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21484" w14:textId="77777777" w:rsidR="00C673A6" w:rsidRPr="00A6267F" w:rsidRDefault="00C673A6" w:rsidP="001B4B73">
      <w:pPr>
        <w:jc w:val="both"/>
        <w:rPr>
          <w:rFonts w:ascii="Trebuchet MS" w:hAnsi="Trebuchet MS" w:cs="Tahoma"/>
          <w:b/>
          <w:sz w:val="21"/>
          <w:szCs w:val="21"/>
          <w:u w:val="single"/>
        </w:rPr>
      </w:pPr>
    </w:p>
    <w:p w14:paraId="0CB9E7D2" w14:textId="77777777" w:rsidR="001629BD" w:rsidRPr="006D75A7" w:rsidRDefault="001629BD" w:rsidP="00481AEB">
      <w:pPr>
        <w:pStyle w:val="Title"/>
      </w:pPr>
      <w:bookmarkStart w:id="0" w:name="_Toc386014521"/>
      <w:r w:rsidRPr="00481AEB">
        <w:t>Nominating</w:t>
      </w:r>
      <w:r w:rsidRPr="006D75A7">
        <w:t xml:space="preserve"> </w:t>
      </w:r>
      <w:r w:rsidRPr="00481AEB">
        <w:t>patient</w:t>
      </w:r>
      <w:r w:rsidRPr="006D75A7">
        <w:t xml:space="preserve"> experts:</w:t>
      </w:r>
      <w:bookmarkEnd w:id="0"/>
    </w:p>
    <w:p w14:paraId="52FF0AED" w14:textId="24B0768B" w:rsidR="001629BD" w:rsidRPr="009D653C" w:rsidRDefault="00C50796" w:rsidP="009D653C">
      <w:pPr>
        <w:pStyle w:val="Heading1"/>
        <w:jc w:val="center"/>
      </w:pPr>
      <w:bookmarkStart w:id="1" w:name="_Toc386014522"/>
      <w:r>
        <w:t>A</w:t>
      </w:r>
      <w:r w:rsidR="001629BD" w:rsidRPr="009D653C">
        <w:t xml:space="preserve"> factsheet for patient and carer organisations</w:t>
      </w:r>
      <w:bookmarkEnd w:id="1"/>
    </w:p>
    <w:p w14:paraId="1D530350" w14:textId="77777777" w:rsidR="00C673A6" w:rsidRPr="006D75A7" w:rsidRDefault="00C673A6" w:rsidP="001B4B73">
      <w:pPr>
        <w:jc w:val="both"/>
        <w:rPr>
          <w:rFonts w:ascii="Trebuchet MS" w:hAnsi="Trebuchet MS" w:cs="Tahoma"/>
          <w:b/>
          <w:sz w:val="21"/>
          <w:szCs w:val="21"/>
          <w:u w:val="single"/>
        </w:rPr>
      </w:pPr>
    </w:p>
    <w:p w14:paraId="07F9D46A" w14:textId="5FABC81D" w:rsidR="00D65F7B" w:rsidRPr="009D653C" w:rsidRDefault="0077067D" w:rsidP="009D653C">
      <w:pPr>
        <w:pStyle w:val="Heading1"/>
        <w:rPr>
          <w:sz w:val="24"/>
          <w:szCs w:val="24"/>
        </w:rPr>
      </w:pPr>
      <w:r w:rsidRPr="009D653C">
        <w:rPr>
          <w:sz w:val="24"/>
          <w:szCs w:val="24"/>
        </w:rPr>
        <w:t>Who is this for?</w:t>
      </w:r>
    </w:p>
    <w:p w14:paraId="1656AD3E" w14:textId="1F457B91" w:rsidR="00035F63" w:rsidRPr="00762D4B" w:rsidRDefault="0077067D" w:rsidP="001B4B73">
      <w:pPr>
        <w:jc w:val="both"/>
        <w:rPr>
          <w:rFonts w:ascii="Arial" w:hAnsi="Arial" w:cs="Arial"/>
        </w:rPr>
      </w:pPr>
      <w:r w:rsidRPr="006D75A7">
        <w:rPr>
          <w:rFonts w:ascii="Arial" w:hAnsi="Arial" w:cs="Arial"/>
        </w:rPr>
        <w:t xml:space="preserve">It </w:t>
      </w:r>
      <w:r w:rsidR="001B4B73" w:rsidRPr="006D75A7">
        <w:rPr>
          <w:rFonts w:ascii="Arial" w:hAnsi="Arial" w:cs="Arial"/>
        </w:rPr>
        <w:t xml:space="preserve">is </w:t>
      </w:r>
      <w:r w:rsidR="007709F5" w:rsidRPr="006D75A7">
        <w:rPr>
          <w:rFonts w:ascii="Arial" w:hAnsi="Arial" w:cs="Arial"/>
        </w:rPr>
        <w:t>intended for</w:t>
      </w:r>
      <w:r w:rsidR="001B4B73" w:rsidRPr="006D75A7">
        <w:rPr>
          <w:rFonts w:ascii="Arial" w:hAnsi="Arial" w:cs="Arial"/>
        </w:rPr>
        <w:t xml:space="preserve"> patient</w:t>
      </w:r>
      <w:r w:rsidR="0007432E">
        <w:rPr>
          <w:rFonts w:ascii="Arial" w:hAnsi="Arial" w:cs="Arial"/>
        </w:rPr>
        <w:t xml:space="preserve"> and </w:t>
      </w:r>
      <w:r w:rsidR="001B4B73" w:rsidRPr="006D75A7">
        <w:rPr>
          <w:rFonts w:ascii="Arial" w:hAnsi="Arial" w:cs="Arial"/>
        </w:rPr>
        <w:t>carer organisations taking part</w:t>
      </w:r>
      <w:r w:rsidR="00445E92" w:rsidRPr="006D75A7">
        <w:rPr>
          <w:rFonts w:ascii="Arial" w:hAnsi="Arial" w:cs="Arial"/>
        </w:rPr>
        <w:t xml:space="preserve"> </w:t>
      </w:r>
      <w:r w:rsidR="0007432E">
        <w:rPr>
          <w:rFonts w:ascii="Arial" w:hAnsi="Arial" w:cs="Arial"/>
        </w:rPr>
        <w:t>(</w:t>
      </w:r>
      <w:r w:rsidR="00445E92" w:rsidRPr="006D75A7">
        <w:rPr>
          <w:rFonts w:ascii="Arial" w:hAnsi="Arial" w:cs="Arial"/>
        </w:rPr>
        <w:t>as consultees</w:t>
      </w:r>
      <w:r w:rsidR="0007432E">
        <w:rPr>
          <w:rFonts w:ascii="Arial" w:hAnsi="Arial" w:cs="Arial"/>
        </w:rPr>
        <w:t>)</w:t>
      </w:r>
      <w:r w:rsidR="001B4B73" w:rsidRPr="00762D4B">
        <w:rPr>
          <w:rFonts w:ascii="Arial" w:hAnsi="Arial" w:cs="Arial"/>
        </w:rPr>
        <w:t xml:space="preserve"> in </w:t>
      </w:r>
      <w:r w:rsidR="00AD50F6" w:rsidRPr="00762D4B">
        <w:rPr>
          <w:rFonts w:ascii="Arial" w:hAnsi="Arial" w:cs="Arial"/>
        </w:rPr>
        <w:t>the National Institute for Health and C</w:t>
      </w:r>
      <w:r w:rsidR="007D7148" w:rsidRPr="00762D4B">
        <w:rPr>
          <w:rFonts w:ascii="Arial" w:hAnsi="Arial" w:cs="Arial"/>
        </w:rPr>
        <w:t xml:space="preserve">are Excellence </w:t>
      </w:r>
      <w:r w:rsidR="00AD50F6" w:rsidRPr="00762D4B">
        <w:rPr>
          <w:rFonts w:ascii="Arial" w:hAnsi="Arial" w:cs="Arial"/>
        </w:rPr>
        <w:t>(</w:t>
      </w:r>
      <w:r w:rsidR="001B4B73" w:rsidRPr="00762D4B">
        <w:rPr>
          <w:rFonts w:ascii="Arial" w:hAnsi="Arial" w:cs="Arial"/>
        </w:rPr>
        <w:t>NICE</w:t>
      </w:r>
      <w:r w:rsidR="00AD50F6" w:rsidRPr="00762D4B">
        <w:rPr>
          <w:rFonts w:ascii="Arial" w:hAnsi="Arial" w:cs="Arial"/>
        </w:rPr>
        <w:t>)</w:t>
      </w:r>
      <w:r w:rsidR="001B4B73" w:rsidRPr="00762D4B">
        <w:rPr>
          <w:rFonts w:ascii="Arial" w:hAnsi="Arial" w:cs="Arial"/>
        </w:rPr>
        <w:t xml:space="preserve"> </w:t>
      </w:r>
      <w:r w:rsidR="006F0165">
        <w:rPr>
          <w:rFonts w:ascii="Arial" w:hAnsi="Arial" w:cs="Arial"/>
        </w:rPr>
        <w:t>Technology Appraisals</w:t>
      </w:r>
      <w:r w:rsidR="001B4B73" w:rsidRPr="00762D4B">
        <w:rPr>
          <w:rFonts w:ascii="Arial" w:hAnsi="Arial" w:cs="Arial"/>
        </w:rPr>
        <w:t>.</w:t>
      </w:r>
      <w:r w:rsidR="00C70E8A" w:rsidRPr="00762D4B">
        <w:rPr>
          <w:rFonts w:ascii="Arial" w:hAnsi="Arial" w:cs="Arial"/>
        </w:rPr>
        <w:t xml:space="preserve"> P</w:t>
      </w:r>
      <w:r w:rsidR="001B4B73" w:rsidRPr="00762D4B">
        <w:rPr>
          <w:rFonts w:ascii="Arial" w:hAnsi="Arial" w:cs="Arial"/>
        </w:rPr>
        <w:t>atient</w:t>
      </w:r>
      <w:r w:rsidR="00DC0BFE" w:rsidRPr="00762D4B">
        <w:rPr>
          <w:rFonts w:ascii="Arial" w:hAnsi="Arial" w:cs="Arial"/>
        </w:rPr>
        <w:t xml:space="preserve"> and</w:t>
      </w:r>
      <w:r w:rsidR="0019233C">
        <w:rPr>
          <w:rFonts w:ascii="Arial" w:hAnsi="Arial" w:cs="Arial"/>
        </w:rPr>
        <w:t xml:space="preserve"> </w:t>
      </w:r>
      <w:r w:rsidR="001B4B73" w:rsidRPr="00762D4B">
        <w:rPr>
          <w:rFonts w:ascii="Arial" w:hAnsi="Arial" w:cs="Arial"/>
        </w:rPr>
        <w:t xml:space="preserve">carer organisations invited to </w:t>
      </w:r>
      <w:r w:rsidR="00DC0BFE" w:rsidRPr="00762D4B">
        <w:rPr>
          <w:rFonts w:ascii="Arial" w:hAnsi="Arial" w:cs="Arial"/>
        </w:rPr>
        <w:t>participate in</w:t>
      </w:r>
      <w:r w:rsidR="001B4B73" w:rsidRPr="00762D4B">
        <w:rPr>
          <w:rFonts w:ascii="Arial" w:hAnsi="Arial" w:cs="Arial"/>
        </w:rPr>
        <w:t xml:space="preserve"> an </w:t>
      </w:r>
      <w:r w:rsidR="00081D7E">
        <w:rPr>
          <w:rFonts w:ascii="Arial" w:hAnsi="Arial" w:cs="Arial"/>
        </w:rPr>
        <w:t xml:space="preserve">evaluation </w:t>
      </w:r>
      <w:r w:rsidR="001B4B73" w:rsidRPr="00762D4B">
        <w:rPr>
          <w:rFonts w:ascii="Arial" w:hAnsi="Arial" w:cs="Arial"/>
        </w:rPr>
        <w:t xml:space="preserve">are </w:t>
      </w:r>
      <w:r w:rsidR="0065214E" w:rsidRPr="00762D4B">
        <w:rPr>
          <w:rFonts w:ascii="Arial" w:hAnsi="Arial" w:cs="Arial"/>
        </w:rPr>
        <w:t xml:space="preserve">also </w:t>
      </w:r>
      <w:r w:rsidR="00C70E8A" w:rsidRPr="00762D4B">
        <w:rPr>
          <w:rFonts w:ascii="Arial" w:hAnsi="Arial" w:cs="Arial"/>
        </w:rPr>
        <w:t xml:space="preserve">asked to </w:t>
      </w:r>
      <w:r w:rsidR="001B4B73" w:rsidRPr="00762D4B">
        <w:rPr>
          <w:rFonts w:ascii="Arial" w:hAnsi="Arial" w:cs="Arial"/>
        </w:rPr>
        <w:t xml:space="preserve">nominate </w:t>
      </w:r>
      <w:r w:rsidR="001629BD" w:rsidRPr="00762D4B">
        <w:rPr>
          <w:rFonts w:ascii="Arial" w:hAnsi="Arial" w:cs="Arial"/>
        </w:rPr>
        <w:t>patient expert</w:t>
      </w:r>
      <w:r w:rsidR="001B4B73" w:rsidRPr="00762D4B">
        <w:rPr>
          <w:rFonts w:ascii="Arial" w:hAnsi="Arial" w:cs="Arial"/>
        </w:rPr>
        <w:t>s to represent the patient</w:t>
      </w:r>
      <w:r w:rsidR="00DD0EE6" w:rsidRPr="00762D4B">
        <w:rPr>
          <w:rFonts w:ascii="Arial" w:hAnsi="Arial" w:cs="Arial"/>
        </w:rPr>
        <w:t>’s</w:t>
      </w:r>
      <w:r w:rsidR="001B4B73" w:rsidRPr="00762D4B">
        <w:rPr>
          <w:rFonts w:ascii="Arial" w:hAnsi="Arial" w:cs="Arial"/>
        </w:rPr>
        <w:t xml:space="preserve"> view </w:t>
      </w:r>
      <w:r w:rsidR="00AC2988" w:rsidRPr="00762D4B">
        <w:rPr>
          <w:rFonts w:ascii="Arial" w:hAnsi="Arial" w:cs="Arial"/>
        </w:rPr>
        <w:t xml:space="preserve">(as an individual) </w:t>
      </w:r>
      <w:r w:rsidR="001B4B73" w:rsidRPr="00762D4B">
        <w:rPr>
          <w:rFonts w:ascii="Arial" w:hAnsi="Arial" w:cs="Arial"/>
        </w:rPr>
        <w:t xml:space="preserve">at the first </w:t>
      </w:r>
      <w:r w:rsidR="00EA22E7" w:rsidRPr="00762D4B">
        <w:rPr>
          <w:rFonts w:ascii="Arial" w:hAnsi="Arial" w:cs="Arial"/>
        </w:rPr>
        <w:t xml:space="preserve">meeting of the </w:t>
      </w:r>
      <w:r w:rsidR="001B3B0A">
        <w:rPr>
          <w:rFonts w:ascii="Arial" w:hAnsi="Arial" w:cs="Arial"/>
        </w:rPr>
        <w:t>Technology Appraisal Committee</w:t>
      </w:r>
      <w:r w:rsidR="001B4B73" w:rsidRPr="00762D4B">
        <w:rPr>
          <w:rFonts w:ascii="Arial" w:hAnsi="Arial" w:cs="Arial"/>
        </w:rPr>
        <w:t xml:space="preserve">. </w:t>
      </w:r>
      <w:r w:rsidR="00035F63" w:rsidRPr="00762D4B">
        <w:rPr>
          <w:rFonts w:ascii="Arial" w:hAnsi="Arial" w:cs="Arial"/>
        </w:rPr>
        <w:t xml:space="preserve">The </w:t>
      </w:r>
      <w:r w:rsidR="0065214E" w:rsidRPr="00762D4B">
        <w:rPr>
          <w:rFonts w:ascii="Arial" w:hAnsi="Arial" w:cs="Arial"/>
        </w:rPr>
        <w:t>C</w:t>
      </w:r>
      <w:r w:rsidR="00035F63" w:rsidRPr="00762D4B">
        <w:rPr>
          <w:rFonts w:ascii="Arial" w:hAnsi="Arial" w:cs="Arial"/>
        </w:rPr>
        <w:t>ommittee meeting will be held</w:t>
      </w:r>
      <w:r w:rsidR="0065214E" w:rsidRPr="00762D4B">
        <w:rPr>
          <w:rFonts w:ascii="Arial" w:hAnsi="Arial" w:cs="Arial"/>
        </w:rPr>
        <w:t xml:space="preserve"> </w:t>
      </w:r>
      <w:r w:rsidR="006F0165">
        <w:rPr>
          <w:rFonts w:ascii="Arial" w:hAnsi="Arial" w:cs="Arial"/>
        </w:rPr>
        <w:t xml:space="preserve">either virtually or in </w:t>
      </w:r>
      <w:r w:rsidR="00035F63" w:rsidRPr="00762D4B">
        <w:rPr>
          <w:rFonts w:ascii="Arial" w:hAnsi="Arial" w:cs="Arial"/>
        </w:rPr>
        <w:t xml:space="preserve">Central London or Central Manchester. </w:t>
      </w:r>
      <w:r w:rsidR="00FF490C" w:rsidRPr="00762D4B">
        <w:rPr>
          <w:rFonts w:ascii="Arial" w:hAnsi="Arial" w:cs="Arial"/>
        </w:rPr>
        <w:t>NICE will reimburse t</w:t>
      </w:r>
      <w:r w:rsidR="00035F63" w:rsidRPr="00762D4B">
        <w:rPr>
          <w:rFonts w:ascii="Arial" w:hAnsi="Arial" w:cs="Arial"/>
        </w:rPr>
        <w:t>ravel costs</w:t>
      </w:r>
      <w:r w:rsidR="0007432E">
        <w:rPr>
          <w:rFonts w:ascii="Arial" w:hAnsi="Arial" w:cs="Arial"/>
        </w:rPr>
        <w:t xml:space="preserve"> in line with our policy and offer an honorarium to the individual</w:t>
      </w:r>
      <w:r w:rsidR="00FF490C" w:rsidRPr="00762D4B">
        <w:rPr>
          <w:rFonts w:ascii="Arial" w:hAnsi="Arial" w:cs="Arial"/>
        </w:rPr>
        <w:t xml:space="preserve">. </w:t>
      </w:r>
    </w:p>
    <w:p w14:paraId="1640E8FC" w14:textId="77777777" w:rsidR="00035F63" w:rsidRPr="00762D4B" w:rsidRDefault="00035F63" w:rsidP="001B4B73">
      <w:pPr>
        <w:jc w:val="both"/>
        <w:rPr>
          <w:rFonts w:ascii="Arial" w:hAnsi="Arial" w:cs="Arial"/>
        </w:rPr>
      </w:pPr>
    </w:p>
    <w:p w14:paraId="797CFA5F" w14:textId="77777777" w:rsidR="00A507C7" w:rsidRDefault="006A77F2" w:rsidP="00554D9A">
      <w:pPr>
        <w:jc w:val="both"/>
        <w:rPr>
          <w:rFonts w:ascii="Arial" w:hAnsi="Arial" w:cs="Arial"/>
        </w:rPr>
      </w:pPr>
      <w:r w:rsidRPr="00762D4B">
        <w:rPr>
          <w:rFonts w:ascii="Arial" w:hAnsi="Arial" w:cs="Arial"/>
        </w:rPr>
        <w:t xml:space="preserve">Through </w:t>
      </w:r>
      <w:r w:rsidR="001629BD" w:rsidRPr="00762D4B">
        <w:rPr>
          <w:rFonts w:ascii="Arial" w:hAnsi="Arial" w:cs="Arial"/>
        </w:rPr>
        <w:t>patient expert</w:t>
      </w:r>
      <w:r w:rsidRPr="00762D4B">
        <w:rPr>
          <w:rFonts w:ascii="Arial" w:hAnsi="Arial" w:cs="Arial"/>
        </w:rPr>
        <w:t xml:space="preserve"> nominations, y</w:t>
      </w:r>
      <w:r w:rsidR="00770890" w:rsidRPr="00762D4B">
        <w:rPr>
          <w:rFonts w:ascii="Arial" w:hAnsi="Arial" w:cs="Arial"/>
        </w:rPr>
        <w:t xml:space="preserve">ou </w:t>
      </w:r>
      <w:r w:rsidRPr="00762D4B">
        <w:rPr>
          <w:rFonts w:ascii="Arial" w:hAnsi="Arial" w:cs="Arial"/>
        </w:rPr>
        <w:t xml:space="preserve">can </w:t>
      </w:r>
      <w:r w:rsidR="00770890" w:rsidRPr="00762D4B">
        <w:rPr>
          <w:rFonts w:ascii="Arial" w:hAnsi="Arial" w:cs="Arial"/>
        </w:rPr>
        <w:t xml:space="preserve">ensure that the interests of patients and carers </w:t>
      </w:r>
      <w:r w:rsidR="00AC2988" w:rsidRPr="00762D4B">
        <w:rPr>
          <w:rFonts w:ascii="Arial" w:hAnsi="Arial" w:cs="Arial"/>
        </w:rPr>
        <w:t>have a voice</w:t>
      </w:r>
      <w:r w:rsidR="00770890" w:rsidRPr="00762D4B">
        <w:rPr>
          <w:rFonts w:ascii="Arial" w:hAnsi="Arial" w:cs="Arial"/>
        </w:rPr>
        <w:t xml:space="preserve"> at the </w:t>
      </w:r>
      <w:r w:rsidR="00F66AFE" w:rsidRPr="00762D4B">
        <w:rPr>
          <w:rFonts w:ascii="Arial" w:hAnsi="Arial" w:cs="Arial"/>
        </w:rPr>
        <w:t>C</w:t>
      </w:r>
      <w:r w:rsidR="00770890" w:rsidRPr="00762D4B">
        <w:rPr>
          <w:rFonts w:ascii="Arial" w:hAnsi="Arial" w:cs="Arial"/>
        </w:rPr>
        <w:t>ommittee meeting</w:t>
      </w:r>
      <w:r w:rsidR="00445E92" w:rsidRPr="00762D4B">
        <w:rPr>
          <w:rFonts w:ascii="Arial" w:hAnsi="Arial" w:cs="Arial"/>
        </w:rPr>
        <w:t xml:space="preserve">. </w:t>
      </w:r>
      <w:r w:rsidR="0077067D" w:rsidRPr="00762D4B">
        <w:rPr>
          <w:rFonts w:ascii="Arial" w:hAnsi="Arial" w:cs="Arial"/>
        </w:rPr>
        <w:t>This document</w:t>
      </w:r>
      <w:r w:rsidR="00AF3B84" w:rsidRPr="00762D4B">
        <w:rPr>
          <w:rFonts w:ascii="Arial" w:hAnsi="Arial" w:cs="Arial"/>
        </w:rPr>
        <w:t xml:space="preserve"> </w:t>
      </w:r>
      <w:r w:rsidR="00B82C44" w:rsidRPr="00762D4B">
        <w:rPr>
          <w:rFonts w:ascii="Arial" w:hAnsi="Arial" w:cs="Arial"/>
        </w:rPr>
        <w:t xml:space="preserve">has been written </w:t>
      </w:r>
      <w:r w:rsidR="00554D9A" w:rsidRPr="00762D4B">
        <w:rPr>
          <w:rFonts w:ascii="Arial" w:hAnsi="Arial" w:cs="Arial"/>
        </w:rPr>
        <w:t xml:space="preserve">to support </w:t>
      </w:r>
      <w:r w:rsidR="00E92B5B" w:rsidRPr="00762D4B">
        <w:rPr>
          <w:rFonts w:ascii="Arial" w:hAnsi="Arial" w:cs="Arial"/>
        </w:rPr>
        <w:t xml:space="preserve">your </w:t>
      </w:r>
      <w:r w:rsidR="00554D9A" w:rsidRPr="00762D4B">
        <w:rPr>
          <w:rFonts w:ascii="Arial" w:hAnsi="Arial" w:cs="Arial"/>
        </w:rPr>
        <w:t xml:space="preserve">organisation </w:t>
      </w:r>
      <w:r w:rsidR="00DD0EE6" w:rsidRPr="00762D4B">
        <w:rPr>
          <w:rFonts w:ascii="Arial" w:hAnsi="Arial" w:cs="Arial"/>
        </w:rPr>
        <w:t xml:space="preserve">in </w:t>
      </w:r>
      <w:r w:rsidR="00554D9A" w:rsidRPr="00762D4B">
        <w:rPr>
          <w:rFonts w:ascii="Arial" w:hAnsi="Arial" w:cs="Arial"/>
        </w:rPr>
        <w:t xml:space="preserve">putting forward a successful </w:t>
      </w:r>
      <w:r w:rsidR="001629BD" w:rsidRPr="00762D4B">
        <w:rPr>
          <w:rFonts w:ascii="Arial" w:hAnsi="Arial" w:cs="Arial"/>
        </w:rPr>
        <w:t>patient expert</w:t>
      </w:r>
      <w:r w:rsidR="00554D9A" w:rsidRPr="00762D4B">
        <w:rPr>
          <w:rFonts w:ascii="Arial" w:hAnsi="Arial" w:cs="Arial"/>
        </w:rPr>
        <w:t xml:space="preserve"> nomination. </w:t>
      </w:r>
    </w:p>
    <w:p w14:paraId="5336CDA2" w14:textId="1ED4F670" w:rsidR="00554D9A" w:rsidRPr="00762D4B" w:rsidRDefault="00554D9A" w:rsidP="00554D9A">
      <w:pPr>
        <w:jc w:val="both"/>
        <w:rPr>
          <w:rFonts w:ascii="Arial" w:hAnsi="Arial" w:cs="Arial"/>
        </w:rPr>
      </w:pPr>
    </w:p>
    <w:p w14:paraId="65FDCA44" w14:textId="5C28FA98" w:rsidR="00F1344B" w:rsidRPr="009D653C" w:rsidRDefault="00F1344B" w:rsidP="009D653C">
      <w:pPr>
        <w:pStyle w:val="Heading1"/>
        <w:rPr>
          <w:sz w:val="24"/>
          <w:szCs w:val="24"/>
        </w:rPr>
      </w:pPr>
      <w:r w:rsidRPr="009D653C">
        <w:rPr>
          <w:sz w:val="24"/>
          <w:szCs w:val="24"/>
        </w:rPr>
        <w:t>Support for patient experts</w:t>
      </w:r>
    </w:p>
    <w:p w14:paraId="0F4FD83D" w14:textId="1B68EBDA" w:rsidR="00F1344B" w:rsidRPr="00762D4B" w:rsidRDefault="00F1344B" w:rsidP="00F1344B">
      <w:pPr>
        <w:jc w:val="both"/>
        <w:rPr>
          <w:rFonts w:ascii="Arial" w:hAnsi="Arial" w:cs="Arial"/>
        </w:rPr>
      </w:pPr>
      <w:r w:rsidRPr="00303381">
        <w:rPr>
          <w:rFonts w:ascii="Arial" w:hAnsi="Arial" w:cs="Arial"/>
          <w:bCs/>
        </w:rPr>
        <w:t xml:space="preserve">The PIP team will support your patient expert throughout the process.  </w:t>
      </w:r>
      <w:r w:rsidRPr="00762D4B">
        <w:rPr>
          <w:rFonts w:ascii="Arial" w:hAnsi="Arial" w:cs="Arial"/>
        </w:rPr>
        <w:t>The accompanying document entitled ‘</w:t>
      </w:r>
      <w:r w:rsidR="006F0165">
        <w:rPr>
          <w:rFonts w:ascii="Arial" w:hAnsi="Arial" w:cs="Arial"/>
        </w:rPr>
        <w:t>A guide</w:t>
      </w:r>
      <w:r w:rsidRPr="00762D4B">
        <w:rPr>
          <w:rFonts w:ascii="Arial" w:hAnsi="Arial" w:cs="Arial"/>
        </w:rPr>
        <w:t xml:space="preserve"> when preparing to be a patient expert’ is written for the patient experts and sets out in more detail what the role of patient expert involves.</w:t>
      </w:r>
    </w:p>
    <w:p w14:paraId="06C67DA5" w14:textId="77777777" w:rsidR="00F1344B" w:rsidRPr="00303381" w:rsidRDefault="00F1344B" w:rsidP="00F1344B">
      <w:pPr>
        <w:keepNext/>
        <w:keepLines/>
        <w:jc w:val="both"/>
        <w:rPr>
          <w:rFonts w:ascii="Arial" w:hAnsi="Arial" w:cs="Arial"/>
          <w:bCs/>
        </w:rPr>
      </w:pPr>
    </w:p>
    <w:p w14:paraId="07CEDF30" w14:textId="437CECBA" w:rsidR="00F1344B" w:rsidRPr="00303381" w:rsidRDefault="00F1344B" w:rsidP="00F1344B">
      <w:pPr>
        <w:keepNext/>
        <w:keepLines/>
        <w:jc w:val="both"/>
        <w:rPr>
          <w:rFonts w:ascii="Arial" w:hAnsi="Arial" w:cs="Arial"/>
          <w:bCs/>
        </w:rPr>
      </w:pPr>
      <w:r w:rsidRPr="00303381">
        <w:rPr>
          <w:rFonts w:ascii="Arial" w:hAnsi="Arial" w:cs="Arial"/>
          <w:bCs/>
        </w:rPr>
        <w:t>We have found that patient experts find it helpful to also have support from their nominating organisation throughout their participation, including afterwards. Some of them have told us they would find emotional support helpful after a committee meeting</w:t>
      </w:r>
      <w:r w:rsidR="006202E7">
        <w:rPr>
          <w:rFonts w:ascii="Arial" w:hAnsi="Arial" w:cs="Arial"/>
          <w:bCs/>
        </w:rPr>
        <w:t>.</w:t>
      </w:r>
      <w:r w:rsidRPr="00303381">
        <w:rPr>
          <w:rFonts w:ascii="Arial" w:hAnsi="Arial" w:cs="Arial"/>
          <w:bCs/>
        </w:rPr>
        <w:t xml:space="preserve"> </w:t>
      </w:r>
      <w:r w:rsidR="006202E7">
        <w:rPr>
          <w:rFonts w:ascii="Arial" w:hAnsi="Arial" w:cs="Arial"/>
          <w:bCs/>
        </w:rPr>
        <w:t>P</w:t>
      </w:r>
      <w:r w:rsidRPr="00303381">
        <w:rPr>
          <w:rFonts w:ascii="Arial" w:hAnsi="Arial" w:cs="Arial"/>
          <w:bCs/>
        </w:rPr>
        <w:t xml:space="preserve">lease check whether this is something you </w:t>
      </w:r>
      <w:r w:rsidR="00904687" w:rsidRPr="00303381">
        <w:rPr>
          <w:rFonts w:ascii="Arial" w:hAnsi="Arial" w:cs="Arial"/>
          <w:bCs/>
        </w:rPr>
        <w:t>can</w:t>
      </w:r>
      <w:r w:rsidRPr="00303381">
        <w:rPr>
          <w:rFonts w:ascii="Arial" w:hAnsi="Arial" w:cs="Arial"/>
          <w:bCs/>
        </w:rPr>
        <w:t xml:space="preserve"> offer before nominating somebody.</w:t>
      </w:r>
    </w:p>
    <w:p w14:paraId="53D2308B" w14:textId="77777777" w:rsidR="00F1344B" w:rsidRPr="0071550C" w:rsidRDefault="00F1344B" w:rsidP="001B4B73">
      <w:pPr>
        <w:jc w:val="both"/>
        <w:rPr>
          <w:rFonts w:ascii="Arial" w:hAnsi="Arial" w:cs="Arial"/>
        </w:rPr>
      </w:pPr>
    </w:p>
    <w:p w14:paraId="39F49F44" w14:textId="77777777" w:rsidR="004B4FB8" w:rsidRPr="0071550C" w:rsidRDefault="004B4FB8" w:rsidP="001B4B73">
      <w:pPr>
        <w:jc w:val="both"/>
        <w:rPr>
          <w:rFonts w:ascii="Arial" w:hAnsi="Arial" w:cs="Arial"/>
        </w:rPr>
      </w:pPr>
    </w:p>
    <w:p w14:paraId="1725B98E" w14:textId="2B226EF0" w:rsidR="00554D9A" w:rsidRPr="009D653C" w:rsidRDefault="00554D9A" w:rsidP="009D653C">
      <w:pPr>
        <w:pStyle w:val="Heading1"/>
        <w:rPr>
          <w:sz w:val="24"/>
          <w:szCs w:val="24"/>
        </w:rPr>
      </w:pPr>
      <w:r w:rsidRPr="009D653C">
        <w:rPr>
          <w:sz w:val="24"/>
          <w:szCs w:val="24"/>
        </w:rPr>
        <w:t xml:space="preserve">What is a </w:t>
      </w:r>
      <w:r w:rsidR="001629BD" w:rsidRPr="009D653C">
        <w:rPr>
          <w:sz w:val="24"/>
          <w:szCs w:val="24"/>
        </w:rPr>
        <w:t>patient expert</w:t>
      </w:r>
      <w:r w:rsidRPr="009D653C">
        <w:rPr>
          <w:sz w:val="24"/>
          <w:szCs w:val="24"/>
        </w:rPr>
        <w:t>?</w:t>
      </w:r>
    </w:p>
    <w:p w14:paraId="1D4C2C78" w14:textId="2A926654" w:rsidR="00554D9A" w:rsidRPr="00762D4B" w:rsidRDefault="00554D9A" w:rsidP="00554D9A">
      <w:pPr>
        <w:jc w:val="both"/>
        <w:rPr>
          <w:rFonts w:ascii="Arial" w:hAnsi="Arial" w:cs="Arial"/>
        </w:rPr>
      </w:pPr>
      <w:r w:rsidRPr="006D75A7">
        <w:rPr>
          <w:rFonts w:ascii="Arial" w:hAnsi="Arial" w:cs="Arial"/>
        </w:rPr>
        <w:t xml:space="preserve">The role of the </w:t>
      </w:r>
      <w:r w:rsidR="001629BD" w:rsidRPr="006D75A7">
        <w:rPr>
          <w:rFonts w:ascii="Arial" w:hAnsi="Arial" w:cs="Arial"/>
        </w:rPr>
        <w:t>patient expert</w:t>
      </w:r>
      <w:r w:rsidRPr="006D75A7">
        <w:rPr>
          <w:rFonts w:ascii="Arial" w:hAnsi="Arial" w:cs="Arial"/>
        </w:rPr>
        <w:t xml:space="preserve"> is to</w:t>
      </w:r>
      <w:r w:rsidR="00AF3B84" w:rsidRPr="006D75A7">
        <w:rPr>
          <w:rFonts w:ascii="Arial" w:hAnsi="Arial" w:cs="Arial"/>
        </w:rPr>
        <w:t xml:space="preserve"> </w:t>
      </w:r>
      <w:r w:rsidR="00AC2988" w:rsidRPr="00762D4B">
        <w:rPr>
          <w:rFonts w:ascii="Arial" w:hAnsi="Arial" w:cs="Arial"/>
        </w:rPr>
        <w:t xml:space="preserve">participate in the discussions and answer </w:t>
      </w:r>
      <w:r w:rsidR="0019233C" w:rsidRPr="00762D4B">
        <w:rPr>
          <w:rFonts w:ascii="Arial" w:hAnsi="Arial" w:cs="Arial"/>
        </w:rPr>
        <w:t xml:space="preserve">the </w:t>
      </w:r>
      <w:r w:rsidR="006F0165">
        <w:rPr>
          <w:rFonts w:ascii="Arial" w:hAnsi="Arial" w:cs="Arial"/>
        </w:rPr>
        <w:t xml:space="preserve">Appraisal </w:t>
      </w:r>
      <w:r w:rsidR="00EE4FCE" w:rsidRPr="00762D4B">
        <w:rPr>
          <w:rFonts w:ascii="Arial" w:hAnsi="Arial" w:cs="Arial"/>
        </w:rPr>
        <w:t>Committee</w:t>
      </w:r>
      <w:r w:rsidR="00AC2988" w:rsidRPr="00762D4B">
        <w:rPr>
          <w:rFonts w:ascii="Arial" w:hAnsi="Arial" w:cs="Arial"/>
        </w:rPr>
        <w:t>’s questions</w:t>
      </w:r>
      <w:r w:rsidR="006A77F2" w:rsidRPr="00762D4B">
        <w:rPr>
          <w:rFonts w:ascii="Arial" w:hAnsi="Arial" w:cs="Arial"/>
        </w:rPr>
        <w:t xml:space="preserve">, </w:t>
      </w:r>
      <w:r w:rsidR="00AC2988" w:rsidRPr="00762D4B">
        <w:rPr>
          <w:rFonts w:ascii="Arial" w:hAnsi="Arial" w:cs="Arial"/>
        </w:rPr>
        <w:t>relating</w:t>
      </w:r>
      <w:r w:rsidR="00AF3B84" w:rsidRPr="00762D4B">
        <w:rPr>
          <w:rFonts w:ascii="Arial" w:hAnsi="Arial" w:cs="Arial"/>
        </w:rPr>
        <w:t xml:space="preserve"> </w:t>
      </w:r>
      <w:r w:rsidR="006A77F2" w:rsidRPr="00762D4B">
        <w:rPr>
          <w:rFonts w:ascii="Arial" w:hAnsi="Arial" w:cs="Arial"/>
        </w:rPr>
        <w:t xml:space="preserve">to </w:t>
      </w:r>
      <w:r w:rsidR="00EE4FCE" w:rsidRPr="00762D4B">
        <w:rPr>
          <w:rFonts w:ascii="Arial" w:hAnsi="Arial" w:cs="Arial"/>
        </w:rPr>
        <w:t>patient</w:t>
      </w:r>
      <w:r w:rsidR="006A77F2" w:rsidRPr="00762D4B">
        <w:rPr>
          <w:rFonts w:ascii="Arial" w:hAnsi="Arial" w:cs="Arial"/>
        </w:rPr>
        <w:t>s’</w:t>
      </w:r>
      <w:r w:rsidR="00EE4FCE" w:rsidRPr="00762D4B">
        <w:rPr>
          <w:rFonts w:ascii="Arial" w:hAnsi="Arial" w:cs="Arial"/>
        </w:rPr>
        <w:t xml:space="preserve"> experience of </w:t>
      </w:r>
      <w:r w:rsidR="00AF3B84" w:rsidRPr="00762D4B">
        <w:rPr>
          <w:rFonts w:ascii="Arial" w:hAnsi="Arial" w:cs="Arial"/>
        </w:rPr>
        <w:t>the t</w:t>
      </w:r>
      <w:r w:rsidR="00EE4FCE" w:rsidRPr="00762D4B">
        <w:rPr>
          <w:rFonts w:ascii="Arial" w:hAnsi="Arial" w:cs="Arial"/>
        </w:rPr>
        <w:t>h</w:t>
      </w:r>
      <w:r w:rsidR="00AF3B84" w:rsidRPr="00762D4B">
        <w:rPr>
          <w:rFonts w:ascii="Arial" w:hAnsi="Arial" w:cs="Arial"/>
        </w:rPr>
        <w:t>e</w:t>
      </w:r>
      <w:r w:rsidR="00EE4FCE" w:rsidRPr="00762D4B">
        <w:rPr>
          <w:rFonts w:ascii="Arial" w:hAnsi="Arial" w:cs="Arial"/>
        </w:rPr>
        <w:t xml:space="preserve">rapies </w:t>
      </w:r>
      <w:r w:rsidR="0065214E" w:rsidRPr="00762D4B">
        <w:rPr>
          <w:rFonts w:ascii="Arial" w:hAnsi="Arial" w:cs="Arial"/>
        </w:rPr>
        <w:t xml:space="preserve">under </w:t>
      </w:r>
      <w:r w:rsidR="00081D7E">
        <w:rPr>
          <w:rFonts w:ascii="Arial" w:hAnsi="Arial" w:cs="Arial"/>
        </w:rPr>
        <w:t xml:space="preserve">evaluation </w:t>
      </w:r>
      <w:r w:rsidR="00EE4FCE" w:rsidRPr="00762D4B">
        <w:rPr>
          <w:rFonts w:ascii="Arial" w:hAnsi="Arial" w:cs="Arial"/>
        </w:rPr>
        <w:t xml:space="preserve">and </w:t>
      </w:r>
      <w:r w:rsidRPr="00762D4B">
        <w:rPr>
          <w:rFonts w:ascii="Arial" w:hAnsi="Arial" w:cs="Arial"/>
        </w:rPr>
        <w:t>the condition that the</w:t>
      </w:r>
      <w:r w:rsidR="00EE4FCE" w:rsidRPr="00762D4B">
        <w:rPr>
          <w:rFonts w:ascii="Arial" w:hAnsi="Arial" w:cs="Arial"/>
        </w:rPr>
        <w:t xml:space="preserve">y </w:t>
      </w:r>
      <w:r w:rsidRPr="00762D4B">
        <w:rPr>
          <w:rFonts w:ascii="Arial" w:hAnsi="Arial" w:cs="Arial"/>
        </w:rPr>
        <w:t>treat</w:t>
      </w:r>
      <w:r w:rsidR="00381657" w:rsidRPr="00762D4B">
        <w:rPr>
          <w:rFonts w:ascii="Arial" w:hAnsi="Arial" w:cs="Arial"/>
        </w:rPr>
        <w:t>.</w:t>
      </w:r>
      <w:r w:rsidR="00AC2988" w:rsidRPr="00762D4B">
        <w:rPr>
          <w:rFonts w:ascii="Arial" w:hAnsi="Arial" w:cs="Arial"/>
        </w:rPr>
        <w:t xml:space="preserve">  They attend as </w:t>
      </w:r>
      <w:r w:rsidR="00AC2988" w:rsidRPr="00924CD4">
        <w:rPr>
          <w:rFonts w:ascii="Arial" w:hAnsi="Arial" w:cs="Arial"/>
          <w:i/>
          <w:iCs/>
        </w:rPr>
        <w:t>individuals</w:t>
      </w:r>
      <w:r w:rsidR="00AC2988" w:rsidRPr="00762D4B">
        <w:rPr>
          <w:rFonts w:ascii="Arial" w:hAnsi="Arial" w:cs="Arial"/>
        </w:rPr>
        <w:t xml:space="preserve"> rather than representatives of their nominating organisation.</w:t>
      </w:r>
    </w:p>
    <w:p w14:paraId="0E52ADB2" w14:textId="77777777" w:rsidR="00554D9A" w:rsidRPr="00762D4B" w:rsidRDefault="00554D9A" w:rsidP="00554D9A">
      <w:pPr>
        <w:jc w:val="both"/>
        <w:rPr>
          <w:rFonts w:ascii="Arial" w:hAnsi="Arial" w:cs="Arial"/>
        </w:rPr>
      </w:pPr>
    </w:p>
    <w:p w14:paraId="14DE3EB0" w14:textId="77777777" w:rsidR="00554D9A" w:rsidRPr="00762D4B" w:rsidRDefault="00EE4FCE" w:rsidP="00554D9A">
      <w:pPr>
        <w:jc w:val="both"/>
        <w:rPr>
          <w:rFonts w:ascii="Arial" w:hAnsi="Arial" w:cs="Arial"/>
        </w:rPr>
      </w:pPr>
      <w:r w:rsidRPr="00762D4B">
        <w:rPr>
          <w:rFonts w:ascii="Arial" w:hAnsi="Arial" w:cs="Arial"/>
        </w:rPr>
        <w:t xml:space="preserve">Although </w:t>
      </w:r>
      <w:r w:rsidR="001629BD" w:rsidRPr="00762D4B">
        <w:rPr>
          <w:rFonts w:ascii="Arial" w:hAnsi="Arial" w:cs="Arial"/>
        </w:rPr>
        <w:t>patient expert</w:t>
      </w:r>
      <w:r w:rsidR="00554D9A" w:rsidRPr="00762D4B">
        <w:rPr>
          <w:rFonts w:ascii="Arial" w:hAnsi="Arial" w:cs="Arial"/>
        </w:rPr>
        <w:t xml:space="preserve">s </w:t>
      </w:r>
      <w:r w:rsidRPr="00762D4B">
        <w:rPr>
          <w:rFonts w:ascii="Arial" w:hAnsi="Arial" w:cs="Arial"/>
        </w:rPr>
        <w:t xml:space="preserve">do not necessarily have to be patients or carers themselves, they </w:t>
      </w:r>
      <w:r w:rsidR="00554D9A" w:rsidRPr="00762D4B">
        <w:rPr>
          <w:rFonts w:ascii="Arial" w:hAnsi="Arial" w:cs="Arial"/>
        </w:rPr>
        <w:t xml:space="preserve">need to be </w:t>
      </w:r>
      <w:r w:rsidR="0065214E" w:rsidRPr="00762D4B">
        <w:rPr>
          <w:rFonts w:ascii="Arial" w:hAnsi="Arial" w:cs="Arial"/>
        </w:rPr>
        <w:t xml:space="preserve">an </w:t>
      </w:r>
      <w:r w:rsidRPr="00762D4B">
        <w:rPr>
          <w:rFonts w:ascii="Arial" w:hAnsi="Arial" w:cs="Arial"/>
        </w:rPr>
        <w:t xml:space="preserve">expert on patient issues. </w:t>
      </w:r>
      <w:r w:rsidR="001629BD" w:rsidRPr="00762D4B">
        <w:rPr>
          <w:rFonts w:ascii="Arial" w:hAnsi="Arial" w:cs="Arial"/>
        </w:rPr>
        <w:t>Patient expert</w:t>
      </w:r>
      <w:r w:rsidR="00554D9A" w:rsidRPr="00762D4B">
        <w:rPr>
          <w:rFonts w:ascii="Arial" w:hAnsi="Arial" w:cs="Arial"/>
        </w:rPr>
        <w:t xml:space="preserve">s are joined at the </w:t>
      </w:r>
      <w:r w:rsidR="0031716F" w:rsidRPr="00762D4B">
        <w:rPr>
          <w:rFonts w:ascii="Arial" w:hAnsi="Arial" w:cs="Arial"/>
        </w:rPr>
        <w:t>C</w:t>
      </w:r>
      <w:r w:rsidR="00554D9A" w:rsidRPr="00762D4B">
        <w:rPr>
          <w:rFonts w:ascii="Arial" w:hAnsi="Arial" w:cs="Arial"/>
        </w:rPr>
        <w:t>ommittee meet</w:t>
      </w:r>
      <w:r w:rsidR="00381657" w:rsidRPr="00762D4B">
        <w:rPr>
          <w:rFonts w:ascii="Arial" w:hAnsi="Arial" w:cs="Arial"/>
        </w:rPr>
        <w:t xml:space="preserve">ing by </w:t>
      </w:r>
      <w:r w:rsidR="0065214E" w:rsidRPr="00762D4B">
        <w:rPr>
          <w:rFonts w:ascii="Arial" w:hAnsi="Arial" w:cs="Arial"/>
        </w:rPr>
        <w:t>C</w:t>
      </w:r>
      <w:r w:rsidR="00554D9A" w:rsidRPr="00762D4B">
        <w:rPr>
          <w:rFonts w:ascii="Arial" w:hAnsi="Arial" w:cs="Arial"/>
        </w:rPr>
        <w:t xml:space="preserve">linical </w:t>
      </w:r>
      <w:r w:rsidR="0065214E" w:rsidRPr="00762D4B">
        <w:rPr>
          <w:rFonts w:ascii="Arial" w:hAnsi="Arial" w:cs="Arial"/>
        </w:rPr>
        <w:t>E</w:t>
      </w:r>
      <w:r w:rsidR="00554D9A" w:rsidRPr="00762D4B">
        <w:rPr>
          <w:rFonts w:ascii="Arial" w:hAnsi="Arial" w:cs="Arial"/>
        </w:rPr>
        <w:t xml:space="preserve">xperts who will </w:t>
      </w:r>
      <w:r w:rsidR="006D75A7">
        <w:rPr>
          <w:rFonts w:ascii="Arial" w:hAnsi="Arial" w:cs="Arial"/>
        </w:rPr>
        <w:t>re</w:t>
      </w:r>
      <w:r w:rsidR="00554D9A" w:rsidRPr="006D75A7">
        <w:rPr>
          <w:rFonts w:ascii="Arial" w:hAnsi="Arial" w:cs="Arial"/>
        </w:rPr>
        <w:t>present professional e</w:t>
      </w:r>
      <w:r w:rsidRPr="006D75A7">
        <w:rPr>
          <w:rFonts w:ascii="Arial" w:hAnsi="Arial" w:cs="Arial"/>
        </w:rPr>
        <w:t>xperience</w:t>
      </w:r>
      <w:r w:rsidR="00554D9A" w:rsidRPr="00762D4B">
        <w:rPr>
          <w:rFonts w:ascii="Arial" w:hAnsi="Arial" w:cs="Arial"/>
        </w:rPr>
        <w:t xml:space="preserve">. </w:t>
      </w:r>
    </w:p>
    <w:p w14:paraId="2D17A22E" w14:textId="77777777" w:rsidR="00554D9A" w:rsidRPr="00762D4B" w:rsidRDefault="00554D9A" w:rsidP="00554D9A">
      <w:pPr>
        <w:jc w:val="both"/>
        <w:rPr>
          <w:rFonts w:ascii="Arial" w:hAnsi="Arial" w:cs="Arial"/>
        </w:rPr>
      </w:pPr>
    </w:p>
    <w:p w14:paraId="7EB59A0C" w14:textId="744E24E9" w:rsidR="0065214E" w:rsidRPr="00762D4B" w:rsidRDefault="0065214E" w:rsidP="0065214E">
      <w:pPr>
        <w:jc w:val="both"/>
        <w:rPr>
          <w:rFonts w:ascii="Arial" w:hAnsi="Arial" w:cs="Arial"/>
        </w:rPr>
      </w:pPr>
      <w:r w:rsidRPr="00762D4B">
        <w:rPr>
          <w:rFonts w:ascii="Arial" w:hAnsi="Arial" w:cs="Arial"/>
        </w:rPr>
        <w:t xml:space="preserve">Technology </w:t>
      </w:r>
      <w:r w:rsidR="006F0165">
        <w:rPr>
          <w:rFonts w:ascii="Arial" w:hAnsi="Arial" w:cs="Arial"/>
        </w:rPr>
        <w:t>Appraisals</w:t>
      </w:r>
      <w:r w:rsidRPr="00762D4B">
        <w:rPr>
          <w:rFonts w:ascii="Arial" w:hAnsi="Arial" w:cs="Arial"/>
        </w:rPr>
        <w:t xml:space="preserve"> Committees are open to the public as part of </w:t>
      </w:r>
      <w:r w:rsidR="00FF490C" w:rsidRPr="00762D4B">
        <w:rPr>
          <w:rFonts w:ascii="Arial" w:hAnsi="Arial" w:cs="Arial"/>
        </w:rPr>
        <w:t>NICE</w:t>
      </w:r>
      <w:r w:rsidRPr="00762D4B">
        <w:rPr>
          <w:rFonts w:ascii="Arial" w:hAnsi="Arial" w:cs="Arial"/>
        </w:rPr>
        <w:t>’s commitment to openness and transparency. Th</w:t>
      </w:r>
      <w:r w:rsidR="002B61F0">
        <w:rPr>
          <w:rFonts w:ascii="Arial" w:hAnsi="Arial" w:cs="Arial"/>
        </w:rPr>
        <w:t>is includes interested members</w:t>
      </w:r>
      <w:r w:rsidRPr="00762D4B">
        <w:rPr>
          <w:rFonts w:ascii="Arial" w:hAnsi="Arial" w:cs="Arial"/>
        </w:rPr>
        <w:t xml:space="preserve"> of the public, members of the press and people from </w:t>
      </w:r>
      <w:r w:rsidR="00C97515" w:rsidRPr="00762D4B">
        <w:rPr>
          <w:rFonts w:ascii="Arial" w:hAnsi="Arial" w:cs="Arial"/>
        </w:rPr>
        <w:t xml:space="preserve">other </w:t>
      </w:r>
      <w:r w:rsidRPr="00762D4B">
        <w:rPr>
          <w:rFonts w:ascii="Arial" w:hAnsi="Arial" w:cs="Arial"/>
        </w:rPr>
        <w:t>stakeholder organisations</w:t>
      </w:r>
      <w:r w:rsidR="00C97515" w:rsidRPr="00762D4B">
        <w:rPr>
          <w:rFonts w:ascii="Arial" w:hAnsi="Arial" w:cs="Arial"/>
        </w:rPr>
        <w:t xml:space="preserve"> such as the pharmaceutical </w:t>
      </w:r>
      <w:r w:rsidR="00C97515" w:rsidRPr="00762D4B">
        <w:rPr>
          <w:rFonts w:ascii="Arial" w:hAnsi="Arial" w:cs="Arial"/>
        </w:rPr>
        <w:lastRenderedPageBreak/>
        <w:t>industry</w:t>
      </w:r>
      <w:r w:rsidRPr="00762D4B">
        <w:rPr>
          <w:rFonts w:ascii="Arial" w:hAnsi="Arial" w:cs="Arial"/>
        </w:rPr>
        <w:t xml:space="preserve">. It will be useful for you to consider this </w:t>
      </w:r>
      <w:r w:rsidR="00AF0FBB" w:rsidRPr="00762D4B">
        <w:rPr>
          <w:rFonts w:ascii="Arial" w:hAnsi="Arial" w:cs="Arial"/>
        </w:rPr>
        <w:t>when making your nominations</w:t>
      </w:r>
      <w:r w:rsidRPr="00762D4B">
        <w:rPr>
          <w:rFonts w:ascii="Arial" w:hAnsi="Arial" w:cs="Arial"/>
        </w:rPr>
        <w:t xml:space="preserve">. </w:t>
      </w:r>
      <w:r w:rsidR="00FF490C" w:rsidRPr="00762D4B">
        <w:rPr>
          <w:rFonts w:ascii="Arial" w:hAnsi="Arial" w:cs="Arial"/>
        </w:rPr>
        <w:t xml:space="preserve">Additionally, you may consider attending yourself, particularly to support any </w:t>
      </w:r>
      <w:r w:rsidR="001629BD" w:rsidRPr="00762D4B">
        <w:rPr>
          <w:rFonts w:ascii="Arial" w:hAnsi="Arial" w:cs="Arial"/>
        </w:rPr>
        <w:t>patient expert</w:t>
      </w:r>
      <w:r w:rsidR="00FF490C" w:rsidRPr="00762D4B">
        <w:rPr>
          <w:rFonts w:ascii="Arial" w:hAnsi="Arial" w:cs="Arial"/>
        </w:rPr>
        <w:t>s that were nominated by your organisation.</w:t>
      </w:r>
    </w:p>
    <w:p w14:paraId="17E3A850" w14:textId="77777777" w:rsidR="00384133" w:rsidRPr="0071550C" w:rsidRDefault="00384133" w:rsidP="000830EB">
      <w:pPr>
        <w:jc w:val="both"/>
        <w:rPr>
          <w:rFonts w:ascii="Arial" w:hAnsi="Arial" w:cs="Arial"/>
          <w:highlight w:val="yellow"/>
        </w:rPr>
      </w:pPr>
    </w:p>
    <w:p w14:paraId="13BCB28C" w14:textId="77777777" w:rsidR="000830EB" w:rsidRPr="0071550C" w:rsidRDefault="00AF0FBB" w:rsidP="000830EB">
      <w:pPr>
        <w:jc w:val="both"/>
        <w:rPr>
          <w:rFonts w:ascii="Arial" w:hAnsi="Arial" w:cs="Arial"/>
        </w:rPr>
      </w:pPr>
      <w:r w:rsidRPr="0071550C">
        <w:rPr>
          <w:rFonts w:ascii="Arial" w:hAnsi="Arial" w:cs="Arial"/>
        </w:rPr>
        <w:t xml:space="preserve">Typically, the meeting will be held in </w:t>
      </w:r>
      <w:r w:rsidR="0031716F" w:rsidRPr="0071550C">
        <w:rPr>
          <w:rFonts w:ascii="Arial" w:hAnsi="Arial" w:cs="Arial"/>
        </w:rPr>
        <w:t>2</w:t>
      </w:r>
      <w:r w:rsidRPr="0071550C">
        <w:rPr>
          <w:rFonts w:ascii="Arial" w:hAnsi="Arial" w:cs="Arial"/>
        </w:rPr>
        <w:t xml:space="preserve"> parts </w:t>
      </w:r>
      <w:r w:rsidR="0031716F" w:rsidRPr="0071550C">
        <w:rPr>
          <w:rFonts w:ascii="Arial" w:hAnsi="Arial" w:cs="Arial"/>
        </w:rPr>
        <w:t>–</w:t>
      </w:r>
      <w:r w:rsidRPr="0071550C">
        <w:rPr>
          <w:rFonts w:ascii="Arial" w:hAnsi="Arial" w:cs="Arial"/>
        </w:rPr>
        <w:t xml:space="preserve"> with the first part open to the public and the second part closed, to protect </w:t>
      </w:r>
      <w:r w:rsidR="008A3E7A" w:rsidRPr="0071550C">
        <w:rPr>
          <w:rFonts w:ascii="Arial" w:hAnsi="Arial" w:cs="Arial"/>
        </w:rPr>
        <w:t xml:space="preserve">sensitive </w:t>
      </w:r>
      <w:smartTag w:uri="urn:schemas-microsoft-com:office:smarttags" w:element="PersonName">
        <w:r w:rsidR="008A3E7A" w:rsidRPr="0071550C">
          <w:rPr>
            <w:rFonts w:ascii="Arial" w:hAnsi="Arial" w:cs="Arial"/>
          </w:rPr>
          <w:t>info</w:t>
        </w:r>
      </w:smartTag>
      <w:r w:rsidR="008A3E7A" w:rsidRPr="0071550C">
        <w:rPr>
          <w:rFonts w:ascii="Arial" w:hAnsi="Arial" w:cs="Arial"/>
        </w:rPr>
        <w:t>rmation</w:t>
      </w:r>
      <w:r w:rsidRPr="0071550C">
        <w:rPr>
          <w:rFonts w:ascii="Arial" w:hAnsi="Arial" w:cs="Arial"/>
        </w:rPr>
        <w:t xml:space="preserve">. If a </w:t>
      </w:r>
      <w:r w:rsidR="001629BD" w:rsidRPr="0071550C">
        <w:rPr>
          <w:rFonts w:ascii="Arial" w:hAnsi="Arial" w:cs="Arial"/>
        </w:rPr>
        <w:t>patient expert</w:t>
      </w:r>
      <w:r w:rsidRPr="0071550C">
        <w:rPr>
          <w:rFonts w:ascii="Arial" w:hAnsi="Arial" w:cs="Arial"/>
        </w:rPr>
        <w:t xml:space="preserve"> is asked about </w:t>
      </w:r>
      <w:r w:rsidR="008A3E7A" w:rsidRPr="0071550C">
        <w:rPr>
          <w:rFonts w:ascii="Arial" w:hAnsi="Arial" w:cs="Arial"/>
        </w:rPr>
        <w:t xml:space="preserve">anything </w:t>
      </w:r>
      <w:r w:rsidRPr="0071550C">
        <w:rPr>
          <w:rFonts w:ascii="Arial" w:hAnsi="Arial" w:cs="Arial"/>
        </w:rPr>
        <w:t xml:space="preserve">which they do not wish to discuss in public, they may ask the Chair for discussion to take place in private. A decision not to hold the second part of the meeting will be taken by the Chair when there is no confidential or personal </w:t>
      </w:r>
      <w:smartTag w:uri="urn:schemas-microsoft-com:office:smarttags" w:element="PersonName">
        <w:r w:rsidRPr="0071550C">
          <w:rPr>
            <w:rFonts w:ascii="Arial" w:hAnsi="Arial" w:cs="Arial"/>
          </w:rPr>
          <w:t>info</w:t>
        </w:r>
      </w:smartTag>
      <w:r w:rsidRPr="0071550C">
        <w:rPr>
          <w:rFonts w:ascii="Arial" w:hAnsi="Arial" w:cs="Arial"/>
        </w:rPr>
        <w:t xml:space="preserve">rmation for consideration. </w:t>
      </w:r>
      <w:r w:rsidR="001629BD" w:rsidRPr="0071550C">
        <w:rPr>
          <w:rFonts w:ascii="Arial" w:hAnsi="Arial" w:cs="Arial"/>
        </w:rPr>
        <w:t>Patient expert</w:t>
      </w:r>
      <w:r w:rsidR="00384133" w:rsidRPr="0071550C">
        <w:rPr>
          <w:rFonts w:ascii="Arial" w:hAnsi="Arial" w:cs="Arial"/>
        </w:rPr>
        <w:t>s</w:t>
      </w:r>
      <w:r w:rsidR="000830EB" w:rsidRPr="0071550C">
        <w:rPr>
          <w:rFonts w:ascii="Arial" w:hAnsi="Arial" w:cs="Arial"/>
        </w:rPr>
        <w:t xml:space="preserve"> are entitled to ask the Chair (</w:t>
      </w:r>
      <w:r w:rsidR="0031716F" w:rsidRPr="0071550C">
        <w:rPr>
          <w:rFonts w:ascii="Arial" w:hAnsi="Arial" w:cs="Arial"/>
        </w:rPr>
        <w:t xml:space="preserve">before </w:t>
      </w:r>
      <w:r w:rsidR="000830EB" w:rsidRPr="0071550C">
        <w:rPr>
          <w:rFonts w:ascii="Arial" w:hAnsi="Arial" w:cs="Arial"/>
        </w:rPr>
        <w:t xml:space="preserve">the meeting) </w:t>
      </w:r>
      <w:r w:rsidR="00384133" w:rsidRPr="0071550C">
        <w:rPr>
          <w:rFonts w:ascii="Arial" w:hAnsi="Arial" w:cs="Arial"/>
        </w:rPr>
        <w:t>for</w:t>
      </w:r>
      <w:r w:rsidR="000830EB" w:rsidRPr="0071550C">
        <w:rPr>
          <w:rFonts w:ascii="Arial" w:hAnsi="Arial" w:cs="Arial"/>
        </w:rPr>
        <w:t xml:space="preserve"> any </w:t>
      </w:r>
      <w:r w:rsidR="008A3E7A" w:rsidRPr="0071550C">
        <w:rPr>
          <w:rFonts w:ascii="Arial" w:hAnsi="Arial" w:cs="Arial"/>
        </w:rPr>
        <w:t>sensitive evidence they wish to declare to be heard in</w:t>
      </w:r>
      <w:r w:rsidR="000830EB" w:rsidRPr="0071550C">
        <w:rPr>
          <w:rFonts w:ascii="Arial" w:hAnsi="Arial" w:cs="Arial"/>
        </w:rPr>
        <w:t xml:space="preserve"> </w:t>
      </w:r>
      <w:r w:rsidRPr="0071550C">
        <w:rPr>
          <w:rFonts w:ascii="Arial" w:hAnsi="Arial" w:cs="Arial"/>
        </w:rPr>
        <w:t>private</w:t>
      </w:r>
      <w:r w:rsidR="000830EB" w:rsidRPr="0071550C">
        <w:rPr>
          <w:rFonts w:ascii="Arial" w:hAnsi="Arial" w:cs="Arial"/>
        </w:rPr>
        <w:t xml:space="preserve">. </w:t>
      </w:r>
    </w:p>
    <w:p w14:paraId="491A6227" w14:textId="77777777" w:rsidR="00A27F86" w:rsidRPr="00762D4B" w:rsidRDefault="00A27F86" w:rsidP="00554D9A">
      <w:pPr>
        <w:jc w:val="both"/>
        <w:rPr>
          <w:rFonts w:ascii="Arial" w:hAnsi="Arial" w:cs="Arial"/>
        </w:rPr>
      </w:pPr>
    </w:p>
    <w:p w14:paraId="14343BFA" w14:textId="779379ED" w:rsidR="00AC2988" w:rsidRPr="00081D7E" w:rsidRDefault="00554D9A" w:rsidP="00081D7E">
      <w:pPr>
        <w:rPr>
          <w:rFonts w:ascii="Arial" w:hAnsi="Arial" w:cs="Arial"/>
        </w:rPr>
      </w:pPr>
      <w:r w:rsidRPr="00081D7E">
        <w:rPr>
          <w:rFonts w:ascii="Arial" w:hAnsi="Arial" w:cs="Arial"/>
        </w:rPr>
        <w:t>Patient</w:t>
      </w:r>
      <w:r w:rsidR="00AC2988" w:rsidRPr="00081D7E">
        <w:rPr>
          <w:rFonts w:ascii="Arial" w:hAnsi="Arial" w:cs="Arial"/>
        </w:rPr>
        <w:t xml:space="preserve"> and</w:t>
      </w:r>
      <w:r w:rsidR="0019233C" w:rsidRPr="00081D7E">
        <w:rPr>
          <w:rFonts w:ascii="Arial" w:hAnsi="Arial" w:cs="Arial"/>
        </w:rPr>
        <w:t xml:space="preserve"> </w:t>
      </w:r>
      <w:r w:rsidRPr="00081D7E">
        <w:rPr>
          <w:rFonts w:ascii="Arial" w:hAnsi="Arial" w:cs="Arial"/>
        </w:rPr>
        <w:t>carer organisations</w:t>
      </w:r>
      <w:r w:rsidR="00EE4FCE" w:rsidRPr="00081D7E">
        <w:rPr>
          <w:rFonts w:ascii="Arial" w:hAnsi="Arial" w:cs="Arial"/>
        </w:rPr>
        <w:t xml:space="preserve"> are</w:t>
      </w:r>
      <w:r w:rsidRPr="00081D7E">
        <w:rPr>
          <w:rFonts w:ascii="Arial" w:hAnsi="Arial" w:cs="Arial"/>
        </w:rPr>
        <w:t xml:space="preserve"> encouraged to nominate </w:t>
      </w:r>
      <w:r w:rsidR="0007432E" w:rsidRPr="00081D7E">
        <w:rPr>
          <w:rFonts w:ascii="Arial" w:hAnsi="Arial" w:cs="Arial"/>
        </w:rPr>
        <w:t>up to two patient experts</w:t>
      </w:r>
      <w:r w:rsidR="008A3E7A" w:rsidRPr="00081D7E">
        <w:rPr>
          <w:rFonts w:ascii="Arial" w:hAnsi="Arial" w:cs="Arial"/>
        </w:rPr>
        <w:t xml:space="preserve">. </w:t>
      </w:r>
      <w:r w:rsidR="00EE4FCE" w:rsidRPr="00081D7E">
        <w:rPr>
          <w:rFonts w:ascii="Arial" w:hAnsi="Arial" w:cs="Arial"/>
        </w:rPr>
        <w:t>However, i</w:t>
      </w:r>
      <w:r w:rsidRPr="00081D7E">
        <w:rPr>
          <w:rFonts w:ascii="Arial" w:hAnsi="Arial" w:cs="Arial"/>
        </w:rPr>
        <w:t xml:space="preserve">t is not guaranteed that </w:t>
      </w:r>
      <w:r w:rsidR="00D624CD" w:rsidRPr="00081D7E">
        <w:rPr>
          <w:rFonts w:ascii="Arial" w:hAnsi="Arial" w:cs="Arial"/>
        </w:rPr>
        <w:t xml:space="preserve">your </w:t>
      </w:r>
      <w:r w:rsidRPr="00081D7E">
        <w:rPr>
          <w:rFonts w:ascii="Arial" w:hAnsi="Arial" w:cs="Arial"/>
        </w:rPr>
        <w:t xml:space="preserve">nominations </w:t>
      </w:r>
      <w:r w:rsidR="00BB1A6A" w:rsidRPr="00081D7E">
        <w:rPr>
          <w:rFonts w:ascii="Arial" w:hAnsi="Arial" w:cs="Arial"/>
        </w:rPr>
        <w:t>will be</w:t>
      </w:r>
      <w:r w:rsidRPr="00081D7E">
        <w:rPr>
          <w:rFonts w:ascii="Arial" w:hAnsi="Arial" w:cs="Arial"/>
        </w:rPr>
        <w:t xml:space="preserve"> </w:t>
      </w:r>
      <w:r w:rsidR="008A3E7A" w:rsidRPr="00081D7E">
        <w:rPr>
          <w:rFonts w:ascii="Arial" w:hAnsi="Arial" w:cs="Arial"/>
        </w:rPr>
        <w:t>selected</w:t>
      </w:r>
      <w:r w:rsidR="00C97515" w:rsidRPr="00081D7E">
        <w:rPr>
          <w:rFonts w:ascii="Arial" w:hAnsi="Arial" w:cs="Arial"/>
        </w:rPr>
        <w:t xml:space="preserve"> as nominations by other organisations will also be taken into account when selecting </w:t>
      </w:r>
      <w:r w:rsidR="001629BD" w:rsidRPr="00081D7E">
        <w:rPr>
          <w:rFonts w:ascii="Arial" w:hAnsi="Arial" w:cs="Arial"/>
        </w:rPr>
        <w:t>patient expert</w:t>
      </w:r>
      <w:r w:rsidR="00C97515" w:rsidRPr="00081D7E">
        <w:rPr>
          <w:rFonts w:ascii="Arial" w:hAnsi="Arial" w:cs="Arial"/>
        </w:rPr>
        <w:t>s</w:t>
      </w:r>
      <w:r w:rsidR="0019233C" w:rsidRPr="00081D7E">
        <w:rPr>
          <w:rFonts w:ascii="Arial" w:hAnsi="Arial" w:cs="Arial"/>
        </w:rPr>
        <w:t>.</w:t>
      </w:r>
      <w:r w:rsidRPr="00081D7E">
        <w:rPr>
          <w:rFonts w:ascii="Arial" w:hAnsi="Arial" w:cs="Arial"/>
        </w:rPr>
        <w:t xml:space="preserve"> </w:t>
      </w:r>
      <w:r w:rsidR="0007432E" w:rsidRPr="00081D7E">
        <w:rPr>
          <w:rFonts w:ascii="Arial" w:hAnsi="Arial" w:cs="Arial"/>
        </w:rPr>
        <w:t xml:space="preserve">If you like, you can jointly nominate patient experts with one or more other patient and carer organisations. </w:t>
      </w:r>
      <w:r w:rsidR="00AC2988" w:rsidRPr="00081D7E">
        <w:rPr>
          <w:rFonts w:ascii="Arial" w:hAnsi="Arial" w:cs="Arial"/>
        </w:rPr>
        <w:t xml:space="preserve">We </w:t>
      </w:r>
      <w:r w:rsidR="00393D9E" w:rsidRPr="00081D7E">
        <w:rPr>
          <w:rFonts w:ascii="Arial" w:hAnsi="Arial" w:cs="Arial"/>
        </w:rPr>
        <w:t xml:space="preserve">welcome </w:t>
      </w:r>
      <w:r w:rsidRPr="00081D7E">
        <w:rPr>
          <w:rFonts w:ascii="Arial" w:hAnsi="Arial" w:cs="Arial"/>
        </w:rPr>
        <w:t xml:space="preserve">a wide range of </w:t>
      </w:r>
      <w:r w:rsidR="006A77F2" w:rsidRPr="00081D7E">
        <w:rPr>
          <w:rFonts w:ascii="Arial" w:hAnsi="Arial" w:cs="Arial"/>
        </w:rPr>
        <w:t xml:space="preserve">patient </w:t>
      </w:r>
      <w:r w:rsidRPr="00081D7E">
        <w:rPr>
          <w:rFonts w:ascii="Arial" w:hAnsi="Arial" w:cs="Arial"/>
        </w:rPr>
        <w:t xml:space="preserve">views at the </w:t>
      </w:r>
      <w:r w:rsidR="00DD0EE6" w:rsidRPr="00081D7E">
        <w:rPr>
          <w:rFonts w:ascii="Arial" w:hAnsi="Arial" w:cs="Arial"/>
        </w:rPr>
        <w:t>meeting</w:t>
      </w:r>
      <w:r w:rsidR="006A77F2" w:rsidRPr="00081D7E">
        <w:rPr>
          <w:rFonts w:ascii="Arial" w:hAnsi="Arial" w:cs="Arial"/>
        </w:rPr>
        <w:t>, and u</w:t>
      </w:r>
      <w:r w:rsidR="00054AAF" w:rsidRPr="00081D7E">
        <w:rPr>
          <w:rFonts w:ascii="Arial" w:hAnsi="Arial" w:cs="Arial"/>
        </w:rPr>
        <w:t xml:space="preserve">nless no nominations have been made, </w:t>
      </w:r>
      <w:r w:rsidR="0007432E" w:rsidRPr="00081D7E">
        <w:rPr>
          <w:rFonts w:ascii="Arial" w:hAnsi="Arial" w:cs="Arial"/>
        </w:rPr>
        <w:t>1 or 2</w:t>
      </w:r>
      <w:r w:rsidR="00054AAF" w:rsidRPr="00081D7E">
        <w:rPr>
          <w:rFonts w:ascii="Arial" w:hAnsi="Arial" w:cs="Arial"/>
        </w:rPr>
        <w:t xml:space="preserve"> </w:t>
      </w:r>
      <w:r w:rsidR="001629BD" w:rsidRPr="00081D7E">
        <w:rPr>
          <w:rFonts w:ascii="Arial" w:hAnsi="Arial" w:cs="Arial"/>
        </w:rPr>
        <w:t xml:space="preserve">patient </w:t>
      </w:r>
      <w:r w:rsidR="00A507C7" w:rsidRPr="00081D7E">
        <w:rPr>
          <w:rFonts w:ascii="Arial" w:hAnsi="Arial" w:cs="Arial"/>
        </w:rPr>
        <w:t>experts</w:t>
      </w:r>
      <w:r w:rsidRPr="00081D7E">
        <w:rPr>
          <w:rFonts w:ascii="Arial" w:hAnsi="Arial" w:cs="Arial"/>
        </w:rPr>
        <w:t xml:space="preserve"> </w:t>
      </w:r>
      <w:r w:rsidR="006A77F2" w:rsidRPr="00081D7E">
        <w:rPr>
          <w:rFonts w:ascii="Arial" w:hAnsi="Arial" w:cs="Arial"/>
        </w:rPr>
        <w:t>will be appointed</w:t>
      </w:r>
      <w:r w:rsidRPr="00081D7E">
        <w:rPr>
          <w:rFonts w:ascii="Arial" w:hAnsi="Arial" w:cs="Arial"/>
        </w:rPr>
        <w:t xml:space="preserve">. </w:t>
      </w:r>
      <w:r w:rsidR="00393D9E" w:rsidRPr="00081D7E">
        <w:rPr>
          <w:rFonts w:ascii="Arial" w:hAnsi="Arial" w:cs="Arial"/>
        </w:rPr>
        <w:t>We</w:t>
      </w:r>
      <w:r w:rsidRPr="00081D7E">
        <w:rPr>
          <w:rFonts w:ascii="Arial" w:hAnsi="Arial" w:cs="Arial"/>
        </w:rPr>
        <w:t xml:space="preserve"> </w:t>
      </w:r>
      <w:r w:rsidR="00381657" w:rsidRPr="00081D7E">
        <w:rPr>
          <w:rFonts w:ascii="Arial" w:hAnsi="Arial" w:cs="Arial"/>
        </w:rPr>
        <w:t>aim</w:t>
      </w:r>
      <w:r w:rsidRPr="00081D7E">
        <w:rPr>
          <w:rFonts w:ascii="Arial" w:hAnsi="Arial" w:cs="Arial"/>
        </w:rPr>
        <w:t xml:space="preserve"> to invite different types of </w:t>
      </w:r>
      <w:r w:rsidR="001629BD" w:rsidRPr="00081D7E">
        <w:rPr>
          <w:rFonts w:ascii="Arial" w:hAnsi="Arial" w:cs="Arial"/>
        </w:rPr>
        <w:t>patient expert</w:t>
      </w:r>
      <w:r w:rsidR="006A77F2" w:rsidRPr="00081D7E">
        <w:rPr>
          <w:rFonts w:ascii="Arial" w:hAnsi="Arial" w:cs="Arial"/>
        </w:rPr>
        <w:t>s</w:t>
      </w:r>
      <w:r w:rsidR="004546F8" w:rsidRPr="00081D7E">
        <w:rPr>
          <w:rFonts w:ascii="Arial" w:hAnsi="Arial" w:cs="Arial"/>
        </w:rPr>
        <w:t xml:space="preserve"> where possible</w:t>
      </w:r>
      <w:r w:rsidR="00AC2988" w:rsidRPr="00081D7E">
        <w:rPr>
          <w:rFonts w:ascii="Arial" w:hAnsi="Arial" w:cs="Arial"/>
        </w:rPr>
        <w:t>.</w:t>
      </w:r>
      <w:r w:rsidR="004546F8" w:rsidRPr="00081D7E">
        <w:rPr>
          <w:rFonts w:ascii="Arial" w:hAnsi="Arial" w:cs="Arial"/>
        </w:rPr>
        <w:t xml:space="preserve"> </w:t>
      </w:r>
    </w:p>
    <w:p w14:paraId="32ED9613" w14:textId="77777777" w:rsidR="00AC2988" w:rsidRPr="00924CD4" w:rsidRDefault="00AC2988" w:rsidP="00AC2988">
      <w:pPr>
        <w:pStyle w:val="Paragraphnonumbers"/>
        <w:rPr>
          <w:rFonts w:cs="Arial"/>
        </w:rPr>
      </w:pPr>
      <w:r w:rsidRPr="00924CD4">
        <w:rPr>
          <w:rFonts w:cs="Arial"/>
        </w:rPr>
        <w:t>We recommend that you nominate:</w:t>
      </w:r>
    </w:p>
    <w:p w14:paraId="5FA32FD7" w14:textId="77777777" w:rsidR="00AC2988" w:rsidRPr="00924CD4" w:rsidRDefault="00AC2988" w:rsidP="00AC2988">
      <w:pPr>
        <w:pStyle w:val="Paragraphnonumbers"/>
        <w:numPr>
          <w:ilvl w:val="0"/>
          <w:numId w:val="11"/>
        </w:numPr>
        <w:rPr>
          <w:rFonts w:cs="Arial"/>
        </w:rPr>
      </w:pPr>
      <w:r w:rsidRPr="00924CD4">
        <w:rPr>
          <w:rFonts w:cs="Arial"/>
        </w:rPr>
        <w:t>One patient expert with a broad knowledge of the condition, current treatments, new treatment and outcomes that are important to patients.</w:t>
      </w:r>
    </w:p>
    <w:p w14:paraId="126F3C40" w14:textId="77777777" w:rsidR="00AC2988" w:rsidRPr="00924CD4" w:rsidRDefault="00AC2988" w:rsidP="00AC2988">
      <w:pPr>
        <w:pStyle w:val="Paragraphnonumbers"/>
        <w:numPr>
          <w:ilvl w:val="0"/>
          <w:numId w:val="11"/>
        </w:numPr>
        <w:rPr>
          <w:rFonts w:cs="Arial"/>
        </w:rPr>
      </w:pPr>
      <w:r w:rsidRPr="00924CD4">
        <w:rPr>
          <w:rFonts w:cs="Arial"/>
        </w:rPr>
        <w:t>One patient expert with personal experience of the condition, and where possible the treatment in question.</w:t>
      </w:r>
    </w:p>
    <w:p w14:paraId="1F77DCE1" w14:textId="77777777" w:rsidR="002438D2" w:rsidRPr="00762D4B" w:rsidRDefault="002438D2" w:rsidP="008647F7">
      <w:pPr>
        <w:jc w:val="both"/>
        <w:rPr>
          <w:rFonts w:ascii="Arial" w:hAnsi="Arial" w:cs="Arial"/>
          <w:b/>
        </w:rPr>
      </w:pPr>
    </w:p>
    <w:p w14:paraId="39947A07" w14:textId="6B92950E" w:rsidR="00DC74F9" w:rsidRPr="009D653C" w:rsidRDefault="00BB3830" w:rsidP="009D653C">
      <w:pPr>
        <w:pStyle w:val="Heading1"/>
        <w:rPr>
          <w:sz w:val="24"/>
          <w:szCs w:val="24"/>
        </w:rPr>
      </w:pPr>
      <w:r w:rsidRPr="009D653C">
        <w:rPr>
          <w:sz w:val="24"/>
          <w:szCs w:val="24"/>
        </w:rPr>
        <w:t>How do patient experts contribute</w:t>
      </w:r>
      <w:r w:rsidR="00DC74F9" w:rsidRPr="009D653C">
        <w:rPr>
          <w:sz w:val="24"/>
          <w:szCs w:val="24"/>
        </w:rPr>
        <w:t>?</w:t>
      </w:r>
    </w:p>
    <w:p w14:paraId="101A28F3" w14:textId="117F71F1" w:rsidR="00293D26" w:rsidRPr="006D75A7" w:rsidRDefault="001629BD" w:rsidP="00DC74F9">
      <w:pPr>
        <w:jc w:val="both"/>
        <w:rPr>
          <w:rFonts w:ascii="Arial" w:hAnsi="Arial" w:cs="Arial"/>
        </w:rPr>
      </w:pPr>
      <w:r w:rsidRPr="006D75A7">
        <w:rPr>
          <w:rFonts w:ascii="Arial" w:hAnsi="Arial" w:cs="Arial"/>
        </w:rPr>
        <w:t>Patient expert</w:t>
      </w:r>
      <w:r w:rsidR="00DC74F9" w:rsidRPr="006D75A7">
        <w:rPr>
          <w:rFonts w:ascii="Arial" w:hAnsi="Arial" w:cs="Arial"/>
        </w:rPr>
        <w:t>s’ contribution to</w:t>
      </w:r>
      <w:r w:rsidR="00D80BC7" w:rsidRPr="006D75A7">
        <w:rPr>
          <w:rFonts w:ascii="Arial" w:hAnsi="Arial" w:cs="Arial"/>
        </w:rPr>
        <w:t xml:space="preserve"> Technology</w:t>
      </w:r>
      <w:r w:rsidR="001B3B0A">
        <w:rPr>
          <w:rFonts w:ascii="Arial" w:hAnsi="Arial" w:cs="Arial"/>
        </w:rPr>
        <w:t xml:space="preserve"> </w:t>
      </w:r>
      <w:r w:rsidR="006F0165">
        <w:rPr>
          <w:rFonts w:ascii="Arial" w:hAnsi="Arial" w:cs="Arial"/>
        </w:rPr>
        <w:t>Appraisals</w:t>
      </w:r>
      <w:r w:rsidR="00D80BC7" w:rsidRPr="006D75A7">
        <w:rPr>
          <w:rFonts w:ascii="Arial" w:hAnsi="Arial" w:cs="Arial"/>
        </w:rPr>
        <w:t xml:space="preserve"> has </w:t>
      </w:r>
      <w:r w:rsidR="0031716F" w:rsidRPr="006D75A7">
        <w:rPr>
          <w:rFonts w:ascii="Arial" w:hAnsi="Arial" w:cs="Arial"/>
        </w:rPr>
        <w:t>3</w:t>
      </w:r>
      <w:r w:rsidR="00035F63" w:rsidRPr="006D75A7">
        <w:rPr>
          <w:rFonts w:ascii="Arial" w:hAnsi="Arial" w:cs="Arial"/>
        </w:rPr>
        <w:t xml:space="preserve"> </w:t>
      </w:r>
      <w:r w:rsidR="00D80BC7" w:rsidRPr="006D75A7">
        <w:rPr>
          <w:rFonts w:ascii="Arial" w:hAnsi="Arial" w:cs="Arial"/>
        </w:rPr>
        <w:t>main</w:t>
      </w:r>
      <w:r w:rsidR="00DC74F9" w:rsidRPr="006D75A7">
        <w:rPr>
          <w:rFonts w:ascii="Arial" w:hAnsi="Arial" w:cs="Arial"/>
        </w:rPr>
        <w:t xml:space="preserve"> components</w:t>
      </w:r>
      <w:r w:rsidR="00293D26" w:rsidRPr="006D75A7">
        <w:rPr>
          <w:rFonts w:ascii="Arial" w:hAnsi="Arial" w:cs="Arial"/>
        </w:rPr>
        <w:t>:</w:t>
      </w:r>
    </w:p>
    <w:p w14:paraId="56A1B3EA" w14:textId="77777777" w:rsidR="00293D26" w:rsidRPr="00762D4B" w:rsidRDefault="00293D26" w:rsidP="00293D26">
      <w:pPr>
        <w:ind w:left="360"/>
        <w:jc w:val="both"/>
        <w:rPr>
          <w:rFonts w:ascii="Arial" w:hAnsi="Arial" w:cs="Arial"/>
        </w:rPr>
      </w:pPr>
    </w:p>
    <w:p w14:paraId="147FF658" w14:textId="7103C6A6" w:rsidR="00732666" w:rsidRDefault="00732666" w:rsidP="00A13887">
      <w:pPr>
        <w:numPr>
          <w:ilvl w:val="0"/>
          <w:numId w:val="10"/>
        </w:numPr>
        <w:jc w:val="both"/>
        <w:rPr>
          <w:rFonts w:ascii="Arial" w:hAnsi="Arial" w:cs="Arial"/>
        </w:rPr>
      </w:pPr>
      <w:r w:rsidRPr="00762D4B">
        <w:rPr>
          <w:rFonts w:ascii="Arial" w:hAnsi="Arial" w:cs="Arial"/>
        </w:rPr>
        <w:t>Before the meeting</w:t>
      </w:r>
      <w:r w:rsidR="0031716F" w:rsidRPr="00762D4B">
        <w:rPr>
          <w:rFonts w:ascii="Arial" w:hAnsi="Arial" w:cs="Arial"/>
        </w:rPr>
        <w:t>,</w:t>
      </w:r>
      <w:r w:rsidRPr="00762D4B">
        <w:rPr>
          <w:rFonts w:ascii="Arial" w:hAnsi="Arial" w:cs="Arial"/>
        </w:rPr>
        <w:t xml:space="preserve"> all experts (</w:t>
      </w:r>
      <w:r w:rsidR="0031716F" w:rsidRPr="00762D4B">
        <w:rPr>
          <w:rFonts w:ascii="Arial" w:hAnsi="Arial" w:cs="Arial"/>
        </w:rPr>
        <w:t>that is,</w:t>
      </w:r>
      <w:r w:rsidRPr="00762D4B">
        <w:rPr>
          <w:rFonts w:ascii="Arial" w:hAnsi="Arial" w:cs="Arial"/>
        </w:rPr>
        <w:t xml:space="preserve"> both patient and clinical) are asked to </w:t>
      </w:r>
      <w:r w:rsidR="00BB1F24" w:rsidRPr="00762D4B">
        <w:rPr>
          <w:rFonts w:ascii="Arial" w:hAnsi="Arial" w:cs="Arial"/>
        </w:rPr>
        <w:t xml:space="preserve">write </w:t>
      </w:r>
      <w:r w:rsidRPr="00762D4B">
        <w:rPr>
          <w:rFonts w:ascii="Arial" w:hAnsi="Arial" w:cs="Arial"/>
        </w:rPr>
        <w:t>a short personal statement</w:t>
      </w:r>
      <w:r w:rsidR="00C97515" w:rsidRPr="00762D4B">
        <w:rPr>
          <w:rFonts w:ascii="Arial" w:hAnsi="Arial" w:cs="Arial"/>
        </w:rPr>
        <w:t xml:space="preserve"> template</w:t>
      </w:r>
      <w:r w:rsidRPr="00762D4B">
        <w:rPr>
          <w:rFonts w:ascii="Arial" w:hAnsi="Arial" w:cs="Arial"/>
        </w:rPr>
        <w:t xml:space="preserve">, which sets out their experience and views on the condition or therapies under </w:t>
      </w:r>
      <w:r w:rsidR="003E14B4">
        <w:rPr>
          <w:rFonts w:ascii="Arial" w:hAnsi="Arial" w:cs="Arial"/>
        </w:rPr>
        <w:t>evaluation</w:t>
      </w:r>
      <w:r w:rsidRPr="00762D4B">
        <w:rPr>
          <w:rFonts w:ascii="Arial" w:hAnsi="Arial" w:cs="Arial"/>
        </w:rPr>
        <w:t xml:space="preserve">. </w:t>
      </w:r>
      <w:r w:rsidR="00BB1F24" w:rsidRPr="00762D4B">
        <w:rPr>
          <w:rFonts w:ascii="Arial" w:hAnsi="Arial" w:cs="Arial"/>
        </w:rPr>
        <w:t xml:space="preserve">However, if </w:t>
      </w:r>
      <w:r w:rsidR="00FF490C" w:rsidRPr="00762D4B">
        <w:rPr>
          <w:rFonts w:ascii="Arial" w:hAnsi="Arial" w:cs="Arial"/>
        </w:rPr>
        <w:t xml:space="preserve">the nominating organisation has submitted </w:t>
      </w:r>
      <w:r w:rsidR="001002B7" w:rsidRPr="00762D4B">
        <w:rPr>
          <w:rFonts w:ascii="Arial" w:hAnsi="Arial" w:cs="Arial"/>
        </w:rPr>
        <w:t xml:space="preserve">a statement </w:t>
      </w:r>
      <w:r w:rsidR="00EF77B3" w:rsidRPr="00762D4B">
        <w:rPr>
          <w:rFonts w:ascii="Arial" w:hAnsi="Arial" w:cs="Arial"/>
        </w:rPr>
        <w:t>(</w:t>
      </w:r>
      <w:r w:rsidR="001002B7" w:rsidRPr="00762D4B">
        <w:rPr>
          <w:rFonts w:ascii="Arial" w:hAnsi="Arial" w:cs="Arial"/>
        </w:rPr>
        <w:t>on behalf of the organisation</w:t>
      </w:r>
      <w:r w:rsidR="00EF77B3" w:rsidRPr="00762D4B">
        <w:rPr>
          <w:rFonts w:ascii="Arial" w:hAnsi="Arial" w:cs="Arial"/>
        </w:rPr>
        <w:t>)</w:t>
      </w:r>
      <w:r w:rsidR="00BB1F24" w:rsidRPr="00762D4B">
        <w:rPr>
          <w:rFonts w:ascii="Arial" w:hAnsi="Arial" w:cs="Arial"/>
        </w:rPr>
        <w:t xml:space="preserve">, then </w:t>
      </w:r>
      <w:r w:rsidR="00FF490C" w:rsidRPr="00762D4B">
        <w:rPr>
          <w:rFonts w:ascii="Arial" w:hAnsi="Arial" w:cs="Arial"/>
        </w:rPr>
        <w:t xml:space="preserve">the expert can choose to agree with </w:t>
      </w:r>
      <w:r w:rsidR="00BB1F24" w:rsidRPr="00762D4B">
        <w:rPr>
          <w:rFonts w:ascii="Arial" w:hAnsi="Arial" w:cs="Arial"/>
        </w:rPr>
        <w:t>that instead</w:t>
      </w:r>
      <w:r w:rsidR="00FF490C" w:rsidRPr="00762D4B">
        <w:rPr>
          <w:rFonts w:ascii="Arial" w:hAnsi="Arial" w:cs="Arial"/>
        </w:rPr>
        <w:t xml:space="preserve">. </w:t>
      </w:r>
    </w:p>
    <w:p w14:paraId="356E428B" w14:textId="77777777" w:rsidR="002B61F0" w:rsidRDefault="002B61F0" w:rsidP="002B61F0">
      <w:pPr>
        <w:jc w:val="both"/>
        <w:rPr>
          <w:rFonts w:ascii="Arial" w:hAnsi="Arial" w:cs="Arial"/>
        </w:rPr>
      </w:pPr>
    </w:p>
    <w:p w14:paraId="6E0CC55B" w14:textId="5BBDDC66" w:rsidR="002B61F0" w:rsidRPr="00762D4B" w:rsidRDefault="002B61F0" w:rsidP="00A13887">
      <w:pPr>
        <w:numPr>
          <w:ilvl w:val="0"/>
          <w:numId w:val="10"/>
        </w:numPr>
        <w:jc w:val="both"/>
        <w:rPr>
          <w:rFonts w:ascii="Arial" w:hAnsi="Arial" w:cs="Arial"/>
        </w:rPr>
      </w:pPr>
      <w:r>
        <w:rPr>
          <w:rFonts w:ascii="Arial" w:hAnsi="Arial" w:cs="Arial"/>
        </w:rPr>
        <w:t xml:space="preserve">Prior to the meeting patient experts are invited to respond to the technical engagement consultation and may be invited to attend an expert engagement meeting (virtually). </w:t>
      </w:r>
    </w:p>
    <w:p w14:paraId="0C1A5BBF" w14:textId="77777777" w:rsidR="00732666" w:rsidRPr="00762D4B" w:rsidRDefault="00732666" w:rsidP="00732666">
      <w:pPr>
        <w:ind w:left="360"/>
        <w:jc w:val="both"/>
        <w:rPr>
          <w:rFonts w:ascii="Arial" w:hAnsi="Arial" w:cs="Arial"/>
        </w:rPr>
      </w:pPr>
    </w:p>
    <w:p w14:paraId="6A3E76B1" w14:textId="27FB2F40" w:rsidR="00035F63" w:rsidRPr="00762D4B" w:rsidRDefault="00825C24" w:rsidP="00A13887">
      <w:pPr>
        <w:numPr>
          <w:ilvl w:val="0"/>
          <w:numId w:val="10"/>
        </w:numPr>
        <w:jc w:val="both"/>
        <w:rPr>
          <w:rFonts w:ascii="Arial" w:hAnsi="Arial" w:cs="Arial"/>
        </w:rPr>
      </w:pPr>
      <w:r w:rsidRPr="00762D4B">
        <w:rPr>
          <w:rFonts w:ascii="Arial" w:hAnsi="Arial" w:cs="Arial"/>
        </w:rPr>
        <w:lastRenderedPageBreak/>
        <w:t xml:space="preserve">At the meeting, </w:t>
      </w:r>
      <w:r w:rsidR="001629BD" w:rsidRPr="00762D4B">
        <w:rPr>
          <w:rFonts w:ascii="Arial" w:hAnsi="Arial" w:cs="Arial"/>
        </w:rPr>
        <w:t>Patient expert</w:t>
      </w:r>
      <w:r w:rsidRPr="00762D4B">
        <w:rPr>
          <w:rFonts w:ascii="Arial" w:hAnsi="Arial" w:cs="Arial"/>
        </w:rPr>
        <w:t xml:space="preserve">s are asked questions relating to their experience </w:t>
      </w:r>
      <w:r w:rsidR="006924EB" w:rsidRPr="00762D4B">
        <w:rPr>
          <w:rFonts w:ascii="Arial" w:hAnsi="Arial" w:cs="Arial"/>
        </w:rPr>
        <w:t>and may participate in the discussions.</w:t>
      </w:r>
      <w:r w:rsidR="0007432E">
        <w:rPr>
          <w:rFonts w:ascii="Arial" w:hAnsi="Arial" w:cs="Arial"/>
        </w:rPr>
        <w:t xml:space="preserve"> They will </w:t>
      </w:r>
      <w:r w:rsidR="0007432E" w:rsidRPr="00924CD4">
        <w:rPr>
          <w:rFonts w:ascii="Arial" w:hAnsi="Arial" w:cs="Arial"/>
          <w:b/>
          <w:bCs/>
        </w:rPr>
        <w:t>not</w:t>
      </w:r>
      <w:r w:rsidR="0007432E">
        <w:rPr>
          <w:rFonts w:ascii="Arial" w:hAnsi="Arial" w:cs="Arial"/>
        </w:rPr>
        <w:t xml:space="preserve"> be asked to make a statement or give a presentation.</w:t>
      </w:r>
    </w:p>
    <w:p w14:paraId="795C4900" w14:textId="77777777" w:rsidR="00035F63" w:rsidRPr="00762D4B" w:rsidRDefault="00035F63" w:rsidP="00035F63">
      <w:pPr>
        <w:ind w:left="360"/>
        <w:jc w:val="both"/>
        <w:rPr>
          <w:rFonts w:ascii="Arial" w:hAnsi="Arial" w:cs="Arial"/>
        </w:rPr>
      </w:pPr>
    </w:p>
    <w:p w14:paraId="646989FF" w14:textId="337ACF1E" w:rsidR="00DC74F9" w:rsidRPr="006D75A7" w:rsidRDefault="00293D26" w:rsidP="00A13887">
      <w:pPr>
        <w:numPr>
          <w:ilvl w:val="0"/>
          <w:numId w:val="10"/>
        </w:numPr>
        <w:jc w:val="both"/>
        <w:rPr>
          <w:rFonts w:ascii="Arial" w:hAnsi="Arial" w:cs="Arial"/>
        </w:rPr>
      </w:pPr>
      <w:r w:rsidRPr="00762D4B">
        <w:rPr>
          <w:rFonts w:ascii="Arial" w:hAnsi="Arial" w:cs="Arial"/>
        </w:rPr>
        <w:t>A</w:t>
      </w:r>
      <w:r w:rsidR="00DC74F9" w:rsidRPr="00762D4B">
        <w:rPr>
          <w:rFonts w:ascii="Arial" w:hAnsi="Arial" w:cs="Arial"/>
        </w:rPr>
        <w:t>fter the meeting</w:t>
      </w:r>
      <w:r w:rsidR="00BB1F24" w:rsidRPr="00762D4B">
        <w:rPr>
          <w:rFonts w:ascii="Arial" w:hAnsi="Arial" w:cs="Arial"/>
        </w:rPr>
        <w:t>,</w:t>
      </w:r>
      <w:r w:rsidR="005D79E2" w:rsidRPr="00762D4B">
        <w:rPr>
          <w:rFonts w:ascii="Arial" w:hAnsi="Arial" w:cs="Arial"/>
        </w:rPr>
        <w:t xml:space="preserve"> </w:t>
      </w:r>
      <w:r w:rsidR="001629BD" w:rsidRPr="00762D4B">
        <w:rPr>
          <w:rFonts w:ascii="Arial" w:hAnsi="Arial" w:cs="Arial"/>
        </w:rPr>
        <w:t>Patient expert</w:t>
      </w:r>
      <w:r w:rsidR="00BB1F24" w:rsidRPr="00762D4B">
        <w:rPr>
          <w:rFonts w:ascii="Arial" w:hAnsi="Arial" w:cs="Arial"/>
        </w:rPr>
        <w:t xml:space="preserve">s are encouraged to submit written comments on the </w:t>
      </w:r>
      <w:r w:rsidR="003E14B4">
        <w:rPr>
          <w:rFonts w:ascii="Arial" w:hAnsi="Arial" w:cs="Arial"/>
        </w:rPr>
        <w:t>Draft Guidance (previously named ‘Appraisal Consultation Document’)</w:t>
      </w:r>
      <w:r w:rsidR="00BB1F24" w:rsidRPr="00762D4B">
        <w:rPr>
          <w:rFonts w:ascii="Arial" w:hAnsi="Arial" w:cs="Arial"/>
        </w:rPr>
        <w:t xml:space="preserve">, which </w:t>
      </w:r>
      <w:r w:rsidR="00762D4B">
        <w:rPr>
          <w:rFonts w:ascii="Arial" w:hAnsi="Arial" w:cs="Arial"/>
        </w:rPr>
        <w:t>is the first draft recommendation.</w:t>
      </w:r>
    </w:p>
    <w:p w14:paraId="3FDFE55C" w14:textId="77777777" w:rsidR="008A7361" w:rsidRPr="00762D4B" w:rsidRDefault="008A7361" w:rsidP="008647F7">
      <w:pPr>
        <w:jc w:val="both"/>
        <w:rPr>
          <w:rFonts w:ascii="Arial" w:hAnsi="Arial" w:cs="Arial"/>
          <w:b/>
          <w:u w:val="single"/>
        </w:rPr>
      </w:pPr>
    </w:p>
    <w:p w14:paraId="0B6EDF94" w14:textId="77777777" w:rsidR="002854F6" w:rsidRPr="00762D4B" w:rsidRDefault="002854F6" w:rsidP="00507506">
      <w:pPr>
        <w:jc w:val="both"/>
        <w:rPr>
          <w:rFonts w:ascii="Arial" w:hAnsi="Arial" w:cs="Arial"/>
        </w:rPr>
      </w:pPr>
    </w:p>
    <w:p w14:paraId="3783EC7C" w14:textId="389D9590" w:rsidR="002854F6" w:rsidRPr="00762D4B" w:rsidRDefault="00BB1F24" w:rsidP="008647F7">
      <w:pPr>
        <w:jc w:val="both"/>
        <w:rPr>
          <w:rFonts w:ascii="Arial" w:hAnsi="Arial" w:cs="Arial"/>
          <w:b/>
        </w:rPr>
      </w:pPr>
      <w:r w:rsidRPr="00762D4B">
        <w:rPr>
          <w:rFonts w:ascii="Arial" w:hAnsi="Arial" w:cs="Arial"/>
        </w:rPr>
        <w:t>Before the meeting, i</w:t>
      </w:r>
      <w:r w:rsidR="008A7361" w:rsidRPr="00762D4B">
        <w:rPr>
          <w:rFonts w:ascii="Arial" w:hAnsi="Arial" w:cs="Arial"/>
        </w:rPr>
        <w:t xml:space="preserve">t is </w:t>
      </w:r>
      <w:r w:rsidR="002B660F" w:rsidRPr="00762D4B">
        <w:rPr>
          <w:rFonts w:ascii="Arial" w:hAnsi="Arial" w:cs="Arial"/>
        </w:rPr>
        <w:t xml:space="preserve">useful for </w:t>
      </w:r>
      <w:r w:rsidR="001629BD" w:rsidRPr="00762D4B">
        <w:rPr>
          <w:rFonts w:ascii="Arial" w:hAnsi="Arial" w:cs="Arial"/>
        </w:rPr>
        <w:t>patient expert</w:t>
      </w:r>
      <w:r w:rsidR="008A7361" w:rsidRPr="00762D4B">
        <w:rPr>
          <w:rFonts w:ascii="Arial" w:hAnsi="Arial" w:cs="Arial"/>
        </w:rPr>
        <w:t xml:space="preserve">s </w:t>
      </w:r>
      <w:r w:rsidR="002B660F" w:rsidRPr="00762D4B">
        <w:rPr>
          <w:rFonts w:ascii="Arial" w:hAnsi="Arial" w:cs="Arial"/>
        </w:rPr>
        <w:t xml:space="preserve">to </w:t>
      </w:r>
      <w:r w:rsidRPr="00762D4B">
        <w:rPr>
          <w:rFonts w:ascii="Arial" w:hAnsi="Arial" w:cs="Arial"/>
        </w:rPr>
        <w:t xml:space="preserve">think </w:t>
      </w:r>
      <w:r w:rsidR="00D80BC7" w:rsidRPr="00762D4B">
        <w:rPr>
          <w:rFonts w:ascii="Arial" w:hAnsi="Arial" w:cs="Arial"/>
        </w:rPr>
        <w:t xml:space="preserve">about their experience and views on the condition or therapies under </w:t>
      </w:r>
      <w:r w:rsidR="003E14B4">
        <w:rPr>
          <w:rFonts w:ascii="Arial" w:hAnsi="Arial" w:cs="Arial"/>
        </w:rPr>
        <w:t xml:space="preserve">evaluation. </w:t>
      </w:r>
      <w:r w:rsidR="009F015E" w:rsidRPr="00762D4B">
        <w:rPr>
          <w:rFonts w:ascii="Arial" w:hAnsi="Arial" w:cs="Arial"/>
        </w:rPr>
        <w:t>Additionally</w:t>
      </w:r>
      <w:r w:rsidRPr="00762D4B">
        <w:rPr>
          <w:rFonts w:ascii="Arial" w:hAnsi="Arial" w:cs="Arial"/>
        </w:rPr>
        <w:t>,</w:t>
      </w:r>
      <w:r w:rsidR="009F015E" w:rsidRPr="00762D4B">
        <w:rPr>
          <w:rFonts w:ascii="Arial" w:hAnsi="Arial" w:cs="Arial"/>
        </w:rPr>
        <w:t xml:space="preserve"> it is a good idea to have</w:t>
      </w:r>
      <w:r w:rsidR="008A7361" w:rsidRPr="00762D4B">
        <w:rPr>
          <w:rFonts w:ascii="Arial" w:hAnsi="Arial" w:cs="Arial"/>
        </w:rPr>
        <w:t xml:space="preserve"> a</w:t>
      </w:r>
      <w:r w:rsidR="00165161" w:rsidRPr="00762D4B">
        <w:rPr>
          <w:rFonts w:ascii="Arial" w:hAnsi="Arial" w:cs="Arial"/>
        </w:rPr>
        <w:t xml:space="preserve"> basic </w:t>
      </w:r>
      <w:r w:rsidR="008A7361" w:rsidRPr="00762D4B">
        <w:rPr>
          <w:rFonts w:ascii="Arial" w:hAnsi="Arial" w:cs="Arial"/>
        </w:rPr>
        <w:t xml:space="preserve">understanding of </w:t>
      </w:r>
      <w:r w:rsidR="00507506" w:rsidRPr="00762D4B">
        <w:rPr>
          <w:rFonts w:ascii="Arial" w:hAnsi="Arial" w:cs="Arial"/>
        </w:rPr>
        <w:t xml:space="preserve">why NICE </w:t>
      </w:r>
      <w:r w:rsidR="003E14B4" w:rsidRPr="00762D4B">
        <w:rPr>
          <w:rFonts w:ascii="Arial" w:hAnsi="Arial" w:cs="Arial"/>
        </w:rPr>
        <w:t>evaluates</w:t>
      </w:r>
      <w:r w:rsidR="00507506" w:rsidRPr="00762D4B">
        <w:rPr>
          <w:rFonts w:ascii="Arial" w:hAnsi="Arial" w:cs="Arial"/>
        </w:rPr>
        <w:t xml:space="preserve"> new </w:t>
      </w:r>
      <w:r w:rsidR="008A7361" w:rsidRPr="00762D4B">
        <w:rPr>
          <w:rFonts w:ascii="Arial" w:hAnsi="Arial" w:cs="Arial"/>
        </w:rPr>
        <w:t>technolog</w:t>
      </w:r>
      <w:r w:rsidR="003E14B4">
        <w:rPr>
          <w:rFonts w:ascii="Arial" w:hAnsi="Arial" w:cs="Arial"/>
        </w:rPr>
        <w:t>ies</w:t>
      </w:r>
      <w:r w:rsidR="00507506" w:rsidRPr="00762D4B">
        <w:rPr>
          <w:rFonts w:ascii="Arial" w:hAnsi="Arial" w:cs="Arial"/>
        </w:rPr>
        <w:t xml:space="preserve"> </w:t>
      </w:r>
      <w:r w:rsidR="00EE0276" w:rsidRPr="00762D4B">
        <w:rPr>
          <w:rFonts w:ascii="Arial" w:hAnsi="Arial" w:cs="Arial"/>
        </w:rPr>
        <w:t xml:space="preserve">and </w:t>
      </w:r>
      <w:r w:rsidR="009F015E" w:rsidRPr="00762D4B">
        <w:rPr>
          <w:rFonts w:ascii="Arial" w:hAnsi="Arial" w:cs="Arial"/>
        </w:rPr>
        <w:t xml:space="preserve">how the </w:t>
      </w:r>
      <w:r w:rsidR="003E14B4">
        <w:rPr>
          <w:rFonts w:ascii="Arial" w:hAnsi="Arial" w:cs="Arial"/>
        </w:rPr>
        <w:t>evaluation</w:t>
      </w:r>
      <w:r w:rsidR="008A7361" w:rsidRPr="00762D4B">
        <w:rPr>
          <w:rFonts w:ascii="Arial" w:hAnsi="Arial" w:cs="Arial"/>
        </w:rPr>
        <w:t xml:space="preserve"> process </w:t>
      </w:r>
      <w:r w:rsidR="009F015E" w:rsidRPr="00762D4B">
        <w:rPr>
          <w:rFonts w:ascii="Arial" w:hAnsi="Arial" w:cs="Arial"/>
        </w:rPr>
        <w:t>works</w:t>
      </w:r>
      <w:r w:rsidR="008A7361" w:rsidRPr="00762D4B">
        <w:rPr>
          <w:rFonts w:ascii="Arial" w:hAnsi="Arial" w:cs="Arial"/>
        </w:rPr>
        <w:t>.</w:t>
      </w:r>
      <w:r w:rsidR="00507506" w:rsidRPr="00762D4B">
        <w:rPr>
          <w:rFonts w:ascii="Arial" w:hAnsi="Arial" w:cs="Arial"/>
        </w:rPr>
        <w:t xml:space="preserve"> </w:t>
      </w:r>
      <w:r w:rsidR="00BB3830" w:rsidRPr="00762D4B">
        <w:rPr>
          <w:rFonts w:ascii="Arial" w:hAnsi="Arial" w:cs="Arial"/>
        </w:rPr>
        <w:t xml:space="preserve">We recommend that they read ‘hints and tips for patient experts. </w:t>
      </w:r>
    </w:p>
    <w:p w14:paraId="2E680787" w14:textId="77777777" w:rsidR="002854F6" w:rsidRPr="00762D4B" w:rsidRDefault="002854F6" w:rsidP="008647F7">
      <w:pPr>
        <w:jc w:val="both"/>
        <w:rPr>
          <w:rFonts w:ascii="Arial" w:hAnsi="Arial" w:cs="Arial"/>
          <w:b/>
        </w:rPr>
      </w:pPr>
    </w:p>
    <w:p w14:paraId="53B321E7" w14:textId="1D398510" w:rsidR="00DC74F9" w:rsidRPr="00BA4F76" w:rsidRDefault="00216671" w:rsidP="00BA4F76">
      <w:pPr>
        <w:pStyle w:val="Heading1"/>
        <w:rPr>
          <w:sz w:val="24"/>
          <w:szCs w:val="24"/>
        </w:rPr>
      </w:pPr>
      <w:r w:rsidRPr="009D653C">
        <w:rPr>
          <w:sz w:val="24"/>
          <w:szCs w:val="24"/>
        </w:rPr>
        <w:t xml:space="preserve">Who </w:t>
      </w:r>
      <w:r w:rsidR="00DC74F9" w:rsidRPr="009D653C">
        <w:rPr>
          <w:sz w:val="24"/>
          <w:szCs w:val="24"/>
        </w:rPr>
        <w:t xml:space="preserve">should </w:t>
      </w:r>
      <w:r w:rsidR="006924EB" w:rsidRPr="009D653C">
        <w:rPr>
          <w:sz w:val="24"/>
          <w:szCs w:val="24"/>
        </w:rPr>
        <w:t>you nominate?</w:t>
      </w:r>
    </w:p>
    <w:p w14:paraId="1A288A1D" w14:textId="77777777" w:rsidR="00E37251" w:rsidRPr="00762D4B" w:rsidRDefault="004C355D" w:rsidP="00BB1F24">
      <w:pPr>
        <w:keepNext/>
        <w:keepLines/>
        <w:jc w:val="both"/>
        <w:rPr>
          <w:rFonts w:ascii="Arial" w:hAnsi="Arial" w:cs="Arial"/>
        </w:rPr>
      </w:pPr>
      <w:r w:rsidRPr="006D75A7">
        <w:rPr>
          <w:rFonts w:ascii="Arial" w:hAnsi="Arial" w:cs="Arial"/>
        </w:rPr>
        <w:t xml:space="preserve">When </w:t>
      </w:r>
      <w:r w:rsidR="00E37251" w:rsidRPr="006D75A7">
        <w:rPr>
          <w:rFonts w:ascii="Arial" w:hAnsi="Arial" w:cs="Arial"/>
        </w:rPr>
        <w:t xml:space="preserve">thinking about who to nominate as </w:t>
      </w:r>
      <w:r w:rsidR="00EE0276" w:rsidRPr="006D75A7">
        <w:rPr>
          <w:rFonts w:ascii="Arial" w:hAnsi="Arial" w:cs="Arial"/>
        </w:rPr>
        <w:t xml:space="preserve">a </w:t>
      </w:r>
      <w:r w:rsidR="001629BD" w:rsidRPr="006D75A7">
        <w:rPr>
          <w:rFonts w:ascii="Arial" w:hAnsi="Arial" w:cs="Arial"/>
        </w:rPr>
        <w:t>patient expert</w:t>
      </w:r>
      <w:r w:rsidR="00D94357" w:rsidRPr="006D75A7">
        <w:rPr>
          <w:rFonts w:ascii="Arial" w:hAnsi="Arial" w:cs="Arial"/>
        </w:rPr>
        <w:t>,</w:t>
      </w:r>
      <w:r w:rsidR="00E37251" w:rsidRPr="006D75A7">
        <w:rPr>
          <w:rFonts w:ascii="Arial" w:hAnsi="Arial" w:cs="Arial"/>
        </w:rPr>
        <w:t xml:space="preserve"> </w:t>
      </w:r>
      <w:r w:rsidR="006924EB" w:rsidRPr="006D75A7">
        <w:rPr>
          <w:rFonts w:ascii="Arial" w:hAnsi="Arial" w:cs="Arial"/>
        </w:rPr>
        <w:t>you might</w:t>
      </w:r>
      <w:r w:rsidR="00E37251" w:rsidRPr="006D75A7">
        <w:rPr>
          <w:rFonts w:ascii="Arial" w:hAnsi="Arial" w:cs="Arial"/>
        </w:rPr>
        <w:t xml:space="preserve"> </w:t>
      </w:r>
      <w:r w:rsidRPr="00762D4B">
        <w:rPr>
          <w:rFonts w:ascii="Arial" w:hAnsi="Arial" w:cs="Arial"/>
        </w:rPr>
        <w:t>consider</w:t>
      </w:r>
      <w:r w:rsidR="00E37251" w:rsidRPr="00762D4B">
        <w:rPr>
          <w:rFonts w:ascii="Arial" w:hAnsi="Arial" w:cs="Arial"/>
        </w:rPr>
        <w:t xml:space="preserve"> the following:</w:t>
      </w:r>
    </w:p>
    <w:p w14:paraId="2047434B" w14:textId="77777777" w:rsidR="00E37251" w:rsidRPr="00762D4B" w:rsidRDefault="00E37251" w:rsidP="008647F7">
      <w:pPr>
        <w:jc w:val="both"/>
        <w:rPr>
          <w:rFonts w:ascii="Arial" w:hAnsi="Arial" w:cs="Arial"/>
        </w:rPr>
      </w:pPr>
    </w:p>
    <w:p w14:paraId="68ED5608" w14:textId="2168FCCC" w:rsidR="006924EB" w:rsidRPr="00762D4B" w:rsidRDefault="006924EB" w:rsidP="00762D4B">
      <w:pPr>
        <w:numPr>
          <w:ilvl w:val="0"/>
          <w:numId w:val="7"/>
        </w:numPr>
        <w:rPr>
          <w:rFonts w:ascii="Arial" w:hAnsi="Arial" w:cs="Arial"/>
        </w:rPr>
      </w:pPr>
      <w:r w:rsidRPr="00762D4B">
        <w:rPr>
          <w:rFonts w:ascii="Arial" w:hAnsi="Arial" w:cs="Arial"/>
        </w:rPr>
        <w:t xml:space="preserve">Patients who have experience of the condition being </w:t>
      </w:r>
      <w:r w:rsidR="003E14B4">
        <w:rPr>
          <w:rFonts w:ascii="Arial" w:hAnsi="Arial" w:cs="Arial"/>
        </w:rPr>
        <w:t>evaluated.</w:t>
      </w:r>
      <w:r w:rsidRPr="00762D4B">
        <w:rPr>
          <w:rFonts w:ascii="Arial" w:hAnsi="Arial" w:cs="Arial"/>
        </w:rPr>
        <w:br/>
      </w:r>
    </w:p>
    <w:p w14:paraId="740A5D2D" w14:textId="478A681D" w:rsidR="00E37251" w:rsidRPr="00762D4B" w:rsidRDefault="00BE5392" w:rsidP="00762D4B">
      <w:pPr>
        <w:numPr>
          <w:ilvl w:val="0"/>
          <w:numId w:val="7"/>
        </w:numPr>
        <w:rPr>
          <w:rFonts w:ascii="Arial" w:hAnsi="Arial" w:cs="Arial"/>
        </w:rPr>
      </w:pPr>
      <w:r w:rsidRPr="00762D4B">
        <w:rPr>
          <w:rFonts w:ascii="Arial" w:hAnsi="Arial" w:cs="Arial"/>
        </w:rPr>
        <w:t xml:space="preserve">Preferably </w:t>
      </w:r>
      <w:r w:rsidR="001629BD" w:rsidRPr="00762D4B">
        <w:rPr>
          <w:rFonts w:ascii="Arial" w:hAnsi="Arial" w:cs="Arial"/>
        </w:rPr>
        <w:t>p</w:t>
      </w:r>
      <w:r w:rsidR="00C70E8A" w:rsidRPr="00762D4B">
        <w:rPr>
          <w:rFonts w:ascii="Arial" w:hAnsi="Arial" w:cs="Arial"/>
        </w:rPr>
        <w:t>atient</w:t>
      </w:r>
      <w:r w:rsidR="00E37251" w:rsidRPr="00762D4B">
        <w:rPr>
          <w:rFonts w:ascii="Arial" w:hAnsi="Arial" w:cs="Arial"/>
        </w:rPr>
        <w:t xml:space="preserve"> </w:t>
      </w:r>
      <w:r w:rsidR="001629BD" w:rsidRPr="00762D4B">
        <w:rPr>
          <w:rFonts w:ascii="Arial" w:hAnsi="Arial" w:cs="Arial"/>
        </w:rPr>
        <w:t>e</w:t>
      </w:r>
      <w:r w:rsidR="00E37251" w:rsidRPr="00762D4B">
        <w:rPr>
          <w:rFonts w:ascii="Arial" w:hAnsi="Arial" w:cs="Arial"/>
        </w:rPr>
        <w:t>xperts</w:t>
      </w:r>
      <w:r w:rsidR="004C355D" w:rsidRPr="00762D4B">
        <w:rPr>
          <w:rFonts w:ascii="Arial" w:hAnsi="Arial" w:cs="Arial"/>
        </w:rPr>
        <w:t xml:space="preserve"> </w:t>
      </w:r>
      <w:r w:rsidR="006924EB" w:rsidRPr="00762D4B">
        <w:rPr>
          <w:rFonts w:ascii="Arial" w:hAnsi="Arial" w:cs="Arial"/>
        </w:rPr>
        <w:t xml:space="preserve">who </w:t>
      </w:r>
      <w:r w:rsidR="00E37251" w:rsidRPr="00762D4B">
        <w:rPr>
          <w:rFonts w:ascii="Arial" w:hAnsi="Arial" w:cs="Arial"/>
        </w:rPr>
        <w:t xml:space="preserve">have recent experience of the specific </w:t>
      </w:r>
      <w:r w:rsidR="006924EB" w:rsidRPr="00762D4B">
        <w:rPr>
          <w:rFonts w:ascii="Arial" w:hAnsi="Arial" w:cs="Arial"/>
        </w:rPr>
        <w:t>t</w:t>
      </w:r>
      <w:r w:rsidR="00BB3830" w:rsidRPr="00762D4B">
        <w:rPr>
          <w:rFonts w:ascii="Arial" w:hAnsi="Arial" w:cs="Arial"/>
        </w:rPr>
        <w:t xml:space="preserve">herapy </w:t>
      </w:r>
      <w:r w:rsidR="006924EB" w:rsidRPr="00762D4B">
        <w:rPr>
          <w:rFonts w:ascii="Arial" w:hAnsi="Arial" w:cs="Arial"/>
        </w:rPr>
        <w:t xml:space="preserve">being </w:t>
      </w:r>
      <w:r w:rsidR="003E14B4">
        <w:rPr>
          <w:rFonts w:ascii="Arial" w:hAnsi="Arial" w:cs="Arial"/>
        </w:rPr>
        <w:t>evaluated</w:t>
      </w:r>
      <w:r w:rsidR="00E37251" w:rsidRPr="00762D4B">
        <w:rPr>
          <w:rFonts w:ascii="Arial" w:hAnsi="Arial" w:cs="Arial"/>
        </w:rPr>
        <w:t>. Not all therapies are used in clinical practice</w:t>
      </w:r>
      <w:r w:rsidR="00BB3830" w:rsidRPr="00762D4B">
        <w:rPr>
          <w:rFonts w:ascii="Arial" w:hAnsi="Arial" w:cs="Arial"/>
        </w:rPr>
        <w:t xml:space="preserve"> in the U</w:t>
      </w:r>
      <w:r w:rsidR="00494B3A">
        <w:rPr>
          <w:rFonts w:ascii="Arial" w:hAnsi="Arial" w:cs="Arial"/>
        </w:rPr>
        <w:t>K. T</w:t>
      </w:r>
      <w:r w:rsidR="00D94357" w:rsidRPr="00762D4B">
        <w:rPr>
          <w:rFonts w:ascii="Arial" w:hAnsi="Arial" w:cs="Arial"/>
        </w:rPr>
        <w:t xml:space="preserve">herefore, </w:t>
      </w:r>
      <w:r w:rsidR="00E37251" w:rsidRPr="00762D4B">
        <w:rPr>
          <w:rFonts w:ascii="Arial" w:hAnsi="Arial" w:cs="Arial"/>
        </w:rPr>
        <w:t xml:space="preserve">experience of the specific </w:t>
      </w:r>
      <w:r w:rsidR="006924EB" w:rsidRPr="00762D4B">
        <w:rPr>
          <w:rFonts w:ascii="Arial" w:hAnsi="Arial" w:cs="Arial"/>
        </w:rPr>
        <w:t xml:space="preserve">therapy </w:t>
      </w:r>
      <w:r w:rsidR="00D94357" w:rsidRPr="00762D4B">
        <w:rPr>
          <w:rFonts w:ascii="Arial" w:hAnsi="Arial" w:cs="Arial"/>
        </w:rPr>
        <w:t>that</w:t>
      </w:r>
      <w:r w:rsidR="00E37251" w:rsidRPr="00762D4B">
        <w:rPr>
          <w:rFonts w:ascii="Arial" w:hAnsi="Arial" w:cs="Arial"/>
        </w:rPr>
        <w:t xml:space="preserve"> is being </w:t>
      </w:r>
      <w:r w:rsidR="003E14B4">
        <w:rPr>
          <w:rFonts w:ascii="Arial" w:hAnsi="Arial" w:cs="Arial"/>
        </w:rPr>
        <w:t>considered</w:t>
      </w:r>
      <w:r w:rsidR="00E37251" w:rsidRPr="00762D4B">
        <w:rPr>
          <w:rFonts w:ascii="Arial" w:hAnsi="Arial" w:cs="Arial"/>
        </w:rPr>
        <w:t xml:space="preserve"> is not </w:t>
      </w:r>
      <w:r w:rsidR="006924EB" w:rsidRPr="00762D4B">
        <w:rPr>
          <w:rFonts w:ascii="Arial" w:hAnsi="Arial" w:cs="Arial"/>
        </w:rPr>
        <w:t>always possible.</w:t>
      </w:r>
    </w:p>
    <w:p w14:paraId="4CA5733E" w14:textId="77777777" w:rsidR="00E37251" w:rsidRPr="00762D4B" w:rsidRDefault="00E37251" w:rsidP="008647F7">
      <w:pPr>
        <w:jc w:val="both"/>
        <w:rPr>
          <w:rFonts w:ascii="Arial" w:hAnsi="Arial" w:cs="Arial"/>
        </w:rPr>
      </w:pPr>
    </w:p>
    <w:p w14:paraId="024300F2" w14:textId="77777777" w:rsidR="00F94FA6" w:rsidRPr="00E32522" w:rsidRDefault="001629BD" w:rsidP="00F94FA6">
      <w:pPr>
        <w:numPr>
          <w:ilvl w:val="0"/>
          <w:numId w:val="7"/>
        </w:numPr>
        <w:jc w:val="both"/>
        <w:rPr>
          <w:rFonts w:ascii="Arial" w:hAnsi="Arial" w:cs="Arial"/>
        </w:rPr>
      </w:pPr>
      <w:r w:rsidRPr="00E32522">
        <w:rPr>
          <w:rFonts w:ascii="Arial" w:hAnsi="Arial" w:cs="Arial"/>
        </w:rPr>
        <w:t>Patient expert</w:t>
      </w:r>
      <w:r w:rsidR="00F94FA6" w:rsidRPr="00E32522">
        <w:rPr>
          <w:rFonts w:ascii="Arial" w:hAnsi="Arial" w:cs="Arial"/>
        </w:rPr>
        <w:t xml:space="preserve">s </w:t>
      </w:r>
      <w:r w:rsidR="00BE5392" w:rsidRPr="00E32522">
        <w:rPr>
          <w:rFonts w:ascii="Arial" w:hAnsi="Arial" w:cs="Arial"/>
        </w:rPr>
        <w:t xml:space="preserve">can </w:t>
      </w:r>
      <w:r w:rsidR="00C94D7F" w:rsidRPr="00E32522">
        <w:rPr>
          <w:rFonts w:ascii="Arial" w:hAnsi="Arial" w:cs="Arial"/>
        </w:rPr>
        <w:t>either</w:t>
      </w:r>
      <w:r w:rsidR="006D75A7" w:rsidRPr="00E32522">
        <w:rPr>
          <w:rFonts w:ascii="Arial" w:hAnsi="Arial" w:cs="Arial"/>
        </w:rPr>
        <w:t xml:space="preserve"> have</w:t>
      </w:r>
      <w:r w:rsidR="00C94D7F" w:rsidRPr="00E32522">
        <w:rPr>
          <w:rFonts w:ascii="Arial" w:hAnsi="Arial" w:cs="Arial"/>
        </w:rPr>
        <w:t xml:space="preserve"> </w:t>
      </w:r>
      <w:r w:rsidR="00BB3830" w:rsidRPr="00E32522">
        <w:rPr>
          <w:rFonts w:ascii="Arial" w:hAnsi="Arial" w:cs="Arial"/>
        </w:rPr>
        <w:t>personal experience of the condition, and where possible the treatment in question</w:t>
      </w:r>
      <w:r w:rsidR="0019233C" w:rsidRPr="00E32522">
        <w:rPr>
          <w:rFonts w:cs="Arial"/>
        </w:rPr>
        <w:t xml:space="preserve"> </w:t>
      </w:r>
      <w:r w:rsidR="00BB3830" w:rsidRPr="00E32522">
        <w:rPr>
          <w:rFonts w:ascii="Arial" w:hAnsi="Arial" w:cs="Arial"/>
        </w:rPr>
        <w:t xml:space="preserve">or a broad knowledge of the condition, current treatments, new </w:t>
      </w:r>
      <w:proofErr w:type="gramStart"/>
      <w:r w:rsidR="00BB3830" w:rsidRPr="00E32522">
        <w:rPr>
          <w:rFonts w:ascii="Arial" w:hAnsi="Arial" w:cs="Arial"/>
        </w:rPr>
        <w:t>treatment</w:t>
      </w:r>
      <w:proofErr w:type="gramEnd"/>
      <w:r w:rsidR="00BB3830" w:rsidRPr="00E32522">
        <w:rPr>
          <w:rFonts w:ascii="Arial" w:hAnsi="Arial" w:cs="Arial"/>
        </w:rPr>
        <w:t xml:space="preserve"> and outcomes that are important to patients.</w:t>
      </w:r>
    </w:p>
    <w:p w14:paraId="5F87FB36" w14:textId="77777777" w:rsidR="00C94D7F" w:rsidRPr="006D75A7" w:rsidRDefault="00C94D7F" w:rsidP="00C94D7F">
      <w:pPr>
        <w:jc w:val="both"/>
        <w:rPr>
          <w:rFonts w:ascii="Arial" w:hAnsi="Arial" w:cs="Arial"/>
        </w:rPr>
      </w:pPr>
    </w:p>
    <w:p w14:paraId="7EBD2267" w14:textId="6A2A7A14" w:rsidR="00E67944" w:rsidRPr="0071550C" w:rsidRDefault="00C94D7F" w:rsidP="00E67944">
      <w:pPr>
        <w:numPr>
          <w:ilvl w:val="0"/>
          <w:numId w:val="7"/>
        </w:numPr>
        <w:jc w:val="both"/>
        <w:rPr>
          <w:rFonts w:ascii="Arial" w:hAnsi="Arial" w:cs="Arial"/>
        </w:rPr>
      </w:pPr>
      <w:r w:rsidRPr="006D75A7">
        <w:rPr>
          <w:rFonts w:ascii="Arial" w:hAnsi="Arial" w:cs="Arial"/>
        </w:rPr>
        <w:t xml:space="preserve">Unless they are themselves patients, try to avoid nominating clinicians as </w:t>
      </w:r>
      <w:r w:rsidR="001629BD" w:rsidRPr="006D75A7">
        <w:rPr>
          <w:rFonts w:ascii="Arial" w:hAnsi="Arial" w:cs="Arial"/>
        </w:rPr>
        <w:t>patient expert</w:t>
      </w:r>
      <w:r w:rsidRPr="006D75A7">
        <w:rPr>
          <w:rFonts w:ascii="Arial" w:hAnsi="Arial" w:cs="Arial"/>
        </w:rPr>
        <w:t xml:space="preserve">s. Professional views are already represented in the </w:t>
      </w:r>
      <w:r w:rsidR="003E14B4">
        <w:rPr>
          <w:rFonts w:ascii="Arial" w:hAnsi="Arial" w:cs="Arial"/>
        </w:rPr>
        <w:t>evaluation</w:t>
      </w:r>
      <w:r w:rsidRPr="006D75A7">
        <w:rPr>
          <w:rFonts w:ascii="Arial" w:hAnsi="Arial" w:cs="Arial"/>
        </w:rPr>
        <w:t xml:space="preserve"> process and the Committee is </w:t>
      </w:r>
      <w:r w:rsidR="00BE5392" w:rsidRPr="00762D4B">
        <w:rPr>
          <w:rFonts w:ascii="Arial" w:hAnsi="Arial" w:cs="Arial"/>
        </w:rPr>
        <w:t xml:space="preserve">also </w:t>
      </w:r>
      <w:r w:rsidRPr="00762D4B">
        <w:rPr>
          <w:rFonts w:ascii="Arial" w:hAnsi="Arial" w:cs="Arial"/>
        </w:rPr>
        <w:t xml:space="preserve">keen to hear from patients themselves, or from </w:t>
      </w:r>
      <w:r w:rsidR="00D94357" w:rsidRPr="00762D4B">
        <w:rPr>
          <w:rFonts w:ascii="Arial" w:hAnsi="Arial" w:cs="Arial"/>
        </w:rPr>
        <w:t>people</w:t>
      </w:r>
      <w:r w:rsidRPr="00762D4B">
        <w:rPr>
          <w:rFonts w:ascii="Arial" w:hAnsi="Arial" w:cs="Arial"/>
        </w:rPr>
        <w:t xml:space="preserve"> who can talk from a patient’s perspective</w:t>
      </w:r>
      <w:r w:rsidR="00BE5392" w:rsidRPr="0071550C">
        <w:rPr>
          <w:rFonts w:ascii="Arial" w:hAnsi="Arial" w:cs="Arial"/>
        </w:rPr>
        <w:t>.</w:t>
      </w:r>
    </w:p>
    <w:p w14:paraId="38DDCDD1" w14:textId="77777777" w:rsidR="00931B3E" w:rsidRPr="0071550C" w:rsidRDefault="00931B3E" w:rsidP="00931B3E">
      <w:pPr>
        <w:jc w:val="both"/>
        <w:rPr>
          <w:rFonts w:ascii="Arial" w:hAnsi="Arial" w:cs="Arial"/>
        </w:rPr>
      </w:pPr>
    </w:p>
    <w:p w14:paraId="302DA344" w14:textId="77777777" w:rsidR="00B35083" w:rsidRPr="0071550C" w:rsidRDefault="00251621" w:rsidP="00E67944">
      <w:pPr>
        <w:numPr>
          <w:ilvl w:val="0"/>
          <w:numId w:val="7"/>
        </w:numPr>
        <w:jc w:val="both"/>
        <w:rPr>
          <w:rFonts w:ascii="Arial" w:hAnsi="Arial" w:cs="Arial"/>
        </w:rPr>
      </w:pPr>
      <w:r w:rsidRPr="0071550C">
        <w:rPr>
          <w:rFonts w:ascii="Arial" w:hAnsi="Arial" w:cs="Arial"/>
        </w:rPr>
        <w:t>T</w:t>
      </w:r>
      <w:r w:rsidR="00931B3E" w:rsidRPr="0071550C">
        <w:rPr>
          <w:rFonts w:ascii="Arial" w:hAnsi="Arial" w:cs="Arial"/>
        </w:rPr>
        <w:t xml:space="preserve">ry to </w:t>
      </w:r>
      <w:r w:rsidRPr="0071550C">
        <w:rPr>
          <w:rFonts w:ascii="Arial" w:hAnsi="Arial" w:cs="Arial"/>
        </w:rPr>
        <w:t xml:space="preserve">identify nominees </w:t>
      </w:r>
      <w:r w:rsidR="00931B3E" w:rsidRPr="0071550C">
        <w:rPr>
          <w:rFonts w:ascii="Arial" w:hAnsi="Arial" w:cs="Arial"/>
        </w:rPr>
        <w:t xml:space="preserve">who represent different subgroups in the patient </w:t>
      </w:r>
      <w:r w:rsidR="00931B3E" w:rsidRPr="006D75A7">
        <w:rPr>
          <w:rFonts w:ascii="Arial" w:hAnsi="Arial" w:cs="Arial"/>
        </w:rPr>
        <w:t xml:space="preserve">population </w:t>
      </w:r>
      <w:r w:rsidR="002773B6" w:rsidRPr="006D75A7">
        <w:rPr>
          <w:rFonts w:ascii="Arial" w:hAnsi="Arial" w:cs="Arial"/>
        </w:rPr>
        <w:t xml:space="preserve">and have different </w:t>
      </w:r>
      <w:r w:rsidR="00931B3E" w:rsidRPr="00762D4B">
        <w:rPr>
          <w:rFonts w:ascii="Arial" w:hAnsi="Arial" w:cs="Arial"/>
        </w:rPr>
        <w:t>experience</w:t>
      </w:r>
      <w:r w:rsidR="00BE5392" w:rsidRPr="00762D4B">
        <w:rPr>
          <w:rFonts w:ascii="Arial" w:hAnsi="Arial" w:cs="Arial"/>
        </w:rPr>
        <w:t>s</w:t>
      </w:r>
      <w:r w:rsidR="00931B3E" w:rsidRPr="00762D4B">
        <w:rPr>
          <w:rFonts w:ascii="Arial" w:hAnsi="Arial" w:cs="Arial"/>
        </w:rPr>
        <w:t xml:space="preserve"> and ex</w:t>
      </w:r>
      <w:r w:rsidR="002773B6" w:rsidRPr="00762D4B">
        <w:rPr>
          <w:rFonts w:ascii="Arial" w:hAnsi="Arial" w:cs="Arial"/>
        </w:rPr>
        <w:t>pectations (</w:t>
      </w:r>
      <w:r w:rsidR="00757FB7" w:rsidRPr="00762D4B">
        <w:rPr>
          <w:rFonts w:ascii="Arial" w:hAnsi="Arial" w:cs="Arial"/>
        </w:rPr>
        <w:t>based on</w:t>
      </w:r>
      <w:r w:rsidR="002773B6" w:rsidRPr="00762D4B">
        <w:rPr>
          <w:rFonts w:ascii="Arial" w:hAnsi="Arial" w:cs="Arial"/>
        </w:rPr>
        <w:t>, for example,</w:t>
      </w:r>
      <w:r w:rsidR="00757FB7" w:rsidRPr="00762D4B">
        <w:rPr>
          <w:rFonts w:ascii="Arial" w:hAnsi="Arial" w:cs="Arial"/>
        </w:rPr>
        <w:t xml:space="preserve"> age, ethnic background, </w:t>
      </w:r>
      <w:r w:rsidR="00A13887" w:rsidRPr="00762D4B">
        <w:rPr>
          <w:rFonts w:ascii="Arial" w:hAnsi="Arial" w:cs="Arial"/>
        </w:rPr>
        <w:t>s</w:t>
      </w:r>
      <w:r w:rsidR="00EF77B3" w:rsidRPr="00762D4B">
        <w:rPr>
          <w:rFonts w:ascii="Arial" w:hAnsi="Arial" w:cs="Arial"/>
        </w:rPr>
        <w:t>ex</w:t>
      </w:r>
      <w:r w:rsidR="00A13887" w:rsidRPr="00762D4B">
        <w:rPr>
          <w:rFonts w:ascii="Arial" w:hAnsi="Arial" w:cs="Arial"/>
        </w:rPr>
        <w:t xml:space="preserve"> </w:t>
      </w:r>
      <w:r w:rsidR="00757FB7" w:rsidRPr="0071550C">
        <w:rPr>
          <w:rFonts w:ascii="Arial" w:hAnsi="Arial" w:cs="Arial"/>
        </w:rPr>
        <w:t>and good/bad experience of therapy)</w:t>
      </w:r>
      <w:r w:rsidR="00BE5392" w:rsidRPr="0071550C">
        <w:rPr>
          <w:rFonts w:ascii="Arial" w:hAnsi="Arial" w:cs="Arial"/>
        </w:rPr>
        <w:t>.</w:t>
      </w:r>
    </w:p>
    <w:p w14:paraId="61DD4776" w14:textId="77777777" w:rsidR="00B35083" w:rsidRPr="0071550C" w:rsidRDefault="00B35083" w:rsidP="00B35083">
      <w:pPr>
        <w:jc w:val="both"/>
        <w:rPr>
          <w:rFonts w:ascii="Arial" w:hAnsi="Arial" w:cs="Arial"/>
        </w:rPr>
      </w:pPr>
    </w:p>
    <w:p w14:paraId="010B58F5" w14:textId="77777777" w:rsidR="00931B3E" w:rsidRPr="0071550C" w:rsidRDefault="00251621" w:rsidP="00E67944">
      <w:pPr>
        <w:numPr>
          <w:ilvl w:val="0"/>
          <w:numId w:val="7"/>
        </w:numPr>
        <w:jc w:val="both"/>
        <w:rPr>
          <w:rFonts w:ascii="Arial" w:hAnsi="Arial" w:cs="Arial"/>
        </w:rPr>
      </w:pPr>
      <w:r w:rsidRPr="0071550C">
        <w:rPr>
          <w:rFonts w:ascii="Arial" w:hAnsi="Arial" w:cs="Arial"/>
        </w:rPr>
        <w:t xml:space="preserve">Evidence from </w:t>
      </w:r>
      <w:r w:rsidR="001629BD" w:rsidRPr="0071550C">
        <w:rPr>
          <w:rFonts w:ascii="Arial" w:hAnsi="Arial" w:cs="Arial"/>
        </w:rPr>
        <w:t>patient expert</w:t>
      </w:r>
      <w:r w:rsidRPr="0071550C">
        <w:rPr>
          <w:rFonts w:ascii="Arial" w:hAnsi="Arial" w:cs="Arial"/>
        </w:rPr>
        <w:t>s tends to have the highest impact if it represents a balanced vi</w:t>
      </w:r>
      <w:r w:rsidR="000502D5" w:rsidRPr="0071550C">
        <w:rPr>
          <w:rFonts w:ascii="Arial" w:hAnsi="Arial" w:cs="Arial"/>
        </w:rPr>
        <w:t xml:space="preserve">ew, </w:t>
      </w:r>
      <w:r w:rsidR="00D94357" w:rsidRPr="0071550C">
        <w:rPr>
          <w:rFonts w:ascii="Arial" w:hAnsi="Arial" w:cs="Arial"/>
        </w:rPr>
        <w:t xml:space="preserve">that is, it </w:t>
      </w:r>
      <w:r w:rsidR="000502D5" w:rsidRPr="0071550C">
        <w:rPr>
          <w:rFonts w:ascii="Arial" w:hAnsi="Arial" w:cs="Arial"/>
        </w:rPr>
        <w:t>g</w:t>
      </w:r>
      <w:r w:rsidR="00B35083" w:rsidRPr="0071550C">
        <w:rPr>
          <w:rFonts w:ascii="Arial" w:hAnsi="Arial" w:cs="Arial"/>
        </w:rPr>
        <w:t>ive</w:t>
      </w:r>
      <w:r w:rsidR="000502D5" w:rsidRPr="0071550C">
        <w:rPr>
          <w:rFonts w:ascii="Arial" w:hAnsi="Arial" w:cs="Arial"/>
        </w:rPr>
        <w:t>s emphasis to both positive and negative effects of a given therapy</w:t>
      </w:r>
      <w:r w:rsidR="00BE5392" w:rsidRPr="0071550C">
        <w:rPr>
          <w:rFonts w:ascii="Arial" w:hAnsi="Arial" w:cs="Arial"/>
        </w:rPr>
        <w:t>.</w:t>
      </w:r>
    </w:p>
    <w:p w14:paraId="2B604F60" w14:textId="77777777" w:rsidR="00E67944" w:rsidRPr="0071550C" w:rsidRDefault="00E67944" w:rsidP="00E67944">
      <w:pPr>
        <w:jc w:val="both"/>
        <w:rPr>
          <w:rFonts w:ascii="Arial" w:hAnsi="Arial" w:cs="Arial"/>
        </w:rPr>
      </w:pPr>
    </w:p>
    <w:p w14:paraId="28D1DB56" w14:textId="77777777" w:rsidR="00A27F86" w:rsidRPr="0071550C" w:rsidRDefault="00A27F86" w:rsidP="00A27F86">
      <w:pPr>
        <w:numPr>
          <w:ilvl w:val="0"/>
          <w:numId w:val="7"/>
        </w:numPr>
        <w:jc w:val="both"/>
        <w:rPr>
          <w:rFonts w:ascii="Arial" w:hAnsi="Arial" w:cs="Arial"/>
        </w:rPr>
      </w:pPr>
      <w:r w:rsidRPr="0071550C">
        <w:rPr>
          <w:rFonts w:ascii="Arial" w:hAnsi="Arial" w:cs="Arial"/>
        </w:rPr>
        <w:t xml:space="preserve">If possible, try to nominate someone who is used to attending meetings, </w:t>
      </w:r>
      <w:r w:rsidR="00F413EA" w:rsidRPr="0071550C">
        <w:rPr>
          <w:rFonts w:ascii="Arial" w:hAnsi="Arial" w:cs="Arial"/>
        </w:rPr>
        <w:t xml:space="preserve">is </w:t>
      </w:r>
      <w:r w:rsidRPr="0071550C">
        <w:rPr>
          <w:rFonts w:ascii="Arial" w:hAnsi="Arial" w:cs="Arial"/>
        </w:rPr>
        <w:t xml:space="preserve">comfortable with public speaking and would feel able to get their point across, particularly with the meeting </w:t>
      </w:r>
      <w:r w:rsidR="00D94357" w:rsidRPr="0071550C">
        <w:rPr>
          <w:rFonts w:ascii="Arial" w:hAnsi="Arial" w:cs="Arial"/>
        </w:rPr>
        <w:t xml:space="preserve">being </w:t>
      </w:r>
      <w:r w:rsidRPr="0071550C">
        <w:rPr>
          <w:rFonts w:ascii="Arial" w:hAnsi="Arial" w:cs="Arial"/>
        </w:rPr>
        <w:t xml:space="preserve">held in public. </w:t>
      </w:r>
    </w:p>
    <w:p w14:paraId="15D83FD5" w14:textId="77777777" w:rsidR="00E67944" w:rsidRPr="0071550C" w:rsidRDefault="00E67944" w:rsidP="00E67944">
      <w:pPr>
        <w:jc w:val="both"/>
        <w:rPr>
          <w:rFonts w:ascii="Arial" w:hAnsi="Arial" w:cs="Arial"/>
        </w:rPr>
      </w:pPr>
    </w:p>
    <w:p w14:paraId="24159873" w14:textId="7CFF3E3E" w:rsidR="007268C0" w:rsidRPr="0071550C" w:rsidRDefault="00E67944" w:rsidP="006E0AA1">
      <w:pPr>
        <w:numPr>
          <w:ilvl w:val="0"/>
          <w:numId w:val="7"/>
        </w:numPr>
        <w:jc w:val="both"/>
        <w:rPr>
          <w:rFonts w:ascii="Arial" w:hAnsi="Arial" w:cs="Arial"/>
        </w:rPr>
      </w:pPr>
      <w:r w:rsidRPr="0071550C">
        <w:rPr>
          <w:rFonts w:ascii="Arial" w:hAnsi="Arial" w:cs="Arial"/>
        </w:rPr>
        <w:lastRenderedPageBreak/>
        <w:t>It is an advantage if your nominee</w:t>
      </w:r>
      <w:r w:rsidR="00931B3E" w:rsidRPr="0071550C">
        <w:rPr>
          <w:rFonts w:ascii="Arial" w:hAnsi="Arial" w:cs="Arial"/>
        </w:rPr>
        <w:t>s are</w:t>
      </w:r>
      <w:r w:rsidRPr="0071550C">
        <w:rPr>
          <w:rFonts w:ascii="Arial" w:hAnsi="Arial" w:cs="Arial"/>
        </w:rPr>
        <w:t xml:space="preserve"> knowledgeable about previous input into the </w:t>
      </w:r>
      <w:r w:rsidR="003E14B4">
        <w:rPr>
          <w:rFonts w:ascii="Arial" w:hAnsi="Arial" w:cs="Arial"/>
        </w:rPr>
        <w:t xml:space="preserve">evaluation </w:t>
      </w:r>
      <w:r w:rsidRPr="0071550C">
        <w:rPr>
          <w:rFonts w:ascii="Arial" w:hAnsi="Arial" w:cs="Arial"/>
        </w:rPr>
        <w:t xml:space="preserve">from your organisation. Some organisations choose to involve </w:t>
      </w:r>
      <w:r w:rsidR="00A21AF4" w:rsidRPr="0071550C">
        <w:rPr>
          <w:rFonts w:ascii="Arial" w:hAnsi="Arial" w:cs="Arial"/>
        </w:rPr>
        <w:t xml:space="preserve">the prospective </w:t>
      </w:r>
      <w:r w:rsidR="001C6F18" w:rsidRPr="0071550C">
        <w:rPr>
          <w:rFonts w:ascii="Arial" w:hAnsi="Arial" w:cs="Arial"/>
        </w:rPr>
        <w:t xml:space="preserve">patient </w:t>
      </w:r>
      <w:r w:rsidR="001629BD" w:rsidRPr="0071550C">
        <w:rPr>
          <w:rFonts w:ascii="Arial" w:hAnsi="Arial" w:cs="Arial"/>
        </w:rPr>
        <w:t>expert</w:t>
      </w:r>
      <w:r w:rsidR="00A21AF4" w:rsidRPr="0071550C">
        <w:rPr>
          <w:rFonts w:ascii="Arial" w:hAnsi="Arial" w:cs="Arial"/>
        </w:rPr>
        <w:t xml:space="preserve"> </w:t>
      </w:r>
      <w:r w:rsidRPr="0071550C">
        <w:rPr>
          <w:rFonts w:ascii="Arial" w:hAnsi="Arial" w:cs="Arial"/>
        </w:rPr>
        <w:t xml:space="preserve">in compiling </w:t>
      </w:r>
      <w:r w:rsidR="00A21AF4" w:rsidRPr="0071550C">
        <w:rPr>
          <w:rFonts w:ascii="Arial" w:hAnsi="Arial" w:cs="Arial"/>
        </w:rPr>
        <w:t xml:space="preserve">their written </w:t>
      </w:r>
      <w:r w:rsidR="00A13887" w:rsidRPr="0071550C">
        <w:rPr>
          <w:rFonts w:ascii="Arial" w:hAnsi="Arial" w:cs="Arial"/>
        </w:rPr>
        <w:t>statement</w:t>
      </w:r>
      <w:r w:rsidR="00A21AF4" w:rsidRPr="0071550C">
        <w:rPr>
          <w:rFonts w:ascii="Arial" w:hAnsi="Arial" w:cs="Arial"/>
        </w:rPr>
        <w:t xml:space="preserve"> </w:t>
      </w:r>
      <w:r w:rsidRPr="0071550C">
        <w:rPr>
          <w:rFonts w:ascii="Arial" w:hAnsi="Arial" w:cs="Arial"/>
        </w:rPr>
        <w:t>of evidence</w:t>
      </w:r>
      <w:r w:rsidR="00A13887" w:rsidRPr="0071550C">
        <w:rPr>
          <w:rFonts w:ascii="Arial" w:hAnsi="Arial" w:cs="Arial"/>
        </w:rPr>
        <w:t>.</w:t>
      </w:r>
      <w:r w:rsidRPr="0071550C">
        <w:rPr>
          <w:rFonts w:ascii="Arial" w:hAnsi="Arial" w:cs="Arial"/>
        </w:rPr>
        <w:t xml:space="preserve"> </w:t>
      </w:r>
    </w:p>
    <w:p w14:paraId="6B86293D" w14:textId="77777777" w:rsidR="008A7361" w:rsidRPr="0071550C" w:rsidRDefault="008A7361" w:rsidP="007268C0">
      <w:pPr>
        <w:jc w:val="both"/>
        <w:rPr>
          <w:rFonts w:ascii="Arial" w:hAnsi="Arial" w:cs="Arial"/>
        </w:rPr>
      </w:pPr>
    </w:p>
    <w:p w14:paraId="3BB3DE0C" w14:textId="7C67B964" w:rsidR="0007432E" w:rsidRPr="00FF33DD" w:rsidRDefault="001629BD" w:rsidP="00FF33DD">
      <w:pPr>
        <w:numPr>
          <w:ilvl w:val="0"/>
          <w:numId w:val="7"/>
        </w:numPr>
        <w:jc w:val="both"/>
        <w:rPr>
          <w:rFonts w:ascii="Arial" w:hAnsi="Arial" w:cs="Arial"/>
          <w:b/>
        </w:rPr>
      </w:pPr>
      <w:r w:rsidRPr="0071550C">
        <w:rPr>
          <w:rFonts w:ascii="Arial" w:hAnsi="Arial" w:cs="Arial"/>
        </w:rPr>
        <w:t>Patient expert</w:t>
      </w:r>
      <w:r w:rsidR="008A7361" w:rsidRPr="0071550C">
        <w:rPr>
          <w:rFonts w:ascii="Arial" w:hAnsi="Arial" w:cs="Arial"/>
          <w:b/>
        </w:rPr>
        <w:t xml:space="preserve"> </w:t>
      </w:r>
      <w:r w:rsidR="008A7361" w:rsidRPr="0071550C">
        <w:rPr>
          <w:rFonts w:ascii="Arial" w:hAnsi="Arial" w:cs="Arial"/>
        </w:rPr>
        <w:t xml:space="preserve">nominations need to be made with the full consent of nominees. </w:t>
      </w:r>
      <w:r w:rsidR="0019233C" w:rsidRPr="0071550C">
        <w:rPr>
          <w:rFonts w:ascii="Arial" w:hAnsi="Arial" w:cs="Arial"/>
        </w:rPr>
        <w:t>Patient</w:t>
      </w:r>
      <w:r w:rsidRPr="0071550C">
        <w:rPr>
          <w:rFonts w:ascii="Arial" w:hAnsi="Arial" w:cs="Arial"/>
        </w:rPr>
        <w:t xml:space="preserve"> expert</w:t>
      </w:r>
      <w:r w:rsidR="008A7361" w:rsidRPr="0071550C">
        <w:rPr>
          <w:rFonts w:ascii="Arial" w:hAnsi="Arial" w:cs="Arial"/>
          <w:b/>
        </w:rPr>
        <w:t xml:space="preserve"> </w:t>
      </w:r>
      <w:r w:rsidR="008A7361" w:rsidRPr="0071550C">
        <w:rPr>
          <w:rFonts w:ascii="Arial" w:hAnsi="Arial" w:cs="Arial"/>
        </w:rPr>
        <w:t xml:space="preserve">nominees also need be </w:t>
      </w:r>
      <w:r w:rsidR="006E0AA1" w:rsidRPr="0071550C">
        <w:rPr>
          <w:rFonts w:ascii="Arial" w:hAnsi="Arial" w:cs="Arial"/>
        </w:rPr>
        <w:t xml:space="preserve">aware that </w:t>
      </w:r>
      <w:r w:rsidR="008A7361" w:rsidRPr="0071550C">
        <w:rPr>
          <w:rFonts w:ascii="Arial" w:hAnsi="Arial" w:cs="Arial"/>
        </w:rPr>
        <w:t>their name</w:t>
      </w:r>
      <w:r w:rsidR="005C6756" w:rsidRPr="0071550C">
        <w:rPr>
          <w:rFonts w:ascii="Arial" w:hAnsi="Arial" w:cs="Arial"/>
        </w:rPr>
        <w:t xml:space="preserve"> and </w:t>
      </w:r>
      <w:r w:rsidR="00782F52" w:rsidRPr="0071550C">
        <w:rPr>
          <w:rFonts w:ascii="Arial" w:hAnsi="Arial" w:cs="Arial"/>
        </w:rPr>
        <w:t>contribution</w:t>
      </w:r>
      <w:r w:rsidR="005C6756" w:rsidRPr="0071550C">
        <w:rPr>
          <w:rFonts w:ascii="Arial" w:hAnsi="Arial" w:cs="Arial"/>
        </w:rPr>
        <w:t xml:space="preserve"> </w:t>
      </w:r>
      <w:r w:rsidR="006E0AA1" w:rsidRPr="0071550C">
        <w:rPr>
          <w:rFonts w:ascii="Arial" w:hAnsi="Arial" w:cs="Arial"/>
        </w:rPr>
        <w:t xml:space="preserve">will be </w:t>
      </w:r>
      <w:r w:rsidR="008A7361" w:rsidRPr="0071550C">
        <w:rPr>
          <w:rFonts w:ascii="Arial" w:hAnsi="Arial" w:cs="Arial"/>
        </w:rPr>
        <w:t xml:space="preserve">included in documentation produced for the </w:t>
      </w:r>
      <w:r w:rsidR="003E14B4">
        <w:rPr>
          <w:rFonts w:ascii="Arial" w:hAnsi="Arial" w:cs="Arial"/>
        </w:rPr>
        <w:t>evaluation.</w:t>
      </w:r>
    </w:p>
    <w:p w14:paraId="45ED5220" w14:textId="77777777" w:rsidR="00F94FA6" w:rsidRPr="0071550C" w:rsidRDefault="00F94FA6" w:rsidP="002C0C09">
      <w:pPr>
        <w:ind w:left="360"/>
        <w:jc w:val="both"/>
        <w:rPr>
          <w:rFonts w:ascii="Arial" w:hAnsi="Arial" w:cs="Arial"/>
        </w:rPr>
      </w:pPr>
    </w:p>
    <w:p w14:paraId="58556BE1" w14:textId="06A0BE28" w:rsidR="0004297E" w:rsidRPr="009D653C" w:rsidRDefault="0004297E" w:rsidP="009D653C">
      <w:pPr>
        <w:pStyle w:val="Heading1"/>
        <w:rPr>
          <w:sz w:val="24"/>
          <w:szCs w:val="24"/>
        </w:rPr>
      </w:pPr>
      <w:r w:rsidRPr="009D653C">
        <w:rPr>
          <w:sz w:val="24"/>
          <w:szCs w:val="24"/>
        </w:rPr>
        <w:t>Equalities</w:t>
      </w:r>
    </w:p>
    <w:p w14:paraId="60186D81" w14:textId="2E0D253B" w:rsidR="006E0AA1" w:rsidRDefault="00A13887" w:rsidP="007D515E">
      <w:pPr>
        <w:tabs>
          <w:tab w:val="left" w:pos="1289"/>
        </w:tabs>
        <w:rPr>
          <w:rFonts w:ascii="Arial" w:hAnsi="Arial" w:cs="Arial"/>
        </w:rPr>
      </w:pPr>
      <w:r w:rsidRPr="006D75A7">
        <w:rPr>
          <w:rFonts w:ascii="Arial" w:hAnsi="Arial" w:cs="Arial"/>
        </w:rPr>
        <w:t>At NICE, we are committed to promoting equality and eliminating unlawful discrimination in our activities and guidance we produce.</w:t>
      </w:r>
    </w:p>
    <w:p w14:paraId="495A0760" w14:textId="77777777" w:rsidR="0035335B" w:rsidRPr="006D75A7" w:rsidRDefault="0035335B" w:rsidP="007D515E">
      <w:pPr>
        <w:tabs>
          <w:tab w:val="left" w:pos="1289"/>
        </w:tabs>
        <w:rPr>
          <w:rFonts w:ascii="Trebuchet MS" w:hAnsi="Trebuchet MS" w:cs="Tahoma"/>
          <w:sz w:val="20"/>
          <w:szCs w:val="20"/>
        </w:rPr>
      </w:pPr>
    </w:p>
    <w:p w14:paraId="242DD4BE" w14:textId="77777777" w:rsidR="00DC0BFE" w:rsidRPr="0076537C" w:rsidRDefault="00DC0BFE" w:rsidP="0076537C">
      <w:pPr>
        <w:pStyle w:val="Heading1"/>
        <w:rPr>
          <w:sz w:val="24"/>
          <w:szCs w:val="24"/>
        </w:rPr>
      </w:pPr>
      <w:r w:rsidRPr="0076537C">
        <w:rPr>
          <w:sz w:val="24"/>
          <w:szCs w:val="24"/>
        </w:rPr>
        <w:t>Checklist</w:t>
      </w:r>
    </w:p>
    <w:p w14:paraId="015E362E" w14:textId="77777777" w:rsidR="00DC0BFE" w:rsidRPr="00005C08" w:rsidRDefault="00DC0BFE" w:rsidP="00005C08">
      <w:pPr>
        <w:pStyle w:val="Heading2"/>
        <w:rPr>
          <w:i w:val="0"/>
          <w:iCs w:val="0"/>
          <w:sz w:val="24"/>
          <w:szCs w:val="24"/>
        </w:rPr>
      </w:pPr>
      <w:r w:rsidRPr="00005C08">
        <w:rPr>
          <w:i w:val="0"/>
          <w:iCs w:val="0"/>
          <w:sz w:val="24"/>
          <w:szCs w:val="24"/>
        </w:rPr>
        <w:t>Patient/carer organisations need to nominate:</w:t>
      </w:r>
    </w:p>
    <w:p w14:paraId="16514566" w14:textId="77777777" w:rsidR="00DC0BFE" w:rsidRPr="0071550C" w:rsidRDefault="00DC0BFE" w:rsidP="00DC0BFE">
      <w:pPr>
        <w:ind w:left="720"/>
        <w:jc w:val="both"/>
        <w:rPr>
          <w:rFonts w:ascii="Arial" w:hAnsi="Arial" w:cs="Arial"/>
          <w:b/>
        </w:rPr>
      </w:pPr>
    </w:p>
    <w:p w14:paraId="46E026DB" w14:textId="77777777" w:rsidR="00DC0BFE" w:rsidRPr="0071550C" w:rsidRDefault="00DC0BFE" w:rsidP="00DC0BFE">
      <w:pPr>
        <w:numPr>
          <w:ilvl w:val="0"/>
          <w:numId w:val="9"/>
        </w:numPr>
        <w:ind w:right="600"/>
        <w:rPr>
          <w:rFonts w:ascii="Arial" w:hAnsi="Arial" w:cs="Arial"/>
        </w:rPr>
      </w:pPr>
      <w:r w:rsidRPr="0071550C">
        <w:rPr>
          <w:rFonts w:ascii="Arial" w:hAnsi="Arial" w:cs="Arial"/>
        </w:rPr>
        <w:t>people who have consented to their nomination</w:t>
      </w:r>
    </w:p>
    <w:p w14:paraId="203F8BDF" w14:textId="77777777" w:rsidR="00DC0BFE" w:rsidRPr="0071550C" w:rsidRDefault="00DC0BFE" w:rsidP="00DC0BFE">
      <w:pPr>
        <w:tabs>
          <w:tab w:val="num" w:pos="1260"/>
        </w:tabs>
        <w:ind w:left="1260" w:right="600" w:hanging="540"/>
        <w:rPr>
          <w:rFonts w:ascii="Arial" w:hAnsi="Arial" w:cs="Arial"/>
        </w:rPr>
      </w:pPr>
    </w:p>
    <w:p w14:paraId="40E59FCF" w14:textId="77777777" w:rsidR="00DC0BFE" w:rsidRPr="0071550C" w:rsidRDefault="00DC0BFE" w:rsidP="00DC0BFE">
      <w:pPr>
        <w:numPr>
          <w:ilvl w:val="0"/>
          <w:numId w:val="9"/>
        </w:numPr>
        <w:ind w:right="600"/>
        <w:rPr>
          <w:rFonts w:ascii="Arial" w:hAnsi="Arial" w:cs="Arial"/>
        </w:rPr>
      </w:pPr>
      <w:r w:rsidRPr="0071550C">
        <w:rPr>
          <w:rFonts w:ascii="Arial" w:hAnsi="Arial" w:cs="Arial"/>
        </w:rPr>
        <w:t>people representing different patient perspectives (if possible)</w:t>
      </w:r>
    </w:p>
    <w:p w14:paraId="4430B213" w14:textId="77777777" w:rsidR="00DC0BFE" w:rsidRPr="0071550C" w:rsidRDefault="00DC0BFE" w:rsidP="00DC0BFE">
      <w:pPr>
        <w:tabs>
          <w:tab w:val="num" w:pos="1260"/>
        </w:tabs>
        <w:ind w:left="1260" w:right="600" w:hanging="540"/>
        <w:rPr>
          <w:rFonts w:ascii="Arial" w:hAnsi="Arial" w:cs="Arial"/>
        </w:rPr>
      </w:pPr>
    </w:p>
    <w:p w14:paraId="1B2C4FA2" w14:textId="77777777" w:rsidR="00DC0BFE" w:rsidRPr="0071550C" w:rsidRDefault="00DC0BFE" w:rsidP="00DC0BFE">
      <w:pPr>
        <w:numPr>
          <w:ilvl w:val="0"/>
          <w:numId w:val="9"/>
        </w:numPr>
        <w:ind w:right="600"/>
        <w:rPr>
          <w:rFonts w:ascii="Arial" w:hAnsi="Arial" w:cs="Arial"/>
        </w:rPr>
      </w:pPr>
      <w:r w:rsidRPr="0071550C">
        <w:rPr>
          <w:rFonts w:ascii="Arial" w:hAnsi="Arial" w:cs="Arial"/>
        </w:rPr>
        <w:t>people who are able to keep the patient perspective to the forefront rather than become focused on clinical or economic discussions</w:t>
      </w:r>
    </w:p>
    <w:p w14:paraId="0DF7AD55" w14:textId="77777777" w:rsidR="00DC0BFE" w:rsidRPr="0071550C" w:rsidRDefault="00DC0BFE" w:rsidP="00DC0BFE">
      <w:pPr>
        <w:tabs>
          <w:tab w:val="num" w:pos="1260"/>
        </w:tabs>
        <w:ind w:left="1260" w:right="600" w:hanging="540"/>
        <w:rPr>
          <w:rFonts w:ascii="Arial" w:hAnsi="Arial" w:cs="Arial"/>
        </w:rPr>
      </w:pPr>
    </w:p>
    <w:p w14:paraId="71C1412F" w14:textId="77777777" w:rsidR="00DC0BFE" w:rsidRPr="0071550C" w:rsidRDefault="00DC0BFE" w:rsidP="00DC0BFE">
      <w:pPr>
        <w:numPr>
          <w:ilvl w:val="0"/>
          <w:numId w:val="9"/>
        </w:numPr>
        <w:ind w:right="600"/>
        <w:rPr>
          <w:rFonts w:ascii="Arial" w:hAnsi="Arial" w:cs="Arial"/>
        </w:rPr>
      </w:pPr>
      <w:r w:rsidRPr="0071550C">
        <w:rPr>
          <w:rFonts w:ascii="Arial" w:hAnsi="Arial" w:cs="Arial"/>
        </w:rPr>
        <w:t xml:space="preserve">people who are able to give different sides of the argument </w:t>
      </w:r>
    </w:p>
    <w:p w14:paraId="1DEEA7D4" w14:textId="77777777" w:rsidR="00DC0BFE" w:rsidRPr="0071550C" w:rsidRDefault="00DC0BFE" w:rsidP="00DC0BFE">
      <w:pPr>
        <w:tabs>
          <w:tab w:val="num" w:pos="1260"/>
        </w:tabs>
        <w:ind w:left="1260" w:right="600" w:hanging="540"/>
        <w:rPr>
          <w:rFonts w:ascii="Arial" w:hAnsi="Arial" w:cs="Arial"/>
        </w:rPr>
      </w:pPr>
    </w:p>
    <w:p w14:paraId="67A93E50" w14:textId="7F5953FB" w:rsidR="00DC0BFE" w:rsidRPr="0071550C" w:rsidRDefault="00DC0BFE" w:rsidP="00DC0BFE">
      <w:pPr>
        <w:numPr>
          <w:ilvl w:val="0"/>
          <w:numId w:val="9"/>
        </w:numPr>
        <w:ind w:right="600"/>
        <w:rPr>
          <w:rFonts w:ascii="Arial" w:hAnsi="Arial" w:cs="Arial"/>
        </w:rPr>
      </w:pPr>
      <w:r w:rsidRPr="0071550C">
        <w:rPr>
          <w:rFonts w:ascii="Arial" w:hAnsi="Arial" w:cs="Arial"/>
        </w:rPr>
        <w:t xml:space="preserve">people who </w:t>
      </w:r>
      <w:proofErr w:type="gramStart"/>
      <w:r w:rsidRPr="0071550C">
        <w:rPr>
          <w:rFonts w:ascii="Arial" w:hAnsi="Arial" w:cs="Arial"/>
        </w:rPr>
        <w:t>have an understanding of</w:t>
      </w:r>
      <w:proofErr w:type="gramEnd"/>
      <w:r w:rsidRPr="0071550C">
        <w:rPr>
          <w:rFonts w:ascii="Arial" w:hAnsi="Arial" w:cs="Arial"/>
        </w:rPr>
        <w:t xml:space="preserve"> the </w:t>
      </w:r>
      <w:r w:rsidR="003E14B4">
        <w:rPr>
          <w:rFonts w:ascii="Arial" w:hAnsi="Arial" w:cs="Arial"/>
        </w:rPr>
        <w:t>evaluation</w:t>
      </w:r>
      <w:r w:rsidRPr="0071550C">
        <w:rPr>
          <w:rFonts w:ascii="Arial" w:hAnsi="Arial" w:cs="Arial"/>
        </w:rPr>
        <w:t xml:space="preserve"> process</w:t>
      </w:r>
    </w:p>
    <w:p w14:paraId="62C87C25" w14:textId="77777777" w:rsidR="00DC0BFE" w:rsidRPr="0071550C" w:rsidRDefault="00DC0BFE" w:rsidP="00DC0BFE">
      <w:pPr>
        <w:tabs>
          <w:tab w:val="num" w:pos="1260"/>
        </w:tabs>
        <w:ind w:left="1260" w:right="600" w:hanging="540"/>
        <w:rPr>
          <w:rFonts w:ascii="Arial" w:hAnsi="Arial" w:cs="Arial"/>
        </w:rPr>
      </w:pPr>
    </w:p>
    <w:p w14:paraId="404F85A9" w14:textId="77777777" w:rsidR="00DC0BFE" w:rsidRPr="0071550C" w:rsidRDefault="00DC0BFE" w:rsidP="00DC0BFE">
      <w:pPr>
        <w:numPr>
          <w:ilvl w:val="0"/>
          <w:numId w:val="9"/>
        </w:numPr>
        <w:ind w:right="600"/>
        <w:rPr>
          <w:rFonts w:ascii="Arial" w:hAnsi="Arial" w:cs="Arial"/>
        </w:rPr>
      </w:pPr>
      <w:r w:rsidRPr="0071550C">
        <w:rPr>
          <w:rFonts w:ascii="Arial" w:hAnsi="Arial" w:cs="Arial"/>
        </w:rPr>
        <w:t>people who are confident when speaking in front of large groups and members of the public</w:t>
      </w:r>
    </w:p>
    <w:p w14:paraId="45C785A7" w14:textId="77777777" w:rsidR="00DC0BFE" w:rsidRPr="0071550C" w:rsidRDefault="00DC0BFE" w:rsidP="00DC0BFE">
      <w:pPr>
        <w:tabs>
          <w:tab w:val="num" w:pos="1260"/>
        </w:tabs>
        <w:ind w:left="1260" w:right="600" w:hanging="540"/>
        <w:rPr>
          <w:rFonts w:ascii="Arial" w:hAnsi="Arial" w:cs="Arial"/>
        </w:rPr>
      </w:pPr>
    </w:p>
    <w:p w14:paraId="125F28AB" w14:textId="77777777" w:rsidR="00DC0BFE" w:rsidRPr="0071550C" w:rsidRDefault="00DC0BFE" w:rsidP="00DC0BFE">
      <w:pPr>
        <w:numPr>
          <w:ilvl w:val="0"/>
          <w:numId w:val="9"/>
        </w:numPr>
        <w:ind w:right="600"/>
        <w:rPr>
          <w:rFonts w:ascii="Arial" w:hAnsi="Arial" w:cs="Arial"/>
        </w:rPr>
      </w:pPr>
      <w:r w:rsidRPr="0071550C">
        <w:rPr>
          <w:rFonts w:ascii="Arial" w:hAnsi="Arial" w:cs="Arial"/>
        </w:rPr>
        <w:t xml:space="preserve">people with experience of attending high-level meetings or committees </w:t>
      </w:r>
    </w:p>
    <w:p w14:paraId="67A7E928" w14:textId="77777777" w:rsidR="00DC0BFE" w:rsidRPr="0071550C" w:rsidRDefault="00DC0BFE" w:rsidP="00DC0BFE">
      <w:pPr>
        <w:tabs>
          <w:tab w:val="num" w:pos="1260"/>
        </w:tabs>
        <w:ind w:left="1260" w:right="600" w:hanging="540"/>
        <w:rPr>
          <w:rFonts w:ascii="Arial" w:hAnsi="Arial" w:cs="Arial"/>
        </w:rPr>
      </w:pPr>
    </w:p>
    <w:p w14:paraId="2FA896D9" w14:textId="77777777" w:rsidR="00DC0BFE" w:rsidRPr="0071550C" w:rsidRDefault="00DC0BFE" w:rsidP="00DC0BFE">
      <w:pPr>
        <w:numPr>
          <w:ilvl w:val="0"/>
          <w:numId w:val="9"/>
        </w:numPr>
        <w:ind w:right="600"/>
        <w:rPr>
          <w:rFonts w:ascii="Arial" w:hAnsi="Arial" w:cs="Arial"/>
        </w:rPr>
      </w:pPr>
      <w:r w:rsidRPr="0071550C">
        <w:rPr>
          <w:rFonts w:ascii="Arial" w:hAnsi="Arial" w:cs="Arial"/>
        </w:rPr>
        <w:t xml:space="preserve">people who will are committed to preparing for the role by doing some reading before the meeting </w:t>
      </w:r>
    </w:p>
    <w:p w14:paraId="71AFCB36" w14:textId="77777777" w:rsidR="00DC0BFE" w:rsidRPr="0071550C" w:rsidRDefault="00DC0BFE" w:rsidP="00DC0BFE">
      <w:pPr>
        <w:jc w:val="both"/>
        <w:rPr>
          <w:rFonts w:ascii="Arial" w:hAnsi="Arial" w:cs="Arial"/>
        </w:rPr>
      </w:pPr>
    </w:p>
    <w:p w14:paraId="0013C24B" w14:textId="4E3F088C" w:rsidR="00DC0BFE" w:rsidRPr="0071550C" w:rsidRDefault="00DC0BFE" w:rsidP="00DC0BFE">
      <w:pPr>
        <w:ind w:right="600"/>
        <w:jc w:val="both"/>
        <w:rPr>
          <w:rFonts w:ascii="Arial" w:hAnsi="Arial" w:cs="Arial"/>
        </w:rPr>
      </w:pPr>
      <w:r w:rsidRPr="0071550C">
        <w:rPr>
          <w:rFonts w:ascii="Arial" w:hAnsi="Arial" w:cs="Arial"/>
        </w:rPr>
        <w:t xml:space="preserve">The nomination should then be sent by completing an official nomination form which you will have received from the </w:t>
      </w:r>
      <w:r w:rsidR="006F0165">
        <w:rPr>
          <w:rFonts w:ascii="Arial" w:hAnsi="Arial" w:cs="Arial"/>
        </w:rPr>
        <w:t>Technology Appraisal</w:t>
      </w:r>
      <w:r w:rsidRPr="0071550C">
        <w:rPr>
          <w:rFonts w:ascii="Arial" w:hAnsi="Arial" w:cs="Arial"/>
        </w:rPr>
        <w:t xml:space="preserve"> Team as part of the ‘Invitation to </w:t>
      </w:r>
      <w:r w:rsidR="00A507C7">
        <w:rPr>
          <w:rFonts w:ascii="Arial" w:hAnsi="Arial" w:cs="Arial"/>
        </w:rPr>
        <w:t>Participate</w:t>
      </w:r>
      <w:r w:rsidRPr="0071550C">
        <w:rPr>
          <w:rFonts w:ascii="Arial" w:hAnsi="Arial" w:cs="Arial"/>
        </w:rPr>
        <w:t xml:space="preserve">’ mailing. Half the form is completed by your organisation, and half by the nominee. If you need a replacement form, please ask. </w:t>
      </w:r>
    </w:p>
    <w:p w14:paraId="11116B79" w14:textId="77777777" w:rsidR="00DC0BFE" w:rsidRPr="0071550C" w:rsidRDefault="00DC0BFE" w:rsidP="00DC0BFE">
      <w:pPr>
        <w:ind w:right="600"/>
        <w:jc w:val="both"/>
        <w:rPr>
          <w:rFonts w:ascii="Arial" w:hAnsi="Arial" w:cs="Arial"/>
          <w:b/>
        </w:rPr>
      </w:pPr>
    </w:p>
    <w:p w14:paraId="31070F5A" w14:textId="1AE3F5E4" w:rsidR="00DC0BFE" w:rsidRPr="00A6267F" w:rsidRDefault="00DC0BFE" w:rsidP="002B61F0">
      <w:pPr>
        <w:ind w:right="600"/>
        <w:jc w:val="both"/>
      </w:pPr>
      <w:r w:rsidRPr="0071550C">
        <w:rPr>
          <w:rFonts w:ascii="Arial" w:hAnsi="Arial" w:cs="Arial"/>
        </w:rPr>
        <w:t xml:space="preserve">If you have any questions, please </w:t>
      </w:r>
      <w:r w:rsidR="002B61F0">
        <w:rPr>
          <w:rFonts w:ascii="Arial" w:hAnsi="Arial" w:cs="Arial"/>
        </w:rPr>
        <w:t xml:space="preserve">contact your named patient involvement adviser if known or via </w:t>
      </w:r>
      <w:hyperlink r:id="rId7" w:history="1">
        <w:r w:rsidR="002B61F0" w:rsidRPr="0000352C">
          <w:rPr>
            <w:rStyle w:val="Hyperlink"/>
            <w:rFonts w:ascii="Arial" w:hAnsi="Arial" w:cs="Arial"/>
          </w:rPr>
          <w:t>pip@nice.org.uk</w:t>
        </w:r>
      </w:hyperlink>
      <w:r w:rsidR="002B61F0">
        <w:rPr>
          <w:rFonts w:ascii="Arial" w:hAnsi="Arial" w:cs="Arial"/>
        </w:rPr>
        <w:t xml:space="preserve"> (</w:t>
      </w:r>
      <w:r w:rsidR="00A507C7" w:rsidRPr="00A507C7">
        <w:rPr>
          <w:rFonts w:ascii="Arial" w:hAnsi="Arial" w:cs="Arial"/>
          <w:bCs/>
        </w:rPr>
        <w:t>0161 870 3020</w:t>
      </w:r>
      <w:r w:rsidR="002B61F0">
        <w:rPr>
          <w:rFonts w:ascii="Arial" w:hAnsi="Arial" w:cs="Arial"/>
          <w:bCs/>
        </w:rPr>
        <w:t>)</w:t>
      </w:r>
      <w:r w:rsidR="0019233C">
        <w:rPr>
          <w:rFonts w:ascii="Arial" w:hAnsi="Arial" w:cs="Arial"/>
        </w:rPr>
        <w:t xml:space="preserve"> </w:t>
      </w:r>
    </w:p>
    <w:p w14:paraId="76E4AEA2" w14:textId="77777777" w:rsidR="007D515E" w:rsidRPr="006D75A7" w:rsidRDefault="007D515E" w:rsidP="007D515E">
      <w:pPr>
        <w:tabs>
          <w:tab w:val="left" w:pos="1289"/>
        </w:tabs>
        <w:rPr>
          <w:rFonts w:ascii="Trebuchet MS" w:hAnsi="Trebuchet MS" w:cs="Tahoma"/>
          <w:sz w:val="20"/>
          <w:szCs w:val="20"/>
        </w:rPr>
      </w:pPr>
    </w:p>
    <w:p w14:paraId="3E0C6CDF" w14:textId="77777777" w:rsidR="00DC0BFE" w:rsidRPr="00762D4B" w:rsidRDefault="00DC0BFE" w:rsidP="007D515E">
      <w:pPr>
        <w:tabs>
          <w:tab w:val="left" w:pos="1289"/>
        </w:tabs>
        <w:rPr>
          <w:rFonts w:ascii="Trebuchet MS" w:hAnsi="Trebuchet MS" w:cs="Tahoma"/>
          <w:sz w:val="20"/>
          <w:szCs w:val="20"/>
        </w:rPr>
      </w:pPr>
    </w:p>
    <w:sectPr w:rsidR="00DC0BFE" w:rsidRPr="00762D4B" w:rsidSect="002854F6">
      <w:headerReference w:type="default" r:id="rId8"/>
      <w:footerReference w:type="even" r:id="rId9"/>
      <w:footerReference w:type="default" r:id="rId10"/>
      <w:pgSz w:w="11906" w:h="16838" w:code="9"/>
      <w:pgMar w:top="2336" w:right="1106" w:bottom="1258" w:left="1260" w:header="357" w:footer="414"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B3A53" w14:textId="77777777" w:rsidR="0007432E" w:rsidRDefault="0007432E">
      <w:r>
        <w:separator/>
      </w:r>
    </w:p>
  </w:endnote>
  <w:endnote w:type="continuationSeparator" w:id="0">
    <w:p w14:paraId="43AA490E" w14:textId="77777777" w:rsidR="0007432E" w:rsidRDefault="00074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2E62C" w14:textId="77777777" w:rsidR="0007432E" w:rsidRDefault="0007432E" w:rsidP="00CF5C7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1E50836" w14:textId="77777777" w:rsidR="0007432E" w:rsidRDefault="0007432E" w:rsidP="00CF5C79">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B8473" w14:textId="02AC28FD" w:rsidR="0007432E" w:rsidRPr="004134E3" w:rsidRDefault="006F0165" w:rsidP="006F0165">
    <w:pPr>
      <w:pStyle w:val="Footer"/>
      <w:ind w:right="-720" w:firstLine="360"/>
      <w:jc w:val="right"/>
      <w:rPr>
        <w:rFonts w:ascii="Arial" w:hAnsi="Arial" w:cs="Arial"/>
        <w:sz w:val="16"/>
        <w:szCs w:val="16"/>
      </w:rPr>
    </w:pPr>
    <w:r>
      <w:rPr>
        <w:rFonts w:ascii="Arial" w:hAnsi="Arial" w:cs="Arial"/>
        <w:sz w:val="16"/>
        <w:szCs w:val="16"/>
      </w:rPr>
      <w:t>A guide to</w:t>
    </w:r>
    <w:r w:rsidR="0007432E" w:rsidRPr="004134E3">
      <w:rPr>
        <w:rFonts w:ascii="Arial" w:hAnsi="Arial" w:cs="Arial"/>
        <w:sz w:val="16"/>
        <w:szCs w:val="16"/>
      </w:rPr>
      <w:t xml:space="preserve"> nominating </w:t>
    </w:r>
    <w:r w:rsidR="0007432E">
      <w:rPr>
        <w:rFonts w:ascii="Arial" w:hAnsi="Arial" w:cs="Arial"/>
        <w:sz w:val="16"/>
        <w:szCs w:val="16"/>
      </w:rPr>
      <w:t>p</w:t>
    </w:r>
    <w:r w:rsidR="0007432E" w:rsidRPr="004134E3">
      <w:rPr>
        <w:rFonts w:ascii="Arial" w:hAnsi="Arial" w:cs="Arial"/>
        <w:sz w:val="16"/>
        <w:szCs w:val="16"/>
      </w:rPr>
      <w:t xml:space="preserve">atient </w:t>
    </w:r>
    <w:r w:rsidR="0007432E">
      <w:rPr>
        <w:rFonts w:ascii="Arial" w:hAnsi="Arial" w:cs="Arial"/>
        <w:sz w:val="16"/>
        <w:szCs w:val="16"/>
      </w:rPr>
      <w:t>e</w:t>
    </w:r>
    <w:r w:rsidR="0007432E" w:rsidRPr="004134E3">
      <w:rPr>
        <w:rFonts w:ascii="Arial" w:hAnsi="Arial" w:cs="Arial"/>
        <w:sz w:val="16"/>
        <w:szCs w:val="16"/>
      </w:rPr>
      <w:t>xperts</w:t>
    </w:r>
  </w:p>
  <w:p w14:paraId="2E04FBF1" w14:textId="31019C7F" w:rsidR="0007432E" w:rsidRPr="004134E3" w:rsidRDefault="0007432E" w:rsidP="006F0165">
    <w:pPr>
      <w:pStyle w:val="Footer"/>
      <w:ind w:right="-720" w:firstLine="360"/>
      <w:jc w:val="right"/>
      <w:rPr>
        <w:rFonts w:ascii="Arial" w:hAnsi="Arial" w:cs="Arial"/>
        <w:sz w:val="16"/>
        <w:szCs w:val="16"/>
      </w:rPr>
    </w:pPr>
    <w:r>
      <w:rPr>
        <w:rFonts w:ascii="Arial" w:hAnsi="Arial" w:cs="Arial"/>
        <w:sz w:val="16"/>
        <w:szCs w:val="16"/>
      </w:rPr>
      <w:t xml:space="preserve">Technology </w:t>
    </w:r>
    <w:r w:rsidR="006F0165">
      <w:rPr>
        <w:rFonts w:ascii="Arial" w:hAnsi="Arial" w:cs="Arial"/>
        <w:sz w:val="16"/>
        <w:szCs w:val="16"/>
      </w:rPr>
      <w:t xml:space="preserve">Appraisal </w:t>
    </w:r>
    <w:r w:rsidRPr="004134E3">
      <w:rPr>
        <w:rFonts w:ascii="Arial" w:hAnsi="Arial" w:cs="Arial"/>
        <w:sz w:val="16"/>
        <w:szCs w:val="16"/>
      </w:rPr>
      <w:t>process</w:t>
    </w:r>
    <w:r w:rsidR="00081D7E">
      <w:rPr>
        <w:rFonts w:ascii="Arial" w:hAnsi="Arial" w:cs="Arial"/>
        <w:sz w:val="16"/>
        <w:szCs w:val="16"/>
      </w:rPr>
      <w:tab/>
    </w:r>
    <w:r w:rsidR="00081D7E">
      <w:rPr>
        <w:rFonts w:ascii="Arial" w:hAnsi="Arial" w:cs="Arial"/>
        <w:sz w:val="16"/>
        <w:szCs w:val="16"/>
      </w:rPr>
      <w:tab/>
    </w:r>
    <w:r w:rsidRPr="004134E3">
      <w:rPr>
        <w:rFonts w:ascii="Arial" w:hAnsi="Arial" w:cs="Arial"/>
        <w:sz w:val="16"/>
        <w:szCs w:val="16"/>
      </w:rPr>
      <w:t>Public Involvement Pro</w:t>
    </w:r>
    <w:r w:rsidR="006F0165">
      <w:rPr>
        <w:rFonts w:ascii="Arial" w:hAnsi="Arial" w:cs="Arial"/>
        <w:sz w:val="16"/>
        <w:szCs w:val="16"/>
      </w:rPr>
      <w:t>gramme</w:t>
    </w:r>
  </w:p>
  <w:p w14:paraId="10420F2A" w14:textId="1C3BD420" w:rsidR="0007432E" w:rsidRPr="004134E3" w:rsidRDefault="002B61F0" w:rsidP="004546F8">
    <w:pPr>
      <w:pStyle w:val="Footer"/>
      <w:ind w:right="-720"/>
      <w:jc w:val="right"/>
      <w:rPr>
        <w:rFonts w:ascii="Arial" w:hAnsi="Arial" w:cs="Arial"/>
        <w:sz w:val="16"/>
        <w:szCs w:val="16"/>
      </w:rPr>
    </w:pPr>
    <w:r>
      <w:rPr>
        <w:rFonts w:ascii="Arial" w:hAnsi="Arial" w:cs="Arial"/>
        <w:sz w:val="16"/>
        <w:szCs w:val="16"/>
      </w:rPr>
      <w:t>2021</w:t>
    </w:r>
  </w:p>
  <w:p w14:paraId="514C8417" w14:textId="77777777" w:rsidR="0007432E" w:rsidRPr="004134E3" w:rsidRDefault="0007432E" w:rsidP="00374862">
    <w:pPr>
      <w:pStyle w:val="Footer"/>
      <w:tabs>
        <w:tab w:val="center" w:pos="5130"/>
        <w:tab w:val="left" w:pos="8880"/>
      </w:tabs>
      <w:ind w:right="-720"/>
      <w:rPr>
        <w:rFonts w:ascii="Arial" w:hAnsi="Arial" w:cs="Arial"/>
        <w:sz w:val="16"/>
        <w:szCs w:val="16"/>
      </w:rPr>
    </w:pPr>
    <w:r>
      <w:rPr>
        <w:rStyle w:val="PageNumber"/>
        <w:rFonts w:ascii="Arial" w:hAnsi="Arial" w:cs="Arial"/>
        <w:sz w:val="16"/>
        <w:szCs w:val="16"/>
      </w:rPr>
      <w:tab/>
    </w:r>
    <w:r>
      <w:rPr>
        <w:rStyle w:val="PageNumber"/>
        <w:rFonts w:ascii="Arial" w:hAnsi="Arial" w:cs="Arial"/>
        <w:sz w:val="16"/>
        <w:szCs w:val="16"/>
      </w:rPr>
      <w:tab/>
    </w:r>
    <w:r w:rsidRPr="004134E3">
      <w:rPr>
        <w:rStyle w:val="PageNumber"/>
        <w:rFonts w:ascii="Arial" w:hAnsi="Arial" w:cs="Arial"/>
        <w:sz w:val="16"/>
        <w:szCs w:val="16"/>
      </w:rPr>
      <w:t xml:space="preserve">Page </w:t>
    </w:r>
    <w:r w:rsidRPr="004134E3">
      <w:rPr>
        <w:rStyle w:val="PageNumber"/>
        <w:rFonts w:ascii="Arial" w:hAnsi="Arial" w:cs="Arial"/>
        <w:sz w:val="16"/>
        <w:szCs w:val="16"/>
      </w:rPr>
      <w:fldChar w:fldCharType="begin"/>
    </w:r>
    <w:r w:rsidRPr="004134E3">
      <w:rPr>
        <w:rStyle w:val="PageNumber"/>
        <w:rFonts w:ascii="Arial" w:hAnsi="Arial" w:cs="Arial"/>
        <w:sz w:val="16"/>
        <w:szCs w:val="16"/>
      </w:rPr>
      <w:instrText xml:space="preserve"> PAGE </w:instrText>
    </w:r>
    <w:r w:rsidRPr="004134E3">
      <w:rPr>
        <w:rStyle w:val="PageNumber"/>
        <w:rFonts w:ascii="Arial" w:hAnsi="Arial" w:cs="Arial"/>
        <w:sz w:val="16"/>
        <w:szCs w:val="16"/>
      </w:rPr>
      <w:fldChar w:fldCharType="separate"/>
    </w:r>
    <w:r>
      <w:rPr>
        <w:rStyle w:val="PageNumber"/>
        <w:rFonts w:ascii="Arial" w:hAnsi="Arial" w:cs="Arial"/>
        <w:noProof/>
        <w:sz w:val="16"/>
        <w:szCs w:val="16"/>
      </w:rPr>
      <w:t>1</w:t>
    </w:r>
    <w:r w:rsidRPr="004134E3">
      <w:rPr>
        <w:rStyle w:val="PageNumber"/>
        <w:rFonts w:ascii="Arial" w:hAnsi="Arial" w:cs="Arial"/>
        <w:sz w:val="16"/>
        <w:szCs w:val="16"/>
      </w:rPr>
      <w:fldChar w:fldCharType="end"/>
    </w:r>
    <w:r w:rsidRPr="004134E3">
      <w:rPr>
        <w:rStyle w:val="PageNumber"/>
        <w:rFonts w:ascii="Arial" w:hAnsi="Arial" w:cs="Arial"/>
        <w:sz w:val="16"/>
        <w:szCs w:val="16"/>
      </w:rPr>
      <w:t xml:space="preserve"> of </w:t>
    </w:r>
    <w:r w:rsidRPr="004134E3">
      <w:rPr>
        <w:rStyle w:val="PageNumber"/>
        <w:rFonts w:ascii="Arial" w:hAnsi="Arial" w:cs="Arial"/>
        <w:sz w:val="16"/>
        <w:szCs w:val="16"/>
      </w:rPr>
      <w:fldChar w:fldCharType="begin"/>
    </w:r>
    <w:r w:rsidRPr="004134E3">
      <w:rPr>
        <w:rStyle w:val="PageNumber"/>
        <w:rFonts w:ascii="Arial" w:hAnsi="Arial" w:cs="Arial"/>
        <w:sz w:val="16"/>
        <w:szCs w:val="16"/>
      </w:rPr>
      <w:instrText xml:space="preserve"> NUMPAGES </w:instrText>
    </w:r>
    <w:r w:rsidRPr="004134E3">
      <w:rPr>
        <w:rStyle w:val="PageNumber"/>
        <w:rFonts w:ascii="Arial" w:hAnsi="Arial" w:cs="Arial"/>
        <w:sz w:val="16"/>
        <w:szCs w:val="16"/>
      </w:rPr>
      <w:fldChar w:fldCharType="separate"/>
    </w:r>
    <w:r>
      <w:rPr>
        <w:rStyle w:val="PageNumber"/>
        <w:rFonts w:ascii="Arial" w:hAnsi="Arial" w:cs="Arial"/>
        <w:noProof/>
        <w:sz w:val="16"/>
        <w:szCs w:val="16"/>
      </w:rPr>
      <w:t>4</w:t>
    </w:r>
    <w:r w:rsidRPr="004134E3">
      <w:rPr>
        <w:rStyle w:val="PageNumber"/>
        <w:rFonts w:ascii="Arial" w:hAnsi="Arial" w:cs="Arial"/>
        <w:sz w:val="16"/>
        <w:szCs w:val="16"/>
      </w:rPr>
      <w:fldChar w:fldCharType="end"/>
    </w:r>
    <w:r>
      <w:rPr>
        <w:rStyle w:val="PageNumber"/>
        <w:rFonts w:ascii="Arial" w:hAnsi="Arial" w:cs="Arial"/>
        <w:sz w:val="16"/>
        <w:szCs w:val="16"/>
      </w:rPr>
      <w:tab/>
    </w:r>
    <w:r>
      <w:rPr>
        <w:rStyle w:val="PageNumbe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96FC3" w14:textId="77777777" w:rsidR="0007432E" w:rsidRDefault="0007432E">
      <w:r>
        <w:separator/>
      </w:r>
    </w:p>
  </w:footnote>
  <w:footnote w:type="continuationSeparator" w:id="0">
    <w:p w14:paraId="2E8B5B1E" w14:textId="77777777" w:rsidR="0007432E" w:rsidRDefault="000743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673CC" w14:textId="77777777" w:rsidR="0007432E" w:rsidRDefault="0007432E" w:rsidP="00EE5ADA">
    <w:pPr>
      <w:pStyle w:val="Header"/>
      <w:tabs>
        <w:tab w:val="clear" w:pos="8306"/>
        <w:tab w:val="right" w:pos="9180"/>
      </w:tabs>
      <w:ind w:right="-540"/>
      <w:jc w:val="right"/>
      <w:rPr>
        <w:szCs w:val="36"/>
      </w:rPr>
    </w:pPr>
  </w:p>
  <w:p w14:paraId="40F3B87F" w14:textId="536717DD" w:rsidR="0007432E" w:rsidRDefault="0007432E" w:rsidP="009D653C">
    <w:pPr>
      <w:widowControl w:val="0"/>
      <w:ind w:right="-360"/>
      <w:jc w:val="right"/>
      <w:rPr>
        <w:rFonts w:ascii="Arial" w:hAnsi="Arial" w:cs="Arial"/>
        <w:b/>
        <w:i/>
        <w:sz w:val="32"/>
        <w:szCs w:val="32"/>
      </w:rPr>
    </w:pPr>
    <w:r>
      <w:rPr>
        <w:noProof/>
        <w:szCs w:val="36"/>
      </w:rPr>
      <w:drawing>
        <wp:inline distT="0" distB="0" distL="0" distR="0" wp14:anchorId="5B831619" wp14:editId="738CB952">
          <wp:extent cx="2715260" cy="269240"/>
          <wp:effectExtent l="0" t="0" r="8890" b="0"/>
          <wp:docPr id="4" name="Picture 3" descr="National Institute for Health and Care Excellen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National Institute for Health and Care Excellence log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5260" cy="269240"/>
                  </a:xfrm>
                  <a:prstGeom prst="rect">
                    <a:avLst/>
                  </a:prstGeom>
                  <a:noFill/>
                </pic:spPr>
              </pic:pic>
            </a:graphicData>
          </a:graphic>
        </wp:inline>
      </w:drawing>
    </w:r>
  </w:p>
  <w:p w14:paraId="60F9B3C1" w14:textId="77777777" w:rsidR="0007432E" w:rsidRDefault="0007432E" w:rsidP="00C97515">
    <w:pPr>
      <w:widowControl w:val="0"/>
      <w:ind w:right="-360"/>
      <w:jc w:val="right"/>
      <w:rPr>
        <w:rFonts w:ascii="Arial" w:hAnsi="Arial" w:cs="Arial"/>
        <w:b/>
        <w:i/>
        <w:sz w:val="32"/>
        <w:szCs w:val="32"/>
      </w:rPr>
    </w:pPr>
  </w:p>
  <w:p w14:paraId="6671E839" w14:textId="77777777" w:rsidR="0007432E" w:rsidRDefault="0007432E" w:rsidP="00C97515">
    <w:pPr>
      <w:widowControl w:val="0"/>
      <w:ind w:right="-360"/>
      <w:jc w:val="right"/>
      <w:rPr>
        <w:rFonts w:ascii="Arial" w:hAnsi="Arial" w:cs="Arial"/>
        <w:b/>
        <w:i/>
        <w:sz w:val="32"/>
        <w:szCs w:val="32"/>
      </w:rPr>
    </w:pPr>
    <w:r w:rsidRPr="00C97515">
      <w:rPr>
        <w:rFonts w:ascii="Arial" w:hAnsi="Arial" w:cs="Arial"/>
        <w:b/>
        <w:i/>
        <w:sz w:val="32"/>
        <w:szCs w:val="32"/>
      </w:rPr>
      <w:t>Public Involvement Programme</w:t>
    </w:r>
  </w:p>
  <w:p w14:paraId="3AE6CF3D" w14:textId="77777777" w:rsidR="0007432E" w:rsidRPr="006B6133" w:rsidRDefault="0007432E" w:rsidP="00C97515">
    <w:pPr>
      <w:widowControl w:val="0"/>
      <w:ind w:right="-360"/>
      <w:jc w:val="right"/>
      <w:rPr>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0120"/>
    <w:multiLevelType w:val="hybridMultilevel"/>
    <w:tmpl w:val="CA548DA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4456F34"/>
    <w:multiLevelType w:val="hybridMultilevel"/>
    <w:tmpl w:val="EC3EC840"/>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E449C1"/>
    <w:multiLevelType w:val="hybridMultilevel"/>
    <w:tmpl w:val="47F62B1E"/>
    <w:lvl w:ilvl="0" w:tplc="0809000D">
      <w:start w:val="1"/>
      <w:numFmt w:val="bullet"/>
      <w:lvlText w:val=""/>
      <w:lvlJc w:val="left"/>
      <w:pPr>
        <w:tabs>
          <w:tab w:val="num" w:pos="1494"/>
        </w:tabs>
        <w:ind w:left="1494"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AB727D"/>
    <w:multiLevelType w:val="hybridMultilevel"/>
    <w:tmpl w:val="8E086D7A"/>
    <w:lvl w:ilvl="0" w:tplc="9D787BD2">
      <w:start w:val="1"/>
      <w:numFmt w:val="bullet"/>
      <w:lvlText w:val=""/>
      <w:lvlJc w:val="left"/>
      <w:pPr>
        <w:tabs>
          <w:tab w:val="num" w:pos="1361"/>
        </w:tabs>
        <w:ind w:left="1361"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B4382B"/>
    <w:multiLevelType w:val="hybridMultilevel"/>
    <w:tmpl w:val="29143EC4"/>
    <w:lvl w:ilvl="0" w:tplc="0809000F">
      <w:start w:val="1"/>
      <w:numFmt w:val="decimal"/>
      <w:lvlText w:val="%1."/>
      <w:lvlJc w:val="left"/>
      <w:pPr>
        <w:tabs>
          <w:tab w:val="num" w:pos="1494"/>
        </w:tabs>
        <w:ind w:left="1494"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9559FD"/>
    <w:multiLevelType w:val="hybridMultilevel"/>
    <w:tmpl w:val="7B8C4476"/>
    <w:lvl w:ilvl="0" w:tplc="ED1CE6B8">
      <w:start w:val="1"/>
      <w:numFmt w:val="bullet"/>
      <w:lvlText w:val=""/>
      <w:lvlJc w:val="left"/>
      <w:pPr>
        <w:tabs>
          <w:tab w:val="num" w:pos="1134"/>
        </w:tabs>
        <w:ind w:left="1134"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0A1728"/>
    <w:multiLevelType w:val="hybridMultilevel"/>
    <w:tmpl w:val="94B0C3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084AB9"/>
    <w:multiLevelType w:val="hybridMultilevel"/>
    <w:tmpl w:val="A91E5164"/>
    <w:lvl w:ilvl="0" w:tplc="9D787BD2">
      <w:start w:val="1"/>
      <w:numFmt w:val="bullet"/>
      <w:lvlText w:val=""/>
      <w:lvlJc w:val="left"/>
      <w:pPr>
        <w:tabs>
          <w:tab w:val="num" w:pos="2081"/>
        </w:tabs>
        <w:ind w:left="2081" w:hanging="227"/>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09131F"/>
    <w:multiLevelType w:val="hybridMultilevel"/>
    <w:tmpl w:val="972282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B02CDE"/>
    <w:multiLevelType w:val="hybridMultilevel"/>
    <w:tmpl w:val="ED0A1B5E"/>
    <w:lvl w:ilvl="0" w:tplc="9D787BD2">
      <w:start w:val="1"/>
      <w:numFmt w:val="bullet"/>
      <w:lvlText w:val=""/>
      <w:lvlJc w:val="left"/>
      <w:pPr>
        <w:tabs>
          <w:tab w:val="num" w:pos="2081"/>
        </w:tabs>
        <w:ind w:left="2081" w:hanging="227"/>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7A1431CE"/>
    <w:multiLevelType w:val="hybridMultilevel"/>
    <w:tmpl w:val="D510855E"/>
    <w:lvl w:ilvl="0" w:tplc="9D787BD2">
      <w:start w:val="1"/>
      <w:numFmt w:val="bullet"/>
      <w:lvlText w:val=""/>
      <w:lvlJc w:val="left"/>
      <w:pPr>
        <w:tabs>
          <w:tab w:val="num" w:pos="2801"/>
        </w:tabs>
        <w:ind w:left="2801" w:hanging="227"/>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num w:numId="1">
    <w:abstractNumId w:val="8"/>
  </w:num>
  <w:num w:numId="2">
    <w:abstractNumId w:val="13"/>
  </w:num>
  <w:num w:numId="3">
    <w:abstractNumId w:val="12"/>
  </w:num>
  <w:num w:numId="4">
    <w:abstractNumId w:val="4"/>
  </w:num>
  <w:num w:numId="5">
    <w:abstractNumId w:val="6"/>
  </w:num>
  <w:num w:numId="6">
    <w:abstractNumId w:val="5"/>
  </w:num>
  <w:num w:numId="7">
    <w:abstractNumId w:val="0"/>
  </w:num>
  <w:num w:numId="8">
    <w:abstractNumId w:val="10"/>
  </w:num>
  <w:num w:numId="9">
    <w:abstractNumId w:val="2"/>
  </w:num>
  <w:num w:numId="10">
    <w:abstractNumId w:val="1"/>
  </w:num>
  <w:num w:numId="11">
    <w:abstractNumId w:val="7"/>
  </w:num>
  <w:num w:numId="12">
    <w:abstractNumId w:val="9"/>
  </w:num>
  <w:num w:numId="13">
    <w:abstractNumId w:val="11"/>
  </w:num>
  <w:num w:numId="14">
    <w:abstractNumId w:val="3"/>
  </w:num>
  <w:num w:numId="15">
    <w:abstractNumId w:val="9"/>
  </w:num>
  <w:num w:numId="16">
    <w:abstractNumId w:val="1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4E0"/>
    <w:rsid w:val="00005C08"/>
    <w:rsid w:val="00013656"/>
    <w:rsid w:val="00013D87"/>
    <w:rsid w:val="00035F63"/>
    <w:rsid w:val="0004297E"/>
    <w:rsid w:val="000502D5"/>
    <w:rsid w:val="00054AAF"/>
    <w:rsid w:val="00057338"/>
    <w:rsid w:val="00064EE8"/>
    <w:rsid w:val="00072CEC"/>
    <w:rsid w:val="0007432E"/>
    <w:rsid w:val="00081D7E"/>
    <w:rsid w:val="000830EB"/>
    <w:rsid w:val="00086F11"/>
    <w:rsid w:val="000A5835"/>
    <w:rsid w:val="000C30AA"/>
    <w:rsid w:val="000C7EF4"/>
    <w:rsid w:val="000D3CEA"/>
    <w:rsid w:val="001002B7"/>
    <w:rsid w:val="00111085"/>
    <w:rsid w:val="00156332"/>
    <w:rsid w:val="001629BD"/>
    <w:rsid w:val="00165161"/>
    <w:rsid w:val="0019233C"/>
    <w:rsid w:val="0019564B"/>
    <w:rsid w:val="001A2374"/>
    <w:rsid w:val="001A69BF"/>
    <w:rsid w:val="001B3B0A"/>
    <w:rsid w:val="001B4B73"/>
    <w:rsid w:val="001C5939"/>
    <w:rsid w:val="001C6F18"/>
    <w:rsid w:val="001C7A52"/>
    <w:rsid w:val="001C7D3E"/>
    <w:rsid w:val="001D03B8"/>
    <w:rsid w:val="001D6A5C"/>
    <w:rsid w:val="001F529B"/>
    <w:rsid w:val="001F5EE9"/>
    <w:rsid w:val="002079C3"/>
    <w:rsid w:val="0021110C"/>
    <w:rsid w:val="00216671"/>
    <w:rsid w:val="002171D7"/>
    <w:rsid w:val="0022781C"/>
    <w:rsid w:val="00227B3F"/>
    <w:rsid w:val="002438D2"/>
    <w:rsid w:val="00251621"/>
    <w:rsid w:val="00256E85"/>
    <w:rsid w:val="00260188"/>
    <w:rsid w:val="00262086"/>
    <w:rsid w:val="002773B6"/>
    <w:rsid w:val="002854F6"/>
    <w:rsid w:val="00293D26"/>
    <w:rsid w:val="002B61F0"/>
    <w:rsid w:val="002B660F"/>
    <w:rsid w:val="002C0C09"/>
    <w:rsid w:val="002C6A21"/>
    <w:rsid w:val="002D03AE"/>
    <w:rsid w:val="002D2249"/>
    <w:rsid w:val="002D6F3B"/>
    <w:rsid w:val="002E1528"/>
    <w:rsid w:val="002F19E0"/>
    <w:rsid w:val="002F43B1"/>
    <w:rsid w:val="002F7B81"/>
    <w:rsid w:val="00303B0C"/>
    <w:rsid w:val="0031716F"/>
    <w:rsid w:val="00326003"/>
    <w:rsid w:val="00345457"/>
    <w:rsid w:val="00351353"/>
    <w:rsid w:val="0035335B"/>
    <w:rsid w:val="00367887"/>
    <w:rsid w:val="00370E09"/>
    <w:rsid w:val="00374862"/>
    <w:rsid w:val="00381657"/>
    <w:rsid w:val="00384133"/>
    <w:rsid w:val="00393D9E"/>
    <w:rsid w:val="00397D1A"/>
    <w:rsid w:val="003A0515"/>
    <w:rsid w:val="003B6C10"/>
    <w:rsid w:val="003B760B"/>
    <w:rsid w:val="003C2DC6"/>
    <w:rsid w:val="003E14B4"/>
    <w:rsid w:val="003F73F2"/>
    <w:rsid w:val="0041098A"/>
    <w:rsid w:val="004134E3"/>
    <w:rsid w:val="00434631"/>
    <w:rsid w:val="00442CCD"/>
    <w:rsid w:val="00445E92"/>
    <w:rsid w:val="00452410"/>
    <w:rsid w:val="004546F8"/>
    <w:rsid w:val="00460169"/>
    <w:rsid w:val="00462CEF"/>
    <w:rsid w:val="00464C2B"/>
    <w:rsid w:val="0046758F"/>
    <w:rsid w:val="00476D73"/>
    <w:rsid w:val="00481AEB"/>
    <w:rsid w:val="00494B3A"/>
    <w:rsid w:val="004B2871"/>
    <w:rsid w:val="004B4FB8"/>
    <w:rsid w:val="004C1CC5"/>
    <w:rsid w:val="004C355D"/>
    <w:rsid w:val="004C47E1"/>
    <w:rsid w:val="004C6757"/>
    <w:rsid w:val="004D34E0"/>
    <w:rsid w:val="004D4760"/>
    <w:rsid w:val="004E059E"/>
    <w:rsid w:val="005055D3"/>
    <w:rsid w:val="00507506"/>
    <w:rsid w:val="0051042A"/>
    <w:rsid w:val="00531A06"/>
    <w:rsid w:val="00554D9A"/>
    <w:rsid w:val="00562498"/>
    <w:rsid w:val="005762FF"/>
    <w:rsid w:val="0059566D"/>
    <w:rsid w:val="005A384C"/>
    <w:rsid w:val="005B53F3"/>
    <w:rsid w:val="005B648E"/>
    <w:rsid w:val="005B650D"/>
    <w:rsid w:val="005C6756"/>
    <w:rsid w:val="005D1E17"/>
    <w:rsid w:val="005D79E2"/>
    <w:rsid w:val="005E2C8D"/>
    <w:rsid w:val="005F5190"/>
    <w:rsid w:val="005F5A7F"/>
    <w:rsid w:val="00602B92"/>
    <w:rsid w:val="006105C4"/>
    <w:rsid w:val="006112A7"/>
    <w:rsid w:val="006202E7"/>
    <w:rsid w:val="006228C2"/>
    <w:rsid w:val="00640A19"/>
    <w:rsid w:val="006437F0"/>
    <w:rsid w:val="00645FD1"/>
    <w:rsid w:val="0065214E"/>
    <w:rsid w:val="00653EB7"/>
    <w:rsid w:val="00662A47"/>
    <w:rsid w:val="00665B0B"/>
    <w:rsid w:val="00670232"/>
    <w:rsid w:val="006732A7"/>
    <w:rsid w:val="00690FD2"/>
    <w:rsid w:val="006924EB"/>
    <w:rsid w:val="006A01C2"/>
    <w:rsid w:val="006A29EF"/>
    <w:rsid w:val="006A77F2"/>
    <w:rsid w:val="006B6133"/>
    <w:rsid w:val="006D1ABF"/>
    <w:rsid w:val="006D75A7"/>
    <w:rsid w:val="006E0AA1"/>
    <w:rsid w:val="006E2B46"/>
    <w:rsid w:val="006E4CBF"/>
    <w:rsid w:val="006F0165"/>
    <w:rsid w:val="006F3627"/>
    <w:rsid w:val="006F467E"/>
    <w:rsid w:val="006F6359"/>
    <w:rsid w:val="00706F15"/>
    <w:rsid w:val="0071550C"/>
    <w:rsid w:val="007268C0"/>
    <w:rsid w:val="00732666"/>
    <w:rsid w:val="00737324"/>
    <w:rsid w:val="00740A5B"/>
    <w:rsid w:val="0074372C"/>
    <w:rsid w:val="00747B4D"/>
    <w:rsid w:val="007550AA"/>
    <w:rsid w:val="00757FB7"/>
    <w:rsid w:val="00762D4B"/>
    <w:rsid w:val="007642AD"/>
    <w:rsid w:val="0076537C"/>
    <w:rsid w:val="0077067D"/>
    <w:rsid w:val="00770890"/>
    <w:rsid w:val="007709F5"/>
    <w:rsid w:val="0077140C"/>
    <w:rsid w:val="00781BD0"/>
    <w:rsid w:val="00782B78"/>
    <w:rsid w:val="00782F52"/>
    <w:rsid w:val="007D515E"/>
    <w:rsid w:val="007D6035"/>
    <w:rsid w:val="007D7148"/>
    <w:rsid w:val="007E31D2"/>
    <w:rsid w:val="007F3F5D"/>
    <w:rsid w:val="007F406B"/>
    <w:rsid w:val="00800F89"/>
    <w:rsid w:val="008013A1"/>
    <w:rsid w:val="00810F0A"/>
    <w:rsid w:val="00825C24"/>
    <w:rsid w:val="008301D3"/>
    <w:rsid w:val="008409FA"/>
    <w:rsid w:val="008647F7"/>
    <w:rsid w:val="00885D89"/>
    <w:rsid w:val="0089698B"/>
    <w:rsid w:val="008A3848"/>
    <w:rsid w:val="008A3E7A"/>
    <w:rsid w:val="008A7361"/>
    <w:rsid w:val="008D43C7"/>
    <w:rsid w:val="008E155E"/>
    <w:rsid w:val="008F142F"/>
    <w:rsid w:val="008F6DFE"/>
    <w:rsid w:val="00904687"/>
    <w:rsid w:val="009107B4"/>
    <w:rsid w:val="0091302C"/>
    <w:rsid w:val="00924CD4"/>
    <w:rsid w:val="00931B3E"/>
    <w:rsid w:val="009370B3"/>
    <w:rsid w:val="0094457F"/>
    <w:rsid w:val="009461DA"/>
    <w:rsid w:val="00966BCA"/>
    <w:rsid w:val="00971ABF"/>
    <w:rsid w:val="00975990"/>
    <w:rsid w:val="0098316E"/>
    <w:rsid w:val="00984926"/>
    <w:rsid w:val="0098545A"/>
    <w:rsid w:val="00994E7D"/>
    <w:rsid w:val="009B4FD8"/>
    <w:rsid w:val="009D653C"/>
    <w:rsid w:val="009D6909"/>
    <w:rsid w:val="009F015E"/>
    <w:rsid w:val="009F79EB"/>
    <w:rsid w:val="00A00E40"/>
    <w:rsid w:val="00A03DEF"/>
    <w:rsid w:val="00A13887"/>
    <w:rsid w:val="00A21AF4"/>
    <w:rsid w:val="00A27F86"/>
    <w:rsid w:val="00A3106A"/>
    <w:rsid w:val="00A507C7"/>
    <w:rsid w:val="00A602AE"/>
    <w:rsid w:val="00A6267F"/>
    <w:rsid w:val="00A865DF"/>
    <w:rsid w:val="00AA157D"/>
    <w:rsid w:val="00AC2988"/>
    <w:rsid w:val="00AD064F"/>
    <w:rsid w:val="00AD50F6"/>
    <w:rsid w:val="00AE4B8E"/>
    <w:rsid w:val="00AE51E1"/>
    <w:rsid w:val="00AE7ADB"/>
    <w:rsid w:val="00AF0FBB"/>
    <w:rsid w:val="00AF3B84"/>
    <w:rsid w:val="00B00C16"/>
    <w:rsid w:val="00B1484C"/>
    <w:rsid w:val="00B22D9C"/>
    <w:rsid w:val="00B25791"/>
    <w:rsid w:val="00B35083"/>
    <w:rsid w:val="00B41367"/>
    <w:rsid w:val="00B51438"/>
    <w:rsid w:val="00B51F43"/>
    <w:rsid w:val="00B82C44"/>
    <w:rsid w:val="00BA4F76"/>
    <w:rsid w:val="00BB1A6A"/>
    <w:rsid w:val="00BB1F24"/>
    <w:rsid w:val="00BB3830"/>
    <w:rsid w:val="00BB668C"/>
    <w:rsid w:val="00BB7A24"/>
    <w:rsid w:val="00BE5392"/>
    <w:rsid w:val="00C03824"/>
    <w:rsid w:val="00C05A03"/>
    <w:rsid w:val="00C20F91"/>
    <w:rsid w:val="00C2212D"/>
    <w:rsid w:val="00C336C3"/>
    <w:rsid w:val="00C420D9"/>
    <w:rsid w:val="00C46552"/>
    <w:rsid w:val="00C50796"/>
    <w:rsid w:val="00C673A6"/>
    <w:rsid w:val="00C70E8A"/>
    <w:rsid w:val="00C90613"/>
    <w:rsid w:val="00C94D7F"/>
    <w:rsid w:val="00C97515"/>
    <w:rsid w:val="00CB1A07"/>
    <w:rsid w:val="00CE391F"/>
    <w:rsid w:val="00CF5746"/>
    <w:rsid w:val="00CF5C79"/>
    <w:rsid w:val="00D01A1C"/>
    <w:rsid w:val="00D03A6C"/>
    <w:rsid w:val="00D04249"/>
    <w:rsid w:val="00D0716D"/>
    <w:rsid w:val="00D30936"/>
    <w:rsid w:val="00D31CF7"/>
    <w:rsid w:val="00D4260B"/>
    <w:rsid w:val="00D47B39"/>
    <w:rsid w:val="00D508ED"/>
    <w:rsid w:val="00D52059"/>
    <w:rsid w:val="00D6042A"/>
    <w:rsid w:val="00D624CD"/>
    <w:rsid w:val="00D65152"/>
    <w:rsid w:val="00D65F7B"/>
    <w:rsid w:val="00D70DBE"/>
    <w:rsid w:val="00D80BC7"/>
    <w:rsid w:val="00D94357"/>
    <w:rsid w:val="00DA3311"/>
    <w:rsid w:val="00DC0BFE"/>
    <w:rsid w:val="00DC1C8E"/>
    <w:rsid w:val="00DC74F9"/>
    <w:rsid w:val="00DD0EE6"/>
    <w:rsid w:val="00DF53A0"/>
    <w:rsid w:val="00E03557"/>
    <w:rsid w:val="00E11F1C"/>
    <w:rsid w:val="00E12721"/>
    <w:rsid w:val="00E2383B"/>
    <w:rsid w:val="00E32522"/>
    <w:rsid w:val="00E357F6"/>
    <w:rsid w:val="00E36081"/>
    <w:rsid w:val="00E37251"/>
    <w:rsid w:val="00E40725"/>
    <w:rsid w:val="00E45E51"/>
    <w:rsid w:val="00E67944"/>
    <w:rsid w:val="00E913DC"/>
    <w:rsid w:val="00E92B5B"/>
    <w:rsid w:val="00E93A8F"/>
    <w:rsid w:val="00E97B97"/>
    <w:rsid w:val="00EA0597"/>
    <w:rsid w:val="00EA0E05"/>
    <w:rsid w:val="00EA22E7"/>
    <w:rsid w:val="00EA35EA"/>
    <w:rsid w:val="00EB0683"/>
    <w:rsid w:val="00EB1624"/>
    <w:rsid w:val="00EC0E64"/>
    <w:rsid w:val="00ED4EC4"/>
    <w:rsid w:val="00EE0276"/>
    <w:rsid w:val="00EE4FCE"/>
    <w:rsid w:val="00EE5ADA"/>
    <w:rsid w:val="00EE5F4E"/>
    <w:rsid w:val="00EF5A00"/>
    <w:rsid w:val="00EF77B3"/>
    <w:rsid w:val="00F11095"/>
    <w:rsid w:val="00F1344B"/>
    <w:rsid w:val="00F17109"/>
    <w:rsid w:val="00F31BD0"/>
    <w:rsid w:val="00F3601B"/>
    <w:rsid w:val="00F4054D"/>
    <w:rsid w:val="00F413EA"/>
    <w:rsid w:val="00F41650"/>
    <w:rsid w:val="00F459AB"/>
    <w:rsid w:val="00F543FF"/>
    <w:rsid w:val="00F66AFE"/>
    <w:rsid w:val="00F75CBF"/>
    <w:rsid w:val="00F94FA6"/>
    <w:rsid w:val="00F95C86"/>
    <w:rsid w:val="00FE66EF"/>
    <w:rsid w:val="00FF33DD"/>
    <w:rsid w:val="00FF490C"/>
    <w:rsid w:val="00FF5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3553"/>
    <o:shapelayout v:ext="edit">
      <o:idmap v:ext="edit" data="1"/>
    </o:shapelayout>
  </w:shapeDefaults>
  <w:decimalSymbol w:val="."/>
  <w:listSeparator w:val=","/>
  <w14:docId w14:val="74DA2B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2" w:unhideWhenUsed="1" w:qFormat="1"/>
    <w:lsdException w:name="heading 3" w:semiHidden="1" w:uiPriority="3" w:unhideWhenUsed="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caption" w:semiHidden="1" w:qFormat="1"/>
    <w:lsdException w:name="Title" w:qFormat="1"/>
    <w:lsdException w:name="Subtitle" w:semiHidden="1" w:qFormat="1"/>
    <w:lsdException w:name="Strong" w:semiHidden="1" w:qFormat="1"/>
    <w:lsdException w:name="Emphasis" w:semiHidden="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5C08"/>
    <w:rPr>
      <w:sz w:val="24"/>
      <w:szCs w:val="24"/>
    </w:rPr>
  </w:style>
  <w:style w:type="paragraph" w:styleId="Heading1">
    <w:name w:val="heading 1"/>
    <w:basedOn w:val="Normal"/>
    <w:next w:val="Paragraph"/>
    <w:link w:val="Heading1Char"/>
    <w:uiPriority w:val="1"/>
    <w:qFormat/>
    <w:rsid w:val="00005C08"/>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005C08"/>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uiPriority w:val="3"/>
    <w:qFormat/>
    <w:rsid w:val="00005C08"/>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F5A7F"/>
    <w:pPr>
      <w:tabs>
        <w:tab w:val="center" w:pos="4153"/>
        <w:tab w:val="right" w:pos="8306"/>
      </w:tabs>
    </w:pPr>
  </w:style>
  <w:style w:type="character" w:styleId="PageNumber">
    <w:name w:val="page number"/>
    <w:basedOn w:val="DefaultParagraphFont"/>
    <w:rsid w:val="005F5A7F"/>
  </w:style>
  <w:style w:type="paragraph" w:styleId="Header">
    <w:name w:val="header"/>
    <w:basedOn w:val="Normal"/>
    <w:rsid w:val="005F5A7F"/>
    <w:pPr>
      <w:tabs>
        <w:tab w:val="center" w:pos="4153"/>
        <w:tab w:val="right" w:pos="8306"/>
      </w:tabs>
    </w:pPr>
  </w:style>
  <w:style w:type="paragraph" w:styleId="BalloonText">
    <w:name w:val="Balloon Text"/>
    <w:basedOn w:val="Normal"/>
    <w:semiHidden/>
    <w:rsid w:val="00370E09"/>
    <w:rPr>
      <w:rFonts w:ascii="Tahoma" w:hAnsi="Tahoma" w:cs="Tahoma"/>
      <w:sz w:val="16"/>
      <w:szCs w:val="16"/>
    </w:rPr>
  </w:style>
  <w:style w:type="character" w:styleId="Hyperlink">
    <w:name w:val="Hyperlink"/>
    <w:rsid w:val="00EB1624"/>
    <w:rPr>
      <w:color w:val="0000FF"/>
      <w:u w:val="single"/>
    </w:rPr>
  </w:style>
  <w:style w:type="character" w:styleId="CommentReference">
    <w:name w:val="annotation reference"/>
    <w:semiHidden/>
    <w:rsid w:val="00A27F86"/>
    <w:rPr>
      <w:sz w:val="16"/>
      <w:szCs w:val="16"/>
    </w:rPr>
  </w:style>
  <w:style w:type="paragraph" w:styleId="CommentText">
    <w:name w:val="annotation text"/>
    <w:basedOn w:val="Normal"/>
    <w:link w:val="CommentTextChar"/>
    <w:semiHidden/>
    <w:rsid w:val="00A27F86"/>
    <w:rPr>
      <w:sz w:val="20"/>
      <w:szCs w:val="20"/>
    </w:rPr>
  </w:style>
  <w:style w:type="paragraph" w:styleId="CommentSubject">
    <w:name w:val="annotation subject"/>
    <w:basedOn w:val="CommentText"/>
    <w:next w:val="CommentText"/>
    <w:semiHidden/>
    <w:rsid w:val="00885D89"/>
    <w:rPr>
      <w:b/>
      <w:bCs/>
    </w:rPr>
  </w:style>
  <w:style w:type="paragraph" w:styleId="Revision">
    <w:name w:val="Revision"/>
    <w:hidden/>
    <w:uiPriority w:val="99"/>
    <w:semiHidden/>
    <w:rsid w:val="00BB1F24"/>
    <w:rPr>
      <w:sz w:val="24"/>
      <w:szCs w:val="24"/>
    </w:rPr>
  </w:style>
  <w:style w:type="character" w:customStyle="1" w:styleId="Heading1Char">
    <w:name w:val="Heading 1 Char"/>
    <w:basedOn w:val="DefaultParagraphFont"/>
    <w:link w:val="Heading1"/>
    <w:uiPriority w:val="1"/>
    <w:rsid w:val="00005C08"/>
    <w:rPr>
      <w:rFonts w:ascii="Arial" w:hAnsi="Arial"/>
      <w:b/>
      <w:bCs/>
      <w:kern w:val="32"/>
      <w:sz w:val="28"/>
      <w:szCs w:val="32"/>
    </w:rPr>
  </w:style>
  <w:style w:type="paragraph" w:styleId="Title">
    <w:name w:val="Title"/>
    <w:basedOn w:val="Normal"/>
    <w:next w:val="Heading1"/>
    <w:link w:val="TitleChar"/>
    <w:qFormat/>
    <w:rsid w:val="00005C08"/>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005C08"/>
    <w:rPr>
      <w:rFonts w:ascii="Arial" w:hAnsi="Arial"/>
      <w:b/>
      <w:bCs/>
      <w:kern w:val="28"/>
      <w:sz w:val="32"/>
      <w:szCs w:val="32"/>
    </w:rPr>
  </w:style>
  <w:style w:type="paragraph" w:customStyle="1" w:styleId="Paragraphnonumbers">
    <w:name w:val="Paragraph no numbers"/>
    <w:basedOn w:val="Normal"/>
    <w:uiPriority w:val="99"/>
    <w:qFormat/>
    <w:rsid w:val="00005C08"/>
    <w:pPr>
      <w:spacing w:before="240" w:after="240" w:line="360" w:lineRule="auto"/>
    </w:pPr>
    <w:rPr>
      <w:rFonts w:ascii="Arial" w:hAnsi="Arial"/>
    </w:rPr>
  </w:style>
  <w:style w:type="paragraph" w:styleId="ListParagraph">
    <w:name w:val="List Paragraph"/>
    <w:basedOn w:val="Normal"/>
    <w:uiPriority w:val="34"/>
    <w:semiHidden/>
    <w:qFormat/>
    <w:rsid w:val="0007432E"/>
    <w:pPr>
      <w:ind w:left="720"/>
      <w:contextualSpacing/>
    </w:pPr>
  </w:style>
  <w:style w:type="character" w:customStyle="1" w:styleId="CommentTextChar">
    <w:name w:val="Comment Text Char"/>
    <w:basedOn w:val="DefaultParagraphFont"/>
    <w:link w:val="CommentText"/>
    <w:semiHidden/>
    <w:rsid w:val="00F1344B"/>
  </w:style>
  <w:style w:type="character" w:styleId="UnresolvedMention">
    <w:name w:val="Unresolved Mention"/>
    <w:basedOn w:val="DefaultParagraphFont"/>
    <w:uiPriority w:val="99"/>
    <w:semiHidden/>
    <w:unhideWhenUsed/>
    <w:rsid w:val="00A507C7"/>
    <w:rPr>
      <w:color w:val="605E5C"/>
      <w:shd w:val="clear" w:color="auto" w:fill="E1DFDD"/>
    </w:rPr>
  </w:style>
  <w:style w:type="paragraph" w:customStyle="1" w:styleId="Paragraph">
    <w:name w:val="Paragraph"/>
    <w:basedOn w:val="Normal"/>
    <w:uiPriority w:val="4"/>
    <w:qFormat/>
    <w:rsid w:val="00005C08"/>
    <w:pPr>
      <w:numPr>
        <w:numId w:val="15"/>
      </w:numPr>
      <w:spacing w:before="240" w:after="240" w:line="360" w:lineRule="auto"/>
    </w:pPr>
    <w:rPr>
      <w:rFonts w:ascii="Arial" w:hAnsi="Arial"/>
    </w:rPr>
  </w:style>
  <w:style w:type="paragraph" w:customStyle="1" w:styleId="Bullets">
    <w:name w:val="Bullets"/>
    <w:basedOn w:val="Normal"/>
    <w:uiPriority w:val="5"/>
    <w:qFormat/>
    <w:rsid w:val="00005C08"/>
    <w:pPr>
      <w:numPr>
        <w:numId w:val="16"/>
      </w:numPr>
      <w:spacing w:line="360" w:lineRule="auto"/>
    </w:pPr>
    <w:rPr>
      <w:rFonts w:ascii="Arial" w:hAnsi="Arial"/>
    </w:rPr>
  </w:style>
  <w:style w:type="paragraph" w:customStyle="1" w:styleId="Subbullets">
    <w:name w:val="Sub bullets"/>
    <w:basedOn w:val="Normal"/>
    <w:uiPriority w:val="6"/>
    <w:qFormat/>
    <w:rsid w:val="00005C08"/>
    <w:pPr>
      <w:numPr>
        <w:numId w:val="17"/>
      </w:numPr>
      <w:spacing w:line="360" w:lineRule="auto"/>
    </w:pPr>
    <w:rPr>
      <w:rFonts w:ascii="Arial" w:hAnsi="Arial"/>
    </w:rPr>
  </w:style>
  <w:style w:type="character" w:customStyle="1" w:styleId="Heading2Char">
    <w:name w:val="Heading 2 Char"/>
    <w:basedOn w:val="DefaultParagraphFont"/>
    <w:link w:val="Heading2"/>
    <w:uiPriority w:val="2"/>
    <w:rsid w:val="00005C08"/>
    <w:rPr>
      <w:rFonts w:ascii="Arial" w:hAnsi="Arial"/>
      <w:b/>
      <w:bCs/>
      <w:i/>
      <w:iCs/>
      <w:sz w:val="28"/>
      <w:szCs w:val="28"/>
    </w:rPr>
  </w:style>
  <w:style w:type="character" w:customStyle="1" w:styleId="Heading3Char">
    <w:name w:val="Heading 3 Char"/>
    <w:basedOn w:val="DefaultParagraphFont"/>
    <w:link w:val="Heading3"/>
    <w:uiPriority w:val="3"/>
    <w:rsid w:val="00005C08"/>
    <w:rPr>
      <w:rFonts w:ascii="Arial" w:hAnsi="Arial"/>
      <w:b/>
      <w:bCs/>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59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ip@nice.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1367</Words>
  <Characters>7446</Characters>
  <Application>Microsoft Office Word</Application>
  <DocSecurity>0</DocSecurity>
  <Lines>62</Lines>
  <Paragraphs>17</Paragraphs>
  <ScaleCrop>false</ScaleCrop>
  <Company/>
  <LinksUpToDate>false</LinksUpToDate>
  <CharactersWithSpaces>8796</CharactersWithSpaces>
  <SharedDoc>false</SharedDoc>
  <HLinks>
    <vt:vector size="12" baseType="variant">
      <vt:variant>
        <vt:i4>589881</vt:i4>
      </vt:variant>
      <vt:variant>
        <vt:i4>3</vt:i4>
      </vt:variant>
      <vt:variant>
        <vt:i4>0</vt:i4>
      </vt:variant>
      <vt:variant>
        <vt:i4>5</vt:i4>
      </vt:variant>
      <vt:variant>
        <vt:lpwstr>mailto:laura.norburn@nice.org.uk</vt:lpwstr>
      </vt:variant>
      <vt:variant>
        <vt:lpwstr/>
      </vt:variant>
      <vt:variant>
        <vt:i4>5832821</vt:i4>
      </vt:variant>
      <vt:variant>
        <vt:i4>0</vt:i4>
      </vt:variant>
      <vt:variant>
        <vt:i4>0</vt:i4>
      </vt:variant>
      <vt:variant>
        <vt:i4>5</vt:i4>
      </vt:variant>
      <vt:variant>
        <vt:lpwstr>mailto:chloe.kastoryano@nice.org.uk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2022-02-23T16:29:00Z</dcterms:created>
  <dcterms:modified xsi:type="dcterms:W3CDTF">2022-02-23T16:29:00Z</dcterms:modified>
</cp:coreProperties>
</file>