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A58B9" w14:textId="48DFAB8A" w:rsidR="005A62A7" w:rsidRDefault="004B52F0" w:rsidP="004B52F0">
      <w:pPr>
        <w:pStyle w:val="NICEnormal"/>
        <w:jc w:val="both"/>
      </w:pPr>
      <w:r>
        <w:rPr>
          <w:noProof/>
        </w:rPr>
        <w:drawing>
          <wp:inline distT="0" distB="0" distL="0" distR="0" wp14:anchorId="47C49729" wp14:editId="5E931BC1">
            <wp:extent cx="3751809" cy="387340"/>
            <wp:effectExtent l="0" t="0" r="1270" b="0"/>
            <wp:docPr id="317220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20467" name="Picture 3172204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51809" cy="387340"/>
                    </a:xfrm>
                    <a:prstGeom prst="rect">
                      <a:avLst/>
                    </a:prstGeom>
                  </pic:spPr>
                </pic:pic>
              </a:graphicData>
            </a:graphic>
          </wp:inline>
        </w:drawing>
      </w:r>
    </w:p>
    <w:p w14:paraId="470A6129" w14:textId="77777777" w:rsidR="005A62A7" w:rsidRDefault="005A62A7" w:rsidP="005A62A7">
      <w:pPr>
        <w:pStyle w:val="NICEnormal"/>
        <w:jc w:val="right"/>
      </w:pPr>
    </w:p>
    <w:p w14:paraId="743E4552" w14:textId="77777777" w:rsidR="005A62A7" w:rsidRDefault="005A62A7" w:rsidP="005A62A7">
      <w:pPr>
        <w:pStyle w:val="NICEnormal"/>
        <w:jc w:val="right"/>
      </w:pPr>
    </w:p>
    <w:p w14:paraId="13F65C6B" w14:textId="77777777" w:rsidR="005A62A7" w:rsidRDefault="005A62A7" w:rsidP="005A62A7">
      <w:pPr>
        <w:pStyle w:val="NICEnormal"/>
        <w:jc w:val="right"/>
      </w:pPr>
    </w:p>
    <w:p w14:paraId="6D4431A3" w14:textId="77777777" w:rsidR="005A62A7" w:rsidRDefault="005A62A7" w:rsidP="005A62A7">
      <w:pPr>
        <w:pStyle w:val="NICEnormal"/>
        <w:jc w:val="right"/>
      </w:pPr>
    </w:p>
    <w:p w14:paraId="6C311FF7" w14:textId="77777777" w:rsidR="005A62A7" w:rsidRPr="005A62A7" w:rsidRDefault="005A62A7" w:rsidP="005A62A7">
      <w:pPr>
        <w:pStyle w:val="Title"/>
        <w:rPr>
          <w:sz w:val="44"/>
        </w:rPr>
      </w:pPr>
      <w:bookmarkStart w:id="0" w:name="_Toc498334785"/>
      <w:bookmarkStart w:id="1" w:name="_Toc1036585"/>
      <w:bookmarkStart w:id="2" w:name="_Toc12436587"/>
      <w:r w:rsidRPr="005A62A7">
        <w:rPr>
          <w:sz w:val="44"/>
        </w:rPr>
        <w:t>Policy on declaring and managing interests for NICE advisory committees</w:t>
      </w:r>
      <w:bookmarkEnd w:id="0"/>
      <w:bookmarkEnd w:id="1"/>
      <w:bookmarkEnd w:id="2"/>
    </w:p>
    <w:p w14:paraId="33A43A59" w14:textId="77777777" w:rsidR="005A62A7" w:rsidRPr="005A62A7" w:rsidRDefault="005A62A7" w:rsidP="005A62A7">
      <w:pPr>
        <w:pStyle w:val="NICEnormal"/>
        <w:rPr>
          <w:b/>
          <w:i/>
        </w:rPr>
      </w:pPr>
      <w:r w:rsidRPr="005A62A7">
        <w:rPr>
          <w:b/>
          <w:i/>
        </w:rPr>
        <w:t>Also includes witnesses</w:t>
      </w:r>
      <w:r w:rsidR="00F9713B">
        <w:rPr>
          <w:b/>
          <w:i/>
        </w:rPr>
        <w:t>,</w:t>
      </w:r>
      <w:r w:rsidRPr="005A62A7">
        <w:rPr>
          <w:b/>
          <w:i/>
        </w:rPr>
        <w:t xml:space="preserve"> expert commentators</w:t>
      </w:r>
      <w:r w:rsidR="00F9713B">
        <w:rPr>
          <w:b/>
          <w:i/>
        </w:rPr>
        <w:t xml:space="preserve"> and other contributors</w:t>
      </w:r>
    </w:p>
    <w:p w14:paraId="3E5F264C" w14:textId="77777777" w:rsidR="005A62A7" w:rsidRDefault="005A62A7" w:rsidP="005A62A7">
      <w:pPr>
        <w:pStyle w:val="NICEnormal"/>
        <w:jc w:val="right"/>
      </w:pPr>
    </w:p>
    <w:p w14:paraId="634D13C3" w14:textId="77777777" w:rsidR="00673572" w:rsidRDefault="00673572" w:rsidP="005A62A7">
      <w:pPr>
        <w:pStyle w:val="NICEnormal"/>
        <w:jc w:val="right"/>
      </w:pPr>
    </w:p>
    <w:p w14:paraId="1EFC1E19" w14:textId="77777777" w:rsidR="00673572" w:rsidRDefault="00673572" w:rsidP="005A62A7">
      <w:pPr>
        <w:pStyle w:val="NICEnormal"/>
        <w:jc w:val="right"/>
      </w:pPr>
    </w:p>
    <w:p w14:paraId="491B5B08" w14:textId="77777777" w:rsidR="00673572" w:rsidRDefault="00673572" w:rsidP="005A62A7">
      <w:pPr>
        <w:pStyle w:val="NICEnormal"/>
        <w:jc w:val="right"/>
      </w:pPr>
    </w:p>
    <w:p w14:paraId="3980135B" w14:textId="77777777" w:rsidR="00673572" w:rsidRDefault="00673572" w:rsidP="005A62A7">
      <w:pPr>
        <w:pStyle w:val="NICEnormal"/>
        <w:jc w:val="right"/>
      </w:pPr>
    </w:p>
    <w:p w14:paraId="01734E8C" w14:textId="77777777" w:rsidR="00673572" w:rsidRDefault="00673572" w:rsidP="005A62A7">
      <w:pPr>
        <w:pStyle w:val="NICEnormal"/>
        <w:jc w:val="right"/>
      </w:pPr>
    </w:p>
    <w:p w14:paraId="44D0333A" w14:textId="4FC64582" w:rsidR="00332285" w:rsidRDefault="00332285" w:rsidP="005072F6">
      <w:pPr>
        <w:pStyle w:val="Title"/>
        <w:spacing w:before="120" w:after="120"/>
        <w:ind w:left="3600"/>
        <w:jc w:val="left"/>
        <w:rPr>
          <w:b w:val="0"/>
          <w:bCs w:val="0"/>
          <w:sz w:val="20"/>
          <w:szCs w:val="20"/>
        </w:rPr>
      </w:pPr>
      <w:bookmarkStart w:id="3" w:name="_Hlk66090887"/>
      <w:r>
        <w:rPr>
          <w:b w:val="0"/>
          <w:bCs w:val="0"/>
          <w:sz w:val="20"/>
          <w:szCs w:val="20"/>
        </w:rPr>
        <w:t>Responsible Officer</w:t>
      </w:r>
      <w:r w:rsidR="005072F6">
        <w:rPr>
          <w:b w:val="0"/>
          <w:bCs w:val="0"/>
          <w:sz w:val="20"/>
          <w:szCs w:val="20"/>
        </w:rPr>
        <w:t>:</w:t>
      </w:r>
      <w:r w:rsidR="005072F6">
        <w:rPr>
          <w:b w:val="0"/>
          <w:bCs w:val="0"/>
          <w:sz w:val="20"/>
          <w:szCs w:val="20"/>
        </w:rPr>
        <w:tab/>
      </w:r>
      <w:r>
        <w:rPr>
          <w:b w:val="0"/>
          <w:bCs w:val="0"/>
          <w:sz w:val="20"/>
          <w:szCs w:val="20"/>
        </w:rPr>
        <w:t>Chief Executive</w:t>
      </w:r>
    </w:p>
    <w:p w14:paraId="6E646BE6" w14:textId="7EDE7C38" w:rsidR="00332285" w:rsidRDefault="00332285" w:rsidP="005072F6">
      <w:pPr>
        <w:pStyle w:val="Paragraphnonumbers"/>
        <w:spacing w:before="120" w:after="120"/>
        <w:ind w:left="2880" w:firstLine="720"/>
        <w:rPr>
          <w:sz w:val="20"/>
          <w:szCs w:val="20"/>
        </w:rPr>
      </w:pPr>
      <w:r w:rsidRPr="007320BC">
        <w:rPr>
          <w:sz w:val="20"/>
          <w:szCs w:val="20"/>
        </w:rPr>
        <w:t>Author</w:t>
      </w:r>
      <w:r w:rsidR="005072F6">
        <w:rPr>
          <w:sz w:val="20"/>
          <w:szCs w:val="20"/>
        </w:rPr>
        <w:t>:</w:t>
      </w:r>
      <w:r w:rsidR="005072F6">
        <w:rPr>
          <w:sz w:val="20"/>
          <w:szCs w:val="20"/>
        </w:rPr>
        <w:tab/>
      </w:r>
      <w:r w:rsidR="005072F6">
        <w:rPr>
          <w:sz w:val="20"/>
          <w:szCs w:val="20"/>
        </w:rPr>
        <w:tab/>
      </w:r>
      <w:r w:rsidR="005072F6">
        <w:rPr>
          <w:sz w:val="20"/>
          <w:szCs w:val="20"/>
        </w:rPr>
        <w:tab/>
      </w:r>
      <w:r>
        <w:rPr>
          <w:sz w:val="20"/>
          <w:szCs w:val="20"/>
        </w:rPr>
        <w:t>Corporate Office</w:t>
      </w:r>
    </w:p>
    <w:p w14:paraId="0B3558C4" w14:textId="4ABF99C9" w:rsidR="00332285" w:rsidRDefault="00332285" w:rsidP="005072F6">
      <w:pPr>
        <w:pStyle w:val="Paragraphnonumbers"/>
        <w:spacing w:before="120" w:after="120"/>
        <w:ind w:left="2880" w:firstLine="720"/>
        <w:rPr>
          <w:sz w:val="20"/>
          <w:szCs w:val="20"/>
        </w:rPr>
      </w:pPr>
      <w:r>
        <w:rPr>
          <w:sz w:val="20"/>
          <w:szCs w:val="20"/>
        </w:rPr>
        <w:t>Date effective from</w:t>
      </w:r>
      <w:r w:rsidR="005072F6">
        <w:rPr>
          <w:sz w:val="20"/>
          <w:szCs w:val="20"/>
        </w:rPr>
        <w:t xml:space="preserve">: </w:t>
      </w:r>
      <w:r w:rsidR="005072F6">
        <w:rPr>
          <w:sz w:val="20"/>
          <w:szCs w:val="20"/>
        </w:rPr>
        <w:tab/>
      </w:r>
      <w:r>
        <w:rPr>
          <w:sz w:val="20"/>
          <w:szCs w:val="20"/>
        </w:rPr>
        <w:t>January 2018</w:t>
      </w:r>
    </w:p>
    <w:p w14:paraId="1D8C5C02" w14:textId="13450BD4" w:rsidR="00332285" w:rsidRDefault="00332285" w:rsidP="005072F6">
      <w:pPr>
        <w:pStyle w:val="Paragraphnonumbers"/>
        <w:spacing w:before="120" w:after="120"/>
        <w:ind w:left="2880" w:firstLine="720"/>
        <w:rPr>
          <w:sz w:val="20"/>
          <w:szCs w:val="20"/>
        </w:rPr>
      </w:pPr>
      <w:r>
        <w:rPr>
          <w:sz w:val="20"/>
          <w:szCs w:val="20"/>
        </w:rPr>
        <w:t>Current issue date</w:t>
      </w:r>
      <w:r w:rsidR="005072F6">
        <w:rPr>
          <w:sz w:val="20"/>
          <w:szCs w:val="20"/>
        </w:rPr>
        <w:t>:</w:t>
      </w:r>
      <w:r w:rsidR="005072F6">
        <w:rPr>
          <w:sz w:val="20"/>
          <w:szCs w:val="20"/>
        </w:rPr>
        <w:tab/>
      </w:r>
      <w:r w:rsidR="002C4642">
        <w:rPr>
          <w:sz w:val="20"/>
          <w:szCs w:val="20"/>
        </w:rPr>
        <w:t xml:space="preserve">September </w:t>
      </w:r>
      <w:r w:rsidR="00097323">
        <w:rPr>
          <w:sz w:val="20"/>
          <w:szCs w:val="20"/>
        </w:rPr>
        <w:t>202</w:t>
      </w:r>
      <w:r w:rsidR="002C4642">
        <w:rPr>
          <w:sz w:val="20"/>
          <w:szCs w:val="20"/>
        </w:rPr>
        <w:t>2</w:t>
      </w:r>
    </w:p>
    <w:p w14:paraId="2CB2701A" w14:textId="1B7E9AB0" w:rsidR="00332285" w:rsidRPr="007320BC" w:rsidRDefault="00332285" w:rsidP="005072F6">
      <w:pPr>
        <w:pStyle w:val="Paragraphnonumbers"/>
        <w:ind w:left="2880" w:firstLine="720"/>
        <w:rPr>
          <w:sz w:val="20"/>
          <w:szCs w:val="20"/>
        </w:rPr>
      </w:pPr>
      <w:r>
        <w:rPr>
          <w:sz w:val="20"/>
          <w:szCs w:val="20"/>
        </w:rPr>
        <w:t>Next review date</w:t>
      </w:r>
      <w:r w:rsidR="005072F6">
        <w:rPr>
          <w:sz w:val="20"/>
          <w:szCs w:val="20"/>
        </w:rPr>
        <w:t>:</w:t>
      </w:r>
      <w:r w:rsidR="005072F6">
        <w:rPr>
          <w:sz w:val="20"/>
          <w:szCs w:val="20"/>
        </w:rPr>
        <w:tab/>
      </w:r>
      <w:r w:rsidR="002C4642">
        <w:rPr>
          <w:sz w:val="20"/>
          <w:szCs w:val="20"/>
        </w:rPr>
        <w:t xml:space="preserve">September </w:t>
      </w:r>
      <w:bookmarkEnd w:id="3"/>
      <w:r w:rsidR="002C4642">
        <w:rPr>
          <w:sz w:val="20"/>
          <w:szCs w:val="20"/>
        </w:rPr>
        <w:t>2025</w:t>
      </w:r>
    </w:p>
    <w:p w14:paraId="0DEDF8E2" w14:textId="77777777" w:rsidR="005A62A7" w:rsidRDefault="005A62A7" w:rsidP="005A62A7">
      <w:pPr>
        <w:pStyle w:val="NICEnormal"/>
        <w:jc w:val="right"/>
      </w:pPr>
    </w:p>
    <w:p w14:paraId="76271059" w14:textId="411A9FEC" w:rsidR="004F5DB6" w:rsidRDefault="004F5DB6">
      <w:r>
        <w:br w:type="page"/>
      </w:r>
    </w:p>
    <w:p w14:paraId="3E27D277" w14:textId="78AA81B1" w:rsidR="004F5DB6" w:rsidRDefault="004F5DB6" w:rsidP="004F5DB6">
      <w:pPr>
        <w:rPr>
          <w:rFonts w:ascii="Arial" w:hAnsi="Arial" w:cs="Arial"/>
          <w:b/>
        </w:rPr>
      </w:pPr>
      <w:r w:rsidRPr="004F5DB6">
        <w:rPr>
          <w:rFonts w:ascii="Arial" w:hAnsi="Arial" w:cs="Arial"/>
          <w:b/>
        </w:rPr>
        <w:lastRenderedPageBreak/>
        <w:t>Version control sheet</w:t>
      </w:r>
    </w:p>
    <w:p w14:paraId="403E5ABD" w14:textId="77777777" w:rsidR="004F5DB6" w:rsidRPr="004F5DB6" w:rsidRDefault="004F5DB6" w:rsidP="004F5DB6">
      <w:pPr>
        <w:rPr>
          <w:rFonts w:ascii="Arial" w:hAnsi="Arial" w:cs="Arial"/>
          <w:b/>
        </w:rPr>
      </w:pPr>
    </w:p>
    <w:tbl>
      <w:tblPr>
        <w:tblStyle w:val="TableGrid"/>
        <w:tblW w:w="0" w:type="auto"/>
        <w:tblLook w:val="04A0" w:firstRow="1" w:lastRow="0" w:firstColumn="1" w:lastColumn="0" w:noHBand="0" w:noVBand="1"/>
      </w:tblPr>
      <w:tblGrid>
        <w:gridCol w:w="1024"/>
        <w:gridCol w:w="1321"/>
        <w:gridCol w:w="1627"/>
        <w:gridCol w:w="1495"/>
        <w:gridCol w:w="2836"/>
      </w:tblGrid>
      <w:tr w:rsidR="004F5DB6" w:rsidRPr="00D520AC" w14:paraId="4D233C6D" w14:textId="77777777" w:rsidTr="00D01D77">
        <w:tc>
          <w:tcPr>
            <w:tcW w:w="1023" w:type="dxa"/>
          </w:tcPr>
          <w:p w14:paraId="202F85B4" w14:textId="77777777" w:rsidR="004F5DB6" w:rsidRPr="00D520AC" w:rsidRDefault="004F5DB6" w:rsidP="00D01D77">
            <w:pPr>
              <w:spacing w:before="60" w:after="60"/>
              <w:rPr>
                <w:b/>
                <w:sz w:val="22"/>
                <w:szCs w:val="22"/>
              </w:rPr>
            </w:pPr>
            <w:r w:rsidRPr="00D520AC">
              <w:rPr>
                <w:b/>
                <w:sz w:val="22"/>
                <w:szCs w:val="22"/>
              </w:rPr>
              <w:t>Version</w:t>
            </w:r>
          </w:p>
        </w:tc>
        <w:tc>
          <w:tcPr>
            <w:tcW w:w="1334" w:type="dxa"/>
          </w:tcPr>
          <w:p w14:paraId="5A28FF97" w14:textId="77777777" w:rsidR="004F5DB6" w:rsidRPr="00D520AC" w:rsidRDefault="004F5DB6" w:rsidP="00D01D77">
            <w:pPr>
              <w:spacing w:before="60" w:after="60"/>
              <w:rPr>
                <w:b/>
                <w:sz w:val="22"/>
                <w:szCs w:val="22"/>
              </w:rPr>
            </w:pPr>
            <w:r>
              <w:rPr>
                <w:b/>
                <w:sz w:val="22"/>
                <w:szCs w:val="22"/>
              </w:rPr>
              <w:t>Date</w:t>
            </w:r>
          </w:p>
        </w:tc>
        <w:tc>
          <w:tcPr>
            <w:tcW w:w="1817" w:type="dxa"/>
          </w:tcPr>
          <w:p w14:paraId="71E21C58" w14:textId="77777777" w:rsidR="004F5DB6" w:rsidRPr="00D520AC" w:rsidRDefault="004F5DB6" w:rsidP="00D01D77">
            <w:pPr>
              <w:spacing w:before="60" w:after="60"/>
              <w:rPr>
                <w:b/>
                <w:sz w:val="22"/>
                <w:szCs w:val="22"/>
              </w:rPr>
            </w:pPr>
            <w:r>
              <w:rPr>
                <w:b/>
                <w:sz w:val="22"/>
                <w:szCs w:val="22"/>
              </w:rPr>
              <w:t>Author</w:t>
            </w:r>
          </w:p>
        </w:tc>
        <w:tc>
          <w:tcPr>
            <w:tcW w:w="1633" w:type="dxa"/>
          </w:tcPr>
          <w:p w14:paraId="0A6649AB" w14:textId="77777777" w:rsidR="004F5DB6" w:rsidRPr="00D520AC" w:rsidRDefault="004F5DB6" w:rsidP="00D01D77">
            <w:pPr>
              <w:spacing w:before="60" w:after="60"/>
              <w:rPr>
                <w:b/>
                <w:sz w:val="22"/>
                <w:szCs w:val="22"/>
              </w:rPr>
            </w:pPr>
            <w:r>
              <w:rPr>
                <w:b/>
                <w:sz w:val="22"/>
                <w:szCs w:val="22"/>
              </w:rPr>
              <w:t>Replaces</w:t>
            </w:r>
          </w:p>
        </w:tc>
        <w:tc>
          <w:tcPr>
            <w:tcW w:w="3209" w:type="dxa"/>
          </w:tcPr>
          <w:p w14:paraId="1124D59A" w14:textId="77777777" w:rsidR="004F5DB6" w:rsidRPr="00D520AC" w:rsidRDefault="004F5DB6" w:rsidP="00D01D77">
            <w:pPr>
              <w:spacing w:before="60" w:after="60"/>
              <w:rPr>
                <w:b/>
                <w:sz w:val="22"/>
                <w:szCs w:val="22"/>
              </w:rPr>
            </w:pPr>
            <w:r>
              <w:rPr>
                <w:b/>
                <w:sz w:val="22"/>
                <w:szCs w:val="22"/>
              </w:rPr>
              <w:t>Comments</w:t>
            </w:r>
          </w:p>
        </w:tc>
      </w:tr>
      <w:tr w:rsidR="004F5DB6" w:rsidRPr="00D520AC" w14:paraId="33DA2409" w14:textId="77777777" w:rsidTr="00D01D77">
        <w:tc>
          <w:tcPr>
            <w:tcW w:w="1023" w:type="dxa"/>
          </w:tcPr>
          <w:p w14:paraId="5BD20660" w14:textId="77777777" w:rsidR="004F5DB6" w:rsidRPr="00D520AC" w:rsidRDefault="004F5DB6" w:rsidP="00D01D77">
            <w:pPr>
              <w:spacing w:before="60" w:after="60"/>
              <w:jc w:val="center"/>
              <w:rPr>
                <w:sz w:val="22"/>
                <w:szCs w:val="22"/>
              </w:rPr>
            </w:pPr>
            <w:r>
              <w:rPr>
                <w:sz w:val="22"/>
                <w:szCs w:val="22"/>
              </w:rPr>
              <w:t>1</w:t>
            </w:r>
          </w:p>
        </w:tc>
        <w:tc>
          <w:tcPr>
            <w:tcW w:w="1334" w:type="dxa"/>
          </w:tcPr>
          <w:p w14:paraId="234B767B" w14:textId="1D70F552" w:rsidR="004F5DB6" w:rsidRPr="00D520AC" w:rsidRDefault="004F5DB6" w:rsidP="00D01D77">
            <w:pPr>
              <w:spacing w:before="60" w:after="60"/>
              <w:rPr>
                <w:sz w:val="22"/>
                <w:szCs w:val="22"/>
              </w:rPr>
            </w:pPr>
            <w:r>
              <w:rPr>
                <w:sz w:val="22"/>
                <w:szCs w:val="22"/>
              </w:rPr>
              <w:t>January 2018</w:t>
            </w:r>
          </w:p>
        </w:tc>
        <w:tc>
          <w:tcPr>
            <w:tcW w:w="1817" w:type="dxa"/>
          </w:tcPr>
          <w:p w14:paraId="210D0BDA" w14:textId="64F1F1D7" w:rsidR="004F5DB6" w:rsidRPr="00D520AC" w:rsidRDefault="00332285" w:rsidP="00D01D77">
            <w:pPr>
              <w:spacing w:before="60" w:after="60"/>
              <w:rPr>
                <w:sz w:val="22"/>
                <w:szCs w:val="22"/>
              </w:rPr>
            </w:pPr>
            <w:r>
              <w:rPr>
                <w:sz w:val="22"/>
                <w:szCs w:val="22"/>
              </w:rPr>
              <w:t>Corporate office</w:t>
            </w:r>
          </w:p>
        </w:tc>
        <w:tc>
          <w:tcPr>
            <w:tcW w:w="1633" w:type="dxa"/>
          </w:tcPr>
          <w:p w14:paraId="0C8C6265" w14:textId="77777777" w:rsidR="004F5DB6" w:rsidRPr="00D520AC" w:rsidRDefault="004F5DB6" w:rsidP="00D01D77">
            <w:pPr>
              <w:spacing w:before="120" w:after="60"/>
              <w:rPr>
                <w:sz w:val="22"/>
                <w:szCs w:val="22"/>
              </w:rPr>
            </w:pPr>
            <w:r>
              <w:rPr>
                <w:sz w:val="22"/>
                <w:szCs w:val="22"/>
              </w:rPr>
              <w:t>N/A</w:t>
            </w:r>
          </w:p>
        </w:tc>
        <w:tc>
          <w:tcPr>
            <w:tcW w:w="3209" w:type="dxa"/>
          </w:tcPr>
          <w:p w14:paraId="00A77903" w14:textId="356363E8" w:rsidR="004F5DB6" w:rsidRPr="00D520AC" w:rsidRDefault="004F5DB6" w:rsidP="00D01D77">
            <w:pPr>
              <w:spacing w:before="60" w:after="60"/>
              <w:rPr>
                <w:sz w:val="22"/>
                <w:szCs w:val="22"/>
              </w:rPr>
            </w:pPr>
            <w:r>
              <w:rPr>
                <w:sz w:val="22"/>
                <w:szCs w:val="22"/>
              </w:rPr>
              <w:t>New policy specifically for advisory committees, based on the NHS England</w:t>
            </w:r>
            <w:r w:rsidR="0011535B">
              <w:rPr>
                <w:sz w:val="22"/>
                <w:szCs w:val="22"/>
              </w:rPr>
              <w:t>’s</w:t>
            </w:r>
            <w:r>
              <w:rPr>
                <w:sz w:val="22"/>
                <w:szCs w:val="22"/>
              </w:rPr>
              <w:t xml:space="preserve"> </w:t>
            </w:r>
            <w:r w:rsidR="0011535B">
              <w:rPr>
                <w:sz w:val="22"/>
                <w:szCs w:val="22"/>
              </w:rPr>
              <w:t xml:space="preserve">managing conflicts of </w:t>
            </w:r>
            <w:r>
              <w:rPr>
                <w:sz w:val="22"/>
                <w:szCs w:val="22"/>
              </w:rPr>
              <w:t>in</w:t>
            </w:r>
            <w:r w:rsidR="0011535B">
              <w:rPr>
                <w:sz w:val="22"/>
                <w:szCs w:val="22"/>
              </w:rPr>
              <w:t>terest in the NHS.</w:t>
            </w:r>
          </w:p>
        </w:tc>
      </w:tr>
      <w:tr w:rsidR="004F5DB6" w:rsidRPr="00D520AC" w14:paraId="5CCE55E6" w14:textId="77777777" w:rsidTr="00D01D77">
        <w:tc>
          <w:tcPr>
            <w:tcW w:w="1023" w:type="dxa"/>
          </w:tcPr>
          <w:p w14:paraId="52A52CBC" w14:textId="15B95FE3" w:rsidR="004F5DB6" w:rsidRDefault="00332285" w:rsidP="00D01D77">
            <w:pPr>
              <w:spacing w:before="60" w:after="60"/>
              <w:jc w:val="center"/>
              <w:rPr>
                <w:sz w:val="22"/>
                <w:szCs w:val="22"/>
              </w:rPr>
            </w:pPr>
            <w:r>
              <w:rPr>
                <w:sz w:val="22"/>
                <w:szCs w:val="22"/>
              </w:rPr>
              <w:t>1</w:t>
            </w:r>
            <w:r w:rsidR="004F5DB6">
              <w:rPr>
                <w:sz w:val="22"/>
                <w:szCs w:val="22"/>
              </w:rPr>
              <w:t>.</w:t>
            </w:r>
            <w:r>
              <w:rPr>
                <w:sz w:val="22"/>
                <w:szCs w:val="22"/>
              </w:rPr>
              <w:t>1</w:t>
            </w:r>
          </w:p>
        </w:tc>
        <w:tc>
          <w:tcPr>
            <w:tcW w:w="1334" w:type="dxa"/>
          </w:tcPr>
          <w:p w14:paraId="25B207DF" w14:textId="3FBB1692" w:rsidR="004F5DB6" w:rsidRPr="000E5B50" w:rsidRDefault="004F5DB6" w:rsidP="00D01D77">
            <w:pPr>
              <w:spacing w:before="60" w:after="60"/>
              <w:rPr>
                <w:sz w:val="22"/>
                <w:szCs w:val="22"/>
                <w:highlight w:val="yellow"/>
              </w:rPr>
            </w:pPr>
            <w:r w:rsidRPr="004F5DB6">
              <w:rPr>
                <w:sz w:val="22"/>
                <w:szCs w:val="22"/>
              </w:rPr>
              <w:t>July 2019</w:t>
            </w:r>
          </w:p>
        </w:tc>
        <w:tc>
          <w:tcPr>
            <w:tcW w:w="1817" w:type="dxa"/>
          </w:tcPr>
          <w:p w14:paraId="39E4B075" w14:textId="346ABD98" w:rsidR="004F5DB6" w:rsidRDefault="004F5DB6" w:rsidP="00D01D77">
            <w:pPr>
              <w:spacing w:before="60" w:after="60"/>
              <w:rPr>
                <w:sz w:val="22"/>
                <w:szCs w:val="22"/>
              </w:rPr>
            </w:pPr>
            <w:r>
              <w:rPr>
                <w:sz w:val="22"/>
                <w:szCs w:val="22"/>
              </w:rPr>
              <w:t xml:space="preserve">Corporate </w:t>
            </w:r>
            <w:r w:rsidR="00332285">
              <w:rPr>
                <w:sz w:val="22"/>
                <w:szCs w:val="22"/>
              </w:rPr>
              <w:t>office</w:t>
            </w:r>
          </w:p>
        </w:tc>
        <w:tc>
          <w:tcPr>
            <w:tcW w:w="1633" w:type="dxa"/>
          </w:tcPr>
          <w:p w14:paraId="1552460F" w14:textId="77777777" w:rsidR="004F5DB6" w:rsidRPr="00D520AC" w:rsidRDefault="004F5DB6" w:rsidP="00D01D77">
            <w:pPr>
              <w:spacing w:before="60" w:after="60"/>
              <w:rPr>
                <w:sz w:val="22"/>
                <w:szCs w:val="22"/>
              </w:rPr>
            </w:pPr>
            <w:r>
              <w:rPr>
                <w:sz w:val="22"/>
                <w:szCs w:val="22"/>
              </w:rPr>
              <w:t>Version 1</w:t>
            </w:r>
          </w:p>
        </w:tc>
        <w:tc>
          <w:tcPr>
            <w:tcW w:w="3209" w:type="dxa"/>
          </w:tcPr>
          <w:p w14:paraId="105660DA" w14:textId="1F6F030A" w:rsidR="004F5DB6" w:rsidRPr="00D520AC" w:rsidRDefault="0011535B" w:rsidP="00D01D77">
            <w:pPr>
              <w:spacing w:before="60" w:after="60"/>
              <w:rPr>
                <w:sz w:val="22"/>
                <w:szCs w:val="22"/>
              </w:rPr>
            </w:pPr>
            <w:r>
              <w:rPr>
                <w:sz w:val="22"/>
                <w:szCs w:val="22"/>
              </w:rPr>
              <w:t>Updated after the first year of operation.</w:t>
            </w:r>
          </w:p>
        </w:tc>
      </w:tr>
      <w:tr w:rsidR="00187537" w:rsidRPr="00D520AC" w14:paraId="3A69B2C2" w14:textId="77777777" w:rsidTr="00D01D77">
        <w:tc>
          <w:tcPr>
            <w:tcW w:w="1023" w:type="dxa"/>
          </w:tcPr>
          <w:p w14:paraId="7C29C8C0" w14:textId="443B2E92" w:rsidR="00187537" w:rsidRDefault="00187537" w:rsidP="00D01D77">
            <w:pPr>
              <w:spacing w:before="60" w:after="60"/>
              <w:jc w:val="center"/>
              <w:rPr>
                <w:sz w:val="22"/>
                <w:szCs w:val="22"/>
              </w:rPr>
            </w:pPr>
            <w:r>
              <w:rPr>
                <w:sz w:val="22"/>
                <w:szCs w:val="22"/>
              </w:rPr>
              <w:t>1.2</w:t>
            </w:r>
          </w:p>
        </w:tc>
        <w:tc>
          <w:tcPr>
            <w:tcW w:w="1334" w:type="dxa"/>
          </w:tcPr>
          <w:p w14:paraId="6A075C6B" w14:textId="2A650316" w:rsidR="00187537" w:rsidRPr="004F5DB6" w:rsidRDefault="00187537" w:rsidP="00D01D77">
            <w:pPr>
              <w:spacing w:before="60" w:after="60"/>
              <w:rPr>
                <w:sz w:val="22"/>
                <w:szCs w:val="22"/>
              </w:rPr>
            </w:pPr>
            <w:r>
              <w:rPr>
                <w:sz w:val="22"/>
                <w:szCs w:val="22"/>
              </w:rPr>
              <w:t>February 2020</w:t>
            </w:r>
          </w:p>
        </w:tc>
        <w:tc>
          <w:tcPr>
            <w:tcW w:w="1817" w:type="dxa"/>
          </w:tcPr>
          <w:p w14:paraId="377159A7" w14:textId="38D6B899" w:rsidR="00187537" w:rsidRDefault="00187537" w:rsidP="00D01D77">
            <w:pPr>
              <w:spacing w:before="60" w:after="60"/>
              <w:rPr>
                <w:sz w:val="22"/>
                <w:szCs w:val="22"/>
              </w:rPr>
            </w:pPr>
            <w:r>
              <w:rPr>
                <w:sz w:val="22"/>
                <w:szCs w:val="22"/>
              </w:rPr>
              <w:t>Corporate office</w:t>
            </w:r>
          </w:p>
        </w:tc>
        <w:tc>
          <w:tcPr>
            <w:tcW w:w="1633" w:type="dxa"/>
          </w:tcPr>
          <w:p w14:paraId="12891AE9" w14:textId="0D2F83A1" w:rsidR="00187537" w:rsidRDefault="00187537" w:rsidP="00D01D77">
            <w:pPr>
              <w:spacing w:before="60" w:after="60"/>
              <w:rPr>
                <w:sz w:val="22"/>
                <w:szCs w:val="22"/>
              </w:rPr>
            </w:pPr>
            <w:r>
              <w:rPr>
                <w:sz w:val="22"/>
                <w:szCs w:val="22"/>
              </w:rPr>
              <w:t>Version 1.1</w:t>
            </w:r>
          </w:p>
        </w:tc>
        <w:tc>
          <w:tcPr>
            <w:tcW w:w="3209" w:type="dxa"/>
          </w:tcPr>
          <w:p w14:paraId="30DA1BCF" w14:textId="058B62E0" w:rsidR="00187537" w:rsidRDefault="00187537" w:rsidP="00D01D77">
            <w:pPr>
              <w:spacing w:before="60" w:after="60"/>
              <w:rPr>
                <w:sz w:val="22"/>
                <w:szCs w:val="22"/>
              </w:rPr>
            </w:pPr>
            <w:r>
              <w:rPr>
                <w:sz w:val="22"/>
                <w:szCs w:val="22"/>
              </w:rPr>
              <w:t>Updated to note the requirement for SMT to review the declared interests of proposed appointees to chair roles (including reappointments)</w:t>
            </w:r>
            <w:r w:rsidR="00EA1BBC">
              <w:rPr>
                <w:sz w:val="22"/>
                <w:szCs w:val="22"/>
              </w:rPr>
              <w:t>.</w:t>
            </w:r>
            <w:r>
              <w:rPr>
                <w:sz w:val="22"/>
                <w:szCs w:val="22"/>
              </w:rPr>
              <w:t>_</w:t>
            </w:r>
          </w:p>
        </w:tc>
      </w:tr>
      <w:tr w:rsidR="00AC7ED7" w:rsidRPr="00D520AC" w14:paraId="12352ACC" w14:textId="77777777" w:rsidTr="00D01D77">
        <w:tc>
          <w:tcPr>
            <w:tcW w:w="1023" w:type="dxa"/>
          </w:tcPr>
          <w:p w14:paraId="028ACBEF" w14:textId="7DA66BD6" w:rsidR="00AC7ED7" w:rsidRDefault="00AC7ED7" w:rsidP="00D01D77">
            <w:pPr>
              <w:spacing w:before="60" w:after="60"/>
              <w:jc w:val="center"/>
              <w:rPr>
                <w:sz w:val="22"/>
                <w:szCs w:val="22"/>
              </w:rPr>
            </w:pPr>
            <w:r>
              <w:rPr>
                <w:sz w:val="22"/>
                <w:szCs w:val="22"/>
              </w:rPr>
              <w:t>1.3</w:t>
            </w:r>
          </w:p>
        </w:tc>
        <w:tc>
          <w:tcPr>
            <w:tcW w:w="1334" w:type="dxa"/>
          </w:tcPr>
          <w:p w14:paraId="21BE2FF8" w14:textId="2EC1EFF3" w:rsidR="00AC7ED7" w:rsidRDefault="0055628C" w:rsidP="00D01D77">
            <w:pPr>
              <w:spacing w:before="60" w:after="60"/>
              <w:rPr>
                <w:sz w:val="22"/>
                <w:szCs w:val="22"/>
              </w:rPr>
            </w:pPr>
            <w:r>
              <w:rPr>
                <w:sz w:val="22"/>
                <w:szCs w:val="22"/>
              </w:rPr>
              <w:t>November 2020</w:t>
            </w:r>
          </w:p>
        </w:tc>
        <w:tc>
          <w:tcPr>
            <w:tcW w:w="1817" w:type="dxa"/>
          </w:tcPr>
          <w:p w14:paraId="18431404" w14:textId="18428320" w:rsidR="00AC7ED7" w:rsidRDefault="00AC7ED7" w:rsidP="00D01D77">
            <w:pPr>
              <w:spacing w:before="60" w:after="60"/>
              <w:rPr>
                <w:sz w:val="22"/>
                <w:szCs w:val="22"/>
              </w:rPr>
            </w:pPr>
            <w:r>
              <w:rPr>
                <w:sz w:val="22"/>
                <w:szCs w:val="22"/>
              </w:rPr>
              <w:t>Corporate office</w:t>
            </w:r>
          </w:p>
        </w:tc>
        <w:tc>
          <w:tcPr>
            <w:tcW w:w="1633" w:type="dxa"/>
          </w:tcPr>
          <w:p w14:paraId="60639C8B" w14:textId="1F003B2F" w:rsidR="00AC7ED7" w:rsidRDefault="00AC7ED7" w:rsidP="00D01D77">
            <w:pPr>
              <w:spacing w:before="60" w:after="60"/>
              <w:rPr>
                <w:sz w:val="22"/>
                <w:szCs w:val="22"/>
              </w:rPr>
            </w:pPr>
            <w:r>
              <w:rPr>
                <w:sz w:val="22"/>
                <w:szCs w:val="22"/>
              </w:rPr>
              <w:t>Version 1.2</w:t>
            </w:r>
          </w:p>
        </w:tc>
        <w:tc>
          <w:tcPr>
            <w:tcW w:w="3209" w:type="dxa"/>
          </w:tcPr>
          <w:p w14:paraId="68795816" w14:textId="5A9C26F4" w:rsidR="00AC7ED7" w:rsidRPr="00C522FB" w:rsidRDefault="00AC7ED7" w:rsidP="00D01D77">
            <w:pPr>
              <w:spacing w:before="60" w:after="60"/>
              <w:rPr>
                <w:sz w:val="22"/>
                <w:szCs w:val="22"/>
              </w:rPr>
            </w:pPr>
            <w:r w:rsidRPr="00C522FB">
              <w:rPr>
                <w:sz w:val="22"/>
                <w:szCs w:val="22"/>
              </w:rPr>
              <w:t>Remo</w:t>
            </w:r>
            <w:r w:rsidR="00C522FB" w:rsidRPr="00C522FB">
              <w:rPr>
                <w:sz w:val="22"/>
                <w:szCs w:val="22"/>
              </w:rPr>
              <w:t>val of requirement for SMT to review the declared interests of proposed appointees to chair roles (including reappointments).</w:t>
            </w:r>
          </w:p>
        </w:tc>
      </w:tr>
      <w:tr w:rsidR="007D7DBB" w:rsidRPr="00D520AC" w14:paraId="075EA20E" w14:textId="77777777" w:rsidTr="00D01D77">
        <w:tc>
          <w:tcPr>
            <w:tcW w:w="1023" w:type="dxa"/>
          </w:tcPr>
          <w:p w14:paraId="4E1EA0E2" w14:textId="52B99A35" w:rsidR="007D7DBB" w:rsidRDefault="007D7DBB" w:rsidP="00D01D77">
            <w:pPr>
              <w:spacing w:before="60" w:after="60"/>
              <w:jc w:val="center"/>
              <w:rPr>
                <w:sz w:val="22"/>
                <w:szCs w:val="22"/>
              </w:rPr>
            </w:pPr>
            <w:r>
              <w:rPr>
                <w:sz w:val="22"/>
                <w:szCs w:val="22"/>
              </w:rPr>
              <w:t>1.4</w:t>
            </w:r>
          </w:p>
        </w:tc>
        <w:tc>
          <w:tcPr>
            <w:tcW w:w="1334" w:type="dxa"/>
          </w:tcPr>
          <w:p w14:paraId="080EDBB1" w14:textId="35AAF268" w:rsidR="007D7DBB" w:rsidRDefault="007D7DBB" w:rsidP="00D01D77">
            <w:pPr>
              <w:spacing w:before="60" w:after="60"/>
              <w:rPr>
                <w:sz w:val="22"/>
                <w:szCs w:val="22"/>
              </w:rPr>
            </w:pPr>
            <w:r>
              <w:rPr>
                <w:sz w:val="22"/>
                <w:szCs w:val="22"/>
              </w:rPr>
              <w:t>December 2020</w:t>
            </w:r>
          </w:p>
        </w:tc>
        <w:tc>
          <w:tcPr>
            <w:tcW w:w="1817" w:type="dxa"/>
          </w:tcPr>
          <w:p w14:paraId="3D0EC3C2" w14:textId="0A421D34" w:rsidR="007D7DBB" w:rsidRDefault="007D7DBB" w:rsidP="00D01D77">
            <w:pPr>
              <w:spacing w:before="60" w:after="60"/>
              <w:rPr>
                <w:sz w:val="22"/>
                <w:szCs w:val="22"/>
              </w:rPr>
            </w:pPr>
            <w:r>
              <w:rPr>
                <w:sz w:val="22"/>
                <w:szCs w:val="22"/>
              </w:rPr>
              <w:t>Corporate office</w:t>
            </w:r>
          </w:p>
        </w:tc>
        <w:tc>
          <w:tcPr>
            <w:tcW w:w="1633" w:type="dxa"/>
          </w:tcPr>
          <w:p w14:paraId="7A78B4A0" w14:textId="0493D8D0" w:rsidR="007D7DBB" w:rsidRDefault="007D7DBB" w:rsidP="00D01D77">
            <w:pPr>
              <w:spacing w:before="60" w:after="60"/>
              <w:rPr>
                <w:sz w:val="22"/>
                <w:szCs w:val="22"/>
              </w:rPr>
            </w:pPr>
            <w:r>
              <w:rPr>
                <w:sz w:val="22"/>
                <w:szCs w:val="22"/>
              </w:rPr>
              <w:t>Version 1.3</w:t>
            </w:r>
          </w:p>
        </w:tc>
        <w:tc>
          <w:tcPr>
            <w:tcW w:w="3209" w:type="dxa"/>
          </w:tcPr>
          <w:p w14:paraId="03B66573" w14:textId="0BD4EF01" w:rsidR="007D7DBB" w:rsidRPr="00C522FB" w:rsidRDefault="007D7DBB" w:rsidP="00D01D77">
            <w:pPr>
              <w:spacing w:before="60" w:after="60"/>
              <w:rPr>
                <w:sz w:val="22"/>
                <w:szCs w:val="22"/>
              </w:rPr>
            </w:pPr>
            <w:r>
              <w:rPr>
                <w:sz w:val="22"/>
                <w:szCs w:val="22"/>
              </w:rPr>
              <w:t>Added the requirement for publicly available information to be reviewed when appointing new committee members.</w:t>
            </w:r>
          </w:p>
        </w:tc>
      </w:tr>
      <w:tr w:rsidR="00097323" w:rsidRPr="00D520AC" w14:paraId="1EA9BA7F" w14:textId="77777777" w:rsidTr="00D01D77">
        <w:tc>
          <w:tcPr>
            <w:tcW w:w="1023" w:type="dxa"/>
          </w:tcPr>
          <w:p w14:paraId="66C8BAA0" w14:textId="132B9BAD" w:rsidR="00097323" w:rsidRDefault="00097323" w:rsidP="00D01D77">
            <w:pPr>
              <w:spacing w:before="60" w:after="60"/>
              <w:jc w:val="center"/>
              <w:rPr>
                <w:sz w:val="22"/>
                <w:szCs w:val="22"/>
              </w:rPr>
            </w:pPr>
            <w:r>
              <w:rPr>
                <w:sz w:val="22"/>
                <w:szCs w:val="22"/>
              </w:rPr>
              <w:t>1.5</w:t>
            </w:r>
          </w:p>
        </w:tc>
        <w:tc>
          <w:tcPr>
            <w:tcW w:w="1334" w:type="dxa"/>
          </w:tcPr>
          <w:p w14:paraId="3DAC7879" w14:textId="786AB4A5" w:rsidR="00097323" w:rsidRDefault="00097323" w:rsidP="00D01D77">
            <w:pPr>
              <w:spacing w:before="60" w:after="60"/>
              <w:rPr>
                <w:sz w:val="22"/>
                <w:szCs w:val="22"/>
              </w:rPr>
            </w:pPr>
            <w:r>
              <w:rPr>
                <w:sz w:val="22"/>
                <w:szCs w:val="22"/>
              </w:rPr>
              <w:t>April 2021</w:t>
            </w:r>
          </w:p>
        </w:tc>
        <w:tc>
          <w:tcPr>
            <w:tcW w:w="1817" w:type="dxa"/>
          </w:tcPr>
          <w:p w14:paraId="1C968676" w14:textId="23F2D0B0" w:rsidR="00097323" w:rsidRDefault="00097323" w:rsidP="00D01D77">
            <w:pPr>
              <w:spacing w:before="60" w:after="60"/>
              <w:rPr>
                <w:sz w:val="22"/>
                <w:szCs w:val="22"/>
              </w:rPr>
            </w:pPr>
            <w:r>
              <w:rPr>
                <w:sz w:val="22"/>
                <w:szCs w:val="22"/>
              </w:rPr>
              <w:t>Corporate office</w:t>
            </w:r>
          </w:p>
        </w:tc>
        <w:tc>
          <w:tcPr>
            <w:tcW w:w="1633" w:type="dxa"/>
          </w:tcPr>
          <w:p w14:paraId="55B121CD" w14:textId="3D0E8446" w:rsidR="00097323" w:rsidRDefault="00097323" w:rsidP="00D01D77">
            <w:pPr>
              <w:spacing w:before="60" w:after="60"/>
              <w:rPr>
                <w:sz w:val="22"/>
                <w:szCs w:val="22"/>
              </w:rPr>
            </w:pPr>
            <w:r>
              <w:rPr>
                <w:sz w:val="22"/>
                <w:szCs w:val="22"/>
              </w:rPr>
              <w:t>Version 1.4</w:t>
            </w:r>
          </w:p>
        </w:tc>
        <w:tc>
          <w:tcPr>
            <w:tcW w:w="3209" w:type="dxa"/>
          </w:tcPr>
          <w:p w14:paraId="076A9383" w14:textId="62FFF6CA" w:rsidR="00097323" w:rsidRDefault="00097323" w:rsidP="00D01D77">
            <w:pPr>
              <w:spacing w:before="60" w:after="60"/>
              <w:rPr>
                <w:sz w:val="22"/>
                <w:szCs w:val="22"/>
              </w:rPr>
            </w:pPr>
            <w:r>
              <w:rPr>
                <w:sz w:val="22"/>
                <w:szCs w:val="22"/>
              </w:rPr>
              <w:t>Updated definition of the commercial sector in paragraph 16, amendment to paragraph 59 and example around indicator committee on p23</w:t>
            </w:r>
          </w:p>
        </w:tc>
      </w:tr>
      <w:tr w:rsidR="002C4642" w:rsidRPr="00D520AC" w14:paraId="22AEDBEC" w14:textId="77777777" w:rsidTr="00D01D77">
        <w:tc>
          <w:tcPr>
            <w:tcW w:w="1023" w:type="dxa"/>
          </w:tcPr>
          <w:p w14:paraId="2888C5B2" w14:textId="27CF569A" w:rsidR="002C4642" w:rsidRDefault="002C4642" w:rsidP="00D01D77">
            <w:pPr>
              <w:spacing w:before="60" w:after="60"/>
              <w:jc w:val="center"/>
              <w:rPr>
                <w:sz w:val="22"/>
                <w:szCs w:val="22"/>
              </w:rPr>
            </w:pPr>
            <w:r>
              <w:rPr>
                <w:sz w:val="22"/>
                <w:szCs w:val="22"/>
              </w:rPr>
              <w:t>1.6</w:t>
            </w:r>
          </w:p>
        </w:tc>
        <w:tc>
          <w:tcPr>
            <w:tcW w:w="1334" w:type="dxa"/>
          </w:tcPr>
          <w:p w14:paraId="221518B4" w14:textId="056AA475" w:rsidR="002C4642" w:rsidRDefault="002C4642" w:rsidP="00D01D77">
            <w:pPr>
              <w:spacing w:before="60" w:after="60"/>
              <w:rPr>
                <w:sz w:val="22"/>
                <w:szCs w:val="22"/>
              </w:rPr>
            </w:pPr>
            <w:r>
              <w:rPr>
                <w:sz w:val="22"/>
                <w:szCs w:val="22"/>
              </w:rPr>
              <w:t>September 2022</w:t>
            </w:r>
          </w:p>
        </w:tc>
        <w:tc>
          <w:tcPr>
            <w:tcW w:w="1817" w:type="dxa"/>
          </w:tcPr>
          <w:p w14:paraId="1E617F78" w14:textId="648E75DB" w:rsidR="002C4642" w:rsidRDefault="002C4642" w:rsidP="00D01D77">
            <w:pPr>
              <w:spacing w:before="60" w:after="60"/>
              <w:rPr>
                <w:sz w:val="22"/>
                <w:szCs w:val="22"/>
              </w:rPr>
            </w:pPr>
            <w:r>
              <w:rPr>
                <w:sz w:val="22"/>
                <w:szCs w:val="22"/>
              </w:rPr>
              <w:t>Corporate office</w:t>
            </w:r>
          </w:p>
        </w:tc>
        <w:tc>
          <w:tcPr>
            <w:tcW w:w="1633" w:type="dxa"/>
          </w:tcPr>
          <w:p w14:paraId="1D63DC69" w14:textId="733E4C4F" w:rsidR="002C4642" w:rsidRDefault="002C4642" w:rsidP="00D01D77">
            <w:pPr>
              <w:spacing w:before="60" w:after="60"/>
              <w:rPr>
                <w:sz w:val="22"/>
                <w:szCs w:val="22"/>
              </w:rPr>
            </w:pPr>
            <w:r>
              <w:rPr>
                <w:sz w:val="22"/>
                <w:szCs w:val="22"/>
              </w:rPr>
              <w:t>Version 1.5</w:t>
            </w:r>
          </w:p>
        </w:tc>
        <w:tc>
          <w:tcPr>
            <w:tcW w:w="3209" w:type="dxa"/>
          </w:tcPr>
          <w:p w14:paraId="1B0B7C5E" w14:textId="5CDA7D85" w:rsidR="002C4642" w:rsidRDefault="002C4642" w:rsidP="00D01D77">
            <w:pPr>
              <w:spacing w:before="60" w:after="60"/>
              <w:rPr>
                <w:sz w:val="22"/>
                <w:szCs w:val="22"/>
              </w:rPr>
            </w:pPr>
            <w:r>
              <w:rPr>
                <w:sz w:val="22"/>
                <w:szCs w:val="22"/>
              </w:rPr>
              <w:t xml:space="preserve">New requirement to declare </w:t>
            </w:r>
            <w:r w:rsidRPr="002C4642">
              <w:rPr>
                <w:sz w:val="22"/>
                <w:szCs w:val="22"/>
              </w:rPr>
              <w:t>all paid employment in a role relevant or potentially relevant to the committee</w:t>
            </w:r>
            <w:r>
              <w:rPr>
                <w:sz w:val="22"/>
                <w:szCs w:val="22"/>
              </w:rPr>
              <w:t>. Other minor changes across policy following periodic review. No change to the interests that may be held.</w:t>
            </w:r>
          </w:p>
        </w:tc>
      </w:tr>
    </w:tbl>
    <w:p w14:paraId="3575F867" w14:textId="77777777" w:rsidR="004F5DB6" w:rsidRDefault="004F5DB6">
      <w:pPr>
        <w:rPr>
          <w:rFonts w:ascii="Arial" w:hAnsi="Arial"/>
        </w:rPr>
      </w:pPr>
    </w:p>
    <w:p w14:paraId="303B69C8" w14:textId="7255FCD0" w:rsidR="004F5DB6" w:rsidRDefault="004F5DB6" w:rsidP="004F5DB6">
      <w:pPr>
        <w:jc w:val="both"/>
        <w:rPr>
          <w:rFonts w:ascii="Arial" w:hAnsi="Arial"/>
        </w:rPr>
      </w:pPr>
      <w:r>
        <w:br w:type="page"/>
      </w:r>
    </w:p>
    <w:p w14:paraId="53AB2050" w14:textId="77777777" w:rsidR="00B80115" w:rsidRDefault="00B80115" w:rsidP="00B80115">
      <w:pPr>
        <w:pStyle w:val="Heading1"/>
      </w:pPr>
      <w:bookmarkStart w:id="4" w:name="_Toc486509142"/>
      <w:bookmarkStart w:id="5" w:name="_Toc498334786"/>
      <w:bookmarkStart w:id="6" w:name="_Toc1036586"/>
      <w:bookmarkStart w:id="7" w:name="_Toc12436588"/>
      <w:r>
        <w:lastRenderedPageBreak/>
        <w:t>Contents</w:t>
      </w:r>
      <w:bookmarkEnd w:id="4"/>
      <w:bookmarkEnd w:id="5"/>
      <w:bookmarkEnd w:id="6"/>
      <w:bookmarkEnd w:id="7"/>
    </w:p>
    <w:p w14:paraId="59D38FF4" w14:textId="1F76EBE9" w:rsidR="00B5020E" w:rsidRDefault="00B80115">
      <w:pPr>
        <w:pStyle w:val="TOC1"/>
        <w:tabs>
          <w:tab w:val="right" w:leader="dot" w:pos="8303"/>
        </w:tabs>
        <w:rPr>
          <w:rFonts w:asciiTheme="minorHAnsi" w:eastAsiaTheme="minorEastAsia" w:hAnsiTheme="minorHAnsi" w:cstheme="minorBidi"/>
          <w:noProof/>
          <w:sz w:val="22"/>
          <w:szCs w:val="22"/>
          <w:lang w:eastAsia="en-GB"/>
        </w:rPr>
      </w:pPr>
      <w:r>
        <w:fldChar w:fldCharType="begin"/>
      </w:r>
      <w:r>
        <w:instrText xml:space="preserve"> TOC \o "2-2" \h \z \t "Heading 1,1,Title,1,Title 16 pt,1,Numbered heading 1,1,Title 16 pt left,1" </w:instrText>
      </w:r>
      <w:r>
        <w:fldChar w:fldCharType="separate"/>
      </w:r>
    </w:p>
    <w:p w14:paraId="24466A38" w14:textId="02B22329" w:rsidR="00B5020E" w:rsidRDefault="00AC5841">
      <w:pPr>
        <w:pStyle w:val="TOC1"/>
        <w:tabs>
          <w:tab w:val="right" w:leader="dot" w:pos="8303"/>
        </w:tabs>
        <w:rPr>
          <w:rFonts w:asciiTheme="minorHAnsi" w:eastAsiaTheme="minorEastAsia" w:hAnsiTheme="minorHAnsi" w:cstheme="minorBidi"/>
          <w:noProof/>
          <w:sz w:val="22"/>
          <w:szCs w:val="22"/>
          <w:lang w:eastAsia="en-GB"/>
        </w:rPr>
      </w:pPr>
      <w:hyperlink w:anchor="_Toc12436588" w:history="1">
        <w:r w:rsidR="00B5020E" w:rsidRPr="00FB240E">
          <w:rPr>
            <w:rStyle w:val="Hyperlink"/>
            <w:noProof/>
          </w:rPr>
          <w:t>Contents</w:t>
        </w:r>
        <w:r w:rsidR="00B5020E">
          <w:rPr>
            <w:noProof/>
            <w:webHidden/>
          </w:rPr>
          <w:tab/>
        </w:r>
        <w:r w:rsidR="00B5020E">
          <w:rPr>
            <w:noProof/>
            <w:webHidden/>
          </w:rPr>
          <w:fldChar w:fldCharType="begin"/>
        </w:r>
        <w:r w:rsidR="00B5020E">
          <w:rPr>
            <w:noProof/>
            <w:webHidden/>
          </w:rPr>
          <w:instrText xml:space="preserve"> PAGEREF _Toc12436588 \h </w:instrText>
        </w:r>
        <w:r w:rsidR="00B5020E">
          <w:rPr>
            <w:noProof/>
            <w:webHidden/>
          </w:rPr>
        </w:r>
        <w:r w:rsidR="00B5020E">
          <w:rPr>
            <w:noProof/>
            <w:webHidden/>
          </w:rPr>
          <w:fldChar w:fldCharType="separate"/>
        </w:r>
        <w:r w:rsidR="0021679B">
          <w:rPr>
            <w:noProof/>
            <w:webHidden/>
          </w:rPr>
          <w:t>2</w:t>
        </w:r>
        <w:r w:rsidR="00B5020E">
          <w:rPr>
            <w:noProof/>
            <w:webHidden/>
          </w:rPr>
          <w:fldChar w:fldCharType="end"/>
        </w:r>
      </w:hyperlink>
    </w:p>
    <w:p w14:paraId="3C65B35F" w14:textId="78A7447D" w:rsidR="00B5020E" w:rsidRDefault="00AC5841">
      <w:pPr>
        <w:pStyle w:val="TOC1"/>
        <w:tabs>
          <w:tab w:val="right" w:leader="dot" w:pos="8303"/>
        </w:tabs>
        <w:rPr>
          <w:rFonts w:asciiTheme="minorHAnsi" w:eastAsiaTheme="minorEastAsia" w:hAnsiTheme="minorHAnsi" w:cstheme="minorBidi"/>
          <w:noProof/>
          <w:sz w:val="22"/>
          <w:szCs w:val="22"/>
          <w:lang w:eastAsia="en-GB"/>
        </w:rPr>
      </w:pPr>
      <w:hyperlink w:anchor="_Toc12436589" w:history="1">
        <w:r w:rsidR="00B5020E" w:rsidRPr="00FB240E">
          <w:rPr>
            <w:rStyle w:val="Hyperlink"/>
            <w:noProof/>
          </w:rPr>
          <w:t>Introduction</w:t>
        </w:r>
        <w:r w:rsidR="00B5020E">
          <w:rPr>
            <w:noProof/>
            <w:webHidden/>
          </w:rPr>
          <w:tab/>
        </w:r>
        <w:r w:rsidR="00B5020E">
          <w:rPr>
            <w:noProof/>
            <w:webHidden/>
          </w:rPr>
          <w:fldChar w:fldCharType="begin"/>
        </w:r>
        <w:r w:rsidR="00B5020E">
          <w:rPr>
            <w:noProof/>
            <w:webHidden/>
          </w:rPr>
          <w:instrText xml:space="preserve"> PAGEREF _Toc12436589 \h </w:instrText>
        </w:r>
        <w:r w:rsidR="00B5020E">
          <w:rPr>
            <w:noProof/>
            <w:webHidden/>
          </w:rPr>
        </w:r>
        <w:r w:rsidR="00B5020E">
          <w:rPr>
            <w:noProof/>
            <w:webHidden/>
          </w:rPr>
          <w:fldChar w:fldCharType="separate"/>
        </w:r>
        <w:r w:rsidR="0021679B">
          <w:rPr>
            <w:noProof/>
            <w:webHidden/>
          </w:rPr>
          <w:t>3</w:t>
        </w:r>
        <w:r w:rsidR="00B5020E">
          <w:rPr>
            <w:noProof/>
            <w:webHidden/>
          </w:rPr>
          <w:fldChar w:fldCharType="end"/>
        </w:r>
      </w:hyperlink>
    </w:p>
    <w:p w14:paraId="249F12DD" w14:textId="1F76D576" w:rsidR="00B5020E" w:rsidRDefault="00AC5841">
      <w:pPr>
        <w:pStyle w:val="TOC1"/>
        <w:tabs>
          <w:tab w:val="right" w:leader="dot" w:pos="8303"/>
        </w:tabs>
        <w:rPr>
          <w:rFonts w:asciiTheme="minorHAnsi" w:eastAsiaTheme="minorEastAsia" w:hAnsiTheme="minorHAnsi" w:cstheme="minorBidi"/>
          <w:noProof/>
          <w:sz w:val="22"/>
          <w:szCs w:val="22"/>
          <w:lang w:eastAsia="en-GB"/>
        </w:rPr>
      </w:pPr>
      <w:hyperlink w:anchor="_Toc12436590" w:history="1">
        <w:r w:rsidR="00B5020E" w:rsidRPr="00FB240E">
          <w:rPr>
            <w:rStyle w:val="Hyperlink"/>
            <w:noProof/>
          </w:rPr>
          <w:t>Scope</w:t>
        </w:r>
        <w:r w:rsidR="00B5020E">
          <w:rPr>
            <w:noProof/>
            <w:webHidden/>
          </w:rPr>
          <w:tab/>
        </w:r>
        <w:r w:rsidR="00B5020E">
          <w:rPr>
            <w:noProof/>
            <w:webHidden/>
          </w:rPr>
          <w:fldChar w:fldCharType="begin"/>
        </w:r>
        <w:r w:rsidR="00B5020E">
          <w:rPr>
            <w:noProof/>
            <w:webHidden/>
          </w:rPr>
          <w:instrText xml:space="preserve"> PAGEREF _Toc12436590 \h </w:instrText>
        </w:r>
        <w:r w:rsidR="00B5020E">
          <w:rPr>
            <w:noProof/>
            <w:webHidden/>
          </w:rPr>
        </w:r>
        <w:r w:rsidR="00B5020E">
          <w:rPr>
            <w:noProof/>
            <w:webHidden/>
          </w:rPr>
          <w:fldChar w:fldCharType="separate"/>
        </w:r>
        <w:r w:rsidR="0021679B">
          <w:rPr>
            <w:noProof/>
            <w:webHidden/>
          </w:rPr>
          <w:t>3</w:t>
        </w:r>
        <w:r w:rsidR="00B5020E">
          <w:rPr>
            <w:noProof/>
            <w:webHidden/>
          </w:rPr>
          <w:fldChar w:fldCharType="end"/>
        </w:r>
      </w:hyperlink>
    </w:p>
    <w:p w14:paraId="05A3697A" w14:textId="5714C0E6" w:rsidR="00B5020E" w:rsidRDefault="00AC5841">
      <w:pPr>
        <w:pStyle w:val="TOC1"/>
        <w:tabs>
          <w:tab w:val="right" w:leader="dot" w:pos="8303"/>
        </w:tabs>
        <w:rPr>
          <w:rFonts w:asciiTheme="minorHAnsi" w:eastAsiaTheme="minorEastAsia" w:hAnsiTheme="minorHAnsi" w:cstheme="minorBidi"/>
          <w:noProof/>
          <w:sz w:val="22"/>
          <w:szCs w:val="22"/>
          <w:lang w:eastAsia="en-GB"/>
        </w:rPr>
      </w:pPr>
      <w:hyperlink w:anchor="_Toc12436591" w:history="1">
        <w:r w:rsidR="00B5020E" w:rsidRPr="00FB240E">
          <w:rPr>
            <w:rStyle w:val="Hyperlink"/>
            <w:noProof/>
          </w:rPr>
          <w:t>Defining and categorising interests</w:t>
        </w:r>
        <w:r w:rsidR="00B5020E">
          <w:rPr>
            <w:noProof/>
            <w:webHidden/>
          </w:rPr>
          <w:tab/>
        </w:r>
        <w:r w:rsidR="00B5020E">
          <w:rPr>
            <w:noProof/>
            <w:webHidden/>
          </w:rPr>
          <w:fldChar w:fldCharType="begin"/>
        </w:r>
        <w:r w:rsidR="00B5020E">
          <w:rPr>
            <w:noProof/>
            <w:webHidden/>
          </w:rPr>
          <w:instrText xml:space="preserve"> PAGEREF _Toc12436591 \h </w:instrText>
        </w:r>
        <w:r w:rsidR="00B5020E">
          <w:rPr>
            <w:noProof/>
            <w:webHidden/>
          </w:rPr>
        </w:r>
        <w:r w:rsidR="00B5020E">
          <w:rPr>
            <w:noProof/>
            <w:webHidden/>
          </w:rPr>
          <w:fldChar w:fldCharType="separate"/>
        </w:r>
        <w:r w:rsidR="0021679B">
          <w:rPr>
            <w:noProof/>
            <w:webHidden/>
          </w:rPr>
          <w:t>4</w:t>
        </w:r>
        <w:r w:rsidR="00B5020E">
          <w:rPr>
            <w:noProof/>
            <w:webHidden/>
          </w:rPr>
          <w:fldChar w:fldCharType="end"/>
        </w:r>
      </w:hyperlink>
    </w:p>
    <w:p w14:paraId="691221D8" w14:textId="7653D3B5" w:rsidR="00B5020E" w:rsidRDefault="00AC5841">
      <w:pPr>
        <w:pStyle w:val="TOC2"/>
        <w:tabs>
          <w:tab w:val="right" w:leader="dot" w:pos="8303"/>
        </w:tabs>
        <w:rPr>
          <w:rFonts w:asciiTheme="minorHAnsi" w:eastAsiaTheme="minorEastAsia" w:hAnsiTheme="minorHAnsi" w:cstheme="minorBidi"/>
          <w:noProof/>
          <w:sz w:val="22"/>
          <w:szCs w:val="22"/>
          <w:lang w:eastAsia="en-GB"/>
        </w:rPr>
      </w:pPr>
      <w:hyperlink w:anchor="_Toc12436592" w:history="1">
        <w:r w:rsidR="00B5020E" w:rsidRPr="00FB240E">
          <w:rPr>
            <w:rStyle w:val="Hyperlink"/>
            <w:noProof/>
          </w:rPr>
          <w:t>Direct interests</w:t>
        </w:r>
        <w:r w:rsidR="00B5020E">
          <w:rPr>
            <w:noProof/>
            <w:webHidden/>
          </w:rPr>
          <w:tab/>
        </w:r>
        <w:r w:rsidR="00B5020E">
          <w:rPr>
            <w:noProof/>
            <w:webHidden/>
          </w:rPr>
          <w:fldChar w:fldCharType="begin"/>
        </w:r>
        <w:r w:rsidR="00B5020E">
          <w:rPr>
            <w:noProof/>
            <w:webHidden/>
          </w:rPr>
          <w:instrText xml:space="preserve"> PAGEREF _Toc12436592 \h </w:instrText>
        </w:r>
        <w:r w:rsidR="00B5020E">
          <w:rPr>
            <w:noProof/>
            <w:webHidden/>
          </w:rPr>
        </w:r>
        <w:r w:rsidR="00B5020E">
          <w:rPr>
            <w:noProof/>
            <w:webHidden/>
          </w:rPr>
          <w:fldChar w:fldCharType="separate"/>
        </w:r>
        <w:r w:rsidR="0021679B">
          <w:rPr>
            <w:noProof/>
            <w:webHidden/>
          </w:rPr>
          <w:t>5</w:t>
        </w:r>
        <w:r w:rsidR="00B5020E">
          <w:rPr>
            <w:noProof/>
            <w:webHidden/>
          </w:rPr>
          <w:fldChar w:fldCharType="end"/>
        </w:r>
      </w:hyperlink>
    </w:p>
    <w:p w14:paraId="77A941F8" w14:textId="255B124D" w:rsidR="00B5020E" w:rsidRDefault="00AC5841">
      <w:pPr>
        <w:pStyle w:val="TOC2"/>
        <w:tabs>
          <w:tab w:val="right" w:leader="dot" w:pos="8303"/>
        </w:tabs>
        <w:rPr>
          <w:rFonts w:asciiTheme="minorHAnsi" w:eastAsiaTheme="minorEastAsia" w:hAnsiTheme="minorHAnsi" w:cstheme="minorBidi"/>
          <w:noProof/>
          <w:sz w:val="22"/>
          <w:szCs w:val="22"/>
          <w:lang w:eastAsia="en-GB"/>
        </w:rPr>
      </w:pPr>
      <w:hyperlink w:anchor="_Toc12436593" w:history="1">
        <w:r w:rsidR="00B5020E" w:rsidRPr="00FB240E">
          <w:rPr>
            <w:rStyle w:val="Hyperlink"/>
            <w:noProof/>
          </w:rPr>
          <w:t>Indirect interests</w:t>
        </w:r>
        <w:r w:rsidR="00B5020E">
          <w:rPr>
            <w:noProof/>
            <w:webHidden/>
          </w:rPr>
          <w:tab/>
        </w:r>
        <w:r w:rsidR="00B5020E">
          <w:rPr>
            <w:noProof/>
            <w:webHidden/>
          </w:rPr>
          <w:fldChar w:fldCharType="begin"/>
        </w:r>
        <w:r w:rsidR="00B5020E">
          <w:rPr>
            <w:noProof/>
            <w:webHidden/>
          </w:rPr>
          <w:instrText xml:space="preserve"> PAGEREF _Toc12436593 \h </w:instrText>
        </w:r>
        <w:r w:rsidR="00B5020E">
          <w:rPr>
            <w:noProof/>
            <w:webHidden/>
          </w:rPr>
        </w:r>
        <w:r w:rsidR="00B5020E">
          <w:rPr>
            <w:noProof/>
            <w:webHidden/>
          </w:rPr>
          <w:fldChar w:fldCharType="separate"/>
        </w:r>
        <w:r w:rsidR="0021679B">
          <w:rPr>
            <w:noProof/>
            <w:webHidden/>
          </w:rPr>
          <w:t>6</w:t>
        </w:r>
        <w:r w:rsidR="00B5020E">
          <w:rPr>
            <w:noProof/>
            <w:webHidden/>
          </w:rPr>
          <w:fldChar w:fldCharType="end"/>
        </w:r>
      </w:hyperlink>
    </w:p>
    <w:p w14:paraId="3354B384" w14:textId="0E2C5144" w:rsidR="00B5020E" w:rsidRDefault="00AC5841">
      <w:pPr>
        <w:pStyle w:val="TOC1"/>
        <w:tabs>
          <w:tab w:val="right" w:leader="dot" w:pos="8303"/>
        </w:tabs>
        <w:rPr>
          <w:rFonts w:asciiTheme="minorHAnsi" w:eastAsiaTheme="minorEastAsia" w:hAnsiTheme="minorHAnsi" w:cstheme="minorBidi"/>
          <w:noProof/>
          <w:sz w:val="22"/>
          <w:szCs w:val="22"/>
          <w:lang w:eastAsia="en-GB"/>
        </w:rPr>
      </w:pPr>
      <w:hyperlink w:anchor="_Toc12436594" w:history="1">
        <w:r w:rsidR="00B5020E" w:rsidRPr="00FB240E">
          <w:rPr>
            <w:rStyle w:val="Hyperlink"/>
            <w:noProof/>
          </w:rPr>
          <w:t>Declaring interests</w:t>
        </w:r>
        <w:r w:rsidR="00B5020E">
          <w:rPr>
            <w:noProof/>
            <w:webHidden/>
          </w:rPr>
          <w:tab/>
        </w:r>
        <w:r w:rsidR="00B5020E">
          <w:rPr>
            <w:noProof/>
            <w:webHidden/>
          </w:rPr>
          <w:fldChar w:fldCharType="begin"/>
        </w:r>
        <w:r w:rsidR="00B5020E">
          <w:rPr>
            <w:noProof/>
            <w:webHidden/>
          </w:rPr>
          <w:instrText xml:space="preserve"> PAGEREF _Toc12436594 \h </w:instrText>
        </w:r>
        <w:r w:rsidR="00B5020E">
          <w:rPr>
            <w:noProof/>
            <w:webHidden/>
          </w:rPr>
        </w:r>
        <w:r w:rsidR="00B5020E">
          <w:rPr>
            <w:noProof/>
            <w:webHidden/>
          </w:rPr>
          <w:fldChar w:fldCharType="separate"/>
        </w:r>
        <w:r w:rsidR="0021679B">
          <w:rPr>
            <w:noProof/>
            <w:webHidden/>
          </w:rPr>
          <w:t>7</w:t>
        </w:r>
        <w:r w:rsidR="00B5020E">
          <w:rPr>
            <w:noProof/>
            <w:webHidden/>
          </w:rPr>
          <w:fldChar w:fldCharType="end"/>
        </w:r>
      </w:hyperlink>
    </w:p>
    <w:p w14:paraId="5377A27F" w14:textId="225BE649" w:rsidR="00B5020E" w:rsidRDefault="00AC5841">
      <w:pPr>
        <w:pStyle w:val="TOC1"/>
        <w:tabs>
          <w:tab w:val="right" w:leader="dot" w:pos="8303"/>
        </w:tabs>
        <w:rPr>
          <w:rFonts w:asciiTheme="minorHAnsi" w:eastAsiaTheme="minorEastAsia" w:hAnsiTheme="minorHAnsi" w:cstheme="minorBidi"/>
          <w:noProof/>
          <w:sz w:val="22"/>
          <w:szCs w:val="22"/>
          <w:lang w:eastAsia="en-GB"/>
        </w:rPr>
      </w:pPr>
      <w:hyperlink w:anchor="_Toc12436595" w:history="1">
        <w:r w:rsidR="00B5020E" w:rsidRPr="00FB240E">
          <w:rPr>
            <w:rStyle w:val="Hyperlink"/>
            <w:noProof/>
          </w:rPr>
          <w:t>Identifying and responding to potential conflicts of interest</w:t>
        </w:r>
        <w:r w:rsidR="00B5020E">
          <w:rPr>
            <w:noProof/>
            <w:webHidden/>
          </w:rPr>
          <w:tab/>
        </w:r>
        <w:r w:rsidR="00B5020E">
          <w:rPr>
            <w:noProof/>
            <w:webHidden/>
          </w:rPr>
          <w:fldChar w:fldCharType="begin"/>
        </w:r>
        <w:r w:rsidR="00B5020E">
          <w:rPr>
            <w:noProof/>
            <w:webHidden/>
          </w:rPr>
          <w:instrText xml:space="preserve"> PAGEREF _Toc12436595 \h </w:instrText>
        </w:r>
        <w:r w:rsidR="00B5020E">
          <w:rPr>
            <w:noProof/>
            <w:webHidden/>
          </w:rPr>
        </w:r>
        <w:r w:rsidR="00B5020E">
          <w:rPr>
            <w:noProof/>
            <w:webHidden/>
          </w:rPr>
          <w:fldChar w:fldCharType="separate"/>
        </w:r>
        <w:r w:rsidR="0021679B">
          <w:rPr>
            <w:noProof/>
            <w:webHidden/>
          </w:rPr>
          <w:t>7</w:t>
        </w:r>
        <w:r w:rsidR="00B5020E">
          <w:rPr>
            <w:noProof/>
            <w:webHidden/>
          </w:rPr>
          <w:fldChar w:fldCharType="end"/>
        </w:r>
      </w:hyperlink>
    </w:p>
    <w:p w14:paraId="2FA1D048" w14:textId="66A53F1E" w:rsidR="00B5020E" w:rsidRDefault="00AC5841">
      <w:pPr>
        <w:pStyle w:val="TOC2"/>
        <w:tabs>
          <w:tab w:val="right" w:leader="dot" w:pos="8303"/>
        </w:tabs>
        <w:rPr>
          <w:rFonts w:asciiTheme="minorHAnsi" w:eastAsiaTheme="minorEastAsia" w:hAnsiTheme="minorHAnsi" w:cstheme="minorBidi"/>
          <w:noProof/>
          <w:sz w:val="22"/>
          <w:szCs w:val="22"/>
          <w:lang w:eastAsia="en-GB"/>
        </w:rPr>
      </w:pPr>
      <w:hyperlink w:anchor="_Toc12436596" w:history="1">
        <w:r w:rsidR="00B5020E" w:rsidRPr="00FB240E">
          <w:rPr>
            <w:rStyle w:val="Hyperlink"/>
            <w:noProof/>
          </w:rPr>
          <w:t>Responses to declared interests</w:t>
        </w:r>
        <w:r w:rsidR="00B5020E">
          <w:rPr>
            <w:noProof/>
            <w:webHidden/>
          </w:rPr>
          <w:tab/>
        </w:r>
        <w:r w:rsidR="00B5020E">
          <w:rPr>
            <w:noProof/>
            <w:webHidden/>
          </w:rPr>
          <w:fldChar w:fldCharType="begin"/>
        </w:r>
        <w:r w:rsidR="00B5020E">
          <w:rPr>
            <w:noProof/>
            <w:webHidden/>
          </w:rPr>
          <w:instrText xml:space="preserve"> PAGEREF _Toc12436596 \h </w:instrText>
        </w:r>
        <w:r w:rsidR="00B5020E">
          <w:rPr>
            <w:noProof/>
            <w:webHidden/>
          </w:rPr>
        </w:r>
        <w:r w:rsidR="00B5020E">
          <w:rPr>
            <w:noProof/>
            <w:webHidden/>
          </w:rPr>
          <w:fldChar w:fldCharType="separate"/>
        </w:r>
        <w:r w:rsidR="0021679B">
          <w:rPr>
            <w:noProof/>
            <w:webHidden/>
          </w:rPr>
          <w:t>8</w:t>
        </w:r>
        <w:r w:rsidR="00B5020E">
          <w:rPr>
            <w:noProof/>
            <w:webHidden/>
          </w:rPr>
          <w:fldChar w:fldCharType="end"/>
        </w:r>
      </w:hyperlink>
    </w:p>
    <w:p w14:paraId="6DC03471" w14:textId="2167B28B" w:rsidR="00B5020E" w:rsidRDefault="00AC5841">
      <w:pPr>
        <w:pStyle w:val="TOC2"/>
        <w:tabs>
          <w:tab w:val="right" w:leader="dot" w:pos="8303"/>
        </w:tabs>
        <w:rPr>
          <w:rFonts w:asciiTheme="minorHAnsi" w:eastAsiaTheme="minorEastAsia" w:hAnsiTheme="minorHAnsi" w:cstheme="minorBidi"/>
          <w:noProof/>
          <w:sz w:val="22"/>
          <w:szCs w:val="22"/>
          <w:lang w:eastAsia="en-GB"/>
        </w:rPr>
      </w:pPr>
      <w:hyperlink w:anchor="_Toc12436597" w:history="1">
        <w:r w:rsidR="00B5020E" w:rsidRPr="00FB240E">
          <w:rPr>
            <w:rStyle w:val="Hyperlink"/>
            <w:noProof/>
          </w:rPr>
          <w:t>Interests at appointment</w:t>
        </w:r>
        <w:r w:rsidR="00B5020E">
          <w:rPr>
            <w:noProof/>
            <w:webHidden/>
          </w:rPr>
          <w:tab/>
        </w:r>
        <w:r w:rsidR="00B5020E">
          <w:rPr>
            <w:noProof/>
            <w:webHidden/>
          </w:rPr>
          <w:fldChar w:fldCharType="begin"/>
        </w:r>
        <w:r w:rsidR="00B5020E">
          <w:rPr>
            <w:noProof/>
            <w:webHidden/>
          </w:rPr>
          <w:instrText xml:space="preserve"> PAGEREF _Toc12436597 \h </w:instrText>
        </w:r>
        <w:r w:rsidR="00B5020E">
          <w:rPr>
            <w:noProof/>
            <w:webHidden/>
          </w:rPr>
        </w:r>
        <w:r w:rsidR="00B5020E">
          <w:rPr>
            <w:noProof/>
            <w:webHidden/>
          </w:rPr>
          <w:fldChar w:fldCharType="separate"/>
        </w:r>
        <w:r w:rsidR="0021679B">
          <w:rPr>
            <w:noProof/>
            <w:webHidden/>
          </w:rPr>
          <w:t>8</w:t>
        </w:r>
        <w:r w:rsidR="00B5020E">
          <w:rPr>
            <w:noProof/>
            <w:webHidden/>
          </w:rPr>
          <w:fldChar w:fldCharType="end"/>
        </w:r>
      </w:hyperlink>
    </w:p>
    <w:p w14:paraId="01A8CE89" w14:textId="083BE3C0" w:rsidR="00B5020E" w:rsidRDefault="00AC5841">
      <w:pPr>
        <w:pStyle w:val="TOC2"/>
        <w:tabs>
          <w:tab w:val="right" w:leader="dot" w:pos="8303"/>
        </w:tabs>
        <w:rPr>
          <w:rFonts w:asciiTheme="minorHAnsi" w:eastAsiaTheme="minorEastAsia" w:hAnsiTheme="minorHAnsi" w:cstheme="minorBidi"/>
          <w:noProof/>
          <w:sz w:val="22"/>
          <w:szCs w:val="22"/>
          <w:lang w:eastAsia="en-GB"/>
        </w:rPr>
      </w:pPr>
      <w:hyperlink w:anchor="_Toc12436598" w:history="1">
        <w:r w:rsidR="00B5020E" w:rsidRPr="00FB240E">
          <w:rPr>
            <w:rStyle w:val="Hyperlink"/>
            <w:noProof/>
          </w:rPr>
          <w:t>Handling interests at committee meetings following appointment (standing committees and topic-specific guideline committees)</w:t>
        </w:r>
        <w:r w:rsidR="00B5020E">
          <w:rPr>
            <w:noProof/>
            <w:webHidden/>
          </w:rPr>
          <w:tab/>
        </w:r>
        <w:r w:rsidR="00B5020E">
          <w:rPr>
            <w:noProof/>
            <w:webHidden/>
          </w:rPr>
          <w:fldChar w:fldCharType="begin"/>
        </w:r>
        <w:r w:rsidR="00B5020E">
          <w:rPr>
            <w:noProof/>
            <w:webHidden/>
          </w:rPr>
          <w:instrText xml:space="preserve"> PAGEREF _Toc12436598 \h </w:instrText>
        </w:r>
        <w:r w:rsidR="00B5020E">
          <w:rPr>
            <w:noProof/>
            <w:webHidden/>
          </w:rPr>
        </w:r>
        <w:r w:rsidR="00B5020E">
          <w:rPr>
            <w:noProof/>
            <w:webHidden/>
          </w:rPr>
          <w:fldChar w:fldCharType="separate"/>
        </w:r>
        <w:r w:rsidR="0021679B">
          <w:rPr>
            <w:noProof/>
            <w:webHidden/>
          </w:rPr>
          <w:t>10</w:t>
        </w:r>
        <w:r w:rsidR="00B5020E">
          <w:rPr>
            <w:noProof/>
            <w:webHidden/>
          </w:rPr>
          <w:fldChar w:fldCharType="end"/>
        </w:r>
      </w:hyperlink>
    </w:p>
    <w:p w14:paraId="44081E6F" w14:textId="2ECC4F4F" w:rsidR="00B5020E" w:rsidRDefault="00AC5841">
      <w:pPr>
        <w:pStyle w:val="TOC1"/>
        <w:tabs>
          <w:tab w:val="right" w:leader="dot" w:pos="8303"/>
        </w:tabs>
        <w:rPr>
          <w:rFonts w:asciiTheme="minorHAnsi" w:eastAsiaTheme="minorEastAsia" w:hAnsiTheme="minorHAnsi" w:cstheme="minorBidi"/>
          <w:noProof/>
          <w:sz w:val="22"/>
          <w:szCs w:val="22"/>
          <w:lang w:eastAsia="en-GB"/>
        </w:rPr>
      </w:pPr>
      <w:hyperlink w:anchor="_Toc12436599" w:history="1">
        <w:r w:rsidR="00B5020E" w:rsidRPr="00FB240E">
          <w:rPr>
            <w:rStyle w:val="Hyperlink"/>
            <w:noProof/>
          </w:rPr>
          <w:t>Records and publication</w:t>
        </w:r>
        <w:r w:rsidR="00B5020E">
          <w:rPr>
            <w:noProof/>
            <w:webHidden/>
          </w:rPr>
          <w:tab/>
        </w:r>
        <w:r w:rsidR="00B5020E">
          <w:rPr>
            <w:noProof/>
            <w:webHidden/>
          </w:rPr>
          <w:fldChar w:fldCharType="begin"/>
        </w:r>
        <w:r w:rsidR="00B5020E">
          <w:rPr>
            <w:noProof/>
            <w:webHidden/>
          </w:rPr>
          <w:instrText xml:space="preserve"> PAGEREF _Toc12436599 \h </w:instrText>
        </w:r>
        <w:r w:rsidR="00B5020E">
          <w:rPr>
            <w:noProof/>
            <w:webHidden/>
          </w:rPr>
        </w:r>
        <w:r w:rsidR="00B5020E">
          <w:rPr>
            <w:noProof/>
            <w:webHidden/>
          </w:rPr>
          <w:fldChar w:fldCharType="separate"/>
        </w:r>
        <w:r w:rsidR="0021679B">
          <w:rPr>
            <w:noProof/>
            <w:webHidden/>
          </w:rPr>
          <w:t>14</w:t>
        </w:r>
        <w:r w:rsidR="00B5020E">
          <w:rPr>
            <w:noProof/>
            <w:webHidden/>
          </w:rPr>
          <w:fldChar w:fldCharType="end"/>
        </w:r>
      </w:hyperlink>
    </w:p>
    <w:p w14:paraId="068458CD" w14:textId="2067144B" w:rsidR="00B5020E" w:rsidRDefault="00AC5841">
      <w:pPr>
        <w:pStyle w:val="TOC2"/>
        <w:tabs>
          <w:tab w:val="right" w:leader="dot" w:pos="8303"/>
        </w:tabs>
        <w:rPr>
          <w:rFonts w:asciiTheme="minorHAnsi" w:eastAsiaTheme="minorEastAsia" w:hAnsiTheme="minorHAnsi" w:cstheme="minorBidi"/>
          <w:noProof/>
          <w:sz w:val="22"/>
          <w:szCs w:val="22"/>
          <w:lang w:eastAsia="en-GB"/>
        </w:rPr>
      </w:pPr>
      <w:hyperlink w:anchor="_Toc12436600" w:history="1">
        <w:r w:rsidR="00B5020E" w:rsidRPr="00FB240E">
          <w:rPr>
            <w:rStyle w:val="Hyperlink"/>
            <w:noProof/>
          </w:rPr>
          <w:t>Exceptions</w:t>
        </w:r>
        <w:r w:rsidR="00B5020E">
          <w:rPr>
            <w:noProof/>
            <w:webHidden/>
          </w:rPr>
          <w:tab/>
        </w:r>
        <w:r w:rsidR="00B5020E">
          <w:rPr>
            <w:noProof/>
            <w:webHidden/>
          </w:rPr>
          <w:fldChar w:fldCharType="begin"/>
        </w:r>
        <w:r w:rsidR="00B5020E">
          <w:rPr>
            <w:noProof/>
            <w:webHidden/>
          </w:rPr>
          <w:instrText xml:space="preserve"> PAGEREF _Toc12436600 \h </w:instrText>
        </w:r>
        <w:r w:rsidR="00B5020E">
          <w:rPr>
            <w:noProof/>
            <w:webHidden/>
          </w:rPr>
        </w:r>
        <w:r w:rsidR="00B5020E">
          <w:rPr>
            <w:noProof/>
            <w:webHidden/>
          </w:rPr>
          <w:fldChar w:fldCharType="separate"/>
        </w:r>
        <w:r w:rsidR="0021679B">
          <w:rPr>
            <w:noProof/>
            <w:webHidden/>
          </w:rPr>
          <w:t>15</w:t>
        </w:r>
        <w:r w:rsidR="00B5020E">
          <w:rPr>
            <w:noProof/>
            <w:webHidden/>
          </w:rPr>
          <w:fldChar w:fldCharType="end"/>
        </w:r>
      </w:hyperlink>
    </w:p>
    <w:p w14:paraId="1E4F7290" w14:textId="79F64ECE" w:rsidR="00B5020E" w:rsidRDefault="00AC5841">
      <w:pPr>
        <w:pStyle w:val="TOC2"/>
        <w:tabs>
          <w:tab w:val="right" w:leader="dot" w:pos="8303"/>
        </w:tabs>
        <w:rPr>
          <w:rFonts w:asciiTheme="minorHAnsi" w:eastAsiaTheme="minorEastAsia" w:hAnsiTheme="minorHAnsi" w:cstheme="minorBidi"/>
          <w:noProof/>
          <w:sz w:val="22"/>
          <w:szCs w:val="22"/>
          <w:lang w:eastAsia="en-GB"/>
        </w:rPr>
      </w:pPr>
      <w:hyperlink w:anchor="_Toc12436601" w:history="1">
        <w:r w:rsidR="00B5020E" w:rsidRPr="00FB240E">
          <w:rPr>
            <w:rStyle w:val="Hyperlink"/>
            <w:noProof/>
          </w:rPr>
          <w:t>Wider transparency initiatives</w:t>
        </w:r>
        <w:r w:rsidR="00B5020E">
          <w:rPr>
            <w:noProof/>
            <w:webHidden/>
          </w:rPr>
          <w:tab/>
        </w:r>
        <w:r w:rsidR="00B5020E">
          <w:rPr>
            <w:noProof/>
            <w:webHidden/>
          </w:rPr>
          <w:fldChar w:fldCharType="begin"/>
        </w:r>
        <w:r w:rsidR="00B5020E">
          <w:rPr>
            <w:noProof/>
            <w:webHidden/>
          </w:rPr>
          <w:instrText xml:space="preserve"> PAGEREF _Toc12436601 \h </w:instrText>
        </w:r>
        <w:r w:rsidR="00B5020E">
          <w:rPr>
            <w:noProof/>
            <w:webHidden/>
          </w:rPr>
        </w:r>
        <w:r w:rsidR="00B5020E">
          <w:rPr>
            <w:noProof/>
            <w:webHidden/>
          </w:rPr>
          <w:fldChar w:fldCharType="separate"/>
        </w:r>
        <w:r w:rsidR="0021679B">
          <w:rPr>
            <w:noProof/>
            <w:webHidden/>
          </w:rPr>
          <w:t>15</w:t>
        </w:r>
        <w:r w:rsidR="00B5020E">
          <w:rPr>
            <w:noProof/>
            <w:webHidden/>
          </w:rPr>
          <w:fldChar w:fldCharType="end"/>
        </w:r>
      </w:hyperlink>
    </w:p>
    <w:p w14:paraId="68EAB9BA" w14:textId="45517D93" w:rsidR="00B5020E" w:rsidRDefault="00AC5841">
      <w:pPr>
        <w:pStyle w:val="TOC1"/>
        <w:tabs>
          <w:tab w:val="right" w:leader="dot" w:pos="8303"/>
        </w:tabs>
        <w:rPr>
          <w:rFonts w:asciiTheme="minorHAnsi" w:eastAsiaTheme="minorEastAsia" w:hAnsiTheme="minorHAnsi" w:cstheme="minorBidi"/>
          <w:noProof/>
          <w:sz w:val="22"/>
          <w:szCs w:val="22"/>
          <w:lang w:eastAsia="en-GB"/>
        </w:rPr>
      </w:pPr>
      <w:hyperlink w:anchor="_Toc12436602" w:history="1">
        <w:r w:rsidR="00B5020E" w:rsidRPr="00FB240E">
          <w:rPr>
            <w:rStyle w:val="Hyperlink"/>
            <w:noProof/>
          </w:rPr>
          <w:t>Dealing with breaches</w:t>
        </w:r>
        <w:r w:rsidR="00B5020E">
          <w:rPr>
            <w:noProof/>
            <w:webHidden/>
          </w:rPr>
          <w:tab/>
        </w:r>
        <w:r w:rsidR="00B5020E">
          <w:rPr>
            <w:noProof/>
            <w:webHidden/>
          </w:rPr>
          <w:fldChar w:fldCharType="begin"/>
        </w:r>
        <w:r w:rsidR="00B5020E">
          <w:rPr>
            <w:noProof/>
            <w:webHidden/>
          </w:rPr>
          <w:instrText xml:space="preserve"> PAGEREF _Toc12436602 \h </w:instrText>
        </w:r>
        <w:r w:rsidR="00B5020E">
          <w:rPr>
            <w:noProof/>
            <w:webHidden/>
          </w:rPr>
        </w:r>
        <w:r w:rsidR="00B5020E">
          <w:rPr>
            <w:noProof/>
            <w:webHidden/>
          </w:rPr>
          <w:fldChar w:fldCharType="separate"/>
        </w:r>
        <w:r w:rsidR="0021679B">
          <w:rPr>
            <w:noProof/>
            <w:webHidden/>
          </w:rPr>
          <w:t>15</w:t>
        </w:r>
        <w:r w:rsidR="00B5020E">
          <w:rPr>
            <w:noProof/>
            <w:webHidden/>
          </w:rPr>
          <w:fldChar w:fldCharType="end"/>
        </w:r>
      </w:hyperlink>
    </w:p>
    <w:p w14:paraId="0FE41659" w14:textId="7DB6BAD4" w:rsidR="00B5020E" w:rsidRDefault="00AC5841">
      <w:pPr>
        <w:pStyle w:val="TOC2"/>
        <w:tabs>
          <w:tab w:val="right" w:leader="dot" w:pos="8303"/>
        </w:tabs>
        <w:rPr>
          <w:rFonts w:asciiTheme="minorHAnsi" w:eastAsiaTheme="minorEastAsia" w:hAnsiTheme="minorHAnsi" w:cstheme="minorBidi"/>
          <w:noProof/>
          <w:sz w:val="22"/>
          <w:szCs w:val="22"/>
          <w:lang w:eastAsia="en-GB"/>
        </w:rPr>
      </w:pPr>
      <w:hyperlink w:anchor="_Toc12436603" w:history="1">
        <w:r w:rsidR="00B5020E" w:rsidRPr="00FB240E">
          <w:rPr>
            <w:rStyle w:val="Hyperlink"/>
            <w:noProof/>
          </w:rPr>
          <w:t>Identifying and reporting breaches</w:t>
        </w:r>
        <w:r w:rsidR="00B5020E">
          <w:rPr>
            <w:noProof/>
            <w:webHidden/>
          </w:rPr>
          <w:tab/>
        </w:r>
        <w:r w:rsidR="00B5020E">
          <w:rPr>
            <w:noProof/>
            <w:webHidden/>
          </w:rPr>
          <w:fldChar w:fldCharType="begin"/>
        </w:r>
        <w:r w:rsidR="00B5020E">
          <w:rPr>
            <w:noProof/>
            <w:webHidden/>
          </w:rPr>
          <w:instrText xml:space="preserve"> PAGEREF _Toc12436603 \h </w:instrText>
        </w:r>
        <w:r w:rsidR="00B5020E">
          <w:rPr>
            <w:noProof/>
            <w:webHidden/>
          </w:rPr>
        </w:r>
        <w:r w:rsidR="00B5020E">
          <w:rPr>
            <w:noProof/>
            <w:webHidden/>
          </w:rPr>
          <w:fldChar w:fldCharType="separate"/>
        </w:r>
        <w:r w:rsidR="0021679B">
          <w:rPr>
            <w:noProof/>
            <w:webHidden/>
          </w:rPr>
          <w:t>16</w:t>
        </w:r>
        <w:r w:rsidR="00B5020E">
          <w:rPr>
            <w:noProof/>
            <w:webHidden/>
          </w:rPr>
          <w:fldChar w:fldCharType="end"/>
        </w:r>
      </w:hyperlink>
    </w:p>
    <w:p w14:paraId="3C3A1EE3" w14:textId="02804429" w:rsidR="00B5020E" w:rsidRDefault="00AC5841">
      <w:pPr>
        <w:pStyle w:val="TOC2"/>
        <w:tabs>
          <w:tab w:val="right" w:leader="dot" w:pos="8303"/>
        </w:tabs>
        <w:rPr>
          <w:rFonts w:asciiTheme="minorHAnsi" w:eastAsiaTheme="minorEastAsia" w:hAnsiTheme="minorHAnsi" w:cstheme="minorBidi"/>
          <w:noProof/>
          <w:sz w:val="22"/>
          <w:szCs w:val="22"/>
          <w:lang w:eastAsia="en-GB"/>
        </w:rPr>
      </w:pPr>
      <w:hyperlink w:anchor="_Toc12436604" w:history="1">
        <w:r w:rsidR="00B5020E" w:rsidRPr="00FB240E">
          <w:rPr>
            <w:rStyle w:val="Hyperlink"/>
            <w:noProof/>
          </w:rPr>
          <w:t>Learning and transparency</w:t>
        </w:r>
        <w:r w:rsidR="00B5020E">
          <w:rPr>
            <w:noProof/>
            <w:webHidden/>
          </w:rPr>
          <w:tab/>
        </w:r>
        <w:r w:rsidR="00B5020E">
          <w:rPr>
            <w:noProof/>
            <w:webHidden/>
          </w:rPr>
          <w:fldChar w:fldCharType="begin"/>
        </w:r>
        <w:r w:rsidR="00B5020E">
          <w:rPr>
            <w:noProof/>
            <w:webHidden/>
          </w:rPr>
          <w:instrText xml:space="preserve"> PAGEREF _Toc12436604 \h </w:instrText>
        </w:r>
        <w:r w:rsidR="00B5020E">
          <w:rPr>
            <w:noProof/>
            <w:webHidden/>
          </w:rPr>
        </w:r>
        <w:r w:rsidR="00B5020E">
          <w:rPr>
            <w:noProof/>
            <w:webHidden/>
          </w:rPr>
          <w:fldChar w:fldCharType="separate"/>
        </w:r>
        <w:r w:rsidR="0021679B">
          <w:rPr>
            <w:noProof/>
            <w:webHidden/>
          </w:rPr>
          <w:t>16</w:t>
        </w:r>
        <w:r w:rsidR="00B5020E">
          <w:rPr>
            <w:noProof/>
            <w:webHidden/>
          </w:rPr>
          <w:fldChar w:fldCharType="end"/>
        </w:r>
      </w:hyperlink>
    </w:p>
    <w:p w14:paraId="1CBFBA0B" w14:textId="24626DDE" w:rsidR="00B5020E" w:rsidRDefault="00AC5841">
      <w:pPr>
        <w:pStyle w:val="TOC1"/>
        <w:tabs>
          <w:tab w:val="right" w:leader="dot" w:pos="8303"/>
        </w:tabs>
        <w:rPr>
          <w:rFonts w:asciiTheme="minorHAnsi" w:eastAsiaTheme="minorEastAsia" w:hAnsiTheme="minorHAnsi" w:cstheme="minorBidi"/>
          <w:noProof/>
          <w:sz w:val="22"/>
          <w:szCs w:val="22"/>
          <w:lang w:eastAsia="en-GB"/>
        </w:rPr>
      </w:pPr>
      <w:hyperlink w:anchor="_Toc12436605" w:history="1">
        <w:r w:rsidR="00B5020E" w:rsidRPr="00FB240E">
          <w:rPr>
            <w:rStyle w:val="Hyperlink"/>
            <w:noProof/>
          </w:rPr>
          <w:t>Review</w:t>
        </w:r>
        <w:r w:rsidR="00B5020E">
          <w:rPr>
            <w:noProof/>
            <w:webHidden/>
          </w:rPr>
          <w:tab/>
        </w:r>
        <w:r w:rsidR="00B5020E">
          <w:rPr>
            <w:noProof/>
            <w:webHidden/>
          </w:rPr>
          <w:fldChar w:fldCharType="begin"/>
        </w:r>
        <w:r w:rsidR="00B5020E">
          <w:rPr>
            <w:noProof/>
            <w:webHidden/>
          </w:rPr>
          <w:instrText xml:space="preserve"> PAGEREF _Toc12436605 \h </w:instrText>
        </w:r>
        <w:r w:rsidR="00B5020E">
          <w:rPr>
            <w:noProof/>
            <w:webHidden/>
          </w:rPr>
        </w:r>
        <w:r w:rsidR="00B5020E">
          <w:rPr>
            <w:noProof/>
            <w:webHidden/>
          </w:rPr>
          <w:fldChar w:fldCharType="separate"/>
        </w:r>
        <w:r w:rsidR="0021679B">
          <w:rPr>
            <w:noProof/>
            <w:webHidden/>
          </w:rPr>
          <w:t>17</w:t>
        </w:r>
        <w:r w:rsidR="00B5020E">
          <w:rPr>
            <w:noProof/>
            <w:webHidden/>
          </w:rPr>
          <w:fldChar w:fldCharType="end"/>
        </w:r>
      </w:hyperlink>
    </w:p>
    <w:p w14:paraId="0250E7BB" w14:textId="5CB14628" w:rsidR="00B5020E" w:rsidRDefault="00AC5841">
      <w:pPr>
        <w:pStyle w:val="TOC1"/>
        <w:tabs>
          <w:tab w:val="right" w:leader="dot" w:pos="8303"/>
        </w:tabs>
        <w:rPr>
          <w:rFonts w:asciiTheme="minorHAnsi" w:eastAsiaTheme="minorEastAsia" w:hAnsiTheme="minorHAnsi" w:cstheme="minorBidi"/>
          <w:noProof/>
          <w:sz w:val="22"/>
          <w:szCs w:val="22"/>
          <w:lang w:eastAsia="en-GB"/>
        </w:rPr>
      </w:pPr>
      <w:hyperlink w:anchor="_Toc12436606" w:history="1">
        <w:r w:rsidR="00B5020E" w:rsidRPr="00FB240E">
          <w:rPr>
            <w:rStyle w:val="Hyperlink"/>
            <w:noProof/>
          </w:rPr>
          <w:t>Relevant legislation, guidance and NICE policies</w:t>
        </w:r>
        <w:r w:rsidR="00B5020E">
          <w:rPr>
            <w:noProof/>
            <w:webHidden/>
          </w:rPr>
          <w:tab/>
        </w:r>
        <w:r w:rsidR="00B5020E">
          <w:rPr>
            <w:noProof/>
            <w:webHidden/>
          </w:rPr>
          <w:fldChar w:fldCharType="begin"/>
        </w:r>
        <w:r w:rsidR="00B5020E">
          <w:rPr>
            <w:noProof/>
            <w:webHidden/>
          </w:rPr>
          <w:instrText xml:space="preserve"> PAGEREF _Toc12436606 \h </w:instrText>
        </w:r>
        <w:r w:rsidR="00B5020E">
          <w:rPr>
            <w:noProof/>
            <w:webHidden/>
          </w:rPr>
        </w:r>
        <w:r w:rsidR="00B5020E">
          <w:rPr>
            <w:noProof/>
            <w:webHidden/>
          </w:rPr>
          <w:fldChar w:fldCharType="separate"/>
        </w:r>
        <w:r w:rsidR="0021679B">
          <w:rPr>
            <w:noProof/>
            <w:webHidden/>
          </w:rPr>
          <w:t>17</w:t>
        </w:r>
        <w:r w:rsidR="00B5020E">
          <w:rPr>
            <w:noProof/>
            <w:webHidden/>
          </w:rPr>
          <w:fldChar w:fldCharType="end"/>
        </w:r>
      </w:hyperlink>
    </w:p>
    <w:p w14:paraId="74D69918" w14:textId="2211D775" w:rsidR="00B5020E" w:rsidRDefault="00AC5841">
      <w:pPr>
        <w:pStyle w:val="TOC1"/>
        <w:tabs>
          <w:tab w:val="right" w:leader="dot" w:pos="8303"/>
        </w:tabs>
        <w:rPr>
          <w:rFonts w:asciiTheme="minorHAnsi" w:eastAsiaTheme="minorEastAsia" w:hAnsiTheme="minorHAnsi" w:cstheme="minorBidi"/>
          <w:noProof/>
          <w:sz w:val="22"/>
          <w:szCs w:val="22"/>
          <w:lang w:eastAsia="en-GB"/>
        </w:rPr>
      </w:pPr>
      <w:hyperlink w:anchor="_Toc12436607" w:history="1">
        <w:r w:rsidR="00B5020E" w:rsidRPr="00FB240E">
          <w:rPr>
            <w:rStyle w:val="Hyperlink"/>
            <w:noProof/>
          </w:rPr>
          <w:t>Appendix A: process for declaring interests</w:t>
        </w:r>
        <w:r w:rsidR="00B5020E">
          <w:rPr>
            <w:noProof/>
            <w:webHidden/>
          </w:rPr>
          <w:tab/>
        </w:r>
        <w:r w:rsidR="00B5020E">
          <w:rPr>
            <w:noProof/>
            <w:webHidden/>
          </w:rPr>
          <w:fldChar w:fldCharType="begin"/>
        </w:r>
        <w:r w:rsidR="00B5020E">
          <w:rPr>
            <w:noProof/>
            <w:webHidden/>
          </w:rPr>
          <w:instrText xml:space="preserve"> PAGEREF _Toc12436607 \h </w:instrText>
        </w:r>
        <w:r w:rsidR="00B5020E">
          <w:rPr>
            <w:noProof/>
            <w:webHidden/>
          </w:rPr>
        </w:r>
        <w:r w:rsidR="00B5020E">
          <w:rPr>
            <w:noProof/>
            <w:webHidden/>
          </w:rPr>
          <w:fldChar w:fldCharType="separate"/>
        </w:r>
        <w:r w:rsidR="0021679B">
          <w:rPr>
            <w:noProof/>
            <w:webHidden/>
          </w:rPr>
          <w:t>18</w:t>
        </w:r>
        <w:r w:rsidR="00B5020E">
          <w:rPr>
            <w:noProof/>
            <w:webHidden/>
          </w:rPr>
          <w:fldChar w:fldCharType="end"/>
        </w:r>
      </w:hyperlink>
    </w:p>
    <w:p w14:paraId="67BC1558" w14:textId="496FCD0B" w:rsidR="00B5020E" w:rsidRDefault="00AC5841">
      <w:pPr>
        <w:pStyle w:val="TOC1"/>
        <w:tabs>
          <w:tab w:val="right" w:leader="dot" w:pos="8303"/>
        </w:tabs>
        <w:rPr>
          <w:rFonts w:asciiTheme="minorHAnsi" w:eastAsiaTheme="minorEastAsia" w:hAnsiTheme="minorHAnsi" w:cstheme="minorBidi"/>
          <w:noProof/>
          <w:sz w:val="22"/>
          <w:szCs w:val="22"/>
          <w:lang w:eastAsia="en-GB"/>
        </w:rPr>
      </w:pPr>
      <w:hyperlink w:anchor="_Toc12436608" w:history="1">
        <w:r w:rsidR="00B5020E" w:rsidRPr="00FB240E">
          <w:rPr>
            <w:rStyle w:val="Hyperlink"/>
            <w:noProof/>
          </w:rPr>
          <w:t>Appendix B: conflict of interest reference panel terms of reference</w:t>
        </w:r>
        <w:r w:rsidR="00B5020E">
          <w:rPr>
            <w:noProof/>
            <w:webHidden/>
          </w:rPr>
          <w:tab/>
        </w:r>
        <w:r w:rsidR="00B5020E">
          <w:rPr>
            <w:noProof/>
            <w:webHidden/>
          </w:rPr>
          <w:fldChar w:fldCharType="begin"/>
        </w:r>
        <w:r w:rsidR="00B5020E">
          <w:rPr>
            <w:noProof/>
            <w:webHidden/>
          </w:rPr>
          <w:instrText xml:space="preserve"> PAGEREF _Toc12436608 \h </w:instrText>
        </w:r>
        <w:r w:rsidR="00B5020E">
          <w:rPr>
            <w:noProof/>
            <w:webHidden/>
          </w:rPr>
        </w:r>
        <w:r w:rsidR="00B5020E">
          <w:rPr>
            <w:noProof/>
            <w:webHidden/>
          </w:rPr>
          <w:fldChar w:fldCharType="separate"/>
        </w:r>
        <w:r w:rsidR="0021679B">
          <w:rPr>
            <w:noProof/>
            <w:webHidden/>
          </w:rPr>
          <w:t>20</w:t>
        </w:r>
        <w:r w:rsidR="00B5020E">
          <w:rPr>
            <w:noProof/>
            <w:webHidden/>
          </w:rPr>
          <w:fldChar w:fldCharType="end"/>
        </w:r>
      </w:hyperlink>
    </w:p>
    <w:p w14:paraId="515FFD96" w14:textId="39E81862" w:rsidR="00B5020E" w:rsidRDefault="00AC5841">
      <w:pPr>
        <w:pStyle w:val="TOC1"/>
        <w:tabs>
          <w:tab w:val="right" w:leader="dot" w:pos="8303"/>
        </w:tabs>
        <w:rPr>
          <w:rFonts w:asciiTheme="minorHAnsi" w:eastAsiaTheme="minorEastAsia" w:hAnsiTheme="minorHAnsi" w:cstheme="minorBidi"/>
          <w:noProof/>
          <w:sz w:val="22"/>
          <w:szCs w:val="22"/>
          <w:lang w:eastAsia="en-GB"/>
        </w:rPr>
      </w:pPr>
      <w:hyperlink w:anchor="_Toc12436612" w:history="1">
        <w:r w:rsidR="00B5020E" w:rsidRPr="00FB240E">
          <w:rPr>
            <w:rStyle w:val="Hyperlink"/>
            <w:noProof/>
          </w:rPr>
          <w:t>Appendix C: examples of handling interests at appointment</w:t>
        </w:r>
        <w:r w:rsidR="00B5020E">
          <w:rPr>
            <w:noProof/>
            <w:webHidden/>
          </w:rPr>
          <w:tab/>
        </w:r>
        <w:r w:rsidR="00B5020E">
          <w:rPr>
            <w:noProof/>
            <w:webHidden/>
          </w:rPr>
          <w:fldChar w:fldCharType="begin"/>
        </w:r>
        <w:r w:rsidR="00B5020E">
          <w:rPr>
            <w:noProof/>
            <w:webHidden/>
          </w:rPr>
          <w:instrText xml:space="preserve"> PAGEREF _Toc12436612 \h </w:instrText>
        </w:r>
        <w:r w:rsidR="00B5020E">
          <w:rPr>
            <w:noProof/>
            <w:webHidden/>
          </w:rPr>
        </w:r>
        <w:r w:rsidR="00B5020E">
          <w:rPr>
            <w:noProof/>
            <w:webHidden/>
          </w:rPr>
          <w:fldChar w:fldCharType="separate"/>
        </w:r>
        <w:r w:rsidR="0021679B">
          <w:rPr>
            <w:noProof/>
            <w:webHidden/>
          </w:rPr>
          <w:t>21</w:t>
        </w:r>
        <w:r w:rsidR="00B5020E">
          <w:rPr>
            <w:noProof/>
            <w:webHidden/>
          </w:rPr>
          <w:fldChar w:fldCharType="end"/>
        </w:r>
      </w:hyperlink>
    </w:p>
    <w:p w14:paraId="6A905575" w14:textId="43B21A5C" w:rsidR="00B5020E" w:rsidRDefault="00AC5841">
      <w:pPr>
        <w:pStyle w:val="TOC1"/>
        <w:tabs>
          <w:tab w:val="right" w:leader="dot" w:pos="8303"/>
        </w:tabs>
        <w:rPr>
          <w:rFonts w:asciiTheme="minorHAnsi" w:eastAsiaTheme="minorEastAsia" w:hAnsiTheme="minorHAnsi" w:cstheme="minorBidi"/>
          <w:noProof/>
          <w:sz w:val="22"/>
          <w:szCs w:val="22"/>
          <w:lang w:eastAsia="en-GB"/>
        </w:rPr>
      </w:pPr>
      <w:hyperlink w:anchor="_Toc12436613" w:history="1">
        <w:r w:rsidR="00B5020E" w:rsidRPr="00FB240E">
          <w:rPr>
            <w:rStyle w:val="Hyperlink"/>
            <w:noProof/>
          </w:rPr>
          <w:t>Appendix D: examples of handling specific interests at meetings</w:t>
        </w:r>
        <w:r w:rsidR="00B5020E">
          <w:rPr>
            <w:noProof/>
            <w:webHidden/>
          </w:rPr>
          <w:tab/>
        </w:r>
        <w:r w:rsidR="00B5020E">
          <w:rPr>
            <w:noProof/>
            <w:webHidden/>
          </w:rPr>
          <w:fldChar w:fldCharType="begin"/>
        </w:r>
        <w:r w:rsidR="00B5020E">
          <w:rPr>
            <w:noProof/>
            <w:webHidden/>
          </w:rPr>
          <w:instrText xml:space="preserve"> PAGEREF _Toc12436613 \h </w:instrText>
        </w:r>
        <w:r w:rsidR="00B5020E">
          <w:rPr>
            <w:noProof/>
            <w:webHidden/>
          </w:rPr>
        </w:r>
        <w:r w:rsidR="00B5020E">
          <w:rPr>
            <w:noProof/>
            <w:webHidden/>
          </w:rPr>
          <w:fldChar w:fldCharType="separate"/>
        </w:r>
        <w:r w:rsidR="0021679B">
          <w:rPr>
            <w:noProof/>
            <w:webHidden/>
          </w:rPr>
          <w:t>24</w:t>
        </w:r>
        <w:r w:rsidR="00B5020E">
          <w:rPr>
            <w:noProof/>
            <w:webHidden/>
          </w:rPr>
          <w:fldChar w:fldCharType="end"/>
        </w:r>
      </w:hyperlink>
    </w:p>
    <w:p w14:paraId="3E2B4DE9" w14:textId="731DF014" w:rsidR="00B5020E" w:rsidRDefault="00AC5841">
      <w:pPr>
        <w:pStyle w:val="TOC1"/>
        <w:tabs>
          <w:tab w:val="right" w:leader="dot" w:pos="8303"/>
        </w:tabs>
        <w:rPr>
          <w:rFonts w:asciiTheme="minorHAnsi" w:eastAsiaTheme="minorEastAsia" w:hAnsiTheme="minorHAnsi" w:cstheme="minorBidi"/>
          <w:noProof/>
          <w:sz w:val="22"/>
          <w:szCs w:val="22"/>
          <w:lang w:eastAsia="en-GB"/>
        </w:rPr>
      </w:pPr>
      <w:hyperlink w:anchor="_Toc12436614" w:history="1">
        <w:r w:rsidR="00B5020E" w:rsidRPr="00FB240E">
          <w:rPr>
            <w:rStyle w:val="Hyperlink"/>
            <w:noProof/>
          </w:rPr>
          <w:t>Appendix E: glossary</w:t>
        </w:r>
        <w:r w:rsidR="00B5020E">
          <w:rPr>
            <w:noProof/>
            <w:webHidden/>
          </w:rPr>
          <w:tab/>
        </w:r>
        <w:r w:rsidR="00B5020E">
          <w:rPr>
            <w:noProof/>
            <w:webHidden/>
          </w:rPr>
          <w:fldChar w:fldCharType="begin"/>
        </w:r>
        <w:r w:rsidR="00B5020E">
          <w:rPr>
            <w:noProof/>
            <w:webHidden/>
          </w:rPr>
          <w:instrText xml:space="preserve"> PAGEREF _Toc12436614 \h </w:instrText>
        </w:r>
        <w:r w:rsidR="00B5020E">
          <w:rPr>
            <w:noProof/>
            <w:webHidden/>
          </w:rPr>
        </w:r>
        <w:r w:rsidR="00B5020E">
          <w:rPr>
            <w:noProof/>
            <w:webHidden/>
          </w:rPr>
          <w:fldChar w:fldCharType="separate"/>
        </w:r>
        <w:r w:rsidR="0021679B">
          <w:rPr>
            <w:noProof/>
            <w:webHidden/>
          </w:rPr>
          <w:t>27</w:t>
        </w:r>
        <w:r w:rsidR="00B5020E">
          <w:rPr>
            <w:noProof/>
            <w:webHidden/>
          </w:rPr>
          <w:fldChar w:fldCharType="end"/>
        </w:r>
      </w:hyperlink>
    </w:p>
    <w:p w14:paraId="0B6E894B" w14:textId="6895E733" w:rsidR="00B80115" w:rsidRDefault="00B80115" w:rsidP="00B80115">
      <w:pPr>
        <w:pStyle w:val="Heading1"/>
      </w:pPr>
      <w:r>
        <w:fldChar w:fldCharType="end"/>
      </w:r>
      <w:r>
        <w:br w:type="page"/>
      </w:r>
    </w:p>
    <w:p w14:paraId="2A95A7B6" w14:textId="77777777" w:rsidR="00FB47F0" w:rsidRDefault="00FB47F0" w:rsidP="00FB47F0">
      <w:pPr>
        <w:pStyle w:val="Heading1"/>
      </w:pPr>
      <w:bookmarkStart w:id="8" w:name="_Toc12436589"/>
      <w:r>
        <w:lastRenderedPageBreak/>
        <w:t>Introduction</w:t>
      </w:r>
      <w:bookmarkEnd w:id="8"/>
    </w:p>
    <w:p w14:paraId="4A4FC410" w14:textId="77777777" w:rsidR="00FB47F0" w:rsidRDefault="00FB47F0" w:rsidP="00EB7643">
      <w:pPr>
        <w:pStyle w:val="Paragraph"/>
      </w:pPr>
      <w:r>
        <w:t xml:space="preserve">NICE aims to achieve and maintain high standards of probity in the way </w:t>
      </w:r>
      <w:r w:rsidR="00820CEC">
        <w:t xml:space="preserve">we </w:t>
      </w:r>
      <w:r>
        <w:t>conduct</w:t>
      </w:r>
      <w:r w:rsidR="00820CEC">
        <w:t xml:space="preserve"> our </w:t>
      </w:r>
      <w:r>
        <w:t>business. These standards include impartiality, objectivity</w:t>
      </w:r>
      <w:r w:rsidR="00033E37">
        <w:t>,</w:t>
      </w:r>
      <w:r>
        <w:t xml:space="preserve"> integrity, and the effective stewardship of public funds. Managing potential conflicts of interest is an important part of this process. </w:t>
      </w:r>
    </w:p>
    <w:p w14:paraId="71217692" w14:textId="6C109D7C" w:rsidR="00FB47F0" w:rsidRDefault="00FB47F0" w:rsidP="00EB7643">
      <w:pPr>
        <w:pStyle w:val="Paragraph"/>
      </w:pPr>
      <w:r>
        <w:t>Effective</w:t>
      </w:r>
      <w:r w:rsidR="001D33DB">
        <w:t>ly</w:t>
      </w:r>
      <w:r>
        <w:t xml:space="preserve"> mana</w:t>
      </w:r>
      <w:r w:rsidR="001D33DB">
        <w:t xml:space="preserve">ging </w:t>
      </w:r>
      <w:r>
        <w:t xml:space="preserve">interests </w:t>
      </w:r>
      <w:r w:rsidR="00B544AA">
        <w:t>–</w:t>
      </w:r>
      <w:r>
        <w:t xml:space="preserve"> and identif</w:t>
      </w:r>
      <w:r w:rsidR="001D33DB">
        <w:t xml:space="preserve">ying </w:t>
      </w:r>
      <w:r>
        <w:t xml:space="preserve">potential conflicts </w:t>
      </w:r>
      <w:r w:rsidR="00B544AA">
        <w:t>–</w:t>
      </w:r>
      <w:r>
        <w:t xml:space="preserve"> is essential if health and care professionals, and the public, are to maintain confidence in our work. It is </w:t>
      </w:r>
      <w:r w:rsidR="00820CEC">
        <w:t xml:space="preserve">central to how </w:t>
      </w:r>
      <w:r>
        <w:t xml:space="preserve">we develop guidance and </w:t>
      </w:r>
      <w:r w:rsidR="00820CEC">
        <w:t>appoint</w:t>
      </w:r>
      <w:r>
        <w:t xml:space="preserve"> members </w:t>
      </w:r>
      <w:r w:rsidR="00820CEC">
        <w:t xml:space="preserve">to our </w:t>
      </w:r>
      <w:r>
        <w:t>advisory committees</w:t>
      </w:r>
      <w:r w:rsidR="00425083">
        <w:t xml:space="preserve"> (</w:t>
      </w:r>
      <w:r w:rsidR="00425083" w:rsidRPr="00490FE6">
        <w:rPr>
          <w:bCs/>
          <w:szCs w:val="26"/>
        </w:rPr>
        <w:t xml:space="preserve">See also the </w:t>
      </w:r>
      <w:hyperlink r:id="rId9" w:history="1">
        <w:r w:rsidR="00425083" w:rsidRPr="008C2D29">
          <w:rPr>
            <w:rStyle w:val="Hyperlink"/>
            <w:bCs/>
            <w:szCs w:val="26"/>
          </w:rPr>
          <w:t xml:space="preserve">NICE </w:t>
        </w:r>
        <w:r w:rsidR="00425083">
          <w:rPr>
            <w:rStyle w:val="Hyperlink"/>
            <w:bCs/>
            <w:szCs w:val="26"/>
          </w:rPr>
          <w:t>appointments to advisory bodies policy and procedure</w:t>
        </w:r>
      </w:hyperlink>
      <w:r w:rsidR="00425083">
        <w:rPr>
          <w:rStyle w:val="Hyperlink"/>
          <w:bCs/>
          <w:szCs w:val="26"/>
        </w:rPr>
        <w:t>)</w:t>
      </w:r>
      <w:r>
        <w:t>.</w:t>
      </w:r>
    </w:p>
    <w:p w14:paraId="2BCEBA4C" w14:textId="2FC14450" w:rsidR="006A107C" w:rsidRDefault="00FB47F0" w:rsidP="009935C2">
      <w:pPr>
        <w:pStyle w:val="Paragraph"/>
      </w:pPr>
      <w:r>
        <w:t xml:space="preserve">This policy supports a culture in which we are transparent about the interests of those who are members of, or work with, our advisory committees, so that the </w:t>
      </w:r>
      <w:r w:rsidR="00F14624">
        <w:t xml:space="preserve">effect </w:t>
      </w:r>
      <w:r>
        <w:t xml:space="preserve">of interests </w:t>
      </w:r>
      <w:r w:rsidR="00F14624">
        <w:t xml:space="preserve">is </w:t>
      </w:r>
      <w:r>
        <w:t>known, underst</w:t>
      </w:r>
      <w:r w:rsidR="00F9091B">
        <w:t xml:space="preserve">ood and managed. </w:t>
      </w:r>
      <w:r w:rsidR="00A767D6">
        <w:t xml:space="preserve">It aims to ensure that the advisory committees have access to the appropriate expertise on the areas under consideration, while minimising the risks to their </w:t>
      </w:r>
      <w:r w:rsidR="008B5A0B">
        <w:t xml:space="preserve">perceived </w:t>
      </w:r>
      <w:r w:rsidR="00A767D6">
        <w:t xml:space="preserve">ability to objectively consider the evidence. </w:t>
      </w:r>
    </w:p>
    <w:p w14:paraId="34CDC7CF" w14:textId="77777777" w:rsidR="00FB47F0" w:rsidRDefault="006A107C" w:rsidP="009935C2">
      <w:pPr>
        <w:pStyle w:val="Paragraph"/>
      </w:pPr>
      <w:r>
        <w:t xml:space="preserve">The policy </w:t>
      </w:r>
      <w:r w:rsidR="00FB47F0">
        <w:t xml:space="preserve">provides guidance on: </w:t>
      </w:r>
    </w:p>
    <w:p w14:paraId="55770DA4" w14:textId="77777777" w:rsidR="00FB47F0" w:rsidRDefault="00FB47F0" w:rsidP="009D6572">
      <w:pPr>
        <w:pStyle w:val="StyleBulletindent1LinespacingMultiple115li"/>
      </w:pPr>
      <w:r>
        <w:t>what interests need to be declared</w:t>
      </w:r>
      <w:r w:rsidR="006A107C">
        <w:t xml:space="preserve"> and when</w:t>
      </w:r>
    </w:p>
    <w:p w14:paraId="53532451" w14:textId="77777777" w:rsidR="00FB47F0" w:rsidRDefault="00FB47F0" w:rsidP="009D6572">
      <w:pPr>
        <w:pStyle w:val="StyleBulletindent1LinespacingMultiple115li"/>
      </w:pPr>
      <w:r>
        <w:t xml:space="preserve">how </w:t>
      </w:r>
      <w:r w:rsidR="006A107C">
        <w:t xml:space="preserve">declared interests </w:t>
      </w:r>
      <w:r>
        <w:t>should be recorded</w:t>
      </w:r>
    </w:p>
    <w:p w14:paraId="37A52C2A" w14:textId="77777777" w:rsidR="00BC43DA" w:rsidRDefault="00FB47F0" w:rsidP="001F21A6">
      <w:pPr>
        <w:pStyle w:val="StyleBulletindent1LinespacingMultiple115li"/>
      </w:pPr>
      <w:r>
        <w:t>wh</w:t>
      </w:r>
      <w:r w:rsidR="00620DE7">
        <w:t>en a declared interest could represent a conflict of interest</w:t>
      </w:r>
      <w:r w:rsidR="00BC43DA">
        <w:t xml:space="preserve"> and </w:t>
      </w:r>
      <w:r w:rsidR="00820CEC">
        <w:t xml:space="preserve">the </w:t>
      </w:r>
      <w:r w:rsidR="00BC43DA">
        <w:t xml:space="preserve">action </w:t>
      </w:r>
      <w:r w:rsidR="00820CEC">
        <w:t xml:space="preserve">that </w:t>
      </w:r>
      <w:r w:rsidR="00BC43DA">
        <w:t xml:space="preserve">should be taken to manage this. </w:t>
      </w:r>
    </w:p>
    <w:p w14:paraId="3EA8CE03" w14:textId="77777777" w:rsidR="00FB47F0" w:rsidRDefault="00FB47F0" w:rsidP="00FB47F0">
      <w:pPr>
        <w:pStyle w:val="Heading1"/>
      </w:pPr>
      <w:bookmarkStart w:id="9" w:name="_Toc12436590"/>
      <w:r>
        <w:t>Scope</w:t>
      </w:r>
      <w:bookmarkEnd w:id="9"/>
    </w:p>
    <w:p w14:paraId="6CF42AB8" w14:textId="77777777" w:rsidR="00FB47F0" w:rsidRDefault="00FB47F0" w:rsidP="009935C2">
      <w:pPr>
        <w:pStyle w:val="Paragraph"/>
      </w:pPr>
      <w:r>
        <w:t>This policy applies to everyone involved in our advisory committee discussions, including the following groups:</w:t>
      </w:r>
    </w:p>
    <w:p w14:paraId="6E17C8AE" w14:textId="77777777" w:rsidR="00FB47F0" w:rsidRDefault="00B544AA" w:rsidP="009D6572">
      <w:pPr>
        <w:pStyle w:val="StyleBulletindent1LinespacingMultiple115li"/>
      </w:pPr>
      <w:r>
        <w:t>a</w:t>
      </w:r>
      <w:r w:rsidR="00FB47F0">
        <w:t xml:space="preserve">dvisory committee chairs </w:t>
      </w:r>
    </w:p>
    <w:p w14:paraId="217AB486" w14:textId="77777777" w:rsidR="00FB47F0" w:rsidRDefault="00B544AA" w:rsidP="009D6572">
      <w:pPr>
        <w:pStyle w:val="StyleBulletindent1LinespacingMultiple115li"/>
      </w:pPr>
      <w:r>
        <w:t>a</w:t>
      </w:r>
      <w:r w:rsidR="00FB47F0">
        <w:t>dvisory committee members, including co-opted and topic</w:t>
      </w:r>
      <w:r w:rsidR="005B2C2D">
        <w:t>-</w:t>
      </w:r>
      <w:r w:rsidR="00FB47F0">
        <w:t>specific members or experts</w:t>
      </w:r>
    </w:p>
    <w:p w14:paraId="7B6C2F26" w14:textId="77777777" w:rsidR="00FB47F0" w:rsidRDefault="00B544AA" w:rsidP="009D6572">
      <w:pPr>
        <w:pStyle w:val="StyleBulletindent1LinespacingMultiple115li"/>
      </w:pPr>
      <w:r>
        <w:t>t</w:t>
      </w:r>
      <w:r w:rsidR="00FB47F0">
        <w:t xml:space="preserve">hose invited to give evidence or advice to advisory committee meetings, including expert witnesses </w:t>
      </w:r>
    </w:p>
    <w:p w14:paraId="0059C709" w14:textId="77777777" w:rsidR="005C31A7" w:rsidRDefault="00B544AA" w:rsidP="004D2C96">
      <w:pPr>
        <w:pStyle w:val="StyleBulletindent1LinespacingMultiple115li"/>
      </w:pPr>
      <w:r>
        <w:t>t</w:t>
      </w:r>
      <w:r w:rsidR="00FB47F0">
        <w:t>echnology appraisal and highly specialised technologies appeal panel chairs and members</w:t>
      </w:r>
    </w:p>
    <w:p w14:paraId="0F354C0F" w14:textId="6D98583E" w:rsidR="00FB47F0" w:rsidRPr="00E97374" w:rsidRDefault="005C31A7" w:rsidP="005C31A7">
      <w:pPr>
        <w:pStyle w:val="StyleBulletindent1LinespacingMultiple115li"/>
        <w:spacing w:after="240"/>
      </w:pPr>
      <w:r w:rsidRPr="00E97374">
        <w:t>organisations that are formally represented on</w:t>
      </w:r>
      <w:r w:rsidR="00141A6E">
        <w:t xml:space="preserve">, </w:t>
      </w:r>
      <w:r w:rsidR="00141A6E" w:rsidRPr="004D2C96">
        <w:t>or making written submission</w:t>
      </w:r>
      <w:r w:rsidR="001B261E" w:rsidRPr="004D2C96">
        <w:t>s</w:t>
      </w:r>
      <w:r w:rsidR="00141A6E" w:rsidRPr="004D2C96">
        <w:t xml:space="preserve"> to,</w:t>
      </w:r>
      <w:r w:rsidRPr="00E97374">
        <w:t xml:space="preserve"> advisory committees</w:t>
      </w:r>
      <w:r w:rsidR="00B544AA" w:rsidRPr="00E97374">
        <w:t>.</w:t>
      </w:r>
    </w:p>
    <w:p w14:paraId="0AB3A03D" w14:textId="0CFCD0D1" w:rsidR="00FB47F0" w:rsidRDefault="00FB47F0" w:rsidP="009935C2">
      <w:pPr>
        <w:pStyle w:val="Paragraph"/>
      </w:pPr>
      <w:bookmarkStart w:id="10" w:name="_Hlk1028616"/>
      <w:r>
        <w:lastRenderedPageBreak/>
        <w:t>The principles in this policy also apply to other NICE contributors to products that do</w:t>
      </w:r>
      <w:r w:rsidR="00B544AA">
        <w:t xml:space="preserve"> </w:t>
      </w:r>
      <w:r>
        <w:t>n</w:t>
      </w:r>
      <w:r w:rsidR="00B544AA">
        <w:t>o</w:t>
      </w:r>
      <w:r>
        <w:t>t use a formal committee process, for example</w:t>
      </w:r>
      <w:r w:rsidR="00B544AA">
        <w:t>,</w:t>
      </w:r>
      <w:r>
        <w:t xml:space="preserve"> peer reviewers who provide </w:t>
      </w:r>
      <w:r w:rsidR="00C71062" w:rsidRPr="00C71062">
        <w:t>a medicines evidence commentary</w:t>
      </w:r>
      <w:r w:rsidR="009B1DA3">
        <w:t>.</w:t>
      </w:r>
    </w:p>
    <w:bookmarkEnd w:id="10"/>
    <w:p w14:paraId="2816FC44" w14:textId="77777777" w:rsidR="00FB47F0" w:rsidRDefault="00FB47F0" w:rsidP="009935C2">
      <w:pPr>
        <w:pStyle w:val="Paragraph"/>
      </w:pPr>
      <w:r>
        <w:t>A separate policy applies to:</w:t>
      </w:r>
    </w:p>
    <w:p w14:paraId="14D879E7" w14:textId="77777777" w:rsidR="00FB47F0" w:rsidRDefault="00FB47F0" w:rsidP="009D6572">
      <w:pPr>
        <w:pStyle w:val="StyleBulletindent1LinespacingMultiple115li"/>
      </w:pPr>
      <w:r>
        <w:t>Board members and employees of NICE</w:t>
      </w:r>
    </w:p>
    <w:p w14:paraId="4FC95D9F" w14:textId="77777777" w:rsidR="00FB47F0" w:rsidRDefault="00B544AA" w:rsidP="009D6572">
      <w:pPr>
        <w:pStyle w:val="StyleBulletindent1LinespacingMultiple115li"/>
      </w:pPr>
      <w:r>
        <w:t>a</w:t>
      </w:r>
      <w:r w:rsidR="00FB47F0">
        <w:t xml:space="preserve">gency workers and contractors on temporary contracts </w:t>
      </w:r>
    </w:p>
    <w:p w14:paraId="7B197A45" w14:textId="77777777" w:rsidR="00FB47F0" w:rsidRDefault="00B544AA" w:rsidP="009D6572">
      <w:pPr>
        <w:pStyle w:val="StyleBulletindent1LinespacingMultiple115li"/>
      </w:pPr>
      <w:r>
        <w:t>s</w:t>
      </w:r>
      <w:r w:rsidR="00FB47F0">
        <w:t>econdees (</w:t>
      </w:r>
      <w:r w:rsidR="001D33DB">
        <w:t>people</w:t>
      </w:r>
      <w:r w:rsidR="00FB47F0">
        <w:t xml:space="preserve"> seconded to NICE from other organisations)</w:t>
      </w:r>
    </w:p>
    <w:p w14:paraId="1B749D48" w14:textId="77777777" w:rsidR="00F63190" w:rsidRDefault="00B544AA" w:rsidP="009D6572">
      <w:pPr>
        <w:pStyle w:val="StyleBulletindent1LinespacingMultiple115li"/>
        <w:spacing w:after="240"/>
      </w:pPr>
      <w:r>
        <w:t>e</w:t>
      </w:r>
      <w:r w:rsidR="00FB47F0">
        <w:t xml:space="preserve">mployees of the </w:t>
      </w:r>
      <w:r w:rsidR="004B4295">
        <w:t>external guidance</w:t>
      </w:r>
      <w:r w:rsidR="00FB47F0">
        <w:t xml:space="preserve"> centres and the ‘evidence contractors’ working directly or indirectly to supply evidence that is used by the advisory committees.</w:t>
      </w:r>
    </w:p>
    <w:p w14:paraId="63C2A281" w14:textId="77777777" w:rsidR="00FB47F0" w:rsidRDefault="00FB47F0" w:rsidP="00FB47F0">
      <w:pPr>
        <w:pStyle w:val="Heading1"/>
      </w:pPr>
      <w:bookmarkStart w:id="11" w:name="_Toc12436591"/>
      <w:r>
        <w:t>Defining and categorising interests</w:t>
      </w:r>
      <w:bookmarkEnd w:id="11"/>
    </w:p>
    <w:p w14:paraId="2EDFD520" w14:textId="77777777" w:rsidR="004B69B3" w:rsidRDefault="00FB47F0" w:rsidP="009935C2">
      <w:pPr>
        <w:pStyle w:val="Paragraph"/>
      </w:pPr>
      <w:r>
        <w:t xml:space="preserve">Committee members and advisers bring a range of experiences and perspectives to NICE’s work. </w:t>
      </w:r>
      <w:r w:rsidR="001D33DB">
        <w:t xml:space="preserve">It is likely </w:t>
      </w:r>
      <w:r>
        <w:t xml:space="preserve">they will have a variety of interests, arising from different contexts and activities </w:t>
      </w:r>
      <w:r w:rsidR="006347E9">
        <w:t xml:space="preserve">done </w:t>
      </w:r>
      <w:r>
        <w:t xml:space="preserve">in a professional or personal capacity. </w:t>
      </w:r>
      <w:r w:rsidR="001D33DB">
        <w:t xml:space="preserve">This </w:t>
      </w:r>
      <w:r>
        <w:t>can include employment and other sources of income, speaking engagements, shareholdings, publications and research, and membership of professional or voluntary organisations</w:t>
      </w:r>
      <w:r w:rsidR="002A1E5B">
        <w:t>.</w:t>
      </w:r>
      <w:r w:rsidR="004B69B3" w:rsidRPr="004B69B3">
        <w:t xml:space="preserve"> </w:t>
      </w:r>
    </w:p>
    <w:p w14:paraId="3CE1166A" w14:textId="426EE66A" w:rsidR="002A1E5B" w:rsidRDefault="004B69B3" w:rsidP="009935C2">
      <w:pPr>
        <w:pStyle w:val="Paragraph"/>
      </w:pPr>
      <w:r>
        <w:t>Having advisory committee members with varied interests is a positive attribute, but it is vital that interests are openly declared so they can be appropriately managed.</w:t>
      </w:r>
      <w:r w:rsidRPr="002A1E5B">
        <w:t xml:space="preserve"> </w:t>
      </w:r>
      <w:r>
        <w:t>Declaring an interest does not mean there is a conflict of interest.</w:t>
      </w:r>
    </w:p>
    <w:p w14:paraId="5BE5A368" w14:textId="77777777" w:rsidR="00425083" w:rsidRPr="005B4C50" w:rsidRDefault="00425083" w:rsidP="00425083">
      <w:pPr>
        <w:pStyle w:val="Paragraph"/>
        <w:rPr>
          <w:b/>
          <w:bCs/>
        </w:rPr>
      </w:pPr>
      <w:r w:rsidRPr="005B4C50">
        <w:rPr>
          <w:b/>
          <w:bCs/>
        </w:rPr>
        <w:t xml:space="preserve">All interests should be declared if, in the view of a reasonable person, they are relevant, or could be perceived to be relevant, to the work of the NICE committee in question. </w:t>
      </w:r>
    </w:p>
    <w:p w14:paraId="6C06CA2D" w14:textId="77777777" w:rsidR="002A1E5B" w:rsidRDefault="002A1E5B" w:rsidP="00425083">
      <w:pPr>
        <w:pStyle w:val="Paragraph"/>
      </w:pPr>
      <w:r>
        <w:t>Interests that are not, or could not be perceived to be</w:t>
      </w:r>
      <w:r w:rsidR="006347E9">
        <w:t>,</w:t>
      </w:r>
      <w:r>
        <w:t xml:space="preserve"> relevant to the NICE committee’s work need not be declared. This could include, for example, membership of sports and recreation societies, </w:t>
      </w:r>
      <w:r w:rsidR="00820CEC">
        <w:t xml:space="preserve">positions in </w:t>
      </w:r>
      <w:r>
        <w:t>local community groups</w:t>
      </w:r>
      <w:r w:rsidR="00820CEC">
        <w:t>, and shareholdings in companies unrelated to NICE’s work</w:t>
      </w:r>
      <w:r>
        <w:t xml:space="preserve">. </w:t>
      </w:r>
    </w:p>
    <w:p w14:paraId="5B870786" w14:textId="77777777" w:rsidR="002A1E5B" w:rsidRDefault="002A1E5B" w:rsidP="009935C2">
      <w:pPr>
        <w:pStyle w:val="Paragraph"/>
      </w:pPr>
      <w:r>
        <w:t>For the avoidance of doubt, a</w:t>
      </w:r>
      <w:r w:rsidR="00942484">
        <w:t xml:space="preserve"> person</w:t>
      </w:r>
      <w:r>
        <w:t xml:space="preserve"> living with a disease or condition relevant to the matter under discussion, or </w:t>
      </w:r>
      <w:r w:rsidR="00BC7A8C">
        <w:t xml:space="preserve">who </w:t>
      </w:r>
      <w:r>
        <w:t xml:space="preserve">has a family member in that position, is not </w:t>
      </w:r>
      <w:r w:rsidR="006347E9">
        <w:t xml:space="preserve">seen </w:t>
      </w:r>
      <w:r>
        <w:t xml:space="preserve">as an interest and </w:t>
      </w:r>
      <w:r w:rsidR="00610A3D">
        <w:t xml:space="preserve">this </w:t>
      </w:r>
      <w:r>
        <w:t xml:space="preserve">does not need to be declared. </w:t>
      </w:r>
    </w:p>
    <w:p w14:paraId="66387E2A" w14:textId="3C80DF6B" w:rsidR="002A1E5B" w:rsidRDefault="002A1E5B" w:rsidP="009935C2">
      <w:pPr>
        <w:pStyle w:val="Paragraph"/>
      </w:pPr>
      <w:r>
        <w:t>It is important to exercise judgement, and if there is any doubt as to whether an interest is relevant</w:t>
      </w:r>
      <w:r w:rsidR="00820CEC">
        <w:t xml:space="preserve"> to the committee’s work</w:t>
      </w:r>
      <w:r>
        <w:t xml:space="preserve">, it should be </w:t>
      </w:r>
      <w:r>
        <w:lastRenderedPageBreak/>
        <w:t xml:space="preserve">declared. This includes indirect interests, such as those relating to family and friends, </w:t>
      </w:r>
      <w:r w:rsidR="00D171A8">
        <w:t xml:space="preserve">when </w:t>
      </w:r>
      <w:r>
        <w:t>they are known. In the case of particular uncertainty, further advice is available from the NICE team</w:t>
      </w:r>
      <w:r w:rsidR="00AD72C6">
        <w:t xml:space="preserve">. </w:t>
      </w:r>
      <w:r w:rsidR="00D171A8">
        <w:t xml:space="preserve">When </w:t>
      </w:r>
      <w:r>
        <w:t>there are no interests to declare, a ‘nil return’ should be made.</w:t>
      </w:r>
    </w:p>
    <w:p w14:paraId="204CECF9" w14:textId="77777777" w:rsidR="0050203A" w:rsidRDefault="0050203A" w:rsidP="009935C2">
      <w:pPr>
        <w:pStyle w:val="Paragraph"/>
      </w:pPr>
      <w:r>
        <w:t>The following categories describe the types of interests</w:t>
      </w:r>
      <w:r w:rsidR="00F9091B">
        <w:t xml:space="preserve"> relevant to the work of NICE.</w:t>
      </w:r>
      <w:r w:rsidR="006A107C">
        <w:t xml:space="preserve"> </w:t>
      </w:r>
      <w:r w:rsidR="002A1E5B">
        <w:t>In each case, a benefit may be a gain or avoidance of a loss.</w:t>
      </w:r>
    </w:p>
    <w:p w14:paraId="422BCC85" w14:textId="77777777" w:rsidR="0050203A" w:rsidRDefault="0050203A" w:rsidP="00CA09D3">
      <w:pPr>
        <w:pStyle w:val="Heading2"/>
      </w:pPr>
      <w:bookmarkStart w:id="12" w:name="_Toc12436592"/>
      <w:r>
        <w:t>Direct interests</w:t>
      </w:r>
      <w:bookmarkEnd w:id="12"/>
    </w:p>
    <w:p w14:paraId="2551EFC5" w14:textId="77777777" w:rsidR="0050203A" w:rsidRDefault="0050203A" w:rsidP="009935C2">
      <w:pPr>
        <w:pStyle w:val="Paragraph"/>
      </w:pPr>
      <w:r>
        <w:t xml:space="preserve">A direct interest is </w:t>
      </w:r>
      <w:r w:rsidR="00D171A8">
        <w:t xml:space="preserve">when </w:t>
      </w:r>
      <w:r>
        <w:t>there is, or could be perceived to be, an opportunity for a</w:t>
      </w:r>
      <w:r w:rsidR="006347E9">
        <w:t xml:space="preserve"> person</w:t>
      </w:r>
      <w:r>
        <w:t xml:space="preserve"> involved with NICE’s work to benefit. This benefit could be financial (a financial interest) or non-financial (a non-financial personal or professional interest). These are explained further below.</w:t>
      </w:r>
    </w:p>
    <w:p w14:paraId="53683028" w14:textId="75494938" w:rsidR="0050203A" w:rsidRDefault="0050203A" w:rsidP="009935C2">
      <w:pPr>
        <w:pStyle w:val="Paragraph"/>
      </w:pPr>
      <w:r w:rsidRPr="008C2F50">
        <w:rPr>
          <w:b/>
          <w:i/>
        </w:rPr>
        <w:t>Financial interests:</w:t>
      </w:r>
      <w:r>
        <w:t xml:space="preserve"> </w:t>
      </w:r>
      <w:r w:rsidR="00D171A8">
        <w:t xml:space="preserve">When </w:t>
      </w:r>
      <w:r w:rsidR="007A42B5">
        <w:t>a person</w:t>
      </w:r>
      <w:r>
        <w:t xml:space="preserve"> </w:t>
      </w:r>
      <w:r w:rsidR="00F9091B">
        <w:t xml:space="preserve">gets direct financial benefit. </w:t>
      </w:r>
      <w:r>
        <w:t>This means anything of monetary value, including</w:t>
      </w:r>
      <w:r w:rsidR="000F6656">
        <w:t>:</w:t>
      </w:r>
      <w:r>
        <w:t xml:space="preserve"> </w:t>
      </w:r>
      <w:r w:rsidR="00952056">
        <w:t xml:space="preserve">salary and </w:t>
      </w:r>
      <w:r>
        <w:t>payments for services</w:t>
      </w:r>
      <w:r w:rsidR="00B544AA">
        <w:t>;</w:t>
      </w:r>
      <w:r>
        <w:t xml:space="preserve"> equity interests, including stocks, stock options or other ownership interests</w:t>
      </w:r>
      <w:r w:rsidR="000F6656">
        <w:t>;</w:t>
      </w:r>
      <w:r>
        <w:t xml:space="preserve"> and intellectual property rights, including patents and copyrights and royalties arising from such interests. </w:t>
      </w:r>
      <w:r w:rsidR="00B544AA">
        <w:br/>
      </w:r>
      <w:r w:rsidR="00E2089A">
        <w:t>Examples of f</w:t>
      </w:r>
      <w:r>
        <w:t xml:space="preserve">inancial interests </w:t>
      </w:r>
      <w:r w:rsidR="00E2089A">
        <w:t>are</w:t>
      </w:r>
      <w:r>
        <w:t>:</w:t>
      </w:r>
    </w:p>
    <w:p w14:paraId="49C0455F" w14:textId="0D7BD075" w:rsidR="001502CA" w:rsidRDefault="001502CA" w:rsidP="009D6572">
      <w:pPr>
        <w:pStyle w:val="StyleBulletindent1LinespacingMultiple115li"/>
      </w:pPr>
      <w:r>
        <w:t>Paid employment in a role relevant or potentially relevant to the committee including in the health and social care sector or commercial sector</w:t>
      </w:r>
    </w:p>
    <w:p w14:paraId="5F0C5555" w14:textId="42D6A1E1" w:rsidR="0050203A" w:rsidRDefault="00E2089A" w:rsidP="009D6572">
      <w:pPr>
        <w:pStyle w:val="StyleBulletindent1LinespacingMultiple115li"/>
      </w:pPr>
      <w:r>
        <w:t>Work in the commercial sector, including a</w:t>
      </w:r>
      <w:r w:rsidR="00033E37">
        <w:t xml:space="preserve"> </w:t>
      </w:r>
      <w:r w:rsidR="0050203A">
        <w:t>directorship</w:t>
      </w:r>
      <w:r w:rsidR="001502CA">
        <w:t xml:space="preserve"> or </w:t>
      </w:r>
      <w:r w:rsidR="00033E37">
        <w:t>consultancy,</w:t>
      </w:r>
      <w:r w:rsidR="00820CEC">
        <w:t xml:space="preserve"> </w:t>
      </w:r>
      <w:r w:rsidR="0050203A">
        <w:t>that attracts regular or occasional payments or benefits in kind such as hospitality</w:t>
      </w:r>
      <w:r>
        <w:t xml:space="preserve">. This includes </w:t>
      </w:r>
      <w:r w:rsidR="00025F1F">
        <w:t>pay</w:t>
      </w:r>
      <w:r w:rsidR="008B79DF">
        <w:t xml:space="preserve">ments for speaking engagements and sitting on advisory boards, and </w:t>
      </w:r>
      <w:r w:rsidR="00033E37">
        <w:t>clinicians undertaking private practice</w:t>
      </w:r>
      <w:r w:rsidR="0050203A">
        <w:t xml:space="preserve">. </w:t>
      </w:r>
    </w:p>
    <w:p w14:paraId="77327FCF" w14:textId="77777777" w:rsidR="0050203A" w:rsidRDefault="007165C4" w:rsidP="009D6572">
      <w:pPr>
        <w:pStyle w:val="StyleBulletindent1LinespacingMultiple115li"/>
      </w:pPr>
      <w:r>
        <w:t>Ownership or part ownership of a healthcare provider, including a</w:t>
      </w:r>
      <w:r w:rsidR="0050203A">
        <w:t xml:space="preserve"> </w:t>
      </w:r>
      <w:r w:rsidR="00B544AA">
        <w:t xml:space="preserve">GP </w:t>
      </w:r>
      <w:r w:rsidR="0050203A">
        <w:t>who is a partner in a practice or a community pharmacist who owns their business</w:t>
      </w:r>
      <w:r w:rsidR="00B544AA">
        <w:t>.</w:t>
      </w:r>
    </w:p>
    <w:p w14:paraId="675E118C" w14:textId="0E84D519" w:rsidR="0050203A" w:rsidRDefault="004811BD" w:rsidP="00425083">
      <w:pPr>
        <w:pStyle w:val="StyleBulletindent1LinespacingMultiple115li"/>
      </w:pPr>
      <w:r w:rsidRPr="004811BD">
        <w:t>Direct payment from the commercial sector to attend a meeting, conference or event, over and above funding to support reasonable travel, accommodation and attendance costs</w:t>
      </w:r>
      <w:r w:rsidR="00425083">
        <w:t xml:space="preserve"> (a</w:t>
      </w:r>
      <w:r w:rsidR="00425083" w:rsidRPr="00425083">
        <w:t xml:space="preserve">s a general guide, this </w:t>
      </w:r>
      <w:r w:rsidR="006F1869">
        <w:t>means</w:t>
      </w:r>
      <w:r w:rsidR="00425083" w:rsidRPr="00425083">
        <w:t xml:space="preserve"> expenses above a level a public sector body such as NICE would usually offer</w:t>
      </w:r>
      <w:r w:rsidR="00425083">
        <w:t>)</w:t>
      </w:r>
      <w:r w:rsidR="00425083" w:rsidRPr="00425083">
        <w:t>.</w:t>
      </w:r>
    </w:p>
    <w:p w14:paraId="4890E7D5" w14:textId="182B8BDF" w:rsidR="0050203A" w:rsidRDefault="00820CEC" w:rsidP="001E7F76">
      <w:pPr>
        <w:pStyle w:val="StyleBulletindent1LinespacingMultiple115li"/>
      </w:pPr>
      <w:r>
        <w:t>S</w:t>
      </w:r>
      <w:r w:rsidR="00033E37">
        <w:t xml:space="preserve">hareholdings </w:t>
      </w:r>
      <w:r w:rsidR="00454D07">
        <w:t xml:space="preserve">or other investments </w:t>
      </w:r>
      <w:r w:rsidR="00033E37">
        <w:t>in the commercial sector</w:t>
      </w:r>
      <w:r w:rsidR="001E7F76">
        <w:t xml:space="preserve"> (</w:t>
      </w:r>
      <w:r w:rsidR="008B5A0B">
        <w:t xml:space="preserve">unless </w:t>
      </w:r>
      <w:r w:rsidR="001E7F76">
        <w:t>these are held in a managed fund where the person does not have</w:t>
      </w:r>
      <w:r w:rsidR="0050203A">
        <w:t xml:space="preserve"> the ability to instruct the fund manager as to the composition of the fund</w:t>
      </w:r>
      <w:r w:rsidR="001E7F76">
        <w:t>)</w:t>
      </w:r>
      <w:r w:rsidR="0050203A">
        <w:t>.</w:t>
      </w:r>
    </w:p>
    <w:p w14:paraId="79807771" w14:textId="77777777" w:rsidR="00425083" w:rsidRDefault="0050203A" w:rsidP="009D6572">
      <w:pPr>
        <w:pStyle w:val="StyleBulletindent1LinespacingMultiple115li"/>
        <w:spacing w:after="240"/>
      </w:pPr>
      <w:r>
        <w:t xml:space="preserve">Personal payment </w:t>
      </w:r>
      <w:r w:rsidR="001E7F76">
        <w:t xml:space="preserve">from the commercial sector </w:t>
      </w:r>
      <w:r>
        <w:t xml:space="preserve">to </w:t>
      </w:r>
      <w:r w:rsidR="00EB3C4C">
        <w:t xml:space="preserve">undertake </w:t>
      </w:r>
      <w:r>
        <w:t>research.</w:t>
      </w:r>
    </w:p>
    <w:p w14:paraId="762FE487" w14:textId="3F0D07FC" w:rsidR="00826842" w:rsidRDefault="00425083" w:rsidP="00826842">
      <w:pPr>
        <w:pStyle w:val="Paragraphnonumbers"/>
        <w:spacing w:after="60"/>
        <w:ind w:left="567"/>
      </w:pPr>
      <w:r w:rsidRPr="005B4C50">
        <w:rPr>
          <w:b/>
          <w:bCs/>
        </w:rPr>
        <w:lastRenderedPageBreak/>
        <w:t>Additional notes:</w:t>
      </w:r>
      <w:r>
        <w:t xml:space="preserve"> </w:t>
      </w:r>
      <w:r w:rsidR="006F1869">
        <w:t>For these provisions, t</w:t>
      </w:r>
      <w:r w:rsidRPr="00490FE6">
        <w:t>he term ‘commercial sector’ refers to businesses and trade associations</w:t>
      </w:r>
      <w:r w:rsidR="00826842">
        <w:t xml:space="preserve"> who could be affected by NICE’s recommendations and commercial decisions</w:t>
      </w:r>
      <w:r w:rsidRPr="00490FE6">
        <w:t>. Th</w:t>
      </w:r>
      <w:r w:rsidR="00826842">
        <w:t>e</w:t>
      </w:r>
      <w:r w:rsidRPr="00490FE6">
        <w:t xml:space="preserve">se </w:t>
      </w:r>
      <w:r w:rsidR="00826842">
        <w:t xml:space="preserve">include </w:t>
      </w:r>
      <w:r w:rsidR="00723FED">
        <w:t>for-profit</w:t>
      </w:r>
      <w:r w:rsidR="00723FED" w:rsidRPr="00490FE6">
        <w:t xml:space="preserve"> </w:t>
      </w:r>
      <w:r w:rsidRPr="00490FE6">
        <w:t xml:space="preserve">health and social care providers, </w:t>
      </w:r>
      <w:r w:rsidR="00826842">
        <w:t xml:space="preserve">life sciences (including </w:t>
      </w:r>
      <w:r w:rsidR="00826842" w:rsidRPr="00AD6DBC">
        <w:t>pharmaceuticals, medical technology, genomics, diagnostics and digital health</w:t>
      </w:r>
      <w:r w:rsidR="00826842">
        <w:t xml:space="preserve">) </w:t>
      </w:r>
      <w:r w:rsidR="00826842" w:rsidRPr="00490FE6">
        <w:t>companies</w:t>
      </w:r>
      <w:r w:rsidR="00826842">
        <w:t xml:space="preserve">, </w:t>
      </w:r>
      <w:r w:rsidR="00826842" w:rsidRPr="00251FB3">
        <w:t>alcohol and tobacco organisations</w:t>
      </w:r>
      <w:r w:rsidR="00826842">
        <w:t xml:space="preserve">, </w:t>
      </w:r>
      <w:r w:rsidR="00826842" w:rsidRPr="00B72986">
        <w:t>and companies currently, or seeking to be in, a commercial relationship with NICE.</w:t>
      </w:r>
      <w:r w:rsidR="00826842">
        <w:t xml:space="preserve"> </w:t>
      </w:r>
    </w:p>
    <w:p w14:paraId="265EF672" w14:textId="77777777" w:rsidR="00826842" w:rsidRDefault="00826842" w:rsidP="00826842">
      <w:pPr>
        <w:pStyle w:val="Paragraphnonumbers"/>
        <w:spacing w:after="60"/>
        <w:ind w:left="567"/>
      </w:pPr>
      <w:r>
        <w:t>Membership of a pension scheme from past employment does not constitute an interest that needs to be declared.</w:t>
      </w:r>
    </w:p>
    <w:p w14:paraId="5BB0D86D" w14:textId="77777777" w:rsidR="00425083" w:rsidRPr="00490FE6" w:rsidRDefault="00425083" w:rsidP="005B4C50">
      <w:pPr>
        <w:pStyle w:val="Paragraph"/>
        <w:numPr>
          <w:ilvl w:val="0"/>
          <w:numId w:val="0"/>
        </w:numPr>
        <w:ind w:left="567"/>
        <w:rPr>
          <w:sz w:val="16"/>
        </w:rPr>
      </w:pPr>
      <w:r w:rsidRPr="0006294A">
        <w:t xml:space="preserve">As </w:t>
      </w:r>
      <w:r>
        <w:t xml:space="preserve">outlined </w:t>
      </w:r>
      <w:r w:rsidRPr="0006294A">
        <w:t xml:space="preserve">in NICE’s </w:t>
      </w:r>
      <w:hyperlink r:id="rId10" w:history="1">
        <w:r w:rsidRPr="008B73B8">
          <w:rPr>
            <w:rStyle w:val="Hyperlink"/>
            <w:bCs/>
            <w:szCs w:val="26"/>
          </w:rPr>
          <w:t>statement on engagement with tobacco industry organisations</w:t>
        </w:r>
      </w:hyperlink>
      <w:r>
        <w:t>, i</w:t>
      </w:r>
      <w:r w:rsidRPr="0006294A">
        <w:t xml:space="preserve">ndividuals working for, or holding office in, tobacco organisations cannot be appointed to NICE’s advisory bodies. (Tobacco organisations include the tobacco </w:t>
      </w:r>
      <w:r w:rsidRPr="00425083">
        <w:t>industry</w:t>
      </w:r>
      <w:r w:rsidRPr="0006294A">
        <w:t xml:space="preserve">, and organisations speaking on behalf of, or funded by the tobacco industry.) </w:t>
      </w:r>
    </w:p>
    <w:p w14:paraId="6FCCC4A6" w14:textId="77777777" w:rsidR="0050203A" w:rsidRDefault="0050203A" w:rsidP="009935C2">
      <w:pPr>
        <w:pStyle w:val="Paragraph"/>
      </w:pPr>
      <w:r w:rsidRPr="008C2F50">
        <w:rPr>
          <w:b/>
          <w:i/>
        </w:rPr>
        <w:t>Non-financial professional and personal interests:</w:t>
      </w:r>
      <w:r>
        <w:t xml:space="preserve"> </w:t>
      </w:r>
      <w:r w:rsidR="00D171A8">
        <w:t xml:space="preserve">When </w:t>
      </w:r>
      <w:r>
        <w:t xml:space="preserve">a </w:t>
      </w:r>
      <w:r w:rsidR="007A42B5">
        <w:t xml:space="preserve">person </w:t>
      </w:r>
      <w:r w:rsidR="00942484">
        <w:t>has</w:t>
      </w:r>
      <w:r w:rsidR="007A42B5">
        <w:t xml:space="preserve"> </w:t>
      </w:r>
      <w:r>
        <w:t xml:space="preserve">a non-financial professional or personal benefit, such as increasing or maintaining their professional reputation. This can include situations where the </w:t>
      </w:r>
      <w:r w:rsidR="00942484">
        <w:t>person</w:t>
      </w:r>
      <w:r>
        <w:t>:</w:t>
      </w:r>
    </w:p>
    <w:p w14:paraId="1DA0F8A3" w14:textId="77777777" w:rsidR="0050203A" w:rsidRDefault="0050203A" w:rsidP="009D6572">
      <w:pPr>
        <w:pStyle w:val="StyleBulletindent1LinespacingMultiple115li"/>
      </w:pPr>
      <w:r>
        <w:t>Is an advocate for a particular group or is a member of a lobbying or pressure group with an interest in health or social care.</w:t>
      </w:r>
    </w:p>
    <w:p w14:paraId="436F4115" w14:textId="77777777" w:rsidR="0050203A" w:rsidRDefault="0050203A" w:rsidP="009D6572">
      <w:pPr>
        <w:pStyle w:val="StyleBulletindent1LinespacingMultiple115li"/>
      </w:pPr>
      <w:r>
        <w:t xml:space="preserve">Holds office or a position of authority in a professional organisation such as a </w:t>
      </w:r>
      <w:r w:rsidR="0063251D">
        <w:t>royal college</w:t>
      </w:r>
      <w:r>
        <w:t xml:space="preserve">, a university, charity, </w:t>
      </w:r>
      <w:r w:rsidR="003F1601">
        <w:t xml:space="preserve">or </w:t>
      </w:r>
      <w:r>
        <w:t>advocacy group</w:t>
      </w:r>
      <w:r w:rsidR="003F1601">
        <w:t xml:space="preserve">. </w:t>
      </w:r>
    </w:p>
    <w:p w14:paraId="1E20A17E" w14:textId="77777777" w:rsidR="0050203A" w:rsidRDefault="006A107C" w:rsidP="002A4D09">
      <w:pPr>
        <w:pStyle w:val="StyleBulletindent1LinespacingMultiple115li"/>
      </w:pPr>
      <w:r>
        <w:t>I</w:t>
      </w:r>
      <w:r w:rsidR="002A4D09" w:rsidRPr="002A4D09">
        <w:t xml:space="preserve">s actively involved in an ongoing or scheduled trial or research project aimed at determining the effectiveness of </w:t>
      </w:r>
      <w:r w:rsidR="003F1601">
        <w:t xml:space="preserve">a matter </w:t>
      </w:r>
      <w:r w:rsidR="002A4D09" w:rsidRPr="002A4D09">
        <w:t>under review</w:t>
      </w:r>
      <w:r w:rsidR="002A4D09">
        <w:t>.</w:t>
      </w:r>
    </w:p>
    <w:p w14:paraId="64E01099" w14:textId="77777777" w:rsidR="0050203A" w:rsidRDefault="0050203A" w:rsidP="009D6572">
      <w:pPr>
        <w:pStyle w:val="StyleBulletindent1LinespacingMultiple115li"/>
      </w:pPr>
      <w:r>
        <w:t xml:space="preserve">Has </w:t>
      </w:r>
      <w:r w:rsidR="00B15C2F">
        <w:t xml:space="preserve">published </w:t>
      </w:r>
      <w:r>
        <w:t>a clear opinion about the matter under consideration</w:t>
      </w:r>
      <w:r w:rsidR="00B9251D">
        <w:t xml:space="preserve">. </w:t>
      </w:r>
    </w:p>
    <w:p w14:paraId="02E9B5C5" w14:textId="77777777" w:rsidR="0050203A" w:rsidRDefault="0050203A" w:rsidP="009D6572">
      <w:pPr>
        <w:pStyle w:val="StyleBulletindent1LinespacingMultiple115li"/>
        <w:spacing w:after="240"/>
      </w:pPr>
      <w:r>
        <w:t>Has authored or co-authored a document submitted as an evidence publication to the relevant NICE advisory committee.</w:t>
      </w:r>
    </w:p>
    <w:p w14:paraId="5AEF0787" w14:textId="77777777" w:rsidR="0050203A" w:rsidRDefault="0050203A" w:rsidP="00CA09D3">
      <w:pPr>
        <w:pStyle w:val="Heading2"/>
      </w:pPr>
      <w:bookmarkStart w:id="13" w:name="_Toc12436593"/>
      <w:r>
        <w:t>Indirect interests</w:t>
      </w:r>
      <w:bookmarkEnd w:id="13"/>
    </w:p>
    <w:p w14:paraId="1F00B265" w14:textId="363E5878" w:rsidR="002B222E" w:rsidRDefault="0050203A" w:rsidP="009935C2">
      <w:pPr>
        <w:pStyle w:val="Paragraph"/>
      </w:pPr>
      <w:r>
        <w:t xml:space="preserve">An indirect interest is </w:t>
      </w:r>
      <w:r w:rsidR="00D171A8">
        <w:t xml:space="preserve">when </w:t>
      </w:r>
      <w:r>
        <w:t xml:space="preserve">there is, or could be perceived to be, an opportunity for </w:t>
      </w:r>
      <w:r w:rsidR="001E22AE">
        <w:t xml:space="preserve">a third party closely </w:t>
      </w:r>
      <w:r w:rsidRPr="001F21A6">
        <w:t xml:space="preserve">associated with the </w:t>
      </w:r>
      <w:r w:rsidR="0063251D">
        <w:t xml:space="preserve">person </w:t>
      </w:r>
      <w:r>
        <w:t xml:space="preserve">in question to benefit. This could be </w:t>
      </w:r>
      <w:r w:rsidR="00832B92">
        <w:t>through</w:t>
      </w:r>
      <w:r>
        <w:t xml:space="preserve"> a close association with another </w:t>
      </w:r>
      <w:r w:rsidR="0063251D">
        <w:t>person</w:t>
      </w:r>
      <w:r w:rsidR="004A04D4">
        <w:t xml:space="preserve"> </w:t>
      </w:r>
      <w:r>
        <w:t xml:space="preserve">or organisation </w:t>
      </w:r>
      <w:r w:rsidR="004A04D4">
        <w:t xml:space="preserve">that </w:t>
      </w:r>
      <w:r>
        <w:t>has a financial or non-financial interest</w:t>
      </w:r>
      <w:r w:rsidR="002A1E5B">
        <w:t xml:space="preserve"> (as defined above</w:t>
      </w:r>
      <w:r w:rsidR="00721506">
        <w:t>) and</w:t>
      </w:r>
      <w:r>
        <w:t xml:space="preserve"> could benefit from a decision the </w:t>
      </w:r>
      <w:r w:rsidR="007A42B5">
        <w:t xml:space="preserve">person </w:t>
      </w:r>
      <w:r>
        <w:t>is involved in making through their work on an advisory committee</w:t>
      </w:r>
      <w:r w:rsidR="002B222E">
        <w:t xml:space="preserve">. </w:t>
      </w:r>
    </w:p>
    <w:p w14:paraId="4FD3C5B3" w14:textId="77777777" w:rsidR="00743009" w:rsidRDefault="002B222E">
      <w:pPr>
        <w:pStyle w:val="Paragraph"/>
      </w:pPr>
      <w:r>
        <w:t>Indirect interests c</w:t>
      </w:r>
      <w:r w:rsidR="0096617D">
        <w:t xml:space="preserve">an </w:t>
      </w:r>
      <w:r>
        <w:t xml:space="preserve">arise from </w:t>
      </w:r>
      <w:r w:rsidR="007A42B5">
        <w:t xml:space="preserve">people </w:t>
      </w:r>
      <w:r w:rsidR="0096617D">
        <w:t xml:space="preserve">(such as </w:t>
      </w:r>
      <w:r w:rsidR="00832B92">
        <w:t>c</w:t>
      </w:r>
      <w:r w:rsidR="0050203A">
        <w:t>lose relatives</w:t>
      </w:r>
      <w:r w:rsidR="0096617D">
        <w:t xml:space="preserve">, </w:t>
      </w:r>
      <w:r w:rsidR="00832B92">
        <w:t>c</w:t>
      </w:r>
      <w:r w:rsidR="0050203A">
        <w:t>lose friends and associates</w:t>
      </w:r>
      <w:r w:rsidR="004A04D4">
        <w:t xml:space="preserve"> and </w:t>
      </w:r>
      <w:r w:rsidR="00832B92">
        <w:t>b</w:t>
      </w:r>
      <w:r w:rsidR="0050203A">
        <w:t>usiness partners</w:t>
      </w:r>
      <w:r w:rsidR="0096617D">
        <w:t xml:space="preserve">), and also </w:t>
      </w:r>
      <w:r w:rsidR="00832B92">
        <w:t>e</w:t>
      </w:r>
      <w:r w:rsidR="0050203A">
        <w:t>mployers</w:t>
      </w:r>
      <w:r w:rsidR="0096617D">
        <w:t xml:space="preserve"> (</w:t>
      </w:r>
      <w:r w:rsidR="00EE7F77">
        <w:t>for example with</w:t>
      </w:r>
      <w:r w:rsidR="0096617D">
        <w:t xml:space="preserve"> research</w:t>
      </w:r>
      <w:r w:rsidR="006C2C01">
        <w:t xml:space="preserve"> grants </w:t>
      </w:r>
      <w:r w:rsidR="0096617D">
        <w:t xml:space="preserve">or other funding to the unit in which they work). </w:t>
      </w:r>
    </w:p>
    <w:p w14:paraId="4FC92F4B" w14:textId="4C2897FE" w:rsidR="00B97637" w:rsidRPr="004D2C96" w:rsidRDefault="00EE6506" w:rsidP="004D2C96">
      <w:pPr>
        <w:pStyle w:val="Paragraph"/>
      </w:pPr>
      <w:r>
        <w:lastRenderedPageBreak/>
        <w:t xml:space="preserve">They can </w:t>
      </w:r>
      <w:r w:rsidR="00265001">
        <w:t>also arise when</w:t>
      </w:r>
      <w:r w:rsidR="00FF2187">
        <w:t xml:space="preserve"> </w:t>
      </w:r>
      <w:r w:rsidR="00BB5022">
        <w:t>a</w:t>
      </w:r>
      <w:r w:rsidR="00B97637" w:rsidRPr="00FD4657">
        <w:t xml:space="preserve"> committee member </w:t>
      </w:r>
      <w:r w:rsidR="00265001">
        <w:t xml:space="preserve">is </w:t>
      </w:r>
      <w:r w:rsidR="00B97637" w:rsidRPr="00FD4657">
        <w:t>appointed to a committee to represent an organisation</w:t>
      </w:r>
      <w:r w:rsidR="00FF2187">
        <w:t xml:space="preserve">, </w:t>
      </w:r>
      <w:r w:rsidR="00C362DA">
        <w:t xml:space="preserve">an individual attends a meeting to speak on </w:t>
      </w:r>
      <w:r w:rsidR="000A75F1">
        <w:t xml:space="preserve">an organisation’s </w:t>
      </w:r>
      <w:r w:rsidR="00C362DA">
        <w:t>behalf</w:t>
      </w:r>
      <w:r w:rsidR="00FF2187">
        <w:t xml:space="preserve">, </w:t>
      </w:r>
      <w:r w:rsidR="00FF2187" w:rsidRPr="004D2C96">
        <w:t xml:space="preserve">or </w:t>
      </w:r>
      <w:r w:rsidR="000A75F1" w:rsidRPr="004D2C96">
        <w:t xml:space="preserve">an organisation </w:t>
      </w:r>
      <w:r w:rsidR="00F97F76" w:rsidRPr="004D2C96">
        <w:t>makes</w:t>
      </w:r>
      <w:r w:rsidR="000A75F1" w:rsidRPr="004D2C96">
        <w:t xml:space="preserve"> a written </w:t>
      </w:r>
      <w:r w:rsidR="00F97F76" w:rsidRPr="004D2C96">
        <w:t>submission to the committee.</w:t>
      </w:r>
      <w:r w:rsidR="00FF2187" w:rsidRPr="004D2C96">
        <w:t xml:space="preserve"> </w:t>
      </w:r>
      <w:r w:rsidR="003B6DC8" w:rsidRPr="004D2C96">
        <w:t xml:space="preserve">These organisational </w:t>
      </w:r>
      <w:r w:rsidR="005F30EA" w:rsidRPr="004D2C96">
        <w:t xml:space="preserve">indirect </w:t>
      </w:r>
      <w:r w:rsidR="003B6DC8" w:rsidRPr="004D2C96">
        <w:t>interests would</w:t>
      </w:r>
      <w:r w:rsidR="00B97637" w:rsidRPr="004D2C96">
        <w:t xml:space="preserve"> not </w:t>
      </w:r>
      <w:r w:rsidR="003B6DC8" w:rsidRPr="004D2C96">
        <w:t xml:space="preserve">usually </w:t>
      </w:r>
      <w:r w:rsidR="00B97637" w:rsidRPr="004D2C96">
        <w:t>preclude participation in the committee</w:t>
      </w:r>
      <w:r w:rsidR="00F97F76" w:rsidRPr="004D2C96">
        <w:t xml:space="preserve">, but should be declared to ensure transparency about </w:t>
      </w:r>
      <w:r w:rsidR="00141A6E" w:rsidRPr="004D2C96">
        <w:t>the organisation’s interest in the matter under review.</w:t>
      </w:r>
    </w:p>
    <w:p w14:paraId="45F727BD" w14:textId="77777777" w:rsidR="0050203A" w:rsidRDefault="0050203A" w:rsidP="00B83D0D">
      <w:pPr>
        <w:pStyle w:val="Heading1"/>
      </w:pPr>
      <w:bookmarkStart w:id="14" w:name="_Toc12436594"/>
      <w:r>
        <w:t>Declaring interests</w:t>
      </w:r>
      <w:bookmarkEnd w:id="14"/>
    </w:p>
    <w:p w14:paraId="35BC5BFF" w14:textId="77777777" w:rsidR="00093C08" w:rsidRDefault="0050203A" w:rsidP="009935C2">
      <w:pPr>
        <w:pStyle w:val="Paragraph"/>
      </w:pPr>
      <w:r>
        <w:t xml:space="preserve">Committee chairs and members make their first declaration when applying for a specific advisory committee role. </w:t>
      </w:r>
      <w:r w:rsidR="002E2121">
        <w:t>W</w:t>
      </w:r>
      <w:r>
        <w:t xml:space="preserve">itnesses </w:t>
      </w:r>
      <w:r w:rsidR="002B0BC7">
        <w:t xml:space="preserve">and </w:t>
      </w:r>
      <w:r>
        <w:t>other contributors make their first declaration when invited to contribute to a committee meeting.</w:t>
      </w:r>
      <w:r w:rsidR="00093C08">
        <w:t xml:space="preserve"> The </w:t>
      </w:r>
      <w:r w:rsidR="00093C08" w:rsidRPr="00A35419">
        <w:rPr>
          <w:b/>
        </w:rPr>
        <w:t>initial declaration</w:t>
      </w:r>
      <w:r w:rsidR="00093C08">
        <w:t xml:space="preserve"> covers the preceding 12</w:t>
      </w:r>
      <w:r w:rsidR="00093C08">
        <w:noBreakHyphen/>
        <w:t>month period</w:t>
      </w:r>
      <w:r w:rsidR="002B0BC7">
        <w:t>.</w:t>
      </w:r>
      <w:r w:rsidR="00093C08">
        <w:t xml:space="preserve"> Consideration should also be given to any new interests that are not currently held but </w:t>
      </w:r>
      <w:r w:rsidR="0081222B">
        <w:t xml:space="preserve">are known </w:t>
      </w:r>
      <w:r w:rsidR="004A04D4">
        <w:t xml:space="preserve">will </w:t>
      </w:r>
      <w:r w:rsidR="00093C08">
        <w:t>arise during involvement with the committee (for example a new research project).</w:t>
      </w:r>
    </w:p>
    <w:p w14:paraId="1622136A" w14:textId="77777777" w:rsidR="0050203A" w:rsidRDefault="007A42B5" w:rsidP="009935C2">
      <w:pPr>
        <w:pStyle w:val="Paragraph"/>
      </w:pPr>
      <w:r>
        <w:t xml:space="preserve">People </w:t>
      </w:r>
      <w:r w:rsidR="0050203A">
        <w:t xml:space="preserve">will be prompted to </w:t>
      </w:r>
      <w:r w:rsidR="0050203A" w:rsidRPr="00A35419">
        <w:rPr>
          <w:b/>
        </w:rPr>
        <w:t>update</w:t>
      </w:r>
      <w:r w:rsidR="0050203A">
        <w:t xml:space="preserve"> their declaration:</w:t>
      </w:r>
    </w:p>
    <w:p w14:paraId="344F91D1" w14:textId="77777777" w:rsidR="0050203A" w:rsidRDefault="00D81050" w:rsidP="004D2C96">
      <w:pPr>
        <w:pStyle w:val="Style1"/>
      </w:pPr>
      <w:r>
        <w:t>before</w:t>
      </w:r>
      <w:r w:rsidR="0050203A">
        <w:t xml:space="preserve"> each meeting, by email</w:t>
      </w:r>
    </w:p>
    <w:p w14:paraId="6B99BD44" w14:textId="77777777" w:rsidR="0050203A" w:rsidRDefault="0050203A" w:rsidP="009D6572">
      <w:pPr>
        <w:pStyle w:val="StyleBulletindent1LinespacingMultiple115li"/>
      </w:pPr>
      <w:r>
        <w:t>at the start of each meeting, orally</w:t>
      </w:r>
    </w:p>
    <w:p w14:paraId="03FEB857" w14:textId="77777777" w:rsidR="0050203A" w:rsidRDefault="0050203A" w:rsidP="009D6572">
      <w:pPr>
        <w:pStyle w:val="StyleBulletindent1LinespacingMultiple115li"/>
        <w:spacing w:after="240"/>
      </w:pPr>
      <w:r>
        <w:t>each year (standing committees), by email.</w:t>
      </w:r>
    </w:p>
    <w:p w14:paraId="5DF2A4F7" w14:textId="77777777" w:rsidR="00F63190" w:rsidRDefault="0050203A" w:rsidP="009935C2">
      <w:pPr>
        <w:pStyle w:val="Paragraph"/>
      </w:pPr>
      <w:r>
        <w:t xml:space="preserve">Any new information provided </w:t>
      </w:r>
      <w:r w:rsidR="00186FC6">
        <w:t>before or during</w:t>
      </w:r>
      <w:r>
        <w:t xml:space="preserve"> meetings, or at the annual update, is added to the original declaration, to give a full picture </w:t>
      </w:r>
      <w:r w:rsidR="004A04D4">
        <w:t xml:space="preserve">of </w:t>
      </w:r>
      <w:r>
        <w:t>the 12</w:t>
      </w:r>
      <w:r w:rsidR="00D81050">
        <w:t> </w:t>
      </w:r>
      <w:r>
        <w:t>months be</w:t>
      </w:r>
      <w:r w:rsidR="00F9091B">
        <w:t>fore beginning work with NICE.</w:t>
      </w:r>
    </w:p>
    <w:p w14:paraId="40AF7CE2" w14:textId="77777777" w:rsidR="00E2089A" w:rsidRDefault="00E2089A" w:rsidP="009935C2">
      <w:pPr>
        <w:pStyle w:val="Paragraph"/>
      </w:pPr>
      <w:r>
        <w:t xml:space="preserve">It is the </w:t>
      </w:r>
      <w:r w:rsidR="007A42B5">
        <w:t xml:space="preserve">person’s </w:t>
      </w:r>
      <w:r>
        <w:t>responsibility to identify and declare interests at the earliest opportunity, and to ensure this declaration remains up</w:t>
      </w:r>
      <w:r>
        <w:noBreakHyphen/>
        <w:t>to</w:t>
      </w:r>
      <w:r>
        <w:noBreakHyphen/>
        <w:t>date.</w:t>
      </w:r>
    </w:p>
    <w:p w14:paraId="2756CC2F" w14:textId="375EFA1D" w:rsidR="006C2C01" w:rsidRDefault="006C2C01" w:rsidP="009935C2">
      <w:pPr>
        <w:pStyle w:val="Paragraph"/>
      </w:pPr>
      <w:r>
        <w:t xml:space="preserve">A summary of the process for declaring interests is set out in </w:t>
      </w:r>
      <w:hyperlink w:anchor="_Appendix_B_–" w:history="1">
        <w:r w:rsidR="000931B1" w:rsidRPr="008C2F50">
          <w:rPr>
            <w:rStyle w:val="Hyperlink"/>
          </w:rPr>
          <w:t>appendix</w:t>
        </w:r>
        <w:r w:rsidR="000931B1">
          <w:rPr>
            <w:rStyle w:val="Hyperlink"/>
          </w:rPr>
          <w:t xml:space="preserve"> A</w:t>
        </w:r>
      </w:hyperlink>
      <w:r>
        <w:t>.</w:t>
      </w:r>
      <w:r w:rsidRPr="00E2089A">
        <w:t xml:space="preserve"> </w:t>
      </w:r>
    </w:p>
    <w:p w14:paraId="47E3F7FF" w14:textId="77777777" w:rsidR="0050203A" w:rsidRDefault="0050203A" w:rsidP="001F21A6">
      <w:pPr>
        <w:pStyle w:val="Heading1"/>
        <w:spacing w:line="240" w:lineRule="auto"/>
      </w:pPr>
      <w:bookmarkStart w:id="15" w:name="_Toc12436595"/>
      <w:r>
        <w:t>Identifying and responding to potential conflicts of interest</w:t>
      </w:r>
      <w:bookmarkEnd w:id="15"/>
      <w:r>
        <w:t xml:space="preserve"> </w:t>
      </w:r>
      <w:r w:rsidR="00144C22">
        <w:br/>
      </w:r>
    </w:p>
    <w:p w14:paraId="0FADD213" w14:textId="77777777" w:rsidR="0050203A" w:rsidRDefault="0050203A" w:rsidP="009935C2">
      <w:pPr>
        <w:pStyle w:val="Paragraph"/>
      </w:pPr>
      <w:r>
        <w:t xml:space="preserve">The response to declared interests depends on a </w:t>
      </w:r>
      <w:r w:rsidR="007A42B5">
        <w:t xml:space="preserve">person’s </w:t>
      </w:r>
      <w:r>
        <w:t>role within the advisory committee (</w:t>
      </w:r>
      <w:r w:rsidR="00D81050">
        <w:t xml:space="preserve">for example, </w:t>
      </w:r>
      <w:r>
        <w:t>chair, member, adviser</w:t>
      </w:r>
      <w:r w:rsidR="00D81050">
        <w:t xml:space="preserve">, </w:t>
      </w:r>
      <w:r>
        <w:t xml:space="preserve">witness) and what is being considered by the committee. </w:t>
      </w:r>
    </w:p>
    <w:p w14:paraId="1A60CD9D" w14:textId="7216CC81" w:rsidR="0081222B" w:rsidRDefault="0050203A" w:rsidP="009935C2">
      <w:pPr>
        <w:pStyle w:val="Paragraph"/>
      </w:pPr>
      <w:r>
        <w:t>Each case is different</w:t>
      </w:r>
      <w:r w:rsidR="00D148AA">
        <w:t xml:space="preserve">, </w:t>
      </w:r>
      <w:r>
        <w:t xml:space="preserve">and </w:t>
      </w:r>
      <w:r w:rsidR="007647F8">
        <w:t xml:space="preserve">the circumstances must be clarified with </w:t>
      </w:r>
      <w:r w:rsidR="00F64080">
        <w:t xml:space="preserve">the </w:t>
      </w:r>
      <w:r w:rsidR="007A42B5">
        <w:t xml:space="preserve">people </w:t>
      </w:r>
      <w:r>
        <w:t xml:space="preserve">involved to assess the perceived risk of a conflict of interest. When the interest is specific to the topic under discussion, there is </w:t>
      </w:r>
      <w:r>
        <w:lastRenderedPageBreak/>
        <w:t>greater likelihood of a con</w:t>
      </w:r>
      <w:r w:rsidR="00F9091B">
        <w:t xml:space="preserve">flict of interest (see below). </w:t>
      </w:r>
      <w:r>
        <w:t xml:space="preserve">Good judgement is </w:t>
      </w:r>
      <w:r w:rsidR="004A04D4">
        <w:t xml:space="preserve">needed </w:t>
      </w:r>
      <w:r>
        <w:t>to ensure pro</w:t>
      </w:r>
      <w:r w:rsidR="00F9091B">
        <w:t xml:space="preserve">portionate </w:t>
      </w:r>
      <w:r w:rsidR="00EB3C4C">
        <w:t xml:space="preserve">management of </w:t>
      </w:r>
      <w:r w:rsidR="00F9091B">
        <w:t>risk</w:t>
      </w:r>
      <w:r w:rsidR="00EB3C4C">
        <w:t xml:space="preserve">. </w:t>
      </w:r>
      <w:r w:rsidR="0081222B">
        <w:t>Decisions on managing interests must balance the need for a</w:t>
      </w:r>
      <w:r w:rsidR="0081222B" w:rsidRPr="0081222B">
        <w:t xml:space="preserve">dvisory committees </w:t>
      </w:r>
      <w:r w:rsidR="0081222B">
        <w:t xml:space="preserve">to </w:t>
      </w:r>
      <w:r w:rsidR="0081222B" w:rsidRPr="0081222B">
        <w:t xml:space="preserve">have access to the appropriate expertise on the areas under consideration, while minimising the risks to their </w:t>
      </w:r>
      <w:r w:rsidR="008B5A0B">
        <w:t xml:space="preserve">perceived </w:t>
      </w:r>
      <w:r w:rsidR="0081222B" w:rsidRPr="0081222B">
        <w:t xml:space="preserve">ability to objectively consider the evidence. </w:t>
      </w:r>
    </w:p>
    <w:p w14:paraId="7B5316D3" w14:textId="5B15E95F" w:rsidR="0050203A" w:rsidRDefault="00A465D2" w:rsidP="005B4C50">
      <w:pPr>
        <w:pStyle w:val="Paragraph"/>
      </w:pPr>
      <w:r w:rsidRPr="005B4C50">
        <w:rPr>
          <w:b/>
          <w:bCs/>
        </w:rPr>
        <w:t xml:space="preserve">There is a </w:t>
      </w:r>
      <w:r w:rsidRPr="00A465D2">
        <w:rPr>
          <w:b/>
          <w:bCs/>
        </w:rPr>
        <w:t>conflict of interest</w:t>
      </w:r>
      <w:r w:rsidRPr="005B4C50">
        <w:rPr>
          <w:b/>
          <w:bCs/>
        </w:rPr>
        <w:t xml:space="preserve"> when a reasonable person would consider that an individual’s ability to apply judgement or act in the work of NICE is, or could be perceived to be, impaired or influenced by one of their interests. </w:t>
      </w:r>
    </w:p>
    <w:p w14:paraId="26A5F4A0" w14:textId="77777777" w:rsidR="0050203A" w:rsidRDefault="0050203A" w:rsidP="00CA09D3">
      <w:pPr>
        <w:pStyle w:val="Heading2"/>
      </w:pPr>
      <w:bookmarkStart w:id="16" w:name="_Toc12436596"/>
      <w:r>
        <w:t>Responses to declared interests</w:t>
      </w:r>
      <w:bookmarkEnd w:id="16"/>
    </w:p>
    <w:p w14:paraId="47A65F8A" w14:textId="77777777" w:rsidR="0050203A" w:rsidRDefault="0050203A" w:rsidP="009935C2">
      <w:pPr>
        <w:pStyle w:val="Paragraph"/>
      </w:pPr>
      <w:r>
        <w:t xml:space="preserve">There are </w:t>
      </w:r>
      <w:r w:rsidR="00D81050">
        <w:t>3 </w:t>
      </w:r>
      <w:r>
        <w:t>potential responses following a declaration of interest:</w:t>
      </w:r>
    </w:p>
    <w:p w14:paraId="54ABFA90" w14:textId="241642CC" w:rsidR="00093C08" w:rsidRPr="00093C08" w:rsidRDefault="0050203A" w:rsidP="00093C08">
      <w:pPr>
        <w:pStyle w:val="StyleBulletindent1LinespacingMultiple115li"/>
      </w:pPr>
      <w:r w:rsidRPr="00A35419">
        <w:rPr>
          <w:b/>
        </w:rPr>
        <w:t>No action other than the process of open declaration</w:t>
      </w:r>
      <w:r>
        <w:t xml:space="preserve"> – the </w:t>
      </w:r>
      <w:r w:rsidR="007A42B5">
        <w:t xml:space="preserve">person </w:t>
      </w:r>
      <w:r>
        <w:t>can engage in all as</w:t>
      </w:r>
      <w:r w:rsidR="00F9091B">
        <w:t xml:space="preserve">pects of the committee’s work. </w:t>
      </w:r>
      <w:r>
        <w:t>This is usually because nothing is considered to represent a perceived conflict of interest but may in some circumstances be because an open declaration is considered sufficient to mitigate any risk of conflict</w:t>
      </w:r>
      <w:r w:rsidR="0082657A">
        <w:t xml:space="preserve">, or because the interest </w:t>
      </w:r>
      <w:r w:rsidR="009A588B">
        <w:t xml:space="preserve">(and the potential to benefit) </w:t>
      </w:r>
      <w:r w:rsidR="0082657A">
        <w:t xml:space="preserve">has ceased </w:t>
      </w:r>
      <w:r>
        <w:t>.</w:t>
      </w:r>
      <w:r w:rsidR="00093C08">
        <w:t xml:space="preserve"> </w:t>
      </w:r>
    </w:p>
    <w:p w14:paraId="64B84073" w14:textId="77777777" w:rsidR="00093C08" w:rsidRPr="001F21A6" w:rsidRDefault="00093C08" w:rsidP="001F21A6">
      <w:pPr>
        <w:pStyle w:val="StyleBulletindent1LinespacingMultiple115li"/>
        <w:numPr>
          <w:ilvl w:val="0"/>
          <w:numId w:val="0"/>
        </w:numPr>
        <w:ind w:left="851"/>
      </w:pPr>
    </w:p>
    <w:p w14:paraId="0B8D6953" w14:textId="22D16C30" w:rsidR="0050203A" w:rsidRDefault="0050203A" w:rsidP="009D6572">
      <w:pPr>
        <w:pStyle w:val="StyleBulletindent1LinespacingMultiple115li"/>
      </w:pPr>
      <w:r w:rsidRPr="00A35419">
        <w:rPr>
          <w:b/>
        </w:rPr>
        <w:t>Partial exclusion</w:t>
      </w:r>
      <w:r>
        <w:t xml:space="preserve"> – the </w:t>
      </w:r>
      <w:r w:rsidR="007A42B5">
        <w:t xml:space="preserve">person </w:t>
      </w:r>
      <w:r>
        <w:t>can engage in committee discussion or provide advice to the meeting (</w:t>
      </w:r>
      <w:r w:rsidR="00D81050">
        <w:t xml:space="preserve">for example, </w:t>
      </w:r>
      <w:r>
        <w:t>because of their expert knowledge), but is excluded from developing recommendations and decision-making on the matter relating to the interest. Involvement may be limited to answering direct questions from the committee.</w:t>
      </w:r>
      <w:r w:rsidR="00433CA7">
        <w:t xml:space="preserve"> </w:t>
      </w:r>
    </w:p>
    <w:p w14:paraId="4B0E5E0F" w14:textId="77777777" w:rsidR="00093C08" w:rsidRDefault="00093C08" w:rsidP="001F21A6">
      <w:pPr>
        <w:pStyle w:val="StyleBulletindent1LinespacingMultiple115li"/>
        <w:numPr>
          <w:ilvl w:val="0"/>
          <w:numId w:val="0"/>
        </w:numPr>
        <w:ind w:left="851"/>
      </w:pPr>
    </w:p>
    <w:p w14:paraId="013B352D" w14:textId="77777777" w:rsidR="00F63190" w:rsidRDefault="0050203A" w:rsidP="000C00C2">
      <w:pPr>
        <w:pStyle w:val="StyleBulletindent1LinespacingMultiple115li"/>
      </w:pPr>
      <w:r w:rsidRPr="00A35419">
        <w:rPr>
          <w:b/>
        </w:rPr>
        <w:t>Complete exclusion</w:t>
      </w:r>
      <w:r>
        <w:t xml:space="preserve"> – the </w:t>
      </w:r>
      <w:r w:rsidR="007A42B5">
        <w:t xml:space="preserve">person </w:t>
      </w:r>
      <w:r>
        <w:t xml:space="preserve">can have no input to a specific topic, either from the start (non-appointment) or for part of the committee’s work </w:t>
      </w:r>
      <w:r w:rsidR="00CC3B2B">
        <w:t xml:space="preserve">relating to </w:t>
      </w:r>
      <w:r>
        <w:t>that topic</w:t>
      </w:r>
      <w:r w:rsidDel="002865BD">
        <w:t>.</w:t>
      </w:r>
      <w:r w:rsidR="00433CA7" w:rsidRPr="00433CA7" w:rsidDel="002865BD">
        <w:t xml:space="preserve"> </w:t>
      </w:r>
      <w:r w:rsidR="00207FCD" w:rsidDel="002865BD">
        <w:t xml:space="preserve">For example, </w:t>
      </w:r>
      <w:r w:rsidR="0081222B" w:rsidDel="002865BD">
        <w:t xml:space="preserve">where the person has a financial interest and could financially benefit from the outcome of the committee’s discussions. </w:t>
      </w:r>
      <w:r w:rsidR="00D171A8">
        <w:t xml:space="preserve">When </w:t>
      </w:r>
      <w:r w:rsidR="00433CA7">
        <w:t xml:space="preserve">an </w:t>
      </w:r>
      <w:r w:rsidR="006D3220">
        <w:t xml:space="preserve">interest </w:t>
      </w:r>
      <w:r w:rsidR="00E844D0">
        <w:t xml:space="preserve">leads to exclusion for </w:t>
      </w:r>
      <w:r w:rsidR="006D3220">
        <w:t xml:space="preserve">a specific topic, it may be appropriate to withhold </w:t>
      </w:r>
      <w:r w:rsidR="001D192D">
        <w:t xml:space="preserve">any confidential meeting </w:t>
      </w:r>
      <w:r w:rsidR="006D3220">
        <w:t xml:space="preserve">papers </w:t>
      </w:r>
      <w:r w:rsidR="00E844D0">
        <w:t xml:space="preserve">for that item </w:t>
      </w:r>
      <w:r w:rsidR="00093C08">
        <w:t xml:space="preserve">especially </w:t>
      </w:r>
      <w:r w:rsidR="00D171A8" w:rsidRPr="00832ABC">
        <w:rPr>
          <w:rFonts w:cs="Arial"/>
        </w:rPr>
        <w:t>whe</w:t>
      </w:r>
      <w:r w:rsidR="00D171A8">
        <w:rPr>
          <w:rFonts w:cs="Arial"/>
        </w:rPr>
        <w:t xml:space="preserve">n </w:t>
      </w:r>
      <w:r w:rsidR="00093C08">
        <w:rPr>
          <w:rFonts w:cs="Arial"/>
        </w:rPr>
        <w:t>the</w:t>
      </w:r>
      <w:r w:rsidR="00093C08" w:rsidRPr="00832ABC">
        <w:rPr>
          <w:rFonts w:cs="Arial"/>
        </w:rPr>
        <w:t xml:space="preserve"> </w:t>
      </w:r>
      <w:r w:rsidR="007A42B5">
        <w:rPr>
          <w:rFonts w:cs="Arial"/>
        </w:rPr>
        <w:t>person</w:t>
      </w:r>
      <w:r w:rsidR="007A42B5" w:rsidRPr="00832ABC">
        <w:rPr>
          <w:rFonts w:cs="Arial"/>
        </w:rPr>
        <w:t xml:space="preserve"> </w:t>
      </w:r>
      <w:r w:rsidR="00093C08" w:rsidRPr="00832ABC">
        <w:rPr>
          <w:rFonts w:cs="Arial"/>
        </w:rPr>
        <w:t>could benefit from the information</w:t>
      </w:r>
      <w:r w:rsidR="00093C08">
        <w:rPr>
          <w:rFonts w:cs="Arial"/>
        </w:rPr>
        <w:t>.</w:t>
      </w:r>
      <w:r w:rsidR="0081222B">
        <w:t xml:space="preserve"> </w:t>
      </w:r>
      <w:r w:rsidR="006D3220">
        <w:t xml:space="preserve"> </w:t>
      </w:r>
    </w:p>
    <w:p w14:paraId="5773BD03" w14:textId="77777777" w:rsidR="0050203A" w:rsidRDefault="0050203A" w:rsidP="00CA09D3">
      <w:pPr>
        <w:pStyle w:val="Heading2"/>
      </w:pPr>
      <w:bookmarkStart w:id="17" w:name="_Toc12436597"/>
      <w:r>
        <w:t>Interests at appointment</w:t>
      </w:r>
      <w:bookmarkEnd w:id="17"/>
    </w:p>
    <w:p w14:paraId="0E2708BE" w14:textId="697261F8" w:rsidR="0050203A" w:rsidRDefault="0050203A" w:rsidP="009935C2">
      <w:pPr>
        <w:pStyle w:val="Paragraph"/>
      </w:pPr>
      <w:r>
        <w:t>Assessment of an applicant’s declared interests and</w:t>
      </w:r>
      <w:r w:rsidR="002342BB">
        <w:t xml:space="preserve"> application form/</w:t>
      </w:r>
      <w:r w:rsidR="00CC3B2B">
        <w:t xml:space="preserve">curriculum vitae </w:t>
      </w:r>
      <w:r>
        <w:t xml:space="preserve">is </w:t>
      </w:r>
      <w:r w:rsidR="009A0F9F">
        <w:t xml:space="preserve">done </w:t>
      </w:r>
      <w:r>
        <w:t>by a senior member of the NICE guidance programme, who agrees a final de</w:t>
      </w:r>
      <w:r w:rsidR="00F9091B">
        <w:t xml:space="preserve">claration with each applicant. </w:t>
      </w:r>
      <w:r w:rsidR="00B41AF3">
        <w:t>As part of this process, the appointing team should review information in the public domain</w:t>
      </w:r>
      <w:r w:rsidR="005528F5">
        <w:t>,</w:t>
      </w:r>
      <w:r w:rsidR="00B41AF3">
        <w:t xml:space="preserve"> </w:t>
      </w:r>
      <w:r w:rsidR="005528F5" w:rsidRPr="005528F5">
        <w:t>such as the Association of British Pharmaceutical Industry (ABPI) Disclosure UK register and published research</w:t>
      </w:r>
      <w:r w:rsidR="005528F5">
        <w:t xml:space="preserve">, </w:t>
      </w:r>
      <w:r w:rsidR="00B41AF3">
        <w:t xml:space="preserve">to </w:t>
      </w:r>
      <w:r w:rsidR="00B41AF3">
        <w:lastRenderedPageBreak/>
        <w:t xml:space="preserve">identify if any other interests need to be declared. </w:t>
      </w:r>
      <w:r>
        <w:t xml:space="preserve">The appointment panel considers whether any interests mean that they cannot be appointed. In the case of doubt, the relevant </w:t>
      </w:r>
      <w:r w:rsidR="00BD3D7E">
        <w:t>d</w:t>
      </w:r>
      <w:r>
        <w:t xml:space="preserve">irector </w:t>
      </w:r>
      <w:r w:rsidR="009A588B">
        <w:t xml:space="preserve">or nominated deputy </w:t>
      </w:r>
      <w:r>
        <w:t xml:space="preserve">considers the declared interests and, in very unusual circumstances, the decision is referred to the </w:t>
      </w:r>
      <w:r w:rsidR="00BD3D7E">
        <w:t>‘c</w:t>
      </w:r>
      <w:r>
        <w:t xml:space="preserve">onflict of </w:t>
      </w:r>
      <w:r w:rsidR="00BD3D7E">
        <w:t>i</w:t>
      </w:r>
      <w:r>
        <w:t xml:space="preserve">nterest </w:t>
      </w:r>
      <w:r w:rsidR="00BD3D7E">
        <w:t>r</w:t>
      </w:r>
      <w:r>
        <w:t xml:space="preserve">eference </w:t>
      </w:r>
      <w:r w:rsidR="00BD3D7E">
        <w:t>p</w:t>
      </w:r>
      <w:r>
        <w:t>anel</w:t>
      </w:r>
      <w:r w:rsidR="00BD3D7E">
        <w:t>’</w:t>
      </w:r>
      <w:r>
        <w:t xml:space="preserve"> (see </w:t>
      </w:r>
      <w:hyperlink w:anchor="_Appendix_C_–" w:history="1">
        <w:r w:rsidR="00A35419" w:rsidRPr="00A35419">
          <w:rPr>
            <w:rStyle w:val="Hyperlink"/>
          </w:rPr>
          <w:t>appendix </w:t>
        </w:r>
      </w:hyperlink>
      <w:r w:rsidR="000931B1">
        <w:rPr>
          <w:rStyle w:val="Hyperlink"/>
        </w:rPr>
        <w:t>B</w:t>
      </w:r>
      <w:r>
        <w:t xml:space="preserve"> for terms of reference).</w:t>
      </w:r>
    </w:p>
    <w:p w14:paraId="794FF982" w14:textId="77777777" w:rsidR="00207FCD" w:rsidRDefault="008B5A0B" w:rsidP="009935C2">
      <w:pPr>
        <w:pStyle w:val="Paragraph"/>
      </w:pPr>
      <w:r>
        <w:t xml:space="preserve">As part of the appointment process the </w:t>
      </w:r>
      <w:r w:rsidR="00207FCD">
        <w:t xml:space="preserve">panel </w:t>
      </w:r>
      <w:r w:rsidR="00CC5DF4">
        <w:t>will</w:t>
      </w:r>
      <w:r w:rsidR="00207FCD">
        <w:t xml:space="preserve"> need to consider </w:t>
      </w:r>
      <w:r w:rsidR="005C11A7">
        <w:t xml:space="preserve">whether there are any issues from before the 12 month declaration period that </w:t>
      </w:r>
      <w:r w:rsidR="00501D8B">
        <w:t xml:space="preserve">could </w:t>
      </w:r>
      <w:r w:rsidR="005C11A7">
        <w:t xml:space="preserve">question the individual’s ability to evaluate evidence objectively. For example, where the individual has expressed views on the matters under consideration by the committee, the panel will want to ensure the proposed appointee is open to alternative views and is committed to work impartially. </w:t>
      </w:r>
    </w:p>
    <w:p w14:paraId="0C23E56B" w14:textId="5C1C2A08" w:rsidR="002865BD" w:rsidRDefault="00852E99" w:rsidP="009935C2">
      <w:pPr>
        <w:pStyle w:val="Paragraph"/>
      </w:pPr>
      <w:r>
        <w:t>NICE recognises that some topics are particularly contentious. If the appointment of people with strong views (a</w:t>
      </w:r>
      <w:r w:rsidR="00D33EE8">
        <w:t xml:space="preserve">nd </w:t>
      </w:r>
      <w:r w:rsidR="00171F45">
        <w:t xml:space="preserve">who </w:t>
      </w:r>
      <w:r w:rsidR="00D33EE8">
        <w:t>therefore have a</w:t>
      </w:r>
      <w:r>
        <w:t xml:space="preserve"> non-financial professional and personal interest) is necessary to ensure the committee has access to the required expertise, then care should be taken to ensure that the committee contains a balance of views.</w:t>
      </w:r>
      <w:r w:rsidR="002865BD" w:rsidRPr="002865BD">
        <w:t xml:space="preserve"> </w:t>
      </w:r>
    </w:p>
    <w:p w14:paraId="5824F0A4" w14:textId="1ADD938D" w:rsidR="002865BD" w:rsidRDefault="002865BD" w:rsidP="009935C2">
      <w:pPr>
        <w:pStyle w:val="Paragraph"/>
      </w:pPr>
      <w:r>
        <w:t xml:space="preserve">Examples of how interests are handled during the appointment process are given in </w:t>
      </w:r>
      <w:hyperlink w:anchor="_Appendix_D_–" w:history="1">
        <w:r w:rsidRPr="00A35419">
          <w:rPr>
            <w:rStyle w:val="Hyperlink"/>
          </w:rPr>
          <w:t>appendix </w:t>
        </w:r>
      </w:hyperlink>
      <w:r w:rsidR="000931B1">
        <w:rPr>
          <w:rStyle w:val="Hyperlink"/>
        </w:rPr>
        <w:t>C</w:t>
      </w:r>
      <w:r>
        <w:t>.</w:t>
      </w:r>
    </w:p>
    <w:p w14:paraId="148ECFF2" w14:textId="77777777" w:rsidR="0050203A" w:rsidRDefault="0050203A" w:rsidP="00FF4A83">
      <w:pPr>
        <w:pStyle w:val="Heading3"/>
      </w:pPr>
      <w:r>
        <w:t>Chairs</w:t>
      </w:r>
    </w:p>
    <w:p w14:paraId="45CC2F43" w14:textId="77777777" w:rsidR="0050203A" w:rsidRDefault="0050203A" w:rsidP="009935C2">
      <w:pPr>
        <w:pStyle w:val="Paragraph"/>
      </w:pPr>
      <w:r>
        <w:t xml:space="preserve">The </w:t>
      </w:r>
      <w:r w:rsidR="00BD3D7E">
        <w:t>c</w:t>
      </w:r>
      <w:r>
        <w:t>hairs of advisory committees are in a special position in relation to the work of their committee</w:t>
      </w:r>
      <w:r w:rsidR="001F07A9" w:rsidRPr="001F07A9">
        <w:t xml:space="preserve"> </w:t>
      </w:r>
      <w:r w:rsidR="001F07A9">
        <w:t xml:space="preserve">and have greater scope to influence the outcome of discussions. The chair helps the committee to work collaboratively, ensures a balanced contribution from all committee members and </w:t>
      </w:r>
      <w:r>
        <w:t>take</w:t>
      </w:r>
      <w:r w:rsidR="001F07A9">
        <w:t>s</w:t>
      </w:r>
      <w:r>
        <w:t xml:space="preserve"> decisions about </w:t>
      </w:r>
      <w:r w:rsidR="009A0F9F">
        <w:t>the potential conflicts of interest of their committee members</w:t>
      </w:r>
      <w:r w:rsidR="001F07A9">
        <w:t xml:space="preserve">. </w:t>
      </w:r>
      <w:r w:rsidR="004D347B">
        <w:t xml:space="preserve">Chairs are </w:t>
      </w:r>
      <w:r w:rsidR="001F07A9">
        <w:t xml:space="preserve">appointed for their expertise and skill in chairing groups, and although they may have some knowledge of the topic, this is not their primary role in the group. Specialist knowledge is provided by other </w:t>
      </w:r>
      <w:r w:rsidR="004D347B">
        <w:t>c</w:t>
      </w:r>
      <w:r w:rsidR="001F07A9">
        <w:t>ommittee members</w:t>
      </w:r>
      <w:r w:rsidR="004D347B">
        <w:t>.</w:t>
      </w:r>
    </w:p>
    <w:p w14:paraId="453DE798" w14:textId="1DFBAE34" w:rsidR="0021679B" w:rsidRDefault="0050203A" w:rsidP="009935C2">
      <w:pPr>
        <w:pStyle w:val="Paragraph"/>
      </w:pPr>
      <w:r>
        <w:t xml:space="preserve">The interests of potential chairs need to be considered in relation to the type of committee. </w:t>
      </w:r>
      <w:r w:rsidR="004D347B">
        <w:t>Topic</w:t>
      </w:r>
      <w:r w:rsidR="00CC3B2B">
        <w:t>-</w:t>
      </w:r>
      <w:r w:rsidR="004D347B">
        <w:t xml:space="preserve">specific guideline </w:t>
      </w:r>
      <w:r>
        <w:t xml:space="preserve">committees cover a defined area, therefore it is possible (and necessary) to identify and exclude possible conflicts of </w:t>
      </w:r>
      <w:r w:rsidR="00CD58B1">
        <w:t xml:space="preserve">interest </w:t>
      </w:r>
      <w:r w:rsidR="005B2C2D">
        <w:t>before</w:t>
      </w:r>
      <w:r w:rsidR="00CD58B1">
        <w:t xml:space="preserve"> appointment.</w:t>
      </w:r>
      <w:r w:rsidR="00723D95">
        <w:t xml:space="preserve"> </w:t>
      </w:r>
      <w:r>
        <w:t>Standing committees cover a broad range of topics, therefore potential conflicts can generally be handled on a meeting</w:t>
      </w:r>
      <w:r w:rsidR="005B2C2D">
        <w:t>-</w:t>
      </w:r>
      <w:r>
        <w:t>by</w:t>
      </w:r>
      <w:r w:rsidR="005B2C2D">
        <w:t>-</w:t>
      </w:r>
      <w:r>
        <w:t>meeting basis</w:t>
      </w:r>
      <w:r w:rsidR="00B04645">
        <w:t xml:space="preserve">. This is explained in the </w:t>
      </w:r>
      <w:r>
        <w:t>box below.</w:t>
      </w:r>
    </w:p>
    <w:p w14:paraId="5B56D33C" w14:textId="77777777" w:rsidR="0021679B" w:rsidRDefault="0021679B">
      <w:pPr>
        <w:rPr>
          <w:rFonts w:ascii="Arial" w:hAnsi="Arial"/>
          <w:lang w:eastAsia="en-GB"/>
        </w:rPr>
      </w:pPr>
      <w:r>
        <w:br w:type="page"/>
      </w:r>
    </w:p>
    <w:p w14:paraId="72EA8C48" w14:textId="77777777" w:rsidR="004735B9" w:rsidRDefault="004735B9" w:rsidP="004735B9">
      <w:pPr>
        <w:pStyle w:val="Default"/>
        <w:pBdr>
          <w:top w:val="single" w:sz="4" w:space="1" w:color="auto"/>
          <w:left w:val="single" w:sz="4" w:space="4" w:color="auto"/>
          <w:bottom w:val="single" w:sz="4" w:space="1" w:color="auto"/>
          <w:right w:val="single" w:sz="4" w:space="4" w:color="auto"/>
        </w:pBdr>
        <w:spacing w:after="60"/>
        <w:rPr>
          <w:b/>
          <w:bCs/>
          <w:shd w:val="clear" w:color="auto" w:fill="FFFFFF" w:themeFill="background1"/>
        </w:rPr>
      </w:pPr>
      <w:r>
        <w:rPr>
          <w:b/>
          <w:bCs/>
          <w:shd w:val="clear" w:color="auto" w:fill="FFFFFF" w:themeFill="background1"/>
        </w:rPr>
        <w:lastRenderedPageBreak/>
        <w:t>Appointing chairs</w:t>
      </w:r>
    </w:p>
    <w:p w14:paraId="2B148CBC" w14:textId="77777777" w:rsidR="003A4D55" w:rsidRDefault="004735B9" w:rsidP="004735B9">
      <w:pPr>
        <w:pStyle w:val="Default"/>
        <w:pBdr>
          <w:top w:val="single" w:sz="4" w:space="1" w:color="auto"/>
          <w:left w:val="single" w:sz="4" w:space="4" w:color="auto"/>
          <w:bottom w:val="single" w:sz="4" w:space="1" w:color="auto"/>
          <w:right w:val="single" w:sz="4" w:space="4" w:color="auto"/>
        </w:pBdr>
        <w:spacing w:after="60"/>
        <w:rPr>
          <w:bCs/>
          <w:shd w:val="clear" w:color="auto" w:fill="FFFFFF" w:themeFill="background1"/>
        </w:rPr>
      </w:pPr>
      <w:r w:rsidRPr="008B44A9">
        <w:rPr>
          <w:b/>
          <w:bCs/>
          <w:i/>
          <w:shd w:val="clear" w:color="auto" w:fill="FFFFFF" w:themeFill="background1"/>
        </w:rPr>
        <w:t>Topic</w:t>
      </w:r>
      <w:r w:rsidR="00CC3B2B">
        <w:rPr>
          <w:b/>
          <w:bCs/>
          <w:i/>
          <w:shd w:val="clear" w:color="auto" w:fill="FFFFFF" w:themeFill="background1"/>
        </w:rPr>
        <w:t>-</w:t>
      </w:r>
      <w:r w:rsidRPr="008B44A9">
        <w:rPr>
          <w:b/>
          <w:bCs/>
          <w:i/>
          <w:shd w:val="clear" w:color="auto" w:fill="FFFFFF" w:themeFill="background1"/>
        </w:rPr>
        <w:t>specific guideline committees</w:t>
      </w:r>
      <w:r w:rsidRPr="00A35419">
        <w:rPr>
          <w:b/>
          <w:bCs/>
          <w:i/>
          <w:shd w:val="clear" w:color="auto" w:fill="FFFFFF" w:themeFill="background1"/>
        </w:rPr>
        <w:t>:</w:t>
      </w:r>
      <w:r w:rsidRPr="001861E9">
        <w:rPr>
          <w:bCs/>
          <w:shd w:val="clear" w:color="auto" w:fill="FFFFFF" w:themeFill="background1"/>
        </w:rPr>
        <w:t xml:space="preserve"> </w:t>
      </w:r>
    </w:p>
    <w:p w14:paraId="4E67D566" w14:textId="70CF8D3A" w:rsidR="003A4D55" w:rsidRDefault="003A4D55" w:rsidP="004735B9">
      <w:pPr>
        <w:pStyle w:val="Default"/>
        <w:pBdr>
          <w:top w:val="single" w:sz="4" w:space="1" w:color="auto"/>
          <w:left w:val="single" w:sz="4" w:space="4" w:color="auto"/>
          <w:bottom w:val="single" w:sz="4" w:space="1" w:color="auto"/>
          <w:right w:val="single" w:sz="4" w:space="4" w:color="auto"/>
        </w:pBdr>
        <w:spacing w:after="60"/>
        <w:rPr>
          <w:bCs/>
          <w:shd w:val="clear" w:color="auto" w:fill="FFFFFF" w:themeFill="background1"/>
        </w:rPr>
      </w:pPr>
      <w:r>
        <w:rPr>
          <w:bCs/>
          <w:shd w:val="clear" w:color="auto" w:fill="FFFFFF" w:themeFill="background1"/>
        </w:rPr>
        <w:t>C</w:t>
      </w:r>
      <w:r w:rsidR="004735B9" w:rsidRPr="001861E9">
        <w:rPr>
          <w:bCs/>
          <w:shd w:val="clear" w:color="auto" w:fill="FFFFFF" w:themeFill="background1"/>
        </w:rPr>
        <w:t xml:space="preserve">hairs cannot </w:t>
      </w:r>
      <w:r w:rsidR="004735B9" w:rsidRPr="001861E9">
        <w:rPr>
          <w:shd w:val="clear" w:color="auto" w:fill="FFFFFF" w:themeFill="background1"/>
        </w:rPr>
        <w:t xml:space="preserve">have any direct interests (financial, non-financial professional or personal) that </w:t>
      </w:r>
      <w:r w:rsidR="004735B9">
        <w:rPr>
          <w:shd w:val="clear" w:color="auto" w:fill="FFFFFF" w:themeFill="background1"/>
        </w:rPr>
        <w:t>relate to the services, interventions, products, or delivery of care to be considered with</w:t>
      </w:r>
      <w:r w:rsidR="004735B9" w:rsidRPr="001861E9">
        <w:rPr>
          <w:bCs/>
          <w:shd w:val="clear" w:color="auto" w:fill="FFFFFF" w:themeFill="background1"/>
        </w:rPr>
        <w:t>in the scope of the guideline.</w:t>
      </w:r>
      <w:r w:rsidR="00A465D2">
        <w:rPr>
          <w:bCs/>
          <w:shd w:val="clear" w:color="auto" w:fill="FFFFFF" w:themeFill="background1"/>
        </w:rPr>
        <w:t xml:space="preserve"> (</w:t>
      </w:r>
      <w:r w:rsidR="00A465D2" w:rsidRPr="00A465D2">
        <w:rPr>
          <w:bCs/>
          <w:shd w:val="clear" w:color="auto" w:fill="FFFFFF" w:themeFill="background1"/>
        </w:rPr>
        <w:t xml:space="preserve">This does not </w:t>
      </w:r>
      <w:r w:rsidR="006F1869">
        <w:rPr>
          <w:bCs/>
          <w:shd w:val="clear" w:color="auto" w:fill="FFFFFF" w:themeFill="background1"/>
        </w:rPr>
        <w:t>disqualify</w:t>
      </w:r>
      <w:r w:rsidR="00A465D2" w:rsidRPr="00A465D2">
        <w:rPr>
          <w:bCs/>
          <w:shd w:val="clear" w:color="auto" w:fill="FFFFFF" w:themeFill="background1"/>
        </w:rPr>
        <w:t xml:space="preserve"> GPs (partner, salaried or locum) with a general interest in the topic through the provision of primary care services</w:t>
      </w:r>
      <w:r w:rsidR="00D835C1">
        <w:rPr>
          <w:bCs/>
          <w:shd w:val="clear" w:color="auto" w:fill="FFFFFF" w:themeFill="background1"/>
        </w:rPr>
        <w:t xml:space="preserve">, or people </w:t>
      </w:r>
      <w:r w:rsidR="00723D95">
        <w:rPr>
          <w:bCs/>
          <w:shd w:val="clear" w:color="auto" w:fill="FFFFFF" w:themeFill="background1"/>
        </w:rPr>
        <w:t>employed i</w:t>
      </w:r>
      <w:r w:rsidR="00D835C1">
        <w:rPr>
          <w:bCs/>
          <w:shd w:val="clear" w:color="auto" w:fill="FFFFFF" w:themeFill="background1"/>
        </w:rPr>
        <w:t xml:space="preserve">n </w:t>
      </w:r>
      <w:r w:rsidR="00D60860">
        <w:rPr>
          <w:bCs/>
          <w:shd w:val="clear" w:color="auto" w:fill="FFFFFF" w:themeFill="background1"/>
        </w:rPr>
        <w:t>publicly funded health and social care services</w:t>
      </w:r>
      <w:r w:rsidR="00A465D2">
        <w:rPr>
          <w:bCs/>
          <w:shd w:val="clear" w:color="auto" w:fill="FFFFFF" w:themeFill="background1"/>
        </w:rPr>
        <w:t>.)</w:t>
      </w:r>
      <w:r w:rsidR="004735B9" w:rsidRPr="001861E9">
        <w:rPr>
          <w:bCs/>
          <w:shd w:val="clear" w:color="auto" w:fill="FFFFFF" w:themeFill="background1"/>
        </w:rPr>
        <w:t xml:space="preserve"> </w:t>
      </w:r>
    </w:p>
    <w:p w14:paraId="00728060" w14:textId="5EE8E040" w:rsidR="004735B9" w:rsidRDefault="004735B9" w:rsidP="004735B9">
      <w:pPr>
        <w:pStyle w:val="Default"/>
        <w:pBdr>
          <w:top w:val="single" w:sz="4" w:space="1" w:color="auto"/>
          <w:left w:val="single" w:sz="4" w:space="4" w:color="auto"/>
          <w:bottom w:val="single" w:sz="4" w:space="1" w:color="auto"/>
          <w:right w:val="single" w:sz="4" w:space="4" w:color="auto"/>
        </w:pBdr>
        <w:spacing w:after="60"/>
        <w:rPr>
          <w:bCs/>
          <w:shd w:val="clear" w:color="auto" w:fill="FFFFFF" w:themeFill="background1"/>
        </w:rPr>
      </w:pPr>
      <w:r w:rsidRPr="001861E9">
        <w:rPr>
          <w:shd w:val="clear" w:color="auto" w:fill="FFFFFF" w:themeFill="background1"/>
        </w:rPr>
        <w:t>It may also be inappropriate for chairs to ha</w:t>
      </w:r>
      <w:r>
        <w:rPr>
          <w:shd w:val="clear" w:color="auto" w:fill="FFFFFF" w:themeFill="background1"/>
        </w:rPr>
        <w:t>ve relevant indirect interests, including</w:t>
      </w:r>
      <w:r w:rsidRPr="001861E9">
        <w:rPr>
          <w:shd w:val="clear" w:color="auto" w:fill="FFFFFF" w:themeFill="background1"/>
        </w:rPr>
        <w:t xml:space="preserve"> </w:t>
      </w:r>
      <w:r w:rsidR="00D171A8" w:rsidRPr="001861E9">
        <w:rPr>
          <w:shd w:val="clear" w:color="auto" w:fill="FFFFFF" w:themeFill="background1"/>
        </w:rPr>
        <w:t>whe</w:t>
      </w:r>
      <w:r w:rsidR="00D171A8">
        <w:rPr>
          <w:shd w:val="clear" w:color="auto" w:fill="FFFFFF" w:themeFill="background1"/>
        </w:rPr>
        <w:t>n</w:t>
      </w:r>
      <w:r w:rsidR="00D171A8" w:rsidRPr="001861E9">
        <w:rPr>
          <w:shd w:val="clear" w:color="auto" w:fill="FFFFFF" w:themeFill="background1"/>
        </w:rPr>
        <w:t xml:space="preserve"> </w:t>
      </w:r>
      <w:r w:rsidRPr="001861E9">
        <w:rPr>
          <w:shd w:val="clear" w:color="auto" w:fill="FFFFFF" w:themeFill="background1"/>
        </w:rPr>
        <w:t xml:space="preserve">a close </w:t>
      </w:r>
      <w:r w:rsidR="00EB3C4C">
        <w:rPr>
          <w:shd w:val="clear" w:color="auto" w:fill="FFFFFF" w:themeFill="background1"/>
        </w:rPr>
        <w:t xml:space="preserve">family member </w:t>
      </w:r>
      <w:r w:rsidRPr="001861E9">
        <w:rPr>
          <w:shd w:val="clear" w:color="auto" w:fill="FFFFFF" w:themeFill="background1"/>
        </w:rPr>
        <w:t xml:space="preserve">could potentially gain financially from the </w:t>
      </w:r>
      <w:r w:rsidR="007A42B5">
        <w:rPr>
          <w:shd w:val="clear" w:color="auto" w:fill="FFFFFF" w:themeFill="background1"/>
        </w:rPr>
        <w:t>person</w:t>
      </w:r>
      <w:r w:rsidR="007A42B5" w:rsidRPr="001861E9">
        <w:rPr>
          <w:shd w:val="clear" w:color="auto" w:fill="FFFFFF" w:themeFill="background1"/>
        </w:rPr>
        <w:t xml:space="preserve">’s </w:t>
      </w:r>
      <w:r w:rsidRPr="001861E9">
        <w:rPr>
          <w:shd w:val="clear" w:color="auto" w:fill="FFFFFF" w:themeFill="background1"/>
        </w:rPr>
        <w:t>work with NICE.</w:t>
      </w:r>
      <w:r w:rsidRPr="001861E9">
        <w:rPr>
          <w:bCs/>
          <w:shd w:val="clear" w:color="auto" w:fill="FFFFFF" w:themeFill="background1"/>
        </w:rPr>
        <w:t xml:space="preserve"> </w:t>
      </w:r>
    </w:p>
    <w:p w14:paraId="43B39FF1" w14:textId="77777777" w:rsidR="003A4D55" w:rsidRDefault="004735B9" w:rsidP="004735B9">
      <w:pPr>
        <w:pStyle w:val="Default"/>
        <w:pBdr>
          <w:top w:val="single" w:sz="4" w:space="1" w:color="auto"/>
          <w:left w:val="single" w:sz="4" w:space="4" w:color="auto"/>
          <w:bottom w:val="single" w:sz="4" w:space="1" w:color="auto"/>
          <w:right w:val="single" w:sz="4" w:space="4" w:color="auto"/>
        </w:pBdr>
        <w:spacing w:after="60"/>
        <w:rPr>
          <w:bCs/>
          <w:shd w:val="clear" w:color="auto" w:fill="FFFFFF" w:themeFill="background1"/>
        </w:rPr>
      </w:pPr>
      <w:r w:rsidRPr="008B44A9">
        <w:rPr>
          <w:b/>
          <w:bCs/>
          <w:i/>
          <w:shd w:val="clear" w:color="auto" w:fill="FFFFFF" w:themeFill="background1"/>
        </w:rPr>
        <w:t>Standing committees</w:t>
      </w:r>
      <w:r w:rsidRPr="00A35419">
        <w:rPr>
          <w:b/>
          <w:bCs/>
          <w:i/>
          <w:shd w:val="clear" w:color="auto" w:fill="FFFFFF" w:themeFill="background1"/>
        </w:rPr>
        <w:t>:</w:t>
      </w:r>
      <w:r>
        <w:rPr>
          <w:bCs/>
          <w:shd w:val="clear" w:color="auto" w:fill="FFFFFF" w:themeFill="background1"/>
        </w:rPr>
        <w:t xml:space="preserve"> </w:t>
      </w:r>
    </w:p>
    <w:p w14:paraId="5D0BBBD0" w14:textId="77777777" w:rsidR="003A4D55" w:rsidRDefault="003A4D55" w:rsidP="004735B9">
      <w:pPr>
        <w:pStyle w:val="Default"/>
        <w:pBdr>
          <w:top w:val="single" w:sz="4" w:space="1" w:color="auto"/>
          <w:left w:val="single" w:sz="4" w:space="4" w:color="auto"/>
          <w:bottom w:val="single" w:sz="4" w:space="1" w:color="auto"/>
          <w:right w:val="single" w:sz="4" w:space="4" w:color="auto"/>
        </w:pBdr>
        <w:spacing w:after="60"/>
        <w:rPr>
          <w:bCs/>
          <w:shd w:val="clear" w:color="auto" w:fill="FFFFFF" w:themeFill="background1"/>
        </w:rPr>
      </w:pPr>
      <w:r>
        <w:rPr>
          <w:bCs/>
          <w:shd w:val="clear" w:color="auto" w:fill="FFFFFF" w:themeFill="background1"/>
        </w:rPr>
        <w:t>C</w:t>
      </w:r>
      <w:r w:rsidR="004735B9" w:rsidRPr="001861E9">
        <w:rPr>
          <w:bCs/>
          <w:shd w:val="clear" w:color="auto" w:fill="FFFFFF" w:themeFill="background1"/>
        </w:rPr>
        <w:t>hairs cannot have any direct financial interests</w:t>
      </w:r>
      <w:r>
        <w:rPr>
          <w:bCs/>
          <w:shd w:val="clear" w:color="auto" w:fill="FFFFFF" w:themeFill="background1"/>
        </w:rPr>
        <w:t xml:space="preserve"> </w:t>
      </w:r>
      <w:r w:rsidR="004735B9">
        <w:rPr>
          <w:bCs/>
          <w:shd w:val="clear" w:color="auto" w:fill="FFFFFF" w:themeFill="background1"/>
        </w:rPr>
        <w:t xml:space="preserve">that relate to the </w:t>
      </w:r>
      <w:r w:rsidR="004735B9" w:rsidRPr="001861E9">
        <w:rPr>
          <w:bCs/>
          <w:shd w:val="clear" w:color="auto" w:fill="FFFFFF" w:themeFill="background1"/>
        </w:rPr>
        <w:t>development, manufacture or marketing of products that may be</w:t>
      </w:r>
      <w:r w:rsidR="004735B9">
        <w:rPr>
          <w:bCs/>
          <w:shd w:val="clear" w:color="auto" w:fill="FFFFFF" w:themeFill="background1"/>
        </w:rPr>
        <w:t xml:space="preserve"> considered by the committee. </w:t>
      </w:r>
    </w:p>
    <w:p w14:paraId="26310902" w14:textId="77777777" w:rsidR="004735B9" w:rsidRPr="001861E9" w:rsidRDefault="004735B9" w:rsidP="004735B9">
      <w:pPr>
        <w:pStyle w:val="Default"/>
        <w:pBdr>
          <w:top w:val="single" w:sz="4" w:space="1" w:color="auto"/>
          <w:left w:val="single" w:sz="4" w:space="4" w:color="auto"/>
          <w:bottom w:val="single" w:sz="4" w:space="1" w:color="auto"/>
          <w:right w:val="single" w:sz="4" w:space="4" w:color="auto"/>
        </w:pBdr>
        <w:spacing w:after="60"/>
        <w:rPr>
          <w:bCs/>
          <w:shd w:val="clear" w:color="auto" w:fill="FFFFFF" w:themeFill="background1"/>
        </w:rPr>
      </w:pPr>
      <w:r w:rsidRPr="001861E9">
        <w:rPr>
          <w:bCs/>
          <w:shd w:val="clear" w:color="auto" w:fill="FFFFFF" w:themeFill="background1"/>
        </w:rPr>
        <w:t xml:space="preserve">Other </w:t>
      </w:r>
      <w:r>
        <w:rPr>
          <w:bCs/>
          <w:shd w:val="clear" w:color="auto" w:fill="FFFFFF" w:themeFill="background1"/>
        </w:rPr>
        <w:t xml:space="preserve">financial interests, such as private practice, direct </w:t>
      </w:r>
      <w:r w:rsidRPr="001861E9">
        <w:rPr>
          <w:bCs/>
          <w:shd w:val="clear" w:color="auto" w:fill="FFFFFF" w:themeFill="background1"/>
        </w:rPr>
        <w:t xml:space="preserve">non-financial </w:t>
      </w:r>
      <w:r>
        <w:rPr>
          <w:bCs/>
          <w:shd w:val="clear" w:color="auto" w:fill="FFFFFF" w:themeFill="background1"/>
        </w:rPr>
        <w:t xml:space="preserve">or </w:t>
      </w:r>
      <w:r w:rsidRPr="001861E9">
        <w:rPr>
          <w:bCs/>
          <w:shd w:val="clear" w:color="auto" w:fill="FFFFFF" w:themeFill="background1"/>
        </w:rPr>
        <w:t>indirect interests, can usually be dealt with on a case</w:t>
      </w:r>
      <w:r>
        <w:rPr>
          <w:bCs/>
          <w:shd w:val="clear" w:color="auto" w:fill="FFFFFF" w:themeFill="background1"/>
        </w:rPr>
        <w:t>-</w:t>
      </w:r>
      <w:r w:rsidRPr="001861E9">
        <w:rPr>
          <w:bCs/>
          <w:shd w:val="clear" w:color="auto" w:fill="FFFFFF" w:themeFill="background1"/>
        </w:rPr>
        <w:t>by</w:t>
      </w:r>
      <w:r>
        <w:rPr>
          <w:bCs/>
          <w:shd w:val="clear" w:color="auto" w:fill="FFFFFF" w:themeFill="background1"/>
        </w:rPr>
        <w:t>-</w:t>
      </w:r>
      <w:r w:rsidRPr="001861E9">
        <w:rPr>
          <w:bCs/>
          <w:shd w:val="clear" w:color="auto" w:fill="FFFFFF" w:themeFill="background1"/>
        </w:rPr>
        <w:t xml:space="preserve">case </w:t>
      </w:r>
      <w:r>
        <w:rPr>
          <w:bCs/>
          <w:shd w:val="clear" w:color="auto" w:fill="FFFFFF" w:themeFill="background1"/>
        </w:rPr>
        <w:t xml:space="preserve">basis at the relevant meeting. </w:t>
      </w:r>
      <w:r w:rsidRPr="001861E9">
        <w:rPr>
          <w:bCs/>
          <w:shd w:val="clear" w:color="auto" w:fill="FFFFFF" w:themeFill="background1"/>
        </w:rPr>
        <w:t xml:space="preserve">If these interests cover a significant portfolio of </w:t>
      </w:r>
      <w:r>
        <w:rPr>
          <w:bCs/>
          <w:shd w:val="clear" w:color="auto" w:fill="FFFFFF" w:themeFill="background1"/>
        </w:rPr>
        <w:t xml:space="preserve">the committee’s </w:t>
      </w:r>
      <w:r w:rsidRPr="001861E9">
        <w:rPr>
          <w:bCs/>
          <w:shd w:val="clear" w:color="auto" w:fill="FFFFFF" w:themeFill="background1"/>
        </w:rPr>
        <w:t>work, non-appointment may be necessary</w:t>
      </w:r>
      <w:r>
        <w:rPr>
          <w:bCs/>
          <w:shd w:val="clear" w:color="auto" w:fill="FFFFFF" w:themeFill="background1"/>
        </w:rPr>
        <w:t xml:space="preserve"> because </w:t>
      </w:r>
      <w:r w:rsidRPr="00D972FE">
        <w:rPr>
          <w:bCs/>
          <w:shd w:val="clear" w:color="auto" w:fill="FFFFFF" w:themeFill="background1"/>
        </w:rPr>
        <w:t>the</w:t>
      </w:r>
      <w:r w:rsidR="00F64080" w:rsidRPr="00D972FE">
        <w:rPr>
          <w:bCs/>
          <w:shd w:val="clear" w:color="auto" w:fill="FFFFFF" w:themeFill="background1"/>
        </w:rPr>
        <w:t xml:space="preserve"> chair may need to be repeatedly excluded from the </w:t>
      </w:r>
      <w:r w:rsidRPr="00EB3C4C">
        <w:rPr>
          <w:bCs/>
          <w:shd w:val="clear" w:color="auto" w:fill="FFFFFF" w:themeFill="background1"/>
        </w:rPr>
        <w:t>committee’s discussions.</w:t>
      </w:r>
    </w:p>
    <w:p w14:paraId="48313CAD" w14:textId="232D0CB0" w:rsidR="0050203A" w:rsidRPr="00FF4A83" w:rsidRDefault="0050203A" w:rsidP="00FF4A83">
      <w:pPr>
        <w:pStyle w:val="Heading3"/>
      </w:pPr>
      <w:r w:rsidRPr="00FF4A83">
        <w:t xml:space="preserve">Members and co-optee members </w:t>
      </w:r>
      <w:r w:rsidR="006C7DA0" w:rsidRPr="00FF4A83">
        <w:t>(standing and topic-specific guideline committees)</w:t>
      </w:r>
    </w:p>
    <w:p w14:paraId="23F1A160" w14:textId="427670C1" w:rsidR="0050203A" w:rsidRDefault="0050203A" w:rsidP="009935C2">
      <w:pPr>
        <w:pStyle w:val="Paragraph"/>
      </w:pPr>
      <w:r>
        <w:t xml:space="preserve">Members and co-optees are selected to bring a range of interests and expertise </w:t>
      </w:r>
      <w:r w:rsidR="00F9091B">
        <w:t xml:space="preserve">to the committee’s discussion. </w:t>
      </w:r>
      <w:r>
        <w:t xml:space="preserve">Often these interests need no more than open declaration, but they can result in partial or complete exclusion from the committee discussion </w:t>
      </w:r>
      <w:r w:rsidR="00D171A8">
        <w:t xml:space="preserve">when </w:t>
      </w:r>
      <w:r>
        <w:t>there is a conflict of interest.</w:t>
      </w:r>
    </w:p>
    <w:p w14:paraId="5EA58827" w14:textId="77777777" w:rsidR="00A465D2" w:rsidRPr="005B4C50" w:rsidRDefault="00A465D2" w:rsidP="005B4C50">
      <w:pPr>
        <w:pStyle w:val="Paragraph"/>
        <w:numPr>
          <w:ilvl w:val="0"/>
          <w:numId w:val="0"/>
        </w:numPr>
        <w:pBdr>
          <w:top w:val="single" w:sz="4" w:space="1" w:color="auto"/>
          <w:left w:val="single" w:sz="4" w:space="4" w:color="auto"/>
          <w:bottom w:val="single" w:sz="4" w:space="1" w:color="auto"/>
          <w:right w:val="single" w:sz="4" w:space="4" w:color="auto"/>
        </w:pBdr>
        <w:tabs>
          <w:tab w:val="clear" w:pos="567"/>
        </w:tabs>
        <w:rPr>
          <w:b/>
          <w:bCs/>
          <w:shd w:val="clear" w:color="auto" w:fill="FFFFFF" w:themeFill="background1"/>
        </w:rPr>
      </w:pPr>
      <w:r w:rsidRPr="005B4C50">
        <w:rPr>
          <w:b/>
          <w:bCs/>
          <w:shd w:val="clear" w:color="auto" w:fill="FFFFFF" w:themeFill="background1"/>
        </w:rPr>
        <w:t xml:space="preserve">Appointing members to all committees </w:t>
      </w:r>
    </w:p>
    <w:p w14:paraId="0F652A7F" w14:textId="77777777" w:rsidR="00A465D2" w:rsidRDefault="00A465D2" w:rsidP="005B4C50">
      <w:pPr>
        <w:pStyle w:val="Paragraph"/>
        <w:numPr>
          <w:ilvl w:val="0"/>
          <w:numId w:val="0"/>
        </w:numPr>
        <w:pBdr>
          <w:top w:val="single" w:sz="4" w:space="1" w:color="auto"/>
          <w:left w:val="single" w:sz="4" w:space="4" w:color="auto"/>
          <w:bottom w:val="single" w:sz="4" w:space="1" w:color="auto"/>
          <w:right w:val="single" w:sz="4" w:space="4" w:color="auto"/>
        </w:pBdr>
        <w:tabs>
          <w:tab w:val="clear" w:pos="567"/>
        </w:tabs>
        <w:rPr>
          <w:shd w:val="clear" w:color="auto" w:fill="FFFFFF" w:themeFill="background1"/>
        </w:rPr>
      </w:pPr>
      <w:r w:rsidRPr="008B44A9">
        <w:rPr>
          <w:shd w:val="clear" w:color="auto" w:fill="FFFFFF" w:themeFill="background1"/>
        </w:rPr>
        <w:t>I</w:t>
      </w:r>
      <w:r>
        <w:rPr>
          <w:shd w:val="clear" w:color="auto" w:fill="FFFFFF" w:themeFill="background1"/>
        </w:rPr>
        <w:t xml:space="preserve">ndividual members and co-optees should not be appointed if they have specific interests that mean they are likely to be excluded from more than 50% of the committee’s discussions. </w:t>
      </w:r>
    </w:p>
    <w:p w14:paraId="6217E4A5" w14:textId="77777777" w:rsidR="00902ECC" w:rsidRDefault="00902ECC">
      <w:pPr>
        <w:rPr>
          <w:rFonts w:ascii="Arial" w:hAnsi="Arial" w:cs="Arial"/>
          <w:b/>
          <w:bCs/>
          <w:i/>
          <w:iCs/>
          <w:sz w:val="28"/>
          <w:szCs w:val="28"/>
        </w:rPr>
      </w:pPr>
      <w:bookmarkStart w:id="18" w:name="_Toc12436598"/>
      <w:r>
        <w:br w:type="page"/>
      </w:r>
    </w:p>
    <w:p w14:paraId="717BE770" w14:textId="011D74D6" w:rsidR="00CA09D3" w:rsidRDefault="00747765" w:rsidP="00CA09D3">
      <w:pPr>
        <w:pStyle w:val="Heading2"/>
      </w:pPr>
      <w:r w:rsidRPr="00CA09D3">
        <w:lastRenderedPageBreak/>
        <w:t xml:space="preserve">Handling </w:t>
      </w:r>
      <w:r w:rsidR="0050203A" w:rsidRPr="00CA09D3">
        <w:t>interests at committee meetings</w:t>
      </w:r>
      <w:r w:rsidR="00446D57" w:rsidRPr="00CA09D3">
        <w:t xml:space="preserve"> following appointment</w:t>
      </w:r>
      <w:r w:rsidR="00B9251D" w:rsidRPr="00CA09D3">
        <w:t xml:space="preserve"> (standing committees and topic-specific guideline committees)</w:t>
      </w:r>
      <w:bookmarkEnd w:id="18"/>
      <w:r w:rsidR="006F1869">
        <w:br/>
      </w:r>
    </w:p>
    <w:p w14:paraId="2E1FC7B1" w14:textId="77777777" w:rsidR="008E6C7A" w:rsidRPr="00E91EA2" w:rsidRDefault="008E6C7A" w:rsidP="005B4C50">
      <w:pPr>
        <w:pStyle w:val="NICEnormalsinglespacing"/>
        <w:pBdr>
          <w:top w:val="single" w:sz="4" w:space="1" w:color="auto"/>
          <w:left w:val="single" w:sz="4" w:space="4" w:color="auto"/>
          <w:bottom w:val="single" w:sz="4" w:space="1" w:color="auto"/>
          <w:right w:val="single" w:sz="4" w:space="4" w:color="auto"/>
        </w:pBdr>
        <w:shd w:val="clear" w:color="auto" w:fill="F2F2F2" w:themeFill="background1" w:themeFillShade="F2"/>
        <w:spacing w:afterLines="120" w:after="288" w:line="276" w:lineRule="auto"/>
      </w:pPr>
      <w:r w:rsidRPr="00E91EA2">
        <w:rPr>
          <w:b/>
        </w:rPr>
        <w:t>Specific interests</w:t>
      </w:r>
      <w:r w:rsidRPr="00E91EA2">
        <w:t xml:space="preserve"> </w:t>
      </w:r>
      <w:r>
        <w:t>are those that relate to matters under consideration at a particular meeting, and these interests are where conflicts are most likely to arise. Specific interests include anything that relates to, or informs, a potential recommendation, including all</w:t>
      </w:r>
      <w:r w:rsidRPr="00E91EA2">
        <w:t>:</w:t>
      </w:r>
    </w:p>
    <w:p w14:paraId="143C8D8C" w14:textId="77777777" w:rsidR="008E6C7A" w:rsidRPr="00E91EA2" w:rsidRDefault="008E6C7A" w:rsidP="005B4C50">
      <w:pPr>
        <w:pStyle w:val="NICEnormalsinglespacing"/>
        <w:numPr>
          <w:ilvl w:val="0"/>
          <w:numId w:val="1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00" w:afterAutospacing="1" w:line="276" w:lineRule="auto"/>
        <w:ind w:left="357" w:hanging="357"/>
      </w:pPr>
      <w:r>
        <w:t xml:space="preserve">products and </w:t>
      </w:r>
      <w:r w:rsidRPr="00E91EA2">
        <w:t xml:space="preserve">competitor products </w:t>
      </w:r>
    </w:p>
    <w:p w14:paraId="720EE8D5" w14:textId="77777777" w:rsidR="008E6C7A" w:rsidRPr="00E91EA2" w:rsidRDefault="008E6C7A" w:rsidP="005B4C50">
      <w:pPr>
        <w:pStyle w:val="NICEnormalsinglespacing"/>
        <w:numPr>
          <w:ilvl w:val="0"/>
          <w:numId w:val="1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00" w:afterAutospacing="1" w:line="276" w:lineRule="auto"/>
        <w:ind w:left="357" w:hanging="357"/>
      </w:pPr>
      <w:r>
        <w:t>in</w:t>
      </w:r>
      <w:r w:rsidRPr="00E91EA2">
        <w:t>terventions, including public health interventions and diagnostic tests</w:t>
      </w:r>
    </w:p>
    <w:p w14:paraId="41071D54" w14:textId="77777777" w:rsidR="008E6C7A" w:rsidRDefault="008E6C7A" w:rsidP="005B4C50">
      <w:pPr>
        <w:pStyle w:val="NICEnormalsinglespacing"/>
        <w:numPr>
          <w:ilvl w:val="0"/>
          <w:numId w:val="1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00" w:afterAutospacing="1" w:line="276" w:lineRule="auto"/>
        <w:ind w:left="357" w:hanging="357"/>
      </w:pPr>
      <w:r>
        <w:t>t</w:t>
      </w:r>
      <w:r w:rsidRPr="00E91EA2">
        <w:t xml:space="preserve">opic areas, such as diagnosis </w:t>
      </w:r>
      <w:r>
        <w:t>or investigation of clinical issues</w:t>
      </w:r>
    </w:p>
    <w:p w14:paraId="48FCF35C" w14:textId="77777777" w:rsidR="008E6C7A" w:rsidRDefault="008E6C7A" w:rsidP="005B4C50">
      <w:pPr>
        <w:pStyle w:val="NICEnormalsinglespacing"/>
        <w:numPr>
          <w:ilvl w:val="0"/>
          <w:numId w:val="1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Lines="120" w:after="288" w:line="276" w:lineRule="auto"/>
        <w:ind w:left="357" w:hanging="357"/>
      </w:pPr>
      <w:r>
        <w:t xml:space="preserve">underpinning </w:t>
      </w:r>
      <w:r w:rsidRPr="00E91EA2">
        <w:t xml:space="preserve">research </w:t>
      </w:r>
      <w:r>
        <w:t>papers or economic analyses</w:t>
      </w:r>
      <w:r w:rsidRPr="00E91EA2">
        <w:t>.</w:t>
      </w:r>
    </w:p>
    <w:p w14:paraId="2B10F414" w14:textId="65AFBD17" w:rsidR="008E6C7A" w:rsidRDefault="008E6C7A" w:rsidP="005B4C50">
      <w:pPr>
        <w:pStyle w:val="NICEnormalsinglespacing"/>
        <w:pBdr>
          <w:top w:val="single" w:sz="4" w:space="1" w:color="auto"/>
          <w:left w:val="single" w:sz="4" w:space="4" w:color="auto"/>
          <w:bottom w:val="single" w:sz="4" w:space="1" w:color="auto"/>
          <w:right w:val="single" w:sz="4" w:space="4" w:color="auto"/>
        </w:pBdr>
        <w:shd w:val="clear" w:color="auto" w:fill="F2F2F2" w:themeFill="background1" w:themeFillShade="F2"/>
        <w:spacing w:afterLines="120" w:after="288" w:line="276" w:lineRule="auto"/>
      </w:pPr>
      <w:r>
        <w:t xml:space="preserve">Specific interests do not include having a general interest in the topic under discussion, such as providing </w:t>
      </w:r>
      <w:r w:rsidR="00D62021">
        <w:t xml:space="preserve">NHS, </w:t>
      </w:r>
      <w:r>
        <w:t xml:space="preserve">social care, or pharmacy or laboratory services, or through being a salaried employee in a </w:t>
      </w:r>
      <w:r w:rsidR="00D62021">
        <w:t xml:space="preserve">not for profit or </w:t>
      </w:r>
      <w:r>
        <w:t xml:space="preserve">commercial organisation that provides these services. </w:t>
      </w:r>
      <w:r w:rsidR="00D62021">
        <w:t>t</w:t>
      </w:r>
    </w:p>
    <w:p w14:paraId="62280E80" w14:textId="44706D12" w:rsidR="008E6C7A" w:rsidRPr="008E6C7A" w:rsidRDefault="008E6C7A" w:rsidP="005B4C50">
      <w:pPr>
        <w:pStyle w:val="NICEnormal"/>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pPr>
      <w:r>
        <w:t>Income received from consultancy or other advisory services will be treated as a specific interest when it relates to the product under consideration, or the comparator to that product. Advisory services on matters unrelated to these products is not a specific interest. This is explained further in the examples in appendix D.</w:t>
      </w:r>
    </w:p>
    <w:p w14:paraId="7574B040" w14:textId="77777777" w:rsidR="0050203A" w:rsidRDefault="0050203A" w:rsidP="00FF4A83">
      <w:pPr>
        <w:pStyle w:val="Heading3"/>
      </w:pPr>
      <w:r>
        <w:t>Before the meeting</w:t>
      </w:r>
    </w:p>
    <w:p w14:paraId="189A71BA" w14:textId="4CDE7A91" w:rsidR="0050203A" w:rsidRDefault="0050203A" w:rsidP="009935C2">
      <w:pPr>
        <w:pStyle w:val="Paragraph"/>
      </w:pPr>
      <w:r>
        <w:t xml:space="preserve">In advance of each committee meeting, the NICE guidance team  identifies the issues being considered at the meeting. The NICE </w:t>
      </w:r>
      <w:r w:rsidR="005D1D6F">
        <w:t xml:space="preserve">guidance </w:t>
      </w:r>
      <w:r>
        <w:t>team</w:t>
      </w:r>
      <w:r w:rsidR="005D1D6F">
        <w:t xml:space="preserve"> </w:t>
      </w:r>
      <w:r>
        <w:t xml:space="preserve">reviews the list of declared interests from the chair, members and co-optees to determine whether there are any potential conflicts of interest </w:t>
      </w:r>
      <w:r w:rsidR="00CF6951">
        <w:t>relating to</w:t>
      </w:r>
      <w:r w:rsidR="00F9091B">
        <w:t xml:space="preserve"> these specific areas.</w:t>
      </w:r>
    </w:p>
    <w:p w14:paraId="7809A464" w14:textId="0E10E099" w:rsidR="0050203A" w:rsidRDefault="0050203A" w:rsidP="009935C2">
      <w:pPr>
        <w:pStyle w:val="Paragraph"/>
      </w:pPr>
      <w:r>
        <w:t xml:space="preserve">The NICE </w:t>
      </w:r>
      <w:r w:rsidR="005D1D6F">
        <w:t xml:space="preserve">guidance </w:t>
      </w:r>
      <w:r>
        <w:t xml:space="preserve">team, in consultation with the chair, considers the actions </w:t>
      </w:r>
      <w:r w:rsidR="00CF6951">
        <w:t xml:space="preserve">needed </w:t>
      </w:r>
      <w:r>
        <w:t>and no</w:t>
      </w:r>
      <w:r w:rsidR="00F9091B">
        <w:t xml:space="preserve">tifies the affected </w:t>
      </w:r>
      <w:r w:rsidR="007A42B5">
        <w:t>person</w:t>
      </w:r>
      <w:r w:rsidR="00F9091B">
        <w:t>.</w:t>
      </w:r>
      <w:r>
        <w:t xml:space="preserve"> In the event of an unresolvable disagreement or uncertainty between the chair and a member of the advisory body, the view of the relevant NICE </w:t>
      </w:r>
      <w:r w:rsidR="005B2C2D">
        <w:t>p</w:t>
      </w:r>
      <w:r>
        <w:t xml:space="preserve">rogramme </w:t>
      </w:r>
      <w:r w:rsidR="005B2C2D">
        <w:t>d</w:t>
      </w:r>
      <w:r>
        <w:t xml:space="preserve">irector or authorised deputy must be sought. When uncertainty or disagreement remains, the </w:t>
      </w:r>
      <w:r w:rsidR="005B2C2D">
        <w:t>p</w:t>
      </w:r>
      <w:r>
        <w:t xml:space="preserve">rogramme </w:t>
      </w:r>
      <w:r w:rsidR="005B2C2D">
        <w:t>d</w:t>
      </w:r>
      <w:r>
        <w:t>irector may decide to esca</w:t>
      </w:r>
      <w:r w:rsidR="00F9091B">
        <w:t xml:space="preserve">late the issue to the </w:t>
      </w:r>
      <w:r w:rsidR="005B2C2D">
        <w:t>d</w:t>
      </w:r>
      <w:r w:rsidR="00F9091B">
        <w:t>irector.</w:t>
      </w:r>
      <w:r>
        <w:t xml:space="preserve"> Following discussion with the </w:t>
      </w:r>
      <w:r w:rsidR="005B2C2D">
        <w:t>p</w:t>
      </w:r>
      <w:r>
        <w:t xml:space="preserve">rogramme </w:t>
      </w:r>
      <w:r w:rsidR="005B2C2D">
        <w:t>d</w:t>
      </w:r>
      <w:r>
        <w:t xml:space="preserve">irector, the </w:t>
      </w:r>
      <w:r w:rsidR="005B2C2D">
        <w:t>d</w:t>
      </w:r>
      <w:r>
        <w:t xml:space="preserve">irector will either resolve the matter or refer this to the </w:t>
      </w:r>
      <w:r w:rsidR="005B2C2D">
        <w:t>‘c</w:t>
      </w:r>
      <w:r>
        <w:t xml:space="preserve">onflicts of </w:t>
      </w:r>
      <w:r w:rsidR="005B2C2D">
        <w:t>i</w:t>
      </w:r>
      <w:r>
        <w:t xml:space="preserve">nterest </w:t>
      </w:r>
      <w:r w:rsidR="005B2C2D">
        <w:t>r</w:t>
      </w:r>
      <w:r>
        <w:t>efe</w:t>
      </w:r>
      <w:r w:rsidR="00F9091B">
        <w:t xml:space="preserve">rence </w:t>
      </w:r>
      <w:r w:rsidR="005B2C2D">
        <w:t>p</w:t>
      </w:r>
      <w:r w:rsidR="00F9091B">
        <w:t>anel</w:t>
      </w:r>
      <w:r w:rsidR="005B2C2D">
        <w:t>’</w:t>
      </w:r>
      <w:r w:rsidR="00F9091B">
        <w:t xml:space="preserve"> for consideration</w:t>
      </w:r>
      <w:r w:rsidR="00010159">
        <w:t xml:space="preserve"> (see </w:t>
      </w:r>
      <w:hyperlink w:anchor="_Appendix_C_–" w:history="1">
        <w:r w:rsidR="00010159" w:rsidRPr="00A35419">
          <w:rPr>
            <w:rStyle w:val="Hyperlink"/>
          </w:rPr>
          <w:t>appendix </w:t>
        </w:r>
      </w:hyperlink>
      <w:r w:rsidR="000931B1">
        <w:rPr>
          <w:rStyle w:val="Hyperlink"/>
        </w:rPr>
        <w:t>B</w:t>
      </w:r>
      <w:r w:rsidR="00010159">
        <w:t xml:space="preserve"> for terms of reference).</w:t>
      </w:r>
    </w:p>
    <w:p w14:paraId="24F47688" w14:textId="363FC853" w:rsidR="0050203A" w:rsidRDefault="0050203A" w:rsidP="009935C2">
      <w:pPr>
        <w:pStyle w:val="Paragraph"/>
      </w:pPr>
      <w:r>
        <w:lastRenderedPageBreak/>
        <w:t xml:space="preserve">The general approach to handling specific interests at meetings is </w:t>
      </w:r>
      <w:r w:rsidR="008B35A8">
        <w:t xml:space="preserve">described </w:t>
      </w:r>
      <w:r w:rsidR="00747765">
        <w:t>below</w:t>
      </w:r>
      <w:r w:rsidRPr="00410B63">
        <w:t>.</w:t>
      </w:r>
      <w:r>
        <w:t xml:space="preserve"> Whenever the interest </w:t>
      </w:r>
      <w:r w:rsidR="00CF6951">
        <w:t xml:space="preserve">leads </w:t>
      </w:r>
      <w:r>
        <w:t xml:space="preserve">to </w:t>
      </w:r>
      <w:r w:rsidR="00CF6951">
        <w:t>excluding</w:t>
      </w:r>
      <w:r>
        <w:t xml:space="preserve"> the chair, the vice chair will cover that item. </w:t>
      </w:r>
      <w:r w:rsidR="00A35419">
        <w:t xml:space="preserve">Specific examples are given in </w:t>
      </w:r>
      <w:hyperlink w:anchor="_Appendix_E:_examples" w:history="1">
        <w:r w:rsidR="00A35419" w:rsidRPr="00A35419">
          <w:rPr>
            <w:rStyle w:val="Hyperlink"/>
          </w:rPr>
          <w:t>appendix </w:t>
        </w:r>
      </w:hyperlink>
      <w:r w:rsidR="00D60170">
        <w:rPr>
          <w:rStyle w:val="Hyperlink"/>
        </w:rPr>
        <w:t>D</w:t>
      </w:r>
      <w:r>
        <w:t>.</w:t>
      </w:r>
    </w:p>
    <w:p w14:paraId="0B139EAA" w14:textId="77777777" w:rsidR="00E47712" w:rsidRPr="00D53874" w:rsidRDefault="00E47712" w:rsidP="00E47712">
      <w:pPr>
        <w:pStyle w:val="Heading3"/>
        <w:spacing w:after="240"/>
        <w:rPr>
          <w:sz w:val="28"/>
          <w:szCs w:val="28"/>
        </w:rPr>
      </w:pPr>
      <w:r w:rsidRPr="00D53874">
        <w:rPr>
          <w:sz w:val="28"/>
          <w:szCs w:val="28"/>
        </w:rPr>
        <w:t>Approach to handling specific interests at committee meetings</w:t>
      </w:r>
    </w:p>
    <w:p w14:paraId="65A94B25" w14:textId="77777777" w:rsidR="00E47712" w:rsidRDefault="00E47712" w:rsidP="005A2C69">
      <w:pPr>
        <w:pStyle w:val="Paragraph"/>
        <w:numPr>
          <w:ilvl w:val="0"/>
          <w:numId w:val="0"/>
        </w:numPr>
        <w:spacing w:after="120"/>
        <w:ind w:left="567"/>
        <w:rPr>
          <w:b/>
          <w:bCs/>
        </w:rPr>
      </w:pPr>
      <w:r>
        <w:rPr>
          <w:b/>
          <w:bCs/>
        </w:rPr>
        <w:t>Direct financial interests</w:t>
      </w:r>
    </w:p>
    <w:p w14:paraId="3FF302E7" w14:textId="388511D8" w:rsidR="00E47712" w:rsidRDefault="00E47712" w:rsidP="009935C2">
      <w:pPr>
        <w:pStyle w:val="Paragraph"/>
      </w:pPr>
      <w:r w:rsidRPr="00745AE8">
        <w:t xml:space="preserve">Any </w:t>
      </w:r>
      <w:r w:rsidRPr="001F21A6">
        <w:rPr>
          <w:b/>
        </w:rPr>
        <w:t>member or standing committee chair</w:t>
      </w:r>
      <w:r w:rsidRPr="00745AE8">
        <w:t xml:space="preserve"> with a specific financial interest leaves the meeting for the duration of the relevant item</w:t>
      </w:r>
      <w:r>
        <w:t>, unless the financial interest has ended and there is no scope to benefit from the committee’s discussion</w:t>
      </w:r>
      <w:r w:rsidR="00A85BA2">
        <w:t>; f</w:t>
      </w:r>
      <w:r w:rsidR="009A588B" w:rsidRPr="00D62021">
        <w:t>or example</w:t>
      </w:r>
      <w:r w:rsidR="00D62021" w:rsidRPr="00D62021">
        <w:t>,</w:t>
      </w:r>
      <w:r w:rsidR="00D62021">
        <w:t xml:space="preserve"> </w:t>
      </w:r>
      <w:r w:rsidR="00D62021" w:rsidRPr="00093C08">
        <w:t xml:space="preserve">if </w:t>
      </w:r>
      <w:r w:rsidR="00D62021">
        <w:t>a person</w:t>
      </w:r>
      <w:r w:rsidR="00D62021" w:rsidRPr="00093C08">
        <w:t xml:space="preserve"> has ceased to hold shares or undertake relevant private practice</w:t>
      </w:r>
      <w:r w:rsidR="00D62021">
        <w:t>, or has received sponsorship to attend a past event and has no ongoing relationship with the sponsoring organisation</w:t>
      </w:r>
      <w:r w:rsidR="00D62021" w:rsidRPr="00093C08">
        <w:t>.</w:t>
      </w:r>
    </w:p>
    <w:p w14:paraId="53A111E0" w14:textId="19E55870" w:rsidR="00E47712" w:rsidRDefault="00E47712" w:rsidP="009935C2">
      <w:pPr>
        <w:pStyle w:val="Paragraph"/>
      </w:pPr>
      <w:r w:rsidRPr="00745AE8">
        <w:t>In exceptional circumstances, whe</w:t>
      </w:r>
      <w:r>
        <w:t>n</w:t>
      </w:r>
      <w:r w:rsidRPr="00745AE8">
        <w:t xml:space="preserve"> a </w:t>
      </w:r>
      <w:r w:rsidRPr="001F21A6">
        <w:rPr>
          <w:b/>
        </w:rPr>
        <w:t>member</w:t>
      </w:r>
      <w:r w:rsidRPr="00745AE8">
        <w:t xml:space="preserve"> has particular expertise that would otherwise not be available to the committee, they may attend to answer specific questions, but would not </w:t>
      </w:r>
      <w:r>
        <w:t xml:space="preserve">usually </w:t>
      </w:r>
      <w:r w:rsidRPr="00745AE8">
        <w:t>take part in the decision</w:t>
      </w:r>
      <w:r>
        <w:t>-</w:t>
      </w:r>
      <w:r w:rsidRPr="00745AE8">
        <w:t>making</w:t>
      </w:r>
      <w:r>
        <w:t>.</w:t>
      </w:r>
    </w:p>
    <w:p w14:paraId="361DB388" w14:textId="4C5190E5" w:rsidR="000D1AE0" w:rsidRDefault="00E47712" w:rsidP="00E47712">
      <w:pPr>
        <w:pStyle w:val="Paragraph"/>
      </w:pPr>
      <w:r w:rsidRPr="00C51400">
        <w:t>Whe</w:t>
      </w:r>
      <w:r>
        <w:t>n</w:t>
      </w:r>
      <w:r w:rsidRPr="00C51400">
        <w:t xml:space="preserve"> the i</w:t>
      </w:r>
      <w:r w:rsidRPr="00055D70">
        <w:t xml:space="preserve">nterest relates to </w:t>
      </w:r>
      <w:r w:rsidRPr="004D2C96">
        <w:rPr>
          <w:b/>
        </w:rPr>
        <w:t>private practice</w:t>
      </w:r>
      <w:r w:rsidRPr="00055D70">
        <w:t xml:space="preserve"> and income in the</w:t>
      </w:r>
      <w:r w:rsidRPr="00060883">
        <w:t xml:space="preserve"> </w:t>
      </w:r>
      <w:r w:rsidRPr="00C314A9">
        <w:t xml:space="preserve">commercial sector, a </w:t>
      </w:r>
      <w:r w:rsidRPr="001F21A6">
        <w:rPr>
          <w:b/>
        </w:rPr>
        <w:t xml:space="preserve">member </w:t>
      </w:r>
      <w:r>
        <w:t>can</w:t>
      </w:r>
      <w:r w:rsidRPr="00055D70">
        <w:t xml:space="preserve"> participate if their </w:t>
      </w:r>
      <w:r>
        <w:t>complete exclusion from the meeting would diminish the committee’s access to clinical expertise on the matter under discussion</w:t>
      </w:r>
      <w:r w:rsidR="008E6C7A">
        <w:t xml:space="preserve"> (c</w:t>
      </w:r>
      <w:r w:rsidR="008E6C7A" w:rsidRPr="002D39AA">
        <w:rPr>
          <w:rFonts w:cs="Arial"/>
        </w:rPr>
        <w:t>onsideration should be given to whether the relevant clinical experience could be accessed in other ways, for example through written submission</w:t>
      </w:r>
      <w:r w:rsidR="008E6C7A">
        <w:rPr>
          <w:rFonts w:cs="Arial"/>
        </w:rPr>
        <w:t>).</w:t>
      </w:r>
      <w:r w:rsidR="008E6C7A" w:rsidRPr="002D39AA">
        <w:rPr>
          <w:rFonts w:cs="Arial"/>
        </w:rPr>
        <w:t xml:space="preserve"> </w:t>
      </w:r>
      <w:r>
        <w:t>T</w:t>
      </w:r>
      <w:r w:rsidRPr="001F21A6">
        <w:t xml:space="preserve">he level of involvement (full involvement or partial exclusion) will depend on the scope for potential </w:t>
      </w:r>
      <w:r>
        <w:t>benefit</w:t>
      </w:r>
      <w:r w:rsidRPr="001F21A6">
        <w:t xml:space="preserve"> (and risk of conflict of interest).</w:t>
      </w:r>
      <w:r>
        <w:t xml:space="preserve"> For example, </w:t>
      </w:r>
      <w:r w:rsidRPr="008627E1">
        <w:t xml:space="preserve">full participation may be appropriate if </w:t>
      </w:r>
      <w:r>
        <w:t xml:space="preserve">the individual works predominantly in the NHS and the private practice is provided </w:t>
      </w:r>
      <w:r w:rsidRPr="008627E1">
        <w:t xml:space="preserve">on a </w:t>
      </w:r>
      <w:r>
        <w:t>sessional</w:t>
      </w:r>
      <w:r w:rsidRPr="008627E1">
        <w:t xml:space="preserve"> basis</w:t>
      </w:r>
      <w:r>
        <w:t xml:space="preserve"> and </w:t>
      </w:r>
      <w:r w:rsidRPr="008627E1">
        <w:t>mirror</w:t>
      </w:r>
      <w:r>
        <w:t>s</w:t>
      </w:r>
      <w:r w:rsidRPr="008627E1">
        <w:t xml:space="preserve"> NHS activity</w:t>
      </w:r>
      <w:r>
        <w:t xml:space="preserve">. </w:t>
      </w:r>
      <w:r w:rsidRPr="008627E1">
        <w:t>Whereas there is greater scope for a perceived conflict of interest when non-NHS income is directly contingent on the volume of a specific</w:t>
      </w:r>
      <w:r>
        <w:t xml:space="preserve"> procedure.</w:t>
      </w:r>
    </w:p>
    <w:p w14:paraId="703073C3" w14:textId="73651FD6" w:rsidR="001512DB" w:rsidRDefault="001512DB" w:rsidP="00E47712">
      <w:pPr>
        <w:pStyle w:val="Paragraph"/>
      </w:pPr>
      <w:r>
        <w:t xml:space="preserve">Employment in a voluntary or community sector would not usually lead to exclusion from the </w:t>
      </w:r>
      <w:r w:rsidR="0015709D">
        <w:t>meeting</w:t>
      </w:r>
      <w:r>
        <w:t xml:space="preserve">. However, if the </w:t>
      </w:r>
      <w:r w:rsidRPr="001512DB">
        <w:t>organisation has expressed a clear opinion on the issue</w:t>
      </w:r>
      <w:r>
        <w:t xml:space="preserve"> before the committee</w:t>
      </w:r>
      <w:r w:rsidRPr="001512DB">
        <w:t xml:space="preserve">, </w:t>
      </w:r>
      <w:r>
        <w:t>this may lead to exclusion on the grounds of a non-financial interest (see below).</w:t>
      </w:r>
    </w:p>
    <w:p w14:paraId="20BFBACF" w14:textId="0FC63A30" w:rsidR="00E47712" w:rsidRDefault="00E47712" w:rsidP="005A2C69">
      <w:pPr>
        <w:pStyle w:val="Paragraph"/>
        <w:numPr>
          <w:ilvl w:val="0"/>
          <w:numId w:val="0"/>
        </w:numPr>
        <w:spacing w:after="120"/>
        <w:ind w:left="567"/>
      </w:pPr>
      <w:r>
        <w:rPr>
          <w:b/>
          <w:bCs/>
        </w:rPr>
        <w:t>Direct, non-financial interests (personal and professional)</w:t>
      </w:r>
    </w:p>
    <w:p w14:paraId="068B0CC1" w14:textId="4C1E52A6" w:rsidR="00E47712" w:rsidRDefault="00E47712" w:rsidP="00E47712">
      <w:pPr>
        <w:pStyle w:val="Paragraph"/>
      </w:pPr>
      <w:r w:rsidRPr="00745AE8">
        <w:t xml:space="preserve">A </w:t>
      </w:r>
      <w:r w:rsidRPr="001F21A6">
        <w:rPr>
          <w:b/>
        </w:rPr>
        <w:t>member or standing committee chair</w:t>
      </w:r>
      <w:r w:rsidRPr="00745AE8">
        <w:t xml:space="preserve"> with a specific non-financial interest may need to leave the meeting for the relevant item</w:t>
      </w:r>
      <w:r>
        <w:t xml:space="preserve">, if it is felt </w:t>
      </w:r>
      <w:r>
        <w:lastRenderedPageBreak/>
        <w:t xml:space="preserve">that the interest (such as </w:t>
      </w:r>
      <w:r w:rsidRPr="004A7D23">
        <w:t>publications authored or public statements made</w:t>
      </w:r>
      <w:r>
        <w:t>)</w:t>
      </w:r>
      <w:r w:rsidRPr="004A7D23">
        <w:t xml:space="preserve"> </w:t>
      </w:r>
      <w:r w:rsidRPr="00745AE8">
        <w:t xml:space="preserve">could reasonably be interpreted as prejudicial to an objective interpretation of the evidence. </w:t>
      </w:r>
      <w:r>
        <w:t>A decision on participation should balance this risk with the benefit of the committee’s access to their expertise. Open declaration or partial exclusion will often be sufficient, especially where these views are balanced across the committee.</w:t>
      </w:r>
    </w:p>
    <w:p w14:paraId="425591EE" w14:textId="7AD81C28" w:rsidR="00E47712" w:rsidRPr="00E47712" w:rsidRDefault="00E47712" w:rsidP="00E47712">
      <w:pPr>
        <w:pStyle w:val="Paragraph"/>
      </w:pPr>
      <w:r>
        <w:t xml:space="preserve">When the interest relates to holding office </w:t>
      </w:r>
      <w:r w:rsidR="00CC5BDC">
        <w:t xml:space="preserve">or paid employment </w:t>
      </w:r>
      <w:r>
        <w:t xml:space="preserve">in an organisation, it will be important to consider the extent that the organisation has expressed a view on the matters under consideration and if this could reasonably be perceived as affecting the </w:t>
      </w:r>
      <w:r w:rsidR="00CC5BDC">
        <w:t>individual</w:t>
      </w:r>
      <w:r>
        <w:t xml:space="preserve">’s ability to objectively consider </w:t>
      </w:r>
      <w:r w:rsidRPr="00943EFD">
        <w:rPr>
          <w:rFonts w:cs="Arial"/>
        </w:rPr>
        <w:t>the evidence under review</w:t>
      </w:r>
      <w:r>
        <w:rPr>
          <w:rFonts w:cs="Arial"/>
        </w:rPr>
        <w:t>.</w:t>
      </w:r>
    </w:p>
    <w:p w14:paraId="245FD186" w14:textId="1EFC1C7F" w:rsidR="00943EFD" w:rsidRPr="00E47712" w:rsidRDefault="00E47712" w:rsidP="00E47712">
      <w:pPr>
        <w:pStyle w:val="Paragraph"/>
      </w:pPr>
      <w:r w:rsidRPr="00943EFD">
        <w:rPr>
          <w:rFonts w:cs="Arial"/>
        </w:rPr>
        <w:t>Involvement in guidelines developed in accordance with international criteria does not usually lead to exclusion from the meeting</w:t>
      </w:r>
      <w:r>
        <w:rPr>
          <w:rFonts w:cs="Arial"/>
        </w:rPr>
        <w:t>.</w:t>
      </w:r>
    </w:p>
    <w:p w14:paraId="0F25A328" w14:textId="7E8E67AE" w:rsidR="00E47712" w:rsidRPr="00E47712" w:rsidRDefault="00E47712" w:rsidP="005A2C69">
      <w:pPr>
        <w:pStyle w:val="Paragraph"/>
        <w:numPr>
          <w:ilvl w:val="0"/>
          <w:numId w:val="0"/>
        </w:numPr>
        <w:spacing w:after="120"/>
        <w:ind w:left="567"/>
      </w:pPr>
      <w:r w:rsidRPr="00E47712">
        <w:rPr>
          <w:rFonts w:cs="Arial"/>
          <w:b/>
          <w:bCs/>
        </w:rPr>
        <w:t>Indirect interests</w:t>
      </w:r>
    </w:p>
    <w:p w14:paraId="1F03A04D" w14:textId="27014E37" w:rsidR="00943EFD" w:rsidRPr="00E47712" w:rsidRDefault="00E47712" w:rsidP="00E47712">
      <w:pPr>
        <w:pStyle w:val="Paragraph"/>
      </w:pPr>
      <w:r w:rsidRPr="00943EFD">
        <w:rPr>
          <w:rFonts w:cs="Arial"/>
        </w:rPr>
        <w:t xml:space="preserve">Any </w:t>
      </w:r>
      <w:r w:rsidRPr="00943EFD">
        <w:rPr>
          <w:rFonts w:cs="Arial"/>
          <w:b/>
        </w:rPr>
        <w:t>member or chair</w:t>
      </w:r>
      <w:r w:rsidRPr="00943EFD">
        <w:rPr>
          <w:rFonts w:cs="Arial"/>
        </w:rPr>
        <w:t xml:space="preserve"> with specific indirect interests usually needs to do no more than declare this interest. However</w:t>
      </w:r>
      <w:r w:rsidR="003938ED">
        <w:rPr>
          <w:rFonts w:cs="Arial"/>
        </w:rPr>
        <w:t>,</w:t>
      </w:r>
      <w:r w:rsidRPr="00943EFD">
        <w:rPr>
          <w:rFonts w:cs="Arial"/>
        </w:rPr>
        <w:t xml:space="preserve"> exclusion may be needed when a close family member could potentially gain from the committee’s work</w:t>
      </w:r>
      <w:r>
        <w:rPr>
          <w:rFonts w:cs="Arial"/>
        </w:rPr>
        <w:t>.</w:t>
      </w:r>
    </w:p>
    <w:p w14:paraId="0AB246F7" w14:textId="77777777" w:rsidR="004D347B" w:rsidRDefault="004D347B" w:rsidP="008B35A8">
      <w:pPr>
        <w:pStyle w:val="Heading3"/>
        <w:spacing w:after="120"/>
      </w:pPr>
      <w:r>
        <w:t xml:space="preserve">Witnesses and </w:t>
      </w:r>
      <w:r w:rsidR="00AE5EDC">
        <w:t>other contributors</w:t>
      </w:r>
      <w:r w:rsidR="002E2121">
        <w:t xml:space="preserve"> (non-committee members)</w:t>
      </w:r>
      <w:r w:rsidR="00B119E0">
        <w:t xml:space="preserve"> </w:t>
      </w:r>
    </w:p>
    <w:p w14:paraId="5E424CCF" w14:textId="0EA85745" w:rsidR="00D94F69" w:rsidRDefault="0050203A" w:rsidP="009935C2">
      <w:pPr>
        <w:pStyle w:val="Paragraph"/>
      </w:pPr>
      <w:r>
        <w:t>Others contributing to the committee are likely to be either providing expert advice or giving a particular perspective but will not be contributin</w:t>
      </w:r>
      <w:r w:rsidR="00F9091B">
        <w:t>g to the final decision</w:t>
      </w:r>
      <w:r w:rsidR="005B2C2D">
        <w:t>-</w:t>
      </w:r>
      <w:r w:rsidR="00F9091B">
        <w:t>making.</w:t>
      </w:r>
      <w:r>
        <w:t xml:space="preserve"> </w:t>
      </w:r>
    </w:p>
    <w:p w14:paraId="5E8F111C" w14:textId="77777777" w:rsidR="00C756ED" w:rsidRDefault="008F502C" w:rsidP="009935C2">
      <w:pPr>
        <w:pStyle w:val="Paragraph"/>
      </w:pPr>
      <w:r w:rsidRPr="004D2C96">
        <w:t>Any stakeholder invited to make a written submission to an advisory committee should declare their organisation’s interest in the matter under review. This includes any financial interest in the technology or comparator product; funding received from the manufacturer of the technology or comparator product; or any published position on the matter under review. This declaration would cover the preceding 12 months and will be available to advisory committee alongside the stakeholder’s submission.</w:t>
      </w:r>
    </w:p>
    <w:p w14:paraId="74591C36" w14:textId="0A0E3835" w:rsidR="0050203A" w:rsidRDefault="00D94F69" w:rsidP="009935C2">
      <w:pPr>
        <w:pStyle w:val="Paragraph"/>
      </w:pPr>
      <w:r w:rsidRPr="004D2C96">
        <w:t>In the case of oral evidence, e</w:t>
      </w:r>
      <w:r w:rsidR="0050203A" w:rsidRPr="004D2C96">
        <w:t xml:space="preserve">very effort will be made to select experts who do not have a conflict of interest that would </w:t>
      </w:r>
      <w:r w:rsidR="006413AD" w:rsidRPr="004D2C96">
        <w:t>require</w:t>
      </w:r>
      <w:r w:rsidR="00CF6951">
        <w:t xml:space="preserve"> </w:t>
      </w:r>
      <w:r w:rsidR="0050203A">
        <w:t xml:space="preserve">a member of the committee to withdraw from the discussion. However, there is discretion to invite an expert with such a conflict </w:t>
      </w:r>
      <w:r w:rsidR="00D171A8">
        <w:t xml:space="preserve">when </w:t>
      </w:r>
      <w:r w:rsidR="0050203A">
        <w:t>the work of the committee would be seriously compromised without their testimony.</w:t>
      </w:r>
      <w:r w:rsidR="00203D81" w:rsidRPr="00203D81">
        <w:t xml:space="preserve"> For example</w:t>
      </w:r>
      <w:r w:rsidR="00203D81">
        <w:t>,</w:t>
      </w:r>
      <w:r w:rsidR="00203D81" w:rsidRPr="00203D81">
        <w:t xml:space="preserve"> in an area where the number of experts is very small and there has been close collaboration between a </w:t>
      </w:r>
      <w:r w:rsidR="00010159">
        <w:t xml:space="preserve">clinical </w:t>
      </w:r>
      <w:r w:rsidR="00203D81" w:rsidRPr="00203D81">
        <w:t xml:space="preserve">specialty and </w:t>
      </w:r>
      <w:r w:rsidR="00203D81">
        <w:t xml:space="preserve">the life sciences industry </w:t>
      </w:r>
      <w:r w:rsidR="00203D81" w:rsidRPr="00203D81">
        <w:t>in develop</w:t>
      </w:r>
      <w:r w:rsidR="00CF6951">
        <w:t xml:space="preserve">ing </w:t>
      </w:r>
      <w:r w:rsidR="00203D81" w:rsidRPr="00203D81">
        <w:t>new technologies</w:t>
      </w:r>
      <w:r w:rsidR="00203D81">
        <w:t>.</w:t>
      </w:r>
    </w:p>
    <w:p w14:paraId="7F7144BC" w14:textId="7A285552" w:rsidR="00626559" w:rsidRPr="004D2C96" w:rsidRDefault="00852E99" w:rsidP="00B12AA8">
      <w:pPr>
        <w:pStyle w:val="Paragraph"/>
      </w:pPr>
      <w:r>
        <w:lastRenderedPageBreak/>
        <w:t xml:space="preserve">Where a witness </w:t>
      </w:r>
      <w:r w:rsidR="00C756ED">
        <w:t>has been nominated by a stakeholder organisation</w:t>
      </w:r>
      <w:r w:rsidR="00CC5DF4" w:rsidRPr="00CC5DF4">
        <w:t xml:space="preserve">, </w:t>
      </w:r>
      <w:r>
        <w:t>the individual</w:t>
      </w:r>
      <w:r w:rsidR="00C756ED">
        <w:t xml:space="preserve"> should declare their own interests and </w:t>
      </w:r>
      <w:r w:rsidR="009B4C9B">
        <w:t>also those of the</w:t>
      </w:r>
      <w:r w:rsidR="00CC5DF4" w:rsidRPr="00CC5DF4">
        <w:t xml:space="preserve"> </w:t>
      </w:r>
      <w:r w:rsidR="00CC5DF4" w:rsidRPr="00B12AA8">
        <w:t>nominating</w:t>
      </w:r>
      <w:r w:rsidR="00CC5DF4" w:rsidRPr="00CC5DF4">
        <w:t xml:space="preserve"> organisation</w:t>
      </w:r>
      <w:r w:rsidR="009B4C9B">
        <w:t xml:space="preserve"> – this includes </w:t>
      </w:r>
      <w:r w:rsidR="009B4C9B" w:rsidRPr="004D2C96">
        <w:t xml:space="preserve">any financial interest </w:t>
      </w:r>
      <w:r w:rsidR="006B575E">
        <w:t xml:space="preserve">the organisation has </w:t>
      </w:r>
      <w:r w:rsidR="009B4C9B" w:rsidRPr="004D2C96">
        <w:t>in the technology or comparator product; funding received from the manufacturer of the technology or comparator product; or any published position on the matter under review.</w:t>
      </w:r>
      <w:r w:rsidR="009B4C9B">
        <w:t xml:space="preserve"> </w:t>
      </w:r>
      <w:r w:rsidR="00CC5DF4" w:rsidRPr="00CC5DF4">
        <w:t>Where the</w:t>
      </w:r>
      <w:r w:rsidR="006B575E">
        <w:t xml:space="preserve"> witness has</w:t>
      </w:r>
      <w:r w:rsidR="00B12AA8">
        <w:t xml:space="preserve"> not been nominated </w:t>
      </w:r>
      <w:r w:rsidR="00CC5DF4" w:rsidRPr="00CC5DF4">
        <w:t xml:space="preserve">by an organisation, </w:t>
      </w:r>
      <w:r>
        <w:t xml:space="preserve">the declaration </w:t>
      </w:r>
      <w:r w:rsidR="00413010">
        <w:t xml:space="preserve">is </w:t>
      </w:r>
      <w:r>
        <w:t xml:space="preserve">limited to their </w:t>
      </w:r>
      <w:r w:rsidR="00B12AA8">
        <w:t>own interests. In both circumstances, the declaration would cover the preceding 12 months</w:t>
      </w:r>
      <w:r w:rsidR="002902E6">
        <w:t xml:space="preserve"> and will be available to the advisory committee</w:t>
      </w:r>
      <w:r w:rsidR="00B12AA8">
        <w:t>.</w:t>
      </w:r>
    </w:p>
    <w:p w14:paraId="1AD441C3" w14:textId="77777777" w:rsidR="0050203A" w:rsidRPr="004D2C96" w:rsidRDefault="0050203A" w:rsidP="00FF4A83">
      <w:pPr>
        <w:pStyle w:val="Heading3"/>
      </w:pPr>
      <w:r w:rsidRPr="004D2C96">
        <w:t>At the meeting</w:t>
      </w:r>
    </w:p>
    <w:p w14:paraId="5BEB850B" w14:textId="021926CA" w:rsidR="0050203A" w:rsidRPr="004D2C96" w:rsidRDefault="0050203A" w:rsidP="009935C2">
      <w:pPr>
        <w:pStyle w:val="Paragraph"/>
      </w:pPr>
      <w:r w:rsidRPr="004D2C96">
        <w:t>At each meeting, a copy of all declared interests</w:t>
      </w:r>
      <w:r w:rsidR="00CF6951" w:rsidRPr="004D2C96">
        <w:t>, including those of the chair, any co-optees</w:t>
      </w:r>
      <w:r w:rsidR="001B261E" w:rsidRPr="004D2C96">
        <w:t xml:space="preserve">, </w:t>
      </w:r>
      <w:r w:rsidR="00CF6951" w:rsidRPr="004D2C96">
        <w:t>additional invited experts</w:t>
      </w:r>
      <w:r w:rsidR="001B261E" w:rsidRPr="004D2C96">
        <w:t xml:space="preserve"> and organisations making written submissions</w:t>
      </w:r>
      <w:r w:rsidR="00CF6951" w:rsidRPr="004D2C96">
        <w:t>,</w:t>
      </w:r>
      <w:r w:rsidRPr="004D2C96">
        <w:t xml:space="preserve"> is made available to the committee</w:t>
      </w:r>
      <w:r w:rsidR="00F9091B" w:rsidRPr="004D2C96">
        <w:t>.</w:t>
      </w:r>
    </w:p>
    <w:p w14:paraId="755BE177" w14:textId="77777777" w:rsidR="0043213E" w:rsidRDefault="0050203A" w:rsidP="009935C2">
      <w:pPr>
        <w:pStyle w:val="Paragraph"/>
      </w:pPr>
      <w:r>
        <w:t xml:space="preserve">The chair asks whether there are any new interests to be added or any potential conflicts of interest </w:t>
      </w:r>
      <w:r w:rsidR="006413AD">
        <w:t xml:space="preserve">specific </w:t>
      </w:r>
      <w:r>
        <w:t xml:space="preserve">to the issues </w:t>
      </w:r>
      <w:r w:rsidR="00975FF1">
        <w:t>being considered</w:t>
      </w:r>
      <w:r w:rsidR="00F9091B">
        <w:t xml:space="preserve"> at the meeting.</w:t>
      </w:r>
      <w:r>
        <w:t xml:space="preserve"> This is to confirm, and to potentially add to, the interests that have already been i</w:t>
      </w:r>
      <w:r w:rsidR="00F9091B">
        <w:t xml:space="preserve">dentified </w:t>
      </w:r>
      <w:r w:rsidR="005B2C2D">
        <w:t>before</w:t>
      </w:r>
      <w:r w:rsidR="00F9091B">
        <w:t xml:space="preserve"> the meeting.</w:t>
      </w:r>
      <w:r>
        <w:t xml:space="preserve"> </w:t>
      </w:r>
    </w:p>
    <w:p w14:paraId="60E596B4" w14:textId="4739956A" w:rsidR="0050203A" w:rsidRDefault="0050203A" w:rsidP="009935C2">
      <w:pPr>
        <w:pStyle w:val="Paragraph"/>
      </w:pPr>
      <w:r>
        <w:t xml:space="preserve">If </w:t>
      </w:r>
      <w:r w:rsidR="007A42B5">
        <w:t>a person</w:t>
      </w:r>
      <w:r>
        <w:t xml:space="preserve"> is aware that a product or service under consideration is, or may become, a competitor of a product or service developed, manufactured, sold or supplied by a company in which they have a current financial (either direct or indirect) interest, this should be declared.</w:t>
      </w:r>
      <w:r w:rsidR="008E6C7A">
        <w:t xml:space="preserve"> (</w:t>
      </w:r>
      <w:r w:rsidR="008E6C7A" w:rsidRPr="007F3BDE">
        <w:rPr>
          <w:rFonts w:cs="Arial"/>
        </w:rPr>
        <w:t xml:space="preserve">In the technology appraisal programme, </w:t>
      </w:r>
      <w:r w:rsidR="008E6C7A" w:rsidRPr="009032F1">
        <w:rPr>
          <w:rFonts w:cs="Arial"/>
        </w:rPr>
        <w:t xml:space="preserve">competitors are </w:t>
      </w:r>
      <w:r w:rsidR="008E6C7A" w:rsidRPr="00DC645A">
        <w:rPr>
          <w:rFonts w:cs="Arial"/>
        </w:rPr>
        <w:t xml:space="preserve">comparator products outlined </w:t>
      </w:r>
      <w:r w:rsidR="008E6C7A">
        <w:rPr>
          <w:rFonts w:cs="Arial"/>
        </w:rPr>
        <w:t xml:space="preserve">in </w:t>
      </w:r>
      <w:r w:rsidR="008E6C7A" w:rsidRPr="00DC645A">
        <w:rPr>
          <w:rFonts w:cs="Arial"/>
        </w:rPr>
        <w:t xml:space="preserve">the </w:t>
      </w:r>
      <w:r w:rsidR="008E6C7A" w:rsidRPr="002214C0">
        <w:rPr>
          <w:rFonts w:cs="Arial"/>
        </w:rPr>
        <w:t>appraisal scope. Potential competitors are products which have been referred by Min</w:t>
      </w:r>
      <w:r w:rsidR="00D643A7">
        <w:rPr>
          <w:rFonts w:cs="Arial"/>
        </w:rPr>
        <w:t>i</w:t>
      </w:r>
      <w:r w:rsidR="008E6C7A" w:rsidRPr="002214C0">
        <w:rPr>
          <w:rFonts w:cs="Arial"/>
        </w:rPr>
        <w:t>sters to NICE for appraisal.</w:t>
      </w:r>
      <w:r w:rsidR="008E6C7A">
        <w:rPr>
          <w:rFonts w:cs="Arial"/>
        </w:rPr>
        <w:t>)</w:t>
      </w:r>
      <w:r w:rsidR="0043213E" w:rsidRPr="0043213E">
        <w:t xml:space="preserve"> </w:t>
      </w:r>
    </w:p>
    <w:p w14:paraId="62D3569F" w14:textId="77777777" w:rsidR="0050203A" w:rsidRDefault="0050203A" w:rsidP="009935C2">
      <w:pPr>
        <w:pStyle w:val="Paragraph"/>
      </w:pPr>
      <w:r>
        <w:t>The chair informs the meeting attendees of the actions agreed in relation to any specific interests.</w:t>
      </w:r>
    </w:p>
    <w:p w14:paraId="60AF0CCB" w14:textId="77777777" w:rsidR="0050203A" w:rsidRDefault="0050203A" w:rsidP="00B83D0D">
      <w:pPr>
        <w:pStyle w:val="Heading1"/>
      </w:pPr>
      <w:bookmarkStart w:id="19" w:name="_Toc12436599"/>
      <w:r>
        <w:t>Records and publication</w:t>
      </w:r>
      <w:bookmarkEnd w:id="19"/>
    </w:p>
    <w:p w14:paraId="368AAB54" w14:textId="6C337920" w:rsidR="00144C22" w:rsidRDefault="0050203A" w:rsidP="009935C2">
      <w:pPr>
        <w:pStyle w:val="Paragraph"/>
      </w:pPr>
      <w:r>
        <w:t xml:space="preserve">All declared interests that are relevant, or potentially relevant, to </w:t>
      </w:r>
      <w:r w:rsidR="00F27E80">
        <w:t xml:space="preserve">the work of the </w:t>
      </w:r>
      <w:r>
        <w:t>NICE</w:t>
      </w:r>
      <w:r w:rsidR="00F27E80">
        <w:t xml:space="preserve"> committee </w:t>
      </w:r>
      <w:r>
        <w:t xml:space="preserve">are logged on a register of interests for </w:t>
      </w:r>
      <w:r w:rsidR="00F27E80">
        <w:t xml:space="preserve">that </w:t>
      </w:r>
      <w:r>
        <w:t>committee. This is available on the NICE we</w:t>
      </w:r>
      <w:r w:rsidR="00F9091B">
        <w:t>bsite</w:t>
      </w:r>
      <w:r w:rsidR="00144C22">
        <w:t xml:space="preserve"> and at the start of each committee meeting</w:t>
      </w:r>
      <w:r w:rsidR="00E01523">
        <w:t xml:space="preserve"> </w:t>
      </w:r>
      <w:r w:rsidR="00F9091B">
        <w:t xml:space="preserve">and updated as </w:t>
      </w:r>
      <w:r w:rsidR="0007431D">
        <w:t>needed</w:t>
      </w:r>
      <w:r w:rsidR="00F9091B">
        <w:t>.</w:t>
      </w:r>
      <w:r>
        <w:t xml:space="preserve"> </w:t>
      </w:r>
    </w:p>
    <w:p w14:paraId="00DB785B" w14:textId="77777777" w:rsidR="00144C22" w:rsidRDefault="00144C22" w:rsidP="009935C2">
      <w:pPr>
        <w:pStyle w:val="Paragraph"/>
      </w:pPr>
      <w:r>
        <w:t xml:space="preserve">For members and the committee chair, the register will include </w:t>
      </w:r>
      <w:r w:rsidR="00884926">
        <w:t>the</w:t>
      </w:r>
      <w:r w:rsidR="0007431D">
        <w:t xml:space="preserve"> interests </w:t>
      </w:r>
      <w:r>
        <w:t xml:space="preserve">from </w:t>
      </w:r>
      <w:r w:rsidR="00DD6B2A">
        <w:t xml:space="preserve">the date of </w:t>
      </w:r>
      <w:r>
        <w:t xml:space="preserve">appointment </w:t>
      </w:r>
      <w:r w:rsidR="00975FF1">
        <w:t xml:space="preserve">plus </w:t>
      </w:r>
      <w:r w:rsidR="0007431D">
        <w:t>the preceding</w:t>
      </w:r>
      <w:r w:rsidR="00DD6B2A">
        <w:t xml:space="preserve"> </w:t>
      </w:r>
      <w:r>
        <w:t>12 months. If there is a reappointment to a standing committee, the</w:t>
      </w:r>
      <w:r w:rsidR="0007431D">
        <w:t xml:space="preserve"> register will include </w:t>
      </w:r>
      <w:r w:rsidR="00884926">
        <w:t>the interests</w:t>
      </w:r>
      <w:r w:rsidR="0007431D">
        <w:t xml:space="preserve"> from the date of </w:t>
      </w:r>
      <w:r>
        <w:t xml:space="preserve">reappointment </w:t>
      </w:r>
      <w:r w:rsidR="0007431D">
        <w:t xml:space="preserve">plus </w:t>
      </w:r>
      <w:r>
        <w:t>the preceding 12 months.</w:t>
      </w:r>
    </w:p>
    <w:p w14:paraId="7EA4EF6E" w14:textId="17666A63" w:rsidR="0050203A" w:rsidRDefault="0050203A" w:rsidP="009935C2">
      <w:pPr>
        <w:pStyle w:val="Paragraph"/>
      </w:pPr>
      <w:r>
        <w:lastRenderedPageBreak/>
        <w:t>For standing committees</w:t>
      </w:r>
      <w:r w:rsidR="004A7D23">
        <w:t xml:space="preserve"> and topic-specific guideline committees</w:t>
      </w:r>
      <w:r w:rsidR="005B2C2D">
        <w:t>,</w:t>
      </w:r>
      <w:r>
        <w:t xml:space="preserve"> th</w:t>
      </w:r>
      <w:r w:rsidR="00144C22">
        <w:t xml:space="preserve">e </w:t>
      </w:r>
      <w:r>
        <w:t xml:space="preserve">interests of those who attended the committee to give evidence or advice </w:t>
      </w:r>
      <w:r w:rsidR="004A7D23">
        <w:t>will also be published</w:t>
      </w:r>
      <w:r>
        <w:t xml:space="preserve">. </w:t>
      </w:r>
    </w:p>
    <w:p w14:paraId="18824DE5" w14:textId="1E3C2769" w:rsidR="0050203A" w:rsidRDefault="0050203A" w:rsidP="009935C2">
      <w:pPr>
        <w:pStyle w:val="Paragraph"/>
      </w:pPr>
      <w:r>
        <w:t>A written audit trail is maintained of the information con</w:t>
      </w:r>
      <w:r w:rsidR="00F9091B">
        <w:t xml:space="preserve">sidered and any actions taken. </w:t>
      </w:r>
      <w:r>
        <w:t>The committee minutes record the interests declare</w:t>
      </w:r>
      <w:r w:rsidR="00F9091B">
        <w:t>d and action taken in response.</w:t>
      </w:r>
      <w:r>
        <w:t xml:space="preserve"> Interests are also published </w:t>
      </w:r>
      <w:r w:rsidR="0036632C">
        <w:t>alongside</w:t>
      </w:r>
      <w:r>
        <w:t xml:space="preserve"> guidance publications.</w:t>
      </w:r>
    </w:p>
    <w:p w14:paraId="59F2FDAA" w14:textId="77777777" w:rsidR="0050203A" w:rsidRDefault="0050203A" w:rsidP="00CA09D3">
      <w:pPr>
        <w:pStyle w:val="Heading2"/>
      </w:pPr>
      <w:bookmarkStart w:id="20" w:name="_Toc12436600"/>
      <w:r>
        <w:t>Exceptions</w:t>
      </w:r>
      <w:bookmarkEnd w:id="20"/>
    </w:p>
    <w:p w14:paraId="59FA5ACB" w14:textId="189AE4DF" w:rsidR="0050203A" w:rsidRDefault="0050203A" w:rsidP="009935C2">
      <w:pPr>
        <w:pStyle w:val="Paragraph"/>
      </w:pPr>
      <w:r>
        <w:t xml:space="preserve">If </w:t>
      </w:r>
      <w:r w:rsidR="003B0E84">
        <w:t xml:space="preserve">people </w:t>
      </w:r>
      <w:r>
        <w:t xml:space="preserve">have substantial grounds for believing that </w:t>
      </w:r>
      <w:r w:rsidR="00121237">
        <w:t>publishing</w:t>
      </w:r>
      <w:r>
        <w:t xml:space="preserve"> their interests should not take place</w:t>
      </w:r>
      <w:r w:rsidR="005B2C2D">
        <w:t>,</w:t>
      </w:r>
      <w:r>
        <w:t xml:space="preserve"> then they should contact the Associate Director</w:t>
      </w:r>
      <w:r w:rsidR="00010159">
        <w:t xml:space="preserve">, </w:t>
      </w:r>
      <w:r>
        <w:t>Co</w:t>
      </w:r>
      <w:r w:rsidR="00F9091B">
        <w:t xml:space="preserve">rporate Office to explain why. </w:t>
      </w:r>
      <w:r>
        <w:t xml:space="preserve">In exceptional circumstances, for instance </w:t>
      </w:r>
      <w:r w:rsidR="00D171A8">
        <w:t xml:space="preserve">when </w:t>
      </w:r>
      <w:r w:rsidR="00121237">
        <w:t>publishing</w:t>
      </w:r>
      <w:r>
        <w:t xml:space="preserve"> information might put </w:t>
      </w:r>
      <w:r w:rsidR="003B0E84">
        <w:t>a person</w:t>
      </w:r>
      <w:r>
        <w:t xml:space="preserve"> at risk of harm</w:t>
      </w:r>
      <w:r w:rsidR="00826842">
        <w:t xml:space="preserve"> </w:t>
      </w:r>
      <w:r w:rsidR="00826842" w:rsidRPr="00826842">
        <w:t>or compromise the confidentiality of another person</w:t>
      </w:r>
      <w:r w:rsidRPr="00826842">
        <w:t>,</w:t>
      </w:r>
      <w:r>
        <w:t xml:space="preserve"> informatio</w:t>
      </w:r>
      <w:r w:rsidR="00F9091B">
        <w:t xml:space="preserve">n may be withheld or redacted. </w:t>
      </w:r>
      <w:r>
        <w:t xml:space="preserve">However, this would be the exception and information will not be withheld or redacted merely because of a personal preference. </w:t>
      </w:r>
    </w:p>
    <w:p w14:paraId="7479F722" w14:textId="77777777" w:rsidR="0050203A" w:rsidRDefault="0050203A" w:rsidP="00CA09D3">
      <w:pPr>
        <w:pStyle w:val="Heading2"/>
      </w:pPr>
      <w:bookmarkStart w:id="21" w:name="_Toc12436601"/>
      <w:r>
        <w:t>Wider transparency initiatives</w:t>
      </w:r>
      <w:bookmarkEnd w:id="21"/>
    </w:p>
    <w:p w14:paraId="060AC7F2" w14:textId="77777777" w:rsidR="0050203A" w:rsidRDefault="0050203A" w:rsidP="009935C2">
      <w:pPr>
        <w:pStyle w:val="Paragraph"/>
      </w:pPr>
      <w:r>
        <w:t>In keeping with the purpose of this policy</w:t>
      </w:r>
      <w:r w:rsidR="005B2C2D">
        <w:t>,</w:t>
      </w:r>
      <w:r>
        <w:t xml:space="preserve"> NICE fully supports wider transparency initiatives in healthcare. For example, we strongly encourage </w:t>
      </w:r>
      <w:r w:rsidR="003B0E84">
        <w:t xml:space="preserve">people </w:t>
      </w:r>
      <w:r>
        <w:t>to give their consent for payments they receive from the pharmaceutical industry to be disclosed as part of the Association of British Pharmaceutical Industry (A</w:t>
      </w:r>
      <w:r w:rsidR="00F9091B">
        <w:t xml:space="preserve">BPI) Disclosure UK initiative. </w:t>
      </w:r>
      <w:r>
        <w:t xml:space="preserve">These </w:t>
      </w:r>
      <w:r w:rsidR="005B2C2D">
        <w:t>‘</w:t>
      </w:r>
      <w:r>
        <w:t>transfers of value</w:t>
      </w:r>
      <w:r w:rsidR="005B2C2D">
        <w:t>’</w:t>
      </w:r>
      <w:r>
        <w:t xml:space="preserve"> include payments relating to: </w:t>
      </w:r>
    </w:p>
    <w:p w14:paraId="66A5344D" w14:textId="77777777" w:rsidR="0050203A" w:rsidRPr="009D6572" w:rsidRDefault="005B2C2D" w:rsidP="009D6572">
      <w:pPr>
        <w:pStyle w:val="StyleBulletindent1LinespacingMultiple115li"/>
        <w:rPr>
          <w:rStyle w:val="PageNumber"/>
        </w:rPr>
      </w:pPr>
      <w:r>
        <w:rPr>
          <w:rStyle w:val="PageNumber"/>
        </w:rPr>
        <w:t>s</w:t>
      </w:r>
      <w:r w:rsidR="0050203A" w:rsidRPr="009D6572">
        <w:rPr>
          <w:rStyle w:val="PageNumber"/>
        </w:rPr>
        <w:t>peaking at and chairing meetings</w:t>
      </w:r>
    </w:p>
    <w:p w14:paraId="6AD46050" w14:textId="77777777" w:rsidR="0050203A" w:rsidRPr="009D6572" w:rsidRDefault="005B2C2D" w:rsidP="009D6572">
      <w:pPr>
        <w:pStyle w:val="StyleBulletindent1LinespacingMultiple115li"/>
        <w:rPr>
          <w:rStyle w:val="PageNumber"/>
        </w:rPr>
      </w:pPr>
      <w:r>
        <w:rPr>
          <w:rStyle w:val="PageNumber"/>
        </w:rPr>
        <w:t>t</w:t>
      </w:r>
      <w:r w:rsidR="0050203A" w:rsidRPr="009D6572">
        <w:rPr>
          <w:rStyle w:val="PageNumber"/>
        </w:rPr>
        <w:t>raining services</w:t>
      </w:r>
    </w:p>
    <w:p w14:paraId="707FBDF1" w14:textId="77777777" w:rsidR="0050203A" w:rsidRPr="009D6572" w:rsidRDefault="005B2C2D" w:rsidP="009D6572">
      <w:pPr>
        <w:pStyle w:val="StyleBulletindent1LinespacingMultiple115li"/>
        <w:rPr>
          <w:rStyle w:val="PageNumber"/>
        </w:rPr>
      </w:pPr>
      <w:r>
        <w:rPr>
          <w:rStyle w:val="PageNumber"/>
        </w:rPr>
        <w:t>a</w:t>
      </w:r>
      <w:r w:rsidR="0050203A" w:rsidRPr="009D6572">
        <w:rPr>
          <w:rStyle w:val="PageNumber"/>
        </w:rPr>
        <w:t>dvisory board meetings</w:t>
      </w:r>
    </w:p>
    <w:p w14:paraId="6FA6C181" w14:textId="77777777" w:rsidR="0050203A" w:rsidRPr="009D6572" w:rsidRDefault="005B2C2D" w:rsidP="009D6572">
      <w:pPr>
        <w:pStyle w:val="StyleBulletindent1LinespacingMultiple115li"/>
        <w:rPr>
          <w:rStyle w:val="PageNumber"/>
        </w:rPr>
      </w:pPr>
      <w:r>
        <w:rPr>
          <w:rStyle w:val="PageNumber"/>
        </w:rPr>
        <w:t>f</w:t>
      </w:r>
      <w:r w:rsidR="0050203A" w:rsidRPr="009D6572">
        <w:rPr>
          <w:rStyle w:val="PageNumber"/>
        </w:rPr>
        <w:t xml:space="preserve">ees and expenses paid to healthcare professionals </w:t>
      </w:r>
    </w:p>
    <w:p w14:paraId="6B5A74E9" w14:textId="77777777" w:rsidR="0050203A" w:rsidRDefault="005B2C2D" w:rsidP="009D6572">
      <w:pPr>
        <w:pStyle w:val="StyleBulletindent1LinespacingMultiple115li"/>
      </w:pPr>
      <w:r>
        <w:rPr>
          <w:rStyle w:val="PageNumber"/>
        </w:rPr>
        <w:t>s</w:t>
      </w:r>
      <w:r w:rsidR="0050203A" w:rsidRPr="009D6572">
        <w:rPr>
          <w:rStyle w:val="PageNumber"/>
        </w:rPr>
        <w:t>ponsorship of attendance at meetings, which includes registration</w:t>
      </w:r>
      <w:r w:rsidR="0050203A">
        <w:t xml:space="preserve"> fees and the costs of accommodation and travel, both inside and outside the UK</w:t>
      </w:r>
    </w:p>
    <w:p w14:paraId="08440303" w14:textId="77777777" w:rsidR="0050203A" w:rsidRDefault="005B2C2D" w:rsidP="009D6572">
      <w:pPr>
        <w:pStyle w:val="StyleBulletindent1LinespacingMultiple115li"/>
        <w:spacing w:after="240"/>
      </w:pPr>
      <w:r>
        <w:t>d</w:t>
      </w:r>
      <w:r w:rsidR="0050203A">
        <w:t>onations, grants and benefits in kind provided to healthcare organisations.</w:t>
      </w:r>
    </w:p>
    <w:p w14:paraId="34344103" w14:textId="77777777" w:rsidR="0050203A" w:rsidRDefault="0050203A" w:rsidP="009935C2">
      <w:pPr>
        <w:pStyle w:val="Paragraph"/>
      </w:pPr>
      <w:r>
        <w:t xml:space="preserve">Further information about the scheme can be found on the </w:t>
      </w:r>
      <w:hyperlink r:id="rId11" w:history="1">
        <w:r w:rsidRPr="00847029">
          <w:rPr>
            <w:rStyle w:val="Hyperlink"/>
          </w:rPr>
          <w:t>ABPI website</w:t>
        </w:r>
      </w:hyperlink>
      <w:r w:rsidR="00847029">
        <w:t>.</w:t>
      </w:r>
      <w:r>
        <w:t xml:space="preserve"> </w:t>
      </w:r>
    </w:p>
    <w:p w14:paraId="53AEEF66" w14:textId="21828148" w:rsidR="00CC5DF4" w:rsidRDefault="00B41AF3" w:rsidP="009935C2">
      <w:pPr>
        <w:pStyle w:val="Paragraph"/>
      </w:pPr>
      <w:r>
        <w:t xml:space="preserve">As part of the appointment process, </w:t>
      </w:r>
      <w:bookmarkStart w:id="22" w:name="_Hlk7601943"/>
      <w:r w:rsidR="008E43AD">
        <w:t xml:space="preserve">publicly available sources of </w:t>
      </w:r>
      <w:r w:rsidR="00CC5DF4">
        <w:t>information</w:t>
      </w:r>
      <w:r w:rsidR="008E43AD">
        <w:t xml:space="preserve">, such as </w:t>
      </w:r>
      <w:r w:rsidR="00CC5DF4">
        <w:t>the ABPI register</w:t>
      </w:r>
      <w:r w:rsidR="008E43AD">
        <w:t xml:space="preserve">, </w:t>
      </w:r>
      <w:r w:rsidR="00A05EC1">
        <w:t xml:space="preserve">should be </w:t>
      </w:r>
      <w:r>
        <w:t xml:space="preserve">reviewed </w:t>
      </w:r>
      <w:r w:rsidR="00CC5DF4">
        <w:t xml:space="preserve">to provide assurance </w:t>
      </w:r>
      <w:r w:rsidR="00355C3C">
        <w:t xml:space="preserve">that </w:t>
      </w:r>
      <w:r w:rsidR="00CC5DF4">
        <w:t>interests are being appropriately declared</w:t>
      </w:r>
      <w:bookmarkEnd w:id="22"/>
      <w:r w:rsidR="00CC5DF4">
        <w:t>.</w:t>
      </w:r>
    </w:p>
    <w:p w14:paraId="7922F7B0" w14:textId="77777777" w:rsidR="0050203A" w:rsidRDefault="0050203A" w:rsidP="00B83D0D">
      <w:pPr>
        <w:pStyle w:val="Heading1"/>
      </w:pPr>
      <w:bookmarkStart w:id="23" w:name="_Toc12436602"/>
      <w:r>
        <w:lastRenderedPageBreak/>
        <w:t>Dealing with breaches</w:t>
      </w:r>
      <w:bookmarkEnd w:id="23"/>
    </w:p>
    <w:p w14:paraId="4D8520C2" w14:textId="77777777" w:rsidR="0050203A" w:rsidRDefault="0050203A" w:rsidP="009935C2">
      <w:pPr>
        <w:pStyle w:val="Paragraph"/>
      </w:pPr>
      <w:r>
        <w:t>There will be situations when interests will not be identified, declared or managed appropriately and effectively. This may happen innocently, accidentally or because of deliberate actions. For the purposes of this policy</w:t>
      </w:r>
      <w:r w:rsidR="00847029">
        <w:t>,</w:t>
      </w:r>
      <w:r>
        <w:t xml:space="preserve"> these situations are referred to as ‘breaches’.</w:t>
      </w:r>
    </w:p>
    <w:p w14:paraId="07469C34" w14:textId="77777777" w:rsidR="0050203A" w:rsidRDefault="0050203A" w:rsidP="00CA09D3">
      <w:pPr>
        <w:pStyle w:val="Heading2"/>
      </w:pPr>
      <w:bookmarkStart w:id="24" w:name="_Toc12436603"/>
      <w:r>
        <w:t>Identifying and reporting breaches</w:t>
      </w:r>
      <w:bookmarkEnd w:id="24"/>
    </w:p>
    <w:p w14:paraId="3AE335AE" w14:textId="77777777" w:rsidR="0050203A" w:rsidRDefault="00962926" w:rsidP="009935C2">
      <w:pPr>
        <w:pStyle w:val="Paragraph"/>
      </w:pPr>
      <w:r>
        <w:t>To</w:t>
      </w:r>
      <w:r w:rsidR="0050203A">
        <w:t xml:space="preserve"> ensure that interests are effectively managed</w:t>
      </w:r>
      <w:r w:rsidR="00847029">
        <w:t>,</w:t>
      </w:r>
      <w:r w:rsidR="0050203A">
        <w:t xml:space="preserve"> staff</w:t>
      </w:r>
      <w:r w:rsidR="00433CA7">
        <w:t xml:space="preserve">, </w:t>
      </w:r>
      <w:r w:rsidR="0050203A">
        <w:t>those participating in our committees</w:t>
      </w:r>
      <w:r w:rsidR="00433CA7">
        <w:t xml:space="preserve"> and stakeholders</w:t>
      </w:r>
      <w:r w:rsidR="0050203A">
        <w:t xml:space="preserve"> are encouraged to speak up about</w:t>
      </w:r>
      <w:r w:rsidR="00F9091B">
        <w:t xml:space="preserve"> actual or suspected breaches.</w:t>
      </w:r>
    </w:p>
    <w:p w14:paraId="398F364B" w14:textId="4FBD2650" w:rsidR="0050203A" w:rsidRDefault="00433CA7" w:rsidP="009935C2">
      <w:pPr>
        <w:pStyle w:val="Paragraph"/>
      </w:pPr>
      <w:r>
        <w:t xml:space="preserve">Anyone who is </w:t>
      </w:r>
      <w:r w:rsidR="0050203A">
        <w:t xml:space="preserve">aware of actual breaches of this policy, or who </w:t>
      </w:r>
      <w:r w:rsidR="00962926">
        <w:t xml:space="preserve">is </w:t>
      </w:r>
      <w:r w:rsidR="0050203A">
        <w:t xml:space="preserve">concerned that there has been, or may be, a breach, should report these concerns to the chair of the committee and a senior member of the NICE team. </w:t>
      </w:r>
    </w:p>
    <w:p w14:paraId="4622AC2B" w14:textId="53D71A88" w:rsidR="0050203A" w:rsidRDefault="0050203A" w:rsidP="009935C2">
      <w:pPr>
        <w:pStyle w:val="Paragraph"/>
      </w:pPr>
      <w:r>
        <w:t>NICE investigates each reported breach according to its specific facts and merits</w:t>
      </w:r>
      <w:r w:rsidR="005E799B">
        <w:t xml:space="preserve"> </w:t>
      </w:r>
      <w:r>
        <w:t xml:space="preserve">and gives relevant parties the opportunity to explain and clarify </w:t>
      </w:r>
      <w:r w:rsidR="0009452B">
        <w:t xml:space="preserve">the </w:t>
      </w:r>
      <w:r>
        <w:t>circumstances.</w:t>
      </w:r>
    </w:p>
    <w:p w14:paraId="3B33CE0E" w14:textId="77777777" w:rsidR="0050203A" w:rsidRDefault="0050203A" w:rsidP="009935C2">
      <w:pPr>
        <w:pStyle w:val="Paragraph"/>
      </w:pPr>
      <w:r>
        <w:t>Following investigation NICE:</w:t>
      </w:r>
    </w:p>
    <w:p w14:paraId="4D74C028" w14:textId="77777777" w:rsidR="0050203A" w:rsidRDefault="00962926" w:rsidP="009D6572">
      <w:pPr>
        <w:pStyle w:val="StyleBulletindent1LinespacingMultiple115li"/>
      </w:pPr>
      <w:r>
        <w:t xml:space="preserve">decides </w:t>
      </w:r>
      <w:r w:rsidR="0050203A">
        <w:t>if there has been</w:t>
      </w:r>
      <w:r w:rsidR="00DD6B2A">
        <w:t>,</w:t>
      </w:r>
      <w:r w:rsidR="0050203A">
        <w:t xml:space="preserve"> or is potential for</w:t>
      </w:r>
      <w:r w:rsidR="00DD6B2A">
        <w:t>,</w:t>
      </w:r>
      <w:r w:rsidR="0050203A">
        <w:t xml:space="preserve"> an actual breach and if so, the materiality of the breach</w:t>
      </w:r>
    </w:p>
    <w:p w14:paraId="12FCACE7" w14:textId="77777777" w:rsidR="0050203A" w:rsidRDefault="00962926" w:rsidP="009D6572">
      <w:pPr>
        <w:pStyle w:val="StyleBulletindent1LinespacingMultiple115li"/>
      </w:pPr>
      <w:r>
        <w:t xml:space="preserve">assesses </w:t>
      </w:r>
      <w:r w:rsidR="0050203A">
        <w:t>whether further action is</w:t>
      </w:r>
      <w:r>
        <w:t xml:space="preserve"> </w:t>
      </w:r>
      <w:r w:rsidR="006413AD">
        <w:t>required</w:t>
      </w:r>
    </w:p>
    <w:p w14:paraId="0281E2C1" w14:textId="77777777" w:rsidR="0050203A" w:rsidRDefault="00962926" w:rsidP="009D6572">
      <w:pPr>
        <w:pStyle w:val="StyleBulletindent1LinespacingMultiple115li"/>
      </w:pPr>
      <w:r>
        <w:t xml:space="preserve">considers </w:t>
      </w:r>
      <w:r w:rsidR="0050203A">
        <w:t>who should be made aware of the breach</w:t>
      </w:r>
    </w:p>
    <w:p w14:paraId="4BE4A881" w14:textId="77777777" w:rsidR="0050203A" w:rsidRDefault="00962926" w:rsidP="009D6572">
      <w:pPr>
        <w:pStyle w:val="StyleBulletindent1LinespacingMultiple115li"/>
        <w:spacing w:after="240"/>
      </w:pPr>
      <w:r>
        <w:t xml:space="preserve">takes </w:t>
      </w:r>
      <w:r w:rsidR="0050203A">
        <w:t xml:space="preserve">action and </w:t>
      </w:r>
      <w:r w:rsidR="00C24FFD">
        <w:t>clarif</w:t>
      </w:r>
      <w:r w:rsidR="00010159">
        <w:t xml:space="preserve">ies </w:t>
      </w:r>
      <w:r w:rsidR="0050203A">
        <w:t>the policy, if necessary.</w:t>
      </w:r>
    </w:p>
    <w:p w14:paraId="1E214505" w14:textId="39FA5C17" w:rsidR="00CC5DF4" w:rsidRDefault="00CC5DF4" w:rsidP="004D2C96">
      <w:pPr>
        <w:pStyle w:val="Paragraph"/>
      </w:pPr>
      <w:r>
        <w:t>A deliberate failure to disclose an interest could in the most serious cases be treated as misconduct and result in referral to a relevant professional body.</w:t>
      </w:r>
    </w:p>
    <w:p w14:paraId="3B81801E" w14:textId="4C5B6C0A" w:rsidR="005E7934" w:rsidRPr="005E7934" w:rsidRDefault="005E7934" w:rsidP="005E7934">
      <w:pPr>
        <w:pStyle w:val="Paragraph"/>
      </w:pPr>
      <w:r w:rsidRPr="005E7934">
        <w:t>NICE recognises that investigating actual or suspected breaches could potentially be a stressful and upsetting experience for all parties involved. Everyone involved in the process is entitled to be treated calmly, professionally and with respect. NICE will not tolerate abusive or insulting behaviour, nor any attempt to bully someone into not raising a concern. Any such behaviour, if upheld following investigation, could result in disciplinary action. Any</w:t>
      </w:r>
      <w:r>
        <w:t xml:space="preserve"> staff</w:t>
      </w:r>
      <w:r w:rsidRPr="005E7934">
        <w:t xml:space="preserve"> who feel they are being bullied, or subjected to harassment, because of raising a concern should raise it under NICE’s </w:t>
      </w:r>
      <w:r>
        <w:t>dignity at work policy</w:t>
      </w:r>
      <w:r w:rsidRPr="005E7934">
        <w:t>.</w:t>
      </w:r>
    </w:p>
    <w:p w14:paraId="7D61875C" w14:textId="77777777" w:rsidR="0050203A" w:rsidRDefault="0050203A" w:rsidP="00CA09D3">
      <w:pPr>
        <w:pStyle w:val="Heading2"/>
      </w:pPr>
      <w:bookmarkStart w:id="25" w:name="_Toc12436604"/>
      <w:r>
        <w:lastRenderedPageBreak/>
        <w:t>Learning and transparency</w:t>
      </w:r>
      <w:bookmarkEnd w:id="25"/>
      <w:r>
        <w:t xml:space="preserve"> </w:t>
      </w:r>
    </w:p>
    <w:p w14:paraId="2192DD9E" w14:textId="6A47B26C" w:rsidR="0050203A" w:rsidRDefault="0050203A" w:rsidP="009935C2">
      <w:pPr>
        <w:pStyle w:val="Paragraph"/>
      </w:pPr>
      <w:r>
        <w:t>Reports on breaches, the</w:t>
      </w:r>
      <w:r w:rsidR="00962926">
        <w:t xml:space="preserve"> effect</w:t>
      </w:r>
      <w:r>
        <w:t xml:space="preserve"> of these, and action taken is considered by the </w:t>
      </w:r>
      <w:r w:rsidR="002342BB">
        <w:t xml:space="preserve">executive </w:t>
      </w:r>
      <w:r w:rsidR="00847029">
        <w:t>t</w:t>
      </w:r>
      <w:r>
        <w:t xml:space="preserve">eam and </w:t>
      </w:r>
      <w:r w:rsidR="00847029">
        <w:t>a</w:t>
      </w:r>
      <w:r>
        <w:t xml:space="preserve">udit and </w:t>
      </w:r>
      <w:r w:rsidR="00847029">
        <w:t>r</w:t>
      </w:r>
      <w:r>
        <w:t xml:space="preserve">isk </w:t>
      </w:r>
      <w:r w:rsidR="00847029">
        <w:t>c</w:t>
      </w:r>
      <w:r>
        <w:t xml:space="preserve">ommittee at least annually. </w:t>
      </w:r>
    </w:p>
    <w:p w14:paraId="1A4CC05B" w14:textId="77777777" w:rsidR="0050203A" w:rsidRDefault="0050203A" w:rsidP="009935C2">
      <w:pPr>
        <w:pStyle w:val="Paragraph"/>
      </w:pPr>
      <w:r>
        <w:t>To ensure that lessons are learnt and mana</w:t>
      </w:r>
      <w:r w:rsidR="00962926">
        <w:t>ging</w:t>
      </w:r>
      <w:r>
        <w:t xml:space="preserve"> interests continually improves, anonymised information on breaches, the </w:t>
      </w:r>
      <w:r w:rsidR="00962926">
        <w:t xml:space="preserve">effect </w:t>
      </w:r>
      <w:r>
        <w:t xml:space="preserve">of these and action taken is published on the NICE website. </w:t>
      </w:r>
    </w:p>
    <w:p w14:paraId="0D7C2141" w14:textId="77777777" w:rsidR="0050203A" w:rsidRDefault="0050203A" w:rsidP="00B83D0D">
      <w:pPr>
        <w:pStyle w:val="Heading1"/>
      </w:pPr>
      <w:bookmarkStart w:id="26" w:name="_Toc12436605"/>
      <w:r>
        <w:t>Review</w:t>
      </w:r>
      <w:bookmarkEnd w:id="26"/>
    </w:p>
    <w:p w14:paraId="6E1464F2" w14:textId="77777777" w:rsidR="0050203A" w:rsidRDefault="0050203A" w:rsidP="009935C2">
      <w:pPr>
        <w:pStyle w:val="Paragraph"/>
      </w:pPr>
      <w:r>
        <w:t>This policy will be reviewed every 3</w:t>
      </w:r>
      <w:r w:rsidR="00847029">
        <w:t> </w:t>
      </w:r>
      <w:r>
        <w:t xml:space="preserve">years unless an earlier review is </w:t>
      </w:r>
      <w:r w:rsidR="00962926">
        <w:t>needed</w:t>
      </w:r>
      <w:r>
        <w:t>.</w:t>
      </w:r>
    </w:p>
    <w:p w14:paraId="1F7189CF" w14:textId="77777777" w:rsidR="0050203A" w:rsidRDefault="0050203A" w:rsidP="00B83D0D">
      <w:pPr>
        <w:pStyle w:val="Heading1"/>
      </w:pPr>
      <w:bookmarkStart w:id="27" w:name="_Toc12436606"/>
      <w:r>
        <w:t>Relevant legislation, guidance and NICE policies</w:t>
      </w:r>
      <w:bookmarkEnd w:id="27"/>
    </w:p>
    <w:p w14:paraId="61C08145" w14:textId="77777777" w:rsidR="0050203A" w:rsidRDefault="0050203A" w:rsidP="009D6572">
      <w:pPr>
        <w:pStyle w:val="Bulletleft1"/>
        <w:spacing w:line="276" w:lineRule="auto"/>
      </w:pPr>
      <w:r>
        <w:t xml:space="preserve">The Bribery Act 2010, which includes the offences of offering or receiving a bribe </w:t>
      </w:r>
    </w:p>
    <w:p w14:paraId="312C2150" w14:textId="77777777" w:rsidR="0050203A" w:rsidRDefault="0050203A" w:rsidP="009D6572">
      <w:pPr>
        <w:pStyle w:val="Bulletleft1"/>
        <w:spacing w:line="276" w:lineRule="auto"/>
      </w:pPr>
      <w:r>
        <w:t>Freedom of Information Act 2000</w:t>
      </w:r>
    </w:p>
    <w:p w14:paraId="0506CD76" w14:textId="2AE6CD29" w:rsidR="0050203A" w:rsidRDefault="0050203A" w:rsidP="009D6572">
      <w:pPr>
        <w:pStyle w:val="Bulletleft1"/>
        <w:spacing w:line="276" w:lineRule="auto"/>
      </w:pPr>
      <w:r>
        <w:t xml:space="preserve">ABPI: The Code of Practice for the Pharmaceutical Industry </w:t>
      </w:r>
    </w:p>
    <w:p w14:paraId="7104E1B6" w14:textId="248C8601" w:rsidR="0050203A" w:rsidRDefault="0050203A" w:rsidP="009D6572">
      <w:pPr>
        <w:pStyle w:val="Bulletleft1"/>
        <w:spacing w:line="276" w:lineRule="auto"/>
      </w:pPr>
      <w:r>
        <w:t xml:space="preserve">ABHI Code of </w:t>
      </w:r>
      <w:r w:rsidR="00354259">
        <w:t xml:space="preserve">Ethical </w:t>
      </w:r>
      <w:r>
        <w:t xml:space="preserve">Business Practice </w:t>
      </w:r>
    </w:p>
    <w:p w14:paraId="6353E5A5" w14:textId="73596CF1" w:rsidR="00CE1C0C" w:rsidRDefault="00CE1C0C" w:rsidP="009D6572">
      <w:pPr>
        <w:pStyle w:val="Bulletleft1"/>
        <w:spacing w:line="276" w:lineRule="auto"/>
      </w:pPr>
      <w:r>
        <w:t xml:space="preserve">MedTech Europe Code of Ethical Business Practice </w:t>
      </w:r>
    </w:p>
    <w:p w14:paraId="5883C56C" w14:textId="77777777" w:rsidR="0050203A" w:rsidRDefault="0050203A" w:rsidP="009D6572">
      <w:pPr>
        <w:pStyle w:val="Bulletleft1"/>
        <w:spacing w:line="276" w:lineRule="auto"/>
      </w:pPr>
      <w:r>
        <w:t>NICE Standards of Business Code of Conduct</w:t>
      </w:r>
    </w:p>
    <w:p w14:paraId="5239B5CC" w14:textId="2FB68C3E" w:rsidR="0050203A" w:rsidRDefault="0026144E" w:rsidP="009D6572">
      <w:pPr>
        <w:pStyle w:val="Bulletleft1"/>
        <w:spacing w:line="276" w:lineRule="auto"/>
      </w:pPr>
      <w:r>
        <w:t xml:space="preserve">Appointments </w:t>
      </w:r>
      <w:r w:rsidR="0050203A">
        <w:t>to advisory bodies policy and procedure</w:t>
      </w:r>
    </w:p>
    <w:p w14:paraId="0B002CBA" w14:textId="77777777" w:rsidR="0050203A" w:rsidRDefault="0050203A" w:rsidP="009D6572">
      <w:pPr>
        <w:pStyle w:val="Bulletleft1"/>
        <w:spacing w:line="276" w:lineRule="auto"/>
      </w:pPr>
      <w:r>
        <w:t>NICE</w:t>
      </w:r>
      <w:r w:rsidR="00BD6851">
        <w:t xml:space="preserve"> gifts and</w:t>
      </w:r>
      <w:r>
        <w:t xml:space="preserve"> hospitality policy</w:t>
      </w:r>
    </w:p>
    <w:p w14:paraId="20C09857" w14:textId="26B19CA8" w:rsidR="0050203A" w:rsidRDefault="0050203A" w:rsidP="009D6572">
      <w:pPr>
        <w:pStyle w:val="Bulletleft1last"/>
        <w:spacing w:line="276" w:lineRule="auto"/>
      </w:pPr>
      <w:r>
        <w:t xml:space="preserve">NICE non-staff </w:t>
      </w:r>
      <w:r w:rsidR="0026144E">
        <w:t xml:space="preserve">re-imbursement </w:t>
      </w:r>
      <w:r>
        <w:t>policy</w:t>
      </w:r>
    </w:p>
    <w:p w14:paraId="17A100FF" w14:textId="77777777" w:rsidR="00B83D0D" w:rsidRDefault="00B83D0D" w:rsidP="00745AE8">
      <w:pPr>
        <w:pStyle w:val="NICEnormal"/>
      </w:pPr>
      <w:r>
        <w:br w:type="page"/>
      </w:r>
    </w:p>
    <w:p w14:paraId="5DDC768C" w14:textId="2E00DA4D" w:rsidR="00F63190" w:rsidRDefault="00B83D0D" w:rsidP="00080557">
      <w:pPr>
        <w:pStyle w:val="Heading1"/>
      </w:pPr>
      <w:bookmarkStart w:id="28" w:name="_Appendix_A_–"/>
      <w:bookmarkStart w:id="29" w:name="_Appendix_B_–"/>
      <w:bookmarkStart w:id="30" w:name="_Toc12436607"/>
      <w:bookmarkEnd w:id="28"/>
      <w:bookmarkEnd w:id="29"/>
      <w:r>
        <w:lastRenderedPageBreak/>
        <w:t xml:space="preserve">Appendix </w:t>
      </w:r>
      <w:r w:rsidR="00080557">
        <w:t>A</w:t>
      </w:r>
      <w:r w:rsidR="00A35419">
        <w:t>:</w:t>
      </w:r>
      <w:r w:rsidRPr="00B83D0D">
        <w:t xml:space="preserve"> process for declaring interests</w:t>
      </w:r>
      <w:bookmarkEnd w:id="30"/>
    </w:p>
    <w:p w14:paraId="6DBCB2FF" w14:textId="7D4D56CF" w:rsidR="00F9091B" w:rsidRDefault="00B83D0D" w:rsidP="00FF4A83">
      <w:pPr>
        <w:pStyle w:val="Heading3"/>
      </w:pPr>
      <w:r w:rsidRPr="00B83D0D">
        <w:t>Committee chairs and members</w:t>
      </w:r>
    </w:p>
    <w:p w14:paraId="1B0838FD" w14:textId="77777777" w:rsidR="00C2266D" w:rsidRPr="00C2266D" w:rsidRDefault="00C2266D" w:rsidP="00C2266D">
      <w:pPr>
        <w:pStyle w:val="NICEnormal"/>
        <w:spacing w:after="0" w:line="240" w:lineRule="auto"/>
      </w:pPr>
    </w:p>
    <w:p w14:paraId="4F7B0321" w14:textId="3955D32F" w:rsidR="00C2266D" w:rsidRPr="00D01D77" w:rsidRDefault="00C2266D" w:rsidP="005072F6">
      <w:pPr>
        <w:pStyle w:val="NICEnormal"/>
        <w:spacing w:after="120" w:line="240" w:lineRule="auto"/>
        <w:ind w:left="720"/>
        <w:jc w:val="center"/>
        <w:rPr>
          <w:b/>
          <w:bCs/>
          <w:sz w:val="22"/>
          <w:szCs w:val="22"/>
        </w:rPr>
      </w:pPr>
      <w:r w:rsidRPr="00C2266D">
        <w:rPr>
          <w:b/>
          <w:bCs/>
          <w:sz w:val="22"/>
          <w:szCs w:val="22"/>
        </w:rPr>
        <w:t>Declaration of interests submitted with application</w:t>
      </w:r>
    </w:p>
    <w:p w14:paraId="7425B24F" w14:textId="218414D1" w:rsidR="00C2266D" w:rsidRDefault="00C2266D" w:rsidP="005072F6">
      <w:pPr>
        <w:pStyle w:val="NICEnormal"/>
        <w:spacing w:line="240" w:lineRule="auto"/>
        <w:ind w:left="720"/>
        <w:jc w:val="center"/>
        <w:rPr>
          <w:sz w:val="22"/>
          <w:szCs w:val="22"/>
        </w:rPr>
      </w:pPr>
      <w:r w:rsidRPr="00C2266D">
        <w:rPr>
          <w:sz w:val="22"/>
          <w:szCs w:val="22"/>
        </w:rPr>
        <w:t>Reviewed by senior member of NICE guidance programme to identify whether application can proceed or the candidate is excluded on the grounds of a conflict of interest</w:t>
      </w:r>
      <w:r w:rsidRPr="00D01D77">
        <w:rPr>
          <w:sz w:val="22"/>
          <w:szCs w:val="22"/>
        </w:rPr>
        <w:t>.</w:t>
      </w:r>
      <w:r w:rsidR="00CD4C94">
        <w:rPr>
          <w:sz w:val="22"/>
          <w:szCs w:val="22"/>
        </w:rPr>
        <w:t xml:space="preserve"> </w:t>
      </w:r>
    </w:p>
    <w:p w14:paraId="0287A61D" w14:textId="768E5A4F" w:rsidR="00EB4FE1" w:rsidRPr="00D01D77" w:rsidRDefault="00EB4FE1" w:rsidP="00EB4FE1">
      <w:pPr>
        <w:pStyle w:val="NICEnormal"/>
        <w:spacing w:line="240" w:lineRule="auto"/>
        <w:ind w:left="720"/>
        <w:jc w:val="center"/>
        <w:rPr>
          <w:sz w:val="22"/>
          <w:szCs w:val="22"/>
        </w:rPr>
      </w:pPr>
      <w:r>
        <w:rPr>
          <w:noProof/>
          <w:sz w:val="22"/>
          <w:szCs w:val="22"/>
        </w:rPr>
        <mc:AlternateContent>
          <mc:Choice Requires="wps">
            <w:drawing>
              <wp:inline distT="0" distB="0" distL="0" distR="0" wp14:anchorId="4E2B872D" wp14:editId="7ABC087B">
                <wp:extent cx="95250" cy="152400"/>
                <wp:effectExtent l="19050" t="0" r="38100" b="38100"/>
                <wp:docPr id="1" name="Arrow: Down 1"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E2305B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1Q/kgIAAHcFAAAOAAAAZHJzL2Uyb0RvYy54bWysVE1v2zAMvQ/YfxB0X+wEybYadYqgRYcB&#10;RVusHXpWZakWIIsapcTJfv0o2XGLtthhWA6OKJKP1OPH6dm+s2ynMBhwNZ/PSs6Uk9AY91Tzn/eX&#10;n75yFqJwjbDgVM0PKvCz9ccPp72v1AJasI1CRiAuVL2veRujr4oiyFZ1IszAK0dKDdiJSCI+FQ2K&#10;ntA7WyzK8nPRAzYeQaoQ6PZiUPJ1xtdayXijdVCR2ZpTbjF/MX8f07dYn4rqCYVvjRzTEP+QRSeM&#10;o6AT1IWIgm3RvIHqjEQIoONMQleA1kaq/AZ6zbx89Zq7VniV30LkBD/RFP4frLze3SIzDdWOMyc6&#10;KtEGEfqKXUDvGF02KkgiLIsiqVhoIVWAxVYxp/aRCqw8My5fjLWYJWZ7HyoKcOdvcZQCHRNNe41d&#10;+icC2D5X4zBVIyFKujxZLVZUMkma+WqxLHOximdfjyF+U9CxdKh5Q/nm1HMdxO4qRApK9kc7ElJC&#10;Qwr5FA9WpSys+6E0kUBBF9k7t586t8h2ghpHSKlcnA+qVjRquF6V9EvvpCCTR5YyYELWxtoJewRI&#10;rf0We4AZ7ZOryt07OZd/S2xwnjxyZHBxcu6MA3wPwNKrxsiD/ZGkgZrE0iM0B2oRhGF2gpeXhgi/&#10;EiHeCqRhoRrRAog39NEW+prDeOKsBfz93n2ypx4mLWc9DV/Nw6+tQMWZ/e6ou0/my2Wa1iwsV18W&#10;JOBLzeNLjdt250Blomal7PIx2Ud7PGqE7oH2xCZFJZVwkmLXXEY8CudxWAq0aaTabLIZTagX8crd&#10;eZnAE6upl+73DwL92HWRuvUajoMqqld9N9gmTwebbQRtclM+8zryTdOdG2fcRGl9vJSz1fO+XP8B&#10;AAD//wMAUEsDBBQABgAIAAAAIQAe3geR1wAAAAMBAAAPAAAAZHJzL2Rvd25yZXYueG1sTI/BTsMw&#10;EETvSPyDtUhcUOtQUYTSOBUgcekJWrhv4yWOsNdR7DaBr2fLhV5GGs1q5m21noJXRxpSF9nA7bwA&#10;RdxE23Fr4H33MnsAlTKyRR+ZDHxTgnV9eVFhaePIb3Tc5lZJCacSDbic+1Lr1DgKmOaxJ5bsMw4B&#10;s9ih1XbAUcqD14uiuNcBO5YFhz09O2q+todgoPNJ+yd63dzQh3c8Ljdp94PGXF9NjytQmab8fwwn&#10;fEGHWpj28cA2KW9AHsl/esqW4vYGFncF6LrS5+z1LwAAAP//AwBQSwECLQAUAAYACAAAACEAtoM4&#10;kv4AAADhAQAAEwAAAAAAAAAAAAAAAAAAAAAAW0NvbnRlbnRfVHlwZXNdLnhtbFBLAQItABQABgAI&#10;AAAAIQA4/SH/1gAAAJQBAAALAAAAAAAAAAAAAAAAAC8BAABfcmVscy8ucmVsc1BLAQItABQABgAI&#10;AAAAIQBQN1Q/kgIAAHcFAAAOAAAAAAAAAAAAAAAAAC4CAABkcnMvZTJvRG9jLnhtbFBLAQItABQA&#10;BgAIAAAAIQAe3geR1wAAAAMBAAAPAAAAAAAAAAAAAAAAAOwEAABkcnMvZG93bnJldi54bWxQSwUG&#10;AAAAAAQABADzAAAA8AUAAAAA&#10;" adj="14850" fillcolor="#4f81bd [3204]" strokecolor="#243f60 [1604]" strokeweight="2pt">
                <w10:anchorlock/>
              </v:shape>
            </w:pict>
          </mc:Fallback>
        </mc:AlternateContent>
      </w:r>
    </w:p>
    <w:p w14:paraId="499DD891" w14:textId="5B89A967" w:rsidR="00C2266D" w:rsidRPr="00D01D77" w:rsidRDefault="00C2266D" w:rsidP="00D01D77">
      <w:pPr>
        <w:pStyle w:val="NICEnormal"/>
        <w:spacing w:after="120" w:line="240" w:lineRule="auto"/>
        <w:ind w:left="720"/>
        <w:jc w:val="center"/>
        <w:rPr>
          <w:b/>
          <w:bCs/>
          <w:sz w:val="22"/>
          <w:szCs w:val="22"/>
        </w:rPr>
      </w:pPr>
      <w:r w:rsidRPr="00D01D77">
        <w:rPr>
          <w:b/>
          <w:bCs/>
          <w:sz w:val="22"/>
          <w:szCs w:val="22"/>
        </w:rPr>
        <w:t>Further declaration of interests submitted when candidate appointed</w:t>
      </w:r>
    </w:p>
    <w:p w14:paraId="17CC3D93" w14:textId="631F61FA" w:rsidR="00C2266D" w:rsidRDefault="00C2266D" w:rsidP="00EB4FE1">
      <w:pPr>
        <w:pStyle w:val="NICEnormal"/>
        <w:spacing w:line="240" w:lineRule="auto"/>
        <w:ind w:left="720"/>
        <w:jc w:val="center"/>
        <w:rPr>
          <w:sz w:val="22"/>
          <w:szCs w:val="22"/>
        </w:rPr>
      </w:pPr>
      <w:r w:rsidRPr="00C2266D">
        <w:rPr>
          <w:sz w:val="22"/>
          <w:szCs w:val="22"/>
        </w:rPr>
        <w:t>Interests reviewed by senior member of NICE guidance programme and those relevant, or potentially relevant, to the work of the committee added to the committee</w:t>
      </w:r>
      <w:r w:rsidR="00EB4FE1">
        <w:rPr>
          <w:sz w:val="22"/>
          <w:szCs w:val="22"/>
        </w:rPr>
        <w:t>’</w:t>
      </w:r>
      <w:r w:rsidRPr="00C2266D">
        <w:rPr>
          <w:sz w:val="22"/>
          <w:szCs w:val="22"/>
        </w:rPr>
        <w:t xml:space="preserve">s register of interests and published on the </w:t>
      </w:r>
      <w:r w:rsidRPr="00D01D77">
        <w:rPr>
          <w:sz w:val="22"/>
          <w:szCs w:val="22"/>
        </w:rPr>
        <w:t>NICE website.</w:t>
      </w:r>
    </w:p>
    <w:p w14:paraId="56B21E90" w14:textId="0CD3FCCE" w:rsidR="00EB4FE1" w:rsidRPr="00D01D77" w:rsidRDefault="005072F6" w:rsidP="00EB4FE1">
      <w:pPr>
        <w:pStyle w:val="NICEnormal"/>
        <w:spacing w:line="240" w:lineRule="auto"/>
        <w:ind w:left="720"/>
        <w:jc w:val="center"/>
        <w:rPr>
          <w:sz w:val="22"/>
          <w:szCs w:val="22"/>
        </w:rPr>
      </w:pPr>
      <w:r>
        <w:rPr>
          <w:noProof/>
          <w:sz w:val="22"/>
          <w:szCs w:val="22"/>
        </w:rPr>
        <mc:AlternateContent>
          <mc:Choice Requires="wps">
            <w:drawing>
              <wp:inline distT="0" distB="0" distL="0" distR="0" wp14:anchorId="3B962EA6" wp14:editId="0B88588B">
                <wp:extent cx="95250" cy="152400"/>
                <wp:effectExtent l="19050" t="0" r="38100" b="38100"/>
                <wp:docPr id="5" name="Arrow: Down 5"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DFB8AEE" id="Arrow: Down 5"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Vc7kwIAAHcFAAAOAAAAZHJzL2Uyb0RvYy54bWysVE1v2zAMvQ/YfxB0X+wEybYadYqgRYcB&#10;RVusHXpWZakWIIsapcTJfv0o2XGLtthhWA6OKJKP1OPH6dm+s2ynMBhwNZ/PSs6Uk9AY91Tzn/eX&#10;n75yFqJwjbDgVM0PKvCz9ccPp72v1AJasI1CRiAuVL2veRujr4oiyFZ1IszAK0dKDdiJSCI+FQ2K&#10;ntA7WyzK8nPRAzYeQaoQ6PZiUPJ1xtdayXijdVCR2ZpTbjF/MX8f07dYn4rqCYVvjRzTEP+QRSeM&#10;o6AT1IWIgm3RvIHqjEQIoONMQleA1kaq/AZ6zbx89Zq7VniV30LkBD/RFP4frLze3SIzTc1XnDnR&#10;UYk2iNBX7AJ6x+iyUUESYVkUScVCC6kCLLaKObWPVGDlmXH5YqzFLDHb+1BRgDt/i6MU6Jho2mvs&#10;0j8RwPa5GoepGglR0uXJarGikknSzFeLZZmLVTz7egzxm4KOpUPNG8o3p57rIHZXIVJQsj/akZAS&#10;GlLIp3iwKmVh3Q+liQQKusjeuf3UuUW2E9Q4Qkrl4nxQtaJRw/WqpF96JwWZPLKUAROyNtZO2CNA&#10;au232APMaJ9cVe7eybn8W2KD8+SRI4OLk3NnHOB7AJZeNUYe7I8kDdQklh6hOVCLIAyzE7y8NET4&#10;lQjxViANC9WIFkC8oY+20NccxhNnLeDv9+6TPfUwaTnrafhqHn5tBSrO7HdH3X0yXy7TtGZhufqy&#10;IAFfah5faty2Owcq05xWjZf5mOyjPR41QvdAe2KTopJKOEmxay4jHoXzOCwF2jRSbTbZjCbUi3jl&#10;7rxM4InV1Ev3+weBfuy6SN16DcdBFdWrvhtsk6eDzTaCNrkpn3kd+abpzo0zbqK0Pl7K2ep5X67/&#10;AAAA//8DAFBLAwQUAAYACAAAACEAHt4HkdcAAAADAQAADwAAAGRycy9kb3ducmV2LnhtbEyPwU7D&#10;MBBE70j8g7VIXFDrUFGE0jgVIHHpCVq4b+MljrDXUew2ga9ny4VeRhrNauZttZ6CV0caUhfZwO28&#10;AEXcRNtxa+B99zJ7AJUyskUfmQx8U4J1fXlRYWnjyG903OZWSQmnEg24nPtS69Q4CpjmsSeW7DMO&#10;AbPYodV2wFHKg9eLorjXATuWBYc9PTtqvraHYKDzSfsnet3c0Id3PC43afeDxlxfTY8rUJmm/H8M&#10;J3xBh1qY9vHANilvQB7Jf3rKluL2BhZ3Bei60ufs9S8AAAD//wMAUEsBAi0AFAAGAAgAAAAhALaD&#10;OJL+AAAA4QEAABMAAAAAAAAAAAAAAAAAAAAAAFtDb250ZW50X1R5cGVzXS54bWxQSwECLQAUAAYA&#10;CAAAACEAOP0h/9YAAACUAQAACwAAAAAAAAAAAAAAAAAvAQAAX3JlbHMvLnJlbHNQSwECLQAUAAYA&#10;CAAAACEAPZVXO5MCAAB3BQAADgAAAAAAAAAAAAAAAAAuAgAAZHJzL2Uyb0RvYy54bWxQSwECLQAU&#10;AAYACAAAACEAHt4HkdcAAAADAQAADwAAAAAAAAAAAAAAAADtBAAAZHJzL2Rvd25yZXYueG1sUEsF&#10;BgAAAAAEAAQA8wAAAPEFAAAAAA==&#10;" adj="14850" fillcolor="#4f81bd [3204]" strokecolor="#243f60 [1604]" strokeweight="2pt">
                <w10:anchorlock/>
              </v:shape>
            </w:pict>
          </mc:Fallback>
        </mc:AlternateContent>
      </w:r>
    </w:p>
    <w:p w14:paraId="147A4A4E" w14:textId="48C5855F" w:rsidR="00C2266D" w:rsidRPr="00C2266D" w:rsidRDefault="00C2266D" w:rsidP="00D01D77">
      <w:pPr>
        <w:pStyle w:val="NICEnormal"/>
        <w:spacing w:after="120" w:line="240" w:lineRule="auto"/>
        <w:ind w:left="720"/>
        <w:jc w:val="center"/>
        <w:rPr>
          <w:b/>
          <w:bCs/>
          <w:sz w:val="22"/>
          <w:szCs w:val="22"/>
        </w:rPr>
      </w:pPr>
      <w:r w:rsidRPr="00D01D77">
        <w:rPr>
          <w:b/>
          <w:bCs/>
          <w:sz w:val="22"/>
          <w:szCs w:val="22"/>
        </w:rPr>
        <w:t>Committee members asked to declare any additional interests before a meeting taking account of the items to be discussed</w:t>
      </w:r>
    </w:p>
    <w:p w14:paraId="525B31A4" w14:textId="6B35EB72" w:rsidR="00C2266D" w:rsidRDefault="00C2266D" w:rsidP="00EB4FE1">
      <w:pPr>
        <w:pStyle w:val="NICEnormal"/>
        <w:spacing w:line="240" w:lineRule="auto"/>
        <w:jc w:val="center"/>
        <w:rPr>
          <w:sz w:val="22"/>
          <w:szCs w:val="22"/>
        </w:rPr>
      </w:pPr>
      <w:r w:rsidRPr="00C2266D">
        <w:rPr>
          <w:sz w:val="22"/>
          <w:szCs w:val="22"/>
        </w:rPr>
        <w:t>Discussion between chair and guidance team on any declared interests and the position of the committee member at the meeting</w:t>
      </w:r>
      <w:r w:rsidRPr="00D01D77">
        <w:rPr>
          <w:sz w:val="22"/>
          <w:szCs w:val="22"/>
        </w:rPr>
        <w:t>.</w:t>
      </w:r>
    </w:p>
    <w:p w14:paraId="717EC6CB" w14:textId="7B3D5AEA" w:rsidR="00EB4FE1" w:rsidRPr="00C2266D" w:rsidRDefault="005072F6" w:rsidP="005072F6">
      <w:pPr>
        <w:pStyle w:val="NICEnormal"/>
        <w:spacing w:line="240" w:lineRule="auto"/>
        <w:ind w:left="709"/>
        <w:jc w:val="center"/>
        <w:rPr>
          <w:sz w:val="22"/>
          <w:szCs w:val="22"/>
        </w:rPr>
      </w:pPr>
      <w:r>
        <w:rPr>
          <w:noProof/>
          <w:sz w:val="22"/>
          <w:szCs w:val="22"/>
        </w:rPr>
        <mc:AlternateContent>
          <mc:Choice Requires="wps">
            <w:drawing>
              <wp:inline distT="0" distB="0" distL="0" distR="0" wp14:anchorId="7BD5BEB6" wp14:editId="5202481F">
                <wp:extent cx="95250" cy="152400"/>
                <wp:effectExtent l="19050" t="0" r="38100" b="38100"/>
                <wp:docPr id="6" name="Arrow: Down 6"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CE23FF" id="Arrow: Down 6"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jKjkwIAAHcFAAAOAAAAZHJzL2Uyb0RvYy54bWysVE1v2zAMvQ/YfxB0X+wESbcadYqgRYcB&#10;RVusHXpWZakWIIsapcTJfv0o2XGLdthhWA6OKJKP1OPH2fm+s2ynMBhwNZ/PSs6Uk9AY91zzHw9X&#10;n75wFqJwjbDgVM0PKvDz9ccPZ72v1AJasI1CRiAuVL2veRujr4oiyFZ1IszAK0dKDdiJSCI+Fw2K&#10;ntA7WyzK8qToARuPIFUIdHs5KPk642utZLzVOqjIbM0pt5i/mL9P6Vusz0T1jMK3Ro5piH/IohPG&#10;UdAJ6lJEwbZo3kF1RiIE0HEmoStAayNVfgO9Zl6+ec19K7zKbyFygp9oCv8PVt7s7pCZpuYnnDnR&#10;UYk2iNBX7BJ6x+iyUUESYVkUScVCC6kCLLaKObWPVGDlmXH5YqzFLDHb+1BRgHt/h6MU6Jho2mvs&#10;0j8RwPa5GoepGglR0uXparGikknSzFeLZZmLVbz4egzxq4KOpUPNG8o3p57rIHbXIVJQsj/akZAS&#10;GlLIp3iwKmVh3XeliQQKusjeuf3UhUW2E9Q4Qkrl4nxQtaJRw/WqpF96JwWZPLKUAROyNtZO2CNA&#10;au332APMaJ9cVe7eybn8W2KD8+SRI4OLk3NnHOCfACy9aow82B9JGqhJLD1Bc6AWQRhmJ3h5ZYjw&#10;axHinUAaFqoRLYB4Sx9toa85jCfOWsBff7pP9tTDpOWsp+Grefi5Fag4s98cdffpfLlM05qF5erz&#10;ggR8rXl6rXHb7gKoTHNaNV7mY7KP9njUCN0j7YlNikoq4STFrrmMeBQu4rAUaNNItdlkM5pQL+K1&#10;u/cygSdWUy897B8F+rHrInXrDRwHVVRv+m6wTZ4ONtsI2uSmfOF15JumOzfOuInS+ngtZ6uXfbn+&#10;DQAA//8DAFBLAwQUAAYACAAAACEAHt4HkdcAAAADAQAADwAAAGRycy9kb3ducmV2LnhtbEyPwU7D&#10;MBBE70j8g7VIXFDrUFGE0jgVIHHpCVq4b+MljrDXUew2ga9ny4VeRhrNauZttZ6CV0caUhfZwO28&#10;AEXcRNtxa+B99zJ7AJUyskUfmQx8U4J1fXlRYWnjyG903OZWSQmnEg24nPtS69Q4CpjmsSeW7DMO&#10;AbPYodV2wFHKg9eLorjXATuWBYc9PTtqvraHYKDzSfsnet3c0Id3PC43afeDxlxfTY8rUJmm/H8M&#10;J3xBh1qY9vHANilvQB7Jf3rKluL2BhZ3Bei60ufs9S8AAAD//wMAUEsBAi0AFAAGAAgAAAAhALaD&#10;OJL+AAAA4QEAABMAAAAAAAAAAAAAAAAAAAAAAFtDb250ZW50X1R5cGVzXS54bWxQSwECLQAUAAYA&#10;CAAAACEAOP0h/9YAAACUAQAACwAAAAAAAAAAAAAAAAAvAQAAX3JlbHMvLnJlbHNQSwECLQAUAAYA&#10;CAAAACEAIG4yo5MCAAB3BQAADgAAAAAAAAAAAAAAAAAuAgAAZHJzL2Uyb0RvYy54bWxQSwECLQAU&#10;AAYACAAAACEAHt4HkdcAAAADAQAADwAAAAAAAAAAAAAAAADtBAAAZHJzL2Rvd25yZXYueG1sUEsF&#10;BgAAAAAEAAQA8wAAAPEFAAAAAA==&#10;" adj="14850" fillcolor="#4f81bd [3204]" strokecolor="#243f60 [1604]" strokeweight="2pt">
                <w10:anchorlock/>
              </v:shape>
            </w:pict>
          </mc:Fallback>
        </mc:AlternateContent>
      </w:r>
    </w:p>
    <w:p w14:paraId="45FF04FE" w14:textId="6D2121A0" w:rsidR="00C2266D" w:rsidRPr="00C2266D" w:rsidRDefault="00C2266D" w:rsidP="00D01D77">
      <w:pPr>
        <w:pStyle w:val="NICEnormal"/>
        <w:spacing w:after="120" w:line="240" w:lineRule="auto"/>
        <w:ind w:left="720"/>
        <w:jc w:val="center"/>
        <w:rPr>
          <w:b/>
          <w:bCs/>
          <w:sz w:val="22"/>
          <w:szCs w:val="22"/>
        </w:rPr>
      </w:pPr>
      <w:r w:rsidRPr="00D01D77">
        <w:rPr>
          <w:b/>
          <w:bCs/>
          <w:sz w:val="22"/>
          <w:szCs w:val="22"/>
        </w:rPr>
        <w:t>Declared interests available to committee members at the committee meeting</w:t>
      </w:r>
    </w:p>
    <w:p w14:paraId="306D0EE3" w14:textId="77777777" w:rsidR="00C2266D" w:rsidRPr="00C2266D" w:rsidRDefault="00C2266D" w:rsidP="00C2266D">
      <w:pPr>
        <w:pStyle w:val="NICEnormal"/>
        <w:spacing w:after="0" w:line="240" w:lineRule="auto"/>
        <w:ind w:left="720"/>
        <w:jc w:val="center"/>
        <w:rPr>
          <w:sz w:val="22"/>
          <w:szCs w:val="22"/>
        </w:rPr>
      </w:pPr>
      <w:r w:rsidRPr="00C2266D">
        <w:rPr>
          <w:sz w:val="22"/>
          <w:szCs w:val="22"/>
        </w:rPr>
        <w:t>At the start of the meeting, attendees asked to declare any changes to the declared interests and any potential conflicts of interest in relation to the items to be discussed</w:t>
      </w:r>
      <w:r w:rsidRPr="00C2266D">
        <w:rPr>
          <w:b/>
          <w:bCs/>
          <w:sz w:val="22"/>
          <w:szCs w:val="22"/>
        </w:rPr>
        <w:t>.</w:t>
      </w:r>
    </w:p>
    <w:p w14:paraId="62E0EF0F" w14:textId="470AB865" w:rsidR="00C2266D" w:rsidRDefault="00C2266D" w:rsidP="00EB4FE1">
      <w:pPr>
        <w:pStyle w:val="NICEnormal"/>
        <w:spacing w:line="240" w:lineRule="auto"/>
        <w:ind w:left="720"/>
        <w:jc w:val="center"/>
        <w:rPr>
          <w:sz w:val="22"/>
          <w:szCs w:val="22"/>
        </w:rPr>
      </w:pPr>
      <w:r w:rsidRPr="00C2266D">
        <w:rPr>
          <w:sz w:val="22"/>
          <w:szCs w:val="22"/>
        </w:rPr>
        <w:t>Interests recorded in the minutes and added to the register</w:t>
      </w:r>
      <w:r w:rsidRPr="00D01D77">
        <w:rPr>
          <w:sz w:val="22"/>
          <w:szCs w:val="22"/>
        </w:rPr>
        <w:t>.</w:t>
      </w:r>
    </w:p>
    <w:p w14:paraId="1F3EC62A" w14:textId="3C9B115A" w:rsidR="00EB4FE1" w:rsidRPr="00C2266D" w:rsidRDefault="005072F6" w:rsidP="00EB4FE1">
      <w:pPr>
        <w:pStyle w:val="NICEnormal"/>
        <w:spacing w:line="240" w:lineRule="auto"/>
        <w:ind w:left="720"/>
        <w:jc w:val="center"/>
        <w:rPr>
          <w:sz w:val="22"/>
          <w:szCs w:val="22"/>
        </w:rPr>
      </w:pPr>
      <w:r>
        <w:rPr>
          <w:noProof/>
          <w:sz w:val="22"/>
          <w:szCs w:val="22"/>
        </w:rPr>
        <mc:AlternateContent>
          <mc:Choice Requires="wps">
            <w:drawing>
              <wp:inline distT="0" distB="0" distL="0" distR="0" wp14:anchorId="23F5882F" wp14:editId="1D76286D">
                <wp:extent cx="95250" cy="152400"/>
                <wp:effectExtent l="19050" t="0" r="36830" b="34925"/>
                <wp:docPr id="9" name="Arrow: Down 9"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22DCEE1" id="Arrow: Down 9"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1M3kwIAAHcFAAAOAAAAZHJzL2Uyb0RvYy54bWysVE1v2zAMvQ/YfxB0X+wEybYadYqgRYcB&#10;RVusHXpWZakWIIsapcTJfv0o2XGLtthhWA6OKJKP1OPH6dm+s2ynMBhwNZ/PSs6Uk9AY91Tzn/eX&#10;n75yFqJwjbDgVM0PKvCz9ccPp72v1AJasI1CRiAuVL2veRujr4oiyFZ1IszAK0dKDdiJSCI+FQ2K&#10;ntA7WyzK8nPRAzYeQaoQ6PZiUPJ1xtdayXijdVCR2ZpTbjF/MX8f07dYn4rqCYVvjRzTEP+QRSeM&#10;o6AT1IWIgm3RvIHqjEQIoONMQleA1kaq/AZ6zbx89Zq7VniV30LkBD/RFP4frLze3SIzTc1POHOi&#10;oxJtEKGv2AX0jtFlo4IkwrIokoqFFlIFWGwVc2ofqcDKM+PyxViLWWK296GiAHf+Fkcp0DHRtNfY&#10;pX8igO1zNQ5TNRKipMuT1WJFJZOkma8WyzIXq3j29RjiNwUdS4eaN5RvTj3XQeyuQqSgZH+0IyEl&#10;NKSQT/FgVcrCuh9KEwkUdJG9c/upc4tsJ6hxhJTKxfmgakWjhutVSb/0TgoyeWQpAyZkbaydsEeA&#10;1NpvsQeY0T65qty9k3P5t8QG58kjRwYXJ+fOOMD3ACy9aow82B9JGqhJLD1Cc6AWQRhmJ3h5aYjw&#10;KxHirUAaFqoRLYB4Qx9toa85jCfOWsDf790ne+ph0nLW0/DVPPzaClSc2e+Ouvtkvlymac3CcvVl&#10;QQK+1Dy+1Lhtdw5UpjmtGi/zMdlHezxqhO6B9sQmRSWVcJJi11xGPArncVgKtGmk2myyGU2oF/HK&#10;3XmZwBOrqZfu9w8C/dh1kbr1Go6DKqpXfTfYJk8Hm20EbXJTPvM68k3TnRtn3ERpfbyUs9Xzvlz/&#10;AQAA//8DAFBLAwQUAAYACAAAACEAHt4HkdcAAAADAQAADwAAAGRycy9kb3ducmV2LnhtbEyPwU7D&#10;MBBE70j8g7VIXFDrUFGE0jgVIHHpCVq4b+MljrDXUew2ga9ny4VeRhrNauZttZ6CV0caUhfZwO28&#10;AEXcRNtxa+B99zJ7AJUyskUfmQx8U4J1fXlRYWnjyG903OZWSQmnEg24nPtS69Q4CpjmsSeW7DMO&#10;AbPYodV2wFHKg9eLorjXATuWBYc9PTtqvraHYKDzSfsnet3c0Id3PC43afeDxlxfTY8rUJmm/H8M&#10;J3xBh1qY9vHANilvQB7Jf3rKluL2BhZ3Bei60ufs9S8AAAD//wMAUEsBAi0AFAAGAAgAAAAhALaD&#10;OJL+AAAA4QEAABMAAAAAAAAAAAAAAAAAAAAAAFtDb250ZW50X1R5cGVzXS54bWxQSwECLQAUAAYA&#10;CAAAACEAOP0h/9YAAACUAQAACwAAAAAAAAAAAAAAAAAvAQAAX3JlbHMvLnJlbHNQSwECLQAUAAYA&#10;CAAAACEAinNTN5MCAAB3BQAADgAAAAAAAAAAAAAAAAAuAgAAZHJzL2Uyb0RvYy54bWxQSwECLQAU&#10;AAYACAAAACEAHt4HkdcAAAADAQAADwAAAAAAAAAAAAAAAADtBAAAZHJzL2Rvd25yZXYueG1sUEsF&#10;BgAAAAAEAAQA8wAAAPEFAAAAAA==&#10;" adj="14850" fillcolor="#4f81bd [3204]" strokecolor="#243f60 [1604]" strokeweight="2pt">
                <w10:anchorlock/>
              </v:shape>
            </w:pict>
          </mc:Fallback>
        </mc:AlternateContent>
      </w:r>
    </w:p>
    <w:p w14:paraId="281AA8B0" w14:textId="34C6AE0C" w:rsidR="00D01D77" w:rsidRDefault="00D01D77" w:rsidP="00EB4FE1">
      <w:pPr>
        <w:pStyle w:val="NICEnormal"/>
        <w:spacing w:line="240" w:lineRule="auto"/>
        <w:ind w:left="720"/>
        <w:jc w:val="center"/>
        <w:rPr>
          <w:b/>
          <w:bCs/>
          <w:sz w:val="22"/>
          <w:szCs w:val="22"/>
        </w:rPr>
      </w:pPr>
      <w:r w:rsidRPr="00D01D77">
        <w:rPr>
          <w:b/>
          <w:bCs/>
          <w:sz w:val="22"/>
          <w:szCs w:val="22"/>
        </w:rPr>
        <w:t>Publication of interests alongside final guidance and in committee register of interests</w:t>
      </w:r>
    </w:p>
    <w:p w14:paraId="4EF5BF53" w14:textId="450FE437" w:rsidR="00EB4FE1" w:rsidRPr="00D01D77" w:rsidRDefault="00EB4FE1" w:rsidP="00EB4FE1">
      <w:pPr>
        <w:pStyle w:val="NICEnormal"/>
        <w:spacing w:line="240" w:lineRule="auto"/>
        <w:ind w:left="720"/>
        <w:jc w:val="center"/>
        <w:rPr>
          <w:sz w:val="22"/>
          <w:szCs w:val="22"/>
        </w:rPr>
      </w:pPr>
      <w:r>
        <w:rPr>
          <w:noProof/>
          <w:sz w:val="22"/>
          <w:szCs w:val="22"/>
        </w:rPr>
        <mc:AlternateContent>
          <mc:Choice Requires="wps">
            <w:drawing>
              <wp:inline distT="0" distB="0" distL="0" distR="0" wp14:anchorId="61FF42D4" wp14:editId="2D218B1D">
                <wp:extent cx="95250" cy="152400"/>
                <wp:effectExtent l="19050" t="0" r="38100" b="38100"/>
                <wp:docPr id="10" name="Arrow: Down 10"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935897D" id="Arrow: Down 10"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VbskwIAAHkFAAAOAAAAZHJzL2Uyb0RvYy54bWysVMFu2zAMvQ/YPwi6L3aCZFuNOkXQosOA&#10;oi3WDj2rslQbkESNUuJkXz9KdtyiLXYY5oMsiuQj9Ujx9GxvDdspDB24ms9nJWfKSWg691Tzn/eX&#10;n75yFqJwjTDgVM0PKvCz9ccPp72v1AJaMI1CRiAuVL2veRujr4oiyFZZEWbglSOlBrQikohPRYOi&#10;J3RrikVZfi56wMYjSBUCnV4MSr7O+ForGW+0DioyU3PKLeYV8/qY1mJ9KqonFL7t5JiG+IcsrOgc&#10;BZ2gLkQUbIvdGyjbSYQAOs4k2AK07qTKd6DbzMtXt7lrhVf5LkRO8BNN4f/ByuvdLbKuodoRPU5Y&#10;qtEGEfqKXUDvWDptVJBEWZZF0rHQQqoBi61iTu0jlVh51rl8MFZjlrjtfagoxJ2/xVEKtE1E7TXa&#10;9CcK2D7X4zDVIyFKOjxZLVYUX5Jmvlosy1yu4tnXY4jfFFiWNjVvKOGce66E2F2FSEHJ/mhHQkpo&#10;SCHv4sGolIVxP5QmGijoInvnBlTnBtlOUOsIKZWL80HVikYNx6uSvnRPCjJ5ZCkDJmTdGTNhjwCp&#10;ud9iDzCjfXJVuX8n5/JviQ3Ok0eODC5OzrZzgO8BGLrVGHmwP5I0UJNYeoTmQE2CMLye4OVlR4Rf&#10;iRBvBdJzoRrRCIg3tGgDfc1h3HHWAv5+7zzZUxeTlrOenl/Nw6+tQMWZ+e6ov0/myyXBxiwsV18W&#10;JOBLzeNLjdvac6AyzWnYeJm3yT6a41Yj2AeaFJsUlVTCSYpdcxnxKJzHYSzQrJFqs8lm9Ea9iFfu&#10;zssEnlhNvXS/fxDox66L1K3XcHyqonrVd4Nt8nSw2UbQXW7KZ15Hvul958YZZ1EaIC/lbPU8Mdd/&#10;AAAA//8DAFBLAwQUAAYACAAAACEAHt4HkdcAAAADAQAADwAAAGRycy9kb3ducmV2LnhtbEyPwU7D&#10;MBBE70j8g7VIXFDrUFGE0jgVIHHpCVq4b+MljrDXUew2ga9ny4VeRhrNauZttZ6CV0caUhfZwO28&#10;AEXcRNtxa+B99zJ7AJUyskUfmQx8U4J1fXlRYWnjyG903OZWSQmnEg24nPtS69Q4CpjmsSeW7DMO&#10;AbPYodV2wFHKg9eLorjXATuWBYc9PTtqvraHYKDzSfsnet3c0Id3PC43afeDxlxfTY8rUJmm/H8M&#10;J3xBh1qY9vHANilvQB7Jf3rKluL2BhZ3Bei60ufs9S8AAAD//wMAUEsBAi0AFAAGAAgAAAAhALaD&#10;OJL+AAAA4QEAABMAAAAAAAAAAAAAAAAAAAAAAFtDb250ZW50X1R5cGVzXS54bWxQSwECLQAUAAYA&#10;CAAAACEAOP0h/9YAAACUAQAACwAAAAAAAAAAAAAAAAAvAQAAX3JlbHMvLnJlbHNQSwECLQAUAAYA&#10;CAAAACEAz0FW7JMCAAB5BQAADgAAAAAAAAAAAAAAAAAuAgAAZHJzL2Uyb0RvYy54bWxQSwECLQAU&#10;AAYACAAAACEAHt4HkdcAAAADAQAADwAAAAAAAAAAAAAAAADtBAAAZHJzL2Rvd25yZXYueG1sUEsF&#10;BgAAAAAEAAQA8wAAAPEFAAAAAA==&#10;" adj="14850" fillcolor="#4f81bd [3204]" strokecolor="#243f60 [1604]" strokeweight="2pt">
                <w10:anchorlock/>
              </v:shape>
            </w:pict>
          </mc:Fallback>
        </mc:AlternateContent>
      </w:r>
    </w:p>
    <w:p w14:paraId="66E83F97" w14:textId="34AAF472" w:rsidR="00D01D77" w:rsidRPr="00D01D77" w:rsidRDefault="00D01D77" w:rsidP="00D01D77">
      <w:pPr>
        <w:pStyle w:val="NICEnormal"/>
        <w:ind w:left="720"/>
        <w:jc w:val="center"/>
        <w:rPr>
          <w:sz w:val="22"/>
          <w:szCs w:val="22"/>
        </w:rPr>
      </w:pPr>
      <w:r w:rsidRPr="00D01D77">
        <w:rPr>
          <w:b/>
          <w:bCs/>
          <w:sz w:val="22"/>
          <w:szCs w:val="22"/>
        </w:rPr>
        <w:t>NICE will prompt appointees for annual declaration</w:t>
      </w:r>
      <w:r w:rsidR="00EB4FE1">
        <w:rPr>
          <w:b/>
          <w:bCs/>
          <w:sz w:val="22"/>
          <w:szCs w:val="22"/>
        </w:rPr>
        <w:t>.</w:t>
      </w:r>
    </w:p>
    <w:p w14:paraId="7B2BCE2E" w14:textId="32D11B0D" w:rsidR="00F9091B" w:rsidRPr="002520A2" w:rsidRDefault="00F9091B" w:rsidP="007E3FEC">
      <w:pPr>
        <w:pStyle w:val="NICEnormal"/>
      </w:pPr>
      <w:r>
        <w:br w:type="page"/>
      </w:r>
    </w:p>
    <w:p w14:paraId="5A91AA21" w14:textId="77777777" w:rsidR="00F9091B" w:rsidRDefault="002E2121" w:rsidP="00FF4A83">
      <w:pPr>
        <w:pStyle w:val="Heading3"/>
      </w:pPr>
      <w:r>
        <w:lastRenderedPageBreak/>
        <w:t>Witnesses and other contributors</w:t>
      </w:r>
      <w:r w:rsidR="00F9091B" w:rsidRPr="00F9091B">
        <w:t xml:space="preserve"> to committees</w:t>
      </w:r>
      <w:r w:rsidR="009032F1">
        <w:t xml:space="preserve"> (</w:t>
      </w:r>
      <w:r w:rsidR="00D171A8">
        <w:t>that is,</w:t>
      </w:r>
      <w:r w:rsidR="009032F1">
        <w:t xml:space="preserve"> non</w:t>
      </w:r>
      <w:r w:rsidR="00D171A8">
        <w:t>-</w:t>
      </w:r>
      <w:r w:rsidR="009032F1">
        <w:t>committee members)</w:t>
      </w:r>
    </w:p>
    <w:p w14:paraId="0CEEDBB0" w14:textId="77777777" w:rsidR="007E3FEC" w:rsidRPr="00D01D77" w:rsidRDefault="007E3FEC" w:rsidP="00200AE4">
      <w:pPr>
        <w:pStyle w:val="NICEnormal"/>
        <w:spacing w:after="120" w:line="240" w:lineRule="auto"/>
        <w:ind w:left="720"/>
        <w:jc w:val="center"/>
        <w:rPr>
          <w:b/>
          <w:bCs/>
          <w:sz w:val="22"/>
          <w:szCs w:val="22"/>
        </w:rPr>
      </w:pPr>
      <w:r w:rsidRPr="00C2266D">
        <w:rPr>
          <w:b/>
          <w:bCs/>
          <w:sz w:val="22"/>
          <w:szCs w:val="22"/>
        </w:rPr>
        <w:t>Declaration of interests submitted with application</w:t>
      </w:r>
    </w:p>
    <w:p w14:paraId="0DDB23D8" w14:textId="45FE9BAC" w:rsidR="007E3FEC" w:rsidRDefault="007E3FEC" w:rsidP="00200AE4">
      <w:pPr>
        <w:pStyle w:val="NICEnormal"/>
        <w:spacing w:line="240" w:lineRule="auto"/>
        <w:ind w:left="720"/>
        <w:jc w:val="center"/>
        <w:rPr>
          <w:sz w:val="22"/>
          <w:szCs w:val="22"/>
        </w:rPr>
      </w:pPr>
      <w:r w:rsidRPr="00C2266D">
        <w:rPr>
          <w:sz w:val="22"/>
          <w:szCs w:val="22"/>
        </w:rPr>
        <w:t>Reviewed by senior member of NICE guidance programme to identify whether application can proceed</w:t>
      </w:r>
      <w:r w:rsidR="0077750B">
        <w:rPr>
          <w:sz w:val="22"/>
          <w:szCs w:val="22"/>
        </w:rPr>
        <w:t>,</w:t>
      </w:r>
      <w:r w:rsidRPr="00C2266D">
        <w:rPr>
          <w:sz w:val="22"/>
          <w:szCs w:val="22"/>
        </w:rPr>
        <w:t xml:space="preserve"> or the candidate is excluded on the grounds of a conflict of interest</w:t>
      </w:r>
    </w:p>
    <w:p w14:paraId="6FF654DD" w14:textId="2EB30DA8" w:rsidR="007E3FEC" w:rsidRDefault="007E3FEC" w:rsidP="007E3FEC">
      <w:pPr>
        <w:pStyle w:val="NICEnormal"/>
        <w:spacing w:line="240" w:lineRule="auto"/>
        <w:jc w:val="center"/>
        <w:rPr>
          <w:sz w:val="22"/>
          <w:szCs w:val="22"/>
        </w:rPr>
      </w:pPr>
      <w:r>
        <w:rPr>
          <w:noProof/>
          <w:sz w:val="22"/>
          <w:szCs w:val="22"/>
        </w:rPr>
        <mc:AlternateContent>
          <mc:Choice Requires="wps">
            <w:drawing>
              <wp:inline distT="0" distB="0" distL="0" distR="0" wp14:anchorId="2B84FF98" wp14:editId="0E49F41F">
                <wp:extent cx="95250" cy="152400"/>
                <wp:effectExtent l="19050" t="0" r="38100" b="38100"/>
                <wp:docPr id="15" name="Arrow: Down 15"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D2C591" id="Arrow: Down 15"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KJlAIAAHkFAAAOAAAAZHJzL2Uyb0RvYy54bWysVE1v2zAMvQ/YfxB0X+wEybYadYqgRYcB&#10;RVusHXpWZak2IIkapcTJfv0o2XGLtthhWA6OKJKP1OPH6dneGrZTGDpwNZ/PSs6Uk9B07qnmP+8v&#10;P33lLEThGmHAqZofVOBn648fTntfqQW0YBqFjEBcqHpf8zZGXxVFkK2yIszAK0dKDWhFJBGfigZF&#10;T+jWFIuy/Fz0gI1HkCoEur0YlHyd8bVWMt5oHVRkpuaUW8xfzN/H9C3Wp6J6QuHbTo5piH/IworO&#10;UdAJ6kJEwbbYvYGynUQIoONMgi1A606q/AZ6zbx89Zq7VniV30LkBD/RFP4frLze3SLrGqrdijMn&#10;LNVogwh9xS6gdyzdNipIoizLIulYaCHVgMVWMaf2kUqsPOtcvhirMUvc9j5UFOLO3+IoBTomovYa&#10;bfonCtg+1+Mw1SMhSro8WS1WVDRJmvlqsSxzuYpnX48hflNgWTrUvKGEc+65EmJ3FSIFJfujHQkp&#10;oSGFfIoHo1IWxv1QmmigoIvsnRtQnRtkO0GtI6RULs4HVSsaNVyvSvqld1KQySNLGTAh686YCXsE&#10;SM39FnuAGe2Tq8r9OzmXf0tscJ48cmRwcXK2nQN8D8DQq8bIg/2RpIGaxNIjNAdqEoRheoKXlx0R&#10;fiVCvBVI40I1ohUQb+ijDfQ1h/HEWQv4+737ZE9dTFrOehq/modfW4GKM/PdUX+fzJfLNK9ZWK6+&#10;LEjAl5rHlxq3tedAZZrTsvEyH5N9NMejRrAPtCk2KSqphJMUu+Yy4lE4j8NaoF0j1WaTzWhGvYhX&#10;7s7LBJ5YTb10v38Q6Meui9St13AcVVG96rvBNnk62Gwj6C435TOvI98037lxxl2UFshLOVs9b8z1&#10;HwAAAP//AwBQSwMEFAAGAAgAAAAhAB7eB5HXAAAAAwEAAA8AAABkcnMvZG93bnJldi54bWxMj8FO&#10;wzAQRO9I/IO1SFxQ61BRhNI4FSBx6QlauG/jJY6w11HsNoGvZ8uFXkYazWrmbbWegldHGlIX2cDt&#10;vABF3ETbcWvgffcyewCVMrJFH5kMfFOCdX15UWFp48hvdNzmVkkJpxINuJz7UuvUOAqY5rEnluwz&#10;DgGz2KHVdsBRyoPXi6K41wE7lgWHPT07ar62h2Cg80n7J3rd3NCHdzwuN2n3g8ZcX02PK1CZpvx/&#10;DCd8QYdamPbxwDYpb0AeyX96ypbi9gYWdwXoutLn7PUvAAAA//8DAFBLAQItABQABgAIAAAAIQC2&#10;gziS/gAAAOEBAAATAAAAAAAAAAAAAAAAAAAAAABbQ29udGVudF9UeXBlc10ueG1sUEsBAi0AFAAG&#10;AAgAAAAhADj9If/WAAAAlAEAAAsAAAAAAAAAAAAAAAAALwEAAF9yZWxzLy5yZWxzUEsBAi0AFAAG&#10;AAgAAAAhAKHAYomUAgAAeQUAAA4AAAAAAAAAAAAAAAAALgIAAGRycy9lMm9Eb2MueG1sUEsBAi0A&#10;FAAGAAgAAAAhAB7eB5HXAAAAAwEAAA8AAAAAAAAAAAAAAAAA7gQAAGRycy9kb3ducmV2LnhtbFBL&#10;BQYAAAAABAAEAPMAAADyBQAAAAA=&#10;" adj="14850" fillcolor="#4f81bd [3204]" strokecolor="#243f60 [1604]" strokeweight="2pt">
                <w10:anchorlock/>
              </v:shape>
            </w:pict>
          </mc:Fallback>
        </mc:AlternateContent>
      </w:r>
    </w:p>
    <w:p w14:paraId="110AB7A7" w14:textId="77777777" w:rsidR="007E3FEC" w:rsidRPr="00D01D77" w:rsidRDefault="007E3FEC" w:rsidP="007E3FEC">
      <w:pPr>
        <w:pStyle w:val="NICEnormal"/>
        <w:spacing w:after="120" w:line="240" w:lineRule="auto"/>
        <w:ind w:left="720"/>
        <w:jc w:val="center"/>
        <w:rPr>
          <w:b/>
          <w:bCs/>
          <w:sz w:val="22"/>
          <w:szCs w:val="22"/>
        </w:rPr>
      </w:pPr>
      <w:r w:rsidRPr="00D01D77">
        <w:rPr>
          <w:b/>
          <w:bCs/>
          <w:sz w:val="22"/>
          <w:szCs w:val="22"/>
        </w:rPr>
        <w:t>Further declaration of interests submitted when candidate appointed</w:t>
      </w:r>
    </w:p>
    <w:p w14:paraId="3F209878" w14:textId="53A6E5E2" w:rsidR="007E3FEC" w:rsidRDefault="007E3FEC" w:rsidP="007E3FEC">
      <w:pPr>
        <w:pStyle w:val="NICEnormal"/>
        <w:spacing w:line="240" w:lineRule="auto"/>
        <w:jc w:val="center"/>
        <w:rPr>
          <w:sz w:val="22"/>
          <w:szCs w:val="22"/>
        </w:rPr>
      </w:pPr>
      <w:r>
        <w:rPr>
          <w:sz w:val="22"/>
          <w:szCs w:val="22"/>
        </w:rPr>
        <w:t>S</w:t>
      </w:r>
      <w:r w:rsidRPr="00C2266D">
        <w:rPr>
          <w:sz w:val="22"/>
          <w:szCs w:val="22"/>
        </w:rPr>
        <w:t xml:space="preserve">enior member of NICE guidance programme </w:t>
      </w:r>
      <w:r>
        <w:rPr>
          <w:sz w:val="22"/>
          <w:szCs w:val="22"/>
        </w:rPr>
        <w:t xml:space="preserve">reviews interest. Interests </w:t>
      </w:r>
      <w:r w:rsidRPr="00C2266D">
        <w:rPr>
          <w:sz w:val="22"/>
          <w:szCs w:val="22"/>
        </w:rPr>
        <w:t xml:space="preserve">relevant or potentially relevant to the work of the committee published on the </w:t>
      </w:r>
      <w:r w:rsidRPr="00D01D77">
        <w:rPr>
          <w:sz w:val="22"/>
          <w:szCs w:val="22"/>
        </w:rPr>
        <w:t>NICE website</w:t>
      </w:r>
    </w:p>
    <w:p w14:paraId="63037293" w14:textId="570C29CA" w:rsidR="007E3FEC" w:rsidRDefault="007E3FEC" w:rsidP="007E3FEC">
      <w:pPr>
        <w:pStyle w:val="NICEnormal"/>
        <w:spacing w:line="240" w:lineRule="auto"/>
        <w:jc w:val="center"/>
        <w:rPr>
          <w:sz w:val="22"/>
          <w:szCs w:val="22"/>
        </w:rPr>
      </w:pPr>
      <w:r>
        <w:rPr>
          <w:noProof/>
          <w:sz w:val="22"/>
          <w:szCs w:val="22"/>
        </w:rPr>
        <mc:AlternateContent>
          <mc:Choice Requires="wps">
            <w:drawing>
              <wp:inline distT="0" distB="0" distL="0" distR="0" wp14:anchorId="11CC1BE1" wp14:editId="115D3E48">
                <wp:extent cx="95250" cy="152400"/>
                <wp:effectExtent l="19050" t="0" r="38100" b="38100"/>
                <wp:docPr id="16" name="Arrow: Down 16"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24457F6" id="Arrow: Down 16"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HGqlAIAAHkFAAAOAAAAZHJzL2Uyb0RvYy54bWysVE1v2zAMvQ/YfxB0X+wESbcadYqgRYcB&#10;RVusHXpWZakWIIsapcTJfv0o2XGLdthhWA6OKJKP1OPH2fm+s2ynMBhwNZ/PSs6Uk9AY91zzHw9X&#10;n75wFqJwjbDgVM0PKvDz9ccPZ72v1AJasI1CRiAuVL2veRujr4oiyFZ1IszAK0dKDdiJSCI+Fw2K&#10;ntA7WyzK8qToARuPIFUIdHs5KPk642utZLzVOqjIbM0pt5i/mL9P6Vusz0T1jMK3Ro5piH/IohPG&#10;UdAJ6lJEwbZo3kF1RiIE0HEmoStAayNVfgO9Zl6+ec19K7zKbyFygp9oCv8PVt7s7pCZhmp3wpkT&#10;HdVogwh9xS6hdyzdNipIoizLIulYaCHVgMVWMaf2kUqsPDMuX4zVmCVuex8qCnHv73CUAh0TUXuN&#10;XfonCtg+1+Mw1SMhSro8XS1WVDRJmvlqsSxzuYoXX48hflXQsXSoeUMJ59xzJcTuOkQKSvZHOxJS&#10;QkMK+RQPVqUsrPuuNNFAQRfZOzegurDIdoJaR0ipXJwPqlY0arhelfRL76Qgk0eWMmBC1sbaCXsE&#10;SM39HnuAGe2Tq8r9OzmXf0tscJ48cmRwcXLujAP8E4ClV42RB/sjSQM1iaUnaA7UJAjD9AQvrwwR&#10;fi1CvBNI40I1ohUQb+mjLfQ1h/HEWQv460/3yZ66mLSc9TR+NQ8/twIVZ/abo/4+nS+XaV6zsFx9&#10;XpCArzVPrzVu210AlWlOy8bLfEz20R6PGqF7pE2xSVFJJZyk2DWXEY/CRRzWAu0aqTabbEYz6kW8&#10;dvdeJvDEauqlh/2jQD92XaRuvYHjqIrqTd8NtsnTwWYbQZvclC+8jnzTfOfGGXdRWiCv5Wz1sjHX&#10;vwEAAP//AwBQSwMEFAAGAAgAAAAhAB7eB5HXAAAAAwEAAA8AAABkcnMvZG93bnJldi54bWxMj8FO&#10;wzAQRO9I/IO1SFxQ61BRhNI4FSBx6QlauG/jJY6w11HsNoGvZ8uFXkYazWrmbbWegldHGlIX2cDt&#10;vABF3ETbcWvgffcyewCVMrJFH5kMfFOCdX15UWFp48hvdNzmVkkJpxINuJz7UuvUOAqY5rEnluwz&#10;DgGz2KHVdsBRyoPXi6K41wE7lgWHPT07ar62h2Cg80n7J3rd3NCHdzwuN2n3g8ZcX02PK1CZpvx/&#10;DCd8QYdamPbxwDYpb0AeyX96ypbi9gYWdwXoutLn7PUvAAAA//8DAFBLAQItABQABgAIAAAAIQC2&#10;gziS/gAAAOEBAAATAAAAAAAAAAAAAAAAAAAAAABbQ29udGVudF9UeXBlc10ueG1sUEsBAi0AFAAG&#10;AAgAAAAhADj9If/WAAAAlAEAAAsAAAAAAAAAAAAAAAAALwEAAF9yZWxzLy5yZWxzUEsBAi0AFAAG&#10;AAgAAAAhAHtAcaqUAgAAeQUAAA4AAAAAAAAAAAAAAAAALgIAAGRycy9lMm9Eb2MueG1sUEsBAi0A&#10;FAAGAAgAAAAhAB7eB5HXAAAAAwEAAA8AAAAAAAAAAAAAAAAA7gQAAGRycy9kb3ducmV2LnhtbFBL&#10;BQYAAAAABAAEAPMAAADyBQAAAAA=&#10;" adj="14850" fillcolor="#4f81bd [3204]" strokecolor="#243f60 [1604]" strokeweight="2pt">
                <w10:anchorlock/>
              </v:shape>
            </w:pict>
          </mc:Fallback>
        </mc:AlternateContent>
      </w:r>
    </w:p>
    <w:p w14:paraId="6303A18B" w14:textId="403A5CBC" w:rsidR="007E3FEC" w:rsidRPr="00C2266D" w:rsidRDefault="007E3FEC" w:rsidP="007E3FEC">
      <w:pPr>
        <w:pStyle w:val="NICEnormal"/>
        <w:spacing w:after="120" w:line="240" w:lineRule="auto"/>
        <w:ind w:left="720"/>
        <w:jc w:val="center"/>
        <w:rPr>
          <w:b/>
          <w:bCs/>
          <w:sz w:val="22"/>
          <w:szCs w:val="22"/>
        </w:rPr>
      </w:pPr>
      <w:r w:rsidRPr="00D01D77">
        <w:rPr>
          <w:b/>
          <w:bCs/>
          <w:sz w:val="22"/>
          <w:szCs w:val="22"/>
        </w:rPr>
        <w:t xml:space="preserve">Committee members asked to declare any additional interests </w:t>
      </w:r>
      <w:r>
        <w:rPr>
          <w:b/>
          <w:bCs/>
          <w:sz w:val="22"/>
          <w:szCs w:val="22"/>
        </w:rPr>
        <w:t xml:space="preserve">in advance of a meeting </w:t>
      </w:r>
      <w:r w:rsidRPr="00D01D77">
        <w:rPr>
          <w:b/>
          <w:bCs/>
          <w:sz w:val="22"/>
          <w:szCs w:val="22"/>
        </w:rPr>
        <w:t>taking account of the items to be discussed</w:t>
      </w:r>
    </w:p>
    <w:p w14:paraId="7F5EC925" w14:textId="6E83F353" w:rsidR="007E3FEC" w:rsidRDefault="007E3FEC" w:rsidP="007E3FEC">
      <w:pPr>
        <w:pStyle w:val="NICEnormal"/>
        <w:spacing w:line="240" w:lineRule="auto"/>
        <w:jc w:val="center"/>
        <w:rPr>
          <w:sz w:val="22"/>
          <w:szCs w:val="22"/>
        </w:rPr>
      </w:pPr>
      <w:r>
        <w:rPr>
          <w:sz w:val="22"/>
          <w:szCs w:val="22"/>
        </w:rPr>
        <w:t>C</w:t>
      </w:r>
      <w:r w:rsidRPr="00C2266D">
        <w:rPr>
          <w:sz w:val="22"/>
          <w:szCs w:val="22"/>
        </w:rPr>
        <w:t xml:space="preserve">hair and guidance team </w:t>
      </w:r>
      <w:r>
        <w:rPr>
          <w:sz w:val="22"/>
          <w:szCs w:val="22"/>
        </w:rPr>
        <w:t xml:space="preserve">discuss </w:t>
      </w:r>
      <w:r w:rsidRPr="00C2266D">
        <w:rPr>
          <w:sz w:val="22"/>
          <w:szCs w:val="22"/>
        </w:rPr>
        <w:t>any declared interests and the position of the committee member at the meeting</w:t>
      </w:r>
    </w:p>
    <w:p w14:paraId="06509354" w14:textId="46F81EC5" w:rsidR="007E3FEC" w:rsidRDefault="007E3FEC" w:rsidP="007E3FEC">
      <w:pPr>
        <w:pStyle w:val="NICEnormal"/>
        <w:spacing w:line="240" w:lineRule="auto"/>
        <w:jc w:val="center"/>
        <w:rPr>
          <w:sz w:val="22"/>
          <w:szCs w:val="22"/>
        </w:rPr>
      </w:pPr>
      <w:r>
        <w:rPr>
          <w:noProof/>
          <w:sz w:val="22"/>
          <w:szCs w:val="22"/>
        </w:rPr>
        <mc:AlternateContent>
          <mc:Choice Requires="wps">
            <w:drawing>
              <wp:inline distT="0" distB="0" distL="0" distR="0" wp14:anchorId="04194ECD" wp14:editId="6F9C6F9B">
                <wp:extent cx="95250" cy="152400"/>
                <wp:effectExtent l="19050" t="0" r="38100" b="38100"/>
                <wp:docPr id="13" name="Arrow: Down 13"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5B88DE6" id="Arrow: Down 13"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UXPlAIAAHkFAAAOAAAAZHJzL2Uyb0RvYy54bWysVE1v2zAMvQ/YfxB0X+xkybYadYqgRYcB&#10;RVusHXpWZakWIIsapcTJfv0o2XGLdthhWA6OKJKP1OPH6dm+s2ynMBhwNZ/PSs6Uk9AY91TzH/eX&#10;H75wFqJwjbDgVM0PKvCz9ft3p72v1AJasI1CRiAuVL2veRujr4oiyFZ1IszAK0dKDdiJSCI+FQ2K&#10;ntA7WyzK8lPRAzYeQaoQ6PZiUPJ1xtdayXijdVCR2ZpTbjF/MX8f07dYn4rqCYVvjRzTEP+QRSeM&#10;o6AT1IWIgm3RvIHqjEQIoONMQleA1kaq/AZ6zbx89Zq7VniV30LkBD/RFP4frLze3SIzDdXuI2dO&#10;dFSjDSL0FbuA3rF026ggibIsi6RjoYVUAxZbxZzaRyqx8sy4fDFWY5a47X2oKMSdv8VRCnRMRO01&#10;dumfKGD7XI/DVI+EKOnyZLVYUdEkaearxbLM5SqefT2G+FVBx9Kh5g0lnHPPlRC7qxApKNkf7UhI&#10;CQ0p5FM8WJWysO670kQDBV1k79yA6twi2wlqHSGlcnE+qFrRqOF6VdIvvZOCTB5ZyoAJWRtrJ+wR&#10;IDX3W+wBZrRPrir37+Rc/i2xwXnyyJHBxcm5Mw7wTwCWXjVGHuyPJA3UJJYeoTlQkyAM0xO8vDRE&#10;+JUI8VYgjQvViFZAvKGPttDXHMYTZy3grz/dJ3vqYtJy1tP41Tz83ApUnNlvjvr7ZL5cpnnNwnL1&#10;eUECvtQ8vtS4bXcOVKY5LRsv8zHZR3s8aoTugTbFJkUllXCSYtdcRjwK53FYC7RrpNpsshnNqBfx&#10;yt15mcATq6mX7vcPAv3YdZG69RqOoyqqV3032CZPB5ttBG1yUz7zOvJN850bZ9xFaYG8lLPV88Zc&#10;/wYAAP//AwBQSwMEFAAGAAgAAAAhAB7eB5HXAAAAAwEAAA8AAABkcnMvZG93bnJldi54bWxMj8FO&#10;wzAQRO9I/IO1SFxQ61BRhNI4FSBx6QlauG/jJY6w11HsNoGvZ8uFXkYazWrmbbWegldHGlIX2cDt&#10;vABF3ETbcWvgffcyewCVMrJFH5kMfFOCdX15UWFp48hvdNzmVkkJpxINuJz7UuvUOAqY5rEnluwz&#10;DgGz2KHVdsBRyoPXi6K41wE7lgWHPT07ar62h2Cg80n7J3rd3NCHdzwuN2n3g8ZcX02PK1CZpvx/&#10;DCd8QYdamPbxwDYpb0AeyX96ypbi9gYWdwXoutLn7PUvAAAA//8DAFBLAQItABQABgAIAAAAIQC2&#10;gziS/gAAAOEBAAATAAAAAAAAAAAAAAAAAAAAAABbQ29udGVudF9UeXBlc10ueG1sUEsBAi0AFAAG&#10;AAgAAAAhADj9If/WAAAAlAEAAAsAAAAAAAAAAAAAAAAALwEAAF9yZWxzLy5yZWxzUEsBAi0AFAAG&#10;AAgAAAAhABXBRc+UAgAAeQUAAA4AAAAAAAAAAAAAAAAALgIAAGRycy9lMm9Eb2MueG1sUEsBAi0A&#10;FAAGAAgAAAAhAB7eB5HXAAAAAwEAAA8AAAAAAAAAAAAAAAAA7gQAAGRycy9kb3ducmV2LnhtbFBL&#10;BQYAAAAABAAEAPMAAADyBQAAAAA=&#10;" adj="14850" fillcolor="#4f81bd [3204]" strokecolor="#243f60 [1604]" strokeweight="2pt">
                <w10:anchorlock/>
              </v:shape>
            </w:pict>
          </mc:Fallback>
        </mc:AlternateContent>
      </w:r>
    </w:p>
    <w:p w14:paraId="0AEEA9C6" w14:textId="77777777" w:rsidR="007E3FEC" w:rsidRPr="00C2266D" w:rsidRDefault="007E3FEC" w:rsidP="007E3FEC">
      <w:pPr>
        <w:pStyle w:val="NICEnormal"/>
        <w:spacing w:after="120" w:line="240" w:lineRule="auto"/>
        <w:ind w:left="720"/>
        <w:jc w:val="center"/>
        <w:rPr>
          <w:b/>
          <w:bCs/>
          <w:sz w:val="22"/>
          <w:szCs w:val="22"/>
        </w:rPr>
      </w:pPr>
      <w:r w:rsidRPr="00D01D77">
        <w:rPr>
          <w:b/>
          <w:bCs/>
          <w:sz w:val="22"/>
          <w:szCs w:val="22"/>
        </w:rPr>
        <w:t>Declared interests available to committee members at the committee meeting</w:t>
      </w:r>
    </w:p>
    <w:p w14:paraId="00F3C037" w14:textId="77777777" w:rsidR="007E3FEC" w:rsidRPr="00C2266D" w:rsidRDefault="007E3FEC" w:rsidP="007E3FEC">
      <w:pPr>
        <w:pStyle w:val="NICEnormal"/>
        <w:spacing w:after="0" w:line="240" w:lineRule="auto"/>
        <w:ind w:left="720"/>
        <w:jc w:val="center"/>
        <w:rPr>
          <w:sz w:val="22"/>
          <w:szCs w:val="22"/>
        </w:rPr>
      </w:pPr>
      <w:r w:rsidRPr="00C2266D">
        <w:rPr>
          <w:sz w:val="22"/>
          <w:szCs w:val="22"/>
        </w:rPr>
        <w:t>At the start of the meeting, attendees asked to declare any changes to the declared interests and any potential conflicts of interest in relation to the items to be discussed</w:t>
      </w:r>
      <w:r w:rsidRPr="00C2266D">
        <w:rPr>
          <w:b/>
          <w:bCs/>
          <w:sz w:val="22"/>
          <w:szCs w:val="22"/>
        </w:rPr>
        <w:t>.</w:t>
      </w:r>
    </w:p>
    <w:p w14:paraId="55AF0A29" w14:textId="5F7D2D30" w:rsidR="007E3FEC" w:rsidRDefault="007E3FEC" w:rsidP="007E3FEC">
      <w:pPr>
        <w:pStyle w:val="NICEnormal"/>
        <w:spacing w:line="240" w:lineRule="auto"/>
        <w:jc w:val="center"/>
        <w:rPr>
          <w:sz w:val="22"/>
          <w:szCs w:val="22"/>
        </w:rPr>
      </w:pPr>
      <w:r w:rsidRPr="00C2266D">
        <w:rPr>
          <w:sz w:val="22"/>
          <w:szCs w:val="22"/>
        </w:rPr>
        <w:t xml:space="preserve">Interests recorded in the minutes and </w:t>
      </w:r>
      <w:r>
        <w:rPr>
          <w:sz w:val="22"/>
          <w:szCs w:val="22"/>
        </w:rPr>
        <w:t>published.</w:t>
      </w:r>
    </w:p>
    <w:p w14:paraId="213891BA" w14:textId="2AFABB76" w:rsidR="00F9091B" w:rsidRDefault="00F9091B" w:rsidP="007E3FEC">
      <w:pPr>
        <w:pStyle w:val="NICEnormal"/>
        <w:spacing w:line="240" w:lineRule="auto"/>
        <w:jc w:val="center"/>
      </w:pPr>
      <w:r>
        <w:br w:type="page"/>
      </w:r>
    </w:p>
    <w:p w14:paraId="3CEDE173" w14:textId="77777777" w:rsidR="007E3FEC" w:rsidRPr="002520A2" w:rsidRDefault="007E3FEC" w:rsidP="007E3FEC">
      <w:pPr>
        <w:pStyle w:val="NICEnormal"/>
      </w:pPr>
    </w:p>
    <w:p w14:paraId="123B48F7" w14:textId="1537CDC2" w:rsidR="00B83D0D" w:rsidRDefault="00F9091B" w:rsidP="00F9091B">
      <w:pPr>
        <w:pStyle w:val="Heading1"/>
      </w:pPr>
      <w:bookmarkStart w:id="31" w:name="_Appendix_C_–"/>
      <w:bookmarkStart w:id="32" w:name="_Toc12436608"/>
      <w:bookmarkEnd w:id="31"/>
      <w:r w:rsidRPr="00F9091B">
        <w:t xml:space="preserve">Appendix </w:t>
      </w:r>
      <w:r w:rsidR="00080557">
        <w:t>B</w:t>
      </w:r>
      <w:r w:rsidR="00A35419">
        <w:t>:</w:t>
      </w:r>
      <w:r w:rsidRPr="00F9091B">
        <w:t xml:space="preserve"> conflict of interest reference panel terms of reference</w:t>
      </w:r>
      <w:bookmarkEnd w:id="32"/>
    </w:p>
    <w:p w14:paraId="076AEEA5" w14:textId="77777777" w:rsidR="00F9091B" w:rsidRDefault="00F9091B" w:rsidP="00CA09D3">
      <w:pPr>
        <w:pStyle w:val="Heading2"/>
      </w:pPr>
      <w:bookmarkStart w:id="33" w:name="_Toc497472451"/>
      <w:bookmarkStart w:id="34" w:name="_Toc498334808"/>
      <w:bookmarkStart w:id="35" w:name="_Toc1036608"/>
      <w:bookmarkStart w:id="36" w:name="_Toc12436609"/>
      <w:r>
        <w:t>Objectives</w:t>
      </w:r>
      <w:bookmarkEnd w:id="33"/>
      <w:bookmarkEnd w:id="34"/>
      <w:bookmarkEnd w:id="35"/>
      <w:bookmarkEnd w:id="36"/>
    </w:p>
    <w:p w14:paraId="2C51EB49" w14:textId="29DB9DD2" w:rsidR="00F9091B" w:rsidRDefault="00F9091B" w:rsidP="00A02C84">
      <w:pPr>
        <w:pStyle w:val="Bulletleft1"/>
        <w:spacing w:line="276" w:lineRule="auto"/>
      </w:pPr>
      <w:r>
        <w:t xml:space="preserve">To provide advice to </w:t>
      </w:r>
      <w:r w:rsidR="00A85BA2">
        <w:t>guidance teams</w:t>
      </w:r>
      <w:r w:rsidR="00BC7A8C">
        <w:t>,</w:t>
      </w:r>
      <w:r>
        <w:t xml:space="preserve"> with a short turnaround </w:t>
      </w:r>
      <w:r w:rsidR="00BC7A8C">
        <w:t xml:space="preserve">time, </w:t>
      </w:r>
      <w:r>
        <w:t>on novel and contentious matters relating to conflicts of interest</w:t>
      </w:r>
      <w:r w:rsidR="00847029">
        <w:t>.</w:t>
      </w:r>
    </w:p>
    <w:p w14:paraId="5DBC23F6" w14:textId="77777777" w:rsidR="00F9091B" w:rsidRDefault="00F9091B" w:rsidP="00A02C84">
      <w:pPr>
        <w:pStyle w:val="Bulletleft1"/>
        <w:spacing w:line="276" w:lineRule="auto"/>
      </w:pPr>
      <w:r>
        <w:t>To help promote consistency in the handling of challenging cases</w:t>
      </w:r>
      <w:r w:rsidR="00847029">
        <w:t>.</w:t>
      </w:r>
    </w:p>
    <w:p w14:paraId="15BC8968" w14:textId="77777777" w:rsidR="00F9091B" w:rsidRDefault="00F9091B" w:rsidP="00A02C84">
      <w:pPr>
        <w:pStyle w:val="Bulletleft1last"/>
        <w:spacing w:line="276" w:lineRule="auto"/>
      </w:pPr>
      <w:r>
        <w:t>To review decisions made by the reference panel in the previous year</w:t>
      </w:r>
      <w:r w:rsidR="0008799C">
        <w:t xml:space="preserve"> on an annual basis,</w:t>
      </w:r>
      <w:r>
        <w:t xml:space="preserve"> to consider whether any amendments to the policy on declaring and managing interests for advisory committees are </w:t>
      </w:r>
      <w:r w:rsidR="00BC7A8C">
        <w:t>needed</w:t>
      </w:r>
      <w:r w:rsidR="00847029">
        <w:t>.</w:t>
      </w:r>
    </w:p>
    <w:p w14:paraId="7CF029FA" w14:textId="77777777" w:rsidR="00F9091B" w:rsidRDefault="00F9091B" w:rsidP="00CA09D3">
      <w:pPr>
        <w:pStyle w:val="Heading2"/>
      </w:pPr>
      <w:bookmarkStart w:id="37" w:name="_Toc497472452"/>
      <w:bookmarkStart w:id="38" w:name="_Toc498334809"/>
      <w:bookmarkStart w:id="39" w:name="_Toc1036609"/>
      <w:bookmarkStart w:id="40" w:name="_Toc12436610"/>
      <w:r>
        <w:t>Membership</w:t>
      </w:r>
      <w:bookmarkEnd w:id="37"/>
      <w:bookmarkEnd w:id="38"/>
      <w:bookmarkEnd w:id="39"/>
      <w:bookmarkEnd w:id="40"/>
    </w:p>
    <w:p w14:paraId="24875BCD" w14:textId="5F7C43E3" w:rsidR="00F9091B" w:rsidRDefault="003D0F0B" w:rsidP="00A02C84">
      <w:pPr>
        <w:pStyle w:val="Bulletleft1last"/>
        <w:spacing w:line="276" w:lineRule="auto"/>
      </w:pPr>
      <w:r>
        <w:t xml:space="preserve">Three </w:t>
      </w:r>
      <w:r w:rsidR="00847029">
        <w:t>n</w:t>
      </w:r>
      <w:r w:rsidR="00F9091B">
        <w:t>on-</w:t>
      </w:r>
      <w:r w:rsidR="00847029">
        <w:t>e</w:t>
      </w:r>
      <w:r w:rsidR="00F9091B">
        <w:t xml:space="preserve">xecutive </w:t>
      </w:r>
      <w:r w:rsidR="00847029">
        <w:t>d</w:t>
      </w:r>
      <w:r w:rsidR="00F9091B">
        <w:t xml:space="preserve">irectors (including </w:t>
      </w:r>
      <w:r w:rsidR="008C43C3">
        <w:t xml:space="preserve">the </w:t>
      </w:r>
      <w:r w:rsidR="00847029">
        <w:t>a</w:t>
      </w:r>
      <w:r w:rsidR="00F9091B">
        <w:t xml:space="preserve">udit </w:t>
      </w:r>
      <w:r w:rsidR="00847029">
        <w:t>and</w:t>
      </w:r>
      <w:r w:rsidR="00F9091B">
        <w:t xml:space="preserve"> </w:t>
      </w:r>
      <w:r w:rsidR="00847029">
        <w:t>r</w:t>
      </w:r>
      <w:r w:rsidR="00F9091B">
        <w:t xml:space="preserve">isk </w:t>
      </w:r>
      <w:r w:rsidR="00847029">
        <w:t>c</w:t>
      </w:r>
      <w:r w:rsidR="00F9091B">
        <w:t>ommittee chair</w:t>
      </w:r>
      <w:r w:rsidR="008C43C3">
        <w:t xml:space="preserve"> who will chair the panel</w:t>
      </w:r>
      <w:r w:rsidR="00F9091B">
        <w:t>) and 2</w:t>
      </w:r>
      <w:r w:rsidR="00847029">
        <w:t> </w:t>
      </w:r>
      <w:r w:rsidR="002342BB">
        <w:t>executive</w:t>
      </w:r>
      <w:r w:rsidR="00F9091B">
        <w:t xml:space="preserve"> </w:t>
      </w:r>
      <w:r w:rsidR="00847029">
        <w:t>t</w:t>
      </w:r>
      <w:r w:rsidR="00F9091B">
        <w:t>eam members from non-guidance producing directorates</w:t>
      </w:r>
      <w:r w:rsidR="00847029">
        <w:t>.</w:t>
      </w:r>
    </w:p>
    <w:p w14:paraId="77D9843D" w14:textId="77777777" w:rsidR="00F9091B" w:rsidRDefault="00F9091B" w:rsidP="00CA09D3">
      <w:pPr>
        <w:pStyle w:val="Heading2"/>
      </w:pPr>
      <w:bookmarkStart w:id="41" w:name="_Toc497472453"/>
      <w:bookmarkStart w:id="42" w:name="_Toc498334810"/>
      <w:bookmarkStart w:id="43" w:name="_Toc1036610"/>
      <w:bookmarkStart w:id="44" w:name="_Toc12436611"/>
      <w:r>
        <w:t>Ways of working</w:t>
      </w:r>
      <w:bookmarkEnd w:id="41"/>
      <w:bookmarkEnd w:id="42"/>
      <w:bookmarkEnd w:id="43"/>
      <w:bookmarkEnd w:id="44"/>
    </w:p>
    <w:p w14:paraId="6EB2FDE9" w14:textId="44960B9F" w:rsidR="00F9091B" w:rsidRDefault="00BC7A8C" w:rsidP="00A02C84">
      <w:pPr>
        <w:pStyle w:val="Bulletleft1"/>
        <w:spacing w:line="276" w:lineRule="auto"/>
      </w:pPr>
      <w:r>
        <w:t>Email</w:t>
      </w:r>
      <w:r w:rsidR="00F9091B">
        <w:t xml:space="preserve"> with the option to meet </w:t>
      </w:r>
      <w:r w:rsidR="002342BB">
        <w:t>virtually</w:t>
      </w:r>
      <w:r w:rsidR="00F9091B">
        <w:t xml:space="preserve"> should this be </w:t>
      </w:r>
      <w:r>
        <w:t>needed</w:t>
      </w:r>
      <w:r w:rsidR="00F9091B">
        <w:t xml:space="preserve">. In the case of a </w:t>
      </w:r>
      <w:r w:rsidR="002342BB">
        <w:t>meeting</w:t>
      </w:r>
      <w:r w:rsidR="00F9091B">
        <w:t>, a quorum will be 1</w:t>
      </w:r>
      <w:r w:rsidR="00847029">
        <w:t> non-executive director</w:t>
      </w:r>
      <w:r w:rsidR="00F9091B">
        <w:t xml:space="preserve"> and 1</w:t>
      </w:r>
      <w:r w:rsidR="00847029">
        <w:t> </w:t>
      </w:r>
      <w:r w:rsidR="002342BB">
        <w:t xml:space="preserve">executive </w:t>
      </w:r>
      <w:r w:rsidR="00847029">
        <w:t xml:space="preserve">team </w:t>
      </w:r>
      <w:r w:rsidR="00F9091B">
        <w:t>member</w:t>
      </w:r>
      <w:r w:rsidR="00847029">
        <w:t>.</w:t>
      </w:r>
    </w:p>
    <w:p w14:paraId="63C3C742" w14:textId="77777777" w:rsidR="00F9091B" w:rsidRDefault="00F9091B" w:rsidP="00A02C84">
      <w:pPr>
        <w:pStyle w:val="Bulletleft1last"/>
        <w:spacing w:line="276" w:lineRule="auto"/>
      </w:pPr>
      <w:r>
        <w:t>NICE’s Corporate Office will retain a record of referrals to the panel, and the advice given, to inform future cases</w:t>
      </w:r>
      <w:r w:rsidR="00847029">
        <w:t>.</w:t>
      </w:r>
    </w:p>
    <w:p w14:paraId="68C0134E" w14:textId="77777777" w:rsidR="00F9091B" w:rsidRDefault="00F9091B" w:rsidP="00745AE8">
      <w:pPr>
        <w:pStyle w:val="NICEnormal"/>
      </w:pPr>
      <w:r>
        <w:br w:type="page"/>
      </w:r>
    </w:p>
    <w:p w14:paraId="2BB1797E" w14:textId="082216D3" w:rsidR="00F9091B" w:rsidRDefault="00F9091B" w:rsidP="00F9091B">
      <w:pPr>
        <w:pStyle w:val="Heading1"/>
      </w:pPr>
      <w:bookmarkStart w:id="45" w:name="_Appendix_D_–"/>
      <w:bookmarkStart w:id="46" w:name="_Toc12436612"/>
      <w:bookmarkEnd w:id="45"/>
      <w:r>
        <w:lastRenderedPageBreak/>
        <w:t xml:space="preserve">Appendix </w:t>
      </w:r>
      <w:r w:rsidR="00080557">
        <w:t>C</w:t>
      </w:r>
      <w:r w:rsidR="00A35419">
        <w:t>:</w:t>
      </w:r>
      <w:r w:rsidRPr="00F9091B">
        <w:t xml:space="preserve"> examples of handling interests at appointment</w:t>
      </w:r>
      <w:bookmarkEnd w:id="46"/>
    </w:p>
    <w:p w14:paraId="528EAEAA" w14:textId="76130D68" w:rsidR="00F9091B" w:rsidRDefault="00F9091B" w:rsidP="00761F12">
      <w:pPr>
        <w:pStyle w:val="Heading2"/>
      </w:pPr>
      <w:r>
        <w:t>Topic</w:t>
      </w:r>
      <w:r w:rsidR="00D171A8">
        <w:t>-</w:t>
      </w:r>
      <w:r>
        <w:t>specific guideline</w:t>
      </w:r>
      <w:r w:rsidR="004D347B">
        <w:t xml:space="preserve"> committee</w:t>
      </w:r>
      <w:r>
        <w:t xml:space="preserve">s: </w:t>
      </w:r>
      <w:r w:rsidRPr="00F9091B">
        <w:t xml:space="preserve">examples of </w:t>
      </w:r>
      <w:r w:rsidRPr="00BB0223">
        <w:rPr>
          <w:u w:val="single"/>
        </w:rPr>
        <w:t>non-appointable</w:t>
      </w:r>
      <w:r w:rsidRPr="00F9091B">
        <w:t xml:space="preserve"> chairs</w:t>
      </w:r>
    </w:p>
    <w:p w14:paraId="3D93209C" w14:textId="77777777" w:rsidR="00761F12" w:rsidRDefault="00761F12" w:rsidP="00C824BB">
      <w:pPr>
        <w:pStyle w:val="NICEnormal"/>
        <w:spacing w:after="0"/>
        <w:rPr>
          <w:b/>
          <w:bCs/>
        </w:rPr>
      </w:pPr>
    </w:p>
    <w:p w14:paraId="53F65726" w14:textId="4B5CAE2F" w:rsidR="008B35A8" w:rsidRDefault="008B35A8" w:rsidP="00C824BB">
      <w:pPr>
        <w:pStyle w:val="NICEnormal"/>
        <w:spacing w:after="0"/>
        <w:rPr>
          <w:b/>
          <w:bCs/>
        </w:rPr>
      </w:pPr>
      <w:r>
        <w:rPr>
          <w:b/>
          <w:bCs/>
        </w:rPr>
        <w:t xml:space="preserve">Example 1: Guideline topic </w:t>
      </w:r>
      <w:r>
        <w:t>-</w:t>
      </w:r>
      <w:r>
        <w:rPr>
          <w:b/>
          <w:bCs/>
        </w:rPr>
        <w:t xml:space="preserve"> </w:t>
      </w:r>
      <w:r w:rsidRPr="00745AE8">
        <w:t>Acute heart failure</w:t>
      </w:r>
    </w:p>
    <w:p w14:paraId="46C3DBDF" w14:textId="2256266E" w:rsidR="008B35A8" w:rsidRDefault="008B35A8" w:rsidP="008B35A8">
      <w:pPr>
        <w:pStyle w:val="NICEnormal"/>
        <w:spacing w:after="120" w:line="240" w:lineRule="auto"/>
        <w:rPr>
          <w:b/>
          <w:bCs/>
        </w:rPr>
      </w:pPr>
      <w:r>
        <w:rPr>
          <w:b/>
          <w:bCs/>
        </w:rPr>
        <w:t xml:space="preserve">Chair not appointable: </w:t>
      </w:r>
      <w:r w:rsidRPr="00745AE8">
        <w:t xml:space="preserve">Cardiologist with specific expertise in </w:t>
      </w:r>
      <w:r>
        <w:t xml:space="preserve">managing </w:t>
      </w:r>
      <w:r w:rsidRPr="00745AE8">
        <w:t>heart failure, exemplified by a portfolio of research interests and publications in this area.</w:t>
      </w:r>
    </w:p>
    <w:p w14:paraId="27005970" w14:textId="2C974CB7" w:rsidR="008B35A8" w:rsidRPr="008B35A8" w:rsidRDefault="008B35A8" w:rsidP="008B35A8">
      <w:pPr>
        <w:pStyle w:val="NICEnormal"/>
        <w:spacing w:line="240" w:lineRule="auto"/>
        <w:rPr>
          <w:b/>
          <w:bCs/>
        </w:rPr>
      </w:pPr>
      <w:r>
        <w:rPr>
          <w:b/>
          <w:bCs/>
          <w:i/>
          <w:iCs/>
        </w:rPr>
        <w:t xml:space="preserve">Rationale: </w:t>
      </w:r>
      <w:r w:rsidRPr="00745AE8">
        <w:t>This represents a direct non-financial professional interest (published clear opinion</w:t>
      </w:r>
      <w:r>
        <w:t xml:space="preserve"> on matters within the scope of the guideline</w:t>
      </w:r>
      <w:r w:rsidRPr="00745AE8">
        <w:t>).</w:t>
      </w:r>
    </w:p>
    <w:p w14:paraId="2CB0E04B" w14:textId="77777777" w:rsidR="00761F12" w:rsidRDefault="00761F12" w:rsidP="00C824BB">
      <w:pPr>
        <w:pStyle w:val="NICEnormal"/>
        <w:spacing w:after="0"/>
        <w:rPr>
          <w:b/>
          <w:bCs/>
        </w:rPr>
      </w:pPr>
    </w:p>
    <w:p w14:paraId="436593D7" w14:textId="5056CADA" w:rsidR="00F71536" w:rsidRDefault="00F71536" w:rsidP="00C824BB">
      <w:pPr>
        <w:pStyle w:val="NICEnormal"/>
        <w:spacing w:after="0"/>
        <w:rPr>
          <w:b/>
          <w:bCs/>
        </w:rPr>
      </w:pPr>
      <w:r>
        <w:rPr>
          <w:b/>
          <w:bCs/>
        </w:rPr>
        <w:t xml:space="preserve">Example 2: Guideline topic </w:t>
      </w:r>
      <w:r>
        <w:t>-</w:t>
      </w:r>
      <w:r>
        <w:rPr>
          <w:b/>
          <w:bCs/>
        </w:rPr>
        <w:t xml:space="preserve"> </w:t>
      </w:r>
      <w:r w:rsidR="00BB0223" w:rsidRPr="00745AE8">
        <w:t>Epilepsy in adults</w:t>
      </w:r>
    </w:p>
    <w:p w14:paraId="2AE58529" w14:textId="3A992FA3" w:rsidR="00F71536" w:rsidRDefault="00F71536" w:rsidP="00F71536">
      <w:pPr>
        <w:pStyle w:val="NICEnormal"/>
        <w:spacing w:after="120" w:line="240" w:lineRule="auto"/>
        <w:rPr>
          <w:b/>
          <w:bCs/>
        </w:rPr>
      </w:pPr>
      <w:r>
        <w:rPr>
          <w:b/>
          <w:bCs/>
        </w:rPr>
        <w:t xml:space="preserve">Chair not appointable: </w:t>
      </w:r>
      <w:r w:rsidR="00BB0223" w:rsidRPr="00745AE8">
        <w:t>Neurologist with private practice that provides specialised epilepsy procedures</w:t>
      </w:r>
      <w:r w:rsidR="00BB0223">
        <w:t>.</w:t>
      </w:r>
    </w:p>
    <w:p w14:paraId="6887B2D0" w14:textId="1F9D5632" w:rsidR="008B35A8" w:rsidRDefault="00F71536" w:rsidP="00F71536">
      <w:pPr>
        <w:pStyle w:val="NICEnormal"/>
        <w:spacing w:line="240" w:lineRule="auto"/>
        <w:rPr>
          <w:b/>
          <w:bCs/>
          <w:i/>
          <w:iCs/>
        </w:rPr>
      </w:pPr>
      <w:r>
        <w:rPr>
          <w:b/>
          <w:bCs/>
          <w:i/>
          <w:iCs/>
        </w:rPr>
        <w:t xml:space="preserve">Rationale: </w:t>
      </w:r>
      <w:r w:rsidR="00BB0223" w:rsidRPr="00745AE8">
        <w:t xml:space="preserve">This represents a direct financial interest </w:t>
      </w:r>
      <w:r w:rsidR="00BB0223">
        <w:t>as the areas of work done in private practice are within the scope of the guideline.</w:t>
      </w:r>
    </w:p>
    <w:p w14:paraId="4F415DC8" w14:textId="77777777" w:rsidR="00761F12" w:rsidRDefault="00761F12" w:rsidP="00C824BB">
      <w:pPr>
        <w:pStyle w:val="NICEnormal"/>
        <w:spacing w:after="0"/>
        <w:rPr>
          <w:b/>
          <w:bCs/>
        </w:rPr>
      </w:pPr>
    </w:p>
    <w:p w14:paraId="4CFA5CB6" w14:textId="18996195" w:rsidR="00F71536" w:rsidRDefault="00F71536" w:rsidP="00C824BB">
      <w:pPr>
        <w:pStyle w:val="NICEnormal"/>
        <w:spacing w:after="0"/>
        <w:rPr>
          <w:b/>
          <w:bCs/>
        </w:rPr>
      </w:pPr>
      <w:r>
        <w:rPr>
          <w:b/>
          <w:bCs/>
        </w:rPr>
        <w:t xml:space="preserve">Example 3: Guideline topic </w:t>
      </w:r>
      <w:r>
        <w:t>-</w:t>
      </w:r>
      <w:r>
        <w:rPr>
          <w:b/>
          <w:bCs/>
        </w:rPr>
        <w:t xml:space="preserve"> </w:t>
      </w:r>
      <w:r w:rsidR="00BB0223" w:rsidRPr="00745AE8">
        <w:t>Obesity</w:t>
      </w:r>
    </w:p>
    <w:p w14:paraId="3BC38716" w14:textId="365B9D45" w:rsidR="00F71536" w:rsidRDefault="00F71536" w:rsidP="00F71536">
      <w:pPr>
        <w:pStyle w:val="NICEnormal"/>
        <w:spacing w:after="120" w:line="240" w:lineRule="auto"/>
        <w:rPr>
          <w:b/>
          <w:bCs/>
        </w:rPr>
      </w:pPr>
      <w:r>
        <w:rPr>
          <w:b/>
          <w:bCs/>
        </w:rPr>
        <w:t xml:space="preserve">Chair not appointable: </w:t>
      </w:r>
      <w:r w:rsidR="00BB0223" w:rsidRPr="00745AE8">
        <w:t xml:space="preserve">Academic with significant </w:t>
      </w:r>
      <w:r w:rsidR="00BB0223">
        <w:t xml:space="preserve">grants for </w:t>
      </w:r>
      <w:r w:rsidR="00BB0223" w:rsidRPr="00745AE8">
        <w:t>research into diet and obesity from industry bodies.</w:t>
      </w:r>
    </w:p>
    <w:p w14:paraId="57223015" w14:textId="3CD366FA" w:rsidR="00F71536" w:rsidRDefault="00F71536" w:rsidP="00F71536">
      <w:pPr>
        <w:pStyle w:val="NICEnormal"/>
        <w:spacing w:line="240" w:lineRule="auto"/>
        <w:rPr>
          <w:b/>
          <w:bCs/>
          <w:i/>
          <w:iCs/>
        </w:rPr>
      </w:pPr>
      <w:r>
        <w:rPr>
          <w:b/>
          <w:bCs/>
          <w:i/>
          <w:iCs/>
        </w:rPr>
        <w:t xml:space="preserve">Rationale: </w:t>
      </w:r>
      <w:r w:rsidR="00BB0223" w:rsidRPr="00745AE8">
        <w:t xml:space="preserve">This represents a direct financial interest </w:t>
      </w:r>
      <w:r w:rsidR="00CB733F">
        <w:t xml:space="preserve">if they personally receive the grants </w:t>
      </w:r>
      <w:r w:rsidR="00BB0223" w:rsidRPr="00745AE8">
        <w:t>and</w:t>
      </w:r>
      <w:r w:rsidR="00CB733F">
        <w:t xml:space="preserve"> </w:t>
      </w:r>
      <w:r w:rsidR="00BB0223" w:rsidRPr="00745AE8">
        <w:t>a non-financial professional interest</w:t>
      </w:r>
      <w:r w:rsidR="00CB733F">
        <w:t xml:space="preserve"> in terms of the outcome of the research</w:t>
      </w:r>
      <w:r w:rsidR="00BB0223" w:rsidRPr="00745AE8">
        <w:t xml:space="preserve"> (published clear opinion).</w:t>
      </w:r>
    </w:p>
    <w:p w14:paraId="32C9D4D6" w14:textId="77777777" w:rsidR="00761F12" w:rsidRDefault="00761F12" w:rsidP="00C824BB">
      <w:pPr>
        <w:pStyle w:val="NICEnormal"/>
        <w:spacing w:after="0"/>
        <w:rPr>
          <w:b/>
          <w:bCs/>
        </w:rPr>
      </w:pPr>
    </w:p>
    <w:p w14:paraId="461FA7ED" w14:textId="19B79488" w:rsidR="00F71536" w:rsidRDefault="00F71536" w:rsidP="00C824BB">
      <w:pPr>
        <w:pStyle w:val="NICEnormal"/>
        <w:spacing w:after="0"/>
        <w:rPr>
          <w:b/>
          <w:bCs/>
        </w:rPr>
      </w:pPr>
      <w:r>
        <w:rPr>
          <w:b/>
          <w:bCs/>
        </w:rPr>
        <w:t xml:space="preserve">Example 4: Guideline topic </w:t>
      </w:r>
      <w:r>
        <w:t>-</w:t>
      </w:r>
      <w:r>
        <w:rPr>
          <w:b/>
          <w:bCs/>
        </w:rPr>
        <w:t xml:space="preserve"> </w:t>
      </w:r>
      <w:r w:rsidR="00BB0223" w:rsidRPr="00745AE8">
        <w:t>Physical activity</w:t>
      </w:r>
    </w:p>
    <w:p w14:paraId="477A0723" w14:textId="22721854" w:rsidR="00F71536" w:rsidRDefault="00F71536" w:rsidP="00F71536">
      <w:pPr>
        <w:pStyle w:val="NICEnormal"/>
        <w:spacing w:after="120" w:line="240" w:lineRule="auto"/>
        <w:rPr>
          <w:b/>
          <w:bCs/>
        </w:rPr>
      </w:pPr>
      <w:r>
        <w:rPr>
          <w:b/>
          <w:bCs/>
        </w:rPr>
        <w:t xml:space="preserve">Chair not appointable: </w:t>
      </w:r>
      <w:r w:rsidR="00BB0223" w:rsidRPr="00745AE8">
        <w:t>Spouse runs a business providing lifestyle coaching and physical activity sessions.</w:t>
      </w:r>
    </w:p>
    <w:p w14:paraId="2F70B3F7" w14:textId="5A1652F4" w:rsidR="00F71536" w:rsidRPr="008B35A8" w:rsidRDefault="00F71536" w:rsidP="00F71536">
      <w:pPr>
        <w:pStyle w:val="NICEnormal"/>
        <w:spacing w:line="240" w:lineRule="auto"/>
      </w:pPr>
      <w:r>
        <w:rPr>
          <w:b/>
          <w:bCs/>
          <w:i/>
          <w:iCs/>
        </w:rPr>
        <w:t xml:space="preserve">Rationale: </w:t>
      </w:r>
      <w:r w:rsidR="00BB0223" w:rsidRPr="00745AE8">
        <w:t>This represents an indirect interest that could be perceived as affecting the judgement of the chair.</w:t>
      </w:r>
    </w:p>
    <w:p w14:paraId="33325A39" w14:textId="77777777" w:rsidR="00761F12" w:rsidRDefault="00761F12" w:rsidP="00C824BB">
      <w:pPr>
        <w:pStyle w:val="NICEnormal"/>
        <w:spacing w:after="0"/>
        <w:rPr>
          <w:b/>
          <w:bCs/>
        </w:rPr>
      </w:pPr>
    </w:p>
    <w:p w14:paraId="0B79F9C8" w14:textId="03F6EEC3" w:rsidR="00F71536" w:rsidRDefault="00F71536" w:rsidP="00C824BB">
      <w:pPr>
        <w:pStyle w:val="NICEnormal"/>
        <w:spacing w:after="0"/>
        <w:rPr>
          <w:b/>
          <w:bCs/>
        </w:rPr>
      </w:pPr>
      <w:r>
        <w:rPr>
          <w:b/>
          <w:bCs/>
        </w:rPr>
        <w:t xml:space="preserve">Example 5: Guideline topic </w:t>
      </w:r>
      <w:r>
        <w:t>-</w:t>
      </w:r>
      <w:r>
        <w:rPr>
          <w:b/>
          <w:bCs/>
        </w:rPr>
        <w:t xml:space="preserve"> </w:t>
      </w:r>
      <w:r w:rsidR="00BB0223" w:rsidRPr="00745AE8">
        <w:t>Home care</w:t>
      </w:r>
    </w:p>
    <w:p w14:paraId="61703570" w14:textId="7FA9519A" w:rsidR="00F71536" w:rsidRDefault="00F71536" w:rsidP="00F71536">
      <w:pPr>
        <w:pStyle w:val="NICEnormal"/>
        <w:spacing w:after="120" w:line="240" w:lineRule="auto"/>
        <w:rPr>
          <w:b/>
          <w:bCs/>
        </w:rPr>
      </w:pPr>
      <w:r>
        <w:rPr>
          <w:b/>
          <w:bCs/>
        </w:rPr>
        <w:t xml:space="preserve">Chair not appointable: </w:t>
      </w:r>
      <w:r w:rsidR="00BB0223" w:rsidRPr="00745AE8">
        <w:t>Board member of a charity providing home care services</w:t>
      </w:r>
      <w:r w:rsidR="00BB0223">
        <w:t>.</w:t>
      </w:r>
    </w:p>
    <w:p w14:paraId="35DC6D21" w14:textId="73DC7034" w:rsidR="00F71536" w:rsidRDefault="00F71536" w:rsidP="00F71536">
      <w:pPr>
        <w:pStyle w:val="NICEnormal"/>
        <w:spacing w:line="240" w:lineRule="auto"/>
        <w:rPr>
          <w:b/>
          <w:bCs/>
          <w:i/>
          <w:iCs/>
        </w:rPr>
      </w:pPr>
      <w:r>
        <w:rPr>
          <w:b/>
          <w:bCs/>
          <w:i/>
          <w:iCs/>
        </w:rPr>
        <w:t>Rationale:</w:t>
      </w:r>
      <w:r w:rsidR="00BB0223">
        <w:rPr>
          <w:b/>
          <w:bCs/>
          <w:i/>
          <w:iCs/>
        </w:rPr>
        <w:t xml:space="preserve"> </w:t>
      </w:r>
      <w:r w:rsidR="00BB0223" w:rsidRPr="00745AE8">
        <w:t>This represents a direct non-financial interest (holds office in a position of authority).</w:t>
      </w:r>
    </w:p>
    <w:p w14:paraId="64534E6C" w14:textId="698D64F4" w:rsidR="00F71536" w:rsidRDefault="00F71536" w:rsidP="00C824BB">
      <w:pPr>
        <w:pStyle w:val="NICEnormal"/>
        <w:spacing w:after="0"/>
        <w:rPr>
          <w:b/>
          <w:bCs/>
        </w:rPr>
      </w:pPr>
      <w:r>
        <w:rPr>
          <w:b/>
          <w:bCs/>
        </w:rPr>
        <w:lastRenderedPageBreak/>
        <w:t xml:space="preserve">Example 6: Guideline topic </w:t>
      </w:r>
      <w:r>
        <w:t>-</w:t>
      </w:r>
      <w:r>
        <w:rPr>
          <w:b/>
          <w:bCs/>
        </w:rPr>
        <w:t xml:space="preserve"> </w:t>
      </w:r>
      <w:r w:rsidR="00BB0223" w:rsidRPr="007F3BDE">
        <w:rPr>
          <w:color w:val="000000" w:themeColor="text1"/>
        </w:rPr>
        <w:t>Alcohol interventions in schools</w:t>
      </w:r>
    </w:p>
    <w:p w14:paraId="6AF4715B" w14:textId="39647F25" w:rsidR="00F71536" w:rsidRDefault="00F71536" w:rsidP="00F71536">
      <w:pPr>
        <w:pStyle w:val="NICEnormal"/>
        <w:spacing w:after="120" w:line="240" w:lineRule="auto"/>
        <w:rPr>
          <w:b/>
          <w:bCs/>
        </w:rPr>
      </w:pPr>
      <w:r>
        <w:rPr>
          <w:b/>
          <w:bCs/>
        </w:rPr>
        <w:t xml:space="preserve">Chair not appointable: </w:t>
      </w:r>
      <w:r w:rsidR="00BB0223" w:rsidRPr="007F3BDE">
        <w:rPr>
          <w:color w:val="000000" w:themeColor="text1"/>
        </w:rPr>
        <w:t xml:space="preserve">Professor of </w:t>
      </w:r>
      <w:r w:rsidR="00BB0223">
        <w:rPr>
          <w:color w:val="000000" w:themeColor="text1"/>
        </w:rPr>
        <w:t>p</w:t>
      </w:r>
      <w:r w:rsidR="00BB0223" w:rsidRPr="007F3BDE">
        <w:rPr>
          <w:color w:val="000000" w:themeColor="text1"/>
        </w:rPr>
        <w:t xml:space="preserve">ublic </w:t>
      </w:r>
      <w:r w:rsidR="00BB0223">
        <w:rPr>
          <w:color w:val="000000" w:themeColor="text1"/>
        </w:rPr>
        <w:t>h</w:t>
      </w:r>
      <w:r w:rsidR="00BB0223" w:rsidRPr="007F3BDE">
        <w:rPr>
          <w:color w:val="000000" w:themeColor="text1"/>
        </w:rPr>
        <w:t>ealth at an academic institution</w:t>
      </w:r>
      <w:r w:rsidR="00BB0223">
        <w:rPr>
          <w:color w:val="000000" w:themeColor="text1"/>
        </w:rPr>
        <w:t>,</w:t>
      </w:r>
      <w:r w:rsidR="00BB0223" w:rsidRPr="007F3BDE">
        <w:rPr>
          <w:color w:val="000000" w:themeColor="text1"/>
        </w:rPr>
        <w:t xml:space="preserve"> who has research interests in school</w:t>
      </w:r>
      <w:r w:rsidR="00BB0223">
        <w:rPr>
          <w:color w:val="000000" w:themeColor="text1"/>
        </w:rPr>
        <w:t>-</w:t>
      </w:r>
      <w:r w:rsidR="00BB0223" w:rsidRPr="007F3BDE">
        <w:rPr>
          <w:color w:val="000000" w:themeColor="text1"/>
        </w:rPr>
        <w:t>based alcohol interventions and has expressed a clear opinion supporting a particular behavioural intervention that is being considered in the guidance</w:t>
      </w:r>
      <w:r w:rsidR="00BB0223">
        <w:rPr>
          <w:color w:val="000000" w:themeColor="text1"/>
        </w:rPr>
        <w:t>.</w:t>
      </w:r>
    </w:p>
    <w:p w14:paraId="2ED9175E" w14:textId="0A8B2B02" w:rsidR="00A35419" w:rsidRPr="00BB0223" w:rsidRDefault="00F71536" w:rsidP="00BB0223">
      <w:pPr>
        <w:pStyle w:val="NICEnormal"/>
        <w:spacing w:line="240" w:lineRule="auto"/>
      </w:pPr>
      <w:r>
        <w:rPr>
          <w:b/>
          <w:bCs/>
          <w:i/>
          <w:iCs/>
        </w:rPr>
        <w:t xml:space="preserve">Rationale: </w:t>
      </w:r>
      <w:r w:rsidR="00BB0223" w:rsidRPr="007F3BDE">
        <w:rPr>
          <w:color w:val="000000" w:themeColor="text1"/>
        </w:rPr>
        <w:t>This represents a non-financial professional interest (has published a clear opinion about the matter under consideration).</w:t>
      </w:r>
    </w:p>
    <w:p w14:paraId="24B3DF48" w14:textId="77777777" w:rsidR="00761F12" w:rsidRDefault="00761F12" w:rsidP="00BB0223">
      <w:pPr>
        <w:pStyle w:val="Heading3"/>
        <w:spacing w:after="240"/>
      </w:pPr>
    </w:p>
    <w:p w14:paraId="59624AFC" w14:textId="2DBC1D11" w:rsidR="00F9091B" w:rsidRDefault="00F9091B" w:rsidP="00761F12">
      <w:pPr>
        <w:pStyle w:val="Heading2"/>
      </w:pPr>
      <w:r>
        <w:t>Topic</w:t>
      </w:r>
      <w:r w:rsidR="00D171A8">
        <w:t>-</w:t>
      </w:r>
      <w:r>
        <w:t>specific guideline</w:t>
      </w:r>
      <w:r w:rsidR="004D347B">
        <w:t xml:space="preserve"> committee</w:t>
      </w:r>
      <w:r>
        <w:t xml:space="preserve">s: </w:t>
      </w:r>
      <w:r w:rsidRPr="00F9091B">
        <w:t xml:space="preserve">examples of </w:t>
      </w:r>
      <w:r w:rsidRPr="00BB0223">
        <w:rPr>
          <w:u w:val="single"/>
        </w:rPr>
        <w:t>appointable</w:t>
      </w:r>
      <w:r w:rsidRPr="00F9091B">
        <w:t xml:space="preserve"> chairs</w:t>
      </w:r>
    </w:p>
    <w:p w14:paraId="70CA4DF9" w14:textId="77777777" w:rsidR="00761F12" w:rsidRDefault="00761F12" w:rsidP="00C824BB">
      <w:pPr>
        <w:pStyle w:val="NICEnormal"/>
        <w:spacing w:after="0"/>
        <w:rPr>
          <w:b/>
          <w:bCs/>
        </w:rPr>
      </w:pPr>
    </w:p>
    <w:p w14:paraId="1DF96079" w14:textId="23899949" w:rsidR="00415DC8" w:rsidRPr="00415DC8" w:rsidRDefault="00415DC8" w:rsidP="00C824BB">
      <w:pPr>
        <w:pStyle w:val="NICEnormal"/>
        <w:spacing w:after="0"/>
        <w:rPr>
          <w:b/>
          <w:bCs/>
        </w:rPr>
      </w:pPr>
      <w:r w:rsidRPr="00415DC8">
        <w:rPr>
          <w:b/>
          <w:bCs/>
        </w:rPr>
        <w:t xml:space="preserve">Example 1: Guideline topic </w:t>
      </w:r>
      <w:r w:rsidRPr="00415DC8">
        <w:t>–</w:t>
      </w:r>
      <w:r w:rsidRPr="00415DC8">
        <w:rPr>
          <w:b/>
          <w:bCs/>
        </w:rPr>
        <w:t xml:space="preserve"> </w:t>
      </w:r>
      <w:r w:rsidRPr="00415DC8">
        <w:t>Eating disorders in young people</w:t>
      </w:r>
    </w:p>
    <w:p w14:paraId="02F6B6DC" w14:textId="367BEC52" w:rsidR="00415DC8" w:rsidRPr="00415DC8" w:rsidRDefault="00415DC8" w:rsidP="00415DC8">
      <w:pPr>
        <w:pStyle w:val="NICEnormal"/>
        <w:spacing w:after="120" w:line="240" w:lineRule="auto"/>
        <w:rPr>
          <w:b/>
          <w:bCs/>
        </w:rPr>
      </w:pPr>
      <w:r w:rsidRPr="00415DC8">
        <w:rPr>
          <w:b/>
          <w:bCs/>
        </w:rPr>
        <w:t xml:space="preserve">Chair appointable: </w:t>
      </w:r>
      <w:r w:rsidRPr="00415DC8">
        <w:t>Adult psychiatrist with a practice focused on anxiety and depression.</w:t>
      </w:r>
    </w:p>
    <w:p w14:paraId="4DD1D28A" w14:textId="7216A5B9" w:rsidR="00415DC8" w:rsidRPr="00415DC8" w:rsidRDefault="00415DC8" w:rsidP="00415DC8">
      <w:pPr>
        <w:pStyle w:val="NICEnormal"/>
        <w:spacing w:line="240" w:lineRule="auto"/>
        <w:rPr>
          <w:b/>
          <w:bCs/>
        </w:rPr>
      </w:pPr>
      <w:r w:rsidRPr="00415DC8">
        <w:rPr>
          <w:b/>
          <w:bCs/>
          <w:i/>
          <w:iCs/>
        </w:rPr>
        <w:t xml:space="preserve">Rationale: </w:t>
      </w:r>
      <w:r w:rsidRPr="00415DC8">
        <w:t>There are no direct interests in the topic under discussion.</w:t>
      </w:r>
    </w:p>
    <w:p w14:paraId="4EF461A0" w14:textId="77777777" w:rsidR="00761F12" w:rsidRDefault="00761F12" w:rsidP="00C824BB">
      <w:pPr>
        <w:pStyle w:val="NICEnormal"/>
        <w:spacing w:after="0"/>
        <w:rPr>
          <w:b/>
          <w:bCs/>
        </w:rPr>
      </w:pPr>
    </w:p>
    <w:p w14:paraId="0586CFF4" w14:textId="1C1E3C1A" w:rsidR="00415DC8" w:rsidRPr="00415DC8" w:rsidRDefault="00415DC8" w:rsidP="00C824BB">
      <w:pPr>
        <w:pStyle w:val="NICEnormal"/>
        <w:spacing w:after="0"/>
        <w:rPr>
          <w:b/>
          <w:bCs/>
        </w:rPr>
      </w:pPr>
      <w:r w:rsidRPr="00415DC8">
        <w:rPr>
          <w:b/>
          <w:bCs/>
        </w:rPr>
        <w:t xml:space="preserve">Example 2: Guideline topic </w:t>
      </w:r>
      <w:r w:rsidRPr="00415DC8">
        <w:t>-</w:t>
      </w:r>
      <w:r w:rsidRPr="00415DC8">
        <w:rPr>
          <w:b/>
          <w:bCs/>
        </w:rPr>
        <w:t xml:space="preserve"> </w:t>
      </w:r>
      <w:r w:rsidRPr="00415DC8">
        <w:t>Medicines management in care homes</w:t>
      </w:r>
    </w:p>
    <w:p w14:paraId="1FE489A0" w14:textId="5C890BFD" w:rsidR="00415DC8" w:rsidRPr="00415DC8" w:rsidRDefault="00415DC8" w:rsidP="00415DC8">
      <w:pPr>
        <w:pStyle w:val="NICEnormal"/>
        <w:spacing w:after="120" w:line="240" w:lineRule="auto"/>
        <w:rPr>
          <w:b/>
          <w:bCs/>
        </w:rPr>
      </w:pPr>
      <w:r w:rsidRPr="00415DC8">
        <w:rPr>
          <w:b/>
          <w:bCs/>
        </w:rPr>
        <w:t xml:space="preserve">Chair appointable: </w:t>
      </w:r>
      <w:r w:rsidRPr="00415DC8">
        <w:t>Manager of a large care home, which is privately owned and mostly funded by the private sector.</w:t>
      </w:r>
    </w:p>
    <w:p w14:paraId="1D808BA1" w14:textId="62F7A82B" w:rsidR="00415DC8" w:rsidRPr="00415DC8" w:rsidRDefault="00415DC8" w:rsidP="00415DC8">
      <w:pPr>
        <w:pStyle w:val="NICEnormal"/>
        <w:spacing w:line="240" w:lineRule="auto"/>
        <w:rPr>
          <w:b/>
          <w:bCs/>
          <w:i/>
          <w:iCs/>
        </w:rPr>
      </w:pPr>
      <w:r w:rsidRPr="00415DC8">
        <w:rPr>
          <w:b/>
          <w:bCs/>
          <w:i/>
          <w:iCs/>
        </w:rPr>
        <w:t xml:space="preserve">Rationale: </w:t>
      </w:r>
      <w:r w:rsidRPr="00415DC8">
        <w:t>There are no direct interests in the interventions covered in the guideline. The manager is salaried so there is no scope for direct personal gain from the committee’s work.</w:t>
      </w:r>
    </w:p>
    <w:p w14:paraId="3633D2FC" w14:textId="77777777" w:rsidR="00761F12" w:rsidRDefault="00761F12" w:rsidP="00C824BB">
      <w:pPr>
        <w:pStyle w:val="NICEnormal"/>
        <w:spacing w:after="0"/>
        <w:rPr>
          <w:b/>
          <w:bCs/>
        </w:rPr>
      </w:pPr>
    </w:p>
    <w:p w14:paraId="6779646C" w14:textId="1052091A" w:rsidR="00415DC8" w:rsidRPr="00415DC8" w:rsidRDefault="00415DC8" w:rsidP="00C824BB">
      <w:pPr>
        <w:pStyle w:val="NICEnormal"/>
        <w:spacing w:after="0"/>
        <w:rPr>
          <w:b/>
          <w:bCs/>
        </w:rPr>
      </w:pPr>
      <w:r w:rsidRPr="00415DC8">
        <w:rPr>
          <w:b/>
          <w:bCs/>
        </w:rPr>
        <w:t xml:space="preserve">Example 3: Guideline topic </w:t>
      </w:r>
      <w:r w:rsidRPr="00415DC8">
        <w:t>-</w:t>
      </w:r>
      <w:r w:rsidRPr="00415DC8">
        <w:rPr>
          <w:b/>
          <w:bCs/>
        </w:rPr>
        <w:t xml:space="preserve"> </w:t>
      </w:r>
      <w:r w:rsidRPr="00415DC8">
        <w:t>Smoking cessation</w:t>
      </w:r>
    </w:p>
    <w:p w14:paraId="370E6145" w14:textId="15225239" w:rsidR="00415DC8" w:rsidRPr="00415DC8" w:rsidRDefault="00415DC8" w:rsidP="00415DC8">
      <w:pPr>
        <w:pStyle w:val="NICEnormal"/>
        <w:spacing w:after="120" w:line="240" w:lineRule="auto"/>
        <w:rPr>
          <w:b/>
          <w:bCs/>
        </w:rPr>
      </w:pPr>
      <w:r w:rsidRPr="00415DC8">
        <w:rPr>
          <w:b/>
          <w:bCs/>
        </w:rPr>
        <w:t>Chair appointable:</w:t>
      </w:r>
      <w:r w:rsidRPr="00415DC8">
        <w:t xml:space="preserve"> Director of public health in a local authority, with no research interests or published opinions on research.</w:t>
      </w:r>
    </w:p>
    <w:p w14:paraId="3DB66C55" w14:textId="421AD6A6" w:rsidR="00415DC8" w:rsidRPr="00415DC8" w:rsidRDefault="00415DC8" w:rsidP="00415DC8">
      <w:pPr>
        <w:pStyle w:val="NICEnormal"/>
        <w:spacing w:line="240" w:lineRule="auto"/>
        <w:rPr>
          <w:b/>
          <w:bCs/>
          <w:i/>
          <w:iCs/>
        </w:rPr>
      </w:pPr>
      <w:r w:rsidRPr="00415DC8">
        <w:rPr>
          <w:b/>
          <w:bCs/>
          <w:i/>
          <w:iCs/>
        </w:rPr>
        <w:t xml:space="preserve">Rationale: </w:t>
      </w:r>
      <w:r w:rsidRPr="00415DC8">
        <w:t>There are no direct interests in the interventions under consideration (an expressed opinion that smoking is harmful is to be expected). There is no scope for direct gain from the committee’s work.</w:t>
      </w:r>
    </w:p>
    <w:p w14:paraId="7A50A321" w14:textId="77777777" w:rsidR="00761F12" w:rsidRDefault="00761F12" w:rsidP="00C824BB">
      <w:pPr>
        <w:pStyle w:val="NICEnormal"/>
        <w:spacing w:after="0"/>
        <w:rPr>
          <w:b/>
          <w:bCs/>
        </w:rPr>
      </w:pPr>
    </w:p>
    <w:p w14:paraId="1A66D1AC" w14:textId="7D31CB49" w:rsidR="00415DC8" w:rsidRPr="00415DC8" w:rsidRDefault="00415DC8" w:rsidP="00C824BB">
      <w:pPr>
        <w:pStyle w:val="NICEnormal"/>
        <w:spacing w:after="0"/>
        <w:rPr>
          <w:b/>
          <w:bCs/>
        </w:rPr>
      </w:pPr>
      <w:r w:rsidRPr="00415DC8">
        <w:rPr>
          <w:b/>
          <w:bCs/>
        </w:rPr>
        <w:t xml:space="preserve">Example 4: Guideline topic </w:t>
      </w:r>
      <w:r w:rsidRPr="00415DC8">
        <w:t>-</w:t>
      </w:r>
      <w:r w:rsidRPr="00415DC8">
        <w:rPr>
          <w:b/>
          <w:bCs/>
        </w:rPr>
        <w:t xml:space="preserve"> </w:t>
      </w:r>
      <w:r w:rsidRPr="00415DC8">
        <w:t>Asthma: diagnosis and management</w:t>
      </w:r>
    </w:p>
    <w:p w14:paraId="75867053" w14:textId="56223D83" w:rsidR="00415DC8" w:rsidRPr="00415DC8" w:rsidRDefault="00415DC8" w:rsidP="00415DC8">
      <w:pPr>
        <w:pStyle w:val="NICEnormal"/>
        <w:spacing w:after="120" w:line="240" w:lineRule="auto"/>
        <w:rPr>
          <w:b/>
          <w:bCs/>
        </w:rPr>
      </w:pPr>
      <w:r w:rsidRPr="00415DC8">
        <w:rPr>
          <w:b/>
          <w:bCs/>
        </w:rPr>
        <w:t>Chair appointable:</w:t>
      </w:r>
      <w:r w:rsidRPr="00415DC8">
        <w:t xml:space="preserve"> A GP (partner or salaried) who has an interest in asthma, but no recent publications in this area or scope to personally financially gain from the recommendations in the guideline.</w:t>
      </w:r>
    </w:p>
    <w:p w14:paraId="41900CE0" w14:textId="08B8D9EB" w:rsidR="00415DC8" w:rsidRDefault="00415DC8" w:rsidP="00655BF2">
      <w:pPr>
        <w:pStyle w:val="NICEnormal"/>
        <w:spacing w:line="240" w:lineRule="auto"/>
      </w:pPr>
      <w:r w:rsidRPr="00415DC8">
        <w:rPr>
          <w:b/>
          <w:bCs/>
          <w:i/>
          <w:iCs/>
        </w:rPr>
        <w:t xml:space="preserve">Rationale: </w:t>
      </w:r>
      <w:r w:rsidRPr="00415DC8">
        <w:t>The GP has a general interest in asthma and primary care services, but there is no scope for direct gain from the committee’s work.</w:t>
      </w:r>
    </w:p>
    <w:p w14:paraId="368CAED7" w14:textId="77777777" w:rsidR="00761F12" w:rsidRPr="008B35A8" w:rsidRDefault="00761F12" w:rsidP="00655BF2">
      <w:pPr>
        <w:pStyle w:val="NICEnormal"/>
        <w:spacing w:line="240" w:lineRule="auto"/>
      </w:pPr>
    </w:p>
    <w:p w14:paraId="6525AB28" w14:textId="6291B283" w:rsidR="00655BF2" w:rsidRDefault="00655BF2" w:rsidP="00761F12">
      <w:pPr>
        <w:pStyle w:val="Heading2"/>
      </w:pPr>
      <w:r>
        <w:lastRenderedPageBreak/>
        <w:t xml:space="preserve">Standing committees: </w:t>
      </w:r>
      <w:r w:rsidRPr="00F9091B">
        <w:t xml:space="preserve">examples of </w:t>
      </w:r>
      <w:r w:rsidRPr="00655BF2">
        <w:rPr>
          <w:u w:val="single"/>
        </w:rPr>
        <w:t>non-appointable</w:t>
      </w:r>
      <w:r w:rsidRPr="00F9091B">
        <w:t xml:space="preserve"> chairs</w:t>
      </w:r>
    </w:p>
    <w:p w14:paraId="4ABE7C71" w14:textId="77777777" w:rsidR="00761F12" w:rsidRDefault="00761F12" w:rsidP="00C824BB">
      <w:pPr>
        <w:pStyle w:val="NICEnormal"/>
        <w:spacing w:after="0"/>
        <w:rPr>
          <w:b/>
          <w:bCs/>
        </w:rPr>
      </w:pPr>
    </w:p>
    <w:p w14:paraId="0FF14579" w14:textId="028F33AF" w:rsidR="00655BF2" w:rsidRPr="00415DC8" w:rsidRDefault="00655BF2" w:rsidP="00C824BB">
      <w:pPr>
        <w:pStyle w:val="NICEnormal"/>
        <w:spacing w:after="0"/>
        <w:rPr>
          <w:b/>
          <w:bCs/>
        </w:rPr>
      </w:pPr>
      <w:r w:rsidRPr="00415DC8">
        <w:rPr>
          <w:b/>
          <w:bCs/>
        </w:rPr>
        <w:t>Example 1:</w:t>
      </w:r>
      <w:r>
        <w:rPr>
          <w:b/>
          <w:bCs/>
        </w:rPr>
        <w:t xml:space="preserve"> Committee </w:t>
      </w:r>
      <w:r w:rsidRPr="00415DC8">
        <w:t>–</w:t>
      </w:r>
      <w:r w:rsidRPr="00415DC8">
        <w:rPr>
          <w:b/>
          <w:bCs/>
        </w:rPr>
        <w:t xml:space="preserve"> </w:t>
      </w:r>
      <w:r w:rsidRPr="00745AE8">
        <w:t xml:space="preserve">Technology appraisal and </w:t>
      </w:r>
      <w:r>
        <w:t>h</w:t>
      </w:r>
      <w:r w:rsidRPr="00745AE8">
        <w:t xml:space="preserve">ighly </w:t>
      </w:r>
      <w:r>
        <w:t>s</w:t>
      </w:r>
      <w:r w:rsidRPr="00745AE8">
        <w:t xml:space="preserve">pecialised </w:t>
      </w:r>
      <w:r>
        <w:t>t</w:t>
      </w:r>
      <w:r w:rsidRPr="00745AE8">
        <w:t>echnologies</w:t>
      </w:r>
    </w:p>
    <w:p w14:paraId="3602F9EA" w14:textId="7C08320B" w:rsidR="00655BF2" w:rsidRPr="00415DC8" w:rsidRDefault="00655BF2" w:rsidP="00655BF2">
      <w:pPr>
        <w:pStyle w:val="NICEnormal"/>
        <w:spacing w:after="120" w:line="240" w:lineRule="auto"/>
        <w:rPr>
          <w:b/>
          <w:bCs/>
        </w:rPr>
      </w:pPr>
      <w:r w:rsidRPr="00415DC8">
        <w:rPr>
          <w:b/>
          <w:bCs/>
        </w:rPr>
        <w:t xml:space="preserve">Chair </w:t>
      </w:r>
      <w:r>
        <w:rPr>
          <w:b/>
          <w:bCs/>
        </w:rPr>
        <w:t xml:space="preserve">not </w:t>
      </w:r>
      <w:r w:rsidRPr="00415DC8">
        <w:rPr>
          <w:b/>
          <w:bCs/>
        </w:rPr>
        <w:t xml:space="preserve">appointable: </w:t>
      </w:r>
      <w:r w:rsidRPr="00745AE8">
        <w:t xml:space="preserve">Hepatologist with a significant research portfolio, </w:t>
      </w:r>
      <w:r>
        <w:t>most</w:t>
      </w:r>
      <w:r w:rsidRPr="00745AE8">
        <w:t xml:space="preserve"> of which is funded by the pharmaceutical industry, some as personal payments</w:t>
      </w:r>
      <w:r>
        <w:t>.</w:t>
      </w:r>
    </w:p>
    <w:p w14:paraId="76672954" w14:textId="3BFE64D0" w:rsidR="00655BF2" w:rsidRDefault="00655BF2" w:rsidP="00761F12">
      <w:pPr>
        <w:pStyle w:val="NICEnormal"/>
        <w:spacing w:line="240" w:lineRule="auto"/>
      </w:pPr>
      <w:r w:rsidRPr="00415DC8">
        <w:rPr>
          <w:b/>
          <w:bCs/>
          <w:i/>
          <w:iCs/>
        </w:rPr>
        <w:t xml:space="preserve">Rationale: </w:t>
      </w:r>
      <w:r w:rsidRPr="00745AE8">
        <w:t>The personal payments represent direct financial interests (grants from the commercial sector) that would be perceived as a conflict</w:t>
      </w:r>
      <w:r>
        <w:t>, and the broad portfolio would probably mean exclusion from more than 50% of the committee’s discussions</w:t>
      </w:r>
      <w:r w:rsidRPr="00745AE8">
        <w:t>.</w:t>
      </w:r>
    </w:p>
    <w:p w14:paraId="296E4519" w14:textId="3BF5E6A2" w:rsidR="00761F12" w:rsidRDefault="00761F12" w:rsidP="00761F12">
      <w:pPr>
        <w:pStyle w:val="NICEnormal"/>
        <w:spacing w:line="240" w:lineRule="auto"/>
        <w:rPr>
          <w:b/>
          <w:bCs/>
        </w:rPr>
      </w:pPr>
    </w:p>
    <w:p w14:paraId="798FF898" w14:textId="0637BAFA" w:rsidR="00655BF2" w:rsidRPr="00655BF2" w:rsidRDefault="00655BF2" w:rsidP="00655BF2">
      <w:pPr>
        <w:pStyle w:val="NICEnormal"/>
        <w:spacing w:after="0"/>
      </w:pPr>
      <w:r w:rsidRPr="00415DC8">
        <w:rPr>
          <w:b/>
          <w:bCs/>
        </w:rPr>
        <w:t xml:space="preserve">Example 2: </w:t>
      </w:r>
      <w:r>
        <w:rPr>
          <w:b/>
          <w:bCs/>
        </w:rPr>
        <w:t xml:space="preserve">Committee </w:t>
      </w:r>
      <w:r>
        <w:t>– Indicator committee</w:t>
      </w:r>
    </w:p>
    <w:p w14:paraId="2340E87D" w14:textId="5DCBB53C" w:rsidR="00655BF2" w:rsidRPr="00415DC8" w:rsidRDefault="00655BF2" w:rsidP="00655BF2">
      <w:pPr>
        <w:pStyle w:val="NICEnormal"/>
        <w:spacing w:after="120" w:line="240" w:lineRule="auto"/>
        <w:rPr>
          <w:b/>
          <w:bCs/>
        </w:rPr>
      </w:pPr>
      <w:r w:rsidRPr="00415DC8">
        <w:rPr>
          <w:b/>
          <w:bCs/>
        </w:rPr>
        <w:t>Chair</w:t>
      </w:r>
      <w:r w:rsidR="00424D4A">
        <w:rPr>
          <w:b/>
          <w:bCs/>
        </w:rPr>
        <w:t xml:space="preserve"> and vice chair: </w:t>
      </w:r>
      <w:r w:rsidR="00424D4A" w:rsidRPr="00C21E6C">
        <w:t>one of these should not be a</w:t>
      </w:r>
      <w:r w:rsidR="00424D4A">
        <w:rPr>
          <w:b/>
          <w:bCs/>
        </w:rPr>
        <w:t xml:space="preserve"> </w:t>
      </w:r>
      <w:r>
        <w:t xml:space="preserve">GP </w:t>
      </w:r>
      <w:r w:rsidRPr="00745AE8">
        <w:t xml:space="preserve">who </w:t>
      </w:r>
      <w:r>
        <w:t>has</w:t>
      </w:r>
      <w:r w:rsidRPr="00745AE8">
        <w:t xml:space="preserve"> income from the Quality and Outcomes Framework</w:t>
      </w:r>
      <w:r w:rsidR="00424D4A">
        <w:t xml:space="preserve"> (QoF)</w:t>
      </w:r>
      <w:r>
        <w:t>.</w:t>
      </w:r>
    </w:p>
    <w:p w14:paraId="0C23D443" w14:textId="0665E166" w:rsidR="00655BF2" w:rsidRPr="00415DC8" w:rsidRDefault="00655BF2" w:rsidP="00655BF2">
      <w:pPr>
        <w:pStyle w:val="NICEnormal"/>
        <w:spacing w:line="240" w:lineRule="auto"/>
        <w:rPr>
          <w:b/>
          <w:bCs/>
          <w:i/>
          <w:iCs/>
        </w:rPr>
      </w:pPr>
      <w:r w:rsidRPr="00415DC8">
        <w:rPr>
          <w:b/>
          <w:bCs/>
          <w:i/>
          <w:iCs/>
        </w:rPr>
        <w:t>Rationale:</w:t>
      </w:r>
      <w:r>
        <w:rPr>
          <w:b/>
          <w:bCs/>
          <w:i/>
          <w:iCs/>
        </w:rPr>
        <w:t xml:space="preserve"> </w:t>
      </w:r>
      <w:r w:rsidR="00424D4A" w:rsidRPr="00C21E6C">
        <w:t>The committee does not decide which indicators actually enter the QoF, so the ability to influence a direct financial interest is limited.  However, should there be a perception that the GP chair is conflicted in a particular instance, the vice chair must be able to step in.</w:t>
      </w:r>
    </w:p>
    <w:p w14:paraId="5B57A2FD" w14:textId="639D9CDB" w:rsidR="00ED1BC8" w:rsidRDefault="00ED1BC8" w:rsidP="00655BF2">
      <w:pPr>
        <w:pStyle w:val="Heading3"/>
        <w:spacing w:after="240"/>
      </w:pPr>
    </w:p>
    <w:p w14:paraId="75E48A2C" w14:textId="0A7C3DB3" w:rsidR="00F9091B" w:rsidRDefault="00F9091B" w:rsidP="00ED1BC8">
      <w:pPr>
        <w:pStyle w:val="Heading2"/>
      </w:pPr>
      <w:r>
        <w:t>All committees:</w:t>
      </w:r>
      <w:r w:rsidRPr="00F9091B">
        <w:t xml:space="preserve"> examples of non-appointable members</w:t>
      </w:r>
    </w:p>
    <w:p w14:paraId="508F826B" w14:textId="77777777" w:rsidR="00ED1BC8" w:rsidRDefault="00ED1BC8" w:rsidP="00655BF2">
      <w:pPr>
        <w:pStyle w:val="NICEnormal"/>
        <w:spacing w:after="0"/>
        <w:rPr>
          <w:b/>
          <w:bCs/>
        </w:rPr>
      </w:pPr>
    </w:p>
    <w:p w14:paraId="361E15F9" w14:textId="4C14AF22" w:rsidR="00655BF2" w:rsidRDefault="00655BF2" w:rsidP="00655BF2">
      <w:pPr>
        <w:pStyle w:val="NICEnormal"/>
        <w:spacing w:after="0"/>
      </w:pPr>
      <w:r w:rsidRPr="00655BF2">
        <w:rPr>
          <w:b/>
          <w:bCs/>
        </w:rPr>
        <w:t>Example</w:t>
      </w:r>
      <w:r>
        <w:t xml:space="preserve"> </w:t>
      </w:r>
      <w:r w:rsidRPr="00655BF2">
        <w:rPr>
          <w:b/>
          <w:bCs/>
        </w:rPr>
        <w:t>1</w:t>
      </w:r>
      <w:r>
        <w:t xml:space="preserve">: </w:t>
      </w:r>
      <w:r w:rsidRPr="00745AE8">
        <w:t xml:space="preserve">Technology appraisal and </w:t>
      </w:r>
      <w:r w:rsidRPr="00896948">
        <w:t>highly specialised technologies</w:t>
      </w:r>
    </w:p>
    <w:p w14:paraId="619C108A" w14:textId="10D1D342" w:rsidR="00655BF2" w:rsidRPr="00655BF2" w:rsidRDefault="00655BF2" w:rsidP="00655BF2">
      <w:pPr>
        <w:pStyle w:val="NICEnormal"/>
        <w:spacing w:after="120" w:line="240" w:lineRule="auto"/>
        <w:rPr>
          <w:b/>
          <w:bCs/>
        </w:rPr>
      </w:pPr>
      <w:r w:rsidRPr="00655BF2">
        <w:rPr>
          <w:b/>
          <w:bCs/>
        </w:rPr>
        <w:t>Member not appointable:</w:t>
      </w:r>
      <w:r w:rsidRPr="00655BF2">
        <w:t xml:space="preserve"> </w:t>
      </w:r>
      <w:r w:rsidRPr="00745AE8">
        <w:t xml:space="preserve">Member with a </w:t>
      </w:r>
      <w:r>
        <w:t xml:space="preserve">broad </w:t>
      </w:r>
      <w:r w:rsidRPr="00745AE8">
        <w:t>portfolio of shares in the pharmaceutical industry</w:t>
      </w:r>
      <w:r>
        <w:t xml:space="preserve"> (unless these are held in managed funds </w:t>
      </w:r>
      <w:r w:rsidRPr="00C82D66">
        <w:t>where the person does not have the ability to instruct the fund manager as to the composition of the fund</w:t>
      </w:r>
      <w:r>
        <w:t>).</w:t>
      </w:r>
    </w:p>
    <w:p w14:paraId="7C4B31B2" w14:textId="57E4D52C" w:rsidR="00655BF2" w:rsidRDefault="00655BF2" w:rsidP="00655BF2">
      <w:pPr>
        <w:pStyle w:val="NICEnormal"/>
        <w:spacing w:line="240" w:lineRule="auto"/>
      </w:pPr>
      <w:r>
        <w:rPr>
          <w:b/>
          <w:bCs/>
          <w:i/>
          <w:iCs/>
        </w:rPr>
        <w:t xml:space="preserve">Rationale: </w:t>
      </w:r>
      <w:r w:rsidRPr="00745AE8">
        <w:t xml:space="preserve">This represents </w:t>
      </w:r>
      <w:r>
        <w:t xml:space="preserve">a </w:t>
      </w:r>
      <w:r w:rsidRPr="00745AE8">
        <w:t xml:space="preserve">direct financial interest </w:t>
      </w:r>
      <w:r>
        <w:t xml:space="preserve">and the broad portfolio covering a number of companies </w:t>
      </w:r>
      <w:r w:rsidRPr="00745AE8">
        <w:t xml:space="preserve">would probably mean exclusion from more than 50% of the </w:t>
      </w:r>
      <w:r>
        <w:t>committee’s discussions.</w:t>
      </w:r>
    </w:p>
    <w:p w14:paraId="08CA7E36" w14:textId="77777777" w:rsidR="00ED1BC8" w:rsidRDefault="00ED1BC8" w:rsidP="00C824BB">
      <w:pPr>
        <w:pStyle w:val="NICEnormal"/>
        <w:spacing w:after="0"/>
        <w:rPr>
          <w:b/>
          <w:bCs/>
        </w:rPr>
      </w:pPr>
    </w:p>
    <w:p w14:paraId="2C6DC2B5" w14:textId="599373B3" w:rsidR="00C824BB" w:rsidRDefault="00C824BB" w:rsidP="00C824BB">
      <w:pPr>
        <w:pStyle w:val="NICEnormal"/>
        <w:spacing w:after="0"/>
      </w:pPr>
      <w:r w:rsidRPr="00655BF2">
        <w:rPr>
          <w:b/>
          <w:bCs/>
        </w:rPr>
        <w:t>Example</w:t>
      </w:r>
      <w:r>
        <w:t xml:space="preserve"> </w:t>
      </w:r>
      <w:r>
        <w:rPr>
          <w:b/>
          <w:bCs/>
        </w:rPr>
        <w:t>2</w:t>
      </w:r>
      <w:r>
        <w:t>: Guideline on high blood pressure</w:t>
      </w:r>
    </w:p>
    <w:p w14:paraId="09D36C1B" w14:textId="52A6F937" w:rsidR="00C824BB" w:rsidRPr="00655BF2" w:rsidRDefault="00C824BB" w:rsidP="00C824BB">
      <w:pPr>
        <w:pStyle w:val="NICEnormal"/>
        <w:spacing w:after="120" w:line="240" w:lineRule="auto"/>
        <w:rPr>
          <w:b/>
          <w:bCs/>
        </w:rPr>
      </w:pPr>
      <w:r w:rsidRPr="00655BF2">
        <w:rPr>
          <w:b/>
          <w:bCs/>
        </w:rPr>
        <w:t>Member not appointable:</w:t>
      </w:r>
      <w:r>
        <w:rPr>
          <w:b/>
          <w:bCs/>
        </w:rPr>
        <w:t xml:space="preserve"> </w:t>
      </w:r>
      <w:r w:rsidRPr="00745AE8">
        <w:t>Cardiologist with a broad portfolio of research funded primarily by the pharmaceutical industry</w:t>
      </w:r>
      <w:r w:rsidR="00EA3C77">
        <w:t>, with the funds paid directly to the individual rather than the employer</w:t>
      </w:r>
      <w:r>
        <w:t>.</w:t>
      </w:r>
    </w:p>
    <w:p w14:paraId="47A21EE9" w14:textId="60B92088" w:rsidR="00F9091B" w:rsidRDefault="00C824BB" w:rsidP="0021679B">
      <w:pPr>
        <w:pStyle w:val="NICEnormal"/>
        <w:spacing w:line="240" w:lineRule="auto"/>
      </w:pPr>
      <w:r>
        <w:rPr>
          <w:b/>
          <w:bCs/>
          <w:i/>
          <w:iCs/>
        </w:rPr>
        <w:t xml:space="preserve">Rationale: </w:t>
      </w:r>
      <w:r w:rsidRPr="00745AE8">
        <w:t xml:space="preserve">This represents </w:t>
      </w:r>
      <w:r>
        <w:t xml:space="preserve">a </w:t>
      </w:r>
      <w:r w:rsidRPr="00745AE8">
        <w:t>direct financial interest</w:t>
      </w:r>
      <w:r w:rsidRPr="00C824BB">
        <w:t xml:space="preserve"> </w:t>
      </w:r>
      <w:r>
        <w:t xml:space="preserve">and the extent of research portfolio funded by a number of companies would probably </w:t>
      </w:r>
      <w:r w:rsidRPr="00745AE8">
        <w:t>mean exclusion from more than 50% of the meetings</w:t>
      </w:r>
      <w:r>
        <w:t>.</w:t>
      </w:r>
      <w:r w:rsidR="00F9091B">
        <w:br w:type="page"/>
      </w:r>
    </w:p>
    <w:p w14:paraId="3188B1E7" w14:textId="375F8FBA" w:rsidR="00F9091B" w:rsidRDefault="00F9091B" w:rsidP="00F9091B">
      <w:pPr>
        <w:pStyle w:val="Heading1"/>
      </w:pPr>
      <w:bookmarkStart w:id="47" w:name="_Appendix_E:_examples"/>
      <w:bookmarkStart w:id="48" w:name="_Toc12436613"/>
      <w:bookmarkEnd w:id="47"/>
      <w:r w:rsidRPr="00F9091B">
        <w:lastRenderedPageBreak/>
        <w:t xml:space="preserve">Appendix </w:t>
      </w:r>
      <w:r w:rsidR="00080557">
        <w:t>D</w:t>
      </w:r>
      <w:r w:rsidR="00A35419">
        <w:t>:</w:t>
      </w:r>
      <w:r w:rsidRPr="00F9091B">
        <w:t xml:space="preserve"> examples of handling specific interests at meetings</w:t>
      </w:r>
      <w:bookmarkEnd w:id="48"/>
    </w:p>
    <w:p w14:paraId="6819B6E6" w14:textId="4DF30735" w:rsidR="00312B7B" w:rsidRDefault="00312B7B" w:rsidP="00CF0B39">
      <w:pPr>
        <w:pStyle w:val="NICEnormal"/>
        <w:spacing w:after="120" w:line="240" w:lineRule="auto"/>
        <w:rPr>
          <w:b/>
          <w:bCs/>
        </w:rPr>
      </w:pPr>
      <w:r w:rsidRPr="00312B7B">
        <w:rPr>
          <w:b/>
          <w:bCs/>
        </w:rPr>
        <w:t>Example 1: Consultancy fee received by a committee member from the company producing the product under consideration, or the comparator</w:t>
      </w:r>
    </w:p>
    <w:p w14:paraId="7F686407" w14:textId="594F411A" w:rsidR="00312B7B" w:rsidRDefault="00312B7B" w:rsidP="00312B7B">
      <w:pPr>
        <w:pStyle w:val="NICEnormal"/>
        <w:spacing w:after="120" w:line="240" w:lineRule="auto"/>
      </w:pPr>
      <w:r w:rsidRPr="00312B7B">
        <w:rPr>
          <w:b/>
          <w:bCs/>
          <w:i/>
          <w:iCs/>
        </w:rPr>
        <w:t>Action required</w:t>
      </w:r>
      <w:r>
        <w:rPr>
          <w:b/>
          <w:bCs/>
        </w:rPr>
        <w:t xml:space="preserve">: </w:t>
      </w:r>
      <w:r>
        <w:t>Depends on the nature of the consultancy undertaken.</w:t>
      </w:r>
    </w:p>
    <w:p w14:paraId="2CCC01CD" w14:textId="594F411A" w:rsidR="00312B7B" w:rsidRDefault="00312B7B" w:rsidP="00C15B05">
      <w:pPr>
        <w:pStyle w:val="Tabletext"/>
        <w:numPr>
          <w:ilvl w:val="0"/>
          <w:numId w:val="21"/>
        </w:numPr>
        <w:ind w:left="567" w:hanging="567"/>
        <w:rPr>
          <w:sz w:val="24"/>
        </w:rPr>
      </w:pPr>
      <w:r w:rsidRPr="00745AE8">
        <w:rPr>
          <w:sz w:val="24"/>
        </w:rPr>
        <w:t xml:space="preserve">Complete exclusion – </w:t>
      </w:r>
      <w:r>
        <w:rPr>
          <w:sz w:val="24"/>
        </w:rPr>
        <w:t xml:space="preserve">if this relates to the product under consideration, or the comparator, as the interest is a specific </w:t>
      </w:r>
      <w:r w:rsidRPr="00745AE8">
        <w:rPr>
          <w:sz w:val="24"/>
        </w:rPr>
        <w:t>direct financial interest</w:t>
      </w:r>
      <w:r>
        <w:rPr>
          <w:sz w:val="24"/>
        </w:rPr>
        <w:t>.</w:t>
      </w:r>
    </w:p>
    <w:p w14:paraId="3968383F" w14:textId="32BD96E7" w:rsidR="00312B7B" w:rsidRDefault="00312B7B" w:rsidP="00C15B05">
      <w:pPr>
        <w:pStyle w:val="Tabletext"/>
        <w:numPr>
          <w:ilvl w:val="0"/>
          <w:numId w:val="21"/>
        </w:numPr>
        <w:ind w:left="567" w:hanging="567"/>
        <w:rPr>
          <w:sz w:val="24"/>
        </w:rPr>
      </w:pPr>
      <w:r>
        <w:rPr>
          <w:sz w:val="24"/>
        </w:rPr>
        <w:t>Declare and remain – if the consultancy is unrelated to the product under consideration or the comparator, as the interest is not specific.</w:t>
      </w:r>
    </w:p>
    <w:p w14:paraId="2E52F2D6" w14:textId="3DA0CC9F" w:rsidR="00312B7B" w:rsidRDefault="00312B7B" w:rsidP="00CF0B39">
      <w:pPr>
        <w:pStyle w:val="Tabletext"/>
        <w:spacing w:after="240"/>
        <w:rPr>
          <w:sz w:val="24"/>
        </w:rPr>
      </w:pPr>
      <w:r>
        <w:rPr>
          <w:sz w:val="24"/>
        </w:rPr>
        <w:t>If the consultancy income from the manufacturer of the product under review, or the comparator, accounts for a majority of the person’s income then it may be appropriate to exclude the person from the discussion (in the way an employee of the manufacturer would be – see below example).</w:t>
      </w:r>
    </w:p>
    <w:p w14:paraId="381B8BFA" w14:textId="77777777" w:rsidR="00ED1BC8" w:rsidRDefault="00ED1BC8" w:rsidP="00CF0B39">
      <w:pPr>
        <w:pStyle w:val="Tabletext"/>
        <w:spacing w:after="120"/>
        <w:rPr>
          <w:b/>
          <w:bCs/>
          <w:sz w:val="24"/>
        </w:rPr>
      </w:pPr>
    </w:p>
    <w:p w14:paraId="5CD6CC12" w14:textId="4F34CFFA" w:rsidR="00CF0B39" w:rsidRDefault="00CF0B39" w:rsidP="00CF0B39">
      <w:pPr>
        <w:pStyle w:val="Tabletext"/>
        <w:spacing w:after="120"/>
        <w:rPr>
          <w:b/>
          <w:bCs/>
          <w:sz w:val="24"/>
        </w:rPr>
      </w:pPr>
      <w:r w:rsidRPr="00B22011">
        <w:rPr>
          <w:b/>
          <w:bCs/>
          <w:sz w:val="24"/>
        </w:rPr>
        <w:t>Example 2:</w:t>
      </w:r>
      <w:r>
        <w:rPr>
          <w:b/>
          <w:bCs/>
        </w:rPr>
        <w:t xml:space="preserve"> </w:t>
      </w:r>
      <w:r w:rsidRPr="00CF0B39">
        <w:rPr>
          <w:b/>
          <w:bCs/>
          <w:sz w:val="24"/>
        </w:rPr>
        <w:t>Technology appraisal committee member employed by a company that manufactures a competitor to the product under review</w:t>
      </w:r>
    </w:p>
    <w:p w14:paraId="4F2B14E4" w14:textId="6AD2F81F" w:rsidR="00CF0B39" w:rsidRDefault="00CF0B39" w:rsidP="00CF0B39">
      <w:pPr>
        <w:pStyle w:val="Tabletext"/>
        <w:spacing w:after="240"/>
        <w:rPr>
          <w:sz w:val="24"/>
        </w:rPr>
      </w:pPr>
      <w:r w:rsidRPr="00CF0B39">
        <w:rPr>
          <w:b/>
          <w:bCs/>
          <w:i/>
          <w:iCs/>
          <w:sz w:val="24"/>
        </w:rPr>
        <w:t>Action required</w:t>
      </w:r>
      <w:r>
        <w:rPr>
          <w:b/>
          <w:bCs/>
          <w:i/>
          <w:iCs/>
          <w:sz w:val="24"/>
        </w:rPr>
        <w:t xml:space="preserve">: </w:t>
      </w:r>
      <w:r>
        <w:rPr>
          <w:sz w:val="24"/>
        </w:rPr>
        <w:t>Complete exclusion –this represents a direct financial interest. It may be appropriate to withhold from the member confidential information in the meeting papers for the topic if these contain commercially sensitive information.</w:t>
      </w:r>
    </w:p>
    <w:p w14:paraId="0C419B6F" w14:textId="77777777" w:rsidR="00ED1BC8" w:rsidRDefault="00ED1BC8" w:rsidP="00CF0B39">
      <w:pPr>
        <w:pStyle w:val="Tabletext"/>
        <w:spacing w:after="120"/>
        <w:rPr>
          <w:b/>
          <w:bCs/>
          <w:sz w:val="24"/>
        </w:rPr>
      </w:pPr>
    </w:p>
    <w:p w14:paraId="6A899841" w14:textId="13D5CDB7" w:rsidR="00CF0B39" w:rsidRPr="00CF0B39" w:rsidRDefault="00CF0B39" w:rsidP="00CF0B39">
      <w:pPr>
        <w:pStyle w:val="Tabletext"/>
        <w:spacing w:after="120"/>
        <w:rPr>
          <w:sz w:val="24"/>
        </w:rPr>
      </w:pPr>
      <w:r w:rsidRPr="00B22011">
        <w:rPr>
          <w:b/>
          <w:bCs/>
          <w:sz w:val="24"/>
        </w:rPr>
        <w:t>Example 3: Private practice income from the procedure, intervention or delivery of care</w:t>
      </w:r>
      <w:r w:rsidRPr="00CF0B39">
        <w:rPr>
          <w:b/>
          <w:bCs/>
          <w:sz w:val="24"/>
        </w:rPr>
        <w:t xml:space="preserve"> under consideration</w:t>
      </w:r>
    </w:p>
    <w:p w14:paraId="006CEFE5" w14:textId="48ADB784" w:rsidR="00CF0B39" w:rsidRDefault="00CF0B39" w:rsidP="00CF0B39">
      <w:pPr>
        <w:pStyle w:val="NICEnormal"/>
        <w:spacing w:after="120" w:line="240" w:lineRule="auto"/>
        <w:rPr>
          <w:b/>
          <w:bCs/>
          <w:i/>
          <w:iCs/>
        </w:rPr>
      </w:pPr>
      <w:r w:rsidRPr="00CF0B39">
        <w:rPr>
          <w:b/>
          <w:bCs/>
          <w:i/>
          <w:iCs/>
        </w:rPr>
        <w:t>Action required</w:t>
      </w:r>
      <w:r>
        <w:rPr>
          <w:b/>
          <w:bCs/>
          <w:i/>
          <w:iCs/>
        </w:rPr>
        <w:t>:</w:t>
      </w:r>
    </w:p>
    <w:p w14:paraId="2B100FD1" w14:textId="77777777" w:rsidR="00CF0B39" w:rsidRDefault="00CF0B39" w:rsidP="00CF0B39">
      <w:pPr>
        <w:pStyle w:val="Tabletext"/>
        <w:numPr>
          <w:ilvl w:val="0"/>
          <w:numId w:val="33"/>
        </w:numPr>
        <w:ind w:left="567" w:hanging="567"/>
        <w:rPr>
          <w:sz w:val="24"/>
        </w:rPr>
      </w:pPr>
      <w:r w:rsidRPr="001F21A6">
        <w:rPr>
          <w:b/>
          <w:sz w:val="24"/>
        </w:rPr>
        <w:t>Chairs</w:t>
      </w:r>
      <w:r>
        <w:rPr>
          <w:sz w:val="24"/>
        </w:rPr>
        <w:t xml:space="preserve"> - c</w:t>
      </w:r>
      <w:r w:rsidRPr="00745AE8">
        <w:rPr>
          <w:sz w:val="24"/>
        </w:rPr>
        <w:t>omplete exclusion</w:t>
      </w:r>
      <w:r>
        <w:rPr>
          <w:sz w:val="24"/>
        </w:rPr>
        <w:t>.</w:t>
      </w:r>
    </w:p>
    <w:p w14:paraId="4B6616B9" w14:textId="192BF05D" w:rsidR="00CF0B39" w:rsidRPr="00CF0B39" w:rsidRDefault="00CF0B39" w:rsidP="00D05D53">
      <w:pPr>
        <w:pStyle w:val="NICEnormal"/>
        <w:numPr>
          <w:ilvl w:val="0"/>
          <w:numId w:val="33"/>
        </w:numPr>
        <w:spacing w:line="240" w:lineRule="auto"/>
        <w:ind w:left="567" w:hanging="567"/>
      </w:pPr>
      <w:r>
        <w:rPr>
          <w:b/>
          <w:bCs/>
        </w:rPr>
        <w:t>Members</w:t>
      </w:r>
      <w:r>
        <w:t xml:space="preserve"> - </w:t>
      </w:r>
      <w:r w:rsidRPr="00C82D66">
        <w:t>can participate if their complete exclusion from the meeting would diminish the committee’s access to clinical expertise on the matter under discussion</w:t>
      </w:r>
      <w:r w:rsidR="008E6C7A">
        <w:t xml:space="preserve"> (c</w:t>
      </w:r>
      <w:r w:rsidR="008E6C7A" w:rsidRPr="008E6C7A">
        <w:t>onsideration should be given to whether the relevant clinical experience could be accessed in other ways, for example through written submission</w:t>
      </w:r>
      <w:r w:rsidR="008E6C7A">
        <w:t xml:space="preserve">). </w:t>
      </w:r>
      <w:r>
        <w:t>The level of involvement (full involvement or partial exclusion) will depend on the scope for potential gain (and risk of conflict of interest). For example, full participation may be appropriate if the individual works predominantly in the NHS and the private practice is provided on a sessional basis and mirrors NHS activity. Whereas there is greater scope for a perceived conflict of interest when non-NHS income is directly contingent on the volume of a specific procedure.</w:t>
      </w:r>
    </w:p>
    <w:p w14:paraId="02212CA2" w14:textId="294770AA" w:rsidR="00501494" w:rsidRDefault="00501494">
      <w:pPr>
        <w:rPr>
          <w:rFonts w:ascii="Arial" w:hAnsi="Arial" w:cs="Arial"/>
          <w:b/>
          <w:bCs/>
        </w:rPr>
      </w:pPr>
      <w:r>
        <w:rPr>
          <w:rFonts w:ascii="Arial" w:hAnsi="Arial" w:cs="Arial"/>
          <w:b/>
          <w:bCs/>
        </w:rPr>
        <w:br w:type="page"/>
      </w:r>
    </w:p>
    <w:p w14:paraId="3C096D1A" w14:textId="4BF49C68" w:rsidR="0036632C" w:rsidRDefault="00D05D53" w:rsidP="00ED14D5">
      <w:pPr>
        <w:spacing w:after="120"/>
        <w:rPr>
          <w:rFonts w:ascii="Arial" w:hAnsi="Arial" w:cs="Arial"/>
          <w:b/>
          <w:bCs/>
        </w:rPr>
      </w:pPr>
      <w:r w:rsidRPr="00D05D53">
        <w:rPr>
          <w:rFonts w:ascii="Arial" w:hAnsi="Arial" w:cs="Arial"/>
          <w:b/>
          <w:bCs/>
        </w:rPr>
        <w:lastRenderedPageBreak/>
        <w:t xml:space="preserve">Example </w:t>
      </w:r>
      <w:r>
        <w:rPr>
          <w:rFonts w:ascii="Arial" w:hAnsi="Arial" w:cs="Arial"/>
          <w:b/>
          <w:bCs/>
        </w:rPr>
        <w:t>4</w:t>
      </w:r>
      <w:r w:rsidRPr="00D05D53">
        <w:rPr>
          <w:rFonts w:ascii="Arial" w:hAnsi="Arial" w:cs="Arial"/>
          <w:b/>
          <w:bCs/>
        </w:rPr>
        <w:t>:</w:t>
      </w:r>
      <w:r>
        <w:rPr>
          <w:rFonts w:ascii="Arial" w:hAnsi="Arial" w:cs="Arial"/>
          <w:b/>
          <w:bCs/>
        </w:rPr>
        <w:t xml:space="preserve"> </w:t>
      </w:r>
      <w:r w:rsidRPr="00D05D53">
        <w:rPr>
          <w:rFonts w:ascii="Arial" w:hAnsi="Arial" w:cs="Arial"/>
          <w:b/>
          <w:bCs/>
        </w:rPr>
        <w:t>Publications in which a member expresses a clear opinion about the intervention being considered</w:t>
      </w:r>
    </w:p>
    <w:p w14:paraId="1AB9E41C" w14:textId="1730089B" w:rsidR="00ED14D5" w:rsidRDefault="00ED14D5" w:rsidP="001C3B2E">
      <w:pPr>
        <w:pStyle w:val="NICEnormal"/>
        <w:spacing w:line="240" w:lineRule="auto"/>
      </w:pPr>
      <w:r w:rsidRPr="00CF0B39">
        <w:rPr>
          <w:b/>
          <w:bCs/>
          <w:i/>
          <w:iCs/>
        </w:rPr>
        <w:t>Action required</w:t>
      </w:r>
      <w:r>
        <w:rPr>
          <w:b/>
          <w:bCs/>
          <w:i/>
          <w:iCs/>
        </w:rPr>
        <w:t>:</w:t>
      </w:r>
      <w:r w:rsidR="00B22011">
        <w:rPr>
          <w:b/>
          <w:bCs/>
          <w:i/>
          <w:iCs/>
        </w:rPr>
        <w:t xml:space="preserve"> </w:t>
      </w:r>
      <w:r w:rsidR="00B22011" w:rsidRPr="00B22011">
        <w:rPr>
          <w:iCs/>
        </w:rPr>
        <w:t>Potential</w:t>
      </w:r>
      <w:r w:rsidR="00B22011" w:rsidRPr="004D2C96">
        <w:rPr>
          <w:i/>
        </w:rPr>
        <w:t xml:space="preserve"> </w:t>
      </w:r>
      <w:r w:rsidR="00B22011" w:rsidRPr="00745AE8">
        <w:t>exclusion – this is non-financial professional interest</w:t>
      </w:r>
      <w:r w:rsidR="00B22011">
        <w:t xml:space="preserve"> and the response will depend on the nature of the view expressed and the risk to perceived objectivity</w:t>
      </w:r>
      <w:r w:rsidR="00B22011" w:rsidRPr="00745AE8">
        <w:t xml:space="preserve">. </w:t>
      </w:r>
      <w:r w:rsidR="00B22011">
        <w:t>In determining the level of involvement</w:t>
      </w:r>
      <w:r w:rsidR="00EB7643">
        <w:t>,</w:t>
      </w:r>
      <w:r w:rsidR="00B22011">
        <w:t xml:space="preserve"> the chair should consider the balance between this risk and the benefit of the member’s input to the committee. </w:t>
      </w:r>
      <w:r w:rsidR="00B22011" w:rsidRPr="00C82D66">
        <w:t xml:space="preserve">Open declaration or partial exclusion </w:t>
      </w:r>
      <w:r w:rsidR="00B22011">
        <w:t>(i.e. the member to remain in the room to answer questions but not take part in decision-making) will often be sufficient.</w:t>
      </w:r>
    </w:p>
    <w:p w14:paraId="724884E5" w14:textId="77777777" w:rsidR="00ED1BC8" w:rsidRDefault="00ED1BC8" w:rsidP="00ED14D5">
      <w:pPr>
        <w:pStyle w:val="NICEnormal"/>
        <w:spacing w:after="120" w:line="240" w:lineRule="auto"/>
        <w:rPr>
          <w:rFonts w:cs="Arial"/>
          <w:b/>
          <w:bCs/>
        </w:rPr>
      </w:pPr>
    </w:p>
    <w:p w14:paraId="62188B9A" w14:textId="4DB9F713" w:rsidR="001C3B2E" w:rsidRDefault="00876D72" w:rsidP="00ED14D5">
      <w:pPr>
        <w:pStyle w:val="NICEnormal"/>
        <w:spacing w:after="120" w:line="240" w:lineRule="auto"/>
      </w:pPr>
      <w:r w:rsidRPr="00D05D53">
        <w:rPr>
          <w:rFonts w:cs="Arial"/>
          <w:b/>
          <w:bCs/>
        </w:rPr>
        <w:t xml:space="preserve">Example </w:t>
      </w:r>
      <w:r>
        <w:rPr>
          <w:rFonts w:cs="Arial"/>
          <w:b/>
          <w:bCs/>
        </w:rPr>
        <w:t>5</w:t>
      </w:r>
      <w:r w:rsidRPr="00D05D53">
        <w:rPr>
          <w:rFonts w:cs="Arial"/>
          <w:b/>
          <w:bCs/>
        </w:rPr>
        <w:t>:</w:t>
      </w:r>
      <w:r>
        <w:rPr>
          <w:rFonts w:cs="Arial"/>
          <w:b/>
          <w:bCs/>
        </w:rPr>
        <w:t xml:space="preserve"> </w:t>
      </w:r>
      <w:r w:rsidRPr="004C1198">
        <w:rPr>
          <w:rFonts w:cs="Arial"/>
          <w:b/>
          <w:bCs/>
        </w:rPr>
        <w:t xml:space="preserve">Grant </w:t>
      </w:r>
      <w:r w:rsidRPr="004C1198">
        <w:rPr>
          <w:b/>
          <w:bCs/>
        </w:rPr>
        <w:t>income received by the member’s employer from the company that manufactures the product</w:t>
      </w:r>
      <w:r>
        <w:t>.</w:t>
      </w:r>
    </w:p>
    <w:p w14:paraId="6CCEAC96" w14:textId="3A2045FD" w:rsidR="00876D72" w:rsidRDefault="00876D72" w:rsidP="004C1198">
      <w:pPr>
        <w:pStyle w:val="NICEnormal"/>
        <w:spacing w:line="240" w:lineRule="auto"/>
      </w:pPr>
      <w:r w:rsidRPr="00CF0B39">
        <w:rPr>
          <w:b/>
          <w:bCs/>
          <w:i/>
          <w:iCs/>
        </w:rPr>
        <w:t>Action required</w:t>
      </w:r>
      <w:r>
        <w:rPr>
          <w:b/>
          <w:bCs/>
          <w:i/>
          <w:iCs/>
        </w:rPr>
        <w:t xml:space="preserve">: </w:t>
      </w:r>
      <w:r w:rsidR="004C1198" w:rsidRPr="00745AE8">
        <w:t xml:space="preserve">Declare and remain – this is an indirect interest, </w:t>
      </w:r>
      <w:r w:rsidR="004C1198">
        <w:t>because</w:t>
      </w:r>
      <w:r w:rsidR="004C1198" w:rsidRPr="00745AE8">
        <w:t xml:space="preserve"> the income goes to the employer</w:t>
      </w:r>
      <w:r w:rsidR="004C1198">
        <w:t>.</w:t>
      </w:r>
    </w:p>
    <w:p w14:paraId="3EEA45B7" w14:textId="77777777" w:rsidR="00ED1BC8" w:rsidRDefault="00ED1BC8" w:rsidP="004C1198">
      <w:pPr>
        <w:pStyle w:val="NICEnormal"/>
        <w:spacing w:after="120" w:line="240" w:lineRule="auto"/>
        <w:rPr>
          <w:rFonts w:cs="Arial"/>
          <w:b/>
          <w:bCs/>
        </w:rPr>
      </w:pPr>
    </w:p>
    <w:p w14:paraId="242A1D33" w14:textId="631F32BC" w:rsidR="004C1198" w:rsidRPr="004C1198" w:rsidRDefault="004C1198" w:rsidP="004C1198">
      <w:pPr>
        <w:pStyle w:val="NICEnormal"/>
        <w:spacing w:after="120" w:line="240" w:lineRule="auto"/>
      </w:pPr>
      <w:r w:rsidRPr="00D05D53">
        <w:rPr>
          <w:rFonts w:cs="Arial"/>
          <w:b/>
          <w:bCs/>
        </w:rPr>
        <w:t xml:space="preserve">Example </w:t>
      </w:r>
      <w:r>
        <w:rPr>
          <w:rFonts w:cs="Arial"/>
          <w:b/>
          <w:bCs/>
        </w:rPr>
        <w:t>6</w:t>
      </w:r>
      <w:r w:rsidRPr="00D05D53">
        <w:rPr>
          <w:rFonts w:cs="Arial"/>
          <w:b/>
          <w:bCs/>
        </w:rPr>
        <w:t>:</w:t>
      </w:r>
      <w:r>
        <w:rPr>
          <w:rFonts w:cs="Arial"/>
          <w:b/>
          <w:bCs/>
        </w:rPr>
        <w:t xml:space="preserve"> </w:t>
      </w:r>
      <w:r w:rsidRPr="004C1198">
        <w:rPr>
          <w:rFonts w:cs="Arial"/>
          <w:b/>
          <w:bCs/>
        </w:rPr>
        <w:t xml:space="preserve">Spouse </w:t>
      </w:r>
      <w:r w:rsidRPr="004C1198">
        <w:rPr>
          <w:b/>
          <w:bCs/>
        </w:rPr>
        <w:t>doing research in the area under discussion</w:t>
      </w:r>
      <w:r>
        <w:t>.</w:t>
      </w:r>
    </w:p>
    <w:p w14:paraId="0329D235" w14:textId="3F8BE18D" w:rsidR="004C1198" w:rsidRDefault="004C1198" w:rsidP="004C1198">
      <w:pPr>
        <w:pStyle w:val="NICEnormal"/>
        <w:spacing w:line="240" w:lineRule="auto"/>
      </w:pPr>
      <w:r w:rsidRPr="00CF0B39">
        <w:rPr>
          <w:b/>
          <w:bCs/>
          <w:i/>
          <w:iCs/>
        </w:rPr>
        <w:t>Action required</w:t>
      </w:r>
      <w:r>
        <w:rPr>
          <w:b/>
          <w:bCs/>
          <w:i/>
          <w:iCs/>
        </w:rPr>
        <w:t xml:space="preserve">: </w:t>
      </w:r>
      <w:r w:rsidRPr="00745AE8">
        <w:t>Declare</w:t>
      </w:r>
      <w:r w:rsidRPr="004C1198">
        <w:t xml:space="preserve"> </w:t>
      </w:r>
      <w:r w:rsidRPr="00745AE8">
        <w:t>and remain – this is an indirect interest with no direct financial gain</w:t>
      </w:r>
      <w:r>
        <w:t>.</w:t>
      </w:r>
    </w:p>
    <w:p w14:paraId="49924FDD" w14:textId="77777777" w:rsidR="00ED1BC8" w:rsidRDefault="00ED1BC8" w:rsidP="004C1198">
      <w:pPr>
        <w:pStyle w:val="NICEnormal"/>
        <w:spacing w:after="120" w:line="240" w:lineRule="auto"/>
        <w:rPr>
          <w:rFonts w:cs="Arial"/>
          <w:b/>
          <w:bCs/>
        </w:rPr>
      </w:pPr>
    </w:p>
    <w:p w14:paraId="0534BE6B" w14:textId="3C815B24" w:rsidR="004C1198" w:rsidRPr="004C1198" w:rsidRDefault="004C1198" w:rsidP="004C1198">
      <w:pPr>
        <w:pStyle w:val="NICEnormal"/>
        <w:spacing w:after="120" w:line="240" w:lineRule="auto"/>
        <w:rPr>
          <w:b/>
          <w:bCs/>
        </w:rPr>
      </w:pPr>
      <w:r w:rsidRPr="00D05D53">
        <w:rPr>
          <w:rFonts w:cs="Arial"/>
          <w:b/>
          <w:bCs/>
        </w:rPr>
        <w:t xml:space="preserve">Example </w:t>
      </w:r>
      <w:r>
        <w:rPr>
          <w:rFonts w:cs="Arial"/>
          <w:b/>
          <w:bCs/>
        </w:rPr>
        <w:t>7</w:t>
      </w:r>
      <w:r w:rsidRPr="00D05D53">
        <w:rPr>
          <w:rFonts w:cs="Arial"/>
          <w:b/>
          <w:bCs/>
        </w:rPr>
        <w:t>:</w:t>
      </w:r>
      <w:r>
        <w:rPr>
          <w:rFonts w:cs="Arial"/>
          <w:b/>
          <w:bCs/>
        </w:rPr>
        <w:t xml:space="preserve"> </w:t>
      </w:r>
      <w:r w:rsidRPr="004C1198">
        <w:rPr>
          <w:rFonts w:cs="Arial"/>
          <w:b/>
          <w:bCs/>
        </w:rPr>
        <w:t xml:space="preserve">Employee </w:t>
      </w:r>
      <w:r w:rsidRPr="004C1198">
        <w:rPr>
          <w:b/>
          <w:bCs/>
        </w:rPr>
        <w:t>of a charity or professional body with an interest in the condition.</w:t>
      </w:r>
    </w:p>
    <w:p w14:paraId="7458B4E9" w14:textId="6218DFD0" w:rsidR="004C1198" w:rsidRDefault="004C1198" w:rsidP="004C1198">
      <w:pPr>
        <w:pStyle w:val="NICEnormal"/>
        <w:spacing w:line="240" w:lineRule="auto"/>
      </w:pPr>
      <w:r w:rsidRPr="00CF0B39">
        <w:rPr>
          <w:b/>
          <w:bCs/>
          <w:i/>
          <w:iCs/>
        </w:rPr>
        <w:t>Action required</w:t>
      </w:r>
      <w:r>
        <w:rPr>
          <w:b/>
          <w:bCs/>
          <w:i/>
          <w:iCs/>
        </w:rPr>
        <w:t xml:space="preserve">: </w:t>
      </w:r>
      <w:r w:rsidRPr="00745AE8">
        <w:t>Declare</w:t>
      </w:r>
      <w:r>
        <w:t xml:space="preserve"> </w:t>
      </w:r>
      <w:r w:rsidRPr="00745AE8">
        <w:t>and remain – this is a direct interest, but wi</w:t>
      </w:r>
      <w:r>
        <w:t xml:space="preserve">th </w:t>
      </w:r>
      <w:r w:rsidRPr="00745AE8">
        <w:t xml:space="preserve">no clear </w:t>
      </w:r>
      <w:r>
        <w:t xml:space="preserve">financial </w:t>
      </w:r>
      <w:r w:rsidRPr="00745AE8">
        <w:t xml:space="preserve">benefit to the </w:t>
      </w:r>
      <w:r>
        <w:t>person</w:t>
      </w:r>
      <w:r w:rsidRPr="00745AE8">
        <w:t>.</w:t>
      </w:r>
      <w:r>
        <w:t xml:space="preserve"> However, a person may need to be excluded if they hold a senior position of authority in an organisation that has expressed a clear opinion on the issue, if this could reasonably be interpreted as affecting their objective interpretation of the evidence.</w:t>
      </w:r>
    </w:p>
    <w:p w14:paraId="09B5FA8C" w14:textId="77777777" w:rsidR="00ED1BC8" w:rsidRDefault="00ED1BC8" w:rsidP="004C1198">
      <w:pPr>
        <w:pStyle w:val="NICEnormal"/>
        <w:spacing w:after="120" w:line="240" w:lineRule="auto"/>
        <w:rPr>
          <w:rFonts w:cs="Arial"/>
          <w:b/>
          <w:bCs/>
        </w:rPr>
      </w:pPr>
    </w:p>
    <w:p w14:paraId="6133CC6C" w14:textId="0D0EBEAF" w:rsidR="004C1198" w:rsidRPr="004C1198" w:rsidRDefault="004C1198" w:rsidP="004C1198">
      <w:pPr>
        <w:pStyle w:val="NICEnormal"/>
        <w:spacing w:after="120" w:line="240" w:lineRule="auto"/>
      </w:pPr>
      <w:r w:rsidRPr="00D05D53">
        <w:rPr>
          <w:rFonts w:cs="Arial"/>
          <w:b/>
          <w:bCs/>
        </w:rPr>
        <w:t xml:space="preserve">Example </w:t>
      </w:r>
      <w:r>
        <w:rPr>
          <w:rFonts w:cs="Arial"/>
          <w:b/>
          <w:bCs/>
        </w:rPr>
        <w:t>8</w:t>
      </w:r>
      <w:r w:rsidRPr="00D05D53">
        <w:rPr>
          <w:rFonts w:cs="Arial"/>
          <w:b/>
          <w:bCs/>
        </w:rPr>
        <w:t>:</w:t>
      </w:r>
      <w:r w:rsidRPr="004C1198">
        <w:t xml:space="preserve"> </w:t>
      </w:r>
      <w:r w:rsidRPr="004C1198">
        <w:rPr>
          <w:b/>
          <w:bCs/>
        </w:rPr>
        <w:t>Research publications covering epidemiology of the condition</w:t>
      </w:r>
      <w:r>
        <w:rPr>
          <w:b/>
          <w:bCs/>
        </w:rPr>
        <w:t>.</w:t>
      </w:r>
    </w:p>
    <w:p w14:paraId="400503C7" w14:textId="75DBCF9B" w:rsidR="004C1198" w:rsidRDefault="004C1198" w:rsidP="004C1198">
      <w:pPr>
        <w:pStyle w:val="NICEnormal"/>
        <w:spacing w:line="240" w:lineRule="auto"/>
      </w:pPr>
      <w:r w:rsidRPr="00CF0B39">
        <w:rPr>
          <w:b/>
          <w:bCs/>
          <w:i/>
          <w:iCs/>
        </w:rPr>
        <w:t>Action required</w:t>
      </w:r>
      <w:r>
        <w:rPr>
          <w:b/>
          <w:bCs/>
          <w:i/>
          <w:iCs/>
        </w:rPr>
        <w:t xml:space="preserve">: </w:t>
      </w:r>
      <w:r w:rsidRPr="00745AE8">
        <w:t>Declare</w:t>
      </w:r>
      <w:r w:rsidRPr="004C1198">
        <w:t xml:space="preserve"> </w:t>
      </w:r>
      <w:r w:rsidRPr="00745AE8">
        <w:t xml:space="preserve">and remain </w:t>
      </w:r>
      <w:r>
        <w:t>–</w:t>
      </w:r>
      <w:r w:rsidRPr="00745AE8">
        <w:t>this is not an intervention that might be recommended in the guidance</w:t>
      </w:r>
      <w:r>
        <w:t>.</w:t>
      </w:r>
    </w:p>
    <w:p w14:paraId="75555825" w14:textId="77777777" w:rsidR="00ED1BC8" w:rsidRDefault="00ED1BC8" w:rsidP="004C1198">
      <w:pPr>
        <w:pStyle w:val="NICEnormal"/>
        <w:spacing w:after="120" w:line="240" w:lineRule="auto"/>
        <w:rPr>
          <w:rFonts w:cs="Arial"/>
          <w:b/>
          <w:bCs/>
        </w:rPr>
      </w:pPr>
    </w:p>
    <w:p w14:paraId="1E3185C6" w14:textId="25597E77" w:rsidR="004C1198" w:rsidRPr="004C1198" w:rsidRDefault="004C1198" w:rsidP="004C1198">
      <w:pPr>
        <w:pStyle w:val="NICEnormal"/>
        <w:spacing w:after="120" w:line="240" w:lineRule="auto"/>
      </w:pPr>
      <w:r w:rsidRPr="00D05D53">
        <w:rPr>
          <w:rFonts w:cs="Arial"/>
          <w:b/>
          <w:bCs/>
        </w:rPr>
        <w:t xml:space="preserve">Example </w:t>
      </w:r>
      <w:r>
        <w:rPr>
          <w:rFonts w:cs="Arial"/>
          <w:b/>
          <w:bCs/>
        </w:rPr>
        <w:t>9</w:t>
      </w:r>
      <w:r w:rsidRPr="00D05D53">
        <w:rPr>
          <w:rFonts w:cs="Arial"/>
          <w:b/>
          <w:bCs/>
        </w:rPr>
        <w:t>:</w:t>
      </w:r>
      <w:r>
        <w:rPr>
          <w:rFonts w:cs="Arial"/>
          <w:b/>
          <w:bCs/>
        </w:rPr>
        <w:t xml:space="preserve"> </w:t>
      </w:r>
      <w:r w:rsidRPr="004C1198">
        <w:rPr>
          <w:b/>
          <w:bCs/>
        </w:rPr>
        <w:t>Previous member of a guideline on the same topic produced by a professional body.</w:t>
      </w:r>
    </w:p>
    <w:p w14:paraId="35FDD114" w14:textId="574A2433" w:rsidR="004C1198" w:rsidRDefault="004C1198" w:rsidP="004C1198">
      <w:pPr>
        <w:pStyle w:val="NICEnormal"/>
        <w:spacing w:line="240" w:lineRule="auto"/>
      </w:pPr>
      <w:r w:rsidRPr="00CF0B39">
        <w:rPr>
          <w:b/>
          <w:bCs/>
          <w:i/>
          <w:iCs/>
        </w:rPr>
        <w:t>Action required</w:t>
      </w:r>
      <w:r>
        <w:rPr>
          <w:b/>
          <w:bCs/>
          <w:i/>
          <w:iCs/>
        </w:rPr>
        <w:t xml:space="preserve">: </w:t>
      </w:r>
      <w:r w:rsidRPr="00745AE8">
        <w:t>Declare</w:t>
      </w:r>
      <w:r w:rsidRPr="004C1198">
        <w:t xml:space="preserve"> </w:t>
      </w:r>
      <w:r w:rsidRPr="00745AE8">
        <w:t xml:space="preserve">and remain – the guideline was produced collaboratively by consensus and was not the </w:t>
      </w:r>
      <w:r>
        <w:t>person</w:t>
      </w:r>
      <w:r w:rsidRPr="00745AE8">
        <w:t>’s own work. The benefit of their expertise in this topic outweighs a risk of perceived bias</w:t>
      </w:r>
      <w:r>
        <w:t>.</w:t>
      </w:r>
    </w:p>
    <w:p w14:paraId="799E1835" w14:textId="5B9B0F2F" w:rsidR="00501494" w:rsidRDefault="00501494">
      <w:pPr>
        <w:rPr>
          <w:rFonts w:ascii="Arial" w:hAnsi="Arial" w:cs="Arial"/>
          <w:b/>
          <w:bCs/>
        </w:rPr>
      </w:pPr>
      <w:r>
        <w:rPr>
          <w:rFonts w:cs="Arial"/>
          <w:b/>
          <w:bCs/>
        </w:rPr>
        <w:br w:type="page"/>
      </w:r>
    </w:p>
    <w:p w14:paraId="525BA865" w14:textId="66237721" w:rsidR="004C1198" w:rsidRDefault="004C1198" w:rsidP="004C1198">
      <w:pPr>
        <w:pStyle w:val="NICEnormal"/>
        <w:spacing w:after="120" w:line="240" w:lineRule="auto"/>
        <w:rPr>
          <w:b/>
          <w:bCs/>
        </w:rPr>
      </w:pPr>
      <w:r w:rsidRPr="00D05D53">
        <w:rPr>
          <w:rFonts w:cs="Arial"/>
          <w:b/>
          <w:bCs/>
        </w:rPr>
        <w:lastRenderedPageBreak/>
        <w:t xml:space="preserve">Example </w:t>
      </w:r>
      <w:r>
        <w:rPr>
          <w:rFonts w:cs="Arial"/>
          <w:b/>
          <w:bCs/>
        </w:rPr>
        <w:t>10</w:t>
      </w:r>
      <w:r w:rsidRPr="00D05D53">
        <w:rPr>
          <w:rFonts w:cs="Arial"/>
          <w:b/>
          <w:bCs/>
        </w:rPr>
        <w:t>:</w:t>
      </w:r>
      <w:r>
        <w:rPr>
          <w:rFonts w:cs="Arial"/>
          <w:b/>
          <w:bCs/>
        </w:rPr>
        <w:t xml:space="preserve"> </w:t>
      </w:r>
      <w:r w:rsidRPr="004C1198">
        <w:rPr>
          <w:b/>
          <w:bCs/>
        </w:rPr>
        <w:t>Indicator Advisory Committee member who is a GP</w:t>
      </w:r>
    </w:p>
    <w:p w14:paraId="1FBBE14E" w14:textId="39836C86" w:rsidR="00080557" w:rsidRDefault="004C1198" w:rsidP="00ED1BC8">
      <w:pPr>
        <w:pStyle w:val="NICEnormal"/>
        <w:spacing w:after="120" w:line="240" w:lineRule="auto"/>
      </w:pPr>
      <w:r w:rsidRPr="00CF0B39">
        <w:rPr>
          <w:b/>
          <w:bCs/>
          <w:i/>
          <w:iCs/>
        </w:rPr>
        <w:t>Action required</w:t>
      </w:r>
      <w:r>
        <w:rPr>
          <w:b/>
          <w:bCs/>
          <w:i/>
          <w:iCs/>
        </w:rPr>
        <w:t xml:space="preserve">: </w:t>
      </w:r>
      <w:r w:rsidRPr="00745AE8">
        <w:t>Declare</w:t>
      </w:r>
      <w:r w:rsidRPr="004C1198">
        <w:t xml:space="preserve"> </w:t>
      </w:r>
      <w:r w:rsidRPr="00745AE8">
        <w:t>and remain</w:t>
      </w:r>
      <w:r>
        <w:t xml:space="preserve"> - while the GP’s income could ultimately be affected, the benefit of their expertise in this topic outweighs a risk of bias.</w:t>
      </w:r>
      <w:r w:rsidR="00080557">
        <w:br w:type="page"/>
      </w:r>
    </w:p>
    <w:p w14:paraId="05BF2250" w14:textId="77777777" w:rsidR="00080557" w:rsidRDefault="00080557" w:rsidP="00080557">
      <w:pPr>
        <w:pStyle w:val="Heading1"/>
      </w:pPr>
      <w:bookmarkStart w:id="49" w:name="_Toc12436614"/>
      <w:r>
        <w:lastRenderedPageBreak/>
        <w:t>A</w:t>
      </w:r>
      <w:r w:rsidRPr="00B83D0D">
        <w:t xml:space="preserve">ppendix </w:t>
      </w:r>
      <w:r>
        <w:t>E:</w:t>
      </w:r>
      <w:r w:rsidRPr="00B83D0D">
        <w:t xml:space="preserve"> </w:t>
      </w:r>
      <w:r>
        <w:t>glossary</w:t>
      </w:r>
      <w:bookmarkEnd w:id="49"/>
    </w:p>
    <w:p w14:paraId="10941AA7" w14:textId="77777777" w:rsidR="00080557" w:rsidRPr="00A7039C" w:rsidRDefault="00080557" w:rsidP="00080557">
      <w:pPr>
        <w:pStyle w:val="Paragraphnonumbers"/>
      </w:pPr>
      <w:r w:rsidRPr="0036632C">
        <w:rPr>
          <w:b/>
        </w:rPr>
        <w:t>Interests</w:t>
      </w:r>
      <w:r>
        <w:t xml:space="preserve"> – examples include </w:t>
      </w:r>
      <w:r w:rsidRPr="0053600A">
        <w:t>employment and other sources of income, speaking engagements, shareholdings, publications and research, and membership of professional or voluntary organisations.</w:t>
      </w:r>
    </w:p>
    <w:p w14:paraId="1CCF2601" w14:textId="77777777" w:rsidR="00080557" w:rsidRPr="0053600A" w:rsidRDefault="00080557" w:rsidP="00080557">
      <w:pPr>
        <w:pStyle w:val="NICEnormal"/>
        <w:spacing w:line="276" w:lineRule="auto"/>
      </w:pPr>
      <w:r>
        <w:t xml:space="preserve">All interests from the last 12 months need to be declared, if in </w:t>
      </w:r>
      <w:r w:rsidRPr="0053600A">
        <w:t>the view of a reasonable person</w:t>
      </w:r>
      <w:r>
        <w:t>, they</w:t>
      </w:r>
      <w:r w:rsidRPr="0053600A">
        <w:t xml:space="preserve"> could be perceived to be relevant to the work of the NICE committee in question</w:t>
      </w:r>
      <w:r>
        <w:t xml:space="preserve">. </w:t>
      </w:r>
    </w:p>
    <w:p w14:paraId="51F1A3B8" w14:textId="77777777" w:rsidR="00080557" w:rsidRDefault="00080557" w:rsidP="00080557">
      <w:pPr>
        <w:pStyle w:val="NICEnormal"/>
        <w:spacing w:line="276" w:lineRule="auto"/>
      </w:pPr>
    </w:p>
    <w:p w14:paraId="3E229BE4" w14:textId="77777777" w:rsidR="00080557" w:rsidRDefault="00080557" w:rsidP="00080557">
      <w:pPr>
        <w:pStyle w:val="NICEnormal"/>
        <w:spacing w:line="276" w:lineRule="auto"/>
      </w:pPr>
      <w:r w:rsidRPr="0053600A">
        <w:t xml:space="preserve">A </w:t>
      </w:r>
      <w:r w:rsidRPr="0036632C">
        <w:rPr>
          <w:b/>
        </w:rPr>
        <w:t>direct interest</w:t>
      </w:r>
      <w:r w:rsidRPr="0053600A">
        <w:t xml:space="preserve"> is when there is, or could be perceived to be, an opportunity for a person involved with NICE’s work to benefit.</w:t>
      </w:r>
      <w:r>
        <w:t xml:space="preserve"> Direct interests can be </w:t>
      </w:r>
    </w:p>
    <w:p w14:paraId="50C34FB2" w14:textId="77777777" w:rsidR="00080557" w:rsidRDefault="00080557" w:rsidP="00080557">
      <w:pPr>
        <w:pStyle w:val="NICEnormal"/>
        <w:numPr>
          <w:ilvl w:val="0"/>
          <w:numId w:val="22"/>
        </w:numPr>
        <w:spacing w:line="276" w:lineRule="auto"/>
      </w:pPr>
      <w:r w:rsidRPr="0036632C">
        <w:rPr>
          <w:b/>
        </w:rPr>
        <w:t>Financial</w:t>
      </w:r>
      <w:r>
        <w:t xml:space="preserve"> – where the person gets direct financial benefit</w:t>
      </w:r>
    </w:p>
    <w:p w14:paraId="6FD53FA5" w14:textId="77777777" w:rsidR="00080557" w:rsidRDefault="00080557" w:rsidP="00080557">
      <w:pPr>
        <w:pStyle w:val="NICEnormal"/>
        <w:numPr>
          <w:ilvl w:val="0"/>
          <w:numId w:val="22"/>
        </w:numPr>
        <w:spacing w:line="276" w:lineRule="auto"/>
      </w:pPr>
      <w:r w:rsidRPr="0036632C">
        <w:rPr>
          <w:b/>
        </w:rPr>
        <w:t>Non-financial</w:t>
      </w:r>
      <w:r>
        <w:t xml:space="preserve"> – where the person gets a non-financial benefit such as increasing or enhancing their professional reputation</w:t>
      </w:r>
    </w:p>
    <w:p w14:paraId="62F790EE" w14:textId="77777777" w:rsidR="00080557" w:rsidRDefault="00080557" w:rsidP="00080557">
      <w:pPr>
        <w:pStyle w:val="NICEnormal"/>
        <w:spacing w:line="276" w:lineRule="auto"/>
      </w:pPr>
      <w:r w:rsidRPr="0053600A">
        <w:t xml:space="preserve">An </w:t>
      </w:r>
      <w:r w:rsidRPr="0036632C">
        <w:rPr>
          <w:b/>
        </w:rPr>
        <w:t>indirect interest</w:t>
      </w:r>
      <w:r w:rsidRPr="0053600A">
        <w:t xml:space="preserve"> is when there is, or could be perceived to be, an opportunity for a third party closely associated with the person in question to benefit.</w:t>
      </w:r>
    </w:p>
    <w:p w14:paraId="4E7FDB31" w14:textId="77777777" w:rsidR="00080557" w:rsidRDefault="00080557" w:rsidP="00080557">
      <w:pPr>
        <w:pStyle w:val="NICEnormal"/>
        <w:spacing w:line="276" w:lineRule="auto"/>
        <w:rPr>
          <w:b/>
        </w:rPr>
      </w:pPr>
    </w:p>
    <w:p w14:paraId="1A08D3C0" w14:textId="77777777" w:rsidR="00080557" w:rsidRDefault="00080557" w:rsidP="00080557">
      <w:pPr>
        <w:pStyle w:val="NICEnormal"/>
        <w:spacing w:line="276" w:lineRule="auto"/>
      </w:pPr>
      <w:r w:rsidRPr="0036632C">
        <w:rPr>
          <w:b/>
        </w:rPr>
        <w:t>Conflict of interest</w:t>
      </w:r>
      <w:r>
        <w:t xml:space="preserve"> - </w:t>
      </w:r>
      <w:r w:rsidRPr="0053600A">
        <w:t>when a reasonable person would consider that an individual’s ability to apply judgement or act in the work of NICE is, or could be perceived to be, impaired or influenced by one of their interests.</w:t>
      </w:r>
    </w:p>
    <w:p w14:paraId="5FB02445" w14:textId="4D12CCF0" w:rsidR="001C6105" w:rsidRDefault="00080557" w:rsidP="00080557">
      <w:pPr>
        <w:pStyle w:val="NICEnormal"/>
        <w:spacing w:line="276" w:lineRule="auto"/>
      </w:pPr>
      <w:r>
        <w:t xml:space="preserve">A conflict of interest is most likely to arise when the interest is </w:t>
      </w:r>
      <w:r w:rsidRPr="0053600A">
        <w:rPr>
          <w:b/>
        </w:rPr>
        <w:t>specific</w:t>
      </w:r>
      <w:r>
        <w:t xml:space="preserve"> – this means it </w:t>
      </w:r>
      <w:r w:rsidRPr="0053600A">
        <w:t>relates to matters under consideration at a particular meeting</w:t>
      </w:r>
      <w:r>
        <w:t xml:space="preserve"> and/or informs a potential recommendation.</w:t>
      </w:r>
    </w:p>
    <w:p w14:paraId="7C7417B0" w14:textId="77777777" w:rsidR="00557F5E" w:rsidRDefault="00557F5E" w:rsidP="00080557">
      <w:pPr>
        <w:pStyle w:val="NICEnormal"/>
        <w:spacing w:line="276" w:lineRule="auto"/>
      </w:pPr>
    </w:p>
    <w:p w14:paraId="78B548C3" w14:textId="77777777" w:rsidR="003153DF" w:rsidRDefault="003153DF">
      <w:pPr>
        <w:rPr>
          <w:rFonts w:ascii="Arial" w:hAnsi="Arial" w:cs="Arial"/>
          <w:b/>
          <w:bCs/>
          <w:kern w:val="32"/>
          <w:sz w:val="32"/>
          <w:szCs w:val="32"/>
        </w:rPr>
      </w:pPr>
      <w:r>
        <w:br w:type="page"/>
      </w:r>
    </w:p>
    <w:p w14:paraId="051C2EF3" w14:textId="11C96BFD" w:rsidR="008D2A5E" w:rsidRDefault="008D2A5E" w:rsidP="008D2A5E">
      <w:pPr>
        <w:pStyle w:val="Title"/>
        <w:rPr>
          <w:lang w:val="en-US"/>
        </w:rPr>
      </w:pPr>
      <w:r>
        <w:rPr>
          <w:lang w:val="en-US"/>
        </w:rPr>
        <w:lastRenderedPageBreak/>
        <w:t xml:space="preserve">Declarations of interest form </w:t>
      </w:r>
    </w:p>
    <w:p w14:paraId="2541DB40" w14:textId="77777777" w:rsidR="008D2A5E" w:rsidRDefault="008D2A5E" w:rsidP="008D2A5E">
      <w:pPr>
        <w:pStyle w:val="Title"/>
        <w:rPr>
          <w:lang w:val="en-US"/>
        </w:rPr>
      </w:pPr>
      <w:r>
        <w:rPr>
          <w:lang w:val="en-US"/>
        </w:rPr>
        <w:t>(advisory committees)</w:t>
      </w:r>
    </w:p>
    <w:p w14:paraId="6A84E639" w14:textId="77777777" w:rsidR="008D2A5E" w:rsidRPr="00F0002F" w:rsidRDefault="008D2A5E" w:rsidP="008D2A5E">
      <w:pPr>
        <w:pStyle w:val="Paragraphnonumbers"/>
        <w:rPr>
          <w:lang w:val="en-US"/>
        </w:rPr>
      </w:pPr>
    </w:p>
    <w:p w14:paraId="078106AB" w14:textId="77777777" w:rsidR="008D2A5E" w:rsidRDefault="008D2A5E" w:rsidP="008D2A5E">
      <w:pPr>
        <w:pStyle w:val="Heading1"/>
        <w:rPr>
          <w:lang w:val="en-US"/>
        </w:rPr>
      </w:pPr>
      <w:r w:rsidRPr="00ED5CCE">
        <w:t>Instructions</w:t>
      </w:r>
    </w:p>
    <w:p w14:paraId="7BE983C4" w14:textId="77777777" w:rsidR="008D2A5E" w:rsidRDefault="008D2A5E" w:rsidP="008D2A5E">
      <w:pPr>
        <w:pStyle w:val="Paragraph"/>
        <w:numPr>
          <w:ilvl w:val="0"/>
          <w:numId w:val="0"/>
        </w:numPr>
        <w:spacing w:line="240" w:lineRule="auto"/>
        <w:rPr>
          <w:rFonts w:cs="Arial"/>
          <w:sz w:val="22"/>
          <w:szCs w:val="22"/>
        </w:rPr>
      </w:pPr>
      <w:r w:rsidRPr="00751FD6">
        <w:rPr>
          <w:rFonts w:cs="Arial"/>
          <w:sz w:val="22"/>
          <w:szCs w:val="22"/>
        </w:rPr>
        <w:t xml:space="preserve">The purpose of this form is to </w:t>
      </w:r>
      <w:r>
        <w:rPr>
          <w:rFonts w:cs="Arial"/>
          <w:sz w:val="22"/>
          <w:szCs w:val="22"/>
        </w:rPr>
        <w:t>give</w:t>
      </w:r>
      <w:r w:rsidRPr="00751FD6">
        <w:rPr>
          <w:rFonts w:cs="Arial"/>
          <w:sz w:val="22"/>
          <w:szCs w:val="22"/>
        </w:rPr>
        <w:t xml:space="preserve"> NICE information about your interests that could be </w:t>
      </w:r>
      <w:r>
        <w:rPr>
          <w:rFonts w:cs="Arial"/>
          <w:sz w:val="22"/>
          <w:szCs w:val="22"/>
        </w:rPr>
        <w:t>seen</w:t>
      </w:r>
      <w:r w:rsidRPr="00751FD6">
        <w:rPr>
          <w:rFonts w:cs="Arial"/>
          <w:sz w:val="22"/>
          <w:szCs w:val="22"/>
        </w:rPr>
        <w:t xml:space="preserve"> as relevant to the work of </w:t>
      </w:r>
      <w:r>
        <w:rPr>
          <w:rFonts w:cs="Arial"/>
          <w:sz w:val="22"/>
          <w:szCs w:val="22"/>
        </w:rPr>
        <w:t xml:space="preserve">the </w:t>
      </w:r>
      <w:r w:rsidRPr="00751FD6">
        <w:rPr>
          <w:rFonts w:cs="Arial"/>
          <w:sz w:val="22"/>
          <w:szCs w:val="22"/>
        </w:rPr>
        <w:t xml:space="preserve">NICE </w:t>
      </w:r>
      <w:r>
        <w:rPr>
          <w:rFonts w:cs="Arial"/>
          <w:sz w:val="22"/>
          <w:szCs w:val="22"/>
        </w:rPr>
        <w:t xml:space="preserve">advisory </w:t>
      </w:r>
      <w:r w:rsidRPr="00751FD6">
        <w:rPr>
          <w:rFonts w:cs="Arial"/>
          <w:sz w:val="22"/>
          <w:szCs w:val="22"/>
        </w:rPr>
        <w:t>committee</w:t>
      </w:r>
      <w:r>
        <w:rPr>
          <w:rFonts w:cs="Arial"/>
          <w:sz w:val="22"/>
          <w:szCs w:val="22"/>
        </w:rPr>
        <w:t xml:space="preserve"> you are currently, or seeking to be, involved with.</w:t>
      </w:r>
    </w:p>
    <w:p w14:paraId="4870F881" w14:textId="77777777" w:rsidR="008D2A5E" w:rsidRDefault="008D2A5E" w:rsidP="008D2A5E">
      <w:pPr>
        <w:pStyle w:val="Paragraph"/>
        <w:numPr>
          <w:ilvl w:val="0"/>
          <w:numId w:val="0"/>
        </w:numPr>
        <w:spacing w:line="240" w:lineRule="auto"/>
        <w:rPr>
          <w:rFonts w:cs="Arial"/>
          <w:sz w:val="22"/>
          <w:szCs w:val="22"/>
        </w:rPr>
      </w:pPr>
      <w:r>
        <w:rPr>
          <w:rFonts w:cs="Arial"/>
          <w:sz w:val="22"/>
          <w:szCs w:val="22"/>
        </w:rPr>
        <w:t>Interests can arise from</w:t>
      </w:r>
      <w:r w:rsidRPr="00751FD6">
        <w:rPr>
          <w:rFonts w:cs="Arial"/>
          <w:sz w:val="22"/>
          <w:szCs w:val="22"/>
        </w:rPr>
        <w:t xml:space="preserve"> </w:t>
      </w:r>
      <w:r>
        <w:rPr>
          <w:rFonts w:cs="Arial"/>
          <w:sz w:val="22"/>
          <w:szCs w:val="22"/>
        </w:rPr>
        <w:t xml:space="preserve">professional or personal activities and include </w:t>
      </w:r>
      <w:r w:rsidRPr="00751FD6">
        <w:rPr>
          <w:rFonts w:cs="Arial"/>
          <w:sz w:val="22"/>
          <w:szCs w:val="22"/>
        </w:rPr>
        <w:t xml:space="preserve">employment </w:t>
      </w:r>
      <w:r>
        <w:rPr>
          <w:rFonts w:cs="Arial"/>
          <w:sz w:val="22"/>
          <w:szCs w:val="22"/>
        </w:rPr>
        <w:t>and income,</w:t>
      </w:r>
      <w:r w:rsidRPr="00751FD6">
        <w:rPr>
          <w:rFonts w:cs="Arial"/>
          <w:sz w:val="22"/>
          <w:szCs w:val="22"/>
        </w:rPr>
        <w:t xml:space="preserve"> speaking engagements, shareholdings, publications and research, and membership of professional or voluntary organisations</w:t>
      </w:r>
      <w:r>
        <w:rPr>
          <w:rFonts w:cs="Arial"/>
          <w:sz w:val="22"/>
          <w:szCs w:val="22"/>
        </w:rPr>
        <w:t>.</w:t>
      </w:r>
    </w:p>
    <w:p w14:paraId="30FA41E8" w14:textId="77777777" w:rsidR="008D2A5E" w:rsidRDefault="008D2A5E" w:rsidP="008D2A5E">
      <w:pPr>
        <w:pStyle w:val="Paragraphnonumbers"/>
        <w:spacing w:line="240" w:lineRule="auto"/>
        <w:rPr>
          <w:rFonts w:cs="Arial"/>
          <w:sz w:val="22"/>
          <w:szCs w:val="22"/>
        </w:rPr>
      </w:pPr>
      <w:r w:rsidRPr="00751FD6">
        <w:rPr>
          <w:rFonts w:cs="Arial"/>
          <w:sz w:val="22"/>
          <w:szCs w:val="22"/>
        </w:rPr>
        <w:t>Interests that are not relevant</w:t>
      </w:r>
      <w:r>
        <w:rPr>
          <w:rFonts w:cs="Arial"/>
          <w:sz w:val="22"/>
          <w:szCs w:val="22"/>
        </w:rPr>
        <w:t xml:space="preserve"> </w:t>
      </w:r>
      <w:r w:rsidRPr="00751FD6">
        <w:rPr>
          <w:rFonts w:cs="Arial"/>
          <w:sz w:val="22"/>
          <w:szCs w:val="22"/>
        </w:rPr>
        <w:t xml:space="preserve">or could not be </w:t>
      </w:r>
      <w:r>
        <w:rPr>
          <w:rFonts w:cs="Arial"/>
          <w:sz w:val="22"/>
          <w:szCs w:val="22"/>
        </w:rPr>
        <w:t>seen</w:t>
      </w:r>
      <w:r w:rsidRPr="00751FD6">
        <w:rPr>
          <w:rFonts w:cs="Arial"/>
          <w:sz w:val="22"/>
          <w:szCs w:val="22"/>
        </w:rPr>
        <w:t xml:space="preserve"> to be relevant to </w:t>
      </w:r>
      <w:r>
        <w:rPr>
          <w:rFonts w:cs="Arial"/>
          <w:sz w:val="22"/>
          <w:szCs w:val="22"/>
        </w:rPr>
        <w:t xml:space="preserve">the committee’s </w:t>
      </w:r>
      <w:r w:rsidRPr="00751FD6">
        <w:rPr>
          <w:rFonts w:cs="Arial"/>
          <w:sz w:val="22"/>
          <w:szCs w:val="22"/>
        </w:rPr>
        <w:t xml:space="preserve">work </w:t>
      </w:r>
      <w:r>
        <w:rPr>
          <w:rFonts w:cs="Arial"/>
          <w:sz w:val="22"/>
          <w:szCs w:val="22"/>
        </w:rPr>
        <w:t>do</w:t>
      </w:r>
      <w:r w:rsidRPr="00751FD6">
        <w:rPr>
          <w:rFonts w:cs="Arial"/>
          <w:sz w:val="22"/>
          <w:szCs w:val="22"/>
        </w:rPr>
        <w:t xml:space="preserve"> not </w:t>
      </w:r>
      <w:r>
        <w:rPr>
          <w:rFonts w:cs="Arial"/>
          <w:sz w:val="22"/>
          <w:szCs w:val="22"/>
        </w:rPr>
        <w:t xml:space="preserve">need to </w:t>
      </w:r>
      <w:r w:rsidRPr="00751FD6">
        <w:rPr>
          <w:rFonts w:cs="Arial"/>
          <w:sz w:val="22"/>
          <w:szCs w:val="22"/>
        </w:rPr>
        <w:t xml:space="preserve">be declared. </w:t>
      </w:r>
      <w:r>
        <w:rPr>
          <w:rFonts w:cs="Arial"/>
          <w:sz w:val="22"/>
          <w:szCs w:val="22"/>
        </w:rPr>
        <w:t>F</w:t>
      </w:r>
      <w:r w:rsidRPr="00751FD6">
        <w:rPr>
          <w:rFonts w:cs="Arial"/>
          <w:sz w:val="22"/>
          <w:szCs w:val="22"/>
        </w:rPr>
        <w:t>or example, membership of sports and recreation societies, positions in local community groups, and shareholdings in companies unrelated to NICE’s work.</w:t>
      </w:r>
    </w:p>
    <w:p w14:paraId="0BBF4158" w14:textId="77777777" w:rsidR="008D2A5E" w:rsidRDefault="008D2A5E" w:rsidP="008D2A5E">
      <w:pPr>
        <w:pStyle w:val="Paragraphnonumbers"/>
        <w:spacing w:line="240" w:lineRule="auto"/>
        <w:rPr>
          <w:rFonts w:cs="Arial"/>
          <w:sz w:val="22"/>
          <w:szCs w:val="22"/>
        </w:rPr>
      </w:pPr>
      <w:r>
        <w:rPr>
          <w:rFonts w:cs="Arial"/>
          <w:sz w:val="22"/>
          <w:szCs w:val="22"/>
        </w:rPr>
        <w:t>You are</w:t>
      </w:r>
      <w:r w:rsidRPr="00751FD6">
        <w:rPr>
          <w:rFonts w:cs="Arial"/>
          <w:sz w:val="22"/>
          <w:szCs w:val="22"/>
        </w:rPr>
        <w:t xml:space="preserve"> responsible for the accuracy and completeness of the form</w:t>
      </w:r>
      <w:r>
        <w:rPr>
          <w:rFonts w:cs="Arial"/>
          <w:sz w:val="22"/>
          <w:szCs w:val="22"/>
        </w:rPr>
        <w:t xml:space="preserve"> and </w:t>
      </w:r>
      <w:r w:rsidRPr="00751FD6">
        <w:rPr>
          <w:rFonts w:cs="Arial"/>
          <w:sz w:val="22"/>
          <w:szCs w:val="22"/>
        </w:rPr>
        <w:t>are encouraged to full</w:t>
      </w:r>
      <w:r>
        <w:rPr>
          <w:rFonts w:cs="Arial"/>
          <w:sz w:val="22"/>
          <w:szCs w:val="22"/>
        </w:rPr>
        <w:t>y</w:t>
      </w:r>
      <w:r w:rsidRPr="00751FD6">
        <w:rPr>
          <w:rFonts w:cs="Arial"/>
          <w:sz w:val="22"/>
          <w:szCs w:val="22"/>
        </w:rPr>
        <w:t xml:space="preserve"> disclos</w:t>
      </w:r>
      <w:r>
        <w:rPr>
          <w:rFonts w:cs="Arial"/>
          <w:sz w:val="22"/>
          <w:szCs w:val="22"/>
        </w:rPr>
        <w:t>e any interests</w:t>
      </w:r>
      <w:r w:rsidRPr="00751FD6">
        <w:rPr>
          <w:rFonts w:cs="Arial"/>
          <w:sz w:val="22"/>
          <w:szCs w:val="22"/>
        </w:rPr>
        <w:t xml:space="preserve">. </w:t>
      </w:r>
      <w:r>
        <w:rPr>
          <w:rFonts w:cs="Arial"/>
          <w:sz w:val="22"/>
          <w:szCs w:val="22"/>
        </w:rPr>
        <w:t>Not declaring a relevant interest could lead to disqualification from membership of the committee.</w:t>
      </w:r>
    </w:p>
    <w:p w14:paraId="433A7B33" w14:textId="77777777" w:rsidR="008D2A5E" w:rsidRDefault="008D2A5E" w:rsidP="008D2A5E">
      <w:pPr>
        <w:pStyle w:val="Paragraphnonumbers"/>
        <w:spacing w:line="240" w:lineRule="auto"/>
        <w:rPr>
          <w:rFonts w:cs="Arial"/>
          <w:sz w:val="22"/>
          <w:szCs w:val="22"/>
        </w:rPr>
      </w:pPr>
      <w:r w:rsidRPr="00F0002F">
        <w:rPr>
          <w:rFonts w:cs="Arial"/>
          <w:b/>
          <w:bCs/>
          <w:sz w:val="22"/>
          <w:szCs w:val="22"/>
        </w:rPr>
        <w:t xml:space="preserve">The declaration should cover all current interests and any </w:t>
      </w:r>
      <w:r>
        <w:rPr>
          <w:rFonts w:cs="Arial"/>
          <w:b/>
          <w:bCs/>
          <w:sz w:val="22"/>
          <w:szCs w:val="22"/>
        </w:rPr>
        <w:t>from</w:t>
      </w:r>
      <w:r w:rsidRPr="00F0002F">
        <w:rPr>
          <w:rFonts w:cs="Arial"/>
          <w:b/>
          <w:bCs/>
          <w:sz w:val="22"/>
          <w:szCs w:val="22"/>
        </w:rPr>
        <w:t xml:space="preserve"> the last 12</w:t>
      </w:r>
      <w:r>
        <w:rPr>
          <w:rFonts w:cs="Arial"/>
          <w:b/>
          <w:bCs/>
          <w:sz w:val="22"/>
          <w:szCs w:val="22"/>
        </w:rPr>
        <w:t> </w:t>
      </w:r>
      <w:r w:rsidRPr="00F0002F">
        <w:rPr>
          <w:rFonts w:cs="Arial"/>
          <w:b/>
          <w:bCs/>
          <w:sz w:val="22"/>
          <w:szCs w:val="22"/>
        </w:rPr>
        <w:t>months.</w:t>
      </w:r>
      <w:r>
        <w:rPr>
          <w:rFonts w:cs="Arial"/>
          <w:b/>
          <w:bCs/>
          <w:sz w:val="22"/>
          <w:szCs w:val="22"/>
        </w:rPr>
        <w:t xml:space="preserve"> </w:t>
      </w:r>
      <w:r>
        <w:rPr>
          <w:rFonts w:cs="Arial"/>
          <w:sz w:val="22"/>
          <w:szCs w:val="22"/>
        </w:rPr>
        <w:t xml:space="preserve">Please also declare </w:t>
      </w:r>
      <w:r w:rsidRPr="00F0002F">
        <w:rPr>
          <w:rFonts w:cs="Arial"/>
          <w:sz w:val="22"/>
          <w:szCs w:val="22"/>
        </w:rPr>
        <w:t>any new interests that are not currently held but will arise during involvement with the committee (for example</w:t>
      </w:r>
      <w:r>
        <w:rPr>
          <w:rFonts w:cs="Arial"/>
          <w:sz w:val="22"/>
          <w:szCs w:val="22"/>
        </w:rPr>
        <w:t>,</w:t>
      </w:r>
      <w:r w:rsidRPr="00F0002F">
        <w:rPr>
          <w:rFonts w:cs="Arial"/>
          <w:sz w:val="22"/>
          <w:szCs w:val="22"/>
        </w:rPr>
        <w:t xml:space="preserve"> a new research project).</w:t>
      </w:r>
    </w:p>
    <w:p w14:paraId="35953024" w14:textId="77777777" w:rsidR="008D2A5E" w:rsidRPr="00F0002F" w:rsidRDefault="008D2A5E" w:rsidP="008D2A5E">
      <w:pPr>
        <w:pStyle w:val="Paragraphnonumbers"/>
        <w:spacing w:line="240" w:lineRule="auto"/>
        <w:rPr>
          <w:rFonts w:cs="Arial"/>
          <w:b/>
          <w:bCs/>
          <w:sz w:val="22"/>
          <w:szCs w:val="22"/>
        </w:rPr>
      </w:pPr>
      <w:r>
        <w:rPr>
          <w:rFonts w:cs="Arial"/>
          <w:b/>
          <w:bCs/>
          <w:sz w:val="22"/>
          <w:szCs w:val="22"/>
        </w:rPr>
        <w:t>Please include all interests relevant or potentially relevant to the committee’s work.</w:t>
      </w:r>
    </w:p>
    <w:p w14:paraId="37649C09" w14:textId="77777777" w:rsidR="008D2A5E" w:rsidRPr="00BD4D0C" w:rsidRDefault="008D2A5E" w:rsidP="008D2A5E">
      <w:pPr>
        <w:pStyle w:val="Paragraphnonumbers"/>
        <w:spacing w:line="240" w:lineRule="auto"/>
        <w:rPr>
          <w:sz w:val="22"/>
          <w:szCs w:val="22"/>
          <w:lang w:val="en-US"/>
        </w:rPr>
      </w:pPr>
      <w:r w:rsidRPr="00BD4D0C">
        <w:rPr>
          <w:rFonts w:cs="Arial"/>
          <w:sz w:val="22"/>
          <w:szCs w:val="22"/>
        </w:rPr>
        <w:t>Before completing the form please ensure you read NICE’s</w:t>
      </w:r>
      <w:r w:rsidRPr="00BD4D0C">
        <w:rPr>
          <w:sz w:val="22"/>
          <w:szCs w:val="22"/>
        </w:rPr>
        <w:t xml:space="preserve"> </w:t>
      </w:r>
      <w:hyperlink r:id="rId12" w:history="1">
        <w:r w:rsidRPr="00BD4D0C">
          <w:rPr>
            <w:rStyle w:val="Hyperlink"/>
            <w:sz w:val="22"/>
            <w:szCs w:val="22"/>
          </w:rPr>
          <w:t>policy on declaring and managing interests</w:t>
        </w:r>
      </w:hyperlink>
      <w:r w:rsidRPr="00BD4D0C">
        <w:rPr>
          <w:sz w:val="22"/>
          <w:szCs w:val="22"/>
        </w:rPr>
        <w:t>.</w:t>
      </w:r>
      <w:r w:rsidRPr="00BD4D0C">
        <w:rPr>
          <w:rFonts w:cs="Arial"/>
          <w:sz w:val="22"/>
          <w:szCs w:val="22"/>
        </w:rPr>
        <w:t xml:space="preserve">  There is also a helpful </w:t>
      </w:r>
      <w:hyperlink r:id="rId13" w:history="1">
        <w:r w:rsidRPr="00BD4D0C">
          <w:rPr>
            <w:rStyle w:val="Hyperlink"/>
            <w:rFonts w:cs="Arial"/>
            <w:sz w:val="22"/>
            <w:szCs w:val="22"/>
          </w:rPr>
          <w:t>FAQs</w:t>
        </w:r>
      </w:hyperlink>
      <w:r w:rsidRPr="00BD4D0C">
        <w:rPr>
          <w:rFonts w:cs="Arial"/>
          <w:sz w:val="22"/>
          <w:szCs w:val="22"/>
        </w:rPr>
        <w:t xml:space="preserve"> on the committee vacancies page.</w:t>
      </w:r>
    </w:p>
    <w:p w14:paraId="340A25F1" w14:textId="77777777" w:rsidR="008D2A5E" w:rsidRDefault="008D2A5E" w:rsidP="008D2A5E">
      <w:pPr>
        <w:pStyle w:val="Heading2"/>
        <w:rPr>
          <w:lang w:val="en-US"/>
        </w:rPr>
      </w:pPr>
      <w:r>
        <w:rPr>
          <w:lang w:val="en-US"/>
        </w:rPr>
        <w:t>Section 1: Identifying information</w:t>
      </w:r>
    </w:p>
    <w:p w14:paraId="045E4B19" w14:textId="77777777" w:rsidR="008D2A5E" w:rsidRDefault="008D2A5E" w:rsidP="008D2A5E">
      <w:pPr>
        <w:pStyle w:val="Paragraph"/>
        <w:numPr>
          <w:ilvl w:val="0"/>
          <w:numId w:val="0"/>
        </w:numPr>
        <w:rPr>
          <w:lang w:val="en-US"/>
        </w:rPr>
      </w:pPr>
    </w:p>
    <w:p w14:paraId="3073A891" w14:textId="77777777" w:rsidR="008D2A5E" w:rsidRPr="00E23428" w:rsidRDefault="008D2A5E" w:rsidP="008D2A5E">
      <w:pPr>
        <w:pStyle w:val="Paragraphnonumbers"/>
        <w:rPr>
          <w:sz w:val="22"/>
          <w:szCs w:val="22"/>
        </w:rPr>
      </w:pPr>
      <w:r w:rsidRPr="00E23428">
        <w:rPr>
          <w:b/>
          <w:bCs/>
          <w:sz w:val="22"/>
          <w:szCs w:val="22"/>
        </w:rPr>
        <w:t>Title</w:t>
      </w:r>
      <w:r w:rsidRPr="00E23428">
        <w:rPr>
          <w:sz w:val="22"/>
          <w:szCs w:val="22"/>
        </w:rPr>
        <w:t>:</w:t>
      </w:r>
      <w:r>
        <w:rPr>
          <w:sz w:val="22"/>
          <w:szCs w:val="22"/>
        </w:rPr>
        <w:t xml:space="preserve"> </w:t>
      </w:r>
      <w:sdt>
        <w:sdtPr>
          <w:rPr>
            <w:sz w:val="22"/>
            <w:szCs w:val="22"/>
          </w:rPr>
          <w:tag w:val="Enter your name"/>
          <w:id w:val="-1472826961"/>
          <w:placeholder>
            <w:docPart w:val="D5E310B15E05433B85790AB011C286C4"/>
          </w:placeholder>
          <w:showingPlcHdr/>
          <w:text w:multiLine="1"/>
        </w:sdtPr>
        <w:sdtEndPr/>
        <w:sdtContent>
          <w:r w:rsidRPr="00E23428">
            <w:rPr>
              <w:rStyle w:val="PlaceholderText"/>
              <w:sz w:val="22"/>
              <w:szCs w:val="22"/>
            </w:rPr>
            <w:t>Enter text here.</w:t>
          </w:r>
        </w:sdtContent>
      </w:sdt>
    </w:p>
    <w:p w14:paraId="60169C23" w14:textId="77777777" w:rsidR="008D2A5E" w:rsidRPr="00E23428" w:rsidRDefault="008D2A5E" w:rsidP="008D2A5E">
      <w:pPr>
        <w:pStyle w:val="Paragraph"/>
        <w:numPr>
          <w:ilvl w:val="0"/>
          <w:numId w:val="0"/>
        </w:numPr>
        <w:spacing w:after="0"/>
        <w:rPr>
          <w:sz w:val="22"/>
          <w:szCs w:val="22"/>
          <w:lang w:val="en-US"/>
        </w:rPr>
      </w:pPr>
    </w:p>
    <w:p w14:paraId="5E70E645" w14:textId="77777777" w:rsidR="008D2A5E" w:rsidRPr="00E23428" w:rsidRDefault="008D2A5E" w:rsidP="008D2A5E">
      <w:pPr>
        <w:pStyle w:val="Paragraphnonumbers"/>
        <w:rPr>
          <w:sz w:val="22"/>
          <w:szCs w:val="22"/>
        </w:rPr>
      </w:pPr>
      <w:r w:rsidRPr="00E23428">
        <w:rPr>
          <w:b/>
          <w:bCs/>
          <w:sz w:val="22"/>
          <w:szCs w:val="22"/>
        </w:rPr>
        <w:t>Name</w:t>
      </w:r>
      <w:r w:rsidRPr="00E23428">
        <w:rPr>
          <w:sz w:val="22"/>
          <w:szCs w:val="22"/>
        </w:rPr>
        <w:t>:</w:t>
      </w:r>
      <w:r>
        <w:rPr>
          <w:sz w:val="22"/>
          <w:szCs w:val="22"/>
        </w:rPr>
        <w:t xml:space="preserve"> </w:t>
      </w:r>
      <w:sdt>
        <w:sdtPr>
          <w:rPr>
            <w:sz w:val="22"/>
            <w:szCs w:val="22"/>
          </w:rPr>
          <w:tag w:val="Enter your name"/>
          <w:id w:val="-2073873571"/>
          <w:placeholder>
            <w:docPart w:val="4F29D199B58D45B0B078EF8A3DC8AF19"/>
          </w:placeholder>
          <w:showingPlcHdr/>
          <w:text w:multiLine="1"/>
        </w:sdtPr>
        <w:sdtEndPr/>
        <w:sdtContent>
          <w:r w:rsidRPr="00E23428">
            <w:rPr>
              <w:rStyle w:val="PlaceholderText"/>
              <w:sz w:val="22"/>
              <w:szCs w:val="22"/>
            </w:rPr>
            <w:t>Enter text here.</w:t>
          </w:r>
        </w:sdtContent>
      </w:sdt>
    </w:p>
    <w:p w14:paraId="2C3ED310" w14:textId="77777777" w:rsidR="008D2A5E" w:rsidRPr="00E23428" w:rsidRDefault="008D2A5E" w:rsidP="008D2A5E">
      <w:pPr>
        <w:pStyle w:val="Paragraphnonumbers"/>
        <w:spacing w:after="0"/>
        <w:rPr>
          <w:sz w:val="22"/>
          <w:szCs w:val="22"/>
        </w:rPr>
      </w:pPr>
    </w:p>
    <w:p w14:paraId="0133D92B" w14:textId="77777777" w:rsidR="008D2A5E" w:rsidRPr="00E23428" w:rsidRDefault="008D2A5E" w:rsidP="008D2A5E">
      <w:pPr>
        <w:pStyle w:val="Paragraphnonumbers"/>
        <w:rPr>
          <w:sz w:val="22"/>
          <w:szCs w:val="22"/>
        </w:rPr>
      </w:pPr>
      <w:r w:rsidRPr="00E23428">
        <w:rPr>
          <w:b/>
          <w:bCs/>
          <w:sz w:val="22"/>
          <w:szCs w:val="22"/>
        </w:rPr>
        <w:t>Advisory committee</w:t>
      </w:r>
      <w:r>
        <w:rPr>
          <w:sz w:val="22"/>
          <w:szCs w:val="22"/>
        </w:rPr>
        <w:t xml:space="preserve">: </w:t>
      </w:r>
      <w:sdt>
        <w:sdtPr>
          <w:rPr>
            <w:sz w:val="22"/>
            <w:szCs w:val="22"/>
          </w:rPr>
          <w:tag w:val="Enter your name"/>
          <w:id w:val="-1312473242"/>
          <w:placeholder>
            <w:docPart w:val="CC9E31ACDDDA4F6F827686E1EE8CBDCD"/>
          </w:placeholder>
          <w:showingPlcHdr/>
          <w:text w:multiLine="1"/>
        </w:sdtPr>
        <w:sdtEndPr/>
        <w:sdtContent>
          <w:r w:rsidRPr="00E23428">
            <w:rPr>
              <w:rStyle w:val="PlaceholderText"/>
              <w:sz w:val="22"/>
              <w:szCs w:val="22"/>
            </w:rPr>
            <w:t>Enter text here.</w:t>
          </w:r>
        </w:sdtContent>
      </w:sdt>
    </w:p>
    <w:p w14:paraId="3D1EFD9E" w14:textId="77777777" w:rsidR="008D2A5E" w:rsidRPr="00E23428" w:rsidRDefault="008D2A5E" w:rsidP="008D2A5E">
      <w:pPr>
        <w:pStyle w:val="Paragraphnonumbers"/>
        <w:spacing w:after="0"/>
        <w:rPr>
          <w:b/>
          <w:bCs/>
          <w:sz w:val="22"/>
          <w:szCs w:val="22"/>
        </w:rPr>
      </w:pPr>
    </w:p>
    <w:p w14:paraId="68F47CAD" w14:textId="77777777" w:rsidR="008D2A5E" w:rsidRPr="00E23428" w:rsidRDefault="008D2A5E" w:rsidP="008D2A5E">
      <w:pPr>
        <w:pStyle w:val="Paragraphnonumbers"/>
        <w:rPr>
          <w:sz w:val="22"/>
          <w:szCs w:val="22"/>
        </w:rPr>
      </w:pPr>
      <w:r w:rsidRPr="00E23428">
        <w:rPr>
          <w:b/>
          <w:bCs/>
          <w:sz w:val="22"/>
          <w:szCs w:val="22"/>
        </w:rPr>
        <w:t>Current/proposed role on committee</w:t>
      </w:r>
      <w:r w:rsidRPr="00E23428">
        <w:rPr>
          <w:sz w:val="22"/>
          <w:szCs w:val="22"/>
        </w:rPr>
        <w:t>:</w:t>
      </w:r>
      <w:r>
        <w:rPr>
          <w:sz w:val="22"/>
          <w:szCs w:val="22"/>
        </w:rPr>
        <w:t xml:space="preserve"> </w:t>
      </w:r>
      <w:sdt>
        <w:sdtPr>
          <w:rPr>
            <w:sz w:val="22"/>
            <w:szCs w:val="22"/>
          </w:rPr>
          <w:tag w:val="Enter your name"/>
          <w:id w:val="327940091"/>
          <w:placeholder>
            <w:docPart w:val="1EA28C25AB5E4660B6DDA8407B79A452"/>
          </w:placeholder>
          <w:showingPlcHdr/>
          <w:text w:multiLine="1"/>
        </w:sdtPr>
        <w:sdtEndPr/>
        <w:sdtContent>
          <w:r w:rsidRPr="00E23428">
            <w:rPr>
              <w:rStyle w:val="PlaceholderText"/>
              <w:sz w:val="22"/>
              <w:szCs w:val="22"/>
            </w:rPr>
            <w:t>Enter text here.</w:t>
          </w:r>
        </w:sdtContent>
      </w:sdt>
    </w:p>
    <w:p w14:paraId="065FDBD5" w14:textId="77777777" w:rsidR="008D2A5E" w:rsidRPr="00E23428" w:rsidRDefault="008D2A5E" w:rsidP="008D2A5E">
      <w:pPr>
        <w:pStyle w:val="Paragraph"/>
        <w:numPr>
          <w:ilvl w:val="0"/>
          <w:numId w:val="0"/>
        </w:numPr>
        <w:spacing w:after="0"/>
        <w:ind w:left="567" w:hanging="567"/>
        <w:rPr>
          <w:b/>
          <w:bCs/>
          <w:sz w:val="22"/>
          <w:szCs w:val="22"/>
          <w:lang w:val="en-US"/>
        </w:rPr>
      </w:pPr>
    </w:p>
    <w:p w14:paraId="26812BD5" w14:textId="77777777" w:rsidR="008D2A5E" w:rsidRDefault="008D2A5E" w:rsidP="008D2A5E">
      <w:pPr>
        <w:rPr>
          <w:rFonts w:ascii="Arial" w:hAnsi="Arial"/>
          <w:b/>
          <w:bCs/>
          <w:i/>
          <w:iCs/>
          <w:sz w:val="26"/>
          <w:szCs w:val="26"/>
          <w:lang w:val="en-US"/>
        </w:rPr>
      </w:pPr>
      <w:r>
        <w:rPr>
          <w:lang w:val="en-US"/>
        </w:rPr>
        <w:br w:type="page"/>
      </w:r>
    </w:p>
    <w:p w14:paraId="447B5FB9" w14:textId="77777777" w:rsidR="008D2A5E" w:rsidRDefault="008D2A5E" w:rsidP="008D2A5E">
      <w:pPr>
        <w:pStyle w:val="Heading2"/>
        <w:rPr>
          <w:lang w:val="en-US"/>
        </w:rPr>
      </w:pPr>
      <w:r>
        <w:rPr>
          <w:lang w:val="en-US"/>
        </w:rPr>
        <w:lastRenderedPageBreak/>
        <w:t>Section 2: Do you have any interests to declare?</w:t>
      </w:r>
    </w:p>
    <w:p w14:paraId="4C1411C6" w14:textId="77777777" w:rsidR="008D2A5E" w:rsidRPr="00711360" w:rsidRDefault="008D2A5E" w:rsidP="008D2A5E">
      <w:pPr>
        <w:pStyle w:val="Paragraph"/>
        <w:numPr>
          <w:ilvl w:val="0"/>
          <w:numId w:val="0"/>
        </w:numPr>
        <w:tabs>
          <w:tab w:val="clear" w:pos="567"/>
        </w:tabs>
        <w:spacing w:line="240" w:lineRule="auto"/>
        <w:rPr>
          <w:lang w:val="en-US"/>
        </w:rPr>
      </w:pPr>
      <w:r w:rsidRPr="001C28F9">
        <w:rPr>
          <w:rFonts w:cs="Arial"/>
          <w:sz w:val="22"/>
          <w:szCs w:val="22"/>
        </w:rPr>
        <w:t xml:space="preserve">In this section we ask about your </w:t>
      </w:r>
      <w:r w:rsidRPr="00CB05EF">
        <w:rPr>
          <w:rFonts w:cs="Arial"/>
          <w:b/>
          <w:bCs/>
          <w:sz w:val="22"/>
          <w:szCs w:val="22"/>
        </w:rPr>
        <w:t>own</w:t>
      </w:r>
      <w:r w:rsidRPr="001C28F9">
        <w:rPr>
          <w:rFonts w:cs="Arial"/>
          <w:sz w:val="22"/>
          <w:szCs w:val="22"/>
        </w:rPr>
        <w:t xml:space="preserve"> interests. Section 3 </w:t>
      </w:r>
      <w:r>
        <w:rPr>
          <w:rFonts w:cs="Arial"/>
          <w:sz w:val="22"/>
          <w:szCs w:val="22"/>
        </w:rPr>
        <w:t xml:space="preserve">below </w:t>
      </w:r>
      <w:r w:rsidRPr="001C28F9">
        <w:rPr>
          <w:rFonts w:cs="Arial"/>
          <w:sz w:val="22"/>
          <w:szCs w:val="22"/>
        </w:rPr>
        <w:t>then asks about any interests of</w:t>
      </w:r>
      <w:r>
        <w:rPr>
          <w:rFonts w:cs="Arial"/>
          <w:sz w:val="22"/>
          <w:szCs w:val="22"/>
        </w:rPr>
        <w:t xml:space="preserve"> </w:t>
      </w:r>
      <w:r w:rsidRPr="001C28F9">
        <w:rPr>
          <w:rFonts w:cs="Arial"/>
          <w:sz w:val="22"/>
          <w:szCs w:val="22"/>
        </w:rPr>
        <w:t>people and organisations you have a close association with</w:t>
      </w:r>
      <w:r>
        <w:rPr>
          <w:rFonts w:cs="Arial"/>
          <w:sz w:val="22"/>
          <w:szCs w:val="22"/>
        </w:rPr>
        <w:t>.</w:t>
      </w:r>
    </w:p>
    <w:p w14:paraId="38FAC367" w14:textId="77777777" w:rsidR="008D2A5E" w:rsidRDefault="008D2A5E" w:rsidP="008D2A5E">
      <w:pPr>
        <w:pStyle w:val="Heading3"/>
        <w:spacing w:after="240"/>
        <w:rPr>
          <w:lang w:val="en-US"/>
        </w:rPr>
      </w:pPr>
      <w:r>
        <w:rPr>
          <w:lang w:val="en-US"/>
        </w:rPr>
        <w:t>FINANCIAL INTERESTS</w:t>
      </w:r>
    </w:p>
    <w:p w14:paraId="07272488" w14:textId="77777777" w:rsidR="008D2A5E" w:rsidRPr="000C5FF0" w:rsidRDefault="008D2A5E" w:rsidP="008D2A5E">
      <w:pPr>
        <w:pStyle w:val="Paragraphnonumbers"/>
        <w:spacing w:line="240" w:lineRule="auto"/>
        <w:rPr>
          <w:sz w:val="22"/>
          <w:szCs w:val="22"/>
        </w:rPr>
      </w:pPr>
      <w:r w:rsidRPr="000C5FF0">
        <w:rPr>
          <w:sz w:val="22"/>
          <w:szCs w:val="22"/>
          <w:lang w:val="en-US"/>
        </w:rPr>
        <w:t xml:space="preserve">This relates to any financial benefits to you (direct interests). </w:t>
      </w:r>
      <w:r w:rsidRPr="000C5FF0">
        <w:rPr>
          <w:rFonts w:cs="Arial"/>
          <w:sz w:val="22"/>
          <w:szCs w:val="22"/>
        </w:rPr>
        <w:t xml:space="preserve">This </w:t>
      </w:r>
      <w:r w:rsidRPr="000C5FF0">
        <w:rPr>
          <w:sz w:val="22"/>
          <w:szCs w:val="22"/>
        </w:rPr>
        <w:t>means anything of monetary value, including:</w:t>
      </w:r>
      <w:r>
        <w:rPr>
          <w:sz w:val="22"/>
          <w:szCs w:val="22"/>
        </w:rPr>
        <w:t xml:space="preserve"> salary and </w:t>
      </w:r>
      <w:r w:rsidRPr="000C5FF0">
        <w:rPr>
          <w:sz w:val="22"/>
          <w:szCs w:val="22"/>
        </w:rPr>
        <w:t>payments for services; equity interests, including stocks, stock options or other ownership interests; and intellectual property rights, including patents and copyrights and royalties arising from such interests.  Examples are:</w:t>
      </w:r>
    </w:p>
    <w:p w14:paraId="03B12E48" w14:textId="77777777" w:rsidR="008D2A5E" w:rsidRPr="00FD2A8C" w:rsidRDefault="008D2A5E" w:rsidP="008D2A5E">
      <w:pPr>
        <w:pStyle w:val="ListParagraph"/>
        <w:numPr>
          <w:ilvl w:val="0"/>
          <w:numId w:val="36"/>
        </w:numPr>
        <w:spacing w:after="240"/>
        <w:ind w:left="714" w:hanging="357"/>
        <w:rPr>
          <w:rFonts w:ascii="Arial" w:hAnsi="Arial"/>
          <w:sz w:val="22"/>
          <w:szCs w:val="22"/>
          <w:lang w:val="en-US"/>
        </w:rPr>
      </w:pPr>
      <w:r>
        <w:rPr>
          <w:rFonts w:ascii="Arial" w:hAnsi="Arial"/>
          <w:sz w:val="22"/>
          <w:szCs w:val="22"/>
          <w:lang w:val="en-US"/>
        </w:rPr>
        <w:t>p</w:t>
      </w:r>
      <w:r w:rsidRPr="00FD2A8C">
        <w:rPr>
          <w:rFonts w:ascii="Arial" w:hAnsi="Arial"/>
          <w:sz w:val="22"/>
          <w:szCs w:val="22"/>
          <w:lang w:val="en-US"/>
        </w:rPr>
        <w:t>aid employment in a role relevant or potentially relevant to the committee including in the health and social care sector or commercial sector</w:t>
      </w:r>
    </w:p>
    <w:p w14:paraId="3F492E76" w14:textId="77777777" w:rsidR="008D2A5E" w:rsidRPr="00847839" w:rsidRDefault="008D2A5E" w:rsidP="008D2A5E">
      <w:pPr>
        <w:pStyle w:val="Paragraphnonumbers"/>
        <w:numPr>
          <w:ilvl w:val="0"/>
          <w:numId w:val="36"/>
        </w:numPr>
        <w:spacing w:line="240" w:lineRule="auto"/>
        <w:ind w:left="721" w:hanging="437"/>
        <w:rPr>
          <w:sz w:val="22"/>
          <w:szCs w:val="22"/>
          <w:lang w:val="en-US"/>
        </w:rPr>
      </w:pPr>
      <w:r>
        <w:rPr>
          <w:sz w:val="22"/>
          <w:szCs w:val="22"/>
          <w:lang w:val="en-US"/>
        </w:rPr>
        <w:t>w</w:t>
      </w:r>
      <w:r w:rsidRPr="000C5FF0">
        <w:rPr>
          <w:sz w:val="22"/>
          <w:szCs w:val="22"/>
          <w:lang w:val="en-US"/>
        </w:rPr>
        <w:t xml:space="preserve">ork in the commercial sector </w:t>
      </w:r>
      <w:r>
        <w:rPr>
          <w:sz w:val="22"/>
          <w:szCs w:val="22"/>
          <w:lang w:val="en-US"/>
        </w:rPr>
        <w:t xml:space="preserve">including: </w:t>
      </w:r>
      <w:r w:rsidRPr="000C5FF0">
        <w:rPr>
          <w:sz w:val="22"/>
          <w:szCs w:val="22"/>
          <w:lang w:val="en-US"/>
        </w:rPr>
        <w:t>a</w:t>
      </w:r>
      <w:r w:rsidRPr="000C5FF0">
        <w:rPr>
          <w:sz w:val="22"/>
          <w:szCs w:val="22"/>
        </w:rPr>
        <w:t xml:space="preserve"> directorship</w:t>
      </w:r>
      <w:r>
        <w:rPr>
          <w:sz w:val="22"/>
          <w:szCs w:val="22"/>
        </w:rPr>
        <w:t xml:space="preserve"> or</w:t>
      </w:r>
      <w:r w:rsidRPr="000C5FF0">
        <w:rPr>
          <w:sz w:val="22"/>
          <w:szCs w:val="22"/>
        </w:rPr>
        <w:t xml:space="preserve"> consultancy</w:t>
      </w:r>
      <w:r>
        <w:rPr>
          <w:sz w:val="22"/>
          <w:szCs w:val="22"/>
        </w:rPr>
        <w:t xml:space="preserve"> that attracts regular or occasional payments or</w:t>
      </w:r>
      <w:r w:rsidRPr="000C5FF0">
        <w:rPr>
          <w:sz w:val="22"/>
          <w:szCs w:val="22"/>
        </w:rPr>
        <w:t xml:space="preserve"> benefits in kind such as hospitality</w:t>
      </w:r>
      <w:r>
        <w:rPr>
          <w:sz w:val="22"/>
          <w:szCs w:val="22"/>
        </w:rPr>
        <w:t>;</w:t>
      </w:r>
      <w:r w:rsidRPr="000C5FF0">
        <w:rPr>
          <w:sz w:val="22"/>
          <w:szCs w:val="22"/>
        </w:rPr>
        <w:t xml:space="preserve"> payments for speaking engagements and sitting on advisory boards  </w:t>
      </w:r>
    </w:p>
    <w:p w14:paraId="75884872" w14:textId="77777777" w:rsidR="008D2A5E" w:rsidRPr="000C5FF0" w:rsidRDefault="008D2A5E" w:rsidP="008D2A5E">
      <w:pPr>
        <w:pStyle w:val="Paragraphnonumbers"/>
        <w:numPr>
          <w:ilvl w:val="0"/>
          <w:numId w:val="36"/>
        </w:numPr>
        <w:spacing w:line="240" w:lineRule="auto"/>
        <w:ind w:left="721" w:hanging="437"/>
        <w:rPr>
          <w:sz w:val="22"/>
          <w:szCs w:val="22"/>
          <w:lang w:val="en-US"/>
        </w:rPr>
      </w:pPr>
      <w:r w:rsidRPr="000C5FF0">
        <w:rPr>
          <w:sz w:val="22"/>
          <w:szCs w:val="22"/>
        </w:rPr>
        <w:t>clinicians undertaking private practice</w:t>
      </w:r>
    </w:p>
    <w:p w14:paraId="0850269E" w14:textId="77777777" w:rsidR="008D2A5E" w:rsidRPr="000C5FF0" w:rsidRDefault="008D2A5E" w:rsidP="008D2A5E">
      <w:pPr>
        <w:pStyle w:val="Paragraphnonumbers"/>
        <w:numPr>
          <w:ilvl w:val="0"/>
          <w:numId w:val="36"/>
        </w:numPr>
        <w:spacing w:line="240" w:lineRule="auto"/>
        <w:ind w:hanging="436"/>
        <w:rPr>
          <w:sz w:val="22"/>
          <w:szCs w:val="22"/>
          <w:lang w:val="en-US"/>
        </w:rPr>
      </w:pPr>
      <w:bookmarkStart w:id="50" w:name="_Hlk130536041"/>
      <w:r>
        <w:rPr>
          <w:sz w:val="22"/>
          <w:szCs w:val="22"/>
          <w:lang w:val="en-US"/>
        </w:rPr>
        <w:t>o</w:t>
      </w:r>
      <w:r w:rsidRPr="000C5FF0">
        <w:rPr>
          <w:sz w:val="22"/>
          <w:szCs w:val="22"/>
          <w:lang w:val="en-US"/>
        </w:rPr>
        <w:t>wnership o</w:t>
      </w:r>
      <w:r>
        <w:rPr>
          <w:sz w:val="22"/>
          <w:szCs w:val="22"/>
          <w:lang w:val="en-US"/>
        </w:rPr>
        <w:t>r</w:t>
      </w:r>
      <w:r w:rsidRPr="000C5FF0">
        <w:rPr>
          <w:sz w:val="22"/>
          <w:szCs w:val="22"/>
          <w:lang w:val="en-US"/>
        </w:rPr>
        <w:t xml:space="preserve"> part ownership of a healthcare provider including a GP partner or a community pharmacist who own</w:t>
      </w:r>
      <w:r>
        <w:rPr>
          <w:sz w:val="22"/>
          <w:szCs w:val="22"/>
          <w:lang w:val="en-US"/>
        </w:rPr>
        <w:t>s</w:t>
      </w:r>
      <w:r w:rsidRPr="000C5FF0">
        <w:rPr>
          <w:sz w:val="22"/>
          <w:szCs w:val="22"/>
          <w:lang w:val="en-US"/>
        </w:rPr>
        <w:t xml:space="preserve"> their business</w:t>
      </w:r>
    </w:p>
    <w:bookmarkEnd w:id="50"/>
    <w:p w14:paraId="05E62FC7" w14:textId="77777777" w:rsidR="008D2A5E" w:rsidRPr="000C5FF0" w:rsidRDefault="008D2A5E" w:rsidP="008D2A5E">
      <w:pPr>
        <w:pStyle w:val="Paragraphnonumbers"/>
        <w:numPr>
          <w:ilvl w:val="0"/>
          <w:numId w:val="36"/>
        </w:numPr>
        <w:spacing w:line="240" w:lineRule="auto"/>
        <w:ind w:hanging="436"/>
        <w:rPr>
          <w:sz w:val="22"/>
          <w:szCs w:val="22"/>
          <w:lang w:val="en-US"/>
        </w:rPr>
      </w:pPr>
      <w:r>
        <w:rPr>
          <w:sz w:val="22"/>
          <w:szCs w:val="22"/>
          <w:lang w:val="en-US"/>
        </w:rPr>
        <w:t>d</w:t>
      </w:r>
      <w:r w:rsidRPr="000C5FF0">
        <w:rPr>
          <w:sz w:val="22"/>
          <w:szCs w:val="22"/>
          <w:lang w:val="en-US"/>
        </w:rPr>
        <w:t xml:space="preserve">irect payments </w:t>
      </w:r>
      <w:r>
        <w:rPr>
          <w:sz w:val="22"/>
          <w:szCs w:val="22"/>
          <w:lang w:val="en-US"/>
        </w:rPr>
        <w:t xml:space="preserve">from the commercial sector </w:t>
      </w:r>
      <w:r w:rsidRPr="000C5FF0">
        <w:rPr>
          <w:sz w:val="22"/>
          <w:szCs w:val="22"/>
          <w:lang w:val="en-US"/>
        </w:rPr>
        <w:t xml:space="preserve">to </w:t>
      </w:r>
      <w:r w:rsidRPr="000C5FF0">
        <w:rPr>
          <w:sz w:val="22"/>
          <w:szCs w:val="22"/>
        </w:rPr>
        <w:t>attend a meeting, conference or event, over and above funding to support reasonable travel, accommodation and attendance costs</w:t>
      </w:r>
    </w:p>
    <w:p w14:paraId="6AC3977E" w14:textId="77777777" w:rsidR="008D2A5E" w:rsidRPr="000C5FF0" w:rsidRDefault="008D2A5E" w:rsidP="008D2A5E">
      <w:pPr>
        <w:pStyle w:val="Paragraphnonumbers"/>
        <w:numPr>
          <w:ilvl w:val="0"/>
          <w:numId w:val="36"/>
        </w:numPr>
        <w:tabs>
          <w:tab w:val="left" w:pos="5387"/>
          <w:tab w:val="left" w:pos="7655"/>
        </w:tabs>
        <w:spacing w:line="240" w:lineRule="auto"/>
        <w:ind w:hanging="436"/>
        <w:rPr>
          <w:sz w:val="22"/>
          <w:szCs w:val="22"/>
          <w:lang w:val="en-US"/>
        </w:rPr>
      </w:pPr>
      <w:r>
        <w:rPr>
          <w:sz w:val="22"/>
          <w:szCs w:val="22"/>
          <w:lang w:val="en-US"/>
        </w:rPr>
        <w:t>s</w:t>
      </w:r>
      <w:r w:rsidRPr="000C5FF0">
        <w:rPr>
          <w:sz w:val="22"/>
          <w:szCs w:val="22"/>
          <w:lang w:val="en-US"/>
        </w:rPr>
        <w:t xml:space="preserve">hareholdings or other investments in the commercial sector (unless </w:t>
      </w:r>
      <w:r>
        <w:rPr>
          <w:sz w:val="22"/>
          <w:szCs w:val="22"/>
          <w:lang w:val="en-US"/>
        </w:rPr>
        <w:t xml:space="preserve">these are held in a managed fund in which you do </w:t>
      </w:r>
      <w:r w:rsidRPr="000C5FF0">
        <w:rPr>
          <w:sz w:val="22"/>
          <w:szCs w:val="22"/>
          <w:lang w:val="en-US"/>
        </w:rPr>
        <w:t>not have the ability to instruct the fund manager</w:t>
      </w:r>
      <w:r>
        <w:rPr>
          <w:sz w:val="22"/>
          <w:szCs w:val="22"/>
          <w:lang w:val="en-US"/>
        </w:rPr>
        <w:t xml:space="preserve"> on the composition of the fund</w:t>
      </w:r>
      <w:r w:rsidRPr="000C5FF0">
        <w:rPr>
          <w:sz w:val="22"/>
          <w:szCs w:val="22"/>
          <w:lang w:val="en-US"/>
        </w:rPr>
        <w:t>)</w:t>
      </w:r>
    </w:p>
    <w:p w14:paraId="6C97B16F" w14:textId="77777777" w:rsidR="008D2A5E" w:rsidRDefault="008D2A5E" w:rsidP="008D2A5E">
      <w:pPr>
        <w:pStyle w:val="Paragraphnonumbers"/>
        <w:numPr>
          <w:ilvl w:val="0"/>
          <w:numId w:val="36"/>
        </w:numPr>
        <w:spacing w:line="240" w:lineRule="auto"/>
        <w:ind w:hanging="436"/>
        <w:rPr>
          <w:sz w:val="22"/>
          <w:szCs w:val="22"/>
          <w:lang w:val="en-US"/>
        </w:rPr>
      </w:pPr>
      <w:r>
        <w:rPr>
          <w:sz w:val="22"/>
          <w:szCs w:val="22"/>
          <w:lang w:val="en-US"/>
        </w:rPr>
        <w:t>p</w:t>
      </w:r>
      <w:r w:rsidRPr="000C5FF0">
        <w:rPr>
          <w:sz w:val="22"/>
          <w:szCs w:val="22"/>
          <w:lang w:val="en-US"/>
        </w:rPr>
        <w:t>ersonal payment from the commercial sector to undertake</w:t>
      </w:r>
      <w:r>
        <w:rPr>
          <w:sz w:val="22"/>
          <w:szCs w:val="22"/>
          <w:lang w:val="en-US"/>
        </w:rPr>
        <w:t xml:space="preserve"> research.</w:t>
      </w:r>
    </w:p>
    <w:p w14:paraId="127EE869" w14:textId="77777777" w:rsidR="008D2A5E" w:rsidRPr="000C5FF0" w:rsidRDefault="008D2A5E" w:rsidP="008D2A5E">
      <w:pPr>
        <w:rPr>
          <w:rFonts w:ascii="Arial" w:hAnsi="Arial" w:cs="Arial"/>
          <w:b/>
          <w:bCs/>
          <w:sz w:val="22"/>
          <w:szCs w:val="22"/>
        </w:rPr>
      </w:pPr>
      <w:r w:rsidRPr="000C5FF0">
        <w:rPr>
          <w:rFonts w:ascii="Arial" w:hAnsi="Arial" w:cs="Arial"/>
          <w:b/>
          <w:bCs/>
          <w:sz w:val="22"/>
          <w:szCs w:val="22"/>
        </w:rPr>
        <w:t>Please give details of any FINANCIAL INTERESTS (</w:t>
      </w:r>
      <w:r>
        <w:rPr>
          <w:rFonts w:ascii="Arial" w:hAnsi="Arial" w:cs="Arial"/>
          <w:b/>
          <w:bCs/>
          <w:sz w:val="22"/>
          <w:szCs w:val="22"/>
        </w:rPr>
        <w:t xml:space="preserve">or state ‘nil’ </w:t>
      </w:r>
      <w:r w:rsidRPr="000C5FF0">
        <w:rPr>
          <w:rFonts w:ascii="Arial" w:hAnsi="Arial" w:cs="Arial"/>
          <w:b/>
          <w:bCs/>
          <w:sz w:val="22"/>
          <w:szCs w:val="22"/>
        </w:rPr>
        <w:t>if non</w:t>
      </w:r>
      <w:r>
        <w:rPr>
          <w:rFonts w:ascii="Arial" w:hAnsi="Arial" w:cs="Arial"/>
          <w:b/>
          <w:bCs/>
          <w:sz w:val="22"/>
          <w:szCs w:val="22"/>
        </w:rPr>
        <w:t>e</w:t>
      </w:r>
      <w:r w:rsidRPr="000C5FF0">
        <w:rPr>
          <w:rFonts w:ascii="Arial" w:hAnsi="Arial" w:cs="Arial"/>
          <w:b/>
          <w:bCs/>
          <w:sz w:val="22"/>
          <w:szCs w:val="22"/>
        </w:rPr>
        <w:t xml:space="preserve"> to declare)</w:t>
      </w:r>
    </w:p>
    <w:p w14:paraId="29A6CC01" w14:textId="77777777" w:rsidR="008D2A5E" w:rsidRPr="000C5FF0" w:rsidRDefault="008D2A5E" w:rsidP="008D2A5E">
      <w:pPr>
        <w:pStyle w:val="ListParagraph"/>
        <w:rPr>
          <w:rFonts w:ascii="Arial" w:hAnsi="Arial" w:cs="Arial"/>
          <w:sz w:val="22"/>
          <w:szCs w:val="22"/>
        </w:rPr>
      </w:pPr>
    </w:p>
    <w:p w14:paraId="7EECFD41" w14:textId="77777777" w:rsidR="008D2A5E" w:rsidRDefault="008D2A5E" w:rsidP="008D2A5E">
      <w:pPr>
        <w:pStyle w:val="Paragraph"/>
        <w:numPr>
          <w:ilvl w:val="0"/>
          <w:numId w:val="0"/>
        </w:numPr>
        <w:tabs>
          <w:tab w:val="clear" w:pos="567"/>
        </w:tabs>
        <w:spacing w:line="240" w:lineRule="auto"/>
        <w:rPr>
          <w:sz w:val="22"/>
          <w:szCs w:val="22"/>
          <w:lang w:val="en-US"/>
        </w:rPr>
      </w:pPr>
      <w:r>
        <w:rPr>
          <w:sz w:val="22"/>
          <w:szCs w:val="22"/>
          <w:lang w:val="en-US"/>
        </w:rPr>
        <w:t>Please provide a description of the interests declared.  It should contain enough information to be meaningful to enable a person with no prior knowledge to be able to read this and understand the nature of the interest and how it is relevant to the committee’s work.  Please also include the date that the interest arose and the date it ceased (if applicable).</w:t>
      </w:r>
    </w:p>
    <w:tbl>
      <w:tblPr>
        <w:tblStyle w:val="TableGrid"/>
        <w:tblW w:w="0" w:type="auto"/>
        <w:tblLook w:val="04A0" w:firstRow="1" w:lastRow="0" w:firstColumn="1" w:lastColumn="0" w:noHBand="0" w:noVBand="1"/>
      </w:tblPr>
      <w:tblGrid>
        <w:gridCol w:w="4688"/>
        <w:gridCol w:w="1795"/>
        <w:gridCol w:w="1820"/>
      </w:tblGrid>
      <w:tr w:rsidR="008D2A5E" w14:paraId="638C37A5" w14:textId="77777777" w:rsidTr="008D2A5E">
        <w:tc>
          <w:tcPr>
            <w:tcW w:w="4688" w:type="dxa"/>
          </w:tcPr>
          <w:p w14:paraId="64BC9DF9" w14:textId="77777777" w:rsidR="008D2A5E" w:rsidRPr="00D0703D" w:rsidRDefault="008D2A5E" w:rsidP="00A40065">
            <w:pPr>
              <w:pStyle w:val="Paragraphnonumbers"/>
              <w:spacing w:before="60" w:after="60" w:line="240" w:lineRule="auto"/>
              <w:rPr>
                <w:b/>
                <w:bCs/>
                <w:sz w:val="22"/>
                <w:szCs w:val="22"/>
                <w:lang w:val="en-US"/>
              </w:rPr>
            </w:pPr>
            <w:r>
              <w:rPr>
                <w:b/>
                <w:bCs/>
                <w:sz w:val="22"/>
                <w:szCs w:val="22"/>
                <w:lang w:val="en-US"/>
              </w:rPr>
              <w:t>Details of interest</w:t>
            </w:r>
          </w:p>
        </w:tc>
        <w:tc>
          <w:tcPr>
            <w:tcW w:w="1795" w:type="dxa"/>
          </w:tcPr>
          <w:p w14:paraId="330540EF" w14:textId="77777777" w:rsidR="008D2A5E" w:rsidRPr="00D0703D" w:rsidRDefault="008D2A5E" w:rsidP="00A40065">
            <w:pPr>
              <w:pStyle w:val="Paragraphnonumbers"/>
              <w:spacing w:before="60" w:after="60" w:line="240" w:lineRule="auto"/>
              <w:rPr>
                <w:b/>
                <w:bCs/>
                <w:sz w:val="22"/>
                <w:szCs w:val="22"/>
                <w:lang w:val="en-US"/>
              </w:rPr>
            </w:pPr>
            <w:r w:rsidRPr="00D0703D">
              <w:rPr>
                <w:b/>
                <w:bCs/>
                <w:sz w:val="22"/>
                <w:szCs w:val="22"/>
                <w:lang w:val="en-US"/>
              </w:rPr>
              <w:t>Date arose</w:t>
            </w:r>
          </w:p>
        </w:tc>
        <w:tc>
          <w:tcPr>
            <w:tcW w:w="1820" w:type="dxa"/>
          </w:tcPr>
          <w:p w14:paraId="6B98E4BE" w14:textId="77777777" w:rsidR="008D2A5E" w:rsidRPr="00D0703D" w:rsidRDefault="008D2A5E" w:rsidP="00A40065">
            <w:pPr>
              <w:pStyle w:val="Paragraphnonumbers"/>
              <w:spacing w:before="60" w:after="60" w:line="240" w:lineRule="auto"/>
              <w:rPr>
                <w:b/>
                <w:bCs/>
                <w:sz w:val="22"/>
                <w:szCs w:val="22"/>
                <w:lang w:val="en-US"/>
              </w:rPr>
            </w:pPr>
            <w:r w:rsidRPr="00D0703D">
              <w:rPr>
                <w:b/>
                <w:bCs/>
                <w:sz w:val="22"/>
                <w:szCs w:val="22"/>
                <w:lang w:val="en-US"/>
              </w:rPr>
              <w:t>Date ceased</w:t>
            </w:r>
          </w:p>
        </w:tc>
      </w:tr>
      <w:tr w:rsidR="008D2A5E" w14:paraId="1B8BB6FC" w14:textId="77777777" w:rsidTr="008D2A5E">
        <w:tc>
          <w:tcPr>
            <w:tcW w:w="4688" w:type="dxa"/>
          </w:tcPr>
          <w:p w14:paraId="153FA111" w14:textId="77777777" w:rsidR="008D2A5E" w:rsidRDefault="008D2A5E" w:rsidP="00A40065">
            <w:pPr>
              <w:pStyle w:val="Paragraphnonumbers"/>
              <w:spacing w:line="240" w:lineRule="auto"/>
              <w:rPr>
                <w:sz w:val="22"/>
                <w:szCs w:val="22"/>
                <w:lang w:val="en-US"/>
              </w:rPr>
            </w:pPr>
          </w:p>
        </w:tc>
        <w:tc>
          <w:tcPr>
            <w:tcW w:w="1795" w:type="dxa"/>
          </w:tcPr>
          <w:p w14:paraId="4512C0C6" w14:textId="77777777" w:rsidR="008D2A5E" w:rsidRDefault="008D2A5E" w:rsidP="00A40065">
            <w:pPr>
              <w:pStyle w:val="Paragraphnonumbers"/>
              <w:spacing w:line="240" w:lineRule="auto"/>
              <w:rPr>
                <w:sz w:val="22"/>
                <w:szCs w:val="22"/>
                <w:lang w:val="en-US"/>
              </w:rPr>
            </w:pPr>
          </w:p>
        </w:tc>
        <w:tc>
          <w:tcPr>
            <w:tcW w:w="1820" w:type="dxa"/>
          </w:tcPr>
          <w:p w14:paraId="7B7A3D39" w14:textId="77777777" w:rsidR="008D2A5E" w:rsidRDefault="008D2A5E" w:rsidP="00A40065">
            <w:pPr>
              <w:pStyle w:val="Paragraphnonumbers"/>
              <w:spacing w:line="240" w:lineRule="auto"/>
              <w:rPr>
                <w:sz w:val="22"/>
                <w:szCs w:val="22"/>
                <w:lang w:val="en-US"/>
              </w:rPr>
            </w:pPr>
          </w:p>
        </w:tc>
      </w:tr>
      <w:tr w:rsidR="008D2A5E" w14:paraId="2C276D0D" w14:textId="77777777" w:rsidTr="008D2A5E">
        <w:tc>
          <w:tcPr>
            <w:tcW w:w="4688" w:type="dxa"/>
          </w:tcPr>
          <w:p w14:paraId="59F79E03" w14:textId="77777777" w:rsidR="008D2A5E" w:rsidRDefault="008D2A5E" w:rsidP="00A40065">
            <w:pPr>
              <w:pStyle w:val="Paragraphnonumbers"/>
              <w:spacing w:line="240" w:lineRule="auto"/>
              <w:rPr>
                <w:sz w:val="22"/>
                <w:szCs w:val="22"/>
                <w:lang w:val="en-US"/>
              </w:rPr>
            </w:pPr>
          </w:p>
        </w:tc>
        <w:tc>
          <w:tcPr>
            <w:tcW w:w="1795" w:type="dxa"/>
          </w:tcPr>
          <w:p w14:paraId="0B75C956" w14:textId="77777777" w:rsidR="008D2A5E" w:rsidRDefault="008D2A5E" w:rsidP="00A40065">
            <w:pPr>
              <w:pStyle w:val="Paragraphnonumbers"/>
              <w:spacing w:line="240" w:lineRule="auto"/>
              <w:rPr>
                <w:sz w:val="22"/>
                <w:szCs w:val="22"/>
                <w:lang w:val="en-US"/>
              </w:rPr>
            </w:pPr>
          </w:p>
        </w:tc>
        <w:tc>
          <w:tcPr>
            <w:tcW w:w="1820" w:type="dxa"/>
          </w:tcPr>
          <w:p w14:paraId="40B99F77" w14:textId="77777777" w:rsidR="008D2A5E" w:rsidRDefault="008D2A5E" w:rsidP="00A40065">
            <w:pPr>
              <w:pStyle w:val="Paragraphnonumbers"/>
              <w:spacing w:line="240" w:lineRule="auto"/>
              <w:rPr>
                <w:sz w:val="22"/>
                <w:szCs w:val="22"/>
                <w:lang w:val="en-US"/>
              </w:rPr>
            </w:pPr>
          </w:p>
        </w:tc>
      </w:tr>
      <w:tr w:rsidR="008D2A5E" w14:paraId="4A9B0F69" w14:textId="77777777" w:rsidTr="008D2A5E">
        <w:tc>
          <w:tcPr>
            <w:tcW w:w="4688" w:type="dxa"/>
          </w:tcPr>
          <w:p w14:paraId="7F8F56DF" w14:textId="77777777" w:rsidR="008D2A5E" w:rsidRDefault="008D2A5E" w:rsidP="00A40065">
            <w:pPr>
              <w:pStyle w:val="Paragraphnonumbers"/>
              <w:spacing w:line="240" w:lineRule="auto"/>
              <w:rPr>
                <w:sz w:val="22"/>
                <w:szCs w:val="22"/>
                <w:lang w:val="en-US"/>
              </w:rPr>
            </w:pPr>
          </w:p>
        </w:tc>
        <w:tc>
          <w:tcPr>
            <w:tcW w:w="1795" w:type="dxa"/>
          </w:tcPr>
          <w:p w14:paraId="3904B055" w14:textId="77777777" w:rsidR="008D2A5E" w:rsidRDefault="008D2A5E" w:rsidP="00A40065">
            <w:pPr>
              <w:pStyle w:val="Paragraphnonumbers"/>
              <w:spacing w:line="240" w:lineRule="auto"/>
              <w:rPr>
                <w:sz w:val="22"/>
                <w:szCs w:val="22"/>
                <w:lang w:val="en-US"/>
              </w:rPr>
            </w:pPr>
          </w:p>
        </w:tc>
        <w:tc>
          <w:tcPr>
            <w:tcW w:w="1820" w:type="dxa"/>
          </w:tcPr>
          <w:p w14:paraId="03ED8885" w14:textId="77777777" w:rsidR="008D2A5E" w:rsidRDefault="008D2A5E" w:rsidP="00A40065">
            <w:pPr>
              <w:pStyle w:val="Paragraphnonumbers"/>
              <w:spacing w:line="240" w:lineRule="auto"/>
              <w:rPr>
                <w:sz w:val="22"/>
                <w:szCs w:val="22"/>
                <w:lang w:val="en-US"/>
              </w:rPr>
            </w:pPr>
          </w:p>
        </w:tc>
      </w:tr>
      <w:tr w:rsidR="008D2A5E" w14:paraId="01D7132F" w14:textId="77777777" w:rsidTr="008D2A5E">
        <w:tc>
          <w:tcPr>
            <w:tcW w:w="4688" w:type="dxa"/>
          </w:tcPr>
          <w:p w14:paraId="39AB18B8" w14:textId="77777777" w:rsidR="008D2A5E" w:rsidRDefault="008D2A5E" w:rsidP="00A40065">
            <w:pPr>
              <w:pStyle w:val="Paragraphnonumbers"/>
              <w:spacing w:line="240" w:lineRule="auto"/>
              <w:rPr>
                <w:sz w:val="22"/>
                <w:szCs w:val="22"/>
                <w:lang w:val="en-US"/>
              </w:rPr>
            </w:pPr>
          </w:p>
        </w:tc>
        <w:tc>
          <w:tcPr>
            <w:tcW w:w="1795" w:type="dxa"/>
          </w:tcPr>
          <w:p w14:paraId="73E0220F" w14:textId="77777777" w:rsidR="008D2A5E" w:rsidRDefault="008D2A5E" w:rsidP="00A40065">
            <w:pPr>
              <w:pStyle w:val="Paragraphnonumbers"/>
              <w:spacing w:line="240" w:lineRule="auto"/>
              <w:rPr>
                <w:sz w:val="22"/>
                <w:szCs w:val="22"/>
                <w:lang w:val="en-US"/>
              </w:rPr>
            </w:pPr>
          </w:p>
        </w:tc>
        <w:tc>
          <w:tcPr>
            <w:tcW w:w="1820" w:type="dxa"/>
          </w:tcPr>
          <w:p w14:paraId="788783C5" w14:textId="77777777" w:rsidR="008D2A5E" w:rsidRDefault="008D2A5E" w:rsidP="00A40065">
            <w:pPr>
              <w:pStyle w:val="Paragraphnonumbers"/>
              <w:spacing w:line="240" w:lineRule="auto"/>
              <w:rPr>
                <w:sz w:val="22"/>
                <w:szCs w:val="22"/>
                <w:lang w:val="en-US"/>
              </w:rPr>
            </w:pPr>
          </w:p>
        </w:tc>
      </w:tr>
      <w:tr w:rsidR="008D2A5E" w14:paraId="56F927CC" w14:textId="77777777" w:rsidTr="008D2A5E">
        <w:tc>
          <w:tcPr>
            <w:tcW w:w="4688" w:type="dxa"/>
          </w:tcPr>
          <w:p w14:paraId="330793DE" w14:textId="77777777" w:rsidR="008D2A5E" w:rsidRDefault="008D2A5E" w:rsidP="00A40065">
            <w:pPr>
              <w:pStyle w:val="Paragraphnonumbers"/>
              <w:spacing w:line="240" w:lineRule="auto"/>
              <w:rPr>
                <w:sz w:val="22"/>
                <w:szCs w:val="22"/>
                <w:lang w:val="en-US"/>
              </w:rPr>
            </w:pPr>
          </w:p>
        </w:tc>
        <w:tc>
          <w:tcPr>
            <w:tcW w:w="1795" w:type="dxa"/>
          </w:tcPr>
          <w:p w14:paraId="44C0826B" w14:textId="77777777" w:rsidR="008D2A5E" w:rsidRDefault="008D2A5E" w:rsidP="00A40065">
            <w:pPr>
              <w:pStyle w:val="Paragraphnonumbers"/>
              <w:spacing w:line="240" w:lineRule="auto"/>
              <w:rPr>
                <w:sz w:val="22"/>
                <w:szCs w:val="22"/>
                <w:lang w:val="en-US"/>
              </w:rPr>
            </w:pPr>
          </w:p>
        </w:tc>
        <w:tc>
          <w:tcPr>
            <w:tcW w:w="1820" w:type="dxa"/>
          </w:tcPr>
          <w:p w14:paraId="28581A64" w14:textId="77777777" w:rsidR="008D2A5E" w:rsidRDefault="008D2A5E" w:rsidP="00A40065">
            <w:pPr>
              <w:pStyle w:val="Paragraphnonumbers"/>
              <w:spacing w:line="240" w:lineRule="auto"/>
              <w:rPr>
                <w:sz w:val="22"/>
                <w:szCs w:val="22"/>
                <w:lang w:val="en-US"/>
              </w:rPr>
            </w:pPr>
          </w:p>
        </w:tc>
      </w:tr>
    </w:tbl>
    <w:p w14:paraId="184482D3" w14:textId="77777777" w:rsidR="008D2A5E" w:rsidRPr="002B45CA" w:rsidRDefault="008D2A5E" w:rsidP="008D2A5E">
      <w:pPr>
        <w:pStyle w:val="Heading3"/>
        <w:spacing w:after="240"/>
        <w:rPr>
          <w:lang w:val="en-US"/>
        </w:rPr>
      </w:pPr>
      <w:r w:rsidRPr="002B45CA">
        <w:rPr>
          <w:lang w:val="en-US"/>
        </w:rPr>
        <w:lastRenderedPageBreak/>
        <w:t>NON</w:t>
      </w:r>
      <w:r>
        <w:rPr>
          <w:lang w:val="en-US"/>
        </w:rPr>
        <w:t>-</w:t>
      </w:r>
      <w:r w:rsidRPr="002B45CA">
        <w:rPr>
          <w:lang w:val="en-US"/>
        </w:rPr>
        <w:t>FINANCIAL PROFESSIONAL AND PERSONAL</w:t>
      </w:r>
      <w:r>
        <w:rPr>
          <w:lang w:val="en-US"/>
        </w:rPr>
        <w:t xml:space="preserve"> INTERESTS</w:t>
      </w:r>
    </w:p>
    <w:p w14:paraId="175B8995" w14:textId="77777777" w:rsidR="008D2A5E" w:rsidRPr="000C5FF0" w:rsidRDefault="008D2A5E" w:rsidP="008D2A5E">
      <w:pPr>
        <w:pStyle w:val="Paragraph"/>
        <w:numPr>
          <w:ilvl w:val="0"/>
          <w:numId w:val="0"/>
        </w:numPr>
        <w:tabs>
          <w:tab w:val="clear" w:pos="567"/>
        </w:tabs>
        <w:rPr>
          <w:sz w:val="22"/>
          <w:szCs w:val="22"/>
        </w:rPr>
      </w:pPr>
      <w:r>
        <w:rPr>
          <w:sz w:val="22"/>
          <w:szCs w:val="22"/>
        </w:rPr>
        <w:t xml:space="preserve">This relates to any </w:t>
      </w:r>
      <w:r w:rsidRPr="000C5FF0">
        <w:rPr>
          <w:sz w:val="22"/>
          <w:szCs w:val="22"/>
        </w:rPr>
        <w:t xml:space="preserve">non-financial professional or personal benefit, </w:t>
      </w:r>
      <w:r>
        <w:rPr>
          <w:sz w:val="22"/>
          <w:szCs w:val="22"/>
        </w:rPr>
        <w:t xml:space="preserve">or non-financial issue that could affect your perceived objectivity. Examples </w:t>
      </w:r>
      <w:r w:rsidRPr="000C5FF0">
        <w:rPr>
          <w:sz w:val="22"/>
          <w:szCs w:val="22"/>
        </w:rPr>
        <w:t>include</w:t>
      </w:r>
      <w:r>
        <w:rPr>
          <w:sz w:val="22"/>
          <w:szCs w:val="22"/>
        </w:rPr>
        <w:t xml:space="preserve">: </w:t>
      </w:r>
    </w:p>
    <w:p w14:paraId="2DB9E40F" w14:textId="77777777" w:rsidR="008D2A5E" w:rsidRPr="000C5FF0" w:rsidRDefault="008D2A5E" w:rsidP="008D2A5E">
      <w:pPr>
        <w:pStyle w:val="StyleBulletindent1LinespacingMultiple115li"/>
        <w:spacing w:after="240" w:line="240" w:lineRule="auto"/>
        <w:ind w:hanging="567"/>
        <w:rPr>
          <w:sz w:val="22"/>
          <w:szCs w:val="22"/>
        </w:rPr>
      </w:pPr>
      <w:r>
        <w:rPr>
          <w:sz w:val="22"/>
          <w:szCs w:val="22"/>
        </w:rPr>
        <w:t xml:space="preserve">being </w:t>
      </w:r>
      <w:r w:rsidRPr="000C5FF0">
        <w:rPr>
          <w:sz w:val="22"/>
          <w:szCs w:val="22"/>
        </w:rPr>
        <w:t>an advocate for a particular group or member of a lobbying or pressure group with an interest in health or social care.</w:t>
      </w:r>
    </w:p>
    <w:p w14:paraId="4F6EDF80" w14:textId="77777777" w:rsidR="008D2A5E" w:rsidRPr="000C5FF0" w:rsidRDefault="008D2A5E" w:rsidP="008D2A5E">
      <w:pPr>
        <w:pStyle w:val="StyleBulletindent1LinespacingMultiple115li"/>
        <w:spacing w:after="240" w:line="240" w:lineRule="auto"/>
        <w:ind w:hanging="567"/>
        <w:rPr>
          <w:sz w:val="22"/>
          <w:szCs w:val="22"/>
        </w:rPr>
      </w:pPr>
      <w:r>
        <w:rPr>
          <w:sz w:val="22"/>
          <w:szCs w:val="22"/>
        </w:rPr>
        <w:t>h</w:t>
      </w:r>
      <w:r w:rsidRPr="000C5FF0">
        <w:rPr>
          <w:sz w:val="22"/>
          <w:szCs w:val="22"/>
        </w:rPr>
        <w:t>old</w:t>
      </w:r>
      <w:r>
        <w:rPr>
          <w:sz w:val="22"/>
          <w:szCs w:val="22"/>
        </w:rPr>
        <w:t xml:space="preserve">ing </w:t>
      </w:r>
      <w:r w:rsidRPr="000C5FF0">
        <w:rPr>
          <w:sz w:val="22"/>
          <w:szCs w:val="22"/>
        </w:rPr>
        <w:t xml:space="preserve">office or a position of authority in a professional organisation such as a royal college, a university, charity, or advocacy group. </w:t>
      </w:r>
    </w:p>
    <w:p w14:paraId="6B811959" w14:textId="77777777" w:rsidR="008D2A5E" w:rsidRPr="000C5FF0" w:rsidRDefault="008D2A5E" w:rsidP="008D2A5E">
      <w:pPr>
        <w:pStyle w:val="StyleBulletindent1LinespacingMultiple115li"/>
        <w:spacing w:after="240" w:line="240" w:lineRule="auto"/>
        <w:ind w:hanging="567"/>
        <w:rPr>
          <w:sz w:val="22"/>
          <w:szCs w:val="22"/>
        </w:rPr>
      </w:pPr>
      <w:r w:rsidRPr="000C5FF0">
        <w:rPr>
          <w:sz w:val="22"/>
          <w:szCs w:val="22"/>
        </w:rPr>
        <w:t>involve</w:t>
      </w:r>
      <w:r>
        <w:rPr>
          <w:sz w:val="22"/>
          <w:szCs w:val="22"/>
        </w:rPr>
        <w:t xml:space="preserve">ment </w:t>
      </w:r>
      <w:r w:rsidRPr="000C5FF0">
        <w:rPr>
          <w:sz w:val="22"/>
          <w:szCs w:val="22"/>
        </w:rPr>
        <w:t>in an ongoing or scheduled trial or research project aimed at determining the effectiveness of a matter under review.</w:t>
      </w:r>
    </w:p>
    <w:p w14:paraId="52B66218" w14:textId="77777777" w:rsidR="008D2A5E" w:rsidRDefault="008D2A5E" w:rsidP="008D2A5E">
      <w:pPr>
        <w:pStyle w:val="StyleBulletindent1LinespacingMultiple115li"/>
        <w:spacing w:after="240" w:line="240" w:lineRule="auto"/>
        <w:ind w:hanging="567"/>
        <w:rPr>
          <w:sz w:val="22"/>
          <w:szCs w:val="22"/>
        </w:rPr>
      </w:pPr>
      <w:r>
        <w:rPr>
          <w:sz w:val="22"/>
          <w:szCs w:val="22"/>
        </w:rPr>
        <w:t>h</w:t>
      </w:r>
      <w:r w:rsidRPr="000C5FF0">
        <w:rPr>
          <w:sz w:val="22"/>
          <w:szCs w:val="22"/>
        </w:rPr>
        <w:t>a</w:t>
      </w:r>
      <w:r>
        <w:rPr>
          <w:sz w:val="22"/>
          <w:szCs w:val="22"/>
        </w:rPr>
        <w:t xml:space="preserve">ving </w:t>
      </w:r>
      <w:r w:rsidRPr="000C5FF0">
        <w:rPr>
          <w:sz w:val="22"/>
          <w:szCs w:val="22"/>
        </w:rPr>
        <w:t xml:space="preserve">published a clear opinion about the matter under consideration. </w:t>
      </w:r>
    </w:p>
    <w:p w14:paraId="39DE08D0" w14:textId="77777777" w:rsidR="008D2A5E" w:rsidRPr="000C5FF0" w:rsidRDefault="008D2A5E" w:rsidP="008D2A5E">
      <w:pPr>
        <w:pStyle w:val="StyleBulletindent1LinespacingMultiple115li"/>
        <w:spacing w:line="240" w:lineRule="auto"/>
        <w:ind w:hanging="567"/>
        <w:rPr>
          <w:sz w:val="22"/>
          <w:szCs w:val="22"/>
        </w:rPr>
      </w:pPr>
      <w:r>
        <w:rPr>
          <w:sz w:val="22"/>
          <w:szCs w:val="22"/>
        </w:rPr>
        <w:t xml:space="preserve">having </w:t>
      </w:r>
      <w:r w:rsidRPr="000C5FF0">
        <w:rPr>
          <w:sz w:val="22"/>
          <w:szCs w:val="22"/>
        </w:rPr>
        <w:t>authored or co-authored a document submitted as an evidence publication to the relevant NICE advisory</w:t>
      </w:r>
      <w:r>
        <w:rPr>
          <w:sz w:val="22"/>
          <w:szCs w:val="22"/>
        </w:rPr>
        <w:t xml:space="preserve"> committee.</w:t>
      </w:r>
    </w:p>
    <w:p w14:paraId="1604E217" w14:textId="77777777" w:rsidR="008D2A5E" w:rsidRDefault="008D2A5E" w:rsidP="008D2A5E">
      <w:pPr>
        <w:pStyle w:val="Paragraphnonumbers"/>
        <w:spacing w:after="0" w:line="240" w:lineRule="auto"/>
        <w:rPr>
          <w:rFonts w:cs="Arial"/>
          <w:sz w:val="22"/>
          <w:szCs w:val="22"/>
        </w:rPr>
      </w:pPr>
    </w:p>
    <w:p w14:paraId="54624D9E" w14:textId="77777777" w:rsidR="008D2A5E" w:rsidRPr="001D1B05" w:rsidRDefault="008D2A5E" w:rsidP="008D2A5E">
      <w:pPr>
        <w:rPr>
          <w:rFonts w:ascii="Arial" w:hAnsi="Arial" w:cs="Arial"/>
          <w:b/>
          <w:bCs/>
          <w:sz w:val="22"/>
          <w:szCs w:val="22"/>
        </w:rPr>
      </w:pPr>
      <w:r w:rsidRPr="001D1B05">
        <w:rPr>
          <w:rFonts w:ascii="Arial" w:hAnsi="Arial" w:cs="Arial"/>
          <w:b/>
          <w:bCs/>
          <w:sz w:val="22"/>
          <w:szCs w:val="22"/>
        </w:rPr>
        <w:t xml:space="preserve">Please give details of any </w:t>
      </w:r>
      <w:r>
        <w:rPr>
          <w:rFonts w:ascii="Arial" w:hAnsi="Arial" w:cs="Arial"/>
          <w:b/>
          <w:bCs/>
          <w:sz w:val="22"/>
          <w:szCs w:val="22"/>
        </w:rPr>
        <w:t>NON-</w:t>
      </w:r>
      <w:r w:rsidRPr="001D1B05">
        <w:rPr>
          <w:rFonts w:ascii="Arial" w:hAnsi="Arial" w:cs="Arial"/>
          <w:b/>
          <w:bCs/>
          <w:sz w:val="22"/>
          <w:szCs w:val="22"/>
        </w:rPr>
        <w:t xml:space="preserve">FINANCIAL </w:t>
      </w:r>
      <w:r>
        <w:rPr>
          <w:rFonts w:ascii="Arial" w:hAnsi="Arial" w:cs="Arial"/>
          <w:b/>
          <w:bCs/>
          <w:sz w:val="22"/>
          <w:szCs w:val="22"/>
        </w:rPr>
        <w:t xml:space="preserve">PROFESSIONAL AND PERSONAL </w:t>
      </w:r>
      <w:r w:rsidRPr="001D1B05">
        <w:rPr>
          <w:rFonts w:ascii="Arial" w:hAnsi="Arial" w:cs="Arial"/>
          <w:b/>
          <w:bCs/>
          <w:sz w:val="22"/>
          <w:szCs w:val="22"/>
        </w:rPr>
        <w:t>INTERESTS (</w:t>
      </w:r>
      <w:r>
        <w:rPr>
          <w:rFonts w:ascii="Arial" w:hAnsi="Arial" w:cs="Arial"/>
          <w:b/>
          <w:bCs/>
          <w:sz w:val="22"/>
          <w:szCs w:val="22"/>
        </w:rPr>
        <w:t xml:space="preserve">or state ‘nil’ </w:t>
      </w:r>
      <w:r w:rsidRPr="001D1B05">
        <w:rPr>
          <w:rFonts w:ascii="Arial" w:hAnsi="Arial" w:cs="Arial"/>
          <w:b/>
          <w:bCs/>
          <w:sz w:val="22"/>
          <w:szCs w:val="22"/>
        </w:rPr>
        <w:t>if non</w:t>
      </w:r>
      <w:r>
        <w:rPr>
          <w:rFonts w:ascii="Arial" w:hAnsi="Arial" w:cs="Arial"/>
          <w:b/>
          <w:bCs/>
          <w:sz w:val="22"/>
          <w:szCs w:val="22"/>
        </w:rPr>
        <w:t>e</w:t>
      </w:r>
      <w:r w:rsidRPr="001D1B05">
        <w:rPr>
          <w:rFonts w:ascii="Arial" w:hAnsi="Arial" w:cs="Arial"/>
          <w:b/>
          <w:bCs/>
          <w:sz w:val="22"/>
          <w:szCs w:val="22"/>
        </w:rPr>
        <w:t xml:space="preserve"> to declare)</w:t>
      </w:r>
    </w:p>
    <w:p w14:paraId="5A488841" w14:textId="77777777" w:rsidR="008D2A5E" w:rsidRPr="00D8570B" w:rsidRDefault="008D2A5E" w:rsidP="008D2A5E">
      <w:pPr>
        <w:rPr>
          <w:rFonts w:ascii="Arial" w:hAnsi="Arial" w:cs="Arial"/>
          <w:sz w:val="22"/>
          <w:szCs w:val="22"/>
        </w:rPr>
      </w:pPr>
    </w:p>
    <w:p w14:paraId="2BA007FF" w14:textId="77777777" w:rsidR="008D2A5E" w:rsidRDefault="008D2A5E" w:rsidP="008D2A5E">
      <w:pPr>
        <w:pStyle w:val="Paragraph"/>
        <w:numPr>
          <w:ilvl w:val="0"/>
          <w:numId w:val="0"/>
        </w:numPr>
        <w:tabs>
          <w:tab w:val="clear" w:pos="567"/>
        </w:tabs>
        <w:spacing w:line="240" w:lineRule="auto"/>
        <w:rPr>
          <w:sz w:val="22"/>
          <w:szCs w:val="22"/>
          <w:lang w:val="en-US"/>
        </w:rPr>
      </w:pPr>
      <w:r>
        <w:rPr>
          <w:sz w:val="22"/>
          <w:szCs w:val="22"/>
          <w:lang w:val="en-US"/>
        </w:rPr>
        <w:t>Please provide a description of the interest declared.  It should contain enough information to be meaningful to enable a person with no prior knowledge to be able to read this and understand the nature of the interest and how it is relevant to the committee’s work.  Please also include the date that the interest arose and the date it ceased (if applicable).</w:t>
      </w:r>
    </w:p>
    <w:tbl>
      <w:tblPr>
        <w:tblStyle w:val="TableGrid"/>
        <w:tblW w:w="0" w:type="auto"/>
        <w:tblLook w:val="04A0" w:firstRow="1" w:lastRow="0" w:firstColumn="1" w:lastColumn="0" w:noHBand="0" w:noVBand="1"/>
      </w:tblPr>
      <w:tblGrid>
        <w:gridCol w:w="4688"/>
        <w:gridCol w:w="1795"/>
        <w:gridCol w:w="1820"/>
      </w:tblGrid>
      <w:tr w:rsidR="008D2A5E" w14:paraId="19DB7078" w14:textId="77777777" w:rsidTr="00A40065">
        <w:tc>
          <w:tcPr>
            <w:tcW w:w="5382" w:type="dxa"/>
          </w:tcPr>
          <w:p w14:paraId="355F8812" w14:textId="77777777" w:rsidR="008D2A5E" w:rsidRPr="00D0703D" w:rsidRDefault="008D2A5E" w:rsidP="00A40065">
            <w:pPr>
              <w:pStyle w:val="Paragraphnonumbers"/>
              <w:spacing w:before="60" w:after="60" w:line="240" w:lineRule="auto"/>
              <w:rPr>
                <w:b/>
                <w:bCs/>
                <w:sz w:val="22"/>
                <w:szCs w:val="22"/>
                <w:lang w:val="en-US"/>
              </w:rPr>
            </w:pPr>
            <w:r>
              <w:rPr>
                <w:b/>
                <w:bCs/>
                <w:sz w:val="22"/>
                <w:szCs w:val="22"/>
                <w:lang w:val="en-US"/>
              </w:rPr>
              <w:t>Details of interest</w:t>
            </w:r>
          </w:p>
        </w:tc>
        <w:tc>
          <w:tcPr>
            <w:tcW w:w="1982" w:type="dxa"/>
          </w:tcPr>
          <w:p w14:paraId="2CF3EA7D" w14:textId="77777777" w:rsidR="008D2A5E" w:rsidRPr="00D0703D" w:rsidRDefault="008D2A5E" w:rsidP="00A40065">
            <w:pPr>
              <w:pStyle w:val="Paragraphnonumbers"/>
              <w:spacing w:before="60" w:after="60" w:line="240" w:lineRule="auto"/>
              <w:rPr>
                <w:b/>
                <w:bCs/>
                <w:sz w:val="22"/>
                <w:szCs w:val="22"/>
                <w:lang w:val="en-US"/>
              </w:rPr>
            </w:pPr>
            <w:r w:rsidRPr="00D0703D">
              <w:rPr>
                <w:b/>
                <w:bCs/>
                <w:sz w:val="22"/>
                <w:szCs w:val="22"/>
                <w:lang w:val="en-US"/>
              </w:rPr>
              <w:t>Date arose</w:t>
            </w:r>
          </w:p>
        </w:tc>
        <w:tc>
          <w:tcPr>
            <w:tcW w:w="1982" w:type="dxa"/>
          </w:tcPr>
          <w:p w14:paraId="24778FFC" w14:textId="77777777" w:rsidR="008D2A5E" w:rsidRPr="00D0703D" w:rsidRDefault="008D2A5E" w:rsidP="00A40065">
            <w:pPr>
              <w:pStyle w:val="Paragraphnonumbers"/>
              <w:spacing w:before="60" w:after="60" w:line="240" w:lineRule="auto"/>
              <w:rPr>
                <w:b/>
                <w:bCs/>
                <w:sz w:val="22"/>
                <w:szCs w:val="22"/>
                <w:lang w:val="en-US"/>
              </w:rPr>
            </w:pPr>
            <w:r w:rsidRPr="00D0703D">
              <w:rPr>
                <w:b/>
                <w:bCs/>
                <w:sz w:val="22"/>
                <w:szCs w:val="22"/>
                <w:lang w:val="en-US"/>
              </w:rPr>
              <w:t>Date ceased</w:t>
            </w:r>
          </w:p>
        </w:tc>
      </w:tr>
      <w:tr w:rsidR="008D2A5E" w14:paraId="11E6A155" w14:textId="77777777" w:rsidTr="00A40065">
        <w:tc>
          <w:tcPr>
            <w:tcW w:w="5382" w:type="dxa"/>
          </w:tcPr>
          <w:p w14:paraId="12766EBC" w14:textId="77777777" w:rsidR="008D2A5E" w:rsidRDefault="008D2A5E" w:rsidP="00A40065">
            <w:pPr>
              <w:pStyle w:val="Paragraphnonumbers"/>
              <w:spacing w:line="240" w:lineRule="auto"/>
              <w:rPr>
                <w:sz w:val="22"/>
                <w:szCs w:val="22"/>
                <w:lang w:val="en-US"/>
              </w:rPr>
            </w:pPr>
          </w:p>
        </w:tc>
        <w:tc>
          <w:tcPr>
            <w:tcW w:w="1982" w:type="dxa"/>
          </w:tcPr>
          <w:p w14:paraId="6482CC2E" w14:textId="77777777" w:rsidR="008D2A5E" w:rsidRDefault="008D2A5E" w:rsidP="00A40065">
            <w:pPr>
              <w:pStyle w:val="Paragraphnonumbers"/>
              <w:spacing w:line="240" w:lineRule="auto"/>
              <w:rPr>
                <w:sz w:val="22"/>
                <w:szCs w:val="22"/>
                <w:lang w:val="en-US"/>
              </w:rPr>
            </w:pPr>
          </w:p>
        </w:tc>
        <w:tc>
          <w:tcPr>
            <w:tcW w:w="1982" w:type="dxa"/>
          </w:tcPr>
          <w:p w14:paraId="08DFEF29" w14:textId="77777777" w:rsidR="008D2A5E" w:rsidRDefault="008D2A5E" w:rsidP="00A40065">
            <w:pPr>
              <w:pStyle w:val="Paragraphnonumbers"/>
              <w:spacing w:line="240" w:lineRule="auto"/>
              <w:rPr>
                <w:sz w:val="22"/>
                <w:szCs w:val="22"/>
                <w:lang w:val="en-US"/>
              </w:rPr>
            </w:pPr>
          </w:p>
        </w:tc>
      </w:tr>
      <w:tr w:rsidR="008D2A5E" w14:paraId="17C8B4D0" w14:textId="77777777" w:rsidTr="00A40065">
        <w:tc>
          <w:tcPr>
            <w:tcW w:w="5382" w:type="dxa"/>
          </w:tcPr>
          <w:p w14:paraId="57C7FE83" w14:textId="77777777" w:rsidR="008D2A5E" w:rsidRDefault="008D2A5E" w:rsidP="00A40065">
            <w:pPr>
              <w:pStyle w:val="Paragraphnonumbers"/>
              <w:spacing w:line="240" w:lineRule="auto"/>
              <w:rPr>
                <w:sz w:val="22"/>
                <w:szCs w:val="22"/>
                <w:lang w:val="en-US"/>
              </w:rPr>
            </w:pPr>
          </w:p>
        </w:tc>
        <w:tc>
          <w:tcPr>
            <w:tcW w:w="1982" w:type="dxa"/>
          </w:tcPr>
          <w:p w14:paraId="2E7BD01E" w14:textId="77777777" w:rsidR="008D2A5E" w:rsidRDefault="008D2A5E" w:rsidP="00A40065">
            <w:pPr>
              <w:pStyle w:val="Paragraphnonumbers"/>
              <w:spacing w:line="240" w:lineRule="auto"/>
              <w:rPr>
                <w:sz w:val="22"/>
                <w:szCs w:val="22"/>
                <w:lang w:val="en-US"/>
              </w:rPr>
            </w:pPr>
          </w:p>
        </w:tc>
        <w:tc>
          <w:tcPr>
            <w:tcW w:w="1982" w:type="dxa"/>
          </w:tcPr>
          <w:p w14:paraId="5EEBD149" w14:textId="77777777" w:rsidR="008D2A5E" w:rsidRDefault="008D2A5E" w:rsidP="00A40065">
            <w:pPr>
              <w:pStyle w:val="Paragraphnonumbers"/>
              <w:spacing w:line="240" w:lineRule="auto"/>
              <w:rPr>
                <w:sz w:val="22"/>
                <w:szCs w:val="22"/>
                <w:lang w:val="en-US"/>
              </w:rPr>
            </w:pPr>
          </w:p>
        </w:tc>
      </w:tr>
      <w:tr w:rsidR="008D2A5E" w14:paraId="251B6A43" w14:textId="77777777" w:rsidTr="00A40065">
        <w:tc>
          <w:tcPr>
            <w:tcW w:w="5382" w:type="dxa"/>
          </w:tcPr>
          <w:p w14:paraId="09CD5A7F" w14:textId="77777777" w:rsidR="008D2A5E" w:rsidRDefault="008D2A5E" w:rsidP="00A40065">
            <w:pPr>
              <w:pStyle w:val="Paragraphnonumbers"/>
              <w:spacing w:line="240" w:lineRule="auto"/>
              <w:rPr>
                <w:sz w:val="22"/>
                <w:szCs w:val="22"/>
                <w:lang w:val="en-US"/>
              </w:rPr>
            </w:pPr>
          </w:p>
        </w:tc>
        <w:tc>
          <w:tcPr>
            <w:tcW w:w="1982" w:type="dxa"/>
          </w:tcPr>
          <w:p w14:paraId="26155FD4" w14:textId="77777777" w:rsidR="008D2A5E" w:rsidRDefault="008D2A5E" w:rsidP="00A40065">
            <w:pPr>
              <w:pStyle w:val="Paragraphnonumbers"/>
              <w:spacing w:line="240" w:lineRule="auto"/>
              <w:rPr>
                <w:sz w:val="22"/>
                <w:szCs w:val="22"/>
                <w:lang w:val="en-US"/>
              </w:rPr>
            </w:pPr>
          </w:p>
        </w:tc>
        <w:tc>
          <w:tcPr>
            <w:tcW w:w="1982" w:type="dxa"/>
          </w:tcPr>
          <w:p w14:paraId="1D0A0981" w14:textId="77777777" w:rsidR="008D2A5E" w:rsidRDefault="008D2A5E" w:rsidP="00A40065">
            <w:pPr>
              <w:pStyle w:val="Paragraphnonumbers"/>
              <w:spacing w:line="240" w:lineRule="auto"/>
              <w:rPr>
                <w:sz w:val="22"/>
                <w:szCs w:val="22"/>
                <w:lang w:val="en-US"/>
              </w:rPr>
            </w:pPr>
          </w:p>
        </w:tc>
      </w:tr>
      <w:tr w:rsidR="008D2A5E" w14:paraId="64A13028" w14:textId="77777777" w:rsidTr="00A40065">
        <w:tc>
          <w:tcPr>
            <w:tcW w:w="5382" w:type="dxa"/>
          </w:tcPr>
          <w:p w14:paraId="27C8625C" w14:textId="77777777" w:rsidR="008D2A5E" w:rsidRDefault="008D2A5E" w:rsidP="00A40065">
            <w:pPr>
              <w:pStyle w:val="Paragraphnonumbers"/>
              <w:spacing w:line="240" w:lineRule="auto"/>
              <w:rPr>
                <w:sz w:val="22"/>
                <w:szCs w:val="22"/>
                <w:lang w:val="en-US"/>
              </w:rPr>
            </w:pPr>
          </w:p>
        </w:tc>
        <w:tc>
          <w:tcPr>
            <w:tcW w:w="1982" w:type="dxa"/>
          </w:tcPr>
          <w:p w14:paraId="4D722AFA" w14:textId="77777777" w:rsidR="008D2A5E" w:rsidRDefault="008D2A5E" w:rsidP="00A40065">
            <w:pPr>
              <w:pStyle w:val="Paragraphnonumbers"/>
              <w:spacing w:line="240" w:lineRule="auto"/>
              <w:rPr>
                <w:sz w:val="22"/>
                <w:szCs w:val="22"/>
                <w:lang w:val="en-US"/>
              </w:rPr>
            </w:pPr>
          </w:p>
        </w:tc>
        <w:tc>
          <w:tcPr>
            <w:tcW w:w="1982" w:type="dxa"/>
          </w:tcPr>
          <w:p w14:paraId="2FE7A492" w14:textId="77777777" w:rsidR="008D2A5E" w:rsidRDefault="008D2A5E" w:rsidP="00A40065">
            <w:pPr>
              <w:pStyle w:val="Paragraphnonumbers"/>
              <w:spacing w:line="240" w:lineRule="auto"/>
              <w:rPr>
                <w:sz w:val="22"/>
                <w:szCs w:val="22"/>
                <w:lang w:val="en-US"/>
              </w:rPr>
            </w:pPr>
          </w:p>
        </w:tc>
      </w:tr>
      <w:tr w:rsidR="008D2A5E" w14:paraId="75C94E19" w14:textId="77777777" w:rsidTr="00A40065">
        <w:tc>
          <w:tcPr>
            <w:tcW w:w="5382" w:type="dxa"/>
          </w:tcPr>
          <w:p w14:paraId="16C15470" w14:textId="77777777" w:rsidR="008D2A5E" w:rsidRDefault="008D2A5E" w:rsidP="00A40065">
            <w:pPr>
              <w:pStyle w:val="Paragraphnonumbers"/>
              <w:spacing w:line="240" w:lineRule="auto"/>
              <w:rPr>
                <w:sz w:val="22"/>
                <w:szCs w:val="22"/>
                <w:lang w:val="en-US"/>
              </w:rPr>
            </w:pPr>
          </w:p>
        </w:tc>
        <w:tc>
          <w:tcPr>
            <w:tcW w:w="1982" w:type="dxa"/>
          </w:tcPr>
          <w:p w14:paraId="11D1015E" w14:textId="77777777" w:rsidR="008D2A5E" w:rsidRDefault="008D2A5E" w:rsidP="00A40065">
            <w:pPr>
              <w:pStyle w:val="Paragraphnonumbers"/>
              <w:spacing w:line="240" w:lineRule="auto"/>
              <w:rPr>
                <w:sz w:val="22"/>
                <w:szCs w:val="22"/>
                <w:lang w:val="en-US"/>
              </w:rPr>
            </w:pPr>
          </w:p>
        </w:tc>
        <w:tc>
          <w:tcPr>
            <w:tcW w:w="1982" w:type="dxa"/>
          </w:tcPr>
          <w:p w14:paraId="1A2E1ADD" w14:textId="77777777" w:rsidR="008D2A5E" w:rsidRDefault="008D2A5E" w:rsidP="00A40065">
            <w:pPr>
              <w:pStyle w:val="Paragraphnonumbers"/>
              <w:spacing w:line="240" w:lineRule="auto"/>
              <w:rPr>
                <w:sz w:val="22"/>
                <w:szCs w:val="22"/>
                <w:lang w:val="en-US"/>
              </w:rPr>
            </w:pPr>
          </w:p>
        </w:tc>
      </w:tr>
      <w:tr w:rsidR="008D2A5E" w14:paraId="787C2ED1" w14:textId="77777777" w:rsidTr="00A40065">
        <w:tc>
          <w:tcPr>
            <w:tcW w:w="5382" w:type="dxa"/>
          </w:tcPr>
          <w:p w14:paraId="46C60FAA" w14:textId="77777777" w:rsidR="008D2A5E" w:rsidRDefault="008D2A5E" w:rsidP="00A40065">
            <w:pPr>
              <w:pStyle w:val="Paragraphnonumbers"/>
              <w:spacing w:line="240" w:lineRule="auto"/>
              <w:rPr>
                <w:sz w:val="22"/>
                <w:szCs w:val="22"/>
                <w:lang w:val="en-US"/>
              </w:rPr>
            </w:pPr>
          </w:p>
        </w:tc>
        <w:tc>
          <w:tcPr>
            <w:tcW w:w="1982" w:type="dxa"/>
          </w:tcPr>
          <w:p w14:paraId="3753CCE4" w14:textId="77777777" w:rsidR="008D2A5E" w:rsidRDefault="008D2A5E" w:rsidP="00A40065">
            <w:pPr>
              <w:pStyle w:val="Paragraphnonumbers"/>
              <w:spacing w:line="240" w:lineRule="auto"/>
              <w:rPr>
                <w:sz w:val="22"/>
                <w:szCs w:val="22"/>
                <w:lang w:val="en-US"/>
              </w:rPr>
            </w:pPr>
          </w:p>
        </w:tc>
        <w:tc>
          <w:tcPr>
            <w:tcW w:w="1982" w:type="dxa"/>
          </w:tcPr>
          <w:p w14:paraId="24E82264" w14:textId="77777777" w:rsidR="008D2A5E" w:rsidRDefault="008D2A5E" w:rsidP="00A40065">
            <w:pPr>
              <w:pStyle w:val="Paragraphnonumbers"/>
              <w:spacing w:line="240" w:lineRule="auto"/>
              <w:rPr>
                <w:sz w:val="22"/>
                <w:szCs w:val="22"/>
                <w:lang w:val="en-US"/>
              </w:rPr>
            </w:pPr>
          </w:p>
        </w:tc>
      </w:tr>
      <w:tr w:rsidR="008D2A5E" w14:paraId="20A9CA2A" w14:textId="77777777" w:rsidTr="00A40065">
        <w:tc>
          <w:tcPr>
            <w:tcW w:w="5382" w:type="dxa"/>
          </w:tcPr>
          <w:p w14:paraId="4F1CF59F" w14:textId="77777777" w:rsidR="008D2A5E" w:rsidRDefault="008D2A5E" w:rsidP="00A40065">
            <w:pPr>
              <w:pStyle w:val="Paragraphnonumbers"/>
              <w:spacing w:line="240" w:lineRule="auto"/>
              <w:rPr>
                <w:sz w:val="22"/>
                <w:szCs w:val="22"/>
                <w:lang w:val="en-US"/>
              </w:rPr>
            </w:pPr>
          </w:p>
        </w:tc>
        <w:tc>
          <w:tcPr>
            <w:tcW w:w="1982" w:type="dxa"/>
          </w:tcPr>
          <w:p w14:paraId="2507AB9B" w14:textId="77777777" w:rsidR="008D2A5E" w:rsidRDefault="008D2A5E" w:rsidP="00A40065">
            <w:pPr>
              <w:pStyle w:val="Paragraphnonumbers"/>
              <w:spacing w:line="240" w:lineRule="auto"/>
              <w:rPr>
                <w:sz w:val="22"/>
                <w:szCs w:val="22"/>
                <w:lang w:val="en-US"/>
              </w:rPr>
            </w:pPr>
          </w:p>
        </w:tc>
        <w:tc>
          <w:tcPr>
            <w:tcW w:w="1982" w:type="dxa"/>
          </w:tcPr>
          <w:p w14:paraId="324F20CB" w14:textId="77777777" w:rsidR="008D2A5E" w:rsidRDefault="008D2A5E" w:rsidP="00A40065">
            <w:pPr>
              <w:pStyle w:val="Paragraphnonumbers"/>
              <w:spacing w:line="240" w:lineRule="auto"/>
              <w:rPr>
                <w:sz w:val="22"/>
                <w:szCs w:val="22"/>
                <w:lang w:val="en-US"/>
              </w:rPr>
            </w:pPr>
          </w:p>
        </w:tc>
      </w:tr>
    </w:tbl>
    <w:p w14:paraId="2CBD6C80" w14:textId="77777777" w:rsidR="008D2A5E" w:rsidRDefault="008D2A5E" w:rsidP="008D2A5E">
      <w:pPr>
        <w:pStyle w:val="Heading3"/>
        <w:spacing w:after="240"/>
      </w:pPr>
    </w:p>
    <w:p w14:paraId="79F829A9" w14:textId="77777777" w:rsidR="008D2A5E" w:rsidRPr="004F4DCE" w:rsidRDefault="008D2A5E" w:rsidP="008D2A5E">
      <w:pPr>
        <w:pStyle w:val="Heading2"/>
        <w:rPr>
          <w:lang w:val="en-US"/>
        </w:rPr>
      </w:pPr>
      <w:r>
        <w:rPr>
          <w:lang w:val="en-US"/>
        </w:rPr>
        <w:t>Section 3: Interests of people and organisations you are closely associated with</w:t>
      </w:r>
    </w:p>
    <w:p w14:paraId="40633D51" w14:textId="77777777" w:rsidR="008D2A5E" w:rsidRDefault="008D2A5E" w:rsidP="008D2A5E">
      <w:pPr>
        <w:pStyle w:val="Heading3"/>
        <w:spacing w:after="240"/>
      </w:pPr>
      <w:r>
        <w:t>INDIRECT INTERESTS</w:t>
      </w:r>
    </w:p>
    <w:p w14:paraId="3A342F42" w14:textId="77777777" w:rsidR="008D2A5E" w:rsidRPr="004F4DCE" w:rsidRDefault="008D2A5E" w:rsidP="008D2A5E">
      <w:pPr>
        <w:pStyle w:val="Paragraph"/>
        <w:numPr>
          <w:ilvl w:val="0"/>
          <w:numId w:val="0"/>
        </w:numPr>
        <w:tabs>
          <w:tab w:val="clear" w:pos="567"/>
        </w:tabs>
      </w:pPr>
      <w:r>
        <w:rPr>
          <w:rFonts w:cs="Arial"/>
          <w:sz w:val="22"/>
          <w:szCs w:val="22"/>
        </w:rPr>
        <w:t>In this section we ask about circumstances w</w:t>
      </w:r>
      <w:r w:rsidRPr="005E7D46">
        <w:rPr>
          <w:rFonts w:cs="Arial"/>
          <w:sz w:val="22"/>
          <w:szCs w:val="22"/>
        </w:rPr>
        <w:t xml:space="preserve">here there is, or could be perceived to be, </w:t>
      </w:r>
      <w:r w:rsidRPr="005E7D46">
        <w:rPr>
          <w:sz w:val="22"/>
          <w:szCs w:val="22"/>
        </w:rPr>
        <w:t xml:space="preserve">an opportunity for a third party closely associated with </w:t>
      </w:r>
      <w:r>
        <w:rPr>
          <w:sz w:val="22"/>
          <w:szCs w:val="22"/>
        </w:rPr>
        <w:t>you</w:t>
      </w:r>
      <w:r w:rsidRPr="005E7D46">
        <w:rPr>
          <w:sz w:val="22"/>
          <w:szCs w:val="22"/>
        </w:rPr>
        <w:t xml:space="preserve"> to benefi</w:t>
      </w:r>
      <w:r>
        <w:rPr>
          <w:sz w:val="22"/>
          <w:szCs w:val="22"/>
        </w:rPr>
        <w:t>t.</w:t>
      </w:r>
    </w:p>
    <w:p w14:paraId="7F05C0DA" w14:textId="77777777" w:rsidR="008D2A5E" w:rsidRDefault="008D2A5E" w:rsidP="008D2A5E">
      <w:pPr>
        <w:pStyle w:val="Paragraphnonumbers"/>
        <w:spacing w:line="240" w:lineRule="auto"/>
        <w:rPr>
          <w:rFonts w:cs="Arial"/>
          <w:sz w:val="22"/>
          <w:szCs w:val="22"/>
        </w:rPr>
      </w:pPr>
      <w:r w:rsidRPr="005E7D46">
        <w:rPr>
          <w:sz w:val="22"/>
          <w:szCs w:val="22"/>
        </w:rPr>
        <w:lastRenderedPageBreak/>
        <w:t xml:space="preserve">This could be through another person or organisation </w:t>
      </w:r>
      <w:r>
        <w:rPr>
          <w:sz w:val="22"/>
          <w:szCs w:val="22"/>
        </w:rPr>
        <w:t>having</w:t>
      </w:r>
      <w:r w:rsidRPr="005E7D46">
        <w:rPr>
          <w:sz w:val="22"/>
          <w:szCs w:val="22"/>
        </w:rPr>
        <w:t xml:space="preserve"> a financial or non-financial interest (as defined above), and </w:t>
      </w:r>
      <w:r>
        <w:rPr>
          <w:sz w:val="22"/>
          <w:szCs w:val="22"/>
        </w:rPr>
        <w:t xml:space="preserve">potentially </w:t>
      </w:r>
      <w:r w:rsidRPr="005E7D46">
        <w:rPr>
          <w:sz w:val="22"/>
          <w:szCs w:val="22"/>
        </w:rPr>
        <w:t>benefit</w:t>
      </w:r>
      <w:r>
        <w:rPr>
          <w:sz w:val="22"/>
          <w:szCs w:val="22"/>
        </w:rPr>
        <w:t xml:space="preserve">ing </w:t>
      </w:r>
      <w:r w:rsidRPr="005E7D46">
        <w:rPr>
          <w:sz w:val="22"/>
          <w:szCs w:val="22"/>
        </w:rPr>
        <w:t xml:space="preserve">from a decision </w:t>
      </w:r>
      <w:r>
        <w:rPr>
          <w:sz w:val="22"/>
          <w:szCs w:val="22"/>
        </w:rPr>
        <w:t>you may be</w:t>
      </w:r>
      <w:r w:rsidRPr="005E7D46">
        <w:rPr>
          <w:sz w:val="22"/>
          <w:szCs w:val="22"/>
        </w:rPr>
        <w:t xml:space="preserve"> involved in making through </w:t>
      </w:r>
      <w:r>
        <w:rPr>
          <w:sz w:val="22"/>
          <w:szCs w:val="22"/>
        </w:rPr>
        <w:t>your</w:t>
      </w:r>
      <w:r w:rsidRPr="005E7D46">
        <w:rPr>
          <w:sz w:val="22"/>
          <w:szCs w:val="22"/>
        </w:rPr>
        <w:t xml:space="preserve"> work on an advisory committee</w:t>
      </w:r>
      <w:r w:rsidRPr="005E7D46">
        <w:rPr>
          <w:rFonts w:cs="Arial"/>
          <w:sz w:val="22"/>
          <w:szCs w:val="22"/>
        </w:rPr>
        <w:t>.</w:t>
      </w:r>
      <w:r>
        <w:rPr>
          <w:rFonts w:cs="Arial"/>
          <w:sz w:val="22"/>
          <w:szCs w:val="22"/>
        </w:rPr>
        <w:t xml:space="preserve"> </w:t>
      </w:r>
    </w:p>
    <w:p w14:paraId="1AC46F26" w14:textId="77777777" w:rsidR="008D2A5E" w:rsidRPr="004A7B69" w:rsidRDefault="008D2A5E" w:rsidP="008D2A5E">
      <w:pPr>
        <w:pStyle w:val="Paragraphnonumbers"/>
        <w:spacing w:line="240" w:lineRule="auto"/>
        <w:rPr>
          <w:rFonts w:cs="Arial"/>
          <w:sz w:val="22"/>
          <w:szCs w:val="22"/>
        </w:rPr>
      </w:pPr>
      <w:r>
        <w:rPr>
          <w:rFonts w:cs="Arial"/>
          <w:sz w:val="22"/>
          <w:szCs w:val="22"/>
        </w:rPr>
        <w:t xml:space="preserve">This </w:t>
      </w:r>
      <w:r w:rsidRPr="004A7B69">
        <w:rPr>
          <w:rFonts w:cs="Arial"/>
          <w:sz w:val="22"/>
          <w:szCs w:val="22"/>
        </w:rPr>
        <w:t>can include:</w:t>
      </w:r>
    </w:p>
    <w:p w14:paraId="7CE8B355" w14:textId="77777777" w:rsidR="008D2A5E" w:rsidRPr="004A7B69" w:rsidRDefault="008D2A5E" w:rsidP="008D2A5E">
      <w:pPr>
        <w:pStyle w:val="Paragraphnonumbers"/>
        <w:numPr>
          <w:ilvl w:val="0"/>
          <w:numId w:val="37"/>
        </w:numPr>
        <w:spacing w:line="240" w:lineRule="auto"/>
        <w:ind w:left="851" w:hanging="567"/>
        <w:rPr>
          <w:rFonts w:cs="Arial"/>
          <w:sz w:val="22"/>
          <w:szCs w:val="22"/>
        </w:rPr>
      </w:pPr>
      <w:r w:rsidRPr="004A7B69">
        <w:rPr>
          <w:rFonts w:cs="Arial"/>
          <w:sz w:val="22"/>
          <w:szCs w:val="22"/>
        </w:rPr>
        <w:t>close relatives, close friends, associates and business partners</w:t>
      </w:r>
    </w:p>
    <w:p w14:paraId="0634BC5E" w14:textId="77777777" w:rsidR="008D2A5E" w:rsidRPr="004A7B69" w:rsidRDefault="008D2A5E" w:rsidP="008D2A5E">
      <w:pPr>
        <w:pStyle w:val="Paragraphnonumbers"/>
        <w:numPr>
          <w:ilvl w:val="0"/>
          <w:numId w:val="37"/>
        </w:numPr>
        <w:spacing w:line="240" w:lineRule="auto"/>
        <w:ind w:left="851" w:hanging="567"/>
        <w:rPr>
          <w:rFonts w:cs="Arial"/>
          <w:sz w:val="22"/>
          <w:szCs w:val="22"/>
        </w:rPr>
      </w:pPr>
      <w:r w:rsidRPr="004A7B69">
        <w:rPr>
          <w:rFonts w:cs="Arial"/>
          <w:sz w:val="22"/>
          <w:szCs w:val="22"/>
        </w:rPr>
        <w:t>employers (for example with research grants or other funding)</w:t>
      </w:r>
    </w:p>
    <w:p w14:paraId="302B189F" w14:textId="77777777" w:rsidR="008D2A5E" w:rsidRPr="004A7B69" w:rsidRDefault="008D2A5E" w:rsidP="008D2A5E">
      <w:pPr>
        <w:pStyle w:val="Paragraphnonumbers"/>
        <w:numPr>
          <w:ilvl w:val="0"/>
          <w:numId w:val="37"/>
        </w:numPr>
        <w:spacing w:line="240" w:lineRule="auto"/>
        <w:ind w:left="851" w:hanging="567"/>
        <w:rPr>
          <w:rFonts w:cs="Arial"/>
          <w:sz w:val="22"/>
          <w:szCs w:val="22"/>
        </w:rPr>
      </w:pPr>
      <w:r w:rsidRPr="004A7B69">
        <w:rPr>
          <w:rFonts w:cs="Arial"/>
          <w:sz w:val="22"/>
          <w:szCs w:val="22"/>
        </w:rPr>
        <w:t xml:space="preserve">where </w:t>
      </w:r>
      <w:r>
        <w:rPr>
          <w:rFonts w:cs="Arial"/>
          <w:sz w:val="22"/>
          <w:szCs w:val="22"/>
        </w:rPr>
        <w:t xml:space="preserve">you are appointed as </w:t>
      </w:r>
      <w:r w:rsidRPr="004A7B69">
        <w:rPr>
          <w:rFonts w:cs="Arial"/>
          <w:sz w:val="22"/>
          <w:szCs w:val="22"/>
        </w:rPr>
        <w:t>a committee member to represent an organisation</w:t>
      </w:r>
    </w:p>
    <w:p w14:paraId="005C67A1" w14:textId="77777777" w:rsidR="008D2A5E" w:rsidRDefault="008D2A5E" w:rsidP="008D2A5E">
      <w:pPr>
        <w:pStyle w:val="Paragraphnonumbers"/>
        <w:numPr>
          <w:ilvl w:val="0"/>
          <w:numId w:val="37"/>
        </w:numPr>
        <w:spacing w:line="240" w:lineRule="auto"/>
        <w:ind w:left="851" w:hanging="567"/>
        <w:rPr>
          <w:rFonts w:cs="Arial"/>
          <w:sz w:val="22"/>
          <w:szCs w:val="22"/>
        </w:rPr>
      </w:pPr>
      <w:r>
        <w:rPr>
          <w:rFonts w:cs="Arial"/>
          <w:sz w:val="22"/>
          <w:szCs w:val="22"/>
        </w:rPr>
        <w:t xml:space="preserve">where you are </w:t>
      </w:r>
      <w:r w:rsidRPr="004A7B69">
        <w:rPr>
          <w:rFonts w:cs="Arial"/>
          <w:sz w:val="22"/>
          <w:szCs w:val="22"/>
        </w:rPr>
        <w:t>attend</w:t>
      </w:r>
      <w:r>
        <w:rPr>
          <w:rFonts w:cs="Arial"/>
          <w:sz w:val="22"/>
          <w:szCs w:val="22"/>
        </w:rPr>
        <w:t xml:space="preserve">ing </w:t>
      </w:r>
      <w:r w:rsidRPr="004A7B69">
        <w:rPr>
          <w:rFonts w:cs="Arial"/>
          <w:sz w:val="22"/>
          <w:szCs w:val="22"/>
        </w:rPr>
        <w:t xml:space="preserve">a meeting </w:t>
      </w:r>
      <w:r w:rsidRPr="004A7B69">
        <w:rPr>
          <w:sz w:val="22"/>
          <w:szCs w:val="22"/>
        </w:rPr>
        <w:t xml:space="preserve">to speak on an organisation’s behalf, or </w:t>
      </w:r>
      <w:r>
        <w:rPr>
          <w:sz w:val="22"/>
          <w:szCs w:val="22"/>
        </w:rPr>
        <w:t xml:space="preserve">you are </w:t>
      </w:r>
      <w:r w:rsidRPr="004A7B69">
        <w:rPr>
          <w:sz w:val="22"/>
          <w:szCs w:val="22"/>
        </w:rPr>
        <w:t>mak</w:t>
      </w:r>
      <w:r>
        <w:rPr>
          <w:sz w:val="22"/>
          <w:szCs w:val="22"/>
        </w:rPr>
        <w:t xml:space="preserve">ing </w:t>
      </w:r>
      <w:r w:rsidRPr="004A7B69">
        <w:rPr>
          <w:sz w:val="22"/>
          <w:szCs w:val="22"/>
        </w:rPr>
        <w:t>a written submission to the committee</w:t>
      </w:r>
      <w:r>
        <w:rPr>
          <w:sz w:val="22"/>
          <w:szCs w:val="22"/>
        </w:rPr>
        <w:t xml:space="preserve"> on behalf of an organisation</w:t>
      </w:r>
      <w:r>
        <w:rPr>
          <w:rFonts w:cs="Arial"/>
          <w:sz w:val="22"/>
          <w:szCs w:val="22"/>
        </w:rPr>
        <w:t>.*</w:t>
      </w:r>
    </w:p>
    <w:p w14:paraId="7400331F" w14:textId="77777777" w:rsidR="008D2A5E" w:rsidRPr="004A7B69" w:rsidRDefault="008D2A5E" w:rsidP="008D2A5E">
      <w:pPr>
        <w:pStyle w:val="Paragraphnonumbers"/>
        <w:spacing w:line="240" w:lineRule="auto"/>
        <w:ind w:left="284"/>
        <w:rPr>
          <w:rFonts w:cs="Arial"/>
          <w:sz w:val="22"/>
          <w:szCs w:val="22"/>
        </w:rPr>
      </w:pPr>
      <w:r>
        <w:rPr>
          <w:rFonts w:cs="Arial"/>
          <w:sz w:val="22"/>
          <w:szCs w:val="22"/>
        </w:rPr>
        <w:t xml:space="preserve">* If you have been nominated by </w:t>
      </w:r>
      <w:r w:rsidRPr="0048702E">
        <w:rPr>
          <w:rFonts w:cs="Arial"/>
          <w:sz w:val="22"/>
          <w:szCs w:val="22"/>
        </w:rPr>
        <w:t>a stakeholder organisation</w:t>
      </w:r>
      <w:r>
        <w:rPr>
          <w:rFonts w:cs="Arial"/>
          <w:sz w:val="22"/>
          <w:szCs w:val="22"/>
        </w:rPr>
        <w:t xml:space="preserve"> to give evidence to a committee, please use this section to declare </w:t>
      </w:r>
      <w:r w:rsidRPr="0048702E">
        <w:rPr>
          <w:rFonts w:cs="Arial"/>
          <w:sz w:val="22"/>
          <w:szCs w:val="22"/>
        </w:rPr>
        <w:t>the nominating organisation</w:t>
      </w:r>
      <w:r>
        <w:rPr>
          <w:rFonts w:cs="Arial"/>
          <w:sz w:val="22"/>
          <w:szCs w:val="22"/>
        </w:rPr>
        <w:t>’s interests relating to the topic</w:t>
      </w:r>
      <w:r w:rsidRPr="0048702E">
        <w:rPr>
          <w:rFonts w:cs="Arial"/>
          <w:sz w:val="22"/>
          <w:szCs w:val="22"/>
        </w:rPr>
        <w:t xml:space="preserve"> – this includes any financial interest the organisation has in the technology or comparator product; funding received from the manufacturer of the technology or comparator product; or any published position on the matter under review.</w:t>
      </w:r>
    </w:p>
    <w:p w14:paraId="46B62FD6" w14:textId="77777777" w:rsidR="008D2A5E" w:rsidRPr="001D1B05" w:rsidRDefault="008D2A5E" w:rsidP="008D2A5E">
      <w:pPr>
        <w:rPr>
          <w:rFonts w:ascii="Arial" w:hAnsi="Arial" w:cs="Arial"/>
          <w:b/>
          <w:bCs/>
          <w:sz w:val="22"/>
          <w:szCs w:val="22"/>
        </w:rPr>
      </w:pPr>
      <w:r w:rsidRPr="001D1B05">
        <w:rPr>
          <w:rFonts w:ascii="Arial" w:hAnsi="Arial" w:cs="Arial"/>
          <w:b/>
          <w:bCs/>
          <w:sz w:val="22"/>
          <w:szCs w:val="22"/>
        </w:rPr>
        <w:t xml:space="preserve">Please give details of any </w:t>
      </w:r>
      <w:r>
        <w:rPr>
          <w:rFonts w:ascii="Arial" w:hAnsi="Arial" w:cs="Arial"/>
          <w:b/>
          <w:bCs/>
          <w:sz w:val="22"/>
          <w:szCs w:val="22"/>
        </w:rPr>
        <w:t>INDIRECT</w:t>
      </w:r>
      <w:r w:rsidRPr="001D1B05">
        <w:rPr>
          <w:rFonts w:ascii="Arial" w:hAnsi="Arial" w:cs="Arial"/>
          <w:b/>
          <w:bCs/>
          <w:sz w:val="22"/>
          <w:szCs w:val="22"/>
        </w:rPr>
        <w:t xml:space="preserve"> INTERESTS (</w:t>
      </w:r>
      <w:r>
        <w:rPr>
          <w:rFonts w:ascii="Arial" w:hAnsi="Arial" w:cs="Arial"/>
          <w:b/>
          <w:bCs/>
          <w:sz w:val="22"/>
          <w:szCs w:val="22"/>
        </w:rPr>
        <w:t xml:space="preserve">or state ‘nil’ </w:t>
      </w:r>
      <w:r w:rsidRPr="001D1B05">
        <w:rPr>
          <w:rFonts w:ascii="Arial" w:hAnsi="Arial" w:cs="Arial"/>
          <w:b/>
          <w:bCs/>
          <w:sz w:val="22"/>
          <w:szCs w:val="22"/>
        </w:rPr>
        <w:t>if non</w:t>
      </w:r>
      <w:r>
        <w:rPr>
          <w:rFonts w:ascii="Arial" w:hAnsi="Arial" w:cs="Arial"/>
          <w:b/>
          <w:bCs/>
          <w:sz w:val="22"/>
          <w:szCs w:val="22"/>
        </w:rPr>
        <w:t>e</w:t>
      </w:r>
      <w:r w:rsidRPr="001D1B05">
        <w:rPr>
          <w:rFonts w:ascii="Arial" w:hAnsi="Arial" w:cs="Arial"/>
          <w:b/>
          <w:bCs/>
          <w:sz w:val="22"/>
          <w:szCs w:val="22"/>
        </w:rPr>
        <w:t xml:space="preserve"> to declare)</w:t>
      </w:r>
    </w:p>
    <w:p w14:paraId="56560B78" w14:textId="77777777" w:rsidR="008D2A5E" w:rsidRPr="00D8570B" w:rsidRDefault="008D2A5E" w:rsidP="008D2A5E">
      <w:pPr>
        <w:rPr>
          <w:rFonts w:ascii="Arial" w:hAnsi="Arial" w:cs="Arial"/>
          <w:sz w:val="22"/>
          <w:szCs w:val="22"/>
        </w:rPr>
      </w:pPr>
    </w:p>
    <w:p w14:paraId="3E02D58F" w14:textId="77777777" w:rsidR="008D2A5E" w:rsidRDefault="008D2A5E" w:rsidP="008D2A5E">
      <w:pPr>
        <w:pStyle w:val="Paragraph"/>
        <w:numPr>
          <w:ilvl w:val="0"/>
          <w:numId w:val="0"/>
        </w:numPr>
        <w:tabs>
          <w:tab w:val="clear" w:pos="567"/>
        </w:tabs>
        <w:spacing w:line="240" w:lineRule="auto"/>
        <w:rPr>
          <w:sz w:val="22"/>
          <w:szCs w:val="22"/>
          <w:lang w:val="en-US"/>
        </w:rPr>
      </w:pPr>
      <w:r>
        <w:rPr>
          <w:sz w:val="22"/>
          <w:szCs w:val="22"/>
          <w:lang w:val="en-US"/>
        </w:rPr>
        <w:t>Please provide a description of the interest declared.  It should contain enough information to be meaningful to enable a person with no prior knowledge to be able to read this and understand the nature of the interest and how it is relevant to the committee’s work.  Please also include the date that the interest arose and the date it ceased (if applicable).</w:t>
      </w:r>
    </w:p>
    <w:tbl>
      <w:tblPr>
        <w:tblStyle w:val="TableGrid"/>
        <w:tblW w:w="0" w:type="auto"/>
        <w:tblLook w:val="04A0" w:firstRow="1" w:lastRow="0" w:firstColumn="1" w:lastColumn="0" w:noHBand="0" w:noVBand="1"/>
      </w:tblPr>
      <w:tblGrid>
        <w:gridCol w:w="4688"/>
        <w:gridCol w:w="1795"/>
        <w:gridCol w:w="1820"/>
      </w:tblGrid>
      <w:tr w:rsidR="008D2A5E" w14:paraId="74E904DA" w14:textId="77777777" w:rsidTr="00A40065">
        <w:tc>
          <w:tcPr>
            <w:tcW w:w="5382" w:type="dxa"/>
          </w:tcPr>
          <w:p w14:paraId="0DC7960F" w14:textId="77777777" w:rsidR="008D2A5E" w:rsidRPr="00D0703D" w:rsidRDefault="008D2A5E" w:rsidP="00A40065">
            <w:pPr>
              <w:pStyle w:val="Paragraphnonumbers"/>
              <w:spacing w:before="60" w:after="60" w:line="240" w:lineRule="auto"/>
              <w:rPr>
                <w:b/>
                <w:bCs/>
                <w:sz w:val="22"/>
                <w:szCs w:val="22"/>
                <w:lang w:val="en-US"/>
              </w:rPr>
            </w:pPr>
            <w:r>
              <w:rPr>
                <w:b/>
                <w:bCs/>
                <w:sz w:val="22"/>
                <w:szCs w:val="22"/>
                <w:lang w:val="en-US"/>
              </w:rPr>
              <w:t>Details of interest</w:t>
            </w:r>
          </w:p>
        </w:tc>
        <w:tc>
          <w:tcPr>
            <w:tcW w:w="1982" w:type="dxa"/>
          </w:tcPr>
          <w:p w14:paraId="3CD47F63" w14:textId="77777777" w:rsidR="008D2A5E" w:rsidRPr="00D0703D" w:rsidRDefault="008D2A5E" w:rsidP="00A40065">
            <w:pPr>
              <w:pStyle w:val="Paragraphnonumbers"/>
              <w:spacing w:before="60" w:after="60" w:line="240" w:lineRule="auto"/>
              <w:rPr>
                <w:b/>
                <w:bCs/>
                <w:sz w:val="22"/>
                <w:szCs w:val="22"/>
                <w:lang w:val="en-US"/>
              </w:rPr>
            </w:pPr>
            <w:r w:rsidRPr="00D0703D">
              <w:rPr>
                <w:b/>
                <w:bCs/>
                <w:sz w:val="22"/>
                <w:szCs w:val="22"/>
                <w:lang w:val="en-US"/>
              </w:rPr>
              <w:t>Date arose</w:t>
            </w:r>
          </w:p>
        </w:tc>
        <w:tc>
          <w:tcPr>
            <w:tcW w:w="1982" w:type="dxa"/>
          </w:tcPr>
          <w:p w14:paraId="3F27CCCF" w14:textId="77777777" w:rsidR="008D2A5E" w:rsidRPr="00D0703D" w:rsidRDefault="008D2A5E" w:rsidP="00A40065">
            <w:pPr>
              <w:pStyle w:val="Paragraphnonumbers"/>
              <w:spacing w:before="60" w:after="60" w:line="240" w:lineRule="auto"/>
              <w:rPr>
                <w:b/>
                <w:bCs/>
                <w:sz w:val="22"/>
                <w:szCs w:val="22"/>
                <w:lang w:val="en-US"/>
              </w:rPr>
            </w:pPr>
            <w:r w:rsidRPr="00D0703D">
              <w:rPr>
                <w:b/>
                <w:bCs/>
                <w:sz w:val="22"/>
                <w:szCs w:val="22"/>
                <w:lang w:val="en-US"/>
              </w:rPr>
              <w:t>Date ceased</w:t>
            </w:r>
          </w:p>
        </w:tc>
      </w:tr>
      <w:tr w:rsidR="008D2A5E" w14:paraId="785EE716" w14:textId="77777777" w:rsidTr="00A40065">
        <w:tc>
          <w:tcPr>
            <w:tcW w:w="5382" w:type="dxa"/>
          </w:tcPr>
          <w:p w14:paraId="2A6C0F5D" w14:textId="77777777" w:rsidR="008D2A5E" w:rsidRDefault="008D2A5E" w:rsidP="00A40065">
            <w:pPr>
              <w:pStyle w:val="Paragraphnonumbers"/>
              <w:spacing w:line="240" w:lineRule="auto"/>
              <w:rPr>
                <w:sz w:val="22"/>
                <w:szCs w:val="22"/>
                <w:lang w:val="en-US"/>
              </w:rPr>
            </w:pPr>
          </w:p>
        </w:tc>
        <w:tc>
          <w:tcPr>
            <w:tcW w:w="1982" w:type="dxa"/>
          </w:tcPr>
          <w:p w14:paraId="0E96397B" w14:textId="77777777" w:rsidR="008D2A5E" w:rsidRDefault="008D2A5E" w:rsidP="00A40065">
            <w:pPr>
              <w:pStyle w:val="Paragraphnonumbers"/>
              <w:spacing w:line="240" w:lineRule="auto"/>
              <w:rPr>
                <w:sz w:val="22"/>
                <w:szCs w:val="22"/>
                <w:lang w:val="en-US"/>
              </w:rPr>
            </w:pPr>
          </w:p>
        </w:tc>
        <w:tc>
          <w:tcPr>
            <w:tcW w:w="1982" w:type="dxa"/>
          </w:tcPr>
          <w:p w14:paraId="3427DD3B" w14:textId="77777777" w:rsidR="008D2A5E" w:rsidRDefault="008D2A5E" w:rsidP="00A40065">
            <w:pPr>
              <w:pStyle w:val="Paragraphnonumbers"/>
              <w:spacing w:line="240" w:lineRule="auto"/>
              <w:rPr>
                <w:sz w:val="22"/>
                <w:szCs w:val="22"/>
                <w:lang w:val="en-US"/>
              </w:rPr>
            </w:pPr>
          </w:p>
        </w:tc>
      </w:tr>
      <w:tr w:rsidR="008D2A5E" w14:paraId="54092109" w14:textId="77777777" w:rsidTr="00A40065">
        <w:tc>
          <w:tcPr>
            <w:tcW w:w="5382" w:type="dxa"/>
          </w:tcPr>
          <w:p w14:paraId="6BD44235" w14:textId="77777777" w:rsidR="008D2A5E" w:rsidRDefault="008D2A5E" w:rsidP="00A40065">
            <w:pPr>
              <w:pStyle w:val="Paragraphnonumbers"/>
              <w:spacing w:line="240" w:lineRule="auto"/>
              <w:rPr>
                <w:sz w:val="22"/>
                <w:szCs w:val="22"/>
                <w:lang w:val="en-US"/>
              </w:rPr>
            </w:pPr>
          </w:p>
        </w:tc>
        <w:tc>
          <w:tcPr>
            <w:tcW w:w="1982" w:type="dxa"/>
          </w:tcPr>
          <w:p w14:paraId="48FCD7FA" w14:textId="77777777" w:rsidR="008D2A5E" w:rsidRDefault="008D2A5E" w:rsidP="00A40065">
            <w:pPr>
              <w:pStyle w:val="Paragraphnonumbers"/>
              <w:spacing w:line="240" w:lineRule="auto"/>
              <w:rPr>
                <w:sz w:val="22"/>
                <w:szCs w:val="22"/>
                <w:lang w:val="en-US"/>
              </w:rPr>
            </w:pPr>
          </w:p>
        </w:tc>
        <w:tc>
          <w:tcPr>
            <w:tcW w:w="1982" w:type="dxa"/>
          </w:tcPr>
          <w:p w14:paraId="26F65AE1" w14:textId="77777777" w:rsidR="008D2A5E" w:rsidRDefault="008D2A5E" w:rsidP="00A40065">
            <w:pPr>
              <w:pStyle w:val="Paragraphnonumbers"/>
              <w:spacing w:line="240" w:lineRule="auto"/>
              <w:rPr>
                <w:sz w:val="22"/>
                <w:szCs w:val="22"/>
                <w:lang w:val="en-US"/>
              </w:rPr>
            </w:pPr>
          </w:p>
        </w:tc>
      </w:tr>
      <w:tr w:rsidR="008D2A5E" w14:paraId="22F1316C" w14:textId="77777777" w:rsidTr="00A40065">
        <w:tc>
          <w:tcPr>
            <w:tcW w:w="5382" w:type="dxa"/>
          </w:tcPr>
          <w:p w14:paraId="7D45320E" w14:textId="77777777" w:rsidR="008D2A5E" w:rsidRDefault="008D2A5E" w:rsidP="00A40065">
            <w:pPr>
              <w:pStyle w:val="Paragraphnonumbers"/>
              <w:spacing w:line="240" w:lineRule="auto"/>
              <w:rPr>
                <w:sz w:val="22"/>
                <w:szCs w:val="22"/>
                <w:lang w:val="en-US"/>
              </w:rPr>
            </w:pPr>
          </w:p>
        </w:tc>
        <w:tc>
          <w:tcPr>
            <w:tcW w:w="1982" w:type="dxa"/>
          </w:tcPr>
          <w:p w14:paraId="629E307B" w14:textId="77777777" w:rsidR="008D2A5E" w:rsidRDefault="008D2A5E" w:rsidP="00A40065">
            <w:pPr>
              <w:pStyle w:val="Paragraphnonumbers"/>
              <w:spacing w:line="240" w:lineRule="auto"/>
              <w:rPr>
                <w:sz w:val="22"/>
                <w:szCs w:val="22"/>
                <w:lang w:val="en-US"/>
              </w:rPr>
            </w:pPr>
          </w:p>
        </w:tc>
        <w:tc>
          <w:tcPr>
            <w:tcW w:w="1982" w:type="dxa"/>
          </w:tcPr>
          <w:p w14:paraId="69B6C003" w14:textId="77777777" w:rsidR="008D2A5E" w:rsidRDefault="008D2A5E" w:rsidP="00A40065">
            <w:pPr>
              <w:pStyle w:val="Paragraphnonumbers"/>
              <w:spacing w:line="240" w:lineRule="auto"/>
              <w:rPr>
                <w:sz w:val="22"/>
                <w:szCs w:val="22"/>
                <w:lang w:val="en-US"/>
              </w:rPr>
            </w:pPr>
          </w:p>
        </w:tc>
      </w:tr>
      <w:tr w:rsidR="008D2A5E" w14:paraId="240D53B5" w14:textId="77777777" w:rsidTr="00A40065">
        <w:tc>
          <w:tcPr>
            <w:tcW w:w="5382" w:type="dxa"/>
          </w:tcPr>
          <w:p w14:paraId="1A01B927" w14:textId="77777777" w:rsidR="008D2A5E" w:rsidRDefault="008D2A5E" w:rsidP="00A40065">
            <w:pPr>
              <w:pStyle w:val="Paragraphnonumbers"/>
              <w:spacing w:line="240" w:lineRule="auto"/>
              <w:rPr>
                <w:sz w:val="22"/>
                <w:szCs w:val="22"/>
                <w:lang w:val="en-US"/>
              </w:rPr>
            </w:pPr>
          </w:p>
        </w:tc>
        <w:tc>
          <w:tcPr>
            <w:tcW w:w="1982" w:type="dxa"/>
          </w:tcPr>
          <w:p w14:paraId="4F28DA7E" w14:textId="77777777" w:rsidR="008D2A5E" w:rsidRDefault="008D2A5E" w:rsidP="00A40065">
            <w:pPr>
              <w:pStyle w:val="Paragraphnonumbers"/>
              <w:spacing w:line="240" w:lineRule="auto"/>
              <w:rPr>
                <w:sz w:val="22"/>
                <w:szCs w:val="22"/>
                <w:lang w:val="en-US"/>
              </w:rPr>
            </w:pPr>
          </w:p>
        </w:tc>
        <w:tc>
          <w:tcPr>
            <w:tcW w:w="1982" w:type="dxa"/>
          </w:tcPr>
          <w:p w14:paraId="6D52FEFE" w14:textId="77777777" w:rsidR="008D2A5E" w:rsidRDefault="008D2A5E" w:rsidP="00A40065">
            <w:pPr>
              <w:pStyle w:val="Paragraphnonumbers"/>
              <w:spacing w:line="240" w:lineRule="auto"/>
              <w:rPr>
                <w:sz w:val="22"/>
                <w:szCs w:val="22"/>
                <w:lang w:val="en-US"/>
              </w:rPr>
            </w:pPr>
          </w:p>
        </w:tc>
      </w:tr>
      <w:tr w:rsidR="008D2A5E" w14:paraId="7A9C7E20" w14:textId="77777777" w:rsidTr="00A40065">
        <w:tc>
          <w:tcPr>
            <w:tcW w:w="5382" w:type="dxa"/>
          </w:tcPr>
          <w:p w14:paraId="2E50FCEE" w14:textId="77777777" w:rsidR="008D2A5E" w:rsidRDefault="008D2A5E" w:rsidP="00A40065">
            <w:pPr>
              <w:pStyle w:val="Paragraphnonumbers"/>
              <w:spacing w:line="240" w:lineRule="auto"/>
              <w:rPr>
                <w:sz w:val="22"/>
                <w:szCs w:val="22"/>
                <w:lang w:val="en-US"/>
              </w:rPr>
            </w:pPr>
          </w:p>
        </w:tc>
        <w:tc>
          <w:tcPr>
            <w:tcW w:w="1982" w:type="dxa"/>
          </w:tcPr>
          <w:p w14:paraId="7403F672" w14:textId="77777777" w:rsidR="008D2A5E" w:rsidRDefault="008D2A5E" w:rsidP="00A40065">
            <w:pPr>
              <w:pStyle w:val="Paragraphnonumbers"/>
              <w:spacing w:line="240" w:lineRule="auto"/>
              <w:rPr>
                <w:sz w:val="22"/>
                <w:szCs w:val="22"/>
                <w:lang w:val="en-US"/>
              </w:rPr>
            </w:pPr>
          </w:p>
        </w:tc>
        <w:tc>
          <w:tcPr>
            <w:tcW w:w="1982" w:type="dxa"/>
          </w:tcPr>
          <w:p w14:paraId="57127843" w14:textId="77777777" w:rsidR="008D2A5E" w:rsidRDefault="008D2A5E" w:rsidP="00A40065">
            <w:pPr>
              <w:pStyle w:val="Paragraphnonumbers"/>
              <w:spacing w:line="240" w:lineRule="auto"/>
              <w:rPr>
                <w:sz w:val="22"/>
                <w:szCs w:val="22"/>
                <w:lang w:val="en-US"/>
              </w:rPr>
            </w:pPr>
          </w:p>
        </w:tc>
      </w:tr>
      <w:tr w:rsidR="008D2A5E" w14:paraId="492211D9" w14:textId="77777777" w:rsidTr="00A40065">
        <w:tc>
          <w:tcPr>
            <w:tcW w:w="5382" w:type="dxa"/>
          </w:tcPr>
          <w:p w14:paraId="609F7F05" w14:textId="77777777" w:rsidR="008D2A5E" w:rsidRDefault="008D2A5E" w:rsidP="00A40065">
            <w:pPr>
              <w:pStyle w:val="Paragraphnonumbers"/>
              <w:spacing w:line="240" w:lineRule="auto"/>
              <w:rPr>
                <w:sz w:val="22"/>
                <w:szCs w:val="22"/>
                <w:lang w:val="en-US"/>
              </w:rPr>
            </w:pPr>
          </w:p>
        </w:tc>
        <w:tc>
          <w:tcPr>
            <w:tcW w:w="1982" w:type="dxa"/>
          </w:tcPr>
          <w:p w14:paraId="61D8C426" w14:textId="77777777" w:rsidR="008D2A5E" w:rsidRDefault="008D2A5E" w:rsidP="00A40065">
            <w:pPr>
              <w:pStyle w:val="Paragraphnonumbers"/>
              <w:spacing w:line="240" w:lineRule="auto"/>
              <w:rPr>
                <w:sz w:val="22"/>
                <w:szCs w:val="22"/>
                <w:lang w:val="en-US"/>
              </w:rPr>
            </w:pPr>
          </w:p>
        </w:tc>
        <w:tc>
          <w:tcPr>
            <w:tcW w:w="1982" w:type="dxa"/>
          </w:tcPr>
          <w:p w14:paraId="53E9BDC5" w14:textId="77777777" w:rsidR="008D2A5E" w:rsidRDefault="008D2A5E" w:rsidP="00A40065">
            <w:pPr>
              <w:pStyle w:val="Paragraphnonumbers"/>
              <w:spacing w:line="240" w:lineRule="auto"/>
              <w:rPr>
                <w:sz w:val="22"/>
                <w:szCs w:val="22"/>
                <w:lang w:val="en-US"/>
              </w:rPr>
            </w:pPr>
          </w:p>
        </w:tc>
      </w:tr>
      <w:tr w:rsidR="008D2A5E" w14:paraId="4AA9043F" w14:textId="77777777" w:rsidTr="00A40065">
        <w:tc>
          <w:tcPr>
            <w:tcW w:w="5382" w:type="dxa"/>
          </w:tcPr>
          <w:p w14:paraId="3B137F29" w14:textId="77777777" w:rsidR="008D2A5E" w:rsidRDefault="008D2A5E" w:rsidP="00A40065">
            <w:pPr>
              <w:pStyle w:val="Paragraphnonumbers"/>
              <w:spacing w:line="240" w:lineRule="auto"/>
              <w:rPr>
                <w:sz w:val="22"/>
                <w:szCs w:val="22"/>
                <w:lang w:val="en-US"/>
              </w:rPr>
            </w:pPr>
          </w:p>
        </w:tc>
        <w:tc>
          <w:tcPr>
            <w:tcW w:w="1982" w:type="dxa"/>
          </w:tcPr>
          <w:p w14:paraId="76020CC0" w14:textId="77777777" w:rsidR="008D2A5E" w:rsidRDefault="008D2A5E" w:rsidP="00A40065">
            <w:pPr>
              <w:pStyle w:val="Paragraphnonumbers"/>
              <w:spacing w:line="240" w:lineRule="auto"/>
              <w:rPr>
                <w:sz w:val="22"/>
                <w:szCs w:val="22"/>
                <w:lang w:val="en-US"/>
              </w:rPr>
            </w:pPr>
          </w:p>
        </w:tc>
        <w:tc>
          <w:tcPr>
            <w:tcW w:w="1982" w:type="dxa"/>
          </w:tcPr>
          <w:p w14:paraId="47B01F2E" w14:textId="77777777" w:rsidR="008D2A5E" w:rsidRDefault="008D2A5E" w:rsidP="00A40065">
            <w:pPr>
              <w:pStyle w:val="Paragraphnonumbers"/>
              <w:spacing w:line="240" w:lineRule="auto"/>
              <w:rPr>
                <w:sz w:val="22"/>
                <w:szCs w:val="22"/>
                <w:lang w:val="en-US"/>
              </w:rPr>
            </w:pPr>
          </w:p>
        </w:tc>
      </w:tr>
    </w:tbl>
    <w:p w14:paraId="5114CB3D" w14:textId="77777777" w:rsidR="008D2A5E" w:rsidRDefault="008D2A5E" w:rsidP="008D2A5E">
      <w:pPr>
        <w:pStyle w:val="Paragraph"/>
        <w:numPr>
          <w:ilvl w:val="0"/>
          <w:numId w:val="0"/>
        </w:numPr>
        <w:tabs>
          <w:tab w:val="clear" w:pos="567"/>
        </w:tabs>
        <w:spacing w:line="240" w:lineRule="auto"/>
        <w:rPr>
          <w:sz w:val="22"/>
          <w:szCs w:val="22"/>
          <w:lang w:val="en-US"/>
        </w:rPr>
      </w:pPr>
    </w:p>
    <w:p w14:paraId="25C5C1A6" w14:textId="77777777" w:rsidR="008D2A5E" w:rsidRPr="006C16A1" w:rsidRDefault="008D2A5E" w:rsidP="008D2A5E">
      <w:pPr>
        <w:pStyle w:val="Heading2"/>
        <w:rPr>
          <w:lang w:val="en-US"/>
        </w:rPr>
      </w:pPr>
      <w:r>
        <w:rPr>
          <w:lang w:val="en-US"/>
        </w:rPr>
        <w:t>Section 4: Declaration</w:t>
      </w:r>
    </w:p>
    <w:p w14:paraId="2EA2B2A8" w14:textId="77777777" w:rsidR="008D2A5E" w:rsidRPr="00B7090E" w:rsidRDefault="008D2A5E" w:rsidP="008D2A5E">
      <w:pPr>
        <w:pStyle w:val="Paragraphnonumbers"/>
        <w:spacing w:before="120" w:after="120" w:line="240" w:lineRule="auto"/>
        <w:rPr>
          <w:rFonts w:cs="Arial"/>
          <w:sz w:val="22"/>
          <w:szCs w:val="22"/>
        </w:rPr>
      </w:pPr>
      <w:r w:rsidRPr="00B7090E">
        <w:rPr>
          <w:sz w:val="22"/>
          <w:szCs w:val="22"/>
          <w:lang w:val="en-US"/>
        </w:rPr>
        <w:t xml:space="preserve">The </w:t>
      </w:r>
      <w:r w:rsidRPr="00B7090E">
        <w:rPr>
          <w:rFonts w:cs="Arial"/>
          <w:sz w:val="22"/>
          <w:szCs w:val="22"/>
        </w:rPr>
        <w:t xml:space="preserve">information you provide on this form will be used to </w:t>
      </w:r>
      <w:r>
        <w:rPr>
          <w:rFonts w:cs="Arial"/>
          <w:sz w:val="22"/>
          <w:szCs w:val="22"/>
        </w:rPr>
        <w:t>see</w:t>
      </w:r>
      <w:r w:rsidRPr="00B7090E">
        <w:rPr>
          <w:rFonts w:cs="Arial"/>
          <w:sz w:val="22"/>
          <w:szCs w:val="22"/>
        </w:rPr>
        <w:t xml:space="preserve"> if you have any potential conflicts of interest</w:t>
      </w:r>
      <w:r>
        <w:rPr>
          <w:rFonts w:cs="Arial"/>
          <w:sz w:val="22"/>
          <w:szCs w:val="22"/>
        </w:rPr>
        <w:t>.</w:t>
      </w:r>
      <w:r w:rsidRPr="00B7090E">
        <w:rPr>
          <w:rFonts w:cs="Arial"/>
          <w:sz w:val="22"/>
          <w:szCs w:val="22"/>
        </w:rPr>
        <w:t xml:space="preserve"> </w:t>
      </w:r>
      <w:r>
        <w:rPr>
          <w:rFonts w:cs="Arial"/>
          <w:sz w:val="22"/>
          <w:szCs w:val="22"/>
        </w:rPr>
        <w:t>W</w:t>
      </w:r>
      <w:r w:rsidRPr="00B7090E">
        <w:rPr>
          <w:rFonts w:cs="Arial"/>
          <w:sz w:val="22"/>
          <w:szCs w:val="22"/>
        </w:rPr>
        <w:t>e ask for this information to comply with our organisational policies.</w:t>
      </w:r>
    </w:p>
    <w:p w14:paraId="32AC9719" w14:textId="77777777" w:rsidR="008D2A5E" w:rsidRPr="00B7090E" w:rsidRDefault="008D2A5E" w:rsidP="008D2A5E">
      <w:pPr>
        <w:pStyle w:val="Paragraphnonumbers"/>
        <w:spacing w:before="120" w:after="120" w:line="240" w:lineRule="auto"/>
        <w:rPr>
          <w:rFonts w:cs="Arial"/>
          <w:sz w:val="22"/>
          <w:szCs w:val="22"/>
        </w:rPr>
      </w:pPr>
      <w:r w:rsidRPr="00B7090E">
        <w:rPr>
          <w:rFonts w:cs="Arial"/>
          <w:sz w:val="22"/>
          <w:szCs w:val="22"/>
        </w:rPr>
        <w:lastRenderedPageBreak/>
        <w:t>Information may be disclosed to third parties in accordance with the Freedom of Information Act 2000 and will be published in registers that NICE holds.</w:t>
      </w:r>
    </w:p>
    <w:p w14:paraId="222D592C" w14:textId="77777777" w:rsidR="008D2A5E" w:rsidRDefault="008D2A5E" w:rsidP="008D2A5E">
      <w:pPr>
        <w:pStyle w:val="Paragraphnonumbers"/>
        <w:spacing w:before="120" w:after="120" w:line="240" w:lineRule="auto"/>
        <w:rPr>
          <w:rFonts w:cs="Arial"/>
          <w:sz w:val="22"/>
          <w:szCs w:val="22"/>
        </w:rPr>
      </w:pPr>
      <w:r w:rsidRPr="00B7090E">
        <w:rPr>
          <w:rFonts w:cs="Arial"/>
          <w:sz w:val="22"/>
          <w:szCs w:val="22"/>
        </w:rPr>
        <w:t xml:space="preserve">For more information about how we process your personal data, please see our </w:t>
      </w:r>
      <w:hyperlink r:id="rId14" w:history="1">
        <w:r w:rsidRPr="00B7090E">
          <w:rPr>
            <w:rStyle w:val="Hyperlink"/>
            <w:rFonts w:cs="Arial"/>
            <w:sz w:val="22"/>
            <w:szCs w:val="22"/>
          </w:rPr>
          <w:t>privacy notice</w:t>
        </w:r>
      </w:hyperlink>
      <w:r w:rsidRPr="00B7090E">
        <w:rPr>
          <w:rFonts w:cs="Arial"/>
          <w:sz w:val="22"/>
          <w:szCs w:val="22"/>
        </w:rPr>
        <w:t>.</w:t>
      </w:r>
    </w:p>
    <w:p w14:paraId="40C2C493" w14:textId="77777777" w:rsidR="008D2A5E" w:rsidRDefault="008D2A5E" w:rsidP="008D2A5E">
      <w:pPr>
        <w:pStyle w:val="Paragraphnonumbers"/>
        <w:spacing w:before="120" w:after="120" w:line="240" w:lineRule="auto"/>
        <w:rPr>
          <w:rFonts w:cs="Arial"/>
          <w:b/>
          <w:bCs/>
          <w:sz w:val="22"/>
          <w:szCs w:val="22"/>
        </w:rPr>
      </w:pPr>
    </w:p>
    <w:p w14:paraId="0AFC2235" w14:textId="77777777" w:rsidR="008D2A5E" w:rsidRPr="007C3705" w:rsidRDefault="008D2A5E" w:rsidP="008D2A5E">
      <w:pPr>
        <w:pStyle w:val="Heading3"/>
      </w:pPr>
      <w:r>
        <w:t>Declaration</w:t>
      </w:r>
    </w:p>
    <w:p w14:paraId="05B906D3" w14:textId="77777777" w:rsidR="008D2A5E" w:rsidRDefault="008D2A5E" w:rsidP="008D2A5E">
      <w:pPr>
        <w:pStyle w:val="Paragraph"/>
        <w:numPr>
          <w:ilvl w:val="0"/>
          <w:numId w:val="0"/>
        </w:numPr>
        <w:tabs>
          <w:tab w:val="clear" w:pos="567"/>
        </w:tabs>
        <w:spacing w:line="240" w:lineRule="auto"/>
        <w:rPr>
          <w:sz w:val="22"/>
          <w:szCs w:val="22"/>
        </w:rPr>
      </w:pPr>
      <w:r w:rsidRPr="00B7090E">
        <w:rPr>
          <w:sz w:val="22"/>
          <w:szCs w:val="22"/>
        </w:rPr>
        <w:t xml:space="preserve">I confirm that the information provided above is complete and correct. I acknowledge that any changes in these declarations during my work with NICE must be notified to NICE as soon as </w:t>
      </w:r>
      <w:r>
        <w:rPr>
          <w:sz w:val="22"/>
          <w:szCs w:val="22"/>
        </w:rPr>
        <w:t>possible</w:t>
      </w:r>
      <w:r w:rsidRPr="00B7090E">
        <w:rPr>
          <w:sz w:val="22"/>
          <w:szCs w:val="22"/>
        </w:rPr>
        <w:t xml:space="preserve"> and no later than 28 days after the interest arises. I am aware that if I do not make full, accurate and timely declarations then I may be asked to stand down from the advisory</w:t>
      </w:r>
      <w:r w:rsidRPr="006F1AFA">
        <w:rPr>
          <w:sz w:val="22"/>
          <w:szCs w:val="22"/>
        </w:rPr>
        <w:t xml:space="preserve"> committee</w:t>
      </w:r>
      <w:r>
        <w:rPr>
          <w:sz w:val="22"/>
          <w:szCs w:val="22"/>
        </w:rPr>
        <w:t xml:space="preserve">. </w:t>
      </w:r>
      <w:r w:rsidRPr="002E2A1F">
        <w:rPr>
          <w:sz w:val="22"/>
          <w:szCs w:val="22"/>
        </w:rPr>
        <w:t>A deliberate failure to disclose an interest could in the most serious cases be treated as misconduct and result in referral to a relevant professional body.</w:t>
      </w:r>
    </w:p>
    <w:p w14:paraId="26478FA4" w14:textId="77777777" w:rsidR="008D2A5E" w:rsidRPr="00E23428" w:rsidRDefault="00AC5841" w:rsidP="008D2A5E">
      <w:pPr>
        <w:pStyle w:val="Paragraphnonumbers"/>
        <w:rPr>
          <w:sz w:val="22"/>
          <w:szCs w:val="22"/>
        </w:rPr>
      </w:pPr>
      <w:sdt>
        <w:sdtPr>
          <w:rPr>
            <w:sz w:val="22"/>
            <w:szCs w:val="22"/>
          </w:rPr>
          <w:tag w:val="Consent given check box"/>
          <w:id w:val="-1431966095"/>
          <w14:checkbox>
            <w14:checked w14:val="0"/>
            <w14:checkedState w14:val="2612" w14:font="MS Gothic"/>
            <w14:uncheckedState w14:val="2610" w14:font="MS Gothic"/>
          </w14:checkbox>
        </w:sdtPr>
        <w:sdtEndPr/>
        <w:sdtContent>
          <w:r w:rsidR="008D2A5E" w:rsidRPr="00E23428">
            <w:rPr>
              <w:rFonts w:ascii="MS Gothic" w:eastAsia="MS Gothic" w:hAnsi="MS Gothic" w:hint="eastAsia"/>
              <w:sz w:val="22"/>
              <w:szCs w:val="22"/>
            </w:rPr>
            <w:t>☐</w:t>
          </w:r>
        </w:sdtContent>
      </w:sdt>
      <w:r w:rsidR="008D2A5E" w:rsidRPr="00E23428">
        <w:rPr>
          <w:sz w:val="22"/>
          <w:szCs w:val="22"/>
        </w:rPr>
        <w:t xml:space="preserve"> I </w:t>
      </w:r>
      <w:r w:rsidR="008D2A5E" w:rsidRPr="00E23428">
        <w:rPr>
          <w:b/>
          <w:bCs/>
          <w:sz w:val="22"/>
          <w:szCs w:val="22"/>
        </w:rPr>
        <w:t>do</w:t>
      </w:r>
      <w:r w:rsidR="008D2A5E" w:rsidRPr="00E23428">
        <w:rPr>
          <w:sz w:val="22"/>
          <w:szCs w:val="22"/>
        </w:rPr>
        <w:t xml:space="preserve"> give my consent for this information to be published on registers that NICE holds.</w:t>
      </w:r>
    </w:p>
    <w:p w14:paraId="225E48E4" w14:textId="77777777" w:rsidR="008D2A5E" w:rsidRPr="00E23428" w:rsidRDefault="00AC5841" w:rsidP="008D2A5E">
      <w:pPr>
        <w:pStyle w:val="Paragraphnonumbers"/>
        <w:rPr>
          <w:sz w:val="22"/>
          <w:szCs w:val="22"/>
        </w:rPr>
      </w:pPr>
      <w:sdt>
        <w:sdtPr>
          <w:rPr>
            <w:sz w:val="22"/>
            <w:szCs w:val="22"/>
          </w:rPr>
          <w:tag w:val="Consent not given check box"/>
          <w:id w:val="2139372975"/>
          <w14:checkbox>
            <w14:checked w14:val="0"/>
            <w14:checkedState w14:val="2612" w14:font="MS Gothic"/>
            <w14:uncheckedState w14:val="2610" w14:font="MS Gothic"/>
          </w14:checkbox>
        </w:sdtPr>
        <w:sdtEndPr/>
        <w:sdtContent>
          <w:r w:rsidR="008D2A5E" w:rsidRPr="00E23428">
            <w:rPr>
              <w:rFonts w:ascii="MS Gothic" w:eastAsia="MS Gothic" w:hAnsi="MS Gothic" w:hint="eastAsia"/>
              <w:sz w:val="22"/>
              <w:szCs w:val="22"/>
            </w:rPr>
            <w:t>☐</w:t>
          </w:r>
        </w:sdtContent>
      </w:sdt>
      <w:r w:rsidR="008D2A5E" w:rsidRPr="00E23428">
        <w:rPr>
          <w:sz w:val="22"/>
          <w:szCs w:val="22"/>
        </w:rPr>
        <w:t xml:space="preserve"> I </w:t>
      </w:r>
      <w:r w:rsidR="008D2A5E" w:rsidRPr="00E23428">
        <w:rPr>
          <w:b/>
          <w:bCs/>
          <w:sz w:val="22"/>
          <w:szCs w:val="22"/>
        </w:rPr>
        <w:t>do not</w:t>
      </w:r>
      <w:r w:rsidR="008D2A5E" w:rsidRPr="00E23428">
        <w:rPr>
          <w:sz w:val="22"/>
          <w:szCs w:val="22"/>
        </w:rPr>
        <w:t xml:space="preserve"> give my consent for this information to be published on registers that NICE holds. If consent is </w:t>
      </w:r>
      <w:r w:rsidR="008D2A5E" w:rsidRPr="00E23428">
        <w:rPr>
          <w:b/>
          <w:bCs/>
          <w:sz w:val="22"/>
          <w:szCs w:val="22"/>
        </w:rPr>
        <w:t>NOT</w:t>
      </w:r>
      <w:r w:rsidR="008D2A5E" w:rsidRPr="00E23428">
        <w:rPr>
          <w:sz w:val="22"/>
          <w:szCs w:val="22"/>
        </w:rPr>
        <w:t xml:space="preserve"> given, please state reasons (please note this will be agreed in exceptional cases only):</w:t>
      </w:r>
    </w:p>
    <w:sdt>
      <w:sdtPr>
        <w:rPr>
          <w:sz w:val="22"/>
          <w:szCs w:val="22"/>
        </w:rPr>
        <w:tag w:val="Enter reasons for not giving consent"/>
        <w:id w:val="-1575580654"/>
        <w:placeholder>
          <w:docPart w:val="125309801EBE47A7AEE458516AF28E0C"/>
        </w:placeholder>
        <w:showingPlcHdr/>
        <w:text/>
      </w:sdtPr>
      <w:sdtEndPr/>
      <w:sdtContent>
        <w:p w14:paraId="161F2327" w14:textId="77777777" w:rsidR="008D2A5E" w:rsidRPr="00E23428" w:rsidRDefault="008D2A5E" w:rsidP="008D2A5E">
          <w:pPr>
            <w:pStyle w:val="Paragraphnonumbers"/>
            <w:rPr>
              <w:sz w:val="22"/>
              <w:szCs w:val="22"/>
            </w:rPr>
          </w:pPr>
          <w:r w:rsidRPr="00E23428">
            <w:rPr>
              <w:rStyle w:val="PlaceholderText"/>
              <w:sz w:val="22"/>
              <w:szCs w:val="22"/>
            </w:rPr>
            <w:t>Enter text here.</w:t>
          </w:r>
        </w:p>
      </w:sdtContent>
    </w:sdt>
    <w:p w14:paraId="43945E38" w14:textId="77777777" w:rsidR="008D2A5E" w:rsidRPr="00E23428" w:rsidRDefault="008D2A5E" w:rsidP="008D2A5E">
      <w:pPr>
        <w:pStyle w:val="Paragraphnonumbers"/>
        <w:rPr>
          <w:sz w:val="22"/>
          <w:szCs w:val="22"/>
        </w:rPr>
      </w:pPr>
    </w:p>
    <w:p w14:paraId="2DEF5606" w14:textId="77777777" w:rsidR="008D2A5E" w:rsidRPr="00E23428" w:rsidRDefault="008D2A5E" w:rsidP="008D2A5E">
      <w:pPr>
        <w:pStyle w:val="Paragraphnonumbers"/>
        <w:rPr>
          <w:sz w:val="22"/>
          <w:szCs w:val="22"/>
        </w:rPr>
      </w:pPr>
      <w:r w:rsidRPr="00400ADA">
        <w:rPr>
          <w:b/>
          <w:bCs/>
          <w:sz w:val="22"/>
          <w:szCs w:val="22"/>
        </w:rPr>
        <w:t>Signed</w:t>
      </w:r>
      <w:r>
        <w:rPr>
          <w:sz w:val="22"/>
          <w:szCs w:val="22"/>
        </w:rPr>
        <w:t xml:space="preserve">: </w:t>
      </w:r>
      <w:sdt>
        <w:sdtPr>
          <w:rPr>
            <w:sz w:val="22"/>
            <w:szCs w:val="22"/>
          </w:rPr>
          <w:tag w:val="Enter the date"/>
          <w:id w:val="2082714420"/>
          <w:placeholder>
            <w:docPart w:val="387E658A3D294F379B491675E3D94F86"/>
          </w:placeholder>
          <w:showingPlcHdr/>
          <w:text/>
        </w:sdtPr>
        <w:sdtEndPr/>
        <w:sdtContent>
          <w:r w:rsidRPr="00E23428">
            <w:rPr>
              <w:rStyle w:val="PlaceholderText"/>
              <w:sz w:val="22"/>
              <w:szCs w:val="22"/>
            </w:rPr>
            <w:t>Enter text here.</w:t>
          </w:r>
        </w:sdtContent>
      </w:sdt>
    </w:p>
    <w:p w14:paraId="51C3E930" w14:textId="77777777" w:rsidR="008D2A5E" w:rsidRPr="00E23428" w:rsidRDefault="008D2A5E" w:rsidP="008D2A5E">
      <w:pPr>
        <w:pStyle w:val="Paragraphnonumbers"/>
        <w:spacing w:before="240"/>
        <w:rPr>
          <w:sz w:val="22"/>
          <w:szCs w:val="22"/>
        </w:rPr>
      </w:pPr>
      <w:r w:rsidRPr="00400ADA">
        <w:rPr>
          <w:b/>
          <w:bCs/>
          <w:sz w:val="22"/>
          <w:szCs w:val="22"/>
        </w:rPr>
        <w:t>Date</w:t>
      </w:r>
      <w:r w:rsidRPr="00E23428">
        <w:rPr>
          <w:sz w:val="22"/>
          <w:szCs w:val="22"/>
        </w:rPr>
        <w:t xml:space="preserve">: </w:t>
      </w:r>
      <w:sdt>
        <w:sdtPr>
          <w:rPr>
            <w:sz w:val="22"/>
            <w:szCs w:val="22"/>
          </w:rPr>
          <w:tag w:val="Enter the date"/>
          <w:id w:val="-703797540"/>
          <w:placeholder>
            <w:docPart w:val="2DDDF283FDF046D29C21239DACA1831B"/>
          </w:placeholder>
          <w:showingPlcHdr/>
          <w:text/>
        </w:sdtPr>
        <w:sdtEndPr/>
        <w:sdtContent>
          <w:r w:rsidRPr="00E23428">
            <w:rPr>
              <w:rStyle w:val="PlaceholderText"/>
              <w:sz w:val="22"/>
              <w:szCs w:val="22"/>
            </w:rPr>
            <w:t>Enter text here.</w:t>
          </w:r>
        </w:sdtContent>
      </w:sdt>
    </w:p>
    <w:p w14:paraId="63D5BB70" w14:textId="77777777" w:rsidR="008D2A5E" w:rsidRPr="00E23428" w:rsidRDefault="008D2A5E" w:rsidP="008D2A5E">
      <w:pPr>
        <w:pStyle w:val="Paragraphnonumbers"/>
        <w:rPr>
          <w:sz w:val="22"/>
          <w:szCs w:val="22"/>
        </w:rPr>
      </w:pPr>
      <w:r w:rsidRPr="00E23428">
        <w:rPr>
          <w:sz w:val="22"/>
          <w:szCs w:val="22"/>
        </w:rPr>
        <w:t xml:space="preserve">Signatures can be added electronically, or the document can be printed, signed and scanned. </w:t>
      </w:r>
    </w:p>
    <w:p w14:paraId="1984B233" w14:textId="77777777" w:rsidR="008D2A5E" w:rsidRPr="00E23428" w:rsidRDefault="008D2A5E" w:rsidP="008D2A5E">
      <w:pPr>
        <w:pStyle w:val="Paragraph"/>
        <w:numPr>
          <w:ilvl w:val="0"/>
          <w:numId w:val="0"/>
        </w:numPr>
        <w:tabs>
          <w:tab w:val="clear" w:pos="567"/>
        </w:tabs>
        <w:rPr>
          <w:b/>
          <w:bCs/>
          <w:sz w:val="22"/>
          <w:szCs w:val="22"/>
        </w:rPr>
      </w:pPr>
    </w:p>
    <w:p w14:paraId="036C5BC3" w14:textId="12B50155" w:rsidR="00F9091B" w:rsidRDefault="00712AF9" w:rsidP="00557F5E">
      <w:pPr>
        <w:pStyle w:val="Heading1"/>
      </w:pPr>
      <w:r>
        <w:object w:dxaOrig="8306" w:dyaOrig="940" w14:anchorId="757FE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8pt;height:47.4pt" o:ole="">
            <v:imagedata r:id="rId15" o:title=""/>
          </v:shape>
          <o:OLEObject Type="Embed" ProgID="Word.Document.12" ShapeID="_x0000_i1025" DrawAspect="Content" ObjectID="_1785302484" r:id="rId16">
            <o:FieldCodes>\s</o:FieldCodes>
          </o:OLEObject>
        </w:object>
      </w:r>
    </w:p>
    <w:p w14:paraId="74BD6E02" w14:textId="77777777" w:rsidR="00A8783A" w:rsidRPr="00F9091B" w:rsidRDefault="00A8783A" w:rsidP="00F9091B">
      <w:pPr>
        <w:pStyle w:val="NICEnormal"/>
      </w:pPr>
    </w:p>
    <w:sectPr w:rsidR="00A8783A" w:rsidRPr="00F9091B" w:rsidSect="00673572">
      <w:footerReference w:type="default" r:id="rId17"/>
      <w:footerReference w:type="first" r:id="rId18"/>
      <w:pgSz w:w="11907" w:h="16840" w:code="9"/>
      <w:pgMar w:top="1440"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EDF98" w14:textId="77777777" w:rsidR="004F357A" w:rsidRDefault="004F357A">
      <w:r>
        <w:separator/>
      </w:r>
    </w:p>
  </w:endnote>
  <w:endnote w:type="continuationSeparator" w:id="0">
    <w:p w14:paraId="62017CB7" w14:textId="77777777" w:rsidR="004F357A" w:rsidRDefault="004F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SMinchoE">
    <w:charset w:val="80"/>
    <w:family w:val="roman"/>
    <w:pitch w:val="variable"/>
    <w:sig w:usb0="E00002FF" w:usb1="2AC7EDFE" w:usb2="00000012" w:usb3="00000000" w:csb0="0002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2007347"/>
      <w:docPartObj>
        <w:docPartGallery w:val="Page Numbers (Bottom of Page)"/>
        <w:docPartUnique/>
      </w:docPartObj>
    </w:sdtPr>
    <w:sdtEndPr>
      <w:rPr>
        <w:noProof/>
      </w:rPr>
    </w:sdtEndPr>
    <w:sdtContent>
      <w:p w14:paraId="487EB7AF" w14:textId="2E4AC25C" w:rsidR="004F357A" w:rsidRDefault="004F357A" w:rsidP="00673572">
        <w:pPr>
          <w:pStyle w:val="Footer"/>
          <w:jc w:val="right"/>
        </w:pPr>
        <w:r w:rsidRPr="005749ED">
          <w:t>Policy on declaring and managing interests for NICE advisory committees</w:t>
        </w:r>
        <w:r w:rsidR="002C4642">
          <w:t xml:space="preserve"> v1.6</w:t>
        </w:r>
        <w:r>
          <w:tab/>
        </w:r>
        <w:r>
          <w:fldChar w:fldCharType="begin"/>
        </w:r>
        <w:r>
          <w:instrText xml:space="preserve"> PAGE   \* MERGEFORMAT </w:instrText>
        </w:r>
        <w:r>
          <w:fldChar w:fldCharType="separate"/>
        </w:r>
        <w:r>
          <w:rPr>
            <w:noProof/>
          </w:rPr>
          <w:t>19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B9820" w14:textId="77777777" w:rsidR="004F357A" w:rsidRDefault="004F35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DAE97" w14:textId="77777777" w:rsidR="004F357A" w:rsidRDefault="004F357A">
      <w:r>
        <w:separator/>
      </w:r>
    </w:p>
  </w:footnote>
  <w:footnote w:type="continuationSeparator" w:id="0">
    <w:p w14:paraId="76F659A4" w14:textId="77777777" w:rsidR="004F357A" w:rsidRDefault="004F3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073CE31C"/>
    <w:lvl w:ilvl="0">
      <w:start w:val="1"/>
      <w:numFmt w:val="decimal"/>
      <w:lvlText w:val="%1."/>
      <w:lvlJc w:val="left"/>
      <w:pPr>
        <w:tabs>
          <w:tab w:val="num" w:pos="360"/>
        </w:tabs>
        <w:ind w:left="360" w:hanging="360"/>
      </w:pPr>
    </w:lvl>
  </w:abstractNum>
  <w:abstractNum w:abstractNumId="2" w15:restartNumberingAfterBreak="0">
    <w:nsid w:val="00600232"/>
    <w:multiLevelType w:val="hybridMultilevel"/>
    <w:tmpl w:val="D64A4FE6"/>
    <w:lvl w:ilvl="0" w:tplc="084E12C8">
      <w:start w:val="1"/>
      <w:numFmt w:val="decimal"/>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D0FAC"/>
    <w:multiLevelType w:val="multilevel"/>
    <w:tmpl w:val="FF642C12"/>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B377270"/>
    <w:multiLevelType w:val="multilevel"/>
    <w:tmpl w:val="BF7CA1F4"/>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0F549A4"/>
    <w:multiLevelType w:val="hybridMultilevel"/>
    <w:tmpl w:val="D690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15797"/>
    <w:multiLevelType w:val="hybridMultilevel"/>
    <w:tmpl w:val="3D38E3CA"/>
    <w:lvl w:ilvl="0" w:tplc="5C1E8032">
      <w:start w:val="1"/>
      <w:numFmt w:val="decimal"/>
      <w:pStyle w:val="Paragraph"/>
      <w:lvlText w:val="%1."/>
      <w:lvlJc w:val="left"/>
      <w:pPr>
        <w:ind w:left="171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438" w:hanging="360"/>
      </w:pPr>
    </w:lvl>
    <w:lvl w:ilvl="2" w:tplc="0809001B" w:tentative="1">
      <w:start w:val="1"/>
      <w:numFmt w:val="lowerRoman"/>
      <w:lvlText w:val="%3."/>
      <w:lvlJc w:val="right"/>
      <w:pPr>
        <w:ind w:left="3158" w:hanging="180"/>
      </w:pPr>
    </w:lvl>
    <w:lvl w:ilvl="3" w:tplc="0809000F" w:tentative="1">
      <w:start w:val="1"/>
      <w:numFmt w:val="decimal"/>
      <w:lvlText w:val="%4."/>
      <w:lvlJc w:val="left"/>
      <w:pPr>
        <w:ind w:left="3878" w:hanging="360"/>
      </w:pPr>
    </w:lvl>
    <w:lvl w:ilvl="4" w:tplc="08090019" w:tentative="1">
      <w:start w:val="1"/>
      <w:numFmt w:val="lowerLetter"/>
      <w:lvlText w:val="%5."/>
      <w:lvlJc w:val="left"/>
      <w:pPr>
        <w:ind w:left="4598" w:hanging="360"/>
      </w:pPr>
    </w:lvl>
    <w:lvl w:ilvl="5" w:tplc="0809001B" w:tentative="1">
      <w:start w:val="1"/>
      <w:numFmt w:val="lowerRoman"/>
      <w:lvlText w:val="%6."/>
      <w:lvlJc w:val="right"/>
      <w:pPr>
        <w:ind w:left="5318" w:hanging="180"/>
      </w:pPr>
    </w:lvl>
    <w:lvl w:ilvl="6" w:tplc="0809000F" w:tentative="1">
      <w:start w:val="1"/>
      <w:numFmt w:val="decimal"/>
      <w:lvlText w:val="%7."/>
      <w:lvlJc w:val="left"/>
      <w:pPr>
        <w:ind w:left="6038" w:hanging="360"/>
      </w:pPr>
    </w:lvl>
    <w:lvl w:ilvl="7" w:tplc="08090019" w:tentative="1">
      <w:start w:val="1"/>
      <w:numFmt w:val="lowerLetter"/>
      <w:lvlText w:val="%8."/>
      <w:lvlJc w:val="left"/>
      <w:pPr>
        <w:ind w:left="6758" w:hanging="360"/>
      </w:pPr>
    </w:lvl>
    <w:lvl w:ilvl="8" w:tplc="0809001B" w:tentative="1">
      <w:start w:val="1"/>
      <w:numFmt w:val="lowerRoman"/>
      <w:lvlText w:val="%9."/>
      <w:lvlJc w:val="right"/>
      <w:pPr>
        <w:ind w:left="7478" w:hanging="180"/>
      </w:pPr>
    </w:lvl>
  </w:abstractNum>
  <w:abstractNum w:abstractNumId="7" w15:restartNumberingAfterBreak="0">
    <w:nsid w:val="11F80818"/>
    <w:multiLevelType w:val="hybridMultilevel"/>
    <w:tmpl w:val="5A8C3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16270795"/>
    <w:multiLevelType w:val="hybridMultilevel"/>
    <w:tmpl w:val="0212BDF6"/>
    <w:lvl w:ilvl="0" w:tplc="261094A0">
      <w:start w:val="1"/>
      <w:numFmt w:val="bullet"/>
      <w:lvlText w:val="•"/>
      <w:lvlJc w:val="left"/>
      <w:pPr>
        <w:tabs>
          <w:tab w:val="num" w:pos="720"/>
        </w:tabs>
        <w:ind w:left="720" w:hanging="360"/>
      </w:pPr>
      <w:rPr>
        <w:rFonts w:ascii="Times New Roman" w:hAnsi="Times New Roman" w:hint="default"/>
      </w:rPr>
    </w:lvl>
    <w:lvl w:ilvl="1" w:tplc="5F2C993E" w:tentative="1">
      <w:start w:val="1"/>
      <w:numFmt w:val="bullet"/>
      <w:lvlText w:val="•"/>
      <w:lvlJc w:val="left"/>
      <w:pPr>
        <w:tabs>
          <w:tab w:val="num" w:pos="1440"/>
        </w:tabs>
        <w:ind w:left="1440" w:hanging="360"/>
      </w:pPr>
      <w:rPr>
        <w:rFonts w:ascii="Times New Roman" w:hAnsi="Times New Roman" w:hint="default"/>
      </w:rPr>
    </w:lvl>
    <w:lvl w:ilvl="2" w:tplc="72D00330" w:tentative="1">
      <w:start w:val="1"/>
      <w:numFmt w:val="bullet"/>
      <w:lvlText w:val="•"/>
      <w:lvlJc w:val="left"/>
      <w:pPr>
        <w:tabs>
          <w:tab w:val="num" w:pos="2160"/>
        </w:tabs>
        <w:ind w:left="2160" w:hanging="360"/>
      </w:pPr>
      <w:rPr>
        <w:rFonts w:ascii="Times New Roman" w:hAnsi="Times New Roman" w:hint="default"/>
      </w:rPr>
    </w:lvl>
    <w:lvl w:ilvl="3" w:tplc="BD304E48" w:tentative="1">
      <w:start w:val="1"/>
      <w:numFmt w:val="bullet"/>
      <w:lvlText w:val="•"/>
      <w:lvlJc w:val="left"/>
      <w:pPr>
        <w:tabs>
          <w:tab w:val="num" w:pos="2880"/>
        </w:tabs>
        <w:ind w:left="2880" w:hanging="360"/>
      </w:pPr>
      <w:rPr>
        <w:rFonts w:ascii="Times New Roman" w:hAnsi="Times New Roman" w:hint="default"/>
      </w:rPr>
    </w:lvl>
    <w:lvl w:ilvl="4" w:tplc="70886FD4" w:tentative="1">
      <w:start w:val="1"/>
      <w:numFmt w:val="bullet"/>
      <w:lvlText w:val="•"/>
      <w:lvlJc w:val="left"/>
      <w:pPr>
        <w:tabs>
          <w:tab w:val="num" w:pos="3600"/>
        </w:tabs>
        <w:ind w:left="3600" w:hanging="360"/>
      </w:pPr>
      <w:rPr>
        <w:rFonts w:ascii="Times New Roman" w:hAnsi="Times New Roman" w:hint="default"/>
      </w:rPr>
    </w:lvl>
    <w:lvl w:ilvl="5" w:tplc="828EED1A" w:tentative="1">
      <w:start w:val="1"/>
      <w:numFmt w:val="bullet"/>
      <w:lvlText w:val="•"/>
      <w:lvlJc w:val="left"/>
      <w:pPr>
        <w:tabs>
          <w:tab w:val="num" w:pos="4320"/>
        </w:tabs>
        <w:ind w:left="4320" w:hanging="360"/>
      </w:pPr>
      <w:rPr>
        <w:rFonts w:ascii="Times New Roman" w:hAnsi="Times New Roman" w:hint="default"/>
      </w:rPr>
    </w:lvl>
    <w:lvl w:ilvl="6" w:tplc="BD26CD1E" w:tentative="1">
      <w:start w:val="1"/>
      <w:numFmt w:val="bullet"/>
      <w:lvlText w:val="•"/>
      <w:lvlJc w:val="left"/>
      <w:pPr>
        <w:tabs>
          <w:tab w:val="num" w:pos="5040"/>
        </w:tabs>
        <w:ind w:left="5040" w:hanging="360"/>
      </w:pPr>
      <w:rPr>
        <w:rFonts w:ascii="Times New Roman" w:hAnsi="Times New Roman" w:hint="default"/>
      </w:rPr>
    </w:lvl>
    <w:lvl w:ilvl="7" w:tplc="8C66942E" w:tentative="1">
      <w:start w:val="1"/>
      <w:numFmt w:val="bullet"/>
      <w:lvlText w:val="•"/>
      <w:lvlJc w:val="left"/>
      <w:pPr>
        <w:tabs>
          <w:tab w:val="num" w:pos="5760"/>
        </w:tabs>
        <w:ind w:left="5760" w:hanging="360"/>
      </w:pPr>
      <w:rPr>
        <w:rFonts w:ascii="Times New Roman" w:hAnsi="Times New Roman" w:hint="default"/>
      </w:rPr>
    </w:lvl>
    <w:lvl w:ilvl="8" w:tplc="3EFCB23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B3D3834"/>
    <w:multiLevelType w:val="hybridMultilevel"/>
    <w:tmpl w:val="E046927A"/>
    <w:lvl w:ilvl="0" w:tplc="DC36AF1C">
      <w:start w:val="1"/>
      <w:numFmt w:val="bullet"/>
      <w:lvlText w:val="•"/>
      <w:lvlJc w:val="left"/>
      <w:pPr>
        <w:tabs>
          <w:tab w:val="num" w:pos="720"/>
        </w:tabs>
        <w:ind w:left="720" w:hanging="360"/>
      </w:pPr>
      <w:rPr>
        <w:rFonts w:ascii="Times New Roman" w:hAnsi="Times New Roman" w:hint="default"/>
      </w:rPr>
    </w:lvl>
    <w:lvl w:ilvl="1" w:tplc="7B90A35C" w:tentative="1">
      <w:start w:val="1"/>
      <w:numFmt w:val="bullet"/>
      <w:lvlText w:val="•"/>
      <w:lvlJc w:val="left"/>
      <w:pPr>
        <w:tabs>
          <w:tab w:val="num" w:pos="1440"/>
        </w:tabs>
        <w:ind w:left="1440" w:hanging="360"/>
      </w:pPr>
      <w:rPr>
        <w:rFonts w:ascii="Times New Roman" w:hAnsi="Times New Roman" w:hint="default"/>
      </w:rPr>
    </w:lvl>
    <w:lvl w:ilvl="2" w:tplc="B1465580" w:tentative="1">
      <w:start w:val="1"/>
      <w:numFmt w:val="bullet"/>
      <w:lvlText w:val="•"/>
      <w:lvlJc w:val="left"/>
      <w:pPr>
        <w:tabs>
          <w:tab w:val="num" w:pos="2160"/>
        </w:tabs>
        <w:ind w:left="2160" w:hanging="360"/>
      </w:pPr>
      <w:rPr>
        <w:rFonts w:ascii="Times New Roman" w:hAnsi="Times New Roman" w:hint="default"/>
      </w:rPr>
    </w:lvl>
    <w:lvl w:ilvl="3" w:tplc="9AFC1CE6" w:tentative="1">
      <w:start w:val="1"/>
      <w:numFmt w:val="bullet"/>
      <w:lvlText w:val="•"/>
      <w:lvlJc w:val="left"/>
      <w:pPr>
        <w:tabs>
          <w:tab w:val="num" w:pos="2880"/>
        </w:tabs>
        <w:ind w:left="2880" w:hanging="360"/>
      </w:pPr>
      <w:rPr>
        <w:rFonts w:ascii="Times New Roman" w:hAnsi="Times New Roman" w:hint="default"/>
      </w:rPr>
    </w:lvl>
    <w:lvl w:ilvl="4" w:tplc="2E34E9BA" w:tentative="1">
      <w:start w:val="1"/>
      <w:numFmt w:val="bullet"/>
      <w:lvlText w:val="•"/>
      <w:lvlJc w:val="left"/>
      <w:pPr>
        <w:tabs>
          <w:tab w:val="num" w:pos="3600"/>
        </w:tabs>
        <w:ind w:left="3600" w:hanging="360"/>
      </w:pPr>
      <w:rPr>
        <w:rFonts w:ascii="Times New Roman" w:hAnsi="Times New Roman" w:hint="default"/>
      </w:rPr>
    </w:lvl>
    <w:lvl w:ilvl="5" w:tplc="2DC2DDD2" w:tentative="1">
      <w:start w:val="1"/>
      <w:numFmt w:val="bullet"/>
      <w:lvlText w:val="•"/>
      <w:lvlJc w:val="left"/>
      <w:pPr>
        <w:tabs>
          <w:tab w:val="num" w:pos="4320"/>
        </w:tabs>
        <w:ind w:left="4320" w:hanging="360"/>
      </w:pPr>
      <w:rPr>
        <w:rFonts w:ascii="Times New Roman" w:hAnsi="Times New Roman" w:hint="default"/>
      </w:rPr>
    </w:lvl>
    <w:lvl w:ilvl="6" w:tplc="4D620740" w:tentative="1">
      <w:start w:val="1"/>
      <w:numFmt w:val="bullet"/>
      <w:lvlText w:val="•"/>
      <w:lvlJc w:val="left"/>
      <w:pPr>
        <w:tabs>
          <w:tab w:val="num" w:pos="5040"/>
        </w:tabs>
        <w:ind w:left="5040" w:hanging="360"/>
      </w:pPr>
      <w:rPr>
        <w:rFonts w:ascii="Times New Roman" w:hAnsi="Times New Roman" w:hint="default"/>
      </w:rPr>
    </w:lvl>
    <w:lvl w:ilvl="7" w:tplc="6F0C8A20" w:tentative="1">
      <w:start w:val="1"/>
      <w:numFmt w:val="bullet"/>
      <w:lvlText w:val="•"/>
      <w:lvlJc w:val="left"/>
      <w:pPr>
        <w:tabs>
          <w:tab w:val="num" w:pos="5760"/>
        </w:tabs>
        <w:ind w:left="5760" w:hanging="360"/>
      </w:pPr>
      <w:rPr>
        <w:rFonts w:ascii="Times New Roman" w:hAnsi="Times New Roman" w:hint="default"/>
      </w:rPr>
    </w:lvl>
    <w:lvl w:ilvl="8" w:tplc="999C8DB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630431A"/>
    <w:multiLevelType w:val="hybridMultilevel"/>
    <w:tmpl w:val="17AE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27A6F"/>
    <w:multiLevelType w:val="hybridMultilevel"/>
    <w:tmpl w:val="93AA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2E0D6C99"/>
    <w:multiLevelType w:val="hybridMultilevel"/>
    <w:tmpl w:val="0D1E8C48"/>
    <w:lvl w:ilvl="0" w:tplc="072447F4">
      <w:start w:val="1"/>
      <w:numFmt w:val="bullet"/>
      <w:lvlText w:val="•"/>
      <w:lvlJc w:val="left"/>
      <w:pPr>
        <w:tabs>
          <w:tab w:val="num" w:pos="720"/>
        </w:tabs>
        <w:ind w:left="720" w:hanging="360"/>
      </w:pPr>
      <w:rPr>
        <w:rFonts w:ascii="Times New Roman" w:hAnsi="Times New Roman" w:hint="default"/>
      </w:rPr>
    </w:lvl>
    <w:lvl w:ilvl="1" w:tplc="F0D83750" w:tentative="1">
      <w:start w:val="1"/>
      <w:numFmt w:val="bullet"/>
      <w:lvlText w:val="•"/>
      <w:lvlJc w:val="left"/>
      <w:pPr>
        <w:tabs>
          <w:tab w:val="num" w:pos="1440"/>
        </w:tabs>
        <w:ind w:left="1440" w:hanging="360"/>
      </w:pPr>
      <w:rPr>
        <w:rFonts w:ascii="Times New Roman" w:hAnsi="Times New Roman" w:hint="default"/>
      </w:rPr>
    </w:lvl>
    <w:lvl w:ilvl="2" w:tplc="5D645064" w:tentative="1">
      <w:start w:val="1"/>
      <w:numFmt w:val="bullet"/>
      <w:lvlText w:val="•"/>
      <w:lvlJc w:val="left"/>
      <w:pPr>
        <w:tabs>
          <w:tab w:val="num" w:pos="2160"/>
        </w:tabs>
        <w:ind w:left="2160" w:hanging="360"/>
      </w:pPr>
      <w:rPr>
        <w:rFonts w:ascii="Times New Roman" w:hAnsi="Times New Roman" w:hint="default"/>
      </w:rPr>
    </w:lvl>
    <w:lvl w:ilvl="3" w:tplc="808E686A" w:tentative="1">
      <w:start w:val="1"/>
      <w:numFmt w:val="bullet"/>
      <w:lvlText w:val="•"/>
      <w:lvlJc w:val="left"/>
      <w:pPr>
        <w:tabs>
          <w:tab w:val="num" w:pos="2880"/>
        </w:tabs>
        <w:ind w:left="2880" w:hanging="360"/>
      </w:pPr>
      <w:rPr>
        <w:rFonts w:ascii="Times New Roman" w:hAnsi="Times New Roman" w:hint="default"/>
      </w:rPr>
    </w:lvl>
    <w:lvl w:ilvl="4" w:tplc="0E6CBF3E" w:tentative="1">
      <w:start w:val="1"/>
      <w:numFmt w:val="bullet"/>
      <w:lvlText w:val="•"/>
      <w:lvlJc w:val="left"/>
      <w:pPr>
        <w:tabs>
          <w:tab w:val="num" w:pos="3600"/>
        </w:tabs>
        <w:ind w:left="3600" w:hanging="360"/>
      </w:pPr>
      <w:rPr>
        <w:rFonts w:ascii="Times New Roman" w:hAnsi="Times New Roman" w:hint="default"/>
      </w:rPr>
    </w:lvl>
    <w:lvl w:ilvl="5" w:tplc="37EA548E" w:tentative="1">
      <w:start w:val="1"/>
      <w:numFmt w:val="bullet"/>
      <w:lvlText w:val="•"/>
      <w:lvlJc w:val="left"/>
      <w:pPr>
        <w:tabs>
          <w:tab w:val="num" w:pos="4320"/>
        </w:tabs>
        <w:ind w:left="4320" w:hanging="360"/>
      </w:pPr>
      <w:rPr>
        <w:rFonts w:ascii="Times New Roman" w:hAnsi="Times New Roman" w:hint="default"/>
      </w:rPr>
    </w:lvl>
    <w:lvl w:ilvl="6" w:tplc="2304A63E" w:tentative="1">
      <w:start w:val="1"/>
      <w:numFmt w:val="bullet"/>
      <w:lvlText w:val="•"/>
      <w:lvlJc w:val="left"/>
      <w:pPr>
        <w:tabs>
          <w:tab w:val="num" w:pos="5040"/>
        </w:tabs>
        <w:ind w:left="5040" w:hanging="360"/>
      </w:pPr>
      <w:rPr>
        <w:rFonts w:ascii="Times New Roman" w:hAnsi="Times New Roman" w:hint="default"/>
      </w:rPr>
    </w:lvl>
    <w:lvl w:ilvl="7" w:tplc="45D68C2C" w:tentative="1">
      <w:start w:val="1"/>
      <w:numFmt w:val="bullet"/>
      <w:lvlText w:val="•"/>
      <w:lvlJc w:val="left"/>
      <w:pPr>
        <w:tabs>
          <w:tab w:val="num" w:pos="5760"/>
        </w:tabs>
        <w:ind w:left="5760" w:hanging="360"/>
      </w:pPr>
      <w:rPr>
        <w:rFonts w:ascii="Times New Roman" w:hAnsi="Times New Roman" w:hint="default"/>
      </w:rPr>
    </w:lvl>
    <w:lvl w:ilvl="8" w:tplc="F676A15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F2A213E"/>
    <w:multiLevelType w:val="hybridMultilevel"/>
    <w:tmpl w:val="19683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9503CF"/>
    <w:multiLevelType w:val="hybridMultilevel"/>
    <w:tmpl w:val="C35414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AA761B8"/>
    <w:multiLevelType w:val="hybridMultilevel"/>
    <w:tmpl w:val="598A6596"/>
    <w:lvl w:ilvl="0" w:tplc="C5B65120">
      <w:start w:val="1"/>
      <w:numFmt w:val="bullet"/>
      <w:lvlText w:val="•"/>
      <w:lvlJc w:val="left"/>
      <w:pPr>
        <w:tabs>
          <w:tab w:val="num" w:pos="720"/>
        </w:tabs>
        <w:ind w:left="720" w:hanging="360"/>
      </w:pPr>
      <w:rPr>
        <w:rFonts w:ascii="Times New Roman" w:hAnsi="Times New Roman" w:hint="default"/>
      </w:rPr>
    </w:lvl>
    <w:lvl w:ilvl="1" w:tplc="C1987256" w:tentative="1">
      <w:start w:val="1"/>
      <w:numFmt w:val="bullet"/>
      <w:lvlText w:val="•"/>
      <w:lvlJc w:val="left"/>
      <w:pPr>
        <w:tabs>
          <w:tab w:val="num" w:pos="1440"/>
        </w:tabs>
        <w:ind w:left="1440" w:hanging="360"/>
      </w:pPr>
      <w:rPr>
        <w:rFonts w:ascii="Times New Roman" w:hAnsi="Times New Roman" w:hint="default"/>
      </w:rPr>
    </w:lvl>
    <w:lvl w:ilvl="2" w:tplc="ECDC6A98" w:tentative="1">
      <w:start w:val="1"/>
      <w:numFmt w:val="bullet"/>
      <w:lvlText w:val="•"/>
      <w:lvlJc w:val="left"/>
      <w:pPr>
        <w:tabs>
          <w:tab w:val="num" w:pos="2160"/>
        </w:tabs>
        <w:ind w:left="2160" w:hanging="360"/>
      </w:pPr>
      <w:rPr>
        <w:rFonts w:ascii="Times New Roman" w:hAnsi="Times New Roman" w:hint="default"/>
      </w:rPr>
    </w:lvl>
    <w:lvl w:ilvl="3" w:tplc="A9BAD70C" w:tentative="1">
      <w:start w:val="1"/>
      <w:numFmt w:val="bullet"/>
      <w:lvlText w:val="•"/>
      <w:lvlJc w:val="left"/>
      <w:pPr>
        <w:tabs>
          <w:tab w:val="num" w:pos="2880"/>
        </w:tabs>
        <w:ind w:left="2880" w:hanging="360"/>
      </w:pPr>
      <w:rPr>
        <w:rFonts w:ascii="Times New Roman" w:hAnsi="Times New Roman" w:hint="default"/>
      </w:rPr>
    </w:lvl>
    <w:lvl w:ilvl="4" w:tplc="96D61960" w:tentative="1">
      <w:start w:val="1"/>
      <w:numFmt w:val="bullet"/>
      <w:lvlText w:val="•"/>
      <w:lvlJc w:val="left"/>
      <w:pPr>
        <w:tabs>
          <w:tab w:val="num" w:pos="3600"/>
        </w:tabs>
        <w:ind w:left="3600" w:hanging="360"/>
      </w:pPr>
      <w:rPr>
        <w:rFonts w:ascii="Times New Roman" w:hAnsi="Times New Roman" w:hint="default"/>
      </w:rPr>
    </w:lvl>
    <w:lvl w:ilvl="5" w:tplc="BB146F40" w:tentative="1">
      <w:start w:val="1"/>
      <w:numFmt w:val="bullet"/>
      <w:lvlText w:val="•"/>
      <w:lvlJc w:val="left"/>
      <w:pPr>
        <w:tabs>
          <w:tab w:val="num" w:pos="4320"/>
        </w:tabs>
        <w:ind w:left="4320" w:hanging="360"/>
      </w:pPr>
      <w:rPr>
        <w:rFonts w:ascii="Times New Roman" w:hAnsi="Times New Roman" w:hint="default"/>
      </w:rPr>
    </w:lvl>
    <w:lvl w:ilvl="6" w:tplc="719A99C8" w:tentative="1">
      <w:start w:val="1"/>
      <w:numFmt w:val="bullet"/>
      <w:lvlText w:val="•"/>
      <w:lvlJc w:val="left"/>
      <w:pPr>
        <w:tabs>
          <w:tab w:val="num" w:pos="5040"/>
        </w:tabs>
        <w:ind w:left="5040" w:hanging="360"/>
      </w:pPr>
      <w:rPr>
        <w:rFonts w:ascii="Times New Roman" w:hAnsi="Times New Roman" w:hint="default"/>
      </w:rPr>
    </w:lvl>
    <w:lvl w:ilvl="7" w:tplc="1ADA891E" w:tentative="1">
      <w:start w:val="1"/>
      <w:numFmt w:val="bullet"/>
      <w:lvlText w:val="•"/>
      <w:lvlJc w:val="left"/>
      <w:pPr>
        <w:tabs>
          <w:tab w:val="num" w:pos="5760"/>
        </w:tabs>
        <w:ind w:left="5760" w:hanging="360"/>
      </w:pPr>
      <w:rPr>
        <w:rFonts w:ascii="Times New Roman" w:hAnsi="Times New Roman" w:hint="default"/>
      </w:rPr>
    </w:lvl>
    <w:lvl w:ilvl="8" w:tplc="D0C8340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AE17942"/>
    <w:multiLevelType w:val="hybridMultilevel"/>
    <w:tmpl w:val="3EB034DC"/>
    <w:lvl w:ilvl="0" w:tplc="37D2E4E0">
      <w:start w:val="1"/>
      <w:numFmt w:val="bullet"/>
      <w:lvlText w:val="•"/>
      <w:lvlJc w:val="left"/>
      <w:pPr>
        <w:tabs>
          <w:tab w:val="num" w:pos="720"/>
        </w:tabs>
        <w:ind w:left="720" w:hanging="360"/>
      </w:pPr>
      <w:rPr>
        <w:rFonts w:ascii="Times New Roman" w:hAnsi="Times New Roman" w:hint="default"/>
      </w:rPr>
    </w:lvl>
    <w:lvl w:ilvl="1" w:tplc="EAD217EC" w:tentative="1">
      <w:start w:val="1"/>
      <w:numFmt w:val="bullet"/>
      <w:lvlText w:val="•"/>
      <w:lvlJc w:val="left"/>
      <w:pPr>
        <w:tabs>
          <w:tab w:val="num" w:pos="1440"/>
        </w:tabs>
        <w:ind w:left="1440" w:hanging="360"/>
      </w:pPr>
      <w:rPr>
        <w:rFonts w:ascii="Times New Roman" w:hAnsi="Times New Roman" w:hint="default"/>
      </w:rPr>
    </w:lvl>
    <w:lvl w:ilvl="2" w:tplc="37BEFD36" w:tentative="1">
      <w:start w:val="1"/>
      <w:numFmt w:val="bullet"/>
      <w:lvlText w:val="•"/>
      <w:lvlJc w:val="left"/>
      <w:pPr>
        <w:tabs>
          <w:tab w:val="num" w:pos="2160"/>
        </w:tabs>
        <w:ind w:left="2160" w:hanging="360"/>
      </w:pPr>
      <w:rPr>
        <w:rFonts w:ascii="Times New Roman" w:hAnsi="Times New Roman" w:hint="default"/>
      </w:rPr>
    </w:lvl>
    <w:lvl w:ilvl="3" w:tplc="970872E2" w:tentative="1">
      <w:start w:val="1"/>
      <w:numFmt w:val="bullet"/>
      <w:lvlText w:val="•"/>
      <w:lvlJc w:val="left"/>
      <w:pPr>
        <w:tabs>
          <w:tab w:val="num" w:pos="2880"/>
        </w:tabs>
        <w:ind w:left="2880" w:hanging="360"/>
      </w:pPr>
      <w:rPr>
        <w:rFonts w:ascii="Times New Roman" w:hAnsi="Times New Roman" w:hint="default"/>
      </w:rPr>
    </w:lvl>
    <w:lvl w:ilvl="4" w:tplc="B6D8083E" w:tentative="1">
      <w:start w:val="1"/>
      <w:numFmt w:val="bullet"/>
      <w:lvlText w:val="•"/>
      <w:lvlJc w:val="left"/>
      <w:pPr>
        <w:tabs>
          <w:tab w:val="num" w:pos="3600"/>
        </w:tabs>
        <w:ind w:left="3600" w:hanging="360"/>
      </w:pPr>
      <w:rPr>
        <w:rFonts w:ascii="Times New Roman" w:hAnsi="Times New Roman" w:hint="default"/>
      </w:rPr>
    </w:lvl>
    <w:lvl w:ilvl="5" w:tplc="963CF0F8" w:tentative="1">
      <w:start w:val="1"/>
      <w:numFmt w:val="bullet"/>
      <w:lvlText w:val="•"/>
      <w:lvlJc w:val="left"/>
      <w:pPr>
        <w:tabs>
          <w:tab w:val="num" w:pos="4320"/>
        </w:tabs>
        <w:ind w:left="4320" w:hanging="360"/>
      </w:pPr>
      <w:rPr>
        <w:rFonts w:ascii="Times New Roman" w:hAnsi="Times New Roman" w:hint="default"/>
      </w:rPr>
    </w:lvl>
    <w:lvl w:ilvl="6" w:tplc="D9B6B106" w:tentative="1">
      <w:start w:val="1"/>
      <w:numFmt w:val="bullet"/>
      <w:lvlText w:val="•"/>
      <w:lvlJc w:val="left"/>
      <w:pPr>
        <w:tabs>
          <w:tab w:val="num" w:pos="5040"/>
        </w:tabs>
        <w:ind w:left="5040" w:hanging="360"/>
      </w:pPr>
      <w:rPr>
        <w:rFonts w:ascii="Times New Roman" w:hAnsi="Times New Roman" w:hint="default"/>
      </w:rPr>
    </w:lvl>
    <w:lvl w:ilvl="7" w:tplc="A042ACD4" w:tentative="1">
      <w:start w:val="1"/>
      <w:numFmt w:val="bullet"/>
      <w:lvlText w:val="•"/>
      <w:lvlJc w:val="left"/>
      <w:pPr>
        <w:tabs>
          <w:tab w:val="num" w:pos="5760"/>
        </w:tabs>
        <w:ind w:left="5760" w:hanging="360"/>
      </w:pPr>
      <w:rPr>
        <w:rFonts w:ascii="Times New Roman" w:hAnsi="Times New Roman" w:hint="default"/>
      </w:rPr>
    </w:lvl>
    <w:lvl w:ilvl="8" w:tplc="AD0063F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0AB2A93"/>
    <w:multiLevelType w:val="hybridMultilevel"/>
    <w:tmpl w:val="2D627A1C"/>
    <w:lvl w:ilvl="0" w:tplc="F3DCBFBE">
      <w:start w:val="1"/>
      <w:numFmt w:val="bullet"/>
      <w:lvlText w:val="•"/>
      <w:lvlJc w:val="left"/>
      <w:pPr>
        <w:tabs>
          <w:tab w:val="num" w:pos="720"/>
        </w:tabs>
        <w:ind w:left="720" w:hanging="360"/>
      </w:pPr>
      <w:rPr>
        <w:rFonts w:ascii="Times New Roman" w:hAnsi="Times New Roman" w:hint="default"/>
      </w:rPr>
    </w:lvl>
    <w:lvl w:ilvl="1" w:tplc="54E8A9D4" w:tentative="1">
      <w:start w:val="1"/>
      <w:numFmt w:val="bullet"/>
      <w:lvlText w:val="•"/>
      <w:lvlJc w:val="left"/>
      <w:pPr>
        <w:tabs>
          <w:tab w:val="num" w:pos="1440"/>
        </w:tabs>
        <w:ind w:left="1440" w:hanging="360"/>
      </w:pPr>
      <w:rPr>
        <w:rFonts w:ascii="Times New Roman" w:hAnsi="Times New Roman" w:hint="default"/>
      </w:rPr>
    </w:lvl>
    <w:lvl w:ilvl="2" w:tplc="9F983738" w:tentative="1">
      <w:start w:val="1"/>
      <w:numFmt w:val="bullet"/>
      <w:lvlText w:val="•"/>
      <w:lvlJc w:val="left"/>
      <w:pPr>
        <w:tabs>
          <w:tab w:val="num" w:pos="2160"/>
        </w:tabs>
        <w:ind w:left="2160" w:hanging="360"/>
      </w:pPr>
      <w:rPr>
        <w:rFonts w:ascii="Times New Roman" w:hAnsi="Times New Roman" w:hint="default"/>
      </w:rPr>
    </w:lvl>
    <w:lvl w:ilvl="3" w:tplc="E0549686" w:tentative="1">
      <w:start w:val="1"/>
      <w:numFmt w:val="bullet"/>
      <w:lvlText w:val="•"/>
      <w:lvlJc w:val="left"/>
      <w:pPr>
        <w:tabs>
          <w:tab w:val="num" w:pos="2880"/>
        </w:tabs>
        <w:ind w:left="2880" w:hanging="360"/>
      </w:pPr>
      <w:rPr>
        <w:rFonts w:ascii="Times New Roman" w:hAnsi="Times New Roman" w:hint="default"/>
      </w:rPr>
    </w:lvl>
    <w:lvl w:ilvl="4" w:tplc="1A823AEA" w:tentative="1">
      <w:start w:val="1"/>
      <w:numFmt w:val="bullet"/>
      <w:lvlText w:val="•"/>
      <w:lvlJc w:val="left"/>
      <w:pPr>
        <w:tabs>
          <w:tab w:val="num" w:pos="3600"/>
        </w:tabs>
        <w:ind w:left="3600" w:hanging="360"/>
      </w:pPr>
      <w:rPr>
        <w:rFonts w:ascii="Times New Roman" w:hAnsi="Times New Roman" w:hint="default"/>
      </w:rPr>
    </w:lvl>
    <w:lvl w:ilvl="5" w:tplc="7B444AB4" w:tentative="1">
      <w:start w:val="1"/>
      <w:numFmt w:val="bullet"/>
      <w:lvlText w:val="•"/>
      <w:lvlJc w:val="left"/>
      <w:pPr>
        <w:tabs>
          <w:tab w:val="num" w:pos="4320"/>
        </w:tabs>
        <w:ind w:left="4320" w:hanging="360"/>
      </w:pPr>
      <w:rPr>
        <w:rFonts w:ascii="Times New Roman" w:hAnsi="Times New Roman" w:hint="default"/>
      </w:rPr>
    </w:lvl>
    <w:lvl w:ilvl="6" w:tplc="67828304" w:tentative="1">
      <w:start w:val="1"/>
      <w:numFmt w:val="bullet"/>
      <w:lvlText w:val="•"/>
      <w:lvlJc w:val="left"/>
      <w:pPr>
        <w:tabs>
          <w:tab w:val="num" w:pos="5040"/>
        </w:tabs>
        <w:ind w:left="5040" w:hanging="360"/>
      </w:pPr>
      <w:rPr>
        <w:rFonts w:ascii="Times New Roman" w:hAnsi="Times New Roman" w:hint="default"/>
      </w:rPr>
    </w:lvl>
    <w:lvl w:ilvl="7" w:tplc="94260A3E" w:tentative="1">
      <w:start w:val="1"/>
      <w:numFmt w:val="bullet"/>
      <w:lvlText w:val="•"/>
      <w:lvlJc w:val="left"/>
      <w:pPr>
        <w:tabs>
          <w:tab w:val="num" w:pos="5760"/>
        </w:tabs>
        <w:ind w:left="5760" w:hanging="360"/>
      </w:pPr>
      <w:rPr>
        <w:rFonts w:ascii="Times New Roman" w:hAnsi="Times New Roman" w:hint="default"/>
      </w:rPr>
    </w:lvl>
    <w:lvl w:ilvl="8" w:tplc="627464C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382589"/>
    <w:multiLevelType w:val="hybridMultilevel"/>
    <w:tmpl w:val="74740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5590783"/>
    <w:multiLevelType w:val="hybridMultilevel"/>
    <w:tmpl w:val="AEAC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B17038"/>
    <w:multiLevelType w:val="hybridMultilevel"/>
    <w:tmpl w:val="E5EE5BC6"/>
    <w:lvl w:ilvl="0" w:tplc="2E8E805E">
      <w:start w:val="1"/>
      <w:numFmt w:val="bullet"/>
      <w:lvlText w:val="•"/>
      <w:lvlJc w:val="left"/>
      <w:pPr>
        <w:tabs>
          <w:tab w:val="num" w:pos="720"/>
        </w:tabs>
        <w:ind w:left="720" w:hanging="360"/>
      </w:pPr>
      <w:rPr>
        <w:rFonts w:ascii="Times New Roman" w:hAnsi="Times New Roman" w:hint="default"/>
      </w:rPr>
    </w:lvl>
    <w:lvl w:ilvl="1" w:tplc="265E6C12" w:tentative="1">
      <w:start w:val="1"/>
      <w:numFmt w:val="bullet"/>
      <w:lvlText w:val="•"/>
      <w:lvlJc w:val="left"/>
      <w:pPr>
        <w:tabs>
          <w:tab w:val="num" w:pos="1440"/>
        </w:tabs>
        <w:ind w:left="1440" w:hanging="360"/>
      </w:pPr>
      <w:rPr>
        <w:rFonts w:ascii="Times New Roman" w:hAnsi="Times New Roman" w:hint="default"/>
      </w:rPr>
    </w:lvl>
    <w:lvl w:ilvl="2" w:tplc="57C0E2BA" w:tentative="1">
      <w:start w:val="1"/>
      <w:numFmt w:val="bullet"/>
      <w:lvlText w:val="•"/>
      <w:lvlJc w:val="left"/>
      <w:pPr>
        <w:tabs>
          <w:tab w:val="num" w:pos="2160"/>
        </w:tabs>
        <w:ind w:left="2160" w:hanging="360"/>
      </w:pPr>
      <w:rPr>
        <w:rFonts w:ascii="Times New Roman" w:hAnsi="Times New Roman" w:hint="default"/>
      </w:rPr>
    </w:lvl>
    <w:lvl w:ilvl="3" w:tplc="9E7EC140" w:tentative="1">
      <w:start w:val="1"/>
      <w:numFmt w:val="bullet"/>
      <w:lvlText w:val="•"/>
      <w:lvlJc w:val="left"/>
      <w:pPr>
        <w:tabs>
          <w:tab w:val="num" w:pos="2880"/>
        </w:tabs>
        <w:ind w:left="2880" w:hanging="360"/>
      </w:pPr>
      <w:rPr>
        <w:rFonts w:ascii="Times New Roman" w:hAnsi="Times New Roman" w:hint="default"/>
      </w:rPr>
    </w:lvl>
    <w:lvl w:ilvl="4" w:tplc="656438B0" w:tentative="1">
      <w:start w:val="1"/>
      <w:numFmt w:val="bullet"/>
      <w:lvlText w:val="•"/>
      <w:lvlJc w:val="left"/>
      <w:pPr>
        <w:tabs>
          <w:tab w:val="num" w:pos="3600"/>
        </w:tabs>
        <w:ind w:left="3600" w:hanging="360"/>
      </w:pPr>
      <w:rPr>
        <w:rFonts w:ascii="Times New Roman" w:hAnsi="Times New Roman" w:hint="default"/>
      </w:rPr>
    </w:lvl>
    <w:lvl w:ilvl="5" w:tplc="30C2D182" w:tentative="1">
      <w:start w:val="1"/>
      <w:numFmt w:val="bullet"/>
      <w:lvlText w:val="•"/>
      <w:lvlJc w:val="left"/>
      <w:pPr>
        <w:tabs>
          <w:tab w:val="num" w:pos="4320"/>
        </w:tabs>
        <w:ind w:left="4320" w:hanging="360"/>
      </w:pPr>
      <w:rPr>
        <w:rFonts w:ascii="Times New Roman" w:hAnsi="Times New Roman" w:hint="default"/>
      </w:rPr>
    </w:lvl>
    <w:lvl w:ilvl="6" w:tplc="1EFAD1A6" w:tentative="1">
      <w:start w:val="1"/>
      <w:numFmt w:val="bullet"/>
      <w:lvlText w:val="•"/>
      <w:lvlJc w:val="left"/>
      <w:pPr>
        <w:tabs>
          <w:tab w:val="num" w:pos="5040"/>
        </w:tabs>
        <w:ind w:left="5040" w:hanging="360"/>
      </w:pPr>
      <w:rPr>
        <w:rFonts w:ascii="Times New Roman" w:hAnsi="Times New Roman" w:hint="default"/>
      </w:rPr>
    </w:lvl>
    <w:lvl w:ilvl="7" w:tplc="7F0ED70E" w:tentative="1">
      <w:start w:val="1"/>
      <w:numFmt w:val="bullet"/>
      <w:lvlText w:val="•"/>
      <w:lvlJc w:val="left"/>
      <w:pPr>
        <w:tabs>
          <w:tab w:val="num" w:pos="5760"/>
        </w:tabs>
        <w:ind w:left="5760" w:hanging="360"/>
      </w:pPr>
      <w:rPr>
        <w:rFonts w:ascii="Times New Roman" w:hAnsi="Times New Roman" w:hint="default"/>
      </w:rPr>
    </w:lvl>
    <w:lvl w:ilvl="8" w:tplc="C1B4C4D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D530B6E"/>
    <w:multiLevelType w:val="hybridMultilevel"/>
    <w:tmpl w:val="4726CD6C"/>
    <w:lvl w:ilvl="0" w:tplc="504C0B3A">
      <w:start w:val="1"/>
      <w:numFmt w:val="bullet"/>
      <w:lvlText w:val="•"/>
      <w:lvlJc w:val="left"/>
      <w:pPr>
        <w:tabs>
          <w:tab w:val="num" w:pos="720"/>
        </w:tabs>
        <w:ind w:left="720" w:hanging="360"/>
      </w:pPr>
      <w:rPr>
        <w:rFonts w:ascii="Times New Roman" w:hAnsi="Times New Roman" w:hint="default"/>
      </w:rPr>
    </w:lvl>
    <w:lvl w:ilvl="1" w:tplc="F58C9CDA" w:tentative="1">
      <w:start w:val="1"/>
      <w:numFmt w:val="bullet"/>
      <w:lvlText w:val="•"/>
      <w:lvlJc w:val="left"/>
      <w:pPr>
        <w:tabs>
          <w:tab w:val="num" w:pos="1440"/>
        </w:tabs>
        <w:ind w:left="1440" w:hanging="360"/>
      </w:pPr>
      <w:rPr>
        <w:rFonts w:ascii="Times New Roman" w:hAnsi="Times New Roman" w:hint="default"/>
      </w:rPr>
    </w:lvl>
    <w:lvl w:ilvl="2" w:tplc="DFB83A7E" w:tentative="1">
      <w:start w:val="1"/>
      <w:numFmt w:val="bullet"/>
      <w:lvlText w:val="•"/>
      <w:lvlJc w:val="left"/>
      <w:pPr>
        <w:tabs>
          <w:tab w:val="num" w:pos="2160"/>
        </w:tabs>
        <w:ind w:left="2160" w:hanging="360"/>
      </w:pPr>
      <w:rPr>
        <w:rFonts w:ascii="Times New Roman" w:hAnsi="Times New Roman" w:hint="default"/>
      </w:rPr>
    </w:lvl>
    <w:lvl w:ilvl="3" w:tplc="80360456" w:tentative="1">
      <w:start w:val="1"/>
      <w:numFmt w:val="bullet"/>
      <w:lvlText w:val="•"/>
      <w:lvlJc w:val="left"/>
      <w:pPr>
        <w:tabs>
          <w:tab w:val="num" w:pos="2880"/>
        </w:tabs>
        <w:ind w:left="2880" w:hanging="360"/>
      </w:pPr>
      <w:rPr>
        <w:rFonts w:ascii="Times New Roman" w:hAnsi="Times New Roman" w:hint="default"/>
      </w:rPr>
    </w:lvl>
    <w:lvl w:ilvl="4" w:tplc="ACCA4BA8" w:tentative="1">
      <w:start w:val="1"/>
      <w:numFmt w:val="bullet"/>
      <w:lvlText w:val="•"/>
      <w:lvlJc w:val="left"/>
      <w:pPr>
        <w:tabs>
          <w:tab w:val="num" w:pos="3600"/>
        </w:tabs>
        <w:ind w:left="3600" w:hanging="360"/>
      </w:pPr>
      <w:rPr>
        <w:rFonts w:ascii="Times New Roman" w:hAnsi="Times New Roman" w:hint="default"/>
      </w:rPr>
    </w:lvl>
    <w:lvl w:ilvl="5" w:tplc="BC12B0F6" w:tentative="1">
      <w:start w:val="1"/>
      <w:numFmt w:val="bullet"/>
      <w:lvlText w:val="•"/>
      <w:lvlJc w:val="left"/>
      <w:pPr>
        <w:tabs>
          <w:tab w:val="num" w:pos="4320"/>
        </w:tabs>
        <w:ind w:left="4320" w:hanging="360"/>
      </w:pPr>
      <w:rPr>
        <w:rFonts w:ascii="Times New Roman" w:hAnsi="Times New Roman" w:hint="default"/>
      </w:rPr>
    </w:lvl>
    <w:lvl w:ilvl="6" w:tplc="81065B16" w:tentative="1">
      <w:start w:val="1"/>
      <w:numFmt w:val="bullet"/>
      <w:lvlText w:val="•"/>
      <w:lvlJc w:val="left"/>
      <w:pPr>
        <w:tabs>
          <w:tab w:val="num" w:pos="5040"/>
        </w:tabs>
        <w:ind w:left="5040" w:hanging="360"/>
      </w:pPr>
      <w:rPr>
        <w:rFonts w:ascii="Times New Roman" w:hAnsi="Times New Roman" w:hint="default"/>
      </w:rPr>
    </w:lvl>
    <w:lvl w:ilvl="7" w:tplc="CFC2EC2C" w:tentative="1">
      <w:start w:val="1"/>
      <w:numFmt w:val="bullet"/>
      <w:lvlText w:val="•"/>
      <w:lvlJc w:val="left"/>
      <w:pPr>
        <w:tabs>
          <w:tab w:val="num" w:pos="5760"/>
        </w:tabs>
        <w:ind w:left="5760" w:hanging="360"/>
      </w:pPr>
      <w:rPr>
        <w:rFonts w:ascii="Times New Roman" w:hAnsi="Times New Roman" w:hint="default"/>
      </w:rPr>
    </w:lvl>
    <w:lvl w:ilvl="8" w:tplc="FCE2256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0FA31BD"/>
    <w:multiLevelType w:val="hybridMultilevel"/>
    <w:tmpl w:val="B37C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D85563"/>
    <w:multiLevelType w:val="hybridMultilevel"/>
    <w:tmpl w:val="2632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5" w15:restartNumberingAfterBreak="0">
    <w:nsid w:val="695479E2"/>
    <w:multiLevelType w:val="hybridMultilevel"/>
    <w:tmpl w:val="4F527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EC2475"/>
    <w:multiLevelType w:val="hybridMultilevel"/>
    <w:tmpl w:val="9EBE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9825427">
    <w:abstractNumId w:val="4"/>
  </w:num>
  <w:num w:numId="2" w16cid:durableId="1100298397">
    <w:abstractNumId w:val="34"/>
  </w:num>
  <w:num w:numId="3" w16cid:durableId="486897762">
    <w:abstractNumId w:val="23"/>
  </w:num>
  <w:num w:numId="4" w16cid:durableId="234822544">
    <w:abstractNumId w:val="24"/>
  </w:num>
  <w:num w:numId="5" w16cid:durableId="1835534526">
    <w:abstractNumId w:val="8"/>
  </w:num>
  <w:num w:numId="6" w16cid:durableId="987517758">
    <w:abstractNumId w:val="11"/>
  </w:num>
  <w:num w:numId="7" w16cid:durableId="540283520">
    <w:abstractNumId w:val="13"/>
  </w:num>
  <w:num w:numId="8" w16cid:durableId="1486820665">
    <w:abstractNumId w:val="25"/>
  </w:num>
  <w:num w:numId="9" w16cid:durableId="879559126">
    <w:abstractNumId w:val="29"/>
  </w:num>
  <w:num w:numId="10" w16cid:durableId="1205480510">
    <w:abstractNumId w:val="16"/>
  </w:num>
  <w:num w:numId="11" w16cid:durableId="1244947049">
    <w:abstractNumId w:val="2"/>
  </w:num>
  <w:num w:numId="12" w16cid:durableId="1842308287">
    <w:abstractNumId w:val="3"/>
  </w:num>
  <w:num w:numId="13" w16cid:durableId="1818835260">
    <w:abstractNumId w:val="12"/>
  </w:num>
  <w:num w:numId="14" w16cid:durableId="560940626">
    <w:abstractNumId w:val="6"/>
  </w:num>
  <w:num w:numId="15" w16cid:durableId="293295004">
    <w:abstractNumId w:val="5"/>
  </w:num>
  <w:num w:numId="16" w16cid:durableId="1155026608">
    <w:abstractNumId w:val="35"/>
  </w:num>
  <w:num w:numId="17" w16cid:durableId="135731956">
    <w:abstractNumId w:val="33"/>
  </w:num>
  <w:num w:numId="18" w16cid:durableId="1497921116">
    <w:abstractNumId w:val="0"/>
  </w:num>
  <w:num w:numId="19" w16cid:durableId="1523936288">
    <w:abstractNumId w:val="32"/>
  </w:num>
  <w:num w:numId="20" w16cid:durableId="1421176318">
    <w:abstractNumId w:val="17"/>
  </w:num>
  <w:num w:numId="21" w16cid:durableId="1369650045">
    <w:abstractNumId w:val="18"/>
  </w:num>
  <w:num w:numId="22" w16cid:durableId="1578055816">
    <w:abstractNumId w:val="28"/>
  </w:num>
  <w:num w:numId="23" w16cid:durableId="17856272">
    <w:abstractNumId w:val="6"/>
    <w:lvlOverride w:ilvl="0">
      <w:startOverride w:val="1"/>
    </w:lvlOverride>
  </w:num>
  <w:num w:numId="24" w16cid:durableId="2008512159">
    <w:abstractNumId w:val="26"/>
  </w:num>
  <w:num w:numId="25" w16cid:durableId="716586107">
    <w:abstractNumId w:val="20"/>
  </w:num>
  <w:num w:numId="26" w16cid:durableId="229731641">
    <w:abstractNumId w:val="30"/>
  </w:num>
  <w:num w:numId="27" w16cid:durableId="943070224">
    <w:abstractNumId w:val="10"/>
  </w:num>
  <w:num w:numId="28" w16cid:durableId="1426880716">
    <w:abstractNumId w:val="22"/>
  </w:num>
  <w:num w:numId="29" w16cid:durableId="302275491">
    <w:abstractNumId w:val="21"/>
  </w:num>
  <w:num w:numId="30" w16cid:durableId="2003310532">
    <w:abstractNumId w:val="31"/>
  </w:num>
  <w:num w:numId="31" w16cid:durableId="1775976611">
    <w:abstractNumId w:val="9"/>
  </w:num>
  <w:num w:numId="32" w16cid:durableId="1327712863">
    <w:abstractNumId w:val="19"/>
  </w:num>
  <w:num w:numId="33" w16cid:durableId="1877086534">
    <w:abstractNumId w:val="15"/>
  </w:num>
  <w:num w:numId="34" w16cid:durableId="1297489181">
    <w:abstractNumId w:val="7"/>
  </w:num>
  <w:num w:numId="35" w16cid:durableId="1305309018">
    <w:abstractNumId w:val="1"/>
  </w:num>
  <w:num w:numId="36" w16cid:durableId="1715036990">
    <w:abstractNumId w:val="36"/>
  </w:num>
  <w:num w:numId="37" w16cid:durableId="125477810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7F0"/>
    <w:rsid w:val="00010159"/>
    <w:rsid w:val="000119FB"/>
    <w:rsid w:val="0001377C"/>
    <w:rsid w:val="0001740C"/>
    <w:rsid w:val="0002093D"/>
    <w:rsid w:val="00025B50"/>
    <w:rsid w:val="00025F1F"/>
    <w:rsid w:val="00027FF6"/>
    <w:rsid w:val="00033CDD"/>
    <w:rsid w:val="00033E37"/>
    <w:rsid w:val="00035FA4"/>
    <w:rsid w:val="00036538"/>
    <w:rsid w:val="00041E94"/>
    <w:rsid w:val="00042DBD"/>
    <w:rsid w:val="000447A7"/>
    <w:rsid w:val="00047DAE"/>
    <w:rsid w:val="000516B6"/>
    <w:rsid w:val="00055D70"/>
    <w:rsid w:val="00060883"/>
    <w:rsid w:val="0006294A"/>
    <w:rsid w:val="00067F13"/>
    <w:rsid w:val="00072BFC"/>
    <w:rsid w:val="0007431D"/>
    <w:rsid w:val="00076D89"/>
    <w:rsid w:val="000777FB"/>
    <w:rsid w:val="00080557"/>
    <w:rsid w:val="0008388C"/>
    <w:rsid w:val="000875AC"/>
    <w:rsid w:val="0008799C"/>
    <w:rsid w:val="000931B1"/>
    <w:rsid w:val="00093C08"/>
    <w:rsid w:val="0009452B"/>
    <w:rsid w:val="00094563"/>
    <w:rsid w:val="00097323"/>
    <w:rsid w:val="000A1EC0"/>
    <w:rsid w:val="000A75F1"/>
    <w:rsid w:val="000B18CB"/>
    <w:rsid w:val="000B342B"/>
    <w:rsid w:val="000B40E6"/>
    <w:rsid w:val="000B68DF"/>
    <w:rsid w:val="000C00C2"/>
    <w:rsid w:val="000D1AE0"/>
    <w:rsid w:val="000D39D7"/>
    <w:rsid w:val="000E0EC8"/>
    <w:rsid w:val="000E7368"/>
    <w:rsid w:val="000F6656"/>
    <w:rsid w:val="00101F34"/>
    <w:rsid w:val="00111DB9"/>
    <w:rsid w:val="0011535B"/>
    <w:rsid w:val="00115AE2"/>
    <w:rsid w:val="00116CBB"/>
    <w:rsid w:val="00120AC4"/>
    <w:rsid w:val="00121237"/>
    <w:rsid w:val="00122E3F"/>
    <w:rsid w:val="00123088"/>
    <w:rsid w:val="00141A6E"/>
    <w:rsid w:val="00144C22"/>
    <w:rsid w:val="00145278"/>
    <w:rsid w:val="001502CA"/>
    <w:rsid w:val="001512DB"/>
    <w:rsid w:val="00151D43"/>
    <w:rsid w:val="00153F1F"/>
    <w:rsid w:val="0015709D"/>
    <w:rsid w:val="00161AA0"/>
    <w:rsid w:val="00171F45"/>
    <w:rsid w:val="0017285B"/>
    <w:rsid w:val="00173137"/>
    <w:rsid w:val="00175486"/>
    <w:rsid w:val="00182EAE"/>
    <w:rsid w:val="00186FC6"/>
    <w:rsid w:val="00187537"/>
    <w:rsid w:val="00191AE2"/>
    <w:rsid w:val="001A2BCF"/>
    <w:rsid w:val="001A49D9"/>
    <w:rsid w:val="001A750E"/>
    <w:rsid w:val="001B0506"/>
    <w:rsid w:val="001B17EB"/>
    <w:rsid w:val="001B261E"/>
    <w:rsid w:val="001B4D31"/>
    <w:rsid w:val="001C08B4"/>
    <w:rsid w:val="001C3B2E"/>
    <w:rsid w:val="001C4D54"/>
    <w:rsid w:val="001C51EB"/>
    <w:rsid w:val="001C6105"/>
    <w:rsid w:val="001D192D"/>
    <w:rsid w:val="001D1D42"/>
    <w:rsid w:val="001D33DB"/>
    <w:rsid w:val="001D3499"/>
    <w:rsid w:val="001D45A2"/>
    <w:rsid w:val="001E032D"/>
    <w:rsid w:val="001E0CE2"/>
    <w:rsid w:val="001E22AE"/>
    <w:rsid w:val="001E7F76"/>
    <w:rsid w:val="001F07A9"/>
    <w:rsid w:val="001F21A6"/>
    <w:rsid w:val="00200AE4"/>
    <w:rsid w:val="00203D81"/>
    <w:rsid w:val="0020778F"/>
    <w:rsid w:val="00207FCD"/>
    <w:rsid w:val="002136E7"/>
    <w:rsid w:val="00215189"/>
    <w:rsid w:val="0021679B"/>
    <w:rsid w:val="002214C0"/>
    <w:rsid w:val="00233E39"/>
    <w:rsid w:val="002342BB"/>
    <w:rsid w:val="00235CAB"/>
    <w:rsid w:val="00236C28"/>
    <w:rsid w:val="002520A2"/>
    <w:rsid w:val="00255343"/>
    <w:rsid w:val="0026022A"/>
    <w:rsid w:val="00260499"/>
    <w:rsid w:val="00260B97"/>
    <w:rsid w:val="0026144E"/>
    <w:rsid w:val="00265001"/>
    <w:rsid w:val="00265BC0"/>
    <w:rsid w:val="00275DE4"/>
    <w:rsid w:val="00284001"/>
    <w:rsid w:val="002865BD"/>
    <w:rsid w:val="0028662A"/>
    <w:rsid w:val="002902E6"/>
    <w:rsid w:val="0029478C"/>
    <w:rsid w:val="00295661"/>
    <w:rsid w:val="002A1E5B"/>
    <w:rsid w:val="002A4D09"/>
    <w:rsid w:val="002B05BE"/>
    <w:rsid w:val="002B0BC7"/>
    <w:rsid w:val="002B222E"/>
    <w:rsid w:val="002B259E"/>
    <w:rsid w:val="002C2B1A"/>
    <w:rsid w:val="002C4642"/>
    <w:rsid w:val="002C4B4A"/>
    <w:rsid w:val="002D2A27"/>
    <w:rsid w:val="002D39AA"/>
    <w:rsid w:val="002D632C"/>
    <w:rsid w:val="002E2121"/>
    <w:rsid w:val="002E7814"/>
    <w:rsid w:val="002F5CEC"/>
    <w:rsid w:val="00312587"/>
    <w:rsid w:val="00312B7B"/>
    <w:rsid w:val="003153DF"/>
    <w:rsid w:val="003165DE"/>
    <w:rsid w:val="0031664C"/>
    <w:rsid w:val="0031686F"/>
    <w:rsid w:val="00322FAA"/>
    <w:rsid w:val="00323028"/>
    <w:rsid w:val="0032502C"/>
    <w:rsid w:val="00332285"/>
    <w:rsid w:val="003330E6"/>
    <w:rsid w:val="00342C75"/>
    <w:rsid w:val="00350CB7"/>
    <w:rsid w:val="00351BA4"/>
    <w:rsid w:val="00354259"/>
    <w:rsid w:val="00355C3C"/>
    <w:rsid w:val="00356FB0"/>
    <w:rsid w:val="00362226"/>
    <w:rsid w:val="00363914"/>
    <w:rsid w:val="0036549A"/>
    <w:rsid w:val="00365775"/>
    <w:rsid w:val="003657C8"/>
    <w:rsid w:val="0036632C"/>
    <w:rsid w:val="003817BF"/>
    <w:rsid w:val="0038580F"/>
    <w:rsid w:val="00390389"/>
    <w:rsid w:val="003927FF"/>
    <w:rsid w:val="003938ED"/>
    <w:rsid w:val="00393F5E"/>
    <w:rsid w:val="003948E9"/>
    <w:rsid w:val="003A2668"/>
    <w:rsid w:val="003A3BA9"/>
    <w:rsid w:val="003A4D55"/>
    <w:rsid w:val="003A5155"/>
    <w:rsid w:val="003B021B"/>
    <w:rsid w:val="003B03C4"/>
    <w:rsid w:val="003B0E84"/>
    <w:rsid w:val="003B6DC8"/>
    <w:rsid w:val="003B769D"/>
    <w:rsid w:val="003C36AC"/>
    <w:rsid w:val="003C598D"/>
    <w:rsid w:val="003D0F0B"/>
    <w:rsid w:val="003E11DC"/>
    <w:rsid w:val="003E4F5A"/>
    <w:rsid w:val="003F1601"/>
    <w:rsid w:val="00400062"/>
    <w:rsid w:val="0040173C"/>
    <w:rsid w:val="00402D0E"/>
    <w:rsid w:val="00403831"/>
    <w:rsid w:val="00410B63"/>
    <w:rsid w:val="00413010"/>
    <w:rsid w:val="00415DC8"/>
    <w:rsid w:val="00420A82"/>
    <w:rsid w:val="00424D4A"/>
    <w:rsid w:val="0042507E"/>
    <w:rsid w:val="00425083"/>
    <w:rsid w:val="004251BF"/>
    <w:rsid w:val="004265FF"/>
    <w:rsid w:val="0043213E"/>
    <w:rsid w:val="004331E2"/>
    <w:rsid w:val="00433CA7"/>
    <w:rsid w:val="004357B5"/>
    <w:rsid w:val="00446D57"/>
    <w:rsid w:val="004519B2"/>
    <w:rsid w:val="00454D07"/>
    <w:rsid w:val="00455354"/>
    <w:rsid w:val="00461997"/>
    <w:rsid w:val="00465439"/>
    <w:rsid w:val="0047096B"/>
    <w:rsid w:val="00472B60"/>
    <w:rsid w:val="004735B9"/>
    <w:rsid w:val="00477071"/>
    <w:rsid w:val="004811BD"/>
    <w:rsid w:val="004820E9"/>
    <w:rsid w:val="0048361F"/>
    <w:rsid w:val="00483AA5"/>
    <w:rsid w:val="00485E00"/>
    <w:rsid w:val="00490FE6"/>
    <w:rsid w:val="00492B8D"/>
    <w:rsid w:val="004A04D4"/>
    <w:rsid w:val="004A6CF3"/>
    <w:rsid w:val="004A7D23"/>
    <w:rsid w:val="004B32B6"/>
    <w:rsid w:val="004B4295"/>
    <w:rsid w:val="004B463E"/>
    <w:rsid w:val="004B514C"/>
    <w:rsid w:val="004B52F0"/>
    <w:rsid w:val="004B6246"/>
    <w:rsid w:val="004B69B3"/>
    <w:rsid w:val="004C1198"/>
    <w:rsid w:val="004C4515"/>
    <w:rsid w:val="004D2B4A"/>
    <w:rsid w:val="004D2C96"/>
    <w:rsid w:val="004D347B"/>
    <w:rsid w:val="004D5E0E"/>
    <w:rsid w:val="004D7969"/>
    <w:rsid w:val="004E6306"/>
    <w:rsid w:val="004F357A"/>
    <w:rsid w:val="004F4C80"/>
    <w:rsid w:val="004F5B67"/>
    <w:rsid w:val="004F5DB6"/>
    <w:rsid w:val="00501494"/>
    <w:rsid w:val="00501D8B"/>
    <w:rsid w:val="0050203A"/>
    <w:rsid w:val="00502AAD"/>
    <w:rsid w:val="005072F6"/>
    <w:rsid w:val="00520E9D"/>
    <w:rsid w:val="00522B3B"/>
    <w:rsid w:val="00523F1A"/>
    <w:rsid w:val="005257FF"/>
    <w:rsid w:val="00525DB8"/>
    <w:rsid w:val="00526112"/>
    <w:rsid w:val="00526C07"/>
    <w:rsid w:val="0053387C"/>
    <w:rsid w:val="0053600A"/>
    <w:rsid w:val="00541C69"/>
    <w:rsid w:val="00546840"/>
    <w:rsid w:val="0055173B"/>
    <w:rsid w:val="005528F5"/>
    <w:rsid w:val="0055540A"/>
    <w:rsid w:val="0055628C"/>
    <w:rsid w:val="00557D15"/>
    <w:rsid w:val="00557F5E"/>
    <w:rsid w:val="005625CF"/>
    <w:rsid w:val="00565A00"/>
    <w:rsid w:val="005749ED"/>
    <w:rsid w:val="00585D27"/>
    <w:rsid w:val="005860F4"/>
    <w:rsid w:val="00590229"/>
    <w:rsid w:val="00590865"/>
    <w:rsid w:val="00591E1A"/>
    <w:rsid w:val="005A2C69"/>
    <w:rsid w:val="005A5EA0"/>
    <w:rsid w:val="005A62A7"/>
    <w:rsid w:val="005A7736"/>
    <w:rsid w:val="005B250A"/>
    <w:rsid w:val="005B2C2D"/>
    <w:rsid w:val="005B4C50"/>
    <w:rsid w:val="005B53DF"/>
    <w:rsid w:val="005B5FD6"/>
    <w:rsid w:val="005C051F"/>
    <w:rsid w:val="005C11A7"/>
    <w:rsid w:val="005C31A7"/>
    <w:rsid w:val="005C588E"/>
    <w:rsid w:val="005C762E"/>
    <w:rsid w:val="005C7843"/>
    <w:rsid w:val="005D098C"/>
    <w:rsid w:val="005D0FCA"/>
    <w:rsid w:val="005D1D6F"/>
    <w:rsid w:val="005D50AA"/>
    <w:rsid w:val="005D77DF"/>
    <w:rsid w:val="005E7934"/>
    <w:rsid w:val="005E799B"/>
    <w:rsid w:val="005F3005"/>
    <w:rsid w:val="005F30EA"/>
    <w:rsid w:val="005F6C8D"/>
    <w:rsid w:val="00603E56"/>
    <w:rsid w:val="0060662A"/>
    <w:rsid w:val="006070C3"/>
    <w:rsid w:val="00610626"/>
    <w:rsid w:val="00610A3D"/>
    <w:rsid w:val="0061241B"/>
    <w:rsid w:val="00612795"/>
    <w:rsid w:val="00614BDA"/>
    <w:rsid w:val="006163F4"/>
    <w:rsid w:val="00617C96"/>
    <w:rsid w:val="00620DE7"/>
    <w:rsid w:val="0062123A"/>
    <w:rsid w:val="006232FC"/>
    <w:rsid w:val="00626559"/>
    <w:rsid w:val="006278D0"/>
    <w:rsid w:val="0063251D"/>
    <w:rsid w:val="006331B4"/>
    <w:rsid w:val="006343F3"/>
    <w:rsid w:val="006347E9"/>
    <w:rsid w:val="006413AD"/>
    <w:rsid w:val="00641866"/>
    <w:rsid w:val="00641C93"/>
    <w:rsid w:val="00642906"/>
    <w:rsid w:val="00643DA2"/>
    <w:rsid w:val="006449B7"/>
    <w:rsid w:val="0065317F"/>
    <w:rsid w:val="00655BF2"/>
    <w:rsid w:val="00673572"/>
    <w:rsid w:val="00674C9D"/>
    <w:rsid w:val="006762FE"/>
    <w:rsid w:val="00676D28"/>
    <w:rsid w:val="00681FF6"/>
    <w:rsid w:val="006843A6"/>
    <w:rsid w:val="0069118D"/>
    <w:rsid w:val="0069625D"/>
    <w:rsid w:val="006979E3"/>
    <w:rsid w:val="006A107C"/>
    <w:rsid w:val="006A6165"/>
    <w:rsid w:val="006A721F"/>
    <w:rsid w:val="006A7DC9"/>
    <w:rsid w:val="006B0C55"/>
    <w:rsid w:val="006B575E"/>
    <w:rsid w:val="006C2C01"/>
    <w:rsid w:val="006C7674"/>
    <w:rsid w:val="006C7A02"/>
    <w:rsid w:val="006C7DA0"/>
    <w:rsid w:val="006D3220"/>
    <w:rsid w:val="006D73F1"/>
    <w:rsid w:val="006E46C9"/>
    <w:rsid w:val="006E5028"/>
    <w:rsid w:val="006F1869"/>
    <w:rsid w:val="00702E19"/>
    <w:rsid w:val="007031F4"/>
    <w:rsid w:val="0070536F"/>
    <w:rsid w:val="00705D59"/>
    <w:rsid w:val="00711E55"/>
    <w:rsid w:val="00712AF9"/>
    <w:rsid w:val="00715140"/>
    <w:rsid w:val="007165C4"/>
    <w:rsid w:val="00721506"/>
    <w:rsid w:val="007232B9"/>
    <w:rsid w:val="00723D95"/>
    <w:rsid w:val="00723FED"/>
    <w:rsid w:val="00724A18"/>
    <w:rsid w:val="00726382"/>
    <w:rsid w:val="00730FDF"/>
    <w:rsid w:val="00732083"/>
    <w:rsid w:val="00732519"/>
    <w:rsid w:val="00733B01"/>
    <w:rsid w:val="00737721"/>
    <w:rsid w:val="00741CA5"/>
    <w:rsid w:val="00743009"/>
    <w:rsid w:val="00744BF9"/>
    <w:rsid w:val="00745AE8"/>
    <w:rsid w:val="00747765"/>
    <w:rsid w:val="00757A3B"/>
    <w:rsid w:val="00761F12"/>
    <w:rsid w:val="00763083"/>
    <w:rsid w:val="007647F8"/>
    <w:rsid w:val="0077750B"/>
    <w:rsid w:val="00783C8F"/>
    <w:rsid w:val="007878E5"/>
    <w:rsid w:val="0079527D"/>
    <w:rsid w:val="007A174B"/>
    <w:rsid w:val="007A20E7"/>
    <w:rsid w:val="007A42B5"/>
    <w:rsid w:val="007A4EEE"/>
    <w:rsid w:val="007A5ACE"/>
    <w:rsid w:val="007A5C77"/>
    <w:rsid w:val="007A6CC9"/>
    <w:rsid w:val="007A791A"/>
    <w:rsid w:val="007B3DC1"/>
    <w:rsid w:val="007B55FC"/>
    <w:rsid w:val="007B7EBC"/>
    <w:rsid w:val="007C2DEB"/>
    <w:rsid w:val="007C53A9"/>
    <w:rsid w:val="007D7DBB"/>
    <w:rsid w:val="007E3FA9"/>
    <w:rsid w:val="007E3FEC"/>
    <w:rsid w:val="007E771F"/>
    <w:rsid w:val="007F2E8B"/>
    <w:rsid w:val="007F3BDE"/>
    <w:rsid w:val="007F550F"/>
    <w:rsid w:val="008044AE"/>
    <w:rsid w:val="008044EC"/>
    <w:rsid w:val="0081222B"/>
    <w:rsid w:val="00820CEC"/>
    <w:rsid w:val="00821982"/>
    <w:rsid w:val="00824C66"/>
    <w:rsid w:val="0082657A"/>
    <w:rsid w:val="00826842"/>
    <w:rsid w:val="00832B92"/>
    <w:rsid w:val="00847029"/>
    <w:rsid w:val="008505C3"/>
    <w:rsid w:val="00852E99"/>
    <w:rsid w:val="00853BCA"/>
    <w:rsid w:val="00857132"/>
    <w:rsid w:val="00861BB1"/>
    <w:rsid w:val="008627E1"/>
    <w:rsid w:val="00862C0C"/>
    <w:rsid w:val="008656CE"/>
    <w:rsid w:val="00870B0E"/>
    <w:rsid w:val="00876D72"/>
    <w:rsid w:val="00884926"/>
    <w:rsid w:val="00896948"/>
    <w:rsid w:val="008A1997"/>
    <w:rsid w:val="008A5FF4"/>
    <w:rsid w:val="008A700E"/>
    <w:rsid w:val="008B35A8"/>
    <w:rsid w:val="008B3F2C"/>
    <w:rsid w:val="008B5A0B"/>
    <w:rsid w:val="008B73B8"/>
    <w:rsid w:val="008B79DF"/>
    <w:rsid w:val="008C1628"/>
    <w:rsid w:val="008C2D29"/>
    <w:rsid w:val="008C2F50"/>
    <w:rsid w:val="008C43C3"/>
    <w:rsid w:val="008C467D"/>
    <w:rsid w:val="008D2A5E"/>
    <w:rsid w:val="008D6069"/>
    <w:rsid w:val="008E0204"/>
    <w:rsid w:val="008E43AD"/>
    <w:rsid w:val="008E64CF"/>
    <w:rsid w:val="008E6C7A"/>
    <w:rsid w:val="008E7585"/>
    <w:rsid w:val="008F502C"/>
    <w:rsid w:val="008F67C8"/>
    <w:rsid w:val="008F7764"/>
    <w:rsid w:val="00902ECC"/>
    <w:rsid w:val="009032F1"/>
    <w:rsid w:val="009104F1"/>
    <w:rsid w:val="00912FB8"/>
    <w:rsid w:val="00914D97"/>
    <w:rsid w:val="00916BBB"/>
    <w:rsid w:val="009200A2"/>
    <w:rsid w:val="009206CD"/>
    <w:rsid w:val="00921924"/>
    <w:rsid w:val="00925530"/>
    <w:rsid w:val="00937BFD"/>
    <w:rsid w:val="00942484"/>
    <w:rsid w:val="0094366C"/>
    <w:rsid w:val="00943EFD"/>
    <w:rsid w:val="00952056"/>
    <w:rsid w:val="00953ADF"/>
    <w:rsid w:val="00954FFA"/>
    <w:rsid w:val="00956CBB"/>
    <w:rsid w:val="00957154"/>
    <w:rsid w:val="00962926"/>
    <w:rsid w:val="00962CF3"/>
    <w:rsid w:val="009630F3"/>
    <w:rsid w:val="0096617D"/>
    <w:rsid w:val="009673C3"/>
    <w:rsid w:val="00975FF1"/>
    <w:rsid w:val="00977AF9"/>
    <w:rsid w:val="00985C68"/>
    <w:rsid w:val="009935C2"/>
    <w:rsid w:val="00997960"/>
    <w:rsid w:val="00997D13"/>
    <w:rsid w:val="009A0F9F"/>
    <w:rsid w:val="009A3079"/>
    <w:rsid w:val="009A588B"/>
    <w:rsid w:val="009B1DA3"/>
    <w:rsid w:val="009B4C9B"/>
    <w:rsid w:val="009B6107"/>
    <w:rsid w:val="009B621A"/>
    <w:rsid w:val="009B6905"/>
    <w:rsid w:val="009C14E5"/>
    <w:rsid w:val="009C1A5D"/>
    <w:rsid w:val="009C1CA4"/>
    <w:rsid w:val="009C3104"/>
    <w:rsid w:val="009C45D9"/>
    <w:rsid w:val="009D6572"/>
    <w:rsid w:val="009D763E"/>
    <w:rsid w:val="009E299D"/>
    <w:rsid w:val="009F4CEF"/>
    <w:rsid w:val="00A001FA"/>
    <w:rsid w:val="00A02C84"/>
    <w:rsid w:val="00A0305D"/>
    <w:rsid w:val="00A03554"/>
    <w:rsid w:val="00A0527A"/>
    <w:rsid w:val="00A05EC1"/>
    <w:rsid w:val="00A06657"/>
    <w:rsid w:val="00A0770C"/>
    <w:rsid w:val="00A07B06"/>
    <w:rsid w:val="00A35419"/>
    <w:rsid w:val="00A355AE"/>
    <w:rsid w:val="00A36433"/>
    <w:rsid w:val="00A4632C"/>
    <w:rsid w:val="00A465D2"/>
    <w:rsid w:val="00A515A7"/>
    <w:rsid w:val="00A52586"/>
    <w:rsid w:val="00A56850"/>
    <w:rsid w:val="00A56A72"/>
    <w:rsid w:val="00A70276"/>
    <w:rsid w:val="00A767D6"/>
    <w:rsid w:val="00A8341A"/>
    <w:rsid w:val="00A83E0C"/>
    <w:rsid w:val="00A83F41"/>
    <w:rsid w:val="00A85BA2"/>
    <w:rsid w:val="00A86D3D"/>
    <w:rsid w:val="00A8783A"/>
    <w:rsid w:val="00A907B0"/>
    <w:rsid w:val="00A960D5"/>
    <w:rsid w:val="00A96A65"/>
    <w:rsid w:val="00AA3696"/>
    <w:rsid w:val="00AA687A"/>
    <w:rsid w:val="00AB2948"/>
    <w:rsid w:val="00AB39FA"/>
    <w:rsid w:val="00AC5841"/>
    <w:rsid w:val="00AC7ED7"/>
    <w:rsid w:val="00AD331F"/>
    <w:rsid w:val="00AD5A03"/>
    <w:rsid w:val="00AD6933"/>
    <w:rsid w:val="00AD6B7B"/>
    <w:rsid w:val="00AD72C6"/>
    <w:rsid w:val="00AE5EDC"/>
    <w:rsid w:val="00AF7DCB"/>
    <w:rsid w:val="00B04645"/>
    <w:rsid w:val="00B07B18"/>
    <w:rsid w:val="00B106D8"/>
    <w:rsid w:val="00B119E0"/>
    <w:rsid w:val="00B11A73"/>
    <w:rsid w:val="00B12AA8"/>
    <w:rsid w:val="00B13481"/>
    <w:rsid w:val="00B14E3A"/>
    <w:rsid w:val="00B15C2F"/>
    <w:rsid w:val="00B22011"/>
    <w:rsid w:val="00B30774"/>
    <w:rsid w:val="00B3528E"/>
    <w:rsid w:val="00B359B4"/>
    <w:rsid w:val="00B41AF3"/>
    <w:rsid w:val="00B5020E"/>
    <w:rsid w:val="00B5275B"/>
    <w:rsid w:val="00B5423E"/>
    <w:rsid w:val="00B544AA"/>
    <w:rsid w:val="00B55394"/>
    <w:rsid w:val="00B5770E"/>
    <w:rsid w:val="00B607F0"/>
    <w:rsid w:val="00B60D70"/>
    <w:rsid w:val="00B67D38"/>
    <w:rsid w:val="00B71466"/>
    <w:rsid w:val="00B73037"/>
    <w:rsid w:val="00B738B5"/>
    <w:rsid w:val="00B753B5"/>
    <w:rsid w:val="00B80115"/>
    <w:rsid w:val="00B80263"/>
    <w:rsid w:val="00B80F3E"/>
    <w:rsid w:val="00B83D0D"/>
    <w:rsid w:val="00B83F55"/>
    <w:rsid w:val="00B8665C"/>
    <w:rsid w:val="00B9251D"/>
    <w:rsid w:val="00B93CC9"/>
    <w:rsid w:val="00B97637"/>
    <w:rsid w:val="00BA0F0E"/>
    <w:rsid w:val="00BA4257"/>
    <w:rsid w:val="00BA777C"/>
    <w:rsid w:val="00BB0223"/>
    <w:rsid w:val="00BB047B"/>
    <w:rsid w:val="00BB29F2"/>
    <w:rsid w:val="00BB3E6B"/>
    <w:rsid w:val="00BB5022"/>
    <w:rsid w:val="00BB5A3C"/>
    <w:rsid w:val="00BB6398"/>
    <w:rsid w:val="00BB6672"/>
    <w:rsid w:val="00BC0E86"/>
    <w:rsid w:val="00BC43DA"/>
    <w:rsid w:val="00BC7A8C"/>
    <w:rsid w:val="00BD0372"/>
    <w:rsid w:val="00BD25D5"/>
    <w:rsid w:val="00BD35B4"/>
    <w:rsid w:val="00BD3D7E"/>
    <w:rsid w:val="00BD6792"/>
    <w:rsid w:val="00BD6851"/>
    <w:rsid w:val="00BE0371"/>
    <w:rsid w:val="00BE03C6"/>
    <w:rsid w:val="00BE4CEF"/>
    <w:rsid w:val="00BE5B60"/>
    <w:rsid w:val="00BF1730"/>
    <w:rsid w:val="00C139CA"/>
    <w:rsid w:val="00C139CE"/>
    <w:rsid w:val="00C14EAA"/>
    <w:rsid w:val="00C15B05"/>
    <w:rsid w:val="00C21E6C"/>
    <w:rsid w:val="00C2266D"/>
    <w:rsid w:val="00C24FFD"/>
    <w:rsid w:val="00C25503"/>
    <w:rsid w:val="00C314A9"/>
    <w:rsid w:val="00C34F48"/>
    <w:rsid w:val="00C362DA"/>
    <w:rsid w:val="00C377EF"/>
    <w:rsid w:val="00C41781"/>
    <w:rsid w:val="00C51400"/>
    <w:rsid w:val="00C51429"/>
    <w:rsid w:val="00C522FB"/>
    <w:rsid w:val="00C52B73"/>
    <w:rsid w:val="00C54DBB"/>
    <w:rsid w:val="00C578B0"/>
    <w:rsid w:val="00C65227"/>
    <w:rsid w:val="00C71062"/>
    <w:rsid w:val="00C74878"/>
    <w:rsid w:val="00C756ED"/>
    <w:rsid w:val="00C759D4"/>
    <w:rsid w:val="00C77294"/>
    <w:rsid w:val="00C824BB"/>
    <w:rsid w:val="00C82D66"/>
    <w:rsid w:val="00C83EB7"/>
    <w:rsid w:val="00C8411D"/>
    <w:rsid w:val="00C85A43"/>
    <w:rsid w:val="00C93FC1"/>
    <w:rsid w:val="00CA09D3"/>
    <w:rsid w:val="00CA1114"/>
    <w:rsid w:val="00CA3397"/>
    <w:rsid w:val="00CA3E34"/>
    <w:rsid w:val="00CA4AAE"/>
    <w:rsid w:val="00CA4F37"/>
    <w:rsid w:val="00CB186B"/>
    <w:rsid w:val="00CB733F"/>
    <w:rsid w:val="00CC3B2B"/>
    <w:rsid w:val="00CC5BDC"/>
    <w:rsid w:val="00CC5DF4"/>
    <w:rsid w:val="00CD3EAE"/>
    <w:rsid w:val="00CD4C94"/>
    <w:rsid w:val="00CD58B1"/>
    <w:rsid w:val="00CD6DED"/>
    <w:rsid w:val="00CE1C0C"/>
    <w:rsid w:val="00CE655D"/>
    <w:rsid w:val="00CF0B39"/>
    <w:rsid w:val="00CF6951"/>
    <w:rsid w:val="00D00DD6"/>
    <w:rsid w:val="00D01D77"/>
    <w:rsid w:val="00D05D53"/>
    <w:rsid w:val="00D12D64"/>
    <w:rsid w:val="00D14302"/>
    <w:rsid w:val="00D148AA"/>
    <w:rsid w:val="00D15491"/>
    <w:rsid w:val="00D171A8"/>
    <w:rsid w:val="00D23296"/>
    <w:rsid w:val="00D267DD"/>
    <w:rsid w:val="00D3070F"/>
    <w:rsid w:val="00D33EE8"/>
    <w:rsid w:val="00D3487A"/>
    <w:rsid w:val="00D3612A"/>
    <w:rsid w:val="00D37703"/>
    <w:rsid w:val="00D37F25"/>
    <w:rsid w:val="00D40486"/>
    <w:rsid w:val="00D40FE0"/>
    <w:rsid w:val="00D53874"/>
    <w:rsid w:val="00D558C1"/>
    <w:rsid w:val="00D57C53"/>
    <w:rsid w:val="00D60170"/>
    <w:rsid w:val="00D60860"/>
    <w:rsid w:val="00D62021"/>
    <w:rsid w:val="00D643A7"/>
    <w:rsid w:val="00D66628"/>
    <w:rsid w:val="00D67668"/>
    <w:rsid w:val="00D81050"/>
    <w:rsid w:val="00D835C1"/>
    <w:rsid w:val="00D87E28"/>
    <w:rsid w:val="00D94F69"/>
    <w:rsid w:val="00D972FE"/>
    <w:rsid w:val="00DB0617"/>
    <w:rsid w:val="00DB1059"/>
    <w:rsid w:val="00DC0120"/>
    <w:rsid w:val="00DC645A"/>
    <w:rsid w:val="00DD0495"/>
    <w:rsid w:val="00DD1B75"/>
    <w:rsid w:val="00DD6B2A"/>
    <w:rsid w:val="00DE0BF9"/>
    <w:rsid w:val="00DE59BE"/>
    <w:rsid w:val="00DE643F"/>
    <w:rsid w:val="00DF3628"/>
    <w:rsid w:val="00DF6A2D"/>
    <w:rsid w:val="00E008BB"/>
    <w:rsid w:val="00E01523"/>
    <w:rsid w:val="00E01FEC"/>
    <w:rsid w:val="00E059F9"/>
    <w:rsid w:val="00E2089A"/>
    <w:rsid w:val="00E222AD"/>
    <w:rsid w:val="00E2499A"/>
    <w:rsid w:val="00E36A2D"/>
    <w:rsid w:val="00E4622C"/>
    <w:rsid w:val="00E46571"/>
    <w:rsid w:val="00E472DC"/>
    <w:rsid w:val="00E47712"/>
    <w:rsid w:val="00E513F5"/>
    <w:rsid w:val="00E51FFB"/>
    <w:rsid w:val="00E52236"/>
    <w:rsid w:val="00E567A0"/>
    <w:rsid w:val="00E6162B"/>
    <w:rsid w:val="00E62E12"/>
    <w:rsid w:val="00E72946"/>
    <w:rsid w:val="00E72EEE"/>
    <w:rsid w:val="00E8111C"/>
    <w:rsid w:val="00E844D0"/>
    <w:rsid w:val="00E926EB"/>
    <w:rsid w:val="00E97374"/>
    <w:rsid w:val="00EA1BBC"/>
    <w:rsid w:val="00EA3C77"/>
    <w:rsid w:val="00EA7E3E"/>
    <w:rsid w:val="00EB005B"/>
    <w:rsid w:val="00EB3391"/>
    <w:rsid w:val="00EB3C4C"/>
    <w:rsid w:val="00EB4409"/>
    <w:rsid w:val="00EB4FE1"/>
    <w:rsid w:val="00EB7643"/>
    <w:rsid w:val="00EC7CA8"/>
    <w:rsid w:val="00ED14D5"/>
    <w:rsid w:val="00ED1BC8"/>
    <w:rsid w:val="00ED3B7C"/>
    <w:rsid w:val="00ED7061"/>
    <w:rsid w:val="00EE123C"/>
    <w:rsid w:val="00EE6506"/>
    <w:rsid w:val="00EE7F77"/>
    <w:rsid w:val="00EF3C2C"/>
    <w:rsid w:val="00EF4F68"/>
    <w:rsid w:val="00F0473D"/>
    <w:rsid w:val="00F05E84"/>
    <w:rsid w:val="00F14624"/>
    <w:rsid w:val="00F16EC8"/>
    <w:rsid w:val="00F26A9F"/>
    <w:rsid w:val="00F26E68"/>
    <w:rsid w:val="00F26F4A"/>
    <w:rsid w:val="00F27E80"/>
    <w:rsid w:val="00F30CBA"/>
    <w:rsid w:val="00F33AE0"/>
    <w:rsid w:val="00F35B74"/>
    <w:rsid w:val="00F42F82"/>
    <w:rsid w:val="00F4566A"/>
    <w:rsid w:val="00F46EEE"/>
    <w:rsid w:val="00F51E54"/>
    <w:rsid w:val="00F51F9C"/>
    <w:rsid w:val="00F56683"/>
    <w:rsid w:val="00F56A55"/>
    <w:rsid w:val="00F610B1"/>
    <w:rsid w:val="00F62220"/>
    <w:rsid w:val="00F63190"/>
    <w:rsid w:val="00F64080"/>
    <w:rsid w:val="00F71536"/>
    <w:rsid w:val="00F8181D"/>
    <w:rsid w:val="00F9091B"/>
    <w:rsid w:val="00F9713B"/>
    <w:rsid w:val="00F97F76"/>
    <w:rsid w:val="00FA3FBD"/>
    <w:rsid w:val="00FA5674"/>
    <w:rsid w:val="00FA6DC0"/>
    <w:rsid w:val="00FA7203"/>
    <w:rsid w:val="00FA7E3F"/>
    <w:rsid w:val="00FB0F41"/>
    <w:rsid w:val="00FB25A4"/>
    <w:rsid w:val="00FB47F0"/>
    <w:rsid w:val="00FB608C"/>
    <w:rsid w:val="00FD1692"/>
    <w:rsid w:val="00FD1CD4"/>
    <w:rsid w:val="00FD4657"/>
    <w:rsid w:val="00FD5D64"/>
    <w:rsid w:val="00FF2187"/>
    <w:rsid w:val="00FF4A83"/>
    <w:rsid w:val="00FF6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5A3F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CA09D3"/>
    <w:pPr>
      <w:keepNext/>
      <w:spacing w:before="240" w:after="60"/>
      <w:outlineLvl w:val="1"/>
    </w:pPr>
    <w:rPr>
      <w:rFonts w:ascii="Arial" w:hAnsi="Arial" w:cs="Arial"/>
      <w:b/>
      <w:bCs/>
      <w:i/>
      <w:iCs/>
      <w:sz w:val="28"/>
      <w:szCs w:val="28"/>
    </w:rPr>
  </w:style>
  <w:style w:type="paragraph" w:styleId="Heading3">
    <w:name w:val="heading 3"/>
    <w:basedOn w:val="Normal"/>
    <w:next w:val="NICEnormal"/>
    <w:qFormat/>
    <w:rsid w:val="00FF4A83"/>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09D3"/>
    <w:rPr>
      <w:rFonts w:ascii="Arial" w:hAnsi="Arial" w:cs="Arial"/>
      <w:b/>
      <w:bCs/>
      <w:i/>
      <w:iCs/>
      <w:sz w:val="28"/>
      <w:szCs w:val="28"/>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Numberedheading1">
    <w:name w:val="Numbered heading 1"/>
    <w:basedOn w:val="Heading1"/>
    <w:next w:val="NICEnormal"/>
    <w:link w:val="Numberedheading1CharChar"/>
    <w:rsid w:val="00F26E68"/>
    <w:pPr>
      <w:numPr>
        <w:numId w:val="10"/>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10"/>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heading3">
    <w:name w:val="Numbered heading 3"/>
    <w:basedOn w:val="Heading3"/>
    <w:next w:val="NICEnormal"/>
    <w:rsid w:val="00F26E68"/>
    <w:pPr>
      <w:numPr>
        <w:ilvl w:val="2"/>
        <w:numId w:val="10"/>
      </w:numPr>
    </w:pPr>
    <w:rPr>
      <w:sz w:val="26"/>
    </w:rPr>
  </w:style>
  <w:style w:type="paragraph" w:customStyle="1" w:styleId="Numberedlevel4text">
    <w:name w:val="Numbered level 4 text"/>
    <w:basedOn w:val="NICEnormal"/>
    <w:next w:val="NICEnormal"/>
    <w:rsid w:val="00F26E68"/>
    <w:pPr>
      <w:numPr>
        <w:ilvl w:val="3"/>
        <w:numId w:val="10"/>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link w:val="Bulletindent1Char"/>
    <w:rsid w:val="00F26E68"/>
    <w:pPr>
      <w:numPr>
        <w:numId w:val="12"/>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3"/>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9pt">
    <w:name w:val="Table text 9 pt"/>
    <w:basedOn w:val="Tabletext"/>
    <w:rsid w:val="00F26E68"/>
    <w:rPr>
      <w:sz w:val="18"/>
    </w:rPr>
  </w:style>
  <w:style w:type="paragraph" w:customStyle="1" w:styleId="Appendixlevel1">
    <w:name w:val="Appendix level 1"/>
    <w:basedOn w:val="NICEnormal"/>
    <w:autoRedefine/>
    <w:rsid w:val="004B514C"/>
    <w:pPr>
      <w:numPr>
        <w:numId w:val="7"/>
      </w:numPr>
      <w:spacing w:before="240"/>
    </w:pPr>
  </w:style>
  <w:style w:type="paragraph" w:customStyle="1" w:styleId="Appendixlevel2">
    <w:name w:val="Appendix level 2"/>
    <w:basedOn w:val="NICEnormal"/>
    <w:rsid w:val="004B514C"/>
    <w:pPr>
      <w:numPr>
        <w:numId w:val="8"/>
      </w:numPr>
      <w:spacing w:before="240"/>
    </w:pPr>
  </w:style>
  <w:style w:type="paragraph" w:customStyle="1" w:styleId="Appendixbullet">
    <w:name w:val="Appendix bullet"/>
    <w:basedOn w:val="NICEnormal"/>
    <w:rsid w:val="004B514C"/>
    <w:pPr>
      <w:numPr>
        <w:numId w:val="9"/>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uiPriority w:val="39"/>
    <w:rsid w:val="00F26E68"/>
    <w:rPr>
      <w:rFonts w:ascii="Arial" w:hAnsi="Arial"/>
    </w:rPr>
  </w:style>
  <w:style w:type="paragraph" w:styleId="TOC2">
    <w:name w:val="toc 2"/>
    <w:basedOn w:val="Normal"/>
    <w:next w:val="Normal"/>
    <w:uiPriority w:val="39"/>
    <w:rsid w:val="00F26E68"/>
    <w:pPr>
      <w:ind w:left="240"/>
    </w:pPr>
    <w:rPr>
      <w:rFonts w:ascii="Arial" w:hAnsi="Arial"/>
    </w:rPr>
  </w:style>
  <w:style w:type="character" w:styleId="FollowedHyperlink">
    <w:name w:val="FollowedHyperlink"/>
    <w:basedOn w:val="DefaultParagraphFont"/>
    <w:semiHidden/>
    <w:unhideWhenUsed/>
    <w:rsid w:val="00D81050"/>
    <w:rPr>
      <w:color w:val="800080" w:themeColor="followedHyperlink"/>
      <w:u w:val="single"/>
    </w:r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Bulletleft2last">
    <w:name w:val="Bullet left 2 last"/>
    <w:basedOn w:val="Bulletleft2"/>
    <w:next w:val="Normal"/>
    <w:rsid w:val="0040173C"/>
    <w:pPr>
      <w:spacing w:after="240"/>
    </w:pPr>
    <w:rPr>
      <w:szCs w:val="20"/>
    </w:rPr>
  </w:style>
  <w:style w:type="paragraph" w:customStyle="1" w:styleId="Paragraph">
    <w:name w:val="Paragraph"/>
    <w:basedOn w:val="Normal"/>
    <w:uiPriority w:val="4"/>
    <w:qFormat/>
    <w:rsid w:val="009935C2"/>
    <w:pPr>
      <w:numPr>
        <w:numId w:val="14"/>
      </w:numPr>
      <w:tabs>
        <w:tab w:val="left" w:pos="567"/>
      </w:tabs>
      <w:spacing w:after="240" w:line="276" w:lineRule="auto"/>
      <w:ind w:left="567" w:hanging="499"/>
    </w:pPr>
    <w:rPr>
      <w:rFonts w:ascii="Arial" w:hAnsi="Arial"/>
      <w:lang w:eastAsia="en-GB"/>
    </w:rPr>
  </w:style>
  <w:style w:type="character" w:styleId="CommentReference">
    <w:name w:val="annotation reference"/>
    <w:basedOn w:val="DefaultParagraphFont"/>
    <w:semiHidden/>
    <w:unhideWhenUsed/>
    <w:rsid w:val="0050203A"/>
    <w:rPr>
      <w:sz w:val="16"/>
      <w:szCs w:val="16"/>
    </w:rPr>
  </w:style>
  <w:style w:type="paragraph" w:styleId="CommentText">
    <w:name w:val="annotation text"/>
    <w:basedOn w:val="Normal"/>
    <w:link w:val="CommentTextChar"/>
    <w:unhideWhenUsed/>
    <w:rsid w:val="0050203A"/>
    <w:rPr>
      <w:sz w:val="20"/>
      <w:szCs w:val="20"/>
      <w:lang w:eastAsia="en-GB"/>
    </w:rPr>
  </w:style>
  <w:style w:type="character" w:customStyle="1" w:styleId="CommentTextChar">
    <w:name w:val="Comment Text Char"/>
    <w:basedOn w:val="DefaultParagraphFont"/>
    <w:link w:val="CommentText"/>
    <w:rsid w:val="0050203A"/>
  </w:style>
  <w:style w:type="paragraph" w:styleId="BalloonText">
    <w:name w:val="Balloon Text"/>
    <w:basedOn w:val="Normal"/>
    <w:link w:val="BalloonTextChar"/>
    <w:semiHidden/>
    <w:unhideWhenUsed/>
    <w:rsid w:val="0050203A"/>
    <w:rPr>
      <w:rFonts w:ascii="Segoe UI" w:hAnsi="Segoe UI" w:cs="Segoe UI"/>
      <w:sz w:val="18"/>
      <w:szCs w:val="18"/>
    </w:rPr>
  </w:style>
  <w:style w:type="character" w:customStyle="1" w:styleId="BalloonTextChar">
    <w:name w:val="Balloon Text Char"/>
    <w:basedOn w:val="DefaultParagraphFont"/>
    <w:link w:val="BalloonText"/>
    <w:semiHidden/>
    <w:rsid w:val="0050203A"/>
    <w:rPr>
      <w:rFonts w:ascii="Segoe UI" w:hAnsi="Segoe UI" w:cs="Segoe UI"/>
      <w:sz w:val="18"/>
      <w:szCs w:val="18"/>
      <w:lang w:eastAsia="en-US"/>
    </w:rPr>
  </w:style>
  <w:style w:type="paragraph" w:customStyle="1" w:styleId="Default">
    <w:name w:val="Default"/>
    <w:rsid w:val="0050203A"/>
    <w:pPr>
      <w:autoSpaceDE w:val="0"/>
      <w:autoSpaceDN w:val="0"/>
      <w:adjustRightInd w:val="0"/>
    </w:pPr>
    <w:rPr>
      <w:rFonts w:ascii="Arial" w:eastAsia="HGSMinchoE" w:hAnsi="Arial" w:cs="Arial"/>
      <w:color w:val="000000"/>
      <w:sz w:val="24"/>
      <w:szCs w:val="24"/>
    </w:rPr>
  </w:style>
  <w:style w:type="table" w:styleId="TableGrid">
    <w:name w:val="Table Grid"/>
    <w:basedOn w:val="TableNormal"/>
    <w:rsid w:val="0050203A"/>
    <w:rPr>
      <w:rFonts w:ascii="Arial" w:eastAsia="HGSMinchoE"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2136E7"/>
    <w:rPr>
      <w:sz w:val="20"/>
      <w:szCs w:val="20"/>
    </w:rPr>
  </w:style>
  <w:style w:type="character" w:customStyle="1" w:styleId="FootnoteTextChar">
    <w:name w:val="Footnote Text Char"/>
    <w:basedOn w:val="DefaultParagraphFont"/>
    <w:link w:val="FootnoteText"/>
    <w:semiHidden/>
    <w:rsid w:val="002136E7"/>
    <w:rPr>
      <w:lang w:eastAsia="en-US"/>
    </w:rPr>
  </w:style>
  <w:style w:type="character" w:styleId="FootnoteReference">
    <w:name w:val="footnote reference"/>
    <w:basedOn w:val="DefaultParagraphFont"/>
    <w:unhideWhenUsed/>
    <w:rsid w:val="002136E7"/>
    <w:rPr>
      <w:vertAlign w:val="superscript"/>
    </w:rPr>
  </w:style>
  <w:style w:type="paragraph" w:styleId="TOCHeading">
    <w:name w:val="TOC Heading"/>
    <w:basedOn w:val="Heading1"/>
    <w:next w:val="Normal"/>
    <w:uiPriority w:val="39"/>
    <w:unhideWhenUsed/>
    <w:qFormat/>
    <w:rsid w:val="00B80115"/>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rsid w:val="00B80115"/>
    <w:pPr>
      <w:spacing w:after="100"/>
      <w:ind w:left="480"/>
    </w:pPr>
  </w:style>
  <w:style w:type="character" w:styleId="Hyperlink">
    <w:name w:val="Hyperlink"/>
    <w:basedOn w:val="DefaultParagraphFont"/>
    <w:unhideWhenUsed/>
    <w:rsid w:val="00B80115"/>
    <w:rPr>
      <w:color w:val="0000FF" w:themeColor="hyperlink"/>
      <w:u w:val="single"/>
    </w:rPr>
  </w:style>
  <w:style w:type="character" w:customStyle="1" w:styleId="FooterChar">
    <w:name w:val="Footer Char"/>
    <w:basedOn w:val="DefaultParagraphFont"/>
    <w:link w:val="Footer"/>
    <w:uiPriority w:val="99"/>
    <w:rsid w:val="005A62A7"/>
    <w:rPr>
      <w:rFonts w:ascii="Arial" w:hAnsi="Arial"/>
      <w:szCs w:val="24"/>
      <w:lang w:eastAsia="en-US"/>
    </w:rPr>
  </w:style>
  <w:style w:type="paragraph" w:styleId="CommentSubject">
    <w:name w:val="annotation subject"/>
    <w:basedOn w:val="CommentText"/>
    <w:next w:val="CommentText"/>
    <w:link w:val="CommentSubjectChar"/>
    <w:semiHidden/>
    <w:unhideWhenUsed/>
    <w:rsid w:val="008C2F50"/>
    <w:rPr>
      <w:b/>
      <w:bCs/>
      <w:lang w:eastAsia="en-US"/>
    </w:rPr>
  </w:style>
  <w:style w:type="character" w:customStyle="1" w:styleId="CommentSubjectChar">
    <w:name w:val="Comment Subject Char"/>
    <w:basedOn w:val="CommentTextChar"/>
    <w:link w:val="CommentSubject"/>
    <w:semiHidden/>
    <w:rsid w:val="008C2F50"/>
    <w:rPr>
      <w:b/>
      <w:bCs/>
      <w:lang w:eastAsia="en-US"/>
    </w:rPr>
  </w:style>
  <w:style w:type="paragraph" w:customStyle="1" w:styleId="StyleBulletindent1Linespacingsingle">
    <w:name w:val="Style Bullet indent 1 + Line spacing:  single"/>
    <w:basedOn w:val="Bulletindent1"/>
    <w:rsid w:val="009D6572"/>
    <w:pPr>
      <w:spacing w:line="276" w:lineRule="auto"/>
    </w:pPr>
    <w:rPr>
      <w:szCs w:val="20"/>
    </w:rPr>
  </w:style>
  <w:style w:type="paragraph" w:customStyle="1" w:styleId="StyleBulletindent1LinespacingMultiple115li">
    <w:name w:val="Style Bullet indent 1 + Line spacing:  Multiple 1.15 li"/>
    <w:basedOn w:val="Bulletindent1"/>
    <w:link w:val="StyleBulletindent1LinespacingMultiple115liChar"/>
    <w:rsid w:val="009D6572"/>
    <w:pPr>
      <w:spacing w:line="276" w:lineRule="auto"/>
      <w:ind w:left="851"/>
    </w:pPr>
    <w:rPr>
      <w:szCs w:val="20"/>
    </w:rPr>
  </w:style>
  <w:style w:type="paragraph" w:styleId="ListParagraph">
    <w:name w:val="List Paragraph"/>
    <w:basedOn w:val="Normal"/>
    <w:uiPriority w:val="34"/>
    <w:qFormat/>
    <w:rsid w:val="002A1E5B"/>
    <w:pPr>
      <w:ind w:left="720"/>
      <w:contextualSpacing/>
    </w:pPr>
  </w:style>
  <w:style w:type="paragraph" w:styleId="Revision">
    <w:name w:val="Revision"/>
    <w:hidden/>
    <w:uiPriority w:val="99"/>
    <w:semiHidden/>
    <w:rsid w:val="002214C0"/>
    <w:rPr>
      <w:sz w:val="24"/>
      <w:szCs w:val="24"/>
      <w:lang w:eastAsia="en-US"/>
    </w:rPr>
  </w:style>
  <w:style w:type="character" w:customStyle="1" w:styleId="TitleChar">
    <w:name w:val="Title Char"/>
    <w:link w:val="Title"/>
    <w:rsid w:val="00BC7A8C"/>
    <w:rPr>
      <w:rFonts w:ascii="Arial" w:hAnsi="Arial" w:cs="Arial"/>
      <w:b/>
      <w:bCs/>
      <w:kern w:val="28"/>
      <w:sz w:val="40"/>
      <w:szCs w:val="32"/>
      <w:lang w:eastAsia="en-US"/>
    </w:rPr>
  </w:style>
  <w:style w:type="paragraph" w:customStyle="1" w:styleId="Paragraphnonumbers">
    <w:name w:val="Paragraph no numbers"/>
    <w:basedOn w:val="Normal"/>
    <w:uiPriority w:val="99"/>
    <w:qFormat/>
    <w:rsid w:val="00BC7A8C"/>
    <w:pPr>
      <w:spacing w:after="240" w:line="276" w:lineRule="auto"/>
    </w:pPr>
    <w:rPr>
      <w:rFonts w:ascii="Arial" w:hAnsi="Arial"/>
      <w:lang w:eastAsia="en-GB"/>
    </w:rPr>
  </w:style>
  <w:style w:type="paragraph" w:styleId="EndnoteText">
    <w:name w:val="endnote text"/>
    <w:basedOn w:val="Normal"/>
    <w:link w:val="EndnoteTextChar"/>
    <w:semiHidden/>
    <w:unhideWhenUsed/>
    <w:rsid w:val="00B07B18"/>
    <w:rPr>
      <w:sz w:val="20"/>
      <w:szCs w:val="20"/>
    </w:rPr>
  </w:style>
  <w:style w:type="character" w:customStyle="1" w:styleId="EndnoteTextChar">
    <w:name w:val="Endnote Text Char"/>
    <w:basedOn w:val="DefaultParagraphFont"/>
    <w:link w:val="EndnoteText"/>
    <w:semiHidden/>
    <w:rsid w:val="00B07B18"/>
    <w:rPr>
      <w:lang w:eastAsia="en-US"/>
    </w:rPr>
  </w:style>
  <w:style w:type="character" w:styleId="EndnoteReference">
    <w:name w:val="endnote reference"/>
    <w:basedOn w:val="DefaultParagraphFont"/>
    <w:semiHidden/>
    <w:unhideWhenUsed/>
    <w:rsid w:val="00B07B18"/>
    <w:rPr>
      <w:vertAlign w:val="superscript"/>
    </w:rPr>
  </w:style>
  <w:style w:type="character" w:customStyle="1" w:styleId="UnresolvedMention1">
    <w:name w:val="Unresolved Mention1"/>
    <w:basedOn w:val="DefaultParagraphFont"/>
    <w:uiPriority w:val="99"/>
    <w:semiHidden/>
    <w:unhideWhenUsed/>
    <w:rsid w:val="008B73B8"/>
    <w:rPr>
      <w:color w:val="605E5C"/>
      <w:shd w:val="clear" w:color="auto" w:fill="E1DFDD"/>
    </w:rPr>
  </w:style>
  <w:style w:type="paragraph" w:customStyle="1" w:styleId="Style1">
    <w:name w:val="Style1"/>
    <w:basedOn w:val="StyleBulletindent1LinespacingMultiple115li"/>
    <w:link w:val="Style1Char"/>
    <w:qFormat/>
    <w:rsid w:val="009200A2"/>
  </w:style>
  <w:style w:type="character" w:customStyle="1" w:styleId="NICEnormalChar">
    <w:name w:val="NICE normal Char"/>
    <w:basedOn w:val="DefaultParagraphFont"/>
    <w:link w:val="NICEnormal"/>
    <w:rsid w:val="009200A2"/>
    <w:rPr>
      <w:rFonts w:ascii="Arial" w:hAnsi="Arial"/>
      <w:sz w:val="24"/>
      <w:szCs w:val="24"/>
      <w:lang w:eastAsia="en-US"/>
    </w:rPr>
  </w:style>
  <w:style w:type="character" w:customStyle="1" w:styleId="Bulletindent1Char">
    <w:name w:val="Bullet indent 1 Char"/>
    <w:basedOn w:val="NICEnormalChar"/>
    <w:link w:val="Bulletindent1"/>
    <w:rsid w:val="009200A2"/>
    <w:rPr>
      <w:rFonts w:ascii="Arial" w:hAnsi="Arial"/>
      <w:sz w:val="24"/>
      <w:szCs w:val="24"/>
      <w:lang w:eastAsia="en-US"/>
    </w:rPr>
  </w:style>
  <w:style w:type="character" w:customStyle="1" w:styleId="StyleBulletindent1LinespacingMultiple115liChar">
    <w:name w:val="Style Bullet indent 1 + Line spacing:  Multiple 1.15 li Char"/>
    <w:basedOn w:val="Bulletindent1Char"/>
    <w:link w:val="StyleBulletindent1LinespacingMultiple115li"/>
    <w:rsid w:val="009200A2"/>
    <w:rPr>
      <w:rFonts w:ascii="Arial" w:hAnsi="Arial"/>
      <w:sz w:val="24"/>
      <w:szCs w:val="24"/>
      <w:lang w:eastAsia="en-US"/>
    </w:rPr>
  </w:style>
  <w:style w:type="character" w:customStyle="1" w:styleId="Style1Char">
    <w:name w:val="Style1 Char"/>
    <w:basedOn w:val="StyleBulletindent1LinespacingMultiple115liChar"/>
    <w:link w:val="Style1"/>
    <w:rsid w:val="009200A2"/>
    <w:rPr>
      <w:rFonts w:ascii="Arial" w:hAnsi="Arial"/>
      <w:sz w:val="24"/>
      <w:szCs w:val="24"/>
      <w:lang w:eastAsia="en-US"/>
    </w:rPr>
  </w:style>
  <w:style w:type="character" w:styleId="UnresolvedMention">
    <w:name w:val="Unresolved Mention"/>
    <w:basedOn w:val="DefaultParagraphFont"/>
    <w:uiPriority w:val="99"/>
    <w:semiHidden/>
    <w:unhideWhenUsed/>
    <w:rsid w:val="006F1869"/>
    <w:rPr>
      <w:color w:val="605E5C"/>
      <w:shd w:val="clear" w:color="auto" w:fill="E1DFDD"/>
    </w:rPr>
  </w:style>
  <w:style w:type="character" w:styleId="PlaceholderText">
    <w:name w:val="Placeholder Text"/>
    <w:basedOn w:val="DefaultParagraphFont"/>
    <w:uiPriority w:val="99"/>
    <w:semiHidden/>
    <w:rsid w:val="008D2A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10228">
      <w:bodyDiv w:val="1"/>
      <w:marLeft w:val="0"/>
      <w:marRight w:val="0"/>
      <w:marTop w:val="0"/>
      <w:marBottom w:val="0"/>
      <w:divBdr>
        <w:top w:val="none" w:sz="0" w:space="0" w:color="auto"/>
        <w:left w:val="none" w:sz="0" w:space="0" w:color="auto"/>
        <w:bottom w:val="none" w:sz="0" w:space="0" w:color="auto"/>
        <w:right w:val="none" w:sz="0" w:space="0" w:color="auto"/>
      </w:divBdr>
    </w:div>
    <w:div w:id="344408534">
      <w:bodyDiv w:val="1"/>
      <w:marLeft w:val="0"/>
      <w:marRight w:val="0"/>
      <w:marTop w:val="0"/>
      <w:marBottom w:val="0"/>
      <w:divBdr>
        <w:top w:val="none" w:sz="0" w:space="0" w:color="auto"/>
        <w:left w:val="none" w:sz="0" w:space="0" w:color="auto"/>
        <w:bottom w:val="none" w:sz="0" w:space="0" w:color="auto"/>
        <w:right w:val="none" w:sz="0" w:space="0" w:color="auto"/>
      </w:divBdr>
      <w:divsChild>
        <w:div w:id="1046418887">
          <w:marLeft w:val="547"/>
          <w:marRight w:val="0"/>
          <w:marTop w:val="0"/>
          <w:marBottom w:val="0"/>
          <w:divBdr>
            <w:top w:val="none" w:sz="0" w:space="0" w:color="auto"/>
            <w:left w:val="none" w:sz="0" w:space="0" w:color="auto"/>
            <w:bottom w:val="none" w:sz="0" w:space="0" w:color="auto"/>
            <w:right w:val="none" w:sz="0" w:space="0" w:color="auto"/>
          </w:divBdr>
        </w:div>
      </w:divsChild>
    </w:div>
    <w:div w:id="473176745">
      <w:bodyDiv w:val="1"/>
      <w:marLeft w:val="0"/>
      <w:marRight w:val="0"/>
      <w:marTop w:val="0"/>
      <w:marBottom w:val="0"/>
      <w:divBdr>
        <w:top w:val="none" w:sz="0" w:space="0" w:color="auto"/>
        <w:left w:val="none" w:sz="0" w:space="0" w:color="auto"/>
        <w:bottom w:val="none" w:sz="0" w:space="0" w:color="auto"/>
        <w:right w:val="none" w:sz="0" w:space="0" w:color="auto"/>
      </w:divBdr>
      <w:divsChild>
        <w:div w:id="2043281896">
          <w:marLeft w:val="547"/>
          <w:marRight w:val="0"/>
          <w:marTop w:val="0"/>
          <w:marBottom w:val="0"/>
          <w:divBdr>
            <w:top w:val="none" w:sz="0" w:space="0" w:color="auto"/>
            <w:left w:val="none" w:sz="0" w:space="0" w:color="auto"/>
            <w:bottom w:val="none" w:sz="0" w:space="0" w:color="auto"/>
            <w:right w:val="none" w:sz="0" w:space="0" w:color="auto"/>
          </w:divBdr>
        </w:div>
      </w:divsChild>
    </w:div>
    <w:div w:id="574242627">
      <w:bodyDiv w:val="1"/>
      <w:marLeft w:val="0"/>
      <w:marRight w:val="0"/>
      <w:marTop w:val="0"/>
      <w:marBottom w:val="0"/>
      <w:divBdr>
        <w:top w:val="none" w:sz="0" w:space="0" w:color="auto"/>
        <w:left w:val="none" w:sz="0" w:space="0" w:color="auto"/>
        <w:bottom w:val="none" w:sz="0" w:space="0" w:color="auto"/>
        <w:right w:val="none" w:sz="0" w:space="0" w:color="auto"/>
      </w:divBdr>
      <w:divsChild>
        <w:div w:id="358431699">
          <w:marLeft w:val="547"/>
          <w:marRight w:val="0"/>
          <w:marTop w:val="0"/>
          <w:marBottom w:val="0"/>
          <w:divBdr>
            <w:top w:val="none" w:sz="0" w:space="0" w:color="auto"/>
            <w:left w:val="none" w:sz="0" w:space="0" w:color="auto"/>
            <w:bottom w:val="none" w:sz="0" w:space="0" w:color="auto"/>
            <w:right w:val="none" w:sz="0" w:space="0" w:color="auto"/>
          </w:divBdr>
        </w:div>
      </w:divsChild>
    </w:div>
    <w:div w:id="601495561">
      <w:bodyDiv w:val="1"/>
      <w:marLeft w:val="0"/>
      <w:marRight w:val="0"/>
      <w:marTop w:val="0"/>
      <w:marBottom w:val="0"/>
      <w:divBdr>
        <w:top w:val="none" w:sz="0" w:space="0" w:color="auto"/>
        <w:left w:val="none" w:sz="0" w:space="0" w:color="auto"/>
        <w:bottom w:val="none" w:sz="0" w:space="0" w:color="auto"/>
        <w:right w:val="none" w:sz="0" w:space="0" w:color="auto"/>
      </w:divBdr>
      <w:divsChild>
        <w:div w:id="1962612522">
          <w:marLeft w:val="547"/>
          <w:marRight w:val="0"/>
          <w:marTop w:val="0"/>
          <w:marBottom w:val="0"/>
          <w:divBdr>
            <w:top w:val="none" w:sz="0" w:space="0" w:color="auto"/>
            <w:left w:val="none" w:sz="0" w:space="0" w:color="auto"/>
            <w:bottom w:val="none" w:sz="0" w:space="0" w:color="auto"/>
            <w:right w:val="none" w:sz="0" w:space="0" w:color="auto"/>
          </w:divBdr>
        </w:div>
      </w:divsChild>
    </w:div>
    <w:div w:id="682391813">
      <w:bodyDiv w:val="1"/>
      <w:marLeft w:val="0"/>
      <w:marRight w:val="0"/>
      <w:marTop w:val="0"/>
      <w:marBottom w:val="0"/>
      <w:divBdr>
        <w:top w:val="none" w:sz="0" w:space="0" w:color="auto"/>
        <w:left w:val="none" w:sz="0" w:space="0" w:color="auto"/>
        <w:bottom w:val="none" w:sz="0" w:space="0" w:color="auto"/>
        <w:right w:val="none" w:sz="0" w:space="0" w:color="auto"/>
      </w:divBdr>
      <w:divsChild>
        <w:div w:id="1447458829">
          <w:marLeft w:val="547"/>
          <w:marRight w:val="0"/>
          <w:marTop w:val="0"/>
          <w:marBottom w:val="0"/>
          <w:divBdr>
            <w:top w:val="none" w:sz="0" w:space="0" w:color="auto"/>
            <w:left w:val="none" w:sz="0" w:space="0" w:color="auto"/>
            <w:bottom w:val="none" w:sz="0" w:space="0" w:color="auto"/>
            <w:right w:val="none" w:sz="0" w:space="0" w:color="auto"/>
          </w:divBdr>
        </w:div>
      </w:divsChild>
    </w:div>
    <w:div w:id="782386112">
      <w:bodyDiv w:val="1"/>
      <w:marLeft w:val="0"/>
      <w:marRight w:val="0"/>
      <w:marTop w:val="0"/>
      <w:marBottom w:val="0"/>
      <w:divBdr>
        <w:top w:val="none" w:sz="0" w:space="0" w:color="auto"/>
        <w:left w:val="none" w:sz="0" w:space="0" w:color="auto"/>
        <w:bottom w:val="none" w:sz="0" w:space="0" w:color="auto"/>
        <w:right w:val="none" w:sz="0" w:space="0" w:color="auto"/>
      </w:divBdr>
    </w:div>
    <w:div w:id="1492410813">
      <w:bodyDiv w:val="1"/>
      <w:marLeft w:val="0"/>
      <w:marRight w:val="0"/>
      <w:marTop w:val="0"/>
      <w:marBottom w:val="0"/>
      <w:divBdr>
        <w:top w:val="none" w:sz="0" w:space="0" w:color="auto"/>
        <w:left w:val="none" w:sz="0" w:space="0" w:color="auto"/>
        <w:bottom w:val="none" w:sz="0" w:space="0" w:color="auto"/>
        <w:right w:val="none" w:sz="0" w:space="0" w:color="auto"/>
      </w:divBdr>
      <w:divsChild>
        <w:div w:id="1806192785">
          <w:marLeft w:val="547"/>
          <w:marRight w:val="0"/>
          <w:marTop w:val="0"/>
          <w:marBottom w:val="0"/>
          <w:divBdr>
            <w:top w:val="none" w:sz="0" w:space="0" w:color="auto"/>
            <w:left w:val="none" w:sz="0" w:space="0" w:color="auto"/>
            <w:bottom w:val="none" w:sz="0" w:space="0" w:color="auto"/>
            <w:right w:val="none" w:sz="0" w:space="0" w:color="auto"/>
          </w:divBdr>
        </w:div>
      </w:divsChild>
    </w:div>
    <w:div w:id="1560166803">
      <w:bodyDiv w:val="1"/>
      <w:marLeft w:val="0"/>
      <w:marRight w:val="0"/>
      <w:marTop w:val="0"/>
      <w:marBottom w:val="0"/>
      <w:divBdr>
        <w:top w:val="none" w:sz="0" w:space="0" w:color="auto"/>
        <w:left w:val="none" w:sz="0" w:space="0" w:color="auto"/>
        <w:bottom w:val="none" w:sz="0" w:space="0" w:color="auto"/>
        <w:right w:val="none" w:sz="0" w:space="0" w:color="auto"/>
      </w:divBdr>
      <w:divsChild>
        <w:div w:id="799691367">
          <w:marLeft w:val="547"/>
          <w:marRight w:val="0"/>
          <w:marTop w:val="0"/>
          <w:marBottom w:val="0"/>
          <w:divBdr>
            <w:top w:val="none" w:sz="0" w:space="0" w:color="auto"/>
            <w:left w:val="none" w:sz="0" w:space="0" w:color="auto"/>
            <w:bottom w:val="none" w:sz="0" w:space="0" w:color="auto"/>
            <w:right w:val="none" w:sz="0" w:space="0" w:color="auto"/>
          </w:divBdr>
        </w:div>
      </w:divsChild>
    </w:div>
    <w:div w:id="1633242569">
      <w:bodyDiv w:val="1"/>
      <w:marLeft w:val="0"/>
      <w:marRight w:val="0"/>
      <w:marTop w:val="0"/>
      <w:marBottom w:val="0"/>
      <w:divBdr>
        <w:top w:val="none" w:sz="0" w:space="0" w:color="auto"/>
        <w:left w:val="none" w:sz="0" w:space="0" w:color="auto"/>
        <w:bottom w:val="none" w:sz="0" w:space="0" w:color="auto"/>
        <w:right w:val="none" w:sz="0" w:space="0" w:color="auto"/>
      </w:divBdr>
      <w:divsChild>
        <w:div w:id="717166840">
          <w:marLeft w:val="547"/>
          <w:marRight w:val="0"/>
          <w:marTop w:val="0"/>
          <w:marBottom w:val="0"/>
          <w:divBdr>
            <w:top w:val="none" w:sz="0" w:space="0" w:color="auto"/>
            <w:left w:val="none" w:sz="0" w:space="0" w:color="auto"/>
            <w:bottom w:val="none" w:sz="0" w:space="0" w:color="auto"/>
            <w:right w:val="none" w:sz="0" w:space="0" w:color="auto"/>
          </w:divBdr>
        </w:div>
      </w:divsChild>
    </w:div>
    <w:div w:id="1950355082">
      <w:bodyDiv w:val="1"/>
      <w:marLeft w:val="0"/>
      <w:marRight w:val="0"/>
      <w:marTop w:val="0"/>
      <w:marBottom w:val="0"/>
      <w:divBdr>
        <w:top w:val="none" w:sz="0" w:space="0" w:color="auto"/>
        <w:left w:val="none" w:sz="0" w:space="0" w:color="auto"/>
        <w:bottom w:val="none" w:sz="0" w:space="0" w:color="auto"/>
        <w:right w:val="none" w:sz="0" w:space="0" w:color="auto"/>
      </w:divBdr>
      <w:divsChild>
        <w:div w:id="1072387678">
          <w:marLeft w:val="547"/>
          <w:marRight w:val="0"/>
          <w:marTop w:val="0"/>
          <w:marBottom w:val="0"/>
          <w:divBdr>
            <w:top w:val="none" w:sz="0" w:space="0" w:color="auto"/>
            <w:left w:val="none" w:sz="0" w:space="0" w:color="auto"/>
            <w:bottom w:val="none" w:sz="0" w:space="0" w:color="auto"/>
            <w:right w:val="none" w:sz="0" w:space="0" w:color="auto"/>
          </w:divBdr>
        </w:div>
      </w:divsChild>
    </w:div>
    <w:div w:id="2138139906">
      <w:bodyDiv w:val="1"/>
      <w:marLeft w:val="0"/>
      <w:marRight w:val="0"/>
      <w:marTop w:val="0"/>
      <w:marBottom w:val="0"/>
      <w:divBdr>
        <w:top w:val="none" w:sz="0" w:space="0" w:color="auto"/>
        <w:left w:val="none" w:sz="0" w:space="0" w:color="auto"/>
        <w:bottom w:val="none" w:sz="0" w:space="0" w:color="auto"/>
        <w:right w:val="none" w:sz="0" w:space="0" w:color="auto"/>
      </w:divBdr>
      <w:divsChild>
        <w:div w:id="1275670548">
          <w:marLeft w:val="547"/>
          <w:marRight w:val="0"/>
          <w:marTop w:val="0"/>
          <w:marBottom w:val="0"/>
          <w:divBdr>
            <w:top w:val="none" w:sz="0" w:space="0" w:color="auto"/>
            <w:left w:val="none" w:sz="0" w:space="0" w:color="auto"/>
            <w:bottom w:val="none" w:sz="0" w:space="0" w:color="auto"/>
            <w:right w:val="none" w:sz="0" w:space="0" w:color="auto"/>
          </w:divBdr>
        </w:div>
        <w:div w:id="18560675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ice.org.uk/Media/Default/Get-involved/Join-a-committee/Recruitment-pack/faqs-declaration-of-interests.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ice.org.uk/about/who-we-are/policies-and-procedur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pi.org.uk"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nice.org.uk/get-involved/stakeholder-registration/tobacco-industry-organisa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about/who-we-are/policies-and-procedures" TargetMode="External"/><Relationship Id="rId14" Type="http://schemas.openxmlformats.org/officeDocument/2006/relationships/hyperlink" Target="https://www.nice.org.uk/privacy-noti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5E310B15E05433B85790AB011C286C4"/>
        <w:category>
          <w:name w:val="General"/>
          <w:gallery w:val="placeholder"/>
        </w:category>
        <w:types>
          <w:type w:val="bbPlcHdr"/>
        </w:types>
        <w:behaviors>
          <w:behavior w:val="content"/>
        </w:behaviors>
        <w:guid w:val="{2D979340-CAB8-4BFB-A9D0-6F5AF05E137B}"/>
      </w:docPartPr>
      <w:docPartBody>
        <w:p w:rsidR="005A61A6" w:rsidRDefault="005A61A6" w:rsidP="005A61A6">
          <w:pPr>
            <w:pStyle w:val="D5E310B15E05433B85790AB011C286C4"/>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4F29D199B58D45B0B078EF8A3DC8AF19"/>
        <w:category>
          <w:name w:val="General"/>
          <w:gallery w:val="placeholder"/>
        </w:category>
        <w:types>
          <w:type w:val="bbPlcHdr"/>
        </w:types>
        <w:behaviors>
          <w:behavior w:val="content"/>
        </w:behaviors>
        <w:guid w:val="{0467A6BB-0B9E-4D1B-93E0-B65DF5F908E7}"/>
      </w:docPartPr>
      <w:docPartBody>
        <w:p w:rsidR="005A61A6" w:rsidRDefault="005A61A6" w:rsidP="005A61A6">
          <w:pPr>
            <w:pStyle w:val="4F29D199B58D45B0B078EF8A3DC8AF19"/>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CC9E31ACDDDA4F6F827686E1EE8CBDCD"/>
        <w:category>
          <w:name w:val="General"/>
          <w:gallery w:val="placeholder"/>
        </w:category>
        <w:types>
          <w:type w:val="bbPlcHdr"/>
        </w:types>
        <w:behaviors>
          <w:behavior w:val="content"/>
        </w:behaviors>
        <w:guid w:val="{B3CECC47-9D2E-4F5D-97B9-FB3163274853}"/>
      </w:docPartPr>
      <w:docPartBody>
        <w:p w:rsidR="005A61A6" w:rsidRDefault="005A61A6" w:rsidP="005A61A6">
          <w:pPr>
            <w:pStyle w:val="CC9E31ACDDDA4F6F827686E1EE8CBDCD"/>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1EA28C25AB5E4660B6DDA8407B79A452"/>
        <w:category>
          <w:name w:val="General"/>
          <w:gallery w:val="placeholder"/>
        </w:category>
        <w:types>
          <w:type w:val="bbPlcHdr"/>
        </w:types>
        <w:behaviors>
          <w:behavior w:val="content"/>
        </w:behaviors>
        <w:guid w:val="{BE940DA4-6A60-4004-9BE5-17DB0932C3AB}"/>
      </w:docPartPr>
      <w:docPartBody>
        <w:p w:rsidR="005A61A6" w:rsidRDefault="005A61A6" w:rsidP="005A61A6">
          <w:pPr>
            <w:pStyle w:val="1EA28C25AB5E4660B6DDA8407B79A452"/>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125309801EBE47A7AEE458516AF28E0C"/>
        <w:category>
          <w:name w:val="General"/>
          <w:gallery w:val="placeholder"/>
        </w:category>
        <w:types>
          <w:type w:val="bbPlcHdr"/>
        </w:types>
        <w:behaviors>
          <w:behavior w:val="content"/>
        </w:behaviors>
        <w:guid w:val="{AB007A5F-5F40-4355-9200-F10B88152A65}"/>
      </w:docPartPr>
      <w:docPartBody>
        <w:p w:rsidR="005A61A6" w:rsidRDefault="005A61A6" w:rsidP="005A61A6">
          <w:pPr>
            <w:pStyle w:val="125309801EBE47A7AEE458516AF28E0C"/>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387E658A3D294F379B491675E3D94F86"/>
        <w:category>
          <w:name w:val="General"/>
          <w:gallery w:val="placeholder"/>
        </w:category>
        <w:types>
          <w:type w:val="bbPlcHdr"/>
        </w:types>
        <w:behaviors>
          <w:behavior w:val="content"/>
        </w:behaviors>
        <w:guid w:val="{F06ECC1B-501B-429B-B27E-A68881079FA8}"/>
      </w:docPartPr>
      <w:docPartBody>
        <w:p w:rsidR="005A61A6" w:rsidRDefault="005A61A6" w:rsidP="005A61A6">
          <w:pPr>
            <w:pStyle w:val="387E658A3D294F379B491675E3D94F86"/>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2DDDF283FDF046D29C21239DACA1831B"/>
        <w:category>
          <w:name w:val="General"/>
          <w:gallery w:val="placeholder"/>
        </w:category>
        <w:types>
          <w:type w:val="bbPlcHdr"/>
        </w:types>
        <w:behaviors>
          <w:behavior w:val="content"/>
        </w:behaviors>
        <w:guid w:val="{A9525112-DA41-4638-B10C-2F35E281F689}"/>
      </w:docPartPr>
      <w:docPartBody>
        <w:p w:rsidR="005A61A6" w:rsidRDefault="005A61A6" w:rsidP="005A61A6">
          <w:pPr>
            <w:pStyle w:val="2DDDF283FDF046D29C21239DACA1831B"/>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SMinchoE">
    <w:charset w:val="80"/>
    <w:family w:val="roman"/>
    <w:pitch w:val="variable"/>
    <w:sig w:usb0="E00002FF" w:usb1="2AC7EDFE" w:usb2="00000012" w:usb3="00000000" w:csb0="0002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A6"/>
    <w:rsid w:val="00042DBD"/>
    <w:rsid w:val="005A61A6"/>
    <w:rsid w:val="0069625D"/>
    <w:rsid w:val="006E4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1A6"/>
    <w:rPr>
      <w:color w:val="808080"/>
    </w:rPr>
  </w:style>
  <w:style w:type="paragraph" w:customStyle="1" w:styleId="D5E310B15E05433B85790AB011C286C4">
    <w:name w:val="D5E310B15E05433B85790AB011C286C4"/>
    <w:rsid w:val="005A61A6"/>
  </w:style>
  <w:style w:type="paragraph" w:customStyle="1" w:styleId="4F29D199B58D45B0B078EF8A3DC8AF19">
    <w:name w:val="4F29D199B58D45B0B078EF8A3DC8AF19"/>
    <w:rsid w:val="005A61A6"/>
  </w:style>
  <w:style w:type="paragraph" w:customStyle="1" w:styleId="CC9E31ACDDDA4F6F827686E1EE8CBDCD">
    <w:name w:val="CC9E31ACDDDA4F6F827686E1EE8CBDCD"/>
    <w:rsid w:val="005A61A6"/>
  </w:style>
  <w:style w:type="paragraph" w:customStyle="1" w:styleId="1EA28C25AB5E4660B6DDA8407B79A452">
    <w:name w:val="1EA28C25AB5E4660B6DDA8407B79A452"/>
    <w:rsid w:val="005A61A6"/>
  </w:style>
  <w:style w:type="paragraph" w:customStyle="1" w:styleId="125309801EBE47A7AEE458516AF28E0C">
    <w:name w:val="125309801EBE47A7AEE458516AF28E0C"/>
    <w:rsid w:val="005A61A6"/>
  </w:style>
  <w:style w:type="paragraph" w:customStyle="1" w:styleId="387E658A3D294F379B491675E3D94F86">
    <w:name w:val="387E658A3D294F379B491675E3D94F86"/>
    <w:rsid w:val="005A61A6"/>
  </w:style>
  <w:style w:type="paragraph" w:customStyle="1" w:styleId="2DDDF283FDF046D29C21239DACA1831B">
    <w:name w:val="2DDDF283FDF046D29C21239DACA1831B"/>
    <w:rsid w:val="005A6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9FBB-A394-445E-B3ED-B2763A48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8650</Words>
  <Characters>50065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2024-08-16T07:35:00Z</dcterms:created>
  <dcterms:modified xsi:type="dcterms:W3CDTF">2024-08-16T07:35:00Z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2024-08-16T07:35:28Z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c899d4c2-be9c-489d-ad77-394b0e44535a</vt:lpwstr>
  </property>
  <property fmtid="{D5CDD505-2E9C-101B-9397-08002B2CF9AE}" pid="8" name="MSIP_Label_c69d85d5-6d9e-4305-a294-1f636ec0f2d6_ContentBits">
    <vt:lpwstr>0</vt:lpwstr>
  </property>
</Properties>
</file>