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69FD8A" w14:textId="41FF30CB" w:rsidR="00443081" w:rsidRPr="000836B1" w:rsidRDefault="008D3551" w:rsidP="000836B1">
      <w:pPr>
        <w:pStyle w:val="NICEnormal"/>
        <w:spacing w:after="0" w:line="240" w:lineRule="auto"/>
        <w:ind w:left="2127" w:hanging="2127"/>
        <w:jc w:val="center"/>
        <w:rPr>
          <w:b/>
          <w:bCs/>
          <w:color w:val="000000" w:themeColor="text1"/>
        </w:rPr>
      </w:pPr>
      <w:r w:rsidRPr="000836B1">
        <w:rPr>
          <w:b/>
          <w:bCs/>
          <w:color w:val="000000" w:themeColor="text1"/>
        </w:rPr>
        <w:t>National Institute for Health and Care Excellence</w:t>
      </w:r>
    </w:p>
    <w:p w14:paraId="688A9D8A" w14:textId="0C4CE526" w:rsidR="00975C12" w:rsidRPr="003400E3" w:rsidRDefault="00975C12" w:rsidP="008D3551">
      <w:pPr>
        <w:pStyle w:val="Title"/>
      </w:pPr>
      <w:r w:rsidRPr="003400E3">
        <w:t xml:space="preserve">Senior </w:t>
      </w:r>
      <w:r w:rsidRPr="00975C12">
        <w:t>Management</w:t>
      </w:r>
      <w:r w:rsidRPr="003400E3">
        <w:t xml:space="preserve"> Team</w:t>
      </w:r>
      <w:r>
        <w:t xml:space="preserve"> </w:t>
      </w:r>
    </w:p>
    <w:p w14:paraId="614740B7" w14:textId="139CA331" w:rsidR="00975C12" w:rsidRPr="00F40D3F" w:rsidRDefault="00975C12" w:rsidP="00975C12">
      <w:pPr>
        <w:pStyle w:val="Heading1"/>
        <w:jc w:val="center"/>
      </w:pPr>
      <w:r w:rsidRPr="00F40D3F">
        <w:t xml:space="preserve">Minutes of the meeting held on </w:t>
      </w:r>
      <w:r w:rsidR="00DE39C4">
        <w:t>1</w:t>
      </w:r>
      <w:r w:rsidR="001B2A26">
        <w:t>7</w:t>
      </w:r>
      <w:r w:rsidR="004A03EA">
        <w:t xml:space="preserve"> March</w:t>
      </w:r>
      <w:r w:rsidR="00892B11">
        <w:t xml:space="preserve"> 2020</w:t>
      </w:r>
    </w:p>
    <w:p w14:paraId="592B122A" w14:textId="60C5BB42" w:rsidR="002D75B8" w:rsidRDefault="002D75B8" w:rsidP="00975C12">
      <w:pPr>
        <w:tabs>
          <w:tab w:val="left" w:pos="1872"/>
          <w:tab w:val="left" w:pos="4922"/>
        </w:tabs>
        <w:ind w:left="1882" w:hanging="1882"/>
        <w:rPr>
          <w:rFonts w:ascii="Arial" w:hAnsi="Arial" w:cs="Arial"/>
          <w:b/>
          <w:bCs/>
          <w:sz w:val="22"/>
          <w:szCs w:val="22"/>
          <w:lang w:eastAsia="en-US"/>
        </w:rPr>
      </w:pPr>
    </w:p>
    <w:p w14:paraId="1CADC086" w14:textId="3360BBC3" w:rsidR="007D0457" w:rsidRPr="002D6B0B" w:rsidRDefault="007D0457" w:rsidP="007D0457">
      <w:pPr>
        <w:pStyle w:val="Heading2"/>
        <w:rPr>
          <w:szCs w:val="22"/>
          <w:lang w:eastAsia="en-US"/>
        </w:rPr>
      </w:pPr>
      <w:r w:rsidRPr="002D6B0B">
        <w:rPr>
          <w:szCs w:val="22"/>
          <w:lang w:eastAsia="en-US"/>
        </w:rPr>
        <w:t>Present</w:t>
      </w:r>
    </w:p>
    <w:p w14:paraId="5F07697F" w14:textId="46ECD694" w:rsidR="005F5EF6" w:rsidRDefault="005F5EF6" w:rsidP="007D0457">
      <w:pPr>
        <w:pStyle w:val="NICEnormal"/>
        <w:tabs>
          <w:tab w:val="left" w:pos="2410"/>
        </w:tabs>
        <w:spacing w:after="0" w:line="240" w:lineRule="auto"/>
        <w:ind w:left="2127" w:hanging="2127"/>
        <w:rPr>
          <w:rFonts w:cs="Arial"/>
          <w:color w:val="000000" w:themeColor="text1"/>
          <w:sz w:val="22"/>
          <w:szCs w:val="22"/>
          <w:lang w:val="en-GB"/>
        </w:rPr>
      </w:pPr>
      <w:r>
        <w:rPr>
          <w:rFonts w:cs="Arial"/>
          <w:color w:val="000000" w:themeColor="text1"/>
          <w:sz w:val="22"/>
          <w:szCs w:val="22"/>
          <w:lang w:val="en-GB"/>
        </w:rPr>
        <w:t>Andrew Dillon</w:t>
      </w:r>
      <w:r>
        <w:rPr>
          <w:rFonts w:cs="Arial"/>
          <w:color w:val="000000" w:themeColor="text1"/>
          <w:sz w:val="22"/>
          <w:szCs w:val="22"/>
          <w:lang w:val="en-GB"/>
        </w:rPr>
        <w:tab/>
        <w:t>Chief Executive</w:t>
      </w:r>
    </w:p>
    <w:p w14:paraId="092FC64F" w14:textId="4990EA8F" w:rsidR="009E1DB5" w:rsidRDefault="009E1DB5" w:rsidP="007D0457">
      <w:pPr>
        <w:pStyle w:val="NICEnormal"/>
        <w:tabs>
          <w:tab w:val="left" w:pos="2410"/>
        </w:tabs>
        <w:spacing w:after="0" w:line="240" w:lineRule="auto"/>
        <w:ind w:left="2127" w:hanging="2127"/>
        <w:rPr>
          <w:rFonts w:cs="Arial"/>
          <w:color w:val="000000" w:themeColor="text1"/>
          <w:sz w:val="22"/>
          <w:szCs w:val="22"/>
          <w:lang w:val="en-GB"/>
        </w:rPr>
      </w:pPr>
      <w:r>
        <w:rPr>
          <w:rFonts w:cs="Arial"/>
          <w:color w:val="000000" w:themeColor="text1"/>
          <w:sz w:val="22"/>
          <w:szCs w:val="22"/>
          <w:lang w:val="en-GB"/>
        </w:rPr>
        <w:t>Meindert Boysen</w:t>
      </w:r>
      <w:r>
        <w:rPr>
          <w:rFonts w:cs="Arial"/>
          <w:color w:val="000000" w:themeColor="text1"/>
          <w:sz w:val="22"/>
          <w:szCs w:val="22"/>
          <w:lang w:val="en-GB"/>
        </w:rPr>
        <w:tab/>
        <w:t>Director – Centre for Health Technology Evaluation</w:t>
      </w:r>
    </w:p>
    <w:p w14:paraId="7BB11027" w14:textId="38F424AD" w:rsidR="003E12C9" w:rsidRPr="002D6B0B" w:rsidRDefault="003E12C9" w:rsidP="007D0457">
      <w:pPr>
        <w:pStyle w:val="NICEnormal"/>
        <w:tabs>
          <w:tab w:val="left" w:pos="2410"/>
        </w:tabs>
        <w:spacing w:after="0" w:line="240" w:lineRule="auto"/>
        <w:ind w:left="2127" w:hanging="2127"/>
        <w:rPr>
          <w:rFonts w:cs="Arial"/>
          <w:color w:val="000000" w:themeColor="text1"/>
          <w:sz w:val="22"/>
          <w:szCs w:val="22"/>
          <w:lang w:val="en-GB"/>
        </w:rPr>
      </w:pPr>
      <w:r w:rsidRPr="002D6B0B">
        <w:rPr>
          <w:rFonts w:cs="Arial"/>
          <w:color w:val="000000" w:themeColor="text1"/>
          <w:sz w:val="22"/>
          <w:szCs w:val="22"/>
          <w:lang w:val="en-GB"/>
        </w:rPr>
        <w:t>Paul Chrisp</w:t>
      </w:r>
      <w:r w:rsidRPr="002D6B0B">
        <w:rPr>
          <w:rFonts w:cs="Arial"/>
          <w:color w:val="000000" w:themeColor="text1"/>
          <w:sz w:val="22"/>
          <w:szCs w:val="22"/>
          <w:lang w:val="en-GB"/>
        </w:rPr>
        <w:tab/>
        <w:t>Director – Centre for Guidelines</w:t>
      </w:r>
    </w:p>
    <w:p w14:paraId="10E1A027" w14:textId="2712EC92" w:rsidR="001B2A26" w:rsidRDefault="001B2A26" w:rsidP="007D0457">
      <w:pPr>
        <w:pStyle w:val="NICEnormal"/>
        <w:tabs>
          <w:tab w:val="left" w:pos="2410"/>
        </w:tabs>
        <w:spacing w:after="0" w:line="240" w:lineRule="auto"/>
        <w:ind w:left="2127" w:hanging="2127"/>
        <w:rPr>
          <w:rFonts w:cs="Arial"/>
          <w:color w:val="000000" w:themeColor="text1"/>
          <w:sz w:val="22"/>
          <w:szCs w:val="22"/>
          <w:lang w:val="en-GB"/>
        </w:rPr>
      </w:pPr>
      <w:r>
        <w:rPr>
          <w:rFonts w:cs="Arial"/>
          <w:color w:val="000000" w:themeColor="text1"/>
          <w:sz w:val="22"/>
          <w:szCs w:val="22"/>
          <w:lang w:val="en-GB"/>
        </w:rPr>
        <w:t>Jane Gizbert</w:t>
      </w:r>
      <w:r>
        <w:rPr>
          <w:rFonts w:cs="Arial"/>
          <w:color w:val="000000" w:themeColor="text1"/>
          <w:sz w:val="22"/>
          <w:szCs w:val="22"/>
          <w:lang w:val="en-GB"/>
        </w:rPr>
        <w:tab/>
        <w:t xml:space="preserve">Director – Communications </w:t>
      </w:r>
    </w:p>
    <w:p w14:paraId="54C51258" w14:textId="31832723" w:rsidR="001B2A26" w:rsidRDefault="001B2A26" w:rsidP="007D0457">
      <w:pPr>
        <w:pStyle w:val="NICEnormal"/>
        <w:tabs>
          <w:tab w:val="left" w:pos="2410"/>
        </w:tabs>
        <w:spacing w:after="0" w:line="240" w:lineRule="auto"/>
        <w:ind w:left="2127" w:hanging="2127"/>
        <w:rPr>
          <w:rFonts w:cs="Arial"/>
          <w:color w:val="000000" w:themeColor="text1"/>
          <w:sz w:val="22"/>
          <w:szCs w:val="22"/>
          <w:lang w:val="en-GB"/>
        </w:rPr>
      </w:pPr>
      <w:r>
        <w:rPr>
          <w:rFonts w:cs="Arial"/>
          <w:color w:val="000000" w:themeColor="text1"/>
          <w:sz w:val="22"/>
          <w:szCs w:val="22"/>
          <w:lang w:val="en-GB"/>
        </w:rPr>
        <w:t>Gill Leng</w:t>
      </w:r>
      <w:r>
        <w:rPr>
          <w:rFonts w:cs="Arial"/>
          <w:color w:val="000000" w:themeColor="text1"/>
          <w:sz w:val="22"/>
          <w:szCs w:val="22"/>
          <w:lang w:val="en-GB"/>
        </w:rPr>
        <w:tab/>
        <w:t xml:space="preserve">Director – Health and Social Care </w:t>
      </w:r>
    </w:p>
    <w:p w14:paraId="7ADF7393" w14:textId="1C0A5E01" w:rsidR="00777395" w:rsidRPr="002D6B0B" w:rsidRDefault="00777395" w:rsidP="007D0457">
      <w:pPr>
        <w:pStyle w:val="NICEnormal"/>
        <w:tabs>
          <w:tab w:val="left" w:pos="2410"/>
        </w:tabs>
        <w:spacing w:after="0" w:line="240" w:lineRule="auto"/>
        <w:ind w:left="2127" w:hanging="2127"/>
        <w:rPr>
          <w:rFonts w:cs="Arial"/>
          <w:color w:val="000000" w:themeColor="text1"/>
          <w:sz w:val="22"/>
          <w:szCs w:val="22"/>
          <w:lang w:val="en-GB"/>
        </w:rPr>
      </w:pPr>
      <w:r w:rsidRPr="002D6B0B">
        <w:rPr>
          <w:rFonts w:cs="Arial"/>
          <w:color w:val="000000" w:themeColor="text1"/>
          <w:sz w:val="22"/>
          <w:szCs w:val="22"/>
          <w:lang w:val="en-GB"/>
        </w:rPr>
        <w:t>Alexia Tonnel</w:t>
      </w:r>
      <w:r w:rsidRPr="002D6B0B">
        <w:rPr>
          <w:rFonts w:cs="Arial"/>
          <w:color w:val="000000" w:themeColor="text1"/>
          <w:sz w:val="22"/>
          <w:szCs w:val="22"/>
          <w:lang w:val="en-GB"/>
        </w:rPr>
        <w:tab/>
        <w:t>Director – Evidence Resources</w:t>
      </w:r>
      <w:r w:rsidR="005360F2" w:rsidRPr="002D6B0B">
        <w:rPr>
          <w:rFonts w:cs="Arial"/>
          <w:color w:val="000000" w:themeColor="text1"/>
          <w:sz w:val="22"/>
          <w:szCs w:val="22"/>
          <w:lang w:val="en-GB"/>
        </w:rPr>
        <w:t xml:space="preserve"> </w:t>
      </w:r>
    </w:p>
    <w:p w14:paraId="5081CA70" w14:textId="535B8FCF" w:rsidR="00892B11" w:rsidRPr="00B12D48" w:rsidRDefault="00892B11" w:rsidP="00892B11">
      <w:pPr>
        <w:ind w:left="2160" w:hanging="2160"/>
        <w:rPr>
          <w:rFonts w:ascii="Arial" w:hAnsi="Arial" w:cs="Arial"/>
          <w:sz w:val="22"/>
          <w:szCs w:val="22"/>
        </w:rPr>
      </w:pPr>
      <w:r w:rsidRPr="00B12D48">
        <w:rPr>
          <w:rFonts w:ascii="Arial" w:hAnsi="Arial" w:cs="Arial"/>
          <w:sz w:val="22"/>
          <w:szCs w:val="22"/>
        </w:rPr>
        <w:t>Catherine Wilkinson</w:t>
      </w:r>
      <w:r w:rsidRPr="00B12D48">
        <w:rPr>
          <w:rFonts w:ascii="Arial" w:hAnsi="Arial" w:cs="Arial"/>
          <w:sz w:val="22"/>
          <w:szCs w:val="22"/>
        </w:rPr>
        <w:tab/>
      </w:r>
      <w:r>
        <w:rPr>
          <w:rFonts w:ascii="Arial" w:hAnsi="Arial" w:cs="Arial"/>
          <w:sz w:val="22"/>
          <w:szCs w:val="22"/>
        </w:rPr>
        <w:t xml:space="preserve">Acting </w:t>
      </w:r>
      <w:r w:rsidRPr="00B12D48">
        <w:rPr>
          <w:rFonts w:ascii="Arial" w:hAnsi="Arial" w:cs="Arial"/>
          <w:sz w:val="22"/>
          <w:szCs w:val="22"/>
        </w:rPr>
        <w:t>Business Planning and Resources Director</w:t>
      </w:r>
    </w:p>
    <w:p w14:paraId="5FBD0EC9" w14:textId="77777777" w:rsidR="007D0457" w:rsidRPr="002D6B0B" w:rsidRDefault="007D0457" w:rsidP="007D0457">
      <w:pPr>
        <w:ind w:left="2126" w:hanging="2126"/>
        <w:rPr>
          <w:rFonts w:ascii="Arial" w:hAnsi="Arial" w:cs="Arial"/>
          <w:color w:val="000000" w:themeColor="text1"/>
          <w:sz w:val="22"/>
          <w:szCs w:val="22"/>
        </w:rPr>
      </w:pPr>
    </w:p>
    <w:p w14:paraId="72ED13A7" w14:textId="77777777" w:rsidR="007D0457" w:rsidRPr="002D6B0B" w:rsidRDefault="007D0457" w:rsidP="006F3BE2">
      <w:pPr>
        <w:pStyle w:val="Heading2"/>
        <w:rPr>
          <w:szCs w:val="22"/>
          <w:lang w:eastAsia="en-US"/>
        </w:rPr>
      </w:pPr>
      <w:r w:rsidRPr="002D6B0B">
        <w:rPr>
          <w:szCs w:val="22"/>
          <w:lang w:eastAsia="en-US"/>
        </w:rPr>
        <w:t>In attendance</w:t>
      </w:r>
    </w:p>
    <w:p w14:paraId="144CF367" w14:textId="77777777" w:rsidR="008568E7" w:rsidRDefault="008568E7" w:rsidP="003033D5">
      <w:pPr>
        <w:pStyle w:val="NICEnormal"/>
        <w:spacing w:after="0" w:line="240" w:lineRule="auto"/>
        <w:rPr>
          <w:rFonts w:cs="Arial"/>
          <w:color w:val="000000" w:themeColor="text1"/>
          <w:sz w:val="22"/>
          <w:szCs w:val="22"/>
          <w:lang w:val="en-GB"/>
        </w:rPr>
      </w:pPr>
      <w:r>
        <w:rPr>
          <w:rFonts w:cs="Arial"/>
          <w:color w:val="000000" w:themeColor="text1"/>
          <w:sz w:val="22"/>
          <w:szCs w:val="22"/>
          <w:lang w:val="en-GB"/>
        </w:rPr>
        <w:t>Moya Alcock</w:t>
      </w:r>
      <w:r>
        <w:rPr>
          <w:rFonts w:cs="Arial"/>
          <w:color w:val="000000" w:themeColor="text1"/>
          <w:sz w:val="22"/>
          <w:szCs w:val="22"/>
          <w:lang w:val="en-GB"/>
        </w:rPr>
        <w:tab/>
      </w:r>
      <w:r>
        <w:rPr>
          <w:rFonts w:cs="Arial"/>
          <w:color w:val="000000" w:themeColor="text1"/>
          <w:sz w:val="22"/>
          <w:szCs w:val="22"/>
          <w:lang w:val="en-GB"/>
        </w:rPr>
        <w:tab/>
        <w:t xml:space="preserve">Associate Director – Corporate Communications </w:t>
      </w:r>
    </w:p>
    <w:p w14:paraId="505B088E" w14:textId="1D20F468" w:rsidR="00B3136A" w:rsidRPr="00727C3D" w:rsidRDefault="00B3136A" w:rsidP="003033D5">
      <w:pPr>
        <w:pStyle w:val="NICEnormal"/>
        <w:spacing w:after="0" w:line="240" w:lineRule="auto"/>
        <w:rPr>
          <w:rFonts w:cs="Arial"/>
          <w:color w:val="000000" w:themeColor="text1"/>
          <w:sz w:val="22"/>
          <w:szCs w:val="22"/>
          <w:lang w:val="en-GB"/>
        </w:rPr>
      </w:pPr>
      <w:r w:rsidRPr="00744033">
        <w:rPr>
          <w:rFonts w:cs="Arial"/>
          <w:color w:val="000000" w:themeColor="text1"/>
          <w:sz w:val="22"/>
          <w:szCs w:val="22"/>
          <w:lang w:val="en-GB"/>
        </w:rPr>
        <w:t>David Co</w:t>
      </w:r>
      <w:r w:rsidRPr="00727C3D">
        <w:rPr>
          <w:rFonts w:cs="Arial"/>
          <w:color w:val="000000" w:themeColor="text1"/>
          <w:sz w:val="22"/>
          <w:szCs w:val="22"/>
          <w:lang w:val="en-GB"/>
        </w:rPr>
        <w:t>ombs</w:t>
      </w:r>
      <w:r w:rsidRPr="00727C3D">
        <w:rPr>
          <w:rFonts w:cs="Arial"/>
          <w:color w:val="000000" w:themeColor="text1"/>
          <w:sz w:val="22"/>
          <w:szCs w:val="22"/>
          <w:lang w:val="en-GB"/>
        </w:rPr>
        <w:tab/>
        <w:t>Associate Director – Corporate Office (minutes)</w:t>
      </w:r>
    </w:p>
    <w:p w14:paraId="3B613E7B" w14:textId="22E89338" w:rsidR="00307868" w:rsidRPr="00727C3D" w:rsidRDefault="00307868" w:rsidP="003033D5">
      <w:pPr>
        <w:pStyle w:val="NICEnormal"/>
        <w:spacing w:after="0" w:line="240" w:lineRule="auto"/>
        <w:rPr>
          <w:rFonts w:cs="Arial"/>
          <w:sz w:val="22"/>
          <w:szCs w:val="22"/>
          <w:lang w:val="en-GB"/>
        </w:rPr>
      </w:pPr>
      <w:r w:rsidRPr="00727C3D">
        <w:rPr>
          <w:rFonts w:cs="Arial"/>
          <w:sz w:val="22"/>
          <w:szCs w:val="22"/>
          <w:lang w:val="en-GB"/>
        </w:rPr>
        <w:t>Nick Crabb</w:t>
      </w:r>
      <w:r w:rsidRPr="00727C3D">
        <w:rPr>
          <w:rFonts w:cs="Arial"/>
          <w:sz w:val="22"/>
          <w:szCs w:val="22"/>
          <w:lang w:val="en-GB"/>
        </w:rPr>
        <w:tab/>
      </w:r>
      <w:r w:rsidRPr="00727C3D">
        <w:rPr>
          <w:rFonts w:cs="Arial"/>
          <w:sz w:val="22"/>
          <w:szCs w:val="22"/>
          <w:lang w:val="en-GB"/>
        </w:rPr>
        <w:tab/>
        <w:t xml:space="preserve">Programme Director – Science Advice and Research </w:t>
      </w:r>
    </w:p>
    <w:p w14:paraId="036F5437" w14:textId="6B704CDB" w:rsidR="000A0395" w:rsidRDefault="001B2A26" w:rsidP="00F46C18">
      <w:pPr>
        <w:ind w:left="2160" w:hanging="2160"/>
        <w:rPr>
          <w:rFonts w:ascii="Arial" w:hAnsi="Arial" w:cs="Arial"/>
          <w:sz w:val="22"/>
          <w:szCs w:val="22"/>
        </w:rPr>
      </w:pPr>
      <w:r w:rsidRPr="001B2A26">
        <w:rPr>
          <w:rFonts w:ascii="Arial" w:hAnsi="Arial" w:cs="Arial"/>
          <w:sz w:val="22"/>
          <w:szCs w:val="22"/>
        </w:rPr>
        <w:t>Grace Marguerie</w:t>
      </w:r>
      <w:r w:rsidRPr="001B2A26">
        <w:rPr>
          <w:rFonts w:ascii="Arial" w:hAnsi="Arial" w:cs="Arial"/>
          <w:sz w:val="22"/>
          <w:szCs w:val="22"/>
        </w:rPr>
        <w:tab/>
        <w:t xml:space="preserve">Associate Director – HR </w:t>
      </w:r>
    </w:p>
    <w:p w14:paraId="4E414D3E" w14:textId="739E2F0B" w:rsidR="008568E7" w:rsidRPr="001B2A26" w:rsidRDefault="008568E7" w:rsidP="00F46C18">
      <w:pPr>
        <w:ind w:left="2160" w:hanging="2160"/>
        <w:rPr>
          <w:rFonts w:ascii="Arial" w:hAnsi="Arial" w:cs="Arial"/>
          <w:sz w:val="22"/>
          <w:szCs w:val="22"/>
        </w:rPr>
      </w:pPr>
      <w:r>
        <w:rPr>
          <w:rFonts w:ascii="Arial" w:hAnsi="Arial" w:cs="Arial"/>
          <w:sz w:val="22"/>
          <w:szCs w:val="22"/>
        </w:rPr>
        <w:t>Michelle Rowlands</w:t>
      </w:r>
      <w:r>
        <w:rPr>
          <w:rFonts w:ascii="Arial" w:hAnsi="Arial" w:cs="Arial"/>
          <w:sz w:val="22"/>
          <w:szCs w:val="22"/>
        </w:rPr>
        <w:tab/>
        <w:t>Estates and Facilities Manager</w:t>
      </w:r>
    </w:p>
    <w:p w14:paraId="6C4BB8CA" w14:textId="77777777" w:rsidR="001B2A26" w:rsidRDefault="001B2A26" w:rsidP="00F46C18">
      <w:pPr>
        <w:ind w:left="2160" w:hanging="2160"/>
      </w:pPr>
    </w:p>
    <w:p w14:paraId="69758137" w14:textId="77777777" w:rsidR="006F3BE2" w:rsidRDefault="006F3BE2" w:rsidP="006F3BE2">
      <w:pPr>
        <w:pStyle w:val="Heading2"/>
      </w:pPr>
      <w:r>
        <w:t>Apologies (item 1)</w:t>
      </w:r>
    </w:p>
    <w:p w14:paraId="5BEB1543" w14:textId="77777777" w:rsidR="006F3BE2" w:rsidRDefault="006F3BE2" w:rsidP="006F3BE2"/>
    <w:p w14:paraId="649B95F6" w14:textId="451451BE" w:rsidR="006F3BE2" w:rsidRDefault="001B2A26" w:rsidP="00FF68A5">
      <w:pPr>
        <w:pStyle w:val="Numberedpara"/>
      </w:pPr>
      <w:r>
        <w:t>None.</w:t>
      </w:r>
    </w:p>
    <w:p w14:paraId="3FD4EA6A" w14:textId="38F48581" w:rsidR="006F3BE2" w:rsidRDefault="006F3BE2" w:rsidP="00FF68A5">
      <w:pPr>
        <w:pStyle w:val="Numberedpara"/>
        <w:numPr>
          <w:ilvl w:val="0"/>
          <w:numId w:val="0"/>
        </w:numPr>
        <w:ind w:left="360"/>
      </w:pPr>
    </w:p>
    <w:p w14:paraId="6631BB7F" w14:textId="77777777" w:rsidR="006F3BE2" w:rsidRDefault="006F3BE2" w:rsidP="006F3BE2">
      <w:pPr>
        <w:pStyle w:val="Heading2"/>
      </w:pPr>
      <w:r>
        <w:t>Freedom of Information and publication scheme (item 2)</w:t>
      </w:r>
    </w:p>
    <w:p w14:paraId="1CF2F2EC" w14:textId="77777777" w:rsidR="006F3BE2" w:rsidRDefault="006F3BE2" w:rsidP="00FF68A5">
      <w:pPr>
        <w:pStyle w:val="Numberedpara"/>
        <w:numPr>
          <w:ilvl w:val="0"/>
          <w:numId w:val="0"/>
        </w:numPr>
        <w:ind w:left="360"/>
      </w:pPr>
    </w:p>
    <w:p w14:paraId="2F5DFDE9" w14:textId="21B02A3A" w:rsidR="006F3BE2" w:rsidRDefault="006F3BE2" w:rsidP="00FF68A5">
      <w:pPr>
        <w:pStyle w:val="Numberedpara"/>
      </w:pPr>
      <w:r>
        <w:t>The final minutes will be made available on the NICE website</w:t>
      </w:r>
      <w:r w:rsidR="007F361A">
        <w:t xml:space="preserve"> subject to the redaction of </w:t>
      </w:r>
      <w:r w:rsidR="003503B7">
        <w:t xml:space="preserve">any </w:t>
      </w:r>
      <w:r w:rsidR="007F361A">
        <w:t>exempt material.</w:t>
      </w:r>
      <w:r>
        <w:t xml:space="preserve"> </w:t>
      </w:r>
    </w:p>
    <w:p w14:paraId="43E293A2" w14:textId="77777777" w:rsidR="006F3BE2" w:rsidRDefault="006F3BE2" w:rsidP="00FF68A5">
      <w:pPr>
        <w:pStyle w:val="Numberedpara"/>
        <w:numPr>
          <w:ilvl w:val="0"/>
          <w:numId w:val="0"/>
        </w:numPr>
        <w:ind w:left="360"/>
      </w:pPr>
    </w:p>
    <w:p w14:paraId="66468C56" w14:textId="77777777" w:rsidR="006F3BE2" w:rsidRDefault="006F3BE2" w:rsidP="006F3BE2">
      <w:pPr>
        <w:pStyle w:val="Heading2"/>
      </w:pPr>
      <w:r>
        <w:t>Declarations of interest (item 3)</w:t>
      </w:r>
    </w:p>
    <w:p w14:paraId="3B829AF4" w14:textId="77777777" w:rsidR="006F3BE2" w:rsidRDefault="006F3BE2" w:rsidP="00FF68A5">
      <w:pPr>
        <w:pStyle w:val="Numberedpara"/>
        <w:numPr>
          <w:ilvl w:val="0"/>
          <w:numId w:val="0"/>
        </w:numPr>
        <w:ind w:left="360"/>
      </w:pPr>
    </w:p>
    <w:p w14:paraId="1C7F6912" w14:textId="716144E9" w:rsidR="006F3BE2" w:rsidRDefault="006F3BE2" w:rsidP="00FF68A5">
      <w:pPr>
        <w:pStyle w:val="Numberedpara"/>
      </w:pPr>
      <w:r>
        <w:t>The previously declared interests were noted</w:t>
      </w:r>
      <w:r w:rsidR="003503B7">
        <w:t xml:space="preserve">. </w:t>
      </w:r>
      <w:r>
        <w:t>There were no conflicts of interest relevant to the meeting.</w:t>
      </w:r>
    </w:p>
    <w:p w14:paraId="5EEE96A1" w14:textId="77777777" w:rsidR="006F3BE2" w:rsidRDefault="006F3BE2" w:rsidP="00FF68A5">
      <w:pPr>
        <w:pStyle w:val="Numberedpara"/>
        <w:numPr>
          <w:ilvl w:val="0"/>
          <w:numId w:val="0"/>
        </w:numPr>
        <w:ind w:left="360"/>
      </w:pPr>
    </w:p>
    <w:p w14:paraId="02157615" w14:textId="77777777" w:rsidR="006F3BE2" w:rsidRDefault="006F3BE2" w:rsidP="006F3BE2">
      <w:pPr>
        <w:pStyle w:val="Heading2"/>
      </w:pPr>
      <w:r>
        <w:t>Notes of the previous meeting (item 4)</w:t>
      </w:r>
    </w:p>
    <w:p w14:paraId="0C5FC412" w14:textId="77777777" w:rsidR="006F3BE2" w:rsidRDefault="006F3BE2" w:rsidP="00FF68A5">
      <w:pPr>
        <w:pStyle w:val="Numberedpara"/>
        <w:numPr>
          <w:ilvl w:val="0"/>
          <w:numId w:val="0"/>
        </w:numPr>
        <w:ind w:left="360"/>
      </w:pPr>
    </w:p>
    <w:p w14:paraId="186748E2" w14:textId="2F0DCD18" w:rsidR="003503B7" w:rsidRDefault="006F3BE2" w:rsidP="00FF68A5">
      <w:pPr>
        <w:pStyle w:val="Numberedpara"/>
      </w:pPr>
      <w:r>
        <w:t xml:space="preserve">The minutes of the meeting held on </w:t>
      </w:r>
      <w:r w:rsidR="001B2A26">
        <w:t xml:space="preserve">10 </w:t>
      </w:r>
      <w:r w:rsidR="00BF162C">
        <w:t>March</w:t>
      </w:r>
      <w:r w:rsidR="005F5EF6">
        <w:t xml:space="preserve"> 2020</w:t>
      </w:r>
      <w:r>
        <w:t xml:space="preserve"> were agreed</w:t>
      </w:r>
      <w:r w:rsidR="003503B7">
        <w:t xml:space="preserve"> as a correct record</w:t>
      </w:r>
      <w:r w:rsidR="00665542">
        <w:t xml:space="preserve">. </w:t>
      </w:r>
    </w:p>
    <w:p w14:paraId="0E130F56" w14:textId="77777777" w:rsidR="00FF68A5" w:rsidRDefault="00FF68A5" w:rsidP="00FF68A5">
      <w:pPr>
        <w:pStyle w:val="Numberedpara"/>
        <w:numPr>
          <w:ilvl w:val="0"/>
          <w:numId w:val="0"/>
        </w:numPr>
        <w:ind w:left="357"/>
      </w:pPr>
    </w:p>
    <w:p w14:paraId="485E367E" w14:textId="6E8FA985" w:rsidR="006F3BE2" w:rsidRDefault="006F3BE2" w:rsidP="003503B7">
      <w:pPr>
        <w:pStyle w:val="Heading2"/>
      </w:pPr>
      <w:r>
        <w:t>Matters arising (item 5)</w:t>
      </w:r>
    </w:p>
    <w:p w14:paraId="615D4ED2" w14:textId="77777777" w:rsidR="006F3BE2" w:rsidRDefault="006F3BE2" w:rsidP="00FF68A5">
      <w:pPr>
        <w:pStyle w:val="Numberedpara"/>
        <w:numPr>
          <w:ilvl w:val="0"/>
          <w:numId w:val="0"/>
        </w:numPr>
        <w:ind w:left="360"/>
      </w:pPr>
    </w:p>
    <w:p w14:paraId="53A5C054" w14:textId="0C9AD359" w:rsidR="006F3BE2" w:rsidRDefault="006F3BE2" w:rsidP="00FF68A5">
      <w:pPr>
        <w:pStyle w:val="Numberedpara"/>
      </w:pPr>
      <w:r>
        <w:t xml:space="preserve">The actions from the meeting held on </w:t>
      </w:r>
      <w:r w:rsidR="001B2A26">
        <w:t xml:space="preserve">10 </w:t>
      </w:r>
      <w:r w:rsidR="00BF162C">
        <w:t>March</w:t>
      </w:r>
      <w:r w:rsidR="00457915">
        <w:t xml:space="preserve"> 2020</w:t>
      </w:r>
      <w:r>
        <w:t xml:space="preserve"> were noted as complete or in hand. </w:t>
      </w:r>
    </w:p>
    <w:p w14:paraId="0B4D67B6" w14:textId="385DB83F" w:rsidR="00CA7DB0" w:rsidRDefault="00CA7DB0" w:rsidP="00CA7DB0">
      <w:pPr>
        <w:pStyle w:val="SMTActions"/>
      </w:pPr>
    </w:p>
    <w:p w14:paraId="7C83749C" w14:textId="5803D65D" w:rsidR="00833315" w:rsidRDefault="00833315" w:rsidP="00833315">
      <w:pPr>
        <w:pStyle w:val="Numberedpara"/>
      </w:pPr>
      <w:r>
        <w:t xml:space="preserve">SMT discussed the arrangements for the Board meetings on 25 March. The intention earlier in the week had been to bring as many of the Board and SMT members together in the London office </w:t>
      </w:r>
      <w:r w:rsidR="001B0509">
        <w:t xml:space="preserve">as possible </w:t>
      </w:r>
      <w:r>
        <w:t>and stream the meeting via Zoom</w:t>
      </w:r>
      <w:r w:rsidR="001B0509">
        <w:t xml:space="preserve"> to the public</w:t>
      </w:r>
      <w:r>
        <w:t>. However, considering the latest Government advice and that the British Council have since indicated they will be closing the London office</w:t>
      </w:r>
      <w:r w:rsidR="001B0509">
        <w:t>,</w:t>
      </w:r>
      <w:r>
        <w:t xml:space="preserve"> SMT agreed this approach was no longer feasible or appropriate. Instead the meetings would be run fully through Zoom</w:t>
      </w:r>
      <w:r w:rsidR="001B0509">
        <w:t xml:space="preserve"> web conferencing</w:t>
      </w:r>
      <w:r>
        <w:t xml:space="preserve">, with Board and SMT members joining from their home or work. It was agreed that given this would be the first time using this technology and the limited time for planning in the context of other operational challenges it would not be possible to offer the public the opportunity to watch the proceedings. This facility would though be </w:t>
      </w:r>
      <w:r>
        <w:lastRenderedPageBreak/>
        <w:t>explored for the May Board meeting. The unique circumstances that have required the Board to meet in private would be noted at the start of the meeting.</w:t>
      </w:r>
    </w:p>
    <w:p w14:paraId="5A1D7058" w14:textId="77777777" w:rsidR="00833315" w:rsidRDefault="00833315" w:rsidP="00833315">
      <w:pPr>
        <w:pStyle w:val="Numberedpara"/>
        <w:numPr>
          <w:ilvl w:val="0"/>
          <w:numId w:val="0"/>
        </w:numPr>
        <w:ind w:left="357" w:hanging="357"/>
      </w:pPr>
    </w:p>
    <w:p w14:paraId="366BBA8F" w14:textId="77777777" w:rsidR="00833315" w:rsidRDefault="00833315" w:rsidP="00833315">
      <w:pPr>
        <w:pStyle w:val="SMTActions"/>
      </w:pPr>
      <w:r>
        <w:t>ACTION: DC</w:t>
      </w:r>
    </w:p>
    <w:p w14:paraId="0F45C691" w14:textId="27898C31" w:rsidR="003D4FE4" w:rsidRDefault="003D4FE4" w:rsidP="003D4FE4">
      <w:pPr>
        <w:pStyle w:val="Heading2"/>
      </w:pPr>
      <w:r>
        <w:t>Coronavirus (item 6)</w:t>
      </w:r>
    </w:p>
    <w:p w14:paraId="02DF6F1D" w14:textId="0F2C5D7F" w:rsidR="003D4FE4" w:rsidRDefault="003D4FE4" w:rsidP="003D4FE4">
      <w:pPr>
        <w:pStyle w:val="Numberedpara"/>
        <w:numPr>
          <w:ilvl w:val="0"/>
          <w:numId w:val="0"/>
        </w:numPr>
        <w:ind w:left="357"/>
      </w:pPr>
    </w:p>
    <w:p w14:paraId="398ECBCD" w14:textId="23A6F435" w:rsidR="005A0980" w:rsidRDefault="001A2394" w:rsidP="005A0980">
      <w:pPr>
        <w:pStyle w:val="Numberedpara"/>
        <w:numPr>
          <w:ilvl w:val="0"/>
          <w:numId w:val="0"/>
        </w:numPr>
        <w:ind w:left="357" w:hanging="357"/>
        <w:rPr>
          <w:u w:val="single"/>
        </w:rPr>
      </w:pPr>
      <w:r>
        <w:rPr>
          <w:u w:val="single"/>
        </w:rPr>
        <w:t>Request to develop clinical guidance on managing active Covid-19 cases</w:t>
      </w:r>
    </w:p>
    <w:p w14:paraId="1973EBDE" w14:textId="77777777" w:rsidR="00683288" w:rsidRDefault="00683288" w:rsidP="001A2394">
      <w:pPr>
        <w:pStyle w:val="Numberedpara"/>
        <w:numPr>
          <w:ilvl w:val="0"/>
          <w:numId w:val="0"/>
        </w:numPr>
        <w:ind w:left="357"/>
      </w:pPr>
    </w:p>
    <w:p w14:paraId="5C9DA3D3" w14:textId="4D8FCFF1" w:rsidR="00824E03" w:rsidRDefault="00403555" w:rsidP="00A82275">
      <w:pPr>
        <w:pStyle w:val="Numberedpara"/>
      </w:pPr>
      <w:r>
        <w:t xml:space="preserve">Paul Chrisp presented the paper that set out the request from NHS England/Improvement (NHSE/I) for NICE to develop clinical guidance on managing active cases of Covid-19 by the </w:t>
      </w:r>
      <w:r w:rsidR="003479CD">
        <w:t>end</w:t>
      </w:r>
      <w:r>
        <w:t xml:space="preserve"> of the week. There are three initial </w:t>
      </w:r>
      <w:r w:rsidR="003479CD">
        <w:t>topics</w:t>
      </w:r>
      <w:r>
        <w:t>, and it is likely more will be required over coming weeks.</w:t>
      </w:r>
      <w:r w:rsidR="00B34851">
        <w:t xml:space="preserve"> Each topic is being produced by a small team of analysts from the medicines and prescribing and surveillance teams, each with a NICE clinical adviser, supported by a central project management team and publishing</w:t>
      </w:r>
      <w:r w:rsidR="004B0805">
        <w:t>. Paul noted that t</w:t>
      </w:r>
      <w:r w:rsidR="00B34851">
        <w:t xml:space="preserve">he work will reduce the number of planned outputs of existing activities elsewhere in the Centre for Guidelines in 2020/21. </w:t>
      </w:r>
    </w:p>
    <w:p w14:paraId="05F91FAC" w14:textId="77777777" w:rsidR="00B34851" w:rsidRDefault="00B34851" w:rsidP="00B34851">
      <w:pPr>
        <w:pStyle w:val="Numberedpara"/>
        <w:numPr>
          <w:ilvl w:val="0"/>
          <w:numId w:val="0"/>
        </w:numPr>
        <w:ind w:left="357"/>
      </w:pPr>
    </w:p>
    <w:p w14:paraId="02803869" w14:textId="6A1EB4C6" w:rsidR="000C04CF" w:rsidRDefault="001F4419" w:rsidP="00A82275">
      <w:pPr>
        <w:pStyle w:val="Numberedpara"/>
      </w:pPr>
      <w:r>
        <w:t xml:space="preserve">SMT endorsed this work and NICE’s role in supporting the </w:t>
      </w:r>
      <w:r w:rsidR="004B0805">
        <w:t xml:space="preserve">NHS’ </w:t>
      </w:r>
      <w:r>
        <w:t xml:space="preserve">response to Covid-19. It was agreed that the </w:t>
      </w:r>
      <w:r w:rsidR="000C04CF">
        <w:t xml:space="preserve">products should be badged as ‘rapid </w:t>
      </w:r>
      <w:r w:rsidR="003479CD">
        <w:t>guidance</w:t>
      </w:r>
      <w:r w:rsidR="000C04CF">
        <w:t xml:space="preserve">’ or </w:t>
      </w:r>
      <w:proofErr w:type="gramStart"/>
      <w:r w:rsidR="000C04CF">
        <w:t>similar to</w:t>
      </w:r>
      <w:proofErr w:type="gramEnd"/>
      <w:r w:rsidR="000C04CF">
        <w:t xml:space="preserve"> make </w:t>
      </w:r>
      <w:r w:rsidR="003479CD">
        <w:t>clear</w:t>
      </w:r>
      <w:r w:rsidR="000C04CF">
        <w:t xml:space="preserve"> they had not been developed using the standard NICE methods and processes. It was agreed that it would also be helpful to issue proactive communications to highlight the guidance is forthcoming, and once published it should be prominent on the NICE website. </w:t>
      </w:r>
    </w:p>
    <w:p w14:paraId="0C00CC45" w14:textId="47AC31B4" w:rsidR="000C04CF" w:rsidRDefault="000C04CF" w:rsidP="000C04CF">
      <w:pPr>
        <w:pStyle w:val="ListParagraph"/>
      </w:pPr>
    </w:p>
    <w:p w14:paraId="33FBA33A" w14:textId="3DF420B9" w:rsidR="00236124" w:rsidRDefault="00236124" w:rsidP="00236124">
      <w:pPr>
        <w:pStyle w:val="SMTActions"/>
      </w:pPr>
      <w:r>
        <w:t>ACTION: PC</w:t>
      </w:r>
      <w:r w:rsidR="004B0805">
        <w:t>/JG</w:t>
      </w:r>
    </w:p>
    <w:p w14:paraId="59B675D3" w14:textId="77777777" w:rsidR="00236124" w:rsidRDefault="00236124" w:rsidP="000C04CF">
      <w:pPr>
        <w:pStyle w:val="ListParagraph"/>
      </w:pPr>
    </w:p>
    <w:p w14:paraId="1656C896" w14:textId="0647BC64" w:rsidR="00B34851" w:rsidRDefault="000C04CF" w:rsidP="00A82275">
      <w:pPr>
        <w:pStyle w:val="Numberedpara"/>
      </w:pPr>
      <w:r>
        <w:t xml:space="preserve">SMT discussed the sign-off process and agreed that the </w:t>
      </w:r>
      <w:r w:rsidR="003479CD">
        <w:t>Guidance</w:t>
      </w:r>
      <w:r>
        <w:t xml:space="preserve"> Executive </w:t>
      </w:r>
      <w:r w:rsidR="00236124">
        <w:t xml:space="preserve">(GE) </w:t>
      </w:r>
      <w:r>
        <w:t xml:space="preserve">should meet at noon on 20 March via Zoom to </w:t>
      </w:r>
      <w:r w:rsidR="00236124">
        <w:t>approve these first pieces of guidance.</w:t>
      </w:r>
    </w:p>
    <w:p w14:paraId="5AAFF44A" w14:textId="77777777" w:rsidR="00236124" w:rsidRDefault="00236124" w:rsidP="00236124">
      <w:pPr>
        <w:pStyle w:val="ListParagraph"/>
      </w:pPr>
    </w:p>
    <w:p w14:paraId="1B1A4AB0" w14:textId="65FDCB5A" w:rsidR="00236124" w:rsidRPr="007D2F38" w:rsidRDefault="00236124" w:rsidP="00236124">
      <w:pPr>
        <w:pStyle w:val="SMTActions"/>
      </w:pPr>
      <w:r>
        <w:t>ACTION: PC/GE Admin</w:t>
      </w:r>
    </w:p>
    <w:p w14:paraId="6F1207B1" w14:textId="724EB543" w:rsidR="003D4FE4" w:rsidRPr="003A436B" w:rsidRDefault="003A436B" w:rsidP="006F3BE2">
      <w:pPr>
        <w:pStyle w:val="Heading2"/>
        <w:rPr>
          <w:b w:val="0"/>
          <w:bCs w:val="0"/>
          <w:u w:val="single"/>
        </w:rPr>
      </w:pPr>
      <w:r w:rsidRPr="003A436B">
        <w:rPr>
          <w:b w:val="0"/>
          <w:bCs w:val="0"/>
          <w:u w:val="single"/>
        </w:rPr>
        <w:t>Covid-19 action plan</w:t>
      </w:r>
    </w:p>
    <w:p w14:paraId="508CB8CF" w14:textId="419AC593" w:rsidR="003A436B" w:rsidRDefault="003A436B" w:rsidP="003A436B">
      <w:pPr>
        <w:pStyle w:val="Paragraph"/>
        <w:numPr>
          <w:ilvl w:val="0"/>
          <w:numId w:val="0"/>
        </w:numPr>
        <w:ind w:left="567" w:hanging="499"/>
      </w:pPr>
    </w:p>
    <w:p w14:paraId="699A7337" w14:textId="0903CA43" w:rsidR="003A436B" w:rsidRDefault="003A436B" w:rsidP="003A436B">
      <w:pPr>
        <w:pStyle w:val="Numberedpara"/>
      </w:pPr>
      <w:r>
        <w:t>SMT then reviewed the propos</w:t>
      </w:r>
      <w:r w:rsidR="004B0805">
        <w:t xml:space="preserve">ed arrangements </w:t>
      </w:r>
      <w:r>
        <w:t xml:space="preserve">for NICE’s </w:t>
      </w:r>
      <w:r w:rsidR="003479CD">
        <w:t>operation</w:t>
      </w:r>
      <w:r w:rsidR="00EC5A03">
        <w:t xml:space="preserve"> </w:t>
      </w:r>
      <w:r w:rsidR="004B0805">
        <w:t xml:space="preserve">over </w:t>
      </w:r>
      <w:r w:rsidR="00EC5A03">
        <w:t>the upcoming months</w:t>
      </w:r>
      <w:r w:rsidR="001754DD">
        <w:t>.</w:t>
      </w:r>
    </w:p>
    <w:p w14:paraId="0FF2C539" w14:textId="77777777" w:rsidR="001754DD" w:rsidRDefault="001754DD" w:rsidP="001754DD">
      <w:pPr>
        <w:pStyle w:val="Numberedpara"/>
        <w:numPr>
          <w:ilvl w:val="0"/>
          <w:numId w:val="0"/>
        </w:numPr>
        <w:ind w:left="357"/>
      </w:pPr>
    </w:p>
    <w:p w14:paraId="269767C5" w14:textId="0059F17F" w:rsidR="00EA7767" w:rsidRDefault="00EA7767" w:rsidP="00EA7767">
      <w:pPr>
        <w:pStyle w:val="Numberedpara"/>
      </w:pPr>
      <w:r>
        <w:t xml:space="preserve">SMT agreed with immediate effect to prioritise and only publish work on topics that are therapeutically critical and/or address Covid-19 diagnostic or therapeutic interventions. This </w:t>
      </w:r>
      <w:r w:rsidR="006569AD">
        <w:t xml:space="preserve">is </w:t>
      </w:r>
      <w:r>
        <w:t xml:space="preserve">to avoid distracting the NHS at a time when it is facing unprecedented pressure and to release frontline staff who might otherwise be engaged in </w:t>
      </w:r>
      <w:r w:rsidR="000E5656">
        <w:t xml:space="preserve">the advisory </w:t>
      </w:r>
      <w:r>
        <w:t>committees</w:t>
      </w:r>
      <w:r w:rsidR="000E5656">
        <w:t xml:space="preserve">. </w:t>
      </w:r>
    </w:p>
    <w:p w14:paraId="3A352F1F" w14:textId="77777777" w:rsidR="000E5656" w:rsidRDefault="000E5656" w:rsidP="000E5656">
      <w:pPr>
        <w:pStyle w:val="ListParagraph"/>
      </w:pPr>
    </w:p>
    <w:p w14:paraId="1974B068" w14:textId="37B8E573" w:rsidR="00EA7767" w:rsidRDefault="00EA7767" w:rsidP="00EA7767">
      <w:pPr>
        <w:pStyle w:val="Numberedpara"/>
      </w:pPr>
      <w:r>
        <w:t xml:space="preserve">In addition, and </w:t>
      </w:r>
      <w:r w:rsidR="000E5656">
        <w:t xml:space="preserve">only to the </w:t>
      </w:r>
      <w:r>
        <w:t xml:space="preserve">extent that staff and other resources are available, </w:t>
      </w:r>
      <w:r w:rsidR="000E5656">
        <w:t>it was agreed to</w:t>
      </w:r>
      <w:r>
        <w:t>:</w:t>
      </w:r>
    </w:p>
    <w:p w14:paraId="2CA05655" w14:textId="1592550E" w:rsidR="00EA7767" w:rsidRDefault="00EA7767" w:rsidP="000E5656">
      <w:pPr>
        <w:pStyle w:val="Numberedpara"/>
        <w:numPr>
          <w:ilvl w:val="0"/>
          <w:numId w:val="31"/>
        </w:numPr>
      </w:pPr>
      <w:r>
        <w:t xml:space="preserve">Complete but </w:t>
      </w:r>
      <w:r w:rsidR="000E5656">
        <w:t xml:space="preserve">not publish </w:t>
      </w:r>
      <w:r>
        <w:t xml:space="preserve">other TA, HST, IPAC, </w:t>
      </w:r>
      <w:proofErr w:type="spellStart"/>
      <w:r>
        <w:t>Medtech</w:t>
      </w:r>
      <w:proofErr w:type="spellEnd"/>
      <w:r>
        <w:t xml:space="preserve"> and Diagnostic topics that are post final consultation </w:t>
      </w:r>
    </w:p>
    <w:p w14:paraId="1E1CB879" w14:textId="4EC0CF42" w:rsidR="00EA7767" w:rsidRDefault="00EA7767" w:rsidP="000E5656">
      <w:pPr>
        <w:pStyle w:val="Numberedpara"/>
        <w:numPr>
          <w:ilvl w:val="0"/>
          <w:numId w:val="31"/>
        </w:numPr>
      </w:pPr>
      <w:r>
        <w:t xml:space="preserve">Complete but </w:t>
      </w:r>
      <w:r w:rsidR="000E5656">
        <w:t xml:space="preserve">not publish </w:t>
      </w:r>
      <w:r>
        <w:t>other guidance, standards and advice that can be undertaken without advisory committee involvement or engagement with front line health and care services staff</w:t>
      </w:r>
    </w:p>
    <w:p w14:paraId="5154258C" w14:textId="6C02CC08" w:rsidR="001754DD" w:rsidRDefault="00EA7767" w:rsidP="003A5CD5">
      <w:pPr>
        <w:pStyle w:val="Numberedpara"/>
        <w:numPr>
          <w:ilvl w:val="0"/>
          <w:numId w:val="31"/>
        </w:numPr>
      </w:pPr>
      <w:r>
        <w:t xml:space="preserve">Initiate or continue with </w:t>
      </w:r>
      <w:r w:rsidR="003A5CD5">
        <w:t xml:space="preserve">– </w:t>
      </w:r>
      <w:r w:rsidR="003522D7">
        <w:t xml:space="preserve">but not publish </w:t>
      </w:r>
      <w:r w:rsidR="003A5CD5">
        <w:t xml:space="preserve">– </w:t>
      </w:r>
      <w:r>
        <w:t>other work, as and when staffing and other resources allow</w:t>
      </w:r>
      <w:r w:rsidR="003522D7">
        <w:t xml:space="preserve">. </w:t>
      </w:r>
    </w:p>
    <w:p w14:paraId="7A3766AD" w14:textId="3A6AEADE" w:rsidR="003522D7" w:rsidRDefault="003522D7" w:rsidP="003522D7">
      <w:pPr>
        <w:pStyle w:val="Numberedpara"/>
        <w:numPr>
          <w:ilvl w:val="0"/>
          <w:numId w:val="0"/>
        </w:numPr>
        <w:ind w:left="357" w:hanging="357"/>
      </w:pPr>
    </w:p>
    <w:p w14:paraId="32C10F68" w14:textId="7F3D6D24" w:rsidR="003522D7" w:rsidRDefault="003522D7" w:rsidP="003522D7">
      <w:pPr>
        <w:pStyle w:val="Numberedpara"/>
      </w:pPr>
      <w:r>
        <w:t xml:space="preserve">It was agreed that </w:t>
      </w:r>
      <w:r w:rsidR="006569AD">
        <w:t xml:space="preserve">Paul Chrisp and Meindert Boysen </w:t>
      </w:r>
      <w:r>
        <w:t xml:space="preserve">should </w:t>
      </w:r>
      <w:r w:rsidRPr="003522D7">
        <w:t>review</w:t>
      </w:r>
      <w:r>
        <w:t xml:space="preserve"> their work programmes in line with the </w:t>
      </w:r>
      <w:r w:rsidR="003479CD">
        <w:t>above</w:t>
      </w:r>
      <w:r>
        <w:t xml:space="preserve"> </w:t>
      </w:r>
      <w:r w:rsidR="006569AD">
        <w:t xml:space="preserve">criteria </w:t>
      </w:r>
      <w:r>
        <w:t xml:space="preserve">and the GE </w:t>
      </w:r>
      <w:r w:rsidR="003A5CD5">
        <w:t xml:space="preserve">meeting on </w:t>
      </w:r>
      <w:r>
        <w:t>Friday</w:t>
      </w:r>
      <w:r w:rsidR="003A5CD5">
        <w:t xml:space="preserve"> would</w:t>
      </w:r>
      <w:r>
        <w:t xml:space="preserve"> review the current and planned work that fall</w:t>
      </w:r>
      <w:r w:rsidR="003A5CD5">
        <w:t>s</w:t>
      </w:r>
      <w:r>
        <w:t xml:space="preserve"> into these categories. </w:t>
      </w:r>
    </w:p>
    <w:p w14:paraId="53699E12" w14:textId="15E20D81" w:rsidR="003522D7" w:rsidRDefault="003522D7" w:rsidP="003522D7">
      <w:pPr>
        <w:pStyle w:val="Numberedpara"/>
        <w:numPr>
          <w:ilvl w:val="0"/>
          <w:numId w:val="0"/>
        </w:numPr>
        <w:ind w:left="357" w:hanging="357"/>
      </w:pPr>
    </w:p>
    <w:p w14:paraId="1C2CD619" w14:textId="4766DD7D" w:rsidR="003522D7" w:rsidRPr="003A436B" w:rsidRDefault="003522D7" w:rsidP="003522D7">
      <w:pPr>
        <w:pStyle w:val="SMTActions"/>
      </w:pPr>
      <w:r>
        <w:lastRenderedPageBreak/>
        <w:t>ACTION: GL/MB/PC</w:t>
      </w:r>
    </w:p>
    <w:p w14:paraId="77093F2D" w14:textId="540B8DB7" w:rsidR="003A436B" w:rsidRDefault="003A436B" w:rsidP="003A436B">
      <w:pPr>
        <w:pStyle w:val="Paragraph"/>
        <w:numPr>
          <w:ilvl w:val="0"/>
          <w:numId w:val="0"/>
        </w:numPr>
        <w:ind w:left="567" w:hanging="499"/>
      </w:pPr>
    </w:p>
    <w:p w14:paraId="5A48804B" w14:textId="0CE74424" w:rsidR="007062D5" w:rsidRDefault="003A5CD5" w:rsidP="00307E7D">
      <w:pPr>
        <w:pStyle w:val="Numberedpara"/>
      </w:pPr>
      <w:r>
        <w:t xml:space="preserve">It was agreed that the </w:t>
      </w:r>
      <w:r w:rsidR="007062D5">
        <w:t xml:space="preserve">NICE </w:t>
      </w:r>
      <w:r w:rsidR="003479CD">
        <w:t>website</w:t>
      </w:r>
      <w:r w:rsidR="007062D5">
        <w:t xml:space="preserve"> should explain this approach and the r</w:t>
      </w:r>
      <w:r w:rsidR="00307E7D">
        <w:t>ationale.</w:t>
      </w:r>
    </w:p>
    <w:p w14:paraId="0990D82F" w14:textId="14C241F1" w:rsidR="00307E7D" w:rsidRDefault="00307E7D" w:rsidP="003A436B">
      <w:pPr>
        <w:pStyle w:val="Paragraph"/>
        <w:numPr>
          <w:ilvl w:val="0"/>
          <w:numId w:val="0"/>
        </w:numPr>
        <w:ind w:left="567" w:hanging="499"/>
      </w:pPr>
    </w:p>
    <w:p w14:paraId="7B687D3C" w14:textId="44737349" w:rsidR="00307E7D" w:rsidRDefault="00307E7D" w:rsidP="00307E7D">
      <w:pPr>
        <w:pStyle w:val="SMTActions"/>
      </w:pPr>
      <w:r>
        <w:t>ACTION: JG</w:t>
      </w:r>
    </w:p>
    <w:p w14:paraId="70816ED5" w14:textId="07F792BE" w:rsidR="007062D5" w:rsidRDefault="007062D5" w:rsidP="003A436B">
      <w:pPr>
        <w:pStyle w:val="Paragraph"/>
        <w:numPr>
          <w:ilvl w:val="0"/>
          <w:numId w:val="0"/>
        </w:numPr>
        <w:ind w:left="567" w:hanging="499"/>
      </w:pPr>
    </w:p>
    <w:p w14:paraId="3FC54350" w14:textId="551D98DC" w:rsidR="002C6846" w:rsidRDefault="002C6846" w:rsidP="002C6846">
      <w:pPr>
        <w:pStyle w:val="Numberedpara"/>
      </w:pPr>
      <w:r>
        <w:t>SMT confirmed that any published TA or HST guidance would be subject to the usual appeal process. Any appeals proceeding to a hearing would be held in accordance with the written appeal process, or through Zoom if an oral hearing was required.</w:t>
      </w:r>
    </w:p>
    <w:p w14:paraId="537192AD" w14:textId="77777777" w:rsidR="002C6846" w:rsidRDefault="002C6846" w:rsidP="003A436B">
      <w:pPr>
        <w:pStyle w:val="Paragraph"/>
        <w:numPr>
          <w:ilvl w:val="0"/>
          <w:numId w:val="0"/>
        </w:numPr>
        <w:ind w:left="567" w:hanging="499"/>
      </w:pPr>
    </w:p>
    <w:p w14:paraId="4F23B86B" w14:textId="0E0D397B" w:rsidR="00307E7D" w:rsidRDefault="00307E7D" w:rsidP="00206CD6">
      <w:pPr>
        <w:pStyle w:val="Numberedpara"/>
      </w:pPr>
      <w:r>
        <w:t xml:space="preserve">SMT </w:t>
      </w:r>
      <w:r w:rsidR="003479CD">
        <w:t>reviewed</w:t>
      </w:r>
      <w:r w:rsidR="00AC3DB5">
        <w:t xml:space="preserve"> and supported the proposals set out in the action plan regarding meetings</w:t>
      </w:r>
      <w:r w:rsidR="002C6846">
        <w:t xml:space="preserve"> and travel</w:t>
      </w:r>
      <w:r w:rsidR="00AC3DB5">
        <w:t>. It was agreed th</w:t>
      </w:r>
      <w:r w:rsidR="00206CD6">
        <w:t xml:space="preserve">ere should be a weekly </w:t>
      </w:r>
      <w:r w:rsidR="003479CD">
        <w:t>webinar</w:t>
      </w:r>
      <w:r w:rsidR="00206CD6">
        <w:t xml:space="preserve"> from the Chief </w:t>
      </w:r>
      <w:r w:rsidR="003479CD">
        <w:t>Executive</w:t>
      </w:r>
      <w:r w:rsidR="00206CD6">
        <w:t xml:space="preserve"> to staff, preferably with the option for staff to submit </w:t>
      </w:r>
      <w:r w:rsidR="003479CD">
        <w:t>questions</w:t>
      </w:r>
      <w:r w:rsidR="00206CD6">
        <w:t xml:space="preserve"> in real-time.</w:t>
      </w:r>
    </w:p>
    <w:p w14:paraId="68C07BD0" w14:textId="2F8E68DB" w:rsidR="00206CD6" w:rsidRDefault="00206CD6" w:rsidP="00206CD6">
      <w:pPr>
        <w:pStyle w:val="Numberedpara"/>
        <w:numPr>
          <w:ilvl w:val="0"/>
          <w:numId w:val="0"/>
        </w:numPr>
        <w:ind w:left="357" w:hanging="357"/>
      </w:pPr>
    </w:p>
    <w:p w14:paraId="0559726D" w14:textId="10EDEBCA" w:rsidR="00206CD6" w:rsidRDefault="00206CD6" w:rsidP="00206CD6">
      <w:pPr>
        <w:pStyle w:val="SMTActions"/>
      </w:pPr>
      <w:r>
        <w:t>ACTION: JG</w:t>
      </w:r>
    </w:p>
    <w:p w14:paraId="127B5B4F" w14:textId="77777777" w:rsidR="00C32EB2" w:rsidRDefault="00C32EB2" w:rsidP="00206CD6">
      <w:pPr>
        <w:pStyle w:val="SMTActions"/>
      </w:pPr>
    </w:p>
    <w:p w14:paraId="0AF2A8D1" w14:textId="37F7F6E6" w:rsidR="00307E7D" w:rsidRDefault="00206CD6" w:rsidP="00206CD6">
      <w:pPr>
        <w:pStyle w:val="Numberedpara"/>
      </w:pPr>
      <w:r>
        <w:t xml:space="preserve">SMT agreed that </w:t>
      </w:r>
      <w:r w:rsidR="00C32EB2">
        <w:t xml:space="preserve">in line with the Government advice, staff should work from home with effect </w:t>
      </w:r>
      <w:r w:rsidR="003479CD">
        <w:t>from</w:t>
      </w:r>
      <w:r w:rsidR="00C32EB2">
        <w:t xml:space="preserve"> 18 March and the offices would </w:t>
      </w:r>
      <w:r w:rsidR="00C27383">
        <w:t xml:space="preserve">completely </w:t>
      </w:r>
      <w:r w:rsidR="00C32EB2">
        <w:t xml:space="preserve">close </w:t>
      </w:r>
      <w:r w:rsidR="006569AD">
        <w:t xml:space="preserve">by </w:t>
      </w:r>
      <w:r w:rsidR="00C32EB2">
        <w:t>5pm on 20 March, apart from emergency access for IT staff.</w:t>
      </w:r>
      <w:r w:rsidR="004C7E55">
        <w:t xml:space="preserve"> It was noted that the deployment of laptops and RSA </w:t>
      </w:r>
      <w:r w:rsidR="003479CD">
        <w:t>tokens</w:t>
      </w:r>
      <w:r w:rsidR="004C7E55">
        <w:t xml:space="preserve"> was progressing well – further tokens may be required for staff and contractors recently identified as </w:t>
      </w:r>
      <w:r w:rsidR="003479CD">
        <w:t>requiring</w:t>
      </w:r>
      <w:r w:rsidR="004C7E55">
        <w:t xml:space="preserve"> them. </w:t>
      </w:r>
      <w:r w:rsidR="00C32EB2">
        <w:t xml:space="preserve">It was agreed that the enquiry handling line would switch to voicemail and the team would </w:t>
      </w:r>
      <w:r w:rsidR="001702EA">
        <w:t xml:space="preserve">pick </w:t>
      </w:r>
      <w:r w:rsidR="00C27383">
        <w:t xml:space="preserve">up messages </w:t>
      </w:r>
      <w:r w:rsidR="001702EA">
        <w:t xml:space="preserve">and respond to calls as appropriate. This would </w:t>
      </w:r>
      <w:r w:rsidR="003479CD">
        <w:t>help</w:t>
      </w:r>
      <w:r w:rsidR="001702EA">
        <w:t xml:space="preserve"> </w:t>
      </w:r>
      <w:r w:rsidR="003479CD">
        <w:t>mitigate</w:t>
      </w:r>
      <w:r w:rsidR="001702EA">
        <w:t xml:space="preserve"> the </w:t>
      </w:r>
      <w:r w:rsidR="003479CD">
        <w:t>impact</w:t>
      </w:r>
      <w:r w:rsidR="001702EA">
        <w:t xml:space="preserve"> of staff </w:t>
      </w:r>
      <w:r w:rsidR="003479CD">
        <w:t>having</w:t>
      </w:r>
      <w:r w:rsidR="001702EA">
        <w:t xml:space="preserve"> to deal with </w:t>
      </w:r>
      <w:r w:rsidR="003479CD">
        <w:t>challenging</w:t>
      </w:r>
      <w:r w:rsidR="001702EA">
        <w:t xml:space="preserve"> calls while working from </w:t>
      </w:r>
      <w:r w:rsidR="003479CD">
        <w:t>home</w:t>
      </w:r>
      <w:r w:rsidR="001702EA">
        <w:t xml:space="preserve"> and without the close support of </w:t>
      </w:r>
      <w:r w:rsidR="003479CD">
        <w:t>colleagues</w:t>
      </w:r>
      <w:r w:rsidR="001702EA">
        <w:t xml:space="preserve">. It was agreed that options for staffing the press line should be explored, which may include either </w:t>
      </w:r>
      <w:r w:rsidR="003479CD">
        <w:t>commissioning</w:t>
      </w:r>
      <w:r w:rsidR="001702EA">
        <w:t xml:space="preserve"> a </w:t>
      </w:r>
      <w:r w:rsidR="003479CD">
        <w:t>‘</w:t>
      </w:r>
      <w:r w:rsidR="001702EA">
        <w:t xml:space="preserve">hunt group’ service or </w:t>
      </w:r>
      <w:r w:rsidR="003479CD">
        <w:t>providing</w:t>
      </w:r>
      <w:r w:rsidR="001702EA">
        <w:t xml:space="preserve"> multiple </w:t>
      </w:r>
      <w:r w:rsidR="003479CD">
        <w:t>contact</w:t>
      </w:r>
      <w:r w:rsidR="001702EA">
        <w:t xml:space="preserve"> points for the media</w:t>
      </w:r>
      <w:r w:rsidR="00641180">
        <w:t xml:space="preserve">. </w:t>
      </w:r>
    </w:p>
    <w:p w14:paraId="3852CB22" w14:textId="5B47AD4B" w:rsidR="00641180" w:rsidRDefault="00641180" w:rsidP="00641180">
      <w:pPr>
        <w:pStyle w:val="Numberedpara"/>
        <w:numPr>
          <w:ilvl w:val="0"/>
          <w:numId w:val="0"/>
        </w:numPr>
        <w:ind w:left="357" w:hanging="357"/>
      </w:pPr>
    </w:p>
    <w:p w14:paraId="67CFFD32" w14:textId="52AC3C0B" w:rsidR="00641180" w:rsidRDefault="00641180" w:rsidP="00641180">
      <w:pPr>
        <w:pStyle w:val="SMTActions"/>
      </w:pPr>
      <w:r>
        <w:t>ACTION: JG</w:t>
      </w:r>
    </w:p>
    <w:p w14:paraId="34886310" w14:textId="6F4D3A52" w:rsidR="00641180" w:rsidRDefault="00641180" w:rsidP="00641180">
      <w:pPr>
        <w:pStyle w:val="SMTActions"/>
      </w:pPr>
    </w:p>
    <w:p w14:paraId="5D491339" w14:textId="6759EB11" w:rsidR="00A9509B" w:rsidRDefault="00641180" w:rsidP="00A9509B">
      <w:pPr>
        <w:pStyle w:val="Numberedpara"/>
      </w:pPr>
      <w:r>
        <w:t xml:space="preserve">With the move to </w:t>
      </w:r>
      <w:r w:rsidR="003479CD">
        <w:t>home</w:t>
      </w:r>
      <w:r>
        <w:t xml:space="preserve"> working, it </w:t>
      </w:r>
      <w:r w:rsidRPr="00A9509B">
        <w:t>was</w:t>
      </w:r>
      <w:r>
        <w:t xml:space="preserve"> agreed that SMT would hold daily meetings at 11am by Zoom, in addition to the </w:t>
      </w:r>
      <w:r w:rsidR="003479CD">
        <w:t>usual</w:t>
      </w:r>
      <w:r>
        <w:t xml:space="preserve"> </w:t>
      </w:r>
      <w:r w:rsidR="00C27383">
        <w:t xml:space="preserve">formal </w:t>
      </w:r>
      <w:r>
        <w:t xml:space="preserve">weekly SMT </w:t>
      </w:r>
      <w:r w:rsidR="003479CD">
        <w:t>meetings</w:t>
      </w:r>
      <w:r w:rsidR="00A9509B">
        <w:t xml:space="preserve"> </w:t>
      </w:r>
      <w:r w:rsidR="00C27383">
        <w:t xml:space="preserve">at 10am </w:t>
      </w:r>
      <w:r w:rsidR="00A9509B">
        <w:t>on Tuesdays</w:t>
      </w:r>
      <w:r w:rsidR="00C27383">
        <w:t xml:space="preserve"> (also via Zoom)</w:t>
      </w:r>
      <w:r w:rsidR="00A9509B">
        <w:t xml:space="preserve">. </w:t>
      </w:r>
    </w:p>
    <w:p w14:paraId="005666CF" w14:textId="77777777" w:rsidR="00A9509B" w:rsidRDefault="00A9509B" w:rsidP="00A9509B">
      <w:pPr>
        <w:pStyle w:val="SMTActions"/>
      </w:pPr>
    </w:p>
    <w:p w14:paraId="1B800EED" w14:textId="40D6B91B" w:rsidR="00A9509B" w:rsidRDefault="00A9509B" w:rsidP="00A9509B">
      <w:pPr>
        <w:pStyle w:val="SMTActions"/>
      </w:pPr>
      <w:r>
        <w:t>ACTION: DC</w:t>
      </w:r>
    </w:p>
    <w:p w14:paraId="37551E44" w14:textId="61B3EA2C" w:rsidR="00A9509B" w:rsidRDefault="00A9509B" w:rsidP="00A82275">
      <w:pPr>
        <w:pStyle w:val="Numberedpara"/>
        <w:numPr>
          <w:ilvl w:val="0"/>
          <w:numId w:val="0"/>
        </w:numPr>
        <w:ind w:left="567" w:hanging="499"/>
      </w:pPr>
    </w:p>
    <w:p w14:paraId="4D46FB4F" w14:textId="77777777" w:rsidR="007052B1" w:rsidRDefault="004C7E55" w:rsidP="007052B1">
      <w:pPr>
        <w:pStyle w:val="Numberedpara"/>
      </w:pPr>
      <w:r>
        <w:t xml:space="preserve">SMT discussed the resilience </w:t>
      </w:r>
      <w:r w:rsidRPr="007052B1">
        <w:t>of</w:t>
      </w:r>
      <w:r>
        <w:t xml:space="preserve"> </w:t>
      </w:r>
      <w:r w:rsidR="00BE0F7C">
        <w:t xml:space="preserve">the IT, finance, HR </w:t>
      </w:r>
      <w:r>
        <w:t>support functions</w:t>
      </w:r>
      <w:r w:rsidR="00BE0F7C">
        <w:t xml:space="preserve">. </w:t>
      </w:r>
    </w:p>
    <w:p w14:paraId="77AAD2A3" w14:textId="77777777" w:rsidR="007052B1" w:rsidRDefault="007052B1" w:rsidP="00A82275">
      <w:pPr>
        <w:pStyle w:val="Numberedpara"/>
        <w:numPr>
          <w:ilvl w:val="0"/>
          <w:numId w:val="0"/>
        </w:numPr>
        <w:ind w:left="567" w:hanging="499"/>
      </w:pPr>
    </w:p>
    <w:p w14:paraId="4E2B7DDD" w14:textId="6B8E247A" w:rsidR="004C7E55" w:rsidRDefault="00A7197A" w:rsidP="007052B1">
      <w:pPr>
        <w:pStyle w:val="Numberedpara"/>
      </w:pPr>
      <w:r>
        <w:t xml:space="preserve">IT: </w:t>
      </w:r>
      <w:r w:rsidR="00BE0F7C">
        <w:t>it was agreed that Alexia Tonnel would liaise with Bar</w:t>
      </w:r>
      <w:r w:rsidR="006538DD">
        <w:t>ney Wilkinson</w:t>
      </w:r>
      <w:r w:rsidR="00BE0F7C">
        <w:t xml:space="preserve"> and Alison Liddell to ensure </w:t>
      </w:r>
      <w:r w:rsidR="00C27383">
        <w:t xml:space="preserve">a coordinated </w:t>
      </w:r>
      <w:r w:rsidR="00BE0F7C">
        <w:t xml:space="preserve">approach to </w:t>
      </w:r>
      <w:r w:rsidR="007052B1">
        <w:t xml:space="preserve">supporting </w:t>
      </w:r>
      <w:r w:rsidR="00BE0F7C">
        <w:t>home working</w:t>
      </w:r>
      <w:r w:rsidR="007052B1">
        <w:t xml:space="preserve">; Barney would also be invited to the daily operational </w:t>
      </w:r>
      <w:r w:rsidR="00DF055F">
        <w:t>response</w:t>
      </w:r>
      <w:r w:rsidR="007052B1">
        <w:t xml:space="preserve"> meetings to provide an IT input. I</w:t>
      </w:r>
      <w:r w:rsidR="00020EBA">
        <w:t>n</w:t>
      </w:r>
      <w:r w:rsidR="007052B1">
        <w:t xml:space="preserve"> addition, </w:t>
      </w:r>
      <w:r w:rsidR="003479CD">
        <w:t>Alexia</w:t>
      </w:r>
      <w:r w:rsidR="007052B1">
        <w:t xml:space="preserve"> would review </w:t>
      </w:r>
      <w:r w:rsidR="003479CD">
        <w:t>options</w:t>
      </w:r>
      <w:r w:rsidR="007052B1">
        <w:t xml:space="preserve"> for </w:t>
      </w:r>
      <w:r w:rsidR="003479CD">
        <w:t>enhancing</w:t>
      </w:r>
      <w:r w:rsidR="007052B1">
        <w:t xml:space="preserve"> the resilience of the IT support function, </w:t>
      </w:r>
      <w:proofErr w:type="gramStart"/>
      <w:r w:rsidR="007052B1">
        <w:t xml:space="preserve">in particular </w:t>
      </w:r>
      <w:r w:rsidR="00C27383">
        <w:t>in</w:t>
      </w:r>
      <w:proofErr w:type="gramEnd"/>
      <w:r w:rsidR="00C27383">
        <w:t xml:space="preserve"> relation to the IT network infrastructure</w:t>
      </w:r>
      <w:r w:rsidR="007052B1">
        <w:t>.</w:t>
      </w:r>
    </w:p>
    <w:p w14:paraId="286EA7C8" w14:textId="38277255" w:rsidR="007052B1" w:rsidRDefault="007052B1" w:rsidP="00A82275">
      <w:pPr>
        <w:pStyle w:val="Numberedpara"/>
        <w:numPr>
          <w:ilvl w:val="0"/>
          <w:numId w:val="0"/>
        </w:numPr>
        <w:ind w:left="567" w:hanging="499"/>
      </w:pPr>
    </w:p>
    <w:p w14:paraId="5C59F614" w14:textId="7CE34ED9" w:rsidR="007052B1" w:rsidRDefault="007052B1" w:rsidP="007052B1">
      <w:pPr>
        <w:pStyle w:val="SMTActions"/>
      </w:pPr>
      <w:r>
        <w:t>ACTION: AT</w:t>
      </w:r>
    </w:p>
    <w:p w14:paraId="0CBDB1E5" w14:textId="22BDB337" w:rsidR="004C7E55" w:rsidRDefault="004C7E55" w:rsidP="00A82275">
      <w:pPr>
        <w:pStyle w:val="Numberedpara"/>
        <w:numPr>
          <w:ilvl w:val="0"/>
          <w:numId w:val="0"/>
        </w:numPr>
        <w:ind w:left="567" w:hanging="499"/>
      </w:pPr>
    </w:p>
    <w:p w14:paraId="6291105B" w14:textId="0233CB17" w:rsidR="007052B1" w:rsidRDefault="00A7197A" w:rsidP="007052B1">
      <w:pPr>
        <w:pStyle w:val="Numberedpara"/>
      </w:pPr>
      <w:r>
        <w:t>F</w:t>
      </w:r>
      <w:r w:rsidR="0011018F">
        <w:t>inance</w:t>
      </w:r>
      <w:r>
        <w:t xml:space="preserve">: </w:t>
      </w:r>
      <w:r w:rsidR="006538DD">
        <w:t>Catherine</w:t>
      </w:r>
      <w:r w:rsidR="0011018F">
        <w:t xml:space="preserve"> Wilkinson </w:t>
      </w:r>
      <w:r w:rsidR="006538DD">
        <w:t>highlighted</w:t>
      </w:r>
      <w:r w:rsidR="0011018F">
        <w:t xml:space="preserve"> the contingency </w:t>
      </w:r>
      <w:r w:rsidR="006538DD">
        <w:t>arrangements</w:t>
      </w:r>
      <w:r w:rsidR="0011018F">
        <w:t xml:space="preserve"> </w:t>
      </w:r>
      <w:r w:rsidR="0067201C">
        <w:t>for the payroll function. If required, the previous month’s payroll would be repeated. Th</w:t>
      </w:r>
      <w:r w:rsidR="00A82275">
        <w:t xml:space="preserve">is creates </w:t>
      </w:r>
      <w:r w:rsidR="0067201C">
        <w:t xml:space="preserve">a risk of some overpayments, which would be addressed </w:t>
      </w:r>
      <w:r w:rsidR="00CE34A4">
        <w:t xml:space="preserve">afterwards. Bank transfers would be required for new starters. There is a potential risk around the accounts payable function – </w:t>
      </w:r>
      <w:proofErr w:type="gramStart"/>
      <w:r w:rsidR="00CE34A4">
        <w:t>in particular that</w:t>
      </w:r>
      <w:proofErr w:type="gramEnd"/>
      <w:r w:rsidR="00CE34A4">
        <w:t xml:space="preserve"> managers would not be available to approve invoices. It was agreed that managers should indicate in their </w:t>
      </w:r>
      <w:r w:rsidR="00DA21F3">
        <w:t>diaries</w:t>
      </w:r>
      <w:r w:rsidR="00CE34A4">
        <w:t xml:space="preserve"> if they </w:t>
      </w:r>
      <w:r w:rsidR="00A82275">
        <w:t>a</w:t>
      </w:r>
      <w:r w:rsidR="00CE34A4">
        <w:t xml:space="preserve">re not available due to sickness so </w:t>
      </w:r>
      <w:r w:rsidR="00A82275">
        <w:t xml:space="preserve">that </w:t>
      </w:r>
      <w:r w:rsidR="00CE34A4">
        <w:t>the invoice c</w:t>
      </w:r>
      <w:r w:rsidR="00A82275">
        <w:t xml:space="preserve">an </w:t>
      </w:r>
      <w:r w:rsidR="00CE34A4">
        <w:t xml:space="preserve">be </w:t>
      </w:r>
      <w:r w:rsidR="00DA21F3">
        <w:t>escalated</w:t>
      </w:r>
      <w:r w:rsidR="00CE34A4">
        <w:t xml:space="preserve"> as </w:t>
      </w:r>
      <w:r w:rsidR="00DA21F3">
        <w:t>appropriate</w:t>
      </w:r>
      <w:r w:rsidR="00CE34A4">
        <w:t xml:space="preserve"> for approval. The other key risk is the production of the annual report and </w:t>
      </w:r>
      <w:r w:rsidR="00DA21F3">
        <w:t>accounts</w:t>
      </w:r>
      <w:r w:rsidR="00CE34A4">
        <w:t>. It was agreed t</w:t>
      </w:r>
      <w:r w:rsidR="005D055E">
        <w:t>o seek support from the members of the resource impact team who</w:t>
      </w:r>
      <w:r w:rsidR="00E51712">
        <w:t xml:space="preserve"> </w:t>
      </w:r>
      <w:r w:rsidR="005D055E">
        <w:t xml:space="preserve">have </w:t>
      </w:r>
      <w:r w:rsidR="00A82275">
        <w:t xml:space="preserve">previously </w:t>
      </w:r>
      <w:r w:rsidR="005D055E">
        <w:t xml:space="preserve">worked </w:t>
      </w:r>
      <w:r w:rsidR="00E51712">
        <w:t xml:space="preserve">in the finance team. In addition, it was agreed to raise in the </w:t>
      </w:r>
      <w:r w:rsidR="00DA21F3">
        <w:t>upcoming</w:t>
      </w:r>
      <w:r w:rsidR="00E51712">
        <w:t xml:space="preserve"> return to the DHSC whether the timeline for the </w:t>
      </w:r>
      <w:r w:rsidR="00DA21F3">
        <w:t>annual</w:t>
      </w:r>
      <w:r w:rsidR="00E51712">
        <w:t xml:space="preserve"> </w:t>
      </w:r>
      <w:r w:rsidR="00DA21F3">
        <w:t>report</w:t>
      </w:r>
      <w:r w:rsidR="00E51712">
        <w:t xml:space="preserve"> and accounts will be revised.</w:t>
      </w:r>
    </w:p>
    <w:p w14:paraId="27039166" w14:textId="4EEDBA3D" w:rsidR="00C86FB9" w:rsidRDefault="00C86FB9" w:rsidP="00C86FB9">
      <w:pPr>
        <w:pStyle w:val="Numberedpara"/>
        <w:numPr>
          <w:ilvl w:val="0"/>
          <w:numId w:val="0"/>
        </w:numPr>
        <w:ind w:left="357" w:hanging="357"/>
      </w:pPr>
    </w:p>
    <w:p w14:paraId="110E9B3E" w14:textId="71722EAE" w:rsidR="00C86FB9" w:rsidRDefault="00C86FB9" w:rsidP="00C86FB9">
      <w:pPr>
        <w:pStyle w:val="SMTActions"/>
      </w:pPr>
      <w:r>
        <w:t>ACTION: CW</w:t>
      </w:r>
    </w:p>
    <w:p w14:paraId="531EF4DC" w14:textId="005ACD9F" w:rsidR="007052B1" w:rsidRDefault="007052B1" w:rsidP="00A82275">
      <w:pPr>
        <w:pStyle w:val="Numberedpara"/>
        <w:numPr>
          <w:ilvl w:val="0"/>
          <w:numId w:val="0"/>
        </w:numPr>
        <w:ind w:left="567" w:hanging="499"/>
      </w:pPr>
    </w:p>
    <w:p w14:paraId="368F04A9" w14:textId="33173BC1" w:rsidR="00A7197A" w:rsidRDefault="00A7197A" w:rsidP="00A7197A">
      <w:pPr>
        <w:pStyle w:val="Numberedpara"/>
      </w:pPr>
      <w:r>
        <w:t xml:space="preserve">HR: </w:t>
      </w:r>
      <w:r w:rsidR="00373F19">
        <w:t xml:space="preserve">It was agreed that directors should update HR of </w:t>
      </w:r>
      <w:r w:rsidR="006569AD">
        <w:t xml:space="preserve">any </w:t>
      </w:r>
      <w:r w:rsidR="00373F19">
        <w:t>over</w:t>
      </w:r>
      <w:r w:rsidR="006569AD">
        <w:t>-</w:t>
      </w:r>
      <w:r w:rsidR="00373F19">
        <w:t xml:space="preserve">capacity in their centre/directorate, so staff could be </w:t>
      </w:r>
      <w:r w:rsidR="00DA21F3">
        <w:t>redeployed</w:t>
      </w:r>
      <w:r w:rsidR="00373F19">
        <w:t xml:space="preserve"> as </w:t>
      </w:r>
      <w:r w:rsidR="00DA21F3">
        <w:t>appropriate</w:t>
      </w:r>
      <w:r w:rsidR="00373F19">
        <w:t xml:space="preserve">. In addition, HR would </w:t>
      </w:r>
      <w:r w:rsidR="0075661F">
        <w:t xml:space="preserve">continue to </w:t>
      </w:r>
      <w:r w:rsidR="00DA21F3">
        <w:t>coordinate</w:t>
      </w:r>
      <w:r w:rsidR="00373F19">
        <w:t xml:space="preserve"> secondment requests from other NHS organisation</w:t>
      </w:r>
      <w:r w:rsidR="00DA21F3">
        <w:t>s</w:t>
      </w:r>
      <w:r w:rsidR="00373F19">
        <w:t xml:space="preserve">. </w:t>
      </w:r>
      <w:r w:rsidR="00856FDC">
        <w:t xml:space="preserve">It was agreed that </w:t>
      </w:r>
      <w:r w:rsidR="009E57F5">
        <w:t xml:space="preserve">as a general principle, recruitment and induction of new starters </w:t>
      </w:r>
      <w:r w:rsidR="0075661F">
        <w:t>c</w:t>
      </w:r>
      <w:r w:rsidR="009E57F5">
        <w:t xml:space="preserve">ould </w:t>
      </w:r>
      <w:proofErr w:type="gramStart"/>
      <w:r w:rsidR="009E57F5">
        <w:t>continue</w:t>
      </w:r>
      <w:proofErr w:type="gramEnd"/>
      <w:r w:rsidR="009E57F5">
        <w:t xml:space="preserve"> </w:t>
      </w:r>
      <w:r w:rsidR="0075661F">
        <w:t xml:space="preserve">and </w:t>
      </w:r>
      <w:r w:rsidR="009E57F5">
        <w:t>directors should liaise with HR as appropriate</w:t>
      </w:r>
      <w:r w:rsidR="0075661F">
        <w:t xml:space="preserve"> with any queries</w:t>
      </w:r>
      <w:r w:rsidR="009E57F5">
        <w:t xml:space="preserve">. </w:t>
      </w:r>
    </w:p>
    <w:p w14:paraId="08E1118D" w14:textId="3D6B066B" w:rsidR="009E57F5" w:rsidRDefault="009E57F5" w:rsidP="009E57F5">
      <w:pPr>
        <w:pStyle w:val="Numberedpara"/>
        <w:numPr>
          <w:ilvl w:val="0"/>
          <w:numId w:val="0"/>
        </w:numPr>
        <w:ind w:left="357" w:hanging="357"/>
      </w:pPr>
    </w:p>
    <w:p w14:paraId="4DE2198D" w14:textId="706340E3" w:rsidR="009E57F5" w:rsidRDefault="009E57F5" w:rsidP="009E57F5">
      <w:pPr>
        <w:pStyle w:val="SMTActions"/>
      </w:pPr>
      <w:r>
        <w:t>ACTION: SMT</w:t>
      </w:r>
    </w:p>
    <w:p w14:paraId="08063BB5" w14:textId="35D3DA73" w:rsidR="00A7197A" w:rsidRDefault="00A7197A" w:rsidP="00A82275">
      <w:pPr>
        <w:pStyle w:val="Numberedpara"/>
        <w:numPr>
          <w:ilvl w:val="0"/>
          <w:numId w:val="0"/>
        </w:numPr>
        <w:ind w:left="567" w:hanging="499"/>
      </w:pPr>
    </w:p>
    <w:p w14:paraId="1B702D78" w14:textId="7A20F427" w:rsidR="00AB11C4" w:rsidRDefault="00AB11C4" w:rsidP="00020EBA">
      <w:pPr>
        <w:pStyle w:val="Numberedpara"/>
      </w:pPr>
      <w:r>
        <w:t xml:space="preserve">SMT discussed staff welfare and communications. It was </w:t>
      </w:r>
      <w:r w:rsidR="0075661F">
        <w:t>confirmed</w:t>
      </w:r>
      <w:r>
        <w:t xml:space="preserve"> that d</w:t>
      </w:r>
      <w:r w:rsidRPr="00AB11C4">
        <w:t xml:space="preserve">irectors and their deputies </w:t>
      </w:r>
      <w:r>
        <w:t>would</w:t>
      </w:r>
      <w:r w:rsidRPr="00AB11C4">
        <w:t xml:space="preserve"> be available to deal with staff concerns, by email or over the phone</w:t>
      </w:r>
      <w:r>
        <w:t xml:space="preserve">. </w:t>
      </w:r>
      <w:r w:rsidR="00776F0D">
        <w:t>Directors</w:t>
      </w:r>
      <w:r>
        <w:t xml:space="preserve"> would consider requests </w:t>
      </w:r>
      <w:r w:rsidRPr="00AB11C4">
        <w:t xml:space="preserve">to carry over annual leave </w:t>
      </w:r>
      <w:r w:rsidRPr="00020EBA">
        <w:t>into</w:t>
      </w:r>
      <w:r w:rsidRPr="00AB11C4">
        <w:t xml:space="preserve"> 2020</w:t>
      </w:r>
      <w:r w:rsidR="00776F0D">
        <w:t>/</w:t>
      </w:r>
      <w:r w:rsidRPr="00AB11C4">
        <w:t>21, where staff have been unable to take leave as they had planned because of additional Covid-19 related work.</w:t>
      </w:r>
      <w:r w:rsidR="00776F0D">
        <w:t xml:space="preserve"> In some </w:t>
      </w:r>
      <w:proofErr w:type="gramStart"/>
      <w:r w:rsidR="00776F0D">
        <w:t>business critical</w:t>
      </w:r>
      <w:proofErr w:type="gramEnd"/>
      <w:r w:rsidR="00776F0D">
        <w:t xml:space="preserve"> roles, </w:t>
      </w:r>
      <w:r w:rsidR="00DA21F3">
        <w:t>directors</w:t>
      </w:r>
      <w:r w:rsidR="00776F0D">
        <w:t xml:space="preserve"> may wish to offer the opportunity to pay staff for the annual leave they had been </w:t>
      </w:r>
      <w:r w:rsidR="00DA21F3">
        <w:t>unable</w:t>
      </w:r>
      <w:r w:rsidR="00776F0D">
        <w:t xml:space="preserve"> to take. It was agreed to waive the requirement for a GP note if a staff </w:t>
      </w:r>
      <w:r w:rsidR="00DA21F3">
        <w:t>member</w:t>
      </w:r>
      <w:r w:rsidR="00776F0D">
        <w:t xml:space="preserve"> wished to reclaim their annual leave </w:t>
      </w:r>
      <w:r w:rsidR="0075661F">
        <w:t xml:space="preserve">as a result of sickness </w:t>
      </w:r>
      <w:r w:rsidR="000C63EA">
        <w:t xml:space="preserve">during planned leave. </w:t>
      </w:r>
      <w:r w:rsidR="000C63EA" w:rsidRPr="000C63EA">
        <w:t xml:space="preserve">Directors, or deputies </w:t>
      </w:r>
      <w:r w:rsidR="000C63EA">
        <w:t xml:space="preserve">would </w:t>
      </w:r>
      <w:r w:rsidR="000C63EA" w:rsidRPr="000C63EA">
        <w:t>respond sympathetically to any C</w:t>
      </w:r>
      <w:r w:rsidR="000C63EA">
        <w:t xml:space="preserve">ovid-19 </w:t>
      </w:r>
      <w:r w:rsidR="000C63EA" w:rsidRPr="000C63EA">
        <w:t>related special leave requests</w:t>
      </w:r>
      <w:r w:rsidR="000C63EA">
        <w:t>. It was agreed that staff should</w:t>
      </w:r>
      <w:r w:rsidR="00020EBA">
        <w:t xml:space="preserve"> indicate when they are </w:t>
      </w:r>
      <w:r w:rsidR="00DA21F3">
        <w:t>symptomatic</w:t>
      </w:r>
      <w:r w:rsidR="00020EBA">
        <w:t xml:space="preserve"> and unwell – and would </w:t>
      </w:r>
      <w:r w:rsidR="00DA21F3">
        <w:t>therefore</w:t>
      </w:r>
      <w:r w:rsidR="00020EBA">
        <w:t xml:space="preserve"> be on </w:t>
      </w:r>
      <w:r w:rsidR="00DA21F3">
        <w:t>sick</w:t>
      </w:r>
      <w:r w:rsidR="00020EBA">
        <w:t xml:space="preserve"> leave. It was agreed that the NICE space page on Covid-19 should be amended, so the latest information is most prominent.</w:t>
      </w:r>
    </w:p>
    <w:p w14:paraId="376FC30A" w14:textId="559A2D79" w:rsidR="00020EBA" w:rsidRDefault="00020EBA" w:rsidP="00A82275">
      <w:pPr>
        <w:pStyle w:val="Numberedpara"/>
        <w:numPr>
          <w:ilvl w:val="0"/>
          <w:numId w:val="0"/>
        </w:numPr>
        <w:ind w:left="567" w:hanging="499"/>
      </w:pPr>
    </w:p>
    <w:p w14:paraId="16CF68CE" w14:textId="14D88B27" w:rsidR="00020EBA" w:rsidRDefault="00020EBA" w:rsidP="00020EBA">
      <w:pPr>
        <w:pStyle w:val="SMTActions"/>
      </w:pPr>
      <w:r>
        <w:t>ACTION: MA</w:t>
      </w:r>
    </w:p>
    <w:p w14:paraId="3E4A65F6" w14:textId="77777777" w:rsidR="00EC5A03" w:rsidRPr="003A436B" w:rsidRDefault="00EC5A03" w:rsidP="003A436B">
      <w:pPr>
        <w:pStyle w:val="Paragraph"/>
        <w:numPr>
          <w:ilvl w:val="0"/>
          <w:numId w:val="0"/>
        </w:numPr>
        <w:ind w:left="567" w:hanging="499"/>
      </w:pPr>
    </w:p>
    <w:p w14:paraId="05252A9A" w14:textId="07195E21" w:rsidR="006F3BE2" w:rsidRDefault="006F3BE2" w:rsidP="006F3BE2">
      <w:pPr>
        <w:pStyle w:val="Heading2"/>
      </w:pPr>
      <w:r>
        <w:t>Weekly staff SMT updates (item</w:t>
      </w:r>
      <w:r w:rsidR="00683288">
        <w:t xml:space="preserve"> 7</w:t>
      </w:r>
      <w:r>
        <w:t>)</w:t>
      </w:r>
    </w:p>
    <w:p w14:paraId="7DE011CF" w14:textId="77777777" w:rsidR="006F3BE2" w:rsidRDefault="006F3BE2" w:rsidP="00FF68A5">
      <w:pPr>
        <w:pStyle w:val="Numberedpara"/>
        <w:numPr>
          <w:ilvl w:val="0"/>
          <w:numId w:val="0"/>
        </w:numPr>
        <w:ind w:left="360"/>
      </w:pPr>
    </w:p>
    <w:p w14:paraId="1856A12A" w14:textId="11823126" w:rsidR="006F3BE2" w:rsidRDefault="006F3BE2" w:rsidP="00FF68A5">
      <w:pPr>
        <w:pStyle w:val="Numberedpara"/>
      </w:pPr>
      <w:r>
        <w:t xml:space="preserve">SMT agreed the staff updates. </w:t>
      </w:r>
    </w:p>
    <w:p w14:paraId="47A81F15" w14:textId="49059D69" w:rsidR="00646A63" w:rsidRDefault="00207F4A" w:rsidP="00FF68A5">
      <w:pPr>
        <w:pStyle w:val="SMTActions"/>
      </w:pPr>
      <w:r w:rsidRPr="00207F4A">
        <w:t xml:space="preserve">ACTION: </w:t>
      </w:r>
      <w:r w:rsidR="00FF68A5">
        <w:t>DC</w:t>
      </w:r>
    </w:p>
    <w:p w14:paraId="77749DC8" w14:textId="77777777" w:rsidR="00FF68A5" w:rsidRPr="00FA4D12" w:rsidRDefault="00FF68A5" w:rsidP="00FF68A5">
      <w:pPr>
        <w:pStyle w:val="SMTActions"/>
      </w:pPr>
    </w:p>
    <w:p w14:paraId="4816FA64" w14:textId="7DA42DEB" w:rsidR="006F3BE2" w:rsidRPr="00FA4D12" w:rsidRDefault="004E7E52" w:rsidP="00FF68A5">
      <w:pPr>
        <w:pStyle w:val="Heading2"/>
      </w:pPr>
      <w:r>
        <w:t>O</w:t>
      </w:r>
      <w:r w:rsidR="006F3BE2">
        <w:t>ther business (</w:t>
      </w:r>
      <w:r w:rsidR="006F3BE2" w:rsidRPr="00FF68A5">
        <w:t>item</w:t>
      </w:r>
      <w:r w:rsidR="006F3BE2">
        <w:t xml:space="preserve"> </w:t>
      </w:r>
      <w:r w:rsidR="00683288">
        <w:t>8</w:t>
      </w:r>
      <w:r w:rsidR="006F3BE2">
        <w:t>)</w:t>
      </w:r>
    </w:p>
    <w:p w14:paraId="5F62CEA1" w14:textId="77FCD22F" w:rsidR="00FF68A5" w:rsidRDefault="00FF68A5" w:rsidP="00FF68A5">
      <w:pPr>
        <w:pStyle w:val="Numberedpara"/>
        <w:numPr>
          <w:ilvl w:val="0"/>
          <w:numId w:val="0"/>
        </w:numPr>
        <w:ind w:left="357"/>
      </w:pPr>
    </w:p>
    <w:p w14:paraId="2B41BE24" w14:textId="6CE21BB1" w:rsidR="00084B80" w:rsidRDefault="00864C2A" w:rsidP="00864C2A">
      <w:pPr>
        <w:pStyle w:val="Numberedpara"/>
      </w:pPr>
      <w:r>
        <w:t xml:space="preserve">None. </w:t>
      </w:r>
    </w:p>
    <w:sectPr w:rsidR="00084B80" w:rsidSect="00C12890">
      <w:headerReference w:type="default" r:id="rId7"/>
      <w:footerReference w:type="default" r:id="rId8"/>
      <w:pgSz w:w="11906" w:h="16838"/>
      <w:pgMar w:top="1440"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D43AF5" w14:textId="77777777" w:rsidR="00C526CF" w:rsidRDefault="00C526CF" w:rsidP="00446BEE">
      <w:r>
        <w:separator/>
      </w:r>
    </w:p>
  </w:endnote>
  <w:endnote w:type="continuationSeparator" w:id="0">
    <w:p w14:paraId="338BD86D" w14:textId="77777777" w:rsidR="00C526CF" w:rsidRDefault="00C526CF"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A42B6B" w14:textId="4254799E" w:rsidR="00A82275" w:rsidRDefault="00A82275">
    <w:pPr>
      <w:pStyle w:val="Footer"/>
    </w:pPr>
    <w:r>
      <w:tab/>
    </w:r>
    <w:r>
      <w:tab/>
    </w:r>
    <w:r>
      <w:fldChar w:fldCharType="begin"/>
    </w:r>
    <w:r>
      <w:instrText xml:space="preserve"> PAGE </w:instrText>
    </w:r>
    <w:r>
      <w:fldChar w:fldCharType="separate"/>
    </w:r>
    <w:r>
      <w:rPr>
        <w:noProof/>
      </w:rPr>
      <w:t>1</w:t>
    </w:r>
    <w:r>
      <w:fldChar w:fldCharType="end"/>
    </w:r>
    <w:r>
      <w:t xml:space="preserve"> of </w:t>
    </w:r>
    <w:r w:rsidR="00C526CF">
      <w:fldChar w:fldCharType="begin"/>
    </w:r>
    <w:r w:rsidR="00C526CF">
      <w:instrText xml:space="preserve"> NUMPAGES  </w:instrText>
    </w:r>
    <w:r w:rsidR="00C526CF">
      <w:fldChar w:fldCharType="separate"/>
    </w:r>
    <w:r>
      <w:rPr>
        <w:noProof/>
      </w:rPr>
      <w:t>5</w:t>
    </w:r>
    <w:r w:rsidR="00C526CF">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A630B3" w14:textId="77777777" w:rsidR="00C526CF" w:rsidRDefault="00C526CF" w:rsidP="00446BEE">
      <w:r>
        <w:separator/>
      </w:r>
    </w:p>
  </w:footnote>
  <w:footnote w:type="continuationSeparator" w:id="0">
    <w:p w14:paraId="6903FEC9" w14:textId="77777777" w:rsidR="00C526CF" w:rsidRDefault="00C526CF" w:rsidP="00446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779982" w14:textId="106C288C" w:rsidR="00A82275" w:rsidRPr="007D0457" w:rsidRDefault="00A82275" w:rsidP="007D0457">
    <w:pPr>
      <w:pStyle w:val="Header"/>
      <w:jc w:val="right"/>
      <w:rPr>
        <w:b/>
        <w:bCs/>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84C6A5D3"/>
    <w:multiLevelType w:val="hybridMultilevel"/>
    <w:tmpl w:val="0E5E183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7C"/>
    <w:multiLevelType w:val="singleLevel"/>
    <w:tmpl w:val="F5B009D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CF50E61E"/>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4786549A"/>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1C6E25A4"/>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48D69BEC"/>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FFD6444C"/>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F8A0C94E"/>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4A225072"/>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5CDCE19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4612ABF8"/>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5657EF0"/>
    <w:multiLevelType w:val="hybridMultilevel"/>
    <w:tmpl w:val="35A2EB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5783E81"/>
    <w:multiLevelType w:val="hybridMultilevel"/>
    <w:tmpl w:val="C0063C9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20727E8C"/>
    <w:multiLevelType w:val="hybridMultilevel"/>
    <w:tmpl w:val="12C0C90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9D262F0"/>
    <w:multiLevelType w:val="hybridMultilevel"/>
    <w:tmpl w:val="A3B855B8"/>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7" w15:restartNumberingAfterBreak="0">
    <w:nsid w:val="4B460855"/>
    <w:multiLevelType w:val="hybridMultilevel"/>
    <w:tmpl w:val="C736FF26"/>
    <w:lvl w:ilvl="0" w:tplc="08090001">
      <w:start w:val="1"/>
      <w:numFmt w:val="bullet"/>
      <w:lvlText w:val=""/>
      <w:lvlJc w:val="left"/>
      <w:pPr>
        <w:ind w:left="717" w:hanging="360"/>
      </w:pPr>
      <w:rPr>
        <w:rFonts w:ascii="Symbol" w:hAnsi="Symbo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1">
      <w:start w:val="1"/>
      <w:numFmt w:val="bullet"/>
      <w:lvlText w:val=""/>
      <w:lvlJc w:val="left"/>
      <w:pPr>
        <w:ind w:left="1295" w:hanging="360"/>
      </w:pPr>
      <w:rPr>
        <w:rFonts w:ascii="Symbol" w:hAnsi="Symbol" w:hint="default"/>
      </w:rPr>
    </w:lvl>
    <w:lvl w:ilvl="2" w:tplc="08090001">
      <w:start w:val="1"/>
      <w:numFmt w:val="bullet"/>
      <w:lvlText w:val=""/>
      <w:lvlJc w:val="left"/>
      <w:pPr>
        <w:ind w:left="2015" w:hanging="180"/>
      </w:pPr>
      <w:rPr>
        <w:rFonts w:ascii="Symbol" w:hAnsi="Symbol" w:hint="default"/>
      </w:rPr>
    </w:lvl>
    <w:lvl w:ilvl="3" w:tplc="D99012D0">
      <w:start w:val="1"/>
      <w:numFmt w:val="decimal"/>
      <w:lvlText w:val="%4."/>
      <w:lvlJc w:val="left"/>
      <w:pPr>
        <w:ind w:left="2735" w:hanging="360"/>
      </w:pPr>
    </w:lvl>
    <w:lvl w:ilvl="4" w:tplc="2166A0CA">
      <w:start w:val="1"/>
      <w:numFmt w:val="lowerLetter"/>
      <w:lvlText w:val="%5."/>
      <w:lvlJc w:val="left"/>
      <w:pPr>
        <w:ind w:left="3455" w:hanging="360"/>
      </w:pPr>
    </w:lvl>
    <w:lvl w:ilvl="5" w:tplc="CCCE8BF0">
      <w:start w:val="1"/>
      <w:numFmt w:val="lowerRoman"/>
      <w:lvlText w:val="%6."/>
      <w:lvlJc w:val="right"/>
      <w:pPr>
        <w:ind w:left="4175" w:hanging="180"/>
      </w:pPr>
    </w:lvl>
    <w:lvl w:ilvl="6" w:tplc="146A831E">
      <w:start w:val="1"/>
      <w:numFmt w:val="decimal"/>
      <w:lvlText w:val="%7."/>
      <w:lvlJc w:val="left"/>
      <w:pPr>
        <w:ind w:left="4895" w:hanging="360"/>
      </w:pPr>
    </w:lvl>
    <w:lvl w:ilvl="7" w:tplc="B9C66A74">
      <w:start w:val="1"/>
      <w:numFmt w:val="lowerLetter"/>
      <w:lvlText w:val="%8."/>
      <w:lvlJc w:val="left"/>
      <w:pPr>
        <w:ind w:left="5615" w:hanging="360"/>
      </w:pPr>
    </w:lvl>
    <w:lvl w:ilvl="8" w:tplc="7C2075E6">
      <w:start w:val="1"/>
      <w:numFmt w:val="lowerRoman"/>
      <w:lvlText w:val="%9."/>
      <w:lvlJc w:val="right"/>
      <w:pPr>
        <w:ind w:left="6335" w:hanging="180"/>
      </w:pPr>
    </w:lvl>
  </w:abstractNum>
  <w:abstractNum w:abstractNumId="18" w15:restartNumberingAfterBreak="0">
    <w:nsid w:val="4DE625ED"/>
    <w:multiLevelType w:val="hybridMultilevel"/>
    <w:tmpl w:val="5502AA7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4E362BDB"/>
    <w:multiLevelType w:val="hybridMultilevel"/>
    <w:tmpl w:val="C5106E6C"/>
    <w:lvl w:ilvl="0" w:tplc="CED448BE">
      <w:start w:val="1"/>
      <w:numFmt w:val="decimal"/>
      <w:pStyle w:val="Numberedpara"/>
      <w:lvlText w:val="%1."/>
      <w:lvlJc w:val="left"/>
      <w:pPr>
        <w:ind w:left="360" w:hanging="360"/>
      </w:pPr>
      <w:rPr>
        <w:rFonts w:ascii="Arial" w:hAnsi="Arial" w:cs="Aria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1">
      <w:start w:val="1"/>
      <w:numFmt w:val="bullet"/>
      <w:lvlText w:val=""/>
      <w:lvlJc w:val="left"/>
      <w:pPr>
        <w:ind w:left="938" w:hanging="360"/>
      </w:pPr>
      <w:rPr>
        <w:rFonts w:ascii="Symbol" w:hAnsi="Symbol" w:hint="default"/>
      </w:rPr>
    </w:lvl>
    <w:lvl w:ilvl="2" w:tplc="08090001">
      <w:start w:val="1"/>
      <w:numFmt w:val="bullet"/>
      <w:lvlText w:val=""/>
      <w:lvlJc w:val="left"/>
      <w:pPr>
        <w:ind w:left="1658" w:hanging="180"/>
      </w:pPr>
      <w:rPr>
        <w:rFonts w:ascii="Symbol" w:hAnsi="Symbol" w:hint="default"/>
      </w:rPr>
    </w:lvl>
    <w:lvl w:ilvl="3" w:tplc="D99012D0">
      <w:start w:val="1"/>
      <w:numFmt w:val="decimal"/>
      <w:lvlText w:val="%4."/>
      <w:lvlJc w:val="left"/>
      <w:pPr>
        <w:ind w:left="2378" w:hanging="360"/>
      </w:pPr>
    </w:lvl>
    <w:lvl w:ilvl="4" w:tplc="2166A0CA">
      <w:start w:val="1"/>
      <w:numFmt w:val="lowerLetter"/>
      <w:lvlText w:val="%5."/>
      <w:lvlJc w:val="left"/>
      <w:pPr>
        <w:ind w:left="3098" w:hanging="360"/>
      </w:pPr>
    </w:lvl>
    <w:lvl w:ilvl="5" w:tplc="CCCE8BF0">
      <w:start w:val="1"/>
      <w:numFmt w:val="lowerRoman"/>
      <w:lvlText w:val="%6."/>
      <w:lvlJc w:val="right"/>
      <w:pPr>
        <w:ind w:left="3818" w:hanging="180"/>
      </w:pPr>
    </w:lvl>
    <w:lvl w:ilvl="6" w:tplc="146A831E">
      <w:start w:val="1"/>
      <w:numFmt w:val="decimal"/>
      <w:lvlText w:val="%7."/>
      <w:lvlJc w:val="left"/>
      <w:pPr>
        <w:ind w:left="4538" w:hanging="360"/>
      </w:pPr>
    </w:lvl>
    <w:lvl w:ilvl="7" w:tplc="B9C66A74">
      <w:start w:val="1"/>
      <w:numFmt w:val="lowerLetter"/>
      <w:lvlText w:val="%8."/>
      <w:lvlJc w:val="left"/>
      <w:pPr>
        <w:ind w:left="5258" w:hanging="360"/>
      </w:pPr>
    </w:lvl>
    <w:lvl w:ilvl="8" w:tplc="7C2075E6">
      <w:start w:val="1"/>
      <w:numFmt w:val="lowerRoman"/>
      <w:lvlText w:val="%9."/>
      <w:lvlJc w:val="right"/>
      <w:pPr>
        <w:ind w:left="5978" w:hanging="180"/>
      </w:pPr>
    </w:lvl>
  </w:abstractNum>
  <w:abstractNum w:abstractNumId="20" w15:restartNumberingAfterBreak="0">
    <w:nsid w:val="59C93D14"/>
    <w:multiLevelType w:val="hybridMultilevel"/>
    <w:tmpl w:val="3934CBBC"/>
    <w:lvl w:ilvl="0" w:tplc="8E54A33E">
      <w:start w:val="1"/>
      <w:numFmt w:val="decimal"/>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22F39A3"/>
    <w:multiLevelType w:val="hybridMultilevel"/>
    <w:tmpl w:val="DC9CD966"/>
    <w:lvl w:ilvl="0" w:tplc="08090001">
      <w:start w:val="1"/>
      <w:numFmt w:val="bullet"/>
      <w:lvlText w:val=""/>
      <w:lvlJc w:val="left"/>
      <w:pPr>
        <w:ind w:left="360" w:hanging="360"/>
      </w:pPr>
      <w:rPr>
        <w:rFonts w:ascii="Symbol" w:hAnsi="Symbo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1">
      <w:start w:val="1"/>
      <w:numFmt w:val="bullet"/>
      <w:lvlText w:val=""/>
      <w:lvlJc w:val="left"/>
      <w:pPr>
        <w:ind w:left="938" w:hanging="360"/>
      </w:pPr>
      <w:rPr>
        <w:rFonts w:ascii="Symbol" w:hAnsi="Symbol" w:hint="default"/>
      </w:rPr>
    </w:lvl>
    <w:lvl w:ilvl="2" w:tplc="328EC504">
      <w:start w:val="1"/>
      <w:numFmt w:val="lowerRoman"/>
      <w:lvlText w:val="%3."/>
      <w:lvlJc w:val="right"/>
      <w:pPr>
        <w:ind w:left="1658" w:hanging="180"/>
      </w:pPr>
    </w:lvl>
    <w:lvl w:ilvl="3" w:tplc="D99012D0">
      <w:start w:val="1"/>
      <w:numFmt w:val="decimal"/>
      <w:lvlText w:val="%4."/>
      <w:lvlJc w:val="left"/>
      <w:pPr>
        <w:ind w:left="2378" w:hanging="360"/>
      </w:pPr>
    </w:lvl>
    <w:lvl w:ilvl="4" w:tplc="2166A0CA">
      <w:start w:val="1"/>
      <w:numFmt w:val="lowerLetter"/>
      <w:lvlText w:val="%5."/>
      <w:lvlJc w:val="left"/>
      <w:pPr>
        <w:ind w:left="3098" w:hanging="360"/>
      </w:pPr>
    </w:lvl>
    <w:lvl w:ilvl="5" w:tplc="CCCE8BF0">
      <w:start w:val="1"/>
      <w:numFmt w:val="lowerRoman"/>
      <w:lvlText w:val="%6."/>
      <w:lvlJc w:val="right"/>
      <w:pPr>
        <w:ind w:left="3818" w:hanging="180"/>
      </w:pPr>
    </w:lvl>
    <w:lvl w:ilvl="6" w:tplc="146A831E">
      <w:start w:val="1"/>
      <w:numFmt w:val="decimal"/>
      <w:lvlText w:val="%7."/>
      <w:lvlJc w:val="left"/>
      <w:pPr>
        <w:ind w:left="4538" w:hanging="360"/>
      </w:pPr>
    </w:lvl>
    <w:lvl w:ilvl="7" w:tplc="B9C66A74">
      <w:start w:val="1"/>
      <w:numFmt w:val="lowerLetter"/>
      <w:lvlText w:val="%8."/>
      <w:lvlJc w:val="left"/>
      <w:pPr>
        <w:ind w:left="5258" w:hanging="360"/>
      </w:pPr>
    </w:lvl>
    <w:lvl w:ilvl="8" w:tplc="7C2075E6">
      <w:start w:val="1"/>
      <w:numFmt w:val="lowerRoman"/>
      <w:lvlText w:val="%9."/>
      <w:lvlJc w:val="right"/>
      <w:pPr>
        <w:ind w:left="5978" w:hanging="180"/>
      </w:pPr>
    </w:lvl>
  </w:abstractNum>
  <w:abstractNum w:abstractNumId="23" w15:restartNumberingAfterBreak="0">
    <w:nsid w:val="778B5274"/>
    <w:multiLevelType w:val="hybridMultilevel"/>
    <w:tmpl w:val="1724479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20"/>
  </w:num>
  <w:num w:numId="2">
    <w:abstractNumId w:val="21"/>
  </w:num>
  <w:num w:numId="3">
    <w:abstractNumId w:val="21"/>
    <w:lvlOverride w:ilvl="0">
      <w:startOverride w:val="1"/>
    </w:lvlOverride>
  </w:num>
  <w:num w:numId="4">
    <w:abstractNumId w:val="21"/>
    <w:lvlOverride w:ilvl="0">
      <w:startOverride w:val="1"/>
    </w:lvlOverride>
  </w:num>
  <w:num w:numId="5">
    <w:abstractNumId w:val="21"/>
    <w:lvlOverride w:ilvl="0">
      <w:startOverride w:val="1"/>
    </w:lvlOverride>
  </w:num>
  <w:num w:numId="6">
    <w:abstractNumId w:val="21"/>
    <w:lvlOverride w:ilvl="0">
      <w:startOverride w:val="1"/>
    </w:lvlOverride>
  </w:num>
  <w:num w:numId="7">
    <w:abstractNumId w:val="21"/>
    <w:lvlOverride w:ilvl="0">
      <w:startOverride w:val="1"/>
    </w:lvlOverride>
  </w:num>
  <w:num w:numId="8">
    <w:abstractNumId w:val="10"/>
  </w:num>
  <w:num w:numId="9">
    <w:abstractNumId w:val="8"/>
  </w:num>
  <w:num w:numId="10">
    <w:abstractNumId w:val="7"/>
  </w:num>
  <w:num w:numId="11">
    <w:abstractNumId w:val="6"/>
  </w:num>
  <w:num w:numId="12">
    <w:abstractNumId w:val="5"/>
  </w:num>
  <w:num w:numId="13">
    <w:abstractNumId w:val="9"/>
  </w:num>
  <w:num w:numId="14">
    <w:abstractNumId w:val="4"/>
  </w:num>
  <w:num w:numId="15">
    <w:abstractNumId w:val="3"/>
  </w:num>
  <w:num w:numId="16">
    <w:abstractNumId w:val="2"/>
  </w:num>
  <w:num w:numId="17">
    <w:abstractNumId w:val="1"/>
  </w:num>
  <w:num w:numId="18">
    <w:abstractNumId w:val="15"/>
  </w:num>
  <w:num w:numId="19">
    <w:abstractNumId w:val="15"/>
    <w:lvlOverride w:ilvl="0">
      <w:startOverride w:val="1"/>
    </w:lvlOverride>
  </w:num>
  <w:num w:numId="20">
    <w:abstractNumId w:val="11"/>
  </w:num>
  <w:num w:numId="21">
    <w:abstractNumId w:val="19"/>
  </w:num>
  <w:num w:numId="22">
    <w:abstractNumId w:val="13"/>
  </w:num>
  <w:num w:numId="2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2"/>
  </w:num>
  <w:num w:numId="25">
    <w:abstractNumId w:val="12"/>
  </w:num>
  <w:num w:numId="26">
    <w:abstractNumId w:val="19"/>
    <w:lvlOverride w:ilvl="0">
      <w:startOverride w:val="1"/>
    </w:lvlOverride>
  </w:num>
  <w:num w:numId="27">
    <w:abstractNumId w:val="16"/>
  </w:num>
  <w:num w:numId="28">
    <w:abstractNumId w:val="14"/>
  </w:num>
  <w:num w:numId="29">
    <w:abstractNumId w:val="0"/>
  </w:num>
  <w:num w:numId="30">
    <w:abstractNumId w:val="18"/>
  </w:num>
  <w:num w:numId="3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embedSystemFont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5C12"/>
    <w:rsid w:val="000053F8"/>
    <w:rsid w:val="0000687D"/>
    <w:rsid w:val="00010AAB"/>
    <w:rsid w:val="000111B4"/>
    <w:rsid w:val="00012355"/>
    <w:rsid w:val="00020D14"/>
    <w:rsid w:val="00020EBA"/>
    <w:rsid w:val="00021245"/>
    <w:rsid w:val="00022932"/>
    <w:rsid w:val="000232F2"/>
    <w:rsid w:val="00023F0E"/>
    <w:rsid w:val="00024B3D"/>
    <w:rsid w:val="00024D0A"/>
    <w:rsid w:val="000253C0"/>
    <w:rsid w:val="00032073"/>
    <w:rsid w:val="000376CB"/>
    <w:rsid w:val="00042D75"/>
    <w:rsid w:val="000439B6"/>
    <w:rsid w:val="00044F3F"/>
    <w:rsid w:val="000472DC"/>
    <w:rsid w:val="00050204"/>
    <w:rsid w:val="00053B5D"/>
    <w:rsid w:val="00054CC7"/>
    <w:rsid w:val="000566B0"/>
    <w:rsid w:val="00056F21"/>
    <w:rsid w:val="000602E2"/>
    <w:rsid w:val="00060E93"/>
    <w:rsid w:val="0006260D"/>
    <w:rsid w:val="00070065"/>
    <w:rsid w:val="00070B7D"/>
    <w:rsid w:val="0007247B"/>
    <w:rsid w:val="0007277C"/>
    <w:rsid w:val="00074991"/>
    <w:rsid w:val="00075572"/>
    <w:rsid w:val="00076A9C"/>
    <w:rsid w:val="00076FD5"/>
    <w:rsid w:val="000809D2"/>
    <w:rsid w:val="0008183C"/>
    <w:rsid w:val="000836B1"/>
    <w:rsid w:val="00083F12"/>
    <w:rsid w:val="00084854"/>
    <w:rsid w:val="00084B80"/>
    <w:rsid w:val="00085650"/>
    <w:rsid w:val="00090B63"/>
    <w:rsid w:val="00091C40"/>
    <w:rsid w:val="00092846"/>
    <w:rsid w:val="00092B46"/>
    <w:rsid w:val="0009594E"/>
    <w:rsid w:val="00095BEC"/>
    <w:rsid w:val="000966AB"/>
    <w:rsid w:val="000979CE"/>
    <w:rsid w:val="000A0395"/>
    <w:rsid w:val="000A1E6D"/>
    <w:rsid w:val="000A4279"/>
    <w:rsid w:val="000A4FEE"/>
    <w:rsid w:val="000A6E1A"/>
    <w:rsid w:val="000B0FF9"/>
    <w:rsid w:val="000B1394"/>
    <w:rsid w:val="000B2792"/>
    <w:rsid w:val="000B3EA3"/>
    <w:rsid w:val="000B5939"/>
    <w:rsid w:val="000B6A66"/>
    <w:rsid w:val="000C0211"/>
    <w:rsid w:val="000C04CF"/>
    <w:rsid w:val="000C1A68"/>
    <w:rsid w:val="000C368A"/>
    <w:rsid w:val="000C46EF"/>
    <w:rsid w:val="000C541C"/>
    <w:rsid w:val="000C5DBA"/>
    <w:rsid w:val="000C63EA"/>
    <w:rsid w:val="000C7EF5"/>
    <w:rsid w:val="000D2C42"/>
    <w:rsid w:val="000D3277"/>
    <w:rsid w:val="000D53A2"/>
    <w:rsid w:val="000D6D85"/>
    <w:rsid w:val="000E121F"/>
    <w:rsid w:val="000E5656"/>
    <w:rsid w:val="000E654C"/>
    <w:rsid w:val="000E7DE1"/>
    <w:rsid w:val="000E7E12"/>
    <w:rsid w:val="000F1617"/>
    <w:rsid w:val="00100AC1"/>
    <w:rsid w:val="00103740"/>
    <w:rsid w:val="0011018F"/>
    <w:rsid w:val="00111CCE"/>
    <w:rsid w:val="001131C4"/>
    <w:rsid w:val="001134E7"/>
    <w:rsid w:val="00116344"/>
    <w:rsid w:val="00116872"/>
    <w:rsid w:val="001302A2"/>
    <w:rsid w:val="00130A69"/>
    <w:rsid w:val="00130B6E"/>
    <w:rsid w:val="001311CD"/>
    <w:rsid w:val="001343BC"/>
    <w:rsid w:val="00134510"/>
    <w:rsid w:val="00145C4B"/>
    <w:rsid w:val="001505E0"/>
    <w:rsid w:val="00153771"/>
    <w:rsid w:val="0015444A"/>
    <w:rsid w:val="00154E94"/>
    <w:rsid w:val="00156295"/>
    <w:rsid w:val="00160E15"/>
    <w:rsid w:val="00161EC0"/>
    <w:rsid w:val="00166602"/>
    <w:rsid w:val="00170075"/>
    <w:rsid w:val="001702EA"/>
    <w:rsid w:val="0017149E"/>
    <w:rsid w:val="0017169E"/>
    <w:rsid w:val="00171DB1"/>
    <w:rsid w:val="00173639"/>
    <w:rsid w:val="001739DA"/>
    <w:rsid w:val="001747A6"/>
    <w:rsid w:val="001753D5"/>
    <w:rsid w:val="001754DD"/>
    <w:rsid w:val="0017624C"/>
    <w:rsid w:val="00177B91"/>
    <w:rsid w:val="00180AE3"/>
    <w:rsid w:val="0018188C"/>
    <w:rsid w:val="00181A4A"/>
    <w:rsid w:val="00182C58"/>
    <w:rsid w:val="00184F4B"/>
    <w:rsid w:val="00187CB2"/>
    <w:rsid w:val="00191BEA"/>
    <w:rsid w:val="001931EE"/>
    <w:rsid w:val="00196622"/>
    <w:rsid w:val="00197C29"/>
    <w:rsid w:val="001A13C1"/>
    <w:rsid w:val="001A2394"/>
    <w:rsid w:val="001A2F9F"/>
    <w:rsid w:val="001A38AF"/>
    <w:rsid w:val="001A397D"/>
    <w:rsid w:val="001A6E40"/>
    <w:rsid w:val="001A6F9E"/>
    <w:rsid w:val="001B0509"/>
    <w:rsid w:val="001B0EE9"/>
    <w:rsid w:val="001B1610"/>
    <w:rsid w:val="001B26CB"/>
    <w:rsid w:val="001B2A26"/>
    <w:rsid w:val="001B2A5C"/>
    <w:rsid w:val="001B65B3"/>
    <w:rsid w:val="001B7577"/>
    <w:rsid w:val="001C1562"/>
    <w:rsid w:val="001C1A9F"/>
    <w:rsid w:val="001C202F"/>
    <w:rsid w:val="001C2B2C"/>
    <w:rsid w:val="001C301A"/>
    <w:rsid w:val="001C3E9B"/>
    <w:rsid w:val="001C448B"/>
    <w:rsid w:val="001C4767"/>
    <w:rsid w:val="001C4F0E"/>
    <w:rsid w:val="001C510D"/>
    <w:rsid w:val="001D7284"/>
    <w:rsid w:val="001D7547"/>
    <w:rsid w:val="001D7881"/>
    <w:rsid w:val="001E0085"/>
    <w:rsid w:val="001E0A9D"/>
    <w:rsid w:val="001E192F"/>
    <w:rsid w:val="001E2F52"/>
    <w:rsid w:val="001E6205"/>
    <w:rsid w:val="001F0405"/>
    <w:rsid w:val="001F0F6E"/>
    <w:rsid w:val="001F2513"/>
    <w:rsid w:val="001F4419"/>
    <w:rsid w:val="001F5C38"/>
    <w:rsid w:val="002029A6"/>
    <w:rsid w:val="00205B1E"/>
    <w:rsid w:val="002064A7"/>
    <w:rsid w:val="00206CD6"/>
    <w:rsid w:val="00207F4A"/>
    <w:rsid w:val="00210577"/>
    <w:rsid w:val="002118F8"/>
    <w:rsid w:val="00211BEC"/>
    <w:rsid w:val="00213099"/>
    <w:rsid w:val="002200AA"/>
    <w:rsid w:val="0022038A"/>
    <w:rsid w:val="00223165"/>
    <w:rsid w:val="002237AA"/>
    <w:rsid w:val="002271B8"/>
    <w:rsid w:val="00227B50"/>
    <w:rsid w:val="0023081D"/>
    <w:rsid w:val="0023140B"/>
    <w:rsid w:val="00231F8F"/>
    <w:rsid w:val="00234F90"/>
    <w:rsid w:val="00236124"/>
    <w:rsid w:val="00236928"/>
    <w:rsid w:val="002408EA"/>
    <w:rsid w:val="0024105B"/>
    <w:rsid w:val="00241118"/>
    <w:rsid w:val="002419F1"/>
    <w:rsid w:val="00242541"/>
    <w:rsid w:val="00242A10"/>
    <w:rsid w:val="00242DC5"/>
    <w:rsid w:val="00245C95"/>
    <w:rsid w:val="00246266"/>
    <w:rsid w:val="002464E5"/>
    <w:rsid w:val="002515E9"/>
    <w:rsid w:val="00254C33"/>
    <w:rsid w:val="00255C16"/>
    <w:rsid w:val="0025681F"/>
    <w:rsid w:val="002614C1"/>
    <w:rsid w:val="0026728F"/>
    <w:rsid w:val="002715FE"/>
    <w:rsid w:val="00272AC2"/>
    <w:rsid w:val="00274313"/>
    <w:rsid w:val="00274962"/>
    <w:rsid w:val="0027611F"/>
    <w:rsid w:val="00280973"/>
    <w:rsid w:val="00280CF4"/>
    <w:rsid w:val="002816F2"/>
    <w:rsid w:val="002819D7"/>
    <w:rsid w:val="0028309A"/>
    <w:rsid w:val="00286CC1"/>
    <w:rsid w:val="00292A9E"/>
    <w:rsid w:val="00292BB8"/>
    <w:rsid w:val="002A0A54"/>
    <w:rsid w:val="002A507B"/>
    <w:rsid w:val="002B4299"/>
    <w:rsid w:val="002B7B49"/>
    <w:rsid w:val="002C1A7E"/>
    <w:rsid w:val="002C27E0"/>
    <w:rsid w:val="002C297E"/>
    <w:rsid w:val="002C3209"/>
    <w:rsid w:val="002C4116"/>
    <w:rsid w:val="002C4B0C"/>
    <w:rsid w:val="002C5C7E"/>
    <w:rsid w:val="002C6846"/>
    <w:rsid w:val="002D0A7C"/>
    <w:rsid w:val="002D1321"/>
    <w:rsid w:val="002D2616"/>
    <w:rsid w:val="002D3376"/>
    <w:rsid w:val="002D3D24"/>
    <w:rsid w:val="002D4BEF"/>
    <w:rsid w:val="002D6B0B"/>
    <w:rsid w:val="002D73FA"/>
    <w:rsid w:val="002D75B8"/>
    <w:rsid w:val="002E137B"/>
    <w:rsid w:val="002E2146"/>
    <w:rsid w:val="002E3E34"/>
    <w:rsid w:val="002E41F8"/>
    <w:rsid w:val="002E47A0"/>
    <w:rsid w:val="002E57C5"/>
    <w:rsid w:val="002E5B7E"/>
    <w:rsid w:val="002F1539"/>
    <w:rsid w:val="002F4F73"/>
    <w:rsid w:val="002F72E7"/>
    <w:rsid w:val="002F7527"/>
    <w:rsid w:val="00302223"/>
    <w:rsid w:val="00303115"/>
    <w:rsid w:val="003033D5"/>
    <w:rsid w:val="00303E66"/>
    <w:rsid w:val="003047B2"/>
    <w:rsid w:val="0030592E"/>
    <w:rsid w:val="00305AC5"/>
    <w:rsid w:val="00307868"/>
    <w:rsid w:val="00307E7D"/>
    <w:rsid w:val="0031003B"/>
    <w:rsid w:val="00310530"/>
    <w:rsid w:val="00311AAA"/>
    <w:rsid w:val="00311ED0"/>
    <w:rsid w:val="00323D33"/>
    <w:rsid w:val="00327625"/>
    <w:rsid w:val="00327AC3"/>
    <w:rsid w:val="003315DC"/>
    <w:rsid w:val="00331D51"/>
    <w:rsid w:val="00333503"/>
    <w:rsid w:val="00334ED8"/>
    <w:rsid w:val="00341876"/>
    <w:rsid w:val="00342CC8"/>
    <w:rsid w:val="003479CD"/>
    <w:rsid w:val="003503B7"/>
    <w:rsid w:val="00350C3C"/>
    <w:rsid w:val="0035176E"/>
    <w:rsid w:val="003522D7"/>
    <w:rsid w:val="003544E5"/>
    <w:rsid w:val="00363BEF"/>
    <w:rsid w:val="003644C9"/>
    <w:rsid w:val="003648C5"/>
    <w:rsid w:val="00364D68"/>
    <w:rsid w:val="0036765B"/>
    <w:rsid w:val="00367922"/>
    <w:rsid w:val="003722FA"/>
    <w:rsid w:val="003730E6"/>
    <w:rsid w:val="00373F19"/>
    <w:rsid w:val="00374A27"/>
    <w:rsid w:val="00374D36"/>
    <w:rsid w:val="00375CA6"/>
    <w:rsid w:val="003775CC"/>
    <w:rsid w:val="0038201A"/>
    <w:rsid w:val="00383DC8"/>
    <w:rsid w:val="003861FB"/>
    <w:rsid w:val="003868E5"/>
    <w:rsid w:val="003873E4"/>
    <w:rsid w:val="00390BA5"/>
    <w:rsid w:val="00396B70"/>
    <w:rsid w:val="003A2699"/>
    <w:rsid w:val="003A435B"/>
    <w:rsid w:val="003A436B"/>
    <w:rsid w:val="003A4AC8"/>
    <w:rsid w:val="003A576C"/>
    <w:rsid w:val="003A58BD"/>
    <w:rsid w:val="003A5CD5"/>
    <w:rsid w:val="003A7FCD"/>
    <w:rsid w:val="003B20A2"/>
    <w:rsid w:val="003B2108"/>
    <w:rsid w:val="003B3294"/>
    <w:rsid w:val="003B3606"/>
    <w:rsid w:val="003B423C"/>
    <w:rsid w:val="003B511D"/>
    <w:rsid w:val="003B67D7"/>
    <w:rsid w:val="003C120C"/>
    <w:rsid w:val="003C1FA8"/>
    <w:rsid w:val="003C37F6"/>
    <w:rsid w:val="003C5AFC"/>
    <w:rsid w:val="003C73D4"/>
    <w:rsid w:val="003C7AAF"/>
    <w:rsid w:val="003D03A8"/>
    <w:rsid w:val="003D20F7"/>
    <w:rsid w:val="003D2C1A"/>
    <w:rsid w:val="003D3F0E"/>
    <w:rsid w:val="003D4FE4"/>
    <w:rsid w:val="003E12C9"/>
    <w:rsid w:val="003E1BFF"/>
    <w:rsid w:val="003E4F5A"/>
    <w:rsid w:val="003E6116"/>
    <w:rsid w:val="003E68FB"/>
    <w:rsid w:val="003E6C12"/>
    <w:rsid w:val="003F0601"/>
    <w:rsid w:val="003F0E44"/>
    <w:rsid w:val="003F2268"/>
    <w:rsid w:val="003F5829"/>
    <w:rsid w:val="003F603D"/>
    <w:rsid w:val="003F6819"/>
    <w:rsid w:val="00402005"/>
    <w:rsid w:val="00402F33"/>
    <w:rsid w:val="00403439"/>
    <w:rsid w:val="00403555"/>
    <w:rsid w:val="00405163"/>
    <w:rsid w:val="00405A7D"/>
    <w:rsid w:val="004075B6"/>
    <w:rsid w:val="00410E3E"/>
    <w:rsid w:val="0041431E"/>
    <w:rsid w:val="00416285"/>
    <w:rsid w:val="0041724A"/>
    <w:rsid w:val="00420952"/>
    <w:rsid w:val="00421613"/>
    <w:rsid w:val="00421C70"/>
    <w:rsid w:val="0042200E"/>
    <w:rsid w:val="0042354F"/>
    <w:rsid w:val="004262B6"/>
    <w:rsid w:val="00426435"/>
    <w:rsid w:val="004300AD"/>
    <w:rsid w:val="00430F01"/>
    <w:rsid w:val="00431382"/>
    <w:rsid w:val="00431DEE"/>
    <w:rsid w:val="00433538"/>
    <w:rsid w:val="004337EE"/>
    <w:rsid w:val="00433EFF"/>
    <w:rsid w:val="0043409F"/>
    <w:rsid w:val="00437BBC"/>
    <w:rsid w:val="00437E07"/>
    <w:rsid w:val="004422AC"/>
    <w:rsid w:val="00442B12"/>
    <w:rsid w:val="00443081"/>
    <w:rsid w:val="00443C46"/>
    <w:rsid w:val="004449BE"/>
    <w:rsid w:val="00446BEE"/>
    <w:rsid w:val="00451411"/>
    <w:rsid w:val="00452528"/>
    <w:rsid w:val="00454340"/>
    <w:rsid w:val="00454CD1"/>
    <w:rsid w:val="004555C1"/>
    <w:rsid w:val="00457915"/>
    <w:rsid w:val="00457FCA"/>
    <w:rsid w:val="00465139"/>
    <w:rsid w:val="00465D00"/>
    <w:rsid w:val="004660BE"/>
    <w:rsid w:val="004700AC"/>
    <w:rsid w:val="00470D17"/>
    <w:rsid w:val="00477CBD"/>
    <w:rsid w:val="00480E8D"/>
    <w:rsid w:val="00482B20"/>
    <w:rsid w:val="004830A9"/>
    <w:rsid w:val="0048348A"/>
    <w:rsid w:val="00484BBD"/>
    <w:rsid w:val="00486491"/>
    <w:rsid w:val="004867C3"/>
    <w:rsid w:val="00486F94"/>
    <w:rsid w:val="00497F9E"/>
    <w:rsid w:val="004A03EA"/>
    <w:rsid w:val="004A302A"/>
    <w:rsid w:val="004A38F9"/>
    <w:rsid w:val="004A3FD7"/>
    <w:rsid w:val="004A3FD9"/>
    <w:rsid w:val="004B0805"/>
    <w:rsid w:val="004B08D9"/>
    <w:rsid w:val="004B130A"/>
    <w:rsid w:val="004B3FDC"/>
    <w:rsid w:val="004B482D"/>
    <w:rsid w:val="004B549D"/>
    <w:rsid w:val="004B7F86"/>
    <w:rsid w:val="004C31BA"/>
    <w:rsid w:val="004C392A"/>
    <w:rsid w:val="004C57CE"/>
    <w:rsid w:val="004C57DC"/>
    <w:rsid w:val="004C64D9"/>
    <w:rsid w:val="004C743E"/>
    <w:rsid w:val="004C7E55"/>
    <w:rsid w:val="004D1458"/>
    <w:rsid w:val="004D1CD7"/>
    <w:rsid w:val="004D593F"/>
    <w:rsid w:val="004D61BD"/>
    <w:rsid w:val="004E074C"/>
    <w:rsid w:val="004E181A"/>
    <w:rsid w:val="004E1C69"/>
    <w:rsid w:val="004E2898"/>
    <w:rsid w:val="004E30CE"/>
    <w:rsid w:val="004E7E52"/>
    <w:rsid w:val="004F2EBE"/>
    <w:rsid w:val="004F3AB8"/>
    <w:rsid w:val="004F47F5"/>
    <w:rsid w:val="004F4DBC"/>
    <w:rsid w:val="004F524D"/>
    <w:rsid w:val="004F69BA"/>
    <w:rsid w:val="005025A1"/>
    <w:rsid w:val="0050634E"/>
    <w:rsid w:val="00506C88"/>
    <w:rsid w:val="00507F86"/>
    <w:rsid w:val="00510AEE"/>
    <w:rsid w:val="0051256D"/>
    <w:rsid w:val="0051305A"/>
    <w:rsid w:val="00515086"/>
    <w:rsid w:val="00521143"/>
    <w:rsid w:val="00523996"/>
    <w:rsid w:val="00524E32"/>
    <w:rsid w:val="005252FD"/>
    <w:rsid w:val="005255D3"/>
    <w:rsid w:val="005326BE"/>
    <w:rsid w:val="0053493B"/>
    <w:rsid w:val="005360F2"/>
    <w:rsid w:val="00536153"/>
    <w:rsid w:val="005362E1"/>
    <w:rsid w:val="005377D0"/>
    <w:rsid w:val="00541F74"/>
    <w:rsid w:val="00542BB3"/>
    <w:rsid w:val="0054407B"/>
    <w:rsid w:val="00545319"/>
    <w:rsid w:val="00545EDE"/>
    <w:rsid w:val="00554A22"/>
    <w:rsid w:val="00554A37"/>
    <w:rsid w:val="00554CD8"/>
    <w:rsid w:val="00557CC9"/>
    <w:rsid w:val="00557D81"/>
    <w:rsid w:val="00561EBC"/>
    <w:rsid w:val="00562207"/>
    <w:rsid w:val="00562605"/>
    <w:rsid w:val="00570930"/>
    <w:rsid w:val="005712CF"/>
    <w:rsid w:val="00571FFF"/>
    <w:rsid w:val="00572AC0"/>
    <w:rsid w:val="00577489"/>
    <w:rsid w:val="00584273"/>
    <w:rsid w:val="00584D0B"/>
    <w:rsid w:val="0058754B"/>
    <w:rsid w:val="0059716C"/>
    <w:rsid w:val="005A008A"/>
    <w:rsid w:val="005A0980"/>
    <w:rsid w:val="005A16D5"/>
    <w:rsid w:val="005A2342"/>
    <w:rsid w:val="005A6290"/>
    <w:rsid w:val="005A6E4F"/>
    <w:rsid w:val="005B0BD6"/>
    <w:rsid w:val="005B103D"/>
    <w:rsid w:val="005B1B79"/>
    <w:rsid w:val="005B2493"/>
    <w:rsid w:val="005B29C3"/>
    <w:rsid w:val="005B3916"/>
    <w:rsid w:val="005C428C"/>
    <w:rsid w:val="005C6685"/>
    <w:rsid w:val="005C7D5B"/>
    <w:rsid w:val="005C7EB6"/>
    <w:rsid w:val="005D013A"/>
    <w:rsid w:val="005D055E"/>
    <w:rsid w:val="005D605B"/>
    <w:rsid w:val="005D7F8F"/>
    <w:rsid w:val="005E16E9"/>
    <w:rsid w:val="005F12C3"/>
    <w:rsid w:val="005F5EF6"/>
    <w:rsid w:val="00601D97"/>
    <w:rsid w:val="0060217D"/>
    <w:rsid w:val="00606F91"/>
    <w:rsid w:val="0061632B"/>
    <w:rsid w:val="00616705"/>
    <w:rsid w:val="006170F6"/>
    <w:rsid w:val="00617D99"/>
    <w:rsid w:val="00620984"/>
    <w:rsid w:val="0062151F"/>
    <w:rsid w:val="00622FB4"/>
    <w:rsid w:val="00623733"/>
    <w:rsid w:val="00624C3B"/>
    <w:rsid w:val="00630987"/>
    <w:rsid w:val="00630EF1"/>
    <w:rsid w:val="006325A8"/>
    <w:rsid w:val="00632D1D"/>
    <w:rsid w:val="0063337A"/>
    <w:rsid w:val="00640495"/>
    <w:rsid w:val="00640637"/>
    <w:rsid w:val="00640BE4"/>
    <w:rsid w:val="00640E39"/>
    <w:rsid w:val="00641180"/>
    <w:rsid w:val="00646546"/>
    <w:rsid w:val="00646A63"/>
    <w:rsid w:val="006478F0"/>
    <w:rsid w:val="0065082A"/>
    <w:rsid w:val="00651CC5"/>
    <w:rsid w:val="006538DD"/>
    <w:rsid w:val="00654978"/>
    <w:rsid w:val="00654AAE"/>
    <w:rsid w:val="00655B1E"/>
    <w:rsid w:val="006569AD"/>
    <w:rsid w:val="00657ED3"/>
    <w:rsid w:val="00660A0B"/>
    <w:rsid w:val="0066517F"/>
    <w:rsid w:val="00665542"/>
    <w:rsid w:val="00666647"/>
    <w:rsid w:val="0067201C"/>
    <w:rsid w:val="00675F12"/>
    <w:rsid w:val="00677830"/>
    <w:rsid w:val="0068087E"/>
    <w:rsid w:val="00680F35"/>
    <w:rsid w:val="006831E0"/>
    <w:rsid w:val="00683288"/>
    <w:rsid w:val="006837A8"/>
    <w:rsid w:val="00683DFE"/>
    <w:rsid w:val="00684D80"/>
    <w:rsid w:val="006875CA"/>
    <w:rsid w:val="006900FC"/>
    <w:rsid w:val="00690502"/>
    <w:rsid w:val="006921E1"/>
    <w:rsid w:val="006928CF"/>
    <w:rsid w:val="0069653C"/>
    <w:rsid w:val="006A1AE8"/>
    <w:rsid w:val="006A27D0"/>
    <w:rsid w:val="006A55B2"/>
    <w:rsid w:val="006A5EB7"/>
    <w:rsid w:val="006A5F19"/>
    <w:rsid w:val="006B1325"/>
    <w:rsid w:val="006B1553"/>
    <w:rsid w:val="006B2D63"/>
    <w:rsid w:val="006B30D4"/>
    <w:rsid w:val="006B7882"/>
    <w:rsid w:val="006C1746"/>
    <w:rsid w:val="006C214B"/>
    <w:rsid w:val="006C2E23"/>
    <w:rsid w:val="006C35A0"/>
    <w:rsid w:val="006C3658"/>
    <w:rsid w:val="006C4D7B"/>
    <w:rsid w:val="006C6AA7"/>
    <w:rsid w:val="006C7B86"/>
    <w:rsid w:val="006D2446"/>
    <w:rsid w:val="006D50CB"/>
    <w:rsid w:val="006D5F11"/>
    <w:rsid w:val="006D68EF"/>
    <w:rsid w:val="006D6F91"/>
    <w:rsid w:val="006E0F91"/>
    <w:rsid w:val="006E1B3F"/>
    <w:rsid w:val="006E2856"/>
    <w:rsid w:val="006E4665"/>
    <w:rsid w:val="006E5370"/>
    <w:rsid w:val="006E5881"/>
    <w:rsid w:val="006E6F4A"/>
    <w:rsid w:val="006F1CD8"/>
    <w:rsid w:val="006F30BE"/>
    <w:rsid w:val="006F3BE2"/>
    <w:rsid w:val="006F4B25"/>
    <w:rsid w:val="006F6496"/>
    <w:rsid w:val="0070165B"/>
    <w:rsid w:val="00701D7C"/>
    <w:rsid w:val="00702817"/>
    <w:rsid w:val="00702C06"/>
    <w:rsid w:val="00704A6A"/>
    <w:rsid w:val="007052B1"/>
    <w:rsid w:val="00705836"/>
    <w:rsid w:val="007058E4"/>
    <w:rsid w:val="00705D6E"/>
    <w:rsid w:val="007062D5"/>
    <w:rsid w:val="00707352"/>
    <w:rsid w:val="0071055D"/>
    <w:rsid w:val="007109E5"/>
    <w:rsid w:val="00713769"/>
    <w:rsid w:val="00715492"/>
    <w:rsid w:val="00716659"/>
    <w:rsid w:val="00717C37"/>
    <w:rsid w:val="007245C0"/>
    <w:rsid w:val="00726869"/>
    <w:rsid w:val="00727C3D"/>
    <w:rsid w:val="00732A4C"/>
    <w:rsid w:val="007342EF"/>
    <w:rsid w:val="00736348"/>
    <w:rsid w:val="00736912"/>
    <w:rsid w:val="00740321"/>
    <w:rsid w:val="00744033"/>
    <w:rsid w:val="00744336"/>
    <w:rsid w:val="00744BF0"/>
    <w:rsid w:val="00745C8D"/>
    <w:rsid w:val="00750DF5"/>
    <w:rsid w:val="007516F7"/>
    <w:rsid w:val="0075661F"/>
    <w:rsid w:val="007571FD"/>
    <w:rsid w:val="00760908"/>
    <w:rsid w:val="00763944"/>
    <w:rsid w:val="00764E6A"/>
    <w:rsid w:val="007677FC"/>
    <w:rsid w:val="00776CBA"/>
    <w:rsid w:val="00776F0D"/>
    <w:rsid w:val="00776F5B"/>
    <w:rsid w:val="00777395"/>
    <w:rsid w:val="00780E5C"/>
    <w:rsid w:val="00780F99"/>
    <w:rsid w:val="00790DF1"/>
    <w:rsid w:val="0079159A"/>
    <w:rsid w:val="00793439"/>
    <w:rsid w:val="00794922"/>
    <w:rsid w:val="007950A7"/>
    <w:rsid w:val="0079661C"/>
    <w:rsid w:val="007A0E36"/>
    <w:rsid w:val="007A222B"/>
    <w:rsid w:val="007A3A2F"/>
    <w:rsid w:val="007A4088"/>
    <w:rsid w:val="007B2A9F"/>
    <w:rsid w:val="007B4D14"/>
    <w:rsid w:val="007B744C"/>
    <w:rsid w:val="007B7DC1"/>
    <w:rsid w:val="007C5FAB"/>
    <w:rsid w:val="007D0457"/>
    <w:rsid w:val="007D0578"/>
    <w:rsid w:val="007D0755"/>
    <w:rsid w:val="007D1BFE"/>
    <w:rsid w:val="007D2CF6"/>
    <w:rsid w:val="007D2F38"/>
    <w:rsid w:val="007D440D"/>
    <w:rsid w:val="007D4D20"/>
    <w:rsid w:val="007D68FE"/>
    <w:rsid w:val="007D69E6"/>
    <w:rsid w:val="007E05DE"/>
    <w:rsid w:val="007E530D"/>
    <w:rsid w:val="007E72A1"/>
    <w:rsid w:val="007F238D"/>
    <w:rsid w:val="007F361A"/>
    <w:rsid w:val="007F4ED3"/>
    <w:rsid w:val="0080266C"/>
    <w:rsid w:val="00802815"/>
    <w:rsid w:val="00804E27"/>
    <w:rsid w:val="008057D9"/>
    <w:rsid w:val="0080602B"/>
    <w:rsid w:val="00806FAA"/>
    <w:rsid w:val="00810168"/>
    <w:rsid w:val="00813EED"/>
    <w:rsid w:val="0081490E"/>
    <w:rsid w:val="008159B5"/>
    <w:rsid w:val="00816677"/>
    <w:rsid w:val="00816FCD"/>
    <w:rsid w:val="00822179"/>
    <w:rsid w:val="00824E03"/>
    <w:rsid w:val="00825597"/>
    <w:rsid w:val="00826444"/>
    <w:rsid w:val="00826930"/>
    <w:rsid w:val="00826B19"/>
    <w:rsid w:val="00826D99"/>
    <w:rsid w:val="00833315"/>
    <w:rsid w:val="008456A8"/>
    <w:rsid w:val="00850ABF"/>
    <w:rsid w:val="008517C8"/>
    <w:rsid w:val="0085566B"/>
    <w:rsid w:val="008568E7"/>
    <w:rsid w:val="00856FDC"/>
    <w:rsid w:val="00857B3A"/>
    <w:rsid w:val="00861B92"/>
    <w:rsid w:val="00862B23"/>
    <w:rsid w:val="00864C2A"/>
    <w:rsid w:val="00865647"/>
    <w:rsid w:val="00867244"/>
    <w:rsid w:val="0086732E"/>
    <w:rsid w:val="00870F5D"/>
    <w:rsid w:val="00872361"/>
    <w:rsid w:val="00872D81"/>
    <w:rsid w:val="00873D2A"/>
    <w:rsid w:val="00873D42"/>
    <w:rsid w:val="0087623B"/>
    <w:rsid w:val="0087729F"/>
    <w:rsid w:val="008814FB"/>
    <w:rsid w:val="00881BCD"/>
    <w:rsid w:val="0088342D"/>
    <w:rsid w:val="0088521A"/>
    <w:rsid w:val="00886165"/>
    <w:rsid w:val="0088695D"/>
    <w:rsid w:val="00892B11"/>
    <w:rsid w:val="00892CCE"/>
    <w:rsid w:val="00894894"/>
    <w:rsid w:val="008953F9"/>
    <w:rsid w:val="00896DF2"/>
    <w:rsid w:val="008A5002"/>
    <w:rsid w:val="008A61AF"/>
    <w:rsid w:val="008B2909"/>
    <w:rsid w:val="008B35AB"/>
    <w:rsid w:val="008B4E01"/>
    <w:rsid w:val="008B7D27"/>
    <w:rsid w:val="008C3629"/>
    <w:rsid w:val="008C44B9"/>
    <w:rsid w:val="008C52C2"/>
    <w:rsid w:val="008C5E96"/>
    <w:rsid w:val="008D3446"/>
    <w:rsid w:val="008D3551"/>
    <w:rsid w:val="008D4136"/>
    <w:rsid w:val="008D6013"/>
    <w:rsid w:val="008E0982"/>
    <w:rsid w:val="008E1E93"/>
    <w:rsid w:val="008E23C1"/>
    <w:rsid w:val="008E2D87"/>
    <w:rsid w:val="008E393E"/>
    <w:rsid w:val="008E4437"/>
    <w:rsid w:val="008F0292"/>
    <w:rsid w:val="008F2DB6"/>
    <w:rsid w:val="008F5743"/>
    <w:rsid w:val="008F5E30"/>
    <w:rsid w:val="008F73FA"/>
    <w:rsid w:val="008F7D10"/>
    <w:rsid w:val="009008B8"/>
    <w:rsid w:val="00902B72"/>
    <w:rsid w:val="009065A4"/>
    <w:rsid w:val="00910388"/>
    <w:rsid w:val="00913737"/>
    <w:rsid w:val="0091378D"/>
    <w:rsid w:val="009141A9"/>
    <w:rsid w:val="00914D7F"/>
    <w:rsid w:val="009162A1"/>
    <w:rsid w:val="00916C1D"/>
    <w:rsid w:val="00917222"/>
    <w:rsid w:val="00920EDE"/>
    <w:rsid w:val="00921E2F"/>
    <w:rsid w:val="0092201A"/>
    <w:rsid w:val="009255C0"/>
    <w:rsid w:val="009255C3"/>
    <w:rsid w:val="00927154"/>
    <w:rsid w:val="009272DC"/>
    <w:rsid w:val="009332F5"/>
    <w:rsid w:val="0093341E"/>
    <w:rsid w:val="0093375A"/>
    <w:rsid w:val="009353DC"/>
    <w:rsid w:val="009377B5"/>
    <w:rsid w:val="0094046F"/>
    <w:rsid w:val="0094228F"/>
    <w:rsid w:val="0094265C"/>
    <w:rsid w:val="00942FB4"/>
    <w:rsid w:val="009436F4"/>
    <w:rsid w:val="00944C76"/>
    <w:rsid w:val="00945396"/>
    <w:rsid w:val="00945641"/>
    <w:rsid w:val="0094642D"/>
    <w:rsid w:val="0095012A"/>
    <w:rsid w:val="00951014"/>
    <w:rsid w:val="009514BA"/>
    <w:rsid w:val="0095652C"/>
    <w:rsid w:val="009660C9"/>
    <w:rsid w:val="0097530B"/>
    <w:rsid w:val="00975C12"/>
    <w:rsid w:val="00976CDC"/>
    <w:rsid w:val="00977522"/>
    <w:rsid w:val="00982837"/>
    <w:rsid w:val="00984C68"/>
    <w:rsid w:val="00985AC0"/>
    <w:rsid w:val="00996E66"/>
    <w:rsid w:val="009A13D9"/>
    <w:rsid w:val="009A29B8"/>
    <w:rsid w:val="009A3E07"/>
    <w:rsid w:val="009A7421"/>
    <w:rsid w:val="009B0F41"/>
    <w:rsid w:val="009B5FDA"/>
    <w:rsid w:val="009C1056"/>
    <w:rsid w:val="009C15C4"/>
    <w:rsid w:val="009C2397"/>
    <w:rsid w:val="009C45FE"/>
    <w:rsid w:val="009C5DD5"/>
    <w:rsid w:val="009C63F4"/>
    <w:rsid w:val="009D3E0D"/>
    <w:rsid w:val="009D7BCF"/>
    <w:rsid w:val="009E05DE"/>
    <w:rsid w:val="009E0AB7"/>
    <w:rsid w:val="009E1DB5"/>
    <w:rsid w:val="009E43B4"/>
    <w:rsid w:val="009E57F5"/>
    <w:rsid w:val="009E680B"/>
    <w:rsid w:val="009E6DD9"/>
    <w:rsid w:val="009E7BD3"/>
    <w:rsid w:val="009F1851"/>
    <w:rsid w:val="009F1C75"/>
    <w:rsid w:val="009F69F1"/>
    <w:rsid w:val="00A0005D"/>
    <w:rsid w:val="00A014FE"/>
    <w:rsid w:val="00A01AC5"/>
    <w:rsid w:val="00A01CC9"/>
    <w:rsid w:val="00A040CC"/>
    <w:rsid w:val="00A04630"/>
    <w:rsid w:val="00A04A21"/>
    <w:rsid w:val="00A04F99"/>
    <w:rsid w:val="00A1276C"/>
    <w:rsid w:val="00A15408"/>
    <w:rsid w:val="00A15A1F"/>
    <w:rsid w:val="00A16A12"/>
    <w:rsid w:val="00A248F6"/>
    <w:rsid w:val="00A26641"/>
    <w:rsid w:val="00A30C6D"/>
    <w:rsid w:val="00A31D66"/>
    <w:rsid w:val="00A32BC1"/>
    <w:rsid w:val="00A3325A"/>
    <w:rsid w:val="00A3365E"/>
    <w:rsid w:val="00A33BD6"/>
    <w:rsid w:val="00A404E4"/>
    <w:rsid w:val="00A41268"/>
    <w:rsid w:val="00A41C24"/>
    <w:rsid w:val="00A43013"/>
    <w:rsid w:val="00A44DC0"/>
    <w:rsid w:val="00A45563"/>
    <w:rsid w:val="00A47341"/>
    <w:rsid w:val="00A5355C"/>
    <w:rsid w:val="00A6091A"/>
    <w:rsid w:val="00A610C9"/>
    <w:rsid w:val="00A63F06"/>
    <w:rsid w:val="00A6420C"/>
    <w:rsid w:val="00A65071"/>
    <w:rsid w:val="00A654FC"/>
    <w:rsid w:val="00A701A7"/>
    <w:rsid w:val="00A7197A"/>
    <w:rsid w:val="00A71CCE"/>
    <w:rsid w:val="00A75FB4"/>
    <w:rsid w:val="00A77DE5"/>
    <w:rsid w:val="00A81221"/>
    <w:rsid w:val="00A82275"/>
    <w:rsid w:val="00A836CD"/>
    <w:rsid w:val="00A8751F"/>
    <w:rsid w:val="00A9007A"/>
    <w:rsid w:val="00A91492"/>
    <w:rsid w:val="00A91E17"/>
    <w:rsid w:val="00A9397D"/>
    <w:rsid w:val="00A94C02"/>
    <w:rsid w:val="00A9509B"/>
    <w:rsid w:val="00A9682D"/>
    <w:rsid w:val="00AA5E26"/>
    <w:rsid w:val="00AB11C4"/>
    <w:rsid w:val="00AB1356"/>
    <w:rsid w:val="00AB17D5"/>
    <w:rsid w:val="00AB4C02"/>
    <w:rsid w:val="00AB74C7"/>
    <w:rsid w:val="00AC3CD2"/>
    <w:rsid w:val="00AC3DB5"/>
    <w:rsid w:val="00AD45C1"/>
    <w:rsid w:val="00AD7456"/>
    <w:rsid w:val="00AE2162"/>
    <w:rsid w:val="00AE342B"/>
    <w:rsid w:val="00AE40E9"/>
    <w:rsid w:val="00AE4AD5"/>
    <w:rsid w:val="00AE5692"/>
    <w:rsid w:val="00AE5CC7"/>
    <w:rsid w:val="00AE7C78"/>
    <w:rsid w:val="00AF108A"/>
    <w:rsid w:val="00AF6295"/>
    <w:rsid w:val="00AF7542"/>
    <w:rsid w:val="00B01B8C"/>
    <w:rsid w:val="00B02E55"/>
    <w:rsid w:val="00B036C1"/>
    <w:rsid w:val="00B03AB7"/>
    <w:rsid w:val="00B0424B"/>
    <w:rsid w:val="00B04EBB"/>
    <w:rsid w:val="00B0555C"/>
    <w:rsid w:val="00B071B3"/>
    <w:rsid w:val="00B07A8B"/>
    <w:rsid w:val="00B1173D"/>
    <w:rsid w:val="00B12D48"/>
    <w:rsid w:val="00B14F04"/>
    <w:rsid w:val="00B15E24"/>
    <w:rsid w:val="00B167B5"/>
    <w:rsid w:val="00B20E0E"/>
    <w:rsid w:val="00B2442D"/>
    <w:rsid w:val="00B25929"/>
    <w:rsid w:val="00B2628B"/>
    <w:rsid w:val="00B26323"/>
    <w:rsid w:val="00B30E92"/>
    <w:rsid w:val="00B310FF"/>
    <w:rsid w:val="00B3136A"/>
    <w:rsid w:val="00B31A25"/>
    <w:rsid w:val="00B34851"/>
    <w:rsid w:val="00B374AF"/>
    <w:rsid w:val="00B40464"/>
    <w:rsid w:val="00B40A6D"/>
    <w:rsid w:val="00B435A5"/>
    <w:rsid w:val="00B471CE"/>
    <w:rsid w:val="00B506FF"/>
    <w:rsid w:val="00B50760"/>
    <w:rsid w:val="00B52F67"/>
    <w:rsid w:val="00B530E6"/>
    <w:rsid w:val="00B53AAA"/>
    <w:rsid w:val="00B5431F"/>
    <w:rsid w:val="00B54481"/>
    <w:rsid w:val="00B54B85"/>
    <w:rsid w:val="00B57013"/>
    <w:rsid w:val="00B60821"/>
    <w:rsid w:val="00B60B27"/>
    <w:rsid w:val="00B62510"/>
    <w:rsid w:val="00B64867"/>
    <w:rsid w:val="00B64DB5"/>
    <w:rsid w:val="00B65336"/>
    <w:rsid w:val="00B66A77"/>
    <w:rsid w:val="00B70AD1"/>
    <w:rsid w:val="00B70B16"/>
    <w:rsid w:val="00B7565B"/>
    <w:rsid w:val="00B8622F"/>
    <w:rsid w:val="00B8653A"/>
    <w:rsid w:val="00B904D9"/>
    <w:rsid w:val="00B919DE"/>
    <w:rsid w:val="00B92BC4"/>
    <w:rsid w:val="00B95724"/>
    <w:rsid w:val="00BA071A"/>
    <w:rsid w:val="00BA07FD"/>
    <w:rsid w:val="00BA1B9B"/>
    <w:rsid w:val="00BA49F0"/>
    <w:rsid w:val="00BA55F5"/>
    <w:rsid w:val="00BA5BD5"/>
    <w:rsid w:val="00BA5C54"/>
    <w:rsid w:val="00BA6418"/>
    <w:rsid w:val="00BA7CBD"/>
    <w:rsid w:val="00BB332F"/>
    <w:rsid w:val="00BB73BD"/>
    <w:rsid w:val="00BC57BA"/>
    <w:rsid w:val="00BC620C"/>
    <w:rsid w:val="00BC6548"/>
    <w:rsid w:val="00BC778E"/>
    <w:rsid w:val="00BD5636"/>
    <w:rsid w:val="00BE0CDA"/>
    <w:rsid w:val="00BE0F7C"/>
    <w:rsid w:val="00BF13A6"/>
    <w:rsid w:val="00BF162C"/>
    <w:rsid w:val="00BF24FA"/>
    <w:rsid w:val="00BF3CC7"/>
    <w:rsid w:val="00BF43A2"/>
    <w:rsid w:val="00BF7FE0"/>
    <w:rsid w:val="00C009E1"/>
    <w:rsid w:val="00C037E8"/>
    <w:rsid w:val="00C10CA3"/>
    <w:rsid w:val="00C118C4"/>
    <w:rsid w:val="00C119E1"/>
    <w:rsid w:val="00C12890"/>
    <w:rsid w:val="00C12B6F"/>
    <w:rsid w:val="00C133C0"/>
    <w:rsid w:val="00C237D5"/>
    <w:rsid w:val="00C25808"/>
    <w:rsid w:val="00C271B9"/>
    <w:rsid w:val="00C27383"/>
    <w:rsid w:val="00C313D9"/>
    <w:rsid w:val="00C3153A"/>
    <w:rsid w:val="00C3165C"/>
    <w:rsid w:val="00C32EB2"/>
    <w:rsid w:val="00C3515E"/>
    <w:rsid w:val="00C35241"/>
    <w:rsid w:val="00C35431"/>
    <w:rsid w:val="00C35E2E"/>
    <w:rsid w:val="00C375C7"/>
    <w:rsid w:val="00C403E7"/>
    <w:rsid w:val="00C40673"/>
    <w:rsid w:val="00C446FD"/>
    <w:rsid w:val="00C50107"/>
    <w:rsid w:val="00C506B8"/>
    <w:rsid w:val="00C526CF"/>
    <w:rsid w:val="00C526F0"/>
    <w:rsid w:val="00C52BA8"/>
    <w:rsid w:val="00C53D17"/>
    <w:rsid w:val="00C56F50"/>
    <w:rsid w:val="00C5794A"/>
    <w:rsid w:val="00C57CB3"/>
    <w:rsid w:val="00C63E1A"/>
    <w:rsid w:val="00C653B2"/>
    <w:rsid w:val="00C67829"/>
    <w:rsid w:val="00C712BA"/>
    <w:rsid w:val="00C721F3"/>
    <w:rsid w:val="00C75CEC"/>
    <w:rsid w:val="00C765FA"/>
    <w:rsid w:val="00C77570"/>
    <w:rsid w:val="00C77857"/>
    <w:rsid w:val="00C77B03"/>
    <w:rsid w:val="00C803F0"/>
    <w:rsid w:val="00C81104"/>
    <w:rsid w:val="00C817C4"/>
    <w:rsid w:val="00C82E86"/>
    <w:rsid w:val="00C83D98"/>
    <w:rsid w:val="00C845A6"/>
    <w:rsid w:val="00C85C50"/>
    <w:rsid w:val="00C86FB9"/>
    <w:rsid w:val="00C92216"/>
    <w:rsid w:val="00C92EF2"/>
    <w:rsid w:val="00C93DFD"/>
    <w:rsid w:val="00C96411"/>
    <w:rsid w:val="00C97ECC"/>
    <w:rsid w:val="00CA0F75"/>
    <w:rsid w:val="00CA1F93"/>
    <w:rsid w:val="00CA5CAE"/>
    <w:rsid w:val="00CA688D"/>
    <w:rsid w:val="00CA74E4"/>
    <w:rsid w:val="00CA7DB0"/>
    <w:rsid w:val="00CB00F0"/>
    <w:rsid w:val="00CB0EDC"/>
    <w:rsid w:val="00CB1BF4"/>
    <w:rsid w:val="00CB1FCF"/>
    <w:rsid w:val="00CB21AF"/>
    <w:rsid w:val="00CB3435"/>
    <w:rsid w:val="00CB3438"/>
    <w:rsid w:val="00CB4064"/>
    <w:rsid w:val="00CB4817"/>
    <w:rsid w:val="00CB5671"/>
    <w:rsid w:val="00CB6AEB"/>
    <w:rsid w:val="00CB7462"/>
    <w:rsid w:val="00CC0827"/>
    <w:rsid w:val="00CC1DBE"/>
    <w:rsid w:val="00CC44E4"/>
    <w:rsid w:val="00CD0466"/>
    <w:rsid w:val="00CD0901"/>
    <w:rsid w:val="00CD0949"/>
    <w:rsid w:val="00CD2A8C"/>
    <w:rsid w:val="00CD36D0"/>
    <w:rsid w:val="00CD3700"/>
    <w:rsid w:val="00CD5A69"/>
    <w:rsid w:val="00CD6104"/>
    <w:rsid w:val="00CD6F77"/>
    <w:rsid w:val="00CE0F32"/>
    <w:rsid w:val="00CE1793"/>
    <w:rsid w:val="00CE1B46"/>
    <w:rsid w:val="00CE1D2A"/>
    <w:rsid w:val="00CE34A4"/>
    <w:rsid w:val="00CE651C"/>
    <w:rsid w:val="00CE7526"/>
    <w:rsid w:val="00CF3D88"/>
    <w:rsid w:val="00CF456A"/>
    <w:rsid w:val="00CF4ABC"/>
    <w:rsid w:val="00CF58B7"/>
    <w:rsid w:val="00D234A6"/>
    <w:rsid w:val="00D23C9D"/>
    <w:rsid w:val="00D24375"/>
    <w:rsid w:val="00D25739"/>
    <w:rsid w:val="00D27718"/>
    <w:rsid w:val="00D3031B"/>
    <w:rsid w:val="00D312A1"/>
    <w:rsid w:val="00D322B9"/>
    <w:rsid w:val="00D34250"/>
    <w:rsid w:val="00D351C1"/>
    <w:rsid w:val="00D353A4"/>
    <w:rsid w:val="00D35EFB"/>
    <w:rsid w:val="00D41F2C"/>
    <w:rsid w:val="00D433FC"/>
    <w:rsid w:val="00D449B5"/>
    <w:rsid w:val="00D504B3"/>
    <w:rsid w:val="00D5077D"/>
    <w:rsid w:val="00D520A7"/>
    <w:rsid w:val="00D537A2"/>
    <w:rsid w:val="00D54B3D"/>
    <w:rsid w:val="00D57721"/>
    <w:rsid w:val="00D61193"/>
    <w:rsid w:val="00D61BFC"/>
    <w:rsid w:val="00D62D25"/>
    <w:rsid w:val="00D642BA"/>
    <w:rsid w:val="00D64853"/>
    <w:rsid w:val="00D653F4"/>
    <w:rsid w:val="00D6755A"/>
    <w:rsid w:val="00D72A75"/>
    <w:rsid w:val="00D72AAB"/>
    <w:rsid w:val="00D7744A"/>
    <w:rsid w:val="00D84F30"/>
    <w:rsid w:val="00D86BF0"/>
    <w:rsid w:val="00D91589"/>
    <w:rsid w:val="00D92D7E"/>
    <w:rsid w:val="00D9534F"/>
    <w:rsid w:val="00DA01CB"/>
    <w:rsid w:val="00DA0D2A"/>
    <w:rsid w:val="00DA21F3"/>
    <w:rsid w:val="00DA476B"/>
    <w:rsid w:val="00DB0B35"/>
    <w:rsid w:val="00DB1EDE"/>
    <w:rsid w:val="00DB45D5"/>
    <w:rsid w:val="00DB47FE"/>
    <w:rsid w:val="00DB6D1A"/>
    <w:rsid w:val="00DC0570"/>
    <w:rsid w:val="00DC159F"/>
    <w:rsid w:val="00DC72B8"/>
    <w:rsid w:val="00DD09D8"/>
    <w:rsid w:val="00DD0F2D"/>
    <w:rsid w:val="00DD1611"/>
    <w:rsid w:val="00DD1F43"/>
    <w:rsid w:val="00DD36B8"/>
    <w:rsid w:val="00DD5398"/>
    <w:rsid w:val="00DD551B"/>
    <w:rsid w:val="00DD698F"/>
    <w:rsid w:val="00DE1116"/>
    <w:rsid w:val="00DE33D0"/>
    <w:rsid w:val="00DE39C4"/>
    <w:rsid w:val="00DE728A"/>
    <w:rsid w:val="00DF055F"/>
    <w:rsid w:val="00DF1576"/>
    <w:rsid w:val="00DF60B9"/>
    <w:rsid w:val="00E000C5"/>
    <w:rsid w:val="00E04F08"/>
    <w:rsid w:val="00E0638A"/>
    <w:rsid w:val="00E065B2"/>
    <w:rsid w:val="00E10A57"/>
    <w:rsid w:val="00E145AE"/>
    <w:rsid w:val="00E16149"/>
    <w:rsid w:val="00E21490"/>
    <w:rsid w:val="00E22737"/>
    <w:rsid w:val="00E27E75"/>
    <w:rsid w:val="00E30D7F"/>
    <w:rsid w:val="00E33340"/>
    <w:rsid w:val="00E41806"/>
    <w:rsid w:val="00E44923"/>
    <w:rsid w:val="00E46DB1"/>
    <w:rsid w:val="00E4729E"/>
    <w:rsid w:val="00E473DE"/>
    <w:rsid w:val="00E51712"/>
    <w:rsid w:val="00E51920"/>
    <w:rsid w:val="00E53A4A"/>
    <w:rsid w:val="00E5615E"/>
    <w:rsid w:val="00E5758A"/>
    <w:rsid w:val="00E6116C"/>
    <w:rsid w:val="00E634B5"/>
    <w:rsid w:val="00E64120"/>
    <w:rsid w:val="00E660A1"/>
    <w:rsid w:val="00E660CB"/>
    <w:rsid w:val="00E75F24"/>
    <w:rsid w:val="00E76843"/>
    <w:rsid w:val="00E8008B"/>
    <w:rsid w:val="00E834F2"/>
    <w:rsid w:val="00E91FFB"/>
    <w:rsid w:val="00E93D40"/>
    <w:rsid w:val="00E94B35"/>
    <w:rsid w:val="00E95412"/>
    <w:rsid w:val="00EA0767"/>
    <w:rsid w:val="00EA20EC"/>
    <w:rsid w:val="00EA2619"/>
    <w:rsid w:val="00EA3CCF"/>
    <w:rsid w:val="00EA436F"/>
    <w:rsid w:val="00EA6949"/>
    <w:rsid w:val="00EA6C04"/>
    <w:rsid w:val="00EA7767"/>
    <w:rsid w:val="00EB3BDE"/>
    <w:rsid w:val="00EB4D32"/>
    <w:rsid w:val="00EB4FE1"/>
    <w:rsid w:val="00EC03FA"/>
    <w:rsid w:val="00EC1CE5"/>
    <w:rsid w:val="00EC2D1D"/>
    <w:rsid w:val="00EC5A03"/>
    <w:rsid w:val="00ED2C70"/>
    <w:rsid w:val="00ED5E61"/>
    <w:rsid w:val="00ED63D6"/>
    <w:rsid w:val="00ED7D03"/>
    <w:rsid w:val="00EE0B0A"/>
    <w:rsid w:val="00EE5D18"/>
    <w:rsid w:val="00EE6387"/>
    <w:rsid w:val="00EF5B9C"/>
    <w:rsid w:val="00EF60E3"/>
    <w:rsid w:val="00F055F1"/>
    <w:rsid w:val="00F065B9"/>
    <w:rsid w:val="00F104D3"/>
    <w:rsid w:val="00F15595"/>
    <w:rsid w:val="00F213AA"/>
    <w:rsid w:val="00F2175D"/>
    <w:rsid w:val="00F21783"/>
    <w:rsid w:val="00F26462"/>
    <w:rsid w:val="00F265A8"/>
    <w:rsid w:val="00F33965"/>
    <w:rsid w:val="00F34A1A"/>
    <w:rsid w:val="00F34E43"/>
    <w:rsid w:val="00F40DA6"/>
    <w:rsid w:val="00F44607"/>
    <w:rsid w:val="00F44E7C"/>
    <w:rsid w:val="00F46C18"/>
    <w:rsid w:val="00F50A3A"/>
    <w:rsid w:val="00F55204"/>
    <w:rsid w:val="00F56928"/>
    <w:rsid w:val="00F60001"/>
    <w:rsid w:val="00F610AF"/>
    <w:rsid w:val="00F6153A"/>
    <w:rsid w:val="00F62E20"/>
    <w:rsid w:val="00F62F9F"/>
    <w:rsid w:val="00F63DC1"/>
    <w:rsid w:val="00F64696"/>
    <w:rsid w:val="00F65375"/>
    <w:rsid w:val="00F662F4"/>
    <w:rsid w:val="00F67C74"/>
    <w:rsid w:val="00F7050E"/>
    <w:rsid w:val="00F73602"/>
    <w:rsid w:val="00F757D9"/>
    <w:rsid w:val="00F76692"/>
    <w:rsid w:val="00F777DD"/>
    <w:rsid w:val="00F84A9B"/>
    <w:rsid w:val="00F84B69"/>
    <w:rsid w:val="00F84BCB"/>
    <w:rsid w:val="00F85A62"/>
    <w:rsid w:val="00F90C02"/>
    <w:rsid w:val="00F91823"/>
    <w:rsid w:val="00F91B61"/>
    <w:rsid w:val="00F93988"/>
    <w:rsid w:val="00F96560"/>
    <w:rsid w:val="00F967F7"/>
    <w:rsid w:val="00F97060"/>
    <w:rsid w:val="00FA0572"/>
    <w:rsid w:val="00FA0A96"/>
    <w:rsid w:val="00FA1975"/>
    <w:rsid w:val="00FA2A2F"/>
    <w:rsid w:val="00FA2C5A"/>
    <w:rsid w:val="00FA2C85"/>
    <w:rsid w:val="00FA4D12"/>
    <w:rsid w:val="00FA573E"/>
    <w:rsid w:val="00FA5CDF"/>
    <w:rsid w:val="00FB12A0"/>
    <w:rsid w:val="00FB476C"/>
    <w:rsid w:val="00FB561B"/>
    <w:rsid w:val="00FB63A0"/>
    <w:rsid w:val="00FB683D"/>
    <w:rsid w:val="00FB70D5"/>
    <w:rsid w:val="00FC0BBF"/>
    <w:rsid w:val="00FC22E4"/>
    <w:rsid w:val="00FC2D11"/>
    <w:rsid w:val="00FC32E0"/>
    <w:rsid w:val="00FC4B1A"/>
    <w:rsid w:val="00FC4DE6"/>
    <w:rsid w:val="00FC5A9E"/>
    <w:rsid w:val="00FC6230"/>
    <w:rsid w:val="00FD2013"/>
    <w:rsid w:val="00FD22CB"/>
    <w:rsid w:val="00FD549F"/>
    <w:rsid w:val="00FE0DFC"/>
    <w:rsid w:val="00FE2417"/>
    <w:rsid w:val="00FE2FCE"/>
    <w:rsid w:val="00FE4DAF"/>
    <w:rsid w:val="00FE6660"/>
    <w:rsid w:val="00FE68B7"/>
    <w:rsid w:val="00FE7994"/>
    <w:rsid w:val="00FF333C"/>
    <w:rsid w:val="00FF3434"/>
    <w:rsid w:val="00FF4771"/>
    <w:rsid w:val="00FF61E7"/>
    <w:rsid w:val="00FF638F"/>
    <w:rsid w:val="00FF68A5"/>
    <w:rsid w:val="00FF71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764102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lsdException w:name="table of authorities" w:semiHidden="1" w:unhideWhenUsed="1"/>
    <w:lsdException w:name="macro" w:semiHidden="1" w:unhideWhenUsed="1"/>
    <w:lsdException w:name="toa heading" w:semiHidden="1"/>
    <w:lsdException w:name="List"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lsdException w:name="List Continue 2" w:semiHidden="1"/>
    <w:lsdException w:name="List Continue 3" w:semiHidden="1"/>
    <w:lsdException w:name="List Continue 4" w:semiHidden="1"/>
    <w:lsdException w:name="List Continue 5" w:semiHidden="1" w:unhideWhenUsed="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F610AF"/>
    <w:rPr>
      <w:sz w:val="24"/>
      <w:szCs w:val="24"/>
    </w:rPr>
  </w:style>
  <w:style w:type="paragraph" w:styleId="Heading1">
    <w:name w:val="heading 1"/>
    <w:basedOn w:val="Normal"/>
    <w:next w:val="Paragraphnonumbers"/>
    <w:link w:val="Heading1Char"/>
    <w:uiPriority w:val="1"/>
    <w:qFormat/>
    <w:rsid w:val="00CB5671"/>
    <w:pPr>
      <w:keepNext/>
      <w:spacing w:after="120"/>
      <w:outlineLvl w:val="0"/>
    </w:pPr>
    <w:rPr>
      <w:rFonts w:ascii="Arial" w:hAnsi="Arial"/>
      <w:b/>
      <w:bCs/>
      <w:kern w:val="32"/>
      <w:sz w:val="28"/>
      <w:szCs w:val="32"/>
    </w:rPr>
  </w:style>
  <w:style w:type="paragraph" w:styleId="Heading2">
    <w:name w:val="heading 2"/>
    <w:basedOn w:val="Normal"/>
    <w:next w:val="Paragraph"/>
    <w:link w:val="Heading2Char"/>
    <w:uiPriority w:val="2"/>
    <w:qFormat/>
    <w:rsid w:val="002D75B8"/>
    <w:pPr>
      <w:keepNext/>
      <w:outlineLvl w:val="1"/>
    </w:pPr>
    <w:rPr>
      <w:rFonts w:ascii="Arial" w:hAnsi="Arial"/>
      <w:b/>
      <w:bCs/>
      <w:iCs/>
      <w:sz w:val="22"/>
      <w:szCs w:val="26"/>
    </w:rPr>
  </w:style>
  <w:style w:type="paragraph" w:styleId="Heading3">
    <w:name w:val="heading 3"/>
    <w:basedOn w:val="Normal"/>
    <w:next w:val="Paragraph"/>
    <w:link w:val="Heading3Char"/>
    <w:uiPriority w:val="3"/>
    <w:qFormat/>
    <w:rsid w:val="00CB5671"/>
    <w:pPr>
      <w:keepNext/>
      <w:spacing w:after="60"/>
      <w:outlineLvl w:val="2"/>
    </w:pPr>
    <w:rPr>
      <w:rFonts w:ascii="Arial" w:hAnsi="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Paragraphnonumbers"/>
    <w:uiPriority w:val="4"/>
    <w:qFormat/>
    <w:rsid w:val="0086732E"/>
    <w:pPr>
      <w:numPr>
        <w:numId w:val="20"/>
      </w:numPr>
      <w:tabs>
        <w:tab w:val="left" w:pos="567"/>
      </w:tabs>
      <w:spacing w:after="0" w:line="240" w:lineRule="auto"/>
      <w:ind w:left="567" w:hanging="499"/>
    </w:pPr>
  </w:style>
  <w:style w:type="paragraph" w:styleId="Title">
    <w:name w:val="Title"/>
    <w:basedOn w:val="Normal"/>
    <w:next w:val="Heading1"/>
    <w:link w:val="TitleChar"/>
    <w:qFormat/>
    <w:rsid w:val="00CB5671"/>
    <w:pPr>
      <w:spacing w:before="120" w:after="120"/>
      <w:jc w:val="center"/>
      <w:outlineLvl w:val="0"/>
    </w:pPr>
    <w:rPr>
      <w:rFonts w:ascii="Arial" w:hAnsi="Arial"/>
      <w:b/>
      <w:bCs/>
      <w:kern w:val="28"/>
      <w:sz w:val="32"/>
      <w:szCs w:val="32"/>
    </w:rPr>
  </w:style>
  <w:style w:type="character" w:customStyle="1" w:styleId="TitleChar">
    <w:name w:val="Title Char"/>
    <w:link w:val="Title"/>
    <w:rsid w:val="00CB5671"/>
    <w:rPr>
      <w:rFonts w:ascii="Arial" w:hAnsi="Arial"/>
      <w:b/>
      <w:bCs/>
      <w:kern w:val="28"/>
      <w:sz w:val="32"/>
      <w:szCs w:val="32"/>
    </w:rPr>
  </w:style>
  <w:style w:type="character" w:customStyle="1" w:styleId="Heading1Char">
    <w:name w:val="Heading 1 Char"/>
    <w:link w:val="Heading1"/>
    <w:uiPriority w:val="1"/>
    <w:rsid w:val="00CB5671"/>
    <w:rPr>
      <w:rFonts w:ascii="Arial" w:hAnsi="Arial"/>
      <w:b/>
      <w:bCs/>
      <w:kern w:val="32"/>
      <w:sz w:val="28"/>
      <w:szCs w:val="32"/>
    </w:rPr>
  </w:style>
  <w:style w:type="paragraph" w:customStyle="1" w:styleId="Bullets">
    <w:name w:val="Bullets"/>
    <w:basedOn w:val="Normal"/>
    <w:uiPriority w:val="5"/>
    <w:qFormat/>
    <w:rsid w:val="00CB5671"/>
    <w:pPr>
      <w:numPr>
        <w:numId w:val="2"/>
      </w:numPr>
      <w:spacing w:after="120" w:line="276" w:lineRule="auto"/>
    </w:pPr>
    <w:rPr>
      <w:rFonts w:ascii="Arial" w:hAnsi="Arial"/>
    </w:rPr>
  </w:style>
  <w:style w:type="paragraph" w:styleId="Header">
    <w:name w:val="header"/>
    <w:basedOn w:val="Normal"/>
    <w:link w:val="HeaderChar"/>
    <w:uiPriority w:val="99"/>
    <w:semiHidden/>
    <w:rsid w:val="0017169E"/>
    <w:pPr>
      <w:tabs>
        <w:tab w:val="center" w:pos="4513"/>
        <w:tab w:val="right" w:pos="9026"/>
      </w:tabs>
    </w:pPr>
    <w:rPr>
      <w:rFonts w:ascii="Arial" w:hAnsi="Arial"/>
    </w:rPr>
  </w:style>
  <w:style w:type="character" w:customStyle="1" w:styleId="HeaderChar">
    <w:name w:val="Header Char"/>
    <w:link w:val="Header"/>
    <w:uiPriority w:val="99"/>
    <w:semiHidden/>
    <w:rsid w:val="009E680B"/>
    <w:rPr>
      <w:rFonts w:ascii="Arial" w:hAnsi="Arial"/>
      <w:sz w:val="24"/>
      <w:szCs w:val="24"/>
    </w:rPr>
  </w:style>
  <w:style w:type="paragraph" w:styleId="Footer">
    <w:name w:val="footer"/>
    <w:basedOn w:val="Normal"/>
    <w:link w:val="FooterChar"/>
    <w:uiPriority w:val="99"/>
    <w:semiHidden/>
    <w:rsid w:val="00446BEE"/>
    <w:pPr>
      <w:tabs>
        <w:tab w:val="center" w:pos="4513"/>
        <w:tab w:val="right" w:pos="9026"/>
      </w:tabs>
    </w:pPr>
    <w:rPr>
      <w:rFonts w:ascii="Arial" w:hAnsi="Arial"/>
      <w:sz w:val="20"/>
    </w:rPr>
  </w:style>
  <w:style w:type="character" w:customStyle="1" w:styleId="FooterChar">
    <w:name w:val="Footer Char"/>
    <w:link w:val="Footer"/>
    <w:uiPriority w:val="99"/>
    <w:semiHidden/>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2D75B8"/>
    <w:rPr>
      <w:rFonts w:ascii="Arial" w:hAnsi="Arial"/>
      <w:b/>
      <w:bCs/>
      <w:iCs/>
      <w:sz w:val="22"/>
      <w:szCs w:val="26"/>
    </w:rPr>
  </w:style>
  <w:style w:type="character" w:customStyle="1" w:styleId="Heading3Char">
    <w:name w:val="Heading 3 Char"/>
    <w:link w:val="Heading3"/>
    <w:uiPriority w:val="3"/>
    <w:rsid w:val="00CB5671"/>
    <w:rPr>
      <w:rFonts w:ascii="Arial" w:hAnsi="Arial"/>
      <w:b/>
      <w:bCs/>
      <w:sz w:val="24"/>
      <w:szCs w:val="26"/>
    </w:rPr>
  </w:style>
  <w:style w:type="paragraph" w:customStyle="1" w:styleId="Subbullets">
    <w:name w:val="Sub bullets"/>
    <w:basedOn w:val="Normal"/>
    <w:uiPriority w:val="6"/>
    <w:qFormat/>
    <w:rsid w:val="00CB5671"/>
    <w:pPr>
      <w:numPr>
        <w:numId w:val="18"/>
      </w:numPr>
      <w:spacing w:after="120" w:line="276" w:lineRule="auto"/>
      <w:ind w:left="1418" w:hanging="284"/>
    </w:pPr>
    <w:rPr>
      <w:rFonts w:ascii="Arial" w:hAnsi="Arial"/>
    </w:rPr>
  </w:style>
  <w:style w:type="paragraph" w:customStyle="1" w:styleId="Paragraphnonumbers">
    <w:name w:val="Paragraph no numbers"/>
    <w:basedOn w:val="Normal"/>
    <w:uiPriority w:val="99"/>
    <w:qFormat/>
    <w:rsid w:val="00CB5671"/>
    <w:pPr>
      <w:spacing w:after="240" w:line="276" w:lineRule="auto"/>
    </w:pPr>
    <w:rPr>
      <w:rFonts w:ascii="Arial" w:hAnsi="Arial"/>
    </w:rPr>
  </w:style>
  <w:style w:type="paragraph" w:styleId="TOC1">
    <w:name w:val="toc 1"/>
    <w:basedOn w:val="Normal"/>
    <w:next w:val="Normal"/>
    <w:autoRedefine/>
    <w:semiHidden/>
    <w:rsid w:val="00F610AF"/>
    <w:rPr>
      <w:rFonts w:ascii="Arial" w:hAnsi="Arial"/>
    </w:rPr>
  </w:style>
  <w:style w:type="paragraph" w:styleId="TOC2">
    <w:name w:val="toc 2"/>
    <w:basedOn w:val="Normal"/>
    <w:next w:val="Normal"/>
    <w:autoRedefine/>
    <w:semiHidden/>
    <w:rsid w:val="00F610AF"/>
    <w:pPr>
      <w:ind w:left="240"/>
    </w:pPr>
    <w:rPr>
      <w:rFonts w:ascii="Arial" w:hAnsi="Arial"/>
    </w:rPr>
  </w:style>
  <w:style w:type="paragraph" w:styleId="TOC3">
    <w:name w:val="toc 3"/>
    <w:basedOn w:val="Normal"/>
    <w:next w:val="Normal"/>
    <w:autoRedefine/>
    <w:semiHidden/>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paragraph" w:customStyle="1" w:styleId="NICEnormal">
    <w:name w:val="NICE normal"/>
    <w:link w:val="NICEnormalChar"/>
    <w:rsid w:val="00975C12"/>
    <w:pPr>
      <w:spacing w:after="240" w:line="360" w:lineRule="auto"/>
    </w:pPr>
    <w:rPr>
      <w:rFonts w:ascii="Arial" w:hAnsi="Arial"/>
      <w:sz w:val="24"/>
      <w:szCs w:val="24"/>
      <w:lang w:val="en-US" w:eastAsia="en-US"/>
    </w:rPr>
  </w:style>
  <w:style w:type="character" w:customStyle="1" w:styleId="NICEnormalChar">
    <w:name w:val="NICE normal Char"/>
    <w:link w:val="NICEnormal"/>
    <w:rsid w:val="00975C12"/>
    <w:rPr>
      <w:rFonts w:ascii="Arial" w:hAnsi="Arial"/>
      <w:sz w:val="24"/>
      <w:szCs w:val="24"/>
      <w:lang w:val="en-US" w:eastAsia="en-US"/>
    </w:rPr>
  </w:style>
  <w:style w:type="paragraph" w:styleId="ListParagraph">
    <w:name w:val="List Paragraph"/>
    <w:basedOn w:val="Normal"/>
    <w:link w:val="ListParagraphChar"/>
    <w:uiPriority w:val="34"/>
    <w:qFormat/>
    <w:rsid w:val="00975C12"/>
    <w:pPr>
      <w:ind w:left="720"/>
    </w:pPr>
    <w:rPr>
      <w:rFonts w:eastAsia="Calibri"/>
    </w:rPr>
  </w:style>
  <w:style w:type="paragraph" w:customStyle="1" w:styleId="Numberedpara">
    <w:name w:val="Numbered para"/>
    <w:basedOn w:val="Normal"/>
    <w:link w:val="NumberedparaChar"/>
    <w:qFormat/>
    <w:rsid w:val="00FF68A5"/>
    <w:pPr>
      <w:numPr>
        <w:numId w:val="21"/>
      </w:numPr>
      <w:autoSpaceDE w:val="0"/>
      <w:autoSpaceDN w:val="0"/>
      <w:adjustRightInd w:val="0"/>
      <w:ind w:left="357" w:hanging="357"/>
    </w:pPr>
    <w:rPr>
      <w:rFonts w:ascii="Arial" w:hAnsi="Arial"/>
      <w:color w:val="000000"/>
      <w:sz w:val="22"/>
      <w:szCs w:val="22"/>
    </w:rPr>
  </w:style>
  <w:style w:type="character" w:customStyle="1" w:styleId="NumberedparaChar">
    <w:name w:val="Numbered para Char"/>
    <w:link w:val="Numberedpara"/>
    <w:rsid w:val="00FF68A5"/>
    <w:rPr>
      <w:rFonts w:ascii="Arial" w:hAnsi="Arial"/>
      <w:color w:val="000000"/>
      <w:sz w:val="22"/>
      <w:szCs w:val="22"/>
    </w:rPr>
  </w:style>
  <w:style w:type="character" w:customStyle="1" w:styleId="ListParagraphChar">
    <w:name w:val="List Paragraph Char"/>
    <w:link w:val="ListParagraph"/>
    <w:uiPriority w:val="34"/>
    <w:locked/>
    <w:rsid w:val="00975C12"/>
    <w:rPr>
      <w:rFonts w:eastAsia="Calibri"/>
      <w:sz w:val="24"/>
      <w:szCs w:val="24"/>
    </w:rPr>
  </w:style>
  <w:style w:type="paragraph" w:customStyle="1" w:styleId="SMTActions">
    <w:name w:val="SMT Actions"/>
    <w:basedOn w:val="Numberedpara"/>
    <w:link w:val="SMTActionsChar"/>
    <w:qFormat/>
    <w:rsid w:val="00975C12"/>
    <w:pPr>
      <w:numPr>
        <w:numId w:val="0"/>
      </w:numPr>
      <w:jc w:val="right"/>
    </w:pPr>
    <w:rPr>
      <w:b/>
    </w:rPr>
  </w:style>
  <w:style w:type="character" w:customStyle="1" w:styleId="SMTActionsChar">
    <w:name w:val="SMT Actions Char"/>
    <w:basedOn w:val="NumberedparaChar"/>
    <w:link w:val="SMTActions"/>
    <w:rsid w:val="00975C12"/>
    <w:rPr>
      <w:rFonts w:ascii="Arial" w:hAnsi="Arial"/>
      <w:b/>
      <w:color w:val="000000"/>
      <w:sz w:val="22"/>
      <w:szCs w:val="22"/>
    </w:rPr>
  </w:style>
  <w:style w:type="paragraph" w:customStyle="1" w:styleId="Default">
    <w:name w:val="Default"/>
    <w:rsid w:val="00675F12"/>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99324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1433</Words>
  <Characters>8172</Characters>
  <Application>Microsoft Office Word</Application>
  <DocSecurity>0</DocSecurity>
  <Lines>68</Lines>
  <Paragraphs>19</Paragraphs>
  <ScaleCrop>false</ScaleCrop>
  <Company/>
  <LinksUpToDate>false</LinksUpToDate>
  <CharactersWithSpaces>9586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2020-08-28T14:53:00Z</dcterms:created>
  <dcterms:modified xsi:type="dcterms:W3CDTF">2020-08-28T14:54:00Z</dcterms:modified>
</cp:coreProperties>
</file>