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C4CE526" w:rsidR="00975C12" w:rsidRPr="003400E3" w:rsidRDefault="00975C12" w:rsidP="008D3551">
      <w:pPr>
        <w:pStyle w:val="Title"/>
      </w:pPr>
      <w:r w:rsidRPr="003400E3">
        <w:t xml:space="preserve">Senior </w:t>
      </w:r>
      <w:r w:rsidRPr="00975C12">
        <w:t>Management</w:t>
      </w:r>
      <w:r w:rsidRPr="003400E3">
        <w:t xml:space="preserve"> Team</w:t>
      </w:r>
      <w:r>
        <w:t xml:space="preserve"> </w:t>
      </w:r>
    </w:p>
    <w:p w14:paraId="614740B7" w14:textId="67C31324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9147D5">
        <w:t>1</w:t>
      </w:r>
      <w:r w:rsidR="00794078">
        <w:t>8</w:t>
      </w:r>
      <w:r w:rsidR="009147D5">
        <w:t xml:space="preserve"> August</w:t>
      </w:r>
      <w:r w:rsidR="00892B11">
        <w:t xml:space="preserve"> 2020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5C74CE67" w14:textId="1C5F8D17" w:rsidR="00BE683F" w:rsidRDefault="00BE683F" w:rsidP="00BE683F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1C558F33" w14:textId="6527ACD0" w:rsidR="009147D5" w:rsidRDefault="009147D5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Health Technology Evaluation</w:t>
      </w:r>
    </w:p>
    <w:p w14:paraId="0987CFF1" w14:textId="38F59A1B" w:rsidR="005E1D7B" w:rsidRDefault="005E1D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10E1A027" w14:textId="09EAA34F" w:rsidR="001B2A26" w:rsidRDefault="001B2A26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Director – Communications </w:t>
      </w:r>
    </w:p>
    <w:p w14:paraId="390CF074" w14:textId="41C23235" w:rsidR="005E1D7B" w:rsidRPr="00940904" w:rsidRDefault="005E1D7B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 w:rsidRPr="00940904">
        <w:rPr>
          <w:rFonts w:cs="Arial"/>
          <w:sz w:val="22"/>
          <w:szCs w:val="22"/>
          <w:lang w:val="en-GB"/>
        </w:rPr>
        <w:t>Judith Richardson</w:t>
      </w:r>
      <w:r w:rsidRPr="00940904">
        <w:rPr>
          <w:rFonts w:cs="Arial"/>
          <w:sz w:val="22"/>
          <w:szCs w:val="22"/>
          <w:lang w:val="en-GB"/>
        </w:rPr>
        <w:tab/>
        <w:t xml:space="preserve">Acting Director – Health and Social Care </w:t>
      </w:r>
    </w:p>
    <w:p w14:paraId="5FBD0EC9" w14:textId="7DA2133D" w:rsidR="007D0457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  <w:r w:rsidRPr="00940904">
        <w:rPr>
          <w:rFonts w:ascii="Arial" w:hAnsi="Arial" w:cs="Arial"/>
          <w:sz w:val="22"/>
          <w:szCs w:val="22"/>
        </w:rPr>
        <w:t>Alexia Tonnel</w:t>
      </w:r>
      <w:r w:rsidRPr="00940904">
        <w:rPr>
          <w:rFonts w:ascii="Arial" w:hAnsi="Arial" w:cs="Arial"/>
          <w:sz w:val="22"/>
          <w:szCs w:val="22"/>
        </w:rPr>
        <w:tab/>
        <w:t>Director – Evidence Resources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505B088E" w14:textId="061B92C6" w:rsidR="00B3136A" w:rsidRPr="00BE690B" w:rsidRDefault="00B3136A" w:rsidP="003033D5">
      <w:pPr>
        <w:pStyle w:val="NICEnormal"/>
        <w:spacing w:after="0" w:line="240" w:lineRule="auto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David Coombs</w:t>
      </w:r>
      <w:r w:rsidRPr="00BE690B">
        <w:rPr>
          <w:rFonts w:cs="Arial"/>
          <w:sz w:val="22"/>
          <w:szCs w:val="22"/>
          <w:lang w:val="en-GB"/>
        </w:rPr>
        <w:tab/>
        <w:t>Associate Director – Corporate Office (minutes)</w:t>
      </w:r>
    </w:p>
    <w:p w14:paraId="7BBD094F" w14:textId="3F6254DF" w:rsidR="00353E7F" w:rsidRPr="00BE690B" w:rsidRDefault="00353E7F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Sian Corrigan</w:t>
      </w:r>
      <w:r w:rsidRPr="00BE690B">
        <w:rPr>
          <w:rFonts w:cs="Arial"/>
          <w:sz w:val="22"/>
          <w:szCs w:val="22"/>
          <w:lang w:val="en-GB"/>
        </w:rPr>
        <w:tab/>
        <w:t xml:space="preserve">Senior External Communications Manager (item </w:t>
      </w:r>
      <w:r w:rsidR="00901016" w:rsidRPr="00BE690B">
        <w:rPr>
          <w:rFonts w:cs="Arial"/>
          <w:sz w:val="22"/>
          <w:szCs w:val="22"/>
          <w:lang w:val="en-GB"/>
        </w:rPr>
        <w:t>7.4)</w:t>
      </w:r>
    </w:p>
    <w:p w14:paraId="3B613E7B" w14:textId="416C887D" w:rsidR="00307868" w:rsidRPr="00BE690B" w:rsidRDefault="0030786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Nick Crabb</w:t>
      </w:r>
      <w:r w:rsidRPr="00BE690B">
        <w:rPr>
          <w:rFonts w:cs="Arial"/>
          <w:sz w:val="22"/>
          <w:szCs w:val="22"/>
          <w:lang w:val="en-GB"/>
        </w:rPr>
        <w:tab/>
        <w:t xml:space="preserve">Programme Director – Science Advice and Research </w:t>
      </w:r>
    </w:p>
    <w:p w14:paraId="4B53600D" w14:textId="256701B1" w:rsidR="00FC5EB8" w:rsidRDefault="00FC5EB8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Davison</w:t>
      </w:r>
      <w:r>
        <w:rPr>
          <w:rFonts w:cs="Arial"/>
          <w:sz w:val="22"/>
          <w:szCs w:val="22"/>
        </w:rPr>
        <w:tab/>
        <w:t>Acting Associate Director – Finance (item 7.3)</w:t>
      </w:r>
    </w:p>
    <w:p w14:paraId="4DDBC6B7" w14:textId="2496E171" w:rsidR="00397CD4" w:rsidRPr="00BE690B" w:rsidRDefault="00397CD4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 w:rsidRPr="00BE690B">
        <w:rPr>
          <w:rFonts w:cs="Arial"/>
          <w:sz w:val="22"/>
          <w:szCs w:val="22"/>
        </w:rPr>
        <w:t>Carla Deakin</w:t>
      </w:r>
      <w:r w:rsidR="00353E7F" w:rsidRPr="00BE690B">
        <w:rPr>
          <w:rFonts w:cs="Arial"/>
          <w:sz w:val="22"/>
          <w:szCs w:val="22"/>
        </w:rPr>
        <w:tab/>
      </w:r>
      <w:proofErr w:type="spellStart"/>
      <w:r w:rsidR="00353E7F" w:rsidRPr="00BE690B">
        <w:rPr>
          <w:rFonts w:cs="Arial"/>
          <w:sz w:val="22"/>
          <w:szCs w:val="22"/>
        </w:rPr>
        <w:t>Programme</w:t>
      </w:r>
      <w:proofErr w:type="spellEnd"/>
      <w:r w:rsidR="00353E7F" w:rsidRPr="00BE690B">
        <w:rPr>
          <w:rFonts w:cs="Arial"/>
          <w:sz w:val="22"/>
          <w:szCs w:val="22"/>
        </w:rPr>
        <w:t xml:space="preserve"> Director</w:t>
      </w:r>
      <w:r w:rsidR="00BE690B">
        <w:rPr>
          <w:rFonts w:cs="Arial"/>
          <w:sz w:val="22"/>
          <w:szCs w:val="22"/>
        </w:rPr>
        <w:t xml:space="preserve"> </w:t>
      </w:r>
      <w:r w:rsidR="00BE690B" w:rsidRPr="00BE690B">
        <w:rPr>
          <w:rFonts w:cs="Arial"/>
          <w:sz w:val="22"/>
          <w:szCs w:val="22"/>
          <w:lang w:val="en-GB"/>
        </w:rPr>
        <w:t>–</w:t>
      </w:r>
      <w:r w:rsidR="00901016" w:rsidRPr="00BE690B">
        <w:rPr>
          <w:rFonts w:cs="Arial"/>
          <w:sz w:val="22"/>
          <w:szCs w:val="22"/>
        </w:rPr>
        <w:t xml:space="preserve"> Centre for Health Technology Evaluation</w:t>
      </w:r>
      <w:r w:rsidR="00353E7F" w:rsidRPr="00BE690B">
        <w:rPr>
          <w:rFonts w:cs="Arial"/>
          <w:sz w:val="22"/>
          <w:szCs w:val="22"/>
        </w:rPr>
        <w:t xml:space="preserve"> (item 7.1)</w:t>
      </w:r>
    </w:p>
    <w:p w14:paraId="63BACC40" w14:textId="62098B94" w:rsidR="00353E7F" w:rsidRPr="00BE690B" w:rsidRDefault="00353E7F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 w:rsidRPr="00BE690B">
        <w:rPr>
          <w:rFonts w:cs="Arial"/>
          <w:sz w:val="22"/>
          <w:szCs w:val="22"/>
        </w:rPr>
        <w:t>Fiona Glen</w:t>
      </w:r>
      <w:r w:rsidRPr="00BE690B">
        <w:rPr>
          <w:rFonts w:cs="Arial"/>
          <w:sz w:val="22"/>
          <w:szCs w:val="22"/>
        </w:rPr>
        <w:tab/>
      </w:r>
      <w:proofErr w:type="spellStart"/>
      <w:r w:rsidRPr="00BE690B">
        <w:rPr>
          <w:rFonts w:cs="Arial"/>
          <w:sz w:val="22"/>
          <w:szCs w:val="22"/>
        </w:rPr>
        <w:t>Programme</w:t>
      </w:r>
      <w:proofErr w:type="spellEnd"/>
      <w:r w:rsidRPr="00BE690B">
        <w:rPr>
          <w:rFonts w:cs="Arial"/>
          <w:sz w:val="22"/>
          <w:szCs w:val="22"/>
        </w:rPr>
        <w:t xml:space="preserve"> Director – Centre for Guidelines (item 7.5)</w:t>
      </w:r>
    </w:p>
    <w:p w14:paraId="21922719" w14:textId="31627ADB" w:rsidR="00353E7F" w:rsidRPr="00BE690B" w:rsidRDefault="00353E7F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</w:rPr>
      </w:pPr>
      <w:r w:rsidRPr="00BE690B">
        <w:rPr>
          <w:rFonts w:cs="Arial"/>
          <w:sz w:val="22"/>
          <w:szCs w:val="22"/>
        </w:rPr>
        <w:t>Brad Groves</w:t>
      </w:r>
      <w:r w:rsidRPr="00BE690B">
        <w:rPr>
          <w:rFonts w:cs="Arial"/>
          <w:sz w:val="22"/>
          <w:szCs w:val="22"/>
        </w:rPr>
        <w:tab/>
        <w:t>Associate Director</w:t>
      </w:r>
      <w:r w:rsidR="00901016" w:rsidRPr="00BE690B">
        <w:rPr>
          <w:rFonts w:cs="Arial"/>
          <w:sz w:val="22"/>
          <w:szCs w:val="22"/>
        </w:rPr>
        <w:t xml:space="preserve"> – Managed Access – Centre for Health Technology Evaluation</w:t>
      </w:r>
      <w:r w:rsidRPr="00BE690B">
        <w:rPr>
          <w:rFonts w:cs="Arial"/>
          <w:sz w:val="22"/>
          <w:szCs w:val="22"/>
        </w:rPr>
        <w:t xml:space="preserve"> (</w:t>
      </w:r>
      <w:r w:rsidR="00901016" w:rsidRPr="00BE690B">
        <w:rPr>
          <w:rFonts w:cs="Arial"/>
          <w:sz w:val="22"/>
          <w:szCs w:val="22"/>
        </w:rPr>
        <w:t>i</w:t>
      </w:r>
      <w:r w:rsidRPr="00BE690B">
        <w:rPr>
          <w:rFonts w:cs="Arial"/>
          <w:sz w:val="22"/>
          <w:szCs w:val="22"/>
        </w:rPr>
        <w:t>tem 7.2)</w:t>
      </w:r>
    </w:p>
    <w:p w14:paraId="109B1A8B" w14:textId="05577052" w:rsidR="007277EE" w:rsidRPr="00BE690B" w:rsidRDefault="007277EE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Grace Marguerie</w:t>
      </w:r>
      <w:r w:rsidRPr="00BE690B">
        <w:rPr>
          <w:rFonts w:cs="Arial"/>
          <w:sz w:val="22"/>
          <w:szCs w:val="22"/>
          <w:lang w:val="en-GB"/>
        </w:rPr>
        <w:tab/>
        <w:t xml:space="preserve">Associate Director – HR </w:t>
      </w:r>
      <w:r w:rsidR="00B3156A">
        <w:rPr>
          <w:rFonts w:cs="Arial"/>
          <w:sz w:val="22"/>
          <w:szCs w:val="22"/>
          <w:lang w:val="en-GB"/>
        </w:rPr>
        <w:t xml:space="preserve">and Acting Deputy Business Planning and Resources Director </w:t>
      </w:r>
    </w:p>
    <w:p w14:paraId="0E696016" w14:textId="4A798008" w:rsidR="00353E7F" w:rsidRPr="00BE690B" w:rsidRDefault="00353E7F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Danielle Mason</w:t>
      </w:r>
      <w:r w:rsidRPr="00BE690B">
        <w:rPr>
          <w:rFonts w:cs="Arial"/>
          <w:sz w:val="22"/>
          <w:szCs w:val="22"/>
          <w:lang w:val="en-GB"/>
        </w:rPr>
        <w:tab/>
        <w:t xml:space="preserve">Associate Director </w:t>
      </w:r>
      <w:r w:rsidR="00901016" w:rsidRPr="00BE690B">
        <w:rPr>
          <w:rFonts w:cs="Arial"/>
          <w:sz w:val="22"/>
          <w:szCs w:val="22"/>
        </w:rPr>
        <w:t xml:space="preserve">– </w:t>
      </w:r>
      <w:r w:rsidR="00901016" w:rsidRPr="00BE690B">
        <w:rPr>
          <w:rFonts w:cs="Arial"/>
          <w:sz w:val="22"/>
          <w:szCs w:val="22"/>
          <w:lang w:val="en-GB"/>
        </w:rPr>
        <w:t xml:space="preserve">Brand and Marketing Communications </w:t>
      </w:r>
      <w:r w:rsidRPr="00BE690B">
        <w:rPr>
          <w:rFonts w:cs="Arial"/>
          <w:sz w:val="22"/>
          <w:szCs w:val="22"/>
          <w:lang w:val="en-GB"/>
        </w:rPr>
        <w:t>(item 7.4)</w:t>
      </w:r>
    </w:p>
    <w:p w14:paraId="1ED99EC5" w14:textId="2CA9F003" w:rsidR="00BE2215" w:rsidRPr="00BE690B" w:rsidRDefault="00BE2215" w:rsidP="00DE6C4B">
      <w:pPr>
        <w:pStyle w:val="NICEnormal"/>
        <w:spacing w:after="0" w:line="240" w:lineRule="auto"/>
        <w:ind w:left="2160" w:hanging="2160"/>
        <w:rPr>
          <w:rFonts w:cs="Arial"/>
          <w:sz w:val="22"/>
          <w:szCs w:val="22"/>
          <w:lang w:val="en-GB"/>
        </w:rPr>
      </w:pPr>
      <w:r w:rsidRPr="00BE690B">
        <w:rPr>
          <w:rFonts w:cs="Arial"/>
          <w:sz w:val="22"/>
          <w:szCs w:val="22"/>
          <w:lang w:val="en-GB"/>
        </w:rPr>
        <w:t>Elaine Repton</w:t>
      </w:r>
      <w:r w:rsidRPr="00BE690B">
        <w:rPr>
          <w:rFonts w:cs="Arial"/>
          <w:sz w:val="22"/>
          <w:szCs w:val="22"/>
          <w:lang w:val="en-GB"/>
        </w:rPr>
        <w:tab/>
        <w:t xml:space="preserve">Corporate Governance and Risk Manager (item </w:t>
      </w:r>
      <w:r w:rsidR="00C50606" w:rsidRPr="00BE690B">
        <w:rPr>
          <w:rFonts w:cs="Arial"/>
          <w:sz w:val="22"/>
          <w:szCs w:val="22"/>
          <w:lang w:val="en-GB"/>
        </w:rPr>
        <w:t>7.3</w:t>
      </w:r>
      <w:r w:rsidRPr="00BE690B">
        <w:rPr>
          <w:rFonts w:cs="Arial"/>
          <w:sz w:val="22"/>
          <w:szCs w:val="22"/>
          <w:lang w:val="en-GB"/>
        </w:rPr>
        <w:t>)</w:t>
      </w:r>
    </w:p>
    <w:p w14:paraId="4BC89CA6" w14:textId="0F5635EE" w:rsidR="005077B0" w:rsidRPr="00BE690B" w:rsidRDefault="00353E7F" w:rsidP="00B43F28">
      <w:pPr>
        <w:pStyle w:val="NICEnormal"/>
        <w:spacing w:after="0" w:line="240" w:lineRule="auto"/>
        <w:ind w:left="2160" w:hanging="2160"/>
        <w:rPr>
          <w:sz w:val="22"/>
          <w:szCs w:val="22"/>
        </w:rPr>
      </w:pPr>
      <w:r w:rsidRPr="00BE690B">
        <w:rPr>
          <w:rFonts w:cs="Arial"/>
          <w:sz w:val="22"/>
          <w:szCs w:val="22"/>
        </w:rPr>
        <w:t>Sheela Upadhyaya</w:t>
      </w:r>
      <w:r w:rsidRPr="00BE690B">
        <w:rPr>
          <w:rFonts w:cs="Arial"/>
          <w:sz w:val="22"/>
          <w:szCs w:val="22"/>
        </w:rPr>
        <w:tab/>
      </w:r>
      <w:r w:rsidR="00901016" w:rsidRPr="00BE690B">
        <w:rPr>
          <w:rFonts w:cs="Arial"/>
          <w:sz w:val="22"/>
          <w:szCs w:val="22"/>
        </w:rPr>
        <w:t xml:space="preserve">Accelerated Access Collaborative Relationship &amp; Delivery </w:t>
      </w:r>
      <w:r w:rsidR="00757DF9">
        <w:rPr>
          <w:rFonts w:cs="Arial"/>
          <w:sz w:val="22"/>
          <w:szCs w:val="22"/>
        </w:rPr>
        <w:t>L</w:t>
      </w:r>
      <w:r w:rsidR="00901016" w:rsidRPr="00BE690B">
        <w:rPr>
          <w:rFonts w:cs="Arial"/>
          <w:sz w:val="22"/>
          <w:szCs w:val="22"/>
        </w:rPr>
        <w:t>ead – Centre for Health Technology Evaluation (i</w:t>
      </w:r>
      <w:r w:rsidRPr="00BE690B">
        <w:rPr>
          <w:rFonts w:cs="Arial"/>
          <w:sz w:val="22"/>
          <w:szCs w:val="22"/>
        </w:rPr>
        <w:t>tem 7.1)</w:t>
      </w:r>
    </w:p>
    <w:p w14:paraId="43261193" w14:textId="267D02B4" w:rsidR="00397CD4" w:rsidRDefault="00397CD4" w:rsidP="00B43F28">
      <w:pPr>
        <w:pStyle w:val="NICEnormal"/>
        <w:spacing w:after="0" w:line="240" w:lineRule="auto"/>
        <w:ind w:left="2160" w:hanging="2160"/>
      </w:pPr>
    </w:p>
    <w:p w14:paraId="689F2899" w14:textId="1CC5F81C" w:rsidR="007277EE" w:rsidRPr="00940904" w:rsidRDefault="007277EE" w:rsidP="007277EE">
      <w:pPr>
        <w:pStyle w:val="Heading2"/>
      </w:pPr>
      <w:r w:rsidRPr="00940904">
        <w:t>Also present</w:t>
      </w:r>
    </w:p>
    <w:p w14:paraId="482F8559" w14:textId="526B14C1" w:rsidR="007277EE" w:rsidRPr="00940904" w:rsidRDefault="007277EE" w:rsidP="00AD1A21">
      <w:pPr>
        <w:pStyle w:val="Paragraphnonumbers"/>
        <w:spacing w:after="0" w:line="240" w:lineRule="auto"/>
        <w:ind w:left="2160" w:hanging="2160"/>
        <w:rPr>
          <w:sz w:val="22"/>
          <w:szCs w:val="22"/>
        </w:rPr>
      </w:pPr>
      <w:r w:rsidRPr="00940904">
        <w:rPr>
          <w:sz w:val="22"/>
          <w:szCs w:val="22"/>
        </w:rPr>
        <w:t>Jenni</w:t>
      </w:r>
      <w:r w:rsidR="00AD1A21" w:rsidRPr="00940904">
        <w:rPr>
          <w:sz w:val="22"/>
          <w:szCs w:val="22"/>
        </w:rPr>
        <w:t>f</w:t>
      </w:r>
      <w:r w:rsidRPr="00940904">
        <w:rPr>
          <w:sz w:val="22"/>
          <w:szCs w:val="22"/>
        </w:rPr>
        <w:t>er Howells</w:t>
      </w:r>
      <w:r w:rsidRPr="00940904">
        <w:rPr>
          <w:sz w:val="22"/>
          <w:szCs w:val="22"/>
        </w:rPr>
        <w:tab/>
        <w:t xml:space="preserve">Director – Finance, Strategy and Transformation from 1 September </w:t>
      </w:r>
      <w:r w:rsidR="00AD1A21" w:rsidRPr="00940904">
        <w:rPr>
          <w:sz w:val="22"/>
          <w:szCs w:val="22"/>
        </w:rPr>
        <w:t xml:space="preserve">2020 </w:t>
      </w:r>
    </w:p>
    <w:p w14:paraId="04317847" w14:textId="77777777" w:rsidR="007277EE" w:rsidRDefault="007277EE" w:rsidP="00B43F28">
      <w:pPr>
        <w:pStyle w:val="NICEnormal"/>
        <w:spacing w:after="0" w:line="240" w:lineRule="auto"/>
        <w:ind w:left="2160" w:hanging="2160"/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5137BF" w:rsidRDefault="006F3BE2" w:rsidP="006F3BE2">
      <w:pPr>
        <w:rPr>
          <w:color w:val="000000" w:themeColor="text1"/>
        </w:rPr>
      </w:pPr>
    </w:p>
    <w:p w14:paraId="649B95F6" w14:textId="722AD50E" w:rsidR="006F3BE2" w:rsidRPr="00C50606" w:rsidRDefault="003B21D5" w:rsidP="00C50606">
      <w:pPr>
        <w:pStyle w:val="Numberedpara"/>
        <w:rPr>
          <w:color w:val="000000" w:themeColor="text1"/>
        </w:rPr>
      </w:pPr>
      <w:r w:rsidRPr="005137BF">
        <w:rPr>
          <w:color w:val="000000" w:themeColor="text1"/>
        </w:rPr>
        <w:t xml:space="preserve">Apologies were received from </w:t>
      </w:r>
      <w:r w:rsidR="00496397">
        <w:rPr>
          <w:color w:val="000000" w:themeColor="text1"/>
        </w:rPr>
        <w:t xml:space="preserve">Catherine Wilkinson who was represented by </w:t>
      </w:r>
      <w:r w:rsidR="00C50606">
        <w:rPr>
          <w:color w:val="000000" w:themeColor="text1"/>
        </w:rPr>
        <w:t>Grace Marguerie</w:t>
      </w:r>
      <w:r w:rsidR="00496397" w:rsidRPr="00C50606">
        <w:rPr>
          <w:color w:val="000000" w:themeColor="text1"/>
        </w:rPr>
        <w:t xml:space="preserve">. 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1C7F6912" w14:textId="2732548A" w:rsidR="006F3BE2" w:rsidRDefault="006F3BE2" w:rsidP="00FF68A5">
      <w:pPr>
        <w:pStyle w:val="Numberedpara"/>
      </w:pPr>
      <w:r>
        <w:t>The previously declared interests were noted</w:t>
      </w:r>
      <w:r w:rsidR="003503B7">
        <w:t xml:space="preserve">. </w:t>
      </w:r>
      <w:r>
        <w:t>There were no conflicts of interest relevant to the meeting.</w:t>
      </w:r>
    </w:p>
    <w:p w14:paraId="50E209A6" w14:textId="77777777" w:rsidR="00866A01" w:rsidRDefault="00866A01" w:rsidP="00866A01">
      <w:pPr>
        <w:pStyle w:val="Numberedpara"/>
        <w:numPr>
          <w:ilvl w:val="0"/>
          <w:numId w:val="0"/>
        </w:numPr>
        <w:ind w:left="357"/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E130F56" w14:textId="26D5698C" w:rsidR="0043491E" w:rsidRPr="00C50606" w:rsidRDefault="006F3BE2" w:rsidP="00826DF2">
      <w:pPr>
        <w:pStyle w:val="Numberedpara"/>
      </w:pPr>
      <w:r>
        <w:t xml:space="preserve">The minutes of the meeting held on </w:t>
      </w:r>
      <w:r w:rsidR="00C50606">
        <w:t>11</w:t>
      </w:r>
      <w:r w:rsidR="00501CC6">
        <w:t xml:space="preserve"> August</w:t>
      </w:r>
      <w:r w:rsidR="006232F9">
        <w:t xml:space="preserve"> </w:t>
      </w:r>
      <w:r w:rsidR="005F5EF6">
        <w:t>2020</w:t>
      </w:r>
      <w:r>
        <w:t xml:space="preserve"> were agreed</w:t>
      </w:r>
      <w:r w:rsidR="003503B7">
        <w:t xml:space="preserve"> as a correct record</w:t>
      </w:r>
      <w:r w:rsidR="00C50606">
        <w:t xml:space="preserve">. </w:t>
      </w:r>
    </w:p>
    <w:p w14:paraId="4D3B8B6A" w14:textId="77777777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3A5C054" w14:textId="4C636365" w:rsidR="006F3BE2" w:rsidRDefault="006F3BE2" w:rsidP="00FF68A5">
      <w:pPr>
        <w:pStyle w:val="Numberedpara"/>
      </w:pPr>
      <w:r>
        <w:t xml:space="preserve">The actions from the meeting held on </w:t>
      </w:r>
      <w:r w:rsidR="00C50606">
        <w:t>11</w:t>
      </w:r>
      <w:r w:rsidR="00501CC6">
        <w:t xml:space="preserve"> August</w:t>
      </w:r>
      <w:r w:rsidR="006232F9">
        <w:t xml:space="preserve"> </w:t>
      </w:r>
      <w:r w:rsidR="00457915">
        <w:t>2020</w:t>
      </w:r>
      <w:r>
        <w:t xml:space="preserve"> were noted as complete or in hand. </w:t>
      </w:r>
    </w:p>
    <w:p w14:paraId="1BE8EA2B" w14:textId="77777777" w:rsidR="00A34C02" w:rsidRDefault="00A34C02" w:rsidP="00A34C02">
      <w:pPr>
        <w:pStyle w:val="Numberedpara"/>
        <w:numPr>
          <w:ilvl w:val="0"/>
          <w:numId w:val="0"/>
        </w:numPr>
        <w:ind w:left="357"/>
      </w:pPr>
    </w:p>
    <w:p w14:paraId="29C02BF7" w14:textId="7827C7BB" w:rsidR="00A34C02" w:rsidRDefault="00A34C02" w:rsidP="00FF68A5">
      <w:pPr>
        <w:pStyle w:val="Numberedpara"/>
      </w:pPr>
      <w:r>
        <w:lastRenderedPageBreak/>
        <w:t xml:space="preserve">It was noted that a further return is required for </w:t>
      </w:r>
      <w:r w:rsidR="00FD62A5">
        <w:t>the</w:t>
      </w:r>
      <w:r>
        <w:t xml:space="preserve"> </w:t>
      </w:r>
      <w:r w:rsidR="00FD62A5">
        <w:t>Comprehensive</w:t>
      </w:r>
      <w:r>
        <w:t xml:space="preserve"> Spending Review (CSR) that relates to </w:t>
      </w:r>
      <w:r w:rsidR="00FD62A5">
        <w:t>workforce</w:t>
      </w:r>
      <w:r>
        <w:t xml:space="preserve"> planning. It was agreed this should be completed </w:t>
      </w:r>
      <w:r w:rsidR="00FD62A5">
        <w:t>this</w:t>
      </w:r>
      <w:r>
        <w:t xml:space="preserve"> week if </w:t>
      </w:r>
      <w:r w:rsidR="00FD62A5">
        <w:t>possible</w:t>
      </w:r>
      <w:r>
        <w:t xml:space="preserve"> and shared with Jennifer Howells for </w:t>
      </w:r>
      <w:r w:rsidR="005E08E2">
        <w:t>comment</w:t>
      </w:r>
      <w:r w:rsidR="00757DF9">
        <w:t xml:space="preserve"> before submission</w:t>
      </w:r>
      <w:r>
        <w:t xml:space="preserve">. </w:t>
      </w:r>
    </w:p>
    <w:p w14:paraId="379C1C1B" w14:textId="77777777" w:rsidR="00A34C02" w:rsidRDefault="00A34C02" w:rsidP="00A34C02">
      <w:pPr>
        <w:pStyle w:val="ListParagraph"/>
      </w:pPr>
    </w:p>
    <w:p w14:paraId="7DC98910" w14:textId="59809968" w:rsidR="00A34C02" w:rsidRDefault="00A34C02" w:rsidP="00A34C02">
      <w:pPr>
        <w:pStyle w:val="SMTActions"/>
      </w:pPr>
      <w:r>
        <w:t>ACTION: MD</w:t>
      </w:r>
    </w:p>
    <w:p w14:paraId="5668E479" w14:textId="4E0416B8" w:rsidR="00E20842" w:rsidRDefault="00E20842" w:rsidP="00E20842">
      <w:pPr>
        <w:pStyle w:val="Numberedpara"/>
        <w:numPr>
          <w:ilvl w:val="0"/>
          <w:numId w:val="0"/>
        </w:numPr>
        <w:ind w:left="357"/>
      </w:pPr>
    </w:p>
    <w:p w14:paraId="0DE8625E" w14:textId="121EEC68" w:rsidR="00A34C02" w:rsidRDefault="00A34C02" w:rsidP="00A34C02">
      <w:pPr>
        <w:pStyle w:val="Numberedpara"/>
      </w:pPr>
      <w:r>
        <w:t xml:space="preserve">Paul Chrisp </w:t>
      </w:r>
      <w:r w:rsidR="00B75671">
        <w:t xml:space="preserve">referred to </w:t>
      </w:r>
      <w:r w:rsidR="00757DF9">
        <w:t xml:space="preserve">last week’s CSR </w:t>
      </w:r>
      <w:r w:rsidR="00B75671">
        <w:t xml:space="preserve">submission on cost pressures and bids discussed at SMT last week and </w:t>
      </w:r>
      <w:r>
        <w:t xml:space="preserve">highlighted that NICE may also wish to seek </w:t>
      </w:r>
      <w:r w:rsidR="005E08E2">
        <w:t>funding</w:t>
      </w:r>
      <w:r>
        <w:t xml:space="preserve"> to support the recommendation in the </w:t>
      </w:r>
      <w:r w:rsidR="005E08E2" w:rsidRPr="005E08E2">
        <w:t xml:space="preserve">Independent Medicines and Medical Devices Safety </w:t>
      </w:r>
      <w:r w:rsidR="005E08E2">
        <w:t>Review</w:t>
      </w:r>
      <w:r>
        <w:t xml:space="preserve"> about</w:t>
      </w:r>
      <w:r w:rsidR="00B75671">
        <w:t xml:space="preserve"> NICE coordinating work on</w:t>
      </w:r>
      <w:r>
        <w:t xml:space="preserve"> </w:t>
      </w:r>
      <w:r w:rsidR="005E08E2">
        <w:t>decision</w:t>
      </w:r>
      <w:r>
        <w:t xml:space="preserve"> aids. Gill Leng stated that she would </w:t>
      </w:r>
      <w:r w:rsidR="00B75671">
        <w:t xml:space="preserve">enquire </w:t>
      </w:r>
      <w:r>
        <w:t>whether NICE’s submission to the CSR could be amended to include this.</w:t>
      </w:r>
    </w:p>
    <w:p w14:paraId="38155195" w14:textId="24E7805F" w:rsidR="00A34C02" w:rsidRDefault="00A34C02" w:rsidP="00A34C02">
      <w:pPr>
        <w:pStyle w:val="Numberedpara"/>
        <w:numPr>
          <w:ilvl w:val="0"/>
          <w:numId w:val="0"/>
        </w:numPr>
        <w:ind w:left="357" w:hanging="357"/>
      </w:pPr>
    </w:p>
    <w:p w14:paraId="60347BAD" w14:textId="54F49D90" w:rsidR="00A34C02" w:rsidRDefault="00A34C02" w:rsidP="00A34C02">
      <w:pPr>
        <w:pStyle w:val="SMTActions"/>
      </w:pPr>
      <w:r>
        <w:t>ACTION: GL</w:t>
      </w:r>
    </w:p>
    <w:p w14:paraId="0B1C996B" w14:textId="607E9C26" w:rsidR="00A34C02" w:rsidRDefault="00A34C02" w:rsidP="00E20842">
      <w:pPr>
        <w:pStyle w:val="Numberedpara"/>
        <w:numPr>
          <w:ilvl w:val="0"/>
          <w:numId w:val="0"/>
        </w:numPr>
        <w:ind w:left="357"/>
      </w:pPr>
    </w:p>
    <w:p w14:paraId="6E570B11" w14:textId="10D8A5B6" w:rsidR="00BB4449" w:rsidRDefault="00BB4449" w:rsidP="00B75671">
      <w:pPr>
        <w:pStyle w:val="Numberedpara"/>
      </w:pPr>
      <w:r>
        <w:t xml:space="preserve">Alexia Tonnel referred to an earlier action from SMT to meet </w:t>
      </w:r>
      <w:r w:rsidR="005E08E2">
        <w:t>with</w:t>
      </w:r>
      <w:r>
        <w:t xml:space="preserve"> the commercial team at the Department for Health and Social Care (DHSC) to discuss the </w:t>
      </w:r>
      <w:r w:rsidR="00FC62CB">
        <w:t xml:space="preserve">procurement of a strategic partner to support the digital workplace activity. </w:t>
      </w:r>
      <w:r>
        <w:t xml:space="preserve">SMT agreed that the aim should be for Alexia </w:t>
      </w:r>
      <w:r w:rsidR="00FC62CB">
        <w:t xml:space="preserve">Tonnel </w:t>
      </w:r>
      <w:r>
        <w:t xml:space="preserve">and </w:t>
      </w:r>
      <w:r w:rsidR="005E08E2">
        <w:t>Catherine</w:t>
      </w:r>
      <w:r>
        <w:t xml:space="preserve"> </w:t>
      </w:r>
      <w:r w:rsidR="00FC62CB">
        <w:t xml:space="preserve">Wilkinson </w:t>
      </w:r>
      <w:r>
        <w:t xml:space="preserve">to meet with the DHSC colleagues in </w:t>
      </w:r>
      <w:r w:rsidR="005E08E2">
        <w:t>September</w:t>
      </w:r>
      <w:r>
        <w:t xml:space="preserve"> to </w:t>
      </w:r>
      <w:r w:rsidR="000320AA">
        <w:t xml:space="preserve">discuss best </w:t>
      </w:r>
      <w:r w:rsidR="005E08E2">
        <w:t>practice</w:t>
      </w:r>
      <w:r w:rsidR="000320AA">
        <w:t xml:space="preserve"> </w:t>
      </w:r>
      <w:r w:rsidR="005E08E2">
        <w:t>regarding</w:t>
      </w:r>
      <w:r w:rsidR="000320AA">
        <w:t xml:space="preserve"> </w:t>
      </w:r>
      <w:r w:rsidR="005E08E2">
        <w:t>strategic</w:t>
      </w:r>
      <w:r w:rsidR="000320AA">
        <w:t xml:space="preserve"> partnerships</w:t>
      </w:r>
      <w:r w:rsidR="00FC62CB">
        <w:t xml:space="preserve">, and </w:t>
      </w:r>
      <w:r w:rsidR="00757DF9">
        <w:t xml:space="preserve">then </w:t>
      </w:r>
      <w:r w:rsidR="00FC62CB">
        <w:t xml:space="preserve">advise SMT of any </w:t>
      </w:r>
      <w:r w:rsidR="005E08E2">
        <w:t>implications</w:t>
      </w:r>
      <w:r w:rsidR="000320AA">
        <w:t xml:space="preserve"> for the proposed next phase of work with </w:t>
      </w:r>
      <w:r w:rsidR="005E08E2">
        <w:t>Capgemini</w:t>
      </w:r>
      <w:r w:rsidR="000320AA">
        <w:t xml:space="preserve">. </w:t>
      </w:r>
    </w:p>
    <w:p w14:paraId="49B012AE" w14:textId="02C97F72" w:rsidR="000320AA" w:rsidRDefault="000320AA" w:rsidP="00BB4449">
      <w:pPr>
        <w:pStyle w:val="Numberedpara"/>
        <w:numPr>
          <w:ilvl w:val="0"/>
          <w:numId w:val="0"/>
        </w:numPr>
        <w:ind w:left="357"/>
      </w:pPr>
    </w:p>
    <w:p w14:paraId="072AF0EA" w14:textId="35C55F37" w:rsidR="000320AA" w:rsidRDefault="000320AA" w:rsidP="000320AA">
      <w:pPr>
        <w:pStyle w:val="SMTActions"/>
      </w:pPr>
      <w:r>
        <w:t>ACTION: AT/CW</w:t>
      </w:r>
    </w:p>
    <w:p w14:paraId="7638E48E" w14:textId="6FE28F21" w:rsidR="000320AA" w:rsidRDefault="000320AA" w:rsidP="00BB4449">
      <w:pPr>
        <w:pStyle w:val="Numberedpara"/>
        <w:numPr>
          <w:ilvl w:val="0"/>
          <w:numId w:val="0"/>
        </w:numPr>
        <w:ind w:left="357"/>
      </w:pPr>
    </w:p>
    <w:p w14:paraId="6199D022" w14:textId="26A9D565" w:rsidR="000320AA" w:rsidRDefault="000320AA" w:rsidP="000320AA">
      <w:pPr>
        <w:pStyle w:val="Numberedpara"/>
      </w:pPr>
      <w:r>
        <w:t>Grace Marguerie confirmed that the</w:t>
      </w:r>
      <w:r w:rsidR="00FC62CB">
        <w:t>re were no procurement barriers to the proposed deferral of the 2020 staff survey, and the c</w:t>
      </w:r>
      <w:r w:rsidR="005E08E2">
        <w:t>ontract</w:t>
      </w:r>
      <w:r>
        <w:t xml:space="preserve"> </w:t>
      </w:r>
      <w:r w:rsidR="005E08E2">
        <w:t>with</w:t>
      </w:r>
      <w:r>
        <w:t xml:space="preserve"> the survey provider w</w:t>
      </w:r>
      <w:r w:rsidR="00757DF9">
        <w:t xml:space="preserve">ill </w:t>
      </w:r>
      <w:r>
        <w:t xml:space="preserve">be extended to </w:t>
      </w:r>
      <w:r w:rsidR="00FC62CB">
        <w:t xml:space="preserve">include the next survey in 2021. </w:t>
      </w:r>
    </w:p>
    <w:p w14:paraId="7F2931CF" w14:textId="77777777" w:rsidR="000320AA" w:rsidRDefault="000320AA" w:rsidP="00BB4449">
      <w:pPr>
        <w:pStyle w:val="Numberedpara"/>
        <w:numPr>
          <w:ilvl w:val="0"/>
          <w:numId w:val="0"/>
        </w:numPr>
        <w:ind w:left="357"/>
      </w:pPr>
    </w:p>
    <w:p w14:paraId="0F45C691" w14:textId="54486E26" w:rsidR="003D4FE4" w:rsidRDefault="003D4FE4" w:rsidP="003D4FE4">
      <w:pPr>
        <w:pStyle w:val="Heading2"/>
      </w:pPr>
      <w:r>
        <w:t xml:space="preserve">Coronavirus (item </w:t>
      </w:r>
      <w:r w:rsidR="00EE0338">
        <w:t>5</w:t>
      </w:r>
      <w:r>
        <w:t>)</w:t>
      </w:r>
    </w:p>
    <w:p w14:paraId="02DF6F1D" w14:textId="0F2C5D7F" w:rsidR="003D4FE4" w:rsidRDefault="003D4FE4" w:rsidP="003D4FE4">
      <w:pPr>
        <w:pStyle w:val="Numberedpara"/>
        <w:numPr>
          <w:ilvl w:val="0"/>
          <w:numId w:val="0"/>
        </w:numPr>
        <w:ind w:left="357"/>
      </w:pPr>
    </w:p>
    <w:p w14:paraId="6317184B" w14:textId="1432CB71" w:rsidR="00915C73" w:rsidRPr="000320AA" w:rsidRDefault="005077B0" w:rsidP="00397CD4">
      <w:pPr>
        <w:pStyle w:val="Numberedpara"/>
        <w:rPr>
          <w:color w:val="auto"/>
        </w:rPr>
      </w:pPr>
      <w:r w:rsidRPr="00397CD4">
        <w:t>SMT confirmed the decision at the gold group</w:t>
      </w:r>
      <w:r w:rsidR="00397CD4" w:rsidRPr="00397CD4">
        <w:t xml:space="preserve"> </w:t>
      </w:r>
      <w:r w:rsidR="00397CD4">
        <w:t xml:space="preserve">to </w:t>
      </w:r>
      <w:r w:rsidR="00397CD4" w:rsidRPr="000320AA">
        <w:rPr>
          <w:color w:val="auto"/>
        </w:rPr>
        <w:t xml:space="preserve">move to an enterprise model for Zoom usage. </w:t>
      </w:r>
    </w:p>
    <w:p w14:paraId="7BB36438" w14:textId="77777777" w:rsidR="00397CD4" w:rsidRDefault="00397CD4" w:rsidP="00397CD4">
      <w:pPr>
        <w:pStyle w:val="Numberedpara"/>
        <w:numPr>
          <w:ilvl w:val="0"/>
          <w:numId w:val="0"/>
        </w:numPr>
        <w:ind w:left="720"/>
      </w:pPr>
    </w:p>
    <w:p w14:paraId="7CEA9270" w14:textId="4A886D38" w:rsidR="00C50606" w:rsidRDefault="00C50606" w:rsidP="009E1D20">
      <w:pPr>
        <w:pStyle w:val="Heading2"/>
      </w:pPr>
      <w:r>
        <w:t>Board meetings (item 6)</w:t>
      </w:r>
    </w:p>
    <w:p w14:paraId="6ED2C725" w14:textId="5D210D39" w:rsidR="00C50606" w:rsidRDefault="00C50606" w:rsidP="00C50606">
      <w:pPr>
        <w:pStyle w:val="Paragraph"/>
        <w:numPr>
          <w:ilvl w:val="0"/>
          <w:numId w:val="0"/>
        </w:numPr>
        <w:ind w:left="720" w:hanging="360"/>
      </w:pPr>
    </w:p>
    <w:p w14:paraId="58053C7E" w14:textId="3183136E" w:rsidR="00BA6D66" w:rsidRDefault="00BA6D66" w:rsidP="00BA6D66">
      <w:pPr>
        <w:pStyle w:val="Numberedpara"/>
      </w:pPr>
      <w:r>
        <w:t xml:space="preserve">SMT noted the agenda, </w:t>
      </w:r>
      <w:r w:rsidR="005E08E2">
        <w:t>papers,</w:t>
      </w:r>
      <w:r>
        <w:t xml:space="preserve"> and arrangements for the Board Strategy meeting on 19 August 2020.</w:t>
      </w:r>
    </w:p>
    <w:p w14:paraId="113F0A9B" w14:textId="3A868465" w:rsidR="004C4CE7" w:rsidRDefault="004C4CE7" w:rsidP="004C4CE7">
      <w:pPr>
        <w:pStyle w:val="Numberedpara"/>
        <w:numPr>
          <w:ilvl w:val="0"/>
          <w:numId w:val="0"/>
        </w:numPr>
        <w:ind w:left="357" w:hanging="357"/>
      </w:pPr>
    </w:p>
    <w:p w14:paraId="5591F759" w14:textId="6D9B9F5D" w:rsidR="004C4CE7" w:rsidRDefault="004C4CE7" w:rsidP="005501EB">
      <w:pPr>
        <w:pStyle w:val="Numberedpara"/>
      </w:pPr>
      <w:r>
        <w:t xml:space="preserve">Gill Leng noted that Martin Cowie had </w:t>
      </w:r>
      <w:r w:rsidR="005E08E2">
        <w:t>indicated</w:t>
      </w:r>
      <w:r>
        <w:t xml:space="preserve"> his intention to </w:t>
      </w:r>
      <w:r w:rsidR="005E08E2">
        <w:t>resign</w:t>
      </w:r>
      <w:r>
        <w:t xml:space="preserve"> as a non-</w:t>
      </w:r>
      <w:r w:rsidR="005E08E2">
        <w:t>executive</w:t>
      </w:r>
      <w:r>
        <w:t xml:space="preserve"> </w:t>
      </w:r>
      <w:r w:rsidRPr="005501EB">
        <w:t>director</w:t>
      </w:r>
      <w:r>
        <w:t xml:space="preserve"> (NED) </w:t>
      </w:r>
      <w:proofErr w:type="gramStart"/>
      <w:r>
        <w:t>in order to</w:t>
      </w:r>
      <w:proofErr w:type="gramEnd"/>
      <w:r>
        <w:t xml:space="preserve"> take up another role. This would mean the number of non-</w:t>
      </w:r>
      <w:r w:rsidR="005E08E2">
        <w:t>executives</w:t>
      </w:r>
      <w:r>
        <w:t xml:space="preserve"> falls below the </w:t>
      </w:r>
      <w:r w:rsidR="005E08E2">
        <w:t>minimum</w:t>
      </w:r>
      <w:r>
        <w:t xml:space="preserve"> set out in the Health and Social Care Act 2012. The options for </w:t>
      </w:r>
      <w:r w:rsidR="005E08E2">
        <w:t>mitigating</w:t>
      </w:r>
      <w:r>
        <w:t xml:space="preserve"> this are currently being urgently explored with Beachcroft.</w:t>
      </w:r>
    </w:p>
    <w:p w14:paraId="369FB3FD" w14:textId="27C8D278" w:rsidR="00BA6D66" w:rsidRDefault="00BA6D66" w:rsidP="00BA6D66">
      <w:pPr>
        <w:pStyle w:val="Numberedpara"/>
        <w:numPr>
          <w:ilvl w:val="0"/>
          <w:numId w:val="0"/>
        </w:numPr>
        <w:ind w:left="357"/>
      </w:pPr>
    </w:p>
    <w:p w14:paraId="1469CF27" w14:textId="4837641F" w:rsidR="00866159" w:rsidRDefault="00BA6D66" w:rsidP="00BA6D66">
      <w:pPr>
        <w:pStyle w:val="Numberedpara"/>
      </w:pPr>
      <w:r>
        <w:t xml:space="preserve">SMT discussed the proposed arrangements for the </w:t>
      </w:r>
      <w:r w:rsidR="005501EB">
        <w:t xml:space="preserve">remaining </w:t>
      </w:r>
      <w:r>
        <w:t>Board meetings in 2020 as set out in the briefing paper.</w:t>
      </w:r>
      <w:r w:rsidR="00CC098B">
        <w:t xml:space="preserve"> </w:t>
      </w:r>
      <w:r w:rsidR="00866159">
        <w:t xml:space="preserve">It was agreed that the briefing note </w:t>
      </w:r>
      <w:r w:rsidR="005E08E2">
        <w:t>should</w:t>
      </w:r>
      <w:r w:rsidR="00866159">
        <w:t xml:space="preserve"> be shared with the </w:t>
      </w:r>
      <w:r w:rsidR="005E08E2">
        <w:t>Chairman</w:t>
      </w:r>
      <w:r w:rsidR="00866159">
        <w:t xml:space="preserve"> for comment, subject to adding that the </w:t>
      </w:r>
      <w:r w:rsidR="00CC098B">
        <w:t xml:space="preserve">committee chairs </w:t>
      </w:r>
      <w:r w:rsidR="00866159">
        <w:t xml:space="preserve">will be </w:t>
      </w:r>
      <w:r w:rsidR="00CC098B">
        <w:t>invited to the 9am session on 21 October that will sign-off the proposals on the CHTE methods review</w:t>
      </w:r>
      <w:r w:rsidR="00757DF9">
        <w:t xml:space="preserve"> for engagement</w:t>
      </w:r>
      <w:r w:rsidR="00866159">
        <w:t xml:space="preserve">. </w:t>
      </w:r>
    </w:p>
    <w:p w14:paraId="48508744" w14:textId="77777777" w:rsidR="00866159" w:rsidRDefault="00866159" w:rsidP="00866159">
      <w:pPr>
        <w:pStyle w:val="Numberedpara"/>
        <w:numPr>
          <w:ilvl w:val="0"/>
          <w:numId w:val="0"/>
        </w:numPr>
        <w:ind w:left="357"/>
      </w:pPr>
    </w:p>
    <w:p w14:paraId="5425ED0B" w14:textId="18A5D9A7" w:rsidR="00866159" w:rsidRDefault="00866159" w:rsidP="00866159">
      <w:pPr>
        <w:pStyle w:val="SMTActions"/>
      </w:pPr>
      <w:r>
        <w:t>ACTION: DC</w:t>
      </w:r>
    </w:p>
    <w:p w14:paraId="3BC6B32B" w14:textId="77777777" w:rsidR="00866159" w:rsidRDefault="00866159" w:rsidP="00866159">
      <w:pPr>
        <w:pStyle w:val="Numberedpara"/>
        <w:numPr>
          <w:ilvl w:val="0"/>
          <w:numId w:val="0"/>
        </w:numPr>
        <w:ind w:left="357"/>
      </w:pPr>
    </w:p>
    <w:p w14:paraId="1E1ADEF6" w14:textId="3BE271C6" w:rsidR="00866159" w:rsidRDefault="00866159" w:rsidP="00866159">
      <w:pPr>
        <w:pStyle w:val="Numberedpara"/>
      </w:pPr>
      <w:r>
        <w:t xml:space="preserve">SMT discussed the </w:t>
      </w:r>
      <w:r w:rsidR="005E08E2">
        <w:t>arrangements</w:t>
      </w:r>
      <w:r>
        <w:t xml:space="preserve"> for </w:t>
      </w:r>
      <w:r w:rsidR="005501EB">
        <w:t>triaging</w:t>
      </w:r>
      <w:r>
        <w:t xml:space="preserve"> the public questions at the virtual public board </w:t>
      </w:r>
      <w:r w:rsidR="005E08E2">
        <w:t>meetings</w:t>
      </w:r>
      <w:r>
        <w:t xml:space="preserve"> and </w:t>
      </w:r>
      <w:r w:rsidR="005E08E2">
        <w:t>agreed</w:t>
      </w:r>
      <w:r>
        <w:t xml:space="preserve"> that Jane Gizbert and Judith </w:t>
      </w:r>
      <w:r w:rsidR="005E08E2">
        <w:t>Richardson</w:t>
      </w:r>
      <w:r>
        <w:t xml:space="preserve"> should discuss further outside of the meeting who would be best placed to coordinate this process, which require</w:t>
      </w:r>
      <w:r w:rsidR="00757DF9">
        <w:t>s</w:t>
      </w:r>
      <w:r>
        <w:t xml:space="preserve"> an </w:t>
      </w:r>
      <w:r w:rsidR="005E08E2">
        <w:t>understanding</w:t>
      </w:r>
      <w:r>
        <w:t xml:space="preserve"> of NICE’s </w:t>
      </w:r>
      <w:r w:rsidR="005E08E2">
        <w:t>work</w:t>
      </w:r>
      <w:r>
        <w:t xml:space="preserve"> and confidence to read out the questions at the meeting. </w:t>
      </w:r>
    </w:p>
    <w:p w14:paraId="150C65F0" w14:textId="3E92CC76" w:rsidR="00866159" w:rsidRDefault="00866159" w:rsidP="002F3B88">
      <w:pPr>
        <w:pStyle w:val="SMTActions"/>
      </w:pPr>
    </w:p>
    <w:p w14:paraId="20BAB38B" w14:textId="3644CFE9" w:rsidR="00866159" w:rsidRDefault="00866159" w:rsidP="002F3B88">
      <w:pPr>
        <w:pStyle w:val="SMTActions"/>
      </w:pPr>
      <w:r>
        <w:t xml:space="preserve">ACTION: </w:t>
      </w:r>
      <w:r w:rsidR="002F3B88">
        <w:t xml:space="preserve">JR/JG </w:t>
      </w:r>
    </w:p>
    <w:p w14:paraId="6B73763C" w14:textId="6B686D5B" w:rsidR="00BA6D66" w:rsidRDefault="00BA6D66" w:rsidP="00C50606">
      <w:pPr>
        <w:pStyle w:val="Paragraph"/>
        <w:numPr>
          <w:ilvl w:val="0"/>
          <w:numId w:val="0"/>
        </w:numPr>
        <w:ind w:left="720" w:hanging="360"/>
      </w:pPr>
    </w:p>
    <w:p w14:paraId="07E72BD1" w14:textId="3213520B" w:rsidR="002F3B88" w:rsidRDefault="002F3B88" w:rsidP="002F3B88">
      <w:pPr>
        <w:pStyle w:val="Numberedpara"/>
      </w:pPr>
      <w:r>
        <w:t xml:space="preserve">It was agreed that Judith </w:t>
      </w:r>
      <w:r w:rsidR="005E08E2">
        <w:t>Richardson</w:t>
      </w:r>
      <w:r>
        <w:t xml:space="preserve"> would advise the field team of the </w:t>
      </w:r>
      <w:r w:rsidR="005E08E2">
        <w:t>proposed</w:t>
      </w:r>
      <w:r>
        <w:t xml:space="preserve"> changes to the way they </w:t>
      </w:r>
      <w:r w:rsidR="005E08E2">
        <w:t>would</w:t>
      </w:r>
      <w:r>
        <w:t xml:space="preserve"> </w:t>
      </w:r>
      <w:r w:rsidR="005E08E2">
        <w:t>input</w:t>
      </w:r>
      <w:r>
        <w:t xml:space="preserve"> to the </w:t>
      </w:r>
      <w:r w:rsidR="005E08E2">
        <w:t>Board</w:t>
      </w:r>
      <w:r>
        <w:t xml:space="preserve"> meetings. </w:t>
      </w:r>
    </w:p>
    <w:p w14:paraId="0A7E5548" w14:textId="77777777" w:rsidR="002F3B88" w:rsidRDefault="002F3B88" w:rsidP="002F3B88">
      <w:pPr>
        <w:pStyle w:val="Numberedpara"/>
        <w:numPr>
          <w:ilvl w:val="0"/>
          <w:numId w:val="0"/>
        </w:numPr>
        <w:ind w:left="357"/>
      </w:pPr>
    </w:p>
    <w:p w14:paraId="16DE9C10" w14:textId="02E751D3" w:rsidR="002F3B88" w:rsidRDefault="002F3B88" w:rsidP="002F3B88">
      <w:pPr>
        <w:pStyle w:val="SMTActions"/>
      </w:pPr>
      <w:r>
        <w:t>ACTION: JR</w:t>
      </w:r>
    </w:p>
    <w:p w14:paraId="7514B5A7" w14:textId="77777777" w:rsidR="002F3B88" w:rsidRDefault="002F3B88" w:rsidP="00C50606">
      <w:pPr>
        <w:pStyle w:val="Paragraph"/>
        <w:numPr>
          <w:ilvl w:val="0"/>
          <w:numId w:val="0"/>
        </w:numPr>
        <w:ind w:left="720" w:hanging="360"/>
      </w:pPr>
    </w:p>
    <w:p w14:paraId="4EE5E761" w14:textId="42FDD3E9" w:rsidR="00C50606" w:rsidRDefault="008D2CFB" w:rsidP="009E1D20">
      <w:pPr>
        <w:pStyle w:val="Heading2"/>
      </w:pPr>
      <w:r w:rsidRPr="008D2CFB">
        <w:t>Research to Access Pathway for Investigational Drugs - COVID-19 (RAPID-C19)</w:t>
      </w:r>
      <w:r>
        <w:t xml:space="preserve"> (item 7.1)</w:t>
      </w:r>
    </w:p>
    <w:p w14:paraId="1EB77B25" w14:textId="6BFBF8BB" w:rsidR="008D2CFB" w:rsidRDefault="008D2CFB" w:rsidP="008D2CFB">
      <w:pPr>
        <w:pStyle w:val="Paragraph"/>
        <w:numPr>
          <w:ilvl w:val="0"/>
          <w:numId w:val="0"/>
        </w:numPr>
        <w:ind w:left="720" w:hanging="360"/>
      </w:pPr>
    </w:p>
    <w:p w14:paraId="5E714D2F" w14:textId="7F3EB4D8" w:rsidR="008F6CD0" w:rsidRDefault="00CC1C2E" w:rsidP="008F6CD0">
      <w:pPr>
        <w:pStyle w:val="Numberedpara"/>
      </w:pPr>
      <w:r w:rsidRPr="00CC1C2E">
        <w:rPr>
          <w:color w:val="auto"/>
        </w:rPr>
        <w:t>Sheela Upadhyaya</w:t>
      </w:r>
      <w:r w:rsidR="00BA6D66" w:rsidRPr="00CC1C2E">
        <w:rPr>
          <w:color w:val="auto"/>
        </w:rPr>
        <w:t xml:space="preserve"> </w:t>
      </w:r>
      <w:r>
        <w:rPr>
          <w:color w:val="auto"/>
        </w:rPr>
        <w:t xml:space="preserve">and Carla Deakin </w:t>
      </w:r>
      <w:r w:rsidR="00BA6D66">
        <w:t xml:space="preserve">presented the proposed update to the </w:t>
      </w:r>
      <w:r w:rsidR="00BA6D66" w:rsidRPr="00BA6D66">
        <w:t>Board on the cross-system RAPID-C19 initiative</w:t>
      </w:r>
      <w:r w:rsidR="008F6CD0">
        <w:t xml:space="preserve">, along with a further briefing for SMT. </w:t>
      </w:r>
      <w:r w:rsidR="005B1EDC">
        <w:t xml:space="preserve">They highlighted that </w:t>
      </w:r>
      <w:r w:rsidR="005B1EDC" w:rsidRPr="005B1EDC">
        <w:t xml:space="preserve">RAPID-C19 has provided a living example of the overarching aim of the Accelerated Access Collaborative (AAC) in showing that the access/innovation pathway can be considerably shortened </w:t>
      </w:r>
      <w:r w:rsidR="005B1EDC">
        <w:t xml:space="preserve">through </w:t>
      </w:r>
      <w:r w:rsidR="005B1EDC" w:rsidRPr="005B1EDC">
        <w:t xml:space="preserve">system partners </w:t>
      </w:r>
      <w:r w:rsidR="005B1EDC">
        <w:t xml:space="preserve">collaborating. NICE’s work to date has been funded </w:t>
      </w:r>
      <w:r w:rsidR="005501EB">
        <w:t xml:space="preserve">by reallocating </w:t>
      </w:r>
      <w:r w:rsidR="00D37291">
        <w:t>existing</w:t>
      </w:r>
      <w:r w:rsidR="005B1EDC">
        <w:t xml:space="preserve"> staff resources </w:t>
      </w:r>
      <w:r w:rsidR="005501EB">
        <w:t xml:space="preserve">that were </w:t>
      </w:r>
      <w:r w:rsidR="005B1EDC">
        <w:t xml:space="preserve">available due to the COVID-19 </w:t>
      </w:r>
      <w:r w:rsidR="0064524B">
        <w:t>disruption</w:t>
      </w:r>
      <w:r w:rsidR="005B1EDC">
        <w:t xml:space="preserve">, but there </w:t>
      </w:r>
      <w:r w:rsidR="00EF0E36">
        <w:t xml:space="preserve">is </w:t>
      </w:r>
      <w:r w:rsidR="005B1EDC">
        <w:t xml:space="preserve">a need to consider how to fund this </w:t>
      </w:r>
      <w:r w:rsidR="005501EB">
        <w:t xml:space="preserve">input </w:t>
      </w:r>
      <w:r w:rsidR="005B1EDC">
        <w:t>moving forward as NICE’s work resumes.</w:t>
      </w:r>
    </w:p>
    <w:p w14:paraId="00FBDC29" w14:textId="77777777" w:rsidR="0064524B" w:rsidRDefault="0064524B" w:rsidP="0064524B">
      <w:pPr>
        <w:pStyle w:val="Numberedpara"/>
        <w:numPr>
          <w:ilvl w:val="0"/>
          <w:numId w:val="0"/>
        </w:numPr>
        <w:ind w:left="357"/>
      </w:pPr>
    </w:p>
    <w:p w14:paraId="29823EB2" w14:textId="01B45C60" w:rsidR="00845325" w:rsidRDefault="0064524B" w:rsidP="008D64B2">
      <w:pPr>
        <w:pStyle w:val="Numberedpara"/>
      </w:pPr>
      <w:r>
        <w:t>SMT discussed the report and NICE’s role in RAPID</w:t>
      </w:r>
      <w:r w:rsidR="008D64B2">
        <w:t xml:space="preserve">-C19 more generally. SMT noted the </w:t>
      </w:r>
      <w:r w:rsidR="005E08E2">
        <w:t>importance</w:t>
      </w:r>
      <w:r w:rsidR="008D64B2">
        <w:t xml:space="preserve"> of this work, and the outcomes achieved to date, but agreed there is a need for clarity over how NICE’s input would be funded, and how it fits with the NICE’s strategy. It was therefore agreed that the report should be revised t</w:t>
      </w:r>
      <w:r w:rsidR="00D37291">
        <w:t xml:space="preserve">o reference the linkages with NICE’s other programmes, including evidence summaries; outline the benefits of NICE undertaking this work </w:t>
      </w:r>
      <w:r w:rsidR="00295B7B">
        <w:t xml:space="preserve">on RAPID-C19; and note that NICE’s contribution will </w:t>
      </w:r>
      <w:r w:rsidR="005E08E2">
        <w:t>need</w:t>
      </w:r>
      <w:r w:rsidR="00295B7B">
        <w:t xml:space="preserve"> to be considered in light of </w:t>
      </w:r>
      <w:r w:rsidR="005E08E2">
        <w:t>the</w:t>
      </w:r>
      <w:r w:rsidR="00295B7B">
        <w:t xml:space="preserve"> outcome of the discussion at the October Board away-day on the strategic plan. It was agreed that th</w:t>
      </w:r>
      <w:r w:rsidR="00B81F1F">
        <w:t xml:space="preserve">e </w:t>
      </w:r>
      <w:r w:rsidR="00295B7B">
        <w:t>paper should also outline how this work has been funded to date, and the options for future funding</w:t>
      </w:r>
      <w:r w:rsidR="009E450C">
        <w:t>, including through the AAC</w:t>
      </w:r>
      <w:r w:rsidR="00295B7B">
        <w:t xml:space="preserve">. </w:t>
      </w:r>
      <w:r w:rsidR="00B81F1F">
        <w:t xml:space="preserve">It was agreed that the amended paper </w:t>
      </w:r>
      <w:r w:rsidR="00295B7B">
        <w:t>would be presented to the morning session of the September Board meeting as an update</w:t>
      </w:r>
      <w:r w:rsidR="00845325">
        <w:t xml:space="preserve">, with the </w:t>
      </w:r>
      <w:r w:rsidR="005E08E2">
        <w:t>interim</w:t>
      </w:r>
      <w:r w:rsidR="00845325">
        <w:t xml:space="preserve"> process attached for </w:t>
      </w:r>
      <w:r w:rsidR="005E08E2">
        <w:t>information</w:t>
      </w:r>
      <w:r w:rsidR="00845325">
        <w:t xml:space="preserve">. </w:t>
      </w:r>
    </w:p>
    <w:p w14:paraId="04AC07DD" w14:textId="77777777" w:rsidR="00845325" w:rsidRDefault="00845325" w:rsidP="00845325">
      <w:pPr>
        <w:pStyle w:val="ListParagraph"/>
      </w:pPr>
    </w:p>
    <w:p w14:paraId="1C1BA81C" w14:textId="609AC957" w:rsidR="008D64B2" w:rsidRDefault="00845325" w:rsidP="00845325">
      <w:pPr>
        <w:pStyle w:val="SMTActions"/>
      </w:pPr>
      <w:r>
        <w:t xml:space="preserve">ACTION: </w:t>
      </w:r>
      <w:r w:rsidR="009E450C">
        <w:t>MB/</w:t>
      </w:r>
      <w:r>
        <w:t>SU/CD</w:t>
      </w:r>
      <w:r w:rsidR="00295B7B">
        <w:t xml:space="preserve"> </w:t>
      </w:r>
    </w:p>
    <w:p w14:paraId="0332F063" w14:textId="200D3C46" w:rsidR="008D2CFB" w:rsidRDefault="00BA6D66" w:rsidP="008F6CD0">
      <w:pPr>
        <w:pStyle w:val="Paragraph"/>
        <w:numPr>
          <w:ilvl w:val="0"/>
          <w:numId w:val="0"/>
        </w:numPr>
      </w:pPr>
      <w:r w:rsidRPr="00BA6D66">
        <w:t xml:space="preserve"> </w:t>
      </w:r>
    </w:p>
    <w:p w14:paraId="372786CC" w14:textId="15A06645" w:rsidR="008D2CFB" w:rsidRDefault="008D2CFB" w:rsidP="008D2CFB">
      <w:pPr>
        <w:pStyle w:val="Heading2"/>
      </w:pPr>
      <w:r w:rsidRPr="008D2CFB">
        <w:t>Nusinersen managed access treatment eligibility criteria review process</w:t>
      </w:r>
      <w:r>
        <w:t xml:space="preserve"> (item 7.2)</w:t>
      </w:r>
    </w:p>
    <w:p w14:paraId="68F1ECDA" w14:textId="241845D5" w:rsidR="008D2CFB" w:rsidRDefault="008D2CFB" w:rsidP="008D2CFB">
      <w:pPr>
        <w:pStyle w:val="Paragraph"/>
        <w:numPr>
          <w:ilvl w:val="0"/>
          <w:numId w:val="0"/>
        </w:numPr>
        <w:ind w:left="720" w:hanging="360"/>
      </w:pPr>
    </w:p>
    <w:p w14:paraId="523BBFAA" w14:textId="527DC6E9" w:rsidR="008D2CFB" w:rsidRDefault="00C77CC2" w:rsidP="004B171F">
      <w:pPr>
        <w:pStyle w:val="Numberedpara"/>
      </w:pPr>
      <w:r w:rsidRPr="00C77CC2">
        <w:rPr>
          <w:color w:val="auto"/>
        </w:rPr>
        <w:t>Brad Groves</w:t>
      </w:r>
      <w:r w:rsidR="008F6CD0" w:rsidRPr="00C77CC2">
        <w:rPr>
          <w:color w:val="auto"/>
        </w:rPr>
        <w:t xml:space="preserve"> </w:t>
      </w:r>
      <w:r w:rsidR="008F6CD0">
        <w:t xml:space="preserve">presented the proposed </w:t>
      </w:r>
      <w:r w:rsidR="008F6CD0" w:rsidRPr="008F6CD0">
        <w:t>evidence review process concerning</w:t>
      </w:r>
      <w:r w:rsidR="00EF0E36">
        <w:t xml:space="preserve"> the</w:t>
      </w:r>
      <w:r w:rsidR="008F6CD0" w:rsidRPr="008F6CD0">
        <w:t xml:space="preserve"> </w:t>
      </w:r>
      <w:r w:rsidR="00EF0E36" w:rsidRPr="008F6CD0">
        <w:t xml:space="preserve">clinical eligibility criteria </w:t>
      </w:r>
      <w:r w:rsidR="00EF0E36">
        <w:t xml:space="preserve">in </w:t>
      </w:r>
      <w:r w:rsidR="008F6CD0" w:rsidRPr="008F6CD0">
        <w:t xml:space="preserve">the Managed Access Agreement (MAA) for nusinersen as a treatment option for type III non-ambulant Spinal Muscular Atrophy (SMA) patients </w:t>
      </w:r>
      <w:r w:rsidR="008F6CD0">
        <w:t>(</w:t>
      </w:r>
      <w:r w:rsidR="008F6CD0" w:rsidRPr="008F6CD0">
        <w:t>TA588</w:t>
      </w:r>
      <w:r w:rsidR="008F6CD0">
        <w:t>)</w:t>
      </w:r>
      <w:r w:rsidR="008F6CD0" w:rsidRPr="008F6CD0">
        <w:t>.</w:t>
      </w:r>
      <w:r>
        <w:t xml:space="preserve"> The scope of the </w:t>
      </w:r>
      <w:r w:rsidR="004B171F">
        <w:t>review</w:t>
      </w:r>
      <w:r>
        <w:t xml:space="preserve"> is to assess whether there is new evidence of a sufficient quality to review the clinical eligibility criteria in the MAA</w:t>
      </w:r>
      <w:r w:rsidR="004B171F">
        <w:t xml:space="preserve">, and </w:t>
      </w:r>
      <w:r w:rsidR="00790035">
        <w:t>if so, whether</w:t>
      </w:r>
      <w:r>
        <w:t xml:space="preserve"> the criteria should be amended to include non-ambulant type III SMA patients.</w:t>
      </w:r>
      <w:r w:rsidR="004B171F">
        <w:t xml:space="preserve"> </w:t>
      </w:r>
      <w:r w:rsidR="00790035">
        <w:t xml:space="preserve">Brad noted this </w:t>
      </w:r>
      <w:r w:rsidR="004B171F">
        <w:t xml:space="preserve">is a </w:t>
      </w:r>
      <w:r w:rsidR="004011F3">
        <w:t>unique</w:t>
      </w:r>
      <w:r w:rsidR="004B171F">
        <w:t xml:space="preserve"> situation, and NICE’s input will be funded </w:t>
      </w:r>
      <w:r w:rsidR="004011F3">
        <w:t>through</w:t>
      </w:r>
      <w:r w:rsidR="004B171F">
        <w:t xml:space="preserve"> NHS England’s funding for the managed access team.</w:t>
      </w:r>
    </w:p>
    <w:p w14:paraId="3BD310DD" w14:textId="77777777" w:rsidR="004B171F" w:rsidRDefault="004B171F" w:rsidP="004B171F">
      <w:pPr>
        <w:pStyle w:val="Numberedpara"/>
        <w:numPr>
          <w:ilvl w:val="0"/>
          <w:numId w:val="0"/>
        </w:numPr>
        <w:ind w:left="357"/>
      </w:pPr>
    </w:p>
    <w:p w14:paraId="08480370" w14:textId="78E01006" w:rsidR="004B171F" w:rsidRDefault="004B171F" w:rsidP="004B171F">
      <w:pPr>
        <w:pStyle w:val="Numberedpara"/>
      </w:pPr>
      <w:r>
        <w:t xml:space="preserve">SMT discussed the proposals and raised a series of questions, including </w:t>
      </w:r>
      <w:r w:rsidR="004011F3">
        <w:t>about</w:t>
      </w:r>
      <w:r w:rsidR="006B1567">
        <w:t xml:space="preserve"> </w:t>
      </w:r>
      <w:r>
        <w:t xml:space="preserve">the funding of this work; </w:t>
      </w:r>
      <w:r w:rsidR="006B1567">
        <w:t xml:space="preserve">the proposed roles of </w:t>
      </w:r>
      <w:r w:rsidR="004011F3">
        <w:t>technology</w:t>
      </w:r>
      <w:r w:rsidR="006B1567">
        <w:t xml:space="preserve"> appraisal committee and SMT; </w:t>
      </w:r>
      <w:r w:rsidR="00B20791">
        <w:t>the implications for future topics</w:t>
      </w:r>
      <w:r w:rsidR="006B1567">
        <w:t xml:space="preserve">; and whether there </w:t>
      </w:r>
      <w:r w:rsidR="00B20791">
        <w:t xml:space="preserve">is </w:t>
      </w:r>
      <w:r w:rsidR="006B1567">
        <w:t xml:space="preserve">sufficient clarity and transparency about the respective roles of NICE and NHS England. It was agreed that the proposals should be reviewed further </w:t>
      </w:r>
      <w:proofErr w:type="gramStart"/>
      <w:r w:rsidR="006B1567">
        <w:t>in light of</w:t>
      </w:r>
      <w:proofErr w:type="gramEnd"/>
      <w:r w:rsidR="006B1567">
        <w:t xml:space="preserve"> these comments and brought back to SMT.</w:t>
      </w:r>
    </w:p>
    <w:p w14:paraId="12F9E0AB" w14:textId="77777777" w:rsidR="006B1567" w:rsidRDefault="006B1567" w:rsidP="006B1567">
      <w:pPr>
        <w:pStyle w:val="ListParagraph"/>
      </w:pPr>
    </w:p>
    <w:p w14:paraId="7CE9088C" w14:textId="0C15F4F4" w:rsidR="006B1567" w:rsidRDefault="006B1567" w:rsidP="000E40D6">
      <w:pPr>
        <w:pStyle w:val="SMTActions"/>
      </w:pPr>
      <w:r>
        <w:t xml:space="preserve">ACTION: </w:t>
      </w:r>
      <w:r w:rsidR="000E40D6">
        <w:t>MB/BG</w:t>
      </w:r>
    </w:p>
    <w:p w14:paraId="7F016A47" w14:textId="745722FF" w:rsidR="008D2CFB" w:rsidRDefault="008D2CFB" w:rsidP="008D2CFB">
      <w:pPr>
        <w:pStyle w:val="Paragraph"/>
        <w:numPr>
          <w:ilvl w:val="0"/>
          <w:numId w:val="0"/>
        </w:numPr>
        <w:ind w:left="720" w:hanging="360"/>
      </w:pPr>
    </w:p>
    <w:p w14:paraId="4DE67E8E" w14:textId="7BD4517E" w:rsidR="008D2CFB" w:rsidRDefault="008D2CFB" w:rsidP="008D2CFB">
      <w:pPr>
        <w:pStyle w:val="Heading2"/>
      </w:pPr>
      <w:r w:rsidRPr="008D2CFB">
        <w:lastRenderedPageBreak/>
        <w:t>Revisions to NICE Standing Orders, Standing Financial Instructions and Reservation of Powers to the Board, Scheme of Delegation and Statutory Instruments and Expenditure Restrictions</w:t>
      </w:r>
      <w:r>
        <w:t xml:space="preserve"> (item 7.3)</w:t>
      </w:r>
    </w:p>
    <w:p w14:paraId="1B474144" w14:textId="179F9629" w:rsidR="008D2CFB" w:rsidRDefault="008D2CFB" w:rsidP="008D2CFB">
      <w:pPr>
        <w:pStyle w:val="Paragraph"/>
        <w:numPr>
          <w:ilvl w:val="0"/>
          <w:numId w:val="0"/>
        </w:numPr>
        <w:ind w:left="720" w:hanging="360"/>
      </w:pPr>
    </w:p>
    <w:p w14:paraId="60506F2B" w14:textId="70C35BF4" w:rsidR="008D2CFB" w:rsidRDefault="008F6CD0" w:rsidP="008F6CD0">
      <w:pPr>
        <w:pStyle w:val="Numberedpara"/>
      </w:pPr>
      <w:r>
        <w:t xml:space="preserve">Elaine Repton presented the proposed updates to the </w:t>
      </w:r>
      <w:r w:rsidR="00CF3E33">
        <w:t xml:space="preserve">standing orders, standing financial </w:t>
      </w:r>
      <w:r w:rsidR="004011F3">
        <w:t>instructions</w:t>
      </w:r>
      <w:r w:rsidR="00CF3E33">
        <w:t xml:space="preserve">, and scheme of reservation and </w:t>
      </w:r>
      <w:r w:rsidR="004011F3">
        <w:t>delegation</w:t>
      </w:r>
      <w:r w:rsidR="00CF3E33">
        <w:t xml:space="preserve"> </w:t>
      </w:r>
      <w:r>
        <w:t>following their annual review.</w:t>
      </w:r>
      <w:r w:rsidR="00CF3E33">
        <w:t xml:space="preserve"> </w:t>
      </w:r>
    </w:p>
    <w:p w14:paraId="224AD174" w14:textId="77777777" w:rsidR="00CF3E33" w:rsidRDefault="00CF3E33" w:rsidP="00CF3E33">
      <w:pPr>
        <w:pStyle w:val="Numberedpara"/>
        <w:numPr>
          <w:ilvl w:val="0"/>
          <w:numId w:val="0"/>
        </w:numPr>
        <w:ind w:left="357"/>
      </w:pPr>
    </w:p>
    <w:p w14:paraId="2105D90C" w14:textId="2CEE51AC" w:rsidR="00CF3E33" w:rsidRDefault="00CF3E33" w:rsidP="00CF3E33">
      <w:pPr>
        <w:pStyle w:val="Numberedpara"/>
      </w:pPr>
      <w:r>
        <w:t>SMT reviewed and discussed the proposed amendments, and supported th</w:t>
      </w:r>
      <w:r w:rsidR="004011F3">
        <w:t>e documents</w:t>
      </w:r>
      <w:r>
        <w:t xml:space="preserve"> for </w:t>
      </w:r>
      <w:r w:rsidR="004011F3">
        <w:t>submission</w:t>
      </w:r>
      <w:r>
        <w:t xml:space="preserve"> to the Audit and Risk Committee subject </w:t>
      </w:r>
      <w:r w:rsidR="004011F3">
        <w:t>to</w:t>
      </w:r>
      <w:r>
        <w:t xml:space="preserve"> some minor amendments, which included clarification of the difference between a </w:t>
      </w:r>
      <w:r w:rsidR="004011F3">
        <w:t>meeting</w:t>
      </w:r>
      <w:r>
        <w:t xml:space="preserve"> being inquorate and the </w:t>
      </w:r>
      <w:r w:rsidR="004011F3">
        <w:t>Board</w:t>
      </w:r>
      <w:r>
        <w:t xml:space="preserve"> not </w:t>
      </w:r>
      <w:r w:rsidR="004011F3">
        <w:t>being</w:t>
      </w:r>
      <w:r>
        <w:t xml:space="preserve"> legally constituted. </w:t>
      </w:r>
    </w:p>
    <w:p w14:paraId="427D4CAA" w14:textId="5BF2E614" w:rsidR="00470798" w:rsidRDefault="00470798" w:rsidP="00470798">
      <w:pPr>
        <w:pStyle w:val="ListParagraph"/>
      </w:pPr>
    </w:p>
    <w:p w14:paraId="107182AE" w14:textId="276004F9" w:rsidR="00470798" w:rsidRDefault="00470798" w:rsidP="00470798">
      <w:pPr>
        <w:pStyle w:val="SMTActions"/>
      </w:pPr>
      <w:r>
        <w:t>ACTION: ER</w:t>
      </w:r>
    </w:p>
    <w:p w14:paraId="715AA7D6" w14:textId="77777777" w:rsidR="00470798" w:rsidRDefault="00470798" w:rsidP="00470798">
      <w:pPr>
        <w:pStyle w:val="ListParagraph"/>
      </w:pPr>
    </w:p>
    <w:p w14:paraId="2D3E1A22" w14:textId="1F9FEB45" w:rsidR="00470798" w:rsidRDefault="00470798" w:rsidP="00CF3E33">
      <w:pPr>
        <w:pStyle w:val="Numberedpara"/>
      </w:pPr>
      <w:r>
        <w:t xml:space="preserve">It was agreed that Jennifer Howells, in </w:t>
      </w:r>
      <w:r w:rsidR="004011F3">
        <w:t>conjunction</w:t>
      </w:r>
      <w:r>
        <w:t xml:space="preserve"> with the finance team, would review the documents further once in post to consider whether </w:t>
      </w:r>
      <w:r w:rsidR="00B20791">
        <w:t>additional</w:t>
      </w:r>
      <w:r>
        <w:t xml:space="preserve"> provisions are required around income, including the </w:t>
      </w:r>
      <w:r w:rsidR="004011F3">
        <w:t>authority</w:t>
      </w:r>
      <w:r>
        <w:t xml:space="preserve"> to enter into contracts with third parties for income, and also the </w:t>
      </w:r>
      <w:r w:rsidR="004011F3">
        <w:t>technology</w:t>
      </w:r>
      <w:r>
        <w:t xml:space="preserve"> </w:t>
      </w:r>
      <w:r w:rsidR="004011F3">
        <w:t>appraisal</w:t>
      </w:r>
      <w:r>
        <w:t>/</w:t>
      </w:r>
      <w:r w:rsidR="004011F3">
        <w:t>highly</w:t>
      </w:r>
      <w:r>
        <w:t xml:space="preserve"> specialised technologies cost recovery arrangements.</w:t>
      </w:r>
    </w:p>
    <w:p w14:paraId="0107EBCF" w14:textId="27EE27DC" w:rsidR="00470798" w:rsidRDefault="00470798" w:rsidP="00470798">
      <w:pPr>
        <w:pStyle w:val="Numberedpara"/>
        <w:numPr>
          <w:ilvl w:val="0"/>
          <w:numId w:val="0"/>
        </w:numPr>
        <w:ind w:left="357" w:hanging="357"/>
      </w:pPr>
    </w:p>
    <w:p w14:paraId="767BFD95" w14:textId="08D686BE" w:rsidR="00470798" w:rsidRDefault="00470798" w:rsidP="00470798">
      <w:pPr>
        <w:pStyle w:val="SMTActions"/>
      </w:pPr>
      <w:r>
        <w:t>ACTION: JH/MD</w:t>
      </w:r>
    </w:p>
    <w:p w14:paraId="237AA1B6" w14:textId="329A75EB" w:rsidR="00610CC9" w:rsidRDefault="00610CC9" w:rsidP="008D2CFB">
      <w:pPr>
        <w:pStyle w:val="Paragraph"/>
        <w:numPr>
          <w:ilvl w:val="0"/>
          <w:numId w:val="0"/>
        </w:numPr>
        <w:ind w:left="720" w:hanging="360"/>
      </w:pPr>
    </w:p>
    <w:p w14:paraId="6AAA980D" w14:textId="2ED567C7" w:rsidR="00610CC9" w:rsidRDefault="00642012" w:rsidP="007C0E6A">
      <w:pPr>
        <w:pStyle w:val="Numberedpara"/>
      </w:pPr>
      <w:r>
        <w:t xml:space="preserve">Martin Davison presented the paper, also for the Audit and Risk Committee, that </w:t>
      </w:r>
      <w:r w:rsidRPr="00642012">
        <w:t>detail</w:t>
      </w:r>
      <w:r>
        <w:t>ed</w:t>
      </w:r>
      <w:r w:rsidRPr="00642012">
        <w:t xml:space="preserve"> the delegated limits and expenditure restrictions which NICE must abide by</w:t>
      </w:r>
      <w:r w:rsidR="00B20791">
        <w:t xml:space="preserve">, including </w:t>
      </w:r>
      <w:r w:rsidR="0051792A">
        <w:t xml:space="preserve">the changes since the paper was last </w:t>
      </w:r>
      <w:r w:rsidR="004011F3">
        <w:t>circulated</w:t>
      </w:r>
      <w:r w:rsidR="0051792A">
        <w:t xml:space="preserve"> in </w:t>
      </w:r>
      <w:r w:rsidR="004011F3">
        <w:t>April</w:t>
      </w:r>
      <w:r w:rsidR="0051792A">
        <w:t xml:space="preserve"> 2018. Following a question from SMT, Martin and Grace c</w:t>
      </w:r>
      <w:r w:rsidR="005F7F24">
        <w:t xml:space="preserve">onfirmed that the </w:t>
      </w:r>
      <w:r w:rsidR="004011F3">
        <w:t>requirement</w:t>
      </w:r>
      <w:r w:rsidR="005F7F24">
        <w:t xml:space="preserve"> to seek </w:t>
      </w:r>
      <w:r w:rsidR="004011F3">
        <w:t>approval</w:t>
      </w:r>
      <w:r w:rsidR="005F7F24">
        <w:t xml:space="preserve"> for </w:t>
      </w:r>
      <w:r w:rsidR="004011F3">
        <w:t>secondments</w:t>
      </w:r>
      <w:r w:rsidR="005F7F24">
        <w:t xml:space="preserve"> where the salaries exceed £100k (</w:t>
      </w:r>
      <w:r w:rsidR="004011F3">
        <w:t>including</w:t>
      </w:r>
      <w:r w:rsidR="005F7F24">
        <w:t xml:space="preserve"> on a pro-rata basis) d</w:t>
      </w:r>
      <w:r w:rsidR="00B20791">
        <w:t>o</w:t>
      </w:r>
      <w:r w:rsidR="005F7F24">
        <w:t xml:space="preserve"> not apply to the committee chairs as they are not members of staff.</w:t>
      </w:r>
    </w:p>
    <w:p w14:paraId="3E01A969" w14:textId="77777777" w:rsidR="0051792A" w:rsidRDefault="0051792A" w:rsidP="0051792A">
      <w:pPr>
        <w:pStyle w:val="Numberedpara"/>
        <w:numPr>
          <w:ilvl w:val="0"/>
          <w:numId w:val="0"/>
        </w:numPr>
        <w:ind w:left="357"/>
      </w:pPr>
    </w:p>
    <w:p w14:paraId="6CFDAFB0" w14:textId="12DDA8F2" w:rsidR="0051792A" w:rsidRDefault="0051792A" w:rsidP="007C0E6A">
      <w:pPr>
        <w:pStyle w:val="Numberedpara"/>
      </w:pPr>
      <w:r>
        <w:t xml:space="preserve">SMT agreed the paper for submission to the Audit and Risk Committee </w:t>
      </w:r>
      <w:r w:rsidR="004011F3">
        <w:t>subject</w:t>
      </w:r>
      <w:r>
        <w:t xml:space="preserve"> to first checking the restrictions on digital and IT spend. </w:t>
      </w:r>
    </w:p>
    <w:p w14:paraId="3C385BAA" w14:textId="77777777" w:rsidR="0051792A" w:rsidRDefault="0051792A" w:rsidP="0051792A">
      <w:pPr>
        <w:pStyle w:val="ListParagraph"/>
      </w:pPr>
    </w:p>
    <w:p w14:paraId="0ECF27D9" w14:textId="109BBD95" w:rsidR="0051792A" w:rsidRDefault="0051792A" w:rsidP="0051792A">
      <w:pPr>
        <w:pStyle w:val="SMTActions"/>
      </w:pPr>
      <w:r>
        <w:t>ACTION: AT/MD</w:t>
      </w:r>
    </w:p>
    <w:p w14:paraId="25986A46" w14:textId="77777777" w:rsidR="008D2CFB" w:rsidRPr="008D2CFB" w:rsidRDefault="008D2CFB" w:rsidP="008D2CFB">
      <w:pPr>
        <w:pStyle w:val="Paragraph"/>
        <w:numPr>
          <w:ilvl w:val="0"/>
          <w:numId w:val="0"/>
        </w:numPr>
        <w:ind w:left="720" w:hanging="360"/>
      </w:pPr>
    </w:p>
    <w:p w14:paraId="6119F33B" w14:textId="73DD2779" w:rsidR="008D2CFB" w:rsidRPr="008D2CFB" w:rsidRDefault="008D2CFB" w:rsidP="00610CC9">
      <w:pPr>
        <w:pStyle w:val="Heading2"/>
      </w:pPr>
      <w:r w:rsidRPr="008D2CFB">
        <w:t>Virtual events</w:t>
      </w:r>
      <w:r>
        <w:t xml:space="preserve"> (item 7.4)</w:t>
      </w:r>
    </w:p>
    <w:p w14:paraId="4A71AF2D" w14:textId="2BA7BB91" w:rsidR="00C50606" w:rsidRDefault="00C50606" w:rsidP="00C50606">
      <w:pPr>
        <w:pStyle w:val="Paragraph"/>
        <w:numPr>
          <w:ilvl w:val="0"/>
          <w:numId w:val="0"/>
        </w:numPr>
        <w:ind w:left="720" w:hanging="360"/>
      </w:pPr>
    </w:p>
    <w:p w14:paraId="5CD385D6" w14:textId="6A8779CF" w:rsidR="00610CC9" w:rsidRDefault="00B31D3E" w:rsidP="00B31D3E">
      <w:pPr>
        <w:pStyle w:val="Numberedpara"/>
      </w:pPr>
      <w:r>
        <w:t xml:space="preserve">Danielle Mason presented the revised proposals for a series of 4 virtual events in October/November 2020, following SMT’s feedback on the earlier proposals. </w:t>
      </w:r>
    </w:p>
    <w:p w14:paraId="6A58E199" w14:textId="77777777" w:rsidR="00513F96" w:rsidRDefault="00513F96" w:rsidP="00513F96">
      <w:pPr>
        <w:pStyle w:val="Numberedpara"/>
        <w:numPr>
          <w:ilvl w:val="0"/>
          <w:numId w:val="0"/>
        </w:numPr>
        <w:ind w:left="357"/>
      </w:pPr>
    </w:p>
    <w:p w14:paraId="42EF1F10" w14:textId="51D43A22" w:rsidR="00513F96" w:rsidRDefault="00513F96" w:rsidP="00B31D3E">
      <w:pPr>
        <w:pStyle w:val="Numberedpara"/>
      </w:pPr>
      <w:r>
        <w:t xml:space="preserve">SMT </w:t>
      </w:r>
      <w:r w:rsidR="00E153C1">
        <w:t xml:space="preserve">approved the proposals for the events, subject to further refinement with the proposed chairs for each event. It was agreed that the arrangements </w:t>
      </w:r>
      <w:r w:rsidR="004011F3">
        <w:t>for</w:t>
      </w:r>
      <w:r w:rsidR="00E153C1">
        <w:t xml:space="preserve"> </w:t>
      </w:r>
      <w:r w:rsidR="004011F3">
        <w:t>the</w:t>
      </w:r>
      <w:r w:rsidR="00E153C1">
        <w:t xml:space="preserve"> shared learning awards should be amended to </w:t>
      </w:r>
      <w:r w:rsidR="004011F3">
        <w:t>include</w:t>
      </w:r>
      <w:r w:rsidR="00E153C1">
        <w:t xml:space="preserve"> a role for both the chairman and chief executive. </w:t>
      </w:r>
    </w:p>
    <w:p w14:paraId="27299AB9" w14:textId="77777777" w:rsidR="00E153C1" w:rsidRDefault="00E153C1" w:rsidP="00E153C1">
      <w:pPr>
        <w:pStyle w:val="ListParagraph"/>
      </w:pPr>
    </w:p>
    <w:p w14:paraId="0010FF95" w14:textId="1208A64F" w:rsidR="00E153C1" w:rsidRDefault="00E153C1" w:rsidP="00E153C1">
      <w:pPr>
        <w:pStyle w:val="SMTActions"/>
      </w:pPr>
      <w:r>
        <w:t>ACTION: DM</w:t>
      </w:r>
    </w:p>
    <w:p w14:paraId="70B3CED0" w14:textId="3D11F40E" w:rsidR="00610CC9" w:rsidRDefault="00610CC9" w:rsidP="00C50606">
      <w:pPr>
        <w:pStyle w:val="Paragraph"/>
        <w:numPr>
          <w:ilvl w:val="0"/>
          <w:numId w:val="0"/>
        </w:numPr>
        <w:ind w:left="720" w:hanging="360"/>
      </w:pPr>
    </w:p>
    <w:p w14:paraId="699BB899" w14:textId="75A9EB63" w:rsidR="00610CC9" w:rsidRDefault="00610CC9" w:rsidP="00610CC9">
      <w:pPr>
        <w:pStyle w:val="Heading2"/>
      </w:pPr>
      <w:r w:rsidRPr="00610CC9">
        <w:t>Closing standing advisory committees for Public Health (PHACs)</w:t>
      </w:r>
      <w:r>
        <w:t xml:space="preserve"> (item 7.5)</w:t>
      </w:r>
    </w:p>
    <w:p w14:paraId="74CC858A" w14:textId="652BF1C5" w:rsidR="00610CC9" w:rsidRDefault="00610CC9" w:rsidP="00C50606">
      <w:pPr>
        <w:pStyle w:val="Paragraph"/>
        <w:numPr>
          <w:ilvl w:val="0"/>
          <w:numId w:val="0"/>
        </w:numPr>
        <w:ind w:left="720" w:hanging="360"/>
      </w:pPr>
    </w:p>
    <w:p w14:paraId="71193BDD" w14:textId="477E2996" w:rsidR="00397CD4" w:rsidRDefault="00397CD4" w:rsidP="00397CD4">
      <w:pPr>
        <w:pStyle w:val="Numberedpara"/>
      </w:pPr>
      <w:r w:rsidRPr="001D276E">
        <w:rPr>
          <w:color w:val="auto"/>
        </w:rPr>
        <w:t xml:space="preserve">Paul Chrisp </w:t>
      </w:r>
      <w:r>
        <w:t xml:space="preserve">presented the proposed arrangements for standing down </w:t>
      </w:r>
      <w:r w:rsidRPr="00397CD4">
        <w:t xml:space="preserve">3 standing Public Health Advisory Committees (PHACs) </w:t>
      </w:r>
      <w:proofErr w:type="gramStart"/>
      <w:r w:rsidRPr="00397CD4">
        <w:t>in order to</w:t>
      </w:r>
      <w:proofErr w:type="gramEnd"/>
      <w:r w:rsidRPr="00397CD4">
        <w:t xml:space="preserve"> release resource from the </w:t>
      </w:r>
      <w:r>
        <w:t>public health i</w:t>
      </w:r>
      <w:r w:rsidRPr="00397CD4">
        <w:t xml:space="preserve">nternal </w:t>
      </w:r>
      <w:r>
        <w:t>d</w:t>
      </w:r>
      <w:r w:rsidRPr="00397CD4">
        <w:t>evelopment team</w:t>
      </w:r>
      <w:r>
        <w:t xml:space="preserve"> for NICE Connect and COVID-19</w:t>
      </w:r>
      <w:r w:rsidR="002B5323">
        <w:t xml:space="preserve"> work</w:t>
      </w:r>
      <w:r>
        <w:t>.</w:t>
      </w:r>
      <w:r w:rsidR="004E4007">
        <w:t xml:space="preserve"> Fiona Glen stated that the changes have been </w:t>
      </w:r>
      <w:r w:rsidR="004011F3">
        <w:t>discussed</w:t>
      </w:r>
      <w:r w:rsidR="004E4007">
        <w:t xml:space="preserve"> with affected staff</w:t>
      </w:r>
      <w:r w:rsidR="002B5323">
        <w:t xml:space="preserve">, who have expressed mixed views. </w:t>
      </w:r>
    </w:p>
    <w:p w14:paraId="7A3F3581" w14:textId="77777777" w:rsidR="00B727C3" w:rsidRDefault="00B727C3" w:rsidP="00B727C3">
      <w:pPr>
        <w:pStyle w:val="Numberedpara"/>
        <w:numPr>
          <w:ilvl w:val="0"/>
          <w:numId w:val="0"/>
        </w:numPr>
        <w:ind w:left="357"/>
      </w:pPr>
    </w:p>
    <w:p w14:paraId="6B37BDA8" w14:textId="6FC96141" w:rsidR="00B727C3" w:rsidRDefault="00E32025" w:rsidP="00397CD4">
      <w:pPr>
        <w:pStyle w:val="Numberedpara"/>
      </w:pPr>
      <w:r>
        <w:lastRenderedPageBreak/>
        <w:t xml:space="preserve">SMT noted the </w:t>
      </w:r>
      <w:r w:rsidR="004011F3">
        <w:t>rationale</w:t>
      </w:r>
      <w:r>
        <w:t xml:space="preserve"> for the proposals, which followed previous discussions at SMT and the </w:t>
      </w:r>
      <w:r w:rsidR="004011F3">
        <w:t>Board</w:t>
      </w:r>
      <w:r>
        <w:t xml:space="preserve"> about the future of the guidelines programme. It was agreed however that the proposals to stand </w:t>
      </w:r>
      <w:r w:rsidR="004011F3">
        <w:t>down</w:t>
      </w:r>
      <w:r>
        <w:t xml:space="preserve"> the PHACs should be paused to allow the </w:t>
      </w:r>
      <w:r w:rsidR="004011F3">
        <w:t>implications</w:t>
      </w:r>
      <w:r>
        <w:t xml:space="preserve"> </w:t>
      </w:r>
      <w:r w:rsidR="004011F3">
        <w:t>of</w:t>
      </w:r>
      <w:r>
        <w:t xml:space="preserve"> the </w:t>
      </w:r>
      <w:r w:rsidR="002B5323">
        <w:t xml:space="preserve">Government’s </w:t>
      </w:r>
      <w:r>
        <w:t xml:space="preserve">recent announcement on the </w:t>
      </w:r>
      <w:r w:rsidR="004011F3">
        <w:t>future</w:t>
      </w:r>
      <w:r>
        <w:t xml:space="preserve"> of Public Health England </w:t>
      </w:r>
      <w:r w:rsidR="00826DF2">
        <w:t xml:space="preserve">to be considered further, </w:t>
      </w:r>
      <w:r w:rsidR="004011F3">
        <w:t>including</w:t>
      </w:r>
      <w:r w:rsidR="00826DF2">
        <w:t xml:space="preserve"> how this could affect NICE’s role in public health. </w:t>
      </w:r>
      <w:r w:rsidR="004011F3">
        <w:t>Revised</w:t>
      </w:r>
      <w:r w:rsidR="00826DF2">
        <w:t xml:space="preserve"> </w:t>
      </w:r>
      <w:r w:rsidR="004011F3">
        <w:t>proposals</w:t>
      </w:r>
      <w:r w:rsidR="00826DF2">
        <w:t xml:space="preserve"> on the future of the PHACs should then be brought to SMT at an </w:t>
      </w:r>
      <w:r w:rsidR="004011F3">
        <w:t>appropriate</w:t>
      </w:r>
      <w:r w:rsidR="00826DF2">
        <w:t xml:space="preserve"> point. In the meantime, it was agreed that the proposed reallocation of the staff </w:t>
      </w:r>
      <w:r w:rsidR="004011F3">
        <w:t>capacity</w:t>
      </w:r>
      <w:r w:rsidR="00826DF2">
        <w:t xml:space="preserve"> </w:t>
      </w:r>
      <w:r w:rsidR="00CF7672">
        <w:t xml:space="preserve">should continue. </w:t>
      </w:r>
    </w:p>
    <w:p w14:paraId="6851F2C9" w14:textId="77777777" w:rsidR="00CF7672" w:rsidRDefault="00CF7672" w:rsidP="00CF7672">
      <w:pPr>
        <w:pStyle w:val="ListParagraph"/>
      </w:pPr>
    </w:p>
    <w:p w14:paraId="61E70F78" w14:textId="533ACDA1" w:rsidR="00610CC9" w:rsidRDefault="00CF7672" w:rsidP="00CF7672">
      <w:pPr>
        <w:pStyle w:val="SMTActions"/>
      </w:pPr>
      <w:r>
        <w:t>ACTION: PC</w:t>
      </w:r>
    </w:p>
    <w:p w14:paraId="401EA178" w14:textId="72254DDC" w:rsidR="00610CC9" w:rsidRDefault="00610CC9" w:rsidP="00C50606">
      <w:pPr>
        <w:pStyle w:val="Paragraph"/>
        <w:numPr>
          <w:ilvl w:val="0"/>
          <w:numId w:val="0"/>
        </w:numPr>
        <w:ind w:left="720" w:hanging="360"/>
      </w:pPr>
    </w:p>
    <w:p w14:paraId="1C28E5E3" w14:textId="4348625E" w:rsidR="00610CC9" w:rsidRDefault="00610CC9" w:rsidP="00610CC9">
      <w:pPr>
        <w:pStyle w:val="Heading2"/>
      </w:pPr>
      <w:r w:rsidRPr="00610CC9">
        <w:t xml:space="preserve">Referrals </w:t>
      </w:r>
      <w:r w:rsidR="00EF0E36">
        <w:t xml:space="preserve">to </w:t>
      </w:r>
      <w:r w:rsidRPr="00610CC9">
        <w:t xml:space="preserve">the Technology Appraisals </w:t>
      </w:r>
      <w:r w:rsidR="00EF0E36">
        <w:t xml:space="preserve">(TA) </w:t>
      </w:r>
      <w:r w:rsidRPr="00610CC9">
        <w:t xml:space="preserve">and Highly Specialised Technologies </w:t>
      </w:r>
      <w:r w:rsidR="00EF0E36">
        <w:t xml:space="preserve">(HST) </w:t>
      </w:r>
      <w:r w:rsidRPr="00610CC9">
        <w:t>programmes</w:t>
      </w:r>
      <w:r>
        <w:t xml:space="preserve"> (item 7.6)</w:t>
      </w:r>
    </w:p>
    <w:p w14:paraId="159F5346" w14:textId="3A9D24B1" w:rsidR="00610CC9" w:rsidRDefault="00610CC9" w:rsidP="00C50606">
      <w:pPr>
        <w:pStyle w:val="Paragraph"/>
        <w:numPr>
          <w:ilvl w:val="0"/>
          <w:numId w:val="0"/>
        </w:numPr>
        <w:ind w:left="720" w:hanging="360"/>
      </w:pPr>
    </w:p>
    <w:p w14:paraId="2597203F" w14:textId="5BB640A6" w:rsidR="00B31D3E" w:rsidRDefault="00397CD4" w:rsidP="00397CD4">
      <w:pPr>
        <w:pStyle w:val="Numberedpara"/>
      </w:pPr>
      <w:r>
        <w:t>SMT noted the referrals to the TA/HST programmes.</w:t>
      </w:r>
    </w:p>
    <w:p w14:paraId="0E7CE93C" w14:textId="77777777" w:rsidR="00F24A92" w:rsidRPr="00915C73" w:rsidRDefault="00F24A92" w:rsidP="00915C73">
      <w:pPr>
        <w:pStyle w:val="Paragraph"/>
        <w:numPr>
          <w:ilvl w:val="0"/>
          <w:numId w:val="0"/>
        </w:numPr>
        <w:ind w:left="567" w:hanging="499"/>
      </w:pPr>
    </w:p>
    <w:p w14:paraId="1E59B3D5" w14:textId="66FEFBC5" w:rsidR="004214ED" w:rsidRDefault="004214ED" w:rsidP="004214ED">
      <w:pPr>
        <w:pStyle w:val="Heading2"/>
      </w:pPr>
      <w:r>
        <w:t xml:space="preserve">EU exit (item </w:t>
      </w:r>
      <w:r w:rsidR="00BA6D66">
        <w:t>8</w:t>
      </w:r>
      <w:r>
        <w:t>)</w:t>
      </w:r>
    </w:p>
    <w:p w14:paraId="07F6F19A" w14:textId="279F5B8B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3C03092D" w14:textId="51CA1CDC" w:rsidR="00610CC9" w:rsidRDefault="00610CC9" w:rsidP="00610CC9">
      <w:pPr>
        <w:pStyle w:val="Numberedpara"/>
      </w:pPr>
      <w:r>
        <w:t>No further update.</w:t>
      </w:r>
    </w:p>
    <w:p w14:paraId="13C37DD5" w14:textId="77777777" w:rsidR="00A00403" w:rsidRDefault="00A00403" w:rsidP="00617FB5">
      <w:pPr>
        <w:pStyle w:val="Numberedpara"/>
        <w:numPr>
          <w:ilvl w:val="0"/>
          <w:numId w:val="0"/>
        </w:numPr>
        <w:ind w:left="357" w:hanging="357"/>
      </w:pPr>
    </w:p>
    <w:p w14:paraId="385C86D6" w14:textId="296177D2" w:rsidR="004214ED" w:rsidRDefault="004214ED" w:rsidP="004214ED">
      <w:pPr>
        <w:pStyle w:val="Heading2"/>
      </w:pPr>
      <w:r>
        <w:t xml:space="preserve">London office move (item </w:t>
      </w:r>
      <w:r w:rsidR="00BA6D66">
        <w:t>9</w:t>
      </w:r>
      <w:r>
        <w:t>)</w:t>
      </w:r>
    </w:p>
    <w:p w14:paraId="7860F8CA" w14:textId="3B3546F5" w:rsidR="004214ED" w:rsidRDefault="004214ED" w:rsidP="003A436B">
      <w:pPr>
        <w:pStyle w:val="Paragraph"/>
        <w:numPr>
          <w:ilvl w:val="0"/>
          <w:numId w:val="0"/>
        </w:numPr>
        <w:ind w:left="567" w:hanging="499"/>
      </w:pPr>
    </w:p>
    <w:p w14:paraId="25798287" w14:textId="4E10CCB7" w:rsidR="00BE04BE" w:rsidRDefault="005B627E" w:rsidP="00F24A92">
      <w:pPr>
        <w:pStyle w:val="Numberedpara"/>
      </w:pPr>
      <w:r>
        <w:t xml:space="preserve">Gill Leng highlighted the discussion at the gold group and the request for the </w:t>
      </w:r>
      <w:r w:rsidR="00CF7672">
        <w:t>project</w:t>
      </w:r>
      <w:r w:rsidR="00A37920">
        <w:t xml:space="preserve"> </w:t>
      </w:r>
      <w:r w:rsidR="000A4D3E">
        <w:t>manager</w:t>
      </w:r>
      <w:r w:rsidR="00A37920">
        <w:t xml:space="preserve"> to develop a </w:t>
      </w:r>
      <w:r w:rsidR="00CF7672">
        <w:t>solution</w:t>
      </w:r>
      <w:r w:rsidR="00A37920">
        <w:t xml:space="preserve"> that </w:t>
      </w:r>
      <w:r w:rsidR="000A4D3E">
        <w:t>would</w:t>
      </w:r>
      <w:r w:rsidR="00A37920">
        <w:t xml:space="preserve"> enable 30 desks</w:t>
      </w:r>
      <w:r w:rsidR="00EF0E36">
        <w:t xml:space="preserve"> in the new office</w:t>
      </w:r>
      <w:r w:rsidR="00A37920">
        <w:t xml:space="preserve">, and increase the size of some of the smaller meetings rooms so they could be used </w:t>
      </w:r>
      <w:r w:rsidR="009F1979">
        <w:t>for</w:t>
      </w:r>
      <w:r w:rsidR="00A37920">
        <w:t xml:space="preserve"> </w:t>
      </w:r>
      <w:r w:rsidR="009F1979">
        <w:t xml:space="preserve">meetings in a </w:t>
      </w:r>
      <w:r w:rsidR="00A37920">
        <w:t>socially distanced way.</w:t>
      </w:r>
    </w:p>
    <w:p w14:paraId="52A67A03" w14:textId="77777777" w:rsidR="00A37920" w:rsidRDefault="00A37920" w:rsidP="00A37920">
      <w:pPr>
        <w:pStyle w:val="Numberedpara"/>
        <w:numPr>
          <w:ilvl w:val="0"/>
          <w:numId w:val="0"/>
        </w:numPr>
        <w:ind w:left="357"/>
      </w:pPr>
    </w:p>
    <w:p w14:paraId="0528F53F" w14:textId="09E0113F" w:rsidR="00A37920" w:rsidRDefault="00A37920" w:rsidP="00F24A92">
      <w:pPr>
        <w:pStyle w:val="Numberedpara"/>
      </w:pPr>
      <w:r>
        <w:t xml:space="preserve">Alexia Tonnel noted that the </w:t>
      </w:r>
      <w:r w:rsidR="00CF7672">
        <w:t>programme</w:t>
      </w:r>
      <w:r>
        <w:t xml:space="preserve"> </w:t>
      </w:r>
      <w:r w:rsidR="000A4D3E">
        <w:t>board</w:t>
      </w:r>
      <w:r>
        <w:t xml:space="preserve"> is meeting later today and </w:t>
      </w:r>
      <w:r w:rsidR="00CF7672">
        <w:t>will</w:t>
      </w:r>
      <w:r>
        <w:t xml:space="preserve"> </w:t>
      </w:r>
      <w:r w:rsidR="000A4D3E">
        <w:t>consider</w:t>
      </w:r>
      <w:r>
        <w:t xml:space="preserve"> the model for </w:t>
      </w:r>
      <w:r w:rsidR="00CF7672">
        <w:t>allocating</w:t>
      </w:r>
      <w:r>
        <w:t xml:space="preserve"> costs between the tenants.  Alexia also confirmed that the MOTO with the DHSC is for 10 years, in line with the </w:t>
      </w:r>
      <w:r w:rsidR="00BC324D">
        <w:t>DHSC’s lease agreement.</w:t>
      </w:r>
      <w:r w:rsidR="008E1125">
        <w:br/>
      </w:r>
    </w:p>
    <w:p w14:paraId="4816FA64" w14:textId="788639FB" w:rsidR="006F3BE2" w:rsidRPr="00FA4D12" w:rsidRDefault="00EA1890" w:rsidP="00FF68A5">
      <w:pPr>
        <w:pStyle w:val="Heading2"/>
      </w:pPr>
      <w:r>
        <w:t>Any o</w:t>
      </w:r>
      <w:r w:rsidR="006F3BE2">
        <w:t>ther business (</w:t>
      </w:r>
      <w:r w:rsidR="006F3BE2" w:rsidRPr="00FF68A5">
        <w:t>item</w:t>
      </w:r>
      <w:r w:rsidR="006F3BE2">
        <w:t xml:space="preserve"> </w:t>
      </w:r>
      <w:r w:rsidR="00BA6D66">
        <w:t>10</w:t>
      </w:r>
      <w:r w:rsidR="006F3BE2">
        <w:t>)</w:t>
      </w:r>
    </w:p>
    <w:p w14:paraId="5F62CEA1" w14:textId="321D445A" w:rsidR="00FF68A5" w:rsidRDefault="00FF68A5" w:rsidP="00FF68A5">
      <w:pPr>
        <w:pStyle w:val="Numberedpara"/>
        <w:numPr>
          <w:ilvl w:val="0"/>
          <w:numId w:val="0"/>
        </w:numPr>
        <w:ind w:left="357"/>
      </w:pPr>
    </w:p>
    <w:p w14:paraId="630CCC64" w14:textId="67807E24" w:rsidR="0066390C" w:rsidRDefault="00BC324D" w:rsidP="00BA6D66">
      <w:pPr>
        <w:pStyle w:val="Numberedpara"/>
      </w:pPr>
      <w:r>
        <w:t xml:space="preserve">Alexia Tonnel advised SMT that the consultation on the management of change exercise to </w:t>
      </w:r>
      <w:r w:rsidR="00CF7672">
        <w:t>establish</w:t>
      </w:r>
      <w:r>
        <w:t xml:space="preserve"> the Digital, Information and Technology directorate has completed</w:t>
      </w:r>
      <w:r w:rsidR="00C65204">
        <w:t xml:space="preserve">. This led to only minor changes to the proposals agreed by SMT and therefore a further report back to SMT is not required. </w:t>
      </w:r>
      <w:r w:rsidR="00EF0E36">
        <w:t xml:space="preserve">Alexia noted that the </w:t>
      </w:r>
      <w:r>
        <w:t xml:space="preserve">aim is to </w:t>
      </w:r>
      <w:r w:rsidR="00CF7672">
        <w:t>conclude</w:t>
      </w:r>
      <w:r>
        <w:t xml:space="preserve"> the </w:t>
      </w:r>
      <w:r w:rsidR="000A4D3E">
        <w:t>process</w:t>
      </w:r>
      <w:r>
        <w:t xml:space="preserve"> by the end of this week.</w:t>
      </w:r>
      <w:r w:rsidR="006A0C6B">
        <w:t xml:space="preserve"> </w:t>
      </w:r>
    </w:p>
    <w:sectPr w:rsidR="0066390C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B1731" w14:textId="77777777" w:rsidR="005E1C64" w:rsidRDefault="005E1C64" w:rsidP="00446BEE">
      <w:r>
        <w:separator/>
      </w:r>
    </w:p>
  </w:endnote>
  <w:endnote w:type="continuationSeparator" w:id="0">
    <w:p w14:paraId="2D39AD8B" w14:textId="77777777" w:rsidR="005E1C64" w:rsidRDefault="005E1C6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42B6B" w14:textId="4254799E" w:rsidR="00826DF2" w:rsidRDefault="00826DF2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8E1125">
      <w:fldChar w:fldCharType="begin"/>
    </w:r>
    <w:r w:rsidR="008E1125">
      <w:instrText xml:space="preserve"> NUMPAGES  </w:instrText>
    </w:r>
    <w:r w:rsidR="008E1125">
      <w:fldChar w:fldCharType="separate"/>
    </w:r>
    <w:r>
      <w:rPr>
        <w:noProof/>
      </w:rPr>
      <w:t>5</w:t>
    </w:r>
    <w:r w:rsidR="008E11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48F77" w14:textId="77777777" w:rsidR="005E1C64" w:rsidRDefault="005E1C64" w:rsidP="00446BEE">
      <w:r>
        <w:separator/>
      </w:r>
    </w:p>
  </w:footnote>
  <w:footnote w:type="continuationSeparator" w:id="0">
    <w:p w14:paraId="02EAB339" w14:textId="77777777" w:rsidR="005E1C64" w:rsidRDefault="005E1C6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79982" w14:textId="6FA9E0B3" w:rsidR="00826DF2" w:rsidRPr="007D0457" w:rsidRDefault="00826DF2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C6A5D3"/>
    <w:multiLevelType w:val="hybridMultilevel"/>
    <w:tmpl w:val="0E5E1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0AED4A"/>
    <w:multiLevelType w:val="hybridMultilevel"/>
    <w:tmpl w:val="6E96A7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0681C10"/>
    <w:multiLevelType w:val="hybridMultilevel"/>
    <w:tmpl w:val="A936E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657EF0"/>
    <w:multiLevelType w:val="hybridMultilevel"/>
    <w:tmpl w:val="35A2E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83E81"/>
    <w:multiLevelType w:val="hybridMultilevel"/>
    <w:tmpl w:val="C0063C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727E8C"/>
    <w:multiLevelType w:val="hybridMultilevel"/>
    <w:tmpl w:val="12C0C9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D6A2C"/>
    <w:multiLevelType w:val="hybridMultilevel"/>
    <w:tmpl w:val="F334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9D262F0"/>
    <w:multiLevelType w:val="hybridMultilevel"/>
    <w:tmpl w:val="A3B855B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F6C4B74"/>
    <w:multiLevelType w:val="hybridMultilevel"/>
    <w:tmpl w:val="AF1650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B460855"/>
    <w:multiLevelType w:val="hybridMultilevel"/>
    <w:tmpl w:val="C736FF26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2" w15:restartNumberingAfterBreak="0">
    <w:nsid w:val="4C5D5F0A"/>
    <w:multiLevelType w:val="hybridMultilevel"/>
    <w:tmpl w:val="A16C3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DE625ED"/>
    <w:multiLevelType w:val="hybridMultilevel"/>
    <w:tmpl w:val="5502AA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5" w15:restartNumberingAfterBreak="0">
    <w:nsid w:val="538428D4"/>
    <w:multiLevelType w:val="hybridMultilevel"/>
    <w:tmpl w:val="E9422FB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015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735" w:hanging="360"/>
      </w:pPr>
    </w:lvl>
    <w:lvl w:ilvl="4" w:tplc="2166A0CA">
      <w:start w:val="1"/>
      <w:numFmt w:val="lowerLetter"/>
      <w:lvlText w:val="%5."/>
      <w:lvlJc w:val="left"/>
      <w:pPr>
        <w:ind w:left="3455" w:hanging="360"/>
      </w:pPr>
    </w:lvl>
    <w:lvl w:ilvl="5" w:tplc="CCCE8BF0">
      <w:start w:val="1"/>
      <w:numFmt w:val="lowerRoman"/>
      <w:lvlText w:val="%6."/>
      <w:lvlJc w:val="right"/>
      <w:pPr>
        <w:ind w:left="4175" w:hanging="180"/>
      </w:pPr>
    </w:lvl>
    <w:lvl w:ilvl="6" w:tplc="146A831E">
      <w:start w:val="1"/>
      <w:numFmt w:val="decimal"/>
      <w:lvlText w:val="%7."/>
      <w:lvlJc w:val="left"/>
      <w:pPr>
        <w:ind w:left="4895" w:hanging="360"/>
      </w:pPr>
    </w:lvl>
    <w:lvl w:ilvl="7" w:tplc="B9C66A74">
      <w:start w:val="1"/>
      <w:numFmt w:val="lowerLetter"/>
      <w:lvlText w:val="%8."/>
      <w:lvlJc w:val="left"/>
      <w:pPr>
        <w:ind w:left="5615" w:hanging="360"/>
      </w:pPr>
    </w:lvl>
    <w:lvl w:ilvl="8" w:tplc="7C2075E6">
      <w:start w:val="1"/>
      <w:numFmt w:val="lowerRoman"/>
      <w:lvlText w:val="%9."/>
      <w:lvlJc w:val="right"/>
      <w:pPr>
        <w:ind w:left="6335" w:hanging="180"/>
      </w:pPr>
    </w:lvl>
  </w:abstractNum>
  <w:abstractNum w:abstractNumId="26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06F7E"/>
    <w:multiLevelType w:val="hybridMultilevel"/>
    <w:tmpl w:val="EEC0F9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F39A3"/>
    <w:multiLevelType w:val="hybridMultilevel"/>
    <w:tmpl w:val="DC9CD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75B2033B"/>
    <w:multiLevelType w:val="hybridMultilevel"/>
    <w:tmpl w:val="41DE2C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78B5274"/>
    <w:multiLevelType w:val="hybridMultilevel"/>
    <w:tmpl w:val="1724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B54A6"/>
    <w:multiLevelType w:val="hybridMultilevel"/>
    <w:tmpl w:val="3BB86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28"/>
    <w:lvlOverride w:ilvl="0">
      <w:startOverride w:val="1"/>
    </w:lvlOverride>
  </w:num>
  <w:num w:numId="4">
    <w:abstractNumId w:val="28"/>
    <w:lvlOverride w:ilvl="0">
      <w:startOverride w:val="1"/>
    </w:lvlOverride>
  </w:num>
  <w:num w:numId="5">
    <w:abstractNumId w:val="28"/>
    <w:lvlOverride w:ilvl="0">
      <w:startOverride w:val="1"/>
    </w:lvlOverride>
  </w:num>
  <w:num w:numId="6">
    <w:abstractNumId w:val="28"/>
    <w:lvlOverride w:ilvl="0">
      <w:startOverride w:val="1"/>
    </w:lvlOverride>
  </w:num>
  <w:num w:numId="7">
    <w:abstractNumId w:val="28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0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3"/>
  </w:num>
  <w:num w:numId="21">
    <w:abstractNumId w:val="24"/>
  </w:num>
  <w:num w:numId="22">
    <w:abstractNumId w:val="15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4"/>
  </w:num>
  <w:num w:numId="26">
    <w:abstractNumId w:val="24"/>
    <w:lvlOverride w:ilvl="0">
      <w:startOverride w:val="1"/>
    </w:lvlOverride>
  </w:num>
  <w:num w:numId="27">
    <w:abstractNumId w:val="19"/>
  </w:num>
  <w:num w:numId="28">
    <w:abstractNumId w:val="16"/>
  </w:num>
  <w:num w:numId="29">
    <w:abstractNumId w:val="0"/>
  </w:num>
  <w:num w:numId="30">
    <w:abstractNumId w:val="23"/>
  </w:num>
  <w:num w:numId="31">
    <w:abstractNumId w:val="21"/>
  </w:num>
  <w:num w:numId="32">
    <w:abstractNumId w:val="20"/>
  </w:num>
  <w:num w:numId="33">
    <w:abstractNumId w:val="18"/>
  </w:num>
  <w:num w:numId="34">
    <w:abstractNumId w:val="22"/>
  </w:num>
  <w:num w:numId="35">
    <w:abstractNumId w:val="25"/>
  </w:num>
  <w:num w:numId="36">
    <w:abstractNumId w:val="32"/>
  </w:num>
  <w:num w:numId="37">
    <w:abstractNumId w:val="13"/>
  </w:num>
  <w:num w:numId="38">
    <w:abstractNumId w:val="27"/>
  </w:num>
  <w:num w:numId="39">
    <w:abstractNumId w:val="30"/>
  </w:num>
  <w:num w:numId="40">
    <w:abstractNumId w:val="12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53F8"/>
    <w:rsid w:val="0000687D"/>
    <w:rsid w:val="00010AAB"/>
    <w:rsid w:val="000111B4"/>
    <w:rsid w:val="00011451"/>
    <w:rsid w:val="00012355"/>
    <w:rsid w:val="00012BBC"/>
    <w:rsid w:val="00015050"/>
    <w:rsid w:val="00017F48"/>
    <w:rsid w:val="00020D14"/>
    <w:rsid w:val="00020D34"/>
    <w:rsid w:val="00020EBA"/>
    <w:rsid w:val="00021245"/>
    <w:rsid w:val="00021F46"/>
    <w:rsid w:val="00022932"/>
    <w:rsid w:val="000232F2"/>
    <w:rsid w:val="00023662"/>
    <w:rsid w:val="00023F0E"/>
    <w:rsid w:val="00024B3D"/>
    <w:rsid w:val="00024D0A"/>
    <w:rsid w:val="000253C0"/>
    <w:rsid w:val="00032073"/>
    <w:rsid w:val="000320AA"/>
    <w:rsid w:val="0003314A"/>
    <w:rsid w:val="00035962"/>
    <w:rsid w:val="000376CB"/>
    <w:rsid w:val="00040E50"/>
    <w:rsid w:val="00042D75"/>
    <w:rsid w:val="000439B6"/>
    <w:rsid w:val="00046388"/>
    <w:rsid w:val="000472DC"/>
    <w:rsid w:val="00050204"/>
    <w:rsid w:val="00053B5D"/>
    <w:rsid w:val="00054CC7"/>
    <w:rsid w:val="00055EB1"/>
    <w:rsid w:val="000566B0"/>
    <w:rsid w:val="00056ADF"/>
    <w:rsid w:val="00056D5D"/>
    <w:rsid w:val="00056F21"/>
    <w:rsid w:val="00056F25"/>
    <w:rsid w:val="0005750D"/>
    <w:rsid w:val="00057BF1"/>
    <w:rsid w:val="000602E2"/>
    <w:rsid w:val="00060E93"/>
    <w:rsid w:val="0006260D"/>
    <w:rsid w:val="00063E19"/>
    <w:rsid w:val="00066B6C"/>
    <w:rsid w:val="00070065"/>
    <w:rsid w:val="00070B7D"/>
    <w:rsid w:val="00070CE7"/>
    <w:rsid w:val="00070F8F"/>
    <w:rsid w:val="0007247B"/>
    <w:rsid w:val="0007277C"/>
    <w:rsid w:val="00072C3A"/>
    <w:rsid w:val="0007320C"/>
    <w:rsid w:val="00074559"/>
    <w:rsid w:val="00074991"/>
    <w:rsid w:val="00074A17"/>
    <w:rsid w:val="00075572"/>
    <w:rsid w:val="00076A9C"/>
    <w:rsid w:val="00076FD5"/>
    <w:rsid w:val="000801AB"/>
    <w:rsid w:val="00080663"/>
    <w:rsid w:val="000809D2"/>
    <w:rsid w:val="0008183C"/>
    <w:rsid w:val="0008231B"/>
    <w:rsid w:val="000836B1"/>
    <w:rsid w:val="00083F12"/>
    <w:rsid w:val="00084854"/>
    <w:rsid w:val="00084B80"/>
    <w:rsid w:val="00085650"/>
    <w:rsid w:val="00085897"/>
    <w:rsid w:val="00087ABD"/>
    <w:rsid w:val="00090B63"/>
    <w:rsid w:val="00091C40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CEB"/>
    <w:rsid w:val="000A4D3E"/>
    <w:rsid w:val="000A4FEE"/>
    <w:rsid w:val="000A5E67"/>
    <w:rsid w:val="000A6E1A"/>
    <w:rsid w:val="000B0FF9"/>
    <w:rsid w:val="000B1394"/>
    <w:rsid w:val="000B2792"/>
    <w:rsid w:val="000B3EA3"/>
    <w:rsid w:val="000B5939"/>
    <w:rsid w:val="000B6A66"/>
    <w:rsid w:val="000B70DE"/>
    <w:rsid w:val="000C0211"/>
    <w:rsid w:val="000C04CF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2C42"/>
    <w:rsid w:val="000D3184"/>
    <w:rsid w:val="000D3277"/>
    <w:rsid w:val="000D3DCC"/>
    <w:rsid w:val="000D4DED"/>
    <w:rsid w:val="000D53A2"/>
    <w:rsid w:val="000D57F2"/>
    <w:rsid w:val="000D6D85"/>
    <w:rsid w:val="000E0109"/>
    <w:rsid w:val="000E121F"/>
    <w:rsid w:val="000E1D01"/>
    <w:rsid w:val="000E21D2"/>
    <w:rsid w:val="000E32B5"/>
    <w:rsid w:val="000E40D6"/>
    <w:rsid w:val="000E5656"/>
    <w:rsid w:val="000E654C"/>
    <w:rsid w:val="000E725E"/>
    <w:rsid w:val="000E7DE1"/>
    <w:rsid w:val="000E7E12"/>
    <w:rsid w:val="000E7EC1"/>
    <w:rsid w:val="000F1617"/>
    <w:rsid w:val="000F24AA"/>
    <w:rsid w:val="000F321A"/>
    <w:rsid w:val="000F4108"/>
    <w:rsid w:val="000F4903"/>
    <w:rsid w:val="000F4A2C"/>
    <w:rsid w:val="000F508D"/>
    <w:rsid w:val="000F5ECC"/>
    <w:rsid w:val="000F5ED0"/>
    <w:rsid w:val="000F6356"/>
    <w:rsid w:val="000F792D"/>
    <w:rsid w:val="00100AC1"/>
    <w:rsid w:val="00103740"/>
    <w:rsid w:val="00104204"/>
    <w:rsid w:val="00104BD6"/>
    <w:rsid w:val="00106046"/>
    <w:rsid w:val="0011018F"/>
    <w:rsid w:val="00110EEF"/>
    <w:rsid w:val="00111CCE"/>
    <w:rsid w:val="001131C4"/>
    <w:rsid w:val="001134E7"/>
    <w:rsid w:val="0011352A"/>
    <w:rsid w:val="001136BD"/>
    <w:rsid w:val="00116108"/>
    <w:rsid w:val="00116344"/>
    <w:rsid w:val="00116872"/>
    <w:rsid w:val="001169A0"/>
    <w:rsid w:val="00116CD8"/>
    <w:rsid w:val="00121374"/>
    <w:rsid w:val="001253FF"/>
    <w:rsid w:val="0012725C"/>
    <w:rsid w:val="001302A2"/>
    <w:rsid w:val="00130A69"/>
    <w:rsid w:val="00130B6E"/>
    <w:rsid w:val="001311CD"/>
    <w:rsid w:val="001343BC"/>
    <w:rsid w:val="00134510"/>
    <w:rsid w:val="001350F7"/>
    <w:rsid w:val="00136A02"/>
    <w:rsid w:val="00136D52"/>
    <w:rsid w:val="00137077"/>
    <w:rsid w:val="001447E6"/>
    <w:rsid w:val="00145C4B"/>
    <w:rsid w:val="00146349"/>
    <w:rsid w:val="0014642E"/>
    <w:rsid w:val="001505E0"/>
    <w:rsid w:val="001520BF"/>
    <w:rsid w:val="00153771"/>
    <w:rsid w:val="0015444A"/>
    <w:rsid w:val="00154E94"/>
    <w:rsid w:val="00156295"/>
    <w:rsid w:val="001574F5"/>
    <w:rsid w:val="00160E15"/>
    <w:rsid w:val="00161EC0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7B91"/>
    <w:rsid w:val="001804ED"/>
    <w:rsid w:val="00180AE3"/>
    <w:rsid w:val="0018188C"/>
    <w:rsid w:val="00181A4A"/>
    <w:rsid w:val="00182009"/>
    <w:rsid w:val="00182C58"/>
    <w:rsid w:val="0018450A"/>
    <w:rsid w:val="00184F4B"/>
    <w:rsid w:val="0018767F"/>
    <w:rsid w:val="00187CB2"/>
    <w:rsid w:val="00190CC4"/>
    <w:rsid w:val="00191BEA"/>
    <w:rsid w:val="001931EE"/>
    <w:rsid w:val="00196622"/>
    <w:rsid w:val="00196F14"/>
    <w:rsid w:val="00197C29"/>
    <w:rsid w:val="001A13C1"/>
    <w:rsid w:val="001A1C71"/>
    <w:rsid w:val="001A2394"/>
    <w:rsid w:val="001A2F9F"/>
    <w:rsid w:val="001A38AF"/>
    <w:rsid w:val="001A397D"/>
    <w:rsid w:val="001A587B"/>
    <w:rsid w:val="001A6E40"/>
    <w:rsid w:val="001A6F9E"/>
    <w:rsid w:val="001B0509"/>
    <w:rsid w:val="001B0EE9"/>
    <w:rsid w:val="001B1610"/>
    <w:rsid w:val="001B26CB"/>
    <w:rsid w:val="001B2A26"/>
    <w:rsid w:val="001B2A5C"/>
    <w:rsid w:val="001B35BF"/>
    <w:rsid w:val="001B37C4"/>
    <w:rsid w:val="001B65B3"/>
    <w:rsid w:val="001B7577"/>
    <w:rsid w:val="001B7C63"/>
    <w:rsid w:val="001B7E73"/>
    <w:rsid w:val="001C1562"/>
    <w:rsid w:val="001C1A9F"/>
    <w:rsid w:val="001C202F"/>
    <w:rsid w:val="001C2B2C"/>
    <w:rsid w:val="001C301A"/>
    <w:rsid w:val="001C3E9B"/>
    <w:rsid w:val="001C448B"/>
    <w:rsid w:val="001C4767"/>
    <w:rsid w:val="001C4F0E"/>
    <w:rsid w:val="001C510D"/>
    <w:rsid w:val="001C64DB"/>
    <w:rsid w:val="001C7AA3"/>
    <w:rsid w:val="001D276E"/>
    <w:rsid w:val="001D6E7E"/>
    <w:rsid w:val="001D7284"/>
    <w:rsid w:val="001D7547"/>
    <w:rsid w:val="001D7881"/>
    <w:rsid w:val="001E0085"/>
    <w:rsid w:val="001E0A9D"/>
    <w:rsid w:val="001E192F"/>
    <w:rsid w:val="001E2A65"/>
    <w:rsid w:val="001E2F52"/>
    <w:rsid w:val="001E6205"/>
    <w:rsid w:val="001E7A21"/>
    <w:rsid w:val="001F0405"/>
    <w:rsid w:val="001F09FA"/>
    <w:rsid w:val="001F0F6E"/>
    <w:rsid w:val="001F2513"/>
    <w:rsid w:val="001F355B"/>
    <w:rsid w:val="001F4419"/>
    <w:rsid w:val="001F5B3E"/>
    <w:rsid w:val="001F5C38"/>
    <w:rsid w:val="001F6247"/>
    <w:rsid w:val="001F73BE"/>
    <w:rsid w:val="002015BD"/>
    <w:rsid w:val="002029A6"/>
    <w:rsid w:val="00205B1E"/>
    <w:rsid w:val="00206CD6"/>
    <w:rsid w:val="00207142"/>
    <w:rsid w:val="00207F4A"/>
    <w:rsid w:val="00210577"/>
    <w:rsid w:val="002118F8"/>
    <w:rsid w:val="00211BEC"/>
    <w:rsid w:val="00211C16"/>
    <w:rsid w:val="00213099"/>
    <w:rsid w:val="0021356B"/>
    <w:rsid w:val="00213DD5"/>
    <w:rsid w:val="00216E37"/>
    <w:rsid w:val="0021712A"/>
    <w:rsid w:val="002200AA"/>
    <w:rsid w:val="0022038A"/>
    <w:rsid w:val="00223165"/>
    <w:rsid w:val="002237AA"/>
    <w:rsid w:val="002247AD"/>
    <w:rsid w:val="00224CEA"/>
    <w:rsid w:val="00224D5A"/>
    <w:rsid w:val="00226F7F"/>
    <w:rsid w:val="002271B8"/>
    <w:rsid w:val="00227B50"/>
    <w:rsid w:val="0023081D"/>
    <w:rsid w:val="0023140B"/>
    <w:rsid w:val="00231F8F"/>
    <w:rsid w:val="00232A13"/>
    <w:rsid w:val="00234D13"/>
    <w:rsid w:val="00234F90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5C95"/>
    <w:rsid w:val="00246266"/>
    <w:rsid w:val="002464E5"/>
    <w:rsid w:val="00246893"/>
    <w:rsid w:val="00250447"/>
    <w:rsid w:val="002515E9"/>
    <w:rsid w:val="00254C33"/>
    <w:rsid w:val="00255C16"/>
    <w:rsid w:val="0025681F"/>
    <w:rsid w:val="00256EB6"/>
    <w:rsid w:val="00260966"/>
    <w:rsid w:val="002614C1"/>
    <w:rsid w:val="00261A45"/>
    <w:rsid w:val="00264480"/>
    <w:rsid w:val="002667DD"/>
    <w:rsid w:val="00266A00"/>
    <w:rsid w:val="0026728F"/>
    <w:rsid w:val="00270118"/>
    <w:rsid w:val="002714A0"/>
    <w:rsid w:val="002715FE"/>
    <w:rsid w:val="00272144"/>
    <w:rsid w:val="00272AC2"/>
    <w:rsid w:val="00274313"/>
    <w:rsid w:val="00274962"/>
    <w:rsid w:val="00274980"/>
    <w:rsid w:val="0027611F"/>
    <w:rsid w:val="00280973"/>
    <w:rsid w:val="00280CF4"/>
    <w:rsid w:val="002816F2"/>
    <w:rsid w:val="002819D7"/>
    <w:rsid w:val="0028309A"/>
    <w:rsid w:val="00286CC1"/>
    <w:rsid w:val="00292A9E"/>
    <w:rsid w:val="00292BB8"/>
    <w:rsid w:val="00295B7B"/>
    <w:rsid w:val="002A0A54"/>
    <w:rsid w:val="002A0ED1"/>
    <w:rsid w:val="002A33F4"/>
    <w:rsid w:val="002A440E"/>
    <w:rsid w:val="002A507B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6B0B"/>
    <w:rsid w:val="002D73FA"/>
    <w:rsid w:val="002D75B8"/>
    <w:rsid w:val="002E137B"/>
    <w:rsid w:val="002E2146"/>
    <w:rsid w:val="002E25FB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10A2"/>
    <w:rsid w:val="0030210C"/>
    <w:rsid w:val="00302223"/>
    <w:rsid w:val="00303115"/>
    <w:rsid w:val="003033D5"/>
    <w:rsid w:val="00303E66"/>
    <w:rsid w:val="003047B2"/>
    <w:rsid w:val="0030592E"/>
    <w:rsid w:val="00305AC5"/>
    <w:rsid w:val="00307868"/>
    <w:rsid w:val="00307E7D"/>
    <w:rsid w:val="00307ECB"/>
    <w:rsid w:val="0031003B"/>
    <w:rsid w:val="00310530"/>
    <w:rsid w:val="00310D6D"/>
    <w:rsid w:val="0031123C"/>
    <w:rsid w:val="00311AAA"/>
    <w:rsid w:val="00311EB9"/>
    <w:rsid w:val="00311ED0"/>
    <w:rsid w:val="00316C3A"/>
    <w:rsid w:val="00317697"/>
    <w:rsid w:val="00320118"/>
    <w:rsid w:val="0032060E"/>
    <w:rsid w:val="00320B85"/>
    <w:rsid w:val="003215D6"/>
    <w:rsid w:val="003217E5"/>
    <w:rsid w:val="00321F71"/>
    <w:rsid w:val="003228BD"/>
    <w:rsid w:val="00323D33"/>
    <w:rsid w:val="0032523A"/>
    <w:rsid w:val="0032535C"/>
    <w:rsid w:val="0032567D"/>
    <w:rsid w:val="00325875"/>
    <w:rsid w:val="00325F0E"/>
    <w:rsid w:val="00327625"/>
    <w:rsid w:val="00327AC3"/>
    <w:rsid w:val="003315DC"/>
    <w:rsid w:val="00331D51"/>
    <w:rsid w:val="00333503"/>
    <w:rsid w:val="00334A54"/>
    <w:rsid w:val="00334ED8"/>
    <w:rsid w:val="00337126"/>
    <w:rsid w:val="00337789"/>
    <w:rsid w:val="00341876"/>
    <w:rsid w:val="00342CC8"/>
    <w:rsid w:val="00343214"/>
    <w:rsid w:val="003479CD"/>
    <w:rsid w:val="003503B7"/>
    <w:rsid w:val="00350A05"/>
    <w:rsid w:val="00350C3C"/>
    <w:rsid w:val="0035176E"/>
    <w:rsid w:val="003522D7"/>
    <w:rsid w:val="003537AD"/>
    <w:rsid w:val="00353E7F"/>
    <w:rsid w:val="003544E5"/>
    <w:rsid w:val="00356A25"/>
    <w:rsid w:val="00360E4B"/>
    <w:rsid w:val="003614C2"/>
    <w:rsid w:val="003630A7"/>
    <w:rsid w:val="00363BEF"/>
    <w:rsid w:val="003644C9"/>
    <w:rsid w:val="003648C5"/>
    <w:rsid w:val="00364D68"/>
    <w:rsid w:val="0036765B"/>
    <w:rsid w:val="00367922"/>
    <w:rsid w:val="003722FA"/>
    <w:rsid w:val="003730E6"/>
    <w:rsid w:val="00373F19"/>
    <w:rsid w:val="00374A27"/>
    <w:rsid w:val="00374D36"/>
    <w:rsid w:val="00375BA4"/>
    <w:rsid w:val="00375CA6"/>
    <w:rsid w:val="003760BA"/>
    <w:rsid w:val="003775CC"/>
    <w:rsid w:val="00380FA8"/>
    <w:rsid w:val="0038333A"/>
    <w:rsid w:val="00383DC8"/>
    <w:rsid w:val="003849CC"/>
    <w:rsid w:val="00386047"/>
    <w:rsid w:val="003861FB"/>
    <w:rsid w:val="003873E4"/>
    <w:rsid w:val="00390BA5"/>
    <w:rsid w:val="00394E99"/>
    <w:rsid w:val="0039655C"/>
    <w:rsid w:val="00396757"/>
    <w:rsid w:val="00396B70"/>
    <w:rsid w:val="00397BD5"/>
    <w:rsid w:val="00397CD4"/>
    <w:rsid w:val="003A047B"/>
    <w:rsid w:val="003A2699"/>
    <w:rsid w:val="003A339D"/>
    <w:rsid w:val="003A435B"/>
    <w:rsid w:val="003A436B"/>
    <w:rsid w:val="003A46AC"/>
    <w:rsid w:val="003A4AC8"/>
    <w:rsid w:val="003A556D"/>
    <w:rsid w:val="003A576C"/>
    <w:rsid w:val="003A58BD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3294"/>
    <w:rsid w:val="003B3606"/>
    <w:rsid w:val="003B4207"/>
    <w:rsid w:val="003B423C"/>
    <w:rsid w:val="003B511D"/>
    <w:rsid w:val="003B67D7"/>
    <w:rsid w:val="003C120C"/>
    <w:rsid w:val="003C1FA8"/>
    <w:rsid w:val="003C36DE"/>
    <w:rsid w:val="003C37F6"/>
    <w:rsid w:val="003C443A"/>
    <w:rsid w:val="003C5AFC"/>
    <w:rsid w:val="003C670F"/>
    <w:rsid w:val="003C73D4"/>
    <w:rsid w:val="003C79D4"/>
    <w:rsid w:val="003C7AAF"/>
    <w:rsid w:val="003D03A8"/>
    <w:rsid w:val="003D06DC"/>
    <w:rsid w:val="003D20F7"/>
    <w:rsid w:val="003D2C1A"/>
    <w:rsid w:val="003D3F0E"/>
    <w:rsid w:val="003D4FE4"/>
    <w:rsid w:val="003E12C9"/>
    <w:rsid w:val="003E1BFF"/>
    <w:rsid w:val="003E4F5A"/>
    <w:rsid w:val="003E6116"/>
    <w:rsid w:val="003E6372"/>
    <w:rsid w:val="003E68FB"/>
    <w:rsid w:val="003E6C12"/>
    <w:rsid w:val="003F0601"/>
    <w:rsid w:val="003F0AF7"/>
    <w:rsid w:val="003F0E44"/>
    <w:rsid w:val="003F2268"/>
    <w:rsid w:val="003F5829"/>
    <w:rsid w:val="003F603D"/>
    <w:rsid w:val="003F6819"/>
    <w:rsid w:val="003F7C67"/>
    <w:rsid w:val="004011F3"/>
    <w:rsid w:val="00401E13"/>
    <w:rsid w:val="00402005"/>
    <w:rsid w:val="00402ECF"/>
    <w:rsid w:val="00402F33"/>
    <w:rsid w:val="00403439"/>
    <w:rsid w:val="00403555"/>
    <w:rsid w:val="00405163"/>
    <w:rsid w:val="00405A7D"/>
    <w:rsid w:val="004075B6"/>
    <w:rsid w:val="00410E3E"/>
    <w:rsid w:val="004113F2"/>
    <w:rsid w:val="004136FF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C70"/>
    <w:rsid w:val="0042200E"/>
    <w:rsid w:val="00422C9A"/>
    <w:rsid w:val="0042354F"/>
    <w:rsid w:val="00424F91"/>
    <w:rsid w:val="004262B6"/>
    <w:rsid w:val="00426435"/>
    <w:rsid w:val="00426FB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EFF"/>
    <w:rsid w:val="00433F60"/>
    <w:rsid w:val="0043409F"/>
    <w:rsid w:val="0043491E"/>
    <w:rsid w:val="00437BBC"/>
    <w:rsid w:val="00437E07"/>
    <w:rsid w:val="004422AC"/>
    <w:rsid w:val="00442B12"/>
    <w:rsid w:val="00442B17"/>
    <w:rsid w:val="00443081"/>
    <w:rsid w:val="00443584"/>
    <w:rsid w:val="00443C46"/>
    <w:rsid w:val="00444441"/>
    <w:rsid w:val="004449BE"/>
    <w:rsid w:val="00446BEE"/>
    <w:rsid w:val="00451411"/>
    <w:rsid w:val="00451925"/>
    <w:rsid w:val="00452528"/>
    <w:rsid w:val="00453BE9"/>
    <w:rsid w:val="00454340"/>
    <w:rsid w:val="00454CD1"/>
    <w:rsid w:val="004555C1"/>
    <w:rsid w:val="0045646C"/>
    <w:rsid w:val="00457915"/>
    <w:rsid w:val="00457FCA"/>
    <w:rsid w:val="00462181"/>
    <w:rsid w:val="00463F77"/>
    <w:rsid w:val="00465139"/>
    <w:rsid w:val="00465D00"/>
    <w:rsid w:val="004660BE"/>
    <w:rsid w:val="00467BF6"/>
    <w:rsid w:val="004700AC"/>
    <w:rsid w:val="00470798"/>
    <w:rsid w:val="004707FD"/>
    <w:rsid w:val="00470D17"/>
    <w:rsid w:val="00473422"/>
    <w:rsid w:val="00473832"/>
    <w:rsid w:val="00474003"/>
    <w:rsid w:val="004740BA"/>
    <w:rsid w:val="0047418E"/>
    <w:rsid w:val="00477CBD"/>
    <w:rsid w:val="00480E8D"/>
    <w:rsid w:val="00480FEC"/>
    <w:rsid w:val="00482B20"/>
    <w:rsid w:val="00482BB3"/>
    <w:rsid w:val="004830A9"/>
    <w:rsid w:val="0048348A"/>
    <w:rsid w:val="00484BBD"/>
    <w:rsid w:val="00486491"/>
    <w:rsid w:val="004867C3"/>
    <w:rsid w:val="00486F94"/>
    <w:rsid w:val="00491FE8"/>
    <w:rsid w:val="00493A6F"/>
    <w:rsid w:val="00496397"/>
    <w:rsid w:val="004967DD"/>
    <w:rsid w:val="00497F9E"/>
    <w:rsid w:val="004A03EA"/>
    <w:rsid w:val="004A302A"/>
    <w:rsid w:val="004A323C"/>
    <w:rsid w:val="004A38F9"/>
    <w:rsid w:val="004A3FD7"/>
    <w:rsid w:val="004A3FD9"/>
    <w:rsid w:val="004A52CA"/>
    <w:rsid w:val="004A6FBC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7F8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D9"/>
    <w:rsid w:val="004C743E"/>
    <w:rsid w:val="004C7E55"/>
    <w:rsid w:val="004D1118"/>
    <w:rsid w:val="004D1458"/>
    <w:rsid w:val="004D1BC9"/>
    <w:rsid w:val="004D1CD7"/>
    <w:rsid w:val="004D593F"/>
    <w:rsid w:val="004D61BD"/>
    <w:rsid w:val="004E037C"/>
    <w:rsid w:val="004E074C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5086"/>
    <w:rsid w:val="005152E6"/>
    <w:rsid w:val="0051792A"/>
    <w:rsid w:val="00521143"/>
    <w:rsid w:val="00522D8D"/>
    <w:rsid w:val="00523996"/>
    <w:rsid w:val="00524E32"/>
    <w:rsid w:val="005252FD"/>
    <w:rsid w:val="005255D3"/>
    <w:rsid w:val="00526BF9"/>
    <w:rsid w:val="00527074"/>
    <w:rsid w:val="00531386"/>
    <w:rsid w:val="005326BE"/>
    <w:rsid w:val="00533727"/>
    <w:rsid w:val="0053493B"/>
    <w:rsid w:val="0053603A"/>
    <w:rsid w:val="005360F2"/>
    <w:rsid w:val="00536153"/>
    <w:rsid w:val="005362E1"/>
    <w:rsid w:val="005377D0"/>
    <w:rsid w:val="00541F74"/>
    <w:rsid w:val="00542ADC"/>
    <w:rsid w:val="00542BB3"/>
    <w:rsid w:val="0054390E"/>
    <w:rsid w:val="0054407B"/>
    <w:rsid w:val="00545319"/>
    <w:rsid w:val="00545C10"/>
    <w:rsid w:val="00545EDE"/>
    <w:rsid w:val="00546F58"/>
    <w:rsid w:val="005501EB"/>
    <w:rsid w:val="00550F7C"/>
    <w:rsid w:val="005520C8"/>
    <w:rsid w:val="005545A8"/>
    <w:rsid w:val="00554A22"/>
    <w:rsid w:val="00554A37"/>
    <w:rsid w:val="00554CD8"/>
    <w:rsid w:val="00557CC9"/>
    <w:rsid w:val="00557D81"/>
    <w:rsid w:val="00561EBC"/>
    <w:rsid w:val="00562207"/>
    <w:rsid w:val="00562605"/>
    <w:rsid w:val="00570930"/>
    <w:rsid w:val="005710D8"/>
    <w:rsid w:val="005711B6"/>
    <w:rsid w:val="005712CF"/>
    <w:rsid w:val="00571FFF"/>
    <w:rsid w:val="005724D4"/>
    <w:rsid w:val="00572AC0"/>
    <w:rsid w:val="005764DA"/>
    <w:rsid w:val="00577489"/>
    <w:rsid w:val="00581794"/>
    <w:rsid w:val="00581EED"/>
    <w:rsid w:val="00584273"/>
    <w:rsid w:val="00584A36"/>
    <w:rsid w:val="00584B67"/>
    <w:rsid w:val="00584D0B"/>
    <w:rsid w:val="0058754B"/>
    <w:rsid w:val="00587E7F"/>
    <w:rsid w:val="00592D13"/>
    <w:rsid w:val="005944A6"/>
    <w:rsid w:val="005947AD"/>
    <w:rsid w:val="0059716C"/>
    <w:rsid w:val="005A008A"/>
    <w:rsid w:val="005A0980"/>
    <w:rsid w:val="005A1061"/>
    <w:rsid w:val="005A16D5"/>
    <w:rsid w:val="005A2342"/>
    <w:rsid w:val="005A2690"/>
    <w:rsid w:val="005A489F"/>
    <w:rsid w:val="005A6290"/>
    <w:rsid w:val="005A6C72"/>
    <w:rsid w:val="005A6E4F"/>
    <w:rsid w:val="005A77A7"/>
    <w:rsid w:val="005B0BD6"/>
    <w:rsid w:val="005B103D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7D5B"/>
    <w:rsid w:val="005C7EB6"/>
    <w:rsid w:val="005D013A"/>
    <w:rsid w:val="005D055E"/>
    <w:rsid w:val="005D23A2"/>
    <w:rsid w:val="005D2535"/>
    <w:rsid w:val="005D265E"/>
    <w:rsid w:val="005D45BB"/>
    <w:rsid w:val="005D605B"/>
    <w:rsid w:val="005D7F8F"/>
    <w:rsid w:val="005E08E2"/>
    <w:rsid w:val="005E16E9"/>
    <w:rsid w:val="005E1C64"/>
    <w:rsid w:val="005E1D7B"/>
    <w:rsid w:val="005E2197"/>
    <w:rsid w:val="005F0331"/>
    <w:rsid w:val="005F084B"/>
    <w:rsid w:val="005F12C3"/>
    <w:rsid w:val="005F5EF6"/>
    <w:rsid w:val="005F7F24"/>
    <w:rsid w:val="00600413"/>
    <w:rsid w:val="00600802"/>
    <w:rsid w:val="00601420"/>
    <w:rsid w:val="00601D97"/>
    <w:rsid w:val="0060217D"/>
    <w:rsid w:val="0060329E"/>
    <w:rsid w:val="0060492D"/>
    <w:rsid w:val="00606F91"/>
    <w:rsid w:val="00610CC9"/>
    <w:rsid w:val="0061632B"/>
    <w:rsid w:val="00616705"/>
    <w:rsid w:val="006170F6"/>
    <w:rsid w:val="00617D99"/>
    <w:rsid w:val="00617F04"/>
    <w:rsid w:val="00617FB5"/>
    <w:rsid w:val="006207D7"/>
    <w:rsid w:val="00620984"/>
    <w:rsid w:val="0062151F"/>
    <w:rsid w:val="00622B96"/>
    <w:rsid w:val="00622FB4"/>
    <w:rsid w:val="006232F9"/>
    <w:rsid w:val="0062335C"/>
    <w:rsid w:val="00623733"/>
    <w:rsid w:val="00624C3B"/>
    <w:rsid w:val="00626886"/>
    <w:rsid w:val="00630987"/>
    <w:rsid w:val="00630EF1"/>
    <w:rsid w:val="006325A8"/>
    <w:rsid w:val="00632D1D"/>
    <w:rsid w:val="00632DF3"/>
    <w:rsid w:val="00632F70"/>
    <w:rsid w:val="0063337A"/>
    <w:rsid w:val="00635777"/>
    <w:rsid w:val="00636AE2"/>
    <w:rsid w:val="00637C90"/>
    <w:rsid w:val="00640495"/>
    <w:rsid w:val="00640637"/>
    <w:rsid w:val="00640BE4"/>
    <w:rsid w:val="00640E39"/>
    <w:rsid w:val="00641180"/>
    <w:rsid w:val="00642012"/>
    <w:rsid w:val="0064524B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88B"/>
    <w:rsid w:val="00655B1E"/>
    <w:rsid w:val="006569AD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3208"/>
    <w:rsid w:val="00673DF6"/>
    <w:rsid w:val="006747FD"/>
    <w:rsid w:val="00675F12"/>
    <w:rsid w:val="00676123"/>
    <w:rsid w:val="006771A3"/>
    <w:rsid w:val="00677739"/>
    <w:rsid w:val="00677830"/>
    <w:rsid w:val="0068087E"/>
    <w:rsid w:val="00680D94"/>
    <w:rsid w:val="00680F35"/>
    <w:rsid w:val="00681F30"/>
    <w:rsid w:val="00682AB9"/>
    <w:rsid w:val="006831E0"/>
    <w:rsid w:val="00683288"/>
    <w:rsid w:val="006837A8"/>
    <w:rsid w:val="00683DFE"/>
    <w:rsid w:val="00683F1E"/>
    <w:rsid w:val="00684D80"/>
    <w:rsid w:val="00686881"/>
    <w:rsid w:val="006875CA"/>
    <w:rsid w:val="006900FC"/>
    <w:rsid w:val="00690502"/>
    <w:rsid w:val="006921E1"/>
    <w:rsid w:val="006928CF"/>
    <w:rsid w:val="0069653C"/>
    <w:rsid w:val="0069726A"/>
    <w:rsid w:val="00697A5B"/>
    <w:rsid w:val="006A0C6B"/>
    <w:rsid w:val="006A1AE8"/>
    <w:rsid w:val="006A1B5C"/>
    <w:rsid w:val="006A27D0"/>
    <w:rsid w:val="006A2E7E"/>
    <w:rsid w:val="006A2F35"/>
    <w:rsid w:val="006A39C9"/>
    <w:rsid w:val="006A55B2"/>
    <w:rsid w:val="006A5EB7"/>
    <w:rsid w:val="006A5F19"/>
    <w:rsid w:val="006A64FD"/>
    <w:rsid w:val="006A693F"/>
    <w:rsid w:val="006B1325"/>
    <w:rsid w:val="006B1553"/>
    <w:rsid w:val="006B1567"/>
    <w:rsid w:val="006B2683"/>
    <w:rsid w:val="006B2D63"/>
    <w:rsid w:val="006B30D4"/>
    <w:rsid w:val="006B4946"/>
    <w:rsid w:val="006B554D"/>
    <w:rsid w:val="006B6EBF"/>
    <w:rsid w:val="006B7882"/>
    <w:rsid w:val="006C1746"/>
    <w:rsid w:val="006C214B"/>
    <w:rsid w:val="006C2219"/>
    <w:rsid w:val="006C2E23"/>
    <w:rsid w:val="006C3222"/>
    <w:rsid w:val="006C35A0"/>
    <w:rsid w:val="006C3658"/>
    <w:rsid w:val="006C40A4"/>
    <w:rsid w:val="006C4D7B"/>
    <w:rsid w:val="006C6AA7"/>
    <w:rsid w:val="006C7B86"/>
    <w:rsid w:val="006D2446"/>
    <w:rsid w:val="006D4126"/>
    <w:rsid w:val="006D50CB"/>
    <w:rsid w:val="006D58E9"/>
    <w:rsid w:val="006D5EC8"/>
    <w:rsid w:val="006D5F11"/>
    <w:rsid w:val="006D68EF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881"/>
    <w:rsid w:val="006E6085"/>
    <w:rsid w:val="006E6F4A"/>
    <w:rsid w:val="006F1CD8"/>
    <w:rsid w:val="006F30BE"/>
    <w:rsid w:val="006F3BE2"/>
    <w:rsid w:val="006F3EFF"/>
    <w:rsid w:val="006F4B25"/>
    <w:rsid w:val="006F6496"/>
    <w:rsid w:val="006F7FE8"/>
    <w:rsid w:val="00700951"/>
    <w:rsid w:val="0070165B"/>
    <w:rsid w:val="00701D7C"/>
    <w:rsid w:val="00702817"/>
    <w:rsid w:val="00702C06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6005"/>
    <w:rsid w:val="00716659"/>
    <w:rsid w:val="0071674D"/>
    <w:rsid w:val="00717851"/>
    <w:rsid w:val="007179BB"/>
    <w:rsid w:val="00717C37"/>
    <w:rsid w:val="00721119"/>
    <w:rsid w:val="007235D3"/>
    <w:rsid w:val="007245C0"/>
    <w:rsid w:val="00725813"/>
    <w:rsid w:val="00726869"/>
    <w:rsid w:val="00726FDE"/>
    <w:rsid w:val="007277EE"/>
    <w:rsid w:val="00727C3D"/>
    <w:rsid w:val="00730985"/>
    <w:rsid w:val="00730F07"/>
    <w:rsid w:val="00731FF8"/>
    <w:rsid w:val="00732A4C"/>
    <w:rsid w:val="007342EF"/>
    <w:rsid w:val="00735556"/>
    <w:rsid w:val="00735E76"/>
    <w:rsid w:val="00736348"/>
    <w:rsid w:val="00736912"/>
    <w:rsid w:val="00740321"/>
    <w:rsid w:val="007421AA"/>
    <w:rsid w:val="00742AA7"/>
    <w:rsid w:val="00744033"/>
    <w:rsid w:val="00744336"/>
    <w:rsid w:val="00744BF0"/>
    <w:rsid w:val="00745C8D"/>
    <w:rsid w:val="00750330"/>
    <w:rsid w:val="00750DF5"/>
    <w:rsid w:val="007514C7"/>
    <w:rsid w:val="007516F7"/>
    <w:rsid w:val="007539A7"/>
    <w:rsid w:val="00755326"/>
    <w:rsid w:val="00755543"/>
    <w:rsid w:val="0075661F"/>
    <w:rsid w:val="00756D26"/>
    <w:rsid w:val="007571FD"/>
    <w:rsid w:val="00757DF9"/>
    <w:rsid w:val="00760908"/>
    <w:rsid w:val="0076114C"/>
    <w:rsid w:val="00763944"/>
    <w:rsid w:val="00765186"/>
    <w:rsid w:val="00765CA2"/>
    <w:rsid w:val="0076771F"/>
    <w:rsid w:val="007677FC"/>
    <w:rsid w:val="00770590"/>
    <w:rsid w:val="007725C6"/>
    <w:rsid w:val="00773E81"/>
    <w:rsid w:val="00776CBA"/>
    <w:rsid w:val="00776F0D"/>
    <w:rsid w:val="00776F5B"/>
    <w:rsid w:val="00776F93"/>
    <w:rsid w:val="00777395"/>
    <w:rsid w:val="00780E5C"/>
    <w:rsid w:val="00780F99"/>
    <w:rsid w:val="00781541"/>
    <w:rsid w:val="007818B8"/>
    <w:rsid w:val="00781B11"/>
    <w:rsid w:val="00786982"/>
    <w:rsid w:val="00787A63"/>
    <w:rsid w:val="00790035"/>
    <w:rsid w:val="0079159A"/>
    <w:rsid w:val="00793439"/>
    <w:rsid w:val="00794078"/>
    <w:rsid w:val="00794922"/>
    <w:rsid w:val="007949A9"/>
    <w:rsid w:val="007950A7"/>
    <w:rsid w:val="0079518E"/>
    <w:rsid w:val="007951EC"/>
    <w:rsid w:val="007957B9"/>
    <w:rsid w:val="0079661C"/>
    <w:rsid w:val="00797E7A"/>
    <w:rsid w:val="007A099E"/>
    <w:rsid w:val="007A0E36"/>
    <w:rsid w:val="007A222B"/>
    <w:rsid w:val="007A3A2F"/>
    <w:rsid w:val="007A3BB0"/>
    <w:rsid w:val="007A4088"/>
    <w:rsid w:val="007A425C"/>
    <w:rsid w:val="007A5086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305C"/>
    <w:rsid w:val="007C5FAB"/>
    <w:rsid w:val="007C63DF"/>
    <w:rsid w:val="007C65CB"/>
    <w:rsid w:val="007C7E4D"/>
    <w:rsid w:val="007D0457"/>
    <w:rsid w:val="007D0578"/>
    <w:rsid w:val="007D0755"/>
    <w:rsid w:val="007D1BFE"/>
    <w:rsid w:val="007D2CF6"/>
    <w:rsid w:val="007D2F38"/>
    <w:rsid w:val="007D440D"/>
    <w:rsid w:val="007D4D20"/>
    <w:rsid w:val="007D661D"/>
    <w:rsid w:val="007D66EB"/>
    <w:rsid w:val="007D68FE"/>
    <w:rsid w:val="007D69E6"/>
    <w:rsid w:val="007D6C7C"/>
    <w:rsid w:val="007E05DE"/>
    <w:rsid w:val="007E35C5"/>
    <w:rsid w:val="007E44E4"/>
    <w:rsid w:val="007E530D"/>
    <w:rsid w:val="007E72A1"/>
    <w:rsid w:val="007E7ACE"/>
    <w:rsid w:val="007F238D"/>
    <w:rsid w:val="007F361A"/>
    <w:rsid w:val="007F4ED3"/>
    <w:rsid w:val="007F61BA"/>
    <w:rsid w:val="007F6671"/>
    <w:rsid w:val="007F787A"/>
    <w:rsid w:val="00801E07"/>
    <w:rsid w:val="0080266C"/>
    <w:rsid w:val="00802815"/>
    <w:rsid w:val="008045A1"/>
    <w:rsid w:val="00804E27"/>
    <w:rsid w:val="008057D9"/>
    <w:rsid w:val="00805FF0"/>
    <w:rsid w:val="0080602B"/>
    <w:rsid w:val="00806FAA"/>
    <w:rsid w:val="00810168"/>
    <w:rsid w:val="008113C6"/>
    <w:rsid w:val="0081146B"/>
    <w:rsid w:val="00812C36"/>
    <w:rsid w:val="00813EED"/>
    <w:rsid w:val="0081490E"/>
    <w:rsid w:val="008159B5"/>
    <w:rsid w:val="00816677"/>
    <w:rsid w:val="00816FCD"/>
    <w:rsid w:val="00820158"/>
    <w:rsid w:val="00820A8A"/>
    <w:rsid w:val="00822179"/>
    <w:rsid w:val="00824E03"/>
    <w:rsid w:val="00825597"/>
    <w:rsid w:val="00825A03"/>
    <w:rsid w:val="00826444"/>
    <w:rsid w:val="00826445"/>
    <w:rsid w:val="00826930"/>
    <w:rsid w:val="00826B19"/>
    <w:rsid w:val="00826D99"/>
    <w:rsid w:val="00826DF2"/>
    <w:rsid w:val="00832FB7"/>
    <w:rsid w:val="00833315"/>
    <w:rsid w:val="008338EB"/>
    <w:rsid w:val="00837398"/>
    <w:rsid w:val="00837A3B"/>
    <w:rsid w:val="00840612"/>
    <w:rsid w:val="00842872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D81"/>
    <w:rsid w:val="008732F6"/>
    <w:rsid w:val="00873502"/>
    <w:rsid w:val="00873D2A"/>
    <w:rsid w:val="00873D42"/>
    <w:rsid w:val="00875D25"/>
    <w:rsid w:val="0087623B"/>
    <w:rsid w:val="00876C6A"/>
    <w:rsid w:val="0087729F"/>
    <w:rsid w:val="008775D5"/>
    <w:rsid w:val="008814FB"/>
    <w:rsid w:val="00881BCD"/>
    <w:rsid w:val="0088342D"/>
    <w:rsid w:val="0088521A"/>
    <w:rsid w:val="00886165"/>
    <w:rsid w:val="0088695D"/>
    <w:rsid w:val="0089189C"/>
    <w:rsid w:val="00892B11"/>
    <w:rsid w:val="00892CCE"/>
    <w:rsid w:val="00892DDD"/>
    <w:rsid w:val="00894866"/>
    <w:rsid w:val="00894894"/>
    <w:rsid w:val="008953F9"/>
    <w:rsid w:val="00896DF2"/>
    <w:rsid w:val="008A429B"/>
    <w:rsid w:val="008A5002"/>
    <w:rsid w:val="008A5C60"/>
    <w:rsid w:val="008A61AF"/>
    <w:rsid w:val="008B2909"/>
    <w:rsid w:val="008B35AB"/>
    <w:rsid w:val="008B41B8"/>
    <w:rsid w:val="008B4E01"/>
    <w:rsid w:val="008B7D27"/>
    <w:rsid w:val="008C0633"/>
    <w:rsid w:val="008C1A9C"/>
    <w:rsid w:val="008C22B5"/>
    <w:rsid w:val="008C3590"/>
    <w:rsid w:val="008C3629"/>
    <w:rsid w:val="008C44B9"/>
    <w:rsid w:val="008C52C2"/>
    <w:rsid w:val="008C5E96"/>
    <w:rsid w:val="008C663E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125"/>
    <w:rsid w:val="008E1E93"/>
    <w:rsid w:val="008E1E96"/>
    <w:rsid w:val="008E23C1"/>
    <w:rsid w:val="008E2D87"/>
    <w:rsid w:val="008E393E"/>
    <w:rsid w:val="008E4437"/>
    <w:rsid w:val="008E4AF6"/>
    <w:rsid w:val="008E4B09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244F"/>
    <w:rsid w:val="00902B72"/>
    <w:rsid w:val="00903061"/>
    <w:rsid w:val="00903839"/>
    <w:rsid w:val="00903C75"/>
    <w:rsid w:val="00906437"/>
    <w:rsid w:val="009065A4"/>
    <w:rsid w:val="0090689C"/>
    <w:rsid w:val="00910388"/>
    <w:rsid w:val="00913737"/>
    <w:rsid w:val="0091378D"/>
    <w:rsid w:val="009141A9"/>
    <w:rsid w:val="009147D5"/>
    <w:rsid w:val="00914D7F"/>
    <w:rsid w:val="00915B09"/>
    <w:rsid w:val="00915C73"/>
    <w:rsid w:val="009162A1"/>
    <w:rsid w:val="00916A76"/>
    <w:rsid w:val="00916C1D"/>
    <w:rsid w:val="00917222"/>
    <w:rsid w:val="00920EDE"/>
    <w:rsid w:val="0092128E"/>
    <w:rsid w:val="00921E2F"/>
    <w:rsid w:val="0092201A"/>
    <w:rsid w:val="009255C0"/>
    <w:rsid w:val="009255C3"/>
    <w:rsid w:val="00927154"/>
    <w:rsid w:val="009272DC"/>
    <w:rsid w:val="00931120"/>
    <w:rsid w:val="009332F5"/>
    <w:rsid w:val="0093341E"/>
    <w:rsid w:val="0093375A"/>
    <w:rsid w:val="009353DC"/>
    <w:rsid w:val="009377B5"/>
    <w:rsid w:val="0094046F"/>
    <w:rsid w:val="00940904"/>
    <w:rsid w:val="00940CF5"/>
    <w:rsid w:val="0094228F"/>
    <w:rsid w:val="0094265C"/>
    <w:rsid w:val="00942FB4"/>
    <w:rsid w:val="009436F4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CDF"/>
    <w:rsid w:val="00951014"/>
    <w:rsid w:val="009514BA"/>
    <w:rsid w:val="00953B44"/>
    <w:rsid w:val="0095652C"/>
    <w:rsid w:val="00956FA4"/>
    <w:rsid w:val="0096300D"/>
    <w:rsid w:val="0096356D"/>
    <w:rsid w:val="00964C03"/>
    <w:rsid w:val="009660C9"/>
    <w:rsid w:val="009672B4"/>
    <w:rsid w:val="009719CB"/>
    <w:rsid w:val="00974141"/>
    <w:rsid w:val="0097530B"/>
    <w:rsid w:val="00975C12"/>
    <w:rsid w:val="00976CDC"/>
    <w:rsid w:val="00977522"/>
    <w:rsid w:val="0098092C"/>
    <w:rsid w:val="00982837"/>
    <w:rsid w:val="00984BFA"/>
    <w:rsid w:val="00984C68"/>
    <w:rsid w:val="0098533D"/>
    <w:rsid w:val="00985AC0"/>
    <w:rsid w:val="00992604"/>
    <w:rsid w:val="009929C0"/>
    <w:rsid w:val="00996E66"/>
    <w:rsid w:val="00997905"/>
    <w:rsid w:val="009A13D9"/>
    <w:rsid w:val="009A1C88"/>
    <w:rsid w:val="009A218C"/>
    <w:rsid w:val="009A273B"/>
    <w:rsid w:val="009A29B8"/>
    <w:rsid w:val="009A3E07"/>
    <w:rsid w:val="009A5473"/>
    <w:rsid w:val="009A7421"/>
    <w:rsid w:val="009B0F41"/>
    <w:rsid w:val="009B2939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DD5"/>
    <w:rsid w:val="009C63F4"/>
    <w:rsid w:val="009D0E71"/>
    <w:rsid w:val="009D13C2"/>
    <w:rsid w:val="009D184F"/>
    <w:rsid w:val="009D1A8C"/>
    <w:rsid w:val="009D3A79"/>
    <w:rsid w:val="009D3E0D"/>
    <w:rsid w:val="009D7BCF"/>
    <w:rsid w:val="009D7EAA"/>
    <w:rsid w:val="009E05DE"/>
    <w:rsid w:val="009E0AB7"/>
    <w:rsid w:val="009E1D20"/>
    <w:rsid w:val="009E1DB5"/>
    <w:rsid w:val="009E1E5B"/>
    <w:rsid w:val="009E23C3"/>
    <w:rsid w:val="009E43B4"/>
    <w:rsid w:val="009E450C"/>
    <w:rsid w:val="009E57F5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69F1"/>
    <w:rsid w:val="009F7717"/>
    <w:rsid w:val="00A0005D"/>
    <w:rsid w:val="00A00403"/>
    <w:rsid w:val="00A00BED"/>
    <w:rsid w:val="00A00F01"/>
    <w:rsid w:val="00A014FE"/>
    <w:rsid w:val="00A01AC5"/>
    <w:rsid w:val="00A01ACE"/>
    <w:rsid w:val="00A01CC9"/>
    <w:rsid w:val="00A040CC"/>
    <w:rsid w:val="00A04630"/>
    <w:rsid w:val="00A04A21"/>
    <w:rsid w:val="00A04F99"/>
    <w:rsid w:val="00A05DC2"/>
    <w:rsid w:val="00A07C1F"/>
    <w:rsid w:val="00A10DD0"/>
    <w:rsid w:val="00A1276C"/>
    <w:rsid w:val="00A15408"/>
    <w:rsid w:val="00A15A1F"/>
    <w:rsid w:val="00A166CF"/>
    <w:rsid w:val="00A169B1"/>
    <w:rsid w:val="00A16A12"/>
    <w:rsid w:val="00A170A1"/>
    <w:rsid w:val="00A17930"/>
    <w:rsid w:val="00A205F3"/>
    <w:rsid w:val="00A210B5"/>
    <w:rsid w:val="00A21286"/>
    <w:rsid w:val="00A248F6"/>
    <w:rsid w:val="00A26345"/>
    <w:rsid w:val="00A26641"/>
    <w:rsid w:val="00A27B15"/>
    <w:rsid w:val="00A300BC"/>
    <w:rsid w:val="00A30C6D"/>
    <w:rsid w:val="00A3120B"/>
    <w:rsid w:val="00A31D66"/>
    <w:rsid w:val="00A32BC1"/>
    <w:rsid w:val="00A33220"/>
    <w:rsid w:val="00A3325A"/>
    <w:rsid w:val="00A3365E"/>
    <w:rsid w:val="00A33BD6"/>
    <w:rsid w:val="00A34C02"/>
    <w:rsid w:val="00A37920"/>
    <w:rsid w:val="00A379CF"/>
    <w:rsid w:val="00A4045E"/>
    <w:rsid w:val="00A404E4"/>
    <w:rsid w:val="00A41268"/>
    <w:rsid w:val="00A41C24"/>
    <w:rsid w:val="00A422F4"/>
    <w:rsid w:val="00A4259B"/>
    <w:rsid w:val="00A43013"/>
    <w:rsid w:val="00A44DC0"/>
    <w:rsid w:val="00A45563"/>
    <w:rsid w:val="00A45DA0"/>
    <w:rsid w:val="00A46EBB"/>
    <w:rsid w:val="00A47341"/>
    <w:rsid w:val="00A47CC3"/>
    <w:rsid w:val="00A504E7"/>
    <w:rsid w:val="00A5136B"/>
    <w:rsid w:val="00A5355C"/>
    <w:rsid w:val="00A5494E"/>
    <w:rsid w:val="00A5766E"/>
    <w:rsid w:val="00A6091A"/>
    <w:rsid w:val="00A610C9"/>
    <w:rsid w:val="00A63F06"/>
    <w:rsid w:val="00A6420C"/>
    <w:rsid w:val="00A65071"/>
    <w:rsid w:val="00A654FC"/>
    <w:rsid w:val="00A66785"/>
    <w:rsid w:val="00A67180"/>
    <w:rsid w:val="00A676B6"/>
    <w:rsid w:val="00A67E5E"/>
    <w:rsid w:val="00A701A7"/>
    <w:rsid w:val="00A7197A"/>
    <w:rsid w:val="00A71CCE"/>
    <w:rsid w:val="00A731AE"/>
    <w:rsid w:val="00A75FB4"/>
    <w:rsid w:val="00A77DE5"/>
    <w:rsid w:val="00A81221"/>
    <w:rsid w:val="00A82275"/>
    <w:rsid w:val="00A836CD"/>
    <w:rsid w:val="00A848D4"/>
    <w:rsid w:val="00A865EC"/>
    <w:rsid w:val="00A8751F"/>
    <w:rsid w:val="00A9007A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5E26"/>
    <w:rsid w:val="00AA719A"/>
    <w:rsid w:val="00AB11C4"/>
    <w:rsid w:val="00AB1356"/>
    <w:rsid w:val="00AB1417"/>
    <w:rsid w:val="00AB17D5"/>
    <w:rsid w:val="00AB20DE"/>
    <w:rsid w:val="00AB4C02"/>
    <w:rsid w:val="00AB5270"/>
    <w:rsid w:val="00AB5365"/>
    <w:rsid w:val="00AB74C7"/>
    <w:rsid w:val="00AC148F"/>
    <w:rsid w:val="00AC251A"/>
    <w:rsid w:val="00AC3CD2"/>
    <w:rsid w:val="00AC3DB5"/>
    <w:rsid w:val="00AC4B15"/>
    <w:rsid w:val="00AC69D3"/>
    <w:rsid w:val="00AC6BBC"/>
    <w:rsid w:val="00AD10EF"/>
    <w:rsid w:val="00AD1117"/>
    <w:rsid w:val="00AD1A21"/>
    <w:rsid w:val="00AD45C1"/>
    <w:rsid w:val="00AD7456"/>
    <w:rsid w:val="00AE0D2A"/>
    <w:rsid w:val="00AE2162"/>
    <w:rsid w:val="00AE342B"/>
    <w:rsid w:val="00AE3895"/>
    <w:rsid w:val="00AE40E9"/>
    <w:rsid w:val="00AE435C"/>
    <w:rsid w:val="00AE4AD5"/>
    <w:rsid w:val="00AE5692"/>
    <w:rsid w:val="00AE5CC7"/>
    <w:rsid w:val="00AE7C78"/>
    <w:rsid w:val="00AF0EE9"/>
    <w:rsid w:val="00AF108A"/>
    <w:rsid w:val="00AF16FB"/>
    <w:rsid w:val="00AF1AA1"/>
    <w:rsid w:val="00AF3455"/>
    <w:rsid w:val="00AF420B"/>
    <w:rsid w:val="00AF6295"/>
    <w:rsid w:val="00AF7053"/>
    <w:rsid w:val="00AF7542"/>
    <w:rsid w:val="00AF7BCF"/>
    <w:rsid w:val="00B01423"/>
    <w:rsid w:val="00B017A9"/>
    <w:rsid w:val="00B01B8C"/>
    <w:rsid w:val="00B02E55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6C37"/>
    <w:rsid w:val="00B071B3"/>
    <w:rsid w:val="00B07A8B"/>
    <w:rsid w:val="00B1173D"/>
    <w:rsid w:val="00B12D48"/>
    <w:rsid w:val="00B136CB"/>
    <w:rsid w:val="00B13F30"/>
    <w:rsid w:val="00B14F04"/>
    <w:rsid w:val="00B15E24"/>
    <w:rsid w:val="00B167B5"/>
    <w:rsid w:val="00B20791"/>
    <w:rsid w:val="00B20E0E"/>
    <w:rsid w:val="00B22336"/>
    <w:rsid w:val="00B2442D"/>
    <w:rsid w:val="00B25929"/>
    <w:rsid w:val="00B25D7F"/>
    <w:rsid w:val="00B2628B"/>
    <w:rsid w:val="00B26323"/>
    <w:rsid w:val="00B27410"/>
    <w:rsid w:val="00B27D91"/>
    <w:rsid w:val="00B30E92"/>
    <w:rsid w:val="00B310FF"/>
    <w:rsid w:val="00B3136A"/>
    <w:rsid w:val="00B3156A"/>
    <w:rsid w:val="00B31A25"/>
    <w:rsid w:val="00B31D3E"/>
    <w:rsid w:val="00B34851"/>
    <w:rsid w:val="00B36329"/>
    <w:rsid w:val="00B374AF"/>
    <w:rsid w:val="00B37B02"/>
    <w:rsid w:val="00B40464"/>
    <w:rsid w:val="00B40A6D"/>
    <w:rsid w:val="00B435A5"/>
    <w:rsid w:val="00B43F28"/>
    <w:rsid w:val="00B465E1"/>
    <w:rsid w:val="00B46C0A"/>
    <w:rsid w:val="00B471CE"/>
    <w:rsid w:val="00B4722F"/>
    <w:rsid w:val="00B47631"/>
    <w:rsid w:val="00B47DC4"/>
    <w:rsid w:val="00B506FF"/>
    <w:rsid w:val="00B50760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7013"/>
    <w:rsid w:val="00B60821"/>
    <w:rsid w:val="00B60B27"/>
    <w:rsid w:val="00B61343"/>
    <w:rsid w:val="00B62510"/>
    <w:rsid w:val="00B63D8A"/>
    <w:rsid w:val="00B64867"/>
    <w:rsid w:val="00B64DB5"/>
    <w:rsid w:val="00B65237"/>
    <w:rsid w:val="00B65336"/>
    <w:rsid w:val="00B663DF"/>
    <w:rsid w:val="00B66A77"/>
    <w:rsid w:val="00B70AD1"/>
    <w:rsid w:val="00B70B16"/>
    <w:rsid w:val="00B7129B"/>
    <w:rsid w:val="00B727C3"/>
    <w:rsid w:val="00B731DA"/>
    <w:rsid w:val="00B74D2D"/>
    <w:rsid w:val="00B7565B"/>
    <w:rsid w:val="00B75671"/>
    <w:rsid w:val="00B7752C"/>
    <w:rsid w:val="00B77683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73BD"/>
    <w:rsid w:val="00BC0C90"/>
    <w:rsid w:val="00BC324D"/>
    <w:rsid w:val="00BC337E"/>
    <w:rsid w:val="00BC57BA"/>
    <w:rsid w:val="00BC620C"/>
    <w:rsid w:val="00BC6548"/>
    <w:rsid w:val="00BC778E"/>
    <w:rsid w:val="00BD5636"/>
    <w:rsid w:val="00BD5A68"/>
    <w:rsid w:val="00BE04BE"/>
    <w:rsid w:val="00BE0CDA"/>
    <w:rsid w:val="00BE0DC5"/>
    <w:rsid w:val="00BE0F7C"/>
    <w:rsid w:val="00BE2215"/>
    <w:rsid w:val="00BE290F"/>
    <w:rsid w:val="00BE4115"/>
    <w:rsid w:val="00BE683F"/>
    <w:rsid w:val="00BE690B"/>
    <w:rsid w:val="00BE756A"/>
    <w:rsid w:val="00BF13A6"/>
    <w:rsid w:val="00BF162C"/>
    <w:rsid w:val="00BF24FA"/>
    <w:rsid w:val="00BF2CE5"/>
    <w:rsid w:val="00BF381B"/>
    <w:rsid w:val="00BF3CC7"/>
    <w:rsid w:val="00BF43A2"/>
    <w:rsid w:val="00BF50BD"/>
    <w:rsid w:val="00BF7FE0"/>
    <w:rsid w:val="00C009E1"/>
    <w:rsid w:val="00C037E8"/>
    <w:rsid w:val="00C10CA3"/>
    <w:rsid w:val="00C118C4"/>
    <w:rsid w:val="00C119E1"/>
    <w:rsid w:val="00C12890"/>
    <w:rsid w:val="00C12B6F"/>
    <w:rsid w:val="00C133C0"/>
    <w:rsid w:val="00C16D6C"/>
    <w:rsid w:val="00C2338F"/>
    <w:rsid w:val="00C237D5"/>
    <w:rsid w:val="00C25808"/>
    <w:rsid w:val="00C271B9"/>
    <w:rsid w:val="00C27383"/>
    <w:rsid w:val="00C313D9"/>
    <w:rsid w:val="00C3153A"/>
    <w:rsid w:val="00C3165C"/>
    <w:rsid w:val="00C32EB2"/>
    <w:rsid w:val="00C33B4D"/>
    <w:rsid w:val="00C34B4B"/>
    <w:rsid w:val="00C3515E"/>
    <w:rsid w:val="00C35241"/>
    <w:rsid w:val="00C35431"/>
    <w:rsid w:val="00C35E2E"/>
    <w:rsid w:val="00C3674A"/>
    <w:rsid w:val="00C375C7"/>
    <w:rsid w:val="00C403E7"/>
    <w:rsid w:val="00C40673"/>
    <w:rsid w:val="00C416D9"/>
    <w:rsid w:val="00C446FD"/>
    <w:rsid w:val="00C4517D"/>
    <w:rsid w:val="00C46697"/>
    <w:rsid w:val="00C47774"/>
    <w:rsid w:val="00C50107"/>
    <w:rsid w:val="00C5058C"/>
    <w:rsid w:val="00C50606"/>
    <w:rsid w:val="00C506B8"/>
    <w:rsid w:val="00C50986"/>
    <w:rsid w:val="00C51186"/>
    <w:rsid w:val="00C5204B"/>
    <w:rsid w:val="00C526F0"/>
    <w:rsid w:val="00C52BA8"/>
    <w:rsid w:val="00C53D17"/>
    <w:rsid w:val="00C54171"/>
    <w:rsid w:val="00C54305"/>
    <w:rsid w:val="00C54AEF"/>
    <w:rsid w:val="00C54C9A"/>
    <w:rsid w:val="00C56F50"/>
    <w:rsid w:val="00C5794A"/>
    <w:rsid w:val="00C57CB3"/>
    <w:rsid w:val="00C600A8"/>
    <w:rsid w:val="00C61617"/>
    <w:rsid w:val="00C63E1A"/>
    <w:rsid w:val="00C65204"/>
    <w:rsid w:val="00C653B2"/>
    <w:rsid w:val="00C67829"/>
    <w:rsid w:val="00C70123"/>
    <w:rsid w:val="00C70886"/>
    <w:rsid w:val="00C712BA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D98"/>
    <w:rsid w:val="00C845A6"/>
    <w:rsid w:val="00C85C50"/>
    <w:rsid w:val="00C86FB9"/>
    <w:rsid w:val="00C87F70"/>
    <w:rsid w:val="00C92216"/>
    <w:rsid w:val="00C92EF2"/>
    <w:rsid w:val="00C93DFD"/>
    <w:rsid w:val="00C9404E"/>
    <w:rsid w:val="00C9555B"/>
    <w:rsid w:val="00C95BE8"/>
    <w:rsid w:val="00C95F45"/>
    <w:rsid w:val="00C96411"/>
    <w:rsid w:val="00C97ECC"/>
    <w:rsid w:val="00CA0F75"/>
    <w:rsid w:val="00CA1F93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EDC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44E4"/>
    <w:rsid w:val="00CC4A95"/>
    <w:rsid w:val="00CC6AD8"/>
    <w:rsid w:val="00CC6D16"/>
    <w:rsid w:val="00CD0466"/>
    <w:rsid w:val="00CD0894"/>
    <w:rsid w:val="00CD0901"/>
    <w:rsid w:val="00CD0949"/>
    <w:rsid w:val="00CD25AA"/>
    <w:rsid w:val="00CD2A8C"/>
    <w:rsid w:val="00CD36D0"/>
    <w:rsid w:val="00CD3700"/>
    <w:rsid w:val="00CD5A69"/>
    <w:rsid w:val="00CD6104"/>
    <w:rsid w:val="00CD6A7C"/>
    <w:rsid w:val="00CD6F77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651C"/>
    <w:rsid w:val="00CE7526"/>
    <w:rsid w:val="00CE7B92"/>
    <w:rsid w:val="00CF1312"/>
    <w:rsid w:val="00CF3579"/>
    <w:rsid w:val="00CF3D88"/>
    <w:rsid w:val="00CF3E33"/>
    <w:rsid w:val="00CF456A"/>
    <w:rsid w:val="00CF4ABC"/>
    <w:rsid w:val="00CF58B7"/>
    <w:rsid w:val="00CF6F74"/>
    <w:rsid w:val="00CF7672"/>
    <w:rsid w:val="00D000DB"/>
    <w:rsid w:val="00D01F10"/>
    <w:rsid w:val="00D07F6F"/>
    <w:rsid w:val="00D1056A"/>
    <w:rsid w:val="00D106BB"/>
    <w:rsid w:val="00D10A5B"/>
    <w:rsid w:val="00D117B5"/>
    <w:rsid w:val="00D120F0"/>
    <w:rsid w:val="00D15574"/>
    <w:rsid w:val="00D160EA"/>
    <w:rsid w:val="00D207B8"/>
    <w:rsid w:val="00D234A6"/>
    <w:rsid w:val="00D23C9D"/>
    <w:rsid w:val="00D24375"/>
    <w:rsid w:val="00D25739"/>
    <w:rsid w:val="00D27718"/>
    <w:rsid w:val="00D3031B"/>
    <w:rsid w:val="00D30652"/>
    <w:rsid w:val="00D312A1"/>
    <w:rsid w:val="00D322B9"/>
    <w:rsid w:val="00D327C5"/>
    <w:rsid w:val="00D34250"/>
    <w:rsid w:val="00D34561"/>
    <w:rsid w:val="00D34B09"/>
    <w:rsid w:val="00D34B63"/>
    <w:rsid w:val="00D34DF7"/>
    <w:rsid w:val="00D351C1"/>
    <w:rsid w:val="00D353A4"/>
    <w:rsid w:val="00D35EFB"/>
    <w:rsid w:val="00D37291"/>
    <w:rsid w:val="00D40458"/>
    <w:rsid w:val="00D41486"/>
    <w:rsid w:val="00D41F2C"/>
    <w:rsid w:val="00D433FC"/>
    <w:rsid w:val="00D438CA"/>
    <w:rsid w:val="00D449B5"/>
    <w:rsid w:val="00D47CD3"/>
    <w:rsid w:val="00D504B3"/>
    <w:rsid w:val="00D5077D"/>
    <w:rsid w:val="00D520A7"/>
    <w:rsid w:val="00D52EE2"/>
    <w:rsid w:val="00D53687"/>
    <w:rsid w:val="00D537A2"/>
    <w:rsid w:val="00D54B3D"/>
    <w:rsid w:val="00D57112"/>
    <w:rsid w:val="00D57721"/>
    <w:rsid w:val="00D61193"/>
    <w:rsid w:val="00D617EB"/>
    <w:rsid w:val="00D61BFC"/>
    <w:rsid w:val="00D62D25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520D"/>
    <w:rsid w:val="00D7744A"/>
    <w:rsid w:val="00D8391E"/>
    <w:rsid w:val="00D84F30"/>
    <w:rsid w:val="00D8626D"/>
    <w:rsid w:val="00D86314"/>
    <w:rsid w:val="00D86A7A"/>
    <w:rsid w:val="00D86BF0"/>
    <w:rsid w:val="00D91589"/>
    <w:rsid w:val="00D92D7E"/>
    <w:rsid w:val="00D94467"/>
    <w:rsid w:val="00D95344"/>
    <w:rsid w:val="00D9534F"/>
    <w:rsid w:val="00D95955"/>
    <w:rsid w:val="00DA01CB"/>
    <w:rsid w:val="00DA0D2A"/>
    <w:rsid w:val="00DA21F3"/>
    <w:rsid w:val="00DA476B"/>
    <w:rsid w:val="00DA47B5"/>
    <w:rsid w:val="00DA5810"/>
    <w:rsid w:val="00DB0B35"/>
    <w:rsid w:val="00DB1EDE"/>
    <w:rsid w:val="00DB3B7B"/>
    <w:rsid w:val="00DB4378"/>
    <w:rsid w:val="00DB45D5"/>
    <w:rsid w:val="00DB47FE"/>
    <w:rsid w:val="00DB6BE1"/>
    <w:rsid w:val="00DB6D1A"/>
    <w:rsid w:val="00DB782A"/>
    <w:rsid w:val="00DC0570"/>
    <w:rsid w:val="00DC159F"/>
    <w:rsid w:val="00DC5842"/>
    <w:rsid w:val="00DC72B8"/>
    <w:rsid w:val="00DC7E24"/>
    <w:rsid w:val="00DD09D8"/>
    <w:rsid w:val="00DD0F2D"/>
    <w:rsid w:val="00DD1611"/>
    <w:rsid w:val="00DD1F43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5026"/>
    <w:rsid w:val="00DE6C4B"/>
    <w:rsid w:val="00DE728A"/>
    <w:rsid w:val="00DF055F"/>
    <w:rsid w:val="00DF1576"/>
    <w:rsid w:val="00DF2989"/>
    <w:rsid w:val="00DF2CFF"/>
    <w:rsid w:val="00DF60B9"/>
    <w:rsid w:val="00E000C5"/>
    <w:rsid w:val="00E045E1"/>
    <w:rsid w:val="00E04F08"/>
    <w:rsid w:val="00E0638A"/>
    <w:rsid w:val="00E065B2"/>
    <w:rsid w:val="00E109BB"/>
    <w:rsid w:val="00E10A57"/>
    <w:rsid w:val="00E127FA"/>
    <w:rsid w:val="00E12B41"/>
    <w:rsid w:val="00E145AE"/>
    <w:rsid w:val="00E153C1"/>
    <w:rsid w:val="00E1579F"/>
    <w:rsid w:val="00E16149"/>
    <w:rsid w:val="00E204D4"/>
    <w:rsid w:val="00E20842"/>
    <w:rsid w:val="00E21174"/>
    <w:rsid w:val="00E21490"/>
    <w:rsid w:val="00E219E8"/>
    <w:rsid w:val="00E22737"/>
    <w:rsid w:val="00E258D1"/>
    <w:rsid w:val="00E25F0F"/>
    <w:rsid w:val="00E27CC5"/>
    <w:rsid w:val="00E27E75"/>
    <w:rsid w:val="00E30D7F"/>
    <w:rsid w:val="00E3177E"/>
    <w:rsid w:val="00E32025"/>
    <w:rsid w:val="00E33340"/>
    <w:rsid w:val="00E33713"/>
    <w:rsid w:val="00E35E90"/>
    <w:rsid w:val="00E3660B"/>
    <w:rsid w:val="00E3683B"/>
    <w:rsid w:val="00E36862"/>
    <w:rsid w:val="00E40E00"/>
    <w:rsid w:val="00E41806"/>
    <w:rsid w:val="00E41D3D"/>
    <w:rsid w:val="00E42CA1"/>
    <w:rsid w:val="00E44923"/>
    <w:rsid w:val="00E46DB1"/>
    <w:rsid w:val="00E4729E"/>
    <w:rsid w:val="00E473DE"/>
    <w:rsid w:val="00E5060D"/>
    <w:rsid w:val="00E51712"/>
    <w:rsid w:val="00E51920"/>
    <w:rsid w:val="00E53A4A"/>
    <w:rsid w:val="00E54C09"/>
    <w:rsid w:val="00E5615E"/>
    <w:rsid w:val="00E5758A"/>
    <w:rsid w:val="00E6116C"/>
    <w:rsid w:val="00E634B5"/>
    <w:rsid w:val="00E63A42"/>
    <w:rsid w:val="00E64120"/>
    <w:rsid w:val="00E64E7B"/>
    <w:rsid w:val="00E660A1"/>
    <w:rsid w:val="00E660CB"/>
    <w:rsid w:val="00E67E07"/>
    <w:rsid w:val="00E75F24"/>
    <w:rsid w:val="00E76843"/>
    <w:rsid w:val="00E7691A"/>
    <w:rsid w:val="00E8008B"/>
    <w:rsid w:val="00E827D1"/>
    <w:rsid w:val="00E834F2"/>
    <w:rsid w:val="00E863E1"/>
    <w:rsid w:val="00E91FFB"/>
    <w:rsid w:val="00E93D40"/>
    <w:rsid w:val="00E941C8"/>
    <w:rsid w:val="00E94B35"/>
    <w:rsid w:val="00E95412"/>
    <w:rsid w:val="00E9644D"/>
    <w:rsid w:val="00E964E4"/>
    <w:rsid w:val="00E9794C"/>
    <w:rsid w:val="00E97FB2"/>
    <w:rsid w:val="00EA0767"/>
    <w:rsid w:val="00EA1890"/>
    <w:rsid w:val="00EA20EC"/>
    <w:rsid w:val="00EA2619"/>
    <w:rsid w:val="00EA361C"/>
    <w:rsid w:val="00EA3CCF"/>
    <w:rsid w:val="00EA3E62"/>
    <w:rsid w:val="00EA436F"/>
    <w:rsid w:val="00EA4AB6"/>
    <w:rsid w:val="00EA6949"/>
    <w:rsid w:val="00EA6C04"/>
    <w:rsid w:val="00EA7767"/>
    <w:rsid w:val="00EB2837"/>
    <w:rsid w:val="00EB3BD6"/>
    <w:rsid w:val="00EB3BDE"/>
    <w:rsid w:val="00EB4B92"/>
    <w:rsid w:val="00EB4D32"/>
    <w:rsid w:val="00EB4FE1"/>
    <w:rsid w:val="00EB6580"/>
    <w:rsid w:val="00EC03FA"/>
    <w:rsid w:val="00EC054D"/>
    <w:rsid w:val="00EC0C0E"/>
    <w:rsid w:val="00EC11B7"/>
    <w:rsid w:val="00EC184A"/>
    <w:rsid w:val="00EC1CA4"/>
    <w:rsid w:val="00EC1CE5"/>
    <w:rsid w:val="00EC2992"/>
    <w:rsid w:val="00EC2D1D"/>
    <w:rsid w:val="00EC2E5E"/>
    <w:rsid w:val="00EC3244"/>
    <w:rsid w:val="00EC4069"/>
    <w:rsid w:val="00EC5A03"/>
    <w:rsid w:val="00EC6391"/>
    <w:rsid w:val="00EC7AE3"/>
    <w:rsid w:val="00EC7C04"/>
    <w:rsid w:val="00ED2C70"/>
    <w:rsid w:val="00ED3BA9"/>
    <w:rsid w:val="00ED5E61"/>
    <w:rsid w:val="00ED63D6"/>
    <w:rsid w:val="00ED7D03"/>
    <w:rsid w:val="00ED7E9D"/>
    <w:rsid w:val="00EE0338"/>
    <w:rsid w:val="00EE0B0A"/>
    <w:rsid w:val="00EE33E8"/>
    <w:rsid w:val="00EE40A0"/>
    <w:rsid w:val="00EE4A79"/>
    <w:rsid w:val="00EE5899"/>
    <w:rsid w:val="00EE5D18"/>
    <w:rsid w:val="00EE60E5"/>
    <w:rsid w:val="00EE6387"/>
    <w:rsid w:val="00EE7119"/>
    <w:rsid w:val="00EF0E36"/>
    <w:rsid w:val="00EF49A6"/>
    <w:rsid w:val="00EF5B9C"/>
    <w:rsid w:val="00EF60E3"/>
    <w:rsid w:val="00EF61B8"/>
    <w:rsid w:val="00EF7182"/>
    <w:rsid w:val="00F0072D"/>
    <w:rsid w:val="00F00A3C"/>
    <w:rsid w:val="00F055F1"/>
    <w:rsid w:val="00F065B9"/>
    <w:rsid w:val="00F0696D"/>
    <w:rsid w:val="00F104D3"/>
    <w:rsid w:val="00F13285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AD"/>
    <w:rsid w:val="00F23780"/>
    <w:rsid w:val="00F24A92"/>
    <w:rsid w:val="00F26462"/>
    <w:rsid w:val="00F265A8"/>
    <w:rsid w:val="00F3260E"/>
    <w:rsid w:val="00F33965"/>
    <w:rsid w:val="00F34A1A"/>
    <w:rsid w:val="00F34E43"/>
    <w:rsid w:val="00F40DA6"/>
    <w:rsid w:val="00F4150C"/>
    <w:rsid w:val="00F44607"/>
    <w:rsid w:val="00F44E7C"/>
    <w:rsid w:val="00F46C18"/>
    <w:rsid w:val="00F50A3A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62F4"/>
    <w:rsid w:val="00F6640E"/>
    <w:rsid w:val="00F67C74"/>
    <w:rsid w:val="00F7050E"/>
    <w:rsid w:val="00F718EC"/>
    <w:rsid w:val="00F73602"/>
    <w:rsid w:val="00F75030"/>
    <w:rsid w:val="00F757D9"/>
    <w:rsid w:val="00F76692"/>
    <w:rsid w:val="00F777DD"/>
    <w:rsid w:val="00F81C1E"/>
    <w:rsid w:val="00F83409"/>
    <w:rsid w:val="00F84A9B"/>
    <w:rsid w:val="00F84B4D"/>
    <w:rsid w:val="00F84B69"/>
    <w:rsid w:val="00F84BCB"/>
    <w:rsid w:val="00F85272"/>
    <w:rsid w:val="00F85A62"/>
    <w:rsid w:val="00F90C02"/>
    <w:rsid w:val="00F91823"/>
    <w:rsid w:val="00F91B61"/>
    <w:rsid w:val="00F93988"/>
    <w:rsid w:val="00F96560"/>
    <w:rsid w:val="00F967F7"/>
    <w:rsid w:val="00F97060"/>
    <w:rsid w:val="00F97606"/>
    <w:rsid w:val="00FA0572"/>
    <w:rsid w:val="00FA0A96"/>
    <w:rsid w:val="00FA1117"/>
    <w:rsid w:val="00FA1975"/>
    <w:rsid w:val="00FA2A2F"/>
    <w:rsid w:val="00FA2C5A"/>
    <w:rsid w:val="00FA2C85"/>
    <w:rsid w:val="00FA47DD"/>
    <w:rsid w:val="00FA4D12"/>
    <w:rsid w:val="00FA573E"/>
    <w:rsid w:val="00FA5CDF"/>
    <w:rsid w:val="00FB0363"/>
    <w:rsid w:val="00FB12A0"/>
    <w:rsid w:val="00FB3D60"/>
    <w:rsid w:val="00FB3F46"/>
    <w:rsid w:val="00FB476C"/>
    <w:rsid w:val="00FB561B"/>
    <w:rsid w:val="00FB63A0"/>
    <w:rsid w:val="00FB683D"/>
    <w:rsid w:val="00FB70D5"/>
    <w:rsid w:val="00FC0BBF"/>
    <w:rsid w:val="00FC22E4"/>
    <w:rsid w:val="00FC2D11"/>
    <w:rsid w:val="00FC32E0"/>
    <w:rsid w:val="00FC4B1A"/>
    <w:rsid w:val="00FC4DE6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4DAF"/>
    <w:rsid w:val="00FE6660"/>
    <w:rsid w:val="00FE68B7"/>
    <w:rsid w:val="00FE7039"/>
    <w:rsid w:val="00FE7994"/>
    <w:rsid w:val="00FF1511"/>
    <w:rsid w:val="00FF1878"/>
    <w:rsid w:val="00FF2EF5"/>
    <w:rsid w:val="00FF333C"/>
    <w:rsid w:val="00FF3434"/>
    <w:rsid w:val="00FF3F7A"/>
    <w:rsid w:val="00FF4771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20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21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1901</Words>
  <Characters>10130</Characters>
  <Application>Microsoft Office Word</Application>
  <DocSecurity>0</DocSecurity>
  <Lines>84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2021-02-04T15:09:00Z</dcterms:created>
  <dcterms:modified xsi:type="dcterms:W3CDTF">2021-02-04T15:09:00Z</dcterms:modified>
</cp:coreProperties>
</file>