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C4CE526" w:rsidR="00975C12" w:rsidRPr="003400E3" w:rsidRDefault="00975C12" w:rsidP="008D3551">
      <w:pPr>
        <w:pStyle w:val="Title"/>
      </w:pPr>
      <w:r w:rsidRPr="003400E3">
        <w:t xml:space="preserve">Senior </w:t>
      </w:r>
      <w:r w:rsidRPr="00975C12">
        <w:t>Management</w:t>
      </w:r>
      <w:r w:rsidRPr="003400E3">
        <w:t xml:space="preserve"> Team</w:t>
      </w:r>
      <w:r>
        <w:t xml:space="preserve"> </w:t>
      </w:r>
    </w:p>
    <w:p w14:paraId="614740B7" w14:textId="037A875D" w:rsidR="00975C12" w:rsidRPr="00F40D3F" w:rsidRDefault="00975C12" w:rsidP="00975C12">
      <w:pPr>
        <w:pStyle w:val="Heading1"/>
        <w:jc w:val="center"/>
      </w:pPr>
      <w:r w:rsidRPr="00F40D3F">
        <w:t xml:space="preserve">Minutes of the meeting held on </w:t>
      </w:r>
      <w:r w:rsidR="00DC4F1A">
        <w:t>10 November</w:t>
      </w:r>
      <w:r w:rsidR="00892B11">
        <w:t xml:space="preserve"> 2020</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C74CE67" w14:textId="1C5F8D17" w:rsidR="00BE683F" w:rsidRDefault="00BE683F" w:rsidP="00BE683F">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 xml:space="preserve">Chief Executive </w:t>
      </w:r>
    </w:p>
    <w:p w14:paraId="7850233D" w14:textId="3D491FFC" w:rsidR="00E6613F" w:rsidRDefault="00E6613F"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 – Centre for Health Technology Evaluation</w:t>
      </w:r>
      <w:r w:rsidR="00AA48C0">
        <w:rPr>
          <w:rFonts w:cs="Arial"/>
          <w:color w:val="000000" w:themeColor="text1"/>
          <w:sz w:val="22"/>
          <w:szCs w:val="22"/>
          <w:lang w:val="en-GB"/>
        </w:rPr>
        <w:t xml:space="preserve"> (item 6.1 onwards)</w:t>
      </w:r>
    </w:p>
    <w:p w14:paraId="193B3A85" w14:textId="5A21A5E0" w:rsidR="0030624F" w:rsidRDefault="0030624F"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Jane Gizbert</w:t>
      </w:r>
      <w:r>
        <w:rPr>
          <w:rFonts w:cs="Arial"/>
          <w:sz w:val="22"/>
          <w:szCs w:val="22"/>
          <w:lang w:val="en-GB"/>
        </w:rPr>
        <w:tab/>
        <w:t xml:space="preserve">Director – Communications </w:t>
      </w:r>
    </w:p>
    <w:p w14:paraId="0D86CAA2" w14:textId="3E6A90A1" w:rsidR="00222C87" w:rsidRDefault="00222C87"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Felix Greaves</w:t>
      </w:r>
      <w:r>
        <w:rPr>
          <w:rFonts w:cs="Arial"/>
          <w:sz w:val="22"/>
          <w:szCs w:val="22"/>
          <w:lang w:val="en-GB"/>
        </w:rPr>
        <w:tab/>
        <w:t>Director – Science, Evidence and Analytics</w:t>
      </w:r>
    </w:p>
    <w:p w14:paraId="34A76FA7" w14:textId="3017A535" w:rsidR="00222C87" w:rsidRDefault="00222C87"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Jennifer Howells</w:t>
      </w:r>
      <w:r>
        <w:rPr>
          <w:rFonts w:cs="Arial"/>
          <w:sz w:val="22"/>
          <w:szCs w:val="22"/>
          <w:lang w:val="en-GB"/>
        </w:rPr>
        <w:tab/>
        <w:t xml:space="preserve">Director – Finance, Strategy and Transformation </w:t>
      </w:r>
    </w:p>
    <w:p w14:paraId="68C3C77A" w14:textId="77777777" w:rsidR="00FD2F06" w:rsidRPr="00940904" w:rsidRDefault="00FD2F06" w:rsidP="007D0457">
      <w:pPr>
        <w:ind w:left="2126" w:hanging="2126"/>
        <w:rPr>
          <w:rFonts w:ascii="Arial" w:hAnsi="Arial" w:cs="Arial"/>
          <w:sz w:val="22"/>
          <w:szCs w:val="22"/>
        </w:rPr>
      </w:pPr>
    </w:p>
    <w:p w14:paraId="72ED13A7" w14:textId="77777777" w:rsidR="007D0457" w:rsidRPr="00940904" w:rsidRDefault="007D0457" w:rsidP="006F3BE2">
      <w:pPr>
        <w:pStyle w:val="Heading2"/>
        <w:rPr>
          <w:szCs w:val="22"/>
          <w:lang w:eastAsia="en-US"/>
        </w:rPr>
      </w:pPr>
      <w:r w:rsidRPr="00940904">
        <w:rPr>
          <w:szCs w:val="22"/>
          <w:lang w:eastAsia="en-US"/>
        </w:rPr>
        <w:t>In attendance</w:t>
      </w:r>
    </w:p>
    <w:p w14:paraId="505B088E" w14:textId="4E78CCBC" w:rsidR="00B3136A" w:rsidRPr="002445B0" w:rsidRDefault="00B3136A" w:rsidP="003033D5">
      <w:pPr>
        <w:pStyle w:val="NICEnormal"/>
        <w:spacing w:after="0" w:line="240" w:lineRule="auto"/>
        <w:rPr>
          <w:rFonts w:cs="Arial"/>
          <w:sz w:val="22"/>
          <w:szCs w:val="22"/>
          <w:lang w:val="en-GB"/>
        </w:rPr>
      </w:pPr>
      <w:r w:rsidRPr="002445B0">
        <w:rPr>
          <w:rFonts w:cs="Arial"/>
          <w:sz w:val="22"/>
          <w:szCs w:val="22"/>
          <w:lang w:val="en-GB"/>
        </w:rPr>
        <w:t>David Coombs</w:t>
      </w:r>
      <w:r w:rsidRPr="002445B0">
        <w:rPr>
          <w:rFonts w:cs="Arial"/>
          <w:sz w:val="22"/>
          <w:szCs w:val="22"/>
          <w:lang w:val="en-GB"/>
        </w:rPr>
        <w:tab/>
        <w:t>Associate Director – Corporate Office (minutes)</w:t>
      </w:r>
    </w:p>
    <w:p w14:paraId="571CF0BB" w14:textId="2BF6D90D" w:rsidR="00DA6183" w:rsidRDefault="00DA6183" w:rsidP="00B43F28">
      <w:pPr>
        <w:pStyle w:val="NICEnormal"/>
        <w:spacing w:after="0" w:line="240" w:lineRule="auto"/>
        <w:ind w:left="2160" w:hanging="2160"/>
        <w:rPr>
          <w:color w:val="000000" w:themeColor="text1"/>
          <w:sz w:val="22"/>
          <w:szCs w:val="22"/>
        </w:rPr>
      </w:pPr>
      <w:r>
        <w:rPr>
          <w:color w:val="000000" w:themeColor="text1"/>
          <w:sz w:val="22"/>
          <w:szCs w:val="22"/>
        </w:rPr>
        <w:t>Fiona Glen</w:t>
      </w:r>
      <w:r>
        <w:rPr>
          <w:color w:val="000000" w:themeColor="text1"/>
          <w:sz w:val="22"/>
          <w:szCs w:val="22"/>
        </w:rPr>
        <w:tab/>
        <w:t xml:space="preserve">Programme Director </w:t>
      </w:r>
      <w:r w:rsidR="00AA48C0">
        <w:rPr>
          <w:color w:val="000000" w:themeColor="text1"/>
          <w:sz w:val="22"/>
          <w:szCs w:val="22"/>
        </w:rPr>
        <w:t xml:space="preserve">and Deputy </w:t>
      </w:r>
      <w:r>
        <w:rPr>
          <w:color w:val="000000" w:themeColor="text1"/>
          <w:sz w:val="22"/>
          <w:szCs w:val="22"/>
        </w:rPr>
        <w:t xml:space="preserve">Centre for Guidelines </w:t>
      </w:r>
      <w:r w:rsidR="00AA48C0">
        <w:rPr>
          <w:color w:val="000000" w:themeColor="text1"/>
          <w:sz w:val="22"/>
          <w:szCs w:val="22"/>
        </w:rPr>
        <w:t>Director</w:t>
      </w:r>
    </w:p>
    <w:p w14:paraId="46F3467C" w14:textId="7D467A64" w:rsidR="00AA48C0" w:rsidRDefault="00AA48C0" w:rsidP="00B43F28">
      <w:pPr>
        <w:pStyle w:val="NICEnormal"/>
        <w:spacing w:after="0" w:line="240" w:lineRule="auto"/>
        <w:ind w:left="2160" w:hanging="2160"/>
        <w:rPr>
          <w:color w:val="000000" w:themeColor="text1"/>
          <w:sz w:val="22"/>
          <w:szCs w:val="22"/>
        </w:rPr>
      </w:pPr>
      <w:r>
        <w:rPr>
          <w:color w:val="000000" w:themeColor="text1"/>
          <w:sz w:val="22"/>
          <w:szCs w:val="22"/>
        </w:rPr>
        <w:t>Alison Liddell</w:t>
      </w:r>
      <w:r>
        <w:rPr>
          <w:color w:val="000000" w:themeColor="text1"/>
          <w:sz w:val="22"/>
          <w:szCs w:val="22"/>
        </w:rPr>
        <w:tab/>
        <w:t>Programme Director and De</w:t>
      </w:r>
      <w:r w:rsidR="00524D79">
        <w:rPr>
          <w:color w:val="000000" w:themeColor="text1"/>
          <w:sz w:val="22"/>
          <w:szCs w:val="22"/>
        </w:rPr>
        <w:t>puty Digital, Information and Technology Director</w:t>
      </w:r>
    </w:p>
    <w:p w14:paraId="292A58D9" w14:textId="37F1811F" w:rsidR="00DA6183" w:rsidRDefault="00DA6183" w:rsidP="00B43F28">
      <w:pPr>
        <w:pStyle w:val="NICEnormal"/>
        <w:spacing w:after="0" w:line="240" w:lineRule="auto"/>
        <w:ind w:left="2160" w:hanging="2160"/>
        <w:rPr>
          <w:color w:val="000000" w:themeColor="text1"/>
          <w:sz w:val="22"/>
          <w:szCs w:val="22"/>
        </w:rPr>
      </w:pPr>
      <w:r>
        <w:rPr>
          <w:color w:val="000000" w:themeColor="text1"/>
          <w:sz w:val="22"/>
          <w:szCs w:val="22"/>
        </w:rPr>
        <w:t>Jane Lynn</w:t>
      </w:r>
      <w:r>
        <w:rPr>
          <w:color w:val="000000" w:themeColor="text1"/>
          <w:sz w:val="22"/>
          <w:szCs w:val="22"/>
        </w:rPr>
        <w:tab/>
        <w:t>Senior Financial Accountant (item 6.3)</w:t>
      </w:r>
    </w:p>
    <w:p w14:paraId="3C22339F" w14:textId="683CC6A7" w:rsidR="00DA6183" w:rsidRDefault="00DA6183" w:rsidP="00B43F28">
      <w:pPr>
        <w:pStyle w:val="NICEnormal"/>
        <w:spacing w:after="0" w:line="240" w:lineRule="auto"/>
        <w:ind w:left="2160" w:hanging="2160"/>
        <w:rPr>
          <w:color w:val="000000" w:themeColor="text1"/>
          <w:sz w:val="22"/>
          <w:szCs w:val="22"/>
        </w:rPr>
      </w:pPr>
      <w:r>
        <w:rPr>
          <w:color w:val="000000" w:themeColor="text1"/>
          <w:sz w:val="22"/>
          <w:szCs w:val="22"/>
        </w:rPr>
        <w:t>Mark Perrett</w:t>
      </w:r>
      <w:r>
        <w:rPr>
          <w:color w:val="000000" w:themeColor="text1"/>
          <w:sz w:val="22"/>
          <w:szCs w:val="22"/>
        </w:rPr>
        <w:tab/>
      </w:r>
      <w:proofErr w:type="gramStart"/>
      <w:r w:rsidRPr="00DA6183">
        <w:rPr>
          <w:sz w:val="22"/>
          <w:szCs w:val="22"/>
        </w:rPr>
        <w:t>Lead</w:t>
      </w:r>
      <w:proofErr w:type="gramEnd"/>
      <w:r w:rsidRPr="00DA6183">
        <w:rPr>
          <w:sz w:val="22"/>
          <w:szCs w:val="22"/>
        </w:rPr>
        <w:t xml:space="preserve"> Web Operations Engineer – Digital, Information and Technology </w:t>
      </w:r>
      <w:r w:rsidRPr="00DA6183">
        <w:rPr>
          <w:color w:val="000000" w:themeColor="text1"/>
          <w:sz w:val="22"/>
          <w:szCs w:val="22"/>
        </w:rPr>
        <w:t>(item 6.4)</w:t>
      </w:r>
    </w:p>
    <w:p w14:paraId="741878F9" w14:textId="71E1079F" w:rsidR="00DA6183" w:rsidRDefault="00DA6183" w:rsidP="00B43F28">
      <w:pPr>
        <w:pStyle w:val="NICEnormal"/>
        <w:spacing w:after="0" w:line="240" w:lineRule="auto"/>
        <w:ind w:left="2160" w:hanging="2160"/>
        <w:rPr>
          <w:color w:val="000000" w:themeColor="text1"/>
          <w:sz w:val="22"/>
          <w:szCs w:val="22"/>
        </w:rPr>
      </w:pPr>
      <w:r>
        <w:rPr>
          <w:color w:val="000000" w:themeColor="text1"/>
          <w:sz w:val="22"/>
          <w:szCs w:val="22"/>
        </w:rPr>
        <w:t>Malik Pervez</w:t>
      </w:r>
      <w:r>
        <w:rPr>
          <w:color w:val="000000" w:themeColor="text1"/>
          <w:sz w:val="22"/>
          <w:szCs w:val="22"/>
        </w:rPr>
        <w:tab/>
      </w:r>
      <w:r w:rsidRPr="00DA6183">
        <w:rPr>
          <w:color w:val="000000" w:themeColor="text1"/>
          <w:sz w:val="22"/>
          <w:szCs w:val="22"/>
        </w:rPr>
        <w:t>Associate Director</w:t>
      </w:r>
      <w:r>
        <w:rPr>
          <w:color w:val="000000" w:themeColor="text1"/>
          <w:sz w:val="22"/>
          <w:szCs w:val="22"/>
        </w:rPr>
        <w:t xml:space="preserve"> </w:t>
      </w:r>
      <w:r w:rsidRPr="002445B0">
        <w:rPr>
          <w:rFonts w:cs="Arial"/>
          <w:sz w:val="22"/>
          <w:szCs w:val="22"/>
          <w:lang w:val="en-GB"/>
        </w:rPr>
        <w:t>–</w:t>
      </w:r>
      <w:r w:rsidRPr="00DA6183">
        <w:rPr>
          <w:color w:val="000000" w:themeColor="text1"/>
          <w:sz w:val="22"/>
          <w:szCs w:val="22"/>
        </w:rPr>
        <w:t xml:space="preserve"> Infrastructure and Operations </w:t>
      </w:r>
      <w:r w:rsidRPr="00DA6183">
        <w:rPr>
          <w:sz w:val="22"/>
          <w:szCs w:val="22"/>
        </w:rPr>
        <w:t>–</w:t>
      </w:r>
      <w:r>
        <w:rPr>
          <w:sz w:val="22"/>
          <w:szCs w:val="22"/>
        </w:rPr>
        <w:t xml:space="preserve"> </w:t>
      </w:r>
      <w:r w:rsidRPr="00DA6183">
        <w:rPr>
          <w:sz w:val="22"/>
          <w:szCs w:val="22"/>
        </w:rPr>
        <w:t xml:space="preserve">Digital, Information and Technology </w:t>
      </w:r>
      <w:r>
        <w:rPr>
          <w:color w:val="000000" w:themeColor="text1"/>
          <w:sz w:val="22"/>
          <w:szCs w:val="22"/>
        </w:rPr>
        <w:t>(item 6.4)</w:t>
      </w:r>
    </w:p>
    <w:p w14:paraId="635A928B" w14:textId="36D24808" w:rsidR="003F00E3" w:rsidRPr="00684843" w:rsidRDefault="003F00E3" w:rsidP="00B43F28">
      <w:pPr>
        <w:pStyle w:val="NICEnormal"/>
        <w:spacing w:after="0" w:line="240" w:lineRule="auto"/>
        <w:ind w:left="2160" w:hanging="2160"/>
        <w:rPr>
          <w:color w:val="000000" w:themeColor="text1"/>
          <w:sz w:val="22"/>
          <w:szCs w:val="22"/>
        </w:rPr>
      </w:pPr>
      <w:r w:rsidRPr="00684843">
        <w:rPr>
          <w:color w:val="000000" w:themeColor="text1"/>
          <w:sz w:val="22"/>
          <w:szCs w:val="22"/>
        </w:rPr>
        <w:t>Elaine Repton</w:t>
      </w:r>
      <w:r w:rsidRPr="00684843">
        <w:rPr>
          <w:color w:val="000000" w:themeColor="text1"/>
          <w:sz w:val="22"/>
          <w:szCs w:val="22"/>
        </w:rPr>
        <w:tab/>
        <w:t xml:space="preserve">Corporate Governance and Risk Manager (item </w:t>
      </w:r>
      <w:r w:rsidR="00DA6183">
        <w:rPr>
          <w:color w:val="000000" w:themeColor="text1"/>
          <w:sz w:val="22"/>
          <w:szCs w:val="22"/>
        </w:rPr>
        <w:t>6.1</w:t>
      </w:r>
      <w:r w:rsidRPr="00684843">
        <w:rPr>
          <w:color w:val="000000" w:themeColor="text1"/>
          <w:sz w:val="22"/>
          <w:szCs w:val="22"/>
        </w:rPr>
        <w:t>)</w:t>
      </w:r>
    </w:p>
    <w:p w14:paraId="00856417" w14:textId="4A49E238" w:rsidR="00CF1EB0" w:rsidRPr="00684843" w:rsidRDefault="003F00E3" w:rsidP="00B43F28">
      <w:pPr>
        <w:pStyle w:val="NICEnormal"/>
        <w:spacing w:after="0" w:line="240" w:lineRule="auto"/>
        <w:ind w:left="2160" w:hanging="2160"/>
        <w:rPr>
          <w:color w:val="000000" w:themeColor="text1"/>
          <w:sz w:val="22"/>
          <w:szCs w:val="22"/>
        </w:rPr>
      </w:pPr>
      <w:r w:rsidRPr="00684843">
        <w:rPr>
          <w:color w:val="000000" w:themeColor="text1"/>
          <w:sz w:val="22"/>
          <w:szCs w:val="22"/>
        </w:rPr>
        <w:t>Victoria Thomas</w:t>
      </w:r>
      <w:r w:rsidRPr="00684843">
        <w:rPr>
          <w:color w:val="000000" w:themeColor="text1"/>
          <w:sz w:val="22"/>
          <w:szCs w:val="22"/>
        </w:rPr>
        <w:tab/>
        <w:t>Head of Public Involvement</w:t>
      </w:r>
    </w:p>
    <w:p w14:paraId="0F786094" w14:textId="2C2C4C34" w:rsidR="003F00E3" w:rsidRPr="00684843" w:rsidRDefault="003F00E3" w:rsidP="00B43F28">
      <w:pPr>
        <w:pStyle w:val="NICEnormal"/>
        <w:spacing w:after="0" w:line="240" w:lineRule="auto"/>
        <w:ind w:left="2160" w:hanging="2160"/>
        <w:rPr>
          <w:color w:val="000000" w:themeColor="text1"/>
          <w:sz w:val="22"/>
          <w:szCs w:val="22"/>
        </w:rPr>
      </w:pPr>
      <w:r w:rsidRPr="00684843">
        <w:rPr>
          <w:color w:val="000000" w:themeColor="text1"/>
          <w:sz w:val="22"/>
          <w:szCs w:val="22"/>
        </w:rPr>
        <w:t>Rebecca Threlfall</w:t>
      </w:r>
      <w:r w:rsidRPr="00684843">
        <w:rPr>
          <w:color w:val="000000" w:themeColor="text1"/>
          <w:sz w:val="22"/>
          <w:szCs w:val="22"/>
        </w:rPr>
        <w:tab/>
        <w:t>Chief of Staff</w:t>
      </w:r>
    </w:p>
    <w:p w14:paraId="69056FF9" w14:textId="77777777" w:rsidR="003F00E3" w:rsidRPr="007C67AB" w:rsidRDefault="003F00E3" w:rsidP="00B43F28">
      <w:pPr>
        <w:pStyle w:val="NICEnormal"/>
        <w:spacing w:after="0" w:line="240" w:lineRule="auto"/>
        <w:ind w:left="2160" w:hanging="2160"/>
        <w:rPr>
          <w:sz w:val="22"/>
          <w:szCs w:val="22"/>
        </w:rPr>
      </w:pPr>
    </w:p>
    <w:p w14:paraId="69758137" w14:textId="399AF117" w:rsidR="006F3BE2" w:rsidRDefault="006F3BE2" w:rsidP="006F3BE2">
      <w:pPr>
        <w:pStyle w:val="Heading2"/>
      </w:pPr>
      <w:r>
        <w:t>Apologies (item 1)</w:t>
      </w:r>
    </w:p>
    <w:p w14:paraId="5BEB1543" w14:textId="77777777" w:rsidR="006F3BE2" w:rsidRPr="00E6613F" w:rsidRDefault="006F3BE2" w:rsidP="006F3BE2"/>
    <w:p w14:paraId="3FD4EA6A" w14:textId="0805ECF4" w:rsidR="006F3BE2" w:rsidRDefault="00731C38" w:rsidP="00D13EE0">
      <w:pPr>
        <w:pStyle w:val="Numberedpara"/>
        <w:rPr>
          <w:color w:val="FF0000"/>
        </w:rPr>
      </w:pPr>
      <w:r w:rsidRPr="00D13EE0">
        <w:t xml:space="preserve">Apologies were received from </w:t>
      </w:r>
      <w:r w:rsidR="00D13EE0" w:rsidRPr="00D13EE0">
        <w:t xml:space="preserve">Paul Chrisp, </w:t>
      </w:r>
      <w:r w:rsidR="0030624F" w:rsidRPr="00D13EE0">
        <w:t>Alexia Tonnel</w:t>
      </w:r>
      <w:r w:rsidRPr="00D13EE0">
        <w:t xml:space="preserve"> </w:t>
      </w:r>
      <w:r w:rsidR="003F00E3" w:rsidRPr="00D13EE0">
        <w:t xml:space="preserve">and Judith Richardson </w:t>
      </w:r>
      <w:r w:rsidRPr="00D13EE0">
        <w:t>who w</w:t>
      </w:r>
      <w:r w:rsidR="003F00E3" w:rsidRPr="00D13EE0">
        <w:t xml:space="preserve">ere </w:t>
      </w:r>
      <w:r w:rsidRPr="00D13EE0">
        <w:t xml:space="preserve">represented by </w:t>
      </w:r>
      <w:r w:rsidR="00D13EE0" w:rsidRPr="00D13EE0">
        <w:t xml:space="preserve">Fiona Glen, </w:t>
      </w:r>
      <w:r w:rsidR="00DA6183" w:rsidRPr="00D13EE0">
        <w:t xml:space="preserve">Alison </w:t>
      </w:r>
      <w:proofErr w:type="gramStart"/>
      <w:r w:rsidR="00DA6183" w:rsidRPr="00D13EE0">
        <w:t>Liddell</w:t>
      </w:r>
      <w:proofErr w:type="gramEnd"/>
      <w:r w:rsidR="003F00E3" w:rsidRPr="00D13EE0">
        <w:t xml:space="preserve"> and Victoria Thomas respectively. </w:t>
      </w:r>
    </w:p>
    <w:p w14:paraId="665FF76C" w14:textId="77777777" w:rsidR="00D13EE0" w:rsidRDefault="00D13EE0" w:rsidP="00D13EE0">
      <w:pPr>
        <w:pStyle w:val="Numberedpara"/>
        <w:numPr>
          <w:ilvl w:val="0"/>
          <w:numId w:val="0"/>
        </w:numPr>
        <w:ind w:left="357"/>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1C7F6912" w14:textId="2732548A" w:rsidR="006F3BE2" w:rsidRDefault="006F3BE2" w:rsidP="00FF68A5">
      <w:pPr>
        <w:pStyle w:val="Numberedpara"/>
      </w:pPr>
      <w:r>
        <w:t>The previously declared interests were noted</w:t>
      </w:r>
      <w:r w:rsidR="003503B7">
        <w:t xml:space="preserve">. </w:t>
      </w:r>
      <w:r>
        <w:t>There were no conflicts of interest relevant to the meeting.</w:t>
      </w:r>
    </w:p>
    <w:p w14:paraId="50E209A6" w14:textId="77777777" w:rsidR="00866A01" w:rsidRDefault="00866A01" w:rsidP="00866A01">
      <w:pPr>
        <w:pStyle w:val="Numberedpara"/>
        <w:numPr>
          <w:ilvl w:val="0"/>
          <w:numId w:val="0"/>
        </w:numPr>
        <w:ind w:left="357"/>
      </w:pPr>
    </w:p>
    <w:p w14:paraId="02157615" w14:textId="60015ECA" w:rsidR="006F3BE2" w:rsidRDefault="006F3BE2" w:rsidP="006F3BE2">
      <w:pPr>
        <w:pStyle w:val="Heading2"/>
      </w:pPr>
      <w:r>
        <w:t xml:space="preserve">Notes of the previous meeting (item </w:t>
      </w:r>
      <w:r w:rsidR="00EE0338">
        <w:t>3</w:t>
      </w:r>
      <w:r>
        <w:t>)</w:t>
      </w:r>
    </w:p>
    <w:p w14:paraId="0C5FC412" w14:textId="77777777" w:rsidR="006F3BE2" w:rsidRDefault="006F3BE2" w:rsidP="00FF68A5">
      <w:pPr>
        <w:pStyle w:val="Numberedpara"/>
        <w:numPr>
          <w:ilvl w:val="0"/>
          <w:numId w:val="0"/>
        </w:numPr>
        <w:ind w:left="360"/>
      </w:pPr>
    </w:p>
    <w:p w14:paraId="0E130F56" w14:textId="13D2502F" w:rsidR="0043491E" w:rsidRPr="00E6613F" w:rsidRDefault="006F3BE2" w:rsidP="00826DF2">
      <w:pPr>
        <w:pStyle w:val="Numberedpara"/>
        <w:rPr>
          <w:color w:val="auto"/>
        </w:rPr>
      </w:pPr>
      <w:r>
        <w:t xml:space="preserve">The minutes of the meeting held on </w:t>
      </w:r>
      <w:r w:rsidR="00EF6200">
        <w:t>3 November</w:t>
      </w:r>
      <w:r w:rsidR="00E44C2E">
        <w:t xml:space="preserve"> 2020</w:t>
      </w:r>
      <w:r>
        <w:t xml:space="preserve"> were agreed</w:t>
      </w:r>
      <w:r w:rsidR="00402065">
        <w:t xml:space="preserve"> subject to</w:t>
      </w:r>
      <w:r w:rsidR="00442D3E">
        <w:t xml:space="preserve"> clarifying </w:t>
      </w:r>
      <w:r w:rsidR="00402065">
        <w:t>that Gill Leng left the meeting after item 6.3</w:t>
      </w:r>
      <w:r w:rsidR="00D13EE0">
        <w:t>, and amendments to paragraphs 9, 20, and 39</w:t>
      </w:r>
      <w:r w:rsidR="00EF6200">
        <w:t>.</w:t>
      </w:r>
      <w:r w:rsidR="003F00E3">
        <w:t xml:space="preserve"> </w:t>
      </w:r>
    </w:p>
    <w:p w14:paraId="4D3B8B6A" w14:textId="77777777" w:rsidR="00FF68A5" w:rsidRDefault="00FF68A5" w:rsidP="00FF68A5">
      <w:pPr>
        <w:pStyle w:val="Numberedpara"/>
        <w:numPr>
          <w:ilvl w:val="0"/>
          <w:numId w:val="0"/>
        </w:numPr>
        <w:ind w:left="357"/>
      </w:pPr>
    </w:p>
    <w:p w14:paraId="485E367E" w14:textId="2C42F2BC" w:rsidR="006F3BE2" w:rsidRDefault="006F3BE2" w:rsidP="003503B7">
      <w:pPr>
        <w:pStyle w:val="Heading2"/>
      </w:pPr>
      <w:r>
        <w:t xml:space="preserve">Matters arising (item </w:t>
      </w:r>
      <w:r w:rsidR="00EE0338">
        <w:t>4</w:t>
      </w:r>
      <w:r>
        <w:t>)</w:t>
      </w:r>
    </w:p>
    <w:p w14:paraId="615D4ED2" w14:textId="77777777" w:rsidR="006F3BE2" w:rsidRDefault="006F3BE2" w:rsidP="00FF68A5">
      <w:pPr>
        <w:pStyle w:val="Numberedpara"/>
        <w:numPr>
          <w:ilvl w:val="0"/>
          <w:numId w:val="0"/>
        </w:numPr>
        <w:ind w:left="360"/>
      </w:pPr>
    </w:p>
    <w:p w14:paraId="7B294CA4" w14:textId="05531C2E" w:rsidR="00EF6200" w:rsidRDefault="006F3BE2" w:rsidP="00EF6200">
      <w:pPr>
        <w:pStyle w:val="Numberedpara"/>
      </w:pPr>
      <w:r>
        <w:t xml:space="preserve">The actions from the meeting held on </w:t>
      </w:r>
      <w:r w:rsidR="00EF6200">
        <w:t>3 November</w:t>
      </w:r>
      <w:r w:rsidR="00697D0D">
        <w:t xml:space="preserve"> 2020 </w:t>
      </w:r>
      <w:r>
        <w:t xml:space="preserve">were noted as complete or in hand. </w:t>
      </w:r>
    </w:p>
    <w:p w14:paraId="3CCED880" w14:textId="77777777" w:rsidR="00D13EE0" w:rsidRDefault="00D13EE0" w:rsidP="00D13EE0">
      <w:pPr>
        <w:pStyle w:val="Numberedpara"/>
        <w:numPr>
          <w:ilvl w:val="0"/>
          <w:numId w:val="0"/>
        </w:numPr>
        <w:ind w:left="357"/>
      </w:pPr>
    </w:p>
    <w:p w14:paraId="36530DD3" w14:textId="6AD4CC9E" w:rsidR="00D13EE0" w:rsidRDefault="00D13EE0" w:rsidP="00EF6200">
      <w:pPr>
        <w:pStyle w:val="Numberedpara"/>
      </w:pPr>
      <w:r>
        <w:t xml:space="preserve">Jennifer Howells stated that she is meeting with the Department of Health and Social Care (DHSC) later </w:t>
      </w:r>
      <w:r w:rsidR="00F208C1">
        <w:t>today</w:t>
      </w:r>
      <w:r>
        <w:t xml:space="preserve"> and </w:t>
      </w:r>
      <w:r w:rsidR="00F208C1">
        <w:t>would</w:t>
      </w:r>
      <w:r>
        <w:t xml:space="preserve"> </w:t>
      </w:r>
      <w:r w:rsidR="00442D3E">
        <w:t>raise</w:t>
      </w:r>
      <w:r>
        <w:t xml:space="preserve"> whether </w:t>
      </w:r>
      <w:r w:rsidR="00524D79">
        <w:t xml:space="preserve">it would be helpful to </w:t>
      </w:r>
      <w:r>
        <w:t xml:space="preserve">produce a paper on the financial position to support the </w:t>
      </w:r>
      <w:r w:rsidR="00442D3E">
        <w:t xml:space="preserve">discussions at the </w:t>
      </w:r>
      <w:r>
        <w:t xml:space="preserve">upcoming </w:t>
      </w:r>
      <w:r w:rsidR="00F208C1">
        <w:t>Annual</w:t>
      </w:r>
      <w:r>
        <w:t xml:space="preserve"> </w:t>
      </w:r>
      <w:r w:rsidR="00F208C1">
        <w:t>Accountability</w:t>
      </w:r>
      <w:r>
        <w:t xml:space="preserve"> </w:t>
      </w:r>
      <w:r w:rsidR="00F208C1">
        <w:t>Meeting</w:t>
      </w:r>
      <w:r w:rsidR="00524D79">
        <w:t xml:space="preserve">. </w:t>
      </w:r>
    </w:p>
    <w:p w14:paraId="0F437CE7" w14:textId="77777777" w:rsidR="00D13EE0" w:rsidRDefault="00D13EE0" w:rsidP="00D13EE0">
      <w:pPr>
        <w:pStyle w:val="ListParagraph"/>
      </w:pPr>
    </w:p>
    <w:p w14:paraId="57D486C8" w14:textId="67C9C3AA" w:rsidR="00D13EE0" w:rsidRDefault="00D13EE0" w:rsidP="00EF6200">
      <w:pPr>
        <w:pStyle w:val="Numberedpara"/>
      </w:pPr>
      <w:r>
        <w:t xml:space="preserve">SMT discussed the </w:t>
      </w:r>
      <w:r w:rsidR="00F208C1">
        <w:t>configuration</w:t>
      </w:r>
      <w:r>
        <w:t xml:space="preserve"> and purpose of the </w:t>
      </w:r>
      <w:r w:rsidR="00524D79">
        <w:t xml:space="preserve">new </w:t>
      </w:r>
      <w:r>
        <w:t>programme director forum</w:t>
      </w:r>
      <w:r w:rsidR="00524D79">
        <w:t xml:space="preserve">. </w:t>
      </w:r>
      <w:r>
        <w:t>It was agreed that th</w:t>
      </w:r>
      <w:r w:rsidR="00524D79">
        <w:t xml:space="preserve">e </w:t>
      </w:r>
      <w:r>
        <w:t xml:space="preserve">first </w:t>
      </w:r>
      <w:r w:rsidR="00F208C1">
        <w:t>meeting</w:t>
      </w:r>
      <w:r w:rsidR="00524D79">
        <w:t xml:space="preserve"> tomorrow</w:t>
      </w:r>
      <w:r>
        <w:t xml:space="preserve">, which had been extended </w:t>
      </w:r>
      <w:r w:rsidR="00F208C1">
        <w:t>to</w:t>
      </w:r>
      <w:r>
        <w:t xml:space="preserve"> </w:t>
      </w:r>
      <w:r w:rsidR="00F208C1">
        <w:t>include</w:t>
      </w:r>
      <w:r>
        <w:t xml:space="preserve"> some of </w:t>
      </w:r>
      <w:r>
        <w:lastRenderedPageBreak/>
        <w:t xml:space="preserve">the directors’ first line reports who are not programme </w:t>
      </w:r>
      <w:r w:rsidR="00F208C1">
        <w:t>directors</w:t>
      </w:r>
      <w:r>
        <w:t xml:space="preserve">, </w:t>
      </w:r>
      <w:r w:rsidR="00442D3E">
        <w:t>sh</w:t>
      </w:r>
      <w:r>
        <w:t xml:space="preserve">ould be </w:t>
      </w:r>
      <w:r w:rsidR="00F208C1">
        <w:t>used</w:t>
      </w:r>
      <w:r>
        <w:t xml:space="preserve"> to discuss the purpose of the forum and the future attendees. It was agreed that SMT members should </w:t>
      </w:r>
      <w:r w:rsidR="00442D3E">
        <w:t xml:space="preserve">send </w:t>
      </w:r>
      <w:r>
        <w:t xml:space="preserve">any comments about the role and configuration of the </w:t>
      </w:r>
      <w:r w:rsidR="00F208C1">
        <w:t>group</w:t>
      </w:r>
      <w:r>
        <w:t xml:space="preserve"> to Rebecca Threlfall to collate. SMT would </w:t>
      </w:r>
      <w:r w:rsidR="00F208C1">
        <w:t>then</w:t>
      </w:r>
      <w:r>
        <w:t xml:space="preserve"> consider the </w:t>
      </w:r>
      <w:r w:rsidR="00442D3E">
        <w:t xml:space="preserve">group’s future role and membership </w:t>
      </w:r>
      <w:proofErr w:type="gramStart"/>
      <w:r>
        <w:t>in light of</w:t>
      </w:r>
      <w:proofErr w:type="gramEnd"/>
      <w:r>
        <w:t xml:space="preserve"> this feedback, and the </w:t>
      </w:r>
      <w:r w:rsidR="00442D3E">
        <w:t xml:space="preserve">outcome of the </w:t>
      </w:r>
      <w:r>
        <w:t xml:space="preserve">upcoming SMT away-day discussion on </w:t>
      </w:r>
      <w:r w:rsidR="00F208C1">
        <w:t>potential</w:t>
      </w:r>
      <w:r>
        <w:t xml:space="preserve"> changes to the SMT meetings.</w:t>
      </w:r>
    </w:p>
    <w:p w14:paraId="2263475A" w14:textId="77777777" w:rsidR="00D13EE0" w:rsidRDefault="00D13EE0" w:rsidP="00D13EE0">
      <w:pPr>
        <w:pStyle w:val="ListParagraph"/>
      </w:pPr>
    </w:p>
    <w:p w14:paraId="0C9099A7" w14:textId="32F37DB8" w:rsidR="00D13EE0" w:rsidRDefault="00D13EE0" w:rsidP="00D13EE0">
      <w:pPr>
        <w:pStyle w:val="SMTActions"/>
      </w:pPr>
      <w:r>
        <w:t>ACTION: SMT</w:t>
      </w:r>
    </w:p>
    <w:p w14:paraId="6E713151" w14:textId="422AC4D3" w:rsidR="00EF6200" w:rsidRDefault="00EF6200" w:rsidP="00EF6200">
      <w:pPr>
        <w:pStyle w:val="Numberedpara"/>
        <w:numPr>
          <w:ilvl w:val="0"/>
          <w:numId w:val="0"/>
        </w:numPr>
        <w:ind w:left="357"/>
      </w:pPr>
    </w:p>
    <w:p w14:paraId="7DCDA957" w14:textId="1FB47391" w:rsidR="00D13EE0" w:rsidRDefault="00D13EE0" w:rsidP="00D13EE0">
      <w:pPr>
        <w:pStyle w:val="Numberedpara"/>
      </w:pPr>
      <w:r>
        <w:t xml:space="preserve">SMT noted that the issues with </w:t>
      </w:r>
      <w:proofErr w:type="spellStart"/>
      <w:r w:rsidR="00F208C1">
        <w:t>Hirelab</w:t>
      </w:r>
      <w:proofErr w:type="spellEnd"/>
      <w:r>
        <w:t xml:space="preserve"> had been resolved and staff have been advised to report any future data breaches.</w:t>
      </w:r>
    </w:p>
    <w:p w14:paraId="3675061E" w14:textId="77777777" w:rsidR="00D13EE0" w:rsidRDefault="00D13EE0" w:rsidP="00D13EE0">
      <w:pPr>
        <w:pStyle w:val="Numberedpara"/>
        <w:numPr>
          <w:ilvl w:val="0"/>
          <w:numId w:val="0"/>
        </w:numPr>
        <w:ind w:left="357"/>
      </w:pPr>
    </w:p>
    <w:p w14:paraId="31949CAB" w14:textId="3F86235A" w:rsidR="00D13EE0" w:rsidRDefault="00D13EE0" w:rsidP="00D13EE0">
      <w:pPr>
        <w:pStyle w:val="Numberedpara"/>
      </w:pPr>
      <w:r>
        <w:t>SMT discussed further the approach for the annual report and accounts, and whether to scale back the report to focus solely on the minimum stat</w:t>
      </w:r>
      <w:r w:rsidR="00F208C1">
        <w:t xml:space="preserve">utory </w:t>
      </w:r>
      <w:r>
        <w:t xml:space="preserve">and regulatory disclosures. </w:t>
      </w:r>
      <w:r w:rsidR="00843EEF">
        <w:t xml:space="preserve">Gill Leng noted that the annual report can be an important resource </w:t>
      </w:r>
      <w:r w:rsidR="00F208C1">
        <w:t>that</w:t>
      </w:r>
      <w:r w:rsidR="00843EEF">
        <w:t xml:space="preserve"> can be used to promote NICE’s work, and suggested exploring whether additional capacity could be commissioned to support this work if internal resource</w:t>
      </w:r>
      <w:r w:rsidR="003B37EC">
        <w:t xml:space="preserve"> </w:t>
      </w:r>
      <w:r w:rsidR="00A81FE5">
        <w:t xml:space="preserve">availability </w:t>
      </w:r>
      <w:r w:rsidR="003B37EC">
        <w:t xml:space="preserve">is </w:t>
      </w:r>
      <w:r w:rsidR="00524D79">
        <w:t>a</w:t>
      </w:r>
      <w:r w:rsidR="003B37EC">
        <w:t xml:space="preserve"> constraining factor. Gill asked the brand and marketing communications team </w:t>
      </w:r>
      <w:r w:rsidR="00524D79">
        <w:t xml:space="preserve">to </w:t>
      </w:r>
      <w:r w:rsidR="003B37EC">
        <w:t xml:space="preserve">consider how the annual report could be used to achieve greater impact and stated that she would </w:t>
      </w:r>
      <w:r w:rsidR="00F208C1">
        <w:t>pick</w:t>
      </w:r>
      <w:r w:rsidR="003B37EC">
        <w:t xml:space="preserve"> the issue up fur</w:t>
      </w:r>
      <w:r w:rsidR="00A81FE5">
        <w:t xml:space="preserve">ther </w:t>
      </w:r>
      <w:r w:rsidR="003B37EC">
        <w:t>with Jane Gizbert outside of the meeting.</w:t>
      </w:r>
    </w:p>
    <w:p w14:paraId="01EB6A37" w14:textId="77777777" w:rsidR="003B37EC" w:rsidRDefault="003B37EC" w:rsidP="003B37EC">
      <w:pPr>
        <w:pStyle w:val="ListParagraph"/>
      </w:pPr>
    </w:p>
    <w:p w14:paraId="48A87709" w14:textId="2E12C311" w:rsidR="003B37EC" w:rsidRDefault="003B37EC" w:rsidP="003B37EC">
      <w:pPr>
        <w:pStyle w:val="SMTActions"/>
      </w:pPr>
      <w:r>
        <w:t>ACTION: GL/JG</w:t>
      </w:r>
    </w:p>
    <w:p w14:paraId="051EA266" w14:textId="77777777" w:rsidR="00D13EE0" w:rsidRDefault="00D13EE0" w:rsidP="00EF6200">
      <w:pPr>
        <w:pStyle w:val="Numberedpara"/>
        <w:numPr>
          <w:ilvl w:val="0"/>
          <w:numId w:val="0"/>
        </w:numPr>
        <w:ind w:left="357"/>
      </w:pPr>
    </w:p>
    <w:p w14:paraId="0F45C691" w14:textId="7A6E243D" w:rsidR="003D4FE4" w:rsidRDefault="003D4FE4" w:rsidP="00EF6200">
      <w:pPr>
        <w:pStyle w:val="Heading2"/>
      </w:pPr>
      <w:r>
        <w:t xml:space="preserve">Coronavirus (item </w:t>
      </w:r>
      <w:r w:rsidR="00EE0338">
        <w:t>5</w:t>
      </w:r>
      <w:r>
        <w:t>)</w:t>
      </w:r>
    </w:p>
    <w:p w14:paraId="462BEDA4" w14:textId="77777777" w:rsidR="0030624F" w:rsidRPr="0030624F" w:rsidRDefault="0030624F" w:rsidP="0030624F">
      <w:pPr>
        <w:pStyle w:val="Paragraph"/>
        <w:numPr>
          <w:ilvl w:val="0"/>
          <w:numId w:val="0"/>
        </w:numPr>
        <w:ind w:left="720"/>
      </w:pPr>
    </w:p>
    <w:p w14:paraId="26943A79" w14:textId="781530F8" w:rsidR="00E65CA4" w:rsidRPr="00D2328F" w:rsidRDefault="00E6613F" w:rsidP="00E6613F">
      <w:pPr>
        <w:pStyle w:val="Numberedpara"/>
        <w:rPr>
          <w:color w:val="000000" w:themeColor="text1"/>
        </w:rPr>
      </w:pPr>
      <w:r w:rsidRPr="00D2328F">
        <w:rPr>
          <w:color w:val="000000" w:themeColor="text1"/>
        </w:rPr>
        <w:t xml:space="preserve">There were no decisions </w:t>
      </w:r>
      <w:r w:rsidR="00BC6B06">
        <w:rPr>
          <w:color w:val="000000" w:themeColor="text1"/>
        </w:rPr>
        <w:t>from</w:t>
      </w:r>
      <w:r w:rsidRPr="00D2328F">
        <w:rPr>
          <w:color w:val="000000" w:themeColor="text1"/>
        </w:rPr>
        <w:t xml:space="preserve"> the gold group to confirm. </w:t>
      </w:r>
    </w:p>
    <w:p w14:paraId="41DE97CF" w14:textId="77777777" w:rsidR="00E6613F" w:rsidRDefault="00E6613F" w:rsidP="00E6613F">
      <w:pPr>
        <w:pStyle w:val="Numberedpara"/>
        <w:numPr>
          <w:ilvl w:val="0"/>
          <w:numId w:val="0"/>
        </w:numPr>
        <w:ind w:left="357"/>
        <w:rPr>
          <w:color w:val="auto"/>
        </w:rPr>
      </w:pPr>
    </w:p>
    <w:p w14:paraId="7D5D3F29" w14:textId="296087D5" w:rsidR="008B10E8" w:rsidRDefault="00EF6200" w:rsidP="00EF6200">
      <w:pPr>
        <w:pStyle w:val="Heading2"/>
      </w:pPr>
      <w:r>
        <w:t>Corporate risk register (item 6.1)</w:t>
      </w:r>
    </w:p>
    <w:p w14:paraId="7747BB3C" w14:textId="15E6EA3B" w:rsidR="00EF6200" w:rsidRDefault="00EF6200" w:rsidP="008B10E8">
      <w:pPr>
        <w:pStyle w:val="Numberedpara"/>
        <w:numPr>
          <w:ilvl w:val="0"/>
          <w:numId w:val="0"/>
        </w:numPr>
        <w:ind w:left="357"/>
      </w:pPr>
    </w:p>
    <w:p w14:paraId="56B48F9B" w14:textId="1F152A2D" w:rsidR="00EF6200" w:rsidRDefault="00EF6200" w:rsidP="00EF6200">
      <w:pPr>
        <w:pStyle w:val="Numberedpara"/>
      </w:pPr>
      <w:r>
        <w:t xml:space="preserve">Elaine Repton presented the latest version of the corporate risk register following review by individual directors. </w:t>
      </w:r>
    </w:p>
    <w:p w14:paraId="09FFB1F4" w14:textId="77777777" w:rsidR="003B37EC" w:rsidRDefault="003B37EC" w:rsidP="003B37EC">
      <w:pPr>
        <w:pStyle w:val="Numberedpara"/>
        <w:numPr>
          <w:ilvl w:val="0"/>
          <w:numId w:val="0"/>
        </w:numPr>
        <w:ind w:left="357"/>
      </w:pPr>
    </w:p>
    <w:p w14:paraId="173C17BF" w14:textId="5AA5B6D5" w:rsidR="00EF6200" w:rsidRDefault="003B37EC" w:rsidP="003B37EC">
      <w:pPr>
        <w:pStyle w:val="Numberedpara"/>
      </w:pPr>
      <w:r>
        <w:t xml:space="preserve">SMT discussed the key risks facing NICE, which were </w:t>
      </w:r>
      <w:r w:rsidR="00F208C1">
        <w:t>felt</w:t>
      </w:r>
      <w:r>
        <w:t xml:space="preserve"> to </w:t>
      </w:r>
      <w:r w:rsidR="00F208C1">
        <w:t>relate</w:t>
      </w:r>
      <w:r>
        <w:t xml:space="preserve"> to capacity, including the </w:t>
      </w:r>
      <w:r w:rsidR="00442D3E">
        <w:t xml:space="preserve">ability to </w:t>
      </w:r>
      <w:r>
        <w:t>deliver change alongside the existing commitments, and staff morale. SMT then reviewed the risk register and agreed:</w:t>
      </w:r>
    </w:p>
    <w:p w14:paraId="0EFDED38" w14:textId="638E942E" w:rsidR="003B37EC" w:rsidRPr="003B37EC" w:rsidRDefault="003B37EC" w:rsidP="003B37EC">
      <w:pPr>
        <w:pStyle w:val="ListParagraph"/>
        <w:numPr>
          <w:ilvl w:val="0"/>
          <w:numId w:val="47"/>
        </w:numPr>
        <w:rPr>
          <w:sz w:val="22"/>
          <w:szCs w:val="22"/>
        </w:rPr>
      </w:pPr>
      <w:r>
        <w:rPr>
          <w:rFonts w:ascii="Arial" w:hAnsi="Arial" w:cs="Arial"/>
          <w:sz w:val="22"/>
          <w:szCs w:val="22"/>
        </w:rPr>
        <w:t xml:space="preserve">Risk </w:t>
      </w:r>
      <w:r w:rsidRPr="003B37EC">
        <w:rPr>
          <w:rFonts w:ascii="Arial" w:hAnsi="Arial" w:cs="Arial"/>
          <w:sz w:val="22"/>
          <w:szCs w:val="22"/>
        </w:rPr>
        <w:t>13/20</w:t>
      </w:r>
      <w:r>
        <w:rPr>
          <w:rFonts w:ascii="Arial" w:hAnsi="Arial" w:cs="Arial"/>
          <w:sz w:val="22"/>
          <w:szCs w:val="22"/>
        </w:rPr>
        <w:t xml:space="preserve"> should be </w:t>
      </w:r>
      <w:r w:rsidR="00F208C1">
        <w:rPr>
          <w:rFonts w:ascii="Arial" w:hAnsi="Arial" w:cs="Arial"/>
          <w:sz w:val="22"/>
          <w:szCs w:val="22"/>
        </w:rPr>
        <w:t>broadened</w:t>
      </w:r>
      <w:r>
        <w:rPr>
          <w:rFonts w:ascii="Arial" w:hAnsi="Arial" w:cs="Arial"/>
          <w:sz w:val="22"/>
          <w:szCs w:val="22"/>
        </w:rPr>
        <w:t xml:space="preserve"> to refer to the </w:t>
      </w:r>
      <w:r w:rsidR="00F208C1">
        <w:rPr>
          <w:rFonts w:ascii="Arial" w:hAnsi="Arial" w:cs="Arial"/>
          <w:sz w:val="22"/>
          <w:szCs w:val="22"/>
        </w:rPr>
        <w:t>risk</w:t>
      </w:r>
      <w:r>
        <w:rPr>
          <w:rFonts w:ascii="Arial" w:hAnsi="Arial" w:cs="Arial"/>
          <w:sz w:val="22"/>
          <w:szCs w:val="22"/>
        </w:rPr>
        <w:t xml:space="preserve"> of </w:t>
      </w:r>
      <w:r w:rsidR="00F208C1">
        <w:rPr>
          <w:rFonts w:ascii="Arial" w:hAnsi="Arial" w:cs="Arial"/>
          <w:sz w:val="22"/>
          <w:szCs w:val="22"/>
        </w:rPr>
        <w:t>insufficient</w:t>
      </w:r>
      <w:r>
        <w:rPr>
          <w:rFonts w:ascii="Arial" w:hAnsi="Arial" w:cs="Arial"/>
          <w:sz w:val="22"/>
          <w:szCs w:val="22"/>
        </w:rPr>
        <w:t xml:space="preserve"> </w:t>
      </w:r>
      <w:r w:rsidR="00F208C1">
        <w:rPr>
          <w:rFonts w:ascii="Arial" w:hAnsi="Arial" w:cs="Arial"/>
          <w:sz w:val="22"/>
          <w:szCs w:val="22"/>
        </w:rPr>
        <w:t>resources</w:t>
      </w:r>
      <w:r>
        <w:rPr>
          <w:rFonts w:ascii="Arial" w:hAnsi="Arial" w:cs="Arial"/>
          <w:sz w:val="22"/>
          <w:szCs w:val="22"/>
        </w:rPr>
        <w:t xml:space="preserve"> t</w:t>
      </w:r>
      <w:r w:rsidR="00F208C1">
        <w:rPr>
          <w:rFonts w:ascii="Arial" w:hAnsi="Arial" w:cs="Arial"/>
          <w:sz w:val="22"/>
          <w:szCs w:val="22"/>
        </w:rPr>
        <w:t>o</w:t>
      </w:r>
      <w:r>
        <w:rPr>
          <w:rFonts w:ascii="Arial" w:hAnsi="Arial" w:cs="Arial"/>
          <w:sz w:val="22"/>
          <w:szCs w:val="22"/>
        </w:rPr>
        <w:t xml:space="preserve"> support the </w:t>
      </w:r>
      <w:r w:rsidR="00F208C1">
        <w:rPr>
          <w:rFonts w:ascii="Arial" w:hAnsi="Arial" w:cs="Arial"/>
          <w:sz w:val="22"/>
          <w:szCs w:val="22"/>
        </w:rPr>
        <w:t>transformation</w:t>
      </w:r>
      <w:r>
        <w:rPr>
          <w:rFonts w:ascii="Arial" w:hAnsi="Arial" w:cs="Arial"/>
          <w:sz w:val="22"/>
          <w:szCs w:val="22"/>
        </w:rPr>
        <w:t xml:space="preserve"> agenda more generally, and not just in </w:t>
      </w:r>
      <w:r w:rsidR="00F208C1">
        <w:rPr>
          <w:rFonts w:ascii="Arial" w:hAnsi="Arial" w:cs="Arial"/>
          <w:sz w:val="22"/>
          <w:szCs w:val="22"/>
        </w:rPr>
        <w:t>relation</w:t>
      </w:r>
      <w:r>
        <w:rPr>
          <w:rFonts w:ascii="Arial" w:hAnsi="Arial" w:cs="Arial"/>
          <w:sz w:val="22"/>
          <w:szCs w:val="22"/>
        </w:rPr>
        <w:t xml:space="preserve"> to digital resources.</w:t>
      </w:r>
    </w:p>
    <w:p w14:paraId="12BBFB12" w14:textId="4D1EE736" w:rsidR="003B37EC" w:rsidRPr="003B37EC" w:rsidRDefault="003B37EC" w:rsidP="003B37EC">
      <w:pPr>
        <w:pStyle w:val="ListParagraph"/>
        <w:numPr>
          <w:ilvl w:val="0"/>
          <w:numId w:val="47"/>
        </w:numPr>
        <w:rPr>
          <w:sz w:val="22"/>
          <w:szCs w:val="22"/>
        </w:rPr>
      </w:pPr>
      <w:r>
        <w:rPr>
          <w:rFonts w:ascii="Arial" w:hAnsi="Arial" w:cs="Arial"/>
          <w:sz w:val="22"/>
          <w:szCs w:val="22"/>
        </w:rPr>
        <w:t>Risk 20/20 relati</w:t>
      </w:r>
      <w:r w:rsidR="00F208C1">
        <w:rPr>
          <w:rFonts w:ascii="Arial" w:hAnsi="Arial" w:cs="Arial"/>
          <w:sz w:val="22"/>
          <w:szCs w:val="22"/>
        </w:rPr>
        <w:t>ng</w:t>
      </w:r>
      <w:r>
        <w:rPr>
          <w:rFonts w:ascii="Arial" w:hAnsi="Arial" w:cs="Arial"/>
          <w:sz w:val="22"/>
          <w:szCs w:val="22"/>
        </w:rPr>
        <w:t xml:space="preserve"> to the financial </w:t>
      </w:r>
      <w:r w:rsidR="00F208C1">
        <w:rPr>
          <w:rFonts w:ascii="Arial" w:hAnsi="Arial" w:cs="Arial"/>
          <w:sz w:val="22"/>
          <w:szCs w:val="22"/>
        </w:rPr>
        <w:t>position</w:t>
      </w:r>
      <w:r>
        <w:rPr>
          <w:rFonts w:ascii="Arial" w:hAnsi="Arial" w:cs="Arial"/>
          <w:sz w:val="22"/>
          <w:szCs w:val="22"/>
        </w:rPr>
        <w:t xml:space="preserve"> in 2020/21 should be </w:t>
      </w:r>
      <w:r w:rsidR="00F208C1">
        <w:rPr>
          <w:rFonts w:ascii="Arial" w:hAnsi="Arial" w:cs="Arial"/>
          <w:sz w:val="22"/>
          <w:szCs w:val="22"/>
        </w:rPr>
        <w:t>reduced</w:t>
      </w:r>
      <w:r>
        <w:rPr>
          <w:rFonts w:ascii="Arial" w:hAnsi="Arial" w:cs="Arial"/>
          <w:sz w:val="22"/>
          <w:szCs w:val="22"/>
        </w:rPr>
        <w:t xml:space="preserve"> given the year-end forecast underspend.</w:t>
      </w:r>
    </w:p>
    <w:p w14:paraId="01E9BD4C" w14:textId="4522FC9B" w:rsidR="003B37EC" w:rsidRPr="003B37EC" w:rsidRDefault="003B37EC" w:rsidP="003B37EC">
      <w:pPr>
        <w:pStyle w:val="ListParagraph"/>
        <w:numPr>
          <w:ilvl w:val="0"/>
          <w:numId w:val="47"/>
        </w:numPr>
        <w:rPr>
          <w:sz w:val="22"/>
          <w:szCs w:val="22"/>
        </w:rPr>
      </w:pPr>
      <w:r>
        <w:rPr>
          <w:rFonts w:ascii="Arial" w:hAnsi="Arial" w:cs="Arial"/>
          <w:sz w:val="22"/>
          <w:szCs w:val="22"/>
        </w:rPr>
        <w:t xml:space="preserve">Risks 15/20 and 23/20 which both </w:t>
      </w:r>
      <w:r w:rsidR="00F208C1">
        <w:rPr>
          <w:rFonts w:ascii="Arial" w:hAnsi="Arial" w:cs="Arial"/>
          <w:sz w:val="22"/>
          <w:szCs w:val="22"/>
        </w:rPr>
        <w:t>relate</w:t>
      </w:r>
      <w:r>
        <w:rPr>
          <w:rFonts w:ascii="Arial" w:hAnsi="Arial" w:cs="Arial"/>
          <w:sz w:val="22"/>
          <w:szCs w:val="22"/>
        </w:rPr>
        <w:t xml:space="preserve"> to the London office move should be merged.</w:t>
      </w:r>
    </w:p>
    <w:p w14:paraId="3404EF98" w14:textId="05952D3B" w:rsidR="003B37EC" w:rsidRPr="00785072" w:rsidRDefault="003B37EC" w:rsidP="003B37EC">
      <w:pPr>
        <w:pStyle w:val="ListParagraph"/>
        <w:numPr>
          <w:ilvl w:val="0"/>
          <w:numId w:val="47"/>
        </w:numPr>
        <w:rPr>
          <w:sz w:val="22"/>
          <w:szCs w:val="22"/>
        </w:rPr>
      </w:pPr>
      <w:r>
        <w:rPr>
          <w:rFonts w:ascii="Arial" w:hAnsi="Arial" w:cs="Arial"/>
          <w:sz w:val="22"/>
          <w:szCs w:val="22"/>
        </w:rPr>
        <w:t xml:space="preserve">Risks 11/20 and 12/20 </w:t>
      </w:r>
      <w:r w:rsidR="00785072">
        <w:rPr>
          <w:rFonts w:ascii="Arial" w:hAnsi="Arial" w:cs="Arial"/>
          <w:sz w:val="22"/>
          <w:szCs w:val="22"/>
        </w:rPr>
        <w:t xml:space="preserve">should be reviewed to strengthen the current and planned </w:t>
      </w:r>
      <w:r w:rsidR="00F208C1">
        <w:rPr>
          <w:rFonts w:ascii="Arial" w:hAnsi="Arial" w:cs="Arial"/>
          <w:sz w:val="22"/>
          <w:szCs w:val="22"/>
        </w:rPr>
        <w:t>mitigations</w:t>
      </w:r>
      <w:r w:rsidR="00785072">
        <w:rPr>
          <w:rFonts w:ascii="Arial" w:hAnsi="Arial" w:cs="Arial"/>
          <w:sz w:val="22"/>
          <w:szCs w:val="22"/>
        </w:rPr>
        <w:t xml:space="preserve"> to </w:t>
      </w:r>
      <w:r w:rsidR="00F208C1">
        <w:rPr>
          <w:rFonts w:ascii="Arial" w:hAnsi="Arial" w:cs="Arial"/>
          <w:sz w:val="22"/>
          <w:szCs w:val="22"/>
        </w:rPr>
        <w:t>ensure</w:t>
      </w:r>
      <w:r w:rsidR="00785072">
        <w:rPr>
          <w:rFonts w:ascii="Arial" w:hAnsi="Arial" w:cs="Arial"/>
          <w:sz w:val="22"/>
          <w:szCs w:val="22"/>
        </w:rPr>
        <w:t xml:space="preserve"> NICE is able to play a leading role in </w:t>
      </w:r>
      <w:r w:rsidR="00F208C1">
        <w:rPr>
          <w:rFonts w:ascii="Arial" w:hAnsi="Arial" w:cs="Arial"/>
          <w:sz w:val="22"/>
          <w:szCs w:val="22"/>
        </w:rPr>
        <w:t>technology</w:t>
      </w:r>
      <w:r w:rsidR="00785072">
        <w:rPr>
          <w:rFonts w:ascii="Arial" w:hAnsi="Arial" w:cs="Arial"/>
          <w:sz w:val="22"/>
          <w:szCs w:val="22"/>
        </w:rPr>
        <w:t xml:space="preserve"> </w:t>
      </w:r>
      <w:r w:rsidR="00F208C1">
        <w:rPr>
          <w:rFonts w:ascii="Arial" w:hAnsi="Arial" w:cs="Arial"/>
          <w:sz w:val="22"/>
          <w:szCs w:val="22"/>
        </w:rPr>
        <w:t>evaluation</w:t>
      </w:r>
      <w:r w:rsidR="00785072">
        <w:rPr>
          <w:rFonts w:ascii="Arial" w:hAnsi="Arial" w:cs="Arial"/>
          <w:sz w:val="22"/>
          <w:szCs w:val="22"/>
        </w:rPr>
        <w:t>.</w:t>
      </w:r>
    </w:p>
    <w:p w14:paraId="555613A1" w14:textId="5FDD4474" w:rsidR="00785072" w:rsidRPr="00524D79" w:rsidRDefault="00785072" w:rsidP="00524D79">
      <w:pPr>
        <w:pStyle w:val="ListParagraph"/>
        <w:numPr>
          <w:ilvl w:val="0"/>
          <w:numId w:val="47"/>
        </w:numPr>
        <w:rPr>
          <w:sz w:val="22"/>
          <w:szCs w:val="22"/>
        </w:rPr>
      </w:pPr>
      <w:r>
        <w:rPr>
          <w:rFonts w:ascii="Arial" w:hAnsi="Arial" w:cs="Arial"/>
          <w:sz w:val="22"/>
          <w:szCs w:val="22"/>
        </w:rPr>
        <w:t xml:space="preserve">A new risk should be added about getting best value from the London and Manchester office space </w:t>
      </w:r>
      <w:proofErr w:type="gramStart"/>
      <w:r>
        <w:rPr>
          <w:rFonts w:ascii="Arial" w:hAnsi="Arial" w:cs="Arial"/>
          <w:sz w:val="22"/>
          <w:szCs w:val="22"/>
        </w:rPr>
        <w:t>in light of</w:t>
      </w:r>
      <w:proofErr w:type="gramEnd"/>
      <w:r>
        <w:rPr>
          <w:rFonts w:ascii="Arial" w:hAnsi="Arial" w:cs="Arial"/>
          <w:sz w:val="22"/>
          <w:szCs w:val="22"/>
        </w:rPr>
        <w:t xml:space="preserve"> the ‘new normal’</w:t>
      </w:r>
      <w:r w:rsidR="00524D79">
        <w:rPr>
          <w:rFonts w:ascii="Arial" w:hAnsi="Arial" w:cs="Arial"/>
          <w:sz w:val="22"/>
          <w:szCs w:val="22"/>
        </w:rPr>
        <w:t xml:space="preserve"> working arrangements</w:t>
      </w:r>
      <w:r w:rsidRPr="00524D79">
        <w:rPr>
          <w:rFonts w:ascii="Arial" w:hAnsi="Arial" w:cs="Arial"/>
          <w:sz w:val="22"/>
          <w:szCs w:val="22"/>
        </w:rPr>
        <w:t>.</w:t>
      </w:r>
    </w:p>
    <w:p w14:paraId="02D61E46" w14:textId="35EC524D" w:rsidR="00785072" w:rsidRPr="003B37EC" w:rsidRDefault="00785072" w:rsidP="003B37EC">
      <w:pPr>
        <w:pStyle w:val="ListParagraph"/>
        <w:numPr>
          <w:ilvl w:val="0"/>
          <w:numId w:val="47"/>
        </w:numPr>
        <w:rPr>
          <w:sz w:val="22"/>
          <w:szCs w:val="22"/>
        </w:rPr>
      </w:pPr>
      <w:r>
        <w:rPr>
          <w:rFonts w:ascii="Arial" w:hAnsi="Arial" w:cs="Arial"/>
          <w:sz w:val="22"/>
          <w:szCs w:val="22"/>
        </w:rPr>
        <w:t xml:space="preserve">A new risk should be added about staff morale. </w:t>
      </w:r>
    </w:p>
    <w:p w14:paraId="22C587F8" w14:textId="63A3B2EB" w:rsidR="003B37EC" w:rsidRDefault="003B37EC" w:rsidP="003B37EC">
      <w:pPr>
        <w:pStyle w:val="Numberedpara"/>
        <w:numPr>
          <w:ilvl w:val="0"/>
          <w:numId w:val="0"/>
        </w:numPr>
        <w:ind w:left="357" w:hanging="357"/>
      </w:pPr>
    </w:p>
    <w:p w14:paraId="1A13CF4B" w14:textId="46980615" w:rsidR="003B37EC" w:rsidRDefault="003B37EC" w:rsidP="003B37EC">
      <w:pPr>
        <w:pStyle w:val="Numberedpara"/>
      </w:pPr>
      <w:r>
        <w:t>SMT considered the concurrent risks around COVID-19, winter pressures</w:t>
      </w:r>
      <w:r w:rsidR="00524D79">
        <w:t>,</w:t>
      </w:r>
      <w:r>
        <w:t xml:space="preserve"> and EU exit. It was agreed that NICE did not face specific additional risks from winter, and that COVID-19 was </w:t>
      </w:r>
      <w:r w:rsidR="00F208C1" w:rsidRPr="003B37EC">
        <w:t>referenced</w:t>
      </w:r>
      <w:r>
        <w:t xml:space="preserve"> throughout the risk </w:t>
      </w:r>
      <w:r w:rsidR="00F208C1">
        <w:t>register</w:t>
      </w:r>
      <w:r>
        <w:t>. It was agreed that risk 09/20 on EU exit should however be reviewed and updated to reflect the upcoming end of the EU-UK transition period.</w:t>
      </w:r>
    </w:p>
    <w:p w14:paraId="0AEAE31D" w14:textId="70178D20" w:rsidR="00785072" w:rsidRDefault="00785072" w:rsidP="00785072">
      <w:pPr>
        <w:pStyle w:val="Numberedpara"/>
        <w:numPr>
          <w:ilvl w:val="0"/>
          <w:numId w:val="0"/>
        </w:numPr>
        <w:ind w:left="357" w:hanging="357"/>
      </w:pPr>
    </w:p>
    <w:p w14:paraId="528DEA4D" w14:textId="46316E52" w:rsidR="00785072" w:rsidRDefault="00785072" w:rsidP="00785072">
      <w:pPr>
        <w:pStyle w:val="SMTActions"/>
      </w:pPr>
      <w:r>
        <w:t>ACTION: ER</w:t>
      </w:r>
    </w:p>
    <w:p w14:paraId="0D8A42F9" w14:textId="77777777" w:rsidR="003B37EC" w:rsidRDefault="003B37EC" w:rsidP="003B37EC">
      <w:pPr>
        <w:pStyle w:val="Numberedpara"/>
        <w:numPr>
          <w:ilvl w:val="0"/>
          <w:numId w:val="0"/>
        </w:numPr>
        <w:ind w:left="357" w:hanging="357"/>
      </w:pPr>
    </w:p>
    <w:p w14:paraId="611DF697" w14:textId="59DBA34D" w:rsidR="00EF6200" w:rsidRDefault="00EF6200" w:rsidP="00EF6200">
      <w:pPr>
        <w:pStyle w:val="Heading2"/>
      </w:pPr>
      <w:r w:rsidRPr="00EF6200">
        <w:t>Internal audit report: committee recruitment</w:t>
      </w:r>
      <w:r>
        <w:t xml:space="preserve"> (item 6.2)</w:t>
      </w:r>
    </w:p>
    <w:p w14:paraId="5A14A8F9" w14:textId="78DDB434" w:rsidR="00EF6200" w:rsidRDefault="00EF6200" w:rsidP="008B10E8">
      <w:pPr>
        <w:pStyle w:val="Numberedpara"/>
        <w:numPr>
          <w:ilvl w:val="0"/>
          <w:numId w:val="0"/>
        </w:numPr>
        <w:ind w:left="357"/>
      </w:pPr>
    </w:p>
    <w:p w14:paraId="6C571670" w14:textId="512E3BB4" w:rsidR="00EF6200" w:rsidRDefault="00F538FD" w:rsidP="00F538FD">
      <w:pPr>
        <w:pStyle w:val="Numberedpara"/>
      </w:pPr>
      <w:r w:rsidRPr="00F538FD">
        <w:rPr>
          <w:color w:val="000000" w:themeColor="text1"/>
        </w:rPr>
        <w:t>David Coombs</w:t>
      </w:r>
      <w:r w:rsidR="00EF6200" w:rsidRPr="00F538FD">
        <w:rPr>
          <w:color w:val="000000" w:themeColor="text1"/>
        </w:rPr>
        <w:t xml:space="preserve"> </w:t>
      </w:r>
      <w:r w:rsidR="00EF6200">
        <w:t xml:space="preserve">presented the draft internal audit report on committee recruitment and the proposed management response. </w:t>
      </w:r>
      <w:r>
        <w:t xml:space="preserve">The opinion overall is moderate assurance with 6 </w:t>
      </w:r>
      <w:r w:rsidR="00F208C1">
        <w:t>recommendations</w:t>
      </w:r>
      <w:r>
        <w:t xml:space="preserve"> for improvement.</w:t>
      </w:r>
    </w:p>
    <w:p w14:paraId="3D2CB922" w14:textId="77777777" w:rsidR="00F538FD" w:rsidRDefault="00F538FD" w:rsidP="00F538FD">
      <w:pPr>
        <w:pStyle w:val="Numberedpara"/>
        <w:numPr>
          <w:ilvl w:val="0"/>
          <w:numId w:val="0"/>
        </w:numPr>
        <w:ind w:left="357"/>
      </w:pPr>
    </w:p>
    <w:p w14:paraId="6BFF1750" w14:textId="0C25658C" w:rsidR="00113926" w:rsidRDefault="00F538FD" w:rsidP="00F538FD">
      <w:pPr>
        <w:pStyle w:val="Numberedpara"/>
      </w:pPr>
      <w:r>
        <w:t xml:space="preserve">SMT discussed the report and recommendations. SMT members noted the need for a proportionate response to the recommendations that </w:t>
      </w:r>
      <w:r w:rsidR="00010173">
        <w:t>take</w:t>
      </w:r>
      <w:r>
        <w:t xml:space="preserve"> account of the level of risk. It was agreed that Jennifer Prescott and Christine Carson</w:t>
      </w:r>
      <w:r w:rsidR="00010173">
        <w:t>, with input from the Health and Social Care directorate</w:t>
      </w:r>
      <w:r w:rsidR="00524D79">
        <w:t>,</w:t>
      </w:r>
      <w:r>
        <w:t xml:space="preserve"> should be asked to liaise with Elaine Repton to identify the basic elements of</w:t>
      </w:r>
      <w:r w:rsidR="00524D79">
        <w:t xml:space="preserve"> a</w:t>
      </w:r>
      <w:r>
        <w:t xml:space="preserve"> standard induction </w:t>
      </w:r>
      <w:r w:rsidR="00F208C1">
        <w:t>programme</w:t>
      </w:r>
      <w:r>
        <w:t xml:space="preserve"> for committee members, to which committee-specific elements could be added</w:t>
      </w:r>
      <w:r w:rsidR="00010173">
        <w:t xml:space="preserve"> by the relevant teams</w:t>
      </w:r>
      <w:r>
        <w:t xml:space="preserve">. </w:t>
      </w:r>
      <w:r w:rsidR="00113926">
        <w:t xml:space="preserve">This would </w:t>
      </w:r>
      <w:r w:rsidR="00F208C1">
        <w:t>replace</w:t>
      </w:r>
      <w:r w:rsidR="00113926">
        <w:t xml:space="preserve"> the need for a </w:t>
      </w:r>
      <w:r w:rsidR="00F208C1">
        <w:t>task</w:t>
      </w:r>
      <w:r w:rsidR="00113926">
        <w:t xml:space="preserve"> and fi</w:t>
      </w:r>
      <w:r w:rsidR="00F208C1">
        <w:t xml:space="preserve">nish </w:t>
      </w:r>
      <w:r w:rsidR="00113926">
        <w:t>gr</w:t>
      </w:r>
      <w:r w:rsidR="00F208C1">
        <w:t>o</w:t>
      </w:r>
      <w:r w:rsidR="00113926">
        <w:t xml:space="preserve">up. Subject to this amendment and other minor amendments, SMT agreed the </w:t>
      </w:r>
      <w:r w:rsidR="00F208C1">
        <w:t>management</w:t>
      </w:r>
      <w:r w:rsidR="00113926">
        <w:t xml:space="preserve"> response.</w:t>
      </w:r>
    </w:p>
    <w:p w14:paraId="342E49A8" w14:textId="77777777" w:rsidR="00113926" w:rsidRDefault="00113926" w:rsidP="00113926">
      <w:pPr>
        <w:pStyle w:val="ListParagraph"/>
      </w:pPr>
    </w:p>
    <w:p w14:paraId="347B6596" w14:textId="480785E5" w:rsidR="00113926" w:rsidRDefault="00113926" w:rsidP="00113926">
      <w:pPr>
        <w:pStyle w:val="SMTActions"/>
      </w:pPr>
      <w:r>
        <w:t>ACTION: ER/DC</w:t>
      </w:r>
    </w:p>
    <w:p w14:paraId="7CF4FD89" w14:textId="77777777" w:rsidR="00113926" w:rsidRDefault="00113926" w:rsidP="00113926">
      <w:pPr>
        <w:pStyle w:val="ListParagraph"/>
      </w:pPr>
    </w:p>
    <w:p w14:paraId="5110CEA2" w14:textId="0D6D9EC5" w:rsidR="00F538FD" w:rsidRDefault="00010173" w:rsidP="00F538FD">
      <w:pPr>
        <w:pStyle w:val="Numberedpara"/>
      </w:pPr>
      <w:r>
        <w:t>It was agreed that t</w:t>
      </w:r>
      <w:r w:rsidR="00F538FD">
        <w:t xml:space="preserve">he Transformation </w:t>
      </w:r>
      <w:r w:rsidR="00113926">
        <w:t>U</w:t>
      </w:r>
      <w:r w:rsidR="00F538FD">
        <w:t xml:space="preserve">nit should be asked to support this work </w:t>
      </w:r>
      <w:proofErr w:type="gramStart"/>
      <w:r w:rsidR="00F538FD">
        <w:t xml:space="preserve">and </w:t>
      </w:r>
      <w:r w:rsidR="00113926">
        <w:t>also</w:t>
      </w:r>
      <w:proofErr w:type="gramEnd"/>
      <w:r w:rsidR="00113926">
        <w:t xml:space="preserve"> consider how it fits into the wider work around consistent implementation of policies and processes. </w:t>
      </w:r>
    </w:p>
    <w:p w14:paraId="256685B9" w14:textId="6924C22D" w:rsidR="00113926" w:rsidRDefault="00113926" w:rsidP="00113926">
      <w:pPr>
        <w:pStyle w:val="Numberedpara"/>
        <w:numPr>
          <w:ilvl w:val="0"/>
          <w:numId w:val="0"/>
        </w:numPr>
        <w:ind w:left="357" w:hanging="357"/>
      </w:pPr>
    </w:p>
    <w:p w14:paraId="423A2C7D" w14:textId="019F59AF" w:rsidR="00113926" w:rsidRDefault="00113926" w:rsidP="00113926">
      <w:pPr>
        <w:pStyle w:val="SMTActions"/>
      </w:pPr>
      <w:r>
        <w:t>ACTION: JH</w:t>
      </w:r>
    </w:p>
    <w:p w14:paraId="76854906" w14:textId="567CCC52" w:rsidR="00EF6200" w:rsidRDefault="00EF6200" w:rsidP="008B10E8">
      <w:pPr>
        <w:pStyle w:val="Numberedpara"/>
        <w:numPr>
          <w:ilvl w:val="0"/>
          <w:numId w:val="0"/>
        </w:numPr>
        <w:ind w:left="357"/>
      </w:pPr>
    </w:p>
    <w:p w14:paraId="0CB75523" w14:textId="23EF70EE" w:rsidR="00EF6200" w:rsidRDefault="00EF6200" w:rsidP="00EF6200">
      <w:pPr>
        <w:pStyle w:val="Heading2"/>
      </w:pPr>
      <w:r>
        <w:t>Finance accounting performance (item 6.3)</w:t>
      </w:r>
    </w:p>
    <w:p w14:paraId="33CC27A3" w14:textId="3A197580" w:rsidR="00EF6200" w:rsidRDefault="00EF6200" w:rsidP="008B10E8">
      <w:pPr>
        <w:pStyle w:val="Numberedpara"/>
        <w:numPr>
          <w:ilvl w:val="0"/>
          <w:numId w:val="0"/>
        </w:numPr>
        <w:ind w:left="357"/>
      </w:pPr>
    </w:p>
    <w:p w14:paraId="7DBD8ECE" w14:textId="2140C852" w:rsidR="00EF6200" w:rsidRPr="00DC0440" w:rsidRDefault="00DC0440" w:rsidP="00442D3E">
      <w:pPr>
        <w:pStyle w:val="Numberedpara"/>
      </w:pPr>
      <w:r w:rsidRPr="00DC0440">
        <w:t xml:space="preserve">Jane Lynn </w:t>
      </w:r>
      <w:r w:rsidR="00EF6200" w:rsidRPr="00EF6200">
        <w:t>presented the report for the Audit and Assurance Committee that detailed the financial accounting performance, including payments, debt recovery, write offs and losses to 30 September 2020.</w:t>
      </w:r>
      <w:r>
        <w:t xml:space="preserve"> </w:t>
      </w:r>
    </w:p>
    <w:p w14:paraId="49F96DBF" w14:textId="00F41B12" w:rsidR="00DC0440" w:rsidRDefault="00DC0440" w:rsidP="00DC0440">
      <w:pPr>
        <w:pStyle w:val="Numberedpara"/>
        <w:numPr>
          <w:ilvl w:val="0"/>
          <w:numId w:val="0"/>
        </w:numPr>
        <w:ind w:left="357" w:hanging="357"/>
        <w:rPr>
          <w:color w:val="000000" w:themeColor="text1"/>
        </w:rPr>
      </w:pPr>
    </w:p>
    <w:p w14:paraId="2FBF3D7C" w14:textId="3ACCA227" w:rsidR="00DC0440" w:rsidRPr="00790149" w:rsidRDefault="00790149" w:rsidP="00DC0440">
      <w:pPr>
        <w:pStyle w:val="Numberedpara"/>
      </w:pPr>
      <w:r>
        <w:t>SMT reviewed the report and noted that at the end of this reporting period a</w:t>
      </w:r>
      <w:r w:rsidRPr="00DC0440">
        <w:rPr>
          <w:color w:val="000000" w:themeColor="text1"/>
        </w:rPr>
        <w:t>ll statutory targets for paying invoices are being met and aged debt continues to be low risk.</w:t>
      </w:r>
      <w:r>
        <w:rPr>
          <w:color w:val="000000" w:themeColor="text1"/>
        </w:rPr>
        <w:t xml:space="preserve"> SMT discussed income generation from </w:t>
      </w:r>
      <w:r w:rsidR="00524D79">
        <w:rPr>
          <w:color w:val="000000" w:themeColor="text1"/>
        </w:rPr>
        <w:t xml:space="preserve">both </w:t>
      </w:r>
      <w:r>
        <w:rPr>
          <w:color w:val="000000" w:themeColor="text1"/>
        </w:rPr>
        <w:t xml:space="preserve">research grants and NHS England. On the former, Jennifer Howells advised that she has reconfigured her vacant deputy role to create greater capacity for income generation and bidding for external funding. On the latter, it was noted that Gill Leng and Meindert Boysen will discuss the funding for HealthTech Connect at their next 1:1. </w:t>
      </w:r>
    </w:p>
    <w:p w14:paraId="1277633D" w14:textId="77777777" w:rsidR="00790149" w:rsidRDefault="00790149" w:rsidP="00790149">
      <w:pPr>
        <w:pStyle w:val="ListParagraph"/>
      </w:pPr>
    </w:p>
    <w:p w14:paraId="623E7E12" w14:textId="32EED084" w:rsidR="00790149" w:rsidRPr="00790149" w:rsidRDefault="00790149" w:rsidP="00790149">
      <w:pPr>
        <w:pStyle w:val="SMTActions"/>
      </w:pPr>
      <w:r>
        <w:t>ACTION: GL/MB</w:t>
      </w:r>
    </w:p>
    <w:p w14:paraId="6D1FFC35" w14:textId="77777777" w:rsidR="00790149" w:rsidRDefault="00790149" w:rsidP="00790149">
      <w:pPr>
        <w:pStyle w:val="ListParagraph"/>
      </w:pPr>
    </w:p>
    <w:p w14:paraId="4D6D1734" w14:textId="49F1B6AC" w:rsidR="00790149" w:rsidRPr="00EF6200" w:rsidRDefault="00790149" w:rsidP="00DC0440">
      <w:pPr>
        <w:pStyle w:val="Numberedpara"/>
      </w:pPr>
      <w:r>
        <w:t>SMT supported the report for submission to the Audit and Risk Committee.</w:t>
      </w:r>
    </w:p>
    <w:p w14:paraId="6A72F062" w14:textId="54E10C4B" w:rsidR="00EF6200" w:rsidRDefault="00EF6200" w:rsidP="008B10E8">
      <w:pPr>
        <w:pStyle w:val="Numberedpara"/>
        <w:numPr>
          <w:ilvl w:val="0"/>
          <w:numId w:val="0"/>
        </w:numPr>
        <w:ind w:left="357"/>
      </w:pPr>
    </w:p>
    <w:p w14:paraId="267CE882" w14:textId="595FF6F0" w:rsidR="00EF6200" w:rsidRDefault="00EF6200" w:rsidP="00EF6200">
      <w:pPr>
        <w:pStyle w:val="Heading2"/>
      </w:pPr>
      <w:r>
        <w:t>Annual IT security and resilience report (item 6.4)</w:t>
      </w:r>
    </w:p>
    <w:p w14:paraId="51913073" w14:textId="239788E3" w:rsidR="00EF6200" w:rsidRDefault="00EF6200" w:rsidP="008B10E8">
      <w:pPr>
        <w:pStyle w:val="Numberedpara"/>
        <w:numPr>
          <w:ilvl w:val="0"/>
          <w:numId w:val="0"/>
        </w:numPr>
        <w:ind w:left="357"/>
      </w:pPr>
    </w:p>
    <w:p w14:paraId="076B3393" w14:textId="51C88E93" w:rsidR="00EF6200" w:rsidRDefault="00EF6200" w:rsidP="00442D3E">
      <w:pPr>
        <w:pStyle w:val="Numberedpara"/>
      </w:pPr>
      <w:r>
        <w:t>Alison Liddell presented the annual IT security report for the Audit and Risk Committe</w:t>
      </w:r>
      <w:r w:rsidR="007F5066">
        <w:t xml:space="preserve">e and noted there had not been any cyber security incidents in this reporting period. Alison highlighted the plans for the year ahead, including the development of cyber security training and </w:t>
      </w:r>
      <w:r w:rsidR="00524D79">
        <w:t xml:space="preserve">a </w:t>
      </w:r>
      <w:r w:rsidR="007F5066">
        <w:t xml:space="preserve">review of the infrastructure arrangements. </w:t>
      </w:r>
    </w:p>
    <w:p w14:paraId="57DE7A55" w14:textId="0D08051F" w:rsidR="007F5066" w:rsidRDefault="007F5066" w:rsidP="007F5066">
      <w:pPr>
        <w:pStyle w:val="Numberedpara"/>
        <w:numPr>
          <w:ilvl w:val="0"/>
          <w:numId w:val="0"/>
        </w:numPr>
        <w:ind w:left="357" w:hanging="357"/>
      </w:pPr>
    </w:p>
    <w:p w14:paraId="07B91B81" w14:textId="0AE91C9C" w:rsidR="007F5066" w:rsidRDefault="007F5066" w:rsidP="007F5066">
      <w:pPr>
        <w:pStyle w:val="Numberedpara"/>
      </w:pPr>
      <w:r>
        <w:t xml:space="preserve">SMT discussed the report, including the increasing use of Microsoft 365 (M365) and Software as a Service (SaaS) tools. It was noted that the Digital Workplace project, which is looking at the </w:t>
      </w:r>
      <w:r w:rsidR="00F208C1">
        <w:t>deployment</w:t>
      </w:r>
      <w:r>
        <w:t xml:space="preserve"> of M365</w:t>
      </w:r>
      <w:r w:rsidR="00010173">
        <w:t>,</w:t>
      </w:r>
      <w:r>
        <w:t xml:space="preserve"> will consider how these tools can be used to support </w:t>
      </w:r>
      <w:r w:rsidR="00F208C1">
        <w:t>collaboration</w:t>
      </w:r>
      <w:r>
        <w:t xml:space="preserve"> with </w:t>
      </w:r>
      <w:r w:rsidR="00F208C1">
        <w:t>external</w:t>
      </w:r>
      <w:r>
        <w:t xml:space="preserve"> organisations. SMT discussed the governance around cyber </w:t>
      </w:r>
      <w:r w:rsidR="00F208C1">
        <w:t>security and</w:t>
      </w:r>
      <w:r>
        <w:t xml:space="preserve"> noted the new arrangements in place in the Digital, Information and Technology (DIT) directorate</w:t>
      </w:r>
      <w:r w:rsidR="00010173">
        <w:t xml:space="preserve"> to </w:t>
      </w:r>
      <w:r w:rsidR="00C14F52">
        <w:t>create</w:t>
      </w:r>
      <w:r w:rsidR="00010173">
        <w:t xml:space="preserve"> a separation of duties</w:t>
      </w:r>
      <w:r>
        <w:t xml:space="preserve">. It was noted that the designation of the Senior Information Risk Owner (SIRO) </w:t>
      </w:r>
      <w:r w:rsidR="00C14F52">
        <w:t>will</w:t>
      </w:r>
      <w:r>
        <w:t xml:space="preserve"> be considered further as </w:t>
      </w:r>
      <w:r>
        <w:lastRenderedPageBreak/>
        <w:t xml:space="preserve">part of the organisational </w:t>
      </w:r>
      <w:r w:rsidR="00F208C1">
        <w:t>design</w:t>
      </w:r>
      <w:r>
        <w:t xml:space="preserve"> work, and it would also be </w:t>
      </w:r>
      <w:r w:rsidR="00F208C1">
        <w:t>helpful</w:t>
      </w:r>
      <w:r>
        <w:t xml:space="preserve"> to </w:t>
      </w:r>
      <w:r w:rsidR="00F208C1">
        <w:t>consider</w:t>
      </w:r>
      <w:r>
        <w:t xml:space="preserve"> how the SIRO, currently the Finance, Strategy and Transformation Director, gains assurance over cyber security, </w:t>
      </w:r>
      <w:r w:rsidR="00010173">
        <w:t>including</w:t>
      </w:r>
      <w:r>
        <w:t xml:space="preserve"> the interface between the Information Governance Steering Group (IGSG) and cyber security. </w:t>
      </w:r>
    </w:p>
    <w:p w14:paraId="50B8E242" w14:textId="77777777" w:rsidR="007F5066" w:rsidRDefault="007F5066" w:rsidP="007F5066">
      <w:pPr>
        <w:pStyle w:val="ListParagraph"/>
      </w:pPr>
    </w:p>
    <w:p w14:paraId="5FFEE58B" w14:textId="6C57F046" w:rsidR="007F5066" w:rsidRDefault="007F5066" w:rsidP="007F5066">
      <w:pPr>
        <w:pStyle w:val="SMTActions"/>
      </w:pPr>
      <w:r>
        <w:t>ACTION: JH/AL</w:t>
      </w:r>
    </w:p>
    <w:p w14:paraId="04A9A5B2" w14:textId="7B463F4E" w:rsidR="007F5066" w:rsidRDefault="007F5066" w:rsidP="007F5066">
      <w:pPr>
        <w:pStyle w:val="SMTActions"/>
      </w:pPr>
    </w:p>
    <w:p w14:paraId="50F78287" w14:textId="4666F191" w:rsidR="007F5066" w:rsidRDefault="007F5066" w:rsidP="007F5066">
      <w:pPr>
        <w:pStyle w:val="Numberedpara"/>
      </w:pPr>
      <w:r>
        <w:t xml:space="preserve">Subject to minor amendments to the cover paper, SMT agreed the report for submission to the Audit and Risk Committee. </w:t>
      </w:r>
    </w:p>
    <w:p w14:paraId="2856F0F5" w14:textId="77777777" w:rsidR="007F5066" w:rsidRDefault="007F5066" w:rsidP="007F5066">
      <w:pPr>
        <w:pStyle w:val="SMTActions"/>
      </w:pPr>
    </w:p>
    <w:p w14:paraId="78FD804A" w14:textId="302F9297" w:rsidR="00EF6200" w:rsidRDefault="00EF6200" w:rsidP="008B10E8">
      <w:pPr>
        <w:pStyle w:val="Numberedpara"/>
        <w:numPr>
          <w:ilvl w:val="0"/>
          <w:numId w:val="0"/>
        </w:numPr>
        <w:ind w:left="357"/>
      </w:pPr>
    </w:p>
    <w:p w14:paraId="2C178080" w14:textId="1BAC2C91" w:rsidR="00EF6200" w:rsidRDefault="00EF6200" w:rsidP="00EF6200">
      <w:pPr>
        <w:pStyle w:val="Heading2"/>
      </w:pPr>
      <w:r>
        <w:t>Developing and updating COVID-19 guidelines: new opportunities (item 6.5)</w:t>
      </w:r>
    </w:p>
    <w:p w14:paraId="469EAB30" w14:textId="77777777" w:rsidR="00EF6200" w:rsidRDefault="00EF6200" w:rsidP="008B10E8">
      <w:pPr>
        <w:pStyle w:val="Numberedpara"/>
        <w:numPr>
          <w:ilvl w:val="0"/>
          <w:numId w:val="0"/>
        </w:numPr>
        <w:ind w:left="357"/>
      </w:pPr>
    </w:p>
    <w:p w14:paraId="4179D786" w14:textId="73AED51A" w:rsidR="00EF6200" w:rsidRDefault="00C3128B" w:rsidP="00442D3E">
      <w:pPr>
        <w:pStyle w:val="Numberedpara"/>
      </w:pPr>
      <w:r w:rsidRPr="00CD42B6">
        <w:rPr>
          <w:color w:val="000000" w:themeColor="text1"/>
        </w:rPr>
        <w:t xml:space="preserve">Fiona Glen </w:t>
      </w:r>
      <w:r w:rsidR="00853F20">
        <w:t>presented the update on the joint work between the Centre for Guidelines and Science, Evidence and Analytics directorat</w:t>
      </w:r>
      <w:r>
        <w:t xml:space="preserve">e, </w:t>
      </w:r>
      <w:r w:rsidR="00CD42B6">
        <w:t>with the aim of using the long COVID guideline as an opportunity to develop and test new ways of working to develop dynamic, living guidelines.</w:t>
      </w:r>
      <w:r w:rsidR="00853F20">
        <w:t xml:space="preserve"> </w:t>
      </w:r>
      <w:r w:rsidR="00CD42B6">
        <w:t>Fiona highlighted the intention to target external funding sources, including the forthcoming NIHR funding call for research into the longer-term effects of COVID-19 in non-hospitalised individuals.</w:t>
      </w:r>
    </w:p>
    <w:p w14:paraId="15322AC7" w14:textId="77777777" w:rsidR="00332CE7" w:rsidRDefault="00332CE7" w:rsidP="00332CE7">
      <w:pPr>
        <w:pStyle w:val="Numberedpara"/>
        <w:numPr>
          <w:ilvl w:val="0"/>
          <w:numId w:val="0"/>
        </w:numPr>
        <w:ind w:left="357"/>
      </w:pPr>
    </w:p>
    <w:p w14:paraId="6B9CA690" w14:textId="7AD28F10" w:rsidR="00332CE7" w:rsidRDefault="00332CE7" w:rsidP="00442D3E">
      <w:pPr>
        <w:pStyle w:val="Numberedpara"/>
      </w:pPr>
      <w:r>
        <w:t xml:space="preserve">SMT supported the proposals and direction of travel set out in the paper. The challenges of bidding for external funding were noted, and there was a suggestion to consider the scope to utilise the 2020/21 underspend </w:t>
      </w:r>
      <w:r w:rsidR="00010173">
        <w:t>to</w:t>
      </w:r>
      <w:r>
        <w:t xml:space="preserve"> invest in additional capacity to support this work in the short-term. </w:t>
      </w:r>
      <w:r w:rsidR="00580D04">
        <w:t>The need to ensure th</w:t>
      </w:r>
      <w:r w:rsidR="00010173">
        <w:t>e</w:t>
      </w:r>
      <w:r w:rsidR="00580D04">
        <w:t xml:space="preserve"> work </w:t>
      </w:r>
      <w:r w:rsidR="00010173">
        <w:t xml:space="preserve">outlined in the paper </w:t>
      </w:r>
      <w:r w:rsidR="00580D04">
        <w:t xml:space="preserve">is coordinated with the activities underway in the DIT </w:t>
      </w:r>
      <w:r w:rsidR="00F208C1">
        <w:t>directorate</w:t>
      </w:r>
      <w:r w:rsidR="00010173">
        <w:t xml:space="preserve"> to support the transformation programme</w:t>
      </w:r>
      <w:r w:rsidR="00580D04">
        <w:t xml:space="preserve">, </w:t>
      </w:r>
      <w:r w:rsidR="00F208C1">
        <w:t>including</w:t>
      </w:r>
      <w:r w:rsidR="00580D04">
        <w:t xml:space="preserve"> for </w:t>
      </w:r>
      <w:r w:rsidR="00F208C1">
        <w:t>example</w:t>
      </w:r>
      <w:r w:rsidR="00580D04">
        <w:t xml:space="preserve"> on comment collection, was also noted.</w:t>
      </w:r>
    </w:p>
    <w:p w14:paraId="6BAAD6D3" w14:textId="77777777" w:rsidR="00580D04" w:rsidRDefault="00580D04" w:rsidP="00580D04">
      <w:pPr>
        <w:pStyle w:val="ListParagraph"/>
      </w:pPr>
    </w:p>
    <w:p w14:paraId="3546795E" w14:textId="09C950D2" w:rsidR="00580D04" w:rsidRDefault="00580D04" w:rsidP="00580D04">
      <w:pPr>
        <w:pStyle w:val="SMTActions"/>
      </w:pPr>
      <w:r>
        <w:t>ACTION: FG/AL</w:t>
      </w:r>
    </w:p>
    <w:p w14:paraId="2564ED74" w14:textId="77777777" w:rsidR="00EF6200" w:rsidRDefault="00EF6200" w:rsidP="008B10E8">
      <w:pPr>
        <w:pStyle w:val="Numberedpara"/>
        <w:numPr>
          <w:ilvl w:val="0"/>
          <w:numId w:val="0"/>
        </w:numPr>
        <w:ind w:left="357"/>
      </w:pPr>
    </w:p>
    <w:p w14:paraId="1E59B3D5" w14:textId="31A5635A" w:rsidR="004214ED" w:rsidRDefault="004214ED" w:rsidP="004214ED">
      <w:pPr>
        <w:pStyle w:val="Heading2"/>
      </w:pPr>
      <w:r>
        <w:t xml:space="preserve">EU exit (item </w:t>
      </w:r>
      <w:r w:rsidR="00EF6200">
        <w:t>7</w:t>
      </w:r>
      <w:r>
        <w:t>)</w:t>
      </w:r>
    </w:p>
    <w:p w14:paraId="07F6F19A" w14:textId="279F5B8B" w:rsidR="004214ED" w:rsidRDefault="004214ED" w:rsidP="003A436B">
      <w:pPr>
        <w:pStyle w:val="Paragraph"/>
        <w:numPr>
          <w:ilvl w:val="0"/>
          <w:numId w:val="0"/>
        </w:numPr>
        <w:ind w:left="567" w:hanging="499"/>
      </w:pPr>
    </w:p>
    <w:p w14:paraId="7AAB64D4" w14:textId="01B4737C" w:rsidR="00C51BF4" w:rsidRPr="00580D04" w:rsidRDefault="00580D04" w:rsidP="00756A5E">
      <w:pPr>
        <w:pStyle w:val="Numberedpara"/>
        <w:rPr>
          <w:color w:val="000000" w:themeColor="text1"/>
        </w:rPr>
      </w:pPr>
      <w:r>
        <w:rPr>
          <w:color w:val="000000" w:themeColor="text1"/>
        </w:rPr>
        <w:t>Meindert Boysen highlighted the winter readiness assessment that NICE is required to submit to DHSC later today.</w:t>
      </w:r>
    </w:p>
    <w:p w14:paraId="374F69E1" w14:textId="7D708819" w:rsidR="00C51BF4" w:rsidRDefault="00C51BF4">
      <w:pPr>
        <w:rPr>
          <w:rFonts w:ascii="Arial" w:hAnsi="Arial"/>
          <w:color w:val="000000" w:themeColor="text1"/>
          <w:sz w:val="22"/>
          <w:szCs w:val="22"/>
        </w:rPr>
      </w:pPr>
    </w:p>
    <w:p w14:paraId="385C86D6" w14:textId="147D52FE" w:rsidR="004214ED" w:rsidRDefault="004214ED" w:rsidP="001C1B34">
      <w:pPr>
        <w:pStyle w:val="Heading2"/>
      </w:pPr>
      <w:r>
        <w:t xml:space="preserve">London office move (item </w:t>
      </w:r>
      <w:r w:rsidR="00EF6200">
        <w:t>8</w:t>
      </w:r>
      <w:r>
        <w:t>)</w:t>
      </w:r>
    </w:p>
    <w:p w14:paraId="7860F8CA" w14:textId="3B3546F5" w:rsidR="004214ED" w:rsidRDefault="004214ED" w:rsidP="003A436B">
      <w:pPr>
        <w:pStyle w:val="Paragraph"/>
        <w:numPr>
          <w:ilvl w:val="0"/>
          <w:numId w:val="0"/>
        </w:numPr>
        <w:ind w:left="567" w:hanging="499"/>
      </w:pPr>
    </w:p>
    <w:p w14:paraId="788A248D" w14:textId="2ADD21A9" w:rsidR="006B0BE3" w:rsidRPr="00580D04" w:rsidRDefault="00580D04" w:rsidP="00EF6200">
      <w:pPr>
        <w:pStyle w:val="Numberedpara"/>
        <w:rPr>
          <w:color w:val="000000" w:themeColor="text1"/>
        </w:rPr>
      </w:pPr>
      <w:r>
        <w:rPr>
          <w:color w:val="000000" w:themeColor="text1"/>
        </w:rPr>
        <w:t xml:space="preserve">Alison Liddell stated that it now appears that NICE will need to plan on the basis that the data centre cannot be relocated to the new Stratford office </w:t>
      </w:r>
      <w:proofErr w:type="gramStart"/>
      <w:r>
        <w:rPr>
          <w:color w:val="000000" w:themeColor="text1"/>
        </w:rPr>
        <w:t>in the near future</w:t>
      </w:r>
      <w:proofErr w:type="gramEnd"/>
      <w:r>
        <w:rPr>
          <w:color w:val="000000" w:themeColor="text1"/>
        </w:rPr>
        <w:t>.</w:t>
      </w:r>
      <w:r w:rsidR="00F208C1">
        <w:rPr>
          <w:color w:val="000000" w:themeColor="text1"/>
        </w:rPr>
        <w:t xml:space="preserve"> SMT members asked whether </w:t>
      </w:r>
      <w:r w:rsidR="00C14F52">
        <w:rPr>
          <w:color w:val="000000" w:themeColor="text1"/>
        </w:rPr>
        <w:t>it would therefore be appropriate to bring forward plans to</w:t>
      </w:r>
      <w:r w:rsidR="00F208C1">
        <w:rPr>
          <w:color w:val="000000" w:themeColor="text1"/>
        </w:rPr>
        <w:t xml:space="preserve"> move to cloud-based hosting</w:t>
      </w:r>
      <w:r w:rsidR="00010173">
        <w:rPr>
          <w:color w:val="000000" w:themeColor="text1"/>
        </w:rPr>
        <w:t xml:space="preserve"> sooner rather than later</w:t>
      </w:r>
      <w:r w:rsidR="00F208C1">
        <w:rPr>
          <w:color w:val="000000" w:themeColor="text1"/>
        </w:rPr>
        <w:t>. In response, Alison stated that while this is the longer-term direction of travel</w:t>
      </w:r>
      <w:r w:rsidR="00C14F52">
        <w:rPr>
          <w:color w:val="000000" w:themeColor="text1"/>
        </w:rPr>
        <w:t>,</w:t>
      </w:r>
      <w:r w:rsidR="00F208C1">
        <w:rPr>
          <w:color w:val="000000" w:themeColor="text1"/>
        </w:rPr>
        <w:t xml:space="preserve"> it is important to first complete the review of infrastructure arrangements to determine the most cost-effective way of moving to the cloud. </w:t>
      </w:r>
    </w:p>
    <w:p w14:paraId="5F29D907" w14:textId="77777777" w:rsidR="00EF6200" w:rsidRPr="005D6A48" w:rsidRDefault="00EF6200" w:rsidP="00EF6200">
      <w:pPr>
        <w:pStyle w:val="Numberedpara"/>
        <w:numPr>
          <w:ilvl w:val="0"/>
          <w:numId w:val="0"/>
        </w:numPr>
        <w:ind w:left="357"/>
      </w:pPr>
    </w:p>
    <w:p w14:paraId="4816FA64" w14:textId="0403343E" w:rsidR="006F3BE2" w:rsidRPr="00FA4D12" w:rsidRDefault="00EA1890" w:rsidP="00FF68A5">
      <w:pPr>
        <w:pStyle w:val="Heading2"/>
      </w:pPr>
      <w:r>
        <w:t>Any o</w:t>
      </w:r>
      <w:r w:rsidR="006F3BE2">
        <w:t>ther business (</w:t>
      </w:r>
      <w:r w:rsidR="006F3BE2" w:rsidRPr="00FF68A5">
        <w:t>item</w:t>
      </w:r>
      <w:r w:rsidR="006F3BE2">
        <w:t xml:space="preserve"> </w:t>
      </w:r>
      <w:r w:rsidR="00EF6200">
        <w:t>9</w:t>
      </w:r>
      <w:r w:rsidR="006F3BE2">
        <w:t>)</w:t>
      </w:r>
    </w:p>
    <w:p w14:paraId="5F62CEA1" w14:textId="02597CF3" w:rsidR="00FF68A5" w:rsidRDefault="00FF68A5" w:rsidP="00FF68A5">
      <w:pPr>
        <w:pStyle w:val="Numberedpara"/>
        <w:numPr>
          <w:ilvl w:val="0"/>
          <w:numId w:val="0"/>
        </w:numPr>
        <w:ind w:left="357"/>
      </w:pPr>
    </w:p>
    <w:p w14:paraId="63C6F38A" w14:textId="5DCEE8D7" w:rsidR="00EF6200" w:rsidRDefault="00F208C1" w:rsidP="00EF6200">
      <w:pPr>
        <w:pStyle w:val="Numberedpara"/>
      </w:pPr>
      <w:r>
        <w:t>None.</w:t>
      </w:r>
    </w:p>
    <w:p w14:paraId="0691A0AC" w14:textId="1270C762" w:rsidR="003B25CB" w:rsidRDefault="003B25CB" w:rsidP="003B25CB">
      <w:pPr>
        <w:pStyle w:val="SMTActions"/>
      </w:pPr>
    </w:p>
    <w:sectPr w:rsidR="003B25CB"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B1731" w14:textId="77777777" w:rsidR="00442D3E" w:rsidRDefault="00442D3E" w:rsidP="00446BEE">
      <w:r>
        <w:separator/>
      </w:r>
    </w:p>
  </w:endnote>
  <w:endnote w:type="continuationSeparator" w:id="0">
    <w:p w14:paraId="2D39AD8B" w14:textId="77777777" w:rsidR="00442D3E" w:rsidRDefault="00442D3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442D3E" w:rsidRDefault="00442D3E">
    <w:pPr>
      <w:pStyle w:val="Footer"/>
    </w:pPr>
    <w:r>
      <w:tab/>
    </w:r>
    <w:r>
      <w:tab/>
    </w:r>
    <w:r>
      <w:fldChar w:fldCharType="begin"/>
    </w:r>
    <w:r>
      <w:instrText xml:space="preserve"> PAGE </w:instrText>
    </w:r>
    <w:r>
      <w:fldChar w:fldCharType="separate"/>
    </w:r>
    <w:r>
      <w:rPr>
        <w:noProof/>
      </w:rPr>
      <w:t>1</w:t>
    </w:r>
    <w:r>
      <w:fldChar w:fldCharType="end"/>
    </w:r>
    <w:r>
      <w:t xml:space="preserve"> of </w:t>
    </w:r>
    <w:r w:rsidR="00A0511A">
      <w:fldChar w:fldCharType="begin"/>
    </w:r>
    <w:r w:rsidR="00A0511A">
      <w:instrText xml:space="preserve"> NUMPAGES  </w:instrText>
    </w:r>
    <w:r w:rsidR="00A0511A">
      <w:fldChar w:fldCharType="separate"/>
    </w:r>
    <w:r>
      <w:rPr>
        <w:noProof/>
      </w:rPr>
      <w:t>5</w:t>
    </w:r>
    <w:r w:rsidR="00A0511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48F77" w14:textId="77777777" w:rsidR="00442D3E" w:rsidRDefault="00442D3E" w:rsidP="00446BEE">
      <w:r>
        <w:separator/>
      </w:r>
    </w:p>
  </w:footnote>
  <w:footnote w:type="continuationSeparator" w:id="0">
    <w:p w14:paraId="02EAB339" w14:textId="77777777" w:rsidR="00442D3E" w:rsidRDefault="00442D3E"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359244C8" w:rsidR="00442D3E" w:rsidRPr="007D0457" w:rsidRDefault="00442D3E" w:rsidP="007D0457">
    <w:pPr>
      <w:pStyle w:val="Header"/>
      <w:jc w:val="right"/>
      <w:rPr>
        <w:b/>
        <w:bCs/>
        <w:lang w:val="en-US"/>
      </w:rPr>
    </w:pPr>
    <w:r w:rsidRPr="007D0457">
      <w:rPr>
        <w:b/>
        <w:bCs/>
        <w:lang w:val="en-US"/>
      </w:rPr>
      <w:t xml:space="preserve">ITEM </w:t>
    </w:r>
    <w:r>
      <w:rPr>
        <w:b/>
        <w:bCs/>
        <w:lang w:val="en-U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C6A5D3"/>
    <w:multiLevelType w:val="hybridMultilevel"/>
    <w:tmpl w:val="0E5E18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0AED4A"/>
    <w:multiLevelType w:val="hybridMultilevel"/>
    <w:tmpl w:val="6E96A7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28975BB"/>
    <w:multiLevelType w:val="hybridMultilevel"/>
    <w:tmpl w:val="AF3E6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0681C10"/>
    <w:multiLevelType w:val="hybridMultilevel"/>
    <w:tmpl w:val="A936E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657EF0"/>
    <w:multiLevelType w:val="hybridMultilevel"/>
    <w:tmpl w:val="35A2E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783E81"/>
    <w:multiLevelType w:val="hybridMultilevel"/>
    <w:tmpl w:val="C0063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0727E8C"/>
    <w:multiLevelType w:val="hybridMultilevel"/>
    <w:tmpl w:val="12C0C9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CA2086"/>
    <w:multiLevelType w:val="hybridMultilevel"/>
    <w:tmpl w:val="D1F8B05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2C2D6A2C"/>
    <w:multiLevelType w:val="hybridMultilevel"/>
    <w:tmpl w:val="F334BFA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9D262F0"/>
    <w:multiLevelType w:val="hybridMultilevel"/>
    <w:tmpl w:val="A3B855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3E8123DF"/>
    <w:multiLevelType w:val="hybridMultilevel"/>
    <w:tmpl w:val="A74A58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F6C4B74"/>
    <w:multiLevelType w:val="hybridMultilevel"/>
    <w:tmpl w:val="AF1650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B460855"/>
    <w:multiLevelType w:val="hybridMultilevel"/>
    <w:tmpl w:val="C736FF26"/>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25" w15:restartNumberingAfterBreak="0">
    <w:nsid w:val="4C5D5F0A"/>
    <w:multiLevelType w:val="hybridMultilevel"/>
    <w:tmpl w:val="A16C3E1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DE625ED"/>
    <w:multiLevelType w:val="hybridMultilevel"/>
    <w:tmpl w:val="5502AA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E362BDB"/>
    <w:multiLevelType w:val="hybridMultilevel"/>
    <w:tmpl w:val="C5106E6C"/>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8" w15:restartNumberingAfterBreak="0">
    <w:nsid w:val="4E525306"/>
    <w:multiLevelType w:val="hybridMultilevel"/>
    <w:tmpl w:val="A6BAD970"/>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9" w15:restartNumberingAfterBreak="0">
    <w:nsid w:val="538428D4"/>
    <w:multiLevelType w:val="hybridMultilevel"/>
    <w:tmpl w:val="E9422FBC"/>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30"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C06F7E"/>
    <w:multiLevelType w:val="hybridMultilevel"/>
    <w:tmpl w:val="EEC0F9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DE44B5D"/>
    <w:multiLevelType w:val="hybridMultilevel"/>
    <w:tmpl w:val="300477B0"/>
    <w:lvl w:ilvl="0" w:tplc="08090001">
      <w:start w:val="1"/>
      <w:numFmt w:val="bullet"/>
      <w:lvlText w:val=""/>
      <w:lvlJc w:val="left"/>
      <w:pPr>
        <w:ind w:left="1080" w:hanging="360"/>
      </w:pPr>
      <w:rPr>
        <w:rFonts w:ascii="Symbol" w:hAnsi="Symbol" w:hint="default"/>
      </w:rPr>
    </w:lvl>
    <w:lvl w:ilvl="1" w:tplc="26722630">
      <w:numFmt w:val="bullet"/>
      <w:lvlText w:val="•"/>
      <w:lvlJc w:val="left"/>
      <w:pPr>
        <w:ind w:left="2160" w:hanging="72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2F39A3"/>
    <w:multiLevelType w:val="hybridMultilevel"/>
    <w:tmpl w:val="DC9CD966"/>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35" w15:restartNumberingAfterBreak="0">
    <w:nsid w:val="73AC6B4A"/>
    <w:multiLevelType w:val="hybridMultilevel"/>
    <w:tmpl w:val="7BA620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5B2033B"/>
    <w:multiLevelType w:val="hybridMultilevel"/>
    <w:tmpl w:val="41DE2C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78B5274"/>
    <w:multiLevelType w:val="hybridMultilevel"/>
    <w:tmpl w:val="172447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7B8B54A6"/>
    <w:multiLevelType w:val="hybridMultilevel"/>
    <w:tmpl w:val="3BB8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33"/>
  </w:num>
  <w:num w:numId="3">
    <w:abstractNumId w:val="33"/>
    <w:lvlOverride w:ilvl="0">
      <w:startOverride w:val="1"/>
    </w:lvlOverride>
  </w:num>
  <w:num w:numId="4">
    <w:abstractNumId w:val="33"/>
    <w:lvlOverride w:ilvl="0">
      <w:startOverride w:val="1"/>
    </w:lvlOverride>
  </w:num>
  <w:num w:numId="5">
    <w:abstractNumId w:val="33"/>
    <w:lvlOverride w:ilvl="0">
      <w:startOverride w:val="1"/>
    </w:lvlOverride>
  </w:num>
  <w:num w:numId="6">
    <w:abstractNumId w:val="33"/>
    <w:lvlOverride w:ilvl="0">
      <w:startOverride w:val="1"/>
    </w:lvlOverride>
  </w:num>
  <w:num w:numId="7">
    <w:abstractNumId w:val="33"/>
    <w:lvlOverride w:ilvl="0">
      <w:startOverride w:val="1"/>
    </w:lvlOverride>
  </w:num>
  <w:num w:numId="8">
    <w:abstractNumId w:val="11"/>
  </w:num>
  <w:num w:numId="9">
    <w:abstractNumId w:val="9"/>
  </w:num>
  <w:num w:numId="10">
    <w:abstractNumId w:val="8"/>
  </w:num>
  <w:num w:numId="11">
    <w:abstractNumId w:val="7"/>
  </w:num>
  <w:num w:numId="12">
    <w:abstractNumId w:val="6"/>
  </w:num>
  <w:num w:numId="13">
    <w:abstractNumId w:val="10"/>
  </w:num>
  <w:num w:numId="14">
    <w:abstractNumId w:val="5"/>
  </w:num>
  <w:num w:numId="15">
    <w:abstractNumId w:val="4"/>
  </w:num>
  <w:num w:numId="16">
    <w:abstractNumId w:val="3"/>
  </w:num>
  <w:num w:numId="17">
    <w:abstractNumId w:val="2"/>
  </w:num>
  <w:num w:numId="18">
    <w:abstractNumId w:val="18"/>
  </w:num>
  <w:num w:numId="19">
    <w:abstractNumId w:val="18"/>
    <w:lvlOverride w:ilvl="0">
      <w:startOverride w:val="1"/>
    </w:lvlOverride>
  </w:num>
  <w:num w:numId="20">
    <w:abstractNumId w:val="14"/>
  </w:num>
  <w:num w:numId="21">
    <w:abstractNumId w:val="27"/>
  </w:num>
  <w:num w:numId="22">
    <w:abstractNumId w:val="16"/>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15"/>
  </w:num>
  <w:num w:numId="26">
    <w:abstractNumId w:val="27"/>
    <w:lvlOverride w:ilvl="0">
      <w:startOverride w:val="1"/>
    </w:lvlOverride>
  </w:num>
  <w:num w:numId="27">
    <w:abstractNumId w:val="21"/>
  </w:num>
  <w:num w:numId="28">
    <w:abstractNumId w:val="17"/>
  </w:num>
  <w:num w:numId="29">
    <w:abstractNumId w:val="0"/>
  </w:num>
  <w:num w:numId="30">
    <w:abstractNumId w:val="26"/>
  </w:num>
  <w:num w:numId="31">
    <w:abstractNumId w:val="24"/>
  </w:num>
  <w:num w:numId="32">
    <w:abstractNumId w:val="23"/>
  </w:num>
  <w:num w:numId="33">
    <w:abstractNumId w:val="20"/>
  </w:num>
  <w:num w:numId="34">
    <w:abstractNumId w:val="25"/>
  </w:num>
  <w:num w:numId="35">
    <w:abstractNumId w:val="29"/>
  </w:num>
  <w:num w:numId="36">
    <w:abstractNumId w:val="38"/>
  </w:num>
  <w:num w:numId="37">
    <w:abstractNumId w:val="14"/>
  </w:num>
  <w:num w:numId="38">
    <w:abstractNumId w:val="31"/>
  </w:num>
  <w:num w:numId="39">
    <w:abstractNumId w:val="36"/>
  </w:num>
  <w:num w:numId="40">
    <w:abstractNumId w:val="13"/>
  </w:num>
  <w:num w:numId="41">
    <w:abstractNumId w:val="1"/>
  </w:num>
  <w:num w:numId="42">
    <w:abstractNumId w:val="28"/>
  </w:num>
  <w:num w:numId="43">
    <w:abstractNumId w:val="32"/>
  </w:num>
  <w:num w:numId="44">
    <w:abstractNumId w:val="19"/>
  </w:num>
  <w:num w:numId="45">
    <w:abstractNumId w:val="35"/>
  </w:num>
  <w:num w:numId="46">
    <w:abstractNumId w:val="12"/>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1408"/>
    <w:rsid w:val="000053F8"/>
    <w:rsid w:val="0000687D"/>
    <w:rsid w:val="00010173"/>
    <w:rsid w:val="00010AAB"/>
    <w:rsid w:val="000111B4"/>
    <w:rsid w:val="00011451"/>
    <w:rsid w:val="00012355"/>
    <w:rsid w:val="00012BBC"/>
    <w:rsid w:val="00015050"/>
    <w:rsid w:val="00017F48"/>
    <w:rsid w:val="00020D14"/>
    <w:rsid w:val="00020D34"/>
    <w:rsid w:val="00020EBA"/>
    <w:rsid w:val="00021245"/>
    <w:rsid w:val="00021F46"/>
    <w:rsid w:val="00022932"/>
    <w:rsid w:val="000232F2"/>
    <w:rsid w:val="00023662"/>
    <w:rsid w:val="00023F0E"/>
    <w:rsid w:val="00024B3D"/>
    <w:rsid w:val="00024D0A"/>
    <w:rsid w:val="00025283"/>
    <w:rsid w:val="000253C0"/>
    <w:rsid w:val="00032073"/>
    <w:rsid w:val="000320AA"/>
    <w:rsid w:val="0003314A"/>
    <w:rsid w:val="00035962"/>
    <w:rsid w:val="0003682B"/>
    <w:rsid w:val="000368A8"/>
    <w:rsid w:val="000376CB"/>
    <w:rsid w:val="000405AE"/>
    <w:rsid w:val="00040E50"/>
    <w:rsid w:val="00042909"/>
    <w:rsid w:val="00042D75"/>
    <w:rsid w:val="000439B6"/>
    <w:rsid w:val="00046388"/>
    <w:rsid w:val="000470AC"/>
    <w:rsid w:val="000472DC"/>
    <w:rsid w:val="0004790B"/>
    <w:rsid w:val="00050204"/>
    <w:rsid w:val="00052377"/>
    <w:rsid w:val="000535F9"/>
    <w:rsid w:val="00053B5D"/>
    <w:rsid w:val="000549BD"/>
    <w:rsid w:val="00054CC7"/>
    <w:rsid w:val="00055EB1"/>
    <w:rsid w:val="000566B0"/>
    <w:rsid w:val="00056ADF"/>
    <w:rsid w:val="00056D5D"/>
    <w:rsid w:val="00056F21"/>
    <w:rsid w:val="00056F25"/>
    <w:rsid w:val="0005750D"/>
    <w:rsid w:val="00057BF1"/>
    <w:rsid w:val="000602E2"/>
    <w:rsid w:val="00060E93"/>
    <w:rsid w:val="0006260D"/>
    <w:rsid w:val="00063E19"/>
    <w:rsid w:val="00066B6C"/>
    <w:rsid w:val="00070065"/>
    <w:rsid w:val="00070B7D"/>
    <w:rsid w:val="00070CE7"/>
    <w:rsid w:val="00070F8F"/>
    <w:rsid w:val="000722FB"/>
    <w:rsid w:val="0007247B"/>
    <w:rsid w:val="0007277C"/>
    <w:rsid w:val="00072C3A"/>
    <w:rsid w:val="0007320C"/>
    <w:rsid w:val="00074559"/>
    <w:rsid w:val="00074991"/>
    <w:rsid w:val="00074A17"/>
    <w:rsid w:val="00074FA0"/>
    <w:rsid w:val="00075572"/>
    <w:rsid w:val="00076A9C"/>
    <w:rsid w:val="00076FD5"/>
    <w:rsid w:val="000801AB"/>
    <w:rsid w:val="00080458"/>
    <w:rsid w:val="00080663"/>
    <w:rsid w:val="000809D2"/>
    <w:rsid w:val="0008183C"/>
    <w:rsid w:val="0008231B"/>
    <w:rsid w:val="000836B1"/>
    <w:rsid w:val="00083F12"/>
    <w:rsid w:val="00084854"/>
    <w:rsid w:val="00084B80"/>
    <w:rsid w:val="00084D4D"/>
    <w:rsid w:val="00085650"/>
    <w:rsid w:val="00085897"/>
    <w:rsid w:val="00087375"/>
    <w:rsid w:val="00087ABD"/>
    <w:rsid w:val="00090B63"/>
    <w:rsid w:val="00091C40"/>
    <w:rsid w:val="00092846"/>
    <w:rsid w:val="00092B46"/>
    <w:rsid w:val="000930F3"/>
    <w:rsid w:val="0009594E"/>
    <w:rsid w:val="00095BEC"/>
    <w:rsid w:val="000966AB"/>
    <w:rsid w:val="000979CE"/>
    <w:rsid w:val="00097E67"/>
    <w:rsid w:val="000A0395"/>
    <w:rsid w:val="000A1E6D"/>
    <w:rsid w:val="000A2EDB"/>
    <w:rsid w:val="000A4279"/>
    <w:rsid w:val="000A4CEB"/>
    <w:rsid w:val="000A4D3E"/>
    <w:rsid w:val="000A4FEE"/>
    <w:rsid w:val="000A5E67"/>
    <w:rsid w:val="000A6E1A"/>
    <w:rsid w:val="000B0B7C"/>
    <w:rsid w:val="000B0DFD"/>
    <w:rsid w:val="000B0FF9"/>
    <w:rsid w:val="000B1394"/>
    <w:rsid w:val="000B2792"/>
    <w:rsid w:val="000B3EA3"/>
    <w:rsid w:val="000B45C6"/>
    <w:rsid w:val="000B5939"/>
    <w:rsid w:val="000B6A66"/>
    <w:rsid w:val="000B70DE"/>
    <w:rsid w:val="000C0211"/>
    <w:rsid w:val="000C04CF"/>
    <w:rsid w:val="000C1702"/>
    <w:rsid w:val="000C1A68"/>
    <w:rsid w:val="000C1FDB"/>
    <w:rsid w:val="000C2407"/>
    <w:rsid w:val="000C3422"/>
    <w:rsid w:val="000C368A"/>
    <w:rsid w:val="000C46EF"/>
    <w:rsid w:val="000C541C"/>
    <w:rsid w:val="000C542C"/>
    <w:rsid w:val="000C5DBA"/>
    <w:rsid w:val="000C63EA"/>
    <w:rsid w:val="000C7BD1"/>
    <w:rsid w:val="000C7BEF"/>
    <w:rsid w:val="000C7EF5"/>
    <w:rsid w:val="000D1002"/>
    <w:rsid w:val="000D2C42"/>
    <w:rsid w:val="000D3184"/>
    <w:rsid w:val="000D3277"/>
    <w:rsid w:val="000D3DCC"/>
    <w:rsid w:val="000D4DED"/>
    <w:rsid w:val="000D53A2"/>
    <w:rsid w:val="000D57F2"/>
    <w:rsid w:val="000D63AB"/>
    <w:rsid w:val="000D6D85"/>
    <w:rsid w:val="000D6DF3"/>
    <w:rsid w:val="000E0109"/>
    <w:rsid w:val="000E121F"/>
    <w:rsid w:val="000E1D01"/>
    <w:rsid w:val="000E21D2"/>
    <w:rsid w:val="000E32B5"/>
    <w:rsid w:val="000E40D6"/>
    <w:rsid w:val="000E5656"/>
    <w:rsid w:val="000E6121"/>
    <w:rsid w:val="000E654C"/>
    <w:rsid w:val="000E725E"/>
    <w:rsid w:val="000E7DE1"/>
    <w:rsid w:val="000E7E12"/>
    <w:rsid w:val="000E7EC1"/>
    <w:rsid w:val="000F1617"/>
    <w:rsid w:val="000F24AA"/>
    <w:rsid w:val="000F2D16"/>
    <w:rsid w:val="000F321A"/>
    <w:rsid w:val="000F4108"/>
    <w:rsid w:val="000F4903"/>
    <w:rsid w:val="000F4A2C"/>
    <w:rsid w:val="000F508D"/>
    <w:rsid w:val="000F5ECC"/>
    <w:rsid w:val="000F5ED0"/>
    <w:rsid w:val="000F6356"/>
    <w:rsid w:val="000F792D"/>
    <w:rsid w:val="000F7FD7"/>
    <w:rsid w:val="00100AC1"/>
    <w:rsid w:val="001035B7"/>
    <w:rsid w:val="00103740"/>
    <w:rsid w:val="00104204"/>
    <w:rsid w:val="00104BD6"/>
    <w:rsid w:val="00106046"/>
    <w:rsid w:val="0011018F"/>
    <w:rsid w:val="00110EEF"/>
    <w:rsid w:val="0011108E"/>
    <w:rsid w:val="00111CCE"/>
    <w:rsid w:val="0011301F"/>
    <w:rsid w:val="001131C4"/>
    <w:rsid w:val="001134E7"/>
    <w:rsid w:val="0011352A"/>
    <w:rsid w:val="001136BD"/>
    <w:rsid w:val="00113926"/>
    <w:rsid w:val="00114FFA"/>
    <w:rsid w:val="00116108"/>
    <w:rsid w:val="00116344"/>
    <w:rsid w:val="00116872"/>
    <w:rsid w:val="001169A0"/>
    <w:rsid w:val="00116CD8"/>
    <w:rsid w:val="00121374"/>
    <w:rsid w:val="001253FF"/>
    <w:rsid w:val="0012725C"/>
    <w:rsid w:val="001302A2"/>
    <w:rsid w:val="00130A69"/>
    <w:rsid w:val="00130B6E"/>
    <w:rsid w:val="001311CD"/>
    <w:rsid w:val="001343BC"/>
    <w:rsid w:val="00134510"/>
    <w:rsid w:val="001350F7"/>
    <w:rsid w:val="00136A02"/>
    <w:rsid w:val="00136D52"/>
    <w:rsid w:val="00137077"/>
    <w:rsid w:val="001447E6"/>
    <w:rsid w:val="00145C4B"/>
    <w:rsid w:val="00146349"/>
    <w:rsid w:val="0014642E"/>
    <w:rsid w:val="00146B59"/>
    <w:rsid w:val="001505E0"/>
    <w:rsid w:val="00150CFD"/>
    <w:rsid w:val="0015117B"/>
    <w:rsid w:val="001520BF"/>
    <w:rsid w:val="00153771"/>
    <w:rsid w:val="0015444A"/>
    <w:rsid w:val="00154E94"/>
    <w:rsid w:val="00156295"/>
    <w:rsid w:val="001574F5"/>
    <w:rsid w:val="00160E15"/>
    <w:rsid w:val="00161EC0"/>
    <w:rsid w:val="00165E3D"/>
    <w:rsid w:val="00166602"/>
    <w:rsid w:val="00170075"/>
    <w:rsid w:val="001702EA"/>
    <w:rsid w:val="00170776"/>
    <w:rsid w:val="0017149E"/>
    <w:rsid w:val="0017169E"/>
    <w:rsid w:val="00171DB1"/>
    <w:rsid w:val="00171FA4"/>
    <w:rsid w:val="00173639"/>
    <w:rsid w:val="001739DA"/>
    <w:rsid w:val="00173B73"/>
    <w:rsid w:val="001747A6"/>
    <w:rsid w:val="001753D5"/>
    <w:rsid w:val="001754DD"/>
    <w:rsid w:val="0017582E"/>
    <w:rsid w:val="0017624C"/>
    <w:rsid w:val="00177B91"/>
    <w:rsid w:val="001804ED"/>
    <w:rsid w:val="00180AE3"/>
    <w:rsid w:val="0018188C"/>
    <w:rsid w:val="00181A4A"/>
    <w:rsid w:val="00182009"/>
    <w:rsid w:val="00182C58"/>
    <w:rsid w:val="0018450A"/>
    <w:rsid w:val="00184F4B"/>
    <w:rsid w:val="0018767F"/>
    <w:rsid w:val="00187CB2"/>
    <w:rsid w:val="00190CC4"/>
    <w:rsid w:val="00191BEA"/>
    <w:rsid w:val="001931EE"/>
    <w:rsid w:val="00194B1C"/>
    <w:rsid w:val="00196622"/>
    <w:rsid w:val="00196F14"/>
    <w:rsid w:val="00197C29"/>
    <w:rsid w:val="001A0D2B"/>
    <w:rsid w:val="001A11C8"/>
    <w:rsid w:val="001A13C1"/>
    <w:rsid w:val="001A1C71"/>
    <w:rsid w:val="001A2394"/>
    <w:rsid w:val="001A2F9F"/>
    <w:rsid w:val="001A38AF"/>
    <w:rsid w:val="001A397D"/>
    <w:rsid w:val="001A587B"/>
    <w:rsid w:val="001A63BF"/>
    <w:rsid w:val="001A6E40"/>
    <w:rsid w:val="001A6F9E"/>
    <w:rsid w:val="001B0509"/>
    <w:rsid w:val="001B0EE9"/>
    <w:rsid w:val="001B1610"/>
    <w:rsid w:val="001B26CB"/>
    <w:rsid w:val="001B2A26"/>
    <w:rsid w:val="001B2A5C"/>
    <w:rsid w:val="001B35BF"/>
    <w:rsid w:val="001B37C4"/>
    <w:rsid w:val="001B56EA"/>
    <w:rsid w:val="001B65B3"/>
    <w:rsid w:val="001B6DBE"/>
    <w:rsid w:val="001B7577"/>
    <w:rsid w:val="001B7C63"/>
    <w:rsid w:val="001B7E73"/>
    <w:rsid w:val="001C0F41"/>
    <w:rsid w:val="001C1562"/>
    <w:rsid w:val="001C1A9F"/>
    <w:rsid w:val="001C1B34"/>
    <w:rsid w:val="001C202F"/>
    <w:rsid w:val="001C2B2C"/>
    <w:rsid w:val="001C301A"/>
    <w:rsid w:val="001C3E9B"/>
    <w:rsid w:val="001C448B"/>
    <w:rsid w:val="001C4767"/>
    <w:rsid w:val="001C4F0E"/>
    <w:rsid w:val="001C510D"/>
    <w:rsid w:val="001C64DB"/>
    <w:rsid w:val="001C7AA3"/>
    <w:rsid w:val="001D276E"/>
    <w:rsid w:val="001D54D6"/>
    <w:rsid w:val="001D5AF4"/>
    <w:rsid w:val="001D6E7E"/>
    <w:rsid w:val="001D7284"/>
    <w:rsid w:val="001D7547"/>
    <w:rsid w:val="001D7881"/>
    <w:rsid w:val="001E0085"/>
    <w:rsid w:val="001E0A9D"/>
    <w:rsid w:val="001E192F"/>
    <w:rsid w:val="001E2A65"/>
    <w:rsid w:val="001E2F52"/>
    <w:rsid w:val="001E551D"/>
    <w:rsid w:val="001E6205"/>
    <w:rsid w:val="001E7A21"/>
    <w:rsid w:val="001F0405"/>
    <w:rsid w:val="001F09FA"/>
    <w:rsid w:val="001F0F6E"/>
    <w:rsid w:val="001F2513"/>
    <w:rsid w:val="001F273E"/>
    <w:rsid w:val="001F355B"/>
    <w:rsid w:val="001F4419"/>
    <w:rsid w:val="001F5B3E"/>
    <w:rsid w:val="001F5C38"/>
    <w:rsid w:val="001F6247"/>
    <w:rsid w:val="001F73BE"/>
    <w:rsid w:val="002015BD"/>
    <w:rsid w:val="002029A6"/>
    <w:rsid w:val="0020403B"/>
    <w:rsid w:val="00205B1E"/>
    <w:rsid w:val="00206CD6"/>
    <w:rsid w:val="00207142"/>
    <w:rsid w:val="00207F4A"/>
    <w:rsid w:val="00210577"/>
    <w:rsid w:val="002118F8"/>
    <w:rsid w:val="00211BEC"/>
    <w:rsid w:val="00211C16"/>
    <w:rsid w:val="00213099"/>
    <w:rsid w:val="0021356B"/>
    <w:rsid w:val="00213DD5"/>
    <w:rsid w:val="0021411A"/>
    <w:rsid w:val="00214B53"/>
    <w:rsid w:val="00216E37"/>
    <w:rsid w:val="0021712A"/>
    <w:rsid w:val="002200AA"/>
    <w:rsid w:val="0022038A"/>
    <w:rsid w:val="00222170"/>
    <w:rsid w:val="00222C87"/>
    <w:rsid w:val="00223165"/>
    <w:rsid w:val="002237AA"/>
    <w:rsid w:val="002247AD"/>
    <w:rsid w:val="00224CEA"/>
    <w:rsid w:val="00224D5A"/>
    <w:rsid w:val="002269CD"/>
    <w:rsid w:val="00226F7F"/>
    <w:rsid w:val="002271B8"/>
    <w:rsid w:val="00227B50"/>
    <w:rsid w:val="0023081D"/>
    <w:rsid w:val="0023140B"/>
    <w:rsid w:val="00231F8F"/>
    <w:rsid w:val="00232A13"/>
    <w:rsid w:val="00234D13"/>
    <w:rsid w:val="00234F90"/>
    <w:rsid w:val="00236124"/>
    <w:rsid w:val="00236928"/>
    <w:rsid w:val="002376D3"/>
    <w:rsid w:val="00237D95"/>
    <w:rsid w:val="00240529"/>
    <w:rsid w:val="002408EA"/>
    <w:rsid w:val="0024105B"/>
    <w:rsid w:val="00241118"/>
    <w:rsid w:val="002419F1"/>
    <w:rsid w:val="00241DE2"/>
    <w:rsid w:val="00242541"/>
    <w:rsid w:val="0024297A"/>
    <w:rsid w:val="00242A10"/>
    <w:rsid w:val="00242DC5"/>
    <w:rsid w:val="00243687"/>
    <w:rsid w:val="002445B0"/>
    <w:rsid w:val="00245C95"/>
    <w:rsid w:val="00246266"/>
    <w:rsid w:val="002464E5"/>
    <w:rsid w:val="00246893"/>
    <w:rsid w:val="00250447"/>
    <w:rsid w:val="002515E9"/>
    <w:rsid w:val="00254C33"/>
    <w:rsid w:val="00255A5A"/>
    <w:rsid w:val="00255C16"/>
    <w:rsid w:val="0025681F"/>
    <w:rsid w:val="00256EB6"/>
    <w:rsid w:val="00260966"/>
    <w:rsid w:val="002614C1"/>
    <w:rsid w:val="00261A45"/>
    <w:rsid w:val="00264480"/>
    <w:rsid w:val="002667DD"/>
    <w:rsid w:val="00266A00"/>
    <w:rsid w:val="0026728F"/>
    <w:rsid w:val="00270118"/>
    <w:rsid w:val="002714A0"/>
    <w:rsid w:val="002715FE"/>
    <w:rsid w:val="00272144"/>
    <w:rsid w:val="00272AC2"/>
    <w:rsid w:val="00274313"/>
    <w:rsid w:val="00274962"/>
    <w:rsid w:val="00274980"/>
    <w:rsid w:val="0027611F"/>
    <w:rsid w:val="00277177"/>
    <w:rsid w:val="00280973"/>
    <w:rsid w:val="00280CF4"/>
    <w:rsid w:val="00280F6D"/>
    <w:rsid w:val="002816F2"/>
    <w:rsid w:val="002819D7"/>
    <w:rsid w:val="0028309A"/>
    <w:rsid w:val="0028436A"/>
    <w:rsid w:val="00285399"/>
    <w:rsid w:val="00285711"/>
    <w:rsid w:val="00286CC1"/>
    <w:rsid w:val="00291FCD"/>
    <w:rsid w:val="00292A9E"/>
    <w:rsid w:val="00292BB8"/>
    <w:rsid w:val="00293029"/>
    <w:rsid w:val="00295B7B"/>
    <w:rsid w:val="002A0A54"/>
    <w:rsid w:val="002A0ECE"/>
    <w:rsid w:val="002A0ED1"/>
    <w:rsid w:val="002A33F4"/>
    <w:rsid w:val="002A440E"/>
    <w:rsid w:val="002A4D11"/>
    <w:rsid w:val="002A507B"/>
    <w:rsid w:val="002B03AD"/>
    <w:rsid w:val="002B3D2F"/>
    <w:rsid w:val="002B3E46"/>
    <w:rsid w:val="002B4299"/>
    <w:rsid w:val="002B4582"/>
    <w:rsid w:val="002B4B0D"/>
    <w:rsid w:val="002B5323"/>
    <w:rsid w:val="002B5DEB"/>
    <w:rsid w:val="002B6F27"/>
    <w:rsid w:val="002B7B49"/>
    <w:rsid w:val="002C0CC7"/>
    <w:rsid w:val="002C1A7E"/>
    <w:rsid w:val="002C1EB0"/>
    <w:rsid w:val="002C20BE"/>
    <w:rsid w:val="002C27E0"/>
    <w:rsid w:val="002C297E"/>
    <w:rsid w:val="002C3209"/>
    <w:rsid w:val="002C4116"/>
    <w:rsid w:val="002C4B0C"/>
    <w:rsid w:val="002C5C7E"/>
    <w:rsid w:val="002C6846"/>
    <w:rsid w:val="002D0A7C"/>
    <w:rsid w:val="002D1321"/>
    <w:rsid w:val="002D2616"/>
    <w:rsid w:val="002D3376"/>
    <w:rsid w:val="002D3761"/>
    <w:rsid w:val="002D3A12"/>
    <w:rsid w:val="002D3D24"/>
    <w:rsid w:val="002D4BEF"/>
    <w:rsid w:val="002D6B0B"/>
    <w:rsid w:val="002D73FA"/>
    <w:rsid w:val="002D75B8"/>
    <w:rsid w:val="002E137B"/>
    <w:rsid w:val="002E2146"/>
    <w:rsid w:val="002E25FB"/>
    <w:rsid w:val="002E32BF"/>
    <w:rsid w:val="002E3E34"/>
    <w:rsid w:val="002E41F8"/>
    <w:rsid w:val="002E47A0"/>
    <w:rsid w:val="002E4AF2"/>
    <w:rsid w:val="002E57C5"/>
    <w:rsid w:val="002E5B7E"/>
    <w:rsid w:val="002E6363"/>
    <w:rsid w:val="002E6DD1"/>
    <w:rsid w:val="002F1539"/>
    <w:rsid w:val="002F1D3D"/>
    <w:rsid w:val="002F3B88"/>
    <w:rsid w:val="002F4F73"/>
    <w:rsid w:val="002F72E7"/>
    <w:rsid w:val="002F7527"/>
    <w:rsid w:val="003010A2"/>
    <w:rsid w:val="0030210C"/>
    <w:rsid w:val="00302223"/>
    <w:rsid w:val="00302D49"/>
    <w:rsid w:val="00303115"/>
    <w:rsid w:val="003033D5"/>
    <w:rsid w:val="00303E66"/>
    <w:rsid w:val="003047B2"/>
    <w:rsid w:val="00304BF5"/>
    <w:rsid w:val="0030592E"/>
    <w:rsid w:val="00305AC5"/>
    <w:rsid w:val="0030624F"/>
    <w:rsid w:val="00307868"/>
    <w:rsid w:val="00307E7D"/>
    <w:rsid w:val="00307ECB"/>
    <w:rsid w:val="0031003B"/>
    <w:rsid w:val="00310530"/>
    <w:rsid w:val="00310D6D"/>
    <w:rsid w:val="0031123C"/>
    <w:rsid w:val="00311AAA"/>
    <w:rsid w:val="00311EB9"/>
    <w:rsid w:val="00311ED0"/>
    <w:rsid w:val="00313939"/>
    <w:rsid w:val="00316C3A"/>
    <w:rsid w:val="00317697"/>
    <w:rsid w:val="00320118"/>
    <w:rsid w:val="0032060E"/>
    <w:rsid w:val="00320B85"/>
    <w:rsid w:val="003215D6"/>
    <w:rsid w:val="003217E5"/>
    <w:rsid w:val="00321F71"/>
    <w:rsid w:val="003228BD"/>
    <w:rsid w:val="00323D33"/>
    <w:rsid w:val="00324CAB"/>
    <w:rsid w:val="0032523A"/>
    <w:rsid w:val="0032535C"/>
    <w:rsid w:val="0032567D"/>
    <w:rsid w:val="00325875"/>
    <w:rsid w:val="00325F0E"/>
    <w:rsid w:val="00327625"/>
    <w:rsid w:val="00327AC3"/>
    <w:rsid w:val="003303EC"/>
    <w:rsid w:val="003315DC"/>
    <w:rsid w:val="00331D51"/>
    <w:rsid w:val="00331E1E"/>
    <w:rsid w:val="003328B7"/>
    <w:rsid w:val="00332CE7"/>
    <w:rsid w:val="00333503"/>
    <w:rsid w:val="00334A54"/>
    <w:rsid w:val="00334ED8"/>
    <w:rsid w:val="00337126"/>
    <w:rsid w:val="00337789"/>
    <w:rsid w:val="003408D2"/>
    <w:rsid w:val="00341876"/>
    <w:rsid w:val="003418B0"/>
    <w:rsid w:val="00342CC8"/>
    <w:rsid w:val="00343214"/>
    <w:rsid w:val="003479CD"/>
    <w:rsid w:val="003503B7"/>
    <w:rsid w:val="00350A05"/>
    <w:rsid w:val="00350C3C"/>
    <w:rsid w:val="0035176E"/>
    <w:rsid w:val="003522D7"/>
    <w:rsid w:val="003537AD"/>
    <w:rsid w:val="00353E7F"/>
    <w:rsid w:val="003541C0"/>
    <w:rsid w:val="003544E5"/>
    <w:rsid w:val="00356112"/>
    <w:rsid w:val="00356A25"/>
    <w:rsid w:val="00360E4B"/>
    <w:rsid w:val="003614C2"/>
    <w:rsid w:val="00362659"/>
    <w:rsid w:val="003630A7"/>
    <w:rsid w:val="00363BEF"/>
    <w:rsid w:val="003644C9"/>
    <w:rsid w:val="003648C5"/>
    <w:rsid w:val="00364D68"/>
    <w:rsid w:val="0036765B"/>
    <w:rsid w:val="00367922"/>
    <w:rsid w:val="003722FA"/>
    <w:rsid w:val="003730E6"/>
    <w:rsid w:val="00373C1C"/>
    <w:rsid w:val="00373F19"/>
    <w:rsid w:val="00374A27"/>
    <w:rsid w:val="00374D36"/>
    <w:rsid w:val="00375761"/>
    <w:rsid w:val="00375BA4"/>
    <w:rsid w:val="00375CA6"/>
    <w:rsid w:val="003760BA"/>
    <w:rsid w:val="003775CC"/>
    <w:rsid w:val="00377FB6"/>
    <w:rsid w:val="00380FA8"/>
    <w:rsid w:val="0038333A"/>
    <w:rsid w:val="00383DC8"/>
    <w:rsid w:val="003849CC"/>
    <w:rsid w:val="00386047"/>
    <w:rsid w:val="003861FB"/>
    <w:rsid w:val="003873E4"/>
    <w:rsid w:val="00390811"/>
    <w:rsid w:val="00390BA5"/>
    <w:rsid w:val="00394CCB"/>
    <w:rsid w:val="00394E99"/>
    <w:rsid w:val="0039655C"/>
    <w:rsid w:val="00396757"/>
    <w:rsid w:val="00396B70"/>
    <w:rsid w:val="00397BD5"/>
    <w:rsid w:val="00397CD4"/>
    <w:rsid w:val="003A047B"/>
    <w:rsid w:val="003A10AA"/>
    <w:rsid w:val="003A2699"/>
    <w:rsid w:val="003A339D"/>
    <w:rsid w:val="003A435B"/>
    <w:rsid w:val="003A436B"/>
    <w:rsid w:val="003A46AC"/>
    <w:rsid w:val="003A4AC8"/>
    <w:rsid w:val="003A556D"/>
    <w:rsid w:val="003A576C"/>
    <w:rsid w:val="003A58BD"/>
    <w:rsid w:val="003A5CAA"/>
    <w:rsid w:val="003A5CD5"/>
    <w:rsid w:val="003A5FDD"/>
    <w:rsid w:val="003A6874"/>
    <w:rsid w:val="003A78BC"/>
    <w:rsid w:val="003A7FCD"/>
    <w:rsid w:val="003B20A2"/>
    <w:rsid w:val="003B2108"/>
    <w:rsid w:val="003B21D5"/>
    <w:rsid w:val="003B222D"/>
    <w:rsid w:val="003B25CB"/>
    <w:rsid w:val="003B3294"/>
    <w:rsid w:val="003B3606"/>
    <w:rsid w:val="003B37EC"/>
    <w:rsid w:val="003B4207"/>
    <w:rsid w:val="003B422C"/>
    <w:rsid w:val="003B423C"/>
    <w:rsid w:val="003B511D"/>
    <w:rsid w:val="003B67D7"/>
    <w:rsid w:val="003B70DD"/>
    <w:rsid w:val="003C120C"/>
    <w:rsid w:val="003C1436"/>
    <w:rsid w:val="003C1FA8"/>
    <w:rsid w:val="003C36DE"/>
    <w:rsid w:val="003C37F6"/>
    <w:rsid w:val="003C443A"/>
    <w:rsid w:val="003C5AFC"/>
    <w:rsid w:val="003C5E16"/>
    <w:rsid w:val="003C670F"/>
    <w:rsid w:val="003C73D4"/>
    <w:rsid w:val="003C79D4"/>
    <w:rsid w:val="003C7AAF"/>
    <w:rsid w:val="003D03A8"/>
    <w:rsid w:val="003D06DC"/>
    <w:rsid w:val="003D20F7"/>
    <w:rsid w:val="003D2C1A"/>
    <w:rsid w:val="003D3F0E"/>
    <w:rsid w:val="003D4D1D"/>
    <w:rsid w:val="003D4FE4"/>
    <w:rsid w:val="003E06BB"/>
    <w:rsid w:val="003E12C9"/>
    <w:rsid w:val="003E1BFF"/>
    <w:rsid w:val="003E3BF1"/>
    <w:rsid w:val="003E4F5A"/>
    <w:rsid w:val="003E5E2E"/>
    <w:rsid w:val="003E6116"/>
    <w:rsid w:val="003E6372"/>
    <w:rsid w:val="003E68FB"/>
    <w:rsid w:val="003E6C12"/>
    <w:rsid w:val="003F00E3"/>
    <w:rsid w:val="003F0601"/>
    <w:rsid w:val="003F0AF7"/>
    <w:rsid w:val="003F0E44"/>
    <w:rsid w:val="003F2268"/>
    <w:rsid w:val="003F5829"/>
    <w:rsid w:val="003F603D"/>
    <w:rsid w:val="003F6459"/>
    <w:rsid w:val="003F6819"/>
    <w:rsid w:val="003F7C67"/>
    <w:rsid w:val="004011F3"/>
    <w:rsid w:val="0040147E"/>
    <w:rsid w:val="00401DA7"/>
    <w:rsid w:val="00401E13"/>
    <w:rsid w:val="00402005"/>
    <w:rsid w:val="00402065"/>
    <w:rsid w:val="00402ECF"/>
    <w:rsid w:val="00402F33"/>
    <w:rsid w:val="00403439"/>
    <w:rsid w:val="00403555"/>
    <w:rsid w:val="00405163"/>
    <w:rsid w:val="00405A7D"/>
    <w:rsid w:val="004068BE"/>
    <w:rsid w:val="004075B6"/>
    <w:rsid w:val="00410E3E"/>
    <w:rsid w:val="004113F2"/>
    <w:rsid w:val="004136FF"/>
    <w:rsid w:val="004140D5"/>
    <w:rsid w:val="0041431E"/>
    <w:rsid w:val="00416285"/>
    <w:rsid w:val="0041724A"/>
    <w:rsid w:val="00417470"/>
    <w:rsid w:val="00420952"/>
    <w:rsid w:val="00420E5B"/>
    <w:rsid w:val="0042128A"/>
    <w:rsid w:val="004214ED"/>
    <w:rsid w:val="00421613"/>
    <w:rsid w:val="004216FD"/>
    <w:rsid w:val="00421C70"/>
    <w:rsid w:val="0042200E"/>
    <w:rsid w:val="00422C9A"/>
    <w:rsid w:val="0042354F"/>
    <w:rsid w:val="00424F91"/>
    <w:rsid w:val="004262B6"/>
    <w:rsid w:val="00426435"/>
    <w:rsid w:val="00426FB6"/>
    <w:rsid w:val="00427156"/>
    <w:rsid w:val="004300AD"/>
    <w:rsid w:val="00430C87"/>
    <w:rsid w:val="00430F01"/>
    <w:rsid w:val="00431382"/>
    <w:rsid w:val="0043193C"/>
    <w:rsid w:val="00431DEE"/>
    <w:rsid w:val="00432BD1"/>
    <w:rsid w:val="00433538"/>
    <w:rsid w:val="004337EE"/>
    <w:rsid w:val="004338B3"/>
    <w:rsid w:val="00433EFF"/>
    <w:rsid w:val="00433F60"/>
    <w:rsid w:val="0043409F"/>
    <w:rsid w:val="0043491E"/>
    <w:rsid w:val="00437BBC"/>
    <w:rsid w:val="00437E07"/>
    <w:rsid w:val="004422AC"/>
    <w:rsid w:val="00442B12"/>
    <w:rsid w:val="00442B17"/>
    <w:rsid w:val="00442D3E"/>
    <w:rsid w:val="00443081"/>
    <w:rsid w:val="00443584"/>
    <w:rsid w:val="00443C46"/>
    <w:rsid w:val="004449BE"/>
    <w:rsid w:val="00446BEE"/>
    <w:rsid w:val="00451411"/>
    <w:rsid w:val="00451925"/>
    <w:rsid w:val="00452528"/>
    <w:rsid w:val="00453BE9"/>
    <w:rsid w:val="00454340"/>
    <w:rsid w:val="00454CD1"/>
    <w:rsid w:val="004555C1"/>
    <w:rsid w:val="0045646C"/>
    <w:rsid w:val="0045652F"/>
    <w:rsid w:val="00457915"/>
    <w:rsid w:val="00457FCA"/>
    <w:rsid w:val="00462181"/>
    <w:rsid w:val="00463F77"/>
    <w:rsid w:val="00464D7B"/>
    <w:rsid w:val="00465139"/>
    <w:rsid w:val="00465D00"/>
    <w:rsid w:val="004660BE"/>
    <w:rsid w:val="00467BF6"/>
    <w:rsid w:val="004700AC"/>
    <w:rsid w:val="00470798"/>
    <w:rsid w:val="004707FD"/>
    <w:rsid w:val="00470D17"/>
    <w:rsid w:val="00473422"/>
    <w:rsid w:val="00473832"/>
    <w:rsid w:val="00474003"/>
    <w:rsid w:val="004740BA"/>
    <w:rsid w:val="0047418E"/>
    <w:rsid w:val="0047711C"/>
    <w:rsid w:val="00477CBD"/>
    <w:rsid w:val="004801C8"/>
    <w:rsid w:val="0048066A"/>
    <w:rsid w:val="00480E8D"/>
    <w:rsid w:val="00480FEC"/>
    <w:rsid w:val="00482B20"/>
    <w:rsid w:val="00482BB3"/>
    <w:rsid w:val="004830A9"/>
    <w:rsid w:val="0048348A"/>
    <w:rsid w:val="00483678"/>
    <w:rsid w:val="00484BBD"/>
    <w:rsid w:val="00486491"/>
    <w:rsid w:val="004867C3"/>
    <w:rsid w:val="00486F94"/>
    <w:rsid w:val="00491FE8"/>
    <w:rsid w:val="0049307F"/>
    <w:rsid w:val="00493A6F"/>
    <w:rsid w:val="00496397"/>
    <w:rsid w:val="004967DD"/>
    <w:rsid w:val="00497F9E"/>
    <w:rsid w:val="004A03EA"/>
    <w:rsid w:val="004A302A"/>
    <w:rsid w:val="004A323C"/>
    <w:rsid w:val="004A3748"/>
    <w:rsid w:val="004A38F9"/>
    <w:rsid w:val="004A3FD7"/>
    <w:rsid w:val="004A3FD9"/>
    <w:rsid w:val="004A52CA"/>
    <w:rsid w:val="004A6FBC"/>
    <w:rsid w:val="004B0805"/>
    <w:rsid w:val="004B08D9"/>
    <w:rsid w:val="004B130A"/>
    <w:rsid w:val="004B171F"/>
    <w:rsid w:val="004B3FDC"/>
    <w:rsid w:val="004B482D"/>
    <w:rsid w:val="004B549D"/>
    <w:rsid w:val="004B632B"/>
    <w:rsid w:val="004B6CF8"/>
    <w:rsid w:val="004B6E51"/>
    <w:rsid w:val="004B702C"/>
    <w:rsid w:val="004B7F86"/>
    <w:rsid w:val="004C2A76"/>
    <w:rsid w:val="004C31BA"/>
    <w:rsid w:val="004C352E"/>
    <w:rsid w:val="004C392A"/>
    <w:rsid w:val="004C3DC6"/>
    <w:rsid w:val="004C4CE7"/>
    <w:rsid w:val="004C5294"/>
    <w:rsid w:val="004C57CE"/>
    <w:rsid w:val="004C57DC"/>
    <w:rsid w:val="004C5D22"/>
    <w:rsid w:val="004C5F40"/>
    <w:rsid w:val="004C647B"/>
    <w:rsid w:val="004C64D9"/>
    <w:rsid w:val="004C743E"/>
    <w:rsid w:val="004C7E55"/>
    <w:rsid w:val="004D1118"/>
    <w:rsid w:val="004D1458"/>
    <w:rsid w:val="004D1BC9"/>
    <w:rsid w:val="004D1CD7"/>
    <w:rsid w:val="004D593F"/>
    <w:rsid w:val="004D61BD"/>
    <w:rsid w:val="004E037C"/>
    <w:rsid w:val="004E074C"/>
    <w:rsid w:val="004E1085"/>
    <w:rsid w:val="004E181A"/>
    <w:rsid w:val="004E1C69"/>
    <w:rsid w:val="004E2898"/>
    <w:rsid w:val="004E30CE"/>
    <w:rsid w:val="004E38E6"/>
    <w:rsid w:val="004E4007"/>
    <w:rsid w:val="004E4EA4"/>
    <w:rsid w:val="004E577E"/>
    <w:rsid w:val="004E7E52"/>
    <w:rsid w:val="004F0E53"/>
    <w:rsid w:val="004F2EBE"/>
    <w:rsid w:val="004F355E"/>
    <w:rsid w:val="004F3AB8"/>
    <w:rsid w:val="004F47F5"/>
    <w:rsid w:val="004F4DBC"/>
    <w:rsid w:val="004F521A"/>
    <w:rsid w:val="004F524D"/>
    <w:rsid w:val="004F68C2"/>
    <w:rsid w:val="004F69BA"/>
    <w:rsid w:val="0050055A"/>
    <w:rsid w:val="00501CC6"/>
    <w:rsid w:val="005020CC"/>
    <w:rsid w:val="005025A1"/>
    <w:rsid w:val="005044CA"/>
    <w:rsid w:val="00504B23"/>
    <w:rsid w:val="0050634E"/>
    <w:rsid w:val="00506C88"/>
    <w:rsid w:val="005070FB"/>
    <w:rsid w:val="005077B0"/>
    <w:rsid w:val="00507F86"/>
    <w:rsid w:val="00510AEE"/>
    <w:rsid w:val="0051256D"/>
    <w:rsid w:val="0051305A"/>
    <w:rsid w:val="005137BF"/>
    <w:rsid w:val="00513F96"/>
    <w:rsid w:val="00515086"/>
    <w:rsid w:val="005152E6"/>
    <w:rsid w:val="0051792A"/>
    <w:rsid w:val="00521143"/>
    <w:rsid w:val="00522D8D"/>
    <w:rsid w:val="00523996"/>
    <w:rsid w:val="00524D79"/>
    <w:rsid w:val="00524E32"/>
    <w:rsid w:val="005252FD"/>
    <w:rsid w:val="005255D3"/>
    <w:rsid w:val="00526BF9"/>
    <w:rsid w:val="00527074"/>
    <w:rsid w:val="00531386"/>
    <w:rsid w:val="0053187F"/>
    <w:rsid w:val="005326BE"/>
    <w:rsid w:val="00533727"/>
    <w:rsid w:val="0053493B"/>
    <w:rsid w:val="0053603A"/>
    <w:rsid w:val="005360F2"/>
    <w:rsid w:val="00536153"/>
    <w:rsid w:val="005362E1"/>
    <w:rsid w:val="005377D0"/>
    <w:rsid w:val="005402F7"/>
    <w:rsid w:val="00541F74"/>
    <w:rsid w:val="00542ADC"/>
    <w:rsid w:val="00542BB3"/>
    <w:rsid w:val="0054390E"/>
    <w:rsid w:val="0054407B"/>
    <w:rsid w:val="00545319"/>
    <w:rsid w:val="00545EDE"/>
    <w:rsid w:val="00545F52"/>
    <w:rsid w:val="00546F58"/>
    <w:rsid w:val="00547881"/>
    <w:rsid w:val="005501EB"/>
    <w:rsid w:val="00550F7C"/>
    <w:rsid w:val="00551FC2"/>
    <w:rsid w:val="005520C8"/>
    <w:rsid w:val="005545A8"/>
    <w:rsid w:val="00554A22"/>
    <w:rsid w:val="00554A37"/>
    <w:rsid w:val="00554CD8"/>
    <w:rsid w:val="00557CC9"/>
    <w:rsid w:val="00557D81"/>
    <w:rsid w:val="00561EBC"/>
    <w:rsid w:val="00562207"/>
    <w:rsid w:val="00562605"/>
    <w:rsid w:val="005704E1"/>
    <w:rsid w:val="00570930"/>
    <w:rsid w:val="005710D8"/>
    <w:rsid w:val="005711B6"/>
    <w:rsid w:val="005712CF"/>
    <w:rsid w:val="00571FFF"/>
    <w:rsid w:val="00572133"/>
    <w:rsid w:val="005724D4"/>
    <w:rsid w:val="00572713"/>
    <w:rsid w:val="00572AC0"/>
    <w:rsid w:val="00572DBE"/>
    <w:rsid w:val="00573F8E"/>
    <w:rsid w:val="00573F96"/>
    <w:rsid w:val="005764DA"/>
    <w:rsid w:val="00577489"/>
    <w:rsid w:val="00580D04"/>
    <w:rsid w:val="00581794"/>
    <w:rsid w:val="00581EED"/>
    <w:rsid w:val="00582ED5"/>
    <w:rsid w:val="00584273"/>
    <w:rsid w:val="00584A36"/>
    <w:rsid w:val="00584B67"/>
    <w:rsid w:val="00584D0B"/>
    <w:rsid w:val="0058754B"/>
    <w:rsid w:val="00587E7F"/>
    <w:rsid w:val="00590320"/>
    <w:rsid w:val="005903D6"/>
    <w:rsid w:val="005905AB"/>
    <w:rsid w:val="00592D13"/>
    <w:rsid w:val="005944A6"/>
    <w:rsid w:val="005947AD"/>
    <w:rsid w:val="00594AE2"/>
    <w:rsid w:val="0059716C"/>
    <w:rsid w:val="005A008A"/>
    <w:rsid w:val="005A0980"/>
    <w:rsid w:val="005A1061"/>
    <w:rsid w:val="005A16D5"/>
    <w:rsid w:val="005A2342"/>
    <w:rsid w:val="005A2690"/>
    <w:rsid w:val="005A489F"/>
    <w:rsid w:val="005A6290"/>
    <w:rsid w:val="005A6C72"/>
    <w:rsid w:val="005A6E4F"/>
    <w:rsid w:val="005A77A7"/>
    <w:rsid w:val="005B0BD6"/>
    <w:rsid w:val="005B0C31"/>
    <w:rsid w:val="005B103D"/>
    <w:rsid w:val="005B1B79"/>
    <w:rsid w:val="005B1EDC"/>
    <w:rsid w:val="005B2493"/>
    <w:rsid w:val="005B29C3"/>
    <w:rsid w:val="005B3916"/>
    <w:rsid w:val="005B627E"/>
    <w:rsid w:val="005B6591"/>
    <w:rsid w:val="005C203A"/>
    <w:rsid w:val="005C27A6"/>
    <w:rsid w:val="005C346E"/>
    <w:rsid w:val="005C3FB6"/>
    <w:rsid w:val="005C428C"/>
    <w:rsid w:val="005C6685"/>
    <w:rsid w:val="005C6BED"/>
    <w:rsid w:val="005C7D5B"/>
    <w:rsid w:val="005C7EB6"/>
    <w:rsid w:val="005D013A"/>
    <w:rsid w:val="005D055E"/>
    <w:rsid w:val="005D23A2"/>
    <w:rsid w:val="005D2535"/>
    <w:rsid w:val="005D265E"/>
    <w:rsid w:val="005D31AE"/>
    <w:rsid w:val="005D45BB"/>
    <w:rsid w:val="005D605B"/>
    <w:rsid w:val="005D6A48"/>
    <w:rsid w:val="005D7F8F"/>
    <w:rsid w:val="005E08E2"/>
    <w:rsid w:val="005E16E9"/>
    <w:rsid w:val="005E1C64"/>
    <w:rsid w:val="005E1D7B"/>
    <w:rsid w:val="005E2197"/>
    <w:rsid w:val="005E4F5C"/>
    <w:rsid w:val="005F0331"/>
    <w:rsid w:val="005F084B"/>
    <w:rsid w:val="005F12C3"/>
    <w:rsid w:val="005F309F"/>
    <w:rsid w:val="005F5EF6"/>
    <w:rsid w:val="005F7F24"/>
    <w:rsid w:val="00600413"/>
    <w:rsid w:val="00600802"/>
    <w:rsid w:val="00601420"/>
    <w:rsid w:val="00601D97"/>
    <w:rsid w:val="0060217D"/>
    <w:rsid w:val="0060329E"/>
    <w:rsid w:val="0060492D"/>
    <w:rsid w:val="00606F91"/>
    <w:rsid w:val="00610CC9"/>
    <w:rsid w:val="006135CC"/>
    <w:rsid w:val="00613AB2"/>
    <w:rsid w:val="00614947"/>
    <w:rsid w:val="0061632B"/>
    <w:rsid w:val="00616705"/>
    <w:rsid w:val="006170F6"/>
    <w:rsid w:val="00617D99"/>
    <w:rsid w:val="00617EDC"/>
    <w:rsid w:val="00617F04"/>
    <w:rsid w:val="00617FB5"/>
    <w:rsid w:val="006207D7"/>
    <w:rsid w:val="00620984"/>
    <w:rsid w:val="0062151F"/>
    <w:rsid w:val="0062155A"/>
    <w:rsid w:val="00622B96"/>
    <w:rsid w:val="00622FB4"/>
    <w:rsid w:val="006232F9"/>
    <w:rsid w:val="0062335C"/>
    <w:rsid w:val="00623733"/>
    <w:rsid w:val="00624856"/>
    <w:rsid w:val="00624AFD"/>
    <w:rsid w:val="00624C3B"/>
    <w:rsid w:val="00626886"/>
    <w:rsid w:val="00630902"/>
    <w:rsid w:val="00630987"/>
    <w:rsid w:val="00630EF1"/>
    <w:rsid w:val="00631046"/>
    <w:rsid w:val="006325A8"/>
    <w:rsid w:val="00632D1D"/>
    <w:rsid w:val="00632DF3"/>
    <w:rsid w:val="00632F70"/>
    <w:rsid w:val="0063337A"/>
    <w:rsid w:val="006345EF"/>
    <w:rsid w:val="00635777"/>
    <w:rsid w:val="00636AE2"/>
    <w:rsid w:val="00637C90"/>
    <w:rsid w:val="00640495"/>
    <w:rsid w:val="00640637"/>
    <w:rsid w:val="00640BE4"/>
    <w:rsid w:val="00640E39"/>
    <w:rsid w:val="00641180"/>
    <w:rsid w:val="00642012"/>
    <w:rsid w:val="0064524B"/>
    <w:rsid w:val="00646546"/>
    <w:rsid w:val="00646A63"/>
    <w:rsid w:val="006474BE"/>
    <w:rsid w:val="006478F0"/>
    <w:rsid w:val="0065082A"/>
    <w:rsid w:val="00651133"/>
    <w:rsid w:val="00651CC5"/>
    <w:rsid w:val="0065336A"/>
    <w:rsid w:val="006538DD"/>
    <w:rsid w:val="00654978"/>
    <w:rsid w:val="00654AAE"/>
    <w:rsid w:val="0065588B"/>
    <w:rsid w:val="00655B1E"/>
    <w:rsid w:val="006569AD"/>
    <w:rsid w:val="00657EA7"/>
    <w:rsid w:val="00657ED3"/>
    <w:rsid w:val="00660A0B"/>
    <w:rsid w:val="0066390C"/>
    <w:rsid w:val="0066517F"/>
    <w:rsid w:val="00665542"/>
    <w:rsid w:val="00666647"/>
    <w:rsid w:val="006666A5"/>
    <w:rsid w:val="00666C22"/>
    <w:rsid w:val="006702CD"/>
    <w:rsid w:val="00670D6B"/>
    <w:rsid w:val="00670DE1"/>
    <w:rsid w:val="00671E99"/>
    <w:rsid w:val="0067201C"/>
    <w:rsid w:val="0067213F"/>
    <w:rsid w:val="00673208"/>
    <w:rsid w:val="006733F1"/>
    <w:rsid w:val="00673DF6"/>
    <w:rsid w:val="006747FD"/>
    <w:rsid w:val="00675F12"/>
    <w:rsid w:val="00676123"/>
    <w:rsid w:val="006771A3"/>
    <w:rsid w:val="00677739"/>
    <w:rsid w:val="00677830"/>
    <w:rsid w:val="0068087E"/>
    <w:rsid w:val="00680D94"/>
    <w:rsid w:val="00680F35"/>
    <w:rsid w:val="006814BF"/>
    <w:rsid w:val="00681F30"/>
    <w:rsid w:val="00682AB9"/>
    <w:rsid w:val="006831E0"/>
    <w:rsid w:val="00683288"/>
    <w:rsid w:val="006837A8"/>
    <w:rsid w:val="00683DFE"/>
    <w:rsid w:val="00683F1E"/>
    <w:rsid w:val="00684843"/>
    <w:rsid w:val="00684D80"/>
    <w:rsid w:val="006858DE"/>
    <w:rsid w:val="00686881"/>
    <w:rsid w:val="006875CA"/>
    <w:rsid w:val="006900FC"/>
    <w:rsid w:val="00690502"/>
    <w:rsid w:val="006921E1"/>
    <w:rsid w:val="006928CF"/>
    <w:rsid w:val="0069653C"/>
    <w:rsid w:val="0069726A"/>
    <w:rsid w:val="00697A5B"/>
    <w:rsid w:val="00697D0D"/>
    <w:rsid w:val="006A0C6B"/>
    <w:rsid w:val="006A1AE8"/>
    <w:rsid w:val="006A1B5C"/>
    <w:rsid w:val="006A27D0"/>
    <w:rsid w:val="006A2E7E"/>
    <w:rsid w:val="006A2F35"/>
    <w:rsid w:val="006A39C9"/>
    <w:rsid w:val="006A55B2"/>
    <w:rsid w:val="006A5EB7"/>
    <w:rsid w:val="006A5F19"/>
    <w:rsid w:val="006A64FD"/>
    <w:rsid w:val="006A693F"/>
    <w:rsid w:val="006B0BE3"/>
    <w:rsid w:val="006B1325"/>
    <w:rsid w:val="006B1553"/>
    <w:rsid w:val="006B1567"/>
    <w:rsid w:val="006B2683"/>
    <w:rsid w:val="006B2D63"/>
    <w:rsid w:val="006B30D4"/>
    <w:rsid w:val="006B40F3"/>
    <w:rsid w:val="006B4946"/>
    <w:rsid w:val="006B554D"/>
    <w:rsid w:val="006B6484"/>
    <w:rsid w:val="006B6EBF"/>
    <w:rsid w:val="006B7882"/>
    <w:rsid w:val="006C0B15"/>
    <w:rsid w:val="006C1746"/>
    <w:rsid w:val="006C214B"/>
    <w:rsid w:val="006C2219"/>
    <w:rsid w:val="006C2E23"/>
    <w:rsid w:val="006C3222"/>
    <w:rsid w:val="006C35A0"/>
    <w:rsid w:val="006C3658"/>
    <w:rsid w:val="006C40A4"/>
    <w:rsid w:val="006C4D7B"/>
    <w:rsid w:val="006C6AA7"/>
    <w:rsid w:val="006C7B86"/>
    <w:rsid w:val="006D2446"/>
    <w:rsid w:val="006D4126"/>
    <w:rsid w:val="006D50CB"/>
    <w:rsid w:val="006D58E9"/>
    <w:rsid w:val="006D5D86"/>
    <w:rsid w:val="006D5EC8"/>
    <w:rsid w:val="006D5F11"/>
    <w:rsid w:val="006D68EF"/>
    <w:rsid w:val="006D6F91"/>
    <w:rsid w:val="006D74CB"/>
    <w:rsid w:val="006E0F91"/>
    <w:rsid w:val="006E1B3F"/>
    <w:rsid w:val="006E1B53"/>
    <w:rsid w:val="006E2856"/>
    <w:rsid w:val="006E4665"/>
    <w:rsid w:val="006E49EF"/>
    <w:rsid w:val="006E4F5F"/>
    <w:rsid w:val="006E5370"/>
    <w:rsid w:val="006E5881"/>
    <w:rsid w:val="006E6085"/>
    <w:rsid w:val="006E6B3B"/>
    <w:rsid w:val="006E6F4A"/>
    <w:rsid w:val="006E7ABA"/>
    <w:rsid w:val="006F1CD8"/>
    <w:rsid w:val="006F2546"/>
    <w:rsid w:val="006F30BE"/>
    <w:rsid w:val="006F3BE2"/>
    <w:rsid w:val="006F3EFF"/>
    <w:rsid w:val="006F495B"/>
    <w:rsid w:val="006F4B25"/>
    <w:rsid w:val="006F531B"/>
    <w:rsid w:val="006F6496"/>
    <w:rsid w:val="006F7FE8"/>
    <w:rsid w:val="00700951"/>
    <w:rsid w:val="0070165B"/>
    <w:rsid w:val="00701D7C"/>
    <w:rsid w:val="00702817"/>
    <w:rsid w:val="00702C06"/>
    <w:rsid w:val="007044A6"/>
    <w:rsid w:val="00704A6A"/>
    <w:rsid w:val="007052B1"/>
    <w:rsid w:val="0070531C"/>
    <w:rsid w:val="00705573"/>
    <w:rsid w:val="00705836"/>
    <w:rsid w:val="007058E4"/>
    <w:rsid w:val="00705D6E"/>
    <w:rsid w:val="007062D5"/>
    <w:rsid w:val="00706A24"/>
    <w:rsid w:val="00707352"/>
    <w:rsid w:val="00710220"/>
    <w:rsid w:val="0071055D"/>
    <w:rsid w:val="007109E5"/>
    <w:rsid w:val="007116E8"/>
    <w:rsid w:val="00711CCE"/>
    <w:rsid w:val="00713769"/>
    <w:rsid w:val="00713BBB"/>
    <w:rsid w:val="00713BC4"/>
    <w:rsid w:val="00713C28"/>
    <w:rsid w:val="00714CFE"/>
    <w:rsid w:val="00715492"/>
    <w:rsid w:val="00715A15"/>
    <w:rsid w:val="00715EED"/>
    <w:rsid w:val="00716005"/>
    <w:rsid w:val="00716659"/>
    <w:rsid w:val="0071674D"/>
    <w:rsid w:val="00717851"/>
    <w:rsid w:val="007179BB"/>
    <w:rsid w:val="00717C37"/>
    <w:rsid w:val="00721119"/>
    <w:rsid w:val="00721EEC"/>
    <w:rsid w:val="0072291E"/>
    <w:rsid w:val="007235D3"/>
    <w:rsid w:val="007245C0"/>
    <w:rsid w:val="00725813"/>
    <w:rsid w:val="00726869"/>
    <w:rsid w:val="00726FDE"/>
    <w:rsid w:val="007277EE"/>
    <w:rsid w:val="00727C3D"/>
    <w:rsid w:val="007308FF"/>
    <w:rsid w:val="00730985"/>
    <w:rsid w:val="00730F07"/>
    <w:rsid w:val="00731C38"/>
    <w:rsid w:val="00731FF8"/>
    <w:rsid w:val="00732A4C"/>
    <w:rsid w:val="007342EF"/>
    <w:rsid w:val="00735556"/>
    <w:rsid w:val="00735E76"/>
    <w:rsid w:val="00736348"/>
    <w:rsid w:val="00736912"/>
    <w:rsid w:val="00737431"/>
    <w:rsid w:val="00740321"/>
    <w:rsid w:val="007421AA"/>
    <w:rsid w:val="00742AA7"/>
    <w:rsid w:val="00744033"/>
    <w:rsid w:val="00744336"/>
    <w:rsid w:val="00744BF0"/>
    <w:rsid w:val="00745C4C"/>
    <w:rsid w:val="00745C8D"/>
    <w:rsid w:val="00750330"/>
    <w:rsid w:val="00750DF5"/>
    <w:rsid w:val="007514C7"/>
    <w:rsid w:val="007516F7"/>
    <w:rsid w:val="007539A7"/>
    <w:rsid w:val="00755326"/>
    <w:rsid w:val="00755543"/>
    <w:rsid w:val="0075661F"/>
    <w:rsid w:val="00756A5E"/>
    <w:rsid w:val="00756D26"/>
    <w:rsid w:val="007571FD"/>
    <w:rsid w:val="00757DF9"/>
    <w:rsid w:val="00760908"/>
    <w:rsid w:val="00760CC2"/>
    <w:rsid w:val="0076114C"/>
    <w:rsid w:val="00762787"/>
    <w:rsid w:val="00763944"/>
    <w:rsid w:val="00765186"/>
    <w:rsid w:val="00765CA2"/>
    <w:rsid w:val="0076771F"/>
    <w:rsid w:val="007677FC"/>
    <w:rsid w:val="00770590"/>
    <w:rsid w:val="007725C6"/>
    <w:rsid w:val="00774659"/>
    <w:rsid w:val="00774D94"/>
    <w:rsid w:val="00776CBA"/>
    <w:rsid w:val="00776F0D"/>
    <w:rsid w:val="00776F5B"/>
    <w:rsid w:val="00776F93"/>
    <w:rsid w:val="00777395"/>
    <w:rsid w:val="00780E5C"/>
    <w:rsid w:val="00780F99"/>
    <w:rsid w:val="00781541"/>
    <w:rsid w:val="007818B8"/>
    <w:rsid w:val="00781B11"/>
    <w:rsid w:val="00785072"/>
    <w:rsid w:val="00786982"/>
    <w:rsid w:val="00787A63"/>
    <w:rsid w:val="00790035"/>
    <w:rsid w:val="00790149"/>
    <w:rsid w:val="0079159A"/>
    <w:rsid w:val="00793439"/>
    <w:rsid w:val="00794078"/>
    <w:rsid w:val="00794922"/>
    <w:rsid w:val="007949A9"/>
    <w:rsid w:val="00794D80"/>
    <w:rsid w:val="00794D91"/>
    <w:rsid w:val="007950A7"/>
    <w:rsid w:val="0079518E"/>
    <w:rsid w:val="007951EC"/>
    <w:rsid w:val="00795643"/>
    <w:rsid w:val="007957B9"/>
    <w:rsid w:val="0079661C"/>
    <w:rsid w:val="00797E7A"/>
    <w:rsid w:val="007A099E"/>
    <w:rsid w:val="007A0E36"/>
    <w:rsid w:val="007A222B"/>
    <w:rsid w:val="007A3A2F"/>
    <w:rsid w:val="007A3BB0"/>
    <w:rsid w:val="007A4088"/>
    <w:rsid w:val="007A425C"/>
    <w:rsid w:val="007A5086"/>
    <w:rsid w:val="007A72AA"/>
    <w:rsid w:val="007A7AC3"/>
    <w:rsid w:val="007B2A9F"/>
    <w:rsid w:val="007B34AB"/>
    <w:rsid w:val="007B43A1"/>
    <w:rsid w:val="007B4D14"/>
    <w:rsid w:val="007B6434"/>
    <w:rsid w:val="007B744C"/>
    <w:rsid w:val="007B79A0"/>
    <w:rsid w:val="007B7DC1"/>
    <w:rsid w:val="007C0E6A"/>
    <w:rsid w:val="007C12FB"/>
    <w:rsid w:val="007C305C"/>
    <w:rsid w:val="007C54F6"/>
    <w:rsid w:val="007C5FAB"/>
    <w:rsid w:val="007C63DF"/>
    <w:rsid w:val="007C65CB"/>
    <w:rsid w:val="007C67AB"/>
    <w:rsid w:val="007C7E4D"/>
    <w:rsid w:val="007D0457"/>
    <w:rsid w:val="007D0578"/>
    <w:rsid w:val="007D0755"/>
    <w:rsid w:val="007D1BFE"/>
    <w:rsid w:val="007D297B"/>
    <w:rsid w:val="007D2CF6"/>
    <w:rsid w:val="007D2F38"/>
    <w:rsid w:val="007D3F19"/>
    <w:rsid w:val="007D440D"/>
    <w:rsid w:val="007D4D20"/>
    <w:rsid w:val="007D5348"/>
    <w:rsid w:val="007D5B9C"/>
    <w:rsid w:val="007D661D"/>
    <w:rsid w:val="007D66EB"/>
    <w:rsid w:val="007D68FE"/>
    <w:rsid w:val="007D69E6"/>
    <w:rsid w:val="007D6C7C"/>
    <w:rsid w:val="007E00F9"/>
    <w:rsid w:val="007E05DE"/>
    <w:rsid w:val="007E0F9A"/>
    <w:rsid w:val="007E1835"/>
    <w:rsid w:val="007E35C5"/>
    <w:rsid w:val="007E44E4"/>
    <w:rsid w:val="007E530D"/>
    <w:rsid w:val="007E72A1"/>
    <w:rsid w:val="007E7ACE"/>
    <w:rsid w:val="007E7B5E"/>
    <w:rsid w:val="007F2001"/>
    <w:rsid w:val="007F238D"/>
    <w:rsid w:val="007F341F"/>
    <w:rsid w:val="007F361A"/>
    <w:rsid w:val="007F4ED3"/>
    <w:rsid w:val="007F5066"/>
    <w:rsid w:val="007F61BA"/>
    <w:rsid w:val="007F6555"/>
    <w:rsid w:val="007F6671"/>
    <w:rsid w:val="007F787A"/>
    <w:rsid w:val="00801E07"/>
    <w:rsid w:val="00801E48"/>
    <w:rsid w:val="0080266C"/>
    <w:rsid w:val="00802815"/>
    <w:rsid w:val="008045A1"/>
    <w:rsid w:val="00804E27"/>
    <w:rsid w:val="008057D9"/>
    <w:rsid w:val="00805FF0"/>
    <w:rsid w:val="0080602B"/>
    <w:rsid w:val="00806FAA"/>
    <w:rsid w:val="00810168"/>
    <w:rsid w:val="00810EC8"/>
    <w:rsid w:val="008113C6"/>
    <w:rsid w:val="0081146B"/>
    <w:rsid w:val="00812C36"/>
    <w:rsid w:val="00813EED"/>
    <w:rsid w:val="0081490E"/>
    <w:rsid w:val="008159B5"/>
    <w:rsid w:val="00816677"/>
    <w:rsid w:val="00816FCD"/>
    <w:rsid w:val="00820158"/>
    <w:rsid w:val="00820A8A"/>
    <w:rsid w:val="00820DD1"/>
    <w:rsid w:val="00821296"/>
    <w:rsid w:val="00822179"/>
    <w:rsid w:val="00822901"/>
    <w:rsid w:val="0082425B"/>
    <w:rsid w:val="00824E03"/>
    <w:rsid w:val="00825597"/>
    <w:rsid w:val="00825A03"/>
    <w:rsid w:val="00826444"/>
    <w:rsid w:val="00826445"/>
    <w:rsid w:val="00826930"/>
    <w:rsid w:val="00826B19"/>
    <w:rsid w:val="00826D99"/>
    <w:rsid w:val="00826DF2"/>
    <w:rsid w:val="00832FB7"/>
    <w:rsid w:val="00833315"/>
    <w:rsid w:val="008338EB"/>
    <w:rsid w:val="00837398"/>
    <w:rsid w:val="00837A3B"/>
    <w:rsid w:val="00840612"/>
    <w:rsid w:val="00842872"/>
    <w:rsid w:val="00843EEF"/>
    <w:rsid w:val="00844B6A"/>
    <w:rsid w:val="00845325"/>
    <w:rsid w:val="008456A8"/>
    <w:rsid w:val="00850ABF"/>
    <w:rsid w:val="008517C8"/>
    <w:rsid w:val="00853F20"/>
    <w:rsid w:val="008541ED"/>
    <w:rsid w:val="0085566B"/>
    <w:rsid w:val="0085598A"/>
    <w:rsid w:val="00855E40"/>
    <w:rsid w:val="00856635"/>
    <w:rsid w:val="008568E7"/>
    <w:rsid w:val="00856FDC"/>
    <w:rsid w:val="00857B3A"/>
    <w:rsid w:val="00860013"/>
    <w:rsid w:val="00861B92"/>
    <w:rsid w:val="00862B23"/>
    <w:rsid w:val="008635F6"/>
    <w:rsid w:val="00864C2A"/>
    <w:rsid w:val="00865647"/>
    <w:rsid w:val="00866159"/>
    <w:rsid w:val="00866A01"/>
    <w:rsid w:val="00867244"/>
    <w:rsid w:val="0086732E"/>
    <w:rsid w:val="00870F5D"/>
    <w:rsid w:val="00871263"/>
    <w:rsid w:val="00871BE8"/>
    <w:rsid w:val="00872361"/>
    <w:rsid w:val="00872D81"/>
    <w:rsid w:val="008732F6"/>
    <w:rsid w:val="00873502"/>
    <w:rsid w:val="00873D2A"/>
    <w:rsid w:val="00873D42"/>
    <w:rsid w:val="00875D25"/>
    <w:rsid w:val="0087623B"/>
    <w:rsid w:val="00876C6A"/>
    <w:rsid w:val="0087729F"/>
    <w:rsid w:val="008775D5"/>
    <w:rsid w:val="008814FB"/>
    <w:rsid w:val="00881BCD"/>
    <w:rsid w:val="0088342D"/>
    <w:rsid w:val="00885131"/>
    <w:rsid w:val="0088521A"/>
    <w:rsid w:val="00886165"/>
    <w:rsid w:val="0088695D"/>
    <w:rsid w:val="0089189C"/>
    <w:rsid w:val="008919E6"/>
    <w:rsid w:val="00892B11"/>
    <w:rsid w:val="00892CCE"/>
    <w:rsid w:val="00892DDD"/>
    <w:rsid w:val="00894866"/>
    <w:rsid w:val="00894894"/>
    <w:rsid w:val="008953F9"/>
    <w:rsid w:val="00896325"/>
    <w:rsid w:val="00896DF2"/>
    <w:rsid w:val="008A1D4D"/>
    <w:rsid w:val="008A429B"/>
    <w:rsid w:val="008A5002"/>
    <w:rsid w:val="008A5C60"/>
    <w:rsid w:val="008A61AF"/>
    <w:rsid w:val="008B0A4D"/>
    <w:rsid w:val="008B10E8"/>
    <w:rsid w:val="008B2909"/>
    <w:rsid w:val="008B35AB"/>
    <w:rsid w:val="008B41B8"/>
    <w:rsid w:val="008B4E01"/>
    <w:rsid w:val="008B7D27"/>
    <w:rsid w:val="008C0633"/>
    <w:rsid w:val="008C0DFB"/>
    <w:rsid w:val="008C1A9C"/>
    <w:rsid w:val="008C22B5"/>
    <w:rsid w:val="008C23C6"/>
    <w:rsid w:val="008C3590"/>
    <w:rsid w:val="008C3629"/>
    <w:rsid w:val="008C44B9"/>
    <w:rsid w:val="008C52C2"/>
    <w:rsid w:val="008C5747"/>
    <w:rsid w:val="008C5E96"/>
    <w:rsid w:val="008C663E"/>
    <w:rsid w:val="008C7E89"/>
    <w:rsid w:val="008D0AEA"/>
    <w:rsid w:val="008D2CFB"/>
    <w:rsid w:val="008D3446"/>
    <w:rsid w:val="008D3551"/>
    <w:rsid w:val="008D4136"/>
    <w:rsid w:val="008D4B5E"/>
    <w:rsid w:val="008D525F"/>
    <w:rsid w:val="008D6013"/>
    <w:rsid w:val="008D64B2"/>
    <w:rsid w:val="008E0982"/>
    <w:rsid w:val="008E1E93"/>
    <w:rsid w:val="008E1E96"/>
    <w:rsid w:val="008E23C1"/>
    <w:rsid w:val="008E2D87"/>
    <w:rsid w:val="008E393E"/>
    <w:rsid w:val="008E4437"/>
    <w:rsid w:val="008E4AF6"/>
    <w:rsid w:val="008E4B09"/>
    <w:rsid w:val="008F0292"/>
    <w:rsid w:val="008F2DB6"/>
    <w:rsid w:val="008F34BF"/>
    <w:rsid w:val="008F5743"/>
    <w:rsid w:val="008F5E30"/>
    <w:rsid w:val="008F6CD0"/>
    <w:rsid w:val="008F6F03"/>
    <w:rsid w:val="008F73FA"/>
    <w:rsid w:val="008F7D10"/>
    <w:rsid w:val="009008B8"/>
    <w:rsid w:val="00901016"/>
    <w:rsid w:val="0090244F"/>
    <w:rsid w:val="00902B72"/>
    <w:rsid w:val="00903061"/>
    <w:rsid w:val="00903839"/>
    <w:rsid w:val="00903C75"/>
    <w:rsid w:val="00906437"/>
    <w:rsid w:val="009065A4"/>
    <w:rsid w:val="0090689C"/>
    <w:rsid w:val="009078A0"/>
    <w:rsid w:val="00910388"/>
    <w:rsid w:val="00913737"/>
    <w:rsid w:val="0091378D"/>
    <w:rsid w:val="009141A9"/>
    <w:rsid w:val="009147D5"/>
    <w:rsid w:val="00914D7F"/>
    <w:rsid w:val="009157A9"/>
    <w:rsid w:val="00915B09"/>
    <w:rsid w:val="00915C73"/>
    <w:rsid w:val="009162A1"/>
    <w:rsid w:val="00916A76"/>
    <w:rsid w:val="00916C1D"/>
    <w:rsid w:val="00917222"/>
    <w:rsid w:val="00920EDE"/>
    <w:rsid w:val="0092128E"/>
    <w:rsid w:val="00921E2F"/>
    <w:rsid w:val="0092201A"/>
    <w:rsid w:val="00922CB5"/>
    <w:rsid w:val="009255C0"/>
    <w:rsid w:val="009255C3"/>
    <w:rsid w:val="00927154"/>
    <w:rsid w:val="009272DC"/>
    <w:rsid w:val="00931120"/>
    <w:rsid w:val="00932840"/>
    <w:rsid w:val="009332F5"/>
    <w:rsid w:val="0093341E"/>
    <w:rsid w:val="0093375A"/>
    <w:rsid w:val="009353DC"/>
    <w:rsid w:val="009377B5"/>
    <w:rsid w:val="0094046F"/>
    <w:rsid w:val="00940904"/>
    <w:rsid w:val="00940CF5"/>
    <w:rsid w:val="0094228F"/>
    <w:rsid w:val="0094265C"/>
    <w:rsid w:val="00942FB4"/>
    <w:rsid w:val="009436F4"/>
    <w:rsid w:val="009439A9"/>
    <w:rsid w:val="00944699"/>
    <w:rsid w:val="00944C76"/>
    <w:rsid w:val="00945396"/>
    <w:rsid w:val="009453A7"/>
    <w:rsid w:val="00945641"/>
    <w:rsid w:val="0094642D"/>
    <w:rsid w:val="009464BB"/>
    <w:rsid w:val="00946DED"/>
    <w:rsid w:val="00947FD9"/>
    <w:rsid w:val="0095012A"/>
    <w:rsid w:val="009503F7"/>
    <w:rsid w:val="00950CDF"/>
    <w:rsid w:val="00951014"/>
    <w:rsid w:val="009514BA"/>
    <w:rsid w:val="00953B44"/>
    <w:rsid w:val="0095652C"/>
    <w:rsid w:val="00956FA4"/>
    <w:rsid w:val="009574B3"/>
    <w:rsid w:val="0096300D"/>
    <w:rsid w:val="0096356D"/>
    <w:rsid w:val="00964350"/>
    <w:rsid w:val="00964C03"/>
    <w:rsid w:val="009660C9"/>
    <w:rsid w:val="009672B4"/>
    <w:rsid w:val="009715C3"/>
    <w:rsid w:val="009719CB"/>
    <w:rsid w:val="00971EB7"/>
    <w:rsid w:val="00974141"/>
    <w:rsid w:val="0097530B"/>
    <w:rsid w:val="00975323"/>
    <w:rsid w:val="00975C12"/>
    <w:rsid w:val="00976CDC"/>
    <w:rsid w:val="00977522"/>
    <w:rsid w:val="0098092C"/>
    <w:rsid w:val="009812D5"/>
    <w:rsid w:val="0098273D"/>
    <w:rsid w:val="00982837"/>
    <w:rsid w:val="00983CD4"/>
    <w:rsid w:val="00984BFA"/>
    <w:rsid w:val="00984C68"/>
    <w:rsid w:val="0098533D"/>
    <w:rsid w:val="00985AC0"/>
    <w:rsid w:val="00992604"/>
    <w:rsid w:val="009929C0"/>
    <w:rsid w:val="00993E8B"/>
    <w:rsid w:val="00996E66"/>
    <w:rsid w:val="00996EB3"/>
    <w:rsid w:val="00997116"/>
    <w:rsid w:val="00997905"/>
    <w:rsid w:val="009A13D9"/>
    <w:rsid w:val="009A1C88"/>
    <w:rsid w:val="009A218C"/>
    <w:rsid w:val="009A273B"/>
    <w:rsid w:val="009A2765"/>
    <w:rsid w:val="009A29B8"/>
    <w:rsid w:val="009A3E07"/>
    <w:rsid w:val="009A5473"/>
    <w:rsid w:val="009A7421"/>
    <w:rsid w:val="009B0F41"/>
    <w:rsid w:val="009B2939"/>
    <w:rsid w:val="009B5FDA"/>
    <w:rsid w:val="009B6C72"/>
    <w:rsid w:val="009C1056"/>
    <w:rsid w:val="009C15C4"/>
    <w:rsid w:val="009C1729"/>
    <w:rsid w:val="009C2397"/>
    <w:rsid w:val="009C2902"/>
    <w:rsid w:val="009C33F7"/>
    <w:rsid w:val="009C450E"/>
    <w:rsid w:val="009C45FE"/>
    <w:rsid w:val="009C520E"/>
    <w:rsid w:val="009C58D3"/>
    <w:rsid w:val="009C5DD5"/>
    <w:rsid w:val="009C63F4"/>
    <w:rsid w:val="009D0230"/>
    <w:rsid w:val="009D0E71"/>
    <w:rsid w:val="009D13C2"/>
    <w:rsid w:val="009D14E0"/>
    <w:rsid w:val="009D184F"/>
    <w:rsid w:val="009D1A8C"/>
    <w:rsid w:val="009D295A"/>
    <w:rsid w:val="009D3A79"/>
    <w:rsid w:val="009D3E0D"/>
    <w:rsid w:val="009D7BCF"/>
    <w:rsid w:val="009D7EAA"/>
    <w:rsid w:val="009E05DE"/>
    <w:rsid w:val="009E0AB7"/>
    <w:rsid w:val="009E1D20"/>
    <w:rsid w:val="009E1DB5"/>
    <w:rsid w:val="009E1E5B"/>
    <w:rsid w:val="009E23C3"/>
    <w:rsid w:val="009E43B4"/>
    <w:rsid w:val="009E450C"/>
    <w:rsid w:val="009E57F5"/>
    <w:rsid w:val="009E61BE"/>
    <w:rsid w:val="009E680B"/>
    <w:rsid w:val="009E6DD9"/>
    <w:rsid w:val="009E7BD3"/>
    <w:rsid w:val="009F1851"/>
    <w:rsid w:val="009F1979"/>
    <w:rsid w:val="009F1C75"/>
    <w:rsid w:val="009F2DDD"/>
    <w:rsid w:val="009F3C77"/>
    <w:rsid w:val="009F5193"/>
    <w:rsid w:val="009F6109"/>
    <w:rsid w:val="009F69F1"/>
    <w:rsid w:val="009F7717"/>
    <w:rsid w:val="009F79B4"/>
    <w:rsid w:val="00A0005D"/>
    <w:rsid w:val="00A00403"/>
    <w:rsid w:val="00A00BED"/>
    <w:rsid w:val="00A00D75"/>
    <w:rsid w:val="00A00F01"/>
    <w:rsid w:val="00A014FE"/>
    <w:rsid w:val="00A01AC5"/>
    <w:rsid w:val="00A01ACE"/>
    <w:rsid w:val="00A01CC9"/>
    <w:rsid w:val="00A0294D"/>
    <w:rsid w:val="00A040CC"/>
    <w:rsid w:val="00A04630"/>
    <w:rsid w:val="00A04A21"/>
    <w:rsid w:val="00A04F99"/>
    <w:rsid w:val="00A0511A"/>
    <w:rsid w:val="00A05DC2"/>
    <w:rsid w:val="00A064C3"/>
    <w:rsid w:val="00A0757C"/>
    <w:rsid w:val="00A07C1F"/>
    <w:rsid w:val="00A1022B"/>
    <w:rsid w:val="00A10DD0"/>
    <w:rsid w:val="00A1276C"/>
    <w:rsid w:val="00A12799"/>
    <w:rsid w:val="00A15408"/>
    <w:rsid w:val="00A15A1F"/>
    <w:rsid w:val="00A166CF"/>
    <w:rsid w:val="00A169B1"/>
    <w:rsid w:val="00A16A12"/>
    <w:rsid w:val="00A170A1"/>
    <w:rsid w:val="00A17930"/>
    <w:rsid w:val="00A205F3"/>
    <w:rsid w:val="00A210B5"/>
    <w:rsid w:val="00A21286"/>
    <w:rsid w:val="00A248F6"/>
    <w:rsid w:val="00A26345"/>
    <w:rsid w:val="00A26641"/>
    <w:rsid w:val="00A27B15"/>
    <w:rsid w:val="00A300BC"/>
    <w:rsid w:val="00A302A2"/>
    <w:rsid w:val="00A30C6D"/>
    <w:rsid w:val="00A3120B"/>
    <w:rsid w:val="00A31D66"/>
    <w:rsid w:val="00A32A13"/>
    <w:rsid w:val="00A32BC1"/>
    <w:rsid w:val="00A3321E"/>
    <w:rsid w:val="00A33220"/>
    <w:rsid w:val="00A3325A"/>
    <w:rsid w:val="00A3365E"/>
    <w:rsid w:val="00A33BD6"/>
    <w:rsid w:val="00A34C02"/>
    <w:rsid w:val="00A37920"/>
    <w:rsid w:val="00A37964"/>
    <w:rsid w:val="00A379CF"/>
    <w:rsid w:val="00A37A6A"/>
    <w:rsid w:val="00A4045E"/>
    <w:rsid w:val="00A404E4"/>
    <w:rsid w:val="00A41268"/>
    <w:rsid w:val="00A41C24"/>
    <w:rsid w:val="00A422F4"/>
    <w:rsid w:val="00A4259B"/>
    <w:rsid w:val="00A43013"/>
    <w:rsid w:val="00A448EC"/>
    <w:rsid w:val="00A44DC0"/>
    <w:rsid w:val="00A45563"/>
    <w:rsid w:val="00A45DA0"/>
    <w:rsid w:val="00A46EBB"/>
    <w:rsid w:val="00A46FD3"/>
    <w:rsid w:val="00A47341"/>
    <w:rsid w:val="00A47CC3"/>
    <w:rsid w:val="00A504E7"/>
    <w:rsid w:val="00A5136B"/>
    <w:rsid w:val="00A5355C"/>
    <w:rsid w:val="00A5494E"/>
    <w:rsid w:val="00A5766E"/>
    <w:rsid w:val="00A57D0D"/>
    <w:rsid w:val="00A6091A"/>
    <w:rsid w:val="00A610C9"/>
    <w:rsid w:val="00A63F06"/>
    <w:rsid w:val="00A6420C"/>
    <w:rsid w:val="00A64DA7"/>
    <w:rsid w:val="00A65071"/>
    <w:rsid w:val="00A654FC"/>
    <w:rsid w:val="00A661D5"/>
    <w:rsid w:val="00A66640"/>
    <w:rsid w:val="00A66785"/>
    <w:rsid w:val="00A67180"/>
    <w:rsid w:val="00A676B6"/>
    <w:rsid w:val="00A67E5E"/>
    <w:rsid w:val="00A701A7"/>
    <w:rsid w:val="00A704DA"/>
    <w:rsid w:val="00A7197A"/>
    <w:rsid w:val="00A71CCE"/>
    <w:rsid w:val="00A731AE"/>
    <w:rsid w:val="00A75FB4"/>
    <w:rsid w:val="00A77DE5"/>
    <w:rsid w:val="00A81221"/>
    <w:rsid w:val="00A81FE5"/>
    <w:rsid w:val="00A82275"/>
    <w:rsid w:val="00A836CD"/>
    <w:rsid w:val="00A848D4"/>
    <w:rsid w:val="00A865EC"/>
    <w:rsid w:val="00A8751F"/>
    <w:rsid w:val="00A9007A"/>
    <w:rsid w:val="00A903AC"/>
    <w:rsid w:val="00A91492"/>
    <w:rsid w:val="00A91E17"/>
    <w:rsid w:val="00A9397D"/>
    <w:rsid w:val="00A940F8"/>
    <w:rsid w:val="00A946A9"/>
    <w:rsid w:val="00A94B77"/>
    <w:rsid w:val="00A94C02"/>
    <w:rsid w:val="00A9509B"/>
    <w:rsid w:val="00A9545D"/>
    <w:rsid w:val="00A9682D"/>
    <w:rsid w:val="00AA203A"/>
    <w:rsid w:val="00AA48C0"/>
    <w:rsid w:val="00AA4D67"/>
    <w:rsid w:val="00AA5E26"/>
    <w:rsid w:val="00AA7130"/>
    <w:rsid w:val="00AA719A"/>
    <w:rsid w:val="00AB11C4"/>
    <w:rsid w:val="00AB1356"/>
    <w:rsid w:val="00AB1417"/>
    <w:rsid w:val="00AB17D5"/>
    <w:rsid w:val="00AB20DE"/>
    <w:rsid w:val="00AB4415"/>
    <w:rsid w:val="00AB4C02"/>
    <w:rsid w:val="00AB5270"/>
    <w:rsid w:val="00AB5365"/>
    <w:rsid w:val="00AB74C7"/>
    <w:rsid w:val="00AC148F"/>
    <w:rsid w:val="00AC1B55"/>
    <w:rsid w:val="00AC251A"/>
    <w:rsid w:val="00AC3CD2"/>
    <w:rsid w:val="00AC3DB5"/>
    <w:rsid w:val="00AC4B15"/>
    <w:rsid w:val="00AC69D3"/>
    <w:rsid w:val="00AC6BBC"/>
    <w:rsid w:val="00AD0485"/>
    <w:rsid w:val="00AD10EF"/>
    <w:rsid w:val="00AD1117"/>
    <w:rsid w:val="00AD1A21"/>
    <w:rsid w:val="00AD45C1"/>
    <w:rsid w:val="00AD5E84"/>
    <w:rsid w:val="00AD7456"/>
    <w:rsid w:val="00AE0D2A"/>
    <w:rsid w:val="00AE1F4F"/>
    <w:rsid w:val="00AE215C"/>
    <w:rsid w:val="00AE2162"/>
    <w:rsid w:val="00AE342B"/>
    <w:rsid w:val="00AE3895"/>
    <w:rsid w:val="00AE40E9"/>
    <w:rsid w:val="00AE435C"/>
    <w:rsid w:val="00AE4AD5"/>
    <w:rsid w:val="00AE5692"/>
    <w:rsid w:val="00AE5CC7"/>
    <w:rsid w:val="00AE7C78"/>
    <w:rsid w:val="00AF083A"/>
    <w:rsid w:val="00AF08F1"/>
    <w:rsid w:val="00AF0B68"/>
    <w:rsid w:val="00AF108A"/>
    <w:rsid w:val="00AF16FB"/>
    <w:rsid w:val="00AF1AA1"/>
    <w:rsid w:val="00AF2A27"/>
    <w:rsid w:val="00AF3455"/>
    <w:rsid w:val="00AF420B"/>
    <w:rsid w:val="00AF6295"/>
    <w:rsid w:val="00AF7053"/>
    <w:rsid w:val="00AF7542"/>
    <w:rsid w:val="00AF7BCF"/>
    <w:rsid w:val="00B01423"/>
    <w:rsid w:val="00B017A9"/>
    <w:rsid w:val="00B01B8C"/>
    <w:rsid w:val="00B02E55"/>
    <w:rsid w:val="00B036C1"/>
    <w:rsid w:val="00B03801"/>
    <w:rsid w:val="00B03AB7"/>
    <w:rsid w:val="00B0424B"/>
    <w:rsid w:val="00B0446A"/>
    <w:rsid w:val="00B04AC3"/>
    <w:rsid w:val="00B04EBB"/>
    <w:rsid w:val="00B05219"/>
    <w:rsid w:val="00B0555C"/>
    <w:rsid w:val="00B06C37"/>
    <w:rsid w:val="00B071B3"/>
    <w:rsid w:val="00B07A8B"/>
    <w:rsid w:val="00B1173D"/>
    <w:rsid w:val="00B12D48"/>
    <w:rsid w:val="00B136CB"/>
    <w:rsid w:val="00B13F30"/>
    <w:rsid w:val="00B14F04"/>
    <w:rsid w:val="00B15E24"/>
    <w:rsid w:val="00B167B5"/>
    <w:rsid w:val="00B20791"/>
    <w:rsid w:val="00B20E0E"/>
    <w:rsid w:val="00B22336"/>
    <w:rsid w:val="00B2442D"/>
    <w:rsid w:val="00B25929"/>
    <w:rsid w:val="00B25D7F"/>
    <w:rsid w:val="00B2628B"/>
    <w:rsid w:val="00B26323"/>
    <w:rsid w:val="00B27410"/>
    <w:rsid w:val="00B27D91"/>
    <w:rsid w:val="00B27FD0"/>
    <w:rsid w:val="00B3038E"/>
    <w:rsid w:val="00B30E92"/>
    <w:rsid w:val="00B310FF"/>
    <w:rsid w:val="00B3136A"/>
    <w:rsid w:val="00B3156A"/>
    <w:rsid w:val="00B31A25"/>
    <w:rsid w:val="00B31D3E"/>
    <w:rsid w:val="00B34851"/>
    <w:rsid w:val="00B36329"/>
    <w:rsid w:val="00B3693E"/>
    <w:rsid w:val="00B374AF"/>
    <w:rsid w:val="00B37B02"/>
    <w:rsid w:val="00B40464"/>
    <w:rsid w:val="00B40A6D"/>
    <w:rsid w:val="00B435A5"/>
    <w:rsid w:val="00B437C3"/>
    <w:rsid w:val="00B43F28"/>
    <w:rsid w:val="00B465E1"/>
    <w:rsid w:val="00B46C0A"/>
    <w:rsid w:val="00B471CE"/>
    <w:rsid w:val="00B4722F"/>
    <w:rsid w:val="00B47631"/>
    <w:rsid w:val="00B47DC4"/>
    <w:rsid w:val="00B506FF"/>
    <w:rsid w:val="00B50760"/>
    <w:rsid w:val="00B51FD9"/>
    <w:rsid w:val="00B52F67"/>
    <w:rsid w:val="00B530E6"/>
    <w:rsid w:val="00B53AAA"/>
    <w:rsid w:val="00B5431F"/>
    <w:rsid w:val="00B54481"/>
    <w:rsid w:val="00B54967"/>
    <w:rsid w:val="00B54B85"/>
    <w:rsid w:val="00B559E2"/>
    <w:rsid w:val="00B5685E"/>
    <w:rsid w:val="00B56AAC"/>
    <w:rsid w:val="00B57013"/>
    <w:rsid w:val="00B60821"/>
    <w:rsid w:val="00B60B27"/>
    <w:rsid w:val="00B61343"/>
    <w:rsid w:val="00B62510"/>
    <w:rsid w:val="00B63D8A"/>
    <w:rsid w:val="00B64867"/>
    <w:rsid w:val="00B64DB5"/>
    <w:rsid w:val="00B65237"/>
    <w:rsid w:val="00B65336"/>
    <w:rsid w:val="00B663DF"/>
    <w:rsid w:val="00B66A77"/>
    <w:rsid w:val="00B70313"/>
    <w:rsid w:val="00B70AD1"/>
    <w:rsid w:val="00B70B16"/>
    <w:rsid w:val="00B7129B"/>
    <w:rsid w:val="00B727C3"/>
    <w:rsid w:val="00B731DA"/>
    <w:rsid w:val="00B739F0"/>
    <w:rsid w:val="00B74D2D"/>
    <w:rsid w:val="00B7565B"/>
    <w:rsid w:val="00B75671"/>
    <w:rsid w:val="00B77423"/>
    <w:rsid w:val="00B7752C"/>
    <w:rsid w:val="00B77683"/>
    <w:rsid w:val="00B800F4"/>
    <w:rsid w:val="00B803D5"/>
    <w:rsid w:val="00B80704"/>
    <w:rsid w:val="00B80B9E"/>
    <w:rsid w:val="00B8102C"/>
    <w:rsid w:val="00B81BBE"/>
    <w:rsid w:val="00B81F1F"/>
    <w:rsid w:val="00B83436"/>
    <w:rsid w:val="00B84AC1"/>
    <w:rsid w:val="00B85554"/>
    <w:rsid w:val="00B8622F"/>
    <w:rsid w:val="00B8653A"/>
    <w:rsid w:val="00B904D9"/>
    <w:rsid w:val="00B919DE"/>
    <w:rsid w:val="00B92BC4"/>
    <w:rsid w:val="00B9349A"/>
    <w:rsid w:val="00B94951"/>
    <w:rsid w:val="00B95724"/>
    <w:rsid w:val="00BA071A"/>
    <w:rsid w:val="00BA07FD"/>
    <w:rsid w:val="00BA1B9B"/>
    <w:rsid w:val="00BA2D27"/>
    <w:rsid w:val="00BA49F0"/>
    <w:rsid w:val="00BA55F5"/>
    <w:rsid w:val="00BA5BD5"/>
    <w:rsid w:val="00BA5C54"/>
    <w:rsid w:val="00BA6418"/>
    <w:rsid w:val="00BA6D66"/>
    <w:rsid w:val="00BA784B"/>
    <w:rsid w:val="00BA7CBD"/>
    <w:rsid w:val="00BB32D9"/>
    <w:rsid w:val="00BB332F"/>
    <w:rsid w:val="00BB4449"/>
    <w:rsid w:val="00BB6DCE"/>
    <w:rsid w:val="00BB73BD"/>
    <w:rsid w:val="00BC0C90"/>
    <w:rsid w:val="00BC324D"/>
    <w:rsid w:val="00BC337E"/>
    <w:rsid w:val="00BC57BA"/>
    <w:rsid w:val="00BC620C"/>
    <w:rsid w:val="00BC6548"/>
    <w:rsid w:val="00BC6B06"/>
    <w:rsid w:val="00BC778E"/>
    <w:rsid w:val="00BD106A"/>
    <w:rsid w:val="00BD10EC"/>
    <w:rsid w:val="00BD2E4C"/>
    <w:rsid w:val="00BD5636"/>
    <w:rsid w:val="00BD5A68"/>
    <w:rsid w:val="00BE04BE"/>
    <w:rsid w:val="00BE0CDA"/>
    <w:rsid w:val="00BE0DC5"/>
    <w:rsid w:val="00BE0F7C"/>
    <w:rsid w:val="00BE2215"/>
    <w:rsid w:val="00BE290F"/>
    <w:rsid w:val="00BE4115"/>
    <w:rsid w:val="00BE683F"/>
    <w:rsid w:val="00BE690B"/>
    <w:rsid w:val="00BE756A"/>
    <w:rsid w:val="00BF13A6"/>
    <w:rsid w:val="00BF162C"/>
    <w:rsid w:val="00BF24FA"/>
    <w:rsid w:val="00BF2CE5"/>
    <w:rsid w:val="00BF381B"/>
    <w:rsid w:val="00BF3CC7"/>
    <w:rsid w:val="00BF43A2"/>
    <w:rsid w:val="00BF50BD"/>
    <w:rsid w:val="00BF7FE0"/>
    <w:rsid w:val="00C009E1"/>
    <w:rsid w:val="00C01CE6"/>
    <w:rsid w:val="00C037E8"/>
    <w:rsid w:val="00C04987"/>
    <w:rsid w:val="00C06675"/>
    <w:rsid w:val="00C10CA3"/>
    <w:rsid w:val="00C10E69"/>
    <w:rsid w:val="00C118C4"/>
    <w:rsid w:val="00C119E1"/>
    <w:rsid w:val="00C12890"/>
    <w:rsid w:val="00C12B6F"/>
    <w:rsid w:val="00C133C0"/>
    <w:rsid w:val="00C14F52"/>
    <w:rsid w:val="00C16D6C"/>
    <w:rsid w:val="00C2338F"/>
    <w:rsid w:val="00C237D5"/>
    <w:rsid w:val="00C2522F"/>
    <w:rsid w:val="00C25808"/>
    <w:rsid w:val="00C25F15"/>
    <w:rsid w:val="00C271B9"/>
    <w:rsid w:val="00C27383"/>
    <w:rsid w:val="00C3128B"/>
    <w:rsid w:val="00C313D9"/>
    <w:rsid w:val="00C3153A"/>
    <w:rsid w:val="00C3165C"/>
    <w:rsid w:val="00C32EB2"/>
    <w:rsid w:val="00C33B4D"/>
    <w:rsid w:val="00C34960"/>
    <w:rsid w:val="00C34B4B"/>
    <w:rsid w:val="00C3515E"/>
    <w:rsid w:val="00C35241"/>
    <w:rsid w:val="00C35431"/>
    <w:rsid w:val="00C35D83"/>
    <w:rsid w:val="00C35E2E"/>
    <w:rsid w:val="00C3674A"/>
    <w:rsid w:val="00C37269"/>
    <w:rsid w:val="00C375C7"/>
    <w:rsid w:val="00C403E7"/>
    <w:rsid w:val="00C40673"/>
    <w:rsid w:val="00C416D9"/>
    <w:rsid w:val="00C446FD"/>
    <w:rsid w:val="00C4517D"/>
    <w:rsid w:val="00C46697"/>
    <w:rsid w:val="00C47774"/>
    <w:rsid w:val="00C50107"/>
    <w:rsid w:val="00C5058C"/>
    <w:rsid w:val="00C50606"/>
    <w:rsid w:val="00C506B8"/>
    <w:rsid w:val="00C50986"/>
    <w:rsid w:val="00C51186"/>
    <w:rsid w:val="00C51BF4"/>
    <w:rsid w:val="00C5204B"/>
    <w:rsid w:val="00C520B4"/>
    <w:rsid w:val="00C526F0"/>
    <w:rsid w:val="00C52BA8"/>
    <w:rsid w:val="00C53D17"/>
    <w:rsid w:val="00C54171"/>
    <w:rsid w:val="00C54305"/>
    <w:rsid w:val="00C545C5"/>
    <w:rsid w:val="00C54AEF"/>
    <w:rsid w:val="00C54C9A"/>
    <w:rsid w:val="00C56F50"/>
    <w:rsid w:val="00C57520"/>
    <w:rsid w:val="00C5794A"/>
    <w:rsid w:val="00C57CB3"/>
    <w:rsid w:val="00C600A8"/>
    <w:rsid w:val="00C61617"/>
    <w:rsid w:val="00C61949"/>
    <w:rsid w:val="00C63E1A"/>
    <w:rsid w:val="00C65204"/>
    <w:rsid w:val="00C653B2"/>
    <w:rsid w:val="00C67829"/>
    <w:rsid w:val="00C67FD4"/>
    <w:rsid w:val="00C70123"/>
    <w:rsid w:val="00C70886"/>
    <w:rsid w:val="00C712BA"/>
    <w:rsid w:val="00C721F3"/>
    <w:rsid w:val="00C72C8B"/>
    <w:rsid w:val="00C7491B"/>
    <w:rsid w:val="00C75CEC"/>
    <w:rsid w:val="00C765FA"/>
    <w:rsid w:val="00C77570"/>
    <w:rsid w:val="00C77857"/>
    <w:rsid w:val="00C77B03"/>
    <w:rsid w:val="00C77CC2"/>
    <w:rsid w:val="00C8001A"/>
    <w:rsid w:val="00C803F0"/>
    <w:rsid w:val="00C81104"/>
    <w:rsid w:val="00C817C4"/>
    <w:rsid w:val="00C82570"/>
    <w:rsid w:val="00C82E86"/>
    <w:rsid w:val="00C83D98"/>
    <w:rsid w:val="00C83EC1"/>
    <w:rsid w:val="00C845A6"/>
    <w:rsid w:val="00C85093"/>
    <w:rsid w:val="00C85C50"/>
    <w:rsid w:val="00C86FB9"/>
    <w:rsid w:val="00C87F70"/>
    <w:rsid w:val="00C92216"/>
    <w:rsid w:val="00C92EF2"/>
    <w:rsid w:val="00C93C76"/>
    <w:rsid w:val="00C93DFD"/>
    <w:rsid w:val="00C9404E"/>
    <w:rsid w:val="00C9555B"/>
    <w:rsid w:val="00C9561D"/>
    <w:rsid w:val="00C95BE8"/>
    <w:rsid w:val="00C95F45"/>
    <w:rsid w:val="00C96411"/>
    <w:rsid w:val="00C97ECC"/>
    <w:rsid w:val="00CA02E4"/>
    <w:rsid w:val="00CA0F75"/>
    <w:rsid w:val="00CA1F93"/>
    <w:rsid w:val="00CA2F7D"/>
    <w:rsid w:val="00CA2FEB"/>
    <w:rsid w:val="00CA495C"/>
    <w:rsid w:val="00CA4DEE"/>
    <w:rsid w:val="00CA5CAE"/>
    <w:rsid w:val="00CA6108"/>
    <w:rsid w:val="00CA688D"/>
    <w:rsid w:val="00CA74E4"/>
    <w:rsid w:val="00CA7DB0"/>
    <w:rsid w:val="00CA7DF1"/>
    <w:rsid w:val="00CB00F0"/>
    <w:rsid w:val="00CB0EDC"/>
    <w:rsid w:val="00CB0F62"/>
    <w:rsid w:val="00CB16B2"/>
    <w:rsid w:val="00CB1BF4"/>
    <w:rsid w:val="00CB1FCF"/>
    <w:rsid w:val="00CB21AF"/>
    <w:rsid w:val="00CB3435"/>
    <w:rsid w:val="00CB3438"/>
    <w:rsid w:val="00CB4064"/>
    <w:rsid w:val="00CB4817"/>
    <w:rsid w:val="00CB5671"/>
    <w:rsid w:val="00CB6AEB"/>
    <w:rsid w:val="00CB7462"/>
    <w:rsid w:val="00CB749A"/>
    <w:rsid w:val="00CB7596"/>
    <w:rsid w:val="00CB7F5A"/>
    <w:rsid w:val="00CC0827"/>
    <w:rsid w:val="00CC091F"/>
    <w:rsid w:val="00CC098B"/>
    <w:rsid w:val="00CC1C2E"/>
    <w:rsid w:val="00CC1DBE"/>
    <w:rsid w:val="00CC1E63"/>
    <w:rsid w:val="00CC2053"/>
    <w:rsid w:val="00CC3D04"/>
    <w:rsid w:val="00CC44E4"/>
    <w:rsid w:val="00CC4A95"/>
    <w:rsid w:val="00CC4FA0"/>
    <w:rsid w:val="00CC6AD8"/>
    <w:rsid w:val="00CC6D16"/>
    <w:rsid w:val="00CC78E9"/>
    <w:rsid w:val="00CD0466"/>
    <w:rsid w:val="00CD0894"/>
    <w:rsid w:val="00CD0901"/>
    <w:rsid w:val="00CD0949"/>
    <w:rsid w:val="00CD25AA"/>
    <w:rsid w:val="00CD2A8C"/>
    <w:rsid w:val="00CD36D0"/>
    <w:rsid w:val="00CD3700"/>
    <w:rsid w:val="00CD3756"/>
    <w:rsid w:val="00CD42B6"/>
    <w:rsid w:val="00CD443E"/>
    <w:rsid w:val="00CD5A69"/>
    <w:rsid w:val="00CD6104"/>
    <w:rsid w:val="00CD6A7C"/>
    <w:rsid w:val="00CD6F77"/>
    <w:rsid w:val="00CD785E"/>
    <w:rsid w:val="00CE03B7"/>
    <w:rsid w:val="00CE0C89"/>
    <w:rsid w:val="00CE0F32"/>
    <w:rsid w:val="00CE1793"/>
    <w:rsid w:val="00CE1B46"/>
    <w:rsid w:val="00CE1D2A"/>
    <w:rsid w:val="00CE34A4"/>
    <w:rsid w:val="00CE34E1"/>
    <w:rsid w:val="00CE3F34"/>
    <w:rsid w:val="00CE651C"/>
    <w:rsid w:val="00CE7526"/>
    <w:rsid w:val="00CE7B92"/>
    <w:rsid w:val="00CF1312"/>
    <w:rsid w:val="00CF1EB0"/>
    <w:rsid w:val="00CF2D81"/>
    <w:rsid w:val="00CF3579"/>
    <w:rsid w:val="00CF3D88"/>
    <w:rsid w:val="00CF3E33"/>
    <w:rsid w:val="00CF456A"/>
    <w:rsid w:val="00CF4ABC"/>
    <w:rsid w:val="00CF58B7"/>
    <w:rsid w:val="00CF6F74"/>
    <w:rsid w:val="00CF7672"/>
    <w:rsid w:val="00D000DB"/>
    <w:rsid w:val="00D01DFE"/>
    <w:rsid w:val="00D01F10"/>
    <w:rsid w:val="00D07F6F"/>
    <w:rsid w:val="00D1056A"/>
    <w:rsid w:val="00D106BB"/>
    <w:rsid w:val="00D10A5B"/>
    <w:rsid w:val="00D117B5"/>
    <w:rsid w:val="00D120F0"/>
    <w:rsid w:val="00D12E79"/>
    <w:rsid w:val="00D13EE0"/>
    <w:rsid w:val="00D15574"/>
    <w:rsid w:val="00D160EA"/>
    <w:rsid w:val="00D20500"/>
    <w:rsid w:val="00D207B8"/>
    <w:rsid w:val="00D20E6F"/>
    <w:rsid w:val="00D2257C"/>
    <w:rsid w:val="00D2328F"/>
    <w:rsid w:val="00D234A6"/>
    <w:rsid w:val="00D23C9D"/>
    <w:rsid w:val="00D24375"/>
    <w:rsid w:val="00D25739"/>
    <w:rsid w:val="00D27718"/>
    <w:rsid w:val="00D3031B"/>
    <w:rsid w:val="00D30652"/>
    <w:rsid w:val="00D312A1"/>
    <w:rsid w:val="00D31696"/>
    <w:rsid w:val="00D31D57"/>
    <w:rsid w:val="00D322B9"/>
    <w:rsid w:val="00D327C5"/>
    <w:rsid w:val="00D34250"/>
    <w:rsid w:val="00D344EF"/>
    <w:rsid w:val="00D34561"/>
    <w:rsid w:val="00D34B09"/>
    <w:rsid w:val="00D34B63"/>
    <w:rsid w:val="00D34DF7"/>
    <w:rsid w:val="00D351C1"/>
    <w:rsid w:val="00D353A4"/>
    <w:rsid w:val="00D35EFB"/>
    <w:rsid w:val="00D36743"/>
    <w:rsid w:val="00D37291"/>
    <w:rsid w:val="00D37415"/>
    <w:rsid w:val="00D40458"/>
    <w:rsid w:val="00D41486"/>
    <w:rsid w:val="00D41F2C"/>
    <w:rsid w:val="00D433FC"/>
    <w:rsid w:val="00D438CA"/>
    <w:rsid w:val="00D449B5"/>
    <w:rsid w:val="00D47CD3"/>
    <w:rsid w:val="00D504B3"/>
    <w:rsid w:val="00D5077D"/>
    <w:rsid w:val="00D520A7"/>
    <w:rsid w:val="00D52EE2"/>
    <w:rsid w:val="00D53687"/>
    <w:rsid w:val="00D537A2"/>
    <w:rsid w:val="00D54B3D"/>
    <w:rsid w:val="00D55D0B"/>
    <w:rsid w:val="00D57112"/>
    <w:rsid w:val="00D575EB"/>
    <w:rsid w:val="00D57721"/>
    <w:rsid w:val="00D61193"/>
    <w:rsid w:val="00D617EB"/>
    <w:rsid w:val="00D61BFC"/>
    <w:rsid w:val="00D62D25"/>
    <w:rsid w:val="00D639B0"/>
    <w:rsid w:val="00D642BA"/>
    <w:rsid w:val="00D64853"/>
    <w:rsid w:val="00D648E3"/>
    <w:rsid w:val="00D653F4"/>
    <w:rsid w:val="00D65996"/>
    <w:rsid w:val="00D667D2"/>
    <w:rsid w:val="00D6755A"/>
    <w:rsid w:val="00D67B7D"/>
    <w:rsid w:val="00D72A75"/>
    <w:rsid w:val="00D72AAB"/>
    <w:rsid w:val="00D746AA"/>
    <w:rsid w:val="00D7520D"/>
    <w:rsid w:val="00D76725"/>
    <w:rsid w:val="00D7744A"/>
    <w:rsid w:val="00D80278"/>
    <w:rsid w:val="00D829FF"/>
    <w:rsid w:val="00D8391E"/>
    <w:rsid w:val="00D84F30"/>
    <w:rsid w:val="00D8626D"/>
    <w:rsid w:val="00D86314"/>
    <w:rsid w:val="00D86A7A"/>
    <w:rsid w:val="00D86BF0"/>
    <w:rsid w:val="00D90653"/>
    <w:rsid w:val="00D91589"/>
    <w:rsid w:val="00D92D7E"/>
    <w:rsid w:val="00D94467"/>
    <w:rsid w:val="00D95344"/>
    <w:rsid w:val="00D9534F"/>
    <w:rsid w:val="00D95955"/>
    <w:rsid w:val="00DA01CB"/>
    <w:rsid w:val="00DA0D2A"/>
    <w:rsid w:val="00DA21F3"/>
    <w:rsid w:val="00DA4699"/>
    <w:rsid w:val="00DA476B"/>
    <w:rsid w:val="00DA47B5"/>
    <w:rsid w:val="00DA5810"/>
    <w:rsid w:val="00DA6183"/>
    <w:rsid w:val="00DB0B35"/>
    <w:rsid w:val="00DB13F3"/>
    <w:rsid w:val="00DB1EDE"/>
    <w:rsid w:val="00DB3B7B"/>
    <w:rsid w:val="00DB4378"/>
    <w:rsid w:val="00DB45D5"/>
    <w:rsid w:val="00DB47FE"/>
    <w:rsid w:val="00DB5AAA"/>
    <w:rsid w:val="00DB5B20"/>
    <w:rsid w:val="00DB6BE1"/>
    <w:rsid w:val="00DB6D1A"/>
    <w:rsid w:val="00DB782A"/>
    <w:rsid w:val="00DC0440"/>
    <w:rsid w:val="00DC0570"/>
    <w:rsid w:val="00DC159F"/>
    <w:rsid w:val="00DC4595"/>
    <w:rsid w:val="00DC4F1A"/>
    <w:rsid w:val="00DC5842"/>
    <w:rsid w:val="00DC72B8"/>
    <w:rsid w:val="00DC7E24"/>
    <w:rsid w:val="00DD09D8"/>
    <w:rsid w:val="00DD0F2D"/>
    <w:rsid w:val="00DD1611"/>
    <w:rsid w:val="00DD1F43"/>
    <w:rsid w:val="00DD22B5"/>
    <w:rsid w:val="00DD36B8"/>
    <w:rsid w:val="00DD5398"/>
    <w:rsid w:val="00DD551B"/>
    <w:rsid w:val="00DD698F"/>
    <w:rsid w:val="00DE1116"/>
    <w:rsid w:val="00DE27EA"/>
    <w:rsid w:val="00DE2DA1"/>
    <w:rsid w:val="00DE33D0"/>
    <w:rsid w:val="00DE39C4"/>
    <w:rsid w:val="00DE5026"/>
    <w:rsid w:val="00DE6C4B"/>
    <w:rsid w:val="00DE728A"/>
    <w:rsid w:val="00DE74A2"/>
    <w:rsid w:val="00DF055F"/>
    <w:rsid w:val="00DF1576"/>
    <w:rsid w:val="00DF1A15"/>
    <w:rsid w:val="00DF2989"/>
    <w:rsid w:val="00DF2CFF"/>
    <w:rsid w:val="00DF60B9"/>
    <w:rsid w:val="00E000C5"/>
    <w:rsid w:val="00E024D1"/>
    <w:rsid w:val="00E03F00"/>
    <w:rsid w:val="00E045E1"/>
    <w:rsid w:val="00E04F08"/>
    <w:rsid w:val="00E0535D"/>
    <w:rsid w:val="00E0638A"/>
    <w:rsid w:val="00E065B2"/>
    <w:rsid w:val="00E109BB"/>
    <w:rsid w:val="00E10A57"/>
    <w:rsid w:val="00E127FA"/>
    <w:rsid w:val="00E12B41"/>
    <w:rsid w:val="00E145AE"/>
    <w:rsid w:val="00E153C1"/>
    <w:rsid w:val="00E1579F"/>
    <w:rsid w:val="00E16149"/>
    <w:rsid w:val="00E204D4"/>
    <w:rsid w:val="00E20842"/>
    <w:rsid w:val="00E21174"/>
    <w:rsid w:val="00E21490"/>
    <w:rsid w:val="00E219E8"/>
    <w:rsid w:val="00E22737"/>
    <w:rsid w:val="00E22EEA"/>
    <w:rsid w:val="00E258D1"/>
    <w:rsid w:val="00E25F0F"/>
    <w:rsid w:val="00E27CC5"/>
    <w:rsid w:val="00E27E75"/>
    <w:rsid w:val="00E30D7F"/>
    <w:rsid w:val="00E3177E"/>
    <w:rsid w:val="00E32025"/>
    <w:rsid w:val="00E33340"/>
    <w:rsid w:val="00E33713"/>
    <w:rsid w:val="00E35E90"/>
    <w:rsid w:val="00E3660B"/>
    <w:rsid w:val="00E3683B"/>
    <w:rsid w:val="00E36862"/>
    <w:rsid w:val="00E37B72"/>
    <w:rsid w:val="00E40E00"/>
    <w:rsid w:val="00E41806"/>
    <w:rsid w:val="00E41D3D"/>
    <w:rsid w:val="00E42CA1"/>
    <w:rsid w:val="00E44923"/>
    <w:rsid w:val="00E44C2E"/>
    <w:rsid w:val="00E46DB1"/>
    <w:rsid w:val="00E4729E"/>
    <w:rsid w:val="00E473DE"/>
    <w:rsid w:val="00E4767E"/>
    <w:rsid w:val="00E5060D"/>
    <w:rsid w:val="00E51712"/>
    <w:rsid w:val="00E51920"/>
    <w:rsid w:val="00E53A4A"/>
    <w:rsid w:val="00E5465D"/>
    <w:rsid w:val="00E54C09"/>
    <w:rsid w:val="00E5615E"/>
    <w:rsid w:val="00E5758A"/>
    <w:rsid w:val="00E61039"/>
    <w:rsid w:val="00E6116C"/>
    <w:rsid w:val="00E634B5"/>
    <w:rsid w:val="00E634BB"/>
    <w:rsid w:val="00E63A42"/>
    <w:rsid w:val="00E64120"/>
    <w:rsid w:val="00E64E7B"/>
    <w:rsid w:val="00E65CA4"/>
    <w:rsid w:val="00E660A1"/>
    <w:rsid w:val="00E660CB"/>
    <w:rsid w:val="00E6613F"/>
    <w:rsid w:val="00E67E07"/>
    <w:rsid w:val="00E75F24"/>
    <w:rsid w:val="00E76843"/>
    <w:rsid w:val="00E7691A"/>
    <w:rsid w:val="00E8008B"/>
    <w:rsid w:val="00E827D1"/>
    <w:rsid w:val="00E834F2"/>
    <w:rsid w:val="00E84AED"/>
    <w:rsid w:val="00E863E1"/>
    <w:rsid w:val="00E91FFB"/>
    <w:rsid w:val="00E93D40"/>
    <w:rsid w:val="00E941C8"/>
    <w:rsid w:val="00E94B35"/>
    <w:rsid w:val="00E95412"/>
    <w:rsid w:val="00E9644D"/>
    <w:rsid w:val="00E964E4"/>
    <w:rsid w:val="00E96E0C"/>
    <w:rsid w:val="00E9794C"/>
    <w:rsid w:val="00E97FB2"/>
    <w:rsid w:val="00EA0767"/>
    <w:rsid w:val="00EA1890"/>
    <w:rsid w:val="00EA1CBE"/>
    <w:rsid w:val="00EA20EC"/>
    <w:rsid w:val="00EA20F1"/>
    <w:rsid w:val="00EA2619"/>
    <w:rsid w:val="00EA2A41"/>
    <w:rsid w:val="00EA361C"/>
    <w:rsid w:val="00EA3CCF"/>
    <w:rsid w:val="00EA3E62"/>
    <w:rsid w:val="00EA436F"/>
    <w:rsid w:val="00EA4AB6"/>
    <w:rsid w:val="00EA6949"/>
    <w:rsid w:val="00EA6C04"/>
    <w:rsid w:val="00EA7767"/>
    <w:rsid w:val="00EB2837"/>
    <w:rsid w:val="00EB3BD6"/>
    <w:rsid w:val="00EB3BDE"/>
    <w:rsid w:val="00EB3C0C"/>
    <w:rsid w:val="00EB4499"/>
    <w:rsid w:val="00EB4B92"/>
    <w:rsid w:val="00EB4D32"/>
    <w:rsid w:val="00EB4FE1"/>
    <w:rsid w:val="00EB6580"/>
    <w:rsid w:val="00EC03FA"/>
    <w:rsid w:val="00EC054D"/>
    <w:rsid w:val="00EC086A"/>
    <w:rsid w:val="00EC0C0E"/>
    <w:rsid w:val="00EC0D88"/>
    <w:rsid w:val="00EC11B7"/>
    <w:rsid w:val="00EC184A"/>
    <w:rsid w:val="00EC1CA4"/>
    <w:rsid w:val="00EC1CE5"/>
    <w:rsid w:val="00EC2992"/>
    <w:rsid w:val="00EC2D1D"/>
    <w:rsid w:val="00EC2E5E"/>
    <w:rsid w:val="00EC3244"/>
    <w:rsid w:val="00EC4069"/>
    <w:rsid w:val="00EC529E"/>
    <w:rsid w:val="00EC5A03"/>
    <w:rsid w:val="00EC6391"/>
    <w:rsid w:val="00EC7AE3"/>
    <w:rsid w:val="00EC7C04"/>
    <w:rsid w:val="00ED2C70"/>
    <w:rsid w:val="00ED3BA9"/>
    <w:rsid w:val="00ED5E61"/>
    <w:rsid w:val="00ED63D6"/>
    <w:rsid w:val="00ED6F31"/>
    <w:rsid w:val="00ED7D03"/>
    <w:rsid w:val="00ED7E9D"/>
    <w:rsid w:val="00EE0338"/>
    <w:rsid w:val="00EE0B0A"/>
    <w:rsid w:val="00EE33E8"/>
    <w:rsid w:val="00EE40A0"/>
    <w:rsid w:val="00EE4A14"/>
    <w:rsid w:val="00EE4A79"/>
    <w:rsid w:val="00EE5899"/>
    <w:rsid w:val="00EE5D18"/>
    <w:rsid w:val="00EE60E5"/>
    <w:rsid w:val="00EE6387"/>
    <w:rsid w:val="00EE7119"/>
    <w:rsid w:val="00EF0E36"/>
    <w:rsid w:val="00EF49A6"/>
    <w:rsid w:val="00EF5B9C"/>
    <w:rsid w:val="00EF60E3"/>
    <w:rsid w:val="00EF61B8"/>
    <w:rsid w:val="00EF6200"/>
    <w:rsid w:val="00EF6397"/>
    <w:rsid w:val="00EF7182"/>
    <w:rsid w:val="00F0072D"/>
    <w:rsid w:val="00F00A3C"/>
    <w:rsid w:val="00F02EDC"/>
    <w:rsid w:val="00F031DB"/>
    <w:rsid w:val="00F03E0C"/>
    <w:rsid w:val="00F055F1"/>
    <w:rsid w:val="00F065B9"/>
    <w:rsid w:val="00F0696D"/>
    <w:rsid w:val="00F104D3"/>
    <w:rsid w:val="00F10BAC"/>
    <w:rsid w:val="00F12C6E"/>
    <w:rsid w:val="00F13285"/>
    <w:rsid w:val="00F13FC0"/>
    <w:rsid w:val="00F14020"/>
    <w:rsid w:val="00F15595"/>
    <w:rsid w:val="00F161F5"/>
    <w:rsid w:val="00F16557"/>
    <w:rsid w:val="00F208C1"/>
    <w:rsid w:val="00F213AA"/>
    <w:rsid w:val="00F2175D"/>
    <w:rsid w:val="00F21783"/>
    <w:rsid w:val="00F2185C"/>
    <w:rsid w:val="00F21ECD"/>
    <w:rsid w:val="00F22111"/>
    <w:rsid w:val="00F221AD"/>
    <w:rsid w:val="00F23780"/>
    <w:rsid w:val="00F24A92"/>
    <w:rsid w:val="00F26462"/>
    <w:rsid w:val="00F265A8"/>
    <w:rsid w:val="00F3260E"/>
    <w:rsid w:val="00F33965"/>
    <w:rsid w:val="00F34A1A"/>
    <w:rsid w:val="00F34E43"/>
    <w:rsid w:val="00F40DA6"/>
    <w:rsid w:val="00F40F7C"/>
    <w:rsid w:val="00F4150C"/>
    <w:rsid w:val="00F44607"/>
    <w:rsid w:val="00F44E7C"/>
    <w:rsid w:val="00F46C18"/>
    <w:rsid w:val="00F50A3A"/>
    <w:rsid w:val="00F50B75"/>
    <w:rsid w:val="00F51860"/>
    <w:rsid w:val="00F525EC"/>
    <w:rsid w:val="00F53826"/>
    <w:rsid w:val="00F538FD"/>
    <w:rsid w:val="00F53CC3"/>
    <w:rsid w:val="00F55204"/>
    <w:rsid w:val="00F55FCF"/>
    <w:rsid w:val="00F56928"/>
    <w:rsid w:val="00F60001"/>
    <w:rsid w:val="00F610AF"/>
    <w:rsid w:val="00F6153A"/>
    <w:rsid w:val="00F62E20"/>
    <w:rsid w:val="00F62F9F"/>
    <w:rsid w:val="00F62FB9"/>
    <w:rsid w:val="00F63DC1"/>
    <w:rsid w:val="00F64696"/>
    <w:rsid w:val="00F65375"/>
    <w:rsid w:val="00F65944"/>
    <w:rsid w:val="00F662F4"/>
    <w:rsid w:val="00F6640E"/>
    <w:rsid w:val="00F67C74"/>
    <w:rsid w:val="00F7050E"/>
    <w:rsid w:val="00F718EC"/>
    <w:rsid w:val="00F73602"/>
    <w:rsid w:val="00F75030"/>
    <w:rsid w:val="00F757D9"/>
    <w:rsid w:val="00F76692"/>
    <w:rsid w:val="00F777DD"/>
    <w:rsid w:val="00F81C1E"/>
    <w:rsid w:val="00F83409"/>
    <w:rsid w:val="00F84A9B"/>
    <w:rsid w:val="00F84B4D"/>
    <w:rsid w:val="00F84B69"/>
    <w:rsid w:val="00F84BCB"/>
    <w:rsid w:val="00F85272"/>
    <w:rsid w:val="00F85A62"/>
    <w:rsid w:val="00F90C02"/>
    <w:rsid w:val="00F91823"/>
    <w:rsid w:val="00F91ABB"/>
    <w:rsid w:val="00F91B61"/>
    <w:rsid w:val="00F91EC9"/>
    <w:rsid w:val="00F93988"/>
    <w:rsid w:val="00F949D1"/>
    <w:rsid w:val="00F96560"/>
    <w:rsid w:val="00F967F7"/>
    <w:rsid w:val="00F97060"/>
    <w:rsid w:val="00F97606"/>
    <w:rsid w:val="00FA0572"/>
    <w:rsid w:val="00FA0A96"/>
    <w:rsid w:val="00FA1117"/>
    <w:rsid w:val="00FA1975"/>
    <w:rsid w:val="00FA2A2F"/>
    <w:rsid w:val="00FA2C5A"/>
    <w:rsid w:val="00FA2C85"/>
    <w:rsid w:val="00FA38CA"/>
    <w:rsid w:val="00FA47DD"/>
    <w:rsid w:val="00FA4D12"/>
    <w:rsid w:val="00FA573E"/>
    <w:rsid w:val="00FA594C"/>
    <w:rsid w:val="00FA5CDF"/>
    <w:rsid w:val="00FA7121"/>
    <w:rsid w:val="00FB0363"/>
    <w:rsid w:val="00FB12A0"/>
    <w:rsid w:val="00FB1332"/>
    <w:rsid w:val="00FB330C"/>
    <w:rsid w:val="00FB3D60"/>
    <w:rsid w:val="00FB3F46"/>
    <w:rsid w:val="00FB476C"/>
    <w:rsid w:val="00FB561B"/>
    <w:rsid w:val="00FB63A0"/>
    <w:rsid w:val="00FB683D"/>
    <w:rsid w:val="00FB70D5"/>
    <w:rsid w:val="00FC08A1"/>
    <w:rsid w:val="00FC0BBF"/>
    <w:rsid w:val="00FC22E4"/>
    <w:rsid w:val="00FC2D11"/>
    <w:rsid w:val="00FC32E0"/>
    <w:rsid w:val="00FC4B1A"/>
    <w:rsid w:val="00FC4DE6"/>
    <w:rsid w:val="00FC55B8"/>
    <w:rsid w:val="00FC5840"/>
    <w:rsid w:val="00FC5A9E"/>
    <w:rsid w:val="00FC5EB8"/>
    <w:rsid w:val="00FC6230"/>
    <w:rsid w:val="00FC62CB"/>
    <w:rsid w:val="00FD2013"/>
    <w:rsid w:val="00FD22CB"/>
    <w:rsid w:val="00FD2F06"/>
    <w:rsid w:val="00FD2FBF"/>
    <w:rsid w:val="00FD38E9"/>
    <w:rsid w:val="00FD549F"/>
    <w:rsid w:val="00FD62A5"/>
    <w:rsid w:val="00FE0DFC"/>
    <w:rsid w:val="00FE2417"/>
    <w:rsid w:val="00FE2FCE"/>
    <w:rsid w:val="00FE3CA4"/>
    <w:rsid w:val="00FE4DAF"/>
    <w:rsid w:val="00FE6660"/>
    <w:rsid w:val="00FE6857"/>
    <w:rsid w:val="00FE68B7"/>
    <w:rsid w:val="00FE7039"/>
    <w:rsid w:val="00FE7994"/>
    <w:rsid w:val="00FF10A5"/>
    <w:rsid w:val="00FF1511"/>
    <w:rsid w:val="00FF1878"/>
    <w:rsid w:val="00FF29C0"/>
    <w:rsid w:val="00FF2EF5"/>
    <w:rsid w:val="00FF333C"/>
    <w:rsid w:val="00FF3434"/>
    <w:rsid w:val="00FF3F7A"/>
    <w:rsid w:val="00FF4771"/>
    <w:rsid w:val="00FF4B7A"/>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20"/>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21"/>
      </w:numPr>
      <w:autoSpaceDE w:val="0"/>
      <w:autoSpaceDN w:val="0"/>
      <w:adjustRightInd w:val="0"/>
      <w:ind w:left="357" w:hanging="357"/>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1611</Words>
  <Characters>8606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2021-02-10T16:11:00Z</dcterms:created>
  <dcterms:modified xsi:type="dcterms:W3CDTF">2021-05-05T14:46:00Z</dcterms:modified>
</cp:coreProperties>
</file>