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480A6A6B" w:rsidR="00975C12" w:rsidRPr="00F40D3F" w:rsidRDefault="00975C12" w:rsidP="00975C12">
      <w:pPr>
        <w:pStyle w:val="Heading1"/>
        <w:jc w:val="center"/>
      </w:pPr>
      <w:r w:rsidRPr="00F40D3F">
        <w:t>Minutes of the meeting held on</w:t>
      </w:r>
      <w:r w:rsidR="00D7665D">
        <w:t xml:space="preserve"> </w:t>
      </w:r>
      <w:r w:rsidR="00E60B9C">
        <w:t>8</w:t>
      </w:r>
      <w:r w:rsidR="001A05F9">
        <w:t xml:space="preserve"> March</w:t>
      </w:r>
      <w:r w:rsidR="007D2A9A">
        <w:t xml:space="preserve"> </w:t>
      </w:r>
      <w:r w:rsidR="00892B11">
        <w:t>202</w:t>
      </w:r>
      <w:r w:rsidR="005A38B2">
        <w:t>2</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54161362" w14:textId="575035CD" w:rsidR="0007312D" w:rsidRDefault="001A05F9" w:rsidP="00C33547">
      <w:pPr>
        <w:pStyle w:val="NICEnormal"/>
        <w:tabs>
          <w:tab w:val="left" w:pos="2835"/>
          <w:tab w:val="left" w:pos="2977"/>
        </w:tabs>
        <w:spacing w:after="0" w:line="240" w:lineRule="auto"/>
        <w:ind w:left="2268" w:hanging="2268"/>
        <w:rPr>
          <w:rFonts w:cs="Arial"/>
          <w:sz w:val="22"/>
          <w:szCs w:val="22"/>
          <w:lang w:val="en-GB"/>
        </w:rPr>
      </w:pPr>
      <w:r>
        <w:rPr>
          <w:rFonts w:cs="Arial"/>
          <w:color w:val="000000" w:themeColor="text1"/>
          <w:sz w:val="22"/>
          <w:szCs w:val="22"/>
          <w:lang w:val="en-GB"/>
        </w:rPr>
        <w:t>Sam Roberts</w:t>
      </w:r>
      <w:r w:rsidR="00E6613F">
        <w:rPr>
          <w:rFonts w:cs="Arial"/>
          <w:color w:val="000000" w:themeColor="text1"/>
          <w:sz w:val="22"/>
          <w:szCs w:val="22"/>
          <w:lang w:val="en-GB"/>
        </w:rPr>
        <w:tab/>
      </w:r>
      <w:r w:rsidR="00C33547">
        <w:rPr>
          <w:rFonts w:cs="Arial"/>
          <w:color w:val="000000" w:themeColor="text1"/>
          <w:sz w:val="22"/>
          <w:szCs w:val="22"/>
          <w:lang w:val="en-GB"/>
        </w:rPr>
        <w:tab/>
      </w:r>
      <w:r w:rsidR="009678FE" w:rsidRPr="00FD6415">
        <w:rPr>
          <w:rFonts w:cs="Arial"/>
          <w:sz w:val="22"/>
          <w:szCs w:val="22"/>
          <w:lang w:val="en-GB"/>
        </w:rPr>
        <w:t>Chief Executive</w:t>
      </w:r>
    </w:p>
    <w:p w14:paraId="599C4CEE" w14:textId="6430EC26" w:rsidR="00C0473A" w:rsidRDefault="00C0473A" w:rsidP="00C33547">
      <w:pPr>
        <w:pStyle w:val="NICEnormal"/>
        <w:tabs>
          <w:tab w:val="left" w:pos="2268"/>
          <w:tab w:val="left" w:pos="2552"/>
          <w:tab w:val="left" w:pos="2835"/>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 xml:space="preserve">Paul </w:t>
      </w:r>
      <w:proofErr w:type="spellStart"/>
      <w:r>
        <w:rPr>
          <w:rFonts w:cs="Arial"/>
          <w:color w:val="000000" w:themeColor="text1"/>
          <w:sz w:val="22"/>
          <w:szCs w:val="22"/>
          <w:lang w:val="en-GB"/>
        </w:rPr>
        <w:t>Chrisp</w:t>
      </w:r>
      <w:proofErr w:type="spellEnd"/>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Director, Centre for Guidelines</w:t>
      </w:r>
    </w:p>
    <w:p w14:paraId="43E05FB2" w14:textId="5AF89A2D" w:rsidR="00B36834" w:rsidRDefault="00B36834" w:rsidP="00C33547">
      <w:pPr>
        <w:pStyle w:val="NICEnormal"/>
        <w:tabs>
          <w:tab w:val="left" w:pos="2268"/>
          <w:tab w:val="left" w:pos="2552"/>
          <w:tab w:val="left" w:pos="2835"/>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Nicole Gee</w:t>
      </w:r>
      <w:r>
        <w:rPr>
          <w:rFonts w:cs="Arial"/>
          <w:color w:val="000000" w:themeColor="text1"/>
          <w:sz w:val="22"/>
          <w:szCs w:val="22"/>
          <w:lang w:val="en-GB"/>
        </w:rPr>
        <w:tab/>
      </w:r>
      <w:r>
        <w:rPr>
          <w:rFonts w:cs="Arial"/>
          <w:color w:val="000000" w:themeColor="text1"/>
          <w:sz w:val="22"/>
          <w:szCs w:val="22"/>
          <w:lang w:val="en-GB"/>
        </w:rPr>
        <w:tab/>
      </w:r>
      <w:r>
        <w:rPr>
          <w:rFonts w:cs="Arial"/>
          <w:color w:val="000000" w:themeColor="text1"/>
          <w:sz w:val="22"/>
          <w:szCs w:val="22"/>
          <w:lang w:val="en-GB"/>
        </w:rPr>
        <w:tab/>
        <w:t>Interim Chief People Officer</w:t>
      </w:r>
    </w:p>
    <w:p w14:paraId="5470218F" w14:textId="1DD398A2" w:rsidR="00280D95" w:rsidRDefault="00280D95" w:rsidP="00C33547">
      <w:pPr>
        <w:pStyle w:val="NICEnormal"/>
        <w:tabs>
          <w:tab w:val="left" w:pos="2268"/>
          <w:tab w:val="left" w:pos="2552"/>
          <w:tab w:val="left" w:pos="2835"/>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Director, Communications</w:t>
      </w:r>
    </w:p>
    <w:p w14:paraId="2F88F1AE" w14:textId="4D8849AC" w:rsidR="00471B90" w:rsidRDefault="00471B90" w:rsidP="00C33547">
      <w:pPr>
        <w:pStyle w:val="NICEnormal"/>
        <w:tabs>
          <w:tab w:val="left" w:pos="2552"/>
          <w:tab w:val="left" w:pos="2835"/>
          <w:tab w:val="left" w:pos="2977"/>
        </w:tabs>
        <w:spacing w:after="0" w:line="240" w:lineRule="auto"/>
        <w:ind w:left="2268" w:hanging="2268"/>
        <w:rPr>
          <w:rFonts w:cs="Arial"/>
          <w:sz w:val="22"/>
          <w:szCs w:val="22"/>
          <w:lang w:val="en-GB"/>
        </w:rPr>
      </w:pPr>
      <w:r>
        <w:rPr>
          <w:rFonts w:cs="Arial"/>
          <w:sz w:val="22"/>
          <w:szCs w:val="22"/>
          <w:lang w:val="en-GB"/>
        </w:rPr>
        <w:t>Felix Greaves</w:t>
      </w:r>
      <w:r w:rsidR="008120AD" w:rsidRPr="006E17B8">
        <w:rPr>
          <w:rFonts w:cs="Arial"/>
          <w:sz w:val="22"/>
          <w:szCs w:val="22"/>
          <w:lang w:val="en-GB"/>
        </w:rPr>
        <w:tab/>
      </w:r>
      <w:r w:rsidR="00536870">
        <w:rPr>
          <w:rFonts w:cs="Arial"/>
          <w:sz w:val="22"/>
          <w:szCs w:val="22"/>
          <w:lang w:val="en-GB"/>
        </w:rPr>
        <w:tab/>
      </w:r>
      <w:r w:rsidR="00E92C38">
        <w:rPr>
          <w:rFonts w:cs="Arial"/>
          <w:sz w:val="22"/>
          <w:szCs w:val="22"/>
          <w:lang w:val="en-GB"/>
        </w:rPr>
        <w:tab/>
      </w:r>
      <w:r w:rsidR="008120AD" w:rsidRPr="006E17B8">
        <w:rPr>
          <w:rFonts w:cs="Arial"/>
          <w:sz w:val="22"/>
          <w:szCs w:val="22"/>
          <w:lang w:val="en-GB"/>
        </w:rPr>
        <w:t xml:space="preserve">Director, </w:t>
      </w:r>
      <w:r>
        <w:rPr>
          <w:rFonts w:cs="Arial"/>
          <w:sz w:val="22"/>
          <w:szCs w:val="22"/>
          <w:lang w:val="en-GB"/>
        </w:rPr>
        <w:t>Science, Evidence and Analytics</w:t>
      </w:r>
    </w:p>
    <w:p w14:paraId="007F3C1B" w14:textId="2CCBDCA0" w:rsidR="00D4483F" w:rsidRDefault="00D4483F" w:rsidP="00C33547">
      <w:pPr>
        <w:pStyle w:val="NICEnormal"/>
        <w:tabs>
          <w:tab w:val="left" w:pos="2552"/>
          <w:tab w:val="left" w:pos="2835"/>
          <w:tab w:val="left" w:pos="2977"/>
        </w:tabs>
        <w:spacing w:after="0" w:line="240" w:lineRule="auto"/>
        <w:ind w:left="2268" w:hanging="2268"/>
        <w:rPr>
          <w:rFonts w:cs="Arial"/>
          <w:sz w:val="22"/>
          <w:szCs w:val="22"/>
          <w:lang w:val="en-GB"/>
        </w:rPr>
      </w:pPr>
      <w:r>
        <w:rPr>
          <w:rFonts w:cs="Arial"/>
          <w:sz w:val="22"/>
          <w:szCs w:val="22"/>
          <w:lang w:val="en-GB"/>
        </w:rPr>
        <w:t>Jennifer Howells</w:t>
      </w:r>
      <w:r>
        <w:rPr>
          <w:rFonts w:cs="Arial"/>
          <w:sz w:val="22"/>
          <w:szCs w:val="22"/>
          <w:lang w:val="en-GB"/>
        </w:rPr>
        <w:tab/>
      </w:r>
      <w:r>
        <w:rPr>
          <w:rFonts w:cs="Arial"/>
          <w:sz w:val="22"/>
          <w:szCs w:val="22"/>
          <w:lang w:val="en-GB"/>
        </w:rPr>
        <w:tab/>
      </w:r>
      <w:r>
        <w:rPr>
          <w:rFonts w:cs="Arial"/>
          <w:sz w:val="22"/>
          <w:szCs w:val="22"/>
          <w:lang w:val="en-GB"/>
        </w:rPr>
        <w:tab/>
        <w:t>Director, Finance, Strategy and Transformation</w:t>
      </w:r>
    </w:p>
    <w:p w14:paraId="34C31890" w14:textId="3B991260" w:rsidR="008B22E6" w:rsidRPr="0004617D" w:rsidRDefault="008B22E6" w:rsidP="00C33547">
      <w:pPr>
        <w:pStyle w:val="NICEnormal"/>
        <w:tabs>
          <w:tab w:val="left" w:pos="2552"/>
          <w:tab w:val="left" w:pos="2835"/>
          <w:tab w:val="left" w:pos="2977"/>
        </w:tabs>
        <w:spacing w:after="0" w:line="240" w:lineRule="auto"/>
        <w:ind w:left="2268" w:hanging="2268"/>
        <w:rPr>
          <w:rFonts w:cs="Arial"/>
          <w:sz w:val="22"/>
          <w:szCs w:val="22"/>
          <w:lang w:val="en-GB"/>
        </w:rPr>
      </w:pPr>
      <w:r w:rsidRPr="0004617D">
        <w:rPr>
          <w:sz w:val="22"/>
          <w:szCs w:val="22"/>
        </w:rPr>
        <w:t>Judith Richardson</w:t>
      </w:r>
      <w:r w:rsidR="0004617D">
        <w:rPr>
          <w:sz w:val="22"/>
          <w:szCs w:val="22"/>
        </w:rPr>
        <w:tab/>
      </w:r>
      <w:r w:rsidR="0004617D">
        <w:rPr>
          <w:sz w:val="22"/>
          <w:szCs w:val="22"/>
        </w:rPr>
        <w:tab/>
      </w:r>
      <w:r w:rsidR="0004617D">
        <w:rPr>
          <w:sz w:val="22"/>
          <w:szCs w:val="22"/>
        </w:rPr>
        <w:tab/>
      </w:r>
      <w:r w:rsidR="000019C0">
        <w:rPr>
          <w:sz w:val="22"/>
          <w:szCs w:val="22"/>
        </w:rPr>
        <w:t>Acting</w:t>
      </w:r>
      <w:r w:rsidR="005A59CF">
        <w:rPr>
          <w:sz w:val="22"/>
          <w:szCs w:val="22"/>
        </w:rPr>
        <w:t xml:space="preserve"> </w:t>
      </w:r>
      <w:r w:rsidR="0004617D">
        <w:rPr>
          <w:sz w:val="22"/>
          <w:szCs w:val="22"/>
        </w:rPr>
        <w:t>Director,</w:t>
      </w:r>
      <w:r w:rsidR="002A4341">
        <w:rPr>
          <w:sz w:val="22"/>
          <w:szCs w:val="22"/>
        </w:rPr>
        <w:t xml:space="preserve"> </w:t>
      </w:r>
      <w:proofErr w:type="gramStart"/>
      <w:r w:rsidR="002A4341">
        <w:rPr>
          <w:sz w:val="22"/>
          <w:szCs w:val="22"/>
        </w:rPr>
        <w:t>Health</w:t>
      </w:r>
      <w:proofErr w:type="gramEnd"/>
      <w:r w:rsidR="002A4341">
        <w:rPr>
          <w:sz w:val="22"/>
          <w:szCs w:val="22"/>
        </w:rPr>
        <w:t xml:space="preserve"> and Social Care</w:t>
      </w:r>
    </w:p>
    <w:p w14:paraId="599C938B" w14:textId="25BA893B" w:rsidR="008B22E6" w:rsidRPr="002A4341" w:rsidRDefault="008B22E6" w:rsidP="00C33547">
      <w:pPr>
        <w:pStyle w:val="NICEnormal"/>
        <w:tabs>
          <w:tab w:val="left" w:pos="2835"/>
          <w:tab w:val="left" w:pos="2977"/>
        </w:tabs>
        <w:spacing w:after="0" w:line="240" w:lineRule="auto"/>
        <w:ind w:left="2268" w:hanging="2268"/>
        <w:rPr>
          <w:rFonts w:cs="Arial"/>
          <w:sz w:val="22"/>
          <w:szCs w:val="22"/>
          <w:lang w:val="en-GB"/>
        </w:rPr>
      </w:pPr>
      <w:r w:rsidRPr="002A4341">
        <w:rPr>
          <w:sz w:val="22"/>
          <w:szCs w:val="22"/>
        </w:rPr>
        <w:t>Alexia Tonnel</w:t>
      </w:r>
      <w:r w:rsidR="002A4341" w:rsidRPr="002A4341">
        <w:rPr>
          <w:sz w:val="22"/>
          <w:szCs w:val="22"/>
        </w:rPr>
        <w:tab/>
      </w:r>
      <w:r w:rsidR="002A4341" w:rsidRPr="002A4341">
        <w:rPr>
          <w:sz w:val="22"/>
          <w:szCs w:val="22"/>
        </w:rPr>
        <w:tab/>
        <w:t>Director, Digital, Information and Technology</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41C68572" w14:textId="0DE5DC38" w:rsidR="00561A71" w:rsidRDefault="00561A71" w:rsidP="00561A71">
      <w:pPr>
        <w:pStyle w:val="NICEnormal"/>
        <w:tabs>
          <w:tab w:val="left" w:pos="2552"/>
        </w:tabs>
        <w:spacing w:after="0" w:line="240" w:lineRule="auto"/>
        <w:ind w:left="2268" w:hanging="2268"/>
        <w:rPr>
          <w:color w:val="000000" w:themeColor="text1"/>
          <w:sz w:val="22"/>
          <w:szCs w:val="22"/>
        </w:rPr>
      </w:pPr>
      <w:r w:rsidRPr="00F22C4D">
        <w:rPr>
          <w:color w:val="000000" w:themeColor="text1"/>
          <w:sz w:val="22"/>
          <w:szCs w:val="22"/>
        </w:rPr>
        <w:t>Gail Allsopp</w:t>
      </w:r>
      <w:r w:rsidRPr="00F22C4D">
        <w:rPr>
          <w:color w:val="000000" w:themeColor="text1"/>
          <w:sz w:val="22"/>
          <w:szCs w:val="22"/>
        </w:rPr>
        <w:tab/>
      </w:r>
      <w:r w:rsidRPr="00F22C4D">
        <w:rPr>
          <w:color w:val="000000" w:themeColor="text1"/>
          <w:sz w:val="22"/>
          <w:szCs w:val="22"/>
        </w:rPr>
        <w:tab/>
      </w:r>
      <w:r w:rsidRPr="00F22C4D">
        <w:rPr>
          <w:color w:val="000000" w:themeColor="text1"/>
          <w:sz w:val="22"/>
          <w:szCs w:val="22"/>
        </w:rPr>
        <w:tab/>
        <w:t>Interim Chief Medical Officer</w:t>
      </w:r>
    </w:p>
    <w:p w14:paraId="25708135" w14:textId="5725ABDD" w:rsidR="00B01C26" w:rsidRDefault="009A27D0" w:rsidP="00B01C26">
      <w:pPr>
        <w:pStyle w:val="NICEnormal"/>
        <w:spacing w:after="0" w:line="240" w:lineRule="auto"/>
        <w:ind w:left="2880" w:hanging="2880"/>
        <w:rPr>
          <w:color w:val="000000" w:themeColor="text1"/>
          <w:sz w:val="22"/>
          <w:szCs w:val="22"/>
        </w:rPr>
      </w:pPr>
      <w:r>
        <w:rPr>
          <w:color w:val="000000" w:themeColor="text1"/>
          <w:sz w:val="22"/>
          <w:szCs w:val="22"/>
        </w:rPr>
        <w:t>Helen Knight</w:t>
      </w:r>
      <w:r w:rsidR="00B01C26">
        <w:rPr>
          <w:color w:val="000000" w:themeColor="text1"/>
          <w:sz w:val="22"/>
          <w:szCs w:val="22"/>
        </w:rPr>
        <w:tab/>
      </w:r>
      <w:proofErr w:type="spellStart"/>
      <w:r>
        <w:rPr>
          <w:color w:val="000000" w:themeColor="text1"/>
          <w:sz w:val="22"/>
          <w:szCs w:val="22"/>
        </w:rPr>
        <w:t>Programme</w:t>
      </w:r>
      <w:proofErr w:type="spellEnd"/>
      <w:r>
        <w:rPr>
          <w:color w:val="000000" w:themeColor="text1"/>
          <w:sz w:val="22"/>
          <w:szCs w:val="22"/>
        </w:rPr>
        <w:t xml:space="preserve"> Director, Technology Appraisals</w:t>
      </w:r>
    </w:p>
    <w:p w14:paraId="66F52B9A" w14:textId="4FC5478F" w:rsidR="005E322F" w:rsidRDefault="005E322F"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Jonathan Waghorne</w:t>
      </w:r>
      <w:r>
        <w:rPr>
          <w:color w:val="000000" w:themeColor="text1"/>
          <w:sz w:val="22"/>
          <w:szCs w:val="22"/>
        </w:rPr>
        <w:tab/>
      </w:r>
      <w:r>
        <w:rPr>
          <w:color w:val="000000" w:themeColor="text1"/>
          <w:sz w:val="22"/>
          <w:szCs w:val="22"/>
        </w:rPr>
        <w:tab/>
      </w:r>
      <w:r>
        <w:rPr>
          <w:color w:val="000000" w:themeColor="text1"/>
          <w:sz w:val="22"/>
          <w:szCs w:val="22"/>
        </w:rPr>
        <w:tab/>
        <w:t>Chief of Staff</w:t>
      </w:r>
    </w:p>
    <w:p w14:paraId="5D76B5A9" w14:textId="45EB6E24" w:rsidR="009A27D0" w:rsidRDefault="009A27D0" w:rsidP="00B36834">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Deb</w:t>
      </w:r>
      <w:r w:rsidR="005A0312">
        <w:rPr>
          <w:color w:val="000000" w:themeColor="text1"/>
          <w:sz w:val="22"/>
          <w:szCs w:val="22"/>
        </w:rPr>
        <w:t>orah</w:t>
      </w:r>
      <w:r>
        <w:rPr>
          <w:color w:val="000000" w:themeColor="text1"/>
          <w:sz w:val="22"/>
          <w:szCs w:val="22"/>
        </w:rPr>
        <w:t xml:space="preserve"> O’Callaghan</w:t>
      </w:r>
      <w:r>
        <w:rPr>
          <w:color w:val="000000" w:themeColor="text1"/>
          <w:sz w:val="22"/>
          <w:szCs w:val="22"/>
        </w:rPr>
        <w:tab/>
      </w:r>
      <w:r>
        <w:rPr>
          <w:color w:val="000000" w:themeColor="text1"/>
          <w:sz w:val="22"/>
          <w:szCs w:val="22"/>
        </w:rPr>
        <w:tab/>
      </w:r>
      <w:r>
        <w:rPr>
          <w:color w:val="000000" w:themeColor="text1"/>
          <w:sz w:val="22"/>
          <w:szCs w:val="22"/>
        </w:rPr>
        <w:tab/>
      </w:r>
      <w:r w:rsidR="005A0312">
        <w:rPr>
          <w:color w:val="000000" w:themeColor="text1"/>
          <w:sz w:val="22"/>
          <w:szCs w:val="22"/>
        </w:rPr>
        <w:t xml:space="preserve">Associate Director, Field Team </w:t>
      </w:r>
      <w:r>
        <w:rPr>
          <w:color w:val="000000" w:themeColor="text1"/>
          <w:sz w:val="22"/>
          <w:szCs w:val="22"/>
        </w:rPr>
        <w:t>(item 6.1)</w:t>
      </w:r>
    </w:p>
    <w:p w14:paraId="0F1EB148" w14:textId="192CF73D" w:rsidR="00B36834" w:rsidRDefault="00B36834" w:rsidP="00B36834">
      <w:pPr>
        <w:pStyle w:val="NICEnormal"/>
        <w:tabs>
          <w:tab w:val="left" w:pos="2552"/>
        </w:tabs>
        <w:spacing w:after="0" w:line="240" w:lineRule="auto"/>
        <w:ind w:left="2268" w:hanging="2268"/>
        <w:rPr>
          <w:color w:val="000000" w:themeColor="text1"/>
          <w:sz w:val="22"/>
          <w:szCs w:val="22"/>
        </w:rPr>
      </w:pPr>
      <w:r w:rsidRPr="005D1206">
        <w:rPr>
          <w:color w:val="000000" w:themeColor="text1"/>
          <w:sz w:val="22"/>
          <w:szCs w:val="22"/>
        </w:rPr>
        <w:t>David Coombs</w:t>
      </w:r>
      <w:r w:rsidRPr="005D1206">
        <w:rPr>
          <w:color w:val="000000" w:themeColor="text1"/>
          <w:sz w:val="22"/>
          <w:szCs w:val="22"/>
        </w:rPr>
        <w:tab/>
      </w:r>
      <w:r w:rsidRPr="005D1206">
        <w:rPr>
          <w:color w:val="000000" w:themeColor="text1"/>
          <w:sz w:val="22"/>
          <w:szCs w:val="22"/>
        </w:rPr>
        <w:tab/>
      </w:r>
      <w:r w:rsidRPr="005D1206">
        <w:rPr>
          <w:color w:val="000000" w:themeColor="text1"/>
          <w:sz w:val="22"/>
          <w:szCs w:val="22"/>
        </w:rPr>
        <w:tab/>
        <w:t xml:space="preserve">Associate Director, Corporate </w:t>
      </w:r>
      <w:r>
        <w:rPr>
          <w:color w:val="000000" w:themeColor="text1"/>
          <w:sz w:val="22"/>
          <w:szCs w:val="22"/>
        </w:rPr>
        <w:t>O</w:t>
      </w:r>
      <w:r w:rsidRPr="005D1206">
        <w:rPr>
          <w:color w:val="000000" w:themeColor="text1"/>
          <w:sz w:val="22"/>
          <w:szCs w:val="22"/>
        </w:rPr>
        <w:t xml:space="preserve">ffice (items </w:t>
      </w:r>
      <w:r w:rsidR="009A27D0">
        <w:rPr>
          <w:color w:val="000000" w:themeColor="text1"/>
          <w:sz w:val="22"/>
          <w:szCs w:val="22"/>
        </w:rPr>
        <w:t>6.3</w:t>
      </w:r>
      <w:r w:rsidR="005A0312">
        <w:rPr>
          <w:color w:val="000000" w:themeColor="text1"/>
          <w:sz w:val="22"/>
          <w:szCs w:val="22"/>
        </w:rPr>
        <w:t xml:space="preserve"> and </w:t>
      </w:r>
      <w:r w:rsidR="009A27D0">
        <w:rPr>
          <w:color w:val="000000" w:themeColor="text1"/>
          <w:sz w:val="22"/>
          <w:szCs w:val="22"/>
        </w:rPr>
        <w:t>7.1</w:t>
      </w:r>
      <w:r w:rsidR="005A0312">
        <w:rPr>
          <w:color w:val="000000" w:themeColor="text1"/>
          <w:sz w:val="22"/>
          <w:szCs w:val="22"/>
        </w:rPr>
        <w:t>)</w:t>
      </w:r>
    </w:p>
    <w:p w14:paraId="76C90C49" w14:textId="54442A8E" w:rsidR="009A27D0" w:rsidRDefault="009A27D0" w:rsidP="00C161F1">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Helen O’Neil</w:t>
      </w:r>
      <w:r>
        <w:rPr>
          <w:color w:val="000000" w:themeColor="text1"/>
          <w:sz w:val="22"/>
          <w:szCs w:val="22"/>
        </w:rPr>
        <w:tab/>
      </w:r>
      <w:r>
        <w:rPr>
          <w:color w:val="000000" w:themeColor="text1"/>
          <w:sz w:val="22"/>
          <w:szCs w:val="22"/>
        </w:rPr>
        <w:tab/>
      </w:r>
      <w:r>
        <w:rPr>
          <w:color w:val="000000" w:themeColor="text1"/>
          <w:sz w:val="22"/>
          <w:szCs w:val="22"/>
        </w:rPr>
        <w:tab/>
      </w:r>
      <w:r w:rsidRPr="009A27D0">
        <w:rPr>
          <w:color w:val="000000" w:themeColor="text1"/>
          <w:sz w:val="22"/>
          <w:szCs w:val="22"/>
        </w:rPr>
        <w:t xml:space="preserve">Head of </w:t>
      </w:r>
      <w:r>
        <w:rPr>
          <w:color w:val="000000" w:themeColor="text1"/>
          <w:sz w:val="22"/>
          <w:szCs w:val="22"/>
        </w:rPr>
        <w:t>IG</w:t>
      </w:r>
      <w:r w:rsidRPr="009A27D0">
        <w:rPr>
          <w:color w:val="000000" w:themeColor="text1"/>
          <w:sz w:val="22"/>
          <w:szCs w:val="22"/>
        </w:rPr>
        <w:t xml:space="preserve"> </w:t>
      </w:r>
      <w:r>
        <w:rPr>
          <w:color w:val="000000" w:themeColor="text1"/>
          <w:sz w:val="22"/>
          <w:szCs w:val="22"/>
        </w:rPr>
        <w:t>&amp;</w:t>
      </w:r>
      <w:r w:rsidRPr="009A27D0">
        <w:rPr>
          <w:color w:val="000000" w:themeColor="text1"/>
          <w:sz w:val="22"/>
          <w:szCs w:val="22"/>
        </w:rPr>
        <w:t xml:space="preserve"> Records Management</w:t>
      </w:r>
      <w:r>
        <w:rPr>
          <w:color w:val="000000" w:themeColor="text1"/>
          <w:sz w:val="22"/>
          <w:szCs w:val="22"/>
        </w:rPr>
        <w:t xml:space="preserve"> (item 6.3)</w:t>
      </w:r>
    </w:p>
    <w:p w14:paraId="596A47E2" w14:textId="115665E0" w:rsidR="00AD657A" w:rsidRDefault="00AD657A" w:rsidP="00C161F1">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Martin Davison</w:t>
      </w:r>
      <w:r>
        <w:rPr>
          <w:color w:val="000000" w:themeColor="text1"/>
          <w:sz w:val="22"/>
          <w:szCs w:val="22"/>
        </w:rPr>
        <w:tab/>
      </w:r>
      <w:r>
        <w:rPr>
          <w:color w:val="000000" w:themeColor="text1"/>
          <w:sz w:val="22"/>
          <w:szCs w:val="22"/>
        </w:rPr>
        <w:tab/>
      </w:r>
      <w:r>
        <w:rPr>
          <w:color w:val="000000" w:themeColor="text1"/>
          <w:sz w:val="22"/>
          <w:szCs w:val="22"/>
        </w:rPr>
        <w:tab/>
      </w:r>
      <w:r w:rsidR="005A0312">
        <w:rPr>
          <w:color w:val="000000" w:themeColor="text1"/>
          <w:sz w:val="22"/>
          <w:szCs w:val="22"/>
        </w:rPr>
        <w:t xml:space="preserve">Associate Director, Finance </w:t>
      </w:r>
      <w:r>
        <w:rPr>
          <w:color w:val="000000" w:themeColor="text1"/>
          <w:sz w:val="22"/>
          <w:szCs w:val="22"/>
        </w:rPr>
        <w:t>(item 7.1)</w:t>
      </w:r>
    </w:p>
    <w:p w14:paraId="73875994" w14:textId="4BA6CF44" w:rsidR="00C161F1" w:rsidRDefault="00C161F1" w:rsidP="00C161F1">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Hilary Baker</w:t>
      </w:r>
      <w:r>
        <w:rPr>
          <w:color w:val="000000" w:themeColor="text1"/>
          <w:sz w:val="22"/>
          <w:szCs w:val="22"/>
        </w:rPr>
        <w:tab/>
      </w:r>
      <w:r>
        <w:rPr>
          <w:color w:val="000000" w:themeColor="text1"/>
          <w:sz w:val="22"/>
          <w:szCs w:val="22"/>
        </w:rPr>
        <w:tab/>
      </w:r>
      <w:r>
        <w:rPr>
          <w:color w:val="000000" w:themeColor="text1"/>
          <w:sz w:val="22"/>
          <w:szCs w:val="22"/>
        </w:rPr>
        <w:tab/>
      </w:r>
      <w:proofErr w:type="spellStart"/>
      <w:r>
        <w:rPr>
          <w:color w:val="000000" w:themeColor="text1"/>
          <w:sz w:val="22"/>
          <w:szCs w:val="22"/>
        </w:rPr>
        <w:t>Programme</w:t>
      </w:r>
      <w:proofErr w:type="spellEnd"/>
      <w:r>
        <w:rPr>
          <w:color w:val="000000" w:themeColor="text1"/>
          <w:sz w:val="22"/>
          <w:szCs w:val="22"/>
        </w:rPr>
        <w:t xml:space="preserve"> Director, Transformation (item </w:t>
      </w:r>
      <w:r w:rsidR="009A27D0">
        <w:rPr>
          <w:color w:val="000000" w:themeColor="text1"/>
          <w:sz w:val="22"/>
          <w:szCs w:val="22"/>
        </w:rPr>
        <w:t>7</w:t>
      </w:r>
      <w:r>
        <w:rPr>
          <w:color w:val="000000" w:themeColor="text1"/>
          <w:sz w:val="22"/>
          <w:szCs w:val="22"/>
        </w:rPr>
        <w:t>.1)</w:t>
      </w:r>
    </w:p>
    <w:p w14:paraId="4F4A2101" w14:textId="77777777" w:rsidR="009A27D0" w:rsidRDefault="009A27D0" w:rsidP="009A27D0">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Kendall Jamieson Gilmore</w:t>
      </w:r>
      <w:r>
        <w:rPr>
          <w:color w:val="000000" w:themeColor="text1"/>
          <w:sz w:val="22"/>
          <w:szCs w:val="22"/>
        </w:rPr>
        <w:tab/>
        <w:t>Associate Director, Strategy (items 7.1)</w:t>
      </w:r>
    </w:p>
    <w:p w14:paraId="4F4783D2" w14:textId="0F7997B4" w:rsidR="00E878C4" w:rsidRDefault="00AD657A" w:rsidP="00E92C38">
      <w:pPr>
        <w:pStyle w:val="NICEnormal"/>
        <w:spacing w:after="0" w:line="240" w:lineRule="auto"/>
        <w:ind w:left="2268" w:hanging="2268"/>
        <w:rPr>
          <w:color w:val="000000" w:themeColor="text1"/>
          <w:sz w:val="22"/>
          <w:szCs w:val="22"/>
        </w:rPr>
      </w:pPr>
      <w:r>
        <w:rPr>
          <w:rFonts w:cs="Arial"/>
          <w:color w:val="000000" w:themeColor="text1"/>
          <w:sz w:val="22"/>
          <w:szCs w:val="22"/>
        </w:rPr>
        <w:t>Steve Kingman</w:t>
      </w:r>
      <w:r w:rsidR="00E878C4" w:rsidRPr="00FA6901">
        <w:rPr>
          <w:rFonts w:cs="Arial"/>
          <w:color w:val="000000" w:themeColor="text1"/>
          <w:sz w:val="22"/>
          <w:szCs w:val="22"/>
        </w:rPr>
        <w:tab/>
      </w:r>
      <w:r w:rsidR="00652185" w:rsidRPr="00FA6901">
        <w:rPr>
          <w:rFonts w:cs="Arial"/>
          <w:color w:val="000000" w:themeColor="text1"/>
          <w:sz w:val="22"/>
          <w:szCs w:val="22"/>
        </w:rPr>
        <w:tab/>
      </w:r>
      <w:r>
        <w:rPr>
          <w:rFonts w:cs="Arial"/>
          <w:color w:val="000000" w:themeColor="text1"/>
          <w:sz w:val="22"/>
          <w:szCs w:val="22"/>
        </w:rPr>
        <w:t>G</w:t>
      </w:r>
      <w:r w:rsidR="00E878C4" w:rsidRPr="00FA6901">
        <w:rPr>
          <w:rFonts w:cs="Arial"/>
          <w:color w:val="000000" w:themeColor="text1"/>
          <w:sz w:val="22"/>
          <w:szCs w:val="22"/>
        </w:rPr>
        <w:t>overnance</w:t>
      </w:r>
      <w:r w:rsidR="00E878C4">
        <w:rPr>
          <w:color w:val="000000" w:themeColor="text1"/>
          <w:sz w:val="22"/>
          <w:szCs w:val="22"/>
        </w:rPr>
        <w:t xml:space="preserve"> </w:t>
      </w:r>
      <w:r w:rsidR="00F011EE">
        <w:rPr>
          <w:color w:val="000000" w:themeColor="text1"/>
          <w:sz w:val="22"/>
          <w:szCs w:val="22"/>
        </w:rPr>
        <w:t>m</w:t>
      </w:r>
      <w:r w:rsidR="00E878C4">
        <w:rPr>
          <w:color w:val="000000" w:themeColor="text1"/>
          <w:sz w:val="22"/>
          <w:szCs w:val="22"/>
        </w:rPr>
        <w:t>anager (minutes)</w:t>
      </w:r>
    </w:p>
    <w:p w14:paraId="3C3609F2" w14:textId="00286142" w:rsidR="00063E29" w:rsidRDefault="00063E29" w:rsidP="00E92C38">
      <w:pPr>
        <w:pStyle w:val="NICEnormal"/>
        <w:spacing w:after="0" w:line="240" w:lineRule="auto"/>
        <w:ind w:left="2268" w:hanging="2268"/>
        <w:rPr>
          <w:color w:val="000000" w:themeColor="text1"/>
          <w:sz w:val="22"/>
          <w:szCs w:val="22"/>
        </w:rPr>
      </w:pPr>
    </w:p>
    <w:p w14:paraId="69758137" w14:textId="399AF117" w:rsidR="006F3BE2" w:rsidRDefault="006F3BE2" w:rsidP="00B55E00">
      <w:pPr>
        <w:pStyle w:val="Heading2"/>
      </w:pPr>
      <w:r>
        <w:t>Apologies (item 1)</w:t>
      </w:r>
    </w:p>
    <w:p w14:paraId="3E9FAEA9" w14:textId="02375D38" w:rsidR="0001165C" w:rsidRDefault="00DC1227" w:rsidP="008A0A12">
      <w:pPr>
        <w:pStyle w:val="Numberedpara"/>
      </w:pPr>
      <w:r>
        <w:t>A</w:t>
      </w:r>
      <w:r w:rsidR="00AD0A6D">
        <w:t>pologies</w:t>
      </w:r>
      <w:r w:rsidR="00C73560">
        <w:t xml:space="preserve"> for absence</w:t>
      </w:r>
      <w:r>
        <w:t xml:space="preserve"> were received from </w:t>
      </w:r>
      <w:proofErr w:type="spellStart"/>
      <w:r>
        <w:t>Meindert</w:t>
      </w:r>
      <w:proofErr w:type="spellEnd"/>
      <w:r>
        <w:t xml:space="preserve"> Boysen </w:t>
      </w:r>
      <w:r w:rsidR="001A05F9">
        <w:t>w</w:t>
      </w:r>
      <w:r>
        <w:t>ho w</w:t>
      </w:r>
      <w:r w:rsidR="001A05F9">
        <w:t>as</w:t>
      </w:r>
      <w:r>
        <w:t xml:space="preserve"> represented by </w:t>
      </w:r>
      <w:r w:rsidR="00A75904">
        <w:t>Helen Knight</w:t>
      </w:r>
      <w:r w:rsidR="008A0A12">
        <w:t>.</w:t>
      </w:r>
    </w:p>
    <w:p w14:paraId="66468C56" w14:textId="67127977" w:rsidR="006F3BE2" w:rsidRDefault="006F3BE2" w:rsidP="00B55E00">
      <w:pPr>
        <w:pStyle w:val="Heading2"/>
      </w:pPr>
      <w:r>
        <w:t xml:space="preserve">Declarations of interest (item </w:t>
      </w:r>
      <w:r w:rsidR="00EE0338">
        <w:t>2</w:t>
      </w:r>
      <w:r>
        <w:t>)</w:t>
      </w:r>
    </w:p>
    <w:p w14:paraId="7780E377" w14:textId="65EE7B59" w:rsidR="002B772D" w:rsidRPr="00502E89" w:rsidRDefault="006F3BE2" w:rsidP="00502E89">
      <w:pPr>
        <w:pStyle w:val="Numberedpara"/>
      </w:pPr>
      <w:r>
        <w:t>The previously declared interests were noted</w:t>
      </w:r>
      <w:r w:rsidR="003503B7">
        <w:t>.</w:t>
      </w:r>
      <w:r w:rsidR="00C161F1">
        <w:t xml:space="preserve">  There were no new interests</w:t>
      </w:r>
      <w:r w:rsidR="006264A2">
        <w:t>.</w:t>
      </w:r>
    </w:p>
    <w:p w14:paraId="02157615" w14:textId="4E5035C2" w:rsidR="006F3BE2" w:rsidRDefault="006F3BE2" w:rsidP="00B55E00">
      <w:pPr>
        <w:pStyle w:val="Heading2"/>
      </w:pPr>
      <w:r>
        <w:t xml:space="preserve">Notes of the previous meeting (item </w:t>
      </w:r>
      <w:r w:rsidR="00FD53E9">
        <w:t>3.1</w:t>
      </w:r>
      <w:r>
        <w:t>)</w:t>
      </w:r>
    </w:p>
    <w:p w14:paraId="52BBDC7D" w14:textId="2E102B2E" w:rsidR="00023D4F" w:rsidRPr="00A75904" w:rsidRDefault="006F3BE2" w:rsidP="00F22C4D">
      <w:pPr>
        <w:pStyle w:val="Numberedpara"/>
        <w:tabs>
          <w:tab w:val="left" w:pos="1701"/>
        </w:tabs>
        <w:rPr>
          <w:rFonts w:cs="Arial"/>
        </w:rPr>
      </w:pPr>
      <w:r w:rsidRPr="00420AA6">
        <w:t>The minutes of the meeting</w:t>
      </w:r>
      <w:r w:rsidR="00502E89">
        <w:t>s</w:t>
      </w:r>
      <w:r w:rsidRPr="00420AA6">
        <w:t xml:space="preserve"> held on</w:t>
      </w:r>
      <w:r w:rsidR="002919E6">
        <w:t xml:space="preserve"> </w:t>
      </w:r>
      <w:r w:rsidR="00A75904">
        <w:t>1 March</w:t>
      </w:r>
      <w:r w:rsidR="00AA6BE9">
        <w:t xml:space="preserve"> 2022</w:t>
      </w:r>
      <w:r w:rsidR="008B30DE">
        <w:t xml:space="preserve"> </w:t>
      </w:r>
      <w:r w:rsidRPr="00420AA6">
        <w:t>were ag</w:t>
      </w:r>
      <w:r w:rsidR="006037B0" w:rsidRPr="00420AA6">
        <w:t>reed</w:t>
      </w:r>
      <w:r w:rsidR="009678FE" w:rsidRPr="00420AA6">
        <w:t xml:space="preserve"> </w:t>
      </w:r>
      <w:r w:rsidR="008A3FAF" w:rsidRPr="00420AA6">
        <w:t>as a correct re</w:t>
      </w:r>
      <w:r w:rsidR="004373FF">
        <w:t>cord</w:t>
      </w:r>
      <w:r w:rsidR="00A75904">
        <w:t xml:space="preserve"> subject to the following amendments</w:t>
      </w:r>
      <w:r w:rsidR="00F22C4D">
        <w:t>.</w:t>
      </w:r>
    </w:p>
    <w:p w14:paraId="3A8D7C4F" w14:textId="40BD62DB" w:rsidR="00A75904" w:rsidRDefault="00A75904" w:rsidP="00A75904">
      <w:pPr>
        <w:pStyle w:val="ListParagraph"/>
        <w:numPr>
          <w:ilvl w:val="0"/>
          <w:numId w:val="42"/>
        </w:numPr>
        <w:rPr>
          <w:rFonts w:ascii="Arial" w:hAnsi="Arial"/>
          <w:sz w:val="22"/>
          <w:szCs w:val="22"/>
        </w:rPr>
      </w:pPr>
      <w:r w:rsidRPr="00A75904">
        <w:rPr>
          <w:rFonts w:ascii="Arial" w:hAnsi="Arial"/>
          <w:sz w:val="22"/>
          <w:szCs w:val="22"/>
        </w:rPr>
        <w:t>Final sentence of para 6 should read “for comment” not “comment for”</w:t>
      </w:r>
    </w:p>
    <w:p w14:paraId="32A56821" w14:textId="4300D4F9" w:rsidR="00F34E08" w:rsidRPr="00F34E08" w:rsidRDefault="00F34E08" w:rsidP="00F34E08">
      <w:pPr>
        <w:pStyle w:val="ListParagraph"/>
        <w:numPr>
          <w:ilvl w:val="0"/>
          <w:numId w:val="42"/>
        </w:numPr>
        <w:rPr>
          <w:rFonts w:ascii="Arial" w:hAnsi="Arial"/>
          <w:sz w:val="22"/>
          <w:szCs w:val="22"/>
        </w:rPr>
      </w:pPr>
      <w:r w:rsidRPr="00F34E08">
        <w:rPr>
          <w:rFonts w:ascii="Arial" w:hAnsi="Arial"/>
          <w:sz w:val="22"/>
          <w:szCs w:val="22"/>
        </w:rPr>
        <w:t>Para 8 should read</w:t>
      </w:r>
      <w:r w:rsidR="00040074">
        <w:rPr>
          <w:rFonts w:ascii="Arial" w:hAnsi="Arial"/>
          <w:sz w:val="22"/>
          <w:szCs w:val="22"/>
        </w:rPr>
        <w:t>:</w:t>
      </w:r>
      <w:r w:rsidRPr="00F34E08">
        <w:rPr>
          <w:rFonts w:ascii="Arial" w:hAnsi="Arial"/>
          <w:sz w:val="22"/>
          <w:szCs w:val="22"/>
        </w:rPr>
        <w:t xml:space="preserve"> </w:t>
      </w:r>
      <w:bookmarkStart w:id="0" w:name="_Hlk97729463"/>
      <w:r w:rsidRPr="00F34E08">
        <w:rPr>
          <w:rFonts w:ascii="Arial" w:hAnsi="Arial"/>
          <w:sz w:val="22"/>
          <w:szCs w:val="22"/>
        </w:rPr>
        <w:t>Jennifer Howells advised that NICE</w:t>
      </w:r>
      <w:r w:rsidR="005A0312">
        <w:rPr>
          <w:rFonts w:ascii="Arial" w:hAnsi="Arial"/>
          <w:sz w:val="22"/>
          <w:szCs w:val="22"/>
        </w:rPr>
        <w:t>’</w:t>
      </w:r>
      <w:r w:rsidRPr="00F34E08">
        <w:rPr>
          <w:rFonts w:ascii="Arial" w:hAnsi="Arial"/>
          <w:sz w:val="22"/>
          <w:szCs w:val="22"/>
        </w:rPr>
        <w:t>s subsistence rates were linked to HMRC scale rates for subsistence.  To increase them would result in significant additional administrative burden, as well as a liability for PAYE and NIC for both staff and NICE.  It was unlikely that other public sector bodies exceeded scale rates and as such benchmarking would add little value.  Hotel limits would however be reviewed, being mindful of Managing Public Money principles</w:t>
      </w:r>
      <w:bookmarkEnd w:id="0"/>
      <w:r w:rsidRPr="00F34E08">
        <w:rPr>
          <w:rFonts w:ascii="Arial" w:hAnsi="Arial"/>
          <w:sz w:val="22"/>
          <w:szCs w:val="22"/>
        </w:rPr>
        <w:t>.</w:t>
      </w:r>
    </w:p>
    <w:p w14:paraId="3C864087" w14:textId="58E14F03" w:rsidR="00A75904" w:rsidRPr="00F34E08" w:rsidRDefault="00F34E08" w:rsidP="00F34E08">
      <w:pPr>
        <w:jc w:val="right"/>
        <w:rPr>
          <w:rFonts w:ascii="Arial" w:hAnsi="Arial"/>
          <w:b/>
          <w:bCs/>
          <w:sz w:val="22"/>
          <w:szCs w:val="22"/>
        </w:rPr>
      </w:pPr>
      <w:r w:rsidRPr="00F34E08">
        <w:rPr>
          <w:rFonts w:ascii="Arial" w:hAnsi="Arial"/>
          <w:b/>
          <w:bCs/>
          <w:sz w:val="22"/>
          <w:szCs w:val="22"/>
        </w:rPr>
        <w:t>ACTION:</w:t>
      </w:r>
      <w:r>
        <w:rPr>
          <w:rFonts w:ascii="Arial" w:hAnsi="Arial"/>
          <w:b/>
          <w:bCs/>
          <w:sz w:val="22"/>
          <w:szCs w:val="22"/>
        </w:rPr>
        <w:t xml:space="preserve"> </w:t>
      </w:r>
      <w:r w:rsidR="009560AF">
        <w:rPr>
          <w:rFonts w:ascii="Arial" w:hAnsi="Arial"/>
          <w:b/>
          <w:bCs/>
          <w:sz w:val="22"/>
          <w:szCs w:val="22"/>
        </w:rPr>
        <w:t>SK</w:t>
      </w:r>
    </w:p>
    <w:p w14:paraId="27EEC35A" w14:textId="60E6BAE3" w:rsidR="00A75904" w:rsidRPr="00F22C4D" w:rsidRDefault="00A75904" w:rsidP="00A75904">
      <w:pPr>
        <w:pStyle w:val="Numberedpara"/>
        <w:numPr>
          <w:ilvl w:val="0"/>
          <w:numId w:val="0"/>
        </w:numPr>
        <w:tabs>
          <w:tab w:val="left" w:pos="1701"/>
        </w:tabs>
        <w:ind w:left="357" w:hanging="357"/>
        <w:rPr>
          <w:rFonts w:cs="Arial"/>
        </w:rPr>
      </w:pPr>
    </w:p>
    <w:p w14:paraId="485E367E" w14:textId="157D10B2" w:rsidR="006F3BE2" w:rsidRDefault="006F3BE2" w:rsidP="00B55E00">
      <w:pPr>
        <w:pStyle w:val="Heading2"/>
      </w:pPr>
      <w:r>
        <w:lastRenderedPageBreak/>
        <w:t xml:space="preserve">Matters arising (item </w:t>
      </w:r>
      <w:r w:rsidR="00FD53E9">
        <w:t>3.2</w:t>
      </w:r>
      <w:r>
        <w:t>)</w:t>
      </w:r>
    </w:p>
    <w:p w14:paraId="0229DA7E" w14:textId="1D062DCE" w:rsidR="00273BFA" w:rsidRDefault="006F3BE2" w:rsidP="006A36A7">
      <w:pPr>
        <w:pStyle w:val="Numberedpara"/>
      </w:pPr>
      <w:r>
        <w:t xml:space="preserve">The actions from the meeting held on </w:t>
      </w:r>
      <w:r w:rsidR="00391F56">
        <w:t>1 March</w:t>
      </w:r>
      <w:r w:rsidR="00AA6BE9">
        <w:t xml:space="preserve"> 2022 </w:t>
      </w:r>
      <w:r>
        <w:t>were noted as complete or in hand.</w:t>
      </w:r>
      <w:r w:rsidR="004415CA">
        <w:t xml:space="preserve">  The following matters arising were discussed:</w:t>
      </w:r>
    </w:p>
    <w:p w14:paraId="6410A642" w14:textId="52F8008E" w:rsidR="003A3074" w:rsidRDefault="00391F56" w:rsidP="0024560A">
      <w:pPr>
        <w:pStyle w:val="Numberedpara"/>
      </w:pPr>
      <w:bookmarkStart w:id="1" w:name="_Hlk77685832"/>
      <w:r>
        <w:rPr>
          <w:rFonts w:ascii="Arial-BoldMT" w:hAnsi="Arial-BoldMT" w:cs="Arial-BoldMT"/>
          <w:b/>
          <w:bCs/>
        </w:rPr>
        <w:t xml:space="preserve">Secondment opportunities </w:t>
      </w:r>
      <w:r w:rsidR="004415CA">
        <w:t xml:space="preserve">- </w:t>
      </w:r>
      <w:r w:rsidR="00ED776C" w:rsidRPr="004415CA">
        <w:t>It</w:t>
      </w:r>
      <w:r w:rsidR="00ED776C">
        <w:t xml:space="preserve"> was </w:t>
      </w:r>
      <w:r>
        <w:t xml:space="preserve">agreed </w:t>
      </w:r>
      <w:r w:rsidR="00E9665D">
        <w:t>to allow additional time for Directors to submit short job descriptions. JD’s to be sent to N</w:t>
      </w:r>
      <w:r w:rsidR="00612F33">
        <w:t xml:space="preserve">icole </w:t>
      </w:r>
      <w:r w:rsidR="00E9665D">
        <w:t>G</w:t>
      </w:r>
      <w:r w:rsidR="00612F33">
        <w:t>ee</w:t>
      </w:r>
      <w:r w:rsidR="00E9665D">
        <w:t xml:space="preserve"> by 15 March 2022.</w:t>
      </w:r>
    </w:p>
    <w:p w14:paraId="10E58F18" w14:textId="32BB483A" w:rsidR="00E9665D" w:rsidRPr="00E9665D" w:rsidRDefault="00E9665D" w:rsidP="00E9665D">
      <w:pPr>
        <w:pStyle w:val="Numberedpara"/>
        <w:numPr>
          <w:ilvl w:val="0"/>
          <w:numId w:val="0"/>
        </w:numPr>
        <w:ind w:left="357"/>
        <w:jc w:val="right"/>
        <w:rPr>
          <w:b/>
          <w:bCs/>
        </w:rPr>
      </w:pPr>
      <w:r w:rsidRPr="00E9665D">
        <w:rPr>
          <w:b/>
          <w:bCs/>
        </w:rPr>
        <w:t>ACTION: ET</w:t>
      </w:r>
    </w:p>
    <w:p w14:paraId="0D039ED3" w14:textId="1153CF62" w:rsidR="003A3074" w:rsidRDefault="000974DF" w:rsidP="0024560A">
      <w:pPr>
        <w:pStyle w:val="Numberedpara"/>
      </w:pPr>
      <w:r>
        <w:rPr>
          <w:rFonts w:ascii="Arial-BoldMT" w:hAnsi="Arial-BoldMT" w:cs="Arial-BoldMT"/>
          <w:b/>
          <w:bCs/>
        </w:rPr>
        <w:t xml:space="preserve">Equality, </w:t>
      </w:r>
      <w:proofErr w:type="gramStart"/>
      <w:r>
        <w:rPr>
          <w:rFonts w:ascii="Arial-BoldMT" w:hAnsi="Arial-BoldMT" w:cs="Arial-BoldMT"/>
          <w:b/>
          <w:bCs/>
        </w:rPr>
        <w:t>diversity</w:t>
      </w:r>
      <w:proofErr w:type="gramEnd"/>
      <w:r>
        <w:rPr>
          <w:rFonts w:ascii="Arial-BoldMT" w:hAnsi="Arial-BoldMT" w:cs="Arial-BoldMT"/>
          <w:b/>
          <w:bCs/>
        </w:rPr>
        <w:t xml:space="preserve"> and inclusion style guide </w:t>
      </w:r>
      <w:r>
        <w:t>–</w:t>
      </w:r>
      <w:r w:rsidR="004415CA">
        <w:t xml:space="preserve"> </w:t>
      </w:r>
      <w:r>
        <w:t xml:space="preserve">ET agreed to carry this item forward and include on the next ET agenda </w:t>
      </w:r>
      <w:r w:rsidR="00923707">
        <w:t xml:space="preserve">as a discussion item </w:t>
      </w:r>
      <w:r w:rsidR="00FC2EF0">
        <w:t xml:space="preserve">called </w:t>
      </w:r>
      <w:r w:rsidR="00923707">
        <w:t xml:space="preserve">‘Consideration of changing language in guidance’ </w:t>
      </w:r>
      <w:r>
        <w:t>(15/3/22)</w:t>
      </w:r>
    </w:p>
    <w:p w14:paraId="52767E7D" w14:textId="34D1FA4E" w:rsidR="007A6246" w:rsidRDefault="007A6246" w:rsidP="007A6246">
      <w:pPr>
        <w:pStyle w:val="Numberedpara"/>
        <w:numPr>
          <w:ilvl w:val="0"/>
          <w:numId w:val="0"/>
        </w:numPr>
        <w:ind w:left="357"/>
        <w:jc w:val="right"/>
        <w:rPr>
          <w:b/>
          <w:bCs/>
        </w:rPr>
      </w:pPr>
      <w:r w:rsidRPr="007A6246">
        <w:rPr>
          <w:b/>
          <w:bCs/>
        </w:rPr>
        <w:t xml:space="preserve">ACTION: </w:t>
      </w:r>
      <w:r w:rsidR="00FC2EF0">
        <w:rPr>
          <w:b/>
          <w:bCs/>
        </w:rPr>
        <w:t>SK</w:t>
      </w:r>
    </w:p>
    <w:p w14:paraId="00734FB4" w14:textId="0BDC607C" w:rsidR="003105C4" w:rsidRPr="003105C4" w:rsidRDefault="00FE749C" w:rsidP="003105C4">
      <w:pPr>
        <w:pStyle w:val="Numberedpara"/>
      </w:pPr>
      <w:r w:rsidRPr="003105C4">
        <w:rPr>
          <w:rFonts w:ascii="Arial-BoldMT" w:hAnsi="Arial-BoldMT" w:cs="Arial-BoldMT"/>
          <w:b/>
          <w:bCs/>
        </w:rPr>
        <w:t xml:space="preserve">Prioritisation of business plan and strategic priorities for 2022/23 </w:t>
      </w:r>
      <w:r w:rsidR="00076C3A" w:rsidRPr="003105C4">
        <w:rPr>
          <w:rFonts w:ascii="Arial-BoldMT" w:hAnsi="Arial-BoldMT" w:cs="Arial-BoldMT"/>
          <w:b/>
          <w:bCs/>
        </w:rPr>
        <w:t>–</w:t>
      </w:r>
      <w:r w:rsidRPr="003105C4">
        <w:rPr>
          <w:rFonts w:ascii="Arial-BoldMT" w:hAnsi="Arial-BoldMT" w:cs="Arial-BoldMT"/>
          <w:b/>
          <w:bCs/>
        </w:rPr>
        <w:t xml:space="preserve"> </w:t>
      </w:r>
      <w:r w:rsidR="003105C4" w:rsidRPr="003105C4">
        <w:t>Having agreed the main priorities, ET were asked to liaise with Kendall Jamieson Gilmore to update the list of directorate level priorities which may require input from other teams to agree what can still be taken forward in the next year</w:t>
      </w:r>
      <w:r w:rsidR="003105C4">
        <w:t>.</w:t>
      </w:r>
    </w:p>
    <w:p w14:paraId="05D0712D" w14:textId="62C5524D" w:rsidR="00076C3A" w:rsidRPr="007A6246" w:rsidRDefault="00076C3A" w:rsidP="0098750F">
      <w:pPr>
        <w:pStyle w:val="Numberedpara"/>
        <w:numPr>
          <w:ilvl w:val="0"/>
          <w:numId w:val="0"/>
        </w:numPr>
        <w:ind w:left="357"/>
        <w:jc w:val="right"/>
      </w:pPr>
      <w:r w:rsidRPr="003105C4">
        <w:rPr>
          <w:rFonts w:ascii="Arial-BoldMT" w:hAnsi="Arial-BoldMT" w:cs="Arial-BoldMT"/>
          <w:b/>
          <w:bCs/>
        </w:rPr>
        <w:t>ACTION:</w:t>
      </w:r>
      <w:r>
        <w:t xml:space="preserve"> </w:t>
      </w:r>
      <w:r w:rsidRPr="003105C4">
        <w:rPr>
          <w:b/>
          <w:bCs/>
        </w:rPr>
        <w:t>ET/KJG</w:t>
      </w:r>
    </w:p>
    <w:p w14:paraId="6BDE8789" w14:textId="0779D4D9" w:rsidR="00863FD7" w:rsidRPr="003F0A23" w:rsidRDefault="00FE749C" w:rsidP="00462213">
      <w:pPr>
        <w:pStyle w:val="Heading2"/>
      </w:pPr>
      <w:r>
        <w:t>Return to the office feedback</w:t>
      </w:r>
      <w:r w:rsidR="00AD0A6D" w:rsidRPr="003F0A23">
        <w:t xml:space="preserve"> </w:t>
      </w:r>
      <w:r w:rsidR="00863FD7" w:rsidRPr="003F0A23">
        <w:t xml:space="preserve">(item </w:t>
      </w:r>
      <w:r w:rsidR="008B3A1A">
        <w:t>4</w:t>
      </w:r>
      <w:r>
        <w:t>)</w:t>
      </w:r>
    </w:p>
    <w:p w14:paraId="597F42CF" w14:textId="446A11F4" w:rsidR="00FD033D" w:rsidRDefault="00215FA2" w:rsidP="00DB74FB">
      <w:pPr>
        <w:pStyle w:val="Paragraph"/>
      </w:pPr>
      <w:bookmarkStart w:id="2" w:name="_Hlk87968535"/>
      <w:r>
        <w:t>Directors provided an update on their teams</w:t>
      </w:r>
      <w:r w:rsidR="00612F33">
        <w:t>’</w:t>
      </w:r>
      <w:r>
        <w:t xml:space="preserve"> response to returning to the office</w:t>
      </w:r>
      <w:r w:rsidR="0058667C">
        <w:t>.</w:t>
      </w:r>
      <w:r>
        <w:t xml:space="preserve"> There is a mixed </w:t>
      </w:r>
      <w:r w:rsidR="00FC2EF0">
        <w:t>reaction</w:t>
      </w:r>
      <w:r>
        <w:t xml:space="preserve"> from teams with some eager to return regularly </w:t>
      </w:r>
      <w:r w:rsidR="00FC2EF0">
        <w:t>whilst</w:t>
      </w:r>
      <w:r>
        <w:t xml:space="preserve"> some individuals </w:t>
      </w:r>
      <w:r w:rsidR="00FC2EF0">
        <w:t>have</w:t>
      </w:r>
      <w:r>
        <w:t xml:space="preserve"> reservations. It was agreed to keep under review. J</w:t>
      </w:r>
      <w:r w:rsidR="00612F33">
        <w:t xml:space="preserve">on </w:t>
      </w:r>
      <w:r>
        <w:t>W</w:t>
      </w:r>
      <w:r w:rsidR="00612F33">
        <w:t>aghorne</w:t>
      </w:r>
      <w:r>
        <w:t xml:space="preserve"> was asked to create a list/table of directorate plans and to include any fun/social activities that are planned. </w:t>
      </w:r>
    </w:p>
    <w:p w14:paraId="0124AD8A" w14:textId="02587280" w:rsidR="0022187A" w:rsidRPr="00F31854" w:rsidRDefault="001C12CE" w:rsidP="00F31854">
      <w:pPr>
        <w:pStyle w:val="Paragraph"/>
        <w:numPr>
          <w:ilvl w:val="0"/>
          <w:numId w:val="0"/>
        </w:numPr>
        <w:ind w:left="357"/>
        <w:jc w:val="right"/>
        <w:rPr>
          <w:b/>
          <w:bCs/>
        </w:rPr>
      </w:pPr>
      <w:r w:rsidRPr="001C12CE">
        <w:rPr>
          <w:b/>
          <w:bCs/>
        </w:rPr>
        <w:t xml:space="preserve">ACTION: </w:t>
      </w:r>
      <w:bookmarkEnd w:id="2"/>
      <w:r w:rsidR="00215FA2">
        <w:rPr>
          <w:b/>
          <w:bCs/>
        </w:rPr>
        <w:t>JW</w:t>
      </w:r>
    </w:p>
    <w:p w14:paraId="3E6F552A" w14:textId="43B6452E" w:rsidR="00C67F61" w:rsidRDefault="00F31854" w:rsidP="00526404">
      <w:pPr>
        <w:pStyle w:val="Heading2"/>
      </w:pPr>
      <w:r>
        <w:t>Items for decision</w:t>
      </w:r>
      <w:r w:rsidR="00555DA3">
        <w:t xml:space="preserve"> </w:t>
      </w:r>
      <w:r w:rsidR="00526404">
        <w:t xml:space="preserve">(item </w:t>
      </w:r>
      <w:r w:rsidR="00215FA2">
        <w:t>6</w:t>
      </w:r>
      <w:r w:rsidR="00526404">
        <w:t>)</w:t>
      </w:r>
    </w:p>
    <w:p w14:paraId="761D57FC" w14:textId="1A0D9051" w:rsidR="0047308F" w:rsidRPr="0047308F" w:rsidRDefault="00AF45D4" w:rsidP="0047308F">
      <w:pPr>
        <w:pStyle w:val="Heading2"/>
      </w:pPr>
      <w:r>
        <w:t xml:space="preserve">Health inequalities – to approve the proposals for submission to the March </w:t>
      </w:r>
      <w:r w:rsidR="00A13A93">
        <w:t>B</w:t>
      </w:r>
      <w:r>
        <w:t>oard meeting</w:t>
      </w:r>
      <w:r w:rsidR="0047308F">
        <w:t xml:space="preserve"> (item </w:t>
      </w:r>
      <w:r>
        <w:t>6</w:t>
      </w:r>
      <w:r w:rsidR="0047308F">
        <w:t>.1)</w:t>
      </w:r>
    </w:p>
    <w:p w14:paraId="1F1D033C" w14:textId="6E8327E9" w:rsidR="00555DA3" w:rsidRDefault="00AF45D4" w:rsidP="00E95B61">
      <w:pPr>
        <w:pStyle w:val="Paragraph"/>
      </w:pPr>
      <w:r>
        <w:t xml:space="preserve">Judith Richardson and </w:t>
      </w:r>
      <w:r>
        <w:rPr>
          <w:color w:val="000000" w:themeColor="text1"/>
        </w:rPr>
        <w:t>Deb</w:t>
      </w:r>
      <w:r w:rsidR="00612F33">
        <w:rPr>
          <w:color w:val="000000" w:themeColor="text1"/>
        </w:rPr>
        <w:t>orah</w:t>
      </w:r>
      <w:r>
        <w:rPr>
          <w:color w:val="000000" w:themeColor="text1"/>
        </w:rPr>
        <w:t xml:space="preserve"> O’Callaghan </w:t>
      </w:r>
      <w:r w:rsidR="002E57BB">
        <w:rPr>
          <w:color w:val="000000" w:themeColor="text1"/>
        </w:rPr>
        <w:t xml:space="preserve">provided background and </w:t>
      </w:r>
      <w:r>
        <w:rPr>
          <w:color w:val="000000" w:themeColor="text1"/>
        </w:rPr>
        <w:t>presented the draft slides</w:t>
      </w:r>
      <w:r w:rsidR="002E57BB">
        <w:rPr>
          <w:color w:val="000000" w:themeColor="text1"/>
        </w:rPr>
        <w:t xml:space="preserve"> that will be submitted to the March board meeting</w:t>
      </w:r>
      <w:r w:rsidR="00392968">
        <w:t>.</w:t>
      </w:r>
      <w:r>
        <w:t xml:space="preserve"> Following discussion ET approved the slides subject to the following changes:</w:t>
      </w:r>
    </w:p>
    <w:p w14:paraId="52FF8D4C" w14:textId="179CC3D5" w:rsidR="00AF45D4" w:rsidRDefault="00AF45D4" w:rsidP="002E57BB">
      <w:pPr>
        <w:pStyle w:val="Paragraph"/>
        <w:numPr>
          <w:ilvl w:val="0"/>
          <w:numId w:val="43"/>
        </w:numPr>
        <w:spacing w:after="0"/>
      </w:pPr>
      <w:r>
        <w:t xml:space="preserve">Add executive summary slide </w:t>
      </w:r>
      <w:r w:rsidR="002E57BB">
        <w:t>at</w:t>
      </w:r>
      <w:r>
        <w:t xml:space="preserve"> start of presentation that outlines what the ask is</w:t>
      </w:r>
    </w:p>
    <w:p w14:paraId="5E04D9AC" w14:textId="67D8CB85" w:rsidR="00AF45D4" w:rsidRDefault="002E57BB" w:rsidP="002E57BB">
      <w:pPr>
        <w:pStyle w:val="Paragraph"/>
        <w:numPr>
          <w:ilvl w:val="0"/>
          <w:numId w:val="43"/>
        </w:numPr>
        <w:spacing w:after="0"/>
      </w:pPr>
      <w:r>
        <w:t xml:space="preserve">Add reference to Equalities impact assessment </w:t>
      </w:r>
    </w:p>
    <w:p w14:paraId="2A972AF2" w14:textId="6D6FD120" w:rsidR="00555DA3" w:rsidRPr="00555DA3" w:rsidRDefault="00555DA3" w:rsidP="00555DA3">
      <w:pPr>
        <w:pStyle w:val="Paragraph"/>
        <w:numPr>
          <w:ilvl w:val="0"/>
          <w:numId w:val="0"/>
        </w:numPr>
        <w:ind w:left="357"/>
        <w:jc w:val="right"/>
        <w:rPr>
          <w:b/>
          <w:bCs/>
        </w:rPr>
      </w:pPr>
      <w:r w:rsidRPr="00555DA3">
        <w:rPr>
          <w:b/>
          <w:bCs/>
        </w:rPr>
        <w:t xml:space="preserve">ACTION: </w:t>
      </w:r>
      <w:r w:rsidR="00AF45D4">
        <w:rPr>
          <w:b/>
          <w:bCs/>
        </w:rPr>
        <w:t>JR/DOC</w:t>
      </w:r>
    </w:p>
    <w:p w14:paraId="3257B435" w14:textId="6C6F56A7" w:rsidR="0047308F" w:rsidRDefault="00A13A93" w:rsidP="0047308F">
      <w:pPr>
        <w:pStyle w:val="Heading2"/>
      </w:pPr>
      <w:r>
        <w:t xml:space="preserve">Executive team report – to approve the report for submission to the March Board meeting </w:t>
      </w:r>
      <w:r w:rsidR="0047308F">
        <w:t xml:space="preserve">(item </w:t>
      </w:r>
      <w:r>
        <w:t>6</w:t>
      </w:r>
      <w:r w:rsidR="0047308F">
        <w:t>.2)</w:t>
      </w:r>
    </w:p>
    <w:p w14:paraId="30A9DC10" w14:textId="0D8E1CB6" w:rsidR="0005011C" w:rsidRDefault="00555DA3" w:rsidP="005831F9">
      <w:pPr>
        <w:pStyle w:val="Paragraph"/>
      </w:pPr>
      <w:r>
        <w:t xml:space="preserve">ET </w:t>
      </w:r>
      <w:r w:rsidR="00D27763">
        <w:t>review</w:t>
      </w:r>
      <w:r w:rsidR="000B139E">
        <w:t>ed</w:t>
      </w:r>
      <w:r>
        <w:t xml:space="preserve"> </w:t>
      </w:r>
      <w:r w:rsidR="00A13A93">
        <w:t>the draft report and provided J</w:t>
      </w:r>
      <w:r w:rsidR="00612F33">
        <w:t xml:space="preserve">on </w:t>
      </w:r>
      <w:r w:rsidR="00A13A93">
        <w:t>W</w:t>
      </w:r>
      <w:r w:rsidR="00612F33">
        <w:t>aghorne</w:t>
      </w:r>
      <w:r w:rsidR="00A13A93">
        <w:t xml:space="preserve"> with comments and edits as required. JW to update the report to reflect the changes requested. It was agreed in future, Directors will email J</w:t>
      </w:r>
      <w:r w:rsidR="00612F33">
        <w:t xml:space="preserve">on </w:t>
      </w:r>
      <w:r w:rsidR="00A13A93">
        <w:t xml:space="preserve">with feedback or send them on chat. </w:t>
      </w:r>
      <w:r w:rsidR="002D7C89">
        <w:t>J</w:t>
      </w:r>
      <w:r w:rsidR="00612F33">
        <w:t xml:space="preserve">on </w:t>
      </w:r>
      <w:r w:rsidR="002D7C89">
        <w:t>reminded Directors to submit</w:t>
      </w:r>
      <w:r w:rsidR="00612F33">
        <w:t xml:space="preserve"> the slides for the Board seminar </w:t>
      </w:r>
      <w:r w:rsidR="002D7C89">
        <w:t xml:space="preserve">by 4pm on Wednesday 9 March. </w:t>
      </w:r>
    </w:p>
    <w:p w14:paraId="1A57A95F" w14:textId="0403BFDD" w:rsidR="00A13A93" w:rsidRPr="00A13A93" w:rsidRDefault="00A13A93" w:rsidP="00A13A93">
      <w:pPr>
        <w:pStyle w:val="Paragraph"/>
        <w:numPr>
          <w:ilvl w:val="0"/>
          <w:numId w:val="0"/>
        </w:numPr>
        <w:ind w:left="357"/>
        <w:jc w:val="right"/>
        <w:rPr>
          <w:b/>
          <w:bCs/>
        </w:rPr>
      </w:pPr>
      <w:r w:rsidRPr="00A13A93">
        <w:rPr>
          <w:b/>
          <w:bCs/>
        </w:rPr>
        <w:t>ACTION: JW</w:t>
      </w:r>
      <w:r w:rsidR="002D7C89">
        <w:rPr>
          <w:b/>
          <w:bCs/>
        </w:rPr>
        <w:t>/ET</w:t>
      </w:r>
    </w:p>
    <w:p w14:paraId="09C5C3E7" w14:textId="3598F76E" w:rsidR="00F227C9" w:rsidRDefault="00A13A93" w:rsidP="00432E86">
      <w:pPr>
        <w:pStyle w:val="Heading2"/>
      </w:pPr>
      <w:bookmarkStart w:id="3" w:name="_Hlk97721087"/>
      <w:r>
        <w:lastRenderedPageBreak/>
        <w:t>Information governance steering group terms of reference - to approve the revised terms of reference</w:t>
      </w:r>
      <w:r w:rsidR="00432E86">
        <w:t xml:space="preserve"> (item </w:t>
      </w:r>
      <w:r w:rsidR="005A0312">
        <w:t>6</w:t>
      </w:r>
      <w:r w:rsidR="00432E86">
        <w:t>.3)</w:t>
      </w:r>
      <w:r w:rsidR="00F227C9">
        <w:t xml:space="preserve"> </w:t>
      </w:r>
    </w:p>
    <w:p w14:paraId="2D229FB6" w14:textId="5F69E995" w:rsidR="00A13A93" w:rsidRPr="00A13A93" w:rsidRDefault="00D63065" w:rsidP="00A13A93">
      <w:pPr>
        <w:pStyle w:val="Paragraph"/>
        <w:rPr>
          <w:b/>
          <w:bCs/>
        </w:rPr>
      </w:pPr>
      <w:r>
        <w:t xml:space="preserve">ET approved the revised terms of reference </w:t>
      </w:r>
      <w:r w:rsidR="00A430A8">
        <w:t>for</w:t>
      </w:r>
      <w:r>
        <w:t xml:space="preserve"> the Information governance steering group</w:t>
      </w:r>
      <w:r w:rsidR="00612F33">
        <w:t xml:space="preserve">, subject to agreeing whether to specify that someone </w:t>
      </w:r>
      <w:r>
        <w:t xml:space="preserve">from the Data and Analytics team </w:t>
      </w:r>
      <w:r w:rsidR="00612F33">
        <w:t xml:space="preserve">should be added </w:t>
      </w:r>
      <w:r>
        <w:t>to the core membership of the group</w:t>
      </w:r>
      <w:r w:rsidR="00612F33">
        <w:t xml:space="preserve"> in addition to an Information Asset Owner from the Science, Evidence and Analytics Directorate</w:t>
      </w:r>
      <w:r>
        <w:t xml:space="preserve">. </w:t>
      </w:r>
    </w:p>
    <w:p w14:paraId="2DD4A0A1" w14:textId="7A4585A4" w:rsidR="00432E86" w:rsidRPr="00432E86" w:rsidRDefault="00432E86" w:rsidP="00D63065">
      <w:pPr>
        <w:pStyle w:val="Paragraph"/>
        <w:numPr>
          <w:ilvl w:val="0"/>
          <w:numId w:val="0"/>
        </w:numPr>
        <w:ind w:left="357"/>
        <w:jc w:val="right"/>
        <w:rPr>
          <w:b/>
          <w:bCs/>
        </w:rPr>
      </w:pPr>
      <w:r w:rsidRPr="00432E86">
        <w:rPr>
          <w:b/>
          <w:bCs/>
        </w:rPr>
        <w:t xml:space="preserve">ACTION: </w:t>
      </w:r>
      <w:r w:rsidR="00D63065">
        <w:rPr>
          <w:b/>
          <w:bCs/>
        </w:rPr>
        <w:t>JH/DC/HON</w:t>
      </w:r>
    </w:p>
    <w:bookmarkEnd w:id="3"/>
    <w:p w14:paraId="28B3D732" w14:textId="4924CB9C" w:rsidR="00117F7F" w:rsidRDefault="00117F7F" w:rsidP="00432E86">
      <w:pPr>
        <w:pStyle w:val="Heading2"/>
      </w:pPr>
      <w:r>
        <w:t>Strategic items for discussion (item 7)</w:t>
      </w:r>
    </w:p>
    <w:p w14:paraId="220B8321" w14:textId="7229003C" w:rsidR="00432E86" w:rsidRDefault="00117F7F" w:rsidP="00432E86">
      <w:pPr>
        <w:pStyle w:val="Heading2"/>
      </w:pPr>
      <w:r>
        <w:t xml:space="preserve">Business planning – to consider the financial scenarios and approach for confirming funding for delivering priorities and other activities </w:t>
      </w:r>
      <w:r w:rsidR="00432E86">
        <w:t xml:space="preserve">(item </w:t>
      </w:r>
      <w:r>
        <w:t>7</w:t>
      </w:r>
      <w:r w:rsidR="00432E86">
        <w:t>.</w:t>
      </w:r>
      <w:r>
        <w:t>1</w:t>
      </w:r>
      <w:r w:rsidR="00432E86">
        <w:t>)</w:t>
      </w:r>
    </w:p>
    <w:p w14:paraId="0B0DD479" w14:textId="444089D2" w:rsidR="009B0846" w:rsidRDefault="0047302B" w:rsidP="005831F9">
      <w:pPr>
        <w:pStyle w:val="Paragraph"/>
      </w:pPr>
      <w:r>
        <w:t>S</w:t>
      </w:r>
      <w:r w:rsidR="009B0846">
        <w:t xml:space="preserve">am Roberts stated that discussions are underway at the Department of Health and Social Care about the budgets for 2022/23 and therefore it is unclear when NICE will receive confirmation of its 2022/23 allocation. However, it is important to be clear that the financial position for the coming years will be challenging and therefore any recruitment should be carefully considered and scrutinised given the likely need for ongoing savings. </w:t>
      </w:r>
      <w:r>
        <w:t xml:space="preserve">Martin Davison provided a detailed update on scenarios for the next </w:t>
      </w:r>
      <w:r w:rsidR="008A0165">
        <w:t xml:space="preserve">and future </w:t>
      </w:r>
      <w:r>
        <w:t>financial year</w:t>
      </w:r>
      <w:r w:rsidR="008A0165">
        <w:t>s</w:t>
      </w:r>
      <w:r>
        <w:t xml:space="preserve"> which led to a wider discussion around how NICE </w:t>
      </w:r>
      <w:r w:rsidR="009B0846">
        <w:t xml:space="preserve">could </w:t>
      </w:r>
      <w:r>
        <w:t>reduce costs and prioriti</w:t>
      </w:r>
      <w:r w:rsidR="009B0846">
        <w:t xml:space="preserve">se </w:t>
      </w:r>
      <w:r>
        <w:t>its work</w:t>
      </w:r>
      <w:r w:rsidR="009A4E4B">
        <w:t>.</w:t>
      </w:r>
    </w:p>
    <w:p w14:paraId="30656EEF" w14:textId="557C8465" w:rsidR="00432E86" w:rsidRDefault="009B0846" w:rsidP="005831F9">
      <w:pPr>
        <w:pStyle w:val="Paragraph"/>
      </w:pPr>
      <w:r>
        <w:t xml:space="preserve">Sam Roberts asked ET to flag within the next week if the proposed 4 priorities for 2022/23 could not be met within existing resources, </w:t>
      </w:r>
      <w:r w:rsidR="008A0165">
        <w:t xml:space="preserve">before </w:t>
      </w:r>
      <w:r>
        <w:t>these could be presented to the Board as funded proposals. It was noted that the key area of uncertainty is around the level of resources required for the computable guidelines</w:t>
      </w:r>
      <w:r w:rsidR="008A0165">
        <w:t xml:space="preserve">, which Paul </w:t>
      </w:r>
      <w:proofErr w:type="spellStart"/>
      <w:r w:rsidR="008A0165">
        <w:t>Chrisp</w:t>
      </w:r>
      <w:proofErr w:type="spellEnd"/>
      <w:r w:rsidR="008A0165">
        <w:t xml:space="preserve"> would discuss further with Alexia Tonnel and Sam Roberts</w:t>
      </w:r>
      <w:r>
        <w:t xml:space="preserve">. </w:t>
      </w:r>
      <w:r w:rsidR="00E600E7">
        <w:t xml:space="preserve">In addition, </w:t>
      </w:r>
      <w:r w:rsidR="008A0165">
        <w:t xml:space="preserve">it was noted that </w:t>
      </w:r>
      <w:r w:rsidR="00E600E7">
        <w:t xml:space="preserve">the scope of the </w:t>
      </w:r>
      <w:r>
        <w:t xml:space="preserve">priority on </w:t>
      </w:r>
      <w:r w:rsidR="00E600E7">
        <w:t xml:space="preserve">internal transformation would need to be defined once there is clarity on the resources available. </w:t>
      </w:r>
    </w:p>
    <w:p w14:paraId="69C6D5DD" w14:textId="49C87C60" w:rsidR="00E600E7" w:rsidRDefault="00E600E7" w:rsidP="00BD551D">
      <w:pPr>
        <w:pStyle w:val="SMTActions"/>
      </w:pPr>
      <w:r>
        <w:t>ACTION: ET</w:t>
      </w:r>
    </w:p>
    <w:p w14:paraId="7B1DCA47" w14:textId="044DCBBC" w:rsidR="00E600E7" w:rsidRDefault="00E600E7" w:rsidP="005831F9">
      <w:pPr>
        <w:pStyle w:val="Paragraph"/>
      </w:pPr>
      <w:r>
        <w:t>It was agreed a longer-term piece of work would then take place in April/May to look at the future priorities for NICE and options for delivering future savings, informed by analysis currently in progress</w:t>
      </w:r>
      <w:r w:rsidR="0092301F">
        <w:t xml:space="preserve"> of NICE’s cost base</w:t>
      </w:r>
      <w:r>
        <w:t>.</w:t>
      </w:r>
    </w:p>
    <w:p w14:paraId="069E3705" w14:textId="2CAAD38C" w:rsidR="00E600E7" w:rsidRDefault="00E600E7" w:rsidP="00BD551D">
      <w:pPr>
        <w:pStyle w:val="SMTActions"/>
      </w:pPr>
      <w:r>
        <w:t xml:space="preserve">ACTION: SR/JH/KJG  </w:t>
      </w:r>
    </w:p>
    <w:p w14:paraId="0719039C" w14:textId="43FC0CFD" w:rsidR="00201033" w:rsidRPr="00201033" w:rsidRDefault="00201033" w:rsidP="00201033">
      <w:pPr>
        <w:pStyle w:val="Paragraph"/>
        <w:numPr>
          <w:ilvl w:val="0"/>
          <w:numId w:val="0"/>
        </w:numPr>
        <w:rPr>
          <w:b/>
          <w:bCs/>
        </w:rPr>
      </w:pPr>
      <w:r w:rsidRPr="00201033">
        <w:rPr>
          <w:b/>
          <w:bCs/>
        </w:rPr>
        <w:t>Guideline development centre contracts (item 7.2)</w:t>
      </w:r>
    </w:p>
    <w:p w14:paraId="3113B175" w14:textId="157400C4" w:rsidR="00432E86" w:rsidRDefault="00201033" w:rsidP="005831F9">
      <w:pPr>
        <w:pStyle w:val="Paragraph"/>
      </w:pPr>
      <w:r>
        <w:t>P</w:t>
      </w:r>
      <w:r w:rsidR="00D5017F">
        <w:t xml:space="preserve">aul </w:t>
      </w:r>
      <w:proofErr w:type="spellStart"/>
      <w:r>
        <w:t>C</w:t>
      </w:r>
      <w:r w:rsidR="00D5017F">
        <w:t>hrisp</w:t>
      </w:r>
      <w:proofErr w:type="spellEnd"/>
      <w:r>
        <w:t xml:space="preserve"> provided ET with an update on the centre transfer process. ET noted the update. P</w:t>
      </w:r>
      <w:r w:rsidR="0092301F">
        <w:t xml:space="preserve">aul </w:t>
      </w:r>
      <w:r>
        <w:t>confirmed the UCL contract has been signed by Steve Pilling. P</w:t>
      </w:r>
      <w:r w:rsidR="00D5017F">
        <w:t xml:space="preserve">aul </w:t>
      </w:r>
      <w:r w:rsidR="00A430A8">
        <w:t>reported that</w:t>
      </w:r>
      <w:r>
        <w:t xml:space="preserve"> during the data migration last week there was a case of lost data, this has been resolved and contingency </w:t>
      </w:r>
      <w:r w:rsidR="00A430A8">
        <w:t xml:space="preserve">is </w:t>
      </w:r>
      <w:r>
        <w:t xml:space="preserve">now in place so </w:t>
      </w:r>
      <w:r w:rsidR="00A430A8">
        <w:t xml:space="preserve">it </w:t>
      </w:r>
      <w:r>
        <w:t>w</w:t>
      </w:r>
      <w:r w:rsidR="00D5017F">
        <w:t xml:space="preserve">ill not </w:t>
      </w:r>
      <w:r>
        <w:t xml:space="preserve">happen again. </w:t>
      </w:r>
    </w:p>
    <w:bookmarkEnd w:id="1"/>
    <w:p w14:paraId="75167A28" w14:textId="7E45D65D" w:rsidR="00EE3E09" w:rsidRDefault="00201033" w:rsidP="00EE3E09">
      <w:pPr>
        <w:pStyle w:val="Heading2"/>
      </w:pPr>
      <w:r>
        <w:t>Other business</w:t>
      </w:r>
      <w:r w:rsidR="00EE3E09">
        <w:t xml:space="preserve"> (item </w:t>
      </w:r>
      <w:r>
        <w:t>9</w:t>
      </w:r>
      <w:r w:rsidR="00EE3E09">
        <w:t>)</w:t>
      </w:r>
    </w:p>
    <w:p w14:paraId="734D18D8" w14:textId="1734839B" w:rsidR="00CA2CA6" w:rsidRDefault="004F3C84" w:rsidP="00345B85">
      <w:pPr>
        <w:pStyle w:val="Numberedpara"/>
      </w:pPr>
      <w:r w:rsidRPr="00C31B30">
        <w:rPr>
          <w:b/>
          <w:bCs/>
        </w:rPr>
        <w:t>Appointments</w:t>
      </w:r>
      <w:r>
        <w:t xml:space="preserve">: </w:t>
      </w:r>
      <w:r w:rsidR="00290592">
        <w:t xml:space="preserve">ET </w:t>
      </w:r>
      <w:r w:rsidR="00201033">
        <w:t>congratulated Helen Knight and Jeanette Kusel who have been appointed</w:t>
      </w:r>
      <w:r>
        <w:t xml:space="preserve"> acting</w:t>
      </w:r>
      <w:r w:rsidR="00201033">
        <w:t xml:space="preserve"> interim </w:t>
      </w:r>
      <w:r>
        <w:t>Director of Medicine</w:t>
      </w:r>
      <w:r w:rsidR="00201033">
        <w:t xml:space="preserve"> and </w:t>
      </w:r>
      <w:r>
        <w:t xml:space="preserve">acting </w:t>
      </w:r>
      <w:r w:rsidR="00201033">
        <w:t xml:space="preserve">interim </w:t>
      </w:r>
      <w:r>
        <w:t>Director of med tech</w:t>
      </w:r>
      <w:r w:rsidR="00201033">
        <w:t xml:space="preserve"> respectively. S</w:t>
      </w:r>
      <w:r w:rsidR="00D5017F">
        <w:t xml:space="preserve">am </w:t>
      </w:r>
      <w:r w:rsidR="00201033">
        <w:t>R</w:t>
      </w:r>
      <w:r w:rsidR="00D5017F">
        <w:t>oberts</w:t>
      </w:r>
      <w:r w:rsidR="00201033">
        <w:t xml:space="preserve"> confirmed that </w:t>
      </w:r>
      <w:proofErr w:type="spellStart"/>
      <w:r w:rsidR="00201033">
        <w:t>Meindert</w:t>
      </w:r>
      <w:proofErr w:type="spellEnd"/>
      <w:r w:rsidR="00201033">
        <w:t xml:space="preserve"> </w:t>
      </w:r>
      <w:r>
        <w:t>is starting a 6-month phased return</w:t>
      </w:r>
      <w:r w:rsidR="00516FDA">
        <w:t>.</w:t>
      </w:r>
    </w:p>
    <w:p w14:paraId="6B9A884D" w14:textId="1B222188" w:rsidR="00551BE7" w:rsidRDefault="004F3C84" w:rsidP="00345B85">
      <w:pPr>
        <w:pStyle w:val="Numberedpara"/>
      </w:pPr>
      <w:r w:rsidRPr="00C31B30">
        <w:rPr>
          <w:b/>
          <w:bCs/>
        </w:rPr>
        <w:t>Personal pronouns</w:t>
      </w:r>
      <w:r>
        <w:t xml:space="preserve">: </w:t>
      </w:r>
      <w:r w:rsidR="009844D3">
        <w:t xml:space="preserve">It was reported to ET that there have been a couple of incidents </w:t>
      </w:r>
      <w:r w:rsidR="00A125CE">
        <w:t xml:space="preserve">of aggression in relation to the use of personal pronouns. ET commented their disappointment that this has occurred and agreed to follow up with </w:t>
      </w:r>
    </w:p>
    <w:p w14:paraId="076D17E1" w14:textId="1CA918DF" w:rsidR="00A125CE" w:rsidRDefault="00A125CE" w:rsidP="00C31B30">
      <w:pPr>
        <w:pStyle w:val="Numberedpara"/>
        <w:numPr>
          <w:ilvl w:val="0"/>
          <w:numId w:val="44"/>
        </w:numPr>
        <w:spacing w:after="0"/>
      </w:pPr>
      <w:r>
        <w:lastRenderedPageBreak/>
        <w:t>S</w:t>
      </w:r>
      <w:r w:rsidR="00D5017F">
        <w:t xml:space="preserve">am </w:t>
      </w:r>
      <w:r>
        <w:t>R</w:t>
      </w:r>
      <w:r w:rsidR="00D5017F">
        <w:t>oberts</w:t>
      </w:r>
      <w:r>
        <w:t xml:space="preserve"> to </w:t>
      </w:r>
      <w:r w:rsidR="00A430A8">
        <w:t>raise the importance of using pronouns at</w:t>
      </w:r>
      <w:r>
        <w:t xml:space="preserve"> </w:t>
      </w:r>
      <w:r w:rsidR="00A430A8">
        <w:t xml:space="preserve">the </w:t>
      </w:r>
      <w:r>
        <w:t xml:space="preserve">next all staff briefing </w:t>
      </w:r>
    </w:p>
    <w:p w14:paraId="0951E94E" w14:textId="4F60819E" w:rsidR="00C31B30" w:rsidRDefault="00C31B30" w:rsidP="00C31B30">
      <w:pPr>
        <w:pStyle w:val="Numberedpara"/>
        <w:numPr>
          <w:ilvl w:val="0"/>
          <w:numId w:val="44"/>
        </w:numPr>
        <w:spacing w:after="0"/>
      </w:pPr>
      <w:r>
        <w:t xml:space="preserve">Additional comms in relation to why it is important to include pronouns in email signatures </w:t>
      </w:r>
    </w:p>
    <w:p w14:paraId="03B115A3" w14:textId="77777777" w:rsidR="00C31B30" w:rsidRDefault="00C31B30" w:rsidP="00C31B30">
      <w:pPr>
        <w:pStyle w:val="Numberedpara"/>
        <w:numPr>
          <w:ilvl w:val="0"/>
          <w:numId w:val="44"/>
        </w:numPr>
        <w:spacing w:after="0"/>
      </w:pPr>
      <w:r>
        <w:t>Find out what other ALB’s are doing and if any tips can be gathered</w:t>
      </w:r>
    </w:p>
    <w:p w14:paraId="445966D3" w14:textId="645414F5" w:rsidR="00C31B30" w:rsidRDefault="00C31B30" w:rsidP="00C31B30">
      <w:pPr>
        <w:pStyle w:val="Numberedpara"/>
        <w:numPr>
          <w:ilvl w:val="0"/>
          <w:numId w:val="44"/>
        </w:numPr>
        <w:spacing w:after="0"/>
      </w:pPr>
      <w:r>
        <w:t xml:space="preserve">Draft blog on normalising the use of pronouns.  </w:t>
      </w:r>
    </w:p>
    <w:p w14:paraId="392126C6" w14:textId="1A07208F" w:rsidR="00014F0C" w:rsidRPr="00014F0C" w:rsidRDefault="00014F0C" w:rsidP="00014F0C">
      <w:pPr>
        <w:pStyle w:val="Numberedpara"/>
        <w:numPr>
          <w:ilvl w:val="0"/>
          <w:numId w:val="0"/>
        </w:numPr>
        <w:ind w:left="357"/>
        <w:jc w:val="right"/>
        <w:rPr>
          <w:b/>
          <w:bCs/>
        </w:rPr>
      </w:pPr>
      <w:r w:rsidRPr="00014F0C">
        <w:rPr>
          <w:b/>
          <w:bCs/>
        </w:rPr>
        <w:t xml:space="preserve">ACTION: </w:t>
      </w:r>
      <w:r w:rsidR="00C31B30">
        <w:rPr>
          <w:b/>
          <w:bCs/>
        </w:rPr>
        <w:t>JR/</w:t>
      </w:r>
      <w:r w:rsidR="009844D3">
        <w:rPr>
          <w:b/>
          <w:bCs/>
        </w:rPr>
        <w:t>SR/JW</w:t>
      </w:r>
    </w:p>
    <w:p w14:paraId="6672411D" w14:textId="35121D60" w:rsidR="00C31B30" w:rsidRPr="00C31B30" w:rsidRDefault="00C31B30" w:rsidP="00C31B30">
      <w:pPr>
        <w:pStyle w:val="Numberedpara"/>
        <w:rPr>
          <w:b/>
          <w:bCs/>
          <w:sz w:val="24"/>
          <w:szCs w:val="24"/>
        </w:rPr>
      </w:pPr>
      <w:r w:rsidRPr="00C31B30">
        <w:rPr>
          <w:b/>
          <w:bCs/>
        </w:rPr>
        <w:t>Menopause Workplace Pledge</w:t>
      </w:r>
      <w:r>
        <w:rPr>
          <w:b/>
          <w:bCs/>
        </w:rPr>
        <w:t xml:space="preserve">: </w:t>
      </w:r>
      <w:r>
        <w:t>N</w:t>
      </w:r>
      <w:r w:rsidR="00D5017F">
        <w:t xml:space="preserve">icole </w:t>
      </w:r>
      <w:r>
        <w:t>G</w:t>
      </w:r>
      <w:r w:rsidR="00D5017F">
        <w:t>ee</w:t>
      </w:r>
      <w:r>
        <w:t xml:space="preserve"> confirmed NICE has signed the </w:t>
      </w:r>
      <w:r w:rsidRPr="00C31B30">
        <w:t xml:space="preserve">Menopause Workplace Pledge </w:t>
      </w:r>
      <w:r>
        <w:t xml:space="preserve">which </w:t>
      </w:r>
      <w:r w:rsidRPr="00C31B30">
        <w:t>is a public commitment to staff (women, trans and non-binary) who are going through the Menopause that they will be supported in the workplace.</w:t>
      </w:r>
      <w:r>
        <w:rPr>
          <w:rFonts w:ascii="Calibri" w:hAnsi="Calibri" w:cs="Calibri"/>
          <w:color w:val="333333"/>
          <w:sz w:val="23"/>
          <w:szCs w:val="23"/>
          <w:shd w:val="clear" w:color="auto" w:fill="FFFFFF"/>
        </w:rPr>
        <w:t> </w:t>
      </w:r>
    </w:p>
    <w:p w14:paraId="43F55EEA" w14:textId="42520F94" w:rsidR="00B531FB" w:rsidRDefault="00360F57" w:rsidP="00345B85">
      <w:pPr>
        <w:pStyle w:val="Numberedpara"/>
      </w:pPr>
      <w:r w:rsidRPr="00360F57">
        <w:rPr>
          <w:b/>
          <w:bCs/>
        </w:rPr>
        <w:t>Leadership training</w:t>
      </w:r>
      <w:r>
        <w:t>: N</w:t>
      </w:r>
      <w:r w:rsidR="00D5017F">
        <w:t xml:space="preserve">icole </w:t>
      </w:r>
      <w:r>
        <w:t>G</w:t>
      </w:r>
      <w:r w:rsidR="00D5017F">
        <w:t>ee</w:t>
      </w:r>
      <w:r>
        <w:t xml:space="preserve"> </w:t>
      </w:r>
      <w:r w:rsidR="00D5017F">
        <w:t xml:space="preserve">updated ET on the procurement of leadership training. </w:t>
      </w:r>
    </w:p>
    <w:p w14:paraId="630E4105" w14:textId="488B01E6" w:rsidR="00335201" w:rsidRDefault="00360F57" w:rsidP="00335201">
      <w:pPr>
        <w:pStyle w:val="Numberedpara"/>
      </w:pPr>
      <w:r w:rsidRPr="00360F57">
        <w:rPr>
          <w:b/>
          <w:bCs/>
        </w:rPr>
        <w:t>Life Sciences webpage</w:t>
      </w:r>
      <w:r>
        <w:t>: A</w:t>
      </w:r>
      <w:r w:rsidR="00D5017F">
        <w:t>lexia Tonnel</w:t>
      </w:r>
      <w:r>
        <w:t xml:space="preserve"> confirmed the Life Sciences webpage has been launched</w:t>
      </w:r>
      <w:r w:rsidR="00D5017F">
        <w:t xml:space="preserve"> and would </w:t>
      </w:r>
      <w:r>
        <w:t>circulate the link to ET</w:t>
      </w:r>
      <w:r w:rsidR="00335201">
        <w:t>.</w:t>
      </w:r>
    </w:p>
    <w:p w14:paraId="6DB4214B" w14:textId="5F974AF3" w:rsidR="009A0951" w:rsidRPr="00360F57" w:rsidRDefault="00360F57" w:rsidP="00360F57">
      <w:pPr>
        <w:pStyle w:val="Numberedpara"/>
        <w:numPr>
          <w:ilvl w:val="0"/>
          <w:numId w:val="0"/>
        </w:numPr>
        <w:ind w:left="357"/>
        <w:jc w:val="right"/>
        <w:rPr>
          <w:b/>
          <w:bCs/>
        </w:rPr>
      </w:pPr>
      <w:r w:rsidRPr="00360F57">
        <w:rPr>
          <w:b/>
          <w:bCs/>
        </w:rPr>
        <w:t>ACTION: AT</w:t>
      </w:r>
    </w:p>
    <w:sectPr w:rsidR="009A0951" w:rsidRPr="00360F57"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CF9BC" w14:textId="77777777" w:rsidR="007A39FC" w:rsidRDefault="007A39FC" w:rsidP="00446BEE">
      <w:r>
        <w:separator/>
      </w:r>
    </w:p>
  </w:endnote>
  <w:endnote w:type="continuationSeparator" w:id="0">
    <w:p w14:paraId="2D3F664D" w14:textId="77777777" w:rsidR="007A39FC" w:rsidRDefault="007A39FC"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A6F67" w14:textId="77777777" w:rsidR="007A39FC" w:rsidRDefault="007A39FC" w:rsidP="00446BEE">
      <w:r>
        <w:separator/>
      </w:r>
    </w:p>
  </w:footnote>
  <w:footnote w:type="continuationSeparator" w:id="0">
    <w:p w14:paraId="5A461E2C" w14:textId="77777777" w:rsidR="007A39FC" w:rsidRDefault="007A39FC"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329446B4"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10D0F79"/>
    <w:multiLevelType w:val="hybridMultilevel"/>
    <w:tmpl w:val="64D6E0C0"/>
    <w:lvl w:ilvl="0" w:tplc="404874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B1434"/>
    <w:multiLevelType w:val="hybridMultilevel"/>
    <w:tmpl w:val="7538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513F8"/>
    <w:multiLevelType w:val="hybridMultilevel"/>
    <w:tmpl w:val="742400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0140A"/>
    <w:multiLevelType w:val="hybridMultilevel"/>
    <w:tmpl w:val="DF80DC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1A876042"/>
    <w:multiLevelType w:val="hybridMultilevel"/>
    <w:tmpl w:val="051A1D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63784B"/>
    <w:multiLevelType w:val="hybridMultilevel"/>
    <w:tmpl w:val="7096B6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015FC6"/>
    <w:multiLevelType w:val="multilevel"/>
    <w:tmpl w:val="46A6A9B4"/>
    <w:lvl w:ilvl="0">
      <w:start w:val="3"/>
      <w:numFmt w:val="none"/>
      <w:suff w:val="nothing"/>
      <w:lvlText w:val="%1"/>
      <w:lvlJc w:val="left"/>
      <w:pPr>
        <w:ind w:left="0" w:firstLine="0"/>
      </w:pPr>
      <w:rPr>
        <w:rFonts w:ascii="Arial" w:hAnsi="Arial" w:hint="default"/>
        <w:sz w:val="24"/>
      </w:rPr>
    </w:lvl>
    <w:lvl w:ilvl="1">
      <w:start w:val="9"/>
      <w:numFmt w:val="decimal"/>
      <w:lvlText w:val="%2."/>
      <w:lvlJc w:val="left"/>
      <w:pPr>
        <w:tabs>
          <w:tab w:val="num" w:pos="567"/>
        </w:tabs>
        <w:ind w:left="567" w:hanging="567"/>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3530E39"/>
    <w:multiLevelType w:val="hybridMultilevel"/>
    <w:tmpl w:val="99F03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4BF94607"/>
    <w:multiLevelType w:val="hybridMultilevel"/>
    <w:tmpl w:val="5F327E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4C6740E9"/>
    <w:multiLevelType w:val="hybridMultilevel"/>
    <w:tmpl w:val="CF662AA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4E362BDB"/>
    <w:multiLevelType w:val="hybridMultilevel"/>
    <w:tmpl w:val="C5782BE2"/>
    <w:lvl w:ilvl="0" w:tplc="EB826084">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8" w15:restartNumberingAfterBreak="0">
    <w:nsid w:val="4FC46AF7"/>
    <w:multiLevelType w:val="hybridMultilevel"/>
    <w:tmpl w:val="826016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9"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39497E"/>
    <w:multiLevelType w:val="hybridMultilevel"/>
    <w:tmpl w:val="A6D60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2"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33" w15:restartNumberingAfterBreak="0">
    <w:nsid w:val="6061249C"/>
    <w:multiLevelType w:val="hybridMultilevel"/>
    <w:tmpl w:val="356A751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4"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D54218"/>
    <w:multiLevelType w:val="hybridMultilevel"/>
    <w:tmpl w:val="B896C2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B42C62"/>
    <w:multiLevelType w:val="hybridMultilevel"/>
    <w:tmpl w:val="C22A7EF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8" w15:restartNumberingAfterBreak="0">
    <w:nsid w:val="6CFD0532"/>
    <w:multiLevelType w:val="hybridMultilevel"/>
    <w:tmpl w:val="B1A0C1D2"/>
    <w:lvl w:ilvl="0" w:tplc="08090001">
      <w:start w:val="1"/>
      <w:numFmt w:val="bullet"/>
      <w:lvlText w:val=""/>
      <w:lvlJc w:val="left"/>
      <w:pPr>
        <w:ind w:left="46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6DBC082A"/>
    <w:multiLevelType w:val="hybridMultilevel"/>
    <w:tmpl w:val="CFB4CD6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0" w15:restartNumberingAfterBreak="0">
    <w:nsid w:val="74605E13"/>
    <w:multiLevelType w:val="hybridMultilevel"/>
    <w:tmpl w:val="847C19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1"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165631091">
    <w:abstractNumId w:val="36"/>
  </w:num>
  <w:num w:numId="2" w16cid:durableId="230359047">
    <w:abstractNumId w:val="13"/>
  </w:num>
  <w:num w:numId="3" w16cid:durableId="647519719">
    <w:abstractNumId w:val="6"/>
  </w:num>
  <w:num w:numId="4" w16cid:durableId="988486137">
    <w:abstractNumId w:val="27"/>
  </w:num>
  <w:num w:numId="5" w16cid:durableId="209079845">
    <w:abstractNumId w:val="8"/>
  </w:num>
  <w:num w:numId="6" w16cid:durableId="1128352777">
    <w:abstractNumId w:val="14"/>
  </w:num>
  <w:num w:numId="7" w16cid:durableId="1562058003">
    <w:abstractNumId w:val="17"/>
  </w:num>
  <w:num w:numId="8" w16cid:durableId="350382094">
    <w:abstractNumId w:val="42"/>
  </w:num>
  <w:num w:numId="9" w16cid:durableId="1771467737">
    <w:abstractNumId w:val="15"/>
  </w:num>
  <w:num w:numId="10" w16cid:durableId="780950618">
    <w:abstractNumId w:val="16"/>
  </w:num>
  <w:num w:numId="11" w16cid:durableId="1065491368">
    <w:abstractNumId w:val="4"/>
  </w:num>
  <w:num w:numId="12" w16cid:durableId="1277480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0387713">
    <w:abstractNumId w:val="3"/>
  </w:num>
  <w:num w:numId="14" w16cid:durableId="565070392">
    <w:abstractNumId w:val="19"/>
  </w:num>
  <w:num w:numId="15" w16cid:durableId="532693418">
    <w:abstractNumId w:val="32"/>
  </w:num>
  <w:num w:numId="16" w16cid:durableId="1681546216">
    <w:abstractNumId w:val="18"/>
  </w:num>
  <w:num w:numId="17" w16cid:durableId="498275555">
    <w:abstractNumId w:val="24"/>
  </w:num>
  <w:num w:numId="18" w16cid:durableId="540744895">
    <w:abstractNumId w:val="29"/>
  </w:num>
  <w:num w:numId="19" w16cid:durableId="910382204">
    <w:abstractNumId w:val="11"/>
  </w:num>
  <w:num w:numId="20" w16cid:durableId="991525386">
    <w:abstractNumId w:val="34"/>
  </w:num>
  <w:num w:numId="21" w16cid:durableId="1584804072">
    <w:abstractNumId w:val="23"/>
  </w:num>
  <w:num w:numId="22" w16cid:durableId="304087649">
    <w:abstractNumId w:val="20"/>
  </w:num>
  <w:num w:numId="23" w16cid:durableId="1588229617">
    <w:abstractNumId w:val="41"/>
  </w:num>
  <w:num w:numId="24" w16cid:durableId="1034305280">
    <w:abstractNumId w:val="31"/>
  </w:num>
  <w:num w:numId="25" w16cid:durableId="536890317">
    <w:abstractNumId w:val="0"/>
  </w:num>
  <w:num w:numId="26" w16cid:durableId="526867170">
    <w:abstractNumId w:val="7"/>
  </w:num>
  <w:num w:numId="27" w16cid:durableId="1862737893">
    <w:abstractNumId w:val="9"/>
  </w:num>
  <w:num w:numId="28" w16cid:durableId="266081794">
    <w:abstractNumId w:val="5"/>
  </w:num>
  <w:num w:numId="29" w16cid:durableId="471604354">
    <w:abstractNumId w:val="40"/>
  </w:num>
  <w:num w:numId="30" w16cid:durableId="1086028144">
    <w:abstractNumId w:val="10"/>
  </w:num>
  <w:num w:numId="31" w16cid:durableId="2130465637">
    <w:abstractNumId w:val="1"/>
  </w:num>
  <w:num w:numId="32" w16cid:durableId="1429352421">
    <w:abstractNumId w:val="28"/>
  </w:num>
  <w:num w:numId="33" w16cid:durableId="41711862">
    <w:abstractNumId w:val="21"/>
  </w:num>
  <w:num w:numId="34" w16cid:durableId="1506020454">
    <w:abstractNumId w:val="35"/>
  </w:num>
  <w:num w:numId="35" w16cid:durableId="1792818618">
    <w:abstractNumId w:val="12"/>
  </w:num>
  <w:num w:numId="36" w16cid:durableId="1783958447">
    <w:abstractNumId w:val="25"/>
  </w:num>
  <w:num w:numId="37" w16cid:durableId="797600891">
    <w:abstractNumId w:val="22"/>
  </w:num>
  <w:num w:numId="38" w16cid:durableId="1536772078">
    <w:abstractNumId w:val="38"/>
  </w:num>
  <w:num w:numId="39" w16cid:durableId="103354663">
    <w:abstractNumId w:val="26"/>
  </w:num>
  <w:num w:numId="40" w16cid:durableId="707796621">
    <w:abstractNumId w:val="33"/>
  </w:num>
  <w:num w:numId="41" w16cid:durableId="948774934">
    <w:abstractNumId w:val="2"/>
  </w:num>
  <w:num w:numId="42" w16cid:durableId="372774110">
    <w:abstractNumId w:val="30"/>
  </w:num>
  <w:num w:numId="43" w16cid:durableId="2135295062">
    <w:abstractNumId w:val="39"/>
  </w:num>
  <w:num w:numId="44" w16cid:durableId="1515417045">
    <w:abstractNumId w:val="3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9C0"/>
    <w:rsid w:val="00001C5C"/>
    <w:rsid w:val="00002F8C"/>
    <w:rsid w:val="000037AA"/>
    <w:rsid w:val="000039B1"/>
    <w:rsid w:val="00003B5D"/>
    <w:rsid w:val="00003ED6"/>
    <w:rsid w:val="00004B43"/>
    <w:rsid w:val="00004F1A"/>
    <w:rsid w:val="0000503C"/>
    <w:rsid w:val="000053F8"/>
    <w:rsid w:val="00005E95"/>
    <w:rsid w:val="000064CB"/>
    <w:rsid w:val="0000687D"/>
    <w:rsid w:val="00006E3E"/>
    <w:rsid w:val="000079FB"/>
    <w:rsid w:val="000101F7"/>
    <w:rsid w:val="000106F6"/>
    <w:rsid w:val="00010AAB"/>
    <w:rsid w:val="000111B4"/>
    <w:rsid w:val="00011451"/>
    <w:rsid w:val="0001165C"/>
    <w:rsid w:val="000116EE"/>
    <w:rsid w:val="00012355"/>
    <w:rsid w:val="0001249E"/>
    <w:rsid w:val="00012BBC"/>
    <w:rsid w:val="00013DA2"/>
    <w:rsid w:val="000140B0"/>
    <w:rsid w:val="000143E9"/>
    <w:rsid w:val="0001483A"/>
    <w:rsid w:val="00014CB1"/>
    <w:rsid w:val="00014F0C"/>
    <w:rsid w:val="00015050"/>
    <w:rsid w:val="000150D4"/>
    <w:rsid w:val="00016171"/>
    <w:rsid w:val="000161D8"/>
    <w:rsid w:val="00017786"/>
    <w:rsid w:val="00017D16"/>
    <w:rsid w:val="00017F48"/>
    <w:rsid w:val="00020364"/>
    <w:rsid w:val="00020D14"/>
    <w:rsid w:val="00020D34"/>
    <w:rsid w:val="00020EBA"/>
    <w:rsid w:val="00021155"/>
    <w:rsid w:val="00021245"/>
    <w:rsid w:val="00021F46"/>
    <w:rsid w:val="000221FC"/>
    <w:rsid w:val="00022932"/>
    <w:rsid w:val="00022B26"/>
    <w:rsid w:val="000232F2"/>
    <w:rsid w:val="00023662"/>
    <w:rsid w:val="00023CFF"/>
    <w:rsid w:val="00023D4F"/>
    <w:rsid w:val="00023F0E"/>
    <w:rsid w:val="0002482D"/>
    <w:rsid w:val="00024B3D"/>
    <w:rsid w:val="00024D0A"/>
    <w:rsid w:val="00025283"/>
    <w:rsid w:val="000253C0"/>
    <w:rsid w:val="00025EE3"/>
    <w:rsid w:val="000265AF"/>
    <w:rsid w:val="00026AB6"/>
    <w:rsid w:val="0002779B"/>
    <w:rsid w:val="00027AEC"/>
    <w:rsid w:val="00027B5E"/>
    <w:rsid w:val="00027EDB"/>
    <w:rsid w:val="000319B1"/>
    <w:rsid w:val="00031D43"/>
    <w:rsid w:val="00032073"/>
    <w:rsid w:val="000320AA"/>
    <w:rsid w:val="0003314A"/>
    <w:rsid w:val="000333DE"/>
    <w:rsid w:val="0003392F"/>
    <w:rsid w:val="00035962"/>
    <w:rsid w:val="00035C0F"/>
    <w:rsid w:val="00035E9A"/>
    <w:rsid w:val="00036231"/>
    <w:rsid w:val="0003682B"/>
    <w:rsid w:val="000368A8"/>
    <w:rsid w:val="0003736D"/>
    <w:rsid w:val="000376CB"/>
    <w:rsid w:val="000379F0"/>
    <w:rsid w:val="00040074"/>
    <w:rsid w:val="000405AE"/>
    <w:rsid w:val="00040A1D"/>
    <w:rsid w:val="00040E50"/>
    <w:rsid w:val="00041B0C"/>
    <w:rsid w:val="00042909"/>
    <w:rsid w:val="00042D75"/>
    <w:rsid w:val="0004382E"/>
    <w:rsid w:val="000439B6"/>
    <w:rsid w:val="00043DFA"/>
    <w:rsid w:val="000453EF"/>
    <w:rsid w:val="00045DE0"/>
    <w:rsid w:val="0004617D"/>
    <w:rsid w:val="000462D6"/>
    <w:rsid w:val="00046388"/>
    <w:rsid w:val="000470AC"/>
    <w:rsid w:val="000472DC"/>
    <w:rsid w:val="0004790B"/>
    <w:rsid w:val="0005011C"/>
    <w:rsid w:val="00050204"/>
    <w:rsid w:val="00050247"/>
    <w:rsid w:val="00050F45"/>
    <w:rsid w:val="000511FD"/>
    <w:rsid w:val="00052377"/>
    <w:rsid w:val="00052FD5"/>
    <w:rsid w:val="000533BF"/>
    <w:rsid w:val="00053562"/>
    <w:rsid w:val="000535F9"/>
    <w:rsid w:val="00053B5D"/>
    <w:rsid w:val="00054460"/>
    <w:rsid w:val="000549BD"/>
    <w:rsid w:val="00054CC7"/>
    <w:rsid w:val="0005523D"/>
    <w:rsid w:val="00055EB1"/>
    <w:rsid w:val="00055EB9"/>
    <w:rsid w:val="000566B0"/>
    <w:rsid w:val="00056ADF"/>
    <w:rsid w:val="00056D5D"/>
    <w:rsid w:val="00056F21"/>
    <w:rsid w:val="00056F25"/>
    <w:rsid w:val="000570D1"/>
    <w:rsid w:val="0005750D"/>
    <w:rsid w:val="000577D6"/>
    <w:rsid w:val="00057BF1"/>
    <w:rsid w:val="00057C5B"/>
    <w:rsid w:val="000602E2"/>
    <w:rsid w:val="00060696"/>
    <w:rsid w:val="00060E93"/>
    <w:rsid w:val="00061731"/>
    <w:rsid w:val="000617BF"/>
    <w:rsid w:val="000617F4"/>
    <w:rsid w:val="00061EB9"/>
    <w:rsid w:val="00062232"/>
    <w:rsid w:val="0006260D"/>
    <w:rsid w:val="00062876"/>
    <w:rsid w:val="000639F5"/>
    <w:rsid w:val="00063BE7"/>
    <w:rsid w:val="00063E19"/>
    <w:rsid w:val="00063E29"/>
    <w:rsid w:val="0006429B"/>
    <w:rsid w:val="00064DFC"/>
    <w:rsid w:val="00065589"/>
    <w:rsid w:val="00065BA8"/>
    <w:rsid w:val="00066194"/>
    <w:rsid w:val="000669E7"/>
    <w:rsid w:val="00066B6C"/>
    <w:rsid w:val="000672B5"/>
    <w:rsid w:val="000677CD"/>
    <w:rsid w:val="00067911"/>
    <w:rsid w:val="00067BA9"/>
    <w:rsid w:val="00070065"/>
    <w:rsid w:val="00070B7D"/>
    <w:rsid w:val="00070CE7"/>
    <w:rsid w:val="00070F8F"/>
    <w:rsid w:val="000714D3"/>
    <w:rsid w:val="000722FB"/>
    <w:rsid w:val="0007247B"/>
    <w:rsid w:val="0007277C"/>
    <w:rsid w:val="00072C3A"/>
    <w:rsid w:val="0007312D"/>
    <w:rsid w:val="0007320C"/>
    <w:rsid w:val="00074559"/>
    <w:rsid w:val="00074991"/>
    <w:rsid w:val="00074A17"/>
    <w:rsid w:val="00074FA0"/>
    <w:rsid w:val="00075572"/>
    <w:rsid w:val="000760C5"/>
    <w:rsid w:val="00076A9C"/>
    <w:rsid w:val="00076C3A"/>
    <w:rsid w:val="00076FD5"/>
    <w:rsid w:val="00077F75"/>
    <w:rsid w:val="000801AB"/>
    <w:rsid w:val="00080458"/>
    <w:rsid w:val="00080663"/>
    <w:rsid w:val="00080955"/>
    <w:rsid w:val="000809D2"/>
    <w:rsid w:val="0008183C"/>
    <w:rsid w:val="0008231B"/>
    <w:rsid w:val="00082672"/>
    <w:rsid w:val="00082C82"/>
    <w:rsid w:val="000836B1"/>
    <w:rsid w:val="00083EAB"/>
    <w:rsid w:val="00083EF3"/>
    <w:rsid w:val="00083EFD"/>
    <w:rsid w:val="00083F12"/>
    <w:rsid w:val="00084854"/>
    <w:rsid w:val="00084B80"/>
    <w:rsid w:val="00084D4D"/>
    <w:rsid w:val="00085366"/>
    <w:rsid w:val="00085650"/>
    <w:rsid w:val="000857DF"/>
    <w:rsid w:val="00085897"/>
    <w:rsid w:val="00085DA7"/>
    <w:rsid w:val="00087309"/>
    <w:rsid w:val="00087375"/>
    <w:rsid w:val="00087ABD"/>
    <w:rsid w:val="00087D29"/>
    <w:rsid w:val="0009024B"/>
    <w:rsid w:val="000902B7"/>
    <w:rsid w:val="00090B27"/>
    <w:rsid w:val="00090B63"/>
    <w:rsid w:val="00091B54"/>
    <w:rsid w:val="00091C40"/>
    <w:rsid w:val="00091CCE"/>
    <w:rsid w:val="00092456"/>
    <w:rsid w:val="00092846"/>
    <w:rsid w:val="00092B46"/>
    <w:rsid w:val="000930F3"/>
    <w:rsid w:val="000931DD"/>
    <w:rsid w:val="000939F4"/>
    <w:rsid w:val="00093C82"/>
    <w:rsid w:val="00093DD8"/>
    <w:rsid w:val="00093ECE"/>
    <w:rsid w:val="00095798"/>
    <w:rsid w:val="0009594E"/>
    <w:rsid w:val="00095BEC"/>
    <w:rsid w:val="00095DEE"/>
    <w:rsid w:val="0009641A"/>
    <w:rsid w:val="000966AB"/>
    <w:rsid w:val="000974DF"/>
    <w:rsid w:val="000979AC"/>
    <w:rsid w:val="000979CE"/>
    <w:rsid w:val="00097E67"/>
    <w:rsid w:val="000A0395"/>
    <w:rsid w:val="000A0879"/>
    <w:rsid w:val="000A1E6D"/>
    <w:rsid w:val="000A2EDB"/>
    <w:rsid w:val="000A3ED0"/>
    <w:rsid w:val="000A4279"/>
    <w:rsid w:val="000A453E"/>
    <w:rsid w:val="000A48C2"/>
    <w:rsid w:val="000A4CEB"/>
    <w:rsid w:val="000A4D3E"/>
    <w:rsid w:val="000A4FEE"/>
    <w:rsid w:val="000A5E67"/>
    <w:rsid w:val="000A6E1A"/>
    <w:rsid w:val="000A737B"/>
    <w:rsid w:val="000A792A"/>
    <w:rsid w:val="000A7B65"/>
    <w:rsid w:val="000B03C1"/>
    <w:rsid w:val="000B0B7C"/>
    <w:rsid w:val="000B0DFD"/>
    <w:rsid w:val="000B0FF9"/>
    <w:rsid w:val="000B1394"/>
    <w:rsid w:val="000B139E"/>
    <w:rsid w:val="000B2130"/>
    <w:rsid w:val="000B25C6"/>
    <w:rsid w:val="000B2792"/>
    <w:rsid w:val="000B2A78"/>
    <w:rsid w:val="000B2B52"/>
    <w:rsid w:val="000B3970"/>
    <w:rsid w:val="000B3EA3"/>
    <w:rsid w:val="000B45C6"/>
    <w:rsid w:val="000B543A"/>
    <w:rsid w:val="000B5939"/>
    <w:rsid w:val="000B6109"/>
    <w:rsid w:val="000B629D"/>
    <w:rsid w:val="000B6A66"/>
    <w:rsid w:val="000B70DE"/>
    <w:rsid w:val="000B774B"/>
    <w:rsid w:val="000C0211"/>
    <w:rsid w:val="000C04CF"/>
    <w:rsid w:val="000C0A1B"/>
    <w:rsid w:val="000C1255"/>
    <w:rsid w:val="000C1702"/>
    <w:rsid w:val="000C1A68"/>
    <w:rsid w:val="000C1FDB"/>
    <w:rsid w:val="000C2407"/>
    <w:rsid w:val="000C2DB3"/>
    <w:rsid w:val="000C3422"/>
    <w:rsid w:val="000C368A"/>
    <w:rsid w:val="000C3C5C"/>
    <w:rsid w:val="000C3D4C"/>
    <w:rsid w:val="000C44E8"/>
    <w:rsid w:val="000C46EF"/>
    <w:rsid w:val="000C4CB8"/>
    <w:rsid w:val="000C541C"/>
    <w:rsid w:val="000C542C"/>
    <w:rsid w:val="000C5DBA"/>
    <w:rsid w:val="000C63EA"/>
    <w:rsid w:val="000C69B9"/>
    <w:rsid w:val="000C6DA1"/>
    <w:rsid w:val="000C72D7"/>
    <w:rsid w:val="000C7787"/>
    <w:rsid w:val="000C7BD1"/>
    <w:rsid w:val="000C7BEF"/>
    <w:rsid w:val="000C7EF5"/>
    <w:rsid w:val="000D0E3B"/>
    <w:rsid w:val="000D1002"/>
    <w:rsid w:val="000D1358"/>
    <w:rsid w:val="000D1906"/>
    <w:rsid w:val="000D1E55"/>
    <w:rsid w:val="000D2511"/>
    <w:rsid w:val="000D28CC"/>
    <w:rsid w:val="000D2A22"/>
    <w:rsid w:val="000D2C42"/>
    <w:rsid w:val="000D2DEC"/>
    <w:rsid w:val="000D3184"/>
    <w:rsid w:val="000D3277"/>
    <w:rsid w:val="000D36EA"/>
    <w:rsid w:val="000D3DCC"/>
    <w:rsid w:val="000D4035"/>
    <w:rsid w:val="000D4300"/>
    <w:rsid w:val="000D4DED"/>
    <w:rsid w:val="000D50ED"/>
    <w:rsid w:val="000D53A2"/>
    <w:rsid w:val="000D53DB"/>
    <w:rsid w:val="000D55BC"/>
    <w:rsid w:val="000D57F2"/>
    <w:rsid w:val="000D596E"/>
    <w:rsid w:val="000D63AB"/>
    <w:rsid w:val="000D6D85"/>
    <w:rsid w:val="000D6DF3"/>
    <w:rsid w:val="000D74DF"/>
    <w:rsid w:val="000E00A0"/>
    <w:rsid w:val="000E0109"/>
    <w:rsid w:val="000E121F"/>
    <w:rsid w:val="000E1D01"/>
    <w:rsid w:val="000E2145"/>
    <w:rsid w:val="000E21A8"/>
    <w:rsid w:val="000E21D2"/>
    <w:rsid w:val="000E269E"/>
    <w:rsid w:val="000E2C6D"/>
    <w:rsid w:val="000E32B5"/>
    <w:rsid w:val="000E3BBC"/>
    <w:rsid w:val="000E40D6"/>
    <w:rsid w:val="000E5169"/>
    <w:rsid w:val="000E5656"/>
    <w:rsid w:val="000E5F7C"/>
    <w:rsid w:val="000E6121"/>
    <w:rsid w:val="000E654C"/>
    <w:rsid w:val="000E725E"/>
    <w:rsid w:val="000E7DCB"/>
    <w:rsid w:val="000E7DE1"/>
    <w:rsid w:val="000E7E12"/>
    <w:rsid w:val="000E7EC1"/>
    <w:rsid w:val="000F071A"/>
    <w:rsid w:val="000F0F91"/>
    <w:rsid w:val="000F1617"/>
    <w:rsid w:val="000F1E9C"/>
    <w:rsid w:val="000F24AA"/>
    <w:rsid w:val="000F2D16"/>
    <w:rsid w:val="000F321A"/>
    <w:rsid w:val="000F3BF7"/>
    <w:rsid w:val="000F4108"/>
    <w:rsid w:val="000F41BA"/>
    <w:rsid w:val="000F4354"/>
    <w:rsid w:val="000F4903"/>
    <w:rsid w:val="000F493E"/>
    <w:rsid w:val="000F4A2C"/>
    <w:rsid w:val="000F4D27"/>
    <w:rsid w:val="000F508D"/>
    <w:rsid w:val="000F5ECC"/>
    <w:rsid w:val="000F5ED0"/>
    <w:rsid w:val="000F604D"/>
    <w:rsid w:val="000F6356"/>
    <w:rsid w:val="000F68E3"/>
    <w:rsid w:val="000F6E75"/>
    <w:rsid w:val="000F792D"/>
    <w:rsid w:val="000F7962"/>
    <w:rsid w:val="000F7D2F"/>
    <w:rsid w:val="000F7FD7"/>
    <w:rsid w:val="001001C0"/>
    <w:rsid w:val="00100AC1"/>
    <w:rsid w:val="00100E96"/>
    <w:rsid w:val="00100FDE"/>
    <w:rsid w:val="00102B0C"/>
    <w:rsid w:val="001035B7"/>
    <w:rsid w:val="00103740"/>
    <w:rsid w:val="001039AC"/>
    <w:rsid w:val="00104204"/>
    <w:rsid w:val="001046B3"/>
    <w:rsid w:val="00104BD6"/>
    <w:rsid w:val="00104DE8"/>
    <w:rsid w:val="001053F0"/>
    <w:rsid w:val="0010542B"/>
    <w:rsid w:val="00105C6A"/>
    <w:rsid w:val="00105CEB"/>
    <w:rsid w:val="00105DBA"/>
    <w:rsid w:val="00106046"/>
    <w:rsid w:val="00107971"/>
    <w:rsid w:val="0011018F"/>
    <w:rsid w:val="00110DFE"/>
    <w:rsid w:val="00110EEF"/>
    <w:rsid w:val="0011108E"/>
    <w:rsid w:val="00111CCE"/>
    <w:rsid w:val="00111DD2"/>
    <w:rsid w:val="00111F64"/>
    <w:rsid w:val="00111FE6"/>
    <w:rsid w:val="00112315"/>
    <w:rsid w:val="0011301F"/>
    <w:rsid w:val="001131C4"/>
    <w:rsid w:val="001134E7"/>
    <w:rsid w:val="0011352A"/>
    <w:rsid w:val="001136BD"/>
    <w:rsid w:val="00113AB7"/>
    <w:rsid w:val="001140A7"/>
    <w:rsid w:val="00114200"/>
    <w:rsid w:val="00114B6E"/>
    <w:rsid w:val="00114FFA"/>
    <w:rsid w:val="00115129"/>
    <w:rsid w:val="00116108"/>
    <w:rsid w:val="00116344"/>
    <w:rsid w:val="00116872"/>
    <w:rsid w:val="001169A0"/>
    <w:rsid w:val="00116CD8"/>
    <w:rsid w:val="00117F7F"/>
    <w:rsid w:val="00120375"/>
    <w:rsid w:val="00120B77"/>
    <w:rsid w:val="00121374"/>
    <w:rsid w:val="00121399"/>
    <w:rsid w:val="00122B4D"/>
    <w:rsid w:val="001237A3"/>
    <w:rsid w:val="001253FF"/>
    <w:rsid w:val="00125C5F"/>
    <w:rsid w:val="00126B05"/>
    <w:rsid w:val="0012725C"/>
    <w:rsid w:val="001302A2"/>
    <w:rsid w:val="001308F1"/>
    <w:rsid w:val="00130A69"/>
    <w:rsid w:val="00130B6E"/>
    <w:rsid w:val="001311CD"/>
    <w:rsid w:val="001326D9"/>
    <w:rsid w:val="00132E61"/>
    <w:rsid w:val="0013385D"/>
    <w:rsid w:val="0013399D"/>
    <w:rsid w:val="00133AD2"/>
    <w:rsid w:val="001343BC"/>
    <w:rsid w:val="00134510"/>
    <w:rsid w:val="001348BE"/>
    <w:rsid w:val="00134AB8"/>
    <w:rsid w:val="001350F7"/>
    <w:rsid w:val="001368A1"/>
    <w:rsid w:val="00136A02"/>
    <w:rsid w:val="00136D52"/>
    <w:rsid w:val="00137077"/>
    <w:rsid w:val="001417E9"/>
    <w:rsid w:val="00143153"/>
    <w:rsid w:val="00143791"/>
    <w:rsid w:val="001447E6"/>
    <w:rsid w:val="00144E67"/>
    <w:rsid w:val="00145730"/>
    <w:rsid w:val="00145C4B"/>
    <w:rsid w:val="00146349"/>
    <w:rsid w:val="0014642E"/>
    <w:rsid w:val="00146B59"/>
    <w:rsid w:val="00147131"/>
    <w:rsid w:val="00147734"/>
    <w:rsid w:val="001502DB"/>
    <w:rsid w:val="001505E0"/>
    <w:rsid w:val="00150C2B"/>
    <w:rsid w:val="00150CFD"/>
    <w:rsid w:val="0015117B"/>
    <w:rsid w:val="001520BF"/>
    <w:rsid w:val="001531EA"/>
    <w:rsid w:val="00153771"/>
    <w:rsid w:val="001537F7"/>
    <w:rsid w:val="00153D57"/>
    <w:rsid w:val="00154394"/>
    <w:rsid w:val="0015444A"/>
    <w:rsid w:val="00154E94"/>
    <w:rsid w:val="00155AA2"/>
    <w:rsid w:val="00155D3C"/>
    <w:rsid w:val="00156295"/>
    <w:rsid w:val="00156709"/>
    <w:rsid w:val="0015688C"/>
    <w:rsid w:val="001574F5"/>
    <w:rsid w:val="00157778"/>
    <w:rsid w:val="00157C45"/>
    <w:rsid w:val="00160156"/>
    <w:rsid w:val="00160E15"/>
    <w:rsid w:val="001618DB"/>
    <w:rsid w:val="00161E2C"/>
    <w:rsid w:val="00161EC0"/>
    <w:rsid w:val="00162524"/>
    <w:rsid w:val="00163633"/>
    <w:rsid w:val="00163799"/>
    <w:rsid w:val="00163962"/>
    <w:rsid w:val="00163BB0"/>
    <w:rsid w:val="00163F93"/>
    <w:rsid w:val="00164CF1"/>
    <w:rsid w:val="001651FD"/>
    <w:rsid w:val="001655A1"/>
    <w:rsid w:val="00165E3D"/>
    <w:rsid w:val="00166602"/>
    <w:rsid w:val="001674FB"/>
    <w:rsid w:val="001675A8"/>
    <w:rsid w:val="00170075"/>
    <w:rsid w:val="001702EA"/>
    <w:rsid w:val="00170776"/>
    <w:rsid w:val="0017149E"/>
    <w:rsid w:val="0017157D"/>
    <w:rsid w:val="0017169E"/>
    <w:rsid w:val="00171DB1"/>
    <w:rsid w:val="00171FA4"/>
    <w:rsid w:val="0017209C"/>
    <w:rsid w:val="00172202"/>
    <w:rsid w:val="00173204"/>
    <w:rsid w:val="00173639"/>
    <w:rsid w:val="001739DA"/>
    <w:rsid w:val="00173B73"/>
    <w:rsid w:val="001747A6"/>
    <w:rsid w:val="001753D5"/>
    <w:rsid w:val="001754DD"/>
    <w:rsid w:val="0017582E"/>
    <w:rsid w:val="00175E89"/>
    <w:rsid w:val="00175EB5"/>
    <w:rsid w:val="0017624C"/>
    <w:rsid w:val="001769A7"/>
    <w:rsid w:val="00176A0C"/>
    <w:rsid w:val="00176BC3"/>
    <w:rsid w:val="001776F4"/>
    <w:rsid w:val="00177B91"/>
    <w:rsid w:val="00177FF9"/>
    <w:rsid w:val="001804ED"/>
    <w:rsid w:val="00180AE3"/>
    <w:rsid w:val="0018188C"/>
    <w:rsid w:val="00181957"/>
    <w:rsid w:val="00181A4A"/>
    <w:rsid w:val="00182009"/>
    <w:rsid w:val="00182963"/>
    <w:rsid w:val="00182B4F"/>
    <w:rsid w:val="00182C58"/>
    <w:rsid w:val="00182F83"/>
    <w:rsid w:val="00183827"/>
    <w:rsid w:val="00183B64"/>
    <w:rsid w:val="001842CA"/>
    <w:rsid w:val="0018450A"/>
    <w:rsid w:val="00184912"/>
    <w:rsid w:val="00184F4B"/>
    <w:rsid w:val="00185252"/>
    <w:rsid w:val="00185C85"/>
    <w:rsid w:val="00186951"/>
    <w:rsid w:val="00186DD7"/>
    <w:rsid w:val="00186E0A"/>
    <w:rsid w:val="00186E84"/>
    <w:rsid w:val="0018747A"/>
    <w:rsid w:val="0018767F"/>
    <w:rsid w:val="00187CB2"/>
    <w:rsid w:val="00190CC4"/>
    <w:rsid w:val="0019179B"/>
    <w:rsid w:val="00191BEA"/>
    <w:rsid w:val="001931EE"/>
    <w:rsid w:val="0019489F"/>
    <w:rsid w:val="00194A7C"/>
    <w:rsid w:val="00194B1C"/>
    <w:rsid w:val="00195360"/>
    <w:rsid w:val="001956B8"/>
    <w:rsid w:val="00196622"/>
    <w:rsid w:val="00196F14"/>
    <w:rsid w:val="00197112"/>
    <w:rsid w:val="00197C29"/>
    <w:rsid w:val="001A0416"/>
    <w:rsid w:val="001A05C3"/>
    <w:rsid w:val="001A05F9"/>
    <w:rsid w:val="001A0D2B"/>
    <w:rsid w:val="001A11C8"/>
    <w:rsid w:val="001A13C1"/>
    <w:rsid w:val="001A1C71"/>
    <w:rsid w:val="001A2394"/>
    <w:rsid w:val="001A2F9F"/>
    <w:rsid w:val="001A38AF"/>
    <w:rsid w:val="001A397D"/>
    <w:rsid w:val="001A3AEE"/>
    <w:rsid w:val="001A4508"/>
    <w:rsid w:val="001A45FF"/>
    <w:rsid w:val="001A466E"/>
    <w:rsid w:val="001A4ABC"/>
    <w:rsid w:val="001A5153"/>
    <w:rsid w:val="001A587B"/>
    <w:rsid w:val="001A63BF"/>
    <w:rsid w:val="001A6E40"/>
    <w:rsid w:val="001A6F9E"/>
    <w:rsid w:val="001B0509"/>
    <w:rsid w:val="001B0D2F"/>
    <w:rsid w:val="001B0EE9"/>
    <w:rsid w:val="001B0F6C"/>
    <w:rsid w:val="001B1610"/>
    <w:rsid w:val="001B18B7"/>
    <w:rsid w:val="001B1CCF"/>
    <w:rsid w:val="001B1F4C"/>
    <w:rsid w:val="001B26CB"/>
    <w:rsid w:val="001B2984"/>
    <w:rsid w:val="001B2A26"/>
    <w:rsid w:val="001B2A5C"/>
    <w:rsid w:val="001B30C2"/>
    <w:rsid w:val="001B35BF"/>
    <w:rsid w:val="001B37C4"/>
    <w:rsid w:val="001B4CA2"/>
    <w:rsid w:val="001B5102"/>
    <w:rsid w:val="001B56EA"/>
    <w:rsid w:val="001B65B3"/>
    <w:rsid w:val="001B68FE"/>
    <w:rsid w:val="001B6DBE"/>
    <w:rsid w:val="001B6E51"/>
    <w:rsid w:val="001B7485"/>
    <w:rsid w:val="001B7577"/>
    <w:rsid w:val="001B7AA1"/>
    <w:rsid w:val="001B7C63"/>
    <w:rsid w:val="001B7E73"/>
    <w:rsid w:val="001C062F"/>
    <w:rsid w:val="001C0F41"/>
    <w:rsid w:val="001C12CE"/>
    <w:rsid w:val="001C1562"/>
    <w:rsid w:val="001C1A9F"/>
    <w:rsid w:val="001C1B34"/>
    <w:rsid w:val="001C202F"/>
    <w:rsid w:val="001C220E"/>
    <w:rsid w:val="001C24D5"/>
    <w:rsid w:val="001C2B2C"/>
    <w:rsid w:val="001C2D72"/>
    <w:rsid w:val="001C301A"/>
    <w:rsid w:val="001C3B95"/>
    <w:rsid w:val="001C3E9B"/>
    <w:rsid w:val="001C448B"/>
    <w:rsid w:val="001C4767"/>
    <w:rsid w:val="001C4CFD"/>
    <w:rsid w:val="001C4F0E"/>
    <w:rsid w:val="001C510D"/>
    <w:rsid w:val="001C64DB"/>
    <w:rsid w:val="001C6AA7"/>
    <w:rsid w:val="001C717B"/>
    <w:rsid w:val="001C7AA3"/>
    <w:rsid w:val="001D007A"/>
    <w:rsid w:val="001D1AC3"/>
    <w:rsid w:val="001D276E"/>
    <w:rsid w:val="001D355B"/>
    <w:rsid w:val="001D4501"/>
    <w:rsid w:val="001D467A"/>
    <w:rsid w:val="001D4A6D"/>
    <w:rsid w:val="001D54D6"/>
    <w:rsid w:val="001D5A9B"/>
    <w:rsid w:val="001D5AF4"/>
    <w:rsid w:val="001D6E7E"/>
    <w:rsid w:val="001D7284"/>
    <w:rsid w:val="001D7332"/>
    <w:rsid w:val="001D7547"/>
    <w:rsid w:val="001D7881"/>
    <w:rsid w:val="001D7D74"/>
    <w:rsid w:val="001E0085"/>
    <w:rsid w:val="001E0A9D"/>
    <w:rsid w:val="001E0E32"/>
    <w:rsid w:val="001E0F7C"/>
    <w:rsid w:val="001E1402"/>
    <w:rsid w:val="001E192F"/>
    <w:rsid w:val="001E2797"/>
    <w:rsid w:val="001E2886"/>
    <w:rsid w:val="001E2A65"/>
    <w:rsid w:val="001E2BD4"/>
    <w:rsid w:val="001E2F52"/>
    <w:rsid w:val="001E3D34"/>
    <w:rsid w:val="001E3E2A"/>
    <w:rsid w:val="001E45F5"/>
    <w:rsid w:val="001E478C"/>
    <w:rsid w:val="001E4937"/>
    <w:rsid w:val="001E50EA"/>
    <w:rsid w:val="001E51A4"/>
    <w:rsid w:val="001E551D"/>
    <w:rsid w:val="001E6205"/>
    <w:rsid w:val="001E7478"/>
    <w:rsid w:val="001E7919"/>
    <w:rsid w:val="001E7A21"/>
    <w:rsid w:val="001F0219"/>
    <w:rsid w:val="001F0405"/>
    <w:rsid w:val="001F0511"/>
    <w:rsid w:val="001F09FA"/>
    <w:rsid w:val="001F0A14"/>
    <w:rsid w:val="001F0F6E"/>
    <w:rsid w:val="001F18F1"/>
    <w:rsid w:val="001F23BD"/>
    <w:rsid w:val="001F2513"/>
    <w:rsid w:val="001F2656"/>
    <w:rsid w:val="001F273E"/>
    <w:rsid w:val="001F355B"/>
    <w:rsid w:val="001F37CA"/>
    <w:rsid w:val="001F3830"/>
    <w:rsid w:val="001F42B6"/>
    <w:rsid w:val="001F4419"/>
    <w:rsid w:val="001F54A1"/>
    <w:rsid w:val="001F5B3E"/>
    <w:rsid w:val="001F5C38"/>
    <w:rsid w:val="001F6247"/>
    <w:rsid w:val="001F73BE"/>
    <w:rsid w:val="001F7C14"/>
    <w:rsid w:val="001F7F12"/>
    <w:rsid w:val="002006D0"/>
    <w:rsid w:val="00200AB1"/>
    <w:rsid w:val="00200F71"/>
    <w:rsid w:val="00201033"/>
    <w:rsid w:val="0020148B"/>
    <w:rsid w:val="00201569"/>
    <w:rsid w:val="002015BD"/>
    <w:rsid w:val="00201C5B"/>
    <w:rsid w:val="002029A6"/>
    <w:rsid w:val="0020360F"/>
    <w:rsid w:val="0020371A"/>
    <w:rsid w:val="00203EBA"/>
    <w:rsid w:val="0020403B"/>
    <w:rsid w:val="00204358"/>
    <w:rsid w:val="00205B1E"/>
    <w:rsid w:val="00206A5C"/>
    <w:rsid w:val="00206CD6"/>
    <w:rsid w:val="00207142"/>
    <w:rsid w:val="00207718"/>
    <w:rsid w:val="00207F4A"/>
    <w:rsid w:val="002101AF"/>
    <w:rsid w:val="00210577"/>
    <w:rsid w:val="00211467"/>
    <w:rsid w:val="002118F8"/>
    <w:rsid w:val="00211BEC"/>
    <w:rsid w:val="00211C16"/>
    <w:rsid w:val="00212D5D"/>
    <w:rsid w:val="00213099"/>
    <w:rsid w:val="0021321A"/>
    <w:rsid w:val="0021356B"/>
    <w:rsid w:val="00213A32"/>
    <w:rsid w:val="00213C23"/>
    <w:rsid w:val="00213DD5"/>
    <w:rsid w:val="00213E13"/>
    <w:rsid w:val="0021411A"/>
    <w:rsid w:val="00214B53"/>
    <w:rsid w:val="00215523"/>
    <w:rsid w:val="00215FA2"/>
    <w:rsid w:val="00216706"/>
    <w:rsid w:val="00216E37"/>
    <w:rsid w:val="0021712A"/>
    <w:rsid w:val="00217E71"/>
    <w:rsid w:val="0022002A"/>
    <w:rsid w:val="002200AA"/>
    <w:rsid w:val="0022038A"/>
    <w:rsid w:val="00221639"/>
    <w:rsid w:val="0022187A"/>
    <w:rsid w:val="002218FD"/>
    <w:rsid w:val="00222170"/>
    <w:rsid w:val="00222841"/>
    <w:rsid w:val="00222C87"/>
    <w:rsid w:val="00223165"/>
    <w:rsid w:val="002231DE"/>
    <w:rsid w:val="002237AA"/>
    <w:rsid w:val="00224267"/>
    <w:rsid w:val="002247AD"/>
    <w:rsid w:val="002247DB"/>
    <w:rsid w:val="002248B3"/>
    <w:rsid w:val="00224CEA"/>
    <w:rsid w:val="00224D5A"/>
    <w:rsid w:val="00226528"/>
    <w:rsid w:val="0022663A"/>
    <w:rsid w:val="00226689"/>
    <w:rsid w:val="002269CD"/>
    <w:rsid w:val="00226F7F"/>
    <w:rsid w:val="002271B4"/>
    <w:rsid w:val="002271B8"/>
    <w:rsid w:val="00227B50"/>
    <w:rsid w:val="00227C57"/>
    <w:rsid w:val="0023081D"/>
    <w:rsid w:val="0023140B"/>
    <w:rsid w:val="00231F8F"/>
    <w:rsid w:val="00232A13"/>
    <w:rsid w:val="002334AF"/>
    <w:rsid w:val="0023353D"/>
    <w:rsid w:val="002338FF"/>
    <w:rsid w:val="00234BE0"/>
    <w:rsid w:val="00234D13"/>
    <w:rsid w:val="00234F90"/>
    <w:rsid w:val="002350B5"/>
    <w:rsid w:val="00236041"/>
    <w:rsid w:val="00236124"/>
    <w:rsid w:val="00236173"/>
    <w:rsid w:val="00236928"/>
    <w:rsid w:val="002376D3"/>
    <w:rsid w:val="00237D95"/>
    <w:rsid w:val="00240243"/>
    <w:rsid w:val="00240529"/>
    <w:rsid w:val="002408DB"/>
    <w:rsid w:val="002408EA"/>
    <w:rsid w:val="0024105B"/>
    <w:rsid w:val="00241118"/>
    <w:rsid w:val="0024139C"/>
    <w:rsid w:val="002416C7"/>
    <w:rsid w:val="002419F1"/>
    <w:rsid w:val="00241B7F"/>
    <w:rsid w:val="00241DE2"/>
    <w:rsid w:val="00242541"/>
    <w:rsid w:val="0024297A"/>
    <w:rsid w:val="00242A10"/>
    <w:rsid w:val="00242C1A"/>
    <w:rsid w:val="00242DC5"/>
    <w:rsid w:val="00243541"/>
    <w:rsid w:val="00243687"/>
    <w:rsid w:val="002444C1"/>
    <w:rsid w:val="002445B0"/>
    <w:rsid w:val="0024560A"/>
    <w:rsid w:val="00245C95"/>
    <w:rsid w:val="00246266"/>
    <w:rsid w:val="002463CA"/>
    <w:rsid w:val="002464E5"/>
    <w:rsid w:val="00246893"/>
    <w:rsid w:val="00250447"/>
    <w:rsid w:val="00250CC6"/>
    <w:rsid w:val="002515E9"/>
    <w:rsid w:val="002533B3"/>
    <w:rsid w:val="002542B5"/>
    <w:rsid w:val="002543EB"/>
    <w:rsid w:val="00254BA7"/>
    <w:rsid w:val="00254C33"/>
    <w:rsid w:val="002551E8"/>
    <w:rsid w:val="00255528"/>
    <w:rsid w:val="00255905"/>
    <w:rsid w:val="00255A5A"/>
    <w:rsid w:val="00255B6A"/>
    <w:rsid w:val="00255C16"/>
    <w:rsid w:val="00256291"/>
    <w:rsid w:val="0025681F"/>
    <w:rsid w:val="00256EB6"/>
    <w:rsid w:val="0025701D"/>
    <w:rsid w:val="00257095"/>
    <w:rsid w:val="00257797"/>
    <w:rsid w:val="00260966"/>
    <w:rsid w:val="00260AEC"/>
    <w:rsid w:val="002614C1"/>
    <w:rsid w:val="00261A45"/>
    <w:rsid w:val="002620F1"/>
    <w:rsid w:val="0026214E"/>
    <w:rsid w:val="00262D72"/>
    <w:rsid w:val="00262E72"/>
    <w:rsid w:val="00263746"/>
    <w:rsid w:val="00264480"/>
    <w:rsid w:val="00265358"/>
    <w:rsid w:val="00265FFE"/>
    <w:rsid w:val="00266380"/>
    <w:rsid w:val="002667DD"/>
    <w:rsid w:val="00266A00"/>
    <w:rsid w:val="0026728F"/>
    <w:rsid w:val="00270118"/>
    <w:rsid w:val="002704D2"/>
    <w:rsid w:val="002714A0"/>
    <w:rsid w:val="002715FE"/>
    <w:rsid w:val="00271634"/>
    <w:rsid w:val="00272144"/>
    <w:rsid w:val="0027223E"/>
    <w:rsid w:val="00272AC2"/>
    <w:rsid w:val="00272C33"/>
    <w:rsid w:val="002737EC"/>
    <w:rsid w:val="00273BFA"/>
    <w:rsid w:val="00273CE9"/>
    <w:rsid w:val="00274313"/>
    <w:rsid w:val="0027454B"/>
    <w:rsid w:val="00274962"/>
    <w:rsid w:val="00274980"/>
    <w:rsid w:val="002759A9"/>
    <w:rsid w:val="00275BED"/>
    <w:rsid w:val="0027611F"/>
    <w:rsid w:val="00276875"/>
    <w:rsid w:val="00277177"/>
    <w:rsid w:val="002771C6"/>
    <w:rsid w:val="0028047B"/>
    <w:rsid w:val="00280973"/>
    <w:rsid w:val="00280CEB"/>
    <w:rsid w:val="00280CF4"/>
    <w:rsid w:val="00280D95"/>
    <w:rsid w:val="00280EB4"/>
    <w:rsid w:val="00280F6D"/>
    <w:rsid w:val="002813AE"/>
    <w:rsid w:val="002815B6"/>
    <w:rsid w:val="002816F2"/>
    <w:rsid w:val="002819D7"/>
    <w:rsid w:val="00281ADF"/>
    <w:rsid w:val="00282192"/>
    <w:rsid w:val="002827F7"/>
    <w:rsid w:val="0028282D"/>
    <w:rsid w:val="00282B27"/>
    <w:rsid w:val="00282ECE"/>
    <w:rsid w:val="0028309A"/>
    <w:rsid w:val="002838A7"/>
    <w:rsid w:val="0028436A"/>
    <w:rsid w:val="00284C25"/>
    <w:rsid w:val="00285399"/>
    <w:rsid w:val="00285651"/>
    <w:rsid w:val="00285711"/>
    <w:rsid w:val="002866C4"/>
    <w:rsid w:val="00286CC1"/>
    <w:rsid w:val="00287E3A"/>
    <w:rsid w:val="00290592"/>
    <w:rsid w:val="002919E6"/>
    <w:rsid w:val="00291BF8"/>
    <w:rsid w:val="00291FCD"/>
    <w:rsid w:val="00292053"/>
    <w:rsid w:val="00292A9E"/>
    <w:rsid w:val="00292BB8"/>
    <w:rsid w:val="00292E64"/>
    <w:rsid w:val="00293029"/>
    <w:rsid w:val="002947B1"/>
    <w:rsid w:val="00294DA2"/>
    <w:rsid w:val="00295B7B"/>
    <w:rsid w:val="00296242"/>
    <w:rsid w:val="002A0A54"/>
    <w:rsid w:val="002A0DD8"/>
    <w:rsid w:val="002A0E9E"/>
    <w:rsid w:val="002A0ECE"/>
    <w:rsid w:val="002A0ED1"/>
    <w:rsid w:val="002A1AE1"/>
    <w:rsid w:val="002A201A"/>
    <w:rsid w:val="002A33F4"/>
    <w:rsid w:val="002A39F1"/>
    <w:rsid w:val="002A409F"/>
    <w:rsid w:val="002A4341"/>
    <w:rsid w:val="002A440E"/>
    <w:rsid w:val="002A4705"/>
    <w:rsid w:val="002A4D11"/>
    <w:rsid w:val="002A507B"/>
    <w:rsid w:val="002A583F"/>
    <w:rsid w:val="002A5D52"/>
    <w:rsid w:val="002A6380"/>
    <w:rsid w:val="002A67CF"/>
    <w:rsid w:val="002A7A04"/>
    <w:rsid w:val="002B03AD"/>
    <w:rsid w:val="002B09A7"/>
    <w:rsid w:val="002B1216"/>
    <w:rsid w:val="002B1D4B"/>
    <w:rsid w:val="002B2C93"/>
    <w:rsid w:val="002B2F61"/>
    <w:rsid w:val="002B328E"/>
    <w:rsid w:val="002B3D2F"/>
    <w:rsid w:val="002B3E34"/>
    <w:rsid w:val="002B3E46"/>
    <w:rsid w:val="002B4299"/>
    <w:rsid w:val="002B4390"/>
    <w:rsid w:val="002B4582"/>
    <w:rsid w:val="002B4B0D"/>
    <w:rsid w:val="002B5323"/>
    <w:rsid w:val="002B5C7B"/>
    <w:rsid w:val="002B5DEB"/>
    <w:rsid w:val="002B6F27"/>
    <w:rsid w:val="002B7405"/>
    <w:rsid w:val="002B7704"/>
    <w:rsid w:val="002B772D"/>
    <w:rsid w:val="002B7B49"/>
    <w:rsid w:val="002C06D6"/>
    <w:rsid w:val="002C0C1E"/>
    <w:rsid w:val="002C0CC7"/>
    <w:rsid w:val="002C12FE"/>
    <w:rsid w:val="002C1483"/>
    <w:rsid w:val="002C1A7E"/>
    <w:rsid w:val="002C1D4E"/>
    <w:rsid w:val="002C1EB0"/>
    <w:rsid w:val="002C20BE"/>
    <w:rsid w:val="002C27E0"/>
    <w:rsid w:val="002C297E"/>
    <w:rsid w:val="002C3074"/>
    <w:rsid w:val="002C3209"/>
    <w:rsid w:val="002C375B"/>
    <w:rsid w:val="002C4116"/>
    <w:rsid w:val="002C4B0C"/>
    <w:rsid w:val="002C5C7E"/>
    <w:rsid w:val="002C6357"/>
    <w:rsid w:val="002C677F"/>
    <w:rsid w:val="002C6846"/>
    <w:rsid w:val="002C7324"/>
    <w:rsid w:val="002C74E2"/>
    <w:rsid w:val="002D0A7C"/>
    <w:rsid w:val="002D1321"/>
    <w:rsid w:val="002D2616"/>
    <w:rsid w:val="002D3376"/>
    <w:rsid w:val="002D3761"/>
    <w:rsid w:val="002D3A12"/>
    <w:rsid w:val="002D3D24"/>
    <w:rsid w:val="002D4126"/>
    <w:rsid w:val="002D4B2A"/>
    <w:rsid w:val="002D4BEF"/>
    <w:rsid w:val="002D5776"/>
    <w:rsid w:val="002D6B0B"/>
    <w:rsid w:val="002D73FA"/>
    <w:rsid w:val="002D74BA"/>
    <w:rsid w:val="002D75B8"/>
    <w:rsid w:val="002D7674"/>
    <w:rsid w:val="002D76A6"/>
    <w:rsid w:val="002D7B9D"/>
    <w:rsid w:val="002D7C89"/>
    <w:rsid w:val="002E0002"/>
    <w:rsid w:val="002E0B40"/>
    <w:rsid w:val="002E0BB0"/>
    <w:rsid w:val="002E137B"/>
    <w:rsid w:val="002E1DD6"/>
    <w:rsid w:val="002E2146"/>
    <w:rsid w:val="002E25FB"/>
    <w:rsid w:val="002E264F"/>
    <w:rsid w:val="002E2FC1"/>
    <w:rsid w:val="002E32BF"/>
    <w:rsid w:val="002E35E9"/>
    <w:rsid w:val="002E3E34"/>
    <w:rsid w:val="002E41F8"/>
    <w:rsid w:val="002E47A0"/>
    <w:rsid w:val="002E4AF2"/>
    <w:rsid w:val="002E57BB"/>
    <w:rsid w:val="002E57C5"/>
    <w:rsid w:val="002E589C"/>
    <w:rsid w:val="002E5B7E"/>
    <w:rsid w:val="002E5B8E"/>
    <w:rsid w:val="002E6363"/>
    <w:rsid w:val="002E6DD1"/>
    <w:rsid w:val="002F04FD"/>
    <w:rsid w:val="002F0E49"/>
    <w:rsid w:val="002F1539"/>
    <w:rsid w:val="002F1C7C"/>
    <w:rsid w:val="002F1D3D"/>
    <w:rsid w:val="002F3B88"/>
    <w:rsid w:val="002F4A1E"/>
    <w:rsid w:val="002F4F73"/>
    <w:rsid w:val="002F58AD"/>
    <w:rsid w:val="002F6ABA"/>
    <w:rsid w:val="002F715E"/>
    <w:rsid w:val="002F71D8"/>
    <w:rsid w:val="002F72E7"/>
    <w:rsid w:val="002F73BD"/>
    <w:rsid w:val="002F73EF"/>
    <w:rsid w:val="002F7527"/>
    <w:rsid w:val="002F76E6"/>
    <w:rsid w:val="002F77FF"/>
    <w:rsid w:val="00300A4F"/>
    <w:rsid w:val="003010A2"/>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5C4"/>
    <w:rsid w:val="003109C1"/>
    <w:rsid w:val="003109CD"/>
    <w:rsid w:val="00310D6D"/>
    <w:rsid w:val="00310E90"/>
    <w:rsid w:val="003110DB"/>
    <w:rsid w:val="0031123C"/>
    <w:rsid w:val="00311AAA"/>
    <w:rsid w:val="00311EB9"/>
    <w:rsid w:val="00311ECA"/>
    <w:rsid w:val="00311ED0"/>
    <w:rsid w:val="0031231E"/>
    <w:rsid w:val="00313939"/>
    <w:rsid w:val="003142E8"/>
    <w:rsid w:val="003169F9"/>
    <w:rsid w:val="00316C3A"/>
    <w:rsid w:val="00316D20"/>
    <w:rsid w:val="00316EF1"/>
    <w:rsid w:val="003173AC"/>
    <w:rsid w:val="00317697"/>
    <w:rsid w:val="00320118"/>
    <w:rsid w:val="0032047E"/>
    <w:rsid w:val="0032060E"/>
    <w:rsid w:val="00320B85"/>
    <w:rsid w:val="00320BE6"/>
    <w:rsid w:val="00321332"/>
    <w:rsid w:val="003215D6"/>
    <w:rsid w:val="003217E5"/>
    <w:rsid w:val="00321F71"/>
    <w:rsid w:val="00322524"/>
    <w:rsid w:val="003228BD"/>
    <w:rsid w:val="00323382"/>
    <w:rsid w:val="00323D33"/>
    <w:rsid w:val="00324CAB"/>
    <w:rsid w:val="00324DDD"/>
    <w:rsid w:val="0032523A"/>
    <w:rsid w:val="0032535C"/>
    <w:rsid w:val="0032539E"/>
    <w:rsid w:val="0032567D"/>
    <w:rsid w:val="00325836"/>
    <w:rsid w:val="00325875"/>
    <w:rsid w:val="00325F0E"/>
    <w:rsid w:val="003263CE"/>
    <w:rsid w:val="00326EE7"/>
    <w:rsid w:val="00327625"/>
    <w:rsid w:val="00327AC3"/>
    <w:rsid w:val="003303EC"/>
    <w:rsid w:val="003315DC"/>
    <w:rsid w:val="0033199E"/>
    <w:rsid w:val="00331D51"/>
    <w:rsid w:val="00331E1E"/>
    <w:rsid w:val="00332167"/>
    <w:rsid w:val="003321AB"/>
    <w:rsid w:val="003328B7"/>
    <w:rsid w:val="00332E0A"/>
    <w:rsid w:val="003330A1"/>
    <w:rsid w:val="00333503"/>
    <w:rsid w:val="0033383F"/>
    <w:rsid w:val="00333842"/>
    <w:rsid w:val="00334063"/>
    <w:rsid w:val="00334A54"/>
    <w:rsid w:val="00334CAE"/>
    <w:rsid w:val="00334E34"/>
    <w:rsid w:val="00334ED8"/>
    <w:rsid w:val="00335201"/>
    <w:rsid w:val="003365D4"/>
    <w:rsid w:val="00336690"/>
    <w:rsid w:val="00336F5D"/>
    <w:rsid w:val="00337126"/>
    <w:rsid w:val="00337789"/>
    <w:rsid w:val="00340722"/>
    <w:rsid w:val="0034089C"/>
    <w:rsid w:val="003408D2"/>
    <w:rsid w:val="00341876"/>
    <w:rsid w:val="003418B0"/>
    <w:rsid w:val="00341A6A"/>
    <w:rsid w:val="00341DFC"/>
    <w:rsid w:val="00342A4A"/>
    <w:rsid w:val="00342CC8"/>
    <w:rsid w:val="00343214"/>
    <w:rsid w:val="00345B85"/>
    <w:rsid w:val="003477CD"/>
    <w:rsid w:val="003479CD"/>
    <w:rsid w:val="003503B7"/>
    <w:rsid w:val="00350A05"/>
    <w:rsid w:val="00350C3C"/>
    <w:rsid w:val="00350DA4"/>
    <w:rsid w:val="00350F87"/>
    <w:rsid w:val="0035176E"/>
    <w:rsid w:val="00351C19"/>
    <w:rsid w:val="003522D7"/>
    <w:rsid w:val="00352BE3"/>
    <w:rsid w:val="00352E34"/>
    <w:rsid w:val="003531ED"/>
    <w:rsid w:val="003537AD"/>
    <w:rsid w:val="003538F5"/>
    <w:rsid w:val="00353E7F"/>
    <w:rsid w:val="003541BB"/>
    <w:rsid w:val="003541C0"/>
    <w:rsid w:val="003544E5"/>
    <w:rsid w:val="00354FE1"/>
    <w:rsid w:val="0035581A"/>
    <w:rsid w:val="00356112"/>
    <w:rsid w:val="0035668E"/>
    <w:rsid w:val="0035675F"/>
    <w:rsid w:val="00356A25"/>
    <w:rsid w:val="00356F0D"/>
    <w:rsid w:val="00360E4B"/>
    <w:rsid w:val="00360F57"/>
    <w:rsid w:val="00360FD6"/>
    <w:rsid w:val="003614C2"/>
    <w:rsid w:val="00362086"/>
    <w:rsid w:val="003624F6"/>
    <w:rsid w:val="00362659"/>
    <w:rsid w:val="003630A7"/>
    <w:rsid w:val="00363BEF"/>
    <w:rsid w:val="003644C9"/>
    <w:rsid w:val="00364763"/>
    <w:rsid w:val="003648C5"/>
    <w:rsid w:val="00364D68"/>
    <w:rsid w:val="00366505"/>
    <w:rsid w:val="00366A4B"/>
    <w:rsid w:val="0036758E"/>
    <w:rsid w:val="0036765B"/>
    <w:rsid w:val="00367922"/>
    <w:rsid w:val="00367A76"/>
    <w:rsid w:val="00370314"/>
    <w:rsid w:val="003713A9"/>
    <w:rsid w:val="003722FA"/>
    <w:rsid w:val="003723EA"/>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875"/>
    <w:rsid w:val="00377207"/>
    <w:rsid w:val="003775CC"/>
    <w:rsid w:val="00377AE0"/>
    <w:rsid w:val="00377FB6"/>
    <w:rsid w:val="0038092D"/>
    <w:rsid w:val="00380C7A"/>
    <w:rsid w:val="00380E85"/>
    <w:rsid w:val="00380FA8"/>
    <w:rsid w:val="003826A5"/>
    <w:rsid w:val="00382764"/>
    <w:rsid w:val="00382D19"/>
    <w:rsid w:val="00382EB6"/>
    <w:rsid w:val="0038333A"/>
    <w:rsid w:val="00383DC8"/>
    <w:rsid w:val="003843B2"/>
    <w:rsid w:val="003849CC"/>
    <w:rsid w:val="003851F3"/>
    <w:rsid w:val="003858A3"/>
    <w:rsid w:val="00386047"/>
    <w:rsid w:val="003861FB"/>
    <w:rsid w:val="00386736"/>
    <w:rsid w:val="003873E4"/>
    <w:rsid w:val="0039060B"/>
    <w:rsid w:val="00390811"/>
    <w:rsid w:val="00390815"/>
    <w:rsid w:val="00390A1C"/>
    <w:rsid w:val="00390BA5"/>
    <w:rsid w:val="00391726"/>
    <w:rsid w:val="00391F56"/>
    <w:rsid w:val="00392968"/>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1072"/>
    <w:rsid w:val="003A10AA"/>
    <w:rsid w:val="003A1F06"/>
    <w:rsid w:val="003A2699"/>
    <w:rsid w:val="003A2E5E"/>
    <w:rsid w:val="003A3074"/>
    <w:rsid w:val="003A3287"/>
    <w:rsid w:val="003A339D"/>
    <w:rsid w:val="003A3413"/>
    <w:rsid w:val="003A435B"/>
    <w:rsid w:val="003A436B"/>
    <w:rsid w:val="003A46AC"/>
    <w:rsid w:val="003A4AC8"/>
    <w:rsid w:val="003A4CA1"/>
    <w:rsid w:val="003A556D"/>
    <w:rsid w:val="003A576C"/>
    <w:rsid w:val="003A58BD"/>
    <w:rsid w:val="003A5CAA"/>
    <w:rsid w:val="003A5CD5"/>
    <w:rsid w:val="003A5E20"/>
    <w:rsid w:val="003A5FDD"/>
    <w:rsid w:val="003A6243"/>
    <w:rsid w:val="003A6874"/>
    <w:rsid w:val="003A78BC"/>
    <w:rsid w:val="003A7FCD"/>
    <w:rsid w:val="003B02D0"/>
    <w:rsid w:val="003B20A2"/>
    <w:rsid w:val="003B2108"/>
    <w:rsid w:val="003B21D5"/>
    <w:rsid w:val="003B222D"/>
    <w:rsid w:val="003B25CB"/>
    <w:rsid w:val="003B2601"/>
    <w:rsid w:val="003B2BC5"/>
    <w:rsid w:val="003B2E91"/>
    <w:rsid w:val="003B3294"/>
    <w:rsid w:val="003B3606"/>
    <w:rsid w:val="003B3C3A"/>
    <w:rsid w:val="003B4207"/>
    <w:rsid w:val="003B422C"/>
    <w:rsid w:val="003B423C"/>
    <w:rsid w:val="003B465E"/>
    <w:rsid w:val="003B4C64"/>
    <w:rsid w:val="003B4D27"/>
    <w:rsid w:val="003B511D"/>
    <w:rsid w:val="003B62C1"/>
    <w:rsid w:val="003B67D7"/>
    <w:rsid w:val="003B684F"/>
    <w:rsid w:val="003B70DD"/>
    <w:rsid w:val="003C120C"/>
    <w:rsid w:val="003C1436"/>
    <w:rsid w:val="003C161B"/>
    <w:rsid w:val="003C19F8"/>
    <w:rsid w:val="003C1FA8"/>
    <w:rsid w:val="003C1FC5"/>
    <w:rsid w:val="003C20D6"/>
    <w:rsid w:val="003C26BE"/>
    <w:rsid w:val="003C36DE"/>
    <w:rsid w:val="003C37F6"/>
    <w:rsid w:val="003C443A"/>
    <w:rsid w:val="003C47EE"/>
    <w:rsid w:val="003C4B3B"/>
    <w:rsid w:val="003C5AFC"/>
    <w:rsid w:val="003C5E16"/>
    <w:rsid w:val="003C615C"/>
    <w:rsid w:val="003C670F"/>
    <w:rsid w:val="003C73D4"/>
    <w:rsid w:val="003C79D4"/>
    <w:rsid w:val="003C7AAF"/>
    <w:rsid w:val="003C7B37"/>
    <w:rsid w:val="003D03A8"/>
    <w:rsid w:val="003D06DC"/>
    <w:rsid w:val="003D1B59"/>
    <w:rsid w:val="003D20F7"/>
    <w:rsid w:val="003D2523"/>
    <w:rsid w:val="003D2C1A"/>
    <w:rsid w:val="003D2EAB"/>
    <w:rsid w:val="003D34B0"/>
    <w:rsid w:val="003D3700"/>
    <w:rsid w:val="003D3AD2"/>
    <w:rsid w:val="003D3F0E"/>
    <w:rsid w:val="003D4D1D"/>
    <w:rsid w:val="003D4FE4"/>
    <w:rsid w:val="003D5034"/>
    <w:rsid w:val="003D5200"/>
    <w:rsid w:val="003D7707"/>
    <w:rsid w:val="003D7EDA"/>
    <w:rsid w:val="003E06BB"/>
    <w:rsid w:val="003E0F65"/>
    <w:rsid w:val="003E0FE8"/>
    <w:rsid w:val="003E12C9"/>
    <w:rsid w:val="003E142B"/>
    <w:rsid w:val="003E1615"/>
    <w:rsid w:val="003E1BFF"/>
    <w:rsid w:val="003E2463"/>
    <w:rsid w:val="003E24B4"/>
    <w:rsid w:val="003E2E16"/>
    <w:rsid w:val="003E2F9B"/>
    <w:rsid w:val="003E3BF1"/>
    <w:rsid w:val="003E42C5"/>
    <w:rsid w:val="003E44FA"/>
    <w:rsid w:val="003E4F5A"/>
    <w:rsid w:val="003E5A52"/>
    <w:rsid w:val="003E5E2E"/>
    <w:rsid w:val="003E6116"/>
    <w:rsid w:val="003E6372"/>
    <w:rsid w:val="003E68FB"/>
    <w:rsid w:val="003E6C12"/>
    <w:rsid w:val="003F00C0"/>
    <w:rsid w:val="003F00E3"/>
    <w:rsid w:val="003F0601"/>
    <w:rsid w:val="003F0A23"/>
    <w:rsid w:val="003F0AF7"/>
    <w:rsid w:val="003F0E44"/>
    <w:rsid w:val="003F1659"/>
    <w:rsid w:val="003F2268"/>
    <w:rsid w:val="003F426C"/>
    <w:rsid w:val="003F5829"/>
    <w:rsid w:val="003F5C81"/>
    <w:rsid w:val="003F603D"/>
    <w:rsid w:val="003F6819"/>
    <w:rsid w:val="003F6A5E"/>
    <w:rsid w:val="003F79C4"/>
    <w:rsid w:val="003F7C67"/>
    <w:rsid w:val="004011F3"/>
    <w:rsid w:val="004012ED"/>
    <w:rsid w:val="0040147E"/>
    <w:rsid w:val="00401561"/>
    <w:rsid w:val="004016EA"/>
    <w:rsid w:val="00401DA7"/>
    <w:rsid w:val="00401E13"/>
    <w:rsid w:val="00402005"/>
    <w:rsid w:val="00402ECF"/>
    <w:rsid w:val="00402F33"/>
    <w:rsid w:val="00403439"/>
    <w:rsid w:val="00403555"/>
    <w:rsid w:val="004042E9"/>
    <w:rsid w:val="004042F9"/>
    <w:rsid w:val="00405163"/>
    <w:rsid w:val="00405A7D"/>
    <w:rsid w:val="004068BE"/>
    <w:rsid w:val="004075B6"/>
    <w:rsid w:val="004077DA"/>
    <w:rsid w:val="004077FD"/>
    <w:rsid w:val="00407BCB"/>
    <w:rsid w:val="004108CB"/>
    <w:rsid w:val="00410E3E"/>
    <w:rsid w:val="004113F2"/>
    <w:rsid w:val="00411D73"/>
    <w:rsid w:val="00412A45"/>
    <w:rsid w:val="004136FF"/>
    <w:rsid w:val="004137B5"/>
    <w:rsid w:val="004140D5"/>
    <w:rsid w:val="0041431E"/>
    <w:rsid w:val="00415538"/>
    <w:rsid w:val="00416285"/>
    <w:rsid w:val="0041724A"/>
    <w:rsid w:val="00417470"/>
    <w:rsid w:val="00420952"/>
    <w:rsid w:val="00420AA6"/>
    <w:rsid w:val="00420E5B"/>
    <w:rsid w:val="0042128A"/>
    <w:rsid w:val="004214ED"/>
    <w:rsid w:val="00421613"/>
    <w:rsid w:val="004216FD"/>
    <w:rsid w:val="00421843"/>
    <w:rsid w:val="00421A8C"/>
    <w:rsid w:val="00421C70"/>
    <w:rsid w:val="0042200E"/>
    <w:rsid w:val="00422C9A"/>
    <w:rsid w:val="0042354F"/>
    <w:rsid w:val="004240A0"/>
    <w:rsid w:val="00424F91"/>
    <w:rsid w:val="004259E8"/>
    <w:rsid w:val="004262B6"/>
    <w:rsid w:val="00426435"/>
    <w:rsid w:val="00426A8F"/>
    <w:rsid w:val="00426C66"/>
    <w:rsid w:val="00426FB6"/>
    <w:rsid w:val="00427156"/>
    <w:rsid w:val="00427517"/>
    <w:rsid w:val="004300AD"/>
    <w:rsid w:val="0043023E"/>
    <w:rsid w:val="00430C87"/>
    <w:rsid w:val="00430F01"/>
    <w:rsid w:val="0043128B"/>
    <w:rsid w:val="00431382"/>
    <w:rsid w:val="0043193C"/>
    <w:rsid w:val="00431DEE"/>
    <w:rsid w:val="00432BD1"/>
    <w:rsid w:val="00432E86"/>
    <w:rsid w:val="00433538"/>
    <w:rsid w:val="0043365D"/>
    <w:rsid w:val="004337EE"/>
    <w:rsid w:val="004338B3"/>
    <w:rsid w:val="004339FA"/>
    <w:rsid w:val="00433EFF"/>
    <w:rsid w:val="00433F60"/>
    <w:rsid w:val="0043409F"/>
    <w:rsid w:val="0043491E"/>
    <w:rsid w:val="00434E92"/>
    <w:rsid w:val="00435040"/>
    <w:rsid w:val="00435886"/>
    <w:rsid w:val="00435AB9"/>
    <w:rsid w:val="00436026"/>
    <w:rsid w:val="004370C8"/>
    <w:rsid w:val="004373FF"/>
    <w:rsid w:val="00437BBC"/>
    <w:rsid w:val="00437E07"/>
    <w:rsid w:val="00440AFA"/>
    <w:rsid w:val="004415CA"/>
    <w:rsid w:val="004420DA"/>
    <w:rsid w:val="004422AC"/>
    <w:rsid w:val="004423DB"/>
    <w:rsid w:val="00442B12"/>
    <w:rsid w:val="00442B17"/>
    <w:rsid w:val="00443081"/>
    <w:rsid w:val="00443083"/>
    <w:rsid w:val="004433EC"/>
    <w:rsid w:val="00443584"/>
    <w:rsid w:val="00443C46"/>
    <w:rsid w:val="004440B4"/>
    <w:rsid w:val="004449BE"/>
    <w:rsid w:val="00446BEE"/>
    <w:rsid w:val="004474E4"/>
    <w:rsid w:val="00450022"/>
    <w:rsid w:val="00450277"/>
    <w:rsid w:val="00450C4A"/>
    <w:rsid w:val="00450E20"/>
    <w:rsid w:val="00451411"/>
    <w:rsid w:val="00451925"/>
    <w:rsid w:val="00451F99"/>
    <w:rsid w:val="00452528"/>
    <w:rsid w:val="00453BE9"/>
    <w:rsid w:val="00454340"/>
    <w:rsid w:val="00454CD1"/>
    <w:rsid w:val="00454FB9"/>
    <w:rsid w:val="004555C1"/>
    <w:rsid w:val="00455B3C"/>
    <w:rsid w:val="00455DE9"/>
    <w:rsid w:val="0045646C"/>
    <w:rsid w:val="0045652F"/>
    <w:rsid w:val="00457636"/>
    <w:rsid w:val="00457915"/>
    <w:rsid w:val="00457D84"/>
    <w:rsid w:val="00457FCA"/>
    <w:rsid w:val="00461FA5"/>
    <w:rsid w:val="00462181"/>
    <w:rsid w:val="00462213"/>
    <w:rsid w:val="004624E9"/>
    <w:rsid w:val="00463F77"/>
    <w:rsid w:val="00464068"/>
    <w:rsid w:val="00464D7B"/>
    <w:rsid w:val="00465139"/>
    <w:rsid w:val="00465D00"/>
    <w:rsid w:val="004660BE"/>
    <w:rsid w:val="004666D4"/>
    <w:rsid w:val="004670A3"/>
    <w:rsid w:val="00467BF6"/>
    <w:rsid w:val="004700AC"/>
    <w:rsid w:val="0047051F"/>
    <w:rsid w:val="00470798"/>
    <w:rsid w:val="004707FD"/>
    <w:rsid w:val="004709E8"/>
    <w:rsid w:val="00470AAF"/>
    <w:rsid w:val="00470BDE"/>
    <w:rsid w:val="00470D17"/>
    <w:rsid w:val="00471032"/>
    <w:rsid w:val="004713A9"/>
    <w:rsid w:val="00471B90"/>
    <w:rsid w:val="00472652"/>
    <w:rsid w:val="0047302B"/>
    <w:rsid w:val="0047308F"/>
    <w:rsid w:val="00473422"/>
    <w:rsid w:val="00473832"/>
    <w:rsid w:val="00474003"/>
    <w:rsid w:val="004740BA"/>
    <w:rsid w:val="0047418E"/>
    <w:rsid w:val="004747E3"/>
    <w:rsid w:val="00475A9D"/>
    <w:rsid w:val="0047711C"/>
    <w:rsid w:val="004775DC"/>
    <w:rsid w:val="00477615"/>
    <w:rsid w:val="00477CBD"/>
    <w:rsid w:val="00480009"/>
    <w:rsid w:val="004801C8"/>
    <w:rsid w:val="0048066A"/>
    <w:rsid w:val="0048074F"/>
    <w:rsid w:val="00480E8D"/>
    <w:rsid w:val="00480FEC"/>
    <w:rsid w:val="00481068"/>
    <w:rsid w:val="00481E18"/>
    <w:rsid w:val="00482097"/>
    <w:rsid w:val="00482B20"/>
    <w:rsid w:val="00482BB3"/>
    <w:rsid w:val="00482E6B"/>
    <w:rsid w:val="004830A9"/>
    <w:rsid w:val="0048346F"/>
    <w:rsid w:val="0048348A"/>
    <w:rsid w:val="00483678"/>
    <w:rsid w:val="00483DA7"/>
    <w:rsid w:val="00484687"/>
    <w:rsid w:val="00484BBD"/>
    <w:rsid w:val="00484DD3"/>
    <w:rsid w:val="00484E31"/>
    <w:rsid w:val="00485DB0"/>
    <w:rsid w:val="00486491"/>
    <w:rsid w:val="004867C3"/>
    <w:rsid w:val="004868BA"/>
    <w:rsid w:val="00486F94"/>
    <w:rsid w:val="00487060"/>
    <w:rsid w:val="00487634"/>
    <w:rsid w:val="0049088B"/>
    <w:rsid w:val="00491EDF"/>
    <w:rsid w:val="00491FE8"/>
    <w:rsid w:val="00492A7D"/>
    <w:rsid w:val="0049307F"/>
    <w:rsid w:val="00493A6F"/>
    <w:rsid w:val="004942E9"/>
    <w:rsid w:val="004953C7"/>
    <w:rsid w:val="00495828"/>
    <w:rsid w:val="004958C5"/>
    <w:rsid w:val="00496397"/>
    <w:rsid w:val="00496426"/>
    <w:rsid w:val="004967DD"/>
    <w:rsid w:val="00496912"/>
    <w:rsid w:val="00496A1E"/>
    <w:rsid w:val="004979D4"/>
    <w:rsid w:val="00497F9E"/>
    <w:rsid w:val="004A03EA"/>
    <w:rsid w:val="004A04C7"/>
    <w:rsid w:val="004A050A"/>
    <w:rsid w:val="004A089B"/>
    <w:rsid w:val="004A13EE"/>
    <w:rsid w:val="004A2336"/>
    <w:rsid w:val="004A302A"/>
    <w:rsid w:val="004A319A"/>
    <w:rsid w:val="004A323C"/>
    <w:rsid w:val="004A3748"/>
    <w:rsid w:val="004A38F9"/>
    <w:rsid w:val="004A39E5"/>
    <w:rsid w:val="004A3FD7"/>
    <w:rsid w:val="004A3FD9"/>
    <w:rsid w:val="004A439D"/>
    <w:rsid w:val="004A49C0"/>
    <w:rsid w:val="004A52CA"/>
    <w:rsid w:val="004A53E9"/>
    <w:rsid w:val="004A5602"/>
    <w:rsid w:val="004A5A9D"/>
    <w:rsid w:val="004A6E8B"/>
    <w:rsid w:val="004A6FBC"/>
    <w:rsid w:val="004A7AF6"/>
    <w:rsid w:val="004A7C2A"/>
    <w:rsid w:val="004B0379"/>
    <w:rsid w:val="004B0805"/>
    <w:rsid w:val="004B08D9"/>
    <w:rsid w:val="004B107C"/>
    <w:rsid w:val="004B130A"/>
    <w:rsid w:val="004B171F"/>
    <w:rsid w:val="004B1BCD"/>
    <w:rsid w:val="004B1D2F"/>
    <w:rsid w:val="004B1DE3"/>
    <w:rsid w:val="004B35AA"/>
    <w:rsid w:val="004B3CC7"/>
    <w:rsid w:val="004B3FDC"/>
    <w:rsid w:val="004B40FD"/>
    <w:rsid w:val="004B4421"/>
    <w:rsid w:val="004B45C6"/>
    <w:rsid w:val="004B482D"/>
    <w:rsid w:val="004B549D"/>
    <w:rsid w:val="004B632B"/>
    <w:rsid w:val="004B6CF8"/>
    <w:rsid w:val="004B6E51"/>
    <w:rsid w:val="004B702C"/>
    <w:rsid w:val="004B772A"/>
    <w:rsid w:val="004B7739"/>
    <w:rsid w:val="004B7B85"/>
    <w:rsid w:val="004B7F86"/>
    <w:rsid w:val="004C00BD"/>
    <w:rsid w:val="004C2844"/>
    <w:rsid w:val="004C2A76"/>
    <w:rsid w:val="004C31BA"/>
    <w:rsid w:val="004C352E"/>
    <w:rsid w:val="004C392A"/>
    <w:rsid w:val="004C3DC6"/>
    <w:rsid w:val="004C4031"/>
    <w:rsid w:val="004C4CE7"/>
    <w:rsid w:val="004C5294"/>
    <w:rsid w:val="004C545C"/>
    <w:rsid w:val="004C57CE"/>
    <w:rsid w:val="004C57DC"/>
    <w:rsid w:val="004C58AB"/>
    <w:rsid w:val="004C5D22"/>
    <w:rsid w:val="004C5F40"/>
    <w:rsid w:val="004C647B"/>
    <w:rsid w:val="004C64D9"/>
    <w:rsid w:val="004C6CE6"/>
    <w:rsid w:val="004C738F"/>
    <w:rsid w:val="004C743E"/>
    <w:rsid w:val="004C7790"/>
    <w:rsid w:val="004C7E55"/>
    <w:rsid w:val="004D01D0"/>
    <w:rsid w:val="004D0699"/>
    <w:rsid w:val="004D0D93"/>
    <w:rsid w:val="004D1118"/>
    <w:rsid w:val="004D1458"/>
    <w:rsid w:val="004D1BC9"/>
    <w:rsid w:val="004D1CD7"/>
    <w:rsid w:val="004D22D5"/>
    <w:rsid w:val="004D4787"/>
    <w:rsid w:val="004D5466"/>
    <w:rsid w:val="004D5642"/>
    <w:rsid w:val="004D593F"/>
    <w:rsid w:val="004D5BC1"/>
    <w:rsid w:val="004D5D8C"/>
    <w:rsid w:val="004D5EB6"/>
    <w:rsid w:val="004D61BD"/>
    <w:rsid w:val="004D7F3A"/>
    <w:rsid w:val="004E037C"/>
    <w:rsid w:val="004E074C"/>
    <w:rsid w:val="004E0A38"/>
    <w:rsid w:val="004E0DA6"/>
    <w:rsid w:val="004E1085"/>
    <w:rsid w:val="004E10C5"/>
    <w:rsid w:val="004E15D6"/>
    <w:rsid w:val="004E181A"/>
    <w:rsid w:val="004E18FD"/>
    <w:rsid w:val="004E1C69"/>
    <w:rsid w:val="004E23E0"/>
    <w:rsid w:val="004E2898"/>
    <w:rsid w:val="004E29E7"/>
    <w:rsid w:val="004E30CE"/>
    <w:rsid w:val="004E38E6"/>
    <w:rsid w:val="004E4007"/>
    <w:rsid w:val="004E4EA4"/>
    <w:rsid w:val="004E577E"/>
    <w:rsid w:val="004E6F0C"/>
    <w:rsid w:val="004E7813"/>
    <w:rsid w:val="004E7980"/>
    <w:rsid w:val="004E7E52"/>
    <w:rsid w:val="004F002E"/>
    <w:rsid w:val="004F0D56"/>
    <w:rsid w:val="004F0E53"/>
    <w:rsid w:val="004F2EBE"/>
    <w:rsid w:val="004F355E"/>
    <w:rsid w:val="004F3AB8"/>
    <w:rsid w:val="004F3C84"/>
    <w:rsid w:val="004F47F5"/>
    <w:rsid w:val="004F4DBC"/>
    <w:rsid w:val="004F521A"/>
    <w:rsid w:val="004F524D"/>
    <w:rsid w:val="004F61E6"/>
    <w:rsid w:val="004F6510"/>
    <w:rsid w:val="004F68C2"/>
    <w:rsid w:val="004F69BA"/>
    <w:rsid w:val="004F756D"/>
    <w:rsid w:val="0050055A"/>
    <w:rsid w:val="005008B2"/>
    <w:rsid w:val="00500C29"/>
    <w:rsid w:val="00501750"/>
    <w:rsid w:val="005018AE"/>
    <w:rsid w:val="00501CC6"/>
    <w:rsid w:val="00501E4E"/>
    <w:rsid w:val="005020CC"/>
    <w:rsid w:val="0050242C"/>
    <w:rsid w:val="005025A1"/>
    <w:rsid w:val="00502900"/>
    <w:rsid w:val="00502E89"/>
    <w:rsid w:val="00503F30"/>
    <w:rsid w:val="005044CA"/>
    <w:rsid w:val="00504B23"/>
    <w:rsid w:val="00504B6B"/>
    <w:rsid w:val="00504DDA"/>
    <w:rsid w:val="005053FE"/>
    <w:rsid w:val="00505F81"/>
    <w:rsid w:val="0050634E"/>
    <w:rsid w:val="00506C88"/>
    <w:rsid w:val="005070FB"/>
    <w:rsid w:val="005077B0"/>
    <w:rsid w:val="00507F86"/>
    <w:rsid w:val="005109BE"/>
    <w:rsid w:val="00510AEE"/>
    <w:rsid w:val="00510F9B"/>
    <w:rsid w:val="0051256D"/>
    <w:rsid w:val="00512E84"/>
    <w:rsid w:val="0051305A"/>
    <w:rsid w:val="0051375B"/>
    <w:rsid w:val="005137BF"/>
    <w:rsid w:val="00513F96"/>
    <w:rsid w:val="00514722"/>
    <w:rsid w:val="00514CEF"/>
    <w:rsid w:val="00514E64"/>
    <w:rsid w:val="00515086"/>
    <w:rsid w:val="0051518F"/>
    <w:rsid w:val="005152E6"/>
    <w:rsid w:val="0051570B"/>
    <w:rsid w:val="00516FDA"/>
    <w:rsid w:val="00517109"/>
    <w:rsid w:val="00517170"/>
    <w:rsid w:val="005172DE"/>
    <w:rsid w:val="00517692"/>
    <w:rsid w:val="0051792A"/>
    <w:rsid w:val="005179C7"/>
    <w:rsid w:val="00517E24"/>
    <w:rsid w:val="00520A8F"/>
    <w:rsid w:val="00521143"/>
    <w:rsid w:val="005219C7"/>
    <w:rsid w:val="00522C19"/>
    <w:rsid w:val="00522D8D"/>
    <w:rsid w:val="00523770"/>
    <w:rsid w:val="00523996"/>
    <w:rsid w:val="005243C9"/>
    <w:rsid w:val="00524E32"/>
    <w:rsid w:val="005252FD"/>
    <w:rsid w:val="005255D3"/>
    <w:rsid w:val="00525C5E"/>
    <w:rsid w:val="00526404"/>
    <w:rsid w:val="00526BF9"/>
    <w:rsid w:val="00526E4C"/>
    <w:rsid w:val="00526E76"/>
    <w:rsid w:val="00527074"/>
    <w:rsid w:val="0052753E"/>
    <w:rsid w:val="00531386"/>
    <w:rsid w:val="0053187F"/>
    <w:rsid w:val="00531E53"/>
    <w:rsid w:val="00531F80"/>
    <w:rsid w:val="00532118"/>
    <w:rsid w:val="0053247E"/>
    <w:rsid w:val="005326BE"/>
    <w:rsid w:val="00533083"/>
    <w:rsid w:val="00533326"/>
    <w:rsid w:val="00533727"/>
    <w:rsid w:val="00533B83"/>
    <w:rsid w:val="00533CD2"/>
    <w:rsid w:val="00533F2A"/>
    <w:rsid w:val="0053493B"/>
    <w:rsid w:val="00535026"/>
    <w:rsid w:val="0053603A"/>
    <w:rsid w:val="005360F2"/>
    <w:rsid w:val="00536153"/>
    <w:rsid w:val="005362E1"/>
    <w:rsid w:val="00536870"/>
    <w:rsid w:val="005377D0"/>
    <w:rsid w:val="005401F0"/>
    <w:rsid w:val="005402F7"/>
    <w:rsid w:val="00540625"/>
    <w:rsid w:val="00540F09"/>
    <w:rsid w:val="00541202"/>
    <w:rsid w:val="005412A2"/>
    <w:rsid w:val="005412CB"/>
    <w:rsid w:val="005418C6"/>
    <w:rsid w:val="00541F74"/>
    <w:rsid w:val="00542ADC"/>
    <w:rsid w:val="00542BB3"/>
    <w:rsid w:val="0054323C"/>
    <w:rsid w:val="005435CF"/>
    <w:rsid w:val="0054390E"/>
    <w:rsid w:val="00543C59"/>
    <w:rsid w:val="0054407B"/>
    <w:rsid w:val="0054529F"/>
    <w:rsid w:val="00545319"/>
    <w:rsid w:val="00545EDE"/>
    <w:rsid w:val="00545F52"/>
    <w:rsid w:val="00545FB5"/>
    <w:rsid w:val="00546ED1"/>
    <w:rsid w:val="00546F58"/>
    <w:rsid w:val="00547881"/>
    <w:rsid w:val="005501EB"/>
    <w:rsid w:val="00550E7F"/>
    <w:rsid w:val="00550F7C"/>
    <w:rsid w:val="00551467"/>
    <w:rsid w:val="00551BE7"/>
    <w:rsid w:val="00551FC2"/>
    <w:rsid w:val="005520C8"/>
    <w:rsid w:val="005527FC"/>
    <w:rsid w:val="0055344E"/>
    <w:rsid w:val="005534BA"/>
    <w:rsid w:val="005545A8"/>
    <w:rsid w:val="00554A22"/>
    <w:rsid w:val="00554A37"/>
    <w:rsid w:val="00554CD8"/>
    <w:rsid w:val="00554D8E"/>
    <w:rsid w:val="00555DA3"/>
    <w:rsid w:val="005578BC"/>
    <w:rsid w:val="00557C2C"/>
    <w:rsid w:val="00557C86"/>
    <w:rsid w:val="00557CC9"/>
    <w:rsid w:val="00557CF5"/>
    <w:rsid w:val="00557D81"/>
    <w:rsid w:val="00557DB4"/>
    <w:rsid w:val="00560BA0"/>
    <w:rsid w:val="00561A71"/>
    <w:rsid w:val="00561EBC"/>
    <w:rsid w:val="00562207"/>
    <w:rsid w:val="00562605"/>
    <w:rsid w:val="00562E62"/>
    <w:rsid w:val="00563653"/>
    <w:rsid w:val="005639D0"/>
    <w:rsid w:val="00564FD7"/>
    <w:rsid w:val="00565032"/>
    <w:rsid w:val="00566E39"/>
    <w:rsid w:val="00567462"/>
    <w:rsid w:val="00567873"/>
    <w:rsid w:val="00567C74"/>
    <w:rsid w:val="005704E1"/>
    <w:rsid w:val="00570542"/>
    <w:rsid w:val="00570658"/>
    <w:rsid w:val="00570930"/>
    <w:rsid w:val="00570C83"/>
    <w:rsid w:val="00570F39"/>
    <w:rsid w:val="005710D8"/>
    <w:rsid w:val="005711B6"/>
    <w:rsid w:val="005712CF"/>
    <w:rsid w:val="00571FFF"/>
    <w:rsid w:val="00572133"/>
    <w:rsid w:val="005724D4"/>
    <w:rsid w:val="00572713"/>
    <w:rsid w:val="00572AC0"/>
    <w:rsid w:val="00572B85"/>
    <w:rsid w:val="00572DBE"/>
    <w:rsid w:val="005734BD"/>
    <w:rsid w:val="00573E81"/>
    <w:rsid w:val="00573F8E"/>
    <w:rsid w:val="00573F96"/>
    <w:rsid w:val="00574F2B"/>
    <w:rsid w:val="005764DA"/>
    <w:rsid w:val="0057689B"/>
    <w:rsid w:val="0057722F"/>
    <w:rsid w:val="00577489"/>
    <w:rsid w:val="00577796"/>
    <w:rsid w:val="005810B6"/>
    <w:rsid w:val="00581794"/>
    <w:rsid w:val="00581EED"/>
    <w:rsid w:val="005821EC"/>
    <w:rsid w:val="00582497"/>
    <w:rsid w:val="00582ED5"/>
    <w:rsid w:val="005831E5"/>
    <w:rsid w:val="005831F9"/>
    <w:rsid w:val="00583D7F"/>
    <w:rsid w:val="00584273"/>
    <w:rsid w:val="005846B6"/>
    <w:rsid w:val="00584A36"/>
    <w:rsid w:val="00584B67"/>
    <w:rsid w:val="00584CA5"/>
    <w:rsid w:val="00584D0B"/>
    <w:rsid w:val="00585538"/>
    <w:rsid w:val="005864DF"/>
    <w:rsid w:val="0058667C"/>
    <w:rsid w:val="0058754B"/>
    <w:rsid w:val="00587E7F"/>
    <w:rsid w:val="00590320"/>
    <w:rsid w:val="005903D6"/>
    <w:rsid w:val="005905AB"/>
    <w:rsid w:val="00590CB9"/>
    <w:rsid w:val="005916F2"/>
    <w:rsid w:val="00592544"/>
    <w:rsid w:val="00592D13"/>
    <w:rsid w:val="0059382A"/>
    <w:rsid w:val="005944A6"/>
    <w:rsid w:val="005947AD"/>
    <w:rsid w:val="00594AE2"/>
    <w:rsid w:val="00596040"/>
    <w:rsid w:val="005966E2"/>
    <w:rsid w:val="005969F9"/>
    <w:rsid w:val="0059716C"/>
    <w:rsid w:val="00597C3C"/>
    <w:rsid w:val="00597E87"/>
    <w:rsid w:val="005A008A"/>
    <w:rsid w:val="005A0312"/>
    <w:rsid w:val="005A0980"/>
    <w:rsid w:val="005A1061"/>
    <w:rsid w:val="005A13E9"/>
    <w:rsid w:val="005A16D5"/>
    <w:rsid w:val="005A2342"/>
    <w:rsid w:val="005A2690"/>
    <w:rsid w:val="005A2BC2"/>
    <w:rsid w:val="005A38B2"/>
    <w:rsid w:val="005A3B01"/>
    <w:rsid w:val="005A3D64"/>
    <w:rsid w:val="005A489F"/>
    <w:rsid w:val="005A507B"/>
    <w:rsid w:val="005A54B8"/>
    <w:rsid w:val="005A59C4"/>
    <w:rsid w:val="005A59CF"/>
    <w:rsid w:val="005A5C67"/>
    <w:rsid w:val="005A620B"/>
    <w:rsid w:val="005A6290"/>
    <w:rsid w:val="005A69D6"/>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532"/>
    <w:rsid w:val="005B3916"/>
    <w:rsid w:val="005B3C30"/>
    <w:rsid w:val="005B4FF5"/>
    <w:rsid w:val="005B50DA"/>
    <w:rsid w:val="005B5C3B"/>
    <w:rsid w:val="005B5DF7"/>
    <w:rsid w:val="005B627E"/>
    <w:rsid w:val="005B6591"/>
    <w:rsid w:val="005B6A48"/>
    <w:rsid w:val="005C0840"/>
    <w:rsid w:val="005C203A"/>
    <w:rsid w:val="005C23AB"/>
    <w:rsid w:val="005C27A6"/>
    <w:rsid w:val="005C346E"/>
    <w:rsid w:val="005C3FB6"/>
    <w:rsid w:val="005C428C"/>
    <w:rsid w:val="005C497E"/>
    <w:rsid w:val="005C5463"/>
    <w:rsid w:val="005C5728"/>
    <w:rsid w:val="005C5A70"/>
    <w:rsid w:val="005C5C0D"/>
    <w:rsid w:val="005C6685"/>
    <w:rsid w:val="005C6B99"/>
    <w:rsid w:val="005C6BED"/>
    <w:rsid w:val="005C7895"/>
    <w:rsid w:val="005C794F"/>
    <w:rsid w:val="005C7D5B"/>
    <w:rsid w:val="005C7EB6"/>
    <w:rsid w:val="005D013A"/>
    <w:rsid w:val="005D055E"/>
    <w:rsid w:val="005D1206"/>
    <w:rsid w:val="005D16C6"/>
    <w:rsid w:val="005D18E0"/>
    <w:rsid w:val="005D23A2"/>
    <w:rsid w:val="005D2535"/>
    <w:rsid w:val="005D265E"/>
    <w:rsid w:val="005D31AE"/>
    <w:rsid w:val="005D34F6"/>
    <w:rsid w:val="005D3B5F"/>
    <w:rsid w:val="005D45BB"/>
    <w:rsid w:val="005D605B"/>
    <w:rsid w:val="005D65D0"/>
    <w:rsid w:val="005D6A48"/>
    <w:rsid w:val="005D7F8F"/>
    <w:rsid w:val="005E08E2"/>
    <w:rsid w:val="005E16E9"/>
    <w:rsid w:val="005E1C64"/>
    <w:rsid w:val="005E1D7B"/>
    <w:rsid w:val="005E200E"/>
    <w:rsid w:val="005E2197"/>
    <w:rsid w:val="005E2765"/>
    <w:rsid w:val="005E284D"/>
    <w:rsid w:val="005E2AF7"/>
    <w:rsid w:val="005E313F"/>
    <w:rsid w:val="005E322F"/>
    <w:rsid w:val="005E4564"/>
    <w:rsid w:val="005E4F5C"/>
    <w:rsid w:val="005E54B4"/>
    <w:rsid w:val="005E605E"/>
    <w:rsid w:val="005E690D"/>
    <w:rsid w:val="005E6FEE"/>
    <w:rsid w:val="005F0331"/>
    <w:rsid w:val="005F084B"/>
    <w:rsid w:val="005F0FFF"/>
    <w:rsid w:val="005F12C3"/>
    <w:rsid w:val="005F1EF4"/>
    <w:rsid w:val="005F309F"/>
    <w:rsid w:val="005F3CA8"/>
    <w:rsid w:val="005F3D93"/>
    <w:rsid w:val="005F46BA"/>
    <w:rsid w:val="005F51A9"/>
    <w:rsid w:val="005F5AD5"/>
    <w:rsid w:val="005F5EF6"/>
    <w:rsid w:val="005F6520"/>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5D2"/>
    <w:rsid w:val="0060492D"/>
    <w:rsid w:val="00604CA3"/>
    <w:rsid w:val="00605DD6"/>
    <w:rsid w:val="00606F91"/>
    <w:rsid w:val="00607036"/>
    <w:rsid w:val="0060792B"/>
    <w:rsid w:val="00607D9C"/>
    <w:rsid w:val="0061013C"/>
    <w:rsid w:val="00610CC9"/>
    <w:rsid w:val="0061172C"/>
    <w:rsid w:val="0061195A"/>
    <w:rsid w:val="00612E0D"/>
    <w:rsid w:val="00612F33"/>
    <w:rsid w:val="006135CC"/>
    <w:rsid w:val="0061478E"/>
    <w:rsid w:val="00614947"/>
    <w:rsid w:val="00615361"/>
    <w:rsid w:val="00615654"/>
    <w:rsid w:val="0061632B"/>
    <w:rsid w:val="00616705"/>
    <w:rsid w:val="006170F6"/>
    <w:rsid w:val="006175B7"/>
    <w:rsid w:val="00617D99"/>
    <w:rsid w:val="00617EDC"/>
    <w:rsid w:val="00617F04"/>
    <w:rsid w:val="00617FB5"/>
    <w:rsid w:val="006207D7"/>
    <w:rsid w:val="00620984"/>
    <w:rsid w:val="00620BBF"/>
    <w:rsid w:val="0062151F"/>
    <w:rsid w:val="0062155A"/>
    <w:rsid w:val="006215BE"/>
    <w:rsid w:val="0062175E"/>
    <w:rsid w:val="0062189A"/>
    <w:rsid w:val="00621B3D"/>
    <w:rsid w:val="0062216C"/>
    <w:rsid w:val="00622B96"/>
    <w:rsid w:val="00622FB4"/>
    <w:rsid w:val="006232F9"/>
    <w:rsid w:val="0062335C"/>
    <w:rsid w:val="00623733"/>
    <w:rsid w:val="00623FC7"/>
    <w:rsid w:val="00624856"/>
    <w:rsid w:val="00624A5E"/>
    <w:rsid w:val="00624ADC"/>
    <w:rsid w:val="00624AFD"/>
    <w:rsid w:val="00624C3B"/>
    <w:rsid w:val="006256E6"/>
    <w:rsid w:val="006259DD"/>
    <w:rsid w:val="00625C17"/>
    <w:rsid w:val="006264A2"/>
    <w:rsid w:val="00626886"/>
    <w:rsid w:val="00627032"/>
    <w:rsid w:val="0063023B"/>
    <w:rsid w:val="00630902"/>
    <w:rsid w:val="00630987"/>
    <w:rsid w:val="00630BA5"/>
    <w:rsid w:val="00630EF1"/>
    <w:rsid w:val="00631046"/>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6113"/>
    <w:rsid w:val="006367F8"/>
    <w:rsid w:val="00636AE2"/>
    <w:rsid w:val="00636E3E"/>
    <w:rsid w:val="006376EF"/>
    <w:rsid w:val="00637B57"/>
    <w:rsid w:val="00637C90"/>
    <w:rsid w:val="00637FC4"/>
    <w:rsid w:val="00640495"/>
    <w:rsid w:val="006404D8"/>
    <w:rsid w:val="00640637"/>
    <w:rsid w:val="006409AB"/>
    <w:rsid w:val="00640BE4"/>
    <w:rsid w:val="00640E39"/>
    <w:rsid w:val="00641180"/>
    <w:rsid w:val="00641C20"/>
    <w:rsid w:val="00642012"/>
    <w:rsid w:val="006433D5"/>
    <w:rsid w:val="00643B62"/>
    <w:rsid w:val="00644130"/>
    <w:rsid w:val="0064508B"/>
    <w:rsid w:val="006451A2"/>
    <w:rsid w:val="00645240"/>
    <w:rsid w:val="0064524B"/>
    <w:rsid w:val="00645A68"/>
    <w:rsid w:val="006460B7"/>
    <w:rsid w:val="00646546"/>
    <w:rsid w:val="00646A63"/>
    <w:rsid w:val="00647068"/>
    <w:rsid w:val="00647455"/>
    <w:rsid w:val="006474BE"/>
    <w:rsid w:val="006478F0"/>
    <w:rsid w:val="006506EB"/>
    <w:rsid w:val="0065082A"/>
    <w:rsid w:val="00650E5E"/>
    <w:rsid w:val="00651081"/>
    <w:rsid w:val="00651133"/>
    <w:rsid w:val="006518EF"/>
    <w:rsid w:val="00651CC5"/>
    <w:rsid w:val="00651F1B"/>
    <w:rsid w:val="00652185"/>
    <w:rsid w:val="006529A6"/>
    <w:rsid w:val="00652A1C"/>
    <w:rsid w:val="0065336A"/>
    <w:rsid w:val="006535D0"/>
    <w:rsid w:val="006538DD"/>
    <w:rsid w:val="00654978"/>
    <w:rsid w:val="00654AAE"/>
    <w:rsid w:val="00654C38"/>
    <w:rsid w:val="006551ED"/>
    <w:rsid w:val="0065536E"/>
    <w:rsid w:val="0065588B"/>
    <w:rsid w:val="00655A43"/>
    <w:rsid w:val="00655B1E"/>
    <w:rsid w:val="00655F23"/>
    <w:rsid w:val="00656801"/>
    <w:rsid w:val="006569AD"/>
    <w:rsid w:val="006572BC"/>
    <w:rsid w:val="00657EA7"/>
    <w:rsid w:val="00657ED3"/>
    <w:rsid w:val="006603C5"/>
    <w:rsid w:val="00660A0B"/>
    <w:rsid w:val="0066134B"/>
    <w:rsid w:val="00662960"/>
    <w:rsid w:val="0066390C"/>
    <w:rsid w:val="0066517F"/>
    <w:rsid w:val="00665542"/>
    <w:rsid w:val="00666647"/>
    <w:rsid w:val="006666A5"/>
    <w:rsid w:val="00666AB3"/>
    <w:rsid w:val="00666C22"/>
    <w:rsid w:val="00667114"/>
    <w:rsid w:val="006702CD"/>
    <w:rsid w:val="00670D6B"/>
    <w:rsid w:val="00670DE1"/>
    <w:rsid w:val="006716AD"/>
    <w:rsid w:val="00671E99"/>
    <w:rsid w:val="0067201C"/>
    <w:rsid w:val="0067213F"/>
    <w:rsid w:val="00672846"/>
    <w:rsid w:val="0067294C"/>
    <w:rsid w:val="00673208"/>
    <w:rsid w:val="006733F1"/>
    <w:rsid w:val="00673752"/>
    <w:rsid w:val="00673B66"/>
    <w:rsid w:val="00673DF6"/>
    <w:rsid w:val="00673F39"/>
    <w:rsid w:val="006747FD"/>
    <w:rsid w:val="00675F12"/>
    <w:rsid w:val="00676123"/>
    <w:rsid w:val="006771A3"/>
    <w:rsid w:val="0067733B"/>
    <w:rsid w:val="0067759B"/>
    <w:rsid w:val="00677739"/>
    <w:rsid w:val="00677830"/>
    <w:rsid w:val="00680583"/>
    <w:rsid w:val="0068087E"/>
    <w:rsid w:val="00680A38"/>
    <w:rsid w:val="00680D94"/>
    <w:rsid w:val="00680F35"/>
    <w:rsid w:val="0068127D"/>
    <w:rsid w:val="006814BF"/>
    <w:rsid w:val="00681F30"/>
    <w:rsid w:val="00682AB9"/>
    <w:rsid w:val="00682F0C"/>
    <w:rsid w:val="006831E0"/>
    <w:rsid w:val="00683288"/>
    <w:rsid w:val="006837A8"/>
    <w:rsid w:val="00683C3D"/>
    <w:rsid w:val="00683DFE"/>
    <w:rsid w:val="00683F1E"/>
    <w:rsid w:val="006841C2"/>
    <w:rsid w:val="00684327"/>
    <w:rsid w:val="006843B0"/>
    <w:rsid w:val="00684843"/>
    <w:rsid w:val="00684D80"/>
    <w:rsid w:val="00684E22"/>
    <w:rsid w:val="0068524C"/>
    <w:rsid w:val="006858DE"/>
    <w:rsid w:val="006860D7"/>
    <w:rsid w:val="00686373"/>
    <w:rsid w:val="00686881"/>
    <w:rsid w:val="006875CA"/>
    <w:rsid w:val="00687F6D"/>
    <w:rsid w:val="00687FC1"/>
    <w:rsid w:val="00687FE3"/>
    <w:rsid w:val="006900FC"/>
    <w:rsid w:val="00690502"/>
    <w:rsid w:val="00690793"/>
    <w:rsid w:val="00690987"/>
    <w:rsid w:val="00690A31"/>
    <w:rsid w:val="00690E39"/>
    <w:rsid w:val="00690F52"/>
    <w:rsid w:val="0069171B"/>
    <w:rsid w:val="0069194C"/>
    <w:rsid w:val="00691F9D"/>
    <w:rsid w:val="006921E1"/>
    <w:rsid w:val="006928CF"/>
    <w:rsid w:val="0069653C"/>
    <w:rsid w:val="00696E87"/>
    <w:rsid w:val="0069726A"/>
    <w:rsid w:val="00697A5B"/>
    <w:rsid w:val="00697D0D"/>
    <w:rsid w:val="00697EAB"/>
    <w:rsid w:val="006A06E7"/>
    <w:rsid w:val="006A087D"/>
    <w:rsid w:val="006A0C6B"/>
    <w:rsid w:val="006A1AE8"/>
    <w:rsid w:val="006A1B5C"/>
    <w:rsid w:val="006A25E7"/>
    <w:rsid w:val="006A27D0"/>
    <w:rsid w:val="006A290A"/>
    <w:rsid w:val="006A2E7E"/>
    <w:rsid w:val="006A2F35"/>
    <w:rsid w:val="006A36A7"/>
    <w:rsid w:val="006A39C9"/>
    <w:rsid w:val="006A5012"/>
    <w:rsid w:val="006A52BE"/>
    <w:rsid w:val="006A55B2"/>
    <w:rsid w:val="006A5EB7"/>
    <w:rsid w:val="006A5F19"/>
    <w:rsid w:val="006A64FD"/>
    <w:rsid w:val="006A693F"/>
    <w:rsid w:val="006A7CCF"/>
    <w:rsid w:val="006B0842"/>
    <w:rsid w:val="006B09BC"/>
    <w:rsid w:val="006B0BE3"/>
    <w:rsid w:val="006B1325"/>
    <w:rsid w:val="006B1553"/>
    <w:rsid w:val="006B1567"/>
    <w:rsid w:val="006B1640"/>
    <w:rsid w:val="006B20FE"/>
    <w:rsid w:val="006B2682"/>
    <w:rsid w:val="006B2683"/>
    <w:rsid w:val="006B2D63"/>
    <w:rsid w:val="006B30D4"/>
    <w:rsid w:val="006B3E39"/>
    <w:rsid w:val="006B40F3"/>
    <w:rsid w:val="006B480B"/>
    <w:rsid w:val="006B4946"/>
    <w:rsid w:val="006B554D"/>
    <w:rsid w:val="006B5DA6"/>
    <w:rsid w:val="006B6857"/>
    <w:rsid w:val="006B6A42"/>
    <w:rsid w:val="006B6DFD"/>
    <w:rsid w:val="006B6EBF"/>
    <w:rsid w:val="006B7882"/>
    <w:rsid w:val="006C000B"/>
    <w:rsid w:val="006C08A2"/>
    <w:rsid w:val="006C0B15"/>
    <w:rsid w:val="006C1243"/>
    <w:rsid w:val="006C12FB"/>
    <w:rsid w:val="006C1746"/>
    <w:rsid w:val="006C1B6D"/>
    <w:rsid w:val="006C20B4"/>
    <w:rsid w:val="006C214B"/>
    <w:rsid w:val="006C2219"/>
    <w:rsid w:val="006C2E23"/>
    <w:rsid w:val="006C2FAC"/>
    <w:rsid w:val="006C3222"/>
    <w:rsid w:val="006C35A0"/>
    <w:rsid w:val="006C3658"/>
    <w:rsid w:val="006C394B"/>
    <w:rsid w:val="006C3DBE"/>
    <w:rsid w:val="006C40A4"/>
    <w:rsid w:val="006C4910"/>
    <w:rsid w:val="006C4D7B"/>
    <w:rsid w:val="006C4D8F"/>
    <w:rsid w:val="006C584C"/>
    <w:rsid w:val="006C66BD"/>
    <w:rsid w:val="006C6776"/>
    <w:rsid w:val="006C6AA7"/>
    <w:rsid w:val="006C70CC"/>
    <w:rsid w:val="006C73A9"/>
    <w:rsid w:val="006C75BB"/>
    <w:rsid w:val="006C7986"/>
    <w:rsid w:val="006C7B86"/>
    <w:rsid w:val="006D00AE"/>
    <w:rsid w:val="006D0B14"/>
    <w:rsid w:val="006D1623"/>
    <w:rsid w:val="006D2446"/>
    <w:rsid w:val="006D283B"/>
    <w:rsid w:val="006D29FC"/>
    <w:rsid w:val="006D2A09"/>
    <w:rsid w:val="006D3060"/>
    <w:rsid w:val="006D3559"/>
    <w:rsid w:val="006D38A2"/>
    <w:rsid w:val="006D3D1E"/>
    <w:rsid w:val="006D3D7F"/>
    <w:rsid w:val="006D3F01"/>
    <w:rsid w:val="006D4019"/>
    <w:rsid w:val="006D4126"/>
    <w:rsid w:val="006D47AF"/>
    <w:rsid w:val="006D50CB"/>
    <w:rsid w:val="006D58E9"/>
    <w:rsid w:val="006D5B66"/>
    <w:rsid w:val="006D5D86"/>
    <w:rsid w:val="006D5EC8"/>
    <w:rsid w:val="006D5F11"/>
    <w:rsid w:val="006D63D8"/>
    <w:rsid w:val="006D68EF"/>
    <w:rsid w:val="006D6DA2"/>
    <w:rsid w:val="006D6F91"/>
    <w:rsid w:val="006D7278"/>
    <w:rsid w:val="006D7482"/>
    <w:rsid w:val="006D7499"/>
    <w:rsid w:val="006D74CB"/>
    <w:rsid w:val="006E0F91"/>
    <w:rsid w:val="006E17B8"/>
    <w:rsid w:val="006E1B3F"/>
    <w:rsid w:val="006E1B53"/>
    <w:rsid w:val="006E2856"/>
    <w:rsid w:val="006E39FA"/>
    <w:rsid w:val="006E43C7"/>
    <w:rsid w:val="006E4665"/>
    <w:rsid w:val="006E478D"/>
    <w:rsid w:val="006E49EF"/>
    <w:rsid w:val="006E4F5F"/>
    <w:rsid w:val="006E4FB4"/>
    <w:rsid w:val="006E5370"/>
    <w:rsid w:val="006E54EC"/>
    <w:rsid w:val="006E5881"/>
    <w:rsid w:val="006E58D6"/>
    <w:rsid w:val="006E5E83"/>
    <w:rsid w:val="006E6085"/>
    <w:rsid w:val="006E64B3"/>
    <w:rsid w:val="006E6B3B"/>
    <w:rsid w:val="006E6F4A"/>
    <w:rsid w:val="006E6F67"/>
    <w:rsid w:val="006E7ABA"/>
    <w:rsid w:val="006F17E4"/>
    <w:rsid w:val="006F184A"/>
    <w:rsid w:val="006F1CD8"/>
    <w:rsid w:val="006F2546"/>
    <w:rsid w:val="006F30BE"/>
    <w:rsid w:val="006F39A3"/>
    <w:rsid w:val="006F3BE2"/>
    <w:rsid w:val="006F3ED2"/>
    <w:rsid w:val="006F3EFF"/>
    <w:rsid w:val="006F405B"/>
    <w:rsid w:val="006F462D"/>
    <w:rsid w:val="006F495B"/>
    <w:rsid w:val="006F4B25"/>
    <w:rsid w:val="006F4BCD"/>
    <w:rsid w:val="006F4D2C"/>
    <w:rsid w:val="006F5199"/>
    <w:rsid w:val="006F531B"/>
    <w:rsid w:val="006F626E"/>
    <w:rsid w:val="006F6496"/>
    <w:rsid w:val="006F6A2F"/>
    <w:rsid w:val="006F7FE8"/>
    <w:rsid w:val="00700951"/>
    <w:rsid w:val="00700C2C"/>
    <w:rsid w:val="00701212"/>
    <w:rsid w:val="0070165B"/>
    <w:rsid w:val="00701D7C"/>
    <w:rsid w:val="00702817"/>
    <w:rsid w:val="00702C06"/>
    <w:rsid w:val="00702F17"/>
    <w:rsid w:val="00703883"/>
    <w:rsid w:val="00703E2F"/>
    <w:rsid w:val="00704223"/>
    <w:rsid w:val="007044A6"/>
    <w:rsid w:val="007049DD"/>
    <w:rsid w:val="00704A6A"/>
    <w:rsid w:val="007052B1"/>
    <w:rsid w:val="0070531C"/>
    <w:rsid w:val="0070547E"/>
    <w:rsid w:val="00705573"/>
    <w:rsid w:val="00705836"/>
    <w:rsid w:val="007058E4"/>
    <w:rsid w:val="00705D6E"/>
    <w:rsid w:val="007062D5"/>
    <w:rsid w:val="007069D6"/>
    <w:rsid w:val="00706A24"/>
    <w:rsid w:val="0070716C"/>
    <w:rsid w:val="00707352"/>
    <w:rsid w:val="007077E0"/>
    <w:rsid w:val="00707BEA"/>
    <w:rsid w:val="00707DA7"/>
    <w:rsid w:val="00710066"/>
    <w:rsid w:val="00710220"/>
    <w:rsid w:val="0071055D"/>
    <w:rsid w:val="007109E5"/>
    <w:rsid w:val="007116E8"/>
    <w:rsid w:val="00711CCE"/>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C37"/>
    <w:rsid w:val="00720838"/>
    <w:rsid w:val="00720842"/>
    <w:rsid w:val="00720C81"/>
    <w:rsid w:val="00721119"/>
    <w:rsid w:val="00721A15"/>
    <w:rsid w:val="00721EEC"/>
    <w:rsid w:val="0072291E"/>
    <w:rsid w:val="0072313F"/>
    <w:rsid w:val="007232D4"/>
    <w:rsid w:val="007235D3"/>
    <w:rsid w:val="00723AEA"/>
    <w:rsid w:val="007242DA"/>
    <w:rsid w:val="007245C0"/>
    <w:rsid w:val="00725505"/>
    <w:rsid w:val="007257D5"/>
    <w:rsid w:val="00725813"/>
    <w:rsid w:val="007261ED"/>
    <w:rsid w:val="00726869"/>
    <w:rsid w:val="00726DDA"/>
    <w:rsid w:val="00726FDE"/>
    <w:rsid w:val="007277EE"/>
    <w:rsid w:val="00727C3D"/>
    <w:rsid w:val="00727FB1"/>
    <w:rsid w:val="00730191"/>
    <w:rsid w:val="007308FF"/>
    <w:rsid w:val="00730985"/>
    <w:rsid w:val="00730D9F"/>
    <w:rsid w:val="00730F07"/>
    <w:rsid w:val="00731C38"/>
    <w:rsid w:val="00731FF8"/>
    <w:rsid w:val="00732A4C"/>
    <w:rsid w:val="00732F8A"/>
    <w:rsid w:val="0073348E"/>
    <w:rsid w:val="007342EF"/>
    <w:rsid w:val="00734539"/>
    <w:rsid w:val="00735556"/>
    <w:rsid w:val="00735D06"/>
    <w:rsid w:val="00735E76"/>
    <w:rsid w:val="00735F78"/>
    <w:rsid w:val="00736348"/>
    <w:rsid w:val="00736912"/>
    <w:rsid w:val="00737431"/>
    <w:rsid w:val="0073746B"/>
    <w:rsid w:val="00740321"/>
    <w:rsid w:val="00740600"/>
    <w:rsid w:val="00741486"/>
    <w:rsid w:val="007418E1"/>
    <w:rsid w:val="007421AA"/>
    <w:rsid w:val="00742AA7"/>
    <w:rsid w:val="00744033"/>
    <w:rsid w:val="00744336"/>
    <w:rsid w:val="00744BF0"/>
    <w:rsid w:val="00745C4C"/>
    <w:rsid w:val="00745C8D"/>
    <w:rsid w:val="00746166"/>
    <w:rsid w:val="00747C1F"/>
    <w:rsid w:val="00747F3E"/>
    <w:rsid w:val="007502A4"/>
    <w:rsid w:val="00750330"/>
    <w:rsid w:val="007504A0"/>
    <w:rsid w:val="00750630"/>
    <w:rsid w:val="00750816"/>
    <w:rsid w:val="00750DF5"/>
    <w:rsid w:val="007514C7"/>
    <w:rsid w:val="007516F7"/>
    <w:rsid w:val="00751986"/>
    <w:rsid w:val="00752877"/>
    <w:rsid w:val="007534E5"/>
    <w:rsid w:val="007539A7"/>
    <w:rsid w:val="007539C5"/>
    <w:rsid w:val="00754CED"/>
    <w:rsid w:val="00755326"/>
    <w:rsid w:val="00755543"/>
    <w:rsid w:val="0075661F"/>
    <w:rsid w:val="007569D1"/>
    <w:rsid w:val="00756A5E"/>
    <w:rsid w:val="00756D26"/>
    <w:rsid w:val="007571FD"/>
    <w:rsid w:val="00757DDF"/>
    <w:rsid w:val="00757DF9"/>
    <w:rsid w:val="007602B7"/>
    <w:rsid w:val="00760580"/>
    <w:rsid w:val="007605A1"/>
    <w:rsid w:val="00760908"/>
    <w:rsid w:val="00760CC2"/>
    <w:rsid w:val="0076114C"/>
    <w:rsid w:val="00761D05"/>
    <w:rsid w:val="00761DE2"/>
    <w:rsid w:val="00762787"/>
    <w:rsid w:val="007630D0"/>
    <w:rsid w:val="00763944"/>
    <w:rsid w:val="00763EA1"/>
    <w:rsid w:val="00763EC0"/>
    <w:rsid w:val="00764445"/>
    <w:rsid w:val="00764D21"/>
    <w:rsid w:val="00764F70"/>
    <w:rsid w:val="00765186"/>
    <w:rsid w:val="007653E5"/>
    <w:rsid w:val="0076553C"/>
    <w:rsid w:val="00765B71"/>
    <w:rsid w:val="00765CA2"/>
    <w:rsid w:val="00765DEC"/>
    <w:rsid w:val="0076624E"/>
    <w:rsid w:val="00767654"/>
    <w:rsid w:val="0076771F"/>
    <w:rsid w:val="007677FC"/>
    <w:rsid w:val="007678E0"/>
    <w:rsid w:val="00767D8F"/>
    <w:rsid w:val="00770590"/>
    <w:rsid w:val="007707AC"/>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2B98"/>
    <w:rsid w:val="00783700"/>
    <w:rsid w:val="007837EB"/>
    <w:rsid w:val="00786982"/>
    <w:rsid w:val="00786F7F"/>
    <w:rsid w:val="00787197"/>
    <w:rsid w:val="007874A1"/>
    <w:rsid w:val="00787A63"/>
    <w:rsid w:val="00787CD2"/>
    <w:rsid w:val="00790035"/>
    <w:rsid w:val="00790042"/>
    <w:rsid w:val="007904E1"/>
    <w:rsid w:val="00790716"/>
    <w:rsid w:val="007911F1"/>
    <w:rsid w:val="0079159A"/>
    <w:rsid w:val="0079271C"/>
    <w:rsid w:val="00793439"/>
    <w:rsid w:val="00793D2F"/>
    <w:rsid w:val="00794078"/>
    <w:rsid w:val="00794922"/>
    <w:rsid w:val="007949A9"/>
    <w:rsid w:val="00794D80"/>
    <w:rsid w:val="00794D91"/>
    <w:rsid w:val="007950A7"/>
    <w:rsid w:val="0079518E"/>
    <w:rsid w:val="007951EC"/>
    <w:rsid w:val="00795643"/>
    <w:rsid w:val="007957B9"/>
    <w:rsid w:val="00795999"/>
    <w:rsid w:val="00795B28"/>
    <w:rsid w:val="0079661C"/>
    <w:rsid w:val="007967E0"/>
    <w:rsid w:val="00796B33"/>
    <w:rsid w:val="00797E7A"/>
    <w:rsid w:val="007A099E"/>
    <w:rsid w:val="007A0E36"/>
    <w:rsid w:val="007A1A20"/>
    <w:rsid w:val="007A222B"/>
    <w:rsid w:val="007A22DF"/>
    <w:rsid w:val="007A2A00"/>
    <w:rsid w:val="007A2C72"/>
    <w:rsid w:val="007A2CDD"/>
    <w:rsid w:val="007A39FC"/>
    <w:rsid w:val="007A3A2F"/>
    <w:rsid w:val="007A3BB0"/>
    <w:rsid w:val="007A3C00"/>
    <w:rsid w:val="007A4088"/>
    <w:rsid w:val="007A425C"/>
    <w:rsid w:val="007A4C9F"/>
    <w:rsid w:val="007A5086"/>
    <w:rsid w:val="007A5142"/>
    <w:rsid w:val="007A544A"/>
    <w:rsid w:val="007A5E75"/>
    <w:rsid w:val="007A5F21"/>
    <w:rsid w:val="007A6246"/>
    <w:rsid w:val="007A72AA"/>
    <w:rsid w:val="007A758F"/>
    <w:rsid w:val="007A77E9"/>
    <w:rsid w:val="007A7A40"/>
    <w:rsid w:val="007A7AC3"/>
    <w:rsid w:val="007B00E1"/>
    <w:rsid w:val="007B1C25"/>
    <w:rsid w:val="007B2884"/>
    <w:rsid w:val="007B2A9F"/>
    <w:rsid w:val="007B34AB"/>
    <w:rsid w:val="007B3776"/>
    <w:rsid w:val="007B43A1"/>
    <w:rsid w:val="007B4A05"/>
    <w:rsid w:val="007B4D14"/>
    <w:rsid w:val="007B4F73"/>
    <w:rsid w:val="007B572B"/>
    <w:rsid w:val="007B5E3F"/>
    <w:rsid w:val="007B6360"/>
    <w:rsid w:val="007B6434"/>
    <w:rsid w:val="007B744C"/>
    <w:rsid w:val="007B79A0"/>
    <w:rsid w:val="007B7DC1"/>
    <w:rsid w:val="007C0E6A"/>
    <w:rsid w:val="007C1096"/>
    <w:rsid w:val="007C12FB"/>
    <w:rsid w:val="007C1329"/>
    <w:rsid w:val="007C1828"/>
    <w:rsid w:val="007C1C4D"/>
    <w:rsid w:val="007C305C"/>
    <w:rsid w:val="007C39ED"/>
    <w:rsid w:val="007C3F6E"/>
    <w:rsid w:val="007C49BA"/>
    <w:rsid w:val="007C54F6"/>
    <w:rsid w:val="007C5B1D"/>
    <w:rsid w:val="007C5B8E"/>
    <w:rsid w:val="007C5FAB"/>
    <w:rsid w:val="007C6172"/>
    <w:rsid w:val="007C63DF"/>
    <w:rsid w:val="007C65CB"/>
    <w:rsid w:val="007C67AB"/>
    <w:rsid w:val="007C69C9"/>
    <w:rsid w:val="007C7754"/>
    <w:rsid w:val="007C7B37"/>
    <w:rsid w:val="007C7E4D"/>
    <w:rsid w:val="007D03C3"/>
    <w:rsid w:val="007D0457"/>
    <w:rsid w:val="007D0578"/>
    <w:rsid w:val="007D0675"/>
    <w:rsid w:val="007D0755"/>
    <w:rsid w:val="007D1359"/>
    <w:rsid w:val="007D19AB"/>
    <w:rsid w:val="007D1BFE"/>
    <w:rsid w:val="007D297B"/>
    <w:rsid w:val="007D2A9A"/>
    <w:rsid w:val="007D2CF6"/>
    <w:rsid w:val="007D2E6C"/>
    <w:rsid w:val="007D2F38"/>
    <w:rsid w:val="007D3F19"/>
    <w:rsid w:val="007D440D"/>
    <w:rsid w:val="007D4D20"/>
    <w:rsid w:val="007D4FC4"/>
    <w:rsid w:val="007D5348"/>
    <w:rsid w:val="007D55F7"/>
    <w:rsid w:val="007D5B9C"/>
    <w:rsid w:val="007D6122"/>
    <w:rsid w:val="007D661D"/>
    <w:rsid w:val="007D66EB"/>
    <w:rsid w:val="007D68FE"/>
    <w:rsid w:val="007D69E6"/>
    <w:rsid w:val="007D6BAD"/>
    <w:rsid w:val="007D6C7C"/>
    <w:rsid w:val="007D6DB1"/>
    <w:rsid w:val="007D6E36"/>
    <w:rsid w:val="007E00F9"/>
    <w:rsid w:val="007E0110"/>
    <w:rsid w:val="007E0598"/>
    <w:rsid w:val="007E05DE"/>
    <w:rsid w:val="007E090F"/>
    <w:rsid w:val="007E0F9A"/>
    <w:rsid w:val="007E1385"/>
    <w:rsid w:val="007E162C"/>
    <w:rsid w:val="007E16EE"/>
    <w:rsid w:val="007E1835"/>
    <w:rsid w:val="007E2BEB"/>
    <w:rsid w:val="007E3597"/>
    <w:rsid w:val="007E35C5"/>
    <w:rsid w:val="007E3C03"/>
    <w:rsid w:val="007E44E4"/>
    <w:rsid w:val="007E530D"/>
    <w:rsid w:val="007E54F4"/>
    <w:rsid w:val="007E56AC"/>
    <w:rsid w:val="007E5A11"/>
    <w:rsid w:val="007E6900"/>
    <w:rsid w:val="007E72A1"/>
    <w:rsid w:val="007E72B0"/>
    <w:rsid w:val="007E76DE"/>
    <w:rsid w:val="007E78F3"/>
    <w:rsid w:val="007E7ACE"/>
    <w:rsid w:val="007E7B5E"/>
    <w:rsid w:val="007F03DD"/>
    <w:rsid w:val="007F0414"/>
    <w:rsid w:val="007F0897"/>
    <w:rsid w:val="007F0E5F"/>
    <w:rsid w:val="007F1B30"/>
    <w:rsid w:val="007F2001"/>
    <w:rsid w:val="007F237E"/>
    <w:rsid w:val="007F238D"/>
    <w:rsid w:val="007F2490"/>
    <w:rsid w:val="007F2F63"/>
    <w:rsid w:val="007F33DE"/>
    <w:rsid w:val="007F341F"/>
    <w:rsid w:val="007F348E"/>
    <w:rsid w:val="007F361A"/>
    <w:rsid w:val="007F4754"/>
    <w:rsid w:val="007F4ED3"/>
    <w:rsid w:val="007F4F0A"/>
    <w:rsid w:val="007F5B72"/>
    <w:rsid w:val="007F5EDA"/>
    <w:rsid w:val="007F61BA"/>
    <w:rsid w:val="007F6555"/>
    <w:rsid w:val="007F65D4"/>
    <w:rsid w:val="007F6671"/>
    <w:rsid w:val="007F6CFC"/>
    <w:rsid w:val="007F7337"/>
    <w:rsid w:val="007F787A"/>
    <w:rsid w:val="00801728"/>
    <w:rsid w:val="0080197C"/>
    <w:rsid w:val="0080199B"/>
    <w:rsid w:val="00801E07"/>
    <w:rsid w:val="00801E48"/>
    <w:rsid w:val="00801EEC"/>
    <w:rsid w:val="0080266C"/>
    <w:rsid w:val="00802815"/>
    <w:rsid w:val="0080326F"/>
    <w:rsid w:val="008045A1"/>
    <w:rsid w:val="00804A18"/>
    <w:rsid w:val="00804DA6"/>
    <w:rsid w:val="00804E27"/>
    <w:rsid w:val="00805418"/>
    <w:rsid w:val="008057D9"/>
    <w:rsid w:val="00805FF0"/>
    <w:rsid w:val="0080602B"/>
    <w:rsid w:val="00806063"/>
    <w:rsid w:val="00806FAA"/>
    <w:rsid w:val="00807433"/>
    <w:rsid w:val="00807F41"/>
    <w:rsid w:val="0081013E"/>
    <w:rsid w:val="00810168"/>
    <w:rsid w:val="008103E8"/>
    <w:rsid w:val="00810565"/>
    <w:rsid w:val="00810600"/>
    <w:rsid w:val="00810EC8"/>
    <w:rsid w:val="008113C6"/>
    <w:rsid w:val="0081146B"/>
    <w:rsid w:val="008120AD"/>
    <w:rsid w:val="0081229A"/>
    <w:rsid w:val="00812C36"/>
    <w:rsid w:val="0081380F"/>
    <w:rsid w:val="00813B67"/>
    <w:rsid w:val="00813BEE"/>
    <w:rsid w:val="00813EED"/>
    <w:rsid w:val="0081490E"/>
    <w:rsid w:val="00814E05"/>
    <w:rsid w:val="008159B5"/>
    <w:rsid w:val="00815A44"/>
    <w:rsid w:val="00816102"/>
    <w:rsid w:val="00816551"/>
    <w:rsid w:val="00816677"/>
    <w:rsid w:val="00816FCD"/>
    <w:rsid w:val="00817E52"/>
    <w:rsid w:val="00820158"/>
    <w:rsid w:val="00820362"/>
    <w:rsid w:val="0082093C"/>
    <w:rsid w:val="00820A8A"/>
    <w:rsid w:val="00820DD1"/>
    <w:rsid w:val="00820FCC"/>
    <w:rsid w:val="00821296"/>
    <w:rsid w:val="00821443"/>
    <w:rsid w:val="00821514"/>
    <w:rsid w:val="00822179"/>
    <w:rsid w:val="00822633"/>
    <w:rsid w:val="00822901"/>
    <w:rsid w:val="00822C68"/>
    <w:rsid w:val="008238B1"/>
    <w:rsid w:val="0082425B"/>
    <w:rsid w:val="00824E03"/>
    <w:rsid w:val="00825597"/>
    <w:rsid w:val="0082586A"/>
    <w:rsid w:val="00825A03"/>
    <w:rsid w:val="00826444"/>
    <w:rsid w:val="00826445"/>
    <w:rsid w:val="00826930"/>
    <w:rsid w:val="00826B19"/>
    <w:rsid w:val="00826D99"/>
    <w:rsid w:val="00826DF2"/>
    <w:rsid w:val="00827986"/>
    <w:rsid w:val="008308D2"/>
    <w:rsid w:val="00831668"/>
    <w:rsid w:val="00831815"/>
    <w:rsid w:val="00831CCA"/>
    <w:rsid w:val="0083264D"/>
    <w:rsid w:val="00832BC9"/>
    <w:rsid w:val="00832FB7"/>
    <w:rsid w:val="00833315"/>
    <w:rsid w:val="00833476"/>
    <w:rsid w:val="008338EB"/>
    <w:rsid w:val="00833A33"/>
    <w:rsid w:val="00833F84"/>
    <w:rsid w:val="00834713"/>
    <w:rsid w:val="00837398"/>
    <w:rsid w:val="008376FE"/>
    <w:rsid w:val="00837A3B"/>
    <w:rsid w:val="00837D1D"/>
    <w:rsid w:val="00837E6C"/>
    <w:rsid w:val="00840612"/>
    <w:rsid w:val="00841AAD"/>
    <w:rsid w:val="00841BEE"/>
    <w:rsid w:val="008420A5"/>
    <w:rsid w:val="00842205"/>
    <w:rsid w:val="00842872"/>
    <w:rsid w:val="008433E6"/>
    <w:rsid w:val="0084371A"/>
    <w:rsid w:val="00843AC3"/>
    <w:rsid w:val="0084458F"/>
    <w:rsid w:val="00844B6A"/>
    <w:rsid w:val="00845325"/>
    <w:rsid w:val="008456A8"/>
    <w:rsid w:val="00846338"/>
    <w:rsid w:val="00846C3F"/>
    <w:rsid w:val="008479BA"/>
    <w:rsid w:val="00847C61"/>
    <w:rsid w:val="00850ABF"/>
    <w:rsid w:val="008517C8"/>
    <w:rsid w:val="00851E79"/>
    <w:rsid w:val="0085312C"/>
    <w:rsid w:val="00853C40"/>
    <w:rsid w:val="008541ED"/>
    <w:rsid w:val="0085566B"/>
    <w:rsid w:val="0085598A"/>
    <w:rsid w:val="00855BA6"/>
    <w:rsid w:val="00855C66"/>
    <w:rsid w:val="00855E40"/>
    <w:rsid w:val="00856635"/>
    <w:rsid w:val="008568E7"/>
    <w:rsid w:val="00856FDC"/>
    <w:rsid w:val="008571E0"/>
    <w:rsid w:val="00857B3A"/>
    <w:rsid w:val="00860013"/>
    <w:rsid w:val="00860F34"/>
    <w:rsid w:val="008610A9"/>
    <w:rsid w:val="00861790"/>
    <w:rsid w:val="00861833"/>
    <w:rsid w:val="00861B92"/>
    <w:rsid w:val="00862B23"/>
    <w:rsid w:val="008635F6"/>
    <w:rsid w:val="008638BB"/>
    <w:rsid w:val="00863FD7"/>
    <w:rsid w:val="00864C2A"/>
    <w:rsid w:val="0086506D"/>
    <w:rsid w:val="00865647"/>
    <w:rsid w:val="00865C50"/>
    <w:rsid w:val="00865FC8"/>
    <w:rsid w:val="00866159"/>
    <w:rsid w:val="008664D8"/>
    <w:rsid w:val="00866A01"/>
    <w:rsid w:val="00866F14"/>
    <w:rsid w:val="00867244"/>
    <w:rsid w:val="0086732E"/>
    <w:rsid w:val="00867D51"/>
    <w:rsid w:val="00867D98"/>
    <w:rsid w:val="00867DAF"/>
    <w:rsid w:val="00870F5D"/>
    <w:rsid w:val="00871263"/>
    <w:rsid w:val="00871BE8"/>
    <w:rsid w:val="00872361"/>
    <w:rsid w:val="008723D8"/>
    <w:rsid w:val="00872D81"/>
    <w:rsid w:val="0087317A"/>
    <w:rsid w:val="008732F6"/>
    <w:rsid w:val="00873502"/>
    <w:rsid w:val="0087353F"/>
    <w:rsid w:val="008739D6"/>
    <w:rsid w:val="00873D2A"/>
    <w:rsid w:val="00873D42"/>
    <w:rsid w:val="00873F75"/>
    <w:rsid w:val="008757CE"/>
    <w:rsid w:val="00875D21"/>
    <w:rsid w:val="00875D25"/>
    <w:rsid w:val="0087623B"/>
    <w:rsid w:val="00876996"/>
    <w:rsid w:val="00876A25"/>
    <w:rsid w:val="00876C6A"/>
    <w:rsid w:val="0087729F"/>
    <w:rsid w:val="008775D5"/>
    <w:rsid w:val="00880318"/>
    <w:rsid w:val="00880AC4"/>
    <w:rsid w:val="00880EB3"/>
    <w:rsid w:val="008814FB"/>
    <w:rsid w:val="008815C9"/>
    <w:rsid w:val="00881862"/>
    <w:rsid w:val="00881BCD"/>
    <w:rsid w:val="0088342D"/>
    <w:rsid w:val="008835D2"/>
    <w:rsid w:val="00883D17"/>
    <w:rsid w:val="00883FEB"/>
    <w:rsid w:val="00884DF3"/>
    <w:rsid w:val="00884E30"/>
    <w:rsid w:val="00885131"/>
    <w:rsid w:val="0088521A"/>
    <w:rsid w:val="00885E23"/>
    <w:rsid w:val="00886165"/>
    <w:rsid w:val="0088645A"/>
    <w:rsid w:val="0088661B"/>
    <w:rsid w:val="0088695D"/>
    <w:rsid w:val="008869B1"/>
    <w:rsid w:val="00886CF7"/>
    <w:rsid w:val="00887ACB"/>
    <w:rsid w:val="00890CE2"/>
    <w:rsid w:val="008912FA"/>
    <w:rsid w:val="0089189C"/>
    <w:rsid w:val="008919E6"/>
    <w:rsid w:val="00892B11"/>
    <w:rsid w:val="00892CCE"/>
    <w:rsid w:val="00892DDD"/>
    <w:rsid w:val="00892E3D"/>
    <w:rsid w:val="008941D3"/>
    <w:rsid w:val="00894866"/>
    <w:rsid w:val="00894894"/>
    <w:rsid w:val="008953F9"/>
    <w:rsid w:val="00896325"/>
    <w:rsid w:val="00896DF2"/>
    <w:rsid w:val="0089773B"/>
    <w:rsid w:val="00897931"/>
    <w:rsid w:val="008A0165"/>
    <w:rsid w:val="008A0A12"/>
    <w:rsid w:val="008A11DA"/>
    <w:rsid w:val="008A1772"/>
    <w:rsid w:val="008A1B27"/>
    <w:rsid w:val="008A1D4D"/>
    <w:rsid w:val="008A2A26"/>
    <w:rsid w:val="008A3679"/>
    <w:rsid w:val="008A3FAF"/>
    <w:rsid w:val="008A429B"/>
    <w:rsid w:val="008A485A"/>
    <w:rsid w:val="008A5002"/>
    <w:rsid w:val="008A5C60"/>
    <w:rsid w:val="008A61AF"/>
    <w:rsid w:val="008A77F9"/>
    <w:rsid w:val="008B0A4D"/>
    <w:rsid w:val="008B10E8"/>
    <w:rsid w:val="008B12A6"/>
    <w:rsid w:val="008B1739"/>
    <w:rsid w:val="008B187B"/>
    <w:rsid w:val="008B1F80"/>
    <w:rsid w:val="008B22E6"/>
    <w:rsid w:val="008B2909"/>
    <w:rsid w:val="008B29B4"/>
    <w:rsid w:val="008B30DE"/>
    <w:rsid w:val="008B35AB"/>
    <w:rsid w:val="008B3A1A"/>
    <w:rsid w:val="008B41B8"/>
    <w:rsid w:val="008B42BF"/>
    <w:rsid w:val="008B450A"/>
    <w:rsid w:val="008B4E01"/>
    <w:rsid w:val="008B6483"/>
    <w:rsid w:val="008B6D8E"/>
    <w:rsid w:val="008B7D27"/>
    <w:rsid w:val="008C0633"/>
    <w:rsid w:val="008C083A"/>
    <w:rsid w:val="008C0A26"/>
    <w:rsid w:val="008C0DFB"/>
    <w:rsid w:val="008C0F02"/>
    <w:rsid w:val="008C1A9C"/>
    <w:rsid w:val="008C22B5"/>
    <w:rsid w:val="008C23C6"/>
    <w:rsid w:val="008C3022"/>
    <w:rsid w:val="008C3040"/>
    <w:rsid w:val="008C33E6"/>
    <w:rsid w:val="008C3590"/>
    <w:rsid w:val="008C3629"/>
    <w:rsid w:val="008C3966"/>
    <w:rsid w:val="008C44B9"/>
    <w:rsid w:val="008C48D3"/>
    <w:rsid w:val="008C4D68"/>
    <w:rsid w:val="008C524F"/>
    <w:rsid w:val="008C52C2"/>
    <w:rsid w:val="008C5747"/>
    <w:rsid w:val="008C5A72"/>
    <w:rsid w:val="008C5E96"/>
    <w:rsid w:val="008C663E"/>
    <w:rsid w:val="008C6AA0"/>
    <w:rsid w:val="008C78B4"/>
    <w:rsid w:val="008C7AF4"/>
    <w:rsid w:val="008C7E89"/>
    <w:rsid w:val="008D0AEA"/>
    <w:rsid w:val="008D0F3D"/>
    <w:rsid w:val="008D13B9"/>
    <w:rsid w:val="008D2179"/>
    <w:rsid w:val="008D2CFB"/>
    <w:rsid w:val="008D33B8"/>
    <w:rsid w:val="008D3446"/>
    <w:rsid w:val="008D3551"/>
    <w:rsid w:val="008D3604"/>
    <w:rsid w:val="008D38EE"/>
    <w:rsid w:val="008D4136"/>
    <w:rsid w:val="008D413F"/>
    <w:rsid w:val="008D43C9"/>
    <w:rsid w:val="008D44EC"/>
    <w:rsid w:val="008D4B5E"/>
    <w:rsid w:val="008D525F"/>
    <w:rsid w:val="008D6013"/>
    <w:rsid w:val="008D64B2"/>
    <w:rsid w:val="008D6616"/>
    <w:rsid w:val="008D664A"/>
    <w:rsid w:val="008E0812"/>
    <w:rsid w:val="008E0982"/>
    <w:rsid w:val="008E1E93"/>
    <w:rsid w:val="008E1E96"/>
    <w:rsid w:val="008E23C1"/>
    <w:rsid w:val="008E2D87"/>
    <w:rsid w:val="008E393E"/>
    <w:rsid w:val="008E4437"/>
    <w:rsid w:val="008E4578"/>
    <w:rsid w:val="008E49E3"/>
    <w:rsid w:val="008E4AF6"/>
    <w:rsid w:val="008E4B09"/>
    <w:rsid w:val="008E6CD0"/>
    <w:rsid w:val="008E7288"/>
    <w:rsid w:val="008F028C"/>
    <w:rsid w:val="008F0292"/>
    <w:rsid w:val="008F05A4"/>
    <w:rsid w:val="008F0E06"/>
    <w:rsid w:val="008F215F"/>
    <w:rsid w:val="008F299B"/>
    <w:rsid w:val="008F2DB6"/>
    <w:rsid w:val="008F3135"/>
    <w:rsid w:val="008F34BF"/>
    <w:rsid w:val="008F3AA1"/>
    <w:rsid w:val="008F478E"/>
    <w:rsid w:val="008F5743"/>
    <w:rsid w:val="008F5E30"/>
    <w:rsid w:val="008F6CD0"/>
    <w:rsid w:val="008F6F03"/>
    <w:rsid w:val="008F73FA"/>
    <w:rsid w:val="008F7D10"/>
    <w:rsid w:val="0090038C"/>
    <w:rsid w:val="00900752"/>
    <w:rsid w:val="009008B8"/>
    <w:rsid w:val="00901016"/>
    <w:rsid w:val="0090121C"/>
    <w:rsid w:val="00901303"/>
    <w:rsid w:val="00901C8C"/>
    <w:rsid w:val="00901F90"/>
    <w:rsid w:val="009023E7"/>
    <w:rsid w:val="0090244F"/>
    <w:rsid w:val="009027FD"/>
    <w:rsid w:val="00902B72"/>
    <w:rsid w:val="00903061"/>
    <w:rsid w:val="00903839"/>
    <w:rsid w:val="00903C75"/>
    <w:rsid w:val="00904C89"/>
    <w:rsid w:val="009051E8"/>
    <w:rsid w:val="00905E4C"/>
    <w:rsid w:val="00906437"/>
    <w:rsid w:val="009065A4"/>
    <w:rsid w:val="0090689C"/>
    <w:rsid w:val="00906BA6"/>
    <w:rsid w:val="009078A0"/>
    <w:rsid w:val="00907FBD"/>
    <w:rsid w:val="00910388"/>
    <w:rsid w:val="00910639"/>
    <w:rsid w:val="00911596"/>
    <w:rsid w:val="00911E2E"/>
    <w:rsid w:val="00912E2C"/>
    <w:rsid w:val="00913392"/>
    <w:rsid w:val="00913737"/>
    <w:rsid w:val="0091378D"/>
    <w:rsid w:val="009141A9"/>
    <w:rsid w:val="009147D5"/>
    <w:rsid w:val="00914D7F"/>
    <w:rsid w:val="009157A9"/>
    <w:rsid w:val="009158BA"/>
    <w:rsid w:val="00915A3B"/>
    <w:rsid w:val="00915B09"/>
    <w:rsid w:val="00915C73"/>
    <w:rsid w:val="009162A1"/>
    <w:rsid w:val="00916A76"/>
    <w:rsid w:val="00916C1D"/>
    <w:rsid w:val="00917222"/>
    <w:rsid w:val="0091729C"/>
    <w:rsid w:val="009201B1"/>
    <w:rsid w:val="00920D1C"/>
    <w:rsid w:val="00920EDE"/>
    <w:rsid w:val="0092128E"/>
    <w:rsid w:val="00921E2F"/>
    <w:rsid w:val="0092201A"/>
    <w:rsid w:val="0092220E"/>
    <w:rsid w:val="009228DD"/>
    <w:rsid w:val="00922CB5"/>
    <w:rsid w:val="0092301F"/>
    <w:rsid w:val="00923707"/>
    <w:rsid w:val="00923948"/>
    <w:rsid w:val="00924FD6"/>
    <w:rsid w:val="009254DC"/>
    <w:rsid w:val="009255C0"/>
    <w:rsid w:val="009255C3"/>
    <w:rsid w:val="0092682A"/>
    <w:rsid w:val="00926B19"/>
    <w:rsid w:val="00927154"/>
    <w:rsid w:val="0092727B"/>
    <w:rsid w:val="009272DC"/>
    <w:rsid w:val="00931120"/>
    <w:rsid w:val="00932268"/>
    <w:rsid w:val="00932840"/>
    <w:rsid w:val="00932910"/>
    <w:rsid w:val="00932F74"/>
    <w:rsid w:val="00933175"/>
    <w:rsid w:val="009332F5"/>
    <w:rsid w:val="0093341E"/>
    <w:rsid w:val="0093375A"/>
    <w:rsid w:val="00934391"/>
    <w:rsid w:val="009353DC"/>
    <w:rsid w:val="00936A04"/>
    <w:rsid w:val="00936A56"/>
    <w:rsid w:val="009372E3"/>
    <w:rsid w:val="009377B5"/>
    <w:rsid w:val="00940018"/>
    <w:rsid w:val="0094046F"/>
    <w:rsid w:val="0094057F"/>
    <w:rsid w:val="00940904"/>
    <w:rsid w:val="00940CF5"/>
    <w:rsid w:val="009411C7"/>
    <w:rsid w:val="009415E3"/>
    <w:rsid w:val="0094228F"/>
    <w:rsid w:val="0094265C"/>
    <w:rsid w:val="00942BD3"/>
    <w:rsid w:val="00942FB4"/>
    <w:rsid w:val="009436F4"/>
    <w:rsid w:val="009439A9"/>
    <w:rsid w:val="009439F9"/>
    <w:rsid w:val="00944699"/>
    <w:rsid w:val="00944C76"/>
    <w:rsid w:val="0094519E"/>
    <w:rsid w:val="00945396"/>
    <w:rsid w:val="009453A7"/>
    <w:rsid w:val="00945641"/>
    <w:rsid w:val="00945EF9"/>
    <w:rsid w:val="0094642D"/>
    <w:rsid w:val="009464BB"/>
    <w:rsid w:val="00946DED"/>
    <w:rsid w:val="00947CA0"/>
    <w:rsid w:val="00947FD9"/>
    <w:rsid w:val="0095012A"/>
    <w:rsid w:val="009503F7"/>
    <w:rsid w:val="00950CDF"/>
    <w:rsid w:val="00951014"/>
    <w:rsid w:val="009514BA"/>
    <w:rsid w:val="00951582"/>
    <w:rsid w:val="00953B44"/>
    <w:rsid w:val="00953C62"/>
    <w:rsid w:val="009541E6"/>
    <w:rsid w:val="00954445"/>
    <w:rsid w:val="00954663"/>
    <w:rsid w:val="00954FF4"/>
    <w:rsid w:val="009560AF"/>
    <w:rsid w:val="0095652C"/>
    <w:rsid w:val="00956FA4"/>
    <w:rsid w:val="009574B3"/>
    <w:rsid w:val="009575B8"/>
    <w:rsid w:val="009608EC"/>
    <w:rsid w:val="00960E34"/>
    <w:rsid w:val="009619BC"/>
    <w:rsid w:val="00962EDF"/>
    <w:rsid w:val="0096300D"/>
    <w:rsid w:val="009633CA"/>
    <w:rsid w:val="0096356D"/>
    <w:rsid w:val="009636E7"/>
    <w:rsid w:val="00963BD9"/>
    <w:rsid w:val="00964043"/>
    <w:rsid w:val="00964350"/>
    <w:rsid w:val="00964C03"/>
    <w:rsid w:val="009652A0"/>
    <w:rsid w:val="00965BD6"/>
    <w:rsid w:val="009660C9"/>
    <w:rsid w:val="009661E8"/>
    <w:rsid w:val="009668A6"/>
    <w:rsid w:val="00966941"/>
    <w:rsid w:val="00966E36"/>
    <w:rsid w:val="009672B4"/>
    <w:rsid w:val="009678FE"/>
    <w:rsid w:val="00967BCE"/>
    <w:rsid w:val="00970147"/>
    <w:rsid w:val="009715C3"/>
    <w:rsid w:val="009719CB"/>
    <w:rsid w:val="00971EB7"/>
    <w:rsid w:val="00972055"/>
    <w:rsid w:val="00974141"/>
    <w:rsid w:val="00974715"/>
    <w:rsid w:val="009749A9"/>
    <w:rsid w:val="00974DBC"/>
    <w:rsid w:val="0097530B"/>
    <w:rsid w:val="00975323"/>
    <w:rsid w:val="00975BE9"/>
    <w:rsid w:val="00975C12"/>
    <w:rsid w:val="0097696C"/>
    <w:rsid w:val="00976C0C"/>
    <w:rsid w:val="00976CDC"/>
    <w:rsid w:val="00977522"/>
    <w:rsid w:val="0098077D"/>
    <w:rsid w:val="0098092C"/>
    <w:rsid w:val="009812D5"/>
    <w:rsid w:val="00981DD4"/>
    <w:rsid w:val="0098273D"/>
    <w:rsid w:val="00982837"/>
    <w:rsid w:val="009828D0"/>
    <w:rsid w:val="00982CC4"/>
    <w:rsid w:val="009832E4"/>
    <w:rsid w:val="00983CD4"/>
    <w:rsid w:val="009844D3"/>
    <w:rsid w:val="00984BFA"/>
    <w:rsid w:val="00984C68"/>
    <w:rsid w:val="00984F19"/>
    <w:rsid w:val="0098533D"/>
    <w:rsid w:val="0098540A"/>
    <w:rsid w:val="009857D5"/>
    <w:rsid w:val="00985AC0"/>
    <w:rsid w:val="00985CBE"/>
    <w:rsid w:val="00986582"/>
    <w:rsid w:val="00987E8F"/>
    <w:rsid w:val="00990CF9"/>
    <w:rsid w:val="009910A0"/>
    <w:rsid w:val="00991528"/>
    <w:rsid w:val="00992604"/>
    <w:rsid w:val="009929C0"/>
    <w:rsid w:val="00993837"/>
    <w:rsid w:val="00993E8B"/>
    <w:rsid w:val="009941C9"/>
    <w:rsid w:val="00994E39"/>
    <w:rsid w:val="0099533D"/>
    <w:rsid w:val="00996E4D"/>
    <w:rsid w:val="00996E66"/>
    <w:rsid w:val="00996EB3"/>
    <w:rsid w:val="00997058"/>
    <w:rsid w:val="00997116"/>
    <w:rsid w:val="00997905"/>
    <w:rsid w:val="009A0951"/>
    <w:rsid w:val="009A13D9"/>
    <w:rsid w:val="009A1660"/>
    <w:rsid w:val="009A1C88"/>
    <w:rsid w:val="009A218C"/>
    <w:rsid w:val="009A273B"/>
    <w:rsid w:val="009A2765"/>
    <w:rsid w:val="009A27D0"/>
    <w:rsid w:val="009A2820"/>
    <w:rsid w:val="009A29B8"/>
    <w:rsid w:val="009A3AA8"/>
    <w:rsid w:val="009A3E07"/>
    <w:rsid w:val="009A4E4B"/>
    <w:rsid w:val="009A5473"/>
    <w:rsid w:val="009A5E32"/>
    <w:rsid w:val="009A7421"/>
    <w:rsid w:val="009A755C"/>
    <w:rsid w:val="009B0846"/>
    <w:rsid w:val="009B0F41"/>
    <w:rsid w:val="009B127E"/>
    <w:rsid w:val="009B1283"/>
    <w:rsid w:val="009B14F7"/>
    <w:rsid w:val="009B202F"/>
    <w:rsid w:val="009B2939"/>
    <w:rsid w:val="009B2AA2"/>
    <w:rsid w:val="009B3464"/>
    <w:rsid w:val="009B3697"/>
    <w:rsid w:val="009B3CC2"/>
    <w:rsid w:val="009B4AF8"/>
    <w:rsid w:val="009B539B"/>
    <w:rsid w:val="009B56C0"/>
    <w:rsid w:val="009B5A6A"/>
    <w:rsid w:val="009B5FDA"/>
    <w:rsid w:val="009B6C72"/>
    <w:rsid w:val="009B7E37"/>
    <w:rsid w:val="009C0189"/>
    <w:rsid w:val="009C1056"/>
    <w:rsid w:val="009C15C4"/>
    <w:rsid w:val="009C1729"/>
    <w:rsid w:val="009C2028"/>
    <w:rsid w:val="009C2397"/>
    <w:rsid w:val="009C2902"/>
    <w:rsid w:val="009C2B05"/>
    <w:rsid w:val="009C33F7"/>
    <w:rsid w:val="009C36E8"/>
    <w:rsid w:val="009C3792"/>
    <w:rsid w:val="009C450E"/>
    <w:rsid w:val="009C45FE"/>
    <w:rsid w:val="009C520E"/>
    <w:rsid w:val="009C58D3"/>
    <w:rsid w:val="009C5DD5"/>
    <w:rsid w:val="009C63F4"/>
    <w:rsid w:val="009C68F4"/>
    <w:rsid w:val="009C6ED9"/>
    <w:rsid w:val="009C72C0"/>
    <w:rsid w:val="009C7812"/>
    <w:rsid w:val="009C790B"/>
    <w:rsid w:val="009D0230"/>
    <w:rsid w:val="009D02B8"/>
    <w:rsid w:val="009D02ED"/>
    <w:rsid w:val="009D0709"/>
    <w:rsid w:val="009D0E71"/>
    <w:rsid w:val="009D120A"/>
    <w:rsid w:val="009D13C2"/>
    <w:rsid w:val="009D14E0"/>
    <w:rsid w:val="009D184F"/>
    <w:rsid w:val="009D1A71"/>
    <w:rsid w:val="009D1A8C"/>
    <w:rsid w:val="009D1B6B"/>
    <w:rsid w:val="009D222E"/>
    <w:rsid w:val="009D295A"/>
    <w:rsid w:val="009D3A79"/>
    <w:rsid w:val="009D3E0D"/>
    <w:rsid w:val="009D43B7"/>
    <w:rsid w:val="009D575D"/>
    <w:rsid w:val="009D68B8"/>
    <w:rsid w:val="009D6E14"/>
    <w:rsid w:val="009D72FC"/>
    <w:rsid w:val="009D7BCF"/>
    <w:rsid w:val="009D7EAA"/>
    <w:rsid w:val="009E05DE"/>
    <w:rsid w:val="009E0AB7"/>
    <w:rsid w:val="009E0D66"/>
    <w:rsid w:val="009E0D8B"/>
    <w:rsid w:val="009E1595"/>
    <w:rsid w:val="009E1D20"/>
    <w:rsid w:val="009E1DB5"/>
    <w:rsid w:val="009E1E5B"/>
    <w:rsid w:val="009E23C3"/>
    <w:rsid w:val="009E28B5"/>
    <w:rsid w:val="009E2DDF"/>
    <w:rsid w:val="009E3AFA"/>
    <w:rsid w:val="009E43B4"/>
    <w:rsid w:val="009E450C"/>
    <w:rsid w:val="009E50F0"/>
    <w:rsid w:val="009E50F9"/>
    <w:rsid w:val="009E57F5"/>
    <w:rsid w:val="009E58EA"/>
    <w:rsid w:val="009E613F"/>
    <w:rsid w:val="009E61BE"/>
    <w:rsid w:val="009E6624"/>
    <w:rsid w:val="009E680B"/>
    <w:rsid w:val="009E6DD9"/>
    <w:rsid w:val="009E74DC"/>
    <w:rsid w:val="009E7BD3"/>
    <w:rsid w:val="009F0075"/>
    <w:rsid w:val="009F072D"/>
    <w:rsid w:val="009F1851"/>
    <w:rsid w:val="009F1979"/>
    <w:rsid w:val="009F1C75"/>
    <w:rsid w:val="009F2DDD"/>
    <w:rsid w:val="009F3C77"/>
    <w:rsid w:val="009F3D56"/>
    <w:rsid w:val="009F464B"/>
    <w:rsid w:val="009F4E82"/>
    <w:rsid w:val="009F5193"/>
    <w:rsid w:val="009F573D"/>
    <w:rsid w:val="009F6109"/>
    <w:rsid w:val="009F61CE"/>
    <w:rsid w:val="009F69A2"/>
    <w:rsid w:val="009F69F1"/>
    <w:rsid w:val="009F70B1"/>
    <w:rsid w:val="009F7717"/>
    <w:rsid w:val="009F79B4"/>
    <w:rsid w:val="009F7B22"/>
    <w:rsid w:val="009F7FCE"/>
    <w:rsid w:val="00A0005D"/>
    <w:rsid w:val="00A00403"/>
    <w:rsid w:val="00A00675"/>
    <w:rsid w:val="00A00BED"/>
    <w:rsid w:val="00A00D75"/>
    <w:rsid w:val="00A00F01"/>
    <w:rsid w:val="00A014FE"/>
    <w:rsid w:val="00A01AC5"/>
    <w:rsid w:val="00A01ACE"/>
    <w:rsid w:val="00A01C2C"/>
    <w:rsid w:val="00A01CC9"/>
    <w:rsid w:val="00A023C2"/>
    <w:rsid w:val="00A027ED"/>
    <w:rsid w:val="00A0285C"/>
    <w:rsid w:val="00A028B5"/>
    <w:rsid w:val="00A0294D"/>
    <w:rsid w:val="00A03028"/>
    <w:rsid w:val="00A040CC"/>
    <w:rsid w:val="00A04296"/>
    <w:rsid w:val="00A04630"/>
    <w:rsid w:val="00A04A21"/>
    <w:rsid w:val="00A04F99"/>
    <w:rsid w:val="00A053D5"/>
    <w:rsid w:val="00A054C2"/>
    <w:rsid w:val="00A05DC2"/>
    <w:rsid w:val="00A064C3"/>
    <w:rsid w:val="00A06729"/>
    <w:rsid w:val="00A0757C"/>
    <w:rsid w:val="00A07648"/>
    <w:rsid w:val="00A0766D"/>
    <w:rsid w:val="00A078B6"/>
    <w:rsid w:val="00A07C1F"/>
    <w:rsid w:val="00A1022B"/>
    <w:rsid w:val="00A1084B"/>
    <w:rsid w:val="00A10CD1"/>
    <w:rsid w:val="00A10DD0"/>
    <w:rsid w:val="00A11477"/>
    <w:rsid w:val="00A1163F"/>
    <w:rsid w:val="00A1181E"/>
    <w:rsid w:val="00A125CE"/>
    <w:rsid w:val="00A1276C"/>
    <w:rsid w:val="00A12799"/>
    <w:rsid w:val="00A13A93"/>
    <w:rsid w:val="00A13BFA"/>
    <w:rsid w:val="00A13CA1"/>
    <w:rsid w:val="00A13FE1"/>
    <w:rsid w:val="00A13FEC"/>
    <w:rsid w:val="00A146B2"/>
    <w:rsid w:val="00A14A85"/>
    <w:rsid w:val="00A15408"/>
    <w:rsid w:val="00A15479"/>
    <w:rsid w:val="00A15A1F"/>
    <w:rsid w:val="00A162BF"/>
    <w:rsid w:val="00A166CF"/>
    <w:rsid w:val="00A169B1"/>
    <w:rsid w:val="00A16A12"/>
    <w:rsid w:val="00A16C96"/>
    <w:rsid w:val="00A170A1"/>
    <w:rsid w:val="00A17930"/>
    <w:rsid w:val="00A205F3"/>
    <w:rsid w:val="00A20C91"/>
    <w:rsid w:val="00A20EF4"/>
    <w:rsid w:val="00A210B5"/>
    <w:rsid w:val="00A21286"/>
    <w:rsid w:val="00A224FC"/>
    <w:rsid w:val="00A23CA5"/>
    <w:rsid w:val="00A248F6"/>
    <w:rsid w:val="00A24F8E"/>
    <w:rsid w:val="00A25E4C"/>
    <w:rsid w:val="00A260F3"/>
    <w:rsid w:val="00A26345"/>
    <w:rsid w:val="00A26641"/>
    <w:rsid w:val="00A267FA"/>
    <w:rsid w:val="00A270C3"/>
    <w:rsid w:val="00A27B15"/>
    <w:rsid w:val="00A27EBF"/>
    <w:rsid w:val="00A300BC"/>
    <w:rsid w:val="00A302A2"/>
    <w:rsid w:val="00A305C8"/>
    <w:rsid w:val="00A30C6D"/>
    <w:rsid w:val="00A311C0"/>
    <w:rsid w:val="00A3120B"/>
    <w:rsid w:val="00A31D66"/>
    <w:rsid w:val="00A321F1"/>
    <w:rsid w:val="00A3233B"/>
    <w:rsid w:val="00A32611"/>
    <w:rsid w:val="00A32A13"/>
    <w:rsid w:val="00A32BC1"/>
    <w:rsid w:val="00A3321E"/>
    <w:rsid w:val="00A33220"/>
    <w:rsid w:val="00A3325A"/>
    <w:rsid w:val="00A3365E"/>
    <w:rsid w:val="00A3395A"/>
    <w:rsid w:val="00A33BD6"/>
    <w:rsid w:val="00A34A09"/>
    <w:rsid w:val="00A34C02"/>
    <w:rsid w:val="00A35043"/>
    <w:rsid w:val="00A365D3"/>
    <w:rsid w:val="00A37647"/>
    <w:rsid w:val="00A37920"/>
    <w:rsid w:val="00A37964"/>
    <w:rsid w:val="00A379CF"/>
    <w:rsid w:val="00A37A6A"/>
    <w:rsid w:val="00A37DF9"/>
    <w:rsid w:val="00A37E18"/>
    <w:rsid w:val="00A40132"/>
    <w:rsid w:val="00A4040E"/>
    <w:rsid w:val="00A4045E"/>
    <w:rsid w:val="00A404E4"/>
    <w:rsid w:val="00A41268"/>
    <w:rsid w:val="00A416D9"/>
    <w:rsid w:val="00A41C24"/>
    <w:rsid w:val="00A41C5E"/>
    <w:rsid w:val="00A422F4"/>
    <w:rsid w:val="00A4259B"/>
    <w:rsid w:val="00A42E6F"/>
    <w:rsid w:val="00A43013"/>
    <w:rsid w:val="00A430A8"/>
    <w:rsid w:val="00A43DFF"/>
    <w:rsid w:val="00A43F54"/>
    <w:rsid w:val="00A4422F"/>
    <w:rsid w:val="00A448EC"/>
    <w:rsid w:val="00A44DC0"/>
    <w:rsid w:val="00A45563"/>
    <w:rsid w:val="00A45DA0"/>
    <w:rsid w:val="00A464D6"/>
    <w:rsid w:val="00A46645"/>
    <w:rsid w:val="00A46927"/>
    <w:rsid w:val="00A46EBB"/>
    <w:rsid w:val="00A46FD3"/>
    <w:rsid w:val="00A47341"/>
    <w:rsid w:val="00A4761E"/>
    <w:rsid w:val="00A478EC"/>
    <w:rsid w:val="00A47CC3"/>
    <w:rsid w:val="00A504E7"/>
    <w:rsid w:val="00A50B4E"/>
    <w:rsid w:val="00A5136B"/>
    <w:rsid w:val="00A51537"/>
    <w:rsid w:val="00A51F1D"/>
    <w:rsid w:val="00A52F39"/>
    <w:rsid w:val="00A53254"/>
    <w:rsid w:val="00A5355C"/>
    <w:rsid w:val="00A54727"/>
    <w:rsid w:val="00A5494E"/>
    <w:rsid w:val="00A5577D"/>
    <w:rsid w:val="00A56850"/>
    <w:rsid w:val="00A5712B"/>
    <w:rsid w:val="00A572BF"/>
    <w:rsid w:val="00A5766E"/>
    <w:rsid w:val="00A57B63"/>
    <w:rsid w:val="00A57D0D"/>
    <w:rsid w:val="00A6091A"/>
    <w:rsid w:val="00A610C9"/>
    <w:rsid w:val="00A612B1"/>
    <w:rsid w:val="00A617ED"/>
    <w:rsid w:val="00A62338"/>
    <w:rsid w:val="00A62392"/>
    <w:rsid w:val="00A62651"/>
    <w:rsid w:val="00A63B09"/>
    <w:rsid w:val="00A63C02"/>
    <w:rsid w:val="00A63F06"/>
    <w:rsid w:val="00A6420C"/>
    <w:rsid w:val="00A64B73"/>
    <w:rsid w:val="00A64DA7"/>
    <w:rsid w:val="00A65071"/>
    <w:rsid w:val="00A654FC"/>
    <w:rsid w:val="00A6605E"/>
    <w:rsid w:val="00A661D5"/>
    <w:rsid w:val="00A66640"/>
    <w:rsid w:val="00A66785"/>
    <w:rsid w:val="00A67180"/>
    <w:rsid w:val="00A676B6"/>
    <w:rsid w:val="00A67E5E"/>
    <w:rsid w:val="00A701A7"/>
    <w:rsid w:val="00A704DA"/>
    <w:rsid w:val="00A70B8C"/>
    <w:rsid w:val="00A71570"/>
    <w:rsid w:val="00A7197A"/>
    <w:rsid w:val="00A71C3B"/>
    <w:rsid w:val="00A71CCE"/>
    <w:rsid w:val="00A7262F"/>
    <w:rsid w:val="00A7308B"/>
    <w:rsid w:val="00A731AE"/>
    <w:rsid w:val="00A73C69"/>
    <w:rsid w:val="00A73D5E"/>
    <w:rsid w:val="00A74AA0"/>
    <w:rsid w:val="00A75244"/>
    <w:rsid w:val="00A75904"/>
    <w:rsid w:val="00A75C16"/>
    <w:rsid w:val="00A75FB4"/>
    <w:rsid w:val="00A764D2"/>
    <w:rsid w:val="00A77DE5"/>
    <w:rsid w:val="00A806B3"/>
    <w:rsid w:val="00A80937"/>
    <w:rsid w:val="00A80B86"/>
    <w:rsid w:val="00A811E3"/>
    <w:rsid w:val="00A81221"/>
    <w:rsid w:val="00A82275"/>
    <w:rsid w:val="00A8355A"/>
    <w:rsid w:val="00A836CD"/>
    <w:rsid w:val="00A83E09"/>
    <w:rsid w:val="00A84881"/>
    <w:rsid w:val="00A848D4"/>
    <w:rsid w:val="00A84EE0"/>
    <w:rsid w:val="00A853D2"/>
    <w:rsid w:val="00A8563A"/>
    <w:rsid w:val="00A8621B"/>
    <w:rsid w:val="00A865EC"/>
    <w:rsid w:val="00A8751F"/>
    <w:rsid w:val="00A876DF"/>
    <w:rsid w:val="00A9007A"/>
    <w:rsid w:val="00A9019C"/>
    <w:rsid w:val="00A903AC"/>
    <w:rsid w:val="00A91492"/>
    <w:rsid w:val="00A91691"/>
    <w:rsid w:val="00A91E17"/>
    <w:rsid w:val="00A93140"/>
    <w:rsid w:val="00A9397D"/>
    <w:rsid w:val="00A940F8"/>
    <w:rsid w:val="00A943F1"/>
    <w:rsid w:val="00A946A9"/>
    <w:rsid w:val="00A94B77"/>
    <w:rsid w:val="00A94C02"/>
    <w:rsid w:val="00A9509B"/>
    <w:rsid w:val="00A95332"/>
    <w:rsid w:val="00A9538A"/>
    <w:rsid w:val="00A9545D"/>
    <w:rsid w:val="00A96647"/>
    <w:rsid w:val="00A9682D"/>
    <w:rsid w:val="00A96ABE"/>
    <w:rsid w:val="00A97741"/>
    <w:rsid w:val="00AA08BF"/>
    <w:rsid w:val="00AA1CFB"/>
    <w:rsid w:val="00AA203A"/>
    <w:rsid w:val="00AA24C1"/>
    <w:rsid w:val="00AA27BB"/>
    <w:rsid w:val="00AA3035"/>
    <w:rsid w:val="00AA33B7"/>
    <w:rsid w:val="00AA3E03"/>
    <w:rsid w:val="00AA4B46"/>
    <w:rsid w:val="00AA4D67"/>
    <w:rsid w:val="00AA5E26"/>
    <w:rsid w:val="00AA5EAD"/>
    <w:rsid w:val="00AA5FCD"/>
    <w:rsid w:val="00AA6BE9"/>
    <w:rsid w:val="00AA6C29"/>
    <w:rsid w:val="00AA7130"/>
    <w:rsid w:val="00AA719A"/>
    <w:rsid w:val="00AA7337"/>
    <w:rsid w:val="00AB0FD6"/>
    <w:rsid w:val="00AB11C4"/>
    <w:rsid w:val="00AB1356"/>
    <w:rsid w:val="00AB1417"/>
    <w:rsid w:val="00AB17D5"/>
    <w:rsid w:val="00AB1CC8"/>
    <w:rsid w:val="00AB20DE"/>
    <w:rsid w:val="00AB4415"/>
    <w:rsid w:val="00AB4C02"/>
    <w:rsid w:val="00AB5270"/>
    <w:rsid w:val="00AB5365"/>
    <w:rsid w:val="00AB5592"/>
    <w:rsid w:val="00AB585E"/>
    <w:rsid w:val="00AB5E21"/>
    <w:rsid w:val="00AB6E81"/>
    <w:rsid w:val="00AB7073"/>
    <w:rsid w:val="00AB74C7"/>
    <w:rsid w:val="00AB7E87"/>
    <w:rsid w:val="00AC1297"/>
    <w:rsid w:val="00AC148F"/>
    <w:rsid w:val="00AC1717"/>
    <w:rsid w:val="00AC1B55"/>
    <w:rsid w:val="00AC251A"/>
    <w:rsid w:val="00AC35F7"/>
    <w:rsid w:val="00AC3C1C"/>
    <w:rsid w:val="00AC3CD2"/>
    <w:rsid w:val="00AC3DB5"/>
    <w:rsid w:val="00AC400E"/>
    <w:rsid w:val="00AC4B15"/>
    <w:rsid w:val="00AC4C87"/>
    <w:rsid w:val="00AC4D87"/>
    <w:rsid w:val="00AC5AD5"/>
    <w:rsid w:val="00AC69D3"/>
    <w:rsid w:val="00AC6BBC"/>
    <w:rsid w:val="00AC7895"/>
    <w:rsid w:val="00AC7A30"/>
    <w:rsid w:val="00AD009B"/>
    <w:rsid w:val="00AD0485"/>
    <w:rsid w:val="00AD081F"/>
    <w:rsid w:val="00AD0A6D"/>
    <w:rsid w:val="00AD10EF"/>
    <w:rsid w:val="00AD1117"/>
    <w:rsid w:val="00AD1380"/>
    <w:rsid w:val="00AD1855"/>
    <w:rsid w:val="00AD1A21"/>
    <w:rsid w:val="00AD1CA4"/>
    <w:rsid w:val="00AD2BCD"/>
    <w:rsid w:val="00AD32CC"/>
    <w:rsid w:val="00AD3588"/>
    <w:rsid w:val="00AD45C1"/>
    <w:rsid w:val="00AD4603"/>
    <w:rsid w:val="00AD5E84"/>
    <w:rsid w:val="00AD6095"/>
    <w:rsid w:val="00AD657A"/>
    <w:rsid w:val="00AD7456"/>
    <w:rsid w:val="00AD7D79"/>
    <w:rsid w:val="00AE0101"/>
    <w:rsid w:val="00AE062C"/>
    <w:rsid w:val="00AE0D2A"/>
    <w:rsid w:val="00AE1C57"/>
    <w:rsid w:val="00AE1F4F"/>
    <w:rsid w:val="00AE215C"/>
    <w:rsid w:val="00AE2162"/>
    <w:rsid w:val="00AE2493"/>
    <w:rsid w:val="00AE249F"/>
    <w:rsid w:val="00AE342B"/>
    <w:rsid w:val="00AE3895"/>
    <w:rsid w:val="00AE40E9"/>
    <w:rsid w:val="00AE435C"/>
    <w:rsid w:val="00AE4AD5"/>
    <w:rsid w:val="00AE525B"/>
    <w:rsid w:val="00AE5692"/>
    <w:rsid w:val="00AE5CC7"/>
    <w:rsid w:val="00AE6636"/>
    <w:rsid w:val="00AE6705"/>
    <w:rsid w:val="00AE6E1C"/>
    <w:rsid w:val="00AE70C9"/>
    <w:rsid w:val="00AE75B9"/>
    <w:rsid w:val="00AE770E"/>
    <w:rsid w:val="00AE7C27"/>
    <w:rsid w:val="00AE7C78"/>
    <w:rsid w:val="00AE7DFB"/>
    <w:rsid w:val="00AF083A"/>
    <w:rsid w:val="00AF08F1"/>
    <w:rsid w:val="00AF0B68"/>
    <w:rsid w:val="00AF108A"/>
    <w:rsid w:val="00AF16FB"/>
    <w:rsid w:val="00AF1AA1"/>
    <w:rsid w:val="00AF1EE6"/>
    <w:rsid w:val="00AF2413"/>
    <w:rsid w:val="00AF2A27"/>
    <w:rsid w:val="00AF2CBA"/>
    <w:rsid w:val="00AF2F32"/>
    <w:rsid w:val="00AF3455"/>
    <w:rsid w:val="00AF3562"/>
    <w:rsid w:val="00AF420B"/>
    <w:rsid w:val="00AF45D4"/>
    <w:rsid w:val="00AF4A57"/>
    <w:rsid w:val="00AF4B0F"/>
    <w:rsid w:val="00AF6295"/>
    <w:rsid w:val="00AF6C0C"/>
    <w:rsid w:val="00AF6E2B"/>
    <w:rsid w:val="00AF7053"/>
    <w:rsid w:val="00AF7542"/>
    <w:rsid w:val="00AF7BCF"/>
    <w:rsid w:val="00B00797"/>
    <w:rsid w:val="00B01019"/>
    <w:rsid w:val="00B01103"/>
    <w:rsid w:val="00B01423"/>
    <w:rsid w:val="00B01638"/>
    <w:rsid w:val="00B017A9"/>
    <w:rsid w:val="00B01AF1"/>
    <w:rsid w:val="00B01B8C"/>
    <w:rsid w:val="00B01C26"/>
    <w:rsid w:val="00B02E55"/>
    <w:rsid w:val="00B02F74"/>
    <w:rsid w:val="00B030C6"/>
    <w:rsid w:val="00B036C1"/>
    <w:rsid w:val="00B03801"/>
    <w:rsid w:val="00B03AB7"/>
    <w:rsid w:val="00B04176"/>
    <w:rsid w:val="00B0424B"/>
    <w:rsid w:val="00B0446A"/>
    <w:rsid w:val="00B04AC3"/>
    <w:rsid w:val="00B04EBB"/>
    <w:rsid w:val="00B04FD4"/>
    <w:rsid w:val="00B05219"/>
    <w:rsid w:val="00B0555C"/>
    <w:rsid w:val="00B05744"/>
    <w:rsid w:val="00B05868"/>
    <w:rsid w:val="00B05DCD"/>
    <w:rsid w:val="00B06B31"/>
    <w:rsid w:val="00B06C37"/>
    <w:rsid w:val="00B071B3"/>
    <w:rsid w:val="00B07A8B"/>
    <w:rsid w:val="00B10076"/>
    <w:rsid w:val="00B105E1"/>
    <w:rsid w:val="00B10773"/>
    <w:rsid w:val="00B10D8C"/>
    <w:rsid w:val="00B1173D"/>
    <w:rsid w:val="00B118A7"/>
    <w:rsid w:val="00B12427"/>
    <w:rsid w:val="00B12565"/>
    <w:rsid w:val="00B12D48"/>
    <w:rsid w:val="00B12F68"/>
    <w:rsid w:val="00B13634"/>
    <w:rsid w:val="00B136CB"/>
    <w:rsid w:val="00B13CC2"/>
    <w:rsid w:val="00B13F30"/>
    <w:rsid w:val="00B141A5"/>
    <w:rsid w:val="00B14AAF"/>
    <w:rsid w:val="00B14F04"/>
    <w:rsid w:val="00B15750"/>
    <w:rsid w:val="00B15E24"/>
    <w:rsid w:val="00B15FCB"/>
    <w:rsid w:val="00B167B5"/>
    <w:rsid w:val="00B1698A"/>
    <w:rsid w:val="00B17E5A"/>
    <w:rsid w:val="00B2004A"/>
    <w:rsid w:val="00B20791"/>
    <w:rsid w:val="00B20E0E"/>
    <w:rsid w:val="00B21776"/>
    <w:rsid w:val="00B21CD1"/>
    <w:rsid w:val="00B221C4"/>
    <w:rsid w:val="00B22336"/>
    <w:rsid w:val="00B226FB"/>
    <w:rsid w:val="00B22E46"/>
    <w:rsid w:val="00B237D7"/>
    <w:rsid w:val="00B2442D"/>
    <w:rsid w:val="00B25929"/>
    <w:rsid w:val="00B25D7F"/>
    <w:rsid w:val="00B2628B"/>
    <w:rsid w:val="00B26323"/>
    <w:rsid w:val="00B26507"/>
    <w:rsid w:val="00B2668C"/>
    <w:rsid w:val="00B27410"/>
    <w:rsid w:val="00B277EA"/>
    <w:rsid w:val="00B27BD4"/>
    <w:rsid w:val="00B27D91"/>
    <w:rsid w:val="00B27FD0"/>
    <w:rsid w:val="00B3038E"/>
    <w:rsid w:val="00B30E92"/>
    <w:rsid w:val="00B310FF"/>
    <w:rsid w:val="00B3136A"/>
    <w:rsid w:val="00B3156A"/>
    <w:rsid w:val="00B31A25"/>
    <w:rsid w:val="00B31A77"/>
    <w:rsid w:val="00B31D3E"/>
    <w:rsid w:val="00B31DC5"/>
    <w:rsid w:val="00B31E7E"/>
    <w:rsid w:val="00B32CC8"/>
    <w:rsid w:val="00B34851"/>
    <w:rsid w:val="00B351B8"/>
    <w:rsid w:val="00B35972"/>
    <w:rsid w:val="00B36329"/>
    <w:rsid w:val="00B36834"/>
    <w:rsid w:val="00B3693E"/>
    <w:rsid w:val="00B36E3D"/>
    <w:rsid w:val="00B36EF9"/>
    <w:rsid w:val="00B374AF"/>
    <w:rsid w:val="00B379FC"/>
    <w:rsid w:val="00B37B02"/>
    <w:rsid w:val="00B400A2"/>
    <w:rsid w:val="00B40464"/>
    <w:rsid w:val="00B40A6D"/>
    <w:rsid w:val="00B419E1"/>
    <w:rsid w:val="00B43294"/>
    <w:rsid w:val="00B4338F"/>
    <w:rsid w:val="00B435A5"/>
    <w:rsid w:val="00B437C3"/>
    <w:rsid w:val="00B43EBA"/>
    <w:rsid w:val="00B43F28"/>
    <w:rsid w:val="00B448B1"/>
    <w:rsid w:val="00B44D4E"/>
    <w:rsid w:val="00B45E8D"/>
    <w:rsid w:val="00B465E1"/>
    <w:rsid w:val="00B46C0A"/>
    <w:rsid w:val="00B4718B"/>
    <w:rsid w:val="00B471CE"/>
    <w:rsid w:val="00B4722F"/>
    <w:rsid w:val="00B4756E"/>
    <w:rsid w:val="00B47631"/>
    <w:rsid w:val="00B47AA8"/>
    <w:rsid w:val="00B47DC4"/>
    <w:rsid w:val="00B50501"/>
    <w:rsid w:val="00B506FF"/>
    <w:rsid w:val="00B50760"/>
    <w:rsid w:val="00B51FD9"/>
    <w:rsid w:val="00B52F67"/>
    <w:rsid w:val="00B530E6"/>
    <w:rsid w:val="00B531FB"/>
    <w:rsid w:val="00B53582"/>
    <w:rsid w:val="00B53AAA"/>
    <w:rsid w:val="00B53ABB"/>
    <w:rsid w:val="00B542EC"/>
    <w:rsid w:val="00B5431F"/>
    <w:rsid w:val="00B54481"/>
    <w:rsid w:val="00B54967"/>
    <w:rsid w:val="00B54B85"/>
    <w:rsid w:val="00B559E2"/>
    <w:rsid w:val="00B55A5C"/>
    <w:rsid w:val="00B55E00"/>
    <w:rsid w:val="00B562A7"/>
    <w:rsid w:val="00B5685E"/>
    <w:rsid w:val="00B56987"/>
    <w:rsid w:val="00B56AAC"/>
    <w:rsid w:val="00B56D54"/>
    <w:rsid w:val="00B56FA7"/>
    <w:rsid w:val="00B57013"/>
    <w:rsid w:val="00B60236"/>
    <w:rsid w:val="00B60635"/>
    <w:rsid w:val="00B60821"/>
    <w:rsid w:val="00B60B27"/>
    <w:rsid w:val="00B60DFC"/>
    <w:rsid w:val="00B61259"/>
    <w:rsid w:val="00B612DD"/>
    <w:rsid w:val="00B61343"/>
    <w:rsid w:val="00B61BF6"/>
    <w:rsid w:val="00B6200D"/>
    <w:rsid w:val="00B62510"/>
    <w:rsid w:val="00B63D8A"/>
    <w:rsid w:val="00B63ED4"/>
    <w:rsid w:val="00B64867"/>
    <w:rsid w:val="00B64BCF"/>
    <w:rsid w:val="00B64DB5"/>
    <w:rsid w:val="00B64FFE"/>
    <w:rsid w:val="00B65237"/>
    <w:rsid w:val="00B65336"/>
    <w:rsid w:val="00B663DF"/>
    <w:rsid w:val="00B66480"/>
    <w:rsid w:val="00B668F5"/>
    <w:rsid w:val="00B66A77"/>
    <w:rsid w:val="00B66D71"/>
    <w:rsid w:val="00B67599"/>
    <w:rsid w:val="00B676B6"/>
    <w:rsid w:val="00B67734"/>
    <w:rsid w:val="00B70313"/>
    <w:rsid w:val="00B70AD1"/>
    <w:rsid w:val="00B70B16"/>
    <w:rsid w:val="00B70E2E"/>
    <w:rsid w:val="00B71029"/>
    <w:rsid w:val="00B7129B"/>
    <w:rsid w:val="00B727C3"/>
    <w:rsid w:val="00B7316F"/>
    <w:rsid w:val="00B731DA"/>
    <w:rsid w:val="00B739F0"/>
    <w:rsid w:val="00B74071"/>
    <w:rsid w:val="00B74D2D"/>
    <w:rsid w:val="00B74D48"/>
    <w:rsid w:val="00B7565B"/>
    <w:rsid w:val="00B75671"/>
    <w:rsid w:val="00B75757"/>
    <w:rsid w:val="00B765E2"/>
    <w:rsid w:val="00B77423"/>
    <w:rsid w:val="00B7752C"/>
    <w:rsid w:val="00B77683"/>
    <w:rsid w:val="00B77B48"/>
    <w:rsid w:val="00B80094"/>
    <w:rsid w:val="00B800F4"/>
    <w:rsid w:val="00B803D5"/>
    <w:rsid w:val="00B80704"/>
    <w:rsid w:val="00B80B9E"/>
    <w:rsid w:val="00B8102C"/>
    <w:rsid w:val="00B8104A"/>
    <w:rsid w:val="00B8147A"/>
    <w:rsid w:val="00B81BBE"/>
    <w:rsid w:val="00B81F1F"/>
    <w:rsid w:val="00B82C4D"/>
    <w:rsid w:val="00B82D16"/>
    <w:rsid w:val="00B82FBC"/>
    <w:rsid w:val="00B83436"/>
    <w:rsid w:val="00B84AC1"/>
    <w:rsid w:val="00B84C9F"/>
    <w:rsid w:val="00B85554"/>
    <w:rsid w:val="00B8622F"/>
    <w:rsid w:val="00B8653A"/>
    <w:rsid w:val="00B86A4F"/>
    <w:rsid w:val="00B87CFD"/>
    <w:rsid w:val="00B90073"/>
    <w:rsid w:val="00B904D9"/>
    <w:rsid w:val="00B9119A"/>
    <w:rsid w:val="00B919C8"/>
    <w:rsid w:val="00B919DE"/>
    <w:rsid w:val="00B91DF7"/>
    <w:rsid w:val="00B92BC4"/>
    <w:rsid w:val="00B9349A"/>
    <w:rsid w:val="00B93948"/>
    <w:rsid w:val="00B94951"/>
    <w:rsid w:val="00B95724"/>
    <w:rsid w:val="00B97089"/>
    <w:rsid w:val="00BA071A"/>
    <w:rsid w:val="00BA07FD"/>
    <w:rsid w:val="00BA08E7"/>
    <w:rsid w:val="00BA0BD0"/>
    <w:rsid w:val="00BA18D5"/>
    <w:rsid w:val="00BA1B9B"/>
    <w:rsid w:val="00BA2C36"/>
    <w:rsid w:val="00BA2D27"/>
    <w:rsid w:val="00BA392F"/>
    <w:rsid w:val="00BA3EBE"/>
    <w:rsid w:val="00BA3FF6"/>
    <w:rsid w:val="00BA49F0"/>
    <w:rsid w:val="00BA55F5"/>
    <w:rsid w:val="00BA5BD5"/>
    <w:rsid w:val="00BA5C54"/>
    <w:rsid w:val="00BA63F5"/>
    <w:rsid w:val="00BA6418"/>
    <w:rsid w:val="00BA6D66"/>
    <w:rsid w:val="00BA72AC"/>
    <w:rsid w:val="00BA7501"/>
    <w:rsid w:val="00BA7536"/>
    <w:rsid w:val="00BA784B"/>
    <w:rsid w:val="00BA7CBD"/>
    <w:rsid w:val="00BA7D34"/>
    <w:rsid w:val="00BB1AEA"/>
    <w:rsid w:val="00BB2119"/>
    <w:rsid w:val="00BB32D9"/>
    <w:rsid w:val="00BB332F"/>
    <w:rsid w:val="00BB337F"/>
    <w:rsid w:val="00BB350E"/>
    <w:rsid w:val="00BB4449"/>
    <w:rsid w:val="00BB4A54"/>
    <w:rsid w:val="00BB5552"/>
    <w:rsid w:val="00BB656D"/>
    <w:rsid w:val="00BB6DCE"/>
    <w:rsid w:val="00BB73BD"/>
    <w:rsid w:val="00BC09A4"/>
    <w:rsid w:val="00BC0C90"/>
    <w:rsid w:val="00BC1181"/>
    <w:rsid w:val="00BC1476"/>
    <w:rsid w:val="00BC248E"/>
    <w:rsid w:val="00BC2A0B"/>
    <w:rsid w:val="00BC324D"/>
    <w:rsid w:val="00BC337E"/>
    <w:rsid w:val="00BC3520"/>
    <w:rsid w:val="00BC459D"/>
    <w:rsid w:val="00BC5264"/>
    <w:rsid w:val="00BC57BA"/>
    <w:rsid w:val="00BC620C"/>
    <w:rsid w:val="00BC6548"/>
    <w:rsid w:val="00BC6B06"/>
    <w:rsid w:val="00BC6BD3"/>
    <w:rsid w:val="00BC7700"/>
    <w:rsid w:val="00BC778E"/>
    <w:rsid w:val="00BD0AB3"/>
    <w:rsid w:val="00BD106A"/>
    <w:rsid w:val="00BD10EC"/>
    <w:rsid w:val="00BD16BB"/>
    <w:rsid w:val="00BD2933"/>
    <w:rsid w:val="00BD2E4C"/>
    <w:rsid w:val="00BD50BB"/>
    <w:rsid w:val="00BD551D"/>
    <w:rsid w:val="00BD5636"/>
    <w:rsid w:val="00BD5A68"/>
    <w:rsid w:val="00BD714D"/>
    <w:rsid w:val="00BE04BE"/>
    <w:rsid w:val="00BE0A74"/>
    <w:rsid w:val="00BE0AE9"/>
    <w:rsid w:val="00BE0CDA"/>
    <w:rsid w:val="00BE0DC5"/>
    <w:rsid w:val="00BE0F7C"/>
    <w:rsid w:val="00BE16F4"/>
    <w:rsid w:val="00BE2215"/>
    <w:rsid w:val="00BE290F"/>
    <w:rsid w:val="00BE4115"/>
    <w:rsid w:val="00BE4510"/>
    <w:rsid w:val="00BE5767"/>
    <w:rsid w:val="00BE6235"/>
    <w:rsid w:val="00BE683F"/>
    <w:rsid w:val="00BE690B"/>
    <w:rsid w:val="00BE756A"/>
    <w:rsid w:val="00BF0E92"/>
    <w:rsid w:val="00BF12E2"/>
    <w:rsid w:val="00BF13A6"/>
    <w:rsid w:val="00BF162C"/>
    <w:rsid w:val="00BF24FA"/>
    <w:rsid w:val="00BF2CE5"/>
    <w:rsid w:val="00BF2EF8"/>
    <w:rsid w:val="00BF381B"/>
    <w:rsid w:val="00BF3CC7"/>
    <w:rsid w:val="00BF4256"/>
    <w:rsid w:val="00BF43A2"/>
    <w:rsid w:val="00BF50BD"/>
    <w:rsid w:val="00BF5927"/>
    <w:rsid w:val="00BF6071"/>
    <w:rsid w:val="00BF6615"/>
    <w:rsid w:val="00BF66B8"/>
    <w:rsid w:val="00BF6796"/>
    <w:rsid w:val="00BF6B18"/>
    <w:rsid w:val="00BF6F86"/>
    <w:rsid w:val="00BF7FE0"/>
    <w:rsid w:val="00C00411"/>
    <w:rsid w:val="00C009E1"/>
    <w:rsid w:val="00C01CE6"/>
    <w:rsid w:val="00C02132"/>
    <w:rsid w:val="00C0348B"/>
    <w:rsid w:val="00C037E8"/>
    <w:rsid w:val="00C03C6B"/>
    <w:rsid w:val="00C045C7"/>
    <w:rsid w:val="00C0473A"/>
    <w:rsid w:val="00C04987"/>
    <w:rsid w:val="00C05347"/>
    <w:rsid w:val="00C054EB"/>
    <w:rsid w:val="00C05711"/>
    <w:rsid w:val="00C06675"/>
    <w:rsid w:val="00C07075"/>
    <w:rsid w:val="00C07384"/>
    <w:rsid w:val="00C10674"/>
    <w:rsid w:val="00C10984"/>
    <w:rsid w:val="00C10CA3"/>
    <w:rsid w:val="00C10E69"/>
    <w:rsid w:val="00C10FA8"/>
    <w:rsid w:val="00C11058"/>
    <w:rsid w:val="00C110C3"/>
    <w:rsid w:val="00C111CD"/>
    <w:rsid w:val="00C117EA"/>
    <w:rsid w:val="00C118C4"/>
    <w:rsid w:val="00C119E1"/>
    <w:rsid w:val="00C11E5D"/>
    <w:rsid w:val="00C12356"/>
    <w:rsid w:val="00C125E3"/>
    <w:rsid w:val="00C1265C"/>
    <w:rsid w:val="00C12890"/>
    <w:rsid w:val="00C12B6D"/>
    <w:rsid w:val="00C12B6F"/>
    <w:rsid w:val="00C133C0"/>
    <w:rsid w:val="00C1369A"/>
    <w:rsid w:val="00C138C7"/>
    <w:rsid w:val="00C157FE"/>
    <w:rsid w:val="00C15B9A"/>
    <w:rsid w:val="00C1608A"/>
    <w:rsid w:val="00C1615C"/>
    <w:rsid w:val="00C161F1"/>
    <w:rsid w:val="00C16BEB"/>
    <w:rsid w:val="00C16D6C"/>
    <w:rsid w:val="00C211C3"/>
    <w:rsid w:val="00C21260"/>
    <w:rsid w:val="00C22B55"/>
    <w:rsid w:val="00C2338F"/>
    <w:rsid w:val="00C237D5"/>
    <w:rsid w:val="00C2522F"/>
    <w:rsid w:val="00C25808"/>
    <w:rsid w:val="00C25F15"/>
    <w:rsid w:val="00C26078"/>
    <w:rsid w:val="00C26AF6"/>
    <w:rsid w:val="00C271B9"/>
    <w:rsid w:val="00C27383"/>
    <w:rsid w:val="00C27625"/>
    <w:rsid w:val="00C27CF4"/>
    <w:rsid w:val="00C3088C"/>
    <w:rsid w:val="00C3130B"/>
    <w:rsid w:val="00C313D9"/>
    <w:rsid w:val="00C3153A"/>
    <w:rsid w:val="00C315B9"/>
    <w:rsid w:val="00C3165C"/>
    <w:rsid w:val="00C31B30"/>
    <w:rsid w:val="00C32EB2"/>
    <w:rsid w:val="00C33547"/>
    <w:rsid w:val="00C33774"/>
    <w:rsid w:val="00C33B4D"/>
    <w:rsid w:val="00C33D52"/>
    <w:rsid w:val="00C34827"/>
    <w:rsid w:val="00C34960"/>
    <w:rsid w:val="00C34B4B"/>
    <w:rsid w:val="00C350A4"/>
    <w:rsid w:val="00C3515E"/>
    <w:rsid w:val="00C351D9"/>
    <w:rsid w:val="00C35241"/>
    <w:rsid w:val="00C35362"/>
    <w:rsid w:val="00C35431"/>
    <w:rsid w:val="00C35E2E"/>
    <w:rsid w:val="00C3674A"/>
    <w:rsid w:val="00C37269"/>
    <w:rsid w:val="00C375C7"/>
    <w:rsid w:val="00C37979"/>
    <w:rsid w:val="00C403E7"/>
    <w:rsid w:val="00C4060A"/>
    <w:rsid w:val="00C40673"/>
    <w:rsid w:val="00C40AD0"/>
    <w:rsid w:val="00C416D9"/>
    <w:rsid w:val="00C417BD"/>
    <w:rsid w:val="00C41A23"/>
    <w:rsid w:val="00C41FA9"/>
    <w:rsid w:val="00C42244"/>
    <w:rsid w:val="00C42494"/>
    <w:rsid w:val="00C43B8A"/>
    <w:rsid w:val="00C4424B"/>
    <w:rsid w:val="00C446FD"/>
    <w:rsid w:val="00C4517D"/>
    <w:rsid w:val="00C45BF5"/>
    <w:rsid w:val="00C46697"/>
    <w:rsid w:val="00C46710"/>
    <w:rsid w:val="00C46F69"/>
    <w:rsid w:val="00C4730D"/>
    <w:rsid w:val="00C47774"/>
    <w:rsid w:val="00C47843"/>
    <w:rsid w:val="00C4791D"/>
    <w:rsid w:val="00C50107"/>
    <w:rsid w:val="00C5058C"/>
    <w:rsid w:val="00C50606"/>
    <w:rsid w:val="00C506B8"/>
    <w:rsid w:val="00C50986"/>
    <w:rsid w:val="00C50A0D"/>
    <w:rsid w:val="00C51071"/>
    <w:rsid w:val="00C51124"/>
    <w:rsid w:val="00C51186"/>
    <w:rsid w:val="00C513E0"/>
    <w:rsid w:val="00C519AF"/>
    <w:rsid w:val="00C51BF4"/>
    <w:rsid w:val="00C5204B"/>
    <w:rsid w:val="00C520B4"/>
    <w:rsid w:val="00C526F0"/>
    <w:rsid w:val="00C52BA8"/>
    <w:rsid w:val="00C53587"/>
    <w:rsid w:val="00C53D17"/>
    <w:rsid w:val="00C53D4B"/>
    <w:rsid w:val="00C53DBA"/>
    <w:rsid w:val="00C54171"/>
    <w:rsid w:val="00C54305"/>
    <w:rsid w:val="00C545C5"/>
    <w:rsid w:val="00C54AEF"/>
    <w:rsid w:val="00C54B16"/>
    <w:rsid w:val="00C54C9A"/>
    <w:rsid w:val="00C54F52"/>
    <w:rsid w:val="00C558E4"/>
    <w:rsid w:val="00C56F50"/>
    <w:rsid w:val="00C57520"/>
    <w:rsid w:val="00C5773F"/>
    <w:rsid w:val="00C5794A"/>
    <w:rsid w:val="00C57AEA"/>
    <w:rsid w:val="00C57CB3"/>
    <w:rsid w:val="00C600A8"/>
    <w:rsid w:val="00C60582"/>
    <w:rsid w:val="00C608AD"/>
    <w:rsid w:val="00C609D8"/>
    <w:rsid w:val="00C61617"/>
    <w:rsid w:val="00C6172F"/>
    <w:rsid w:val="00C61949"/>
    <w:rsid w:val="00C625F4"/>
    <w:rsid w:val="00C626B5"/>
    <w:rsid w:val="00C63E1A"/>
    <w:rsid w:val="00C64FC2"/>
    <w:rsid w:val="00C65204"/>
    <w:rsid w:val="00C653B2"/>
    <w:rsid w:val="00C66CA7"/>
    <w:rsid w:val="00C67053"/>
    <w:rsid w:val="00C67829"/>
    <w:rsid w:val="00C67906"/>
    <w:rsid w:val="00C67927"/>
    <w:rsid w:val="00C67AF0"/>
    <w:rsid w:val="00C67F61"/>
    <w:rsid w:val="00C67FD4"/>
    <w:rsid w:val="00C70123"/>
    <w:rsid w:val="00C70886"/>
    <w:rsid w:val="00C70EC7"/>
    <w:rsid w:val="00C71171"/>
    <w:rsid w:val="00C712BA"/>
    <w:rsid w:val="00C71390"/>
    <w:rsid w:val="00C71637"/>
    <w:rsid w:val="00C717AE"/>
    <w:rsid w:val="00C721F3"/>
    <w:rsid w:val="00C72A7F"/>
    <w:rsid w:val="00C72C8B"/>
    <w:rsid w:val="00C72E0F"/>
    <w:rsid w:val="00C72F10"/>
    <w:rsid w:val="00C73560"/>
    <w:rsid w:val="00C74012"/>
    <w:rsid w:val="00C7491B"/>
    <w:rsid w:val="00C75CEC"/>
    <w:rsid w:val="00C765FA"/>
    <w:rsid w:val="00C76D87"/>
    <w:rsid w:val="00C76E43"/>
    <w:rsid w:val="00C77570"/>
    <w:rsid w:val="00C77857"/>
    <w:rsid w:val="00C77B03"/>
    <w:rsid w:val="00C77CC2"/>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7BB"/>
    <w:rsid w:val="00C86C0A"/>
    <w:rsid w:val="00C86F01"/>
    <w:rsid w:val="00C86FB9"/>
    <w:rsid w:val="00C87DDA"/>
    <w:rsid w:val="00C87F70"/>
    <w:rsid w:val="00C91E27"/>
    <w:rsid w:val="00C920BB"/>
    <w:rsid w:val="00C92216"/>
    <w:rsid w:val="00C925D9"/>
    <w:rsid w:val="00C92EF2"/>
    <w:rsid w:val="00C933D3"/>
    <w:rsid w:val="00C93C76"/>
    <w:rsid w:val="00C93DFD"/>
    <w:rsid w:val="00C9404E"/>
    <w:rsid w:val="00C9555B"/>
    <w:rsid w:val="00C9561D"/>
    <w:rsid w:val="00C95A6D"/>
    <w:rsid w:val="00C95BE8"/>
    <w:rsid w:val="00C95E18"/>
    <w:rsid w:val="00C95F45"/>
    <w:rsid w:val="00C96411"/>
    <w:rsid w:val="00C968FB"/>
    <w:rsid w:val="00C96B34"/>
    <w:rsid w:val="00C97ECC"/>
    <w:rsid w:val="00C97FB5"/>
    <w:rsid w:val="00CA02E4"/>
    <w:rsid w:val="00CA0F75"/>
    <w:rsid w:val="00CA1557"/>
    <w:rsid w:val="00CA1F93"/>
    <w:rsid w:val="00CA201D"/>
    <w:rsid w:val="00CA2CA6"/>
    <w:rsid w:val="00CA2F7D"/>
    <w:rsid w:val="00CA2FEB"/>
    <w:rsid w:val="00CA3D7F"/>
    <w:rsid w:val="00CA406E"/>
    <w:rsid w:val="00CA41AD"/>
    <w:rsid w:val="00CA495C"/>
    <w:rsid w:val="00CA4BCB"/>
    <w:rsid w:val="00CA4C02"/>
    <w:rsid w:val="00CA4DEE"/>
    <w:rsid w:val="00CA5CAE"/>
    <w:rsid w:val="00CA6108"/>
    <w:rsid w:val="00CA688D"/>
    <w:rsid w:val="00CA6E86"/>
    <w:rsid w:val="00CA74E4"/>
    <w:rsid w:val="00CA7DB0"/>
    <w:rsid w:val="00CA7DF1"/>
    <w:rsid w:val="00CB00F0"/>
    <w:rsid w:val="00CB0100"/>
    <w:rsid w:val="00CB0723"/>
    <w:rsid w:val="00CB0EDC"/>
    <w:rsid w:val="00CB0F62"/>
    <w:rsid w:val="00CB16B2"/>
    <w:rsid w:val="00CB1BF4"/>
    <w:rsid w:val="00CB1FCF"/>
    <w:rsid w:val="00CB2138"/>
    <w:rsid w:val="00CB21AF"/>
    <w:rsid w:val="00CB2467"/>
    <w:rsid w:val="00CB3435"/>
    <w:rsid w:val="00CB3438"/>
    <w:rsid w:val="00CB3528"/>
    <w:rsid w:val="00CB39A8"/>
    <w:rsid w:val="00CB4064"/>
    <w:rsid w:val="00CB4817"/>
    <w:rsid w:val="00CB55D7"/>
    <w:rsid w:val="00CB5671"/>
    <w:rsid w:val="00CB667D"/>
    <w:rsid w:val="00CB6AEB"/>
    <w:rsid w:val="00CB7462"/>
    <w:rsid w:val="00CB749A"/>
    <w:rsid w:val="00CB7596"/>
    <w:rsid w:val="00CB7664"/>
    <w:rsid w:val="00CB7F5A"/>
    <w:rsid w:val="00CC0827"/>
    <w:rsid w:val="00CC091F"/>
    <w:rsid w:val="00CC098B"/>
    <w:rsid w:val="00CC0B74"/>
    <w:rsid w:val="00CC1C2E"/>
    <w:rsid w:val="00CC1DBE"/>
    <w:rsid w:val="00CC1E63"/>
    <w:rsid w:val="00CC1E7E"/>
    <w:rsid w:val="00CC2053"/>
    <w:rsid w:val="00CC2136"/>
    <w:rsid w:val="00CC3B8B"/>
    <w:rsid w:val="00CC3CF4"/>
    <w:rsid w:val="00CC3D04"/>
    <w:rsid w:val="00CC44E4"/>
    <w:rsid w:val="00CC45E5"/>
    <w:rsid w:val="00CC4A8C"/>
    <w:rsid w:val="00CC4A95"/>
    <w:rsid w:val="00CC4FA0"/>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76B"/>
    <w:rsid w:val="00CD2A8C"/>
    <w:rsid w:val="00CD2C2A"/>
    <w:rsid w:val="00CD2CBE"/>
    <w:rsid w:val="00CD36D0"/>
    <w:rsid w:val="00CD3700"/>
    <w:rsid w:val="00CD3756"/>
    <w:rsid w:val="00CD443E"/>
    <w:rsid w:val="00CD47EE"/>
    <w:rsid w:val="00CD4E44"/>
    <w:rsid w:val="00CD5345"/>
    <w:rsid w:val="00CD5526"/>
    <w:rsid w:val="00CD5A69"/>
    <w:rsid w:val="00CD6104"/>
    <w:rsid w:val="00CD6A7C"/>
    <w:rsid w:val="00CD6F77"/>
    <w:rsid w:val="00CD785E"/>
    <w:rsid w:val="00CE03B7"/>
    <w:rsid w:val="00CE0B67"/>
    <w:rsid w:val="00CE0C89"/>
    <w:rsid w:val="00CE0F32"/>
    <w:rsid w:val="00CE1793"/>
    <w:rsid w:val="00CE1851"/>
    <w:rsid w:val="00CE1A38"/>
    <w:rsid w:val="00CE1B46"/>
    <w:rsid w:val="00CE1D2A"/>
    <w:rsid w:val="00CE1E94"/>
    <w:rsid w:val="00CE217C"/>
    <w:rsid w:val="00CE24F9"/>
    <w:rsid w:val="00CE34A4"/>
    <w:rsid w:val="00CE34E1"/>
    <w:rsid w:val="00CE3838"/>
    <w:rsid w:val="00CE3950"/>
    <w:rsid w:val="00CE3F34"/>
    <w:rsid w:val="00CE4633"/>
    <w:rsid w:val="00CE4829"/>
    <w:rsid w:val="00CE5B2D"/>
    <w:rsid w:val="00CE651C"/>
    <w:rsid w:val="00CE6985"/>
    <w:rsid w:val="00CE7526"/>
    <w:rsid w:val="00CE79B9"/>
    <w:rsid w:val="00CE7B92"/>
    <w:rsid w:val="00CF03BD"/>
    <w:rsid w:val="00CF1312"/>
    <w:rsid w:val="00CF1EB0"/>
    <w:rsid w:val="00CF2731"/>
    <w:rsid w:val="00CF2952"/>
    <w:rsid w:val="00CF2B0E"/>
    <w:rsid w:val="00CF2D81"/>
    <w:rsid w:val="00CF3579"/>
    <w:rsid w:val="00CF38A4"/>
    <w:rsid w:val="00CF390D"/>
    <w:rsid w:val="00CF3D88"/>
    <w:rsid w:val="00CF3E33"/>
    <w:rsid w:val="00CF431C"/>
    <w:rsid w:val="00CF456A"/>
    <w:rsid w:val="00CF4ABC"/>
    <w:rsid w:val="00CF5152"/>
    <w:rsid w:val="00CF525B"/>
    <w:rsid w:val="00CF581A"/>
    <w:rsid w:val="00CF58B7"/>
    <w:rsid w:val="00CF5FC5"/>
    <w:rsid w:val="00CF6782"/>
    <w:rsid w:val="00CF6F74"/>
    <w:rsid w:val="00CF7310"/>
    <w:rsid w:val="00CF7672"/>
    <w:rsid w:val="00D000DB"/>
    <w:rsid w:val="00D0029E"/>
    <w:rsid w:val="00D004E5"/>
    <w:rsid w:val="00D006D7"/>
    <w:rsid w:val="00D00927"/>
    <w:rsid w:val="00D012C0"/>
    <w:rsid w:val="00D01C26"/>
    <w:rsid w:val="00D01DFE"/>
    <w:rsid w:val="00D01F10"/>
    <w:rsid w:val="00D02969"/>
    <w:rsid w:val="00D03B09"/>
    <w:rsid w:val="00D04804"/>
    <w:rsid w:val="00D04E6D"/>
    <w:rsid w:val="00D0504C"/>
    <w:rsid w:val="00D05414"/>
    <w:rsid w:val="00D058A1"/>
    <w:rsid w:val="00D05AB1"/>
    <w:rsid w:val="00D05D55"/>
    <w:rsid w:val="00D07656"/>
    <w:rsid w:val="00D07A5B"/>
    <w:rsid w:val="00D07F6F"/>
    <w:rsid w:val="00D1056A"/>
    <w:rsid w:val="00D106BB"/>
    <w:rsid w:val="00D10A5B"/>
    <w:rsid w:val="00D11598"/>
    <w:rsid w:val="00D117B5"/>
    <w:rsid w:val="00D120F0"/>
    <w:rsid w:val="00D12E79"/>
    <w:rsid w:val="00D13288"/>
    <w:rsid w:val="00D13407"/>
    <w:rsid w:val="00D15574"/>
    <w:rsid w:val="00D15DCF"/>
    <w:rsid w:val="00D15F6F"/>
    <w:rsid w:val="00D160EA"/>
    <w:rsid w:val="00D17756"/>
    <w:rsid w:val="00D17BF2"/>
    <w:rsid w:val="00D17F23"/>
    <w:rsid w:val="00D20500"/>
    <w:rsid w:val="00D207B8"/>
    <w:rsid w:val="00D20974"/>
    <w:rsid w:val="00D20E6F"/>
    <w:rsid w:val="00D20FFB"/>
    <w:rsid w:val="00D2257C"/>
    <w:rsid w:val="00D22856"/>
    <w:rsid w:val="00D2328F"/>
    <w:rsid w:val="00D234A6"/>
    <w:rsid w:val="00D2371E"/>
    <w:rsid w:val="00D23974"/>
    <w:rsid w:val="00D23C9D"/>
    <w:rsid w:val="00D24375"/>
    <w:rsid w:val="00D2478B"/>
    <w:rsid w:val="00D25739"/>
    <w:rsid w:val="00D25B74"/>
    <w:rsid w:val="00D25BFD"/>
    <w:rsid w:val="00D27718"/>
    <w:rsid w:val="00D27763"/>
    <w:rsid w:val="00D3031B"/>
    <w:rsid w:val="00D3037D"/>
    <w:rsid w:val="00D30508"/>
    <w:rsid w:val="00D30652"/>
    <w:rsid w:val="00D30A86"/>
    <w:rsid w:val="00D312A1"/>
    <w:rsid w:val="00D314D8"/>
    <w:rsid w:val="00D31696"/>
    <w:rsid w:val="00D31D57"/>
    <w:rsid w:val="00D31D91"/>
    <w:rsid w:val="00D320BA"/>
    <w:rsid w:val="00D322B9"/>
    <w:rsid w:val="00D327C5"/>
    <w:rsid w:val="00D33187"/>
    <w:rsid w:val="00D332FE"/>
    <w:rsid w:val="00D34250"/>
    <w:rsid w:val="00D344EF"/>
    <w:rsid w:val="00D34561"/>
    <w:rsid w:val="00D34B09"/>
    <w:rsid w:val="00D34B63"/>
    <w:rsid w:val="00D34DF7"/>
    <w:rsid w:val="00D351C1"/>
    <w:rsid w:val="00D35223"/>
    <w:rsid w:val="00D353A4"/>
    <w:rsid w:val="00D35D4D"/>
    <w:rsid w:val="00D35EFB"/>
    <w:rsid w:val="00D36743"/>
    <w:rsid w:val="00D370EF"/>
    <w:rsid w:val="00D37291"/>
    <w:rsid w:val="00D37415"/>
    <w:rsid w:val="00D376D7"/>
    <w:rsid w:val="00D40458"/>
    <w:rsid w:val="00D41486"/>
    <w:rsid w:val="00D416BC"/>
    <w:rsid w:val="00D4170C"/>
    <w:rsid w:val="00D41F2C"/>
    <w:rsid w:val="00D433FC"/>
    <w:rsid w:val="00D438CA"/>
    <w:rsid w:val="00D4483F"/>
    <w:rsid w:val="00D449B5"/>
    <w:rsid w:val="00D456D7"/>
    <w:rsid w:val="00D4641F"/>
    <w:rsid w:val="00D46766"/>
    <w:rsid w:val="00D468C9"/>
    <w:rsid w:val="00D47CB4"/>
    <w:rsid w:val="00D47CD3"/>
    <w:rsid w:val="00D47DA0"/>
    <w:rsid w:val="00D50062"/>
    <w:rsid w:val="00D5017F"/>
    <w:rsid w:val="00D504B3"/>
    <w:rsid w:val="00D5077D"/>
    <w:rsid w:val="00D50973"/>
    <w:rsid w:val="00D509AE"/>
    <w:rsid w:val="00D50C9D"/>
    <w:rsid w:val="00D5110E"/>
    <w:rsid w:val="00D51B1B"/>
    <w:rsid w:val="00D520A7"/>
    <w:rsid w:val="00D525AB"/>
    <w:rsid w:val="00D52C0F"/>
    <w:rsid w:val="00D52EE2"/>
    <w:rsid w:val="00D5301F"/>
    <w:rsid w:val="00D53687"/>
    <w:rsid w:val="00D537A2"/>
    <w:rsid w:val="00D54B3D"/>
    <w:rsid w:val="00D55C44"/>
    <w:rsid w:val="00D55D0B"/>
    <w:rsid w:val="00D56F4C"/>
    <w:rsid w:val="00D56FFA"/>
    <w:rsid w:val="00D57112"/>
    <w:rsid w:val="00D572C8"/>
    <w:rsid w:val="00D573D1"/>
    <w:rsid w:val="00D57418"/>
    <w:rsid w:val="00D575EB"/>
    <w:rsid w:val="00D57721"/>
    <w:rsid w:val="00D57A5C"/>
    <w:rsid w:val="00D608F2"/>
    <w:rsid w:val="00D61193"/>
    <w:rsid w:val="00D617EB"/>
    <w:rsid w:val="00D61BFC"/>
    <w:rsid w:val="00D62D25"/>
    <w:rsid w:val="00D63065"/>
    <w:rsid w:val="00D635D2"/>
    <w:rsid w:val="00D639B0"/>
    <w:rsid w:val="00D642BA"/>
    <w:rsid w:val="00D64517"/>
    <w:rsid w:val="00D64853"/>
    <w:rsid w:val="00D648E3"/>
    <w:rsid w:val="00D64AF3"/>
    <w:rsid w:val="00D653F4"/>
    <w:rsid w:val="00D65996"/>
    <w:rsid w:val="00D667D2"/>
    <w:rsid w:val="00D674B5"/>
    <w:rsid w:val="00D6755A"/>
    <w:rsid w:val="00D677D5"/>
    <w:rsid w:val="00D67B7D"/>
    <w:rsid w:val="00D71240"/>
    <w:rsid w:val="00D7282A"/>
    <w:rsid w:val="00D72A75"/>
    <w:rsid w:val="00D72AAB"/>
    <w:rsid w:val="00D73A17"/>
    <w:rsid w:val="00D746AA"/>
    <w:rsid w:val="00D74E6F"/>
    <w:rsid w:val="00D74F08"/>
    <w:rsid w:val="00D7520D"/>
    <w:rsid w:val="00D7535D"/>
    <w:rsid w:val="00D75783"/>
    <w:rsid w:val="00D75BEC"/>
    <w:rsid w:val="00D76096"/>
    <w:rsid w:val="00D762B4"/>
    <w:rsid w:val="00D765E5"/>
    <w:rsid w:val="00D7665D"/>
    <w:rsid w:val="00D76725"/>
    <w:rsid w:val="00D7744A"/>
    <w:rsid w:val="00D80278"/>
    <w:rsid w:val="00D80279"/>
    <w:rsid w:val="00D81123"/>
    <w:rsid w:val="00D81B1C"/>
    <w:rsid w:val="00D81DA0"/>
    <w:rsid w:val="00D829FF"/>
    <w:rsid w:val="00D82B43"/>
    <w:rsid w:val="00D8391E"/>
    <w:rsid w:val="00D8491C"/>
    <w:rsid w:val="00D8494B"/>
    <w:rsid w:val="00D84F20"/>
    <w:rsid w:val="00D84F30"/>
    <w:rsid w:val="00D8626D"/>
    <w:rsid w:val="00D86314"/>
    <w:rsid w:val="00D8641D"/>
    <w:rsid w:val="00D8692B"/>
    <w:rsid w:val="00D8696A"/>
    <w:rsid w:val="00D86A7A"/>
    <w:rsid w:val="00D86BF0"/>
    <w:rsid w:val="00D87136"/>
    <w:rsid w:val="00D8738E"/>
    <w:rsid w:val="00D87EE5"/>
    <w:rsid w:val="00D90653"/>
    <w:rsid w:val="00D90ABB"/>
    <w:rsid w:val="00D91589"/>
    <w:rsid w:val="00D9258B"/>
    <w:rsid w:val="00D92AC5"/>
    <w:rsid w:val="00D92D7E"/>
    <w:rsid w:val="00D939EF"/>
    <w:rsid w:val="00D93D5A"/>
    <w:rsid w:val="00D94068"/>
    <w:rsid w:val="00D942F5"/>
    <w:rsid w:val="00D94467"/>
    <w:rsid w:val="00D946AB"/>
    <w:rsid w:val="00D948BF"/>
    <w:rsid w:val="00D95344"/>
    <w:rsid w:val="00D9534F"/>
    <w:rsid w:val="00D95955"/>
    <w:rsid w:val="00D95A1E"/>
    <w:rsid w:val="00D95B78"/>
    <w:rsid w:val="00D961DE"/>
    <w:rsid w:val="00DA01CB"/>
    <w:rsid w:val="00DA0518"/>
    <w:rsid w:val="00DA0D2A"/>
    <w:rsid w:val="00DA0F7D"/>
    <w:rsid w:val="00DA1B23"/>
    <w:rsid w:val="00DA21F3"/>
    <w:rsid w:val="00DA3807"/>
    <w:rsid w:val="00DA4699"/>
    <w:rsid w:val="00DA476B"/>
    <w:rsid w:val="00DA47B5"/>
    <w:rsid w:val="00DA5810"/>
    <w:rsid w:val="00DA5D02"/>
    <w:rsid w:val="00DA60DA"/>
    <w:rsid w:val="00DA63FB"/>
    <w:rsid w:val="00DA6757"/>
    <w:rsid w:val="00DA6FDC"/>
    <w:rsid w:val="00DA7665"/>
    <w:rsid w:val="00DB0B35"/>
    <w:rsid w:val="00DB0C1B"/>
    <w:rsid w:val="00DB0E33"/>
    <w:rsid w:val="00DB13D4"/>
    <w:rsid w:val="00DB13F3"/>
    <w:rsid w:val="00DB19C5"/>
    <w:rsid w:val="00DB1EDE"/>
    <w:rsid w:val="00DB2BF5"/>
    <w:rsid w:val="00DB3192"/>
    <w:rsid w:val="00DB33D9"/>
    <w:rsid w:val="00DB3B7B"/>
    <w:rsid w:val="00DB3E7E"/>
    <w:rsid w:val="00DB4378"/>
    <w:rsid w:val="00DB45D5"/>
    <w:rsid w:val="00DB47FE"/>
    <w:rsid w:val="00DB5B20"/>
    <w:rsid w:val="00DB61D3"/>
    <w:rsid w:val="00DB6863"/>
    <w:rsid w:val="00DB6BE1"/>
    <w:rsid w:val="00DB6D1A"/>
    <w:rsid w:val="00DB74FB"/>
    <w:rsid w:val="00DB782A"/>
    <w:rsid w:val="00DC0570"/>
    <w:rsid w:val="00DC0D01"/>
    <w:rsid w:val="00DC1227"/>
    <w:rsid w:val="00DC159F"/>
    <w:rsid w:val="00DC2B5E"/>
    <w:rsid w:val="00DC4595"/>
    <w:rsid w:val="00DC5693"/>
    <w:rsid w:val="00DC5694"/>
    <w:rsid w:val="00DC5842"/>
    <w:rsid w:val="00DC72B8"/>
    <w:rsid w:val="00DC7DB8"/>
    <w:rsid w:val="00DC7E24"/>
    <w:rsid w:val="00DD01A6"/>
    <w:rsid w:val="00DD04B7"/>
    <w:rsid w:val="00DD0853"/>
    <w:rsid w:val="00DD09D8"/>
    <w:rsid w:val="00DD0E13"/>
    <w:rsid w:val="00DD0F2D"/>
    <w:rsid w:val="00DD1611"/>
    <w:rsid w:val="00DD1F43"/>
    <w:rsid w:val="00DD2191"/>
    <w:rsid w:val="00DD22B5"/>
    <w:rsid w:val="00DD2804"/>
    <w:rsid w:val="00DD28F1"/>
    <w:rsid w:val="00DD36B8"/>
    <w:rsid w:val="00DD446F"/>
    <w:rsid w:val="00DD5398"/>
    <w:rsid w:val="00DD5429"/>
    <w:rsid w:val="00DD551B"/>
    <w:rsid w:val="00DD563C"/>
    <w:rsid w:val="00DD6426"/>
    <w:rsid w:val="00DD698F"/>
    <w:rsid w:val="00DD6C54"/>
    <w:rsid w:val="00DD705C"/>
    <w:rsid w:val="00DD7CFD"/>
    <w:rsid w:val="00DD7FEA"/>
    <w:rsid w:val="00DE022E"/>
    <w:rsid w:val="00DE0BB9"/>
    <w:rsid w:val="00DE1116"/>
    <w:rsid w:val="00DE2771"/>
    <w:rsid w:val="00DE27EA"/>
    <w:rsid w:val="00DE2DA1"/>
    <w:rsid w:val="00DE33D0"/>
    <w:rsid w:val="00DE39C4"/>
    <w:rsid w:val="00DE3D40"/>
    <w:rsid w:val="00DE3ED0"/>
    <w:rsid w:val="00DE4082"/>
    <w:rsid w:val="00DE4234"/>
    <w:rsid w:val="00DE5026"/>
    <w:rsid w:val="00DE5903"/>
    <w:rsid w:val="00DE6A9E"/>
    <w:rsid w:val="00DE6C4B"/>
    <w:rsid w:val="00DE728A"/>
    <w:rsid w:val="00DE74A2"/>
    <w:rsid w:val="00DF0001"/>
    <w:rsid w:val="00DF0407"/>
    <w:rsid w:val="00DF055F"/>
    <w:rsid w:val="00DF0C44"/>
    <w:rsid w:val="00DF1576"/>
    <w:rsid w:val="00DF1A15"/>
    <w:rsid w:val="00DF1AAF"/>
    <w:rsid w:val="00DF1D50"/>
    <w:rsid w:val="00DF2989"/>
    <w:rsid w:val="00DF2BC2"/>
    <w:rsid w:val="00DF2CFF"/>
    <w:rsid w:val="00DF423A"/>
    <w:rsid w:val="00DF4569"/>
    <w:rsid w:val="00DF488A"/>
    <w:rsid w:val="00DF5B8A"/>
    <w:rsid w:val="00DF60B9"/>
    <w:rsid w:val="00DF6E56"/>
    <w:rsid w:val="00DF7154"/>
    <w:rsid w:val="00DF76C4"/>
    <w:rsid w:val="00DF7E1D"/>
    <w:rsid w:val="00E0007D"/>
    <w:rsid w:val="00E000C5"/>
    <w:rsid w:val="00E00CFB"/>
    <w:rsid w:val="00E02ABD"/>
    <w:rsid w:val="00E03F00"/>
    <w:rsid w:val="00E045E1"/>
    <w:rsid w:val="00E04BA0"/>
    <w:rsid w:val="00E04F08"/>
    <w:rsid w:val="00E0535D"/>
    <w:rsid w:val="00E0638A"/>
    <w:rsid w:val="00E065B2"/>
    <w:rsid w:val="00E076DB"/>
    <w:rsid w:val="00E10389"/>
    <w:rsid w:val="00E10799"/>
    <w:rsid w:val="00E10915"/>
    <w:rsid w:val="00E109BB"/>
    <w:rsid w:val="00E10A57"/>
    <w:rsid w:val="00E10BA4"/>
    <w:rsid w:val="00E11D72"/>
    <w:rsid w:val="00E11EFA"/>
    <w:rsid w:val="00E120D8"/>
    <w:rsid w:val="00E127FA"/>
    <w:rsid w:val="00E12B41"/>
    <w:rsid w:val="00E12BE4"/>
    <w:rsid w:val="00E13C80"/>
    <w:rsid w:val="00E145AE"/>
    <w:rsid w:val="00E153C1"/>
    <w:rsid w:val="00E1567D"/>
    <w:rsid w:val="00E1579F"/>
    <w:rsid w:val="00E15F0A"/>
    <w:rsid w:val="00E15F1F"/>
    <w:rsid w:val="00E16149"/>
    <w:rsid w:val="00E164B9"/>
    <w:rsid w:val="00E204D4"/>
    <w:rsid w:val="00E20628"/>
    <w:rsid w:val="00E20842"/>
    <w:rsid w:val="00E21174"/>
    <w:rsid w:val="00E21490"/>
    <w:rsid w:val="00E219E8"/>
    <w:rsid w:val="00E2226A"/>
    <w:rsid w:val="00E22737"/>
    <w:rsid w:val="00E229DA"/>
    <w:rsid w:val="00E22EEA"/>
    <w:rsid w:val="00E2405C"/>
    <w:rsid w:val="00E24C1A"/>
    <w:rsid w:val="00E2512A"/>
    <w:rsid w:val="00E251C1"/>
    <w:rsid w:val="00E2537D"/>
    <w:rsid w:val="00E258D1"/>
    <w:rsid w:val="00E25966"/>
    <w:rsid w:val="00E25F0F"/>
    <w:rsid w:val="00E26216"/>
    <w:rsid w:val="00E26521"/>
    <w:rsid w:val="00E26E95"/>
    <w:rsid w:val="00E27CC5"/>
    <w:rsid w:val="00E27E75"/>
    <w:rsid w:val="00E300DB"/>
    <w:rsid w:val="00E30D7F"/>
    <w:rsid w:val="00E3177E"/>
    <w:rsid w:val="00E317F9"/>
    <w:rsid w:val="00E31B19"/>
    <w:rsid w:val="00E32025"/>
    <w:rsid w:val="00E33340"/>
    <w:rsid w:val="00E33713"/>
    <w:rsid w:val="00E33F46"/>
    <w:rsid w:val="00E33FA3"/>
    <w:rsid w:val="00E34D11"/>
    <w:rsid w:val="00E3514D"/>
    <w:rsid w:val="00E35E90"/>
    <w:rsid w:val="00E36596"/>
    <w:rsid w:val="00E3660B"/>
    <w:rsid w:val="00E3683B"/>
    <w:rsid w:val="00E36862"/>
    <w:rsid w:val="00E37B72"/>
    <w:rsid w:val="00E40664"/>
    <w:rsid w:val="00E40E00"/>
    <w:rsid w:val="00E40EBA"/>
    <w:rsid w:val="00E412FB"/>
    <w:rsid w:val="00E41806"/>
    <w:rsid w:val="00E41D3D"/>
    <w:rsid w:val="00E42077"/>
    <w:rsid w:val="00E42CA1"/>
    <w:rsid w:val="00E437F7"/>
    <w:rsid w:val="00E441A3"/>
    <w:rsid w:val="00E441AE"/>
    <w:rsid w:val="00E443B2"/>
    <w:rsid w:val="00E44851"/>
    <w:rsid w:val="00E44923"/>
    <w:rsid w:val="00E44C2E"/>
    <w:rsid w:val="00E45043"/>
    <w:rsid w:val="00E45D28"/>
    <w:rsid w:val="00E467A3"/>
    <w:rsid w:val="00E46DB1"/>
    <w:rsid w:val="00E4729E"/>
    <w:rsid w:val="00E473DE"/>
    <w:rsid w:val="00E4767E"/>
    <w:rsid w:val="00E50163"/>
    <w:rsid w:val="00E5060D"/>
    <w:rsid w:val="00E50810"/>
    <w:rsid w:val="00E50EA6"/>
    <w:rsid w:val="00E51641"/>
    <w:rsid w:val="00E51712"/>
    <w:rsid w:val="00E51920"/>
    <w:rsid w:val="00E5237F"/>
    <w:rsid w:val="00E526DD"/>
    <w:rsid w:val="00E53A4A"/>
    <w:rsid w:val="00E5402D"/>
    <w:rsid w:val="00E544DA"/>
    <w:rsid w:val="00E5465D"/>
    <w:rsid w:val="00E54C09"/>
    <w:rsid w:val="00E54CD6"/>
    <w:rsid w:val="00E554D7"/>
    <w:rsid w:val="00E5615E"/>
    <w:rsid w:val="00E565F9"/>
    <w:rsid w:val="00E5758A"/>
    <w:rsid w:val="00E600E7"/>
    <w:rsid w:val="00E60389"/>
    <w:rsid w:val="00E60580"/>
    <w:rsid w:val="00E60B9C"/>
    <w:rsid w:val="00E61039"/>
    <w:rsid w:val="00E6116C"/>
    <w:rsid w:val="00E611EE"/>
    <w:rsid w:val="00E61EB8"/>
    <w:rsid w:val="00E62393"/>
    <w:rsid w:val="00E62429"/>
    <w:rsid w:val="00E62764"/>
    <w:rsid w:val="00E634B5"/>
    <w:rsid w:val="00E634BB"/>
    <w:rsid w:val="00E63A42"/>
    <w:rsid w:val="00E64120"/>
    <w:rsid w:val="00E647ED"/>
    <w:rsid w:val="00E64965"/>
    <w:rsid w:val="00E64E7B"/>
    <w:rsid w:val="00E65715"/>
    <w:rsid w:val="00E6578A"/>
    <w:rsid w:val="00E65CA4"/>
    <w:rsid w:val="00E65CFF"/>
    <w:rsid w:val="00E660A1"/>
    <w:rsid w:val="00E660CB"/>
    <w:rsid w:val="00E6613F"/>
    <w:rsid w:val="00E661D4"/>
    <w:rsid w:val="00E66410"/>
    <w:rsid w:val="00E66AFF"/>
    <w:rsid w:val="00E66E3A"/>
    <w:rsid w:val="00E6780E"/>
    <w:rsid w:val="00E67D25"/>
    <w:rsid w:val="00E67E07"/>
    <w:rsid w:val="00E71B15"/>
    <w:rsid w:val="00E71D83"/>
    <w:rsid w:val="00E7234A"/>
    <w:rsid w:val="00E72500"/>
    <w:rsid w:val="00E72D79"/>
    <w:rsid w:val="00E74184"/>
    <w:rsid w:val="00E74224"/>
    <w:rsid w:val="00E7456B"/>
    <w:rsid w:val="00E757A5"/>
    <w:rsid w:val="00E75F24"/>
    <w:rsid w:val="00E76843"/>
    <w:rsid w:val="00E7691A"/>
    <w:rsid w:val="00E76E61"/>
    <w:rsid w:val="00E77218"/>
    <w:rsid w:val="00E779BE"/>
    <w:rsid w:val="00E8008B"/>
    <w:rsid w:val="00E80465"/>
    <w:rsid w:val="00E80519"/>
    <w:rsid w:val="00E80B2B"/>
    <w:rsid w:val="00E81013"/>
    <w:rsid w:val="00E817AC"/>
    <w:rsid w:val="00E826B1"/>
    <w:rsid w:val="00E827D1"/>
    <w:rsid w:val="00E828E3"/>
    <w:rsid w:val="00E831DF"/>
    <w:rsid w:val="00E834F2"/>
    <w:rsid w:val="00E84AED"/>
    <w:rsid w:val="00E84F29"/>
    <w:rsid w:val="00E84FBF"/>
    <w:rsid w:val="00E851B4"/>
    <w:rsid w:val="00E8568F"/>
    <w:rsid w:val="00E85942"/>
    <w:rsid w:val="00E85F2A"/>
    <w:rsid w:val="00E861D5"/>
    <w:rsid w:val="00E863E1"/>
    <w:rsid w:val="00E86B2E"/>
    <w:rsid w:val="00E878C4"/>
    <w:rsid w:val="00E910AA"/>
    <w:rsid w:val="00E91FFB"/>
    <w:rsid w:val="00E92575"/>
    <w:rsid w:val="00E92C38"/>
    <w:rsid w:val="00E92CFD"/>
    <w:rsid w:val="00E93089"/>
    <w:rsid w:val="00E9327E"/>
    <w:rsid w:val="00E93A1B"/>
    <w:rsid w:val="00E93D40"/>
    <w:rsid w:val="00E941C8"/>
    <w:rsid w:val="00E94B35"/>
    <w:rsid w:val="00E94B85"/>
    <w:rsid w:val="00E952FB"/>
    <w:rsid w:val="00E95322"/>
    <w:rsid w:val="00E95332"/>
    <w:rsid w:val="00E95412"/>
    <w:rsid w:val="00E95439"/>
    <w:rsid w:val="00E95B61"/>
    <w:rsid w:val="00E9644D"/>
    <w:rsid w:val="00E964E4"/>
    <w:rsid w:val="00E9665D"/>
    <w:rsid w:val="00E96E0C"/>
    <w:rsid w:val="00E9794C"/>
    <w:rsid w:val="00E97FB2"/>
    <w:rsid w:val="00EA0330"/>
    <w:rsid w:val="00EA05CD"/>
    <w:rsid w:val="00EA0767"/>
    <w:rsid w:val="00EA0ED9"/>
    <w:rsid w:val="00EA1268"/>
    <w:rsid w:val="00EA129E"/>
    <w:rsid w:val="00EA1890"/>
    <w:rsid w:val="00EA1CBE"/>
    <w:rsid w:val="00EA20EC"/>
    <w:rsid w:val="00EA20F1"/>
    <w:rsid w:val="00EA2619"/>
    <w:rsid w:val="00EA2A41"/>
    <w:rsid w:val="00EA361C"/>
    <w:rsid w:val="00EA3A56"/>
    <w:rsid w:val="00EA3CCF"/>
    <w:rsid w:val="00EA3E62"/>
    <w:rsid w:val="00EA436F"/>
    <w:rsid w:val="00EA4938"/>
    <w:rsid w:val="00EA4AB6"/>
    <w:rsid w:val="00EA6949"/>
    <w:rsid w:val="00EA6C04"/>
    <w:rsid w:val="00EA73B7"/>
    <w:rsid w:val="00EA754F"/>
    <w:rsid w:val="00EA7767"/>
    <w:rsid w:val="00EA7B2E"/>
    <w:rsid w:val="00EB00BD"/>
    <w:rsid w:val="00EB1591"/>
    <w:rsid w:val="00EB1E1A"/>
    <w:rsid w:val="00EB2837"/>
    <w:rsid w:val="00EB32F7"/>
    <w:rsid w:val="00EB34E7"/>
    <w:rsid w:val="00EB37A2"/>
    <w:rsid w:val="00EB3BD6"/>
    <w:rsid w:val="00EB3BDE"/>
    <w:rsid w:val="00EB3C0C"/>
    <w:rsid w:val="00EB4499"/>
    <w:rsid w:val="00EB47A6"/>
    <w:rsid w:val="00EB4B92"/>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11B7"/>
    <w:rsid w:val="00EC13DB"/>
    <w:rsid w:val="00EC184A"/>
    <w:rsid w:val="00EC1B14"/>
    <w:rsid w:val="00EC1CA4"/>
    <w:rsid w:val="00EC1CE5"/>
    <w:rsid w:val="00EC2992"/>
    <w:rsid w:val="00EC2D1D"/>
    <w:rsid w:val="00EC2E5E"/>
    <w:rsid w:val="00EC3244"/>
    <w:rsid w:val="00EC3304"/>
    <w:rsid w:val="00EC36F9"/>
    <w:rsid w:val="00EC4069"/>
    <w:rsid w:val="00EC46B2"/>
    <w:rsid w:val="00EC5281"/>
    <w:rsid w:val="00EC529E"/>
    <w:rsid w:val="00EC5A03"/>
    <w:rsid w:val="00EC6391"/>
    <w:rsid w:val="00EC63BC"/>
    <w:rsid w:val="00EC683C"/>
    <w:rsid w:val="00EC6BF3"/>
    <w:rsid w:val="00EC6E96"/>
    <w:rsid w:val="00EC7AE3"/>
    <w:rsid w:val="00EC7C04"/>
    <w:rsid w:val="00ED1355"/>
    <w:rsid w:val="00ED1DC6"/>
    <w:rsid w:val="00ED2230"/>
    <w:rsid w:val="00ED2703"/>
    <w:rsid w:val="00ED2B79"/>
    <w:rsid w:val="00ED2C70"/>
    <w:rsid w:val="00ED34E8"/>
    <w:rsid w:val="00ED3BA9"/>
    <w:rsid w:val="00ED483F"/>
    <w:rsid w:val="00ED5C07"/>
    <w:rsid w:val="00ED5E61"/>
    <w:rsid w:val="00ED63D6"/>
    <w:rsid w:val="00ED6AF8"/>
    <w:rsid w:val="00ED6DE3"/>
    <w:rsid w:val="00ED6F31"/>
    <w:rsid w:val="00ED776C"/>
    <w:rsid w:val="00ED792E"/>
    <w:rsid w:val="00ED7D03"/>
    <w:rsid w:val="00ED7E9D"/>
    <w:rsid w:val="00EE0338"/>
    <w:rsid w:val="00EE0B0A"/>
    <w:rsid w:val="00EE108A"/>
    <w:rsid w:val="00EE1322"/>
    <w:rsid w:val="00EE16E2"/>
    <w:rsid w:val="00EE338F"/>
    <w:rsid w:val="00EE33E8"/>
    <w:rsid w:val="00EE3E09"/>
    <w:rsid w:val="00EE40A0"/>
    <w:rsid w:val="00EE4A14"/>
    <w:rsid w:val="00EE4A79"/>
    <w:rsid w:val="00EE4B2E"/>
    <w:rsid w:val="00EE5326"/>
    <w:rsid w:val="00EE5731"/>
    <w:rsid w:val="00EE5899"/>
    <w:rsid w:val="00EE5D18"/>
    <w:rsid w:val="00EE5E17"/>
    <w:rsid w:val="00EE60E5"/>
    <w:rsid w:val="00EE6387"/>
    <w:rsid w:val="00EE6885"/>
    <w:rsid w:val="00EE7119"/>
    <w:rsid w:val="00EE7A39"/>
    <w:rsid w:val="00EF0832"/>
    <w:rsid w:val="00EF0E36"/>
    <w:rsid w:val="00EF13C5"/>
    <w:rsid w:val="00EF21F7"/>
    <w:rsid w:val="00EF2384"/>
    <w:rsid w:val="00EF2477"/>
    <w:rsid w:val="00EF2721"/>
    <w:rsid w:val="00EF2D3D"/>
    <w:rsid w:val="00EF4246"/>
    <w:rsid w:val="00EF49A6"/>
    <w:rsid w:val="00EF5350"/>
    <w:rsid w:val="00EF5739"/>
    <w:rsid w:val="00EF590E"/>
    <w:rsid w:val="00EF5B9C"/>
    <w:rsid w:val="00EF60E3"/>
    <w:rsid w:val="00EF61B8"/>
    <w:rsid w:val="00EF6397"/>
    <w:rsid w:val="00EF7182"/>
    <w:rsid w:val="00EF74E8"/>
    <w:rsid w:val="00EF7663"/>
    <w:rsid w:val="00EF79C0"/>
    <w:rsid w:val="00EF7C29"/>
    <w:rsid w:val="00EF7E2C"/>
    <w:rsid w:val="00F0036B"/>
    <w:rsid w:val="00F0072D"/>
    <w:rsid w:val="00F00A3C"/>
    <w:rsid w:val="00F00DA3"/>
    <w:rsid w:val="00F011EE"/>
    <w:rsid w:val="00F01469"/>
    <w:rsid w:val="00F01980"/>
    <w:rsid w:val="00F01FA7"/>
    <w:rsid w:val="00F029A4"/>
    <w:rsid w:val="00F02EDC"/>
    <w:rsid w:val="00F031DB"/>
    <w:rsid w:val="00F03E0C"/>
    <w:rsid w:val="00F0439A"/>
    <w:rsid w:val="00F055F1"/>
    <w:rsid w:val="00F05A0A"/>
    <w:rsid w:val="00F05E80"/>
    <w:rsid w:val="00F065B9"/>
    <w:rsid w:val="00F0696D"/>
    <w:rsid w:val="00F0778F"/>
    <w:rsid w:val="00F104D3"/>
    <w:rsid w:val="00F108FE"/>
    <w:rsid w:val="00F10BAC"/>
    <w:rsid w:val="00F119A0"/>
    <w:rsid w:val="00F129AD"/>
    <w:rsid w:val="00F12C6E"/>
    <w:rsid w:val="00F13285"/>
    <w:rsid w:val="00F13725"/>
    <w:rsid w:val="00F138D0"/>
    <w:rsid w:val="00F13E92"/>
    <w:rsid w:val="00F13FC0"/>
    <w:rsid w:val="00F14020"/>
    <w:rsid w:val="00F14BD7"/>
    <w:rsid w:val="00F15595"/>
    <w:rsid w:val="00F157A0"/>
    <w:rsid w:val="00F161F5"/>
    <w:rsid w:val="00F16557"/>
    <w:rsid w:val="00F16866"/>
    <w:rsid w:val="00F17494"/>
    <w:rsid w:val="00F17AFB"/>
    <w:rsid w:val="00F213AA"/>
    <w:rsid w:val="00F2175D"/>
    <w:rsid w:val="00F21783"/>
    <w:rsid w:val="00F2185C"/>
    <w:rsid w:val="00F21ECD"/>
    <w:rsid w:val="00F22111"/>
    <w:rsid w:val="00F221AD"/>
    <w:rsid w:val="00F22532"/>
    <w:rsid w:val="00F227C9"/>
    <w:rsid w:val="00F22C4D"/>
    <w:rsid w:val="00F23780"/>
    <w:rsid w:val="00F240EF"/>
    <w:rsid w:val="00F24A92"/>
    <w:rsid w:val="00F24D96"/>
    <w:rsid w:val="00F25366"/>
    <w:rsid w:val="00F2581B"/>
    <w:rsid w:val="00F25A36"/>
    <w:rsid w:val="00F26462"/>
    <w:rsid w:val="00F265A8"/>
    <w:rsid w:val="00F2669F"/>
    <w:rsid w:val="00F26C35"/>
    <w:rsid w:val="00F27006"/>
    <w:rsid w:val="00F273D9"/>
    <w:rsid w:val="00F30049"/>
    <w:rsid w:val="00F300C2"/>
    <w:rsid w:val="00F30403"/>
    <w:rsid w:val="00F31074"/>
    <w:rsid w:val="00F31854"/>
    <w:rsid w:val="00F31923"/>
    <w:rsid w:val="00F325EE"/>
    <w:rsid w:val="00F3260E"/>
    <w:rsid w:val="00F33587"/>
    <w:rsid w:val="00F33965"/>
    <w:rsid w:val="00F34385"/>
    <w:rsid w:val="00F3453B"/>
    <w:rsid w:val="00F34918"/>
    <w:rsid w:val="00F34A1A"/>
    <w:rsid w:val="00F34E08"/>
    <w:rsid w:val="00F34E43"/>
    <w:rsid w:val="00F35162"/>
    <w:rsid w:val="00F35CF7"/>
    <w:rsid w:val="00F36125"/>
    <w:rsid w:val="00F376BE"/>
    <w:rsid w:val="00F37799"/>
    <w:rsid w:val="00F40DA6"/>
    <w:rsid w:val="00F40F7C"/>
    <w:rsid w:val="00F4150C"/>
    <w:rsid w:val="00F41A2F"/>
    <w:rsid w:val="00F422A3"/>
    <w:rsid w:val="00F43E46"/>
    <w:rsid w:val="00F44264"/>
    <w:rsid w:val="00F44607"/>
    <w:rsid w:val="00F44E7C"/>
    <w:rsid w:val="00F46A45"/>
    <w:rsid w:val="00F46C18"/>
    <w:rsid w:val="00F47BFE"/>
    <w:rsid w:val="00F47D56"/>
    <w:rsid w:val="00F50A3A"/>
    <w:rsid w:val="00F50B75"/>
    <w:rsid w:val="00F51860"/>
    <w:rsid w:val="00F525EC"/>
    <w:rsid w:val="00F53826"/>
    <w:rsid w:val="00F53CC3"/>
    <w:rsid w:val="00F548B7"/>
    <w:rsid w:val="00F55204"/>
    <w:rsid w:val="00F55FCF"/>
    <w:rsid w:val="00F5625A"/>
    <w:rsid w:val="00F56928"/>
    <w:rsid w:val="00F60001"/>
    <w:rsid w:val="00F60FC7"/>
    <w:rsid w:val="00F610AF"/>
    <w:rsid w:val="00F6153A"/>
    <w:rsid w:val="00F6180E"/>
    <w:rsid w:val="00F6280C"/>
    <w:rsid w:val="00F629F0"/>
    <w:rsid w:val="00F62E20"/>
    <w:rsid w:val="00F62F9F"/>
    <w:rsid w:val="00F62FB9"/>
    <w:rsid w:val="00F63DC1"/>
    <w:rsid w:val="00F64696"/>
    <w:rsid w:val="00F65062"/>
    <w:rsid w:val="00F65375"/>
    <w:rsid w:val="00F65944"/>
    <w:rsid w:val="00F65B19"/>
    <w:rsid w:val="00F65F04"/>
    <w:rsid w:val="00F662F4"/>
    <w:rsid w:val="00F6640E"/>
    <w:rsid w:val="00F6642A"/>
    <w:rsid w:val="00F670F5"/>
    <w:rsid w:val="00F67205"/>
    <w:rsid w:val="00F67230"/>
    <w:rsid w:val="00F674AA"/>
    <w:rsid w:val="00F674F8"/>
    <w:rsid w:val="00F67741"/>
    <w:rsid w:val="00F67C74"/>
    <w:rsid w:val="00F702AE"/>
    <w:rsid w:val="00F7050E"/>
    <w:rsid w:val="00F71058"/>
    <w:rsid w:val="00F713F5"/>
    <w:rsid w:val="00F718EC"/>
    <w:rsid w:val="00F724A3"/>
    <w:rsid w:val="00F735DB"/>
    <w:rsid w:val="00F73602"/>
    <w:rsid w:val="00F73834"/>
    <w:rsid w:val="00F74E52"/>
    <w:rsid w:val="00F75030"/>
    <w:rsid w:val="00F755DB"/>
    <w:rsid w:val="00F757D9"/>
    <w:rsid w:val="00F76692"/>
    <w:rsid w:val="00F772FD"/>
    <w:rsid w:val="00F777DD"/>
    <w:rsid w:val="00F81C1E"/>
    <w:rsid w:val="00F8269C"/>
    <w:rsid w:val="00F82B33"/>
    <w:rsid w:val="00F82CE5"/>
    <w:rsid w:val="00F8325B"/>
    <w:rsid w:val="00F83409"/>
    <w:rsid w:val="00F84393"/>
    <w:rsid w:val="00F84A9B"/>
    <w:rsid w:val="00F84B4D"/>
    <w:rsid w:val="00F84B69"/>
    <w:rsid w:val="00F84BCB"/>
    <w:rsid w:val="00F84F44"/>
    <w:rsid w:val="00F85272"/>
    <w:rsid w:val="00F85753"/>
    <w:rsid w:val="00F85A62"/>
    <w:rsid w:val="00F87B27"/>
    <w:rsid w:val="00F902EF"/>
    <w:rsid w:val="00F90C02"/>
    <w:rsid w:val="00F913FD"/>
    <w:rsid w:val="00F91449"/>
    <w:rsid w:val="00F91823"/>
    <w:rsid w:val="00F91ABB"/>
    <w:rsid w:val="00F91B61"/>
    <w:rsid w:val="00F91EC9"/>
    <w:rsid w:val="00F92D5C"/>
    <w:rsid w:val="00F93988"/>
    <w:rsid w:val="00F94C5F"/>
    <w:rsid w:val="00F94F82"/>
    <w:rsid w:val="00F963D8"/>
    <w:rsid w:val="00F96560"/>
    <w:rsid w:val="00F967F7"/>
    <w:rsid w:val="00F97060"/>
    <w:rsid w:val="00F97606"/>
    <w:rsid w:val="00FA0572"/>
    <w:rsid w:val="00FA0A96"/>
    <w:rsid w:val="00FA0B4A"/>
    <w:rsid w:val="00FA0F4F"/>
    <w:rsid w:val="00FA1117"/>
    <w:rsid w:val="00FA121B"/>
    <w:rsid w:val="00FA1273"/>
    <w:rsid w:val="00FA1975"/>
    <w:rsid w:val="00FA1EF6"/>
    <w:rsid w:val="00FA2A2F"/>
    <w:rsid w:val="00FA2B7F"/>
    <w:rsid w:val="00FA2C5A"/>
    <w:rsid w:val="00FA2C5F"/>
    <w:rsid w:val="00FA2C85"/>
    <w:rsid w:val="00FA3360"/>
    <w:rsid w:val="00FA38CA"/>
    <w:rsid w:val="00FA42B8"/>
    <w:rsid w:val="00FA4395"/>
    <w:rsid w:val="00FA46FC"/>
    <w:rsid w:val="00FA47DD"/>
    <w:rsid w:val="00FA4D12"/>
    <w:rsid w:val="00FA573E"/>
    <w:rsid w:val="00FA594C"/>
    <w:rsid w:val="00FA5CDB"/>
    <w:rsid w:val="00FA5CDF"/>
    <w:rsid w:val="00FA62C4"/>
    <w:rsid w:val="00FA6547"/>
    <w:rsid w:val="00FA6901"/>
    <w:rsid w:val="00FA6A21"/>
    <w:rsid w:val="00FA7121"/>
    <w:rsid w:val="00FA7177"/>
    <w:rsid w:val="00FA757B"/>
    <w:rsid w:val="00FA768A"/>
    <w:rsid w:val="00FA784E"/>
    <w:rsid w:val="00FB0363"/>
    <w:rsid w:val="00FB043B"/>
    <w:rsid w:val="00FB12A0"/>
    <w:rsid w:val="00FB1332"/>
    <w:rsid w:val="00FB32DE"/>
    <w:rsid w:val="00FB330C"/>
    <w:rsid w:val="00FB33FE"/>
    <w:rsid w:val="00FB3D60"/>
    <w:rsid w:val="00FB3F46"/>
    <w:rsid w:val="00FB46F5"/>
    <w:rsid w:val="00FB476C"/>
    <w:rsid w:val="00FB561B"/>
    <w:rsid w:val="00FB63A0"/>
    <w:rsid w:val="00FB683D"/>
    <w:rsid w:val="00FB70D5"/>
    <w:rsid w:val="00FC0067"/>
    <w:rsid w:val="00FC08A1"/>
    <w:rsid w:val="00FC0BBF"/>
    <w:rsid w:val="00FC1ADD"/>
    <w:rsid w:val="00FC22E4"/>
    <w:rsid w:val="00FC2D11"/>
    <w:rsid w:val="00FC2EF0"/>
    <w:rsid w:val="00FC304A"/>
    <w:rsid w:val="00FC32E0"/>
    <w:rsid w:val="00FC3F7E"/>
    <w:rsid w:val="00FC4603"/>
    <w:rsid w:val="00FC4B1A"/>
    <w:rsid w:val="00FC4B2E"/>
    <w:rsid w:val="00FC4DE6"/>
    <w:rsid w:val="00FC5416"/>
    <w:rsid w:val="00FC55B8"/>
    <w:rsid w:val="00FC5729"/>
    <w:rsid w:val="00FC5840"/>
    <w:rsid w:val="00FC5A9E"/>
    <w:rsid w:val="00FC5EB8"/>
    <w:rsid w:val="00FC5F09"/>
    <w:rsid w:val="00FC6230"/>
    <w:rsid w:val="00FC62CB"/>
    <w:rsid w:val="00FC69EF"/>
    <w:rsid w:val="00FC78C6"/>
    <w:rsid w:val="00FC7A3A"/>
    <w:rsid w:val="00FD033D"/>
    <w:rsid w:val="00FD1F27"/>
    <w:rsid w:val="00FD2013"/>
    <w:rsid w:val="00FD22CB"/>
    <w:rsid w:val="00FD27C6"/>
    <w:rsid w:val="00FD2D55"/>
    <w:rsid w:val="00FD2F06"/>
    <w:rsid w:val="00FD2FBF"/>
    <w:rsid w:val="00FD3610"/>
    <w:rsid w:val="00FD38E9"/>
    <w:rsid w:val="00FD4661"/>
    <w:rsid w:val="00FD4B68"/>
    <w:rsid w:val="00FD53E9"/>
    <w:rsid w:val="00FD549F"/>
    <w:rsid w:val="00FD5614"/>
    <w:rsid w:val="00FD57C2"/>
    <w:rsid w:val="00FD5D4C"/>
    <w:rsid w:val="00FD62A5"/>
    <w:rsid w:val="00FD6415"/>
    <w:rsid w:val="00FD642B"/>
    <w:rsid w:val="00FD6D89"/>
    <w:rsid w:val="00FD76B1"/>
    <w:rsid w:val="00FE0811"/>
    <w:rsid w:val="00FE0DFC"/>
    <w:rsid w:val="00FE2417"/>
    <w:rsid w:val="00FE2B5E"/>
    <w:rsid w:val="00FE2FCE"/>
    <w:rsid w:val="00FE3033"/>
    <w:rsid w:val="00FE3CA4"/>
    <w:rsid w:val="00FE413E"/>
    <w:rsid w:val="00FE4DAF"/>
    <w:rsid w:val="00FE59FE"/>
    <w:rsid w:val="00FE61AD"/>
    <w:rsid w:val="00FE6660"/>
    <w:rsid w:val="00FE6857"/>
    <w:rsid w:val="00FE68B7"/>
    <w:rsid w:val="00FE6D0C"/>
    <w:rsid w:val="00FE7039"/>
    <w:rsid w:val="00FE749C"/>
    <w:rsid w:val="00FE7994"/>
    <w:rsid w:val="00FF041F"/>
    <w:rsid w:val="00FF10A5"/>
    <w:rsid w:val="00FF1511"/>
    <w:rsid w:val="00FF1878"/>
    <w:rsid w:val="00FF29C0"/>
    <w:rsid w:val="00FF2A02"/>
    <w:rsid w:val="00FF2EF5"/>
    <w:rsid w:val="00FF306F"/>
    <w:rsid w:val="00FF333C"/>
    <w:rsid w:val="00FF3434"/>
    <w:rsid w:val="00FF3687"/>
    <w:rsid w:val="00FF3F7A"/>
    <w:rsid w:val="00FF4771"/>
    <w:rsid w:val="00FF492F"/>
    <w:rsid w:val="00FF4A53"/>
    <w:rsid w:val="00FF4B7A"/>
    <w:rsid w:val="00FF553B"/>
    <w:rsid w:val="00FF5849"/>
    <w:rsid w:val="00FF5871"/>
    <w:rsid w:val="00FF5A2E"/>
    <w:rsid w:val="00FF5DC5"/>
    <w:rsid w:val="00FF5E3A"/>
    <w:rsid w:val="00FF61E7"/>
    <w:rsid w:val="00FF638F"/>
    <w:rsid w:val="00FF68A5"/>
    <w:rsid w:val="00FF71F9"/>
    <w:rsid w:val="00FF7429"/>
    <w:rsid w:val="00FF7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unhideWhenUsed/>
    <w:qFormat/>
    <w:rsid w:val="00C31B3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4"/>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left" w:pos="426"/>
      </w:tabs>
      <w:spacing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41"/>
      </w:numPr>
      <w:spacing w:after="0"/>
    </w:pPr>
    <w:rPr>
      <w:lang w:val="en-GB"/>
    </w:rPr>
  </w:style>
  <w:style w:type="character" w:customStyle="1" w:styleId="Heading4Char">
    <w:name w:val="Heading 4 Char"/>
    <w:basedOn w:val="DefaultParagraphFont"/>
    <w:link w:val="Heading4"/>
    <w:semiHidden/>
    <w:rsid w:val="00C31B30"/>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28994160">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1691304">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822429575">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52245731">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46313377">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53229626">
      <w:bodyDiv w:val="1"/>
      <w:marLeft w:val="0"/>
      <w:marRight w:val="0"/>
      <w:marTop w:val="0"/>
      <w:marBottom w:val="0"/>
      <w:divBdr>
        <w:top w:val="none" w:sz="0" w:space="0" w:color="auto"/>
        <w:left w:val="none" w:sz="0" w:space="0" w:color="auto"/>
        <w:bottom w:val="none" w:sz="0" w:space="0" w:color="auto"/>
        <w:right w:val="none" w:sz="0" w:space="0" w:color="auto"/>
      </w:divBdr>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754011179">
      <w:bodyDiv w:val="1"/>
      <w:marLeft w:val="0"/>
      <w:marRight w:val="0"/>
      <w:marTop w:val="0"/>
      <w:marBottom w:val="0"/>
      <w:divBdr>
        <w:top w:val="none" w:sz="0" w:space="0" w:color="auto"/>
        <w:left w:val="none" w:sz="0" w:space="0" w:color="auto"/>
        <w:bottom w:val="none" w:sz="0" w:space="0" w:color="auto"/>
        <w:right w:val="none" w:sz="0" w:space="0" w:color="auto"/>
      </w:divBdr>
    </w:div>
    <w:div w:id="1770005613">
      <w:bodyDiv w:val="1"/>
      <w:marLeft w:val="0"/>
      <w:marRight w:val="0"/>
      <w:marTop w:val="0"/>
      <w:marBottom w:val="0"/>
      <w:divBdr>
        <w:top w:val="none" w:sz="0" w:space="0" w:color="auto"/>
        <w:left w:val="none" w:sz="0" w:space="0" w:color="auto"/>
        <w:bottom w:val="none" w:sz="0" w:space="0" w:color="auto"/>
        <w:right w:val="none" w:sz="0" w:space="0" w:color="auto"/>
      </w:divBdr>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810438513">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1274</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2022-09-07T13:19:00Z</dcterms:created>
  <dcterms:modified xsi:type="dcterms:W3CDTF">2022-09-07T13:26:00Z</dcterms:modified>
</cp:coreProperties>
</file>