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96BD0" w14:textId="77777777" w:rsidR="00443081" w:rsidRPr="00522E1B" w:rsidRDefault="008D3551" w:rsidP="00AB5365">
      <w:pPr>
        <w:pStyle w:val="NICEnormal"/>
        <w:spacing w:after="0" w:line="240" w:lineRule="auto"/>
        <w:ind w:left="2127" w:hanging="2127"/>
        <w:jc w:val="center"/>
        <w:rPr>
          <w:b/>
          <w:bCs/>
          <w:color w:val="000000" w:themeColor="text1"/>
          <w:sz w:val="28"/>
          <w:szCs w:val="28"/>
        </w:rPr>
      </w:pPr>
      <w:r w:rsidRPr="00522E1B">
        <w:rPr>
          <w:b/>
          <w:bCs/>
          <w:color w:val="000000" w:themeColor="text1"/>
          <w:sz w:val="28"/>
          <w:szCs w:val="28"/>
        </w:rPr>
        <w:t>National Institute for Health and Care Excellence</w:t>
      </w:r>
    </w:p>
    <w:p w14:paraId="5F39C049" w14:textId="77777777" w:rsidR="00975C12" w:rsidRPr="003400E3" w:rsidRDefault="00421A8C" w:rsidP="008D3551">
      <w:pPr>
        <w:pStyle w:val="Title"/>
      </w:pPr>
      <w:r>
        <w:t xml:space="preserve">Executive </w:t>
      </w:r>
      <w:r w:rsidR="00975C12" w:rsidRPr="003400E3">
        <w:t>Team</w:t>
      </w:r>
      <w:r w:rsidR="00975C12">
        <w:t xml:space="preserve"> </w:t>
      </w:r>
    </w:p>
    <w:p w14:paraId="4592936D" w14:textId="77777777" w:rsidR="00975C12" w:rsidRPr="00F40D3F" w:rsidRDefault="00D87300" w:rsidP="00975C12">
      <w:pPr>
        <w:pStyle w:val="Heading1"/>
        <w:jc w:val="center"/>
      </w:pPr>
      <w:r>
        <w:t>Confirmed m</w:t>
      </w:r>
      <w:r w:rsidR="00975C12" w:rsidRPr="00F40D3F">
        <w:t>inutes of the meeting held on</w:t>
      </w:r>
      <w:r w:rsidR="00D7665D">
        <w:t xml:space="preserve"> </w:t>
      </w:r>
      <w:r w:rsidR="00012E1F">
        <w:t>1</w:t>
      </w:r>
      <w:r w:rsidR="004773F2">
        <w:t>1 April</w:t>
      </w:r>
      <w:r w:rsidR="00A91FB5">
        <w:t xml:space="preserve"> </w:t>
      </w:r>
      <w:r w:rsidR="00892B11">
        <w:t>202</w:t>
      </w:r>
      <w:r w:rsidR="00841107">
        <w:t>3</w:t>
      </w:r>
    </w:p>
    <w:p w14:paraId="232E8D73" w14:textId="77777777" w:rsidR="002D75B8" w:rsidRDefault="002D75B8" w:rsidP="00975C12">
      <w:pPr>
        <w:tabs>
          <w:tab w:val="left" w:pos="1872"/>
          <w:tab w:val="left" w:pos="4922"/>
        </w:tabs>
        <w:ind w:left="1882" w:hanging="1882"/>
        <w:rPr>
          <w:rFonts w:ascii="Arial" w:hAnsi="Arial" w:cs="Arial"/>
          <w:b/>
          <w:bCs/>
          <w:sz w:val="22"/>
          <w:szCs w:val="22"/>
          <w:lang w:eastAsia="en-US"/>
        </w:rPr>
      </w:pPr>
    </w:p>
    <w:p w14:paraId="4BF527E1" w14:textId="77777777" w:rsidR="007D0457" w:rsidRPr="002D6B0B" w:rsidRDefault="007D0457" w:rsidP="00B55E00">
      <w:pPr>
        <w:pStyle w:val="Heading2"/>
        <w:rPr>
          <w:lang w:eastAsia="en-US"/>
        </w:rPr>
      </w:pPr>
      <w:r w:rsidRPr="002D6B0B">
        <w:rPr>
          <w:lang w:eastAsia="en-US"/>
        </w:rPr>
        <w:t>Present</w:t>
      </w:r>
    </w:p>
    <w:p w14:paraId="1707B7EF" w14:textId="77777777" w:rsidR="00745774" w:rsidRPr="00E71578" w:rsidRDefault="00745774" w:rsidP="0018778E">
      <w:pPr>
        <w:pStyle w:val="NICEnormal"/>
        <w:tabs>
          <w:tab w:val="left" w:pos="2552"/>
          <w:tab w:val="left" w:pos="2835"/>
          <w:tab w:val="left" w:pos="2977"/>
        </w:tabs>
        <w:spacing w:after="0" w:line="240" w:lineRule="auto"/>
        <w:ind w:left="2835" w:hanging="2835"/>
        <w:rPr>
          <w:sz w:val="22"/>
          <w:szCs w:val="22"/>
        </w:rPr>
      </w:pPr>
      <w:r w:rsidRPr="00E71578">
        <w:rPr>
          <w:sz w:val="22"/>
          <w:szCs w:val="22"/>
        </w:rPr>
        <w:t>Sam Roberts</w:t>
      </w:r>
      <w:r w:rsidRPr="00E71578">
        <w:rPr>
          <w:sz w:val="22"/>
          <w:szCs w:val="22"/>
        </w:rPr>
        <w:tab/>
        <w:t>Chief Executive (chair)</w:t>
      </w:r>
    </w:p>
    <w:p w14:paraId="1E281375" w14:textId="77777777" w:rsidR="00E71578" w:rsidRPr="00E71578" w:rsidRDefault="00E71578" w:rsidP="0018778E">
      <w:pPr>
        <w:pStyle w:val="NICEnormal"/>
        <w:tabs>
          <w:tab w:val="left" w:pos="2552"/>
          <w:tab w:val="left" w:pos="2835"/>
          <w:tab w:val="left" w:pos="2977"/>
        </w:tabs>
        <w:spacing w:after="0" w:line="240" w:lineRule="auto"/>
        <w:ind w:left="2835" w:hanging="2835"/>
        <w:rPr>
          <w:sz w:val="22"/>
          <w:szCs w:val="22"/>
        </w:rPr>
      </w:pPr>
      <w:r w:rsidRPr="00E71578">
        <w:rPr>
          <w:sz w:val="22"/>
          <w:szCs w:val="22"/>
        </w:rPr>
        <w:t>Jonathan Benger</w:t>
      </w:r>
      <w:r>
        <w:rPr>
          <w:sz w:val="22"/>
          <w:szCs w:val="22"/>
        </w:rPr>
        <w:tab/>
        <w:t>Chief Medical Officer</w:t>
      </w:r>
      <w:r w:rsidR="00D87300">
        <w:rPr>
          <w:sz w:val="22"/>
          <w:szCs w:val="22"/>
        </w:rPr>
        <w:t xml:space="preserve"> and interim Director, </w:t>
      </w:r>
      <w:r w:rsidR="00D87300" w:rsidRPr="00E71578">
        <w:rPr>
          <w:sz w:val="22"/>
          <w:szCs w:val="22"/>
        </w:rPr>
        <w:t>Centre for Guidelines</w:t>
      </w:r>
    </w:p>
    <w:p w14:paraId="027F3BDC" w14:textId="77777777" w:rsidR="0018778E" w:rsidRDefault="0018778E" w:rsidP="0018778E">
      <w:pPr>
        <w:pStyle w:val="NICEnormal"/>
        <w:tabs>
          <w:tab w:val="left" w:pos="2552"/>
          <w:tab w:val="left" w:pos="2835"/>
          <w:tab w:val="left" w:pos="2977"/>
        </w:tabs>
        <w:spacing w:after="0" w:line="240" w:lineRule="auto"/>
        <w:ind w:left="2835" w:hanging="2835"/>
        <w:rPr>
          <w:sz w:val="22"/>
          <w:szCs w:val="22"/>
        </w:rPr>
      </w:pPr>
      <w:r w:rsidRPr="00E71578">
        <w:rPr>
          <w:sz w:val="22"/>
          <w:szCs w:val="22"/>
        </w:rPr>
        <w:t>Helen Brown</w:t>
      </w:r>
      <w:r w:rsidRPr="00E71578">
        <w:rPr>
          <w:sz w:val="22"/>
          <w:szCs w:val="22"/>
        </w:rPr>
        <w:tab/>
        <w:t>Chief People Officer</w:t>
      </w:r>
    </w:p>
    <w:p w14:paraId="66281DEB" w14:textId="77777777" w:rsidR="00455D82" w:rsidRPr="00E71578" w:rsidRDefault="00455D82" w:rsidP="003772E6">
      <w:pPr>
        <w:pStyle w:val="NICEnormal"/>
        <w:tabs>
          <w:tab w:val="left" w:pos="2552"/>
          <w:tab w:val="left" w:pos="2835"/>
          <w:tab w:val="left" w:pos="2977"/>
        </w:tabs>
        <w:spacing w:after="0" w:line="240" w:lineRule="auto"/>
        <w:ind w:left="2268" w:hanging="2268"/>
        <w:rPr>
          <w:sz w:val="22"/>
          <w:szCs w:val="22"/>
        </w:rPr>
      </w:pPr>
      <w:r w:rsidRPr="00E71578">
        <w:rPr>
          <w:sz w:val="22"/>
          <w:szCs w:val="22"/>
        </w:rPr>
        <w:t>Paul Chrisp</w:t>
      </w:r>
      <w:r w:rsidRPr="00E71578">
        <w:rPr>
          <w:sz w:val="22"/>
          <w:szCs w:val="22"/>
        </w:rPr>
        <w:tab/>
      </w:r>
      <w:r w:rsidR="005F7247" w:rsidRPr="00E71578">
        <w:rPr>
          <w:sz w:val="22"/>
          <w:szCs w:val="22"/>
        </w:rPr>
        <w:tab/>
      </w:r>
      <w:r w:rsidR="00D87300">
        <w:rPr>
          <w:sz w:val="22"/>
          <w:szCs w:val="22"/>
        </w:rPr>
        <w:t>Head of Publishing and Products</w:t>
      </w:r>
      <w:r w:rsidRPr="00E71578">
        <w:rPr>
          <w:sz w:val="22"/>
          <w:szCs w:val="22"/>
        </w:rPr>
        <w:t xml:space="preserve"> </w:t>
      </w:r>
    </w:p>
    <w:p w14:paraId="2C10A6A7" w14:textId="77777777" w:rsidR="005876D1" w:rsidRDefault="005876D1" w:rsidP="003772E6">
      <w:pPr>
        <w:pStyle w:val="NICEnormal"/>
        <w:tabs>
          <w:tab w:val="left" w:pos="2552"/>
          <w:tab w:val="left" w:pos="2835"/>
          <w:tab w:val="left" w:pos="2977"/>
        </w:tabs>
        <w:spacing w:after="0" w:line="240" w:lineRule="auto"/>
        <w:ind w:left="2268" w:hanging="2268"/>
        <w:rPr>
          <w:sz w:val="22"/>
          <w:szCs w:val="22"/>
        </w:rPr>
      </w:pPr>
      <w:r w:rsidRPr="00E71578">
        <w:rPr>
          <w:sz w:val="22"/>
          <w:szCs w:val="22"/>
        </w:rPr>
        <w:t>Felix Greaves</w:t>
      </w:r>
      <w:r w:rsidR="000E223C" w:rsidRPr="00E71578">
        <w:rPr>
          <w:sz w:val="22"/>
          <w:szCs w:val="22"/>
        </w:rPr>
        <w:tab/>
      </w:r>
      <w:r w:rsidR="005F7247" w:rsidRPr="00E71578">
        <w:rPr>
          <w:sz w:val="22"/>
          <w:szCs w:val="22"/>
        </w:rPr>
        <w:tab/>
      </w:r>
      <w:r w:rsidR="000E223C" w:rsidRPr="00E71578">
        <w:rPr>
          <w:sz w:val="22"/>
          <w:szCs w:val="22"/>
        </w:rPr>
        <w:t>Director, Science, Evidence and Analytics</w:t>
      </w:r>
    </w:p>
    <w:p w14:paraId="15D61CD4" w14:textId="77777777" w:rsidR="00E71578" w:rsidRPr="006E0701" w:rsidRDefault="00E71578" w:rsidP="003772E6">
      <w:pPr>
        <w:pStyle w:val="NICEnormal"/>
        <w:tabs>
          <w:tab w:val="left" w:pos="2552"/>
          <w:tab w:val="left" w:pos="2835"/>
          <w:tab w:val="left" w:pos="2977"/>
        </w:tabs>
        <w:spacing w:after="0" w:line="240" w:lineRule="auto"/>
        <w:ind w:left="2268" w:hanging="2268"/>
        <w:rPr>
          <w:sz w:val="22"/>
          <w:szCs w:val="22"/>
        </w:rPr>
      </w:pPr>
      <w:r w:rsidRPr="006E0701">
        <w:rPr>
          <w:sz w:val="22"/>
          <w:szCs w:val="22"/>
        </w:rPr>
        <w:t>Helen Knight</w:t>
      </w:r>
      <w:r w:rsidRPr="006E0701">
        <w:rPr>
          <w:sz w:val="22"/>
          <w:szCs w:val="22"/>
        </w:rPr>
        <w:tab/>
      </w:r>
      <w:r w:rsidRPr="006E0701">
        <w:rPr>
          <w:sz w:val="22"/>
          <w:szCs w:val="22"/>
        </w:rPr>
        <w:tab/>
        <w:t xml:space="preserve">Director, </w:t>
      </w:r>
      <w:r w:rsidR="00932B13" w:rsidRPr="006E0701">
        <w:rPr>
          <w:sz w:val="22"/>
          <w:szCs w:val="22"/>
        </w:rPr>
        <w:t>Medicines Evaluation</w:t>
      </w:r>
    </w:p>
    <w:p w14:paraId="521CA16B" w14:textId="77777777" w:rsidR="00EE4E15" w:rsidRPr="00E71578" w:rsidRDefault="00930734" w:rsidP="00B20EA6">
      <w:pPr>
        <w:pStyle w:val="NICEnormal"/>
        <w:tabs>
          <w:tab w:val="left" w:pos="2552"/>
          <w:tab w:val="left" w:pos="2835"/>
          <w:tab w:val="left" w:pos="2977"/>
        </w:tabs>
        <w:spacing w:after="0" w:line="240" w:lineRule="auto"/>
        <w:ind w:left="2268" w:hanging="2268"/>
        <w:rPr>
          <w:sz w:val="22"/>
          <w:szCs w:val="22"/>
        </w:rPr>
      </w:pPr>
      <w:r w:rsidRPr="00E71578">
        <w:rPr>
          <w:sz w:val="22"/>
          <w:szCs w:val="22"/>
        </w:rPr>
        <w:t>Clare Morgan</w:t>
      </w:r>
      <w:r w:rsidR="00EE4E15" w:rsidRPr="00E71578">
        <w:rPr>
          <w:sz w:val="22"/>
          <w:szCs w:val="22"/>
        </w:rPr>
        <w:tab/>
      </w:r>
      <w:r w:rsidR="005F7247" w:rsidRPr="00E71578">
        <w:rPr>
          <w:sz w:val="22"/>
          <w:szCs w:val="22"/>
        </w:rPr>
        <w:tab/>
      </w:r>
      <w:r w:rsidR="00EE4E15" w:rsidRPr="00E71578">
        <w:rPr>
          <w:sz w:val="22"/>
          <w:szCs w:val="22"/>
        </w:rPr>
        <w:t>Director,</w:t>
      </w:r>
      <w:r w:rsidR="007923B6" w:rsidRPr="00E71578">
        <w:rPr>
          <w:sz w:val="22"/>
          <w:szCs w:val="22"/>
        </w:rPr>
        <w:t xml:space="preserve"> Implementation and Partnerships</w:t>
      </w:r>
    </w:p>
    <w:p w14:paraId="2F696CC0" w14:textId="77777777" w:rsidR="00E71578" w:rsidRDefault="00E71578" w:rsidP="00B20EA6">
      <w:pPr>
        <w:pStyle w:val="NICEnormal"/>
        <w:tabs>
          <w:tab w:val="left" w:pos="2552"/>
          <w:tab w:val="left" w:pos="2835"/>
          <w:tab w:val="left" w:pos="2977"/>
        </w:tabs>
        <w:spacing w:after="0" w:line="240" w:lineRule="auto"/>
        <w:ind w:left="2268" w:hanging="2268"/>
        <w:rPr>
          <w:sz w:val="22"/>
          <w:szCs w:val="22"/>
        </w:rPr>
      </w:pPr>
      <w:r w:rsidRPr="00E71578">
        <w:rPr>
          <w:sz w:val="22"/>
          <w:szCs w:val="22"/>
        </w:rPr>
        <w:t>Boryana Stambolova</w:t>
      </w:r>
      <w:r>
        <w:rPr>
          <w:sz w:val="22"/>
          <w:szCs w:val="22"/>
        </w:rPr>
        <w:tab/>
      </w:r>
      <w:r>
        <w:rPr>
          <w:sz w:val="22"/>
          <w:szCs w:val="22"/>
        </w:rPr>
        <w:tab/>
        <w:t>Interim Director, Finance</w:t>
      </w:r>
    </w:p>
    <w:p w14:paraId="7A7DC448" w14:textId="77777777" w:rsidR="00242E76" w:rsidRPr="00E71578" w:rsidRDefault="00242E76" w:rsidP="00B20EA6">
      <w:pPr>
        <w:pStyle w:val="NICEnormal"/>
        <w:tabs>
          <w:tab w:val="left" w:pos="2552"/>
          <w:tab w:val="left" w:pos="2835"/>
          <w:tab w:val="left" w:pos="2977"/>
        </w:tabs>
        <w:spacing w:after="0" w:line="240" w:lineRule="auto"/>
        <w:ind w:left="2268" w:hanging="2268"/>
        <w:rPr>
          <w:sz w:val="22"/>
          <w:szCs w:val="22"/>
        </w:rPr>
      </w:pPr>
      <w:r>
        <w:rPr>
          <w:sz w:val="22"/>
          <w:szCs w:val="22"/>
        </w:rPr>
        <w:t>Alexia Tonnel</w:t>
      </w:r>
      <w:r>
        <w:rPr>
          <w:sz w:val="22"/>
          <w:szCs w:val="22"/>
        </w:rPr>
        <w:tab/>
      </w:r>
      <w:r>
        <w:rPr>
          <w:sz w:val="22"/>
          <w:szCs w:val="22"/>
        </w:rPr>
        <w:tab/>
        <w:t>Director, Digital, Information and Technology</w:t>
      </w:r>
    </w:p>
    <w:p w14:paraId="45E009BF" w14:textId="77777777" w:rsidR="003E0E9A" w:rsidRPr="00E71578" w:rsidRDefault="003E0E9A" w:rsidP="00A078B6">
      <w:pPr>
        <w:ind w:left="2268" w:hanging="2268"/>
        <w:rPr>
          <w:rFonts w:ascii="Arial" w:hAnsi="Arial" w:cs="Arial"/>
          <w:sz w:val="22"/>
          <w:szCs w:val="22"/>
        </w:rPr>
      </w:pPr>
    </w:p>
    <w:p w14:paraId="3EE2CD83" w14:textId="77777777" w:rsidR="007D0457" w:rsidRPr="00940904" w:rsidRDefault="007D0457" w:rsidP="00B55E00">
      <w:pPr>
        <w:pStyle w:val="Heading2"/>
        <w:rPr>
          <w:lang w:eastAsia="en-US"/>
        </w:rPr>
      </w:pPr>
      <w:r w:rsidRPr="00940904">
        <w:rPr>
          <w:lang w:eastAsia="en-US"/>
        </w:rPr>
        <w:t>In attendance</w:t>
      </w:r>
    </w:p>
    <w:p w14:paraId="1DF2EE5D" w14:textId="77777777" w:rsidR="00C87ED3" w:rsidRDefault="00C87ED3" w:rsidP="0071799D">
      <w:pPr>
        <w:pStyle w:val="NICEnormal"/>
        <w:tabs>
          <w:tab w:val="left" w:pos="2552"/>
        </w:tabs>
        <w:spacing w:after="0" w:line="240" w:lineRule="auto"/>
        <w:ind w:left="2127" w:hanging="2127"/>
        <w:rPr>
          <w:sz w:val="22"/>
          <w:szCs w:val="22"/>
        </w:rPr>
      </w:pPr>
      <w:r>
        <w:rPr>
          <w:sz w:val="22"/>
          <w:szCs w:val="22"/>
        </w:rPr>
        <w:t>Jean Bennie</w:t>
      </w:r>
      <w:r>
        <w:rPr>
          <w:sz w:val="22"/>
          <w:szCs w:val="22"/>
        </w:rPr>
        <w:tab/>
      </w:r>
      <w:r>
        <w:rPr>
          <w:sz w:val="22"/>
          <w:szCs w:val="22"/>
        </w:rPr>
        <w:tab/>
        <w:t>Senior Technical Analyst (item 5)</w:t>
      </w:r>
    </w:p>
    <w:p w14:paraId="0BAF1C1D" w14:textId="77777777" w:rsidR="0071799D" w:rsidRDefault="0071799D" w:rsidP="0071799D">
      <w:pPr>
        <w:pStyle w:val="NICEnormal"/>
        <w:tabs>
          <w:tab w:val="left" w:pos="2552"/>
        </w:tabs>
        <w:spacing w:after="0" w:line="240" w:lineRule="auto"/>
        <w:ind w:left="2127" w:hanging="2127"/>
        <w:rPr>
          <w:sz w:val="22"/>
          <w:szCs w:val="22"/>
        </w:rPr>
      </w:pPr>
      <w:r>
        <w:rPr>
          <w:sz w:val="22"/>
          <w:szCs w:val="22"/>
        </w:rPr>
        <w:t>Kathryn Birds</w:t>
      </w:r>
      <w:r>
        <w:rPr>
          <w:sz w:val="22"/>
          <w:szCs w:val="22"/>
        </w:rPr>
        <w:tab/>
      </w:r>
      <w:r>
        <w:rPr>
          <w:sz w:val="22"/>
          <w:szCs w:val="22"/>
        </w:rPr>
        <w:tab/>
        <w:t>Co-</w:t>
      </w:r>
      <w:proofErr w:type="spellStart"/>
      <w:r>
        <w:rPr>
          <w:sz w:val="22"/>
          <w:szCs w:val="22"/>
        </w:rPr>
        <w:t>ordinator</w:t>
      </w:r>
      <w:proofErr w:type="spellEnd"/>
      <w:r>
        <w:rPr>
          <w:sz w:val="22"/>
          <w:szCs w:val="22"/>
        </w:rPr>
        <w:t>, Leadership and Engagement, H&amp;SC (item 5)</w:t>
      </w:r>
    </w:p>
    <w:p w14:paraId="57D62C19" w14:textId="77777777" w:rsidR="00C87ED3" w:rsidRDefault="00C87ED3" w:rsidP="0071799D">
      <w:pPr>
        <w:pStyle w:val="NICEnormal"/>
        <w:tabs>
          <w:tab w:val="left" w:pos="2552"/>
        </w:tabs>
        <w:spacing w:after="0" w:line="240" w:lineRule="auto"/>
        <w:ind w:left="2127" w:hanging="2127"/>
        <w:rPr>
          <w:sz w:val="22"/>
          <w:szCs w:val="22"/>
        </w:rPr>
      </w:pPr>
      <w:r>
        <w:rPr>
          <w:sz w:val="22"/>
          <w:szCs w:val="22"/>
        </w:rPr>
        <w:t>Jeremy Dietz</w:t>
      </w:r>
      <w:r>
        <w:rPr>
          <w:sz w:val="22"/>
          <w:szCs w:val="22"/>
        </w:rPr>
        <w:tab/>
      </w:r>
      <w:r>
        <w:rPr>
          <w:sz w:val="22"/>
          <w:szCs w:val="22"/>
        </w:rPr>
        <w:tab/>
        <w:t>Scientific Adviser (item 5)</w:t>
      </w:r>
    </w:p>
    <w:p w14:paraId="4E669153" w14:textId="77777777" w:rsidR="0071799D" w:rsidRDefault="0071799D" w:rsidP="0071799D">
      <w:pPr>
        <w:pStyle w:val="NICEnormal"/>
        <w:tabs>
          <w:tab w:val="left" w:pos="2552"/>
        </w:tabs>
        <w:spacing w:after="0" w:line="240" w:lineRule="auto"/>
        <w:ind w:left="2127" w:hanging="2127"/>
        <w:rPr>
          <w:sz w:val="22"/>
          <w:szCs w:val="22"/>
        </w:rPr>
      </w:pPr>
      <w:r>
        <w:rPr>
          <w:sz w:val="22"/>
          <w:szCs w:val="22"/>
        </w:rPr>
        <w:t>Portia Dodds</w:t>
      </w:r>
      <w:r>
        <w:rPr>
          <w:sz w:val="22"/>
          <w:szCs w:val="22"/>
        </w:rPr>
        <w:tab/>
      </w:r>
      <w:r>
        <w:rPr>
          <w:sz w:val="22"/>
          <w:szCs w:val="22"/>
        </w:rPr>
        <w:tab/>
        <w:t>Project Services Co-</w:t>
      </w:r>
      <w:proofErr w:type="spellStart"/>
      <w:r>
        <w:rPr>
          <w:sz w:val="22"/>
          <w:szCs w:val="22"/>
        </w:rPr>
        <w:t>ordinator</w:t>
      </w:r>
      <w:proofErr w:type="spellEnd"/>
      <w:r>
        <w:rPr>
          <w:sz w:val="22"/>
          <w:szCs w:val="22"/>
        </w:rPr>
        <w:t>, Managed Access (item 5)</w:t>
      </w:r>
    </w:p>
    <w:p w14:paraId="4FE1F99D" w14:textId="77777777" w:rsidR="00242E76" w:rsidRDefault="00242E76" w:rsidP="0071799D">
      <w:pPr>
        <w:pStyle w:val="NICEnormal"/>
        <w:tabs>
          <w:tab w:val="left" w:pos="2552"/>
        </w:tabs>
        <w:spacing w:after="0" w:line="240" w:lineRule="auto"/>
        <w:ind w:left="2127" w:hanging="2127"/>
        <w:rPr>
          <w:sz w:val="22"/>
          <w:szCs w:val="22"/>
        </w:rPr>
      </w:pPr>
      <w:r>
        <w:rPr>
          <w:sz w:val="22"/>
          <w:szCs w:val="22"/>
        </w:rPr>
        <w:t>Geoff Ellison-Roberts</w:t>
      </w:r>
      <w:r>
        <w:rPr>
          <w:sz w:val="22"/>
          <w:szCs w:val="22"/>
        </w:rPr>
        <w:tab/>
      </w:r>
      <w:r>
        <w:rPr>
          <w:sz w:val="22"/>
          <w:szCs w:val="22"/>
        </w:rPr>
        <w:tab/>
        <w:t>Project Manager, Tran</w:t>
      </w:r>
      <w:r w:rsidR="00560D09">
        <w:rPr>
          <w:sz w:val="22"/>
          <w:szCs w:val="22"/>
        </w:rPr>
        <w:t>s</w:t>
      </w:r>
      <w:r>
        <w:rPr>
          <w:sz w:val="22"/>
          <w:szCs w:val="22"/>
        </w:rPr>
        <w:t xml:space="preserve">formation Team </w:t>
      </w:r>
      <w:r w:rsidR="001D1683">
        <w:rPr>
          <w:sz w:val="22"/>
          <w:szCs w:val="22"/>
        </w:rPr>
        <w:t>(item 5)</w:t>
      </w:r>
    </w:p>
    <w:p w14:paraId="2B31DB6C" w14:textId="77777777" w:rsidR="0071799D" w:rsidRDefault="0071799D" w:rsidP="0071799D">
      <w:pPr>
        <w:pStyle w:val="NICEnormal"/>
        <w:tabs>
          <w:tab w:val="left" w:pos="2552"/>
        </w:tabs>
        <w:spacing w:after="0" w:line="240" w:lineRule="auto"/>
        <w:ind w:left="2127" w:hanging="2127"/>
        <w:rPr>
          <w:sz w:val="22"/>
          <w:szCs w:val="22"/>
        </w:rPr>
      </w:pPr>
      <w:r>
        <w:rPr>
          <w:sz w:val="22"/>
          <w:szCs w:val="22"/>
        </w:rPr>
        <w:t>Nicola Tyson</w:t>
      </w:r>
      <w:r>
        <w:rPr>
          <w:sz w:val="22"/>
          <w:szCs w:val="22"/>
        </w:rPr>
        <w:tab/>
      </w:r>
      <w:r>
        <w:rPr>
          <w:sz w:val="22"/>
          <w:szCs w:val="22"/>
        </w:rPr>
        <w:tab/>
        <w:t>OD and EDI Consultant, HR Team (item 5)</w:t>
      </w:r>
    </w:p>
    <w:p w14:paraId="32BB7A7A" w14:textId="77777777" w:rsidR="00DE6F31" w:rsidRDefault="00DE6F31" w:rsidP="0071799D">
      <w:pPr>
        <w:pStyle w:val="NICEnormal"/>
        <w:tabs>
          <w:tab w:val="left" w:pos="2552"/>
        </w:tabs>
        <w:spacing w:after="0" w:line="240" w:lineRule="auto"/>
        <w:ind w:left="2127" w:hanging="2127"/>
        <w:rPr>
          <w:sz w:val="22"/>
          <w:szCs w:val="22"/>
        </w:rPr>
      </w:pPr>
      <w:r>
        <w:rPr>
          <w:sz w:val="22"/>
          <w:szCs w:val="22"/>
        </w:rPr>
        <w:t>Martin Davison</w:t>
      </w:r>
      <w:r>
        <w:rPr>
          <w:sz w:val="22"/>
          <w:szCs w:val="22"/>
        </w:rPr>
        <w:tab/>
      </w:r>
      <w:r>
        <w:rPr>
          <w:sz w:val="22"/>
          <w:szCs w:val="22"/>
        </w:rPr>
        <w:tab/>
        <w:t>Associate Director, Finance (item 6)</w:t>
      </w:r>
    </w:p>
    <w:p w14:paraId="5D5675A8" w14:textId="77777777" w:rsidR="00531197" w:rsidRDefault="00531197" w:rsidP="0071799D">
      <w:pPr>
        <w:pStyle w:val="NICEnormal"/>
        <w:tabs>
          <w:tab w:val="left" w:pos="2552"/>
        </w:tabs>
        <w:spacing w:after="0" w:line="240" w:lineRule="auto"/>
        <w:ind w:left="2127" w:hanging="2127"/>
        <w:rPr>
          <w:sz w:val="22"/>
          <w:szCs w:val="22"/>
        </w:rPr>
      </w:pPr>
      <w:r>
        <w:rPr>
          <w:sz w:val="22"/>
          <w:szCs w:val="22"/>
        </w:rPr>
        <w:t>John Pegington</w:t>
      </w:r>
      <w:r>
        <w:rPr>
          <w:sz w:val="22"/>
          <w:szCs w:val="22"/>
        </w:rPr>
        <w:tab/>
      </w:r>
      <w:r>
        <w:rPr>
          <w:sz w:val="22"/>
          <w:szCs w:val="22"/>
        </w:rPr>
        <w:tab/>
        <w:t xml:space="preserve">Head of Financial Management (item </w:t>
      </w:r>
      <w:r w:rsidR="008546A3">
        <w:rPr>
          <w:sz w:val="22"/>
          <w:szCs w:val="22"/>
        </w:rPr>
        <w:t>6</w:t>
      </w:r>
      <w:r>
        <w:rPr>
          <w:sz w:val="22"/>
          <w:szCs w:val="22"/>
        </w:rPr>
        <w:t>)</w:t>
      </w:r>
    </w:p>
    <w:p w14:paraId="58EC97FB" w14:textId="77777777" w:rsidR="00DE77E2" w:rsidRDefault="00DE77E2" w:rsidP="00745774">
      <w:pPr>
        <w:pStyle w:val="NICEnormal"/>
        <w:tabs>
          <w:tab w:val="left" w:pos="2552"/>
        </w:tabs>
        <w:spacing w:after="0" w:line="240" w:lineRule="auto"/>
        <w:ind w:left="2127" w:hanging="2127"/>
        <w:rPr>
          <w:sz w:val="22"/>
          <w:szCs w:val="22"/>
        </w:rPr>
      </w:pPr>
      <w:r>
        <w:rPr>
          <w:sz w:val="22"/>
          <w:szCs w:val="22"/>
        </w:rPr>
        <w:t>David Coombs</w:t>
      </w:r>
      <w:r>
        <w:rPr>
          <w:sz w:val="22"/>
          <w:szCs w:val="22"/>
        </w:rPr>
        <w:tab/>
      </w:r>
      <w:r>
        <w:rPr>
          <w:sz w:val="22"/>
          <w:szCs w:val="22"/>
        </w:rPr>
        <w:tab/>
        <w:t xml:space="preserve">Associate Director, Corporate office (item </w:t>
      </w:r>
      <w:r w:rsidR="001D1683">
        <w:rPr>
          <w:sz w:val="22"/>
          <w:szCs w:val="22"/>
        </w:rPr>
        <w:t>7</w:t>
      </w:r>
      <w:r>
        <w:rPr>
          <w:sz w:val="22"/>
          <w:szCs w:val="22"/>
        </w:rPr>
        <w:t>)</w:t>
      </w:r>
    </w:p>
    <w:p w14:paraId="078F4BE2" w14:textId="77777777" w:rsidR="00FE0664" w:rsidRDefault="00FE0664" w:rsidP="007503DB">
      <w:pPr>
        <w:pStyle w:val="NICEnormal"/>
        <w:tabs>
          <w:tab w:val="left" w:pos="2552"/>
        </w:tabs>
        <w:spacing w:after="0" w:line="240" w:lineRule="auto"/>
        <w:ind w:left="2127" w:hanging="2127"/>
        <w:rPr>
          <w:sz w:val="22"/>
          <w:szCs w:val="22"/>
        </w:rPr>
      </w:pPr>
      <w:r w:rsidRPr="001E20D6">
        <w:rPr>
          <w:sz w:val="22"/>
          <w:szCs w:val="22"/>
        </w:rPr>
        <w:t>Elaine Repton</w:t>
      </w:r>
      <w:r w:rsidRPr="001E20D6">
        <w:rPr>
          <w:sz w:val="22"/>
          <w:szCs w:val="22"/>
        </w:rPr>
        <w:tab/>
      </w:r>
      <w:r w:rsidR="005F7247">
        <w:rPr>
          <w:sz w:val="22"/>
          <w:szCs w:val="22"/>
        </w:rPr>
        <w:tab/>
      </w:r>
      <w:r w:rsidR="00932B13">
        <w:rPr>
          <w:sz w:val="22"/>
          <w:szCs w:val="22"/>
        </w:rPr>
        <w:t>Corporate</w:t>
      </w:r>
      <w:r w:rsidR="00932B13" w:rsidRPr="001E20D6">
        <w:rPr>
          <w:sz w:val="22"/>
          <w:szCs w:val="22"/>
        </w:rPr>
        <w:t xml:space="preserve"> </w:t>
      </w:r>
      <w:r w:rsidRPr="001E20D6">
        <w:rPr>
          <w:sz w:val="22"/>
          <w:szCs w:val="22"/>
        </w:rPr>
        <w:t xml:space="preserve">Governance </w:t>
      </w:r>
      <w:r w:rsidR="000D0874">
        <w:rPr>
          <w:sz w:val="22"/>
          <w:szCs w:val="22"/>
        </w:rPr>
        <w:t xml:space="preserve">&amp; </w:t>
      </w:r>
      <w:r w:rsidRPr="001E20D6">
        <w:rPr>
          <w:sz w:val="22"/>
          <w:szCs w:val="22"/>
        </w:rPr>
        <w:t>Risk Manager</w:t>
      </w:r>
      <w:r w:rsidR="00932B13">
        <w:rPr>
          <w:sz w:val="22"/>
          <w:szCs w:val="22"/>
        </w:rPr>
        <w:t xml:space="preserve"> </w:t>
      </w:r>
      <w:r w:rsidRPr="001E20D6">
        <w:rPr>
          <w:sz w:val="22"/>
          <w:szCs w:val="22"/>
        </w:rPr>
        <w:t>(minutes)</w:t>
      </w:r>
    </w:p>
    <w:p w14:paraId="1F5ECC75" w14:textId="77777777" w:rsidR="005E5AA4" w:rsidRDefault="005E5AA4" w:rsidP="00FE0664">
      <w:pPr>
        <w:pStyle w:val="NICEnormal"/>
        <w:tabs>
          <w:tab w:val="left" w:pos="2552"/>
        </w:tabs>
        <w:spacing w:after="0" w:line="240" w:lineRule="auto"/>
        <w:ind w:left="2268" w:hanging="2268"/>
        <w:rPr>
          <w:sz w:val="22"/>
          <w:szCs w:val="22"/>
        </w:rPr>
      </w:pPr>
    </w:p>
    <w:p w14:paraId="12D6768E" w14:textId="77777777" w:rsidR="006F3BE2" w:rsidRDefault="006F3BE2" w:rsidP="00B55E00">
      <w:pPr>
        <w:pStyle w:val="Heading2"/>
      </w:pPr>
      <w:r>
        <w:t>Apologie</w:t>
      </w:r>
      <w:r w:rsidR="00FF2284">
        <w:t>s</w:t>
      </w:r>
      <w:r>
        <w:t xml:space="preserve"> (item 1)</w:t>
      </w:r>
    </w:p>
    <w:p w14:paraId="488ED517" w14:textId="77777777" w:rsidR="005D09EB" w:rsidRDefault="00930734" w:rsidP="008A0A12">
      <w:pPr>
        <w:pStyle w:val="Numberedpara"/>
      </w:pPr>
      <w:r>
        <w:t>A</w:t>
      </w:r>
      <w:r w:rsidR="00486184">
        <w:t>pologies</w:t>
      </w:r>
      <w:r w:rsidR="00C73560">
        <w:t xml:space="preserve"> for absence</w:t>
      </w:r>
      <w:r>
        <w:t xml:space="preserve"> were received from</w:t>
      </w:r>
      <w:r w:rsidR="00531197">
        <w:t xml:space="preserve"> Mark Chapman.</w:t>
      </w:r>
    </w:p>
    <w:p w14:paraId="2A91B357" w14:textId="77777777" w:rsidR="006F3BE2" w:rsidRDefault="006F3BE2" w:rsidP="00B55E00">
      <w:pPr>
        <w:pStyle w:val="Heading2"/>
      </w:pPr>
      <w:r>
        <w:t xml:space="preserve">Declarations of interest (item </w:t>
      </w:r>
      <w:r w:rsidR="00EE0338">
        <w:t>2</w:t>
      </w:r>
      <w:r>
        <w:t>)</w:t>
      </w:r>
    </w:p>
    <w:p w14:paraId="3299DE3B" w14:textId="77777777" w:rsidR="007E0DE8" w:rsidRPr="007E0DE8" w:rsidRDefault="006F3BE2" w:rsidP="00E00E8E">
      <w:pPr>
        <w:pStyle w:val="Numberedpara"/>
        <w:rPr>
          <w:b/>
          <w:bCs/>
        </w:rPr>
      </w:pPr>
      <w:r>
        <w:t xml:space="preserve">The </w:t>
      </w:r>
      <w:r w:rsidRPr="008B3AAD">
        <w:t>previously declared interests were noted</w:t>
      </w:r>
      <w:r w:rsidR="0069182A">
        <w:t>.</w:t>
      </w:r>
      <w:r w:rsidR="00CD756E">
        <w:t xml:space="preserve">  </w:t>
      </w:r>
    </w:p>
    <w:p w14:paraId="53EF5E2A" w14:textId="77777777" w:rsidR="0069182A" w:rsidRPr="00433CBB" w:rsidRDefault="007E0DE8" w:rsidP="00E00E8E">
      <w:pPr>
        <w:pStyle w:val="Numberedpara"/>
        <w:rPr>
          <w:b/>
          <w:bCs/>
        </w:rPr>
      </w:pPr>
      <w:r>
        <w:t>Sam Roberts confirmed her appointment to the Singaporean Agency for Care Effectiveness, as a</w:t>
      </w:r>
      <w:r w:rsidR="008546A3">
        <w:t xml:space="preserve"> member of the </w:t>
      </w:r>
      <w:r>
        <w:t>International Advisory Group.</w:t>
      </w:r>
    </w:p>
    <w:p w14:paraId="20FC5E35" w14:textId="77777777" w:rsidR="006F3BE2" w:rsidRPr="00BB19FA" w:rsidRDefault="006F3BE2" w:rsidP="00BB19FA">
      <w:pPr>
        <w:pStyle w:val="Heading2"/>
      </w:pPr>
      <w:r w:rsidRPr="00BB19FA">
        <w:t>Notes of the previous meeting</w:t>
      </w:r>
      <w:r w:rsidR="00EA0D83" w:rsidRPr="00BB19FA">
        <w:t>s</w:t>
      </w:r>
      <w:r w:rsidRPr="00BB19FA">
        <w:t xml:space="preserve"> (item </w:t>
      </w:r>
      <w:r w:rsidR="00FD53E9" w:rsidRPr="00BB19FA">
        <w:t>3.1</w:t>
      </w:r>
      <w:r w:rsidRPr="00BB19FA">
        <w:t>)</w:t>
      </w:r>
    </w:p>
    <w:p w14:paraId="0CB6CEC7" w14:textId="77777777" w:rsidR="00D55CC7" w:rsidRDefault="00EA0D83" w:rsidP="005F7247">
      <w:pPr>
        <w:pStyle w:val="Numberedpara"/>
        <w:tabs>
          <w:tab w:val="left" w:pos="1701"/>
        </w:tabs>
      </w:pPr>
      <w:r w:rsidRPr="008B3AAD">
        <w:t>T</w:t>
      </w:r>
      <w:r w:rsidR="006F3BE2" w:rsidRPr="008B3AAD">
        <w:t xml:space="preserve">he minutes </w:t>
      </w:r>
      <w:r w:rsidR="00A351E6">
        <w:t xml:space="preserve">of the meeting held on </w:t>
      </w:r>
      <w:r w:rsidR="00D64A75">
        <w:t xml:space="preserve">14 </w:t>
      </w:r>
      <w:r w:rsidR="000A08BC">
        <w:t xml:space="preserve">March </w:t>
      </w:r>
      <w:r w:rsidR="00A351E6">
        <w:t>202</w:t>
      </w:r>
      <w:r w:rsidR="00FD20E8">
        <w:t>3</w:t>
      </w:r>
      <w:r w:rsidR="00A351E6">
        <w:t xml:space="preserve"> were </w:t>
      </w:r>
      <w:r w:rsidR="00236ADA">
        <w:t>agre</w:t>
      </w:r>
      <w:r w:rsidR="00A351E6">
        <w:t>ed</w:t>
      </w:r>
      <w:r w:rsidR="0018778E">
        <w:t xml:space="preserve"> as a correct record.</w:t>
      </w:r>
    </w:p>
    <w:p w14:paraId="5C27729F" w14:textId="77777777" w:rsidR="007059CA" w:rsidRDefault="007059CA" w:rsidP="007059CA">
      <w:pPr>
        <w:pStyle w:val="Heading2"/>
      </w:pPr>
      <w:r>
        <w:t>Matters arising</w:t>
      </w:r>
      <w:r w:rsidR="00277389">
        <w:t xml:space="preserve"> from the </w:t>
      </w:r>
      <w:proofErr w:type="gramStart"/>
      <w:r w:rsidR="00277389">
        <w:t>minutes</w:t>
      </w:r>
      <w:proofErr w:type="gramEnd"/>
    </w:p>
    <w:p w14:paraId="70651ECB" w14:textId="77777777" w:rsidR="007E22C2" w:rsidRDefault="001C16E0" w:rsidP="005F7247">
      <w:pPr>
        <w:pStyle w:val="Numberedpara"/>
        <w:tabs>
          <w:tab w:val="left" w:pos="1701"/>
        </w:tabs>
      </w:pPr>
      <w:r>
        <w:rPr>
          <w:b/>
          <w:bCs/>
        </w:rPr>
        <w:t xml:space="preserve">All staff event </w:t>
      </w:r>
      <w:r>
        <w:t xml:space="preserve">- </w:t>
      </w:r>
      <w:r w:rsidR="007059CA">
        <w:t>ET discussed</w:t>
      </w:r>
      <w:r w:rsidR="00F903D8">
        <w:t xml:space="preserve"> the</w:t>
      </w:r>
      <w:r w:rsidR="007059CA">
        <w:t xml:space="preserve"> feedback from the all-staff event on </w:t>
      </w:r>
      <w:r w:rsidR="007E22C2">
        <w:t>29 March</w:t>
      </w:r>
      <w:r w:rsidR="000C10B6">
        <w:t>.  Whilst it was very well received,</w:t>
      </w:r>
      <w:r w:rsidR="007E22C2">
        <w:t xml:space="preserve"> </w:t>
      </w:r>
      <w:r w:rsidR="000C10B6">
        <w:t>there had been</w:t>
      </w:r>
      <w:r w:rsidR="007E22C2">
        <w:t xml:space="preserve"> concern</w:t>
      </w:r>
      <w:r w:rsidR="00F903D8">
        <w:t>s raised</w:t>
      </w:r>
      <w:r w:rsidR="007E22C2">
        <w:t xml:space="preserve"> </w:t>
      </w:r>
      <w:r w:rsidR="000C10B6">
        <w:t>that staff had not been consulted abo</w:t>
      </w:r>
      <w:r w:rsidR="007E22C2">
        <w:t xml:space="preserve">ut the revised NICE Values.  It was agreed that Helen Brown would produce a single slide graphic for the next all staff meeting to explain how the new Values had evolved following </w:t>
      </w:r>
      <w:r w:rsidR="000C10B6">
        <w:t xml:space="preserve">staff involvement </w:t>
      </w:r>
      <w:r w:rsidR="00F903D8">
        <w:t xml:space="preserve">in </w:t>
      </w:r>
      <w:r w:rsidR="007E22C2">
        <w:t>the RC</w:t>
      </w:r>
      <w:r w:rsidR="000C10B6">
        <w:t>Ts</w:t>
      </w:r>
      <w:r w:rsidR="007E22C2">
        <w:t xml:space="preserve"> and </w:t>
      </w:r>
      <w:r w:rsidR="000C10B6">
        <w:t xml:space="preserve">the </w:t>
      </w:r>
      <w:r w:rsidR="007E22C2">
        <w:t>crowdsourcing</w:t>
      </w:r>
      <w:r w:rsidR="000C10B6">
        <w:t>.</w:t>
      </w:r>
      <w:r w:rsidR="007E22C2">
        <w:t xml:space="preserve">  It was also agreed to show </w:t>
      </w:r>
      <w:r w:rsidR="00F903D8">
        <w:t xml:space="preserve">at the April all-staff meeting, </w:t>
      </w:r>
      <w:r w:rsidR="007E22C2">
        <w:t xml:space="preserve">the two external speaker videos which were not shared at the </w:t>
      </w:r>
      <w:proofErr w:type="gramStart"/>
      <w:r w:rsidR="00F903D8">
        <w:t xml:space="preserve">all </w:t>
      </w:r>
      <w:r w:rsidR="007E22C2">
        <w:t>staff</w:t>
      </w:r>
      <w:proofErr w:type="gramEnd"/>
      <w:r w:rsidR="007E22C2">
        <w:t xml:space="preserve"> event.</w:t>
      </w:r>
      <w:r w:rsidR="000C10B6">
        <w:t xml:space="preserve"> Directors agreed to pick this up in their directorate meetings to explain how the Values evolved.</w:t>
      </w:r>
    </w:p>
    <w:p w14:paraId="725B3433" w14:textId="77777777" w:rsidR="007408D4" w:rsidRDefault="007408D4" w:rsidP="007408D4">
      <w:pPr>
        <w:pStyle w:val="Numberedpara"/>
        <w:numPr>
          <w:ilvl w:val="0"/>
          <w:numId w:val="0"/>
        </w:numPr>
        <w:tabs>
          <w:tab w:val="left" w:pos="1701"/>
        </w:tabs>
        <w:ind w:left="357"/>
        <w:jc w:val="right"/>
      </w:pPr>
      <w:r>
        <w:rPr>
          <w:b/>
          <w:bCs/>
        </w:rPr>
        <w:lastRenderedPageBreak/>
        <w:t>ACTION: HB</w:t>
      </w:r>
    </w:p>
    <w:p w14:paraId="2FEE7C71" w14:textId="77777777" w:rsidR="001C16E0" w:rsidRDefault="001C16E0" w:rsidP="005F7247">
      <w:pPr>
        <w:pStyle w:val="Numberedpara"/>
        <w:tabs>
          <w:tab w:val="left" w:pos="1701"/>
        </w:tabs>
      </w:pPr>
      <w:r>
        <w:rPr>
          <w:b/>
          <w:bCs/>
        </w:rPr>
        <w:t xml:space="preserve">ET meeting </w:t>
      </w:r>
      <w:r w:rsidRPr="00013254">
        <w:rPr>
          <w:b/>
          <w:bCs/>
        </w:rPr>
        <w:t>agendas</w:t>
      </w:r>
      <w:r>
        <w:t xml:space="preserve"> - </w:t>
      </w:r>
      <w:r w:rsidRPr="001C16E0">
        <w:t>The</w:t>
      </w:r>
      <w:r>
        <w:t xml:space="preserve"> agendas for forthcoming </w:t>
      </w:r>
      <w:r w:rsidR="000C10B6">
        <w:t xml:space="preserve">informal </w:t>
      </w:r>
      <w:r>
        <w:t>ET meetings were discussed.  Sam Roberts agreed to send a note</w:t>
      </w:r>
      <w:r w:rsidR="00013254">
        <w:t xml:space="preserve"> of the items</w:t>
      </w:r>
      <w:r>
        <w:t xml:space="preserve"> to </w:t>
      </w:r>
      <w:r w:rsidR="000C10B6">
        <w:t xml:space="preserve">ET and </w:t>
      </w:r>
      <w:r>
        <w:t>David Coombs.</w:t>
      </w:r>
    </w:p>
    <w:p w14:paraId="6B28D4E3" w14:textId="77777777" w:rsidR="00914137" w:rsidRDefault="00914137" w:rsidP="005F7247">
      <w:pPr>
        <w:pStyle w:val="Numberedpara"/>
        <w:tabs>
          <w:tab w:val="left" w:pos="1701"/>
        </w:tabs>
      </w:pPr>
      <w:r>
        <w:rPr>
          <w:b/>
          <w:bCs/>
        </w:rPr>
        <w:t>DAWN quiet space</w:t>
      </w:r>
      <w:r>
        <w:t xml:space="preserve"> – Helen Brown advised that Alan Smith was working with the </w:t>
      </w:r>
      <w:r w:rsidR="00050976">
        <w:t xml:space="preserve">staff </w:t>
      </w:r>
      <w:r>
        <w:t>Network to resolve this issue in the Manchester office.</w:t>
      </w:r>
    </w:p>
    <w:p w14:paraId="187C0081" w14:textId="77777777" w:rsidR="0017400A" w:rsidRPr="0017400A" w:rsidRDefault="0017400A" w:rsidP="0017400A">
      <w:pPr>
        <w:pStyle w:val="Numberedpara"/>
        <w:numPr>
          <w:ilvl w:val="0"/>
          <w:numId w:val="0"/>
        </w:numPr>
        <w:ind w:left="357" w:hanging="357"/>
        <w:rPr>
          <w:b/>
          <w:bCs/>
        </w:rPr>
      </w:pPr>
      <w:r>
        <w:rPr>
          <w:b/>
          <w:bCs/>
        </w:rPr>
        <w:t>Review of the actions (item 3.2)</w:t>
      </w:r>
    </w:p>
    <w:p w14:paraId="682C080A" w14:textId="77777777" w:rsidR="00EA5B82" w:rsidRPr="00CD382D" w:rsidRDefault="00036639" w:rsidP="00EA5B82">
      <w:pPr>
        <w:pStyle w:val="Numberedpara"/>
        <w:rPr>
          <w:b/>
          <w:bCs/>
        </w:rPr>
      </w:pPr>
      <w:r>
        <w:t>The</w:t>
      </w:r>
      <w:r w:rsidR="00E17A14">
        <w:t xml:space="preserve"> actions</w:t>
      </w:r>
      <w:r w:rsidR="008C648F">
        <w:t xml:space="preserve"> were </w:t>
      </w:r>
      <w:r w:rsidR="0018778E">
        <w:t>reviewed</w:t>
      </w:r>
      <w:r w:rsidR="006B6982">
        <w:t>,</w:t>
      </w:r>
      <w:r w:rsidR="008D0AEF">
        <w:t xml:space="preserve"> and th</w:t>
      </w:r>
      <w:r w:rsidR="00CD382D">
        <w:t xml:space="preserve">e following </w:t>
      </w:r>
      <w:r w:rsidR="008D0AEF">
        <w:t>updates</w:t>
      </w:r>
      <w:r w:rsidR="00CD382D">
        <w:t xml:space="preserve"> discussed:</w:t>
      </w:r>
    </w:p>
    <w:p w14:paraId="7C3D43CB" w14:textId="77777777" w:rsidR="00511C9E" w:rsidRPr="0095623B" w:rsidRDefault="000300C3" w:rsidP="00E402CA">
      <w:pPr>
        <w:pStyle w:val="Numberedpara"/>
        <w:rPr>
          <w:b/>
          <w:bCs/>
        </w:rPr>
      </w:pPr>
      <w:r>
        <w:rPr>
          <w:b/>
          <w:bCs/>
        </w:rPr>
        <w:t xml:space="preserve">UK </w:t>
      </w:r>
      <w:proofErr w:type="spellStart"/>
      <w:r>
        <w:rPr>
          <w:b/>
          <w:bCs/>
        </w:rPr>
        <w:t>Pharmascan</w:t>
      </w:r>
      <w:proofErr w:type="spellEnd"/>
      <w:r>
        <w:t xml:space="preserve"> – </w:t>
      </w:r>
      <w:r w:rsidR="0095623B">
        <w:t>ET noted that the ABPI could be a potential future provider.  Felix Greaves agreed to come back in the next two weeks with a definitive decision and timeframe.</w:t>
      </w:r>
    </w:p>
    <w:p w14:paraId="555EAC9E" w14:textId="77777777" w:rsidR="0095623B" w:rsidRPr="00511C9E" w:rsidRDefault="0095623B" w:rsidP="0095623B">
      <w:pPr>
        <w:pStyle w:val="Numberedpara"/>
        <w:numPr>
          <w:ilvl w:val="0"/>
          <w:numId w:val="0"/>
        </w:numPr>
        <w:ind w:left="357"/>
        <w:jc w:val="right"/>
        <w:rPr>
          <w:b/>
          <w:bCs/>
        </w:rPr>
      </w:pPr>
      <w:r>
        <w:rPr>
          <w:b/>
          <w:bCs/>
        </w:rPr>
        <w:t>ACTION: FG</w:t>
      </w:r>
    </w:p>
    <w:p w14:paraId="2C111C91" w14:textId="77777777" w:rsidR="009066FD" w:rsidRPr="005B440D" w:rsidRDefault="009066FD" w:rsidP="00E402CA">
      <w:pPr>
        <w:pStyle w:val="Numberedpara"/>
        <w:rPr>
          <w:b/>
          <w:bCs/>
        </w:rPr>
      </w:pPr>
      <w:r>
        <w:rPr>
          <w:b/>
          <w:bCs/>
        </w:rPr>
        <w:t>Racial bias in real world data</w:t>
      </w:r>
      <w:r>
        <w:t xml:space="preserve"> – ET was keen to progress a strategy but accepted that due the </w:t>
      </w:r>
      <w:r w:rsidR="005B440D">
        <w:t xml:space="preserve">sheer size and complexity of the issue, NICE’s approach would have to be proportionate, in the context of taking </w:t>
      </w:r>
      <w:r w:rsidR="00050976">
        <w:t>racial bias in health data</w:t>
      </w:r>
      <w:r w:rsidR="005B440D">
        <w:t xml:space="preserve"> into account when assessing evidence.  It was agreed that Sam Roberts and Jonathan Benger would meet with the team to agree a timescale for producing something within this calendar year.</w:t>
      </w:r>
    </w:p>
    <w:p w14:paraId="2781A11F" w14:textId="77777777" w:rsidR="005B440D" w:rsidRDefault="005B440D" w:rsidP="005B440D">
      <w:pPr>
        <w:pStyle w:val="Numberedpara"/>
        <w:numPr>
          <w:ilvl w:val="0"/>
          <w:numId w:val="0"/>
        </w:numPr>
        <w:ind w:left="357"/>
        <w:jc w:val="right"/>
        <w:rPr>
          <w:b/>
          <w:bCs/>
        </w:rPr>
      </w:pPr>
      <w:r>
        <w:rPr>
          <w:b/>
          <w:bCs/>
        </w:rPr>
        <w:t>ACTION: SR &amp; JB</w:t>
      </w:r>
    </w:p>
    <w:p w14:paraId="330EEFD0" w14:textId="77777777" w:rsidR="007C4E56" w:rsidRPr="00914137" w:rsidRDefault="000300C3" w:rsidP="00914137">
      <w:pPr>
        <w:pStyle w:val="Numberedpara"/>
        <w:rPr>
          <w:b/>
          <w:bCs/>
        </w:rPr>
      </w:pPr>
      <w:r>
        <w:rPr>
          <w:b/>
          <w:bCs/>
        </w:rPr>
        <w:t xml:space="preserve">People </w:t>
      </w:r>
      <w:r w:rsidR="00DC78AE">
        <w:rPr>
          <w:b/>
          <w:bCs/>
        </w:rPr>
        <w:t xml:space="preserve">KPIs </w:t>
      </w:r>
      <w:r>
        <w:t>– ET</w:t>
      </w:r>
      <w:r w:rsidR="00DC78AE">
        <w:t xml:space="preserve"> had requested that the turnover KPI be re-visited as it was </w:t>
      </w:r>
      <w:r w:rsidR="00914137">
        <w:t>t</w:t>
      </w:r>
      <w:r w:rsidR="00DC78AE">
        <w:t>he same as the pre-COVID period</w:t>
      </w:r>
      <w:r w:rsidR="00914137">
        <w:t>, and to include the actual figures as well as the percentages</w:t>
      </w:r>
      <w:r w:rsidR="00DC78AE">
        <w:t>.  Helen Brown confirmed that all the HR KPIs are being refreshed for 2023/24</w:t>
      </w:r>
      <w:r w:rsidR="00E96516">
        <w:t xml:space="preserve"> and would include these requests.</w:t>
      </w:r>
    </w:p>
    <w:p w14:paraId="5F12D853" w14:textId="77777777" w:rsidR="007C6A58" w:rsidRPr="00914137" w:rsidRDefault="00110B68" w:rsidP="00914137">
      <w:pPr>
        <w:pStyle w:val="Numberedpara"/>
        <w:rPr>
          <w:b/>
          <w:bCs/>
        </w:rPr>
      </w:pPr>
      <w:r>
        <w:rPr>
          <w:b/>
          <w:bCs/>
        </w:rPr>
        <w:t>Race equality strategy</w:t>
      </w:r>
      <w:r>
        <w:t xml:space="preserve"> – Sam Roberts and Helen Brown </w:t>
      </w:r>
      <w:r w:rsidR="00E96516">
        <w:t xml:space="preserve">had </w:t>
      </w:r>
      <w:r>
        <w:t xml:space="preserve">met with Yvonne Coghill to discuss </w:t>
      </w:r>
      <w:r w:rsidR="00B05873">
        <w:t xml:space="preserve">NICE’s </w:t>
      </w:r>
      <w:r>
        <w:t>approach</w:t>
      </w:r>
      <w:r w:rsidR="00B05873">
        <w:t xml:space="preserve"> to tackling race equality and had concluded that NICE had progressed into stages 3 and 4 of data collection and target setting, without firstly addressing stages 1 and 2 to agree the </w:t>
      </w:r>
      <w:r w:rsidR="00E96516">
        <w:t>V</w:t>
      </w:r>
      <w:r w:rsidR="00B05873">
        <w:t>ision and leadership</w:t>
      </w:r>
      <w:r w:rsidR="00E96516">
        <w:t xml:space="preserve"> for the race equality strategy.</w:t>
      </w:r>
      <w:r>
        <w:t xml:space="preserve">  It was agreed that the </w:t>
      </w:r>
      <w:r w:rsidR="00B05873">
        <w:t>‘allyship wheel’ was the preferred model to be adopted.</w:t>
      </w:r>
      <w:r w:rsidR="00625490">
        <w:t xml:space="preserve">  Helen Brown and Nicky Tyson were leading on this work forward.</w:t>
      </w:r>
    </w:p>
    <w:p w14:paraId="7101D937" w14:textId="77777777" w:rsidR="00620D1F" w:rsidRPr="005D46AF" w:rsidRDefault="0043582F" w:rsidP="00377C0C">
      <w:pPr>
        <w:pStyle w:val="Heading2"/>
      </w:pPr>
      <w:r>
        <w:t>People update</w:t>
      </w:r>
      <w:r w:rsidR="00AD6A59" w:rsidRPr="005D46AF">
        <w:t xml:space="preserve"> (item 4)</w:t>
      </w:r>
    </w:p>
    <w:p w14:paraId="6EF716DA" w14:textId="77777777" w:rsidR="008D3DA7" w:rsidRPr="008D3DA7" w:rsidRDefault="008E12D0" w:rsidP="008D3DA7">
      <w:pPr>
        <w:pStyle w:val="Heading2"/>
      </w:pPr>
      <w:r>
        <w:t xml:space="preserve">People directorate </w:t>
      </w:r>
      <w:r w:rsidR="000A08BC">
        <w:t>plan</w:t>
      </w:r>
      <w:r w:rsidR="008D3DA7" w:rsidRPr="008D3DA7">
        <w:t xml:space="preserve"> </w:t>
      </w:r>
      <w:r>
        <w:t xml:space="preserve">2023/24 </w:t>
      </w:r>
      <w:r w:rsidR="008D3DA7" w:rsidRPr="008D3DA7">
        <w:t>(item 4.1)</w:t>
      </w:r>
    </w:p>
    <w:p w14:paraId="18349D69" w14:textId="77777777" w:rsidR="00E065E9" w:rsidRDefault="00E01057" w:rsidP="008B3FE2">
      <w:pPr>
        <w:pStyle w:val="Numberedpara"/>
      </w:pPr>
      <w:r>
        <w:t xml:space="preserve">ET reviewed the </w:t>
      </w:r>
      <w:r w:rsidR="00A476FE">
        <w:t>People directorate plan for 2023/24</w:t>
      </w:r>
      <w:r w:rsidR="00625490">
        <w:t xml:space="preserve"> and agreed that the </w:t>
      </w:r>
      <w:r w:rsidR="00A476FE">
        <w:t>prioritie</w:t>
      </w:r>
      <w:r w:rsidR="00625490">
        <w:t>s were</w:t>
      </w:r>
      <w:r w:rsidR="00A476FE">
        <w:t>:</w:t>
      </w:r>
    </w:p>
    <w:p w14:paraId="3587947F" w14:textId="77777777" w:rsidR="00A476FE" w:rsidRDefault="00A476FE" w:rsidP="00A476FE">
      <w:pPr>
        <w:pStyle w:val="Numberedpara"/>
        <w:numPr>
          <w:ilvl w:val="0"/>
          <w:numId w:val="25"/>
        </w:numPr>
        <w:spacing w:after="0"/>
        <w:ind w:left="1071" w:hanging="357"/>
      </w:pPr>
      <w:r>
        <w:t>HR business partnering</w:t>
      </w:r>
    </w:p>
    <w:p w14:paraId="2D588D53" w14:textId="77777777" w:rsidR="00A476FE" w:rsidRDefault="00A476FE" w:rsidP="00A476FE">
      <w:pPr>
        <w:pStyle w:val="Numberedpara"/>
        <w:numPr>
          <w:ilvl w:val="0"/>
          <w:numId w:val="25"/>
        </w:numPr>
        <w:spacing w:after="0"/>
        <w:ind w:left="1071" w:hanging="357"/>
      </w:pPr>
      <w:r>
        <w:t>Talent management</w:t>
      </w:r>
    </w:p>
    <w:p w14:paraId="3932840B" w14:textId="77777777" w:rsidR="00A476FE" w:rsidRDefault="00A476FE" w:rsidP="00A476FE">
      <w:pPr>
        <w:pStyle w:val="Numberedpara"/>
        <w:numPr>
          <w:ilvl w:val="0"/>
          <w:numId w:val="25"/>
        </w:numPr>
        <w:spacing w:after="0"/>
        <w:ind w:left="1071" w:hanging="357"/>
      </w:pPr>
      <w:r>
        <w:t>PD &amp; AD roles (alignment, grades etc)</w:t>
      </w:r>
    </w:p>
    <w:p w14:paraId="62005A22" w14:textId="77777777" w:rsidR="00A476FE" w:rsidRDefault="00A476FE" w:rsidP="00A476FE">
      <w:pPr>
        <w:pStyle w:val="Numberedpara"/>
        <w:numPr>
          <w:ilvl w:val="0"/>
          <w:numId w:val="25"/>
        </w:numPr>
        <w:spacing w:after="0"/>
        <w:ind w:left="1071" w:hanging="357"/>
      </w:pPr>
      <w:r>
        <w:t>Relationship with Unison</w:t>
      </w:r>
    </w:p>
    <w:p w14:paraId="428EB6C6" w14:textId="77777777" w:rsidR="00A476FE" w:rsidRDefault="00A476FE" w:rsidP="00A476FE">
      <w:pPr>
        <w:pStyle w:val="Numberedpara"/>
        <w:numPr>
          <w:ilvl w:val="0"/>
          <w:numId w:val="25"/>
        </w:numPr>
        <w:spacing w:after="0"/>
        <w:ind w:left="1071" w:hanging="357"/>
      </w:pPr>
      <w:r>
        <w:t>EDI strategy</w:t>
      </w:r>
    </w:p>
    <w:p w14:paraId="78069D66" w14:textId="77777777" w:rsidR="00992833" w:rsidRPr="003B5A5A" w:rsidRDefault="00A476FE" w:rsidP="003B5A5A">
      <w:pPr>
        <w:pStyle w:val="Numberedpara"/>
        <w:numPr>
          <w:ilvl w:val="0"/>
          <w:numId w:val="25"/>
        </w:numPr>
        <w:ind w:left="1071" w:hanging="357"/>
      </w:pPr>
      <w:r>
        <w:t>Development of the “NICE Way” – transformation and continuous improvement model</w:t>
      </w:r>
    </w:p>
    <w:p w14:paraId="30D1393B" w14:textId="77777777" w:rsidR="008D3DA7" w:rsidRDefault="00926932" w:rsidP="00992833">
      <w:pPr>
        <w:pStyle w:val="Heading2"/>
      </w:pPr>
      <w:r>
        <w:t>People KPIs</w:t>
      </w:r>
      <w:r w:rsidR="008D3DA7">
        <w:t xml:space="preserve"> (item 4.2)</w:t>
      </w:r>
    </w:p>
    <w:p w14:paraId="658D6AEB" w14:textId="77777777" w:rsidR="008D3DA7" w:rsidRPr="005E029C" w:rsidRDefault="005E029C" w:rsidP="005E029C">
      <w:pPr>
        <w:pStyle w:val="Numberedpara"/>
      </w:pPr>
      <w:r>
        <w:t>The people KPIs were noted.</w:t>
      </w:r>
    </w:p>
    <w:p w14:paraId="7D4B9514" w14:textId="77777777" w:rsidR="008D3DA7" w:rsidRDefault="00926932" w:rsidP="008D3DA7">
      <w:pPr>
        <w:pStyle w:val="Heading2"/>
      </w:pPr>
      <w:r>
        <w:lastRenderedPageBreak/>
        <w:t xml:space="preserve">Principles for part time </w:t>
      </w:r>
      <w:r w:rsidR="008D3DA7">
        <w:t>working (item 4.3)</w:t>
      </w:r>
    </w:p>
    <w:p w14:paraId="57A32D0E" w14:textId="77777777" w:rsidR="009221C7" w:rsidRPr="00FC458A" w:rsidRDefault="00FC458A" w:rsidP="00FC458A">
      <w:pPr>
        <w:pStyle w:val="Numberedpara"/>
      </w:pPr>
      <w:r>
        <w:t>Discussion of this item was deferred.</w:t>
      </w:r>
    </w:p>
    <w:p w14:paraId="2A04579E" w14:textId="77777777" w:rsidR="00377C0C" w:rsidRPr="00377C0C" w:rsidRDefault="0043582F" w:rsidP="0043582F">
      <w:pPr>
        <w:pStyle w:val="Heading2"/>
        <w:spacing w:after="120"/>
      </w:pPr>
      <w:bookmarkStart w:id="0" w:name="_Hlk127544052"/>
      <w:r>
        <w:t xml:space="preserve">Equality, </w:t>
      </w:r>
      <w:proofErr w:type="gramStart"/>
      <w:r>
        <w:t>diversity</w:t>
      </w:r>
      <w:proofErr w:type="gramEnd"/>
      <w:r>
        <w:t xml:space="preserve"> and inclusion</w:t>
      </w:r>
      <w:r w:rsidR="00377C0C">
        <w:t xml:space="preserve"> (item 5)</w:t>
      </w:r>
    </w:p>
    <w:p w14:paraId="03A20099" w14:textId="77777777" w:rsidR="0043582F" w:rsidRPr="0043582F" w:rsidRDefault="008D3DA7" w:rsidP="0043582F">
      <w:pPr>
        <w:pStyle w:val="Heading1"/>
        <w:rPr>
          <w:sz w:val="22"/>
          <w:szCs w:val="22"/>
        </w:rPr>
      </w:pPr>
      <w:r>
        <w:rPr>
          <w:sz w:val="22"/>
          <w:szCs w:val="22"/>
        </w:rPr>
        <w:t>KPIs</w:t>
      </w:r>
      <w:r w:rsidR="0043582F" w:rsidRPr="0043582F">
        <w:rPr>
          <w:sz w:val="22"/>
          <w:szCs w:val="22"/>
        </w:rPr>
        <w:t xml:space="preserve"> (item 5.1)</w:t>
      </w:r>
    </w:p>
    <w:p w14:paraId="78FDA9E5" w14:textId="77777777" w:rsidR="003F48F8" w:rsidRPr="00EE7FF2" w:rsidRDefault="005E029C" w:rsidP="00E85C84">
      <w:pPr>
        <w:pStyle w:val="Numberedpara"/>
      </w:pPr>
      <w:r>
        <w:t>Nicky Tyson gave an overview of progress against the workforce EDI targets, noting that there were discrepancies in different reports which needed to be clarified.  Progress with non-declaration rates in ethnicity and disability were improving but this was not being seen for sexual orientation and religion.</w:t>
      </w:r>
    </w:p>
    <w:p w14:paraId="366BBEDD" w14:textId="77777777" w:rsidR="004440CF" w:rsidRDefault="004440CF" w:rsidP="005C344E">
      <w:pPr>
        <w:pStyle w:val="Numberedpara"/>
      </w:pPr>
      <w:r>
        <w:t>ET a</w:t>
      </w:r>
      <w:r w:rsidR="005E029C">
        <w:t>gre</w:t>
      </w:r>
      <w:r>
        <w:t>ed</w:t>
      </w:r>
      <w:r w:rsidR="005E029C">
        <w:t xml:space="preserve"> the priorities were recruitment, mentoring &amp; </w:t>
      </w:r>
      <w:proofErr w:type="gramStart"/>
      <w:r w:rsidR="005E029C">
        <w:t>coaching</w:t>
      </w:r>
      <w:proofErr w:type="gramEnd"/>
      <w:r w:rsidR="005E029C">
        <w:t xml:space="preserve"> and communications.  In relation to the recruitment page of the website, it was agreed that further work was required to showcase a </w:t>
      </w:r>
      <w:r w:rsidR="00410677">
        <w:t xml:space="preserve">diverse range </w:t>
      </w:r>
      <w:r w:rsidR="005E029C">
        <w:t>of staff experiences of what it is like to work at NICE</w:t>
      </w:r>
      <w:r w:rsidR="00C87ED3">
        <w:t>, to make the page more engaging.</w:t>
      </w:r>
    </w:p>
    <w:p w14:paraId="5E85E3BF" w14:textId="77777777" w:rsidR="002A223D" w:rsidRPr="004440CF" w:rsidRDefault="002A223D" w:rsidP="004440CF">
      <w:pPr>
        <w:pStyle w:val="Numberedpara"/>
        <w:numPr>
          <w:ilvl w:val="0"/>
          <w:numId w:val="0"/>
        </w:numPr>
        <w:ind w:left="357"/>
        <w:jc w:val="right"/>
        <w:rPr>
          <w:b/>
          <w:bCs/>
        </w:rPr>
      </w:pPr>
      <w:r w:rsidRPr="002A223D">
        <w:rPr>
          <w:b/>
          <w:bCs/>
        </w:rPr>
        <w:t xml:space="preserve">ACTION: </w:t>
      </w:r>
      <w:r w:rsidR="005E029C">
        <w:rPr>
          <w:b/>
          <w:bCs/>
        </w:rPr>
        <w:t>HB/JG</w:t>
      </w:r>
    </w:p>
    <w:bookmarkEnd w:id="0"/>
    <w:p w14:paraId="517F10D2" w14:textId="77777777" w:rsidR="005C344E" w:rsidRPr="0043582F" w:rsidRDefault="00926932" w:rsidP="005C344E">
      <w:pPr>
        <w:pStyle w:val="Heading1"/>
        <w:spacing w:after="240"/>
        <w:rPr>
          <w:sz w:val="22"/>
          <w:szCs w:val="22"/>
        </w:rPr>
      </w:pPr>
      <w:r>
        <w:rPr>
          <w:sz w:val="22"/>
          <w:szCs w:val="22"/>
        </w:rPr>
        <w:t xml:space="preserve">Gender </w:t>
      </w:r>
      <w:proofErr w:type="gramStart"/>
      <w:r>
        <w:rPr>
          <w:sz w:val="22"/>
          <w:szCs w:val="22"/>
        </w:rPr>
        <w:t>pay</w:t>
      </w:r>
      <w:proofErr w:type="gramEnd"/>
      <w:r>
        <w:rPr>
          <w:sz w:val="22"/>
          <w:szCs w:val="22"/>
        </w:rPr>
        <w:t xml:space="preserve"> gap reporting</w:t>
      </w:r>
      <w:r w:rsidR="005C344E" w:rsidRPr="0043582F">
        <w:rPr>
          <w:sz w:val="22"/>
          <w:szCs w:val="22"/>
        </w:rPr>
        <w:t xml:space="preserve"> (item 5.</w:t>
      </w:r>
      <w:r w:rsidR="005C344E">
        <w:rPr>
          <w:sz w:val="22"/>
          <w:szCs w:val="22"/>
        </w:rPr>
        <w:t>2</w:t>
      </w:r>
      <w:r w:rsidR="005C344E" w:rsidRPr="0043582F">
        <w:rPr>
          <w:sz w:val="22"/>
          <w:szCs w:val="22"/>
        </w:rPr>
        <w:t>)</w:t>
      </w:r>
    </w:p>
    <w:p w14:paraId="12B51A7D" w14:textId="77777777" w:rsidR="00006D3A" w:rsidRDefault="00F32D79" w:rsidP="00EA2739">
      <w:pPr>
        <w:pStyle w:val="Numberedpara"/>
      </w:pPr>
      <w:r>
        <w:t>The annual report for 2022/23 showed a slight increase on last year’s gender pay gap, and ET queried whether enough was being done to address the issues.  Jean Bennie raise</w:t>
      </w:r>
      <w:r w:rsidR="00854023">
        <w:t>d</w:t>
      </w:r>
      <w:r>
        <w:t xml:space="preserve"> a concern that NICE was too quick to jump into action</w:t>
      </w:r>
      <w:r w:rsidR="00410677">
        <w:t xml:space="preserve"> planning</w:t>
      </w:r>
      <w:r>
        <w:t xml:space="preserve"> without taking a step back to really understand what the data is saying.  Sam Roberts agreed, referring to the race equality allyship wheel w</w:t>
      </w:r>
      <w:r w:rsidR="000C7132">
        <w:t xml:space="preserve">hich requires the vision to be agreed before looking at data, </w:t>
      </w:r>
      <w:proofErr w:type="gramStart"/>
      <w:r w:rsidR="000C7132">
        <w:t>targets</w:t>
      </w:r>
      <w:proofErr w:type="gramEnd"/>
      <w:r w:rsidR="000C7132">
        <w:t xml:space="preserve"> and action plans.  It was requested that the pay gap data </w:t>
      </w:r>
      <w:r w:rsidR="00410677">
        <w:t xml:space="preserve">also </w:t>
      </w:r>
      <w:r w:rsidR="000C7132">
        <w:t>be presented b</w:t>
      </w:r>
      <w:r w:rsidR="00410677">
        <w:t>y</w:t>
      </w:r>
      <w:r w:rsidR="000C7132">
        <w:t xml:space="preserve"> sexual orientation.  This was agreed.</w:t>
      </w:r>
    </w:p>
    <w:p w14:paraId="48C5EADA" w14:textId="77777777" w:rsidR="00223754" w:rsidRDefault="002D7554" w:rsidP="000C7132">
      <w:pPr>
        <w:pStyle w:val="Numberedpara"/>
      </w:pPr>
      <w:r>
        <w:t>Nicky Tyson advised that she will be bringing an EDI roadmap back to ET ahead of the September board meeting, which will include proposals for addressing gender pay.</w:t>
      </w:r>
    </w:p>
    <w:p w14:paraId="6BCF84EF" w14:textId="77777777" w:rsidR="00277389" w:rsidRPr="00277389" w:rsidRDefault="00277389" w:rsidP="00277389">
      <w:pPr>
        <w:pStyle w:val="Numberedpara"/>
        <w:numPr>
          <w:ilvl w:val="0"/>
          <w:numId w:val="0"/>
        </w:numPr>
        <w:ind w:left="357"/>
        <w:jc w:val="right"/>
        <w:rPr>
          <w:b/>
          <w:bCs/>
        </w:rPr>
      </w:pPr>
      <w:r w:rsidRPr="00277389">
        <w:rPr>
          <w:b/>
          <w:bCs/>
        </w:rPr>
        <w:t>ACTION: HB/NT</w:t>
      </w:r>
    </w:p>
    <w:p w14:paraId="132BB991" w14:textId="77777777" w:rsidR="00EA2739" w:rsidRDefault="00926932" w:rsidP="00B47BEE">
      <w:pPr>
        <w:pStyle w:val="Heading2"/>
      </w:pPr>
      <w:r>
        <w:t>NICE and Proud</w:t>
      </w:r>
      <w:r w:rsidR="00B47BEE">
        <w:t xml:space="preserve"> </w:t>
      </w:r>
      <w:r w:rsidR="00A6150A">
        <w:t xml:space="preserve">update </w:t>
      </w:r>
      <w:r w:rsidR="00B47BEE">
        <w:t>(item 5.3)</w:t>
      </w:r>
    </w:p>
    <w:p w14:paraId="0F7AA328" w14:textId="77777777" w:rsidR="00AA2E96" w:rsidRDefault="00926932" w:rsidP="006B6938">
      <w:pPr>
        <w:pStyle w:val="Numberedpara"/>
      </w:pPr>
      <w:r>
        <w:t>Geoff Ellison-Roberts</w:t>
      </w:r>
      <w:r w:rsidR="00C87ED3">
        <w:t xml:space="preserve"> and Jeremy </w:t>
      </w:r>
      <w:r w:rsidR="006A34C3">
        <w:t xml:space="preserve">Dietz </w:t>
      </w:r>
      <w:r w:rsidR="0019661E">
        <w:t xml:space="preserve">gave an update from the NICE and Proud staff network on their work </w:t>
      </w:r>
      <w:r w:rsidR="00696CC2">
        <w:t>supporting</w:t>
      </w:r>
      <w:r w:rsidR="0019661E">
        <w:t xml:space="preserve"> LGBTQ+ </w:t>
      </w:r>
      <w:r w:rsidR="00696CC2">
        <w:t xml:space="preserve">staff, including a </w:t>
      </w:r>
      <w:r w:rsidR="0019661E">
        <w:t xml:space="preserve">data project which </w:t>
      </w:r>
      <w:r w:rsidR="00696CC2">
        <w:t>aims</w:t>
      </w:r>
      <w:r w:rsidR="0019661E">
        <w:t xml:space="preserve"> to support </w:t>
      </w:r>
      <w:r w:rsidR="00696CC2">
        <w:t xml:space="preserve">those </w:t>
      </w:r>
      <w:r w:rsidR="0019661E">
        <w:t>staff who prefer not to disclos</w:t>
      </w:r>
      <w:r w:rsidR="00854023">
        <w:t>e</w:t>
      </w:r>
      <w:r w:rsidR="0019661E">
        <w:t xml:space="preserve"> their gender or sexual orientation</w:t>
      </w:r>
      <w:r w:rsidR="00696CC2">
        <w:t>, and understand the reasons behind this</w:t>
      </w:r>
      <w:r w:rsidR="0019661E">
        <w:t xml:space="preserve">.  The staff network will be working with HR to better understand the data in ESR and </w:t>
      </w:r>
      <w:r w:rsidR="00277389">
        <w:t xml:space="preserve">to use the </w:t>
      </w:r>
      <w:r w:rsidR="0019661E">
        <w:t xml:space="preserve">feedback from the staff survey to understand the challenges </w:t>
      </w:r>
      <w:r w:rsidR="00277389">
        <w:t xml:space="preserve">and barriers </w:t>
      </w:r>
      <w:r w:rsidR="0019661E">
        <w:t xml:space="preserve">this group of staff </w:t>
      </w:r>
      <w:r w:rsidR="00696CC2">
        <w:t>face</w:t>
      </w:r>
      <w:r w:rsidR="0019661E">
        <w:t xml:space="preserve"> and look at how best to support them</w:t>
      </w:r>
      <w:r w:rsidR="00277389">
        <w:t xml:space="preserve"> in their role at NICE.</w:t>
      </w:r>
      <w:r w:rsidR="00910840">
        <w:t xml:space="preserve">  This will include whether staff are also experiencing mental health issues.</w:t>
      </w:r>
    </w:p>
    <w:p w14:paraId="6ED1E0D6" w14:textId="77777777" w:rsidR="0019661E" w:rsidRDefault="0019661E" w:rsidP="006B6938">
      <w:pPr>
        <w:pStyle w:val="Numberedpara"/>
      </w:pPr>
      <w:r>
        <w:t>ET fully supported the data project and the development of a trans inclusion policy for NICE.</w:t>
      </w:r>
    </w:p>
    <w:p w14:paraId="04AB7180" w14:textId="77777777" w:rsidR="007C1223" w:rsidRDefault="00A34706" w:rsidP="00A34706">
      <w:pPr>
        <w:pStyle w:val="Numberedpara"/>
      </w:pPr>
      <w:r>
        <w:t xml:space="preserve">Sam Roberts briefed ET and the staff networks on the recent approach from the Secretary of State regarding </w:t>
      </w:r>
      <w:r w:rsidR="000A6008">
        <w:t>a</w:t>
      </w:r>
      <w:r>
        <w:t xml:space="preserve"> challenge </w:t>
      </w:r>
      <w:r w:rsidR="000A6008">
        <w:t>from</w:t>
      </w:r>
      <w:r>
        <w:t xml:space="preserve"> the Clinical Advisory Group about NICE’s use of </w:t>
      </w:r>
      <w:proofErr w:type="gramStart"/>
      <w:r>
        <w:t>gender neutral</w:t>
      </w:r>
      <w:proofErr w:type="gramEnd"/>
      <w:r>
        <w:t xml:space="preserve"> language in its guidance.  No action will be taken at present, although future amendments </w:t>
      </w:r>
      <w:r w:rsidR="00277389">
        <w:t xml:space="preserve">to the NICE style guide </w:t>
      </w:r>
      <w:r>
        <w:t>may be required.  It was requested that the NAP group be involved</w:t>
      </w:r>
      <w:r w:rsidR="000A6008">
        <w:t xml:space="preserve"> in any review work</w:t>
      </w:r>
      <w:r>
        <w:t>.</w:t>
      </w:r>
    </w:p>
    <w:p w14:paraId="402DE370" w14:textId="77777777" w:rsidR="000A6008" w:rsidRDefault="000A6008" w:rsidP="000A6008">
      <w:pPr>
        <w:pStyle w:val="Numberedpara"/>
        <w:numPr>
          <w:ilvl w:val="0"/>
          <w:numId w:val="0"/>
        </w:numPr>
        <w:ind w:left="357"/>
      </w:pPr>
    </w:p>
    <w:p w14:paraId="3B7B1269" w14:textId="77777777" w:rsidR="000A6008" w:rsidRPr="002503F5" w:rsidRDefault="000A6008" w:rsidP="000A6008">
      <w:pPr>
        <w:pStyle w:val="Numberedpara"/>
        <w:numPr>
          <w:ilvl w:val="0"/>
          <w:numId w:val="0"/>
        </w:numPr>
        <w:ind w:left="357"/>
      </w:pPr>
    </w:p>
    <w:p w14:paraId="7B7E0DFF" w14:textId="77777777" w:rsidR="00AD6A59" w:rsidRPr="00621DDE" w:rsidRDefault="005C344E" w:rsidP="005C344E">
      <w:pPr>
        <w:pStyle w:val="Numberedpara"/>
        <w:numPr>
          <w:ilvl w:val="0"/>
          <w:numId w:val="0"/>
        </w:numPr>
        <w:spacing w:after="120"/>
        <w:rPr>
          <w:b/>
          <w:bCs/>
        </w:rPr>
      </w:pPr>
      <w:bookmarkStart w:id="1" w:name="_Hlk113882076"/>
      <w:r>
        <w:rPr>
          <w:b/>
          <w:bCs/>
        </w:rPr>
        <w:lastRenderedPageBreak/>
        <w:t>Finance and commercial</w:t>
      </w:r>
      <w:r w:rsidR="00A006E8">
        <w:rPr>
          <w:b/>
          <w:bCs/>
        </w:rPr>
        <w:t xml:space="preserve"> </w:t>
      </w:r>
      <w:r w:rsidR="00AD6A59" w:rsidRPr="00621DDE">
        <w:rPr>
          <w:b/>
          <w:bCs/>
        </w:rPr>
        <w:t xml:space="preserve">(item </w:t>
      </w:r>
      <w:r w:rsidR="00377C0C">
        <w:rPr>
          <w:b/>
          <w:bCs/>
        </w:rPr>
        <w:t>6</w:t>
      </w:r>
      <w:r w:rsidR="00AD6A59" w:rsidRPr="00621DDE">
        <w:rPr>
          <w:b/>
          <w:bCs/>
        </w:rPr>
        <w:t>)</w:t>
      </w:r>
    </w:p>
    <w:p w14:paraId="2DEBF742" w14:textId="77777777" w:rsidR="005C344E" w:rsidRPr="0043582F" w:rsidRDefault="005C344E" w:rsidP="005C344E">
      <w:pPr>
        <w:pStyle w:val="Heading1"/>
        <w:spacing w:after="240"/>
        <w:rPr>
          <w:sz w:val="22"/>
          <w:szCs w:val="22"/>
        </w:rPr>
      </w:pPr>
      <w:bookmarkStart w:id="2" w:name="_Hlk77685832"/>
      <w:r>
        <w:rPr>
          <w:sz w:val="22"/>
          <w:szCs w:val="22"/>
        </w:rPr>
        <w:t>Financial position at M1</w:t>
      </w:r>
      <w:r w:rsidR="00926932">
        <w:rPr>
          <w:sz w:val="22"/>
          <w:szCs w:val="22"/>
        </w:rPr>
        <w:t>2</w:t>
      </w:r>
      <w:r w:rsidRPr="0043582F">
        <w:rPr>
          <w:sz w:val="22"/>
          <w:szCs w:val="22"/>
        </w:rPr>
        <w:t xml:space="preserve"> (item </w:t>
      </w:r>
      <w:r>
        <w:rPr>
          <w:sz w:val="22"/>
          <w:szCs w:val="22"/>
        </w:rPr>
        <w:t>6</w:t>
      </w:r>
      <w:r w:rsidRPr="0043582F">
        <w:rPr>
          <w:sz w:val="22"/>
          <w:szCs w:val="22"/>
        </w:rPr>
        <w:t>.1)</w:t>
      </w:r>
    </w:p>
    <w:p w14:paraId="50797020" w14:textId="77777777" w:rsidR="000C7313" w:rsidRDefault="00555955" w:rsidP="00123E34">
      <w:pPr>
        <w:pStyle w:val="Numberedpara"/>
      </w:pPr>
      <w:r>
        <w:t>ET reviewed t</w:t>
      </w:r>
      <w:r w:rsidR="0062694C">
        <w:t xml:space="preserve">he month </w:t>
      </w:r>
      <w:r w:rsidR="00926932">
        <w:t>12</w:t>
      </w:r>
      <w:r w:rsidR="0062694C">
        <w:t xml:space="preserve"> financial </w:t>
      </w:r>
      <w:r w:rsidR="00431825">
        <w:t>position</w:t>
      </w:r>
      <w:r w:rsidR="00277389">
        <w:t xml:space="preserve"> which </w:t>
      </w:r>
      <w:r w:rsidR="008B4BB3">
        <w:t>reported</w:t>
      </w:r>
      <w:r w:rsidR="00277389">
        <w:t xml:space="preserve"> a forecast </w:t>
      </w:r>
      <w:r w:rsidR="008B4BB3">
        <w:t xml:space="preserve">outturn </w:t>
      </w:r>
      <w:r w:rsidR="00277389">
        <w:t xml:space="preserve">underspend of £0.7m before the non-consolidated pay review, which the DHSC will be providing for.  The in-year investments totalled </w:t>
      </w:r>
      <w:r w:rsidR="00B56A4E">
        <w:t>£1.9m.  ET noted that the year</w:t>
      </w:r>
      <w:r w:rsidR="000B3A68">
        <w:t>-</w:t>
      </w:r>
      <w:r w:rsidR="00B56A4E">
        <w:t>end provisions totalled £281k.</w:t>
      </w:r>
      <w:r w:rsidR="000B3A68">
        <w:t xml:space="preserve">  Legal expenditure had increased significantly on previous years, particularly on appeals and HR work.  John Pegington agreed to provide ET with a more detailed summary to understand the movements</w:t>
      </w:r>
      <w:r w:rsidR="008B4BB3">
        <w:t xml:space="preserve"> on legal spend.</w:t>
      </w:r>
    </w:p>
    <w:p w14:paraId="5DCF4A99" w14:textId="77777777" w:rsidR="000B3A68" w:rsidRPr="000B3A68" w:rsidRDefault="000B3A68" w:rsidP="000B3A68">
      <w:pPr>
        <w:pStyle w:val="Numberedpara"/>
        <w:numPr>
          <w:ilvl w:val="0"/>
          <w:numId w:val="0"/>
        </w:numPr>
        <w:ind w:left="357"/>
        <w:jc w:val="right"/>
        <w:rPr>
          <w:b/>
          <w:bCs/>
        </w:rPr>
      </w:pPr>
      <w:r w:rsidRPr="000B3A68">
        <w:rPr>
          <w:b/>
          <w:bCs/>
        </w:rPr>
        <w:t xml:space="preserve">ACTION: </w:t>
      </w:r>
      <w:r w:rsidR="00712DC0">
        <w:rPr>
          <w:b/>
          <w:bCs/>
        </w:rPr>
        <w:t>BS/</w:t>
      </w:r>
      <w:r w:rsidRPr="000B3A68">
        <w:rPr>
          <w:b/>
          <w:bCs/>
        </w:rPr>
        <w:t>JP</w:t>
      </w:r>
    </w:p>
    <w:p w14:paraId="746DBAA7" w14:textId="77777777" w:rsidR="006B6938" w:rsidRDefault="00E959F5" w:rsidP="00E959F5">
      <w:pPr>
        <w:pStyle w:val="Heading2"/>
      </w:pPr>
      <w:r>
        <w:t>2023/24 budget</w:t>
      </w:r>
      <w:r w:rsidR="00662DB7">
        <w:t>s – DIT</w:t>
      </w:r>
      <w:r w:rsidR="00277389">
        <w:t xml:space="preserve"> and</w:t>
      </w:r>
      <w:r w:rsidR="00662DB7">
        <w:t xml:space="preserve"> P&amp;P</w:t>
      </w:r>
      <w:r w:rsidR="00277389">
        <w:t xml:space="preserve"> </w:t>
      </w:r>
      <w:r w:rsidR="00662DB7">
        <w:t>(item 6.2)</w:t>
      </w:r>
    </w:p>
    <w:p w14:paraId="309E882A" w14:textId="77777777" w:rsidR="00E959F5" w:rsidRDefault="00AA2AB0" w:rsidP="00123E34">
      <w:pPr>
        <w:pStyle w:val="Numberedpara"/>
      </w:pPr>
      <w:r>
        <w:t xml:space="preserve">Boryana Stambolova </w:t>
      </w:r>
      <w:r w:rsidR="00BC29AA">
        <w:t>confi</w:t>
      </w:r>
      <w:r>
        <w:t>rmed that the</w:t>
      </w:r>
      <w:r w:rsidR="009A6C92">
        <w:t xml:space="preserve"> 2023/24 </w:t>
      </w:r>
      <w:r w:rsidR="00BC29AA">
        <w:t xml:space="preserve">budget </w:t>
      </w:r>
      <w:r>
        <w:t xml:space="preserve">allocation was received on 31 March </w:t>
      </w:r>
      <w:r w:rsidR="00712DC0">
        <w:t xml:space="preserve">and </w:t>
      </w:r>
      <w:r>
        <w:t>advis</w:t>
      </w:r>
      <w:r w:rsidR="00712DC0">
        <w:t>ed</w:t>
      </w:r>
      <w:r>
        <w:t xml:space="preserve"> </w:t>
      </w:r>
      <w:r w:rsidR="00BC29AA">
        <w:t>that it was in line with the Spending Review request, minus the capital allocation which has not yet been confirmed, which means that the September 2022 mid-term plan remains valid for the next 12 months.</w:t>
      </w:r>
    </w:p>
    <w:p w14:paraId="4CDA7186" w14:textId="77777777" w:rsidR="00BC29AA" w:rsidRDefault="00BC29AA" w:rsidP="00123E34">
      <w:pPr>
        <w:pStyle w:val="Numberedpara"/>
      </w:pPr>
      <w:r>
        <w:t>ET discussed the cost improvement programme efficiencies which will have to be achieved to support NICE’s longer term financial sustainability.  There were three key issues to address: a balanced budget for 2023/24; the impact of the ALB regulatory review; and the Secretary of State’s efficiency targets.</w:t>
      </w:r>
    </w:p>
    <w:p w14:paraId="7341F958" w14:textId="77777777" w:rsidR="00BC29AA" w:rsidRDefault="00BC29AA" w:rsidP="00123E34">
      <w:pPr>
        <w:pStyle w:val="Numberedpara"/>
      </w:pPr>
      <w:r>
        <w:t xml:space="preserve">ET </w:t>
      </w:r>
      <w:r w:rsidR="00F938AC">
        <w:t>discussed</w:t>
      </w:r>
      <w:r>
        <w:t xml:space="preserve"> </w:t>
      </w:r>
      <w:r w:rsidR="00F938AC">
        <w:t>the key areas</w:t>
      </w:r>
      <w:r>
        <w:t xml:space="preserve"> </w:t>
      </w:r>
      <w:r w:rsidR="00F938AC">
        <w:t xml:space="preserve">that will be </w:t>
      </w:r>
      <w:r>
        <w:t>required to</w:t>
      </w:r>
      <w:r w:rsidR="00F938AC">
        <w:t xml:space="preserve"> reduce</w:t>
      </w:r>
      <w:r>
        <w:t xml:space="preserve"> the cost base</w:t>
      </w:r>
      <w:r w:rsidR="00F938AC">
        <w:t>.  These</w:t>
      </w:r>
      <w:r>
        <w:t xml:space="preserve"> will need to be agreed by the end of May as the regulatory review was due </w:t>
      </w:r>
      <w:r w:rsidR="00F938AC">
        <w:t xml:space="preserve">to report </w:t>
      </w:r>
      <w:r>
        <w:t xml:space="preserve">in June.  </w:t>
      </w:r>
      <w:r w:rsidR="006A180B">
        <w:t xml:space="preserve">These included full cost recovery in TAs, income generation from MedTech, capitalisation where possible, and increasing funding into SP&amp;R. </w:t>
      </w:r>
      <w:r>
        <w:t>Directors were asked to work with their finance business partner</w:t>
      </w:r>
      <w:r w:rsidR="007A5252">
        <w:t xml:space="preserve"> during April</w:t>
      </w:r>
      <w:r>
        <w:t>.</w:t>
      </w:r>
    </w:p>
    <w:p w14:paraId="450792BD" w14:textId="77777777" w:rsidR="00BC29AA" w:rsidRDefault="00BC29AA" w:rsidP="00123E34">
      <w:pPr>
        <w:pStyle w:val="Numberedpara"/>
      </w:pPr>
      <w:r>
        <w:t xml:space="preserve">Alexia Tonnel explained the detailed DIT budget, </w:t>
      </w:r>
      <w:r w:rsidR="006A180B">
        <w:t xml:space="preserve">including calls on reserves </w:t>
      </w:r>
      <w:r w:rsidR="007A5252">
        <w:t>i</w:t>
      </w:r>
      <w:r w:rsidR="006A180B">
        <w:t xml:space="preserve">n 2023/24 and business cases which will be presented to OMC.  The figures </w:t>
      </w:r>
      <w:r>
        <w:t xml:space="preserve">did not include any capital </w:t>
      </w:r>
      <w:r w:rsidR="006A180B">
        <w:t>costs at this stage, for example for new laptops.</w:t>
      </w:r>
    </w:p>
    <w:p w14:paraId="4E953A8B" w14:textId="77777777" w:rsidR="006A180B" w:rsidRDefault="006A180B" w:rsidP="00123E34">
      <w:pPr>
        <w:pStyle w:val="Numberedpara"/>
      </w:pPr>
      <w:r>
        <w:t>ET also reviewed the proposed budget for the people and places directorate</w:t>
      </w:r>
      <w:r w:rsidR="00E01120">
        <w:t xml:space="preserve"> which was reporting a 4% deficit at this stage with some energy costs still unknown.  The future </w:t>
      </w:r>
      <w:r w:rsidR="004D4CCD">
        <w:t>management</w:t>
      </w:r>
      <w:r w:rsidR="00E01120">
        <w:t xml:space="preserve"> of both offices was discussed, plus potential team structure changes</w:t>
      </w:r>
      <w:r w:rsidR="00B336E0">
        <w:t>.</w:t>
      </w:r>
    </w:p>
    <w:p w14:paraId="4DF3D730" w14:textId="77777777" w:rsidR="00ED46C0" w:rsidRPr="00E01120" w:rsidRDefault="00E01120" w:rsidP="00E01120">
      <w:pPr>
        <w:pStyle w:val="Numberedpara"/>
      </w:pPr>
      <w:r>
        <w:t>The final budget will come back to ET for sign off on 25 April 2023.</w:t>
      </w:r>
    </w:p>
    <w:p w14:paraId="1E932D79" w14:textId="77777777" w:rsidR="005C344E" w:rsidRPr="0043582F" w:rsidRDefault="005C344E" w:rsidP="005C344E">
      <w:pPr>
        <w:pStyle w:val="Heading1"/>
        <w:spacing w:after="240"/>
        <w:rPr>
          <w:sz w:val="22"/>
          <w:szCs w:val="22"/>
        </w:rPr>
      </w:pPr>
      <w:r w:rsidRPr="0043582F">
        <w:rPr>
          <w:sz w:val="22"/>
          <w:szCs w:val="22"/>
        </w:rPr>
        <w:t>Co</w:t>
      </w:r>
      <w:r>
        <w:rPr>
          <w:sz w:val="22"/>
          <w:szCs w:val="22"/>
        </w:rPr>
        <w:t>mmercial</w:t>
      </w:r>
      <w:r w:rsidRPr="0043582F">
        <w:rPr>
          <w:sz w:val="22"/>
          <w:szCs w:val="22"/>
        </w:rPr>
        <w:t xml:space="preserve"> (item </w:t>
      </w:r>
      <w:r>
        <w:rPr>
          <w:sz w:val="22"/>
          <w:szCs w:val="22"/>
        </w:rPr>
        <w:t>6</w:t>
      </w:r>
      <w:r w:rsidRPr="0043582F">
        <w:rPr>
          <w:sz w:val="22"/>
          <w:szCs w:val="22"/>
        </w:rPr>
        <w:t>.</w:t>
      </w:r>
      <w:r w:rsidR="00662DB7">
        <w:rPr>
          <w:sz w:val="22"/>
          <w:szCs w:val="22"/>
        </w:rPr>
        <w:t>3</w:t>
      </w:r>
      <w:r w:rsidRPr="0043582F">
        <w:rPr>
          <w:sz w:val="22"/>
          <w:szCs w:val="22"/>
        </w:rPr>
        <w:t>)</w:t>
      </w:r>
    </w:p>
    <w:p w14:paraId="0F44370E" w14:textId="77777777" w:rsidR="001B2AC2" w:rsidRPr="00BC4D34" w:rsidRDefault="004757A9" w:rsidP="004757A9">
      <w:pPr>
        <w:pStyle w:val="Numberedpara"/>
      </w:pPr>
      <w:r>
        <w:t xml:space="preserve">Boryana Stambolova gave an </w:t>
      </w:r>
      <w:r w:rsidR="002906D3">
        <w:t xml:space="preserve">update on progress against the commercial improvement framework and </w:t>
      </w:r>
      <w:r w:rsidR="001D0A65">
        <w:t>requested that contract managers engage as early as possible to negotiate better contract terms.  The report was noted.</w:t>
      </w:r>
    </w:p>
    <w:p w14:paraId="4700BB20" w14:textId="77777777" w:rsidR="00AB32AF" w:rsidRDefault="00C405AF" w:rsidP="00AB32AF">
      <w:pPr>
        <w:pStyle w:val="Heading2"/>
      </w:pPr>
      <w:r>
        <w:t>Risk and performance</w:t>
      </w:r>
      <w:r w:rsidR="00A351E6">
        <w:t xml:space="preserve"> </w:t>
      </w:r>
      <w:r w:rsidR="00AB32AF" w:rsidRPr="00405A4B">
        <w:t xml:space="preserve">(item </w:t>
      </w:r>
      <w:r w:rsidR="00377C0C">
        <w:t>7</w:t>
      </w:r>
      <w:r w:rsidR="00234265">
        <w:t>)</w:t>
      </w:r>
    </w:p>
    <w:p w14:paraId="02178675" w14:textId="77777777" w:rsidR="00B47BEE" w:rsidRDefault="00B47BEE" w:rsidP="00B47BEE">
      <w:pPr>
        <w:pStyle w:val="Heading2"/>
      </w:pPr>
      <w:r>
        <w:t>Strategic risk register (item 7.1)</w:t>
      </w:r>
    </w:p>
    <w:p w14:paraId="5B8DE316" w14:textId="77777777" w:rsidR="001A4382" w:rsidRDefault="00566F53" w:rsidP="00C405AF">
      <w:pPr>
        <w:pStyle w:val="Numberedpara"/>
      </w:pPr>
      <w:r>
        <w:t>ET agreed updates to the strategic risks</w:t>
      </w:r>
      <w:r w:rsidR="001D0A65">
        <w:t xml:space="preserve"> following the session with the board in March.  Two new risks were added and updates to the risk scoring descriptors were agreed.</w:t>
      </w:r>
    </w:p>
    <w:p w14:paraId="6D4D9FC1" w14:textId="77777777" w:rsidR="00B47BEE" w:rsidRDefault="00B47BEE" w:rsidP="00B47BEE">
      <w:pPr>
        <w:pStyle w:val="Heading2"/>
      </w:pPr>
      <w:r w:rsidRPr="00910840">
        <w:t>Risk ‘deep dive’ – T</w:t>
      </w:r>
      <w:r w:rsidR="00662DB7" w:rsidRPr="00910840">
        <w:t>opic selection</w:t>
      </w:r>
      <w:r w:rsidR="006802E9" w:rsidRPr="00910840">
        <w:t xml:space="preserve"> and horizon scanning</w:t>
      </w:r>
      <w:r w:rsidR="00662DB7" w:rsidRPr="00910840">
        <w:t xml:space="preserve"> </w:t>
      </w:r>
      <w:r w:rsidRPr="00910840">
        <w:t>(item 7.2)</w:t>
      </w:r>
      <w:r>
        <w:t xml:space="preserve"> </w:t>
      </w:r>
    </w:p>
    <w:p w14:paraId="55F69B02" w14:textId="77777777" w:rsidR="00B47BEE" w:rsidRDefault="00662DB7" w:rsidP="00CB38FC">
      <w:pPr>
        <w:pStyle w:val="Numberedpara"/>
      </w:pPr>
      <w:r>
        <w:t>Jonathan Benger</w:t>
      </w:r>
      <w:r w:rsidR="00FC458A">
        <w:t xml:space="preserve"> presented </w:t>
      </w:r>
      <w:r w:rsidR="000F6515">
        <w:t xml:space="preserve">a deep dive risk assessment of topic selection and horizon scanning which detailed how the risk </w:t>
      </w:r>
      <w:r w:rsidR="007A5252">
        <w:t xml:space="preserve">will </w:t>
      </w:r>
      <w:r w:rsidR="000F6515">
        <w:t xml:space="preserve">be addressed through a prioritisation framework </w:t>
      </w:r>
      <w:r w:rsidR="000F6515">
        <w:lastRenderedPageBreak/>
        <w:t xml:space="preserve">and single prioritisation board.  The focus for 2023/24 will be setting up the new </w:t>
      </w:r>
      <w:r w:rsidR="00CB38FC">
        <w:t>framework</w:t>
      </w:r>
      <w:r w:rsidR="000F6515">
        <w:t xml:space="preserve">, making the internal changes </w:t>
      </w:r>
      <w:r w:rsidR="00CB38FC">
        <w:t xml:space="preserve">required to </w:t>
      </w:r>
      <w:r w:rsidR="000F6515">
        <w:t xml:space="preserve">support </w:t>
      </w:r>
      <w:r w:rsidR="00CB38FC">
        <w:t>the new approach and engaging with stakeholders.</w:t>
      </w:r>
    </w:p>
    <w:p w14:paraId="70A58B24" w14:textId="77777777" w:rsidR="006802E9" w:rsidRDefault="006802E9" w:rsidP="006802E9">
      <w:pPr>
        <w:pStyle w:val="Heading2"/>
      </w:pPr>
      <w:r>
        <w:t>Next steps – board risk management session (item 7.3)</w:t>
      </w:r>
    </w:p>
    <w:p w14:paraId="19D7E81B" w14:textId="77777777" w:rsidR="00F40886" w:rsidRDefault="007A5252" w:rsidP="006802E9">
      <w:pPr>
        <w:pStyle w:val="Numberedpara"/>
      </w:pPr>
      <w:r>
        <w:t>It was agreed</w:t>
      </w:r>
      <w:r w:rsidR="00147652">
        <w:t xml:space="preserve"> to produce a bow tie analysis of the highest risks</w:t>
      </w:r>
      <w:r w:rsidR="008A7773">
        <w:t xml:space="preserve"> to better understand the current controls and any gaps in mitigations.  </w:t>
      </w:r>
      <w:r>
        <w:t>Starting with topic selection, a</w:t>
      </w:r>
      <w:r w:rsidR="00FC458A">
        <w:t xml:space="preserve"> bow tie analysis </w:t>
      </w:r>
      <w:r w:rsidR="008A7773">
        <w:t>exercise will take place each month</w:t>
      </w:r>
      <w:r w:rsidR="00FC458A">
        <w:t xml:space="preserve"> at a formal ET meeting</w:t>
      </w:r>
      <w:r w:rsidR="008A7773">
        <w:t xml:space="preserve">, with a view to taking two fully worked examples to the audit and risk committee in September.  </w:t>
      </w:r>
    </w:p>
    <w:p w14:paraId="0AF00963" w14:textId="77777777" w:rsidR="00147652" w:rsidRDefault="008A7773" w:rsidP="006802E9">
      <w:pPr>
        <w:pStyle w:val="Numberedpara"/>
      </w:pPr>
      <w:r>
        <w:t xml:space="preserve">It was agreed to invite Jo Collins back </w:t>
      </w:r>
      <w:r w:rsidR="00147652">
        <w:t xml:space="preserve">for a follow- session in around 12 months. </w:t>
      </w:r>
    </w:p>
    <w:p w14:paraId="35A4C992" w14:textId="77777777" w:rsidR="006802E9" w:rsidRPr="00C3267C" w:rsidRDefault="00147652" w:rsidP="00C3267C">
      <w:pPr>
        <w:pStyle w:val="Numberedpara"/>
        <w:numPr>
          <w:ilvl w:val="0"/>
          <w:numId w:val="0"/>
        </w:numPr>
        <w:ind w:left="357"/>
        <w:jc w:val="right"/>
        <w:rPr>
          <w:b/>
          <w:bCs/>
        </w:rPr>
      </w:pPr>
      <w:r w:rsidRPr="00C3267C">
        <w:rPr>
          <w:b/>
          <w:bCs/>
        </w:rPr>
        <w:t>A</w:t>
      </w:r>
      <w:r w:rsidR="00C3267C">
        <w:rPr>
          <w:b/>
          <w:bCs/>
        </w:rPr>
        <w:t>CTION</w:t>
      </w:r>
      <w:r w:rsidRPr="00C3267C">
        <w:rPr>
          <w:b/>
          <w:bCs/>
        </w:rPr>
        <w:t>: ER</w:t>
      </w:r>
    </w:p>
    <w:p w14:paraId="0DD5BF22" w14:textId="77777777" w:rsidR="00147652" w:rsidRDefault="008A7773" w:rsidP="006802E9">
      <w:pPr>
        <w:pStyle w:val="Numberedpara"/>
      </w:pPr>
      <w:r>
        <w:t>It was also agreed</w:t>
      </w:r>
      <w:r w:rsidR="00147652">
        <w:t xml:space="preserve"> that it was important to ensure that board and ET papers outline the risk implications. Also, when considering new developments and changes to ways of working, leaders must be encouraged to think about the risks of retaining the status quo – this would be something to pick up through the management development training. </w:t>
      </w:r>
    </w:p>
    <w:p w14:paraId="5C122DB4" w14:textId="77777777" w:rsidR="008A7773" w:rsidRDefault="00147652" w:rsidP="006802E9">
      <w:pPr>
        <w:pStyle w:val="Numberedpara"/>
      </w:pPr>
      <w:r>
        <w:t>It was agreed that David Coombs would also check with the chairman how she wanted to cover risk at the board meetings to avoid duplication with the discussions at the audit and risk committee.</w:t>
      </w:r>
    </w:p>
    <w:p w14:paraId="40702EA1" w14:textId="77777777" w:rsidR="00FC458A" w:rsidRPr="00FC458A" w:rsidRDefault="00FC458A" w:rsidP="00FC458A">
      <w:pPr>
        <w:pStyle w:val="Numberedpara"/>
        <w:numPr>
          <w:ilvl w:val="0"/>
          <w:numId w:val="0"/>
        </w:numPr>
        <w:ind w:left="357"/>
        <w:jc w:val="right"/>
        <w:rPr>
          <w:b/>
          <w:bCs/>
        </w:rPr>
      </w:pPr>
      <w:r w:rsidRPr="00FC458A">
        <w:rPr>
          <w:b/>
          <w:bCs/>
        </w:rPr>
        <w:t>ACTION: DC</w:t>
      </w:r>
    </w:p>
    <w:p w14:paraId="2AB9A0F8" w14:textId="77777777" w:rsidR="006802E9" w:rsidRDefault="006802E9" w:rsidP="006802E9">
      <w:pPr>
        <w:pStyle w:val="Heading2"/>
      </w:pPr>
      <w:r>
        <w:t>Performance report (item 7.4)</w:t>
      </w:r>
    </w:p>
    <w:p w14:paraId="2E6112B3" w14:textId="77777777" w:rsidR="006802E9" w:rsidRPr="00C405AF" w:rsidRDefault="008A7773" w:rsidP="006802E9">
      <w:pPr>
        <w:pStyle w:val="Numberedpara"/>
      </w:pPr>
      <w:r>
        <w:t>The integrated performance report was noted.</w:t>
      </w:r>
    </w:p>
    <w:p w14:paraId="5D17373D" w14:textId="77777777" w:rsidR="00855F0D" w:rsidRDefault="003F6AD3" w:rsidP="00855F0D">
      <w:pPr>
        <w:pStyle w:val="Heading2"/>
      </w:pPr>
      <w:r>
        <w:t>Business planning and t</w:t>
      </w:r>
      <w:r w:rsidR="00C405AF">
        <w:t>ransformation</w:t>
      </w:r>
      <w:r w:rsidR="00855F0D">
        <w:t xml:space="preserve"> (item 8)</w:t>
      </w:r>
    </w:p>
    <w:p w14:paraId="5EAF13AC" w14:textId="77777777" w:rsidR="00C405AF" w:rsidRDefault="000F04EA" w:rsidP="00C405AF">
      <w:pPr>
        <w:pStyle w:val="Heading2"/>
      </w:pPr>
      <w:r>
        <w:t xml:space="preserve">Key performance indicators </w:t>
      </w:r>
      <w:r w:rsidR="00C405AF">
        <w:t>(item 8.1)</w:t>
      </w:r>
    </w:p>
    <w:p w14:paraId="7D9298A1" w14:textId="77777777" w:rsidR="0015226B" w:rsidRDefault="000F04EA" w:rsidP="0015226B">
      <w:pPr>
        <w:pStyle w:val="Numberedpara"/>
      </w:pPr>
      <w:r>
        <w:t>This item was deferred.</w:t>
      </w:r>
    </w:p>
    <w:p w14:paraId="7BF64EF2" w14:textId="77777777" w:rsidR="00C405AF" w:rsidRDefault="006444B6" w:rsidP="00C405AF">
      <w:pPr>
        <w:pStyle w:val="Heading2"/>
      </w:pPr>
      <w:r>
        <w:t>Other items for decision</w:t>
      </w:r>
      <w:r w:rsidR="00C405AF">
        <w:t xml:space="preserve"> (item 9)</w:t>
      </w:r>
    </w:p>
    <w:bookmarkEnd w:id="1"/>
    <w:p w14:paraId="333FA0DC" w14:textId="77777777" w:rsidR="00505EAB" w:rsidRPr="00505EAB" w:rsidRDefault="00D64147" w:rsidP="00505EAB">
      <w:pPr>
        <w:pStyle w:val="Heading1"/>
        <w:rPr>
          <w:sz w:val="22"/>
          <w:szCs w:val="22"/>
        </w:rPr>
      </w:pPr>
      <w:r>
        <w:rPr>
          <w:sz w:val="22"/>
          <w:szCs w:val="22"/>
        </w:rPr>
        <w:t>Operational Management Committee</w:t>
      </w:r>
      <w:r w:rsidR="00505EAB" w:rsidRPr="00505EAB">
        <w:rPr>
          <w:sz w:val="22"/>
          <w:szCs w:val="22"/>
        </w:rPr>
        <w:t xml:space="preserve"> (item </w:t>
      </w:r>
      <w:r w:rsidR="000F04EA">
        <w:rPr>
          <w:sz w:val="22"/>
          <w:szCs w:val="22"/>
        </w:rPr>
        <w:t>9.1</w:t>
      </w:r>
      <w:r w:rsidR="00A351E6">
        <w:rPr>
          <w:sz w:val="22"/>
          <w:szCs w:val="22"/>
        </w:rPr>
        <w:t>)</w:t>
      </w:r>
    </w:p>
    <w:p w14:paraId="2B0AF702" w14:textId="77777777" w:rsidR="00C71EF0" w:rsidRDefault="00D64147" w:rsidP="000F04EA">
      <w:pPr>
        <w:pStyle w:val="Numberedpara"/>
      </w:pPr>
      <w:r>
        <w:t>ET noted the minutes</w:t>
      </w:r>
      <w:r w:rsidR="00B314F9">
        <w:t xml:space="preserve"> and </w:t>
      </w:r>
      <w:r w:rsidR="00C405AF">
        <w:t>actions from t</w:t>
      </w:r>
      <w:r>
        <w:t>he</w:t>
      </w:r>
      <w:r w:rsidR="00B314F9">
        <w:t xml:space="preserve"> </w:t>
      </w:r>
      <w:r w:rsidR="00A6150A">
        <w:t xml:space="preserve">OMC meetings held on </w:t>
      </w:r>
      <w:r w:rsidR="00B314F9">
        <w:t xml:space="preserve">13 </w:t>
      </w:r>
      <w:r w:rsidR="000F04EA">
        <w:t>March and 3 April 2023</w:t>
      </w:r>
      <w:r w:rsidR="00B314F9">
        <w:t>.</w:t>
      </w:r>
    </w:p>
    <w:bookmarkEnd w:id="2"/>
    <w:p w14:paraId="5EB2CE75" w14:textId="77777777" w:rsidR="001D0B13" w:rsidRPr="00D64147" w:rsidRDefault="003500EC" w:rsidP="00D64147">
      <w:pPr>
        <w:pStyle w:val="Heading2"/>
      </w:pPr>
      <w:r>
        <w:t>O</w:t>
      </w:r>
      <w:r w:rsidR="00774DF0" w:rsidRPr="00974ADE">
        <w:t>ther business</w:t>
      </w:r>
      <w:r w:rsidR="008E6502" w:rsidRPr="00974ADE">
        <w:t xml:space="preserve"> (item </w:t>
      </w:r>
      <w:r w:rsidR="00855F0D">
        <w:t>1</w:t>
      </w:r>
      <w:r w:rsidR="007059CA">
        <w:t>0</w:t>
      </w:r>
      <w:r w:rsidR="008E6502" w:rsidRPr="00974ADE">
        <w:t>)</w:t>
      </w:r>
    </w:p>
    <w:p w14:paraId="0CA74A54" w14:textId="77777777" w:rsidR="007059CA" w:rsidRDefault="007059CA" w:rsidP="007059CA">
      <w:pPr>
        <w:pStyle w:val="Heading2"/>
      </w:pPr>
      <w:r w:rsidRPr="00DC5CF7">
        <w:t>Automation (item 10.2)</w:t>
      </w:r>
    </w:p>
    <w:p w14:paraId="08DB3A9B" w14:textId="77777777" w:rsidR="007059CA" w:rsidRDefault="00DC5CF7" w:rsidP="00330EBE">
      <w:pPr>
        <w:pStyle w:val="Paragraph"/>
        <w:rPr>
          <w:rFonts w:cs="Arial"/>
        </w:rPr>
      </w:pPr>
      <w:r>
        <w:rPr>
          <w:rFonts w:cs="Arial"/>
        </w:rPr>
        <w:t xml:space="preserve">ET was asked to consider the opportunities for automation in NICE’s work, including </w:t>
      </w:r>
      <w:r w:rsidR="00147652">
        <w:rPr>
          <w:rFonts w:cs="Arial"/>
        </w:rPr>
        <w:t xml:space="preserve">AI </w:t>
      </w:r>
      <w:r>
        <w:rPr>
          <w:rFonts w:cs="Arial"/>
        </w:rPr>
        <w:t>and new technologies.  It was agreed that it would be beneficial to have a single co-ordination point for all projects to avoid confusion and duplication.  Fiona Glen and Mark Salmon were suggested as potential senior leads.</w:t>
      </w:r>
      <w:r w:rsidR="007415CE">
        <w:rPr>
          <w:rFonts w:cs="Arial"/>
        </w:rPr>
        <w:t xml:space="preserve">  Felix Greaves agreed to progress this internally.</w:t>
      </w:r>
    </w:p>
    <w:p w14:paraId="5D6407BA" w14:textId="77777777" w:rsidR="00764F3A" w:rsidRPr="00764F3A" w:rsidRDefault="00764F3A" w:rsidP="00764F3A">
      <w:pPr>
        <w:pStyle w:val="Numberedpara"/>
        <w:numPr>
          <w:ilvl w:val="0"/>
          <w:numId w:val="0"/>
        </w:numPr>
        <w:ind w:left="357"/>
        <w:jc w:val="right"/>
        <w:rPr>
          <w:b/>
          <w:bCs/>
        </w:rPr>
      </w:pPr>
      <w:r w:rsidRPr="00764F3A">
        <w:rPr>
          <w:b/>
          <w:bCs/>
        </w:rPr>
        <w:t>ACTION: FG</w:t>
      </w:r>
    </w:p>
    <w:p w14:paraId="618945FB" w14:textId="77777777" w:rsidR="00764F3A" w:rsidRDefault="00764F3A" w:rsidP="00764F3A">
      <w:pPr>
        <w:pStyle w:val="Heading2"/>
      </w:pPr>
      <w:r>
        <w:t>Review of the meeting (item 10.3)</w:t>
      </w:r>
    </w:p>
    <w:p w14:paraId="6A4E9F19" w14:textId="77777777" w:rsidR="00764F3A" w:rsidRPr="00134F89" w:rsidRDefault="00916EF5" w:rsidP="00134F89">
      <w:pPr>
        <w:pStyle w:val="Paragraph"/>
        <w:rPr>
          <w:rFonts w:cs="Arial"/>
        </w:rPr>
      </w:pPr>
      <w:r>
        <w:rPr>
          <w:rFonts w:cs="Arial"/>
        </w:rPr>
        <w:t>It was agreed to amend the formal ET meeting finishing time to 3:30pm and reduce the EDI slot to 30 minutes in future.</w:t>
      </w:r>
    </w:p>
    <w:sectPr w:rsidR="00764F3A" w:rsidRPr="00134F89" w:rsidSect="007E3015">
      <w:headerReference w:type="default" r:id="rId8"/>
      <w:footerReference w:type="default" r:id="rId9"/>
      <w:pgSz w:w="11906" w:h="16838"/>
      <w:pgMar w:top="1134" w:right="1440" w:bottom="1134"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73C37" w14:textId="77777777" w:rsidR="00090C84" w:rsidRDefault="00090C84" w:rsidP="00446BEE">
      <w:r>
        <w:separator/>
      </w:r>
    </w:p>
  </w:endnote>
  <w:endnote w:type="continuationSeparator" w:id="0">
    <w:p w14:paraId="600DD9ED" w14:textId="77777777" w:rsidR="00090C84" w:rsidRDefault="00090C84"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E340" w14:textId="77777777"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0C9BF" w14:textId="77777777" w:rsidR="00090C84" w:rsidRDefault="00090C84" w:rsidP="00446BEE">
      <w:r>
        <w:separator/>
      </w:r>
    </w:p>
  </w:footnote>
  <w:footnote w:type="continuationSeparator" w:id="0">
    <w:p w14:paraId="64186067" w14:textId="77777777" w:rsidR="00090C84" w:rsidRDefault="00090C84"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2DEA" w14:textId="77777777"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6F5FB9"/>
    <w:multiLevelType w:val="hybridMultilevel"/>
    <w:tmpl w:val="EBC0AD9A"/>
    <w:lvl w:ilvl="0" w:tplc="6818B8C8">
      <w:start w:val="1"/>
      <w:numFmt w:val="lowerLetter"/>
      <w:lvlText w:val="%1)"/>
      <w:lvlJc w:val="left"/>
      <w:pPr>
        <w:tabs>
          <w:tab w:val="num" w:pos="720"/>
        </w:tabs>
        <w:ind w:left="720" w:hanging="360"/>
      </w:pPr>
    </w:lvl>
    <w:lvl w:ilvl="1" w:tplc="7A00C128">
      <w:numFmt w:val="bullet"/>
      <w:lvlText w:val="•"/>
      <w:lvlJc w:val="left"/>
      <w:pPr>
        <w:tabs>
          <w:tab w:val="num" w:pos="1440"/>
        </w:tabs>
        <w:ind w:left="1440" w:hanging="360"/>
      </w:pPr>
      <w:rPr>
        <w:rFonts w:ascii="Arial" w:hAnsi="Arial" w:hint="default"/>
      </w:rPr>
    </w:lvl>
    <w:lvl w:ilvl="2" w:tplc="9864D9D6" w:tentative="1">
      <w:start w:val="1"/>
      <w:numFmt w:val="lowerLetter"/>
      <w:lvlText w:val="%3)"/>
      <w:lvlJc w:val="left"/>
      <w:pPr>
        <w:tabs>
          <w:tab w:val="num" w:pos="2160"/>
        </w:tabs>
        <w:ind w:left="2160" w:hanging="360"/>
      </w:pPr>
    </w:lvl>
    <w:lvl w:ilvl="3" w:tplc="7E0C0A48" w:tentative="1">
      <w:start w:val="1"/>
      <w:numFmt w:val="lowerLetter"/>
      <w:lvlText w:val="%4)"/>
      <w:lvlJc w:val="left"/>
      <w:pPr>
        <w:tabs>
          <w:tab w:val="num" w:pos="2880"/>
        </w:tabs>
        <w:ind w:left="2880" w:hanging="360"/>
      </w:pPr>
    </w:lvl>
    <w:lvl w:ilvl="4" w:tplc="CC5A1440" w:tentative="1">
      <w:start w:val="1"/>
      <w:numFmt w:val="lowerLetter"/>
      <w:lvlText w:val="%5)"/>
      <w:lvlJc w:val="left"/>
      <w:pPr>
        <w:tabs>
          <w:tab w:val="num" w:pos="3600"/>
        </w:tabs>
        <w:ind w:left="3600" w:hanging="360"/>
      </w:pPr>
    </w:lvl>
    <w:lvl w:ilvl="5" w:tplc="4BDCA296" w:tentative="1">
      <w:start w:val="1"/>
      <w:numFmt w:val="lowerLetter"/>
      <w:lvlText w:val="%6)"/>
      <w:lvlJc w:val="left"/>
      <w:pPr>
        <w:tabs>
          <w:tab w:val="num" w:pos="4320"/>
        </w:tabs>
        <w:ind w:left="4320" w:hanging="360"/>
      </w:pPr>
    </w:lvl>
    <w:lvl w:ilvl="6" w:tplc="01CEAC06" w:tentative="1">
      <w:start w:val="1"/>
      <w:numFmt w:val="lowerLetter"/>
      <w:lvlText w:val="%7)"/>
      <w:lvlJc w:val="left"/>
      <w:pPr>
        <w:tabs>
          <w:tab w:val="num" w:pos="5040"/>
        </w:tabs>
        <w:ind w:left="5040" w:hanging="360"/>
      </w:pPr>
    </w:lvl>
    <w:lvl w:ilvl="7" w:tplc="F5C2CEA8" w:tentative="1">
      <w:start w:val="1"/>
      <w:numFmt w:val="lowerLetter"/>
      <w:lvlText w:val="%8)"/>
      <w:lvlJc w:val="left"/>
      <w:pPr>
        <w:tabs>
          <w:tab w:val="num" w:pos="5760"/>
        </w:tabs>
        <w:ind w:left="5760" w:hanging="360"/>
      </w:pPr>
    </w:lvl>
    <w:lvl w:ilvl="8" w:tplc="BFC226C2" w:tentative="1">
      <w:start w:val="1"/>
      <w:numFmt w:val="lowerLetter"/>
      <w:lvlText w:val="%9)"/>
      <w:lvlJc w:val="left"/>
      <w:pPr>
        <w:tabs>
          <w:tab w:val="num" w:pos="6480"/>
        </w:tabs>
        <w:ind w:left="6480" w:hanging="360"/>
      </w:pPr>
    </w:lvl>
  </w:abstractNum>
  <w:abstractNum w:abstractNumId="2" w15:restartNumberingAfterBreak="0">
    <w:nsid w:val="11B15797"/>
    <w:multiLevelType w:val="hybridMultilevel"/>
    <w:tmpl w:val="6BA6316C"/>
    <w:lvl w:ilvl="0" w:tplc="7F9E7226">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04649"/>
    <w:multiLevelType w:val="hybridMultilevel"/>
    <w:tmpl w:val="409608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1BB47545"/>
    <w:multiLevelType w:val="hybridMultilevel"/>
    <w:tmpl w:val="3558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30694"/>
    <w:multiLevelType w:val="hybridMultilevel"/>
    <w:tmpl w:val="250A519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21BD0728"/>
    <w:multiLevelType w:val="hybridMultilevel"/>
    <w:tmpl w:val="5F5E024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77853"/>
    <w:multiLevelType w:val="hybridMultilevel"/>
    <w:tmpl w:val="94FC0C2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298342C9"/>
    <w:multiLevelType w:val="hybridMultilevel"/>
    <w:tmpl w:val="AA04D95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2BB15500"/>
    <w:multiLevelType w:val="hybridMultilevel"/>
    <w:tmpl w:val="72A0DCF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35FF272A"/>
    <w:multiLevelType w:val="hybridMultilevel"/>
    <w:tmpl w:val="682033B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36175B59"/>
    <w:multiLevelType w:val="hybridMultilevel"/>
    <w:tmpl w:val="59E87CC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5C26D2D"/>
    <w:multiLevelType w:val="hybridMultilevel"/>
    <w:tmpl w:val="5B08CDB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80F316E"/>
    <w:multiLevelType w:val="hybridMultilevel"/>
    <w:tmpl w:val="14229C9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4E362BDB"/>
    <w:multiLevelType w:val="hybridMultilevel"/>
    <w:tmpl w:val="C5782BE2"/>
    <w:lvl w:ilvl="0" w:tplc="EB826084">
      <w:start w:val="1"/>
      <w:numFmt w:val="decimal"/>
      <w:pStyle w:val="Numberedpara"/>
      <w:lvlText w:val="%1."/>
      <w:lvlJc w:val="left"/>
      <w:pPr>
        <w:ind w:left="502"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9" w15:restartNumberingAfterBreak="0">
    <w:nsid w:val="5AFD64B8"/>
    <w:multiLevelType w:val="hybridMultilevel"/>
    <w:tmpl w:val="82EAD31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5F643E12"/>
    <w:multiLevelType w:val="hybridMultilevel"/>
    <w:tmpl w:val="FCCE022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CCED2F"/>
    <w:multiLevelType w:val="hybridMultilevel"/>
    <w:tmpl w:val="2830482A"/>
    <w:lvl w:ilvl="0" w:tplc="017090C4">
      <w:start w:val="1"/>
      <w:numFmt w:val="decimal"/>
      <w:lvlText w:val="%1."/>
      <w:lvlJc w:val="left"/>
      <w:pPr>
        <w:ind w:left="360" w:hanging="360"/>
      </w:pPr>
    </w:lvl>
    <w:lvl w:ilvl="1" w:tplc="2C423FB2">
      <w:start w:val="1"/>
      <w:numFmt w:val="lowerLetter"/>
      <w:lvlText w:val="%2."/>
      <w:lvlJc w:val="left"/>
      <w:pPr>
        <w:ind w:left="1080" w:hanging="360"/>
      </w:pPr>
    </w:lvl>
    <w:lvl w:ilvl="2" w:tplc="E124DE0A">
      <w:start w:val="1"/>
      <w:numFmt w:val="lowerRoman"/>
      <w:lvlText w:val="%3."/>
      <w:lvlJc w:val="right"/>
      <w:pPr>
        <w:ind w:left="1800" w:hanging="180"/>
      </w:pPr>
    </w:lvl>
    <w:lvl w:ilvl="3" w:tplc="A5AEB6A2">
      <w:start w:val="1"/>
      <w:numFmt w:val="decimal"/>
      <w:lvlText w:val="%4."/>
      <w:lvlJc w:val="left"/>
      <w:pPr>
        <w:ind w:left="2520" w:hanging="360"/>
      </w:pPr>
    </w:lvl>
    <w:lvl w:ilvl="4" w:tplc="FC70E37E">
      <w:start w:val="1"/>
      <w:numFmt w:val="lowerLetter"/>
      <w:lvlText w:val="%5."/>
      <w:lvlJc w:val="left"/>
      <w:pPr>
        <w:ind w:left="3240" w:hanging="360"/>
      </w:pPr>
    </w:lvl>
    <w:lvl w:ilvl="5" w:tplc="16E006E8">
      <w:start w:val="1"/>
      <w:numFmt w:val="lowerRoman"/>
      <w:lvlText w:val="%6."/>
      <w:lvlJc w:val="right"/>
      <w:pPr>
        <w:ind w:left="3960" w:hanging="180"/>
      </w:pPr>
    </w:lvl>
    <w:lvl w:ilvl="6" w:tplc="630C5FAC">
      <w:start w:val="1"/>
      <w:numFmt w:val="decimal"/>
      <w:lvlText w:val="%7."/>
      <w:lvlJc w:val="left"/>
      <w:pPr>
        <w:ind w:left="4680" w:hanging="360"/>
      </w:pPr>
    </w:lvl>
    <w:lvl w:ilvl="7" w:tplc="B47ED9EA">
      <w:start w:val="1"/>
      <w:numFmt w:val="lowerLetter"/>
      <w:lvlText w:val="%8."/>
      <w:lvlJc w:val="left"/>
      <w:pPr>
        <w:ind w:left="5400" w:hanging="360"/>
      </w:pPr>
    </w:lvl>
    <w:lvl w:ilvl="8" w:tplc="9D26231C">
      <w:start w:val="1"/>
      <w:numFmt w:val="lowerRoman"/>
      <w:lvlText w:val="%9."/>
      <w:lvlJc w:val="right"/>
      <w:pPr>
        <w:ind w:left="6120" w:hanging="180"/>
      </w:pPr>
    </w:lvl>
  </w:abstractNum>
  <w:abstractNum w:abstractNumId="23" w15:restartNumberingAfterBreak="0">
    <w:nsid w:val="792A248F"/>
    <w:multiLevelType w:val="hybridMultilevel"/>
    <w:tmpl w:val="5E3CBE46"/>
    <w:lvl w:ilvl="0" w:tplc="3B1269BE">
      <w:start w:val="1"/>
      <w:numFmt w:val="bullet"/>
      <w:lvlText w:val="•"/>
      <w:lvlJc w:val="left"/>
      <w:pPr>
        <w:tabs>
          <w:tab w:val="num" w:pos="720"/>
        </w:tabs>
        <w:ind w:left="720" w:hanging="360"/>
      </w:pPr>
      <w:rPr>
        <w:rFonts w:ascii="Arial" w:hAnsi="Arial" w:hint="default"/>
      </w:rPr>
    </w:lvl>
    <w:lvl w:ilvl="1" w:tplc="0BEC9A9E" w:tentative="1">
      <w:start w:val="1"/>
      <w:numFmt w:val="bullet"/>
      <w:lvlText w:val="•"/>
      <w:lvlJc w:val="left"/>
      <w:pPr>
        <w:tabs>
          <w:tab w:val="num" w:pos="1440"/>
        </w:tabs>
        <w:ind w:left="1440" w:hanging="360"/>
      </w:pPr>
      <w:rPr>
        <w:rFonts w:ascii="Arial" w:hAnsi="Arial" w:hint="default"/>
      </w:rPr>
    </w:lvl>
    <w:lvl w:ilvl="2" w:tplc="3F4E043A" w:tentative="1">
      <w:start w:val="1"/>
      <w:numFmt w:val="bullet"/>
      <w:lvlText w:val="•"/>
      <w:lvlJc w:val="left"/>
      <w:pPr>
        <w:tabs>
          <w:tab w:val="num" w:pos="2160"/>
        </w:tabs>
        <w:ind w:left="2160" w:hanging="360"/>
      </w:pPr>
      <w:rPr>
        <w:rFonts w:ascii="Arial" w:hAnsi="Arial" w:hint="default"/>
      </w:rPr>
    </w:lvl>
    <w:lvl w:ilvl="3" w:tplc="9F1EDF24" w:tentative="1">
      <w:start w:val="1"/>
      <w:numFmt w:val="bullet"/>
      <w:lvlText w:val="•"/>
      <w:lvlJc w:val="left"/>
      <w:pPr>
        <w:tabs>
          <w:tab w:val="num" w:pos="2880"/>
        </w:tabs>
        <w:ind w:left="2880" w:hanging="360"/>
      </w:pPr>
      <w:rPr>
        <w:rFonts w:ascii="Arial" w:hAnsi="Arial" w:hint="default"/>
      </w:rPr>
    </w:lvl>
    <w:lvl w:ilvl="4" w:tplc="292288BC" w:tentative="1">
      <w:start w:val="1"/>
      <w:numFmt w:val="bullet"/>
      <w:lvlText w:val="•"/>
      <w:lvlJc w:val="left"/>
      <w:pPr>
        <w:tabs>
          <w:tab w:val="num" w:pos="3600"/>
        </w:tabs>
        <w:ind w:left="3600" w:hanging="360"/>
      </w:pPr>
      <w:rPr>
        <w:rFonts w:ascii="Arial" w:hAnsi="Arial" w:hint="default"/>
      </w:rPr>
    </w:lvl>
    <w:lvl w:ilvl="5" w:tplc="18642EF8" w:tentative="1">
      <w:start w:val="1"/>
      <w:numFmt w:val="bullet"/>
      <w:lvlText w:val="•"/>
      <w:lvlJc w:val="left"/>
      <w:pPr>
        <w:tabs>
          <w:tab w:val="num" w:pos="4320"/>
        </w:tabs>
        <w:ind w:left="4320" w:hanging="360"/>
      </w:pPr>
      <w:rPr>
        <w:rFonts w:ascii="Arial" w:hAnsi="Arial" w:hint="default"/>
      </w:rPr>
    </w:lvl>
    <w:lvl w:ilvl="6" w:tplc="69685738" w:tentative="1">
      <w:start w:val="1"/>
      <w:numFmt w:val="bullet"/>
      <w:lvlText w:val="•"/>
      <w:lvlJc w:val="left"/>
      <w:pPr>
        <w:tabs>
          <w:tab w:val="num" w:pos="5040"/>
        </w:tabs>
        <w:ind w:left="5040" w:hanging="360"/>
      </w:pPr>
      <w:rPr>
        <w:rFonts w:ascii="Arial" w:hAnsi="Arial" w:hint="default"/>
      </w:rPr>
    </w:lvl>
    <w:lvl w:ilvl="7" w:tplc="8A9056B2" w:tentative="1">
      <w:start w:val="1"/>
      <w:numFmt w:val="bullet"/>
      <w:lvlText w:val="•"/>
      <w:lvlJc w:val="left"/>
      <w:pPr>
        <w:tabs>
          <w:tab w:val="num" w:pos="5760"/>
        </w:tabs>
        <w:ind w:left="5760" w:hanging="360"/>
      </w:pPr>
      <w:rPr>
        <w:rFonts w:ascii="Arial" w:hAnsi="Arial" w:hint="default"/>
      </w:rPr>
    </w:lvl>
    <w:lvl w:ilvl="8" w:tplc="50F2A40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DBD7F02"/>
    <w:multiLevelType w:val="hybridMultilevel"/>
    <w:tmpl w:val="9578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4988003">
    <w:abstractNumId w:val="21"/>
  </w:num>
  <w:num w:numId="2" w16cid:durableId="2024937599">
    <w:abstractNumId w:val="8"/>
  </w:num>
  <w:num w:numId="3" w16cid:durableId="1296836499">
    <w:abstractNumId w:val="18"/>
  </w:num>
  <w:num w:numId="4" w16cid:durableId="520969579">
    <w:abstractNumId w:val="3"/>
  </w:num>
  <w:num w:numId="5" w16cid:durableId="2136288113">
    <w:abstractNumId w:val="16"/>
  </w:num>
  <w:num w:numId="6" w16cid:durableId="1195197478">
    <w:abstractNumId w:val="0"/>
  </w:num>
  <w:num w:numId="7" w16cid:durableId="902571007">
    <w:abstractNumId w:val="5"/>
  </w:num>
  <w:num w:numId="8" w16cid:durableId="521280574">
    <w:abstractNumId w:val="7"/>
  </w:num>
  <w:num w:numId="9" w16cid:durableId="55134676">
    <w:abstractNumId w:val="22"/>
  </w:num>
  <w:num w:numId="10" w16cid:durableId="1103649077">
    <w:abstractNumId w:val="6"/>
  </w:num>
  <w:num w:numId="11" w16cid:durableId="126703478">
    <w:abstractNumId w:val="1"/>
  </w:num>
  <w:num w:numId="12" w16cid:durableId="605621364">
    <w:abstractNumId w:val="23"/>
  </w:num>
  <w:num w:numId="13" w16cid:durableId="1249461890">
    <w:abstractNumId w:val="9"/>
  </w:num>
  <w:num w:numId="14" w16cid:durableId="2090686013">
    <w:abstractNumId w:val="10"/>
  </w:num>
  <w:num w:numId="15" w16cid:durableId="439569863">
    <w:abstractNumId w:val="4"/>
  </w:num>
  <w:num w:numId="16" w16cid:durableId="1466967416">
    <w:abstractNumId w:val="12"/>
  </w:num>
  <w:num w:numId="17" w16cid:durableId="248589171">
    <w:abstractNumId w:val="2"/>
  </w:num>
  <w:num w:numId="18" w16cid:durableId="912423665">
    <w:abstractNumId w:val="15"/>
  </w:num>
  <w:num w:numId="19" w16cid:durableId="1632859653">
    <w:abstractNumId w:val="20"/>
  </w:num>
  <w:num w:numId="20" w16cid:durableId="1771463032">
    <w:abstractNumId w:val="24"/>
  </w:num>
  <w:num w:numId="21" w16cid:durableId="1252156310">
    <w:abstractNumId w:val="11"/>
  </w:num>
  <w:num w:numId="22" w16cid:durableId="374818458">
    <w:abstractNumId w:val="13"/>
  </w:num>
  <w:num w:numId="23" w16cid:durableId="893665340">
    <w:abstractNumId w:val="14"/>
  </w:num>
  <w:num w:numId="24" w16cid:durableId="370738043">
    <w:abstractNumId w:val="17"/>
  </w:num>
  <w:num w:numId="25" w16cid:durableId="127640404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C5C"/>
    <w:rsid w:val="000028BF"/>
    <w:rsid w:val="00002F8C"/>
    <w:rsid w:val="000037AA"/>
    <w:rsid w:val="000039B1"/>
    <w:rsid w:val="00003B5D"/>
    <w:rsid w:val="00003ED6"/>
    <w:rsid w:val="00004B43"/>
    <w:rsid w:val="00004F1A"/>
    <w:rsid w:val="0000503C"/>
    <w:rsid w:val="000053F8"/>
    <w:rsid w:val="00005A75"/>
    <w:rsid w:val="00005E95"/>
    <w:rsid w:val="000064CB"/>
    <w:rsid w:val="000065FE"/>
    <w:rsid w:val="0000687D"/>
    <w:rsid w:val="00006D3A"/>
    <w:rsid w:val="00006E3E"/>
    <w:rsid w:val="00007652"/>
    <w:rsid w:val="000079FB"/>
    <w:rsid w:val="00007D9F"/>
    <w:rsid w:val="00007DE7"/>
    <w:rsid w:val="000101F7"/>
    <w:rsid w:val="000106F6"/>
    <w:rsid w:val="00010AAB"/>
    <w:rsid w:val="000111B4"/>
    <w:rsid w:val="00011451"/>
    <w:rsid w:val="0001165C"/>
    <w:rsid w:val="000116EE"/>
    <w:rsid w:val="00012355"/>
    <w:rsid w:val="0001249E"/>
    <w:rsid w:val="00012BBC"/>
    <w:rsid w:val="00012E1F"/>
    <w:rsid w:val="00013254"/>
    <w:rsid w:val="00013AE7"/>
    <w:rsid w:val="00013DA2"/>
    <w:rsid w:val="00013EA1"/>
    <w:rsid w:val="000140B0"/>
    <w:rsid w:val="000143E9"/>
    <w:rsid w:val="0001483A"/>
    <w:rsid w:val="00014861"/>
    <w:rsid w:val="00014CB1"/>
    <w:rsid w:val="00015050"/>
    <w:rsid w:val="000150D4"/>
    <w:rsid w:val="00016171"/>
    <w:rsid w:val="000161D8"/>
    <w:rsid w:val="00017786"/>
    <w:rsid w:val="0001782A"/>
    <w:rsid w:val="00017D16"/>
    <w:rsid w:val="00017F48"/>
    <w:rsid w:val="00020364"/>
    <w:rsid w:val="00020D14"/>
    <w:rsid w:val="00020D34"/>
    <w:rsid w:val="00020EBA"/>
    <w:rsid w:val="00021155"/>
    <w:rsid w:val="00021245"/>
    <w:rsid w:val="00021E3D"/>
    <w:rsid w:val="00021F46"/>
    <w:rsid w:val="000221FC"/>
    <w:rsid w:val="00022932"/>
    <w:rsid w:val="00022B26"/>
    <w:rsid w:val="00022FE0"/>
    <w:rsid w:val="000232F2"/>
    <w:rsid w:val="00023662"/>
    <w:rsid w:val="00023CFF"/>
    <w:rsid w:val="00023D4F"/>
    <w:rsid w:val="00023F0E"/>
    <w:rsid w:val="00024370"/>
    <w:rsid w:val="0002482D"/>
    <w:rsid w:val="00024B3D"/>
    <w:rsid w:val="00024D0A"/>
    <w:rsid w:val="00025283"/>
    <w:rsid w:val="000253C0"/>
    <w:rsid w:val="00025EE3"/>
    <w:rsid w:val="0002621E"/>
    <w:rsid w:val="00026331"/>
    <w:rsid w:val="000265AF"/>
    <w:rsid w:val="00026A4D"/>
    <w:rsid w:val="00026AB6"/>
    <w:rsid w:val="00026ED6"/>
    <w:rsid w:val="0002779B"/>
    <w:rsid w:val="00027AEC"/>
    <w:rsid w:val="00027B5E"/>
    <w:rsid w:val="00027EDB"/>
    <w:rsid w:val="000300C3"/>
    <w:rsid w:val="00031196"/>
    <w:rsid w:val="000319B1"/>
    <w:rsid w:val="00031D43"/>
    <w:rsid w:val="00032073"/>
    <w:rsid w:val="000320AA"/>
    <w:rsid w:val="0003314A"/>
    <w:rsid w:val="000333DE"/>
    <w:rsid w:val="00035962"/>
    <w:rsid w:val="00035C0F"/>
    <w:rsid w:val="00035E9A"/>
    <w:rsid w:val="00036231"/>
    <w:rsid w:val="00036639"/>
    <w:rsid w:val="0003682B"/>
    <w:rsid w:val="000368A8"/>
    <w:rsid w:val="000368E5"/>
    <w:rsid w:val="00036AE1"/>
    <w:rsid w:val="0003736D"/>
    <w:rsid w:val="000376CB"/>
    <w:rsid w:val="000379F0"/>
    <w:rsid w:val="00040280"/>
    <w:rsid w:val="000405AE"/>
    <w:rsid w:val="00040E50"/>
    <w:rsid w:val="0004112F"/>
    <w:rsid w:val="00041A5F"/>
    <w:rsid w:val="00041B0C"/>
    <w:rsid w:val="00042909"/>
    <w:rsid w:val="00042D75"/>
    <w:rsid w:val="0004382E"/>
    <w:rsid w:val="000439B6"/>
    <w:rsid w:val="00043DFA"/>
    <w:rsid w:val="000453EF"/>
    <w:rsid w:val="000454A8"/>
    <w:rsid w:val="00045DE0"/>
    <w:rsid w:val="0004617D"/>
    <w:rsid w:val="000462D6"/>
    <w:rsid w:val="00046388"/>
    <w:rsid w:val="00046D0F"/>
    <w:rsid w:val="000470AC"/>
    <w:rsid w:val="000472DC"/>
    <w:rsid w:val="0004790B"/>
    <w:rsid w:val="00050204"/>
    <w:rsid w:val="00050247"/>
    <w:rsid w:val="00050976"/>
    <w:rsid w:val="00050F45"/>
    <w:rsid w:val="000511FD"/>
    <w:rsid w:val="000514B7"/>
    <w:rsid w:val="00052377"/>
    <w:rsid w:val="000523E5"/>
    <w:rsid w:val="000526B0"/>
    <w:rsid w:val="00052FD5"/>
    <w:rsid w:val="000533BF"/>
    <w:rsid w:val="00053562"/>
    <w:rsid w:val="000535F9"/>
    <w:rsid w:val="00053B5D"/>
    <w:rsid w:val="00053E65"/>
    <w:rsid w:val="00054460"/>
    <w:rsid w:val="000549BD"/>
    <w:rsid w:val="00054CC7"/>
    <w:rsid w:val="0005523D"/>
    <w:rsid w:val="00055EB1"/>
    <w:rsid w:val="00055EB9"/>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A3"/>
    <w:rsid w:val="000617BF"/>
    <w:rsid w:val="000617F4"/>
    <w:rsid w:val="00061EB9"/>
    <w:rsid w:val="00062232"/>
    <w:rsid w:val="0006260D"/>
    <w:rsid w:val="00062876"/>
    <w:rsid w:val="000639B1"/>
    <w:rsid w:val="000639F5"/>
    <w:rsid w:val="00063BE7"/>
    <w:rsid w:val="00063E19"/>
    <w:rsid w:val="00063E29"/>
    <w:rsid w:val="0006429B"/>
    <w:rsid w:val="00064913"/>
    <w:rsid w:val="00064D60"/>
    <w:rsid w:val="00064DFC"/>
    <w:rsid w:val="00065589"/>
    <w:rsid w:val="00065BA8"/>
    <w:rsid w:val="00066194"/>
    <w:rsid w:val="00066844"/>
    <w:rsid w:val="000669E7"/>
    <w:rsid w:val="00066B6C"/>
    <w:rsid w:val="00066C2B"/>
    <w:rsid w:val="000672B5"/>
    <w:rsid w:val="000677CD"/>
    <w:rsid w:val="00067911"/>
    <w:rsid w:val="00067C7D"/>
    <w:rsid w:val="00070065"/>
    <w:rsid w:val="00070B7D"/>
    <w:rsid w:val="00070CE7"/>
    <w:rsid w:val="00070F8F"/>
    <w:rsid w:val="000714D3"/>
    <w:rsid w:val="000722FA"/>
    <w:rsid w:val="000722FB"/>
    <w:rsid w:val="0007247B"/>
    <w:rsid w:val="000725A3"/>
    <w:rsid w:val="0007277C"/>
    <w:rsid w:val="000727C4"/>
    <w:rsid w:val="00072C3A"/>
    <w:rsid w:val="0007312D"/>
    <w:rsid w:val="0007320C"/>
    <w:rsid w:val="00074559"/>
    <w:rsid w:val="00074991"/>
    <w:rsid w:val="00074A17"/>
    <w:rsid w:val="00074FA0"/>
    <w:rsid w:val="0007500E"/>
    <w:rsid w:val="000754C9"/>
    <w:rsid w:val="00075572"/>
    <w:rsid w:val="00076A9C"/>
    <w:rsid w:val="00076FD5"/>
    <w:rsid w:val="00077F75"/>
    <w:rsid w:val="000801AB"/>
    <w:rsid w:val="000802AF"/>
    <w:rsid w:val="00080458"/>
    <w:rsid w:val="00080663"/>
    <w:rsid w:val="00080955"/>
    <w:rsid w:val="000809D2"/>
    <w:rsid w:val="0008183C"/>
    <w:rsid w:val="00081BDF"/>
    <w:rsid w:val="0008231B"/>
    <w:rsid w:val="00082672"/>
    <w:rsid w:val="00082C82"/>
    <w:rsid w:val="000836B1"/>
    <w:rsid w:val="00083924"/>
    <w:rsid w:val="00083EAB"/>
    <w:rsid w:val="00083EFD"/>
    <w:rsid w:val="00083F12"/>
    <w:rsid w:val="00084105"/>
    <w:rsid w:val="00084854"/>
    <w:rsid w:val="00084B80"/>
    <w:rsid w:val="00084D4D"/>
    <w:rsid w:val="00085366"/>
    <w:rsid w:val="00085650"/>
    <w:rsid w:val="000857DF"/>
    <w:rsid w:val="00085897"/>
    <w:rsid w:val="00085DA7"/>
    <w:rsid w:val="00086D5D"/>
    <w:rsid w:val="00087309"/>
    <w:rsid w:val="00087375"/>
    <w:rsid w:val="0008766E"/>
    <w:rsid w:val="00087ABD"/>
    <w:rsid w:val="00087D29"/>
    <w:rsid w:val="0009024B"/>
    <w:rsid w:val="000902B7"/>
    <w:rsid w:val="00090B27"/>
    <w:rsid w:val="00090B63"/>
    <w:rsid w:val="00090C84"/>
    <w:rsid w:val="00090F20"/>
    <w:rsid w:val="00091B54"/>
    <w:rsid w:val="00091C40"/>
    <w:rsid w:val="00091CCE"/>
    <w:rsid w:val="00092456"/>
    <w:rsid w:val="00092846"/>
    <w:rsid w:val="00092B46"/>
    <w:rsid w:val="000930F3"/>
    <w:rsid w:val="000931DD"/>
    <w:rsid w:val="000939F4"/>
    <w:rsid w:val="00093C82"/>
    <w:rsid w:val="00093DD8"/>
    <w:rsid w:val="00093ECE"/>
    <w:rsid w:val="00094ACB"/>
    <w:rsid w:val="00095798"/>
    <w:rsid w:val="0009594E"/>
    <w:rsid w:val="00095BEC"/>
    <w:rsid w:val="00095DEE"/>
    <w:rsid w:val="0009641A"/>
    <w:rsid w:val="000966AB"/>
    <w:rsid w:val="000968E7"/>
    <w:rsid w:val="000979AC"/>
    <w:rsid w:val="000979CE"/>
    <w:rsid w:val="00097E67"/>
    <w:rsid w:val="000A0395"/>
    <w:rsid w:val="000A05CF"/>
    <w:rsid w:val="000A0879"/>
    <w:rsid w:val="000A08BC"/>
    <w:rsid w:val="000A19F4"/>
    <w:rsid w:val="000A1E6D"/>
    <w:rsid w:val="000A2EDB"/>
    <w:rsid w:val="000A3ED0"/>
    <w:rsid w:val="000A4279"/>
    <w:rsid w:val="000A453E"/>
    <w:rsid w:val="000A48C2"/>
    <w:rsid w:val="000A4C22"/>
    <w:rsid w:val="000A4CEB"/>
    <w:rsid w:val="000A4D3E"/>
    <w:rsid w:val="000A4FEE"/>
    <w:rsid w:val="000A5778"/>
    <w:rsid w:val="000A5D8D"/>
    <w:rsid w:val="000A5E67"/>
    <w:rsid w:val="000A6008"/>
    <w:rsid w:val="000A6CA8"/>
    <w:rsid w:val="000A6CD0"/>
    <w:rsid w:val="000A6E1A"/>
    <w:rsid w:val="000A737B"/>
    <w:rsid w:val="000A792A"/>
    <w:rsid w:val="000A7B65"/>
    <w:rsid w:val="000B03C1"/>
    <w:rsid w:val="000B0B7C"/>
    <w:rsid w:val="000B0DFD"/>
    <w:rsid w:val="000B0FF9"/>
    <w:rsid w:val="000B1394"/>
    <w:rsid w:val="000B139E"/>
    <w:rsid w:val="000B194C"/>
    <w:rsid w:val="000B2130"/>
    <w:rsid w:val="000B25C6"/>
    <w:rsid w:val="000B2792"/>
    <w:rsid w:val="000B2A78"/>
    <w:rsid w:val="000B2B52"/>
    <w:rsid w:val="000B2E9A"/>
    <w:rsid w:val="000B3970"/>
    <w:rsid w:val="000B3A68"/>
    <w:rsid w:val="000B3EA3"/>
    <w:rsid w:val="000B45C6"/>
    <w:rsid w:val="000B543A"/>
    <w:rsid w:val="000B5939"/>
    <w:rsid w:val="000B6109"/>
    <w:rsid w:val="000B629D"/>
    <w:rsid w:val="000B6A66"/>
    <w:rsid w:val="000B70DE"/>
    <w:rsid w:val="000B72EB"/>
    <w:rsid w:val="000B774B"/>
    <w:rsid w:val="000B7F70"/>
    <w:rsid w:val="000C0211"/>
    <w:rsid w:val="000C04CF"/>
    <w:rsid w:val="000C0A1B"/>
    <w:rsid w:val="000C10B6"/>
    <w:rsid w:val="000C1255"/>
    <w:rsid w:val="000C1702"/>
    <w:rsid w:val="000C1A68"/>
    <w:rsid w:val="000C1FDB"/>
    <w:rsid w:val="000C2407"/>
    <w:rsid w:val="000C2DB3"/>
    <w:rsid w:val="000C3422"/>
    <w:rsid w:val="000C368A"/>
    <w:rsid w:val="000C3D4C"/>
    <w:rsid w:val="000C3FD7"/>
    <w:rsid w:val="000C44E8"/>
    <w:rsid w:val="000C4655"/>
    <w:rsid w:val="000C46EF"/>
    <w:rsid w:val="000C49BE"/>
    <w:rsid w:val="000C4CB8"/>
    <w:rsid w:val="000C541C"/>
    <w:rsid w:val="000C542C"/>
    <w:rsid w:val="000C5DBA"/>
    <w:rsid w:val="000C63EA"/>
    <w:rsid w:val="000C69B9"/>
    <w:rsid w:val="000C6DA1"/>
    <w:rsid w:val="000C7132"/>
    <w:rsid w:val="000C72D7"/>
    <w:rsid w:val="000C7300"/>
    <w:rsid w:val="000C7313"/>
    <w:rsid w:val="000C7787"/>
    <w:rsid w:val="000C7BD1"/>
    <w:rsid w:val="000C7BEF"/>
    <w:rsid w:val="000C7EF5"/>
    <w:rsid w:val="000D0874"/>
    <w:rsid w:val="000D0BFF"/>
    <w:rsid w:val="000D0C52"/>
    <w:rsid w:val="000D0E3B"/>
    <w:rsid w:val="000D0F4E"/>
    <w:rsid w:val="000D1002"/>
    <w:rsid w:val="000D1358"/>
    <w:rsid w:val="000D1906"/>
    <w:rsid w:val="000D1AA9"/>
    <w:rsid w:val="000D1E55"/>
    <w:rsid w:val="000D2511"/>
    <w:rsid w:val="000D2648"/>
    <w:rsid w:val="000D2732"/>
    <w:rsid w:val="000D28CC"/>
    <w:rsid w:val="000D2A22"/>
    <w:rsid w:val="000D2C42"/>
    <w:rsid w:val="000D3184"/>
    <w:rsid w:val="000D3277"/>
    <w:rsid w:val="000D36EA"/>
    <w:rsid w:val="000D3BE0"/>
    <w:rsid w:val="000D3DCC"/>
    <w:rsid w:val="000D4035"/>
    <w:rsid w:val="000D4300"/>
    <w:rsid w:val="000D4DED"/>
    <w:rsid w:val="000D50ED"/>
    <w:rsid w:val="000D52C1"/>
    <w:rsid w:val="000D53A2"/>
    <w:rsid w:val="000D53DB"/>
    <w:rsid w:val="000D55BC"/>
    <w:rsid w:val="000D57F2"/>
    <w:rsid w:val="000D596E"/>
    <w:rsid w:val="000D5C22"/>
    <w:rsid w:val="000D63AB"/>
    <w:rsid w:val="000D6D85"/>
    <w:rsid w:val="000D6DF3"/>
    <w:rsid w:val="000D74DF"/>
    <w:rsid w:val="000E00A0"/>
    <w:rsid w:val="000E0109"/>
    <w:rsid w:val="000E0364"/>
    <w:rsid w:val="000E09AF"/>
    <w:rsid w:val="000E121F"/>
    <w:rsid w:val="000E1D01"/>
    <w:rsid w:val="000E2145"/>
    <w:rsid w:val="000E21A8"/>
    <w:rsid w:val="000E21D2"/>
    <w:rsid w:val="000E223C"/>
    <w:rsid w:val="000E269E"/>
    <w:rsid w:val="000E2C6D"/>
    <w:rsid w:val="000E32B5"/>
    <w:rsid w:val="000E3BBC"/>
    <w:rsid w:val="000E40D6"/>
    <w:rsid w:val="000E45CA"/>
    <w:rsid w:val="000E5169"/>
    <w:rsid w:val="000E5656"/>
    <w:rsid w:val="000E5A24"/>
    <w:rsid w:val="000E5ED7"/>
    <w:rsid w:val="000E5F7C"/>
    <w:rsid w:val="000E6042"/>
    <w:rsid w:val="000E6121"/>
    <w:rsid w:val="000E654C"/>
    <w:rsid w:val="000E6EDF"/>
    <w:rsid w:val="000E725E"/>
    <w:rsid w:val="000E7DCB"/>
    <w:rsid w:val="000E7DE1"/>
    <w:rsid w:val="000E7E12"/>
    <w:rsid w:val="000E7EC1"/>
    <w:rsid w:val="000F04EA"/>
    <w:rsid w:val="000F071A"/>
    <w:rsid w:val="000F0F91"/>
    <w:rsid w:val="000F155B"/>
    <w:rsid w:val="000F1617"/>
    <w:rsid w:val="000F1E9C"/>
    <w:rsid w:val="000F24AA"/>
    <w:rsid w:val="000F263E"/>
    <w:rsid w:val="000F2B07"/>
    <w:rsid w:val="000F2D16"/>
    <w:rsid w:val="000F321A"/>
    <w:rsid w:val="000F3679"/>
    <w:rsid w:val="000F3D98"/>
    <w:rsid w:val="000F4108"/>
    <w:rsid w:val="000F41BA"/>
    <w:rsid w:val="000F4354"/>
    <w:rsid w:val="000F4903"/>
    <w:rsid w:val="000F493E"/>
    <w:rsid w:val="000F4A2C"/>
    <w:rsid w:val="000F4D27"/>
    <w:rsid w:val="000F508D"/>
    <w:rsid w:val="000F5C89"/>
    <w:rsid w:val="000F5ECC"/>
    <w:rsid w:val="000F5ED0"/>
    <w:rsid w:val="000F604D"/>
    <w:rsid w:val="000F6356"/>
    <w:rsid w:val="000F6515"/>
    <w:rsid w:val="000F68E3"/>
    <w:rsid w:val="000F6E75"/>
    <w:rsid w:val="000F792D"/>
    <w:rsid w:val="000F7962"/>
    <w:rsid w:val="000F7D2F"/>
    <w:rsid w:val="000F7FD7"/>
    <w:rsid w:val="001001C0"/>
    <w:rsid w:val="00100AC1"/>
    <w:rsid w:val="00100CAF"/>
    <w:rsid w:val="00100E96"/>
    <w:rsid w:val="00100FDE"/>
    <w:rsid w:val="00102293"/>
    <w:rsid w:val="00102B0C"/>
    <w:rsid w:val="00102F85"/>
    <w:rsid w:val="0010344B"/>
    <w:rsid w:val="001035B7"/>
    <w:rsid w:val="00103740"/>
    <w:rsid w:val="001039AC"/>
    <w:rsid w:val="00104204"/>
    <w:rsid w:val="001046B3"/>
    <w:rsid w:val="00104BD6"/>
    <w:rsid w:val="00104DE8"/>
    <w:rsid w:val="001053F0"/>
    <w:rsid w:val="0010542B"/>
    <w:rsid w:val="00105C6A"/>
    <w:rsid w:val="00105CEB"/>
    <w:rsid w:val="00105DBA"/>
    <w:rsid w:val="00106046"/>
    <w:rsid w:val="001062B3"/>
    <w:rsid w:val="00106551"/>
    <w:rsid w:val="001072A3"/>
    <w:rsid w:val="00107971"/>
    <w:rsid w:val="00107B01"/>
    <w:rsid w:val="00107C3E"/>
    <w:rsid w:val="0011018F"/>
    <w:rsid w:val="00110B68"/>
    <w:rsid w:val="00110DFE"/>
    <w:rsid w:val="00110EEF"/>
    <w:rsid w:val="0011108E"/>
    <w:rsid w:val="00111CCE"/>
    <w:rsid w:val="00111DD2"/>
    <w:rsid w:val="00111F64"/>
    <w:rsid w:val="00111FE6"/>
    <w:rsid w:val="00112315"/>
    <w:rsid w:val="0011301F"/>
    <w:rsid w:val="001131C4"/>
    <w:rsid w:val="001134E7"/>
    <w:rsid w:val="0011352A"/>
    <w:rsid w:val="001136BD"/>
    <w:rsid w:val="00113AB7"/>
    <w:rsid w:val="00113F4D"/>
    <w:rsid w:val="001140A7"/>
    <w:rsid w:val="00114200"/>
    <w:rsid w:val="00114B6E"/>
    <w:rsid w:val="00114FFA"/>
    <w:rsid w:val="00115129"/>
    <w:rsid w:val="00116108"/>
    <w:rsid w:val="00116344"/>
    <w:rsid w:val="00116872"/>
    <w:rsid w:val="001169A0"/>
    <w:rsid w:val="00116CD8"/>
    <w:rsid w:val="00120375"/>
    <w:rsid w:val="00120B77"/>
    <w:rsid w:val="00121374"/>
    <w:rsid w:val="00121399"/>
    <w:rsid w:val="00122B4D"/>
    <w:rsid w:val="001237A3"/>
    <w:rsid w:val="00123E34"/>
    <w:rsid w:val="001253FF"/>
    <w:rsid w:val="00125C5F"/>
    <w:rsid w:val="00126431"/>
    <w:rsid w:val="00126B05"/>
    <w:rsid w:val="0012725C"/>
    <w:rsid w:val="001302A2"/>
    <w:rsid w:val="001308F1"/>
    <w:rsid w:val="00130A69"/>
    <w:rsid w:val="00130B6E"/>
    <w:rsid w:val="001311CD"/>
    <w:rsid w:val="001323EA"/>
    <w:rsid w:val="001326D9"/>
    <w:rsid w:val="00132E61"/>
    <w:rsid w:val="0013385D"/>
    <w:rsid w:val="0013399D"/>
    <w:rsid w:val="00133AD2"/>
    <w:rsid w:val="001343BC"/>
    <w:rsid w:val="00134510"/>
    <w:rsid w:val="001348BE"/>
    <w:rsid w:val="00134AB8"/>
    <w:rsid w:val="00134F89"/>
    <w:rsid w:val="001350F7"/>
    <w:rsid w:val="00136891"/>
    <w:rsid w:val="001368A1"/>
    <w:rsid w:val="00136A02"/>
    <w:rsid w:val="00136D52"/>
    <w:rsid w:val="00137077"/>
    <w:rsid w:val="001417E9"/>
    <w:rsid w:val="00141965"/>
    <w:rsid w:val="00143153"/>
    <w:rsid w:val="00143791"/>
    <w:rsid w:val="001444FF"/>
    <w:rsid w:val="001447E6"/>
    <w:rsid w:val="00144E67"/>
    <w:rsid w:val="00145332"/>
    <w:rsid w:val="00145730"/>
    <w:rsid w:val="00145C4B"/>
    <w:rsid w:val="00145E08"/>
    <w:rsid w:val="00146349"/>
    <w:rsid w:val="0014642E"/>
    <w:rsid w:val="00146B59"/>
    <w:rsid w:val="00147131"/>
    <w:rsid w:val="00147652"/>
    <w:rsid w:val="00147734"/>
    <w:rsid w:val="001500E4"/>
    <w:rsid w:val="00150266"/>
    <w:rsid w:val="001502DB"/>
    <w:rsid w:val="001505E0"/>
    <w:rsid w:val="00150C2B"/>
    <w:rsid w:val="00150CFD"/>
    <w:rsid w:val="0015117B"/>
    <w:rsid w:val="001520BF"/>
    <w:rsid w:val="0015226B"/>
    <w:rsid w:val="001531EA"/>
    <w:rsid w:val="001535C0"/>
    <w:rsid w:val="001535D1"/>
    <w:rsid w:val="00153771"/>
    <w:rsid w:val="001537F7"/>
    <w:rsid w:val="00153D57"/>
    <w:rsid w:val="0015402D"/>
    <w:rsid w:val="00154394"/>
    <w:rsid w:val="0015444A"/>
    <w:rsid w:val="00154D8E"/>
    <w:rsid w:val="00154E94"/>
    <w:rsid w:val="00155286"/>
    <w:rsid w:val="0015584F"/>
    <w:rsid w:val="00155AA2"/>
    <w:rsid w:val="00155D3C"/>
    <w:rsid w:val="00156295"/>
    <w:rsid w:val="00156353"/>
    <w:rsid w:val="00156400"/>
    <w:rsid w:val="00156709"/>
    <w:rsid w:val="0015688C"/>
    <w:rsid w:val="001574F5"/>
    <w:rsid w:val="00157778"/>
    <w:rsid w:val="00157C45"/>
    <w:rsid w:val="00160156"/>
    <w:rsid w:val="00160E15"/>
    <w:rsid w:val="001618DB"/>
    <w:rsid w:val="00161E2C"/>
    <w:rsid w:val="00161EC0"/>
    <w:rsid w:val="00162453"/>
    <w:rsid w:val="00162524"/>
    <w:rsid w:val="00163633"/>
    <w:rsid w:val="00163799"/>
    <w:rsid w:val="00163962"/>
    <w:rsid w:val="00163BB0"/>
    <w:rsid w:val="00163F93"/>
    <w:rsid w:val="00164CF1"/>
    <w:rsid w:val="001651FD"/>
    <w:rsid w:val="001655A1"/>
    <w:rsid w:val="00165E3D"/>
    <w:rsid w:val="00166076"/>
    <w:rsid w:val="001661B7"/>
    <w:rsid w:val="00166602"/>
    <w:rsid w:val="001674FB"/>
    <w:rsid w:val="00167701"/>
    <w:rsid w:val="00170075"/>
    <w:rsid w:val="001701C2"/>
    <w:rsid w:val="001702EA"/>
    <w:rsid w:val="00170366"/>
    <w:rsid w:val="00170521"/>
    <w:rsid w:val="00170776"/>
    <w:rsid w:val="001711C8"/>
    <w:rsid w:val="0017149E"/>
    <w:rsid w:val="0017157D"/>
    <w:rsid w:val="0017169E"/>
    <w:rsid w:val="00171DB1"/>
    <w:rsid w:val="00171FA4"/>
    <w:rsid w:val="0017209C"/>
    <w:rsid w:val="00172202"/>
    <w:rsid w:val="001726F5"/>
    <w:rsid w:val="00173204"/>
    <w:rsid w:val="00173639"/>
    <w:rsid w:val="001739DA"/>
    <w:rsid w:val="00173B73"/>
    <w:rsid w:val="0017400A"/>
    <w:rsid w:val="00174740"/>
    <w:rsid w:val="001747A6"/>
    <w:rsid w:val="001751E8"/>
    <w:rsid w:val="001753D5"/>
    <w:rsid w:val="001754DD"/>
    <w:rsid w:val="0017552F"/>
    <w:rsid w:val="0017582E"/>
    <w:rsid w:val="00175E89"/>
    <w:rsid w:val="00175EB5"/>
    <w:rsid w:val="0017624C"/>
    <w:rsid w:val="00176493"/>
    <w:rsid w:val="001769A7"/>
    <w:rsid w:val="00176A0C"/>
    <w:rsid w:val="00176BC3"/>
    <w:rsid w:val="00176C59"/>
    <w:rsid w:val="001776F4"/>
    <w:rsid w:val="00177B91"/>
    <w:rsid w:val="00177FF9"/>
    <w:rsid w:val="001804ED"/>
    <w:rsid w:val="00180AE3"/>
    <w:rsid w:val="0018168F"/>
    <w:rsid w:val="0018188C"/>
    <w:rsid w:val="00181957"/>
    <w:rsid w:val="00181A4A"/>
    <w:rsid w:val="00181B23"/>
    <w:rsid w:val="00182009"/>
    <w:rsid w:val="00182963"/>
    <w:rsid w:val="00182B4F"/>
    <w:rsid w:val="00182C58"/>
    <w:rsid w:val="00182F83"/>
    <w:rsid w:val="001837CF"/>
    <w:rsid w:val="00183827"/>
    <w:rsid w:val="00183B64"/>
    <w:rsid w:val="001842CA"/>
    <w:rsid w:val="0018450A"/>
    <w:rsid w:val="00184768"/>
    <w:rsid w:val="00184912"/>
    <w:rsid w:val="00184F4B"/>
    <w:rsid w:val="00185252"/>
    <w:rsid w:val="001852DF"/>
    <w:rsid w:val="00185C85"/>
    <w:rsid w:val="00186951"/>
    <w:rsid w:val="00186DD7"/>
    <w:rsid w:val="00186E0A"/>
    <w:rsid w:val="00186E84"/>
    <w:rsid w:val="0018747A"/>
    <w:rsid w:val="0018767F"/>
    <w:rsid w:val="0018778E"/>
    <w:rsid w:val="00187A3D"/>
    <w:rsid w:val="00187CB2"/>
    <w:rsid w:val="001902D3"/>
    <w:rsid w:val="00190CC4"/>
    <w:rsid w:val="0019179B"/>
    <w:rsid w:val="00191BEA"/>
    <w:rsid w:val="001923E4"/>
    <w:rsid w:val="001931EE"/>
    <w:rsid w:val="0019489F"/>
    <w:rsid w:val="00194A7C"/>
    <w:rsid w:val="00194A95"/>
    <w:rsid w:val="00194B1C"/>
    <w:rsid w:val="00195360"/>
    <w:rsid w:val="001956B8"/>
    <w:rsid w:val="0019661E"/>
    <w:rsid w:val="00196622"/>
    <w:rsid w:val="00196F14"/>
    <w:rsid w:val="00197112"/>
    <w:rsid w:val="00197C29"/>
    <w:rsid w:val="001A0416"/>
    <w:rsid w:val="001A05C3"/>
    <w:rsid w:val="001A0D2B"/>
    <w:rsid w:val="001A11C8"/>
    <w:rsid w:val="001A13C1"/>
    <w:rsid w:val="001A162F"/>
    <w:rsid w:val="001A1C71"/>
    <w:rsid w:val="001A2394"/>
    <w:rsid w:val="001A2F9F"/>
    <w:rsid w:val="001A38AF"/>
    <w:rsid w:val="001A397D"/>
    <w:rsid w:val="001A3AEE"/>
    <w:rsid w:val="001A4382"/>
    <w:rsid w:val="001A4508"/>
    <w:rsid w:val="001A45FF"/>
    <w:rsid w:val="001A466E"/>
    <w:rsid w:val="001A4ABC"/>
    <w:rsid w:val="001A5153"/>
    <w:rsid w:val="001A5351"/>
    <w:rsid w:val="001A587B"/>
    <w:rsid w:val="001A63BF"/>
    <w:rsid w:val="001A6E40"/>
    <w:rsid w:val="001A6F9E"/>
    <w:rsid w:val="001B0509"/>
    <w:rsid w:val="001B0D2F"/>
    <w:rsid w:val="001B0EE9"/>
    <w:rsid w:val="001B0F05"/>
    <w:rsid w:val="001B0F6C"/>
    <w:rsid w:val="001B1610"/>
    <w:rsid w:val="001B18B7"/>
    <w:rsid w:val="001B1CCF"/>
    <w:rsid w:val="001B1F4C"/>
    <w:rsid w:val="001B26CB"/>
    <w:rsid w:val="001B286B"/>
    <w:rsid w:val="001B2984"/>
    <w:rsid w:val="001B2A26"/>
    <w:rsid w:val="001B2A5C"/>
    <w:rsid w:val="001B2AC2"/>
    <w:rsid w:val="001B30C2"/>
    <w:rsid w:val="001B32BE"/>
    <w:rsid w:val="001B35BF"/>
    <w:rsid w:val="001B37C4"/>
    <w:rsid w:val="001B3E50"/>
    <w:rsid w:val="001B4CA2"/>
    <w:rsid w:val="001B5102"/>
    <w:rsid w:val="001B56EA"/>
    <w:rsid w:val="001B65B3"/>
    <w:rsid w:val="001B68FE"/>
    <w:rsid w:val="001B6DBE"/>
    <w:rsid w:val="001B6E51"/>
    <w:rsid w:val="001B7485"/>
    <w:rsid w:val="001B7577"/>
    <w:rsid w:val="001B7AA1"/>
    <w:rsid w:val="001B7C63"/>
    <w:rsid w:val="001B7E73"/>
    <w:rsid w:val="001C062F"/>
    <w:rsid w:val="001C06BD"/>
    <w:rsid w:val="001C0F41"/>
    <w:rsid w:val="001C12CE"/>
    <w:rsid w:val="001C1562"/>
    <w:rsid w:val="001C16E0"/>
    <w:rsid w:val="001C1A9F"/>
    <w:rsid w:val="001C1B34"/>
    <w:rsid w:val="001C1C5F"/>
    <w:rsid w:val="001C202F"/>
    <w:rsid w:val="001C220E"/>
    <w:rsid w:val="001C24D5"/>
    <w:rsid w:val="001C2B2C"/>
    <w:rsid w:val="001C2D72"/>
    <w:rsid w:val="001C301A"/>
    <w:rsid w:val="001C3B95"/>
    <w:rsid w:val="001C3E9B"/>
    <w:rsid w:val="001C448B"/>
    <w:rsid w:val="001C4767"/>
    <w:rsid w:val="001C4CFD"/>
    <w:rsid w:val="001C4F0E"/>
    <w:rsid w:val="001C510D"/>
    <w:rsid w:val="001C59E1"/>
    <w:rsid w:val="001C64DB"/>
    <w:rsid w:val="001C6AA7"/>
    <w:rsid w:val="001C717B"/>
    <w:rsid w:val="001C763E"/>
    <w:rsid w:val="001C76DB"/>
    <w:rsid w:val="001C7AA3"/>
    <w:rsid w:val="001D007A"/>
    <w:rsid w:val="001D02D3"/>
    <w:rsid w:val="001D0A65"/>
    <w:rsid w:val="001D0B13"/>
    <w:rsid w:val="001D1683"/>
    <w:rsid w:val="001D1AC3"/>
    <w:rsid w:val="001D1D53"/>
    <w:rsid w:val="001D2534"/>
    <w:rsid w:val="001D276E"/>
    <w:rsid w:val="001D355B"/>
    <w:rsid w:val="001D3E9B"/>
    <w:rsid w:val="001D4501"/>
    <w:rsid w:val="001D467A"/>
    <w:rsid w:val="001D4A6D"/>
    <w:rsid w:val="001D54D6"/>
    <w:rsid w:val="001D5A9B"/>
    <w:rsid w:val="001D5AF4"/>
    <w:rsid w:val="001D6098"/>
    <w:rsid w:val="001D653A"/>
    <w:rsid w:val="001D691D"/>
    <w:rsid w:val="001D6955"/>
    <w:rsid w:val="001D6976"/>
    <w:rsid w:val="001D6E7E"/>
    <w:rsid w:val="001D7284"/>
    <w:rsid w:val="001D72BD"/>
    <w:rsid w:val="001D7332"/>
    <w:rsid w:val="001D7547"/>
    <w:rsid w:val="001D7881"/>
    <w:rsid w:val="001D7D74"/>
    <w:rsid w:val="001E0085"/>
    <w:rsid w:val="001E0941"/>
    <w:rsid w:val="001E0A9D"/>
    <w:rsid w:val="001E0E32"/>
    <w:rsid w:val="001E0F7C"/>
    <w:rsid w:val="001E1402"/>
    <w:rsid w:val="001E192F"/>
    <w:rsid w:val="001E20D6"/>
    <w:rsid w:val="001E2797"/>
    <w:rsid w:val="001E2886"/>
    <w:rsid w:val="001E2A65"/>
    <w:rsid w:val="001E2BD4"/>
    <w:rsid w:val="001E2F52"/>
    <w:rsid w:val="001E355E"/>
    <w:rsid w:val="001E3D34"/>
    <w:rsid w:val="001E3E2A"/>
    <w:rsid w:val="001E45F5"/>
    <w:rsid w:val="001E478C"/>
    <w:rsid w:val="001E4937"/>
    <w:rsid w:val="001E4D93"/>
    <w:rsid w:val="001E50EA"/>
    <w:rsid w:val="001E51A4"/>
    <w:rsid w:val="001E551D"/>
    <w:rsid w:val="001E6205"/>
    <w:rsid w:val="001E6A30"/>
    <w:rsid w:val="001E7478"/>
    <w:rsid w:val="001E7919"/>
    <w:rsid w:val="001E7A21"/>
    <w:rsid w:val="001F0219"/>
    <w:rsid w:val="001F0405"/>
    <w:rsid w:val="001F04B0"/>
    <w:rsid w:val="001F0511"/>
    <w:rsid w:val="001F0696"/>
    <w:rsid w:val="001F09FA"/>
    <w:rsid w:val="001F0A14"/>
    <w:rsid w:val="001F0F6E"/>
    <w:rsid w:val="001F0F7A"/>
    <w:rsid w:val="001F1556"/>
    <w:rsid w:val="001F18F1"/>
    <w:rsid w:val="001F23BD"/>
    <w:rsid w:val="001F2513"/>
    <w:rsid w:val="001F2656"/>
    <w:rsid w:val="001F273E"/>
    <w:rsid w:val="001F2C8D"/>
    <w:rsid w:val="001F355B"/>
    <w:rsid w:val="001F37CA"/>
    <w:rsid w:val="001F3830"/>
    <w:rsid w:val="001F42B6"/>
    <w:rsid w:val="001F4419"/>
    <w:rsid w:val="001F54A1"/>
    <w:rsid w:val="001F578F"/>
    <w:rsid w:val="001F5B3E"/>
    <w:rsid w:val="001F5C38"/>
    <w:rsid w:val="001F6247"/>
    <w:rsid w:val="001F6705"/>
    <w:rsid w:val="001F6C62"/>
    <w:rsid w:val="001F6C72"/>
    <w:rsid w:val="001F73BE"/>
    <w:rsid w:val="001F7817"/>
    <w:rsid w:val="001F7C14"/>
    <w:rsid w:val="001F7F12"/>
    <w:rsid w:val="002006D0"/>
    <w:rsid w:val="00200918"/>
    <w:rsid w:val="00200AB1"/>
    <w:rsid w:val="00200F71"/>
    <w:rsid w:val="0020148B"/>
    <w:rsid w:val="00201569"/>
    <w:rsid w:val="002015BD"/>
    <w:rsid w:val="0020160B"/>
    <w:rsid w:val="00201C5B"/>
    <w:rsid w:val="002029A6"/>
    <w:rsid w:val="0020360F"/>
    <w:rsid w:val="0020371A"/>
    <w:rsid w:val="00203EBA"/>
    <w:rsid w:val="0020403B"/>
    <w:rsid w:val="00205759"/>
    <w:rsid w:val="00205B1E"/>
    <w:rsid w:val="00206A5C"/>
    <w:rsid w:val="00206CD6"/>
    <w:rsid w:val="00207142"/>
    <w:rsid w:val="00207718"/>
    <w:rsid w:val="00207F4A"/>
    <w:rsid w:val="002101AF"/>
    <w:rsid w:val="00210577"/>
    <w:rsid w:val="00210C69"/>
    <w:rsid w:val="00211467"/>
    <w:rsid w:val="002118F8"/>
    <w:rsid w:val="00211BEC"/>
    <w:rsid w:val="00211C16"/>
    <w:rsid w:val="00211CBD"/>
    <w:rsid w:val="00212D5D"/>
    <w:rsid w:val="00213099"/>
    <w:rsid w:val="0021321A"/>
    <w:rsid w:val="0021356B"/>
    <w:rsid w:val="00213A32"/>
    <w:rsid w:val="00213C23"/>
    <w:rsid w:val="00213DD5"/>
    <w:rsid w:val="00213E13"/>
    <w:rsid w:val="0021411A"/>
    <w:rsid w:val="00214A38"/>
    <w:rsid w:val="00214B53"/>
    <w:rsid w:val="00215523"/>
    <w:rsid w:val="00215D0E"/>
    <w:rsid w:val="00216706"/>
    <w:rsid w:val="00216DEC"/>
    <w:rsid w:val="00216E37"/>
    <w:rsid w:val="0021712A"/>
    <w:rsid w:val="00217E71"/>
    <w:rsid w:val="0022002A"/>
    <w:rsid w:val="002200AA"/>
    <w:rsid w:val="0022038A"/>
    <w:rsid w:val="00221639"/>
    <w:rsid w:val="0022187A"/>
    <w:rsid w:val="002218FD"/>
    <w:rsid w:val="00222170"/>
    <w:rsid w:val="00222841"/>
    <w:rsid w:val="00222C87"/>
    <w:rsid w:val="00223165"/>
    <w:rsid w:val="002231DE"/>
    <w:rsid w:val="002236AF"/>
    <w:rsid w:val="00223754"/>
    <w:rsid w:val="002237AA"/>
    <w:rsid w:val="00224267"/>
    <w:rsid w:val="002247AD"/>
    <w:rsid w:val="002247DB"/>
    <w:rsid w:val="002248B3"/>
    <w:rsid w:val="00224B74"/>
    <w:rsid w:val="00224CEA"/>
    <w:rsid w:val="00224D5A"/>
    <w:rsid w:val="00225949"/>
    <w:rsid w:val="00226390"/>
    <w:rsid w:val="00226528"/>
    <w:rsid w:val="0022663A"/>
    <w:rsid w:val="00226689"/>
    <w:rsid w:val="002269CD"/>
    <w:rsid w:val="00226F7F"/>
    <w:rsid w:val="002271B4"/>
    <w:rsid w:val="002271B8"/>
    <w:rsid w:val="00227B05"/>
    <w:rsid w:val="00227B50"/>
    <w:rsid w:val="00227C57"/>
    <w:rsid w:val="0023081D"/>
    <w:rsid w:val="0023140B"/>
    <w:rsid w:val="00231F8F"/>
    <w:rsid w:val="00232A13"/>
    <w:rsid w:val="002334AF"/>
    <w:rsid w:val="0023353D"/>
    <w:rsid w:val="002338FF"/>
    <w:rsid w:val="00234122"/>
    <w:rsid w:val="00234265"/>
    <w:rsid w:val="00234BE0"/>
    <w:rsid w:val="00234D13"/>
    <w:rsid w:val="00234F90"/>
    <w:rsid w:val="0023535E"/>
    <w:rsid w:val="00235851"/>
    <w:rsid w:val="00236041"/>
    <w:rsid w:val="00236124"/>
    <w:rsid w:val="00236173"/>
    <w:rsid w:val="00236928"/>
    <w:rsid w:val="00236ADA"/>
    <w:rsid w:val="002373B8"/>
    <w:rsid w:val="002376D3"/>
    <w:rsid w:val="002378F3"/>
    <w:rsid w:val="00237D95"/>
    <w:rsid w:val="00240243"/>
    <w:rsid w:val="00240529"/>
    <w:rsid w:val="002408DB"/>
    <w:rsid w:val="002408EA"/>
    <w:rsid w:val="0024105B"/>
    <w:rsid w:val="00241118"/>
    <w:rsid w:val="0024139C"/>
    <w:rsid w:val="002416C7"/>
    <w:rsid w:val="002419F1"/>
    <w:rsid w:val="00241B7F"/>
    <w:rsid w:val="00241C72"/>
    <w:rsid w:val="00241DE2"/>
    <w:rsid w:val="002421EE"/>
    <w:rsid w:val="00242541"/>
    <w:rsid w:val="0024297A"/>
    <w:rsid w:val="00242A10"/>
    <w:rsid w:val="00242C1A"/>
    <w:rsid w:val="00242DC5"/>
    <w:rsid w:val="00242E76"/>
    <w:rsid w:val="00243541"/>
    <w:rsid w:val="00243687"/>
    <w:rsid w:val="002444C1"/>
    <w:rsid w:val="002445B0"/>
    <w:rsid w:val="0024560A"/>
    <w:rsid w:val="00245C95"/>
    <w:rsid w:val="00246266"/>
    <w:rsid w:val="002462C5"/>
    <w:rsid w:val="002463CA"/>
    <w:rsid w:val="002464E5"/>
    <w:rsid w:val="002465B0"/>
    <w:rsid w:val="00246893"/>
    <w:rsid w:val="00246F4A"/>
    <w:rsid w:val="00247D8E"/>
    <w:rsid w:val="002500D4"/>
    <w:rsid w:val="00250380"/>
    <w:rsid w:val="002503F5"/>
    <w:rsid w:val="00250447"/>
    <w:rsid w:val="00250CC6"/>
    <w:rsid w:val="00250EAC"/>
    <w:rsid w:val="002510D4"/>
    <w:rsid w:val="002515E9"/>
    <w:rsid w:val="002527AB"/>
    <w:rsid w:val="002528C2"/>
    <w:rsid w:val="002533B3"/>
    <w:rsid w:val="002539E6"/>
    <w:rsid w:val="002542B5"/>
    <w:rsid w:val="002543EB"/>
    <w:rsid w:val="00254BA7"/>
    <w:rsid w:val="00254C33"/>
    <w:rsid w:val="002551E8"/>
    <w:rsid w:val="00255528"/>
    <w:rsid w:val="00255905"/>
    <w:rsid w:val="00255A5A"/>
    <w:rsid w:val="00255B6A"/>
    <w:rsid w:val="00255C16"/>
    <w:rsid w:val="00256291"/>
    <w:rsid w:val="0025681F"/>
    <w:rsid w:val="00256EB6"/>
    <w:rsid w:val="0025701D"/>
    <w:rsid w:val="00257095"/>
    <w:rsid w:val="002571DC"/>
    <w:rsid w:val="00257463"/>
    <w:rsid w:val="00257797"/>
    <w:rsid w:val="00257E21"/>
    <w:rsid w:val="00260966"/>
    <w:rsid w:val="00260AEC"/>
    <w:rsid w:val="002614C1"/>
    <w:rsid w:val="00261A45"/>
    <w:rsid w:val="00261BB2"/>
    <w:rsid w:val="002620F1"/>
    <w:rsid w:val="0026214E"/>
    <w:rsid w:val="0026275D"/>
    <w:rsid w:val="00262D72"/>
    <w:rsid w:val="00262E72"/>
    <w:rsid w:val="00263746"/>
    <w:rsid w:val="00264480"/>
    <w:rsid w:val="002645E2"/>
    <w:rsid w:val="00264A09"/>
    <w:rsid w:val="00264A16"/>
    <w:rsid w:val="00264AAE"/>
    <w:rsid w:val="00265358"/>
    <w:rsid w:val="00265FFE"/>
    <w:rsid w:val="00266380"/>
    <w:rsid w:val="002667DD"/>
    <w:rsid w:val="00266A00"/>
    <w:rsid w:val="0026728F"/>
    <w:rsid w:val="002674B5"/>
    <w:rsid w:val="00270118"/>
    <w:rsid w:val="002704D2"/>
    <w:rsid w:val="00270B11"/>
    <w:rsid w:val="002714A0"/>
    <w:rsid w:val="002715FE"/>
    <w:rsid w:val="00271634"/>
    <w:rsid w:val="00272144"/>
    <w:rsid w:val="0027223E"/>
    <w:rsid w:val="00272AC2"/>
    <w:rsid w:val="00272C33"/>
    <w:rsid w:val="002737EC"/>
    <w:rsid w:val="00273BCE"/>
    <w:rsid w:val="00273BFA"/>
    <w:rsid w:val="00273CE9"/>
    <w:rsid w:val="00274222"/>
    <w:rsid w:val="00274313"/>
    <w:rsid w:val="0027454B"/>
    <w:rsid w:val="00274962"/>
    <w:rsid w:val="00274980"/>
    <w:rsid w:val="0027550B"/>
    <w:rsid w:val="002759A9"/>
    <w:rsid w:val="00275BED"/>
    <w:rsid w:val="0027611F"/>
    <w:rsid w:val="00276875"/>
    <w:rsid w:val="00277148"/>
    <w:rsid w:val="00277177"/>
    <w:rsid w:val="002771C6"/>
    <w:rsid w:val="00277389"/>
    <w:rsid w:val="00277BE1"/>
    <w:rsid w:val="0028047B"/>
    <w:rsid w:val="00280973"/>
    <w:rsid w:val="00280CEB"/>
    <w:rsid w:val="00280CF4"/>
    <w:rsid w:val="00280D95"/>
    <w:rsid w:val="00280EB4"/>
    <w:rsid w:val="00280F6D"/>
    <w:rsid w:val="002813AE"/>
    <w:rsid w:val="002815B6"/>
    <w:rsid w:val="002816F2"/>
    <w:rsid w:val="002819D7"/>
    <w:rsid w:val="00281ADF"/>
    <w:rsid w:val="00281F9D"/>
    <w:rsid w:val="00282192"/>
    <w:rsid w:val="002827F7"/>
    <w:rsid w:val="0028282D"/>
    <w:rsid w:val="00282B27"/>
    <w:rsid w:val="00282ECE"/>
    <w:rsid w:val="0028309A"/>
    <w:rsid w:val="002838A7"/>
    <w:rsid w:val="0028436A"/>
    <w:rsid w:val="00284C25"/>
    <w:rsid w:val="00285399"/>
    <w:rsid w:val="00285551"/>
    <w:rsid w:val="00285651"/>
    <w:rsid w:val="00285711"/>
    <w:rsid w:val="00285848"/>
    <w:rsid w:val="00286116"/>
    <w:rsid w:val="002866C4"/>
    <w:rsid w:val="00286CC1"/>
    <w:rsid w:val="00287DA9"/>
    <w:rsid w:val="00287E3A"/>
    <w:rsid w:val="002906D3"/>
    <w:rsid w:val="00290DFE"/>
    <w:rsid w:val="002919E6"/>
    <w:rsid w:val="00291BF8"/>
    <w:rsid w:val="00291FCD"/>
    <w:rsid w:val="00292053"/>
    <w:rsid w:val="00292857"/>
    <w:rsid w:val="00292A9E"/>
    <w:rsid w:val="00292BB8"/>
    <w:rsid w:val="00292E64"/>
    <w:rsid w:val="00293029"/>
    <w:rsid w:val="002947B1"/>
    <w:rsid w:val="00294DA2"/>
    <w:rsid w:val="00295B7B"/>
    <w:rsid w:val="00296242"/>
    <w:rsid w:val="00296669"/>
    <w:rsid w:val="0029734D"/>
    <w:rsid w:val="002A0A54"/>
    <w:rsid w:val="002A0DD8"/>
    <w:rsid w:val="002A0E9E"/>
    <w:rsid w:val="002A0ECE"/>
    <w:rsid w:val="002A0ED1"/>
    <w:rsid w:val="002A186E"/>
    <w:rsid w:val="002A1AE1"/>
    <w:rsid w:val="002A201A"/>
    <w:rsid w:val="002A223D"/>
    <w:rsid w:val="002A33F4"/>
    <w:rsid w:val="002A39F1"/>
    <w:rsid w:val="002A3A8B"/>
    <w:rsid w:val="002A409F"/>
    <w:rsid w:val="002A4341"/>
    <w:rsid w:val="002A440E"/>
    <w:rsid w:val="002A4705"/>
    <w:rsid w:val="002A4D11"/>
    <w:rsid w:val="002A507B"/>
    <w:rsid w:val="002A56E9"/>
    <w:rsid w:val="002A583F"/>
    <w:rsid w:val="002A5D52"/>
    <w:rsid w:val="002A5E81"/>
    <w:rsid w:val="002A6380"/>
    <w:rsid w:val="002A641C"/>
    <w:rsid w:val="002A67CF"/>
    <w:rsid w:val="002A7848"/>
    <w:rsid w:val="002A7A04"/>
    <w:rsid w:val="002B03AD"/>
    <w:rsid w:val="002B09A7"/>
    <w:rsid w:val="002B0F92"/>
    <w:rsid w:val="002B1216"/>
    <w:rsid w:val="002B1D4B"/>
    <w:rsid w:val="002B2C93"/>
    <w:rsid w:val="002B2F61"/>
    <w:rsid w:val="002B328E"/>
    <w:rsid w:val="002B3D2F"/>
    <w:rsid w:val="002B3E34"/>
    <w:rsid w:val="002B3E46"/>
    <w:rsid w:val="002B4299"/>
    <w:rsid w:val="002B4390"/>
    <w:rsid w:val="002B4443"/>
    <w:rsid w:val="002B4582"/>
    <w:rsid w:val="002B45E6"/>
    <w:rsid w:val="002B4B0D"/>
    <w:rsid w:val="002B5323"/>
    <w:rsid w:val="002B583F"/>
    <w:rsid w:val="002B5C7B"/>
    <w:rsid w:val="002B5DEB"/>
    <w:rsid w:val="002B6F27"/>
    <w:rsid w:val="002B7405"/>
    <w:rsid w:val="002B7704"/>
    <w:rsid w:val="002B772D"/>
    <w:rsid w:val="002B7B49"/>
    <w:rsid w:val="002C06D6"/>
    <w:rsid w:val="002C0C1E"/>
    <w:rsid w:val="002C0CC7"/>
    <w:rsid w:val="002C1021"/>
    <w:rsid w:val="002C12FE"/>
    <w:rsid w:val="002C1A7E"/>
    <w:rsid w:val="002C1D4E"/>
    <w:rsid w:val="002C1EB0"/>
    <w:rsid w:val="002C20BE"/>
    <w:rsid w:val="002C2240"/>
    <w:rsid w:val="002C27E0"/>
    <w:rsid w:val="002C297E"/>
    <w:rsid w:val="002C3074"/>
    <w:rsid w:val="002C3209"/>
    <w:rsid w:val="002C375B"/>
    <w:rsid w:val="002C4116"/>
    <w:rsid w:val="002C41FF"/>
    <w:rsid w:val="002C4B0C"/>
    <w:rsid w:val="002C5C7E"/>
    <w:rsid w:val="002C6357"/>
    <w:rsid w:val="002C677F"/>
    <w:rsid w:val="002C6846"/>
    <w:rsid w:val="002C7324"/>
    <w:rsid w:val="002C74E2"/>
    <w:rsid w:val="002D0A7C"/>
    <w:rsid w:val="002D1321"/>
    <w:rsid w:val="002D2616"/>
    <w:rsid w:val="002D2F5A"/>
    <w:rsid w:val="002D3376"/>
    <w:rsid w:val="002D3761"/>
    <w:rsid w:val="002D3A12"/>
    <w:rsid w:val="002D3D24"/>
    <w:rsid w:val="002D4126"/>
    <w:rsid w:val="002D4B2A"/>
    <w:rsid w:val="002D4BEF"/>
    <w:rsid w:val="002D4F61"/>
    <w:rsid w:val="002D5725"/>
    <w:rsid w:val="002D5776"/>
    <w:rsid w:val="002D59E9"/>
    <w:rsid w:val="002D5B2E"/>
    <w:rsid w:val="002D60E5"/>
    <w:rsid w:val="002D6B0B"/>
    <w:rsid w:val="002D73FA"/>
    <w:rsid w:val="002D74BA"/>
    <w:rsid w:val="002D7554"/>
    <w:rsid w:val="002D75AC"/>
    <w:rsid w:val="002D75B8"/>
    <w:rsid w:val="002D7674"/>
    <w:rsid w:val="002D76A6"/>
    <w:rsid w:val="002D798B"/>
    <w:rsid w:val="002D7B9D"/>
    <w:rsid w:val="002E0002"/>
    <w:rsid w:val="002E01E7"/>
    <w:rsid w:val="002E0B40"/>
    <w:rsid w:val="002E0BB0"/>
    <w:rsid w:val="002E137B"/>
    <w:rsid w:val="002E1380"/>
    <w:rsid w:val="002E13E0"/>
    <w:rsid w:val="002E17B5"/>
    <w:rsid w:val="002E1DD6"/>
    <w:rsid w:val="002E1E55"/>
    <w:rsid w:val="002E2146"/>
    <w:rsid w:val="002E25FB"/>
    <w:rsid w:val="002E264F"/>
    <w:rsid w:val="002E2FC1"/>
    <w:rsid w:val="002E32BF"/>
    <w:rsid w:val="002E32EF"/>
    <w:rsid w:val="002E35E9"/>
    <w:rsid w:val="002E3715"/>
    <w:rsid w:val="002E3BC6"/>
    <w:rsid w:val="002E3E34"/>
    <w:rsid w:val="002E3E86"/>
    <w:rsid w:val="002E41F8"/>
    <w:rsid w:val="002E47A0"/>
    <w:rsid w:val="002E498F"/>
    <w:rsid w:val="002E4AF2"/>
    <w:rsid w:val="002E57C5"/>
    <w:rsid w:val="002E589C"/>
    <w:rsid w:val="002E5B7E"/>
    <w:rsid w:val="002E5B8E"/>
    <w:rsid w:val="002E6363"/>
    <w:rsid w:val="002E63C9"/>
    <w:rsid w:val="002E675C"/>
    <w:rsid w:val="002E6DD1"/>
    <w:rsid w:val="002E7E5D"/>
    <w:rsid w:val="002F04FD"/>
    <w:rsid w:val="002F05F9"/>
    <w:rsid w:val="002F0E49"/>
    <w:rsid w:val="002F1539"/>
    <w:rsid w:val="002F1C7C"/>
    <w:rsid w:val="002F1D3D"/>
    <w:rsid w:val="002F2393"/>
    <w:rsid w:val="002F3B88"/>
    <w:rsid w:val="002F3CFF"/>
    <w:rsid w:val="002F4A1E"/>
    <w:rsid w:val="002F4F73"/>
    <w:rsid w:val="002F54C7"/>
    <w:rsid w:val="002F58AD"/>
    <w:rsid w:val="002F5C6D"/>
    <w:rsid w:val="002F6902"/>
    <w:rsid w:val="002F6ABA"/>
    <w:rsid w:val="002F6DC4"/>
    <w:rsid w:val="002F715E"/>
    <w:rsid w:val="002F71D8"/>
    <w:rsid w:val="002F72E7"/>
    <w:rsid w:val="002F73BD"/>
    <w:rsid w:val="002F73EF"/>
    <w:rsid w:val="002F7527"/>
    <w:rsid w:val="002F76E6"/>
    <w:rsid w:val="002F77FF"/>
    <w:rsid w:val="00300042"/>
    <w:rsid w:val="0030021A"/>
    <w:rsid w:val="003006B0"/>
    <w:rsid w:val="0030073E"/>
    <w:rsid w:val="00300A4F"/>
    <w:rsid w:val="003010A2"/>
    <w:rsid w:val="00301B9E"/>
    <w:rsid w:val="00301FAA"/>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3C1"/>
    <w:rsid w:val="00311AAA"/>
    <w:rsid w:val="00311EB9"/>
    <w:rsid w:val="00311ECA"/>
    <w:rsid w:val="00311ED0"/>
    <w:rsid w:val="0031231E"/>
    <w:rsid w:val="00313939"/>
    <w:rsid w:val="00314376"/>
    <w:rsid w:val="003169F9"/>
    <w:rsid w:val="00316C3A"/>
    <w:rsid w:val="00316D20"/>
    <w:rsid w:val="00316EF1"/>
    <w:rsid w:val="003173AC"/>
    <w:rsid w:val="00317697"/>
    <w:rsid w:val="00320118"/>
    <w:rsid w:val="0032047E"/>
    <w:rsid w:val="0032060E"/>
    <w:rsid w:val="00320B85"/>
    <w:rsid w:val="00320BBE"/>
    <w:rsid w:val="00320BE6"/>
    <w:rsid w:val="00321332"/>
    <w:rsid w:val="003215D6"/>
    <w:rsid w:val="003217E5"/>
    <w:rsid w:val="00321F71"/>
    <w:rsid w:val="00322524"/>
    <w:rsid w:val="003228BD"/>
    <w:rsid w:val="00323382"/>
    <w:rsid w:val="00323D33"/>
    <w:rsid w:val="00324CAB"/>
    <w:rsid w:val="00324D60"/>
    <w:rsid w:val="00324DDD"/>
    <w:rsid w:val="0032523A"/>
    <w:rsid w:val="0032535C"/>
    <w:rsid w:val="0032539E"/>
    <w:rsid w:val="0032567D"/>
    <w:rsid w:val="00325836"/>
    <w:rsid w:val="00325875"/>
    <w:rsid w:val="00325CCE"/>
    <w:rsid w:val="00325E2D"/>
    <w:rsid w:val="00325F0E"/>
    <w:rsid w:val="003263CE"/>
    <w:rsid w:val="00326EE7"/>
    <w:rsid w:val="00327625"/>
    <w:rsid w:val="00327AC3"/>
    <w:rsid w:val="003303EC"/>
    <w:rsid w:val="00330EBE"/>
    <w:rsid w:val="003315DC"/>
    <w:rsid w:val="0033199E"/>
    <w:rsid w:val="00331D51"/>
    <w:rsid w:val="00331E1E"/>
    <w:rsid w:val="00331E78"/>
    <w:rsid w:val="00332167"/>
    <w:rsid w:val="003321AB"/>
    <w:rsid w:val="003328B7"/>
    <w:rsid w:val="00332E0A"/>
    <w:rsid w:val="00333097"/>
    <w:rsid w:val="003330A1"/>
    <w:rsid w:val="00333503"/>
    <w:rsid w:val="0033383F"/>
    <w:rsid w:val="00333842"/>
    <w:rsid w:val="00333861"/>
    <w:rsid w:val="00334063"/>
    <w:rsid w:val="003349CB"/>
    <w:rsid w:val="00334A54"/>
    <w:rsid w:val="00334CAE"/>
    <w:rsid w:val="00334E34"/>
    <w:rsid w:val="00334ED8"/>
    <w:rsid w:val="00334EFF"/>
    <w:rsid w:val="0033562F"/>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3CFC"/>
    <w:rsid w:val="003457A3"/>
    <w:rsid w:val="0034589C"/>
    <w:rsid w:val="00345B85"/>
    <w:rsid w:val="003462FF"/>
    <w:rsid w:val="00346B1E"/>
    <w:rsid w:val="00346EC7"/>
    <w:rsid w:val="003479CD"/>
    <w:rsid w:val="003500EC"/>
    <w:rsid w:val="003503B7"/>
    <w:rsid w:val="00350A05"/>
    <w:rsid w:val="00350C3C"/>
    <w:rsid w:val="00350CAB"/>
    <w:rsid w:val="00350D48"/>
    <w:rsid w:val="00350DA4"/>
    <w:rsid w:val="00350F87"/>
    <w:rsid w:val="0035176E"/>
    <w:rsid w:val="00351C19"/>
    <w:rsid w:val="003522D7"/>
    <w:rsid w:val="00352BE3"/>
    <w:rsid w:val="00352E34"/>
    <w:rsid w:val="003531ED"/>
    <w:rsid w:val="003537AD"/>
    <w:rsid w:val="003538F5"/>
    <w:rsid w:val="00353E7F"/>
    <w:rsid w:val="003541BB"/>
    <w:rsid w:val="003541C0"/>
    <w:rsid w:val="003543D2"/>
    <w:rsid w:val="003544E5"/>
    <w:rsid w:val="00354A0B"/>
    <w:rsid w:val="00354FE1"/>
    <w:rsid w:val="0035581A"/>
    <w:rsid w:val="00356112"/>
    <w:rsid w:val="0035668E"/>
    <w:rsid w:val="0035675F"/>
    <w:rsid w:val="00356A25"/>
    <w:rsid w:val="00356F0D"/>
    <w:rsid w:val="00360E4B"/>
    <w:rsid w:val="00360FD6"/>
    <w:rsid w:val="003614C2"/>
    <w:rsid w:val="00362086"/>
    <w:rsid w:val="003624F6"/>
    <w:rsid w:val="00362659"/>
    <w:rsid w:val="00362D7A"/>
    <w:rsid w:val="003630A7"/>
    <w:rsid w:val="00363BEF"/>
    <w:rsid w:val="0036412F"/>
    <w:rsid w:val="003644C9"/>
    <w:rsid w:val="00364763"/>
    <w:rsid w:val="003648C5"/>
    <w:rsid w:val="00364D68"/>
    <w:rsid w:val="00366505"/>
    <w:rsid w:val="003665F4"/>
    <w:rsid w:val="00366A4B"/>
    <w:rsid w:val="0036758E"/>
    <w:rsid w:val="0036765B"/>
    <w:rsid w:val="00367922"/>
    <w:rsid w:val="00367A76"/>
    <w:rsid w:val="00370314"/>
    <w:rsid w:val="00370857"/>
    <w:rsid w:val="003713A9"/>
    <w:rsid w:val="003722FA"/>
    <w:rsid w:val="003723EA"/>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875"/>
    <w:rsid w:val="00377207"/>
    <w:rsid w:val="003772E6"/>
    <w:rsid w:val="00377352"/>
    <w:rsid w:val="003775CC"/>
    <w:rsid w:val="00377AE0"/>
    <w:rsid w:val="00377C0C"/>
    <w:rsid w:val="00377D67"/>
    <w:rsid w:val="00377FB6"/>
    <w:rsid w:val="0038092D"/>
    <w:rsid w:val="00380C7A"/>
    <w:rsid w:val="00380E85"/>
    <w:rsid w:val="00380FA8"/>
    <w:rsid w:val="00381698"/>
    <w:rsid w:val="003819BA"/>
    <w:rsid w:val="00382594"/>
    <w:rsid w:val="003826A5"/>
    <w:rsid w:val="00382764"/>
    <w:rsid w:val="00382D19"/>
    <w:rsid w:val="00382FEE"/>
    <w:rsid w:val="0038333A"/>
    <w:rsid w:val="00383DC8"/>
    <w:rsid w:val="003843B2"/>
    <w:rsid w:val="00384515"/>
    <w:rsid w:val="003849CC"/>
    <w:rsid w:val="003851F3"/>
    <w:rsid w:val="003858A3"/>
    <w:rsid w:val="00386047"/>
    <w:rsid w:val="003861FB"/>
    <w:rsid w:val="00386736"/>
    <w:rsid w:val="003873E4"/>
    <w:rsid w:val="00387C09"/>
    <w:rsid w:val="0039021C"/>
    <w:rsid w:val="00390471"/>
    <w:rsid w:val="0039060B"/>
    <w:rsid w:val="00390811"/>
    <w:rsid w:val="00390815"/>
    <w:rsid w:val="00390A1C"/>
    <w:rsid w:val="00390BA5"/>
    <w:rsid w:val="00391726"/>
    <w:rsid w:val="003919F2"/>
    <w:rsid w:val="00392AD9"/>
    <w:rsid w:val="00392C1D"/>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0D5F"/>
    <w:rsid w:val="003A1072"/>
    <w:rsid w:val="003A10AA"/>
    <w:rsid w:val="003A1F06"/>
    <w:rsid w:val="003A23FB"/>
    <w:rsid w:val="003A2699"/>
    <w:rsid w:val="003A2E5E"/>
    <w:rsid w:val="003A3074"/>
    <w:rsid w:val="003A3287"/>
    <w:rsid w:val="003A339D"/>
    <w:rsid w:val="003A3413"/>
    <w:rsid w:val="003A3526"/>
    <w:rsid w:val="003A435B"/>
    <w:rsid w:val="003A436B"/>
    <w:rsid w:val="003A46AC"/>
    <w:rsid w:val="003A4880"/>
    <w:rsid w:val="003A4AC8"/>
    <w:rsid w:val="003A4CA1"/>
    <w:rsid w:val="003A556D"/>
    <w:rsid w:val="003A576C"/>
    <w:rsid w:val="003A58BD"/>
    <w:rsid w:val="003A5CAA"/>
    <w:rsid w:val="003A5CD5"/>
    <w:rsid w:val="003A5E20"/>
    <w:rsid w:val="003A5FDD"/>
    <w:rsid w:val="003A6243"/>
    <w:rsid w:val="003A64EA"/>
    <w:rsid w:val="003A6874"/>
    <w:rsid w:val="003A6CED"/>
    <w:rsid w:val="003A78BC"/>
    <w:rsid w:val="003A7FCD"/>
    <w:rsid w:val="003B011D"/>
    <w:rsid w:val="003B02D0"/>
    <w:rsid w:val="003B11B8"/>
    <w:rsid w:val="003B1EC5"/>
    <w:rsid w:val="003B20A2"/>
    <w:rsid w:val="003B2108"/>
    <w:rsid w:val="003B21D5"/>
    <w:rsid w:val="003B222D"/>
    <w:rsid w:val="003B25CB"/>
    <w:rsid w:val="003B2601"/>
    <w:rsid w:val="003B26E5"/>
    <w:rsid w:val="003B2BC5"/>
    <w:rsid w:val="003B2E91"/>
    <w:rsid w:val="003B3294"/>
    <w:rsid w:val="003B3606"/>
    <w:rsid w:val="003B3C3A"/>
    <w:rsid w:val="003B4207"/>
    <w:rsid w:val="003B422C"/>
    <w:rsid w:val="003B423C"/>
    <w:rsid w:val="003B43DB"/>
    <w:rsid w:val="003B465E"/>
    <w:rsid w:val="003B4C64"/>
    <w:rsid w:val="003B4D27"/>
    <w:rsid w:val="003B511D"/>
    <w:rsid w:val="003B5A5A"/>
    <w:rsid w:val="003B62C1"/>
    <w:rsid w:val="003B6314"/>
    <w:rsid w:val="003B67D7"/>
    <w:rsid w:val="003B684F"/>
    <w:rsid w:val="003B70DD"/>
    <w:rsid w:val="003B7765"/>
    <w:rsid w:val="003B7AB3"/>
    <w:rsid w:val="003C0FD1"/>
    <w:rsid w:val="003C120C"/>
    <w:rsid w:val="003C1436"/>
    <w:rsid w:val="003C161B"/>
    <w:rsid w:val="003C19F8"/>
    <w:rsid w:val="003C1FA8"/>
    <w:rsid w:val="003C20D6"/>
    <w:rsid w:val="003C26BE"/>
    <w:rsid w:val="003C2F05"/>
    <w:rsid w:val="003C36DE"/>
    <w:rsid w:val="003C37F6"/>
    <w:rsid w:val="003C38C0"/>
    <w:rsid w:val="003C4071"/>
    <w:rsid w:val="003C443A"/>
    <w:rsid w:val="003C47EE"/>
    <w:rsid w:val="003C4B3B"/>
    <w:rsid w:val="003C5508"/>
    <w:rsid w:val="003C5AFC"/>
    <w:rsid w:val="003C5C2C"/>
    <w:rsid w:val="003C5E16"/>
    <w:rsid w:val="003C615C"/>
    <w:rsid w:val="003C623F"/>
    <w:rsid w:val="003C62F9"/>
    <w:rsid w:val="003C648D"/>
    <w:rsid w:val="003C670F"/>
    <w:rsid w:val="003C6940"/>
    <w:rsid w:val="003C73D4"/>
    <w:rsid w:val="003C79D4"/>
    <w:rsid w:val="003C7AAF"/>
    <w:rsid w:val="003C7B37"/>
    <w:rsid w:val="003C7B86"/>
    <w:rsid w:val="003D03A8"/>
    <w:rsid w:val="003D06DC"/>
    <w:rsid w:val="003D0963"/>
    <w:rsid w:val="003D1B59"/>
    <w:rsid w:val="003D1D2B"/>
    <w:rsid w:val="003D20F7"/>
    <w:rsid w:val="003D2523"/>
    <w:rsid w:val="003D27E1"/>
    <w:rsid w:val="003D2C1A"/>
    <w:rsid w:val="003D2EAB"/>
    <w:rsid w:val="003D34B0"/>
    <w:rsid w:val="003D3700"/>
    <w:rsid w:val="003D3AD2"/>
    <w:rsid w:val="003D3F0E"/>
    <w:rsid w:val="003D4D1D"/>
    <w:rsid w:val="003D4FE4"/>
    <w:rsid w:val="003D5034"/>
    <w:rsid w:val="003D5200"/>
    <w:rsid w:val="003D7707"/>
    <w:rsid w:val="003D7EDA"/>
    <w:rsid w:val="003E04BC"/>
    <w:rsid w:val="003E06BB"/>
    <w:rsid w:val="003E0E9A"/>
    <w:rsid w:val="003E0F65"/>
    <w:rsid w:val="003E0FE8"/>
    <w:rsid w:val="003E12C9"/>
    <w:rsid w:val="003E142B"/>
    <w:rsid w:val="003E1615"/>
    <w:rsid w:val="003E1BFF"/>
    <w:rsid w:val="003E2463"/>
    <w:rsid w:val="003E24B4"/>
    <w:rsid w:val="003E2E16"/>
    <w:rsid w:val="003E2F9B"/>
    <w:rsid w:val="003E3A5E"/>
    <w:rsid w:val="003E3BF1"/>
    <w:rsid w:val="003E42C5"/>
    <w:rsid w:val="003E44FA"/>
    <w:rsid w:val="003E4F5A"/>
    <w:rsid w:val="003E54CA"/>
    <w:rsid w:val="003E5A52"/>
    <w:rsid w:val="003E5E2E"/>
    <w:rsid w:val="003E6116"/>
    <w:rsid w:val="003E6372"/>
    <w:rsid w:val="003E68FB"/>
    <w:rsid w:val="003E6C12"/>
    <w:rsid w:val="003F00C0"/>
    <w:rsid w:val="003F00E3"/>
    <w:rsid w:val="003F0161"/>
    <w:rsid w:val="003F017D"/>
    <w:rsid w:val="003F04AB"/>
    <w:rsid w:val="003F0601"/>
    <w:rsid w:val="003F0A23"/>
    <w:rsid w:val="003F0AF7"/>
    <w:rsid w:val="003F0E44"/>
    <w:rsid w:val="003F0FE6"/>
    <w:rsid w:val="003F1659"/>
    <w:rsid w:val="003F2268"/>
    <w:rsid w:val="003F426C"/>
    <w:rsid w:val="003F48F8"/>
    <w:rsid w:val="003F50F0"/>
    <w:rsid w:val="003F5829"/>
    <w:rsid w:val="003F5C5C"/>
    <w:rsid w:val="003F5C81"/>
    <w:rsid w:val="003F5EA3"/>
    <w:rsid w:val="003F603D"/>
    <w:rsid w:val="003F6126"/>
    <w:rsid w:val="003F6819"/>
    <w:rsid w:val="003F6A5E"/>
    <w:rsid w:val="003F6AD3"/>
    <w:rsid w:val="003F6BFC"/>
    <w:rsid w:val="003F79C4"/>
    <w:rsid w:val="003F7BFF"/>
    <w:rsid w:val="003F7C67"/>
    <w:rsid w:val="004011F3"/>
    <w:rsid w:val="004012ED"/>
    <w:rsid w:val="0040147E"/>
    <w:rsid w:val="00401561"/>
    <w:rsid w:val="004016EA"/>
    <w:rsid w:val="00401DA7"/>
    <w:rsid w:val="00401E13"/>
    <w:rsid w:val="00402005"/>
    <w:rsid w:val="00402ECF"/>
    <w:rsid w:val="00402F33"/>
    <w:rsid w:val="00403439"/>
    <w:rsid w:val="00403555"/>
    <w:rsid w:val="004038A8"/>
    <w:rsid w:val="004042E9"/>
    <w:rsid w:val="004042F9"/>
    <w:rsid w:val="00404FBE"/>
    <w:rsid w:val="00405163"/>
    <w:rsid w:val="00405A4B"/>
    <w:rsid w:val="00405A7D"/>
    <w:rsid w:val="004068BE"/>
    <w:rsid w:val="00406B64"/>
    <w:rsid w:val="004075B6"/>
    <w:rsid w:val="004077DA"/>
    <w:rsid w:val="00407BCB"/>
    <w:rsid w:val="00410090"/>
    <w:rsid w:val="00410496"/>
    <w:rsid w:val="00410677"/>
    <w:rsid w:val="004108CB"/>
    <w:rsid w:val="00410E3E"/>
    <w:rsid w:val="004113F2"/>
    <w:rsid w:val="00411D73"/>
    <w:rsid w:val="00412A45"/>
    <w:rsid w:val="004136FF"/>
    <w:rsid w:val="004137B5"/>
    <w:rsid w:val="004139CB"/>
    <w:rsid w:val="00413DF8"/>
    <w:rsid w:val="004140D5"/>
    <w:rsid w:val="0041431E"/>
    <w:rsid w:val="00415538"/>
    <w:rsid w:val="00416285"/>
    <w:rsid w:val="0041724A"/>
    <w:rsid w:val="00417470"/>
    <w:rsid w:val="004175B7"/>
    <w:rsid w:val="00417BB5"/>
    <w:rsid w:val="0042018B"/>
    <w:rsid w:val="00420952"/>
    <w:rsid w:val="00420AA6"/>
    <w:rsid w:val="00420E5B"/>
    <w:rsid w:val="004211BF"/>
    <w:rsid w:val="0042128A"/>
    <w:rsid w:val="004214ED"/>
    <w:rsid w:val="00421613"/>
    <w:rsid w:val="004216FD"/>
    <w:rsid w:val="00421843"/>
    <w:rsid w:val="00421A8C"/>
    <w:rsid w:val="00421C70"/>
    <w:rsid w:val="0042200E"/>
    <w:rsid w:val="00422295"/>
    <w:rsid w:val="004222E0"/>
    <w:rsid w:val="00422C9A"/>
    <w:rsid w:val="0042354F"/>
    <w:rsid w:val="004240A0"/>
    <w:rsid w:val="00424A54"/>
    <w:rsid w:val="00424F91"/>
    <w:rsid w:val="004259E8"/>
    <w:rsid w:val="004262B6"/>
    <w:rsid w:val="00426435"/>
    <w:rsid w:val="00426A8F"/>
    <w:rsid w:val="00426C66"/>
    <w:rsid w:val="00426FB6"/>
    <w:rsid w:val="00427156"/>
    <w:rsid w:val="00427517"/>
    <w:rsid w:val="0043000A"/>
    <w:rsid w:val="004300AD"/>
    <w:rsid w:val="0043023E"/>
    <w:rsid w:val="00430C87"/>
    <w:rsid w:val="00430E49"/>
    <w:rsid w:val="00430F01"/>
    <w:rsid w:val="0043128B"/>
    <w:rsid w:val="00431382"/>
    <w:rsid w:val="00431825"/>
    <w:rsid w:val="0043193C"/>
    <w:rsid w:val="00431DEE"/>
    <w:rsid w:val="00432BD1"/>
    <w:rsid w:val="00432D67"/>
    <w:rsid w:val="00433538"/>
    <w:rsid w:val="0043365D"/>
    <w:rsid w:val="004337EE"/>
    <w:rsid w:val="004338B3"/>
    <w:rsid w:val="004339FA"/>
    <w:rsid w:val="00433AE9"/>
    <w:rsid w:val="00433CBB"/>
    <w:rsid w:val="00433EFF"/>
    <w:rsid w:val="00433F60"/>
    <w:rsid w:val="0043409F"/>
    <w:rsid w:val="00434289"/>
    <w:rsid w:val="0043491E"/>
    <w:rsid w:val="00434E92"/>
    <w:rsid w:val="00435040"/>
    <w:rsid w:val="0043582F"/>
    <w:rsid w:val="00435886"/>
    <w:rsid w:val="00435A3B"/>
    <w:rsid w:val="00435AB9"/>
    <w:rsid w:val="00436026"/>
    <w:rsid w:val="00436212"/>
    <w:rsid w:val="004370C8"/>
    <w:rsid w:val="004373FF"/>
    <w:rsid w:val="00437BBC"/>
    <w:rsid w:val="00437E07"/>
    <w:rsid w:val="00440AFA"/>
    <w:rsid w:val="004420DA"/>
    <w:rsid w:val="004422AC"/>
    <w:rsid w:val="004423DB"/>
    <w:rsid w:val="00442648"/>
    <w:rsid w:val="00442B12"/>
    <w:rsid w:val="00442B17"/>
    <w:rsid w:val="00443081"/>
    <w:rsid w:val="00443083"/>
    <w:rsid w:val="004433EC"/>
    <w:rsid w:val="00443584"/>
    <w:rsid w:val="00443C46"/>
    <w:rsid w:val="004440B4"/>
    <w:rsid w:val="004440CF"/>
    <w:rsid w:val="00444417"/>
    <w:rsid w:val="004449BE"/>
    <w:rsid w:val="00446BEE"/>
    <w:rsid w:val="00446FD6"/>
    <w:rsid w:val="004474E4"/>
    <w:rsid w:val="00450022"/>
    <w:rsid w:val="00450277"/>
    <w:rsid w:val="00450C4A"/>
    <w:rsid w:val="00450E20"/>
    <w:rsid w:val="00451411"/>
    <w:rsid w:val="00451925"/>
    <w:rsid w:val="00451F99"/>
    <w:rsid w:val="00452528"/>
    <w:rsid w:val="00453BE9"/>
    <w:rsid w:val="00454340"/>
    <w:rsid w:val="00454CD1"/>
    <w:rsid w:val="00454FB9"/>
    <w:rsid w:val="004555A8"/>
    <w:rsid w:val="004555C1"/>
    <w:rsid w:val="00455B3C"/>
    <w:rsid w:val="00455D82"/>
    <w:rsid w:val="00455DE9"/>
    <w:rsid w:val="004563DC"/>
    <w:rsid w:val="0045646C"/>
    <w:rsid w:val="0045652F"/>
    <w:rsid w:val="00456C0E"/>
    <w:rsid w:val="00457636"/>
    <w:rsid w:val="00457915"/>
    <w:rsid w:val="00457D84"/>
    <w:rsid w:val="00457FCA"/>
    <w:rsid w:val="00461FA5"/>
    <w:rsid w:val="00462181"/>
    <w:rsid w:val="00462213"/>
    <w:rsid w:val="004624E9"/>
    <w:rsid w:val="004632F2"/>
    <w:rsid w:val="00463F77"/>
    <w:rsid w:val="00464068"/>
    <w:rsid w:val="00464D7B"/>
    <w:rsid w:val="00465139"/>
    <w:rsid w:val="00465656"/>
    <w:rsid w:val="00465D00"/>
    <w:rsid w:val="004660BE"/>
    <w:rsid w:val="004666D4"/>
    <w:rsid w:val="00466FC9"/>
    <w:rsid w:val="004670A3"/>
    <w:rsid w:val="00467BF6"/>
    <w:rsid w:val="004700AC"/>
    <w:rsid w:val="0047051F"/>
    <w:rsid w:val="00470798"/>
    <w:rsid w:val="004707FD"/>
    <w:rsid w:val="004709E8"/>
    <w:rsid w:val="00470AAF"/>
    <w:rsid w:val="00470BDE"/>
    <w:rsid w:val="00470D17"/>
    <w:rsid w:val="00471032"/>
    <w:rsid w:val="004713A9"/>
    <w:rsid w:val="0047150D"/>
    <w:rsid w:val="00471B90"/>
    <w:rsid w:val="00472652"/>
    <w:rsid w:val="004726A9"/>
    <w:rsid w:val="0047308F"/>
    <w:rsid w:val="00473422"/>
    <w:rsid w:val="00473832"/>
    <w:rsid w:val="00474003"/>
    <w:rsid w:val="004740BA"/>
    <w:rsid w:val="0047418E"/>
    <w:rsid w:val="0047504D"/>
    <w:rsid w:val="004757A9"/>
    <w:rsid w:val="00475A9D"/>
    <w:rsid w:val="0047711C"/>
    <w:rsid w:val="004773F2"/>
    <w:rsid w:val="004775DC"/>
    <w:rsid w:val="00477615"/>
    <w:rsid w:val="00477CBD"/>
    <w:rsid w:val="00480009"/>
    <w:rsid w:val="004801C8"/>
    <w:rsid w:val="00480540"/>
    <w:rsid w:val="0048066A"/>
    <w:rsid w:val="0048074F"/>
    <w:rsid w:val="00480E8D"/>
    <w:rsid w:val="00480FEC"/>
    <w:rsid w:val="00481068"/>
    <w:rsid w:val="00481E18"/>
    <w:rsid w:val="00482097"/>
    <w:rsid w:val="00482547"/>
    <w:rsid w:val="00482B20"/>
    <w:rsid w:val="00482BB3"/>
    <w:rsid w:val="00482CB8"/>
    <w:rsid w:val="00482D91"/>
    <w:rsid w:val="00482E6B"/>
    <w:rsid w:val="004830A9"/>
    <w:rsid w:val="004832A6"/>
    <w:rsid w:val="0048346F"/>
    <w:rsid w:val="0048348A"/>
    <w:rsid w:val="00483678"/>
    <w:rsid w:val="00483DA7"/>
    <w:rsid w:val="00484687"/>
    <w:rsid w:val="00484BBD"/>
    <w:rsid w:val="00484DD3"/>
    <w:rsid w:val="00484E31"/>
    <w:rsid w:val="00486184"/>
    <w:rsid w:val="00486491"/>
    <w:rsid w:val="004867C3"/>
    <w:rsid w:val="004868BA"/>
    <w:rsid w:val="00486F94"/>
    <w:rsid w:val="00487060"/>
    <w:rsid w:val="00487425"/>
    <w:rsid w:val="004874EB"/>
    <w:rsid w:val="00487634"/>
    <w:rsid w:val="0048769F"/>
    <w:rsid w:val="0049088B"/>
    <w:rsid w:val="00491850"/>
    <w:rsid w:val="00491EDF"/>
    <w:rsid w:val="00491FE8"/>
    <w:rsid w:val="0049252F"/>
    <w:rsid w:val="00492858"/>
    <w:rsid w:val="00492A7D"/>
    <w:rsid w:val="00492FBF"/>
    <w:rsid w:val="0049307F"/>
    <w:rsid w:val="0049344F"/>
    <w:rsid w:val="00493A6F"/>
    <w:rsid w:val="004942E9"/>
    <w:rsid w:val="004953C7"/>
    <w:rsid w:val="00495828"/>
    <w:rsid w:val="004958C5"/>
    <w:rsid w:val="00496397"/>
    <w:rsid w:val="00496426"/>
    <w:rsid w:val="004967DD"/>
    <w:rsid w:val="00496912"/>
    <w:rsid w:val="00496A1E"/>
    <w:rsid w:val="004979D4"/>
    <w:rsid w:val="00497F9E"/>
    <w:rsid w:val="004A03EA"/>
    <w:rsid w:val="004A04C7"/>
    <w:rsid w:val="004A050A"/>
    <w:rsid w:val="004A089B"/>
    <w:rsid w:val="004A0AA2"/>
    <w:rsid w:val="004A13EE"/>
    <w:rsid w:val="004A2336"/>
    <w:rsid w:val="004A302A"/>
    <w:rsid w:val="004A319A"/>
    <w:rsid w:val="004A323C"/>
    <w:rsid w:val="004A3748"/>
    <w:rsid w:val="004A38F9"/>
    <w:rsid w:val="004A39E5"/>
    <w:rsid w:val="004A3FD7"/>
    <w:rsid w:val="004A3FD9"/>
    <w:rsid w:val="004A439D"/>
    <w:rsid w:val="004A49C0"/>
    <w:rsid w:val="004A4C74"/>
    <w:rsid w:val="004A52CA"/>
    <w:rsid w:val="004A532F"/>
    <w:rsid w:val="004A53E9"/>
    <w:rsid w:val="004A5602"/>
    <w:rsid w:val="004A5A9D"/>
    <w:rsid w:val="004A65BB"/>
    <w:rsid w:val="004A674B"/>
    <w:rsid w:val="004A6D2C"/>
    <w:rsid w:val="004A6E8B"/>
    <w:rsid w:val="004A6FBC"/>
    <w:rsid w:val="004A7AF6"/>
    <w:rsid w:val="004A7C2A"/>
    <w:rsid w:val="004B0379"/>
    <w:rsid w:val="004B0805"/>
    <w:rsid w:val="004B08D9"/>
    <w:rsid w:val="004B0D96"/>
    <w:rsid w:val="004B107C"/>
    <w:rsid w:val="004B130A"/>
    <w:rsid w:val="004B1468"/>
    <w:rsid w:val="004B171F"/>
    <w:rsid w:val="004B1BCD"/>
    <w:rsid w:val="004B1D2F"/>
    <w:rsid w:val="004B1DE3"/>
    <w:rsid w:val="004B2C6C"/>
    <w:rsid w:val="004B32B7"/>
    <w:rsid w:val="004B35AA"/>
    <w:rsid w:val="004B38C7"/>
    <w:rsid w:val="004B3CC7"/>
    <w:rsid w:val="004B3FDC"/>
    <w:rsid w:val="004B40FD"/>
    <w:rsid w:val="004B4421"/>
    <w:rsid w:val="004B4530"/>
    <w:rsid w:val="004B45C6"/>
    <w:rsid w:val="004B482D"/>
    <w:rsid w:val="004B4F09"/>
    <w:rsid w:val="004B50CF"/>
    <w:rsid w:val="004B549D"/>
    <w:rsid w:val="004B5654"/>
    <w:rsid w:val="004B5F02"/>
    <w:rsid w:val="004B632B"/>
    <w:rsid w:val="004B6CF8"/>
    <w:rsid w:val="004B6E51"/>
    <w:rsid w:val="004B6F99"/>
    <w:rsid w:val="004B702C"/>
    <w:rsid w:val="004B772A"/>
    <w:rsid w:val="004B7739"/>
    <w:rsid w:val="004B7AC1"/>
    <w:rsid w:val="004B7B85"/>
    <w:rsid w:val="004B7F86"/>
    <w:rsid w:val="004C00BD"/>
    <w:rsid w:val="004C0A59"/>
    <w:rsid w:val="004C2844"/>
    <w:rsid w:val="004C2A76"/>
    <w:rsid w:val="004C2AFF"/>
    <w:rsid w:val="004C31BA"/>
    <w:rsid w:val="004C352E"/>
    <w:rsid w:val="004C392A"/>
    <w:rsid w:val="004C3DC6"/>
    <w:rsid w:val="004C4031"/>
    <w:rsid w:val="004C43C9"/>
    <w:rsid w:val="004C4CE7"/>
    <w:rsid w:val="004C5294"/>
    <w:rsid w:val="004C545C"/>
    <w:rsid w:val="004C57CE"/>
    <w:rsid w:val="004C57DC"/>
    <w:rsid w:val="004C58AB"/>
    <w:rsid w:val="004C5D22"/>
    <w:rsid w:val="004C5F40"/>
    <w:rsid w:val="004C647B"/>
    <w:rsid w:val="004C64D9"/>
    <w:rsid w:val="004C6920"/>
    <w:rsid w:val="004C6CE6"/>
    <w:rsid w:val="004C7121"/>
    <w:rsid w:val="004C738F"/>
    <w:rsid w:val="004C743E"/>
    <w:rsid w:val="004C7790"/>
    <w:rsid w:val="004C7E21"/>
    <w:rsid w:val="004C7E55"/>
    <w:rsid w:val="004D0163"/>
    <w:rsid w:val="004D01D0"/>
    <w:rsid w:val="004D01F9"/>
    <w:rsid w:val="004D0699"/>
    <w:rsid w:val="004D0D93"/>
    <w:rsid w:val="004D1118"/>
    <w:rsid w:val="004D1458"/>
    <w:rsid w:val="004D1BC9"/>
    <w:rsid w:val="004D1CD7"/>
    <w:rsid w:val="004D2270"/>
    <w:rsid w:val="004D22D5"/>
    <w:rsid w:val="004D4787"/>
    <w:rsid w:val="004D4CCD"/>
    <w:rsid w:val="004D5466"/>
    <w:rsid w:val="004D5642"/>
    <w:rsid w:val="004D593F"/>
    <w:rsid w:val="004D5B88"/>
    <w:rsid w:val="004D5BC1"/>
    <w:rsid w:val="004D5D8C"/>
    <w:rsid w:val="004D5EB6"/>
    <w:rsid w:val="004D61BD"/>
    <w:rsid w:val="004D63EF"/>
    <w:rsid w:val="004D7701"/>
    <w:rsid w:val="004D7A37"/>
    <w:rsid w:val="004D7F3A"/>
    <w:rsid w:val="004E037C"/>
    <w:rsid w:val="004E074C"/>
    <w:rsid w:val="004E0A38"/>
    <w:rsid w:val="004E0DA6"/>
    <w:rsid w:val="004E1085"/>
    <w:rsid w:val="004E10C5"/>
    <w:rsid w:val="004E15D6"/>
    <w:rsid w:val="004E181A"/>
    <w:rsid w:val="004E18FD"/>
    <w:rsid w:val="004E1C69"/>
    <w:rsid w:val="004E23E0"/>
    <w:rsid w:val="004E2898"/>
    <w:rsid w:val="004E29E7"/>
    <w:rsid w:val="004E30CE"/>
    <w:rsid w:val="004E38E6"/>
    <w:rsid w:val="004E3E80"/>
    <w:rsid w:val="004E4007"/>
    <w:rsid w:val="004E4EA4"/>
    <w:rsid w:val="004E5596"/>
    <w:rsid w:val="004E577E"/>
    <w:rsid w:val="004E6F0C"/>
    <w:rsid w:val="004E7813"/>
    <w:rsid w:val="004E7980"/>
    <w:rsid w:val="004E7C42"/>
    <w:rsid w:val="004E7E52"/>
    <w:rsid w:val="004F002E"/>
    <w:rsid w:val="004F00DF"/>
    <w:rsid w:val="004F06B2"/>
    <w:rsid w:val="004F0998"/>
    <w:rsid w:val="004F0D56"/>
    <w:rsid w:val="004F0E53"/>
    <w:rsid w:val="004F2772"/>
    <w:rsid w:val="004F2EBE"/>
    <w:rsid w:val="004F355E"/>
    <w:rsid w:val="004F3619"/>
    <w:rsid w:val="004F3AB8"/>
    <w:rsid w:val="004F47F5"/>
    <w:rsid w:val="004F4BD0"/>
    <w:rsid w:val="004F4DBC"/>
    <w:rsid w:val="004F521A"/>
    <w:rsid w:val="004F524D"/>
    <w:rsid w:val="004F54BD"/>
    <w:rsid w:val="004F61E6"/>
    <w:rsid w:val="004F6510"/>
    <w:rsid w:val="004F68C2"/>
    <w:rsid w:val="004F69BA"/>
    <w:rsid w:val="004F756D"/>
    <w:rsid w:val="0050055A"/>
    <w:rsid w:val="00500C29"/>
    <w:rsid w:val="00501750"/>
    <w:rsid w:val="005018AE"/>
    <w:rsid w:val="00501CC6"/>
    <w:rsid w:val="00501E4E"/>
    <w:rsid w:val="005020CC"/>
    <w:rsid w:val="0050242C"/>
    <w:rsid w:val="005025A1"/>
    <w:rsid w:val="00502900"/>
    <w:rsid w:val="00503A56"/>
    <w:rsid w:val="00503F30"/>
    <w:rsid w:val="005044CA"/>
    <w:rsid w:val="00504B23"/>
    <w:rsid w:val="00504B6B"/>
    <w:rsid w:val="00504DDA"/>
    <w:rsid w:val="005053FE"/>
    <w:rsid w:val="00505EAB"/>
    <w:rsid w:val="00505F81"/>
    <w:rsid w:val="0050634E"/>
    <w:rsid w:val="00506BBE"/>
    <w:rsid w:val="00506C88"/>
    <w:rsid w:val="005070FB"/>
    <w:rsid w:val="005077B0"/>
    <w:rsid w:val="00507F86"/>
    <w:rsid w:val="005109BE"/>
    <w:rsid w:val="00510AEE"/>
    <w:rsid w:val="00510F9B"/>
    <w:rsid w:val="00511683"/>
    <w:rsid w:val="00511A15"/>
    <w:rsid w:val="00511C9E"/>
    <w:rsid w:val="0051242A"/>
    <w:rsid w:val="0051256D"/>
    <w:rsid w:val="00512E84"/>
    <w:rsid w:val="0051305A"/>
    <w:rsid w:val="0051375B"/>
    <w:rsid w:val="005137BF"/>
    <w:rsid w:val="00513F96"/>
    <w:rsid w:val="00514722"/>
    <w:rsid w:val="00514CEF"/>
    <w:rsid w:val="00514E64"/>
    <w:rsid w:val="00515086"/>
    <w:rsid w:val="0051518F"/>
    <w:rsid w:val="005152E6"/>
    <w:rsid w:val="0051570B"/>
    <w:rsid w:val="005169DA"/>
    <w:rsid w:val="00517109"/>
    <w:rsid w:val="00517170"/>
    <w:rsid w:val="005172DE"/>
    <w:rsid w:val="00517692"/>
    <w:rsid w:val="0051792A"/>
    <w:rsid w:val="005179C7"/>
    <w:rsid w:val="00517E24"/>
    <w:rsid w:val="00520A8F"/>
    <w:rsid w:val="00521143"/>
    <w:rsid w:val="005219C7"/>
    <w:rsid w:val="00522C19"/>
    <w:rsid w:val="00522D8D"/>
    <w:rsid w:val="00522E1B"/>
    <w:rsid w:val="00522FE6"/>
    <w:rsid w:val="00523770"/>
    <w:rsid w:val="00523996"/>
    <w:rsid w:val="005243C9"/>
    <w:rsid w:val="00524CDE"/>
    <w:rsid w:val="00524E32"/>
    <w:rsid w:val="005252FD"/>
    <w:rsid w:val="005255D3"/>
    <w:rsid w:val="00525C5E"/>
    <w:rsid w:val="00525D79"/>
    <w:rsid w:val="00526404"/>
    <w:rsid w:val="00526BF9"/>
    <w:rsid w:val="00526E4C"/>
    <w:rsid w:val="00526E76"/>
    <w:rsid w:val="00527074"/>
    <w:rsid w:val="0052753E"/>
    <w:rsid w:val="0052797E"/>
    <w:rsid w:val="00527981"/>
    <w:rsid w:val="00531197"/>
    <w:rsid w:val="00531386"/>
    <w:rsid w:val="0053187F"/>
    <w:rsid w:val="00531E53"/>
    <w:rsid w:val="00531F80"/>
    <w:rsid w:val="00532118"/>
    <w:rsid w:val="0053247E"/>
    <w:rsid w:val="005326BE"/>
    <w:rsid w:val="005326D3"/>
    <w:rsid w:val="00533326"/>
    <w:rsid w:val="00533727"/>
    <w:rsid w:val="00533B83"/>
    <w:rsid w:val="00533CD2"/>
    <w:rsid w:val="00533F2A"/>
    <w:rsid w:val="005340ED"/>
    <w:rsid w:val="00534658"/>
    <w:rsid w:val="0053493B"/>
    <w:rsid w:val="00534ACB"/>
    <w:rsid w:val="00535026"/>
    <w:rsid w:val="0053603A"/>
    <w:rsid w:val="005360F2"/>
    <w:rsid w:val="00536153"/>
    <w:rsid w:val="005362E1"/>
    <w:rsid w:val="00536870"/>
    <w:rsid w:val="005377D0"/>
    <w:rsid w:val="005401F0"/>
    <w:rsid w:val="005402F7"/>
    <w:rsid w:val="00540F09"/>
    <w:rsid w:val="00541202"/>
    <w:rsid w:val="005412A2"/>
    <w:rsid w:val="005412CB"/>
    <w:rsid w:val="005418C6"/>
    <w:rsid w:val="00541F74"/>
    <w:rsid w:val="0054272A"/>
    <w:rsid w:val="00542AB7"/>
    <w:rsid w:val="00542ADC"/>
    <w:rsid w:val="00542BB3"/>
    <w:rsid w:val="0054323C"/>
    <w:rsid w:val="005435CF"/>
    <w:rsid w:val="0054390E"/>
    <w:rsid w:val="00543C59"/>
    <w:rsid w:val="0054407B"/>
    <w:rsid w:val="0054529F"/>
    <w:rsid w:val="00545319"/>
    <w:rsid w:val="00545EDE"/>
    <w:rsid w:val="00545F52"/>
    <w:rsid w:val="00545FB5"/>
    <w:rsid w:val="00546CB6"/>
    <w:rsid w:val="00546ED1"/>
    <w:rsid w:val="00546F58"/>
    <w:rsid w:val="00547881"/>
    <w:rsid w:val="00547DE4"/>
    <w:rsid w:val="005501EB"/>
    <w:rsid w:val="00550E7F"/>
    <w:rsid w:val="00550F7C"/>
    <w:rsid w:val="00551467"/>
    <w:rsid w:val="00551FC2"/>
    <w:rsid w:val="005520C8"/>
    <w:rsid w:val="005527FC"/>
    <w:rsid w:val="0055344E"/>
    <w:rsid w:val="005534BA"/>
    <w:rsid w:val="005545A8"/>
    <w:rsid w:val="00554A22"/>
    <w:rsid w:val="00554A37"/>
    <w:rsid w:val="00554CD8"/>
    <w:rsid w:val="00554D8E"/>
    <w:rsid w:val="00554FE1"/>
    <w:rsid w:val="00555955"/>
    <w:rsid w:val="00555DA3"/>
    <w:rsid w:val="00556596"/>
    <w:rsid w:val="005578BC"/>
    <w:rsid w:val="00557C2C"/>
    <w:rsid w:val="00557C86"/>
    <w:rsid w:val="00557CC9"/>
    <w:rsid w:val="00557CF5"/>
    <w:rsid w:val="00557D81"/>
    <w:rsid w:val="00557DB4"/>
    <w:rsid w:val="00560107"/>
    <w:rsid w:val="00560BA0"/>
    <w:rsid w:val="00560D09"/>
    <w:rsid w:val="00561A71"/>
    <w:rsid w:val="00561AD1"/>
    <w:rsid w:val="00561C93"/>
    <w:rsid w:val="00561EBC"/>
    <w:rsid w:val="00562207"/>
    <w:rsid w:val="00562605"/>
    <w:rsid w:val="005627A1"/>
    <w:rsid w:val="00562E62"/>
    <w:rsid w:val="00563653"/>
    <w:rsid w:val="005639D0"/>
    <w:rsid w:val="00564FD7"/>
    <w:rsid w:val="00565032"/>
    <w:rsid w:val="005662F1"/>
    <w:rsid w:val="0056643F"/>
    <w:rsid w:val="00566E39"/>
    <w:rsid w:val="00566F53"/>
    <w:rsid w:val="00567462"/>
    <w:rsid w:val="00567873"/>
    <w:rsid w:val="00567C74"/>
    <w:rsid w:val="005704E1"/>
    <w:rsid w:val="00570542"/>
    <w:rsid w:val="00570658"/>
    <w:rsid w:val="00570930"/>
    <w:rsid w:val="00570AF2"/>
    <w:rsid w:val="00570C83"/>
    <w:rsid w:val="00570F39"/>
    <w:rsid w:val="005710D8"/>
    <w:rsid w:val="005711B6"/>
    <w:rsid w:val="005712CF"/>
    <w:rsid w:val="005713A1"/>
    <w:rsid w:val="00571FFF"/>
    <w:rsid w:val="00572133"/>
    <w:rsid w:val="005724D4"/>
    <w:rsid w:val="00572713"/>
    <w:rsid w:val="00572AC0"/>
    <w:rsid w:val="00572B85"/>
    <w:rsid w:val="00572DBE"/>
    <w:rsid w:val="005732AD"/>
    <w:rsid w:val="005734BD"/>
    <w:rsid w:val="0057361A"/>
    <w:rsid w:val="00573DDB"/>
    <w:rsid w:val="00573E81"/>
    <w:rsid w:val="00573F8E"/>
    <w:rsid w:val="00573F96"/>
    <w:rsid w:val="00574F2B"/>
    <w:rsid w:val="00575012"/>
    <w:rsid w:val="005756A5"/>
    <w:rsid w:val="005764DA"/>
    <w:rsid w:val="0057689B"/>
    <w:rsid w:val="0057722F"/>
    <w:rsid w:val="00577489"/>
    <w:rsid w:val="00577796"/>
    <w:rsid w:val="005804CB"/>
    <w:rsid w:val="005810B6"/>
    <w:rsid w:val="00581794"/>
    <w:rsid w:val="00581EED"/>
    <w:rsid w:val="005821EC"/>
    <w:rsid w:val="00582497"/>
    <w:rsid w:val="00582ED5"/>
    <w:rsid w:val="005831E5"/>
    <w:rsid w:val="005831F9"/>
    <w:rsid w:val="00583289"/>
    <w:rsid w:val="00583D7F"/>
    <w:rsid w:val="00584273"/>
    <w:rsid w:val="005846B6"/>
    <w:rsid w:val="00584A36"/>
    <w:rsid w:val="00584B67"/>
    <w:rsid w:val="00584CA5"/>
    <w:rsid w:val="00584D0B"/>
    <w:rsid w:val="00584EC8"/>
    <w:rsid w:val="00585538"/>
    <w:rsid w:val="005864DF"/>
    <w:rsid w:val="00587080"/>
    <w:rsid w:val="0058754B"/>
    <w:rsid w:val="005876D1"/>
    <w:rsid w:val="00587E7F"/>
    <w:rsid w:val="00590320"/>
    <w:rsid w:val="005903D6"/>
    <w:rsid w:val="005905AB"/>
    <w:rsid w:val="00590CB9"/>
    <w:rsid w:val="00590FFE"/>
    <w:rsid w:val="00591411"/>
    <w:rsid w:val="005916F2"/>
    <w:rsid w:val="00592544"/>
    <w:rsid w:val="00592D13"/>
    <w:rsid w:val="0059382A"/>
    <w:rsid w:val="005944A6"/>
    <w:rsid w:val="005947AD"/>
    <w:rsid w:val="00594AE2"/>
    <w:rsid w:val="00595B2F"/>
    <w:rsid w:val="00596040"/>
    <w:rsid w:val="005960D1"/>
    <w:rsid w:val="005966E2"/>
    <w:rsid w:val="005969F9"/>
    <w:rsid w:val="0059716C"/>
    <w:rsid w:val="00597C3C"/>
    <w:rsid w:val="00597E87"/>
    <w:rsid w:val="005A008A"/>
    <w:rsid w:val="005A0980"/>
    <w:rsid w:val="005A1061"/>
    <w:rsid w:val="005A13E9"/>
    <w:rsid w:val="005A16D5"/>
    <w:rsid w:val="005A2342"/>
    <w:rsid w:val="005A2690"/>
    <w:rsid w:val="005A2BC2"/>
    <w:rsid w:val="005A3725"/>
    <w:rsid w:val="005A38B2"/>
    <w:rsid w:val="005A3B01"/>
    <w:rsid w:val="005A3D64"/>
    <w:rsid w:val="005A489F"/>
    <w:rsid w:val="005A4DC6"/>
    <w:rsid w:val="005A507B"/>
    <w:rsid w:val="005A54B8"/>
    <w:rsid w:val="005A59C4"/>
    <w:rsid w:val="005A59CF"/>
    <w:rsid w:val="005A5C67"/>
    <w:rsid w:val="005A620B"/>
    <w:rsid w:val="005A6290"/>
    <w:rsid w:val="005A6984"/>
    <w:rsid w:val="005A69D6"/>
    <w:rsid w:val="005A6B0A"/>
    <w:rsid w:val="005A6C72"/>
    <w:rsid w:val="005A6E4F"/>
    <w:rsid w:val="005A77A7"/>
    <w:rsid w:val="005A7EA1"/>
    <w:rsid w:val="005B0493"/>
    <w:rsid w:val="005B0BD6"/>
    <w:rsid w:val="005B0C31"/>
    <w:rsid w:val="005B0EA3"/>
    <w:rsid w:val="005B103D"/>
    <w:rsid w:val="005B1485"/>
    <w:rsid w:val="005B16B5"/>
    <w:rsid w:val="005B1B79"/>
    <w:rsid w:val="005B1EDC"/>
    <w:rsid w:val="005B2493"/>
    <w:rsid w:val="005B29C3"/>
    <w:rsid w:val="005B3251"/>
    <w:rsid w:val="005B3532"/>
    <w:rsid w:val="005B3916"/>
    <w:rsid w:val="005B3C30"/>
    <w:rsid w:val="005B440D"/>
    <w:rsid w:val="005B4FF5"/>
    <w:rsid w:val="005B50DA"/>
    <w:rsid w:val="005B5C3B"/>
    <w:rsid w:val="005B5DF7"/>
    <w:rsid w:val="005B627E"/>
    <w:rsid w:val="005B64CC"/>
    <w:rsid w:val="005B6591"/>
    <w:rsid w:val="005B6A48"/>
    <w:rsid w:val="005B70B4"/>
    <w:rsid w:val="005B7C5F"/>
    <w:rsid w:val="005B7D96"/>
    <w:rsid w:val="005C0840"/>
    <w:rsid w:val="005C106E"/>
    <w:rsid w:val="005C203A"/>
    <w:rsid w:val="005C23AB"/>
    <w:rsid w:val="005C2640"/>
    <w:rsid w:val="005C27A6"/>
    <w:rsid w:val="005C2A63"/>
    <w:rsid w:val="005C344E"/>
    <w:rsid w:val="005C346E"/>
    <w:rsid w:val="005C3497"/>
    <w:rsid w:val="005C3839"/>
    <w:rsid w:val="005C3FB6"/>
    <w:rsid w:val="005C428C"/>
    <w:rsid w:val="005C497E"/>
    <w:rsid w:val="005C50FA"/>
    <w:rsid w:val="005C5463"/>
    <w:rsid w:val="005C5728"/>
    <w:rsid w:val="005C5A70"/>
    <w:rsid w:val="005C5C0D"/>
    <w:rsid w:val="005C6685"/>
    <w:rsid w:val="005C6B99"/>
    <w:rsid w:val="005C6BED"/>
    <w:rsid w:val="005C7895"/>
    <w:rsid w:val="005C794F"/>
    <w:rsid w:val="005C7D5B"/>
    <w:rsid w:val="005C7DDB"/>
    <w:rsid w:val="005C7EB6"/>
    <w:rsid w:val="005D013A"/>
    <w:rsid w:val="005D055E"/>
    <w:rsid w:val="005D083F"/>
    <w:rsid w:val="005D09EB"/>
    <w:rsid w:val="005D0F7E"/>
    <w:rsid w:val="005D1206"/>
    <w:rsid w:val="005D1369"/>
    <w:rsid w:val="005D16C6"/>
    <w:rsid w:val="005D17C2"/>
    <w:rsid w:val="005D18E0"/>
    <w:rsid w:val="005D23A2"/>
    <w:rsid w:val="005D2535"/>
    <w:rsid w:val="005D265E"/>
    <w:rsid w:val="005D31AE"/>
    <w:rsid w:val="005D34F6"/>
    <w:rsid w:val="005D3935"/>
    <w:rsid w:val="005D3B5F"/>
    <w:rsid w:val="005D45BB"/>
    <w:rsid w:val="005D46AF"/>
    <w:rsid w:val="005D47D9"/>
    <w:rsid w:val="005D5382"/>
    <w:rsid w:val="005D5776"/>
    <w:rsid w:val="005D605B"/>
    <w:rsid w:val="005D63E1"/>
    <w:rsid w:val="005D65D0"/>
    <w:rsid w:val="005D6A48"/>
    <w:rsid w:val="005D6DC8"/>
    <w:rsid w:val="005D7F8F"/>
    <w:rsid w:val="005E029C"/>
    <w:rsid w:val="005E0494"/>
    <w:rsid w:val="005E08E2"/>
    <w:rsid w:val="005E16E9"/>
    <w:rsid w:val="005E1C64"/>
    <w:rsid w:val="005E1D7B"/>
    <w:rsid w:val="005E200E"/>
    <w:rsid w:val="005E2197"/>
    <w:rsid w:val="005E2528"/>
    <w:rsid w:val="005E2765"/>
    <w:rsid w:val="005E284D"/>
    <w:rsid w:val="005E2AF7"/>
    <w:rsid w:val="005E313F"/>
    <w:rsid w:val="005E322F"/>
    <w:rsid w:val="005E3A87"/>
    <w:rsid w:val="005E3C67"/>
    <w:rsid w:val="005E3CCA"/>
    <w:rsid w:val="005E4564"/>
    <w:rsid w:val="005E4866"/>
    <w:rsid w:val="005E4F5C"/>
    <w:rsid w:val="005E54B4"/>
    <w:rsid w:val="005E5AA4"/>
    <w:rsid w:val="005E5CA0"/>
    <w:rsid w:val="005E605E"/>
    <w:rsid w:val="005E690D"/>
    <w:rsid w:val="005E6FEE"/>
    <w:rsid w:val="005F00E5"/>
    <w:rsid w:val="005F0331"/>
    <w:rsid w:val="005F084B"/>
    <w:rsid w:val="005F0CB2"/>
    <w:rsid w:val="005F0FFF"/>
    <w:rsid w:val="005F12C3"/>
    <w:rsid w:val="005F1714"/>
    <w:rsid w:val="005F1EF4"/>
    <w:rsid w:val="005F21AF"/>
    <w:rsid w:val="005F309F"/>
    <w:rsid w:val="005F3CA8"/>
    <w:rsid w:val="005F3D93"/>
    <w:rsid w:val="005F4442"/>
    <w:rsid w:val="005F46BA"/>
    <w:rsid w:val="005F51A9"/>
    <w:rsid w:val="005F5AD5"/>
    <w:rsid w:val="005F5EF6"/>
    <w:rsid w:val="005F6520"/>
    <w:rsid w:val="005F6948"/>
    <w:rsid w:val="005F7247"/>
    <w:rsid w:val="005F7AE6"/>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02B"/>
    <w:rsid w:val="006045D2"/>
    <w:rsid w:val="0060492D"/>
    <w:rsid w:val="00604CA3"/>
    <w:rsid w:val="0060576F"/>
    <w:rsid w:val="00605DD6"/>
    <w:rsid w:val="00606904"/>
    <w:rsid w:val="00606F91"/>
    <w:rsid w:val="00607036"/>
    <w:rsid w:val="0060792B"/>
    <w:rsid w:val="00607D9C"/>
    <w:rsid w:val="0061013C"/>
    <w:rsid w:val="00610CC9"/>
    <w:rsid w:val="0061172C"/>
    <w:rsid w:val="00611857"/>
    <w:rsid w:val="0061195A"/>
    <w:rsid w:val="00612E0D"/>
    <w:rsid w:val="006131C2"/>
    <w:rsid w:val="006135CC"/>
    <w:rsid w:val="0061478E"/>
    <w:rsid w:val="00614947"/>
    <w:rsid w:val="00615361"/>
    <w:rsid w:val="00615501"/>
    <w:rsid w:val="00615654"/>
    <w:rsid w:val="00615F80"/>
    <w:rsid w:val="0061632B"/>
    <w:rsid w:val="00616705"/>
    <w:rsid w:val="006168D0"/>
    <w:rsid w:val="006170F6"/>
    <w:rsid w:val="006175B7"/>
    <w:rsid w:val="0061777B"/>
    <w:rsid w:val="00617D99"/>
    <w:rsid w:val="00617EDC"/>
    <w:rsid w:val="00617F04"/>
    <w:rsid w:val="00617FB5"/>
    <w:rsid w:val="00620656"/>
    <w:rsid w:val="006207D7"/>
    <w:rsid w:val="00620984"/>
    <w:rsid w:val="00620BBF"/>
    <w:rsid w:val="00620D1F"/>
    <w:rsid w:val="006213CE"/>
    <w:rsid w:val="0062151F"/>
    <w:rsid w:val="0062155A"/>
    <w:rsid w:val="006215BE"/>
    <w:rsid w:val="0062175E"/>
    <w:rsid w:val="0062189A"/>
    <w:rsid w:val="00621B3D"/>
    <w:rsid w:val="00621DDE"/>
    <w:rsid w:val="0062216C"/>
    <w:rsid w:val="00622B96"/>
    <w:rsid w:val="00622FB4"/>
    <w:rsid w:val="006232F9"/>
    <w:rsid w:val="0062335C"/>
    <w:rsid w:val="00623733"/>
    <w:rsid w:val="00623E2E"/>
    <w:rsid w:val="00623FC7"/>
    <w:rsid w:val="00624856"/>
    <w:rsid w:val="006249C3"/>
    <w:rsid w:val="00624A5E"/>
    <w:rsid w:val="00624ADC"/>
    <w:rsid w:val="00624AFD"/>
    <w:rsid w:val="00624C3B"/>
    <w:rsid w:val="00625490"/>
    <w:rsid w:val="006256E6"/>
    <w:rsid w:val="006259DD"/>
    <w:rsid w:val="00625C17"/>
    <w:rsid w:val="00626886"/>
    <w:rsid w:val="0062694C"/>
    <w:rsid w:val="00627032"/>
    <w:rsid w:val="00630059"/>
    <w:rsid w:val="0063023B"/>
    <w:rsid w:val="00630902"/>
    <w:rsid w:val="00630987"/>
    <w:rsid w:val="00630BA5"/>
    <w:rsid w:val="00630EF1"/>
    <w:rsid w:val="00631046"/>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5E59"/>
    <w:rsid w:val="00636113"/>
    <w:rsid w:val="006367F8"/>
    <w:rsid w:val="00636AE2"/>
    <w:rsid w:val="00636E3E"/>
    <w:rsid w:val="006376EF"/>
    <w:rsid w:val="00637B57"/>
    <w:rsid w:val="00637C90"/>
    <w:rsid w:val="00637EC3"/>
    <w:rsid w:val="00637FC4"/>
    <w:rsid w:val="00640495"/>
    <w:rsid w:val="006404D8"/>
    <w:rsid w:val="00640637"/>
    <w:rsid w:val="006409AB"/>
    <w:rsid w:val="00640AA4"/>
    <w:rsid w:val="00640BE4"/>
    <w:rsid w:val="00640E39"/>
    <w:rsid w:val="0064117C"/>
    <w:rsid w:val="00641180"/>
    <w:rsid w:val="0064124A"/>
    <w:rsid w:val="00641C20"/>
    <w:rsid w:val="00642012"/>
    <w:rsid w:val="00642994"/>
    <w:rsid w:val="006433D5"/>
    <w:rsid w:val="00643411"/>
    <w:rsid w:val="00643B62"/>
    <w:rsid w:val="00644130"/>
    <w:rsid w:val="00644498"/>
    <w:rsid w:val="006444B6"/>
    <w:rsid w:val="006446D0"/>
    <w:rsid w:val="0064506B"/>
    <w:rsid w:val="0064508B"/>
    <w:rsid w:val="006451A2"/>
    <w:rsid w:val="00645240"/>
    <w:rsid w:val="0064524B"/>
    <w:rsid w:val="006455FC"/>
    <w:rsid w:val="0064564C"/>
    <w:rsid w:val="00645A68"/>
    <w:rsid w:val="006460B7"/>
    <w:rsid w:val="00646546"/>
    <w:rsid w:val="00646A63"/>
    <w:rsid w:val="00646F2E"/>
    <w:rsid w:val="00647068"/>
    <w:rsid w:val="00647455"/>
    <w:rsid w:val="006474BE"/>
    <w:rsid w:val="006478F0"/>
    <w:rsid w:val="00647E9B"/>
    <w:rsid w:val="006506EB"/>
    <w:rsid w:val="0065082A"/>
    <w:rsid w:val="00650E5E"/>
    <w:rsid w:val="00651081"/>
    <w:rsid w:val="00651133"/>
    <w:rsid w:val="006518EF"/>
    <w:rsid w:val="00651CC5"/>
    <w:rsid w:val="00651F1B"/>
    <w:rsid w:val="00652167"/>
    <w:rsid w:val="00652185"/>
    <w:rsid w:val="006529A6"/>
    <w:rsid w:val="00652A1C"/>
    <w:rsid w:val="0065336A"/>
    <w:rsid w:val="006535D0"/>
    <w:rsid w:val="006538DD"/>
    <w:rsid w:val="00653B71"/>
    <w:rsid w:val="00654978"/>
    <w:rsid w:val="006549C2"/>
    <w:rsid w:val="00654AAE"/>
    <w:rsid w:val="00654C38"/>
    <w:rsid w:val="006551ED"/>
    <w:rsid w:val="0065536E"/>
    <w:rsid w:val="0065588B"/>
    <w:rsid w:val="00655A43"/>
    <w:rsid w:val="00655B1E"/>
    <w:rsid w:val="00655F23"/>
    <w:rsid w:val="006569AD"/>
    <w:rsid w:val="006572BC"/>
    <w:rsid w:val="00657EA7"/>
    <w:rsid w:val="00657ED3"/>
    <w:rsid w:val="006603C5"/>
    <w:rsid w:val="00660A0B"/>
    <w:rsid w:val="0066134B"/>
    <w:rsid w:val="00662960"/>
    <w:rsid w:val="00662DB7"/>
    <w:rsid w:val="0066390C"/>
    <w:rsid w:val="00663B67"/>
    <w:rsid w:val="0066517F"/>
    <w:rsid w:val="00665542"/>
    <w:rsid w:val="00666647"/>
    <w:rsid w:val="006666A5"/>
    <w:rsid w:val="00666AB3"/>
    <w:rsid w:val="00666C22"/>
    <w:rsid w:val="00666C38"/>
    <w:rsid w:val="00667114"/>
    <w:rsid w:val="006702CD"/>
    <w:rsid w:val="00670D6B"/>
    <w:rsid w:val="00670DE1"/>
    <w:rsid w:val="006716AD"/>
    <w:rsid w:val="00671E99"/>
    <w:rsid w:val="0067201C"/>
    <w:rsid w:val="0067213F"/>
    <w:rsid w:val="00672846"/>
    <w:rsid w:val="0067294C"/>
    <w:rsid w:val="00673208"/>
    <w:rsid w:val="006733F1"/>
    <w:rsid w:val="00673752"/>
    <w:rsid w:val="00673910"/>
    <w:rsid w:val="00673B66"/>
    <w:rsid w:val="00673DF6"/>
    <w:rsid w:val="00673F39"/>
    <w:rsid w:val="006747FD"/>
    <w:rsid w:val="00674A46"/>
    <w:rsid w:val="00675F12"/>
    <w:rsid w:val="00676123"/>
    <w:rsid w:val="006771A3"/>
    <w:rsid w:val="0067733B"/>
    <w:rsid w:val="0067759B"/>
    <w:rsid w:val="00677739"/>
    <w:rsid w:val="00677830"/>
    <w:rsid w:val="006802E9"/>
    <w:rsid w:val="00680583"/>
    <w:rsid w:val="0068087E"/>
    <w:rsid w:val="00680A38"/>
    <w:rsid w:val="00680D94"/>
    <w:rsid w:val="00680F35"/>
    <w:rsid w:val="0068127D"/>
    <w:rsid w:val="006814BF"/>
    <w:rsid w:val="00681F30"/>
    <w:rsid w:val="00682AB9"/>
    <w:rsid w:val="00682F0C"/>
    <w:rsid w:val="006831E0"/>
    <w:rsid w:val="00683288"/>
    <w:rsid w:val="006837A8"/>
    <w:rsid w:val="00683ACA"/>
    <w:rsid w:val="00683C3D"/>
    <w:rsid w:val="00683DFE"/>
    <w:rsid w:val="00683F1E"/>
    <w:rsid w:val="006841C2"/>
    <w:rsid w:val="00684327"/>
    <w:rsid w:val="006843B0"/>
    <w:rsid w:val="00684843"/>
    <w:rsid w:val="00684D80"/>
    <w:rsid w:val="00684E22"/>
    <w:rsid w:val="00684E5A"/>
    <w:rsid w:val="0068524C"/>
    <w:rsid w:val="0068544C"/>
    <w:rsid w:val="00685746"/>
    <w:rsid w:val="006858DE"/>
    <w:rsid w:val="006860D7"/>
    <w:rsid w:val="00686373"/>
    <w:rsid w:val="00686881"/>
    <w:rsid w:val="006874F1"/>
    <w:rsid w:val="006875CA"/>
    <w:rsid w:val="006879A6"/>
    <w:rsid w:val="00687F6D"/>
    <w:rsid w:val="00687FC1"/>
    <w:rsid w:val="00687FE3"/>
    <w:rsid w:val="006900FC"/>
    <w:rsid w:val="00690173"/>
    <w:rsid w:val="006904A6"/>
    <w:rsid w:val="00690502"/>
    <w:rsid w:val="00690748"/>
    <w:rsid w:val="00690793"/>
    <w:rsid w:val="00690987"/>
    <w:rsid w:val="00690A31"/>
    <w:rsid w:val="00690E39"/>
    <w:rsid w:val="00690F52"/>
    <w:rsid w:val="0069171B"/>
    <w:rsid w:val="0069182A"/>
    <w:rsid w:val="0069194C"/>
    <w:rsid w:val="00691F9D"/>
    <w:rsid w:val="006921E1"/>
    <w:rsid w:val="006928CF"/>
    <w:rsid w:val="00693911"/>
    <w:rsid w:val="006960D9"/>
    <w:rsid w:val="0069653C"/>
    <w:rsid w:val="00696A18"/>
    <w:rsid w:val="00696CC2"/>
    <w:rsid w:val="00696E87"/>
    <w:rsid w:val="0069726A"/>
    <w:rsid w:val="00697A1D"/>
    <w:rsid w:val="00697A5B"/>
    <w:rsid w:val="00697D0D"/>
    <w:rsid w:val="00697EAB"/>
    <w:rsid w:val="006A06E7"/>
    <w:rsid w:val="006A087D"/>
    <w:rsid w:val="006A0907"/>
    <w:rsid w:val="006A0C6B"/>
    <w:rsid w:val="006A180B"/>
    <w:rsid w:val="006A1AE8"/>
    <w:rsid w:val="006A1B5C"/>
    <w:rsid w:val="006A25E7"/>
    <w:rsid w:val="006A26FB"/>
    <w:rsid w:val="006A27D0"/>
    <w:rsid w:val="006A290A"/>
    <w:rsid w:val="006A2D1C"/>
    <w:rsid w:val="006A2E7E"/>
    <w:rsid w:val="006A2F35"/>
    <w:rsid w:val="006A34C3"/>
    <w:rsid w:val="006A36A7"/>
    <w:rsid w:val="006A39C9"/>
    <w:rsid w:val="006A5012"/>
    <w:rsid w:val="006A52BE"/>
    <w:rsid w:val="006A55B2"/>
    <w:rsid w:val="006A5EB7"/>
    <w:rsid w:val="006A5F19"/>
    <w:rsid w:val="006A64FD"/>
    <w:rsid w:val="006A693F"/>
    <w:rsid w:val="006A6D48"/>
    <w:rsid w:val="006A71AB"/>
    <w:rsid w:val="006A7CCF"/>
    <w:rsid w:val="006A7F48"/>
    <w:rsid w:val="006B0199"/>
    <w:rsid w:val="006B01FE"/>
    <w:rsid w:val="006B0414"/>
    <w:rsid w:val="006B0842"/>
    <w:rsid w:val="006B09BC"/>
    <w:rsid w:val="006B0BE3"/>
    <w:rsid w:val="006B1325"/>
    <w:rsid w:val="006B1553"/>
    <w:rsid w:val="006B1567"/>
    <w:rsid w:val="006B1640"/>
    <w:rsid w:val="006B20FE"/>
    <w:rsid w:val="006B2682"/>
    <w:rsid w:val="006B2683"/>
    <w:rsid w:val="006B2D63"/>
    <w:rsid w:val="006B30D4"/>
    <w:rsid w:val="006B340C"/>
    <w:rsid w:val="006B3A61"/>
    <w:rsid w:val="006B3E39"/>
    <w:rsid w:val="006B40F3"/>
    <w:rsid w:val="006B480B"/>
    <w:rsid w:val="006B4946"/>
    <w:rsid w:val="006B4964"/>
    <w:rsid w:val="006B554D"/>
    <w:rsid w:val="006B566D"/>
    <w:rsid w:val="006B5DA6"/>
    <w:rsid w:val="006B6857"/>
    <w:rsid w:val="006B6938"/>
    <w:rsid w:val="006B6982"/>
    <w:rsid w:val="006B6A42"/>
    <w:rsid w:val="006B6AA9"/>
    <w:rsid w:val="006B6DFD"/>
    <w:rsid w:val="006B6EBF"/>
    <w:rsid w:val="006B7882"/>
    <w:rsid w:val="006C000B"/>
    <w:rsid w:val="006C08A2"/>
    <w:rsid w:val="006C0B15"/>
    <w:rsid w:val="006C1243"/>
    <w:rsid w:val="006C12FB"/>
    <w:rsid w:val="006C153E"/>
    <w:rsid w:val="006C1746"/>
    <w:rsid w:val="006C1B6D"/>
    <w:rsid w:val="006C20B4"/>
    <w:rsid w:val="006C214B"/>
    <w:rsid w:val="006C2219"/>
    <w:rsid w:val="006C227D"/>
    <w:rsid w:val="006C25D0"/>
    <w:rsid w:val="006C2996"/>
    <w:rsid w:val="006C2CD4"/>
    <w:rsid w:val="006C2E23"/>
    <w:rsid w:val="006C2FAC"/>
    <w:rsid w:val="006C3222"/>
    <w:rsid w:val="006C35A0"/>
    <w:rsid w:val="006C3658"/>
    <w:rsid w:val="006C394B"/>
    <w:rsid w:val="006C3DBE"/>
    <w:rsid w:val="006C40A4"/>
    <w:rsid w:val="006C4910"/>
    <w:rsid w:val="006C4B6C"/>
    <w:rsid w:val="006C4D7B"/>
    <w:rsid w:val="006C4D8F"/>
    <w:rsid w:val="006C4F71"/>
    <w:rsid w:val="006C579C"/>
    <w:rsid w:val="006C584C"/>
    <w:rsid w:val="006C66BD"/>
    <w:rsid w:val="006C6776"/>
    <w:rsid w:val="006C6AA7"/>
    <w:rsid w:val="006C70CC"/>
    <w:rsid w:val="006C73A9"/>
    <w:rsid w:val="006C74B0"/>
    <w:rsid w:val="006C75BB"/>
    <w:rsid w:val="006C7986"/>
    <w:rsid w:val="006C7B86"/>
    <w:rsid w:val="006D00AE"/>
    <w:rsid w:val="006D0B14"/>
    <w:rsid w:val="006D1623"/>
    <w:rsid w:val="006D2446"/>
    <w:rsid w:val="006D283B"/>
    <w:rsid w:val="006D29FC"/>
    <w:rsid w:val="006D2A09"/>
    <w:rsid w:val="006D3060"/>
    <w:rsid w:val="006D3559"/>
    <w:rsid w:val="006D38A2"/>
    <w:rsid w:val="006D3AD8"/>
    <w:rsid w:val="006D3D1E"/>
    <w:rsid w:val="006D3D7F"/>
    <w:rsid w:val="006D3F7E"/>
    <w:rsid w:val="006D4019"/>
    <w:rsid w:val="006D4126"/>
    <w:rsid w:val="006D47AF"/>
    <w:rsid w:val="006D50CB"/>
    <w:rsid w:val="006D518D"/>
    <w:rsid w:val="006D58E9"/>
    <w:rsid w:val="006D5B66"/>
    <w:rsid w:val="006D5D86"/>
    <w:rsid w:val="006D5EC8"/>
    <w:rsid w:val="006D5F11"/>
    <w:rsid w:val="006D63D8"/>
    <w:rsid w:val="006D68EF"/>
    <w:rsid w:val="006D6DA2"/>
    <w:rsid w:val="006D6F91"/>
    <w:rsid w:val="006D7278"/>
    <w:rsid w:val="006D7482"/>
    <w:rsid w:val="006D7499"/>
    <w:rsid w:val="006D74CB"/>
    <w:rsid w:val="006E0701"/>
    <w:rsid w:val="006E0F91"/>
    <w:rsid w:val="006E17B8"/>
    <w:rsid w:val="006E1B3F"/>
    <w:rsid w:val="006E1B53"/>
    <w:rsid w:val="006E2856"/>
    <w:rsid w:val="006E394D"/>
    <w:rsid w:val="006E39FA"/>
    <w:rsid w:val="006E43C7"/>
    <w:rsid w:val="006E4665"/>
    <w:rsid w:val="006E478D"/>
    <w:rsid w:val="006E49EF"/>
    <w:rsid w:val="006E4E75"/>
    <w:rsid w:val="006E4F5F"/>
    <w:rsid w:val="006E4FB4"/>
    <w:rsid w:val="006E5370"/>
    <w:rsid w:val="006E54EC"/>
    <w:rsid w:val="006E5881"/>
    <w:rsid w:val="006E58D6"/>
    <w:rsid w:val="006E5C52"/>
    <w:rsid w:val="006E5E83"/>
    <w:rsid w:val="006E6085"/>
    <w:rsid w:val="006E64B3"/>
    <w:rsid w:val="006E6B3B"/>
    <w:rsid w:val="006E6F4A"/>
    <w:rsid w:val="006E6F67"/>
    <w:rsid w:val="006E77EA"/>
    <w:rsid w:val="006E7ABA"/>
    <w:rsid w:val="006F00A3"/>
    <w:rsid w:val="006F150E"/>
    <w:rsid w:val="006F17E4"/>
    <w:rsid w:val="006F184A"/>
    <w:rsid w:val="006F1CD8"/>
    <w:rsid w:val="006F2546"/>
    <w:rsid w:val="006F2605"/>
    <w:rsid w:val="006F30BE"/>
    <w:rsid w:val="006F39A3"/>
    <w:rsid w:val="006F3BE2"/>
    <w:rsid w:val="006F3ED2"/>
    <w:rsid w:val="006F3EFF"/>
    <w:rsid w:val="006F405B"/>
    <w:rsid w:val="006F4578"/>
    <w:rsid w:val="006F462D"/>
    <w:rsid w:val="006F495B"/>
    <w:rsid w:val="006F4B25"/>
    <w:rsid w:val="006F4BCD"/>
    <w:rsid w:val="006F4C32"/>
    <w:rsid w:val="006F4D2C"/>
    <w:rsid w:val="006F5199"/>
    <w:rsid w:val="006F531B"/>
    <w:rsid w:val="006F5A80"/>
    <w:rsid w:val="006F60F9"/>
    <w:rsid w:val="006F626E"/>
    <w:rsid w:val="006F6496"/>
    <w:rsid w:val="006F68F9"/>
    <w:rsid w:val="006F6A2F"/>
    <w:rsid w:val="006F7822"/>
    <w:rsid w:val="006F7FE8"/>
    <w:rsid w:val="00700951"/>
    <w:rsid w:val="00700970"/>
    <w:rsid w:val="00700C2C"/>
    <w:rsid w:val="0070165B"/>
    <w:rsid w:val="007016DC"/>
    <w:rsid w:val="00701D7C"/>
    <w:rsid w:val="007024A7"/>
    <w:rsid w:val="00702817"/>
    <w:rsid w:val="00702C06"/>
    <w:rsid w:val="00702F17"/>
    <w:rsid w:val="00703883"/>
    <w:rsid w:val="00703E2F"/>
    <w:rsid w:val="00704195"/>
    <w:rsid w:val="00704223"/>
    <w:rsid w:val="007044A6"/>
    <w:rsid w:val="007044BD"/>
    <w:rsid w:val="007049DD"/>
    <w:rsid w:val="00704A6A"/>
    <w:rsid w:val="00705018"/>
    <w:rsid w:val="00705033"/>
    <w:rsid w:val="007052B1"/>
    <w:rsid w:val="0070531C"/>
    <w:rsid w:val="0070547E"/>
    <w:rsid w:val="00705573"/>
    <w:rsid w:val="00705836"/>
    <w:rsid w:val="007058E4"/>
    <w:rsid w:val="007059CA"/>
    <w:rsid w:val="00705D6E"/>
    <w:rsid w:val="007062D5"/>
    <w:rsid w:val="007069D6"/>
    <w:rsid w:val="00706A24"/>
    <w:rsid w:val="0070716C"/>
    <w:rsid w:val="00707352"/>
    <w:rsid w:val="007077E0"/>
    <w:rsid w:val="00707BE8"/>
    <w:rsid w:val="00707BEA"/>
    <w:rsid w:val="00707DA7"/>
    <w:rsid w:val="00710066"/>
    <w:rsid w:val="00710220"/>
    <w:rsid w:val="0071055D"/>
    <w:rsid w:val="00710647"/>
    <w:rsid w:val="007109E5"/>
    <w:rsid w:val="007116E8"/>
    <w:rsid w:val="0071186A"/>
    <w:rsid w:val="00711CCE"/>
    <w:rsid w:val="0071235D"/>
    <w:rsid w:val="00712DC0"/>
    <w:rsid w:val="00712F35"/>
    <w:rsid w:val="00713769"/>
    <w:rsid w:val="007139DB"/>
    <w:rsid w:val="00713BBB"/>
    <w:rsid w:val="00713BC4"/>
    <w:rsid w:val="00713C28"/>
    <w:rsid w:val="00714A0F"/>
    <w:rsid w:val="00714CFE"/>
    <w:rsid w:val="00715492"/>
    <w:rsid w:val="00715A15"/>
    <w:rsid w:val="00715EED"/>
    <w:rsid w:val="00716005"/>
    <w:rsid w:val="00716659"/>
    <w:rsid w:val="0071674D"/>
    <w:rsid w:val="0071696C"/>
    <w:rsid w:val="00716C19"/>
    <w:rsid w:val="00717851"/>
    <w:rsid w:val="00717864"/>
    <w:rsid w:val="0071799D"/>
    <w:rsid w:val="007179BB"/>
    <w:rsid w:val="00717B65"/>
    <w:rsid w:val="00717C37"/>
    <w:rsid w:val="00720838"/>
    <w:rsid w:val="00720842"/>
    <w:rsid w:val="00720C81"/>
    <w:rsid w:val="00721119"/>
    <w:rsid w:val="00721A15"/>
    <w:rsid w:val="00721EEC"/>
    <w:rsid w:val="0072291E"/>
    <w:rsid w:val="0072313F"/>
    <w:rsid w:val="007232D4"/>
    <w:rsid w:val="007235D3"/>
    <w:rsid w:val="00723AEA"/>
    <w:rsid w:val="007240FB"/>
    <w:rsid w:val="007242DA"/>
    <w:rsid w:val="007245C0"/>
    <w:rsid w:val="00724905"/>
    <w:rsid w:val="00724DBE"/>
    <w:rsid w:val="00725505"/>
    <w:rsid w:val="007257D5"/>
    <w:rsid w:val="00725813"/>
    <w:rsid w:val="00725843"/>
    <w:rsid w:val="007261ED"/>
    <w:rsid w:val="00726869"/>
    <w:rsid w:val="007268B0"/>
    <w:rsid w:val="0072692B"/>
    <w:rsid w:val="00726DDA"/>
    <w:rsid w:val="00726FDE"/>
    <w:rsid w:val="007277EE"/>
    <w:rsid w:val="00727A5D"/>
    <w:rsid w:val="00727C3D"/>
    <w:rsid w:val="00727FB1"/>
    <w:rsid w:val="00730191"/>
    <w:rsid w:val="007308FF"/>
    <w:rsid w:val="00730985"/>
    <w:rsid w:val="00730D9F"/>
    <w:rsid w:val="00730F07"/>
    <w:rsid w:val="0073190A"/>
    <w:rsid w:val="00731C38"/>
    <w:rsid w:val="00731FF8"/>
    <w:rsid w:val="00732A4C"/>
    <w:rsid w:val="00732D89"/>
    <w:rsid w:val="00732F8A"/>
    <w:rsid w:val="0073348E"/>
    <w:rsid w:val="0073362D"/>
    <w:rsid w:val="00733A2D"/>
    <w:rsid w:val="00733FB6"/>
    <w:rsid w:val="007342EF"/>
    <w:rsid w:val="00734539"/>
    <w:rsid w:val="00735556"/>
    <w:rsid w:val="00735BEA"/>
    <w:rsid w:val="00735D06"/>
    <w:rsid w:val="00735E76"/>
    <w:rsid w:val="00735E98"/>
    <w:rsid w:val="00735F78"/>
    <w:rsid w:val="00736348"/>
    <w:rsid w:val="00736912"/>
    <w:rsid w:val="00737431"/>
    <w:rsid w:val="0073746B"/>
    <w:rsid w:val="0073758D"/>
    <w:rsid w:val="00740321"/>
    <w:rsid w:val="00740600"/>
    <w:rsid w:val="007408D4"/>
    <w:rsid w:val="00741486"/>
    <w:rsid w:val="007415CE"/>
    <w:rsid w:val="007418E1"/>
    <w:rsid w:val="007421AA"/>
    <w:rsid w:val="00742AA7"/>
    <w:rsid w:val="007433ED"/>
    <w:rsid w:val="00743E1A"/>
    <w:rsid w:val="00744033"/>
    <w:rsid w:val="00744336"/>
    <w:rsid w:val="007444A7"/>
    <w:rsid w:val="00744BF0"/>
    <w:rsid w:val="00745774"/>
    <w:rsid w:val="00745C4C"/>
    <w:rsid w:val="00745C8D"/>
    <w:rsid w:val="00746166"/>
    <w:rsid w:val="0074641A"/>
    <w:rsid w:val="007471BA"/>
    <w:rsid w:val="007472D1"/>
    <w:rsid w:val="007475CB"/>
    <w:rsid w:val="00747C1F"/>
    <w:rsid w:val="00747F3E"/>
    <w:rsid w:val="007502A4"/>
    <w:rsid w:val="00750330"/>
    <w:rsid w:val="007503DB"/>
    <w:rsid w:val="007504A0"/>
    <w:rsid w:val="00750630"/>
    <w:rsid w:val="00750816"/>
    <w:rsid w:val="00750DF5"/>
    <w:rsid w:val="007514C7"/>
    <w:rsid w:val="007516F7"/>
    <w:rsid w:val="00751986"/>
    <w:rsid w:val="00752877"/>
    <w:rsid w:val="007534E5"/>
    <w:rsid w:val="007539A7"/>
    <w:rsid w:val="007539C5"/>
    <w:rsid w:val="00754875"/>
    <w:rsid w:val="00754915"/>
    <w:rsid w:val="00754965"/>
    <w:rsid w:val="00754BC4"/>
    <w:rsid w:val="00755326"/>
    <w:rsid w:val="00755543"/>
    <w:rsid w:val="00756347"/>
    <w:rsid w:val="0075661F"/>
    <w:rsid w:val="007569D1"/>
    <w:rsid w:val="00756A5E"/>
    <w:rsid w:val="00756D26"/>
    <w:rsid w:val="007571FD"/>
    <w:rsid w:val="00757DDF"/>
    <w:rsid w:val="00757DF9"/>
    <w:rsid w:val="007602B7"/>
    <w:rsid w:val="00760580"/>
    <w:rsid w:val="007605A1"/>
    <w:rsid w:val="00760908"/>
    <w:rsid w:val="00760CC2"/>
    <w:rsid w:val="0076114C"/>
    <w:rsid w:val="007619EF"/>
    <w:rsid w:val="00761C62"/>
    <w:rsid w:val="00761CAD"/>
    <w:rsid w:val="00761D05"/>
    <w:rsid w:val="00761DE2"/>
    <w:rsid w:val="0076202B"/>
    <w:rsid w:val="0076270C"/>
    <w:rsid w:val="00762787"/>
    <w:rsid w:val="007630D0"/>
    <w:rsid w:val="00763944"/>
    <w:rsid w:val="00763EA1"/>
    <w:rsid w:val="00763EC0"/>
    <w:rsid w:val="00764147"/>
    <w:rsid w:val="00764445"/>
    <w:rsid w:val="00764D21"/>
    <w:rsid w:val="00764F3A"/>
    <w:rsid w:val="00764F70"/>
    <w:rsid w:val="00765186"/>
    <w:rsid w:val="007653E5"/>
    <w:rsid w:val="0076553C"/>
    <w:rsid w:val="00765B71"/>
    <w:rsid w:val="00765CA2"/>
    <w:rsid w:val="00765DA6"/>
    <w:rsid w:val="00765DEC"/>
    <w:rsid w:val="00767654"/>
    <w:rsid w:val="0076771F"/>
    <w:rsid w:val="007677FC"/>
    <w:rsid w:val="007678E0"/>
    <w:rsid w:val="00767D8F"/>
    <w:rsid w:val="00770590"/>
    <w:rsid w:val="007707AC"/>
    <w:rsid w:val="00770BB7"/>
    <w:rsid w:val="00771944"/>
    <w:rsid w:val="007725C6"/>
    <w:rsid w:val="007743A3"/>
    <w:rsid w:val="00774659"/>
    <w:rsid w:val="00774D94"/>
    <w:rsid w:val="00774DF0"/>
    <w:rsid w:val="007756DC"/>
    <w:rsid w:val="00776CBA"/>
    <w:rsid w:val="00776F0D"/>
    <w:rsid w:val="00776F5B"/>
    <w:rsid w:val="00776F93"/>
    <w:rsid w:val="0077731B"/>
    <w:rsid w:val="00777395"/>
    <w:rsid w:val="00777925"/>
    <w:rsid w:val="00780E5C"/>
    <w:rsid w:val="00780F99"/>
    <w:rsid w:val="00781541"/>
    <w:rsid w:val="007818B8"/>
    <w:rsid w:val="00781A3E"/>
    <w:rsid w:val="00781B11"/>
    <w:rsid w:val="00782B98"/>
    <w:rsid w:val="00783700"/>
    <w:rsid w:val="007837EB"/>
    <w:rsid w:val="00784E80"/>
    <w:rsid w:val="00786258"/>
    <w:rsid w:val="00786982"/>
    <w:rsid w:val="00786F7F"/>
    <w:rsid w:val="00787197"/>
    <w:rsid w:val="007874A1"/>
    <w:rsid w:val="00787A63"/>
    <w:rsid w:val="00787CD2"/>
    <w:rsid w:val="00790035"/>
    <w:rsid w:val="00790042"/>
    <w:rsid w:val="007904E1"/>
    <w:rsid w:val="00790716"/>
    <w:rsid w:val="007911F1"/>
    <w:rsid w:val="00791444"/>
    <w:rsid w:val="0079159A"/>
    <w:rsid w:val="00791937"/>
    <w:rsid w:val="007920EB"/>
    <w:rsid w:val="007923B6"/>
    <w:rsid w:val="0079271C"/>
    <w:rsid w:val="00792874"/>
    <w:rsid w:val="00792D76"/>
    <w:rsid w:val="00793439"/>
    <w:rsid w:val="00793D2F"/>
    <w:rsid w:val="00794078"/>
    <w:rsid w:val="00794922"/>
    <w:rsid w:val="007949A9"/>
    <w:rsid w:val="00794BBA"/>
    <w:rsid w:val="00794D80"/>
    <w:rsid w:val="00794D91"/>
    <w:rsid w:val="00794EF8"/>
    <w:rsid w:val="007950A7"/>
    <w:rsid w:val="0079518E"/>
    <w:rsid w:val="007951EC"/>
    <w:rsid w:val="00795643"/>
    <w:rsid w:val="007957B9"/>
    <w:rsid w:val="00795999"/>
    <w:rsid w:val="00795B28"/>
    <w:rsid w:val="0079661C"/>
    <w:rsid w:val="007967A7"/>
    <w:rsid w:val="007967E0"/>
    <w:rsid w:val="00796B33"/>
    <w:rsid w:val="00796DB3"/>
    <w:rsid w:val="00797E7A"/>
    <w:rsid w:val="007A099E"/>
    <w:rsid w:val="007A0E36"/>
    <w:rsid w:val="007A1A20"/>
    <w:rsid w:val="007A222B"/>
    <w:rsid w:val="007A22DF"/>
    <w:rsid w:val="007A2A00"/>
    <w:rsid w:val="007A2C72"/>
    <w:rsid w:val="007A2CDD"/>
    <w:rsid w:val="007A2D2C"/>
    <w:rsid w:val="007A3A2F"/>
    <w:rsid w:val="007A3BB0"/>
    <w:rsid w:val="007A3C00"/>
    <w:rsid w:val="007A3D32"/>
    <w:rsid w:val="007A3DBE"/>
    <w:rsid w:val="007A4088"/>
    <w:rsid w:val="007A425C"/>
    <w:rsid w:val="007A4902"/>
    <w:rsid w:val="007A4C9F"/>
    <w:rsid w:val="007A5086"/>
    <w:rsid w:val="007A5142"/>
    <w:rsid w:val="007A5252"/>
    <w:rsid w:val="007A544A"/>
    <w:rsid w:val="007A5E75"/>
    <w:rsid w:val="007A5F21"/>
    <w:rsid w:val="007A6FD3"/>
    <w:rsid w:val="007A72AA"/>
    <w:rsid w:val="007A758F"/>
    <w:rsid w:val="007A77E9"/>
    <w:rsid w:val="007A7A40"/>
    <w:rsid w:val="007A7AC3"/>
    <w:rsid w:val="007B0004"/>
    <w:rsid w:val="007B00E1"/>
    <w:rsid w:val="007B045C"/>
    <w:rsid w:val="007B0D2F"/>
    <w:rsid w:val="007B1C25"/>
    <w:rsid w:val="007B259E"/>
    <w:rsid w:val="007B2884"/>
    <w:rsid w:val="007B2A9F"/>
    <w:rsid w:val="007B34AB"/>
    <w:rsid w:val="007B3776"/>
    <w:rsid w:val="007B43A1"/>
    <w:rsid w:val="007B4A05"/>
    <w:rsid w:val="007B4D14"/>
    <w:rsid w:val="007B4D49"/>
    <w:rsid w:val="007B4F73"/>
    <w:rsid w:val="007B572B"/>
    <w:rsid w:val="007B5E3F"/>
    <w:rsid w:val="007B6360"/>
    <w:rsid w:val="007B6434"/>
    <w:rsid w:val="007B744C"/>
    <w:rsid w:val="007B79A0"/>
    <w:rsid w:val="007B7BE6"/>
    <w:rsid w:val="007B7CC1"/>
    <w:rsid w:val="007B7DC1"/>
    <w:rsid w:val="007C05C2"/>
    <w:rsid w:val="007C0E6A"/>
    <w:rsid w:val="007C0EDD"/>
    <w:rsid w:val="007C1096"/>
    <w:rsid w:val="007C1223"/>
    <w:rsid w:val="007C12FB"/>
    <w:rsid w:val="007C1329"/>
    <w:rsid w:val="007C1828"/>
    <w:rsid w:val="007C1C4D"/>
    <w:rsid w:val="007C305C"/>
    <w:rsid w:val="007C3272"/>
    <w:rsid w:val="007C39ED"/>
    <w:rsid w:val="007C3EC5"/>
    <w:rsid w:val="007C3F6E"/>
    <w:rsid w:val="007C49BA"/>
    <w:rsid w:val="007C4E56"/>
    <w:rsid w:val="007C54F6"/>
    <w:rsid w:val="007C57E9"/>
    <w:rsid w:val="007C58C7"/>
    <w:rsid w:val="007C5B1D"/>
    <w:rsid w:val="007C5B8E"/>
    <w:rsid w:val="007C5FAB"/>
    <w:rsid w:val="007C6172"/>
    <w:rsid w:val="007C63DF"/>
    <w:rsid w:val="007C65CB"/>
    <w:rsid w:val="007C67AB"/>
    <w:rsid w:val="007C69C9"/>
    <w:rsid w:val="007C6A58"/>
    <w:rsid w:val="007C6FE0"/>
    <w:rsid w:val="007C7754"/>
    <w:rsid w:val="007C775D"/>
    <w:rsid w:val="007C7A2C"/>
    <w:rsid w:val="007C7B37"/>
    <w:rsid w:val="007C7E4D"/>
    <w:rsid w:val="007D03C3"/>
    <w:rsid w:val="007D0457"/>
    <w:rsid w:val="007D0578"/>
    <w:rsid w:val="007D0755"/>
    <w:rsid w:val="007D1359"/>
    <w:rsid w:val="007D19AB"/>
    <w:rsid w:val="007D1BFE"/>
    <w:rsid w:val="007D1FF9"/>
    <w:rsid w:val="007D297B"/>
    <w:rsid w:val="007D2A9A"/>
    <w:rsid w:val="007D2CF6"/>
    <w:rsid w:val="007D2E6C"/>
    <w:rsid w:val="007D2F38"/>
    <w:rsid w:val="007D3094"/>
    <w:rsid w:val="007D3627"/>
    <w:rsid w:val="007D3F19"/>
    <w:rsid w:val="007D440D"/>
    <w:rsid w:val="007D48A4"/>
    <w:rsid w:val="007D4D20"/>
    <w:rsid w:val="007D4FC4"/>
    <w:rsid w:val="007D5348"/>
    <w:rsid w:val="007D55F7"/>
    <w:rsid w:val="007D5B9C"/>
    <w:rsid w:val="007D6122"/>
    <w:rsid w:val="007D661D"/>
    <w:rsid w:val="007D66EB"/>
    <w:rsid w:val="007D68FE"/>
    <w:rsid w:val="007D6953"/>
    <w:rsid w:val="007D69E6"/>
    <w:rsid w:val="007D6BAD"/>
    <w:rsid w:val="007D6C7C"/>
    <w:rsid w:val="007D6DB1"/>
    <w:rsid w:val="007D6E36"/>
    <w:rsid w:val="007D7347"/>
    <w:rsid w:val="007E00F9"/>
    <w:rsid w:val="007E0110"/>
    <w:rsid w:val="007E0598"/>
    <w:rsid w:val="007E05DE"/>
    <w:rsid w:val="007E090F"/>
    <w:rsid w:val="007E0DE8"/>
    <w:rsid w:val="007E0F9A"/>
    <w:rsid w:val="007E1385"/>
    <w:rsid w:val="007E162C"/>
    <w:rsid w:val="007E16EE"/>
    <w:rsid w:val="007E1749"/>
    <w:rsid w:val="007E1835"/>
    <w:rsid w:val="007E22C2"/>
    <w:rsid w:val="007E2BEB"/>
    <w:rsid w:val="007E3015"/>
    <w:rsid w:val="007E3597"/>
    <w:rsid w:val="007E35C5"/>
    <w:rsid w:val="007E3C03"/>
    <w:rsid w:val="007E44E4"/>
    <w:rsid w:val="007E453C"/>
    <w:rsid w:val="007E530D"/>
    <w:rsid w:val="007E54F4"/>
    <w:rsid w:val="007E56AC"/>
    <w:rsid w:val="007E5A11"/>
    <w:rsid w:val="007E5DF5"/>
    <w:rsid w:val="007E6900"/>
    <w:rsid w:val="007E72A1"/>
    <w:rsid w:val="007E72B0"/>
    <w:rsid w:val="007E76DE"/>
    <w:rsid w:val="007E78F3"/>
    <w:rsid w:val="007E7ACE"/>
    <w:rsid w:val="007E7B5E"/>
    <w:rsid w:val="007F03DD"/>
    <w:rsid w:val="007F0414"/>
    <w:rsid w:val="007F0897"/>
    <w:rsid w:val="007F0D7F"/>
    <w:rsid w:val="007F0E5F"/>
    <w:rsid w:val="007F1077"/>
    <w:rsid w:val="007F1B30"/>
    <w:rsid w:val="007F1E04"/>
    <w:rsid w:val="007F2001"/>
    <w:rsid w:val="007F237E"/>
    <w:rsid w:val="007F238D"/>
    <w:rsid w:val="007F2490"/>
    <w:rsid w:val="007F2722"/>
    <w:rsid w:val="007F2F63"/>
    <w:rsid w:val="007F33DE"/>
    <w:rsid w:val="007F341F"/>
    <w:rsid w:val="007F348E"/>
    <w:rsid w:val="007F34C0"/>
    <w:rsid w:val="007F361A"/>
    <w:rsid w:val="007F3864"/>
    <w:rsid w:val="007F4754"/>
    <w:rsid w:val="007F4ED3"/>
    <w:rsid w:val="007F4F0A"/>
    <w:rsid w:val="007F5B72"/>
    <w:rsid w:val="007F5EDA"/>
    <w:rsid w:val="007F61BA"/>
    <w:rsid w:val="007F6555"/>
    <w:rsid w:val="007F65D4"/>
    <w:rsid w:val="007F6671"/>
    <w:rsid w:val="007F6CFC"/>
    <w:rsid w:val="007F7337"/>
    <w:rsid w:val="007F787A"/>
    <w:rsid w:val="007F7A2B"/>
    <w:rsid w:val="007F7B6B"/>
    <w:rsid w:val="00800774"/>
    <w:rsid w:val="00801728"/>
    <w:rsid w:val="0080197C"/>
    <w:rsid w:val="0080199B"/>
    <w:rsid w:val="00801E07"/>
    <w:rsid w:val="00801E48"/>
    <w:rsid w:val="00801EEC"/>
    <w:rsid w:val="0080266C"/>
    <w:rsid w:val="00802815"/>
    <w:rsid w:val="0080326F"/>
    <w:rsid w:val="008045A1"/>
    <w:rsid w:val="00804A18"/>
    <w:rsid w:val="00804AC3"/>
    <w:rsid w:val="00804BCA"/>
    <w:rsid w:val="00804DA6"/>
    <w:rsid w:val="00804E27"/>
    <w:rsid w:val="00805418"/>
    <w:rsid w:val="008057D9"/>
    <w:rsid w:val="00805A33"/>
    <w:rsid w:val="00805FF0"/>
    <w:rsid w:val="0080602B"/>
    <w:rsid w:val="00806063"/>
    <w:rsid w:val="008064D6"/>
    <w:rsid w:val="00806FAA"/>
    <w:rsid w:val="00807433"/>
    <w:rsid w:val="00807F41"/>
    <w:rsid w:val="0081006C"/>
    <w:rsid w:val="0081013E"/>
    <w:rsid w:val="00810168"/>
    <w:rsid w:val="008103E8"/>
    <w:rsid w:val="00810565"/>
    <w:rsid w:val="00810600"/>
    <w:rsid w:val="00810EC8"/>
    <w:rsid w:val="008113C6"/>
    <w:rsid w:val="0081146B"/>
    <w:rsid w:val="008120AD"/>
    <w:rsid w:val="0081229A"/>
    <w:rsid w:val="00812C36"/>
    <w:rsid w:val="0081380F"/>
    <w:rsid w:val="00813B67"/>
    <w:rsid w:val="00813BEE"/>
    <w:rsid w:val="00813EED"/>
    <w:rsid w:val="0081490E"/>
    <w:rsid w:val="00814E05"/>
    <w:rsid w:val="00814E56"/>
    <w:rsid w:val="008159B5"/>
    <w:rsid w:val="00815A44"/>
    <w:rsid w:val="00816102"/>
    <w:rsid w:val="00816551"/>
    <w:rsid w:val="00816677"/>
    <w:rsid w:val="00816FCD"/>
    <w:rsid w:val="00817047"/>
    <w:rsid w:val="00817526"/>
    <w:rsid w:val="00817E52"/>
    <w:rsid w:val="00820158"/>
    <w:rsid w:val="00820362"/>
    <w:rsid w:val="0082093C"/>
    <w:rsid w:val="00820A8A"/>
    <w:rsid w:val="00820DD1"/>
    <w:rsid w:val="00820FCC"/>
    <w:rsid w:val="00821296"/>
    <w:rsid w:val="00821443"/>
    <w:rsid w:val="00821514"/>
    <w:rsid w:val="008217CD"/>
    <w:rsid w:val="00821C79"/>
    <w:rsid w:val="00822179"/>
    <w:rsid w:val="00822633"/>
    <w:rsid w:val="00822901"/>
    <w:rsid w:val="00822C68"/>
    <w:rsid w:val="008238B1"/>
    <w:rsid w:val="0082425B"/>
    <w:rsid w:val="0082431F"/>
    <w:rsid w:val="00824E03"/>
    <w:rsid w:val="0082506C"/>
    <w:rsid w:val="00825597"/>
    <w:rsid w:val="0082586A"/>
    <w:rsid w:val="00825A03"/>
    <w:rsid w:val="0082611B"/>
    <w:rsid w:val="00826444"/>
    <w:rsid w:val="00826445"/>
    <w:rsid w:val="0082670B"/>
    <w:rsid w:val="00826930"/>
    <w:rsid w:val="00826B19"/>
    <w:rsid w:val="00826D99"/>
    <w:rsid w:val="00826DF2"/>
    <w:rsid w:val="008308D2"/>
    <w:rsid w:val="00831668"/>
    <w:rsid w:val="00831815"/>
    <w:rsid w:val="00831CCA"/>
    <w:rsid w:val="0083264D"/>
    <w:rsid w:val="00832BC9"/>
    <w:rsid w:val="00832FB7"/>
    <w:rsid w:val="00833315"/>
    <w:rsid w:val="00833476"/>
    <w:rsid w:val="008338EB"/>
    <w:rsid w:val="00833A33"/>
    <w:rsid w:val="00833F27"/>
    <w:rsid w:val="00833F84"/>
    <w:rsid w:val="00834713"/>
    <w:rsid w:val="0083630D"/>
    <w:rsid w:val="0083687B"/>
    <w:rsid w:val="00836890"/>
    <w:rsid w:val="00836FA5"/>
    <w:rsid w:val="00837398"/>
    <w:rsid w:val="00837437"/>
    <w:rsid w:val="008376FE"/>
    <w:rsid w:val="00837A3B"/>
    <w:rsid w:val="00837D1D"/>
    <w:rsid w:val="00837E6C"/>
    <w:rsid w:val="00840612"/>
    <w:rsid w:val="0084061B"/>
    <w:rsid w:val="00841107"/>
    <w:rsid w:val="00841AAD"/>
    <w:rsid w:val="00841BEE"/>
    <w:rsid w:val="00841F2E"/>
    <w:rsid w:val="008420A5"/>
    <w:rsid w:val="00842205"/>
    <w:rsid w:val="008422D9"/>
    <w:rsid w:val="00842872"/>
    <w:rsid w:val="008429B8"/>
    <w:rsid w:val="008433E6"/>
    <w:rsid w:val="0084371A"/>
    <w:rsid w:val="00843AC3"/>
    <w:rsid w:val="0084438A"/>
    <w:rsid w:val="0084458F"/>
    <w:rsid w:val="00844B6A"/>
    <w:rsid w:val="00845325"/>
    <w:rsid w:val="008456A8"/>
    <w:rsid w:val="00845C74"/>
    <w:rsid w:val="00846338"/>
    <w:rsid w:val="00846730"/>
    <w:rsid w:val="00846AE4"/>
    <w:rsid w:val="00846C3F"/>
    <w:rsid w:val="008472CD"/>
    <w:rsid w:val="008479BA"/>
    <w:rsid w:val="00847C61"/>
    <w:rsid w:val="0085062C"/>
    <w:rsid w:val="00850ABF"/>
    <w:rsid w:val="008517C8"/>
    <w:rsid w:val="00851E79"/>
    <w:rsid w:val="00852643"/>
    <w:rsid w:val="00852BEF"/>
    <w:rsid w:val="0085312C"/>
    <w:rsid w:val="00853C40"/>
    <w:rsid w:val="00853E15"/>
    <w:rsid w:val="00854023"/>
    <w:rsid w:val="008541ED"/>
    <w:rsid w:val="00854413"/>
    <w:rsid w:val="008546A3"/>
    <w:rsid w:val="00854CF6"/>
    <w:rsid w:val="0085566B"/>
    <w:rsid w:val="0085598A"/>
    <w:rsid w:val="00855BA6"/>
    <w:rsid w:val="00855C66"/>
    <w:rsid w:val="00855E40"/>
    <w:rsid w:val="00855E84"/>
    <w:rsid w:val="00855F0D"/>
    <w:rsid w:val="00855F97"/>
    <w:rsid w:val="00856635"/>
    <w:rsid w:val="008568E7"/>
    <w:rsid w:val="00856FDC"/>
    <w:rsid w:val="008571E0"/>
    <w:rsid w:val="00857B3A"/>
    <w:rsid w:val="00860013"/>
    <w:rsid w:val="00860F34"/>
    <w:rsid w:val="008610A9"/>
    <w:rsid w:val="00861833"/>
    <w:rsid w:val="00861B92"/>
    <w:rsid w:val="00862B23"/>
    <w:rsid w:val="008635F6"/>
    <w:rsid w:val="008638BB"/>
    <w:rsid w:val="00863BA4"/>
    <w:rsid w:val="00863E13"/>
    <w:rsid w:val="00863FD7"/>
    <w:rsid w:val="0086440A"/>
    <w:rsid w:val="00864488"/>
    <w:rsid w:val="00864C2A"/>
    <w:rsid w:val="0086506D"/>
    <w:rsid w:val="00865647"/>
    <w:rsid w:val="00865C50"/>
    <w:rsid w:val="00865D0B"/>
    <w:rsid w:val="00865FC8"/>
    <w:rsid w:val="00866159"/>
    <w:rsid w:val="008664D8"/>
    <w:rsid w:val="00866A01"/>
    <w:rsid w:val="00866EF8"/>
    <w:rsid w:val="00866F14"/>
    <w:rsid w:val="00867244"/>
    <w:rsid w:val="0086732E"/>
    <w:rsid w:val="00867D51"/>
    <w:rsid w:val="00867D98"/>
    <w:rsid w:val="00867DAF"/>
    <w:rsid w:val="00870E64"/>
    <w:rsid w:val="00870F5D"/>
    <w:rsid w:val="00871263"/>
    <w:rsid w:val="00871332"/>
    <w:rsid w:val="00871BE8"/>
    <w:rsid w:val="00872361"/>
    <w:rsid w:val="008723D8"/>
    <w:rsid w:val="00872D81"/>
    <w:rsid w:val="00872F0C"/>
    <w:rsid w:val="0087317A"/>
    <w:rsid w:val="008732F6"/>
    <w:rsid w:val="00873502"/>
    <w:rsid w:val="0087353F"/>
    <w:rsid w:val="00873810"/>
    <w:rsid w:val="008739D6"/>
    <w:rsid w:val="00873D2A"/>
    <w:rsid w:val="00873D42"/>
    <w:rsid w:val="00873F75"/>
    <w:rsid w:val="008757CE"/>
    <w:rsid w:val="00875D21"/>
    <w:rsid w:val="00875D25"/>
    <w:rsid w:val="00875DDB"/>
    <w:rsid w:val="0087623B"/>
    <w:rsid w:val="00876996"/>
    <w:rsid w:val="00876A06"/>
    <w:rsid w:val="00876A25"/>
    <w:rsid w:val="00876C6A"/>
    <w:rsid w:val="0087729F"/>
    <w:rsid w:val="008775D5"/>
    <w:rsid w:val="00877BE8"/>
    <w:rsid w:val="00880318"/>
    <w:rsid w:val="00880AC4"/>
    <w:rsid w:val="00880EB3"/>
    <w:rsid w:val="008814FB"/>
    <w:rsid w:val="008815C9"/>
    <w:rsid w:val="00881862"/>
    <w:rsid w:val="00881BB4"/>
    <w:rsid w:val="00881BCD"/>
    <w:rsid w:val="00881E14"/>
    <w:rsid w:val="00881E1D"/>
    <w:rsid w:val="0088342D"/>
    <w:rsid w:val="008835D2"/>
    <w:rsid w:val="00883D17"/>
    <w:rsid w:val="00883FEB"/>
    <w:rsid w:val="00884A9F"/>
    <w:rsid w:val="00884DF3"/>
    <w:rsid w:val="00884E30"/>
    <w:rsid w:val="00885131"/>
    <w:rsid w:val="0088521A"/>
    <w:rsid w:val="00885E23"/>
    <w:rsid w:val="00886165"/>
    <w:rsid w:val="0088645A"/>
    <w:rsid w:val="0088661B"/>
    <w:rsid w:val="0088695D"/>
    <w:rsid w:val="008869B1"/>
    <w:rsid w:val="00886CF7"/>
    <w:rsid w:val="0088763A"/>
    <w:rsid w:val="00887ACB"/>
    <w:rsid w:val="00890CE2"/>
    <w:rsid w:val="008912FA"/>
    <w:rsid w:val="0089189C"/>
    <w:rsid w:val="008919E6"/>
    <w:rsid w:val="00892B11"/>
    <w:rsid w:val="00892CCE"/>
    <w:rsid w:val="00892DDD"/>
    <w:rsid w:val="00892E3D"/>
    <w:rsid w:val="0089310D"/>
    <w:rsid w:val="0089316A"/>
    <w:rsid w:val="008941D3"/>
    <w:rsid w:val="00894866"/>
    <w:rsid w:val="00894894"/>
    <w:rsid w:val="00895067"/>
    <w:rsid w:val="008953F9"/>
    <w:rsid w:val="00896325"/>
    <w:rsid w:val="00896DF2"/>
    <w:rsid w:val="00896EED"/>
    <w:rsid w:val="00897698"/>
    <w:rsid w:val="0089773B"/>
    <w:rsid w:val="00897931"/>
    <w:rsid w:val="008A0A12"/>
    <w:rsid w:val="008A11DA"/>
    <w:rsid w:val="008A1772"/>
    <w:rsid w:val="008A1B27"/>
    <w:rsid w:val="008A1D4D"/>
    <w:rsid w:val="008A2A26"/>
    <w:rsid w:val="008A2A32"/>
    <w:rsid w:val="008A3679"/>
    <w:rsid w:val="008A3B9B"/>
    <w:rsid w:val="008A3FAF"/>
    <w:rsid w:val="008A429B"/>
    <w:rsid w:val="008A485A"/>
    <w:rsid w:val="008A5002"/>
    <w:rsid w:val="008A5C60"/>
    <w:rsid w:val="008A61AF"/>
    <w:rsid w:val="008A7773"/>
    <w:rsid w:val="008A77F9"/>
    <w:rsid w:val="008B0A4D"/>
    <w:rsid w:val="008B10E8"/>
    <w:rsid w:val="008B12A6"/>
    <w:rsid w:val="008B1425"/>
    <w:rsid w:val="008B1739"/>
    <w:rsid w:val="008B187B"/>
    <w:rsid w:val="008B1F80"/>
    <w:rsid w:val="008B22E6"/>
    <w:rsid w:val="008B2909"/>
    <w:rsid w:val="008B29B4"/>
    <w:rsid w:val="008B30DE"/>
    <w:rsid w:val="008B35AB"/>
    <w:rsid w:val="008B3A1A"/>
    <w:rsid w:val="008B3AAD"/>
    <w:rsid w:val="008B3FE2"/>
    <w:rsid w:val="008B4094"/>
    <w:rsid w:val="008B41B8"/>
    <w:rsid w:val="008B4211"/>
    <w:rsid w:val="008B42BF"/>
    <w:rsid w:val="008B450A"/>
    <w:rsid w:val="008B477B"/>
    <w:rsid w:val="008B4BB3"/>
    <w:rsid w:val="008B4E01"/>
    <w:rsid w:val="008B7D27"/>
    <w:rsid w:val="008C0633"/>
    <w:rsid w:val="008C083A"/>
    <w:rsid w:val="008C0A26"/>
    <w:rsid w:val="008C0DFB"/>
    <w:rsid w:val="008C0F02"/>
    <w:rsid w:val="008C10AF"/>
    <w:rsid w:val="008C1A9C"/>
    <w:rsid w:val="008C22B5"/>
    <w:rsid w:val="008C23C6"/>
    <w:rsid w:val="008C250D"/>
    <w:rsid w:val="008C2EA0"/>
    <w:rsid w:val="008C3022"/>
    <w:rsid w:val="008C3040"/>
    <w:rsid w:val="008C33E6"/>
    <w:rsid w:val="008C3590"/>
    <w:rsid w:val="008C3629"/>
    <w:rsid w:val="008C3966"/>
    <w:rsid w:val="008C44B9"/>
    <w:rsid w:val="008C48D3"/>
    <w:rsid w:val="008C4D68"/>
    <w:rsid w:val="008C524F"/>
    <w:rsid w:val="008C52C2"/>
    <w:rsid w:val="008C5747"/>
    <w:rsid w:val="008C5E96"/>
    <w:rsid w:val="008C648F"/>
    <w:rsid w:val="008C663E"/>
    <w:rsid w:val="008C6AA0"/>
    <w:rsid w:val="008C6FC0"/>
    <w:rsid w:val="008C78B4"/>
    <w:rsid w:val="008C7AF4"/>
    <w:rsid w:val="008C7E89"/>
    <w:rsid w:val="008D02CD"/>
    <w:rsid w:val="008D0AEA"/>
    <w:rsid w:val="008D0AEF"/>
    <w:rsid w:val="008D0F3D"/>
    <w:rsid w:val="008D13B9"/>
    <w:rsid w:val="008D2179"/>
    <w:rsid w:val="008D21BF"/>
    <w:rsid w:val="008D2CFB"/>
    <w:rsid w:val="008D33B8"/>
    <w:rsid w:val="008D3446"/>
    <w:rsid w:val="008D3551"/>
    <w:rsid w:val="008D3604"/>
    <w:rsid w:val="008D38EE"/>
    <w:rsid w:val="008D3DA7"/>
    <w:rsid w:val="008D4136"/>
    <w:rsid w:val="008D413F"/>
    <w:rsid w:val="008D43C9"/>
    <w:rsid w:val="008D4888"/>
    <w:rsid w:val="008D4B5E"/>
    <w:rsid w:val="008D525F"/>
    <w:rsid w:val="008D5BFB"/>
    <w:rsid w:val="008D6013"/>
    <w:rsid w:val="008D64B2"/>
    <w:rsid w:val="008D6616"/>
    <w:rsid w:val="008D664A"/>
    <w:rsid w:val="008E032E"/>
    <w:rsid w:val="008E0812"/>
    <w:rsid w:val="008E0982"/>
    <w:rsid w:val="008E12D0"/>
    <w:rsid w:val="008E1E93"/>
    <w:rsid w:val="008E1E96"/>
    <w:rsid w:val="008E2394"/>
    <w:rsid w:val="008E23C1"/>
    <w:rsid w:val="008E23FB"/>
    <w:rsid w:val="008E2D87"/>
    <w:rsid w:val="008E393E"/>
    <w:rsid w:val="008E3BA8"/>
    <w:rsid w:val="008E4437"/>
    <w:rsid w:val="008E4578"/>
    <w:rsid w:val="008E49E3"/>
    <w:rsid w:val="008E4AF6"/>
    <w:rsid w:val="008E4B09"/>
    <w:rsid w:val="008E62A5"/>
    <w:rsid w:val="008E6502"/>
    <w:rsid w:val="008E65FE"/>
    <w:rsid w:val="008E6CD0"/>
    <w:rsid w:val="008E7288"/>
    <w:rsid w:val="008E7C55"/>
    <w:rsid w:val="008F028C"/>
    <w:rsid w:val="008F0292"/>
    <w:rsid w:val="008F05A4"/>
    <w:rsid w:val="008F1B7A"/>
    <w:rsid w:val="008F215F"/>
    <w:rsid w:val="008F299B"/>
    <w:rsid w:val="008F2DB6"/>
    <w:rsid w:val="008F3135"/>
    <w:rsid w:val="008F34BF"/>
    <w:rsid w:val="008F3AA1"/>
    <w:rsid w:val="008F4269"/>
    <w:rsid w:val="008F478E"/>
    <w:rsid w:val="008F5743"/>
    <w:rsid w:val="008F5E30"/>
    <w:rsid w:val="008F6CD0"/>
    <w:rsid w:val="008F6F03"/>
    <w:rsid w:val="008F73FA"/>
    <w:rsid w:val="008F7D10"/>
    <w:rsid w:val="0090038C"/>
    <w:rsid w:val="00900752"/>
    <w:rsid w:val="009008B8"/>
    <w:rsid w:val="00901016"/>
    <w:rsid w:val="0090121C"/>
    <w:rsid w:val="009012CA"/>
    <w:rsid w:val="00901303"/>
    <w:rsid w:val="00901C8C"/>
    <w:rsid w:val="00901F90"/>
    <w:rsid w:val="009023E7"/>
    <w:rsid w:val="0090244F"/>
    <w:rsid w:val="009027FD"/>
    <w:rsid w:val="00902B72"/>
    <w:rsid w:val="00903061"/>
    <w:rsid w:val="00903839"/>
    <w:rsid w:val="00903C75"/>
    <w:rsid w:val="00903F90"/>
    <w:rsid w:val="00904C89"/>
    <w:rsid w:val="009051E8"/>
    <w:rsid w:val="0090544E"/>
    <w:rsid w:val="00905E4C"/>
    <w:rsid w:val="00906437"/>
    <w:rsid w:val="009065A4"/>
    <w:rsid w:val="009066FD"/>
    <w:rsid w:val="0090689C"/>
    <w:rsid w:val="00906BA6"/>
    <w:rsid w:val="009070C1"/>
    <w:rsid w:val="009078A0"/>
    <w:rsid w:val="00907FBD"/>
    <w:rsid w:val="00910388"/>
    <w:rsid w:val="00910639"/>
    <w:rsid w:val="00910840"/>
    <w:rsid w:val="00911596"/>
    <w:rsid w:val="00911E2E"/>
    <w:rsid w:val="0091286D"/>
    <w:rsid w:val="00912E2C"/>
    <w:rsid w:val="009130EB"/>
    <w:rsid w:val="009131BF"/>
    <w:rsid w:val="00913392"/>
    <w:rsid w:val="00913737"/>
    <w:rsid w:val="0091378D"/>
    <w:rsid w:val="00913CAA"/>
    <w:rsid w:val="00914137"/>
    <w:rsid w:val="009141A9"/>
    <w:rsid w:val="009147D5"/>
    <w:rsid w:val="00914D7F"/>
    <w:rsid w:val="0091575D"/>
    <w:rsid w:val="009157A9"/>
    <w:rsid w:val="009158BA"/>
    <w:rsid w:val="00915A3B"/>
    <w:rsid w:val="00915B09"/>
    <w:rsid w:val="00915C73"/>
    <w:rsid w:val="009162A1"/>
    <w:rsid w:val="00916A76"/>
    <w:rsid w:val="00916C1D"/>
    <w:rsid w:val="00916EF5"/>
    <w:rsid w:val="00917222"/>
    <w:rsid w:val="0091729C"/>
    <w:rsid w:val="00917F65"/>
    <w:rsid w:val="009201B1"/>
    <w:rsid w:val="00920D1C"/>
    <w:rsid w:val="00920EDE"/>
    <w:rsid w:val="009210AC"/>
    <w:rsid w:val="0092128E"/>
    <w:rsid w:val="00921403"/>
    <w:rsid w:val="00921E2F"/>
    <w:rsid w:val="0092201A"/>
    <w:rsid w:val="009221C7"/>
    <w:rsid w:val="0092220E"/>
    <w:rsid w:val="0092250F"/>
    <w:rsid w:val="009228DD"/>
    <w:rsid w:val="00922CB5"/>
    <w:rsid w:val="0092312D"/>
    <w:rsid w:val="00923948"/>
    <w:rsid w:val="00924D8C"/>
    <w:rsid w:val="00924FD6"/>
    <w:rsid w:val="009254DC"/>
    <w:rsid w:val="009255C0"/>
    <w:rsid w:val="009255C3"/>
    <w:rsid w:val="00925E27"/>
    <w:rsid w:val="0092682A"/>
    <w:rsid w:val="00926932"/>
    <w:rsid w:val="00926B19"/>
    <w:rsid w:val="00927154"/>
    <w:rsid w:val="0092727B"/>
    <w:rsid w:val="009272DC"/>
    <w:rsid w:val="00930225"/>
    <w:rsid w:val="00930681"/>
    <w:rsid w:val="00930734"/>
    <w:rsid w:val="00930775"/>
    <w:rsid w:val="00931120"/>
    <w:rsid w:val="00932268"/>
    <w:rsid w:val="00932840"/>
    <w:rsid w:val="00932910"/>
    <w:rsid w:val="00932B13"/>
    <w:rsid w:val="00932F74"/>
    <w:rsid w:val="00933175"/>
    <w:rsid w:val="009332F5"/>
    <w:rsid w:val="0093341E"/>
    <w:rsid w:val="0093375A"/>
    <w:rsid w:val="00934348"/>
    <w:rsid w:val="00934391"/>
    <w:rsid w:val="009353DC"/>
    <w:rsid w:val="00936A04"/>
    <w:rsid w:val="00936A56"/>
    <w:rsid w:val="009372E3"/>
    <w:rsid w:val="009377B5"/>
    <w:rsid w:val="00940018"/>
    <w:rsid w:val="0094046F"/>
    <w:rsid w:val="0094057F"/>
    <w:rsid w:val="00940904"/>
    <w:rsid w:val="00940BD7"/>
    <w:rsid w:val="00940CF5"/>
    <w:rsid w:val="009411C7"/>
    <w:rsid w:val="009415E3"/>
    <w:rsid w:val="0094228F"/>
    <w:rsid w:val="0094265C"/>
    <w:rsid w:val="00942BD3"/>
    <w:rsid w:val="00942FB4"/>
    <w:rsid w:val="009436F4"/>
    <w:rsid w:val="009439A9"/>
    <w:rsid w:val="009439F9"/>
    <w:rsid w:val="00944699"/>
    <w:rsid w:val="00944C76"/>
    <w:rsid w:val="0094519E"/>
    <w:rsid w:val="00945396"/>
    <w:rsid w:val="009453A7"/>
    <w:rsid w:val="00945641"/>
    <w:rsid w:val="00945742"/>
    <w:rsid w:val="00945D80"/>
    <w:rsid w:val="00945EF9"/>
    <w:rsid w:val="00945FF4"/>
    <w:rsid w:val="0094642D"/>
    <w:rsid w:val="009464BB"/>
    <w:rsid w:val="00946C41"/>
    <w:rsid w:val="00946DED"/>
    <w:rsid w:val="00947CA0"/>
    <w:rsid w:val="00947FD9"/>
    <w:rsid w:val="009500AB"/>
    <w:rsid w:val="0095012A"/>
    <w:rsid w:val="0095033C"/>
    <w:rsid w:val="009503F7"/>
    <w:rsid w:val="00950CDF"/>
    <w:rsid w:val="00951014"/>
    <w:rsid w:val="009514BA"/>
    <w:rsid w:val="00951582"/>
    <w:rsid w:val="00953B44"/>
    <w:rsid w:val="00953C62"/>
    <w:rsid w:val="009541E6"/>
    <w:rsid w:val="00954445"/>
    <w:rsid w:val="00954663"/>
    <w:rsid w:val="00954FF4"/>
    <w:rsid w:val="009556DF"/>
    <w:rsid w:val="0095623B"/>
    <w:rsid w:val="009564BE"/>
    <w:rsid w:val="0095652C"/>
    <w:rsid w:val="00956FA4"/>
    <w:rsid w:val="009574B3"/>
    <w:rsid w:val="009575B8"/>
    <w:rsid w:val="009608EC"/>
    <w:rsid w:val="00960B93"/>
    <w:rsid w:val="00960E34"/>
    <w:rsid w:val="009619BC"/>
    <w:rsid w:val="009626C8"/>
    <w:rsid w:val="009629DF"/>
    <w:rsid w:val="00962CC1"/>
    <w:rsid w:val="00962EDF"/>
    <w:rsid w:val="0096300D"/>
    <w:rsid w:val="009633CA"/>
    <w:rsid w:val="0096356D"/>
    <w:rsid w:val="009636E7"/>
    <w:rsid w:val="00963BD9"/>
    <w:rsid w:val="00964043"/>
    <w:rsid w:val="00964350"/>
    <w:rsid w:val="009644AE"/>
    <w:rsid w:val="00964C03"/>
    <w:rsid w:val="009652A0"/>
    <w:rsid w:val="00965BD6"/>
    <w:rsid w:val="009660C9"/>
    <w:rsid w:val="009661E8"/>
    <w:rsid w:val="009666D8"/>
    <w:rsid w:val="009668A6"/>
    <w:rsid w:val="00966941"/>
    <w:rsid w:val="00966CFF"/>
    <w:rsid w:val="00966E36"/>
    <w:rsid w:val="009672B4"/>
    <w:rsid w:val="009678FE"/>
    <w:rsid w:val="00967BCE"/>
    <w:rsid w:val="00970147"/>
    <w:rsid w:val="009708F2"/>
    <w:rsid w:val="009715C3"/>
    <w:rsid w:val="0097192E"/>
    <w:rsid w:val="009719CB"/>
    <w:rsid w:val="00971EB7"/>
    <w:rsid w:val="00972055"/>
    <w:rsid w:val="0097220F"/>
    <w:rsid w:val="00972B65"/>
    <w:rsid w:val="00972FD3"/>
    <w:rsid w:val="00974141"/>
    <w:rsid w:val="00974715"/>
    <w:rsid w:val="009749A9"/>
    <w:rsid w:val="00974ADE"/>
    <w:rsid w:val="00974DBC"/>
    <w:rsid w:val="0097523C"/>
    <w:rsid w:val="0097530B"/>
    <w:rsid w:val="00975323"/>
    <w:rsid w:val="0097564C"/>
    <w:rsid w:val="00975BE9"/>
    <w:rsid w:val="00975C12"/>
    <w:rsid w:val="00976578"/>
    <w:rsid w:val="0097696C"/>
    <w:rsid w:val="00976C0C"/>
    <w:rsid w:val="00976CDC"/>
    <w:rsid w:val="00977522"/>
    <w:rsid w:val="0098077D"/>
    <w:rsid w:val="0098092C"/>
    <w:rsid w:val="009812D5"/>
    <w:rsid w:val="00981ABF"/>
    <w:rsid w:val="00981DD4"/>
    <w:rsid w:val="0098273D"/>
    <w:rsid w:val="00982837"/>
    <w:rsid w:val="009828D0"/>
    <w:rsid w:val="00982918"/>
    <w:rsid w:val="00982CC4"/>
    <w:rsid w:val="009832E4"/>
    <w:rsid w:val="009837DD"/>
    <w:rsid w:val="00983B7C"/>
    <w:rsid w:val="00983CD4"/>
    <w:rsid w:val="00984BFA"/>
    <w:rsid w:val="00984C68"/>
    <w:rsid w:val="00984C6A"/>
    <w:rsid w:val="00984F19"/>
    <w:rsid w:val="0098533D"/>
    <w:rsid w:val="0098540A"/>
    <w:rsid w:val="009857D5"/>
    <w:rsid w:val="00985AC0"/>
    <w:rsid w:val="00985CBE"/>
    <w:rsid w:val="00985DBF"/>
    <w:rsid w:val="00986582"/>
    <w:rsid w:val="009873A9"/>
    <w:rsid w:val="00987E8F"/>
    <w:rsid w:val="00990CF9"/>
    <w:rsid w:val="009910A0"/>
    <w:rsid w:val="00991274"/>
    <w:rsid w:val="00991528"/>
    <w:rsid w:val="0099192C"/>
    <w:rsid w:val="0099211C"/>
    <w:rsid w:val="009923D2"/>
    <w:rsid w:val="00992604"/>
    <w:rsid w:val="00992833"/>
    <w:rsid w:val="009929C0"/>
    <w:rsid w:val="00992F3C"/>
    <w:rsid w:val="00993837"/>
    <w:rsid w:val="00993E8B"/>
    <w:rsid w:val="00993E9C"/>
    <w:rsid w:val="009941C9"/>
    <w:rsid w:val="0099460E"/>
    <w:rsid w:val="00994E39"/>
    <w:rsid w:val="00994EB1"/>
    <w:rsid w:val="0099533D"/>
    <w:rsid w:val="00996B27"/>
    <w:rsid w:val="00996B4A"/>
    <w:rsid w:val="00996E4D"/>
    <w:rsid w:val="00996E66"/>
    <w:rsid w:val="00996EB3"/>
    <w:rsid w:val="00997058"/>
    <w:rsid w:val="00997116"/>
    <w:rsid w:val="00997905"/>
    <w:rsid w:val="009A0951"/>
    <w:rsid w:val="009A13D9"/>
    <w:rsid w:val="009A1660"/>
    <w:rsid w:val="009A1C4C"/>
    <w:rsid w:val="009A1C88"/>
    <w:rsid w:val="009A218C"/>
    <w:rsid w:val="009A273B"/>
    <w:rsid w:val="009A2765"/>
    <w:rsid w:val="009A2820"/>
    <w:rsid w:val="009A29B8"/>
    <w:rsid w:val="009A2B31"/>
    <w:rsid w:val="009A3473"/>
    <w:rsid w:val="009A3AA8"/>
    <w:rsid w:val="009A3E07"/>
    <w:rsid w:val="009A51F8"/>
    <w:rsid w:val="009A5473"/>
    <w:rsid w:val="009A5E32"/>
    <w:rsid w:val="009A6C92"/>
    <w:rsid w:val="009A7326"/>
    <w:rsid w:val="009A7421"/>
    <w:rsid w:val="009A755C"/>
    <w:rsid w:val="009B0189"/>
    <w:rsid w:val="009B0F41"/>
    <w:rsid w:val="009B127E"/>
    <w:rsid w:val="009B1283"/>
    <w:rsid w:val="009B14F7"/>
    <w:rsid w:val="009B202F"/>
    <w:rsid w:val="009B2939"/>
    <w:rsid w:val="009B2AA2"/>
    <w:rsid w:val="009B3464"/>
    <w:rsid w:val="009B3697"/>
    <w:rsid w:val="009B38D1"/>
    <w:rsid w:val="009B3CC2"/>
    <w:rsid w:val="009B3DF7"/>
    <w:rsid w:val="009B4AD8"/>
    <w:rsid w:val="009B4AF8"/>
    <w:rsid w:val="009B4DAB"/>
    <w:rsid w:val="009B5187"/>
    <w:rsid w:val="009B539B"/>
    <w:rsid w:val="009B56C0"/>
    <w:rsid w:val="009B5A6A"/>
    <w:rsid w:val="009B5B99"/>
    <w:rsid w:val="009B5FDA"/>
    <w:rsid w:val="009B6965"/>
    <w:rsid w:val="009B6C72"/>
    <w:rsid w:val="009B7053"/>
    <w:rsid w:val="009B7E37"/>
    <w:rsid w:val="009C0189"/>
    <w:rsid w:val="009C100A"/>
    <w:rsid w:val="009C1056"/>
    <w:rsid w:val="009C15C4"/>
    <w:rsid w:val="009C1729"/>
    <w:rsid w:val="009C2028"/>
    <w:rsid w:val="009C2397"/>
    <w:rsid w:val="009C2710"/>
    <w:rsid w:val="009C2902"/>
    <w:rsid w:val="009C2B05"/>
    <w:rsid w:val="009C33F7"/>
    <w:rsid w:val="009C3590"/>
    <w:rsid w:val="009C36E8"/>
    <w:rsid w:val="009C3792"/>
    <w:rsid w:val="009C43CE"/>
    <w:rsid w:val="009C450E"/>
    <w:rsid w:val="009C45FE"/>
    <w:rsid w:val="009C520E"/>
    <w:rsid w:val="009C58D3"/>
    <w:rsid w:val="009C5DD5"/>
    <w:rsid w:val="009C5EA2"/>
    <w:rsid w:val="009C63F4"/>
    <w:rsid w:val="009C68F4"/>
    <w:rsid w:val="009C6BB1"/>
    <w:rsid w:val="009C6E32"/>
    <w:rsid w:val="009C6ED9"/>
    <w:rsid w:val="009C72C0"/>
    <w:rsid w:val="009C7812"/>
    <w:rsid w:val="009C790B"/>
    <w:rsid w:val="009C7E9B"/>
    <w:rsid w:val="009D0230"/>
    <w:rsid w:val="009D02B8"/>
    <w:rsid w:val="009D02ED"/>
    <w:rsid w:val="009D0709"/>
    <w:rsid w:val="009D0CEA"/>
    <w:rsid w:val="009D0E71"/>
    <w:rsid w:val="009D120A"/>
    <w:rsid w:val="009D13C2"/>
    <w:rsid w:val="009D14E0"/>
    <w:rsid w:val="009D184F"/>
    <w:rsid w:val="009D1A71"/>
    <w:rsid w:val="009D1A8C"/>
    <w:rsid w:val="009D1B6B"/>
    <w:rsid w:val="009D222E"/>
    <w:rsid w:val="009D295A"/>
    <w:rsid w:val="009D3A79"/>
    <w:rsid w:val="009D3E0D"/>
    <w:rsid w:val="009D43B7"/>
    <w:rsid w:val="009D575D"/>
    <w:rsid w:val="009D67CF"/>
    <w:rsid w:val="009D68B8"/>
    <w:rsid w:val="009D6E14"/>
    <w:rsid w:val="009D713E"/>
    <w:rsid w:val="009D72FC"/>
    <w:rsid w:val="009D7840"/>
    <w:rsid w:val="009D797A"/>
    <w:rsid w:val="009D7A53"/>
    <w:rsid w:val="009D7BCF"/>
    <w:rsid w:val="009D7EAA"/>
    <w:rsid w:val="009E05DE"/>
    <w:rsid w:val="009E0AB7"/>
    <w:rsid w:val="009E0D66"/>
    <w:rsid w:val="009E0D8B"/>
    <w:rsid w:val="009E1595"/>
    <w:rsid w:val="009E1D20"/>
    <w:rsid w:val="009E1DB5"/>
    <w:rsid w:val="009E1E5B"/>
    <w:rsid w:val="009E23C3"/>
    <w:rsid w:val="009E28B5"/>
    <w:rsid w:val="009E2DDF"/>
    <w:rsid w:val="009E3326"/>
    <w:rsid w:val="009E39FA"/>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075"/>
    <w:rsid w:val="009F033A"/>
    <w:rsid w:val="009F072D"/>
    <w:rsid w:val="009F1851"/>
    <w:rsid w:val="009F1979"/>
    <w:rsid w:val="009F1C75"/>
    <w:rsid w:val="009F2DDD"/>
    <w:rsid w:val="009F3299"/>
    <w:rsid w:val="009F3419"/>
    <w:rsid w:val="009F3C77"/>
    <w:rsid w:val="009F3D56"/>
    <w:rsid w:val="009F464B"/>
    <w:rsid w:val="009F4BBD"/>
    <w:rsid w:val="009F4E82"/>
    <w:rsid w:val="009F5193"/>
    <w:rsid w:val="009F573D"/>
    <w:rsid w:val="009F5C56"/>
    <w:rsid w:val="009F6109"/>
    <w:rsid w:val="009F61CE"/>
    <w:rsid w:val="009F69A2"/>
    <w:rsid w:val="009F69F1"/>
    <w:rsid w:val="009F70B1"/>
    <w:rsid w:val="009F7527"/>
    <w:rsid w:val="009F7717"/>
    <w:rsid w:val="009F79B4"/>
    <w:rsid w:val="009F7B22"/>
    <w:rsid w:val="009F7FCE"/>
    <w:rsid w:val="00A0005D"/>
    <w:rsid w:val="00A00403"/>
    <w:rsid w:val="00A00675"/>
    <w:rsid w:val="00A006E8"/>
    <w:rsid w:val="00A00BED"/>
    <w:rsid w:val="00A00D75"/>
    <w:rsid w:val="00A00F01"/>
    <w:rsid w:val="00A014FE"/>
    <w:rsid w:val="00A01AC5"/>
    <w:rsid w:val="00A01ACE"/>
    <w:rsid w:val="00A01C2C"/>
    <w:rsid w:val="00A01CC9"/>
    <w:rsid w:val="00A023C2"/>
    <w:rsid w:val="00A027ED"/>
    <w:rsid w:val="00A0285C"/>
    <w:rsid w:val="00A028B5"/>
    <w:rsid w:val="00A0294D"/>
    <w:rsid w:val="00A03028"/>
    <w:rsid w:val="00A03474"/>
    <w:rsid w:val="00A0348F"/>
    <w:rsid w:val="00A040CC"/>
    <w:rsid w:val="00A04296"/>
    <w:rsid w:val="00A04630"/>
    <w:rsid w:val="00A04A21"/>
    <w:rsid w:val="00A04A55"/>
    <w:rsid w:val="00A04C46"/>
    <w:rsid w:val="00A04F99"/>
    <w:rsid w:val="00A053D5"/>
    <w:rsid w:val="00A054C2"/>
    <w:rsid w:val="00A0598B"/>
    <w:rsid w:val="00A05DC2"/>
    <w:rsid w:val="00A064C3"/>
    <w:rsid w:val="00A0664B"/>
    <w:rsid w:val="00A06729"/>
    <w:rsid w:val="00A06CCE"/>
    <w:rsid w:val="00A0757C"/>
    <w:rsid w:val="00A07648"/>
    <w:rsid w:val="00A0766D"/>
    <w:rsid w:val="00A078B6"/>
    <w:rsid w:val="00A07C1F"/>
    <w:rsid w:val="00A1022B"/>
    <w:rsid w:val="00A1084B"/>
    <w:rsid w:val="00A10CD1"/>
    <w:rsid w:val="00A10DD0"/>
    <w:rsid w:val="00A11477"/>
    <w:rsid w:val="00A1163F"/>
    <w:rsid w:val="00A1181E"/>
    <w:rsid w:val="00A1245E"/>
    <w:rsid w:val="00A1276C"/>
    <w:rsid w:val="00A12799"/>
    <w:rsid w:val="00A13BFA"/>
    <w:rsid w:val="00A13CA1"/>
    <w:rsid w:val="00A13FE1"/>
    <w:rsid w:val="00A146B2"/>
    <w:rsid w:val="00A14A85"/>
    <w:rsid w:val="00A14F6E"/>
    <w:rsid w:val="00A15408"/>
    <w:rsid w:val="00A15479"/>
    <w:rsid w:val="00A15A1F"/>
    <w:rsid w:val="00A15FB8"/>
    <w:rsid w:val="00A162BF"/>
    <w:rsid w:val="00A166CF"/>
    <w:rsid w:val="00A169B1"/>
    <w:rsid w:val="00A16A12"/>
    <w:rsid w:val="00A16C96"/>
    <w:rsid w:val="00A16EDE"/>
    <w:rsid w:val="00A170A1"/>
    <w:rsid w:val="00A17930"/>
    <w:rsid w:val="00A205F3"/>
    <w:rsid w:val="00A20C91"/>
    <w:rsid w:val="00A20EF4"/>
    <w:rsid w:val="00A210B5"/>
    <w:rsid w:val="00A21286"/>
    <w:rsid w:val="00A214C6"/>
    <w:rsid w:val="00A224FC"/>
    <w:rsid w:val="00A22F3C"/>
    <w:rsid w:val="00A23CA5"/>
    <w:rsid w:val="00A24394"/>
    <w:rsid w:val="00A248F6"/>
    <w:rsid w:val="00A24F8E"/>
    <w:rsid w:val="00A25E4C"/>
    <w:rsid w:val="00A260F3"/>
    <w:rsid w:val="00A26345"/>
    <w:rsid w:val="00A26641"/>
    <w:rsid w:val="00A267FA"/>
    <w:rsid w:val="00A270C3"/>
    <w:rsid w:val="00A27B15"/>
    <w:rsid w:val="00A27C3B"/>
    <w:rsid w:val="00A27CD8"/>
    <w:rsid w:val="00A27EBF"/>
    <w:rsid w:val="00A300BC"/>
    <w:rsid w:val="00A302A2"/>
    <w:rsid w:val="00A305C8"/>
    <w:rsid w:val="00A30C6D"/>
    <w:rsid w:val="00A311C0"/>
    <w:rsid w:val="00A3120B"/>
    <w:rsid w:val="00A31284"/>
    <w:rsid w:val="00A3150D"/>
    <w:rsid w:val="00A31D66"/>
    <w:rsid w:val="00A321F1"/>
    <w:rsid w:val="00A3233B"/>
    <w:rsid w:val="00A32611"/>
    <w:rsid w:val="00A329A6"/>
    <w:rsid w:val="00A32A13"/>
    <w:rsid w:val="00A32BC1"/>
    <w:rsid w:val="00A3321E"/>
    <w:rsid w:val="00A33220"/>
    <w:rsid w:val="00A3325A"/>
    <w:rsid w:val="00A3365E"/>
    <w:rsid w:val="00A3395A"/>
    <w:rsid w:val="00A33BD6"/>
    <w:rsid w:val="00A34706"/>
    <w:rsid w:val="00A34A09"/>
    <w:rsid w:val="00A34C02"/>
    <w:rsid w:val="00A35043"/>
    <w:rsid w:val="00A351E6"/>
    <w:rsid w:val="00A35749"/>
    <w:rsid w:val="00A365D3"/>
    <w:rsid w:val="00A36925"/>
    <w:rsid w:val="00A37647"/>
    <w:rsid w:val="00A37920"/>
    <w:rsid w:val="00A37964"/>
    <w:rsid w:val="00A379CF"/>
    <w:rsid w:val="00A37A6A"/>
    <w:rsid w:val="00A37B20"/>
    <w:rsid w:val="00A37DF9"/>
    <w:rsid w:val="00A37E18"/>
    <w:rsid w:val="00A40132"/>
    <w:rsid w:val="00A4040E"/>
    <w:rsid w:val="00A4045E"/>
    <w:rsid w:val="00A404E4"/>
    <w:rsid w:val="00A41268"/>
    <w:rsid w:val="00A416D9"/>
    <w:rsid w:val="00A41C24"/>
    <w:rsid w:val="00A41C5E"/>
    <w:rsid w:val="00A422F4"/>
    <w:rsid w:val="00A4259B"/>
    <w:rsid w:val="00A42E6F"/>
    <w:rsid w:val="00A43013"/>
    <w:rsid w:val="00A4399C"/>
    <w:rsid w:val="00A439CC"/>
    <w:rsid w:val="00A43DFF"/>
    <w:rsid w:val="00A43F54"/>
    <w:rsid w:val="00A4422F"/>
    <w:rsid w:val="00A445E6"/>
    <w:rsid w:val="00A448EC"/>
    <w:rsid w:val="00A44D19"/>
    <w:rsid w:val="00A44DC0"/>
    <w:rsid w:val="00A45563"/>
    <w:rsid w:val="00A45D6A"/>
    <w:rsid w:val="00A45DA0"/>
    <w:rsid w:val="00A464D6"/>
    <w:rsid w:val="00A46645"/>
    <w:rsid w:val="00A46681"/>
    <w:rsid w:val="00A46927"/>
    <w:rsid w:val="00A46EBB"/>
    <w:rsid w:val="00A46FD3"/>
    <w:rsid w:val="00A47341"/>
    <w:rsid w:val="00A4761E"/>
    <w:rsid w:val="00A476FE"/>
    <w:rsid w:val="00A478EC"/>
    <w:rsid w:val="00A47CC3"/>
    <w:rsid w:val="00A504E7"/>
    <w:rsid w:val="00A50B4E"/>
    <w:rsid w:val="00A5136B"/>
    <w:rsid w:val="00A51537"/>
    <w:rsid w:val="00A51F1D"/>
    <w:rsid w:val="00A52F39"/>
    <w:rsid w:val="00A53254"/>
    <w:rsid w:val="00A5355C"/>
    <w:rsid w:val="00A53A11"/>
    <w:rsid w:val="00A53A2B"/>
    <w:rsid w:val="00A5440D"/>
    <w:rsid w:val="00A54727"/>
    <w:rsid w:val="00A5494E"/>
    <w:rsid w:val="00A5577D"/>
    <w:rsid w:val="00A56850"/>
    <w:rsid w:val="00A56B39"/>
    <w:rsid w:val="00A5712B"/>
    <w:rsid w:val="00A572BF"/>
    <w:rsid w:val="00A5766E"/>
    <w:rsid w:val="00A57B63"/>
    <w:rsid w:val="00A57D0D"/>
    <w:rsid w:val="00A6091A"/>
    <w:rsid w:val="00A60E0A"/>
    <w:rsid w:val="00A610C9"/>
    <w:rsid w:val="00A612B1"/>
    <w:rsid w:val="00A6150A"/>
    <w:rsid w:val="00A617ED"/>
    <w:rsid w:val="00A62338"/>
    <w:rsid w:val="00A62372"/>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6B5F"/>
    <w:rsid w:val="00A66CB8"/>
    <w:rsid w:val="00A66CDB"/>
    <w:rsid w:val="00A66E23"/>
    <w:rsid w:val="00A67180"/>
    <w:rsid w:val="00A676B6"/>
    <w:rsid w:val="00A67E5E"/>
    <w:rsid w:val="00A701A7"/>
    <w:rsid w:val="00A704DA"/>
    <w:rsid w:val="00A70B8C"/>
    <w:rsid w:val="00A71570"/>
    <w:rsid w:val="00A71862"/>
    <w:rsid w:val="00A7197A"/>
    <w:rsid w:val="00A71C3B"/>
    <w:rsid w:val="00A71CCE"/>
    <w:rsid w:val="00A72553"/>
    <w:rsid w:val="00A7262F"/>
    <w:rsid w:val="00A7308B"/>
    <w:rsid w:val="00A731AE"/>
    <w:rsid w:val="00A73250"/>
    <w:rsid w:val="00A7341B"/>
    <w:rsid w:val="00A73763"/>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355A"/>
    <w:rsid w:val="00A836CD"/>
    <w:rsid w:val="00A83E09"/>
    <w:rsid w:val="00A844AC"/>
    <w:rsid w:val="00A84881"/>
    <w:rsid w:val="00A848D4"/>
    <w:rsid w:val="00A84EE0"/>
    <w:rsid w:val="00A853D2"/>
    <w:rsid w:val="00A8563A"/>
    <w:rsid w:val="00A8568C"/>
    <w:rsid w:val="00A859CC"/>
    <w:rsid w:val="00A86108"/>
    <w:rsid w:val="00A8621B"/>
    <w:rsid w:val="00A865EC"/>
    <w:rsid w:val="00A869EA"/>
    <w:rsid w:val="00A8751F"/>
    <w:rsid w:val="00A876DF"/>
    <w:rsid w:val="00A87B69"/>
    <w:rsid w:val="00A9007A"/>
    <w:rsid w:val="00A9019C"/>
    <w:rsid w:val="00A903AC"/>
    <w:rsid w:val="00A91492"/>
    <w:rsid w:val="00A91618"/>
    <w:rsid w:val="00A91691"/>
    <w:rsid w:val="00A91E17"/>
    <w:rsid w:val="00A91FB5"/>
    <w:rsid w:val="00A93140"/>
    <w:rsid w:val="00A9397D"/>
    <w:rsid w:val="00A940F8"/>
    <w:rsid w:val="00A943F1"/>
    <w:rsid w:val="00A945BE"/>
    <w:rsid w:val="00A946A9"/>
    <w:rsid w:val="00A94B1A"/>
    <w:rsid w:val="00A94B77"/>
    <w:rsid w:val="00A94C02"/>
    <w:rsid w:val="00A94DBE"/>
    <w:rsid w:val="00A9509B"/>
    <w:rsid w:val="00A95332"/>
    <w:rsid w:val="00A9538A"/>
    <w:rsid w:val="00A9545D"/>
    <w:rsid w:val="00A96012"/>
    <w:rsid w:val="00A9623F"/>
    <w:rsid w:val="00A96647"/>
    <w:rsid w:val="00A9682D"/>
    <w:rsid w:val="00A96ABE"/>
    <w:rsid w:val="00A97741"/>
    <w:rsid w:val="00AA03EC"/>
    <w:rsid w:val="00AA08BF"/>
    <w:rsid w:val="00AA1CFB"/>
    <w:rsid w:val="00AA203A"/>
    <w:rsid w:val="00AA24C1"/>
    <w:rsid w:val="00AA27BB"/>
    <w:rsid w:val="00AA2AB0"/>
    <w:rsid w:val="00AA2E96"/>
    <w:rsid w:val="00AA3035"/>
    <w:rsid w:val="00AA33B7"/>
    <w:rsid w:val="00AA3E03"/>
    <w:rsid w:val="00AA3F86"/>
    <w:rsid w:val="00AA4B46"/>
    <w:rsid w:val="00AA4D67"/>
    <w:rsid w:val="00AA5E26"/>
    <w:rsid w:val="00AA5EAD"/>
    <w:rsid w:val="00AA5FCD"/>
    <w:rsid w:val="00AA6BE9"/>
    <w:rsid w:val="00AA6C29"/>
    <w:rsid w:val="00AA6CCC"/>
    <w:rsid w:val="00AA7130"/>
    <w:rsid w:val="00AA719A"/>
    <w:rsid w:val="00AA7337"/>
    <w:rsid w:val="00AB0D64"/>
    <w:rsid w:val="00AB0FD6"/>
    <w:rsid w:val="00AB11C4"/>
    <w:rsid w:val="00AB1356"/>
    <w:rsid w:val="00AB1417"/>
    <w:rsid w:val="00AB17D5"/>
    <w:rsid w:val="00AB1CC8"/>
    <w:rsid w:val="00AB20DE"/>
    <w:rsid w:val="00AB32AF"/>
    <w:rsid w:val="00AB4415"/>
    <w:rsid w:val="00AB4C02"/>
    <w:rsid w:val="00AB5270"/>
    <w:rsid w:val="00AB5365"/>
    <w:rsid w:val="00AB54E6"/>
    <w:rsid w:val="00AB5592"/>
    <w:rsid w:val="00AB585E"/>
    <w:rsid w:val="00AB5E0C"/>
    <w:rsid w:val="00AB5E21"/>
    <w:rsid w:val="00AB6E81"/>
    <w:rsid w:val="00AB7073"/>
    <w:rsid w:val="00AB74C7"/>
    <w:rsid w:val="00AB7E87"/>
    <w:rsid w:val="00AB7EEC"/>
    <w:rsid w:val="00AC049C"/>
    <w:rsid w:val="00AC1297"/>
    <w:rsid w:val="00AC148F"/>
    <w:rsid w:val="00AC1717"/>
    <w:rsid w:val="00AC1B55"/>
    <w:rsid w:val="00AC251A"/>
    <w:rsid w:val="00AC328B"/>
    <w:rsid w:val="00AC35F7"/>
    <w:rsid w:val="00AC366C"/>
    <w:rsid w:val="00AC3C1C"/>
    <w:rsid w:val="00AC3CD2"/>
    <w:rsid w:val="00AC3DB5"/>
    <w:rsid w:val="00AC400E"/>
    <w:rsid w:val="00AC4669"/>
    <w:rsid w:val="00AC4B15"/>
    <w:rsid w:val="00AC4C87"/>
    <w:rsid w:val="00AC4D87"/>
    <w:rsid w:val="00AC5AD5"/>
    <w:rsid w:val="00AC69D3"/>
    <w:rsid w:val="00AC6BBC"/>
    <w:rsid w:val="00AC7895"/>
    <w:rsid w:val="00AD0053"/>
    <w:rsid w:val="00AD009B"/>
    <w:rsid w:val="00AD0485"/>
    <w:rsid w:val="00AD081F"/>
    <w:rsid w:val="00AD0A6D"/>
    <w:rsid w:val="00AD10EF"/>
    <w:rsid w:val="00AD1117"/>
    <w:rsid w:val="00AD1380"/>
    <w:rsid w:val="00AD1855"/>
    <w:rsid w:val="00AD1A21"/>
    <w:rsid w:val="00AD1CA4"/>
    <w:rsid w:val="00AD2BCD"/>
    <w:rsid w:val="00AD32CC"/>
    <w:rsid w:val="00AD3588"/>
    <w:rsid w:val="00AD41CC"/>
    <w:rsid w:val="00AD45C1"/>
    <w:rsid w:val="00AD4603"/>
    <w:rsid w:val="00AD4BE0"/>
    <w:rsid w:val="00AD56D1"/>
    <w:rsid w:val="00AD5787"/>
    <w:rsid w:val="00AD5CF9"/>
    <w:rsid w:val="00AD5E84"/>
    <w:rsid w:val="00AD6095"/>
    <w:rsid w:val="00AD6A59"/>
    <w:rsid w:val="00AD7456"/>
    <w:rsid w:val="00AD7D79"/>
    <w:rsid w:val="00AE0101"/>
    <w:rsid w:val="00AE062C"/>
    <w:rsid w:val="00AE0D2A"/>
    <w:rsid w:val="00AE1C57"/>
    <w:rsid w:val="00AE1F4F"/>
    <w:rsid w:val="00AE215C"/>
    <w:rsid w:val="00AE2162"/>
    <w:rsid w:val="00AE2493"/>
    <w:rsid w:val="00AE249F"/>
    <w:rsid w:val="00AE342B"/>
    <w:rsid w:val="00AE3895"/>
    <w:rsid w:val="00AE40E9"/>
    <w:rsid w:val="00AE435C"/>
    <w:rsid w:val="00AE4AD5"/>
    <w:rsid w:val="00AE4F20"/>
    <w:rsid w:val="00AE5117"/>
    <w:rsid w:val="00AE525B"/>
    <w:rsid w:val="00AE5692"/>
    <w:rsid w:val="00AE5CC7"/>
    <w:rsid w:val="00AE6636"/>
    <w:rsid w:val="00AE6705"/>
    <w:rsid w:val="00AE6A58"/>
    <w:rsid w:val="00AE6E1C"/>
    <w:rsid w:val="00AE70C2"/>
    <w:rsid w:val="00AE70C9"/>
    <w:rsid w:val="00AE723F"/>
    <w:rsid w:val="00AE75B9"/>
    <w:rsid w:val="00AE770E"/>
    <w:rsid w:val="00AE7C27"/>
    <w:rsid w:val="00AE7C78"/>
    <w:rsid w:val="00AE7C85"/>
    <w:rsid w:val="00AE7D94"/>
    <w:rsid w:val="00AE7DFB"/>
    <w:rsid w:val="00AF0506"/>
    <w:rsid w:val="00AF083A"/>
    <w:rsid w:val="00AF08F1"/>
    <w:rsid w:val="00AF09FB"/>
    <w:rsid w:val="00AF0AFA"/>
    <w:rsid w:val="00AF0B68"/>
    <w:rsid w:val="00AF108A"/>
    <w:rsid w:val="00AF16FB"/>
    <w:rsid w:val="00AF1AA1"/>
    <w:rsid w:val="00AF1EE6"/>
    <w:rsid w:val="00AF2413"/>
    <w:rsid w:val="00AF2A06"/>
    <w:rsid w:val="00AF2A27"/>
    <w:rsid w:val="00AF2CBA"/>
    <w:rsid w:val="00AF2F32"/>
    <w:rsid w:val="00AF3455"/>
    <w:rsid w:val="00AF3562"/>
    <w:rsid w:val="00AF420B"/>
    <w:rsid w:val="00AF4621"/>
    <w:rsid w:val="00AF4A57"/>
    <w:rsid w:val="00AF4B0F"/>
    <w:rsid w:val="00AF4D24"/>
    <w:rsid w:val="00AF4DF5"/>
    <w:rsid w:val="00AF5E42"/>
    <w:rsid w:val="00AF6295"/>
    <w:rsid w:val="00AF6C0C"/>
    <w:rsid w:val="00AF6E2B"/>
    <w:rsid w:val="00AF7053"/>
    <w:rsid w:val="00AF7542"/>
    <w:rsid w:val="00AF7558"/>
    <w:rsid w:val="00AF7BCF"/>
    <w:rsid w:val="00B00797"/>
    <w:rsid w:val="00B01019"/>
    <w:rsid w:val="00B010E1"/>
    <w:rsid w:val="00B010F7"/>
    <w:rsid w:val="00B01103"/>
    <w:rsid w:val="00B01423"/>
    <w:rsid w:val="00B01638"/>
    <w:rsid w:val="00B017A9"/>
    <w:rsid w:val="00B01A44"/>
    <w:rsid w:val="00B01AF1"/>
    <w:rsid w:val="00B01B8C"/>
    <w:rsid w:val="00B01C26"/>
    <w:rsid w:val="00B01E47"/>
    <w:rsid w:val="00B021AE"/>
    <w:rsid w:val="00B022E0"/>
    <w:rsid w:val="00B02E55"/>
    <w:rsid w:val="00B02F10"/>
    <w:rsid w:val="00B02F74"/>
    <w:rsid w:val="00B030C6"/>
    <w:rsid w:val="00B036C1"/>
    <w:rsid w:val="00B03801"/>
    <w:rsid w:val="00B03AB7"/>
    <w:rsid w:val="00B04106"/>
    <w:rsid w:val="00B04176"/>
    <w:rsid w:val="00B0424B"/>
    <w:rsid w:val="00B0446A"/>
    <w:rsid w:val="00B04A0D"/>
    <w:rsid w:val="00B04AC3"/>
    <w:rsid w:val="00B04EBB"/>
    <w:rsid w:val="00B04FD4"/>
    <w:rsid w:val="00B05219"/>
    <w:rsid w:val="00B0555C"/>
    <w:rsid w:val="00B05744"/>
    <w:rsid w:val="00B05868"/>
    <w:rsid w:val="00B05873"/>
    <w:rsid w:val="00B05DCD"/>
    <w:rsid w:val="00B0666A"/>
    <w:rsid w:val="00B06B31"/>
    <w:rsid w:val="00B06C37"/>
    <w:rsid w:val="00B071B3"/>
    <w:rsid w:val="00B07A8B"/>
    <w:rsid w:val="00B100C8"/>
    <w:rsid w:val="00B1034A"/>
    <w:rsid w:val="00B10484"/>
    <w:rsid w:val="00B105E1"/>
    <w:rsid w:val="00B10773"/>
    <w:rsid w:val="00B10D8C"/>
    <w:rsid w:val="00B11236"/>
    <w:rsid w:val="00B1173D"/>
    <w:rsid w:val="00B118A7"/>
    <w:rsid w:val="00B121FA"/>
    <w:rsid w:val="00B12427"/>
    <w:rsid w:val="00B12565"/>
    <w:rsid w:val="00B12D48"/>
    <w:rsid w:val="00B12F68"/>
    <w:rsid w:val="00B13634"/>
    <w:rsid w:val="00B136CB"/>
    <w:rsid w:val="00B13CC2"/>
    <w:rsid w:val="00B13F30"/>
    <w:rsid w:val="00B141A5"/>
    <w:rsid w:val="00B145BD"/>
    <w:rsid w:val="00B14874"/>
    <w:rsid w:val="00B14AAF"/>
    <w:rsid w:val="00B14F04"/>
    <w:rsid w:val="00B15750"/>
    <w:rsid w:val="00B15E24"/>
    <w:rsid w:val="00B15FCB"/>
    <w:rsid w:val="00B167B5"/>
    <w:rsid w:val="00B1704E"/>
    <w:rsid w:val="00B17E5A"/>
    <w:rsid w:val="00B2004A"/>
    <w:rsid w:val="00B20791"/>
    <w:rsid w:val="00B20E0E"/>
    <w:rsid w:val="00B20EA6"/>
    <w:rsid w:val="00B21776"/>
    <w:rsid w:val="00B21AFB"/>
    <w:rsid w:val="00B21CD1"/>
    <w:rsid w:val="00B221C4"/>
    <w:rsid w:val="00B22336"/>
    <w:rsid w:val="00B226FB"/>
    <w:rsid w:val="00B22E46"/>
    <w:rsid w:val="00B237D7"/>
    <w:rsid w:val="00B24227"/>
    <w:rsid w:val="00B2442D"/>
    <w:rsid w:val="00B24B6D"/>
    <w:rsid w:val="00B25929"/>
    <w:rsid w:val="00B25D7F"/>
    <w:rsid w:val="00B2628B"/>
    <w:rsid w:val="00B26323"/>
    <w:rsid w:val="00B26507"/>
    <w:rsid w:val="00B2668C"/>
    <w:rsid w:val="00B26E39"/>
    <w:rsid w:val="00B27410"/>
    <w:rsid w:val="00B277EA"/>
    <w:rsid w:val="00B27BD4"/>
    <w:rsid w:val="00B27D91"/>
    <w:rsid w:val="00B27FD0"/>
    <w:rsid w:val="00B3038E"/>
    <w:rsid w:val="00B30E92"/>
    <w:rsid w:val="00B310FF"/>
    <w:rsid w:val="00B3136A"/>
    <w:rsid w:val="00B314F9"/>
    <w:rsid w:val="00B3156A"/>
    <w:rsid w:val="00B31A25"/>
    <w:rsid w:val="00B31D3E"/>
    <w:rsid w:val="00B31DC5"/>
    <w:rsid w:val="00B31E7E"/>
    <w:rsid w:val="00B32889"/>
    <w:rsid w:val="00B32CC8"/>
    <w:rsid w:val="00B336E0"/>
    <w:rsid w:val="00B34064"/>
    <w:rsid w:val="00B34851"/>
    <w:rsid w:val="00B351B8"/>
    <w:rsid w:val="00B35972"/>
    <w:rsid w:val="00B3615D"/>
    <w:rsid w:val="00B36329"/>
    <w:rsid w:val="00B367B5"/>
    <w:rsid w:val="00B3693E"/>
    <w:rsid w:val="00B36D21"/>
    <w:rsid w:val="00B36E3D"/>
    <w:rsid w:val="00B36EF9"/>
    <w:rsid w:val="00B374AF"/>
    <w:rsid w:val="00B379FC"/>
    <w:rsid w:val="00B37B02"/>
    <w:rsid w:val="00B400A2"/>
    <w:rsid w:val="00B40464"/>
    <w:rsid w:val="00B40A6D"/>
    <w:rsid w:val="00B41101"/>
    <w:rsid w:val="00B419E1"/>
    <w:rsid w:val="00B4241F"/>
    <w:rsid w:val="00B43294"/>
    <w:rsid w:val="00B4338F"/>
    <w:rsid w:val="00B435A5"/>
    <w:rsid w:val="00B437C3"/>
    <w:rsid w:val="00B43928"/>
    <w:rsid w:val="00B43C58"/>
    <w:rsid w:val="00B43EBA"/>
    <w:rsid w:val="00B43F28"/>
    <w:rsid w:val="00B448B1"/>
    <w:rsid w:val="00B44A65"/>
    <w:rsid w:val="00B44D4E"/>
    <w:rsid w:val="00B45928"/>
    <w:rsid w:val="00B45E8D"/>
    <w:rsid w:val="00B465E1"/>
    <w:rsid w:val="00B46C0A"/>
    <w:rsid w:val="00B4718B"/>
    <w:rsid w:val="00B471CE"/>
    <w:rsid w:val="00B4722F"/>
    <w:rsid w:val="00B4756E"/>
    <w:rsid w:val="00B47631"/>
    <w:rsid w:val="00B47AA8"/>
    <w:rsid w:val="00B47BEE"/>
    <w:rsid w:val="00B47DC4"/>
    <w:rsid w:val="00B50461"/>
    <w:rsid w:val="00B50501"/>
    <w:rsid w:val="00B506FF"/>
    <w:rsid w:val="00B50760"/>
    <w:rsid w:val="00B51FD9"/>
    <w:rsid w:val="00B52F67"/>
    <w:rsid w:val="00B530E6"/>
    <w:rsid w:val="00B53582"/>
    <w:rsid w:val="00B53AAA"/>
    <w:rsid w:val="00B53ABB"/>
    <w:rsid w:val="00B542EC"/>
    <w:rsid w:val="00B5431F"/>
    <w:rsid w:val="00B54481"/>
    <w:rsid w:val="00B548C3"/>
    <w:rsid w:val="00B54967"/>
    <w:rsid w:val="00B54B85"/>
    <w:rsid w:val="00B55562"/>
    <w:rsid w:val="00B559E2"/>
    <w:rsid w:val="00B55A5C"/>
    <w:rsid w:val="00B55D0B"/>
    <w:rsid w:val="00B55E00"/>
    <w:rsid w:val="00B562A7"/>
    <w:rsid w:val="00B5637C"/>
    <w:rsid w:val="00B5683A"/>
    <w:rsid w:val="00B5685E"/>
    <w:rsid w:val="00B56987"/>
    <w:rsid w:val="00B56A4E"/>
    <w:rsid w:val="00B56AAC"/>
    <w:rsid w:val="00B56FA7"/>
    <w:rsid w:val="00B57013"/>
    <w:rsid w:val="00B57435"/>
    <w:rsid w:val="00B5771A"/>
    <w:rsid w:val="00B60236"/>
    <w:rsid w:val="00B60635"/>
    <w:rsid w:val="00B60821"/>
    <w:rsid w:val="00B60B27"/>
    <w:rsid w:val="00B60DFC"/>
    <w:rsid w:val="00B61259"/>
    <w:rsid w:val="00B612DD"/>
    <w:rsid w:val="00B61343"/>
    <w:rsid w:val="00B614C4"/>
    <w:rsid w:val="00B61BF6"/>
    <w:rsid w:val="00B6200D"/>
    <w:rsid w:val="00B62498"/>
    <w:rsid w:val="00B62510"/>
    <w:rsid w:val="00B62D75"/>
    <w:rsid w:val="00B633C0"/>
    <w:rsid w:val="00B63643"/>
    <w:rsid w:val="00B63D8A"/>
    <w:rsid w:val="00B63ED4"/>
    <w:rsid w:val="00B64390"/>
    <w:rsid w:val="00B64867"/>
    <w:rsid w:val="00B64BCF"/>
    <w:rsid w:val="00B64DB5"/>
    <w:rsid w:val="00B64EC3"/>
    <w:rsid w:val="00B64FFE"/>
    <w:rsid w:val="00B65237"/>
    <w:rsid w:val="00B65336"/>
    <w:rsid w:val="00B65715"/>
    <w:rsid w:val="00B663DF"/>
    <w:rsid w:val="00B66480"/>
    <w:rsid w:val="00B668F5"/>
    <w:rsid w:val="00B66A77"/>
    <w:rsid w:val="00B66D71"/>
    <w:rsid w:val="00B67599"/>
    <w:rsid w:val="00B676B6"/>
    <w:rsid w:val="00B67734"/>
    <w:rsid w:val="00B67FBE"/>
    <w:rsid w:val="00B70313"/>
    <w:rsid w:val="00B708BF"/>
    <w:rsid w:val="00B70AD1"/>
    <w:rsid w:val="00B70B16"/>
    <w:rsid w:val="00B70C70"/>
    <w:rsid w:val="00B70E2E"/>
    <w:rsid w:val="00B71029"/>
    <w:rsid w:val="00B7129B"/>
    <w:rsid w:val="00B72338"/>
    <w:rsid w:val="00B727C3"/>
    <w:rsid w:val="00B7316F"/>
    <w:rsid w:val="00B731DA"/>
    <w:rsid w:val="00B739F0"/>
    <w:rsid w:val="00B73E9F"/>
    <w:rsid w:val="00B74071"/>
    <w:rsid w:val="00B7489A"/>
    <w:rsid w:val="00B748DE"/>
    <w:rsid w:val="00B74D2D"/>
    <w:rsid w:val="00B74D48"/>
    <w:rsid w:val="00B7565B"/>
    <w:rsid w:val="00B75671"/>
    <w:rsid w:val="00B75757"/>
    <w:rsid w:val="00B75AC1"/>
    <w:rsid w:val="00B76366"/>
    <w:rsid w:val="00B765E2"/>
    <w:rsid w:val="00B76D4A"/>
    <w:rsid w:val="00B77423"/>
    <w:rsid w:val="00B7752C"/>
    <w:rsid w:val="00B77683"/>
    <w:rsid w:val="00B77B48"/>
    <w:rsid w:val="00B80094"/>
    <w:rsid w:val="00B800F4"/>
    <w:rsid w:val="00B803D5"/>
    <w:rsid w:val="00B80704"/>
    <w:rsid w:val="00B80A2A"/>
    <w:rsid w:val="00B80B9E"/>
    <w:rsid w:val="00B8102C"/>
    <w:rsid w:val="00B8104A"/>
    <w:rsid w:val="00B8147A"/>
    <w:rsid w:val="00B814D4"/>
    <w:rsid w:val="00B81BBE"/>
    <w:rsid w:val="00B81D43"/>
    <w:rsid w:val="00B81F1F"/>
    <w:rsid w:val="00B82C0E"/>
    <w:rsid w:val="00B82C4D"/>
    <w:rsid w:val="00B82C84"/>
    <w:rsid w:val="00B82D16"/>
    <w:rsid w:val="00B82FBC"/>
    <w:rsid w:val="00B832B9"/>
    <w:rsid w:val="00B83436"/>
    <w:rsid w:val="00B83A07"/>
    <w:rsid w:val="00B84777"/>
    <w:rsid w:val="00B84AC1"/>
    <w:rsid w:val="00B84C9F"/>
    <w:rsid w:val="00B85554"/>
    <w:rsid w:val="00B8622F"/>
    <w:rsid w:val="00B8653A"/>
    <w:rsid w:val="00B86A4F"/>
    <w:rsid w:val="00B87CFD"/>
    <w:rsid w:val="00B87D9D"/>
    <w:rsid w:val="00B90073"/>
    <w:rsid w:val="00B904D9"/>
    <w:rsid w:val="00B9092D"/>
    <w:rsid w:val="00B9119A"/>
    <w:rsid w:val="00B919C8"/>
    <w:rsid w:val="00B919DE"/>
    <w:rsid w:val="00B91DF7"/>
    <w:rsid w:val="00B92BC4"/>
    <w:rsid w:val="00B92EAE"/>
    <w:rsid w:val="00B9349A"/>
    <w:rsid w:val="00B93948"/>
    <w:rsid w:val="00B94122"/>
    <w:rsid w:val="00B94951"/>
    <w:rsid w:val="00B95724"/>
    <w:rsid w:val="00B9581D"/>
    <w:rsid w:val="00B9611B"/>
    <w:rsid w:val="00B967C0"/>
    <w:rsid w:val="00B97089"/>
    <w:rsid w:val="00B97C5E"/>
    <w:rsid w:val="00BA071A"/>
    <w:rsid w:val="00BA07FD"/>
    <w:rsid w:val="00BA08E7"/>
    <w:rsid w:val="00BA0BD0"/>
    <w:rsid w:val="00BA18D5"/>
    <w:rsid w:val="00BA1B9B"/>
    <w:rsid w:val="00BA2C36"/>
    <w:rsid w:val="00BA2D27"/>
    <w:rsid w:val="00BA392F"/>
    <w:rsid w:val="00BA3C18"/>
    <w:rsid w:val="00BA3EBE"/>
    <w:rsid w:val="00BA3FF6"/>
    <w:rsid w:val="00BA49F0"/>
    <w:rsid w:val="00BA53DA"/>
    <w:rsid w:val="00BA55F5"/>
    <w:rsid w:val="00BA568A"/>
    <w:rsid w:val="00BA5BD5"/>
    <w:rsid w:val="00BA5C54"/>
    <w:rsid w:val="00BA5D44"/>
    <w:rsid w:val="00BA63F5"/>
    <w:rsid w:val="00BA6418"/>
    <w:rsid w:val="00BA64F0"/>
    <w:rsid w:val="00BA66BC"/>
    <w:rsid w:val="00BA6D66"/>
    <w:rsid w:val="00BA72AC"/>
    <w:rsid w:val="00BA7501"/>
    <w:rsid w:val="00BA7536"/>
    <w:rsid w:val="00BA784B"/>
    <w:rsid w:val="00BA7CBD"/>
    <w:rsid w:val="00BA7D34"/>
    <w:rsid w:val="00BB0287"/>
    <w:rsid w:val="00BB0E07"/>
    <w:rsid w:val="00BB19FA"/>
    <w:rsid w:val="00BB1AEA"/>
    <w:rsid w:val="00BB2119"/>
    <w:rsid w:val="00BB32D9"/>
    <w:rsid w:val="00BB332F"/>
    <w:rsid w:val="00BB337F"/>
    <w:rsid w:val="00BB350E"/>
    <w:rsid w:val="00BB4449"/>
    <w:rsid w:val="00BB4A54"/>
    <w:rsid w:val="00BB5173"/>
    <w:rsid w:val="00BB523C"/>
    <w:rsid w:val="00BB5552"/>
    <w:rsid w:val="00BB656D"/>
    <w:rsid w:val="00BB6DCE"/>
    <w:rsid w:val="00BB731C"/>
    <w:rsid w:val="00BB73BD"/>
    <w:rsid w:val="00BC09A4"/>
    <w:rsid w:val="00BC0C90"/>
    <w:rsid w:val="00BC0D50"/>
    <w:rsid w:val="00BC1181"/>
    <w:rsid w:val="00BC1407"/>
    <w:rsid w:val="00BC1476"/>
    <w:rsid w:val="00BC248E"/>
    <w:rsid w:val="00BC29AA"/>
    <w:rsid w:val="00BC2A0B"/>
    <w:rsid w:val="00BC324D"/>
    <w:rsid w:val="00BC337E"/>
    <w:rsid w:val="00BC3520"/>
    <w:rsid w:val="00BC3950"/>
    <w:rsid w:val="00BC459D"/>
    <w:rsid w:val="00BC4ACF"/>
    <w:rsid w:val="00BC4D34"/>
    <w:rsid w:val="00BC5264"/>
    <w:rsid w:val="00BC57BA"/>
    <w:rsid w:val="00BC5DEA"/>
    <w:rsid w:val="00BC620C"/>
    <w:rsid w:val="00BC6548"/>
    <w:rsid w:val="00BC667A"/>
    <w:rsid w:val="00BC6B06"/>
    <w:rsid w:val="00BC6BD3"/>
    <w:rsid w:val="00BC7700"/>
    <w:rsid w:val="00BC778E"/>
    <w:rsid w:val="00BD0AB3"/>
    <w:rsid w:val="00BD0AC5"/>
    <w:rsid w:val="00BD0AD0"/>
    <w:rsid w:val="00BD106A"/>
    <w:rsid w:val="00BD10EC"/>
    <w:rsid w:val="00BD16BB"/>
    <w:rsid w:val="00BD2933"/>
    <w:rsid w:val="00BD29AD"/>
    <w:rsid w:val="00BD2E4C"/>
    <w:rsid w:val="00BD50BB"/>
    <w:rsid w:val="00BD5636"/>
    <w:rsid w:val="00BD5A68"/>
    <w:rsid w:val="00BD714D"/>
    <w:rsid w:val="00BD7684"/>
    <w:rsid w:val="00BE04BE"/>
    <w:rsid w:val="00BE0A74"/>
    <w:rsid w:val="00BE0A89"/>
    <w:rsid w:val="00BE0AE9"/>
    <w:rsid w:val="00BE0CDA"/>
    <w:rsid w:val="00BE0DC5"/>
    <w:rsid w:val="00BE0F7C"/>
    <w:rsid w:val="00BE16F4"/>
    <w:rsid w:val="00BE2215"/>
    <w:rsid w:val="00BE290F"/>
    <w:rsid w:val="00BE4115"/>
    <w:rsid w:val="00BE4510"/>
    <w:rsid w:val="00BE4B3B"/>
    <w:rsid w:val="00BE5767"/>
    <w:rsid w:val="00BE6235"/>
    <w:rsid w:val="00BE683F"/>
    <w:rsid w:val="00BE690B"/>
    <w:rsid w:val="00BE6CE7"/>
    <w:rsid w:val="00BE71E4"/>
    <w:rsid w:val="00BE756A"/>
    <w:rsid w:val="00BF060E"/>
    <w:rsid w:val="00BF0DDE"/>
    <w:rsid w:val="00BF0E92"/>
    <w:rsid w:val="00BF12E2"/>
    <w:rsid w:val="00BF13A6"/>
    <w:rsid w:val="00BF162C"/>
    <w:rsid w:val="00BF24FA"/>
    <w:rsid w:val="00BF2CE5"/>
    <w:rsid w:val="00BF2EF8"/>
    <w:rsid w:val="00BF381B"/>
    <w:rsid w:val="00BF3CC7"/>
    <w:rsid w:val="00BF4256"/>
    <w:rsid w:val="00BF43A2"/>
    <w:rsid w:val="00BF4D82"/>
    <w:rsid w:val="00BF50BD"/>
    <w:rsid w:val="00BF5927"/>
    <w:rsid w:val="00BF5DAA"/>
    <w:rsid w:val="00BF6071"/>
    <w:rsid w:val="00BF6615"/>
    <w:rsid w:val="00BF66B8"/>
    <w:rsid w:val="00BF6796"/>
    <w:rsid w:val="00BF6B18"/>
    <w:rsid w:val="00BF6F86"/>
    <w:rsid w:val="00BF7152"/>
    <w:rsid w:val="00BF71BA"/>
    <w:rsid w:val="00BF7D3B"/>
    <w:rsid w:val="00BF7FE0"/>
    <w:rsid w:val="00C00411"/>
    <w:rsid w:val="00C009E1"/>
    <w:rsid w:val="00C01772"/>
    <w:rsid w:val="00C01CE6"/>
    <w:rsid w:val="00C02132"/>
    <w:rsid w:val="00C02B0F"/>
    <w:rsid w:val="00C037E8"/>
    <w:rsid w:val="00C03C6B"/>
    <w:rsid w:val="00C045C7"/>
    <w:rsid w:val="00C0473A"/>
    <w:rsid w:val="00C04987"/>
    <w:rsid w:val="00C05347"/>
    <w:rsid w:val="00C054EB"/>
    <w:rsid w:val="00C05711"/>
    <w:rsid w:val="00C05874"/>
    <w:rsid w:val="00C06675"/>
    <w:rsid w:val="00C07075"/>
    <w:rsid w:val="00C07384"/>
    <w:rsid w:val="00C07A55"/>
    <w:rsid w:val="00C07FDE"/>
    <w:rsid w:val="00C10674"/>
    <w:rsid w:val="00C10984"/>
    <w:rsid w:val="00C10CA3"/>
    <w:rsid w:val="00C10E69"/>
    <w:rsid w:val="00C10FA8"/>
    <w:rsid w:val="00C11058"/>
    <w:rsid w:val="00C110C3"/>
    <w:rsid w:val="00C111CD"/>
    <w:rsid w:val="00C113C7"/>
    <w:rsid w:val="00C117EA"/>
    <w:rsid w:val="00C118C4"/>
    <w:rsid w:val="00C119E1"/>
    <w:rsid w:val="00C11E5D"/>
    <w:rsid w:val="00C12356"/>
    <w:rsid w:val="00C125E3"/>
    <w:rsid w:val="00C1265C"/>
    <w:rsid w:val="00C12890"/>
    <w:rsid w:val="00C12B6D"/>
    <w:rsid w:val="00C12B6F"/>
    <w:rsid w:val="00C133C0"/>
    <w:rsid w:val="00C1369A"/>
    <w:rsid w:val="00C138C7"/>
    <w:rsid w:val="00C147AD"/>
    <w:rsid w:val="00C15655"/>
    <w:rsid w:val="00C157FE"/>
    <w:rsid w:val="00C15B30"/>
    <w:rsid w:val="00C15B9A"/>
    <w:rsid w:val="00C1608A"/>
    <w:rsid w:val="00C1615C"/>
    <w:rsid w:val="00C16A94"/>
    <w:rsid w:val="00C16BEB"/>
    <w:rsid w:val="00C16CFA"/>
    <w:rsid w:val="00C16D6C"/>
    <w:rsid w:val="00C17B99"/>
    <w:rsid w:val="00C20729"/>
    <w:rsid w:val="00C211C3"/>
    <w:rsid w:val="00C21260"/>
    <w:rsid w:val="00C22B55"/>
    <w:rsid w:val="00C22BE2"/>
    <w:rsid w:val="00C2338F"/>
    <w:rsid w:val="00C237D5"/>
    <w:rsid w:val="00C24027"/>
    <w:rsid w:val="00C2515B"/>
    <w:rsid w:val="00C2522F"/>
    <w:rsid w:val="00C25577"/>
    <w:rsid w:val="00C25808"/>
    <w:rsid w:val="00C25835"/>
    <w:rsid w:val="00C25F15"/>
    <w:rsid w:val="00C26133"/>
    <w:rsid w:val="00C26754"/>
    <w:rsid w:val="00C26AF6"/>
    <w:rsid w:val="00C271B9"/>
    <w:rsid w:val="00C27383"/>
    <w:rsid w:val="00C27625"/>
    <w:rsid w:val="00C27C90"/>
    <w:rsid w:val="00C27CF4"/>
    <w:rsid w:val="00C3088C"/>
    <w:rsid w:val="00C3130B"/>
    <w:rsid w:val="00C313D9"/>
    <w:rsid w:val="00C3153A"/>
    <w:rsid w:val="00C315B9"/>
    <w:rsid w:val="00C315D1"/>
    <w:rsid w:val="00C3165C"/>
    <w:rsid w:val="00C3267C"/>
    <w:rsid w:val="00C32EB2"/>
    <w:rsid w:val="00C33064"/>
    <w:rsid w:val="00C330F5"/>
    <w:rsid w:val="00C33547"/>
    <w:rsid w:val="00C33774"/>
    <w:rsid w:val="00C33B4D"/>
    <w:rsid w:val="00C33D52"/>
    <w:rsid w:val="00C341C7"/>
    <w:rsid w:val="00C344CC"/>
    <w:rsid w:val="00C3465E"/>
    <w:rsid w:val="00C34827"/>
    <w:rsid w:val="00C34960"/>
    <w:rsid w:val="00C34B4B"/>
    <w:rsid w:val="00C350A4"/>
    <w:rsid w:val="00C3515E"/>
    <w:rsid w:val="00C35168"/>
    <w:rsid w:val="00C351D9"/>
    <w:rsid w:val="00C35241"/>
    <w:rsid w:val="00C35362"/>
    <w:rsid w:val="00C35431"/>
    <w:rsid w:val="00C358D9"/>
    <w:rsid w:val="00C35E2E"/>
    <w:rsid w:val="00C3674A"/>
    <w:rsid w:val="00C36DC5"/>
    <w:rsid w:val="00C37269"/>
    <w:rsid w:val="00C375C7"/>
    <w:rsid w:val="00C37979"/>
    <w:rsid w:val="00C403E7"/>
    <w:rsid w:val="00C405AF"/>
    <w:rsid w:val="00C4060A"/>
    <w:rsid w:val="00C40673"/>
    <w:rsid w:val="00C40AD0"/>
    <w:rsid w:val="00C40D84"/>
    <w:rsid w:val="00C40F2C"/>
    <w:rsid w:val="00C416D9"/>
    <w:rsid w:val="00C417BD"/>
    <w:rsid w:val="00C41A23"/>
    <w:rsid w:val="00C41FA9"/>
    <w:rsid w:val="00C42244"/>
    <w:rsid w:val="00C42494"/>
    <w:rsid w:val="00C42612"/>
    <w:rsid w:val="00C43B8A"/>
    <w:rsid w:val="00C4424B"/>
    <w:rsid w:val="00C446FD"/>
    <w:rsid w:val="00C4517D"/>
    <w:rsid w:val="00C45BF5"/>
    <w:rsid w:val="00C46697"/>
    <w:rsid w:val="00C46710"/>
    <w:rsid w:val="00C46F69"/>
    <w:rsid w:val="00C4730D"/>
    <w:rsid w:val="00C47774"/>
    <w:rsid w:val="00C47843"/>
    <w:rsid w:val="00C4791D"/>
    <w:rsid w:val="00C50107"/>
    <w:rsid w:val="00C5018B"/>
    <w:rsid w:val="00C5058C"/>
    <w:rsid w:val="00C50606"/>
    <w:rsid w:val="00C506B8"/>
    <w:rsid w:val="00C50986"/>
    <w:rsid w:val="00C50A0D"/>
    <w:rsid w:val="00C51071"/>
    <w:rsid w:val="00C51124"/>
    <w:rsid w:val="00C51186"/>
    <w:rsid w:val="00C513E0"/>
    <w:rsid w:val="00C519AF"/>
    <w:rsid w:val="00C51BF4"/>
    <w:rsid w:val="00C5204B"/>
    <w:rsid w:val="00C520B4"/>
    <w:rsid w:val="00C526F0"/>
    <w:rsid w:val="00C52B6F"/>
    <w:rsid w:val="00C52BA8"/>
    <w:rsid w:val="00C53587"/>
    <w:rsid w:val="00C53D17"/>
    <w:rsid w:val="00C53D4B"/>
    <w:rsid w:val="00C53DBA"/>
    <w:rsid w:val="00C53DE1"/>
    <w:rsid w:val="00C54171"/>
    <w:rsid w:val="00C54305"/>
    <w:rsid w:val="00C545C5"/>
    <w:rsid w:val="00C54AEF"/>
    <w:rsid w:val="00C54B16"/>
    <w:rsid w:val="00C54C9A"/>
    <w:rsid w:val="00C54F52"/>
    <w:rsid w:val="00C558E4"/>
    <w:rsid w:val="00C56F50"/>
    <w:rsid w:val="00C57520"/>
    <w:rsid w:val="00C5773F"/>
    <w:rsid w:val="00C5794A"/>
    <w:rsid w:val="00C579FC"/>
    <w:rsid w:val="00C57AEA"/>
    <w:rsid w:val="00C57CB3"/>
    <w:rsid w:val="00C600A8"/>
    <w:rsid w:val="00C60582"/>
    <w:rsid w:val="00C606B4"/>
    <w:rsid w:val="00C608AD"/>
    <w:rsid w:val="00C609D8"/>
    <w:rsid w:val="00C61617"/>
    <w:rsid w:val="00C6172F"/>
    <w:rsid w:val="00C61949"/>
    <w:rsid w:val="00C61BDB"/>
    <w:rsid w:val="00C61D96"/>
    <w:rsid w:val="00C625F4"/>
    <w:rsid w:val="00C626B5"/>
    <w:rsid w:val="00C6273F"/>
    <w:rsid w:val="00C63981"/>
    <w:rsid w:val="00C63E1A"/>
    <w:rsid w:val="00C644A3"/>
    <w:rsid w:val="00C64F23"/>
    <w:rsid w:val="00C64FC2"/>
    <w:rsid w:val="00C65204"/>
    <w:rsid w:val="00C653B2"/>
    <w:rsid w:val="00C65816"/>
    <w:rsid w:val="00C66CA7"/>
    <w:rsid w:val="00C66DD6"/>
    <w:rsid w:val="00C67053"/>
    <w:rsid w:val="00C67301"/>
    <w:rsid w:val="00C67829"/>
    <w:rsid w:val="00C67906"/>
    <w:rsid w:val="00C67927"/>
    <w:rsid w:val="00C67AF0"/>
    <w:rsid w:val="00C67F61"/>
    <w:rsid w:val="00C67FD4"/>
    <w:rsid w:val="00C70123"/>
    <w:rsid w:val="00C70772"/>
    <w:rsid w:val="00C70886"/>
    <w:rsid w:val="00C70EC7"/>
    <w:rsid w:val="00C71171"/>
    <w:rsid w:val="00C712BA"/>
    <w:rsid w:val="00C71390"/>
    <w:rsid w:val="00C71637"/>
    <w:rsid w:val="00C717AE"/>
    <w:rsid w:val="00C71EF0"/>
    <w:rsid w:val="00C721F3"/>
    <w:rsid w:val="00C72A7F"/>
    <w:rsid w:val="00C72C8B"/>
    <w:rsid w:val="00C72E0F"/>
    <w:rsid w:val="00C72F10"/>
    <w:rsid w:val="00C73560"/>
    <w:rsid w:val="00C74012"/>
    <w:rsid w:val="00C7491B"/>
    <w:rsid w:val="00C75826"/>
    <w:rsid w:val="00C75CEC"/>
    <w:rsid w:val="00C765FA"/>
    <w:rsid w:val="00C766F7"/>
    <w:rsid w:val="00C76D87"/>
    <w:rsid w:val="00C76E43"/>
    <w:rsid w:val="00C77570"/>
    <w:rsid w:val="00C776A9"/>
    <w:rsid w:val="00C7781F"/>
    <w:rsid w:val="00C77857"/>
    <w:rsid w:val="00C77B03"/>
    <w:rsid w:val="00C77BAB"/>
    <w:rsid w:val="00C77C69"/>
    <w:rsid w:val="00C77CA4"/>
    <w:rsid w:val="00C77CC2"/>
    <w:rsid w:val="00C77DC4"/>
    <w:rsid w:val="00C8001A"/>
    <w:rsid w:val="00C803F0"/>
    <w:rsid w:val="00C81104"/>
    <w:rsid w:val="00C817C4"/>
    <w:rsid w:val="00C82570"/>
    <w:rsid w:val="00C82E86"/>
    <w:rsid w:val="00C833FF"/>
    <w:rsid w:val="00C83797"/>
    <w:rsid w:val="00C83D09"/>
    <w:rsid w:val="00C83D98"/>
    <w:rsid w:val="00C83EC1"/>
    <w:rsid w:val="00C8420D"/>
    <w:rsid w:val="00C845A6"/>
    <w:rsid w:val="00C847B1"/>
    <w:rsid w:val="00C85093"/>
    <w:rsid w:val="00C85C50"/>
    <w:rsid w:val="00C867BB"/>
    <w:rsid w:val="00C86C0A"/>
    <w:rsid w:val="00C86F01"/>
    <w:rsid w:val="00C86FB9"/>
    <w:rsid w:val="00C874DC"/>
    <w:rsid w:val="00C87DDA"/>
    <w:rsid w:val="00C87ED3"/>
    <w:rsid w:val="00C87F70"/>
    <w:rsid w:val="00C91E27"/>
    <w:rsid w:val="00C91E2A"/>
    <w:rsid w:val="00C920BB"/>
    <w:rsid w:val="00C92216"/>
    <w:rsid w:val="00C925D9"/>
    <w:rsid w:val="00C92EF2"/>
    <w:rsid w:val="00C93385"/>
    <w:rsid w:val="00C933D3"/>
    <w:rsid w:val="00C93C76"/>
    <w:rsid w:val="00C93DFD"/>
    <w:rsid w:val="00C9404E"/>
    <w:rsid w:val="00C953B3"/>
    <w:rsid w:val="00C9555B"/>
    <w:rsid w:val="00C9561D"/>
    <w:rsid w:val="00C957FC"/>
    <w:rsid w:val="00C95A6D"/>
    <w:rsid w:val="00C95BE8"/>
    <w:rsid w:val="00C95E18"/>
    <w:rsid w:val="00C95E60"/>
    <w:rsid w:val="00C95F45"/>
    <w:rsid w:val="00C96185"/>
    <w:rsid w:val="00C96411"/>
    <w:rsid w:val="00C968FB"/>
    <w:rsid w:val="00C96B34"/>
    <w:rsid w:val="00C96CA7"/>
    <w:rsid w:val="00C97E9E"/>
    <w:rsid w:val="00C97ECC"/>
    <w:rsid w:val="00C97FB5"/>
    <w:rsid w:val="00CA02E4"/>
    <w:rsid w:val="00CA0F75"/>
    <w:rsid w:val="00CA1F93"/>
    <w:rsid w:val="00CA201D"/>
    <w:rsid w:val="00CA282F"/>
    <w:rsid w:val="00CA2A72"/>
    <w:rsid w:val="00CA2CA6"/>
    <w:rsid w:val="00CA2F7D"/>
    <w:rsid w:val="00CA2FEB"/>
    <w:rsid w:val="00CA3D7F"/>
    <w:rsid w:val="00CA406E"/>
    <w:rsid w:val="00CA41AD"/>
    <w:rsid w:val="00CA495C"/>
    <w:rsid w:val="00CA4BCB"/>
    <w:rsid w:val="00CA4C02"/>
    <w:rsid w:val="00CA4DEE"/>
    <w:rsid w:val="00CA5CAE"/>
    <w:rsid w:val="00CA6108"/>
    <w:rsid w:val="00CA688D"/>
    <w:rsid w:val="00CA6E86"/>
    <w:rsid w:val="00CA732E"/>
    <w:rsid w:val="00CA74E4"/>
    <w:rsid w:val="00CA7DB0"/>
    <w:rsid w:val="00CA7DF1"/>
    <w:rsid w:val="00CB00F0"/>
    <w:rsid w:val="00CB0100"/>
    <w:rsid w:val="00CB0723"/>
    <w:rsid w:val="00CB0EDC"/>
    <w:rsid w:val="00CB0F62"/>
    <w:rsid w:val="00CB16B2"/>
    <w:rsid w:val="00CB1958"/>
    <w:rsid w:val="00CB1BF4"/>
    <w:rsid w:val="00CB1FCF"/>
    <w:rsid w:val="00CB2138"/>
    <w:rsid w:val="00CB21AF"/>
    <w:rsid w:val="00CB2467"/>
    <w:rsid w:val="00CB3435"/>
    <w:rsid w:val="00CB3438"/>
    <w:rsid w:val="00CB3528"/>
    <w:rsid w:val="00CB38FC"/>
    <w:rsid w:val="00CB39A8"/>
    <w:rsid w:val="00CB4064"/>
    <w:rsid w:val="00CB4817"/>
    <w:rsid w:val="00CB4839"/>
    <w:rsid w:val="00CB4D40"/>
    <w:rsid w:val="00CB5234"/>
    <w:rsid w:val="00CB55D7"/>
    <w:rsid w:val="00CB5671"/>
    <w:rsid w:val="00CB576C"/>
    <w:rsid w:val="00CB667D"/>
    <w:rsid w:val="00CB6AEB"/>
    <w:rsid w:val="00CB7462"/>
    <w:rsid w:val="00CB749A"/>
    <w:rsid w:val="00CB7596"/>
    <w:rsid w:val="00CB7664"/>
    <w:rsid w:val="00CB7D4B"/>
    <w:rsid w:val="00CB7EE5"/>
    <w:rsid w:val="00CB7F5A"/>
    <w:rsid w:val="00CC00CF"/>
    <w:rsid w:val="00CC0827"/>
    <w:rsid w:val="00CC091F"/>
    <w:rsid w:val="00CC098B"/>
    <w:rsid w:val="00CC0B74"/>
    <w:rsid w:val="00CC0E11"/>
    <w:rsid w:val="00CC1489"/>
    <w:rsid w:val="00CC1C2E"/>
    <w:rsid w:val="00CC1CDC"/>
    <w:rsid w:val="00CC1DBE"/>
    <w:rsid w:val="00CC1E63"/>
    <w:rsid w:val="00CC1E7E"/>
    <w:rsid w:val="00CC2053"/>
    <w:rsid w:val="00CC2136"/>
    <w:rsid w:val="00CC321E"/>
    <w:rsid w:val="00CC3CF4"/>
    <w:rsid w:val="00CC3D04"/>
    <w:rsid w:val="00CC44E4"/>
    <w:rsid w:val="00CC45E5"/>
    <w:rsid w:val="00CC4A8C"/>
    <w:rsid w:val="00CC4A95"/>
    <w:rsid w:val="00CC4FA0"/>
    <w:rsid w:val="00CC4FE2"/>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76B"/>
    <w:rsid w:val="00CD2A8C"/>
    <w:rsid w:val="00CD2C2A"/>
    <w:rsid w:val="00CD2CBE"/>
    <w:rsid w:val="00CD36D0"/>
    <w:rsid w:val="00CD3700"/>
    <w:rsid w:val="00CD3756"/>
    <w:rsid w:val="00CD382D"/>
    <w:rsid w:val="00CD443E"/>
    <w:rsid w:val="00CD47EE"/>
    <w:rsid w:val="00CD4E44"/>
    <w:rsid w:val="00CD510A"/>
    <w:rsid w:val="00CD5345"/>
    <w:rsid w:val="00CD5526"/>
    <w:rsid w:val="00CD5A69"/>
    <w:rsid w:val="00CD5C13"/>
    <w:rsid w:val="00CD6044"/>
    <w:rsid w:val="00CD60C9"/>
    <w:rsid w:val="00CD6104"/>
    <w:rsid w:val="00CD685A"/>
    <w:rsid w:val="00CD6A7C"/>
    <w:rsid w:val="00CD6A81"/>
    <w:rsid w:val="00CD6F77"/>
    <w:rsid w:val="00CD756E"/>
    <w:rsid w:val="00CD785E"/>
    <w:rsid w:val="00CE03B7"/>
    <w:rsid w:val="00CE0B67"/>
    <w:rsid w:val="00CE0C89"/>
    <w:rsid w:val="00CE0F32"/>
    <w:rsid w:val="00CE1793"/>
    <w:rsid w:val="00CE1851"/>
    <w:rsid w:val="00CE1A38"/>
    <w:rsid w:val="00CE1B46"/>
    <w:rsid w:val="00CE1D2A"/>
    <w:rsid w:val="00CE1E94"/>
    <w:rsid w:val="00CE217C"/>
    <w:rsid w:val="00CE24F9"/>
    <w:rsid w:val="00CE34A4"/>
    <w:rsid w:val="00CE34E1"/>
    <w:rsid w:val="00CE3838"/>
    <w:rsid w:val="00CE3950"/>
    <w:rsid w:val="00CE3F34"/>
    <w:rsid w:val="00CE4633"/>
    <w:rsid w:val="00CE464C"/>
    <w:rsid w:val="00CE47D8"/>
    <w:rsid w:val="00CE4829"/>
    <w:rsid w:val="00CE528D"/>
    <w:rsid w:val="00CE594F"/>
    <w:rsid w:val="00CE5B2D"/>
    <w:rsid w:val="00CE5EB3"/>
    <w:rsid w:val="00CE651C"/>
    <w:rsid w:val="00CE6985"/>
    <w:rsid w:val="00CE7526"/>
    <w:rsid w:val="00CE79B9"/>
    <w:rsid w:val="00CE7B92"/>
    <w:rsid w:val="00CF03BD"/>
    <w:rsid w:val="00CF0AC4"/>
    <w:rsid w:val="00CF1312"/>
    <w:rsid w:val="00CF1366"/>
    <w:rsid w:val="00CF1B72"/>
    <w:rsid w:val="00CF1D2B"/>
    <w:rsid w:val="00CF1EB0"/>
    <w:rsid w:val="00CF2731"/>
    <w:rsid w:val="00CF283E"/>
    <w:rsid w:val="00CF2952"/>
    <w:rsid w:val="00CF2B0E"/>
    <w:rsid w:val="00CF2D73"/>
    <w:rsid w:val="00CF2D81"/>
    <w:rsid w:val="00CF313D"/>
    <w:rsid w:val="00CF3579"/>
    <w:rsid w:val="00CF38A4"/>
    <w:rsid w:val="00CF390D"/>
    <w:rsid w:val="00CF3D88"/>
    <w:rsid w:val="00CF3DC5"/>
    <w:rsid w:val="00CF3E33"/>
    <w:rsid w:val="00CF415A"/>
    <w:rsid w:val="00CF431C"/>
    <w:rsid w:val="00CF456A"/>
    <w:rsid w:val="00CF4ABC"/>
    <w:rsid w:val="00CF5152"/>
    <w:rsid w:val="00CF525B"/>
    <w:rsid w:val="00CF581A"/>
    <w:rsid w:val="00CF58B7"/>
    <w:rsid w:val="00CF5FC5"/>
    <w:rsid w:val="00CF6073"/>
    <w:rsid w:val="00CF6782"/>
    <w:rsid w:val="00CF6F74"/>
    <w:rsid w:val="00CF7310"/>
    <w:rsid w:val="00CF7672"/>
    <w:rsid w:val="00CF7AF5"/>
    <w:rsid w:val="00D000DB"/>
    <w:rsid w:val="00D00268"/>
    <w:rsid w:val="00D0029E"/>
    <w:rsid w:val="00D004E5"/>
    <w:rsid w:val="00D006D7"/>
    <w:rsid w:val="00D00927"/>
    <w:rsid w:val="00D012C0"/>
    <w:rsid w:val="00D01598"/>
    <w:rsid w:val="00D01C26"/>
    <w:rsid w:val="00D01DFE"/>
    <w:rsid w:val="00D01F10"/>
    <w:rsid w:val="00D02969"/>
    <w:rsid w:val="00D02C3F"/>
    <w:rsid w:val="00D03B09"/>
    <w:rsid w:val="00D0457D"/>
    <w:rsid w:val="00D046B8"/>
    <w:rsid w:val="00D04804"/>
    <w:rsid w:val="00D04E6D"/>
    <w:rsid w:val="00D0504C"/>
    <w:rsid w:val="00D05414"/>
    <w:rsid w:val="00D058A1"/>
    <w:rsid w:val="00D05AB1"/>
    <w:rsid w:val="00D05D55"/>
    <w:rsid w:val="00D07656"/>
    <w:rsid w:val="00D07A5B"/>
    <w:rsid w:val="00D07BAC"/>
    <w:rsid w:val="00D07F6F"/>
    <w:rsid w:val="00D1042A"/>
    <w:rsid w:val="00D1056A"/>
    <w:rsid w:val="00D106BB"/>
    <w:rsid w:val="00D10A5B"/>
    <w:rsid w:val="00D11598"/>
    <w:rsid w:val="00D117B5"/>
    <w:rsid w:val="00D120F0"/>
    <w:rsid w:val="00D1275A"/>
    <w:rsid w:val="00D12E79"/>
    <w:rsid w:val="00D13288"/>
    <w:rsid w:val="00D13407"/>
    <w:rsid w:val="00D1367C"/>
    <w:rsid w:val="00D14B3F"/>
    <w:rsid w:val="00D15574"/>
    <w:rsid w:val="00D15DCF"/>
    <w:rsid w:val="00D15F6F"/>
    <w:rsid w:val="00D160EA"/>
    <w:rsid w:val="00D164E3"/>
    <w:rsid w:val="00D17756"/>
    <w:rsid w:val="00D17BF2"/>
    <w:rsid w:val="00D17F23"/>
    <w:rsid w:val="00D17FFE"/>
    <w:rsid w:val="00D20266"/>
    <w:rsid w:val="00D20500"/>
    <w:rsid w:val="00D207B8"/>
    <w:rsid w:val="00D20974"/>
    <w:rsid w:val="00D20E6F"/>
    <w:rsid w:val="00D20FFB"/>
    <w:rsid w:val="00D21DF5"/>
    <w:rsid w:val="00D2257C"/>
    <w:rsid w:val="00D22856"/>
    <w:rsid w:val="00D2328F"/>
    <w:rsid w:val="00D234A6"/>
    <w:rsid w:val="00D2371E"/>
    <w:rsid w:val="00D2380E"/>
    <w:rsid w:val="00D23974"/>
    <w:rsid w:val="00D23C9D"/>
    <w:rsid w:val="00D24375"/>
    <w:rsid w:val="00D2478B"/>
    <w:rsid w:val="00D25739"/>
    <w:rsid w:val="00D25B74"/>
    <w:rsid w:val="00D25BFD"/>
    <w:rsid w:val="00D25E9D"/>
    <w:rsid w:val="00D27718"/>
    <w:rsid w:val="00D3031B"/>
    <w:rsid w:val="00D3037D"/>
    <w:rsid w:val="00D30508"/>
    <w:rsid w:val="00D30652"/>
    <w:rsid w:val="00D30A86"/>
    <w:rsid w:val="00D312A1"/>
    <w:rsid w:val="00D31486"/>
    <w:rsid w:val="00D314D8"/>
    <w:rsid w:val="00D31696"/>
    <w:rsid w:val="00D31D57"/>
    <w:rsid w:val="00D31D91"/>
    <w:rsid w:val="00D31F4A"/>
    <w:rsid w:val="00D320BA"/>
    <w:rsid w:val="00D322B9"/>
    <w:rsid w:val="00D327C5"/>
    <w:rsid w:val="00D32F2B"/>
    <w:rsid w:val="00D33187"/>
    <w:rsid w:val="00D332FE"/>
    <w:rsid w:val="00D33D20"/>
    <w:rsid w:val="00D34250"/>
    <w:rsid w:val="00D344EF"/>
    <w:rsid w:val="00D34561"/>
    <w:rsid w:val="00D34945"/>
    <w:rsid w:val="00D34B09"/>
    <w:rsid w:val="00D34B63"/>
    <w:rsid w:val="00D34D7D"/>
    <w:rsid w:val="00D34DF7"/>
    <w:rsid w:val="00D351C1"/>
    <w:rsid w:val="00D35223"/>
    <w:rsid w:val="00D353A4"/>
    <w:rsid w:val="00D35D4D"/>
    <w:rsid w:val="00D35EFB"/>
    <w:rsid w:val="00D36743"/>
    <w:rsid w:val="00D370EF"/>
    <w:rsid w:val="00D37291"/>
    <w:rsid w:val="00D37415"/>
    <w:rsid w:val="00D376D7"/>
    <w:rsid w:val="00D4002B"/>
    <w:rsid w:val="00D40458"/>
    <w:rsid w:val="00D41486"/>
    <w:rsid w:val="00D416BC"/>
    <w:rsid w:val="00D4170C"/>
    <w:rsid w:val="00D41E1B"/>
    <w:rsid w:val="00D41F2C"/>
    <w:rsid w:val="00D428F5"/>
    <w:rsid w:val="00D433FC"/>
    <w:rsid w:val="00D438CA"/>
    <w:rsid w:val="00D4483F"/>
    <w:rsid w:val="00D449B5"/>
    <w:rsid w:val="00D456D7"/>
    <w:rsid w:val="00D459EE"/>
    <w:rsid w:val="00D4641F"/>
    <w:rsid w:val="00D46766"/>
    <w:rsid w:val="00D468C9"/>
    <w:rsid w:val="00D47455"/>
    <w:rsid w:val="00D47CB4"/>
    <w:rsid w:val="00D47CD3"/>
    <w:rsid w:val="00D47DA0"/>
    <w:rsid w:val="00D47EC5"/>
    <w:rsid w:val="00D50062"/>
    <w:rsid w:val="00D504B3"/>
    <w:rsid w:val="00D5077D"/>
    <w:rsid w:val="00D50973"/>
    <w:rsid w:val="00D509AE"/>
    <w:rsid w:val="00D50A10"/>
    <w:rsid w:val="00D50C9D"/>
    <w:rsid w:val="00D5110E"/>
    <w:rsid w:val="00D520A7"/>
    <w:rsid w:val="00D525AB"/>
    <w:rsid w:val="00D52C0F"/>
    <w:rsid w:val="00D52EE2"/>
    <w:rsid w:val="00D5301F"/>
    <w:rsid w:val="00D5357C"/>
    <w:rsid w:val="00D53687"/>
    <w:rsid w:val="00D537A2"/>
    <w:rsid w:val="00D540F8"/>
    <w:rsid w:val="00D54B3D"/>
    <w:rsid w:val="00D54C38"/>
    <w:rsid w:val="00D5502E"/>
    <w:rsid w:val="00D55791"/>
    <w:rsid w:val="00D55C44"/>
    <w:rsid w:val="00D55CC7"/>
    <w:rsid w:val="00D55D0B"/>
    <w:rsid w:val="00D560AD"/>
    <w:rsid w:val="00D56F22"/>
    <w:rsid w:val="00D56F4C"/>
    <w:rsid w:val="00D56FFA"/>
    <w:rsid w:val="00D57112"/>
    <w:rsid w:val="00D572C8"/>
    <w:rsid w:val="00D573D1"/>
    <w:rsid w:val="00D57418"/>
    <w:rsid w:val="00D575EB"/>
    <w:rsid w:val="00D57721"/>
    <w:rsid w:val="00D57A5C"/>
    <w:rsid w:val="00D57F8B"/>
    <w:rsid w:val="00D6081B"/>
    <w:rsid w:val="00D608F2"/>
    <w:rsid w:val="00D61193"/>
    <w:rsid w:val="00D617EB"/>
    <w:rsid w:val="00D61BFC"/>
    <w:rsid w:val="00D62D25"/>
    <w:rsid w:val="00D635D2"/>
    <w:rsid w:val="00D639B0"/>
    <w:rsid w:val="00D64147"/>
    <w:rsid w:val="00D642BA"/>
    <w:rsid w:val="00D64517"/>
    <w:rsid w:val="00D64573"/>
    <w:rsid w:val="00D64853"/>
    <w:rsid w:val="00D648E3"/>
    <w:rsid w:val="00D64A75"/>
    <w:rsid w:val="00D64AF3"/>
    <w:rsid w:val="00D653F4"/>
    <w:rsid w:val="00D65996"/>
    <w:rsid w:val="00D65D44"/>
    <w:rsid w:val="00D667D2"/>
    <w:rsid w:val="00D6741F"/>
    <w:rsid w:val="00D674B5"/>
    <w:rsid w:val="00D6755A"/>
    <w:rsid w:val="00D677D5"/>
    <w:rsid w:val="00D67B7D"/>
    <w:rsid w:val="00D67E72"/>
    <w:rsid w:val="00D70221"/>
    <w:rsid w:val="00D71240"/>
    <w:rsid w:val="00D71841"/>
    <w:rsid w:val="00D71B98"/>
    <w:rsid w:val="00D7225D"/>
    <w:rsid w:val="00D7272D"/>
    <w:rsid w:val="00D7282A"/>
    <w:rsid w:val="00D72A75"/>
    <w:rsid w:val="00D72AAB"/>
    <w:rsid w:val="00D73269"/>
    <w:rsid w:val="00D73A17"/>
    <w:rsid w:val="00D746AA"/>
    <w:rsid w:val="00D74B98"/>
    <w:rsid w:val="00D74E6F"/>
    <w:rsid w:val="00D74F08"/>
    <w:rsid w:val="00D7520D"/>
    <w:rsid w:val="00D7535D"/>
    <w:rsid w:val="00D75783"/>
    <w:rsid w:val="00D75BEC"/>
    <w:rsid w:val="00D76096"/>
    <w:rsid w:val="00D762B4"/>
    <w:rsid w:val="00D765E5"/>
    <w:rsid w:val="00D7665D"/>
    <w:rsid w:val="00D76725"/>
    <w:rsid w:val="00D76BB6"/>
    <w:rsid w:val="00D7744A"/>
    <w:rsid w:val="00D80278"/>
    <w:rsid w:val="00D80279"/>
    <w:rsid w:val="00D81123"/>
    <w:rsid w:val="00D81B1C"/>
    <w:rsid w:val="00D81DA0"/>
    <w:rsid w:val="00D829FF"/>
    <w:rsid w:val="00D82B43"/>
    <w:rsid w:val="00D8391E"/>
    <w:rsid w:val="00D848C7"/>
    <w:rsid w:val="00D8491C"/>
    <w:rsid w:val="00D8494B"/>
    <w:rsid w:val="00D84F20"/>
    <w:rsid w:val="00D84F30"/>
    <w:rsid w:val="00D85CAE"/>
    <w:rsid w:val="00D860CA"/>
    <w:rsid w:val="00D8626D"/>
    <w:rsid w:val="00D86314"/>
    <w:rsid w:val="00D8633E"/>
    <w:rsid w:val="00D8692B"/>
    <w:rsid w:val="00D8696A"/>
    <w:rsid w:val="00D86A7A"/>
    <w:rsid w:val="00D86BF0"/>
    <w:rsid w:val="00D87136"/>
    <w:rsid w:val="00D87300"/>
    <w:rsid w:val="00D8738E"/>
    <w:rsid w:val="00D87F93"/>
    <w:rsid w:val="00D90653"/>
    <w:rsid w:val="00D90658"/>
    <w:rsid w:val="00D90ABB"/>
    <w:rsid w:val="00D91589"/>
    <w:rsid w:val="00D915A8"/>
    <w:rsid w:val="00D9235B"/>
    <w:rsid w:val="00D9258B"/>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975B3"/>
    <w:rsid w:val="00D9791A"/>
    <w:rsid w:val="00D97A83"/>
    <w:rsid w:val="00D97D20"/>
    <w:rsid w:val="00DA01CB"/>
    <w:rsid w:val="00DA0518"/>
    <w:rsid w:val="00DA0D2A"/>
    <w:rsid w:val="00DA0F7D"/>
    <w:rsid w:val="00DA1B23"/>
    <w:rsid w:val="00DA21F3"/>
    <w:rsid w:val="00DA3807"/>
    <w:rsid w:val="00DA40F1"/>
    <w:rsid w:val="00DA4699"/>
    <w:rsid w:val="00DA4714"/>
    <w:rsid w:val="00DA476B"/>
    <w:rsid w:val="00DA47B5"/>
    <w:rsid w:val="00DA47C7"/>
    <w:rsid w:val="00DA4C61"/>
    <w:rsid w:val="00DA5810"/>
    <w:rsid w:val="00DA5D02"/>
    <w:rsid w:val="00DA60DA"/>
    <w:rsid w:val="00DA636D"/>
    <w:rsid w:val="00DA63FB"/>
    <w:rsid w:val="00DA6510"/>
    <w:rsid w:val="00DA681E"/>
    <w:rsid w:val="00DA6FDC"/>
    <w:rsid w:val="00DA7096"/>
    <w:rsid w:val="00DA7665"/>
    <w:rsid w:val="00DB006B"/>
    <w:rsid w:val="00DB05FB"/>
    <w:rsid w:val="00DB0B35"/>
    <w:rsid w:val="00DB0C1B"/>
    <w:rsid w:val="00DB0E33"/>
    <w:rsid w:val="00DB13D4"/>
    <w:rsid w:val="00DB13F3"/>
    <w:rsid w:val="00DB141E"/>
    <w:rsid w:val="00DB19C5"/>
    <w:rsid w:val="00DB19D4"/>
    <w:rsid w:val="00DB1CB6"/>
    <w:rsid w:val="00DB1EDE"/>
    <w:rsid w:val="00DB2BF5"/>
    <w:rsid w:val="00DB3150"/>
    <w:rsid w:val="00DB3192"/>
    <w:rsid w:val="00DB33D9"/>
    <w:rsid w:val="00DB34CA"/>
    <w:rsid w:val="00DB3B7B"/>
    <w:rsid w:val="00DB3E7E"/>
    <w:rsid w:val="00DB4378"/>
    <w:rsid w:val="00DB45D5"/>
    <w:rsid w:val="00DB47FE"/>
    <w:rsid w:val="00DB5220"/>
    <w:rsid w:val="00DB5B20"/>
    <w:rsid w:val="00DB61D3"/>
    <w:rsid w:val="00DB6863"/>
    <w:rsid w:val="00DB6BE1"/>
    <w:rsid w:val="00DB6D1A"/>
    <w:rsid w:val="00DB74FB"/>
    <w:rsid w:val="00DB782A"/>
    <w:rsid w:val="00DB7B6F"/>
    <w:rsid w:val="00DC0570"/>
    <w:rsid w:val="00DC08BC"/>
    <w:rsid w:val="00DC0D01"/>
    <w:rsid w:val="00DC0DDB"/>
    <w:rsid w:val="00DC1227"/>
    <w:rsid w:val="00DC159F"/>
    <w:rsid w:val="00DC1FF7"/>
    <w:rsid w:val="00DC2B5E"/>
    <w:rsid w:val="00DC3800"/>
    <w:rsid w:val="00DC4595"/>
    <w:rsid w:val="00DC4E0F"/>
    <w:rsid w:val="00DC5693"/>
    <w:rsid w:val="00DC5694"/>
    <w:rsid w:val="00DC5842"/>
    <w:rsid w:val="00DC5CF7"/>
    <w:rsid w:val="00DC72B8"/>
    <w:rsid w:val="00DC78AE"/>
    <w:rsid w:val="00DC7A78"/>
    <w:rsid w:val="00DC7DB8"/>
    <w:rsid w:val="00DC7E24"/>
    <w:rsid w:val="00DD01A6"/>
    <w:rsid w:val="00DD04B7"/>
    <w:rsid w:val="00DD0853"/>
    <w:rsid w:val="00DD09D8"/>
    <w:rsid w:val="00DD0B6A"/>
    <w:rsid w:val="00DD0E13"/>
    <w:rsid w:val="00DD0F2D"/>
    <w:rsid w:val="00DD1611"/>
    <w:rsid w:val="00DD1F43"/>
    <w:rsid w:val="00DD2191"/>
    <w:rsid w:val="00DD22B5"/>
    <w:rsid w:val="00DD2804"/>
    <w:rsid w:val="00DD28F1"/>
    <w:rsid w:val="00DD36B8"/>
    <w:rsid w:val="00DD378E"/>
    <w:rsid w:val="00DD446F"/>
    <w:rsid w:val="00DD4606"/>
    <w:rsid w:val="00DD5398"/>
    <w:rsid w:val="00DD5429"/>
    <w:rsid w:val="00DD551B"/>
    <w:rsid w:val="00DD563C"/>
    <w:rsid w:val="00DD6426"/>
    <w:rsid w:val="00DD698F"/>
    <w:rsid w:val="00DD6C54"/>
    <w:rsid w:val="00DD705C"/>
    <w:rsid w:val="00DD77AB"/>
    <w:rsid w:val="00DD79FE"/>
    <w:rsid w:val="00DD7CFD"/>
    <w:rsid w:val="00DD7FEA"/>
    <w:rsid w:val="00DE022E"/>
    <w:rsid w:val="00DE06E3"/>
    <w:rsid w:val="00DE0AA5"/>
    <w:rsid w:val="00DE0BB9"/>
    <w:rsid w:val="00DE1116"/>
    <w:rsid w:val="00DE1C3F"/>
    <w:rsid w:val="00DE2771"/>
    <w:rsid w:val="00DE27EA"/>
    <w:rsid w:val="00DE2DA1"/>
    <w:rsid w:val="00DE33D0"/>
    <w:rsid w:val="00DE39C4"/>
    <w:rsid w:val="00DE3D40"/>
    <w:rsid w:val="00DE3ED0"/>
    <w:rsid w:val="00DE4082"/>
    <w:rsid w:val="00DE4234"/>
    <w:rsid w:val="00DE44F1"/>
    <w:rsid w:val="00DE5026"/>
    <w:rsid w:val="00DE5609"/>
    <w:rsid w:val="00DE5903"/>
    <w:rsid w:val="00DE61DF"/>
    <w:rsid w:val="00DE6328"/>
    <w:rsid w:val="00DE6A9E"/>
    <w:rsid w:val="00DE6C4B"/>
    <w:rsid w:val="00DE6F31"/>
    <w:rsid w:val="00DE728A"/>
    <w:rsid w:val="00DE74A2"/>
    <w:rsid w:val="00DE77E2"/>
    <w:rsid w:val="00DE7902"/>
    <w:rsid w:val="00DF0001"/>
    <w:rsid w:val="00DF0407"/>
    <w:rsid w:val="00DF055F"/>
    <w:rsid w:val="00DF0C44"/>
    <w:rsid w:val="00DF0DBF"/>
    <w:rsid w:val="00DF1576"/>
    <w:rsid w:val="00DF1A15"/>
    <w:rsid w:val="00DF1A9C"/>
    <w:rsid w:val="00DF1AAF"/>
    <w:rsid w:val="00DF1D50"/>
    <w:rsid w:val="00DF1FA1"/>
    <w:rsid w:val="00DF2989"/>
    <w:rsid w:val="00DF2CFF"/>
    <w:rsid w:val="00DF32A6"/>
    <w:rsid w:val="00DF3971"/>
    <w:rsid w:val="00DF423A"/>
    <w:rsid w:val="00DF4569"/>
    <w:rsid w:val="00DF488A"/>
    <w:rsid w:val="00DF5B8A"/>
    <w:rsid w:val="00DF60B9"/>
    <w:rsid w:val="00DF6E56"/>
    <w:rsid w:val="00DF7154"/>
    <w:rsid w:val="00DF740C"/>
    <w:rsid w:val="00DF76C4"/>
    <w:rsid w:val="00DF7E1D"/>
    <w:rsid w:val="00E0007D"/>
    <w:rsid w:val="00E000C5"/>
    <w:rsid w:val="00E00CFB"/>
    <w:rsid w:val="00E00E8E"/>
    <w:rsid w:val="00E01057"/>
    <w:rsid w:val="00E01120"/>
    <w:rsid w:val="00E02ABD"/>
    <w:rsid w:val="00E03D3D"/>
    <w:rsid w:val="00E03F00"/>
    <w:rsid w:val="00E045E1"/>
    <w:rsid w:val="00E04BA0"/>
    <w:rsid w:val="00E04F08"/>
    <w:rsid w:val="00E0535D"/>
    <w:rsid w:val="00E05578"/>
    <w:rsid w:val="00E0638A"/>
    <w:rsid w:val="00E065B2"/>
    <w:rsid w:val="00E065E9"/>
    <w:rsid w:val="00E07247"/>
    <w:rsid w:val="00E076DB"/>
    <w:rsid w:val="00E10389"/>
    <w:rsid w:val="00E10799"/>
    <w:rsid w:val="00E10915"/>
    <w:rsid w:val="00E109BB"/>
    <w:rsid w:val="00E10A57"/>
    <w:rsid w:val="00E10BA4"/>
    <w:rsid w:val="00E1186A"/>
    <w:rsid w:val="00E11D72"/>
    <w:rsid w:val="00E11EFA"/>
    <w:rsid w:val="00E120D8"/>
    <w:rsid w:val="00E127FA"/>
    <w:rsid w:val="00E12865"/>
    <w:rsid w:val="00E12B41"/>
    <w:rsid w:val="00E12BE4"/>
    <w:rsid w:val="00E1339E"/>
    <w:rsid w:val="00E1377E"/>
    <w:rsid w:val="00E13C80"/>
    <w:rsid w:val="00E145AE"/>
    <w:rsid w:val="00E1507B"/>
    <w:rsid w:val="00E153C1"/>
    <w:rsid w:val="00E1567D"/>
    <w:rsid w:val="00E1579F"/>
    <w:rsid w:val="00E15F0A"/>
    <w:rsid w:val="00E15F1F"/>
    <w:rsid w:val="00E16149"/>
    <w:rsid w:val="00E16232"/>
    <w:rsid w:val="00E164B9"/>
    <w:rsid w:val="00E171F3"/>
    <w:rsid w:val="00E17A14"/>
    <w:rsid w:val="00E17F3E"/>
    <w:rsid w:val="00E204D4"/>
    <w:rsid w:val="00E20628"/>
    <w:rsid w:val="00E20842"/>
    <w:rsid w:val="00E21174"/>
    <w:rsid w:val="00E21490"/>
    <w:rsid w:val="00E219E8"/>
    <w:rsid w:val="00E2226A"/>
    <w:rsid w:val="00E22737"/>
    <w:rsid w:val="00E229DA"/>
    <w:rsid w:val="00E22BEF"/>
    <w:rsid w:val="00E22EEA"/>
    <w:rsid w:val="00E23751"/>
    <w:rsid w:val="00E2405C"/>
    <w:rsid w:val="00E24C1A"/>
    <w:rsid w:val="00E2512A"/>
    <w:rsid w:val="00E25198"/>
    <w:rsid w:val="00E251C1"/>
    <w:rsid w:val="00E258D1"/>
    <w:rsid w:val="00E25966"/>
    <w:rsid w:val="00E25F0F"/>
    <w:rsid w:val="00E26216"/>
    <w:rsid w:val="00E26521"/>
    <w:rsid w:val="00E26DA3"/>
    <w:rsid w:val="00E27CC5"/>
    <w:rsid w:val="00E27E75"/>
    <w:rsid w:val="00E300DB"/>
    <w:rsid w:val="00E30D7F"/>
    <w:rsid w:val="00E3177E"/>
    <w:rsid w:val="00E317F9"/>
    <w:rsid w:val="00E31B19"/>
    <w:rsid w:val="00E32025"/>
    <w:rsid w:val="00E32895"/>
    <w:rsid w:val="00E32D1D"/>
    <w:rsid w:val="00E33340"/>
    <w:rsid w:val="00E33713"/>
    <w:rsid w:val="00E33B2D"/>
    <w:rsid w:val="00E33D78"/>
    <w:rsid w:val="00E33F46"/>
    <w:rsid w:val="00E33FA3"/>
    <w:rsid w:val="00E33FE5"/>
    <w:rsid w:val="00E34220"/>
    <w:rsid w:val="00E34D11"/>
    <w:rsid w:val="00E3514D"/>
    <w:rsid w:val="00E35E90"/>
    <w:rsid w:val="00E36596"/>
    <w:rsid w:val="00E3660B"/>
    <w:rsid w:val="00E3683B"/>
    <w:rsid w:val="00E36862"/>
    <w:rsid w:val="00E3778B"/>
    <w:rsid w:val="00E3787A"/>
    <w:rsid w:val="00E37B72"/>
    <w:rsid w:val="00E400AF"/>
    <w:rsid w:val="00E4047B"/>
    <w:rsid w:val="00E40664"/>
    <w:rsid w:val="00E40E00"/>
    <w:rsid w:val="00E40EBA"/>
    <w:rsid w:val="00E412FB"/>
    <w:rsid w:val="00E41806"/>
    <w:rsid w:val="00E41D3D"/>
    <w:rsid w:val="00E41F29"/>
    <w:rsid w:val="00E42077"/>
    <w:rsid w:val="00E42CA1"/>
    <w:rsid w:val="00E43079"/>
    <w:rsid w:val="00E437F7"/>
    <w:rsid w:val="00E441A3"/>
    <w:rsid w:val="00E441AE"/>
    <w:rsid w:val="00E443B2"/>
    <w:rsid w:val="00E44851"/>
    <w:rsid w:val="00E44923"/>
    <w:rsid w:val="00E44C2E"/>
    <w:rsid w:val="00E45043"/>
    <w:rsid w:val="00E45D28"/>
    <w:rsid w:val="00E46189"/>
    <w:rsid w:val="00E467A3"/>
    <w:rsid w:val="00E46DB1"/>
    <w:rsid w:val="00E4729E"/>
    <w:rsid w:val="00E473DE"/>
    <w:rsid w:val="00E4767E"/>
    <w:rsid w:val="00E47E7C"/>
    <w:rsid w:val="00E50163"/>
    <w:rsid w:val="00E5060D"/>
    <w:rsid w:val="00E50810"/>
    <w:rsid w:val="00E50EA6"/>
    <w:rsid w:val="00E511BF"/>
    <w:rsid w:val="00E51641"/>
    <w:rsid w:val="00E51712"/>
    <w:rsid w:val="00E518C6"/>
    <w:rsid w:val="00E51920"/>
    <w:rsid w:val="00E5237F"/>
    <w:rsid w:val="00E526DD"/>
    <w:rsid w:val="00E53878"/>
    <w:rsid w:val="00E53A4A"/>
    <w:rsid w:val="00E5402D"/>
    <w:rsid w:val="00E544DA"/>
    <w:rsid w:val="00E5465D"/>
    <w:rsid w:val="00E54C09"/>
    <w:rsid w:val="00E54CD6"/>
    <w:rsid w:val="00E554D7"/>
    <w:rsid w:val="00E5615E"/>
    <w:rsid w:val="00E563B4"/>
    <w:rsid w:val="00E565F9"/>
    <w:rsid w:val="00E567F2"/>
    <w:rsid w:val="00E5758A"/>
    <w:rsid w:val="00E60389"/>
    <w:rsid w:val="00E60580"/>
    <w:rsid w:val="00E61039"/>
    <w:rsid w:val="00E6116C"/>
    <w:rsid w:val="00E611EE"/>
    <w:rsid w:val="00E61EB8"/>
    <w:rsid w:val="00E62393"/>
    <w:rsid w:val="00E62429"/>
    <w:rsid w:val="00E62764"/>
    <w:rsid w:val="00E62E93"/>
    <w:rsid w:val="00E632EC"/>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3AB"/>
    <w:rsid w:val="00E6780E"/>
    <w:rsid w:val="00E67D25"/>
    <w:rsid w:val="00E67E07"/>
    <w:rsid w:val="00E71578"/>
    <w:rsid w:val="00E71B15"/>
    <w:rsid w:val="00E71D83"/>
    <w:rsid w:val="00E7234A"/>
    <w:rsid w:val="00E72500"/>
    <w:rsid w:val="00E72D79"/>
    <w:rsid w:val="00E74184"/>
    <w:rsid w:val="00E74224"/>
    <w:rsid w:val="00E7456B"/>
    <w:rsid w:val="00E757A5"/>
    <w:rsid w:val="00E75F24"/>
    <w:rsid w:val="00E76843"/>
    <w:rsid w:val="00E7691A"/>
    <w:rsid w:val="00E76B33"/>
    <w:rsid w:val="00E76E61"/>
    <w:rsid w:val="00E77218"/>
    <w:rsid w:val="00E77780"/>
    <w:rsid w:val="00E779BE"/>
    <w:rsid w:val="00E8008B"/>
    <w:rsid w:val="00E80465"/>
    <w:rsid w:val="00E80519"/>
    <w:rsid w:val="00E80B2B"/>
    <w:rsid w:val="00E81013"/>
    <w:rsid w:val="00E81041"/>
    <w:rsid w:val="00E8129D"/>
    <w:rsid w:val="00E817AC"/>
    <w:rsid w:val="00E81D2F"/>
    <w:rsid w:val="00E826B1"/>
    <w:rsid w:val="00E827D1"/>
    <w:rsid w:val="00E828E3"/>
    <w:rsid w:val="00E82CA6"/>
    <w:rsid w:val="00E831DF"/>
    <w:rsid w:val="00E834F2"/>
    <w:rsid w:val="00E845E9"/>
    <w:rsid w:val="00E84AED"/>
    <w:rsid w:val="00E84F29"/>
    <w:rsid w:val="00E84FBF"/>
    <w:rsid w:val="00E851B4"/>
    <w:rsid w:val="00E8568F"/>
    <w:rsid w:val="00E85942"/>
    <w:rsid w:val="00E85C84"/>
    <w:rsid w:val="00E85F2A"/>
    <w:rsid w:val="00E861D5"/>
    <w:rsid w:val="00E863E1"/>
    <w:rsid w:val="00E86B2E"/>
    <w:rsid w:val="00E875D1"/>
    <w:rsid w:val="00E878C4"/>
    <w:rsid w:val="00E901F2"/>
    <w:rsid w:val="00E90685"/>
    <w:rsid w:val="00E910AA"/>
    <w:rsid w:val="00E91771"/>
    <w:rsid w:val="00E91FFB"/>
    <w:rsid w:val="00E92575"/>
    <w:rsid w:val="00E92C38"/>
    <w:rsid w:val="00E92C75"/>
    <w:rsid w:val="00E92CFD"/>
    <w:rsid w:val="00E93089"/>
    <w:rsid w:val="00E9327E"/>
    <w:rsid w:val="00E934D2"/>
    <w:rsid w:val="00E93A1B"/>
    <w:rsid w:val="00E93D40"/>
    <w:rsid w:val="00E941C8"/>
    <w:rsid w:val="00E94B35"/>
    <w:rsid w:val="00E94B85"/>
    <w:rsid w:val="00E952FB"/>
    <w:rsid w:val="00E95322"/>
    <w:rsid w:val="00E95332"/>
    <w:rsid w:val="00E95412"/>
    <w:rsid w:val="00E95439"/>
    <w:rsid w:val="00E959F5"/>
    <w:rsid w:val="00E9644D"/>
    <w:rsid w:val="00E964E4"/>
    <w:rsid w:val="00E96516"/>
    <w:rsid w:val="00E96A97"/>
    <w:rsid w:val="00E96E0C"/>
    <w:rsid w:val="00E9794C"/>
    <w:rsid w:val="00E97FB2"/>
    <w:rsid w:val="00EA0330"/>
    <w:rsid w:val="00EA05CD"/>
    <w:rsid w:val="00EA0726"/>
    <w:rsid w:val="00EA0767"/>
    <w:rsid w:val="00EA0C95"/>
    <w:rsid w:val="00EA0D83"/>
    <w:rsid w:val="00EA0ED9"/>
    <w:rsid w:val="00EA1268"/>
    <w:rsid w:val="00EA129E"/>
    <w:rsid w:val="00EA1890"/>
    <w:rsid w:val="00EA1CBE"/>
    <w:rsid w:val="00EA20EC"/>
    <w:rsid w:val="00EA20F1"/>
    <w:rsid w:val="00EA2619"/>
    <w:rsid w:val="00EA2739"/>
    <w:rsid w:val="00EA28C5"/>
    <w:rsid w:val="00EA2A41"/>
    <w:rsid w:val="00EA361C"/>
    <w:rsid w:val="00EA3A56"/>
    <w:rsid w:val="00EA3CCF"/>
    <w:rsid w:val="00EA3E62"/>
    <w:rsid w:val="00EA436F"/>
    <w:rsid w:val="00EA4938"/>
    <w:rsid w:val="00EA4AB6"/>
    <w:rsid w:val="00EA4CD3"/>
    <w:rsid w:val="00EA5A0D"/>
    <w:rsid w:val="00EA5B82"/>
    <w:rsid w:val="00EA6949"/>
    <w:rsid w:val="00EA6C04"/>
    <w:rsid w:val="00EA73B7"/>
    <w:rsid w:val="00EA74A1"/>
    <w:rsid w:val="00EA754F"/>
    <w:rsid w:val="00EA7767"/>
    <w:rsid w:val="00EA7B2E"/>
    <w:rsid w:val="00EB00BD"/>
    <w:rsid w:val="00EB1591"/>
    <w:rsid w:val="00EB1A5D"/>
    <w:rsid w:val="00EB1E1A"/>
    <w:rsid w:val="00EB2818"/>
    <w:rsid w:val="00EB2837"/>
    <w:rsid w:val="00EB32F7"/>
    <w:rsid w:val="00EB34E7"/>
    <w:rsid w:val="00EB37A2"/>
    <w:rsid w:val="00EB3BD6"/>
    <w:rsid w:val="00EB3BDE"/>
    <w:rsid w:val="00EB3C0C"/>
    <w:rsid w:val="00EB3FED"/>
    <w:rsid w:val="00EB4499"/>
    <w:rsid w:val="00EB47A6"/>
    <w:rsid w:val="00EB4B92"/>
    <w:rsid w:val="00EB4BCA"/>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0FEC"/>
    <w:rsid w:val="00EC1082"/>
    <w:rsid w:val="00EC11B7"/>
    <w:rsid w:val="00EC13DB"/>
    <w:rsid w:val="00EC184A"/>
    <w:rsid w:val="00EC1B14"/>
    <w:rsid w:val="00EC1CA4"/>
    <w:rsid w:val="00EC1CE5"/>
    <w:rsid w:val="00EC26A2"/>
    <w:rsid w:val="00EC2992"/>
    <w:rsid w:val="00EC2D1D"/>
    <w:rsid w:val="00EC2E5E"/>
    <w:rsid w:val="00EC3244"/>
    <w:rsid w:val="00EC3304"/>
    <w:rsid w:val="00EC36F9"/>
    <w:rsid w:val="00EC3DB6"/>
    <w:rsid w:val="00EC3FF1"/>
    <w:rsid w:val="00EC4069"/>
    <w:rsid w:val="00EC429D"/>
    <w:rsid w:val="00EC46B2"/>
    <w:rsid w:val="00EC5281"/>
    <w:rsid w:val="00EC529E"/>
    <w:rsid w:val="00EC5A03"/>
    <w:rsid w:val="00EC6391"/>
    <w:rsid w:val="00EC63BC"/>
    <w:rsid w:val="00EC683C"/>
    <w:rsid w:val="00EC6BF3"/>
    <w:rsid w:val="00EC6E96"/>
    <w:rsid w:val="00EC7AE3"/>
    <w:rsid w:val="00EC7C04"/>
    <w:rsid w:val="00EC7C1F"/>
    <w:rsid w:val="00ED0C79"/>
    <w:rsid w:val="00ED10A9"/>
    <w:rsid w:val="00ED1DC6"/>
    <w:rsid w:val="00ED2230"/>
    <w:rsid w:val="00ED2703"/>
    <w:rsid w:val="00ED2B79"/>
    <w:rsid w:val="00ED2C70"/>
    <w:rsid w:val="00ED3116"/>
    <w:rsid w:val="00ED32C7"/>
    <w:rsid w:val="00ED34E8"/>
    <w:rsid w:val="00ED35D8"/>
    <w:rsid w:val="00ED3BA9"/>
    <w:rsid w:val="00ED4577"/>
    <w:rsid w:val="00ED46C0"/>
    <w:rsid w:val="00ED483F"/>
    <w:rsid w:val="00ED5C07"/>
    <w:rsid w:val="00ED5C3D"/>
    <w:rsid w:val="00ED5E61"/>
    <w:rsid w:val="00ED63D6"/>
    <w:rsid w:val="00ED66AA"/>
    <w:rsid w:val="00ED67BE"/>
    <w:rsid w:val="00ED6AF8"/>
    <w:rsid w:val="00ED6DE3"/>
    <w:rsid w:val="00ED6F31"/>
    <w:rsid w:val="00ED736B"/>
    <w:rsid w:val="00ED792E"/>
    <w:rsid w:val="00ED7D03"/>
    <w:rsid w:val="00ED7E9D"/>
    <w:rsid w:val="00EE0338"/>
    <w:rsid w:val="00EE0B0A"/>
    <w:rsid w:val="00EE108A"/>
    <w:rsid w:val="00EE1322"/>
    <w:rsid w:val="00EE16E2"/>
    <w:rsid w:val="00EE338F"/>
    <w:rsid w:val="00EE33E8"/>
    <w:rsid w:val="00EE3E09"/>
    <w:rsid w:val="00EE40A0"/>
    <w:rsid w:val="00EE4A14"/>
    <w:rsid w:val="00EE4A79"/>
    <w:rsid w:val="00EE4B2E"/>
    <w:rsid w:val="00EE4E15"/>
    <w:rsid w:val="00EE4FC6"/>
    <w:rsid w:val="00EE52EB"/>
    <w:rsid w:val="00EE5326"/>
    <w:rsid w:val="00EE5731"/>
    <w:rsid w:val="00EE5899"/>
    <w:rsid w:val="00EE5D18"/>
    <w:rsid w:val="00EE5E17"/>
    <w:rsid w:val="00EE60E5"/>
    <w:rsid w:val="00EE6387"/>
    <w:rsid w:val="00EE6885"/>
    <w:rsid w:val="00EE7119"/>
    <w:rsid w:val="00EE7A39"/>
    <w:rsid w:val="00EE7FF2"/>
    <w:rsid w:val="00EF0832"/>
    <w:rsid w:val="00EF0E36"/>
    <w:rsid w:val="00EF13C5"/>
    <w:rsid w:val="00EF14AB"/>
    <w:rsid w:val="00EF21F7"/>
    <w:rsid w:val="00EF2384"/>
    <w:rsid w:val="00EF2477"/>
    <w:rsid w:val="00EF2721"/>
    <w:rsid w:val="00EF2D3D"/>
    <w:rsid w:val="00EF49A6"/>
    <w:rsid w:val="00EF4F36"/>
    <w:rsid w:val="00EF5350"/>
    <w:rsid w:val="00EF5373"/>
    <w:rsid w:val="00EF5739"/>
    <w:rsid w:val="00EF5B9C"/>
    <w:rsid w:val="00EF5F57"/>
    <w:rsid w:val="00EF60E3"/>
    <w:rsid w:val="00EF61B8"/>
    <w:rsid w:val="00EF6397"/>
    <w:rsid w:val="00EF7182"/>
    <w:rsid w:val="00EF74E8"/>
    <w:rsid w:val="00EF7663"/>
    <w:rsid w:val="00EF79C0"/>
    <w:rsid w:val="00EF7C29"/>
    <w:rsid w:val="00EF7E2C"/>
    <w:rsid w:val="00EF7E4C"/>
    <w:rsid w:val="00F0036B"/>
    <w:rsid w:val="00F0072D"/>
    <w:rsid w:val="00F00A3C"/>
    <w:rsid w:val="00F00DA3"/>
    <w:rsid w:val="00F011EE"/>
    <w:rsid w:val="00F01469"/>
    <w:rsid w:val="00F01980"/>
    <w:rsid w:val="00F01FA7"/>
    <w:rsid w:val="00F0262C"/>
    <w:rsid w:val="00F029A4"/>
    <w:rsid w:val="00F02D1F"/>
    <w:rsid w:val="00F02EDC"/>
    <w:rsid w:val="00F031DB"/>
    <w:rsid w:val="00F03E0C"/>
    <w:rsid w:val="00F0439A"/>
    <w:rsid w:val="00F045AA"/>
    <w:rsid w:val="00F055F1"/>
    <w:rsid w:val="00F05A0A"/>
    <w:rsid w:val="00F05E80"/>
    <w:rsid w:val="00F05E8D"/>
    <w:rsid w:val="00F065B9"/>
    <w:rsid w:val="00F0696D"/>
    <w:rsid w:val="00F0778F"/>
    <w:rsid w:val="00F103E1"/>
    <w:rsid w:val="00F104D3"/>
    <w:rsid w:val="00F108FE"/>
    <w:rsid w:val="00F10BAC"/>
    <w:rsid w:val="00F11936"/>
    <w:rsid w:val="00F119A0"/>
    <w:rsid w:val="00F119B9"/>
    <w:rsid w:val="00F12938"/>
    <w:rsid w:val="00F129AD"/>
    <w:rsid w:val="00F12C6E"/>
    <w:rsid w:val="00F13285"/>
    <w:rsid w:val="00F132E2"/>
    <w:rsid w:val="00F13725"/>
    <w:rsid w:val="00F138D0"/>
    <w:rsid w:val="00F13E92"/>
    <w:rsid w:val="00F13FC0"/>
    <w:rsid w:val="00F14020"/>
    <w:rsid w:val="00F14299"/>
    <w:rsid w:val="00F14BD7"/>
    <w:rsid w:val="00F14C95"/>
    <w:rsid w:val="00F152F5"/>
    <w:rsid w:val="00F15595"/>
    <w:rsid w:val="00F157A0"/>
    <w:rsid w:val="00F15E93"/>
    <w:rsid w:val="00F161F5"/>
    <w:rsid w:val="00F16557"/>
    <w:rsid w:val="00F16866"/>
    <w:rsid w:val="00F17494"/>
    <w:rsid w:val="00F17AFB"/>
    <w:rsid w:val="00F213AA"/>
    <w:rsid w:val="00F2175D"/>
    <w:rsid w:val="00F21783"/>
    <w:rsid w:val="00F2185C"/>
    <w:rsid w:val="00F21ECD"/>
    <w:rsid w:val="00F21FF8"/>
    <w:rsid w:val="00F22111"/>
    <w:rsid w:val="00F221AD"/>
    <w:rsid w:val="00F22532"/>
    <w:rsid w:val="00F227C9"/>
    <w:rsid w:val="00F22C4D"/>
    <w:rsid w:val="00F23534"/>
    <w:rsid w:val="00F23780"/>
    <w:rsid w:val="00F240EF"/>
    <w:rsid w:val="00F24A92"/>
    <w:rsid w:val="00F24D96"/>
    <w:rsid w:val="00F25366"/>
    <w:rsid w:val="00F2581B"/>
    <w:rsid w:val="00F259CA"/>
    <w:rsid w:val="00F25A36"/>
    <w:rsid w:val="00F25C86"/>
    <w:rsid w:val="00F25F2B"/>
    <w:rsid w:val="00F263D1"/>
    <w:rsid w:val="00F26462"/>
    <w:rsid w:val="00F265A8"/>
    <w:rsid w:val="00F2669F"/>
    <w:rsid w:val="00F26C35"/>
    <w:rsid w:val="00F27006"/>
    <w:rsid w:val="00F273D9"/>
    <w:rsid w:val="00F27494"/>
    <w:rsid w:val="00F30049"/>
    <w:rsid w:val="00F300C2"/>
    <w:rsid w:val="00F30403"/>
    <w:rsid w:val="00F3081E"/>
    <w:rsid w:val="00F31074"/>
    <w:rsid w:val="00F31B75"/>
    <w:rsid w:val="00F3260E"/>
    <w:rsid w:val="00F32D79"/>
    <w:rsid w:val="00F33587"/>
    <w:rsid w:val="00F33965"/>
    <w:rsid w:val="00F34385"/>
    <w:rsid w:val="00F3453B"/>
    <w:rsid w:val="00F34918"/>
    <w:rsid w:val="00F34A1A"/>
    <w:rsid w:val="00F34E43"/>
    <w:rsid w:val="00F35162"/>
    <w:rsid w:val="00F35CF7"/>
    <w:rsid w:val="00F36125"/>
    <w:rsid w:val="00F3748A"/>
    <w:rsid w:val="00F3750B"/>
    <w:rsid w:val="00F376BE"/>
    <w:rsid w:val="00F37799"/>
    <w:rsid w:val="00F40886"/>
    <w:rsid w:val="00F40DA6"/>
    <w:rsid w:val="00F40F7C"/>
    <w:rsid w:val="00F4150C"/>
    <w:rsid w:val="00F41A2F"/>
    <w:rsid w:val="00F42246"/>
    <w:rsid w:val="00F422A3"/>
    <w:rsid w:val="00F42382"/>
    <w:rsid w:val="00F43E46"/>
    <w:rsid w:val="00F44264"/>
    <w:rsid w:val="00F44607"/>
    <w:rsid w:val="00F44E7C"/>
    <w:rsid w:val="00F4580D"/>
    <w:rsid w:val="00F4600C"/>
    <w:rsid w:val="00F46A45"/>
    <w:rsid w:val="00F46B7F"/>
    <w:rsid w:val="00F46C18"/>
    <w:rsid w:val="00F47BFE"/>
    <w:rsid w:val="00F47D56"/>
    <w:rsid w:val="00F50956"/>
    <w:rsid w:val="00F50A3A"/>
    <w:rsid w:val="00F50B75"/>
    <w:rsid w:val="00F51054"/>
    <w:rsid w:val="00F51860"/>
    <w:rsid w:val="00F525EC"/>
    <w:rsid w:val="00F53826"/>
    <w:rsid w:val="00F53CC3"/>
    <w:rsid w:val="00F548B7"/>
    <w:rsid w:val="00F54F53"/>
    <w:rsid w:val="00F55204"/>
    <w:rsid w:val="00F55FCF"/>
    <w:rsid w:val="00F5625A"/>
    <w:rsid w:val="00F5690F"/>
    <w:rsid w:val="00F56928"/>
    <w:rsid w:val="00F60001"/>
    <w:rsid w:val="00F60FC7"/>
    <w:rsid w:val="00F610AF"/>
    <w:rsid w:val="00F6153A"/>
    <w:rsid w:val="00F6180E"/>
    <w:rsid w:val="00F6280C"/>
    <w:rsid w:val="00F629F0"/>
    <w:rsid w:val="00F62E20"/>
    <w:rsid w:val="00F62F9F"/>
    <w:rsid w:val="00F62FB9"/>
    <w:rsid w:val="00F63DC1"/>
    <w:rsid w:val="00F64696"/>
    <w:rsid w:val="00F65062"/>
    <w:rsid w:val="00F65339"/>
    <w:rsid w:val="00F65375"/>
    <w:rsid w:val="00F65944"/>
    <w:rsid w:val="00F65B19"/>
    <w:rsid w:val="00F65D75"/>
    <w:rsid w:val="00F65F04"/>
    <w:rsid w:val="00F662F4"/>
    <w:rsid w:val="00F6640E"/>
    <w:rsid w:val="00F6642A"/>
    <w:rsid w:val="00F666C5"/>
    <w:rsid w:val="00F66EDA"/>
    <w:rsid w:val="00F670F5"/>
    <w:rsid w:val="00F67205"/>
    <w:rsid w:val="00F67230"/>
    <w:rsid w:val="00F674AA"/>
    <w:rsid w:val="00F674F8"/>
    <w:rsid w:val="00F67741"/>
    <w:rsid w:val="00F67C74"/>
    <w:rsid w:val="00F702AE"/>
    <w:rsid w:val="00F7050E"/>
    <w:rsid w:val="00F71058"/>
    <w:rsid w:val="00F710E4"/>
    <w:rsid w:val="00F713F5"/>
    <w:rsid w:val="00F718EC"/>
    <w:rsid w:val="00F724A3"/>
    <w:rsid w:val="00F735DB"/>
    <w:rsid w:val="00F73602"/>
    <w:rsid w:val="00F73834"/>
    <w:rsid w:val="00F744E3"/>
    <w:rsid w:val="00F74E52"/>
    <w:rsid w:val="00F74FE2"/>
    <w:rsid w:val="00F75030"/>
    <w:rsid w:val="00F755DB"/>
    <w:rsid w:val="00F757D9"/>
    <w:rsid w:val="00F76692"/>
    <w:rsid w:val="00F772FD"/>
    <w:rsid w:val="00F777DD"/>
    <w:rsid w:val="00F77A41"/>
    <w:rsid w:val="00F77DCF"/>
    <w:rsid w:val="00F80155"/>
    <w:rsid w:val="00F80231"/>
    <w:rsid w:val="00F8169D"/>
    <w:rsid w:val="00F81AAA"/>
    <w:rsid w:val="00F81C1E"/>
    <w:rsid w:val="00F81CD3"/>
    <w:rsid w:val="00F8269C"/>
    <w:rsid w:val="00F82B33"/>
    <w:rsid w:val="00F82CE5"/>
    <w:rsid w:val="00F8325B"/>
    <w:rsid w:val="00F83409"/>
    <w:rsid w:val="00F84393"/>
    <w:rsid w:val="00F84A9B"/>
    <w:rsid w:val="00F84B4D"/>
    <w:rsid w:val="00F84B69"/>
    <w:rsid w:val="00F84BCB"/>
    <w:rsid w:val="00F84F44"/>
    <w:rsid w:val="00F85272"/>
    <w:rsid w:val="00F85604"/>
    <w:rsid w:val="00F85753"/>
    <w:rsid w:val="00F85A62"/>
    <w:rsid w:val="00F85C39"/>
    <w:rsid w:val="00F87B27"/>
    <w:rsid w:val="00F87F88"/>
    <w:rsid w:val="00F902EF"/>
    <w:rsid w:val="00F903D8"/>
    <w:rsid w:val="00F90C02"/>
    <w:rsid w:val="00F913FD"/>
    <w:rsid w:val="00F91449"/>
    <w:rsid w:val="00F91823"/>
    <w:rsid w:val="00F91ABB"/>
    <w:rsid w:val="00F91B61"/>
    <w:rsid w:val="00F91EC9"/>
    <w:rsid w:val="00F92D5C"/>
    <w:rsid w:val="00F938AC"/>
    <w:rsid w:val="00F93988"/>
    <w:rsid w:val="00F939B9"/>
    <w:rsid w:val="00F94C5F"/>
    <w:rsid w:val="00F94F82"/>
    <w:rsid w:val="00F95244"/>
    <w:rsid w:val="00F961D3"/>
    <w:rsid w:val="00F96225"/>
    <w:rsid w:val="00F96560"/>
    <w:rsid w:val="00F967F7"/>
    <w:rsid w:val="00F96FC0"/>
    <w:rsid w:val="00F97060"/>
    <w:rsid w:val="00F97606"/>
    <w:rsid w:val="00FA0572"/>
    <w:rsid w:val="00FA0A96"/>
    <w:rsid w:val="00FA0B4A"/>
    <w:rsid w:val="00FA0DE5"/>
    <w:rsid w:val="00FA0F4F"/>
    <w:rsid w:val="00FA102D"/>
    <w:rsid w:val="00FA1117"/>
    <w:rsid w:val="00FA121B"/>
    <w:rsid w:val="00FA1273"/>
    <w:rsid w:val="00FA1975"/>
    <w:rsid w:val="00FA1EF6"/>
    <w:rsid w:val="00FA2A2F"/>
    <w:rsid w:val="00FA2B7F"/>
    <w:rsid w:val="00FA2C5A"/>
    <w:rsid w:val="00FA2C5F"/>
    <w:rsid w:val="00FA2C85"/>
    <w:rsid w:val="00FA3360"/>
    <w:rsid w:val="00FA38CA"/>
    <w:rsid w:val="00FA3FE2"/>
    <w:rsid w:val="00FA42B8"/>
    <w:rsid w:val="00FA46FC"/>
    <w:rsid w:val="00FA47DD"/>
    <w:rsid w:val="00FA4B47"/>
    <w:rsid w:val="00FA4D12"/>
    <w:rsid w:val="00FA573E"/>
    <w:rsid w:val="00FA594C"/>
    <w:rsid w:val="00FA5CDB"/>
    <w:rsid w:val="00FA5CDF"/>
    <w:rsid w:val="00FA6547"/>
    <w:rsid w:val="00FA67FE"/>
    <w:rsid w:val="00FA6901"/>
    <w:rsid w:val="00FA6A21"/>
    <w:rsid w:val="00FA7121"/>
    <w:rsid w:val="00FA7177"/>
    <w:rsid w:val="00FA757B"/>
    <w:rsid w:val="00FA768A"/>
    <w:rsid w:val="00FA784E"/>
    <w:rsid w:val="00FB0363"/>
    <w:rsid w:val="00FB043B"/>
    <w:rsid w:val="00FB05EF"/>
    <w:rsid w:val="00FB0B65"/>
    <w:rsid w:val="00FB12A0"/>
    <w:rsid w:val="00FB1332"/>
    <w:rsid w:val="00FB1B42"/>
    <w:rsid w:val="00FB25D4"/>
    <w:rsid w:val="00FB2A2F"/>
    <w:rsid w:val="00FB2F76"/>
    <w:rsid w:val="00FB32DE"/>
    <w:rsid w:val="00FB330C"/>
    <w:rsid w:val="00FB33FE"/>
    <w:rsid w:val="00FB3D60"/>
    <w:rsid w:val="00FB3F46"/>
    <w:rsid w:val="00FB4169"/>
    <w:rsid w:val="00FB465A"/>
    <w:rsid w:val="00FB46F5"/>
    <w:rsid w:val="00FB476C"/>
    <w:rsid w:val="00FB561B"/>
    <w:rsid w:val="00FB63A0"/>
    <w:rsid w:val="00FB683D"/>
    <w:rsid w:val="00FB70D5"/>
    <w:rsid w:val="00FC0067"/>
    <w:rsid w:val="00FC08A1"/>
    <w:rsid w:val="00FC0BBF"/>
    <w:rsid w:val="00FC1ADD"/>
    <w:rsid w:val="00FC22E4"/>
    <w:rsid w:val="00FC2D11"/>
    <w:rsid w:val="00FC304A"/>
    <w:rsid w:val="00FC3053"/>
    <w:rsid w:val="00FC32E0"/>
    <w:rsid w:val="00FC3D6C"/>
    <w:rsid w:val="00FC3F7E"/>
    <w:rsid w:val="00FC404D"/>
    <w:rsid w:val="00FC4067"/>
    <w:rsid w:val="00FC455E"/>
    <w:rsid w:val="00FC458A"/>
    <w:rsid w:val="00FC4603"/>
    <w:rsid w:val="00FC4B1A"/>
    <w:rsid w:val="00FC4B2E"/>
    <w:rsid w:val="00FC4DE6"/>
    <w:rsid w:val="00FC5416"/>
    <w:rsid w:val="00FC55B8"/>
    <w:rsid w:val="00FC55E3"/>
    <w:rsid w:val="00FC5729"/>
    <w:rsid w:val="00FC5840"/>
    <w:rsid w:val="00FC5A9E"/>
    <w:rsid w:val="00FC5EB8"/>
    <w:rsid w:val="00FC5F09"/>
    <w:rsid w:val="00FC6230"/>
    <w:rsid w:val="00FC62CB"/>
    <w:rsid w:val="00FC69EF"/>
    <w:rsid w:val="00FC72EA"/>
    <w:rsid w:val="00FC78C6"/>
    <w:rsid w:val="00FC7A3A"/>
    <w:rsid w:val="00FD033D"/>
    <w:rsid w:val="00FD1D62"/>
    <w:rsid w:val="00FD1F27"/>
    <w:rsid w:val="00FD2013"/>
    <w:rsid w:val="00FD20E8"/>
    <w:rsid w:val="00FD22CB"/>
    <w:rsid w:val="00FD22E9"/>
    <w:rsid w:val="00FD27C6"/>
    <w:rsid w:val="00FD2D55"/>
    <w:rsid w:val="00FD2F06"/>
    <w:rsid w:val="00FD2FBF"/>
    <w:rsid w:val="00FD3607"/>
    <w:rsid w:val="00FD3610"/>
    <w:rsid w:val="00FD38E9"/>
    <w:rsid w:val="00FD4661"/>
    <w:rsid w:val="00FD4B68"/>
    <w:rsid w:val="00FD53E9"/>
    <w:rsid w:val="00FD549F"/>
    <w:rsid w:val="00FD5614"/>
    <w:rsid w:val="00FD5733"/>
    <w:rsid w:val="00FD57C2"/>
    <w:rsid w:val="00FD5D4C"/>
    <w:rsid w:val="00FD60C8"/>
    <w:rsid w:val="00FD62A5"/>
    <w:rsid w:val="00FD6415"/>
    <w:rsid w:val="00FD642B"/>
    <w:rsid w:val="00FD6D89"/>
    <w:rsid w:val="00FD76B1"/>
    <w:rsid w:val="00FE0664"/>
    <w:rsid w:val="00FE0811"/>
    <w:rsid w:val="00FE0DFC"/>
    <w:rsid w:val="00FE1D6E"/>
    <w:rsid w:val="00FE2417"/>
    <w:rsid w:val="00FE2B5E"/>
    <w:rsid w:val="00FE2FCE"/>
    <w:rsid w:val="00FE3033"/>
    <w:rsid w:val="00FE3434"/>
    <w:rsid w:val="00FE3724"/>
    <w:rsid w:val="00FE3B00"/>
    <w:rsid w:val="00FE3CA4"/>
    <w:rsid w:val="00FE413E"/>
    <w:rsid w:val="00FE4DAF"/>
    <w:rsid w:val="00FE540C"/>
    <w:rsid w:val="00FE59FE"/>
    <w:rsid w:val="00FE5BDC"/>
    <w:rsid w:val="00FE61AD"/>
    <w:rsid w:val="00FE6660"/>
    <w:rsid w:val="00FE6857"/>
    <w:rsid w:val="00FE68B7"/>
    <w:rsid w:val="00FE68BD"/>
    <w:rsid w:val="00FE6D0C"/>
    <w:rsid w:val="00FE7039"/>
    <w:rsid w:val="00FE7994"/>
    <w:rsid w:val="00FF041F"/>
    <w:rsid w:val="00FF070D"/>
    <w:rsid w:val="00FF10A5"/>
    <w:rsid w:val="00FF1511"/>
    <w:rsid w:val="00FF1878"/>
    <w:rsid w:val="00FF2284"/>
    <w:rsid w:val="00FF29C0"/>
    <w:rsid w:val="00FF2A02"/>
    <w:rsid w:val="00FF2EF5"/>
    <w:rsid w:val="00FF306F"/>
    <w:rsid w:val="00FF333C"/>
    <w:rsid w:val="00FF3434"/>
    <w:rsid w:val="00FF3687"/>
    <w:rsid w:val="00FF3D0D"/>
    <w:rsid w:val="00FF3F7A"/>
    <w:rsid w:val="00FF3F99"/>
    <w:rsid w:val="00FF43CF"/>
    <w:rsid w:val="00FF4771"/>
    <w:rsid w:val="00FF492F"/>
    <w:rsid w:val="00FF4A53"/>
    <w:rsid w:val="00FF4B03"/>
    <w:rsid w:val="00FF4B7A"/>
    <w:rsid w:val="00FF4C4F"/>
    <w:rsid w:val="00FF4E74"/>
    <w:rsid w:val="00FF553B"/>
    <w:rsid w:val="00FF5849"/>
    <w:rsid w:val="00FF5871"/>
    <w:rsid w:val="00FF5A2E"/>
    <w:rsid w:val="00FF5C86"/>
    <w:rsid w:val="00FF5DC5"/>
    <w:rsid w:val="00FF5E3A"/>
    <w:rsid w:val="00FF61E7"/>
    <w:rsid w:val="00FF638F"/>
    <w:rsid w:val="00FF6890"/>
    <w:rsid w:val="00FF68A5"/>
    <w:rsid w:val="00FF6A33"/>
    <w:rsid w:val="00FF71F9"/>
    <w:rsid w:val="00FF7429"/>
    <w:rsid w:val="00FF7A91"/>
    <w:rsid w:val="00FF7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3"/>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4"/>
      </w:numPr>
      <w:tabs>
        <w:tab w:val="left" w:pos="426"/>
      </w:tabs>
      <w:spacing w:line="360" w:lineRule="auto"/>
      <w:ind w:left="644"/>
    </w:pPr>
  </w:style>
  <w:style w:type="paragraph" w:customStyle="1" w:styleId="Bulletindent3">
    <w:name w:val="Bullet indent 3"/>
    <w:basedOn w:val="NICEnormal"/>
    <w:rsid w:val="0094519E"/>
    <w:pPr>
      <w:numPr>
        <w:ilvl w:val="2"/>
        <w:numId w:val="5"/>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6"/>
      </w:numPr>
      <w:spacing w:after="0"/>
    </w:pPr>
    <w:rPr>
      <w:lang w:val="en-GB"/>
    </w:rPr>
  </w:style>
  <w:style w:type="character" w:customStyle="1" w:styleId="ParagraphnonumbersChar">
    <w:name w:val="Paragraph no numbers Char"/>
    <w:link w:val="Paragraphnonumbers"/>
    <w:uiPriority w:val="99"/>
    <w:locked/>
    <w:rsid w:val="00646F2E"/>
    <w:rPr>
      <w:rFonts w:ascii="Arial" w:hAnsi="Arial"/>
      <w:sz w:val="24"/>
      <w:szCs w:val="24"/>
    </w:rPr>
  </w:style>
  <w:style w:type="paragraph" w:customStyle="1" w:styleId="ui-menuitemwrapper">
    <w:name w:val="ui-menu__itemwrapper"/>
    <w:basedOn w:val="Normal"/>
    <w:rsid w:val="005732AD"/>
    <w:pPr>
      <w:spacing w:before="100" w:beforeAutospacing="1" w:after="100" w:afterAutospacing="1"/>
    </w:pPr>
  </w:style>
  <w:style w:type="character" w:customStyle="1" w:styleId="ui-box">
    <w:name w:val="ui-box"/>
    <w:basedOn w:val="DefaultParagraphFont"/>
    <w:rsid w:val="005732AD"/>
  </w:style>
  <w:style w:type="character" w:customStyle="1" w:styleId="ui-chatmessageheader">
    <w:name w:val="ui-chat__messageheader"/>
    <w:basedOn w:val="DefaultParagraphFont"/>
    <w:rsid w:val="005732AD"/>
  </w:style>
  <w:style w:type="character" w:customStyle="1" w:styleId="ui-text">
    <w:name w:val="ui-text"/>
    <w:basedOn w:val="DefaultParagraphFont"/>
    <w:rsid w:val="005732AD"/>
  </w:style>
  <w:style w:type="paragraph" w:customStyle="1" w:styleId="Bulletindent2">
    <w:name w:val="Bullet indent 2"/>
    <w:basedOn w:val="NICEnormal"/>
    <w:rsid w:val="0072692B"/>
    <w:pPr>
      <w:numPr>
        <w:ilvl w:val="1"/>
        <w:numId w:val="23"/>
      </w:numPr>
      <w:spacing w:after="0"/>
      <w:ind w:left="1702" w:hanging="284"/>
    </w:pPr>
    <w:rPr>
      <w:lang w:val="en-GB"/>
    </w:rPr>
  </w:style>
  <w:style w:type="character" w:customStyle="1" w:styleId="ui-provider">
    <w:name w:val="ui-provider"/>
    <w:basedOn w:val="DefaultParagraphFont"/>
    <w:rsid w:val="004B7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73360825">
      <w:bodyDiv w:val="1"/>
      <w:marLeft w:val="0"/>
      <w:marRight w:val="0"/>
      <w:marTop w:val="0"/>
      <w:marBottom w:val="0"/>
      <w:divBdr>
        <w:top w:val="none" w:sz="0" w:space="0" w:color="auto"/>
        <w:left w:val="none" w:sz="0" w:space="0" w:color="auto"/>
        <w:bottom w:val="none" w:sz="0" w:space="0" w:color="auto"/>
        <w:right w:val="none" w:sz="0" w:space="0" w:color="auto"/>
      </w:divBdr>
      <w:divsChild>
        <w:div w:id="1099638270">
          <w:marLeft w:val="446"/>
          <w:marRight w:val="0"/>
          <w:marTop w:val="200"/>
          <w:marBottom w:val="0"/>
          <w:divBdr>
            <w:top w:val="none" w:sz="0" w:space="0" w:color="auto"/>
            <w:left w:val="none" w:sz="0" w:space="0" w:color="auto"/>
            <w:bottom w:val="none" w:sz="0" w:space="0" w:color="auto"/>
            <w:right w:val="none" w:sz="0" w:space="0" w:color="auto"/>
          </w:divBdr>
        </w:div>
      </w:divsChild>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19622861">
      <w:bodyDiv w:val="1"/>
      <w:marLeft w:val="0"/>
      <w:marRight w:val="0"/>
      <w:marTop w:val="0"/>
      <w:marBottom w:val="0"/>
      <w:divBdr>
        <w:top w:val="none" w:sz="0" w:space="0" w:color="auto"/>
        <w:left w:val="none" w:sz="0" w:space="0" w:color="auto"/>
        <w:bottom w:val="none" w:sz="0" w:space="0" w:color="auto"/>
        <w:right w:val="none" w:sz="0" w:space="0" w:color="auto"/>
      </w:divBdr>
      <w:divsChild>
        <w:div w:id="5639783">
          <w:marLeft w:val="547"/>
          <w:marRight w:val="0"/>
          <w:marTop w:val="200"/>
          <w:marBottom w:val="0"/>
          <w:divBdr>
            <w:top w:val="none" w:sz="0" w:space="0" w:color="auto"/>
            <w:left w:val="none" w:sz="0" w:space="0" w:color="auto"/>
            <w:bottom w:val="none" w:sz="0" w:space="0" w:color="auto"/>
            <w:right w:val="none" w:sz="0" w:space="0" w:color="auto"/>
          </w:divBdr>
        </w:div>
        <w:div w:id="1812670364">
          <w:marLeft w:val="1627"/>
          <w:marRight w:val="0"/>
          <w:marTop w:val="100"/>
          <w:marBottom w:val="0"/>
          <w:divBdr>
            <w:top w:val="none" w:sz="0" w:space="0" w:color="auto"/>
            <w:left w:val="none" w:sz="0" w:space="0" w:color="auto"/>
            <w:bottom w:val="none" w:sz="0" w:space="0" w:color="auto"/>
            <w:right w:val="none" w:sz="0" w:space="0" w:color="auto"/>
          </w:divBdr>
        </w:div>
      </w:divsChild>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00857570">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85806301">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79687891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338998776">
      <w:bodyDiv w:val="1"/>
      <w:marLeft w:val="0"/>
      <w:marRight w:val="0"/>
      <w:marTop w:val="0"/>
      <w:marBottom w:val="0"/>
      <w:divBdr>
        <w:top w:val="none" w:sz="0" w:space="0" w:color="auto"/>
        <w:left w:val="none" w:sz="0" w:space="0" w:color="auto"/>
        <w:bottom w:val="none" w:sz="0" w:space="0" w:color="auto"/>
        <w:right w:val="none" w:sz="0" w:space="0" w:color="auto"/>
      </w:divBdr>
    </w:div>
    <w:div w:id="1357733508">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03466036">
      <w:bodyDiv w:val="1"/>
      <w:marLeft w:val="0"/>
      <w:marRight w:val="0"/>
      <w:marTop w:val="0"/>
      <w:marBottom w:val="0"/>
      <w:divBdr>
        <w:top w:val="none" w:sz="0" w:space="0" w:color="auto"/>
        <w:left w:val="none" w:sz="0" w:space="0" w:color="auto"/>
        <w:bottom w:val="none" w:sz="0" w:space="0" w:color="auto"/>
        <w:right w:val="none" w:sz="0" w:space="0" w:color="auto"/>
      </w:divBdr>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47793308">
      <w:bodyDiv w:val="1"/>
      <w:marLeft w:val="0"/>
      <w:marRight w:val="0"/>
      <w:marTop w:val="0"/>
      <w:marBottom w:val="0"/>
      <w:divBdr>
        <w:top w:val="none" w:sz="0" w:space="0" w:color="auto"/>
        <w:left w:val="none" w:sz="0" w:space="0" w:color="auto"/>
        <w:bottom w:val="none" w:sz="0" w:space="0" w:color="auto"/>
        <w:right w:val="none" w:sz="0" w:space="0" w:color="auto"/>
      </w:divBdr>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674213803">
      <w:bodyDiv w:val="1"/>
      <w:marLeft w:val="0"/>
      <w:marRight w:val="0"/>
      <w:marTop w:val="0"/>
      <w:marBottom w:val="0"/>
      <w:divBdr>
        <w:top w:val="none" w:sz="0" w:space="0" w:color="auto"/>
        <w:left w:val="none" w:sz="0" w:space="0" w:color="auto"/>
        <w:bottom w:val="none" w:sz="0" w:space="0" w:color="auto"/>
        <w:right w:val="none" w:sz="0" w:space="0" w:color="auto"/>
      </w:divBdr>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798377656">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05217154">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07378651">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 w:id="2124615835">
      <w:bodyDiv w:val="1"/>
      <w:marLeft w:val="0"/>
      <w:marRight w:val="0"/>
      <w:marTop w:val="0"/>
      <w:marBottom w:val="0"/>
      <w:divBdr>
        <w:top w:val="none" w:sz="0" w:space="0" w:color="auto"/>
        <w:left w:val="none" w:sz="0" w:space="0" w:color="auto"/>
        <w:bottom w:val="none" w:sz="0" w:space="0" w:color="auto"/>
        <w:right w:val="none" w:sz="0" w:space="0" w:color="auto"/>
      </w:divBdr>
      <w:divsChild>
        <w:div w:id="727151654">
          <w:marLeft w:val="446"/>
          <w:marRight w:val="0"/>
          <w:marTop w:val="200"/>
          <w:marBottom w:val="0"/>
          <w:divBdr>
            <w:top w:val="none" w:sz="0" w:space="0" w:color="auto"/>
            <w:left w:val="none" w:sz="0" w:space="0" w:color="auto"/>
            <w:bottom w:val="none" w:sz="0" w:space="0" w:color="auto"/>
            <w:right w:val="none" w:sz="0" w:space="0" w:color="auto"/>
          </w:divBdr>
        </w:div>
        <w:div w:id="68160125">
          <w:marLeft w:val="1526"/>
          <w:marRight w:val="0"/>
          <w:marTop w:val="100"/>
          <w:marBottom w:val="0"/>
          <w:divBdr>
            <w:top w:val="none" w:sz="0" w:space="0" w:color="auto"/>
            <w:left w:val="none" w:sz="0" w:space="0" w:color="auto"/>
            <w:bottom w:val="none" w:sz="0" w:space="0" w:color="auto"/>
            <w:right w:val="none" w:sz="0" w:space="0" w:color="auto"/>
          </w:divBdr>
        </w:div>
        <w:div w:id="1611938885">
          <w:marLeft w:val="1526"/>
          <w:marRight w:val="0"/>
          <w:marTop w:val="100"/>
          <w:marBottom w:val="0"/>
          <w:divBdr>
            <w:top w:val="none" w:sz="0" w:space="0" w:color="auto"/>
            <w:left w:val="none" w:sz="0" w:space="0" w:color="auto"/>
            <w:bottom w:val="none" w:sz="0" w:space="0" w:color="auto"/>
            <w:right w:val="none" w:sz="0" w:space="0" w:color="auto"/>
          </w:divBdr>
        </w:div>
        <w:div w:id="1471090766">
          <w:marLeft w:val="152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2011</Words>
  <Characters>10203</Characters>
  <Application>Microsoft Office Word</Application>
  <DocSecurity>0</DocSecurity>
  <Lines>85</Lines>
  <Paragraphs>24</Paragraphs>
  <ScaleCrop>false</ScaleCrop>
  <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2023-10-26T13:11:00Z</dcterms:created>
  <dcterms:modified xsi:type="dcterms:W3CDTF">2023-10-26T13:11:00Z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2023-10-26T13:11:15Z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db62daf8-cd35-4431-acf6-d7697d37870a</vt:lpwstr>
  </property>
  <property fmtid="{D5CDD505-2E9C-101B-9397-08002B2CF9AE}" pid="8" name="MSIP_Label_c69d85d5-6d9e-4305-a294-1f636ec0f2d6_ContentBits">
    <vt:lpwstr>0</vt:lpwstr>
  </property>
</Properties>
</file>