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08386A80" w:rsidR="000A3C2F" w:rsidRDefault="005113A9" w:rsidP="003E65BA">
      <w:pPr>
        <w:pStyle w:val="Heading1"/>
      </w:pPr>
      <w:r>
        <w:t>Technology Appraisal Committee C</w:t>
      </w:r>
      <w:r w:rsidR="000A3C2F">
        <w:t xml:space="preserve"> meeting minutes</w:t>
      </w:r>
    </w:p>
    <w:p w14:paraId="1B1C52DF" w14:textId="6D294CA1" w:rsidR="00BA4EAD" w:rsidRDefault="00BA4EAD" w:rsidP="00C7373D">
      <w:pPr>
        <w:pStyle w:val="Paragraphnonumbers"/>
      </w:pPr>
      <w:r w:rsidRPr="00BA4EAD">
        <w:rPr>
          <w:b/>
        </w:rPr>
        <w:t>Minutes:</w:t>
      </w:r>
      <w:r>
        <w:rPr>
          <w:b/>
        </w:rPr>
        <w:tab/>
      </w:r>
      <w:r w:rsidR="00682F9B">
        <w:rPr>
          <w:b/>
        </w:rPr>
        <w:tab/>
      </w:r>
      <w:r w:rsidR="00497B95">
        <w:t>Unconfirmed</w:t>
      </w:r>
    </w:p>
    <w:p w14:paraId="28A3F06E" w14:textId="727245A9" w:rsidR="00BA4EAD" w:rsidRPr="00205638" w:rsidRDefault="00BA4EAD" w:rsidP="00C7373D">
      <w:pPr>
        <w:pStyle w:val="Paragraphnonumbers"/>
      </w:pPr>
      <w:r w:rsidRPr="006231D3">
        <w:rPr>
          <w:b/>
        </w:rPr>
        <w:t>Date and time:</w:t>
      </w:r>
      <w:r w:rsidRPr="006231D3">
        <w:rPr>
          <w:b/>
        </w:rPr>
        <w:tab/>
      </w:r>
      <w:r w:rsidR="00682F9B">
        <w:rPr>
          <w:b/>
        </w:rPr>
        <w:tab/>
      </w:r>
      <w:r w:rsidR="00FF59C4">
        <w:t xml:space="preserve">Tuesday </w:t>
      </w:r>
      <w:r w:rsidR="00A443D4">
        <w:t xml:space="preserve">4 October </w:t>
      </w:r>
      <w:r w:rsidR="00FF59C4">
        <w:t>2022</w:t>
      </w:r>
    </w:p>
    <w:p w14:paraId="344B8760" w14:textId="62D1F518"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EF8F0D5" w:rsidR="005113A9" w:rsidRPr="00DD573A" w:rsidRDefault="005113A9" w:rsidP="005113A9">
      <w:pPr>
        <w:pStyle w:val="Paragraph"/>
      </w:pPr>
      <w:bookmarkStart w:id="0" w:name="_Hlk115954551"/>
      <w:r w:rsidRPr="00DD573A">
        <w:t>Professor Stephen O’Brien (Chair)</w:t>
      </w:r>
      <w:r w:rsidRPr="00DD573A">
        <w:tab/>
      </w:r>
      <w:r w:rsidRPr="00DD573A">
        <w:tab/>
      </w:r>
      <w:r w:rsidRPr="00DD573A">
        <w:tab/>
        <w:t>Present for all items</w:t>
      </w:r>
    </w:p>
    <w:p w14:paraId="7F3BE362" w14:textId="3430D263" w:rsidR="005113A9" w:rsidRPr="00DD573A" w:rsidRDefault="005113A9" w:rsidP="005113A9">
      <w:pPr>
        <w:pStyle w:val="Paragraph"/>
      </w:pPr>
      <w:r w:rsidRPr="00DD573A">
        <w:t>Dr Richard Nicholas (Vice Chair)</w:t>
      </w:r>
      <w:r w:rsidRPr="00DD573A">
        <w:tab/>
      </w:r>
      <w:r w:rsidRPr="00DD573A">
        <w:tab/>
      </w:r>
      <w:r w:rsidRPr="00DD573A">
        <w:tab/>
      </w:r>
      <w:r w:rsidRPr="00DD573A">
        <w:tab/>
        <w:t>Present for all items</w:t>
      </w:r>
    </w:p>
    <w:p w14:paraId="5003E712" w14:textId="022DBF31" w:rsidR="00497B95" w:rsidRPr="00DD573A" w:rsidRDefault="00497B95" w:rsidP="005113A9">
      <w:pPr>
        <w:pStyle w:val="Paragraph"/>
      </w:pPr>
      <w:r w:rsidRPr="00DD573A">
        <w:t>Iftab Akram</w:t>
      </w:r>
      <w:r w:rsidRPr="00DD573A">
        <w:tab/>
      </w:r>
      <w:r w:rsidRPr="00DD573A">
        <w:tab/>
      </w:r>
      <w:r w:rsidRPr="00DD573A">
        <w:tab/>
      </w:r>
      <w:r w:rsidRPr="00DD573A">
        <w:tab/>
      </w:r>
      <w:bookmarkStart w:id="1" w:name="_Hlk116027323"/>
      <w:r w:rsidR="00472EF2" w:rsidRPr="00472EF2">
        <w:t>Present for all items</w:t>
      </w:r>
    </w:p>
    <w:bookmarkEnd w:id="1"/>
    <w:p w14:paraId="4528556C" w14:textId="3C12FA5E" w:rsidR="005113A9" w:rsidRPr="00DD573A" w:rsidRDefault="005113A9" w:rsidP="00A443D4">
      <w:pPr>
        <w:pStyle w:val="Paragraph"/>
      </w:pPr>
      <w:r w:rsidRPr="00DD573A">
        <w:t>Dr Alex Cale</w:t>
      </w:r>
      <w:r w:rsidRPr="00DD573A">
        <w:tab/>
      </w:r>
      <w:r w:rsidRPr="00DD573A">
        <w:tab/>
      </w:r>
      <w:r w:rsidRPr="00DD573A">
        <w:tab/>
      </w:r>
      <w:r w:rsidRPr="00DD573A">
        <w:tab/>
      </w:r>
      <w:r w:rsidR="00A443D4" w:rsidRPr="00A443D4">
        <w:t>Present for all items</w:t>
      </w:r>
    </w:p>
    <w:p w14:paraId="3761E0DC" w14:textId="77777777" w:rsidR="005113A9" w:rsidRPr="00DD573A" w:rsidRDefault="005113A9" w:rsidP="005113A9">
      <w:pPr>
        <w:pStyle w:val="Paragraph"/>
      </w:pPr>
      <w:r w:rsidRPr="00DD573A">
        <w:t>Michael Chambers</w:t>
      </w:r>
      <w:r w:rsidRPr="00DD573A">
        <w:tab/>
      </w:r>
      <w:r w:rsidRPr="00DD573A">
        <w:tab/>
      </w:r>
      <w:r w:rsidRPr="00DD573A">
        <w:tab/>
      </w:r>
      <w:r w:rsidRPr="00DD573A">
        <w:tab/>
        <w:t>Present for all items</w:t>
      </w:r>
    </w:p>
    <w:p w14:paraId="40FC1C7B" w14:textId="1858BAB1" w:rsidR="005113A9" w:rsidRPr="00DD573A" w:rsidRDefault="005113A9" w:rsidP="005113A9">
      <w:pPr>
        <w:pStyle w:val="Paragraph"/>
      </w:pPr>
      <w:r w:rsidRPr="00DD573A">
        <w:t>Dr Prithwiraj Das</w:t>
      </w:r>
      <w:r w:rsidRPr="00DD573A">
        <w:tab/>
      </w:r>
      <w:r w:rsidRPr="00DD573A">
        <w:tab/>
      </w:r>
      <w:r w:rsidRPr="00DD573A">
        <w:tab/>
      </w:r>
      <w:r w:rsidRPr="00DD573A">
        <w:tab/>
        <w:t>Present for all items</w:t>
      </w:r>
    </w:p>
    <w:p w14:paraId="1EFEDAFD" w14:textId="6E6E5F46" w:rsidR="00497B95" w:rsidRPr="00DD573A" w:rsidRDefault="00497B95" w:rsidP="005113A9">
      <w:pPr>
        <w:pStyle w:val="Paragraph"/>
      </w:pPr>
      <w:r w:rsidRPr="00DD573A">
        <w:t>Chamkhor Dhillon</w:t>
      </w:r>
      <w:r w:rsidRPr="00DD573A">
        <w:tab/>
      </w:r>
      <w:r w:rsidRPr="00DD573A">
        <w:tab/>
      </w:r>
      <w:r w:rsidRPr="00DD573A">
        <w:tab/>
      </w:r>
      <w:r w:rsidRPr="00DD573A">
        <w:tab/>
        <w:t>Present for all items</w:t>
      </w:r>
    </w:p>
    <w:p w14:paraId="22DD7C3E" w14:textId="77777777" w:rsidR="005113A9" w:rsidRPr="00DD573A" w:rsidRDefault="005113A9" w:rsidP="005113A9">
      <w:pPr>
        <w:pStyle w:val="Paragraph"/>
      </w:pPr>
      <w:r w:rsidRPr="00DD573A">
        <w:t xml:space="preserve">Dr David Foreman </w:t>
      </w:r>
      <w:r w:rsidRPr="00DD573A">
        <w:tab/>
      </w:r>
      <w:r w:rsidRPr="00DD573A">
        <w:tab/>
      </w:r>
      <w:r w:rsidRPr="00DD573A">
        <w:tab/>
      </w:r>
      <w:r w:rsidRPr="00DD573A">
        <w:tab/>
        <w:t>Present for all items</w:t>
      </w:r>
    </w:p>
    <w:p w14:paraId="25F41D08" w14:textId="1B49E3DD" w:rsidR="005113A9" w:rsidRPr="00DD573A" w:rsidRDefault="005113A9" w:rsidP="005113A9">
      <w:pPr>
        <w:pStyle w:val="Paragraph"/>
      </w:pPr>
      <w:r w:rsidRPr="00DD573A">
        <w:t>Dr Rob Forsyth</w:t>
      </w:r>
      <w:r w:rsidRPr="00DD573A">
        <w:tab/>
      </w:r>
      <w:r w:rsidRPr="00DD573A">
        <w:tab/>
      </w:r>
      <w:r w:rsidRPr="00DD573A">
        <w:tab/>
      </w:r>
      <w:r w:rsidRPr="00DD573A">
        <w:tab/>
        <w:t>Present for all items</w:t>
      </w:r>
    </w:p>
    <w:p w14:paraId="7CB74A42" w14:textId="1A8F9616" w:rsidR="00497B95" w:rsidRPr="00DD573A" w:rsidRDefault="00497B95" w:rsidP="005113A9">
      <w:pPr>
        <w:pStyle w:val="Paragraph"/>
      </w:pPr>
      <w:r w:rsidRPr="00DD573A">
        <w:t>Dr Pedro Saramago Goncalves</w:t>
      </w:r>
      <w:r w:rsidRPr="00DD573A">
        <w:tab/>
      </w:r>
      <w:r w:rsidRPr="00DD573A">
        <w:tab/>
      </w:r>
      <w:r w:rsidRPr="00DD573A">
        <w:tab/>
      </w:r>
      <w:r w:rsidRPr="00DD573A">
        <w:tab/>
        <w:t>Present for all items</w:t>
      </w:r>
    </w:p>
    <w:p w14:paraId="210A92D3" w14:textId="77777777" w:rsidR="005113A9" w:rsidRPr="00DD573A" w:rsidRDefault="005113A9" w:rsidP="005113A9">
      <w:pPr>
        <w:pStyle w:val="Paragraph"/>
      </w:pPr>
      <w:r w:rsidRPr="00DD573A">
        <w:t>Dr Natalie Hallas</w:t>
      </w:r>
      <w:r w:rsidRPr="00DD573A">
        <w:tab/>
      </w:r>
      <w:r w:rsidRPr="00DD573A">
        <w:tab/>
      </w:r>
      <w:r w:rsidRPr="00DD573A">
        <w:tab/>
      </w:r>
      <w:r w:rsidRPr="00DD573A">
        <w:tab/>
        <w:t>Present for all items</w:t>
      </w:r>
    </w:p>
    <w:p w14:paraId="2DAF771B" w14:textId="77777777" w:rsidR="005113A9" w:rsidRPr="00DD573A" w:rsidRDefault="005113A9" w:rsidP="005113A9">
      <w:pPr>
        <w:pStyle w:val="Paragraph"/>
      </w:pPr>
      <w:r w:rsidRPr="00DD573A">
        <w:t>John Hampson</w:t>
      </w:r>
      <w:r w:rsidRPr="00DD573A">
        <w:tab/>
      </w:r>
      <w:r w:rsidRPr="00DD573A">
        <w:tab/>
      </w:r>
      <w:r w:rsidRPr="00DD573A">
        <w:tab/>
      </w:r>
      <w:r w:rsidRPr="00DD573A">
        <w:tab/>
        <w:t>Present for all items</w:t>
      </w:r>
    </w:p>
    <w:p w14:paraId="3F79011A" w14:textId="77777777" w:rsidR="005113A9" w:rsidRPr="00DD573A" w:rsidRDefault="005113A9" w:rsidP="005113A9">
      <w:pPr>
        <w:pStyle w:val="Paragraph"/>
      </w:pPr>
      <w:r w:rsidRPr="00DD573A">
        <w:t>Dr Nigel Langford</w:t>
      </w:r>
      <w:r w:rsidRPr="00DD573A">
        <w:tab/>
      </w:r>
      <w:r w:rsidRPr="00DD573A">
        <w:tab/>
      </w:r>
      <w:r w:rsidRPr="00DD573A">
        <w:tab/>
      </w:r>
      <w:r w:rsidRPr="00DD573A">
        <w:tab/>
        <w:t>Present for all items</w:t>
      </w:r>
    </w:p>
    <w:p w14:paraId="202C286D" w14:textId="77777777" w:rsidR="005113A9" w:rsidRPr="00DD573A" w:rsidRDefault="005113A9" w:rsidP="005113A9">
      <w:pPr>
        <w:pStyle w:val="Paragraph"/>
      </w:pPr>
      <w:r w:rsidRPr="00DD573A">
        <w:t>Dr Andrea Manca</w:t>
      </w:r>
      <w:r w:rsidRPr="00DD573A">
        <w:tab/>
      </w:r>
      <w:r w:rsidRPr="00DD573A">
        <w:tab/>
      </w:r>
      <w:r w:rsidRPr="00DD573A">
        <w:tab/>
      </w:r>
      <w:r w:rsidRPr="00DD573A">
        <w:tab/>
        <w:t>Present for all items</w:t>
      </w:r>
    </w:p>
    <w:p w14:paraId="5917993D" w14:textId="77777777" w:rsidR="005113A9" w:rsidRPr="00DD573A" w:rsidRDefault="005113A9" w:rsidP="005113A9">
      <w:pPr>
        <w:pStyle w:val="Paragraph"/>
      </w:pPr>
      <w:r w:rsidRPr="00DD573A">
        <w:t>Iain McGowan</w:t>
      </w:r>
      <w:r w:rsidRPr="00DD573A">
        <w:tab/>
      </w:r>
      <w:r w:rsidRPr="00DD573A">
        <w:tab/>
      </w:r>
      <w:r w:rsidRPr="00DD573A">
        <w:tab/>
      </w:r>
      <w:r w:rsidRPr="00DD573A">
        <w:tab/>
        <w:t>Present for all items</w:t>
      </w:r>
    </w:p>
    <w:p w14:paraId="1E51D72C" w14:textId="3F820617" w:rsidR="005113A9" w:rsidRPr="00DD573A" w:rsidRDefault="005113A9" w:rsidP="005113A9">
      <w:pPr>
        <w:pStyle w:val="Paragraph"/>
      </w:pPr>
      <w:r w:rsidRPr="00DD573A">
        <w:t>Ugochi Nwulu</w:t>
      </w:r>
      <w:r w:rsidRPr="00DD573A">
        <w:tab/>
      </w:r>
      <w:r w:rsidRPr="00DD573A">
        <w:tab/>
      </w:r>
      <w:r w:rsidRPr="00DD573A">
        <w:tab/>
      </w:r>
      <w:r w:rsidRPr="00DD573A">
        <w:tab/>
      </w:r>
      <w:r w:rsidR="00B96363">
        <w:t>Items</w:t>
      </w:r>
      <w:r w:rsidR="008F4E87">
        <w:t xml:space="preserve"> 6 to 6.2.2</w:t>
      </w:r>
    </w:p>
    <w:p w14:paraId="44B8882E" w14:textId="77777777" w:rsidR="005113A9" w:rsidRPr="00DD573A" w:rsidRDefault="005113A9" w:rsidP="005113A9">
      <w:pPr>
        <w:pStyle w:val="Paragraph"/>
      </w:pPr>
      <w:r w:rsidRPr="00DD573A">
        <w:t>Stella O’Brien</w:t>
      </w:r>
      <w:r w:rsidRPr="00DD573A">
        <w:tab/>
      </w:r>
      <w:r w:rsidRPr="00DD573A">
        <w:tab/>
      </w:r>
      <w:r w:rsidRPr="00DD573A">
        <w:tab/>
      </w:r>
      <w:r w:rsidRPr="00DD573A">
        <w:tab/>
        <w:t>Present for all items</w:t>
      </w:r>
    </w:p>
    <w:p w14:paraId="764D1457" w14:textId="0575BA00" w:rsidR="005113A9" w:rsidRPr="00DD573A" w:rsidRDefault="005113A9" w:rsidP="005113A9">
      <w:pPr>
        <w:pStyle w:val="Paragraph"/>
      </w:pPr>
      <w:r w:rsidRPr="00DD573A">
        <w:t>Professor Subhash Pokhrel</w:t>
      </w:r>
      <w:r w:rsidRPr="00DD573A">
        <w:tab/>
      </w:r>
      <w:r w:rsidRPr="00DD573A">
        <w:tab/>
      </w:r>
      <w:r w:rsidRPr="00DD573A">
        <w:tab/>
      </w:r>
      <w:r w:rsidRPr="00DD573A">
        <w:tab/>
      </w:r>
      <w:r w:rsidR="00B96363">
        <w:t>Items</w:t>
      </w:r>
      <w:r w:rsidR="008F4E87">
        <w:t xml:space="preserve"> 1 to 4.3.2</w:t>
      </w:r>
    </w:p>
    <w:p w14:paraId="053A673B" w14:textId="78BCD5F0" w:rsidR="005113A9" w:rsidRPr="00DD573A" w:rsidRDefault="005113A9" w:rsidP="00A443D4">
      <w:pPr>
        <w:pStyle w:val="Paragraph"/>
      </w:pPr>
      <w:r w:rsidRPr="00DD573A">
        <w:t>Professor Matthew Stevenson</w:t>
      </w:r>
      <w:r w:rsidRPr="00DD573A">
        <w:tab/>
      </w:r>
      <w:r w:rsidRPr="00DD573A">
        <w:tab/>
      </w:r>
      <w:r w:rsidRPr="00DD573A">
        <w:tab/>
      </w:r>
      <w:r w:rsidRPr="00DD573A">
        <w:tab/>
      </w:r>
      <w:r w:rsidR="00B96363">
        <w:t>Items</w:t>
      </w:r>
      <w:r w:rsidR="008F4E87">
        <w:t xml:space="preserve"> 6 to 6.2.2</w:t>
      </w:r>
    </w:p>
    <w:p w14:paraId="2C96E2F4" w14:textId="2A96288E" w:rsidR="005113A9" w:rsidRPr="00DD573A" w:rsidRDefault="005113A9" w:rsidP="005113A9">
      <w:pPr>
        <w:pStyle w:val="Paragraph"/>
      </w:pPr>
      <w:r w:rsidRPr="00DD573A">
        <w:t>Professor Paul Tappenden</w:t>
      </w:r>
      <w:r w:rsidRPr="00DD573A">
        <w:tab/>
      </w:r>
      <w:r w:rsidRPr="00DD573A">
        <w:tab/>
      </w:r>
      <w:r w:rsidRPr="00DD573A">
        <w:tab/>
      </w:r>
      <w:r w:rsidRPr="00DD573A">
        <w:tab/>
      </w:r>
      <w:r w:rsidR="00B96363">
        <w:t>Items</w:t>
      </w:r>
      <w:r w:rsidR="008F4E87">
        <w:t xml:space="preserve"> 1 to 5.2.2</w:t>
      </w:r>
    </w:p>
    <w:bookmarkEnd w:id="0"/>
    <w:p w14:paraId="2B1F55A5" w14:textId="7BF350B4" w:rsidR="002B5720" w:rsidRDefault="00BA4EAD" w:rsidP="003E65BA">
      <w:pPr>
        <w:pStyle w:val="Heading3unnumbered"/>
      </w:pPr>
      <w:r w:rsidRPr="006231D3">
        <w:lastRenderedPageBreak/>
        <w:t xml:space="preserve">NICE staff </w:t>
      </w:r>
      <w:r w:rsidRPr="00FD0266">
        <w:t>present</w:t>
      </w:r>
    </w:p>
    <w:p w14:paraId="283D68F9" w14:textId="76F0535C" w:rsidR="00DD573A" w:rsidRDefault="00120E8C" w:rsidP="00C7373D">
      <w:pPr>
        <w:pStyle w:val="Paragraphnonumbers"/>
      </w:pPr>
      <w:r>
        <w:t>Jasdeep Hayre</w:t>
      </w:r>
      <w:r w:rsidR="00DD573A" w:rsidRPr="00DD573A">
        <w:t>, Associate Director</w:t>
      </w:r>
      <w:r w:rsidR="00DD573A" w:rsidRPr="00DD573A">
        <w:tab/>
      </w:r>
      <w:r w:rsidR="00DD573A" w:rsidRPr="00DD573A">
        <w:tab/>
      </w:r>
      <w:r w:rsidR="00DD573A" w:rsidRPr="00DD573A">
        <w:tab/>
      </w:r>
      <w:r w:rsidR="00DD573A" w:rsidRPr="00DD573A">
        <w:tab/>
      </w:r>
      <w:r w:rsidR="00DD573A" w:rsidRPr="00DD573A">
        <w:tab/>
        <w:t xml:space="preserve">Items </w:t>
      </w:r>
      <w:r w:rsidR="00103B3B">
        <w:t xml:space="preserve">1 </w:t>
      </w:r>
      <w:r w:rsidR="00DD573A" w:rsidRPr="00DD573A">
        <w:t xml:space="preserve">to </w:t>
      </w:r>
      <w:r w:rsidR="00103B3B">
        <w:t>4.</w:t>
      </w:r>
      <w:r w:rsidR="00B31987">
        <w:t>3</w:t>
      </w:r>
      <w:r w:rsidR="00103B3B">
        <w:t>.2</w:t>
      </w:r>
    </w:p>
    <w:p w14:paraId="54279F1B" w14:textId="022EE2DB" w:rsidR="00103B3B" w:rsidRDefault="00103B3B" w:rsidP="00C7373D">
      <w:pPr>
        <w:pStyle w:val="Paragraphnonumbers"/>
      </w:pPr>
      <w:r>
        <w:t>Ross Dent</w:t>
      </w:r>
      <w:r w:rsidRPr="00DD573A">
        <w:t>, Associate Director</w:t>
      </w:r>
      <w:r w:rsidRPr="00DD573A">
        <w:tab/>
      </w:r>
      <w:r w:rsidRPr="00DD573A">
        <w:tab/>
      </w:r>
      <w:r w:rsidRPr="00DD573A">
        <w:tab/>
      </w:r>
      <w:r w:rsidRPr="00DD573A">
        <w:tab/>
      </w:r>
      <w:r w:rsidRPr="00DD573A">
        <w:tab/>
        <w:t xml:space="preserve">Items </w:t>
      </w:r>
      <w:r>
        <w:t>5</w:t>
      </w:r>
      <w:r w:rsidRPr="00DD573A">
        <w:t xml:space="preserve"> to </w:t>
      </w:r>
      <w:r>
        <w:t>6.2.2</w:t>
      </w:r>
    </w:p>
    <w:p w14:paraId="15442585" w14:textId="75DC3825" w:rsidR="00DD573A" w:rsidRDefault="00120E8C" w:rsidP="00C7373D">
      <w:pPr>
        <w:pStyle w:val="Paragraphnonumbers"/>
      </w:pPr>
      <w:r w:rsidRPr="00120E8C">
        <w:t>Louise Jafferally</w:t>
      </w:r>
      <w:r w:rsidR="00DD573A" w:rsidRPr="00DD573A">
        <w:t>, Project Manager</w:t>
      </w:r>
      <w:r w:rsidR="00DD573A" w:rsidRPr="00DD573A">
        <w:tab/>
      </w:r>
      <w:r w:rsidR="00DD573A" w:rsidRPr="00DD573A">
        <w:tab/>
      </w:r>
      <w:r w:rsidR="00DD573A" w:rsidRPr="00DD573A">
        <w:tab/>
      </w:r>
      <w:r w:rsidR="00DD573A" w:rsidRPr="00DD573A">
        <w:tab/>
      </w:r>
      <w:r w:rsidR="00DD573A" w:rsidRPr="00DD573A">
        <w:tab/>
      </w:r>
      <w:r w:rsidRPr="00120E8C">
        <w:t>Present for all items</w:t>
      </w:r>
    </w:p>
    <w:p w14:paraId="3BE61351" w14:textId="26FF264B" w:rsidR="00DD573A" w:rsidRDefault="00120E8C" w:rsidP="00C7373D">
      <w:pPr>
        <w:pStyle w:val="Paragraphnonumbers"/>
      </w:pPr>
      <w:r w:rsidRPr="00120E8C">
        <w:t>Celia Mayers</w:t>
      </w:r>
      <w:r w:rsidR="00DD573A" w:rsidRPr="00DD573A">
        <w:t>, Project Manager</w:t>
      </w:r>
      <w:r w:rsidR="00DD573A" w:rsidRPr="00DD573A">
        <w:tab/>
      </w:r>
      <w:r w:rsidR="00DD573A" w:rsidRPr="00DD573A">
        <w:tab/>
      </w:r>
      <w:r w:rsidR="00DD573A" w:rsidRPr="00DD573A">
        <w:tab/>
      </w:r>
      <w:r w:rsidR="00DD573A" w:rsidRPr="00DD573A">
        <w:tab/>
      </w:r>
      <w:r w:rsidR="00DD573A" w:rsidRPr="00DD573A">
        <w:tab/>
        <w:t xml:space="preserve">Items </w:t>
      </w:r>
      <w:r w:rsidR="00103B3B">
        <w:t>1</w:t>
      </w:r>
      <w:r w:rsidR="00DD573A" w:rsidRPr="00DD573A">
        <w:t xml:space="preserve"> to </w:t>
      </w:r>
      <w:r w:rsidR="00103B3B">
        <w:t>4</w:t>
      </w:r>
      <w:r>
        <w:t>.</w:t>
      </w:r>
      <w:r w:rsidR="00B31987">
        <w:t>3</w:t>
      </w:r>
      <w:r>
        <w:t>.2</w:t>
      </w:r>
    </w:p>
    <w:p w14:paraId="548FF8BB" w14:textId="5A3375FA" w:rsidR="002B5720" w:rsidRDefault="00103B3B" w:rsidP="00C7373D">
      <w:pPr>
        <w:pStyle w:val="Paragraphnonumbers"/>
      </w:pPr>
      <w:bookmarkStart w:id="2" w:name="_Hlk115948165"/>
      <w:r>
        <w:t>Sally Doss</w:t>
      </w:r>
      <w:r w:rsidR="002B5720" w:rsidRPr="002B5720">
        <w:t xml:space="preserve">, </w:t>
      </w:r>
      <w:r w:rsidR="001501C0" w:rsidRPr="001501C0">
        <w:t>Heath Technology Assessment Adviser</w:t>
      </w:r>
      <w:r w:rsidR="001501C0">
        <w:tab/>
      </w:r>
      <w:r>
        <w:tab/>
      </w:r>
      <w:r w:rsidR="00751143" w:rsidRPr="00751143">
        <w:t xml:space="preserve">Items </w:t>
      </w:r>
      <w:r w:rsidR="00120E8C">
        <w:t>1</w:t>
      </w:r>
      <w:r w:rsidR="00751143" w:rsidRPr="00751143">
        <w:t xml:space="preserve"> to </w:t>
      </w:r>
      <w:r w:rsidR="00120E8C">
        <w:t>4.</w:t>
      </w:r>
      <w:r w:rsidR="00B31987">
        <w:t>3</w:t>
      </w:r>
      <w:r w:rsidR="00120E8C">
        <w:t>.2</w:t>
      </w:r>
    </w:p>
    <w:bookmarkEnd w:id="2"/>
    <w:p w14:paraId="3DC12548" w14:textId="4107507C" w:rsidR="00DD573A" w:rsidRDefault="00103B3B" w:rsidP="00C7373D">
      <w:pPr>
        <w:pStyle w:val="Paragraphnonumbers"/>
      </w:pPr>
      <w:r>
        <w:t>Alex Filby</w:t>
      </w:r>
      <w:r w:rsidR="00DD573A" w:rsidRPr="00DD573A">
        <w:t>, Heath Technology Assessment Adviser</w:t>
      </w:r>
      <w:r w:rsidR="00DD573A" w:rsidRPr="00DD573A">
        <w:tab/>
      </w:r>
      <w:r>
        <w:tab/>
      </w:r>
      <w:r w:rsidR="00DD573A" w:rsidRPr="00DD573A">
        <w:t xml:space="preserve">Items </w:t>
      </w:r>
      <w:r w:rsidR="00120E8C">
        <w:t>6</w:t>
      </w:r>
      <w:r w:rsidR="00DD573A" w:rsidRPr="00DD573A">
        <w:t xml:space="preserve"> to </w:t>
      </w:r>
      <w:r w:rsidR="00120E8C">
        <w:t>6.2.2</w:t>
      </w:r>
    </w:p>
    <w:p w14:paraId="324611D9" w14:textId="12C9A764" w:rsidR="002B5720" w:rsidRDefault="00103B3B" w:rsidP="00C7373D">
      <w:pPr>
        <w:pStyle w:val="Paragraphnonumbers"/>
      </w:pPr>
      <w:r w:rsidRPr="00103B3B">
        <w:t>Anne Murray-Cota</w:t>
      </w:r>
      <w:r w:rsidR="002B5720" w:rsidRPr="002B5720">
        <w:t xml:space="preserve">, </w:t>
      </w:r>
      <w:r w:rsidR="001501C0" w:rsidRPr="001501C0">
        <w:t>Heath Technology Assessment Analyst</w:t>
      </w:r>
      <w:r w:rsidR="002B5720" w:rsidRPr="002B5720">
        <w:tab/>
      </w:r>
      <w:r w:rsidR="00751143" w:rsidRPr="00751143">
        <w:t xml:space="preserve">Items </w:t>
      </w:r>
      <w:r w:rsidR="00120E8C">
        <w:t>1</w:t>
      </w:r>
      <w:r w:rsidR="00751143" w:rsidRPr="00751143">
        <w:t xml:space="preserve"> to </w:t>
      </w:r>
      <w:r w:rsidR="00120E8C">
        <w:t>4.</w:t>
      </w:r>
      <w:r w:rsidR="00B31987">
        <w:t>3</w:t>
      </w:r>
      <w:r w:rsidR="00120E8C">
        <w:t>.2</w:t>
      </w:r>
    </w:p>
    <w:p w14:paraId="738FA699" w14:textId="7A32BACE" w:rsidR="00DD573A" w:rsidRDefault="00103B3B" w:rsidP="00C7373D">
      <w:pPr>
        <w:pStyle w:val="Paragraphnonumbers"/>
      </w:pPr>
      <w:r w:rsidRPr="00103B3B">
        <w:t>Catie Parker</w:t>
      </w:r>
      <w:r w:rsidR="00DD573A" w:rsidRPr="00DD573A">
        <w:t>, Heath Technology Assessment Analyst</w:t>
      </w:r>
      <w:r w:rsidR="00DD573A" w:rsidRPr="00DD573A">
        <w:tab/>
      </w:r>
      <w:r w:rsidR="00DD573A" w:rsidRPr="00DD573A">
        <w:tab/>
        <w:t xml:space="preserve">Items </w:t>
      </w:r>
      <w:r w:rsidR="00120E8C">
        <w:t>5</w:t>
      </w:r>
      <w:r w:rsidR="00DD573A" w:rsidRPr="00DD573A">
        <w:t xml:space="preserve"> to </w:t>
      </w:r>
      <w:r w:rsidR="00120E8C">
        <w:t>5.2.2</w:t>
      </w:r>
    </w:p>
    <w:p w14:paraId="035772B6" w14:textId="1545400C" w:rsidR="00DD573A" w:rsidRDefault="0003239C" w:rsidP="00C7373D">
      <w:pPr>
        <w:pStyle w:val="Paragraphnonumbers"/>
      </w:pPr>
      <w:r w:rsidRPr="0003239C">
        <w:t>Dilan Savani</w:t>
      </w:r>
      <w:r w:rsidR="00DD573A" w:rsidRPr="00DD573A">
        <w:t>, Heath Technology Assessment Analyst</w:t>
      </w:r>
      <w:r w:rsidR="00DD573A" w:rsidRPr="00DD573A">
        <w:tab/>
      </w:r>
      <w:r>
        <w:tab/>
      </w:r>
      <w:r w:rsidR="00DD573A" w:rsidRPr="00DD573A">
        <w:t xml:space="preserve">Items </w:t>
      </w:r>
      <w:r w:rsidR="00120E8C">
        <w:t>6</w:t>
      </w:r>
      <w:r w:rsidR="00DD573A" w:rsidRPr="00DD573A">
        <w:t xml:space="preserve"> to </w:t>
      </w:r>
      <w:r w:rsidR="00120E8C">
        <w:t>6.2.2</w:t>
      </w:r>
    </w:p>
    <w:p w14:paraId="2DE0F168" w14:textId="4E60A392" w:rsidR="00751143"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B5720" w:rsidRPr="002B5720">
        <w:tab/>
      </w:r>
      <w:r w:rsidR="0003239C">
        <w:t>Items 5 to 6.2.2</w:t>
      </w:r>
    </w:p>
    <w:p w14:paraId="1923374A" w14:textId="06D6E95B" w:rsidR="002B5720" w:rsidRDefault="00120E8C" w:rsidP="00C7373D">
      <w:pPr>
        <w:pStyle w:val="Paragraphnonumbers"/>
      </w:pPr>
      <w:r w:rsidRPr="00120E8C">
        <w:t>Catrin Austin</w:t>
      </w:r>
      <w:r w:rsidR="002B5720" w:rsidRPr="002B5720">
        <w:t xml:space="preserve">, </w:t>
      </w:r>
      <w:r w:rsidR="001501C0" w:rsidRPr="001501C0">
        <w:t>Technical Analyst, Commercial Risk Assessment</w:t>
      </w:r>
      <w:r w:rsidR="002B5720" w:rsidRPr="002B5720">
        <w:tab/>
      </w:r>
      <w:r w:rsidR="00751143" w:rsidRPr="00751143">
        <w:t xml:space="preserve">Items </w:t>
      </w:r>
      <w:r w:rsidR="00472EF2">
        <w:t>1</w:t>
      </w:r>
      <w:r>
        <w:t xml:space="preserve"> </w:t>
      </w:r>
      <w:r w:rsidR="00751143" w:rsidRPr="00751143">
        <w:t xml:space="preserve">to </w:t>
      </w:r>
      <w:r w:rsidR="00472EF2">
        <w:t>4</w:t>
      </w:r>
      <w:r>
        <w:t>.</w:t>
      </w:r>
      <w:r w:rsidR="00472EF2">
        <w:t>3</w:t>
      </w:r>
      <w:r>
        <w:t>.2</w:t>
      </w:r>
    </w:p>
    <w:p w14:paraId="770CC907" w14:textId="4CECD5D1" w:rsidR="002B5720" w:rsidRDefault="0003239C" w:rsidP="00C7373D">
      <w:pPr>
        <w:pStyle w:val="Paragraphnonumbers"/>
      </w:pPr>
      <w:r>
        <w:t>Korin Knight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tab/>
      </w:r>
      <w:r w:rsidR="00751143" w:rsidRPr="00751143">
        <w:t xml:space="preserve">Items </w:t>
      </w:r>
      <w:r w:rsidR="00120E8C">
        <w:t>1</w:t>
      </w:r>
      <w:r w:rsidR="00751143" w:rsidRPr="00751143">
        <w:t xml:space="preserve"> to </w:t>
      </w:r>
      <w:r w:rsidR="00120E8C">
        <w:t>4.</w:t>
      </w:r>
      <w:r w:rsidR="00B31987">
        <w:t>3</w:t>
      </w:r>
      <w:r w:rsidR="00120E8C">
        <w:t>.2</w:t>
      </w:r>
    </w:p>
    <w:p w14:paraId="7F1401DF" w14:textId="37D8DD35" w:rsidR="00DD573A" w:rsidRDefault="0003239C" w:rsidP="00C7373D">
      <w:pPr>
        <w:pStyle w:val="Paragraphnonumbers"/>
      </w:pPr>
      <w:r w:rsidRPr="0003239C">
        <w:t>Anna Sparshatt</w:t>
      </w:r>
      <w:r w:rsidR="00DD573A" w:rsidRPr="00DD573A">
        <w:t>, Senior Medical Editor</w:t>
      </w:r>
      <w:r w:rsidR="00DD573A" w:rsidRPr="00DD573A">
        <w:tab/>
      </w:r>
      <w:r w:rsidR="00DD573A" w:rsidRPr="00DD573A">
        <w:tab/>
      </w:r>
      <w:r w:rsidR="00DD573A" w:rsidRPr="00DD573A">
        <w:tab/>
      </w:r>
      <w:r w:rsidR="00DD573A" w:rsidRPr="00DD573A">
        <w:tab/>
      </w:r>
      <w:r w:rsidR="00DD573A" w:rsidRPr="00DD573A">
        <w:tab/>
        <w:t xml:space="preserve">Items </w:t>
      </w:r>
      <w:r w:rsidR="00120E8C">
        <w:t>5</w:t>
      </w:r>
      <w:r w:rsidR="00DD573A" w:rsidRPr="00DD573A">
        <w:t xml:space="preserve"> to </w:t>
      </w:r>
      <w:r w:rsidR="00120E8C">
        <w:t>5.2.2</w:t>
      </w:r>
    </w:p>
    <w:p w14:paraId="58806EF8" w14:textId="789C434F" w:rsidR="00DD573A" w:rsidRDefault="0003239C" w:rsidP="00C7373D">
      <w:pPr>
        <w:pStyle w:val="Paragraphnonumbers"/>
      </w:pPr>
      <w:r>
        <w:t>Emilene Coventry</w:t>
      </w:r>
      <w:r w:rsidR="00DD573A" w:rsidRPr="00DD573A">
        <w:t>, Senior Medical Editor</w:t>
      </w:r>
      <w:r w:rsidR="00DD573A" w:rsidRPr="00DD573A">
        <w:tab/>
      </w:r>
      <w:r w:rsidR="00DD573A" w:rsidRPr="00DD573A">
        <w:tab/>
      </w:r>
      <w:r w:rsidR="00DD573A" w:rsidRPr="00DD573A">
        <w:tab/>
      </w:r>
      <w:r w:rsidR="00DD573A" w:rsidRPr="00DD573A">
        <w:tab/>
        <w:t xml:space="preserve">Items </w:t>
      </w:r>
      <w:r w:rsidR="00120E8C">
        <w:t>6</w:t>
      </w:r>
      <w:r w:rsidR="00DD573A" w:rsidRPr="00DD573A">
        <w:t xml:space="preserve"> to </w:t>
      </w:r>
      <w:r w:rsidR="00120E8C">
        <w:t>6.2.2</w:t>
      </w:r>
    </w:p>
    <w:p w14:paraId="408905C2" w14:textId="33646606" w:rsidR="002B5720" w:rsidRDefault="004E2AFA" w:rsidP="00C7373D">
      <w:pPr>
        <w:pStyle w:val="Paragraphnonumbers"/>
      </w:pPr>
      <w:r>
        <w:t>Laura Marsden</w:t>
      </w:r>
      <w:r w:rsidR="001501C0">
        <w:t xml:space="preserve">, </w:t>
      </w:r>
      <w:bookmarkStart w:id="3" w:name="_Hlk116049942"/>
      <w:r w:rsidR="001501C0" w:rsidRPr="001501C0">
        <w:t>Public Involvement Adviser, PIP</w:t>
      </w:r>
      <w:bookmarkEnd w:id="3"/>
      <w:r w:rsidR="001501C0" w:rsidRPr="001501C0">
        <w:tab/>
      </w:r>
      <w:r w:rsidR="00682F9B">
        <w:tab/>
      </w:r>
      <w:r w:rsidR="00751143" w:rsidRPr="00751143">
        <w:t xml:space="preserve">Items </w:t>
      </w:r>
      <w:r>
        <w:t>1</w:t>
      </w:r>
      <w:r w:rsidR="00751143" w:rsidRPr="00751143">
        <w:t xml:space="preserve"> to </w:t>
      </w:r>
      <w:r>
        <w:t>4.</w:t>
      </w:r>
      <w:r w:rsidR="00B31987">
        <w:t>3</w:t>
      </w:r>
      <w:r>
        <w:t>.2</w:t>
      </w:r>
    </w:p>
    <w:p w14:paraId="68447283" w14:textId="0BBE4BC9" w:rsidR="00751143" w:rsidRDefault="00BC6B7D" w:rsidP="00C7373D">
      <w:pPr>
        <w:pStyle w:val="Paragraphnonumbers"/>
      </w:pPr>
      <w:r w:rsidRPr="00BC6B7D">
        <w:t>Lyn Davis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751143" w:rsidRPr="0046013D">
        <w:t xml:space="preserve">Items </w:t>
      </w:r>
      <w:r w:rsidRPr="0046013D">
        <w:t>1</w:t>
      </w:r>
      <w:r w:rsidR="00751143" w:rsidRPr="0046013D">
        <w:t xml:space="preserve"> to </w:t>
      </w:r>
      <w:r w:rsidRPr="0046013D">
        <w:t>4.1.3 &amp; 6 to 6.1.3</w:t>
      </w:r>
    </w:p>
    <w:p w14:paraId="1E68C583" w14:textId="1163E664" w:rsidR="00751143" w:rsidRDefault="00BC6B7D"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t>Present for all i</w:t>
      </w:r>
      <w:r w:rsidR="00751143" w:rsidRPr="00751143">
        <w:t>tems</w:t>
      </w:r>
    </w:p>
    <w:p w14:paraId="067C67D5" w14:textId="08A0B62E" w:rsidR="00DD573A" w:rsidRDefault="00BC6B7D" w:rsidP="00C7373D">
      <w:pPr>
        <w:pStyle w:val="Paragraphnonumbers"/>
      </w:pPr>
      <w:r w:rsidRPr="00BC6B7D">
        <w:t>Leah Kelly</w:t>
      </w:r>
      <w:r w:rsidR="00DD573A" w:rsidRPr="00DD573A">
        <w:t>, Administrator, TA</w:t>
      </w:r>
      <w:r w:rsidR="00DD573A" w:rsidRPr="00DD573A">
        <w:tab/>
      </w:r>
      <w:r w:rsidR="00DD573A" w:rsidRPr="00DD573A">
        <w:tab/>
      </w:r>
      <w:r w:rsidR="00DD573A" w:rsidRPr="00DD573A">
        <w:tab/>
      </w:r>
      <w:r w:rsidR="00DD573A" w:rsidRPr="00DD573A">
        <w:tab/>
      </w:r>
      <w:r w:rsidR="00DD573A" w:rsidRPr="00DD573A">
        <w:tab/>
        <w:t xml:space="preserve">Items </w:t>
      </w:r>
      <w:r w:rsidR="00103B3B">
        <w:t>1</w:t>
      </w:r>
      <w:r w:rsidR="00DD573A" w:rsidRPr="00DD573A">
        <w:t xml:space="preserve"> to </w:t>
      </w:r>
      <w:r w:rsidR="00103B3B">
        <w:t>4.</w:t>
      </w:r>
      <w:r w:rsidR="00B31987">
        <w:t>3</w:t>
      </w:r>
      <w:r w:rsidR="00103B3B">
        <w:t>.2</w:t>
      </w:r>
    </w:p>
    <w:p w14:paraId="7A6675E0" w14:textId="415F4372" w:rsidR="00103B3B" w:rsidRDefault="00103B3B" w:rsidP="00C7373D">
      <w:pPr>
        <w:pStyle w:val="Paragraphnonumbers"/>
      </w:pPr>
      <w:r w:rsidRPr="00BC6B7D">
        <w:t>Iain Cannell</w:t>
      </w:r>
      <w:r w:rsidRPr="00DD573A">
        <w:t>, Administrator, TA</w:t>
      </w:r>
      <w:r w:rsidRPr="00DD573A">
        <w:tab/>
      </w:r>
      <w:r w:rsidRPr="00DD573A">
        <w:tab/>
      </w:r>
      <w:r w:rsidRPr="00DD573A">
        <w:tab/>
      </w:r>
      <w:r w:rsidRPr="00DD573A">
        <w:tab/>
      </w:r>
      <w:r w:rsidRPr="00DD573A">
        <w:tab/>
        <w:t xml:space="preserve">Items </w:t>
      </w:r>
      <w:r>
        <w:t>5</w:t>
      </w:r>
      <w:r w:rsidRPr="00DD573A">
        <w:t xml:space="preserve"> to </w:t>
      </w:r>
      <w:r>
        <w:t>6.2.2</w:t>
      </w:r>
    </w:p>
    <w:p w14:paraId="16B20801" w14:textId="61B0A34F" w:rsidR="00DD573A" w:rsidRDefault="00DD573A" w:rsidP="00DD573A">
      <w:pPr>
        <w:pStyle w:val="Heading3unnumbered"/>
      </w:pPr>
      <w:bookmarkStart w:id="4" w:name="_Hlk1984286"/>
      <w:r w:rsidRPr="006231D3">
        <w:t xml:space="preserve">NICE staff </w:t>
      </w:r>
      <w:r>
        <w:t>observers present</w:t>
      </w:r>
    </w:p>
    <w:p w14:paraId="606B7A71" w14:textId="0EF91081" w:rsidR="0003239C" w:rsidRDefault="0003239C" w:rsidP="0003239C">
      <w:pPr>
        <w:pStyle w:val="Paragraphnonumbers"/>
      </w:pPr>
      <w:r w:rsidRPr="00120E8C">
        <w:t>Emily Eaton Turner</w:t>
      </w:r>
      <w:r w:rsidRPr="00DD573A">
        <w:t>, Technical Analyst, Commercial Risk Assessment</w:t>
      </w:r>
      <w:r>
        <w:t xml:space="preserve">, Items </w:t>
      </w:r>
      <w:bookmarkStart w:id="5" w:name="_Hlk116049692"/>
      <w:r>
        <w:t>1 to 4.</w:t>
      </w:r>
      <w:r w:rsidR="00B31987">
        <w:t>3</w:t>
      </w:r>
      <w:r>
        <w:t>.2 &amp; 6 to 6.2.2</w:t>
      </w:r>
    </w:p>
    <w:bookmarkEnd w:id="5"/>
    <w:p w14:paraId="16451ECA" w14:textId="47FA0269" w:rsidR="0003239C" w:rsidRDefault="0003239C" w:rsidP="0003239C">
      <w:pPr>
        <w:pStyle w:val="Paragraphnonumbers"/>
      </w:pPr>
      <w:r>
        <w:t xml:space="preserve">Catrin Austin, </w:t>
      </w:r>
      <w:r w:rsidRPr="0003239C">
        <w:t>Technical Analyst, Methods, and economics</w:t>
      </w:r>
      <w:r>
        <w:tab/>
      </w:r>
      <w:r w:rsidRPr="00DD573A">
        <w:t xml:space="preserve">Items </w:t>
      </w:r>
      <w:r>
        <w:t>1</w:t>
      </w:r>
      <w:r w:rsidRPr="00DD573A">
        <w:t xml:space="preserve"> to </w:t>
      </w:r>
      <w:r>
        <w:t>4.</w:t>
      </w:r>
      <w:r w:rsidR="00B31987">
        <w:t>3</w:t>
      </w:r>
      <w:r>
        <w:t>.2</w:t>
      </w:r>
    </w:p>
    <w:p w14:paraId="0315F934" w14:textId="44EBC593" w:rsidR="00DD573A" w:rsidRDefault="0003239C" w:rsidP="00DD573A">
      <w:pPr>
        <w:pStyle w:val="Paragraphnonumbers"/>
        <w:rPr>
          <w:lang w:eastAsia="en-US"/>
        </w:rPr>
      </w:pPr>
      <w:r w:rsidRPr="0003239C">
        <w:rPr>
          <w:lang w:eastAsia="en-US"/>
        </w:rPr>
        <w:t>Summaya Mohammed</w:t>
      </w:r>
      <w:r w:rsidR="00DD573A" w:rsidRPr="0003239C">
        <w:rPr>
          <w:lang w:eastAsia="en-US"/>
        </w:rPr>
        <w:t xml:space="preserve">, </w:t>
      </w:r>
      <w:bookmarkStart w:id="6" w:name="_Hlk116049663"/>
      <w:r w:rsidR="00DD573A" w:rsidRPr="0003239C">
        <w:rPr>
          <w:lang w:eastAsia="en-US"/>
        </w:rPr>
        <w:t>Heath Technology Assessment A</w:t>
      </w:r>
      <w:r w:rsidRPr="0003239C">
        <w:rPr>
          <w:lang w:eastAsia="en-US"/>
        </w:rPr>
        <w:t>nalyst</w:t>
      </w:r>
      <w:r w:rsidR="009527CA">
        <w:rPr>
          <w:lang w:eastAsia="en-US"/>
        </w:rPr>
        <w:tab/>
      </w:r>
      <w:r w:rsidR="00DD573A" w:rsidRPr="0003239C">
        <w:rPr>
          <w:lang w:eastAsia="en-US"/>
        </w:rPr>
        <w:t xml:space="preserve">Items </w:t>
      </w:r>
      <w:r w:rsidRPr="0003239C">
        <w:rPr>
          <w:lang w:eastAsia="en-US"/>
        </w:rPr>
        <w:t>1</w:t>
      </w:r>
      <w:r w:rsidR="00DD573A" w:rsidRPr="0003239C">
        <w:rPr>
          <w:lang w:eastAsia="en-US"/>
        </w:rPr>
        <w:t xml:space="preserve"> to </w:t>
      </w:r>
      <w:r w:rsidRPr="0003239C">
        <w:rPr>
          <w:lang w:eastAsia="en-US"/>
        </w:rPr>
        <w:t>4</w:t>
      </w:r>
      <w:r w:rsidR="00BC6B7D" w:rsidRPr="0003239C">
        <w:rPr>
          <w:lang w:eastAsia="en-US"/>
        </w:rPr>
        <w:t>.</w:t>
      </w:r>
      <w:r w:rsidR="00B31987">
        <w:rPr>
          <w:lang w:eastAsia="en-US"/>
        </w:rPr>
        <w:t>3</w:t>
      </w:r>
      <w:r w:rsidR="00BC6B7D" w:rsidRPr="0003239C">
        <w:rPr>
          <w:lang w:eastAsia="en-US"/>
        </w:rPr>
        <w:t>.2</w:t>
      </w:r>
      <w:bookmarkEnd w:id="6"/>
    </w:p>
    <w:p w14:paraId="490B7067" w14:textId="336AB34C" w:rsidR="0003239C" w:rsidRPr="0003239C" w:rsidRDefault="0003239C" w:rsidP="00DD573A">
      <w:pPr>
        <w:pStyle w:val="Paragraphnonumbers"/>
        <w:rPr>
          <w:lang w:eastAsia="en-US"/>
        </w:rPr>
      </w:pPr>
      <w:r>
        <w:rPr>
          <w:lang w:eastAsia="en-US"/>
        </w:rPr>
        <w:t xml:space="preserve">Lewis Ralph, </w:t>
      </w:r>
      <w:r w:rsidRPr="0003239C">
        <w:rPr>
          <w:lang w:eastAsia="en-US"/>
        </w:rPr>
        <w:t>Heath Technology Assessment Analyst</w:t>
      </w:r>
      <w:r w:rsidR="009527CA">
        <w:rPr>
          <w:lang w:eastAsia="en-US"/>
        </w:rPr>
        <w:tab/>
      </w:r>
      <w:r w:rsidR="009527CA">
        <w:rPr>
          <w:lang w:eastAsia="en-US"/>
        </w:rPr>
        <w:tab/>
      </w:r>
      <w:r w:rsidRPr="0003239C">
        <w:rPr>
          <w:lang w:eastAsia="en-US"/>
        </w:rPr>
        <w:t xml:space="preserve">Items </w:t>
      </w:r>
      <w:r w:rsidR="009527CA" w:rsidRPr="009527CA">
        <w:rPr>
          <w:lang w:eastAsia="en-US"/>
        </w:rPr>
        <w:t>6 to 6.2.2</w:t>
      </w:r>
    </w:p>
    <w:p w14:paraId="390DA3FC" w14:textId="629CBD8A" w:rsidR="00DD573A" w:rsidRDefault="00BC6B7D" w:rsidP="00DD573A">
      <w:pPr>
        <w:pStyle w:val="Paragraphnonumbers"/>
        <w:rPr>
          <w:lang w:eastAsia="en-US"/>
        </w:rPr>
      </w:pPr>
      <w:r w:rsidRPr="009527CA">
        <w:rPr>
          <w:lang w:eastAsia="en-US"/>
        </w:rPr>
        <w:t>Stephen Duffield</w:t>
      </w:r>
      <w:r w:rsidR="00DD573A" w:rsidRPr="009527CA">
        <w:rPr>
          <w:lang w:eastAsia="en-US"/>
        </w:rPr>
        <w:t xml:space="preserve">, </w:t>
      </w:r>
      <w:r w:rsidRPr="009527CA">
        <w:rPr>
          <w:lang w:eastAsia="en-US"/>
        </w:rPr>
        <w:t>Senior Adviser in Data and Analytics</w:t>
      </w:r>
      <w:r w:rsidR="00DD573A" w:rsidRPr="009527CA">
        <w:rPr>
          <w:lang w:eastAsia="en-US"/>
        </w:rPr>
        <w:tab/>
        <w:t xml:space="preserve">Items </w:t>
      </w:r>
      <w:r w:rsidR="009527CA" w:rsidRPr="009527CA">
        <w:rPr>
          <w:lang w:eastAsia="en-US"/>
        </w:rPr>
        <w:t>1</w:t>
      </w:r>
      <w:r w:rsidRPr="009527CA">
        <w:rPr>
          <w:lang w:eastAsia="en-US"/>
        </w:rPr>
        <w:t xml:space="preserve"> to </w:t>
      </w:r>
      <w:r w:rsidR="009527CA" w:rsidRPr="009527CA">
        <w:rPr>
          <w:lang w:eastAsia="en-US"/>
        </w:rPr>
        <w:t>4</w:t>
      </w:r>
      <w:r w:rsidRPr="009527CA">
        <w:rPr>
          <w:lang w:eastAsia="en-US"/>
        </w:rPr>
        <w:t>.</w:t>
      </w:r>
      <w:r w:rsidR="00B31987">
        <w:rPr>
          <w:lang w:eastAsia="en-US"/>
        </w:rPr>
        <w:t>3</w:t>
      </w:r>
      <w:r w:rsidRPr="009527CA">
        <w:rPr>
          <w:lang w:eastAsia="en-US"/>
        </w:rPr>
        <w:t>.2</w:t>
      </w:r>
      <w:r w:rsidR="00DD573A" w:rsidRPr="009527CA">
        <w:rPr>
          <w:lang w:eastAsia="en-US"/>
        </w:rPr>
        <w:t xml:space="preserve"> </w:t>
      </w:r>
    </w:p>
    <w:p w14:paraId="47DEC106" w14:textId="103B52C3" w:rsidR="004E2AFA" w:rsidRDefault="004E2AFA" w:rsidP="00DD573A">
      <w:pPr>
        <w:pStyle w:val="Paragraphnonumbers"/>
        <w:rPr>
          <w:lang w:eastAsia="en-US"/>
        </w:rPr>
      </w:pPr>
      <w:r>
        <w:rPr>
          <w:lang w:eastAsia="en-US"/>
        </w:rPr>
        <w:t>Jen Hacking, Medical Editor</w:t>
      </w:r>
      <w:r>
        <w:rPr>
          <w:lang w:eastAsia="en-US"/>
        </w:rPr>
        <w:tab/>
      </w:r>
      <w:r>
        <w:rPr>
          <w:lang w:eastAsia="en-US"/>
        </w:rPr>
        <w:tab/>
      </w:r>
      <w:r>
        <w:rPr>
          <w:lang w:eastAsia="en-US"/>
        </w:rPr>
        <w:tab/>
      </w:r>
      <w:r>
        <w:rPr>
          <w:lang w:eastAsia="en-US"/>
        </w:rPr>
        <w:tab/>
      </w:r>
      <w:r>
        <w:rPr>
          <w:lang w:eastAsia="en-US"/>
        </w:rPr>
        <w:tab/>
        <w:t>Items 1 to 4.</w:t>
      </w:r>
      <w:r w:rsidR="00B31987">
        <w:rPr>
          <w:lang w:eastAsia="en-US"/>
        </w:rPr>
        <w:t>3</w:t>
      </w:r>
      <w:r>
        <w:rPr>
          <w:lang w:eastAsia="en-US"/>
        </w:rPr>
        <w:t>.2</w:t>
      </w:r>
    </w:p>
    <w:p w14:paraId="27425EEC" w14:textId="77777777" w:rsidR="005C5A34" w:rsidRDefault="005C5A34" w:rsidP="005C5A34">
      <w:pPr>
        <w:pStyle w:val="Paragraphnonumbers"/>
      </w:pPr>
      <w:r>
        <w:t>Ian Watson</w:t>
      </w:r>
      <w:r w:rsidRPr="00DD573A">
        <w:t>, Heath Technology Assessment Adviser</w:t>
      </w:r>
      <w:r w:rsidRPr="00DD573A">
        <w:tab/>
      </w:r>
      <w:r>
        <w:tab/>
      </w:r>
      <w:r w:rsidRPr="00DD573A">
        <w:t xml:space="preserve">Items </w:t>
      </w:r>
      <w:r>
        <w:t>5</w:t>
      </w:r>
      <w:r w:rsidRPr="00DD573A">
        <w:t xml:space="preserve"> to </w:t>
      </w:r>
      <w:r>
        <w:t>5.2.2</w:t>
      </w:r>
    </w:p>
    <w:p w14:paraId="4EE2C84C" w14:textId="54B73238" w:rsidR="005C5A34" w:rsidRPr="009527CA" w:rsidRDefault="005C5A34" w:rsidP="00DD573A">
      <w:pPr>
        <w:pStyle w:val="Paragraphnonumbers"/>
        <w:rPr>
          <w:lang w:eastAsia="en-US"/>
        </w:rPr>
      </w:pPr>
      <w:r>
        <w:rPr>
          <w:lang w:eastAsia="en-US"/>
        </w:rPr>
        <w:t>Oyewumi Afolabi, Technical Analyst, PASLU</w:t>
      </w:r>
      <w:r>
        <w:rPr>
          <w:lang w:eastAsia="en-US"/>
        </w:rPr>
        <w:tab/>
      </w:r>
      <w:r>
        <w:rPr>
          <w:lang w:eastAsia="en-US"/>
        </w:rPr>
        <w:tab/>
      </w:r>
      <w:r>
        <w:rPr>
          <w:lang w:eastAsia="en-US"/>
        </w:rPr>
        <w:tab/>
        <w:t>Items 6 to 6.2.2</w:t>
      </w:r>
    </w:p>
    <w:p w14:paraId="1AD2AD2C" w14:textId="19FC5637" w:rsidR="00BA4EAD" w:rsidRPr="006231D3" w:rsidRDefault="00B07D36" w:rsidP="003E65BA">
      <w:pPr>
        <w:pStyle w:val="Heading3unnumbered"/>
      </w:pPr>
      <w:r>
        <w:lastRenderedPageBreak/>
        <w:t>External assessment group</w:t>
      </w:r>
      <w:r w:rsidR="00BA4EAD" w:rsidRPr="006231D3">
        <w:t xml:space="preserve"> representatives present</w:t>
      </w:r>
      <w:r w:rsidR="00E64E44">
        <w:t xml:space="preserve">, </w:t>
      </w:r>
    </w:p>
    <w:bookmarkEnd w:id="4"/>
    <w:p w14:paraId="1F4A1E18" w14:textId="33598797" w:rsidR="00BA4EAD" w:rsidRPr="00085585" w:rsidRDefault="00E64E44" w:rsidP="00085585">
      <w:pPr>
        <w:pStyle w:val="Paragraphnonumbers"/>
      </w:pPr>
      <w:r>
        <w:t>Matt Stevenson</w:t>
      </w:r>
      <w:r w:rsidR="00BA4EAD" w:rsidRPr="00085585">
        <w:t xml:space="preserve">, </w:t>
      </w:r>
      <w:r w:rsidRPr="00E64E44">
        <w:t xml:space="preserve">School of </w:t>
      </w:r>
      <w:proofErr w:type="gramStart"/>
      <w:r w:rsidR="00E07280" w:rsidRPr="00E64E44">
        <w:t>Health</w:t>
      </w:r>
      <w:proofErr w:type="gramEnd"/>
      <w:r w:rsidRPr="00E64E44">
        <w:t xml:space="preserve"> and Related Research (ScHARR)</w:t>
      </w:r>
      <w:r>
        <w:t xml:space="preserve">, </w:t>
      </w:r>
      <w:r w:rsidR="00751143" w:rsidRPr="00751143">
        <w:t xml:space="preserve">Items </w:t>
      </w:r>
      <w:r w:rsidR="00BC6B7D">
        <w:t>1 to 4.</w:t>
      </w:r>
      <w:r w:rsidR="00B31987">
        <w:t>2</w:t>
      </w:r>
      <w:r w:rsidR="00BC6B7D">
        <w:t>.</w:t>
      </w:r>
      <w:r w:rsidR="00B31987">
        <w:t>1</w:t>
      </w:r>
      <w:r>
        <w:t xml:space="preserve"> &amp; 5 to 5.1.3</w:t>
      </w:r>
      <w:r w:rsidR="00751143" w:rsidRPr="00751143">
        <w:t xml:space="preserve"> </w:t>
      </w:r>
    </w:p>
    <w:p w14:paraId="152ADFF4" w14:textId="434C4EA6" w:rsidR="00751143" w:rsidRDefault="00E64E44" w:rsidP="00751143">
      <w:pPr>
        <w:pStyle w:val="Paragraphnonumbers"/>
      </w:pPr>
      <w:r>
        <w:t>Andrew Metry</w:t>
      </w:r>
      <w:r w:rsidR="00085585" w:rsidRPr="00085585">
        <w:t xml:space="preserve">, </w:t>
      </w:r>
      <w:r w:rsidRPr="00E64E44">
        <w:t xml:space="preserve">School of </w:t>
      </w:r>
      <w:proofErr w:type="gramStart"/>
      <w:r w:rsidR="00E07280" w:rsidRPr="00E64E44">
        <w:t>Health</w:t>
      </w:r>
      <w:proofErr w:type="gramEnd"/>
      <w:r w:rsidRPr="00E64E44">
        <w:t xml:space="preserve"> and Related Research (ScHARR)</w:t>
      </w:r>
      <w:r>
        <w:t xml:space="preserve">, </w:t>
      </w:r>
      <w:r w:rsidR="00751143" w:rsidRPr="00751143">
        <w:t xml:space="preserve">Items </w:t>
      </w:r>
      <w:r w:rsidR="00BC6B7D">
        <w:t>1</w:t>
      </w:r>
      <w:r w:rsidR="00751143" w:rsidRPr="00751143">
        <w:t xml:space="preserve"> to </w:t>
      </w:r>
      <w:r w:rsidR="00BC6B7D">
        <w:t>4.</w:t>
      </w:r>
      <w:r w:rsidR="00B31987">
        <w:t>2</w:t>
      </w:r>
      <w:r w:rsidR="00BC6B7D">
        <w:t>.</w:t>
      </w:r>
      <w:r w:rsidR="00B31987">
        <w:t>1</w:t>
      </w:r>
      <w:r>
        <w:t xml:space="preserve"> &amp; 5 to 5.1.3</w:t>
      </w:r>
    </w:p>
    <w:p w14:paraId="089F22D2" w14:textId="6E6938DB" w:rsidR="00085585" w:rsidRPr="00085585" w:rsidRDefault="00E64E44" w:rsidP="00751143">
      <w:pPr>
        <w:pStyle w:val="Paragraphnonumbers"/>
      </w:pPr>
      <w:r>
        <w:t>Paul Tappenden</w:t>
      </w:r>
      <w:r w:rsidR="00085585" w:rsidRPr="00085585">
        <w:t>,</w:t>
      </w:r>
      <w:r w:rsidR="001501C0">
        <w:t xml:space="preserve"> </w:t>
      </w:r>
      <w:r w:rsidRPr="00E64E44">
        <w:t xml:space="preserve">School of </w:t>
      </w:r>
      <w:proofErr w:type="gramStart"/>
      <w:r w:rsidR="00E07280" w:rsidRPr="00E64E44">
        <w:t>Health</w:t>
      </w:r>
      <w:proofErr w:type="gramEnd"/>
      <w:r w:rsidRPr="00E64E44">
        <w:t xml:space="preserve"> and Related Research (ScHARR)</w:t>
      </w:r>
      <w:r w:rsidR="00B02260">
        <w:t xml:space="preserve">, </w:t>
      </w:r>
      <w:r w:rsidR="00751143" w:rsidRPr="00751143">
        <w:t xml:space="preserve">Items </w:t>
      </w:r>
      <w:r>
        <w:t>6</w:t>
      </w:r>
      <w:r w:rsidR="00751143" w:rsidRPr="00751143">
        <w:t xml:space="preserve"> to </w:t>
      </w:r>
      <w:r>
        <w:t>6</w:t>
      </w:r>
      <w:r w:rsidR="00BC6B7D">
        <w:t>.1.3</w:t>
      </w:r>
    </w:p>
    <w:p w14:paraId="5C0780AB" w14:textId="6B715620" w:rsidR="00085585" w:rsidRDefault="00E64E44" w:rsidP="00085585">
      <w:pPr>
        <w:pStyle w:val="Paragraphnonumbers"/>
      </w:pPr>
      <w:r>
        <w:t>Katy Cooper</w:t>
      </w:r>
      <w:r w:rsidR="00085585" w:rsidRPr="00085585">
        <w:t xml:space="preserve">, </w:t>
      </w:r>
      <w:r w:rsidRPr="00E64E44">
        <w:t xml:space="preserve">School of </w:t>
      </w:r>
      <w:proofErr w:type="gramStart"/>
      <w:r w:rsidR="00E07280" w:rsidRPr="00E64E44">
        <w:t>Health</w:t>
      </w:r>
      <w:proofErr w:type="gramEnd"/>
      <w:r w:rsidRPr="00E64E44">
        <w:t xml:space="preserve"> and Related Research (ScHARR)</w:t>
      </w:r>
      <w:r w:rsidR="00B02260">
        <w:t xml:space="preserve">, </w:t>
      </w:r>
      <w:r w:rsidR="00751143" w:rsidRPr="00751143">
        <w:t xml:space="preserve">Items </w:t>
      </w:r>
      <w:r>
        <w:t>6</w:t>
      </w:r>
      <w:r w:rsidR="00751143" w:rsidRPr="00751143">
        <w:t xml:space="preserve"> to </w:t>
      </w:r>
      <w:r>
        <w:t>6</w:t>
      </w:r>
      <w:r w:rsidR="00BC6B7D">
        <w:t>.1.3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61FAC585" w:rsidR="00085585" w:rsidRPr="00085585" w:rsidRDefault="00371A4C" w:rsidP="00085585">
      <w:pPr>
        <w:pStyle w:val="Paragraphnonumbers"/>
      </w:pPr>
      <w:r w:rsidRPr="00371A4C">
        <w:t>Prof</w:t>
      </w:r>
      <w:r>
        <w:t xml:space="preserve">essor </w:t>
      </w:r>
      <w:r w:rsidRPr="00371A4C">
        <w:t>Peter Clark</w:t>
      </w:r>
      <w:r w:rsidR="00BA4EAD" w:rsidRPr="00085585">
        <w:t xml:space="preserve">, </w:t>
      </w:r>
      <w:r w:rsidR="00F245D7" w:rsidRPr="00F245D7">
        <w:t>Cancer Drug Fund Clinical Lead, NHS England,</w:t>
      </w:r>
      <w:r w:rsidR="00F245D7">
        <w:t xml:space="preserve"> </w:t>
      </w:r>
      <w:r w:rsidR="00751143" w:rsidRPr="00751143">
        <w:t xml:space="preserve">Items </w:t>
      </w:r>
      <w:r w:rsidR="00F245D7" w:rsidRPr="00F245D7">
        <w:t>1 to 4.</w:t>
      </w:r>
      <w:r w:rsidR="00B31987">
        <w:t>3</w:t>
      </w:r>
      <w:r w:rsidR="00437E9D">
        <w:t>.2 &amp; 6 to 6.2.2</w:t>
      </w:r>
    </w:p>
    <w:p w14:paraId="131AAAA5" w14:textId="663BC606" w:rsidR="00BA4EAD" w:rsidRPr="000E23C1" w:rsidRDefault="00E36CAE" w:rsidP="00085585">
      <w:pPr>
        <w:pStyle w:val="Paragraphnonumbers"/>
      </w:pPr>
      <w:r w:rsidRPr="000E23C1">
        <w:t>Professor David Marks</w:t>
      </w:r>
      <w:r w:rsidR="00085585" w:rsidRPr="000E23C1">
        <w:t xml:space="preserve">, </w:t>
      </w:r>
      <w:r w:rsidR="00371A4C" w:rsidRPr="000E23C1">
        <w:t xml:space="preserve">Clinical expert, </w:t>
      </w:r>
      <w:r w:rsidR="00977396">
        <w:t xml:space="preserve">nominated by </w:t>
      </w:r>
      <w:r w:rsidR="000E23C1" w:rsidRPr="000E23C1">
        <w:t>Kite</w:t>
      </w:r>
      <w:r w:rsidR="00726685">
        <w:t>,</w:t>
      </w:r>
      <w:r w:rsidR="000E23C1" w:rsidRPr="000E23C1">
        <w:t xml:space="preserve"> a Gilead company</w:t>
      </w:r>
      <w:r w:rsidR="00371A4C" w:rsidRPr="000E23C1">
        <w:t xml:space="preserve">, </w:t>
      </w:r>
      <w:r w:rsidR="00751143" w:rsidRPr="000E23C1">
        <w:t xml:space="preserve">Items </w:t>
      </w:r>
      <w:r w:rsidR="00F245D7" w:rsidRPr="000E23C1">
        <w:t>1 to 4.1.3</w:t>
      </w:r>
    </w:p>
    <w:p w14:paraId="01112AA0" w14:textId="46457EC5" w:rsidR="00085585" w:rsidRPr="000E23C1" w:rsidRDefault="00E36CAE" w:rsidP="00085585">
      <w:pPr>
        <w:pStyle w:val="Paragraphnonumbers"/>
      </w:pPr>
      <w:r w:rsidRPr="000E23C1">
        <w:t>Sophie Wheldon</w:t>
      </w:r>
      <w:r w:rsidR="00085585" w:rsidRPr="000E23C1">
        <w:t xml:space="preserve">, </w:t>
      </w:r>
      <w:r w:rsidRPr="000E23C1">
        <w:t>Patient</w:t>
      </w:r>
      <w:r w:rsidR="00371A4C" w:rsidRPr="000E23C1">
        <w:t xml:space="preserve"> expert, </w:t>
      </w:r>
      <w:r w:rsidR="00977396">
        <w:t xml:space="preserve">nominated by </w:t>
      </w:r>
      <w:r w:rsidR="000E23C1" w:rsidRPr="000E23C1">
        <w:t>Leukaemia Care</w:t>
      </w:r>
      <w:r w:rsidR="00371A4C" w:rsidRPr="000E23C1">
        <w:t xml:space="preserve">, </w:t>
      </w:r>
      <w:r w:rsidR="00751143" w:rsidRPr="000E23C1">
        <w:t xml:space="preserve">Items </w:t>
      </w:r>
      <w:r w:rsidR="00F245D7" w:rsidRPr="000E23C1">
        <w:t>1 to 4.1.3</w:t>
      </w:r>
    </w:p>
    <w:p w14:paraId="0A9CF5D3" w14:textId="70716E6A" w:rsidR="00085585" w:rsidRPr="000E23C1" w:rsidRDefault="00E36CAE" w:rsidP="00085585">
      <w:pPr>
        <w:pStyle w:val="Paragraphnonumbers"/>
      </w:pPr>
      <w:bookmarkStart w:id="7" w:name="_Hlk115949041"/>
      <w:r w:rsidRPr="000E23C1">
        <w:t>Dr Deborah Yallop</w:t>
      </w:r>
      <w:r w:rsidR="00085585" w:rsidRPr="000E23C1">
        <w:t xml:space="preserve">, </w:t>
      </w:r>
      <w:r w:rsidR="00371A4C" w:rsidRPr="000E23C1">
        <w:t>Clinical expert</w:t>
      </w:r>
      <w:r w:rsidRPr="000E23C1">
        <w:t>,</w:t>
      </w:r>
      <w:r w:rsidR="00371A4C" w:rsidRPr="000E23C1">
        <w:t xml:space="preserve"> </w:t>
      </w:r>
      <w:r w:rsidR="00977396">
        <w:t xml:space="preserve">nominated by </w:t>
      </w:r>
      <w:r w:rsidR="000E23C1" w:rsidRPr="000E23C1">
        <w:t>Royal College of Physicians</w:t>
      </w:r>
      <w:r w:rsidR="00371A4C" w:rsidRPr="000E23C1">
        <w:t xml:space="preserve">, </w:t>
      </w:r>
      <w:r w:rsidR="00751143" w:rsidRPr="000E23C1">
        <w:t xml:space="preserve">Items </w:t>
      </w:r>
      <w:r w:rsidRPr="000E23C1">
        <w:t>1</w:t>
      </w:r>
      <w:r w:rsidR="00F245D7" w:rsidRPr="000E23C1">
        <w:t xml:space="preserve"> to </w:t>
      </w:r>
      <w:r w:rsidRPr="000E23C1">
        <w:t>4</w:t>
      </w:r>
      <w:r w:rsidR="00F245D7" w:rsidRPr="000E23C1">
        <w:t>.1.3</w:t>
      </w:r>
    </w:p>
    <w:bookmarkEnd w:id="7"/>
    <w:p w14:paraId="05785A1A" w14:textId="3D4019EA" w:rsidR="00371A4C" w:rsidRPr="000E23C1" w:rsidRDefault="00E36CAE" w:rsidP="00371A4C">
      <w:pPr>
        <w:pStyle w:val="Paragraphnonumbers"/>
      </w:pPr>
      <w:r w:rsidRPr="000E23C1">
        <w:t>Vanessa Hebditch</w:t>
      </w:r>
      <w:r w:rsidR="00371A4C" w:rsidRPr="000E23C1">
        <w:t xml:space="preserve">, </w:t>
      </w:r>
      <w:r w:rsidRPr="000E23C1">
        <w:t>Patient expert, nominated by the British Liver Trust</w:t>
      </w:r>
      <w:r w:rsidR="00371A4C" w:rsidRPr="000E23C1">
        <w:t>,</w:t>
      </w:r>
      <w:r w:rsidRPr="000E23C1">
        <w:t xml:space="preserve"> </w:t>
      </w:r>
      <w:r w:rsidR="00371A4C" w:rsidRPr="000E23C1">
        <w:t xml:space="preserve">Items </w:t>
      </w:r>
      <w:r w:rsidRPr="000E23C1">
        <w:t>6</w:t>
      </w:r>
      <w:r w:rsidR="00F245D7" w:rsidRPr="000E23C1">
        <w:t xml:space="preserve"> to </w:t>
      </w:r>
      <w:r w:rsidRPr="000E23C1">
        <w:t>6</w:t>
      </w:r>
      <w:r w:rsidR="00F245D7" w:rsidRPr="000E23C1">
        <w:t>.1.3</w:t>
      </w:r>
    </w:p>
    <w:p w14:paraId="440AC060" w14:textId="473F73BD" w:rsidR="00371A4C" w:rsidRPr="000E23C1" w:rsidRDefault="00E36CAE" w:rsidP="00371A4C">
      <w:pPr>
        <w:pStyle w:val="Paragraphnonumbers"/>
      </w:pPr>
      <w:r w:rsidRPr="000E23C1">
        <w:t>Dr Richard Hubner</w:t>
      </w:r>
      <w:r w:rsidR="00371A4C" w:rsidRPr="000E23C1">
        <w:t xml:space="preserve">, </w:t>
      </w:r>
      <w:r w:rsidRPr="000E23C1">
        <w:t>Clinical expert, nominated by BASL</w:t>
      </w:r>
      <w:r w:rsidR="00371A4C" w:rsidRPr="000E23C1">
        <w:t xml:space="preserve">, Items </w:t>
      </w:r>
      <w:r w:rsidRPr="000E23C1">
        <w:t>6</w:t>
      </w:r>
      <w:r w:rsidR="00F245D7" w:rsidRPr="000E23C1">
        <w:t xml:space="preserve"> to </w:t>
      </w:r>
      <w:r w:rsidRPr="000E23C1">
        <w:t>6</w:t>
      </w:r>
      <w:r w:rsidR="00F245D7" w:rsidRPr="000E23C1">
        <w:t>.1.3</w:t>
      </w:r>
    </w:p>
    <w:p w14:paraId="5CB70EC9" w14:textId="01694E22" w:rsidR="00371A4C" w:rsidRPr="000E23C1" w:rsidRDefault="00E36CAE" w:rsidP="00371A4C">
      <w:pPr>
        <w:pStyle w:val="Paragraphnonumbers"/>
      </w:pPr>
      <w:r w:rsidRPr="000E23C1">
        <w:t>Professor Tim Meyer</w:t>
      </w:r>
      <w:r w:rsidR="00371A4C" w:rsidRPr="000E23C1">
        <w:t xml:space="preserve">, </w:t>
      </w:r>
      <w:r w:rsidRPr="000E23C1">
        <w:t>Clinical expert, nominated by Ipsen</w:t>
      </w:r>
      <w:r w:rsidR="00371A4C" w:rsidRPr="000E23C1">
        <w:t xml:space="preserve">, Items </w:t>
      </w:r>
      <w:r w:rsidR="00F245D7" w:rsidRPr="000E23C1">
        <w:t xml:space="preserve">6 to </w:t>
      </w:r>
      <w:r w:rsidR="0046013D">
        <w:t xml:space="preserve">the start of </w:t>
      </w:r>
      <w:r w:rsidR="00F245D7" w:rsidRPr="000E23C1">
        <w:t>6.1.3</w:t>
      </w:r>
    </w:p>
    <w:p w14:paraId="618D7210" w14:textId="4638071E" w:rsidR="00422523" w:rsidRDefault="00422523" w:rsidP="00371A4C">
      <w:pPr>
        <w:pStyle w:val="Paragraphnonumbers"/>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8" w:name="_Hlk72144168"/>
      <w:r w:rsidRPr="00085585">
        <w:t xml:space="preserve">Introduction to </w:t>
      </w:r>
      <w:r w:rsidRPr="00CB14E1">
        <w:t>the</w:t>
      </w:r>
      <w:r w:rsidRPr="00085585">
        <w:t xml:space="preserve"> meeting</w:t>
      </w:r>
    </w:p>
    <w:bookmarkEnd w:id="8"/>
    <w:p w14:paraId="7F60B551" w14:textId="1C3C6BE2" w:rsidR="00C978CB" w:rsidRPr="00C978CB" w:rsidRDefault="00C978CB">
      <w:pPr>
        <w:pStyle w:val="Level2numbered"/>
      </w:pPr>
      <w:r w:rsidRPr="00371A4C">
        <w:t xml:space="preserve">The chair </w:t>
      </w:r>
      <w:r w:rsidR="00371A4C" w:rsidRPr="00371A4C">
        <w:t>Professor</w:t>
      </w:r>
      <w:r w:rsidR="00371A4C">
        <w:t xml:space="preserve">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323AC152" w:rsidR="00A82301" w:rsidRPr="00A82301" w:rsidRDefault="00A82301" w:rsidP="00F57A78">
      <w:pPr>
        <w:pStyle w:val="Level2numbered"/>
      </w:pPr>
      <w:r>
        <w:t xml:space="preserve">The chair noted </w:t>
      </w:r>
      <w:r w:rsidR="00371A4C">
        <w:t xml:space="preserve">committee member </w:t>
      </w:r>
      <w:r>
        <w:t>apologie</w:t>
      </w:r>
      <w:r w:rsidR="00371A4C">
        <w:t>s.</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309C879" w:rsidR="00C015B8" w:rsidRPr="00205638" w:rsidRDefault="00371A4C">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70DA5E0C"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371A4C" w:rsidRPr="00371A4C">
        <w:t xml:space="preserve">Tuesday </w:t>
      </w:r>
      <w:r w:rsidR="00E36CAE">
        <w:t>6</w:t>
      </w:r>
      <w:r w:rsidR="00371A4C" w:rsidRPr="00371A4C">
        <w:t xml:space="preserve"> </w:t>
      </w:r>
      <w:r w:rsidR="00E36CAE">
        <w:t>September</w:t>
      </w:r>
      <w:r w:rsidR="00371A4C" w:rsidRPr="00371A4C">
        <w:t xml:space="preserve"> 2022</w:t>
      </w:r>
      <w:r w:rsidR="00371A4C">
        <w:t>.</w:t>
      </w:r>
    </w:p>
    <w:p w14:paraId="72EDF6D5" w14:textId="3652B336" w:rsidR="00A269AF" w:rsidRPr="00205638" w:rsidRDefault="00D2035E" w:rsidP="000E23C1">
      <w:pPr>
        <w:pStyle w:val="Heading3"/>
      </w:pPr>
      <w:r>
        <w:t>Appraisal</w:t>
      </w:r>
      <w:r w:rsidR="00A269AF" w:rsidRPr="00205638">
        <w:t xml:space="preserve"> of </w:t>
      </w:r>
      <w:r w:rsidR="000E23C1">
        <w:rPr>
          <w:bCs w:val="0"/>
        </w:rPr>
        <w:t>a</w:t>
      </w:r>
      <w:r w:rsidR="000E23C1" w:rsidRPr="000E23C1">
        <w:rPr>
          <w:bCs w:val="0"/>
        </w:rPr>
        <w:t>utologous anti-CD19-transduced CD3+ cells for treating relapsed or refractory B-precursor acute lymphoblastic leukaemia in adults [ID1494]</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1BD8E042"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E64E44" w:rsidRPr="00E64E44">
        <w:t>Kite, a Gilead company</w:t>
      </w:r>
      <w:r w:rsidR="00E07280" w:rsidRPr="00E64E44">
        <w:t xml:space="preserve">. </w:t>
      </w:r>
    </w:p>
    <w:p w14:paraId="3013772E" w14:textId="46566FBF" w:rsidR="004E02E2" w:rsidRPr="00790A30" w:rsidRDefault="002F5606" w:rsidP="002C258D">
      <w:pPr>
        <w:pStyle w:val="Level3numbered"/>
      </w:pPr>
      <w:r w:rsidRPr="00790A30">
        <w:t xml:space="preserve">The </w:t>
      </w:r>
      <w:r w:rsidR="00DA7E81" w:rsidRPr="00790A30">
        <w:t>chair</w:t>
      </w:r>
      <w:r w:rsidRPr="00790A30">
        <w:t xml:space="preserve"> asked all committee members</w:t>
      </w:r>
      <w:r w:rsidR="00D2035E" w:rsidRPr="00790A30">
        <w:t xml:space="preserve"> and </w:t>
      </w:r>
      <w:r w:rsidRPr="00790A30">
        <w:t>experts</w:t>
      </w:r>
      <w:r w:rsidR="00903E68" w:rsidRPr="00790A30">
        <w:t xml:space="preserve">, </w:t>
      </w:r>
      <w:r w:rsidR="00F95663" w:rsidRPr="00790A30">
        <w:t xml:space="preserve">external </w:t>
      </w:r>
      <w:r w:rsidR="00B07D36" w:rsidRPr="00790A30">
        <w:t xml:space="preserve">assessment </w:t>
      </w:r>
      <w:r w:rsidR="00F95663" w:rsidRPr="00790A30">
        <w:t>group representatives</w:t>
      </w:r>
      <w:r w:rsidR="00DA7E81" w:rsidRPr="00790A30">
        <w:t xml:space="preserve"> and </w:t>
      </w:r>
      <w:r w:rsidR="00903E68" w:rsidRPr="00790A30">
        <w:t xml:space="preserve">NICE staff </w:t>
      </w:r>
      <w:r w:rsidR="00DA7E81" w:rsidRPr="00790A30">
        <w:t xml:space="preserve">present </w:t>
      </w:r>
      <w:r w:rsidRPr="00790A30">
        <w:t>to declare any relevant interests</w:t>
      </w:r>
      <w:r w:rsidR="00782C9C" w:rsidRPr="00790A30">
        <w:t xml:space="preserve"> in relation to </w:t>
      </w:r>
      <w:r w:rsidR="00EA7444" w:rsidRPr="00790A30">
        <w:t xml:space="preserve">the </w:t>
      </w:r>
      <w:r w:rsidR="00DA7E81" w:rsidRPr="00790A30">
        <w:t>item</w:t>
      </w:r>
      <w:r w:rsidR="00EA7444" w:rsidRPr="00790A30">
        <w:t xml:space="preserve"> being considered.</w:t>
      </w:r>
      <w:r w:rsidR="00402715" w:rsidRPr="00790A30">
        <w:t xml:space="preserve"> </w:t>
      </w:r>
    </w:p>
    <w:p w14:paraId="75CFEF22" w14:textId="692B1A60" w:rsidR="00507F46" w:rsidRPr="00133807" w:rsidRDefault="00A91869" w:rsidP="00A91869">
      <w:pPr>
        <w:pStyle w:val="Bulletindent1"/>
        <w:ind w:left="2269"/>
      </w:pPr>
      <w:bookmarkStart w:id="9" w:name="_Hlk115950824"/>
      <w:bookmarkStart w:id="10" w:name="_Hlk72146417"/>
      <w:r w:rsidRPr="00133807">
        <w:t xml:space="preserve">Committee member Michael Chambers declared financial interests as he </w:t>
      </w:r>
      <w:r w:rsidR="00790A30" w:rsidRPr="00133807">
        <w:t>has participated in an advisory panel for Pfizer (possible comparator), in an unrelated disease area (prostate cancer</w:t>
      </w:r>
      <w:r w:rsidR="00E07280" w:rsidRPr="00133807">
        <w:t>).</w:t>
      </w:r>
      <w:r w:rsidRPr="00133807">
        <w:t xml:space="preserve"> It was agreed his declaration would not prevent Michael from participating in discussions on this appraisal.</w:t>
      </w:r>
    </w:p>
    <w:p w14:paraId="4193759F" w14:textId="14D1DC02" w:rsidR="00A91869" w:rsidRDefault="00A91869" w:rsidP="00A91869">
      <w:pPr>
        <w:pStyle w:val="Bulletindent1"/>
        <w:ind w:left="2269"/>
      </w:pPr>
      <w:r w:rsidRPr="00133807">
        <w:t xml:space="preserve">Committee member Dr Richard Nicholas declared financial interests as he has carried out paid advisory boards with </w:t>
      </w:r>
      <w:r w:rsidR="00133807" w:rsidRPr="00133807">
        <w:t>Novartis</w:t>
      </w:r>
      <w:r w:rsidRPr="00133807">
        <w:t xml:space="preserve"> in an unrelated area - multiple sclerosis. It was agreed his declaration would not prevent Dr Nicholas from participating in discussions on this appraisal</w:t>
      </w:r>
      <w:bookmarkEnd w:id="9"/>
      <w:r w:rsidRPr="00133807">
        <w:t>.</w:t>
      </w:r>
    </w:p>
    <w:p w14:paraId="5C556A77" w14:textId="7975697D" w:rsidR="00133807" w:rsidRDefault="00133807" w:rsidP="00133807">
      <w:pPr>
        <w:pStyle w:val="Bulletindent1"/>
        <w:ind w:left="2269"/>
      </w:pPr>
      <w:r>
        <w:t>Committee member Stella O’Brien declared p</w:t>
      </w:r>
      <w:r w:rsidRPr="000D6431">
        <w:t xml:space="preserve">ersonal </w:t>
      </w:r>
      <w:r>
        <w:t>i</w:t>
      </w:r>
      <w:r w:rsidRPr="000D6431">
        <w:t>nterests</w:t>
      </w:r>
      <w:r>
        <w:t xml:space="preserve"> as she is a </w:t>
      </w:r>
      <w:r w:rsidRPr="00133807">
        <w:t xml:space="preserve">member of the Genetics Alliance UK PPIE Working Group on ATMPs affiliated with CATAPULT cell and gene therapy to encourage the integration of PPIE throughout the research cycle from the earliest </w:t>
      </w:r>
      <w:r w:rsidRPr="00133807">
        <w:lastRenderedPageBreak/>
        <w:t>stages and onwards. CATAPULT is a network of not-for profit, independent centres which connect businesses with the UK’s research and academic communities. Although CAR-T therapies are an example of ATMPs, I have not contributed to work on CAR-T therapies with this group.</w:t>
      </w:r>
      <w:r w:rsidRPr="000D6431">
        <w:t xml:space="preserve"> It was agreed h</w:t>
      </w:r>
      <w:r>
        <w:t>er</w:t>
      </w:r>
      <w:r w:rsidRPr="000D6431">
        <w:t xml:space="preserve"> declaration would not prevent </w:t>
      </w:r>
      <w:r>
        <w:t>Stella</w:t>
      </w:r>
      <w:r w:rsidRPr="000D6431">
        <w:t xml:space="preserve"> from participating in discussions on this appraisal</w:t>
      </w:r>
      <w:r>
        <w:t>.</w:t>
      </w:r>
    </w:p>
    <w:p w14:paraId="51F1E5E8" w14:textId="40C1ECB4" w:rsidR="00133807" w:rsidRPr="00133807" w:rsidRDefault="00133807" w:rsidP="00A91869">
      <w:pPr>
        <w:pStyle w:val="Bulletindent1"/>
        <w:ind w:left="2269"/>
      </w:pPr>
      <w:bookmarkStart w:id="11" w:name="_Hlk116460066"/>
      <w:r>
        <w:t>Committee member Professor Paul Tappenden declared</w:t>
      </w:r>
      <w:r w:rsidRPr="00133807">
        <w:t xml:space="preserve"> non-financial professional interests</w:t>
      </w:r>
      <w:r>
        <w:t xml:space="preserve"> as he</w:t>
      </w:r>
      <w:r w:rsidRPr="00133807">
        <w:t xml:space="preserve"> works for ScHARR </w:t>
      </w:r>
      <w:r>
        <w:t>(</w:t>
      </w:r>
      <w:r w:rsidRPr="00133807">
        <w:t>EAG for this topic</w:t>
      </w:r>
      <w:r w:rsidR="00E07280">
        <w:t>),</w:t>
      </w:r>
      <w:r>
        <w:t xml:space="preserve"> and he </w:t>
      </w:r>
      <w:r w:rsidRPr="00133807">
        <w:t>provided a peer review of the draft ERG report</w:t>
      </w:r>
      <w:r>
        <w:t xml:space="preserve">. It was agreed that his </w:t>
      </w:r>
      <w:r w:rsidR="00AB5008">
        <w:t>declaration</w:t>
      </w:r>
      <w:r>
        <w:t xml:space="preserve"> means he</w:t>
      </w:r>
      <w:r w:rsidRPr="00133807">
        <w:t xml:space="preserve"> can contribute to the discussion but not take part in any vote.</w:t>
      </w:r>
    </w:p>
    <w:p w14:paraId="53B756BC" w14:textId="5E8444A6" w:rsidR="00A91869" w:rsidRPr="00AB5008" w:rsidRDefault="00A91869" w:rsidP="00A91869">
      <w:pPr>
        <w:pStyle w:val="Bulletindent1"/>
        <w:ind w:left="2269"/>
      </w:pPr>
      <w:bookmarkStart w:id="12" w:name="_Hlk116458694"/>
      <w:bookmarkEnd w:id="11"/>
      <w:r w:rsidRPr="00AB5008">
        <w:t xml:space="preserve">Nominated clinical expert </w:t>
      </w:r>
      <w:r w:rsidR="00133807" w:rsidRPr="00AB5008">
        <w:t xml:space="preserve">Dr Deborah Yallop </w:t>
      </w:r>
      <w:r w:rsidRPr="00AB5008">
        <w:t xml:space="preserve">declared the following interests: </w:t>
      </w:r>
    </w:p>
    <w:p w14:paraId="16E21015" w14:textId="0E9D3F0D" w:rsidR="00133807" w:rsidRPr="00AB5008" w:rsidRDefault="00133807" w:rsidP="00133807">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 xml:space="preserve">She has received honoraria for advisory board for Kite Gilead and Pfizer </w:t>
      </w:r>
    </w:p>
    <w:p w14:paraId="7A75D3CF" w14:textId="0101C1BE" w:rsidR="00133807" w:rsidRPr="00AB5008" w:rsidRDefault="00133807" w:rsidP="00133807">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She has received financial support to attend meetings from Amgen, Servier, Jazz</w:t>
      </w:r>
    </w:p>
    <w:p w14:paraId="4A305178" w14:textId="760CBB2E" w:rsidR="00133807" w:rsidRPr="00AB5008" w:rsidRDefault="00133807" w:rsidP="00133807">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She provides Project support to Servier</w:t>
      </w:r>
    </w:p>
    <w:p w14:paraId="2FC45C7A" w14:textId="41DA70D7" w:rsidR="00133807" w:rsidRPr="00AB5008" w:rsidRDefault="00133807" w:rsidP="00AB5008">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She is a principal investigator KCH AUTO-1 trial (Autolus)</w:t>
      </w:r>
    </w:p>
    <w:p w14:paraId="43863B62" w14:textId="687F0C62" w:rsidR="00A91869" w:rsidRPr="00AB5008" w:rsidRDefault="00AB5008" w:rsidP="00A91869">
      <w:pPr>
        <w:pStyle w:val="Bulletindent1"/>
        <w:numPr>
          <w:ilvl w:val="0"/>
          <w:numId w:val="33"/>
        </w:numPr>
        <w:spacing w:after="0"/>
      </w:pPr>
      <w:r w:rsidRPr="00AB5008">
        <w:t>She has been co-investigator on the CALM trial (Servier)</w:t>
      </w:r>
      <w:r w:rsidR="00A91869" w:rsidRPr="00AB5008">
        <w:t xml:space="preserve">). </w:t>
      </w:r>
    </w:p>
    <w:p w14:paraId="380FFF3D" w14:textId="6D0AE86F" w:rsidR="00A91869" w:rsidRDefault="00A91869" w:rsidP="00A91869">
      <w:pPr>
        <w:pStyle w:val="Bulletindent1"/>
        <w:numPr>
          <w:ilvl w:val="0"/>
          <w:numId w:val="0"/>
        </w:numPr>
        <w:spacing w:after="0"/>
        <w:ind w:left="2269"/>
      </w:pPr>
      <w:r w:rsidRPr="00AB5008">
        <w:t>It was agreed h</w:t>
      </w:r>
      <w:r w:rsidR="00AB5008" w:rsidRPr="00AB5008">
        <w:t>er</w:t>
      </w:r>
      <w:r w:rsidRPr="00AB5008">
        <w:t xml:space="preserve"> declarations would not prevent </w:t>
      </w:r>
      <w:r w:rsidR="00AB5008" w:rsidRPr="00AB5008">
        <w:t>Dr</w:t>
      </w:r>
      <w:r w:rsidRPr="00AB5008">
        <w:t xml:space="preserve"> </w:t>
      </w:r>
      <w:r w:rsidR="00AB5008" w:rsidRPr="00AB5008">
        <w:t>Yallop</w:t>
      </w:r>
      <w:r w:rsidRPr="00AB5008">
        <w:t xml:space="preserve"> from providing </w:t>
      </w:r>
      <w:r w:rsidR="009557B9" w:rsidRPr="00AB5008">
        <w:t xml:space="preserve">expert </w:t>
      </w:r>
      <w:r w:rsidRPr="00AB5008">
        <w:t>advice to the committee</w:t>
      </w:r>
      <w:bookmarkEnd w:id="12"/>
      <w:r w:rsidRPr="00AB5008">
        <w:t>.</w:t>
      </w:r>
    </w:p>
    <w:p w14:paraId="66B946A8" w14:textId="77777777" w:rsidR="00AB5008" w:rsidRPr="00AB5008" w:rsidRDefault="00AB5008" w:rsidP="00AB5008">
      <w:pPr>
        <w:pStyle w:val="Bulletindent1"/>
        <w:numPr>
          <w:ilvl w:val="0"/>
          <w:numId w:val="0"/>
        </w:numPr>
        <w:spacing w:after="0"/>
      </w:pPr>
    </w:p>
    <w:p w14:paraId="006BCE70" w14:textId="2671BB76" w:rsidR="00AB5008" w:rsidRPr="00AB5008" w:rsidRDefault="00AB5008" w:rsidP="00AB5008">
      <w:pPr>
        <w:pStyle w:val="Bulletindent1"/>
        <w:ind w:left="2269"/>
      </w:pPr>
      <w:r w:rsidRPr="00AB5008">
        <w:t xml:space="preserve">Nominated </w:t>
      </w:r>
      <w:r>
        <w:t>patient</w:t>
      </w:r>
      <w:r w:rsidRPr="00AB5008">
        <w:t xml:space="preserve"> expert Sophie Wheldon declared the following interests: </w:t>
      </w:r>
    </w:p>
    <w:p w14:paraId="42DB5EE7" w14:textId="64C61B56" w:rsidR="00AB5008" w:rsidRPr="00AB5008" w:rsidRDefault="00AB5008" w:rsidP="00AB5008">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 xml:space="preserve">She </w:t>
      </w:r>
      <w:r>
        <w:rPr>
          <w:rFonts w:eastAsia="Times New Roman" w:cs="Times New Roman"/>
          <w:bCs w:val="0"/>
          <w:sz w:val="24"/>
          <w:szCs w:val="24"/>
        </w:rPr>
        <w:t xml:space="preserve">took </w:t>
      </w:r>
      <w:r w:rsidRPr="00AB5008">
        <w:rPr>
          <w:rFonts w:eastAsia="Times New Roman" w:cs="Times New Roman"/>
          <w:bCs w:val="0"/>
          <w:sz w:val="24"/>
          <w:szCs w:val="24"/>
        </w:rPr>
        <w:t xml:space="preserve">part in a patient and carer insights workshop on CAR T with Janssen in mid-2021 </w:t>
      </w:r>
      <w:r>
        <w:rPr>
          <w:rFonts w:eastAsia="Times New Roman" w:cs="Times New Roman"/>
          <w:bCs w:val="0"/>
          <w:sz w:val="24"/>
          <w:szCs w:val="24"/>
        </w:rPr>
        <w:t xml:space="preserve">and </w:t>
      </w:r>
      <w:r w:rsidRPr="00AB5008">
        <w:rPr>
          <w:rFonts w:eastAsia="Times New Roman" w:cs="Times New Roman"/>
          <w:bCs w:val="0"/>
          <w:sz w:val="24"/>
          <w:szCs w:val="24"/>
        </w:rPr>
        <w:t>received £240</w:t>
      </w:r>
    </w:p>
    <w:p w14:paraId="6B33425C" w14:textId="182D9895" w:rsidR="00AB5008" w:rsidRPr="00AB5008" w:rsidRDefault="00AB5008" w:rsidP="00AB5008">
      <w:pPr>
        <w:pStyle w:val="ListParagraph"/>
        <w:numPr>
          <w:ilvl w:val="0"/>
          <w:numId w:val="33"/>
        </w:numPr>
        <w:rPr>
          <w:rFonts w:eastAsia="Times New Roman" w:cs="Times New Roman"/>
          <w:bCs w:val="0"/>
          <w:sz w:val="24"/>
          <w:szCs w:val="24"/>
        </w:rPr>
      </w:pPr>
      <w:r w:rsidRPr="00AB5008">
        <w:rPr>
          <w:rFonts w:eastAsia="Times New Roman" w:cs="Times New Roman"/>
          <w:bCs w:val="0"/>
          <w:sz w:val="24"/>
          <w:szCs w:val="24"/>
        </w:rPr>
        <w:t xml:space="preserve">She </w:t>
      </w:r>
      <w:r>
        <w:rPr>
          <w:rFonts w:eastAsia="Times New Roman" w:cs="Times New Roman"/>
          <w:bCs w:val="0"/>
          <w:sz w:val="24"/>
          <w:szCs w:val="24"/>
        </w:rPr>
        <w:t>has been d</w:t>
      </w:r>
      <w:r w:rsidRPr="00AB5008">
        <w:rPr>
          <w:rFonts w:eastAsia="Times New Roman" w:cs="Times New Roman"/>
          <w:bCs w:val="0"/>
          <w:sz w:val="24"/>
          <w:szCs w:val="24"/>
        </w:rPr>
        <w:t xml:space="preserve">iagnosed with ALL and received CAR-T therapy. </w:t>
      </w:r>
    </w:p>
    <w:p w14:paraId="74D490F1" w14:textId="431AFD00" w:rsidR="00AB5008" w:rsidRPr="00AB5008" w:rsidRDefault="00AB5008" w:rsidP="00AB5008">
      <w:pPr>
        <w:pStyle w:val="ListParagraph"/>
        <w:numPr>
          <w:ilvl w:val="0"/>
          <w:numId w:val="33"/>
        </w:numPr>
        <w:rPr>
          <w:rFonts w:eastAsia="Times New Roman" w:cs="Times New Roman"/>
          <w:bCs w:val="0"/>
          <w:sz w:val="24"/>
          <w:szCs w:val="24"/>
        </w:rPr>
      </w:pPr>
      <w:r>
        <w:rPr>
          <w:rFonts w:eastAsia="Times New Roman" w:cs="Times New Roman"/>
          <w:bCs w:val="0"/>
          <w:sz w:val="24"/>
          <w:szCs w:val="24"/>
        </w:rPr>
        <w:t>She is e</w:t>
      </w:r>
      <w:r w:rsidRPr="00AB5008">
        <w:rPr>
          <w:rFonts w:eastAsia="Times New Roman" w:cs="Times New Roman"/>
          <w:bCs w:val="0"/>
          <w:sz w:val="24"/>
          <w:szCs w:val="24"/>
        </w:rPr>
        <w:t>mployed by the nominating organisation Leukaemia Care</w:t>
      </w:r>
      <w:r>
        <w:rPr>
          <w:rFonts w:eastAsia="Times New Roman" w:cs="Times New Roman"/>
          <w:bCs w:val="0"/>
          <w:sz w:val="24"/>
          <w:szCs w:val="24"/>
        </w:rPr>
        <w:t xml:space="preserve"> who in the </w:t>
      </w:r>
      <w:r w:rsidRPr="00AB5008">
        <w:rPr>
          <w:rFonts w:eastAsia="Times New Roman" w:cs="Times New Roman"/>
          <w:bCs w:val="0"/>
          <w:sz w:val="24"/>
          <w:szCs w:val="24"/>
        </w:rPr>
        <w:t>last 12 months received funding from Amgen, Incyte, Novartis, and Pfizer.</w:t>
      </w:r>
    </w:p>
    <w:p w14:paraId="44C5439D" w14:textId="701D02EA" w:rsidR="00133807" w:rsidRPr="00E64E44" w:rsidRDefault="00AB5008" w:rsidP="00AB5008">
      <w:pPr>
        <w:pStyle w:val="Bulletindent1"/>
        <w:numPr>
          <w:ilvl w:val="0"/>
          <w:numId w:val="0"/>
        </w:numPr>
        <w:spacing w:after="0"/>
        <w:ind w:left="2269"/>
        <w:rPr>
          <w:highlight w:val="yellow"/>
        </w:rPr>
      </w:pPr>
      <w:r w:rsidRPr="00AB5008">
        <w:t xml:space="preserve">It was agreed her declarations would not prevent </w:t>
      </w:r>
      <w:r>
        <w:t>Sophie</w:t>
      </w:r>
      <w:r w:rsidRPr="00AB5008">
        <w:t xml:space="preserve"> from providing expert advice to the committee</w:t>
      </w:r>
    </w:p>
    <w:p w14:paraId="3031586B" w14:textId="7019CC49" w:rsidR="00A91869" w:rsidRPr="00E64E44" w:rsidRDefault="00A91869" w:rsidP="00A91869">
      <w:pPr>
        <w:pStyle w:val="Bulletindent1"/>
        <w:numPr>
          <w:ilvl w:val="0"/>
          <w:numId w:val="0"/>
        </w:numPr>
        <w:spacing w:after="0"/>
        <w:ind w:left="2008"/>
        <w:rPr>
          <w:highlight w:val="yellow"/>
        </w:rPr>
      </w:pPr>
    </w:p>
    <w:p w14:paraId="28BEFE30" w14:textId="0CDD70AD" w:rsidR="00A91869" w:rsidRPr="00AB5008" w:rsidRDefault="00A91869" w:rsidP="009557B9">
      <w:pPr>
        <w:pStyle w:val="Bulletindent1"/>
        <w:ind w:left="2269"/>
      </w:pPr>
      <w:r w:rsidRPr="00AB5008">
        <w:t xml:space="preserve">Nominated clinical expert </w:t>
      </w:r>
      <w:r w:rsidR="00AB5008" w:rsidRPr="00AB5008">
        <w:t xml:space="preserve">Professor David Marks </w:t>
      </w:r>
      <w:r w:rsidRPr="00AB5008">
        <w:t xml:space="preserve">declared financial interests as </w:t>
      </w:r>
      <w:r w:rsidR="009557B9" w:rsidRPr="00AB5008">
        <w:t xml:space="preserve">he has </w:t>
      </w:r>
      <w:r w:rsidR="00AB5008" w:rsidRPr="00AB5008">
        <w:t xml:space="preserve">been remunerated for work for Pfizer, Amgen, Novartis, and Kite </w:t>
      </w:r>
      <w:proofErr w:type="gramStart"/>
      <w:r w:rsidR="00AB5008" w:rsidRPr="00AB5008">
        <w:t>in the area of</w:t>
      </w:r>
      <w:proofErr w:type="gramEnd"/>
      <w:r w:rsidR="00AB5008" w:rsidRPr="00AB5008">
        <w:t xml:space="preserve"> ALL </w:t>
      </w:r>
      <w:r w:rsidR="009557B9" w:rsidRPr="00AB5008">
        <w:t xml:space="preserve">It was agreed </w:t>
      </w:r>
      <w:r w:rsidR="00AB5008" w:rsidRPr="00AB5008">
        <w:t>his</w:t>
      </w:r>
      <w:r w:rsidR="009557B9" w:rsidRPr="00AB5008">
        <w:t xml:space="preserve"> declarations would not prevent </w:t>
      </w:r>
      <w:r w:rsidR="00AB5008" w:rsidRPr="00AB5008">
        <w:t>Professor Marks</w:t>
      </w:r>
      <w:r w:rsidR="009557B9" w:rsidRPr="00AB5008">
        <w:t xml:space="preserve"> from providing expert advice to the committee.</w:t>
      </w:r>
    </w:p>
    <w:p w14:paraId="6A519DB8" w14:textId="3F4FDCAE" w:rsidR="00A91869" w:rsidRPr="00AB5008" w:rsidRDefault="009557B9" w:rsidP="009557B9">
      <w:pPr>
        <w:pStyle w:val="Bulletindent1"/>
        <w:ind w:left="2269"/>
      </w:pPr>
      <w:bookmarkStart w:id="13" w:name="_Hlk115951708"/>
      <w:r w:rsidRPr="00AB5008">
        <w:t>No further interests were declared for this appraisal.</w:t>
      </w:r>
    </w:p>
    <w:p w14:paraId="725416DA" w14:textId="65332BA0" w:rsidR="009B1704" w:rsidRPr="009A2B43" w:rsidRDefault="009B1704" w:rsidP="00955914">
      <w:pPr>
        <w:pStyle w:val="Level3numbered"/>
      </w:pPr>
      <w:bookmarkStart w:id="14" w:name="_Hlk95998136"/>
      <w:bookmarkEnd w:id="10"/>
      <w:bookmarkEnd w:id="13"/>
      <w:r w:rsidRPr="009A2B43">
        <w:t xml:space="preserve">The Chair </w:t>
      </w:r>
      <w:r w:rsidR="009E4E35" w:rsidRPr="009A2B43">
        <w:t xml:space="preserve">led </w:t>
      </w:r>
      <w:r w:rsidR="00C04D2E" w:rsidRPr="009A2B43">
        <w:t xml:space="preserve">a discussion </w:t>
      </w:r>
      <w:r w:rsidR="009557B9" w:rsidRPr="009A2B43">
        <w:t xml:space="preserve">of the evidence presented to the </w:t>
      </w:r>
      <w:r w:rsidR="00F94E65" w:rsidRPr="009A2B43">
        <w:t>committee.</w:t>
      </w:r>
      <w:r w:rsidR="00C04D2E" w:rsidRPr="009A2B43">
        <w:t xml:space="preserve"> This information was presented to the committee by </w:t>
      </w:r>
      <w:r w:rsidR="009A2B43" w:rsidRPr="009A2B43">
        <w:t>Dr Rob Forsyth, Dr Nigel Langford, and Stella O’Brien</w:t>
      </w:r>
    </w:p>
    <w:bookmarkEnd w:id="14"/>
    <w:p w14:paraId="0C766F04" w14:textId="6132143B" w:rsidR="009A2B43" w:rsidRPr="001F551E" w:rsidRDefault="009A2B43" w:rsidP="009A2B43">
      <w:pPr>
        <w:pStyle w:val="Level2numbered"/>
      </w:pPr>
      <w:r w:rsidRPr="001F551E">
        <w:lastRenderedPageBreak/>
        <w:t>Part 2a – Closed session (members of the public</w:t>
      </w:r>
      <w:r>
        <w:t xml:space="preserve">, company representatives, clinical and patient experts </w:t>
      </w:r>
      <w:r w:rsidRPr="001F551E">
        <w:t>were asked to leave the meeting)</w:t>
      </w:r>
      <w:r>
        <w:t xml:space="preserve">. </w:t>
      </w:r>
    </w:p>
    <w:p w14:paraId="368DB5BC" w14:textId="77777777" w:rsidR="009A2B43" w:rsidRPr="00E00AAB" w:rsidRDefault="009A2B43" w:rsidP="009A2B43">
      <w:pPr>
        <w:pStyle w:val="Level3numbered"/>
      </w:pPr>
      <w:r w:rsidRPr="001F551E">
        <w:t>The committee discussed confidential information submitted for this item.</w:t>
      </w:r>
    </w:p>
    <w:p w14:paraId="390F4CB3" w14:textId="102B8860" w:rsidR="00D14E64" w:rsidRPr="009A2B43" w:rsidRDefault="00D22F90" w:rsidP="00F57A78">
      <w:pPr>
        <w:pStyle w:val="Level2numbered"/>
      </w:pPr>
      <w:r w:rsidRPr="009A2B43">
        <w:t>Part 2</w:t>
      </w:r>
      <w:r w:rsidR="009A2B43" w:rsidRPr="009A2B43">
        <w:t>b</w:t>
      </w:r>
      <w:r w:rsidR="00613786" w:rsidRPr="009A2B43">
        <w:t xml:space="preserve"> – </w:t>
      </w:r>
      <w:r w:rsidRPr="009A2B43">
        <w:t xml:space="preserve">Closed </w:t>
      </w:r>
      <w:r w:rsidR="009A2B43" w:rsidRPr="009A2B43">
        <w:t>session (</w:t>
      </w:r>
      <w:r w:rsidR="00FF522D" w:rsidRPr="009A2B43">
        <w:t xml:space="preserve">external </w:t>
      </w:r>
      <w:r w:rsidR="00B07D36" w:rsidRPr="009A2B43">
        <w:t xml:space="preserve">assessment </w:t>
      </w:r>
      <w:r w:rsidR="00FF522D" w:rsidRPr="009A2B43">
        <w:t xml:space="preserve">group </w:t>
      </w:r>
      <w:r w:rsidRPr="009A2B43">
        <w:t>representatives were asked to leave the meeting)</w:t>
      </w:r>
    </w:p>
    <w:p w14:paraId="1AFE3371" w14:textId="1E81D057" w:rsidR="009114CE" w:rsidRPr="009A2B43" w:rsidRDefault="00D14E64" w:rsidP="002C258D">
      <w:pPr>
        <w:pStyle w:val="Level3numbered"/>
      </w:pPr>
      <w:r w:rsidRPr="009A2B43">
        <w:t xml:space="preserve">The </w:t>
      </w:r>
      <w:r w:rsidR="003965A8" w:rsidRPr="009A2B43">
        <w:t>c</w:t>
      </w:r>
      <w:r w:rsidRPr="009A2B43">
        <w:t xml:space="preserve">ommittee then </w:t>
      </w:r>
      <w:r w:rsidR="00842ACF" w:rsidRPr="009A2B43">
        <w:t xml:space="preserve">agreed on the content of the </w:t>
      </w:r>
      <w:r w:rsidR="00D2035E" w:rsidRPr="009A2B43">
        <w:t>Appraisal Consultation Document (ACD) or Final Appraisal Determination (FAD)</w:t>
      </w:r>
      <w:r w:rsidR="00842ACF" w:rsidRPr="009A2B43">
        <w:t>.</w:t>
      </w:r>
      <w:r w:rsidR="005E2873" w:rsidRPr="009A2B43">
        <w:t xml:space="preserve"> </w:t>
      </w:r>
      <w:r w:rsidR="00842ACF" w:rsidRPr="009A2B43">
        <w:t>The committee decision was reached</w:t>
      </w:r>
      <w:r w:rsidR="001420B9" w:rsidRPr="009A2B43">
        <w:t xml:space="preserve"> </w:t>
      </w:r>
      <w:r w:rsidR="009557B9" w:rsidRPr="009A2B43">
        <w:t>by consensus.</w:t>
      </w:r>
    </w:p>
    <w:p w14:paraId="2508234F" w14:textId="1E729091" w:rsidR="009B1704" w:rsidRPr="00102ED4" w:rsidRDefault="009B1704" w:rsidP="009B1704">
      <w:pPr>
        <w:pStyle w:val="Level3numbered"/>
      </w:pPr>
      <w:r w:rsidRPr="009A2B43">
        <w:t xml:space="preserve">The committee asked the NICE technical team to prepare the </w:t>
      </w:r>
      <w:r w:rsidR="00D2035E" w:rsidRPr="009A2B43">
        <w:t>Appraisal Consultation Document (ACD) or Final Appraisal Determination (FAD)</w:t>
      </w:r>
      <w:r w:rsidRPr="009A2B43">
        <w:t xml:space="preserve"> </w:t>
      </w:r>
      <w:r w:rsidRPr="00102ED4">
        <w:t>in line with their decisions.</w:t>
      </w:r>
    </w:p>
    <w:p w14:paraId="4DCA7DF2" w14:textId="73500D8C" w:rsidR="009B1704" w:rsidRPr="00102ED4" w:rsidRDefault="00D2035E" w:rsidP="00D2035E">
      <w:pPr>
        <w:pStyle w:val="Level3numbered"/>
        <w:numPr>
          <w:ilvl w:val="0"/>
          <w:numId w:val="28"/>
        </w:numPr>
      </w:pPr>
      <w:r w:rsidRPr="00102ED4">
        <w:t>F</w:t>
      </w:r>
      <w:r w:rsidR="009B1704" w:rsidRPr="00102ED4">
        <w:t>urther updates will be available on the topic webpage in due course</w:t>
      </w:r>
      <w:r w:rsidR="00BC6C1F" w:rsidRPr="00102ED4">
        <w:t>:</w:t>
      </w:r>
      <w:r w:rsidR="009B1704" w:rsidRPr="00102ED4">
        <w:t xml:space="preserve"> </w:t>
      </w:r>
      <w:hyperlink r:id="rId8" w:history="1">
        <w:r w:rsidR="00102ED4" w:rsidRPr="00102ED4">
          <w:rPr>
            <w:rStyle w:val="Hyperlink"/>
          </w:rPr>
          <w:t>https://www.nice.org.uk/guidance/indevelopment/gid-ta10424</w:t>
        </w:r>
      </w:hyperlink>
      <w:r w:rsidR="00102ED4" w:rsidRPr="00102ED4">
        <w:t xml:space="preserve"> </w:t>
      </w:r>
    </w:p>
    <w:p w14:paraId="1CEB07E0" w14:textId="07AAD576" w:rsidR="009557B9" w:rsidRPr="00C02D61" w:rsidRDefault="009557B9" w:rsidP="009557B9">
      <w:pPr>
        <w:pStyle w:val="Level3numbered"/>
        <w:numPr>
          <w:ilvl w:val="0"/>
          <w:numId w:val="0"/>
        </w:numPr>
        <w:ind w:left="1778"/>
      </w:pPr>
    </w:p>
    <w:p w14:paraId="6C4E8268" w14:textId="4D2239EE" w:rsidR="00A269AF" w:rsidRPr="003E5516" w:rsidRDefault="00D2035E" w:rsidP="000E23C1">
      <w:pPr>
        <w:pStyle w:val="Heading3"/>
      </w:pPr>
      <w:r>
        <w:t>Appraisal</w:t>
      </w:r>
      <w:r w:rsidR="00A269AF">
        <w:t xml:space="preserve"> of </w:t>
      </w:r>
      <w:r w:rsidR="000E23C1">
        <w:rPr>
          <w:bCs w:val="0"/>
        </w:rPr>
        <w:t>t</w:t>
      </w:r>
      <w:r w:rsidR="000E23C1" w:rsidRPr="000E23C1">
        <w:rPr>
          <w:bCs w:val="0"/>
        </w:rPr>
        <w:t>rifluridine–tipiracil for treating metastatic gastric cancer or gastro-oesophageal junction adenocarcinoma after 2 or more therapies (Rapid Review of TA669) [ID6167]</w:t>
      </w:r>
    </w:p>
    <w:p w14:paraId="1AEDB34A" w14:textId="52A3EB4F" w:rsidR="00205638" w:rsidRPr="00EF1B45" w:rsidRDefault="00205638" w:rsidP="00F57A78">
      <w:pPr>
        <w:pStyle w:val="Level2numbered"/>
      </w:pPr>
      <w:r w:rsidRPr="00EF1B45">
        <w:t xml:space="preserve">Part 1 – </w:t>
      </w:r>
      <w:r w:rsidR="000E23C1">
        <w:t>Closed</w:t>
      </w:r>
      <w:r w:rsidRPr="00EF1B45">
        <w:t xml:space="preserve"> session</w:t>
      </w:r>
    </w:p>
    <w:p w14:paraId="2C03D9C1" w14:textId="656F349F" w:rsidR="00205638" w:rsidRPr="00687E75" w:rsidRDefault="00205638" w:rsidP="002C258D">
      <w:pPr>
        <w:pStyle w:val="Level3numbered"/>
      </w:pPr>
      <w:r w:rsidRPr="00687E75">
        <w:t xml:space="preserve">The chair </w:t>
      </w:r>
      <w:r w:rsidR="00687E75" w:rsidRPr="00687E75">
        <w:t xml:space="preserve">Professor Stephen O’Brien </w:t>
      </w:r>
      <w:r w:rsidRPr="00687E75">
        <w:t xml:space="preserve">welcomed the external </w:t>
      </w:r>
      <w:r w:rsidR="00B07D36" w:rsidRPr="00687E75">
        <w:t xml:space="preserve">assessment </w:t>
      </w:r>
      <w:r w:rsidRPr="00687E75">
        <w:t>group representatives</w:t>
      </w:r>
      <w:r w:rsidR="00687E75">
        <w:t xml:space="preserve"> and </w:t>
      </w:r>
      <w:r w:rsidRPr="00687E75">
        <w:t xml:space="preserve">company representatives from </w:t>
      </w:r>
      <w:bookmarkStart w:id="15" w:name="_Hlk116050269"/>
      <w:r w:rsidR="00E64E44" w:rsidRPr="00687E75">
        <w:t>Servier.</w:t>
      </w:r>
      <w:bookmarkEnd w:id="15"/>
    </w:p>
    <w:p w14:paraId="2AC5799C" w14:textId="1AE99D53" w:rsidR="00205638" w:rsidRPr="00687E75" w:rsidRDefault="00205638" w:rsidP="002C258D">
      <w:pPr>
        <w:pStyle w:val="Level3numbered"/>
      </w:pPr>
      <w:r w:rsidRPr="00687E75">
        <w:t>The chair asked all committee members</w:t>
      </w:r>
      <w:r w:rsidR="00687E75" w:rsidRPr="00687E75">
        <w:t xml:space="preserve">, </w:t>
      </w:r>
      <w:r w:rsidRPr="00687E75">
        <w:t xml:space="preserve">external </w:t>
      </w:r>
      <w:r w:rsidR="00B07D36" w:rsidRPr="00687E75">
        <w:t xml:space="preserve">assessment </w:t>
      </w:r>
      <w:r w:rsidRPr="00687E75">
        <w:t xml:space="preserve">group representatives and NICE staff present to declare any relevant interests in relation to the item being considered. </w:t>
      </w:r>
    </w:p>
    <w:p w14:paraId="3D12411B" w14:textId="25393BBF" w:rsidR="00687E75" w:rsidRPr="00133807" w:rsidRDefault="00687E75" w:rsidP="00687E75">
      <w:pPr>
        <w:pStyle w:val="Bulletindent1"/>
        <w:ind w:left="2269"/>
      </w:pPr>
      <w:bookmarkStart w:id="16" w:name="_Hlk116460640"/>
      <w:bookmarkStart w:id="17" w:name="_Hlk115953683"/>
      <w:r>
        <w:t>Committee member Professor Paul Tappenden declared</w:t>
      </w:r>
      <w:r w:rsidRPr="00133807">
        <w:t xml:space="preserve"> non-financial professional interests</w:t>
      </w:r>
      <w:r>
        <w:t xml:space="preserve"> as he</w:t>
      </w:r>
      <w:r w:rsidRPr="00133807">
        <w:t xml:space="preserve"> works for ScHARR </w:t>
      </w:r>
      <w:r>
        <w:t>(</w:t>
      </w:r>
      <w:r w:rsidRPr="00133807">
        <w:t>EAG for this topic</w:t>
      </w:r>
      <w:r>
        <w:t>)</w:t>
      </w:r>
      <w:r w:rsidR="00726685">
        <w:t>.</w:t>
      </w:r>
      <w:r>
        <w:t xml:space="preserve"> </w:t>
      </w:r>
      <w:r w:rsidR="00726685">
        <w:t>H</w:t>
      </w:r>
      <w:r>
        <w:t xml:space="preserve">e </w:t>
      </w:r>
      <w:proofErr w:type="gramStart"/>
      <w:r>
        <w:t>had no involvement</w:t>
      </w:r>
      <w:proofErr w:type="gramEnd"/>
      <w:r>
        <w:t xml:space="preserve"> in the topic. It was agreed his declaration would not prevent Professor Tappenden from </w:t>
      </w:r>
      <w:r w:rsidRPr="00687E75">
        <w:t>participating in discussions on this appraisal.</w:t>
      </w:r>
    </w:p>
    <w:bookmarkEnd w:id="16"/>
    <w:p w14:paraId="66CBAC3E" w14:textId="501B0487" w:rsidR="00B40EBE" w:rsidRPr="00687E75" w:rsidRDefault="00B40EBE" w:rsidP="00B40EBE">
      <w:pPr>
        <w:pStyle w:val="Bulletindent1"/>
        <w:ind w:left="2269"/>
      </w:pPr>
      <w:r w:rsidRPr="00687E75">
        <w:t>No further interests were declared for this appraisal.</w:t>
      </w:r>
    </w:p>
    <w:bookmarkEnd w:id="17"/>
    <w:p w14:paraId="2612E28D" w14:textId="77777777" w:rsidR="00B40EBE" w:rsidRPr="008908D2" w:rsidRDefault="00B40EBE" w:rsidP="00B40EBE">
      <w:pPr>
        <w:pStyle w:val="Bulletindent1"/>
        <w:numPr>
          <w:ilvl w:val="0"/>
          <w:numId w:val="0"/>
        </w:numPr>
        <w:spacing w:after="0"/>
        <w:ind w:left="2268"/>
        <w:rPr>
          <w:highlight w:val="yellow"/>
        </w:rPr>
      </w:pPr>
    </w:p>
    <w:p w14:paraId="5300AF1A" w14:textId="33D743AF" w:rsidR="007A77E4" w:rsidRPr="00687E75" w:rsidRDefault="00D2035E" w:rsidP="000D6431">
      <w:pPr>
        <w:pStyle w:val="Level3numbered"/>
      </w:pPr>
      <w:r w:rsidRPr="00687E75">
        <w:t xml:space="preserve">The Chair led a discussion </w:t>
      </w:r>
      <w:r w:rsidR="00687E75" w:rsidRPr="00687E75">
        <w:t xml:space="preserve">of the </w:t>
      </w:r>
      <w:r w:rsidR="005A18E1">
        <w:t>evidence</w:t>
      </w:r>
      <w:r w:rsidR="00687E75" w:rsidRPr="00687E75">
        <w:t xml:space="preserve"> presented to the committee.</w:t>
      </w:r>
      <w:r w:rsidRPr="00687E75">
        <w:t xml:space="preserve"> </w:t>
      </w:r>
    </w:p>
    <w:p w14:paraId="14346FB5" w14:textId="444454E1" w:rsidR="00205638" w:rsidRPr="003A6FFA" w:rsidRDefault="00205638" w:rsidP="00F57A78">
      <w:pPr>
        <w:pStyle w:val="Level2numbered"/>
      </w:pPr>
      <w:r w:rsidRPr="003A6FFA">
        <w:lastRenderedPageBreak/>
        <w:t xml:space="preserve">Part 2 </w:t>
      </w:r>
      <w:r w:rsidR="005C0A14" w:rsidRPr="003A6FFA">
        <w:t xml:space="preserve">– </w:t>
      </w:r>
      <w:r w:rsidRPr="003A6FFA">
        <w:t>Closed session (company representatives</w:t>
      </w:r>
      <w:r w:rsidR="003A6FFA" w:rsidRPr="003A6FFA">
        <w:t xml:space="preserve"> and </w:t>
      </w:r>
      <w:r w:rsidRPr="003A6FFA">
        <w:t xml:space="preserve">external </w:t>
      </w:r>
      <w:r w:rsidR="00B07D36" w:rsidRPr="003A6FFA">
        <w:t xml:space="preserve">assessment </w:t>
      </w:r>
      <w:r w:rsidRPr="003A6FFA">
        <w:t>group representatives were asked to leave the meeting)</w:t>
      </w:r>
      <w:r w:rsidR="00031524" w:rsidRPr="003A6FFA">
        <w:t>.</w:t>
      </w:r>
    </w:p>
    <w:p w14:paraId="3AAE2B40" w14:textId="1EFB50FB" w:rsidR="00205638" w:rsidRPr="003A6FFA" w:rsidRDefault="00205638" w:rsidP="002C258D">
      <w:pPr>
        <w:pStyle w:val="Level3numbered"/>
      </w:pPr>
      <w:r w:rsidRPr="003A6FFA">
        <w:t xml:space="preserve">The committee then agreed on the content of the </w:t>
      </w:r>
      <w:r w:rsidR="005A18E1">
        <w:t>Draft Guidance (DG)</w:t>
      </w:r>
      <w:r w:rsidR="00D2035E" w:rsidRPr="003A6FFA">
        <w:t xml:space="preserve"> or Final</w:t>
      </w:r>
      <w:r w:rsidR="005A18E1">
        <w:t xml:space="preserve"> Draft Guidance (FDG)</w:t>
      </w:r>
      <w:r w:rsidRPr="003A6FFA">
        <w:t xml:space="preserve">. The committee decision was reached </w:t>
      </w:r>
      <w:r w:rsidR="00B40EBE" w:rsidRPr="003A6FFA">
        <w:t xml:space="preserve">by </w:t>
      </w:r>
      <w:r w:rsidR="00C00FF1" w:rsidRPr="003A6FFA">
        <w:t>consensus.</w:t>
      </w:r>
    </w:p>
    <w:p w14:paraId="46BE0E71" w14:textId="1218CD44" w:rsidR="00205638" w:rsidRPr="003A6FFA" w:rsidRDefault="00205638" w:rsidP="002C258D">
      <w:pPr>
        <w:pStyle w:val="Level3numbered"/>
      </w:pPr>
      <w:r w:rsidRPr="003A6FFA">
        <w:t xml:space="preserve">The committee asked the NICE technical team to prepare the </w:t>
      </w:r>
      <w:r w:rsidR="00726685">
        <w:t>Draft Guidance (DG)</w:t>
      </w:r>
      <w:r w:rsidR="00D2035E" w:rsidRPr="003A6FFA">
        <w:t xml:space="preserve"> or Final </w:t>
      </w:r>
      <w:r w:rsidR="00726685">
        <w:t>Draft Guidance (FDG)</w:t>
      </w:r>
      <w:r w:rsidRPr="003A6FFA">
        <w:t xml:space="preserve"> in line with their decisions.</w:t>
      </w:r>
    </w:p>
    <w:p w14:paraId="42DB9F97" w14:textId="4E8D50B6" w:rsidR="007A77E4" w:rsidRDefault="00D2035E" w:rsidP="00D2035E">
      <w:pPr>
        <w:pStyle w:val="Level3numbered"/>
        <w:numPr>
          <w:ilvl w:val="0"/>
          <w:numId w:val="28"/>
        </w:numPr>
      </w:pPr>
      <w:r w:rsidRPr="003A6FFA">
        <w:t>F</w:t>
      </w:r>
      <w:r w:rsidR="007A77E4" w:rsidRPr="003A6FFA">
        <w:t>urther updates will be available on the topic webpage in due course</w:t>
      </w:r>
      <w:r w:rsidR="00BC6C1F" w:rsidRPr="003A6FFA">
        <w:t>:</w:t>
      </w:r>
      <w:r w:rsidR="007A77E4" w:rsidRPr="003A6FFA">
        <w:t xml:space="preserve"> </w:t>
      </w:r>
      <w:hyperlink r:id="rId9" w:history="1">
        <w:r w:rsidR="00726685" w:rsidRPr="00726685">
          <w:rPr>
            <w:rStyle w:val="Hyperlink"/>
          </w:rPr>
          <w:t>https://www.nice.org.uk/guidance/indevelopment/gid-ta11159</w:t>
        </w:r>
      </w:hyperlink>
    </w:p>
    <w:p w14:paraId="1F7EFF67" w14:textId="77777777" w:rsidR="00B6739D" w:rsidRDefault="00B6739D" w:rsidP="00B6739D">
      <w:pPr>
        <w:pStyle w:val="Level3numbered"/>
        <w:numPr>
          <w:ilvl w:val="0"/>
          <w:numId w:val="0"/>
        </w:numPr>
        <w:ind w:left="1778"/>
      </w:pPr>
    </w:p>
    <w:p w14:paraId="72C89DC4" w14:textId="32DA315A" w:rsidR="00D5343E" w:rsidRPr="003E5516" w:rsidRDefault="00D5343E" w:rsidP="000E23C1">
      <w:pPr>
        <w:pStyle w:val="Heading3"/>
      </w:pPr>
      <w:r>
        <w:t xml:space="preserve">Appraisal of </w:t>
      </w:r>
      <w:r w:rsidR="000E23C1">
        <w:rPr>
          <w:bCs w:val="0"/>
        </w:rPr>
        <w:t>c</w:t>
      </w:r>
      <w:r w:rsidR="000E23C1" w:rsidRPr="000E23C1">
        <w:rPr>
          <w:bCs w:val="0"/>
        </w:rPr>
        <w:t>abozantinib for previously treated advanced hepatocellular carcinoma [ID3917]</w:t>
      </w:r>
    </w:p>
    <w:p w14:paraId="15595228" w14:textId="77777777" w:rsidR="00D5343E" w:rsidRPr="00EF1B45" w:rsidRDefault="00D5343E" w:rsidP="00D5343E">
      <w:pPr>
        <w:pStyle w:val="Level2numbered"/>
      </w:pPr>
      <w:r w:rsidRPr="00EF1B45">
        <w:t>Part 1 – Open session</w:t>
      </w:r>
    </w:p>
    <w:p w14:paraId="1EB17604" w14:textId="675A33B7" w:rsidR="00D5343E" w:rsidRPr="00205638" w:rsidRDefault="00D5343E" w:rsidP="00D5343E">
      <w:pPr>
        <w:pStyle w:val="Level3numbered"/>
      </w:pPr>
      <w:r w:rsidRPr="00205638">
        <w:t xml:space="preserve">The chair </w:t>
      </w:r>
      <w:r w:rsidR="00E07280" w:rsidRPr="00E07280">
        <w:t xml:space="preserve">Professor Stephen O’Brien </w:t>
      </w:r>
      <w:r w:rsidRPr="00205638">
        <w:t xml:space="preserve">welcomed the invited experts, external </w:t>
      </w:r>
      <w:r>
        <w:t xml:space="preserve">assessment </w:t>
      </w:r>
      <w:r w:rsidRPr="00205638">
        <w:t xml:space="preserve">group representatives, members of the public and company representatives from </w:t>
      </w:r>
      <w:r w:rsidR="00890E51" w:rsidRPr="00890E51">
        <w:t>Ipsen</w:t>
      </w:r>
      <w:r>
        <w:t>.</w:t>
      </w:r>
    </w:p>
    <w:p w14:paraId="190934BF" w14:textId="77777777" w:rsidR="00D5343E" w:rsidRPr="00E07280" w:rsidRDefault="00D5343E" w:rsidP="00D5343E">
      <w:pPr>
        <w:pStyle w:val="Level3numbered"/>
      </w:pPr>
      <w:r w:rsidRPr="00E07280">
        <w:t xml:space="preserve">The chair asked all committee members and experts, external assessment group representatives and NICE staff present to declare any relevant interests in relation to the item being considered. </w:t>
      </w:r>
    </w:p>
    <w:p w14:paraId="03235385" w14:textId="5D179CC1" w:rsidR="00714ADC" w:rsidRPr="00133807" w:rsidRDefault="00714ADC" w:rsidP="00714ADC">
      <w:pPr>
        <w:pStyle w:val="Bulletindent1"/>
        <w:ind w:left="2269"/>
      </w:pPr>
      <w:r>
        <w:t>Committee member Professor Matt Stevenson declared</w:t>
      </w:r>
      <w:r w:rsidRPr="00133807">
        <w:t xml:space="preserve"> non-financial professional interests</w:t>
      </w:r>
      <w:r>
        <w:t xml:space="preserve"> as he</w:t>
      </w:r>
      <w:r w:rsidRPr="00133807">
        <w:t xml:space="preserve"> works for ScHARR </w:t>
      </w:r>
      <w:r>
        <w:t>(</w:t>
      </w:r>
      <w:r w:rsidRPr="00133807">
        <w:t>E</w:t>
      </w:r>
      <w:r w:rsidR="00726685">
        <w:t>R</w:t>
      </w:r>
      <w:r w:rsidRPr="00133807">
        <w:t>G for this topic</w:t>
      </w:r>
      <w:r>
        <w:t>)</w:t>
      </w:r>
      <w:r w:rsidR="00726685">
        <w:t>. H</w:t>
      </w:r>
      <w:r>
        <w:t xml:space="preserve">e </w:t>
      </w:r>
      <w:proofErr w:type="gramStart"/>
      <w:r>
        <w:t>had no involvement</w:t>
      </w:r>
      <w:proofErr w:type="gramEnd"/>
      <w:r>
        <w:t xml:space="preserve"> in the topic. It was agreed his declaration would not prevent Professor Stevenson from </w:t>
      </w:r>
      <w:r w:rsidRPr="00687E75">
        <w:t>participating in discussions on this appraisal.</w:t>
      </w:r>
    </w:p>
    <w:p w14:paraId="1DB2D0D9" w14:textId="0B549517" w:rsidR="008B42A3" w:rsidRDefault="008B42A3" w:rsidP="008B42A3">
      <w:pPr>
        <w:pStyle w:val="Bulletindent1"/>
        <w:ind w:left="2269"/>
      </w:pPr>
      <w:r w:rsidRPr="00714ADC">
        <w:t xml:space="preserve">Nominated clinical expert </w:t>
      </w:r>
      <w:r w:rsidR="00714ADC" w:rsidRPr="00714ADC">
        <w:t xml:space="preserve">Professor Tim Meyer </w:t>
      </w:r>
      <w:r w:rsidRPr="00714ADC">
        <w:t xml:space="preserve">declared financial interests as he has </w:t>
      </w:r>
      <w:r w:rsidR="00714ADC" w:rsidRPr="00714ADC">
        <w:t>been paid as a consultant on occasional advisory boards by Adaptimmune, AstraZeneca, BMS, Boston Scientific, Eisai, Ipsen, and Roche and received consultancy for Geneos</w:t>
      </w:r>
      <w:r w:rsidRPr="00714ADC">
        <w:t xml:space="preserve">. It was agreed his declarations would not prevent </w:t>
      </w:r>
      <w:r w:rsidR="00714ADC" w:rsidRPr="00714ADC">
        <w:t xml:space="preserve">Professor Meyer </w:t>
      </w:r>
      <w:r w:rsidRPr="00714ADC">
        <w:t>from providing expert advice to the committee.</w:t>
      </w:r>
    </w:p>
    <w:p w14:paraId="46E8452F" w14:textId="3915E237" w:rsidR="00714ADC" w:rsidRPr="00714ADC" w:rsidRDefault="00714ADC" w:rsidP="00E07280">
      <w:pPr>
        <w:pStyle w:val="Bulletindent1"/>
        <w:ind w:left="2269"/>
      </w:pPr>
      <w:r w:rsidRPr="00714ADC">
        <w:t xml:space="preserve">Nominated </w:t>
      </w:r>
      <w:r>
        <w:t>patient</w:t>
      </w:r>
      <w:r w:rsidRPr="00714ADC">
        <w:t xml:space="preserve"> expert Vanessa Hebditch </w:t>
      </w:r>
      <w:r>
        <w:t>indirect</w:t>
      </w:r>
      <w:r w:rsidRPr="00714ADC">
        <w:t xml:space="preserve"> financial interests as he</w:t>
      </w:r>
      <w:r>
        <w:t>r employer</w:t>
      </w:r>
      <w:r w:rsidRPr="00714ADC">
        <w:t xml:space="preserve"> the British Liver Trust, received an educational grant of £10,600 from Ipsen </w:t>
      </w:r>
      <w:proofErr w:type="gramStart"/>
      <w:r w:rsidRPr="00714ADC">
        <w:t>for the production of</w:t>
      </w:r>
      <w:proofErr w:type="gramEnd"/>
      <w:r w:rsidRPr="00714ADC">
        <w:t xml:space="preserve"> patient materials for liver cancer patients and in support of raising awareness and launching these materials during Liver Cancer Awareness Month in October 2021. Ipsen had no control or influence over the content or promotion </w:t>
      </w:r>
      <w:r w:rsidRPr="00714ADC">
        <w:lastRenderedPageBreak/>
        <w:t xml:space="preserve">of these materials which were co-produced by patients, </w:t>
      </w:r>
      <w:r w:rsidR="00E07280" w:rsidRPr="00714ADC">
        <w:t>carers,</w:t>
      </w:r>
      <w:r w:rsidRPr="00714ADC">
        <w:t xml:space="preserve"> and clinical </w:t>
      </w:r>
      <w:r w:rsidR="00E07280" w:rsidRPr="00714ADC">
        <w:t>experts.</w:t>
      </w:r>
      <w:r w:rsidRPr="00714ADC">
        <w:t xml:space="preserve"> It was agreed </w:t>
      </w:r>
      <w:r w:rsidR="00E07280">
        <w:t>her</w:t>
      </w:r>
      <w:r w:rsidRPr="00714ADC">
        <w:t xml:space="preserve"> declarations would not prevent </w:t>
      </w:r>
      <w:r w:rsidR="00E07280">
        <w:t>Vanessa</w:t>
      </w:r>
      <w:r w:rsidRPr="00714ADC">
        <w:t xml:space="preserve"> from providing expert advice to the committee.</w:t>
      </w:r>
    </w:p>
    <w:p w14:paraId="7002DE2F" w14:textId="531FAE02" w:rsidR="008B42A3" w:rsidRPr="00E07280" w:rsidRDefault="008B42A3" w:rsidP="008B42A3">
      <w:pPr>
        <w:pStyle w:val="Bulletindent1"/>
        <w:spacing w:after="0"/>
        <w:ind w:left="2269"/>
      </w:pPr>
      <w:r w:rsidRPr="00E07280">
        <w:t xml:space="preserve">Nominated clinical expert </w:t>
      </w:r>
      <w:r w:rsidR="00E07280" w:rsidRPr="00E07280">
        <w:t xml:space="preserve">Dr Richard Hubner </w:t>
      </w:r>
      <w:r w:rsidRPr="00E07280">
        <w:t>declared direct financial interests as he has :</w:t>
      </w:r>
    </w:p>
    <w:p w14:paraId="677C7DE1" w14:textId="2CF46FC9" w:rsidR="00E07280" w:rsidRPr="00E07280" w:rsidRDefault="00E07280" w:rsidP="00E07280">
      <w:pPr>
        <w:pStyle w:val="ListParagraph"/>
        <w:numPr>
          <w:ilvl w:val="0"/>
          <w:numId w:val="33"/>
        </w:numPr>
        <w:rPr>
          <w:rFonts w:eastAsia="Times New Roman" w:cs="Times New Roman"/>
          <w:bCs w:val="0"/>
          <w:sz w:val="24"/>
          <w:szCs w:val="24"/>
        </w:rPr>
      </w:pPr>
      <w:r w:rsidRPr="00E07280">
        <w:rPr>
          <w:rFonts w:eastAsia="Times New Roman" w:cs="Times New Roman"/>
          <w:bCs w:val="0"/>
          <w:sz w:val="24"/>
          <w:szCs w:val="24"/>
        </w:rPr>
        <w:t>A</w:t>
      </w:r>
      <w:r w:rsidR="00726685">
        <w:rPr>
          <w:rFonts w:eastAsia="Times New Roman" w:cs="Times New Roman"/>
          <w:bCs w:val="0"/>
          <w:sz w:val="24"/>
          <w:szCs w:val="24"/>
        </w:rPr>
        <w:t>ttended a</w:t>
      </w:r>
      <w:r w:rsidRPr="00E07280">
        <w:rPr>
          <w:rFonts w:eastAsia="Times New Roman" w:cs="Times New Roman"/>
          <w:bCs w:val="0"/>
          <w:sz w:val="24"/>
          <w:szCs w:val="24"/>
        </w:rPr>
        <w:t>dvisory boards for Roche, BMS, Eisai, Celgene, Beigene, Ipsen and BTG.</w:t>
      </w:r>
    </w:p>
    <w:p w14:paraId="5FC0E35E" w14:textId="60994B8F" w:rsidR="00E07280" w:rsidRPr="00E07280" w:rsidRDefault="00726685" w:rsidP="00E07280">
      <w:pPr>
        <w:pStyle w:val="ListParagraph"/>
        <w:numPr>
          <w:ilvl w:val="0"/>
          <w:numId w:val="33"/>
        </w:numPr>
        <w:rPr>
          <w:rFonts w:eastAsia="Times New Roman" w:cs="Times New Roman"/>
          <w:bCs w:val="0"/>
          <w:sz w:val="24"/>
          <w:szCs w:val="24"/>
        </w:rPr>
      </w:pPr>
      <w:r>
        <w:rPr>
          <w:rFonts w:eastAsia="Times New Roman" w:cs="Times New Roman"/>
          <w:bCs w:val="0"/>
          <w:sz w:val="24"/>
          <w:szCs w:val="24"/>
        </w:rPr>
        <w:t>Received s</w:t>
      </w:r>
      <w:r w:rsidR="00E07280" w:rsidRPr="00E07280">
        <w:rPr>
          <w:rFonts w:eastAsia="Times New Roman" w:cs="Times New Roman"/>
          <w:bCs w:val="0"/>
          <w:sz w:val="24"/>
          <w:szCs w:val="24"/>
        </w:rPr>
        <w:t>peaker fees from Eisai, Ipsen, Mylan and PrimeOncology.</w:t>
      </w:r>
    </w:p>
    <w:p w14:paraId="5FBFE689" w14:textId="77777777" w:rsidR="00E07280" w:rsidRPr="00E07280" w:rsidRDefault="00E07280" w:rsidP="00E07280">
      <w:pPr>
        <w:pStyle w:val="ListParagraph"/>
        <w:numPr>
          <w:ilvl w:val="0"/>
          <w:numId w:val="33"/>
        </w:numPr>
        <w:rPr>
          <w:rFonts w:eastAsia="Times New Roman" w:cs="Times New Roman"/>
          <w:bCs w:val="0"/>
          <w:sz w:val="24"/>
          <w:szCs w:val="24"/>
        </w:rPr>
      </w:pPr>
      <w:r w:rsidRPr="00E07280">
        <w:rPr>
          <w:rFonts w:eastAsia="Times New Roman" w:cs="Times New Roman"/>
          <w:bCs w:val="0"/>
          <w:sz w:val="24"/>
          <w:szCs w:val="24"/>
        </w:rPr>
        <w:t>Trial steering committee membership for Beigene and Ipsen.</w:t>
      </w:r>
    </w:p>
    <w:p w14:paraId="771E7E89" w14:textId="405C6348" w:rsidR="00E07280" w:rsidRPr="00E07280" w:rsidRDefault="00726685" w:rsidP="00E07280">
      <w:pPr>
        <w:pStyle w:val="ListParagraph"/>
        <w:numPr>
          <w:ilvl w:val="0"/>
          <w:numId w:val="33"/>
        </w:numPr>
        <w:rPr>
          <w:rFonts w:eastAsia="Times New Roman" w:cs="Times New Roman"/>
          <w:bCs w:val="0"/>
          <w:sz w:val="24"/>
          <w:szCs w:val="24"/>
        </w:rPr>
      </w:pPr>
      <w:r>
        <w:rPr>
          <w:rFonts w:eastAsia="Times New Roman" w:cs="Times New Roman"/>
          <w:bCs w:val="0"/>
          <w:sz w:val="24"/>
          <w:szCs w:val="24"/>
        </w:rPr>
        <w:t>Received c</w:t>
      </w:r>
      <w:r w:rsidR="00E07280" w:rsidRPr="00E07280">
        <w:rPr>
          <w:rFonts w:eastAsia="Times New Roman" w:cs="Times New Roman"/>
          <w:bCs w:val="0"/>
          <w:sz w:val="24"/>
          <w:szCs w:val="24"/>
        </w:rPr>
        <w:t>onference attendance</w:t>
      </w:r>
      <w:r>
        <w:rPr>
          <w:rFonts w:eastAsia="Times New Roman" w:cs="Times New Roman"/>
          <w:bCs w:val="0"/>
          <w:sz w:val="24"/>
          <w:szCs w:val="24"/>
        </w:rPr>
        <w:t xml:space="preserve"> support</w:t>
      </w:r>
      <w:r w:rsidR="00E07280" w:rsidRPr="00E07280">
        <w:rPr>
          <w:rFonts w:eastAsia="Times New Roman" w:cs="Times New Roman"/>
          <w:bCs w:val="0"/>
          <w:sz w:val="24"/>
          <w:szCs w:val="24"/>
        </w:rPr>
        <w:t xml:space="preserve"> </w:t>
      </w:r>
      <w:r>
        <w:rPr>
          <w:rFonts w:eastAsia="Times New Roman" w:cs="Times New Roman"/>
          <w:bCs w:val="0"/>
          <w:sz w:val="24"/>
          <w:szCs w:val="24"/>
        </w:rPr>
        <w:t>from</w:t>
      </w:r>
      <w:r w:rsidR="00E07280" w:rsidRPr="00E07280">
        <w:rPr>
          <w:rFonts w:eastAsia="Times New Roman" w:cs="Times New Roman"/>
          <w:bCs w:val="0"/>
          <w:sz w:val="24"/>
          <w:szCs w:val="24"/>
        </w:rPr>
        <w:t xml:space="preserve"> Bayer, BMS and Roche.</w:t>
      </w:r>
    </w:p>
    <w:p w14:paraId="54D0A3CD" w14:textId="4255E82A" w:rsidR="008B42A3" w:rsidRPr="00E07280" w:rsidRDefault="008B42A3" w:rsidP="008B42A3">
      <w:pPr>
        <w:pStyle w:val="Bulletindent1"/>
        <w:numPr>
          <w:ilvl w:val="0"/>
          <w:numId w:val="0"/>
        </w:numPr>
        <w:spacing w:after="0"/>
        <w:ind w:left="2269"/>
      </w:pPr>
      <w:r w:rsidRPr="00E07280">
        <w:t xml:space="preserve">It was agreed his declarations would not prevent </w:t>
      </w:r>
      <w:r w:rsidR="00E07280" w:rsidRPr="00E07280">
        <w:t xml:space="preserve">Dr Hubner </w:t>
      </w:r>
      <w:r w:rsidRPr="00E07280">
        <w:t>from providing expert advice to the committee.</w:t>
      </w:r>
    </w:p>
    <w:p w14:paraId="6328C052" w14:textId="77777777" w:rsidR="008B42A3" w:rsidRPr="008908D2" w:rsidRDefault="008B42A3" w:rsidP="008B42A3">
      <w:pPr>
        <w:pStyle w:val="Bulletindent1"/>
        <w:numPr>
          <w:ilvl w:val="0"/>
          <w:numId w:val="0"/>
        </w:numPr>
        <w:spacing w:after="0"/>
        <w:rPr>
          <w:highlight w:val="yellow"/>
        </w:rPr>
      </w:pPr>
    </w:p>
    <w:p w14:paraId="2D66E341" w14:textId="77777777" w:rsidR="008B42A3" w:rsidRPr="00E07280" w:rsidRDefault="008B42A3" w:rsidP="008B42A3">
      <w:pPr>
        <w:pStyle w:val="Bulletindent1"/>
        <w:ind w:left="2269"/>
      </w:pPr>
      <w:r w:rsidRPr="00E07280">
        <w:t>No further interests were declared for this appraisal.</w:t>
      </w:r>
    </w:p>
    <w:p w14:paraId="5E53276B" w14:textId="257E70DC" w:rsidR="00D5343E" w:rsidRPr="00E07280" w:rsidRDefault="00D5343E" w:rsidP="00D5343E">
      <w:pPr>
        <w:pStyle w:val="Level3numbered"/>
        <w:numPr>
          <w:ilvl w:val="2"/>
          <w:numId w:val="5"/>
        </w:numPr>
        <w:ind w:left="2155" w:hanging="737"/>
      </w:pPr>
      <w:r w:rsidRPr="00E07280">
        <w:t xml:space="preserve">The Chair led a discussion </w:t>
      </w:r>
      <w:r w:rsidR="00E07280" w:rsidRPr="00E07280">
        <w:t>of the evidence presented to the committee. This information was presented to the committee by Dr Natalie Hallas, Dr Alex Cale, and Stella O’Brien</w:t>
      </w:r>
    </w:p>
    <w:p w14:paraId="6E77B815" w14:textId="3B4C2A58" w:rsidR="00D5343E" w:rsidRPr="00E07280" w:rsidRDefault="00D5343E" w:rsidP="00D5343E">
      <w:pPr>
        <w:pStyle w:val="Level2numbered"/>
      </w:pPr>
      <w:r w:rsidRPr="00E07280">
        <w:t xml:space="preserve">Part 2 – Closed session (company representatives, </w:t>
      </w:r>
      <w:r w:rsidR="008B42A3" w:rsidRPr="00E07280">
        <w:t>clinical</w:t>
      </w:r>
      <w:r w:rsidR="00E07280" w:rsidRPr="00E07280">
        <w:t xml:space="preserve"> and patient </w:t>
      </w:r>
      <w:r w:rsidRPr="00E07280">
        <w:t>experts, external assessment group representatives and members of the public were asked to leave the meeting).</w:t>
      </w:r>
    </w:p>
    <w:p w14:paraId="01DDEDBA" w14:textId="2A9F2977" w:rsidR="00D5343E" w:rsidRPr="00E07280" w:rsidRDefault="00D5343E" w:rsidP="00D5343E">
      <w:pPr>
        <w:pStyle w:val="Level3numbered"/>
      </w:pPr>
      <w:r w:rsidRPr="00E07280">
        <w:t xml:space="preserve">The committee then agreed on the content of the Appraisal Consultation Document (ACD) or Final Appraisal Determination (FAD). The committee decision was reached </w:t>
      </w:r>
      <w:r w:rsidR="00E07280" w:rsidRPr="00E07280">
        <w:t>through a vote by members.</w:t>
      </w:r>
    </w:p>
    <w:p w14:paraId="39F5A1DB" w14:textId="2CCC55C1" w:rsidR="00D5343E" w:rsidRPr="00E07280" w:rsidRDefault="00D5343E" w:rsidP="00D5343E">
      <w:pPr>
        <w:pStyle w:val="Level3numbered"/>
      </w:pPr>
      <w:r w:rsidRPr="00E07280">
        <w:t>The committee asked the NICE technical team to prepare the Appraisal Consultation Document (ACD) or Final Appraisal Determination (FAD) in line with their decisions.</w:t>
      </w:r>
    </w:p>
    <w:p w14:paraId="1F4F2BA0" w14:textId="1FFA3A12" w:rsidR="00D5343E" w:rsidRPr="00E07280" w:rsidRDefault="00D5343E" w:rsidP="00D5343E">
      <w:pPr>
        <w:pStyle w:val="Level3numbered"/>
        <w:numPr>
          <w:ilvl w:val="0"/>
          <w:numId w:val="28"/>
        </w:numPr>
      </w:pPr>
      <w:r w:rsidRPr="00E07280">
        <w:t xml:space="preserve">Further updates will be available on the topic webpage in due course: </w:t>
      </w:r>
      <w:hyperlink r:id="rId10" w:history="1">
        <w:r w:rsidR="00E07280" w:rsidRPr="00E07280">
          <w:rPr>
            <w:rStyle w:val="Hyperlink"/>
          </w:rPr>
          <w:t>https://www.nice.org.uk/guidance/indevelopment/gid-ta10805</w:t>
        </w:r>
      </w:hyperlink>
      <w:r w:rsidR="00E07280" w:rsidRPr="00E07280">
        <w:t xml:space="preserve"> </w:t>
      </w:r>
    </w:p>
    <w:p w14:paraId="7E86305B" w14:textId="77777777" w:rsidR="009B5D1C" w:rsidRPr="00C02D61" w:rsidRDefault="00236AD0" w:rsidP="003E65BA">
      <w:pPr>
        <w:pStyle w:val="Heading3"/>
      </w:pPr>
      <w:r w:rsidRPr="00C02D61">
        <w:t>Date of the next meeting</w:t>
      </w:r>
    </w:p>
    <w:p w14:paraId="7CF9FE5A" w14:textId="1BA1E2D9" w:rsidR="00463336" w:rsidRDefault="007507BD" w:rsidP="00AD0E92">
      <w:pPr>
        <w:pStyle w:val="Paragraphnonumbers"/>
      </w:pPr>
      <w:r w:rsidRPr="001F551E">
        <w:t xml:space="preserve">The next meeting of the </w:t>
      </w:r>
      <w:r w:rsidR="008B42A3">
        <w:t>Technology Appraisal Committee C</w:t>
      </w:r>
      <w:r w:rsidR="00236AD0" w:rsidRPr="001F551E">
        <w:t xml:space="preserve"> will be held on </w:t>
      </w:r>
      <w:r w:rsidR="008B42A3">
        <w:t xml:space="preserve">Tuesday </w:t>
      </w:r>
      <w:r w:rsidR="008908D2">
        <w:t>1</w:t>
      </w:r>
      <w:r w:rsidR="008B42A3">
        <w:t xml:space="preserve"> </w:t>
      </w:r>
      <w:r w:rsidR="008908D2">
        <w:t>November</w:t>
      </w:r>
      <w:r w:rsidR="008B42A3">
        <w:t xml:space="preserve"> 2022</w:t>
      </w:r>
      <w:r w:rsidR="00205638" w:rsidRPr="001F551E">
        <w:t xml:space="preserve"> </w:t>
      </w:r>
      <w:r w:rsidR="00A45CDD" w:rsidRPr="001F551E">
        <w:t xml:space="preserve">and will start promptly at </w:t>
      </w:r>
      <w:r w:rsidR="008B42A3">
        <w:t>09.30</w:t>
      </w:r>
      <w:r w:rsidR="00236AD0" w:rsidRPr="001F551E">
        <w:t xml:space="preserve">. </w:t>
      </w: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D6177"/>
    <w:multiLevelType w:val="hybridMultilevel"/>
    <w:tmpl w:val="A04402FA"/>
    <w:lvl w:ilvl="0" w:tplc="08090001">
      <w:start w:val="1"/>
      <w:numFmt w:val="bullet"/>
      <w:lvlText w:val=""/>
      <w:lvlJc w:val="left"/>
      <w:pPr>
        <w:ind w:left="2728" w:hanging="360"/>
      </w:pPr>
      <w:rPr>
        <w:rFonts w:ascii="Symbol" w:hAnsi="Symbol" w:hint="default"/>
      </w:rPr>
    </w:lvl>
    <w:lvl w:ilvl="1" w:tplc="08090003" w:tentative="1">
      <w:start w:val="1"/>
      <w:numFmt w:val="bullet"/>
      <w:lvlText w:val="o"/>
      <w:lvlJc w:val="left"/>
      <w:pPr>
        <w:ind w:left="3448" w:hanging="360"/>
      </w:pPr>
      <w:rPr>
        <w:rFonts w:ascii="Courier New" w:hAnsi="Courier New" w:cs="Courier New" w:hint="default"/>
      </w:rPr>
    </w:lvl>
    <w:lvl w:ilvl="2" w:tplc="08090005" w:tentative="1">
      <w:start w:val="1"/>
      <w:numFmt w:val="bullet"/>
      <w:lvlText w:val=""/>
      <w:lvlJc w:val="left"/>
      <w:pPr>
        <w:ind w:left="4168" w:hanging="360"/>
      </w:pPr>
      <w:rPr>
        <w:rFonts w:ascii="Wingdings" w:hAnsi="Wingdings" w:hint="default"/>
      </w:rPr>
    </w:lvl>
    <w:lvl w:ilvl="3" w:tplc="08090001" w:tentative="1">
      <w:start w:val="1"/>
      <w:numFmt w:val="bullet"/>
      <w:lvlText w:val=""/>
      <w:lvlJc w:val="left"/>
      <w:pPr>
        <w:ind w:left="4888" w:hanging="360"/>
      </w:pPr>
      <w:rPr>
        <w:rFonts w:ascii="Symbol" w:hAnsi="Symbol" w:hint="default"/>
      </w:rPr>
    </w:lvl>
    <w:lvl w:ilvl="4" w:tplc="08090003" w:tentative="1">
      <w:start w:val="1"/>
      <w:numFmt w:val="bullet"/>
      <w:lvlText w:val="o"/>
      <w:lvlJc w:val="left"/>
      <w:pPr>
        <w:ind w:left="5608" w:hanging="360"/>
      </w:pPr>
      <w:rPr>
        <w:rFonts w:ascii="Courier New" w:hAnsi="Courier New" w:cs="Courier New" w:hint="default"/>
      </w:rPr>
    </w:lvl>
    <w:lvl w:ilvl="5" w:tplc="08090005" w:tentative="1">
      <w:start w:val="1"/>
      <w:numFmt w:val="bullet"/>
      <w:lvlText w:val=""/>
      <w:lvlJc w:val="left"/>
      <w:pPr>
        <w:ind w:left="6328" w:hanging="360"/>
      </w:pPr>
      <w:rPr>
        <w:rFonts w:ascii="Wingdings" w:hAnsi="Wingdings" w:hint="default"/>
      </w:rPr>
    </w:lvl>
    <w:lvl w:ilvl="6" w:tplc="08090001" w:tentative="1">
      <w:start w:val="1"/>
      <w:numFmt w:val="bullet"/>
      <w:lvlText w:val=""/>
      <w:lvlJc w:val="left"/>
      <w:pPr>
        <w:ind w:left="7048" w:hanging="360"/>
      </w:pPr>
      <w:rPr>
        <w:rFonts w:ascii="Symbol" w:hAnsi="Symbol" w:hint="default"/>
      </w:rPr>
    </w:lvl>
    <w:lvl w:ilvl="7" w:tplc="08090003" w:tentative="1">
      <w:start w:val="1"/>
      <w:numFmt w:val="bullet"/>
      <w:lvlText w:val="o"/>
      <w:lvlJc w:val="left"/>
      <w:pPr>
        <w:ind w:left="7768" w:hanging="360"/>
      </w:pPr>
      <w:rPr>
        <w:rFonts w:ascii="Courier New" w:hAnsi="Courier New" w:cs="Courier New" w:hint="default"/>
      </w:rPr>
    </w:lvl>
    <w:lvl w:ilvl="8" w:tplc="08090005" w:tentative="1">
      <w:start w:val="1"/>
      <w:numFmt w:val="bullet"/>
      <w:lvlText w:val=""/>
      <w:lvlJc w:val="left"/>
      <w:pPr>
        <w:ind w:left="8488" w:hanging="360"/>
      </w:pPr>
      <w:rPr>
        <w:rFonts w:ascii="Wingdings" w:hAnsi="Wingdings" w:hint="default"/>
      </w:r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A6563BE"/>
    <w:multiLevelType w:val="multilevel"/>
    <w:tmpl w:val="1B56075A"/>
    <w:lvl w:ilvl="0">
      <w:start w:val="1"/>
      <w:numFmt w:val="bullet"/>
      <w:lvlText w:val="o"/>
      <w:lvlJc w:val="left"/>
      <w:pPr>
        <w:tabs>
          <w:tab w:val="num" w:pos="2269"/>
        </w:tabs>
        <w:ind w:left="2269" w:hanging="284"/>
      </w:pPr>
      <w:rPr>
        <w:rFonts w:ascii="Courier New" w:hAnsi="Courier New" w:cs="Courier New" w:hint="default"/>
        <w:color w:val="auto"/>
      </w:rPr>
    </w:lvl>
    <w:lvl w:ilvl="1">
      <w:start w:val="1"/>
      <w:numFmt w:val="bullet"/>
      <w:lvlText w:val=""/>
      <w:lvlJc w:val="left"/>
      <w:pPr>
        <w:tabs>
          <w:tab w:val="num" w:pos="2552"/>
        </w:tabs>
        <w:ind w:left="2552" w:hanging="283"/>
      </w:pPr>
      <w:rPr>
        <w:rFonts w:ascii="Symbol" w:hAnsi="Symbol" w:hint="default"/>
      </w:rPr>
    </w:lvl>
    <w:lvl w:ilvl="2">
      <w:start w:val="1"/>
      <w:numFmt w:val="bullet"/>
      <w:lvlText w:val=""/>
      <w:lvlJc w:val="left"/>
      <w:pPr>
        <w:tabs>
          <w:tab w:val="num" w:pos="2836"/>
        </w:tabs>
        <w:ind w:left="2836" w:hanging="284"/>
      </w:pPr>
      <w:rPr>
        <w:rFonts w:ascii="Symbol" w:hAnsi="Symbol" w:hint="default"/>
        <w:color w:val="auto"/>
      </w:rPr>
    </w:lvl>
    <w:lvl w:ilvl="3">
      <w:start w:val="1"/>
      <w:numFmt w:val="decimal"/>
      <w:lvlText w:val="%1.%2.%3.%4"/>
      <w:lvlJc w:val="left"/>
      <w:pPr>
        <w:tabs>
          <w:tab w:val="num" w:pos="2819"/>
        </w:tabs>
        <w:ind w:left="2819" w:hanging="964"/>
      </w:pPr>
      <w:rPr>
        <w:rFonts w:hint="default"/>
      </w:rPr>
    </w:lvl>
    <w:lvl w:ilvl="4">
      <w:start w:val="1"/>
      <w:numFmt w:val="decimal"/>
      <w:lvlText w:val="%1.%2.%3.%4.%5."/>
      <w:lvlJc w:val="left"/>
      <w:pPr>
        <w:tabs>
          <w:tab w:val="num" w:pos="6175"/>
        </w:tabs>
        <w:ind w:left="4087" w:hanging="792"/>
      </w:pPr>
      <w:rPr>
        <w:rFonts w:hint="default"/>
      </w:rPr>
    </w:lvl>
    <w:lvl w:ilvl="5">
      <w:start w:val="1"/>
      <w:numFmt w:val="decimal"/>
      <w:lvlText w:val="%1.%2.%3.%4.%5.%6."/>
      <w:lvlJc w:val="left"/>
      <w:pPr>
        <w:tabs>
          <w:tab w:val="num" w:pos="7255"/>
        </w:tabs>
        <w:ind w:left="4591" w:hanging="936"/>
      </w:pPr>
      <w:rPr>
        <w:rFonts w:hint="default"/>
      </w:rPr>
    </w:lvl>
    <w:lvl w:ilvl="6">
      <w:start w:val="1"/>
      <w:numFmt w:val="decimal"/>
      <w:lvlText w:val="%1.%2.%3.%4.%5.%6.%7."/>
      <w:lvlJc w:val="left"/>
      <w:pPr>
        <w:tabs>
          <w:tab w:val="num" w:pos="8335"/>
        </w:tabs>
        <w:ind w:left="5095" w:hanging="1080"/>
      </w:pPr>
      <w:rPr>
        <w:rFonts w:hint="default"/>
      </w:rPr>
    </w:lvl>
    <w:lvl w:ilvl="7">
      <w:start w:val="1"/>
      <w:numFmt w:val="decimal"/>
      <w:lvlText w:val="%1.%2.%3.%4.%5.%6.%7.%8."/>
      <w:lvlJc w:val="left"/>
      <w:pPr>
        <w:tabs>
          <w:tab w:val="num" w:pos="9055"/>
        </w:tabs>
        <w:ind w:left="5599" w:hanging="1224"/>
      </w:pPr>
      <w:rPr>
        <w:rFonts w:hint="default"/>
      </w:rPr>
    </w:lvl>
    <w:lvl w:ilvl="8">
      <w:start w:val="1"/>
      <w:numFmt w:val="decimal"/>
      <w:lvlText w:val="%1.%2.%3.%4.%5.%6.%7.%8.%9."/>
      <w:lvlJc w:val="left"/>
      <w:pPr>
        <w:tabs>
          <w:tab w:val="num" w:pos="10135"/>
        </w:tabs>
        <w:ind w:left="6175" w:hanging="1440"/>
      </w:pPr>
      <w:rPr>
        <w:rFonts w:hint="default"/>
      </w:r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20"/>
  </w:num>
  <w:num w:numId="2" w16cid:durableId="4090072">
    <w:abstractNumId w:val="16"/>
  </w:num>
  <w:num w:numId="3" w16cid:durableId="2435283">
    <w:abstractNumId w:val="22"/>
  </w:num>
  <w:num w:numId="4" w16cid:durableId="1764910640">
    <w:abstractNumId w:val="17"/>
  </w:num>
  <w:num w:numId="5" w16cid:durableId="206334942">
    <w:abstractNumId w:val="24"/>
  </w:num>
  <w:num w:numId="6" w16cid:durableId="781996222">
    <w:abstractNumId w:val="26"/>
  </w:num>
  <w:num w:numId="7" w16cid:durableId="376394483">
    <w:abstractNumId w:val="10"/>
  </w:num>
  <w:num w:numId="8" w16cid:durableId="1903367365">
    <w:abstractNumId w:val="12"/>
  </w:num>
  <w:num w:numId="9" w16cid:durableId="2083333982">
    <w:abstractNumId w:val="25"/>
  </w:num>
  <w:num w:numId="10" w16cid:durableId="1154372200">
    <w:abstractNumId w:val="24"/>
  </w:num>
  <w:num w:numId="11" w16cid:durableId="1270358719">
    <w:abstractNumId w:val="24"/>
  </w:num>
  <w:num w:numId="12" w16cid:durableId="891766305">
    <w:abstractNumId w:val="24"/>
  </w:num>
  <w:num w:numId="13" w16cid:durableId="838278657">
    <w:abstractNumId w:val="14"/>
  </w:num>
  <w:num w:numId="14" w16cid:durableId="887185801">
    <w:abstractNumId w:val="18"/>
  </w:num>
  <w:num w:numId="15" w16cid:durableId="130945212">
    <w:abstractNumId w:val="11"/>
  </w:num>
  <w:num w:numId="16" w16cid:durableId="393896295">
    <w:abstractNumId w:val="15"/>
  </w:num>
  <w:num w:numId="17" w16cid:durableId="1622570058">
    <w:abstractNumId w:val="9"/>
  </w:num>
  <w:num w:numId="18" w16cid:durableId="805510174">
    <w:abstractNumId w:val="7"/>
  </w:num>
  <w:num w:numId="19" w16cid:durableId="1490556072">
    <w:abstractNumId w:val="6"/>
  </w:num>
  <w:num w:numId="20" w16cid:durableId="1333412031">
    <w:abstractNumId w:val="5"/>
  </w:num>
  <w:num w:numId="21" w16cid:durableId="1203709064">
    <w:abstractNumId w:val="4"/>
  </w:num>
  <w:num w:numId="22" w16cid:durableId="920260099">
    <w:abstractNumId w:val="8"/>
  </w:num>
  <w:num w:numId="23" w16cid:durableId="1127970271">
    <w:abstractNumId w:val="3"/>
  </w:num>
  <w:num w:numId="24" w16cid:durableId="375277027">
    <w:abstractNumId w:val="2"/>
  </w:num>
  <w:num w:numId="25" w16cid:durableId="330380364">
    <w:abstractNumId w:val="1"/>
  </w:num>
  <w:num w:numId="26" w16cid:durableId="827986602">
    <w:abstractNumId w:val="0"/>
  </w:num>
  <w:num w:numId="27" w16cid:durableId="455952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42241">
    <w:abstractNumId w:val="23"/>
  </w:num>
  <w:num w:numId="29" w16cid:durableId="1582913348">
    <w:abstractNumId w:val="21"/>
  </w:num>
  <w:num w:numId="30" w16cid:durableId="281500831">
    <w:abstractNumId w:val="11"/>
  </w:num>
  <w:num w:numId="31" w16cid:durableId="1527256144">
    <w:abstractNumId w:val="11"/>
  </w:num>
  <w:num w:numId="32" w16cid:durableId="1941137787">
    <w:abstractNumId w:val="11"/>
  </w:num>
  <w:num w:numId="33" w16cid:durableId="820997297">
    <w:abstractNumId w:val="19"/>
  </w:num>
  <w:num w:numId="34" w16cid:durableId="1472014955">
    <w:abstractNumId w:val="13"/>
  </w:num>
  <w:num w:numId="35" w16cid:durableId="875582708">
    <w:abstractNumId w:val="11"/>
  </w:num>
  <w:num w:numId="36" w16cid:durableId="720665287">
    <w:abstractNumId w:val="11"/>
  </w:num>
  <w:num w:numId="37" w16cid:durableId="738792807">
    <w:abstractNumId w:val="11"/>
  </w:num>
  <w:num w:numId="38" w16cid:durableId="188771865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31524"/>
    <w:rsid w:val="0003239C"/>
    <w:rsid w:val="00040BED"/>
    <w:rsid w:val="000411A2"/>
    <w:rsid w:val="00044FC1"/>
    <w:rsid w:val="00053C24"/>
    <w:rsid w:val="00080C80"/>
    <w:rsid w:val="00083CF9"/>
    <w:rsid w:val="00085585"/>
    <w:rsid w:val="000A3C2F"/>
    <w:rsid w:val="000A687D"/>
    <w:rsid w:val="000C4E08"/>
    <w:rsid w:val="000D1197"/>
    <w:rsid w:val="000D5F50"/>
    <w:rsid w:val="000D6431"/>
    <w:rsid w:val="000E23C1"/>
    <w:rsid w:val="000F04B6"/>
    <w:rsid w:val="00102ED4"/>
    <w:rsid w:val="00103B3B"/>
    <w:rsid w:val="0010461D"/>
    <w:rsid w:val="0011038B"/>
    <w:rsid w:val="00112212"/>
    <w:rsid w:val="00120E8C"/>
    <w:rsid w:val="0012100C"/>
    <w:rsid w:val="001220B1"/>
    <w:rsid w:val="001225CE"/>
    <w:rsid w:val="00133807"/>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A6854"/>
    <w:rsid w:val="002B5720"/>
    <w:rsid w:val="002C258D"/>
    <w:rsid w:val="002C660B"/>
    <w:rsid w:val="002C7A84"/>
    <w:rsid w:val="002D1A7F"/>
    <w:rsid w:val="002F3D4E"/>
    <w:rsid w:val="002F5606"/>
    <w:rsid w:val="0030059A"/>
    <w:rsid w:val="00337868"/>
    <w:rsid w:val="00344EA6"/>
    <w:rsid w:val="00350071"/>
    <w:rsid w:val="00370813"/>
    <w:rsid w:val="00371A4C"/>
    <w:rsid w:val="00377867"/>
    <w:rsid w:val="003965A8"/>
    <w:rsid w:val="003A2CF7"/>
    <w:rsid w:val="003A4E3F"/>
    <w:rsid w:val="003A4F8A"/>
    <w:rsid w:val="003A6FF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37E9D"/>
    <w:rsid w:val="00444D16"/>
    <w:rsid w:val="00451599"/>
    <w:rsid w:val="00456A6D"/>
    <w:rsid w:val="0046013D"/>
    <w:rsid w:val="00463336"/>
    <w:rsid w:val="00463370"/>
    <w:rsid w:val="00465E35"/>
    <w:rsid w:val="00472EF2"/>
    <w:rsid w:val="00497B95"/>
    <w:rsid w:val="004B45D0"/>
    <w:rsid w:val="004B4AB7"/>
    <w:rsid w:val="004E02E2"/>
    <w:rsid w:val="004E2AFA"/>
    <w:rsid w:val="005022C0"/>
    <w:rsid w:val="005065A3"/>
    <w:rsid w:val="00507F46"/>
    <w:rsid w:val="005113A9"/>
    <w:rsid w:val="00521A96"/>
    <w:rsid w:val="005360C8"/>
    <w:rsid w:val="00540FB2"/>
    <w:rsid w:val="00556AD2"/>
    <w:rsid w:val="00593560"/>
    <w:rsid w:val="00596F1C"/>
    <w:rsid w:val="005A18E1"/>
    <w:rsid w:val="005A21EC"/>
    <w:rsid w:val="005C0A14"/>
    <w:rsid w:val="005C5A3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87E75"/>
    <w:rsid w:val="006A0A00"/>
    <w:rsid w:val="006B324A"/>
    <w:rsid w:val="006B4C67"/>
    <w:rsid w:val="006D3185"/>
    <w:rsid w:val="006F3468"/>
    <w:rsid w:val="007019D5"/>
    <w:rsid w:val="00714ADC"/>
    <w:rsid w:val="00726685"/>
    <w:rsid w:val="007507BD"/>
    <w:rsid w:val="00751143"/>
    <w:rsid w:val="00755E0E"/>
    <w:rsid w:val="007574E0"/>
    <w:rsid w:val="00761C9C"/>
    <w:rsid w:val="00774747"/>
    <w:rsid w:val="00782C9C"/>
    <w:rsid w:val="007851C3"/>
    <w:rsid w:val="00790A30"/>
    <w:rsid w:val="007A0762"/>
    <w:rsid w:val="007A3DC0"/>
    <w:rsid w:val="007A468B"/>
    <w:rsid w:val="007A5F3D"/>
    <w:rsid w:val="007A689D"/>
    <w:rsid w:val="007A77E4"/>
    <w:rsid w:val="007B44CE"/>
    <w:rsid w:val="007B5879"/>
    <w:rsid w:val="007C331F"/>
    <w:rsid w:val="007C5EC3"/>
    <w:rsid w:val="007D0D24"/>
    <w:rsid w:val="007F5E7F"/>
    <w:rsid w:val="008236B6"/>
    <w:rsid w:val="00835FBC"/>
    <w:rsid w:val="00842ACF"/>
    <w:rsid w:val="008451A1"/>
    <w:rsid w:val="00850C0E"/>
    <w:rsid w:val="0088566F"/>
    <w:rsid w:val="008908D2"/>
    <w:rsid w:val="00890E51"/>
    <w:rsid w:val="008937E0"/>
    <w:rsid w:val="008B42A3"/>
    <w:rsid w:val="008C3DD4"/>
    <w:rsid w:val="008C42E7"/>
    <w:rsid w:val="008C44A2"/>
    <w:rsid w:val="008E0E0D"/>
    <w:rsid w:val="008E75F2"/>
    <w:rsid w:val="008F4E87"/>
    <w:rsid w:val="00903E68"/>
    <w:rsid w:val="009114CE"/>
    <w:rsid w:val="00922F67"/>
    <w:rsid w:val="00924278"/>
    <w:rsid w:val="00945826"/>
    <w:rsid w:val="00947812"/>
    <w:rsid w:val="009527CA"/>
    <w:rsid w:val="00953399"/>
    <w:rsid w:val="009557B9"/>
    <w:rsid w:val="00955914"/>
    <w:rsid w:val="009665AE"/>
    <w:rsid w:val="009742E7"/>
    <w:rsid w:val="00977396"/>
    <w:rsid w:val="009807BF"/>
    <w:rsid w:val="00986E38"/>
    <w:rsid w:val="00994987"/>
    <w:rsid w:val="009A2B43"/>
    <w:rsid w:val="009B0F74"/>
    <w:rsid w:val="009B1704"/>
    <w:rsid w:val="009B5D1C"/>
    <w:rsid w:val="009E20B3"/>
    <w:rsid w:val="009E4E35"/>
    <w:rsid w:val="00A06F9C"/>
    <w:rsid w:val="00A269AF"/>
    <w:rsid w:val="00A35D76"/>
    <w:rsid w:val="00A3610D"/>
    <w:rsid w:val="00A428F8"/>
    <w:rsid w:val="00A443D4"/>
    <w:rsid w:val="00A45932"/>
    <w:rsid w:val="00A45CDD"/>
    <w:rsid w:val="00A60AF0"/>
    <w:rsid w:val="00A70955"/>
    <w:rsid w:val="00A82301"/>
    <w:rsid w:val="00A82558"/>
    <w:rsid w:val="00A91869"/>
    <w:rsid w:val="00A973EA"/>
    <w:rsid w:val="00AB5008"/>
    <w:rsid w:val="00AC7782"/>
    <w:rsid w:val="00AC7BD7"/>
    <w:rsid w:val="00AD0E92"/>
    <w:rsid w:val="00AD6F07"/>
    <w:rsid w:val="00AF3BCA"/>
    <w:rsid w:val="00B02260"/>
    <w:rsid w:val="00B053D4"/>
    <w:rsid w:val="00B07D36"/>
    <w:rsid w:val="00B31987"/>
    <w:rsid w:val="00B40EBE"/>
    <w:rsid w:val="00B429C5"/>
    <w:rsid w:val="00B44D49"/>
    <w:rsid w:val="00B45ABC"/>
    <w:rsid w:val="00B46E0C"/>
    <w:rsid w:val="00B62844"/>
    <w:rsid w:val="00B6739D"/>
    <w:rsid w:val="00B76EE1"/>
    <w:rsid w:val="00B85DE1"/>
    <w:rsid w:val="00B96363"/>
    <w:rsid w:val="00BA07EB"/>
    <w:rsid w:val="00BA4EAD"/>
    <w:rsid w:val="00BB22E9"/>
    <w:rsid w:val="00BB49D9"/>
    <w:rsid w:val="00BC47C4"/>
    <w:rsid w:val="00BC6B7D"/>
    <w:rsid w:val="00BC6C1F"/>
    <w:rsid w:val="00BD1329"/>
    <w:rsid w:val="00C00FF1"/>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D11E93"/>
    <w:rsid w:val="00D14E64"/>
    <w:rsid w:val="00D2035E"/>
    <w:rsid w:val="00D22F90"/>
    <w:rsid w:val="00D33D2F"/>
    <w:rsid w:val="00D36E00"/>
    <w:rsid w:val="00D5343E"/>
    <w:rsid w:val="00D70F52"/>
    <w:rsid w:val="00D74026"/>
    <w:rsid w:val="00DA0F66"/>
    <w:rsid w:val="00DA1F50"/>
    <w:rsid w:val="00DA2D10"/>
    <w:rsid w:val="00DA78F8"/>
    <w:rsid w:val="00DA7E81"/>
    <w:rsid w:val="00DB6E74"/>
    <w:rsid w:val="00DB7ED3"/>
    <w:rsid w:val="00DC1B2A"/>
    <w:rsid w:val="00DC1F86"/>
    <w:rsid w:val="00DD06F9"/>
    <w:rsid w:val="00DD573A"/>
    <w:rsid w:val="00DF0C5C"/>
    <w:rsid w:val="00E00AAB"/>
    <w:rsid w:val="00E07280"/>
    <w:rsid w:val="00E16CDD"/>
    <w:rsid w:val="00E2211D"/>
    <w:rsid w:val="00E36CAE"/>
    <w:rsid w:val="00E37C8A"/>
    <w:rsid w:val="00E46F5D"/>
    <w:rsid w:val="00E53250"/>
    <w:rsid w:val="00E56B48"/>
    <w:rsid w:val="00E60116"/>
    <w:rsid w:val="00E64E44"/>
    <w:rsid w:val="00E77A26"/>
    <w:rsid w:val="00E82B9F"/>
    <w:rsid w:val="00E9120D"/>
    <w:rsid w:val="00E927DA"/>
    <w:rsid w:val="00E95304"/>
    <w:rsid w:val="00EA22A4"/>
    <w:rsid w:val="00EA375B"/>
    <w:rsid w:val="00EA7444"/>
    <w:rsid w:val="00EB1941"/>
    <w:rsid w:val="00EC57DD"/>
    <w:rsid w:val="00EF1B45"/>
    <w:rsid w:val="00EF2BE2"/>
    <w:rsid w:val="00F245D7"/>
    <w:rsid w:val="00F32B92"/>
    <w:rsid w:val="00F42F8E"/>
    <w:rsid w:val="00F57A78"/>
    <w:rsid w:val="00F60D0F"/>
    <w:rsid w:val="00F86390"/>
    <w:rsid w:val="00F94E65"/>
    <w:rsid w:val="00F95663"/>
    <w:rsid w:val="00F97481"/>
    <w:rsid w:val="00FA676B"/>
    <w:rsid w:val="00FB7C71"/>
    <w:rsid w:val="00FD0266"/>
    <w:rsid w:val="00FE1041"/>
    <w:rsid w:val="00FF405F"/>
    <w:rsid w:val="00FF4318"/>
    <w:rsid w:val="00FF522D"/>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805" TargetMode="External"/><Relationship Id="rId4" Type="http://schemas.openxmlformats.org/officeDocument/2006/relationships/settings" Target="settings.xml"/><Relationship Id="rId9" Type="http://schemas.openxmlformats.org/officeDocument/2006/relationships/hyperlink" Target="https://www.nice.org.uk/guidance/indevelopment/gid-ta1115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5650-05D8-4110-9B9F-E5FCD1E2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2022-11-24T14:34:00Z</dcterms:created>
  <dcterms:modified xsi:type="dcterms:W3CDTF">2022-11-24T14:34:00Z</dcterms:modified>
</cp:coreProperties>
</file>