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4487FA5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1B3EB28D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B70154">
        <w:t>Confirmed</w:t>
      </w:r>
    </w:p>
    <w:p w14:paraId="28A3F06E" w14:textId="79E90C3D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BE2EDF">
        <w:t>Thursday 16 November 2023</w:t>
      </w:r>
    </w:p>
    <w:p w14:paraId="344B8760" w14:textId="1A816CB2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C66D34">
        <w:t>Manchester NICE Office/</w:t>
      </w:r>
      <w:r w:rsidR="000A2080">
        <w:t>Zoom</w:t>
      </w:r>
      <w:r w:rsidR="00C66D34">
        <w:t xml:space="preserve"> (hybrid)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0A097C55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  <w:r w:rsidR="006913D9">
        <w:tab/>
      </w:r>
    </w:p>
    <w:p w14:paraId="49E08ED6" w14:textId="0B468510" w:rsidR="00765321" w:rsidRPr="008F23CE" w:rsidRDefault="00765321" w:rsidP="00765321">
      <w:pPr>
        <w:pStyle w:val="Paragraph"/>
      </w:pPr>
      <w:bookmarkStart w:id="0" w:name="_Hlk94789767"/>
      <w:r w:rsidRPr="008F23CE">
        <w:t>Dr Megan John (Chair</w:t>
      </w:r>
      <w:r w:rsidR="00F40E9E">
        <w:t>, Topic 1</w:t>
      </w:r>
      <w:r w:rsidRPr="008F23CE">
        <w:t>)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7725DD49" w14:textId="35BB66D8" w:rsidR="00765321" w:rsidRPr="00226327" w:rsidRDefault="008E43A3" w:rsidP="00226327">
      <w:pPr>
        <w:pStyle w:val="Paragraph"/>
      </w:pPr>
      <w:r w:rsidRPr="008F23CE">
        <w:t>Dr Stephen Smith (</w:t>
      </w:r>
      <w:r w:rsidR="00F40E9E">
        <w:t>Chair, Topic 2</w:t>
      </w:r>
      <w:r w:rsidR="002B7A3A">
        <w:t>)</w:t>
      </w:r>
      <w:r w:rsidRPr="008F23CE">
        <w:tab/>
      </w:r>
      <w:r w:rsidR="00EC4CE4" w:rsidRPr="008F23CE">
        <w:tab/>
      </w:r>
      <w:r w:rsidR="00EC4CE4" w:rsidRPr="008F23CE">
        <w:tab/>
      </w:r>
      <w:r w:rsidR="006913D9" w:rsidRPr="008F23CE">
        <w:tab/>
      </w:r>
      <w:r w:rsidRPr="008F23CE">
        <w:t>Present for all items</w:t>
      </w:r>
    </w:p>
    <w:p w14:paraId="02A732D5" w14:textId="5366C560" w:rsidR="00765321" w:rsidRPr="008F23CE" w:rsidRDefault="00765321" w:rsidP="00765321">
      <w:pPr>
        <w:pStyle w:val="Paragraph"/>
      </w:pPr>
      <w:r w:rsidRPr="008F23CE">
        <w:t>Dr Matthew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6355CBDA" w14:textId="0505BD8D" w:rsidR="00765321" w:rsidRPr="00226327" w:rsidRDefault="008F23CE" w:rsidP="00226327">
      <w:pPr>
        <w:pStyle w:val="Paragraph"/>
      </w:pPr>
      <w:r w:rsidRPr="008F23CE">
        <w:t>Elliott Dash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6307FBEF" w14:textId="77777777" w:rsidR="00226327" w:rsidRDefault="00F07E8B" w:rsidP="00226327">
      <w:pPr>
        <w:pStyle w:val="Paragraph"/>
      </w:pPr>
      <w:r w:rsidRPr="008F23CE">
        <w:t>Andrew Fox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23A5404A" w14:textId="592B0913" w:rsidR="00765321" w:rsidRPr="008F23CE" w:rsidRDefault="00765321" w:rsidP="00226327">
      <w:pPr>
        <w:pStyle w:val="Paragraph"/>
      </w:pPr>
      <w:r w:rsidRPr="008F23CE">
        <w:t>Dr Andrew Hitchings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15A009B0" w14:textId="23238370" w:rsidR="00765321" w:rsidRPr="008F23CE" w:rsidRDefault="00765321" w:rsidP="00765321">
      <w:pPr>
        <w:pStyle w:val="Paragraph"/>
      </w:pPr>
      <w:r w:rsidRPr="008F23CE">
        <w:t>Dr Robert Hodgson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37A05E42" w14:textId="247635C8" w:rsidR="00765321" w:rsidRPr="008F23CE" w:rsidRDefault="00765321" w:rsidP="00765321">
      <w:pPr>
        <w:pStyle w:val="Paragraph"/>
      </w:pPr>
      <w:r w:rsidRPr="008F23CE">
        <w:t>Dr Bernard Khoo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</w:p>
    <w:p w14:paraId="1E4CE218" w14:textId="65FA082E" w:rsidR="00765321" w:rsidRPr="008F23CE" w:rsidRDefault="008E43A3" w:rsidP="00765321">
      <w:pPr>
        <w:pStyle w:val="Paragraph"/>
      </w:pPr>
      <w:r w:rsidRPr="008F23CE">
        <w:t xml:space="preserve">Dr </w:t>
      </w:r>
      <w:r w:rsidR="00765321" w:rsidRPr="008F23CE">
        <w:t>Ivan Koychev</w:t>
      </w:r>
      <w:r w:rsidR="00765321" w:rsidRPr="008F23CE">
        <w:tab/>
      </w:r>
      <w:r w:rsidR="00765321" w:rsidRPr="008F23CE">
        <w:tab/>
      </w:r>
      <w:r w:rsidR="00765321" w:rsidRPr="008F23CE">
        <w:tab/>
      </w:r>
      <w:r w:rsidR="00765321" w:rsidRPr="008F23CE">
        <w:tab/>
      </w:r>
      <w:r w:rsidR="006913D9" w:rsidRPr="008F23CE">
        <w:tab/>
      </w:r>
      <w:r w:rsidR="00765321" w:rsidRPr="008F23CE">
        <w:t xml:space="preserve">Present for all </w:t>
      </w:r>
      <w:proofErr w:type="gramStart"/>
      <w:r w:rsidR="00765321" w:rsidRPr="008F23CE">
        <w:t>items</w:t>
      </w:r>
      <w:proofErr w:type="gramEnd"/>
    </w:p>
    <w:p w14:paraId="0A00357D" w14:textId="02CB291A" w:rsidR="00765321" w:rsidRPr="008F23CE" w:rsidRDefault="00765321" w:rsidP="00765321">
      <w:pPr>
        <w:pStyle w:val="Paragraph"/>
      </w:pPr>
      <w:r w:rsidRPr="008F23CE">
        <w:t>Dr Guy Makin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items </w:t>
      </w:r>
    </w:p>
    <w:p w14:paraId="28DAD951" w14:textId="46F48676" w:rsidR="008E43A3" w:rsidRPr="008F23CE" w:rsidRDefault="008E43A3" w:rsidP="008E43A3">
      <w:pPr>
        <w:pStyle w:val="Paragraph"/>
      </w:pPr>
      <w:r w:rsidRPr="008F23CE">
        <w:t>Dr Philip Mallender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</w:p>
    <w:p w14:paraId="4510C205" w14:textId="6361999A" w:rsidR="00765321" w:rsidRPr="008F23CE" w:rsidRDefault="00765321" w:rsidP="00765321">
      <w:pPr>
        <w:pStyle w:val="Paragraph"/>
      </w:pPr>
      <w:r w:rsidRPr="008F23CE">
        <w:t>Professor David Meads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  <w:r w:rsidRPr="008F23CE">
        <w:t xml:space="preserve"> </w:t>
      </w:r>
    </w:p>
    <w:p w14:paraId="2EF009D7" w14:textId="093D07B0" w:rsidR="00765321" w:rsidRPr="008F23CE" w:rsidRDefault="00765321" w:rsidP="00765321">
      <w:pPr>
        <w:pStyle w:val="Paragraph"/>
      </w:pPr>
      <w:r w:rsidRPr="008F23CE">
        <w:t>Giles Monnickendam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="00226327">
        <w:t>Items 5.1 to 5.3.2</w:t>
      </w:r>
    </w:p>
    <w:p w14:paraId="55913EA5" w14:textId="4EA3D212" w:rsidR="00E93282" w:rsidRDefault="00E93282" w:rsidP="00765321">
      <w:pPr>
        <w:pStyle w:val="Paragraph"/>
      </w:pPr>
      <w:r w:rsidRPr="008F23CE">
        <w:t>Dr Nathan Moore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518E3A14" w14:textId="25D65351" w:rsidR="00D73D8C" w:rsidRPr="008F23CE" w:rsidRDefault="00D73D8C" w:rsidP="00765321">
      <w:pPr>
        <w:pStyle w:val="Paragraph"/>
      </w:pPr>
      <w:r>
        <w:t>Malcolm Oswald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7C8EE294" w14:textId="22D673C5" w:rsidR="00EA19A3" w:rsidRPr="008F23CE" w:rsidRDefault="00EA19A3" w:rsidP="004344FB">
      <w:pPr>
        <w:pStyle w:val="Paragraph"/>
      </w:pPr>
      <w:r>
        <w:t xml:space="preserve">Dr Paula </w:t>
      </w:r>
      <w:proofErr w:type="spellStart"/>
      <w:r w:rsidRPr="00EA19A3">
        <w:t>Parvulescu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EA19A3">
        <w:t xml:space="preserve">Present for all </w:t>
      </w:r>
      <w:proofErr w:type="gramStart"/>
      <w:r w:rsidRPr="00EA19A3">
        <w:t>items</w:t>
      </w:r>
      <w:proofErr w:type="gramEnd"/>
    </w:p>
    <w:p w14:paraId="49B656A5" w14:textId="207A7326" w:rsidR="00765321" w:rsidRPr="008F23CE" w:rsidRDefault="003E00F3" w:rsidP="00765321">
      <w:pPr>
        <w:pStyle w:val="Paragraph"/>
      </w:pPr>
      <w:r w:rsidRPr="008F23CE">
        <w:t>Dr Rebecca Payne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  <w:r w:rsidR="00765321" w:rsidRPr="008F23CE">
        <w:t xml:space="preserve"> </w:t>
      </w:r>
    </w:p>
    <w:p w14:paraId="2EEEBD98" w14:textId="14A04443" w:rsidR="00765321" w:rsidRPr="008F23CE" w:rsidRDefault="00765321" w:rsidP="00765321">
      <w:pPr>
        <w:pStyle w:val="Paragraph"/>
      </w:pPr>
      <w:r w:rsidRPr="008F23CE">
        <w:t>Carole Pitkeathley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</w:p>
    <w:p w14:paraId="4392EBF7" w14:textId="63676E71" w:rsidR="008E43A3" w:rsidRPr="008F23CE" w:rsidRDefault="008E43A3" w:rsidP="00765321">
      <w:pPr>
        <w:pStyle w:val="Paragraph"/>
      </w:pPr>
      <w:r w:rsidRPr="008F23CE">
        <w:t>Dr Raju Reddy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70BE8D60" w14:textId="16E77E9A" w:rsidR="008F23CE" w:rsidRDefault="008F23CE" w:rsidP="00765321">
      <w:pPr>
        <w:pStyle w:val="Paragraph"/>
      </w:pPr>
      <w:r w:rsidRPr="008F23CE">
        <w:t>Dr Ben Searle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7A206EF5" w14:textId="4181FE18" w:rsidR="006304E2" w:rsidRDefault="006304E2" w:rsidP="00765321">
      <w:pPr>
        <w:pStyle w:val="Paragraph"/>
      </w:pPr>
      <w:r>
        <w:t>Will Sullivan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6994E124" w14:textId="134D4C9F" w:rsidR="00154D73" w:rsidRDefault="00154D73" w:rsidP="00765321">
      <w:pPr>
        <w:pStyle w:val="Paragraph"/>
      </w:pPr>
      <w:r>
        <w:t>John Watkins</w:t>
      </w:r>
      <w:r w:rsidR="00541911">
        <w:tab/>
      </w:r>
      <w:r w:rsidR="00541911">
        <w:tab/>
      </w:r>
      <w:r w:rsidR="00541911">
        <w:tab/>
      </w:r>
      <w:r w:rsidR="00541911">
        <w:tab/>
      </w:r>
      <w:r w:rsidR="00541911">
        <w:tab/>
        <w:t>Present for all items</w:t>
      </w:r>
    </w:p>
    <w:p w14:paraId="70E2F10D" w14:textId="694AE1DA" w:rsidR="003650ED" w:rsidRPr="008F23CE" w:rsidRDefault="003650ED" w:rsidP="003650ED">
      <w:pPr>
        <w:pStyle w:val="Paragraph"/>
      </w:pPr>
      <w:r>
        <w:lastRenderedPageBreak/>
        <w:t>Zenas Yiu</w:t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items</w:t>
      </w:r>
      <w:proofErr w:type="gramEnd"/>
    </w:p>
    <w:bookmarkEnd w:id="0"/>
    <w:p w14:paraId="37997C0E" w14:textId="77777777" w:rsidR="002405C0" w:rsidRPr="00A87D93" w:rsidRDefault="002405C0" w:rsidP="003650ED">
      <w:pPr>
        <w:pStyle w:val="Heading3unnumbered"/>
        <w:spacing w:before="240"/>
      </w:pPr>
      <w:r w:rsidRPr="00A87D93">
        <w:t>NICE staff (key players) present</w:t>
      </w:r>
    </w:p>
    <w:p w14:paraId="4132E199" w14:textId="211B922B" w:rsidR="004D07C8" w:rsidRDefault="004D07C8" w:rsidP="004D07C8">
      <w:pPr>
        <w:pStyle w:val="Paragraphnonumbers"/>
      </w:pPr>
      <w:r>
        <w:t>Jacoline Bouvy</w:t>
      </w:r>
      <w:r w:rsidRPr="008937E0">
        <w:t>,</w:t>
      </w:r>
      <w:r>
        <w:t xml:space="preserve"> Programme Director</w:t>
      </w:r>
      <w:r w:rsidRPr="001501C0">
        <w:tab/>
      </w:r>
      <w:r w:rsidRPr="00205638">
        <w:tab/>
      </w:r>
      <w:r>
        <w:tab/>
      </w:r>
      <w:r>
        <w:tab/>
      </w:r>
      <w:r>
        <w:tab/>
      </w:r>
      <w:r w:rsidR="00C2118B">
        <w:t>Present for all items</w:t>
      </w:r>
    </w:p>
    <w:p w14:paraId="1638E9B9" w14:textId="1C0C0611" w:rsidR="002405C0" w:rsidRDefault="0010584B" w:rsidP="002405C0">
      <w:pPr>
        <w:pStyle w:val="Paragraphnonumbers"/>
      </w:pPr>
      <w:r>
        <w:t>Ross Dent</w:t>
      </w:r>
      <w:r w:rsidR="002405C0" w:rsidRPr="008937E0">
        <w:t xml:space="preserve">, </w:t>
      </w:r>
      <w:r w:rsidR="002405C0" w:rsidRPr="001501C0">
        <w:t>Associate Director</w:t>
      </w:r>
      <w:r w:rsidR="002405C0" w:rsidRPr="001501C0">
        <w:tab/>
      </w:r>
      <w:r w:rsidR="002405C0" w:rsidRPr="00205638">
        <w:tab/>
      </w:r>
      <w:r w:rsidR="002405C0">
        <w:tab/>
      </w:r>
      <w:r w:rsidR="002405C0">
        <w:tab/>
      </w:r>
      <w:r w:rsidR="002405C0">
        <w:tab/>
      </w:r>
      <w:r w:rsidR="00401A99">
        <w:t>Items 1.1 to 4.3.2</w:t>
      </w:r>
    </w:p>
    <w:p w14:paraId="206B205F" w14:textId="6E2DECFC" w:rsidR="002405C0" w:rsidRDefault="0010584B" w:rsidP="002405C0">
      <w:pPr>
        <w:pStyle w:val="Paragraphnonumbers"/>
      </w:pPr>
      <w:r>
        <w:t>Celia Mayers</w:t>
      </w:r>
      <w:r w:rsidR="002405C0" w:rsidRPr="002B5720">
        <w:t xml:space="preserve">, </w:t>
      </w:r>
      <w:r w:rsidR="002405C0" w:rsidRPr="001501C0">
        <w:t>Project Manager</w:t>
      </w:r>
      <w:r w:rsidR="002405C0" w:rsidRPr="002B5720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401A99">
        <w:t>Items 1.1 to 4.3.2</w:t>
      </w:r>
    </w:p>
    <w:p w14:paraId="48C59EE6" w14:textId="006F962D" w:rsidR="002405C0" w:rsidRDefault="0010584B" w:rsidP="002405C0">
      <w:pPr>
        <w:pStyle w:val="Paragraphnonumbers"/>
      </w:pPr>
      <w:r>
        <w:t>Alan Moore</w:t>
      </w:r>
      <w:r w:rsidR="002405C0" w:rsidRPr="002B5720">
        <w:t xml:space="preserve">, </w:t>
      </w:r>
      <w:r w:rsidR="002405C0" w:rsidRPr="001501C0">
        <w:t>Heath Technology Assessment Adviser</w:t>
      </w:r>
      <w:r>
        <w:tab/>
      </w:r>
      <w:r w:rsidR="002405C0">
        <w:tab/>
      </w:r>
      <w:r w:rsidR="00401A99">
        <w:t>Items 1.1 to 4.3.2</w:t>
      </w:r>
    </w:p>
    <w:p w14:paraId="606DB4D8" w14:textId="7848F8B8" w:rsidR="002405C0" w:rsidRDefault="0010584B" w:rsidP="002405C0">
      <w:pPr>
        <w:pStyle w:val="Paragraphnonumbers"/>
      </w:pPr>
      <w:r>
        <w:t>Ross Wilkinson</w:t>
      </w:r>
      <w:r w:rsidR="002405C0" w:rsidRPr="002B5720">
        <w:t xml:space="preserve">, </w:t>
      </w:r>
      <w:r w:rsidR="002405C0" w:rsidRPr="001501C0">
        <w:t>Heath Technology Assessment Analyst</w:t>
      </w:r>
      <w:r w:rsidR="002405C0">
        <w:tab/>
      </w:r>
      <w:r w:rsidR="00401A99">
        <w:t>Items 1.1 to 4.3.2</w:t>
      </w:r>
    </w:p>
    <w:p w14:paraId="15581139" w14:textId="04A966F1" w:rsidR="00C2118B" w:rsidRDefault="00C2118B" w:rsidP="00C2118B">
      <w:pPr>
        <w:pStyle w:val="Paragraphnonumbers"/>
      </w:pPr>
      <w:r>
        <w:t>Linda Landells</w:t>
      </w:r>
      <w:r w:rsidRPr="008937E0">
        <w:t xml:space="preserve">, </w:t>
      </w:r>
      <w:r w:rsidRPr="001501C0">
        <w:t>Associate Director</w:t>
      </w:r>
      <w:r w:rsidRPr="001501C0">
        <w:tab/>
      </w:r>
      <w:r w:rsidRPr="00205638">
        <w:tab/>
      </w:r>
      <w:r>
        <w:tab/>
      </w:r>
      <w:r>
        <w:tab/>
      </w:r>
      <w:r>
        <w:tab/>
      </w:r>
      <w:r w:rsidR="00226327">
        <w:t>Items 5.1 to 5.3.2</w:t>
      </w:r>
    </w:p>
    <w:p w14:paraId="6E9974B3" w14:textId="24BD33D5" w:rsidR="00C2118B" w:rsidRDefault="00C2118B" w:rsidP="00C2118B">
      <w:pPr>
        <w:pStyle w:val="Paragraphnonumbers"/>
      </w:pPr>
      <w:r>
        <w:t>Kate Moore</w:t>
      </w:r>
      <w:r w:rsidRPr="002B5720">
        <w:t xml:space="preserve">, </w:t>
      </w:r>
      <w:r w:rsidRPr="001501C0">
        <w:t>Project Manager</w:t>
      </w:r>
      <w:r w:rsidRPr="002B5720">
        <w:tab/>
      </w:r>
      <w:r>
        <w:tab/>
      </w:r>
      <w:r>
        <w:tab/>
      </w:r>
      <w:r>
        <w:tab/>
      </w:r>
      <w:r>
        <w:tab/>
      </w:r>
      <w:r w:rsidR="00226327">
        <w:t>Items 5.1 to 5.3.2</w:t>
      </w:r>
    </w:p>
    <w:p w14:paraId="101EE254" w14:textId="338E74BC" w:rsidR="00C2118B" w:rsidRDefault="004E4556" w:rsidP="00C2118B">
      <w:pPr>
        <w:pStyle w:val="Paragraphnonumbers"/>
      </w:pPr>
      <w:r>
        <w:t>Christian Griffiths</w:t>
      </w:r>
      <w:r w:rsidR="00C2118B" w:rsidRPr="002B5720">
        <w:t xml:space="preserve">, </w:t>
      </w:r>
      <w:r w:rsidR="00C2118B" w:rsidRPr="001501C0">
        <w:t>Heath Technology Assessment Adviser</w:t>
      </w:r>
      <w:r w:rsidR="00C2118B">
        <w:tab/>
      </w:r>
      <w:r w:rsidR="00226327">
        <w:t>Items 5.1 to 5.3.2</w:t>
      </w:r>
    </w:p>
    <w:p w14:paraId="0BDD6831" w14:textId="3E01E470" w:rsidR="00C2118B" w:rsidRDefault="004E4556" w:rsidP="00C2118B">
      <w:pPr>
        <w:pStyle w:val="Paragraphnonumbers"/>
      </w:pPr>
      <w:r>
        <w:t>Janet Boadu</w:t>
      </w:r>
      <w:r w:rsidR="00C2118B" w:rsidRPr="002B5720">
        <w:t xml:space="preserve">, </w:t>
      </w:r>
      <w:r w:rsidR="00C2118B" w:rsidRPr="001501C0">
        <w:t>Heath Technology Assessment Analyst</w:t>
      </w:r>
      <w:r>
        <w:tab/>
      </w:r>
      <w:r>
        <w:tab/>
      </w:r>
      <w:r w:rsidR="00226327">
        <w:t>Items 5.1 to 5.3.2</w:t>
      </w:r>
    </w:p>
    <w:p w14:paraId="489A7A21" w14:textId="2CC89EBD" w:rsidR="002405C0" w:rsidRPr="006231D3" w:rsidRDefault="002405C0" w:rsidP="002405C0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694C13B6" w14:textId="593B077B" w:rsidR="002405C0" w:rsidRDefault="00B86D05" w:rsidP="002405C0">
      <w:pPr>
        <w:pStyle w:val="Paragraphnonumbers"/>
      </w:pPr>
      <w:r>
        <w:t>Jo Picot</w:t>
      </w:r>
      <w:r w:rsidR="002405C0" w:rsidRPr="00085585">
        <w:t xml:space="preserve">, </w:t>
      </w:r>
      <w:r w:rsidR="001B26F6">
        <w:t>Aberdeen Health Technology Assessment Group</w:t>
      </w:r>
      <w:r w:rsidR="002405C0">
        <w:tab/>
      </w:r>
      <w:r>
        <w:t>Items 1.1 to 4.1</w:t>
      </w:r>
    </w:p>
    <w:p w14:paraId="5B2C4347" w14:textId="77777777" w:rsidR="001116F3" w:rsidRDefault="00B86D05" w:rsidP="002405C0">
      <w:pPr>
        <w:pStyle w:val="Paragraphnonumbers"/>
      </w:pPr>
      <w:r>
        <w:t>Keith Cooper,</w:t>
      </w:r>
      <w:r w:rsidR="00691FA0" w:rsidRPr="00085585">
        <w:t xml:space="preserve"> </w:t>
      </w:r>
      <w:r w:rsidR="00691FA0">
        <w:t>Aberdeen Health Technology Assessment Group</w:t>
      </w:r>
      <w:r w:rsidR="00691FA0">
        <w:tab/>
      </w:r>
    </w:p>
    <w:p w14:paraId="45F5E1C3" w14:textId="0BF7885B" w:rsidR="00B86D05" w:rsidRDefault="001116F3" w:rsidP="002405C0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B86D05">
        <w:t>Items 1.1 to 4.1</w:t>
      </w:r>
    </w:p>
    <w:p w14:paraId="269D1126" w14:textId="0D270F1D" w:rsidR="002405C0" w:rsidRDefault="00691FA0" w:rsidP="002405C0">
      <w:pPr>
        <w:pStyle w:val="Paragraphnonumbers"/>
      </w:pPr>
      <w:r>
        <w:t>Ben Farrar</w:t>
      </w:r>
      <w:r w:rsidR="002405C0" w:rsidRPr="00085585">
        <w:t xml:space="preserve">, </w:t>
      </w:r>
      <w:r w:rsidRPr="00632624">
        <w:rPr>
          <w:shd w:val="clear" w:color="auto" w:fill="FFFFFF"/>
        </w:rPr>
        <w:t>BMJ Technology Assessment Group</w:t>
      </w:r>
      <w:r w:rsidR="002405C0">
        <w:tab/>
      </w:r>
      <w:r w:rsidR="002405C0">
        <w:tab/>
      </w:r>
      <w:r w:rsidR="00226327">
        <w:t>Items 5.1 to 5.3.2</w:t>
      </w:r>
    </w:p>
    <w:p w14:paraId="662B4B78" w14:textId="77777777" w:rsidR="00226327" w:rsidRDefault="007F0493" w:rsidP="00226327">
      <w:pPr>
        <w:pStyle w:val="Paragraphnonumbers"/>
      </w:pPr>
      <w:r>
        <w:t xml:space="preserve">Tracey </w:t>
      </w:r>
      <w:proofErr w:type="spellStart"/>
      <w:r>
        <w:t>Jhita</w:t>
      </w:r>
      <w:proofErr w:type="spellEnd"/>
      <w:r w:rsidRPr="00085585">
        <w:t xml:space="preserve">, </w:t>
      </w:r>
      <w:r w:rsidRPr="00632624">
        <w:rPr>
          <w:shd w:val="clear" w:color="auto" w:fill="FFFFFF"/>
        </w:rPr>
        <w:t>BMJ Technology Assessment Group</w:t>
      </w:r>
      <w:r>
        <w:tab/>
      </w:r>
      <w:r>
        <w:tab/>
      </w:r>
      <w:r w:rsidR="00226327">
        <w:t>Items 5.1 to 5.3.2</w:t>
      </w:r>
    </w:p>
    <w:p w14:paraId="49429ABA" w14:textId="77777777" w:rsidR="007A7E4F" w:rsidRDefault="007A7E4F" w:rsidP="00226327">
      <w:pPr>
        <w:pStyle w:val="Paragraphnonumbers"/>
      </w:pPr>
    </w:p>
    <w:p w14:paraId="1D4ED651" w14:textId="7480A04A" w:rsidR="007A7E4F" w:rsidRPr="007A7E4F" w:rsidRDefault="002405C0" w:rsidP="00226327">
      <w:pPr>
        <w:pStyle w:val="Paragraphnonumbers"/>
        <w:rPr>
          <w:b/>
          <w:bCs w:val="0"/>
        </w:rPr>
      </w:pPr>
      <w:r w:rsidRPr="007A7E4F">
        <w:rPr>
          <w:b/>
          <w:bCs w:val="0"/>
        </w:rPr>
        <w:t xml:space="preserve">Clinical, Patient &amp; NHS England experts </w:t>
      </w:r>
      <w:proofErr w:type="gramStart"/>
      <w:r w:rsidRPr="007A7E4F">
        <w:rPr>
          <w:b/>
          <w:bCs w:val="0"/>
        </w:rPr>
        <w:t>present</w:t>
      </w:r>
      <w:proofErr w:type="gramEnd"/>
    </w:p>
    <w:p w14:paraId="2AE8D9C6" w14:textId="02F79122" w:rsidR="002405C0" w:rsidRPr="00085585" w:rsidRDefault="00353D70" w:rsidP="002405C0">
      <w:pPr>
        <w:pStyle w:val="Paragraphnonumbers"/>
      </w:pPr>
      <w:r>
        <w:t>Frances Copeland, Patient expert, nominated by MDUK</w:t>
      </w:r>
      <w:r w:rsidR="002405C0">
        <w:tab/>
      </w:r>
      <w:r w:rsidR="00464BEC">
        <w:t>Items 1.1 to 4.1</w:t>
      </w:r>
    </w:p>
    <w:p w14:paraId="41F746FD" w14:textId="4FB76F77" w:rsidR="002405C0" w:rsidRDefault="00353D70" w:rsidP="002405C0">
      <w:pPr>
        <w:pStyle w:val="Paragraphnonumbers"/>
      </w:pPr>
      <w:r w:rsidRPr="00353D70">
        <w:t>Penelope Henrion</w:t>
      </w:r>
      <w:r w:rsidR="002405C0" w:rsidRPr="00085585">
        <w:t xml:space="preserve">, </w:t>
      </w:r>
      <w:r w:rsidRPr="00353D70">
        <w:t xml:space="preserve">Patient expert, nominated by </w:t>
      </w:r>
      <w:proofErr w:type="spellStart"/>
      <w:r w:rsidRPr="00353D70">
        <w:t>myaware</w:t>
      </w:r>
      <w:proofErr w:type="spellEnd"/>
      <w:r w:rsidR="002405C0">
        <w:tab/>
      </w:r>
      <w:r w:rsidR="00464BEC">
        <w:t>Items 1.1 to 4.1</w:t>
      </w:r>
    </w:p>
    <w:p w14:paraId="359D7DA2" w14:textId="59813A28" w:rsidR="00F315FF" w:rsidRDefault="00F315FF" w:rsidP="00F315FF">
      <w:pPr>
        <w:pStyle w:val="Paragraphnonumbers"/>
      </w:pPr>
      <w:r>
        <w:t xml:space="preserve">Channa </w:t>
      </w:r>
      <w:proofErr w:type="spellStart"/>
      <w:r>
        <w:t>Hewamadduma</w:t>
      </w:r>
      <w:proofErr w:type="spellEnd"/>
      <w:r w:rsidRPr="00085585">
        <w:t xml:space="preserve">, </w:t>
      </w:r>
      <w:r w:rsidRPr="00244A4B">
        <w:t xml:space="preserve">Consultant Neuromuscular Neurologist and Honorary Senior Lecturer – clinical expert, nominated by </w:t>
      </w:r>
      <w:proofErr w:type="spellStart"/>
      <w:r w:rsidRPr="00244A4B">
        <w:t>Argenx</w:t>
      </w:r>
      <w:proofErr w:type="spellEnd"/>
      <w:r>
        <w:tab/>
      </w:r>
      <w:r>
        <w:tab/>
      </w:r>
      <w:r>
        <w:tab/>
      </w:r>
      <w:r w:rsidR="00464BEC">
        <w:t>Items 1.1 to 4.1</w:t>
      </w:r>
    </w:p>
    <w:p w14:paraId="6B175226" w14:textId="77777777" w:rsidR="00F315FF" w:rsidRDefault="00F315FF" w:rsidP="00F315FF">
      <w:pPr>
        <w:pStyle w:val="Paragraphnonumbers"/>
      </w:pPr>
      <w:r>
        <w:t xml:space="preserve">Fiona Norwood, </w:t>
      </w:r>
      <w:r w:rsidRPr="00244A4B">
        <w:t>Consultant Neurologist</w:t>
      </w:r>
      <w:r>
        <w:t xml:space="preserve">, </w:t>
      </w:r>
      <w:r w:rsidRPr="00244A4B">
        <w:t xml:space="preserve">clinical expert, nominated by </w:t>
      </w:r>
      <w:proofErr w:type="spellStart"/>
      <w:proofErr w:type="gramStart"/>
      <w:r w:rsidRPr="00244A4B">
        <w:t>Myaware</w:t>
      </w:r>
      <w:proofErr w:type="spellEnd"/>
      <w:proofErr w:type="gramEnd"/>
      <w:r>
        <w:tab/>
      </w:r>
    </w:p>
    <w:p w14:paraId="4E4570D2" w14:textId="0A380F8E" w:rsidR="00F315FF" w:rsidRDefault="00F315FF" w:rsidP="00F315FF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B86D05">
        <w:t>Items 1.1 to 4.1</w:t>
      </w:r>
    </w:p>
    <w:p w14:paraId="7D96F6A6" w14:textId="30A8378E" w:rsidR="003152B6" w:rsidRDefault="003152B6" w:rsidP="00F315FF">
      <w:pPr>
        <w:pStyle w:val="Paragraphnonumbers"/>
      </w:pPr>
      <w:r>
        <w:t>Sanjeev Patel</w:t>
      </w:r>
      <w:r w:rsidR="00562E2C">
        <w:t>, NHSE IMF clinical lead</w:t>
      </w:r>
      <w:r w:rsidR="00562E2C">
        <w:tab/>
      </w:r>
      <w:r w:rsidR="00562E2C">
        <w:tab/>
      </w:r>
      <w:r w:rsidR="00562E2C">
        <w:tab/>
      </w:r>
      <w:r w:rsidR="00562E2C">
        <w:tab/>
      </w:r>
      <w:r w:rsidR="00562E2C">
        <w:tab/>
      </w:r>
      <w:r w:rsidR="00464BEC">
        <w:t>Items 1.1 to 4.1</w:t>
      </w:r>
    </w:p>
    <w:p w14:paraId="568FEA40" w14:textId="77777777" w:rsidR="00474B6C" w:rsidRDefault="00474B6C" w:rsidP="000F4E0D">
      <w:pPr>
        <w:pStyle w:val="Paragraphnonumbers"/>
        <w:rPr>
          <w:i/>
          <w:iCs/>
          <w:sz w:val="20"/>
          <w:szCs w:val="20"/>
        </w:rPr>
      </w:pPr>
    </w:p>
    <w:p w14:paraId="13EB5104" w14:textId="0707F007" w:rsidR="000F4E0D" w:rsidRDefault="000F4E0D" w:rsidP="000F4E0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3D40AA4A" w14:textId="77777777" w:rsidR="000F4E0D" w:rsidRDefault="000F4E0D" w:rsidP="002405C0">
      <w:pPr>
        <w:pStyle w:val="Paragraphnonumbers"/>
      </w:pPr>
    </w:p>
    <w:p w14:paraId="29B7E2BE" w14:textId="77777777" w:rsidR="00936531" w:rsidRDefault="00936531">
      <w:pPr>
        <w:rPr>
          <w:rFonts w:eastAsia="Times New Roman"/>
          <w:sz w:val="24"/>
          <w:lang w:eastAsia="en-GB"/>
        </w:rPr>
      </w:pPr>
      <w:r>
        <w:br w:type="page"/>
      </w:r>
    </w:p>
    <w:p w14:paraId="4DADCCB5" w14:textId="77777777" w:rsidR="002405C0" w:rsidRDefault="002405C0" w:rsidP="002405C0">
      <w:pPr>
        <w:pStyle w:val="Heading2"/>
      </w:pPr>
      <w:r>
        <w:lastRenderedPageBreak/>
        <w:t>Minutes</w:t>
      </w:r>
    </w:p>
    <w:p w14:paraId="1F9316DE" w14:textId="77777777" w:rsidR="002405C0" w:rsidRPr="00085585" w:rsidRDefault="002405C0" w:rsidP="002405C0">
      <w:pPr>
        <w:pStyle w:val="Heading3"/>
        <w:numPr>
          <w:ilvl w:val="0"/>
          <w:numId w:val="5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68E117B1" w14:textId="3BF0F591" w:rsidR="002405C0" w:rsidRPr="00C978CB" w:rsidRDefault="002405C0" w:rsidP="002405C0">
      <w:pPr>
        <w:pStyle w:val="Level2numbered"/>
        <w:numPr>
          <w:ilvl w:val="1"/>
          <w:numId w:val="5"/>
        </w:numPr>
      </w:pPr>
      <w:r w:rsidRPr="006F6F04">
        <w:t xml:space="preserve">The </w:t>
      </w:r>
      <w:r w:rsidR="0050309B" w:rsidRPr="006F6F04">
        <w:t>Chair</w:t>
      </w:r>
      <w:r w:rsidR="004D31E8" w:rsidRPr="006F6F04">
        <w:t>, Dr Megan</w:t>
      </w:r>
      <w:r w:rsidR="004D31E8">
        <w:t xml:space="preserve"> John,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1E56C15C" w14:textId="163E99CB" w:rsidR="002405C0" w:rsidRPr="00A82301" w:rsidRDefault="002405C0" w:rsidP="002405C0">
      <w:pPr>
        <w:pStyle w:val="Level2numbered"/>
        <w:numPr>
          <w:ilvl w:val="1"/>
          <w:numId w:val="5"/>
        </w:numPr>
      </w:pPr>
      <w:r>
        <w:t xml:space="preserve">The </w:t>
      </w:r>
      <w:r w:rsidR="0050309B">
        <w:t>Chair</w:t>
      </w:r>
      <w:r>
        <w:t xml:space="preserve"> noted apologies from </w:t>
      </w:r>
      <w:r w:rsidR="008C2617">
        <w:t xml:space="preserve">Martin Bradley, Sofia </w:t>
      </w:r>
      <w:proofErr w:type="gramStart"/>
      <w:r w:rsidR="008C2617">
        <w:t>Dias</w:t>
      </w:r>
      <w:proofErr w:type="gramEnd"/>
      <w:r w:rsidR="008C2617">
        <w:t xml:space="preserve"> and Christopher Herring</w:t>
      </w:r>
      <w:r>
        <w:t>.</w:t>
      </w:r>
    </w:p>
    <w:p w14:paraId="0144BB05" w14:textId="77777777" w:rsidR="002405C0" w:rsidRDefault="002405C0" w:rsidP="002405C0">
      <w:pPr>
        <w:pStyle w:val="Heading3"/>
        <w:numPr>
          <w:ilvl w:val="0"/>
          <w:numId w:val="5"/>
        </w:numPr>
      </w:pPr>
      <w:r w:rsidRPr="00C015B8">
        <w:t>News and announcements</w:t>
      </w:r>
    </w:p>
    <w:p w14:paraId="44C76511" w14:textId="4F28DD42" w:rsidR="002405C0" w:rsidRPr="00205638" w:rsidRDefault="00743E41" w:rsidP="002405C0">
      <w:pPr>
        <w:pStyle w:val="Level2numbered"/>
        <w:numPr>
          <w:ilvl w:val="1"/>
          <w:numId w:val="5"/>
        </w:numPr>
      </w:pPr>
      <w:r>
        <w:t>None</w:t>
      </w:r>
      <w:r w:rsidR="002405C0">
        <w:t>.</w:t>
      </w:r>
    </w:p>
    <w:p w14:paraId="307D0423" w14:textId="77777777" w:rsidR="002405C0" w:rsidRPr="00507F46" w:rsidRDefault="002405C0" w:rsidP="002405C0">
      <w:pPr>
        <w:pStyle w:val="Heading3"/>
        <w:numPr>
          <w:ilvl w:val="0"/>
          <w:numId w:val="5"/>
        </w:numPr>
      </w:pPr>
      <w:r w:rsidRPr="00CB14E1">
        <w:t>Minutes from the last meeting</w:t>
      </w:r>
    </w:p>
    <w:p w14:paraId="4714722E" w14:textId="02359000" w:rsidR="002405C0" w:rsidRPr="005E2873" w:rsidRDefault="002405C0" w:rsidP="002405C0">
      <w:pPr>
        <w:pStyle w:val="Level2numbered"/>
        <w:numPr>
          <w:ilvl w:val="1"/>
          <w:numId w:val="5"/>
        </w:numPr>
      </w:pPr>
      <w:r w:rsidRPr="005E2873">
        <w:t xml:space="preserve">The committee approved the minutes of the committee meeting held on </w:t>
      </w:r>
      <w:r w:rsidR="006F6F04">
        <w:t>12 October 2023</w:t>
      </w:r>
      <w:r w:rsidRPr="005E2873">
        <w:rPr>
          <w:highlight w:val="lightGray"/>
        </w:rPr>
        <w:t xml:space="preserve"> </w:t>
      </w:r>
    </w:p>
    <w:p w14:paraId="766D22C7" w14:textId="65D66210" w:rsidR="002405C0" w:rsidRPr="00205638" w:rsidRDefault="002405C0" w:rsidP="0050309B">
      <w:pPr>
        <w:pStyle w:val="Heading3"/>
      </w:pPr>
      <w:bookmarkStart w:id="3" w:name="_Hlk119512620"/>
      <w:r>
        <w:t>Appraisal</w:t>
      </w:r>
      <w:r w:rsidRPr="00205638">
        <w:t xml:space="preserve"> of </w:t>
      </w:r>
      <w:r w:rsidR="0050309B" w:rsidRPr="0050309B">
        <w:rPr>
          <w:bCs w:val="0"/>
        </w:rPr>
        <w:t>Efgartigimod for treating generalised myasthenia gravis [ID4003]</w:t>
      </w:r>
    </w:p>
    <w:p w14:paraId="53DC24D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3F7EA313" w14:textId="4558C0C0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50309B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proofErr w:type="spellStart"/>
      <w:r w:rsidR="0050309B" w:rsidRPr="000A2A09">
        <w:t>Argenx</w:t>
      </w:r>
      <w:proofErr w:type="spellEnd"/>
      <w:r w:rsidR="000A2A09">
        <w:t xml:space="preserve">. </w:t>
      </w:r>
    </w:p>
    <w:p w14:paraId="7842EE9C" w14:textId="2B75933F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50309B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</w:t>
      </w:r>
      <w:bookmarkStart w:id="4" w:name="_Hlk133572433"/>
      <w:r w:rsidR="00711346" w:rsidRPr="00711346">
        <w:t xml:space="preserve">Declarations for this appraisal can be found on the Topic Register of Interest (TROI) on the topic webpage, </w:t>
      </w:r>
      <w:hyperlink r:id="rId8" w:history="1">
        <w:r w:rsidR="00711346" w:rsidRPr="001A5757">
          <w:rPr>
            <w:rStyle w:val="Hyperlink"/>
          </w:rPr>
          <w:t>here</w:t>
        </w:r>
      </w:hyperlink>
      <w:r w:rsidR="00711346" w:rsidRPr="00BA5D4A">
        <w:t>.</w:t>
      </w:r>
      <w:bookmarkEnd w:id="4"/>
    </w:p>
    <w:p w14:paraId="66E1DD35" w14:textId="71C7B1E3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D11A75">
        <w:t>of the consultation comments presented to the committee.</w:t>
      </w:r>
      <w:r>
        <w:t xml:space="preserve"> This information was presented to the committee by </w:t>
      </w:r>
      <w:r w:rsidR="000A2A09" w:rsidRPr="000A2A09">
        <w:t>Megan John</w:t>
      </w:r>
      <w:r w:rsidRPr="000A2A09">
        <w:t>.</w:t>
      </w:r>
      <w:r>
        <w:t xml:space="preserve"> </w:t>
      </w:r>
    </w:p>
    <w:bookmarkEnd w:id="5"/>
    <w:p w14:paraId="01F026E7" w14:textId="32A23A7B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>Part 2</w:t>
      </w:r>
      <w:r w:rsidR="00EA621B">
        <w:t xml:space="preserve"> - </w:t>
      </w:r>
      <w:r w:rsidRPr="001F551E">
        <w:t>Closed session (</w:t>
      </w:r>
      <w:r w:rsidR="009C330B" w:rsidRPr="001F551E">
        <w:t xml:space="preserve">company representatives, </w:t>
      </w:r>
      <w:r w:rsidR="009C330B">
        <w:t xml:space="preserve">patient and clinical </w:t>
      </w:r>
      <w:r w:rsidR="009C330B" w:rsidRPr="00F04281">
        <w:t>experts,</w:t>
      </w:r>
      <w:r w:rsidR="009C330B" w:rsidRPr="001F551E">
        <w:t xml:space="preserve"> external </w:t>
      </w:r>
      <w:r w:rsidR="009C330B">
        <w:t xml:space="preserve">assessment </w:t>
      </w:r>
      <w:r w:rsidR="009C330B" w:rsidRPr="001F551E">
        <w:t>group representatives and members of the public were asked to leave the meeting</w:t>
      </w:r>
      <w:r w:rsidRPr="001F551E">
        <w:t>)</w:t>
      </w:r>
      <w:r>
        <w:t xml:space="preserve">. </w:t>
      </w:r>
    </w:p>
    <w:p w14:paraId="75112DED" w14:textId="77777777" w:rsidR="002405C0" w:rsidRPr="00E00AAB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5B2B1A0A" w14:textId="3900F035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D009F3">
        <w:t>Draft Guidance (DG)</w:t>
      </w:r>
      <w:r w:rsidR="00D009F3">
        <w:t xml:space="preserve">. </w:t>
      </w:r>
      <w:r w:rsidRPr="00D009F3">
        <w:t>The committee decision was reached</w:t>
      </w:r>
      <w:r w:rsidRPr="001F551E">
        <w:t xml:space="preserve"> </w:t>
      </w:r>
      <w:r w:rsidR="00D66FC4">
        <w:t>by consensus.</w:t>
      </w:r>
    </w:p>
    <w:p w14:paraId="1F92E014" w14:textId="0D76F460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asked the NICE technical team to prepare the </w:t>
      </w:r>
      <w:r w:rsidR="00E11A1D" w:rsidRPr="00E11A1D">
        <w:t xml:space="preserve">Draft Guidance (DG) </w:t>
      </w:r>
      <w:r w:rsidRPr="001F551E">
        <w:t xml:space="preserve">in line with their </w:t>
      </w:r>
      <w:r w:rsidRPr="00C02D61">
        <w:t>decisions.</w:t>
      </w:r>
    </w:p>
    <w:p w14:paraId="60AB2F10" w14:textId="3212E37B" w:rsidR="002405C0" w:rsidRPr="00C02D61" w:rsidRDefault="002405C0" w:rsidP="002405C0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r w:rsidR="001A5757" w:rsidRPr="001A5757">
        <w:t xml:space="preserve"> </w:t>
      </w:r>
      <w:hyperlink r:id="rId9" w:history="1">
        <w:r w:rsidR="001A5757" w:rsidRPr="00360293">
          <w:rPr>
            <w:rStyle w:val="Hyperlink"/>
          </w:rPr>
          <w:t>https://www.nice.org.uk/guidance/indevelopment/gid-ta10986</w:t>
        </w:r>
      </w:hyperlink>
      <w:r w:rsidR="001A5757">
        <w:t xml:space="preserve"> </w:t>
      </w:r>
    </w:p>
    <w:bookmarkEnd w:id="3"/>
    <w:p w14:paraId="223963D0" w14:textId="66CEEB60" w:rsidR="002405C0" w:rsidRPr="00205638" w:rsidRDefault="002405C0" w:rsidP="00933DCE">
      <w:pPr>
        <w:pStyle w:val="Heading3"/>
      </w:pPr>
      <w:r>
        <w:t>Appraisal</w:t>
      </w:r>
      <w:r w:rsidRPr="00205638">
        <w:t xml:space="preserve"> of </w:t>
      </w:r>
      <w:proofErr w:type="spellStart"/>
      <w:r w:rsidR="00933DCE" w:rsidRPr="00933DCE">
        <w:rPr>
          <w:bCs w:val="0"/>
        </w:rPr>
        <w:t>Belumosudil</w:t>
      </w:r>
      <w:proofErr w:type="spellEnd"/>
      <w:r w:rsidR="00933DCE" w:rsidRPr="00933DCE">
        <w:rPr>
          <w:bCs w:val="0"/>
        </w:rPr>
        <w:t xml:space="preserve"> for treating chronic graft versus host disease after 2 or more lines of systemic therapy [ID4021]</w:t>
      </w:r>
    </w:p>
    <w:p w14:paraId="0EB6E4B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97175F6" w14:textId="23C74E36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002002">
        <w:t xml:space="preserve">Vice </w:t>
      </w:r>
      <w:r w:rsidR="0050309B">
        <w:t>Chair</w:t>
      </w:r>
      <w:r w:rsidRPr="00205638">
        <w:t xml:space="preserve"> </w:t>
      </w:r>
      <w:r w:rsidRPr="002C258D">
        <w:t>welcomed</w:t>
      </w:r>
      <w:r w:rsidRPr="00205638">
        <w:t xml:space="preserve"> the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</w:t>
      </w:r>
      <w:r w:rsidRPr="00327A57">
        <w:t xml:space="preserve">from </w:t>
      </w:r>
      <w:r w:rsidR="001009F1" w:rsidRPr="00327A57">
        <w:t>Sano</w:t>
      </w:r>
      <w:r w:rsidR="008E0E67">
        <w:t>f</w:t>
      </w:r>
      <w:r w:rsidR="001009F1" w:rsidRPr="00327A57">
        <w:t>i.</w:t>
      </w:r>
      <w:r>
        <w:t xml:space="preserve"> </w:t>
      </w:r>
    </w:p>
    <w:p w14:paraId="30C70F4C" w14:textId="19E6CBB3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002002">
        <w:t xml:space="preserve">Vice </w:t>
      </w:r>
      <w:r w:rsidR="0050309B">
        <w:t>Chair</w:t>
      </w:r>
      <w:r w:rsidRPr="00205638">
        <w:t xml:space="preserve"> asked all committee members</w:t>
      </w:r>
      <w:r>
        <w:t xml:space="preserve"> and</w:t>
      </w:r>
      <w:r w:rsidRPr="00205638">
        <w:t xml:space="preserve">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Declarations for this appraisal can be found on the Topic Register of Interest (TROI) on the topic webpage, </w:t>
      </w:r>
      <w:hyperlink r:id="rId10" w:history="1">
        <w:r w:rsidR="00711346" w:rsidRPr="00327A57">
          <w:rPr>
            <w:rStyle w:val="Hyperlink"/>
          </w:rPr>
          <w:t>here</w:t>
        </w:r>
      </w:hyperlink>
      <w:r w:rsidR="00711346" w:rsidRPr="00711346">
        <w:t>.</w:t>
      </w:r>
    </w:p>
    <w:p w14:paraId="16C694DF" w14:textId="7583C9F7" w:rsidR="002405C0" w:rsidRPr="00C02D61" w:rsidRDefault="002405C0" w:rsidP="00711346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</w:t>
      </w:r>
      <w:r w:rsidR="00002002">
        <w:t xml:space="preserve">Vice </w:t>
      </w:r>
      <w:r w:rsidRPr="00C02D61">
        <w:t xml:space="preserve">Chair </w:t>
      </w:r>
      <w:r>
        <w:t xml:space="preserve">led a discussion </w:t>
      </w:r>
      <w:r w:rsidR="00B45E79">
        <w:t>of the consultation comments presented to the committee.</w:t>
      </w:r>
      <w:r>
        <w:t xml:space="preserve"> This information was presented to the committee by </w:t>
      </w:r>
      <w:r w:rsidR="00002002">
        <w:t>Steve Smith</w:t>
      </w:r>
      <w:r>
        <w:t>.</w:t>
      </w:r>
    </w:p>
    <w:p w14:paraId="3DCDA8CB" w14:textId="6AC73054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–Closed session (company representatives,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27D1E35C" w14:textId="77777777" w:rsidR="007212C8" w:rsidRPr="00E00AAB" w:rsidRDefault="007212C8" w:rsidP="007212C8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15D15289" w14:textId="4E40796C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Final Draft Guidance (FDG</w:t>
      </w:r>
      <w:r w:rsidR="00A877B1">
        <w:t>)</w:t>
      </w:r>
      <w:r w:rsidRPr="001F551E">
        <w:t xml:space="preserve">. The committee decision was reached </w:t>
      </w:r>
      <w:r w:rsidR="006A039B">
        <w:t>through a vote by members.</w:t>
      </w:r>
    </w:p>
    <w:p w14:paraId="1A57FCA2" w14:textId="2055F1A7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3C83826E" w14:textId="548FDB1F" w:rsidR="002405C0" w:rsidRDefault="002405C0" w:rsidP="002405C0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1" w:history="1">
        <w:r w:rsidR="00327A57" w:rsidRPr="00360293">
          <w:rPr>
            <w:rStyle w:val="Hyperlink"/>
          </w:rPr>
          <w:t>https://www.nice.org.uk/guidance/indevelopment/gid-ta11136</w:t>
        </w:r>
      </w:hyperlink>
      <w:r w:rsidR="00327A57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7537443C" w:rsidR="00135794" w:rsidRPr="001F551E" w:rsidRDefault="007507BD" w:rsidP="003F68B2">
      <w:pPr>
        <w:pStyle w:val="Paragraphnonumbers"/>
      </w:pPr>
      <w:r w:rsidRPr="001F551E">
        <w:t xml:space="preserve">The next meeting of the </w:t>
      </w:r>
      <w:r w:rsidR="00E11A1D">
        <w:t>Technology Appraisal Committee D</w:t>
      </w:r>
      <w:r w:rsidR="00236AD0" w:rsidRPr="001F551E">
        <w:t xml:space="preserve"> will be held on </w:t>
      </w:r>
      <w:r w:rsidR="001400CF">
        <w:t>Thursday 14 December 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A56929">
        <w:t>09:00am</w:t>
      </w:r>
      <w:r w:rsidR="00236AD0" w:rsidRPr="001F551E">
        <w:t xml:space="preserve">. </w:t>
      </w:r>
    </w:p>
    <w:sectPr w:rsidR="00135794" w:rsidRPr="001F551E" w:rsidSect="000A3C2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B70154">
      <w:fldChar w:fldCharType="begin"/>
    </w:r>
    <w:r w:rsidR="00B70154">
      <w:instrText xml:space="preserve"> NUMPAGES  </w:instrText>
    </w:r>
    <w:r w:rsidR="00B70154">
      <w:fldChar w:fldCharType="separate"/>
    </w:r>
    <w:r>
      <w:rPr>
        <w:noProof/>
      </w:rPr>
      <w:t>5</w:t>
    </w:r>
    <w:r w:rsidR="00B70154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2002"/>
    <w:rsid w:val="00031524"/>
    <w:rsid w:val="00040BED"/>
    <w:rsid w:val="000411A2"/>
    <w:rsid w:val="00044FC1"/>
    <w:rsid w:val="00053C24"/>
    <w:rsid w:val="000666C4"/>
    <w:rsid w:val="00080C80"/>
    <w:rsid w:val="00083CF9"/>
    <w:rsid w:val="00085585"/>
    <w:rsid w:val="000A2080"/>
    <w:rsid w:val="000A2A09"/>
    <w:rsid w:val="000A3C2F"/>
    <w:rsid w:val="000A5A5A"/>
    <w:rsid w:val="000A687D"/>
    <w:rsid w:val="000C4E08"/>
    <w:rsid w:val="000D1197"/>
    <w:rsid w:val="000D5F50"/>
    <w:rsid w:val="000F04B6"/>
    <w:rsid w:val="000F4E0D"/>
    <w:rsid w:val="001009F1"/>
    <w:rsid w:val="0010461D"/>
    <w:rsid w:val="0010584B"/>
    <w:rsid w:val="0011038B"/>
    <w:rsid w:val="001110A0"/>
    <w:rsid w:val="001116F3"/>
    <w:rsid w:val="00112212"/>
    <w:rsid w:val="001153A6"/>
    <w:rsid w:val="0012100C"/>
    <w:rsid w:val="001220B1"/>
    <w:rsid w:val="00135794"/>
    <w:rsid w:val="001400CF"/>
    <w:rsid w:val="001420B9"/>
    <w:rsid w:val="001501C0"/>
    <w:rsid w:val="00154D73"/>
    <w:rsid w:val="00161397"/>
    <w:rsid w:val="001662DA"/>
    <w:rsid w:val="00167902"/>
    <w:rsid w:val="00186313"/>
    <w:rsid w:val="00196E93"/>
    <w:rsid w:val="001A18CE"/>
    <w:rsid w:val="001A5757"/>
    <w:rsid w:val="001B26F6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1DE0"/>
    <w:rsid w:val="002228E3"/>
    <w:rsid w:val="00223637"/>
    <w:rsid w:val="00226327"/>
    <w:rsid w:val="00236AD0"/>
    <w:rsid w:val="002405C0"/>
    <w:rsid w:val="00240933"/>
    <w:rsid w:val="00250F16"/>
    <w:rsid w:val="00251B95"/>
    <w:rsid w:val="002748D1"/>
    <w:rsid w:val="00277DAE"/>
    <w:rsid w:val="00280DC6"/>
    <w:rsid w:val="002A34E2"/>
    <w:rsid w:val="002A67EA"/>
    <w:rsid w:val="002B5720"/>
    <w:rsid w:val="002B7A3A"/>
    <w:rsid w:val="002C258D"/>
    <w:rsid w:val="002C660B"/>
    <w:rsid w:val="002C7A84"/>
    <w:rsid w:val="002D1A7F"/>
    <w:rsid w:val="002F3D4E"/>
    <w:rsid w:val="002F5606"/>
    <w:rsid w:val="0030059A"/>
    <w:rsid w:val="003152B6"/>
    <w:rsid w:val="00327A57"/>
    <w:rsid w:val="00337868"/>
    <w:rsid w:val="00344EA6"/>
    <w:rsid w:val="00350071"/>
    <w:rsid w:val="00353D70"/>
    <w:rsid w:val="003650ED"/>
    <w:rsid w:val="00370813"/>
    <w:rsid w:val="00377867"/>
    <w:rsid w:val="00382A35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00F3"/>
    <w:rsid w:val="003E3BA6"/>
    <w:rsid w:val="003E5516"/>
    <w:rsid w:val="003E65BA"/>
    <w:rsid w:val="003F4378"/>
    <w:rsid w:val="003F5516"/>
    <w:rsid w:val="003F68B2"/>
    <w:rsid w:val="00401A99"/>
    <w:rsid w:val="00402715"/>
    <w:rsid w:val="00402DFB"/>
    <w:rsid w:val="00410E8B"/>
    <w:rsid w:val="004116B4"/>
    <w:rsid w:val="00411B9A"/>
    <w:rsid w:val="00422523"/>
    <w:rsid w:val="004344FB"/>
    <w:rsid w:val="00436657"/>
    <w:rsid w:val="004366CD"/>
    <w:rsid w:val="00444D16"/>
    <w:rsid w:val="00451599"/>
    <w:rsid w:val="00456A6D"/>
    <w:rsid w:val="00463336"/>
    <w:rsid w:val="00463370"/>
    <w:rsid w:val="00464BEC"/>
    <w:rsid w:val="00465E35"/>
    <w:rsid w:val="00474B6C"/>
    <w:rsid w:val="004B42D8"/>
    <w:rsid w:val="004B45D0"/>
    <w:rsid w:val="004D07C8"/>
    <w:rsid w:val="004D31E8"/>
    <w:rsid w:val="004E02E2"/>
    <w:rsid w:val="004E4556"/>
    <w:rsid w:val="0050309B"/>
    <w:rsid w:val="005065A3"/>
    <w:rsid w:val="00507F46"/>
    <w:rsid w:val="005113A9"/>
    <w:rsid w:val="005360C8"/>
    <w:rsid w:val="00540FB2"/>
    <w:rsid w:val="00541911"/>
    <w:rsid w:val="00556AD2"/>
    <w:rsid w:val="00562E2C"/>
    <w:rsid w:val="00591110"/>
    <w:rsid w:val="00593560"/>
    <w:rsid w:val="00596F1C"/>
    <w:rsid w:val="005A21EC"/>
    <w:rsid w:val="005C0A14"/>
    <w:rsid w:val="005C518E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304E2"/>
    <w:rsid w:val="00630BAF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913D9"/>
    <w:rsid w:val="00691FA0"/>
    <w:rsid w:val="006A039B"/>
    <w:rsid w:val="006B324A"/>
    <w:rsid w:val="006B4C67"/>
    <w:rsid w:val="006C41BC"/>
    <w:rsid w:val="006D3185"/>
    <w:rsid w:val="006F3468"/>
    <w:rsid w:val="006F6F04"/>
    <w:rsid w:val="007019D5"/>
    <w:rsid w:val="00711346"/>
    <w:rsid w:val="007212C8"/>
    <w:rsid w:val="00743E41"/>
    <w:rsid w:val="007507BD"/>
    <w:rsid w:val="00755E0E"/>
    <w:rsid w:val="007574E0"/>
    <w:rsid w:val="00761C9C"/>
    <w:rsid w:val="00765321"/>
    <w:rsid w:val="00774747"/>
    <w:rsid w:val="00782C9C"/>
    <w:rsid w:val="007851C3"/>
    <w:rsid w:val="007A0762"/>
    <w:rsid w:val="007A3DC0"/>
    <w:rsid w:val="007A468B"/>
    <w:rsid w:val="007A689D"/>
    <w:rsid w:val="007A77E4"/>
    <w:rsid w:val="007A7E4F"/>
    <w:rsid w:val="007B5879"/>
    <w:rsid w:val="007C331F"/>
    <w:rsid w:val="007C5EC3"/>
    <w:rsid w:val="007D0D24"/>
    <w:rsid w:val="007F0493"/>
    <w:rsid w:val="007F5E7F"/>
    <w:rsid w:val="008236B6"/>
    <w:rsid w:val="00835FBC"/>
    <w:rsid w:val="00842ACF"/>
    <w:rsid w:val="008451A1"/>
    <w:rsid w:val="00850C0E"/>
    <w:rsid w:val="0088566F"/>
    <w:rsid w:val="008937E0"/>
    <w:rsid w:val="008C2617"/>
    <w:rsid w:val="008C3DD4"/>
    <w:rsid w:val="008C42E7"/>
    <w:rsid w:val="008C44A2"/>
    <w:rsid w:val="008E0E0D"/>
    <w:rsid w:val="008E0E67"/>
    <w:rsid w:val="008E43A3"/>
    <w:rsid w:val="008E75F2"/>
    <w:rsid w:val="008F23CE"/>
    <w:rsid w:val="008F6AE1"/>
    <w:rsid w:val="00902742"/>
    <w:rsid w:val="00903E68"/>
    <w:rsid w:val="009114CE"/>
    <w:rsid w:val="00922F67"/>
    <w:rsid w:val="00924278"/>
    <w:rsid w:val="00932907"/>
    <w:rsid w:val="00933DCE"/>
    <w:rsid w:val="00936531"/>
    <w:rsid w:val="00945826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C330B"/>
    <w:rsid w:val="009E20B3"/>
    <w:rsid w:val="009E4E35"/>
    <w:rsid w:val="00A06F9C"/>
    <w:rsid w:val="00A269AF"/>
    <w:rsid w:val="00A35D76"/>
    <w:rsid w:val="00A3610D"/>
    <w:rsid w:val="00A428F8"/>
    <w:rsid w:val="00A45CDD"/>
    <w:rsid w:val="00A56929"/>
    <w:rsid w:val="00A60AF0"/>
    <w:rsid w:val="00A70955"/>
    <w:rsid w:val="00A768C9"/>
    <w:rsid w:val="00A82301"/>
    <w:rsid w:val="00A82558"/>
    <w:rsid w:val="00A877B1"/>
    <w:rsid w:val="00A973EA"/>
    <w:rsid w:val="00AC72E6"/>
    <w:rsid w:val="00AC7782"/>
    <w:rsid w:val="00AC7BD7"/>
    <w:rsid w:val="00AD0E92"/>
    <w:rsid w:val="00AD6F07"/>
    <w:rsid w:val="00AE7597"/>
    <w:rsid w:val="00AF3BCA"/>
    <w:rsid w:val="00B053D4"/>
    <w:rsid w:val="00B07D36"/>
    <w:rsid w:val="00B31C79"/>
    <w:rsid w:val="00B429C5"/>
    <w:rsid w:val="00B45ABC"/>
    <w:rsid w:val="00B45E79"/>
    <w:rsid w:val="00B46E0C"/>
    <w:rsid w:val="00B62844"/>
    <w:rsid w:val="00B70154"/>
    <w:rsid w:val="00B76EE1"/>
    <w:rsid w:val="00B85DE1"/>
    <w:rsid w:val="00B86D05"/>
    <w:rsid w:val="00BA07EB"/>
    <w:rsid w:val="00BA4EAD"/>
    <w:rsid w:val="00BA5D4A"/>
    <w:rsid w:val="00BA7335"/>
    <w:rsid w:val="00BB22E9"/>
    <w:rsid w:val="00BB49D9"/>
    <w:rsid w:val="00BC47C4"/>
    <w:rsid w:val="00BC6C1F"/>
    <w:rsid w:val="00BD1329"/>
    <w:rsid w:val="00BE2EDF"/>
    <w:rsid w:val="00BF7C19"/>
    <w:rsid w:val="00C015B8"/>
    <w:rsid w:val="00C02D61"/>
    <w:rsid w:val="00C04D2E"/>
    <w:rsid w:val="00C2118B"/>
    <w:rsid w:val="00C3119A"/>
    <w:rsid w:val="00C4215E"/>
    <w:rsid w:val="00C51601"/>
    <w:rsid w:val="00C55E3A"/>
    <w:rsid w:val="00C66D34"/>
    <w:rsid w:val="00C7373D"/>
    <w:rsid w:val="00C75930"/>
    <w:rsid w:val="00C82EFE"/>
    <w:rsid w:val="00C871D3"/>
    <w:rsid w:val="00C941B6"/>
    <w:rsid w:val="00C963C4"/>
    <w:rsid w:val="00C978CB"/>
    <w:rsid w:val="00CB14E1"/>
    <w:rsid w:val="00CB4466"/>
    <w:rsid w:val="00CB7FE8"/>
    <w:rsid w:val="00CC748E"/>
    <w:rsid w:val="00D009F3"/>
    <w:rsid w:val="00D11A75"/>
    <w:rsid w:val="00D11E93"/>
    <w:rsid w:val="00D14E64"/>
    <w:rsid w:val="00D2035E"/>
    <w:rsid w:val="00D213BF"/>
    <w:rsid w:val="00D22F90"/>
    <w:rsid w:val="00D33D2F"/>
    <w:rsid w:val="00D36E00"/>
    <w:rsid w:val="00D66FC4"/>
    <w:rsid w:val="00D70F52"/>
    <w:rsid w:val="00D73D8C"/>
    <w:rsid w:val="00D74026"/>
    <w:rsid w:val="00D77D8B"/>
    <w:rsid w:val="00DA0F66"/>
    <w:rsid w:val="00DA1F50"/>
    <w:rsid w:val="00DA78F8"/>
    <w:rsid w:val="00DA7E81"/>
    <w:rsid w:val="00DB7ED3"/>
    <w:rsid w:val="00DC1F86"/>
    <w:rsid w:val="00DD06F9"/>
    <w:rsid w:val="00DF0C5C"/>
    <w:rsid w:val="00DF3B57"/>
    <w:rsid w:val="00E00AAB"/>
    <w:rsid w:val="00E11A1D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3282"/>
    <w:rsid w:val="00E94F85"/>
    <w:rsid w:val="00E95304"/>
    <w:rsid w:val="00EA19A3"/>
    <w:rsid w:val="00EA22A4"/>
    <w:rsid w:val="00EA375B"/>
    <w:rsid w:val="00EA621B"/>
    <w:rsid w:val="00EA7444"/>
    <w:rsid w:val="00EB1941"/>
    <w:rsid w:val="00EB326F"/>
    <w:rsid w:val="00EC4CE4"/>
    <w:rsid w:val="00EC57DD"/>
    <w:rsid w:val="00EF1B45"/>
    <w:rsid w:val="00EF2BE2"/>
    <w:rsid w:val="00F04281"/>
    <w:rsid w:val="00F07DA8"/>
    <w:rsid w:val="00F07E8B"/>
    <w:rsid w:val="00F315FF"/>
    <w:rsid w:val="00F32B92"/>
    <w:rsid w:val="00F40E9E"/>
    <w:rsid w:val="00F42F8E"/>
    <w:rsid w:val="00F57A78"/>
    <w:rsid w:val="00F86390"/>
    <w:rsid w:val="00F95663"/>
    <w:rsid w:val="00F97481"/>
    <w:rsid w:val="00FA676B"/>
    <w:rsid w:val="00FB7C71"/>
    <w:rsid w:val="00FD0266"/>
    <w:rsid w:val="00FE0A9D"/>
    <w:rsid w:val="00FE1041"/>
    <w:rsid w:val="00FE2F22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986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13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11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986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4" ma:contentTypeDescription="Create a new document." ma:contentTypeScope="" ma:versionID="a5f39a4ab6c5c5e2e50fbed13ffa7136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ce153d2de8fc9bcd7f4f003d2e23a9c3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4CBFB9-345C-40E4-9633-8415C83DB83B}"/>
</file>

<file path=customXml/itemProps3.xml><?xml version="1.0" encoding="utf-8"?>
<ds:datastoreItem xmlns:ds="http://schemas.openxmlformats.org/officeDocument/2006/customXml" ds:itemID="{129BC745-1D1D-4F63-80A2-D43C0818054E}"/>
</file>

<file path=customXml/itemProps4.xml><?xml version="1.0" encoding="utf-8"?>
<ds:datastoreItem xmlns:ds="http://schemas.openxmlformats.org/officeDocument/2006/customXml" ds:itemID="{B625AFF0-33B7-4350-830C-E306A6F200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5429</Characters>
  <Application>Microsoft Office Word</Application>
  <DocSecurity>0</DocSecurity>
  <Lines>45</Lines>
  <Paragraphs>12</Paragraphs>
  <ScaleCrop>false</ScaleCrop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2023-12-14T12:42:00Z</dcterms:created>
  <dcterms:modified xsi:type="dcterms:W3CDTF">2023-12-14T12:42:00Z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2023-12-14T12:42:53Z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f1e83618-9d68-4c24-903e-46d8113b570d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</Properties>
</file>