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3F694B3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9D5A29">
        <w:t>Confirmed</w:t>
      </w:r>
    </w:p>
    <w:p w14:paraId="28A3F06E" w14:textId="20D3519E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C64EA9">
        <w:t>Thursday 15 February 2024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09BDBAEB" w14:textId="77777777" w:rsidR="006537C0" w:rsidRPr="00847BE8" w:rsidRDefault="006537C0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4EB887DC" w14:textId="77777777" w:rsidR="006537C0" w:rsidRDefault="006537C0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E30962F" w14:textId="77777777" w:rsidR="006537C0" w:rsidRPr="00847BE8" w:rsidRDefault="006537C0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8FE41A4" w14:textId="77777777" w:rsidR="006537C0" w:rsidRDefault="006537C0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4D29361A" w14:textId="77777777" w:rsidR="006537C0" w:rsidRPr="00847BE8" w:rsidRDefault="006537C0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410D514C" w14:textId="77777777" w:rsidR="006537C0" w:rsidRPr="00847BE8" w:rsidRDefault="006537C0" w:rsidP="000D5F50">
      <w:pPr>
        <w:pStyle w:val="Paragraph"/>
      </w:pPr>
      <w:r w:rsidRPr="00847BE8">
        <w:t>Dr Francis Drobniewski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133583639"/>
      <w:r w:rsidRPr="00847BE8">
        <w:t xml:space="preserve">Present for all </w:t>
      </w:r>
      <w:proofErr w:type="gramStart"/>
      <w:r w:rsidRPr="00847BE8">
        <w:t>items</w:t>
      </w:r>
      <w:bookmarkEnd w:id="1"/>
      <w:proofErr w:type="gramEnd"/>
    </w:p>
    <w:p w14:paraId="36F49FE2" w14:textId="77777777" w:rsidR="006537C0" w:rsidRPr="00847BE8" w:rsidRDefault="006537C0" w:rsidP="000D5F50">
      <w:pPr>
        <w:pStyle w:val="Paragraph"/>
      </w:pPr>
      <w:r w:rsidRPr="00847BE8">
        <w:t>Dr Hatim Abdulhussein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4BC9F595" w14:textId="77777777" w:rsidR="006537C0" w:rsidRPr="00847BE8" w:rsidRDefault="006537C0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DDF3B42" w14:textId="5B23E361" w:rsidR="006537C0" w:rsidRPr="00847BE8" w:rsidRDefault="006537C0" w:rsidP="000D5F50">
      <w:pPr>
        <w:pStyle w:val="Paragraph"/>
      </w:pPr>
      <w:r w:rsidRPr="00180AA5">
        <w:t>Dr Prithwiraj Das</w:t>
      </w:r>
      <w:r>
        <w:tab/>
      </w:r>
      <w:r>
        <w:tab/>
      </w:r>
      <w:r>
        <w:tab/>
      </w:r>
      <w:r>
        <w:tab/>
      </w:r>
      <w:r>
        <w:tab/>
      </w:r>
      <w:r w:rsidR="00387482">
        <w:t>Present for all items</w:t>
      </w:r>
    </w:p>
    <w:p w14:paraId="318B6D42" w14:textId="77777777" w:rsidR="006537C0" w:rsidRPr="00847BE8" w:rsidRDefault="006537C0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CEB37CB" w14:textId="77777777" w:rsidR="006537C0" w:rsidRPr="00847BE8" w:rsidRDefault="006537C0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2" w:name="_Hlk95997290"/>
      <w:r w:rsidRPr="00847BE8">
        <w:tab/>
        <w:t>Present for all items</w:t>
      </w:r>
      <w:bookmarkEnd w:id="2"/>
    </w:p>
    <w:p w14:paraId="76C85723" w14:textId="77777777" w:rsidR="006537C0" w:rsidRPr="00847BE8" w:rsidRDefault="006537C0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7EC3C53C" w14:textId="77777777" w:rsidR="006537C0" w:rsidRPr="00847BE8" w:rsidRDefault="006537C0" w:rsidP="000D5F50">
      <w:pPr>
        <w:pStyle w:val="Paragraph"/>
      </w:pPr>
      <w:r w:rsidRPr="00847BE8">
        <w:t>Mary Weatherstone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77281D0" w14:textId="77777777" w:rsidR="006537C0" w:rsidRPr="00847BE8" w:rsidRDefault="006537C0" w:rsidP="000D5F50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2F3E6FD" w14:textId="77777777" w:rsidR="006537C0" w:rsidRPr="00847BE8" w:rsidRDefault="006537C0" w:rsidP="000D5F50">
      <w:pPr>
        <w:pStyle w:val="Paragraph"/>
      </w:pPr>
      <w:r w:rsidRPr="00847BE8">
        <w:t>Professor David McAllister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1F14CCD" w14:textId="172000BF" w:rsidR="006537C0" w:rsidRPr="00847BE8" w:rsidRDefault="006537C0" w:rsidP="00196796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="00CB393D">
        <w:t>Present for all items</w:t>
      </w:r>
      <w:r>
        <w:t xml:space="preserve"> </w:t>
      </w:r>
    </w:p>
    <w:p w14:paraId="511C4CF5" w14:textId="77777777" w:rsidR="006537C0" w:rsidRDefault="006537C0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799149EF" w14:textId="767D2567" w:rsidR="00B51532" w:rsidRDefault="00B51532" w:rsidP="00C7373D">
      <w:pPr>
        <w:pStyle w:val="Paragraphnonumbers"/>
      </w:pPr>
      <w:r>
        <w:t xml:space="preserve">Jacoline Bouvy, </w:t>
      </w:r>
      <w:r w:rsidR="00E0197C">
        <w:t>Programme Director</w:t>
      </w:r>
      <w:r w:rsidR="00E0197C">
        <w:tab/>
      </w:r>
      <w:r w:rsidR="00E0197C">
        <w:tab/>
      </w:r>
      <w:r w:rsidR="00E0197C">
        <w:tab/>
      </w:r>
      <w:r w:rsidR="00E0197C">
        <w:tab/>
      </w:r>
      <w:r w:rsidR="00E0197C">
        <w:tab/>
        <w:t>Present for all items</w:t>
      </w:r>
    </w:p>
    <w:p w14:paraId="6C25627F" w14:textId="10752822" w:rsidR="00BA4EAD" w:rsidRDefault="00383990" w:rsidP="00C7373D">
      <w:pPr>
        <w:pStyle w:val="Paragraphnonumbers"/>
      </w:pPr>
      <w:r>
        <w:t>Richard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>
        <w:t>Present for all items</w:t>
      </w:r>
    </w:p>
    <w:p w14:paraId="71408DE2" w14:textId="0243DC76" w:rsidR="002B5720" w:rsidRDefault="00383990" w:rsidP="00C7373D">
      <w:pPr>
        <w:pStyle w:val="Paragraphnonumbers"/>
      </w:pPr>
      <w:r>
        <w:lastRenderedPageBreak/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>Present for all items</w:t>
      </w:r>
    </w:p>
    <w:p w14:paraId="3C18DEF2" w14:textId="272590BE" w:rsidR="00383990" w:rsidRDefault="00383990" w:rsidP="00383990">
      <w:pPr>
        <w:pStyle w:val="Paragraphnonumbers"/>
      </w:pPr>
      <w:r>
        <w:t>Adam Brooke, Heath Technology Assessment Adviser</w:t>
      </w:r>
      <w:r>
        <w:tab/>
      </w:r>
      <w:r>
        <w:tab/>
        <w:t xml:space="preserve">Items </w:t>
      </w:r>
      <w:r w:rsidR="0002599B">
        <w:t>1.1</w:t>
      </w:r>
      <w:r>
        <w:t xml:space="preserve"> to </w:t>
      </w:r>
      <w:r w:rsidR="00143B68">
        <w:t>4.2.2</w:t>
      </w:r>
    </w:p>
    <w:p w14:paraId="212DC7CD" w14:textId="247C841D" w:rsidR="00383990" w:rsidRDefault="00383990" w:rsidP="00383990">
      <w:pPr>
        <w:pStyle w:val="Paragraphnonumbers"/>
      </w:pPr>
      <w:r>
        <w:t>Harsimran Sarpal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 w:rsidRPr="00E51AC5">
        <w:t xml:space="preserve">Items </w:t>
      </w:r>
      <w:r w:rsidR="0002599B">
        <w:t>1.1</w:t>
      </w:r>
      <w:r w:rsidRPr="00E51AC5">
        <w:t xml:space="preserve"> to </w:t>
      </w:r>
      <w:r w:rsidR="00143B68">
        <w:t>4.2.2</w:t>
      </w:r>
    </w:p>
    <w:p w14:paraId="548FF8BB" w14:textId="27D97E72" w:rsidR="002B5720" w:rsidRDefault="00383990" w:rsidP="00C7373D">
      <w:pPr>
        <w:pStyle w:val="Paragraphnonumbers"/>
      </w:pPr>
      <w:r>
        <w:t>Yelan Guo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</w:r>
      <w:r w:rsidR="00E51AC5" w:rsidRPr="00E51AC5">
        <w:t xml:space="preserve">Items </w:t>
      </w:r>
      <w:r w:rsidR="0002599B">
        <w:t>5.1</w:t>
      </w:r>
      <w:r w:rsidR="00E51AC5" w:rsidRPr="00E51AC5">
        <w:t xml:space="preserve"> to </w:t>
      </w:r>
      <w:r w:rsidR="002519F8">
        <w:t>5.</w:t>
      </w:r>
      <w:r w:rsidR="000E1EB7">
        <w:t>2</w:t>
      </w:r>
      <w:r w:rsidR="002519F8">
        <w:t>.2</w:t>
      </w:r>
    </w:p>
    <w:p w14:paraId="533F3509" w14:textId="77777777" w:rsidR="00383990" w:rsidRDefault="00383990" w:rsidP="00C7373D">
      <w:pPr>
        <w:pStyle w:val="Paragraphnonumbers"/>
      </w:pPr>
      <w:r>
        <w:t>Summaya Mohammad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</w:p>
    <w:p w14:paraId="324611D9" w14:textId="245C43FD" w:rsidR="002B5720" w:rsidRDefault="00383990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E51AC5" w:rsidRPr="00E51AC5">
        <w:t xml:space="preserve">Items </w:t>
      </w:r>
      <w:r w:rsidR="0002599B">
        <w:t>5.1</w:t>
      </w:r>
      <w:r w:rsidR="00E51AC5" w:rsidRPr="00E51AC5">
        <w:t xml:space="preserve"> to </w:t>
      </w:r>
      <w:r w:rsidR="002519F8">
        <w:t>5.</w:t>
      </w:r>
      <w:r w:rsidR="000E1EB7">
        <w:t>2</w:t>
      </w:r>
      <w:r w:rsidR="002519F8">
        <w:t>.2</w:t>
      </w:r>
    </w:p>
    <w:p w14:paraId="21B915C8" w14:textId="36A6ECFC" w:rsidR="002B5720" w:rsidRDefault="00383990" w:rsidP="00C7373D">
      <w:pPr>
        <w:pStyle w:val="Paragraphnonumbers"/>
      </w:pPr>
      <w:r>
        <w:t>Wajeeha Asim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 w:rsidR="0002599B">
        <w:t xml:space="preserve">Present for all </w:t>
      </w:r>
      <w:proofErr w:type="gramStart"/>
      <w:r w:rsidR="0002599B">
        <w:t>item</w:t>
      </w:r>
      <w:r w:rsidR="003935FC">
        <w:t>s</w:t>
      </w:r>
      <w:proofErr w:type="gramEnd"/>
    </w:p>
    <w:p w14:paraId="1AD2AD2C" w14:textId="5A675111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79529E76" w14:textId="71CB45E2" w:rsidR="006E6DF5" w:rsidRDefault="006E6DF5" w:rsidP="006E6DF5">
      <w:pPr>
        <w:pStyle w:val="Paragraphnonumbers"/>
      </w:pPr>
      <w:r>
        <w:t>Nigel Armstrong,</w:t>
      </w:r>
      <w:r w:rsidR="006C1703">
        <w:t xml:space="preserve"> </w:t>
      </w:r>
      <w:bookmarkStart w:id="4" w:name="_Hlk148950494"/>
      <w:proofErr w:type="spellStart"/>
      <w:r w:rsidR="006C1703" w:rsidRPr="00B1262D">
        <w:t>Kleijnen</w:t>
      </w:r>
      <w:proofErr w:type="spellEnd"/>
      <w:r w:rsidR="006C1703" w:rsidRPr="00B1262D">
        <w:t xml:space="preserve"> Systematic Reviews</w:t>
      </w:r>
      <w:bookmarkEnd w:id="4"/>
      <w:r w:rsidR="005C05F5">
        <w:tab/>
      </w:r>
      <w:r w:rsidR="005C05F5">
        <w:tab/>
      </w:r>
      <w:r w:rsidR="005C05F5">
        <w:tab/>
        <w:t>Items 1.1 to</w:t>
      </w:r>
      <w:r w:rsidR="00143B68">
        <w:t xml:space="preserve"> 4.2.2</w:t>
      </w:r>
    </w:p>
    <w:p w14:paraId="71962075" w14:textId="2EC46936" w:rsidR="006E6DF5" w:rsidRDefault="006E6DF5" w:rsidP="006E6DF5">
      <w:pPr>
        <w:pStyle w:val="Paragraphnonumbers"/>
      </w:pPr>
      <w:r>
        <w:t>Isaac Corro Ramos,</w:t>
      </w:r>
      <w:r w:rsidR="006C1703">
        <w:t xml:space="preserve"> </w:t>
      </w:r>
      <w:proofErr w:type="spellStart"/>
      <w:r w:rsidR="006C1703" w:rsidRPr="00B1262D">
        <w:t>Kleijnen</w:t>
      </w:r>
      <w:proofErr w:type="spellEnd"/>
      <w:r w:rsidR="006C1703" w:rsidRPr="00B1262D">
        <w:t xml:space="preserve"> Systematic Reviews</w:t>
      </w:r>
      <w:r w:rsidR="005C05F5">
        <w:tab/>
      </w:r>
      <w:r w:rsidR="005C05F5">
        <w:tab/>
        <w:t>Items 1.1 to</w:t>
      </w:r>
      <w:r w:rsidR="00143B68">
        <w:t xml:space="preserve"> 4.2.2</w:t>
      </w:r>
    </w:p>
    <w:p w14:paraId="276811A1" w14:textId="0E4514F3" w:rsidR="006E6DF5" w:rsidRDefault="006C1703" w:rsidP="006E6DF5">
      <w:pPr>
        <w:pStyle w:val="Paragraphnonumbers"/>
      </w:pPr>
      <w:r>
        <w:t>S</w:t>
      </w:r>
      <w:r w:rsidR="006E6DF5">
        <w:t>usan O'Meara,</w:t>
      </w:r>
      <w:r>
        <w:t xml:space="preserve"> </w:t>
      </w:r>
      <w:proofErr w:type="spellStart"/>
      <w:r w:rsidRPr="00B1262D">
        <w:t>Kleijnen</w:t>
      </w:r>
      <w:proofErr w:type="spellEnd"/>
      <w:r w:rsidRPr="00B1262D">
        <w:t xml:space="preserve"> Systematic Reviews</w:t>
      </w:r>
      <w:r w:rsidR="005C05F5">
        <w:tab/>
      </w:r>
      <w:r w:rsidR="005C05F5">
        <w:tab/>
      </w:r>
      <w:r w:rsidR="005C05F5">
        <w:tab/>
        <w:t>Items 1.1 to</w:t>
      </w:r>
      <w:r w:rsidR="00143B68">
        <w:t xml:space="preserve"> 4.2.2 </w:t>
      </w:r>
    </w:p>
    <w:p w14:paraId="5E792155" w14:textId="66820221" w:rsidR="006E6DF5" w:rsidRDefault="006E6DF5" w:rsidP="006E6DF5">
      <w:pPr>
        <w:pStyle w:val="Paragraphnonumbers"/>
      </w:pPr>
      <w:r>
        <w:t>Claire Roth</w:t>
      </w:r>
      <w:r w:rsidR="576EE11D">
        <w:t>er</w:t>
      </w:r>
      <w:r>
        <w:t>y,</w:t>
      </w:r>
      <w:r w:rsidR="005C05F5">
        <w:t xml:space="preserve"> York</w:t>
      </w:r>
      <w:r>
        <w:tab/>
      </w:r>
      <w:r>
        <w:tab/>
      </w:r>
      <w:r>
        <w:tab/>
      </w:r>
      <w:r>
        <w:tab/>
      </w:r>
      <w:r>
        <w:tab/>
      </w:r>
      <w:r w:rsidR="005C05F5">
        <w:t>Items 5.1 to</w:t>
      </w:r>
      <w:r w:rsidR="002519F8">
        <w:t xml:space="preserve"> 5.</w:t>
      </w:r>
      <w:r w:rsidR="000E1EB7">
        <w:t>2</w:t>
      </w:r>
      <w:r w:rsidR="002519F8">
        <w:t>.2</w:t>
      </w:r>
    </w:p>
    <w:p w14:paraId="5D9E152F" w14:textId="3CB88D8C" w:rsidR="006E6DF5" w:rsidRDefault="006E6DF5" w:rsidP="006E6DF5">
      <w:pPr>
        <w:pStyle w:val="Paragraphnonumbers"/>
      </w:pPr>
      <w:r>
        <w:t>Mark Simmonds,</w:t>
      </w:r>
      <w:r w:rsidR="005C05F5">
        <w:t xml:space="preserve"> York</w:t>
      </w:r>
      <w:r w:rsidR="005C05F5">
        <w:tab/>
      </w:r>
      <w:r w:rsidR="005C05F5">
        <w:tab/>
      </w:r>
      <w:r w:rsidR="005C05F5">
        <w:tab/>
      </w:r>
      <w:r w:rsidR="005C05F5">
        <w:tab/>
      </w:r>
      <w:r w:rsidR="005C05F5">
        <w:tab/>
        <w:t xml:space="preserve">Items 5.1 to </w:t>
      </w:r>
      <w:r w:rsidR="002519F8">
        <w:t>5.</w:t>
      </w:r>
      <w:r w:rsidR="000E1EB7">
        <w:t>2</w:t>
      </w:r>
      <w:r w:rsidR="002519F8">
        <w:t>.2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63906C29" w14:textId="0DCAB20C" w:rsidR="00674314" w:rsidRDefault="00674314" w:rsidP="00674314">
      <w:pPr>
        <w:pStyle w:val="Paragraphnonumbers"/>
      </w:pPr>
      <w:r>
        <w:t xml:space="preserve">William Drake, </w:t>
      </w:r>
      <w:r w:rsidR="00084C69">
        <w:t xml:space="preserve">Consultant Physician, </w:t>
      </w:r>
      <w:r>
        <w:t>Clinical Expert, nominated by Merck Sharp &amp; Dohme</w:t>
      </w:r>
    </w:p>
    <w:p w14:paraId="56348067" w14:textId="3CACAD40" w:rsidR="00674314" w:rsidRDefault="00674314" w:rsidP="0067431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</w:t>
      </w:r>
      <w:r w:rsidR="007C0F21">
        <w:t xml:space="preserve"> 4.1.3</w:t>
      </w:r>
    </w:p>
    <w:p w14:paraId="4DAA5B6C" w14:textId="2D3D4578" w:rsidR="00674314" w:rsidRDefault="00674314" w:rsidP="00674314">
      <w:pPr>
        <w:pStyle w:val="Paragraphnonumbers"/>
      </w:pPr>
      <w:r>
        <w:t xml:space="preserve">Patrick Maxwell, </w:t>
      </w:r>
      <w:r w:rsidR="00146C86" w:rsidRPr="00940C8C">
        <w:t>Head of the School of Clinical Medicine</w:t>
      </w:r>
      <w:r w:rsidR="00146C86">
        <w:t xml:space="preserve">, </w:t>
      </w:r>
      <w:r>
        <w:t xml:space="preserve">Clinical Expert, nominated by, UK Kidney Association   </w:t>
      </w:r>
      <w:r w:rsidR="007C0F21">
        <w:tab/>
      </w:r>
      <w:r w:rsidR="007C0F21">
        <w:tab/>
      </w:r>
      <w:r w:rsidR="007C0F21">
        <w:tab/>
      </w:r>
      <w:r w:rsidR="007C0F21">
        <w:tab/>
      </w:r>
      <w:r w:rsidR="007C0F21">
        <w:tab/>
      </w:r>
      <w:r>
        <w:t>Items 1.1 to</w:t>
      </w:r>
      <w:r w:rsidR="007C0F21">
        <w:t xml:space="preserve"> 4.1.3</w:t>
      </w:r>
    </w:p>
    <w:p w14:paraId="266AA75D" w14:textId="423DA18D" w:rsidR="00674314" w:rsidRDefault="00674314" w:rsidP="00674314">
      <w:pPr>
        <w:pStyle w:val="Paragraphnonumbers"/>
      </w:pPr>
      <w:r>
        <w:t xml:space="preserve">Stana </w:t>
      </w:r>
      <w:proofErr w:type="spellStart"/>
      <w:r>
        <w:t>Bojanic</w:t>
      </w:r>
      <w:proofErr w:type="spellEnd"/>
      <w:r>
        <w:t>,</w:t>
      </w:r>
      <w:r w:rsidR="00C407CD">
        <w:t xml:space="preserve"> Consultant Neurosurgeon clinical expert, nominated by Merck Sharp &amp; Dohme</w:t>
      </w:r>
      <w:r>
        <w:tab/>
      </w:r>
      <w:r w:rsidR="007C0F21">
        <w:tab/>
      </w:r>
      <w:r w:rsidR="007C0F21">
        <w:tab/>
      </w:r>
      <w:r w:rsidR="007C0F21">
        <w:tab/>
      </w:r>
      <w:r w:rsidR="007C0F21">
        <w:tab/>
        <w:t>Items 1.1 to 4.1.3</w:t>
      </w:r>
    </w:p>
    <w:p w14:paraId="453D2F9D" w14:textId="240F024C" w:rsidR="005967CD" w:rsidRDefault="00674314" w:rsidP="00674314">
      <w:pPr>
        <w:pStyle w:val="Paragraphnonumbers"/>
      </w:pPr>
      <w:r>
        <w:t xml:space="preserve">Eamonn Maher, </w:t>
      </w:r>
      <w:r w:rsidR="000B36F9" w:rsidRPr="000058F1">
        <w:t>Professor of Medical Genetics and Genomic Medicine</w:t>
      </w:r>
      <w:r w:rsidR="000B36F9">
        <w:rPr>
          <w:b/>
        </w:rPr>
        <w:t xml:space="preserve">, </w:t>
      </w:r>
      <w:r>
        <w:t>Clinical Expert, nominated by Merck Sharp &amp; Dohme</w:t>
      </w:r>
      <w:r w:rsidR="007C0F21">
        <w:tab/>
      </w:r>
      <w:r w:rsidR="007C0F21">
        <w:tab/>
      </w:r>
      <w:r w:rsidR="007C0F21">
        <w:tab/>
      </w:r>
      <w:r w:rsidR="007C0F21">
        <w:tab/>
      </w:r>
      <w:r w:rsidR="007C0F21">
        <w:tab/>
      </w:r>
      <w:r w:rsidR="005967CD">
        <w:t>Items 1.1 to</w:t>
      </w:r>
      <w:r w:rsidR="007C0F21">
        <w:t xml:space="preserve"> 4.1.3</w:t>
      </w:r>
    </w:p>
    <w:p w14:paraId="532AEE0E" w14:textId="10540AE7" w:rsidR="007C0F21" w:rsidRDefault="007C0F21" w:rsidP="00674314">
      <w:pPr>
        <w:pStyle w:val="Paragraphnonumbers"/>
      </w:pPr>
      <w:r>
        <w:t>Gary Hotton, Consultant Neurologist clinical expert, nominated by Merck Sharp &amp; Dohme</w:t>
      </w:r>
    </w:p>
    <w:p w14:paraId="1184CE4F" w14:textId="68AB0898" w:rsidR="007C0F21" w:rsidRDefault="007C0F21" w:rsidP="0067431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6979A0F0" w14:textId="2DAA4404" w:rsidR="00674314" w:rsidRDefault="00674314" w:rsidP="00674314">
      <w:pPr>
        <w:pStyle w:val="Paragraphnonumbers"/>
      </w:pPr>
      <w:r>
        <w:t>Isabelle Kingston</w:t>
      </w:r>
      <w:r w:rsidR="008C03ED">
        <w:t xml:space="preserve">, </w:t>
      </w:r>
      <w:r>
        <w:t xml:space="preserve">Patient </w:t>
      </w:r>
      <w:r w:rsidR="008C03ED">
        <w:t>E</w:t>
      </w:r>
      <w:r>
        <w:t>xpert, nominated by VHL</w:t>
      </w:r>
      <w:r w:rsidR="00B16B60">
        <w:tab/>
      </w:r>
      <w:r w:rsidR="00B16B60">
        <w:tab/>
        <w:t>Items 1.1 to</w:t>
      </w:r>
      <w:r w:rsidR="007C0F21">
        <w:t xml:space="preserve"> 4.1.3</w:t>
      </w:r>
    </w:p>
    <w:p w14:paraId="7A20100B" w14:textId="38A57D48" w:rsidR="00674314" w:rsidRDefault="00674314" w:rsidP="00674314">
      <w:pPr>
        <w:pStyle w:val="Paragraphnonumbers"/>
      </w:pPr>
      <w:r>
        <w:t>Kathryn Chapman</w:t>
      </w:r>
      <w:r w:rsidR="008C03ED">
        <w:t xml:space="preserve">, </w:t>
      </w:r>
      <w:r>
        <w:t xml:space="preserve">Patient </w:t>
      </w:r>
      <w:r w:rsidR="008C03ED">
        <w:t>E</w:t>
      </w:r>
      <w:r>
        <w:t>xpert, nominated by VHL</w:t>
      </w:r>
      <w:r w:rsidR="00B16B60">
        <w:tab/>
      </w:r>
      <w:r w:rsidR="00B16B60">
        <w:tab/>
        <w:t>Items 1.1 to</w:t>
      </w:r>
      <w:r w:rsidR="007C0F21">
        <w:t xml:space="preserve"> 4.1.3</w:t>
      </w:r>
    </w:p>
    <w:p w14:paraId="3B1475AD" w14:textId="3FC4049B" w:rsidR="00674314" w:rsidRDefault="00674314" w:rsidP="00674314">
      <w:pPr>
        <w:pStyle w:val="Paragraphnonumbers"/>
      </w:pPr>
      <w:r>
        <w:t>Peter Clark</w:t>
      </w:r>
      <w:r w:rsidR="008C03ED">
        <w:t xml:space="preserve">, </w:t>
      </w:r>
      <w:r>
        <w:t xml:space="preserve">CDF </w:t>
      </w:r>
      <w:r w:rsidR="00DA37DB">
        <w:t>C</w:t>
      </w:r>
      <w:r>
        <w:t xml:space="preserve">linical </w:t>
      </w:r>
      <w:r w:rsidR="00DA37DB">
        <w:t>L</w:t>
      </w:r>
      <w:r>
        <w:t>ead</w:t>
      </w:r>
      <w:r w:rsidR="00B16B60">
        <w:tab/>
      </w:r>
      <w:r w:rsidR="00B16B60">
        <w:tab/>
      </w:r>
      <w:r w:rsidR="00B16B60">
        <w:tab/>
      </w:r>
      <w:r w:rsidR="00B16B60">
        <w:tab/>
      </w:r>
      <w:r w:rsidR="00B16B60">
        <w:tab/>
        <w:t xml:space="preserve">Items 1.1 to </w:t>
      </w:r>
      <w:r w:rsidR="007C0F21">
        <w:t>4.1.3</w:t>
      </w:r>
    </w:p>
    <w:p w14:paraId="7F491CAE" w14:textId="319F4A8E" w:rsidR="00674314" w:rsidRDefault="00674314" w:rsidP="00674314">
      <w:pPr>
        <w:pStyle w:val="Paragraphnonumbers"/>
      </w:pPr>
      <w:r>
        <w:t>Richard Keen</w:t>
      </w:r>
      <w:r w:rsidR="00DA37DB">
        <w:t xml:space="preserve">, </w:t>
      </w:r>
      <w:r w:rsidR="00577B5C" w:rsidRPr="00B87EFF">
        <w:t xml:space="preserve">Consultant </w:t>
      </w:r>
      <w:r w:rsidR="00577B5C">
        <w:t xml:space="preserve">in </w:t>
      </w:r>
      <w:r w:rsidR="00577B5C" w:rsidRPr="00B87EFF">
        <w:t>Rheumatology and Metabolic Bone Disease</w:t>
      </w:r>
      <w:r w:rsidR="00577B5C">
        <w:t xml:space="preserve">, </w:t>
      </w:r>
      <w:r w:rsidR="00DA37DB">
        <w:t>C</w:t>
      </w:r>
      <w:r>
        <w:t xml:space="preserve">linical </w:t>
      </w:r>
      <w:r w:rsidR="00DA37DB">
        <w:t>E</w:t>
      </w:r>
      <w:r>
        <w:t>xpert, nominated by Kyowa Kirin</w:t>
      </w:r>
      <w:r w:rsidR="00003E89">
        <w:tab/>
      </w:r>
      <w:r w:rsidR="00577B5C">
        <w:tab/>
      </w:r>
      <w:r w:rsidR="00577B5C">
        <w:tab/>
      </w:r>
      <w:r w:rsidR="00577B5C">
        <w:tab/>
      </w:r>
      <w:r w:rsidR="00577B5C">
        <w:tab/>
      </w:r>
      <w:r w:rsidR="00003E89">
        <w:t>Items 5.1 to</w:t>
      </w:r>
      <w:r w:rsidR="007C0F21">
        <w:t xml:space="preserve"> 5.1.3</w:t>
      </w:r>
    </w:p>
    <w:p w14:paraId="32DE312E" w14:textId="339CDFA4" w:rsidR="00674314" w:rsidRDefault="00674314" w:rsidP="00674314">
      <w:pPr>
        <w:pStyle w:val="Paragraphnonumbers"/>
      </w:pPr>
      <w:r>
        <w:t>Kassim Javaid</w:t>
      </w:r>
      <w:r w:rsidR="00003E89">
        <w:t xml:space="preserve">, </w:t>
      </w:r>
      <w:r w:rsidR="00203864" w:rsidRPr="008602E2">
        <w:t>Consultant Rheumatologist</w:t>
      </w:r>
      <w:r w:rsidR="00203864">
        <w:t xml:space="preserve">, </w:t>
      </w:r>
      <w:r w:rsidR="00003E89">
        <w:t>C</w:t>
      </w:r>
      <w:r>
        <w:t xml:space="preserve">linical </w:t>
      </w:r>
      <w:r w:rsidR="00003E89">
        <w:t>E</w:t>
      </w:r>
      <w:r>
        <w:t>xpert, nominated by XLH UK</w:t>
      </w:r>
      <w:r w:rsidR="00003E89">
        <w:tab/>
      </w:r>
      <w:r w:rsidR="00003E89">
        <w:tab/>
      </w:r>
      <w:r w:rsidR="00203864">
        <w:tab/>
      </w:r>
      <w:r w:rsidR="00203864">
        <w:tab/>
      </w:r>
      <w:r w:rsidR="00203864">
        <w:tab/>
      </w:r>
      <w:r w:rsidR="00203864">
        <w:tab/>
      </w:r>
      <w:r w:rsidR="00003E89">
        <w:t>Items 5.1 to</w:t>
      </w:r>
      <w:r w:rsidR="007C0F21">
        <w:t xml:space="preserve"> 5.1.3</w:t>
      </w:r>
    </w:p>
    <w:p w14:paraId="64FBE1BE" w14:textId="3EBA15A6" w:rsidR="00674314" w:rsidRDefault="00674314" w:rsidP="00674314">
      <w:pPr>
        <w:pStyle w:val="Paragraphnonumbers"/>
      </w:pPr>
      <w:r>
        <w:t>Oliver Gardiner</w:t>
      </w:r>
      <w:r w:rsidR="00003E89">
        <w:t xml:space="preserve">, </w:t>
      </w:r>
      <w:r>
        <w:t xml:space="preserve">Patient </w:t>
      </w:r>
      <w:r w:rsidR="00003E89">
        <w:t>E</w:t>
      </w:r>
      <w:r>
        <w:t>xpert, nominated XLH UK</w:t>
      </w:r>
      <w:r w:rsidR="00003E89">
        <w:tab/>
      </w:r>
      <w:r w:rsidR="00003E89">
        <w:tab/>
        <w:t>Items 5.1 to</w:t>
      </w:r>
      <w:r w:rsidR="007C0F21">
        <w:t xml:space="preserve"> 5.1.3</w:t>
      </w:r>
    </w:p>
    <w:p w14:paraId="2E102C09" w14:textId="5D3DD4C7" w:rsidR="00674314" w:rsidRDefault="00674314" w:rsidP="00674314">
      <w:pPr>
        <w:pStyle w:val="Paragraphnonumbers"/>
      </w:pPr>
      <w:r>
        <w:t>Margarita Vidal</w:t>
      </w:r>
      <w:r w:rsidR="0067719C">
        <w:t xml:space="preserve">, </w:t>
      </w:r>
      <w:r>
        <w:t xml:space="preserve">Patient </w:t>
      </w:r>
      <w:r w:rsidR="0067719C">
        <w:t>E</w:t>
      </w:r>
      <w:r>
        <w:t>xpert, nominated XLH UK</w:t>
      </w:r>
      <w:r w:rsidR="0067719C">
        <w:tab/>
      </w:r>
      <w:r w:rsidR="0067719C">
        <w:tab/>
        <w:t>Items 5.1 to</w:t>
      </w:r>
      <w:r w:rsidR="007C0F21">
        <w:t xml:space="preserve"> 5.1.3</w:t>
      </w:r>
    </w:p>
    <w:p w14:paraId="7A75B148" w14:textId="03ADFC0B" w:rsidR="00674314" w:rsidRDefault="00674314" w:rsidP="00674314">
      <w:pPr>
        <w:pStyle w:val="Paragraphnonumbers"/>
      </w:pPr>
      <w:r>
        <w:lastRenderedPageBreak/>
        <w:t>Fiona Marley</w:t>
      </w:r>
      <w:r w:rsidR="0067719C">
        <w:t xml:space="preserve">, </w:t>
      </w:r>
      <w:r>
        <w:t>Head of Highly Specialised Commissioning at NHS England</w:t>
      </w:r>
      <w:r w:rsidR="0067719C">
        <w:t xml:space="preserve">, </w:t>
      </w:r>
      <w:r>
        <w:t>commissioning expert</w:t>
      </w:r>
      <w:r w:rsidR="0067719C">
        <w:tab/>
      </w:r>
      <w:r w:rsidR="0067719C">
        <w:tab/>
      </w:r>
      <w:r w:rsidR="0067719C">
        <w:tab/>
      </w:r>
      <w:r w:rsidR="0067719C">
        <w:tab/>
      </w:r>
      <w:r w:rsidR="0067719C">
        <w:tab/>
        <w:t>Items 5.1 to</w:t>
      </w:r>
      <w:r w:rsidR="00082712">
        <w:t xml:space="preserve"> 5.1.3</w:t>
      </w:r>
    </w:p>
    <w:p w14:paraId="600703D4" w14:textId="0F1B13FF" w:rsidR="00674314" w:rsidRDefault="00674314" w:rsidP="00674314">
      <w:pPr>
        <w:pStyle w:val="Paragraphnonumbers"/>
      </w:pPr>
      <w:r>
        <w:t>Sanjeev Patel</w:t>
      </w:r>
      <w:r w:rsidR="0067719C">
        <w:t xml:space="preserve">, </w:t>
      </w:r>
      <w:r>
        <w:t>IMF Adviser for Highly Specialised Services at NHS England</w:t>
      </w:r>
      <w:r w:rsidR="0067719C">
        <w:t xml:space="preserve">, </w:t>
      </w:r>
      <w:r>
        <w:t>commissioning expert</w:t>
      </w:r>
      <w:r w:rsidR="0067719C">
        <w:tab/>
      </w:r>
      <w:r w:rsidR="0067719C">
        <w:tab/>
      </w:r>
      <w:r w:rsidR="0067719C">
        <w:tab/>
      </w:r>
      <w:r w:rsidR="0067719C">
        <w:tab/>
      </w:r>
      <w:r w:rsidR="0067719C">
        <w:tab/>
        <w:t>Items 5.1 to</w:t>
      </w:r>
      <w:r w:rsidR="00082712">
        <w:t xml:space="preserve"> </w:t>
      </w:r>
      <w:r w:rsidR="008E1E47" w:rsidRPr="000E1EB7">
        <w:t>5.1.3</w:t>
      </w:r>
    </w:p>
    <w:p w14:paraId="038AEF2B" w14:textId="77777777" w:rsidR="00C407CD" w:rsidRDefault="00C407CD" w:rsidP="00C407CD">
      <w:pPr>
        <w:pStyle w:val="Paragraphnonumbers"/>
      </w:pPr>
    </w:p>
    <w:p w14:paraId="428F4DE2" w14:textId="12ABB915" w:rsidR="00085585" w:rsidRDefault="00BA4EAD" w:rsidP="003E65BA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4772D28B" w14:textId="395528C6" w:rsidR="00277641" w:rsidRDefault="00FB2711" w:rsidP="00085585">
      <w:pPr>
        <w:pStyle w:val="Paragraphnonumbers"/>
      </w:pPr>
      <w:r w:rsidRPr="00FB2711">
        <w:t>Sinéad Peare</w:t>
      </w:r>
      <w:r w:rsidR="00D0303B">
        <w:t xml:space="preserve">, </w:t>
      </w:r>
      <w:r w:rsidRPr="00FB2711">
        <w:t>Chief Pharmaceutical Officer’s Clinical Fellow, Medicines Optimisation</w:t>
      </w:r>
      <w:r w:rsidR="00682F9B">
        <w:tab/>
      </w:r>
      <w:r w:rsidR="003A4E3F">
        <w:tab/>
      </w:r>
      <w:r w:rsidR="00D0303B">
        <w:tab/>
      </w:r>
      <w:r w:rsidR="00D0303B">
        <w:tab/>
      </w:r>
      <w:r w:rsidR="00D0303B">
        <w:tab/>
      </w:r>
      <w:r w:rsidR="00D0303B">
        <w:tab/>
      </w:r>
      <w:r w:rsidR="00D0303B" w:rsidRPr="00E51AC5">
        <w:t xml:space="preserve">Items </w:t>
      </w:r>
      <w:r w:rsidR="00D0303B">
        <w:t>1.1</w:t>
      </w:r>
      <w:r w:rsidR="00D0303B" w:rsidRPr="00E51AC5">
        <w:t xml:space="preserve"> to </w:t>
      </w:r>
      <w:r w:rsidR="00D0303B">
        <w:t>4.2.2</w:t>
      </w: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804627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A286550" w:rsidR="00A82301" w:rsidRPr="00A82301" w:rsidRDefault="00A82301" w:rsidP="00F57A78">
      <w:pPr>
        <w:pStyle w:val="Level2numbered"/>
      </w:pPr>
      <w:r>
        <w:t xml:space="preserve">The chair noted apologies from </w:t>
      </w:r>
      <w:r w:rsidR="006E2B33" w:rsidRPr="000318AE">
        <w:t>Alistair Patton</w:t>
      </w:r>
      <w:r w:rsidR="006E2B33">
        <w:t>,</w:t>
      </w:r>
      <w:r w:rsidR="001D5292">
        <w:t xml:space="preserve"> </w:t>
      </w:r>
      <w:r w:rsidR="001D5292" w:rsidRPr="00895238">
        <w:t>Mark Tanner</w:t>
      </w:r>
      <w:r w:rsidR="001D5292">
        <w:t xml:space="preserve">, </w:t>
      </w:r>
      <w:r w:rsidR="000C3FC4" w:rsidRPr="000318AE">
        <w:t>Peter Wheatley Price</w:t>
      </w:r>
      <w:bookmarkStart w:id="6" w:name="_Hlk65760950"/>
      <w:r w:rsidR="000C3FC4">
        <w:t xml:space="preserve">, </w:t>
      </w:r>
      <w:r w:rsidR="000C3FC4" w:rsidRPr="000318AE">
        <w:t>Rhiannon Owen</w:t>
      </w:r>
      <w:bookmarkEnd w:id="6"/>
      <w:r w:rsidR="000C3FC4">
        <w:t xml:space="preserve">, </w:t>
      </w:r>
      <w:r w:rsidR="000C3FC4" w:rsidRPr="000318AE">
        <w:t>Stuart Williams</w:t>
      </w:r>
      <w:r w:rsidR="000C3FC4">
        <w:t xml:space="preserve">, </w:t>
      </w:r>
      <w:r w:rsidR="000C3FC4" w:rsidRPr="000318AE">
        <w:t>Toby Smith</w:t>
      </w:r>
      <w:r w:rsidR="005913B9">
        <w:t xml:space="preserve">, Vanessa Danielson, </w:t>
      </w:r>
      <w:r w:rsidR="00D0303B">
        <w:t xml:space="preserve">and </w:t>
      </w:r>
      <w:proofErr w:type="spellStart"/>
      <w:r w:rsidR="005913B9">
        <w:t>Veline</w:t>
      </w:r>
      <w:proofErr w:type="spellEnd"/>
      <w:r w:rsidR="005913B9">
        <w:t xml:space="preserve"> </w:t>
      </w:r>
      <w:proofErr w:type="spellStart"/>
      <w:r w:rsidR="005913B9">
        <w:t>L’Esperance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04B8078" w:rsidR="00C015B8" w:rsidRPr="00205638" w:rsidRDefault="00C56FCE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B221A7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B300DA">
        <w:t>Thursday 1</w:t>
      </w:r>
      <w:r w:rsidR="00B300DA" w:rsidRPr="00B300DA">
        <w:rPr>
          <w:vertAlign w:val="superscript"/>
        </w:rPr>
        <w:t>st</w:t>
      </w:r>
      <w:r w:rsidR="00B300DA">
        <w:t xml:space="preserve"> February 2024.</w:t>
      </w:r>
      <w:r w:rsidR="00205638" w:rsidRPr="005E2873">
        <w:rPr>
          <w:highlight w:val="lightGray"/>
        </w:rPr>
        <w:t xml:space="preserve"> </w:t>
      </w:r>
    </w:p>
    <w:p w14:paraId="548E7C5F" w14:textId="20509AEE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B92478" w:rsidRPr="00B92478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Belzutifan</w:t>
      </w:r>
      <w:proofErr w:type="spellEnd"/>
      <w:r w:rsidR="00B92478" w:rsidRPr="00B92478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tumours associated with von Hippel-Lindau disease [ID3932]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D0E0D5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DC13DC" w:rsidRPr="00DC13DC">
        <w:rPr>
          <w:rFonts w:eastAsiaTheme="majorEastAsia"/>
          <w:sz w:val="24"/>
        </w:rPr>
        <w:t>Merck Sharp &amp; Dohme</w:t>
      </w:r>
      <w:r w:rsidR="00DC13DC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1E189CE5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7" w:name="_Hlk133572433"/>
      <w:r w:rsidR="0056304F" w:rsidRPr="0056304F">
        <w:rPr>
          <w:sz w:val="24"/>
          <w:szCs w:val="24"/>
        </w:rPr>
        <w:t xml:space="preserve"> </w:t>
      </w:r>
      <w:bookmarkStart w:id="8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176FEC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7"/>
      <w:bookmarkEnd w:id="8"/>
    </w:p>
    <w:p w14:paraId="768BB04C" w14:textId="68B1FC2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9" w:name="_Hlk95998136"/>
      <w:r w:rsidRPr="00E678CD">
        <w:rPr>
          <w:rFonts w:eastAsiaTheme="majorEastAsia"/>
          <w:sz w:val="24"/>
        </w:rPr>
        <w:t xml:space="preserve">The Chair led a discussion </w:t>
      </w:r>
      <w:r w:rsidR="007A0B31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38284A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bookmarkEnd w:id="9"/>
    <w:p w14:paraId="47DA6C62" w14:textId="630BCAFB" w:rsidR="00E678CD" w:rsidRPr="001577BB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143B68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143B68">
        <w:rPr>
          <w:rFonts w:eastAsiaTheme="majorEastAsia"/>
          <w:sz w:val="24"/>
        </w:rPr>
        <w:t xml:space="preserve">patient and clinical </w:t>
      </w:r>
      <w:r w:rsidRPr="00143B68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</w:t>
      </w:r>
      <w:r w:rsidRPr="001577BB">
        <w:rPr>
          <w:rFonts w:eastAsiaTheme="majorEastAsia"/>
          <w:sz w:val="24"/>
        </w:rPr>
        <w:t>to leave the meeting)</w:t>
      </w:r>
    </w:p>
    <w:p w14:paraId="217CD27B" w14:textId="39E7C71A" w:rsidR="00E678CD" w:rsidRPr="001577BB" w:rsidRDefault="00E678CD" w:rsidP="63C2AC16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1577BB">
        <w:rPr>
          <w:rFonts w:eastAsiaTheme="majorEastAsia"/>
          <w:sz w:val="24"/>
          <w:szCs w:val="24"/>
        </w:rPr>
        <w:t xml:space="preserve">The committee then agreed on the content of the </w:t>
      </w:r>
      <w:r w:rsidR="00F72FFF" w:rsidRPr="001577BB">
        <w:rPr>
          <w:rFonts w:eastAsiaTheme="majorEastAsia"/>
          <w:sz w:val="24"/>
          <w:szCs w:val="24"/>
        </w:rPr>
        <w:t xml:space="preserve">Final Draft Guidance (FDG). </w:t>
      </w:r>
      <w:r w:rsidRPr="001577BB">
        <w:rPr>
          <w:rFonts w:eastAsiaTheme="majorEastAsia"/>
          <w:sz w:val="24"/>
          <w:szCs w:val="24"/>
        </w:rPr>
        <w:t xml:space="preserve">The committee decision was reached </w:t>
      </w:r>
      <w:r w:rsidR="001577BB" w:rsidRPr="001577BB">
        <w:rPr>
          <w:rFonts w:eastAsiaTheme="majorEastAsia"/>
          <w:sz w:val="24"/>
          <w:szCs w:val="24"/>
        </w:rPr>
        <w:t>by consensus</w:t>
      </w:r>
      <w:r w:rsidRPr="001577BB">
        <w:rPr>
          <w:rFonts w:eastAsiaTheme="majorEastAsia"/>
          <w:sz w:val="24"/>
          <w:szCs w:val="24"/>
        </w:rPr>
        <w:t>.</w:t>
      </w:r>
    </w:p>
    <w:p w14:paraId="4CA37B38" w14:textId="1570F830" w:rsidR="00E678CD" w:rsidRPr="001577BB" w:rsidRDefault="00E678CD" w:rsidP="63C2AC16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1577BB">
        <w:rPr>
          <w:rFonts w:eastAsiaTheme="majorEastAsia"/>
          <w:sz w:val="24"/>
          <w:szCs w:val="24"/>
        </w:rPr>
        <w:lastRenderedPageBreak/>
        <w:t xml:space="preserve">The committee asked the NICE technical team to prepare the </w:t>
      </w:r>
      <w:r w:rsidR="00F72FFF" w:rsidRPr="001577BB">
        <w:rPr>
          <w:rFonts w:eastAsiaTheme="majorEastAsia"/>
          <w:sz w:val="24"/>
          <w:szCs w:val="24"/>
        </w:rPr>
        <w:t>Final Draft Guidance (FDG</w:t>
      </w:r>
      <w:r w:rsidR="002C50F0" w:rsidRPr="001577BB">
        <w:rPr>
          <w:rFonts w:eastAsiaTheme="majorEastAsia"/>
          <w:sz w:val="24"/>
          <w:szCs w:val="24"/>
        </w:rPr>
        <w:t>)</w:t>
      </w:r>
      <w:r w:rsidR="00F72FFF" w:rsidRPr="001577BB">
        <w:rPr>
          <w:rFonts w:eastAsiaTheme="majorEastAsia"/>
          <w:sz w:val="24"/>
          <w:szCs w:val="24"/>
        </w:rPr>
        <w:t xml:space="preserve"> </w:t>
      </w:r>
      <w:r w:rsidRPr="001577BB">
        <w:rPr>
          <w:rFonts w:eastAsiaTheme="majorEastAsia"/>
          <w:sz w:val="24"/>
          <w:szCs w:val="24"/>
        </w:rPr>
        <w:t>in line with their decisions.</w:t>
      </w:r>
    </w:p>
    <w:p w14:paraId="36BAF893" w14:textId="4DF785AF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8" w:history="1">
        <w:r w:rsidR="000111BE" w:rsidRPr="002F2BD8">
          <w:rPr>
            <w:rStyle w:val="Hyperlink"/>
            <w:rFonts w:eastAsiaTheme="majorEastAsia"/>
            <w:sz w:val="24"/>
          </w:rPr>
          <w:t>https://www.nice.org.uk/guidance/indevelopment/gid-ta10817</w:t>
        </w:r>
      </w:hyperlink>
      <w:r w:rsidR="000111BE">
        <w:rPr>
          <w:rFonts w:eastAsiaTheme="majorEastAsia"/>
          <w:sz w:val="24"/>
        </w:rPr>
        <w:t xml:space="preserve">. </w:t>
      </w:r>
    </w:p>
    <w:p w14:paraId="79B2356C" w14:textId="06BDE636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152652" w:rsidRPr="00152652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Burosumab</w:t>
      </w:r>
      <w:proofErr w:type="spellEnd"/>
      <w:r w:rsidR="00152652" w:rsidRPr="00152652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X-linked </w:t>
      </w:r>
      <w:proofErr w:type="spellStart"/>
      <w:r w:rsidR="00152652" w:rsidRPr="00152652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hypophosphataemia</w:t>
      </w:r>
      <w:proofErr w:type="spellEnd"/>
      <w:r w:rsidR="00152652" w:rsidRPr="00152652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in adults [ID3822]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110F8D3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637ECE" w:rsidRPr="00637ECE">
        <w:rPr>
          <w:rFonts w:eastAsiaTheme="majorEastAsia"/>
          <w:sz w:val="24"/>
        </w:rPr>
        <w:t>Kyowa Kirin</w:t>
      </w:r>
      <w:r w:rsidR="00637ECE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2FA367A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8D32C8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437C7D8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59354D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proofErr w:type="spellStart"/>
      <w:r w:rsidR="0059354D">
        <w:rPr>
          <w:rFonts w:eastAsiaTheme="majorEastAsia"/>
          <w:sz w:val="24"/>
        </w:rPr>
        <w:t>Balijit</w:t>
      </w:r>
      <w:proofErr w:type="spellEnd"/>
      <w:r w:rsidR="0059354D">
        <w:rPr>
          <w:rFonts w:eastAsiaTheme="majorEastAsia"/>
          <w:sz w:val="24"/>
        </w:rPr>
        <w:t xml:space="preserve"> Singh</w:t>
      </w:r>
      <w:r w:rsidRPr="00E678CD">
        <w:rPr>
          <w:rFonts w:eastAsiaTheme="majorEastAsia"/>
          <w:sz w:val="24"/>
        </w:rPr>
        <w:t xml:space="preserve">. </w:t>
      </w:r>
    </w:p>
    <w:p w14:paraId="5CFB96D5" w14:textId="13BC5FEF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 Closed session (</w:t>
      </w:r>
      <w:r w:rsidR="00291B72" w:rsidRPr="00E678CD">
        <w:rPr>
          <w:rFonts w:eastAsiaTheme="majorEastAsia"/>
          <w:sz w:val="24"/>
        </w:rPr>
        <w:t>members of the public</w:t>
      </w:r>
      <w:r w:rsidR="00291B72">
        <w:rPr>
          <w:rFonts w:eastAsiaTheme="majorEastAsia"/>
          <w:sz w:val="24"/>
        </w:rPr>
        <w:t xml:space="preserve">, clinical and patient experts, company representatives, and </w:t>
      </w:r>
      <w:r w:rsidRPr="00E678CD">
        <w:rPr>
          <w:rFonts w:eastAsiaTheme="majorEastAsia"/>
          <w:sz w:val="24"/>
        </w:rPr>
        <w:t>external assessment group representatives were asked to leave the meeting)</w:t>
      </w:r>
    </w:p>
    <w:p w14:paraId="3AD65128" w14:textId="3034C087" w:rsidR="00E678CD" w:rsidRPr="001577BB" w:rsidRDefault="00E678CD" w:rsidP="63C2AC16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1577BB">
        <w:rPr>
          <w:rFonts w:eastAsiaTheme="majorEastAsia"/>
          <w:sz w:val="24"/>
          <w:szCs w:val="24"/>
        </w:rPr>
        <w:t xml:space="preserve">The committee then agreed on the content of the </w:t>
      </w:r>
      <w:r w:rsidR="00F72FFF" w:rsidRPr="001577BB">
        <w:rPr>
          <w:rFonts w:eastAsiaTheme="majorEastAsia"/>
          <w:sz w:val="24"/>
          <w:szCs w:val="24"/>
        </w:rPr>
        <w:t>Final Draft Guidance (FDG).</w:t>
      </w:r>
      <w:r w:rsidRPr="001577BB">
        <w:rPr>
          <w:rFonts w:eastAsiaTheme="majorEastAsia"/>
          <w:sz w:val="24"/>
          <w:szCs w:val="24"/>
        </w:rPr>
        <w:t xml:space="preserve"> The committee decision was reached </w:t>
      </w:r>
      <w:r w:rsidR="001577BB" w:rsidRPr="001577BB">
        <w:rPr>
          <w:rFonts w:eastAsiaTheme="majorEastAsia"/>
          <w:sz w:val="24"/>
          <w:szCs w:val="24"/>
        </w:rPr>
        <w:t>by consensus</w:t>
      </w:r>
      <w:r w:rsidRPr="001577BB">
        <w:rPr>
          <w:rFonts w:eastAsiaTheme="majorEastAsia"/>
          <w:sz w:val="24"/>
          <w:szCs w:val="24"/>
        </w:rPr>
        <w:t>.</w:t>
      </w:r>
    </w:p>
    <w:p w14:paraId="4AF434F6" w14:textId="4EBA87DC" w:rsidR="00E678CD" w:rsidRPr="001577BB" w:rsidRDefault="00E678CD" w:rsidP="63C2AC16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1577BB">
        <w:rPr>
          <w:rFonts w:eastAsiaTheme="majorEastAsia"/>
          <w:sz w:val="24"/>
          <w:szCs w:val="24"/>
        </w:rPr>
        <w:t>The committee asked the NICE technical team to prepare the</w:t>
      </w:r>
      <w:r w:rsidR="00F72FFF" w:rsidRPr="001577BB">
        <w:rPr>
          <w:rFonts w:eastAsiaTheme="majorEastAsia"/>
          <w:sz w:val="24"/>
          <w:szCs w:val="24"/>
        </w:rPr>
        <w:t xml:space="preserve"> Final Draft Guidance (FDG) </w:t>
      </w:r>
      <w:r w:rsidRPr="001577BB">
        <w:rPr>
          <w:rFonts w:eastAsiaTheme="majorEastAsia"/>
          <w:sz w:val="24"/>
          <w:szCs w:val="24"/>
        </w:rPr>
        <w:t>in line with their decisions.</w:t>
      </w:r>
    </w:p>
    <w:p w14:paraId="15A09B82" w14:textId="33FE14CE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0" w:history="1">
        <w:r w:rsidR="008D32C8" w:rsidRPr="002F2BD8">
          <w:rPr>
            <w:rStyle w:val="Hyperlink"/>
            <w:rFonts w:eastAsiaTheme="majorEastAsia"/>
            <w:sz w:val="24"/>
          </w:rPr>
          <w:t>https://www.nice.org.uk/guidance/indevelopment/gid-ta10733</w:t>
        </w:r>
      </w:hyperlink>
      <w:r w:rsidR="008D32C8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08138EF9" w:rsidR="00135794" w:rsidRPr="001F551E" w:rsidRDefault="007507BD" w:rsidP="0004715C">
      <w:pPr>
        <w:pStyle w:val="Paragraphnonumbers"/>
      </w:pPr>
      <w:r w:rsidRPr="001F551E">
        <w:t xml:space="preserve">The next meeting of the </w:t>
      </w:r>
      <w:r w:rsidR="00FC7718">
        <w:t>Technology Appraisal Committee B</w:t>
      </w:r>
      <w:r w:rsidR="00236AD0" w:rsidRPr="001F551E">
        <w:t xml:space="preserve"> will be held on </w:t>
      </w:r>
      <w:r w:rsidR="00E86707">
        <w:t>Thursday 14</w:t>
      </w:r>
      <w:r w:rsidR="00E86707" w:rsidRPr="00E86707">
        <w:rPr>
          <w:vertAlign w:val="superscript"/>
        </w:rPr>
        <w:t>th</w:t>
      </w:r>
      <w:r w:rsidR="00E86707">
        <w:t xml:space="preserve"> March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86707">
        <w:t>9am</w:t>
      </w:r>
      <w:r w:rsidR="00236AD0" w:rsidRPr="001F551E">
        <w:t xml:space="preserve">. </w:t>
      </w:r>
    </w:p>
    <w:sectPr w:rsidR="00135794" w:rsidRPr="001F551E" w:rsidSect="00FE1D7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DB71" w14:textId="77777777" w:rsidR="00111F0F" w:rsidRDefault="00111F0F" w:rsidP="006231D3">
      <w:r>
        <w:separator/>
      </w:r>
    </w:p>
  </w:endnote>
  <w:endnote w:type="continuationSeparator" w:id="0">
    <w:p w14:paraId="5B9C6196" w14:textId="77777777" w:rsidR="00111F0F" w:rsidRDefault="00111F0F" w:rsidP="006231D3">
      <w:r>
        <w:continuationSeparator/>
      </w:r>
    </w:p>
  </w:endnote>
  <w:endnote w:type="continuationNotice" w:id="1">
    <w:p w14:paraId="77E8A33C" w14:textId="77777777" w:rsidR="00111F0F" w:rsidRDefault="00111F0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4B18" w14:textId="77777777" w:rsidR="00111F0F" w:rsidRDefault="00111F0F" w:rsidP="006231D3">
      <w:r>
        <w:separator/>
      </w:r>
    </w:p>
  </w:footnote>
  <w:footnote w:type="continuationSeparator" w:id="0">
    <w:p w14:paraId="18983FD6" w14:textId="77777777" w:rsidR="00111F0F" w:rsidRDefault="00111F0F" w:rsidP="006231D3">
      <w:r>
        <w:continuationSeparator/>
      </w:r>
    </w:p>
  </w:footnote>
  <w:footnote w:type="continuationNotice" w:id="1">
    <w:p w14:paraId="59AB5B19" w14:textId="77777777" w:rsidR="00111F0F" w:rsidRDefault="00111F0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517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89"/>
    <w:rsid w:val="000111BE"/>
    <w:rsid w:val="0002599B"/>
    <w:rsid w:val="00031524"/>
    <w:rsid w:val="00040BED"/>
    <w:rsid w:val="000411A2"/>
    <w:rsid w:val="00044FC1"/>
    <w:rsid w:val="0004715C"/>
    <w:rsid w:val="00053C24"/>
    <w:rsid w:val="00080C80"/>
    <w:rsid w:val="00082712"/>
    <w:rsid w:val="00083CF9"/>
    <w:rsid w:val="00084C69"/>
    <w:rsid w:val="00085585"/>
    <w:rsid w:val="000A3C2F"/>
    <w:rsid w:val="000A687D"/>
    <w:rsid w:val="000A7683"/>
    <w:rsid w:val="000B36F9"/>
    <w:rsid w:val="000C3FC4"/>
    <w:rsid w:val="000C4E08"/>
    <w:rsid w:val="000D1197"/>
    <w:rsid w:val="000D5F50"/>
    <w:rsid w:val="000E1EB7"/>
    <w:rsid w:val="000F04B6"/>
    <w:rsid w:val="0010461D"/>
    <w:rsid w:val="0011038B"/>
    <w:rsid w:val="00111F0F"/>
    <w:rsid w:val="00112212"/>
    <w:rsid w:val="0012100C"/>
    <w:rsid w:val="001220B1"/>
    <w:rsid w:val="001271BA"/>
    <w:rsid w:val="00135794"/>
    <w:rsid w:val="001420B9"/>
    <w:rsid w:val="00143B68"/>
    <w:rsid w:val="00146C86"/>
    <w:rsid w:val="001501C0"/>
    <w:rsid w:val="00152652"/>
    <w:rsid w:val="001577BB"/>
    <w:rsid w:val="00161397"/>
    <w:rsid w:val="001662DA"/>
    <w:rsid w:val="00167902"/>
    <w:rsid w:val="00176FEC"/>
    <w:rsid w:val="00180AA5"/>
    <w:rsid w:val="00196796"/>
    <w:rsid w:val="00196E93"/>
    <w:rsid w:val="001A18CE"/>
    <w:rsid w:val="001C38B8"/>
    <w:rsid w:val="001C5FB8"/>
    <w:rsid w:val="001D5292"/>
    <w:rsid w:val="001D769D"/>
    <w:rsid w:val="001D7C32"/>
    <w:rsid w:val="001E1376"/>
    <w:rsid w:val="001F2404"/>
    <w:rsid w:val="001F551E"/>
    <w:rsid w:val="00203864"/>
    <w:rsid w:val="002038C6"/>
    <w:rsid w:val="00204316"/>
    <w:rsid w:val="00205638"/>
    <w:rsid w:val="0022082C"/>
    <w:rsid w:val="002228E3"/>
    <w:rsid w:val="00223637"/>
    <w:rsid w:val="00236AD0"/>
    <w:rsid w:val="00240933"/>
    <w:rsid w:val="00250F16"/>
    <w:rsid w:val="002519F8"/>
    <w:rsid w:val="00255196"/>
    <w:rsid w:val="00257398"/>
    <w:rsid w:val="002748D1"/>
    <w:rsid w:val="00277641"/>
    <w:rsid w:val="00277DAE"/>
    <w:rsid w:val="00291B72"/>
    <w:rsid w:val="00297D4B"/>
    <w:rsid w:val="002A2704"/>
    <w:rsid w:val="002A6AF8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7868"/>
    <w:rsid w:val="00344EA6"/>
    <w:rsid w:val="00350071"/>
    <w:rsid w:val="00370813"/>
    <w:rsid w:val="00371076"/>
    <w:rsid w:val="00377867"/>
    <w:rsid w:val="0038284A"/>
    <w:rsid w:val="00383990"/>
    <w:rsid w:val="00387482"/>
    <w:rsid w:val="003935FC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2D8D"/>
    <w:rsid w:val="003F4378"/>
    <w:rsid w:val="003F5516"/>
    <w:rsid w:val="003F74A2"/>
    <w:rsid w:val="00402715"/>
    <w:rsid w:val="00402DFB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B45D0"/>
    <w:rsid w:val="004E02E2"/>
    <w:rsid w:val="004E418F"/>
    <w:rsid w:val="00507F46"/>
    <w:rsid w:val="00516B9C"/>
    <w:rsid w:val="005360C8"/>
    <w:rsid w:val="00540FB2"/>
    <w:rsid w:val="00556AD2"/>
    <w:rsid w:val="0056304F"/>
    <w:rsid w:val="00577B5C"/>
    <w:rsid w:val="005913B9"/>
    <w:rsid w:val="0059354D"/>
    <w:rsid w:val="00593560"/>
    <w:rsid w:val="00594612"/>
    <w:rsid w:val="005967CD"/>
    <w:rsid w:val="00596F1C"/>
    <w:rsid w:val="005A21EC"/>
    <w:rsid w:val="005C05F5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7ECE"/>
    <w:rsid w:val="0064247C"/>
    <w:rsid w:val="00643C23"/>
    <w:rsid w:val="00644B24"/>
    <w:rsid w:val="00645A67"/>
    <w:rsid w:val="006537C0"/>
    <w:rsid w:val="00654704"/>
    <w:rsid w:val="0066652E"/>
    <w:rsid w:val="00670F87"/>
    <w:rsid w:val="006712CE"/>
    <w:rsid w:val="0067259D"/>
    <w:rsid w:val="00674314"/>
    <w:rsid w:val="0067719C"/>
    <w:rsid w:val="00682F9B"/>
    <w:rsid w:val="00683EA8"/>
    <w:rsid w:val="006965EE"/>
    <w:rsid w:val="006B324A"/>
    <w:rsid w:val="006B4C67"/>
    <w:rsid w:val="006C1703"/>
    <w:rsid w:val="006D3185"/>
    <w:rsid w:val="006E2B33"/>
    <w:rsid w:val="006E6DF5"/>
    <w:rsid w:val="006F3468"/>
    <w:rsid w:val="007019D5"/>
    <w:rsid w:val="007363D9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0B31"/>
    <w:rsid w:val="007A2C70"/>
    <w:rsid w:val="007A3DC0"/>
    <w:rsid w:val="007A468B"/>
    <w:rsid w:val="007A689D"/>
    <w:rsid w:val="007A77E4"/>
    <w:rsid w:val="007B5879"/>
    <w:rsid w:val="007B7504"/>
    <w:rsid w:val="007C0F21"/>
    <w:rsid w:val="007C331F"/>
    <w:rsid w:val="007C5EC3"/>
    <w:rsid w:val="007D0D24"/>
    <w:rsid w:val="007F5E7F"/>
    <w:rsid w:val="008044B2"/>
    <w:rsid w:val="00804627"/>
    <w:rsid w:val="008236B6"/>
    <w:rsid w:val="00835FBC"/>
    <w:rsid w:val="00842ACF"/>
    <w:rsid w:val="008451A1"/>
    <w:rsid w:val="00847BE8"/>
    <w:rsid w:val="00850C0E"/>
    <w:rsid w:val="0088566F"/>
    <w:rsid w:val="008937E0"/>
    <w:rsid w:val="008A39ED"/>
    <w:rsid w:val="008A7F9E"/>
    <w:rsid w:val="008C03ED"/>
    <w:rsid w:val="008C3DD4"/>
    <w:rsid w:val="008C42E7"/>
    <w:rsid w:val="008C44A2"/>
    <w:rsid w:val="008D32C8"/>
    <w:rsid w:val="008E0E0D"/>
    <w:rsid w:val="008E1E47"/>
    <w:rsid w:val="008E75F2"/>
    <w:rsid w:val="00903E68"/>
    <w:rsid w:val="009114CE"/>
    <w:rsid w:val="00922F67"/>
    <w:rsid w:val="00924278"/>
    <w:rsid w:val="00941DAD"/>
    <w:rsid w:val="00945826"/>
    <w:rsid w:val="00947812"/>
    <w:rsid w:val="00951FCB"/>
    <w:rsid w:val="00955914"/>
    <w:rsid w:val="009665AE"/>
    <w:rsid w:val="009742E7"/>
    <w:rsid w:val="009807BF"/>
    <w:rsid w:val="00986E38"/>
    <w:rsid w:val="00994987"/>
    <w:rsid w:val="009A62E7"/>
    <w:rsid w:val="009B0F74"/>
    <w:rsid w:val="009B1704"/>
    <w:rsid w:val="009B5D1C"/>
    <w:rsid w:val="009D5A29"/>
    <w:rsid w:val="009D6F47"/>
    <w:rsid w:val="009E20B3"/>
    <w:rsid w:val="009E4E35"/>
    <w:rsid w:val="009F728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E4930"/>
    <w:rsid w:val="00AF3BCA"/>
    <w:rsid w:val="00AF57D1"/>
    <w:rsid w:val="00B053D4"/>
    <w:rsid w:val="00B07D36"/>
    <w:rsid w:val="00B1560E"/>
    <w:rsid w:val="00B16B60"/>
    <w:rsid w:val="00B300DA"/>
    <w:rsid w:val="00B429C5"/>
    <w:rsid w:val="00B45ABC"/>
    <w:rsid w:val="00B46E0C"/>
    <w:rsid w:val="00B51532"/>
    <w:rsid w:val="00B62844"/>
    <w:rsid w:val="00B76EE1"/>
    <w:rsid w:val="00B85DE1"/>
    <w:rsid w:val="00B92478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3119A"/>
    <w:rsid w:val="00C407CD"/>
    <w:rsid w:val="00C40D95"/>
    <w:rsid w:val="00C4215E"/>
    <w:rsid w:val="00C51601"/>
    <w:rsid w:val="00C54EF8"/>
    <w:rsid w:val="00C55E3A"/>
    <w:rsid w:val="00C56FCE"/>
    <w:rsid w:val="00C64EA9"/>
    <w:rsid w:val="00C7373D"/>
    <w:rsid w:val="00C75930"/>
    <w:rsid w:val="00C82EFE"/>
    <w:rsid w:val="00C871D3"/>
    <w:rsid w:val="00C9404C"/>
    <w:rsid w:val="00C941B6"/>
    <w:rsid w:val="00C963C4"/>
    <w:rsid w:val="00C978CB"/>
    <w:rsid w:val="00CA78A0"/>
    <w:rsid w:val="00CB14E1"/>
    <w:rsid w:val="00CB393D"/>
    <w:rsid w:val="00CB4466"/>
    <w:rsid w:val="00D0303B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7DB"/>
    <w:rsid w:val="00DA78F8"/>
    <w:rsid w:val="00DA7E81"/>
    <w:rsid w:val="00DB7ED3"/>
    <w:rsid w:val="00DC13DC"/>
    <w:rsid w:val="00DC1F86"/>
    <w:rsid w:val="00DC488B"/>
    <w:rsid w:val="00DD06F9"/>
    <w:rsid w:val="00DF0C5C"/>
    <w:rsid w:val="00E00AAB"/>
    <w:rsid w:val="00E0197C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86707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17136"/>
    <w:rsid w:val="00F32B92"/>
    <w:rsid w:val="00F42F8E"/>
    <w:rsid w:val="00F57A78"/>
    <w:rsid w:val="00F72FFF"/>
    <w:rsid w:val="00F86390"/>
    <w:rsid w:val="00F95663"/>
    <w:rsid w:val="00F97481"/>
    <w:rsid w:val="00FA676B"/>
    <w:rsid w:val="00FB2711"/>
    <w:rsid w:val="00FB7C71"/>
    <w:rsid w:val="00FC3EB7"/>
    <w:rsid w:val="00FC7718"/>
    <w:rsid w:val="00FD0266"/>
    <w:rsid w:val="00FE1041"/>
    <w:rsid w:val="00FE1D7D"/>
    <w:rsid w:val="00FE75A7"/>
    <w:rsid w:val="00FF405F"/>
    <w:rsid w:val="00FF4318"/>
    <w:rsid w:val="00FF522D"/>
    <w:rsid w:val="17F4AB9D"/>
    <w:rsid w:val="576EE11D"/>
    <w:rsid w:val="581B70B7"/>
    <w:rsid w:val="63C2AC16"/>
    <w:rsid w:val="670C67E0"/>
    <w:rsid w:val="6E4BE4F6"/>
    <w:rsid w:val="7768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17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7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73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2024-03-28T09:51:00Z</dcterms:created>
  <dcterms:modified xsi:type="dcterms:W3CDTF">2024-03-28T09:51:00Z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2024-03-28T09:51:05Z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115c1ac1-d09b-4935-b6d8-6e8e375bf0d6</vt:lpwstr>
  </property>
  <property fmtid="{D5CDD505-2E9C-101B-9397-08002B2CF9AE}" pid="8" name="MSIP_Label_c69d85d5-6d9e-4305-a294-1f636ec0f2d6_ContentBits">
    <vt:lpwstr>0</vt:lpwstr>
  </property>
</Properties>
</file>