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B10" w:rsidRDefault="00232FEF">
      <w:pPr>
        <w:pStyle w:val="Body"/>
        <w:tabs>
          <w:tab w:val="left" w:pos="180"/>
          <w:tab w:val="right" w:pos="9600"/>
        </w:tabs>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r>
    </w:p>
    <w:p w:rsidR="00BA3B10" w:rsidRDefault="00BA3B10">
      <w:pPr>
        <w:pStyle w:val="Body"/>
        <w:tabs>
          <w:tab w:val="left" w:pos="180"/>
          <w:tab w:val="right" w:pos="9600"/>
        </w:tabs>
        <w:rPr>
          <w:rFonts w:ascii="Trebuchet MS" w:eastAsia="Trebuchet MS" w:hAnsi="Trebuchet MS" w:cs="Trebuchet MS"/>
        </w:rPr>
      </w:pPr>
    </w:p>
    <w:p w:rsidR="00BA3B10" w:rsidRDefault="00650553">
      <w:pPr>
        <w:pStyle w:val="Body"/>
        <w:tabs>
          <w:tab w:val="left" w:pos="180"/>
          <w:tab w:val="right" w:pos="9600"/>
        </w:tabs>
        <w:rPr>
          <w:rFonts w:ascii="Trebuchet MS" w:eastAsia="Trebuchet MS" w:hAnsi="Trebuchet MS" w:cs="Trebuchet MS"/>
        </w:rPr>
      </w:pPr>
      <w:r>
        <w:rPr>
          <w:rFonts w:ascii="Trebuchet MS" w:eastAsia="Trebuchet MS" w:hAnsi="Trebuchet MS" w:cs="Trebuchet MS"/>
          <w:noProof/>
          <w:sz w:val="28"/>
          <w:szCs w:val="28"/>
        </w:rPr>
        <mc:AlternateContent>
          <mc:Choice Requires="wps">
            <w:drawing>
              <wp:anchor distT="0" distB="0" distL="0" distR="0" simplePos="0" relativeHeight="251657728" behindDoc="0" locked="0" layoutInCell="1" allowOverlap="1">
                <wp:simplePos x="0" y="0"/>
                <wp:positionH relativeFrom="column">
                  <wp:posOffset>-71755</wp:posOffset>
                </wp:positionH>
                <wp:positionV relativeFrom="line">
                  <wp:posOffset>643255</wp:posOffset>
                </wp:positionV>
                <wp:extent cx="6233795" cy="0"/>
                <wp:effectExtent l="13970" t="15875" r="19685" b="1270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line">
                          <a:avLst/>
                        </a:prstGeom>
                        <a:noFill/>
                        <a:ln w="25400" cap="flat" cmpd="sng">
                          <a:solidFill>
                            <a:srgbClr val="80808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7747A" id="Line 1" o:spid="_x0000_s1026" style="position:absolute;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5.65pt,50.65pt" to="485.2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6CtQIAAM0FAAAOAAAAZHJzL2Uyb0RvYy54bWysVN9v2yAQfp+0/wHx7tpOnJ+qU7W2s5du&#10;q9ROeyaAYzQMFpA40bT/fQdp3KXTpGpqIlkc3H18990d1zeHVqI9N1ZoleP0KsGIK6qZUNscf3ta&#10;R3OMrCOKEakVz/GRW3yz+vjhuu+WfKQbLRk3CECUXfZdjhvnumUcW9rwltgr3XEFh7U2LXFgmm3M&#10;DOkBvZXxKEmmca8N64ym3FrYLU+HeBXw65pT97WuLXdI5hi4ufA14bvx33h1TZZbQ7pG0Gca5D9Y&#10;tEQouHSAKokjaGfEX1CtoEZbXbsrqttY17WgPOQA2aTJq2weG9LxkAuIY7tBJvt+sPTL/sEgwXI8&#10;wUiRFkp0LxRHqVem7+wSHAr1YHxu9KAeu3tNf1ikdNEQteWB4dOxg7AQEV+EeMN2gL/pP2sGPmTn&#10;dJDpUJvWQ4IA6BCqcRyqwQ8OUdicjsbj2QJo0fNZTJbnwM5Y94nrFvlFjiVwDsBkf28dUAfXs4u/&#10;R+m1kDIUWyrU53g0yRLoB0qg52pJHCzbDlSwahtwrJaC+Rgfbc12U0iD9gS6aJ74v5cH7rhw8xeW&#10;xDYnv3B06i+jd4qFyxtOWKUYckEyBSOBPZuWM4wkhwnyq+DpiJBv8QQSUnmSPHT7KXuwDg6WYR/k&#10;DJ34c5Esqnk1z6JsNK2iLCnL6HZdZNF0nc4m5bgsijL95bNPs2UjGOPKC3CeijR7W9c9z+epn4e5&#10;GAoQX6IHFYHsJdPb9SSZZeN5NJtNxlE2rpLobr4uotsinU5n1V1xV71iWoXs7fuQHaT0rPTOcfPY&#10;sB4x4VttPFmMUgwGvCKjWeJ/GBG5heJRZzAy2n0XrgmT4XvaY/y7gQb0kxDnGnprqMJzbi9SQc3P&#10;9Q0D52fsNK0bzY4Pxvemnz14M0LQ8/vmH6U/7eD18gqvfgMAAP//AwBQSwMEFAAGAAgAAAAhABvO&#10;ux7dAAAACwEAAA8AAABkcnMvZG93bnJldi54bWxMj0FPwzAMhe9I/IfISNy2JBsqrGs6oUkcONKB&#10;NG5ZY9pqjVM12Vb+PZ6EBDfb7+n5e8Vm8r044xi7QAb0XIFAqoPrqDHwvnuZPYGIyZKzfSA08I0R&#10;NuXtTWFzFy70hucqNYJDKObWQJvSkEsZ6xa9jfMwILH2FUZvE69jI91oLxzue7lQKpPedsQfWjvg&#10;tsX6WJ28AdlVi5jV2X671J8T7l5XH3udjLm/m57XIBJO6c8MV3xGh5KZDuFELorewEzrJVtZUNeB&#10;HatH9QDi8HuRZSH/dyh/AAAA//8DAFBLAQItABQABgAIAAAAIQC2gziS/gAAAOEBAAATAAAAAAAA&#10;AAAAAAAAAAAAAABbQ29udGVudF9UeXBlc10ueG1sUEsBAi0AFAAGAAgAAAAhADj9If/WAAAAlAEA&#10;AAsAAAAAAAAAAAAAAAAALwEAAF9yZWxzLy5yZWxzUEsBAi0AFAAGAAgAAAAhAC7EHoK1AgAAzQUA&#10;AA4AAAAAAAAAAAAAAAAALgIAAGRycy9lMm9Eb2MueG1sUEsBAi0AFAAGAAgAAAAhABvOux7dAAAA&#10;CwEAAA8AAAAAAAAAAAAAAAAADwUAAGRycy9kb3ducmV2LnhtbFBLBQYAAAAABAAEAPMAAAAZBgAA&#10;AAA=&#10;" strokecolor="gray" strokeweight="2pt">
                <v:fill o:detectmouseclick="t"/>
                <w10:wrap anchory="line"/>
              </v:line>
            </w:pict>
          </mc:Fallback>
        </mc:AlternateContent>
      </w:r>
    </w:p>
    <w:p w:rsidR="00BA3B10" w:rsidRDefault="00232FEF">
      <w:pPr>
        <w:pStyle w:val="Body"/>
        <w:tabs>
          <w:tab w:val="left" w:pos="180"/>
          <w:tab w:val="right" w:pos="9600"/>
        </w:tabs>
        <w:rPr>
          <w:rFonts w:ascii="Trebuchet MS" w:eastAsia="Trebuchet MS" w:hAnsi="Trebuchet MS" w:cs="Trebuchet MS"/>
          <w:color w:val="2E74B5"/>
          <w:sz w:val="28"/>
          <w:szCs w:val="28"/>
          <w:u w:color="2E74B5"/>
        </w:rPr>
      </w:pPr>
      <w:r>
        <w:rPr>
          <w:rFonts w:ascii="Trebuchet MS"/>
          <w:color w:val="2E74B5"/>
          <w:sz w:val="28"/>
          <w:szCs w:val="28"/>
          <w:u w:color="2E74B5"/>
        </w:rPr>
        <w:t>PRESS RELEASE</w:t>
      </w:r>
    </w:p>
    <w:p w:rsidR="00BA3B10" w:rsidRDefault="00A5314F">
      <w:pPr>
        <w:pStyle w:val="Body"/>
        <w:tabs>
          <w:tab w:val="left" w:pos="180"/>
          <w:tab w:val="right" w:pos="9600"/>
        </w:tabs>
        <w:rPr>
          <w:rFonts w:ascii="Trebuchet MS" w:eastAsia="Trebuchet MS" w:hAnsi="Trebuchet MS" w:cs="Trebuchet MS"/>
        </w:rPr>
      </w:pPr>
      <w:r>
        <w:rPr>
          <w:rFonts w:ascii="Trebuchet MS"/>
          <w:sz w:val="28"/>
          <w:szCs w:val="28"/>
        </w:rPr>
        <w:t>13/12</w:t>
      </w:r>
      <w:r w:rsidR="00665209">
        <w:rPr>
          <w:rFonts w:ascii="Trebuchet MS"/>
          <w:sz w:val="28"/>
          <w:szCs w:val="28"/>
        </w:rPr>
        <w:t>/2016</w:t>
      </w:r>
    </w:p>
    <w:p w:rsidR="00BA3B10" w:rsidRDefault="00BA3B10">
      <w:pPr>
        <w:pStyle w:val="Body"/>
        <w:rPr>
          <w:rFonts w:ascii="Trebuchet MS" w:eastAsia="Trebuchet MS" w:hAnsi="Trebuchet MS" w:cs="Trebuchet MS"/>
        </w:rPr>
      </w:pPr>
    </w:p>
    <w:p w:rsidR="00BA3B10" w:rsidRDefault="00232FEF">
      <w:pPr>
        <w:pStyle w:val="Body"/>
        <w:spacing w:line="360" w:lineRule="auto"/>
        <w:jc w:val="right"/>
        <w:rPr>
          <w:rFonts w:ascii="Trebuchet MS" w:eastAsia="Trebuchet MS" w:hAnsi="Trebuchet MS" w:cs="Trebuchet MS"/>
        </w:rPr>
      </w:pPr>
      <w:r>
        <w:rPr>
          <w:rFonts w:ascii="Trebuchet MS" w:eastAsia="Trebuchet MS" w:hAnsi="Trebuchet MS" w:cs="Trebuchet MS"/>
        </w:rPr>
        <w:cr/>
      </w:r>
    </w:p>
    <w:p w:rsidR="00BA3B10" w:rsidRPr="00DE5B0C" w:rsidRDefault="00A5314F">
      <w:pPr>
        <w:pStyle w:val="Body"/>
        <w:spacing w:line="360" w:lineRule="auto"/>
        <w:rPr>
          <w:rFonts w:ascii="Trebuchet MS" w:eastAsia="Trebuchet MS" w:hAnsi="Trebuchet MS" w:cs="Trebuchet MS"/>
          <w:b/>
          <w:bCs/>
        </w:rPr>
      </w:pPr>
      <w:r w:rsidRPr="00DE5B0C">
        <w:rPr>
          <w:rFonts w:ascii="Trebuchet MS" w:hAnsi="Trebuchet MS"/>
          <w:b/>
          <w:bCs/>
          <w:lang w:val="en-US"/>
        </w:rPr>
        <w:t>Healthwatch Isle of Wight Launch Residential Care Report</w:t>
      </w:r>
    </w:p>
    <w:p w:rsidR="00A5314F" w:rsidRPr="00DE5B0C" w:rsidRDefault="00A5314F" w:rsidP="00A5314F">
      <w:pPr>
        <w:rPr>
          <w:rFonts w:ascii="Trebuchet MS" w:hAnsi="Trebuchet MS" w:cs="Arial"/>
          <w:lang w:val="en-GB" w:eastAsia="en-GB"/>
        </w:rPr>
      </w:pPr>
      <w:r w:rsidRPr="00DE5B0C">
        <w:rPr>
          <w:rFonts w:ascii="Trebuchet MS" w:hAnsi="Trebuchet MS" w:cs="Arial"/>
        </w:rPr>
        <w:t xml:space="preserve">Throughout the course of 2015, Healthwatch Isle of Wight received increasing amounts </w:t>
      </w:r>
    </w:p>
    <w:p w:rsidR="00A5314F" w:rsidRPr="00DE5B0C" w:rsidRDefault="00A5314F" w:rsidP="00A5314F">
      <w:pPr>
        <w:rPr>
          <w:rFonts w:ascii="Trebuchet MS" w:hAnsi="Trebuchet MS" w:cs="Arial"/>
        </w:rPr>
      </w:pPr>
      <w:proofErr w:type="gramStart"/>
      <w:r w:rsidRPr="00DE5B0C">
        <w:rPr>
          <w:rFonts w:ascii="Trebuchet MS" w:hAnsi="Trebuchet MS" w:cs="Arial"/>
        </w:rPr>
        <w:t>of</w:t>
      </w:r>
      <w:proofErr w:type="gramEnd"/>
      <w:r w:rsidRPr="00DE5B0C">
        <w:rPr>
          <w:rFonts w:ascii="Trebuchet MS" w:hAnsi="Trebuchet MS" w:cs="Arial"/>
        </w:rPr>
        <w:t xml:space="preserve"> feedback from members of the public, expressing concerns around the quality of </w:t>
      </w:r>
    </w:p>
    <w:p w:rsidR="00A5314F" w:rsidRPr="00DE5B0C" w:rsidRDefault="00A5314F" w:rsidP="00A5314F">
      <w:pPr>
        <w:rPr>
          <w:rFonts w:ascii="Trebuchet MS" w:hAnsi="Trebuchet MS" w:cs="Arial"/>
        </w:rPr>
      </w:pPr>
      <w:proofErr w:type="gramStart"/>
      <w:r w:rsidRPr="00DE5B0C">
        <w:rPr>
          <w:rFonts w:ascii="Trebuchet MS" w:hAnsi="Trebuchet MS" w:cs="Arial"/>
        </w:rPr>
        <w:t>care</w:t>
      </w:r>
      <w:proofErr w:type="gramEnd"/>
      <w:r w:rsidRPr="00DE5B0C">
        <w:rPr>
          <w:rFonts w:ascii="Trebuchet MS" w:hAnsi="Trebuchet MS" w:cs="Arial"/>
        </w:rPr>
        <w:t xml:space="preserve"> provided within a significant number of residential and nursing homes on the </w:t>
      </w:r>
    </w:p>
    <w:p w:rsidR="00A5314F" w:rsidRPr="00DE5B0C" w:rsidRDefault="00A5314F" w:rsidP="00A5314F">
      <w:pPr>
        <w:rPr>
          <w:rFonts w:ascii="Trebuchet MS" w:hAnsi="Trebuchet MS" w:cs="Arial"/>
        </w:rPr>
      </w:pPr>
      <w:r w:rsidRPr="00DE5B0C">
        <w:rPr>
          <w:rFonts w:ascii="Trebuchet MS" w:hAnsi="Trebuchet MS" w:cs="Arial"/>
        </w:rPr>
        <w:t xml:space="preserve">Island. Quality of Care was subsequently identified as a priority </w:t>
      </w:r>
      <w:proofErr w:type="spellStart"/>
      <w:r w:rsidRPr="00DE5B0C">
        <w:rPr>
          <w:rFonts w:ascii="Trebuchet MS" w:hAnsi="Trebuchet MS" w:cs="Arial"/>
        </w:rPr>
        <w:t>workplan</w:t>
      </w:r>
      <w:proofErr w:type="spellEnd"/>
      <w:r w:rsidRPr="00DE5B0C">
        <w:rPr>
          <w:rFonts w:ascii="Trebuchet MS" w:hAnsi="Trebuchet MS" w:cs="Arial"/>
        </w:rPr>
        <w:t xml:space="preserve"> topic as a result of the annual </w:t>
      </w:r>
      <w:proofErr w:type="spellStart"/>
      <w:r w:rsidRPr="00DE5B0C">
        <w:rPr>
          <w:rFonts w:ascii="Trebuchet MS" w:hAnsi="Trebuchet MS" w:cs="Arial"/>
        </w:rPr>
        <w:t>prioritisation</w:t>
      </w:r>
      <w:proofErr w:type="spellEnd"/>
      <w:r w:rsidRPr="00DE5B0C">
        <w:rPr>
          <w:rFonts w:ascii="Trebuchet MS" w:hAnsi="Trebuchet MS" w:cs="Arial"/>
        </w:rPr>
        <w:t xml:space="preserve"> survey</w:t>
      </w:r>
      <w:r w:rsidR="00044841">
        <w:rPr>
          <w:rFonts w:ascii="Trebuchet MS" w:hAnsi="Trebuchet MS" w:cs="Arial"/>
        </w:rPr>
        <w:t>,</w:t>
      </w:r>
      <w:r w:rsidRPr="00DE5B0C">
        <w:rPr>
          <w:rFonts w:ascii="Trebuchet MS" w:hAnsi="Trebuchet MS" w:cs="Arial"/>
        </w:rPr>
        <w:t xml:space="preserve"> and targeted engagement work began. This along with an analysis of our feedback identified several themes </w:t>
      </w:r>
      <w:r w:rsidR="00DE5B0C" w:rsidRPr="00DE5B0C">
        <w:rPr>
          <w:rFonts w:ascii="Trebuchet MS" w:hAnsi="Trebuchet MS" w:cs="Arial"/>
        </w:rPr>
        <w:t>and trends that informed this work. We felt</w:t>
      </w:r>
      <w:r w:rsidRPr="00DE5B0C">
        <w:rPr>
          <w:rFonts w:ascii="Trebuchet MS" w:hAnsi="Trebuchet MS" w:cs="Arial"/>
        </w:rPr>
        <w:t xml:space="preserve"> it was important not just to listen to people`s experiences of care and nursing homes, but to reflect on why some homes are performing better than others and what can be done to support those homes that are failing. </w:t>
      </w:r>
      <w:r w:rsidR="00DE5B0C" w:rsidRPr="00DE5B0C">
        <w:rPr>
          <w:rFonts w:ascii="Trebuchet MS" w:hAnsi="Trebuchet MS" w:cs="Arial"/>
        </w:rPr>
        <w:t>There were three strands to the</w:t>
      </w:r>
      <w:r w:rsidRPr="00DE5B0C">
        <w:rPr>
          <w:rFonts w:ascii="Trebuchet MS" w:hAnsi="Trebuchet MS" w:cs="Arial"/>
        </w:rPr>
        <w:t xml:space="preserve"> </w:t>
      </w:r>
      <w:proofErr w:type="spellStart"/>
      <w:r w:rsidRPr="00DE5B0C">
        <w:rPr>
          <w:rFonts w:ascii="Trebuchet MS" w:hAnsi="Trebuchet MS" w:cs="Arial"/>
        </w:rPr>
        <w:t>workplan</w:t>
      </w:r>
      <w:proofErr w:type="spellEnd"/>
      <w:r w:rsidRPr="00DE5B0C">
        <w:rPr>
          <w:rFonts w:ascii="Trebuchet MS" w:hAnsi="Trebuchet MS" w:cs="Arial"/>
        </w:rPr>
        <w:t>: The collec</w:t>
      </w:r>
      <w:r w:rsidR="00134E56">
        <w:rPr>
          <w:rFonts w:ascii="Trebuchet MS" w:hAnsi="Trebuchet MS" w:cs="Arial"/>
        </w:rPr>
        <w:t>tions of people’s experiences, a</w:t>
      </w:r>
      <w:bookmarkStart w:id="0" w:name="_GoBack"/>
      <w:bookmarkEnd w:id="0"/>
      <w:r w:rsidRPr="00DE5B0C">
        <w:rPr>
          <w:rFonts w:ascii="Trebuchet MS" w:hAnsi="Trebuchet MS" w:cs="Arial"/>
        </w:rPr>
        <w:t xml:space="preserve"> survey for registered m</w:t>
      </w:r>
      <w:r w:rsidR="00044841">
        <w:rPr>
          <w:rFonts w:ascii="Trebuchet MS" w:hAnsi="Trebuchet MS" w:cs="Arial"/>
        </w:rPr>
        <w:t>anagers and p</w:t>
      </w:r>
      <w:r w:rsidRPr="00DE5B0C">
        <w:rPr>
          <w:rFonts w:ascii="Trebuchet MS" w:hAnsi="Trebuchet MS" w:cs="Arial"/>
        </w:rPr>
        <w:t xml:space="preserve">lanned enter and view visits to a range of residential care and nursing homes. </w:t>
      </w:r>
    </w:p>
    <w:p w:rsidR="00BA3B10" w:rsidRPr="00DE5B0C" w:rsidRDefault="00BA3B10">
      <w:pPr>
        <w:pStyle w:val="Body"/>
        <w:rPr>
          <w:rFonts w:ascii="Trebuchet MS" w:eastAsia="Trebuchet MS" w:hAnsi="Trebuchet MS" w:cs="Trebuchet MS"/>
        </w:rPr>
      </w:pPr>
    </w:p>
    <w:p w:rsidR="008E78E4" w:rsidRPr="00DE5B0C" w:rsidRDefault="00A5314F" w:rsidP="008E78E4">
      <w:pPr>
        <w:rPr>
          <w:rFonts w:ascii="Trebuchet MS" w:hAnsi="Trebuchet MS" w:cs="Arial"/>
          <w:lang w:val="en-GB"/>
        </w:rPr>
      </w:pPr>
      <w:r w:rsidRPr="00DE5B0C">
        <w:rPr>
          <w:rFonts w:ascii="Trebuchet MS" w:hAnsi="Trebuchet MS" w:cs="Arial"/>
        </w:rPr>
        <w:t xml:space="preserve">We found a vast difference in the quality of care provided in nursing and residential care homes across the Island. Some homes had a clear vision and strong leadership which contributed to a culture of continuous quality improvement and a desire to improve the quality of life of the vulnerable people they support. Other managers and their staff seemed to be drowning in a wave of bureaucracy, paperwork and staff shortages leading to an inevitable drop in standards and a poor quality of care. </w:t>
      </w:r>
      <w:r w:rsidR="008E78E4" w:rsidRPr="00DE5B0C">
        <w:rPr>
          <w:rFonts w:ascii="Trebuchet MS" w:hAnsi="Trebuchet MS" w:cs="Arial"/>
          <w:lang w:val="en-GB"/>
        </w:rPr>
        <w:t>Basic requirements, such as ensuring that residents were supported to wear prescription glasses and hearing aids, were not followed. Misconceptions were made about one person’s cognitive ability because he c</w:t>
      </w:r>
      <w:r w:rsidR="00DE5B0C">
        <w:rPr>
          <w:rFonts w:ascii="Trebuchet MS" w:hAnsi="Trebuchet MS" w:cs="Arial"/>
          <w:lang w:val="en-GB"/>
        </w:rPr>
        <w:t>ould not recall what day it was - i</w:t>
      </w:r>
      <w:r w:rsidR="008E78E4" w:rsidRPr="00DE5B0C">
        <w:rPr>
          <w:rFonts w:ascii="Trebuchet MS" w:hAnsi="Trebuchet MS" w:cs="Arial"/>
          <w:lang w:val="en-GB"/>
        </w:rPr>
        <w:t xml:space="preserve">t was not considered that this may be difficult to comprehend when there is no daily paper, clock or calendar to refer to. </w:t>
      </w:r>
    </w:p>
    <w:p w:rsidR="008E78E4" w:rsidRPr="00DE5B0C" w:rsidRDefault="008E78E4" w:rsidP="008E78E4">
      <w:pPr>
        <w:rPr>
          <w:rFonts w:ascii="Trebuchet MS" w:hAnsi="Trebuchet MS" w:cs="Arial"/>
          <w:lang w:val="en-GB"/>
        </w:rPr>
      </w:pPr>
    </w:p>
    <w:p w:rsidR="00A5314F" w:rsidRPr="00DE5B0C" w:rsidRDefault="00A5314F" w:rsidP="00A5314F">
      <w:pPr>
        <w:rPr>
          <w:rFonts w:ascii="Trebuchet MS" w:hAnsi="Trebuchet MS" w:cs="Arial"/>
        </w:rPr>
      </w:pPr>
      <w:r w:rsidRPr="00DE5B0C">
        <w:rPr>
          <w:rFonts w:ascii="Trebuchet MS" w:hAnsi="Trebuchet MS" w:cs="Arial"/>
        </w:rPr>
        <w:t xml:space="preserve">Most homes offered a range of activities for their residents, but the quality and </w:t>
      </w:r>
    </w:p>
    <w:p w:rsidR="00A5314F" w:rsidRPr="00DE5B0C" w:rsidRDefault="00A5314F" w:rsidP="00A5314F">
      <w:pPr>
        <w:rPr>
          <w:rFonts w:ascii="Trebuchet MS" w:hAnsi="Trebuchet MS" w:cs="Arial"/>
        </w:rPr>
      </w:pPr>
      <w:proofErr w:type="gramStart"/>
      <w:r w:rsidRPr="00DE5B0C">
        <w:rPr>
          <w:rFonts w:ascii="Trebuchet MS" w:hAnsi="Trebuchet MS" w:cs="Arial"/>
        </w:rPr>
        <w:t>quantity</w:t>
      </w:r>
      <w:proofErr w:type="gramEnd"/>
      <w:r w:rsidRPr="00DE5B0C">
        <w:rPr>
          <w:rFonts w:ascii="Trebuchet MS" w:hAnsi="Trebuchet MS" w:cs="Arial"/>
        </w:rPr>
        <w:t xml:space="preserve"> of activities offered varied enormously amongst the homes and not all </w:t>
      </w:r>
    </w:p>
    <w:p w:rsidR="00A5314F" w:rsidRPr="00DE5B0C" w:rsidRDefault="00A5314F" w:rsidP="00A5314F">
      <w:pPr>
        <w:rPr>
          <w:rFonts w:ascii="Trebuchet MS" w:hAnsi="Trebuchet MS" w:cs="Arial"/>
        </w:rPr>
      </w:pPr>
      <w:proofErr w:type="gramStart"/>
      <w:r w:rsidRPr="00DE5B0C">
        <w:rPr>
          <w:rFonts w:ascii="Trebuchet MS" w:hAnsi="Trebuchet MS" w:cs="Arial"/>
        </w:rPr>
        <w:t>managers</w:t>
      </w:r>
      <w:proofErr w:type="gramEnd"/>
      <w:r w:rsidRPr="00DE5B0C">
        <w:rPr>
          <w:rFonts w:ascii="Trebuchet MS" w:hAnsi="Trebuchet MS" w:cs="Arial"/>
        </w:rPr>
        <w:t xml:space="preserve"> demonstrated an understanding of the need for meaningful stimulation and </w:t>
      </w:r>
    </w:p>
    <w:p w:rsidR="00A5314F" w:rsidRPr="00DE5B0C" w:rsidRDefault="00A5314F" w:rsidP="00A5314F">
      <w:pPr>
        <w:rPr>
          <w:rFonts w:ascii="Trebuchet MS" w:hAnsi="Trebuchet MS" w:cs="Arial"/>
          <w:lang w:eastAsia="en-GB"/>
        </w:rPr>
      </w:pPr>
      <w:proofErr w:type="gramStart"/>
      <w:r w:rsidRPr="00DE5B0C">
        <w:rPr>
          <w:rFonts w:ascii="Trebuchet MS" w:hAnsi="Trebuchet MS" w:cs="Arial"/>
        </w:rPr>
        <w:t>the</w:t>
      </w:r>
      <w:proofErr w:type="gramEnd"/>
      <w:r w:rsidRPr="00DE5B0C">
        <w:rPr>
          <w:rFonts w:ascii="Trebuchet MS" w:hAnsi="Trebuchet MS" w:cs="Arial"/>
        </w:rPr>
        <w:t xml:space="preserve"> effect this can have on a person’s quality of life. </w:t>
      </w:r>
      <w:r w:rsidRPr="008327E0">
        <w:rPr>
          <w:rFonts w:ascii="Trebuchet MS" w:hAnsi="Trebuchet MS" w:cs="Arial"/>
          <w:lang w:eastAsia="en-GB"/>
        </w:rPr>
        <w:t xml:space="preserve">Lack of stimulation and lack of meaningful activities was an issue that meant people’s skill levels deteriorated and increased their dependence on others. </w:t>
      </w:r>
    </w:p>
    <w:p w:rsidR="00DE5B0C" w:rsidRPr="00DE5B0C" w:rsidRDefault="00DE5B0C" w:rsidP="008E78E4">
      <w:pPr>
        <w:rPr>
          <w:rFonts w:ascii="Trebuchet MS" w:hAnsi="Trebuchet MS" w:cs="Arial"/>
          <w:lang w:val="en-GB" w:eastAsia="en-GB"/>
        </w:rPr>
      </w:pPr>
    </w:p>
    <w:p w:rsidR="00DE5B0C" w:rsidRPr="00DE5B0C" w:rsidRDefault="00DE5B0C" w:rsidP="008E78E4">
      <w:pPr>
        <w:rPr>
          <w:rFonts w:ascii="Trebuchet MS" w:hAnsi="Trebuchet MS" w:cs="Arial"/>
          <w:b/>
          <w:lang w:val="en-GB" w:eastAsia="en-GB"/>
        </w:rPr>
      </w:pPr>
      <w:r w:rsidRPr="00DE5B0C">
        <w:rPr>
          <w:rFonts w:ascii="Trebuchet MS" w:hAnsi="Trebuchet MS" w:cs="Arial"/>
          <w:b/>
          <w:lang w:val="en-GB" w:eastAsia="en-GB"/>
        </w:rPr>
        <w:t>Continues on next page…</w:t>
      </w:r>
    </w:p>
    <w:p w:rsidR="00DE5B0C" w:rsidRPr="00DE5B0C" w:rsidRDefault="00DE5B0C" w:rsidP="008E78E4">
      <w:pPr>
        <w:rPr>
          <w:rFonts w:ascii="Trebuchet MS" w:hAnsi="Trebuchet MS" w:cs="Arial"/>
          <w:lang w:val="en-GB" w:eastAsia="en-GB"/>
        </w:rPr>
      </w:pPr>
    </w:p>
    <w:p w:rsidR="00DE5B0C" w:rsidRPr="00DE5B0C" w:rsidRDefault="00DE5B0C" w:rsidP="008E78E4">
      <w:pPr>
        <w:rPr>
          <w:rFonts w:ascii="Trebuchet MS" w:hAnsi="Trebuchet MS" w:cs="Arial"/>
          <w:lang w:val="en-GB" w:eastAsia="en-GB"/>
        </w:rPr>
      </w:pPr>
    </w:p>
    <w:p w:rsidR="00DE5B0C" w:rsidRPr="00DE5B0C" w:rsidRDefault="00DE5B0C" w:rsidP="008E78E4">
      <w:pPr>
        <w:rPr>
          <w:rFonts w:ascii="Trebuchet MS" w:hAnsi="Trebuchet MS" w:cs="Arial"/>
          <w:lang w:val="en-GB" w:eastAsia="en-GB"/>
        </w:rPr>
      </w:pPr>
    </w:p>
    <w:p w:rsidR="00DE5B0C" w:rsidRPr="00DE5B0C" w:rsidRDefault="00DE5B0C" w:rsidP="008E78E4">
      <w:pPr>
        <w:rPr>
          <w:rFonts w:ascii="Trebuchet MS" w:hAnsi="Trebuchet MS" w:cs="Arial"/>
          <w:lang w:val="en-GB" w:eastAsia="en-GB"/>
        </w:rPr>
      </w:pPr>
    </w:p>
    <w:p w:rsidR="008E78E4" w:rsidRPr="00DE5B0C" w:rsidRDefault="008E78E4" w:rsidP="008E78E4">
      <w:pPr>
        <w:rPr>
          <w:rFonts w:ascii="Trebuchet MS" w:hAnsi="Trebuchet MS" w:cs="Arial"/>
          <w:lang w:val="en-GB" w:eastAsia="en-GB"/>
        </w:rPr>
      </w:pPr>
      <w:r w:rsidRPr="00DE5B0C">
        <w:rPr>
          <w:rFonts w:ascii="Trebuchet MS" w:hAnsi="Trebuchet MS" w:cs="Arial"/>
          <w:lang w:val="en-GB" w:eastAsia="en-GB"/>
        </w:rPr>
        <w:lastRenderedPageBreak/>
        <w:t xml:space="preserve">Several relatives we spoke to were unwilling to make a complaint in case it adversely affected the care of their loved one and were unsure about who else they could go to for advice and support. They felt that more information from the care home manager (such as an information booklet or leaflet explaining the rights of residents and their relatives/friends, following admission to a care or nursing home) would be useful. </w:t>
      </w:r>
    </w:p>
    <w:p w:rsidR="008E78E4" w:rsidRPr="00DE5B0C" w:rsidRDefault="008E78E4" w:rsidP="008E78E4">
      <w:pPr>
        <w:rPr>
          <w:rFonts w:ascii="Trebuchet MS" w:hAnsi="Trebuchet MS" w:cs="Arial"/>
          <w:lang w:val="en-GB" w:eastAsia="en-GB"/>
        </w:rPr>
      </w:pPr>
      <w:r w:rsidRPr="00DE5B0C">
        <w:rPr>
          <w:rFonts w:ascii="Trebuchet MS" w:hAnsi="Trebuchet MS" w:cs="Arial"/>
          <w:lang w:val="en-GB" w:eastAsia="en-GB"/>
        </w:rPr>
        <w:t xml:space="preserve"> </w:t>
      </w:r>
    </w:p>
    <w:p w:rsidR="008E78E4" w:rsidRPr="00DE5B0C" w:rsidRDefault="008E78E4" w:rsidP="008E78E4">
      <w:pPr>
        <w:rPr>
          <w:rFonts w:ascii="Trebuchet MS" w:hAnsi="Trebuchet MS" w:cs="Arial"/>
          <w:lang w:val="en-GB" w:eastAsia="en-GB"/>
        </w:rPr>
      </w:pPr>
      <w:r w:rsidRPr="00DE5B0C">
        <w:rPr>
          <w:rFonts w:ascii="Trebuchet MS" w:hAnsi="Trebuchet MS" w:cs="Arial"/>
          <w:lang w:val="en-GB" w:eastAsia="en-GB"/>
        </w:rPr>
        <w:t xml:space="preserve">We asked managers how they felt they could be more supported in their role and a significant majority of managers felt that needed more support from the local authority. </w:t>
      </w:r>
    </w:p>
    <w:p w:rsidR="008E78E4" w:rsidRPr="00DE5B0C" w:rsidRDefault="008E78E4" w:rsidP="008E78E4">
      <w:pPr>
        <w:rPr>
          <w:rFonts w:ascii="Trebuchet MS" w:hAnsi="Trebuchet MS" w:cs="Arial"/>
          <w:lang w:val="en-GB" w:eastAsia="en-GB"/>
        </w:rPr>
      </w:pPr>
      <w:r w:rsidRPr="00DE5B0C">
        <w:rPr>
          <w:rFonts w:ascii="Trebuchet MS" w:hAnsi="Trebuchet MS" w:cs="Arial"/>
          <w:lang w:val="en-GB" w:eastAsia="en-GB"/>
        </w:rPr>
        <w:t xml:space="preserve">There were 10 comments with negative feedback about registered manager’s relationship with the local safeguarding service. One individual stated: “There needs to be feedback following a safeguarding incident with the outcome”. </w:t>
      </w:r>
    </w:p>
    <w:p w:rsidR="00A5314F" w:rsidRPr="00DE5B0C" w:rsidRDefault="00A5314F" w:rsidP="00A5314F">
      <w:pPr>
        <w:rPr>
          <w:rFonts w:ascii="Trebuchet MS" w:hAnsi="Trebuchet MS" w:cs="Arial"/>
          <w:sz w:val="32"/>
          <w:szCs w:val="32"/>
          <w:lang w:eastAsia="en-GB"/>
        </w:rPr>
      </w:pPr>
    </w:p>
    <w:p w:rsidR="00280724" w:rsidRPr="00DE5B0C" w:rsidRDefault="00280724" w:rsidP="00280724">
      <w:pPr>
        <w:rPr>
          <w:rFonts w:ascii="Trebuchet MS" w:hAnsi="Trebuchet MS" w:cs="Arial"/>
          <w:lang w:val="en-GB" w:eastAsia="en-GB"/>
        </w:rPr>
      </w:pPr>
      <w:r w:rsidRPr="00DE5B0C">
        <w:rPr>
          <w:rFonts w:ascii="Trebuchet MS" w:hAnsi="Trebuchet MS" w:cs="Arial"/>
        </w:rPr>
        <w:t xml:space="preserve">Many of the staff that we observed at work were committed, compassionate and </w:t>
      </w:r>
    </w:p>
    <w:p w:rsidR="00280724" w:rsidRPr="00DE5B0C" w:rsidRDefault="00280724" w:rsidP="00280724">
      <w:pPr>
        <w:rPr>
          <w:rFonts w:ascii="Trebuchet MS" w:hAnsi="Trebuchet MS" w:cs="Arial"/>
        </w:rPr>
      </w:pPr>
      <w:proofErr w:type="gramStart"/>
      <w:r w:rsidRPr="00DE5B0C">
        <w:rPr>
          <w:rFonts w:ascii="Trebuchet MS" w:hAnsi="Trebuchet MS" w:cs="Arial"/>
        </w:rPr>
        <w:t>caring</w:t>
      </w:r>
      <w:proofErr w:type="gramEnd"/>
      <w:r w:rsidRPr="00DE5B0C">
        <w:rPr>
          <w:rFonts w:ascii="Trebuchet MS" w:hAnsi="Trebuchet MS" w:cs="Arial"/>
        </w:rPr>
        <w:t>, working hard to support people with very complex needs.</w:t>
      </w:r>
      <w:r w:rsidR="00DE5B0C" w:rsidRPr="00DE5B0C">
        <w:rPr>
          <w:rFonts w:ascii="Trebuchet MS" w:hAnsi="Trebuchet MS" w:cs="Arial"/>
        </w:rPr>
        <w:t xml:space="preserve"> However, t</w:t>
      </w:r>
      <w:r w:rsidRPr="00DE5B0C">
        <w:rPr>
          <w:rFonts w:ascii="Trebuchet MS" w:hAnsi="Trebuchet MS" w:cs="Arial"/>
        </w:rPr>
        <w:t>he difference in quality, delivered within local care and nursing homes is staggering. Some homes are well led and promote a positive, inclusive and welcoming environment, where staff are ‘enablers’ rather than just ‘care workers’. Quality of life is</w:t>
      </w:r>
      <w:r w:rsidR="00DE5B0C" w:rsidRPr="00DE5B0C">
        <w:rPr>
          <w:rFonts w:ascii="Trebuchet MS" w:hAnsi="Trebuchet MS" w:cs="Arial"/>
        </w:rPr>
        <w:t xml:space="preserve"> </w:t>
      </w:r>
      <w:r w:rsidRPr="00DE5B0C">
        <w:rPr>
          <w:rFonts w:ascii="Trebuchet MS" w:hAnsi="Trebuchet MS" w:cs="Arial"/>
        </w:rPr>
        <w:t xml:space="preserve">central to the ethos of the home and staff are nurtured and developed to ensure the highest standards are maintained. Links with the </w:t>
      </w:r>
      <w:r w:rsidR="00134E56">
        <w:rPr>
          <w:rFonts w:ascii="Trebuchet MS" w:hAnsi="Trebuchet MS" w:cs="Arial"/>
        </w:rPr>
        <w:t>local community have been used</w:t>
      </w:r>
      <w:r w:rsidRPr="00DE5B0C">
        <w:rPr>
          <w:rFonts w:ascii="Trebuchet MS" w:hAnsi="Trebuchet MS" w:cs="Arial"/>
        </w:rPr>
        <w:t xml:space="preserve"> to </w:t>
      </w:r>
    </w:p>
    <w:p w:rsidR="00280724" w:rsidRPr="00DE5B0C" w:rsidRDefault="00280724" w:rsidP="00280724">
      <w:pPr>
        <w:rPr>
          <w:rFonts w:ascii="Trebuchet MS" w:hAnsi="Trebuchet MS" w:cs="Arial"/>
        </w:rPr>
      </w:pPr>
      <w:proofErr w:type="gramStart"/>
      <w:r w:rsidRPr="00DE5B0C">
        <w:rPr>
          <w:rFonts w:ascii="Trebuchet MS" w:hAnsi="Trebuchet MS" w:cs="Arial"/>
        </w:rPr>
        <w:t>promote</w:t>
      </w:r>
      <w:proofErr w:type="gramEnd"/>
      <w:r w:rsidRPr="00DE5B0C">
        <w:rPr>
          <w:rFonts w:ascii="Trebuchet MS" w:hAnsi="Trebuchet MS" w:cs="Arial"/>
        </w:rPr>
        <w:t xml:space="preserve"> wel</w:t>
      </w:r>
      <w:r w:rsidR="00DE5B0C" w:rsidRPr="00DE5B0C">
        <w:rPr>
          <w:rFonts w:ascii="Trebuchet MS" w:hAnsi="Trebuchet MS" w:cs="Arial"/>
        </w:rPr>
        <w:t>lbeing and a sense of identity, whereas i</w:t>
      </w:r>
      <w:r w:rsidRPr="00DE5B0C">
        <w:rPr>
          <w:rFonts w:ascii="Trebuchet MS" w:hAnsi="Trebuchet MS" w:cs="Arial"/>
        </w:rPr>
        <w:t>n other homes, staff are under such pressure that they have become task focused, concentrating on achieving the tasks to hand, thus creating a sense of dependence and loss of dign</w:t>
      </w:r>
      <w:r w:rsidR="00DE5B0C" w:rsidRPr="00DE5B0C">
        <w:rPr>
          <w:rFonts w:ascii="Trebuchet MS" w:hAnsi="Trebuchet MS" w:cs="Arial"/>
        </w:rPr>
        <w:t xml:space="preserve">ity for the people they support. </w:t>
      </w:r>
    </w:p>
    <w:p w:rsidR="00DE5B0C" w:rsidRPr="00DE5B0C" w:rsidRDefault="00DE5B0C" w:rsidP="00280724">
      <w:pPr>
        <w:rPr>
          <w:rFonts w:ascii="Trebuchet MS" w:hAnsi="Trebuchet MS" w:cs="Arial"/>
        </w:rPr>
      </w:pPr>
    </w:p>
    <w:p w:rsidR="00A5314F" w:rsidRPr="00DE5B0C" w:rsidRDefault="00DE5B0C" w:rsidP="00DE5B0C">
      <w:pPr>
        <w:rPr>
          <w:rFonts w:ascii="Trebuchet MS" w:eastAsia="Trebuchet MS" w:hAnsi="Trebuchet MS" w:cs="Trebuchet MS"/>
        </w:rPr>
      </w:pPr>
      <w:r w:rsidRPr="00DE5B0C">
        <w:rPr>
          <w:rFonts w:ascii="Trebuchet MS" w:hAnsi="Trebuchet MS" w:cs="Arial"/>
        </w:rPr>
        <w:t xml:space="preserve">Healthwatch have made 7 recommendations for the Clinical Commissioning Group and the Local Authority and 3 for Care Providers. The Clinical Commissioning Group and Local Authority have issued a joint response that can be viewed alongside the full report and recommendations by visiting </w:t>
      </w:r>
      <w:hyperlink r:id="rId6" w:history="1">
        <w:r w:rsidRPr="00DE5B0C">
          <w:rPr>
            <w:rStyle w:val="Hyperlink"/>
            <w:rFonts w:ascii="Trebuchet MS" w:hAnsi="Trebuchet MS" w:cs="Arial"/>
          </w:rPr>
          <w:t>www.healthwatchisleofwight.co.uk</w:t>
        </w:r>
      </w:hyperlink>
      <w:r w:rsidRPr="00DE5B0C">
        <w:rPr>
          <w:rFonts w:ascii="Trebuchet MS" w:hAnsi="Trebuchet MS" w:cs="Arial"/>
        </w:rPr>
        <w:t>. Hard copies of the report are available upon request.</w:t>
      </w:r>
    </w:p>
    <w:p w:rsidR="00A5314F" w:rsidRPr="00044841" w:rsidRDefault="00044841" w:rsidP="00044841">
      <w:pPr>
        <w:pStyle w:val="Body"/>
        <w:jc w:val="both"/>
        <w:rPr>
          <w:rFonts w:ascii="Trebuchet MS" w:eastAsia="Trebuchet MS" w:hAnsi="Trebuchet MS" w:cs="Trebuchet MS"/>
        </w:rPr>
      </w:pPr>
      <w:r>
        <w:rPr>
          <w:rFonts w:ascii="Trebuchet MS" w:eastAsia="Trebuchet MS" w:hAnsi="Trebuchet MS" w:cs="Trebuchet MS"/>
        </w:rPr>
        <w:t xml:space="preserve">All 7 recommendations have been fully endorsed by the Health and </w:t>
      </w:r>
      <w:r w:rsidRPr="00044841">
        <w:rPr>
          <w:rFonts w:ascii="Trebuchet MS" w:eastAsia="Trebuchet MS" w:hAnsi="Trebuchet MS" w:cs="Trebuchet MS"/>
        </w:rPr>
        <w:t>Ad</w:t>
      </w:r>
      <w:r>
        <w:rPr>
          <w:rFonts w:ascii="Trebuchet MS" w:eastAsia="Trebuchet MS" w:hAnsi="Trebuchet MS" w:cs="Trebuchet MS"/>
        </w:rPr>
        <w:t xml:space="preserve">ult Social Care </w:t>
      </w:r>
      <w:r w:rsidRPr="00044841">
        <w:rPr>
          <w:rFonts w:ascii="Trebuchet MS" w:eastAsia="Trebuchet MS" w:hAnsi="Trebuchet MS" w:cs="Trebuchet MS"/>
        </w:rPr>
        <w:t>Scrutiny Sub Committee</w:t>
      </w:r>
      <w:r>
        <w:rPr>
          <w:rFonts w:ascii="Trebuchet MS" w:eastAsia="Trebuchet MS" w:hAnsi="Trebuchet MS" w:cs="Trebuchet MS"/>
        </w:rPr>
        <w:t xml:space="preserve"> who thanked Healthwatch Isle of Wight for the report and commen</w:t>
      </w:r>
      <w:r w:rsidR="00134E56">
        <w:rPr>
          <w:rFonts w:ascii="Trebuchet MS" w:eastAsia="Trebuchet MS" w:hAnsi="Trebuchet MS" w:cs="Trebuchet MS"/>
        </w:rPr>
        <w:t>ded the action taken by Healthwatch</w:t>
      </w:r>
      <w:r>
        <w:rPr>
          <w:rFonts w:ascii="Trebuchet MS" w:eastAsia="Trebuchet MS" w:hAnsi="Trebuchet MS" w:cs="Trebuchet MS"/>
        </w:rPr>
        <w:t xml:space="preserve"> to address inconsistencies in quality of care on the Island.</w:t>
      </w:r>
    </w:p>
    <w:p w:rsidR="00A5314F" w:rsidRDefault="00A5314F">
      <w:pPr>
        <w:pStyle w:val="Body"/>
        <w:rPr>
          <w:rFonts w:ascii="Trebuchet MS" w:eastAsia="Trebuchet MS" w:hAnsi="Trebuchet MS" w:cs="Trebuchet MS"/>
        </w:rPr>
      </w:pPr>
    </w:p>
    <w:p w:rsidR="00BA3B10" w:rsidRDefault="00232FEF">
      <w:pPr>
        <w:pStyle w:val="Body"/>
        <w:rPr>
          <w:rFonts w:ascii="Trebuchet MS" w:eastAsia="Trebuchet MS" w:hAnsi="Trebuchet MS" w:cs="Trebuchet MS"/>
        </w:rPr>
      </w:pPr>
      <w:r>
        <w:rPr>
          <w:rFonts w:ascii="Trebuchet MS"/>
          <w:lang w:val="en-US"/>
        </w:rPr>
        <w:t xml:space="preserve">Anyone who wishes to share their experiences (good or bad) of local health and/or care services with us can do so by ringing 01983 608608 or by emailing </w:t>
      </w:r>
      <w:hyperlink r:id="rId7" w:history="1">
        <w:r>
          <w:rPr>
            <w:rStyle w:val="Hyperlink0"/>
            <w:lang w:val="en-US"/>
          </w:rPr>
          <w:t>enquiries@healthwatchisleofwight.co.uk</w:t>
        </w:r>
      </w:hyperlink>
      <w:r>
        <w:rPr>
          <w:rFonts w:ascii="Trebuchet MS"/>
        </w:rPr>
        <w:t xml:space="preserve">  </w:t>
      </w:r>
    </w:p>
    <w:p w:rsidR="00BA3B10" w:rsidRDefault="00BA3B10">
      <w:pPr>
        <w:pStyle w:val="Body"/>
        <w:rPr>
          <w:rFonts w:ascii="Trebuchet MS" w:eastAsia="Trebuchet MS" w:hAnsi="Trebuchet MS" w:cs="Trebuchet MS"/>
        </w:rPr>
      </w:pPr>
    </w:p>
    <w:p w:rsidR="00BA3B10" w:rsidRDefault="00BA3B10">
      <w:pPr>
        <w:pStyle w:val="Body"/>
        <w:rPr>
          <w:rFonts w:ascii="Trebuchet MS" w:eastAsia="Trebuchet MS" w:hAnsi="Trebuchet MS" w:cs="Trebuchet MS"/>
        </w:rPr>
      </w:pPr>
    </w:p>
    <w:p w:rsidR="00134E56" w:rsidRDefault="00134E56">
      <w:pPr>
        <w:pStyle w:val="Body"/>
        <w:rPr>
          <w:rFonts w:ascii="Trebuchet MS" w:eastAsia="Trebuchet MS" w:hAnsi="Trebuchet MS" w:cs="Trebuchet MS"/>
        </w:rPr>
      </w:pPr>
    </w:p>
    <w:p w:rsidR="00134E56" w:rsidRDefault="00134E56">
      <w:pPr>
        <w:pStyle w:val="Body"/>
        <w:rPr>
          <w:rFonts w:ascii="Trebuchet MS" w:eastAsia="Trebuchet MS" w:hAnsi="Trebuchet MS" w:cs="Trebuchet MS"/>
        </w:rPr>
      </w:pPr>
    </w:p>
    <w:p w:rsidR="00134E56" w:rsidRDefault="00134E56">
      <w:pPr>
        <w:pStyle w:val="Body"/>
        <w:rPr>
          <w:rFonts w:ascii="Trebuchet MS" w:eastAsia="Trebuchet MS" w:hAnsi="Trebuchet MS" w:cs="Trebuchet MS"/>
        </w:rPr>
      </w:pPr>
    </w:p>
    <w:p w:rsidR="00134E56" w:rsidRDefault="00134E56">
      <w:pPr>
        <w:pStyle w:val="Body"/>
        <w:rPr>
          <w:rFonts w:ascii="Trebuchet MS" w:eastAsia="Trebuchet MS" w:hAnsi="Trebuchet MS" w:cs="Trebuchet MS"/>
        </w:rPr>
      </w:pPr>
    </w:p>
    <w:p w:rsidR="00134E56" w:rsidRDefault="00134E56">
      <w:pPr>
        <w:pStyle w:val="Body"/>
        <w:rPr>
          <w:rFonts w:ascii="Trebuchet MS" w:eastAsia="Trebuchet MS" w:hAnsi="Trebuchet MS" w:cs="Trebuchet MS"/>
        </w:rPr>
      </w:pPr>
    </w:p>
    <w:p w:rsidR="00134E56" w:rsidRDefault="00134E56">
      <w:pPr>
        <w:pStyle w:val="Body"/>
        <w:rPr>
          <w:rFonts w:ascii="Trebuchet MS" w:eastAsia="Trebuchet MS" w:hAnsi="Trebuchet MS" w:cs="Trebuchet MS"/>
        </w:rPr>
      </w:pPr>
    </w:p>
    <w:p w:rsidR="00134E56" w:rsidRDefault="00134E56">
      <w:pPr>
        <w:pStyle w:val="Body"/>
        <w:rPr>
          <w:rFonts w:ascii="Trebuchet MS" w:eastAsia="Trebuchet MS" w:hAnsi="Trebuchet MS" w:cs="Trebuchet MS"/>
        </w:rPr>
      </w:pPr>
    </w:p>
    <w:p w:rsidR="00BA3B10" w:rsidRPr="00DE5B0C" w:rsidRDefault="00232FEF">
      <w:pPr>
        <w:pStyle w:val="Body"/>
        <w:rPr>
          <w:rFonts w:ascii="Trebuchet MS" w:eastAsia="Trebuchet MS" w:hAnsi="Trebuchet MS" w:cs="Trebuchet MS"/>
          <w:b/>
        </w:rPr>
      </w:pPr>
      <w:r w:rsidRPr="00DE5B0C">
        <w:rPr>
          <w:rFonts w:ascii="Trebuchet MS"/>
          <w:b/>
          <w:lang w:val="de-DE"/>
        </w:rPr>
        <w:lastRenderedPageBreak/>
        <w:t>Ends.</w:t>
      </w:r>
    </w:p>
    <w:p w:rsidR="00BA3B10" w:rsidRDefault="00BA3B10">
      <w:pPr>
        <w:pStyle w:val="Body"/>
        <w:rPr>
          <w:rFonts w:ascii="Calibri" w:eastAsia="Calibri" w:hAnsi="Calibri" w:cs="Calibri"/>
          <w:sz w:val="22"/>
          <w:szCs w:val="22"/>
        </w:rPr>
      </w:pPr>
    </w:p>
    <w:p w:rsidR="00BA3B10" w:rsidRDefault="00232FEF">
      <w:pPr>
        <w:pStyle w:val="paragraph"/>
        <w:rPr>
          <w:rFonts w:ascii="Trebuchet MS" w:eastAsia="Trebuchet MS" w:hAnsi="Trebuchet MS" w:cs="Trebuchet MS"/>
        </w:rPr>
      </w:pPr>
      <w:r>
        <w:rPr>
          <w:rFonts w:ascii="Trebuchet MS"/>
          <w:b/>
          <w:bCs/>
        </w:rPr>
        <w:t xml:space="preserve">Notes to Editors: </w:t>
      </w:r>
    </w:p>
    <w:p w:rsidR="00BA3B10" w:rsidRDefault="00232FEF">
      <w:pPr>
        <w:pStyle w:val="Body"/>
        <w:spacing w:line="360" w:lineRule="auto"/>
        <w:rPr>
          <w:rFonts w:ascii="Trebuchet MS" w:eastAsia="Trebuchet MS" w:hAnsi="Trebuchet MS" w:cs="Trebuchet MS"/>
          <w:b/>
          <w:bCs/>
        </w:rPr>
      </w:pPr>
      <w:r>
        <w:rPr>
          <w:rFonts w:ascii="Trebuchet MS"/>
          <w:b/>
          <w:bCs/>
          <w:lang w:val="en-US"/>
        </w:rPr>
        <w:t>About Healthwatch Isle of Wight</w:t>
      </w:r>
      <w:r>
        <w:rPr>
          <w:b/>
          <w:bCs/>
          <w:lang w:val="en-US"/>
        </w:rPr>
        <w:t xml:space="preserve"> – </w:t>
      </w:r>
      <w:r>
        <w:rPr>
          <w:rFonts w:ascii="Trebuchet MS"/>
          <w:b/>
          <w:bCs/>
          <w:lang w:val="en-US"/>
        </w:rPr>
        <w:t>Local voices improving local health and care:</w:t>
      </w:r>
    </w:p>
    <w:p w:rsidR="00BA3B10" w:rsidRDefault="00232FEF">
      <w:pPr>
        <w:pStyle w:val="Body"/>
        <w:shd w:val="clear" w:color="auto" w:fill="FFFFFF"/>
        <w:ind w:right="465"/>
        <w:rPr>
          <w:rFonts w:ascii="Trebuchet MS" w:eastAsia="Trebuchet MS" w:hAnsi="Trebuchet MS" w:cs="Trebuchet MS"/>
        </w:rPr>
      </w:pPr>
      <w:r>
        <w:rPr>
          <w:rFonts w:ascii="Trebuchet MS"/>
          <w:lang w:val="en-US"/>
        </w:rPr>
        <w:t xml:space="preserve">Healthwatch is the independent consumer champion </w:t>
      </w:r>
      <w:r w:rsidRPr="00650553">
        <w:rPr>
          <w:rFonts w:ascii="Trebuchet MS"/>
          <w:bCs/>
          <w:lang w:val="en-US"/>
        </w:rPr>
        <w:t>set up by statute</w:t>
      </w:r>
      <w:r>
        <w:rPr>
          <w:rFonts w:ascii="Trebuchet MS"/>
          <w:lang w:val="en-US"/>
        </w:rPr>
        <w:t xml:space="preserve"> to gather and represent the views of the public, comprising a consortium of three partners: Community Action Isle of Wight (formerly the Rural Community Council); Help and Care (former hosts of the Isle of Wight </w:t>
      </w:r>
      <w:proofErr w:type="spellStart"/>
      <w:r>
        <w:rPr>
          <w:rFonts w:ascii="Trebuchet MS"/>
          <w:lang w:val="en-US"/>
        </w:rPr>
        <w:t>LINk</w:t>
      </w:r>
      <w:proofErr w:type="spellEnd"/>
      <w:r>
        <w:rPr>
          <w:rFonts w:ascii="Trebuchet MS"/>
          <w:lang w:val="en-US"/>
        </w:rPr>
        <w:t xml:space="preserve">) and the Isle of Wight Citizens Advice Bureau. </w:t>
      </w:r>
    </w:p>
    <w:p w:rsidR="00BA3B10" w:rsidRDefault="00BA3B10">
      <w:pPr>
        <w:pStyle w:val="Body"/>
        <w:shd w:val="clear" w:color="auto" w:fill="FFFFFF"/>
        <w:ind w:right="465"/>
        <w:rPr>
          <w:rFonts w:ascii="Trebuchet MS" w:eastAsia="Trebuchet MS" w:hAnsi="Trebuchet MS" w:cs="Trebuchet MS"/>
        </w:rPr>
      </w:pPr>
    </w:p>
    <w:p w:rsidR="00BA3B10" w:rsidRDefault="00BA3B10">
      <w:pPr>
        <w:pStyle w:val="Body"/>
        <w:shd w:val="clear" w:color="auto" w:fill="FFFFFF"/>
        <w:ind w:right="465"/>
        <w:rPr>
          <w:rFonts w:ascii="Trebuchet MS" w:eastAsia="Trebuchet MS" w:hAnsi="Trebuchet MS" w:cs="Trebuchet MS"/>
        </w:rPr>
      </w:pPr>
    </w:p>
    <w:p w:rsidR="00BA3B10" w:rsidRDefault="00BA3B10">
      <w:pPr>
        <w:pStyle w:val="Body"/>
        <w:rPr>
          <w:rFonts w:ascii="Trebuchet MS" w:eastAsia="Trebuchet MS" w:hAnsi="Trebuchet MS" w:cs="Trebuchet MS"/>
        </w:rPr>
      </w:pPr>
    </w:p>
    <w:p w:rsidR="00BA3B10" w:rsidRDefault="00232FEF">
      <w:pPr>
        <w:pStyle w:val="Body"/>
        <w:rPr>
          <w:rFonts w:ascii="Trebuchet MS" w:eastAsia="Trebuchet MS" w:hAnsi="Trebuchet MS" w:cs="Trebuchet MS"/>
        </w:rPr>
      </w:pPr>
      <w:r>
        <w:rPr>
          <w:rFonts w:ascii="Trebuchet MS"/>
          <w:lang w:val="en-US"/>
        </w:rPr>
        <w:t>At a local level, Healthwatch Isle of Wight is</w:t>
      </w:r>
      <w:r>
        <w:rPr>
          <w:lang w:val="en-US"/>
        </w:rPr>
        <w:t> </w:t>
      </w:r>
      <w:r>
        <w:rPr>
          <w:rFonts w:ascii="Trebuchet MS"/>
          <w:lang w:val="en-US"/>
        </w:rPr>
        <w:t xml:space="preserve">helping Islanders to get the best out of their local health and care services. Whether it's improving them today or helping to shape them for tomorrow. Find out more at </w:t>
      </w:r>
      <w:hyperlink r:id="rId8" w:history="1">
        <w:r>
          <w:rPr>
            <w:rStyle w:val="Hyperlink0"/>
            <w:lang w:val="en-US"/>
          </w:rPr>
          <w:t>www.healthwatchisleofwight.co.uk</w:t>
        </w:r>
      </w:hyperlink>
    </w:p>
    <w:p w:rsidR="00BA3B10" w:rsidRDefault="00BA3B10">
      <w:pPr>
        <w:pStyle w:val="Body"/>
        <w:rPr>
          <w:rFonts w:ascii="Trebuchet MS" w:eastAsia="Trebuchet MS" w:hAnsi="Trebuchet MS" w:cs="Trebuchet MS"/>
          <w:b/>
          <w:bCs/>
        </w:rPr>
      </w:pPr>
    </w:p>
    <w:p w:rsidR="00BA3B10" w:rsidRDefault="00232FEF">
      <w:pPr>
        <w:pStyle w:val="Body"/>
        <w:rPr>
          <w:rFonts w:ascii="Trebuchet MS" w:eastAsia="Trebuchet MS" w:hAnsi="Trebuchet MS" w:cs="Trebuchet MS"/>
          <w:b/>
          <w:bCs/>
        </w:rPr>
      </w:pPr>
      <w:r>
        <w:rPr>
          <w:rFonts w:ascii="Trebuchet MS"/>
          <w:b/>
          <w:bCs/>
        </w:rPr>
        <w:t xml:space="preserve">Media Contact: </w:t>
      </w:r>
      <w:r>
        <w:rPr>
          <w:rFonts w:ascii="Trebuchet MS" w:eastAsia="Trebuchet MS" w:hAnsi="Trebuchet MS" w:cs="Trebuchet MS"/>
          <w:b/>
          <w:bCs/>
        </w:rPr>
        <w:cr/>
      </w:r>
    </w:p>
    <w:p w:rsidR="00BA3B10" w:rsidRDefault="00232FEF">
      <w:pPr>
        <w:pStyle w:val="Body"/>
        <w:rPr>
          <w:rFonts w:ascii="Trebuchet MS" w:eastAsia="Trebuchet MS" w:hAnsi="Trebuchet MS" w:cs="Trebuchet MS"/>
        </w:rPr>
      </w:pPr>
      <w:r>
        <w:rPr>
          <w:rFonts w:ascii="Trebuchet MS"/>
          <w:lang w:val="en-US"/>
        </w:rPr>
        <w:t>For further information please contact Joanna Smith, Healthwatch Isle of Wight, on 01983 522609 or email</w:t>
      </w:r>
      <w:r>
        <w:rPr>
          <w:rFonts w:ascii="Trebuchet MS"/>
          <w:b/>
          <w:bCs/>
        </w:rPr>
        <w:t xml:space="preserve"> </w:t>
      </w:r>
      <w:hyperlink r:id="rId9" w:history="1">
        <w:r>
          <w:rPr>
            <w:rStyle w:val="Hyperlink0"/>
            <w:lang w:val="en-US"/>
          </w:rPr>
          <w:t>Joanna.smith@healthwatchisleofwight.co.uk</w:t>
        </w:r>
      </w:hyperlink>
      <w:r>
        <w:rPr>
          <w:rFonts w:ascii="Trebuchet MS"/>
        </w:rPr>
        <w:t xml:space="preserve">   </w:t>
      </w:r>
    </w:p>
    <w:p w:rsidR="00BA3B10" w:rsidRDefault="00BA3B10">
      <w:pPr>
        <w:pStyle w:val="Body"/>
        <w:rPr>
          <w:rFonts w:ascii="Trebuchet MS" w:eastAsia="Trebuchet MS" w:hAnsi="Trebuchet MS" w:cs="Trebuchet MS"/>
        </w:rPr>
      </w:pPr>
    </w:p>
    <w:p w:rsidR="00232FEF" w:rsidRDefault="00232FEF">
      <w:pPr>
        <w:pStyle w:val="Body"/>
        <w:rPr>
          <w:rFonts w:ascii="Times New Roman" w:eastAsia="Arial Unicode MS" w:hAnsi="Times New Roman" w:cs="Times New Roman"/>
          <w:color w:val="auto"/>
          <w:sz w:val="20"/>
          <w:szCs w:val="20"/>
        </w:rPr>
      </w:pPr>
    </w:p>
    <w:sectPr w:rsidR="00232FEF">
      <w:headerReference w:type="default" r:id="rId10"/>
      <w:footerReference w:type="default" r:id="rId11"/>
      <w:pgSz w:w="12240" w:h="15840"/>
      <w:pgMar w:top="1440" w:right="1183" w:bottom="899"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189" w:rsidRDefault="00FE4189">
      <w:r>
        <w:separator/>
      </w:r>
    </w:p>
  </w:endnote>
  <w:endnote w:type="continuationSeparator" w:id="0">
    <w:p w:rsidR="00FE4189" w:rsidRDefault="00FE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10" w:rsidRDefault="00DE5B0C">
    <w:pPr>
      <w:pStyle w:val="Footer1"/>
    </w:pPr>
    <w:r>
      <w:rPr>
        <w:noProof/>
        <w:lang w:val="en-GB"/>
      </w:rPr>
      <w:drawing>
        <wp:anchor distT="152400" distB="152400" distL="152400" distR="152400" simplePos="0" relativeHeight="251657216" behindDoc="1" locked="0" layoutInCell="1" allowOverlap="1">
          <wp:simplePos x="0" y="0"/>
          <wp:positionH relativeFrom="page">
            <wp:posOffset>3324225</wp:posOffset>
          </wp:positionH>
          <wp:positionV relativeFrom="page">
            <wp:posOffset>8718550</wp:posOffset>
          </wp:positionV>
          <wp:extent cx="2305050" cy="1006475"/>
          <wp:effectExtent l="0" t="0" r="0" b="3175"/>
          <wp:wrapNone/>
          <wp:docPr id="2" name="Picture 2" descr="helpandc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andcare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1006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60288" behindDoc="0" locked="0" layoutInCell="1" allowOverlap="1">
          <wp:simplePos x="0" y="0"/>
          <wp:positionH relativeFrom="column">
            <wp:posOffset>-552451</wp:posOffset>
          </wp:positionH>
          <wp:positionV relativeFrom="paragraph">
            <wp:posOffset>-488950</wp:posOffset>
          </wp:positionV>
          <wp:extent cx="2546595" cy="874395"/>
          <wp:effectExtent l="0" t="0" r="635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munity_action_IOW_logo_RGB_hi_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56182" cy="877687"/>
                  </a:xfrm>
                  <a:prstGeom prst="rect">
                    <a:avLst/>
                  </a:prstGeom>
                </pic:spPr>
              </pic:pic>
            </a:graphicData>
          </a:graphic>
          <wp14:sizeRelH relativeFrom="margin">
            <wp14:pctWidth>0</wp14:pctWidth>
          </wp14:sizeRelH>
          <wp14:sizeRelV relativeFrom="margin">
            <wp14:pctHeight>0</wp14:pctHeight>
          </wp14:sizeRelV>
        </wp:anchor>
      </w:drawing>
    </w:r>
    <w:r>
      <w:rPr>
        <w:noProof/>
        <w:lang w:val="en-GB"/>
      </w:rPr>
      <w:drawing>
        <wp:anchor distT="0" distB="0" distL="114300" distR="114300" simplePos="0" relativeHeight="251659264" behindDoc="0" locked="0" layoutInCell="1" allowOverlap="1">
          <wp:simplePos x="0" y="0"/>
          <wp:positionH relativeFrom="column">
            <wp:posOffset>5238750</wp:posOffset>
          </wp:positionH>
          <wp:positionV relativeFrom="paragraph">
            <wp:posOffset>-631825</wp:posOffset>
          </wp:positionV>
          <wp:extent cx="1152525" cy="11525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 logo.png"/>
                  <pic:cNvPicPr/>
                </pic:nvPicPr>
                <pic:blipFill>
                  <a:blip r:embed="rId3">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14:sizeRelH relativeFrom="margin">
            <wp14:pctWidth>0</wp14:pctWidth>
          </wp14:sizeRelH>
          <wp14:sizeRelV relativeFrom="margin">
            <wp14:pctHeight>0</wp14:pctHeight>
          </wp14:sizeRelV>
        </wp:anchor>
      </w:drawing>
    </w:r>
    <w:r w:rsidR="00232FEF">
      <w:t xml:space="preserve"> </w:t>
    </w:r>
  </w:p>
  <w:p w:rsidR="00BA3B10" w:rsidRDefault="00BA3B10">
    <w:pPr>
      <w:pStyle w:val="Footer1"/>
      <w:rPr>
        <w:rFonts w:ascii="Times New Roman" w:hAnsi="Times New Roman" w:cs="Times New Roman"/>
        <w:color w:val="auto"/>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189" w:rsidRDefault="00FE4189">
      <w:r>
        <w:separator/>
      </w:r>
    </w:p>
  </w:footnote>
  <w:footnote w:type="continuationSeparator" w:id="0">
    <w:p w:rsidR="00FE4189" w:rsidRDefault="00FE4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10" w:rsidRDefault="00650553">
    <w:pPr>
      <w:pStyle w:val="Header1"/>
    </w:pPr>
    <w:r>
      <w:rPr>
        <w:noProof/>
        <w:lang w:val="en-GB"/>
      </w:rPr>
      <w:drawing>
        <wp:anchor distT="152400" distB="152400" distL="152400" distR="152400" simplePos="0" relativeHeight="251656192" behindDoc="1" locked="0" layoutInCell="1" allowOverlap="1">
          <wp:simplePos x="0" y="0"/>
          <wp:positionH relativeFrom="page">
            <wp:posOffset>4791075</wp:posOffset>
          </wp:positionH>
          <wp:positionV relativeFrom="page">
            <wp:posOffset>247650</wp:posOffset>
          </wp:positionV>
          <wp:extent cx="2590800" cy="648335"/>
          <wp:effectExtent l="0" t="0" r="0" b="0"/>
          <wp:wrapNone/>
          <wp:docPr id="1" name="Picture 1" descr="HW_IsleofWight_A4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IsleofWight_A4_CMYK"/>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48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0"/>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53"/>
    <w:rsid w:val="00044841"/>
    <w:rsid w:val="00134E56"/>
    <w:rsid w:val="00232FEF"/>
    <w:rsid w:val="00280724"/>
    <w:rsid w:val="003E3E80"/>
    <w:rsid w:val="0048159C"/>
    <w:rsid w:val="005B4638"/>
    <w:rsid w:val="00611D69"/>
    <w:rsid w:val="00650553"/>
    <w:rsid w:val="00665209"/>
    <w:rsid w:val="008E78E4"/>
    <w:rsid w:val="00A5314F"/>
    <w:rsid w:val="00AD39A2"/>
    <w:rsid w:val="00B80F3D"/>
    <w:rsid w:val="00BA3B10"/>
    <w:rsid w:val="00D63EBA"/>
    <w:rsid w:val="00DE5B0C"/>
    <w:rsid w:val="00FE4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v:fill type="tile"/>
      <v:stroke weight=".5pt" miterlimit="0"/>
      <v:shadow on="t" color="black" opacity=".5" offset="0"/>
      <v:textbox style="mso-column-margin:3pt;mso-fit-shape-to-text:t" inset="4pt,4pt,4pt,4pt"/>
    </o:shapedefaults>
    <o:shapelayout v:ext="edit">
      <o:idmap v:ext="edit" data="1"/>
    </o:shapelayout>
  </w:shapeDefaults>
  <w:doNotEmbedSmartTags/>
  <w:decimalSymbol w:val="."/>
  <w:listSeparator w:val=","/>
  <w15:chartTrackingRefBased/>
  <w15:docId w15:val="{0FA5A081-4829-4566-A6C3-05DE7A73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153"/>
        <w:tab w:val="right" w:pos="8306"/>
      </w:tabs>
    </w:pPr>
    <w:rPr>
      <w:rFonts w:ascii="Tahoma" w:eastAsia="Arial Unicode MS" w:hAnsi="Arial Unicode MS" w:cs="Arial Unicode MS"/>
      <w:color w:val="000000"/>
      <w:sz w:val="24"/>
      <w:szCs w:val="24"/>
      <w:u w:color="000000"/>
      <w:lang w:val="en-US"/>
    </w:rPr>
  </w:style>
  <w:style w:type="paragraph" w:customStyle="1" w:styleId="Footer1">
    <w:name w:val="Footer1"/>
    <w:pPr>
      <w:tabs>
        <w:tab w:val="center" w:pos="4153"/>
        <w:tab w:val="right" w:pos="8306"/>
      </w:tabs>
    </w:pPr>
    <w:rPr>
      <w:rFonts w:ascii="Tahoma" w:eastAsia="Arial Unicode MS" w:hAnsi="Arial Unicode MS" w:cs="Arial Unicode MS"/>
      <w:color w:val="000000"/>
      <w:sz w:val="24"/>
      <w:szCs w:val="24"/>
      <w:u w:color="000000"/>
      <w:lang w:val="en-US"/>
    </w:rPr>
  </w:style>
  <w:style w:type="paragraph" w:customStyle="1" w:styleId="Body">
    <w:name w:val="Body"/>
    <w:rPr>
      <w:rFonts w:ascii="Tahoma" w:eastAsia="Tahoma" w:hAnsi="Tahoma" w:cs="Tahoma"/>
      <w:color w:val="000000"/>
      <w:sz w:val="24"/>
      <w:szCs w:val="24"/>
      <w:u w:color="000000"/>
    </w:rPr>
  </w:style>
  <w:style w:type="character" w:customStyle="1" w:styleId="Link">
    <w:name w:val="Link"/>
    <w:rPr>
      <w:rFonts w:ascii="Times New Roman" w:eastAsia="Times New Roman" w:hAnsi="Times New Roman" w:cs="Times New Roman"/>
      <w:b w:val="0"/>
      <w:bCs w:val="0"/>
      <w:i w:val="0"/>
      <w:iCs w:val="0"/>
      <w:color w:val="0000FF"/>
      <w:u w:val="single" w:color="0000FF"/>
    </w:rPr>
  </w:style>
  <w:style w:type="character" w:customStyle="1" w:styleId="Hyperlink0">
    <w:name w:val="Hyperlink.0"/>
    <w:basedOn w:val="Link"/>
    <w:rPr>
      <w:rFonts w:ascii="Trebuchet MS" w:eastAsia="Trebuchet MS" w:hAnsi="Trebuchet MS" w:cs="Trebuchet MS"/>
      <w:b w:val="0"/>
      <w:bCs w:val="0"/>
      <w:i w:val="0"/>
      <w:iCs w:val="0"/>
      <w:color w:val="0000FF"/>
      <w:u w:val="single" w:color="0000FF"/>
      <w:rtl w:val="0"/>
    </w:rPr>
  </w:style>
  <w:style w:type="paragraph" w:customStyle="1" w:styleId="paragraph">
    <w:name w:val="paragraph"/>
    <w:pPr>
      <w:spacing w:before="100" w:after="100"/>
    </w:pPr>
    <w:rPr>
      <w:rFonts w:eastAsia="Arial Unicode MS" w:hAnsi="Arial Unicode MS" w:cs="Arial Unicode MS"/>
      <w:color w:val="000000"/>
      <w:sz w:val="24"/>
      <w:szCs w:val="24"/>
      <w:u w:color="000000"/>
      <w:lang w:val="en-US"/>
    </w:rPr>
  </w:style>
  <w:style w:type="paragraph" w:styleId="BalloonText">
    <w:name w:val="Balloon Text"/>
    <w:basedOn w:val="Normal"/>
    <w:link w:val="BalloonTextChar"/>
    <w:locked/>
    <w:rsid w:val="00665209"/>
    <w:rPr>
      <w:rFonts w:ascii="Segoe UI" w:hAnsi="Segoe UI" w:cs="Segoe UI"/>
      <w:sz w:val="18"/>
      <w:szCs w:val="18"/>
    </w:rPr>
  </w:style>
  <w:style w:type="character" w:customStyle="1" w:styleId="BalloonTextChar">
    <w:name w:val="Balloon Text Char"/>
    <w:basedOn w:val="DefaultParagraphFont"/>
    <w:link w:val="BalloonText"/>
    <w:rsid w:val="00665209"/>
    <w:rPr>
      <w:rFonts w:ascii="Segoe UI" w:hAnsi="Segoe UI" w:cs="Segoe UI"/>
      <w:sz w:val="18"/>
      <w:szCs w:val="18"/>
      <w:lang w:val="en-US" w:eastAsia="en-US"/>
    </w:rPr>
  </w:style>
  <w:style w:type="paragraph" w:styleId="Header">
    <w:name w:val="header"/>
    <w:basedOn w:val="Normal"/>
    <w:link w:val="HeaderChar"/>
    <w:locked/>
    <w:rsid w:val="00DE5B0C"/>
    <w:pPr>
      <w:tabs>
        <w:tab w:val="center" w:pos="4513"/>
        <w:tab w:val="right" w:pos="9026"/>
      </w:tabs>
    </w:pPr>
  </w:style>
  <w:style w:type="character" w:customStyle="1" w:styleId="HeaderChar">
    <w:name w:val="Header Char"/>
    <w:basedOn w:val="DefaultParagraphFont"/>
    <w:link w:val="Header"/>
    <w:rsid w:val="00DE5B0C"/>
    <w:rPr>
      <w:sz w:val="24"/>
      <w:szCs w:val="24"/>
      <w:lang w:val="en-US" w:eastAsia="en-US"/>
    </w:rPr>
  </w:style>
  <w:style w:type="paragraph" w:styleId="Footer">
    <w:name w:val="footer"/>
    <w:basedOn w:val="Normal"/>
    <w:link w:val="FooterChar"/>
    <w:locked/>
    <w:rsid w:val="00DE5B0C"/>
    <w:pPr>
      <w:tabs>
        <w:tab w:val="center" w:pos="4513"/>
        <w:tab w:val="right" w:pos="9026"/>
      </w:tabs>
    </w:pPr>
  </w:style>
  <w:style w:type="character" w:customStyle="1" w:styleId="FooterChar">
    <w:name w:val="Footer Char"/>
    <w:basedOn w:val="DefaultParagraphFont"/>
    <w:link w:val="Footer"/>
    <w:rsid w:val="00DE5B0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941">
      <w:bodyDiv w:val="1"/>
      <w:marLeft w:val="0"/>
      <w:marRight w:val="0"/>
      <w:marTop w:val="0"/>
      <w:marBottom w:val="0"/>
      <w:divBdr>
        <w:top w:val="none" w:sz="0" w:space="0" w:color="auto"/>
        <w:left w:val="none" w:sz="0" w:space="0" w:color="auto"/>
        <w:bottom w:val="none" w:sz="0" w:space="0" w:color="auto"/>
        <w:right w:val="none" w:sz="0" w:space="0" w:color="auto"/>
      </w:divBdr>
      <w:divsChild>
        <w:div w:id="2119984308">
          <w:marLeft w:val="0"/>
          <w:marRight w:val="0"/>
          <w:marTop w:val="0"/>
          <w:marBottom w:val="0"/>
          <w:divBdr>
            <w:top w:val="none" w:sz="0" w:space="0" w:color="auto"/>
            <w:left w:val="none" w:sz="0" w:space="0" w:color="auto"/>
            <w:bottom w:val="none" w:sz="0" w:space="0" w:color="auto"/>
            <w:right w:val="none" w:sz="0" w:space="0" w:color="auto"/>
          </w:divBdr>
        </w:div>
        <w:div w:id="1911034792">
          <w:marLeft w:val="0"/>
          <w:marRight w:val="0"/>
          <w:marTop w:val="0"/>
          <w:marBottom w:val="0"/>
          <w:divBdr>
            <w:top w:val="none" w:sz="0" w:space="0" w:color="auto"/>
            <w:left w:val="none" w:sz="0" w:space="0" w:color="auto"/>
            <w:bottom w:val="none" w:sz="0" w:space="0" w:color="auto"/>
            <w:right w:val="none" w:sz="0" w:space="0" w:color="auto"/>
          </w:divBdr>
        </w:div>
        <w:div w:id="472672355">
          <w:marLeft w:val="0"/>
          <w:marRight w:val="0"/>
          <w:marTop w:val="0"/>
          <w:marBottom w:val="0"/>
          <w:divBdr>
            <w:top w:val="none" w:sz="0" w:space="0" w:color="auto"/>
            <w:left w:val="none" w:sz="0" w:space="0" w:color="auto"/>
            <w:bottom w:val="none" w:sz="0" w:space="0" w:color="auto"/>
            <w:right w:val="none" w:sz="0" w:space="0" w:color="auto"/>
          </w:divBdr>
        </w:div>
        <w:div w:id="1108045022">
          <w:marLeft w:val="0"/>
          <w:marRight w:val="0"/>
          <w:marTop w:val="0"/>
          <w:marBottom w:val="0"/>
          <w:divBdr>
            <w:top w:val="none" w:sz="0" w:space="0" w:color="auto"/>
            <w:left w:val="none" w:sz="0" w:space="0" w:color="auto"/>
            <w:bottom w:val="none" w:sz="0" w:space="0" w:color="auto"/>
            <w:right w:val="none" w:sz="0" w:space="0" w:color="auto"/>
          </w:divBdr>
        </w:div>
        <w:div w:id="1009287115">
          <w:marLeft w:val="0"/>
          <w:marRight w:val="0"/>
          <w:marTop w:val="0"/>
          <w:marBottom w:val="0"/>
          <w:divBdr>
            <w:top w:val="none" w:sz="0" w:space="0" w:color="auto"/>
            <w:left w:val="none" w:sz="0" w:space="0" w:color="auto"/>
            <w:bottom w:val="none" w:sz="0" w:space="0" w:color="auto"/>
            <w:right w:val="none" w:sz="0" w:space="0" w:color="auto"/>
          </w:divBdr>
        </w:div>
        <w:div w:id="790586463">
          <w:marLeft w:val="0"/>
          <w:marRight w:val="0"/>
          <w:marTop w:val="0"/>
          <w:marBottom w:val="0"/>
          <w:divBdr>
            <w:top w:val="none" w:sz="0" w:space="0" w:color="auto"/>
            <w:left w:val="none" w:sz="0" w:space="0" w:color="auto"/>
            <w:bottom w:val="none" w:sz="0" w:space="0" w:color="auto"/>
            <w:right w:val="none" w:sz="0" w:space="0" w:color="auto"/>
          </w:divBdr>
        </w:div>
        <w:div w:id="1013537324">
          <w:marLeft w:val="0"/>
          <w:marRight w:val="0"/>
          <w:marTop w:val="0"/>
          <w:marBottom w:val="0"/>
          <w:divBdr>
            <w:top w:val="none" w:sz="0" w:space="0" w:color="auto"/>
            <w:left w:val="none" w:sz="0" w:space="0" w:color="auto"/>
            <w:bottom w:val="none" w:sz="0" w:space="0" w:color="auto"/>
            <w:right w:val="none" w:sz="0" w:space="0" w:color="auto"/>
          </w:divBdr>
        </w:div>
        <w:div w:id="2046757444">
          <w:marLeft w:val="0"/>
          <w:marRight w:val="0"/>
          <w:marTop w:val="0"/>
          <w:marBottom w:val="0"/>
          <w:divBdr>
            <w:top w:val="none" w:sz="0" w:space="0" w:color="auto"/>
            <w:left w:val="none" w:sz="0" w:space="0" w:color="auto"/>
            <w:bottom w:val="none" w:sz="0" w:space="0" w:color="auto"/>
            <w:right w:val="none" w:sz="0" w:space="0" w:color="auto"/>
          </w:divBdr>
        </w:div>
        <w:div w:id="1362970159">
          <w:marLeft w:val="0"/>
          <w:marRight w:val="0"/>
          <w:marTop w:val="0"/>
          <w:marBottom w:val="0"/>
          <w:divBdr>
            <w:top w:val="none" w:sz="0" w:space="0" w:color="auto"/>
            <w:left w:val="none" w:sz="0" w:space="0" w:color="auto"/>
            <w:bottom w:val="none" w:sz="0" w:space="0" w:color="auto"/>
            <w:right w:val="none" w:sz="0" w:space="0" w:color="auto"/>
          </w:divBdr>
        </w:div>
        <w:div w:id="472870456">
          <w:marLeft w:val="0"/>
          <w:marRight w:val="0"/>
          <w:marTop w:val="0"/>
          <w:marBottom w:val="0"/>
          <w:divBdr>
            <w:top w:val="none" w:sz="0" w:space="0" w:color="auto"/>
            <w:left w:val="none" w:sz="0" w:space="0" w:color="auto"/>
            <w:bottom w:val="none" w:sz="0" w:space="0" w:color="auto"/>
            <w:right w:val="none" w:sz="0" w:space="0" w:color="auto"/>
          </w:divBdr>
        </w:div>
        <w:div w:id="60494424">
          <w:marLeft w:val="0"/>
          <w:marRight w:val="0"/>
          <w:marTop w:val="0"/>
          <w:marBottom w:val="0"/>
          <w:divBdr>
            <w:top w:val="none" w:sz="0" w:space="0" w:color="auto"/>
            <w:left w:val="none" w:sz="0" w:space="0" w:color="auto"/>
            <w:bottom w:val="none" w:sz="0" w:space="0" w:color="auto"/>
            <w:right w:val="none" w:sz="0" w:space="0" w:color="auto"/>
          </w:divBdr>
        </w:div>
        <w:div w:id="932906097">
          <w:marLeft w:val="0"/>
          <w:marRight w:val="0"/>
          <w:marTop w:val="0"/>
          <w:marBottom w:val="0"/>
          <w:divBdr>
            <w:top w:val="none" w:sz="0" w:space="0" w:color="auto"/>
            <w:left w:val="none" w:sz="0" w:space="0" w:color="auto"/>
            <w:bottom w:val="none" w:sz="0" w:space="0" w:color="auto"/>
            <w:right w:val="none" w:sz="0" w:space="0" w:color="auto"/>
          </w:divBdr>
        </w:div>
        <w:div w:id="1883516218">
          <w:marLeft w:val="0"/>
          <w:marRight w:val="0"/>
          <w:marTop w:val="0"/>
          <w:marBottom w:val="0"/>
          <w:divBdr>
            <w:top w:val="none" w:sz="0" w:space="0" w:color="auto"/>
            <w:left w:val="none" w:sz="0" w:space="0" w:color="auto"/>
            <w:bottom w:val="none" w:sz="0" w:space="0" w:color="auto"/>
            <w:right w:val="none" w:sz="0" w:space="0" w:color="auto"/>
          </w:divBdr>
        </w:div>
        <w:div w:id="775563120">
          <w:marLeft w:val="0"/>
          <w:marRight w:val="0"/>
          <w:marTop w:val="0"/>
          <w:marBottom w:val="0"/>
          <w:divBdr>
            <w:top w:val="none" w:sz="0" w:space="0" w:color="auto"/>
            <w:left w:val="none" w:sz="0" w:space="0" w:color="auto"/>
            <w:bottom w:val="none" w:sz="0" w:space="0" w:color="auto"/>
            <w:right w:val="none" w:sz="0" w:space="0" w:color="auto"/>
          </w:divBdr>
        </w:div>
      </w:divsChild>
    </w:div>
    <w:div w:id="714234333">
      <w:bodyDiv w:val="1"/>
      <w:marLeft w:val="0"/>
      <w:marRight w:val="0"/>
      <w:marTop w:val="0"/>
      <w:marBottom w:val="0"/>
      <w:divBdr>
        <w:top w:val="none" w:sz="0" w:space="0" w:color="auto"/>
        <w:left w:val="none" w:sz="0" w:space="0" w:color="auto"/>
        <w:bottom w:val="none" w:sz="0" w:space="0" w:color="auto"/>
        <w:right w:val="none" w:sz="0" w:space="0" w:color="auto"/>
      </w:divBdr>
      <w:divsChild>
        <w:div w:id="1813673251">
          <w:marLeft w:val="0"/>
          <w:marRight w:val="0"/>
          <w:marTop w:val="0"/>
          <w:marBottom w:val="0"/>
          <w:divBdr>
            <w:top w:val="none" w:sz="0" w:space="0" w:color="auto"/>
            <w:left w:val="none" w:sz="0" w:space="0" w:color="auto"/>
            <w:bottom w:val="none" w:sz="0" w:space="0" w:color="auto"/>
            <w:right w:val="none" w:sz="0" w:space="0" w:color="auto"/>
          </w:divBdr>
        </w:div>
        <w:div w:id="1769234767">
          <w:marLeft w:val="0"/>
          <w:marRight w:val="0"/>
          <w:marTop w:val="0"/>
          <w:marBottom w:val="0"/>
          <w:divBdr>
            <w:top w:val="none" w:sz="0" w:space="0" w:color="auto"/>
            <w:left w:val="none" w:sz="0" w:space="0" w:color="auto"/>
            <w:bottom w:val="none" w:sz="0" w:space="0" w:color="auto"/>
            <w:right w:val="none" w:sz="0" w:space="0" w:color="auto"/>
          </w:divBdr>
        </w:div>
        <w:div w:id="1126046149">
          <w:marLeft w:val="0"/>
          <w:marRight w:val="0"/>
          <w:marTop w:val="0"/>
          <w:marBottom w:val="0"/>
          <w:divBdr>
            <w:top w:val="none" w:sz="0" w:space="0" w:color="auto"/>
            <w:left w:val="none" w:sz="0" w:space="0" w:color="auto"/>
            <w:bottom w:val="none" w:sz="0" w:space="0" w:color="auto"/>
            <w:right w:val="none" w:sz="0" w:space="0" w:color="auto"/>
          </w:divBdr>
        </w:div>
        <w:div w:id="939290833">
          <w:marLeft w:val="0"/>
          <w:marRight w:val="0"/>
          <w:marTop w:val="0"/>
          <w:marBottom w:val="0"/>
          <w:divBdr>
            <w:top w:val="none" w:sz="0" w:space="0" w:color="auto"/>
            <w:left w:val="none" w:sz="0" w:space="0" w:color="auto"/>
            <w:bottom w:val="none" w:sz="0" w:space="0" w:color="auto"/>
            <w:right w:val="none" w:sz="0" w:space="0" w:color="auto"/>
          </w:divBdr>
        </w:div>
        <w:div w:id="479735166">
          <w:marLeft w:val="0"/>
          <w:marRight w:val="0"/>
          <w:marTop w:val="0"/>
          <w:marBottom w:val="0"/>
          <w:divBdr>
            <w:top w:val="none" w:sz="0" w:space="0" w:color="auto"/>
            <w:left w:val="none" w:sz="0" w:space="0" w:color="auto"/>
            <w:bottom w:val="none" w:sz="0" w:space="0" w:color="auto"/>
            <w:right w:val="none" w:sz="0" w:space="0" w:color="auto"/>
          </w:divBdr>
        </w:div>
        <w:div w:id="1106072632">
          <w:marLeft w:val="0"/>
          <w:marRight w:val="0"/>
          <w:marTop w:val="0"/>
          <w:marBottom w:val="0"/>
          <w:divBdr>
            <w:top w:val="none" w:sz="0" w:space="0" w:color="auto"/>
            <w:left w:val="none" w:sz="0" w:space="0" w:color="auto"/>
            <w:bottom w:val="none" w:sz="0" w:space="0" w:color="auto"/>
            <w:right w:val="none" w:sz="0" w:space="0" w:color="auto"/>
          </w:divBdr>
        </w:div>
        <w:div w:id="298272202">
          <w:marLeft w:val="0"/>
          <w:marRight w:val="0"/>
          <w:marTop w:val="0"/>
          <w:marBottom w:val="0"/>
          <w:divBdr>
            <w:top w:val="none" w:sz="0" w:space="0" w:color="auto"/>
            <w:left w:val="none" w:sz="0" w:space="0" w:color="auto"/>
            <w:bottom w:val="none" w:sz="0" w:space="0" w:color="auto"/>
            <w:right w:val="none" w:sz="0" w:space="0" w:color="auto"/>
          </w:divBdr>
        </w:div>
        <w:div w:id="1850563976">
          <w:marLeft w:val="0"/>
          <w:marRight w:val="0"/>
          <w:marTop w:val="0"/>
          <w:marBottom w:val="0"/>
          <w:divBdr>
            <w:top w:val="none" w:sz="0" w:space="0" w:color="auto"/>
            <w:left w:val="none" w:sz="0" w:space="0" w:color="auto"/>
            <w:bottom w:val="none" w:sz="0" w:space="0" w:color="auto"/>
            <w:right w:val="none" w:sz="0" w:space="0" w:color="auto"/>
          </w:divBdr>
        </w:div>
        <w:div w:id="1161312699">
          <w:marLeft w:val="0"/>
          <w:marRight w:val="0"/>
          <w:marTop w:val="0"/>
          <w:marBottom w:val="0"/>
          <w:divBdr>
            <w:top w:val="none" w:sz="0" w:space="0" w:color="auto"/>
            <w:left w:val="none" w:sz="0" w:space="0" w:color="auto"/>
            <w:bottom w:val="none" w:sz="0" w:space="0" w:color="auto"/>
            <w:right w:val="none" w:sz="0" w:space="0" w:color="auto"/>
          </w:divBdr>
        </w:div>
        <w:div w:id="1306661766">
          <w:marLeft w:val="0"/>
          <w:marRight w:val="0"/>
          <w:marTop w:val="0"/>
          <w:marBottom w:val="0"/>
          <w:divBdr>
            <w:top w:val="none" w:sz="0" w:space="0" w:color="auto"/>
            <w:left w:val="none" w:sz="0" w:space="0" w:color="auto"/>
            <w:bottom w:val="none" w:sz="0" w:space="0" w:color="auto"/>
            <w:right w:val="none" w:sz="0" w:space="0" w:color="auto"/>
          </w:divBdr>
        </w:div>
        <w:div w:id="2094860148">
          <w:marLeft w:val="0"/>
          <w:marRight w:val="0"/>
          <w:marTop w:val="0"/>
          <w:marBottom w:val="0"/>
          <w:divBdr>
            <w:top w:val="none" w:sz="0" w:space="0" w:color="auto"/>
            <w:left w:val="none" w:sz="0" w:space="0" w:color="auto"/>
            <w:bottom w:val="none" w:sz="0" w:space="0" w:color="auto"/>
            <w:right w:val="none" w:sz="0" w:space="0" w:color="auto"/>
          </w:divBdr>
        </w:div>
        <w:div w:id="1917547329">
          <w:marLeft w:val="0"/>
          <w:marRight w:val="0"/>
          <w:marTop w:val="0"/>
          <w:marBottom w:val="0"/>
          <w:divBdr>
            <w:top w:val="none" w:sz="0" w:space="0" w:color="auto"/>
            <w:left w:val="none" w:sz="0" w:space="0" w:color="auto"/>
            <w:bottom w:val="none" w:sz="0" w:space="0" w:color="auto"/>
            <w:right w:val="none" w:sz="0" w:space="0" w:color="auto"/>
          </w:divBdr>
        </w:div>
        <w:div w:id="750005583">
          <w:marLeft w:val="0"/>
          <w:marRight w:val="0"/>
          <w:marTop w:val="0"/>
          <w:marBottom w:val="0"/>
          <w:divBdr>
            <w:top w:val="none" w:sz="0" w:space="0" w:color="auto"/>
            <w:left w:val="none" w:sz="0" w:space="0" w:color="auto"/>
            <w:bottom w:val="none" w:sz="0" w:space="0" w:color="auto"/>
            <w:right w:val="none" w:sz="0" w:space="0" w:color="auto"/>
          </w:divBdr>
        </w:div>
        <w:div w:id="895042669">
          <w:marLeft w:val="0"/>
          <w:marRight w:val="0"/>
          <w:marTop w:val="0"/>
          <w:marBottom w:val="0"/>
          <w:divBdr>
            <w:top w:val="none" w:sz="0" w:space="0" w:color="auto"/>
            <w:left w:val="none" w:sz="0" w:space="0" w:color="auto"/>
            <w:bottom w:val="none" w:sz="0" w:space="0" w:color="auto"/>
            <w:right w:val="none" w:sz="0" w:space="0" w:color="auto"/>
          </w:divBdr>
        </w:div>
      </w:divsChild>
    </w:div>
    <w:div w:id="820925136">
      <w:bodyDiv w:val="1"/>
      <w:marLeft w:val="0"/>
      <w:marRight w:val="0"/>
      <w:marTop w:val="0"/>
      <w:marBottom w:val="0"/>
      <w:divBdr>
        <w:top w:val="none" w:sz="0" w:space="0" w:color="auto"/>
        <w:left w:val="none" w:sz="0" w:space="0" w:color="auto"/>
        <w:bottom w:val="none" w:sz="0" w:space="0" w:color="auto"/>
        <w:right w:val="none" w:sz="0" w:space="0" w:color="auto"/>
      </w:divBdr>
      <w:divsChild>
        <w:div w:id="1753238818">
          <w:marLeft w:val="0"/>
          <w:marRight w:val="0"/>
          <w:marTop w:val="0"/>
          <w:marBottom w:val="0"/>
          <w:divBdr>
            <w:top w:val="none" w:sz="0" w:space="0" w:color="auto"/>
            <w:left w:val="none" w:sz="0" w:space="0" w:color="auto"/>
            <w:bottom w:val="none" w:sz="0" w:space="0" w:color="auto"/>
            <w:right w:val="none" w:sz="0" w:space="0" w:color="auto"/>
          </w:divBdr>
        </w:div>
        <w:div w:id="1078409187">
          <w:marLeft w:val="0"/>
          <w:marRight w:val="0"/>
          <w:marTop w:val="0"/>
          <w:marBottom w:val="0"/>
          <w:divBdr>
            <w:top w:val="none" w:sz="0" w:space="0" w:color="auto"/>
            <w:left w:val="none" w:sz="0" w:space="0" w:color="auto"/>
            <w:bottom w:val="none" w:sz="0" w:space="0" w:color="auto"/>
            <w:right w:val="none" w:sz="0" w:space="0" w:color="auto"/>
          </w:divBdr>
        </w:div>
        <w:div w:id="240410031">
          <w:marLeft w:val="0"/>
          <w:marRight w:val="0"/>
          <w:marTop w:val="0"/>
          <w:marBottom w:val="0"/>
          <w:divBdr>
            <w:top w:val="none" w:sz="0" w:space="0" w:color="auto"/>
            <w:left w:val="none" w:sz="0" w:space="0" w:color="auto"/>
            <w:bottom w:val="none" w:sz="0" w:space="0" w:color="auto"/>
            <w:right w:val="none" w:sz="0" w:space="0" w:color="auto"/>
          </w:divBdr>
        </w:div>
        <w:div w:id="479736490">
          <w:marLeft w:val="0"/>
          <w:marRight w:val="0"/>
          <w:marTop w:val="0"/>
          <w:marBottom w:val="0"/>
          <w:divBdr>
            <w:top w:val="none" w:sz="0" w:space="0" w:color="auto"/>
            <w:left w:val="none" w:sz="0" w:space="0" w:color="auto"/>
            <w:bottom w:val="none" w:sz="0" w:space="0" w:color="auto"/>
            <w:right w:val="none" w:sz="0" w:space="0" w:color="auto"/>
          </w:divBdr>
        </w:div>
      </w:divsChild>
    </w:div>
    <w:div w:id="916599808">
      <w:bodyDiv w:val="1"/>
      <w:marLeft w:val="0"/>
      <w:marRight w:val="0"/>
      <w:marTop w:val="0"/>
      <w:marBottom w:val="0"/>
      <w:divBdr>
        <w:top w:val="none" w:sz="0" w:space="0" w:color="auto"/>
        <w:left w:val="none" w:sz="0" w:space="0" w:color="auto"/>
        <w:bottom w:val="none" w:sz="0" w:space="0" w:color="auto"/>
        <w:right w:val="none" w:sz="0" w:space="0" w:color="auto"/>
      </w:divBdr>
      <w:divsChild>
        <w:div w:id="1326662110">
          <w:marLeft w:val="0"/>
          <w:marRight w:val="0"/>
          <w:marTop w:val="0"/>
          <w:marBottom w:val="0"/>
          <w:divBdr>
            <w:top w:val="none" w:sz="0" w:space="0" w:color="auto"/>
            <w:left w:val="none" w:sz="0" w:space="0" w:color="auto"/>
            <w:bottom w:val="none" w:sz="0" w:space="0" w:color="auto"/>
            <w:right w:val="none" w:sz="0" w:space="0" w:color="auto"/>
          </w:divBdr>
        </w:div>
        <w:div w:id="14383312">
          <w:marLeft w:val="0"/>
          <w:marRight w:val="0"/>
          <w:marTop w:val="0"/>
          <w:marBottom w:val="0"/>
          <w:divBdr>
            <w:top w:val="none" w:sz="0" w:space="0" w:color="auto"/>
            <w:left w:val="none" w:sz="0" w:space="0" w:color="auto"/>
            <w:bottom w:val="none" w:sz="0" w:space="0" w:color="auto"/>
            <w:right w:val="none" w:sz="0" w:space="0" w:color="auto"/>
          </w:divBdr>
        </w:div>
        <w:div w:id="1735196764">
          <w:marLeft w:val="0"/>
          <w:marRight w:val="0"/>
          <w:marTop w:val="0"/>
          <w:marBottom w:val="0"/>
          <w:divBdr>
            <w:top w:val="none" w:sz="0" w:space="0" w:color="auto"/>
            <w:left w:val="none" w:sz="0" w:space="0" w:color="auto"/>
            <w:bottom w:val="none" w:sz="0" w:space="0" w:color="auto"/>
            <w:right w:val="none" w:sz="0" w:space="0" w:color="auto"/>
          </w:divBdr>
        </w:div>
        <w:div w:id="1386947154">
          <w:marLeft w:val="0"/>
          <w:marRight w:val="0"/>
          <w:marTop w:val="0"/>
          <w:marBottom w:val="0"/>
          <w:divBdr>
            <w:top w:val="none" w:sz="0" w:space="0" w:color="auto"/>
            <w:left w:val="none" w:sz="0" w:space="0" w:color="auto"/>
            <w:bottom w:val="none" w:sz="0" w:space="0" w:color="auto"/>
            <w:right w:val="none" w:sz="0" w:space="0" w:color="auto"/>
          </w:divBdr>
        </w:div>
        <w:div w:id="1223560617">
          <w:marLeft w:val="0"/>
          <w:marRight w:val="0"/>
          <w:marTop w:val="0"/>
          <w:marBottom w:val="0"/>
          <w:divBdr>
            <w:top w:val="none" w:sz="0" w:space="0" w:color="auto"/>
            <w:left w:val="none" w:sz="0" w:space="0" w:color="auto"/>
            <w:bottom w:val="none" w:sz="0" w:space="0" w:color="auto"/>
            <w:right w:val="none" w:sz="0" w:space="0" w:color="auto"/>
          </w:divBdr>
        </w:div>
        <w:div w:id="369375844">
          <w:marLeft w:val="0"/>
          <w:marRight w:val="0"/>
          <w:marTop w:val="0"/>
          <w:marBottom w:val="0"/>
          <w:divBdr>
            <w:top w:val="none" w:sz="0" w:space="0" w:color="auto"/>
            <w:left w:val="none" w:sz="0" w:space="0" w:color="auto"/>
            <w:bottom w:val="none" w:sz="0" w:space="0" w:color="auto"/>
            <w:right w:val="none" w:sz="0" w:space="0" w:color="auto"/>
          </w:divBdr>
        </w:div>
        <w:div w:id="709695586">
          <w:marLeft w:val="0"/>
          <w:marRight w:val="0"/>
          <w:marTop w:val="0"/>
          <w:marBottom w:val="0"/>
          <w:divBdr>
            <w:top w:val="none" w:sz="0" w:space="0" w:color="auto"/>
            <w:left w:val="none" w:sz="0" w:space="0" w:color="auto"/>
            <w:bottom w:val="none" w:sz="0" w:space="0" w:color="auto"/>
            <w:right w:val="none" w:sz="0" w:space="0" w:color="auto"/>
          </w:divBdr>
        </w:div>
        <w:div w:id="161748241">
          <w:marLeft w:val="0"/>
          <w:marRight w:val="0"/>
          <w:marTop w:val="0"/>
          <w:marBottom w:val="0"/>
          <w:divBdr>
            <w:top w:val="none" w:sz="0" w:space="0" w:color="auto"/>
            <w:left w:val="none" w:sz="0" w:space="0" w:color="auto"/>
            <w:bottom w:val="none" w:sz="0" w:space="0" w:color="auto"/>
            <w:right w:val="none" w:sz="0" w:space="0" w:color="auto"/>
          </w:divBdr>
        </w:div>
        <w:div w:id="682704123">
          <w:marLeft w:val="0"/>
          <w:marRight w:val="0"/>
          <w:marTop w:val="0"/>
          <w:marBottom w:val="0"/>
          <w:divBdr>
            <w:top w:val="none" w:sz="0" w:space="0" w:color="auto"/>
            <w:left w:val="none" w:sz="0" w:space="0" w:color="auto"/>
            <w:bottom w:val="none" w:sz="0" w:space="0" w:color="auto"/>
            <w:right w:val="none" w:sz="0" w:space="0" w:color="auto"/>
          </w:divBdr>
        </w:div>
        <w:div w:id="273679026">
          <w:marLeft w:val="0"/>
          <w:marRight w:val="0"/>
          <w:marTop w:val="0"/>
          <w:marBottom w:val="0"/>
          <w:divBdr>
            <w:top w:val="none" w:sz="0" w:space="0" w:color="auto"/>
            <w:left w:val="none" w:sz="0" w:space="0" w:color="auto"/>
            <w:bottom w:val="none" w:sz="0" w:space="0" w:color="auto"/>
            <w:right w:val="none" w:sz="0" w:space="0" w:color="auto"/>
          </w:divBdr>
        </w:div>
        <w:div w:id="38019128">
          <w:marLeft w:val="0"/>
          <w:marRight w:val="0"/>
          <w:marTop w:val="0"/>
          <w:marBottom w:val="0"/>
          <w:divBdr>
            <w:top w:val="none" w:sz="0" w:space="0" w:color="auto"/>
            <w:left w:val="none" w:sz="0" w:space="0" w:color="auto"/>
            <w:bottom w:val="none" w:sz="0" w:space="0" w:color="auto"/>
            <w:right w:val="none" w:sz="0" w:space="0" w:color="auto"/>
          </w:divBdr>
        </w:div>
        <w:div w:id="643704410">
          <w:marLeft w:val="0"/>
          <w:marRight w:val="0"/>
          <w:marTop w:val="0"/>
          <w:marBottom w:val="0"/>
          <w:divBdr>
            <w:top w:val="none" w:sz="0" w:space="0" w:color="auto"/>
            <w:left w:val="none" w:sz="0" w:space="0" w:color="auto"/>
            <w:bottom w:val="none" w:sz="0" w:space="0" w:color="auto"/>
            <w:right w:val="none" w:sz="0" w:space="0" w:color="auto"/>
          </w:divBdr>
        </w:div>
        <w:div w:id="1880702649">
          <w:marLeft w:val="0"/>
          <w:marRight w:val="0"/>
          <w:marTop w:val="0"/>
          <w:marBottom w:val="0"/>
          <w:divBdr>
            <w:top w:val="none" w:sz="0" w:space="0" w:color="auto"/>
            <w:left w:val="none" w:sz="0" w:space="0" w:color="auto"/>
            <w:bottom w:val="none" w:sz="0" w:space="0" w:color="auto"/>
            <w:right w:val="none" w:sz="0" w:space="0" w:color="auto"/>
          </w:divBdr>
        </w:div>
        <w:div w:id="1745375532">
          <w:marLeft w:val="0"/>
          <w:marRight w:val="0"/>
          <w:marTop w:val="0"/>
          <w:marBottom w:val="0"/>
          <w:divBdr>
            <w:top w:val="none" w:sz="0" w:space="0" w:color="auto"/>
            <w:left w:val="none" w:sz="0" w:space="0" w:color="auto"/>
            <w:bottom w:val="none" w:sz="0" w:space="0" w:color="auto"/>
            <w:right w:val="none" w:sz="0" w:space="0" w:color="auto"/>
          </w:divBdr>
        </w:div>
      </w:divsChild>
    </w:div>
    <w:div w:id="2013796943">
      <w:bodyDiv w:val="1"/>
      <w:marLeft w:val="0"/>
      <w:marRight w:val="0"/>
      <w:marTop w:val="0"/>
      <w:marBottom w:val="0"/>
      <w:divBdr>
        <w:top w:val="none" w:sz="0" w:space="0" w:color="auto"/>
        <w:left w:val="none" w:sz="0" w:space="0" w:color="auto"/>
        <w:bottom w:val="none" w:sz="0" w:space="0" w:color="auto"/>
        <w:right w:val="none" w:sz="0" w:space="0" w:color="auto"/>
      </w:divBdr>
      <w:divsChild>
        <w:div w:id="31619631">
          <w:marLeft w:val="0"/>
          <w:marRight w:val="0"/>
          <w:marTop w:val="0"/>
          <w:marBottom w:val="0"/>
          <w:divBdr>
            <w:top w:val="none" w:sz="0" w:space="0" w:color="auto"/>
            <w:left w:val="none" w:sz="0" w:space="0" w:color="auto"/>
            <w:bottom w:val="none" w:sz="0" w:space="0" w:color="auto"/>
            <w:right w:val="none" w:sz="0" w:space="0" w:color="auto"/>
          </w:divBdr>
        </w:div>
        <w:div w:id="203980645">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healthwatchisleofwight.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nquiries@healthwatchisleofwight.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watchisleofwight.co.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oanna.smith@healthwatchisleofwight.co.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dc:creator>
  <cp:keywords/>
  <cp:lastModifiedBy>Joanna Smith</cp:lastModifiedBy>
  <cp:revision>2</cp:revision>
  <cp:lastPrinted>2016-04-12T13:29:00Z</cp:lastPrinted>
  <dcterms:created xsi:type="dcterms:W3CDTF">2017-06-13T11:04:00Z</dcterms:created>
  <dcterms:modified xsi:type="dcterms:W3CDTF">2017-06-13T11:04:00Z</dcterms:modified>
</cp:coreProperties>
</file>