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1A1AD" w14:textId="77777777" w:rsidR="001A71E8" w:rsidRPr="00AD3988" w:rsidRDefault="005C3B58" w:rsidP="009F29F9">
      <w:pPr>
        <w:keepNext/>
        <w:spacing w:before="240" w:line="360" w:lineRule="auto"/>
        <w:jc w:val="both"/>
        <w:rPr>
          <w:rFonts w:ascii="Arial" w:hAnsi="Arial" w:cs="Arial"/>
          <w:sz w:val="36"/>
        </w:rPr>
      </w:pPr>
      <w:r w:rsidRPr="00AD3988">
        <w:rPr>
          <w:rFonts w:ascii="Arial" w:hAnsi="Arial" w:cs="Arial"/>
          <w:b/>
          <w:noProof/>
          <w:sz w:val="36"/>
        </w:rPr>
        <w:drawing>
          <wp:inline distT="0" distB="0" distL="0" distR="0" wp14:anchorId="7455AB5E" wp14:editId="379B7531">
            <wp:extent cx="3531476" cy="646386"/>
            <wp:effectExtent l="0" t="0" r="0" b="1905"/>
            <wp:docPr id="1"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8060" cy="645795"/>
                    </a:xfrm>
                    <a:prstGeom prst="rect">
                      <a:avLst/>
                    </a:prstGeom>
                    <a:noFill/>
                    <a:ln w="9525">
                      <a:noFill/>
                      <a:miter lim="800000"/>
                      <a:headEnd/>
                      <a:tailEnd/>
                    </a:ln>
                  </pic:spPr>
                </pic:pic>
              </a:graphicData>
            </a:graphic>
          </wp:inline>
        </w:drawing>
      </w:r>
    </w:p>
    <w:p w14:paraId="051431B5" w14:textId="77777777" w:rsidR="005C3B58" w:rsidRPr="00AD3988" w:rsidRDefault="005C3B58" w:rsidP="009F29F9">
      <w:pPr>
        <w:keepNext/>
        <w:spacing w:before="240" w:line="360" w:lineRule="auto"/>
        <w:jc w:val="both"/>
        <w:rPr>
          <w:rFonts w:ascii="Arial" w:hAnsi="Arial" w:cs="Arial"/>
          <w:sz w:val="36"/>
        </w:rPr>
      </w:pPr>
    </w:p>
    <w:p w14:paraId="72C3A7A5" w14:textId="77777777" w:rsidR="005C3B58" w:rsidRPr="00AD3988" w:rsidRDefault="005C3B58" w:rsidP="009F29F9">
      <w:pPr>
        <w:keepNext/>
        <w:spacing w:before="240" w:line="360" w:lineRule="auto"/>
        <w:jc w:val="both"/>
        <w:rPr>
          <w:rFonts w:ascii="Arial" w:hAnsi="Arial" w:cs="Arial"/>
          <w:sz w:val="36"/>
        </w:rPr>
      </w:pPr>
    </w:p>
    <w:p w14:paraId="57035C4D" w14:textId="77777777" w:rsidR="00DE7C7F" w:rsidRPr="00AD3988" w:rsidRDefault="00DE7C7F" w:rsidP="00DE7C7F">
      <w:pPr>
        <w:pStyle w:val="TCMainHeading"/>
        <w:rPr>
          <w:rFonts w:cs="Arial"/>
          <w:sz w:val="44"/>
          <w:szCs w:val="44"/>
        </w:rPr>
      </w:pPr>
      <w:bookmarkStart w:id="0" w:name="_Toc272854012"/>
      <w:bookmarkStart w:id="1" w:name="_Toc272854105"/>
      <w:bookmarkStart w:id="2" w:name="_Toc272939146"/>
      <w:r w:rsidRPr="00AD3988">
        <w:rPr>
          <w:rFonts w:cs="Arial"/>
          <w:sz w:val="44"/>
          <w:szCs w:val="44"/>
        </w:rPr>
        <w:t xml:space="preserve">NATIONAL INSTITUTE FOR HEALTH </w:t>
      </w:r>
    </w:p>
    <w:p w14:paraId="36F8DD73" w14:textId="77777777" w:rsidR="00DE7C7F" w:rsidRPr="00AD3988" w:rsidRDefault="00DE7C7F" w:rsidP="00DE7C7F">
      <w:pPr>
        <w:pStyle w:val="TCMainHeading"/>
        <w:rPr>
          <w:rFonts w:cs="Arial"/>
          <w:sz w:val="44"/>
          <w:szCs w:val="44"/>
        </w:rPr>
      </w:pPr>
      <w:r w:rsidRPr="00AD3988">
        <w:rPr>
          <w:rFonts w:cs="Arial"/>
          <w:sz w:val="44"/>
          <w:szCs w:val="44"/>
        </w:rPr>
        <w:t>AND CARE EXCELLENCE</w:t>
      </w:r>
    </w:p>
    <w:p w14:paraId="045458B3" w14:textId="77777777" w:rsidR="00DE7C7F" w:rsidRPr="00AD3988" w:rsidRDefault="00DE7C7F" w:rsidP="00DE7C7F">
      <w:pPr>
        <w:pStyle w:val="TCMainHeading"/>
        <w:rPr>
          <w:rFonts w:cs="Arial"/>
        </w:rPr>
      </w:pPr>
    </w:p>
    <w:p w14:paraId="32DB8F4A" w14:textId="77777777" w:rsidR="00DE7C7F" w:rsidRPr="00AD3988" w:rsidRDefault="00DE7C7F" w:rsidP="00DE7C7F">
      <w:pPr>
        <w:keepNext/>
        <w:rPr>
          <w:rFonts w:ascii="Arial" w:hAnsi="Arial" w:cs="Arial"/>
        </w:rPr>
      </w:pPr>
    </w:p>
    <w:p w14:paraId="2C14CF91" w14:textId="77777777" w:rsidR="00DE7C7F" w:rsidRPr="00AD3988" w:rsidRDefault="00DE7C7F" w:rsidP="00DE7C7F">
      <w:pPr>
        <w:keepNext/>
        <w:rPr>
          <w:rFonts w:ascii="Arial" w:hAnsi="Arial" w:cs="Arial"/>
        </w:rPr>
      </w:pPr>
    </w:p>
    <w:p w14:paraId="356BC4AB" w14:textId="77777777" w:rsidR="00DE7C7F" w:rsidRPr="00AD3988" w:rsidRDefault="00DE7C7F" w:rsidP="00DE7C7F">
      <w:pPr>
        <w:pStyle w:val="TCMainHeading2"/>
        <w:rPr>
          <w:rFonts w:cs="Arial"/>
        </w:rPr>
      </w:pPr>
      <w:r w:rsidRPr="00AD3988">
        <w:rPr>
          <w:rFonts w:cs="Arial"/>
        </w:rPr>
        <w:t xml:space="preserve">Terms and Conditions of Contract for </w:t>
      </w:r>
    </w:p>
    <w:p w14:paraId="0264A98B" w14:textId="77777777" w:rsidR="00DE7C7F" w:rsidRPr="00AD3988" w:rsidRDefault="00DE7C7F" w:rsidP="00DE7C7F">
      <w:pPr>
        <w:pStyle w:val="TCMainHeading2"/>
        <w:rPr>
          <w:rFonts w:cs="Arial"/>
          <w:b/>
          <w:sz w:val="40"/>
          <w:szCs w:val="40"/>
        </w:rPr>
      </w:pPr>
      <w:r w:rsidRPr="00AD3988">
        <w:rPr>
          <w:rFonts w:cs="Arial"/>
          <w:b/>
          <w:sz w:val="40"/>
          <w:szCs w:val="40"/>
        </w:rPr>
        <w:t>NICE Electronic and Print Content</w:t>
      </w:r>
      <w:r w:rsidRPr="00AD3988">
        <w:rPr>
          <w:rFonts w:cs="Arial"/>
          <w:b/>
          <w:sz w:val="40"/>
          <w:szCs w:val="40"/>
        </w:rPr>
        <w:br/>
        <w:t>Framework Agreement</w:t>
      </w:r>
    </w:p>
    <w:p w14:paraId="6AC8EFAB" w14:textId="77777777" w:rsidR="003C4D42" w:rsidRPr="00AD3988" w:rsidRDefault="003C4D42" w:rsidP="004640A9">
      <w:pPr>
        <w:keepNext/>
        <w:rPr>
          <w:rFonts w:ascii="Arial" w:hAnsi="Arial" w:cs="Arial"/>
        </w:rPr>
      </w:pPr>
      <w:bookmarkStart w:id="3" w:name="_Toc272854015"/>
      <w:bookmarkStart w:id="4" w:name="_Toc272854108"/>
      <w:bookmarkStart w:id="5" w:name="_Toc272939149"/>
      <w:bookmarkEnd w:id="0"/>
      <w:bookmarkEnd w:id="1"/>
      <w:bookmarkEnd w:id="2"/>
    </w:p>
    <w:p w14:paraId="399F597A" w14:textId="77777777" w:rsidR="004F7EBD" w:rsidRPr="00AD3988" w:rsidRDefault="004F7EBD" w:rsidP="004640A9">
      <w:pPr>
        <w:keepNext/>
        <w:rPr>
          <w:rFonts w:ascii="Arial" w:hAnsi="Arial" w:cs="Arial"/>
        </w:rPr>
      </w:pPr>
    </w:p>
    <w:p w14:paraId="31386C85" w14:textId="77777777" w:rsidR="004F7EBD" w:rsidRPr="00AD3988" w:rsidRDefault="004F7EBD" w:rsidP="004640A9">
      <w:pPr>
        <w:keepNext/>
        <w:rPr>
          <w:rFonts w:ascii="Arial" w:hAnsi="Arial" w:cs="Arial"/>
        </w:rPr>
      </w:pPr>
    </w:p>
    <w:p w14:paraId="5CA803EE" w14:textId="77777777" w:rsidR="003C4D42" w:rsidRPr="00AD3988" w:rsidRDefault="003C4D42" w:rsidP="009F29F9">
      <w:pPr>
        <w:keepNext/>
        <w:rPr>
          <w:rFonts w:ascii="Arial" w:hAnsi="Arial" w:cs="Arial"/>
        </w:rPr>
      </w:pPr>
    </w:p>
    <w:bookmarkEnd w:id="3"/>
    <w:bookmarkEnd w:id="4"/>
    <w:bookmarkEnd w:id="5"/>
    <w:p w14:paraId="34ABA498" w14:textId="77777777" w:rsidR="007A3762" w:rsidRPr="00AD3988" w:rsidRDefault="007A3762" w:rsidP="007A3762">
      <w:pPr>
        <w:pStyle w:val="TCMainHeading3"/>
      </w:pPr>
    </w:p>
    <w:p w14:paraId="37D61A9C" w14:textId="77777777" w:rsidR="000F7376" w:rsidRDefault="000F7376">
      <w:pPr>
        <w:rPr>
          <w:rFonts w:ascii="Arial" w:hAnsi="Arial" w:cs="Arial"/>
          <w:b/>
          <w:sz w:val="40"/>
          <w:szCs w:val="40"/>
          <w:lang w:eastAsia="en-US"/>
        </w:rPr>
      </w:pPr>
      <w:r>
        <w:rPr>
          <w:rFonts w:cs="Arial"/>
        </w:rPr>
        <w:br w:type="page"/>
      </w:r>
    </w:p>
    <w:p w14:paraId="2BC79FC6" w14:textId="77777777" w:rsidR="000B4C95" w:rsidRPr="00AD3988" w:rsidRDefault="000B4C95" w:rsidP="001B1A8F">
      <w:pPr>
        <w:pStyle w:val="TCMainHeading"/>
        <w:rPr>
          <w:rFonts w:cs="Arial"/>
        </w:rPr>
      </w:pPr>
    </w:p>
    <w:p w14:paraId="24494540" w14:textId="77777777" w:rsidR="00F87733" w:rsidRPr="00AD3988" w:rsidRDefault="00F87733" w:rsidP="00495D0D">
      <w:pPr>
        <w:pStyle w:val="TCHeading1"/>
      </w:pPr>
      <w:bookmarkStart w:id="6" w:name="_Toc448922593"/>
      <w:r w:rsidRPr="00AD3988">
        <w:t>General Summary</w:t>
      </w:r>
      <w:bookmarkEnd w:id="6"/>
    </w:p>
    <w:p w14:paraId="29F26551" w14:textId="77777777" w:rsidR="00F87733" w:rsidRPr="00AD3988" w:rsidRDefault="00F87733">
      <w:pPr>
        <w:rPr>
          <w:rFonts w:ascii="Arial" w:hAnsi="Arial" w:cs="Arial"/>
          <w:b/>
          <w:sz w:val="40"/>
          <w:szCs w:val="40"/>
          <w:lang w:eastAsia="en-US"/>
        </w:rPr>
      </w:pPr>
    </w:p>
    <w:tbl>
      <w:tblPr>
        <w:tblStyle w:val="TableGrid"/>
        <w:tblW w:w="8359" w:type="dxa"/>
        <w:tblLayout w:type="fixed"/>
        <w:tblLook w:val="0020" w:firstRow="1" w:lastRow="0" w:firstColumn="0" w:lastColumn="0" w:noHBand="0" w:noVBand="0"/>
      </w:tblPr>
      <w:tblGrid>
        <w:gridCol w:w="726"/>
        <w:gridCol w:w="5807"/>
        <w:gridCol w:w="1826"/>
      </w:tblGrid>
      <w:tr w:rsidR="00F434FF" w:rsidRPr="00AD3988" w14:paraId="73A4EC4C" w14:textId="61E570C9" w:rsidTr="00F434FF">
        <w:tc>
          <w:tcPr>
            <w:tcW w:w="726" w:type="dxa"/>
          </w:tcPr>
          <w:p w14:paraId="67D1D5EA" w14:textId="77777777" w:rsidR="00F434FF" w:rsidRPr="00AD3988" w:rsidRDefault="00F434FF" w:rsidP="00E1799B">
            <w:pPr>
              <w:rPr>
                <w:rFonts w:ascii="Arial" w:hAnsi="Arial" w:cs="Arial"/>
              </w:rPr>
            </w:pPr>
            <w:r w:rsidRPr="00AD3988">
              <w:rPr>
                <w:rFonts w:ascii="Arial" w:hAnsi="Arial" w:cs="Arial"/>
              </w:rPr>
              <w:t>1.1</w:t>
            </w:r>
          </w:p>
        </w:tc>
        <w:tc>
          <w:tcPr>
            <w:tcW w:w="5807" w:type="dxa"/>
          </w:tcPr>
          <w:p w14:paraId="7808702F" w14:textId="77777777" w:rsidR="00F434FF" w:rsidRPr="00AD3988" w:rsidRDefault="00F434FF" w:rsidP="00E1799B">
            <w:pPr>
              <w:rPr>
                <w:rFonts w:ascii="Arial" w:hAnsi="Arial" w:cs="Arial"/>
              </w:rPr>
            </w:pPr>
            <w:r w:rsidRPr="00AD3988">
              <w:rPr>
                <w:rFonts w:ascii="Arial" w:hAnsi="Arial" w:cs="Arial"/>
              </w:rPr>
              <w:t>NAME AND REGISTERED AND PRINCIPAL ADDRESS OF CONTRACTOR (including Company Registration Number if relevant)</w:t>
            </w:r>
          </w:p>
        </w:tc>
        <w:tc>
          <w:tcPr>
            <w:tcW w:w="1826" w:type="dxa"/>
          </w:tcPr>
          <w:p w14:paraId="3A24C03D" w14:textId="77777777" w:rsidR="00F434FF" w:rsidRPr="00AD3988" w:rsidRDefault="00F434FF" w:rsidP="00E1799B">
            <w:pPr>
              <w:rPr>
                <w:rFonts w:ascii="Arial" w:hAnsi="Arial" w:cs="Arial"/>
              </w:rPr>
            </w:pPr>
          </w:p>
        </w:tc>
      </w:tr>
      <w:tr w:rsidR="00F434FF" w:rsidRPr="00AD3988" w14:paraId="768C6363" w14:textId="2EEFA93F" w:rsidTr="00F434FF">
        <w:trPr>
          <w:trHeight w:hRule="exact" w:val="200"/>
        </w:trPr>
        <w:tc>
          <w:tcPr>
            <w:tcW w:w="726" w:type="dxa"/>
          </w:tcPr>
          <w:p w14:paraId="323FD9A9" w14:textId="77777777" w:rsidR="00F434FF" w:rsidRPr="00AD3988" w:rsidRDefault="00F434FF" w:rsidP="00E1799B">
            <w:pPr>
              <w:rPr>
                <w:rFonts w:ascii="Arial" w:hAnsi="Arial" w:cs="Arial"/>
              </w:rPr>
            </w:pPr>
          </w:p>
        </w:tc>
        <w:tc>
          <w:tcPr>
            <w:tcW w:w="5807" w:type="dxa"/>
          </w:tcPr>
          <w:p w14:paraId="568DE47C" w14:textId="77777777" w:rsidR="00F434FF" w:rsidRPr="00AD3988" w:rsidRDefault="00F434FF" w:rsidP="00E1799B">
            <w:pPr>
              <w:rPr>
                <w:rFonts w:ascii="Arial" w:hAnsi="Arial" w:cs="Arial"/>
              </w:rPr>
            </w:pPr>
            <w:r w:rsidRPr="00AD3988">
              <w:rPr>
                <w:rFonts w:ascii="Arial" w:hAnsi="Arial" w:cs="Arial"/>
              </w:rPr>
              <w:t xml:space="preserve"> </w:t>
            </w:r>
          </w:p>
        </w:tc>
        <w:tc>
          <w:tcPr>
            <w:tcW w:w="1826" w:type="dxa"/>
          </w:tcPr>
          <w:p w14:paraId="3B3C9B7F" w14:textId="77777777" w:rsidR="00F434FF" w:rsidRPr="00AD3988" w:rsidRDefault="00F434FF" w:rsidP="00E1799B">
            <w:pPr>
              <w:rPr>
                <w:rFonts w:ascii="Arial" w:hAnsi="Arial" w:cs="Arial"/>
              </w:rPr>
            </w:pPr>
          </w:p>
        </w:tc>
      </w:tr>
      <w:tr w:rsidR="00F434FF" w:rsidRPr="00AD3988" w14:paraId="1FB67E5C" w14:textId="1F26272A" w:rsidTr="00F434FF">
        <w:tc>
          <w:tcPr>
            <w:tcW w:w="726" w:type="dxa"/>
          </w:tcPr>
          <w:p w14:paraId="2B3C4844" w14:textId="77777777" w:rsidR="00F434FF" w:rsidRPr="00AD3988" w:rsidRDefault="00F434FF" w:rsidP="00E1799B">
            <w:pPr>
              <w:rPr>
                <w:rFonts w:ascii="Arial" w:hAnsi="Arial" w:cs="Arial"/>
              </w:rPr>
            </w:pPr>
            <w:r w:rsidRPr="00AD3988">
              <w:rPr>
                <w:rFonts w:ascii="Arial" w:hAnsi="Arial" w:cs="Arial"/>
              </w:rPr>
              <w:t>1.2</w:t>
            </w:r>
          </w:p>
        </w:tc>
        <w:tc>
          <w:tcPr>
            <w:tcW w:w="5807" w:type="dxa"/>
          </w:tcPr>
          <w:p w14:paraId="42AD3491" w14:textId="77777777" w:rsidR="00F434FF" w:rsidRPr="00AD3988" w:rsidRDefault="00F434FF" w:rsidP="00E1799B">
            <w:pPr>
              <w:rPr>
                <w:rFonts w:ascii="Arial" w:hAnsi="Arial" w:cs="Arial"/>
              </w:rPr>
            </w:pPr>
            <w:r w:rsidRPr="00AD3988">
              <w:rPr>
                <w:rFonts w:ascii="Arial" w:hAnsi="Arial" w:cs="Arial"/>
              </w:rPr>
              <w:t xml:space="preserve">DESCRIPTION OF CONTRACTOR </w:t>
            </w:r>
          </w:p>
        </w:tc>
        <w:tc>
          <w:tcPr>
            <w:tcW w:w="1826" w:type="dxa"/>
          </w:tcPr>
          <w:p w14:paraId="15B92970" w14:textId="77777777" w:rsidR="00F434FF" w:rsidRPr="00AD3988" w:rsidRDefault="00F434FF" w:rsidP="00E1799B">
            <w:pPr>
              <w:rPr>
                <w:rFonts w:ascii="Arial" w:hAnsi="Arial" w:cs="Arial"/>
              </w:rPr>
            </w:pPr>
          </w:p>
        </w:tc>
      </w:tr>
      <w:tr w:rsidR="00F434FF" w:rsidRPr="00AD3988" w14:paraId="51C7E426" w14:textId="7B77637C" w:rsidTr="00F434FF">
        <w:trPr>
          <w:trHeight w:hRule="exact" w:val="200"/>
        </w:trPr>
        <w:tc>
          <w:tcPr>
            <w:tcW w:w="726" w:type="dxa"/>
          </w:tcPr>
          <w:p w14:paraId="056B6465" w14:textId="77777777" w:rsidR="00F434FF" w:rsidRPr="00AD3988" w:rsidRDefault="00F434FF" w:rsidP="00E1799B">
            <w:pPr>
              <w:rPr>
                <w:rFonts w:ascii="Arial" w:hAnsi="Arial" w:cs="Arial"/>
                <w:b/>
                <w:bCs/>
                <w:color w:val="000000"/>
              </w:rPr>
            </w:pPr>
          </w:p>
        </w:tc>
        <w:tc>
          <w:tcPr>
            <w:tcW w:w="5807" w:type="dxa"/>
          </w:tcPr>
          <w:p w14:paraId="03F72873" w14:textId="77777777" w:rsidR="00F434FF" w:rsidRPr="00AD3988" w:rsidRDefault="00F434FF" w:rsidP="00E1799B">
            <w:pPr>
              <w:rPr>
                <w:rFonts w:ascii="Arial" w:hAnsi="Arial" w:cs="Arial"/>
                <w:b/>
                <w:bCs/>
                <w:color w:val="000000"/>
              </w:rPr>
            </w:pPr>
          </w:p>
        </w:tc>
        <w:tc>
          <w:tcPr>
            <w:tcW w:w="1826" w:type="dxa"/>
          </w:tcPr>
          <w:p w14:paraId="2E3075EC" w14:textId="77777777" w:rsidR="00F434FF" w:rsidRPr="00AD3988" w:rsidRDefault="00F434FF" w:rsidP="00E1799B">
            <w:pPr>
              <w:rPr>
                <w:rFonts w:ascii="Arial" w:hAnsi="Arial" w:cs="Arial"/>
                <w:b/>
                <w:bCs/>
                <w:color w:val="000000"/>
              </w:rPr>
            </w:pPr>
          </w:p>
        </w:tc>
      </w:tr>
      <w:tr w:rsidR="00F434FF" w:rsidRPr="00AD3988" w14:paraId="2D515EB4" w14:textId="1428AB8A" w:rsidTr="00F434FF">
        <w:trPr>
          <w:trHeight w:val="407"/>
        </w:trPr>
        <w:tc>
          <w:tcPr>
            <w:tcW w:w="726" w:type="dxa"/>
          </w:tcPr>
          <w:p w14:paraId="1981AF52" w14:textId="77777777" w:rsidR="00F434FF" w:rsidRPr="00AD3988" w:rsidRDefault="00F434FF" w:rsidP="00E1799B">
            <w:pPr>
              <w:rPr>
                <w:rFonts w:ascii="Arial" w:hAnsi="Arial" w:cs="Arial"/>
              </w:rPr>
            </w:pPr>
            <w:r w:rsidRPr="00AD3988">
              <w:rPr>
                <w:rFonts w:ascii="Arial" w:hAnsi="Arial" w:cs="Arial"/>
              </w:rPr>
              <w:t>1.3</w:t>
            </w:r>
          </w:p>
        </w:tc>
        <w:tc>
          <w:tcPr>
            <w:tcW w:w="5807" w:type="dxa"/>
          </w:tcPr>
          <w:p w14:paraId="1F2F8FF8" w14:textId="77777777" w:rsidR="00F434FF" w:rsidRPr="00AD3988" w:rsidRDefault="00F434FF" w:rsidP="00E1799B">
            <w:pPr>
              <w:rPr>
                <w:rFonts w:ascii="Arial" w:hAnsi="Arial" w:cs="Arial"/>
              </w:rPr>
            </w:pPr>
            <w:r w:rsidRPr="00AD3988">
              <w:rPr>
                <w:rFonts w:ascii="Arial" w:hAnsi="Arial" w:cs="Arial"/>
              </w:rPr>
              <w:t>LOT(s)</w:t>
            </w:r>
          </w:p>
        </w:tc>
        <w:tc>
          <w:tcPr>
            <w:tcW w:w="1826" w:type="dxa"/>
          </w:tcPr>
          <w:p w14:paraId="77498793" w14:textId="77777777" w:rsidR="00F434FF" w:rsidRPr="00AD3988" w:rsidRDefault="00F434FF" w:rsidP="00E1799B">
            <w:pPr>
              <w:rPr>
                <w:rFonts w:ascii="Arial" w:hAnsi="Arial" w:cs="Arial"/>
              </w:rPr>
            </w:pPr>
          </w:p>
        </w:tc>
      </w:tr>
      <w:tr w:rsidR="00F434FF" w:rsidRPr="00AD3988" w14:paraId="76BE22A8" w14:textId="5AE30651" w:rsidTr="00F434FF">
        <w:trPr>
          <w:trHeight w:hRule="exact" w:val="200"/>
        </w:trPr>
        <w:tc>
          <w:tcPr>
            <w:tcW w:w="726" w:type="dxa"/>
          </w:tcPr>
          <w:p w14:paraId="2933F49C" w14:textId="77777777" w:rsidR="00F434FF" w:rsidRPr="00AD3988" w:rsidRDefault="00F434FF" w:rsidP="00E1799B">
            <w:pPr>
              <w:rPr>
                <w:rFonts w:ascii="Arial" w:hAnsi="Arial" w:cs="Arial"/>
                <w:b/>
                <w:bCs/>
                <w:color w:val="000000"/>
              </w:rPr>
            </w:pPr>
          </w:p>
        </w:tc>
        <w:tc>
          <w:tcPr>
            <w:tcW w:w="5807" w:type="dxa"/>
          </w:tcPr>
          <w:p w14:paraId="493BD239" w14:textId="77777777" w:rsidR="00F434FF" w:rsidRPr="00AD3988" w:rsidRDefault="00F434FF" w:rsidP="00E1799B">
            <w:pPr>
              <w:rPr>
                <w:rFonts w:ascii="Arial" w:hAnsi="Arial" w:cs="Arial"/>
                <w:b/>
                <w:bCs/>
                <w:color w:val="000000"/>
              </w:rPr>
            </w:pPr>
          </w:p>
        </w:tc>
        <w:tc>
          <w:tcPr>
            <w:tcW w:w="1826" w:type="dxa"/>
          </w:tcPr>
          <w:p w14:paraId="52762B44" w14:textId="77777777" w:rsidR="00F434FF" w:rsidRPr="00AD3988" w:rsidRDefault="00F434FF" w:rsidP="00E1799B">
            <w:pPr>
              <w:rPr>
                <w:rFonts w:ascii="Arial" w:hAnsi="Arial" w:cs="Arial"/>
                <w:b/>
                <w:bCs/>
                <w:color w:val="000000"/>
              </w:rPr>
            </w:pPr>
          </w:p>
        </w:tc>
      </w:tr>
      <w:tr w:rsidR="00F434FF" w:rsidRPr="00AD3988" w14:paraId="6A3F7DA7" w14:textId="1A66A161" w:rsidTr="00F434FF">
        <w:tc>
          <w:tcPr>
            <w:tcW w:w="726" w:type="dxa"/>
          </w:tcPr>
          <w:p w14:paraId="1B91B422" w14:textId="77777777" w:rsidR="00F434FF" w:rsidRPr="00AD3988" w:rsidRDefault="00F434FF" w:rsidP="00E1799B">
            <w:pPr>
              <w:rPr>
                <w:rFonts w:ascii="Arial" w:hAnsi="Arial" w:cs="Arial"/>
              </w:rPr>
            </w:pPr>
            <w:r w:rsidRPr="00AD3988">
              <w:rPr>
                <w:rFonts w:ascii="Arial" w:hAnsi="Arial" w:cs="Arial"/>
              </w:rPr>
              <w:t>1.4</w:t>
            </w:r>
          </w:p>
        </w:tc>
        <w:tc>
          <w:tcPr>
            <w:tcW w:w="5807" w:type="dxa"/>
          </w:tcPr>
          <w:p w14:paraId="3FB84BB3" w14:textId="5E3E9357" w:rsidR="00F434FF" w:rsidRPr="00AD3988" w:rsidRDefault="00F434FF" w:rsidP="00E1799B">
            <w:pPr>
              <w:rPr>
                <w:rFonts w:ascii="Arial" w:hAnsi="Arial" w:cs="Arial"/>
              </w:rPr>
            </w:pPr>
            <w:r w:rsidRPr="00AD3988">
              <w:rPr>
                <w:rFonts w:ascii="Arial" w:hAnsi="Arial" w:cs="Arial"/>
              </w:rPr>
              <w:t>DESCRIPTION OF SERVICES</w:t>
            </w:r>
          </w:p>
        </w:tc>
        <w:tc>
          <w:tcPr>
            <w:tcW w:w="1826" w:type="dxa"/>
          </w:tcPr>
          <w:p w14:paraId="6E49B943" w14:textId="77777777" w:rsidR="00F434FF" w:rsidRPr="00AD3988" w:rsidRDefault="00F434FF" w:rsidP="00E1799B">
            <w:pPr>
              <w:rPr>
                <w:rFonts w:ascii="Arial" w:hAnsi="Arial" w:cs="Arial"/>
              </w:rPr>
            </w:pPr>
          </w:p>
        </w:tc>
      </w:tr>
      <w:tr w:rsidR="00F434FF" w:rsidRPr="00AD3988" w14:paraId="5B95CD31" w14:textId="1D5533EE" w:rsidTr="00F434FF">
        <w:trPr>
          <w:trHeight w:hRule="exact" w:val="200"/>
        </w:trPr>
        <w:tc>
          <w:tcPr>
            <w:tcW w:w="726" w:type="dxa"/>
          </w:tcPr>
          <w:p w14:paraId="272A9C0B" w14:textId="77777777" w:rsidR="00F434FF" w:rsidRPr="00AD3988" w:rsidRDefault="00F434FF" w:rsidP="00E1799B">
            <w:pPr>
              <w:rPr>
                <w:rFonts w:ascii="Arial" w:hAnsi="Arial" w:cs="Arial"/>
                <w:b/>
                <w:bCs/>
                <w:color w:val="000000"/>
              </w:rPr>
            </w:pPr>
          </w:p>
        </w:tc>
        <w:tc>
          <w:tcPr>
            <w:tcW w:w="5807" w:type="dxa"/>
          </w:tcPr>
          <w:p w14:paraId="28B12578" w14:textId="77777777" w:rsidR="00F434FF" w:rsidRPr="00AD3988" w:rsidRDefault="00F434FF" w:rsidP="00E1799B">
            <w:pPr>
              <w:rPr>
                <w:rFonts w:ascii="Arial" w:hAnsi="Arial" w:cs="Arial"/>
                <w:b/>
                <w:bCs/>
                <w:color w:val="000000"/>
              </w:rPr>
            </w:pPr>
          </w:p>
        </w:tc>
        <w:tc>
          <w:tcPr>
            <w:tcW w:w="1826" w:type="dxa"/>
          </w:tcPr>
          <w:p w14:paraId="68B5FD36" w14:textId="77777777" w:rsidR="00F434FF" w:rsidRPr="00AD3988" w:rsidRDefault="00F434FF" w:rsidP="00E1799B">
            <w:pPr>
              <w:rPr>
                <w:rFonts w:ascii="Arial" w:hAnsi="Arial" w:cs="Arial"/>
                <w:b/>
                <w:bCs/>
                <w:color w:val="000000"/>
              </w:rPr>
            </w:pPr>
          </w:p>
        </w:tc>
      </w:tr>
      <w:tr w:rsidR="00F434FF" w:rsidRPr="00AD3988" w14:paraId="21CB6580" w14:textId="28BFF2F6" w:rsidTr="00F434FF">
        <w:tc>
          <w:tcPr>
            <w:tcW w:w="726" w:type="dxa"/>
          </w:tcPr>
          <w:p w14:paraId="63F4B00B" w14:textId="77777777" w:rsidR="00F434FF" w:rsidRPr="00AD3988" w:rsidRDefault="00F434FF" w:rsidP="00E1799B">
            <w:pPr>
              <w:rPr>
                <w:rFonts w:ascii="Arial" w:hAnsi="Arial" w:cs="Arial"/>
              </w:rPr>
            </w:pPr>
            <w:r w:rsidRPr="00AD3988">
              <w:rPr>
                <w:rFonts w:ascii="Arial" w:hAnsi="Arial" w:cs="Arial"/>
              </w:rPr>
              <w:t>1.5</w:t>
            </w:r>
          </w:p>
        </w:tc>
        <w:tc>
          <w:tcPr>
            <w:tcW w:w="5807" w:type="dxa"/>
          </w:tcPr>
          <w:p w14:paraId="3D127B13" w14:textId="77777777" w:rsidR="00F434FF" w:rsidRPr="00AD3988" w:rsidRDefault="00F434FF" w:rsidP="00E1799B">
            <w:pPr>
              <w:rPr>
                <w:rFonts w:ascii="Arial" w:hAnsi="Arial" w:cs="Arial"/>
              </w:rPr>
            </w:pPr>
            <w:r w:rsidRPr="00AD3988">
              <w:rPr>
                <w:rFonts w:ascii="Arial" w:hAnsi="Arial" w:cs="Arial"/>
              </w:rPr>
              <w:t>NICE BUDGET HOLDER</w:t>
            </w:r>
          </w:p>
        </w:tc>
        <w:tc>
          <w:tcPr>
            <w:tcW w:w="1826" w:type="dxa"/>
          </w:tcPr>
          <w:p w14:paraId="66D881E2" w14:textId="77777777" w:rsidR="00F434FF" w:rsidRPr="00AD3988" w:rsidRDefault="00F434FF" w:rsidP="00E1799B">
            <w:pPr>
              <w:rPr>
                <w:rFonts w:ascii="Arial" w:hAnsi="Arial" w:cs="Arial"/>
              </w:rPr>
            </w:pPr>
          </w:p>
        </w:tc>
      </w:tr>
      <w:tr w:rsidR="00F434FF" w:rsidRPr="00AD3988" w14:paraId="3925B66D" w14:textId="1AFBB5FD" w:rsidTr="00F434FF">
        <w:trPr>
          <w:trHeight w:hRule="exact" w:val="200"/>
        </w:trPr>
        <w:tc>
          <w:tcPr>
            <w:tcW w:w="726" w:type="dxa"/>
          </w:tcPr>
          <w:p w14:paraId="3F5EE7C2" w14:textId="77777777" w:rsidR="00F434FF" w:rsidRPr="00AD3988" w:rsidRDefault="00F434FF" w:rsidP="00E1799B">
            <w:pPr>
              <w:rPr>
                <w:rFonts w:ascii="Arial" w:hAnsi="Arial" w:cs="Arial"/>
                <w:b/>
                <w:bCs/>
                <w:color w:val="000000"/>
              </w:rPr>
            </w:pPr>
          </w:p>
        </w:tc>
        <w:tc>
          <w:tcPr>
            <w:tcW w:w="5807" w:type="dxa"/>
          </w:tcPr>
          <w:p w14:paraId="36EDDA17" w14:textId="77777777" w:rsidR="00F434FF" w:rsidRPr="00AD3988" w:rsidRDefault="00F434FF" w:rsidP="00E1799B">
            <w:pPr>
              <w:rPr>
                <w:rFonts w:ascii="Arial" w:hAnsi="Arial" w:cs="Arial"/>
                <w:b/>
                <w:bCs/>
                <w:color w:val="000000"/>
              </w:rPr>
            </w:pPr>
          </w:p>
        </w:tc>
        <w:tc>
          <w:tcPr>
            <w:tcW w:w="1826" w:type="dxa"/>
          </w:tcPr>
          <w:p w14:paraId="45815A31" w14:textId="77777777" w:rsidR="00F434FF" w:rsidRPr="00AD3988" w:rsidRDefault="00F434FF" w:rsidP="00E1799B">
            <w:pPr>
              <w:rPr>
                <w:rFonts w:ascii="Arial" w:hAnsi="Arial" w:cs="Arial"/>
                <w:b/>
                <w:bCs/>
                <w:color w:val="000000"/>
              </w:rPr>
            </w:pPr>
          </w:p>
        </w:tc>
      </w:tr>
      <w:tr w:rsidR="00F434FF" w:rsidRPr="00AD3988" w14:paraId="3BA8D435" w14:textId="0E6DD4E2" w:rsidTr="00F434FF">
        <w:tc>
          <w:tcPr>
            <w:tcW w:w="726" w:type="dxa"/>
          </w:tcPr>
          <w:p w14:paraId="4A01CF7B" w14:textId="77777777" w:rsidR="00F434FF" w:rsidRPr="00AD3988" w:rsidRDefault="00F434FF" w:rsidP="00E1799B">
            <w:pPr>
              <w:rPr>
                <w:rFonts w:ascii="Arial" w:hAnsi="Arial" w:cs="Arial"/>
              </w:rPr>
            </w:pPr>
            <w:r w:rsidRPr="00AD3988">
              <w:rPr>
                <w:rFonts w:ascii="Arial" w:hAnsi="Arial" w:cs="Arial"/>
              </w:rPr>
              <w:t>1.6</w:t>
            </w:r>
          </w:p>
        </w:tc>
        <w:tc>
          <w:tcPr>
            <w:tcW w:w="5807" w:type="dxa"/>
          </w:tcPr>
          <w:p w14:paraId="42817288" w14:textId="77777777" w:rsidR="00F434FF" w:rsidRPr="00AD3988" w:rsidRDefault="00F434FF" w:rsidP="00E1799B">
            <w:pPr>
              <w:rPr>
                <w:rFonts w:ascii="Arial" w:hAnsi="Arial" w:cs="Arial"/>
              </w:rPr>
            </w:pPr>
            <w:r w:rsidRPr="00AD3988">
              <w:rPr>
                <w:rFonts w:ascii="Arial" w:hAnsi="Arial" w:cs="Arial"/>
              </w:rPr>
              <w:t>NICE COMMISSIONING MANAGER</w:t>
            </w:r>
          </w:p>
        </w:tc>
        <w:tc>
          <w:tcPr>
            <w:tcW w:w="1826" w:type="dxa"/>
          </w:tcPr>
          <w:p w14:paraId="268C95BB" w14:textId="77777777" w:rsidR="00F434FF" w:rsidRPr="00AD3988" w:rsidRDefault="00F434FF" w:rsidP="00E1799B">
            <w:pPr>
              <w:rPr>
                <w:rFonts w:ascii="Arial" w:hAnsi="Arial" w:cs="Arial"/>
              </w:rPr>
            </w:pPr>
          </w:p>
        </w:tc>
      </w:tr>
      <w:tr w:rsidR="00F434FF" w:rsidRPr="00AD3988" w14:paraId="53F57225" w14:textId="7A58E02D" w:rsidTr="00F434FF">
        <w:trPr>
          <w:trHeight w:hRule="exact" w:val="200"/>
        </w:trPr>
        <w:tc>
          <w:tcPr>
            <w:tcW w:w="726" w:type="dxa"/>
          </w:tcPr>
          <w:p w14:paraId="2D1AFCB0" w14:textId="77777777" w:rsidR="00F434FF" w:rsidRPr="00AD3988" w:rsidRDefault="00F434FF" w:rsidP="00E1799B">
            <w:pPr>
              <w:rPr>
                <w:rFonts w:ascii="Arial" w:hAnsi="Arial" w:cs="Arial"/>
                <w:b/>
                <w:bCs/>
                <w:color w:val="000000"/>
              </w:rPr>
            </w:pPr>
          </w:p>
        </w:tc>
        <w:tc>
          <w:tcPr>
            <w:tcW w:w="5807" w:type="dxa"/>
          </w:tcPr>
          <w:p w14:paraId="7F5CC52C" w14:textId="77777777" w:rsidR="00F434FF" w:rsidRPr="00AD3988" w:rsidRDefault="00F434FF" w:rsidP="00E1799B">
            <w:pPr>
              <w:rPr>
                <w:rFonts w:ascii="Arial" w:hAnsi="Arial" w:cs="Arial"/>
                <w:b/>
                <w:bCs/>
                <w:color w:val="000000"/>
              </w:rPr>
            </w:pPr>
          </w:p>
        </w:tc>
        <w:tc>
          <w:tcPr>
            <w:tcW w:w="1826" w:type="dxa"/>
          </w:tcPr>
          <w:p w14:paraId="3E9D15DC" w14:textId="77777777" w:rsidR="00F434FF" w:rsidRPr="00AD3988" w:rsidRDefault="00F434FF" w:rsidP="00E1799B">
            <w:pPr>
              <w:rPr>
                <w:rFonts w:ascii="Arial" w:hAnsi="Arial" w:cs="Arial"/>
                <w:b/>
                <w:bCs/>
                <w:color w:val="000000"/>
              </w:rPr>
            </w:pPr>
          </w:p>
        </w:tc>
      </w:tr>
      <w:tr w:rsidR="00F434FF" w:rsidRPr="00AD3988" w14:paraId="6863EE28" w14:textId="2B5C67F9" w:rsidTr="00F434FF">
        <w:tc>
          <w:tcPr>
            <w:tcW w:w="726" w:type="dxa"/>
          </w:tcPr>
          <w:p w14:paraId="5A8AEFFE" w14:textId="77777777" w:rsidR="00F434FF" w:rsidRPr="00AD3988" w:rsidRDefault="00F434FF" w:rsidP="00E1799B">
            <w:pPr>
              <w:rPr>
                <w:rFonts w:ascii="Arial" w:hAnsi="Arial" w:cs="Arial"/>
              </w:rPr>
            </w:pPr>
            <w:r w:rsidRPr="00AD3988">
              <w:rPr>
                <w:rFonts w:ascii="Arial" w:hAnsi="Arial" w:cs="Arial"/>
              </w:rPr>
              <w:t>1.7</w:t>
            </w:r>
          </w:p>
        </w:tc>
        <w:tc>
          <w:tcPr>
            <w:tcW w:w="5807" w:type="dxa"/>
          </w:tcPr>
          <w:p w14:paraId="1F25BB64" w14:textId="77777777" w:rsidR="00F434FF" w:rsidRPr="00AD3988" w:rsidRDefault="00F434FF" w:rsidP="00E1799B">
            <w:pPr>
              <w:rPr>
                <w:rFonts w:ascii="Arial" w:hAnsi="Arial" w:cs="Arial"/>
              </w:rPr>
            </w:pPr>
            <w:r w:rsidRPr="00AD3988">
              <w:rPr>
                <w:rFonts w:ascii="Arial" w:hAnsi="Arial" w:cs="Arial"/>
              </w:rPr>
              <w:t>NOMINATED MANAGER OF CONTRACTOR</w:t>
            </w:r>
          </w:p>
        </w:tc>
        <w:tc>
          <w:tcPr>
            <w:tcW w:w="1826" w:type="dxa"/>
          </w:tcPr>
          <w:p w14:paraId="130D8723" w14:textId="77777777" w:rsidR="00F434FF" w:rsidRPr="00AD3988" w:rsidRDefault="00F434FF" w:rsidP="00E1799B">
            <w:pPr>
              <w:rPr>
                <w:rFonts w:ascii="Arial" w:hAnsi="Arial" w:cs="Arial"/>
              </w:rPr>
            </w:pPr>
          </w:p>
        </w:tc>
      </w:tr>
      <w:tr w:rsidR="00F434FF" w:rsidRPr="00AD3988" w14:paraId="027C1A8F" w14:textId="09060EBA" w:rsidTr="00F434FF">
        <w:trPr>
          <w:trHeight w:hRule="exact" w:val="200"/>
        </w:trPr>
        <w:tc>
          <w:tcPr>
            <w:tcW w:w="726" w:type="dxa"/>
          </w:tcPr>
          <w:p w14:paraId="0EE704E4" w14:textId="77777777" w:rsidR="00F434FF" w:rsidRPr="00AD3988" w:rsidRDefault="00F434FF" w:rsidP="00E1799B">
            <w:pPr>
              <w:rPr>
                <w:rFonts w:ascii="Arial" w:hAnsi="Arial" w:cs="Arial"/>
                <w:b/>
                <w:bCs/>
                <w:color w:val="000000"/>
              </w:rPr>
            </w:pPr>
          </w:p>
        </w:tc>
        <w:tc>
          <w:tcPr>
            <w:tcW w:w="5807" w:type="dxa"/>
          </w:tcPr>
          <w:p w14:paraId="4FB35201" w14:textId="77777777" w:rsidR="00F434FF" w:rsidRPr="00AD3988" w:rsidRDefault="00F434FF" w:rsidP="00E1799B">
            <w:pPr>
              <w:rPr>
                <w:rFonts w:ascii="Arial" w:hAnsi="Arial" w:cs="Arial"/>
                <w:b/>
                <w:bCs/>
                <w:color w:val="000000"/>
              </w:rPr>
            </w:pPr>
          </w:p>
        </w:tc>
        <w:tc>
          <w:tcPr>
            <w:tcW w:w="1826" w:type="dxa"/>
          </w:tcPr>
          <w:p w14:paraId="486FB436" w14:textId="77777777" w:rsidR="00F434FF" w:rsidRPr="00AD3988" w:rsidRDefault="00F434FF" w:rsidP="00E1799B">
            <w:pPr>
              <w:rPr>
                <w:rFonts w:ascii="Arial" w:hAnsi="Arial" w:cs="Arial"/>
                <w:b/>
                <w:bCs/>
                <w:color w:val="000000"/>
              </w:rPr>
            </w:pPr>
          </w:p>
        </w:tc>
      </w:tr>
      <w:tr w:rsidR="00F434FF" w:rsidRPr="00AD3988" w14:paraId="7141287D" w14:textId="00614FC4" w:rsidTr="00F434FF">
        <w:tc>
          <w:tcPr>
            <w:tcW w:w="726" w:type="dxa"/>
          </w:tcPr>
          <w:p w14:paraId="7E1484E7" w14:textId="77777777" w:rsidR="00F434FF" w:rsidRPr="00AD3988" w:rsidRDefault="00F434FF" w:rsidP="00E1799B">
            <w:pPr>
              <w:rPr>
                <w:rFonts w:ascii="Arial" w:hAnsi="Arial" w:cs="Arial"/>
              </w:rPr>
            </w:pPr>
            <w:r w:rsidRPr="00AD3988">
              <w:rPr>
                <w:rFonts w:ascii="Arial" w:hAnsi="Arial" w:cs="Arial"/>
              </w:rPr>
              <w:t>1.8</w:t>
            </w:r>
          </w:p>
        </w:tc>
        <w:tc>
          <w:tcPr>
            <w:tcW w:w="5807" w:type="dxa"/>
          </w:tcPr>
          <w:p w14:paraId="743B7A97" w14:textId="77777777" w:rsidR="00F434FF" w:rsidRPr="00AD3988" w:rsidRDefault="00F434FF" w:rsidP="00E1799B">
            <w:pPr>
              <w:rPr>
                <w:rFonts w:ascii="Arial" w:hAnsi="Arial" w:cs="Arial"/>
              </w:rPr>
            </w:pPr>
            <w:r w:rsidRPr="00AD3988">
              <w:rPr>
                <w:rFonts w:ascii="Arial" w:hAnsi="Arial" w:cs="Arial"/>
              </w:rPr>
              <w:t>CONTRACTOR AUTHORISED SIGNATORY</w:t>
            </w:r>
          </w:p>
        </w:tc>
        <w:tc>
          <w:tcPr>
            <w:tcW w:w="1826" w:type="dxa"/>
          </w:tcPr>
          <w:p w14:paraId="303DC501" w14:textId="77777777" w:rsidR="00F434FF" w:rsidRPr="00AD3988" w:rsidRDefault="00F434FF" w:rsidP="00E1799B">
            <w:pPr>
              <w:rPr>
                <w:rFonts w:ascii="Arial" w:hAnsi="Arial" w:cs="Arial"/>
              </w:rPr>
            </w:pPr>
          </w:p>
        </w:tc>
      </w:tr>
      <w:tr w:rsidR="00F434FF" w:rsidRPr="00AD3988" w14:paraId="4011B2AF" w14:textId="4CBB970C" w:rsidTr="00F434FF">
        <w:trPr>
          <w:trHeight w:hRule="exact" w:val="200"/>
        </w:trPr>
        <w:tc>
          <w:tcPr>
            <w:tcW w:w="726" w:type="dxa"/>
          </w:tcPr>
          <w:p w14:paraId="086BA33D" w14:textId="77777777" w:rsidR="00F434FF" w:rsidRPr="00AD3988" w:rsidRDefault="00F434FF" w:rsidP="00E1799B">
            <w:pPr>
              <w:rPr>
                <w:rFonts w:ascii="Arial" w:hAnsi="Arial" w:cs="Arial"/>
                <w:b/>
                <w:bCs/>
                <w:color w:val="000000"/>
              </w:rPr>
            </w:pPr>
          </w:p>
        </w:tc>
        <w:tc>
          <w:tcPr>
            <w:tcW w:w="5807" w:type="dxa"/>
          </w:tcPr>
          <w:p w14:paraId="246216BB" w14:textId="77777777" w:rsidR="00F434FF" w:rsidRPr="00AD3988" w:rsidRDefault="00F434FF" w:rsidP="00E1799B">
            <w:pPr>
              <w:rPr>
                <w:rFonts w:ascii="Arial" w:hAnsi="Arial" w:cs="Arial"/>
                <w:b/>
                <w:bCs/>
                <w:color w:val="000000"/>
              </w:rPr>
            </w:pPr>
          </w:p>
        </w:tc>
        <w:tc>
          <w:tcPr>
            <w:tcW w:w="1826" w:type="dxa"/>
          </w:tcPr>
          <w:p w14:paraId="539E8DDC" w14:textId="77777777" w:rsidR="00F434FF" w:rsidRPr="00AD3988" w:rsidRDefault="00F434FF" w:rsidP="00E1799B">
            <w:pPr>
              <w:rPr>
                <w:rFonts w:ascii="Arial" w:hAnsi="Arial" w:cs="Arial"/>
                <w:b/>
                <w:bCs/>
                <w:color w:val="000000"/>
              </w:rPr>
            </w:pPr>
          </w:p>
        </w:tc>
      </w:tr>
      <w:tr w:rsidR="00F434FF" w:rsidRPr="00AD3988" w14:paraId="70596DEF" w14:textId="04B51D59" w:rsidTr="00F434FF">
        <w:tc>
          <w:tcPr>
            <w:tcW w:w="726" w:type="dxa"/>
          </w:tcPr>
          <w:p w14:paraId="68CF45A8" w14:textId="6F75239B" w:rsidR="00F434FF" w:rsidRPr="00AD3988" w:rsidRDefault="00F434FF" w:rsidP="001666A3">
            <w:pPr>
              <w:rPr>
                <w:rFonts w:ascii="Arial" w:hAnsi="Arial" w:cs="Arial"/>
              </w:rPr>
            </w:pPr>
            <w:r w:rsidRPr="00AD3988">
              <w:rPr>
                <w:rFonts w:ascii="Arial" w:hAnsi="Arial" w:cs="Arial"/>
              </w:rPr>
              <w:t>1.9</w:t>
            </w:r>
          </w:p>
        </w:tc>
        <w:tc>
          <w:tcPr>
            <w:tcW w:w="5807" w:type="dxa"/>
          </w:tcPr>
          <w:p w14:paraId="72B0201C" w14:textId="1A0660E5" w:rsidR="00F434FF" w:rsidRPr="00AD3988" w:rsidRDefault="00F434FF" w:rsidP="001666A3">
            <w:pPr>
              <w:rPr>
                <w:rFonts w:ascii="Arial" w:hAnsi="Arial" w:cs="Arial"/>
              </w:rPr>
            </w:pPr>
            <w:r w:rsidRPr="00AD3988">
              <w:rPr>
                <w:rFonts w:ascii="Arial" w:hAnsi="Arial" w:cs="Arial"/>
              </w:rPr>
              <w:t>DATE AGREEMENT SIGNED</w:t>
            </w:r>
          </w:p>
        </w:tc>
        <w:tc>
          <w:tcPr>
            <w:tcW w:w="1826" w:type="dxa"/>
          </w:tcPr>
          <w:p w14:paraId="33338C71" w14:textId="77777777" w:rsidR="00F434FF" w:rsidRPr="00AD3988" w:rsidRDefault="00F434FF" w:rsidP="001666A3">
            <w:pPr>
              <w:rPr>
                <w:rFonts w:ascii="Arial" w:hAnsi="Arial" w:cs="Arial"/>
              </w:rPr>
            </w:pPr>
          </w:p>
        </w:tc>
      </w:tr>
      <w:tr w:rsidR="00F434FF" w:rsidRPr="00AD3988" w14:paraId="427C7F54" w14:textId="5B9F8BDD" w:rsidTr="00F434FF">
        <w:tc>
          <w:tcPr>
            <w:tcW w:w="726" w:type="dxa"/>
          </w:tcPr>
          <w:p w14:paraId="4241C1FB" w14:textId="77777777" w:rsidR="00F434FF" w:rsidRPr="00AD3988" w:rsidRDefault="00F434FF" w:rsidP="001666A3">
            <w:pPr>
              <w:rPr>
                <w:rFonts w:ascii="Arial" w:hAnsi="Arial" w:cs="Arial"/>
              </w:rPr>
            </w:pPr>
          </w:p>
        </w:tc>
        <w:tc>
          <w:tcPr>
            <w:tcW w:w="5807" w:type="dxa"/>
          </w:tcPr>
          <w:p w14:paraId="6FBB8AA7" w14:textId="77777777" w:rsidR="00F434FF" w:rsidRPr="00AD3988" w:rsidRDefault="00F434FF" w:rsidP="001666A3">
            <w:pPr>
              <w:rPr>
                <w:rFonts w:ascii="Arial" w:hAnsi="Arial" w:cs="Arial"/>
              </w:rPr>
            </w:pPr>
          </w:p>
        </w:tc>
        <w:tc>
          <w:tcPr>
            <w:tcW w:w="1826" w:type="dxa"/>
          </w:tcPr>
          <w:p w14:paraId="12C57BB3" w14:textId="77777777" w:rsidR="00F434FF" w:rsidRPr="00AD3988" w:rsidRDefault="00F434FF" w:rsidP="001666A3">
            <w:pPr>
              <w:rPr>
                <w:rFonts w:ascii="Arial" w:hAnsi="Arial" w:cs="Arial"/>
              </w:rPr>
            </w:pPr>
          </w:p>
        </w:tc>
      </w:tr>
      <w:tr w:rsidR="00F434FF" w:rsidRPr="00AD3988" w14:paraId="139D6E12" w14:textId="3D273069" w:rsidTr="00F434FF">
        <w:tc>
          <w:tcPr>
            <w:tcW w:w="726" w:type="dxa"/>
          </w:tcPr>
          <w:p w14:paraId="75A15C2B" w14:textId="68299CCA" w:rsidR="00F434FF" w:rsidRPr="00AD3988" w:rsidRDefault="00F434FF" w:rsidP="001666A3">
            <w:pPr>
              <w:rPr>
                <w:rFonts w:ascii="Arial" w:hAnsi="Arial" w:cs="Arial"/>
              </w:rPr>
            </w:pPr>
            <w:r w:rsidRPr="00AD3988">
              <w:rPr>
                <w:rFonts w:ascii="Arial" w:hAnsi="Arial" w:cs="Arial"/>
              </w:rPr>
              <w:t>1.10</w:t>
            </w:r>
          </w:p>
        </w:tc>
        <w:tc>
          <w:tcPr>
            <w:tcW w:w="5807" w:type="dxa"/>
          </w:tcPr>
          <w:p w14:paraId="4A59C6AC" w14:textId="1F70DA82" w:rsidR="00F434FF" w:rsidRPr="00AD3988" w:rsidRDefault="00F434FF" w:rsidP="001666A3">
            <w:pPr>
              <w:rPr>
                <w:rFonts w:ascii="Arial" w:hAnsi="Arial" w:cs="Arial"/>
              </w:rPr>
            </w:pPr>
            <w:r w:rsidRPr="00AD3988">
              <w:rPr>
                <w:rFonts w:ascii="Arial" w:hAnsi="Arial" w:cs="Arial"/>
              </w:rPr>
              <w:t>DATE AGREEMENT COMES INTO EFFECT (IF DIFFERENT FROM ABOVE)</w:t>
            </w:r>
          </w:p>
        </w:tc>
        <w:tc>
          <w:tcPr>
            <w:tcW w:w="1826" w:type="dxa"/>
          </w:tcPr>
          <w:p w14:paraId="2378F055" w14:textId="77777777" w:rsidR="00F434FF" w:rsidRPr="00AD3988" w:rsidRDefault="00F434FF" w:rsidP="001666A3">
            <w:pPr>
              <w:rPr>
                <w:rFonts w:ascii="Arial" w:hAnsi="Arial" w:cs="Arial"/>
              </w:rPr>
            </w:pPr>
          </w:p>
        </w:tc>
      </w:tr>
      <w:tr w:rsidR="00F434FF" w:rsidRPr="00AD3988" w14:paraId="4ADDB553" w14:textId="71A8AB97" w:rsidTr="00F434FF">
        <w:tc>
          <w:tcPr>
            <w:tcW w:w="726" w:type="dxa"/>
          </w:tcPr>
          <w:p w14:paraId="5C253825" w14:textId="77777777" w:rsidR="00F434FF" w:rsidRPr="00AD3988" w:rsidRDefault="00F434FF" w:rsidP="001666A3">
            <w:pPr>
              <w:rPr>
                <w:rFonts w:ascii="Arial" w:hAnsi="Arial" w:cs="Arial"/>
              </w:rPr>
            </w:pPr>
          </w:p>
        </w:tc>
        <w:tc>
          <w:tcPr>
            <w:tcW w:w="5807" w:type="dxa"/>
          </w:tcPr>
          <w:p w14:paraId="1AE7B9E9" w14:textId="77777777" w:rsidR="00F434FF" w:rsidRPr="00AD3988" w:rsidRDefault="00F434FF" w:rsidP="001666A3">
            <w:pPr>
              <w:rPr>
                <w:rFonts w:ascii="Arial" w:hAnsi="Arial" w:cs="Arial"/>
              </w:rPr>
            </w:pPr>
          </w:p>
        </w:tc>
        <w:tc>
          <w:tcPr>
            <w:tcW w:w="1826" w:type="dxa"/>
          </w:tcPr>
          <w:p w14:paraId="6ECBC154" w14:textId="77777777" w:rsidR="00F434FF" w:rsidRPr="00AD3988" w:rsidRDefault="00F434FF" w:rsidP="001666A3">
            <w:pPr>
              <w:rPr>
                <w:rFonts w:ascii="Arial" w:hAnsi="Arial" w:cs="Arial"/>
              </w:rPr>
            </w:pPr>
          </w:p>
        </w:tc>
      </w:tr>
      <w:tr w:rsidR="00F434FF" w:rsidRPr="00AD3988" w14:paraId="134E7B7C" w14:textId="19C4AEED" w:rsidTr="00F434FF">
        <w:tc>
          <w:tcPr>
            <w:tcW w:w="726" w:type="dxa"/>
          </w:tcPr>
          <w:p w14:paraId="1F3129CE" w14:textId="477B80FF" w:rsidR="00F434FF" w:rsidRPr="00AD3988" w:rsidRDefault="00F434FF" w:rsidP="001666A3">
            <w:pPr>
              <w:rPr>
                <w:rFonts w:ascii="Arial" w:hAnsi="Arial" w:cs="Arial"/>
              </w:rPr>
            </w:pPr>
            <w:r w:rsidRPr="00AD3988">
              <w:rPr>
                <w:rFonts w:ascii="Arial" w:hAnsi="Arial" w:cs="Arial"/>
              </w:rPr>
              <w:t>1.11</w:t>
            </w:r>
          </w:p>
        </w:tc>
        <w:tc>
          <w:tcPr>
            <w:tcW w:w="5807" w:type="dxa"/>
          </w:tcPr>
          <w:p w14:paraId="3C1D8F70" w14:textId="68109352" w:rsidR="00F434FF" w:rsidRPr="00AD3988" w:rsidRDefault="00F434FF" w:rsidP="001666A3">
            <w:pPr>
              <w:rPr>
                <w:rFonts w:ascii="Arial" w:hAnsi="Arial" w:cs="Arial"/>
              </w:rPr>
            </w:pPr>
            <w:r w:rsidRPr="00AD3988">
              <w:rPr>
                <w:rFonts w:ascii="Arial" w:hAnsi="Arial" w:cs="Arial"/>
              </w:rPr>
              <w:t>DATE AGREEMENT ENDS (IF FIXED DATE)</w:t>
            </w:r>
          </w:p>
        </w:tc>
        <w:tc>
          <w:tcPr>
            <w:tcW w:w="1826" w:type="dxa"/>
          </w:tcPr>
          <w:p w14:paraId="297773DE" w14:textId="77777777" w:rsidR="00F434FF" w:rsidRPr="00AD3988" w:rsidRDefault="00F434FF" w:rsidP="001666A3">
            <w:pPr>
              <w:rPr>
                <w:rFonts w:ascii="Arial" w:hAnsi="Arial" w:cs="Arial"/>
              </w:rPr>
            </w:pPr>
          </w:p>
        </w:tc>
      </w:tr>
      <w:tr w:rsidR="00F434FF" w:rsidRPr="00AD3988" w14:paraId="775656C0" w14:textId="66A4E735" w:rsidTr="00F434FF">
        <w:tc>
          <w:tcPr>
            <w:tcW w:w="726" w:type="dxa"/>
          </w:tcPr>
          <w:p w14:paraId="6DA899DE" w14:textId="77777777" w:rsidR="00F434FF" w:rsidRPr="00AD3988" w:rsidRDefault="00F434FF" w:rsidP="001666A3">
            <w:pPr>
              <w:rPr>
                <w:rFonts w:ascii="Arial" w:hAnsi="Arial" w:cs="Arial"/>
              </w:rPr>
            </w:pPr>
          </w:p>
        </w:tc>
        <w:tc>
          <w:tcPr>
            <w:tcW w:w="5807" w:type="dxa"/>
          </w:tcPr>
          <w:p w14:paraId="7823D8B9" w14:textId="77777777" w:rsidR="00F434FF" w:rsidRPr="00AD3988" w:rsidRDefault="00F434FF" w:rsidP="001666A3">
            <w:pPr>
              <w:rPr>
                <w:rFonts w:ascii="Arial" w:hAnsi="Arial" w:cs="Arial"/>
              </w:rPr>
            </w:pPr>
          </w:p>
        </w:tc>
        <w:tc>
          <w:tcPr>
            <w:tcW w:w="1826" w:type="dxa"/>
          </w:tcPr>
          <w:p w14:paraId="5F46DB1B" w14:textId="77777777" w:rsidR="00F434FF" w:rsidRPr="00AD3988" w:rsidRDefault="00F434FF" w:rsidP="001666A3">
            <w:pPr>
              <w:rPr>
                <w:rFonts w:ascii="Arial" w:hAnsi="Arial" w:cs="Arial"/>
              </w:rPr>
            </w:pPr>
          </w:p>
        </w:tc>
      </w:tr>
      <w:tr w:rsidR="00F434FF" w:rsidRPr="00AD3988" w14:paraId="7D8273E5" w14:textId="3C508881" w:rsidTr="00F434FF">
        <w:tc>
          <w:tcPr>
            <w:tcW w:w="726" w:type="dxa"/>
          </w:tcPr>
          <w:p w14:paraId="4FA8D67C" w14:textId="77777777" w:rsidR="00F434FF" w:rsidRPr="00AD3988" w:rsidRDefault="00F434FF" w:rsidP="001666A3">
            <w:pPr>
              <w:rPr>
                <w:rFonts w:ascii="Arial" w:hAnsi="Arial" w:cs="Arial"/>
              </w:rPr>
            </w:pPr>
            <w:r w:rsidRPr="00AD3988">
              <w:rPr>
                <w:rFonts w:ascii="Arial" w:hAnsi="Arial" w:cs="Arial"/>
              </w:rPr>
              <w:t>1.12</w:t>
            </w:r>
          </w:p>
        </w:tc>
        <w:tc>
          <w:tcPr>
            <w:tcW w:w="5807" w:type="dxa"/>
          </w:tcPr>
          <w:p w14:paraId="1B3931DF" w14:textId="77777777" w:rsidR="00F434FF" w:rsidRPr="00AD3988" w:rsidRDefault="00F434FF" w:rsidP="001666A3">
            <w:pPr>
              <w:rPr>
                <w:rFonts w:ascii="Arial" w:hAnsi="Arial" w:cs="Arial"/>
              </w:rPr>
            </w:pPr>
            <w:r w:rsidRPr="00AD3988">
              <w:rPr>
                <w:rFonts w:ascii="Arial" w:hAnsi="Arial" w:cs="Arial"/>
              </w:rPr>
              <w:t>AGREEMENT NUMBER</w:t>
            </w:r>
          </w:p>
        </w:tc>
        <w:tc>
          <w:tcPr>
            <w:tcW w:w="1826" w:type="dxa"/>
          </w:tcPr>
          <w:p w14:paraId="789193B4" w14:textId="77777777" w:rsidR="00F434FF" w:rsidRPr="00AD3988" w:rsidRDefault="00F434FF" w:rsidP="001666A3">
            <w:pPr>
              <w:rPr>
                <w:rFonts w:ascii="Arial" w:hAnsi="Arial" w:cs="Arial"/>
              </w:rPr>
            </w:pPr>
          </w:p>
        </w:tc>
      </w:tr>
      <w:tr w:rsidR="00F434FF" w:rsidRPr="00AD3988" w14:paraId="12F01BFC" w14:textId="03DC4E3D" w:rsidTr="00F434FF">
        <w:tc>
          <w:tcPr>
            <w:tcW w:w="726" w:type="dxa"/>
          </w:tcPr>
          <w:p w14:paraId="2815F2E8" w14:textId="77777777" w:rsidR="00F434FF" w:rsidRPr="00AD3988" w:rsidRDefault="00F434FF" w:rsidP="001666A3">
            <w:pPr>
              <w:rPr>
                <w:rFonts w:ascii="Arial" w:hAnsi="Arial" w:cs="Arial"/>
                <w:b/>
                <w:bCs/>
                <w:color w:val="000000"/>
              </w:rPr>
            </w:pPr>
          </w:p>
        </w:tc>
        <w:tc>
          <w:tcPr>
            <w:tcW w:w="5807" w:type="dxa"/>
          </w:tcPr>
          <w:p w14:paraId="6D147682" w14:textId="77777777" w:rsidR="00F434FF" w:rsidRPr="00AD3988" w:rsidRDefault="00F434FF" w:rsidP="001666A3">
            <w:pPr>
              <w:rPr>
                <w:rFonts w:ascii="Arial" w:hAnsi="Arial" w:cs="Arial"/>
                <w:b/>
                <w:bCs/>
                <w:color w:val="000000"/>
              </w:rPr>
            </w:pPr>
          </w:p>
        </w:tc>
        <w:tc>
          <w:tcPr>
            <w:tcW w:w="1826" w:type="dxa"/>
          </w:tcPr>
          <w:p w14:paraId="35B238BA" w14:textId="77777777" w:rsidR="00F434FF" w:rsidRPr="00AD3988" w:rsidRDefault="00F434FF" w:rsidP="001666A3">
            <w:pPr>
              <w:rPr>
                <w:rFonts w:ascii="Arial" w:hAnsi="Arial" w:cs="Arial"/>
                <w:b/>
                <w:bCs/>
                <w:color w:val="000000"/>
              </w:rPr>
            </w:pPr>
          </w:p>
        </w:tc>
      </w:tr>
      <w:tr w:rsidR="00F434FF" w:rsidRPr="00AD3988" w14:paraId="0A236EEE" w14:textId="113704C0" w:rsidTr="00F434FF">
        <w:tc>
          <w:tcPr>
            <w:tcW w:w="726" w:type="dxa"/>
          </w:tcPr>
          <w:p w14:paraId="44DC9F2F" w14:textId="77777777" w:rsidR="00F434FF" w:rsidRPr="00AD3988" w:rsidRDefault="00F434FF" w:rsidP="001666A3">
            <w:pPr>
              <w:rPr>
                <w:rFonts w:ascii="Arial" w:hAnsi="Arial" w:cs="Arial"/>
              </w:rPr>
            </w:pPr>
            <w:r w:rsidRPr="00AD3988">
              <w:rPr>
                <w:rFonts w:ascii="Arial" w:hAnsi="Arial" w:cs="Arial"/>
              </w:rPr>
              <w:t>1.13</w:t>
            </w:r>
          </w:p>
        </w:tc>
        <w:tc>
          <w:tcPr>
            <w:tcW w:w="5807" w:type="dxa"/>
          </w:tcPr>
          <w:p w14:paraId="5ED3A2E4" w14:textId="77777777" w:rsidR="00F434FF" w:rsidRPr="00AD3988" w:rsidRDefault="00F434FF" w:rsidP="001666A3">
            <w:pPr>
              <w:rPr>
                <w:rFonts w:ascii="Arial" w:hAnsi="Arial" w:cs="Arial"/>
              </w:rPr>
            </w:pPr>
            <w:r w:rsidRPr="00AD3988">
              <w:rPr>
                <w:rFonts w:ascii="Arial" w:hAnsi="Arial" w:cs="Arial"/>
              </w:rPr>
              <w:t>NICE BUDGET CODE</w:t>
            </w:r>
          </w:p>
        </w:tc>
        <w:tc>
          <w:tcPr>
            <w:tcW w:w="1826" w:type="dxa"/>
          </w:tcPr>
          <w:p w14:paraId="06BDF0AD" w14:textId="77777777" w:rsidR="00F434FF" w:rsidRPr="00AD3988" w:rsidRDefault="00F434FF" w:rsidP="001666A3">
            <w:pPr>
              <w:rPr>
                <w:rFonts w:ascii="Arial" w:hAnsi="Arial" w:cs="Arial"/>
              </w:rPr>
            </w:pPr>
          </w:p>
        </w:tc>
      </w:tr>
    </w:tbl>
    <w:p w14:paraId="0C6355BD" w14:textId="77777777" w:rsidR="00646390" w:rsidRPr="00AD3988" w:rsidRDefault="00646390" w:rsidP="001B1A8F">
      <w:pPr>
        <w:pStyle w:val="TCMainHeading"/>
        <w:rPr>
          <w:rFonts w:cs="Arial"/>
        </w:rPr>
      </w:pPr>
    </w:p>
    <w:p w14:paraId="59DCECC1" w14:textId="77777777" w:rsidR="00646390" w:rsidRPr="00AD3988" w:rsidRDefault="00646390">
      <w:pPr>
        <w:rPr>
          <w:rFonts w:ascii="Arial" w:hAnsi="Arial" w:cs="Arial"/>
          <w:b/>
          <w:sz w:val="40"/>
          <w:szCs w:val="40"/>
          <w:lang w:eastAsia="en-US"/>
        </w:rPr>
      </w:pPr>
      <w:r w:rsidRPr="00AD3988">
        <w:rPr>
          <w:rFonts w:ascii="Arial" w:hAnsi="Arial" w:cs="Arial"/>
        </w:rPr>
        <w:br w:type="page"/>
      </w:r>
    </w:p>
    <w:p w14:paraId="0B7391B1" w14:textId="77777777" w:rsidR="001B1A8F" w:rsidRPr="00AD3988" w:rsidRDefault="001B1A8F" w:rsidP="001B1A8F">
      <w:pPr>
        <w:pStyle w:val="TCMainHeading"/>
        <w:rPr>
          <w:rFonts w:cs="Arial"/>
        </w:rPr>
      </w:pPr>
      <w:r w:rsidRPr="00AD3988">
        <w:rPr>
          <w:rFonts w:cs="Arial"/>
        </w:rPr>
        <w:lastRenderedPageBreak/>
        <w:t>Contents</w:t>
      </w:r>
    </w:p>
    <w:p w14:paraId="6BA8E427" w14:textId="77777777" w:rsidR="00125A7F" w:rsidRPr="00125A7F" w:rsidRDefault="00D30A68">
      <w:pPr>
        <w:pStyle w:val="TOC1"/>
        <w:tabs>
          <w:tab w:val="left" w:pos="480"/>
          <w:tab w:val="right" w:leader="dot" w:pos="9004"/>
        </w:tabs>
        <w:rPr>
          <w:rFonts w:ascii="Arial" w:eastAsiaTheme="minorEastAsia" w:hAnsi="Arial" w:cs="Arial"/>
          <w:noProof/>
          <w:sz w:val="22"/>
          <w:szCs w:val="22"/>
        </w:rPr>
      </w:pPr>
      <w:r w:rsidRPr="00375C1E">
        <w:rPr>
          <w:rFonts w:ascii="Arial" w:hAnsi="Arial" w:cs="Arial"/>
        </w:rPr>
        <w:fldChar w:fldCharType="begin"/>
      </w:r>
      <w:r w:rsidR="001B1A8F" w:rsidRPr="00375C1E">
        <w:rPr>
          <w:rFonts w:ascii="Arial" w:hAnsi="Arial" w:cs="Arial"/>
        </w:rPr>
        <w:instrText xml:space="preserve"> TOC \h \z \t "T&amp;C Heading 1,1,T&amp;C Heading 2,2,T&amp;C Heading 3,3" </w:instrText>
      </w:r>
      <w:r w:rsidRPr="00375C1E">
        <w:rPr>
          <w:rFonts w:ascii="Arial" w:hAnsi="Arial" w:cs="Arial"/>
        </w:rPr>
        <w:fldChar w:fldCharType="separate"/>
      </w:r>
      <w:hyperlink w:anchor="_Toc448922593" w:history="1">
        <w:r w:rsidR="00125A7F" w:rsidRPr="00125A7F">
          <w:rPr>
            <w:rStyle w:val="Hyperlink"/>
            <w:rFonts w:ascii="Arial" w:hAnsi="Arial" w:cs="Arial"/>
            <w:noProof/>
          </w:rPr>
          <w:t>1.</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General Summary</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_Toc448922593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w:t>
        </w:r>
        <w:r w:rsidR="00125A7F" w:rsidRPr="00125A7F">
          <w:rPr>
            <w:rFonts w:ascii="Arial" w:hAnsi="Arial" w:cs="Arial"/>
            <w:noProof/>
            <w:webHidden/>
          </w:rPr>
          <w:fldChar w:fldCharType="end"/>
        </w:r>
      </w:hyperlink>
    </w:p>
    <w:p w14:paraId="4945967E" w14:textId="77777777" w:rsidR="00125A7F" w:rsidRPr="00125A7F" w:rsidRDefault="00F434FF">
      <w:pPr>
        <w:pStyle w:val="TOC1"/>
        <w:tabs>
          <w:tab w:val="left" w:pos="480"/>
          <w:tab w:val="right" w:leader="dot" w:pos="9004"/>
        </w:tabs>
        <w:rPr>
          <w:rFonts w:ascii="Arial" w:eastAsiaTheme="minorEastAsia" w:hAnsi="Arial" w:cs="Arial"/>
          <w:noProof/>
          <w:sz w:val="22"/>
          <w:szCs w:val="22"/>
        </w:rPr>
      </w:pPr>
      <w:hyperlink w:anchor="_Toc448922594" w:history="1">
        <w:r w:rsidR="00125A7F" w:rsidRPr="00125A7F">
          <w:rPr>
            <w:rStyle w:val="Hyperlink"/>
            <w:rFonts w:ascii="Arial" w:hAnsi="Arial" w:cs="Arial"/>
            <w:noProof/>
          </w:rPr>
          <w:t>2.</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Framework Agreement</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_Toc448922594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5</w:t>
        </w:r>
        <w:r w:rsidR="00125A7F" w:rsidRPr="00125A7F">
          <w:rPr>
            <w:rFonts w:ascii="Arial" w:hAnsi="Arial" w:cs="Arial"/>
            <w:noProof/>
            <w:webHidden/>
          </w:rPr>
          <w:fldChar w:fldCharType="end"/>
        </w:r>
      </w:hyperlink>
    </w:p>
    <w:p w14:paraId="0DAB3006" w14:textId="77777777" w:rsidR="00125A7F" w:rsidRPr="00125A7F" w:rsidRDefault="00F434FF">
      <w:pPr>
        <w:pStyle w:val="TOC1"/>
        <w:tabs>
          <w:tab w:val="left" w:pos="480"/>
          <w:tab w:val="right" w:leader="dot" w:pos="9004"/>
        </w:tabs>
        <w:rPr>
          <w:rFonts w:ascii="Arial" w:eastAsiaTheme="minorEastAsia" w:hAnsi="Arial" w:cs="Arial"/>
          <w:noProof/>
          <w:sz w:val="22"/>
          <w:szCs w:val="22"/>
        </w:rPr>
      </w:pPr>
      <w:hyperlink w:anchor="_Toc448922595" w:history="1">
        <w:r w:rsidR="00125A7F" w:rsidRPr="00125A7F">
          <w:rPr>
            <w:rStyle w:val="Hyperlink"/>
            <w:rFonts w:ascii="Arial" w:hAnsi="Arial" w:cs="Arial"/>
            <w:noProof/>
          </w:rPr>
          <w:t>3.</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Overriding Provisions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_Toc448922595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6</w:t>
        </w:r>
        <w:r w:rsidR="00125A7F" w:rsidRPr="00125A7F">
          <w:rPr>
            <w:rFonts w:ascii="Arial" w:hAnsi="Arial" w:cs="Arial"/>
            <w:noProof/>
            <w:webHidden/>
          </w:rPr>
          <w:fldChar w:fldCharType="end"/>
        </w:r>
      </w:hyperlink>
    </w:p>
    <w:p w14:paraId="7B5E1E42" w14:textId="77777777" w:rsidR="00125A7F" w:rsidRPr="00125A7F" w:rsidRDefault="00F434FF">
      <w:pPr>
        <w:pStyle w:val="TOC1"/>
        <w:tabs>
          <w:tab w:val="left" w:pos="480"/>
          <w:tab w:val="right" w:leader="dot" w:pos="9004"/>
        </w:tabs>
        <w:rPr>
          <w:rFonts w:ascii="Arial" w:eastAsiaTheme="minorEastAsia" w:hAnsi="Arial" w:cs="Arial"/>
          <w:noProof/>
          <w:sz w:val="22"/>
          <w:szCs w:val="22"/>
        </w:rPr>
      </w:pPr>
      <w:hyperlink w:anchor="_Toc448922596" w:history="1">
        <w:r w:rsidR="00125A7F" w:rsidRPr="00125A7F">
          <w:rPr>
            <w:rStyle w:val="Hyperlink"/>
            <w:rFonts w:ascii="Arial" w:hAnsi="Arial" w:cs="Arial"/>
            <w:noProof/>
          </w:rPr>
          <w:t>4.</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Defined Terms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_Toc448922596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7</w:t>
        </w:r>
        <w:r w:rsidR="00125A7F" w:rsidRPr="00125A7F">
          <w:rPr>
            <w:rFonts w:ascii="Arial" w:hAnsi="Arial" w:cs="Arial"/>
            <w:noProof/>
            <w:webHidden/>
          </w:rPr>
          <w:fldChar w:fldCharType="end"/>
        </w:r>
      </w:hyperlink>
    </w:p>
    <w:p w14:paraId="64BBC023" w14:textId="77777777" w:rsidR="00125A7F" w:rsidRPr="00125A7F" w:rsidRDefault="00F434FF">
      <w:pPr>
        <w:pStyle w:val="TOC1"/>
        <w:tabs>
          <w:tab w:val="left" w:pos="480"/>
          <w:tab w:val="right" w:leader="dot" w:pos="9004"/>
        </w:tabs>
        <w:rPr>
          <w:rFonts w:ascii="Arial" w:eastAsiaTheme="minorEastAsia" w:hAnsi="Arial" w:cs="Arial"/>
          <w:noProof/>
          <w:sz w:val="22"/>
          <w:szCs w:val="22"/>
        </w:rPr>
      </w:pPr>
      <w:hyperlink w:anchor="_Toc448922597" w:history="1">
        <w:r w:rsidR="00125A7F" w:rsidRPr="00125A7F">
          <w:rPr>
            <w:rStyle w:val="Hyperlink"/>
            <w:rFonts w:ascii="Arial" w:hAnsi="Arial" w:cs="Arial"/>
            <w:noProof/>
          </w:rPr>
          <w:t>5.</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Interpretation</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_Toc448922597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15</w:t>
        </w:r>
        <w:r w:rsidR="00125A7F" w:rsidRPr="00125A7F">
          <w:rPr>
            <w:rFonts w:ascii="Arial" w:hAnsi="Arial" w:cs="Arial"/>
            <w:noProof/>
            <w:webHidden/>
          </w:rPr>
          <w:fldChar w:fldCharType="end"/>
        </w:r>
      </w:hyperlink>
    </w:p>
    <w:p w14:paraId="11C6E9CA" w14:textId="77777777" w:rsidR="00125A7F" w:rsidRPr="00125A7F" w:rsidRDefault="00F434FF">
      <w:pPr>
        <w:pStyle w:val="TOC1"/>
        <w:tabs>
          <w:tab w:val="left" w:pos="480"/>
          <w:tab w:val="right" w:leader="dot" w:pos="9004"/>
        </w:tabs>
        <w:rPr>
          <w:rFonts w:ascii="Arial" w:eastAsiaTheme="minorEastAsia" w:hAnsi="Arial" w:cs="Arial"/>
          <w:noProof/>
          <w:sz w:val="22"/>
          <w:szCs w:val="22"/>
        </w:rPr>
      </w:pPr>
      <w:hyperlink w:anchor="_Toc448922598" w:history="1">
        <w:r w:rsidR="00125A7F" w:rsidRPr="00125A7F">
          <w:rPr>
            <w:rStyle w:val="Hyperlink"/>
            <w:rFonts w:ascii="Arial" w:hAnsi="Arial" w:cs="Arial"/>
            <w:noProof/>
          </w:rPr>
          <w:t>6.</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Duration and Scope</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_Toc448922598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16</w:t>
        </w:r>
        <w:r w:rsidR="00125A7F" w:rsidRPr="00125A7F">
          <w:rPr>
            <w:rFonts w:ascii="Arial" w:hAnsi="Arial" w:cs="Arial"/>
            <w:noProof/>
            <w:webHidden/>
          </w:rPr>
          <w:fldChar w:fldCharType="end"/>
        </w:r>
      </w:hyperlink>
    </w:p>
    <w:p w14:paraId="1703B384" w14:textId="77777777" w:rsidR="00125A7F" w:rsidRPr="00125A7F" w:rsidRDefault="00F434FF">
      <w:pPr>
        <w:pStyle w:val="TOC1"/>
        <w:tabs>
          <w:tab w:val="left" w:pos="480"/>
          <w:tab w:val="right" w:leader="dot" w:pos="9004"/>
        </w:tabs>
        <w:rPr>
          <w:rFonts w:ascii="Arial" w:eastAsiaTheme="minorEastAsia" w:hAnsi="Arial" w:cs="Arial"/>
          <w:noProof/>
          <w:sz w:val="22"/>
          <w:szCs w:val="22"/>
        </w:rPr>
      </w:pPr>
      <w:hyperlink w:anchor="_Toc448922599" w:history="1">
        <w:r w:rsidR="00125A7F" w:rsidRPr="00125A7F">
          <w:rPr>
            <w:rStyle w:val="Hyperlink"/>
            <w:rFonts w:ascii="Arial" w:hAnsi="Arial" w:cs="Arial"/>
            <w:noProof/>
          </w:rPr>
          <w:t>7.</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Obligations of the Provider</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_Toc448922599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16</w:t>
        </w:r>
        <w:r w:rsidR="00125A7F" w:rsidRPr="00125A7F">
          <w:rPr>
            <w:rFonts w:ascii="Arial" w:hAnsi="Arial" w:cs="Arial"/>
            <w:noProof/>
            <w:webHidden/>
          </w:rPr>
          <w:fldChar w:fldCharType="end"/>
        </w:r>
      </w:hyperlink>
    </w:p>
    <w:p w14:paraId="040A8D39" w14:textId="77777777" w:rsidR="00125A7F" w:rsidRPr="00125A7F" w:rsidRDefault="00F434FF">
      <w:pPr>
        <w:pStyle w:val="TOC1"/>
        <w:tabs>
          <w:tab w:val="left" w:pos="480"/>
          <w:tab w:val="right" w:leader="dot" w:pos="9004"/>
        </w:tabs>
        <w:rPr>
          <w:rFonts w:ascii="Arial" w:eastAsiaTheme="minorEastAsia" w:hAnsi="Arial" w:cs="Arial"/>
          <w:noProof/>
          <w:sz w:val="22"/>
          <w:szCs w:val="22"/>
        </w:rPr>
      </w:pPr>
      <w:hyperlink w:anchor="_Toc448922600" w:history="1">
        <w:r w:rsidR="00125A7F" w:rsidRPr="00125A7F">
          <w:rPr>
            <w:rStyle w:val="Hyperlink"/>
            <w:rFonts w:ascii="Arial" w:hAnsi="Arial" w:cs="Arial"/>
            <w:noProof/>
          </w:rPr>
          <w:t>8.</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The Position of the Contracting Authority</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_Toc448922600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17</w:t>
        </w:r>
        <w:r w:rsidR="00125A7F" w:rsidRPr="00125A7F">
          <w:rPr>
            <w:rFonts w:ascii="Arial" w:hAnsi="Arial" w:cs="Arial"/>
            <w:noProof/>
            <w:webHidden/>
          </w:rPr>
          <w:fldChar w:fldCharType="end"/>
        </w:r>
      </w:hyperlink>
    </w:p>
    <w:p w14:paraId="23D87503" w14:textId="77777777" w:rsidR="00125A7F" w:rsidRPr="00125A7F" w:rsidRDefault="00F434FF">
      <w:pPr>
        <w:pStyle w:val="TOC1"/>
        <w:tabs>
          <w:tab w:val="left" w:pos="480"/>
          <w:tab w:val="right" w:leader="dot" w:pos="9004"/>
        </w:tabs>
        <w:rPr>
          <w:rFonts w:ascii="Arial" w:eastAsiaTheme="minorEastAsia" w:hAnsi="Arial" w:cs="Arial"/>
          <w:noProof/>
          <w:sz w:val="22"/>
          <w:szCs w:val="22"/>
        </w:rPr>
      </w:pPr>
      <w:hyperlink w:anchor="_Toc448922601" w:history="1">
        <w:r w:rsidR="00125A7F" w:rsidRPr="00125A7F">
          <w:rPr>
            <w:rStyle w:val="Hyperlink"/>
            <w:rFonts w:ascii="Arial" w:hAnsi="Arial" w:cs="Arial"/>
            <w:noProof/>
          </w:rPr>
          <w:t>9.</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Beneficiaries to this Agreement</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_Toc448922601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17</w:t>
        </w:r>
        <w:r w:rsidR="00125A7F" w:rsidRPr="00125A7F">
          <w:rPr>
            <w:rFonts w:ascii="Arial" w:hAnsi="Arial" w:cs="Arial"/>
            <w:noProof/>
            <w:webHidden/>
          </w:rPr>
          <w:fldChar w:fldCharType="end"/>
        </w:r>
      </w:hyperlink>
    </w:p>
    <w:p w14:paraId="420DBB7F"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02" w:history="1">
        <w:r w:rsidR="00125A7F" w:rsidRPr="00125A7F">
          <w:rPr>
            <w:rStyle w:val="Hyperlink"/>
            <w:rFonts w:ascii="Arial" w:hAnsi="Arial" w:cs="Arial"/>
            <w:noProof/>
          </w:rPr>
          <w:t>10.</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Provider Communications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_Toc448922602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17</w:t>
        </w:r>
        <w:r w:rsidR="00125A7F" w:rsidRPr="00125A7F">
          <w:rPr>
            <w:rFonts w:ascii="Arial" w:hAnsi="Arial" w:cs="Arial"/>
            <w:noProof/>
            <w:webHidden/>
          </w:rPr>
          <w:fldChar w:fldCharType="end"/>
        </w:r>
      </w:hyperlink>
    </w:p>
    <w:p w14:paraId="23DED4F3"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03" w:history="1">
        <w:r w:rsidR="00125A7F" w:rsidRPr="00125A7F">
          <w:rPr>
            <w:rStyle w:val="Hyperlink"/>
            <w:rFonts w:ascii="Arial" w:hAnsi="Arial" w:cs="Arial"/>
            <w:noProof/>
          </w:rPr>
          <w:t>11.</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Assurance and Verification Process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_Toc448922603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17</w:t>
        </w:r>
        <w:r w:rsidR="00125A7F" w:rsidRPr="00125A7F">
          <w:rPr>
            <w:rFonts w:ascii="Arial" w:hAnsi="Arial" w:cs="Arial"/>
            <w:noProof/>
            <w:webHidden/>
          </w:rPr>
          <w:fldChar w:fldCharType="end"/>
        </w:r>
      </w:hyperlink>
    </w:p>
    <w:p w14:paraId="369C31A4"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04" w:history="1">
        <w:r w:rsidR="00125A7F" w:rsidRPr="00125A7F">
          <w:rPr>
            <w:rStyle w:val="Hyperlink"/>
            <w:rFonts w:ascii="Arial" w:hAnsi="Arial" w:cs="Arial"/>
            <w:noProof/>
          </w:rPr>
          <w:t>12.</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Deliverables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_Toc448922604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18</w:t>
        </w:r>
        <w:r w:rsidR="00125A7F" w:rsidRPr="00125A7F">
          <w:rPr>
            <w:rFonts w:ascii="Arial" w:hAnsi="Arial" w:cs="Arial"/>
            <w:noProof/>
            <w:webHidden/>
          </w:rPr>
          <w:fldChar w:fldCharType="end"/>
        </w:r>
      </w:hyperlink>
    </w:p>
    <w:p w14:paraId="21291F5F"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05" w:history="1">
        <w:r w:rsidR="00125A7F" w:rsidRPr="00125A7F">
          <w:rPr>
            <w:rStyle w:val="Hyperlink"/>
            <w:rFonts w:ascii="Arial" w:hAnsi="Arial" w:cs="Arial"/>
            <w:noProof/>
          </w:rPr>
          <w:t>13.</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Purchasing Models and Discounts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_Toc448922605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19</w:t>
        </w:r>
        <w:r w:rsidR="00125A7F" w:rsidRPr="00125A7F">
          <w:rPr>
            <w:rFonts w:ascii="Arial" w:hAnsi="Arial" w:cs="Arial"/>
            <w:noProof/>
            <w:webHidden/>
          </w:rPr>
          <w:fldChar w:fldCharType="end"/>
        </w:r>
      </w:hyperlink>
    </w:p>
    <w:p w14:paraId="41A53B3B"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06" w:history="1">
        <w:r w:rsidR="00125A7F" w:rsidRPr="00125A7F">
          <w:rPr>
            <w:rStyle w:val="Hyperlink"/>
            <w:rFonts w:ascii="Arial" w:hAnsi="Arial" w:cs="Arial"/>
            <w:noProof/>
          </w:rPr>
          <w:t>14.</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Access to Electronic Content Resources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_Toc448922606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20</w:t>
        </w:r>
        <w:r w:rsidR="00125A7F" w:rsidRPr="00125A7F">
          <w:rPr>
            <w:rFonts w:ascii="Arial" w:hAnsi="Arial" w:cs="Arial"/>
            <w:noProof/>
            <w:webHidden/>
          </w:rPr>
          <w:fldChar w:fldCharType="end"/>
        </w:r>
      </w:hyperlink>
    </w:p>
    <w:p w14:paraId="7ADE175A"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07" w:history="1">
        <w:r w:rsidR="00125A7F" w:rsidRPr="00125A7F">
          <w:rPr>
            <w:rStyle w:val="Hyperlink"/>
            <w:rFonts w:ascii="Arial" w:hAnsi="Arial" w:cs="Arial"/>
            <w:noProof/>
          </w:rPr>
          <w:t>15.</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Audit, Accounts and Sales Information</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_Toc448922607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21</w:t>
        </w:r>
        <w:r w:rsidR="00125A7F" w:rsidRPr="00125A7F">
          <w:rPr>
            <w:rFonts w:ascii="Arial" w:hAnsi="Arial" w:cs="Arial"/>
            <w:noProof/>
            <w:webHidden/>
          </w:rPr>
          <w:fldChar w:fldCharType="end"/>
        </w:r>
      </w:hyperlink>
    </w:p>
    <w:p w14:paraId="3532DE7E"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08" w:history="1">
        <w:r w:rsidR="00125A7F" w:rsidRPr="00125A7F">
          <w:rPr>
            <w:rStyle w:val="Hyperlink"/>
            <w:rFonts w:ascii="Arial" w:hAnsi="Arial" w:cs="Arial"/>
            <w:noProof/>
          </w:rPr>
          <w:t>16.</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Monitoring and reporting</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_Toc448922608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21</w:t>
        </w:r>
        <w:r w:rsidR="00125A7F" w:rsidRPr="00125A7F">
          <w:rPr>
            <w:rFonts w:ascii="Arial" w:hAnsi="Arial" w:cs="Arial"/>
            <w:noProof/>
            <w:webHidden/>
          </w:rPr>
          <w:fldChar w:fldCharType="end"/>
        </w:r>
      </w:hyperlink>
    </w:p>
    <w:p w14:paraId="7B8E58EB"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09" w:history="1">
        <w:r w:rsidR="00125A7F" w:rsidRPr="00125A7F">
          <w:rPr>
            <w:rStyle w:val="Hyperlink"/>
            <w:rFonts w:ascii="Arial" w:hAnsi="Arial" w:cs="Arial"/>
            <w:noProof/>
          </w:rPr>
          <w:t>17.</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Warranty</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_Toc448922609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22</w:t>
        </w:r>
        <w:r w:rsidR="00125A7F" w:rsidRPr="00125A7F">
          <w:rPr>
            <w:rFonts w:ascii="Arial" w:hAnsi="Arial" w:cs="Arial"/>
            <w:noProof/>
            <w:webHidden/>
          </w:rPr>
          <w:fldChar w:fldCharType="end"/>
        </w:r>
      </w:hyperlink>
    </w:p>
    <w:p w14:paraId="1EF624B6"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10" w:history="1">
        <w:r w:rsidR="00125A7F" w:rsidRPr="00125A7F">
          <w:rPr>
            <w:rStyle w:val="Hyperlink"/>
            <w:rFonts w:ascii="Arial" w:hAnsi="Arial" w:cs="Arial"/>
            <w:noProof/>
          </w:rPr>
          <w:t>18.</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Liability</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_Toc448922610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22</w:t>
        </w:r>
        <w:r w:rsidR="00125A7F" w:rsidRPr="00125A7F">
          <w:rPr>
            <w:rFonts w:ascii="Arial" w:hAnsi="Arial" w:cs="Arial"/>
            <w:noProof/>
            <w:webHidden/>
          </w:rPr>
          <w:fldChar w:fldCharType="end"/>
        </w:r>
      </w:hyperlink>
    </w:p>
    <w:p w14:paraId="63EB1EF9"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11" w:history="1">
        <w:r w:rsidR="00125A7F" w:rsidRPr="00125A7F">
          <w:rPr>
            <w:rStyle w:val="Hyperlink"/>
            <w:rFonts w:ascii="Arial" w:hAnsi="Arial" w:cs="Arial"/>
            <w:noProof/>
          </w:rPr>
          <w:t>19.</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Limitation of Liability</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_Toc448922611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23</w:t>
        </w:r>
        <w:r w:rsidR="00125A7F" w:rsidRPr="00125A7F">
          <w:rPr>
            <w:rFonts w:ascii="Arial" w:hAnsi="Arial" w:cs="Arial"/>
            <w:noProof/>
            <w:webHidden/>
          </w:rPr>
          <w:fldChar w:fldCharType="end"/>
        </w:r>
      </w:hyperlink>
    </w:p>
    <w:p w14:paraId="4E1033E3"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12" w:history="1">
        <w:r w:rsidR="00125A7F" w:rsidRPr="00125A7F">
          <w:rPr>
            <w:rStyle w:val="Hyperlink"/>
            <w:rFonts w:ascii="Arial" w:hAnsi="Arial" w:cs="Arial"/>
            <w:noProof/>
          </w:rPr>
          <w:t>20.</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Insurance</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_Toc448922612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23</w:t>
        </w:r>
        <w:r w:rsidR="00125A7F" w:rsidRPr="00125A7F">
          <w:rPr>
            <w:rFonts w:ascii="Arial" w:hAnsi="Arial" w:cs="Arial"/>
            <w:noProof/>
            <w:webHidden/>
          </w:rPr>
          <w:fldChar w:fldCharType="end"/>
        </w:r>
      </w:hyperlink>
    </w:p>
    <w:p w14:paraId="5EA367DA"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13" w:history="1">
        <w:r w:rsidR="00125A7F" w:rsidRPr="00125A7F">
          <w:rPr>
            <w:rStyle w:val="Hyperlink"/>
            <w:rFonts w:ascii="Arial" w:hAnsi="Arial" w:cs="Arial"/>
            <w:noProof/>
          </w:rPr>
          <w:t>21.</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Staff And Resources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_Toc448922613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24</w:t>
        </w:r>
        <w:r w:rsidR="00125A7F" w:rsidRPr="00125A7F">
          <w:rPr>
            <w:rFonts w:ascii="Arial" w:hAnsi="Arial" w:cs="Arial"/>
            <w:noProof/>
            <w:webHidden/>
          </w:rPr>
          <w:fldChar w:fldCharType="end"/>
        </w:r>
      </w:hyperlink>
    </w:p>
    <w:p w14:paraId="3DD3EE9C"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14" w:history="1">
        <w:r w:rsidR="00125A7F" w:rsidRPr="00125A7F">
          <w:rPr>
            <w:rStyle w:val="Hyperlink"/>
            <w:rFonts w:ascii="Arial" w:hAnsi="Arial" w:cs="Arial"/>
            <w:noProof/>
          </w:rPr>
          <w:t>22.</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Confidentiality</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_Toc448922614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26</w:t>
        </w:r>
        <w:r w:rsidR="00125A7F" w:rsidRPr="00125A7F">
          <w:rPr>
            <w:rFonts w:ascii="Arial" w:hAnsi="Arial" w:cs="Arial"/>
            <w:noProof/>
            <w:webHidden/>
          </w:rPr>
          <w:fldChar w:fldCharType="end"/>
        </w:r>
      </w:hyperlink>
    </w:p>
    <w:p w14:paraId="0675BD67"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15" w:history="1">
        <w:r w:rsidR="00125A7F" w:rsidRPr="00125A7F">
          <w:rPr>
            <w:rStyle w:val="Hyperlink"/>
            <w:rFonts w:ascii="Arial" w:hAnsi="Arial" w:cs="Arial"/>
            <w:noProof/>
          </w:rPr>
          <w:t>23.</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Data Protection</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_Toc448922615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28</w:t>
        </w:r>
        <w:r w:rsidR="00125A7F" w:rsidRPr="00125A7F">
          <w:rPr>
            <w:rFonts w:ascii="Arial" w:hAnsi="Arial" w:cs="Arial"/>
            <w:noProof/>
            <w:webHidden/>
          </w:rPr>
          <w:fldChar w:fldCharType="end"/>
        </w:r>
      </w:hyperlink>
    </w:p>
    <w:p w14:paraId="6DEFCD04"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16" w:history="1">
        <w:r w:rsidR="00125A7F" w:rsidRPr="00125A7F">
          <w:rPr>
            <w:rStyle w:val="Hyperlink"/>
            <w:rFonts w:ascii="Arial" w:hAnsi="Arial" w:cs="Arial"/>
            <w:noProof/>
          </w:rPr>
          <w:t>24.</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Termination</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_Toc448922616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29</w:t>
        </w:r>
        <w:r w:rsidR="00125A7F" w:rsidRPr="00125A7F">
          <w:rPr>
            <w:rFonts w:ascii="Arial" w:hAnsi="Arial" w:cs="Arial"/>
            <w:noProof/>
            <w:webHidden/>
          </w:rPr>
          <w:fldChar w:fldCharType="end"/>
        </w:r>
      </w:hyperlink>
    </w:p>
    <w:p w14:paraId="2398FFED"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17" w:history="1">
        <w:r w:rsidR="00125A7F" w:rsidRPr="00125A7F">
          <w:rPr>
            <w:rStyle w:val="Hyperlink"/>
            <w:rFonts w:ascii="Arial" w:hAnsi="Arial" w:cs="Arial"/>
            <w:caps/>
            <w:noProof/>
          </w:rPr>
          <w:t>25.</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Dispute Resolution Procedure</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_Toc448922617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31</w:t>
        </w:r>
        <w:r w:rsidR="00125A7F" w:rsidRPr="00125A7F">
          <w:rPr>
            <w:rFonts w:ascii="Arial" w:hAnsi="Arial" w:cs="Arial"/>
            <w:noProof/>
            <w:webHidden/>
          </w:rPr>
          <w:fldChar w:fldCharType="end"/>
        </w:r>
      </w:hyperlink>
    </w:p>
    <w:p w14:paraId="3F9EE91C"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18" w:history="1">
        <w:r w:rsidR="00125A7F" w:rsidRPr="00125A7F">
          <w:rPr>
            <w:rStyle w:val="Hyperlink"/>
            <w:rFonts w:ascii="Arial" w:hAnsi="Arial" w:cs="Arial"/>
            <w:noProof/>
          </w:rPr>
          <w:t>26.</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Variation to Agreement</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_Toc448922618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32</w:t>
        </w:r>
        <w:r w:rsidR="00125A7F" w:rsidRPr="00125A7F">
          <w:rPr>
            <w:rFonts w:ascii="Arial" w:hAnsi="Arial" w:cs="Arial"/>
            <w:noProof/>
            <w:webHidden/>
          </w:rPr>
          <w:fldChar w:fldCharType="end"/>
        </w:r>
      </w:hyperlink>
    </w:p>
    <w:p w14:paraId="4E61B1FC"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19" w:history="1">
        <w:r w:rsidR="00125A7F" w:rsidRPr="00125A7F">
          <w:rPr>
            <w:rStyle w:val="Hyperlink"/>
            <w:rFonts w:ascii="Arial" w:hAnsi="Arial" w:cs="Arial"/>
            <w:noProof/>
          </w:rPr>
          <w:t>27.</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Corrupt Gifts or Payments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_Toc448922619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32</w:t>
        </w:r>
        <w:r w:rsidR="00125A7F" w:rsidRPr="00125A7F">
          <w:rPr>
            <w:rFonts w:ascii="Arial" w:hAnsi="Arial" w:cs="Arial"/>
            <w:noProof/>
            <w:webHidden/>
          </w:rPr>
          <w:fldChar w:fldCharType="end"/>
        </w:r>
      </w:hyperlink>
    </w:p>
    <w:p w14:paraId="14F5F015"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20" w:history="1">
        <w:r w:rsidR="00125A7F" w:rsidRPr="00125A7F">
          <w:rPr>
            <w:rStyle w:val="Hyperlink"/>
            <w:rFonts w:ascii="Arial" w:hAnsi="Arial" w:cs="Arial"/>
            <w:noProof/>
          </w:rPr>
          <w:t>28.</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Procurement Transparency</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_Toc448922620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33</w:t>
        </w:r>
        <w:r w:rsidR="00125A7F" w:rsidRPr="00125A7F">
          <w:rPr>
            <w:rFonts w:ascii="Arial" w:hAnsi="Arial" w:cs="Arial"/>
            <w:noProof/>
            <w:webHidden/>
          </w:rPr>
          <w:fldChar w:fldCharType="end"/>
        </w:r>
      </w:hyperlink>
    </w:p>
    <w:p w14:paraId="3A081FCF"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21" w:history="1">
        <w:r w:rsidR="00125A7F" w:rsidRPr="00125A7F">
          <w:rPr>
            <w:rStyle w:val="Hyperlink"/>
            <w:rFonts w:ascii="Arial" w:hAnsi="Arial" w:cs="Arial"/>
            <w:noProof/>
          </w:rPr>
          <w:t>29.</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Assignment</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_Toc448922621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34</w:t>
        </w:r>
        <w:r w:rsidR="00125A7F" w:rsidRPr="00125A7F">
          <w:rPr>
            <w:rFonts w:ascii="Arial" w:hAnsi="Arial" w:cs="Arial"/>
            <w:noProof/>
            <w:webHidden/>
          </w:rPr>
          <w:fldChar w:fldCharType="end"/>
        </w:r>
      </w:hyperlink>
    </w:p>
    <w:p w14:paraId="64B91B4B"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22" w:history="1">
        <w:r w:rsidR="00125A7F" w:rsidRPr="00125A7F">
          <w:rPr>
            <w:rStyle w:val="Hyperlink"/>
            <w:rFonts w:ascii="Arial" w:hAnsi="Arial" w:cs="Arial"/>
            <w:noProof/>
          </w:rPr>
          <w:t>30.</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Notices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_Toc448922622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34</w:t>
        </w:r>
        <w:r w:rsidR="00125A7F" w:rsidRPr="00125A7F">
          <w:rPr>
            <w:rFonts w:ascii="Arial" w:hAnsi="Arial" w:cs="Arial"/>
            <w:noProof/>
            <w:webHidden/>
          </w:rPr>
          <w:fldChar w:fldCharType="end"/>
        </w:r>
      </w:hyperlink>
    </w:p>
    <w:p w14:paraId="2C58F6F2"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23" w:history="1">
        <w:r w:rsidR="00125A7F" w:rsidRPr="00125A7F">
          <w:rPr>
            <w:rStyle w:val="Hyperlink"/>
            <w:rFonts w:ascii="Arial" w:hAnsi="Arial" w:cs="Arial"/>
            <w:noProof/>
          </w:rPr>
          <w:t>31.</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Law</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_Toc448922623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34</w:t>
        </w:r>
        <w:r w:rsidR="00125A7F" w:rsidRPr="00125A7F">
          <w:rPr>
            <w:rFonts w:ascii="Arial" w:hAnsi="Arial" w:cs="Arial"/>
            <w:noProof/>
            <w:webHidden/>
          </w:rPr>
          <w:fldChar w:fldCharType="end"/>
        </w:r>
      </w:hyperlink>
    </w:p>
    <w:p w14:paraId="6C066E90"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24" w:history="1">
        <w:r w:rsidR="00125A7F" w:rsidRPr="00125A7F">
          <w:rPr>
            <w:rStyle w:val="Hyperlink"/>
            <w:rFonts w:ascii="Arial" w:hAnsi="Arial" w:cs="Arial"/>
            <w:noProof/>
          </w:rPr>
          <w:t>32.</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General</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_Toc448922624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34</w:t>
        </w:r>
        <w:r w:rsidR="00125A7F" w:rsidRPr="00125A7F">
          <w:rPr>
            <w:rFonts w:ascii="Arial" w:hAnsi="Arial" w:cs="Arial"/>
            <w:noProof/>
            <w:webHidden/>
          </w:rPr>
          <w:fldChar w:fldCharType="end"/>
        </w:r>
      </w:hyperlink>
    </w:p>
    <w:p w14:paraId="4DCC838C" w14:textId="77777777" w:rsidR="00125A7F" w:rsidRPr="00125A7F" w:rsidRDefault="00F434FF">
      <w:pPr>
        <w:pStyle w:val="TOC1"/>
        <w:tabs>
          <w:tab w:val="left" w:pos="660"/>
          <w:tab w:val="right" w:leader="dot" w:pos="9004"/>
        </w:tabs>
        <w:rPr>
          <w:rFonts w:ascii="Arial" w:eastAsiaTheme="minorEastAsia" w:hAnsi="Arial" w:cs="Arial"/>
          <w:noProof/>
          <w:sz w:val="22"/>
          <w:szCs w:val="22"/>
        </w:rPr>
      </w:pPr>
      <w:hyperlink w:anchor="_Toc448922625" w:history="1">
        <w:r w:rsidR="00125A7F" w:rsidRPr="00125A7F">
          <w:rPr>
            <w:rStyle w:val="Hyperlink"/>
            <w:rFonts w:ascii="Arial" w:hAnsi="Arial" w:cs="Arial"/>
            <w:noProof/>
          </w:rPr>
          <w:t>33.</w:t>
        </w:r>
        <w:r w:rsidR="00125A7F" w:rsidRPr="00125A7F">
          <w:rPr>
            <w:rFonts w:ascii="Arial" w:eastAsiaTheme="minorEastAsia" w:hAnsi="Arial" w:cs="Arial"/>
            <w:noProof/>
            <w:sz w:val="22"/>
            <w:szCs w:val="22"/>
          </w:rPr>
          <w:tab/>
        </w:r>
        <w:r w:rsidR="00125A7F" w:rsidRPr="00125A7F">
          <w:rPr>
            <w:rStyle w:val="Hyperlink"/>
            <w:rFonts w:ascii="Arial" w:hAnsi="Arial" w:cs="Arial"/>
            <w:noProof/>
          </w:rPr>
          <w:t>Agreement Signatures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_Toc448922625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35</w:t>
        </w:r>
        <w:r w:rsidR="00125A7F" w:rsidRPr="00125A7F">
          <w:rPr>
            <w:rFonts w:ascii="Arial" w:hAnsi="Arial" w:cs="Arial"/>
            <w:noProof/>
            <w:webHidden/>
          </w:rPr>
          <w:fldChar w:fldCharType="end"/>
        </w:r>
      </w:hyperlink>
    </w:p>
    <w:p w14:paraId="39DF67CE" w14:textId="77777777" w:rsidR="001B1A8F" w:rsidRPr="00AD3988" w:rsidRDefault="00D30A68" w:rsidP="00441C1D">
      <w:pPr>
        <w:pStyle w:val="TCBodyNormal"/>
        <w:numPr>
          <w:ilvl w:val="0"/>
          <w:numId w:val="0"/>
        </w:numPr>
        <w:rPr>
          <w:szCs w:val="22"/>
        </w:rPr>
      </w:pPr>
      <w:r w:rsidRPr="00375C1E">
        <w:fldChar w:fldCharType="end"/>
      </w:r>
    </w:p>
    <w:p w14:paraId="4A9E0A6C" w14:textId="77777777" w:rsidR="00125A7F" w:rsidRPr="00125A7F" w:rsidRDefault="00D30A68">
      <w:pPr>
        <w:pStyle w:val="TOC1"/>
        <w:tabs>
          <w:tab w:val="right" w:leader="dot" w:pos="9004"/>
        </w:tabs>
        <w:rPr>
          <w:rFonts w:ascii="Arial" w:eastAsiaTheme="minorEastAsia" w:hAnsi="Arial" w:cs="Arial"/>
          <w:noProof/>
          <w:sz w:val="22"/>
          <w:szCs w:val="22"/>
        </w:rPr>
      </w:pPr>
      <w:r w:rsidRPr="00125A7F">
        <w:rPr>
          <w:rFonts w:ascii="Arial" w:hAnsi="Arial" w:cs="Arial"/>
        </w:rPr>
        <w:fldChar w:fldCharType="begin"/>
      </w:r>
      <w:r w:rsidR="001B1A8F" w:rsidRPr="00125A7F">
        <w:rPr>
          <w:rFonts w:ascii="Arial" w:hAnsi="Arial" w:cs="Arial"/>
        </w:rPr>
        <w:instrText xml:space="preserve"> TOC \h \z \t "T&amp;C H1 Annex,1,T&amp;C H2 Annex,2" </w:instrText>
      </w:r>
      <w:r w:rsidRPr="00125A7F">
        <w:rPr>
          <w:rFonts w:ascii="Arial" w:hAnsi="Arial" w:cs="Arial"/>
        </w:rPr>
        <w:fldChar w:fldCharType="separate"/>
      </w:r>
      <w:hyperlink w:anchor="_Toc448922637" w:history="1">
        <w:r w:rsidR="00125A7F" w:rsidRPr="00125A7F">
          <w:rPr>
            <w:rStyle w:val="Hyperlink"/>
            <w:rFonts w:ascii="Arial" w:hAnsi="Arial" w:cs="Arial"/>
            <w:noProof/>
          </w:rPr>
          <w:t>ANNEX ONE:</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_Toc448922637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36</w:t>
        </w:r>
        <w:r w:rsidR="00125A7F" w:rsidRPr="00125A7F">
          <w:rPr>
            <w:rFonts w:ascii="Arial" w:hAnsi="Arial" w:cs="Arial"/>
            <w:noProof/>
            <w:webHidden/>
          </w:rPr>
          <w:fldChar w:fldCharType="end"/>
        </w:r>
      </w:hyperlink>
    </w:p>
    <w:p w14:paraId="2C02C11B"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38" w:history="1">
        <w:r w:rsidR="00125A7F" w:rsidRPr="00125A7F">
          <w:rPr>
            <w:rStyle w:val="Hyperlink"/>
            <w:rFonts w:ascii="Arial" w:hAnsi="Arial" w:cs="Arial"/>
            <w:noProof/>
          </w:rPr>
          <w:t>Services delivered under this Framework Agreement:</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_Toc448922638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36</w:t>
        </w:r>
        <w:r w:rsidR="00125A7F" w:rsidRPr="00125A7F">
          <w:rPr>
            <w:rFonts w:ascii="Arial" w:hAnsi="Arial" w:cs="Arial"/>
            <w:noProof/>
            <w:webHidden/>
          </w:rPr>
          <w:fldChar w:fldCharType="end"/>
        </w:r>
      </w:hyperlink>
    </w:p>
    <w:p w14:paraId="00B6E38E"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39" w:history="1">
        <w:r w:rsidR="00125A7F" w:rsidRPr="00125A7F">
          <w:rPr>
            <w:rStyle w:val="Hyperlink"/>
            <w:rFonts w:ascii="Arial" w:hAnsi="Arial" w:cs="Arial"/>
            <w:noProof/>
          </w:rPr>
          <w:t>ANNEX TWO</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_Toc448922639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37</w:t>
        </w:r>
        <w:r w:rsidR="00125A7F" w:rsidRPr="00125A7F">
          <w:rPr>
            <w:rFonts w:ascii="Arial" w:hAnsi="Arial" w:cs="Arial"/>
            <w:noProof/>
            <w:webHidden/>
          </w:rPr>
          <w:fldChar w:fldCharType="end"/>
        </w:r>
      </w:hyperlink>
    </w:p>
    <w:p w14:paraId="034481A7"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40" w:history="1">
        <w:r w:rsidR="00125A7F" w:rsidRPr="00125A7F">
          <w:rPr>
            <w:rStyle w:val="Hyperlink"/>
            <w:rFonts w:ascii="Arial" w:hAnsi="Arial" w:cs="Arial"/>
            <w:noProof/>
          </w:rPr>
          <w:t>Details of Purchasing Models, Discount Structures and Pricing Policies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_Toc448922640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37</w:t>
        </w:r>
        <w:r w:rsidR="00125A7F" w:rsidRPr="00125A7F">
          <w:rPr>
            <w:rFonts w:ascii="Arial" w:hAnsi="Arial" w:cs="Arial"/>
            <w:noProof/>
            <w:webHidden/>
          </w:rPr>
          <w:fldChar w:fldCharType="end"/>
        </w:r>
      </w:hyperlink>
    </w:p>
    <w:p w14:paraId="762E8695"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41" w:history="1">
        <w:r w:rsidR="00125A7F" w:rsidRPr="00125A7F">
          <w:rPr>
            <w:rStyle w:val="Hyperlink"/>
            <w:rFonts w:ascii="Arial" w:hAnsi="Arial" w:cs="Arial"/>
            <w:noProof/>
          </w:rPr>
          <w:t>ANNEX THREE</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_Toc448922641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38</w:t>
        </w:r>
        <w:r w:rsidR="00125A7F" w:rsidRPr="00125A7F">
          <w:rPr>
            <w:rFonts w:ascii="Arial" w:hAnsi="Arial" w:cs="Arial"/>
            <w:noProof/>
            <w:webHidden/>
          </w:rPr>
          <w:fldChar w:fldCharType="end"/>
        </w:r>
      </w:hyperlink>
    </w:p>
    <w:p w14:paraId="71EE0031"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42" w:history="1">
        <w:r w:rsidR="00125A7F" w:rsidRPr="00125A7F">
          <w:rPr>
            <w:rStyle w:val="Hyperlink"/>
            <w:rFonts w:ascii="Arial" w:hAnsi="Arial" w:cs="Arial"/>
            <w:noProof/>
          </w:rPr>
          <w:t>Service Level Agreements (SLAs)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_Toc448922642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38</w:t>
        </w:r>
        <w:r w:rsidR="00125A7F" w:rsidRPr="00125A7F">
          <w:rPr>
            <w:rFonts w:ascii="Arial" w:hAnsi="Arial" w:cs="Arial"/>
            <w:noProof/>
            <w:webHidden/>
          </w:rPr>
          <w:fldChar w:fldCharType="end"/>
        </w:r>
      </w:hyperlink>
    </w:p>
    <w:p w14:paraId="528A4545" w14:textId="77777777" w:rsidR="00125A7F" w:rsidRPr="00125A7F" w:rsidRDefault="00F434FF">
      <w:pPr>
        <w:pStyle w:val="TOC2"/>
        <w:tabs>
          <w:tab w:val="right" w:leader="dot" w:pos="9004"/>
        </w:tabs>
        <w:rPr>
          <w:rFonts w:ascii="Arial" w:eastAsiaTheme="minorEastAsia" w:hAnsi="Arial" w:cs="Arial"/>
          <w:noProof/>
          <w:sz w:val="22"/>
          <w:szCs w:val="22"/>
        </w:rPr>
      </w:pPr>
      <w:hyperlink w:anchor="_Toc448922643" w:history="1">
        <w:r w:rsidR="00125A7F" w:rsidRPr="00125A7F">
          <w:rPr>
            <w:rStyle w:val="Hyperlink"/>
            <w:rFonts w:ascii="Arial" w:hAnsi="Arial" w:cs="Arial"/>
            <w:noProof/>
          </w:rPr>
          <w:t>Purchasing Performance Data</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_Toc448922643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38</w:t>
        </w:r>
        <w:r w:rsidR="00125A7F" w:rsidRPr="00125A7F">
          <w:rPr>
            <w:rFonts w:ascii="Arial" w:hAnsi="Arial" w:cs="Arial"/>
            <w:noProof/>
            <w:webHidden/>
          </w:rPr>
          <w:fldChar w:fldCharType="end"/>
        </w:r>
      </w:hyperlink>
    </w:p>
    <w:p w14:paraId="1D905072"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44" w:history="1">
        <w:r w:rsidR="00125A7F" w:rsidRPr="00125A7F">
          <w:rPr>
            <w:rStyle w:val="Hyperlink"/>
            <w:rFonts w:ascii="Arial" w:hAnsi="Arial" w:cs="Arial"/>
            <w:noProof/>
          </w:rPr>
          <w:t>ANNEX FOUR</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_Toc448922644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39</w:t>
        </w:r>
        <w:r w:rsidR="00125A7F" w:rsidRPr="00125A7F">
          <w:rPr>
            <w:rFonts w:ascii="Arial" w:hAnsi="Arial" w:cs="Arial"/>
            <w:noProof/>
            <w:webHidden/>
          </w:rPr>
          <w:fldChar w:fldCharType="end"/>
        </w:r>
      </w:hyperlink>
    </w:p>
    <w:p w14:paraId="446AD9DD"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45" w:history="1">
        <w:r w:rsidR="00125A7F" w:rsidRPr="00125A7F">
          <w:rPr>
            <w:rStyle w:val="Hyperlink"/>
            <w:rFonts w:ascii="Arial" w:hAnsi="Arial" w:cs="Arial"/>
            <w:noProof/>
          </w:rPr>
          <w:t>Framework Agreement Structure &amp; Specification</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_Toc448922645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39</w:t>
        </w:r>
        <w:r w:rsidR="00125A7F" w:rsidRPr="00125A7F">
          <w:rPr>
            <w:rFonts w:ascii="Arial" w:hAnsi="Arial" w:cs="Arial"/>
            <w:noProof/>
            <w:webHidden/>
          </w:rPr>
          <w:fldChar w:fldCharType="end"/>
        </w:r>
      </w:hyperlink>
    </w:p>
    <w:p w14:paraId="5234D2D1"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46" w:history="1">
        <w:r w:rsidR="00125A7F" w:rsidRPr="00125A7F">
          <w:rPr>
            <w:rStyle w:val="Hyperlink"/>
            <w:rFonts w:ascii="Arial" w:hAnsi="Arial" w:cs="Arial"/>
            <w:noProof/>
          </w:rPr>
          <w:t>ANNEX FIVE</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_Toc448922646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43</w:t>
        </w:r>
        <w:r w:rsidR="00125A7F" w:rsidRPr="00125A7F">
          <w:rPr>
            <w:rFonts w:ascii="Arial" w:hAnsi="Arial" w:cs="Arial"/>
            <w:noProof/>
            <w:webHidden/>
          </w:rPr>
          <w:fldChar w:fldCharType="end"/>
        </w:r>
      </w:hyperlink>
    </w:p>
    <w:p w14:paraId="4F888C78"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47" w:history="1">
        <w:r w:rsidR="00125A7F" w:rsidRPr="00125A7F">
          <w:rPr>
            <w:rStyle w:val="Hyperlink"/>
            <w:rFonts w:ascii="Arial" w:hAnsi="Arial" w:cs="Arial"/>
            <w:noProof/>
          </w:rPr>
          <w:t>Variation to Agreement</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_Toc448922647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43</w:t>
        </w:r>
        <w:r w:rsidR="00125A7F" w:rsidRPr="00125A7F">
          <w:rPr>
            <w:rFonts w:ascii="Arial" w:hAnsi="Arial" w:cs="Arial"/>
            <w:noProof/>
            <w:webHidden/>
          </w:rPr>
          <w:fldChar w:fldCharType="end"/>
        </w:r>
      </w:hyperlink>
    </w:p>
    <w:p w14:paraId="4481AAB0"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48" w:history="1">
        <w:r w:rsidR="00125A7F" w:rsidRPr="00125A7F">
          <w:rPr>
            <w:rStyle w:val="Hyperlink"/>
            <w:rFonts w:ascii="Arial" w:hAnsi="Arial" w:cs="Arial"/>
            <w:noProof/>
          </w:rPr>
          <w:t>ANNEX SIX</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_Toc448922648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45</w:t>
        </w:r>
        <w:r w:rsidR="00125A7F" w:rsidRPr="00125A7F">
          <w:rPr>
            <w:rFonts w:ascii="Arial" w:hAnsi="Arial" w:cs="Arial"/>
            <w:noProof/>
            <w:webHidden/>
          </w:rPr>
          <w:fldChar w:fldCharType="end"/>
        </w:r>
      </w:hyperlink>
    </w:p>
    <w:p w14:paraId="3D7E0CA3"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49" w:history="1">
        <w:r w:rsidR="00125A7F" w:rsidRPr="00125A7F">
          <w:rPr>
            <w:rStyle w:val="Hyperlink"/>
            <w:rFonts w:ascii="Arial" w:hAnsi="Arial" w:cs="Arial"/>
            <w:noProof/>
          </w:rPr>
          <w:t>Arrangements for Agreements / Contracts / Orders placed under this Framework Agreement on expiry or Termination of this Agreement</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_Toc448922649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45</w:t>
        </w:r>
        <w:r w:rsidR="00125A7F" w:rsidRPr="00125A7F">
          <w:rPr>
            <w:rFonts w:ascii="Arial" w:hAnsi="Arial" w:cs="Arial"/>
            <w:noProof/>
            <w:webHidden/>
          </w:rPr>
          <w:fldChar w:fldCharType="end"/>
        </w:r>
      </w:hyperlink>
    </w:p>
    <w:p w14:paraId="27B795DE"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50" w:history="1">
        <w:r w:rsidR="00125A7F" w:rsidRPr="00125A7F">
          <w:rPr>
            <w:rStyle w:val="Hyperlink"/>
            <w:rFonts w:ascii="Arial" w:hAnsi="Arial" w:cs="Arial"/>
            <w:noProof/>
          </w:rPr>
          <w:t>ANNEX SEVEN</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_Toc448922650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46</w:t>
        </w:r>
        <w:r w:rsidR="00125A7F" w:rsidRPr="00125A7F">
          <w:rPr>
            <w:rFonts w:ascii="Arial" w:hAnsi="Arial" w:cs="Arial"/>
            <w:noProof/>
            <w:webHidden/>
          </w:rPr>
          <w:fldChar w:fldCharType="end"/>
        </w:r>
      </w:hyperlink>
    </w:p>
    <w:p w14:paraId="48FD3885"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51" w:history="1">
        <w:r w:rsidR="00125A7F" w:rsidRPr="00125A7F">
          <w:rPr>
            <w:rStyle w:val="Hyperlink"/>
            <w:rFonts w:ascii="Arial" w:hAnsi="Arial" w:cs="Arial"/>
            <w:noProof/>
          </w:rPr>
          <w:t>Order Terms &amp; Conditions and the Licence Agreement(s)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_Toc448922651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46</w:t>
        </w:r>
        <w:r w:rsidR="00125A7F" w:rsidRPr="00125A7F">
          <w:rPr>
            <w:rFonts w:ascii="Arial" w:hAnsi="Arial" w:cs="Arial"/>
            <w:noProof/>
            <w:webHidden/>
          </w:rPr>
          <w:fldChar w:fldCharType="end"/>
        </w:r>
      </w:hyperlink>
    </w:p>
    <w:p w14:paraId="356E1C1C"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52" w:history="1">
        <w:r w:rsidR="00125A7F" w:rsidRPr="00125A7F">
          <w:rPr>
            <w:rStyle w:val="Hyperlink"/>
            <w:rFonts w:ascii="Arial" w:hAnsi="Arial" w:cs="Arial"/>
            <w:noProof/>
          </w:rPr>
          <w:t>ANNEX EIGHT</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_Toc448922652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47</w:t>
        </w:r>
        <w:r w:rsidR="00125A7F" w:rsidRPr="00125A7F">
          <w:rPr>
            <w:rFonts w:ascii="Arial" w:hAnsi="Arial" w:cs="Arial"/>
            <w:noProof/>
            <w:webHidden/>
          </w:rPr>
          <w:fldChar w:fldCharType="end"/>
        </w:r>
      </w:hyperlink>
    </w:p>
    <w:p w14:paraId="5C39372F"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53" w:history="1">
        <w:r w:rsidR="00125A7F" w:rsidRPr="00125A7F">
          <w:rPr>
            <w:rStyle w:val="Hyperlink"/>
            <w:rFonts w:ascii="Arial" w:hAnsi="Arial" w:cs="Arial"/>
            <w:noProof/>
          </w:rPr>
          <w:t>Communications Guidelines for Appointed Providers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_Toc448922653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47</w:t>
        </w:r>
        <w:r w:rsidR="00125A7F" w:rsidRPr="00125A7F">
          <w:rPr>
            <w:rFonts w:ascii="Arial" w:hAnsi="Arial" w:cs="Arial"/>
            <w:noProof/>
            <w:webHidden/>
          </w:rPr>
          <w:fldChar w:fldCharType="end"/>
        </w:r>
      </w:hyperlink>
    </w:p>
    <w:p w14:paraId="1A06FE30"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54" w:history="1">
        <w:r w:rsidR="00125A7F" w:rsidRPr="00125A7F">
          <w:rPr>
            <w:rStyle w:val="Hyperlink"/>
            <w:rFonts w:ascii="Arial" w:hAnsi="Arial" w:cs="Arial"/>
            <w:noProof/>
          </w:rPr>
          <w:t>ANNEX NINE</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_Toc448922654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50</w:t>
        </w:r>
        <w:r w:rsidR="00125A7F" w:rsidRPr="00125A7F">
          <w:rPr>
            <w:rFonts w:ascii="Arial" w:hAnsi="Arial" w:cs="Arial"/>
            <w:noProof/>
            <w:webHidden/>
          </w:rPr>
          <w:fldChar w:fldCharType="end"/>
        </w:r>
      </w:hyperlink>
    </w:p>
    <w:p w14:paraId="1952316F" w14:textId="77777777" w:rsidR="00125A7F" w:rsidRPr="00125A7F" w:rsidRDefault="00F434FF">
      <w:pPr>
        <w:pStyle w:val="TOC1"/>
        <w:tabs>
          <w:tab w:val="right" w:leader="dot" w:pos="9004"/>
        </w:tabs>
        <w:rPr>
          <w:rFonts w:ascii="Arial" w:eastAsiaTheme="minorEastAsia" w:hAnsi="Arial" w:cs="Arial"/>
          <w:noProof/>
          <w:sz w:val="22"/>
          <w:szCs w:val="22"/>
        </w:rPr>
      </w:pPr>
      <w:hyperlink w:anchor="_Toc448922655" w:history="1">
        <w:r w:rsidR="00125A7F" w:rsidRPr="00125A7F">
          <w:rPr>
            <w:rStyle w:val="Hyperlink"/>
            <w:rFonts w:ascii="Arial" w:hAnsi="Arial" w:cs="Arial"/>
            <w:noProof/>
          </w:rPr>
          <w:t>Assurance and Verification Process</w:t>
        </w:r>
        <w:r w:rsidR="00125A7F" w:rsidRPr="00125A7F">
          <w:rPr>
            <w:rFonts w:ascii="Arial" w:hAnsi="Arial" w:cs="Arial"/>
            <w:noProof/>
            <w:webHidden/>
          </w:rPr>
          <w:tab/>
        </w:r>
        <w:r w:rsidR="00125A7F" w:rsidRPr="00125A7F">
          <w:rPr>
            <w:rFonts w:ascii="Arial" w:hAnsi="Arial" w:cs="Arial"/>
            <w:noProof/>
            <w:webHidden/>
          </w:rPr>
          <w:fldChar w:fldCharType="begin"/>
        </w:r>
        <w:r w:rsidR="00125A7F" w:rsidRPr="00125A7F">
          <w:rPr>
            <w:rFonts w:ascii="Arial" w:hAnsi="Arial" w:cs="Arial"/>
            <w:noProof/>
            <w:webHidden/>
          </w:rPr>
          <w:instrText xml:space="preserve"> PAGEREF _Toc448922655 \h </w:instrText>
        </w:r>
        <w:r w:rsidR="00125A7F" w:rsidRPr="00125A7F">
          <w:rPr>
            <w:rFonts w:ascii="Arial" w:hAnsi="Arial" w:cs="Arial"/>
            <w:noProof/>
            <w:webHidden/>
          </w:rPr>
        </w:r>
        <w:r w:rsidR="00125A7F" w:rsidRPr="00125A7F">
          <w:rPr>
            <w:rFonts w:ascii="Arial" w:hAnsi="Arial" w:cs="Arial"/>
            <w:noProof/>
            <w:webHidden/>
          </w:rPr>
          <w:fldChar w:fldCharType="separate"/>
        </w:r>
        <w:r w:rsidR="00125A7F" w:rsidRPr="00125A7F">
          <w:rPr>
            <w:rFonts w:ascii="Arial" w:hAnsi="Arial" w:cs="Arial"/>
            <w:noProof/>
            <w:webHidden/>
          </w:rPr>
          <w:t>50</w:t>
        </w:r>
        <w:r w:rsidR="00125A7F" w:rsidRPr="00125A7F">
          <w:rPr>
            <w:rFonts w:ascii="Arial" w:hAnsi="Arial" w:cs="Arial"/>
            <w:noProof/>
            <w:webHidden/>
          </w:rPr>
          <w:fldChar w:fldCharType="end"/>
        </w:r>
      </w:hyperlink>
    </w:p>
    <w:p w14:paraId="013F396F" w14:textId="77777777" w:rsidR="001B1A8F" w:rsidRPr="00AD3988" w:rsidRDefault="00D30A68" w:rsidP="00155E4B">
      <w:pPr>
        <w:rPr>
          <w:rFonts w:ascii="Arial" w:hAnsi="Arial" w:cs="Arial"/>
          <w:szCs w:val="36"/>
        </w:rPr>
      </w:pPr>
      <w:r w:rsidRPr="00125A7F">
        <w:rPr>
          <w:rFonts w:ascii="Arial" w:hAnsi="Arial" w:cs="Arial"/>
        </w:rPr>
        <w:fldChar w:fldCharType="end"/>
      </w:r>
      <w:r w:rsidR="001B1A8F" w:rsidRPr="00AD3988">
        <w:rPr>
          <w:rFonts w:ascii="Arial" w:hAnsi="Arial" w:cs="Arial"/>
        </w:rPr>
        <w:br w:type="page"/>
      </w:r>
    </w:p>
    <w:p w14:paraId="718AFD16" w14:textId="77777777" w:rsidR="006C47F7" w:rsidRPr="00495D0D" w:rsidRDefault="001A71E8" w:rsidP="00495D0D">
      <w:pPr>
        <w:pStyle w:val="TCHeading1"/>
      </w:pPr>
      <w:bookmarkStart w:id="7" w:name="_Toc374628960"/>
      <w:bookmarkStart w:id="8" w:name="_Toc448922594"/>
      <w:r w:rsidRPr="00495D0D">
        <w:lastRenderedPageBreak/>
        <w:t xml:space="preserve">Framework </w:t>
      </w:r>
      <w:r w:rsidR="00016AB6" w:rsidRPr="00495D0D">
        <w:t>Agreement</w:t>
      </w:r>
      <w:bookmarkEnd w:id="7"/>
      <w:bookmarkEnd w:id="8"/>
    </w:p>
    <w:p w14:paraId="7C1C23CF" w14:textId="77777777" w:rsidR="001A71E8" w:rsidRPr="00495D0D" w:rsidRDefault="001A71E8" w:rsidP="00495D0D">
      <w:pPr>
        <w:pStyle w:val="TCBodyafterH1"/>
      </w:pPr>
      <w:r w:rsidRPr="00495D0D">
        <w:t xml:space="preserve">THIS FRAMEWORK </w:t>
      </w:r>
      <w:r w:rsidR="00016AB6" w:rsidRPr="00495D0D">
        <w:t>AGREEMENT</w:t>
      </w:r>
      <w:r w:rsidRPr="00495D0D">
        <w:t xml:space="preserve"> is made the [</w:t>
      </w:r>
      <w:r w:rsidR="0076536E" w:rsidRPr="00495D0D">
        <w:t xml:space="preserve">                 </w:t>
      </w:r>
      <w:r w:rsidRPr="00495D0D">
        <w:t>] day of [</w:t>
      </w:r>
      <w:r w:rsidR="0076536E" w:rsidRPr="00495D0D">
        <w:t xml:space="preserve">              </w:t>
      </w:r>
      <w:r w:rsidRPr="00495D0D">
        <w:t xml:space="preserve">] (‘the </w:t>
      </w:r>
      <w:r w:rsidR="007C5459" w:rsidRPr="00495D0D">
        <w:t>Contracting Authority</w:t>
      </w:r>
      <w:r w:rsidRPr="00495D0D">
        <w:t>’)</w:t>
      </w:r>
    </w:p>
    <w:p w14:paraId="5E96BA74" w14:textId="77777777" w:rsidR="001A71E8" w:rsidRPr="00495D0D" w:rsidRDefault="001A71E8" w:rsidP="00495D0D">
      <w:pPr>
        <w:pStyle w:val="Paragraphnonumbers"/>
        <w:keepNext/>
        <w:rPr>
          <w:rFonts w:cs="Arial"/>
        </w:rPr>
      </w:pPr>
      <w:r w:rsidRPr="00495D0D">
        <w:rPr>
          <w:rFonts w:cs="Arial"/>
          <w:b/>
        </w:rPr>
        <w:t>BETWEEN</w:t>
      </w:r>
      <w:r w:rsidRPr="00495D0D">
        <w:rPr>
          <w:rFonts w:cs="Arial"/>
        </w:rPr>
        <w:t>:-</w:t>
      </w:r>
    </w:p>
    <w:p w14:paraId="577BD087" w14:textId="77777777" w:rsidR="001A71E8" w:rsidRPr="00495D0D" w:rsidRDefault="001A71E8" w:rsidP="00380757">
      <w:pPr>
        <w:keepNext/>
        <w:ind w:left="709"/>
        <w:jc w:val="both"/>
        <w:rPr>
          <w:rFonts w:ascii="Arial" w:hAnsi="Arial" w:cs="Arial"/>
        </w:rPr>
      </w:pPr>
    </w:p>
    <w:p w14:paraId="43FBA375" w14:textId="77777777" w:rsidR="00FF78D1" w:rsidRDefault="00FB48BC" w:rsidP="00FF78D1">
      <w:pPr>
        <w:keepNext/>
        <w:numPr>
          <w:ilvl w:val="0"/>
          <w:numId w:val="1"/>
        </w:numPr>
        <w:tabs>
          <w:tab w:val="left" w:pos="1418"/>
        </w:tabs>
        <w:ind w:left="1778" w:hanging="709"/>
        <w:jc w:val="both"/>
        <w:rPr>
          <w:rFonts w:ascii="Arial" w:hAnsi="Arial" w:cs="Arial"/>
        </w:rPr>
      </w:pPr>
      <w:r w:rsidRPr="00FF78D1">
        <w:rPr>
          <w:rFonts w:ascii="Arial" w:hAnsi="Arial" w:cs="Arial"/>
          <w:b/>
        </w:rPr>
        <w:t xml:space="preserve">National Institute for Health and </w:t>
      </w:r>
      <w:r w:rsidR="006F4936" w:rsidRPr="00FF78D1">
        <w:rPr>
          <w:rFonts w:ascii="Arial" w:hAnsi="Arial" w:cs="Arial"/>
          <w:b/>
        </w:rPr>
        <w:t>Care</w:t>
      </w:r>
      <w:r w:rsidRPr="00FF78D1">
        <w:rPr>
          <w:rFonts w:ascii="Arial" w:hAnsi="Arial" w:cs="Arial"/>
          <w:b/>
        </w:rPr>
        <w:t xml:space="preserve"> Excellence (NICE)</w:t>
      </w:r>
      <w:r w:rsidRPr="00FF78D1">
        <w:rPr>
          <w:rFonts w:ascii="Arial" w:hAnsi="Arial" w:cs="Arial"/>
        </w:rPr>
        <w:t xml:space="preserve"> whose principal office is 10 Spring Gardens, London SW1A 2BU (“</w:t>
      </w:r>
      <w:r w:rsidRPr="00FF78D1">
        <w:rPr>
          <w:rFonts w:ascii="Arial" w:hAnsi="Arial" w:cs="Arial"/>
          <w:b/>
        </w:rPr>
        <w:t>the Contracting Authority</w:t>
      </w:r>
      <w:r w:rsidRPr="00FF78D1">
        <w:rPr>
          <w:rFonts w:ascii="Arial" w:hAnsi="Arial" w:cs="Arial"/>
        </w:rPr>
        <w:t>”); and</w:t>
      </w:r>
      <w:r w:rsidR="001A71E8" w:rsidRPr="00FF78D1">
        <w:rPr>
          <w:rFonts w:ascii="Arial" w:hAnsi="Arial" w:cs="Arial"/>
        </w:rPr>
        <w:t xml:space="preserve"> </w:t>
      </w:r>
    </w:p>
    <w:p w14:paraId="27BAA63B" w14:textId="0B0C243F" w:rsidR="001A71E8" w:rsidRPr="00FF78D1" w:rsidRDefault="003C4B29" w:rsidP="00FF78D1">
      <w:pPr>
        <w:keepNext/>
        <w:numPr>
          <w:ilvl w:val="0"/>
          <w:numId w:val="1"/>
        </w:numPr>
        <w:tabs>
          <w:tab w:val="left" w:pos="1418"/>
        </w:tabs>
        <w:ind w:left="1778" w:hanging="709"/>
        <w:jc w:val="both"/>
        <w:rPr>
          <w:rFonts w:ascii="Arial" w:hAnsi="Arial" w:cs="Arial"/>
        </w:rPr>
      </w:pPr>
      <w:r w:rsidRPr="003C4B29">
        <w:rPr>
          <w:rFonts w:ascii="Arial" w:hAnsi="Arial" w:cs="Arial"/>
          <w:b/>
          <w:bCs/>
          <w:highlight w:val="yellow"/>
        </w:rPr>
        <w:t>xxx</w:t>
      </w:r>
      <w:r w:rsidR="001A71E8" w:rsidRPr="00FF78D1">
        <w:rPr>
          <w:rFonts w:ascii="Arial" w:hAnsi="Arial" w:cs="Arial"/>
        </w:rPr>
        <w:t xml:space="preserve"> whose registered office is </w:t>
      </w:r>
      <w:r w:rsidR="001A71E8" w:rsidRPr="00FF78D1">
        <w:rPr>
          <w:rFonts w:ascii="Arial" w:hAnsi="Arial" w:cs="Arial"/>
          <w:bCs/>
        </w:rPr>
        <w:t xml:space="preserve">at </w:t>
      </w:r>
      <w:proofErr w:type="spellStart"/>
      <w:r w:rsidRPr="003C4B29">
        <w:rPr>
          <w:rFonts w:ascii="Arial" w:hAnsi="Arial" w:cs="Arial"/>
          <w:bCs/>
          <w:highlight w:val="yellow"/>
        </w:rPr>
        <w:t>xxxx</w:t>
      </w:r>
      <w:proofErr w:type="spellEnd"/>
      <w:r>
        <w:rPr>
          <w:rFonts w:ascii="Arial" w:hAnsi="Arial" w:cs="Arial"/>
          <w:bCs/>
        </w:rPr>
        <w:t xml:space="preserve"> </w:t>
      </w:r>
      <w:r w:rsidR="003937B1" w:rsidRPr="00FF78D1">
        <w:rPr>
          <w:rFonts w:ascii="Arial" w:hAnsi="Arial" w:cs="Arial"/>
          <w:bCs/>
        </w:rPr>
        <w:t>(</w:t>
      </w:r>
      <w:r w:rsidR="003937B1" w:rsidRPr="00FF78D1">
        <w:rPr>
          <w:rFonts w:ascii="Arial" w:hAnsi="Arial" w:cs="Arial"/>
          <w:bCs/>
          <w:highlight w:val="yellow"/>
        </w:rPr>
        <w:t>Reg No</w:t>
      </w:r>
      <w:r w:rsidR="003937B1" w:rsidRPr="00FF78D1">
        <w:rPr>
          <w:rFonts w:ascii="Arial" w:hAnsi="Arial" w:cs="Arial"/>
          <w:bCs/>
        </w:rPr>
        <w:t>.)</w:t>
      </w:r>
      <w:r w:rsidR="001A71E8" w:rsidRPr="00FF78D1">
        <w:rPr>
          <w:rFonts w:ascii="Arial" w:hAnsi="Arial" w:cs="Arial"/>
        </w:rPr>
        <w:t xml:space="preserve"> (‘the </w:t>
      </w:r>
      <w:r w:rsidR="00821D20" w:rsidRPr="00FF78D1">
        <w:rPr>
          <w:rFonts w:ascii="Arial" w:hAnsi="Arial" w:cs="Arial"/>
        </w:rPr>
        <w:t>Provider</w:t>
      </w:r>
      <w:r w:rsidR="001A71E8" w:rsidRPr="00FF78D1">
        <w:rPr>
          <w:rFonts w:ascii="Arial" w:hAnsi="Arial" w:cs="Arial"/>
        </w:rPr>
        <w:t>’).</w:t>
      </w:r>
    </w:p>
    <w:p w14:paraId="3E880066" w14:textId="77777777" w:rsidR="003937B1" w:rsidRPr="00495D0D" w:rsidRDefault="003937B1" w:rsidP="00495D0D">
      <w:pPr>
        <w:pStyle w:val="ListParagraph"/>
        <w:keepNext/>
        <w:rPr>
          <w:rFonts w:ascii="Arial" w:hAnsi="Arial" w:cs="Arial"/>
        </w:rPr>
      </w:pPr>
    </w:p>
    <w:p w14:paraId="0284102A" w14:textId="77777777" w:rsidR="00F87733" w:rsidRPr="00495D0D" w:rsidRDefault="00F87733" w:rsidP="00495D0D">
      <w:pPr>
        <w:pStyle w:val="Paragraphnonumbers"/>
        <w:keepNext/>
        <w:rPr>
          <w:rFonts w:cs="Arial"/>
          <w:b/>
        </w:rPr>
      </w:pPr>
      <w:r w:rsidRPr="00495D0D">
        <w:rPr>
          <w:rFonts w:cs="Arial"/>
          <w:b/>
        </w:rPr>
        <w:t>NOW IT IS HEREBY AGREED as follows:-</w:t>
      </w:r>
    </w:p>
    <w:p w14:paraId="1F6CDD32" w14:textId="77777777" w:rsidR="001A71E8" w:rsidRPr="00495D0D" w:rsidRDefault="001A71E8" w:rsidP="00495D0D">
      <w:pPr>
        <w:pStyle w:val="Paragraphnonumbers"/>
        <w:keepNext/>
        <w:spacing w:after="120"/>
        <w:rPr>
          <w:rFonts w:cs="Arial"/>
          <w:sz w:val="22"/>
        </w:rPr>
      </w:pPr>
      <w:r w:rsidRPr="00495D0D">
        <w:rPr>
          <w:rFonts w:cs="Arial"/>
          <w:b/>
        </w:rPr>
        <w:t>WHEREAS:-</w:t>
      </w:r>
    </w:p>
    <w:p w14:paraId="2E6E9B03" w14:textId="77777777" w:rsidR="00095682" w:rsidRPr="00AD3988" w:rsidRDefault="001A71E8" w:rsidP="00495D0D">
      <w:pPr>
        <w:pStyle w:val="TCBodyafterH1"/>
      </w:pPr>
      <w:r w:rsidRPr="00AD3988">
        <w:t xml:space="preserve">An advertisement was placed by </w:t>
      </w:r>
      <w:r w:rsidR="009D3C60" w:rsidRPr="00AD3988">
        <w:t>the Contracting Authority</w:t>
      </w:r>
      <w:r w:rsidRPr="00AD3988">
        <w:t xml:space="preserve"> in the Official Journal of the European </w:t>
      </w:r>
      <w:r w:rsidRPr="00206CDF">
        <w:t xml:space="preserve">Union on </w:t>
      </w:r>
      <w:r w:rsidR="00206CDF" w:rsidRPr="00206CDF">
        <w:t>23</w:t>
      </w:r>
      <w:r w:rsidR="00296A99" w:rsidRPr="00206CDF">
        <w:t xml:space="preserve"> </w:t>
      </w:r>
      <w:r w:rsidR="00206CDF" w:rsidRPr="00206CDF">
        <w:t>April</w:t>
      </w:r>
      <w:r w:rsidR="00296A99" w:rsidRPr="00206CDF">
        <w:t xml:space="preserve"> 201</w:t>
      </w:r>
      <w:r w:rsidR="00206CDF" w:rsidRPr="00206CDF">
        <w:t>6</w:t>
      </w:r>
      <w:r w:rsidRPr="00206CDF">
        <w:t xml:space="preserve">, reference </w:t>
      </w:r>
      <w:r w:rsidR="00296A99" w:rsidRPr="00206CDF">
        <w:t>201</w:t>
      </w:r>
      <w:r w:rsidR="00206CDF" w:rsidRPr="00206CDF">
        <w:t>6</w:t>
      </w:r>
      <w:r w:rsidR="00296A99" w:rsidRPr="00206CDF">
        <w:t xml:space="preserve">/S </w:t>
      </w:r>
      <w:r w:rsidR="00206CDF" w:rsidRPr="00206CDF">
        <w:t>080</w:t>
      </w:r>
      <w:r w:rsidR="00296A99" w:rsidRPr="00206CDF">
        <w:t>-</w:t>
      </w:r>
      <w:r w:rsidR="00206CDF" w:rsidRPr="00206CDF">
        <w:t>142581</w:t>
      </w:r>
      <w:r w:rsidRPr="00206CDF">
        <w:t xml:space="preserve"> in respect of a </w:t>
      </w:r>
      <w:r w:rsidR="00021F09" w:rsidRPr="00206CDF">
        <w:t>F</w:t>
      </w:r>
      <w:r w:rsidRPr="00206CDF">
        <w:t xml:space="preserve">ramework </w:t>
      </w:r>
      <w:r w:rsidR="00016AB6" w:rsidRPr="00206CDF">
        <w:t>Agreement</w:t>
      </w:r>
      <w:r w:rsidRPr="00206CDF">
        <w:t xml:space="preserve"> for the provision of </w:t>
      </w:r>
      <w:r w:rsidR="00296A99" w:rsidRPr="00206CDF">
        <w:t>Electronic</w:t>
      </w:r>
      <w:r w:rsidR="00296A99" w:rsidRPr="00AD3988">
        <w:t xml:space="preserve"> and Print Content</w:t>
      </w:r>
      <w:r w:rsidR="00580751" w:rsidRPr="00AD3988">
        <w:t xml:space="preserve"> Resources</w:t>
      </w:r>
      <w:r w:rsidRPr="00AD3988">
        <w:t xml:space="preserve"> to </w:t>
      </w:r>
      <w:r w:rsidR="00FC3C7F" w:rsidRPr="00AD3988">
        <w:t xml:space="preserve">the Contracting Authority </w:t>
      </w:r>
      <w:r w:rsidRPr="00AD3988">
        <w:t>herein.</w:t>
      </w:r>
    </w:p>
    <w:p w14:paraId="643D9662" w14:textId="77777777" w:rsidR="00AE0FA8" w:rsidRPr="00AD3988" w:rsidRDefault="00CF0112" w:rsidP="00495D0D">
      <w:pPr>
        <w:pStyle w:val="TCBodyafterH1"/>
      </w:pPr>
      <w:r w:rsidRPr="00AD3988">
        <w:t>The NICE Electronic &amp; Print Content Framework Agreement can be used by eligible Purchasing Authorities and Beneficiaries throughout England, Wales and Northern Ireland to purchase health and social care related Content Resources. The Content Resources that can be purchased through this Framework Agreement are</w:t>
      </w:r>
    </w:p>
    <w:p w14:paraId="29BF14B4" w14:textId="77777777" w:rsidR="00466405" w:rsidRPr="00AD3988" w:rsidRDefault="00466405" w:rsidP="00495D0D">
      <w:pPr>
        <w:pStyle w:val="TCBodyafterH2"/>
      </w:pPr>
      <w:r w:rsidRPr="00AD3988">
        <w:rPr>
          <w:b/>
        </w:rPr>
        <w:t>Print Journals</w:t>
      </w:r>
      <w:r w:rsidRPr="00AD3988">
        <w:t>:</w:t>
      </w:r>
      <w:r w:rsidR="00B12A07" w:rsidRPr="00AD3988">
        <w:t xml:space="preserve"> periodical publications published as </w:t>
      </w:r>
      <w:r w:rsidR="00D663D7" w:rsidRPr="00AD3988">
        <w:t xml:space="preserve">physical </w:t>
      </w:r>
      <w:r w:rsidR="00B12A07" w:rsidRPr="00AD3988">
        <w:t>hard copies.</w:t>
      </w:r>
    </w:p>
    <w:p w14:paraId="228A14D6" w14:textId="77777777" w:rsidR="00466405" w:rsidRPr="00AD3988" w:rsidRDefault="00466405" w:rsidP="00495D0D">
      <w:pPr>
        <w:pStyle w:val="TCBodyafterH2"/>
      </w:pPr>
      <w:r w:rsidRPr="00AD3988">
        <w:rPr>
          <w:b/>
        </w:rPr>
        <w:t>Electronic Journals</w:t>
      </w:r>
      <w:r w:rsidR="00B12A07" w:rsidRPr="00AD3988">
        <w:t>:</w:t>
      </w:r>
      <w:r w:rsidR="000B5AA3" w:rsidRPr="00AD3988">
        <w:t xml:space="preserve"> </w:t>
      </w:r>
      <w:r w:rsidR="00B12A07" w:rsidRPr="00AD3988">
        <w:t xml:space="preserve">also known as </w:t>
      </w:r>
      <w:proofErr w:type="spellStart"/>
      <w:r w:rsidR="00B12A07" w:rsidRPr="00AD3988">
        <w:t>ejournals</w:t>
      </w:r>
      <w:proofErr w:type="spellEnd"/>
      <w:r w:rsidR="00B12A07" w:rsidRPr="00AD3988">
        <w:t xml:space="preserve">, e-journals, and electronic serial - </w:t>
      </w:r>
      <w:r w:rsidR="000B5AA3" w:rsidRPr="00AD3988">
        <w:t>periodical publications published in electronic format(s) i</w:t>
      </w:r>
      <w:r w:rsidR="00604BEC" w:rsidRPr="00AD3988">
        <w:t>ncluding</w:t>
      </w:r>
      <w:r w:rsidR="000B5AA3" w:rsidRPr="00AD3988">
        <w:t xml:space="preserve"> </w:t>
      </w:r>
      <w:r w:rsidR="00B12A07" w:rsidRPr="00AD3988">
        <w:t>HTML</w:t>
      </w:r>
      <w:r w:rsidR="000B5AA3" w:rsidRPr="00AD3988">
        <w:t xml:space="preserve"> and PDF.</w:t>
      </w:r>
    </w:p>
    <w:p w14:paraId="264E083F" w14:textId="77777777" w:rsidR="00466405" w:rsidRPr="00AD3988" w:rsidRDefault="00466405" w:rsidP="00495D0D">
      <w:pPr>
        <w:pStyle w:val="TCBodyafterH2"/>
      </w:pPr>
      <w:r w:rsidRPr="00AD3988">
        <w:rPr>
          <w:b/>
        </w:rPr>
        <w:t>Print Books</w:t>
      </w:r>
      <w:r w:rsidR="00B12A07" w:rsidRPr="00AD3988">
        <w:t xml:space="preserve">: </w:t>
      </w:r>
      <w:r w:rsidR="00D663D7" w:rsidRPr="00AD3988">
        <w:t>books published as physical hard copies</w:t>
      </w:r>
      <w:r w:rsidR="009F5DC4" w:rsidRPr="00AD3988">
        <w:t xml:space="preserve"> includ</w:t>
      </w:r>
      <w:r w:rsidR="007A16D0" w:rsidRPr="00AD3988">
        <w:t>ing</w:t>
      </w:r>
      <w:r w:rsidR="009F5DC4" w:rsidRPr="00AD3988">
        <w:t xml:space="preserve"> textbooks and monographs.</w:t>
      </w:r>
    </w:p>
    <w:p w14:paraId="1A9F1CB3" w14:textId="77777777" w:rsidR="00466405" w:rsidRPr="00AD3988" w:rsidRDefault="00466405" w:rsidP="00495D0D">
      <w:pPr>
        <w:pStyle w:val="TCBodyafterH2"/>
      </w:pPr>
      <w:r w:rsidRPr="00AD3988">
        <w:rPr>
          <w:b/>
        </w:rPr>
        <w:t>Electronic Books</w:t>
      </w:r>
      <w:r w:rsidR="00D663D7" w:rsidRPr="00AD3988">
        <w:t xml:space="preserve">: </w:t>
      </w:r>
      <w:r w:rsidR="007A16D0" w:rsidRPr="00AD3988">
        <w:t xml:space="preserve">also known as eBooks, </w:t>
      </w:r>
      <w:r w:rsidR="00D663D7" w:rsidRPr="00AD3988">
        <w:t>digital versions of print books which may contain added functionality</w:t>
      </w:r>
      <w:r w:rsidR="007A16D0" w:rsidRPr="00AD3988">
        <w:t xml:space="preserve">; </w:t>
      </w:r>
      <w:r w:rsidR="00D663D7" w:rsidRPr="00AD3988">
        <w:t>available in a number of electronic formats and digital models.</w:t>
      </w:r>
    </w:p>
    <w:p w14:paraId="651CC143" w14:textId="77777777" w:rsidR="00D475E9" w:rsidRPr="00AD3988" w:rsidRDefault="00466405" w:rsidP="00495D0D">
      <w:pPr>
        <w:pStyle w:val="TCBodyafterH2"/>
      </w:pPr>
      <w:r w:rsidRPr="00AD3988">
        <w:rPr>
          <w:b/>
        </w:rPr>
        <w:t>Databases</w:t>
      </w:r>
      <w:r w:rsidR="00EC2B79" w:rsidRPr="00AD3988">
        <w:t xml:space="preserve">: </w:t>
      </w:r>
      <w:r w:rsidR="00774F00" w:rsidRPr="00AD3988">
        <w:t xml:space="preserve">includes </w:t>
      </w:r>
      <w:r w:rsidR="00D475E9" w:rsidRPr="00AD3988">
        <w:t xml:space="preserve">Abstracting &amp; Indexing / Bibliographic databases, full text databases, reference works </w:t>
      </w:r>
      <w:r w:rsidR="00D203F2" w:rsidRPr="00AD3988">
        <w:t>and digital</w:t>
      </w:r>
      <w:r w:rsidR="00D475E9" w:rsidRPr="00AD3988">
        <w:t xml:space="preserve"> image collections.</w:t>
      </w:r>
    </w:p>
    <w:p w14:paraId="1B2F170F" w14:textId="77777777" w:rsidR="00466405" w:rsidRPr="00AD3988" w:rsidRDefault="00466405" w:rsidP="00495D0D">
      <w:pPr>
        <w:pStyle w:val="TCBodyafterH2"/>
      </w:pPr>
      <w:r w:rsidRPr="00AD3988">
        <w:rPr>
          <w:b/>
        </w:rPr>
        <w:t>Aggregated Evidence Resource Summaries</w:t>
      </w:r>
      <w:r w:rsidR="00774F00" w:rsidRPr="00AD3988">
        <w:t>:</w:t>
      </w:r>
      <w:r w:rsidR="0047510A" w:rsidRPr="00AD3988">
        <w:t xml:space="preserve"> provide information summary products, or web based compendiums, </w:t>
      </w:r>
      <w:r w:rsidR="0047510A" w:rsidRPr="00AD3988">
        <w:lastRenderedPageBreak/>
        <w:t>designed to provide health professionals with comprehensive evidence in the format of synthesized information and content.</w:t>
      </w:r>
    </w:p>
    <w:p w14:paraId="78946D9E" w14:textId="77777777" w:rsidR="00466405" w:rsidRPr="00AD3988" w:rsidRDefault="00466405" w:rsidP="00495D0D">
      <w:pPr>
        <w:pStyle w:val="TCBodyafterH2"/>
      </w:pPr>
      <w:r w:rsidRPr="00AD3988">
        <w:rPr>
          <w:b/>
        </w:rPr>
        <w:t>Point of Care (</w:t>
      </w:r>
      <w:proofErr w:type="spellStart"/>
      <w:r w:rsidRPr="00AD3988">
        <w:rPr>
          <w:b/>
        </w:rPr>
        <w:t>PoC</w:t>
      </w:r>
      <w:proofErr w:type="spellEnd"/>
      <w:r w:rsidRPr="00AD3988">
        <w:rPr>
          <w:b/>
        </w:rPr>
        <w:t>)</w:t>
      </w:r>
      <w:r w:rsidR="0047510A" w:rsidRPr="00AD3988">
        <w:rPr>
          <w:b/>
        </w:rPr>
        <w:t xml:space="preserve"> tools</w:t>
      </w:r>
      <w:r w:rsidR="0047510A" w:rsidRPr="00AD3988">
        <w:t>: peer reviewed, evidence based information services for healthcare professionals often used at the point of care. Can provide a combination of Content Resources,  practice guidelines, clinical trials, symptoms, tests and diagnosis, treatment options; clinical decision support tools with topic reviews.</w:t>
      </w:r>
    </w:p>
    <w:p w14:paraId="713E3810" w14:textId="77777777" w:rsidR="00466405" w:rsidRPr="00AD3988" w:rsidRDefault="00466405" w:rsidP="00495D0D">
      <w:pPr>
        <w:pStyle w:val="TCBodyafterH1"/>
      </w:pPr>
      <w:r w:rsidRPr="00AD3988">
        <w:t xml:space="preserve">The Framework Agreement </w:t>
      </w:r>
      <w:r w:rsidR="00FC0FFD" w:rsidRPr="00AD3988">
        <w:t>does</w:t>
      </w:r>
      <w:r w:rsidRPr="00AD3988">
        <w:t xml:space="preserve"> not provide for the purchase of </w:t>
      </w:r>
      <w:r w:rsidR="00FC0FFD" w:rsidRPr="00AD3988">
        <w:t>content</w:t>
      </w:r>
      <w:r w:rsidRPr="00AD3988">
        <w:t xml:space="preserve"> </w:t>
      </w:r>
      <w:r w:rsidR="00FC0FFD" w:rsidRPr="00AD3988">
        <w:t>related technical</w:t>
      </w:r>
      <w:r w:rsidRPr="00AD3988">
        <w:t xml:space="preserve"> products </w:t>
      </w:r>
      <w:r w:rsidR="00471D09" w:rsidRPr="00AD3988">
        <w:t xml:space="preserve">or </w:t>
      </w:r>
      <w:proofErr w:type="spellStart"/>
      <w:r w:rsidR="00471D09" w:rsidRPr="00AD3988">
        <w:t>eResources</w:t>
      </w:r>
      <w:proofErr w:type="spellEnd"/>
      <w:r w:rsidR="00471D09" w:rsidRPr="00AD3988">
        <w:t xml:space="preserve"> </w:t>
      </w:r>
      <w:r w:rsidRPr="00AD3988">
        <w:t xml:space="preserve">such as </w:t>
      </w:r>
      <w:r w:rsidR="000C4859" w:rsidRPr="00AD3988">
        <w:t xml:space="preserve">(but not limited to) </w:t>
      </w:r>
      <w:r w:rsidR="00FC0FFD" w:rsidRPr="00AD3988">
        <w:t>Resource</w:t>
      </w:r>
      <w:r w:rsidRPr="00AD3988">
        <w:t xml:space="preserve"> </w:t>
      </w:r>
      <w:r w:rsidR="00FC0FFD" w:rsidRPr="00AD3988">
        <w:t>Discovery</w:t>
      </w:r>
      <w:r w:rsidRPr="00AD3988">
        <w:t xml:space="preserve"> </w:t>
      </w:r>
      <w:r w:rsidR="00FC0FFD" w:rsidRPr="00AD3988">
        <w:t>Services</w:t>
      </w:r>
      <w:r w:rsidRPr="00AD3988">
        <w:t xml:space="preserve">, workflow </w:t>
      </w:r>
      <w:r w:rsidR="00FC0FFD" w:rsidRPr="00AD3988">
        <w:t>solutions</w:t>
      </w:r>
      <w:r w:rsidR="000C4859" w:rsidRPr="00AD3988">
        <w:t>, Horizon Scannin</w:t>
      </w:r>
      <w:r w:rsidR="00DF1B16" w:rsidRPr="00AD3988">
        <w:t>g</w:t>
      </w:r>
      <w:r w:rsidR="000C4859" w:rsidRPr="00AD3988">
        <w:t xml:space="preserve"> products, reference management software/products</w:t>
      </w:r>
      <w:r w:rsidR="00471D09" w:rsidRPr="00AD3988">
        <w:t xml:space="preserve">, </w:t>
      </w:r>
      <w:r w:rsidR="00471D09" w:rsidRPr="00AD3988">
        <w:rPr>
          <w:rStyle w:val="user-generated"/>
          <w:lang w:val="en"/>
        </w:rPr>
        <w:t>examination software/products</w:t>
      </w:r>
      <w:r w:rsidR="00FC0FFD" w:rsidRPr="00AD3988">
        <w:t xml:space="preserve"> and A-Z Finders.</w:t>
      </w:r>
      <w:r w:rsidRPr="00AD3988">
        <w:t xml:space="preserve"> </w:t>
      </w:r>
    </w:p>
    <w:p w14:paraId="7AF9ACC7" w14:textId="77777777" w:rsidR="00EA039C" w:rsidRPr="00AD3988" w:rsidRDefault="00604BEC" w:rsidP="00495D0D">
      <w:pPr>
        <w:pStyle w:val="TCBodyafterH1"/>
      </w:pPr>
      <w:r w:rsidRPr="00AD3988">
        <w:t xml:space="preserve">Full details of the Framework’s specification are set out in </w:t>
      </w:r>
      <w:r w:rsidR="0074490A" w:rsidRPr="00AD3988">
        <w:t>“</w:t>
      </w:r>
      <w:r w:rsidRPr="00AD3988">
        <w:t xml:space="preserve">ANNEX FOUR: </w:t>
      </w:r>
      <w:r w:rsidR="0074490A" w:rsidRPr="00AD3988">
        <w:t xml:space="preserve">Framework Agreement Structure &amp; Specification” </w:t>
      </w:r>
      <w:r w:rsidRPr="00AD3988">
        <w:t xml:space="preserve">to this document. </w:t>
      </w:r>
      <w:r w:rsidR="00EA039C" w:rsidRPr="00AD3988">
        <w:t xml:space="preserve">Content Resources can be purchased </w:t>
      </w:r>
      <w:r w:rsidRPr="00AD3988">
        <w:t xml:space="preserve">from  </w:t>
      </w:r>
      <w:r w:rsidR="00634C3D">
        <w:t xml:space="preserve">the </w:t>
      </w:r>
      <w:r w:rsidR="00EA039C" w:rsidRPr="00AD3988">
        <w:t>following Lots:</w:t>
      </w:r>
    </w:p>
    <w:p w14:paraId="57664EF2" w14:textId="77777777" w:rsidR="00EA039C" w:rsidRPr="00AD3988" w:rsidRDefault="00EA039C" w:rsidP="00495D0D">
      <w:pPr>
        <w:pStyle w:val="TCBodyafterH2"/>
      </w:pPr>
      <w:r w:rsidRPr="00AD3988">
        <w:t>LOT 1</w:t>
      </w:r>
      <w:r w:rsidRPr="00AD3988">
        <w:tab/>
        <w:t>Content Supply: Health &amp; Social Care Content (HSCC) Licence (NICECF/HSCC/01); and / or</w:t>
      </w:r>
    </w:p>
    <w:p w14:paraId="0AEF6F1C" w14:textId="77777777" w:rsidR="00EA039C" w:rsidRPr="00AD3988" w:rsidRDefault="00EA039C" w:rsidP="00495D0D">
      <w:pPr>
        <w:pStyle w:val="TCBodyafterH2"/>
      </w:pPr>
      <w:r w:rsidRPr="00AD3988">
        <w:t>LOT 2</w:t>
      </w:r>
      <w:r w:rsidRPr="00AD3988">
        <w:tab/>
        <w:t>Content Supply: Provider License / Agreement (NICECF/PLA/02).</w:t>
      </w:r>
    </w:p>
    <w:p w14:paraId="1E864CCE" w14:textId="77777777" w:rsidR="00297300" w:rsidRPr="00AD3988" w:rsidRDefault="00297300" w:rsidP="00495D0D">
      <w:pPr>
        <w:pStyle w:val="TCHeading1"/>
      </w:pPr>
      <w:bookmarkStart w:id="9" w:name="_Toc379197354"/>
      <w:bookmarkStart w:id="10" w:name="_Toc448922595"/>
      <w:r w:rsidRPr="00AD3988">
        <w:t>O</w:t>
      </w:r>
      <w:r w:rsidR="00EC2B79" w:rsidRPr="00AD3988">
        <w:t>verriding</w:t>
      </w:r>
      <w:r w:rsidRPr="00AD3988">
        <w:t xml:space="preserve"> P</w:t>
      </w:r>
      <w:r w:rsidR="00EC2B79" w:rsidRPr="00AD3988">
        <w:t>rovisions</w:t>
      </w:r>
      <w:bookmarkEnd w:id="9"/>
      <w:bookmarkEnd w:id="10"/>
    </w:p>
    <w:p w14:paraId="213D4731" w14:textId="77777777" w:rsidR="00297300" w:rsidRPr="00AD3988" w:rsidRDefault="00297300" w:rsidP="00495D0D">
      <w:pPr>
        <w:pStyle w:val="TCBodyafterH1"/>
      </w:pPr>
      <w:r w:rsidRPr="00AD3988">
        <w:t xml:space="preserve">The Provider agrees to supply the Print and Electronic Content Services in accordance with these Terms, including </w:t>
      </w:r>
      <w:r w:rsidR="00DA5CD8" w:rsidRPr="00AD3988">
        <w:t xml:space="preserve">the </w:t>
      </w:r>
      <w:r w:rsidR="009156A8" w:rsidRPr="00AD3988">
        <w:t>Provider’s Terms</w:t>
      </w:r>
      <w:r w:rsidRPr="00AD3988">
        <w:t xml:space="preserve"> as identified in Framework and incorporated into any Order Agreement. </w:t>
      </w:r>
    </w:p>
    <w:p w14:paraId="46E0D9CC" w14:textId="77777777" w:rsidR="00297300" w:rsidRPr="00AD3988" w:rsidRDefault="00297300" w:rsidP="00495D0D">
      <w:pPr>
        <w:pStyle w:val="TCBodyafterH1"/>
      </w:pPr>
      <w:r w:rsidRPr="00AD3988">
        <w:t xml:space="preserve">In the event of and only to the extent of any conflict or ambiguity between the </w:t>
      </w:r>
      <w:r w:rsidR="00DA5CD8" w:rsidRPr="00AD3988">
        <w:t>c</w:t>
      </w:r>
      <w:r w:rsidRPr="00AD3988">
        <w:t xml:space="preserve">lauses of this Agreement, the provisions of the Annexes, any document referred to in the </w:t>
      </w:r>
      <w:r w:rsidR="00DA5CD8" w:rsidRPr="00AD3988">
        <w:t>c</w:t>
      </w:r>
      <w:r w:rsidRPr="00AD3988">
        <w:t xml:space="preserve">lauses of this Agreement (including </w:t>
      </w:r>
      <w:r w:rsidR="009156A8" w:rsidRPr="00AD3988">
        <w:t xml:space="preserve">the </w:t>
      </w:r>
      <w:r w:rsidR="00DA5CD8" w:rsidRPr="00AD3988">
        <w:t>Provider’s</w:t>
      </w:r>
      <w:r w:rsidRPr="00AD3988">
        <w:t xml:space="preserve"> </w:t>
      </w:r>
      <w:r w:rsidR="009156A8" w:rsidRPr="00AD3988">
        <w:t xml:space="preserve">Licence </w:t>
      </w:r>
      <w:r w:rsidR="009156A8" w:rsidRPr="00AD3988">
        <w:lastRenderedPageBreak/>
        <w:t>/ Agreement</w:t>
      </w:r>
      <w:r w:rsidRPr="00AD3988">
        <w:t>) and the Order  Agreement, the conflict shall be resolved in accordance with the following order of precedence:</w:t>
      </w:r>
    </w:p>
    <w:p w14:paraId="3B104D63" w14:textId="77777777" w:rsidR="00297300" w:rsidRPr="00AD3988" w:rsidRDefault="00297300" w:rsidP="00495D0D">
      <w:pPr>
        <w:pStyle w:val="TCBodyafterH2"/>
      </w:pPr>
      <w:r w:rsidRPr="00AD3988">
        <w:t xml:space="preserve">the </w:t>
      </w:r>
      <w:r w:rsidR="00923C0D">
        <w:t xml:space="preserve">“Terms and Conditions of Contract for NICE Electronic and Print Content </w:t>
      </w:r>
      <w:r w:rsidRPr="00AD3988">
        <w:t>Framework Agreement</w:t>
      </w:r>
      <w:r w:rsidR="00923C0D">
        <w:t>”</w:t>
      </w:r>
      <w:r w:rsidRPr="00AD3988">
        <w:t xml:space="preserve"> and any annexes</w:t>
      </w:r>
      <w:r w:rsidR="00923C0D">
        <w:t>;</w:t>
      </w:r>
      <w:r w:rsidR="00431C75" w:rsidRPr="00AD3988">
        <w:t xml:space="preserve"> </w:t>
      </w:r>
    </w:p>
    <w:p w14:paraId="7B75A67A" w14:textId="77777777" w:rsidR="00297300" w:rsidRPr="00AD3988" w:rsidRDefault="00297300" w:rsidP="00495D0D">
      <w:pPr>
        <w:pStyle w:val="TCBodyafterH2"/>
      </w:pPr>
      <w:r w:rsidRPr="00AD3988">
        <w:t>the</w:t>
      </w:r>
      <w:r w:rsidR="009156A8" w:rsidRPr="00AD3988">
        <w:t xml:space="preserve"> Order Terms &amp; Conditions</w:t>
      </w:r>
      <w:r w:rsidR="00431C75" w:rsidRPr="00AD3988">
        <w:t xml:space="preserve"> </w:t>
      </w:r>
      <w:r w:rsidR="009156A8" w:rsidRPr="00AD3988">
        <w:t>and any Annexes</w:t>
      </w:r>
      <w:r w:rsidRPr="00AD3988">
        <w:t xml:space="preserve"> (excluding </w:t>
      </w:r>
      <w:r w:rsidR="00DA5CD8" w:rsidRPr="00AD3988">
        <w:t>Provider</w:t>
      </w:r>
      <w:r w:rsidRPr="00AD3988">
        <w:t xml:space="preserve"> Terms);</w:t>
      </w:r>
    </w:p>
    <w:p w14:paraId="6B809C84" w14:textId="77777777" w:rsidR="00297300" w:rsidRPr="00AD3988" w:rsidRDefault="00297300" w:rsidP="00495D0D">
      <w:pPr>
        <w:pStyle w:val="TCBodyafterH2"/>
      </w:pPr>
      <w:r w:rsidRPr="00AD3988">
        <w:t>The HSC</w:t>
      </w:r>
      <w:r w:rsidR="00DA5CD8" w:rsidRPr="00AD3988">
        <w:t>C</w:t>
      </w:r>
      <w:r w:rsidRPr="00AD3988">
        <w:t xml:space="preserve">  Licence and </w:t>
      </w:r>
      <w:r w:rsidR="00DA5CD8" w:rsidRPr="00AD3988">
        <w:t xml:space="preserve">any </w:t>
      </w:r>
      <w:r w:rsidRPr="00AD3988">
        <w:t xml:space="preserve">appendices (Lot 1) or the </w:t>
      </w:r>
      <w:r w:rsidR="00DA5CD8" w:rsidRPr="00AD3988">
        <w:t xml:space="preserve">Provider’s </w:t>
      </w:r>
      <w:r w:rsidRPr="00AD3988">
        <w:t xml:space="preserve"> </w:t>
      </w:r>
      <w:r w:rsidR="009156A8" w:rsidRPr="00AD3988">
        <w:t>Licence / Agreement and any</w:t>
      </w:r>
      <w:r w:rsidRPr="00AD3988">
        <w:t xml:space="preserve"> appendices (Lot 2); and</w:t>
      </w:r>
    </w:p>
    <w:p w14:paraId="40015A15" w14:textId="77777777" w:rsidR="001A71E8" w:rsidRPr="00AD3988" w:rsidRDefault="00297300" w:rsidP="00495D0D">
      <w:pPr>
        <w:pStyle w:val="TCBodyafterH1"/>
      </w:pPr>
      <w:r w:rsidRPr="00AD3988">
        <w:t xml:space="preserve">The </w:t>
      </w:r>
      <w:r w:rsidR="009156A8" w:rsidRPr="00AD3988">
        <w:t>Provider</w:t>
      </w:r>
      <w:r w:rsidRPr="00AD3988">
        <w:t xml:space="preserve"> acknowledges and accepts that the order of prevailing provisions in this Agreement is as set out in </w:t>
      </w:r>
      <w:r w:rsidR="00F87733" w:rsidRPr="00AD3988">
        <w:t>this c</w:t>
      </w:r>
      <w:r w:rsidRPr="00AD3988">
        <w:t xml:space="preserve">lause </w:t>
      </w:r>
      <w:r w:rsidR="00F87733" w:rsidRPr="00AD3988">
        <w:t>3</w:t>
      </w:r>
      <w:r w:rsidRPr="00AD3988">
        <w:t>.</w:t>
      </w:r>
    </w:p>
    <w:p w14:paraId="0EE9A149" w14:textId="77777777" w:rsidR="001A71E8" w:rsidRPr="00AD3988" w:rsidRDefault="001A71E8" w:rsidP="00495D0D">
      <w:pPr>
        <w:pStyle w:val="TCHeading1"/>
      </w:pPr>
      <w:bookmarkStart w:id="11" w:name="_Toc374628961"/>
      <w:bookmarkStart w:id="12" w:name="_Toc448922596"/>
      <w:r w:rsidRPr="00AD3988">
        <w:t>D</w:t>
      </w:r>
      <w:r w:rsidR="005D3A69" w:rsidRPr="00AD3988">
        <w:t>efin</w:t>
      </w:r>
      <w:r w:rsidR="00A13ADA" w:rsidRPr="00AD3988">
        <w:t>ed Terms</w:t>
      </w:r>
      <w:bookmarkEnd w:id="11"/>
      <w:bookmarkEnd w:id="12"/>
    </w:p>
    <w:p w14:paraId="33DD3633" w14:textId="77777777" w:rsidR="001A71E8" w:rsidRPr="00AD3988" w:rsidRDefault="001A71E8" w:rsidP="00495D0D">
      <w:pPr>
        <w:pStyle w:val="TCBodyafterH1"/>
      </w:pPr>
      <w:r w:rsidRPr="00AD3988">
        <w:t xml:space="preserve">In this </w:t>
      </w:r>
      <w:r w:rsidR="00016AB6" w:rsidRPr="00AD3988">
        <w:t>Agreement</w:t>
      </w:r>
      <w:r w:rsidRPr="00AD3988">
        <w:t xml:space="preserve"> </w:t>
      </w:r>
      <w:r w:rsidR="00DF6E40" w:rsidRPr="00AD3988">
        <w:t>the words and expressions below will be interpreted to have the meanings adjacent to them:-</w:t>
      </w:r>
    </w:p>
    <w:tbl>
      <w:tblPr>
        <w:tblStyle w:val="TableGridLight"/>
        <w:tblW w:w="8149" w:type="dxa"/>
        <w:tblLayout w:type="fixed"/>
        <w:tblLook w:val="0020" w:firstRow="1" w:lastRow="0" w:firstColumn="0" w:lastColumn="0" w:noHBand="0" w:noVBand="0"/>
      </w:tblPr>
      <w:tblGrid>
        <w:gridCol w:w="2126"/>
        <w:gridCol w:w="6023"/>
      </w:tblGrid>
      <w:tr w:rsidR="00FE5D97" w:rsidRPr="00AD3988" w14:paraId="66CFC1F6" w14:textId="77777777" w:rsidTr="00081B8C">
        <w:trPr>
          <w:trHeight w:val="711"/>
        </w:trPr>
        <w:tc>
          <w:tcPr>
            <w:tcW w:w="2126" w:type="dxa"/>
          </w:tcPr>
          <w:p w14:paraId="487523B6" w14:textId="77777777" w:rsidR="00FE5D97" w:rsidRPr="00AD3988" w:rsidRDefault="00FE5D97" w:rsidP="00071228">
            <w:pPr>
              <w:pStyle w:val="Paragraphnonumbers"/>
              <w:rPr>
                <w:rFonts w:cs="Arial"/>
              </w:rPr>
            </w:pPr>
            <w:r w:rsidRPr="00AD3988">
              <w:rPr>
                <w:rFonts w:cs="Arial"/>
              </w:rPr>
              <w:t>“</w:t>
            </w:r>
            <w:r w:rsidRPr="00AD3988">
              <w:rPr>
                <w:rFonts w:cs="Arial"/>
                <w:b/>
              </w:rPr>
              <w:t>Agent</w:t>
            </w:r>
            <w:r w:rsidRPr="00AD3988">
              <w:rPr>
                <w:rFonts w:cs="Arial"/>
              </w:rPr>
              <w:t>”</w:t>
            </w:r>
          </w:p>
        </w:tc>
        <w:tc>
          <w:tcPr>
            <w:tcW w:w="6023" w:type="dxa"/>
          </w:tcPr>
          <w:p w14:paraId="50E7C725" w14:textId="77777777" w:rsidR="00A04E1A" w:rsidRPr="00AD3988" w:rsidRDefault="008E5E0E" w:rsidP="00071228">
            <w:pPr>
              <w:pStyle w:val="Paragraphnonumbers"/>
              <w:rPr>
                <w:rFonts w:cs="Arial"/>
              </w:rPr>
            </w:pPr>
            <w:r w:rsidRPr="00AD3988">
              <w:rPr>
                <w:rFonts w:cs="Arial"/>
              </w:rPr>
              <w:t xml:space="preserve">means the Provider, subject to the Agreement, to act on the Purchasing Authority’s behalf, who may undertake any or all of the obligations of the Purchasing Authority under the Order Terms &amp; Conditions and the Licence Agreement(s), as agreed between the Purchasing Authority and the Provider; an </w:t>
            </w:r>
            <w:r w:rsidR="00DF6E40" w:rsidRPr="00AD3988">
              <w:rPr>
                <w:rFonts w:cs="Arial"/>
              </w:rPr>
              <w:t xml:space="preserve">organisation or intermediary </w:t>
            </w:r>
            <w:r w:rsidRPr="00AD3988">
              <w:rPr>
                <w:rFonts w:cs="Arial"/>
              </w:rPr>
              <w:t xml:space="preserve">which does not own </w:t>
            </w:r>
            <w:r w:rsidR="00DF6E40" w:rsidRPr="00AD3988">
              <w:rPr>
                <w:rFonts w:cs="Arial"/>
              </w:rPr>
              <w:t xml:space="preserve">the intellectual property rights (IPR) to the Goods or </w:t>
            </w:r>
            <w:r w:rsidRPr="00AD3988">
              <w:rPr>
                <w:rFonts w:cs="Arial"/>
              </w:rPr>
              <w:t>Licensed Materials provided</w:t>
            </w:r>
            <w:r w:rsidR="00CB0336">
              <w:rPr>
                <w:rFonts w:cs="Arial"/>
              </w:rPr>
              <w:t>, Includes booksellers</w:t>
            </w:r>
          </w:p>
        </w:tc>
      </w:tr>
      <w:tr w:rsidR="00A13ADA" w:rsidRPr="00AD3988" w14:paraId="4FA5DCDC" w14:textId="77777777" w:rsidTr="00081B8C">
        <w:trPr>
          <w:trHeight w:val="664"/>
        </w:trPr>
        <w:tc>
          <w:tcPr>
            <w:tcW w:w="2126" w:type="dxa"/>
          </w:tcPr>
          <w:p w14:paraId="4B50ED4F" w14:textId="77777777" w:rsidR="00A13ADA" w:rsidRPr="00AD3988" w:rsidRDefault="00A13ADA" w:rsidP="00071228">
            <w:pPr>
              <w:pStyle w:val="Paragraphnonumbers"/>
              <w:rPr>
                <w:rFonts w:cs="Arial"/>
              </w:rPr>
            </w:pPr>
            <w:r w:rsidRPr="00AD3988">
              <w:rPr>
                <w:rFonts w:cs="Arial"/>
              </w:rPr>
              <w:t>“</w:t>
            </w:r>
            <w:r w:rsidRPr="00AD3988">
              <w:rPr>
                <w:rFonts w:cs="Arial"/>
                <w:b/>
              </w:rPr>
              <w:t>Aggregator</w:t>
            </w:r>
            <w:r w:rsidRPr="00AD3988">
              <w:rPr>
                <w:rFonts w:cs="Arial"/>
              </w:rPr>
              <w:t>”</w:t>
            </w:r>
          </w:p>
        </w:tc>
        <w:tc>
          <w:tcPr>
            <w:tcW w:w="6023" w:type="dxa"/>
          </w:tcPr>
          <w:p w14:paraId="7AACBB99" w14:textId="77777777" w:rsidR="00A13ADA" w:rsidRPr="00AD3988" w:rsidRDefault="00A13ADA" w:rsidP="00071228">
            <w:pPr>
              <w:pStyle w:val="Paragraphnonumbers"/>
              <w:rPr>
                <w:rFonts w:cs="Arial"/>
              </w:rPr>
            </w:pPr>
            <w:r w:rsidRPr="00AD3988">
              <w:rPr>
                <w:rFonts w:cs="Arial"/>
              </w:rPr>
              <w:t xml:space="preserve">means, an organisation or intermediary which either owns the intellectual property rights (IPR), or a licence to grant access to Intellectual Property for Authorised Users; </w:t>
            </w:r>
            <w:r w:rsidRPr="00AD3988">
              <w:rPr>
                <w:rFonts w:cs="Arial"/>
                <w:color w:val="000000" w:themeColor="text1"/>
              </w:rPr>
              <w:t>subject to the Agreement, to act on the Purchasing Authority’s behalf;</w:t>
            </w:r>
          </w:p>
        </w:tc>
      </w:tr>
      <w:tr w:rsidR="00A13ADA" w:rsidRPr="00AD3988" w14:paraId="61DEE3BA" w14:textId="77777777" w:rsidTr="00081B8C">
        <w:trPr>
          <w:trHeight w:val="901"/>
        </w:trPr>
        <w:tc>
          <w:tcPr>
            <w:tcW w:w="2126" w:type="dxa"/>
          </w:tcPr>
          <w:p w14:paraId="2916BC90" w14:textId="77777777" w:rsidR="00A13ADA" w:rsidRPr="00AD3988" w:rsidRDefault="00A13ADA" w:rsidP="00071228">
            <w:pPr>
              <w:pStyle w:val="Paragraphnonumbers"/>
              <w:rPr>
                <w:rFonts w:cs="Arial"/>
              </w:rPr>
            </w:pPr>
            <w:r w:rsidRPr="00AD3988">
              <w:rPr>
                <w:rFonts w:cs="Arial"/>
              </w:rPr>
              <w:t>“</w:t>
            </w:r>
            <w:r w:rsidRPr="00AD3988">
              <w:rPr>
                <w:rFonts w:cs="Arial"/>
                <w:b/>
              </w:rPr>
              <w:t>Agreement</w:t>
            </w:r>
            <w:r w:rsidRPr="00AD3988">
              <w:rPr>
                <w:rFonts w:cs="Arial"/>
              </w:rPr>
              <w:t>”</w:t>
            </w:r>
          </w:p>
        </w:tc>
        <w:tc>
          <w:tcPr>
            <w:tcW w:w="6023" w:type="dxa"/>
          </w:tcPr>
          <w:p w14:paraId="684CB594" w14:textId="77777777" w:rsidR="00A13ADA" w:rsidRPr="00AD3988" w:rsidRDefault="00A13ADA" w:rsidP="00C510FB">
            <w:pPr>
              <w:pStyle w:val="Paragraphnonumbers"/>
              <w:rPr>
                <w:rFonts w:cs="Arial"/>
              </w:rPr>
            </w:pPr>
            <w:r w:rsidRPr="00AD3988">
              <w:rPr>
                <w:rFonts w:cs="Arial"/>
              </w:rPr>
              <w:t>means the whole Ag</w:t>
            </w:r>
            <w:r w:rsidR="004A3185" w:rsidRPr="00AD3988">
              <w:rPr>
                <w:rFonts w:cs="Arial"/>
              </w:rPr>
              <w:t xml:space="preserve">reement, which consists of the </w:t>
            </w:r>
            <w:r w:rsidR="0040603F" w:rsidRPr="00AD3988">
              <w:rPr>
                <w:rFonts w:cs="Arial"/>
              </w:rPr>
              <w:t>“</w:t>
            </w:r>
            <w:r w:rsidRPr="00AD3988">
              <w:rPr>
                <w:rFonts w:cs="Arial"/>
              </w:rPr>
              <w:t>Order Terms &amp; Conditions and any Annexes; the Licence Agreement(s) and any Appendices, specific to this Agreement;</w:t>
            </w:r>
          </w:p>
        </w:tc>
      </w:tr>
      <w:tr w:rsidR="00A13ADA" w:rsidRPr="00AD3988" w14:paraId="11EAA808" w14:textId="77777777" w:rsidTr="00081B8C">
        <w:tc>
          <w:tcPr>
            <w:tcW w:w="2126" w:type="dxa"/>
          </w:tcPr>
          <w:p w14:paraId="3ED3452A" w14:textId="77777777" w:rsidR="00A13ADA" w:rsidRPr="00AD3988" w:rsidRDefault="002030D6" w:rsidP="00071228">
            <w:pPr>
              <w:pStyle w:val="Paragraphnonumbers"/>
              <w:rPr>
                <w:rFonts w:cs="Arial"/>
              </w:rPr>
            </w:pPr>
            <w:r w:rsidRPr="00AD3988">
              <w:rPr>
                <w:rFonts w:cs="Arial"/>
              </w:rPr>
              <w:t>“</w:t>
            </w:r>
            <w:r w:rsidR="00A13ADA" w:rsidRPr="00AD3988">
              <w:rPr>
                <w:rFonts w:cs="Arial"/>
                <w:b/>
              </w:rPr>
              <w:t>AIMS</w:t>
            </w:r>
            <w:r w:rsidRPr="00AD3988">
              <w:rPr>
                <w:rFonts w:cs="Arial"/>
              </w:rPr>
              <w:t>”</w:t>
            </w:r>
          </w:p>
        </w:tc>
        <w:tc>
          <w:tcPr>
            <w:tcW w:w="6023" w:type="dxa"/>
          </w:tcPr>
          <w:p w14:paraId="4A1139FE" w14:textId="77777777" w:rsidR="00A13ADA" w:rsidRPr="00AD3988" w:rsidRDefault="004A3185" w:rsidP="004975D0">
            <w:pPr>
              <w:pStyle w:val="Paragraphnonumbers"/>
              <w:rPr>
                <w:rFonts w:cs="Arial"/>
              </w:rPr>
            </w:pPr>
            <w:r w:rsidRPr="00AD3988">
              <w:rPr>
                <w:rFonts w:cs="Arial"/>
              </w:rPr>
              <w:t>m</w:t>
            </w:r>
            <w:r w:rsidR="00A13ADA" w:rsidRPr="00AD3988">
              <w:rPr>
                <w:rFonts w:cs="Arial"/>
              </w:rPr>
              <w:t xml:space="preserve">eans </w:t>
            </w:r>
            <w:r w:rsidR="004975D0" w:rsidRPr="00AD3988">
              <w:rPr>
                <w:rFonts w:cs="Arial"/>
              </w:rPr>
              <w:t xml:space="preserve">an </w:t>
            </w:r>
            <w:r w:rsidR="00A13ADA" w:rsidRPr="00AD3988">
              <w:rPr>
                <w:rFonts w:cs="Arial"/>
              </w:rPr>
              <w:t>Access and Identity Management Service</w:t>
            </w:r>
            <w:r w:rsidR="004975D0" w:rsidRPr="00AD3988">
              <w:rPr>
                <w:rFonts w:cs="Arial"/>
              </w:rPr>
              <w:t xml:space="preserve"> which provides authenticated access for eligible users to electronic Content Resources purchased;</w:t>
            </w:r>
          </w:p>
        </w:tc>
      </w:tr>
      <w:tr w:rsidR="00A13ADA" w:rsidRPr="00AD3988" w14:paraId="0571474D" w14:textId="77777777" w:rsidTr="00081B8C">
        <w:tc>
          <w:tcPr>
            <w:tcW w:w="2126" w:type="dxa"/>
          </w:tcPr>
          <w:p w14:paraId="723CFDD1" w14:textId="77777777" w:rsidR="00A13ADA" w:rsidRPr="00AD3988" w:rsidRDefault="00372091" w:rsidP="00071228">
            <w:pPr>
              <w:pStyle w:val="Paragraphnonumbers"/>
              <w:rPr>
                <w:rFonts w:cs="Arial"/>
              </w:rPr>
            </w:pPr>
            <w:r w:rsidRPr="00AD3988">
              <w:rPr>
                <w:rFonts w:cs="Arial"/>
              </w:rPr>
              <w:lastRenderedPageBreak/>
              <w:t>“</w:t>
            </w:r>
            <w:r w:rsidR="00A13ADA" w:rsidRPr="00AD3988">
              <w:rPr>
                <w:rFonts w:cs="Arial"/>
                <w:b/>
              </w:rPr>
              <w:t>AIMS Disaster Recovery Support Plan</w:t>
            </w:r>
            <w:r w:rsidRPr="00AD3988">
              <w:rPr>
                <w:rFonts w:cs="Arial"/>
              </w:rPr>
              <w:t>”</w:t>
            </w:r>
          </w:p>
        </w:tc>
        <w:tc>
          <w:tcPr>
            <w:tcW w:w="6023" w:type="dxa"/>
          </w:tcPr>
          <w:p w14:paraId="28E21CA2" w14:textId="77777777" w:rsidR="00A13ADA" w:rsidRPr="00AD3988" w:rsidRDefault="004A3185" w:rsidP="00071228">
            <w:pPr>
              <w:pStyle w:val="Paragraphnonumbers"/>
              <w:rPr>
                <w:rFonts w:cs="Arial"/>
              </w:rPr>
            </w:pPr>
            <w:r w:rsidRPr="00AD3988">
              <w:rPr>
                <w:rFonts w:cs="Arial"/>
              </w:rPr>
              <w:t>m</w:t>
            </w:r>
            <w:r w:rsidR="00A13ADA" w:rsidRPr="00AD3988">
              <w:rPr>
                <w:rFonts w:cs="Arial"/>
              </w:rPr>
              <w:t>eans a plan to be put in place by the Provider which details alternative routes of access to purchased electronic content in the event of an AIMS failure</w:t>
            </w:r>
            <w:r w:rsidRPr="00AD3988">
              <w:rPr>
                <w:rFonts w:cs="Arial"/>
              </w:rPr>
              <w:t>;</w:t>
            </w:r>
          </w:p>
        </w:tc>
      </w:tr>
      <w:tr w:rsidR="007438D1" w:rsidRPr="00AD3988" w14:paraId="09BA7476" w14:textId="77777777" w:rsidTr="00081B8C">
        <w:tc>
          <w:tcPr>
            <w:tcW w:w="2126" w:type="dxa"/>
          </w:tcPr>
          <w:p w14:paraId="65C8FD48" w14:textId="77777777" w:rsidR="007438D1" w:rsidRPr="00AD3988" w:rsidRDefault="007438D1" w:rsidP="0043337E">
            <w:pPr>
              <w:pStyle w:val="Paragraphnonumbers"/>
              <w:rPr>
                <w:rFonts w:cs="Arial"/>
                <w:b/>
              </w:rPr>
            </w:pPr>
            <w:r w:rsidRPr="00AD3988">
              <w:rPr>
                <w:rFonts w:cs="Arial"/>
                <w:b/>
              </w:rPr>
              <w:t>“Assurance</w:t>
            </w:r>
            <w:r w:rsidR="0043337E" w:rsidRPr="00AD3988">
              <w:rPr>
                <w:rFonts w:cs="Arial"/>
                <w:b/>
              </w:rPr>
              <w:t xml:space="preserve"> and Verification process</w:t>
            </w:r>
            <w:r w:rsidRPr="00AD3988">
              <w:rPr>
                <w:rFonts w:cs="Arial"/>
                <w:b/>
              </w:rPr>
              <w:t>”</w:t>
            </w:r>
          </w:p>
        </w:tc>
        <w:tc>
          <w:tcPr>
            <w:tcW w:w="6023" w:type="dxa"/>
          </w:tcPr>
          <w:p w14:paraId="6AA9A8B7" w14:textId="77777777" w:rsidR="007438D1" w:rsidRPr="00AD3988" w:rsidRDefault="0043337E" w:rsidP="0043337E">
            <w:pPr>
              <w:pStyle w:val="Paragraphnonumbers"/>
              <w:rPr>
                <w:rFonts w:cs="Arial"/>
              </w:rPr>
            </w:pPr>
            <w:r w:rsidRPr="00AD3988">
              <w:rPr>
                <w:rFonts w:cs="Arial"/>
              </w:rPr>
              <w:t>M</w:t>
            </w:r>
            <w:r w:rsidR="007438D1" w:rsidRPr="00AD3988">
              <w:rPr>
                <w:rFonts w:cs="Arial"/>
              </w:rPr>
              <w:t>eans</w:t>
            </w:r>
            <w:r w:rsidRPr="00AD3988">
              <w:rPr>
                <w:rFonts w:cs="Arial"/>
              </w:rPr>
              <w:t xml:space="preserve"> the process detailed in Annex NINE to verify statements made in the Invitation to Tender by the Provider are true.</w:t>
            </w:r>
          </w:p>
        </w:tc>
      </w:tr>
      <w:tr w:rsidR="00DD73F3" w:rsidRPr="00AD3988" w14:paraId="08524A6A" w14:textId="77777777" w:rsidTr="00081B8C">
        <w:tc>
          <w:tcPr>
            <w:tcW w:w="2126" w:type="dxa"/>
          </w:tcPr>
          <w:p w14:paraId="51128FA2" w14:textId="77777777" w:rsidR="00DD73F3" w:rsidRPr="00AD3988" w:rsidRDefault="00DD73F3" w:rsidP="00071228">
            <w:pPr>
              <w:pStyle w:val="Paragraphnonumbers"/>
              <w:rPr>
                <w:rFonts w:cs="Arial"/>
              </w:rPr>
            </w:pPr>
            <w:r w:rsidRPr="00AD3988">
              <w:rPr>
                <w:rFonts w:cs="Arial"/>
              </w:rPr>
              <w:t>“</w:t>
            </w:r>
            <w:r w:rsidRPr="00AD3988">
              <w:rPr>
                <w:rFonts w:cs="Arial"/>
                <w:b/>
              </w:rPr>
              <w:t>Authorised Users”</w:t>
            </w:r>
          </w:p>
        </w:tc>
        <w:tc>
          <w:tcPr>
            <w:tcW w:w="6023" w:type="dxa"/>
          </w:tcPr>
          <w:p w14:paraId="501D1F9B" w14:textId="77777777" w:rsidR="00DD73F3" w:rsidRPr="00AD3988" w:rsidRDefault="00DD73F3" w:rsidP="00071228">
            <w:pPr>
              <w:pStyle w:val="Paragraphnonumbers"/>
              <w:rPr>
                <w:rFonts w:cs="Arial"/>
              </w:rPr>
            </w:pPr>
            <w:r w:rsidRPr="00AD3988">
              <w:rPr>
                <w:rFonts w:cs="Arial"/>
              </w:rPr>
              <w:t>means, the eligible persons as set out in the Specification to the Order Terms &amp; Conditions who are permitted access to the Goods and</w:t>
            </w:r>
            <w:r w:rsidR="007B4B6B" w:rsidRPr="00AD3988">
              <w:rPr>
                <w:rFonts w:cs="Arial"/>
              </w:rPr>
              <w:t xml:space="preserve"> </w:t>
            </w:r>
            <w:r w:rsidRPr="00AD3988">
              <w:rPr>
                <w:rFonts w:cs="Arial"/>
              </w:rPr>
              <w:t>/ or Service(s) and / or Licensed Materials;</w:t>
            </w:r>
          </w:p>
        </w:tc>
      </w:tr>
      <w:tr w:rsidR="00DD73F3" w:rsidRPr="00AD3988" w14:paraId="3F835CDF" w14:textId="77777777" w:rsidTr="00081B8C">
        <w:tc>
          <w:tcPr>
            <w:tcW w:w="2126" w:type="dxa"/>
          </w:tcPr>
          <w:p w14:paraId="57FD7476" w14:textId="77777777" w:rsidR="00DD73F3" w:rsidRPr="00AD3988" w:rsidRDefault="00DD73F3" w:rsidP="00071228">
            <w:pPr>
              <w:pStyle w:val="Paragraphnonumbers"/>
              <w:rPr>
                <w:rFonts w:cs="Arial"/>
              </w:rPr>
            </w:pPr>
            <w:r w:rsidRPr="00AD3988">
              <w:rPr>
                <w:rFonts w:cs="Arial"/>
              </w:rPr>
              <w:t>“</w:t>
            </w:r>
            <w:r w:rsidRPr="00AD3988">
              <w:rPr>
                <w:rFonts w:cs="Arial"/>
                <w:b/>
              </w:rPr>
              <w:t>Beneficiary</w:t>
            </w:r>
            <w:r w:rsidRPr="00AD3988">
              <w:rPr>
                <w:rFonts w:cs="Arial"/>
              </w:rPr>
              <w:t>”</w:t>
            </w:r>
          </w:p>
        </w:tc>
        <w:tc>
          <w:tcPr>
            <w:tcW w:w="6023" w:type="dxa"/>
          </w:tcPr>
          <w:p w14:paraId="3169B64C" w14:textId="77777777" w:rsidR="00DD73F3" w:rsidRPr="00AD3988" w:rsidRDefault="00DD73F3" w:rsidP="00071228">
            <w:pPr>
              <w:pStyle w:val="Paragraphnonumbers"/>
              <w:rPr>
                <w:rFonts w:cs="Arial"/>
              </w:rPr>
            </w:pPr>
            <w:r w:rsidRPr="00AD3988">
              <w:rPr>
                <w:rFonts w:cs="Arial"/>
              </w:rPr>
              <w:t xml:space="preserve">means, the Beneficiary or Beneficiaries of the Agreement between the Provider and the Purchasing Authority, as defined in the Order Terms &amp; Conditions;  </w:t>
            </w:r>
          </w:p>
        </w:tc>
      </w:tr>
      <w:tr w:rsidR="00F15D88" w:rsidRPr="00AD3988" w14:paraId="35A2D0B3" w14:textId="77777777" w:rsidTr="00081B8C">
        <w:tc>
          <w:tcPr>
            <w:tcW w:w="2126" w:type="dxa"/>
          </w:tcPr>
          <w:p w14:paraId="2D8EB9FE" w14:textId="77777777" w:rsidR="00F15D88" w:rsidRPr="00AD3988" w:rsidRDefault="00F15D88" w:rsidP="00071228">
            <w:pPr>
              <w:pStyle w:val="Paragraphnonumbers"/>
              <w:rPr>
                <w:rFonts w:cs="Arial"/>
              </w:rPr>
            </w:pPr>
            <w:r w:rsidRPr="00AD3988">
              <w:rPr>
                <w:rFonts w:cs="Arial"/>
              </w:rPr>
              <w:t>“</w:t>
            </w:r>
            <w:r w:rsidRPr="00AD3988">
              <w:rPr>
                <w:rFonts w:cs="Arial"/>
                <w:b/>
              </w:rPr>
              <w:t>Buyers Guide”</w:t>
            </w:r>
          </w:p>
        </w:tc>
        <w:tc>
          <w:tcPr>
            <w:tcW w:w="6023" w:type="dxa"/>
          </w:tcPr>
          <w:p w14:paraId="57821D17" w14:textId="77777777" w:rsidR="00F15D88" w:rsidRPr="00AD3988" w:rsidRDefault="00F15D88" w:rsidP="009C11C5">
            <w:pPr>
              <w:pStyle w:val="Paragraphnonumbers"/>
              <w:rPr>
                <w:rFonts w:cs="Arial"/>
              </w:rPr>
            </w:pPr>
            <w:r w:rsidRPr="00AD3988">
              <w:rPr>
                <w:rFonts w:cs="Arial"/>
                <w:color w:val="000000" w:themeColor="text1"/>
              </w:rPr>
              <w:t>means the information and guidance provided by the Contracting Authority to Purchasing Authorities to support the purchase of Content Resources through this Framework;</w:t>
            </w:r>
          </w:p>
        </w:tc>
      </w:tr>
      <w:tr w:rsidR="00DA1926" w:rsidRPr="00AD3988" w14:paraId="633DA969" w14:textId="77777777" w:rsidTr="00081B8C">
        <w:tc>
          <w:tcPr>
            <w:tcW w:w="2126" w:type="dxa"/>
          </w:tcPr>
          <w:p w14:paraId="422D3898" w14:textId="77777777" w:rsidR="00DA1926" w:rsidRPr="00AD3988" w:rsidRDefault="00DA1926" w:rsidP="00071228">
            <w:pPr>
              <w:pStyle w:val="Paragraphnonumbers"/>
              <w:rPr>
                <w:rFonts w:cs="Arial"/>
              </w:rPr>
            </w:pPr>
            <w:r>
              <w:rPr>
                <w:rFonts w:cs="Arial"/>
              </w:rPr>
              <w:t>“</w:t>
            </w:r>
            <w:r w:rsidRPr="006C6923">
              <w:rPr>
                <w:rFonts w:cs="Arial"/>
                <w:b/>
              </w:rPr>
              <w:t>Citation Link Resolver &amp; Knowledge Base service</w:t>
            </w:r>
            <w:r>
              <w:rPr>
                <w:rFonts w:cs="Arial"/>
              </w:rPr>
              <w:t>”</w:t>
            </w:r>
          </w:p>
        </w:tc>
        <w:tc>
          <w:tcPr>
            <w:tcW w:w="6023" w:type="dxa"/>
          </w:tcPr>
          <w:p w14:paraId="5BE109B1" w14:textId="77777777" w:rsidR="00DA1926" w:rsidRPr="00AD3988" w:rsidRDefault="006E2DDC" w:rsidP="009C11C5">
            <w:pPr>
              <w:pStyle w:val="Paragraphnonumbers"/>
              <w:rPr>
                <w:rFonts w:cs="Arial"/>
              </w:rPr>
            </w:pPr>
            <w:r>
              <w:rPr>
                <w:rFonts w:cs="Arial"/>
              </w:rPr>
              <w:t xml:space="preserve">means, a service which </w:t>
            </w:r>
            <w:r w:rsidRPr="00CA3A7C">
              <w:rPr>
                <w:rFonts w:cs="Arial"/>
              </w:rPr>
              <w:t xml:space="preserve">enables users to take citations (typically from searches against abstracting and indexing database) and direct users to 3rd party </w:t>
            </w:r>
            <w:r>
              <w:rPr>
                <w:rFonts w:cs="Arial"/>
              </w:rPr>
              <w:t xml:space="preserve">full text </w:t>
            </w:r>
            <w:r w:rsidRPr="00CA3A7C">
              <w:rPr>
                <w:rFonts w:cs="Arial"/>
              </w:rPr>
              <w:t xml:space="preserve"> content they are eligible to access.</w:t>
            </w:r>
          </w:p>
        </w:tc>
      </w:tr>
      <w:tr w:rsidR="00F15D88" w:rsidRPr="00AD3988" w14:paraId="780F70DC" w14:textId="77777777" w:rsidTr="00081B8C">
        <w:tc>
          <w:tcPr>
            <w:tcW w:w="2126" w:type="dxa"/>
          </w:tcPr>
          <w:p w14:paraId="4F990061" w14:textId="77777777" w:rsidR="00F15D88" w:rsidRPr="00AD3988" w:rsidRDefault="00F15D88" w:rsidP="00071228">
            <w:pPr>
              <w:pStyle w:val="Paragraphnonumbers"/>
              <w:rPr>
                <w:rFonts w:cs="Arial"/>
              </w:rPr>
            </w:pPr>
            <w:r w:rsidRPr="00AD3988">
              <w:rPr>
                <w:rFonts w:cs="Arial"/>
              </w:rPr>
              <w:t>“</w:t>
            </w:r>
            <w:r w:rsidRPr="00AD3988">
              <w:rPr>
                <w:rFonts w:cs="Arial"/>
                <w:b/>
              </w:rPr>
              <w:t>Content Resources</w:t>
            </w:r>
            <w:r w:rsidRPr="00AD3988">
              <w:rPr>
                <w:rFonts w:cs="Arial"/>
              </w:rPr>
              <w:t>”</w:t>
            </w:r>
          </w:p>
        </w:tc>
        <w:tc>
          <w:tcPr>
            <w:tcW w:w="6023" w:type="dxa"/>
          </w:tcPr>
          <w:p w14:paraId="3BB05DE8" w14:textId="77777777" w:rsidR="00F15D88" w:rsidRPr="00AD3988" w:rsidRDefault="00F15D88" w:rsidP="009C11C5">
            <w:pPr>
              <w:pStyle w:val="Paragraphnonumbers"/>
              <w:rPr>
                <w:rFonts w:cs="Arial"/>
              </w:rPr>
            </w:pPr>
            <w:r w:rsidRPr="00AD3988">
              <w:rPr>
                <w:rFonts w:cs="Arial"/>
              </w:rPr>
              <w:t>means published health and social care related content such as books, journals, databases, aggregated evidence resource summaries, Point of Care (</w:t>
            </w:r>
            <w:proofErr w:type="spellStart"/>
            <w:r w:rsidRPr="00AD3988">
              <w:rPr>
                <w:rFonts w:cs="Arial"/>
              </w:rPr>
              <w:t>PoC</w:t>
            </w:r>
            <w:proofErr w:type="spellEnd"/>
            <w:r w:rsidRPr="00AD3988">
              <w:rPr>
                <w:rFonts w:cs="Arial"/>
              </w:rPr>
              <w:t>) tools, in a both print and electronic formats;</w:t>
            </w:r>
          </w:p>
        </w:tc>
      </w:tr>
      <w:tr w:rsidR="00F15D88" w:rsidRPr="00AD3988" w14:paraId="56583190" w14:textId="77777777" w:rsidTr="00081B8C">
        <w:tc>
          <w:tcPr>
            <w:tcW w:w="2126" w:type="dxa"/>
          </w:tcPr>
          <w:p w14:paraId="03699120" w14:textId="77777777" w:rsidR="00F15D88" w:rsidRPr="00AD3988" w:rsidRDefault="00F15D88" w:rsidP="00071228">
            <w:pPr>
              <w:pStyle w:val="Paragraphnonumbers"/>
              <w:rPr>
                <w:rFonts w:cs="Arial"/>
              </w:rPr>
            </w:pPr>
            <w:r w:rsidRPr="00AD3988">
              <w:rPr>
                <w:rFonts w:cs="Arial"/>
              </w:rPr>
              <w:t>"</w:t>
            </w:r>
            <w:r w:rsidRPr="00AD3988">
              <w:rPr>
                <w:rFonts w:cs="Arial"/>
                <w:b/>
              </w:rPr>
              <w:t>Contracting Authority</w:t>
            </w:r>
            <w:r w:rsidRPr="00AD3988">
              <w:rPr>
                <w:rFonts w:cs="Arial"/>
              </w:rPr>
              <w:t>"</w:t>
            </w:r>
          </w:p>
        </w:tc>
        <w:tc>
          <w:tcPr>
            <w:tcW w:w="6023" w:type="dxa"/>
          </w:tcPr>
          <w:p w14:paraId="03F12D01" w14:textId="77777777" w:rsidR="00F15D88" w:rsidRPr="00AD3988" w:rsidRDefault="00F15D88" w:rsidP="00071228">
            <w:pPr>
              <w:pStyle w:val="Paragraphnonumbers"/>
              <w:rPr>
                <w:rFonts w:cs="Arial"/>
              </w:rPr>
            </w:pPr>
            <w:r w:rsidRPr="00AD3988">
              <w:rPr>
                <w:rFonts w:cs="Arial"/>
              </w:rPr>
              <w:t xml:space="preserve">means the National Institute for Health and Care Excellence (NICE), that concludes this Framework Agreement for the Deliverables intended for the Purchasing Authorities, or any successor body; </w:t>
            </w:r>
          </w:p>
        </w:tc>
      </w:tr>
      <w:tr w:rsidR="00F15D88" w:rsidRPr="00AD3988" w14:paraId="30C1DE5B" w14:textId="77777777" w:rsidTr="00081B8C">
        <w:tc>
          <w:tcPr>
            <w:tcW w:w="2126" w:type="dxa"/>
          </w:tcPr>
          <w:p w14:paraId="107255FB" w14:textId="77777777" w:rsidR="00F15D88" w:rsidRPr="00AD3988" w:rsidRDefault="00F15D88" w:rsidP="00071228">
            <w:pPr>
              <w:pStyle w:val="Paragraphnonumbers"/>
              <w:rPr>
                <w:rFonts w:cs="Arial"/>
              </w:rPr>
            </w:pPr>
            <w:r w:rsidRPr="00AD3988">
              <w:rPr>
                <w:rFonts w:cs="Arial"/>
              </w:rPr>
              <w:t>“</w:t>
            </w:r>
            <w:r w:rsidRPr="00AD3988">
              <w:rPr>
                <w:rFonts w:cs="Arial"/>
                <w:b/>
              </w:rPr>
              <w:t>Default</w:t>
            </w:r>
            <w:r w:rsidRPr="00AD3988">
              <w:rPr>
                <w:rFonts w:cs="Arial"/>
              </w:rPr>
              <w:t xml:space="preserve">” </w:t>
            </w:r>
          </w:p>
        </w:tc>
        <w:tc>
          <w:tcPr>
            <w:tcW w:w="6023" w:type="dxa"/>
          </w:tcPr>
          <w:p w14:paraId="0D592A8B" w14:textId="77777777" w:rsidR="00F15D88" w:rsidRPr="00AD3988" w:rsidRDefault="00F15D88" w:rsidP="00AE0FA8">
            <w:pPr>
              <w:pStyle w:val="Paragraphnonumbers"/>
              <w:rPr>
                <w:rFonts w:cs="Arial"/>
              </w:rPr>
            </w:pPr>
            <w:r w:rsidRPr="00AD3988">
              <w:rPr>
                <w:rFonts w:cs="Arial"/>
              </w:rPr>
              <w:t xml:space="preserve">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w:t>
            </w:r>
            <w:r w:rsidRPr="00AD3988">
              <w:rPr>
                <w:rFonts w:cs="Arial"/>
              </w:rPr>
              <w:lastRenderedPageBreak/>
              <w:t>Agreement and in respect of which such Party is liable to the other hereunder.</w:t>
            </w:r>
          </w:p>
        </w:tc>
      </w:tr>
      <w:tr w:rsidR="00F15D88" w:rsidRPr="00AD3988" w14:paraId="5510EC9D" w14:textId="77777777" w:rsidTr="00081B8C">
        <w:tc>
          <w:tcPr>
            <w:tcW w:w="2126" w:type="dxa"/>
          </w:tcPr>
          <w:p w14:paraId="187C03F4" w14:textId="77777777" w:rsidR="00F15D88" w:rsidRPr="00AD3988" w:rsidRDefault="00F15D88" w:rsidP="00071228">
            <w:pPr>
              <w:pStyle w:val="Paragraphnonumbers"/>
              <w:rPr>
                <w:rFonts w:cs="Arial"/>
              </w:rPr>
            </w:pPr>
            <w:r w:rsidRPr="00AD3988">
              <w:rPr>
                <w:rFonts w:cs="Arial"/>
              </w:rPr>
              <w:lastRenderedPageBreak/>
              <w:t>"</w:t>
            </w:r>
            <w:r w:rsidRPr="00AD3988">
              <w:rPr>
                <w:rFonts w:cs="Arial"/>
                <w:b/>
              </w:rPr>
              <w:t>Deliverable</w:t>
            </w:r>
            <w:r w:rsidRPr="006C6923">
              <w:rPr>
                <w:rFonts w:cs="Arial"/>
                <w:b/>
              </w:rPr>
              <w:t>(s)"</w:t>
            </w:r>
          </w:p>
        </w:tc>
        <w:tc>
          <w:tcPr>
            <w:tcW w:w="6023" w:type="dxa"/>
          </w:tcPr>
          <w:p w14:paraId="68B078A3" w14:textId="77777777" w:rsidR="00F15D88" w:rsidRPr="00AD3988" w:rsidRDefault="00F15D88" w:rsidP="00AE0FA8">
            <w:pPr>
              <w:pStyle w:val="Paragraphnonumbers"/>
              <w:rPr>
                <w:rFonts w:cs="Arial"/>
              </w:rPr>
            </w:pPr>
            <w:r w:rsidRPr="00AD3988">
              <w:rPr>
                <w:rFonts w:cs="Arial"/>
              </w:rPr>
              <w:t xml:space="preserve">means </w:t>
            </w:r>
            <w:r w:rsidRPr="00AD3988">
              <w:rPr>
                <w:rFonts w:cs="Arial"/>
                <w:color w:val="000000" w:themeColor="text1"/>
              </w:rPr>
              <w:t xml:space="preserve">the Services, which include Goods and / or Service(s) and / or Licensed Materials detailed in </w:t>
            </w:r>
            <w:r w:rsidRPr="00AD3988">
              <w:rPr>
                <w:rFonts w:cs="Arial"/>
              </w:rPr>
              <w:t xml:space="preserve"> “Annex ONE: Services delivered under this Framework Agreement”; </w:t>
            </w:r>
            <w:r w:rsidRPr="00AD3988">
              <w:rPr>
                <w:rFonts w:cs="Arial"/>
                <w:color w:val="000000" w:themeColor="text1"/>
              </w:rPr>
              <w:t>the Service Level Agreement(s) and Key Performance Indicators(s);</w:t>
            </w:r>
          </w:p>
        </w:tc>
      </w:tr>
      <w:tr w:rsidR="00F15D88" w:rsidRPr="00AD3988" w14:paraId="03433B94" w14:textId="77777777" w:rsidTr="00081B8C">
        <w:tc>
          <w:tcPr>
            <w:tcW w:w="2126" w:type="dxa"/>
          </w:tcPr>
          <w:p w14:paraId="0552365B" w14:textId="77777777" w:rsidR="00F15D88" w:rsidRPr="00AD3988" w:rsidRDefault="00F15D88" w:rsidP="00071228">
            <w:pPr>
              <w:pStyle w:val="Paragraphnonumbers"/>
              <w:rPr>
                <w:rFonts w:cs="Arial"/>
              </w:rPr>
            </w:pPr>
            <w:r w:rsidRPr="00AD3988">
              <w:rPr>
                <w:rFonts w:cs="Arial"/>
              </w:rPr>
              <w:t>“</w:t>
            </w:r>
            <w:r w:rsidRPr="00AD3988">
              <w:rPr>
                <w:rFonts w:cs="Arial"/>
                <w:b/>
              </w:rPr>
              <w:t>Dispute Resolution Procedure</w:t>
            </w:r>
            <w:r w:rsidRPr="00AD3988">
              <w:rPr>
                <w:rFonts w:cs="Arial"/>
              </w:rPr>
              <w:t>”</w:t>
            </w:r>
          </w:p>
        </w:tc>
        <w:tc>
          <w:tcPr>
            <w:tcW w:w="6023" w:type="dxa"/>
          </w:tcPr>
          <w:p w14:paraId="3DFBE314" w14:textId="77777777" w:rsidR="00F15D88" w:rsidRPr="00AD3988" w:rsidRDefault="00F15D88" w:rsidP="00F87733">
            <w:pPr>
              <w:pStyle w:val="Paragraphnonumbers"/>
              <w:rPr>
                <w:rFonts w:cs="Arial"/>
              </w:rPr>
            </w:pPr>
            <w:r w:rsidRPr="00AD3988">
              <w:rPr>
                <w:rFonts w:cs="Arial"/>
              </w:rPr>
              <w:t>means the process of resolving disputes between Parties as set out in clause 25;</w:t>
            </w:r>
          </w:p>
        </w:tc>
      </w:tr>
      <w:tr w:rsidR="00F15D88" w:rsidRPr="00AD3988" w14:paraId="3FA62393" w14:textId="77777777" w:rsidTr="00081B8C">
        <w:trPr>
          <w:trHeight w:val="901"/>
        </w:trPr>
        <w:tc>
          <w:tcPr>
            <w:tcW w:w="2126" w:type="dxa"/>
          </w:tcPr>
          <w:p w14:paraId="455150EA" w14:textId="77777777" w:rsidR="00F15D88" w:rsidRPr="00AD3988" w:rsidRDefault="00F15D88" w:rsidP="00071228">
            <w:pPr>
              <w:pStyle w:val="Paragraphnonumbers"/>
              <w:rPr>
                <w:rFonts w:cs="Arial"/>
              </w:rPr>
            </w:pPr>
            <w:r w:rsidRPr="00AD3988">
              <w:rPr>
                <w:rFonts w:cs="Arial"/>
              </w:rPr>
              <w:t>“</w:t>
            </w:r>
            <w:r w:rsidRPr="00AD3988">
              <w:rPr>
                <w:rFonts w:cs="Arial"/>
                <w:b/>
              </w:rPr>
              <w:t>Framework Agreement”</w:t>
            </w:r>
          </w:p>
        </w:tc>
        <w:tc>
          <w:tcPr>
            <w:tcW w:w="6023" w:type="dxa"/>
          </w:tcPr>
          <w:p w14:paraId="5B9A0B08" w14:textId="77777777" w:rsidR="00F15D88" w:rsidRPr="00AD3988" w:rsidRDefault="00F15D88" w:rsidP="00071228">
            <w:pPr>
              <w:pStyle w:val="Paragraphnonumbers"/>
              <w:rPr>
                <w:rFonts w:cs="Arial"/>
              </w:rPr>
            </w:pPr>
            <w:r w:rsidRPr="00AD3988">
              <w:rPr>
                <w:rFonts w:cs="Arial"/>
              </w:rPr>
              <w:t>means the terms and conditions of contract for NICE Electronic and Print Content Framework Agreement that has been entered into between the Provider and the Contracting Authority. The agreement which defines, in broad terms, the scope and terms and conditions under which this agreement will be entered into;</w:t>
            </w:r>
          </w:p>
        </w:tc>
      </w:tr>
      <w:tr w:rsidR="00F15D88" w:rsidRPr="00AD3988" w14:paraId="08D14ED0" w14:textId="77777777" w:rsidTr="00081B8C">
        <w:tc>
          <w:tcPr>
            <w:tcW w:w="2126" w:type="dxa"/>
          </w:tcPr>
          <w:p w14:paraId="63AF86EE" w14:textId="77777777" w:rsidR="00F15D88" w:rsidRPr="00AD3988" w:rsidRDefault="00F15D88" w:rsidP="00071228">
            <w:pPr>
              <w:pStyle w:val="Paragraphnonumbers"/>
              <w:rPr>
                <w:rFonts w:cs="Arial"/>
              </w:rPr>
            </w:pPr>
            <w:r w:rsidRPr="00AD3988">
              <w:rPr>
                <w:rFonts w:cs="Arial"/>
              </w:rPr>
              <w:t>“</w:t>
            </w:r>
            <w:r w:rsidRPr="00AD3988">
              <w:rPr>
                <w:rFonts w:cs="Arial"/>
                <w:b/>
              </w:rPr>
              <w:t>Goods</w:t>
            </w:r>
            <w:r w:rsidRPr="00AD3988">
              <w:rPr>
                <w:rFonts w:cs="Arial"/>
              </w:rPr>
              <w:t>”</w:t>
            </w:r>
          </w:p>
        </w:tc>
        <w:tc>
          <w:tcPr>
            <w:tcW w:w="6023" w:type="dxa"/>
          </w:tcPr>
          <w:p w14:paraId="5FD85211" w14:textId="77777777" w:rsidR="00F15D88" w:rsidRPr="00AD3988" w:rsidRDefault="00F15D88">
            <w:pPr>
              <w:pStyle w:val="Paragraphnonumbers"/>
              <w:rPr>
                <w:rFonts w:cs="Arial"/>
              </w:rPr>
            </w:pPr>
            <w:r w:rsidRPr="00AD3988">
              <w:rPr>
                <w:rFonts w:cs="Arial"/>
              </w:rPr>
              <w:t>means</w:t>
            </w:r>
            <w:r w:rsidRPr="00AD3988">
              <w:rPr>
                <w:rFonts w:cs="Arial"/>
                <w:b/>
              </w:rPr>
              <w:t xml:space="preserve"> </w:t>
            </w:r>
            <w:r w:rsidRPr="00AD3988">
              <w:rPr>
                <w:rFonts w:cs="Arial"/>
              </w:rPr>
              <w:t>print Content Resources such as books and journals, as set out in the Specification, or in new Specifications to the “Order Terms &amp; Conditions” that may be agreed by the Parties from time to time;</w:t>
            </w:r>
          </w:p>
        </w:tc>
      </w:tr>
      <w:tr w:rsidR="00F15D88" w:rsidRPr="00AD3988" w14:paraId="7E970F03" w14:textId="77777777" w:rsidTr="00081B8C">
        <w:tc>
          <w:tcPr>
            <w:tcW w:w="2126" w:type="dxa"/>
          </w:tcPr>
          <w:p w14:paraId="60C945F8" w14:textId="77777777" w:rsidR="00F15D88" w:rsidRPr="00AD3988" w:rsidRDefault="00F15D88" w:rsidP="00071228">
            <w:pPr>
              <w:pStyle w:val="Paragraphnonumbers"/>
              <w:rPr>
                <w:rFonts w:cs="Arial"/>
              </w:rPr>
            </w:pPr>
            <w:r w:rsidRPr="00AD3988">
              <w:rPr>
                <w:rFonts w:cs="Arial"/>
              </w:rPr>
              <w:t>“</w:t>
            </w:r>
            <w:r w:rsidRPr="00AD3988">
              <w:rPr>
                <w:rFonts w:cs="Arial"/>
                <w:b/>
              </w:rPr>
              <w:t>Government Procurement Card (GPC</w:t>
            </w:r>
            <w:r w:rsidRPr="00AD3988">
              <w:rPr>
                <w:rFonts w:cs="Arial"/>
              </w:rPr>
              <w:t>)”</w:t>
            </w:r>
          </w:p>
        </w:tc>
        <w:tc>
          <w:tcPr>
            <w:tcW w:w="6023" w:type="dxa"/>
          </w:tcPr>
          <w:p w14:paraId="248E3514" w14:textId="77777777" w:rsidR="00F15D88" w:rsidRPr="00AD3988" w:rsidRDefault="00F15D88" w:rsidP="00071228">
            <w:pPr>
              <w:pStyle w:val="Paragraphnonumbers"/>
              <w:rPr>
                <w:rFonts w:cs="Arial"/>
              </w:rPr>
            </w:pPr>
            <w:r w:rsidRPr="00AD3988">
              <w:rPr>
                <w:rFonts w:cs="Arial"/>
              </w:rPr>
              <w:t>means, a branded VISA Purchasing Card provided to the UK public sector through a Framework Agreement between Government Procurement Service, VISA and seven VISA-Issuing Banks and enables all UK public sector organisations, including Central Government, Local Government, NHS, Education, Emergency Services, Charities, NDPB's and others to benefit from a pre-negotiated contract;</w:t>
            </w:r>
          </w:p>
        </w:tc>
      </w:tr>
      <w:tr w:rsidR="00F15D88" w:rsidRPr="00AD3988" w14:paraId="47141CC3" w14:textId="77777777" w:rsidTr="00081B8C">
        <w:tc>
          <w:tcPr>
            <w:tcW w:w="2126" w:type="dxa"/>
          </w:tcPr>
          <w:p w14:paraId="0427E2A0" w14:textId="77777777" w:rsidR="00F15D88" w:rsidRPr="00AD3988" w:rsidRDefault="00F15D88" w:rsidP="00071228">
            <w:pPr>
              <w:pStyle w:val="Paragraphnonumbers"/>
              <w:rPr>
                <w:rFonts w:cs="Arial"/>
              </w:rPr>
            </w:pPr>
            <w:r w:rsidRPr="00AD3988">
              <w:rPr>
                <w:rFonts w:cs="Arial"/>
              </w:rPr>
              <w:t>"</w:t>
            </w:r>
            <w:r w:rsidRPr="00AD3988">
              <w:rPr>
                <w:rFonts w:cs="Arial"/>
                <w:b/>
              </w:rPr>
              <w:t>Insolvent</w:t>
            </w:r>
            <w:r w:rsidRPr="00AD3988">
              <w:rPr>
                <w:rFonts w:cs="Arial"/>
              </w:rPr>
              <w:t>"</w:t>
            </w:r>
          </w:p>
        </w:tc>
        <w:tc>
          <w:tcPr>
            <w:tcW w:w="6023" w:type="dxa"/>
          </w:tcPr>
          <w:p w14:paraId="092DC369" w14:textId="77777777" w:rsidR="00F15D88" w:rsidRPr="00AD3988" w:rsidRDefault="00F15D88" w:rsidP="00071228">
            <w:pPr>
              <w:pStyle w:val="Paragraphnonumbers"/>
              <w:rPr>
                <w:rFonts w:cs="Arial"/>
              </w:rPr>
            </w:pPr>
            <w:r w:rsidRPr="00AD3988">
              <w:rPr>
                <w:rFonts w:cs="Arial"/>
              </w:rPr>
              <w:t>means:</w:t>
            </w:r>
          </w:p>
          <w:p w14:paraId="3BAE37DC" w14:textId="77777777" w:rsidR="00F15D88" w:rsidRPr="00AD3988" w:rsidRDefault="00F15D88" w:rsidP="00071228">
            <w:pPr>
              <w:pStyle w:val="Paragraphnonumbers"/>
              <w:rPr>
                <w:rFonts w:cs="Arial"/>
              </w:rPr>
            </w:pPr>
            <w:r w:rsidRPr="00AD3988">
              <w:rPr>
                <w:rFonts w:cs="Arial"/>
              </w:rPr>
              <w:t xml:space="preserve">if the Provider is an individual, that individual or where the Provider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w:t>
            </w:r>
            <w:r w:rsidRPr="00AD3988">
              <w:rPr>
                <w:rFonts w:cs="Arial"/>
              </w:rPr>
              <w:lastRenderedPageBreak/>
              <w:t xml:space="preserve">application shall be made for sequestration of his estate, or a trust deed shall be granted by him for the benefit of his creditors; </w:t>
            </w:r>
          </w:p>
          <w:p w14:paraId="25A1CCEA" w14:textId="77777777" w:rsidR="00F15D88" w:rsidRPr="00AD3988" w:rsidRDefault="00F15D88" w:rsidP="00071228">
            <w:pPr>
              <w:pStyle w:val="Paragraphnonumbers"/>
              <w:rPr>
                <w:rFonts w:cs="Arial"/>
              </w:rPr>
            </w:pPr>
            <w:r w:rsidRPr="00AD3988">
              <w:rPr>
                <w:rFonts w:cs="Arial"/>
              </w:rPr>
              <w:t xml:space="preserve">if the Provider is a company, the passing by the Provider of a resolution for its winding-up or the making by a court of competent jurisdiction of an order for the winding-up of the Provider or the dissolution of the Provider, or if an administrator is appointed, or documents are filed with the court for the appointment of an administrator or notice of intention to appoint an administrator is given by the Provider or its directors or by a qualifying floating charge holder (as defined in paragraph 14 of Schedule B1 to the Insolvency Act 1986), or the appointment of a receiver over, or the taking possession or sale by an encumbrancer of any of the Provider's assets, or if the Provider makes an arrangement with its creditors generally or makes an application to a court of competent jurisdiction for protection from its creditors generally; and </w:t>
            </w:r>
          </w:p>
          <w:p w14:paraId="4B3EE641" w14:textId="77777777" w:rsidR="00F15D88" w:rsidRPr="00AD3988" w:rsidRDefault="00F15D88" w:rsidP="00071228">
            <w:pPr>
              <w:pStyle w:val="Paragraphnonumbers"/>
              <w:rPr>
                <w:rFonts w:cs="Arial"/>
              </w:rPr>
            </w:pPr>
            <w:r w:rsidRPr="00AD3988">
              <w:rPr>
                <w:rFonts w:cs="Arial"/>
              </w:rPr>
              <w:t>any event in any jurisdiction other than England and Wales which is analogous to any of the above;</w:t>
            </w:r>
          </w:p>
        </w:tc>
      </w:tr>
      <w:tr w:rsidR="00081B8C" w:rsidRPr="00AD3988" w14:paraId="19D35C74" w14:textId="77777777" w:rsidTr="00081B8C">
        <w:tc>
          <w:tcPr>
            <w:tcW w:w="2126" w:type="dxa"/>
          </w:tcPr>
          <w:p w14:paraId="6EF37947" w14:textId="3F5284BA" w:rsidR="00081B8C" w:rsidRPr="00AD3988" w:rsidRDefault="00081B8C" w:rsidP="00071228">
            <w:pPr>
              <w:pStyle w:val="Paragraphnonumbers"/>
              <w:rPr>
                <w:rFonts w:cs="Arial"/>
              </w:rPr>
            </w:pPr>
            <w:r w:rsidRPr="00E26E50">
              <w:rPr>
                <w:rFonts w:cs="Arial"/>
                <w:color w:val="000000" w:themeColor="text1"/>
              </w:rPr>
              <w:lastRenderedPageBreak/>
              <w:t>"Intellectual Property"</w:t>
            </w:r>
          </w:p>
        </w:tc>
        <w:tc>
          <w:tcPr>
            <w:tcW w:w="6023" w:type="dxa"/>
          </w:tcPr>
          <w:p w14:paraId="0D809B52" w14:textId="46016075" w:rsidR="00081B8C" w:rsidRPr="00AD3988" w:rsidRDefault="00081B8C" w:rsidP="00071228">
            <w:pPr>
              <w:pStyle w:val="Paragraphnonumbers"/>
              <w:rPr>
                <w:rFonts w:cs="Arial"/>
              </w:rPr>
            </w:pPr>
            <w:r w:rsidRPr="00E26E50">
              <w:t xml:space="preserve">means any and all patents, </w:t>
            </w:r>
            <w:proofErr w:type="spellStart"/>
            <w:r w:rsidRPr="00E26E50">
              <w:t>trade marks</w:t>
            </w:r>
            <w:proofErr w:type="spellEnd"/>
            <w:r w:rsidRPr="00E26E50">
              <w:t>, service marks, domain names, registered designs, utility models, applications for and the right to make applications for any of such rights, inventions, Know-How (as defined below), unregistered trademarks and service marks, trade and business names, including rights in any get-up or trade dress, copyrights, (including rights in computer software and in websites) unregistered design rights and other rights in designs and rights in databases, subsisting anywhere in the world; the right for the maker of a database to prevent extraction or reutilisation or both of the whole or a substantial part of the content of that database, as described in Directive 96/9/EC on the legal protection of databases; rights under licences, consents, orders, statutes or otherwise in respect of any rights of the nature specified in this definition "Intellectual Property"; and rights of the same or similar effect or nature as or to those above in each case in any jurisdiction;</w:t>
            </w:r>
          </w:p>
        </w:tc>
      </w:tr>
      <w:tr w:rsidR="00F15D88" w:rsidRPr="00AD3988" w14:paraId="1B15DEA9" w14:textId="77777777" w:rsidTr="00081B8C">
        <w:trPr>
          <w:trHeight w:val="2552"/>
        </w:trPr>
        <w:tc>
          <w:tcPr>
            <w:tcW w:w="2126" w:type="dxa"/>
          </w:tcPr>
          <w:p w14:paraId="0A76F79A" w14:textId="77777777" w:rsidR="00F15D88" w:rsidRPr="00AD3988" w:rsidRDefault="00F15D88" w:rsidP="00071228">
            <w:pPr>
              <w:pStyle w:val="Paragraphnonumbers"/>
              <w:rPr>
                <w:rFonts w:cs="Arial"/>
              </w:rPr>
            </w:pPr>
            <w:r w:rsidRPr="00AD3988">
              <w:rPr>
                <w:rFonts w:cs="Arial"/>
              </w:rPr>
              <w:lastRenderedPageBreak/>
              <w:t>"</w:t>
            </w:r>
            <w:r w:rsidRPr="00AD3988">
              <w:rPr>
                <w:rFonts w:cs="Arial"/>
                <w:b/>
              </w:rPr>
              <w:t>Intellectual Property Right (IPR)"</w:t>
            </w:r>
          </w:p>
        </w:tc>
        <w:tc>
          <w:tcPr>
            <w:tcW w:w="6023" w:type="dxa"/>
          </w:tcPr>
          <w:p w14:paraId="11058040" w14:textId="77777777" w:rsidR="00F15D88" w:rsidRPr="00AD3988" w:rsidRDefault="00F15D88" w:rsidP="00071228">
            <w:pPr>
              <w:pStyle w:val="Paragraphnonumbers"/>
              <w:rPr>
                <w:rFonts w:cs="Arial"/>
              </w:rPr>
            </w:pPr>
            <w:r w:rsidRPr="00AD3988">
              <w:rPr>
                <w:rFonts w:cs="Arial"/>
              </w:rPr>
              <w:t>includes the right to exploit any Intellectual Property or any right which is similar or analogous to any Intellectual Property; any moral right; any licence, right or interest of any kind arising out of or granted or created in respect of any Intellectual Property; any right to bring an action for passing off or any similar or analogous proceeding;</w:t>
            </w:r>
          </w:p>
        </w:tc>
      </w:tr>
      <w:tr w:rsidR="00F15D88" w:rsidRPr="00AD3988" w14:paraId="2094D72C" w14:textId="77777777" w:rsidTr="00081B8C">
        <w:tc>
          <w:tcPr>
            <w:tcW w:w="2126" w:type="dxa"/>
          </w:tcPr>
          <w:p w14:paraId="310BB0D8" w14:textId="77777777" w:rsidR="00F15D88" w:rsidRPr="00AD3988" w:rsidRDefault="00F15D88" w:rsidP="00071228">
            <w:pPr>
              <w:pStyle w:val="Paragraphnonumbers"/>
              <w:rPr>
                <w:rFonts w:cs="Arial"/>
              </w:rPr>
            </w:pPr>
            <w:r w:rsidRPr="00AD3988">
              <w:rPr>
                <w:rFonts w:cs="Arial"/>
              </w:rPr>
              <w:t>"</w:t>
            </w:r>
            <w:r w:rsidRPr="00AD3988">
              <w:rPr>
                <w:rFonts w:cs="Arial"/>
                <w:b/>
              </w:rPr>
              <w:t>Invitation to Tender</w:t>
            </w:r>
            <w:r w:rsidRPr="00AD3988">
              <w:rPr>
                <w:rFonts w:cs="Arial"/>
              </w:rPr>
              <w:t>"</w:t>
            </w:r>
          </w:p>
        </w:tc>
        <w:tc>
          <w:tcPr>
            <w:tcW w:w="6023" w:type="dxa"/>
          </w:tcPr>
          <w:p w14:paraId="288C11D5" w14:textId="77777777" w:rsidR="00F15D88" w:rsidRPr="00AD3988" w:rsidRDefault="00F15D88" w:rsidP="00071228">
            <w:pPr>
              <w:pStyle w:val="Paragraphnonumbers"/>
              <w:rPr>
                <w:rFonts w:cs="Arial"/>
              </w:rPr>
            </w:pPr>
            <w:r w:rsidRPr="00AD3988">
              <w:rPr>
                <w:rFonts w:cs="Arial"/>
              </w:rPr>
              <w:t xml:space="preserve">means the Invitation to Tender issued by the Contracting Authority on which the Framework is awarded. </w:t>
            </w:r>
          </w:p>
        </w:tc>
      </w:tr>
      <w:tr w:rsidR="00F15D88" w:rsidRPr="00AD3988" w14:paraId="73DC9D7E" w14:textId="77777777" w:rsidTr="00081B8C">
        <w:tc>
          <w:tcPr>
            <w:tcW w:w="2126" w:type="dxa"/>
          </w:tcPr>
          <w:p w14:paraId="090F6EB5" w14:textId="77777777" w:rsidR="00F15D88" w:rsidRPr="00AD3988" w:rsidRDefault="00F15D88" w:rsidP="00071228">
            <w:pPr>
              <w:pStyle w:val="Paragraphnonumbers"/>
              <w:rPr>
                <w:rFonts w:cs="Arial"/>
              </w:rPr>
            </w:pPr>
            <w:r w:rsidRPr="00AD3988">
              <w:rPr>
                <w:rFonts w:cs="Arial"/>
              </w:rPr>
              <w:t>“</w:t>
            </w:r>
            <w:r w:rsidRPr="00AD3988">
              <w:rPr>
                <w:rFonts w:cs="Arial"/>
                <w:b/>
              </w:rPr>
              <w:t>Invitation to Quote (ITQ</w:t>
            </w:r>
            <w:r w:rsidRPr="00AD3988">
              <w:rPr>
                <w:rFonts w:cs="Arial"/>
              </w:rPr>
              <w:t>)”</w:t>
            </w:r>
          </w:p>
        </w:tc>
        <w:tc>
          <w:tcPr>
            <w:tcW w:w="6023" w:type="dxa"/>
          </w:tcPr>
          <w:p w14:paraId="3016C051" w14:textId="77777777" w:rsidR="00F15D88" w:rsidRPr="00AD3988" w:rsidRDefault="00F15D88" w:rsidP="00071228">
            <w:pPr>
              <w:pStyle w:val="Paragraphnonumbers"/>
              <w:rPr>
                <w:rFonts w:cs="Arial"/>
              </w:rPr>
            </w:pPr>
            <w:r w:rsidRPr="00AD3988">
              <w:rPr>
                <w:rFonts w:cs="Arial"/>
              </w:rPr>
              <w:t xml:space="preserve">means the document submitted to the Provider by the Purchasing Authority or any Beneficiary specifying the requirements of that Purchasing Authority or any Beneficiary, to which the Provider will submit an offer and the basis on which the Purchasing Authority or any Beneficiary will place the Order. </w:t>
            </w:r>
          </w:p>
        </w:tc>
      </w:tr>
      <w:tr w:rsidR="00F15D88" w:rsidRPr="00AD3988" w14:paraId="4606F7C6" w14:textId="77777777" w:rsidTr="00081B8C">
        <w:tc>
          <w:tcPr>
            <w:tcW w:w="2126" w:type="dxa"/>
          </w:tcPr>
          <w:p w14:paraId="7192E235" w14:textId="77777777" w:rsidR="00F15D88" w:rsidRPr="00AD3988" w:rsidRDefault="00F15D88" w:rsidP="00071228">
            <w:pPr>
              <w:pStyle w:val="Paragraphnonumbers"/>
              <w:rPr>
                <w:rFonts w:cs="Arial"/>
              </w:rPr>
            </w:pPr>
            <w:r w:rsidRPr="00AD3988">
              <w:rPr>
                <w:rFonts w:cs="Arial"/>
              </w:rPr>
              <w:t>"</w:t>
            </w:r>
            <w:r w:rsidRPr="00AD3988">
              <w:rPr>
                <w:rFonts w:cs="Arial"/>
                <w:b/>
              </w:rPr>
              <w:t>In writing"</w:t>
            </w:r>
          </w:p>
        </w:tc>
        <w:tc>
          <w:tcPr>
            <w:tcW w:w="6023" w:type="dxa"/>
          </w:tcPr>
          <w:p w14:paraId="2AFCF9C6" w14:textId="77777777" w:rsidR="00F15D88" w:rsidRPr="00AD3988" w:rsidRDefault="00F15D88" w:rsidP="00071228">
            <w:pPr>
              <w:pStyle w:val="Paragraphnonumbers"/>
              <w:rPr>
                <w:rFonts w:cs="Arial"/>
              </w:rPr>
            </w:pPr>
            <w:r w:rsidRPr="00AD3988">
              <w:rPr>
                <w:rFonts w:cs="Arial"/>
              </w:rPr>
              <w:t>shall be interpreted to include any document which is recorded in manuscript, typescript, any electronic communication as defined in Section 15 of the Electronic Communications Act 2000 but excluding mobile telephone text messages;</w:t>
            </w:r>
          </w:p>
        </w:tc>
      </w:tr>
      <w:tr w:rsidR="00F15D88" w:rsidRPr="00AD3988" w14:paraId="10AC8157" w14:textId="77777777" w:rsidTr="00081B8C">
        <w:tc>
          <w:tcPr>
            <w:tcW w:w="2126" w:type="dxa"/>
          </w:tcPr>
          <w:p w14:paraId="145C2E6A" w14:textId="77777777" w:rsidR="00F15D88" w:rsidRPr="00AD3988" w:rsidRDefault="00F15D88" w:rsidP="00071228">
            <w:pPr>
              <w:pStyle w:val="Paragraphnonumbers"/>
              <w:rPr>
                <w:rFonts w:cs="Arial"/>
              </w:rPr>
            </w:pPr>
            <w:r w:rsidRPr="00AD3988">
              <w:rPr>
                <w:rFonts w:cs="Arial"/>
              </w:rPr>
              <w:t>“</w:t>
            </w:r>
            <w:r w:rsidRPr="00AD3988">
              <w:rPr>
                <w:rFonts w:cs="Arial"/>
                <w:b/>
              </w:rPr>
              <w:t>Key Stakeholders</w:t>
            </w:r>
            <w:r w:rsidRPr="00AD3988">
              <w:rPr>
                <w:rFonts w:cs="Arial"/>
              </w:rPr>
              <w:t>”</w:t>
            </w:r>
          </w:p>
        </w:tc>
        <w:tc>
          <w:tcPr>
            <w:tcW w:w="6023" w:type="dxa"/>
          </w:tcPr>
          <w:p w14:paraId="2F6D56ED" w14:textId="77777777" w:rsidR="00F15D88" w:rsidRPr="00AD3988" w:rsidRDefault="00F15D88" w:rsidP="00A52F49">
            <w:pPr>
              <w:pStyle w:val="Paragraphnonumbers"/>
              <w:rPr>
                <w:rFonts w:cs="Arial"/>
              </w:rPr>
            </w:pPr>
            <w:r w:rsidRPr="00AD3988">
              <w:rPr>
                <w:rFonts w:cs="Arial"/>
              </w:rPr>
              <w:t xml:space="preserve">means stakeholders who provide funding, support and direction for this Framework Agreement; senior managers at NICE and Health Education England Library &amp; Knowledge Services (HEE LKS); </w:t>
            </w:r>
          </w:p>
        </w:tc>
      </w:tr>
      <w:tr w:rsidR="00F15D88" w:rsidRPr="00AD3988" w14:paraId="375C8F4E" w14:textId="77777777" w:rsidTr="00081B8C">
        <w:tc>
          <w:tcPr>
            <w:tcW w:w="2126" w:type="dxa"/>
          </w:tcPr>
          <w:p w14:paraId="44EAA5C5" w14:textId="77777777" w:rsidR="00F15D88" w:rsidRPr="00AD3988" w:rsidRDefault="00F15D88" w:rsidP="00071228">
            <w:pPr>
              <w:pStyle w:val="Paragraphnonumbers"/>
              <w:rPr>
                <w:rFonts w:cs="Arial"/>
              </w:rPr>
            </w:pPr>
            <w:r w:rsidRPr="00AD3988">
              <w:rPr>
                <w:rFonts w:cs="Arial"/>
              </w:rPr>
              <w:t>“</w:t>
            </w:r>
            <w:r w:rsidRPr="00AD3988">
              <w:rPr>
                <w:rFonts w:cs="Arial"/>
                <w:b/>
              </w:rPr>
              <w:t>Licence Agreement(s</w:t>
            </w:r>
            <w:r w:rsidRPr="00AD3988">
              <w:rPr>
                <w:rFonts w:cs="Arial"/>
              </w:rPr>
              <w:t>)”</w:t>
            </w:r>
          </w:p>
        </w:tc>
        <w:tc>
          <w:tcPr>
            <w:tcW w:w="6023" w:type="dxa"/>
          </w:tcPr>
          <w:p w14:paraId="78E6551F" w14:textId="77777777" w:rsidR="00F15D88" w:rsidRPr="00AD3988" w:rsidRDefault="00F15D88" w:rsidP="00C535E8">
            <w:pPr>
              <w:pStyle w:val="Paragraphnonumbers"/>
              <w:rPr>
                <w:rFonts w:cs="Arial"/>
              </w:rPr>
            </w:pPr>
            <w:r w:rsidRPr="00AD3988">
              <w:rPr>
                <w:rFonts w:cs="Arial"/>
              </w:rPr>
              <w:t>means the terms detailed in the Lot 1: “Health &amp; Social Care Content (HSCC) Licence” or the Lot 2: “Provider’s Licence” or Provider’s “Agreement” to this Agreement for print and electronic Content Resources;</w:t>
            </w:r>
          </w:p>
        </w:tc>
      </w:tr>
      <w:tr w:rsidR="00F15D88" w:rsidRPr="00AD3988" w14:paraId="0F9135BF" w14:textId="77777777" w:rsidTr="00081B8C">
        <w:tc>
          <w:tcPr>
            <w:tcW w:w="2126" w:type="dxa"/>
          </w:tcPr>
          <w:p w14:paraId="74F285B7" w14:textId="77777777" w:rsidR="00F15D88" w:rsidRPr="00AD3988" w:rsidRDefault="00F15D88" w:rsidP="00071228">
            <w:pPr>
              <w:pStyle w:val="Paragraphnonumbers"/>
              <w:rPr>
                <w:rFonts w:cs="Arial"/>
              </w:rPr>
            </w:pPr>
            <w:r w:rsidRPr="00AD3988">
              <w:rPr>
                <w:rFonts w:cs="Arial"/>
              </w:rPr>
              <w:t>“</w:t>
            </w:r>
            <w:r w:rsidRPr="00AD3988">
              <w:rPr>
                <w:rFonts w:cs="Arial"/>
                <w:b/>
              </w:rPr>
              <w:t>Licensed Materials</w:t>
            </w:r>
            <w:r w:rsidRPr="00AD3988">
              <w:rPr>
                <w:rFonts w:cs="Arial"/>
              </w:rPr>
              <w:t>”</w:t>
            </w:r>
          </w:p>
        </w:tc>
        <w:tc>
          <w:tcPr>
            <w:tcW w:w="6023" w:type="dxa"/>
          </w:tcPr>
          <w:p w14:paraId="1700AA47" w14:textId="77777777" w:rsidR="00F15D88" w:rsidRPr="00AD3988" w:rsidRDefault="00F15D88" w:rsidP="00071228">
            <w:pPr>
              <w:pStyle w:val="Paragraphnonumbers"/>
              <w:rPr>
                <w:rFonts w:cs="Arial"/>
              </w:rPr>
            </w:pPr>
            <w:r w:rsidRPr="00AD3988">
              <w:rPr>
                <w:rFonts w:cs="Arial"/>
              </w:rPr>
              <w:t>means, the electronic material as set out in the Specification, or in new Specifications to the “</w:t>
            </w:r>
            <w:r w:rsidRPr="00AD3988">
              <w:rPr>
                <w:rFonts w:cs="Arial"/>
                <w:color w:val="000000" w:themeColor="text1"/>
              </w:rPr>
              <w:t xml:space="preserve">Order Terms &amp; Conditions” </w:t>
            </w:r>
            <w:r w:rsidRPr="00AD3988">
              <w:rPr>
                <w:rFonts w:cs="Arial"/>
              </w:rPr>
              <w:t>that may be agreed by the Parties from time to time;</w:t>
            </w:r>
          </w:p>
        </w:tc>
      </w:tr>
      <w:tr w:rsidR="00F15D88" w:rsidRPr="00AD3988" w14:paraId="652FAA8C" w14:textId="77777777" w:rsidTr="00081B8C">
        <w:tc>
          <w:tcPr>
            <w:tcW w:w="2126" w:type="dxa"/>
          </w:tcPr>
          <w:p w14:paraId="50C78C98" w14:textId="77777777" w:rsidR="00F15D88" w:rsidRPr="00AD3988" w:rsidRDefault="00F15D88" w:rsidP="00071228">
            <w:pPr>
              <w:pStyle w:val="Paragraphnonumbers"/>
              <w:rPr>
                <w:rFonts w:cs="Arial"/>
              </w:rPr>
            </w:pPr>
            <w:r w:rsidRPr="00AD3988">
              <w:rPr>
                <w:rFonts w:cs="Arial"/>
              </w:rPr>
              <w:t>“</w:t>
            </w:r>
            <w:r w:rsidRPr="00AD3988">
              <w:rPr>
                <w:rFonts w:cs="Arial"/>
                <w:b/>
              </w:rPr>
              <w:t>Lot(s</w:t>
            </w:r>
            <w:r w:rsidRPr="00AD3988">
              <w:rPr>
                <w:rFonts w:cs="Arial"/>
              </w:rPr>
              <w:t>)”</w:t>
            </w:r>
          </w:p>
        </w:tc>
        <w:tc>
          <w:tcPr>
            <w:tcW w:w="6023" w:type="dxa"/>
          </w:tcPr>
          <w:p w14:paraId="12698381" w14:textId="77777777" w:rsidR="00F15D88" w:rsidRPr="001C6AAA" w:rsidRDefault="00F15D88" w:rsidP="00071228">
            <w:pPr>
              <w:pStyle w:val="Paragraphnonumbers"/>
              <w:rPr>
                <w:rFonts w:cs="Arial"/>
                <w:color w:val="000000" w:themeColor="text1"/>
              </w:rPr>
            </w:pPr>
            <w:r w:rsidRPr="001C6AAA">
              <w:rPr>
                <w:rFonts w:cs="Arial"/>
                <w:color w:val="000000" w:themeColor="text1"/>
              </w:rPr>
              <w:t xml:space="preserve">Means the Lots as advertised in the </w:t>
            </w:r>
            <w:r w:rsidR="00063841" w:rsidRPr="00E26E50">
              <w:rPr>
                <w:rFonts w:cs="Arial"/>
                <w:color w:val="000000" w:themeColor="text1"/>
              </w:rPr>
              <w:t xml:space="preserve">Official Journal of </w:t>
            </w:r>
            <w:r w:rsidR="00063841" w:rsidRPr="00613245">
              <w:rPr>
                <w:rFonts w:cs="Arial"/>
                <w:color w:val="000000" w:themeColor="text1"/>
              </w:rPr>
              <w:t xml:space="preserve">the European Union on </w:t>
            </w:r>
            <w:r w:rsidR="00495D0D" w:rsidRPr="001C6AAA">
              <w:rPr>
                <w:rFonts w:cs="Arial"/>
                <w:color w:val="000000" w:themeColor="text1"/>
              </w:rPr>
              <w:t>17</w:t>
            </w:r>
            <w:r w:rsidR="001C6AAA">
              <w:rPr>
                <w:rFonts w:cs="Arial"/>
                <w:color w:val="000000" w:themeColor="text1"/>
              </w:rPr>
              <w:t>th</w:t>
            </w:r>
            <w:r w:rsidR="00E96629" w:rsidRPr="001C6AAA">
              <w:rPr>
                <w:rFonts w:cs="Arial"/>
                <w:color w:val="000000" w:themeColor="text1"/>
              </w:rPr>
              <w:t xml:space="preserve"> July </w:t>
            </w:r>
            <w:r w:rsidR="00063841" w:rsidRPr="001C6AAA">
              <w:rPr>
                <w:rFonts w:cs="Arial"/>
                <w:color w:val="000000" w:themeColor="text1"/>
              </w:rPr>
              <w:t xml:space="preserve">2016, reference </w:t>
            </w:r>
            <w:r w:rsidR="001C6AAA" w:rsidRPr="001C6AAA">
              <w:rPr>
                <w:rFonts w:cs="Arial"/>
                <w:color w:val="000000" w:themeColor="text1"/>
              </w:rPr>
              <w:t xml:space="preserve">2016/S 137-248681 </w:t>
            </w:r>
            <w:r w:rsidR="00063841" w:rsidRPr="001C6AAA">
              <w:rPr>
                <w:rFonts w:cs="Arial"/>
                <w:color w:val="000000" w:themeColor="text1"/>
              </w:rPr>
              <w:t xml:space="preserve"> </w:t>
            </w:r>
            <w:r w:rsidRPr="001C6AAA">
              <w:rPr>
                <w:rFonts w:cs="Arial"/>
                <w:color w:val="000000" w:themeColor="text1"/>
              </w:rPr>
              <w:t xml:space="preserve">in respect of a Framework </w:t>
            </w:r>
            <w:r w:rsidRPr="001C6AAA">
              <w:rPr>
                <w:rFonts w:cs="Arial"/>
                <w:color w:val="000000" w:themeColor="text1"/>
              </w:rPr>
              <w:lastRenderedPageBreak/>
              <w:t>Agreement for the provision of Electronic and Print Content Resources:</w:t>
            </w:r>
          </w:p>
          <w:p w14:paraId="74E6AEFF" w14:textId="77777777" w:rsidR="00F15D88" w:rsidRPr="00AD3988" w:rsidRDefault="00F15D88" w:rsidP="00C93484">
            <w:pPr>
              <w:pStyle w:val="Bullets"/>
              <w:rPr>
                <w:rFonts w:cs="Arial"/>
              </w:rPr>
            </w:pPr>
            <w:r w:rsidRPr="00AD3988">
              <w:rPr>
                <w:rFonts w:cs="Arial"/>
              </w:rPr>
              <w:t>LOT 1</w:t>
            </w:r>
            <w:r w:rsidRPr="00AD3988">
              <w:rPr>
                <w:rFonts w:cs="Arial"/>
              </w:rPr>
              <w:tab/>
              <w:t>Content Supply: Health &amp; Social Care Content (HSCC) Licence (NICECF/HSCC/01)</w:t>
            </w:r>
          </w:p>
          <w:p w14:paraId="50D4633F" w14:textId="77777777" w:rsidR="00F15D88" w:rsidRPr="00AD3988" w:rsidRDefault="00F15D88" w:rsidP="00071228">
            <w:pPr>
              <w:pStyle w:val="Bullets"/>
              <w:rPr>
                <w:rFonts w:cs="Arial"/>
              </w:rPr>
            </w:pPr>
            <w:r w:rsidRPr="00AD3988">
              <w:rPr>
                <w:rFonts w:cs="Arial"/>
              </w:rPr>
              <w:t>LOT 2</w:t>
            </w:r>
            <w:r w:rsidRPr="00AD3988">
              <w:rPr>
                <w:rFonts w:cs="Arial"/>
              </w:rPr>
              <w:tab/>
              <w:t>Content Supply: Provider License / Agreement (NICECF/PLA/02);</w:t>
            </w:r>
          </w:p>
          <w:p w14:paraId="7EF05667" w14:textId="77777777" w:rsidR="00F15D88" w:rsidRPr="00AD3988" w:rsidRDefault="00F15D88" w:rsidP="00071228">
            <w:pPr>
              <w:pStyle w:val="Paragraphnonumbers"/>
              <w:rPr>
                <w:rFonts w:cs="Arial"/>
              </w:rPr>
            </w:pPr>
          </w:p>
        </w:tc>
      </w:tr>
      <w:tr w:rsidR="00F15D88" w:rsidRPr="00AD3988" w14:paraId="4D57E899" w14:textId="77777777" w:rsidTr="00081B8C">
        <w:tc>
          <w:tcPr>
            <w:tcW w:w="2126" w:type="dxa"/>
          </w:tcPr>
          <w:p w14:paraId="70AEA3E2" w14:textId="77777777" w:rsidR="00F15D88" w:rsidRPr="00AD3988" w:rsidRDefault="00F15D88" w:rsidP="00071228">
            <w:pPr>
              <w:pStyle w:val="Paragraphnonumbers"/>
              <w:rPr>
                <w:rFonts w:cs="Arial"/>
              </w:rPr>
            </w:pPr>
            <w:r w:rsidRPr="00AD3988">
              <w:rPr>
                <w:rFonts w:cs="Arial"/>
              </w:rPr>
              <w:lastRenderedPageBreak/>
              <w:t>“</w:t>
            </w:r>
            <w:r w:rsidRPr="00AD3988">
              <w:rPr>
                <w:rFonts w:cs="Arial"/>
                <w:b/>
              </w:rPr>
              <w:t>Mini Competition</w:t>
            </w:r>
            <w:r w:rsidRPr="00AD3988">
              <w:rPr>
                <w:rFonts w:cs="Arial"/>
              </w:rPr>
              <w:t>”</w:t>
            </w:r>
          </w:p>
        </w:tc>
        <w:tc>
          <w:tcPr>
            <w:tcW w:w="6023" w:type="dxa"/>
          </w:tcPr>
          <w:p w14:paraId="76D20BEF" w14:textId="77777777" w:rsidR="00F15D88" w:rsidRPr="00AD3988" w:rsidRDefault="00F15D88" w:rsidP="00071228">
            <w:pPr>
              <w:pStyle w:val="Paragraphnonumbers"/>
              <w:rPr>
                <w:rFonts w:cs="Arial"/>
              </w:rPr>
            </w:pPr>
            <w:r w:rsidRPr="00AD3988">
              <w:rPr>
                <w:rFonts w:cs="Arial"/>
              </w:rPr>
              <w:t xml:space="preserve">means, a further competition of Providers capable of meeting the particular need. For the avoidance of doubt, the Purchasing Authority or Beneficiary invites Providers that supply the </w:t>
            </w:r>
            <w:r w:rsidRPr="00AD3988">
              <w:rPr>
                <w:rFonts w:cs="Arial"/>
                <w:color w:val="000000" w:themeColor="text1"/>
              </w:rPr>
              <w:t xml:space="preserve">Goods, Service(s) or Licensed Material </w:t>
            </w:r>
            <w:r w:rsidRPr="00AD3988">
              <w:rPr>
                <w:rFonts w:cs="Arial"/>
              </w:rPr>
              <w:t>required, to Quote and Award to the most economically advantageous offer.</w:t>
            </w:r>
          </w:p>
          <w:p w14:paraId="7320D352" w14:textId="77777777" w:rsidR="00F15D88" w:rsidRPr="00AD3988" w:rsidRDefault="00F15D88" w:rsidP="00071228">
            <w:pPr>
              <w:pStyle w:val="Paragraphnonumbers"/>
              <w:rPr>
                <w:rFonts w:cs="Arial"/>
              </w:rPr>
            </w:pPr>
            <w:r w:rsidRPr="00AD3988">
              <w:rPr>
                <w:rFonts w:cs="Arial"/>
              </w:rPr>
              <w:t>All Providers capable of meeting the particular need, must be invited to quote;</w:t>
            </w:r>
          </w:p>
        </w:tc>
      </w:tr>
      <w:tr w:rsidR="00F15D88" w:rsidRPr="00AD3988" w14:paraId="1368B3BF" w14:textId="77777777" w:rsidTr="00081B8C">
        <w:trPr>
          <w:trHeight w:val="702"/>
        </w:trPr>
        <w:tc>
          <w:tcPr>
            <w:tcW w:w="2126" w:type="dxa"/>
          </w:tcPr>
          <w:p w14:paraId="40832081" w14:textId="77777777" w:rsidR="00F15D88" w:rsidRPr="00AD3988" w:rsidRDefault="00F15D88" w:rsidP="00071228">
            <w:pPr>
              <w:pStyle w:val="Paragraphnonumbers"/>
              <w:rPr>
                <w:rFonts w:cs="Arial"/>
              </w:rPr>
            </w:pPr>
            <w:r w:rsidRPr="00AD3988">
              <w:rPr>
                <w:rFonts w:cs="Arial"/>
              </w:rPr>
              <w:t>“</w:t>
            </w:r>
            <w:r w:rsidRPr="00AD3988">
              <w:rPr>
                <w:rFonts w:cs="Arial"/>
                <w:b/>
              </w:rPr>
              <w:t>Month</w:t>
            </w:r>
            <w:r w:rsidRPr="00AD3988">
              <w:rPr>
                <w:rFonts w:cs="Arial"/>
              </w:rPr>
              <w:t>”</w:t>
            </w:r>
          </w:p>
        </w:tc>
        <w:tc>
          <w:tcPr>
            <w:tcW w:w="6023" w:type="dxa"/>
          </w:tcPr>
          <w:p w14:paraId="0182D66D" w14:textId="77777777" w:rsidR="00F15D88" w:rsidRPr="00AD3988" w:rsidRDefault="00F15D88" w:rsidP="00071228">
            <w:pPr>
              <w:pStyle w:val="Paragraphnonumbers"/>
              <w:rPr>
                <w:rFonts w:cs="Arial"/>
              </w:rPr>
            </w:pPr>
            <w:r w:rsidRPr="00AD3988">
              <w:rPr>
                <w:rFonts w:cs="Arial"/>
              </w:rPr>
              <w:t>means a calendar month;</w:t>
            </w:r>
          </w:p>
        </w:tc>
      </w:tr>
      <w:tr w:rsidR="00F15D88" w:rsidRPr="00AD3988" w14:paraId="3A395ECF" w14:textId="77777777" w:rsidTr="00081B8C">
        <w:trPr>
          <w:trHeight w:val="702"/>
        </w:trPr>
        <w:tc>
          <w:tcPr>
            <w:tcW w:w="2126" w:type="dxa"/>
          </w:tcPr>
          <w:p w14:paraId="32C456F1" w14:textId="77777777" w:rsidR="00F15D88" w:rsidRPr="00AD3988" w:rsidRDefault="00F15D88" w:rsidP="00071228">
            <w:pPr>
              <w:pStyle w:val="Paragraphnonumbers"/>
              <w:rPr>
                <w:rFonts w:cs="Arial"/>
              </w:rPr>
            </w:pPr>
            <w:r w:rsidRPr="00AD3988">
              <w:rPr>
                <w:rFonts w:cs="Arial"/>
                <w:b/>
              </w:rPr>
              <w:t>“NICE Framework</w:t>
            </w:r>
            <w:r w:rsidRPr="00AD3988">
              <w:rPr>
                <w:rFonts w:cs="Arial"/>
              </w:rPr>
              <w:t>”</w:t>
            </w:r>
          </w:p>
        </w:tc>
        <w:tc>
          <w:tcPr>
            <w:tcW w:w="6023" w:type="dxa"/>
          </w:tcPr>
          <w:p w14:paraId="31483581" w14:textId="77777777" w:rsidR="00F15D88" w:rsidRPr="00AD3988" w:rsidRDefault="00F15D88" w:rsidP="00071228">
            <w:pPr>
              <w:pStyle w:val="Paragraphnonumbers"/>
              <w:rPr>
                <w:rFonts w:cs="Arial"/>
              </w:rPr>
            </w:pPr>
            <w:r w:rsidRPr="00AD3988">
              <w:rPr>
                <w:rFonts w:cs="Arial"/>
              </w:rPr>
              <w:t>means the NICE Electronic and Print Content Framework Agreement;</w:t>
            </w:r>
          </w:p>
        </w:tc>
      </w:tr>
      <w:tr w:rsidR="00F15D88" w:rsidRPr="00AD3988" w14:paraId="3235D454" w14:textId="77777777" w:rsidTr="00081B8C">
        <w:trPr>
          <w:trHeight w:val="702"/>
        </w:trPr>
        <w:tc>
          <w:tcPr>
            <w:tcW w:w="2126" w:type="dxa"/>
          </w:tcPr>
          <w:p w14:paraId="45F6EB3A" w14:textId="77777777" w:rsidR="00F15D88" w:rsidRPr="00AD3988" w:rsidRDefault="00F15D88" w:rsidP="00071228">
            <w:pPr>
              <w:pStyle w:val="Paragraphnonumbers"/>
              <w:rPr>
                <w:rFonts w:cs="Arial"/>
              </w:rPr>
            </w:pPr>
            <w:r w:rsidRPr="00AD3988">
              <w:rPr>
                <w:rFonts w:cs="Arial"/>
              </w:rPr>
              <w:t>"</w:t>
            </w:r>
            <w:r w:rsidRPr="00AD3988">
              <w:rPr>
                <w:rFonts w:cs="Arial"/>
                <w:b/>
              </w:rPr>
              <w:t>the Offer</w:t>
            </w:r>
            <w:r w:rsidRPr="00AD3988">
              <w:rPr>
                <w:rFonts w:cs="Arial"/>
              </w:rPr>
              <w:t>"</w:t>
            </w:r>
          </w:p>
        </w:tc>
        <w:tc>
          <w:tcPr>
            <w:tcW w:w="6023" w:type="dxa"/>
          </w:tcPr>
          <w:p w14:paraId="2CAADEE5" w14:textId="77777777" w:rsidR="00F15D88" w:rsidRPr="00AD3988" w:rsidRDefault="00F15D88" w:rsidP="00071228">
            <w:pPr>
              <w:pStyle w:val="Paragraphnonumbers"/>
              <w:rPr>
                <w:rFonts w:cs="Arial"/>
              </w:rPr>
            </w:pPr>
            <w:r w:rsidRPr="00AD3988">
              <w:rPr>
                <w:rFonts w:cs="Arial"/>
              </w:rPr>
              <w:t>means all the terms of the Offer submitted by the Provider in response to an Invitation to Quote.</w:t>
            </w:r>
          </w:p>
        </w:tc>
      </w:tr>
      <w:tr w:rsidR="00F15D88" w:rsidRPr="00AD3988" w14:paraId="173E59AE" w14:textId="77777777" w:rsidTr="00081B8C">
        <w:tc>
          <w:tcPr>
            <w:tcW w:w="2126" w:type="dxa"/>
          </w:tcPr>
          <w:p w14:paraId="561F6BE3" w14:textId="77777777" w:rsidR="00F15D88" w:rsidRPr="00AD3988" w:rsidRDefault="00F15D88" w:rsidP="00071228">
            <w:pPr>
              <w:pStyle w:val="Paragraphnonumbers"/>
              <w:rPr>
                <w:rFonts w:cs="Arial"/>
              </w:rPr>
            </w:pPr>
            <w:r w:rsidRPr="00AD3988">
              <w:rPr>
                <w:rFonts w:cs="Arial"/>
              </w:rPr>
              <w:t>"</w:t>
            </w:r>
            <w:r w:rsidRPr="00AD3988">
              <w:rPr>
                <w:rFonts w:cs="Arial"/>
                <w:b/>
              </w:rPr>
              <w:t>Order</w:t>
            </w:r>
            <w:r w:rsidRPr="00AD3988">
              <w:rPr>
                <w:rFonts w:cs="Arial"/>
              </w:rPr>
              <w:t>"</w:t>
            </w:r>
          </w:p>
        </w:tc>
        <w:tc>
          <w:tcPr>
            <w:tcW w:w="6023" w:type="dxa"/>
          </w:tcPr>
          <w:p w14:paraId="0E7AC759" w14:textId="77777777" w:rsidR="00F15D88" w:rsidRPr="00AD3988" w:rsidRDefault="00F15D88" w:rsidP="00071228">
            <w:pPr>
              <w:pStyle w:val="Paragraphnonumbers"/>
              <w:rPr>
                <w:rFonts w:cs="Arial"/>
              </w:rPr>
            </w:pPr>
            <w:r w:rsidRPr="00AD3988">
              <w:rPr>
                <w:rFonts w:cs="Arial"/>
              </w:rPr>
              <w:t xml:space="preserve">means an Order raised by the Purchasing Authority and/or Beneficiary for the supply of </w:t>
            </w:r>
            <w:r w:rsidRPr="00AD3988">
              <w:rPr>
                <w:rFonts w:cs="Arial"/>
                <w:color w:val="000000" w:themeColor="text1"/>
              </w:rPr>
              <w:t>Goods and/or Service(s) and/or Licensed Materials pursuant to this Agreement</w:t>
            </w:r>
            <w:r w:rsidRPr="00AD3988">
              <w:rPr>
                <w:rFonts w:cs="Arial"/>
              </w:rPr>
              <w:t>;</w:t>
            </w:r>
          </w:p>
        </w:tc>
      </w:tr>
      <w:tr w:rsidR="00F15D88" w:rsidRPr="00AD3988" w14:paraId="6DA3F8D2" w14:textId="77777777" w:rsidTr="00081B8C">
        <w:trPr>
          <w:trHeight w:val="864"/>
        </w:trPr>
        <w:tc>
          <w:tcPr>
            <w:tcW w:w="2126" w:type="dxa"/>
          </w:tcPr>
          <w:p w14:paraId="4E033277" w14:textId="77777777" w:rsidR="00F15D88" w:rsidRPr="00AD3988" w:rsidRDefault="00F15D88" w:rsidP="00071228">
            <w:pPr>
              <w:pStyle w:val="Paragraphnonumbers"/>
              <w:rPr>
                <w:rFonts w:cs="Arial"/>
              </w:rPr>
            </w:pPr>
            <w:r w:rsidRPr="00AD3988">
              <w:rPr>
                <w:rFonts w:cs="Arial"/>
              </w:rPr>
              <w:t>"</w:t>
            </w:r>
            <w:r w:rsidRPr="00AD3988">
              <w:rPr>
                <w:rFonts w:cs="Arial"/>
                <w:b/>
              </w:rPr>
              <w:t>Order Terms &amp; Conditions"</w:t>
            </w:r>
            <w:r w:rsidR="008438F0">
              <w:rPr>
                <w:rFonts w:cs="Arial"/>
                <w:b/>
              </w:rPr>
              <w:t xml:space="preserve"> or “Order Agreement”</w:t>
            </w:r>
          </w:p>
        </w:tc>
        <w:tc>
          <w:tcPr>
            <w:tcW w:w="6023" w:type="dxa"/>
          </w:tcPr>
          <w:p w14:paraId="6BB3D94B" w14:textId="77777777" w:rsidR="00F15D88" w:rsidRPr="00AD3988" w:rsidRDefault="00F15D88">
            <w:pPr>
              <w:pStyle w:val="Paragraphnonumbers"/>
              <w:rPr>
                <w:rFonts w:cs="Arial"/>
              </w:rPr>
            </w:pPr>
            <w:r w:rsidRPr="00AD3988">
              <w:rPr>
                <w:rFonts w:cs="Arial"/>
              </w:rPr>
              <w:t xml:space="preserve">means the </w:t>
            </w:r>
            <w:r w:rsidR="00F7213D">
              <w:rPr>
                <w:rFonts w:cs="Arial"/>
              </w:rPr>
              <w:t>“</w:t>
            </w:r>
            <w:r w:rsidRPr="00AD3988">
              <w:rPr>
                <w:rFonts w:cs="Arial"/>
              </w:rPr>
              <w:t>Terms and Conditions of Contract</w:t>
            </w:r>
            <w:r w:rsidR="00F7213D">
              <w:rPr>
                <w:rFonts w:cs="Arial"/>
              </w:rPr>
              <w:t>”</w:t>
            </w:r>
            <w:r w:rsidRPr="00AD3988">
              <w:rPr>
                <w:rFonts w:cs="Arial"/>
              </w:rPr>
              <w:t xml:space="preserve"> to be agreed between the Purchasing Authority and / or Beneficiary</w:t>
            </w:r>
            <w:r w:rsidR="003B31EF">
              <w:rPr>
                <w:rFonts w:cs="Arial"/>
              </w:rPr>
              <w:t xml:space="preserve"> and the Provider</w:t>
            </w:r>
            <w:r w:rsidRPr="00AD3988">
              <w:rPr>
                <w:rFonts w:cs="Arial"/>
              </w:rPr>
              <w:t xml:space="preserve"> on which the Order is placed and any Annexes;</w:t>
            </w:r>
          </w:p>
        </w:tc>
      </w:tr>
      <w:tr w:rsidR="00F15D88" w:rsidRPr="00AD3988" w14:paraId="47EA9443" w14:textId="77777777" w:rsidTr="00081B8C">
        <w:tc>
          <w:tcPr>
            <w:tcW w:w="2126" w:type="dxa"/>
          </w:tcPr>
          <w:p w14:paraId="468D83C1" w14:textId="77777777" w:rsidR="00F15D88" w:rsidRPr="00AD3988" w:rsidRDefault="00F15D88" w:rsidP="00071228">
            <w:pPr>
              <w:pStyle w:val="Paragraphnonumbers"/>
              <w:rPr>
                <w:rFonts w:cs="Arial"/>
              </w:rPr>
            </w:pPr>
            <w:r w:rsidRPr="00AD3988">
              <w:rPr>
                <w:rFonts w:cs="Arial"/>
              </w:rPr>
              <w:t>“</w:t>
            </w:r>
            <w:r w:rsidRPr="00AD3988">
              <w:rPr>
                <w:rFonts w:cs="Arial"/>
                <w:b/>
              </w:rPr>
              <w:t>Provider</w:t>
            </w:r>
            <w:r w:rsidRPr="00AD3988">
              <w:rPr>
                <w:rFonts w:cs="Arial"/>
              </w:rPr>
              <w:t>”</w:t>
            </w:r>
          </w:p>
        </w:tc>
        <w:tc>
          <w:tcPr>
            <w:tcW w:w="6023" w:type="dxa"/>
          </w:tcPr>
          <w:p w14:paraId="3E045982" w14:textId="77777777" w:rsidR="00F15D88" w:rsidRPr="00AD3988" w:rsidRDefault="00F15D88" w:rsidP="00071228">
            <w:pPr>
              <w:pStyle w:val="Paragraphnonumbers"/>
              <w:rPr>
                <w:rFonts w:cs="Arial"/>
              </w:rPr>
            </w:pPr>
            <w:r w:rsidRPr="00AD3988">
              <w:rPr>
                <w:rFonts w:cs="Arial"/>
              </w:rPr>
              <w:t>means, an organisation appointed to the NICE Electronic and Print Content Framework Agreement to supply Deliverables  which has entered into this Agreement to supply the Deliverables as detailed in the Specification;</w:t>
            </w:r>
          </w:p>
        </w:tc>
      </w:tr>
      <w:tr w:rsidR="00F15D88" w:rsidRPr="00AD3988" w14:paraId="4AE3AAED" w14:textId="77777777" w:rsidTr="00081B8C">
        <w:tc>
          <w:tcPr>
            <w:tcW w:w="2126" w:type="dxa"/>
          </w:tcPr>
          <w:p w14:paraId="0D46A57C" w14:textId="77777777" w:rsidR="00F15D88" w:rsidRPr="00AD3988" w:rsidRDefault="00F15D88" w:rsidP="00071228">
            <w:pPr>
              <w:pStyle w:val="Paragraphnonumbers"/>
              <w:rPr>
                <w:rFonts w:cs="Arial"/>
              </w:rPr>
            </w:pPr>
            <w:r w:rsidRPr="00AD3988">
              <w:rPr>
                <w:rFonts w:cs="Arial"/>
              </w:rPr>
              <w:lastRenderedPageBreak/>
              <w:t>“</w:t>
            </w:r>
            <w:r w:rsidRPr="00AD3988">
              <w:rPr>
                <w:rFonts w:cs="Arial"/>
                <w:b/>
              </w:rPr>
              <w:t>Publisher</w:t>
            </w:r>
            <w:r w:rsidRPr="00AD3988">
              <w:rPr>
                <w:rFonts w:cs="Arial"/>
              </w:rPr>
              <w:t>”</w:t>
            </w:r>
          </w:p>
        </w:tc>
        <w:tc>
          <w:tcPr>
            <w:tcW w:w="6023" w:type="dxa"/>
          </w:tcPr>
          <w:p w14:paraId="6A474309" w14:textId="77777777" w:rsidR="00F15D88" w:rsidRPr="00AD3988" w:rsidRDefault="00F15D88" w:rsidP="00EA0305">
            <w:pPr>
              <w:pStyle w:val="Paragraphnonumbers"/>
              <w:rPr>
                <w:rFonts w:cs="Arial"/>
              </w:rPr>
            </w:pPr>
            <w:r w:rsidRPr="00AD3988">
              <w:rPr>
                <w:rFonts w:cs="Arial"/>
              </w:rPr>
              <w:t>means, an entity which owns the intellectual property rights (IPR) to the Licensed Materials</w:t>
            </w:r>
            <w:r w:rsidR="00EA0305">
              <w:rPr>
                <w:rFonts w:cs="Arial"/>
              </w:rPr>
              <w:t>.</w:t>
            </w:r>
          </w:p>
        </w:tc>
      </w:tr>
      <w:tr w:rsidR="00F15D88" w:rsidRPr="00AD3988" w14:paraId="40BE52CF" w14:textId="77777777" w:rsidTr="00081B8C">
        <w:tc>
          <w:tcPr>
            <w:tcW w:w="2126" w:type="dxa"/>
          </w:tcPr>
          <w:p w14:paraId="1B212D34" w14:textId="77777777" w:rsidR="00F15D88" w:rsidRPr="00AD3988" w:rsidRDefault="00F15D88" w:rsidP="00071228">
            <w:pPr>
              <w:pStyle w:val="Paragraphnonumbers"/>
              <w:rPr>
                <w:rFonts w:cs="Arial"/>
              </w:rPr>
            </w:pPr>
            <w:r w:rsidRPr="00AD3988">
              <w:rPr>
                <w:rFonts w:cs="Arial"/>
              </w:rPr>
              <w:t>"</w:t>
            </w:r>
            <w:r w:rsidRPr="00AD3988">
              <w:rPr>
                <w:rFonts w:cs="Arial"/>
                <w:b/>
              </w:rPr>
              <w:t>Purchasing</w:t>
            </w:r>
            <w:r w:rsidRPr="00AD3988">
              <w:rPr>
                <w:rFonts w:cs="Arial"/>
              </w:rPr>
              <w:t xml:space="preserve"> </w:t>
            </w:r>
            <w:r w:rsidRPr="00AD3988">
              <w:rPr>
                <w:rFonts w:cs="Arial"/>
                <w:b/>
              </w:rPr>
              <w:t>Authority</w:t>
            </w:r>
            <w:r w:rsidRPr="00AD3988">
              <w:rPr>
                <w:rFonts w:cs="Arial"/>
              </w:rPr>
              <w:t>"</w:t>
            </w:r>
          </w:p>
        </w:tc>
        <w:tc>
          <w:tcPr>
            <w:tcW w:w="6023" w:type="dxa"/>
          </w:tcPr>
          <w:p w14:paraId="62CFD4F8" w14:textId="77777777" w:rsidR="00F15D88" w:rsidRPr="00AD3988" w:rsidRDefault="00F15D88" w:rsidP="00071228">
            <w:pPr>
              <w:pStyle w:val="Paragraphnonumbers"/>
              <w:rPr>
                <w:rFonts w:cs="Arial"/>
              </w:rPr>
            </w:pPr>
            <w:r w:rsidRPr="00AD3988">
              <w:rPr>
                <w:rFonts w:cs="Arial"/>
              </w:rPr>
              <w:t xml:space="preserve">means the organisation placing the Order as detailed in the </w:t>
            </w:r>
            <w:r w:rsidR="00923C0D">
              <w:rPr>
                <w:rFonts w:cs="Arial"/>
              </w:rPr>
              <w:t>“</w:t>
            </w:r>
            <w:r w:rsidRPr="00AD3988">
              <w:rPr>
                <w:rFonts w:cs="Arial"/>
              </w:rPr>
              <w:t>Order Terms &amp; Conditions</w:t>
            </w:r>
            <w:r w:rsidR="00923C0D">
              <w:rPr>
                <w:rFonts w:cs="Arial"/>
              </w:rPr>
              <w:t>”</w:t>
            </w:r>
            <w:r w:rsidRPr="00AD3988">
              <w:rPr>
                <w:rFonts w:cs="Arial"/>
              </w:rPr>
              <w:t xml:space="preserve"> of the NICE Electronic and Print Framework Agreement document and shall be any or all of:</w:t>
            </w:r>
          </w:p>
          <w:p w14:paraId="5A2A06F5" w14:textId="77777777" w:rsidR="00F15D88" w:rsidRPr="00AD3988" w:rsidRDefault="00F15D88" w:rsidP="00071228">
            <w:pPr>
              <w:pStyle w:val="Bullets"/>
              <w:rPr>
                <w:rFonts w:cs="Arial"/>
              </w:rPr>
            </w:pPr>
            <w:r w:rsidRPr="00AD3988">
              <w:rPr>
                <w:rFonts w:cs="Arial"/>
              </w:rPr>
              <w:t xml:space="preserve">the Secretary of State for Health; </w:t>
            </w:r>
          </w:p>
          <w:p w14:paraId="1959CF2E" w14:textId="77777777" w:rsidR="00F15D88" w:rsidRPr="00AD3988" w:rsidRDefault="00F15D88" w:rsidP="00071228">
            <w:pPr>
              <w:pStyle w:val="Bullets"/>
              <w:rPr>
                <w:rFonts w:cs="Arial"/>
              </w:rPr>
            </w:pPr>
            <w:r w:rsidRPr="00AD3988">
              <w:rPr>
                <w:rFonts w:cs="Arial"/>
              </w:rPr>
              <w:t>the Department of Health and all agencies thereof;</w:t>
            </w:r>
          </w:p>
          <w:p w14:paraId="256DD9F3" w14:textId="77777777" w:rsidR="00F15D88" w:rsidRPr="00AD3988" w:rsidRDefault="00F15D88" w:rsidP="00071228">
            <w:pPr>
              <w:pStyle w:val="Bullets"/>
              <w:rPr>
                <w:rFonts w:cs="Arial"/>
              </w:rPr>
            </w:pPr>
            <w:r w:rsidRPr="00AD3988">
              <w:rPr>
                <w:rFonts w:cs="Arial"/>
              </w:rPr>
              <w:t xml:space="preserve">the NHS Commissioning Board; </w:t>
            </w:r>
          </w:p>
          <w:p w14:paraId="024F08A3" w14:textId="77777777" w:rsidR="00F15D88" w:rsidRPr="00AD3988" w:rsidRDefault="00F15D88" w:rsidP="00071228">
            <w:pPr>
              <w:pStyle w:val="Bullets"/>
              <w:rPr>
                <w:rFonts w:cs="Arial"/>
              </w:rPr>
            </w:pPr>
            <w:r w:rsidRPr="00AD3988">
              <w:rPr>
                <w:rFonts w:cs="Arial"/>
              </w:rPr>
              <w:t>Clinical Commissioning Groups;</w:t>
            </w:r>
          </w:p>
          <w:p w14:paraId="2D0B0206" w14:textId="77777777" w:rsidR="00F15D88" w:rsidRPr="00AD3988" w:rsidRDefault="00F15D88" w:rsidP="00071228">
            <w:pPr>
              <w:pStyle w:val="Bullets"/>
              <w:rPr>
                <w:rFonts w:cs="Arial"/>
              </w:rPr>
            </w:pPr>
            <w:r w:rsidRPr="00AD3988">
              <w:rPr>
                <w:rFonts w:cs="Arial"/>
              </w:rPr>
              <w:t>any NHS Trust;</w:t>
            </w:r>
          </w:p>
          <w:p w14:paraId="1A596B7D" w14:textId="77777777" w:rsidR="00F15D88" w:rsidRPr="00AD3988" w:rsidRDefault="00F15D88" w:rsidP="00071228">
            <w:pPr>
              <w:pStyle w:val="Bullets"/>
              <w:rPr>
                <w:rFonts w:cs="Arial"/>
              </w:rPr>
            </w:pPr>
            <w:r w:rsidRPr="00AD3988">
              <w:rPr>
                <w:rFonts w:cs="Arial"/>
              </w:rPr>
              <w:t>any NHS Foundation Trust;</w:t>
            </w:r>
          </w:p>
          <w:p w14:paraId="737D5394" w14:textId="77777777" w:rsidR="00F15D88" w:rsidRPr="00AD3988" w:rsidRDefault="00F15D88" w:rsidP="00071228">
            <w:pPr>
              <w:pStyle w:val="Bullets"/>
              <w:rPr>
                <w:rFonts w:cs="Arial"/>
              </w:rPr>
            </w:pPr>
            <w:r w:rsidRPr="00AD3988">
              <w:rPr>
                <w:rFonts w:cs="Arial"/>
              </w:rPr>
              <w:t>any Care  Trust;</w:t>
            </w:r>
          </w:p>
          <w:p w14:paraId="29FC454F" w14:textId="77777777" w:rsidR="00F15D88" w:rsidRPr="00AD3988" w:rsidRDefault="00F15D88" w:rsidP="00071228">
            <w:pPr>
              <w:pStyle w:val="Bullets"/>
              <w:rPr>
                <w:rFonts w:cs="Arial"/>
              </w:rPr>
            </w:pPr>
            <w:r w:rsidRPr="00AD3988">
              <w:rPr>
                <w:rFonts w:cs="Arial"/>
              </w:rPr>
              <w:t xml:space="preserve">Public Health England; </w:t>
            </w:r>
          </w:p>
          <w:p w14:paraId="4DFBBAF2" w14:textId="77777777" w:rsidR="00F15D88" w:rsidRPr="00AD3988" w:rsidRDefault="00F15D88" w:rsidP="00071228">
            <w:pPr>
              <w:pStyle w:val="Bullets"/>
              <w:rPr>
                <w:rFonts w:cs="Arial"/>
              </w:rPr>
            </w:pPr>
            <w:r w:rsidRPr="00AD3988">
              <w:rPr>
                <w:rFonts w:cs="Arial"/>
              </w:rPr>
              <w:t>Monitor;</w:t>
            </w:r>
          </w:p>
          <w:p w14:paraId="4D3FA82F" w14:textId="77777777" w:rsidR="00F15D88" w:rsidRPr="00AD3988" w:rsidRDefault="00F15D88" w:rsidP="00071228">
            <w:pPr>
              <w:pStyle w:val="Bullets"/>
              <w:rPr>
                <w:rFonts w:cs="Arial"/>
              </w:rPr>
            </w:pPr>
            <w:r w:rsidRPr="00AD3988">
              <w:rPr>
                <w:rFonts w:cs="Arial"/>
              </w:rPr>
              <w:t>the NHS Trust Development Authority;</w:t>
            </w:r>
          </w:p>
          <w:p w14:paraId="1E23FDD9" w14:textId="77777777" w:rsidR="00F15D88" w:rsidRPr="00AD3988" w:rsidRDefault="00F15D88" w:rsidP="00071228">
            <w:pPr>
              <w:pStyle w:val="Bullets"/>
              <w:rPr>
                <w:rFonts w:cs="Arial"/>
              </w:rPr>
            </w:pPr>
            <w:r w:rsidRPr="00AD3988">
              <w:rPr>
                <w:rFonts w:cs="Arial"/>
              </w:rPr>
              <w:t>Care Quality Commission;</w:t>
            </w:r>
          </w:p>
          <w:p w14:paraId="65CE4173" w14:textId="77777777" w:rsidR="00F15D88" w:rsidRPr="00AD3988" w:rsidRDefault="00F15D88" w:rsidP="00071228">
            <w:pPr>
              <w:pStyle w:val="Bullets"/>
              <w:rPr>
                <w:rFonts w:cs="Arial"/>
              </w:rPr>
            </w:pPr>
            <w:r w:rsidRPr="00AD3988">
              <w:rPr>
                <w:rFonts w:cs="Arial"/>
              </w:rPr>
              <w:t>Healthwatch England;</w:t>
            </w:r>
          </w:p>
          <w:p w14:paraId="34B1CDE4" w14:textId="77777777" w:rsidR="00F15D88" w:rsidRPr="00AD3988" w:rsidRDefault="00F15D88" w:rsidP="00071228">
            <w:pPr>
              <w:pStyle w:val="Bullets"/>
              <w:rPr>
                <w:rFonts w:cs="Arial"/>
              </w:rPr>
            </w:pPr>
            <w:r w:rsidRPr="00AD3988">
              <w:rPr>
                <w:rFonts w:cs="Arial"/>
              </w:rPr>
              <w:t>Health and Social Care Information Centre;</w:t>
            </w:r>
          </w:p>
          <w:p w14:paraId="243479FF" w14:textId="77777777" w:rsidR="00F15D88" w:rsidRPr="00AD3988" w:rsidRDefault="00F15D88" w:rsidP="00071228">
            <w:pPr>
              <w:pStyle w:val="Bullets"/>
              <w:rPr>
                <w:rFonts w:cs="Arial"/>
              </w:rPr>
            </w:pPr>
            <w:r w:rsidRPr="00AD3988">
              <w:rPr>
                <w:rFonts w:cs="Arial"/>
              </w:rPr>
              <w:t>Health and Well-Being Boards;</w:t>
            </w:r>
          </w:p>
          <w:p w14:paraId="0C390122" w14:textId="77777777" w:rsidR="00F15D88" w:rsidRPr="00AD3988" w:rsidRDefault="00F15D88" w:rsidP="0063623A">
            <w:pPr>
              <w:pStyle w:val="Bullets"/>
              <w:rPr>
                <w:rFonts w:cs="Arial"/>
              </w:rPr>
            </w:pPr>
            <w:r w:rsidRPr="00AD3988">
              <w:rPr>
                <w:rFonts w:cs="Arial"/>
              </w:rPr>
              <w:t>Local Authorities with a public health role</w:t>
            </w:r>
          </w:p>
          <w:p w14:paraId="01ED327F" w14:textId="77777777" w:rsidR="00F15D88" w:rsidRPr="00AD3988" w:rsidRDefault="00F15D88" w:rsidP="0063623A">
            <w:pPr>
              <w:pStyle w:val="Bullets"/>
              <w:rPr>
                <w:rFonts w:cs="Arial"/>
              </w:rPr>
            </w:pPr>
            <w:r w:rsidRPr="00AD3988">
              <w:rPr>
                <w:rFonts w:cs="Arial"/>
              </w:rPr>
              <w:t>Local Healthwatch organisations;</w:t>
            </w:r>
          </w:p>
          <w:p w14:paraId="03B6EE02" w14:textId="77777777" w:rsidR="00F15D88" w:rsidRPr="00AD3988" w:rsidRDefault="00F15D88" w:rsidP="00071228">
            <w:pPr>
              <w:pStyle w:val="Bullets"/>
              <w:rPr>
                <w:rFonts w:cs="Arial"/>
              </w:rPr>
            </w:pPr>
            <w:r w:rsidRPr="00AD3988">
              <w:rPr>
                <w:rFonts w:cs="Arial"/>
              </w:rPr>
              <w:t>Health Education England;</w:t>
            </w:r>
          </w:p>
          <w:p w14:paraId="1BD57B3A" w14:textId="77777777" w:rsidR="00F15D88" w:rsidRPr="00AD3988" w:rsidRDefault="00F15D88" w:rsidP="00071228">
            <w:pPr>
              <w:pStyle w:val="Bullets"/>
              <w:rPr>
                <w:rFonts w:cs="Arial"/>
              </w:rPr>
            </w:pPr>
            <w:r w:rsidRPr="00AD3988">
              <w:rPr>
                <w:rFonts w:cs="Arial"/>
              </w:rPr>
              <w:t>Local Education and Training Boards;</w:t>
            </w:r>
          </w:p>
          <w:p w14:paraId="67E528E4" w14:textId="77777777" w:rsidR="00F15D88" w:rsidRPr="00AD3988" w:rsidRDefault="00F15D88" w:rsidP="00071228">
            <w:pPr>
              <w:pStyle w:val="Bullets"/>
              <w:rPr>
                <w:rFonts w:cs="Arial"/>
              </w:rPr>
            </w:pPr>
            <w:r w:rsidRPr="00AD3988">
              <w:rPr>
                <w:rFonts w:cs="Arial"/>
              </w:rPr>
              <w:t>GPs;</w:t>
            </w:r>
          </w:p>
          <w:p w14:paraId="5D5E92B3" w14:textId="77777777" w:rsidR="00F15D88" w:rsidRPr="00AD3988" w:rsidRDefault="00F15D88" w:rsidP="00071228">
            <w:pPr>
              <w:pStyle w:val="Bullets"/>
              <w:rPr>
                <w:rFonts w:cs="Arial"/>
              </w:rPr>
            </w:pPr>
            <w:r w:rsidRPr="00AD3988">
              <w:rPr>
                <w:rFonts w:cs="Arial"/>
              </w:rPr>
              <w:t>Royal Colleges in England;</w:t>
            </w:r>
          </w:p>
          <w:p w14:paraId="102EB359" w14:textId="77777777" w:rsidR="00F15D88" w:rsidRPr="00AD3988" w:rsidRDefault="00F15D88" w:rsidP="00071228">
            <w:pPr>
              <w:pStyle w:val="Bullets"/>
              <w:rPr>
                <w:rFonts w:cs="Arial"/>
              </w:rPr>
            </w:pPr>
            <w:r w:rsidRPr="00AD3988">
              <w:rPr>
                <w:rFonts w:cs="Arial"/>
              </w:rPr>
              <w:t>Local Health Boards (Wales);</w:t>
            </w:r>
          </w:p>
          <w:p w14:paraId="6AA31A65" w14:textId="77777777" w:rsidR="00F15D88" w:rsidRPr="00AD3988" w:rsidRDefault="00F15D88" w:rsidP="00071228">
            <w:pPr>
              <w:pStyle w:val="Bullets"/>
              <w:rPr>
                <w:rFonts w:cs="Arial"/>
              </w:rPr>
            </w:pPr>
            <w:r w:rsidRPr="00AD3988">
              <w:rPr>
                <w:rFonts w:cs="Arial"/>
              </w:rPr>
              <w:t>the Wales Centre for Health;</w:t>
            </w:r>
          </w:p>
          <w:p w14:paraId="0E389652" w14:textId="77777777" w:rsidR="00F15D88" w:rsidRPr="00AD3988" w:rsidRDefault="00F15D88" w:rsidP="00071228">
            <w:pPr>
              <w:pStyle w:val="Bullets"/>
              <w:rPr>
                <w:rFonts w:cs="Arial"/>
              </w:rPr>
            </w:pPr>
            <w:r w:rsidRPr="00AD3988">
              <w:rPr>
                <w:rFonts w:cs="Arial"/>
              </w:rPr>
              <w:t>the Welsh Ministers;</w:t>
            </w:r>
          </w:p>
          <w:p w14:paraId="2BEB8468" w14:textId="77777777" w:rsidR="00F15D88" w:rsidRPr="00AD3988" w:rsidRDefault="00F15D88" w:rsidP="00071228">
            <w:pPr>
              <w:pStyle w:val="Bullets"/>
              <w:rPr>
                <w:rFonts w:cs="Arial"/>
              </w:rPr>
            </w:pPr>
            <w:r w:rsidRPr="00AD3988">
              <w:rPr>
                <w:rFonts w:cs="Arial"/>
              </w:rPr>
              <w:t>the Health and Social Care Board (Northern Ireland);</w:t>
            </w:r>
          </w:p>
          <w:p w14:paraId="0543619A" w14:textId="77777777" w:rsidR="00F15D88" w:rsidRPr="00AD3988" w:rsidRDefault="00F15D88" w:rsidP="00071228">
            <w:pPr>
              <w:pStyle w:val="Bullets"/>
              <w:rPr>
                <w:rFonts w:cs="Arial"/>
              </w:rPr>
            </w:pPr>
            <w:r w:rsidRPr="00AD3988">
              <w:rPr>
                <w:rFonts w:cs="Arial"/>
              </w:rPr>
              <w:lastRenderedPageBreak/>
              <w:t>Health and Social Care Trusts (Northern Ireland);</w:t>
            </w:r>
          </w:p>
          <w:p w14:paraId="0503FFEE" w14:textId="77777777" w:rsidR="00F15D88" w:rsidRPr="00AD3988" w:rsidRDefault="00F15D88" w:rsidP="00071228">
            <w:pPr>
              <w:pStyle w:val="Bullets"/>
              <w:rPr>
                <w:rFonts w:cs="Arial"/>
              </w:rPr>
            </w:pPr>
            <w:r w:rsidRPr="00AD3988">
              <w:rPr>
                <w:rFonts w:cs="Arial"/>
              </w:rPr>
              <w:t>the Northern Ireland Central Services Agency;</w:t>
            </w:r>
          </w:p>
          <w:p w14:paraId="057DFCAB" w14:textId="77777777" w:rsidR="00F15D88" w:rsidRPr="00AD3988" w:rsidRDefault="00F15D88" w:rsidP="00071228">
            <w:pPr>
              <w:pStyle w:val="Bullets"/>
              <w:rPr>
                <w:rFonts w:cs="Arial"/>
              </w:rPr>
            </w:pPr>
            <w:r w:rsidRPr="00AD3988">
              <w:rPr>
                <w:rFonts w:cs="Arial"/>
              </w:rPr>
              <w:t>special health and social services agencies (Northern Ireland);</w:t>
            </w:r>
          </w:p>
          <w:p w14:paraId="4D52F03B" w14:textId="77777777" w:rsidR="00F15D88" w:rsidRPr="00AD3988" w:rsidRDefault="00F15D88" w:rsidP="00071228">
            <w:pPr>
              <w:pStyle w:val="Bullets"/>
              <w:rPr>
                <w:rFonts w:cs="Arial"/>
              </w:rPr>
            </w:pPr>
            <w:r w:rsidRPr="00AD3988">
              <w:rPr>
                <w:rFonts w:cs="Arial"/>
              </w:rPr>
              <w:t>the Department of Health, Social Services and Public Safety (Northern Ireland);</w:t>
            </w:r>
          </w:p>
          <w:p w14:paraId="01D6E58C" w14:textId="77777777" w:rsidR="00F15D88" w:rsidRPr="00AD3988" w:rsidRDefault="00F15D88" w:rsidP="00071228">
            <w:pPr>
              <w:pStyle w:val="Bullets"/>
              <w:rPr>
                <w:rFonts w:cs="Arial"/>
              </w:rPr>
            </w:pPr>
            <w:r w:rsidRPr="00AD3988">
              <w:rPr>
                <w:rFonts w:cs="Arial"/>
              </w:rPr>
              <w:t>Department of Health Arm's Length Bodies, including Special Health Authorities (</w:t>
            </w:r>
            <w:proofErr w:type="spellStart"/>
            <w:r w:rsidRPr="00AD3988">
              <w:rPr>
                <w:rFonts w:cs="Arial"/>
              </w:rPr>
              <w:t>SpHA</w:t>
            </w:r>
            <w:proofErr w:type="spellEnd"/>
            <w:r w:rsidRPr="00AD3988">
              <w:rPr>
                <w:rFonts w:cs="Arial"/>
              </w:rPr>
              <w:t>), Executive Agencies, Executive Non-Departmental Public bodies (NDPB), Statutory Committees and Department of Health-owned companies not provided for above;</w:t>
            </w:r>
          </w:p>
          <w:p w14:paraId="2C30E4BB" w14:textId="77777777" w:rsidR="00F15D88" w:rsidRPr="00AD3988" w:rsidRDefault="00F15D88" w:rsidP="00071228">
            <w:pPr>
              <w:pStyle w:val="Bullets"/>
              <w:rPr>
                <w:rFonts w:cs="Arial"/>
              </w:rPr>
            </w:pPr>
            <w:r w:rsidRPr="00AD3988">
              <w:rPr>
                <w:rFonts w:cs="Arial"/>
              </w:rPr>
              <w:t xml:space="preserve">the Medical Research Council; </w:t>
            </w:r>
          </w:p>
          <w:p w14:paraId="6AC3AE9A" w14:textId="77777777" w:rsidR="00F15D88" w:rsidRPr="00AD3988" w:rsidRDefault="00F15D88" w:rsidP="00071228">
            <w:pPr>
              <w:pStyle w:val="Bullets"/>
              <w:rPr>
                <w:rFonts w:cs="Arial"/>
              </w:rPr>
            </w:pPr>
            <w:r w:rsidRPr="00AD3988">
              <w:rPr>
                <w:rFonts w:cs="Arial"/>
              </w:rPr>
              <w:t xml:space="preserve">Higher Education institutions engaged in providing NHS commissioned healthcare or NHS commissioned education; </w:t>
            </w:r>
          </w:p>
          <w:p w14:paraId="700E4486" w14:textId="77777777" w:rsidR="00F15D88" w:rsidRPr="00AD3988" w:rsidRDefault="00F15D88" w:rsidP="00071228">
            <w:pPr>
              <w:pStyle w:val="Bullets"/>
              <w:rPr>
                <w:rFonts w:cs="Arial"/>
              </w:rPr>
            </w:pPr>
            <w:r w:rsidRPr="00AD3988">
              <w:rPr>
                <w:rFonts w:cs="Arial"/>
              </w:rPr>
              <w:t>independent, private, charitable and voluntary sector organisations which provide NHS-commissioned care or work in partnership with the NHS to provide care to NHS patients, including hospices, cancer support charities and social enterprise organisations;</w:t>
            </w:r>
          </w:p>
          <w:p w14:paraId="6E67CF2C" w14:textId="77777777" w:rsidR="00F15D88" w:rsidRPr="00AD3988" w:rsidRDefault="00F15D88" w:rsidP="00071228">
            <w:pPr>
              <w:pStyle w:val="Bullets"/>
              <w:rPr>
                <w:rFonts w:cs="Arial"/>
              </w:rPr>
            </w:pPr>
            <w:proofErr w:type="spellStart"/>
            <w:r w:rsidRPr="00AD3988">
              <w:rPr>
                <w:rFonts w:cs="Arial"/>
              </w:rPr>
              <w:t>any body</w:t>
            </w:r>
            <w:proofErr w:type="spellEnd"/>
            <w:r w:rsidRPr="00AD3988">
              <w:rPr>
                <w:rFonts w:cs="Arial"/>
              </w:rPr>
              <w:t xml:space="preserve"> replacing or providing similar or equivalent services to the above; </w:t>
            </w:r>
          </w:p>
          <w:p w14:paraId="1F83CCFD" w14:textId="77777777" w:rsidR="00F15D88" w:rsidRPr="00AD3988" w:rsidRDefault="00F15D88" w:rsidP="00071228">
            <w:pPr>
              <w:pStyle w:val="Bullets"/>
              <w:rPr>
                <w:rFonts w:cs="Arial"/>
              </w:rPr>
            </w:pPr>
            <w:r w:rsidRPr="00AD3988">
              <w:rPr>
                <w:rFonts w:cs="Arial"/>
              </w:rPr>
              <w:t>any statutory successor to any of the above;</w:t>
            </w:r>
          </w:p>
          <w:p w14:paraId="1E5BBF15" w14:textId="77777777" w:rsidR="00F15D88" w:rsidRPr="00AD3988" w:rsidRDefault="00F15D88" w:rsidP="00071228">
            <w:pPr>
              <w:pStyle w:val="Paragraphnonumbers"/>
              <w:rPr>
                <w:rFonts w:cs="Arial"/>
              </w:rPr>
            </w:pPr>
            <w:r w:rsidRPr="00AD3988">
              <w:rPr>
                <w:rFonts w:cs="Arial"/>
              </w:rPr>
              <w:t>and "Purchasing Authorities" shall be construed accordingly;</w:t>
            </w:r>
          </w:p>
        </w:tc>
      </w:tr>
      <w:tr w:rsidR="00F15D88" w:rsidRPr="00AD3988" w14:paraId="6E6D6D90" w14:textId="77777777" w:rsidTr="00081B8C">
        <w:tc>
          <w:tcPr>
            <w:tcW w:w="2126" w:type="dxa"/>
          </w:tcPr>
          <w:p w14:paraId="607BA24B" w14:textId="77777777" w:rsidR="00F15D88" w:rsidRPr="00AD3988" w:rsidRDefault="00F15D88" w:rsidP="00071228">
            <w:pPr>
              <w:pStyle w:val="Paragraphnonumbers"/>
              <w:rPr>
                <w:rFonts w:cs="Arial"/>
              </w:rPr>
            </w:pPr>
            <w:r w:rsidRPr="00AD3988">
              <w:rPr>
                <w:rFonts w:cs="Arial"/>
              </w:rPr>
              <w:lastRenderedPageBreak/>
              <w:t>“</w:t>
            </w:r>
            <w:r w:rsidRPr="00AD3988">
              <w:rPr>
                <w:rFonts w:cs="Arial"/>
                <w:b/>
              </w:rPr>
              <w:t>Service(s)”</w:t>
            </w:r>
          </w:p>
        </w:tc>
        <w:tc>
          <w:tcPr>
            <w:tcW w:w="6023" w:type="dxa"/>
          </w:tcPr>
          <w:p w14:paraId="020E01F3" w14:textId="77777777" w:rsidR="00F15D88" w:rsidRPr="00AD3988" w:rsidRDefault="00F15D88">
            <w:pPr>
              <w:pStyle w:val="Paragraphnonumbers"/>
              <w:rPr>
                <w:rFonts w:cs="Arial"/>
              </w:rPr>
            </w:pPr>
            <w:r w:rsidRPr="00AD3988">
              <w:rPr>
                <w:rFonts w:cs="Arial"/>
              </w:rPr>
              <w:t>means the services provided by the Provider pursuant to, and in accordance with the Agreement as detailed in the Specification;</w:t>
            </w:r>
          </w:p>
        </w:tc>
      </w:tr>
      <w:tr w:rsidR="00F15D88" w:rsidRPr="00AD3988" w14:paraId="7E489DEC" w14:textId="77777777" w:rsidTr="00081B8C">
        <w:tc>
          <w:tcPr>
            <w:tcW w:w="2126" w:type="dxa"/>
          </w:tcPr>
          <w:p w14:paraId="7711268C" w14:textId="77777777" w:rsidR="00F15D88" w:rsidRPr="00AD3988" w:rsidRDefault="00F15D88" w:rsidP="00071228">
            <w:pPr>
              <w:pStyle w:val="Paragraphnonumbers"/>
              <w:rPr>
                <w:rFonts w:cs="Arial"/>
              </w:rPr>
            </w:pPr>
            <w:r w:rsidRPr="00AD3988">
              <w:rPr>
                <w:rFonts w:cs="Arial"/>
              </w:rPr>
              <w:t>“</w:t>
            </w:r>
            <w:r w:rsidRPr="00AD3988">
              <w:rPr>
                <w:rFonts w:cs="Arial"/>
                <w:b/>
              </w:rPr>
              <w:t>Specification</w:t>
            </w:r>
            <w:r w:rsidRPr="00AD3988">
              <w:rPr>
                <w:rFonts w:cs="Arial"/>
              </w:rPr>
              <w:t>”</w:t>
            </w:r>
          </w:p>
        </w:tc>
        <w:tc>
          <w:tcPr>
            <w:tcW w:w="6023" w:type="dxa"/>
          </w:tcPr>
          <w:p w14:paraId="6800B5BA" w14:textId="77777777" w:rsidR="00F15D88" w:rsidRPr="00AD3988" w:rsidRDefault="00F15D88" w:rsidP="00FE114A">
            <w:pPr>
              <w:pStyle w:val="Paragraphnonumbers"/>
              <w:rPr>
                <w:rFonts w:cs="Arial"/>
              </w:rPr>
            </w:pPr>
            <w:r w:rsidRPr="00AD3988">
              <w:rPr>
                <w:rFonts w:cs="Arial"/>
                <w:color w:val="000000" w:themeColor="text1"/>
              </w:rPr>
              <w:t xml:space="preserve">means the description of the Deliverables as set out in </w:t>
            </w:r>
            <w:r w:rsidRPr="00AD3988">
              <w:rPr>
                <w:rFonts w:cs="Arial"/>
              </w:rPr>
              <w:t>Annex ONE: Services delivered under this Framework Agreement</w:t>
            </w:r>
            <w:r w:rsidRPr="00AD3988">
              <w:rPr>
                <w:rFonts w:cs="Arial"/>
                <w:color w:val="000000" w:themeColor="text1"/>
              </w:rPr>
              <w:t xml:space="preserve"> to this document;</w:t>
            </w:r>
          </w:p>
        </w:tc>
      </w:tr>
      <w:tr w:rsidR="00FC4092" w:rsidRPr="00AD3988" w14:paraId="591127C3" w14:textId="77777777" w:rsidTr="00081B8C">
        <w:trPr>
          <w:trHeight w:val="864"/>
        </w:trPr>
        <w:tc>
          <w:tcPr>
            <w:tcW w:w="2126" w:type="dxa"/>
          </w:tcPr>
          <w:p w14:paraId="42DF6284" w14:textId="77777777" w:rsidR="00FC4092" w:rsidRPr="00E96629" w:rsidRDefault="00FC4092" w:rsidP="00AE0FA8">
            <w:pPr>
              <w:pStyle w:val="Paragraphnonumbers"/>
              <w:rPr>
                <w:rFonts w:cs="Arial"/>
                <w:b/>
              </w:rPr>
            </w:pPr>
            <w:r>
              <w:rPr>
                <w:rFonts w:cs="Arial"/>
                <w:b/>
              </w:rPr>
              <w:t>“</w:t>
            </w:r>
            <w:r w:rsidRPr="00E96629">
              <w:rPr>
                <w:rFonts w:cs="Arial"/>
                <w:b/>
              </w:rPr>
              <w:t>Term</w:t>
            </w:r>
            <w:r>
              <w:rPr>
                <w:rFonts w:cs="Arial"/>
                <w:b/>
              </w:rPr>
              <w:t>”</w:t>
            </w:r>
          </w:p>
        </w:tc>
        <w:tc>
          <w:tcPr>
            <w:tcW w:w="6023" w:type="dxa"/>
          </w:tcPr>
          <w:p w14:paraId="0ED33E7E" w14:textId="77777777" w:rsidR="00FC4092" w:rsidRPr="00AD3988" w:rsidRDefault="0020090D" w:rsidP="00495D0D">
            <w:pPr>
              <w:pStyle w:val="Paragraphnonumbers"/>
              <w:rPr>
                <w:rFonts w:cs="Arial"/>
              </w:rPr>
            </w:pPr>
            <w:r w:rsidRPr="00E26E50">
              <w:rPr>
                <w:rFonts w:cs="Arial"/>
                <w:color w:val="000000" w:themeColor="text1"/>
              </w:rPr>
              <w:t>means (subject to earlier termination in accordance with its terms or by operation of law) the duration of the Agreement, starting on the Commencement Date, as set out</w:t>
            </w:r>
            <w:r w:rsidR="00495D0D">
              <w:rPr>
                <w:rFonts w:cs="Arial"/>
                <w:color w:val="000000" w:themeColor="text1"/>
              </w:rPr>
              <w:t xml:space="preserve"> in 1.10</w:t>
            </w:r>
            <w:r>
              <w:rPr>
                <w:rFonts w:cs="Arial"/>
                <w:color w:val="000000" w:themeColor="text1"/>
              </w:rPr>
              <w:t>;</w:t>
            </w:r>
          </w:p>
        </w:tc>
      </w:tr>
      <w:tr w:rsidR="00F15D88" w:rsidRPr="00AD3988" w14:paraId="0D5515B8" w14:textId="77777777" w:rsidTr="00081B8C">
        <w:trPr>
          <w:trHeight w:val="864"/>
        </w:trPr>
        <w:tc>
          <w:tcPr>
            <w:tcW w:w="2126" w:type="dxa"/>
          </w:tcPr>
          <w:p w14:paraId="022F4254" w14:textId="77777777" w:rsidR="00F15D88" w:rsidRPr="00AD3988" w:rsidRDefault="00F15D88" w:rsidP="00AE0FA8">
            <w:pPr>
              <w:pStyle w:val="Paragraphnonumbers"/>
              <w:rPr>
                <w:rFonts w:cs="Arial"/>
              </w:rPr>
            </w:pPr>
            <w:r w:rsidRPr="00AD3988">
              <w:rPr>
                <w:rFonts w:cs="Arial"/>
              </w:rPr>
              <w:lastRenderedPageBreak/>
              <w:t>"</w:t>
            </w:r>
            <w:r w:rsidRPr="00AD3988">
              <w:rPr>
                <w:rFonts w:cs="Arial"/>
                <w:b/>
              </w:rPr>
              <w:t>Terms and Conditions of Contract"</w:t>
            </w:r>
          </w:p>
        </w:tc>
        <w:tc>
          <w:tcPr>
            <w:tcW w:w="6023" w:type="dxa"/>
          </w:tcPr>
          <w:p w14:paraId="6A1045DD" w14:textId="77777777" w:rsidR="00F15D88" w:rsidRPr="00AD3988" w:rsidRDefault="00F15D88" w:rsidP="00AE0FA8">
            <w:pPr>
              <w:pStyle w:val="Paragraphnonumbers"/>
              <w:rPr>
                <w:rFonts w:cs="Arial"/>
              </w:rPr>
            </w:pPr>
            <w:r w:rsidRPr="00AD3988">
              <w:rPr>
                <w:rFonts w:cs="Arial"/>
              </w:rPr>
              <w:t>means this Framework Agreement;</w:t>
            </w:r>
          </w:p>
        </w:tc>
      </w:tr>
      <w:tr w:rsidR="00F15D88" w:rsidRPr="00AD3988" w14:paraId="75DD07B8" w14:textId="77777777" w:rsidTr="00081B8C">
        <w:tc>
          <w:tcPr>
            <w:tcW w:w="2126" w:type="dxa"/>
          </w:tcPr>
          <w:p w14:paraId="142EE393" w14:textId="77777777" w:rsidR="00F15D88" w:rsidRPr="00AD3988" w:rsidRDefault="00F15D88" w:rsidP="00071228">
            <w:pPr>
              <w:pStyle w:val="Paragraphnonumbers"/>
              <w:rPr>
                <w:rFonts w:cs="Arial"/>
              </w:rPr>
            </w:pPr>
            <w:r w:rsidRPr="00AD3988">
              <w:rPr>
                <w:rFonts w:cs="Arial"/>
              </w:rPr>
              <w:t>“</w:t>
            </w:r>
            <w:r w:rsidRPr="00AD3988">
              <w:rPr>
                <w:rFonts w:cs="Arial"/>
                <w:b/>
              </w:rPr>
              <w:t>Year</w:t>
            </w:r>
            <w:r w:rsidRPr="00AD3988">
              <w:rPr>
                <w:rFonts w:cs="Arial"/>
              </w:rPr>
              <w:t>”</w:t>
            </w:r>
          </w:p>
        </w:tc>
        <w:tc>
          <w:tcPr>
            <w:tcW w:w="6023" w:type="dxa"/>
          </w:tcPr>
          <w:p w14:paraId="65DD4CED" w14:textId="77777777" w:rsidR="00F15D88" w:rsidRPr="00AD3988" w:rsidRDefault="00F15D88" w:rsidP="00071228">
            <w:pPr>
              <w:pStyle w:val="Paragraphnonumbers"/>
              <w:rPr>
                <w:rFonts w:cs="Arial"/>
              </w:rPr>
            </w:pPr>
            <w:r w:rsidRPr="00AD3988">
              <w:rPr>
                <w:rFonts w:cs="Arial"/>
              </w:rPr>
              <w:t>means during the Agreement Term, any twelve (12) Month Term commencing on the Commencement Date or an anniversary thereof.</w:t>
            </w:r>
          </w:p>
        </w:tc>
      </w:tr>
    </w:tbl>
    <w:p w14:paraId="3B7E2610" w14:textId="77777777" w:rsidR="00431C75" w:rsidRPr="00AD3988" w:rsidRDefault="00431C75" w:rsidP="00495D0D">
      <w:pPr>
        <w:pStyle w:val="TCHeading1"/>
      </w:pPr>
      <w:bookmarkStart w:id="13" w:name="_Toc445819975"/>
      <w:bookmarkStart w:id="14" w:name="_Toc448922597"/>
      <w:bookmarkStart w:id="15" w:name="_Toc374628962"/>
      <w:r w:rsidRPr="00AD3988">
        <w:t>Interpretation</w:t>
      </w:r>
      <w:bookmarkEnd w:id="13"/>
      <w:bookmarkEnd w:id="14"/>
    </w:p>
    <w:p w14:paraId="71871657" w14:textId="77777777" w:rsidR="00431C75" w:rsidRPr="00AD3988" w:rsidRDefault="00431C75" w:rsidP="00495D0D">
      <w:pPr>
        <w:pStyle w:val="TCBodyafterH1"/>
        <w:rPr>
          <w:color w:val="000000" w:themeColor="text1"/>
        </w:rPr>
      </w:pPr>
      <w:r w:rsidRPr="00AD3988">
        <w:t>In these terms and conditions some clauses are attributed to either print or electronic Content Resources or particular types of Provider such as an Agent.</w:t>
      </w:r>
    </w:p>
    <w:p w14:paraId="66710256" w14:textId="77777777" w:rsidR="00431C75" w:rsidRPr="00AD3988" w:rsidRDefault="00431C75" w:rsidP="00495D0D">
      <w:pPr>
        <w:pStyle w:val="TCBodyafterH1"/>
      </w:pPr>
      <w:r w:rsidRPr="00AD3988">
        <w:t>In these terms and conditions,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Moreover, where relevant, references to English statutes and statutory provisions shall be construed as references also to equivalent statutes, statutory provisions and rules of law in other jurisdictions.</w:t>
      </w:r>
    </w:p>
    <w:p w14:paraId="18738B77" w14:textId="77777777" w:rsidR="00431C75" w:rsidRPr="00AD3988" w:rsidRDefault="00431C75" w:rsidP="00495D0D">
      <w:pPr>
        <w:pStyle w:val="TCBodyafterH1"/>
      </w:pPr>
      <w:r w:rsidRPr="00AD3988">
        <w:t>Any headings to clauses, together with the front cover and the contents are for convenience only and shall not affect the meaning of these terms and conditions.  Unless the contrary is stated references to clauses shall mean the clauses of these terms and conditions.</w:t>
      </w:r>
    </w:p>
    <w:p w14:paraId="23BA0F20" w14:textId="77777777" w:rsidR="00431C75" w:rsidRPr="00AD3988" w:rsidRDefault="00431C75" w:rsidP="00495D0D">
      <w:pPr>
        <w:pStyle w:val="TCBodyafterH1"/>
      </w:pPr>
      <w:r w:rsidRPr="00AD3988">
        <w:t xml:space="preserve">Unless otherwise expressly defined in these terms and conditions, the words used in these terms and conditions shall bear their natural meaning.  </w:t>
      </w:r>
    </w:p>
    <w:p w14:paraId="33E30FA0" w14:textId="77777777" w:rsidR="00431C75" w:rsidRPr="00AD3988" w:rsidRDefault="00431C75" w:rsidP="00495D0D">
      <w:pPr>
        <w:pStyle w:val="TCBodyafterH1"/>
      </w:pPr>
      <w:r w:rsidRPr="00AD3988">
        <w:t xml:space="preserve">Where a term of these terms and conditions provides for a list of items following the word "including" or "includes" then such list is not to be interpreted as being an exhaustive list.  Any such list shall not be treated as excluding any item which might have been included in such list having regard to the context of the contractual term in question.  The ejusdem generis principle is not to be applied when interpreting these terms and conditions.  General words are not to be given a restrictive meaning where </w:t>
      </w:r>
      <w:r w:rsidRPr="00AD3988">
        <w:lastRenderedPageBreak/>
        <w:t>they are followed by examples intended to be included within the general words.</w:t>
      </w:r>
    </w:p>
    <w:p w14:paraId="28DB2E2A" w14:textId="77777777" w:rsidR="00431C75" w:rsidRPr="00AD3988" w:rsidRDefault="00431C75" w:rsidP="00495D0D">
      <w:pPr>
        <w:pStyle w:val="TCBodyafterH1"/>
      </w:pPr>
      <w:r w:rsidRPr="00AD3988">
        <w:t xml:space="preserve">In these terms and conditions, words importing any particular gender include all other genders. </w:t>
      </w:r>
    </w:p>
    <w:p w14:paraId="7B86CE35" w14:textId="77777777" w:rsidR="00431C75" w:rsidRPr="00AD3988" w:rsidRDefault="00431C75" w:rsidP="00495D0D">
      <w:pPr>
        <w:pStyle w:val="TCBodyafterH1"/>
      </w:pPr>
      <w:r w:rsidRPr="00AD3988">
        <w:t>In these terms and conditions, words importing the singular only shall include the plural and vice versa.</w:t>
      </w:r>
    </w:p>
    <w:p w14:paraId="7DA1B5FF" w14:textId="77777777" w:rsidR="00431C75" w:rsidRPr="00AD3988" w:rsidRDefault="00431C75" w:rsidP="00495D0D">
      <w:pPr>
        <w:pStyle w:val="TCBodyafterH1"/>
      </w:pPr>
      <w:r w:rsidRPr="00AD3988">
        <w:t>In these terms and conditions “staff” and “employees” shall have the same meaning.</w:t>
      </w:r>
    </w:p>
    <w:p w14:paraId="3FCFE375" w14:textId="77777777" w:rsidR="00431C75" w:rsidRPr="00AD3988" w:rsidRDefault="00431C75" w:rsidP="00495D0D">
      <w:pPr>
        <w:pStyle w:val="TCBodyafterH1"/>
      </w:pPr>
      <w:r w:rsidRPr="00AD3988">
        <w:t>Subject to the contrary being stated expressly or implied from the context in these terms and conditions, all communication between the Parties shall be in writing.</w:t>
      </w:r>
    </w:p>
    <w:p w14:paraId="2555E808" w14:textId="77777777" w:rsidR="00431C75" w:rsidRPr="00AD3988" w:rsidRDefault="00431C75" w:rsidP="00495D0D">
      <w:pPr>
        <w:pStyle w:val="TCBodyafterH1"/>
      </w:pPr>
      <w:r w:rsidRPr="00AD3988">
        <w:t>All monetary amounts are expressed in pounds sterling but in the event that pounds sterling is replaced as legal tender in the United Kingdom by a different currency, then all monetary amounts shall be converted into such other currency at the rate prevailing on the date such other currency first became legal tender in the United Kingdom.</w:t>
      </w:r>
    </w:p>
    <w:p w14:paraId="6BB33D4A" w14:textId="77777777" w:rsidR="00431C75" w:rsidRPr="00AD3988" w:rsidRDefault="00431C75" w:rsidP="00495D0D">
      <w:pPr>
        <w:pStyle w:val="TCBodyafterH1"/>
      </w:pPr>
      <w:r w:rsidRPr="00AD3988">
        <w:t>Except where an express provision of these terms and conditions states the contrary, each and every obligation of a Party under the terms and conditions is to be performed at that Party's cost.</w:t>
      </w:r>
    </w:p>
    <w:p w14:paraId="56433D89" w14:textId="77777777" w:rsidR="00431C75" w:rsidRPr="00AD3988" w:rsidRDefault="00431C75" w:rsidP="00495D0D">
      <w:pPr>
        <w:pStyle w:val="TCBodyafterH1"/>
      </w:pPr>
      <w:r w:rsidRPr="00AD3988">
        <w:t xml:space="preserve">Any reference to a Party "procuring" another person to act or omit to act in a certain manner shall mean that the Party so procuring shall be liable for any default on the part of the person acting or omitting to act in that manner. </w:t>
      </w:r>
    </w:p>
    <w:p w14:paraId="6C9CA222" w14:textId="77777777" w:rsidR="00431C75" w:rsidRPr="00AD3988" w:rsidRDefault="00431C75" w:rsidP="00495D0D">
      <w:pPr>
        <w:pStyle w:val="TCBodyafterH1"/>
      </w:pPr>
      <w:r w:rsidRPr="00AD3988">
        <w:t>All references to the Agreement include (subject to all relevant approvals) a reference to the Agreement as amended, supplemented, substituted, novated or assigned from time to time.</w:t>
      </w:r>
    </w:p>
    <w:p w14:paraId="5004EBBC" w14:textId="77777777" w:rsidR="001A71E8" w:rsidRPr="00AD3988" w:rsidRDefault="001A71E8" w:rsidP="00495D0D">
      <w:pPr>
        <w:pStyle w:val="TCHeading1"/>
      </w:pPr>
      <w:bookmarkStart w:id="16" w:name="_Toc448922598"/>
      <w:r w:rsidRPr="00AD3988">
        <w:t>D</w:t>
      </w:r>
      <w:r w:rsidR="005D3A69" w:rsidRPr="00AD3988">
        <w:t>uration and Scope</w:t>
      </w:r>
      <w:bookmarkEnd w:id="15"/>
      <w:bookmarkEnd w:id="16"/>
    </w:p>
    <w:p w14:paraId="67D46F06" w14:textId="77777777" w:rsidR="001A71E8" w:rsidRPr="00AD3988" w:rsidRDefault="001A71E8" w:rsidP="00495D0D">
      <w:pPr>
        <w:pStyle w:val="TCBodyafterH1"/>
      </w:pPr>
      <w:r w:rsidRPr="00AD3988">
        <w:t xml:space="preserve">This Framework </w:t>
      </w:r>
      <w:r w:rsidR="00016AB6" w:rsidRPr="00AD3988">
        <w:t>Agreement</w:t>
      </w:r>
      <w:r w:rsidRPr="00AD3988">
        <w:t xml:space="preserve"> shall commence on </w:t>
      </w:r>
      <w:r w:rsidR="00293998" w:rsidRPr="00AD3988">
        <w:t>the date shown in 1.1</w:t>
      </w:r>
      <w:r w:rsidR="006D2F7D" w:rsidRPr="00AD3988">
        <w:t>0</w:t>
      </w:r>
      <w:r w:rsidRPr="00AD3988">
        <w:t xml:space="preserve"> and shall continue in force until</w:t>
      </w:r>
      <w:r w:rsidR="00D65E47" w:rsidRPr="00AD3988">
        <w:t xml:space="preserve"> </w:t>
      </w:r>
      <w:r w:rsidR="006D2F7D" w:rsidRPr="00AD3988">
        <w:t>the date shown in 1.11</w:t>
      </w:r>
      <w:r w:rsidRPr="00AD3988">
        <w:t xml:space="preserve"> unless the </w:t>
      </w:r>
      <w:r w:rsidR="007C5459" w:rsidRPr="00AD3988">
        <w:t>Contracting Authority</w:t>
      </w:r>
      <w:r w:rsidRPr="00AD3988" w:rsidDel="00FC6950">
        <w:t xml:space="preserve"> </w:t>
      </w:r>
      <w:r w:rsidRPr="00AD3988">
        <w:t xml:space="preserve">exercises by notice in writing to the </w:t>
      </w:r>
      <w:r w:rsidR="002E145C" w:rsidRPr="00AD3988">
        <w:t xml:space="preserve">Provider, no later than 03 (three) Months prior to </w:t>
      </w:r>
      <w:r w:rsidR="006D2F7D" w:rsidRPr="00AD3988">
        <w:t>the date shown in 1.11</w:t>
      </w:r>
      <w:r w:rsidR="002E145C" w:rsidRPr="00AD3988">
        <w:t xml:space="preserve">, </w:t>
      </w:r>
      <w:r w:rsidRPr="00AD3988">
        <w:t xml:space="preserve">its option to extend this Framework </w:t>
      </w:r>
      <w:r w:rsidR="00016AB6" w:rsidRPr="00AD3988">
        <w:t>Agreement</w:t>
      </w:r>
      <w:r w:rsidR="00D65E47" w:rsidRPr="00AD3988">
        <w:t>.</w:t>
      </w:r>
      <w:r w:rsidRPr="00AD3988">
        <w:t xml:space="preserve"> </w:t>
      </w:r>
    </w:p>
    <w:p w14:paraId="5BB43050" w14:textId="77777777" w:rsidR="002E145C" w:rsidRPr="00AD3988" w:rsidRDefault="002E145C" w:rsidP="00495D0D">
      <w:pPr>
        <w:pStyle w:val="TCBodyafterH1"/>
      </w:pPr>
      <w:r w:rsidRPr="00AD3988">
        <w:t xml:space="preserve">Subject to </w:t>
      </w:r>
      <w:r w:rsidR="00294740" w:rsidRPr="00AD3988">
        <w:t>6</w:t>
      </w:r>
      <w:r w:rsidRPr="00AD3988">
        <w:t>.1, the extension term available for this Framework Agreement shall be 01 (one) x 12 (twelve) Months period.</w:t>
      </w:r>
    </w:p>
    <w:p w14:paraId="2AAE65EC" w14:textId="77777777" w:rsidR="001A71E8" w:rsidRPr="00AD3988" w:rsidRDefault="001A71E8" w:rsidP="00495D0D">
      <w:pPr>
        <w:pStyle w:val="TCHeading1"/>
      </w:pPr>
      <w:bookmarkStart w:id="17" w:name="_Toc374628963"/>
      <w:bookmarkStart w:id="18" w:name="_Toc448922599"/>
      <w:r w:rsidRPr="00AD3988">
        <w:t>O</w:t>
      </w:r>
      <w:r w:rsidR="005D3A69" w:rsidRPr="00AD3988">
        <w:t>bligations of the</w:t>
      </w:r>
      <w:r w:rsidRPr="00AD3988">
        <w:t xml:space="preserve"> </w:t>
      </w:r>
      <w:r w:rsidR="00821D20" w:rsidRPr="00AD3988">
        <w:t>Provider</w:t>
      </w:r>
      <w:bookmarkEnd w:id="17"/>
      <w:bookmarkEnd w:id="18"/>
    </w:p>
    <w:p w14:paraId="7F88E80C" w14:textId="77777777" w:rsidR="003B31EF" w:rsidRDefault="003B31EF" w:rsidP="00495D0D">
      <w:pPr>
        <w:pStyle w:val="TCBodyafterH1"/>
      </w:pPr>
      <w:r w:rsidRPr="00BD5E3D">
        <w:t xml:space="preserve">In consideration of (a) </w:t>
      </w:r>
      <w:r>
        <w:t xml:space="preserve">the </w:t>
      </w:r>
      <w:r w:rsidRPr="00BD5E3D">
        <w:t>Contracting Authority</w:t>
      </w:r>
      <w:r w:rsidRPr="00BD5E3D" w:rsidDel="00FC6950">
        <w:t xml:space="preserve"> </w:t>
      </w:r>
      <w:r w:rsidRPr="00BD5E3D">
        <w:t xml:space="preserve">agreeing to appoint the Provider to this Framework Agreement and (b) </w:t>
      </w:r>
      <w:r>
        <w:t xml:space="preserve">the </w:t>
      </w:r>
      <w:r w:rsidRPr="00BD5E3D">
        <w:t xml:space="preserve">Contracting Authority agreeing to pay £5 (five pounds) to the Provider on demand (such payment being refundable to </w:t>
      </w:r>
      <w:r w:rsidR="005B1F99">
        <w:t xml:space="preserve">the </w:t>
      </w:r>
      <w:r w:rsidRPr="00BD5E3D">
        <w:t xml:space="preserve">Contracting Authority on the </w:t>
      </w:r>
      <w:r w:rsidRPr="00D90572">
        <w:t xml:space="preserve">Provider receiving any </w:t>
      </w:r>
      <w:r w:rsidRPr="00D90572">
        <w:lastRenderedPageBreak/>
        <w:t xml:space="preserve">Order for such </w:t>
      </w:r>
      <w:r w:rsidR="005B1F99" w:rsidRPr="00D90572">
        <w:t xml:space="preserve">Goods and / or Service(s) and / or Licensed Materials </w:t>
      </w:r>
      <w:r w:rsidRPr="00D90572">
        <w:t xml:space="preserve">from the Contracting Authority, Purchasing Authority or Beneficiary pursuant to this Framework Agreement) the Provider undertakes to supply such </w:t>
      </w:r>
      <w:r w:rsidR="005B1F99" w:rsidRPr="00D90572">
        <w:t>Goods and / or Service(s) and / or Licensed Materials</w:t>
      </w:r>
      <w:r w:rsidRPr="00D90572">
        <w:t>, to such extent and</w:t>
      </w:r>
      <w:r w:rsidRPr="00BD5E3D">
        <w:t xml:space="preserve"> at such times and locations as may be ordered pursuant to this Framework Agreement,  in accordance with the terms</w:t>
      </w:r>
      <w:r>
        <w:t xml:space="preserve"> of the Offer and the </w:t>
      </w:r>
      <w:r w:rsidR="00F7213D">
        <w:t>“</w:t>
      </w:r>
      <w:r>
        <w:t>Terms and Conditions of Contract</w:t>
      </w:r>
      <w:r w:rsidR="00F7213D">
        <w:t>”</w:t>
      </w:r>
      <w:r>
        <w:t xml:space="preserve">. </w:t>
      </w:r>
    </w:p>
    <w:p w14:paraId="423B01FB" w14:textId="77777777" w:rsidR="001A71E8" w:rsidRPr="00AD3988" w:rsidRDefault="001A71E8" w:rsidP="00495D0D">
      <w:pPr>
        <w:pStyle w:val="TCBodyafterH1"/>
      </w:pPr>
      <w:r w:rsidRPr="00AD3988">
        <w:t xml:space="preserve">The </w:t>
      </w:r>
      <w:r w:rsidR="00821D20" w:rsidRPr="00AD3988">
        <w:t>Provider</w:t>
      </w:r>
      <w:r w:rsidRPr="00AD3988">
        <w:t xml:space="preserve"> will accept </w:t>
      </w:r>
      <w:r w:rsidR="00C277A7" w:rsidRPr="00AD3988">
        <w:t>O</w:t>
      </w:r>
      <w:r w:rsidRPr="00AD3988">
        <w:t xml:space="preserve">rders pursuant to this Framework </w:t>
      </w:r>
      <w:r w:rsidR="00016AB6" w:rsidRPr="00AD3988">
        <w:t>Agreement</w:t>
      </w:r>
      <w:r w:rsidRPr="00AD3988">
        <w:t xml:space="preserve"> for </w:t>
      </w:r>
      <w:r w:rsidR="00D92902" w:rsidRPr="00AD3988">
        <w:t xml:space="preserve">Goods and / or Service(s) and / or Licensed Materials </w:t>
      </w:r>
      <w:r w:rsidRPr="00AD3988">
        <w:t xml:space="preserve">from the </w:t>
      </w:r>
      <w:r w:rsidR="007C5459" w:rsidRPr="00AD3988">
        <w:t xml:space="preserve">Contracting Authority, the </w:t>
      </w:r>
      <w:r w:rsidR="008B5B47" w:rsidRPr="00AD3988">
        <w:t>Purchasing Authority</w:t>
      </w:r>
      <w:r w:rsidR="007C5459" w:rsidRPr="00AD3988">
        <w:t xml:space="preserve"> or </w:t>
      </w:r>
      <w:r w:rsidR="00D81784" w:rsidRPr="00AD3988">
        <w:t>any</w:t>
      </w:r>
      <w:r w:rsidR="007C5459" w:rsidRPr="00AD3988">
        <w:t xml:space="preserve"> Beneficiary</w:t>
      </w:r>
      <w:r w:rsidRPr="00AD3988">
        <w:t>.</w:t>
      </w:r>
      <w:r w:rsidR="00D50877" w:rsidRPr="00AD3988">
        <w:t xml:space="preserve"> </w:t>
      </w:r>
    </w:p>
    <w:p w14:paraId="6CC7CA21" w14:textId="77777777" w:rsidR="006E18F3" w:rsidRPr="00AD3988" w:rsidRDefault="006E18F3" w:rsidP="00495D0D">
      <w:pPr>
        <w:pStyle w:val="TCBodyafterH1"/>
      </w:pPr>
      <w:r w:rsidRPr="00AD3988">
        <w:t>The Provider shall enter into a</w:t>
      </w:r>
      <w:r w:rsidR="008438F0">
        <w:t>n</w:t>
      </w:r>
      <w:r w:rsidRPr="00AD3988">
        <w:t xml:space="preserve"> </w:t>
      </w:r>
      <w:r w:rsidR="008438F0">
        <w:t>Agreement</w:t>
      </w:r>
      <w:r w:rsidR="008438F0" w:rsidRPr="00AD3988">
        <w:t xml:space="preserve"> </w:t>
      </w:r>
      <w:r w:rsidRPr="00AD3988">
        <w:t xml:space="preserve">with the </w:t>
      </w:r>
      <w:r w:rsidR="00D42745" w:rsidRPr="00AD3988">
        <w:t>Purchasing</w:t>
      </w:r>
      <w:r w:rsidRPr="00AD3988">
        <w:t xml:space="preserve"> Authority or Beneficiary with each new </w:t>
      </w:r>
      <w:r w:rsidR="00C277A7" w:rsidRPr="00AD3988">
        <w:t>O</w:t>
      </w:r>
      <w:r w:rsidRPr="00AD3988">
        <w:t xml:space="preserve">rder, the </w:t>
      </w:r>
      <w:r w:rsidR="008438F0">
        <w:t>Agreement</w:t>
      </w:r>
      <w:r w:rsidRPr="00AD3988">
        <w:t xml:space="preserve"> between these </w:t>
      </w:r>
      <w:r w:rsidR="00382795" w:rsidRPr="00AD3988">
        <w:t>P</w:t>
      </w:r>
      <w:r w:rsidRPr="00AD3988">
        <w:t>arties shall consist of</w:t>
      </w:r>
      <w:r w:rsidR="00505560" w:rsidRPr="00AD3988">
        <w:t xml:space="preserve"> the </w:t>
      </w:r>
      <w:r w:rsidR="00266F5B" w:rsidRPr="00AD3988">
        <w:t>“</w:t>
      </w:r>
      <w:r w:rsidR="00505560" w:rsidRPr="00AD3988">
        <w:t>Order Terms &amp; Conditions</w:t>
      </w:r>
      <w:r w:rsidR="00266F5B" w:rsidRPr="00AD3988">
        <w:t>”</w:t>
      </w:r>
      <w:r w:rsidR="00505560" w:rsidRPr="00AD3988">
        <w:t xml:space="preserve"> and any Annexes; the Licence Agreement(s) and any Appendices, specific to this Agreement</w:t>
      </w:r>
      <w:r w:rsidRPr="00AD3988">
        <w:t xml:space="preserve">. The </w:t>
      </w:r>
      <w:r w:rsidR="000F08B2">
        <w:t>Agreement</w:t>
      </w:r>
      <w:r w:rsidR="000F08B2" w:rsidRPr="00AD3988">
        <w:t xml:space="preserve"> </w:t>
      </w:r>
      <w:r w:rsidRPr="00AD3988">
        <w:t xml:space="preserve">shall not be valid unless signed by all relevant parties pursuant to the </w:t>
      </w:r>
      <w:r w:rsidR="000F08B2">
        <w:t>Agreement</w:t>
      </w:r>
      <w:r w:rsidRPr="00AD3988">
        <w:t>.</w:t>
      </w:r>
    </w:p>
    <w:p w14:paraId="47A24CEC" w14:textId="77777777" w:rsidR="001C1517" w:rsidRPr="00AD3988" w:rsidRDefault="00266F5B" w:rsidP="00495D0D">
      <w:pPr>
        <w:pStyle w:val="TCBodyafterH1"/>
      </w:pPr>
      <w:r w:rsidRPr="00AD3988">
        <w:t xml:space="preserve">The Provider agrees that the </w:t>
      </w:r>
      <w:r w:rsidR="00F7213D">
        <w:t>“</w:t>
      </w:r>
      <w:r w:rsidRPr="00AD3988">
        <w:t>Terms and Conditions of Contract</w:t>
      </w:r>
      <w:r w:rsidR="00F7213D">
        <w:t>”</w:t>
      </w:r>
      <w:r w:rsidRPr="00AD3988">
        <w:t>, the “Order Terms &amp; Conditions</w:t>
      </w:r>
      <w:r w:rsidR="00923C0D">
        <w:t xml:space="preserve">” </w:t>
      </w:r>
      <w:r w:rsidRPr="00AD3988">
        <w:t>and any Annexes; the Licence Agreement(s) and any Appendices, shall apply to all supplies of Goods and / or Service(s) and / or Licensed Materials made by the Provider to the Contracting Authority</w:t>
      </w:r>
      <w:r w:rsidRPr="00AD3988" w:rsidDel="00FC6950">
        <w:t xml:space="preserve"> </w:t>
      </w:r>
      <w:r w:rsidRPr="00AD3988">
        <w:t xml:space="preserve">pursuant to this Framework Agreement. </w:t>
      </w:r>
    </w:p>
    <w:p w14:paraId="386DDA2B" w14:textId="77777777" w:rsidR="00266F5B" w:rsidRPr="00AD3988" w:rsidRDefault="00266F5B" w:rsidP="00495D0D">
      <w:pPr>
        <w:pStyle w:val="TCBodyafterH1"/>
      </w:pPr>
      <w:r w:rsidRPr="00AD3988">
        <w:t xml:space="preserve">The Provider agrees that it will not in its dealings with </w:t>
      </w:r>
      <w:r w:rsidR="000E49E2" w:rsidRPr="00AD3988">
        <w:t xml:space="preserve">any </w:t>
      </w:r>
      <w:r w:rsidRPr="00AD3988">
        <w:t>Purchasing Authority or any Beneficiary,</w:t>
      </w:r>
      <w:r w:rsidRPr="00AD3988" w:rsidDel="00FC6950">
        <w:t xml:space="preserve"> </w:t>
      </w:r>
      <w:r w:rsidRPr="00AD3988">
        <w:t>seek to impose or rely on any other contractual terms which in any way vary or contradict th</w:t>
      </w:r>
      <w:r w:rsidR="001C1517" w:rsidRPr="00AD3988">
        <w:t>is</w:t>
      </w:r>
      <w:r w:rsidRPr="00AD3988">
        <w:t xml:space="preserve"> </w:t>
      </w:r>
      <w:r w:rsidR="001C1517" w:rsidRPr="00AD3988">
        <w:t>“</w:t>
      </w:r>
      <w:r w:rsidRPr="00AD3988">
        <w:t xml:space="preserve">Terms and Conditions of Contract </w:t>
      </w:r>
      <w:r w:rsidR="001C1517" w:rsidRPr="00AD3988">
        <w:t xml:space="preserve">for NICE Electronic and Print Content Framework Agreement” </w:t>
      </w:r>
      <w:r w:rsidRPr="00AD3988">
        <w:t xml:space="preserve">or the </w:t>
      </w:r>
      <w:r w:rsidR="001C1517" w:rsidRPr="00AD3988">
        <w:t>“</w:t>
      </w:r>
      <w:r w:rsidRPr="00AD3988">
        <w:t>Order Terms &amp; Condition</w:t>
      </w:r>
      <w:r w:rsidR="001C1517" w:rsidRPr="00AD3988">
        <w:t xml:space="preserve">s” and any Annexes; </w:t>
      </w:r>
      <w:r w:rsidRPr="00AD3988">
        <w:t>and the Licence Agreement(s) and any Appendices, specific to this Agreement.</w:t>
      </w:r>
    </w:p>
    <w:p w14:paraId="695774B1" w14:textId="77777777" w:rsidR="001A71E8" w:rsidRPr="00AD3988" w:rsidRDefault="001A71E8" w:rsidP="00495D0D">
      <w:pPr>
        <w:pStyle w:val="TCHeading1"/>
      </w:pPr>
      <w:bookmarkStart w:id="19" w:name="_Toc374628964"/>
      <w:bookmarkStart w:id="20" w:name="_Toc448922600"/>
      <w:r w:rsidRPr="00AD3988">
        <w:t>T</w:t>
      </w:r>
      <w:r w:rsidR="005D3A69" w:rsidRPr="00AD3988">
        <w:t>he Position</w:t>
      </w:r>
      <w:r w:rsidRPr="00AD3988">
        <w:t xml:space="preserve"> </w:t>
      </w:r>
      <w:r w:rsidR="005D3A69" w:rsidRPr="00AD3988">
        <w:t>of the</w:t>
      </w:r>
      <w:r w:rsidR="000B7A7A" w:rsidRPr="00AD3988">
        <w:t xml:space="preserve"> C</w:t>
      </w:r>
      <w:r w:rsidR="005D3A69" w:rsidRPr="00AD3988">
        <w:t>ontracting</w:t>
      </w:r>
      <w:r w:rsidR="000B7A7A" w:rsidRPr="00AD3988">
        <w:t xml:space="preserve"> A</w:t>
      </w:r>
      <w:r w:rsidR="005D3A69" w:rsidRPr="00AD3988">
        <w:t>uthority</w:t>
      </w:r>
      <w:bookmarkEnd w:id="19"/>
      <w:bookmarkEnd w:id="20"/>
    </w:p>
    <w:p w14:paraId="5B2498AB" w14:textId="77777777" w:rsidR="001A71E8" w:rsidRPr="00AD3988" w:rsidRDefault="001A71E8" w:rsidP="00495D0D">
      <w:pPr>
        <w:pStyle w:val="TCBodyafterH1"/>
      </w:pPr>
      <w:r w:rsidRPr="00AD3988">
        <w:t xml:space="preserve">Other </w:t>
      </w:r>
      <w:r w:rsidR="00821D20" w:rsidRPr="00AD3988">
        <w:t>Provider</w:t>
      </w:r>
      <w:r w:rsidRPr="00AD3988">
        <w:t xml:space="preserve">s, in addition to the </w:t>
      </w:r>
      <w:r w:rsidR="00821D20" w:rsidRPr="00AD3988">
        <w:t>Provider</w:t>
      </w:r>
      <w:r w:rsidRPr="00AD3988">
        <w:t xml:space="preserve">, may have been awarded the right to participate in </w:t>
      </w:r>
      <w:r w:rsidR="004C294D" w:rsidRPr="00AD3988">
        <w:t>this</w:t>
      </w:r>
      <w:r w:rsidRPr="00AD3988">
        <w:t xml:space="preserve"> </w:t>
      </w:r>
      <w:r w:rsidR="00200505" w:rsidRPr="00AD3988">
        <w:t>F</w:t>
      </w:r>
      <w:r w:rsidRPr="00AD3988">
        <w:t xml:space="preserve">ramework </w:t>
      </w:r>
      <w:r w:rsidR="00016AB6" w:rsidRPr="00AD3988">
        <w:t>Agreement</w:t>
      </w:r>
      <w:r w:rsidRPr="00AD3988">
        <w:t xml:space="preserve"> as a result of the procurement process</w:t>
      </w:r>
      <w:r w:rsidR="00491BCA" w:rsidRPr="00AD3988">
        <w:t>.</w:t>
      </w:r>
      <w:r w:rsidRPr="00AD3988">
        <w:t xml:space="preserve"> Accordingly, the </w:t>
      </w:r>
      <w:r w:rsidR="00821D20" w:rsidRPr="00AD3988">
        <w:t>Provider</w:t>
      </w:r>
      <w:r w:rsidRPr="00AD3988">
        <w:t xml:space="preserve"> acknowledges that the </w:t>
      </w:r>
      <w:r w:rsidR="007C5459" w:rsidRPr="00AD3988">
        <w:t>Contracting Authority</w:t>
      </w:r>
      <w:r w:rsidR="00C16AAA" w:rsidRPr="00AD3988">
        <w:t xml:space="preserve">, the </w:t>
      </w:r>
      <w:r w:rsidR="008B5B47" w:rsidRPr="00AD3988">
        <w:t>Purchasing Authority</w:t>
      </w:r>
      <w:r w:rsidR="00C16AAA" w:rsidRPr="00AD3988">
        <w:t xml:space="preserve"> or Beneficiary</w:t>
      </w:r>
      <w:r w:rsidRPr="00AD3988">
        <w:t xml:space="preserve"> is under no obligation to place any, or any particular level or volume of Orders with the </w:t>
      </w:r>
      <w:r w:rsidR="00821D20" w:rsidRPr="00AD3988">
        <w:t>Provider</w:t>
      </w:r>
      <w:r w:rsidRPr="00AD3988">
        <w:t xml:space="preserve"> under or pursuant to this Framework </w:t>
      </w:r>
      <w:r w:rsidR="00016AB6" w:rsidRPr="00AD3988">
        <w:t>Agreement</w:t>
      </w:r>
      <w:r w:rsidRPr="00AD3988">
        <w:t xml:space="preserve">. The </w:t>
      </w:r>
      <w:r w:rsidR="00821D20" w:rsidRPr="00AD3988">
        <w:t>Provider</w:t>
      </w:r>
      <w:r w:rsidRPr="00AD3988">
        <w:t xml:space="preserve"> accepts that the </w:t>
      </w:r>
      <w:r w:rsidR="007C5459" w:rsidRPr="00AD3988">
        <w:t>Contracting Authority</w:t>
      </w:r>
      <w:r w:rsidRPr="00AD3988" w:rsidDel="00FC6950">
        <w:t xml:space="preserve"> </w:t>
      </w:r>
      <w:r w:rsidRPr="00AD3988">
        <w:t xml:space="preserve">shall have no liability to it in respect </w:t>
      </w:r>
      <w:r w:rsidRPr="00AD3988">
        <w:lastRenderedPageBreak/>
        <w:t>of</w:t>
      </w:r>
      <w:r w:rsidR="00200505" w:rsidRPr="00AD3988">
        <w:t>,</w:t>
      </w:r>
      <w:r w:rsidRPr="00AD3988">
        <w:t xml:space="preserve"> or arising out of</w:t>
      </w:r>
      <w:r w:rsidR="00200505" w:rsidRPr="00AD3988">
        <w:t>,</w:t>
      </w:r>
      <w:r w:rsidRPr="00AD3988">
        <w:t xml:space="preserve"> the volume of Orders received by the </w:t>
      </w:r>
      <w:r w:rsidR="00821D20" w:rsidRPr="00AD3988">
        <w:t>Provider</w:t>
      </w:r>
      <w:r w:rsidRPr="00AD3988">
        <w:t xml:space="preserve"> during the continuance of this Framework </w:t>
      </w:r>
      <w:r w:rsidR="00016AB6" w:rsidRPr="00AD3988">
        <w:t>Agreement</w:t>
      </w:r>
      <w:r w:rsidRPr="00AD3988">
        <w:t xml:space="preserve">. </w:t>
      </w:r>
    </w:p>
    <w:p w14:paraId="2601C751" w14:textId="77777777" w:rsidR="000B1CC0" w:rsidRPr="00AD3988" w:rsidRDefault="000B1CC0" w:rsidP="00495D0D">
      <w:pPr>
        <w:pStyle w:val="TCHeading1"/>
      </w:pPr>
      <w:bookmarkStart w:id="21" w:name="_Toc374628988"/>
      <w:bookmarkStart w:id="22" w:name="_Toc448922601"/>
      <w:r w:rsidRPr="00AD3988">
        <w:t xml:space="preserve">Beneficiaries to this </w:t>
      </w:r>
      <w:bookmarkEnd w:id="21"/>
      <w:r w:rsidRPr="00AD3988">
        <w:t>Agreement</w:t>
      </w:r>
      <w:bookmarkEnd w:id="22"/>
    </w:p>
    <w:p w14:paraId="2D48372F" w14:textId="77777777" w:rsidR="000B1CC0" w:rsidRPr="00AD3988" w:rsidRDefault="000B1CC0" w:rsidP="00495D0D">
      <w:pPr>
        <w:pStyle w:val="TCBodyafterH1"/>
      </w:pPr>
      <w:bookmarkStart w:id="23" w:name="_Ref536532482"/>
      <w:r w:rsidRPr="00AD3988">
        <w:t xml:space="preserve">The Contracting Authority and the Provider acknowledge that they have entered into the Framework Agreement for the benefit of each of the Purchasing Authorities as defined.  </w:t>
      </w:r>
      <w:bookmarkEnd w:id="23"/>
    </w:p>
    <w:p w14:paraId="4679C7DC" w14:textId="77777777" w:rsidR="000B1CC0" w:rsidRPr="00AD3988" w:rsidRDefault="000B1CC0" w:rsidP="00495D0D">
      <w:pPr>
        <w:pStyle w:val="TCBodyafterH1"/>
      </w:pPr>
      <w:r w:rsidRPr="00AD3988">
        <w:t>The Provider agrees that any Purchasing Authorities shall retain the right to place an Order and enter into any Agreement, which shall be personal to the Provider and the Purchasing Authority under this Framework Agreement.</w:t>
      </w:r>
    </w:p>
    <w:p w14:paraId="48F52F31" w14:textId="77777777" w:rsidR="000B1CC0" w:rsidRPr="00AD3988" w:rsidRDefault="000B1CC0" w:rsidP="00495D0D">
      <w:pPr>
        <w:pStyle w:val="TCBodyafterH1"/>
      </w:pPr>
      <w:r w:rsidRPr="00AD3988">
        <w:t xml:space="preserve">Save as detailed in </w:t>
      </w:r>
      <w:r w:rsidR="004D0A5B" w:rsidRPr="00AD3988">
        <w:t>9.2</w:t>
      </w:r>
      <w:r w:rsidRPr="00AD3988">
        <w:t xml:space="preserve">, the Contracting Authority and the Provider acknowledge, a person who is not a Party to the Framework Agreement shall have no rights pursuant to the Contracts (Rights of Third Parties) Act 1999 to enforce any term of the Framework Agreement.  </w:t>
      </w:r>
    </w:p>
    <w:p w14:paraId="012056B4" w14:textId="77777777" w:rsidR="000B1CC0" w:rsidRPr="00AD3988" w:rsidRDefault="000E49E2" w:rsidP="00495D0D">
      <w:pPr>
        <w:pStyle w:val="TCHeading1"/>
      </w:pPr>
      <w:bookmarkStart w:id="24" w:name="_Toc448922602"/>
      <w:bookmarkStart w:id="25" w:name="_Toc374628971"/>
      <w:r w:rsidRPr="00AD3988">
        <w:t xml:space="preserve">Provider </w:t>
      </w:r>
      <w:r w:rsidR="000B1CC0" w:rsidRPr="00AD3988">
        <w:t>Communications</w:t>
      </w:r>
      <w:bookmarkEnd w:id="24"/>
      <w:r w:rsidR="000B1CC0" w:rsidRPr="00AD3988">
        <w:t xml:space="preserve"> </w:t>
      </w:r>
      <w:bookmarkEnd w:id="25"/>
    </w:p>
    <w:p w14:paraId="50AADA15" w14:textId="77777777" w:rsidR="000B1CC0" w:rsidRPr="00AD3988" w:rsidRDefault="000B1CC0" w:rsidP="00495D0D">
      <w:pPr>
        <w:pStyle w:val="TCBodyafterH1"/>
      </w:pPr>
      <w:r w:rsidRPr="00AD3988">
        <w:t>The Provider shall ensure that all communications with the Contracting Authority concerning the Goods and / or Service(s) and / or Licensed Materials shall only be between the nominated representatives of both Parties, that is, the Commissioning Manager, and the Provider’s Authorised Officer.</w:t>
      </w:r>
    </w:p>
    <w:p w14:paraId="457D354A" w14:textId="77777777" w:rsidR="000B1CC0" w:rsidRPr="00AD3988" w:rsidRDefault="000B1CC0" w:rsidP="00495D0D">
      <w:pPr>
        <w:pStyle w:val="TCBodyafterH1"/>
      </w:pPr>
      <w:r w:rsidRPr="00AD3988">
        <w:t xml:space="preserve">The Provider shall ensure that all global communication that refer to the contractual agreement entered into with the Contracting Authority for this Framework Agreement follow the  criteria and guidance set out in Annex EIGHT. </w:t>
      </w:r>
    </w:p>
    <w:p w14:paraId="6F723F22" w14:textId="77777777" w:rsidR="001A71E8" w:rsidRPr="00AD3988" w:rsidRDefault="00D97A67" w:rsidP="00495D0D">
      <w:pPr>
        <w:pStyle w:val="TCHeading1"/>
      </w:pPr>
      <w:bookmarkStart w:id="26" w:name="_Toc448922603"/>
      <w:r w:rsidRPr="00AD3988">
        <w:t xml:space="preserve">Assurance </w:t>
      </w:r>
      <w:r w:rsidR="000E49E2" w:rsidRPr="00AD3988">
        <w:t>and Verification</w:t>
      </w:r>
      <w:r w:rsidR="006E69C1" w:rsidRPr="00AD3988">
        <w:t xml:space="preserve"> Process</w:t>
      </w:r>
      <w:bookmarkEnd w:id="26"/>
    </w:p>
    <w:p w14:paraId="0CECE0BC" w14:textId="77777777" w:rsidR="000E49E2" w:rsidRPr="00AD3988" w:rsidRDefault="000E49E2" w:rsidP="00495D0D">
      <w:pPr>
        <w:pStyle w:val="TCBodyafterH1"/>
      </w:pPr>
      <w:r w:rsidRPr="00AD3988">
        <w:t xml:space="preserve">The Provider notes and accepts that a key element in the operation of this Framework Agreement is an Assurance verification process whereby the Authority, verifies any or all claims made by the </w:t>
      </w:r>
      <w:r w:rsidR="006E69C1" w:rsidRPr="00AD3988">
        <w:t>Provider</w:t>
      </w:r>
      <w:r w:rsidRPr="00AD3988">
        <w:t xml:space="preserve"> in their response to the Invitation to Tender, in their</w:t>
      </w:r>
      <w:r w:rsidR="007438D1" w:rsidRPr="00AD3988">
        <w:t xml:space="preserve"> Framework </w:t>
      </w:r>
      <w:r w:rsidR="006E69C1" w:rsidRPr="00AD3988">
        <w:t>Service</w:t>
      </w:r>
      <w:r w:rsidRPr="00AD3988">
        <w:t xml:space="preserve"> </w:t>
      </w:r>
      <w:r w:rsidR="007438D1" w:rsidRPr="00AD3988">
        <w:t>E</w:t>
      </w:r>
      <w:r w:rsidRPr="00AD3988">
        <w:t xml:space="preserve">ntries, and in their </w:t>
      </w:r>
      <w:r w:rsidR="002D4941" w:rsidRPr="00AD3988">
        <w:t>Provider</w:t>
      </w:r>
      <w:r w:rsidR="006E69C1" w:rsidRPr="00AD3988">
        <w:t xml:space="preserve"> Licence </w:t>
      </w:r>
      <w:r w:rsidR="002D4941" w:rsidRPr="00AD3988">
        <w:t>/ Agreement t</w:t>
      </w:r>
      <w:r w:rsidR="006E69C1" w:rsidRPr="00AD3988">
        <w:t>erms</w:t>
      </w:r>
      <w:r w:rsidRPr="00AD3988">
        <w:t xml:space="preserve">. </w:t>
      </w:r>
      <w:r w:rsidR="006E69C1" w:rsidRPr="00AD3988">
        <w:t>The a</w:t>
      </w:r>
      <w:r w:rsidRPr="00AD3988">
        <w:t xml:space="preserve">ssurance </w:t>
      </w:r>
      <w:r w:rsidR="006E69C1" w:rsidRPr="00AD3988">
        <w:t xml:space="preserve">and </w:t>
      </w:r>
      <w:r w:rsidRPr="00AD3988">
        <w:t xml:space="preserve">verification process forms an integral part of the qualification process for this Framework Agreement. Thereafter, Assurance verification will continue to verify that any </w:t>
      </w:r>
      <w:r w:rsidR="007438D1" w:rsidRPr="00AD3988">
        <w:t>Framework Service Entries</w:t>
      </w:r>
      <w:r w:rsidR="006E69C1" w:rsidRPr="00AD3988">
        <w:t xml:space="preserve">, and in their </w:t>
      </w:r>
      <w:r w:rsidR="002D4941" w:rsidRPr="00AD3988">
        <w:t>Provider</w:t>
      </w:r>
      <w:r w:rsidR="006E69C1" w:rsidRPr="00AD3988">
        <w:t xml:space="preserve"> Licence </w:t>
      </w:r>
      <w:r w:rsidR="002D4941" w:rsidRPr="00AD3988">
        <w:t>/ Agreement t</w:t>
      </w:r>
      <w:r w:rsidR="006E69C1" w:rsidRPr="00AD3988">
        <w:t xml:space="preserve">erms </w:t>
      </w:r>
      <w:r w:rsidRPr="00AD3988">
        <w:t xml:space="preserve">are an accurate reflection of the actual characteristics of the </w:t>
      </w:r>
      <w:r w:rsidR="007438D1" w:rsidRPr="00AD3988">
        <w:t xml:space="preserve">Deliverables </w:t>
      </w:r>
      <w:r w:rsidRPr="00AD3988">
        <w:t>offer</w:t>
      </w:r>
      <w:r w:rsidR="007438D1" w:rsidRPr="00AD3988">
        <w:t>ed</w:t>
      </w:r>
      <w:r w:rsidRPr="00AD3988">
        <w:t xml:space="preserve"> and that the </w:t>
      </w:r>
      <w:r w:rsidR="006E69C1" w:rsidRPr="00AD3988">
        <w:t>Provider</w:t>
      </w:r>
      <w:r w:rsidRPr="00AD3988">
        <w:t xml:space="preserve"> continues to meet the essential qualification criteria established at the award of this Framework Agreement. </w:t>
      </w:r>
      <w:r w:rsidR="007438D1" w:rsidRPr="00AD3988">
        <w:t xml:space="preserve">The </w:t>
      </w:r>
      <w:r w:rsidR="006E69C1" w:rsidRPr="00AD3988">
        <w:t>Provider</w:t>
      </w:r>
      <w:r w:rsidRPr="00AD3988">
        <w:t xml:space="preserve">’s failure thereafter to maintain the appropriate level of Assurance </w:t>
      </w:r>
      <w:r w:rsidRPr="00AD3988">
        <w:lastRenderedPageBreak/>
        <w:t xml:space="preserve">verification will result in the suspension of either the </w:t>
      </w:r>
      <w:r w:rsidR="002D4941" w:rsidRPr="00AD3988">
        <w:t>Provider</w:t>
      </w:r>
      <w:r w:rsidRPr="00AD3988">
        <w:t xml:space="preserve"> or the particular</w:t>
      </w:r>
      <w:r w:rsidR="007438D1" w:rsidRPr="00AD3988">
        <w:t xml:space="preserve"> Deliverable.</w:t>
      </w:r>
    </w:p>
    <w:p w14:paraId="767636A1" w14:textId="77777777" w:rsidR="006E69C1" w:rsidRPr="00AD3988" w:rsidRDefault="006E69C1" w:rsidP="00495D0D">
      <w:pPr>
        <w:pStyle w:val="TCBodyafterH1"/>
      </w:pPr>
      <w:r w:rsidRPr="00AD3988">
        <w:t xml:space="preserve">The </w:t>
      </w:r>
      <w:r w:rsidR="002D4941" w:rsidRPr="00AD3988">
        <w:t>P</w:t>
      </w:r>
      <w:r w:rsidRPr="00AD3988">
        <w:t xml:space="preserve">rovider agrees to adhere to the Assurance and Verification Process detailed in </w:t>
      </w:r>
      <w:r w:rsidR="002D4941" w:rsidRPr="00AD3988">
        <w:t>A</w:t>
      </w:r>
      <w:r w:rsidRPr="00AD3988">
        <w:t xml:space="preserve">nnex </w:t>
      </w:r>
      <w:r w:rsidR="002D4941" w:rsidRPr="00AD3988">
        <w:t>NINE</w:t>
      </w:r>
      <w:r w:rsidRPr="00AD3988">
        <w:t>.</w:t>
      </w:r>
    </w:p>
    <w:p w14:paraId="301AB061" w14:textId="77777777" w:rsidR="001A71E8" w:rsidRPr="00AD3988" w:rsidRDefault="001A71E8" w:rsidP="00495D0D">
      <w:pPr>
        <w:pStyle w:val="TCBodyafterH1"/>
      </w:pPr>
      <w:r w:rsidRPr="00AD3988">
        <w:t xml:space="preserve">(Save in the case of fraud) no statements made by or on behalf of the </w:t>
      </w:r>
      <w:r w:rsidR="007C5459" w:rsidRPr="00AD3988">
        <w:t>Contracting Authority</w:t>
      </w:r>
      <w:r w:rsidRPr="00AD3988">
        <w:t xml:space="preserve"> at any time before, during or after the competition leading to conclusion of this Framework </w:t>
      </w:r>
      <w:r w:rsidR="00016AB6" w:rsidRPr="00AD3988">
        <w:t>Agreement</w:t>
      </w:r>
      <w:r w:rsidR="00081E1A" w:rsidRPr="00AD3988">
        <w:t>,</w:t>
      </w:r>
      <w:r w:rsidRPr="00AD3988">
        <w:t xml:space="preserve"> shall add to or vary this Framework </w:t>
      </w:r>
      <w:r w:rsidR="00016AB6" w:rsidRPr="00AD3988">
        <w:t>Agreement</w:t>
      </w:r>
      <w:r w:rsidR="00081E1A" w:rsidRPr="00AD3988">
        <w:t>,</w:t>
      </w:r>
      <w:r w:rsidRPr="00AD3988">
        <w:t xml:space="preserve"> or be of any force or effect</w:t>
      </w:r>
      <w:r w:rsidR="00081E1A" w:rsidRPr="00AD3988">
        <w:t>,</w:t>
      </w:r>
      <w:r w:rsidRPr="00AD3988">
        <w:t xml:space="preserve"> unless any such pre-contractual statements are expressly set out in this Framework </w:t>
      </w:r>
      <w:r w:rsidR="00016AB6" w:rsidRPr="00AD3988">
        <w:t>Agreement</w:t>
      </w:r>
      <w:r w:rsidRPr="00AD3988">
        <w:t xml:space="preserve">. The </w:t>
      </w:r>
      <w:r w:rsidR="00821D20" w:rsidRPr="00AD3988">
        <w:t>Provider</w:t>
      </w:r>
      <w:r w:rsidRPr="00AD3988">
        <w:t xml:space="preserve"> waives any right it may have to make any claim whatsoever in connection with any non-fraudulent pre-contractual statements made by or on behalf of the </w:t>
      </w:r>
      <w:r w:rsidR="007C5459" w:rsidRPr="00AD3988">
        <w:t>Contracting Authority</w:t>
      </w:r>
      <w:r w:rsidRPr="00AD3988">
        <w:t xml:space="preserve">. This waiver shall be unconditional and irrevocable, but it is expressly agreed that it shall not exclude any liability of the </w:t>
      </w:r>
      <w:r w:rsidR="007C5459" w:rsidRPr="00AD3988">
        <w:t>Contracting Authority</w:t>
      </w:r>
      <w:r w:rsidRPr="00AD3988">
        <w:t xml:space="preserve"> for pre-contractual statements made fraudulently.</w:t>
      </w:r>
    </w:p>
    <w:p w14:paraId="0AED56AD" w14:textId="77777777" w:rsidR="001A71E8" w:rsidRPr="00AD3988" w:rsidRDefault="001A71E8" w:rsidP="00495D0D">
      <w:pPr>
        <w:pStyle w:val="TCBodyafterH1"/>
      </w:pPr>
      <w:r w:rsidRPr="00AD3988">
        <w:t xml:space="preserve">Without prejudice to the generality of clause </w:t>
      </w:r>
      <w:r w:rsidR="004D0A5B" w:rsidRPr="00AD3988">
        <w:t>11.3</w:t>
      </w:r>
      <w:r w:rsidRPr="00AD3988">
        <w:t xml:space="preserve"> the </w:t>
      </w:r>
      <w:r w:rsidR="00821D20" w:rsidRPr="00AD3988">
        <w:t>Provider</w:t>
      </w:r>
      <w:r w:rsidRPr="00AD3988">
        <w:t xml:space="preserve"> acknowledges that it has not been induced to enter into this Framework </w:t>
      </w:r>
      <w:r w:rsidR="00016AB6" w:rsidRPr="00AD3988">
        <w:t>Agreement</w:t>
      </w:r>
      <w:r w:rsidRPr="00AD3988">
        <w:t xml:space="preserve"> by any indication as to the volume or content of Orders which might be placed by the </w:t>
      </w:r>
      <w:r w:rsidR="007C5459" w:rsidRPr="00AD3988">
        <w:t>Contracting Authority</w:t>
      </w:r>
      <w:r w:rsidRPr="00AD3988">
        <w:t xml:space="preserve">. </w:t>
      </w:r>
    </w:p>
    <w:p w14:paraId="4E22F1BB" w14:textId="77777777" w:rsidR="000B1CC0" w:rsidRPr="00AD3988" w:rsidRDefault="000B1CC0" w:rsidP="00495D0D">
      <w:pPr>
        <w:pStyle w:val="TCHeading1"/>
      </w:pPr>
      <w:bookmarkStart w:id="27" w:name="_Toc1986747"/>
      <w:bookmarkStart w:id="28" w:name="_Ref2412817"/>
      <w:bookmarkStart w:id="29" w:name="_Toc57441811"/>
      <w:bookmarkStart w:id="30" w:name="_Toc109466462"/>
      <w:bookmarkStart w:id="31" w:name="_Toc374628973"/>
      <w:bookmarkStart w:id="32" w:name="_Toc448922604"/>
      <w:r w:rsidRPr="00AD3988">
        <w:t>Deliverables</w:t>
      </w:r>
      <w:bookmarkEnd w:id="27"/>
      <w:bookmarkEnd w:id="28"/>
      <w:bookmarkEnd w:id="29"/>
      <w:bookmarkEnd w:id="30"/>
      <w:bookmarkEnd w:id="31"/>
      <w:bookmarkEnd w:id="32"/>
    </w:p>
    <w:p w14:paraId="2DA06655" w14:textId="77777777" w:rsidR="000B1CC0" w:rsidRPr="00AD3988" w:rsidRDefault="000B1CC0" w:rsidP="00495D0D">
      <w:pPr>
        <w:pStyle w:val="TCBodyafterH1"/>
      </w:pPr>
      <w:r w:rsidRPr="00AD3988">
        <w:t>Wherever the Provider is required to provide a Deliverable:</w:t>
      </w:r>
    </w:p>
    <w:p w14:paraId="7D8284B8" w14:textId="77777777" w:rsidR="000B1CC0" w:rsidRPr="00AD3988" w:rsidRDefault="000B1CC0" w:rsidP="00495D0D">
      <w:pPr>
        <w:pStyle w:val="TCBodyafterH2"/>
      </w:pPr>
      <w:r w:rsidRPr="00AD3988">
        <w:t xml:space="preserve">such Deliverable will be delivered in the form prescribed and in accordance with the Specification.  If no such form is prescribed in the Specification, the Provider will provide Deliverables in a professional form to the requirements (including as to time of delivery) notified to the Provider by the Authorised Officer; </w:t>
      </w:r>
    </w:p>
    <w:p w14:paraId="132A8FBE" w14:textId="77777777" w:rsidR="000B1CC0" w:rsidRPr="00AD3988" w:rsidRDefault="000B1CC0" w:rsidP="00495D0D">
      <w:pPr>
        <w:pStyle w:val="TCBodyafterH2"/>
      </w:pPr>
      <w:r w:rsidRPr="00AD3988">
        <w:t xml:space="preserve">the Contracting Authority, </w:t>
      </w:r>
      <w:r w:rsidR="006E69C1" w:rsidRPr="00AD3988">
        <w:t xml:space="preserve">Purchasing </w:t>
      </w:r>
      <w:r w:rsidRPr="00AD3988">
        <w:t xml:space="preserve">Authority or any Beneficiary may accept such Deliverable or reject it in its reasonable discretion on the grounds that such Deliverable is (in whole or in part) not of satisfactory quality and/or does not meet the brief set out in the Specification or the requirements otherwise made known to the Provider by the Contracting Authority, Authority or any Beneficiary; </w:t>
      </w:r>
    </w:p>
    <w:p w14:paraId="62D91A1A" w14:textId="77777777" w:rsidR="000B1CC0" w:rsidRPr="00AD3988" w:rsidRDefault="000B1CC0" w:rsidP="00495D0D">
      <w:pPr>
        <w:pStyle w:val="TCBodyafterH2"/>
      </w:pPr>
      <w:r w:rsidRPr="00AD3988">
        <w:t xml:space="preserve">the Contracting Authority, </w:t>
      </w:r>
      <w:r w:rsidR="006E69C1" w:rsidRPr="00AD3988">
        <w:t xml:space="preserve">Purchasing </w:t>
      </w:r>
      <w:r w:rsidRPr="00AD3988">
        <w:t xml:space="preserve">Authority or any Beneficiary will not reject any Deliverable (wholly or in part) without providing written reasons to the Provider as to why such Deliverable has been rejected; </w:t>
      </w:r>
    </w:p>
    <w:p w14:paraId="3DCB4C7C" w14:textId="77777777" w:rsidR="000B1CC0" w:rsidRPr="00AD3988" w:rsidRDefault="000B1CC0" w:rsidP="00495D0D">
      <w:pPr>
        <w:pStyle w:val="TCBodyafterH2"/>
      </w:pPr>
      <w:r w:rsidRPr="00AD3988">
        <w:t xml:space="preserve">any dispute as to whether the Contracting Authority, </w:t>
      </w:r>
      <w:r w:rsidR="006E69C1" w:rsidRPr="00AD3988">
        <w:t xml:space="preserve">Purchasing </w:t>
      </w:r>
      <w:r w:rsidRPr="00AD3988">
        <w:t xml:space="preserve">Authority or any Beneficiary has exercised its right to reject any </w:t>
      </w:r>
      <w:r w:rsidRPr="00AD3988">
        <w:lastRenderedPageBreak/>
        <w:t xml:space="preserve">Deliverable reasonably shall be resolved by the Dispute Resolution Procedure; and  </w:t>
      </w:r>
    </w:p>
    <w:p w14:paraId="3B42003F" w14:textId="77777777" w:rsidR="000B1CC0" w:rsidRPr="00AD3988" w:rsidRDefault="000B1CC0" w:rsidP="00495D0D">
      <w:pPr>
        <w:pStyle w:val="TCBodyafterH2"/>
      </w:pPr>
      <w:r w:rsidRPr="00AD3988">
        <w:t>any Deliverables which are rejected shall be replaced by the Provider (at no extra charge to the Contracting Authority, Purchasing Authority or any Beneficiary) by Deliverables which are reasonably satisfactory to the Authorised Officer.</w:t>
      </w:r>
    </w:p>
    <w:p w14:paraId="6E104A80" w14:textId="77777777" w:rsidR="000B1CC0" w:rsidRPr="00AD3988" w:rsidRDefault="000B1CC0" w:rsidP="00495D0D">
      <w:pPr>
        <w:pStyle w:val="TCHeading1"/>
      </w:pPr>
      <w:bookmarkStart w:id="33" w:name="_Toc374628974"/>
      <w:bookmarkStart w:id="34" w:name="_Toc448922605"/>
      <w:r w:rsidRPr="00AD3988">
        <w:t>Purchasing Models and Discounts</w:t>
      </w:r>
      <w:bookmarkEnd w:id="33"/>
      <w:bookmarkEnd w:id="34"/>
    </w:p>
    <w:p w14:paraId="0206F3A2" w14:textId="77777777" w:rsidR="000B1CC0" w:rsidRPr="00AD3988" w:rsidRDefault="000B1CC0" w:rsidP="00495D0D">
      <w:pPr>
        <w:pStyle w:val="TCBodyafterH1"/>
      </w:pPr>
      <w:bookmarkStart w:id="35" w:name="_Ref237998139"/>
      <w:r w:rsidRPr="00AD3988">
        <w:t>The Provider warrants that it will propose the most cost effective purchasing model in any Offer it makes to a Purchasing Authority or any Beneficiary.</w:t>
      </w:r>
      <w:bookmarkEnd w:id="35"/>
      <w:r w:rsidRPr="00AD3988">
        <w:t xml:space="preserve"> </w:t>
      </w:r>
    </w:p>
    <w:p w14:paraId="5FBD4D50" w14:textId="77777777" w:rsidR="000B1CC0" w:rsidRPr="00AD3988" w:rsidRDefault="000B1CC0" w:rsidP="00495D0D">
      <w:pPr>
        <w:pStyle w:val="TCBodyafterH1"/>
      </w:pPr>
      <w:r w:rsidRPr="00AD3988">
        <w:t>Where a discount purchasing model has been agreed under this Framework Agreement, the Provider cannot decrease the percentage discount offered (as set out in the Framework Agreement) which it applies to the Goods and / or Services and or Licensed Materials. Nothing in this Agreement shall prevent or restrict the Provider from increasing the percentage discount and the Provider shall ensure that any reduction</w:t>
      </w:r>
      <w:r w:rsidR="006E69C1" w:rsidRPr="00AD3988">
        <w:t xml:space="preserve"> in price</w:t>
      </w:r>
      <w:r w:rsidRPr="00AD3988">
        <w:t xml:space="preserve"> is passed on to the Purchasing Authority and / or Beneficiary at the earliest opportunity after agreement with the Contracting Authority. </w:t>
      </w:r>
    </w:p>
    <w:p w14:paraId="7C4BF07F" w14:textId="77777777" w:rsidR="000B1CC0" w:rsidRPr="00AD3988" w:rsidRDefault="000B1CC0" w:rsidP="00495D0D">
      <w:pPr>
        <w:pStyle w:val="TCBodyafterH1"/>
      </w:pPr>
      <w:r w:rsidRPr="00AD3988">
        <w:t xml:space="preserve">In accordance with the Framework Agreement, the Provider will ensure any purchasing model used in any Offer shall be fully transparent to the Purchasing Authority and / or Beneficiary. Only the purchasing models and discounts agreed under this Framework may be offered by the Provider to Purchasing Authorities or Beneficiaries. Any additional purchasing models which the Provider may want to offer over the lifetime of this Framework must be agreed with the Contracting Authority prior to providing a quotation to </w:t>
      </w:r>
      <w:r w:rsidR="006E69C1" w:rsidRPr="00AD3988">
        <w:t xml:space="preserve">any </w:t>
      </w:r>
      <w:r w:rsidRPr="00AD3988">
        <w:t>Purchasing Authority and / or Beneficiary.</w:t>
      </w:r>
    </w:p>
    <w:p w14:paraId="08562157" w14:textId="77777777" w:rsidR="000B1CC0" w:rsidRPr="00AD3988" w:rsidRDefault="000B1CC0" w:rsidP="00495D0D">
      <w:pPr>
        <w:pStyle w:val="TCBodyafterH1"/>
      </w:pPr>
      <w:r w:rsidRPr="00AD3988">
        <w:t>Purchasing models and discounts agreed under this Framework will be held on a password protected Server by the Contracting Authority.  Access will be granted on request to eligible Purchasing Authorities as set out in “Defined Terms”.</w:t>
      </w:r>
    </w:p>
    <w:p w14:paraId="6B49BAFA" w14:textId="77777777" w:rsidR="000B1CC0" w:rsidRPr="00AD3988" w:rsidRDefault="000B1CC0" w:rsidP="00495D0D">
      <w:pPr>
        <w:pStyle w:val="TCBodyafterH1"/>
      </w:pPr>
      <w:r w:rsidRPr="00AD3988">
        <w:t>In accordance with the Framework Agreement, the Provider will not impose any minimum Order quantities or values on the Purchasing Authority and / or Beneficiary.</w:t>
      </w:r>
    </w:p>
    <w:p w14:paraId="069707C1" w14:textId="77777777" w:rsidR="000B1CC0" w:rsidRPr="00AD3988" w:rsidRDefault="000B1CC0" w:rsidP="00495D0D">
      <w:pPr>
        <w:pStyle w:val="TCBodyafterH1"/>
      </w:pPr>
      <w:r w:rsidRPr="00AD3988">
        <w:t>The Purchasing Authority and / or Beneficiary shall pay all valid invoices submitted by the Provider in accordance with the provisions of the “Order Terms &amp; Conditions”.</w:t>
      </w:r>
    </w:p>
    <w:p w14:paraId="6B111F33" w14:textId="77777777" w:rsidR="000B1CC0" w:rsidRPr="00AD3988" w:rsidRDefault="000B1CC0" w:rsidP="00495D0D">
      <w:pPr>
        <w:pStyle w:val="TCHeading1"/>
      </w:pPr>
      <w:bookmarkStart w:id="36" w:name="_Toc448922606"/>
      <w:bookmarkStart w:id="37" w:name="_Toc374628977"/>
      <w:r w:rsidRPr="00AD3988">
        <w:t>Access to Electronic Content Resources</w:t>
      </w:r>
      <w:bookmarkEnd w:id="36"/>
      <w:r w:rsidRPr="00AD3988">
        <w:t xml:space="preserve"> </w:t>
      </w:r>
      <w:bookmarkEnd w:id="37"/>
    </w:p>
    <w:p w14:paraId="0AE6C830" w14:textId="77777777" w:rsidR="000B1CC0" w:rsidRPr="00AD3988" w:rsidRDefault="000B1CC0" w:rsidP="00495D0D">
      <w:pPr>
        <w:pStyle w:val="TCBodyafterH1"/>
      </w:pPr>
      <w:r w:rsidRPr="00AD3988">
        <w:t xml:space="preserve">The Provider of electronic Content Resources in this Framework Agreement agrees to grant access for the duration of the agreed </w:t>
      </w:r>
      <w:r w:rsidR="00BE6B7C">
        <w:t>s</w:t>
      </w:r>
      <w:r w:rsidRPr="00AD3988">
        <w:t xml:space="preserve">ubscription or </w:t>
      </w:r>
      <w:r w:rsidR="000F08B2">
        <w:t>Agreement</w:t>
      </w:r>
      <w:r w:rsidR="000F08B2" w:rsidRPr="00AD3988">
        <w:t xml:space="preserve"> </w:t>
      </w:r>
      <w:r w:rsidR="000F08B2">
        <w:t>term</w:t>
      </w:r>
      <w:r w:rsidRPr="00AD3988">
        <w:t xml:space="preserve">, to any Authorised User of the Purchasing Authority or any </w:t>
      </w:r>
      <w:r w:rsidRPr="00AD3988">
        <w:lastRenderedPageBreak/>
        <w:t>Beneficiary that has purchased that content under this Framework Agreement.</w:t>
      </w:r>
    </w:p>
    <w:p w14:paraId="529A9933" w14:textId="77777777" w:rsidR="000B1CC0" w:rsidRPr="00AD3988" w:rsidRDefault="000B1CC0" w:rsidP="00495D0D">
      <w:pPr>
        <w:pStyle w:val="TCBodyafterH1"/>
      </w:pPr>
      <w:r w:rsidRPr="00AD3988">
        <w:t>Subject to clause 1</w:t>
      </w:r>
      <w:r w:rsidR="001D5B82" w:rsidRPr="00AD3988">
        <w:t>4</w:t>
      </w:r>
      <w:r w:rsidRPr="00AD3988">
        <w:t xml:space="preserve">.1, the route of access shall be agreed between the Purchasing Authority and any Beneficiary, including but not limited to an Access and Identity Management System (AIMS) contracted for national use. </w:t>
      </w:r>
    </w:p>
    <w:p w14:paraId="0FF42979" w14:textId="77777777" w:rsidR="000B1CC0" w:rsidRPr="00AD3988" w:rsidRDefault="000B1CC0" w:rsidP="00495D0D">
      <w:pPr>
        <w:pStyle w:val="TCBodyafterH1"/>
      </w:pPr>
      <w:r w:rsidRPr="00AD3988">
        <w:t>Subject to clause 1</w:t>
      </w:r>
      <w:r w:rsidR="001D5B82" w:rsidRPr="00AD3988">
        <w:t>4</w:t>
      </w:r>
      <w:r w:rsidRPr="00AD3988">
        <w:t xml:space="preserve">.2, if a change is made to the provision of any AIMS contracted for national use, the Provider agrees to work closely with any new AIMS supplier to implement </w:t>
      </w:r>
      <w:r w:rsidR="002C7E07">
        <w:t xml:space="preserve">(within three (03) Months of being contacted by the new AIMS supplier) </w:t>
      </w:r>
      <w:r w:rsidRPr="00AD3988">
        <w:t>and to meet all costs incurred</w:t>
      </w:r>
      <w:r w:rsidR="003B31EF">
        <w:t xml:space="preserve"> by the Provider</w:t>
      </w:r>
      <w:r w:rsidRPr="00AD3988">
        <w:t xml:space="preserve"> for such implementation at the Provider’s organisation.</w:t>
      </w:r>
    </w:p>
    <w:p w14:paraId="24E7C8AC" w14:textId="77777777" w:rsidR="000B1CC0" w:rsidRPr="00AD3988" w:rsidRDefault="000B1CC0" w:rsidP="00495D0D">
      <w:pPr>
        <w:pStyle w:val="TCBodyafterH1"/>
      </w:pPr>
      <w:r w:rsidRPr="006C6923">
        <w:t xml:space="preserve">Subject to clause </w:t>
      </w:r>
      <w:r w:rsidR="001D5B82" w:rsidRPr="006C6923">
        <w:t>14</w:t>
      </w:r>
      <w:r w:rsidRPr="006C6923">
        <w:t>.2,</w:t>
      </w:r>
      <w:r w:rsidRPr="00AD3988">
        <w:t xml:space="preserve"> where the access route is via the Contracting Authority’s AIMS contracted for national use in England, the Provider agrees to assist the Contracting Authority in providing alternative access to electronic resources in the form of an AIMS Disaster Recovery Support Plan where the AIMS fails or ceases to operate for a significant period of time.</w:t>
      </w:r>
    </w:p>
    <w:p w14:paraId="6B0A2D6C" w14:textId="77777777" w:rsidR="006E69C1" w:rsidRPr="00AD3988" w:rsidRDefault="006E69C1" w:rsidP="00495D0D">
      <w:pPr>
        <w:pStyle w:val="TCBodyafterH1"/>
      </w:pPr>
      <w:r w:rsidRPr="00AD3988">
        <w:t>In the case of Wales or Northern Ireland</w:t>
      </w:r>
      <w:r w:rsidR="00DD3536" w:rsidRPr="00AD3988">
        <w:t>, where any AIMS provision is provided nationally by a relevant contracting authority of that country, the Provider shall seek to work with that contracting authority to achieve similar or the same aims of this clause</w:t>
      </w:r>
      <w:r w:rsidR="001D5B82" w:rsidRPr="00AD3988">
        <w:t xml:space="preserve"> 14</w:t>
      </w:r>
      <w:r w:rsidR="00DD3536" w:rsidRPr="00AD3988">
        <w:t xml:space="preserve"> for that country.   </w:t>
      </w:r>
    </w:p>
    <w:p w14:paraId="007D7842" w14:textId="77777777" w:rsidR="000B1CC0" w:rsidRPr="00AD3988" w:rsidRDefault="000B1CC0" w:rsidP="00495D0D">
      <w:pPr>
        <w:pStyle w:val="TCBodyafterH1"/>
      </w:pPr>
      <w:r w:rsidRPr="00AD3988">
        <w:t>The Contracting Authority agrees that subject to clauses 1</w:t>
      </w:r>
      <w:r w:rsidR="001D5B82" w:rsidRPr="00AD3988">
        <w:t>4.</w:t>
      </w:r>
      <w:r w:rsidRPr="00AD3988">
        <w:t>3</w:t>
      </w:r>
      <w:r w:rsidR="001D5B82" w:rsidRPr="00AD3988">
        <w:t xml:space="preserve"> and 14</w:t>
      </w:r>
      <w:r w:rsidRPr="00AD3988">
        <w:t>.4, NICE or any such successor body shall supply the Provider with the relevant user information in order for the Provider to grant access to those eligible users, via an alternative authentication route provided by the Provider, until such time that the Access and Identity Management System contracted by NICE or any such successor body is operational.</w:t>
      </w:r>
    </w:p>
    <w:p w14:paraId="687B1E5E" w14:textId="77777777" w:rsidR="000B1CC0" w:rsidRPr="00AD3988" w:rsidRDefault="000B1CC0" w:rsidP="00495D0D">
      <w:pPr>
        <w:pStyle w:val="TCBodyafterH1"/>
      </w:pPr>
      <w:r w:rsidRPr="00AD3988">
        <w:t xml:space="preserve">Subject to </w:t>
      </w:r>
      <w:r w:rsidRPr="006C6923">
        <w:t>clauses 1</w:t>
      </w:r>
      <w:r w:rsidR="001D5B82" w:rsidRPr="006C6923">
        <w:t>4</w:t>
      </w:r>
      <w:r w:rsidRPr="006C6923">
        <w:t>.4 and 1</w:t>
      </w:r>
      <w:r w:rsidR="001D5B82" w:rsidRPr="006C6923">
        <w:t>4</w:t>
      </w:r>
      <w:r w:rsidRPr="006C6923">
        <w:t>.5, the Provider</w:t>
      </w:r>
      <w:r w:rsidRPr="00AD3988">
        <w:t xml:space="preserve"> shall meet all costs incurred </w:t>
      </w:r>
      <w:r w:rsidR="003B31EF">
        <w:t xml:space="preserve">by the Provider </w:t>
      </w:r>
      <w:r w:rsidRPr="00AD3988">
        <w:t>for the set up and management of any alternative authentication route.</w:t>
      </w:r>
    </w:p>
    <w:p w14:paraId="5648E44D" w14:textId="77777777" w:rsidR="00A17D76" w:rsidRPr="00AD3988" w:rsidRDefault="00A17D76" w:rsidP="00495D0D">
      <w:pPr>
        <w:pStyle w:val="TCBodyafterH1"/>
      </w:pPr>
      <w:r w:rsidRPr="00AD3988">
        <w:t>The Provider of electronic Content Resources</w:t>
      </w:r>
      <w:r w:rsidR="00581136" w:rsidRPr="00AD3988">
        <w:t xml:space="preserve"> under Lot 1</w:t>
      </w:r>
      <w:r w:rsidRPr="00AD3988">
        <w:t xml:space="preserve"> in this Framework Agreement agrees to make the Licensed Materials compliant with the </w:t>
      </w:r>
      <w:r w:rsidR="00EC67E6">
        <w:t xml:space="preserve">Citation </w:t>
      </w:r>
      <w:r w:rsidRPr="00AD3988">
        <w:t>Link Resolver and Knowledge Base service contracted for national use by the Contracting Authority, for the duration of the agreed Subscription or Contract Period, to any Authorised User of the Purchasing Authority or any Beneficiary that has purchased that content under this Framework Agreement.</w:t>
      </w:r>
    </w:p>
    <w:p w14:paraId="456B2F58" w14:textId="77777777" w:rsidR="00A17D76" w:rsidRPr="00AD3988" w:rsidRDefault="00A17D76" w:rsidP="00495D0D">
      <w:pPr>
        <w:pStyle w:val="TCBodyafterH1"/>
      </w:pPr>
      <w:r w:rsidRPr="00AD3988">
        <w:t xml:space="preserve">Subject to clause 14.8, if a change is made to the provision of the </w:t>
      </w:r>
      <w:r w:rsidR="00EC67E6">
        <w:t xml:space="preserve">Citation </w:t>
      </w:r>
      <w:r w:rsidRPr="00AD3988">
        <w:t>Link Resolver and Knowledge Base service contracted for national use by the Contracting Authority, the Provider agrees to work closely with any new supplier to implement and to meet all costs incurred for such implementation at the Provider’s organisation.</w:t>
      </w:r>
    </w:p>
    <w:p w14:paraId="3C0426D9" w14:textId="77777777" w:rsidR="00A17D76" w:rsidRPr="00AD3988" w:rsidRDefault="00A17D76" w:rsidP="00495D0D">
      <w:pPr>
        <w:pStyle w:val="TCBodyafterH1"/>
      </w:pPr>
      <w:r w:rsidRPr="00AD3988">
        <w:t xml:space="preserve">Subject to 14.8, in the case of Wales or Northern Ireland, where any </w:t>
      </w:r>
      <w:r w:rsidR="00CD6061">
        <w:t xml:space="preserve">Citation </w:t>
      </w:r>
      <w:r w:rsidRPr="00AD3988">
        <w:t xml:space="preserve">Link Resolver </w:t>
      </w:r>
      <w:r w:rsidR="00EC67E6">
        <w:t xml:space="preserve">and Knowledge Base service </w:t>
      </w:r>
      <w:r w:rsidRPr="00AD3988">
        <w:t xml:space="preserve">provision is provided nationally </w:t>
      </w:r>
      <w:r w:rsidRPr="00AD3988">
        <w:lastRenderedPageBreak/>
        <w:t>by a relevant contracting authority of that country, the Provider shall seek to work with that contracting authority to achieve similar or the same aims of clause 14.9 for that country.</w:t>
      </w:r>
    </w:p>
    <w:p w14:paraId="0653318C" w14:textId="77777777" w:rsidR="000B1CC0" w:rsidRPr="00AD3988" w:rsidRDefault="000B1CC0" w:rsidP="00495D0D">
      <w:pPr>
        <w:pStyle w:val="TCHeading1"/>
      </w:pPr>
      <w:bookmarkStart w:id="38" w:name="_Toc443555890"/>
      <w:bookmarkStart w:id="39" w:name="_Toc448922607"/>
      <w:r w:rsidRPr="00AD3988">
        <w:t>Audit, Accounts and Sales Information</w:t>
      </w:r>
      <w:bookmarkEnd w:id="38"/>
      <w:bookmarkEnd w:id="39"/>
    </w:p>
    <w:p w14:paraId="40A06BC0" w14:textId="77777777" w:rsidR="000B1CC0" w:rsidRPr="00AD3988" w:rsidRDefault="000B1CC0" w:rsidP="00495D0D">
      <w:pPr>
        <w:pStyle w:val="TCBodyafterH1"/>
        <w:rPr>
          <w:caps/>
        </w:rPr>
      </w:pPr>
      <w:r w:rsidRPr="00AD3988">
        <w:t>The Provider shall provide the Contracting Authority with statements giving accurate and complete details of the quantity and value of the Goods / Services / Licensed Materials supplied by the Provider to the Contracting Authority pursuant to this Framework Agreement.  The frequency, format and level of detail to be included in such statements shall be as specified by the Contracting Authority in Annex THREE, or as otherwise agreed between the Contracting Authority and the Provider.</w:t>
      </w:r>
    </w:p>
    <w:p w14:paraId="65527ED0" w14:textId="77777777" w:rsidR="000B1CC0" w:rsidRPr="00AD3988" w:rsidRDefault="000B1CC0" w:rsidP="00495D0D">
      <w:pPr>
        <w:pStyle w:val="TCBodyafterH1"/>
        <w:rPr>
          <w:caps/>
        </w:rPr>
      </w:pPr>
      <w:r w:rsidRPr="00AD3988">
        <w:t>The Provider shall keep at its normal place of business detailed, accurate and up to date records of the quantity and value of the Goods and / or  Services and / or Licensed Materials sold by it to any Purchasing  Authority pursuant to this Framework Agreement.  Subject to any other auditing process being agreed between the Contracting Authority and the Provider in writing, the Contracting Authority shall be entitled by prior appointment, on prior written request (and no more often than once per year) to enter the Provider’s normal place of business during normal office hours and to solely inspect such records in order to verify whether any statement supplied by the Provider to the Contracting Authority pursuant to clause 1</w:t>
      </w:r>
      <w:r w:rsidR="0043337E" w:rsidRPr="00AD3988">
        <w:t>5</w:t>
      </w:r>
      <w:r w:rsidRPr="00AD3988">
        <w:t>.1 is accurate and complete.</w:t>
      </w:r>
    </w:p>
    <w:p w14:paraId="28D7D824" w14:textId="77777777" w:rsidR="000B1CC0" w:rsidRPr="00AD3988" w:rsidRDefault="000B1CC0" w:rsidP="00495D0D">
      <w:pPr>
        <w:pStyle w:val="TCHeading1"/>
      </w:pPr>
      <w:bookmarkStart w:id="40" w:name="_Toc374628979"/>
      <w:bookmarkStart w:id="41" w:name="_Toc448922608"/>
      <w:r w:rsidRPr="00AD3988">
        <w:t>Monitoring and reporting</w:t>
      </w:r>
      <w:bookmarkEnd w:id="40"/>
      <w:bookmarkEnd w:id="41"/>
    </w:p>
    <w:p w14:paraId="7B8BAA1A" w14:textId="77777777" w:rsidR="000B1CC0" w:rsidRPr="00AD3988" w:rsidRDefault="000B1CC0" w:rsidP="00495D0D">
      <w:pPr>
        <w:pStyle w:val="TCBodyafterH1"/>
      </w:pPr>
      <w:r w:rsidRPr="00AD3988">
        <w:t>Framework Purchasing Performance Data</w:t>
      </w:r>
    </w:p>
    <w:p w14:paraId="38099D29" w14:textId="77777777" w:rsidR="000B1CC0" w:rsidRPr="00AD3988" w:rsidRDefault="000B1CC0" w:rsidP="00495D0D">
      <w:pPr>
        <w:pStyle w:val="TCBodyafterH2"/>
      </w:pPr>
      <w:r w:rsidRPr="00AD3988">
        <w:t xml:space="preserve">All Providers must supply the Contracting Authority with sales and purchasing data on a Monthly basis, as set out in Annex THREE: Purchasing Performance Data, to this Agreement. </w:t>
      </w:r>
    </w:p>
    <w:p w14:paraId="63DEEF28" w14:textId="77777777" w:rsidR="000B1CC0" w:rsidRPr="00AD3988" w:rsidRDefault="000B1CC0" w:rsidP="00495D0D">
      <w:pPr>
        <w:pStyle w:val="TCBodyafterH2"/>
      </w:pPr>
      <w:r w:rsidRPr="00AD3988">
        <w:t>Subject to 1</w:t>
      </w:r>
      <w:r w:rsidR="0043337E" w:rsidRPr="00AD3988">
        <w:t>6</w:t>
      </w:r>
      <w:r w:rsidRPr="00AD3988">
        <w:t>.1.1 all information provided to the Contracting Authority shall remain confidential and shall only be shared with Key Stakeholders in an aggregated and anonymous format.</w:t>
      </w:r>
    </w:p>
    <w:p w14:paraId="7A89B362" w14:textId="77777777" w:rsidR="000B1CC0" w:rsidRPr="00AD3988" w:rsidRDefault="000B1CC0" w:rsidP="00495D0D">
      <w:pPr>
        <w:pStyle w:val="TCBodyafterH1"/>
      </w:pPr>
      <w:r w:rsidRPr="00AD3988">
        <w:t>Annual Service Review</w:t>
      </w:r>
    </w:p>
    <w:p w14:paraId="0FB3BF59" w14:textId="77777777" w:rsidR="000B1CC0" w:rsidRPr="00AD3988" w:rsidRDefault="000B1CC0" w:rsidP="00495D0D">
      <w:pPr>
        <w:pStyle w:val="TCBodyafterH2"/>
      </w:pPr>
      <w:r w:rsidRPr="00AD3988">
        <w:t xml:space="preserve">All Providers shall attend an Annual Service Review meeting with the Contracting Authority and provide an annual service report no later than two (02) weeks before the scheduled meeting. </w:t>
      </w:r>
    </w:p>
    <w:p w14:paraId="7DC07FD6" w14:textId="77777777" w:rsidR="000B1CC0" w:rsidRPr="00AD3988" w:rsidRDefault="000B1CC0" w:rsidP="00495D0D">
      <w:pPr>
        <w:pStyle w:val="TCBodyafterH2"/>
      </w:pPr>
      <w:r w:rsidRPr="00AD3988">
        <w:t>Subject to 1</w:t>
      </w:r>
      <w:r w:rsidR="0043337E" w:rsidRPr="00AD3988">
        <w:t>6</w:t>
      </w:r>
      <w:r w:rsidRPr="00AD3988">
        <w:t xml:space="preserve">.2.1, an annual management reporting template as set out in Annex THREE (A) will be supplied to Providers in order to summarise details of their performance and adherence to the </w:t>
      </w:r>
      <w:r w:rsidRPr="00AD3988">
        <w:lastRenderedPageBreak/>
        <w:t>Terms and Conditions of the Agreement to include (but not limited to):</w:t>
      </w:r>
    </w:p>
    <w:p w14:paraId="5CF53205" w14:textId="77777777" w:rsidR="000B1CC0" w:rsidRPr="00AD3988" w:rsidRDefault="000B1CC0" w:rsidP="00495D0D">
      <w:pPr>
        <w:pStyle w:val="TCBodyafterH3"/>
      </w:pPr>
      <w:r w:rsidRPr="00AD3988">
        <w:t>aggregated annual purchasing and sales data;</w:t>
      </w:r>
    </w:p>
    <w:p w14:paraId="458CDEA1" w14:textId="77777777" w:rsidR="000B1CC0" w:rsidRPr="00AD3988" w:rsidRDefault="000B1CC0" w:rsidP="00495D0D">
      <w:pPr>
        <w:pStyle w:val="TCBodyafterH3"/>
      </w:pPr>
      <w:r w:rsidRPr="00AD3988">
        <w:t>a demonstration of  the Provider’s quality of service, to include (but not limited to) details of levels of helpdesk services and customer support;</w:t>
      </w:r>
    </w:p>
    <w:p w14:paraId="4845A725" w14:textId="77777777" w:rsidR="000B1CC0" w:rsidRPr="00AD3988" w:rsidRDefault="000B1CC0" w:rsidP="00495D0D">
      <w:pPr>
        <w:pStyle w:val="TCBodyafterH3"/>
      </w:pPr>
      <w:r w:rsidRPr="00AD3988">
        <w:t>adherence to SLAs and KPIs;</w:t>
      </w:r>
    </w:p>
    <w:p w14:paraId="332A1C6B" w14:textId="77777777" w:rsidR="000B1CC0" w:rsidRPr="00AD3988" w:rsidRDefault="000B1CC0" w:rsidP="00495D0D">
      <w:pPr>
        <w:pStyle w:val="TCBodyafterH3"/>
      </w:pPr>
      <w:r w:rsidRPr="00AD3988">
        <w:t>a summary of purchasing models and discounts provided under this Agreement and lessons learned.</w:t>
      </w:r>
    </w:p>
    <w:p w14:paraId="719116E0" w14:textId="77777777" w:rsidR="000B1CC0" w:rsidRPr="00AD3988" w:rsidRDefault="000B1CC0" w:rsidP="00495D0D">
      <w:pPr>
        <w:pStyle w:val="TCBodyafterH2"/>
      </w:pPr>
      <w:r w:rsidRPr="00AD3988">
        <w:t>Subject to clauses 1</w:t>
      </w:r>
      <w:r w:rsidR="0043337E" w:rsidRPr="00AD3988">
        <w:t>6</w:t>
      </w:r>
      <w:r w:rsidRPr="00AD3988">
        <w:t>.2.2, data provided will be incorporated into an “Annual Quality Review”. The final review document may include feedback from the Framework purchasers on the quality and performance of Providers</w:t>
      </w:r>
      <w:r w:rsidR="002C323E">
        <w:t xml:space="preserve"> and will be </w:t>
      </w:r>
      <w:r w:rsidR="00A25F62">
        <w:t>published</w:t>
      </w:r>
      <w:r w:rsidR="002C323E">
        <w:t xml:space="preserve"> on the </w:t>
      </w:r>
      <w:r w:rsidR="009D2A1E">
        <w:t>NICE</w:t>
      </w:r>
      <w:r w:rsidR="002C323E">
        <w:t xml:space="preserve"> website</w:t>
      </w:r>
      <w:r w:rsidR="0072168C">
        <w:t>.</w:t>
      </w:r>
      <w:r w:rsidRPr="00AD3988">
        <w:t xml:space="preserve"> </w:t>
      </w:r>
    </w:p>
    <w:p w14:paraId="66277FB1" w14:textId="77777777" w:rsidR="001A71E8" w:rsidRPr="00AD3988" w:rsidRDefault="001A71E8" w:rsidP="00495D0D">
      <w:pPr>
        <w:pStyle w:val="TCHeading1"/>
      </w:pPr>
      <w:bookmarkStart w:id="42" w:name="_Toc374628967"/>
      <w:bookmarkStart w:id="43" w:name="_Toc448922609"/>
      <w:r w:rsidRPr="00AD3988">
        <w:t>W</w:t>
      </w:r>
      <w:r w:rsidR="005D3A69" w:rsidRPr="00AD3988">
        <w:t>arranty</w:t>
      </w:r>
      <w:bookmarkEnd w:id="42"/>
      <w:bookmarkEnd w:id="43"/>
    </w:p>
    <w:p w14:paraId="145A8DEF" w14:textId="77777777" w:rsidR="001A71E8" w:rsidRPr="00AD3988" w:rsidRDefault="001A71E8" w:rsidP="00495D0D">
      <w:pPr>
        <w:pStyle w:val="TCBodyafterH1"/>
      </w:pPr>
      <w:r w:rsidRPr="00AD3988">
        <w:t xml:space="preserve">The </w:t>
      </w:r>
      <w:r w:rsidR="00821D20" w:rsidRPr="00AD3988">
        <w:t>Provider</w:t>
      </w:r>
      <w:r w:rsidRPr="00AD3988">
        <w:t xml:space="preserve"> warrants to the </w:t>
      </w:r>
      <w:r w:rsidR="007C5459" w:rsidRPr="00AD3988">
        <w:t>Contracting Authority</w:t>
      </w:r>
      <w:r w:rsidRPr="00AD3988">
        <w:t xml:space="preserve"> that it has all necessary corporate standing and authorisation to enter into and be bound by the terms of this Framework </w:t>
      </w:r>
      <w:r w:rsidR="00016AB6" w:rsidRPr="00AD3988">
        <w:t>Agreement</w:t>
      </w:r>
      <w:r w:rsidRPr="00AD3988">
        <w:t xml:space="preserve">.  At all times in connection with this Framework </w:t>
      </w:r>
      <w:r w:rsidR="00016AB6" w:rsidRPr="00AD3988">
        <w:t>Agreement</w:t>
      </w:r>
      <w:r w:rsidRPr="00AD3988">
        <w:t xml:space="preserve">, the </w:t>
      </w:r>
      <w:r w:rsidR="00821D20" w:rsidRPr="00AD3988">
        <w:t>Provider</w:t>
      </w:r>
      <w:r w:rsidRPr="00AD3988">
        <w:t xml:space="preserve"> shall be an independent </w:t>
      </w:r>
      <w:r w:rsidR="00821D20" w:rsidRPr="00AD3988">
        <w:t>Provider</w:t>
      </w:r>
      <w:r w:rsidRPr="00AD3988">
        <w:t xml:space="preserve"> and nothing in this Framework </w:t>
      </w:r>
      <w:r w:rsidR="00016AB6" w:rsidRPr="00AD3988">
        <w:t>Agreement</w:t>
      </w:r>
      <w:r w:rsidRPr="00AD3988">
        <w:t xml:space="preserve"> shall create a relationship of agency or partnership or a joint venture as between the </w:t>
      </w:r>
      <w:r w:rsidR="00821D20" w:rsidRPr="00AD3988">
        <w:t>Provider</w:t>
      </w:r>
      <w:r w:rsidRPr="00AD3988">
        <w:t xml:space="preserve"> and the </w:t>
      </w:r>
      <w:r w:rsidR="007C5459" w:rsidRPr="00AD3988">
        <w:t>Contracting Authority</w:t>
      </w:r>
      <w:r w:rsidRPr="00AD3988">
        <w:t xml:space="preserve"> and accordingly the </w:t>
      </w:r>
      <w:r w:rsidR="00821D20" w:rsidRPr="00AD3988">
        <w:t>Provider</w:t>
      </w:r>
      <w:r w:rsidRPr="00AD3988">
        <w:t xml:space="preserve"> shall not be authorised to bind the </w:t>
      </w:r>
      <w:r w:rsidR="007C5459" w:rsidRPr="00AD3988">
        <w:t>Contracting Authority</w:t>
      </w:r>
      <w:r w:rsidRPr="00AD3988">
        <w:t>.</w:t>
      </w:r>
    </w:p>
    <w:p w14:paraId="7103BB20" w14:textId="77777777" w:rsidR="0048049B" w:rsidRPr="00AD3988" w:rsidRDefault="0048049B" w:rsidP="00495D0D">
      <w:pPr>
        <w:pStyle w:val="TCHeading1"/>
      </w:pPr>
      <w:bookmarkStart w:id="44" w:name="_Toc374628968"/>
      <w:bookmarkStart w:id="45" w:name="_Toc448922610"/>
      <w:bookmarkStart w:id="46" w:name="_Toc276036436"/>
      <w:r w:rsidRPr="00AD3988">
        <w:t>Liability</w:t>
      </w:r>
      <w:bookmarkEnd w:id="44"/>
      <w:bookmarkEnd w:id="45"/>
    </w:p>
    <w:p w14:paraId="372EA865" w14:textId="77777777" w:rsidR="0048049B" w:rsidRPr="00AD3988" w:rsidRDefault="0048049B" w:rsidP="00495D0D">
      <w:pPr>
        <w:pStyle w:val="TCBodyafterH1"/>
      </w:pPr>
      <w:r w:rsidRPr="00AD3988">
        <w:t>Neither Party excludes or limits liability to the other Party for:</w:t>
      </w:r>
    </w:p>
    <w:p w14:paraId="13FF0894" w14:textId="77777777" w:rsidR="0048049B" w:rsidRPr="00AD3988" w:rsidRDefault="0048049B" w:rsidP="00495D0D">
      <w:pPr>
        <w:pStyle w:val="TCBodyafterH2"/>
      </w:pPr>
      <w:r w:rsidRPr="00AD3988">
        <w:t xml:space="preserve">death or personal injury caused by its negligence; or </w:t>
      </w:r>
    </w:p>
    <w:p w14:paraId="39F8E018" w14:textId="77777777" w:rsidR="0048049B" w:rsidRPr="00AD3988" w:rsidRDefault="0048049B" w:rsidP="00495D0D">
      <w:pPr>
        <w:pStyle w:val="TCBodyafterH2"/>
      </w:pPr>
      <w:r w:rsidRPr="00AD3988">
        <w:t>fraud; or</w:t>
      </w:r>
    </w:p>
    <w:p w14:paraId="1BB9D9C1" w14:textId="77777777" w:rsidR="0048049B" w:rsidRPr="00AD3988" w:rsidRDefault="0048049B" w:rsidP="00495D0D">
      <w:pPr>
        <w:pStyle w:val="TCBodyafterH2"/>
      </w:pPr>
      <w:r w:rsidRPr="00AD3988">
        <w:t>fraudulent misrepresentation; or</w:t>
      </w:r>
    </w:p>
    <w:p w14:paraId="43E37D35" w14:textId="77777777" w:rsidR="0048049B" w:rsidRPr="00AD3988" w:rsidRDefault="0048049B" w:rsidP="00495D0D">
      <w:pPr>
        <w:pStyle w:val="TCBodyafterH2"/>
      </w:pPr>
      <w:r w:rsidRPr="00AD3988">
        <w:t>any breach of any obligations implied by Section 2 of the Supply of Goods and Services Act 1982.</w:t>
      </w:r>
    </w:p>
    <w:p w14:paraId="094727A9" w14:textId="77777777" w:rsidR="0048049B" w:rsidRPr="00AD3988" w:rsidRDefault="0048049B" w:rsidP="00495D0D">
      <w:pPr>
        <w:pStyle w:val="TCBodyafterH1"/>
      </w:pPr>
      <w:r w:rsidRPr="00AD3988">
        <w:t xml:space="preserve">Subject to clauses </w:t>
      </w:r>
      <w:r w:rsidR="0043337E" w:rsidRPr="00AD3988">
        <w:t>18</w:t>
      </w:r>
      <w:r w:rsidRPr="00AD3988">
        <w:t xml:space="preserve">.3 and </w:t>
      </w:r>
      <w:r w:rsidR="0043337E" w:rsidRPr="00AD3988">
        <w:t>18</w:t>
      </w:r>
      <w:r w:rsidRPr="00AD3988">
        <w:t xml:space="preserve">.4, the </w:t>
      </w:r>
      <w:r w:rsidR="00821D20" w:rsidRPr="00AD3988">
        <w:t>Provider</w:t>
      </w:r>
      <w:r w:rsidRPr="00AD3988">
        <w:t xml:space="preserve"> shall indemnify the </w:t>
      </w:r>
      <w:r w:rsidR="008A577A" w:rsidRPr="00AD3988">
        <w:t xml:space="preserve">Contracting </w:t>
      </w:r>
      <w:r w:rsidRPr="00AD3988">
        <w:t xml:space="preserve">Authority and keep the </w:t>
      </w:r>
      <w:r w:rsidR="008A577A" w:rsidRPr="00AD3988">
        <w:t xml:space="preserve">Contracting </w:t>
      </w:r>
      <w:r w:rsidRPr="00AD3988">
        <w:t xml:space="preserve">Authority indemnified fully against all claims, proceedings, actions, damages, costs, expenses and any other liabilities which may arise out of, or in consequence of, the supply, or the late or purported supply, of the Services or the performance or non-performance by the </w:t>
      </w:r>
      <w:r w:rsidR="00821D20" w:rsidRPr="00AD3988">
        <w:t>Provider</w:t>
      </w:r>
      <w:r w:rsidRPr="00AD3988">
        <w:t xml:space="preserve"> of its obligations under the Agreement or the presence of the </w:t>
      </w:r>
      <w:r w:rsidR="00821D20" w:rsidRPr="00AD3988">
        <w:t>Provider</w:t>
      </w:r>
      <w:r w:rsidRPr="00AD3988">
        <w:t xml:space="preserve"> or any staff on the Premises, including in respect of </w:t>
      </w:r>
      <w:r w:rsidRPr="00AD3988">
        <w:lastRenderedPageBreak/>
        <w:t xml:space="preserve">any death or personal injury, loss of or damage to property, financial loss, or any other loss which is caused directly or indirectly by any act or omission of the </w:t>
      </w:r>
      <w:r w:rsidR="00821D20" w:rsidRPr="00AD3988">
        <w:t>Provider</w:t>
      </w:r>
      <w:r w:rsidRPr="00AD3988">
        <w:t xml:space="preserve">. </w:t>
      </w:r>
    </w:p>
    <w:p w14:paraId="09C923DD" w14:textId="77777777" w:rsidR="0048049B" w:rsidRPr="00AD3988" w:rsidRDefault="0048049B" w:rsidP="00495D0D">
      <w:pPr>
        <w:pStyle w:val="TCBodyafterH1"/>
      </w:pPr>
      <w:r w:rsidRPr="00AD3988">
        <w:t xml:space="preserve">The </w:t>
      </w:r>
      <w:r w:rsidR="00821D20" w:rsidRPr="00AD3988">
        <w:t>Provider</w:t>
      </w:r>
      <w:r w:rsidRPr="00AD3988">
        <w:t xml:space="preserve"> shall not be responsible for any injury, loss, damage,  cost or expense if and to the extent that it is caused by the negligence or wilful misconduct of the </w:t>
      </w:r>
      <w:r w:rsidR="008A577A" w:rsidRPr="00AD3988">
        <w:t xml:space="preserve">Contracting </w:t>
      </w:r>
      <w:r w:rsidRPr="00AD3988">
        <w:t xml:space="preserve">Authority or by breach by the </w:t>
      </w:r>
      <w:r w:rsidR="006E18F3" w:rsidRPr="00AD3988">
        <w:t xml:space="preserve">Contracting </w:t>
      </w:r>
      <w:r w:rsidRPr="00AD3988">
        <w:t xml:space="preserve">Authority of its obligations under the Agreement.  </w:t>
      </w:r>
    </w:p>
    <w:p w14:paraId="047181DF" w14:textId="77777777" w:rsidR="0048049B" w:rsidRPr="00AD3988" w:rsidRDefault="0048049B" w:rsidP="00495D0D">
      <w:pPr>
        <w:pStyle w:val="TCBodyafterH1"/>
      </w:pPr>
      <w:r w:rsidRPr="00AD3988">
        <w:t xml:space="preserve">Subject </w:t>
      </w:r>
      <w:r w:rsidRPr="00125A7F">
        <w:t xml:space="preserve">always to clauses </w:t>
      </w:r>
      <w:r w:rsidR="0043337E" w:rsidRPr="00125A7F">
        <w:t>18</w:t>
      </w:r>
      <w:r w:rsidRPr="00125A7F">
        <w:t xml:space="preserve">.1 and </w:t>
      </w:r>
      <w:r w:rsidR="0043337E" w:rsidRPr="00125A7F">
        <w:t>18</w:t>
      </w:r>
      <w:r w:rsidRPr="00125A7F">
        <w:t>.5, in</w:t>
      </w:r>
      <w:r w:rsidRPr="00AD3988">
        <w:t xml:space="preserve"> no event shall </w:t>
      </w:r>
      <w:r w:rsidR="00156CDA" w:rsidRPr="00AD3988">
        <w:t>the Provider</w:t>
      </w:r>
      <w:r w:rsidRPr="00AD3988">
        <w:t xml:space="preserve"> be liable for any</w:t>
      </w:r>
      <w:r w:rsidR="000F08B2">
        <w:t xml:space="preserve"> of following incurred by the Contracting Authority</w:t>
      </w:r>
      <w:r w:rsidRPr="00AD3988">
        <w:t>:</w:t>
      </w:r>
    </w:p>
    <w:p w14:paraId="118FFE6A" w14:textId="77777777" w:rsidR="0048049B" w:rsidRPr="00AD3988" w:rsidRDefault="0048049B" w:rsidP="00495D0D">
      <w:pPr>
        <w:pStyle w:val="TCBodyafterH2"/>
      </w:pPr>
      <w:r w:rsidRPr="00AD3988">
        <w:t>loss of profits, business, revenue or goodwill; and/or</w:t>
      </w:r>
    </w:p>
    <w:p w14:paraId="5C1FD709" w14:textId="77777777" w:rsidR="0048049B" w:rsidRPr="00AD3988" w:rsidRDefault="0048049B" w:rsidP="00495D0D">
      <w:pPr>
        <w:pStyle w:val="TCBodyafterH2"/>
      </w:pPr>
      <w:r w:rsidRPr="00AD3988">
        <w:t xml:space="preserve">loss of savings (whether anticipated or otherwise); and/or  </w:t>
      </w:r>
    </w:p>
    <w:p w14:paraId="4C896CC1" w14:textId="77777777" w:rsidR="0048049B" w:rsidRDefault="0048049B" w:rsidP="00495D0D">
      <w:pPr>
        <w:pStyle w:val="TCBodyafterH2"/>
      </w:pPr>
      <w:r w:rsidRPr="00AD3988">
        <w:t>indirect or consequential loss or damage</w:t>
      </w:r>
      <w:r w:rsidR="003B31EF">
        <w:t>;</w:t>
      </w:r>
    </w:p>
    <w:p w14:paraId="4F1E04F3" w14:textId="77777777" w:rsidR="003B31EF" w:rsidRPr="00AD3988" w:rsidRDefault="003B31EF" w:rsidP="00495D0D">
      <w:pPr>
        <w:pStyle w:val="TCBodyafterH2"/>
        <w:numPr>
          <w:ilvl w:val="0"/>
          <w:numId w:val="0"/>
        </w:numPr>
        <w:ind w:left="851"/>
      </w:pPr>
    </w:p>
    <w:p w14:paraId="4DB0BA24" w14:textId="77777777" w:rsidR="0048049B" w:rsidRPr="00AD3988" w:rsidRDefault="0048049B" w:rsidP="00495D0D">
      <w:pPr>
        <w:pStyle w:val="TCBodyafterH1"/>
      </w:pPr>
      <w:r w:rsidRPr="00AD3988">
        <w:t xml:space="preserve">The </w:t>
      </w:r>
      <w:r w:rsidR="00821D20" w:rsidRPr="00AD3988">
        <w:t>Provider</w:t>
      </w:r>
      <w:r w:rsidRPr="00AD3988">
        <w:t xml:space="preserve"> shall not exclude liability for additional operational, administrative costs and/or expenses or wasted expenditure</w:t>
      </w:r>
      <w:r w:rsidR="00216018">
        <w:t xml:space="preserve"> incurred by the Contracting Authority</w:t>
      </w:r>
      <w:r w:rsidRPr="00AD3988">
        <w:t xml:space="preserve"> resulting from the direct Default of the </w:t>
      </w:r>
      <w:r w:rsidR="00821D20" w:rsidRPr="00AD3988">
        <w:t>Provider</w:t>
      </w:r>
      <w:r w:rsidRPr="00AD3988">
        <w:t>.</w:t>
      </w:r>
    </w:p>
    <w:p w14:paraId="0FE1C515" w14:textId="77777777" w:rsidR="000B1CC0" w:rsidRPr="00AD3988" w:rsidRDefault="000B1CC0" w:rsidP="00495D0D">
      <w:pPr>
        <w:pStyle w:val="TCHeading1"/>
      </w:pPr>
      <w:bookmarkStart w:id="47" w:name="_Toc327284048"/>
      <w:bookmarkStart w:id="48" w:name="_Toc374628970"/>
      <w:bookmarkStart w:id="49" w:name="_Toc448922611"/>
      <w:r w:rsidRPr="00AD3988">
        <w:t>Limitation of Liability</w:t>
      </w:r>
      <w:bookmarkEnd w:id="47"/>
      <w:bookmarkEnd w:id="48"/>
      <w:bookmarkEnd w:id="49"/>
    </w:p>
    <w:p w14:paraId="63526D79" w14:textId="77777777" w:rsidR="000B1CC0" w:rsidRPr="00AD3988" w:rsidRDefault="000B1CC0" w:rsidP="00495D0D">
      <w:pPr>
        <w:pStyle w:val="TCBodyafterH1"/>
      </w:pPr>
      <w:r w:rsidRPr="00AD3988">
        <w:t xml:space="preserve">The Contracting Authority shall not be liable to the Provider for any </w:t>
      </w:r>
      <w:r w:rsidR="00156CDA" w:rsidRPr="00AD3988">
        <w:t xml:space="preserve">claims, proceedings, actions, damages, costs, expenses and any other liabilities, </w:t>
      </w:r>
      <w:r w:rsidRPr="00AD3988">
        <w:t>indirect or consequent loss, damage, injury or costs whatsoever which arise out of or are connected with the Contracting Authority's adherence or non-adherence to the terms and conditions of this Agreement</w:t>
      </w:r>
      <w:r w:rsidR="00216018">
        <w:t xml:space="preserve"> e</w:t>
      </w:r>
      <w:r w:rsidRPr="00AD3988">
        <w:t>xcept in the case of death or personal injury caused by negligence, and fraudulent misrepresentation or in other circumstances where liability may not be so limited under any applicable law.</w:t>
      </w:r>
    </w:p>
    <w:p w14:paraId="6C3EB9A9" w14:textId="77777777" w:rsidR="0048049B" w:rsidRPr="00AD3988" w:rsidRDefault="0048049B" w:rsidP="00495D0D">
      <w:pPr>
        <w:pStyle w:val="TCHeading1"/>
      </w:pPr>
      <w:bookmarkStart w:id="50" w:name="_Toc327284047"/>
      <w:bookmarkStart w:id="51" w:name="_Toc374628969"/>
      <w:bookmarkStart w:id="52" w:name="_Toc448922612"/>
      <w:r w:rsidRPr="00AD3988">
        <w:t>Insurance</w:t>
      </w:r>
      <w:bookmarkEnd w:id="50"/>
      <w:bookmarkEnd w:id="51"/>
      <w:bookmarkEnd w:id="52"/>
    </w:p>
    <w:p w14:paraId="3D656827" w14:textId="77777777" w:rsidR="00156CDA" w:rsidRPr="00AD3988" w:rsidRDefault="00156CDA" w:rsidP="00495D0D">
      <w:pPr>
        <w:pStyle w:val="TCBodyafterH1"/>
      </w:pPr>
      <w:r w:rsidRPr="00AD3988">
        <w:t xml:space="preserve">Minimum Insurance Period shall be </w:t>
      </w:r>
      <w:r w:rsidR="00441C1D">
        <w:t>06</w:t>
      </w:r>
      <w:r w:rsidR="00441C1D" w:rsidRPr="00AD3988">
        <w:t xml:space="preserve"> </w:t>
      </w:r>
      <w:r w:rsidRPr="00AD3988">
        <w:t>(</w:t>
      </w:r>
      <w:r w:rsidR="00441C1D">
        <w:t>six</w:t>
      </w:r>
      <w:r w:rsidRPr="00AD3988">
        <w:t>) Years following the expiration or earlier termination of this Agreement and any Order Agreement.</w:t>
      </w:r>
    </w:p>
    <w:p w14:paraId="76597F66" w14:textId="77777777" w:rsidR="00156CDA" w:rsidRPr="00AD3988" w:rsidRDefault="00156CDA" w:rsidP="00495D0D">
      <w:pPr>
        <w:pStyle w:val="TCBodyafterH1"/>
      </w:pPr>
      <w:r w:rsidRPr="00AD3988">
        <w:t xml:space="preserve">To comply with its obligations under this Agreement and as a minimum, where requested by the Contracting Authority in writing the </w:t>
      </w:r>
      <w:r w:rsidR="002D4941" w:rsidRPr="00AD3988">
        <w:t>Provider</w:t>
      </w:r>
      <w:r w:rsidRPr="00AD3988">
        <w:t xml:space="preserve"> shall ensure that:</w:t>
      </w:r>
    </w:p>
    <w:p w14:paraId="62796716" w14:textId="77777777" w:rsidR="00156CDA" w:rsidRPr="00AD3988" w:rsidRDefault="00156CDA" w:rsidP="00495D0D">
      <w:pPr>
        <w:pStyle w:val="TCBodyafterH2"/>
      </w:pPr>
      <w:r w:rsidRPr="00AD3988">
        <w:t xml:space="preserve">professional indemnity insurance is held by the Provider and by any agent, </w:t>
      </w:r>
      <w:r w:rsidR="00A04FD8" w:rsidRPr="00AD3988">
        <w:t>s</w:t>
      </w:r>
      <w:r w:rsidRPr="00AD3988">
        <w:t>ub-</w:t>
      </w:r>
      <w:r w:rsidR="00A25F62" w:rsidRPr="00AD3988">
        <w:t>contractor</w:t>
      </w:r>
      <w:r w:rsidRPr="00AD3988">
        <w:t xml:space="preserve"> or consultant involved in the supply of the Services and that such professional indemnity insurance has a minimum limit of indemnity of one million pounds sterling (£1,000,000) for each individual claim or such higher limit as the </w:t>
      </w:r>
      <w:r w:rsidRPr="00AD3988">
        <w:lastRenderedPageBreak/>
        <w:t>Contracting Authority may reasonably require (and as required by Law) from time to time;</w:t>
      </w:r>
    </w:p>
    <w:p w14:paraId="66749AB8" w14:textId="77777777" w:rsidR="00156CDA" w:rsidRPr="00AD3988" w:rsidRDefault="00156CDA" w:rsidP="00495D0D">
      <w:pPr>
        <w:pStyle w:val="TCBodyafterH2"/>
      </w:pPr>
      <w:r w:rsidRPr="00AD3988">
        <w:t>employers' liability insurance with a minimum limit of five million pounds sterling (£5,000,000) or such higher minimum limit as required by Law from time to time.</w:t>
      </w:r>
    </w:p>
    <w:p w14:paraId="22607BFB" w14:textId="77777777" w:rsidR="0048049B" w:rsidRPr="00AD3988" w:rsidRDefault="0048049B" w:rsidP="00495D0D">
      <w:pPr>
        <w:pStyle w:val="TCBodyafterH1"/>
      </w:pPr>
      <w:r w:rsidRPr="00AD3988">
        <w:t xml:space="preserve">The </w:t>
      </w:r>
      <w:r w:rsidR="00821D20" w:rsidRPr="00AD3988">
        <w:t>Provider</w:t>
      </w:r>
      <w:r w:rsidRPr="00AD3988">
        <w:t xml:space="preserve"> shall maintain an appropriate insurance policy to cover its liabilities to the </w:t>
      </w:r>
      <w:r w:rsidR="008A577A" w:rsidRPr="00AD3988">
        <w:t xml:space="preserve">Contracting </w:t>
      </w:r>
      <w:r w:rsidRPr="00AD3988">
        <w:t>Authority under this Agreement</w:t>
      </w:r>
      <w:r w:rsidR="004C294D" w:rsidRPr="00AD3988">
        <w:t xml:space="preserve"> and any Agreement entered into under this Framework Agreement</w:t>
      </w:r>
      <w:r w:rsidRPr="00AD3988">
        <w:t>.</w:t>
      </w:r>
    </w:p>
    <w:p w14:paraId="6A811EAD" w14:textId="77777777" w:rsidR="0048049B" w:rsidRPr="00AD3988" w:rsidRDefault="0048049B" w:rsidP="00495D0D">
      <w:pPr>
        <w:pStyle w:val="TCBodyafterH1"/>
      </w:pPr>
      <w:r w:rsidRPr="00AD3988">
        <w:t xml:space="preserve">The </w:t>
      </w:r>
      <w:r w:rsidR="00821D20" w:rsidRPr="00AD3988">
        <w:t>Provider</w:t>
      </w:r>
      <w:r w:rsidRPr="00AD3988">
        <w:t xml:space="preserve"> shall effect and maintain with a reputable insurance company a policy or policies of insurance providing an adequate level of cover in respect of all risks which may be incurred by the </w:t>
      </w:r>
      <w:r w:rsidR="00821D20" w:rsidRPr="00AD3988">
        <w:t>Provider</w:t>
      </w:r>
      <w:r w:rsidRPr="00AD3988">
        <w:t xml:space="preserve">, arising out of the </w:t>
      </w:r>
      <w:r w:rsidR="00821D20" w:rsidRPr="00AD3988">
        <w:t>Provider</w:t>
      </w:r>
      <w:r w:rsidRPr="00AD3988">
        <w:t xml:space="preserve">’s performance of its obligations under the Agreement, including death or personal injury, loss of or damage to property or any other loss. Such policies shall include cover in respect of any financial loss arising from any advice given or omitted to be given by the </w:t>
      </w:r>
      <w:r w:rsidR="00821D20" w:rsidRPr="00AD3988">
        <w:t>Provider</w:t>
      </w:r>
      <w:r w:rsidRPr="00AD3988">
        <w:t>. Such insurance shall be maintained for the duration of the Agreement Period and for a minimum</w:t>
      </w:r>
      <w:r w:rsidR="00A7268F" w:rsidRPr="00AD3988">
        <w:t xml:space="preserve"> </w:t>
      </w:r>
      <w:r w:rsidRPr="00AD3988">
        <w:t xml:space="preserve">of </w:t>
      </w:r>
      <w:r w:rsidR="00DD1EB3" w:rsidRPr="00AD3988">
        <w:t>six</w:t>
      </w:r>
      <w:r w:rsidR="00A7268F" w:rsidRPr="00AD3988">
        <w:t xml:space="preserve"> </w:t>
      </w:r>
      <w:r w:rsidR="00DD1EB3" w:rsidRPr="00AD3988">
        <w:t>(0</w:t>
      </w:r>
      <w:r w:rsidRPr="00AD3988">
        <w:t>6</w:t>
      </w:r>
      <w:r w:rsidR="00DD1EB3" w:rsidRPr="00AD3988">
        <w:t>)</w:t>
      </w:r>
      <w:r w:rsidRPr="00AD3988">
        <w:t xml:space="preserve"> years following the expiration or earlier termination of the Agreement.</w:t>
      </w:r>
    </w:p>
    <w:p w14:paraId="7682D286" w14:textId="77777777" w:rsidR="0048049B" w:rsidRPr="00AD3988" w:rsidRDefault="0048049B" w:rsidP="00495D0D">
      <w:pPr>
        <w:pStyle w:val="TCBodyafterH1"/>
      </w:pPr>
      <w:r w:rsidRPr="00AD3988">
        <w:t xml:space="preserve">The </w:t>
      </w:r>
      <w:r w:rsidR="00821D20" w:rsidRPr="00AD3988">
        <w:t>Provider</w:t>
      </w:r>
      <w:r w:rsidRPr="00AD3988">
        <w:t xml:space="preserve">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3D34C4E" w14:textId="77777777" w:rsidR="0048049B" w:rsidRPr="00AD3988" w:rsidRDefault="0048049B" w:rsidP="00495D0D">
      <w:pPr>
        <w:pStyle w:val="TCBodyafterH1"/>
      </w:pPr>
      <w:r w:rsidRPr="00AD3988">
        <w:t xml:space="preserve">If, for whatever reason, the </w:t>
      </w:r>
      <w:r w:rsidR="00821D20" w:rsidRPr="00AD3988">
        <w:t>Provider</w:t>
      </w:r>
      <w:r w:rsidRPr="00AD3988">
        <w:t xml:space="preserve"> fails to give effect to and maintain the insurances required by the provisions of the Agreement the Authority may make alternative arrangements to protect its interests and may recover the costs of such arrangements from the </w:t>
      </w:r>
      <w:r w:rsidR="00821D20" w:rsidRPr="00AD3988">
        <w:t>Provider</w:t>
      </w:r>
      <w:r w:rsidRPr="00AD3988">
        <w:t>.</w:t>
      </w:r>
    </w:p>
    <w:p w14:paraId="2C22F5EC" w14:textId="77777777" w:rsidR="0048049B" w:rsidRPr="00AD3988" w:rsidRDefault="0048049B" w:rsidP="00495D0D">
      <w:pPr>
        <w:pStyle w:val="TCBodyafterH1"/>
      </w:pPr>
      <w:r w:rsidRPr="00AD3988">
        <w:t xml:space="preserve">The provisions of any insurance or the amount of cover shall not relieve the </w:t>
      </w:r>
      <w:r w:rsidR="00821D20" w:rsidRPr="00AD3988">
        <w:t>Provider</w:t>
      </w:r>
      <w:r w:rsidRPr="00AD3988">
        <w:t xml:space="preserve"> of any liabilities under the Agreement.  It shall be the responsibility of the </w:t>
      </w:r>
      <w:r w:rsidR="00821D20" w:rsidRPr="00AD3988">
        <w:t>Provider</w:t>
      </w:r>
      <w:r w:rsidRPr="00AD3988">
        <w:t xml:space="preserve"> to determine the amount of insurance cover that will be adequate to enable the </w:t>
      </w:r>
      <w:r w:rsidR="00821D20" w:rsidRPr="00AD3988">
        <w:t>Provider</w:t>
      </w:r>
      <w:r w:rsidRPr="00AD3988">
        <w:t xml:space="preserve"> to satisfy any liability under this Agreement.   </w:t>
      </w:r>
    </w:p>
    <w:p w14:paraId="5441314E" w14:textId="77777777" w:rsidR="00A04FD8" w:rsidRPr="00AD3988" w:rsidRDefault="00A04FD8" w:rsidP="00495D0D">
      <w:pPr>
        <w:pStyle w:val="TCHeading1"/>
        <w:rPr>
          <w:sz w:val="24"/>
          <w:szCs w:val="24"/>
        </w:rPr>
      </w:pPr>
      <w:bookmarkStart w:id="53" w:name="_Toc448922613"/>
      <w:bookmarkEnd w:id="46"/>
      <w:r w:rsidRPr="00AD3988">
        <w:t>Staff And Resources</w:t>
      </w:r>
      <w:bookmarkEnd w:id="53"/>
    </w:p>
    <w:p w14:paraId="640D5D9E" w14:textId="77777777" w:rsidR="000458FF" w:rsidRPr="00AD3988" w:rsidRDefault="000458FF" w:rsidP="00495D0D">
      <w:pPr>
        <w:pStyle w:val="TCBodyafterH1"/>
      </w:pPr>
      <w:r w:rsidRPr="00AD3988">
        <w:t xml:space="preserve">The Provider shall be fully responsible in every way for </w:t>
      </w:r>
      <w:r w:rsidR="00A25F62" w:rsidRPr="00AD3988">
        <w:t>its entire</w:t>
      </w:r>
      <w:r w:rsidRPr="00AD3988">
        <w:t xml:space="preserve"> staff and all consultants (whether part-time or full-time).</w:t>
      </w:r>
    </w:p>
    <w:p w14:paraId="6FCD5FE5" w14:textId="77777777" w:rsidR="000458FF" w:rsidRPr="00AD3988" w:rsidRDefault="000458FF" w:rsidP="00495D0D">
      <w:pPr>
        <w:pStyle w:val="TCBodyafterH1"/>
      </w:pPr>
      <w:r w:rsidRPr="00AD3988">
        <w:t xml:space="preserve">The Provider shall ensure that it complies with all current employment legislation and in particular, does not unlawfully discriminate within the meaning of the Equality Act 2010 (as amended) the Part Time Workers (Prevention of Less Favourable Treatment) Regulations 2000, the Fixed Term Employees (Prevention of Less Favourable Treatment) Regulations 2002, or any other relevant legislation relating to discrimination in the employment of employees for the purpose of providing the Services.  The Provider shall take all reasonable steps (at its own expense) to ensure that any employees employed in the provision of the Services do not unlawfully </w:t>
      </w:r>
      <w:r w:rsidRPr="00AD3988">
        <w:lastRenderedPageBreak/>
        <w:t xml:space="preserve">discriminate within the meaning of this Clause </w:t>
      </w:r>
      <w:r w:rsidR="0043337E" w:rsidRPr="00AD3988">
        <w:t>21</w:t>
      </w:r>
      <w:r w:rsidRPr="00AD3988">
        <w:t xml:space="preserve">.2 and shall impose on any sub-contractor obligations substantially similar to those imposed on the Provider by this Clause </w:t>
      </w:r>
      <w:r w:rsidR="0043337E" w:rsidRPr="00AD3988">
        <w:t>21</w:t>
      </w:r>
      <w:r w:rsidRPr="00AD3988">
        <w:t>.2; and</w:t>
      </w:r>
    </w:p>
    <w:p w14:paraId="34E4CACE" w14:textId="77777777" w:rsidR="000458FF" w:rsidRPr="00AD3988" w:rsidRDefault="000458FF" w:rsidP="00495D0D">
      <w:pPr>
        <w:pStyle w:val="TCBodyafterH1"/>
      </w:pPr>
      <w:r w:rsidRPr="00AD3988">
        <w:t>in the management of its affairs and the development of its equality and diversity policies, the Provider shall co-operate with NICE in respect of NICE’s obligations to comply with statutory equality duties. The Provider shall take such steps as the Contracting Authority considers appropriate to promote equality and diversity, including race equality, equality of opportunity for disabled people, gender equality, and equality relating to religion and belief, sexual orientation and age in the provision of the Service</w:t>
      </w:r>
      <w:r w:rsidR="002D4941" w:rsidRPr="00AD3988">
        <w:t>(</w:t>
      </w:r>
      <w:r w:rsidRPr="00AD3988">
        <w:t>s</w:t>
      </w:r>
      <w:r w:rsidR="002D4941" w:rsidRPr="00AD3988">
        <w:t>)</w:t>
      </w:r>
      <w:r w:rsidRPr="00AD3988">
        <w:t>.</w:t>
      </w:r>
    </w:p>
    <w:p w14:paraId="484508FE" w14:textId="77777777" w:rsidR="000458FF" w:rsidRPr="00AD3988" w:rsidRDefault="000458FF" w:rsidP="00495D0D">
      <w:pPr>
        <w:pStyle w:val="TCBodyafterH1"/>
      </w:pPr>
      <w:r w:rsidRPr="00AD3988">
        <w:t>The Provider shall notify Contracting Authority immediately of any investigation of or proceedings against the Provider under the Equality Act 2010 and shall cooperate fully and promptly with any requests of the person or body conducting such investigation or proceedings, including allowing access to any documents or data required, attending any meetings and providing any information requested.</w:t>
      </w:r>
    </w:p>
    <w:p w14:paraId="1B76CF0B" w14:textId="77777777" w:rsidR="000458FF" w:rsidRPr="00AD3988" w:rsidRDefault="000458FF" w:rsidP="00495D0D">
      <w:pPr>
        <w:pStyle w:val="TCBodyafterH1"/>
      </w:pPr>
      <w:r w:rsidRPr="00AD3988">
        <w:t>The Provider shall indemnify Contracting Authority against all costs, claims, charges, demands, liabilities, damages, losses and expenses incurred or suffered by Contracting Authority arising out of or in connection with any investigation conducted or any proceedings brought under the 2010 Act due directly or indirectly to any act or omission by the Provider, its agents, employees or sub-contractors.</w:t>
      </w:r>
    </w:p>
    <w:p w14:paraId="37F19983" w14:textId="77777777" w:rsidR="000458FF" w:rsidRPr="00AD3988" w:rsidRDefault="000458FF" w:rsidP="00495D0D">
      <w:pPr>
        <w:pStyle w:val="TCBodyafterH1"/>
      </w:pPr>
      <w:r w:rsidRPr="00AD3988">
        <w:t xml:space="preserve">The Provider shall impose on any sub-contractor obligations substantially similar to those imposed on the Provider by this Clause </w:t>
      </w:r>
      <w:r w:rsidR="0043337E" w:rsidRPr="00AD3988">
        <w:t>21</w:t>
      </w:r>
      <w:r w:rsidRPr="00AD3988">
        <w:t>.</w:t>
      </w:r>
    </w:p>
    <w:p w14:paraId="4A9AF920" w14:textId="77777777" w:rsidR="001A71E8" w:rsidRPr="00AD3988" w:rsidRDefault="001A71E8" w:rsidP="00495D0D">
      <w:pPr>
        <w:pStyle w:val="TCBodyafterH1"/>
      </w:pPr>
      <w:r w:rsidRPr="00AD3988">
        <w:t xml:space="preserve">In fulfilling its obligations under this Framework </w:t>
      </w:r>
      <w:r w:rsidR="00016AB6" w:rsidRPr="00AD3988">
        <w:t>Agreement</w:t>
      </w:r>
      <w:r w:rsidRPr="00AD3988">
        <w:t xml:space="preserve"> the </w:t>
      </w:r>
      <w:r w:rsidR="00821D20" w:rsidRPr="00AD3988">
        <w:t>Provider</w:t>
      </w:r>
      <w:r w:rsidRPr="00AD3988">
        <w:t xml:space="preserve"> shall ensure that it complies with all current Employment Legislation and in particular, does not unlawfully discriminate in breach of any Employment Legislation.</w:t>
      </w:r>
    </w:p>
    <w:p w14:paraId="365425DB" w14:textId="77777777" w:rsidR="001A71E8" w:rsidRPr="00AD3988" w:rsidRDefault="001A71E8" w:rsidP="00495D0D">
      <w:pPr>
        <w:pStyle w:val="TCBodyafterH1"/>
      </w:pPr>
      <w:r w:rsidRPr="00AD3988">
        <w:t xml:space="preserve">The </w:t>
      </w:r>
      <w:r w:rsidR="00821D20" w:rsidRPr="00AD3988">
        <w:t>Provider</w:t>
      </w:r>
      <w:r w:rsidRPr="00AD3988">
        <w:t xml:space="preserve"> shall take all reasonable steps (at its own expense) to ensure that any employees employed to fulfil the </w:t>
      </w:r>
      <w:r w:rsidR="00821D20" w:rsidRPr="00AD3988">
        <w:t>Provider</w:t>
      </w:r>
      <w:r w:rsidRPr="00AD3988">
        <w:t xml:space="preserve">’s obligations under this Framework </w:t>
      </w:r>
      <w:r w:rsidR="00016AB6" w:rsidRPr="00AD3988">
        <w:t>Agreement</w:t>
      </w:r>
      <w:r w:rsidRPr="00AD3988">
        <w:t xml:space="preserve"> do not unlawfully discriminate in breach of any Employment Legislation.</w:t>
      </w:r>
    </w:p>
    <w:p w14:paraId="553D053E" w14:textId="77777777" w:rsidR="001A71E8" w:rsidRPr="00AD3988" w:rsidRDefault="001A71E8" w:rsidP="00495D0D">
      <w:pPr>
        <w:pStyle w:val="TCBodyafterH1"/>
        <w:rPr>
          <w:b/>
          <w:caps/>
        </w:rPr>
      </w:pPr>
      <w:r w:rsidRPr="00AD3988">
        <w:t xml:space="preserve">In the management of its affairs and the development of its equality and diversity policies, the </w:t>
      </w:r>
      <w:r w:rsidR="00821D20" w:rsidRPr="00AD3988">
        <w:t>Provider</w:t>
      </w:r>
      <w:r w:rsidRPr="00AD3988">
        <w:t xml:space="preserve"> shall co-operate with the </w:t>
      </w:r>
      <w:r w:rsidR="007C5459" w:rsidRPr="00AD3988">
        <w:t>Contracting Authority</w:t>
      </w:r>
      <w:r w:rsidRPr="00AD3988">
        <w:t xml:space="preserve"> in light of the </w:t>
      </w:r>
      <w:r w:rsidR="007C5459" w:rsidRPr="00AD3988">
        <w:t>Contracting Authority</w:t>
      </w:r>
      <w:r w:rsidRPr="00AD3988">
        <w:t xml:space="preserve">’s obligations to comply with statutory equality duties.  The </w:t>
      </w:r>
      <w:r w:rsidR="00821D20" w:rsidRPr="00AD3988">
        <w:t>Provider</w:t>
      </w:r>
      <w:r w:rsidRPr="00AD3988">
        <w:t xml:space="preserve"> shall take such steps as the </w:t>
      </w:r>
      <w:r w:rsidR="007C5459" w:rsidRPr="00AD3988">
        <w:t>Contracting Authority</w:t>
      </w:r>
      <w:r w:rsidRPr="00AD3988">
        <w:t xml:space="preserve"> </w:t>
      </w:r>
      <w:r w:rsidR="00DE3AFE" w:rsidRPr="00AD3988">
        <w:t xml:space="preserve">reasonably </w:t>
      </w:r>
      <w:r w:rsidRPr="00AD3988">
        <w:t xml:space="preserve">considers appropriate to promote equality and diversity, including race equality, equality of opportunity for disabled people, gender </w:t>
      </w:r>
      <w:r w:rsidRPr="00AD3988">
        <w:lastRenderedPageBreak/>
        <w:t xml:space="preserve">equality, and equality relating to religion and belief, sexual orientation and age in the fulfilment of its obligations under this Framework </w:t>
      </w:r>
      <w:r w:rsidR="00016AB6" w:rsidRPr="00AD3988">
        <w:t>Agreement</w:t>
      </w:r>
      <w:r w:rsidRPr="00AD3988">
        <w:t>.</w:t>
      </w:r>
    </w:p>
    <w:p w14:paraId="20FF0EB1" w14:textId="77777777" w:rsidR="000B1CC0" w:rsidRPr="00AD3988" w:rsidRDefault="000B1CC0" w:rsidP="00495D0D">
      <w:pPr>
        <w:pStyle w:val="TCHeading1"/>
      </w:pPr>
      <w:bookmarkStart w:id="54" w:name="_Toc315080823"/>
      <w:bookmarkStart w:id="55" w:name="_Toc374628985"/>
      <w:bookmarkStart w:id="56" w:name="_Toc448922614"/>
      <w:r w:rsidRPr="00AD3988">
        <w:t>Confidentiality</w:t>
      </w:r>
      <w:bookmarkEnd w:id="54"/>
      <w:bookmarkEnd w:id="55"/>
      <w:bookmarkEnd w:id="56"/>
    </w:p>
    <w:p w14:paraId="73E356BE" w14:textId="77777777" w:rsidR="000B1CC0" w:rsidRPr="00AD3988" w:rsidRDefault="000B1CC0" w:rsidP="00495D0D">
      <w:pPr>
        <w:pStyle w:val="TCBodyafterH1"/>
      </w:pPr>
      <w:r w:rsidRPr="00AD3988">
        <w:t>In respect of any Confidential Information it may receive from the other party (“the Discloser”) and subject always to the remainder of this clause 2</w:t>
      </w:r>
      <w:r w:rsidR="0043337E" w:rsidRPr="00AD3988">
        <w:t>2</w:t>
      </w:r>
      <w:r w:rsidRPr="00AD3988">
        <w:t>, each party (“the Recipient”) undertakes to keep secret and strictly confidential and shall not disclose any such Confidential Information to any third party, without the Discloser’s prior written consent provided that:</w:t>
      </w:r>
    </w:p>
    <w:p w14:paraId="7383AAEF" w14:textId="77777777" w:rsidR="000B1CC0" w:rsidRPr="00216018" w:rsidRDefault="000B1CC0" w:rsidP="00495D0D">
      <w:pPr>
        <w:pStyle w:val="TCBodyafterH2"/>
      </w:pPr>
      <w:r w:rsidRPr="00216018">
        <w:t xml:space="preserve">the Recipient shall not be prevented from using any general knowledge, experience or skills which were in its possession prior to the commencement of the </w:t>
      </w:r>
      <w:r w:rsidR="000F08B2">
        <w:t>Agreement</w:t>
      </w:r>
      <w:r w:rsidRPr="00216018">
        <w:t>;</w:t>
      </w:r>
    </w:p>
    <w:p w14:paraId="1D419307" w14:textId="77777777" w:rsidR="000B1CC0" w:rsidRPr="00AD3988" w:rsidRDefault="000B1CC0" w:rsidP="00495D0D">
      <w:pPr>
        <w:pStyle w:val="TCBodyafterH2"/>
      </w:pPr>
      <w:r w:rsidRPr="00AD3988">
        <w:t>the provisions of this clause 2</w:t>
      </w:r>
      <w:r w:rsidR="0043337E" w:rsidRPr="00AD3988">
        <w:t>2</w:t>
      </w:r>
      <w:r w:rsidRPr="00AD3988">
        <w:t xml:space="preserve"> shall not apply to any Confidential Information which:</w:t>
      </w:r>
    </w:p>
    <w:p w14:paraId="77B24549" w14:textId="77777777" w:rsidR="000B1CC0" w:rsidRPr="00216018" w:rsidRDefault="000B1CC0" w:rsidP="00495D0D">
      <w:pPr>
        <w:pStyle w:val="TCBodyafterH3"/>
      </w:pPr>
      <w:r w:rsidRPr="00216018">
        <w:t xml:space="preserve">is in or enters the public domain other than by breach of the </w:t>
      </w:r>
      <w:r w:rsidR="000F08B2">
        <w:t>Agreement</w:t>
      </w:r>
      <w:r w:rsidR="000F08B2" w:rsidRPr="00216018">
        <w:t xml:space="preserve"> </w:t>
      </w:r>
      <w:r w:rsidRPr="00216018">
        <w:t>or other act or omissions of the Recipient;</w:t>
      </w:r>
    </w:p>
    <w:p w14:paraId="0D19083E" w14:textId="77777777" w:rsidR="000B1CC0" w:rsidRPr="00AD3988" w:rsidRDefault="000B1CC0" w:rsidP="00495D0D">
      <w:pPr>
        <w:pStyle w:val="TCBodyafterH3"/>
      </w:pPr>
      <w:r w:rsidRPr="00AD3988">
        <w:t>is obtained by a third party who is lawfully authorised to disclose such information; or</w:t>
      </w:r>
    </w:p>
    <w:p w14:paraId="145DFCC8" w14:textId="77777777" w:rsidR="000B1CC0" w:rsidRPr="00AD3988" w:rsidRDefault="000B1CC0" w:rsidP="00495D0D">
      <w:pPr>
        <w:pStyle w:val="TCBodyafterH3"/>
      </w:pPr>
      <w:r w:rsidRPr="00AD3988">
        <w:t xml:space="preserve">is authorised for release by the prior written consent of the Discloser; or </w:t>
      </w:r>
    </w:p>
    <w:p w14:paraId="74B7385B" w14:textId="77777777" w:rsidR="000B1CC0" w:rsidRPr="00AD3988" w:rsidRDefault="000B1CC0" w:rsidP="00495D0D">
      <w:pPr>
        <w:pStyle w:val="TCBodyafterH2"/>
      </w:pPr>
      <w:r w:rsidRPr="00AD3988">
        <w:t>the disclosure of which is required to ensure the compliance of the Contracting Authority with the Freedom of Information Act 2000 (the FOIA).</w:t>
      </w:r>
    </w:p>
    <w:p w14:paraId="33F9E1A3" w14:textId="77777777" w:rsidR="000B1CC0" w:rsidRPr="00AD3988" w:rsidRDefault="000B1CC0" w:rsidP="00495D0D">
      <w:pPr>
        <w:pStyle w:val="TCBodyafterH1"/>
      </w:pPr>
      <w:r w:rsidRPr="00AD3988">
        <w:t>Nothing in this clause 2</w:t>
      </w:r>
      <w:r w:rsidR="0043337E" w:rsidRPr="00AD3988">
        <w:t>2</w:t>
      </w:r>
      <w:r w:rsidRPr="00AD3988">
        <w:t xml:space="preserve"> shall prevent the Recipient from disclosing Confidential Information where it is required to do so by judicial, administrative, governmental or regulatory process in connection with any action, suit, proceedings or claim or otherwise by applicable law or, where the Provider is the Recipient, to the Provider's immediate or ultimate holding company provided that the Provider procures that such holding company complies with this clause 2</w:t>
      </w:r>
      <w:r w:rsidR="0043337E" w:rsidRPr="00AD3988">
        <w:t>2</w:t>
      </w:r>
      <w:r w:rsidRPr="00AD3988">
        <w:t xml:space="preserve"> as if any reference to the Provider in this clause 2</w:t>
      </w:r>
      <w:r w:rsidR="0043337E" w:rsidRPr="00AD3988">
        <w:t>2</w:t>
      </w:r>
      <w:r w:rsidRPr="00AD3988">
        <w:t xml:space="preserve"> were a reference to such holding company.</w:t>
      </w:r>
    </w:p>
    <w:p w14:paraId="1451F752" w14:textId="77777777" w:rsidR="000B1CC0" w:rsidRPr="00AD3988" w:rsidRDefault="000B1CC0" w:rsidP="00495D0D">
      <w:pPr>
        <w:pStyle w:val="TCBodyafterH1"/>
      </w:pPr>
      <w:r w:rsidRPr="00AD3988">
        <w:t xml:space="preserve">The Provider authorises the Contracting Authority to disclose the Confidential Information to such person(s) as may be notified to the Provider in writing by the Contracting Authority from time to time to the extent only as is necessary for the purposes of auditing and collating information so as to ascertain a realistic market price for the goods supplied in accordance with the </w:t>
      </w:r>
      <w:r w:rsidR="000F08B2">
        <w:t>Agreement</w:t>
      </w:r>
      <w:r w:rsidRPr="00AD3988">
        <w:t xml:space="preserve">, such exercise being commonly referred to as "benchmarking". The Contracting Authority shall use all reasonable endeavours to ensure that such person(s) keeps the Confidential Information confidential and does not make use of the Confidential Information except for the purpose for which the disclosure is made. The Contracting Authority </w:t>
      </w:r>
      <w:r w:rsidRPr="00AD3988">
        <w:lastRenderedPageBreak/>
        <w:t>shall not without good reason claim that the lowest price available in the market is the realistic market price.</w:t>
      </w:r>
    </w:p>
    <w:p w14:paraId="2789B4BF" w14:textId="77777777" w:rsidR="000B1CC0" w:rsidRPr="00AD3988" w:rsidRDefault="000B1CC0" w:rsidP="00495D0D">
      <w:pPr>
        <w:pStyle w:val="TCBodyafterH1"/>
      </w:pPr>
      <w:r w:rsidRPr="00AD3988">
        <w:t xml:space="preserve">The Provider acknowledges that the Contracting Authority is or may be subject to the Freedom of Information Act (FOIA). The Provider notes and acknowledges the FOIA and both the respective Codes of Practice on the Discharge of Public Authorities' Functions and on the Management of Records (which are issued under section 45 and 46 of the FOIA respectively) and the Environmental Information Regulations 2004 as may be amended, updated or replaced from time to time.  The Provider will act in accordance with the FOIA, these Codes of Practice and these Regulations (and any other applicable codes of practice or guidance notified to the Provider from time to time) to the extent that they apply to the Provider's performance under the </w:t>
      </w:r>
      <w:r w:rsidR="000F08B2">
        <w:t>Agreement</w:t>
      </w:r>
      <w:r w:rsidRPr="00AD3988">
        <w:t>.</w:t>
      </w:r>
    </w:p>
    <w:p w14:paraId="68E7C073" w14:textId="77777777" w:rsidR="000B1CC0" w:rsidRPr="00AD3988" w:rsidRDefault="000B1CC0" w:rsidP="00495D0D">
      <w:pPr>
        <w:pStyle w:val="TCBodyafterH1"/>
      </w:pPr>
      <w:r w:rsidRPr="00AD3988">
        <w:t>The Provider agrees that:</w:t>
      </w:r>
    </w:p>
    <w:p w14:paraId="1DCEFD68" w14:textId="77777777" w:rsidR="000B1CC0" w:rsidRPr="00AD3988" w:rsidRDefault="000B1CC0" w:rsidP="00495D0D">
      <w:pPr>
        <w:pStyle w:val="TCBodyafterH2"/>
      </w:pPr>
      <w:r w:rsidRPr="00AD3988">
        <w:t>Without prejudice to the generality of clause 2</w:t>
      </w:r>
      <w:r w:rsidR="0043337E" w:rsidRPr="00AD3988">
        <w:t>2</w:t>
      </w:r>
      <w:r w:rsidRPr="00AD3988">
        <w:t>.2, the provisions of this clause 2</w:t>
      </w:r>
      <w:r w:rsidR="0043337E" w:rsidRPr="00AD3988">
        <w:t>2</w:t>
      </w:r>
      <w:r w:rsidRPr="00AD3988">
        <w:t xml:space="preserve"> are subject to the respective obligations and commitments of the Contracting Authority under the FOIA and both the respective Codes of Practice on the Discharge of Public Authorities' Functions and on the Management of Records (which are issued under section 45 and 46 of the FOIA respectively) and the Environmental Information Regulations 2004;</w:t>
      </w:r>
    </w:p>
    <w:p w14:paraId="28DC3B66" w14:textId="77777777" w:rsidR="000B1CC0" w:rsidRPr="00AD3988" w:rsidRDefault="000B1CC0" w:rsidP="00495D0D">
      <w:pPr>
        <w:pStyle w:val="TCBodyafterH2"/>
      </w:pPr>
      <w:r w:rsidRPr="00AD3988">
        <w:t>subject to clause 2</w:t>
      </w:r>
      <w:r w:rsidR="0043337E" w:rsidRPr="00AD3988">
        <w:t>2</w:t>
      </w:r>
      <w:r w:rsidRPr="00AD3988">
        <w:t>.5.3, the decision on whether any exemption applies to a request for disclosure of recorded information is a decision solely for the Contracting Authority;</w:t>
      </w:r>
    </w:p>
    <w:p w14:paraId="23DF8FDF" w14:textId="77777777" w:rsidR="000B1CC0" w:rsidRPr="00AD3988" w:rsidRDefault="000B1CC0" w:rsidP="00495D0D">
      <w:pPr>
        <w:pStyle w:val="TCBodyafterH2"/>
      </w:pPr>
      <w:r w:rsidRPr="00AD3988">
        <w:t>where the Contracting Authority is managing a request as referred to in clause 2</w:t>
      </w:r>
      <w:r w:rsidR="0043337E" w:rsidRPr="00AD3988">
        <w:t>2</w:t>
      </w:r>
      <w:r w:rsidRPr="00AD3988">
        <w:t>.5.2, the Provider shall co-operate with the Contracting Authority and shall respond within five (5) working days of any request by it for assistance in determining how to respond to a request for disclosure.</w:t>
      </w:r>
    </w:p>
    <w:p w14:paraId="529F335B" w14:textId="77777777" w:rsidR="000B1CC0" w:rsidRPr="00AD3988" w:rsidRDefault="000B1CC0" w:rsidP="00495D0D">
      <w:pPr>
        <w:pStyle w:val="TCBodyafterH1"/>
      </w:pPr>
      <w:r w:rsidRPr="00AD3988">
        <w:t>The Provider shall and shall procure that its sub-contractors shall:</w:t>
      </w:r>
    </w:p>
    <w:p w14:paraId="4081FFA1" w14:textId="77777777" w:rsidR="000B1CC0" w:rsidRPr="00AD3988" w:rsidRDefault="000B1CC0" w:rsidP="00495D0D">
      <w:pPr>
        <w:pStyle w:val="TCBodyafterH2"/>
      </w:pPr>
      <w:r w:rsidRPr="00AD3988">
        <w:t>transfer the any request for information, as defined under section 8 of the FOIA, to the Contracting Authority as soon as practicable after receipt and in any event within five (05) working days of receiving a request for information;</w:t>
      </w:r>
    </w:p>
    <w:p w14:paraId="56388799" w14:textId="77777777" w:rsidR="000B1CC0" w:rsidRPr="00AD3988" w:rsidRDefault="000B1CC0" w:rsidP="00495D0D">
      <w:pPr>
        <w:pStyle w:val="TCBodyafterH2"/>
      </w:pPr>
      <w:r w:rsidRPr="00AD3988">
        <w:t>provide the Contracting Authority with a copy of all information in its possession or power in the form that the Contracting Authority requires within five (05) working days (or such other period as the Contracting Authority or a Beneficiary may specify) of the Contracting Authority or a Beneficiary requesting that Information; and</w:t>
      </w:r>
    </w:p>
    <w:p w14:paraId="51B6D6B1" w14:textId="77777777" w:rsidR="000B1CC0" w:rsidRPr="00AD3988" w:rsidRDefault="000B1CC0" w:rsidP="00495D0D">
      <w:pPr>
        <w:pStyle w:val="TCBodyafterH2"/>
      </w:pPr>
      <w:r w:rsidRPr="00AD3988">
        <w:t xml:space="preserve">provide all necessary assistance as reasonably requested by the Contracting Authority to enable the Contracting Authority to </w:t>
      </w:r>
      <w:r w:rsidRPr="00AD3988">
        <w:lastRenderedPageBreak/>
        <w:t>respond to a request for information within the time for compliance set out in section 10 of the FOIA.</w:t>
      </w:r>
    </w:p>
    <w:p w14:paraId="6E572388" w14:textId="77777777" w:rsidR="000B1CC0" w:rsidRPr="00AD3988" w:rsidRDefault="000B1CC0" w:rsidP="00495D0D">
      <w:pPr>
        <w:pStyle w:val="TCBodyafterH1"/>
      </w:pPr>
      <w:r w:rsidRPr="00AD3988">
        <w:t>The Contracting Authority may consult the Provider in relation to any request for disclosure of the Provider's Confidential Information in accordance with all applicable guidance.</w:t>
      </w:r>
    </w:p>
    <w:p w14:paraId="1FFB1371" w14:textId="77777777" w:rsidR="000B1CC0" w:rsidRPr="00AD3988" w:rsidRDefault="000B1CC0" w:rsidP="00495D0D">
      <w:pPr>
        <w:pStyle w:val="TCBodyafterH1"/>
      </w:pPr>
      <w:r w:rsidRPr="00AD3988">
        <w:t>This clause 2</w:t>
      </w:r>
      <w:r w:rsidR="0043337E" w:rsidRPr="00AD3988">
        <w:t>2</w:t>
      </w:r>
      <w:r w:rsidRPr="00AD3988">
        <w:t xml:space="preserve"> shall remain in force without limit in time in respect of Confidential Information which comprises Personal Data or which relates to a patient, his or her treatment and/or medical records.  Save as aforesaid and unless otherwise expressly set out in the </w:t>
      </w:r>
      <w:r w:rsidR="000F08B2">
        <w:t>Agreement</w:t>
      </w:r>
      <w:r w:rsidRPr="00AD3988">
        <w:t>, this clause 2</w:t>
      </w:r>
      <w:r w:rsidR="0043337E" w:rsidRPr="00AD3988">
        <w:t>2</w:t>
      </w:r>
      <w:r w:rsidRPr="00AD3988">
        <w:t xml:space="preserve"> shall remain in force for a period of </w:t>
      </w:r>
      <w:r w:rsidR="00441C1D">
        <w:t>06</w:t>
      </w:r>
      <w:r w:rsidR="00441C1D" w:rsidRPr="00AD3988">
        <w:t xml:space="preserve"> </w:t>
      </w:r>
      <w:r w:rsidRPr="00AD3988">
        <w:t>(</w:t>
      </w:r>
      <w:r w:rsidR="00441C1D">
        <w:t>six</w:t>
      </w:r>
      <w:r w:rsidRPr="00AD3988">
        <w:t xml:space="preserve">) years after the termination or expiry of this </w:t>
      </w:r>
      <w:r w:rsidR="000F08B2">
        <w:t>Agreement</w:t>
      </w:r>
      <w:r w:rsidRPr="00AD3988">
        <w:t>.</w:t>
      </w:r>
    </w:p>
    <w:p w14:paraId="7E25936A" w14:textId="77777777" w:rsidR="000B1CC0" w:rsidRPr="00AD3988" w:rsidRDefault="000B1CC0" w:rsidP="00495D0D">
      <w:pPr>
        <w:pStyle w:val="TCBodyafterH1"/>
      </w:pPr>
      <w:r w:rsidRPr="00AD3988">
        <w:t>In the event that the Provider fails to comply with this clause 2</w:t>
      </w:r>
      <w:r w:rsidR="0043337E" w:rsidRPr="00AD3988">
        <w:t>2</w:t>
      </w:r>
      <w:r w:rsidRPr="00AD3988">
        <w:t xml:space="preserve">, the Contracting Authority reserves the right to terminate the </w:t>
      </w:r>
      <w:r w:rsidR="000F08B2">
        <w:t>Agreement</w:t>
      </w:r>
      <w:r w:rsidRPr="00AD3988">
        <w:t xml:space="preserve"> by notice in writing with immediate effect.</w:t>
      </w:r>
    </w:p>
    <w:p w14:paraId="029540A6" w14:textId="77777777" w:rsidR="000B1CC0" w:rsidRPr="00AD3988" w:rsidRDefault="000B1CC0" w:rsidP="00495D0D">
      <w:pPr>
        <w:pStyle w:val="TCHeading1"/>
      </w:pPr>
      <w:bookmarkStart w:id="57" w:name="_Toc276465539"/>
      <w:bookmarkStart w:id="58" w:name="_Toc315080824"/>
      <w:bookmarkStart w:id="59" w:name="_Toc374628986"/>
      <w:bookmarkStart w:id="60" w:name="_Toc448922615"/>
      <w:r w:rsidRPr="00AD3988">
        <w:t>Data Protection</w:t>
      </w:r>
      <w:bookmarkEnd w:id="57"/>
      <w:bookmarkEnd w:id="58"/>
      <w:bookmarkEnd w:id="59"/>
      <w:bookmarkEnd w:id="60"/>
    </w:p>
    <w:p w14:paraId="32DDCC97" w14:textId="77777777" w:rsidR="000B1CC0" w:rsidRPr="00AD3988" w:rsidRDefault="000B1CC0" w:rsidP="00495D0D">
      <w:pPr>
        <w:pStyle w:val="TCBodyafterH1"/>
      </w:pPr>
      <w:r w:rsidRPr="00AD3988">
        <w:t>The Provider shall comply with the Data Protection Act 1998 ("the 1998 Act") and any other applicable data protection legislation.  In particular the Provider agrees to comply with the obligations placed on the Contracting Authority and any Beneficiary by the seventh and eighth data protection principles ("the Seventh Principle") and (“the Eighth Principle”) set out in the 1998 Act, namely:</w:t>
      </w:r>
    </w:p>
    <w:p w14:paraId="01FE7DC0" w14:textId="77777777" w:rsidR="000B1CC0" w:rsidRPr="00AD3988" w:rsidRDefault="000B1CC0" w:rsidP="00495D0D">
      <w:pPr>
        <w:pStyle w:val="TCBodyafterH2"/>
      </w:pPr>
      <w:r w:rsidRPr="00AD3988">
        <w:t>to maintain technical and organisational security measures sufficient to comply at least with the obligations imposed on the Contracting Authority and any Beneficiary by the Seventh Principle;</w:t>
      </w:r>
    </w:p>
    <w:p w14:paraId="1B2ADE68" w14:textId="77777777" w:rsidR="000B1CC0" w:rsidRPr="00AD3988" w:rsidRDefault="000B1CC0" w:rsidP="00495D0D">
      <w:pPr>
        <w:pStyle w:val="TCBodyafterH2"/>
      </w:pPr>
      <w:r w:rsidRPr="00AD3988">
        <w:t>to ensure that data is not transferred to any other country without adequate data protection in place and to comply with the obligations imposed on the Contracting Authority and any Beneficiary by the Eighth Principle.</w:t>
      </w:r>
    </w:p>
    <w:p w14:paraId="56A30357" w14:textId="77777777" w:rsidR="000B1CC0" w:rsidRPr="00AD3988" w:rsidRDefault="000B1CC0" w:rsidP="00495D0D">
      <w:pPr>
        <w:pStyle w:val="TCBodyafterH2"/>
      </w:pPr>
      <w:r w:rsidRPr="00AD3988">
        <w:t xml:space="preserve">only to process Personal Data for and on behalf of the Contracting Authority and any Beneficiary, in accordance with the instructions of the Contracting Authority or such Beneficiary and for the purpose of performing the  Services in accordance with the </w:t>
      </w:r>
      <w:r w:rsidR="000F08B2">
        <w:t>Agreement</w:t>
      </w:r>
      <w:r w:rsidR="000F08B2" w:rsidRPr="00AD3988">
        <w:t xml:space="preserve"> </w:t>
      </w:r>
      <w:r w:rsidRPr="00AD3988">
        <w:t>and to ensure compliance with the 1998 Act;</w:t>
      </w:r>
    </w:p>
    <w:p w14:paraId="46C3FCFE" w14:textId="77777777" w:rsidR="000B1CC0" w:rsidRPr="00AD3988" w:rsidRDefault="000B1CC0" w:rsidP="00495D0D">
      <w:pPr>
        <w:pStyle w:val="TCBodyafterH2"/>
      </w:pPr>
      <w:r w:rsidRPr="00AD3988">
        <w:t>to allow the Contracting Authority to audit the Provider's compliance with the requirements of this Clause 2</w:t>
      </w:r>
      <w:r w:rsidR="0043337E" w:rsidRPr="00AD3988">
        <w:t>3</w:t>
      </w:r>
      <w:r w:rsidRPr="00AD3988">
        <w:t xml:space="preserve"> on reasonable notice and/or to provide the Contracting Authority with evidence of its compliance with the obligations set out in this Clause 2</w:t>
      </w:r>
      <w:r w:rsidR="0043337E" w:rsidRPr="00AD3988">
        <w:t>3</w:t>
      </w:r>
      <w:r w:rsidRPr="00AD3988">
        <w:t>.</w:t>
      </w:r>
    </w:p>
    <w:p w14:paraId="67CD74B0" w14:textId="77777777" w:rsidR="000B1CC0" w:rsidRPr="00AD3988" w:rsidRDefault="000B1CC0" w:rsidP="00495D0D">
      <w:pPr>
        <w:pStyle w:val="TCBodyafterH1"/>
      </w:pPr>
      <w:r w:rsidRPr="00AD3988">
        <w:t xml:space="preserve">The Provider agrees to indemnify and keep indemnified the Contracting Authority and any Beneficiary against all claims and proceedings and all liability, loss, costs and expenses incurred in connection therewith by the </w:t>
      </w:r>
      <w:r w:rsidRPr="00AD3988">
        <w:lastRenderedPageBreak/>
        <w:t xml:space="preserve">Contracting Authority and any Beneficiary as a result of any claim made or brought by any individual or other legal person in respect of any loss, damage or distress caused to that individual or other legal person as a result of the Provider's unauthorised processing, unlawful processing, destruction of and/or damage to any Personal Data processed by the Provider, its employees or agents in the Provider's performance of the </w:t>
      </w:r>
      <w:r w:rsidR="000F08B2">
        <w:t>Agreement</w:t>
      </w:r>
      <w:r w:rsidR="000F08B2" w:rsidRPr="00AD3988">
        <w:t xml:space="preserve"> </w:t>
      </w:r>
      <w:r w:rsidRPr="00AD3988">
        <w:t>or as otherwise agreed between the Parties.</w:t>
      </w:r>
    </w:p>
    <w:p w14:paraId="50026AAA" w14:textId="77777777" w:rsidR="000B1CC0" w:rsidRPr="00AD3988" w:rsidRDefault="000B1CC0" w:rsidP="00495D0D">
      <w:pPr>
        <w:pStyle w:val="TCBodyafterH1"/>
        <w:rPr>
          <w:b/>
          <w:caps/>
        </w:rPr>
      </w:pPr>
      <w:r w:rsidRPr="00AD3988">
        <w:t>Both Parties agree to use all reasonable efforts to assist each other to comply with the 1998 Act. For the avoidance of doubt, this includes the Provider providing the Contracting Authority and any Beneficiary with reasonable assistance in complying with subject access requests served on the Contracting Authority and any Beneficiary under Section 7 of the 1998 Act and the Provider consulting with the Contracting Authority and any Beneficiary prior to the disclosure by the Provider of any Personal Data in relation to such requests.</w:t>
      </w:r>
    </w:p>
    <w:p w14:paraId="07C2D6B9" w14:textId="77777777" w:rsidR="001A71E8" w:rsidRPr="00AD3988" w:rsidRDefault="001A71E8" w:rsidP="00495D0D">
      <w:pPr>
        <w:pStyle w:val="TCHeading1"/>
      </w:pPr>
      <w:bookmarkStart w:id="61" w:name="_Toc374628981"/>
      <w:bookmarkStart w:id="62" w:name="_Toc448922616"/>
      <w:r w:rsidRPr="00AD3988">
        <w:t>T</w:t>
      </w:r>
      <w:r w:rsidR="005D3A69" w:rsidRPr="00AD3988">
        <w:t>ermination</w:t>
      </w:r>
      <w:bookmarkEnd w:id="61"/>
      <w:bookmarkEnd w:id="62"/>
    </w:p>
    <w:p w14:paraId="58B43E50" w14:textId="77777777" w:rsidR="001A71E8" w:rsidRPr="00AD3988" w:rsidRDefault="001A71E8" w:rsidP="00495D0D">
      <w:pPr>
        <w:pStyle w:val="TCBodyafterH1"/>
      </w:pPr>
      <w:r w:rsidRPr="00AD3988">
        <w:t xml:space="preserve">The </w:t>
      </w:r>
      <w:r w:rsidR="007C5459" w:rsidRPr="00AD3988">
        <w:t>Contracting Authority</w:t>
      </w:r>
      <w:r w:rsidRPr="00AD3988">
        <w:t xml:space="preserve"> may terminate this Framework </w:t>
      </w:r>
      <w:r w:rsidR="00016AB6" w:rsidRPr="00AD3988">
        <w:t>Agreement</w:t>
      </w:r>
      <w:r w:rsidRPr="00AD3988">
        <w:t xml:space="preserve"> by serving written notice on the </w:t>
      </w:r>
      <w:r w:rsidR="00821D20" w:rsidRPr="00AD3988">
        <w:t>Provider</w:t>
      </w:r>
      <w:r w:rsidRPr="00AD3988">
        <w:t xml:space="preserve"> in any of the following circumstances:</w:t>
      </w:r>
    </w:p>
    <w:p w14:paraId="15C76B5E" w14:textId="77777777" w:rsidR="001A71E8" w:rsidRPr="00AD3988" w:rsidRDefault="001A71E8" w:rsidP="00495D0D">
      <w:pPr>
        <w:pStyle w:val="TCBodyafterH2"/>
      </w:pPr>
      <w:r w:rsidRPr="00AD3988">
        <w:t xml:space="preserve">a material failure by the </w:t>
      </w:r>
      <w:r w:rsidR="00821D20" w:rsidRPr="00AD3988">
        <w:t>Provider</w:t>
      </w:r>
      <w:r w:rsidRPr="00AD3988">
        <w:t xml:space="preserve"> to perform any obligation of the </w:t>
      </w:r>
      <w:r w:rsidR="00821D20" w:rsidRPr="00AD3988">
        <w:t>Provider</w:t>
      </w:r>
      <w:r w:rsidRPr="00AD3988">
        <w:t xml:space="preserve"> under this Framework </w:t>
      </w:r>
      <w:r w:rsidR="00016AB6" w:rsidRPr="00AD3988">
        <w:t>Agreement</w:t>
      </w:r>
      <w:r w:rsidRPr="00AD3988">
        <w:t xml:space="preserve"> provided that (if capable of remedy) such failure has not been remedied to the </w:t>
      </w:r>
      <w:r w:rsidR="007C5459" w:rsidRPr="00AD3988">
        <w:t>Contracting Authority</w:t>
      </w:r>
      <w:r w:rsidRPr="00AD3988">
        <w:t xml:space="preserve">’s reasonable satisfaction within a period of </w:t>
      </w:r>
      <w:r w:rsidR="00374AC0" w:rsidRPr="00AD3988">
        <w:t xml:space="preserve">30 </w:t>
      </w:r>
      <w:r w:rsidR="00FA32DC" w:rsidRPr="00AD3988">
        <w:t>(</w:t>
      </w:r>
      <w:r w:rsidR="00374AC0" w:rsidRPr="00AD3988">
        <w:t>thirty</w:t>
      </w:r>
      <w:r w:rsidR="00FA32DC" w:rsidRPr="00AD3988">
        <w:t>)</w:t>
      </w:r>
      <w:r w:rsidRPr="00AD3988">
        <w:t xml:space="preserve"> days following written notice demanding remedy of the failure in question being served by the </w:t>
      </w:r>
      <w:r w:rsidR="007C5459" w:rsidRPr="00AD3988">
        <w:t>Contracting Authority</w:t>
      </w:r>
      <w:r w:rsidRPr="00AD3988">
        <w:t xml:space="preserve"> on the </w:t>
      </w:r>
      <w:r w:rsidR="00821D20" w:rsidRPr="00AD3988">
        <w:t>Provider</w:t>
      </w:r>
      <w:r w:rsidRPr="00AD3988">
        <w:t>; or</w:t>
      </w:r>
    </w:p>
    <w:p w14:paraId="1E6EA2A2" w14:textId="77777777" w:rsidR="001A71E8" w:rsidRPr="00AD3988" w:rsidRDefault="001A71E8" w:rsidP="00495D0D">
      <w:pPr>
        <w:pStyle w:val="TCBodyafterH2"/>
      </w:pPr>
      <w:r w:rsidRPr="00AD3988">
        <w:t xml:space="preserve">the </w:t>
      </w:r>
      <w:r w:rsidR="00821D20" w:rsidRPr="00AD3988">
        <w:t>Provider</w:t>
      </w:r>
      <w:r w:rsidRPr="00AD3988">
        <w:t xml:space="preserve"> fails to perform any material obligation of the </w:t>
      </w:r>
      <w:r w:rsidR="00821D20" w:rsidRPr="00AD3988">
        <w:t>Provider</w:t>
      </w:r>
      <w:r w:rsidRPr="00AD3988">
        <w:t xml:space="preserve"> under this Framework </w:t>
      </w:r>
      <w:r w:rsidR="00016AB6" w:rsidRPr="00AD3988">
        <w:t>Agreement</w:t>
      </w:r>
      <w:r w:rsidRPr="00AD3988">
        <w:t xml:space="preserve"> on more than three occasions; or</w:t>
      </w:r>
    </w:p>
    <w:p w14:paraId="1561DE25" w14:textId="77777777" w:rsidR="001A71E8" w:rsidRPr="00AD3988" w:rsidRDefault="001A71E8" w:rsidP="00495D0D">
      <w:pPr>
        <w:pStyle w:val="TCBodyafterH2"/>
      </w:pPr>
      <w:r w:rsidRPr="00AD3988">
        <w:t xml:space="preserve">the </w:t>
      </w:r>
      <w:r w:rsidR="00821D20" w:rsidRPr="00AD3988">
        <w:t>Provider</w:t>
      </w:r>
      <w:r w:rsidRPr="00AD3988">
        <w:t xml:space="preserve"> becomes Insolvent or otherwise ceases to be capable of supplying the </w:t>
      </w:r>
      <w:r w:rsidR="00006457" w:rsidRPr="00AD3988">
        <w:t xml:space="preserve">Goods and/ or Service(s) and / or Licensed Materials </w:t>
      </w:r>
      <w:r w:rsidRPr="00AD3988">
        <w:t xml:space="preserve">the subject of this Framework </w:t>
      </w:r>
      <w:r w:rsidR="00016AB6" w:rsidRPr="00AD3988">
        <w:t>Agreement</w:t>
      </w:r>
      <w:r w:rsidRPr="00AD3988">
        <w:t>; or</w:t>
      </w:r>
    </w:p>
    <w:p w14:paraId="6693FB3E" w14:textId="77777777" w:rsidR="001A71E8" w:rsidRPr="00AD3988" w:rsidRDefault="001A71E8" w:rsidP="00495D0D">
      <w:pPr>
        <w:pStyle w:val="TCBodyafterH2"/>
      </w:pPr>
      <w:r w:rsidRPr="00AD3988">
        <w:t xml:space="preserve">the </w:t>
      </w:r>
      <w:r w:rsidR="00821D20" w:rsidRPr="00AD3988">
        <w:t>Provider</w:t>
      </w:r>
      <w:r w:rsidRPr="00AD3988">
        <w:t xml:space="preserve"> is in default of any duty of care or any fiduciary or statutory duty owed to the </w:t>
      </w:r>
      <w:r w:rsidR="007C5459" w:rsidRPr="00AD3988">
        <w:t>Contracting Authority</w:t>
      </w:r>
      <w:r w:rsidRPr="00AD3988">
        <w:t xml:space="preserve"> and/or any employee or agent of the </w:t>
      </w:r>
      <w:r w:rsidR="007C5459" w:rsidRPr="00AD3988">
        <w:t>Contracting Authority</w:t>
      </w:r>
      <w:r w:rsidRPr="00AD3988">
        <w:t>; or</w:t>
      </w:r>
    </w:p>
    <w:p w14:paraId="561A7681" w14:textId="77777777" w:rsidR="001A71E8" w:rsidRPr="00AD3988" w:rsidRDefault="001A71E8" w:rsidP="00495D0D">
      <w:pPr>
        <w:pStyle w:val="TCBodyafterH2"/>
      </w:pPr>
      <w:r w:rsidRPr="00AD3988">
        <w:t xml:space="preserve">there is a change of ownership or control of the </w:t>
      </w:r>
      <w:r w:rsidR="00821D20" w:rsidRPr="00AD3988">
        <w:t>Provider</w:t>
      </w:r>
      <w:r w:rsidRPr="00AD3988">
        <w:t xml:space="preserve"> which, in the reasonable opinion of the </w:t>
      </w:r>
      <w:r w:rsidR="007C5459" w:rsidRPr="00AD3988">
        <w:t>Contracting Authority</w:t>
      </w:r>
      <w:r w:rsidRPr="00AD3988">
        <w:t xml:space="preserve">, will have a material impact on the supply of the </w:t>
      </w:r>
      <w:r w:rsidR="00006457" w:rsidRPr="00AD3988">
        <w:t xml:space="preserve">Goods and/ or Service(s) and </w:t>
      </w:r>
      <w:r w:rsidR="00006457" w:rsidRPr="00AD3988">
        <w:lastRenderedPageBreak/>
        <w:t xml:space="preserve">/ or Licensed Materials </w:t>
      </w:r>
      <w:r w:rsidRPr="00AD3988">
        <w:t xml:space="preserve">the subject of this Framework </w:t>
      </w:r>
      <w:r w:rsidR="00016AB6" w:rsidRPr="00AD3988">
        <w:t>Agreement</w:t>
      </w:r>
      <w:r w:rsidRPr="00AD3988">
        <w:t xml:space="preserve"> or the image of the </w:t>
      </w:r>
      <w:r w:rsidR="007C5459" w:rsidRPr="00AD3988">
        <w:t>Contracting Authority</w:t>
      </w:r>
      <w:r w:rsidRPr="00AD3988">
        <w:t>; or</w:t>
      </w:r>
    </w:p>
    <w:p w14:paraId="50410BCD" w14:textId="77777777" w:rsidR="001A71E8" w:rsidRPr="00AD3988" w:rsidRDefault="001A71E8" w:rsidP="00495D0D">
      <w:pPr>
        <w:pStyle w:val="TCBodyafterH2"/>
      </w:pPr>
      <w:r w:rsidRPr="00AD3988">
        <w:t xml:space="preserve">the </w:t>
      </w:r>
      <w:r w:rsidR="00821D20" w:rsidRPr="00AD3988">
        <w:t>Provider</w:t>
      </w:r>
      <w:r w:rsidRPr="00AD3988">
        <w:t xml:space="preserve"> purports to dispose of this Framework </w:t>
      </w:r>
      <w:r w:rsidR="00016AB6" w:rsidRPr="00AD3988">
        <w:t>Agreement</w:t>
      </w:r>
      <w:r w:rsidRPr="00AD3988">
        <w:t xml:space="preserve"> in breach of clause </w:t>
      </w:r>
      <w:r w:rsidR="0043337E" w:rsidRPr="00AD3988">
        <w:t>29</w:t>
      </w:r>
      <w:r w:rsidR="00374AC0" w:rsidRPr="00AD3988">
        <w:t xml:space="preserve"> “Assignment”</w:t>
      </w:r>
      <w:r w:rsidRPr="00AD3988">
        <w:t>; or</w:t>
      </w:r>
    </w:p>
    <w:p w14:paraId="6A6EA89D" w14:textId="77777777" w:rsidR="001A71E8" w:rsidRPr="00AD3988" w:rsidRDefault="001A71E8" w:rsidP="00495D0D">
      <w:pPr>
        <w:pStyle w:val="TCBodyafterH2"/>
      </w:pPr>
      <w:r w:rsidRPr="00AD3988">
        <w:t xml:space="preserve">the </w:t>
      </w:r>
      <w:r w:rsidR="00821D20" w:rsidRPr="00AD3988">
        <w:t>Provider</w:t>
      </w:r>
      <w:r w:rsidRPr="00AD3988">
        <w:t xml:space="preserve"> shall have offered or given or agreed to give to any person any gift or consideration of any kind as an inducement or reward for doing or forbearing to do, or for having done or forborne to do, any action in relation to the obtaining or execution of this Framework </w:t>
      </w:r>
      <w:r w:rsidR="00016AB6" w:rsidRPr="00AD3988">
        <w:t>Agreement</w:t>
      </w:r>
      <w:r w:rsidRPr="00AD3988">
        <w:t xml:space="preserve"> or any contract with the </w:t>
      </w:r>
      <w:r w:rsidR="007C5459" w:rsidRPr="00AD3988">
        <w:t>Contracting Authority</w:t>
      </w:r>
      <w:r w:rsidRPr="00AD3988">
        <w:t xml:space="preserve"> pursuant to this Framework </w:t>
      </w:r>
      <w:r w:rsidR="00016AB6" w:rsidRPr="00AD3988">
        <w:t>Agreement</w:t>
      </w:r>
      <w:r w:rsidRPr="00AD3988">
        <w:t xml:space="preserve">, or for showing or forbearing to show favour or disfavour to any person in relation to this Framework </w:t>
      </w:r>
      <w:r w:rsidR="00016AB6" w:rsidRPr="00AD3988">
        <w:t>Agreement</w:t>
      </w:r>
      <w:r w:rsidRPr="00AD3988">
        <w:t xml:space="preserve"> or any contract with the </w:t>
      </w:r>
      <w:r w:rsidR="007C5459" w:rsidRPr="00AD3988">
        <w:t>Contracting Authority</w:t>
      </w:r>
      <w:r w:rsidRPr="00AD3988">
        <w:t xml:space="preserve"> pursuant to this Framework </w:t>
      </w:r>
      <w:r w:rsidR="00016AB6" w:rsidRPr="00AD3988">
        <w:t>Agreement</w:t>
      </w:r>
      <w:r w:rsidRPr="00AD3988">
        <w:t xml:space="preserve">; or similar acts have been done by any person employed by it or acting on its behalf (whether with or without the knowledge of the </w:t>
      </w:r>
      <w:r w:rsidR="00821D20" w:rsidRPr="00AD3988">
        <w:t>Provider</w:t>
      </w:r>
      <w:r w:rsidRPr="00AD3988">
        <w:t>); or</w:t>
      </w:r>
    </w:p>
    <w:p w14:paraId="32477384" w14:textId="77777777" w:rsidR="001A71E8" w:rsidRPr="00AD3988" w:rsidRDefault="001A71E8" w:rsidP="00495D0D">
      <w:pPr>
        <w:pStyle w:val="TCBodyafterH2"/>
      </w:pPr>
      <w:r w:rsidRPr="00AD3988">
        <w:t xml:space="preserve">if in relation to this Framework </w:t>
      </w:r>
      <w:r w:rsidR="00016AB6" w:rsidRPr="00AD3988">
        <w:t>Agreement</w:t>
      </w:r>
      <w:r w:rsidRPr="00AD3988">
        <w:t xml:space="preserve"> or any contract with the </w:t>
      </w:r>
      <w:r w:rsidR="007C5459" w:rsidRPr="00AD3988">
        <w:t>Contracting Authority</w:t>
      </w:r>
      <w:r w:rsidRPr="00AD3988">
        <w:t xml:space="preserve"> pursuant to this Framework </w:t>
      </w:r>
      <w:r w:rsidR="00016AB6" w:rsidRPr="00AD3988">
        <w:t>Agreement</w:t>
      </w:r>
      <w:r w:rsidRPr="00AD3988">
        <w:t xml:space="preserve">, the </w:t>
      </w:r>
      <w:r w:rsidR="00821D20" w:rsidRPr="00AD3988">
        <w:t>Provider</w:t>
      </w:r>
      <w:r w:rsidRPr="00AD3988">
        <w:t xml:space="preserve"> or any person employed by it or acting on its behalf shall have committed any offence under the </w:t>
      </w:r>
      <w:r w:rsidR="00A025BE" w:rsidRPr="00AD3988">
        <w:t>Bribery Act 2010</w:t>
      </w:r>
      <w:r w:rsidRPr="00AD3988">
        <w:t xml:space="preserve">, or shall have given any fee or reward to any officer of the </w:t>
      </w:r>
      <w:r w:rsidR="007C5459" w:rsidRPr="00AD3988">
        <w:t>Contracting Authority</w:t>
      </w:r>
      <w:r w:rsidRPr="00AD3988">
        <w:t xml:space="preserve"> which shall have been exacted or accepted by such officer under colour of his office or employment and is otherwise than such officer’s proper remuneration.</w:t>
      </w:r>
    </w:p>
    <w:p w14:paraId="7A2758AE" w14:textId="77777777" w:rsidR="001A71E8" w:rsidRPr="00AD3988" w:rsidRDefault="001A71E8" w:rsidP="00495D0D">
      <w:pPr>
        <w:pStyle w:val="TCBodyafterH1"/>
      </w:pPr>
      <w:r w:rsidRPr="00AD3988">
        <w:t xml:space="preserve">The </w:t>
      </w:r>
      <w:r w:rsidR="00821D20" w:rsidRPr="00AD3988">
        <w:t>Provider</w:t>
      </w:r>
      <w:r w:rsidRPr="00AD3988">
        <w:t xml:space="preserve"> agrees and acknowledges that the </w:t>
      </w:r>
      <w:r w:rsidR="007C5459" w:rsidRPr="00AD3988">
        <w:t>Contracting Authority</w:t>
      </w:r>
      <w:r w:rsidRPr="00AD3988">
        <w:t xml:space="preserve"> is entitled to recover any costs the </w:t>
      </w:r>
      <w:r w:rsidR="007C5459" w:rsidRPr="00AD3988">
        <w:t>Contracting Authority</w:t>
      </w:r>
      <w:r w:rsidRPr="00AD3988">
        <w:t xml:space="preserve"> may</w:t>
      </w:r>
      <w:r w:rsidR="006D156F">
        <w:t xml:space="preserve"> reasonably</w:t>
      </w:r>
      <w:r w:rsidRPr="00AD3988">
        <w:t xml:space="preserve"> incur in consequence of the </w:t>
      </w:r>
      <w:r w:rsidR="007C5459" w:rsidRPr="00AD3988">
        <w:t>Contracting Authority</w:t>
      </w:r>
      <w:r w:rsidRPr="00AD3988">
        <w:t xml:space="preserve"> terminating this Framework </w:t>
      </w:r>
      <w:r w:rsidR="00016AB6" w:rsidRPr="00AD3988">
        <w:t>Agreement</w:t>
      </w:r>
      <w:r w:rsidRPr="00AD3988">
        <w:t xml:space="preserve"> pursuant to this clause </w:t>
      </w:r>
      <w:r w:rsidR="00446A12" w:rsidRPr="00AD3988">
        <w:t>2</w:t>
      </w:r>
      <w:r w:rsidR="0043337E" w:rsidRPr="00AD3988">
        <w:t>4</w:t>
      </w:r>
      <w:r w:rsidRPr="00AD3988">
        <w:t>.</w:t>
      </w:r>
    </w:p>
    <w:p w14:paraId="52820139" w14:textId="77777777" w:rsidR="001A71E8" w:rsidRPr="00AD3988" w:rsidRDefault="001A71E8" w:rsidP="00495D0D">
      <w:pPr>
        <w:pStyle w:val="TCBodyafterH1"/>
        <w:rPr>
          <w:caps/>
        </w:rPr>
      </w:pPr>
      <w:r w:rsidRPr="00AD3988">
        <w:t xml:space="preserve">The </w:t>
      </w:r>
      <w:r w:rsidR="00821D20" w:rsidRPr="00AD3988">
        <w:t>Provider</w:t>
      </w:r>
      <w:r w:rsidRPr="00AD3988">
        <w:t xml:space="preserve"> agrees that upon termination for any reason or expiry of this Framework </w:t>
      </w:r>
      <w:r w:rsidR="00016AB6" w:rsidRPr="00AD3988">
        <w:t>Agreement</w:t>
      </w:r>
      <w:r w:rsidRPr="00AD3988">
        <w:t xml:space="preserve"> it shall not be entitled to make a claim against the </w:t>
      </w:r>
      <w:r w:rsidR="007C5459" w:rsidRPr="00AD3988">
        <w:t>Contracting Authority</w:t>
      </w:r>
      <w:r w:rsidRPr="00AD3988">
        <w:t xml:space="preserve"> in relation to costs incurred by the </w:t>
      </w:r>
      <w:r w:rsidR="00821D20" w:rsidRPr="00AD3988">
        <w:t>Provider</w:t>
      </w:r>
      <w:r w:rsidRPr="00AD3988">
        <w:t xml:space="preserve"> in providing the </w:t>
      </w:r>
      <w:r w:rsidR="00E12F48" w:rsidRPr="00AD3988">
        <w:t xml:space="preserve">Goods and/ or Service(s) and / or Licensed Materials </w:t>
      </w:r>
      <w:r w:rsidRPr="00AD3988">
        <w:t xml:space="preserve">costs incurred in acquiring equipment and/or materials used in the provision of the </w:t>
      </w:r>
      <w:r w:rsidR="00E12F48" w:rsidRPr="00AD3988">
        <w:t xml:space="preserve">Goods and/ or Service(s) and / or Licensed Materials </w:t>
      </w:r>
      <w:r w:rsidRPr="00AD3988">
        <w:t xml:space="preserve">or in engaging third parties in </w:t>
      </w:r>
      <w:r w:rsidRPr="00AD3988">
        <w:lastRenderedPageBreak/>
        <w:t xml:space="preserve">connection with the </w:t>
      </w:r>
      <w:r w:rsidR="00E12F48" w:rsidRPr="00AD3988">
        <w:t xml:space="preserve">Goods and/ or Service(s) and / or Licensed Materials </w:t>
      </w:r>
      <w:r w:rsidRPr="00AD3988">
        <w:t xml:space="preserve">the subject of this Framework </w:t>
      </w:r>
      <w:r w:rsidR="00016AB6" w:rsidRPr="00AD3988">
        <w:t>Agreement</w:t>
      </w:r>
      <w:r w:rsidRPr="00AD3988">
        <w:t>.</w:t>
      </w:r>
    </w:p>
    <w:p w14:paraId="6075C4D7" w14:textId="77777777" w:rsidR="00380757" w:rsidRPr="00AD3988" w:rsidRDefault="00A61ED6" w:rsidP="00495D0D">
      <w:pPr>
        <w:pStyle w:val="TCBodyafterH1"/>
      </w:pPr>
      <w:r w:rsidRPr="00AD3988">
        <w:t>In addition to its rights under any othe</w:t>
      </w:r>
      <w:r w:rsidR="0076536E" w:rsidRPr="00AD3988">
        <w:t xml:space="preserve">r provision of the </w:t>
      </w:r>
      <w:r w:rsidR="006D156F">
        <w:t>Agreement</w:t>
      </w:r>
      <w:r w:rsidR="006D156F" w:rsidRPr="00AD3988">
        <w:t xml:space="preserve"> </w:t>
      </w:r>
      <w:r w:rsidR="009963E1" w:rsidRPr="00AD3988">
        <w:t>the Contracting Authority</w:t>
      </w:r>
      <w:r w:rsidRPr="00AD3988">
        <w:t xml:space="preserve"> may terminate the contract at any time by giving the </w:t>
      </w:r>
      <w:r w:rsidR="00821D20" w:rsidRPr="00AD3988">
        <w:t>Provider</w:t>
      </w:r>
      <w:r w:rsidRPr="00AD3988">
        <w:t xml:space="preserve"> three </w:t>
      </w:r>
      <w:r w:rsidR="008977C1" w:rsidRPr="00AD3988">
        <w:t>Month</w:t>
      </w:r>
      <w:r w:rsidRPr="00AD3988">
        <w:t xml:space="preserve">s’ written notice. </w:t>
      </w:r>
    </w:p>
    <w:p w14:paraId="210D63D8" w14:textId="77777777" w:rsidR="00380757" w:rsidRPr="00AD3988" w:rsidRDefault="00A61ED6" w:rsidP="00495D0D">
      <w:pPr>
        <w:pStyle w:val="TCBodyafterH1"/>
      </w:pPr>
      <w:r w:rsidRPr="00AD3988">
        <w:t xml:space="preserve">In addition to its rights under any other provision of the Agreement </w:t>
      </w:r>
      <w:r w:rsidR="009963E1" w:rsidRPr="00AD3988">
        <w:t xml:space="preserve">the Contracting Authority </w:t>
      </w:r>
      <w:r w:rsidRPr="00AD3988">
        <w:t xml:space="preserve">may terminate the Agreement at any time by giving the </w:t>
      </w:r>
      <w:r w:rsidR="00821D20" w:rsidRPr="00AD3988">
        <w:t>Provider</w:t>
      </w:r>
      <w:r w:rsidRPr="00AD3988">
        <w:t xml:space="preserve"> three</w:t>
      </w:r>
      <w:r w:rsidR="00FA32DC" w:rsidRPr="00AD3988">
        <w:t xml:space="preserve"> (03)</w:t>
      </w:r>
      <w:r w:rsidRPr="00AD3988">
        <w:t xml:space="preserve"> </w:t>
      </w:r>
      <w:r w:rsidR="008977C1" w:rsidRPr="00AD3988">
        <w:t>Month</w:t>
      </w:r>
      <w:r w:rsidRPr="00AD3988">
        <w:t>s’ written notice</w:t>
      </w:r>
      <w:r w:rsidR="00A976E9" w:rsidRPr="00AD3988">
        <w:t>.</w:t>
      </w:r>
    </w:p>
    <w:p w14:paraId="19BC12FD" w14:textId="77777777" w:rsidR="000B1CC0" w:rsidRPr="00AD3988" w:rsidRDefault="000B1CC0" w:rsidP="00495D0D">
      <w:pPr>
        <w:pStyle w:val="TCHeading1"/>
        <w:rPr>
          <w:caps/>
        </w:rPr>
      </w:pPr>
      <w:bookmarkStart w:id="63" w:name="_Ref536588348"/>
      <w:bookmarkStart w:id="64" w:name="_Toc1986757"/>
      <w:bookmarkStart w:id="65" w:name="_Toc57441831"/>
      <w:bookmarkStart w:id="66" w:name="_Toc109466482"/>
      <w:bookmarkStart w:id="67" w:name="_Toc374628987"/>
      <w:bookmarkStart w:id="68" w:name="_Toc448922617"/>
      <w:bookmarkStart w:id="69" w:name="_Ref497019673"/>
      <w:r w:rsidRPr="00AD3988">
        <w:t>Dispute Resolution Procedure</w:t>
      </w:r>
      <w:bookmarkEnd w:id="63"/>
      <w:bookmarkEnd w:id="64"/>
      <w:bookmarkEnd w:id="65"/>
      <w:bookmarkEnd w:id="66"/>
      <w:bookmarkEnd w:id="67"/>
      <w:bookmarkEnd w:id="68"/>
      <w:r w:rsidRPr="00AD3988">
        <w:t xml:space="preserve"> </w:t>
      </w:r>
      <w:bookmarkEnd w:id="69"/>
    </w:p>
    <w:p w14:paraId="5F312C41" w14:textId="77777777" w:rsidR="000B1CC0" w:rsidRPr="00AD3988" w:rsidRDefault="000B1CC0" w:rsidP="00495D0D">
      <w:pPr>
        <w:pStyle w:val="TCBodyafterH1"/>
      </w:pPr>
      <w:r w:rsidRPr="00AD3988">
        <w:t xml:space="preserve">During any dispute, including a dispute as to the validity of the </w:t>
      </w:r>
      <w:r w:rsidR="006D156F">
        <w:t>Agreement</w:t>
      </w:r>
      <w:r w:rsidRPr="00AD3988">
        <w:t xml:space="preserve">, it is mutually agreed that the Provider shall continue its performance of the provisions of the </w:t>
      </w:r>
      <w:r w:rsidR="006D156F">
        <w:t>Agreement</w:t>
      </w:r>
      <w:r w:rsidR="006D156F" w:rsidRPr="00AD3988">
        <w:t xml:space="preserve"> </w:t>
      </w:r>
      <w:r w:rsidRPr="00AD3988">
        <w:t>(unless the Contracting Authority or any Beneficiary requests in writing that the Provider does not do so).</w:t>
      </w:r>
    </w:p>
    <w:p w14:paraId="7C7BAA3A" w14:textId="77777777" w:rsidR="000B1CC0" w:rsidRPr="00AD3988" w:rsidRDefault="000B1CC0" w:rsidP="00495D0D">
      <w:pPr>
        <w:pStyle w:val="TCBodyafterH1"/>
      </w:pPr>
      <w:bookmarkStart w:id="70" w:name="_Ref596542"/>
      <w:r w:rsidRPr="00AD3988">
        <w:t>If a dispute arises between the Contracting Authority or any Beneficiary and the Provider in relation to any matter which cannot be resolved by the Authorised Officer and the Provider Manager either of them may refer such dispute to the Dispute Resolution Procedure.</w:t>
      </w:r>
      <w:bookmarkEnd w:id="70"/>
    </w:p>
    <w:p w14:paraId="2F3E7380" w14:textId="77777777" w:rsidR="000B1CC0" w:rsidRPr="00AD3988" w:rsidRDefault="000B1CC0" w:rsidP="00495D0D">
      <w:pPr>
        <w:pStyle w:val="TCBodyafterH1"/>
      </w:pPr>
      <w:bookmarkStart w:id="71" w:name="_Ref536530105"/>
      <w:r w:rsidRPr="00AD3988">
        <w:t xml:space="preserve">In the first instance each of the Contracting Authority or such Beneficiary and the Provider shall arrange for a more senior representative than those referred to in Clause </w:t>
      </w:r>
      <w:r w:rsidRPr="00AD3988">
        <w:fldChar w:fldCharType="begin"/>
      </w:r>
      <w:r w:rsidRPr="00AD3988">
        <w:instrText xml:space="preserve"> REF _Ref596542 \r \h  \* MERGEFORMAT </w:instrText>
      </w:r>
      <w:r w:rsidRPr="00AD3988">
        <w:fldChar w:fldCharType="separate"/>
      </w:r>
      <w:r w:rsidR="00294740" w:rsidRPr="00AD3988">
        <w:t>25.2</w:t>
      </w:r>
      <w:r w:rsidRPr="00AD3988">
        <w:fldChar w:fldCharType="end"/>
      </w:r>
      <w:r w:rsidRPr="00AD3988">
        <w:t xml:space="preserve"> to meet solely in order to resolve the matter in dispute.  Such meeting(s) shall be </w:t>
      </w:r>
      <w:proofErr w:type="spellStart"/>
      <w:r w:rsidRPr="00AD3988">
        <w:t>minuted</w:t>
      </w:r>
      <w:proofErr w:type="spellEnd"/>
      <w:r w:rsidRPr="00AD3988">
        <w:t xml:space="preserve"> and shall be chaired by the Contracting Authority or such Beneficiary (but the chairman shall not have a casting vote).  Such meeting(s) shall be conducted in such manner and at such venue (including a meeting conducted over the telephone) as to promote a consensual resolution of the dispute in question at the discretion of the chairman.</w:t>
      </w:r>
      <w:bookmarkEnd w:id="71"/>
    </w:p>
    <w:p w14:paraId="09E1B5DE" w14:textId="77777777" w:rsidR="000B1CC0" w:rsidRPr="00AD3988" w:rsidRDefault="000B1CC0" w:rsidP="00495D0D">
      <w:pPr>
        <w:pStyle w:val="TCBodyafterH1"/>
      </w:pPr>
      <w:r w:rsidRPr="00AD3988">
        <w:t xml:space="preserve">If the meeting(s) referred to in Clause </w:t>
      </w:r>
      <w:r w:rsidRPr="00AD3988">
        <w:fldChar w:fldCharType="begin"/>
      </w:r>
      <w:r w:rsidRPr="00AD3988">
        <w:instrText xml:space="preserve"> REF _Ref536530105 \r \h  \* MERGEFORMAT </w:instrText>
      </w:r>
      <w:r w:rsidRPr="00AD3988">
        <w:fldChar w:fldCharType="separate"/>
      </w:r>
      <w:r w:rsidR="00294740" w:rsidRPr="00AD3988">
        <w:t>25.3</w:t>
      </w:r>
      <w:r w:rsidRPr="00AD3988">
        <w:fldChar w:fldCharType="end"/>
      </w:r>
      <w:r w:rsidRPr="00AD3988">
        <w:t xml:space="preserve"> does not resolve the matter in question then the Parties will attempt to settle it by mediation in accordance with the Centre for Effective Dispute Resolution ("CEDR") Model Mediation Procedure or any other model mediation procedure as agreed by the Parties.  To initiate a mediation the Parties may give notice in writing (a "Mediation Notice") to the other requesting mediation of the dispute and shall send a copy thereof to CEDR or an equivalent mediation organisation as agreed by the Parties asking them to nominate a mediator.  The mediation shall commence within twenty-eight (28) days of the Mediation Notice being served.  Neither Party will terminate such mediation until each of them has made its opening presentation and the mediator has met each of them separately for at least one hour.  Thereafter paragraph 14 of the Model Mediation Procedure will apply (or the equivalent paragraph of any other model mediation procedure agreed by the Parties).  Neither Party to the mediation will commence legal proceedings against the other until thirty (30) days after such mediation of the dispute in question has failed to resolve the dispute.  The Parties will co-operate with any person appointed as mediator providing him with such information and other assistance as he shall require </w:t>
      </w:r>
      <w:r w:rsidRPr="00AD3988">
        <w:lastRenderedPageBreak/>
        <w:t>and will pay his costs, as he shall determine or in the absence of such determination such costs will be shared equally.</w:t>
      </w:r>
    </w:p>
    <w:p w14:paraId="330ABA40" w14:textId="77777777" w:rsidR="00986DC6" w:rsidRPr="00AD3988" w:rsidRDefault="00986DC6" w:rsidP="00495D0D">
      <w:pPr>
        <w:pStyle w:val="TCHeading1"/>
      </w:pPr>
      <w:bookmarkStart w:id="72" w:name="_Toc374628983"/>
      <w:bookmarkStart w:id="73" w:name="_Toc448922618"/>
      <w:r w:rsidRPr="00AD3988">
        <w:t xml:space="preserve">Variation to </w:t>
      </w:r>
      <w:r w:rsidR="00016AB6" w:rsidRPr="00AD3988">
        <w:t>Agreement</w:t>
      </w:r>
      <w:bookmarkEnd w:id="72"/>
      <w:bookmarkEnd w:id="73"/>
      <w:r w:rsidRPr="00AD3988">
        <w:t xml:space="preserve"> </w:t>
      </w:r>
    </w:p>
    <w:p w14:paraId="3D97F05C" w14:textId="77777777" w:rsidR="00986DC6" w:rsidRPr="00AD3988" w:rsidRDefault="00986DC6" w:rsidP="00495D0D">
      <w:pPr>
        <w:pStyle w:val="TCBodyafterH1"/>
      </w:pPr>
      <w:r w:rsidRPr="00AD3988">
        <w:t xml:space="preserve">This </w:t>
      </w:r>
      <w:r w:rsidR="00600CDB" w:rsidRPr="00AD3988">
        <w:t xml:space="preserve">Framework </w:t>
      </w:r>
      <w:r w:rsidR="00016AB6" w:rsidRPr="00AD3988">
        <w:t>Agreement</w:t>
      </w:r>
      <w:r w:rsidRPr="00AD3988">
        <w:t xml:space="preserve"> may not be varied in any way without prior written consent and </w:t>
      </w:r>
      <w:r w:rsidR="00182EA1" w:rsidRPr="00AD3988">
        <w:t>a</w:t>
      </w:r>
      <w:r w:rsidR="00016AB6" w:rsidRPr="00AD3988">
        <w:t>greement</w:t>
      </w:r>
      <w:r w:rsidRPr="00AD3988">
        <w:t xml:space="preserve"> by both </w:t>
      </w:r>
      <w:r w:rsidR="00182EA1" w:rsidRPr="00AD3988">
        <w:t>P</w:t>
      </w:r>
      <w:r w:rsidRPr="00AD3988">
        <w:t>arties.</w:t>
      </w:r>
    </w:p>
    <w:p w14:paraId="08ECBB5D" w14:textId="77777777" w:rsidR="00986DC6" w:rsidRPr="00AD3988" w:rsidRDefault="00986DC6" w:rsidP="00495D0D">
      <w:pPr>
        <w:pStyle w:val="TCBodyafterH1"/>
      </w:pPr>
      <w:r w:rsidRPr="00AD3988">
        <w:t>Subject to 2</w:t>
      </w:r>
      <w:r w:rsidR="0043337E" w:rsidRPr="00AD3988">
        <w:t>6</w:t>
      </w:r>
      <w:r w:rsidRPr="00AD3988">
        <w:t xml:space="preserve">.1, any </w:t>
      </w:r>
      <w:r w:rsidR="00182EA1" w:rsidRPr="00AD3988">
        <w:t>a</w:t>
      </w:r>
      <w:r w:rsidR="00016AB6" w:rsidRPr="00AD3988">
        <w:t>greement</w:t>
      </w:r>
      <w:r w:rsidRPr="00AD3988">
        <w:t xml:space="preserve"> by both </w:t>
      </w:r>
      <w:r w:rsidR="00182EA1" w:rsidRPr="00AD3988">
        <w:t>P</w:t>
      </w:r>
      <w:r w:rsidRPr="00AD3988">
        <w:t xml:space="preserve">arties must be agreed in </w:t>
      </w:r>
      <w:r w:rsidR="00A25A30" w:rsidRPr="00AD3988">
        <w:t xml:space="preserve">Annex </w:t>
      </w:r>
      <w:r w:rsidR="009F29F9" w:rsidRPr="00AD3988">
        <w:t xml:space="preserve">SIX </w:t>
      </w:r>
      <w:r w:rsidRPr="00AD3988">
        <w:t xml:space="preserve">of this </w:t>
      </w:r>
      <w:r w:rsidR="00016AB6" w:rsidRPr="00AD3988">
        <w:t>Agreement</w:t>
      </w:r>
      <w:r w:rsidRPr="00AD3988">
        <w:t>.</w:t>
      </w:r>
    </w:p>
    <w:p w14:paraId="7CDC8C43" w14:textId="77777777" w:rsidR="000B1CC0" w:rsidRPr="00AD3988" w:rsidRDefault="000B1CC0" w:rsidP="00495D0D">
      <w:pPr>
        <w:pStyle w:val="TCHeading1"/>
      </w:pPr>
      <w:bookmarkStart w:id="74" w:name="_Toc276036456"/>
      <w:bookmarkStart w:id="75" w:name="_Toc374628982"/>
      <w:bookmarkStart w:id="76" w:name="_Toc448922619"/>
      <w:r w:rsidRPr="00AD3988">
        <w:t>Corrupt Gifts or Payments</w:t>
      </w:r>
      <w:bookmarkEnd w:id="74"/>
      <w:bookmarkEnd w:id="75"/>
      <w:bookmarkEnd w:id="76"/>
    </w:p>
    <w:p w14:paraId="33FDF05C" w14:textId="77777777" w:rsidR="000B1CC0" w:rsidRPr="00AD3988" w:rsidRDefault="000B1CC0" w:rsidP="00495D0D">
      <w:pPr>
        <w:pStyle w:val="TCBodyafterH1"/>
      </w:pPr>
      <w:r w:rsidRPr="00AD3988">
        <w:t>The Provider shall not do (and shall use its best endeavours to ensure that in entering the Framework Agreement they have not done) any of the following: (referred to in this clause as “Prohibited Acts”)</w:t>
      </w:r>
    </w:p>
    <w:p w14:paraId="2FFAC361" w14:textId="77777777" w:rsidR="000B1CC0" w:rsidRPr="00AD3988" w:rsidRDefault="000B1CC0" w:rsidP="00495D0D">
      <w:pPr>
        <w:pStyle w:val="TCBodyafterH2"/>
      </w:pPr>
      <w:r w:rsidRPr="00AD3988">
        <w:t>offer, give or agree to give any person in the employment of the Contracting Authority, any gift or consideration as an inducement or reward for doing or refraining from doing any act in relation to the obtaining or performance of this or any other Agreement with the Contracting Authority or for showing or refraining from showing favour or disfavour to any person in relation to this or any other Agreement with the Contracting Authority; nor</w:t>
      </w:r>
    </w:p>
    <w:p w14:paraId="42261E6E" w14:textId="77777777" w:rsidR="000B1CC0" w:rsidRPr="00AD3988" w:rsidRDefault="000B1CC0" w:rsidP="00495D0D">
      <w:pPr>
        <w:pStyle w:val="TCBodyafterH2"/>
      </w:pPr>
      <w:r w:rsidRPr="00AD3988">
        <w:t>enter into this or any other Agreement with the Contracting Authority if any commission has been paid or agreed to be paid to any person in the employment of the Contracting Authority or any beneficiary, by or on behalf of the Provider or to their knowledge, unless particulars of such commission and the terms of any Agreement for the payment of it have been disclosed to the Contracting Authority in writing before the Agreement is made.</w:t>
      </w:r>
    </w:p>
    <w:p w14:paraId="4B6A32A9" w14:textId="77777777" w:rsidR="000B1CC0" w:rsidRPr="00AD3988" w:rsidRDefault="000B1CC0" w:rsidP="00495D0D">
      <w:pPr>
        <w:pStyle w:val="TCBodyafterH2"/>
      </w:pPr>
      <w:r w:rsidRPr="00AD3988">
        <w:t xml:space="preserve">If the Provider or any of its employees, agents or sub-contractors, or any person acting on their behalf, does any of the Prohibited Acts or commits any offence under the Bribery Act 2010, with or without the knowledge of the Provider in relation to this or any </w:t>
      </w:r>
      <w:r w:rsidRPr="00AD3988">
        <w:lastRenderedPageBreak/>
        <w:t>other Agreement with the Crown, the Contracting Authority shall be entitled:</w:t>
      </w:r>
    </w:p>
    <w:p w14:paraId="442648EC" w14:textId="77777777" w:rsidR="000B1CC0" w:rsidRPr="00AD3988" w:rsidRDefault="000B1CC0" w:rsidP="00495D0D">
      <w:pPr>
        <w:pStyle w:val="TCBodyafterH2"/>
      </w:pPr>
      <w:r w:rsidRPr="00AD3988">
        <w:t>to terminate the Framework Agreement and recover from the Provider the amount of any loss resulting from the termination;</w:t>
      </w:r>
    </w:p>
    <w:p w14:paraId="0BC8632C" w14:textId="77777777" w:rsidR="000B1CC0" w:rsidRPr="00AD3988" w:rsidRDefault="000B1CC0" w:rsidP="00495D0D">
      <w:pPr>
        <w:pStyle w:val="TCBodyafterH2"/>
      </w:pPr>
      <w:r w:rsidRPr="00AD3988">
        <w:t>to recover from the Provider the amount or value of any such gift, consideration or commission; and</w:t>
      </w:r>
    </w:p>
    <w:p w14:paraId="219155DE" w14:textId="77777777" w:rsidR="000B1CC0" w:rsidRPr="00AD3988" w:rsidRDefault="000B1CC0" w:rsidP="00495D0D">
      <w:pPr>
        <w:pStyle w:val="TCBodyafterH2"/>
      </w:pPr>
      <w:r w:rsidRPr="00AD3988">
        <w:t>to recover from the Provider any other loss sustained in consequence of any breach of this clause 2</w:t>
      </w:r>
      <w:r w:rsidR="0043337E" w:rsidRPr="00AD3988">
        <w:t>7</w:t>
      </w:r>
      <w:r w:rsidRPr="00AD3988">
        <w:t>.1 whether or not the Framework Agreement has been terminated.</w:t>
      </w:r>
    </w:p>
    <w:p w14:paraId="5F97F90B" w14:textId="77777777" w:rsidR="000B1CC0" w:rsidRPr="00AD3988" w:rsidRDefault="000B1CC0" w:rsidP="00495D0D">
      <w:pPr>
        <w:pStyle w:val="TCBodyafterH2"/>
      </w:pPr>
      <w:r w:rsidRPr="00AD3988">
        <w:t>In exercising its rights of remedies under clause 2</w:t>
      </w:r>
      <w:r w:rsidR="0043337E" w:rsidRPr="00AD3988">
        <w:t>7</w:t>
      </w:r>
      <w:r w:rsidRPr="00AD3988">
        <w:t>.1, the Contracting Authority shall:</w:t>
      </w:r>
    </w:p>
    <w:p w14:paraId="6439FB34" w14:textId="77777777" w:rsidR="000B1CC0" w:rsidRPr="00AD3988" w:rsidRDefault="000B1CC0" w:rsidP="00495D0D">
      <w:pPr>
        <w:pStyle w:val="TCBodyafterH2"/>
      </w:pPr>
      <w:r w:rsidRPr="00AD3988">
        <w:t>act proportionately in the light of the gravity and circumstances of the particular breach; and</w:t>
      </w:r>
    </w:p>
    <w:p w14:paraId="1F66DC6C" w14:textId="77777777" w:rsidR="000B1CC0" w:rsidRPr="00AD3988" w:rsidRDefault="000B1CC0" w:rsidP="00495D0D">
      <w:pPr>
        <w:pStyle w:val="TCBodyafterH2"/>
      </w:pPr>
      <w:r w:rsidRPr="00AD3988">
        <w:t>give all due consideration, where appropriate, to action other than termination of the Framework Agreement.</w:t>
      </w:r>
    </w:p>
    <w:p w14:paraId="4822EF9A" w14:textId="77777777" w:rsidR="00986DC6" w:rsidRPr="00AD3988" w:rsidRDefault="00986DC6" w:rsidP="00495D0D">
      <w:pPr>
        <w:pStyle w:val="TCHeading1"/>
      </w:pPr>
      <w:bookmarkStart w:id="77" w:name="_Toc374628984"/>
      <w:bookmarkStart w:id="78" w:name="_Toc448922620"/>
      <w:r w:rsidRPr="00AD3988">
        <w:t>Procurement Transparency</w:t>
      </w:r>
      <w:bookmarkEnd w:id="77"/>
      <w:bookmarkEnd w:id="78"/>
      <w:r w:rsidRPr="00AD3988">
        <w:t xml:space="preserve"> </w:t>
      </w:r>
    </w:p>
    <w:p w14:paraId="7F4ED503" w14:textId="77777777" w:rsidR="00986DC6" w:rsidRPr="00AD3988" w:rsidRDefault="00986DC6" w:rsidP="00495D0D">
      <w:pPr>
        <w:pStyle w:val="TCBodyafterH1"/>
      </w:pPr>
      <w:r w:rsidRPr="00AD3988">
        <w:t xml:space="preserve">The </w:t>
      </w:r>
      <w:r w:rsidR="00821D20" w:rsidRPr="00AD3988">
        <w:t>Provider</w:t>
      </w:r>
      <w:r w:rsidRPr="00AD3988">
        <w:t xml:space="preserve"> acknowledges that this </w:t>
      </w:r>
      <w:r w:rsidR="00756B9E" w:rsidRPr="00AD3988">
        <w:t>Framework</w:t>
      </w:r>
      <w:r w:rsidRPr="00AD3988">
        <w:t xml:space="preserve"> </w:t>
      </w:r>
      <w:r w:rsidR="00016AB6" w:rsidRPr="00AD3988">
        <w:t>Agreement</w:t>
      </w:r>
      <w:r w:rsidRPr="00AD3988">
        <w:t xml:space="preserve"> and any tender documentation that forms part of this </w:t>
      </w:r>
      <w:r w:rsidR="00756B9E" w:rsidRPr="00AD3988">
        <w:t>Framework</w:t>
      </w:r>
      <w:r w:rsidRPr="00AD3988">
        <w:t xml:space="preserve"> </w:t>
      </w:r>
      <w:r w:rsidR="00016AB6" w:rsidRPr="00AD3988">
        <w:t>Agreement</w:t>
      </w:r>
      <w:r w:rsidRPr="00AD3988">
        <w:t xml:space="preserve"> will be published in its entirety in order to comply with the UK governments Transparency Agenda. Limited redactions may be made before publication in order to comply with existing law and for the protection of national security.</w:t>
      </w:r>
    </w:p>
    <w:p w14:paraId="0E4ECDC7" w14:textId="77777777" w:rsidR="00986DC6" w:rsidRPr="00AD3988" w:rsidRDefault="00986DC6" w:rsidP="00495D0D">
      <w:pPr>
        <w:pStyle w:val="TCBodyafterH1"/>
      </w:pPr>
      <w:r w:rsidRPr="00AD3988">
        <w:t>Subject to 2</w:t>
      </w:r>
      <w:r w:rsidR="0043337E" w:rsidRPr="00AD3988">
        <w:t>8</w:t>
      </w:r>
      <w:r w:rsidRPr="00AD3988">
        <w:t>.1, 2</w:t>
      </w:r>
      <w:r w:rsidR="0043337E" w:rsidRPr="00AD3988">
        <w:t>8</w:t>
      </w:r>
      <w:r w:rsidRPr="00AD3988">
        <w:t>.3 and 2</w:t>
      </w:r>
      <w:r w:rsidR="0043337E" w:rsidRPr="00AD3988">
        <w:t>8</w:t>
      </w:r>
      <w:r w:rsidRPr="00AD3988">
        <w:t xml:space="preserve">.4 the </w:t>
      </w:r>
      <w:r w:rsidR="00821D20" w:rsidRPr="00AD3988">
        <w:t>Provider</w:t>
      </w:r>
      <w:r w:rsidRPr="00AD3988">
        <w:t xml:space="preserve"> must notify </w:t>
      </w:r>
      <w:r w:rsidR="00756B9E" w:rsidRPr="00AD3988">
        <w:t>the Contracting Authority</w:t>
      </w:r>
      <w:r w:rsidRPr="00AD3988">
        <w:t xml:space="preserve"> of any sections of the tender documentation and/or this </w:t>
      </w:r>
      <w:r w:rsidR="00756B9E" w:rsidRPr="00AD3988">
        <w:t xml:space="preserve">Framework </w:t>
      </w:r>
      <w:r w:rsidR="00016AB6" w:rsidRPr="00AD3988">
        <w:t>Agreement</w:t>
      </w:r>
      <w:r w:rsidRPr="00AD3988">
        <w:t xml:space="preserve"> that they regard as Commercial in Confidence or subject to the </w:t>
      </w:r>
      <w:r w:rsidR="00335A78" w:rsidRPr="00AD3988">
        <w:t>non-disclosure</w:t>
      </w:r>
      <w:r w:rsidRPr="00AD3988">
        <w:t xml:space="preserve"> clauses of the FOIA or DPA. Any such request must provide a clear justification for the proposed redaction. </w:t>
      </w:r>
    </w:p>
    <w:p w14:paraId="0038FE2C" w14:textId="77777777" w:rsidR="00986DC6" w:rsidRPr="00AD3988" w:rsidRDefault="00986DC6" w:rsidP="00495D0D">
      <w:pPr>
        <w:pStyle w:val="TCBodyafterH1"/>
      </w:pPr>
      <w:r w:rsidRPr="00AD3988">
        <w:t xml:space="preserve">The total value (bottom line) of the </w:t>
      </w:r>
      <w:r w:rsidR="00756B9E" w:rsidRPr="00AD3988">
        <w:t>Framework</w:t>
      </w:r>
      <w:r w:rsidRPr="00AD3988">
        <w:t xml:space="preserve"> </w:t>
      </w:r>
      <w:r w:rsidR="00016AB6" w:rsidRPr="00AD3988">
        <w:t>Agreement</w:t>
      </w:r>
      <w:r w:rsidRPr="00AD3988">
        <w:t xml:space="preserve"> is required to be published under current EU regulations and the UK governments Transparency Agenda. </w:t>
      </w:r>
    </w:p>
    <w:p w14:paraId="257B9E46" w14:textId="77777777" w:rsidR="00986DC6" w:rsidRPr="00AD3988" w:rsidRDefault="00986DC6" w:rsidP="00495D0D">
      <w:pPr>
        <w:pStyle w:val="TCBodyafterH1"/>
      </w:pPr>
      <w:r w:rsidRPr="00AD3988">
        <w:t xml:space="preserve">The parties acknowledge that, except for any information which is exempt from disclosure in accordance with the provisions of the FOIA and/or the DPA, the content of this </w:t>
      </w:r>
      <w:r w:rsidR="00756B9E" w:rsidRPr="00AD3988">
        <w:t>Framework</w:t>
      </w:r>
      <w:r w:rsidRPr="00AD3988">
        <w:t xml:space="preserve"> </w:t>
      </w:r>
      <w:r w:rsidR="00016AB6" w:rsidRPr="00AD3988">
        <w:t>Agreement</w:t>
      </w:r>
      <w:r w:rsidRPr="00AD3988">
        <w:t xml:space="preserve"> is not Confidential Information.  </w:t>
      </w:r>
      <w:r w:rsidR="00756B9E" w:rsidRPr="00AD3988">
        <w:t>the Contracting Authority</w:t>
      </w:r>
      <w:r w:rsidRPr="00AD3988">
        <w:t xml:space="preserve"> shall be responsible for determining in its absolute discretion whether any of the content of the </w:t>
      </w:r>
      <w:r w:rsidR="00756B9E" w:rsidRPr="00AD3988">
        <w:t>Framework</w:t>
      </w:r>
      <w:r w:rsidRPr="00AD3988">
        <w:t xml:space="preserve"> </w:t>
      </w:r>
      <w:r w:rsidR="00016AB6" w:rsidRPr="00AD3988">
        <w:t>Agreement</w:t>
      </w:r>
      <w:r w:rsidRPr="00AD3988">
        <w:t xml:space="preserve"> is exempt from disclosure in accordance with the provisions of the FOIA and/or the DPA.  </w:t>
      </w:r>
    </w:p>
    <w:p w14:paraId="1273B76E" w14:textId="77777777" w:rsidR="00986DC6" w:rsidRPr="00AD3988" w:rsidRDefault="00986DC6" w:rsidP="00495D0D">
      <w:pPr>
        <w:pStyle w:val="TCBodyafterH1"/>
      </w:pPr>
      <w:r w:rsidRPr="00AD3988">
        <w:t xml:space="preserve">Notwithstanding any other term of this </w:t>
      </w:r>
      <w:r w:rsidR="00756B9E" w:rsidRPr="00AD3988">
        <w:t>Framework</w:t>
      </w:r>
      <w:r w:rsidRPr="00AD3988">
        <w:t xml:space="preserve"> </w:t>
      </w:r>
      <w:r w:rsidR="00016AB6" w:rsidRPr="00AD3988">
        <w:t>Agreement</w:t>
      </w:r>
      <w:r w:rsidRPr="00AD3988">
        <w:t xml:space="preserve">, the </w:t>
      </w:r>
      <w:r w:rsidR="00821D20" w:rsidRPr="00AD3988">
        <w:t>Provider</w:t>
      </w:r>
      <w:r w:rsidRPr="00AD3988">
        <w:t xml:space="preserve"> hereby gives his consent for </w:t>
      </w:r>
      <w:r w:rsidR="00756B9E" w:rsidRPr="00AD3988">
        <w:t xml:space="preserve">the Contracting Authority </w:t>
      </w:r>
      <w:r w:rsidRPr="00AD3988">
        <w:t xml:space="preserve">to publish the Licence </w:t>
      </w:r>
      <w:r w:rsidR="00016AB6" w:rsidRPr="00AD3988">
        <w:t>Agreement</w:t>
      </w:r>
      <w:r w:rsidRPr="00AD3988">
        <w:t xml:space="preserve"> in its entirety, including from time to time agreed changes to the </w:t>
      </w:r>
      <w:r w:rsidR="00756B9E" w:rsidRPr="00AD3988">
        <w:lastRenderedPageBreak/>
        <w:t>Framework</w:t>
      </w:r>
      <w:r w:rsidRPr="00AD3988">
        <w:t xml:space="preserve"> </w:t>
      </w:r>
      <w:r w:rsidR="00016AB6" w:rsidRPr="00AD3988">
        <w:t>Agreement</w:t>
      </w:r>
      <w:r w:rsidRPr="00AD3988">
        <w:t>, to the general public.  And agrees to the public re-use of the documents provided that such reuse cites the source and do not misuse or deliberately mislead.</w:t>
      </w:r>
    </w:p>
    <w:p w14:paraId="7C50AA35" w14:textId="77777777" w:rsidR="00986DC6" w:rsidRPr="00AD3988" w:rsidRDefault="00986DC6" w:rsidP="00495D0D">
      <w:pPr>
        <w:pStyle w:val="TCBodyafterH1"/>
      </w:pPr>
      <w:r w:rsidRPr="00AD3988">
        <w:t xml:space="preserve">Both Parties shall take reasonable steps to ensure that their servants, employees, agents, </w:t>
      </w:r>
      <w:r w:rsidR="00821D20" w:rsidRPr="00AD3988">
        <w:t>sub-contractor</w:t>
      </w:r>
      <w:r w:rsidRPr="00AD3988">
        <w:t xml:space="preserve">s, </w:t>
      </w:r>
      <w:r w:rsidR="00821D20" w:rsidRPr="00AD3988">
        <w:t>Provider</w:t>
      </w:r>
      <w:r w:rsidRPr="00AD3988">
        <w:t>s, professional advisors and consultants comply with this clause 2</w:t>
      </w:r>
      <w:r w:rsidR="0043337E" w:rsidRPr="00AD3988">
        <w:t>8</w:t>
      </w:r>
      <w:r w:rsidRPr="00AD3988">
        <w:t>.</w:t>
      </w:r>
    </w:p>
    <w:p w14:paraId="3D9EBCBF" w14:textId="77777777" w:rsidR="000B1CC0" w:rsidRPr="00AD3988" w:rsidRDefault="000B1CC0" w:rsidP="00495D0D">
      <w:pPr>
        <w:pStyle w:val="TCHeading1"/>
      </w:pPr>
      <w:bookmarkStart w:id="79" w:name="_Toc374628965"/>
      <w:bookmarkStart w:id="80" w:name="_Toc448922621"/>
      <w:r w:rsidRPr="00AD3988">
        <w:t>Assignment</w:t>
      </w:r>
      <w:bookmarkEnd w:id="79"/>
      <w:bookmarkEnd w:id="80"/>
    </w:p>
    <w:p w14:paraId="0DBBD138" w14:textId="77777777" w:rsidR="000B1CC0" w:rsidRPr="00AD3988" w:rsidRDefault="000B1CC0" w:rsidP="00495D0D">
      <w:pPr>
        <w:pStyle w:val="TCBodyafterH1"/>
      </w:pPr>
      <w:r w:rsidRPr="00AD3988">
        <w:t>This Framework Agreement is personal to the Provider. The Provider shall not assign, novate, sub-contract or otherwise dispose of this Framework Agreement or any part of it, or the benefit or advantage of this Framework Agreement or any part of it, without the previous written consent of the Contracting Authority.</w:t>
      </w:r>
    </w:p>
    <w:p w14:paraId="7955FF0C" w14:textId="77777777" w:rsidR="000B1CC0" w:rsidRPr="00AD3988" w:rsidRDefault="000B1CC0" w:rsidP="00495D0D">
      <w:pPr>
        <w:pStyle w:val="TCHeading1"/>
      </w:pPr>
      <w:bookmarkStart w:id="81" w:name="_Toc276036437"/>
      <w:bookmarkStart w:id="82" w:name="_Toc374628972"/>
      <w:bookmarkStart w:id="83" w:name="_Toc448922622"/>
      <w:r w:rsidRPr="00AD3988">
        <w:t>Notices</w:t>
      </w:r>
      <w:bookmarkEnd w:id="81"/>
      <w:bookmarkEnd w:id="82"/>
      <w:bookmarkEnd w:id="83"/>
    </w:p>
    <w:p w14:paraId="732667EB" w14:textId="77777777" w:rsidR="000B1CC0" w:rsidRPr="00AD3988" w:rsidRDefault="000B1CC0" w:rsidP="00495D0D">
      <w:pPr>
        <w:pStyle w:val="TCBodyafterH1"/>
      </w:pPr>
      <w:r w:rsidRPr="00AD3988">
        <w:t>All notices to be given hereunder shall be in writing and may be served either personally,  or by electronic means such as email, or by registered post to the address of the relevant Party or as it may from time-to-time notify in writing to the other Party and shall be deemed to be effective on the business day on which received or if the date of actual receipt is not a business day then on the next business day following receipt.</w:t>
      </w:r>
    </w:p>
    <w:p w14:paraId="236D8641" w14:textId="77777777" w:rsidR="00431C75" w:rsidRPr="00AD3988" w:rsidRDefault="00431C75" w:rsidP="00495D0D">
      <w:pPr>
        <w:pStyle w:val="TCHeading1"/>
      </w:pPr>
      <w:bookmarkStart w:id="84" w:name="_Toc445819976"/>
      <w:bookmarkStart w:id="85" w:name="_Toc448922623"/>
      <w:r w:rsidRPr="00AD3988">
        <w:t>Law</w:t>
      </w:r>
      <w:bookmarkEnd w:id="84"/>
      <w:bookmarkEnd w:id="85"/>
    </w:p>
    <w:p w14:paraId="3BC42409" w14:textId="77777777" w:rsidR="00431C75" w:rsidRPr="00AD3988" w:rsidRDefault="00431C75" w:rsidP="00495D0D">
      <w:pPr>
        <w:pStyle w:val="TCBodyafterH1"/>
      </w:pPr>
      <w:r w:rsidRPr="00AD3988">
        <w:t>The Provider submits to the jurisdiction of the English courts and agrees that the Agreement is to be governed and construed according to English law.</w:t>
      </w:r>
    </w:p>
    <w:p w14:paraId="6EA73E7D" w14:textId="77777777" w:rsidR="001A71E8" w:rsidRPr="00AD3988" w:rsidRDefault="001A71E8" w:rsidP="00495D0D">
      <w:pPr>
        <w:pStyle w:val="TCHeading1"/>
      </w:pPr>
      <w:bookmarkStart w:id="86" w:name="_Toc374628989"/>
      <w:bookmarkStart w:id="87" w:name="_Toc448922624"/>
      <w:r w:rsidRPr="00AD3988">
        <w:t>G</w:t>
      </w:r>
      <w:r w:rsidR="005D3A69" w:rsidRPr="00AD3988">
        <w:t>eneral</w:t>
      </w:r>
      <w:bookmarkEnd w:id="86"/>
      <w:bookmarkEnd w:id="87"/>
    </w:p>
    <w:p w14:paraId="21153DB8" w14:textId="77777777" w:rsidR="001A71E8" w:rsidRPr="00AD3988" w:rsidRDefault="001A71E8" w:rsidP="00495D0D">
      <w:pPr>
        <w:pStyle w:val="TCBodyafterH1"/>
      </w:pPr>
      <w:r w:rsidRPr="00AD3988">
        <w:t xml:space="preserve">The parties accept the non-exclusive jurisdiction of the English courts and agree that this Framework </w:t>
      </w:r>
      <w:r w:rsidR="00016AB6" w:rsidRPr="00AD3988">
        <w:t>Agreement</w:t>
      </w:r>
      <w:r w:rsidRPr="00AD3988">
        <w:t xml:space="preserve"> is to be governed and construed in accordance with English law.</w:t>
      </w:r>
    </w:p>
    <w:p w14:paraId="46ED7C82" w14:textId="77777777" w:rsidR="001A71E8" w:rsidRPr="00AD3988" w:rsidRDefault="001A71E8" w:rsidP="00495D0D">
      <w:pPr>
        <w:pStyle w:val="TCBodyafterH1"/>
      </w:pPr>
      <w:r w:rsidRPr="00AD3988">
        <w:t xml:space="preserve">No amendment of this </w:t>
      </w:r>
      <w:r w:rsidR="00016AB6" w:rsidRPr="00AD3988">
        <w:t>Agreement</w:t>
      </w:r>
      <w:r w:rsidRPr="00AD3988">
        <w:t xml:space="preserve"> shall be valid unless agreed in writing by a duly authorised representative of each of the </w:t>
      </w:r>
      <w:r w:rsidR="00182EA1" w:rsidRPr="00AD3988">
        <w:t>P</w:t>
      </w:r>
      <w:r w:rsidRPr="00AD3988">
        <w:t>arties.</w:t>
      </w:r>
    </w:p>
    <w:p w14:paraId="1FCE57B4" w14:textId="77777777" w:rsidR="001A71E8" w:rsidRPr="00AD3988" w:rsidRDefault="001A71E8" w:rsidP="00495D0D">
      <w:pPr>
        <w:pStyle w:val="TCBodyafterH1"/>
      </w:pPr>
      <w:r w:rsidRPr="00AD3988">
        <w:t xml:space="preserve">The failure by the </w:t>
      </w:r>
      <w:r w:rsidR="007C5459" w:rsidRPr="00AD3988">
        <w:t>Contracting Authority</w:t>
      </w:r>
      <w:r w:rsidRPr="00AD3988">
        <w:t xml:space="preserve"> or the </w:t>
      </w:r>
      <w:r w:rsidR="00821D20" w:rsidRPr="00AD3988">
        <w:t>Provider</w:t>
      </w:r>
      <w:r w:rsidRPr="00AD3988">
        <w:t xml:space="preserve"> to insist upon the strict performance of any provision, term or condition of this Framework </w:t>
      </w:r>
      <w:r w:rsidR="00016AB6" w:rsidRPr="00AD3988">
        <w:t>Agreement</w:t>
      </w:r>
      <w:r w:rsidRPr="00AD3988">
        <w:t xml:space="preserve"> or to exercise any right or remedy consequent upon the breach thereof shall not constitute a waiver of any such breach or any subsequent breach of such provision, term or condition.</w:t>
      </w:r>
    </w:p>
    <w:p w14:paraId="4A074B03" w14:textId="77777777" w:rsidR="001F6CD6" w:rsidRPr="00AD3988" w:rsidRDefault="001F6CD6" w:rsidP="00495D0D">
      <w:pPr>
        <w:pStyle w:val="TCHeading1"/>
      </w:pPr>
      <w:r w:rsidRPr="00AD3988">
        <w:br w:type="page"/>
      </w:r>
      <w:bookmarkStart w:id="88" w:name="_Toc276465555"/>
      <w:bookmarkStart w:id="89" w:name="_Toc315080859"/>
      <w:bookmarkStart w:id="90" w:name="_Toc374628990"/>
      <w:bookmarkStart w:id="91" w:name="_Toc448922625"/>
      <w:r w:rsidR="00016AB6" w:rsidRPr="00AD3988">
        <w:lastRenderedPageBreak/>
        <w:t>Agreement</w:t>
      </w:r>
      <w:r w:rsidRPr="00AD3988">
        <w:t xml:space="preserve"> Signatures</w:t>
      </w:r>
      <w:bookmarkEnd w:id="88"/>
      <w:bookmarkEnd w:id="89"/>
      <w:bookmarkEnd w:id="90"/>
      <w:bookmarkEnd w:id="91"/>
    </w:p>
    <w:tbl>
      <w:tblPr>
        <w:tblStyle w:val="TableGrid"/>
        <w:tblW w:w="10008" w:type="dxa"/>
        <w:tblLayout w:type="fixed"/>
        <w:tblLook w:val="0020" w:firstRow="1" w:lastRow="0" w:firstColumn="0" w:lastColumn="0" w:noHBand="0" w:noVBand="0"/>
      </w:tblPr>
      <w:tblGrid>
        <w:gridCol w:w="3528"/>
        <w:gridCol w:w="2160"/>
        <w:gridCol w:w="2520"/>
        <w:gridCol w:w="1800"/>
      </w:tblGrid>
      <w:tr w:rsidR="001F6CD6" w:rsidRPr="00AD3988" w14:paraId="7371C81D" w14:textId="77777777" w:rsidTr="00470BF8">
        <w:tc>
          <w:tcPr>
            <w:tcW w:w="3528" w:type="dxa"/>
          </w:tcPr>
          <w:p w14:paraId="14D59BE4" w14:textId="77777777" w:rsidR="001F6CD6" w:rsidRPr="00AD3988" w:rsidRDefault="001F6CD6" w:rsidP="004640A9">
            <w:pPr>
              <w:keepNext/>
              <w:rPr>
                <w:rFonts w:ascii="Arial" w:hAnsi="Arial" w:cs="Arial"/>
              </w:rPr>
            </w:pPr>
            <w:r w:rsidRPr="00AD3988">
              <w:rPr>
                <w:rFonts w:ascii="Arial" w:hAnsi="Arial" w:cs="Arial"/>
              </w:rPr>
              <w:t xml:space="preserve">Signed for and on behalf </w:t>
            </w:r>
          </w:p>
          <w:p w14:paraId="61CA3F96" w14:textId="77777777" w:rsidR="001F6CD6" w:rsidRPr="00AD3988" w:rsidRDefault="001F6CD6" w:rsidP="004640A9">
            <w:pPr>
              <w:keepNext/>
              <w:rPr>
                <w:rFonts w:ascii="Arial" w:hAnsi="Arial" w:cs="Arial"/>
                <w:color w:val="000000"/>
              </w:rPr>
            </w:pPr>
            <w:r w:rsidRPr="00AD3988">
              <w:rPr>
                <w:rFonts w:ascii="Arial" w:hAnsi="Arial" w:cs="Arial"/>
              </w:rPr>
              <w:t xml:space="preserve">of </w:t>
            </w:r>
            <w:r w:rsidR="007D1E1D" w:rsidRPr="00AD3988">
              <w:rPr>
                <w:rFonts w:ascii="Arial" w:hAnsi="Arial" w:cs="Arial"/>
                <w:b/>
              </w:rPr>
              <w:t>the Contracting Authority</w:t>
            </w:r>
          </w:p>
        </w:tc>
        <w:tc>
          <w:tcPr>
            <w:tcW w:w="2160" w:type="dxa"/>
          </w:tcPr>
          <w:p w14:paraId="26F63B74" w14:textId="77777777" w:rsidR="001F6CD6" w:rsidRPr="00AD3988" w:rsidRDefault="001F6CD6" w:rsidP="004640A9">
            <w:pPr>
              <w:keepNext/>
              <w:rPr>
                <w:rFonts w:ascii="Arial" w:hAnsi="Arial" w:cs="Arial"/>
              </w:rPr>
            </w:pPr>
          </w:p>
          <w:p w14:paraId="4F53A270" w14:textId="77777777" w:rsidR="001F6CD6" w:rsidRPr="00AD3988" w:rsidRDefault="001F6CD6" w:rsidP="004640A9">
            <w:pPr>
              <w:keepNext/>
              <w:rPr>
                <w:rFonts w:ascii="Arial" w:hAnsi="Arial" w:cs="Arial"/>
                <w:b/>
                <w:bCs/>
                <w:color w:val="000000"/>
              </w:rPr>
            </w:pPr>
          </w:p>
        </w:tc>
        <w:tc>
          <w:tcPr>
            <w:tcW w:w="2520" w:type="dxa"/>
          </w:tcPr>
          <w:p w14:paraId="568B7F99" w14:textId="77777777" w:rsidR="001F6CD6" w:rsidRPr="00AD3988" w:rsidRDefault="001F6CD6" w:rsidP="004640A9">
            <w:pPr>
              <w:keepNext/>
              <w:rPr>
                <w:rFonts w:ascii="Arial" w:hAnsi="Arial" w:cs="Arial"/>
              </w:rPr>
            </w:pPr>
          </w:p>
          <w:p w14:paraId="40AAF36A" w14:textId="77777777" w:rsidR="001F6CD6" w:rsidRPr="00AD3988" w:rsidRDefault="001F6CD6" w:rsidP="004640A9">
            <w:pPr>
              <w:keepNext/>
              <w:rPr>
                <w:rFonts w:ascii="Arial" w:hAnsi="Arial" w:cs="Arial"/>
                <w:b/>
                <w:bCs/>
                <w:color w:val="000000"/>
              </w:rPr>
            </w:pPr>
          </w:p>
        </w:tc>
        <w:tc>
          <w:tcPr>
            <w:tcW w:w="1800" w:type="dxa"/>
          </w:tcPr>
          <w:p w14:paraId="7948F362" w14:textId="77777777" w:rsidR="001F6CD6" w:rsidRPr="00AD3988" w:rsidRDefault="001F6CD6" w:rsidP="004640A9">
            <w:pPr>
              <w:keepNext/>
              <w:rPr>
                <w:rFonts w:ascii="Arial" w:hAnsi="Arial" w:cs="Arial"/>
              </w:rPr>
            </w:pPr>
          </w:p>
          <w:p w14:paraId="7EADFA8C" w14:textId="77777777" w:rsidR="001F6CD6" w:rsidRPr="00AD3988" w:rsidRDefault="001F6CD6" w:rsidP="004640A9">
            <w:pPr>
              <w:keepNext/>
              <w:rPr>
                <w:rFonts w:ascii="Arial" w:hAnsi="Arial" w:cs="Arial"/>
                <w:b/>
                <w:bCs/>
                <w:color w:val="000000"/>
              </w:rPr>
            </w:pPr>
          </w:p>
        </w:tc>
      </w:tr>
      <w:tr w:rsidR="001F6CD6" w:rsidRPr="00AD3988" w14:paraId="0F04DE75" w14:textId="77777777" w:rsidTr="00470BF8">
        <w:tc>
          <w:tcPr>
            <w:tcW w:w="3528" w:type="dxa"/>
          </w:tcPr>
          <w:p w14:paraId="6F16F918" w14:textId="77777777" w:rsidR="001F6CD6" w:rsidRPr="00AD3988" w:rsidRDefault="001F6CD6" w:rsidP="004640A9">
            <w:pPr>
              <w:keepNext/>
              <w:rPr>
                <w:rFonts w:ascii="Arial" w:hAnsi="Arial" w:cs="Arial"/>
                <w:b/>
                <w:bCs/>
                <w:color w:val="000000"/>
              </w:rPr>
            </w:pPr>
          </w:p>
        </w:tc>
        <w:tc>
          <w:tcPr>
            <w:tcW w:w="2160" w:type="dxa"/>
          </w:tcPr>
          <w:p w14:paraId="5F5EF199" w14:textId="77777777" w:rsidR="001F6CD6" w:rsidRPr="00AD3988" w:rsidRDefault="001F6CD6" w:rsidP="004640A9">
            <w:pPr>
              <w:keepNext/>
              <w:rPr>
                <w:rFonts w:ascii="Arial" w:hAnsi="Arial" w:cs="Arial"/>
              </w:rPr>
            </w:pPr>
            <w:r w:rsidRPr="00AD3988">
              <w:rPr>
                <w:rFonts w:ascii="Arial" w:hAnsi="Arial" w:cs="Arial"/>
              </w:rPr>
              <w:t>Signature</w:t>
            </w:r>
          </w:p>
        </w:tc>
        <w:tc>
          <w:tcPr>
            <w:tcW w:w="2520" w:type="dxa"/>
          </w:tcPr>
          <w:p w14:paraId="5867595D" w14:textId="77777777" w:rsidR="001F6CD6" w:rsidRPr="00AD3988" w:rsidRDefault="001F6CD6" w:rsidP="004640A9">
            <w:pPr>
              <w:keepNext/>
              <w:rPr>
                <w:rFonts w:ascii="Arial" w:hAnsi="Arial" w:cs="Arial"/>
              </w:rPr>
            </w:pPr>
            <w:r w:rsidRPr="00AD3988">
              <w:rPr>
                <w:rFonts w:ascii="Arial" w:hAnsi="Arial" w:cs="Arial"/>
              </w:rPr>
              <w:t>Name and title</w:t>
            </w:r>
          </w:p>
        </w:tc>
        <w:tc>
          <w:tcPr>
            <w:tcW w:w="1800" w:type="dxa"/>
          </w:tcPr>
          <w:p w14:paraId="0FDC3C60" w14:textId="77777777" w:rsidR="001F6CD6" w:rsidRPr="00AD3988" w:rsidRDefault="001F6CD6" w:rsidP="004640A9">
            <w:pPr>
              <w:keepNext/>
              <w:rPr>
                <w:rFonts w:ascii="Arial" w:hAnsi="Arial" w:cs="Arial"/>
              </w:rPr>
            </w:pPr>
            <w:r w:rsidRPr="00AD3988">
              <w:rPr>
                <w:rFonts w:ascii="Arial" w:hAnsi="Arial" w:cs="Arial"/>
              </w:rPr>
              <w:t>Date</w:t>
            </w:r>
          </w:p>
        </w:tc>
      </w:tr>
      <w:tr w:rsidR="001F6CD6" w:rsidRPr="00AD3988" w14:paraId="6F0164C9" w14:textId="77777777" w:rsidTr="00470BF8">
        <w:tc>
          <w:tcPr>
            <w:tcW w:w="3528" w:type="dxa"/>
          </w:tcPr>
          <w:p w14:paraId="48D6EF18" w14:textId="77777777" w:rsidR="001F6CD6" w:rsidRPr="00AD3988" w:rsidRDefault="001F6CD6" w:rsidP="004640A9">
            <w:pPr>
              <w:keepNext/>
              <w:rPr>
                <w:rFonts w:ascii="Arial" w:hAnsi="Arial" w:cs="Arial"/>
              </w:rPr>
            </w:pPr>
            <w:r w:rsidRPr="00AD3988">
              <w:rPr>
                <w:rFonts w:ascii="Arial" w:hAnsi="Arial" w:cs="Arial"/>
              </w:rPr>
              <w:t xml:space="preserve">Procurement Manager </w:t>
            </w:r>
          </w:p>
          <w:p w14:paraId="789F3538" w14:textId="77777777" w:rsidR="001F6CD6" w:rsidRPr="00AD3988" w:rsidRDefault="001F6CD6" w:rsidP="004640A9">
            <w:pPr>
              <w:keepNext/>
              <w:rPr>
                <w:rFonts w:ascii="Arial" w:hAnsi="Arial" w:cs="Arial"/>
              </w:rPr>
            </w:pPr>
          </w:p>
        </w:tc>
        <w:tc>
          <w:tcPr>
            <w:tcW w:w="2160" w:type="dxa"/>
          </w:tcPr>
          <w:p w14:paraId="0EC9ACD1" w14:textId="77777777" w:rsidR="001F6CD6" w:rsidRPr="00AD3988" w:rsidRDefault="001F6CD6" w:rsidP="004640A9">
            <w:pPr>
              <w:keepNext/>
              <w:rPr>
                <w:rFonts w:ascii="Arial" w:hAnsi="Arial" w:cs="Arial"/>
                <w:b/>
                <w:bCs/>
                <w:color w:val="000000"/>
              </w:rPr>
            </w:pPr>
          </w:p>
        </w:tc>
        <w:tc>
          <w:tcPr>
            <w:tcW w:w="2520" w:type="dxa"/>
          </w:tcPr>
          <w:p w14:paraId="69F790FC" w14:textId="77777777" w:rsidR="001F6CD6" w:rsidRPr="00AD3988" w:rsidRDefault="001F6CD6" w:rsidP="004640A9">
            <w:pPr>
              <w:keepNext/>
              <w:rPr>
                <w:rFonts w:ascii="Arial" w:hAnsi="Arial" w:cs="Arial"/>
              </w:rPr>
            </w:pPr>
          </w:p>
          <w:p w14:paraId="59820330" w14:textId="77777777" w:rsidR="001F6CD6" w:rsidRPr="00AD3988" w:rsidRDefault="001F6CD6" w:rsidP="004640A9">
            <w:pPr>
              <w:keepNext/>
              <w:rPr>
                <w:rFonts w:ascii="Arial" w:hAnsi="Arial" w:cs="Arial"/>
                <w:b/>
                <w:bCs/>
                <w:color w:val="000000"/>
              </w:rPr>
            </w:pPr>
          </w:p>
        </w:tc>
        <w:tc>
          <w:tcPr>
            <w:tcW w:w="1800" w:type="dxa"/>
          </w:tcPr>
          <w:p w14:paraId="6BC13B00" w14:textId="77777777" w:rsidR="001F6CD6" w:rsidRPr="00AD3988" w:rsidRDefault="001F6CD6" w:rsidP="004640A9">
            <w:pPr>
              <w:keepNext/>
              <w:rPr>
                <w:rFonts w:ascii="Arial" w:hAnsi="Arial" w:cs="Arial"/>
                <w:b/>
                <w:bCs/>
                <w:color w:val="000000"/>
              </w:rPr>
            </w:pPr>
          </w:p>
        </w:tc>
      </w:tr>
      <w:tr w:rsidR="001F6CD6" w:rsidRPr="00AD3988" w14:paraId="15B48619" w14:textId="77777777" w:rsidTr="00470BF8">
        <w:tc>
          <w:tcPr>
            <w:tcW w:w="3528" w:type="dxa"/>
          </w:tcPr>
          <w:p w14:paraId="2384618A" w14:textId="77777777" w:rsidR="001F6CD6" w:rsidRPr="00AD3988" w:rsidRDefault="001F6CD6" w:rsidP="004640A9">
            <w:pPr>
              <w:keepNext/>
              <w:rPr>
                <w:rFonts w:ascii="Arial" w:hAnsi="Arial" w:cs="Arial"/>
                <w:b/>
                <w:bCs/>
                <w:color w:val="000000"/>
              </w:rPr>
            </w:pPr>
          </w:p>
        </w:tc>
        <w:tc>
          <w:tcPr>
            <w:tcW w:w="2160" w:type="dxa"/>
          </w:tcPr>
          <w:p w14:paraId="289EC1FA" w14:textId="77777777" w:rsidR="001F6CD6" w:rsidRPr="00AD3988" w:rsidRDefault="001F6CD6" w:rsidP="004640A9">
            <w:pPr>
              <w:keepNext/>
              <w:rPr>
                <w:rFonts w:ascii="Arial" w:hAnsi="Arial" w:cs="Arial"/>
                <w:b/>
                <w:bCs/>
                <w:color w:val="000000"/>
              </w:rPr>
            </w:pPr>
          </w:p>
        </w:tc>
        <w:tc>
          <w:tcPr>
            <w:tcW w:w="2520" w:type="dxa"/>
          </w:tcPr>
          <w:p w14:paraId="6D845B4D" w14:textId="77777777" w:rsidR="001F6CD6" w:rsidRPr="00AD3988" w:rsidRDefault="001F6CD6" w:rsidP="004640A9">
            <w:pPr>
              <w:keepNext/>
              <w:rPr>
                <w:rFonts w:ascii="Arial" w:hAnsi="Arial" w:cs="Arial"/>
              </w:rPr>
            </w:pPr>
          </w:p>
          <w:p w14:paraId="09AF7DC1" w14:textId="77777777" w:rsidR="001F6CD6" w:rsidRPr="00AD3988" w:rsidRDefault="001F6CD6" w:rsidP="004640A9">
            <w:pPr>
              <w:keepNext/>
              <w:rPr>
                <w:rFonts w:ascii="Arial" w:hAnsi="Arial" w:cs="Arial"/>
                <w:b/>
                <w:bCs/>
                <w:color w:val="000000"/>
              </w:rPr>
            </w:pPr>
          </w:p>
        </w:tc>
        <w:tc>
          <w:tcPr>
            <w:tcW w:w="1800" w:type="dxa"/>
          </w:tcPr>
          <w:p w14:paraId="2C78146E" w14:textId="77777777" w:rsidR="001F6CD6" w:rsidRPr="00AD3988" w:rsidRDefault="001F6CD6" w:rsidP="004640A9">
            <w:pPr>
              <w:keepNext/>
              <w:rPr>
                <w:rFonts w:ascii="Arial" w:hAnsi="Arial" w:cs="Arial"/>
                <w:b/>
                <w:bCs/>
                <w:color w:val="000000"/>
              </w:rPr>
            </w:pPr>
          </w:p>
        </w:tc>
      </w:tr>
      <w:tr w:rsidR="001F6CD6" w:rsidRPr="00AD3988" w14:paraId="589C34A4" w14:textId="77777777" w:rsidTr="00470BF8">
        <w:tc>
          <w:tcPr>
            <w:tcW w:w="3528" w:type="dxa"/>
          </w:tcPr>
          <w:p w14:paraId="49892128" w14:textId="77777777" w:rsidR="001F6CD6" w:rsidRPr="00AD3988" w:rsidRDefault="001F6CD6" w:rsidP="004640A9">
            <w:pPr>
              <w:keepNext/>
              <w:rPr>
                <w:rFonts w:ascii="Arial" w:hAnsi="Arial" w:cs="Arial"/>
              </w:rPr>
            </w:pPr>
            <w:r w:rsidRPr="00AD3988">
              <w:rPr>
                <w:rFonts w:ascii="Arial" w:hAnsi="Arial" w:cs="Arial"/>
              </w:rPr>
              <w:t>Contract Manager</w:t>
            </w:r>
          </w:p>
        </w:tc>
        <w:tc>
          <w:tcPr>
            <w:tcW w:w="2160" w:type="dxa"/>
          </w:tcPr>
          <w:p w14:paraId="2CC9DE97" w14:textId="77777777" w:rsidR="001F6CD6" w:rsidRPr="00AD3988" w:rsidRDefault="001F6CD6" w:rsidP="004640A9">
            <w:pPr>
              <w:keepNext/>
              <w:rPr>
                <w:rFonts w:ascii="Arial" w:hAnsi="Arial" w:cs="Arial"/>
                <w:b/>
                <w:bCs/>
                <w:color w:val="000000"/>
              </w:rPr>
            </w:pPr>
          </w:p>
        </w:tc>
        <w:tc>
          <w:tcPr>
            <w:tcW w:w="2520" w:type="dxa"/>
          </w:tcPr>
          <w:p w14:paraId="576CFF46" w14:textId="77777777" w:rsidR="001F6CD6" w:rsidRPr="00AD3988" w:rsidRDefault="001F6CD6" w:rsidP="004640A9">
            <w:pPr>
              <w:keepNext/>
              <w:rPr>
                <w:rFonts w:ascii="Arial" w:hAnsi="Arial" w:cs="Arial"/>
              </w:rPr>
            </w:pPr>
          </w:p>
          <w:p w14:paraId="0B8A1805" w14:textId="77777777" w:rsidR="001F6CD6" w:rsidRPr="00AD3988" w:rsidRDefault="001F6CD6" w:rsidP="004640A9">
            <w:pPr>
              <w:keepNext/>
              <w:rPr>
                <w:rFonts w:ascii="Arial" w:hAnsi="Arial" w:cs="Arial"/>
                <w:b/>
                <w:bCs/>
                <w:color w:val="000000"/>
              </w:rPr>
            </w:pPr>
          </w:p>
        </w:tc>
        <w:tc>
          <w:tcPr>
            <w:tcW w:w="1800" w:type="dxa"/>
          </w:tcPr>
          <w:p w14:paraId="4BC82765" w14:textId="77777777" w:rsidR="001F6CD6" w:rsidRPr="00AD3988" w:rsidRDefault="001F6CD6" w:rsidP="004640A9">
            <w:pPr>
              <w:keepNext/>
              <w:rPr>
                <w:rFonts w:ascii="Arial" w:hAnsi="Arial" w:cs="Arial"/>
                <w:b/>
                <w:bCs/>
                <w:color w:val="000000"/>
              </w:rPr>
            </w:pPr>
          </w:p>
        </w:tc>
      </w:tr>
      <w:tr w:rsidR="001F6CD6" w:rsidRPr="00AD3988" w14:paraId="4008BF8F" w14:textId="77777777" w:rsidTr="00470BF8">
        <w:tc>
          <w:tcPr>
            <w:tcW w:w="3528" w:type="dxa"/>
          </w:tcPr>
          <w:p w14:paraId="7B9C6771" w14:textId="77777777" w:rsidR="001F6CD6" w:rsidRPr="00AD3988" w:rsidRDefault="001F6CD6" w:rsidP="004640A9">
            <w:pPr>
              <w:keepNext/>
              <w:rPr>
                <w:rFonts w:ascii="Arial" w:hAnsi="Arial" w:cs="Arial"/>
                <w:b/>
                <w:bCs/>
                <w:color w:val="000000"/>
              </w:rPr>
            </w:pPr>
          </w:p>
        </w:tc>
        <w:tc>
          <w:tcPr>
            <w:tcW w:w="2160" w:type="dxa"/>
          </w:tcPr>
          <w:p w14:paraId="3A396186" w14:textId="77777777" w:rsidR="001F6CD6" w:rsidRPr="00AD3988" w:rsidRDefault="001F6CD6" w:rsidP="004640A9">
            <w:pPr>
              <w:keepNext/>
              <w:rPr>
                <w:rFonts w:ascii="Arial" w:hAnsi="Arial" w:cs="Arial"/>
                <w:b/>
                <w:bCs/>
                <w:color w:val="000000"/>
              </w:rPr>
            </w:pPr>
          </w:p>
        </w:tc>
        <w:tc>
          <w:tcPr>
            <w:tcW w:w="2520" w:type="dxa"/>
          </w:tcPr>
          <w:p w14:paraId="465F14BE" w14:textId="77777777" w:rsidR="001F6CD6" w:rsidRPr="00AD3988" w:rsidRDefault="001F6CD6" w:rsidP="004640A9">
            <w:pPr>
              <w:keepNext/>
              <w:rPr>
                <w:rFonts w:ascii="Arial" w:hAnsi="Arial" w:cs="Arial"/>
              </w:rPr>
            </w:pPr>
          </w:p>
          <w:p w14:paraId="48AB864E" w14:textId="77777777" w:rsidR="001F6CD6" w:rsidRPr="00AD3988" w:rsidRDefault="001F6CD6" w:rsidP="004640A9">
            <w:pPr>
              <w:keepNext/>
              <w:rPr>
                <w:rFonts w:ascii="Arial" w:hAnsi="Arial" w:cs="Arial"/>
                <w:b/>
                <w:bCs/>
                <w:color w:val="000000"/>
              </w:rPr>
            </w:pPr>
          </w:p>
        </w:tc>
        <w:tc>
          <w:tcPr>
            <w:tcW w:w="1800" w:type="dxa"/>
          </w:tcPr>
          <w:p w14:paraId="774C2A89" w14:textId="77777777" w:rsidR="001F6CD6" w:rsidRPr="00AD3988" w:rsidRDefault="001F6CD6" w:rsidP="004640A9">
            <w:pPr>
              <w:keepNext/>
              <w:rPr>
                <w:rFonts w:ascii="Arial" w:hAnsi="Arial" w:cs="Arial"/>
                <w:b/>
                <w:bCs/>
                <w:color w:val="000000"/>
              </w:rPr>
            </w:pPr>
          </w:p>
        </w:tc>
      </w:tr>
      <w:tr w:rsidR="001F6CD6" w:rsidRPr="00AD3988" w14:paraId="16E1BC2C" w14:textId="77777777" w:rsidTr="00470BF8">
        <w:tc>
          <w:tcPr>
            <w:tcW w:w="3528" w:type="dxa"/>
          </w:tcPr>
          <w:p w14:paraId="2AA9991B" w14:textId="77777777" w:rsidR="001F6CD6" w:rsidRPr="00AD3988" w:rsidRDefault="001F6CD6" w:rsidP="004640A9">
            <w:pPr>
              <w:keepNext/>
              <w:rPr>
                <w:rFonts w:ascii="Arial" w:hAnsi="Arial" w:cs="Arial"/>
              </w:rPr>
            </w:pPr>
            <w:r w:rsidRPr="00AD3988">
              <w:rPr>
                <w:rFonts w:ascii="Arial" w:hAnsi="Arial" w:cs="Arial"/>
              </w:rPr>
              <w:t>Budget Holder</w:t>
            </w:r>
          </w:p>
        </w:tc>
        <w:tc>
          <w:tcPr>
            <w:tcW w:w="2160" w:type="dxa"/>
          </w:tcPr>
          <w:p w14:paraId="47637793" w14:textId="77777777" w:rsidR="001F6CD6" w:rsidRPr="00AD3988" w:rsidRDefault="001F6CD6" w:rsidP="004640A9">
            <w:pPr>
              <w:keepNext/>
              <w:rPr>
                <w:rFonts w:ascii="Arial" w:hAnsi="Arial" w:cs="Arial"/>
                <w:b/>
                <w:bCs/>
                <w:color w:val="000000"/>
              </w:rPr>
            </w:pPr>
          </w:p>
        </w:tc>
        <w:tc>
          <w:tcPr>
            <w:tcW w:w="2520" w:type="dxa"/>
          </w:tcPr>
          <w:p w14:paraId="4DEF2947" w14:textId="77777777" w:rsidR="001F6CD6" w:rsidRPr="00AD3988" w:rsidRDefault="001F6CD6" w:rsidP="004640A9">
            <w:pPr>
              <w:keepNext/>
              <w:rPr>
                <w:rFonts w:ascii="Arial" w:hAnsi="Arial" w:cs="Arial"/>
              </w:rPr>
            </w:pPr>
          </w:p>
          <w:p w14:paraId="6B0F71B1" w14:textId="77777777" w:rsidR="001F6CD6" w:rsidRPr="00AD3988" w:rsidRDefault="001F6CD6" w:rsidP="004640A9">
            <w:pPr>
              <w:keepNext/>
              <w:rPr>
                <w:rFonts w:ascii="Arial" w:hAnsi="Arial" w:cs="Arial"/>
                <w:b/>
                <w:bCs/>
                <w:color w:val="000000"/>
              </w:rPr>
            </w:pPr>
          </w:p>
        </w:tc>
        <w:tc>
          <w:tcPr>
            <w:tcW w:w="1800" w:type="dxa"/>
          </w:tcPr>
          <w:p w14:paraId="4A897887" w14:textId="77777777" w:rsidR="001F6CD6" w:rsidRPr="00AD3988" w:rsidRDefault="001F6CD6" w:rsidP="004640A9">
            <w:pPr>
              <w:keepNext/>
              <w:rPr>
                <w:rFonts w:ascii="Arial" w:hAnsi="Arial" w:cs="Arial"/>
                <w:b/>
                <w:bCs/>
                <w:color w:val="000000"/>
              </w:rPr>
            </w:pPr>
          </w:p>
        </w:tc>
      </w:tr>
      <w:tr w:rsidR="001F6CD6" w:rsidRPr="00AD3988" w14:paraId="4A9EB509" w14:textId="77777777" w:rsidTr="00470BF8">
        <w:tc>
          <w:tcPr>
            <w:tcW w:w="3528" w:type="dxa"/>
          </w:tcPr>
          <w:p w14:paraId="6CFC9163" w14:textId="77777777" w:rsidR="001F6CD6" w:rsidRPr="00AD3988" w:rsidRDefault="001F6CD6" w:rsidP="004640A9">
            <w:pPr>
              <w:keepNext/>
              <w:rPr>
                <w:rFonts w:ascii="Arial" w:hAnsi="Arial" w:cs="Arial"/>
                <w:b/>
                <w:bCs/>
                <w:color w:val="000000"/>
              </w:rPr>
            </w:pPr>
          </w:p>
        </w:tc>
        <w:tc>
          <w:tcPr>
            <w:tcW w:w="2160" w:type="dxa"/>
          </w:tcPr>
          <w:p w14:paraId="30628604" w14:textId="77777777" w:rsidR="001F6CD6" w:rsidRPr="00AD3988" w:rsidRDefault="001F6CD6" w:rsidP="004640A9">
            <w:pPr>
              <w:keepNext/>
              <w:rPr>
                <w:rFonts w:ascii="Arial" w:hAnsi="Arial" w:cs="Arial"/>
                <w:b/>
                <w:bCs/>
                <w:color w:val="000000"/>
              </w:rPr>
            </w:pPr>
          </w:p>
        </w:tc>
        <w:tc>
          <w:tcPr>
            <w:tcW w:w="2520" w:type="dxa"/>
          </w:tcPr>
          <w:p w14:paraId="4EBC1574" w14:textId="77777777" w:rsidR="001F6CD6" w:rsidRPr="00AD3988" w:rsidRDefault="001F6CD6" w:rsidP="004640A9">
            <w:pPr>
              <w:keepNext/>
              <w:rPr>
                <w:rFonts w:ascii="Arial" w:hAnsi="Arial" w:cs="Arial"/>
                <w:b/>
                <w:bCs/>
                <w:color w:val="000000"/>
              </w:rPr>
            </w:pPr>
          </w:p>
        </w:tc>
        <w:tc>
          <w:tcPr>
            <w:tcW w:w="1800" w:type="dxa"/>
          </w:tcPr>
          <w:p w14:paraId="208FE05B" w14:textId="77777777" w:rsidR="001F6CD6" w:rsidRPr="00AD3988" w:rsidRDefault="001F6CD6" w:rsidP="004640A9">
            <w:pPr>
              <w:keepNext/>
              <w:rPr>
                <w:rFonts w:ascii="Arial" w:hAnsi="Arial" w:cs="Arial"/>
                <w:b/>
                <w:bCs/>
                <w:color w:val="000000"/>
              </w:rPr>
            </w:pPr>
          </w:p>
        </w:tc>
      </w:tr>
      <w:tr w:rsidR="001F6CD6" w:rsidRPr="00AD3988" w14:paraId="4B8FEB2F" w14:textId="77777777" w:rsidTr="00470BF8">
        <w:tc>
          <w:tcPr>
            <w:tcW w:w="3528" w:type="dxa"/>
          </w:tcPr>
          <w:p w14:paraId="4593FA07" w14:textId="77777777" w:rsidR="001F6CD6" w:rsidRPr="00AD3988" w:rsidRDefault="001F6CD6" w:rsidP="004640A9">
            <w:pPr>
              <w:keepNext/>
              <w:rPr>
                <w:rFonts w:ascii="Arial" w:hAnsi="Arial" w:cs="Arial"/>
              </w:rPr>
            </w:pPr>
          </w:p>
          <w:p w14:paraId="58EBBDA0" w14:textId="77777777" w:rsidR="001F6CD6" w:rsidRPr="00AD3988" w:rsidRDefault="001F6CD6" w:rsidP="004640A9">
            <w:pPr>
              <w:keepNext/>
              <w:rPr>
                <w:rFonts w:ascii="Arial" w:hAnsi="Arial" w:cs="Arial"/>
              </w:rPr>
            </w:pPr>
          </w:p>
          <w:p w14:paraId="66D69038" w14:textId="77777777" w:rsidR="001F6CD6" w:rsidRPr="00AD3988" w:rsidRDefault="001F6CD6" w:rsidP="004640A9">
            <w:pPr>
              <w:keepNext/>
              <w:rPr>
                <w:rFonts w:ascii="Arial" w:hAnsi="Arial" w:cs="Arial"/>
              </w:rPr>
            </w:pPr>
            <w:r w:rsidRPr="00AD3988">
              <w:rPr>
                <w:rFonts w:ascii="Arial" w:hAnsi="Arial" w:cs="Arial"/>
              </w:rPr>
              <w:t xml:space="preserve">Signed for and on behalf </w:t>
            </w:r>
          </w:p>
        </w:tc>
        <w:tc>
          <w:tcPr>
            <w:tcW w:w="2160" w:type="dxa"/>
          </w:tcPr>
          <w:p w14:paraId="5067A02A" w14:textId="77777777" w:rsidR="001F6CD6" w:rsidRPr="00AD3988" w:rsidRDefault="001F6CD6" w:rsidP="004640A9">
            <w:pPr>
              <w:keepNext/>
              <w:rPr>
                <w:rFonts w:ascii="Arial" w:hAnsi="Arial" w:cs="Arial"/>
                <w:b/>
                <w:bCs/>
                <w:color w:val="000000"/>
              </w:rPr>
            </w:pPr>
          </w:p>
        </w:tc>
        <w:tc>
          <w:tcPr>
            <w:tcW w:w="2520" w:type="dxa"/>
          </w:tcPr>
          <w:p w14:paraId="327853B6" w14:textId="77777777" w:rsidR="001F6CD6" w:rsidRPr="00AD3988" w:rsidRDefault="001F6CD6" w:rsidP="004640A9">
            <w:pPr>
              <w:keepNext/>
              <w:rPr>
                <w:rFonts w:ascii="Arial" w:hAnsi="Arial" w:cs="Arial"/>
                <w:b/>
                <w:bCs/>
                <w:color w:val="000000"/>
              </w:rPr>
            </w:pPr>
          </w:p>
        </w:tc>
        <w:tc>
          <w:tcPr>
            <w:tcW w:w="1800" w:type="dxa"/>
          </w:tcPr>
          <w:p w14:paraId="4D302889" w14:textId="77777777" w:rsidR="001F6CD6" w:rsidRPr="00AD3988" w:rsidRDefault="001F6CD6" w:rsidP="004640A9">
            <w:pPr>
              <w:keepNext/>
              <w:rPr>
                <w:rFonts w:ascii="Arial" w:hAnsi="Arial" w:cs="Arial"/>
                <w:b/>
                <w:bCs/>
                <w:color w:val="000000"/>
              </w:rPr>
            </w:pPr>
          </w:p>
        </w:tc>
      </w:tr>
      <w:tr w:rsidR="001F6CD6" w:rsidRPr="00AD3988" w14:paraId="321E1B3F" w14:textId="77777777" w:rsidTr="00470BF8">
        <w:tc>
          <w:tcPr>
            <w:tcW w:w="3528" w:type="dxa"/>
          </w:tcPr>
          <w:p w14:paraId="6B3E34A0" w14:textId="77777777" w:rsidR="001F6CD6" w:rsidRPr="00AD3988" w:rsidRDefault="001F6CD6" w:rsidP="004640A9">
            <w:pPr>
              <w:keepNext/>
              <w:rPr>
                <w:rFonts w:ascii="Arial" w:hAnsi="Arial" w:cs="Arial"/>
              </w:rPr>
            </w:pPr>
            <w:r w:rsidRPr="00AD3988">
              <w:rPr>
                <w:rFonts w:ascii="Arial" w:hAnsi="Arial" w:cs="Arial"/>
              </w:rPr>
              <w:t xml:space="preserve">of </w:t>
            </w:r>
            <w:r w:rsidRPr="00AD3988">
              <w:rPr>
                <w:rFonts w:ascii="Arial" w:hAnsi="Arial" w:cs="Arial"/>
                <w:b/>
              </w:rPr>
              <w:t xml:space="preserve">the </w:t>
            </w:r>
            <w:r w:rsidR="00821D20" w:rsidRPr="00AD3988">
              <w:rPr>
                <w:rFonts w:ascii="Arial" w:hAnsi="Arial" w:cs="Arial"/>
                <w:b/>
              </w:rPr>
              <w:t>Provider</w:t>
            </w:r>
          </w:p>
        </w:tc>
        <w:tc>
          <w:tcPr>
            <w:tcW w:w="2160" w:type="dxa"/>
          </w:tcPr>
          <w:p w14:paraId="4C75D410" w14:textId="77777777" w:rsidR="001F6CD6" w:rsidRPr="00AD3988" w:rsidRDefault="001F6CD6" w:rsidP="004640A9">
            <w:pPr>
              <w:keepNext/>
              <w:rPr>
                <w:rFonts w:ascii="Arial" w:hAnsi="Arial" w:cs="Arial"/>
                <w:b/>
                <w:bCs/>
                <w:color w:val="000000"/>
              </w:rPr>
            </w:pPr>
          </w:p>
        </w:tc>
        <w:tc>
          <w:tcPr>
            <w:tcW w:w="2520" w:type="dxa"/>
          </w:tcPr>
          <w:p w14:paraId="5F55400E" w14:textId="77777777" w:rsidR="001F6CD6" w:rsidRPr="00AD3988" w:rsidRDefault="001F6CD6" w:rsidP="004640A9">
            <w:pPr>
              <w:keepNext/>
              <w:rPr>
                <w:rFonts w:ascii="Arial" w:hAnsi="Arial" w:cs="Arial"/>
                <w:b/>
                <w:bCs/>
                <w:color w:val="000000"/>
              </w:rPr>
            </w:pPr>
          </w:p>
        </w:tc>
        <w:tc>
          <w:tcPr>
            <w:tcW w:w="1800" w:type="dxa"/>
          </w:tcPr>
          <w:p w14:paraId="6487358C" w14:textId="77777777" w:rsidR="001F6CD6" w:rsidRPr="00AD3988" w:rsidRDefault="001F6CD6" w:rsidP="004640A9">
            <w:pPr>
              <w:keepNext/>
              <w:rPr>
                <w:rFonts w:ascii="Arial" w:hAnsi="Arial" w:cs="Arial"/>
                <w:b/>
                <w:bCs/>
                <w:color w:val="000000"/>
              </w:rPr>
            </w:pPr>
          </w:p>
        </w:tc>
      </w:tr>
      <w:tr w:rsidR="001F6CD6" w:rsidRPr="00AD3988" w14:paraId="7B649689" w14:textId="77777777" w:rsidTr="00470BF8">
        <w:tc>
          <w:tcPr>
            <w:tcW w:w="3528" w:type="dxa"/>
          </w:tcPr>
          <w:p w14:paraId="4807FC21" w14:textId="77777777" w:rsidR="001F6CD6" w:rsidRPr="00AD3988" w:rsidRDefault="001F6CD6" w:rsidP="004640A9">
            <w:pPr>
              <w:keepNext/>
              <w:rPr>
                <w:rFonts w:ascii="Arial" w:hAnsi="Arial" w:cs="Arial"/>
                <w:b/>
                <w:bCs/>
                <w:color w:val="000000"/>
              </w:rPr>
            </w:pPr>
          </w:p>
        </w:tc>
        <w:tc>
          <w:tcPr>
            <w:tcW w:w="2160" w:type="dxa"/>
          </w:tcPr>
          <w:p w14:paraId="75605953" w14:textId="77777777" w:rsidR="001F6CD6" w:rsidRPr="00AD3988" w:rsidRDefault="001F6CD6" w:rsidP="004640A9">
            <w:pPr>
              <w:keepNext/>
              <w:rPr>
                <w:rFonts w:ascii="Arial" w:hAnsi="Arial" w:cs="Arial"/>
              </w:rPr>
            </w:pPr>
            <w:r w:rsidRPr="00AD3988">
              <w:rPr>
                <w:rFonts w:ascii="Arial" w:hAnsi="Arial" w:cs="Arial"/>
              </w:rPr>
              <w:t>Signature</w:t>
            </w:r>
          </w:p>
        </w:tc>
        <w:tc>
          <w:tcPr>
            <w:tcW w:w="2520" w:type="dxa"/>
          </w:tcPr>
          <w:p w14:paraId="0C4FAF1B" w14:textId="77777777" w:rsidR="001F6CD6" w:rsidRPr="00AD3988" w:rsidRDefault="001F6CD6" w:rsidP="004640A9">
            <w:pPr>
              <w:keepNext/>
              <w:rPr>
                <w:rFonts w:ascii="Arial" w:hAnsi="Arial" w:cs="Arial"/>
              </w:rPr>
            </w:pPr>
            <w:r w:rsidRPr="00AD3988">
              <w:rPr>
                <w:rFonts w:ascii="Arial" w:hAnsi="Arial" w:cs="Arial"/>
              </w:rPr>
              <w:t>Name and title</w:t>
            </w:r>
          </w:p>
        </w:tc>
        <w:tc>
          <w:tcPr>
            <w:tcW w:w="1800" w:type="dxa"/>
          </w:tcPr>
          <w:p w14:paraId="67FD4C4A" w14:textId="77777777" w:rsidR="001F6CD6" w:rsidRPr="00AD3988" w:rsidRDefault="001F6CD6" w:rsidP="004640A9">
            <w:pPr>
              <w:keepNext/>
              <w:rPr>
                <w:rFonts w:ascii="Arial" w:hAnsi="Arial" w:cs="Arial"/>
              </w:rPr>
            </w:pPr>
            <w:r w:rsidRPr="00AD3988">
              <w:rPr>
                <w:rFonts w:ascii="Arial" w:hAnsi="Arial" w:cs="Arial"/>
              </w:rPr>
              <w:t>Date</w:t>
            </w:r>
          </w:p>
        </w:tc>
      </w:tr>
      <w:tr w:rsidR="001F6CD6" w:rsidRPr="00AD3988" w14:paraId="75574210" w14:textId="77777777" w:rsidTr="00470BF8">
        <w:tc>
          <w:tcPr>
            <w:tcW w:w="3528" w:type="dxa"/>
          </w:tcPr>
          <w:p w14:paraId="5CEFF5F0" w14:textId="77777777" w:rsidR="001F6CD6" w:rsidRPr="00AD3988" w:rsidRDefault="001F6CD6" w:rsidP="004640A9">
            <w:pPr>
              <w:keepNext/>
              <w:rPr>
                <w:rFonts w:ascii="Arial" w:hAnsi="Arial" w:cs="Arial"/>
              </w:rPr>
            </w:pPr>
            <w:r w:rsidRPr="00AD3988">
              <w:rPr>
                <w:rFonts w:ascii="Arial" w:hAnsi="Arial" w:cs="Arial"/>
              </w:rPr>
              <w:t xml:space="preserve"> Contract Manager</w:t>
            </w:r>
          </w:p>
        </w:tc>
        <w:tc>
          <w:tcPr>
            <w:tcW w:w="2160" w:type="dxa"/>
          </w:tcPr>
          <w:p w14:paraId="7CBACEE0" w14:textId="77777777" w:rsidR="001F6CD6" w:rsidRPr="00AD3988" w:rsidRDefault="001F6CD6" w:rsidP="004640A9">
            <w:pPr>
              <w:keepNext/>
              <w:rPr>
                <w:rFonts w:ascii="Arial" w:hAnsi="Arial" w:cs="Arial"/>
              </w:rPr>
            </w:pPr>
          </w:p>
          <w:p w14:paraId="259F6DA6" w14:textId="77777777" w:rsidR="001F6CD6" w:rsidRPr="00AD3988" w:rsidRDefault="001F6CD6" w:rsidP="004640A9">
            <w:pPr>
              <w:keepNext/>
              <w:rPr>
                <w:rFonts w:ascii="Arial" w:hAnsi="Arial" w:cs="Arial"/>
                <w:b/>
                <w:bCs/>
                <w:color w:val="000000"/>
              </w:rPr>
            </w:pPr>
          </w:p>
        </w:tc>
        <w:tc>
          <w:tcPr>
            <w:tcW w:w="2520" w:type="dxa"/>
          </w:tcPr>
          <w:p w14:paraId="703E3FF6" w14:textId="77777777" w:rsidR="001F6CD6" w:rsidRPr="00AD3988" w:rsidRDefault="001F6CD6" w:rsidP="004640A9">
            <w:pPr>
              <w:keepNext/>
              <w:rPr>
                <w:rFonts w:ascii="Arial" w:hAnsi="Arial" w:cs="Arial"/>
                <w:b/>
                <w:bCs/>
                <w:color w:val="000000"/>
              </w:rPr>
            </w:pPr>
          </w:p>
        </w:tc>
        <w:tc>
          <w:tcPr>
            <w:tcW w:w="1800" w:type="dxa"/>
          </w:tcPr>
          <w:p w14:paraId="1F28A539" w14:textId="77777777" w:rsidR="001F6CD6" w:rsidRPr="00AD3988" w:rsidRDefault="001F6CD6" w:rsidP="004640A9">
            <w:pPr>
              <w:keepNext/>
              <w:rPr>
                <w:rFonts w:ascii="Arial" w:hAnsi="Arial" w:cs="Arial"/>
                <w:b/>
                <w:bCs/>
                <w:color w:val="000000"/>
              </w:rPr>
            </w:pPr>
          </w:p>
        </w:tc>
      </w:tr>
      <w:tr w:rsidR="001F6CD6" w:rsidRPr="00AD3988" w14:paraId="267FE59C" w14:textId="77777777" w:rsidTr="00470BF8">
        <w:tc>
          <w:tcPr>
            <w:tcW w:w="3528" w:type="dxa"/>
          </w:tcPr>
          <w:p w14:paraId="2F8E4F28" w14:textId="77777777" w:rsidR="001F6CD6" w:rsidRPr="00AD3988" w:rsidRDefault="001F6CD6" w:rsidP="004640A9">
            <w:pPr>
              <w:keepNext/>
              <w:rPr>
                <w:rFonts w:ascii="Arial" w:hAnsi="Arial" w:cs="Arial"/>
                <w:b/>
                <w:bCs/>
                <w:color w:val="000000"/>
              </w:rPr>
            </w:pPr>
          </w:p>
        </w:tc>
        <w:tc>
          <w:tcPr>
            <w:tcW w:w="2160" w:type="dxa"/>
          </w:tcPr>
          <w:p w14:paraId="017F8861" w14:textId="77777777" w:rsidR="001F6CD6" w:rsidRPr="00AD3988" w:rsidRDefault="001F6CD6" w:rsidP="004640A9">
            <w:pPr>
              <w:keepNext/>
              <w:rPr>
                <w:rFonts w:ascii="Arial" w:hAnsi="Arial" w:cs="Arial"/>
              </w:rPr>
            </w:pPr>
          </w:p>
          <w:p w14:paraId="149F925C" w14:textId="77777777" w:rsidR="001F6CD6" w:rsidRPr="00AD3988" w:rsidRDefault="001F6CD6" w:rsidP="004640A9">
            <w:pPr>
              <w:keepNext/>
              <w:rPr>
                <w:rFonts w:ascii="Arial" w:hAnsi="Arial" w:cs="Arial"/>
                <w:b/>
                <w:bCs/>
                <w:color w:val="000000"/>
              </w:rPr>
            </w:pPr>
          </w:p>
        </w:tc>
        <w:tc>
          <w:tcPr>
            <w:tcW w:w="2520" w:type="dxa"/>
          </w:tcPr>
          <w:p w14:paraId="48BE91D7" w14:textId="77777777" w:rsidR="001F6CD6" w:rsidRPr="00AD3988" w:rsidRDefault="001F6CD6" w:rsidP="004640A9">
            <w:pPr>
              <w:keepNext/>
              <w:rPr>
                <w:rFonts w:ascii="Arial" w:hAnsi="Arial" w:cs="Arial"/>
                <w:b/>
                <w:bCs/>
                <w:color w:val="000000"/>
              </w:rPr>
            </w:pPr>
          </w:p>
        </w:tc>
        <w:tc>
          <w:tcPr>
            <w:tcW w:w="1800" w:type="dxa"/>
          </w:tcPr>
          <w:p w14:paraId="51EDAFD8" w14:textId="77777777" w:rsidR="001F6CD6" w:rsidRPr="00AD3988" w:rsidRDefault="001F6CD6" w:rsidP="004640A9">
            <w:pPr>
              <w:keepNext/>
              <w:rPr>
                <w:rFonts w:ascii="Arial" w:hAnsi="Arial" w:cs="Arial"/>
                <w:b/>
                <w:bCs/>
                <w:color w:val="000000"/>
              </w:rPr>
            </w:pPr>
          </w:p>
        </w:tc>
      </w:tr>
      <w:tr w:rsidR="001F6CD6" w:rsidRPr="00AD3988" w14:paraId="18FC892D" w14:textId="77777777" w:rsidTr="00470BF8">
        <w:trPr>
          <w:trHeight w:val="791"/>
        </w:trPr>
        <w:tc>
          <w:tcPr>
            <w:tcW w:w="3528" w:type="dxa"/>
          </w:tcPr>
          <w:p w14:paraId="139859FB" w14:textId="77777777" w:rsidR="001F6CD6" w:rsidRPr="00AD3988" w:rsidRDefault="001F6CD6" w:rsidP="004640A9">
            <w:pPr>
              <w:keepNext/>
              <w:rPr>
                <w:rFonts w:ascii="Arial" w:hAnsi="Arial" w:cs="Arial"/>
              </w:rPr>
            </w:pPr>
            <w:r w:rsidRPr="00AD3988">
              <w:rPr>
                <w:rFonts w:ascii="Arial" w:hAnsi="Arial" w:cs="Arial"/>
              </w:rPr>
              <w:t>Authorised Signatory:</w:t>
            </w:r>
          </w:p>
        </w:tc>
        <w:tc>
          <w:tcPr>
            <w:tcW w:w="2160" w:type="dxa"/>
          </w:tcPr>
          <w:p w14:paraId="56C0B086" w14:textId="77777777" w:rsidR="001F6CD6" w:rsidRPr="00AD3988" w:rsidRDefault="001F6CD6" w:rsidP="004640A9">
            <w:pPr>
              <w:keepNext/>
              <w:rPr>
                <w:rFonts w:ascii="Arial" w:hAnsi="Arial" w:cs="Arial"/>
              </w:rPr>
            </w:pPr>
          </w:p>
          <w:p w14:paraId="3940E351" w14:textId="77777777" w:rsidR="001F6CD6" w:rsidRPr="00AD3988" w:rsidRDefault="001F6CD6" w:rsidP="004640A9">
            <w:pPr>
              <w:keepNext/>
              <w:rPr>
                <w:rFonts w:ascii="Arial" w:hAnsi="Arial" w:cs="Arial"/>
                <w:b/>
                <w:bCs/>
                <w:color w:val="000000"/>
              </w:rPr>
            </w:pPr>
          </w:p>
        </w:tc>
        <w:tc>
          <w:tcPr>
            <w:tcW w:w="2520" w:type="dxa"/>
          </w:tcPr>
          <w:p w14:paraId="095D5DB7" w14:textId="77777777" w:rsidR="001F6CD6" w:rsidRPr="00AD3988" w:rsidRDefault="001F6CD6" w:rsidP="004640A9">
            <w:pPr>
              <w:keepNext/>
              <w:rPr>
                <w:rFonts w:ascii="Arial" w:hAnsi="Arial" w:cs="Arial"/>
                <w:b/>
                <w:bCs/>
                <w:color w:val="000000"/>
              </w:rPr>
            </w:pPr>
          </w:p>
        </w:tc>
        <w:tc>
          <w:tcPr>
            <w:tcW w:w="1800" w:type="dxa"/>
          </w:tcPr>
          <w:p w14:paraId="5DE0ED4D" w14:textId="77777777" w:rsidR="001F6CD6" w:rsidRPr="00AD3988" w:rsidRDefault="001F6CD6" w:rsidP="004640A9">
            <w:pPr>
              <w:keepNext/>
              <w:rPr>
                <w:rFonts w:ascii="Arial" w:hAnsi="Arial" w:cs="Arial"/>
                <w:b/>
                <w:bCs/>
                <w:color w:val="000000"/>
              </w:rPr>
            </w:pPr>
          </w:p>
        </w:tc>
      </w:tr>
    </w:tbl>
    <w:p w14:paraId="14E0D6A3" w14:textId="4FDB3EC3" w:rsidR="001A71E8" w:rsidRDefault="001A71E8" w:rsidP="004640A9">
      <w:pPr>
        <w:keepNext/>
        <w:jc w:val="both"/>
        <w:rPr>
          <w:rFonts w:ascii="Arial" w:hAnsi="Arial" w:cs="Arial"/>
        </w:rPr>
      </w:pPr>
    </w:p>
    <w:p w14:paraId="2903A26C" w14:textId="0B7ACC13" w:rsidR="001666A3" w:rsidRPr="001666A3" w:rsidRDefault="001666A3" w:rsidP="004640A9">
      <w:pPr>
        <w:keepNext/>
        <w:jc w:val="both"/>
        <w:rPr>
          <w:rFonts w:ascii="Arial" w:hAnsi="Arial" w:cs="Arial"/>
          <w:b/>
          <w:bCs/>
        </w:rPr>
      </w:pPr>
      <w:r w:rsidRPr="001666A3">
        <w:rPr>
          <w:rFonts w:ascii="Arial" w:hAnsi="Arial" w:cs="Arial"/>
          <w:b/>
          <w:bCs/>
        </w:rPr>
        <w:t>This contract is not valid until all Signatures have been completed</w:t>
      </w:r>
    </w:p>
    <w:p w14:paraId="1096E1D7" w14:textId="77777777" w:rsidR="00F92C2C" w:rsidRPr="00AD3988" w:rsidRDefault="001A71E8" w:rsidP="00495D0D">
      <w:pPr>
        <w:pStyle w:val="TCH1Annex"/>
      </w:pPr>
      <w:r w:rsidRPr="00AD3988">
        <w:br w:type="page"/>
      </w:r>
      <w:bookmarkStart w:id="92" w:name="_Toc374630427"/>
      <w:bookmarkStart w:id="93" w:name="_Toc448922637"/>
      <w:r w:rsidR="007835FC" w:rsidRPr="00AD3988">
        <w:lastRenderedPageBreak/>
        <w:t>ANNEX ONE</w:t>
      </w:r>
      <w:bookmarkEnd w:id="92"/>
      <w:r w:rsidR="00552EF1" w:rsidRPr="00AD3988">
        <w:t>:</w:t>
      </w:r>
      <w:bookmarkEnd w:id="93"/>
      <w:r w:rsidR="00552EF1" w:rsidRPr="00AD3988">
        <w:t xml:space="preserve"> </w:t>
      </w:r>
      <w:bookmarkStart w:id="94" w:name="_Toc374630428"/>
      <w:r w:rsidR="0020090D">
        <w:t>Specification</w:t>
      </w:r>
    </w:p>
    <w:p w14:paraId="0762B88B" w14:textId="77777777" w:rsidR="00567B7F" w:rsidRPr="00AD3988" w:rsidRDefault="0014155A" w:rsidP="00495D0D">
      <w:pPr>
        <w:pStyle w:val="TCH1Annex"/>
        <w:rPr>
          <w:bCs/>
        </w:rPr>
      </w:pPr>
      <w:bookmarkStart w:id="95" w:name="_Toc448922638"/>
      <w:r w:rsidRPr="00AD3988">
        <w:t>Services delivered under this Framework Agreement:</w:t>
      </w:r>
      <w:bookmarkEnd w:id="94"/>
      <w:bookmarkEnd w:id="95"/>
    </w:p>
    <w:tbl>
      <w:tblPr>
        <w:tblStyle w:val="TableGrid"/>
        <w:tblW w:w="0" w:type="auto"/>
        <w:tblLook w:val="04A0" w:firstRow="1" w:lastRow="0" w:firstColumn="1" w:lastColumn="0" w:noHBand="0" w:noVBand="1"/>
      </w:tblPr>
      <w:tblGrid>
        <w:gridCol w:w="2734"/>
        <w:gridCol w:w="4007"/>
        <w:gridCol w:w="2263"/>
      </w:tblGrid>
      <w:tr w:rsidR="00FF78D1" w:rsidRPr="00AD3988" w14:paraId="32ACD4AE" w14:textId="77777777" w:rsidTr="001C6AAA">
        <w:tc>
          <w:tcPr>
            <w:tcW w:w="2802" w:type="dxa"/>
          </w:tcPr>
          <w:p w14:paraId="714E7240" w14:textId="77777777" w:rsidR="00FF78D1" w:rsidRDefault="00FF78D1">
            <w:pPr>
              <w:jc w:val="center"/>
              <w:rPr>
                <w:rFonts w:ascii="Arial" w:hAnsi="Arial" w:cs="Arial"/>
                <w:b/>
              </w:rPr>
            </w:pPr>
          </w:p>
        </w:tc>
        <w:tc>
          <w:tcPr>
            <w:tcW w:w="4110" w:type="dxa"/>
          </w:tcPr>
          <w:p w14:paraId="69820592" w14:textId="77777777" w:rsidR="00FF78D1" w:rsidRDefault="00FF78D1" w:rsidP="00B32DEC">
            <w:pPr>
              <w:rPr>
                <w:rFonts w:ascii="Arial" w:hAnsi="Arial" w:cs="Arial"/>
                <w:b/>
              </w:rPr>
            </w:pPr>
          </w:p>
        </w:tc>
        <w:tc>
          <w:tcPr>
            <w:tcW w:w="2318" w:type="dxa"/>
          </w:tcPr>
          <w:p w14:paraId="3C1CA9DA" w14:textId="77777777" w:rsidR="00FF78D1" w:rsidRPr="00AD3988" w:rsidRDefault="00FF78D1" w:rsidP="00B32DEC">
            <w:pPr>
              <w:rPr>
                <w:rFonts w:ascii="Arial" w:hAnsi="Arial" w:cs="Arial"/>
                <w:b/>
              </w:rPr>
            </w:pPr>
          </w:p>
        </w:tc>
      </w:tr>
      <w:tr w:rsidR="001C3524" w:rsidRPr="00AD3988" w14:paraId="4E393AE2" w14:textId="77777777" w:rsidTr="001C6AAA">
        <w:tc>
          <w:tcPr>
            <w:tcW w:w="2802" w:type="dxa"/>
          </w:tcPr>
          <w:p w14:paraId="2B67F1CD" w14:textId="77777777" w:rsidR="00A83B9B" w:rsidRPr="00AD3988" w:rsidRDefault="00A83B9B">
            <w:pPr>
              <w:jc w:val="center"/>
              <w:rPr>
                <w:rFonts w:ascii="Arial" w:hAnsi="Arial" w:cs="Arial"/>
                <w:b/>
              </w:rPr>
            </w:pPr>
          </w:p>
        </w:tc>
        <w:tc>
          <w:tcPr>
            <w:tcW w:w="4110" w:type="dxa"/>
          </w:tcPr>
          <w:p w14:paraId="4DB4101A" w14:textId="77777777" w:rsidR="00A83B9B" w:rsidRPr="00AD3988" w:rsidRDefault="00A83B9B" w:rsidP="00B32DEC">
            <w:pPr>
              <w:rPr>
                <w:rFonts w:ascii="Arial" w:hAnsi="Arial" w:cs="Arial"/>
                <w:b/>
              </w:rPr>
            </w:pPr>
          </w:p>
        </w:tc>
        <w:tc>
          <w:tcPr>
            <w:tcW w:w="2318" w:type="dxa"/>
          </w:tcPr>
          <w:p w14:paraId="0FDA8BFE" w14:textId="77777777" w:rsidR="00A83B9B" w:rsidRPr="00AD3988" w:rsidRDefault="00A83B9B" w:rsidP="00B32DEC">
            <w:pPr>
              <w:rPr>
                <w:rFonts w:ascii="Arial" w:hAnsi="Arial" w:cs="Arial"/>
                <w:b/>
              </w:rPr>
            </w:pPr>
          </w:p>
        </w:tc>
      </w:tr>
      <w:tr w:rsidR="00B32DEC" w:rsidRPr="00AD3988" w14:paraId="06F6B7B5" w14:textId="77777777" w:rsidTr="001C6AAA">
        <w:tc>
          <w:tcPr>
            <w:tcW w:w="2802" w:type="dxa"/>
          </w:tcPr>
          <w:p w14:paraId="0494BF01" w14:textId="77777777" w:rsidR="00B32DEC" w:rsidRPr="00AD3988" w:rsidRDefault="00B32DEC" w:rsidP="00FF78D1">
            <w:pPr>
              <w:jc w:val="center"/>
              <w:rPr>
                <w:rFonts w:ascii="Arial" w:hAnsi="Arial" w:cs="Arial"/>
                <w:b/>
              </w:rPr>
            </w:pPr>
            <w:bookmarkStart w:id="96" w:name="_Toc316385256"/>
            <w:bookmarkStart w:id="97" w:name="_Toc330388407"/>
            <w:bookmarkStart w:id="98" w:name="_Toc330998911"/>
          </w:p>
        </w:tc>
        <w:tc>
          <w:tcPr>
            <w:tcW w:w="4110" w:type="dxa"/>
          </w:tcPr>
          <w:p w14:paraId="5970471A" w14:textId="77777777" w:rsidR="00B32DEC" w:rsidRPr="00AD3988" w:rsidRDefault="00B32DEC" w:rsidP="00FF78D1">
            <w:pPr>
              <w:rPr>
                <w:rFonts w:ascii="Arial" w:hAnsi="Arial" w:cs="Arial"/>
                <w:b/>
              </w:rPr>
            </w:pPr>
          </w:p>
        </w:tc>
        <w:tc>
          <w:tcPr>
            <w:tcW w:w="2318" w:type="dxa"/>
          </w:tcPr>
          <w:p w14:paraId="4364A40F" w14:textId="77777777" w:rsidR="00B32DEC" w:rsidRPr="00AD3988" w:rsidRDefault="00B32DEC" w:rsidP="009148CD">
            <w:pPr>
              <w:rPr>
                <w:rFonts w:ascii="Arial" w:hAnsi="Arial" w:cs="Arial"/>
              </w:rPr>
            </w:pPr>
          </w:p>
        </w:tc>
      </w:tr>
    </w:tbl>
    <w:p w14:paraId="41F24F94" w14:textId="77777777" w:rsidR="00B32DEC" w:rsidRDefault="00B32DEC" w:rsidP="001C3524">
      <w:pPr>
        <w:rPr>
          <w:rFonts w:ascii="Arial" w:hAnsi="Arial" w:cs="Arial"/>
        </w:rPr>
      </w:pPr>
    </w:p>
    <w:p w14:paraId="07E3BCC8" w14:textId="77777777" w:rsidR="00B32DEC" w:rsidRDefault="00320844" w:rsidP="00B32DEC">
      <w:pPr>
        <w:rPr>
          <w:rFonts w:ascii="Arial" w:hAnsi="Arial" w:cs="Arial"/>
        </w:rPr>
      </w:pPr>
      <w:r>
        <w:rPr>
          <w:rFonts w:ascii="Arial" w:hAnsi="Arial" w:cs="Arial"/>
        </w:rPr>
        <w:t xml:space="preserve">The provider shall supply the above </w:t>
      </w:r>
      <w:r w:rsidRPr="00B32DEC">
        <w:rPr>
          <w:rFonts w:ascii="Arial" w:hAnsi="Arial" w:cs="Arial"/>
        </w:rPr>
        <w:t>to the any eligible Purchasing Authority as detailed in</w:t>
      </w:r>
      <w:r>
        <w:rPr>
          <w:rFonts w:ascii="Arial" w:hAnsi="Arial" w:cs="Arial"/>
        </w:rPr>
        <w:t xml:space="preserve"> - </w:t>
      </w:r>
      <w:r w:rsidRPr="00B32DEC">
        <w:rPr>
          <w:rFonts w:ascii="Arial" w:hAnsi="Arial" w:cs="Arial"/>
        </w:rPr>
        <w:t>Definitions “Purchasing Authority</w:t>
      </w:r>
      <w:r>
        <w:rPr>
          <w:rFonts w:ascii="Arial" w:hAnsi="Arial" w:cs="Arial"/>
        </w:rPr>
        <w:t>”</w:t>
      </w:r>
      <w:r w:rsidRPr="00B32DEC">
        <w:rPr>
          <w:rFonts w:ascii="Arial" w:hAnsi="Arial" w:cs="Arial"/>
        </w:rPr>
        <w:t>.</w:t>
      </w:r>
    </w:p>
    <w:p w14:paraId="46CDFA3B" w14:textId="77777777" w:rsidR="00320844" w:rsidRDefault="00320844" w:rsidP="00B32DEC">
      <w:pPr>
        <w:rPr>
          <w:rFonts w:ascii="Arial" w:hAnsi="Arial" w:cs="Arial"/>
        </w:rPr>
      </w:pPr>
    </w:p>
    <w:p w14:paraId="67057E66" w14:textId="77777777" w:rsidR="00B32DEC" w:rsidRDefault="00B32DEC" w:rsidP="00B32DEC">
      <w:pPr>
        <w:rPr>
          <w:rFonts w:ascii="Arial" w:hAnsi="Arial" w:cs="Arial"/>
        </w:rPr>
      </w:pPr>
      <w:r>
        <w:rPr>
          <w:rFonts w:ascii="Arial" w:hAnsi="Arial" w:cs="Arial"/>
        </w:rPr>
        <w:t>The Provider shall respond to any Invitation to Quote (ITQ) requested by any Purchasing Authority as instructed in the Purchasing Authorities ITQ, within the timeframe detailed in the</w:t>
      </w:r>
      <w:r w:rsidR="006B03F9">
        <w:rPr>
          <w:rFonts w:ascii="Arial" w:hAnsi="Arial" w:cs="Arial"/>
        </w:rPr>
        <w:t xml:space="preserve"> Purchasing Authorities</w:t>
      </w:r>
      <w:r>
        <w:rPr>
          <w:rFonts w:ascii="Arial" w:hAnsi="Arial" w:cs="Arial"/>
        </w:rPr>
        <w:t xml:space="preserve"> ITQ.</w:t>
      </w:r>
    </w:p>
    <w:p w14:paraId="58CF0E82" w14:textId="77777777" w:rsidR="00B32DEC" w:rsidRDefault="00B32DEC" w:rsidP="00B32DEC">
      <w:pPr>
        <w:rPr>
          <w:rFonts w:ascii="Arial" w:hAnsi="Arial" w:cs="Arial"/>
        </w:rPr>
      </w:pPr>
    </w:p>
    <w:p w14:paraId="1A6C69F2" w14:textId="77777777" w:rsidR="006B03F9" w:rsidRDefault="00B32DEC" w:rsidP="006B03F9">
      <w:pPr>
        <w:rPr>
          <w:rFonts w:ascii="Arial" w:hAnsi="Arial" w:cs="Arial"/>
        </w:rPr>
      </w:pPr>
      <w:r>
        <w:rPr>
          <w:rFonts w:ascii="Arial" w:hAnsi="Arial" w:cs="Arial"/>
        </w:rPr>
        <w:t xml:space="preserve">The Provider shall under no circumstances attempt to </w:t>
      </w:r>
      <w:r w:rsidR="006B03F9">
        <w:rPr>
          <w:rFonts w:ascii="Arial" w:hAnsi="Arial" w:cs="Arial"/>
        </w:rPr>
        <w:t>apply any Terms and Conditions of Contract to any</w:t>
      </w:r>
      <w:r>
        <w:rPr>
          <w:rFonts w:ascii="Arial" w:hAnsi="Arial" w:cs="Arial"/>
        </w:rPr>
        <w:t xml:space="preserve"> </w:t>
      </w:r>
      <w:r w:rsidR="00FF78D1">
        <w:rPr>
          <w:rFonts w:ascii="Arial" w:hAnsi="Arial" w:cs="Arial"/>
        </w:rPr>
        <w:t>purchase made through this F</w:t>
      </w:r>
      <w:r w:rsidR="006B03F9">
        <w:rPr>
          <w:rFonts w:ascii="Arial" w:hAnsi="Arial" w:cs="Arial"/>
        </w:rPr>
        <w:t xml:space="preserve">ramework other than those listed in clause 3 - </w:t>
      </w:r>
      <w:r w:rsidR="006B03F9" w:rsidRPr="006B03F9">
        <w:rPr>
          <w:rFonts w:ascii="Arial" w:hAnsi="Arial" w:cs="Arial"/>
        </w:rPr>
        <w:t>Overriding Provisions</w:t>
      </w:r>
      <w:r w:rsidR="006B03F9">
        <w:rPr>
          <w:rFonts w:ascii="Arial" w:hAnsi="Arial" w:cs="Arial"/>
        </w:rPr>
        <w:t>, specifically, those listed in sub-clauses 3.2.1, 3.2.2 and 3.2.3. For the avoidance of doubt, any such attempt will be considered a material breach of this Agreement.</w:t>
      </w:r>
    </w:p>
    <w:p w14:paraId="4C291EC9" w14:textId="77777777" w:rsidR="006B03F9" w:rsidRDefault="006B03F9" w:rsidP="006B03F9">
      <w:pPr>
        <w:rPr>
          <w:rFonts w:ascii="Arial" w:hAnsi="Arial" w:cs="Arial"/>
        </w:rPr>
      </w:pPr>
    </w:p>
    <w:p w14:paraId="608EF5DC" w14:textId="77777777" w:rsidR="006B03F9" w:rsidRDefault="006B03F9" w:rsidP="006B03F9">
      <w:pPr>
        <w:rPr>
          <w:rFonts w:ascii="Arial" w:hAnsi="Arial" w:cs="Arial"/>
        </w:rPr>
      </w:pPr>
      <w:r>
        <w:rPr>
          <w:rFonts w:ascii="Arial" w:hAnsi="Arial" w:cs="Arial"/>
        </w:rPr>
        <w:t xml:space="preserve">The Provider shall apply the pricing models as detailed in </w:t>
      </w:r>
      <w:r w:rsidR="00DE4A40">
        <w:rPr>
          <w:rFonts w:ascii="Arial" w:hAnsi="Arial" w:cs="Arial"/>
        </w:rPr>
        <w:t>A</w:t>
      </w:r>
      <w:r>
        <w:rPr>
          <w:rFonts w:ascii="Arial" w:hAnsi="Arial" w:cs="Arial"/>
        </w:rPr>
        <w:t>nnex 2 t</w:t>
      </w:r>
      <w:r w:rsidR="00DE4A40">
        <w:rPr>
          <w:rFonts w:ascii="Arial" w:hAnsi="Arial" w:cs="Arial"/>
        </w:rPr>
        <w:t>o any purchase made under this F</w:t>
      </w:r>
      <w:r>
        <w:rPr>
          <w:rFonts w:ascii="Arial" w:hAnsi="Arial" w:cs="Arial"/>
        </w:rPr>
        <w:t xml:space="preserve">ramework. The Provider shall not use any other method of pricing other than detailed in </w:t>
      </w:r>
      <w:r w:rsidR="00DE4A40">
        <w:rPr>
          <w:rFonts w:ascii="Arial" w:hAnsi="Arial" w:cs="Arial"/>
        </w:rPr>
        <w:t>A</w:t>
      </w:r>
      <w:r>
        <w:rPr>
          <w:rFonts w:ascii="Arial" w:hAnsi="Arial" w:cs="Arial"/>
        </w:rPr>
        <w:t>nnex 2.</w:t>
      </w:r>
    </w:p>
    <w:p w14:paraId="677AE7E3" w14:textId="77777777" w:rsidR="006B03F9" w:rsidRDefault="006B03F9" w:rsidP="006B03F9">
      <w:pPr>
        <w:rPr>
          <w:rFonts w:ascii="Arial" w:hAnsi="Arial" w:cs="Arial"/>
        </w:rPr>
      </w:pPr>
    </w:p>
    <w:p w14:paraId="711EF00A" w14:textId="77777777" w:rsidR="006B03F9" w:rsidRDefault="006B03F9" w:rsidP="006B03F9">
      <w:pPr>
        <w:rPr>
          <w:rFonts w:ascii="Arial" w:hAnsi="Arial" w:cs="Arial"/>
        </w:rPr>
      </w:pPr>
    </w:p>
    <w:p w14:paraId="4AEBA425" w14:textId="77777777" w:rsidR="006B03F9" w:rsidRDefault="006B03F9" w:rsidP="006B03F9">
      <w:pPr>
        <w:rPr>
          <w:rFonts w:ascii="Arial" w:hAnsi="Arial" w:cs="Arial"/>
        </w:rPr>
      </w:pPr>
    </w:p>
    <w:p w14:paraId="4D050AAA" w14:textId="77777777" w:rsidR="006B03F9" w:rsidRPr="006B03F9" w:rsidRDefault="006B03F9" w:rsidP="006B03F9">
      <w:pPr>
        <w:rPr>
          <w:rFonts w:ascii="Arial" w:hAnsi="Arial" w:cs="Arial"/>
        </w:rPr>
      </w:pPr>
    </w:p>
    <w:p w14:paraId="5576F2D3" w14:textId="77777777" w:rsidR="00B32DEC" w:rsidRPr="00B32DEC" w:rsidRDefault="00B32DEC" w:rsidP="00B32DEC">
      <w:pPr>
        <w:rPr>
          <w:rFonts w:ascii="Arial" w:hAnsi="Arial" w:cs="Arial"/>
        </w:rPr>
      </w:pPr>
    </w:p>
    <w:p w14:paraId="4F4E650A" w14:textId="77777777" w:rsidR="00B32DEC" w:rsidRDefault="00B32DEC" w:rsidP="001C3524">
      <w:pPr>
        <w:rPr>
          <w:rFonts w:ascii="Arial" w:hAnsi="Arial" w:cs="Arial"/>
        </w:rPr>
      </w:pPr>
    </w:p>
    <w:p w14:paraId="0D87090D" w14:textId="77777777" w:rsidR="00B32DEC" w:rsidRDefault="00B32DEC" w:rsidP="001C3524">
      <w:pPr>
        <w:rPr>
          <w:rFonts w:ascii="Arial" w:hAnsi="Arial" w:cs="Arial"/>
        </w:rPr>
      </w:pPr>
    </w:p>
    <w:p w14:paraId="1072F817" w14:textId="77777777" w:rsidR="00B32DEC" w:rsidRDefault="00B32DEC" w:rsidP="001C3524">
      <w:pPr>
        <w:rPr>
          <w:rFonts w:ascii="Arial" w:hAnsi="Arial" w:cs="Arial"/>
        </w:rPr>
      </w:pPr>
    </w:p>
    <w:p w14:paraId="25A43EF5" w14:textId="77777777" w:rsidR="00B32DEC" w:rsidRDefault="00B32DEC" w:rsidP="001C3524">
      <w:pPr>
        <w:rPr>
          <w:rFonts w:ascii="Arial" w:hAnsi="Arial" w:cs="Arial"/>
        </w:rPr>
      </w:pPr>
    </w:p>
    <w:p w14:paraId="2910041D" w14:textId="77777777" w:rsidR="00B32DEC" w:rsidRDefault="00B32DEC" w:rsidP="001C3524">
      <w:pPr>
        <w:rPr>
          <w:rFonts w:ascii="Arial" w:hAnsi="Arial" w:cs="Arial"/>
        </w:rPr>
      </w:pPr>
    </w:p>
    <w:p w14:paraId="667A8E78" w14:textId="77777777" w:rsidR="00B32DEC" w:rsidRDefault="00B32DEC" w:rsidP="001C3524">
      <w:pPr>
        <w:rPr>
          <w:rFonts w:ascii="Arial" w:hAnsi="Arial" w:cs="Arial"/>
        </w:rPr>
      </w:pPr>
    </w:p>
    <w:p w14:paraId="06B88BCE" w14:textId="77777777" w:rsidR="00B32DEC" w:rsidRDefault="00B32DEC" w:rsidP="001C3524">
      <w:pPr>
        <w:rPr>
          <w:rFonts w:ascii="Arial" w:hAnsi="Arial" w:cs="Arial"/>
        </w:rPr>
      </w:pPr>
    </w:p>
    <w:p w14:paraId="70D81B20" w14:textId="77777777" w:rsidR="00B32DEC" w:rsidRDefault="00B32DEC" w:rsidP="001C3524">
      <w:pPr>
        <w:rPr>
          <w:rFonts w:ascii="Arial" w:hAnsi="Arial" w:cs="Arial"/>
        </w:rPr>
      </w:pPr>
    </w:p>
    <w:p w14:paraId="2D958ACB" w14:textId="77777777" w:rsidR="000A2295" w:rsidRDefault="000A2295" w:rsidP="001C3524">
      <w:pPr>
        <w:rPr>
          <w:rFonts w:ascii="Arial" w:hAnsi="Arial" w:cs="Arial"/>
        </w:rPr>
      </w:pPr>
      <w:r w:rsidRPr="00AD3988">
        <w:rPr>
          <w:rFonts w:ascii="Arial" w:hAnsi="Arial" w:cs="Arial"/>
        </w:rPr>
        <w:br w:type="page"/>
      </w:r>
    </w:p>
    <w:p w14:paraId="5CFA6470" w14:textId="77777777" w:rsidR="00B32DEC" w:rsidRPr="00AD3988" w:rsidRDefault="00B32DEC" w:rsidP="001C3524">
      <w:pPr>
        <w:rPr>
          <w:rFonts w:ascii="Arial" w:hAnsi="Arial" w:cs="Arial"/>
          <w:b/>
          <w:sz w:val="32"/>
          <w:szCs w:val="36"/>
          <w:lang w:eastAsia="en-US"/>
        </w:rPr>
      </w:pPr>
    </w:p>
    <w:p w14:paraId="0CEBFC99" w14:textId="77777777" w:rsidR="001A71E8" w:rsidRPr="00AD3988" w:rsidRDefault="000B1278" w:rsidP="00495D0D">
      <w:pPr>
        <w:pStyle w:val="TCH1Annex"/>
      </w:pPr>
      <w:bookmarkStart w:id="99" w:name="_Toc374630429"/>
      <w:bookmarkStart w:id="100" w:name="_Toc448922639"/>
      <w:r w:rsidRPr="00AD3988">
        <w:t>ANNEX</w:t>
      </w:r>
      <w:r w:rsidR="001A71E8" w:rsidRPr="00AD3988">
        <w:t xml:space="preserve"> TWO</w:t>
      </w:r>
      <w:bookmarkEnd w:id="96"/>
      <w:bookmarkEnd w:id="97"/>
      <w:bookmarkEnd w:id="98"/>
      <w:bookmarkEnd w:id="99"/>
      <w:bookmarkEnd w:id="100"/>
    </w:p>
    <w:p w14:paraId="5446403D" w14:textId="77777777" w:rsidR="00D70C85" w:rsidRPr="00AD3988" w:rsidRDefault="001A71E8" w:rsidP="00495D0D">
      <w:pPr>
        <w:pStyle w:val="TCH1Annex"/>
      </w:pPr>
      <w:bookmarkStart w:id="101" w:name="_Toc374630430"/>
      <w:bookmarkStart w:id="102" w:name="_Toc448922640"/>
      <w:r w:rsidRPr="00AD3988">
        <w:t xml:space="preserve">Details </w:t>
      </w:r>
      <w:r w:rsidR="00170168" w:rsidRPr="00AD3988">
        <w:t xml:space="preserve">of </w:t>
      </w:r>
      <w:r w:rsidR="00E12F48" w:rsidRPr="00AD3988">
        <w:t>Purchasing Models</w:t>
      </w:r>
      <w:r w:rsidR="0094230A" w:rsidRPr="00AD3988">
        <w:t xml:space="preserve">, </w:t>
      </w:r>
      <w:r w:rsidR="00567B7F" w:rsidRPr="00AD3988">
        <w:t xml:space="preserve">Discount </w:t>
      </w:r>
      <w:r w:rsidR="00E12F48" w:rsidRPr="00AD3988">
        <w:t>Structures</w:t>
      </w:r>
      <w:bookmarkEnd w:id="101"/>
      <w:r w:rsidR="0094230A" w:rsidRPr="00AD3988">
        <w:t xml:space="preserve"> and Pricing Policies</w:t>
      </w:r>
      <w:bookmarkEnd w:id="102"/>
    </w:p>
    <w:p w14:paraId="261B4904" w14:textId="77777777" w:rsidR="00D70C85" w:rsidRPr="00AD3988" w:rsidRDefault="005E57EA" w:rsidP="00071228">
      <w:pPr>
        <w:pStyle w:val="Paragraphnonumbers"/>
        <w:rPr>
          <w:rFonts w:cs="Arial"/>
        </w:rPr>
      </w:pPr>
      <w:bookmarkStart w:id="103" w:name="_Toc344681050"/>
      <w:bookmarkStart w:id="104" w:name="_Toc344686608"/>
      <w:bookmarkStart w:id="105" w:name="_Toc344683730"/>
      <w:bookmarkStart w:id="106" w:name="_Toc344684867"/>
      <w:r w:rsidRPr="00AD3988">
        <w:rPr>
          <w:rFonts w:cs="Arial"/>
        </w:rPr>
        <w:t xml:space="preserve">The following </w:t>
      </w:r>
      <w:r w:rsidR="00D70C85" w:rsidRPr="00AD3988">
        <w:rPr>
          <w:rFonts w:cs="Arial"/>
        </w:rPr>
        <w:t xml:space="preserve">purchasing models and </w:t>
      </w:r>
      <w:r w:rsidR="00E12F48" w:rsidRPr="00AD3988">
        <w:rPr>
          <w:rFonts w:cs="Arial"/>
        </w:rPr>
        <w:t>discount structures</w:t>
      </w:r>
      <w:r w:rsidR="00652BBD" w:rsidRPr="00AD3988">
        <w:rPr>
          <w:rFonts w:cs="Arial"/>
        </w:rPr>
        <w:t xml:space="preserve"> </w:t>
      </w:r>
      <w:r w:rsidRPr="00AD3988">
        <w:rPr>
          <w:rFonts w:cs="Arial"/>
        </w:rPr>
        <w:t xml:space="preserve">are </w:t>
      </w:r>
      <w:r w:rsidR="00652BBD" w:rsidRPr="00AD3988">
        <w:rPr>
          <w:rFonts w:cs="Arial"/>
        </w:rPr>
        <w:t>agreed</w:t>
      </w:r>
      <w:bookmarkEnd w:id="103"/>
      <w:bookmarkEnd w:id="104"/>
      <w:bookmarkEnd w:id="105"/>
      <w:bookmarkEnd w:id="106"/>
      <w:r w:rsidR="0064138D">
        <w:rPr>
          <w:rFonts w:cs="Arial"/>
        </w:rPr>
        <w:t>:</w:t>
      </w:r>
    </w:p>
    <w:p w14:paraId="7FCCE4A8" w14:textId="77777777" w:rsidR="00E4038B" w:rsidRPr="0064138D" w:rsidRDefault="0064138D">
      <w:pPr>
        <w:pStyle w:val="Paragraphnonumbers"/>
        <w:rPr>
          <w:rFonts w:cs="Arial"/>
          <w:b/>
        </w:rPr>
      </w:pPr>
      <w:r w:rsidRPr="0064138D">
        <w:rPr>
          <w:rFonts w:cs="Arial"/>
          <w:b/>
        </w:rPr>
        <w:t>See Annex 2A: Purchasing Models</w:t>
      </w:r>
    </w:p>
    <w:p w14:paraId="726D08CC" w14:textId="77777777" w:rsidR="005E57EA" w:rsidRDefault="004469A5">
      <w:pPr>
        <w:pStyle w:val="Paragraphnonumbers"/>
        <w:rPr>
          <w:rFonts w:cs="Arial"/>
        </w:rPr>
      </w:pPr>
      <w:r w:rsidRPr="00AD3988">
        <w:rPr>
          <w:rFonts w:cs="Arial"/>
        </w:rPr>
        <w:t>Quotation</w:t>
      </w:r>
      <w:r w:rsidR="00E4038B" w:rsidRPr="00AD3988">
        <w:rPr>
          <w:rFonts w:cs="Arial"/>
        </w:rPr>
        <w:t xml:space="preserve"> price guarantee </w:t>
      </w:r>
      <w:r w:rsidR="00F92C2C" w:rsidRPr="00AD3988">
        <w:rPr>
          <w:rFonts w:cs="Arial"/>
        </w:rPr>
        <w:t xml:space="preserve">policy </w:t>
      </w:r>
      <w:r w:rsidR="00E4038B" w:rsidRPr="00AD3988">
        <w:rPr>
          <w:rFonts w:cs="Arial"/>
        </w:rPr>
        <w:t>is as</w:t>
      </w:r>
      <w:r w:rsidR="005E57EA" w:rsidRPr="00AD3988">
        <w:rPr>
          <w:rFonts w:cs="Arial"/>
        </w:rPr>
        <w:t xml:space="preserve"> follows: </w:t>
      </w:r>
    </w:p>
    <w:p w14:paraId="5BF77F68" w14:textId="77777777" w:rsidR="0064138D" w:rsidRPr="0064138D" w:rsidRDefault="0064138D" w:rsidP="0064138D">
      <w:pPr>
        <w:pStyle w:val="Paragraphnonumbers"/>
        <w:rPr>
          <w:rFonts w:cs="Arial"/>
          <w:b/>
        </w:rPr>
      </w:pPr>
      <w:r w:rsidRPr="0064138D">
        <w:rPr>
          <w:rFonts w:cs="Arial"/>
          <w:b/>
        </w:rPr>
        <w:t>See Annex 2A: Purchasing Models</w:t>
      </w:r>
    </w:p>
    <w:p w14:paraId="40DF9804" w14:textId="77777777" w:rsidR="00852024" w:rsidRPr="0061569D" w:rsidRDefault="00852024">
      <w:pPr>
        <w:pStyle w:val="Paragraphnonumbers"/>
        <w:rPr>
          <w:rFonts w:cs="Arial"/>
        </w:rPr>
      </w:pPr>
      <w:r w:rsidRPr="0061569D">
        <w:rPr>
          <w:rFonts w:cs="Arial"/>
        </w:rPr>
        <w:t xml:space="preserve">Purchasing Authorities will access the Framework Agreement purchasing </w:t>
      </w:r>
      <w:r w:rsidR="00CD3208" w:rsidRPr="0061569D">
        <w:rPr>
          <w:rFonts w:cs="Arial"/>
        </w:rPr>
        <w:t>models</w:t>
      </w:r>
      <w:r w:rsidR="006C6923">
        <w:rPr>
          <w:rFonts w:cs="Arial"/>
        </w:rPr>
        <w:t xml:space="preserve">, pricing policies </w:t>
      </w:r>
      <w:r w:rsidR="00CD3208" w:rsidRPr="0061569D">
        <w:rPr>
          <w:rFonts w:cs="Arial"/>
        </w:rPr>
        <w:t>and discounts offered from t</w:t>
      </w:r>
      <w:r w:rsidRPr="0061569D">
        <w:rPr>
          <w:rFonts w:cs="Arial"/>
        </w:rPr>
        <w:t xml:space="preserve">he NICE Share service. </w:t>
      </w:r>
    </w:p>
    <w:p w14:paraId="5CD7A61F" w14:textId="77777777" w:rsidR="00B62D3C" w:rsidRDefault="00B62D3C" w:rsidP="00495D0D">
      <w:pPr>
        <w:pStyle w:val="TCH1Annex"/>
      </w:pPr>
    </w:p>
    <w:p w14:paraId="580CD6D7" w14:textId="77777777" w:rsidR="00B62D3C" w:rsidRPr="00B62D3C" w:rsidRDefault="00B62D3C" w:rsidP="00B62D3C">
      <w:pPr>
        <w:rPr>
          <w:lang w:eastAsia="en-US"/>
        </w:rPr>
      </w:pPr>
    </w:p>
    <w:p w14:paraId="7F9ADF4D" w14:textId="77777777" w:rsidR="00B62D3C" w:rsidRPr="00B62D3C" w:rsidRDefault="00B62D3C" w:rsidP="00B62D3C">
      <w:pPr>
        <w:rPr>
          <w:lang w:eastAsia="en-US"/>
        </w:rPr>
      </w:pPr>
    </w:p>
    <w:p w14:paraId="73758E12" w14:textId="77777777" w:rsidR="00B62D3C" w:rsidRPr="00B62D3C" w:rsidRDefault="00B62D3C" w:rsidP="00B62D3C">
      <w:pPr>
        <w:rPr>
          <w:lang w:eastAsia="en-US"/>
        </w:rPr>
      </w:pPr>
    </w:p>
    <w:p w14:paraId="7FD8478A" w14:textId="77777777" w:rsidR="00B62D3C" w:rsidRPr="00B62D3C" w:rsidRDefault="00B62D3C" w:rsidP="00B62D3C">
      <w:pPr>
        <w:rPr>
          <w:lang w:eastAsia="en-US"/>
        </w:rPr>
      </w:pPr>
    </w:p>
    <w:p w14:paraId="273D74D7" w14:textId="77777777" w:rsidR="00B62D3C" w:rsidRPr="00B62D3C" w:rsidRDefault="00B62D3C" w:rsidP="00B62D3C">
      <w:pPr>
        <w:rPr>
          <w:lang w:eastAsia="en-US"/>
        </w:rPr>
      </w:pPr>
    </w:p>
    <w:p w14:paraId="7BB831BF" w14:textId="77777777" w:rsidR="00B62D3C" w:rsidRPr="00B62D3C" w:rsidRDefault="00B62D3C" w:rsidP="00B62D3C">
      <w:pPr>
        <w:rPr>
          <w:lang w:eastAsia="en-US"/>
        </w:rPr>
      </w:pPr>
    </w:p>
    <w:p w14:paraId="64595DD4" w14:textId="77777777" w:rsidR="00B62D3C" w:rsidRPr="00B62D3C" w:rsidRDefault="00B62D3C" w:rsidP="00B62D3C">
      <w:pPr>
        <w:rPr>
          <w:lang w:eastAsia="en-US"/>
        </w:rPr>
      </w:pPr>
    </w:p>
    <w:p w14:paraId="53716827" w14:textId="77777777" w:rsidR="00B62D3C" w:rsidRPr="00B62D3C" w:rsidRDefault="00B62D3C" w:rsidP="00B62D3C">
      <w:pPr>
        <w:rPr>
          <w:lang w:eastAsia="en-US"/>
        </w:rPr>
      </w:pPr>
    </w:p>
    <w:p w14:paraId="40B58DB7" w14:textId="77777777" w:rsidR="00B62D3C" w:rsidRPr="00B62D3C" w:rsidRDefault="00B62D3C" w:rsidP="00B62D3C">
      <w:pPr>
        <w:rPr>
          <w:lang w:eastAsia="en-US"/>
        </w:rPr>
      </w:pPr>
    </w:p>
    <w:p w14:paraId="100A6E64" w14:textId="77777777" w:rsidR="00B62D3C" w:rsidRPr="00B62D3C" w:rsidRDefault="00B62D3C" w:rsidP="00B62D3C">
      <w:pPr>
        <w:rPr>
          <w:lang w:eastAsia="en-US"/>
        </w:rPr>
      </w:pPr>
    </w:p>
    <w:p w14:paraId="7B399BAF" w14:textId="77777777" w:rsidR="00B62D3C" w:rsidRPr="00B62D3C" w:rsidRDefault="00B62D3C" w:rsidP="00B62D3C">
      <w:pPr>
        <w:rPr>
          <w:lang w:eastAsia="en-US"/>
        </w:rPr>
      </w:pPr>
    </w:p>
    <w:p w14:paraId="6C1692F7" w14:textId="77777777" w:rsidR="00B62D3C" w:rsidRPr="00B62D3C" w:rsidRDefault="00B62D3C" w:rsidP="00B62D3C">
      <w:pPr>
        <w:rPr>
          <w:lang w:eastAsia="en-US"/>
        </w:rPr>
      </w:pPr>
    </w:p>
    <w:p w14:paraId="3910FA74" w14:textId="77777777" w:rsidR="00B62D3C" w:rsidRDefault="00B62D3C" w:rsidP="00495D0D">
      <w:pPr>
        <w:pStyle w:val="TCH1Annex"/>
      </w:pPr>
    </w:p>
    <w:p w14:paraId="5B64FD32" w14:textId="77777777" w:rsidR="00BE2CE7" w:rsidRPr="0061569D" w:rsidRDefault="001A71E8" w:rsidP="00495D0D">
      <w:pPr>
        <w:pStyle w:val="TCH1Annex"/>
      </w:pPr>
      <w:r w:rsidRPr="00B62D3C">
        <w:br w:type="page"/>
      </w:r>
      <w:bookmarkStart w:id="107" w:name="_Toc448922641"/>
      <w:bookmarkStart w:id="108" w:name="_Toc374630431"/>
      <w:r w:rsidR="00BE2CE7" w:rsidRPr="0061569D">
        <w:lastRenderedPageBreak/>
        <w:t>ANNEX THREE</w:t>
      </w:r>
      <w:bookmarkEnd w:id="107"/>
    </w:p>
    <w:p w14:paraId="4C5244D3" w14:textId="77777777" w:rsidR="00BE2CE7" w:rsidRPr="0061569D" w:rsidRDefault="00BE2CE7" w:rsidP="00495D0D">
      <w:pPr>
        <w:pStyle w:val="TCH1Annex"/>
      </w:pPr>
      <w:bookmarkStart w:id="109" w:name="_Toc448922642"/>
      <w:r w:rsidRPr="0061569D">
        <w:t>Service Level Agreements (SLAs)</w:t>
      </w:r>
      <w:bookmarkEnd w:id="109"/>
    </w:p>
    <w:p w14:paraId="0B272E71" w14:textId="77777777" w:rsidR="00183287" w:rsidRPr="00441C1D" w:rsidRDefault="00BE2CE7" w:rsidP="00E73730">
      <w:pPr>
        <w:pStyle w:val="TCBodyNormal"/>
        <w:numPr>
          <w:ilvl w:val="0"/>
          <w:numId w:val="36"/>
        </w:numPr>
      </w:pPr>
      <w:r w:rsidRPr="00441C1D">
        <w:t>The Framework Service Level Agreements (SLAs) are set out in the Excel sp</w:t>
      </w:r>
      <w:r w:rsidR="005379C3" w:rsidRPr="00441C1D">
        <w:t>readsheet: “</w:t>
      </w:r>
      <w:r w:rsidR="007C76DD" w:rsidRPr="00441C1D">
        <w:t>Annex THREE</w:t>
      </w:r>
      <w:r w:rsidR="005379C3" w:rsidRPr="00441C1D">
        <w:t xml:space="preserve"> (A) SLA”.</w:t>
      </w:r>
    </w:p>
    <w:p w14:paraId="792D6C14" w14:textId="77777777" w:rsidR="00BE2CE7" w:rsidRPr="0061569D" w:rsidRDefault="00BE2CE7" w:rsidP="000458FF">
      <w:pPr>
        <w:pStyle w:val="Paragraphnonumbers"/>
        <w:numPr>
          <w:ilvl w:val="0"/>
          <w:numId w:val="19"/>
        </w:numPr>
        <w:rPr>
          <w:rFonts w:cs="Arial"/>
        </w:rPr>
      </w:pPr>
      <w:r w:rsidRPr="0061569D">
        <w:rPr>
          <w:rFonts w:cs="Arial"/>
        </w:rPr>
        <w:t>An annual management reporting template will be provided to in order to summarise details of performance and adherence to the SLAs.</w:t>
      </w:r>
    </w:p>
    <w:p w14:paraId="5E9842F6" w14:textId="77777777" w:rsidR="00BE2CE7" w:rsidRPr="0061569D" w:rsidRDefault="00BE2CE7" w:rsidP="00441C1D">
      <w:pPr>
        <w:pStyle w:val="TCBodyNormal"/>
      </w:pPr>
      <w:r w:rsidRPr="0061569D">
        <w:t xml:space="preserve">Providers must attend an Annual Service Review meeting as a minimum with NICE and provide an annual service report no later than two (02) weeks before the scheduled meeting.  </w:t>
      </w:r>
    </w:p>
    <w:p w14:paraId="124DAF69" w14:textId="77777777" w:rsidR="00BE2CE7" w:rsidRPr="0061569D" w:rsidRDefault="00BE2CE7" w:rsidP="00BE2CE7">
      <w:pPr>
        <w:pStyle w:val="Paragraphnonumbers"/>
        <w:rPr>
          <w:rFonts w:cs="Arial"/>
        </w:rPr>
      </w:pPr>
    </w:p>
    <w:p w14:paraId="494F1308" w14:textId="77777777" w:rsidR="00BE2CE7" w:rsidRPr="0061569D" w:rsidRDefault="00BE2CE7" w:rsidP="00495D0D">
      <w:pPr>
        <w:pStyle w:val="TCH2Annex"/>
      </w:pPr>
      <w:bookmarkStart w:id="110" w:name="_Toc448922643"/>
      <w:r w:rsidRPr="0061569D">
        <w:t>Purchasing Performance Data</w:t>
      </w:r>
      <w:bookmarkEnd w:id="110"/>
    </w:p>
    <w:p w14:paraId="7999E31C" w14:textId="77777777" w:rsidR="00BE2CE7" w:rsidRPr="0061569D" w:rsidRDefault="00BE2CE7" w:rsidP="00441C1D">
      <w:pPr>
        <w:pStyle w:val="TCBodyNormal"/>
        <w:numPr>
          <w:ilvl w:val="0"/>
          <w:numId w:val="20"/>
        </w:numPr>
      </w:pPr>
      <w:r w:rsidRPr="0061569D">
        <w:t xml:space="preserve">The Provider should supply sales and purchasing data on a Monthly basis, no later than the 21st of the following Month. </w:t>
      </w:r>
    </w:p>
    <w:p w14:paraId="1FAA94C5" w14:textId="77777777" w:rsidR="00BE2CE7" w:rsidRPr="0061569D" w:rsidRDefault="00BE2CE7" w:rsidP="00441C1D">
      <w:pPr>
        <w:pStyle w:val="TCBodyNormal"/>
        <w:numPr>
          <w:ilvl w:val="0"/>
          <w:numId w:val="20"/>
        </w:numPr>
      </w:pPr>
      <w:r w:rsidRPr="0061569D">
        <w:t xml:space="preserve">The data should be provided for each Lot in an Excel format using the template provided as: Annex </w:t>
      </w:r>
      <w:r w:rsidR="007C76DD" w:rsidRPr="0061569D">
        <w:t>THREE</w:t>
      </w:r>
      <w:r w:rsidRPr="0061569D">
        <w:t xml:space="preserve"> (B) “Monthly Spend”</w:t>
      </w:r>
      <w:r w:rsidR="00362BD9" w:rsidRPr="0061569D">
        <w:t>.</w:t>
      </w:r>
    </w:p>
    <w:p w14:paraId="6E1A1D1C" w14:textId="77777777" w:rsidR="00273B36" w:rsidRPr="0061569D" w:rsidRDefault="00273B36" w:rsidP="00441C1D">
      <w:pPr>
        <w:pStyle w:val="TCBodyNormal"/>
        <w:numPr>
          <w:ilvl w:val="0"/>
          <w:numId w:val="20"/>
        </w:numPr>
      </w:pPr>
      <w:r w:rsidRPr="0061569D">
        <w:t>Sales and purchasing data must</w:t>
      </w:r>
      <w:r w:rsidR="00A52B6B" w:rsidRPr="0061569D">
        <w:t xml:space="preserve"> be supplied for each relevant content category for which the Provider has made Content Resources sales through the Framework: Print Journals; Electronic Journals; Print Books; Electronic Books; Databases; Evidence Resource Summaries; Point of Care (</w:t>
      </w:r>
      <w:proofErr w:type="spellStart"/>
      <w:r w:rsidR="00A52B6B" w:rsidRPr="0061569D">
        <w:t>PoC</w:t>
      </w:r>
      <w:proofErr w:type="spellEnd"/>
      <w:r w:rsidR="00A52B6B" w:rsidRPr="0061569D">
        <w:t>) products.</w:t>
      </w:r>
    </w:p>
    <w:p w14:paraId="7ADBA950" w14:textId="77777777" w:rsidR="00A52B6B" w:rsidRPr="0061569D" w:rsidRDefault="00A52B6B" w:rsidP="00441C1D">
      <w:pPr>
        <w:pStyle w:val="TCBodyNormal"/>
        <w:numPr>
          <w:ilvl w:val="0"/>
          <w:numId w:val="20"/>
        </w:numPr>
      </w:pPr>
      <w:r w:rsidRPr="0061569D">
        <w:t xml:space="preserve">Sales and purchasing data provided </w:t>
      </w:r>
      <w:r w:rsidR="00465DAC" w:rsidRPr="0061569D">
        <w:t xml:space="preserve">on template Annex THREE (B) “Monthly Spend” </w:t>
      </w:r>
      <w:r w:rsidRPr="0061569D">
        <w:t>must include as a minimum:</w:t>
      </w:r>
    </w:p>
    <w:p w14:paraId="57FB62DD" w14:textId="77777777" w:rsidR="00244A96" w:rsidRPr="0061569D" w:rsidRDefault="00A52B6B" w:rsidP="000458FF">
      <w:pPr>
        <w:pStyle w:val="Bullets"/>
        <w:numPr>
          <w:ilvl w:val="2"/>
          <w:numId w:val="18"/>
        </w:numPr>
        <w:rPr>
          <w:rFonts w:cs="Arial"/>
        </w:rPr>
      </w:pPr>
      <w:r w:rsidRPr="0061569D">
        <w:rPr>
          <w:rFonts w:cs="Arial"/>
        </w:rPr>
        <w:t xml:space="preserve">the </w:t>
      </w:r>
      <w:r w:rsidR="00697B35" w:rsidRPr="0061569D">
        <w:rPr>
          <w:rFonts w:cs="Arial"/>
        </w:rPr>
        <w:t>Purchasing</w:t>
      </w:r>
      <w:r w:rsidRPr="0061569D">
        <w:rPr>
          <w:rFonts w:cs="Arial"/>
        </w:rPr>
        <w:t xml:space="preserve"> Authority’s </w:t>
      </w:r>
      <w:r w:rsidR="00697B35" w:rsidRPr="0061569D">
        <w:rPr>
          <w:rFonts w:cs="Arial"/>
        </w:rPr>
        <w:t>organisation</w:t>
      </w:r>
      <w:r w:rsidRPr="0061569D">
        <w:rPr>
          <w:rFonts w:cs="Arial"/>
        </w:rPr>
        <w:t xml:space="preserve"> details</w:t>
      </w:r>
      <w:r w:rsidR="00244A96" w:rsidRPr="0061569D">
        <w:rPr>
          <w:rFonts w:cs="Arial"/>
        </w:rPr>
        <w:t xml:space="preserve"> and </w:t>
      </w:r>
      <w:r w:rsidRPr="0061569D">
        <w:rPr>
          <w:rFonts w:cs="Arial"/>
        </w:rPr>
        <w:t xml:space="preserve">Local Education &amp; </w:t>
      </w:r>
      <w:r w:rsidR="00697B35" w:rsidRPr="0061569D">
        <w:rPr>
          <w:rFonts w:cs="Arial"/>
        </w:rPr>
        <w:t>Training</w:t>
      </w:r>
      <w:r w:rsidRPr="0061569D">
        <w:rPr>
          <w:rFonts w:cs="Arial"/>
        </w:rPr>
        <w:t xml:space="preserve"> Board (LETB) or national region</w:t>
      </w:r>
      <w:r w:rsidR="00244A96" w:rsidRPr="0061569D">
        <w:rPr>
          <w:rFonts w:cs="Arial"/>
        </w:rPr>
        <w:t>;</w:t>
      </w:r>
    </w:p>
    <w:p w14:paraId="620C9B6A" w14:textId="77777777" w:rsidR="00A52B6B" w:rsidRPr="0061569D" w:rsidRDefault="00A52B6B" w:rsidP="000458FF">
      <w:pPr>
        <w:pStyle w:val="Bullets"/>
        <w:numPr>
          <w:ilvl w:val="2"/>
          <w:numId w:val="18"/>
        </w:numPr>
        <w:rPr>
          <w:rFonts w:cs="Arial"/>
        </w:rPr>
      </w:pPr>
      <w:r w:rsidRPr="0061569D">
        <w:rPr>
          <w:rFonts w:cs="Arial"/>
        </w:rPr>
        <w:t>discount supplied (where relevant)</w:t>
      </w:r>
      <w:r w:rsidR="00244A96" w:rsidRPr="0061569D">
        <w:rPr>
          <w:rFonts w:cs="Arial"/>
        </w:rPr>
        <w:t>;</w:t>
      </w:r>
    </w:p>
    <w:p w14:paraId="18B31743" w14:textId="77777777" w:rsidR="00273B36" w:rsidRPr="0061569D" w:rsidRDefault="00244A96" w:rsidP="000458FF">
      <w:pPr>
        <w:pStyle w:val="Bullets"/>
        <w:numPr>
          <w:ilvl w:val="2"/>
          <w:numId w:val="18"/>
        </w:numPr>
        <w:rPr>
          <w:rFonts w:cs="Arial"/>
        </w:rPr>
      </w:pPr>
      <w:r w:rsidRPr="0061569D">
        <w:rPr>
          <w:rFonts w:cs="Arial"/>
        </w:rPr>
        <w:t>Content Resource details (for Databases, Evidence Resource Summaries and Point of Care (</w:t>
      </w:r>
      <w:proofErr w:type="spellStart"/>
      <w:r w:rsidRPr="0061569D">
        <w:rPr>
          <w:rFonts w:cs="Arial"/>
        </w:rPr>
        <w:t>PoC</w:t>
      </w:r>
      <w:proofErr w:type="spellEnd"/>
      <w:r w:rsidRPr="0061569D">
        <w:rPr>
          <w:rFonts w:cs="Arial"/>
        </w:rPr>
        <w:t>) products ONLY).</w:t>
      </w:r>
    </w:p>
    <w:p w14:paraId="29903271" w14:textId="77777777" w:rsidR="00BE2CE7" w:rsidRPr="0061569D" w:rsidRDefault="00BE2CE7" w:rsidP="00441C1D">
      <w:pPr>
        <w:pStyle w:val="TCBodyNormal"/>
        <w:numPr>
          <w:ilvl w:val="0"/>
          <w:numId w:val="20"/>
        </w:numPr>
      </w:pPr>
      <w:r w:rsidRPr="0061569D">
        <w:t xml:space="preserve">Monthly data reports must be </w:t>
      </w:r>
      <w:r w:rsidR="00264C7C">
        <w:t xml:space="preserve">sent to </w:t>
      </w:r>
      <w:hyperlink r:id="rId9" w:history="1">
        <w:r w:rsidR="00264C7C" w:rsidRPr="008B2DA3">
          <w:rPr>
            <w:rStyle w:val="Hyperlink"/>
          </w:rPr>
          <w:t>CommissionedContentReports@evidence.nhs.uk</w:t>
        </w:r>
      </w:hyperlink>
      <w:r w:rsidR="00264C7C">
        <w:t xml:space="preserve"> </w:t>
      </w:r>
    </w:p>
    <w:p w14:paraId="1BEBEF5F" w14:textId="77777777" w:rsidR="00BE2CE7" w:rsidRPr="0061569D" w:rsidRDefault="00BE2CE7">
      <w:pPr>
        <w:rPr>
          <w:rFonts w:ascii="Arial" w:hAnsi="Arial" w:cs="Arial"/>
          <w:b/>
          <w:sz w:val="28"/>
          <w:szCs w:val="28"/>
          <w:lang w:eastAsia="en-US"/>
        </w:rPr>
      </w:pPr>
      <w:r w:rsidRPr="0061569D">
        <w:rPr>
          <w:rFonts w:ascii="Arial" w:hAnsi="Arial" w:cs="Arial"/>
        </w:rPr>
        <w:br w:type="page"/>
      </w:r>
    </w:p>
    <w:p w14:paraId="454ACC94" w14:textId="77777777" w:rsidR="00E008BB" w:rsidRPr="0061569D" w:rsidRDefault="00E008BB" w:rsidP="00495D0D">
      <w:pPr>
        <w:pStyle w:val="TCH1Annex"/>
      </w:pPr>
      <w:bookmarkStart w:id="111" w:name="_Toc448922644"/>
      <w:r w:rsidRPr="0061569D">
        <w:lastRenderedPageBreak/>
        <w:t xml:space="preserve">ANNEX </w:t>
      </w:r>
      <w:bookmarkEnd w:id="108"/>
      <w:r w:rsidR="00BE2CE7" w:rsidRPr="0061569D">
        <w:t>FOUR</w:t>
      </w:r>
      <w:bookmarkEnd w:id="111"/>
    </w:p>
    <w:p w14:paraId="61972507" w14:textId="77777777" w:rsidR="002A6C63" w:rsidRPr="0061569D" w:rsidRDefault="002A6C63" w:rsidP="00495D0D">
      <w:pPr>
        <w:pStyle w:val="TCH1Annex"/>
      </w:pPr>
      <w:bookmarkStart w:id="112" w:name="_Toc448922645"/>
      <w:bookmarkStart w:id="113" w:name="_Toc374630432"/>
      <w:r w:rsidRPr="0061569D">
        <w:t xml:space="preserve">Framework Agreement </w:t>
      </w:r>
      <w:r w:rsidR="0074490A" w:rsidRPr="0061569D">
        <w:t xml:space="preserve">Structure &amp; </w:t>
      </w:r>
      <w:r w:rsidRPr="0061569D">
        <w:t>Specification</w:t>
      </w:r>
      <w:bookmarkEnd w:id="112"/>
    </w:p>
    <w:p w14:paraId="7E746085" w14:textId="77777777" w:rsidR="006532ED" w:rsidRPr="0061569D" w:rsidRDefault="006532ED" w:rsidP="00495D0D">
      <w:pPr>
        <w:pStyle w:val="TCHeading3"/>
      </w:pPr>
      <w:bookmarkStart w:id="114" w:name="_Toc445138783"/>
      <w:bookmarkStart w:id="115" w:name="_Toc445818324"/>
      <w:bookmarkStart w:id="116" w:name="_Toc446074524"/>
      <w:bookmarkStart w:id="117" w:name="_Toc446083607"/>
      <w:bookmarkStart w:id="118" w:name="_Toc446409388"/>
      <w:bookmarkStart w:id="119" w:name="_Toc446431519"/>
      <w:bookmarkStart w:id="120" w:name="_Toc446432562"/>
      <w:bookmarkStart w:id="121" w:name="_Toc447292597"/>
      <w:bookmarkStart w:id="122" w:name="_Toc448853359"/>
      <w:bookmarkStart w:id="123" w:name="_Toc448922626"/>
      <w:r w:rsidRPr="0061569D">
        <w:t>Structure Overview</w:t>
      </w:r>
      <w:bookmarkEnd w:id="114"/>
      <w:bookmarkEnd w:id="115"/>
      <w:bookmarkEnd w:id="116"/>
      <w:bookmarkEnd w:id="117"/>
      <w:bookmarkEnd w:id="118"/>
      <w:bookmarkEnd w:id="119"/>
      <w:bookmarkEnd w:id="120"/>
      <w:bookmarkEnd w:id="121"/>
      <w:bookmarkEnd w:id="122"/>
      <w:bookmarkEnd w:id="123"/>
    </w:p>
    <w:p w14:paraId="51A7CC7F" w14:textId="77777777" w:rsidR="006532ED" w:rsidRPr="0061569D" w:rsidRDefault="006532ED" w:rsidP="006532ED">
      <w:pPr>
        <w:pStyle w:val="Paragraphnonumbers"/>
        <w:rPr>
          <w:rFonts w:cs="Arial"/>
        </w:rPr>
      </w:pPr>
      <w:r w:rsidRPr="0061569D">
        <w:rPr>
          <w:rFonts w:cs="Arial"/>
        </w:rPr>
        <w:t xml:space="preserve">The Framework consists of a core set of contractual Terms and Conditions (T&amp;Cs)  </w:t>
      </w:r>
      <w:r w:rsidR="007C13DC" w:rsidRPr="0061569D">
        <w:rPr>
          <w:rFonts w:cs="Arial"/>
        </w:rPr>
        <w:t>documents</w:t>
      </w:r>
      <w:r w:rsidRPr="0061569D">
        <w:rPr>
          <w:rFonts w:cs="Arial"/>
        </w:rPr>
        <w:t xml:space="preserve"> for all appointed Providers; </w:t>
      </w:r>
      <w:r w:rsidRPr="0061569D">
        <w:rPr>
          <w:rFonts w:cs="Arial"/>
          <w:b/>
          <w:i/>
        </w:rPr>
        <w:t>AND</w:t>
      </w:r>
      <w:r w:rsidRPr="0061569D">
        <w:rPr>
          <w:rFonts w:cs="Arial"/>
        </w:rPr>
        <w:t xml:space="preserve">  two Lots.</w:t>
      </w:r>
    </w:p>
    <w:p w14:paraId="2D5CF97B" w14:textId="77777777" w:rsidR="00F328B8" w:rsidRPr="0061569D" w:rsidRDefault="00F328B8" w:rsidP="006532ED">
      <w:pPr>
        <w:pStyle w:val="Paragraphnonumbers"/>
        <w:rPr>
          <w:rFonts w:cs="Arial"/>
          <w:b/>
          <w:u w:val="single"/>
        </w:rPr>
      </w:pPr>
      <w:r w:rsidRPr="0061569D">
        <w:rPr>
          <w:rFonts w:cs="Arial"/>
          <w:b/>
          <w:u w:val="single"/>
        </w:rPr>
        <w:t>Chart A: Framework Structure Model</w:t>
      </w:r>
    </w:p>
    <w:p w14:paraId="62DBB940" w14:textId="77777777" w:rsidR="006532ED" w:rsidRPr="0061569D" w:rsidRDefault="00C510FB" w:rsidP="006D6300">
      <w:pPr>
        <w:pStyle w:val="Paragraphnonumbers"/>
        <w:jc w:val="center"/>
        <w:rPr>
          <w:rFonts w:cs="Arial"/>
        </w:rPr>
      </w:pPr>
      <w:r w:rsidRPr="00C510FB">
        <w:rPr>
          <w:rFonts w:cs="Arial"/>
          <w:noProof/>
        </w:rPr>
        <w:drawing>
          <wp:inline distT="0" distB="0" distL="0" distR="0" wp14:anchorId="214DB6C2" wp14:editId="38EA8B42">
            <wp:extent cx="4953000" cy="3895725"/>
            <wp:effectExtent l="19050" t="19050" r="19050" b="28575"/>
            <wp:docPr id="5" name="Picture 5" descr="Diagram of overview of structure of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of overview of structure of Framework"/>
                    <pic:cNvPicPr/>
                  </pic:nvPicPr>
                  <pic:blipFill>
                    <a:blip r:embed="rId10"/>
                    <a:stretch>
                      <a:fillRect/>
                    </a:stretch>
                  </pic:blipFill>
                  <pic:spPr>
                    <a:xfrm>
                      <a:off x="0" y="0"/>
                      <a:ext cx="4953692" cy="3896269"/>
                    </a:xfrm>
                    <a:prstGeom prst="rect">
                      <a:avLst/>
                    </a:prstGeom>
                    <a:ln>
                      <a:solidFill>
                        <a:schemeClr val="tx1"/>
                      </a:solidFill>
                    </a:ln>
                  </pic:spPr>
                </pic:pic>
              </a:graphicData>
            </a:graphic>
          </wp:inline>
        </w:drawing>
      </w:r>
    </w:p>
    <w:p w14:paraId="225EB6BA" w14:textId="77777777" w:rsidR="006532ED" w:rsidRPr="0061569D" w:rsidRDefault="006532ED" w:rsidP="000C425C">
      <w:pPr>
        <w:pStyle w:val="Paragraphnonumbers"/>
        <w:rPr>
          <w:rFonts w:cs="Arial"/>
          <w:u w:val="single"/>
        </w:rPr>
      </w:pPr>
      <w:r w:rsidRPr="0061569D">
        <w:rPr>
          <w:rFonts w:cs="Arial"/>
          <w:b/>
          <w:u w:val="single"/>
        </w:rPr>
        <w:t>Contractual Terms &amp; Conditions (T&amp;Cs)</w:t>
      </w:r>
    </w:p>
    <w:p w14:paraId="2694B552" w14:textId="77777777" w:rsidR="006532ED" w:rsidRPr="0061569D" w:rsidRDefault="006532ED" w:rsidP="000C425C">
      <w:pPr>
        <w:rPr>
          <w:rFonts w:ascii="Arial" w:hAnsi="Arial" w:cs="Arial"/>
        </w:rPr>
      </w:pPr>
    </w:p>
    <w:p w14:paraId="31FCC3A9" w14:textId="77777777" w:rsidR="006532ED" w:rsidRPr="0061569D" w:rsidRDefault="006532ED" w:rsidP="000C425C">
      <w:pPr>
        <w:pStyle w:val="Paragraph"/>
        <w:rPr>
          <w:rFonts w:cs="Arial"/>
        </w:rPr>
      </w:pPr>
      <w:r w:rsidRPr="0061569D">
        <w:rPr>
          <w:rFonts w:cs="Arial"/>
        </w:rPr>
        <w:t>The T&amp;Cs comprise of two separate contractual documents consisting of the :</w:t>
      </w:r>
    </w:p>
    <w:p w14:paraId="48EAFF10" w14:textId="77777777" w:rsidR="006532ED" w:rsidRPr="0061569D" w:rsidRDefault="006532ED" w:rsidP="00752055">
      <w:pPr>
        <w:pStyle w:val="Bullets"/>
        <w:rPr>
          <w:rFonts w:cs="Arial"/>
        </w:rPr>
      </w:pPr>
      <w:r w:rsidRPr="0061569D">
        <w:rPr>
          <w:rFonts w:cs="Arial"/>
        </w:rPr>
        <w:t xml:space="preserve">terms  between NICE (as the </w:t>
      </w:r>
      <w:r w:rsidR="00752055" w:rsidRPr="0061569D">
        <w:rPr>
          <w:rFonts w:cs="Arial"/>
        </w:rPr>
        <w:t>Contracting Authority</w:t>
      </w:r>
      <w:r w:rsidRPr="0061569D">
        <w:rPr>
          <w:rFonts w:cs="Arial"/>
        </w:rPr>
        <w:t>) and each appointed Provider</w:t>
      </w:r>
      <w:r w:rsidR="00752055" w:rsidRPr="0061569D">
        <w:rPr>
          <w:rFonts w:cs="Arial"/>
        </w:rPr>
        <w:t xml:space="preserve"> (the “</w:t>
      </w:r>
      <w:r w:rsidR="00752055" w:rsidRPr="0061569D">
        <w:rPr>
          <w:rFonts w:cs="Arial"/>
          <w:b/>
        </w:rPr>
        <w:t>Terms and Conditions of Contract for NICE Electronic and Print Content Framework Agreement</w:t>
      </w:r>
      <w:r w:rsidR="00752055" w:rsidRPr="0061569D">
        <w:rPr>
          <w:rFonts w:cs="Arial"/>
        </w:rPr>
        <w:t>”</w:t>
      </w:r>
      <w:r w:rsidR="00C510FB">
        <w:rPr>
          <w:rFonts w:cs="Arial"/>
        </w:rPr>
        <w:t xml:space="preserve"> document</w:t>
      </w:r>
      <w:r w:rsidRPr="0061569D">
        <w:rPr>
          <w:rFonts w:cs="Arial"/>
        </w:rPr>
        <w:t xml:space="preserve">; </w:t>
      </w:r>
    </w:p>
    <w:p w14:paraId="7A47EC64" w14:textId="77777777" w:rsidR="006532ED" w:rsidRPr="0061569D" w:rsidRDefault="006532ED" w:rsidP="006532ED">
      <w:pPr>
        <w:pStyle w:val="Paragraphnonumbers"/>
        <w:rPr>
          <w:rFonts w:cs="Arial"/>
          <w:b/>
          <w:i/>
        </w:rPr>
      </w:pPr>
      <w:r w:rsidRPr="0061569D">
        <w:rPr>
          <w:rFonts w:cs="Arial"/>
          <w:b/>
          <w:i/>
        </w:rPr>
        <w:t xml:space="preserve">AND </w:t>
      </w:r>
    </w:p>
    <w:p w14:paraId="3444A187" w14:textId="77777777" w:rsidR="006532ED" w:rsidRPr="0061569D" w:rsidRDefault="006532ED" w:rsidP="006532ED">
      <w:pPr>
        <w:pStyle w:val="Bullets"/>
        <w:rPr>
          <w:rFonts w:cs="Arial"/>
        </w:rPr>
      </w:pPr>
      <w:r w:rsidRPr="0061569D">
        <w:rPr>
          <w:rFonts w:cs="Arial"/>
        </w:rPr>
        <w:t>purchasing terms for use at the point of purchase i.e. between the Provider(s) and individual purchaser(s)</w:t>
      </w:r>
      <w:r w:rsidR="00752055" w:rsidRPr="0061569D">
        <w:rPr>
          <w:rFonts w:cs="Arial"/>
        </w:rPr>
        <w:t xml:space="preserve"> (the ““</w:t>
      </w:r>
      <w:r w:rsidR="00752055" w:rsidRPr="0061569D">
        <w:rPr>
          <w:rFonts w:cs="Arial"/>
          <w:b/>
        </w:rPr>
        <w:t>Order Terms &amp; Conditions</w:t>
      </w:r>
      <w:r w:rsidR="00752055" w:rsidRPr="0061569D">
        <w:rPr>
          <w:rFonts w:cs="Arial"/>
        </w:rPr>
        <w:t>”</w:t>
      </w:r>
      <w:r w:rsidR="00C510FB">
        <w:rPr>
          <w:rFonts w:cs="Arial"/>
        </w:rPr>
        <w:t xml:space="preserve"> document</w:t>
      </w:r>
      <w:r w:rsidR="00752055" w:rsidRPr="0061569D">
        <w:rPr>
          <w:rFonts w:cs="Arial"/>
        </w:rPr>
        <w:t>)</w:t>
      </w:r>
      <w:r w:rsidR="00C510FB">
        <w:rPr>
          <w:rFonts w:cs="Arial"/>
        </w:rPr>
        <w:t>.</w:t>
      </w:r>
    </w:p>
    <w:p w14:paraId="47F592C8" w14:textId="77777777" w:rsidR="006532ED" w:rsidRPr="0061569D" w:rsidRDefault="006532ED" w:rsidP="000C425C">
      <w:pPr>
        <w:pStyle w:val="Paragraph"/>
        <w:rPr>
          <w:rFonts w:cs="Arial"/>
        </w:rPr>
      </w:pPr>
      <w:r w:rsidRPr="0061569D">
        <w:rPr>
          <w:rFonts w:cs="Arial"/>
        </w:rPr>
        <w:lastRenderedPageBreak/>
        <w:t>The “Terms and Conditions of Contract</w:t>
      </w:r>
      <w:r w:rsidR="00F7213D">
        <w:rPr>
          <w:rFonts w:cs="Arial"/>
        </w:rPr>
        <w:t>”</w:t>
      </w:r>
      <w:r w:rsidRPr="0061569D">
        <w:rPr>
          <w:rFonts w:cs="Arial"/>
        </w:rPr>
        <w:t xml:space="preserve"> for NICE Electronic and Print Content</w:t>
      </w:r>
      <w:r w:rsidRPr="0061569D">
        <w:rPr>
          <w:rFonts w:cs="Arial"/>
        </w:rPr>
        <w:br/>
        <w:t>Framework Agreement”</w:t>
      </w:r>
      <w:r w:rsidRPr="0061569D">
        <w:rPr>
          <w:rFonts w:cs="Arial"/>
          <w:b/>
        </w:rPr>
        <w:t xml:space="preserve"> </w:t>
      </w:r>
      <w:r w:rsidRPr="0061569D">
        <w:rPr>
          <w:rFonts w:cs="Arial"/>
        </w:rPr>
        <w:t xml:space="preserve">document for use between NICE and each appointed Provider sets out standard contractual terms including (but not limited to) the Providers’ obligations, insurance, warranty and liability limitations, monitoring and reporting requirements. </w:t>
      </w:r>
    </w:p>
    <w:p w14:paraId="330CDB39" w14:textId="77777777" w:rsidR="006532ED" w:rsidRPr="00923C0D" w:rsidRDefault="006532ED" w:rsidP="00EC3C95">
      <w:pPr>
        <w:pStyle w:val="Paragraph"/>
        <w:rPr>
          <w:rFonts w:cs="Arial"/>
          <w:u w:val="single"/>
        </w:rPr>
      </w:pPr>
      <w:r w:rsidRPr="00923C0D">
        <w:rPr>
          <w:rFonts w:cs="Arial"/>
        </w:rPr>
        <w:t xml:space="preserve">The “Order Terms &amp; Conditions” document for between the </w:t>
      </w:r>
      <w:r w:rsidR="007C13DC" w:rsidRPr="00923C0D">
        <w:rPr>
          <w:rFonts w:cs="Arial"/>
        </w:rPr>
        <w:t>Purchasing</w:t>
      </w:r>
      <w:r w:rsidRPr="00B7516B">
        <w:rPr>
          <w:rFonts w:cs="Arial"/>
        </w:rPr>
        <w:t xml:space="preserve"> Authority and the appointed Provider sets out the purchasing and supply terms where appropriate to print and electronic Content </w:t>
      </w:r>
      <w:r w:rsidR="007C13DC" w:rsidRPr="00B7516B">
        <w:rPr>
          <w:rFonts w:cs="Arial"/>
        </w:rPr>
        <w:t>Resources</w:t>
      </w:r>
      <w:r w:rsidRPr="00DD040E">
        <w:rPr>
          <w:rFonts w:cs="Arial"/>
        </w:rPr>
        <w:t xml:space="preserve"> to include (but not limited to): ordering procedures, Term and renewal, ownership and risk, limitation of liability, undertakings by both parties, quality and </w:t>
      </w:r>
      <w:r w:rsidR="00F8330A" w:rsidRPr="00DD040E">
        <w:rPr>
          <w:rFonts w:cs="Arial"/>
        </w:rPr>
        <w:t>copyright</w:t>
      </w:r>
      <w:r w:rsidR="00F8330A">
        <w:rPr>
          <w:rFonts w:cs="Arial"/>
        </w:rPr>
        <w:t xml:space="preserve">. </w:t>
      </w:r>
    </w:p>
    <w:p w14:paraId="0F42E803" w14:textId="77777777" w:rsidR="009D2712" w:rsidRPr="0061569D" w:rsidRDefault="006532ED" w:rsidP="000C425C">
      <w:pPr>
        <w:pStyle w:val="Paragraph"/>
        <w:rPr>
          <w:rFonts w:cs="Arial"/>
        </w:rPr>
      </w:pPr>
      <w:r w:rsidRPr="0061569D">
        <w:rPr>
          <w:rFonts w:cs="Arial"/>
        </w:rPr>
        <w:t xml:space="preserve">The Framework Agreement </w:t>
      </w:r>
      <w:r w:rsidR="009D2712" w:rsidRPr="0061569D">
        <w:rPr>
          <w:rFonts w:cs="Arial"/>
        </w:rPr>
        <w:t>has</w:t>
      </w:r>
      <w:r w:rsidRPr="0061569D">
        <w:rPr>
          <w:rFonts w:cs="Arial"/>
        </w:rPr>
        <w:t xml:space="preserve"> two Lots.  Purchasers </w:t>
      </w:r>
      <w:r w:rsidR="009D2712" w:rsidRPr="0061569D">
        <w:rPr>
          <w:rFonts w:cs="Arial"/>
        </w:rPr>
        <w:t xml:space="preserve">must </w:t>
      </w:r>
      <w:r w:rsidRPr="0061569D">
        <w:rPr>
          <w:rFonts w:cs="Arial"/>
        </w:rPr>
        <w:t xml:space="preserve">choose which Lot to purchase from based on </w:t>
      </w:r>
      <w:r w:rsidR="00752055" w:rsidRPr="0061569D">
        <w:rPr>
          <w:rFonts w:cs="Arial"/>
        </w:rPr>
        <w:t xml:space="preserve">whether they require print or electronic Content Resources, as well as the </w:t>
      </w:r>
      <w:r w:rsidRPr="0061569D">
        <w:rPr>
          <w:rFonts w:cs="Arial"/>
        </w:rPr>
        <w:t>access</w:t>
      </w:r>
      <w:r w:rsidR="009D2712" w:rsidRPr="0061569D">
        <w:rPr>
          <w:rFonts w:cs="Arial"/>
        </w:rPr>
        <w:t xml:space="preserve">, </w:t>
      </w:r>
      <w:r w:rsidRPr="0061569D">
        <w:rPr>
          <w:rFonts w:cs="Arial"/>
        </w:rPr>
        <w:t xml:space="preserve">delivery and service management </w:t>
      </w:r>
      <w:r w:rsidR="009D2712" w:rsidRPr="0061569D">
        <w:rPr>
          <w:rFonts w:cs="Arial"/>
        </w:rPr>
        <w:t xml:space="preserve">needs that is </w:t>
      </w:r>
      <w:r w:rsidRPr="0061569D">
        <w:rPr>
          <w:rFonts w:cs="Arial"/>
        </w:rPr>
        <w:t>best suited to the content they require</w:t>
      </w:r>
      <w:r w:rsidR="009D2712" w:rsidRPr="0061569D">
        <w:rPr>
          <w:rFonts w:cs="Arial"/>
        </w:rPr>
        <w:t xml:space="preserve">, in addition to </w:t>
      </w:r>
      <w:r w:rsidRPr="0061569D">
        <w:rPr>
          <w:rFonts w:cs="Arial"/>
        </w:rPr>
        <w:t xml:space="preserve">any further specific requirements. </w:t>
      </w:r>
    </w:p>
    <w:p w14:paraId="14CB6773" w14:textId="77777777" w:rsidR="006532ED" w:rsidRPr="0061569D" w:rsidRDefault="006532ED" w:rsidP="006532ED">
      <w:pPr>
        <w:pStyle w:val="Paragraphnonumbers"/>
        <w:rPr>
          <w:rFonts w:cs="Arial"/>
          <w:b/>
          <w:i/>
        </w:rPr>
      </w:pPr>
      <w:r w:rsidRPr="0061569D">
        <w:rPr>
          <w:rFonts w:cs="Arial"/>
          <w:b/>
          <w:i/>
        </w:rPr>
        <w:t xml:space="preserve">Lot 1: Content Supply - “Health &amp; Social Care Content </w:t>
      </w:r>
      <w:r w:rsidR="009D2712" w:rsidRPr="0061569D">
        <w:rPr>
          <w:rFonts w:cs="Arial"/>
          <w:b/>
          <w:i/>
        </w:rPr>
        <w:t xml:space="preserve">(HSCC) </w:t>
      </w:r>
      <w:r w:rsidRPr="0061569D">
        <w:rPr>
          <w:rFonts w:cs="Arial"/>
          <w:b/>
          <w:i/>
        </w:rPr>
        <w:t>Licence”</w:t>
      </w:r>
    </w:p>
    <w:p w14:paraId="5A4C6EA2" w14:textId="77777777" w:rsidR="009A2D1A" w:rsidRPr="009A2D1A" w:rsidRDefault="009A2D1A" w:rsidP="009A2D1A">
      <w:pPr>
        <w:pStyle w:val="Paragraph"/>
        <w:rPr>
          <w:rFonts w:cs="Arial"/>
        </w:rPr>
      </w:pPr>
      <w:r w:rsidRPr="009A2D1A">
        <w:rPr>
          <w:rFonts w:cs="Arial"/>
        </w:rPr>
        <w:t xml:space="preserve">Providers awarded to this Lot may supply </w:t>
      </w:r>
      <w:r w:rsidRPr="009A2D1A">
        <w:rPr>
          <w:rFonts w:cs="Arial"/>
          <w:b/>
        </w:rPr>
        <w:t>electronic</w:t>
      </w:r>
      <w:r w:rsidRPr="009A2D1A">
        <w:rPr>
          <w:rFonts w:cs="Arial"/>
        </w:rPr>
        <w:t xml:space="preserve"> Content Resources ONLY under the terms of the “Health &amp; Social Care Content (HSCC) Licence”. </w:t>
      </w:r>
    </w:p>
    <w:p w14:paraId="413D1E1C" w14:textId="77777777" w:rsidR="009A2D1A" w:rsidRPr="009A2D1A" w:rsidRDefault="009A2D1A" w:rsidP="009A2D1A">
      <w:pPr>
        <w:pStyle w:val="Paragraph"/>
        <w:rPr>
          <w:rFonts w:cs="Arial"/>
        </w:rPr>
      </w:pPr>
      <w:r w:rsidRPr="009A2D1A">
        <w:rPr>
          <w:rFonts w:cs="Arial"/>
        </w:rPr>
        <w:t xml:space="preserve">The Licence includes pre-agreed and non-negotiable terms including (but not limited to): licensing &amp; usage; service availability levels; service credits ; monitoring &amp; reporting requirements; technical standards; Service Level Agreements (SLAs) &amp; Key Performance &amp; Quality Indicators (KPIs), permitted and prohibited usage rights.  </w:t>
      </w:r>
    </w:p>
    <w:p w14:paraId="60B8E92B" w14:textId="77777777" w:rsidR="009A2D1A" w:rsidRPr="009A2D1A" w:rsidRDefault="009A2D1A" w:rsidP="009A2D1A">
      <w:pPr>
        <w:pStyle w:val="Paragraph"/>
        <w:rPr>
          <w:rFonts w:cs="Arial"/>
        </w:rPr>
      </w:pPr>
      <w:r w:rsidRPr="009A2D1A">
        <w:rPr>
          <w:rFonts w:cs="Arial"/>
        </w:rPr>
        <w:t>Purchasing Authorities can add in terms for additional service requirements to the HSCC Licence in Annex SEVEN to the “Order Terms &amp; Conditions”, dependent on local purchasing requirement e.g. technical requirements such as API specification, ability to integrate content into local Resource Discovery Systems.  Any additional terms set out in Annex SEVEN may not conflict with the terms set out in:</w:t>
      </w:r>
    </w:p>
    <w:p w14:paraId="30D5FE06" w14:textId="77777777" w:rsidR="009A2D1A" w:rsidRPr="009A2D1A" w:rsidRDefault="009A2D1A" w:rsidP="00A43765">
      <w:pPr>
        <w:pStyle w:val="Bullets"/>
      </w:pPr>
      <w:r w:rsidRPr="009A2D1A">
        <w:t xml:space="preserve">the “Terms and Conditions of Contract for NICE Electronic and Print Content”  and any Annexes”; </w:t>
      </w:r>
    </w:p>
    <w:p w14:paraId="1C7EF922" w14:textId="77777777" w:rsidR="009A2D1A" w:rsidRPr="009A2D1A" w:rsidRDefault="009A2D1A" w:rsidP="00A43765">
      <w:pPr>
        <w:pStyle w:val="Bullets"/>
      </w:pPr>
      <w:r w:rsidRPr="009A2D1A">
        <w:t>the “Order Terms &amp; Conditions” and any Annexes;</w:t>
      </w:r>
    </w:p>
    <w:p w14:paraId="4E2855BB" w14:textId="77777777" w:rsidR="009A2D1A" w:rsidRPr="009A2D1A" w:rsidRDefault="009A2D1A" w:rsidP="00A43765">
      <w:pPr>
        <w:pStyle w:val="Bullets"/>
      </w:pPr>
      <w:r w:rsidRPr="009A2D1A">
        <w:t>this “Health &amp; Social Care Content (HSCC) Licence” and any appendices.</w:t>
      </w:r>
    </w:p>
    <w:p w14:paraId="7C6DD29A" w14:textId="77777777" w:rsidR="009A2D1A" w:rsidRPr="009A2D1A" w:rsidRDefault="009A2D1A" w:rsidP="009A2D1A">
      <w:pPr>
        <w:pStyle w:val="Paragraph"/>
        <w:rPr>
          <w:rFonts w:cs="Arial"/>
        </w:rPr>
      </w:pPr>
      <w:r w:rsidRPr="009A2D1A">
        <w:rPr>
          <w:rFonts w:cs="Arial"/>
        </w:rPr>
        <w:t>Purchases made in Lot 1 include (but are not limited to):</w:t>
      </w:r>
    </w:p>
    <w:p w14:paraId="1C355ED3" w14:textId="77777777" w:rsidR="009A2D1A" w:rsidRPr="009A2D1A" w:rsidRDefault="009A2D1A" w:rsidP="009A2D1A">
      <w:pPr>
        <w:pStyle w:val="Paragraph"/>
        <w:rPr>
          <w:rFonts w:cs="Arial"/>
        </w:rPr>
      </w:pPr>
      <w:r w:rsidRPr="009A2D1A">
        <w:rPr>
          <w:rFonts w:cs="Arial"/>
        </w:rPr>
        <w:t xml:space="preserve">where there is a requirement for strong measurement and reporting of contract performance - for example all national purchases,  where there is a need for the </w:t>
      </w:r>
      <w:r w:rsidRPr="009A2D1A">
        <w:rPr>
          <w:rFonts w:cs="Arial"/>
        </w:rPr>
        <w:lastRenderedPageBreak/>
        <w:t>Provider to adhere to specific service levels and KPIs, regular reporting requirements;</w:t>
      </w:r>
    </w:p>
    <w:p w14:paraId="46838850" w14:textId="77777777" w:rsidR="009A2D1A" w:rsidRPr="009A2D1A" w:rsidRDefault="009A2D1A" w:rsidP="009A2D1A">
      <w:pPr>
        <w:pStyle w:val="Paragraph"/>
        <w:rPr>
          <w:rFonts w:cs="Arial"/>
        </w:rPr>
      </w:pPr>
      <w:r w:rsidRPr="009A2D1A">
        <w:rPr>
          <w:rFonts w:cs="Arial"/>
        </w:rPr>
        <w:t>consortium purchases, where there is a requirement to measure contract performance;</w:t>
      </w:r>
    </w:p>
    <w:p w14:paraId="3F113FBA" w14:textId="77777777" w:rsidR="009A2D1A" w:rsidRPr="009A2D1A" w:rsidRDefault="009A2D1A" w:rsidP="009A2D1A">
      <w:pPr>
        <w:pStyle w:val="Paragraph"/>
        <w:rPr>
          <w:rFonts w:cs="Arial"/>
        </w:rPr>
      </w:pPr>
      <w:r w:rsidRPr="009A2D1A">
        <w:rPr>
          <w:rFonts w:cs="Arial"/>
        </w:rPr>
        <w:t>high value purchases and / or those deemed high risk;</w:t>
      </w:r>
    </w:p>
    <w:p w14:paraId="13C6942C" w14:textId="77777777" w:rsidR="009A2D1A" w:rsidRPr="009A2D1A" w:rsidRDefault="009A2D1A" w:rsidP="009A2D1A">
      <w:pPr>
        <w:pStyle w:val="Paragraph"/>
        <w:rPr>
          <w:rFonts w:cs="Arial"/>
        </w:rPr>
      </w:pPr>
      <w:r w:rsidRPr="009A2D1A">
        <w:rPr>
          <w:rFonts w:cs="Arial"/>
        </w:rPr>
        <w:t>all Point of Care (</w:t>
      </w:r>
      <w:proofErr w:type="spellStart"/>
      <w:r w:rsidRPr="009A2D1A">
        <w:rPr>
          <w:rFonts w:cs="Arial"/>
        </w:rPr>
        <w:t>PoC</w:t>
      </w:r>
      <w:proofErr w:type="spellEnd"/>
      <w:r w:rsidRPr="009A2D1A">
        <w:rPr>
          <w:rFonts w:cs="Arial"/>
        </w:rPr>
        <w:t xml:space="preserve">) and </w:t>
      </w:r>
      <w:proofErr w:type="spellStart"/>
      <w:r w:rsidRPr="009A2D1A">
        <w:rPr>
          <w:rFonts w:cs="Arial"/>
        </w:rPr>
        <w:t>PoC</w:t>
      </w:r>
      <w:proofErr w:type="spellEnd"/>
      <w:r w:rsidRPr="009A2D1A">
        <w:rPr>
          <w:rFonts w:cs="Arial"/>
        </w:rPr>
        <w:t xml:space="preserve"> related Content Resources.</w:t>
      </w:r>
    </w:p>
    <w:p w14:paraId="442F080B" w14:textId="77777777" w:rsidR="006532ED" w:rsidRPr="0061569D" w:rsidRDefault="006532ED" w:rsidP="000C425C">
      <w:pPr>
        <w:pStyle w:val="Paragraph"/>
        <w:numPr>
          <w:ilvl w:val="0"/>
          <w:numId w:val="0"/>
        </w:numPr>
        <w:ind w:left="567"/>
        <w:rPr>
          <w:rFonts w:cs="Arial"/>
        </w:rPr>
      </w:pPr>
    </w:p>
    <w:p w14:paraId="5B546057" w14:textId="77777777" w:rsidR="006532ED" w:rsidRPr="0061569D" w:rsidRDefault="006532ED" w:rsidP="006532ED">
      <w:pPr>
        <w:pStyle w:val="Paragraphnonumbers"/>
        <w:rPr>
          <w:rFonts w:cs="Arial"/>
          <w:b/>
          <w:i/>
        </w:rPr>
      </w:pPr>
      <w:r w:rsidRPr="0061569D">
        <w:rPr>
          <w:rFonts w:cs="Arial"/>
          <w:b/>
          <w:i/>
        </w:rPr>
        <w:t>Lot 2: Content Supply - “Provider Licence / Agreement”</w:t>
      </w:r>
    </w:p>
    <w:p w14:paraId="4F00DB59" w14:textId="77777777" w:rsidR="00F079A3" w:rsidRPr="00F079A3" w:rsidRDefault="00F079A3" w:rsidP="00F079A3">
      <w:pPr>
        <w:pStyle w:val="Paragraph"/>
        <w:rPr>
          <w:rFonts w:cs="Arial"/>
        </w:rPr>
      </w:pPr>
      <w:r w:rsidRPr="00F079A3">
        <w:rPr>
          <w:rFonts w:cs="Arial"/>
        </w:rPr>
        <w:t>Providers awarded to this Lot may supply electronic and / or print Content Resources under the terms of their own Licence or Agreement. The Licence / Agreement will set out an individual Provider’s pre-agreed usage and licensing terms as well as SLAs / KPIs.  Providers’ terms may not conflict with the terms set out in:</w:t>
      </w:r>
    </w:p>
    <w:p w14:paraId="6EEBB4D4" w14:textId="77777777" w:rsidR="00F079A3" w:rsidRPr="00F079A3" w:rsidRDefault="00F079A3" w:rsidP="00F079A3">
      <w:pPr>
        <w:pStyle w:val="Bullets"/>
      </w:pPr>
      <w:r w:rsidRPr="00F079A3">
        <w:t xml:space="preserve">the “Terms and Conditions of Contract for NICE Electronic and Print Content”  and any Annexes”; </w:t>
      </w:r>
    </w:p>
    <w:p w14:paraId="63851E80" w14:textId="77777777" w:rsidR="00F079A3" w:rsidRPr="00F079A3" w:rsidRDefault="00F079A3" w:rsidP="00F079A3">
      <w:pPr>
        <w:pStyle w:val="Bullets"/>
      </w:pPr>
      <w:r w:rsidRPr="00F079A3">
        <w:t>the “Order Terms &amp; Conditions” and any Annexes (excluding Provider Terms);</w:t>
      </w:r>
    </w:p>
    <w:p w14:paraId="04F00D83" w14:textId="77777777" w:rsidR="00F079A3" w:rsidRPr="00F079A3" w:rsidRDefault="00F079A3" w:rsidP="00F079A3">
      <w:pPr>
        <w:pStyle w:val="Paragraph"/>
        <w:rPr>
          <w:rFonts w:cs="Arial"/>
        </w:rPr>
      </w:pPr>
      <w:r w:rsidRPr="00F079A3">
        <w:rPr>
          <w:rFonts w:cs="Arial"/>
        </w:rPr>
        <w:t>Lot 2 might be used for purchases not deemed high risk, for Agreements that do not require strong contract management or where the contract value is expected to be low.</w:t>
      </w:r>
    </w:p>
    <w:p w14:paraId="08431B7B" w14:textId="77777777" w:rsidR="00F079A3" w:rsidRPr="00F079A3" w:rsidRDefault="00F079A3" w:rsidP="00F079A3">
      <w:pPr>
        <w:pStyle w:val="Paragraph"/>
        <w:rPr>
          <w:rFonts w:cs="Arial"/>
        </w:rPr>
      </w:pPr>
      <w:r w:rsidRPr="00F079A3">
        <w:rPr>
          <w:rFonts w:cs="Arial"/>
        </w:rPr>
        <w:t xml:space="preserve">Where the Provider in Lot 2 is an intermediary such as a bookseller or Agent the contractual document will take the form of a “Provider Agreement”. For example, when purchasing print and electronic journals from a subscription Agent. The individual publisher’s Licence for each title purchased would then take the form of an appendix to the Provider Agreement.  This is required as many of the licensing and usage terms may be publisher dependent and the Agent is not in a position to agree on the publishers behalf. </w:t>
      </w:r>
    </w:p>
    <w:p w14:paraId="1181FCB4" w14:textId="77777777" w:rsidR="002854DC" w:rsidRPr="0061569D" w:rsidRDefault="006532ED" w:rsidP="00F079A3">
      <w:pPr>
        <w:pStyle w:val="Paragraph"/>
      </w:pPr>
      <w:r w:rsidRPr="0061569D">
        <w:rPr>
          <w:rFonts w:cs="Arial"/>
        </w:rPr>
        <w:t xml:space="preserve">Providers awarded to this Lot </w:t>
      </w:r>
      <w:r w:rsidR="00CB64E9" w:rsidRPr="0061569D">
        <w:rPr>
          <w:rFonts w:cs="Arial"/>
        </w:rPr>
        <w:t>must</w:t>
      </w:r>
      <w:r w:rsidRPr="0061569D">
        <w:rPr>
          <w:rFonts w:cs="Arial"/>
        </w:rPr>
        <w:t xml:space="preserve"> supply </w:t>
      </w:r>
      <w:r w:rsidR="00CB29B4" w:rsidRPr="0061569D">
        <w:rPr>
          <w:rFonts w:cs="Arial"/>
        </w:rPr>
        <w:t xml:space="preserve">electronic and or print </w:t>
      </w:r>
      <w:r w:rsidR="00CB64E9" w:rsidRPr="0061569D">
        <w:rPr>
          <w:rFonts w:cs="Arial"/>
        </w:rPr>
        <w:t>C</w:t>
      </w:r>
      <w:r w:rsidRPr="0061569D">
        <w:rPr>
          <w:rFonts w:cs="Arial"/>
        </w:rPr>
        <w:t>ontent</w:t>
      </w:r>
      <w:r w:rsidR="00BE6B7C">
        <w:rPr>
          <w:rFonts w:cs="Arial"/>
        </w:rPr>
        <w:t>.</w:t>
      </w:r>
      <w:r w:rsidRPr="0061569D">
        <w:rPr>
          <w:rFonts w:cs="Arial"/>
        </w:rPr>
        <w:t xml:space="preserve"> </w:t>
      </w:r>
    </w:p>
    <w:p w14:paraId="42C82FA6" w14:textId="77777777" w:rsidR="00433F15" w:rsidRPr="0061569D" w:rsidRDefault="00433F15" w:rsidP="000C425C">
      <w:pPr>
        <w:pStyle w:val="Paragraph"/>
        <w:rPr>
          <w:rFonts w:cs="Arial"/>
        </w:rPr>
      </w:pPr>
      <w:r w:rsidRPr="0061569D">
        <w:rPr>
          <w:rFonts w:cs="Arial"/>
        </w:rPr>
        <w:t xml:space="preserve">The purchasing process shall be detailed in a “Buyers Guide” to be provided by the Contracting Authority and made available to Purchasing Authorities and Providers </w:t>
      </w:r>
      <w:r w:rsidR="00441C1D">
        <w:rPr>
          <w:rFonts w:cs="Arial"/>
        </w:rPr>
        <w:t xml:space="preserve">on </w:t>
      </w:r>
      <w:r w:rsidRPr="0061569D">
        <w:rPr>
          <w:rFonts w:cs="Arial"/>
        </w:rPr>
        <w:t>the Commencement Date of this Agreement.</w:t>
      </w:r>
    </w:p>
    <w:p w14:paraId="14D8DE3B" w14:textId="77777777" w:rsidR="007C13DC" w:rsidRPr="0061569D" w:rsidRDefault="002854DC" w:rsidP="000C425C">
      <w:pPr>
        <w:pStyle w:val="Paragraph"/>
        <w:rPr>
          <w:rFonts w:cs="Arial"/>
        </w:rPr>
      </w:pPr>
      <w:r w:rsidRPr="0061569D">
        <w:rPr>
          <w:rFonts w:cs="Arial"/>
        </w:rPr>
        <w:t xml:space="preserve">Content purchases made from the Framework  Agreement  will either take the form of: </w:t>
      </w:r>
    </w:p>
    <w:p w14:paraId="5ED238A0" w14:textId="77777777" w:rsidR="007C13DC" w:rsidRPr="0061569D" w:rsidRDefault="00CD3DDB" w:rsidP="000C425C">
      <w:pPr>
        <w:pStyle w:val="Bullets"/>
        <w:rPr>
          <w:rFonts w:cs="Arial"/>
        </w:rPr>
      </w:pPr>
      <w:r w:rsidRPr="0061569D">
        <w:rPr>
          <w:rFonts w:cs="Arial"/>
          <w:b/>
        </w:rPr>
        <w:t>new purchases</w:t>
      </w:r>
      <w:r w:rsidRPr="0061569D">
        <w:rPr>
          <w:rFonts w:cs="Arial"/>
        </w:rPr>
        <w:t xml:space="preserve">, with  Contract Award based on there being only one Provider, or cost, or a Most Economically Advantageous Tender (MEAT) evaluation; </w:t>
      </w:r>
    </w:p>
    <w:p w14:paraId="41D33EFF" w14:textId="77777777" w:rsidR="007C13DC" w:rsidRPr="0061569D" w:rsidRDefault="00CD3DDB" w:rsidP="000C425C">
      <w:pPr>
        <w:pStyle w:val="Bullets"/>
        <w:rPr>
          <w:rFonts w:cs="Arial"/>
        </w:rPr>
      </w:pPr>
      <w:r w:rsidRPr="0061569D">
        <w:rPr>
          <w:rFonts w:cs="Arial"/>
          <w:b/>
        </w:rPr>
        <w:lastRenderedPageBreak/>
        <w:t>renewals</w:t>
      </w:r>
      <w:r w:rsidRPr="0061569D">
        <w:rPr>
          <w:rFonts w:cs="Arial"/>
        </w:rPr>
        <w:t xml:space="preserve"> of new purchases  made from the Framework Agreement -  where the terms of contract allow and there is no change in the Deliverables required e.g. journal and databases subscription renewals.</w:t>
      </w:r>
      <w:r w:rsidR="007C13DC" w:rsidRPr="0061569D">
        <w:rPr>
          <w:rFonts w:cs="Arial"/>
        </w:rPr>
        <w:t xml:space="preserve"> </w:t>
      </w:r>
    </w:p>
    <w:p w14:paraId="6024938D" w14:textId="77777777" w:rsidR="007C13DC" w:rsidRPr="0061569D" w:rsidRDefault="007C13DC" w:rsidP="000C425C">
      <w:pPr>
        <w:pStyle w:val="Paragraph"/>
        <w:rPr>
          <w:rFonts w:cs="Arial"/>
        </w:rPr>
      </w:pPr>
      <w:r w:rsidRPr="0061569D">
        <w:rPr>
          <w:rFonts w:cs="Arial"/>
        </w:rPr>
        <w:t>When purchasing from the Framework, Purchasing Authorities are wholly responsible for the selection of:</w:t>
      </w:r>
    </w:p>
    <w:p w14:paraId="763D7D08" w14:textId="77777777" w:rsidR="007C13DC" w:rsidRPr="0061569D" w:rsidRDefault="007C13DC" w:rsidP="000C425C">
      <w:pPr>
        <w:pStyle w:val="Bullets"/>
        <w:rPr>
          <w:rFonts w:cs="Arial"/>
        </w:rPr>
      </w:pPr>
      <w:r w:rsidRPr="0061569D">
        <w:rPr>
          <w:rFonts w:cs="Arial"/>
        </w:rPr>
        <w:t>the appropriate Lot(s) for their purchasing requirement(s);</w:t>
      </w:r>
    </w:p>
    <w:p w14:paraId="2FF2A2EE" w14:textId="77777777" w:rsidR="00CC2446" w:rsidRPr="0061569D" w:rsidRDefault="007C13DC" w:rsidP="00CC2446">
      <w:pPr>
        <w:pStyle w:val="Bullets"/>
        <w:rPr>
          <w:rFonts w:cs="Arial"/>
        </w:rPr>
      </w:pPr>
      <w:r w:rsidRPr="0061569D">
        <w:rPr>
          <w:rFonts w:cs="Arial"/>
        </w:rPr>
        <w:t>the procurement route to be followed for their individual purchasing requirement(s) from the Framework, namely: a “Direct Call Off”; or Mini Competition</w:t>
      </w:r>
      <w:r w:rsidR="0002403F" w:rsidRPr="0061569D">
        <w:rPr>
          <w:rFonts w:cs="Arial"/>
        </w:rPr>
        <w:t>.</w:t>
      </w:r>
    </w:p>
    <w:p w14:paraId="0A61443A" w14:textId="77777777" w:rsidR="00CC2446" w:rsidRPr="0061569D" w:rsidRDefault="00433F15" w:rsidP="00CC2446">
      <w:pPr>
        <w:pStyle w:val="Bullets"/>
        <w:numPr>
          <w:ilvl w:val="0"/>
          <w:numId w:val="0"/>
        </w:numPr>
        <w:rPr>
          <w:rFonts w:cs="Arial"/>
        </w:rPr>
      </w:pPr>
      <w:r w:rsidRPr="0061569D">
        <w:rPr>
          <w:rFonts w:cs="Arial"/>
        </w:rPr>
        <w:t>Subject to 1</w:t>
      </w:r>
      <w:r w:rsidR="00441C1D">
        <w:rPr>
          <w:rFonts w:cs="Arial"/>
        </w:rPr>
        <w:t>7</w:t>
      </w:r>
      <w:r w:rsidRPr="0061569D">
        <w:rPr>
          <w:rFonts w:cs="Arial"/>
        </w:rPr>
        <w:t xml:space="preserve"> above, t</w:t>
      </w:r>
      <w:r w:rsidR="00CC2446" w:rsidRPr="0061569D">
        <w:rPr>
          <w:rFonts w:cs="Arial"/>
        </w:rPr>
        <w:t xml:space="preserve">he purchasing process detailed in the Buyers Guide shall be updated by the Contracting Authority from time to time.  Any update to the Buyers Guide shall be automatically accepted as part of this Agreement on instruction by the Contracting Authority and shall not require a </w:t>
      </w:r>
      <w:r w:rsidR="00441C1D">
        <w:rPr>
          <w:rFonts w:cs="Arial"/>
        </w:rPr>
        <w:t>V</w:t>
      </w:r>
      <w:r w:rsidR="00CC2446" w:rsidRPr="0061569D">
        <w:rPr>
          <w:rFonts w:cs="Arial"/>
        </w:rPr>
        <w:t xml:space="preserve">ariation to </w:t>
      </w:r>
      <w:r w:rsidR="00441C1D">
        <w:rPr>
          <w:rFonts w:cs="Arial"/>
        </w:rPr>
        <w:t>Agreement</w:t>
      </w:r>
      <w:r w:rsidR="00441C1D" w:rsidRPr="0061569D">
        <w:rPr>
          <w:rFonts w:cs="Arial"/>
        </w:rPr>
        <w:t xml:space="preserve"> </w:t>
      </w:r>
      <w:r w:rsidR="00CC2446" w:rsidRPr="0061569D">
        <w:rPr>
          <w:rFonts w:cs="Arial"/>
        </w:rPr>
        <w:t>detailed in clause 26.</w:t>
      </w:r>
    </w:p>
    <w:p w14:paraId="50832EA6" w14:textId="77777777" w:rsidR="00852024" w:rsidRPr="0061569D" w:rsidRDefault="00852024" w:rsidP="000C425C">
      <w:pPr>
        <w:pStyle w:val="Paragraph"/>
        <w:numPr>
          <w:ilvl w:val="0"/>
          <w:numId w:val="0"/>
        </w:numPr>
        <w:ind w:left="8724"/>
        <w:rPr>
          <w:rFonts w:cs="Arial"/>
        </w:rPr>
      </w:pPr>
    </w:p>
    <w:p w14:paraId="53A17E61" w14:textId="77777777" w:rsidR="00186FC6" w:rsidRPr="0061569D" w:rsidRDefault="00186FC6">
      <w:pPr>
        <w:rPr>
          <w:rFonts w:ascii="Arial" w:hAnsi="Arial" w:cs="Arial"/>
          <w:b/>
          <w:sz w:val="32"/>
          <w:szCs w:val="36"/>
          <w:lang w:eastAsia="en-US"/>
        </w:rPr>
      </w:pPr>
      <w:bookmarkStart w:id="124" w:name="_Toc315085950"/>
      <w:bookmarkStart w:id="125" w:name="_Toc343806954"/>
      <w:bookmarkEnd w:id="113"/>
      <w:r w:rsidRPr="0061569D">
        <w:rPr>
          <w:rFonts w:ascii="Arial" w:hAnsi="Arial" w:cs="Arial"/>
        </w:rPr>
        <w:br w:type="page"/>
      </w:r>
    </w:p>
    <w:p w14:paraId="757A348A" w14:textId="77777777" w:rsidR="000A3069" w:rsidRPr="0061569D" w:rsidRDefault="000A3069" w:rsidP="00495D0D">
      <w:pPr>
        <w:pStyle w:val="TCH1Annex"/>
      </w:pPr>
      <w:bookmarkStart w:id="126" w:name="_Toc448922646"/>
      <w:r w:rsidRPr="0061569D">
        <w:lastRenderedPageBreak/>
        <w:t xml:space="preserve">ANNEX </w:t>
      </w:r>
      <w:bookmarkEnd w:id="124"/>
      <w:r w:rsidR="00BE2CE7" w:rsidRPr="0061569D">
        <w:t>FIVE</w:t>
      </w:r>
      <w:bookmarkEnd w:id="125"/>
      <w:bookmarkEnd w:id="126"/>
      <w:r w:rsidRPr="0061569D">
        <w:t xml:space="preserve"> </w:t>
      </w:r>
    </w:p>
    <w:p w14:paraId="6C3E8226" w14:textId="77777777" w:rsidR="000A3069" w:rsidRPr="0061569D" w:rsidRDefault="000A3069" w:rsidP="00495D0D">
      <w:pPr>
        <w:pStyle w:val="TCH1Annex"/>
      </w:pPr>
      <w:bookmarkStart w:id="127" w:name="_Toc276036516"/>
      <w:bookmarkStart w:id="128" w:name="_Toc315085951"/>
      <w:bookmarkStart w:id="129" w:name="_Toc374630440"/>
      <w:bookmarkStart w:id="130" w:name="_Toc448922647"/>
      <w:bookmarkStart w:id="131" w:name="_Toc272854196"/>
      <w:bookmarkStart w:id="132" w:name="_Toc272939238"/>
      <w:bookmarkStart w:id="133" w:name="_Toc273539171"/>
      <w:bookmarkStart w:id="134" w:name="_Toc273545799"/>
      <w:r w:rsidRPr="0061569D">
        <w:t>Variation to Agreement</w:t>
      </w:r>
      <w:bookmarkEnd w:id="127"/>
      <w:bookmarkEnd w:id="128"/>
      <w:bookmarkEnd w:id="129"/>
      <w:bookmarkEnd w:id="130"/>
      <w:r w:rsidRPr="0061569D">
        <w:t xml:space="preserve"> </w:t>
      </w:r>
      <w:bookmarkEnd w:id="131"/>
      <w:bookmarkEnd w:id="132"/>
      <w:bookmarkEnd w:id="133"/>
      <w:bookmarkEnd w:id="134"/>
    </w:p>
    <w:p w14:paraId="3513DAED" w14:textId="77777777" w:rsidR="000A3069" w:rsidRPr="0061569D" w:rsidRDefault="001A134A" w:rsidP="00071228">
      <w:pPr>
        <w:pStyle w:val="Paragraphnonumbers"/>
        <w:rPr>
          <w:rFonts w:cs="Arial"/>
        </w:rPr>
      </w:pPr>
      <w:r>
        <w:rPr>
          <w:rFonts w:cs="Arial"/>
        </w:rPr>
        <w:t>Variation</w:t>
      </w:r>
      <w:r w:rsidR="000A3069" w:rsidRPr="0061569D">
        <w:rPr>
          <w:rFonts w:cs="Arial"/>
        </w:rPr>
        <w:t xml:space="preserve"> to Agreement between National </w:t>
      </w:r>
      <w:r w:rsidR="001A5593" w:rsidRPr="0061569D">
        <w:rPr>
          <w:rFonts w:cs="Arial"/>
        </w:rPr>
        <w:t xml:space="preserve">Institute </w:t>
      </w:r>
      <w:r w:rsidR="000A3069" w:rsidRPr="0061569D">
        <w:rPr>
          <w:rFonts w:cs="Arial"/>
        </w:rPr>
        <w:t xml:space="preserve">for Health and </w:t>
      </w:r>
      <w:r w:rsidR="006F4936" w:rsidRPr="0061569D">
        <w:rPr>
          <w:rFonts w:cs="Arial"/>
        </w:rPr>
        <w:t>Care</w:t>
      </w:r>
      <w:r w:rsidR="000A3069" w:rsidRPr="0061569D">
        <w:rPr>
          <w:rFonts w:cs="Arial"/>
        </w:rPr>
        <w:t xml:space="preserve"> Excellence</w:t>
      </w:r>
      <w:r w:rsidR="001A5593" w:rsidRPr="0061569D">
        <w:rPr>
          <w:rFonts w:cs="Arial"/>
        </w:rPr>
        <w:t xml:space="preserve"> (the Contracting Authority)</w:t>
      </w:r>
      <w:r w:rsidR="000A3069" w:rsidRPr="0061569D">
        <w:rPr>
          <w:rFonts w:cs="Arial"/>
        </w:rPr>
        <w:t xml:space="preserve"> and </w:t>
      </w:r>
      <w:r w:rsidR="001A5593" w:rsidRPr="0061569D">
        <w:rPr>
          <w:rFonts w:cs="Arial"/>
        </w:rPr>
        <w:t>[name] (</w:t>
      </w:r>
      <w:r w:rsidR="000A3069" w:rsidRPr="0061569D">
        <w:rPr>
          <w:rFonts w:cs="Arial"/>
        </w:rPr>
        <w:t xml:space="preserve">the </w:t>
      </w:r>
      <w:r w:rsidR="00821D20" w:rsidRPr="0061569D">
        <w:rPr>
          <w:rFonts w:cs="Arial"/>
        </w:rPr>
        <w:t>Provider</w:t>
      </w:r>
      <w:r w:rsidR="001A5593" w:rsidRPr="0061569D">
        <w:rPr>
          <w:rFonts w:cs="Arial"/>
        </w:rPr>
        <w:t>)</w:t>
      </w:r>
      <w:r w:rsidR="000A3069" w:rsidRPr="0061569D">
        <w:rPr>
          <w:rFonts w:cs="Arial"/>
        </w:rPr>
        <w:t xml:space="preserve"> </w:t>
      </w:r>
      <w:r w:rsidR="008D1793" w:rsidRPr="0061569D">
        <w:rPr>
          <w:rFonts w:cs="Arial"/>
        </w:rPr>
        <w:t xml:space="preserve">for the NICE Electronic and Print Content Framework Agreement </w:t>
      </w:r>
      <w:r w:rsidR="000A3069" w:rsidRPr="0061569D">
        <w:rPr>
          <w:rFonts w:cs="Arial"/>
        </w:rPr>
        <w:t>on the     Day of   200 (“the Agreement”).</w:t>
      </w:r>
    </w:p>
    <w:p w14:paraId="55C277F5" w14:textId="77777777" w:rsidR="000A3069" w:rsidRPr="0061569D" w:rsidRDefault="000A3069" w:rsidP="00071228">
      <w:pPr>
        <w:pStyle w:val="Paragraphnonumbers"/>
        <w:rPr>
          <w:rFonts w:cs="Arial"/>
        </w:rPr>
      </w:pPr>
      <w:r w:rsidRPr="0061569D">
        <w:rPr>
          <w:rFonts w:cs="Arial"/>
        </w:rPr>
        <w:t xml:space="preserve">For the purposes of this </w:t>
      </w:r>
      <w:r w:rsidR="00D70C85" w:rsidRPr="0061569D">
        <w:rPr>
          <w:rFonts w:cs="Arial"/>
        </w:rPr>
        <w:t>Variation</w:t>
      </w:r>
      <w:r w:rsidRPr="0061569D">
        <w:rPr>
          <w:rFonts w:cs="Arial"/>
        </w:rPr>
        <w:t xml:space="preserve"> </w:t>
      </w:r>
      <w:r w:rsidR="00D70C85" w:rsidRPr="0061569D">
        <w:rPr>
          <w:rFonts w:cs="Arial"/>
        </w:rPr>
        <w:t>to</w:t>
      </w:r>
      <w:r w:rsidRPr="0061569D">
        <w:rPr>
          <w:rFonts w:cs="Arial"/>
        </w:rPr>
        <w:t xml:space="preserve"> Agreement:</w:t>
      </w:r>
    </w:p>
    <w:tbl>
      <w:tblPr>
        <w:tblStyle w:val="TableGridLight"/>
        <w:tblW w:w="0" w:type="auto"/>
        <w:tblLayout w:type="fixed"/>
        <w:tblLook w:val="0020" w:firstRow="1" w:lastRow="0" w:firstColumn="0" w:lastColumn="0" w:noHBand="0" w:noVBand="0"/>
      </w:tblPr>
      <w:tblGrid>
        <w:gridCol w:w="2977"/>
        <w:gridCol w:w="5245"/>
      </w:tblGrid>
      <w:tr w:rsidR="000A3069" w:rsidRPr="0061569D" w14:paraId="19082B8F" w14:textId="77777777" w:rsidTr="00470BF8">
        <w:tc>
          <w:tcPr>
            <w:tcW w:w="2977" w:type="dxa"/>
          </w:tcPr>
          <w:p w14:paraId="2080E53F" w14:textId="77777777" w:rsidR="000A3069" w:rsidRPr="0061569D" w:rsidRDefault="001A5593" w:rsidP="00071228">
            <w:pPr>
              <w:pStyle w:val="Paragraphnonumbers"/>
              <w:rPr>
                <w:rFonts w:cs="Arial"/>
                <w:color w:val="000000"/>
              </w:rPr>
            </w:pPr>
            <w:r w:rsidRPr="0061569D">
              <w:rPr>
                <w:rFonts w:cs="Arial"/>
              </w:rPr>
              <w:t>Contracting Authority</w:t>
            </w:r>
            <w:r w:rsidR="000A3069" w:rsidRPr="0061569D">
              <w:rPr>
                <w:rFonts w:cs="Arial"/>
              </w:rPr>
              <w:t>’s Commissioning Manager</w:t>
            </w:r>
          </w:p>
        </w:tc>
        <w:tc>
          <w:tcPr>
            <w:tcW w:w="5245" w:type="dxa"/>
          </w:tcPr>
          <w:p w14:paraId="0BE7634D" w14:textId="77777777" w:rsidR="000A3069" w:rsidRPr="0061569D" w:rsidRDefault="000A3069" w:rsidP="00071228">
            <w:pPr>
              <w:pStyle w:val="Paragraphnonumbers"/>
              <w:rPr>
                <w:rFonts w:cs="Arial"/>
              </w:rPr>
            </w:pPr>
            <w:r w:rsidRPr="0061569D">
              <w:rPr>
                <w:rFonts w:cs="Arial"/>
              </w:rPr>
              <w:t xml:space="preserve">means the individual from time to time appointed by the </w:t>
            </w:r>
            <w:r w:rsidR="001A5593" w:rsidRPr="0061569D">
              <w:rPr>
                <w:rFonts w:cs="Arial"/>
              </w:rPr>
              <w:t>Contracting Authority</w:t>
            </w:r>
            <w:r w:rsidRPr="0061569D">
              <w:rPr>
                <w:rFonts w:cs="Arial"/>
              </w:rPr>
              <w:t xml:space="preserve"> and notified to the </w:t>
            </w:r>
            <w:r w:rsidR="00821D20" w:rsidRPr="0061569D">
              <w:rPr>
                <w:rFonts w:cs="Arial"/>
              </w:rPr>
              <w:t>Provider</w:t>
            </w:r>
            <w:r w:rsidRPr="0061569D">
              <w:rPr>
                <w:rFonts w:cs="Arial"/>
              </w:rPr>
              <w:t xml:space="preserve"> in writing responsible for the co-ordination of the development specified below;</w:t>
            </w:r>
          </w:p>
          <w:p w14:paraId="46D94A67" w14:textId="77777777" w:rsidR="000A3069" w:rsidRPr="0061569D" w:rsidRDefault="000A3069" w:rsidP="00071228">
            <w:pPr>
              <w:pStyle w:val="Paragraphnonumbers"/>
              <w:rPr>
                <w:rFonts w:cs="Arial"/>
              </w:rPr>
            </w:pPr>
          </w:p>
        </w:tc>
      </w:tr>
    </w:tbl>
    <w:p w14:paraId="697BD421" w14:textId="77777777" w:rsidR="000A3069" w:rsidRPr="0061569D" w:rsidRDefault="000A3069" w:rsidP="00071228">
      <w:pPr>
        <w:pStyle w:val="Paragraphnonumbers"/>
        <w:rPr>
          <w:rFonts w:cs="Arial"/>
        </w:rPr>
      </w:pPr>
      <w:r w:rsidRPr="0061569D">
        <w:rPr>
          <w:rFonts w:cs="Arial"/>
        </w:rPr>
        <w:t xml:space="preserve">This </w:t>
      </w:r>
      <w:r w:rsidR="00D70C85" w:rsidRPr="0061569D">
        <w:rPr>
          <w:rFonts w:cs="Arial"/>
        </w:rPr>
        <w:t>Variation to</w:t>
      </w:r>
      <w:r w:rsidRPr="0061569D">
        <w:rPr>
          <w:rFonts w:cs="Arial"/>
        </w:rPr>
        <w:t xml:space="preserve"> Agreement, pertain</w:t>
      </w:r>
      <w:r w:rsidR="00D70C85" w:rsidRPr="0061569D">
        <w:rPr>
          <w:rFonts w:cs="Arial"/>
        </w:rPr>
        <w:t>s</w:t>
      </w:r>
      <w:r w:rsidRPr="0061569D">
        <w:rPr>
          <w:rFonts w:cs="Arial"/>
        </w:rPr>
        <w:t xml:space="preserve"> to the development</w:t>
      </w:r>
      <w:r w:rsidR="00D70C85" w:rsidRPr="0061569D">
        <w:rPr>
          <w:rFonts w:cs="Arial"/>
        </w:rPr>
        <w:t xml:space="preserve"> or additions</w:t>
      </w:r>
      <w:r w:rsidRPr="0061569D">
        <w:rPr>
          <w:rFonts w:cs="Arial"/>
        </w:rPr>
        <w:t xml:space="preserve"> of </w:t>
      </w:r>
      <w:r w:rsidR="00D70C85" w:rsidRPr="0061569D">
        <w:rPr>
          <w:rFonts w:cs="Arial"/>
        </w:rPr>
        <w:t>the NICE Electronic and Print Content Framework Agreement and any Annexes</w:t>
      </w:r>
      <w:r w:rsidRPr="0061569D">
        <w:rPr>
          <w:rFonts w:cs="Arial"/>
        </w:rPr>
        <w:t xml:space="preserve"> to be undertaken by the </w:t>
      </w:r>
      <w:r w:rsidR="00821D20" w:rsidRPr="0061569D">
        <w:rPr>
          <w:rFonts w:cs="Arial"/>
        </w:rPr>
        <w:t>Provider</w:t>
      </w:r>
      <w:r w:rsidRPr="0061569D">
        <w:rPr>
          <w:rFonts w:cs="Arial"/>
        </w:rPr>
        <w:t xml:space="preserve"> and is agreed by the </w:t>
      </w:r>
      <w:r w:rsidR="00821D20" w:rsidRPr="0061569D">
        <w:rPr>
          <w:rFonts w:cs="Arial"/>
        </w:rPr>
        <w:t>Provider</w:t>
      </w:r>
      <w:r w:rsidRPr="0061569D">
        <w:rPr>
          <w:rFonts w:cs="Arial"/>
        </w:rPr>
        <w:t xml:space="preserve"> and the </w:t>
      </w:r>
      <w:r w:rsidR="001A5593" w:rsidRPr="0061569D">
        <w:rPr>
          <w:rFonts w:cs="Arial"/>
        </w:rPr>
        <w:t>Contracting Authority</w:t>
      </w:r>
      <w:r w:rsidRPr="0061569D">
        <w:rPr>
          <w:rFonts w:cs="Arial"/>
        </w:rPr>
        <w:t xml:space="preserve"> as a current addition to Annex </w:t>
      </w:r>
      <w:r w:rsidR="00A65A51" w:rsidRPr="0061569D">
        <w:rPr>
          <w:rFonts w:cs="Arial"/>
        </w:rPr>
        <w:t xml:space="preserve">ONE </w:t>
      </w:r>
      <w:r w:rsidRPr="0061569D">
        <w:rPr>
          <w:rFonts w:cs="Arial"/>
        </w:rPr>
        <w:t>to the Agreement.</w:t>
      </w:r>
    </w:p>
    <w:p w14:paraId="4E85E542" w14:textId="77777777" w:rsidR="000A3069" w:rsidRPr="0061569D" w:rsidRDefault="000A3069" w:rsidP="00071228">
      <w:pPr>
        <w:pStyle w:val="Paragraphnonumbers"/>
        <w:rPr>
          <w:rFonts w:cs="Arial"/>
        </w:rPr>
      </w:pPr>
      <w:r w:rsidRPr="0061569D">
        <w:rPr>
          <w:rFonts w:cs="Arial"/>
        </w:rPr>
        <w:t>The Development Services and Supply will:</w:t>
      </w:r>
    </w:p>
    <w:p w14:paraId="01B8E4B4" w14:textId="77777777" w:rsidR="000A3069" w:rsidRPr="0061569D" w:rsidRDefault="000A3069" w:rsidP="00071228">
      <w:pPr>
        <w:pStyle w:val="Paragraphnonumbers"/>
        <w:rPr>
          <w:rFonts w:cs="Arial"/>
        </w:rPr>
      </w:pPr>
      <w:r w:rsidRPr="0061569D">
        <w:rPr>
          <w:rFonts w:cs="Arial"/>
        </w:rPr>
        <w:t xml:space="preserve">be developed by the </w:t>
      </w:r>
      <w:r w:rsidR="00821D20" w:rsidRPr="0061569D">
        <w:rPr>
          <w:rFonts w:cs="Arial"/>
        </w:rPr>
        <w:t>Provider</w:t>
      </w:r>
      <w:r w:rsidRPr="0061569D">
        <w:rPr>
          <w:rFonts w:cs="Arial"/>
        </w:rPr>
        <w:t xml:space="preserve"> in compliance with the specifications contained in this </w:t>
      </w:r>
      <w:r w:rsidR="00D70C85" w:rsidRPr="0061569D">
        <w:rPr>
          <w:rFonts w:cs="Arial"/>
        </w:rPr>
        <w:t>Variation to Agreement</w:t>
      </w:r>
      <w:r w:rsidRPr="0061569D">
        <w:rPr>
          <w:rFonts w:cs="Arial"/>
        </w:rPr>
        <w:t>, and</w:t>
      </w:r>
    </w:p>
    <w:p w14:paraId="2D2A8B0F" w14:textId="77777777" w:rsidR="000A3069" w:rsidRPr="0061569D" w:rsidRDefault="000A3069" w:rsidP="00071228">
      <w:pPr>
        <w:pStyle w:val="Paragraphnonumbers"/>
        <w:rPr>
          <w:rFonts w:cs="Arial"/>
        </w:rPr>
      </w:pPr>
      <w:r w:rsidRPr="0061569D">
        <w:rPr>
          <w:rFonts w:cs="Arial"/>
        </w:rPr>
        <w:t>be developed and delivered in accordance with the terms and conditions of the Agreement.</w:t>
      </w:r>
    </w:p>
    <w:p w14:paraId="542584BC" w14:textId="77777777" w:rsidR="000A3069" w:rsidRPr="0061569D" w:rsidRDefault="000A3069" w:rsidP="00071228">
      <w:pPr>
        <w:pStyle w:val="Paragraphnonumbers"/>
        <w:rPr>
          <w:rFonts w:cs="Arial"/>
        </w:rPr>
      </w:pPr>
      <w:r w:rsidRPr="0061569D">
        <w:rPr>
          <w:rFonts w:cs="Arial"/>
        </w:rPr>
        <w:t>This Development Services and Supply consists of</w:t>
      </w:r>
      <w:r w:rsidR="008D1793" w:rsidRPr="0061569D">
        <w:rPr>
          <w:rFonts w:cs="Arial"/>
        </w:rPr>
        <w:t xml:space="preserve"> the following revisions to the Agreement contractual documentation</w:t>
      </w:r>
      <w:r w:rsidRPr="0061569D">
        <w:rPr>
          <w:rFonts w:cs="Arial"/>
        </w:rPr>
        <w:t>:</w:t>
      </w:r>
    </w:p>
    <w:p w14:paraId="3E61F950" w14:textId="77777777" w:rsidR="000A3069" w:rsidRPr="0061569D" w:rsidRDefault="000A3069" w:rsidP="00071228">
      <w:pPr>
        <w:pStyle w:val="Paragraphnonumbers"/>
        <w:rPr>
          <w:rFonts w:cs="Arial"/>
        </w:rPr>
      </w:pPr>
    </w:p>
    <w:p w14:paraId="4FA643CF" w14:textId="77777777" w:rsidR="000A3069" w:rsidRPr="0061569D" w:rsidRDefault="000A3069" w:rsidP="00071228">
      <w:pPr>
        <w:pStyle w:val="Paragraphnonumbers"/>
        <w:rPr>
          <w:rFonts w:cs="Arial"/>
        </w:rPr>
      </w:pPr>
      <w:r w:rsidRPr="0061569D">
        <w:rPr>
          <w:rFonts w:cs="Arial"/>
        </w:rPr>
        <w:t>[To be completed]</w:t>
      </w:r>
    </w:p>
    <w:p w14:paraId="38843C8F" w14:textId="77777777" w:rsidR="000A3069" w:rsidRPr="0061569D" w:rsidRDefault="000A3069" w:rsidP="00071228">
      <w:pPr>
        <w:pStyle w:val="Paragraphnonumbers"/>
        <w:rPr>
          <w:rFonts w:cs="Arial"/>
        </w:rPr>
      </w:pPr>
    </w:p>
    <w:p w14:paraId="4414040E" w14:textId="77777777" w:rsidR="000A3069" w:rsidRPr="0061569D" w:rsidRDefault="000A3069" w:rsidP="00071228">
      <w:pPr>
        <w:pStyle w:val="Paragraphnonumbers"/>
        <w:rPr>
          <w:rFonts w:cs="Arial"/>
        </w:rPr>
      </w:pPr>
      <w:r w:rsidRPr="0061569D">
        <w:rPr>
          <w:rFonts w:cs="Arial"/>
        </w:rPr>
        <w:t xml:space="preserve">The Scope and this </w:t>
      </w:r>
      <w:r w:rsidR="00D70C85" w:rsidRPr="0061569D">
        <w:rPr>
          <w:rFonts w:cs="Arial"/>
        </w:rPr>
        <w:t>Variation to Agreement</w:t>
      </w:r>
      <w:r w:rsidRPr="0061569D">
        <w:rPr>
          <w:rFonts w:cs="Arial"/>
        </w:rPr>
        <w:t xml:space="preserve"> may only be varied with the prior written agreement of the </w:t>
      </w:r>
      <w:r w:rsidR="001A5593" w:rsidRPr="0061569D">
        <w:rPr>
          <w:rFonts w:cs="Arial"/>
        </w:rPr>
        <w:t>Contracting Authority</w:t>
      </w:r>
      <w:r w:rsidRPr="0061569D">
        <w:rPr>
          <w:rFonts w:cs="Arial"/>
        </w:rPr>
        <w:t>, such agreement (if given) not to be unreasonably delayed.</w:t>
      </w:r>
    </w:p>
    <w:p w14:paraId="4EEC5936" w14:textId="77777777" w:rsidR="000A3069" w:rsidRPr="0061569D" w:rsidRDefault="000A3069" w:rsidP="00071228">
      <w:pPr>
        <w:pStyle w:val="Paragraphnonumbers"/>
        <w:rPr>
          <w:rFonts w:cs="Arial"/>
        </w:rPr>
      </w:pPr>
      <w:r w:rsidRPr="0061569D">
        <w:rPr>
          <w:rFonts w:cs="Arial"/>
        </w:rPr>
        <w:t>The Milestones for deliverable</w:t>
      </w:r>
      <w:r w:rsidR="001A5593" w:rsidRPr="0061569D">
        <w:rPr>
          <w:rFonts w:cs="Arial"/>
        </w:rPr>
        <w:t>s which are required by the Contracting Authority are detailed below</w:t>
      </w:r>
      <w:r w:rsidRPr="0061569D">
        <w:rPr>
          <w:rFonts w:cs="Arial"/>
        </w:rPr>
        <w:t xml:space="preserve">.  </w:t>
      </w:r>
    </w:p>
    <w:p w14:paraId="5C275B6F" w14:textId="77777777" w:rsidR="000A3069" w:rsidRPr="0061569D" w:rsidRDefault="000A3069" w:rsidP="00071228">
      <w:pPr>
        <w:pStyle w:val="Paragraphnonumbers"/>
        <w:rPr>
          <w:rFonts w:cs="Arial"/>
        </w:rPr>
      </w:pPr>
      <w:bookmarkStart w:id="135" w:name="_Toc314501929"/>
      <w:bookmarkStart w:id="136" w:name="_Toc315085952"/>
      <w:bookmarkStart w:id="137" w:name="_Toc330388416"/>
      <w:bookmarkStart w:id="138" w:name="_Toc343806957"/>
      <w:bookmarkStart w:id="139" w:name="_Toc344681060"/>
      <w:bookmarkStart w:id="140" w:name="_Toc344686619"/>
      <w:r w:rsidRPr="0061569D">
        <w:rPr>
          <w:rFonts w:cs="Arial"/>
          <w:b/>
          <w:sz w:val="28"/>
          <w:szCs w:val="28"/>
        </w:rPr>
        <w:lastRenderedPageBreak/>
        <w:t>Milestones</w:t>
      </w:r>
      <w:bookmarkEnd w:id="135"/>
      <w:bookmarkEnd w:id="136"/>
      <w:bookmarkEnd w:id="137"/>
      <w:bookmarkEnd w:id="138"/>
      <w:bookmarkEnd w:id="139"/>
      <w:bookmarkEnd w:id="140"/>
      <w:r w:rsidRPr="0061569D">
        <w:rPr>
          <w:rFonts w:cs="Arial"/>
          <w:b/>
          <w:sz w:val="28"/>
          <w:szCs w:val="28"/>
        </w:rPr>
        <w:t xml:space="preserve"> </w:t>
      </w:r>
    </w:p>
    <w:tbl>
      <w:tblPr>
        <w:tblStyle w:val="TableGrid"/>
        <w:tblW w:w="7908" w:type="dxa"/>
        <w:tblLayout w:type="fixed"/>
        <w:tblLook w:val="0020" w:firstRow="1" w:lastRow="0" w:firstColumn="0" w:lastColumn="0" w:noHBand="0" w:noVBand="0"/>
      </w:tblPr>
      <w:tblGrid>
        <w:gridCol w:w="2093"/>
        <w:gridCol w:w="5815"/>
      </w:tblGrid>
      <w:tr w:rsidR="000A3069" w:rsidRPr="0061569D" w14:paraId="6ACC5668" w14:textId="77777777" w:rsidTr="00470BF8">
        <w:tc>
          <w:tcPr>
            <w:tcW w:w="2093" w:type="dxa"/>
          </w:tcPr>
          <w:p w14:paraId="6CEBA3F6" w14:textId="77777777" w:rsidR="000A3069" w:rsidRPr="0061569D" w:rsidRDefault="000A3069" w:rsidP="00071228">
            <w:pPr>
              <w:pStyle w:val="Paragraphnonumbers"/>
              <w:rPr>
                <w:rFonts w:cs="Arial"/>
              </w:rPr>
            </w:pPr>
            <w:r w:rsidRPr="0061569D">
              <w:rPr>
                <w:rFonts w:cs="Arial"/>
              </w:rPr>
              <w:t>Due Date</w:t>
            </w:r>
          </w:p>
        </w:tc>
        <w:tc>
          <w:tcPr>
            <w:tcW w:w="5815" w:type="dxa"/>
          </w:tcPr>
          <w:p w14:paraId="26FE1120" w14:textId="77777777" w:rsidR="000A3069" w:rsidRPr="0061569D" w:rsidRDefault="000A3069" w:rsidP="00071228">
            <w:pPr>
              <w:pStyle w:val="Paragraphnonumbers"/>
              <w:rPr>
                <w:rFonts w:cs="Arial"/>
              </w:rPr>
            </w:pPr>
            <w:r w:rsidRPr="0061569D">
              <w:rPr>
                <w:rFonts w:cs="Arial"/>
              </w:rPr>
              <w:t>Milestone</w:t>
            </w:r>
          </w:p>
          <w:p w14:paraId="7BE3BCBB" w14:textId="77777777" w:rsidR="000A3069" w:rsidRPr="0061569D" w:rsidRDefault="000A3069" w:rsidP="00071228">
            <w:pPr>
              <w:pStyle w:val="Paragraphnonumbers"/>
              <w:rPr>
                <w:rFonts w:cs="Arial"/>
              </w:rPr>
            </w:pPr>
          </w:p>
        </w:tc>
      </w:tr>
      <w:tr w:rsidR="000A3069" w:rsidRPr="0061569D" w14:paraId="1F2FE9B7" w14:textId="77777777" w:rsidTr="00470BF8">
        <w:tc>
          <w:tcPr>
            <w:tcW w:w="2093" w:type="dxa"/>
          </w:tcPr>
          <w:p w14:paraId="3C1BB304" w14:textId="77777777" w:rsidR="000A3069" w:rsidRPr="0061569D" w:rsidRDefault="000A3069" w:rsidP="00071228">
            <w:pPr>
              <w:pStyle w:val="Paragraphnonumbers"/>
              <w:rPr>
                <w:rFonts w:cs="Arial"/>
              </w:rPr>
            </w:pPr>
          </w:p>
        </w:tc>
        <w:tc>
          <w:tcPr>
            <w:tcW w:w="5815" w:type="dxa"/>
          </w:tcPr>
          <w:p w14:paraId="0DAF7533" w14:textId="77777777" w:rsidR="000A3069" w:rsidRPr="0061569D" w:rsidRDefault="000A3069" w:rsidP="00071228">
            <w:pPr>
              <w:pStyle w:val="Paragraphnonumbers"/>
              <w:rPr>
                <w:rFonts w:cs="Arial"/>
              </w:rPr>
            </w:pPr>
          </w:p>
        </w:tc>
      </w:tr>
      <w:tr w:rsidR="000A3069" w:rsidRPr="0061569D" w14:paraId="1AF21DD7" w14:textId="77777777" w:rsidTr="00470BF8">
        <w:tc>
          <w:tcPr>
            <w:tcW w:w="2093" w:type="dxa"/>
          </w:tcPr>
          <w:p w14:paraId="0C25D033" w14:textId="77777777" w:rsidR="000A3069" w:rsidRPr="0061569D" w:rsidRDefault="000A3069" w:rsidP="00071228">
            <w:pPr>
              <w:pStyle w:val="Paragraphnonumbers"/>
              <w:rPr>
                <w:rFonts w:cs="Arial"/>
              </w:rPr>
            </w:pPr>
          </w:p>
        </w:tc>
        <w:tc>
          <w:tcPr>
            <w:tcW w:w="5815" w:type="dxa"/>
          </w:tcPr>
          <w:p w14:paraId="21B0E947" w14:textId="77777777" w:rsidR="000A3069" w:rsidRPr="0061569D" w:rsidRDefault="000A3069" w:rsidP="00071228">
            <w:pPr>
              <w:pStyle w:val="Paragraphnonumbers"/>
              <w:rPr>
                <w:rFonts w:cs="Arial"/>
              </w:rPr>
            </w:pPr>
          </w:p>
        </w:tc>
      </w:tr>
      <w:tr w:rsidR="000A3069" w:rsidRPr="0061569D" w14:paraId="58686BC9" w14:textId="77777777" w:rsidTr="00470BF8">
        <w:tc>
          <w:tcPr>
            <w:tcW w:w="2093" w:type="dxa"/>
          </w:tcPr>
          <w:p w14:paraId="556F7ACD" w14:textId="77777777" w:rsidR="000A3069" w:rsidRPr="0061569D" w:rsidRDefault="000A3069" w:rsidP="00071228">
            <w:pPr>
              <w:pStyle w:val="Paragraphnonumbers"/>
              <w:rPr>
                <w:rFonts w:cs="Arial"/>
              </w:rPr>
            </w:pPr>
          </w:p>
        </w:tc>
        <w:tc>
          <w:tcPr>
            <w:tcW w:w="5815" w:type="dxa"/>
          </w:tcPr>
          <w:p w14:paraId="30C6DF11" w14:textId="77777777" w:rsidR="000A3069" w:rsidRPr="0061569D" w:rsidRDefault="000A3069" w:rsidP="00071228">
            <w:pPr>
              <w:pStyle w:val="Paragraphnonumbers"/>
              <w:rPr>
                <w:rFonts w:cs="Arial"/>
              </w:rPr>
            </w:pPr>
          </w:p>
        </w:tc>
      </w:tr>
    </w:tbl>
    <w:p w14:paraId="38FBEB57" w14:textId="77777777" w:rsidR="000A3069" w:rsidRPr="0061569D" w:rsidRDefault="000A3069" w:rsidP="00071228">
      <w:pPr>
        <w:pStyle w:val="Paragraphnonumbers"/>
        <w:rPr>
          <w:rFonts w:cs="Arial"/>
        </w:rPr>
      </w:pPr>
      <w:bookmarkStart w:id="141" w:name="_Toc103154441"/>
    </w:p>
    <w:p w14:paraId="338042F8" w14:textId="77777777" w:rsidR="000A3069" w:rsidRPr="0061569D" w:rsidRDefault="000A3069" w:rsidP="00071228">
      <w:pPr>
        <w:pStyle w:val="Paragraphnonumbers"/>
        <w:rPr>
          <w:rFonts w:cs="Arial"/>
        </w:rPr>
      </w:pPr>
      <w:r w:rsidRPr="0061569D">
        <w:rPr>
          <w:rFonts w:cs="Arial"/>
        </w:rPr>
        <w:t xml:space="preserve">The </w:t>
      </w:r>
      <w:r w:rsidR="00821D20" w:rsidRPr="0061569D">
        <w:rPr>
          <w:rFonts w:cs="Arial"/>
        </w:rPr>
        <w:t>Provider</w:t>
      </w:r>
      <w:r w:rsidRPr="0061569D">
        <w:rPr>
          <w:rFonts w:cs="Arial"/>
        </w:rPr>
        <w:t xml:space="preserve"> shall be deemed to have completed a Milestone by the Due Date notwithstanding any delay beyond the Due Date if such delay would not have occurred but</w:t>
      </w:r>
      <w:r w:rsidR="001A5593" w:rsidRPr="0061569D">
        <w:rPr>
          <w:rFonts w:cs="Arial"/>
        </w:rPr>
        <w:t xml:space="preserve"> for any act or omission of the Contracting Authority</w:t>
      </w:r>
      <w:r w:rsidRPr="0061569D">
        <w:rPr>
          <w:rFonts w:cs="Arial"/>
        </w:rPr>
        <w:t xml:space="preserve">, anything done or omitted to be done on the </w:t>
      </w:r>
      <w:r w:rsidR="001A5593" w:rsidRPr="0061569D">
        <w:rPr>
          <w:rFonts w:cs="Arial"/>
        </w:rPr>
        <w:t>Contracting Authority</w:t>
      </w:r>
      <w:r w:rsidRPr="0061569D">
        <w:rPr>
          <w:rFonts w:cs="Arial"/>
        </w:rPr>
        <w:t xml:space="preserve">’s instructions or any other act or omission of a third party which was beyond the reasonable control of the </w:t>
      </w:r>
      <w:r w:rsidR="00821D20" w:rsidRPr="0061569D">
        <w:rPr>
          <w:rFonts w:cs="Arial"/>
        </w:rPr>
        <w:t>Provider</w:t>
      </w:r>
      <w:r w:rsidRPr="0061569D">
        <w:rPr>
          <w:rFonts w:cs="Arial"/>
        </w:rPr>
        <w:t xml:space="preserve"> (for the avoidance of doubt such third parties do not include the </w:t>
      </w:r>
      <w:r w:rsidR="00821D20" w:rsidRPr="0061569D">
        <w:rPr>
          <w:rFonts w:cs="Arial"/>
        </w:rPr>
        <w:t>Provider</w:t>
      </w:r>
      <w:r w:rsidRPr="0061569D">
        <w:rPr>
          <w:rFonts w:cs="Arial"/>
        </w:rPr>
        <w:t xml:space="preserve">’s </w:t>
      </w:r>
      <w:r w:rsidR="00821D20" w:rsidRPr="0061569D">
        <w:rPr>
          <w:rFonts w:cs="Arial"/>
        </w:rPr>
        <w:t>sub-contractor</w:t>
      </w:r>
      <w:r w:rsidRPr="0061569D">
        <w:rPr>
          <w:rFonts w:cs="Arial"/>
        </w:rPr>
        <w:t>s,).</w:t>
      </w:r>
      <w:bookmarkEnd w:id="141"/>
      <w:r w:rsidRPr="0061569D">
        <w:rPr>
          <w:rFonts w:cs="Arial"/>
        </w:rPr>
        <w:t xml:space="preserve"> </w:t>
      </w:r>
    </w:p>
    <w:p w14:paraId="5A96002E" w14:textId="77777777" w:rsidR="000A3069" w:rsidRPr="0061569D" w:rsidRDefault="000A3069" w:rsidP="00071228">
      <w:pPr>
        <w:pStyle w:val="Paragraphnonumbers"/>
        <w:rPr>
          <w:rFonts w:cs="Arial"/>
        </w:rPr>
      </w:pPr>
      <w:r w:rsidRPr="0061569D">
        <w:rPr>
          <w:rFonts w:cs="Arial"/>
        </w:rPr>
        <w:t xml:space="preserve">Terms defined in the Agreement shall bear the same meanings in this </w:t>
      </w:r>
      <w:r w:rsidR="00D70C85" w:rsidRPr="0061569D">
        <w:rPr>
          <w:rFonts w:cs="Arial"/>
        </w:rPr>
        <w:t>Variation to</w:t>
      </w:r>
      <w:r w:rsidRPr="0061569D">
        <w:rPr>
          <w:rFonts w:cs="Arial"/>
        </w:rPr>
        <w:t xml:space="preserve"> Agreement, unless otherwise stated, or the context otherwise requires.</w:t>
      </w:r>
    </w:p>
    <w:p w14:paraId="4791C79E" w14:textId="77777777" w:rsidR="000A3069" w:rsidRPr="0061569D" w:rsidRDefault="000A3069" w:rsidP="00071228">
      <w:pPr>
        <w:pStyle w:val="Paragraphnonumbers"/>
        <w:rPr>
          <w:rFonts w:cs="Arial"/>
        </w:rPr>
      </w:pPr>
    </w:p>
    <w:p w14:paraId="3EA3C93F" w14:textId="77777777" w:rsidR="000A3069" w:rsidRPr="0061569D" w:rsidRDefault="000A3069" w:rsidP="00071228">
      <w:pPr>
        <w:pStyle w:val="Paragraphnonumbers"/>
        <w:rPr>
          <w:rFonts w:cs="Arial"/>
        </w:rPr>
      </w:pPr>
    </w:p>
    <w:tbl>
      <w:tblPr>
        <w:tblStyle w:val="TableGridLight"/>
        <w:tblW w:w="0" w:type="auto"/>
        <w:tblLayout w:type="fixed"/>
        <w:tblLook w:val="0020" w:firstRow="1" w:lastRow="0" w:firstColumn="0" w:lastColumn="0" w:noHBand="0" w:noVBand="0"/>
      </w:tblPr>
      <w:tblGrid>
        <w:gridCol w:w="4503"/>
        <w:gridCol w:w="4252"/>
      </w:tblGrid>
      <w:tr w:rsidR="000A3069" w:rsidRPr="0061569D" w14:paraId="20B29D8F" w14:textId="77777777" w:rsidTr="00470BF8">
        <w:tc>
          <w:tcPr>
            <w:tcW w:w="4503" w:type="dxa"/>
          </w:tcPr>
          <w:p w14:paraId="2C6C4F5A" w14:textId="77777777" w:rsidR="000A3069" w:rsidRPr="0061569D" w:rsidRDefault="000A3069" w:rsidP="00071228">
            <w:pPr>
              <w:pStyle w:val="Paragraphnonumbers"/>
              <w:rPr>
                <w:rFonts w:cs="Arial"/>
              </w:rPr>
            </w:pPr>
          </w:p>
          <w:p w14:paraId="522D04E3" w14:textId="77777777" w:rsidR="000A3069" w:rsidRPr="0061569D" w:rsidRDefault="000A3069" w:rsidP="00071228">
            <w:pPr>
              <w:pStyle w:val="Paragraphnonumbers"/>
              <w:rPr>
                <w:rFonts w:cs="Arial"/>
              </w:rPr>
            </w:pPr>
            <w:r w:rsidRPr="0061569D">
              <w:rPr>
                <w:rFonts w:cs="Arial"/>
              </w:rPr>
              <w:t>______________________________</w:t>
            </w:r>
          </w:p>
          <w:p w14:paraId="24216676" w14:textId="77777777" w:rsidR="000A3069" w:rsidRPr="0061569D" w:rsidRDefault="000A3069" w:rsidP="00071228">
            <w:pPr>
              <w:pStyle w:val="Paragraphnonumbers"/>
              <w:rPr>
                <w:rFonts w:cs="Arial"/>
              </w:rPr>
            </w:pPr>
            <w:r w:rsidRPr="0061569D">
              <w:rPr>
                <w:rFonts w:cs="Arial"/>
              </w:rPr>
              <w:t xml:space="preserve">Signature on behalf of the </w:t>
            </w:r>
            <w:r w:rsidR="00821D20" w:rsidRPr="0061569D">
              <w:rPr>
                <w:rFonts w:cs="Arial"/>
              </w:rPr>
              <w:t>Provider</w:t>
            </w:r>
          </w:p>
          <w:p w14:paraId="30648938" w14:textId="77777777" w:rsidR="000A3069" w:rsidRPr="0061569D" w:rsidRDefault="000A3069" w:rsidP="00071228">
            <w:pPr>
              <w:pStyle w:val="Paragraphnonumbers"/>
              <w:rPr>
                <w:rFonts w:cs="Arial"/>
              </w:rPr>
            </w:pPr>
            <w:r w:rsidRPr="0061569D">
              <w:rPr>
                <w:rFonts w:cs="Arial"/>
              </w:rPr>
              <w:t xml:space="preserve">Name </w:t>
            </w:r>
          </w:p>
          <w:p w14:paraId="1BF106B5" w14:textId="77777777" w:rsidR="000A3069" w:rsidRPr="0061569D" w:rsidRDefault="000A3069" w:rsidP="00071228">
            <w:pPr>
              <w:pStyle w:val="Paragraphnonumbers"/>
              <w:rPr>
                <w:rFonts w:cs="Arial"/>
              </w:rPr>
            </w:pPr>
            <w:r w:rsidRPr="0061569D">
              <w:rPr>
                <w:rFonts w:cs="Arial"/>
              </w:rPr>
              <w:t>Title</w:t>
            </w:r>
          </w:p>
          <w:p w14:paraId="089B0DAC" w14:textId="77777777" w:rsidR="000A3069" w:rsidRPr="0061569D" w:rsidRDefault="000A3069" w:rsidP="00071228">
            <w:pPr>
              <w:pStyle w:val="Paragraphnonumbers"/>
              <w:rPr>
                <w:rFonts w:cs="Arial"/>
              </w:rPr>
            </w:pPr>
            <w:r w:rsidRPr="0061569D">
              <w:rPr>
                <w:rFonts w:cs="Arial"/>
              </w:rPr>
              <w:t>Date</w:t>
            </w:r>
          </w:p>
        </w:tc>
        <w:tc>
          <w:tcPr>
            <w:tcW w:w="4252" w:type="dxa"/>
          </w:tcPr>
          <w:p w14:paraId="3F6830A3" w14:textId="77777777" w:rsidR="000A3069" w:rsidRPr="0061569D" w:rsidRDefault="000A3069" w:rsidP="00071228">
            <w:pPr>
              <w:pStyle w:val="Paragraphnonumbers"/>
              <w:rPr>
                <w:rFonts w:cs="Arial"/>
              </w:rPr>
            </w:pPr>
          </w:p>
          <w:p w14:paraId="1B1EBD0D" w14:textId="77777777" w:rsidR="000A3069" w:rsidRPr="0061569D" w:rsidRDefault="000A3069" w:rsidP="00071228">
            <w:pPr>
              <w:pStyle w:val="Paragraphnonumbers"/>
              <w:rPr>
                <w:rFonts w:cs="Arial"/>
              </w:rPr>
            </w:pPr>
            <w:r w:rsidRPr="0061569D">
              <w:rPr>
                <w:rFonts w:cs="Arial"/>
              </w:rPr>
              <w:t>______________________________</w:t>
            </w:r>
          </w:p>
          <w:p w14:paraId="05475B6A" w14:textId="77777777" w:rsidR="000A3069" w:rsidRPr="0061569D" w:rsidRDefault="000A3069" w:rsidP="00071228">
            <w:pPr>
              <w:pStyle w:val="Paragraphnonumbers"/>
              <w:rPr>
                <w:rFonts w:cs="Arial"/>
              </w:rPr>
            </w:pPr>
            <w:r w:rsidRPr="0061569D">
              <w:rPr>
                <w:rFonts w:cs="Arial"/>
              </w:rPr>
              <w:t xml:space="preserve">Signature on behalf of the </w:t>
            </w:r>
            <w:r w:rsidR="001A5593" w:rsidRPr="0061569D">
              <w:rPr>
                <w:rFonts w:cs="Arial"/>
              </w:rPr>
              <w:t>Contracting Authority</w:t>
            </w:r>
          </w:p>
          <w:p w14:paraId="1D8AB41F" w14:textId="77777777" w:rsidR="000A3069" w:rsidRPr="0061569D" w:rsidRDefault="000A3069" w:rsidP="00071228">
            <w:pPr>
              <w:pStyle w:val="Paragraphnonumbers"/>
              <w:rPr>
                <w:rFonts w:cs="Arial"/>
              </w:rPr>
            </w:pPr>
            <w:r w:rsidRPr="0061569D">
              <w:rPr>
                <w:rFonts w:cs="Arial"/>
              </w:rPr>
              <w:t xml:space="preserve">Name </w:t>
            </w:r>
          </w:p>
          <w:p w14:paraId="6D2CCF18" w14:textId="77777777" w:rsidR="000A3069" w:rsidRPr="0061569D" w:rsidRDefault="000A3069" w:rsidP="00071228">
            <w:pPr>
              <w:pStyle w:val="Paragraphnonumbers"/>
              <w:rPr>
                <w:rFonts w:cs="Arial"/>
              </w:rPr>
            </w:pPr>
            <w:r w:rsidRPr="0061569D">
              <w:rPr>
                <w:rFonts w:cs="Arial"/>
              </w:rPr>
              <w:t>Title</w:t>
            </w:r>
          </w:p>
          <w:p w14:paraId="6B11B0A5" w14:textId="77777777" w:rsidR="000A3069" w:rsidRPr="0061569D" w:rsidRDefault="000A3069" w:rsidP="00071228">
            <w:pPr>
              <w:pStyle w:val="Paragraphnonumbers"/>
              <w:rPr>
                <w:rFonts w:cs="Arial"/>
              </w:rPr>
            </w:pPr>
            <w:r w:rsidRPr="0061569D">
              <w:rPr>
                <w:rFonts w:cs="Arial"/>
              </w:rPr>
              <w:t>Date</w:t>
            </w:r>
          </w:p>
        </w:tc>
      </w:tr>
    </w:tbl>
    <w:p w14:paraId="7F5334E9" w14:textId="77777777" w:rsidR="000A3069" w:rsidRPr="0061569D" w:rsidRDefault="000A3069" w:rsidP="00071228">
      <w:pPr>
        <w:pStyle w:val="Paragraphnonumbers"/>
        <w:rPr>
          <w:rFonts w:cs="Arial"/>
        </w:rPr>
      </w:pPr>
    </w:p>
    <w:p w14:paraId="3621D72A" w14:textId="77777777" w:rsidR="000A3069" w:rsidRPr="0061569D" w:rsidRDefault="000A3069" w:rsidP="00071228">
      <w:pPr>
        <w:pStyle w:val="Paragraphnonumbers"/>
        <w:rPr>
          <w:rFonts w:cs="Arial"/>
        </w:rPr>
      </w:pPr>
    </w:p>
    <w:p w14:paraId="41EE6821" w14:textId="77777777" w:rsidR="00DC78DF" w:rsidRPr="0061569D" w:rsidRDefault="00DC78DF" w:rsidP="00495D0D">
      <w:pPr>
        <w:pStyle w:val="TCH1Annex"/>
      </w:pPr>
      <w:bookmarkStart w:id="142" w:name="_Toc374630441"/>
      <w:bookmarkStart w:id="143" w:name="_Toc448922648"/>
      <w:r w:rsidRPr="0061569D">
        <w:lastRenderedPageBreak/>
        <w:t xml:space="preserve">ANNEX </w:t>
      </w:r>
      <w:bookmarkEnd w:id="142"/>
      <w:r w:rsidR="00202CB8" w:rsidRPr="0061569D">
        <w:t>S</w:t>
      </w:r>
      <w:r w:rsidR="00BE2CE7" w:rsidRPr="0061569D">
        <w:t>IX</w:t>
      </w:r>
      <w:bookmarkEnd w:id="143"/>
    </w:p>
    <w:p w14:paraId="721D7F38" w14:textId="77777777" w:rsidR="00DC78DF" w:rsidRPr="0061569D" w:rsidRDefault="00DC78DF" w:rsidP="00495D0D">
      <w:pPr>
        <w:pStyle w:val="TCH1Annex"/>
      </w:pPr>
      <w:bookmarkStart w:id="144" w:name="_Toc374630442"/>
      <w:bookmarkStart w:id="145" w:name="_Toc448922649"/>
      <w:r w:rsidRPr="0061569D">
        <w:t xml:space="preserve">Arrangements for Agreements / Contracts / </w:t>
      </w:r>
      <w:r w:rsidR="00186FC6" w:rsidRPr="0061569D">
        <w:t>O</w:t>
      </w:r>
      <w:r w:rsidRPr="0061569D">
        <w:t>rder</w:t>
      </w:r>
      <w:r w:rsidR="00186FC6" w:rsidRPr="0061569D">
        <w:t>s</w:t>
      </w:r>
      <w:r w:rsidRPr="0061569D">
        <w:t xml:space="preserve"> placed under this Framework Agreement on expiry or Termination of this </w:t>
      </w:r>
      <w:r w:rsidR="00891244" w:rsidRPr="0061569D">
        <w:t>A</w:t>
      </w:r>
      <w:r w:rsidRPr="0061569D">
        <w:t>greement</w:t>
      </w:r>
      <w:bookmarkEnd w:id="144"/>
      <w:bookmarkEnd w:id="145"/>
      <w:r w:rsidRPr="0061569D">
        <w:t xml:space="preserve"> </w:t>
      </w:r>
    </w:p>
    <w:p w14:paraId="70A68140" w14:textId="77777777" w:rsidR="00DC78DF" w:rsidRPr="0061569D" w:rsidRDefault="00DC78DF" w:rsidP="00155E4B">
      <w:pPr>
        <w:pStyle w:val="Paragraphnonumbers"/>
        <w:rPr>
          <w:rFonts w:cs="Arial"/>
        </w:rPr>
      </w:pPr>
      <w:r w:rsidRPr="0061569D">
        <w:rPr>
          <w:rFonts w:cs="Arial"/>
        </w:rPr>
        <w:t>Any Agreement / Order placed under this Framework Agreement shall remain</w:t>
      </w:r>
      <w:r w:rsidR="00F224DE" w:rsidRPr="0061569D">
        <w:rPr>
          <w:rFonts w:cs="Arial"/>
        </w:rPr>
        <w:t xml:space="preserve"> valid and </w:t>
      </w:r>
      <w:r w:rsidRPr="0061569D">
        <w:rPr>
          <w:rFonts w:cs="Arial"/>
        </w:rPr>
        <w:t xml:space="preserve">in force until </w:t>
      </w:r>
      <w:r w:rsidR="00F224DE" w:rsidRPr="0061569D">
        <w:rPr>
          <w:rFonts w:cs="Arial"/>
        </w:rPr>
        <w:t>the agreed expiry date or termination date of that</w:t>
      </w:r>
      <w:r w:rsidRPr="0061569D">
        <w:rPr>
          <w:rFonts w:cs="Arial"/>
        </w:rPr>
        <w:t xml:space="preserve"> Agreement / Order.</w:t>
      </w:r>
    </w:p>
    <w:p w14:paraId="3EB96278" w14:textId="77777777" w:rsidR="00DC78DF" w:rsidRPr="0061569D" w:rsidRDefault="00F224DE" w:rsidP="00155E4B">
      <w:pPr>
        <w:pStyle w:val="Paragraphnonumbers"/>
        <w:rPr>
          <w:rFonts w:cs="Arial"/>
        </w:rPr>
      </w:pPr>
      <w:r w:rsidRPr="0061569D">
        <w:rPr>
          <w:rFonts w:cs="Arial"/>
        </w:rPr>
        <w:t>The contract term of any</w:t>
      </w:r>
      <w:r w:rsidR="00DC78DF" w:rsidRPr="0061569D">
        <w:rPr>
          <w:rFonts w:cs="Arial"/>
        </w:rPr>
        <w:t xml:space="preserve"> Agreement / Order placed under this Framework Agreement shall remain in force until the expiry or termination of the Agreement / Order</w:t>
      </w:r>
      <w:r w:rsidRPr="0061569D">
        <w:rPr>
          <w:rFonts w:cs="Arial"/>
        </w:rPr>
        <w:t xml:space="preserve"> shall not exceed </w:t>
      </w:r>
      <w:r w:rsidR="001C2694" w:rsidRPr="0061569D">
        <w:rPr>
          <w:rFonts w:cs="Arial"/>
        </w:rPr>
        <w:t xml:space="preserve">four </w:t>
      </w:r>
      <w:r w:rsidR="008C5DA7" w:rsidRPr="0061569D">
        <w:rPr>
          <w:rFonts w:cs="Arial"/>
        </w:rPr>
        <w:t>(0</w:t>
      </w:r>
      <w:r w:rsidR="001C2694" w:rsidRPr="0061569D">
        <w:rPr>
          <w:rFonts w:cs="Arial"/>
        </w:rPr>
        <w:t>4</w:t>
      </w:r>
      <w:r w:rsidR="008C5DA7" w:rsidRPr="0061569D">
        <w:rPr>
          <w:rFonts w:cs="Arial"/>
        </w:rPr>
        <w:t>)</w:t>
      </w:r>
      <w:r w:rsidRPr="0061569D">
        <w:rPr>
          <w:rFonts w:cs="Arial"/>
        </w:rPr>
        <w:t xml:space="preserve"> years from the first commencement date of th</w:t>
      </w:r>
      <w:r w:rsidR="001C2694" w:rsidRPr="0061569D">
        <w:rPr>
          <w:rFonts w:cs="Arial"/>
        </w:rPr>
        <w:t>e original</w:t>
      </w:r>
      <w:r w:rsidRPr="0061569D">
        <w:rPr>
          <w:rFonts w:cs="Arial"/>
        </w:rPr>
        <w:t xml:space="preserve"> Agreement / Order.</w:t>
      </w:r>
    </w:p>
    <w:p w14:paraId="690376EC" w14:textId="77777777" w:rsidR="00F224DE" w:rsidRPr="0061569D" w:rsidRDefault="00F224DE" w:rsidP="00155E4B">
      <w:pPr>
        <w:pStyle w:val="Paragraphnonumbers"/>
        <w:rPr>
          <w:rFonts w:cs="Arial"/>
        </w:rPr>
      </w:pPr>
      <w:r w:rsidRPr="0061569D">
        <w:rPr>
          <w:rFonts w:cs="Arial"/>
        </w:rPr>
        <w:t>No Agreement / Order placed on or after the expiry or termination date of this Framework Agreement shall be valid once expiry or termination of this Framework Agreement has occurred.</w:t>
      </w:r>
    </w:p>
    <w:p w14:paraId="44F63A10" w14:textId="77777777" w:rsidR="00F224DE" w:rsidRPr="0061569D" w:rsidRDefault="00F224DE" w:rsidP="00155E4B">
      <w:pPr>
        <w:pStyle w:val="Paragraphnonumbers"/>
        <w:rPr>
          <w:rFonts w:cs="Arial"/>
        </w:rPr>
      </w:pPr>
      <w:r w:rsidRPr="0061569D">
        <w:rPr>
          <w:rFonts w:cs="Arial"/>
        </w:rPr>
        <w:t>Extensions or renewals of any Agreement / Order shall be valid once expiry or termination of this Framework Agreement has occurred.</w:t>
      </w:r>
    </w:p>
    <w:p w14:paraId="351E5B18" w14:textId="77777777" w:rsidR="00F224DE" w:rsidRPr="0061569D" w:rsidRDefault="00F224DE" w:rsidP="0034165D">
      <w:pPr>
        <w:pStyle w:val="Paragraphnonumbers"/>
        <w:rPr>
          <w:rFonts w:cs="Arial"/>
        </w:rPr>
      </w:pPr>
    </w:p>
    <w:p w14:paraId="6899750B" w14:textId="77777777" w:rsidR="0005227F" w:rsidRPr="0061569D" w:rsidRDefault="0005227F">
      <w:pPr>
        <w:rPr>
          <w:rFonts w:ascii="Arial" w:hAnsi="Arial" w:cs="Arial"/>
          <w:sz w:val="22"/>
        </w:rPr>
      </w:pPr>
      <w:r w:rsidRPr="0061569D">
        <w:rPr>
          <w:rFonts w:ascii="Arial" w:hAnsi="Arial" w:cs="Arial"/>
        </w:rPr>
        <w:br w:type="page"/>
      </w:r>
    </w:p>
    <w:p w14:paraId="622C1237" w14:textId="77777777" w:rsidR="0005227F" w:rsidRPr="0061569D" w:rsidRDefault="0005227F" w:rsidP="00495D0D">
      <w:pPr>
        <w:pStyle w:val="TCH1Annex"/>
      </w:pPr>
      <w:bookmarkStart w:id="146" w:name="_Toc374630443"/>
      <w:bookmarkStart w:id="147" w:name="_Toc448922650"/>
      <w:r w:rsidRPr="0061569D">
        <w:lastRenderedPageBreak/>
        <w:t xml:space="preserve">ANNEX </w:t>
      </w:r>
      <w:bookmarkEnd w:id="146"/>
      <w:r w:rsidR="00BE2CE7" w:rsidRPr="0061569D">
        <w:t>SEVEN</w:t>
      </w:r>
      <w:bookmarkEnd w:id="147"/>
    </w:p>
    <w:p w14:paraId="4FC3C569" w14:textId="77777777" w:rsidR="0005227F" w:rsidRPr="0061569D" w:rsidRDefault="00A7268F" w:rsidP="00495D0D">
      <w:pPr>
        <w:pStyle w:val="TCH1Annex"/>
      </w:pPr>
      <w:bookmarkStart w:id="148" w:name="_Toc374630444"/>
      <w:bookmarkStart w:id="149" w:name="_Toc448922651"/>
      <w:r w:rsidRPr="0061569D">
        <w:rPr>
          <w:szCs w:val="24"/>
        </w:rPr>
        <w:t xml:space="preserve">Order Terms &amp; Conditions </w:t>
      </w:r>
      <w:r w:rsidR="0005227F" w:rsidRPr="0061569D">
        <w:t xml:space="preserve">and </w:t>
      </w:r>
      <w:bookmarkEnd w:id="148"/>
      <w:r w:rsidRPr="0061569D">
        <w:t>the Licence Agreement(s)</w:t>
      </w:r>
      <w:bookmarkEnd w:id="149"/>
    </w:p>
    <w:p w14:paraId="24792988" w14:textId="77777777" w:rsidR="0005227F" w:rsidRPr="0061569D" w:rsidRDefault="0005227F" w:rsidP="00071228">
      <w:pPr>
        <w:pStyle w:val="Paragraphnonumbers"/>
        <w:rPr>
          <w:rFonts w:cs="Arial"/>
        </w:rPr>
      </w:pPr>
      <w:r w:rsidRPr="0061569D">
        <w:rPr>
          <w:rFonts w:cs="Arial"/>
        </w:rPr>
        <w:t xml:space="preserve">Any Agreement / Order placed under this </w:t>
      </w:r>
      <w:r w:rsidR="00D40082" w:rsidRPr="0061569D">
        <w:rPr>
          <w:rFonts w:cs="Arial"/>
        </w:rPr>
        <w:t>F</w:t>
      </w:r>
      <w:r w:rsidRPr="0061569D">
        <w:rPr>
          <w:rFonts w:cs="Arial"/>
        </w:rPr>
        <w:t xml:space="preserve">ramework </w:t>
      </w:r>
      <w:r w:rsidR="0055218B" w:rsidRPr="0061569D">
        <w:rPr>
          <w:rFonts w:cs="Arial"/>
        </w:rPr>
        <w:t>A</w:t>
      </w:r>
      <w:r w:rsidRPr="0061569D">
        <w:rPr>
          <w:rFonts w:cs="Arial"/>
        </w:rPr>
        <w:t xml:space="preserve">greement shall be subject to the </w:t>
      </w:r>
      <w:r w:rsidR="0055218B" w:rsidRPr="0061569D">
        <w:rPr>
          <w:rFonts w:cs="Arial"/>
        </w:rPr>
        <w:t xml:space="preserve">“Order Terms &amp; Conditions” and any Annexes; the Licence Agreement(s) and any Appendices </w:t>
      </w:r>
      <w:r w:rsidRPr="0061569D">
        <w:rPr>
          <w:rFonts w:cs="Arial"/>
        </w:rPr>
        <w:t>applicable to the Agreement / Order.</w:t>
      </w:r>
    </w:p>
    <w:p w14:paraId="573B1ED2" w14:textId="77777777" w:rsidR="00A7268F" w:rsidRPr="0061569D" w:rsidRDefault="00A7268F" w:rsidP="0034165D">
      <w:pPr>
        <w:rPr>
          <w:rFonts w:ascii="Arial" w:hAnsi="Arial" w:cs="Arial"/>
        </w:rPr>
      </w:pPr>
    </w:p>
    <w:p w14:paraId="121A4505" w14:textId="77777777" w:rsidR="00FA37D1" w:rsidRPr="0061569D" w:rsidRDefault="00FA37D1" w:rsidP="00071228">
      <w:pPr>
        <w:pStyle w:val="Paragraphnonumbers"/>
        <w:rPr>
          <w:rFonts w:cs="Arial"/>
        </w:rPr>
      </w:pPr>
      <w:r w:rsidRPr="0061569D">
        <w:rPr>
          <w:rFonts w:cs="Arial"/>
          <w:b/>
        </w:rPr>
        <w:t>LOT 1</w:t>
      </w:r>
      <w:r w:rsidRPr="0061569D">
        <w:rPr>
          <w:rFonts w:cs="Arial"/>
        </w:rPr>
        <w:tab/>
        <w:t>Content Supply: Health &amp; Soc</w:t>
      </w:r>
      <w:r w:rsidR="009E3A38" w:rsidRPr="0061569D">
        <w:rPr>
          <w:rFonts w:cs="Arial"/>
        </w:rPr>
        <w:t xml:space="preserve">ial Care Content (HSCC) Licence </w:t>
      </w:r>
      <w:r w:rsidRPr="0061569D">
        <w:rPr>
          <w:rFonts w:cs="Arial"/>
        </w:rPr>
        <w:t>(NICECF/HSCC/01)</w:t>
      </w:r>
    </w:p>
    <w:p w14:paraId="14D6856B" w14:textId="77777777" w:rsidR="00FA37D1" w:rsidRPr="0061569D" w:rsidRDefault="00FA37D1" w:rsidP="0034165D">
      <w:pPr>
        <w:pStyle w:val="Paragraphnonumbers"/>
        <w:rPr>
          <w:rFonts w:cs="Arial"/>
        </w:rPr>
      </w:pPr>
    </w:p>
    <w:p w14:paraId="04C920FB" w14:textId="77777777" w:rsidR="00A7268F" w:rsidRPr="0061569D" w:rsidRDefault="00FA37D1" w:rsidP="00071228">
      <w:pPr>
        <w:pStyle w:val="Paragraphnonumbers"/>
        <w:rPr>
          <w:rFonts w:cs="Arial"/>
        </w:rPr>
      </w:pPr>
      <w:r w:rsidRPr="0061569D">
        <w:rPr>
          <w:rFonts w:cs="Arial"/>
          <w:b/>
        </w:rPr>
        <w:t>LOT 2</w:t>
      </w:r>
      <w:r w:rsidRPr="0061569D">
        <w:rPr>
          <w:rFonts w:cs="Arial"/>
        </w:rPr>
        <w:tab/>
        <w:t>Content Supply: Provider Licen</w:t>
      </w:r>
      <w:r w:rsidR="00A43765">
        <w:rPr>
          <w:rFonts w:cs="Arial"/>
        </w:rPr>
        <w:t>c</w:t>
      </w:r>
      <w:r w:rsidRPr="0061569D">
        <w:rPr>
          <w:rFonts w:cs="Arial"/>
        </w:rPr>
        <w:t>e / Agreement (NICECF/PLA/02)</w:t>
      </w:r>
    </w:p>
    <w:p w14:paraId="3302FF1F" w14:textId="77777777" w:rsidR="00A7268F" w:rsidRPr="0061569D" w:rsidRDefault="00A7268F">
      <w:pPr>
        <w:rPr>
          <w:rFonts w:ascii="Arial" w:hAnsi="Arial" w:cs="Arial"/>
          <w:b/>
          <w:sz w:val="32"/>
          <w:szCs w:val="36"/>
          <w:lang w:eastAsia="en-US"/>
        </w:rPr>
      </w:pPr>
      <w:r w:rsidRPr="0061569D">
        <w:rPr>
          <w:rFonts w:ascii="Arial" w:hAnsi="Arial" w:cs="Arial"/>
        </w:rPr>
        <w:br w:type="page"/>
      </w:r>
    </w:p>
    <w:p w14:paraId="15021C1C" w14:textId="77777777" w:rsidR="00A7268F" w:rsidRPr="0061569D" w:rsidRDefault="00A7268F" w:rsidP="00495D0D">
      <w:pPr>
        <w:pStyle w:val="TCH1Annex"/>
      </w:pPr>
      <w:bookmarkStart w:id="150" w:name="_Toc448922652"/>
      <w:r w:rsidRPr="0061569D">
        <w:lastRenderedPageBreak/>
        <w:t xml:space="preserve">ANNEX </w:t>
      </w:r>
      <w:r w:rsidR="00BE2CE7" w:rsidRPr="0061569D">
        <w:t>EIGHT</w:t>
      </w:r>
      <w:bookmarkEnd w:id="150"/>
    </w:p>
    <w:p w14:paraId="0CFD1B77" w14:textId="77777777" w:rsidR="00A7268F" w:rsidRPr="0061569D" w:rsidRDefault="003067BD" w:rsidP="00495D0D">
      <w:pPr>
        <w:pStyle w:val="TCH1Annex"/>
      </w:pPr>
      <w:bookmarkStart w:id="151" w:name="_Toc448922653"/>
      <w:r w:rsidRPr="0061569D">
        <w:t>C</w:t>
      </w:r>
      <w:r w:rsidR="00A7268F" w:rsidRPr="0061569D">
        <w:t xml:space="preserve">ommunications </w:t>
      </w:r>
      <w:r w:rsidRPr="0061569D">
        <w:t>G</w:t>
      </w:r>
      <w:r w:rsidR="00A7268F" w:rsidRPr="0061569D">
        <w:t xml:space="preserve">uidelines for </w:t>
      </w:r>
      <w:r w:rsidRPr="0061569D">
        <w:t>A</w:t>
      </w:r>
      <w:r w:rsidR="00A7268F" w:rsidRPr="0061569D">
        <w:t xml:space="preserve">ppointed </w:t>
      </w:r>
      <w:r w:rsidRPr="0061569D">
        <w:t>P</w:t>
      </w:r>
      <w:r w:rsidR="00A7268F" w:rsidRPr="0061569D">
        <w:t>roviders</w:t>
      </w:r>
      <w:bookmarkEnd w:id="151"/>
    </w:p>
    <w:p w14:paraId="65136E08" w14:textId="77777777" w:rsidR="00A7268F" w:rsidRPr="0061569D" w:rsidRDefault="00A7268F" w:rsidP="00A7268F">
      <w:pPr>
        <w:autoSpaceDE w:val="0"/>
        <w:autoSpaceDN w:val="0"/>
        <w:adjustRightInd w:val="0"/>
        <w:rPr>
          <w:rFonts w:ascii="Arial" w:hAnsi="Arial" w:cs="Arial"/>
          <w:color w:val="343433"/>
        </w:rPr>
      </w:pPr>
      <w:r w:rsidRPr="0061569D">
        <w:rPr>
          <w:rFonts w:ascii="Arial" w:hAnsi="Arial" w:cs="Arial"/>
          <w:color w:val="343433"/>
        </w:rPr>
        <w:t xml:space="preserve">This Annex </w:t>
      </w:r>
      <w:r w:rsidR="00EC3C95">
        <w:rPr>
          <w:rFonts w:ascii="Arial" w:hAnsi="Arial" w:cs="Arial"/>
          <w:color w:val="343433"/>
        </w:rPr>
        <w:t>EIGHT</w:t>
      </w:r>
      <w:r w:rsidRPr="0061569D">
        <w:rPr>
          <w:rFonts w:ascii="Arial" w:hAnsi="Arial" w:cs="Arial"/>
          <w:color w:val="343433"/>
        </w:rPr>
        <w:t xml:space="preserve"> sets out the NICE communications criteria and guidance for appointed Framework Providers. For use when publicising and communicating the Framework to NHS and health and social care related organisations through print and electronic publications and communications.</w:t>
      </w:r>
    </w:p>
    <w:p w14:paraId="357125E3" w14:textId="77777777" w:rsidR="003067BD" w:rsidRPr="0061569D" w:rsidRDefault="003067BD" w:rsidP="00A7268F">
      <w:pPr>
        <w:autoSpaceDE w:val="0"/>
        <w:autoSpaceDN w:val="0"/>
        <w:adjustRightInd w:val="0"/>
        <w:rPr>
          <w:rFonts w:ascii="Arial" w:hAnsi="Arial" w:cs="Arial"/>
          <w:color w:val="343433"/>
        </w:rPr>
      </w:pPr>
    </w:p>
    <w:p w14:paraId="50C74E67" w14:textId="77777777" w:rsidR="003067BD" w:rsidRPr="0061569D" w:rsidRDefault="003067BD" w:rsidP="000458FF">
      <w:pPr>
        <w:pStyle w:val="Paragraphnonumbers"/>
        <w:numPr>
          <w:ilvl w:val="0"/>
          <w:numId w:val="16"/>
        </w:numPr>
        <w:rPr>
          <w:rFonts w:cs="Arial"/>
        </w:rPr>
      </w:pPr>
      <w:r w:rsidRPr="0061569D">
        <w:rPr>
          <w:rFonts w:cs="Arial"/>
        </w:rPr>
        <w:t>Subject to (4</w:t>
      </w:r>
      <w:r w:rsidR="009B771A" w:rsidRPr="0061569D">
        <w:rPr>
          <w:rFonts w:cs="Arial"/>
        </w:rPr>
        <w:t>)</w:t>
      </w:r>
      <w:r w:rsidRPr="0061569D">
        <w:rPr>
          <w:rFonts w:cs="Arial"/>
        </w:rPr>
        <w:t>, the criteria and guidance apply to all communications that refer to the contractual agreement between the Provider and NICE. Any reference to NICE must be factual and all communications consistent.</w:t>
      </w:r>
    </w:p>
    <w:p w14:paraId="0917B690" w14:textId="77777777" w:rsidR="003067BD" w:rsidRPr="0061569D" w:rsidRDefault="003067BD" w:rsidP="000458FF">
      <w:pPr>
        <w:pStyle w:val="Paragraphnonumbers"/>
        <w:numPr>
          <w:ilvl w:val="0"/>
          <w:numId w:val="16"/>
        </w:numPr>
        <w:rPr>
          <w:rFonts w:cs="Arial"/>
        </w:rPr>
      </w:pPr>
      <w:r w:rsidRPr="0061569D">
        <w:rPr>
          <w:rFonts w:cs="Arial"/>
        </w:rPr>
        <w:t xml:space="preserve">The Provider shall not publish or cite any global </w:t>
      </w:r>
      <w:r w:rsidR="007C13DC" w:rsidRPr="0061569D">
        <w:rPr>
          <w:rFonts w:cs="Arial"/>
        </w:rPr>
        <w:t>communication in</w:t>
      </w:r>
      <w:r w:rsidRPr="0061569D">
        <w:rPr>
          <w:rFonts w:cs="Arial"/>
        </w:rPr>
        <w:t xml:space="preserve"> relation to the Framework without written approval by NICE before distribution. </w:t>
      </w:r>
    </w:p>
    <w:p w14:paraId="6DC3706D" w14:textId="77777777" w:rsidR="003067BD" w:rsidRPr="0061569D" w:rsidRDefault="003067BD" w:rsidP="000458FF">
      <w:pPr>
        <w:pStyle w:val="Paragraphnonumbers"/>
        <w:numPr>
          <w:ilvl w:val="0"/>
          <w:numId w:val="16"/>
        </w:numPr>
        <w:rPr>
          <w:rFonts w:cs="Arial"/>
        </w:rPr>
      </w:pPr>
      <w:r w:rsidRPr="0061569D">
        <w:rPr>
          <w:rFonts w:cs="Arial"/>
        </w:rPr>
        <w:t>The Provider shall ensure all communications are written in English.</w:t>
      </w:r>
    </w:p>
    <w:p w14:paraId="7DBCF5B0" w14:textId="77777777" w:rsidR="003067BD" w:rsidRPr="0061569D" w:rsidRDefault="003067BD" w:rsidP="000458FF">
      <w:pPr>
        <w:pStyle w:val="Paragraphnonumbers"/>
        <w:numPr>
          <w:ilvl w:val="0"/>
          <w:numId w:val="16"/>
        </w:numPr>
        <w:rPr>
          <w:rFonts w:cs="Arial"/>
        </w:rPr>
      </w:pPr>
      <w:r w:rsidRPr="0061569D">
        <w:rPr>
          <w:rFonts w:cs="Arial"/>
        </w:rPr>
        <w:t>The criteria and guidelines in the table below are distinguished as either mandatory or optional. The Provider shall use reasonable endeavours to ensure all the criteria are incorporated into their related communications in order to ensure clarity and consistency.</w:t>
      </w:r>
    </w:p>
    <w:tbl>
      <w:tblPr>
        <w:tblStyle w:val="TableGrid"/>
        <w:tblW w:w="9322" w:type="dxa"/>
        <w:tblLayout w:type="fixed"/>
        <w:tblLook w:val="04A0" w:firstRow="1" w:lastRow="0" w:firstColumn="1" w:lastColumn="0" w:noHBand="0" w:noVBand="1"/>
      </w:tblPr>
      <w:tblGrid>
        <w:gridCol w:w="2163"/>
        <w:gridCol w:w="3332"/>
        <w:gridCol w:w="3827"/>
      </w:tblGrid>
      <w:tr w:rsidR="003067BD" w:rsidRPr="0061569D" w14:paraId="0A4D0F9F" w14:textId="77777777" w:rsidTr="00470BF8">
        <w:tc>
          <w:tcPr>
            <w:tcW w:w="2163" w:type="dxa"/>
            <w:hideMark/>
          </w:tcPr>
          <w:p w14:paraId="552A56F3" w14:textId="77777777" w:rsidR="003067BD" w:rsidRPr="0061569D" w:rsidRDefault="003067BD" w:rsidP="00E30090">
            <w:pPr>
              <w:spacing w:line="276" w:lineRule="auto"/>
              <w:rPr>
                <w:rFonts w:ascii="Arial" w:hAnsi="Arial" w:cs="Arial"/>
                <w:b/>
                <w:bCs/>
              </w:rPr>
            </w:pPr>
            <w:r w:rsidRPr="0061569D">
              <w:rPr>
                <w:rFonts w:ascii="Arial" w:hAnsi="Arial" w:cs="Arial"/>
                <w:b/>
                <w:bCs/>
              </w:rPr>
              <w:t>Communications Criteria</w:t>
            </w:r>
          </w:p>
        </w:tc>
        <w:tc>
          <w:tcPr>
            <w:tcW w:w="3332" w:type="dxa"/>
            <w:hideMark/>
          </w:tcPr>
          <w:p w14:paraId="5456856A" w14:textId="77777777" w:rsidR="003067BD" w:rsidRPr="0061569D" w:rsidRDefault="003067BD" w:rsidP="00E30090">
            <w:pPr>
              <w:spacing w:line="276" w:lineRule="auto"/>
              <w:rPr>
                <w:rFonts w:ascii="Arial" w:hAnsi="Arial" w:cs="Arial"/>
                <w:b/>
                <w:bCs/>
              </w:rPr>
            </w:pPr>
            <w:r w:rsidRPr="0061569D">
              <w:rPr>
                <w:rFonts w:ascii="Arial" w:hAnsi="Arial" w:cs="Arial"/>
                <w:b/>
                <w:bCs/>
              </w:rPr>
              <w:t>Guidelines</w:t>
            </w:r>
          </w:p>
        </w:tc>
        <w:tc>
          <w:tcPr>
            <w:tcW w:w="3827" w:type="dxa"/>
            <w:hideMark/>
          </w:tcPr>
          <w:p w14:paraId="164904E2" w14:textId="77777777" w:rsidR="003067BD" w:rsidRPr="0061569D" w:rsidRDefault="003067BD" w:rsidP="00E30090">
            <w:pPr>
              <w:spacing w:line="276" w:lineRule="auto"/>
              <w:rPr>
                <w:rFonts w:ascii="Arial" w:hAnsi="Arial" w:cs="Arial"/>
                <w:b/>
                <w:bCs/>
              </w:rPr>
            </w:pPr>
            <w:r w:rsidRPr="0061569D">
              <w:rPr>
                <w:rFonts w:ascii="Arial" w:hAnsi="Arial" w:cs="Arial"/>
                <w:b/>
                <w:bCs/>
              </w:rPr>
              <w:t>Usage</w:t>
            </w:r>
          </w:p>
        </w:tc>
      </w:tr>
      <w:tr w:rsidR="003067BD" w:rsidRPr="0061569D" w14:paraId="5B2523F8" w14:textId="77777777" w:rsidTr="00470BF8">
        <w:tc>
          <w:tcPr>
            <w:tcW w:w="2163" w:type="dxa"/>
            <w:hideMark/>
          </w:tcPr>
          <w:p w14:paraId="495CFF1C" w14:textId="77777777" w:rsidR="003067BD" w:rsidRPr="0061569D" w:rsidRDefault="003067BD" w:rsidP="00E30090">
            <w:pPr>
              <w:spacing w:line="276" w:lineRule="auto"/>
              <w:rPr>
                <w:rFonts w:ascii="Arial" w:hAnsi="Arial" w:cs="Arial"/>
              </w:rPr>
            </w:pPr>
            <w:r w:rsidRPr="0061569D">
              <w:rPr>
                <w:rFonts w:ascii="Arial" w:hAnsi="Arial" w:cs="Arial"/>
              </w:rPr>
              <w:t>Use of NICE logo</w:t>
            </w:r>
          </w:p>
        </w:tc>
        <w:tc>
          <w:tcPr>
            <w:tcW w:w="3332" w:type="dxa"/>
            <w:hideMark/>
          </w:tcPr>
          <w:p w14:paraId="0FB39F6E" w14:textId="77777777" w:rsidR="003067BD" w:rsidRPr="0061569D" w:rsidRDefault="003067BD" w:rsidP="00E30090">
            <w:pPr>
              <w:spacing w:line="276" w:lineRule="auto"/>
              <w:rPr>
                <w:rFonts w:ascii="Arial" w:hAnsi="Arial" w:cs="Arial"/>
              </w:rPr>
            </w:pPr>
            <w:r w:rsidRPr="0061569D">
              <w:rPr>
                <w:rFonts w:ascii="Arial" w:hAnsi="Arial" w:cs="Arial"/>
              </w:rPr>
              <w:t xml:space="preserve">It is </w:t>
            </w:r>
            <w:r w:rsidRPr="0061569D">
              <w:rPr>
                <w:rFonts w:ascii="Arial" w:hAnsi="Arial" w:cs="Arial"/>
                <w:b/>
                <w:bCs/>
              </w:rPr>
              <w:t>NOT</w:t>
            </w:r>
            <w:r w:rsidRPr="0061569D">
              <w:rPr>
                <w:rFonts w:ascii="Arial" w:hAnsi="Arial" w:cs="Arial"/>
              </w:rPr>
              <w:t xml:space="preserve"> permitted to use the NICE logo on any communications.</w:t>
            </w:r>
          </w:p>
        </w:tc>
        <w:tc>
          <w:tcPr>
            <w:tcW w:w="3827" w:type="dxa"/>
            <w:hideMark/>
          </w:tcPr>
          <w:p w14:paraId="78F7F2A9" w14:textId="77777777" w:rsidR="003067BD" w:rsidRPr="0061569D" w:rsidRDefault="003067BD" w:rsidP="00E30090">
            <w:pPr>
              <w:spacing w:line="276" w:lineRule="auto"/>
              <w:rPr>
                <w:rFonts w:ascii="Arial" w:hAnsi="Arial" w:cs="Arial"/>
              </w:rPr>
            </w:pPr>
            <w:r w:rsidRPr="0061569D">
              <w:rPr>
                <w:rFonts w:ascii="Arial" w:hAnsi="Arial" w:cs="Arial"/>
              </w:rPr>
              <w:t>Mandatory</w:t>
            </w:r>
          </w:p>
        </w:tc>
      </w:tr>
      <w:tr w:rsidR="003067BD" w:rsidRPr="0061569D" w14:paraId="1D13CD05" w14:textId="77777777" w:rsidTr="00470BF8">
        <w:tc>
          <w:tcPr>
            <w:tcW w:w="2163" w:type="dxa"/>
          </w:tcPr>
          <w:p w14:paraId="3AE1D48F" w14:textId="77777777" w:rsidR="003067BD" w:rsidRPr="0061569D" w:rsidRDefault="003067BD" w:rsidP="00E30090">
            <w:pPr>
              <w:spacing w:line="276" w:lineRule="auto"/>
              <w:rPr>
                <w:rFonts w:ascii="Arial" w:hAnsi="Arial" w:cs="Arial"/>
              </w:rPr>
            </w:pPr>
            <w:r w:rsidRPr="0061569D">
              <w:rPr>
                <w:rFonts w:ascii="Arial" w:hAnsi="Arial" w:cs="Arial"/>
              </w:rPr>
              <w:t>Framework naming</w:t>
            </w:r>
          </w:p>
        </w:tc>
        <w:tc>
          <w:tcPr>
            <w:tcW w:w="3332" w:type="dxa"/>
          </w:tcPr>
          <w:p w14:paraId="04A44845" w14:textId="77777777" w:rsidR="003067BD" w:rsidRPr="0061569D" w:rsidRDefault="003067BD" w:rsidP="003067BD">
            <w:pPr>
              <w:spacing w:line="276" w:lineRule="auto"/>
              <w:rPr>
                <w:rFonts w:ascii="Arial" w:hAnsi="Arial" w:cs="Arial"/>
              </w:rPr>
            </w:pPr>
            <w:r w:rsidRPr="0061569D">
              <w:rPr>
                <w:rFonts w:ascii="Arial" w:hAnsi="Arial" w:cs="Arial"/>
              </w:rPr>
              <w:t>Use contractual name of “NICE Electronic and Print Content</w:t>
            </w:r>
          </w:p>
          <w:p w14:paraId="2D753C22" w14:textId="77777777" w:rsidR="003067BD" w:rsidRPr="0061569D" w:rsidRDefault="003067BD">
            <w:pPr>
              <w:spacing w:line="276" w:lineRule="auto"/>
              <w:rPr>
                <w:rFonts w:ascii="Arial" w:hAnsi="Arial" w:cs="Arial"/>
              </w:rPr>
            </w:pPr>
            <w:r w:rsidRPr="0061569D">
              <w:rPr>
                <w:rFonts w:ascii="Arial" w:hAnsi="Arial" w:cs="Arial"/>
              </w:rPr>
              <w:t xml:space="preserve">Framework Agreement” </w:t>
            </w:r>
          </w:p>
        </w:tc>
        <w:tc>
          <w:tcPr>
            <w:tcW w:w="3827" w:type="dxa"/>
          </w:tcPr>
          <w:p w14:paraId="0590BF9E" w14:textId="77777777" w:rsidR="003067BD" w:rsidRPr="0061569D" w:rsidRDefault="003067BD" w:rsidP="00E30090">
            <w:pPr>
              <w:spacing w:line="276" w:lineRule="auto"/>
              <w:rPr>
                <w:rFonts w:ascii="Arial" w:hAnsi="Arial" w:cs="Arial"/>
              </w:rPr>
            </w:pPr>
            <w:r w:rsidRPr="0061569D">
              <w:rPr>
                <w:rFonts w:ascii="Arial" w:hAnsi="Arial" w:cs="Arial"/>
              </w:rPr>
              <w:t>Mandatory</w:t>
            </w:r>
          </w:p>
        </w:tc>
      </w:tr>
      <w:tr w:rsidR="003067BD" w:rsidRPr="0061569D" w14:paraId="65ECFB97" w14:textId="77777777" w:rsidTr="00470BF8">
        <w:tc>
          <w:tcPr>
            <w:tcW w:w="2163" w:type="dxa"/>
          </w:tcPr>
          <w:p w14:paraId="1BACEA46" w14:textId="77777777" w:rsidR="003067BD" w:rsidRPr="0061569D" w:rsidRDefault="003067BD" w:rsidP="00E30090">
            <w:pPr>
              <w:spacing w:line="276" w:lineRule="auto"/>
              <w:rPr>
                <w:rFonts w:ascii="Arial" w:hAnsi="Arial" w:cs="Arial"/>
              </w:rPr>
            </w:pPr>
            <w:r w:rsidRPr="0061569D">
              <w:rPr>
                <w:rFonts w:ascii="Arial" w:hAnsi="Arial" w:cs="Arial"/>
              </w:rPr>
              <w:t>Quote Framework Contract Number</w:t>
            </w:r>
          </w:p>
        </w:tc>
        <w:tc>
          <w:tcPr>
            <w:tcW w:w="3332" w:type="dxa"/>
          </w:tcPr>
          <w:p w14:paraId="53A42E69" w14:textId="77777777" w:rsidR="003067BD" w:rsidRPr="0061569D" w:rsidRDefault="00264C7C" w:rsidP="00E30090">
            <w:pPr>
              <w:spacing w:line="276" w:lineRule="auto"/>
              <w:rPr>
                <w:rFonts w:ascii="Arial" w:hAnsi="Arial" w:cs="Arial"/>
              </w:rPr>
            </w:pPr>
            <w:r w:rsidRPr="00264C7C">
              <w:rPr>
                <w:rFonts w:ascii="Arial" w:hAnsi="Arial" w:cs="Arial"/>
              </w:rPr>
              <w:t>NICEFAHEE/1619</w:t>
            </w:r>
          </w:p>
        </w:tc>
        <w:tc>
          <w:tcPr>
            <w:tcW w:w="3827" w:type="dxa"/>
          </w:tcPr>
          <w:p w14:paraId="5C9547B6" w14:textId="77777777" w:rsidR="003067BD" w:rsidRPr="0061569D" w:rsidRDefault="003067BD" w:rsidP="00E30090">
            <w:pPr>
              <w:spacing w:line="276" w:lineRule="auto"/>
              <w:rPr>
                <w:rFonts w:ascii="Arial" w:hAnsi="Arial" w:cs="Arial"/>
              </w:rPr>
            </w:pPr>
            <w:r w:rsidRPr="0061569D">
              <w:rPr>
                <w:rFonts w:ascii="Arial" w:hAnsi="Arial" w:cs="Arial"/>
              </w:rPr>
              <w:t>Optional – however this will speed up the purchasing process for NHS procurement departments.</w:t>
            </w:r>
          </w:p>
        </w:tc>
      </w:tr>
      <w:tr w:rsidR="003067BD" w:rsidRPr="0061569D" w14:paraId="04B4601E" w14:textId="77777777" w:rsidTr="00470BF8">
        <w:tc>
          <w:tcPr>
            <w:tcW w:w="2163" w:type="dxa"/>
            <w:hideMark/>
          </w:tcPr>
          <w:p w14:paraId="4F7CADF7" w14:textId="77777777" w:rsidR="003067BD" w:rsidRPr="0061569D" w:rsidRDefault="003067BD" w:rsidP="00E30090">
            <w:pPr>
              <w:spacing w:line="276" w:lineRule="auto"/>
              <w:rPr>
                <w:rFonts w:ascii="Arial" w:hAnsi="Arial" w:cs="Arial"/>
              </w:rPr>
            </w:pPr>
            <w:r w:rsidRPr="0061569D">
              <w:rPr>
                <w:rFonts w:ascii="Arial" w:hAnsi="Arial" w:cs="Arial"/>
              </w:rPr>
              <w:t>Strap line</w:t>
            </w:r>
          </w:p>
        </w:tc>
        <w:tc>
          <w:tcPr>
            <w:tcW w:w="3332" w:type="dxa"/>
          </w:tcPr>
          <w:p w14:paraId="7D2ABBF6" w14:textId="77777777" w:rsidR="003067BD" w:rsidRPr="0061569D" w:rsidRDefault="003067BD" w:rsidP="00E30090">
            <w:pPr>
              <w:spacing w:line="276" w:lineRule="auto"/>
              <w:rPr>
                <w:rFonts w:ascii="Arial" w:hAnsi="Arial" w:cs="Arial"/>
              </w:rPr>
            </w:pPr>
            <w:r w:rsidRPr="0061569D">
              <w:rPr>
                <w:rFonts w:ascii="Arial" w:hAnsi="Arial" w:cs="Arial"/>
              </w:rPr>
              <w:t>“NICE framework content provider”</w:t>
            </w:r>
          </w:p>
          <w:p w14:paraId="6B79C766" w14:textId="77777777" w:rsidR="003067BD" w:rsidRPr="0061569D" w:rsidRDefault="003067BD" w:rsidP="00E30090">
            <w:pPr>
              <w:spacing w:line="276" w:lineRule="auto"/>
              <w:rPr>
                <w:rFonts w:ascii="Arial" w:hAnsi="Arial" w:cs="Arial"/>
              </w:rPr>
            </w:pPr>
          </w:p>
          <w:p w14:paraId="39E377C9" w14:textId="77777777" w:rsidR="003067BD" w:rsidRPr="0061569D" w:rsidRDefault="003067BD" w:rsidP="00E30090">
            <w:pPr>
              <w:spacing w:line="276" w:lineRule="auto"/>
              <w:rPr>
                <w:rFonts w:ascii="Arial" w:hAnsi="Arial" w:cs="Arial"/>
              </w:rPr>
            </w:pPr>
            <w:r w:rsidRPr="0061569D">
              <w:rPr>
                <w:rFonts w:ascii="Arial" w:hAnsi="Arial" w:cs="Arial"/>
              </w:rPr>
              <w:t xml:space="preserve">This is the approved strap line for framework related communications ONLY until the end of the agreement. </w:t>
            </w:r>
          </w:p>
        </w:tc>
        <w:tc>
          <w:tcPr>
            <w:tcW w:w="3827" w:type="dxa"/>
            <w:hideMark/>
          </w:tcPr>
          <w:p w14:paraId="66772ADD" w14:textId="77777777" w:rsidR="003067BD" w:rsidRPr="0061569D" w:rsidRDefault="003067BD" w:rsidP="00CD6061">
            <w:pPr>
              <w:spacing w:line="276" w:lineRule="auto"/>
              <w:rPr>
                <w:rFonts w:ascii="Arial" w:hAnsi="Arial" w:cs="Arial"/>
              </w:rPr>
            </w:pPr>
            <w:r w:rsidRPr="0061569D">
              <w:rPr>
                <w:rFonts w:ascii="Arial" w:hAnsi="Arial" w:cs="Arial"/>
              </w:rPr>
              <w:t>Optional - it could be used in email signatures or on the Providers website</w:t>
            </w:r>
            <w:r w:rsidR="00CD6061">
              <w:rPr>
                <w:rFonts w:ascii="Arial" w:hAnsi="Arial" w:cs="Arial"/>
              </w:rPr>
              <w:t xml:space="preserve"> or other marketing materials</w:t>
            </w:r>
          </w:p>
        </w:tc>
      </w:tr>
      <w:tr w:rsidR="003067BD" w:rsidRPr="0061569D" w14:paraId="360659FD" w14:textId="77777777" w:rsidTr="00470BF8">
        <w:tc>
          <w:tcPr>
            <w:tcW w:w="2163" w:type="dxa"/>
            <w:hideMark/>
          </w:tcPr>
          <w:p w14:paraId="16D80DBB" w14:textId="77777777" w:rsidR="003067BD" w:rsidRPr="0061569D" w:rsidRDefault="003067BD" w:rsidP="00E30090">
            <w:pPr>
              <w:spacing w:line="276" w:lineRule="auto"/>
              <w:rPr>
                <w:rFonts w:ascii="Arial" w:hAnsi="Arial" w:cs="Arial"/>
              </w:rPr>
            </w:pPr>
            <w:r w:rsidRPr="0061569D">
              <w:rPr>
                <w:rFonts w:ascii="Arial" w:hAnsi="Arial" w:cs="Arial"/>
              </w:rPr>
              <w:t>Standard Paragraph</w:t>
            </w:r>
          </w:p>
        </w:tc>
        <w:tc>
          <w:tcPr>
            <w:tcW w:w="3332" w:type="dxa"/>
            <w:hideMark/>
          </w:tcPr>
          <w:p w14:paraId="79938690" w14:textId="77777777" w:rsidR="003067BD" w:rsidRPr="0061569D" w:rsidRDefault="003067BD" w:rsidP="00E30090">
            <w:pPr>
              <w:rPr>
                <w:rFonts w:ascii="Arial" w:hAnsi="Arial" w:cs="Arial"/>
              </w:rPr>
            </w:pPr>
            <w:r w:rsidRPr="0061569D">
              <w:rPr>
                <w:rFonts w:ascii="Arial" w:hAnsi="Arial" w:cs="Arial"/>
              </w:rPr>
              <w:t xml:space="preserve">“Eligible purchasers can access all details about how to buy electronic and print </w:t>
            </w:r>
            <w:r w:rsidRPr="0061569D">
              <w:rPr>
                <w:rFonts w:ascii="Arial" w:hAnsi="Arial" w:cs="Arial"/>
              </w:rPr>
              <w:lastRenderedPageBreak/>
              <w:t>content from the NICE “Buy books, journals and databases” webpage at: http://www.nice.org.uk/about/nice-communities/library-and-knowledge-services-staff/buy-books-journals-and-databases</w:t>
            </w:r>
          </w:p>
          <w:p w14:paraId="2B9E3507" w14:textId="77777777" w:rsidR="003067BD" w:rsidRPr="0061569D" w:rsidRDefault="003067BD" w:rsidP="00E30090">
            <w:pPr>
              <w:spacing w:line="276" w:lineRule="auto"/>
              <w:rPr>
                <w:rFonts w:ascii="Arial" w:hAnsi="Arial" w:cs="Arial"/>
              </w:rPr>
            </w:pPr>
          </w:p>
          <w:p w14:paraId="6F652AFA" w14:textId="77777777" w:rsidR="003067BD" w:rsidRPr="0061569D" w:rsidRDefault="003067BD" w:rsidP="00E30090">
            <w:pPr>
              <w:spacing w:line="276" w:lineRule="auto"/>
              <w:rPr>
                <w:rFonts w:ascii="Arial" w:hAnsi="Arial" w:cs="Arial"/>
              </w:rPr>
            </w:pPr>
          </w:p>
        </w:tc>
        <w:tc>
          <w:tcPr>
            <w:tcW w:w="3827" w:type="dxa"/>
          </w:tcPr>
          <w:p w14:paraId="172EA612" w14:textId="77777777" w:rsidR="003067BD" w:rsidRPr="0061569D" w:rsidRDefault="003067BD" w:rsidP="00E30090">
            <w:pPr>
              <w:spacing w:line="276" w:lineRule="auto"/>
              <w:rPr>
                <w:rFonts w:ascii="Arial" w:hAnsi="Arial" w:cs="Arial"/>
              </w:rPr>
            </w:pPr>
            <w:r w:rsidRPr="0061569D">
              <w:rPr>
                <w:rFonts w:ascii="Arial" w:hAnsi="Arial" w:cs="Arial"/>
              </w:rPr>
              <w:lastRenderedPageBreak/>
              <w:t>Mandatory</w:t>
            </w:r>
          </w:p>
          <w:p w14:paraId="73A5ADB8" w14:textId="77777777" w:rsidR="003067BD" w:rsidRPr="0061569D" w:rsidRDefault="003067BD" w:rsidP="00E30090">
            <w:pPr>
              <w:spacing w:line="276" w:lineRule="auto"/>
              <w:rPr>
                <w:rFonts w:ascii="Arial" w:hAnsi="Arial" w:cs="Arial"/>
              </w:rPr>
            </w:pPr>
          </w:p>
        </w:tc>
      </w:tr>
      <w:tr w:rsidR="003067BD" w:rsidRPr="0061569D" w14:paraId="41B938F9" w14:textId="77777777" w:rsidTr="00470BF8">
        <w:tc>
          <w:tcPr>
            <w:tcW w:w="2163" w:type="dxa"/>
            <w:hideMark/>
          </w:tcPr>
          <w:p w14:paraId="2CB7195A" w14:textId="77777777" w:rsidR="003067BD" w:rsidRPr="0061569D" w:rsidRDefault="003067BD" w:rsidP="00E30090">
            <w:pPr>
              <w:spacing w:line="276" w:lineRule="auto"/>
              <w:rPr>
                <w:rFonts w:ascii="Arial" w:hAnsi="Arial" w:cs="Arial"/>
              </w:rPr>
            </w:pPr>
            <w:r w:rsidRPr="0061569D">
              <w:rPr>
                <w:rFonts w:ascii="Arial" w:hAnsi="Arial" w:cs="Arial"/>
              </w:rPr>
              <w:t>Standard Paragraph</w:t>
            </w:r>
          </w:p>
        </w:tc>
        <w:tc>
          <w:tcPr>
            <w:tcW w:w="3332" w:type="dxa"/>
            <w:hideMark/>
          </w:tcPr>
          <w:p w14:paraId="07544E64" w14:textId="77777777" w:rsidR="003067BD" w:rsidRPr="0061569D" w:rsidRDefault="003067BD" w:rsidP="00E30090">
            <w:pPr>
              <w:pStyle w:val="Default"/>
              <w:spacing w:line="276" w:lineRule="auto"/>
            </w:pPr>
            <w:r w:rsidRPr="0061569D">
              <w:t xml:space="preserve">“NICE Evidence Services provide online access to high quality authoritative evidence and best practice. The services cover health, social care and public health evidence. </w:t>
            </w:r>
            <w:hyperlink r:id="rId11" w:history="1">
              <w:r w:rsidRPr="0061569D">
                <w:rPr>
                  <w:rStyle w:val="Hyperlink"/>
                </w:rPr>
                <w:t>www.evidence.nhs.uk</w:t>
              </w:r>
            </w:hyperlink>
            <w:r w:rsidRPr="0061569D">
              <w:t>.”</w:t>
            </w:r>
          </w:p>
        </w:tc>
        <w:tc>
          <w:tcPr>
            <w:tcW w:w="3827" w:type="dxa"/>
            <w:hideMark/>
          </w:tcPr>
          <w:p w14:paraId="48500AC0" w14:textId="77777777" w:rsidR="003067BD" w:rsidRPr="0061569D" w:rsidRDefault="003067BD" w:rsidP="00E30090">
            <w:pPr>
              <w:spacing w:line="276" w:lineRule="auto"/>
              <w:rPr>
                <w:rFonts w:ascii="Arial" w:hAnsi="Arial" w:cs="Arial"/>
              </w:rPr>
            </w:pPr>
            <w:r w:rsidRPr="0061569D">
              <w:rPr>
                <w:rFonts w:ascii="Arial" w:hAnsi="Arial" w:cs="Arial"/>
              </w:rPr>
              <w:t>Optional - may be included as a footnote or appendix</w:t>
            </w:r>
          </w:p>
        </w:tc>
      </w:tr>
    </w:tbl>
    <w:p w14:paraId="79CB7E66" w14:textId="77777777" w:rsidR="003067BD" w:rsidRPr="0061569D" w:rsidRDefault="003067BD" w:rsidP="003067BD">
      <w:pPr>
        <w:pStyle w:val="Paragraphnonumbers"/>
        <w:rPr>
          <w:rFonts w:cs="Arial"/>
        </w:rPr>
      </w:pPr>
    </w:p>
    <w:p w14:paraId="0EBCF602" w14:textId="77777777" w:rsidR="003067BD" w:rsidRPr="0061569D" w:rsidRDefault="003067BD" w:rsidP="003067BD">
      <w:pPr>
        <w:pStyle w:val="Paragraphnonumbers"/>
        <w:rPr>
          <w:rFonts w:cs="Arial"/>
        </w:rPr>
      </w:pPr>
      <w:r w:rsidRPr="0061569D">
        <w:rPr>
          <w:rFonts w:cs="Arial"/>
        </w:rPr>
        <w:t>If the above guidelines are followed these documents do not need to be sent for approval:</w:t>
      </w:r>
    </w:p>
    <w:p w14:paraId="02367463" w14:textId="77777777" w:rsidR="003067BD" w:rsidRPr="0061569D" w:rsidRDefault="003067BD" w:rsidP="000458FF">
      <w:pPr>
        <w:pStyle w:val="Paragraphnonumbers"/>
        <w:numPr>
          <w:ilvl w:val="0"/>
          <w:numId w:val="17"/>
        </w:numPr>
        <w:rPr>
          <w:rFonts w:cs="Arial"/>
        </w:rPr>
      </w:pPr>
      <w:r w:rsidRPr="0061569D">
        <w:rPr>
          <w:rFonts w:cs="Arial"/>
        </w:rPr>
        <w:t xml:space="preserve">content on an appointed provider’s website </w:t>
      </w:r>
    </w:p>
    <w:p w14:paraId="7E1B9C47" w14:textId="77777777" w:rsidR="003067BD" w:rsidRPr="0061569D" w:rsidRDefault="003067BD" w:rsidP="000458FF">
      <w:pPr>
        <w:pStyle w:val="Paragraphnonumbers"/>
        <w:numPr>
          <w:ilvl w:val="0"/>
          <w:numId w:val="17"/>
        </w:numPr>
        <w:rPr>
          <w:rFonts w:cs="Arial"/>
        </w:rPr>
      </w:pPr>
      <w:r w:rsidRPr="0061569D">
        <w:rPr>
          <w:rFonts w:cs="Arial"/>
        </w:rPr>
        <w:t>letters to stakeholders</w:t>
      </w:r>
    </w:p>
    <w:p w14:paraId="04475758" w14:textId="77777777" w:rsidR="003067BD" w:rsidRPr="0061569D" w:rsidRDefault="003067BD" w:rsidP="000458FF">
      <w:pPr>
        <w:pStyle w:val="Paragraphnonumbers"/>
        <w:numPr>
          <w:ilvl w:val="0"/>
          <w:numId w:val="17"/>
        </w:numPr>
        <w:rPr>
          <w:rFonts w:cs="Arial"/>
        </w:rPr>
      </w:pPr>
      <w:r w:rsidRPr="0061569D">
        <w:rPr>
          <w:rFonts w:cs="Arial"/>
        </w:rPr>
        <w:t>e-shots to appointed providers' mailing lists</w:t>
      </w:r>
    </w:p>
    <w:p w14:paraId="3FEE85A3" w14:textId="77777777" w:rsidR="003067BD" w:rsidRPr="0061569D" w:rsidRDefault="003067BD" w:rsidP="000458FF">
      <w:pPr>
        <w:pStyle w:val="Paragraphnonumbers"/>
        <w:numPr>
          <w:ilvl w:val="0"/>
          <w:numId w:val="17"/>
        </w:numPr>
        <w:rPr>
          <w:rFonts w:cs="Arial"/>
        </w:rPr>
      </w:pPr>
      <w:r w:rsidRPr="0061569D">
        <w:rPr>
          <w:rFonts w:cs="Arial"/>
        </w:rPr>
        <w:t>internal newsletters</w:t>
      </w:r>
    </w:p>
    <w:p w14:paraId="3C89A0AC" w14:textId="77777777" w:rsidR="003067BD" w:rsidRPr="0061569D" w:rsidRDefault="00E12F48" w:rsidP="000458FF">
      <w:pPr>
        <w:pStyle w:val="Paragraphnonumbers"/>
        <w:numPr>
          <w:ilvl w:val="0"/>
          <w:numId w:val="17"/>
        </w:numPr>
        <w:rPr>
          <w:rFonts w:cs="Arial"/>
        </w:rPr>
      </w:pPr>
      <w:r w:rsidRPr="0061569D">
        <w:rPr>
          <w:rFonts w:cs="Arial"/>
        </w:rPr>
        <w:t>Content Resources</w:t>
      </w:r>
      <w:r w:rsidR="003067BD" w:rsidRPr="0061569D">
        <w:rPr>
          <w:rFonts w:cs="Arial"/>
        </w:rPr>
        <w:t xml:space="preserve"> catalogues</w:t>
      </w:r>
    </w:p>
    <w:p w14:paraId="06E5B3E4" w14:textId="77777777" w:rsidR="003067BD" w:rsidRPr="0061569D" w:rsidRDefault="003067BD" w:rsidP="003067BD">
      <w:pPr>
        <w:pStyle w:val="Paragraphnonumbers"/>
        <w:rPr>
          <w:rFonts w:cs="Arial"/>
        </w:rPr>
      </w:pPr>
      <w:r w:rsidRPr="0061569D">
        <w:rPr>
          <w:rFonts w:cs="Arial"/>
        </w:rPr>
        <w:t>This list is not exhaustive and there will be other communications that do not require NICE approval.</w:t>
      </w:r>
    </w:p>
    <w:p w14:paraId="3532D74B" w14:textId="77777777" w:rsidR="003067BD" w:rsidRPr="0061569D" w:rsidRDefault="003067BD" w:rsidP="003067BD">
      <w:pPr>
        <w:pStyle w:val="Paragraphnonumbers"/>
        <w:rPr>
          <w:rFonts w:cs="Arial"/>
        </w:rPr>
      </w:pPr>
    </w:p>
    <w:p w14:paraId="7A7A2B30" w14:textId="77777777" w:rsidR="003067BD" w:rsidRPr="0061569D" w:rsidRDefault="003067BD" w:rsidP="003067BD">
      <w:pPr>
        <w:pStyle w:val="Heading2"/>
        <w:rPr>
          <w:rFonts w:cs="Arial"/>
        </w:rPr>
      </w:pPr>
      <w:r w:rsidRPr="0061569D">
        <w:rPr>
          <w:rFonts w:cs="Arial"/>
        </w:rPr>
        <w:t xml:space="preserve">Process for the approval of </w:t>
      </w:r>
      <w:r w:rsidR="000413AC" w:rsidRPr="0061569D">
        <w:rPr>
          <w:rFonts w:cs="Arial"/>
        </w:rPr>
        <w:t>P</w:t>
      </w:r>
      <w:r w:rsidRPr="0061569D">
        <w:rPr>
          <w:rFonts w:cs="Arial"/>
        </w:rPr>
        <w:t xml:space="preserve">rovider communications </w:t>
      </w:r>
    </w:p>
    <w:p w14:paraId="3BD7D390" w14:textId="77777777" w:rsidR="003067BD" w:rsidRPr="0061569D" w:rsidRDefault="003067BD" w:rsidP="003067BD">
      <w:pPr>
        <w:pStyle w:val="Paragraphnonumbers"/>
        <w:rPr>
          <w:rFonts w:cs="Arial"/>
        </w:rPr>
      </w:pPr>
      <w:r w:rsidRPr="0061569D">
        <w:rPr>
          <w:rFonts w:cs="Arial"/>
        </w:rPr>
        <w:t xml:space="preserve">Communications such as press releases and articles that mention contractual arrangements e.g. organisations appointed to the NICE Framework must be sent to </w:t>
      </w:r>
      <w:hyperlink r:id="rId12" w:history="1">
        <w:r w:rsidR="00C510FB" w:rsidRPr="00734E6E">
          <w:rPr>
            <w:rStyle w:val="Hyperlink"/>
            <w:rFonts w:cs="Arial"/>
          </w:rPr>
          <w:t>CommissionedContentReports@evidence.nhs.uk</w:t>
        </w:r>
      </w:hyperlink>
      <w:r w:rsidR="00C510FB">
        <w:rPr>
          <w:rFonts w:cs="Arial"/>
        </w:rPr>
        <w:t xml:space="preserve"> </w:t>
      </w:r>
      <w:r w:rsidRPr="0061569D">
        <w:rPr>
          <w:rFonts w:cs="Arial"/>
        </w:rPr>
        <w:t>for approval before dissemination.</w:t>
      </w:r>
      <w:r w:rsidRPr="0061569D">
        <w:rPr>
          <w:rFonts w:cs="Arial"/>
          <w:b/>
        </w:rPr>
        <w:t xml:space="preserve"> </w:t>
      </w:r>
      <w:r w:rsidRPr="0061569D">
        <w:rPr>
          <w:rFonts w:cs="Arial"/>
        </w:rPr>
        <w:t xml:space="preserve">We aim to return communications submitted to us within </w:t>
      </w:r>
      <w:r w:rsidR="009B771A" w:rsidRPr="0061569D">
        <w:rPr>
          <w:rFonts w:cs="Arial"/>
        </w:rPr>
        <w:t>0</w:t>
      </w:r>
      <w:r w:rsidRPr="0061569D">
        <w:rPr>
          <w:rFonts w:cs="Arial"/>
        </w:rPr>
        <w:t>5</w:t>
      </w:r>
      <w:r w:rsidR="009B771A" w:rsidRPr="0061569D">
        <w:rPr>
          <w:rFonts w:cs="Arial"/>
        </w:rPr>
        <w:t xml:space="preserve"> (five) </w:t>
      </w:r>
      <w:r w:rsidRPr="0061569D">
        <w:rPr>
          <w:rFonts w:cs="Arial"/>
        </w:rPr>
        <w:t>-</w:t>
      </w:r>
      <w:r w:rsidR="009B771A" w:rsidRPr="0061569D">
        <w:rPr>
          <w:rFonts w:cs="Arial"/>
        </w:rPr>
        <w:t>0</w:t>
      </w:r>
      <w:r w:rsidRPr="0061569D">
        <w:rPr>
          <w:rFonts w:cs="Arial"/>
        </w:rPr>
        <w:t>7</w:t>
      </w:r>
      <w:r w:rsidR="009B771A" w:rsidRPr="0061569D">
        <w:rPr>
          <w:rFonts w:cs="Arial"/>
        </w:rPr>
        <w:t xml:space="preserve"> (seven)</w:t>
      </w:r>
      <w:r w:rsidRPr="0061569D">
        <w:rPr>
          <w:rFonts w:cs="Arial"/>
        </w:rPr>
        <w:t xml:space="preserve"> working days.</w:t>
      </w:r>
    </w:p>
    <w:p w14:paraId="61DC105B" w14:textId="77777777" w:rsidR="003067BD" w:rsidRPr="0061569D" w:rsidRDefault="003067BD" w:rsidP="003067BD">
      <w:pPr>
        <w:pStyle w:val="Paragraphnonumbers"/>
        <w:rPr>
          <w:rFonts w:cs="Arial"/>
        </w:rPr>
      </w:pPr>
      <w:r w:rsidRPr="0061569D">
        <w:rPr>
          <w:rFonts w:cs="Arial"/>
        </w:rPr>
        <w:t>Documents should be sent in Word format.</w:t>
      </w:r>
    </w:p>
    <w:p w14:paraId="526C531E" w14:textId="77777777" w:rsidR="003067BD" w:rsidRPr="0061569D" w:rsidRDefault="003067BD" w:rsidP="003067BD">
      <w:pPr>
        <w:pStyle w:val="Paragraphnonumbers"/>
        <w:rPr>
          <w:rFonts w:cs="Arial"/>
        </w:rPr>
      </w:pPr>
      <w:r w:rsidRPr="0061569D">
        <w:rPr>
          <w:rFonts w:cs="Arial"/>
        </w:rPr>
        <w:lastRenderedPageBreak/>
        <w:t>NICE will send any documents that include quotes from NICE staff to the individual mentioned, for approval. This will increase the timescale for the return of the document.</w:t>
      </w:r>
    </w:p>
    <w:p w14:paraId="20BD7A7F" w14:textId="77777777" w:rsidR="003067BD" w:rsidRPr="0061569D" w:rsidRDefault="003067BD" w:rsidP="003067BD">
      <w:pPr>
        <w:pStyle w:val="Heading2"/>
        <w:rPr>
          <w:rFonts w:cs="Arial"/>
        </w:rPr>
      </w:pPr>
      <w:r w:rsidRPr="0061569D">
        <w:rPr>
          <w:rFonts w:cs="Arial"/>
        </w:rPr>
        <w:t xml:space="preserve">Process for the addition of information to individual </w:t>
      </w:r>
      <w:r w:rsidR="000413AC" w:rsidRPr="0061569D">
        <w:rPr>
          <w:rFonts w:cs="Arial"/>
        </w:rPr>
        <w:t>P</w:t>
      </w:r>
      <w:r w:rsidRPr="0061569D">
        <w:rPr>
          <w:rFonts w:cs="Arial"/>
        </w:rPr>
        <w:t>rovider’s web pages on the NICE website</w:t>
      </w:r>
    </w:p>
    <w:p w14:paraId="20111063" w14:textId="77777777" w:rsidR="00C510FB" w:rsidRDefault="003067BD" w:rsidP="003067BD">
      <w:pPr>
        <w:pStyle w:val="Paragraphnonumbers"/>
        <w:rPr>
          <w:rFonts w:cs="Arial"/>
        </w:rPr>
      </w:pPr>
      <w:r w:rsidRPr="0061569D">
        <w:rPr>
          <w:rFonts w:cs="Arial"/>
        </w:rPr>
        <w:t>All requests for information to be added should be sent to</w:t>
      </w:r>
      <w:r w:rsidR="00C510FB">
        <w:rPr>
          <w:rFonts w:cs="Arial"/>
        </w:rPr>
        <w:t>:</w:t>
      </w:r>
      <w:r w:rsidRPr="0061569D">
        <w:rPr>
          <w:rFonts w:cs="Arial"/>
        </w:rPr>
        <w:t xml:space="preserve"> </w:t>
      </w:r>
      <w:hyperlink r:id="rId13" w:history="1">
        <w:r w:rsidR="00C510FB" w:rsidRPr="00734E6E">
          <w:rPr>
            <w:rStyle w:val="Hyperlink"/>
            <w:rFonts w:cs="Arial"/>
          </w:rPr>
          <w:t>CommissionedContentReports@evidence.nhs.uk</w:t>
        </w:r>
      </w:hyperlink>
    </w:p>
    <w:p w14:paraId="49AE6CEC" w14:textId="77777777" w:rsidR="003067BD" w:rsidRPr="0061569D" w:rsidRDefault="00C510FB" w:rsidP="003067BD">
      <w:pPr>
        <w:pStyle w:val="Paragraphnonumbers"/>
        <w:rPr>
          <w:rFonts w:cs="Arial"/>
          <w:b/>
        </w:rPr>
      </w:pPr>
      <w:r w:rsidRPr="00C510FB">
        <w:rPr>
          <w:rFonts w:cs="Arial"/>
        </w:rPr>
        <w:t xml:space="preserve"> </w:t>
      </w:r>
      <w:r w:rsidR="003067BD" w:rsidRPr="0061569D">
        <w:rPr>
          <w:rFonts w:cs="Arial"/>
          <w:b/>
          <w:noProof/>
        </w:rPr>
        <w:drawing>
          <wp:inline distT="0" distB="0" distL="0" distR="0" wp14:anchorId="00BDC29D" wp14:editId="5E6C4E2A">
            <wp:extent cx="5267325" cy="1562100"/>
            <wp:effectExtent l="76200" t="0" r="66675" b="0"/>
            <wp:docPr id="2" name="Diagram 2" descr="1. Information change request received by Celestine Johnston &#10;2. Information approved or amended&#10;3. Web pages updated and release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3957419" w14:textId="77777777" w:rsidR="003067BD" w:rsidRPr="0061569D" w:rsidRDefault="003067BD" w:rsidP="003067BD">
      <w:pPr>
        <w:pStyle w:val="Paragraphnonumbers"/>
        <w:rPr>
          <w:rFonts w:cs="Arial"/>
          <w:b/>
        </w:rPr>
      </w:pPr>
      <w:r w:rsidRPr="0061569D">
        <w:rPr>
          <w:rFonts w:cs="Arial"/>
        </w:rPr>
        <w:t xml:space="preserve">The NICE Framework web pages are not a marketing tool for Providers, their primary aim is to make purchasers aware of what is available on the Framework and how they can purchase from it. We provide a link to a Provider’s </w:t>
      </w:r>
      <w:r w:rsidR="00E12F48" w:rsidRPr="0061569D">
        <w:rPr>
          <w:rFonts w:cs="Arial"/>
        </w:rPr>
        <w:t>Content Resources</w:t>
      </w:r>
      <w:r w:rsidRPr="0061569D">
        <w:rPr>
          <w:rFonts w:cs="Arial"/>
        </w:rPr>
        <w:t xml:space="preserve"> catalogue in order to support purchasing decisions from the Framework and basic contact and purchasing information.</w:t>
      </w:r>
    </w:p>
    <w:p w14:paraId="5793BF2B" w14:textId="77777777" w:rsidR="003067BD" w:rsidRPr="0061569D" w:rsidRDefault="003067BD" w:rsidP="003067BD">
      <w:pPr>
        <w:pStyle w:val="Paragraphnonumbers"/>
        <w:rPr>
          <w:rFonts w:cs="Arial"/>
        </w:rPr>
      </w:pPr>
    </w:p>
    <w:p w14:paraId="5A19B786" w14:textId="77777777" w:rsidR="003067BD" w:rsidRPr="0061569D" w:rsidRDefault="003067BD" w:rsidP="00071228">
      <w:pPr>
        <w:rPr>
          <w:rFonts w:ascii="Arial" w:hAnsi="Arial" w:cs="Arial"/>
        </w:rPr>
      </w:pPr>
    </w:p>
    <w:p w14:paraId="27A286E4" w14:textId="77777777" w:rsidR="000458FF" w:rsidRPr="0061569D" w:rsidRDefault="000458FF">
      <w:pPr>
        <w:rPr>
          <w:rFonts w:ascii="Arial" w:hAnsi="Arial" w:cs="Arial"/>
        </w:rPr>
      </w:pPr>
      <w:r w:rsidRPr="0061569D">
        <w:rPr>
          <w:rFonts w:ascii="Arial" w:hAnsi="Arial" w:cs="Arial"/>
        </w:rPr>
        <w:br w:type="page"/>
      </w:r>
    </w:p>
    <w:p w14:paraId="211DB24B" w14:textId="77777777" w:rsidR="000458FF" w:rsidRPr="0061569D" w:rsidRDefault="000458FF" w:rsidP="00495D0D">
      <w:pPr>
        <w:pStyle w:val="TCH1Annex"/>
      </w:pPr>
      <w:bookmarkStart w:id="152" w:name="_Toc448922654"/>
      <w:r w:rsidRPr="0061569D">
        <w:lastRenderedPageBreak/>
        <w:t>ANNEX NINE</w:t>
      </w:r>
      <w:bookmarkEnd w:id="152"/>
    </w:p>
    <w:p w14:paraId="0B4DBC71" w14:textId="77777777" w:rsidR="000458FF" w:rsidRPr="0061569D" w:rsidRDefault="000458FF" w:rsidP="00495D0D">
      <w:pPr>
        <w:pStyle w:val="TCH1Annex"/>
      </w:pPr>
      <w:bookmarkStart w:id="153" w:name="_Toc448922655"/>
      <w:r w:rsidRPr="0061569D">
        <w:t>Assurance and Verification Process</w:t>
      </w:r>
      <w:bookmarkEnd w:id="153"/>
    </w:p>
    <w:p w14:paraId="404302AF" w14:textId="77777777" w:rsidR="00A7268F" w:rsidRPr="0061569D" w:rsidRDefault="002F3B28" w:rsidP="008345DD">
      <w:pPr>
        <w:keepNext/>
        <w:rPr>
          <w:rFonts w:ascii="Arial" w:hAnsi="Arial" w:cs="Arial"/>
        </w:rPr>
      </w:pPr>
      <w:r>
        <w:rPr>
          <w:rFonts w:ascii="Arial" w:hAnsi="Arial" w:cs="Arial"/>
        </w:rPr>
        <w:t xml:space="preserve">The Provider is required to provide all information requested by the Contracting Authority to verify any statements made in the Invitation to Tender </w:t>
      </w:r>
      <w:r w:rsidR="001162C8">
        <w:rPr>
          <w:rFonts w:ascii="Arial" w:hAnsi="Arial" w:cs="Arial"/>
        </w:rPr>
        <w:t>(ITT) r</w:t>
      </w:r>
      <w:r>
        <w:rPr>
          <w:rFonts w:ascii="Arial" w:hAnsi="Arial" w:cs="Arial"/>
        </w:rPr>
        <w:t xml:space="preserve">esponse documents. </w:t>
      </w:r>
    </w:p>
    <w:p w14:paraId="65CABFED" w14:textId="77777777" w:rsidR="00A7268F" w:rsidRDefault="00A7268F" w:rsidP="008345DD">
      <w:pPr>
        <w:keepNext/>
        <w:rPr>
          <w:rFonts w:ascii="Arial" w:hAnsi="Arial" w:cs="Arial"/>
        </w:rPr>
      </w:pPr>
    </w:p>
    <w:p w14:paraId="2E31C476" w14:textId="77777777" w:rsidR="002F3B28" w:rsidRDefault="00FC4092" w:rsidP="008345DD">
      <w:pPr>
        <w:keepNext/>
        <w:rPr>
          <w:rFonts w:ascii="Arial" w:hAnsi="Arial" w:cs="Arial"/>
        </w:rPr>
      </w:pPr>
      <w:r>
        <w:rPr>
          <w:rFonts w:ascii="Arial" w:hAnsi="Arial" w:cs="Arial"/>
        </w:rPr>
        <w:t>Commencing on w/c 22</w:t>
      </w:r>
      <w:r w:rsidRPr="004A1F1D">
        <w:rPr>
          <w:rFonts w:ascii="Arial" w:hAnsi="Arial" w:cs="Arial"/>
          <w:vertAlign w:val="superscript"/>
        </w:rPr>
        <w:t>nd</w:t>
      </w:r>
      <w:r>
        <w:rPr>
          <w:rFonts w:ascii="Arial" w:hAnsi="Arial" w:cs="Arial"/>
        </w:rPr>
        <w:t xml:space="preserve"> August 2016 and continuing p</w:t>
      </w:r>
      <w:r w:rsidR="002F3B28">
        <w:rPr>
          <w:rFonts w:ascii="Arial" w:hAnsi="Arial" w:cs="Arial"/>
        </w:rPr>
        <w:t xml:space="preserve">ost contract award </w:t>
      </w:r>
      <w:r>
        <w:rPr>
          <w:rFonts w:ascii="Arial" w:hAnsi="Arial" w:cs="Arial"/>
        </w:rPr>
        <w:t>and throughout the contract Term</w:t>
      </w:r>
      <w:r w:rsidR="002F3B28">
        <w:rPr>
          <w:rFonts w:ascii="Arial" w:hAnsi="Arial" w:cs="Arial"/>
        </w:rPr>
        <w:t xml:space="preserve">, the Contracting Authority will request in writing all </w:t>
      </w:r>
      <w:r w:rsidR="002F3B28">
        <w:rPr>
          <w:rFonts w:ascii="Arial" w:hAnsi="Arial" w:cs="Arial"/>
        </w:rPr>
        <w:lastRenderedPageBreak/>
        <w:t>information it requires to assure itself that the Providers Invitation to Tender statements are true.</w:t>
      </w:r>
    </w:p>
    <w:p w14:paraId="464AA2C8" w14:textId="77777777" w:rsidR="002F3B28" w:rsidRDefault="002F3B28" w:rsidP="008345DD">
      <w:pPr>
        <w:keepNext/>
        <w:rPr>
          <w:rFonts w:ascii="Arial" w:hAnsi="Arial" w:cs="Arial"/>
        </w:rPr>
      </w:pPr>
    </w:p>
    <w:p w14:paraId="3853AA2C" w14:textId="77777777" w:rsidR="0005227F" w:rsidRDefault="002F3B28" w:rsidP="008345DD">
      <w:pPr>
        <w:keepNext/>
        <w:rPr>
          <w:rFonts w:ascii="Arial" w:hAnsi="Arial" w:cs="Arial"/>
        </w:rPr>
      </w:pPr>
      <w:r>
        <w:rPr>
          <w:rFonts w:ascii="Arial" w:hAnsi="Arial" w:cs="Arial"/>
        </w:rPr>
        <w:t>Providers will be required to prov</w:t>
      </w:r>
      <w:r w:rsidR="008345DD">
        <w:rPr>
          <w:rFonts w:ascii="Arial" w:hAnsi="Arial" w:cs="Arial"/>
        </w:rPr>
        <w:t>i</w:t>
      </w:r>
      <w:r>
        <w:rPr>
          <w:rFonts w:ascii="Arial" w:hAnsi="Arial" w:cs="Arial"/>
        </w:rPr>
        <w:t>de:</w:t>
      </w:r>
    </w:p>
    <w:p w14:paraId="7CB439D0" w14:textId="77777777" w:rsidR="002D4858" w:rsidRPr="008345DD" w:rsidRDefault="002D4858" w:rsidP="00495D0D">
      <w:pPr>
        <w:pStyle w:val="TCHeading1"/>
        <w:numPr>
          <w:ilvl w:val="0"/>
          <w:numId w:val="34"/>
        </w:numPr>
      </w:pPr>
      <w:bookmarkStart w:id="154" w:name="_Toc448853360"/>
      <w:bookmarkStart w:id="155" w:name="_Toc448922627"/>
      <w:r>
        <w:t>Company Financial Status</w:t>
      </w:r>
      <w:bookmarkEnd w:id="154"/>
      <w:bookmarkEnd w:id="155"/>
    </w:p>
    <w:p w14:paraId="291AECFB" w14:textId="77777777" w:rsidR="002D4858" w:rsidRDefault="002D4858" w:rsidP="00495D0D">
      <w:pPr>
        <w:pStyle w:val="TCBodyafterH1"/>
      </w:pPr>
      <w:r>
        <w:t>Three years of financial accounts or balance sheets</w:t>
      </w:r>
    </w:p>
    <w:p w14:paraId="09021BF3" w14:textId="77777777" w:rsidR="002F3B28" w:rsidRPr="008345DD" w:rsidRDefault="002F3B28" w:rsidP="00495D0D">
      <w:pPr>
        <w:pStyle w:val="TCHeading1"/>
        <w:numPr>
          <w:ilvl w:val="0"/>
          <w:numId w:val="34"/>
        </w:numPr>
      </w:pPr>
      <w:bookmarkStart w:id="156" w:name="_Toc448411778"/>
      <w:bookmarkStart w:id="157" w:name="_Toc448853361"/>
      <w:bookmarkStart w:id="158" w:name="_Toc448922628"/>
      <w:r w:rsidRPr="008345DD">
        <w:t>Service Availability</w:t>
      </w:r>
      <w:bookmarkEnd w:id="156"/>
      <w:bookmarkEnd w:id="157"/>
      <w:bookmarkEnd w:id="158"/>
    </w:p>
    <w:p w14:paraId="30F6E6AF" w14:textId="77777777" w:rsidR="008345DD" w:rsidRDefault="00EF08BA" w:rsidP="00495D0D">
      <w:pPr>
        <w:pStyle w:val="TCBodyafterH1"/>
      </w:pPr>
      <w:r>
        <w:t>All i</w:t>
      </w:r>
      <w:r w:rsidR="008345DD">
        <w:t>nformation</w:t>
      </w:r>
      <w:r>
        <w:t xml:space="preserve"> requested</w:t>
      </w:r>
      <w:r w:rsidR="008345DD">
        <w:t xml:space="preserve"> to support the </w:t>
      </w:r>
      <w:r w:rsidR="002F3B28" w:rsidRPr="008345DD">
        <w:t>bidder</w:t>
      </w:r>
      <w:r w:rsidR="008345DD">
        <w:t>s</w:t>
      </w:r>
      <w:r w:rsidR="002F3B28" w:rsidRPr="008345DD">
        <w:t xml:space="preserve"> </w:t>
      </w:r>
      <w:r w:rsidR="008345DD">
        <w:t xml:space="preserve">responses </w:t>
      </w:r>
      <w:r w:rsidR="00001D9C">
        <w:t xml:space="preserve">to the “NICE Electronic and Print Content Framework Agreement: Invitation to Tender” pack </w:t>
      </w:r>
      <w:r w:rsidR="008345DD">
        <w:t>to:</w:t>
      </w:r>
    </w:p>
    <w:p w14:paraId="0AFCA444" w14:textId="77777777" w:rsidR="008345DD" w:rsidRDefault="008345DD" w:rsidP="00495D0D">
      <w:pPr>
        <w:pStyle w:val="TCBodyafterH2"/>
      </w:pPr>
      <w:r>
        <w:t>Rows 6-18</w:t>
      </w:r>
      <w:r w:rsidRPr="008345DD">
        <w:rPr>
          <w:b/>
        </w:rPr>
        <w:t xml:space="preserve"> </w:t>
      </w:r>
      <w:r w:rsidR="00AF4C68" w:rsidRPr="00AF4C68">
        <w:t>(QUESTIONS 2 – 14)</w:t>
      </w:r>
      <w:r w:rsidR="00AF4C68">
        <w:rPr>
          <w:b/>
        </w:rPr>
        <w:t xml:space="preserve"> </w:t>
      </w:r>
      <w:r w:rsidRPr="008345DD">
        <w:t>on the</w:t>
      </w:r>
      <w:r w:rsidRPr="008345DD">
        <w:rPr>
          <w:b/>
        </w:rPr>
        <w:t xml:space="preserve"> </w:t>
      </w:r>
      <w:r w:rsidR="00001D9C" w:rsidRPr="00001D9C">
        <w:rPr>
          <w:b/>
        </w:rPr>
        <w:t>Lot 1 HSCC Licence</w:t>
      </w:r>
      <w:r w:rsidRPr="008345DD">
        <w:rPr>
          <w:b/>
        </w:rPr>
        <w:t xml:space="preserve"> </w:t>
      </w:r>
      <w:r w:rsidRPr="003748B8">
        <w:t>tab</w:t>
      </w:r>
      <w:r w:rsidRPr="008345DD">
        <w:t xml:space="preserve"> of the </w:t>
      </w:r>
      <w:r w:rsidR="00001D9C">
        <w:t>02_Bidders Response Document.</w:t>
      </w:r>
      <w:r w:rsidR="00001D9C" w:rsidRPr="00001D9C">
        <w:t xml:space="preserve"> </w:t>
      </w:r>
    </w:p>
    <w:p w14:paraId="19366C45" w14:textId="77777777" w:rsidR="003748B8" w:rsidRDefault="008345DD" w:rsidP="00495D0D">
      <w:pPr>
        <w:pStyle w:val="TCBodyafterH2"/>
      </w:pPr>
      <w:r w:rsidRPr="008345DD">
        <w:t xml:space="preserve">Rows </w:t>
      </w:r>
      <w:r w:rsidR="002F3B28" w:rsidRPr="008345DD">
        <w:t xml:space="preserve">8-20 </w:t>
      </w:r>
      <w:r w:rsidR="00BD4A0F">
        <w:t xml:space="preserve">(QUESTIONS 3 – 15) </w:t>
      </w:r>
      <w:r w:rsidR="002F3B28" w:rsidRPr="008345DD">
        <w:t>on the</w:t>
      </w:r>
      <w:r w:rsidR="002F3B28" w:rsidRPr="008345DD">
        <w:rPr>
          <w:b/>
        </w:rPr>
        <w:t xml:space="preserve"> </w:t>
      </w:r>
      <w:r w:rsidR="003748B8" w:rsidRPr="003748B8">
        <w:rPr>
          <w:b/>
        </w:rPr>
        <w:t xml:space="preserve">Lot 2 Providers </w:t>
      </w:r>
      <w:proofErr w:type="spellStart"/>
      <w:r w:rsidR="003748B8" w:rsidRPr="003748B8">
        <w:rPr>
          <w:b/>
        </w:rPr>
        <w:t>Lic</w:t>
      </w:r>
      <w:proofErr w:type="spellEnd"/>
      <w:r w:rsidR="003748B8" w:rsidRPr="003748B8">
        <w:rPr>
          <w:b/>
        </w:rPr>
        <w:t xml:space="preserve"> </w:t>
      </w:r>
      <w:r w:rsidR="003748B8">
        <w:rPr>
          <w:b/>
        </w:rPr>
        <w:t>–</w:t>
      </w:r>
      <w:r w:rsidR="003748B8" w:rsidRPr="003748B8">
        <w:rPr>
          <w:b/>
        </w:rPr>
        <w:t xml:space="preserve"> Agree</w:t>
      </w:r>
      <w:r w:rsidR="003748B8">
        <w:rPr>
          <w:b/>
        </w:rPr>
        <w:t xml:space="preserve"> </w:t>
      </w:r>
      <w:r w:rsidR="003748B8" w:rsidRPr="003748B8">
        <w:t>tab</w:t>
      </w:r>
      <w:r w:rsidR="003748B8" w:rsidRPr="008345DD">
        <w:t xml:space="preserve"> of the </w:t>
      </w:r>
      <w:r w:rsidR="003748B8">
        <w:t>02_Bidders Response Document.</w:t>
      </w:r>
      <w:r w:rsidR="003748B8" w:rsidRPr="00001D9C">
        <w:t xml:space="preserve"> </w:t>
      </w:r>
    </w:p>
    <w:p w14:paraId="57E442F2" w14:textId="77777777" w:rsidR="006A37F5" w:rsidRPr="006A37F5" w:rsidRDefault="006A37F5" w:rsidP="00495D0D">
      <w:pPr>
        <w:pStyle w:val="TCBodyafterH2"/>
      </w:pPr>
      <w:r w:rsidRPr="006A37F5">
        <w:t xml:space="preserve">Rows </w:t>
      </w:r>
      <w:r>
        <w:t xml:space="preserve">6 – 7 (QUESTIONS 2 – 3) on the </w:t>
      </w:r>
      <w:r w:rsidRPr="00E96629">
        <w:rPr>
          <w:b/>
        </w:rPr>
        <w:t>Lot 2 Agents ONLY</w:t>
      </w:r>
      <w:r w:rsidRPr="006A37F5">
        <w:t xml:space="preserve"> tab of the 02_Bidders Response Document</w:t>
      </w:r>
    </w:p>
    <w:p w14:paraId="6AE91A60" w14:textId="77777777" w:rsidR="002F3B28" w:rsidRPr="008345DD" w:rsidRDefault="002F3B28" w:rsidP="00495D0D">
      <w:pPr>
        <w:pStyle w:val="TCHeading1"/>
      </w:pPr>
      <w:bookmarkStart w:id="159" w:name="_Toc448411779"/>
      <w:bookmarkStart w:id="160" w:name="_Toc448853362"/>
      <w:bookmarkStart w:id="161" w:name="_Toc448922629"/>
      <w:r w:rsidRPr="008345DD">
        <w:t>Service Access</w:t>
      </w:r>
      <w:bookmarkEnd w:id="159"/>
      <w:bookmarkEnd w:id="160"/>
      <w:bookmarkEnd w:id="161"/>
    </w:p>
    <w:p w14:paraId="0BA5B443" w14:textId="77777777" w:rsidR="00001D9C" w:rsidRDefault="00EF08BA" w:rsidP="00495D0D">
      <w:pPr>
        <w:pStyle w:val="TCBodyafterH1"/>
      </w:pPr>
      <w:r>
        <w:t>All information requested</w:t>
      </w:r>
      <w:r w:rsidR="008345DD">
        <w:t xml:space="preserve"> to support the </w:t>
      </w:r>
      <w:r w:rsidR="008345DD" w:rsidRPr="008345DD">
        <w:t>bidder</w:t>
      </w:r>
      <w:r w:rsidR="008345DD">
        <w:t>s</w:t>
      </w:r>
      <w:r w:rsidR="008345DD" w:rsidRPr="008345DD">
        <w:t xml:space="preserve"> </w:t>
      </w:r>
      <w:r w:rsidR="008345DD">
        <w:t>responses to</w:t>
      </w:r>
      <w:r w:rsidR="00001D9C">
        <w:t xml:space="preserve"> the “NICE Electronic and Print Content Framework Agreement: Invitation to Tender” pack to:</w:t>
      </w:r>
    </w:p>
    <w:p w14:paraId="6F012AA8" w14:textId="77777777" w:rsidR="008345DD" w:rsidRDefault="008345DD" w:rsidP="00495D0D">
      <w:pPr>
        <w:pStyle w:val="TCBodyafterH2"/>
      </w:pPr>
      <w:r>
        <w:t>Rows 20-36</w:t>
      </w:r>
      <w:r w:rsidR="00001D9C">
        <w:t xml:space="preserve"> (QUESTIONS 15 – 31)</w:t>
      </w:r>
      <w:r w:rsidRPr="008345DD">
        <w:rPr>
          <w:b/>
        </w:rPr>
        <w:t xml:space="preserve"> </w:t>
      </w:r>
      <w:r w:rsidRPr="008345DD">
        <w:t>on the</w:t>
      </w:r>
      <w:r w:rsidRPr="008345DD">
        <w:rPr>
          <w:b/>
        </w:rPr>
        <w:t xml:space="preserve"> </w:t>
      </w:r>
      <w:r w:rsidR="00001D9C" w:rsidRPr="00001D9C">
        <w:rPr>
          <w:b/>
        </w:rPr>
        <w:t>Lot 1 HSCC Licence</w:t>
      </w:r>
      <w:r w:rsidR="00001D9C" w:rsidRPr="008345DD">
        <w:rPr>
          <w:b/>
        </w:rPr>
        <w:t xml:space="preserve"> </w:t>
      </w:r>
      <w:r w:rsidR="00001D9C" w:rsidRPr="00F8330A">
        <w:t>tab</w:t>
      </w:r>
      <w:r w:rsidR="00001D9C" w:rsidRPr="008345DD">
        <w:t xml:space="preserve"> of the </w:t>
      </w:r>
      <w:r w:rsidR="00001D9C">
        <w:t>02_Bidders Response Document.</w:t>
      </w:r>
      <w:r w:rsidR="00001D9C" w:rsidRPr="00001D9C">
        <w:t xml:space="preserve"> </w:t>
      </w:r>
    </w:p>
    <w:p w14:paraId="1ACE5157" w14:textId="77777777" w:rsidR="002F3B28" w:rsidRPr="008345DD" w:rsidRDefault="008345DD" w:rsidP="00495D0D">
      <w:pPr>
        <w:pStyle w:val="TCBodyafterH2"/>
      </w:pPr>
      <w:r w:rsidRPr="008345DD">
        <w:t xml:space="preserve">Rows </w:t>
      </w:r>
      <w:r w:rsidR="00EF08BA">
        <w:t>22-35</w:t>
      </w:r>
      <w:r w:rsidRPr="008345DD">
        <w:t xml:space="preserve"> </w:t>
      </w:r>
      <w:r w:rsidR="00BD4A0F">
        <w:t xml:space="preserve">(QUESTIONS 16 – 29) </w:t>
      </w:r>
      <w:r w:rsidRPr="008345DD">
        <w:t>on the</w:t>
      </w:r>
      <w:r w:rsidRPr="008345DD">
        <w:rPr>
          <w:b/>
        </w:rPr>
        <w:t xml:space="preserve"> </w:t>
      </w:r>
      <w:r w:rsidR="00BD4A0F" w:rsidRPr="003748B8">
        <w:rPr>
          <w:b/>
        </w:rPr>
        <w:t xml:space="preserve">Lot 2 Providers </w:t>
      </w:r>
      <w:proofErr w:type="spellStart"/>
      <w:r w:rsidR="00BD4A0F" w:rsidRPr="003748B8">
        <w:rPr>
          <w:b/>
        </w:rPr>
        <w:t>Lic</w:t>
      </w:r>
      <w:proofErr w:type="spellEnd"/>
      <w:r w:rsidR="00BD4A0F" w:rsidRPr="003748B8">
        <w:rPr>
          <w:b/>
        </w:rPr>
        <w:t xml:space="preserve"> </w:t>
      </w:r>
      <w:r w:rsidR="00BD4A0F">
        <w:rPr>
          <w:b/>
        </w:rPr>
        <w:t>–</w:t>
      </w:r>
      <w:r w:rsidR="00BD4A0F" w:rsidRPr="003748B8">
        <w:rPr>
          <w:b/>
        </w:rPr>
        <w:t xml:space="preserve"> Agree</w:t>
      </w:r>
      <w:r w:rsidR="00BD4A0F">
        <w:rPr>
          <w:b/>
        </w:rPr>
        <w:t xml:space="preserve"> </w:t>
      </w:r>
      <w:r w:rsidR="00BD4A0F" w:rsidRPr="003748B8">
        <w:t>tab</w:t>
      </w:r>
      <w:r w:rsidR="00BD4A0F" w:rsidRPr="008345DD">
        <w:t xml:space="preserve"> of the </w:t>
      </w:r>
      <w:r w:rsidR="00BD4A0F">
        <w:t>02_Bidders Response Document</w:t>
      </w:r>
      <w:r w:rsidR="00001D9C">
        <w:t>.</w:t>
      </w:r>
    </w:p>
    <w:p w14:paraId="78133611" w14:textId="77777777" w:rsidR="002F3B28" w:rsidRPr="008345DD" w:rsidRDefault="002F3B28" w:rsidP="00495D0D">
      <w:pPr>
        <w:pStyle w:val="TCHeading1"/>
      </w:pPr>
      <w:bookmarkStart w:id="162" w:name="_Toc448411780"/>
      <w:bookmarkStart w:id="163" w:name="_Toc448853363"/>
      <w:bookmarkStart w:id="164" w:name="_Toc448922630"/>
      <w:r w:rsidRPr="008345DD">
        <w:t>Technical Standards</w:t>
      </w:r>
      <w:bookmarkEnd w:id="162"/>
      <w:bookmarkEnd w:id="163"/>
      <w:bookmarkEnd w:id="164"/>
    </w:p>
    <w:p w14:paraId="140E249D" w14:textId="77777777" w:rsidR="00001D9C" w:rsidRPr="00001D9C" w:rsidRDefault="00EF08BA" w:rsidP="00495D0D">
      <w:pPr>
        <w:pStyle w:val="TCBodyafterH1"/>
      </w:pPr>
      <w:r>
        <w:t>All information requested</w:t>
      </w:r>
      <w:r w:rsidR="008345DD">
        <w:t xml:space="preserve"> to support the </w:t>
      </w:r>
      <w:r w:rsidR="008345DD" w:rsidRPr="008345DD">
        <w:t>bidder</w:t>
      </w:r>
      <w:r w:rsidR="008345DD">
        <w:t>s</w:t>
      </w:r>
      <w:r w:rsidR="008345DD" w:rsidRPr="008345DD">
        <w:t xml:space="preserve"> </w:t>
      </w:r>
      <w:r w:rsidR="008345DD">
        <w:t>responses to</w:t>
      </w:r>
      <w:r w:rsidR="00001D9C">
        <w:t xml:space="preserve"> </w:t>
      </w:r>
      <w:r w:rsidR="00001D9C" w:rsidRPr="00001D9C">
        <w:t>the “NICE Electronic and Print Content Framework Agreement: Invitation to Tender” pack to:</w:t>
      </w:r>
    </w:p>
    <w:p w14:paraId="7D9F4704" w14:textId="77777777" w:rsidR="00001D9C" w:rsidRPr="00001D9C" w:rsidRDefault="008345DD" w:rsidP="00495D0D">
      <w:pPr>
        <w:pStyle w:val="TCBodyafterH2"/>
      </w:pPr>
      <w:r>
        <w:t>Rows 38-46</w:t>
      </w:r>
      <w:r w:rsidR="00001D9C">
        <w:t xml:space="preserve"> (QUESTIONS 32 – 40)</w:t>
      </w:r>
      <w:r w:rsidRPr="00001D9C">
        <w:rPr>
          <w:b/>
        </w:rPr>
        <w:t xml:space="preserve"> </w:t>
      </w:r>
      <w:r w:rsidRPr="008345DD">
        <w:t>on the</w:t>
      </w:r>
      <w:r w:rsidRPr="00001D9C">
        <w:rPr>
          <w:b/>
        </w:rPr>
        <w:t xml:space="preserve"> </w:t>
      </w:r>
      <w:r w:rsidR="00001D9C" w:rsidRPr="00001D9C">
        <w:rPr>
          <w:b/>
        </w:rPr>
        <w:t xml:space="preserve">Lot 1 HSCC Licence </w:t>
      </w:r>
      <w:r w:rsidR="00001D9C" w:rsidRPr="00F8330A">
        <w:t>tab</w:t>
      </w:r>
      <w:r w:rsidR="00001D9C" w:rsidRPr="00001D9C">
        <w:rPr>
          <w:b/>
        </w:rPr>
        <w:t xml:space="preserve"> </w:t>
      </w:r>
      <w:r w:rsidR="00001D9C" w:rsidRPr="0066537E">
        <w:t xml:space="preserve">of the 02_Bidders Response Document.  </w:t>
      </w:r>
    </w:p>
    <w:p w14:paraId="62745631" w14:textId="77777777" w:rsidR="00BD4A0F" w:rsidRPr="00BD4A0F" w:rsidRDefault="008345DD" w:rsidP="00495D0D">
      <w:pPr>
        <w:pStyle w:val="TCBodyafterH2"/>
      </w:pPr>
      <w:r w:rsidRPr="008345DD">
        <w:t xml:space="preserve">Rows </w:t>
      </w:r>
      <w:r w:rsidR="00BD4A0F">
        <w:t>37</w:t>
      </w:r>
      <w:r w:rsidR="00EF08BA">
        <w:t>-45</w:t>
      </w:r>
      <w:r w:rsidRPr="008345DD">
        <w:t xml:space="preserve"> </w:t>
      </w:r>
      <w:r w:rsidR="00BD4A0F">
        <w:t xml:space="preserve">(QUESTIONS 30 – 38) </w:t>
      </w:r>
      <w:r w:rsidRPr="008345DD">
        <w:t>on the</w:t>
      </w:r>
      <w:r w:rsidRPr="00BD4A0F">
        <w:t xml:space="preserve"> </w:t>
      </w:r>
      <w:bookmarkStart w:id="165" w:name="_Toc448411781"/>
      <w:r w:rsidR="00BD4A0F" w:rsidRPr="00BD4A0F">
        <w:rPr>
          <w:b/>
        </w:rPr>
        <w:t xml:space="preserve">Lot 2 Providers </w:t>
      </w:r>
      <w:proofErr w:type="spellStart"/>
      <w:r w:rsidR="00BD4A0F" w:rsidRPr="00BD4A0F">
        <w:rPr>
          <w:b/>
        </w:rPr>
        <w:t>Lic</w:t>
      </w:r>
      <w:proofErr w:type="spellEnd"/>
      <w:r w:rsidR="00BD4A0F" w:rsidRPr="00BD4A0F">
        <w:rPr>
          <w:b/>
        </w:rPr>
        <w:t xml:space="preserve"> – Agree </w:t>
      </w:r>
      <w:r w:rsidR="00BD4A0F" w:rsidRPr="00F8330A">
        <w:t>tab</w:t>
      </w:r>
      <w:r w:rsidR="00BD4A0F" w:rsidRPr="00BD4A0F">
        <w:rPr>
          <w:b/>
        </w:rPr>
        <w:t xml:space="preserve"> </w:t>
      </w:r>
      <w:r w:rsidR="00BD4A0F" w:rsidRPr="00BD4A0F">
        <w:t>of the 02_Bidders Response Document.</w:t>
      </w:r>
      <w:r w:rsidR="00BD4A0F" w:rsidRPr="00BD4A0F">
        <w:rPr>
          <w:b/>
        </w:rPr>
        <w:t xml:space="preserve"> </w:t>
      </w:r>
    </w:p>
    <w:p w14:paraId="241B8BD1" w14:textId="77777777" w:rsidR="002F3B28" w:rsidRPr="008345DD" w:rsidRDefault="002F3B28" w:rsidP="00495D0D">
      <w:pPr>
        <w:pStyle w:val="TCHeading1"/>
      </w:pPr>
      <w:bookmarkStart w:id="166" w:name="_Toc448853364"/>
      <w:bookmarkStart w:id="167" w:name="_Toc448922631"/>
      <w:r w:rsidRPr="008345DD">
        <w:t>User Support</w:t>
      </w:r>
      <w:bookmarkEnd w:id="165"/>
      <w:bookmarkEnd w:id="166"/>
      <w:bookmarkEnd w:id="167"/>
    </w:p>
    <w:p w14:paraId="4FCF879F" w14:textId="77777777" w:rsidR="00001D9C" w:rsidRPr="00001D9C" w:rsidRDefault="00EF08BA" w:rsidP="00495D0D">
      <w:pPr>
        <w:pStyle w:val="TCBodyafterH1"/>
      </w:pPr>
      <w:r>
        <w:lastRenderedPageBreak/>
        <w:t>All information requested</w:t>
      </w:r>
      <w:r w:rsidR="008345DD">
        <w:t xml:space="preserve"> to support the </w:t>
      </w:r>
      <w:r w:rsidR="008345DD" w:rsidRPr="008345DD">
        <w:t>bidder</w:t>
      </w:r>
      <w:r w:rsidR="008345DD">
        <w:t>s</w:t>
      </w:r>
      <w:r w:rsidR="008345DD" w:rsidRPr="008345DD">
        <w:t xml:space="preserve"> </w:t>
      </w:r>
      <w:r w:rsidR="008345DD">
        <w:t>responses to</w:t>
      </w:r>
      <w:r w:rsidR="00001D9C">
        <w:t xml:space="preserve"> </w:t>
      </w:r>
      <w:r w:rsidR="00001D9C" w:rsidRPr="00001D9C">
        <w:t>the “NICE Electronic and Print Content Framework Agreement: Invitation to Tender” pack to:</w:t>
      </w:r>
    </w:p>
    <w:p w14:paraId="6792CF87" w14:textId="77777777" w:rsidR="008345DD" w:rsidRPr="0066537E" w:rsidRDefault="008345DD" w:rsidP="00495D0D">
      <w:pPr>
        <w:pStyle w:val="TCBodyafterH2"/>
      </w:pPr>
      <w:r>
        <w:t>Rows 48-53</w:t>
      </w:r>
      <w:r w:rsidRPr="008345DD">
        <w:rPr>
          <w:b/>
        </w:rPr>
        <w:t xml:space="preserve"> </w:t>
      </w:r>
      <w:r w:rsidR="00CD041F" w:rsidRPr="00CD2A08">
        <w:t>(QUESTIONS 41 – 46)</w:t>
      </w:r>
      <w:r w:rsidR="00CD041F">
        <w:rPr>
          <w:b/>
        </w:rPr>
        <w:t xml:space="preserve"> </w:t>
      </w:r>
      <w:r w:rsidRPr="008345DD">
        <w:t>on the</w:t>
      </w:r>
      <w:r w:rsidRPr="008345DD">
        <w:rPr>
          <w:b/>
        </w:rPr>
        <w:t xml:space="preserve"> </w:t>
      </w:r>
      <w:r w:rsidR="00CD041F" w:rsidRPr="00001D9C">
        <w:rPr>
          <w:b/>
        </w:rPr>
        <w:t xml:space="preserve">Lot 1 HSCC Licence </w:t>
      </w:r>
      <w:r w:rsidR="00CD041F" w:rsidRPr="00CD2A08">
        <w:t>tab</w:t>
      </w:r>
      <w:r w:rsidR="00CD041F" w:rsidRPr="00001D9C">
        <w:rPr>
          <w:b/>
        </w:rPr>
        <w:t xml:space="preserve"> </w:t>
      </w:r>
      <w:r w:rsidR="00CD041F" w:rsidRPr="0066537E">
        <w:t>of the 02_Bidders Response Document.</w:t>
      </w:r>
    </w:p>
    <w:p w14:paraId="0630560C" w14:textId="77777777" w:rsidR="00BD4A0F" w:rsidRPr="00F73D2E" w:rsidRDefault="008345DD" w:rsidP="00495D0D">
      <w:pPr>
        <w:pStyle w:val="TCBodyafterH2"/>
      </w:pPr>
      <w:r w:rsidRPr="008345DD">
        <w:t xml:space="preserve">Rows </w:t>
      </w:r>
      <w:r w:rsidR="00EF08BA">
        <w:t>47-52</w:t>
      </w:r>
      <w:r w:rsidRPr="008345DD">
        <w:t xml:space="preserve"> </w:t>
      </w:r>
      <w:r w:rsidR="00BD4A0F">
        <w:t xml:space="preserve">(QUESTIONS 39 – 44) </w:t>
      </w:r>
      <w:r w:rsidRPr="008345DD">
        <w:t>on the</w:t>
      </w:r>
      <w:r w:rsidRPr="00BD4A0F">
        <w:t xml:space="preserve"> </w:t>
      </w:r>
      <w:bookmarkStart w:id="168" w:name="_Toc448411782"/>
      <w:r w:rsidR="00BD4A0F" w:rsidRPr="00BD4A0F">
        <w:rPr>
          <w:b/>
        </w:rPr>
        <w:t xml:space="preserve">Lot 2 Providers </w:t>
      </w:r>
      <w:proofErr w:type="spellStart"/>
      <w:r w:rsidR="00BD4A0F" w:rsidRPr="00BD4A0F">
        <w:rPr>
          <w:b/>
        </w:rPr>
        <w:t>Lic</w:t>
      </w:r>
      <w:proofErr w:type="spellEnd"/>
      <w:r w:rsidR="00BD4A0F" w:rsidRPr="00BD4A0F">
        <w:rPr>
          <w:b/>
        </w:rPr>
        <w:t xml:space="preserve"> – Agree </w:t>
      </w:r>
      <w:r w:rsidR="00BD4A0F" w:rsidRPr="00BD4A0F">
        <w:t>tab of the 02_Bidders Response Document.</w:t>
      </w:r>
      <w:r w:rsidR="00BD4A0F" w:rsidRPr="00BD4A0F">
        <w:rPr>
          <w:b/>
        </w:rPr>
        <w:t xml:space="preserve"> </w:t>
      </w:r>
    </w:p>
    <w:p w14:paraId="0761C256" w14:textId="77777777" w:rsidR="00F73D2E" w:rsidRPr="00F73D2E" w:rsidRDefault="006A37F5" w:rsidP="00495D0D">
      <w:pPr>
        <w:pStyle w:val="TCBodyafterH2"/>
      </w:pPr>
      <w:r>
        <w:t>Rows 8</w:t>
      </w:r>
      <w:r w:rsidRPr="001973BD">
        <w:t xml:space="preserve"> – 13 (QUESTIONS </w:t>
      </w:r>
      <w:r>
        <w:t>4</w:t>
      </w:r>
      <w:r w:rsidRPr="001973BD">
        <w:t xml:space="preserve"> – 9</w:t>
      </w:r>
      <w:r>
        <w:t xml:space="preserve"> </w:t>
      </w:r>
      <w:r w:rsidR="00F73D2E" w:rsidRPr="008345DD">
        <w:t>on the</w:t>
      </w:r>
      <w:r w:rsidR="00F73D2E" w:rsidRPr="00BD4A0F">
        <w:t xml:space="preserve"> </w:t>
      </w:r>
      <w:r w:rsidR="00F73D2E" w:rsidRPr="00F73D2E">
        <w:rPr>
          <w:b/>
        </w:rPr>
        <w:t xml:space="preserve">Lot 2 Agents </w:t>
      </w:r>
      <w:r w:rsidRPr="00F73D2E">
        <w:rPr>
          <w:b/>
        </w:rPr>
        <w:t>ONLY</w:t>
      </w:r>
      <w:r w:rsidRPr="00BD4A0F">
        <w:rPr>
          <w:b/>
        </w:rPr>
        <w:t xml:space="preserve"> </w:t>
      </w:r>
      <w:r w:rsidR="00F73D2E" w:rsidRPr="00BD4A0F">
        <w:t>tab of the 02_Bidders Response Document</w:t>
      </w:r>
      <w:r w:rsidR="00F73D2E">
        <w:t>.</w:t>
      </w:r>
    </w:p>
    <w:p w14:paraId="4C6904A7" w14:textId="77777777" w:rsidR="002F3B28" w:rsidRPr="008345DD" w:rsidRDefault="002F3B28" w:rsidP="00495D0D">
      <w:pPr>
        <w:pStyle w:val="TCHeading1"/>
      </w:pPr>
      <w:bookmarkStart w:id="169" w:name="_Toc448853365"/>
      <w:bookmarkStart w:id="170" w:name="_Toc448922632"/>
      <w:r w:rsidRPr="008345DD">
        <w:t>Service Notifications</w:t>
      </w:r>
      <w:bookmarkEnd w:id="168"/>
      <w:bookmarkEnd w:id="169"/>
      <w:bookmarkEnd w:id="170"/>
    </w:p>
    <w:p w14:paraId="73E46956" w14:textId="77777777" w:rsidR="0066537E" w:rsidRPr="00001D9C" w:rsidRDefault="00EF08BA" w:rsidP="00495D0D">
      <w:pPr>
        <w:pStyle w:val="TCBodyafterH1"/>
      </w:pPr>
      <w:r>
        <w:t>All information requested</w:t>
      </w:r>
      <w:r w:rsidR="008345DD">
        <w:t xml:space="preserve"> to support the </w:t>
      </w:r>
      <w:r w:rsidR="008345DD" w:rsidRPr="008345DD">
        <w:t>bidder</w:t>
      </w:r>
      <w:r w:rsidR="008345DD">
        <w:t>s</w:t>
      </w:r>
      <w:r w:rsidR="008345DD" w:rsidRPr="008345DD">
        <w:t xml:space="preserve"> </w:t>
      </w:r>
      <w:r w:rsidR="008345DD">
        <w:t>responses to</w:t>
      </w:r>
      <w:r w:rsidR="0066537E">
        <w:t xml:space="preserve"> </w:t>
      </w:r>
      <w:r w:rsidR="0066537E" w:rsidRPr="00001D9C">
        <w:t>the “NICE Electronic and Print Content Framework Agreement: Invitation to Tender” pack to:</w:t>
      </w:r>
    </w:p>
    <w:p w14:paraId="1CA9ECF3" w14:textId="77777777" w:rsidR="0066537E" w:rsidRPr="0066537E" w:rsidRDefault="008345DD" w:rsidP="00495D0D">
      <w:pPr>
        <w:pStyle w:val="TCBodyafterH2"/>
      </w:pPr>
      <w:r>
        <w:t xml:space="preserve">Rows </w:t>
      </w:r>
      <w:r w:rsidR="00EF08BA">
        <w:t>54-59</w:t>
      </w:r>
      <w:r w:rsidRPr="0066537E">
        <w:rPr>
          <w:b/>
        </w:rPr>
        <w:t xml:space="preserve"> </w:t>
      </w:r>
      <w:r w:rsidR="0066537E" w:rsidRPr="00CD2A08">
        <w:t>(QUESTIONS 47 – 52)</w:t>
      </w:r>
      <w:r w:rsidR="0066537E" w:rsidRPr="0066537E">
        <w:rPr>
          <w:b/>
        </w:rPr>
        <w:t xml:space="preserve"> </w:t>
      </w:r>
      <w:r w:rsidRPr="008345DD">
        <w:t>on the</w:t>
      </w:r>
      <w:r w:rsidRPr="0066537E">
        <w:rPr>
          <w:b/>
        </w:rPr>
        <w:t xml:space="preserve"> </w:t>
      </w:r>
      <w:r w:rsidR="0066537E" w:rsidRPr="0066537E">
        <w:rPr>
          <w:b/>
        </w:rPr>
        <w:t xml:space="preserve">Lot 1 HSCC Licence </w:t>
      </w:r>
      <w:r w:rsidR="0066537E" w:rsidRPr="00BD4A0F">
        <w:t>tab of the 02_Bidders Response Document.</w:t>
      </w:r>
    </w:p>
    <w:p w14:paraId="3DF3DE8D" w14:textId="77777777" w:rsidR="002F3B28" w:rsidRPr="008345DD" w:rsidRDefault="008345DD" w:rsidP="00495D0D">
      <w:pPr>
        <w:pStyle w:val="TCBodyafterH2"/>
      </w:pPr>
      <w:r w:rsidRPr="008345DD">
        <w:t xml:space="preserve">Rows </w:t>
      </w:r>
      <w:r w:rsidR="00EF08BA">
        <w:t>53-58</w:t>
      </w:r>
      <w:r w:rsidRPr="008345DD">
        <w:t xml:space="preserve"> </w:t>
      </w:r>
      <w:r w:rsidR="00BD4A0F" w:rsidRPr="00CD2A08">
        <w:t xml:space="preserve">(QUESTIONS </w:t>
      </w:r>
      <w:r w:rsidR="00347526">
        <w:t>45</w:t>
      </w:r>
      <w:r w:rsidR="00BD4A0F" w:rsidRPr="00CD2A08">
        <w:t xml:space="preserve"> – 5</w:t>
      </w:r>
      <w:r w:rsidR="00347526">
        <w:t>0</w:t>
      </w:r>
      <w:r w:rsidR="00BD4A0F" w:rsidRPr="00CD2A08">
        <w:t>)</w:t>
      </w:r>
      <w:r w:rsidR="00BD4A0F" w:rsidRPr="0066537E">
        <w:rPr>
          <w:b/>
        </w:rPr>
        <w:t xml:space="preserve"> </w:t>
      </w:r>
      <w:r w:rsidRPr="008345DD">
        <w:t>on the</w:t>
      </w:r>
      <w:r w:rsidRPr="0066537E">
        <w:rPr>
          <w:b/>
        </w:rPr>
        <w:t xml:space="preserve"> </w:t>
      </w:r>
      <w:r w:rsidR="00BD4A0F" w:rsidRPr="00BD4A0F">
        <w:rPr>
          <w:b/>
        </w:rPr>
        <w:t xml:space="preserve">Lot 2 Providers </w:t>
      </w:r>
      <w:proofErr w:type="spellStart"/>
      <w:r w:rsidR="00BD4A0F" w:rsidRPr="00BD4A0F">
        <w:rPr>
          <w:b/>
        </w:rPr>
        <w:t>Lic</w:t>
      </w:r>
      <w:proofErr w:type="spellEnd"/>
      <w:r w:rsidR="00BD4A0F" w:rsidRPr="00BD4A0F">
        <w:rPr>
          <w:b/>
        </w:rPr>
        <w:t xml:space="preserve"> – Agree </w:t>
      </w:r>
      <w:r w:rsidR="00BD4A0F" w:rsidRPr="00BD4A0F">
        <w:t>tab of the 02_Bidders Response Document</w:t>
      </w:r>
      <w:r w:rsidR="00BD4A0F">
        <w:t>.</w:t>
      </w:r>
    </w:p>
    <w:p w14:paraId="4FAD8A82" w14:textId="77777777" w:rsidR="002F3B28" w:rsidRPr="008345DD" w:rsidRDefault="002F3B28" w:rsidP="00495D0D">
      <w:pPr>
        <w:pStyle w:val="TCHeading1"/>
      </w:pPr>
      <w:bookmarkStart w:id="171" w:name="_Toc448411783"/>
      <w:bookmarkStart w:id="172" w:name="_Toc448853366"/>
      <w:bookmarkStart w:id="173" w:name="_Toc448922633"/>
      <w:r w:rsidRPr="008345DD">
        <w:t>Service Reporting</w:t>
      </w:r>
      <w:bookmarkEnd w:id="171"/>
      <w:bookmarkEnd w:id="172"/>
      <w:bookmarkEnd w:id="173"/>
    </w:p>
    <w:p w14:paraId="4FA77B69" w14:textId="77777777" w:rsidR="0066537E" w:rsidRPr="00001D9C" w:rsidRDefault="00EF08BA" w:rsidP="00495D0D">
      <w:pPr>
        <w:pStyle w:val="TCBodyafterH1"/>
      </w:pPr>
      <w:r>
        <w:t xml:space="preserve">All information requested to support the </w:t>
      </w:r>
      <w:r w:rsidRPr="008345DD">
        <w:t>bidder</w:t>
      </w:r>
      <w:r>
        <w:t>s</w:t>
      </w:r>
      <w:r w:rsidRPr="008345DD">
        <w:t xml:space="preserve"> </w:t>
      </w:r>
      <w:r>
        <w:t>responses to</w:t>
      </w:r>
      <w:r w:rsidR="0066537E">
        <w:t xml:space="preserve"> </w:t>
      </w:r>
      <w:r w:rsidR="0066537E" w:rsidRPr="00001D9C">
        <w:t>the “NICE Electronic and Print Content Framework Agreement: Invitation to Tender” pack to:</w:t>
      </w:r>
    </w:p>
    <w:p w14:paraId="67365158" w14:textId="77777777" w:rsidR="0066537E" w:rsidRPr="00CD2A08" w:rsidRDefault="00EF08BA" w:rsidP="00495D0D">
      <w:pPr>
        <w:pStyle w:val="TCBodyafterH2"/>
      </w:pPr>
      <w:r>
        <w:t>Rows 60-6</w:t>
      </w:r>
      <w:r w:rsidR="00347526">
        <w:t>4</w:t>
      </w:r>
      <w:r w:rsidR="0066537E">
        <w:t xml:space="preserve"> </w:t>
      </w:r>
      <w:r w:rsidR="0066537E" w:rsidRPr="00CD2A08">
        <w:t>(QUESTIONS 53 – 5</w:t>
      </w:r>
      <w:r w:rsidR="00347526">
        <w:t>7</w:t>
      </w:r>
      <w:r w:rsidR="0066537E" w:rsidRPr="00CD2A08">
        <w:t>)</w:t>
      </w:r>
      <w:r w:rsidRPr="0066537E">
        <w:rPr>
          <w:b/>
        </w:rPr>
        <w:t xml:space="preserve"> </w:t>
      </w:r>
      <w:r w:rsidRPr="008345DD">
        <w:t>on the</w:t>
      </w:r>
      <w:r w:rsidRPr="0066537E">
        <w:rPr>
          <w:b/>
        </w:rPr>
        <w:t xml:space="preserve"> </w:t>
      </w:r>
      <w:r w:rsidR="0066537E" w:rsidRPr="0066537E">
        <w:rPr>
          <w:b/>
        </w:rPr>
        <w:t xml:space="preserve">Lot 1 HSCC Licence </w:t>
      </w:r>
      <w:r w:rsidR="0066537E" w:rsidRPr="00CD2A08">
        <w:t>tab of the 02_Bidders Response Document.</w:t>
      </w:r>
    </w:p>
    <w:p w14:paraId="29DB93E2" w14:textId="77777777" w:rsidR="002F3B28" w:rsidRDefault="00EF08BA" w:rsidP="00495D0D">
      <w:pPr>
        <w:pStyle w:val="TCBodyafterH2"/>
      </w:pPr>
      <w:r w:rsidRPr="008345DD">
        <w:t xml:space="preserve">Rows </w:t>
      </w:r>
      <w:r>
        <w:t>59-6</w:t>
      </w:r>
      <w:r w:rsidR="00347526">
        <w:t>3</w:t>
      </w:r>
      <w:r w:rsidRPr="008345DD">
        <w:t xml:space="preserve"> </w:t>
      </w:r>
      <w:r w:rsidR="00BD4A0F">
        <w:t>(QUESTIONS 51 – 5</w:t>
      </w:r>
      <w:r w:rsidR="00347526">
        <w:t>5</w:t>
      </w:r>
      <w:r w:rsidR="00BD4A0F">
        <w:t xml:space="preserve">) </w:t>
      </w:r>
      <w:r w:rsidRPr="008345DD">
        <w:t>on the</w:t>
      </w:r>
      <w:r w:rsidRPr="0066537E">
        <w:rPr>
          <w:b/>
        </w:rPr>
        <w:t xml:space="preserve"> </w:t>
      </w:r>
      <w:r w:rsidR="00BD4A0F" w:rsidRPr="00BD4A0F">
        <w:rPr>
          <w:b/>
        </w:rPr>
        <w:t xml:space="preserve">Lot 2 Providers </w:t>
      </w:r>
      <w:proofErr w:type="spellStart"/>
      <w:r w:rsidR="00BD4A0F" w:rsidRPr="00BD4A0F">
        <w:rPr>
          <w:b/>
        </w:rPr>
        <w:t>Lic</w:t>
      </w:r>
      <w:proofErr w:type="spellEnd"/>
      <w:r w:rsidR="00BD4A0F" w:rsidRPr="00BD4A0F">
        <w:rPr>
          <w:b/>
        </w:rPr>
        <w:t xml:space="preserve"> – Agree </w:t>
      </w:r>
      <w:r w:rsidR="00BD4A0F" w:rsidRPr="00BD4A0F">
        <w:t>tab of the 02_Bidders Response Document</w:t>
      </w:r>
      <w:r w:rsidR="00BD4A0F">
        <w:t>.</w:t>
      </w:r>
    </w:p>
    <w:p w14:paraId="67C502B1" w14:textId="77777777" w:rsidR="00F73D2E" w:rsidRPr="008345DD" w:rsidRDefault="00F73D2E" w:rsidP="00495D0D">
      <w:pPr>
        <w:pStyle w:val="TCBodyafterH2"/>
      </w:pPr>
      <w:r>
        <w:t>Rows 1</w:t>
      </w:r>
      <w:r w:rsidR="00375C1E">
        <w:t>5</w:t>
      </w:r>
      <w:r>
        <w:t xml:space="preserve"> – </w:t>
      </w:r>
      <w:r w:rsidR="00347526">
        <w:t xml:space="preserve">18 </w:t>
      </w:r>
      <w:r>
        <w:t xml:space="preserve">(QUESTIONS </w:t>
      </w:r>
      <w:r w:rsidR="00375C1E">
        <w:t>10</w:t>
      </w:r>
      <w:r>
        <w:t xml:space="preserve"> – 1</w:t>
      </w:r>
      <w:r w:rsidR="00347526">
        <w:t>3</w:t>
      </w:r>
      <w:r>
        <w:t xml:space="preserve">) </w:t>
      </w:r>
      <w:r w:rsidRPr="008345DD">
        <w:t>on the</w:t>
      </w:r>
      <w:r w:rsidRPr="00BD4A0F">
        <w:t xml:space="preserve"> </w:t>
      </w:r>
      <w:r w:rsidRPr="00F73D2E">
        <w:rPr>
          <w:b/>
        </w:rPr>
        <w:t xml:space="preserve">Lot 2 Agents </w:t>
      </w:r>
      <w:r w:rsidR="006A37F5" w:rsidRPr="00F73D2E">
        <w:rPr>
          <w:b/>
        </w:rPr>
        <w:t>ONLY</w:t>
      </w:r>
      <w:r w:rsidR="006A37F5" w:rsidRPr="00BD4A0F">
        <w:rPr>
          <w:b/>
        </w:rPr>
        <w:t xml:space="preserve"> </w:t>
      </w:r>
      <w:r w:rsidRPr="00BD4A0F">
        <w:t>tab of the 02_Bidders Response Document</w:t>
      </w:r>
      <w:r>
        <w:t>.</w:t>
      </w:r>
    </w:p>
    <w:p w14:paraId="0C0525FB" w14:textId="77777777" w:rsidR="002F3B28" w:rsidRPr="008345DD" w:rsidRDefault="002F3B28" w:rsidP="00495D0D">
      <w:pPr>
        <w:pStyle w:val="TCHeading1"/>
      </w:pPr>
      <w:bookmarkStart w:id="174" w:name="_Toc448411784"/>
      <w:bookmarkStart w:id="175" w:name="_Toc448853367"/>
      <w:bookmarkStart w:id="176" w:name="_Toc448922634"/>
      <w:r w:rsidRPr="008345DD">
        <w:t xml:space="preserve">Measurement  &amp; </w:t>
      </w:r>
      <w:bookmarkEnd w:id="174"/>
      <w:bookmarkEnd w:id="175"/>
      <w:bookmarkEnd w:id="176"/>
      <w:r w:rsidR="00347526">
        <w:t>Related Payment</w:t>
      </w:r>
    </w:p>
    <w:p w14:paraId="3C8ED451" w14:textId="77777777" w:rsidR="0066537E" w:rsidRPr="0066537E" w:rsidRDefault="00EF08BA" w:rsidP="00495D0D">
      <w:pPr>
        <w:pStyle w:val="TCBodyafterH1"/>
      </w:pPr>
      <w:r>
        <w:t xml:space="preserve">All information requested to support the </w:t>
      </w:r>
      <w:r w:rsidRPr="008345DD">
        <w:t>bidder</w:t>
      </w:r>
      <w:r>
        <w:t>s</w:t>
      </w:r>
      <w:r w:rsidRPr="008345DD">
        <w:t xml:space="preserve"> </w:t>
      </w:r>
      <w:r>
        <w:t>responses to</w:t>
      </w:r>
      <w:r w:rsidR="0066537E">
        <w:t xml:space="preserve"> </w:t>
      </w:r>
      <w:r w:rsidR="0066537E" w:rsidRPr="0066537E">
        <w:t>the “NICE Electronic and Print Content Framework Agreement: Invitation to Tender” pack to:</w:t>
      </w:r>
    </w:p>
    <w:p w14:paraId="4E7401DD" w14:textId="77777777" w:rsidR="0066537E" w:rsidRPr="00CD2A08" w:rsidRDefault="00EF08BA" w:rsidP="00495D0D">
      <w:pPr>
        <w:pStyle w:val="TCBodyafterH2"/>
      </w:pPr>
      <w:r>
        <w:t>Rows 6</w:t>
      </w:r>
      <w:r w:rsidR="00347526">
        <w:t>6</w:t>
      </w:r>
      <w:r>
        <w:t>-7</w:t>
      </w:r>
      <w:r w:rsidR="00347526">
        <w:t>0</w:t>
      </w:r>
      <w:r w:rsidR="0066537E">
        <w:t xml:space="preserve"> (QUESTIONS 5</w:t>
      </w:r>
      <w:r w:rsidR="00347526">
        <w:t>8</w:t>
      </w:r>
      <w:r w:rsidR="0066537E">
        <w:t xml:space="preserve"> – 6</w:t>
      </w:r>
      <w:r w:rsidR="00347526">
        <w:t>2</w:t>
      </w:r>
      <w:r w:rsidR="0066537E">
        <w:t>)</w:t>
      </w:r>
      <w:r w:rsidRPr="0066537E">
        <w:rPr>
          <w:b/>
        </w:rPr>
        <w:t xml:space="preserve"> </w:t>
      </w:r>
      <w:r w:rsidRPr="008345DD">
        <w:t>on the</w:t>
      </w:r>
      <w:r w:rsidRPr="0066537E">
        <w:rPr>
          <w:b/>
        </w:rPr>
        <w:t xml:space="preserve"> </w:t>
      </w:r>
      <w:r w:rsidR="0066537E" w:rsidRPr="0066537E">
        <w:rPr>
          <w:b/>
        </w:rPr>
        <w:t xml:space="preserve">Lot 1 HSCC Licence </w:t>
      </w:r>
      <w:r w:rsidR="0066537E" w:rsidRPr="00CD2A08">
        <w:t>tab of the 02_Bidders Response Document.</w:t>
      </w:r>
    </w:p>
    <w:p w14:paraId="53785E57" w14:textId="77777777" w:rsidR="002F3B28" w:rsidRDefault="00EF08BA" w:rsidP="00495D0D">
      <w:pPr>
        <w:pStyle w:val="TCBodyafterH2"/>
      </w:pPr>
      <w:r w:rsidRPr="008345DD">
        <w:t xml:space="preserve">Rows </w:t>
      </w:r>
      <w:r>
        <w:t>6</w:t>
      </w:r>
      <w:r w:rsidR="00347526">
        <w:t>5</w:t>
      </w:r>
      <w:r>
        <w:t>-6</w:t>
      </w:r>
      <w:r w:rsidR="00347526">
        <w:t>8</w:t>
      </w:r>
      <w:r w:rsidRPr="008345DD">
        <w:t xml:space="preserve"> </w:t>
      </w:r>
      <w:r w:rsidR="00BD4A0F">
        <w:t>(QUESTIONS 5</w:t>
      </w:r>
      <w:r w:rsidR="00347526">
        <w:t>6</w:t>
      </w:r>
      <w:r w:rsidR="00BD4A0F">
        <w:t xml:space="preserve"> – </w:t>
      </w:r>
      <w:r w:rsidR="00347526">
        <w:t>59</w:t>
      </w:r>
      <w:r w:rsidR="00CD2A08">
        <w:t>)</w:t>
      </w:r>
      <w:r w:rsidR="00BD4A0F">
        <w:t xml:space="preserve"> </w:t>
      </w:r>
      <w:r w:rsidRPr="008345DD">
        <w:t>on the</w:t>
      </w:r>
      <w:r w:rsidRPr="0066537E">
        <w:rPr>
          <w:b/>
        </w:rPr>
        <w:t xml:space="preserve"> </w:t>
      </w:r>
      <w:r w:rsidR="00BD4A0F" w:rsidRPr="00BD4A0F">
        <w:rPr>
          <w:b/>
        </w:rPr>
        <w:t xml:space="preserve">Lot 2 Providers </w:t>
      </w:r>
      <w:proofErr w:type="spellStart"/>
      <w:r w:rsidR="00BD4A0F" w:rsidRPr="00BD4A0F">
        <w:rPr>
          <w:b/>
        </w:rPr>
        <w:t>Lic</w:t>
      </w:r>
      <w:proofErr w:type="spellEnd"/>
      <w:r w:rsidR="00BD4A0F" w:rsidRPr="00BD4A0F">
        <w:rPr>
          <w:b/>
        </w:rPr>
        <w:t xml:space="preserve"> – Agree </w:t>
      </w:r>
      <w:r w:rsidR="00BD4A0F" w:rsidRPr="00BD4A0F">
        <w:t>tab of the 02_Bidders Response Document</w:t>
      </w:r>
      <w:r w:rsidR="00BD4A0F">
        <w:t>.</w:t>
      </w:r>
    </w:p>
    <w:p w14:paraId="4BC80E64" w14:textId="77777777" w:rsidR="00F73D2E" w:rsidRPr="00AD3988" w:rsidRDefault="00F73D2E" w:rsidP="00495D0D">
      <w:pPr>
        <w:pStyle w:val="TCBodyafterH2"/>
      </w:pPr>
      <w:r>
        <w:lastRenderedPageBreak/>
        <w:t>Rows 2</w:t>
      </w:r>
      <w:r w:rsidR="00347526">
        <w:t>0</w:t>
      </w:r>
      <w:r>
        <w:t>-2</w:t>
      </w:r>
      <w:r w:rsidR="00347526">
        <w:t>1</w:t>
      </w:r>
      <w:r>
        <w:t xml:space="preserve"> (QUESTIONS 1</w:t>
      </w:r>
      <w:r w:rsidR="00347526">
        <w:t>4</w:t>
      </w:r>
      <w:r>
        <w:t xml:space="preserve"> – 1</w:t>
      </w:r>
      <w:r w:rsidR="00347526">
        <w:t>5</w:t>
      </w:r>
      <w:r>
        <w:t xml:space="preserve">) </w:t>
      </w:r>
      <w:r w:rsidRPr="008345DD">
        <w:t>on the</w:t>
      </w:r>
      <w:r w:rsidRPr="00BD4A0F">
        <w:t xml:space="preserve"> </w:t>
      </w:r>
      <w:r w:rsidRPr="00F73D2E">
        <w:rPr>
          <w:b/>
        </w:rPr>
        <w:t xml:space="preserve">Lot 2 Agents </w:t>
      </w:r>
      <w:r w:rsidR="006A37F5" w:rsidRPr="00F73D2E">
        <w:rPr>
          <w:b/>
        </w:rPr>
        <w:t>ONLY</w:t>
      </w:r>
      <w:r w:rsidR="006A37F5" w:rsidRPr="00BD4A0F">
        <w:rPr>
          <w:b/>
        </w:rPr>
        <w:t xml:space="preserve"> </w:t>
      </w:r>
      <w:r w:rsidRPr="00BD4A0F">
        <w:t>tab of the 02_Bidders Response Document</w:t>
      </w:r>
      <w:r>
        <w:t>.</w:t>
      </w:r>
    </w:p>
    <w:p w14:paraId="54DCE38D" w14:textId="77777777" w:rsidR="002D4858" w:rsidRPr="008345DD" w:rsidRDefault="002D4858" w:rsidP="00495D0D">
      <w:pPr>
        <w:pStyle w:val="TCHeading1"/>
      </w:pPr>
      <w:bookmarkStart w:id="177" w:name="_Toc448853369"/>
      <w:bookmarkStart w:id="178" w:name="_Toc448922636"/>
      <w:r>
        <w:t>Other</w:t>
      </w:r>
      <w:bookmarkEnd w:id="177"/>
      <w:bookmarkEnd w:id="178"/>
    </w:p>
    <w:p w14:paraId="39126E2B" w14:textId="77777777" w:rsidR="002D4858" w:rsidRDefault="002D4858" w:rsidP="00495D0D">
      <w:pPr>
        <w:pStyle w:val="TCBodyafterH1"/>
      </w:pPr>
      <w:r>
        <w:t xml:space="preserve">Any other information </w:t>
      </w:r>
      <w:r w:rsidR="006475D3">
        <w:t xml:space="preserve">required </w:t>
      </w:r>
      <w:r>
        <w:t xml:space="preserve">to support any other statements made in the </w:t>
      </w:r>
      <w:r w:rsidR="001162C8">
        <w:t>B</w:t>
      </w:r>
      <w:r>
        <w:t>idder’s</w:t>
      </w:r>
      <w:r w:rsidR="00915FA9">
        <w:t xml:space="preserve"> response documents to </w:t>
      </w:r>
      <w:r w:rsidR="00915FA9" w:rsidRPr="0066537E">
        <w:t>the “NICE Electronic and Print Content Framework Agreement: Invitation to Tender” pack</w:t>
      </w:r>
      <w:r w:rsidR="00915FA9">
        <w:t>.</w:t>
      </w:r>
    </w:p>
    <w:p w14:paraId="13192836" w14:textId="77777777" w:rsidR="000A3069" w:rsidRDefault="000A3069" w:rsidP="008345DD">
      <w:pPr>
        <w:keepNext/>
        <w:rPr>
          <w:rFonts w:ascii="Arial" w:hAnsi="Arial" w:cs="Arial"/>
        </w:rPr>
      </w:pPr>
    </w:p>
    <w:p w14:paraId="4728691F" w14:textId="77777777" w:rsidR="00EF08BA" w:rsidRPr="0061569D" w:rsidRDefault="00EF08BA" w:rsidP="008345DD">
      <w:pPr>
        <w:keepNext/>
        <w:rPr>
          <w:rFonts w:ascii="Arial" w:hAnsi="Arial" w:cs="Arial"/>
        </w:rPr>
      </w:pPr>
    </w:p>
    <w:sectPr w:rsidR="00EF08BA" w:rsidRPr="0061569D" w:rsidSect="0034397B">
      <w:footerReference w:type="default" r:id="rId19"/>
      <w:footerReference w:type="first" r:id="rId20"/>
      <w:pgSz w:w="11894" w:h="16834"/>
      <w:pgMar w:top="1440" w:right="1440" w:bottom="1008" w:left="1440"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52BB1" w14:textId="77777777" w:rsidR="00470BF8" w:rsidRDefault="00470BF8">
      <w:r>
        <w:separator/>
      </w:r>
    </w:p>
  </w:endnote>
  <w:endnote w:type="continuationSeparator" w:id="0">
    <w:p w14:paraId="51120F8C" w14:textId="77777777" w:rsidR="00470BF8" w:rsidRDefault="00470BF8">
      <w:r>
        <w:continuationSeparator/>
      </w:r>
    </w:p>
  </w:endnote>
  <w:endnote w:type="continuationNotice" w:id="1">
    <w:p w14:paraId="2D0D02F4" w14:textId="77777777" w:rsidR="00470BF8" w:rsidRDefault="00470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0AF87" w14:textId="77777777" w:rsidR="00470BF8" w:rsidRDefault="00470BF8" w:rsidP="00135E36">
    <w:pPr>
      <w:tabs>
        <w:tab w:val="right" w:pos="8931"/>
      </w:tabs>
      <w:rPr>
        <w:rFonts w:ascii="Arial" w:hAnsi="Arial"/>
        <w:sz w:val="16"/>
      </w:rPr>
    </w:pPr>
    <w:r>
      <w:rPr>
        <w:rFonts w:ascii="Arial" w:hAnsi="Arial"/>
        <w:sz w:val="16"/>
      </w:rPr>
      <w:tab/>
      <w:t xml:space="preserve">NICE Electronic and Print Content Framework </w:t>
    </w:r>
  </w:p>
  <w:p w14:paraId="053AAAE2" w14:textId="77777777" w:rsidR="00470BF8" w:rsidRDefault="00470BF8" w:rsidP="00135E36">
    <w:pPr>
      <w:tabs>
        <w:tab w:val="right" w:pos="8931"/>
      </w:tabs>
      <w:rPr>
        <w:rFonts w:ascii="Arial" w:hAnsi="Arial"/>
        <w:sz w:val="16"/>
      </w:rPr>
    </w:pPr>
    <w:r>
      <w:rPr>
        <w:rFonts w:ascii="Arial" w:hAnsi="Arial"/>
        <w:sz w:val="16"/>
      </w:rPr>
      <w:tab/>
      <w:t>Terms and Conditions of Contract</w:t>
    </w:r>
  </w:p>
  <w:p w14:paraId="36BA559A" w14:textId="77777777" w:rsidR="00470BF8" w:rsidRDefault="00470BF8" w:rsidP="00135E36">
    <w:pPr>
      <w:tabs>
        <w:tab w:val="right" w:pos="8931"/>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D9B20" w14:textId="77777777" w:rsidR="00470BF8" w:rsidRDefault="00470BF8" w:rsidP="0034397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AC4D1" w14:textId="77777777" w:rsidR="00470BF8" w:rsidRDefault="00470BF8">
      <w:r>
        <w:separator/>
      </w:r>
    </w:p>
  </w:footnote>
  <w:footnote w:type="continuationSeparator" w:id="0">
    <w:p w14:paraId="139BAB7D" w14:textId="77777777" w:rsidR="00470BF8" w:rsidRDefault="00470BF8">
      <w:r>
        <w:continuationSeparator/>
      </w:r>
    </w:p>
  </w:footnote>
  <w:footnote w:type="continuationNotice" w:id="1">
    <w:p w14:paraId="086E833E" w14:textId="77777777" w:rsidR="00470BF8" w:rsidRDefault="00470B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15:restartNumberingAfterBreak="0">
    <w:nsid w:val="09B10EB5"/>
    <w:multiLevelType w:val="multilevel"/>
    <w:tmpl w:val="ED94DA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11B15797"/>
    <w:multiLevelType w:val="hybridMultilevel"/>
    <w:tmpl w:val="2B4AF982"/>
    <w:lvl w:ilvl="0" w:tplc="B38A40A4">
      <w:start w:val="1"/>
      <w:numFmt w:val="decimal"/>
      <w:pStyle w:val="Paragraph"/>
      <w:lvlText w:val="%1."/>
      <w:lvlJc w:val="left"/>
      <w:pPr>
        <w:ind w:left="502"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5"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B1274F"/>
    <w:multiLevelType w:val="multilevel"/>
    <w:tmpl w:val="3E48B68A"/>
    <w:lvl w:ilvl="0">
      <w:start w:val="1"/>
      <w:numFmt w:val="decimal"/>
      <w:pStyle w:val="TCHeading1"/>
      <w:lvlText w:val="%1."/>
      <w:lvlJc w:val="left"/>
      <w:pPr>
        <w:ind w:left="360" w:hanging="360"/>
      </w:pPr>
      <w:rPr>
        <w:rFonts w:ascii="Arial Bold" w:hAnsi="Arial Bold"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Heading2"/>
      <w:lvlText w:val="%1.%2."/>
      <w:lvlJc w:val="left"/>
      <w:pPr>
        <w:ind w:left="858" w:hanging="432"/>
      </w:pPr>
      <w:rPr>
        <w:b w:val="0"/>
      </w:rPr>
    </w:lvl>
    <w:lvl w:ilvl="2">
      <w:start w:val="1"/>
      <w:numFmt w:val="decimal"/>
      <w:pStyle w:val="TCBodyafterH2"/>
      <w:lvlText w:val="%1.%2.%3."/>
      <w:lvlJc w:val="left"/>
      <w:pPr>
        <w:ind w:left="1922"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A423E2"/>
    <w:multiLevelType w:val="hybridMultilevel"/>
    <w:tmpl w:val="5D2A7C90"/>
    <w:lvl w:ilvl="0" w:tplc="6AC0C590">
      <w:start w:val="1"/>
      <w:numFmt w:val="bullet"/>
      <w:pStyle w:val="TCBullet"/>
      <w:lvlText w:val=""/>
      <w:lvlJc w:val="left"/>
      <w:pPr>
        <w:ind w:left="1854" w:hanging="360"/>
      </w:pPr>
      <w:rPr>
        <w:rFonts w:ascii="Symbol" w:hAnsi="Symbol" w:hint="default"/>
      </w:rPr>
    </w:lvl>
    <w:lvl w:ilvl="1" w:tplc="9A6CA6B0">
      <w:start w:val="1"/>
      <w:numFmt w:val="bullet"/>
      <w:lvlText w:val="o"/>
      <w:lvlJc w:val="left"/>
      <w:pPr>
        <w:ind w:left="2574" w:hanging="360"/>
      </w:pPr>
      <w:rPr>
        <w:rFonts w:ascii="Courier New" w:hAnsi="Courier New" w:cs="Courier New" w:hint="default"/>
      </w:rPr>
    </w:lvl>
    <w:lvl w:ilvl="2" w:tplc="34A27CFC">
      <w:start w:val="1"/>
      <w:numFmt w:val="bullet"/>
      <w:lvlText w:val=""/>
      <w:lvlJc w:val="left"/>
      <w:pPr>
        <w:ind w:left="3294" w:hanging="360"/>
      </w:pPr>
      <w:rPr>
        <w:rFonts w:ascii="Wingdings" w:hAnsi="Wingdings" w:hint="default"/>
      </w:rPr>
    </w:lvl>
    <w:lvl w:ilvl="3" w:tplc="3E62A294" w:tentative="1">
      <w:start w:val="1"/>
      <w:numFmt w:val="bullet"/>
      <w:lvlText w:val=""/>
      <w:lvlJc w:val="left"/>
      <w:pPr>
        <w:ind w:left="4014" w:hanging="360"/>
      </w:pPr>
      <w:rPr>
        <w:rFonts w:ascii="Symbol" w:hAnsi="Symbol" w:hint="default"/>
      </w:rPr>
    </w:lvl>
    <w:lvl w:ilvl="4" w:tplc="905CB850" w:tentative="1">
      <w:start w:val="1"/>
      <w:numFmt w:val="bullet"/>
      <w:lvlText w:val="o"/>
      <w:lvlJc w:val="left"/>
      <w:pPr>
        <w:ind w:left="4734" w:hanging="360"/>
      </w:pPr>
      <w:rPr>
        <w:rFonts w:ascii="Courier New" w:hAnsi="Courier New" w:cs="Courier New" w:hint="default"/>
      </w:rPr>
    </w:lvl>
    <w:lvl w:ilvl="5" w:tplc="5F3E390A" w:tentative="1">
      <w:start w:val="1"/>
      <w:numFmt w:val="bullet"/>
      <w:lvlText w:val=""/>
      <w:lvlJc w:val="left"/>
      <w:pPr>
        <w:ind w:left="5454" w:hanging="360"/>
      </w:pPr>
      <w:rPr>
        <w:rFonts w:ascii="Wingdings" w:hAnsi="Wingdings" w:hint="default"/>
      </w:rPr>
    </w:lvl>
    <w:lvl w:ilvl="6" w:tplc="9AA67430" w:tentative="1">
      <w:start w:val="1"/>
      <w:numFmt w:val="bullet"/>
      <w:lvlText w:val=""/>
      <w:lvlJc w:val="left"/>
      <w:pPr>
        <w:ind w:left="6174" w:hanging="360"/>
      </w:pPr>
      <w:rPr>
        <w:rFonts w:ascii="Symbol" w:hAnsi="Symbol" w:hint="default"/>
      </w:rPr>
    </w:lvl>
    <w:lvl w:ilvl="7" w:tplc="C7ACC85C" w:tentative="1">
      <w:start w:val="1"/>
      <w:numFmt w:val="bullet"/>
      <w:lvlText w:val="o"/>
      <w:lvlJc w:val="left"/>
      <w:pPr>
        <w:ind w:left="6894" w:hanging="360"/>
      </w:pPr>
      <w:rPr>
        <w:rFonts w:ascii="Courier New" w:hAnsi="Courier New" w:cs="Courier New" w:hint="default"/>
      </w:rPr>
    </w:lvl>
    <w:lvl w:ilvl="8" w:tplc="22A8D13C" w:tentative="1">
      <w:start w:val="1"/>
      <w:numFmt w:val="bullet"/>
      <w:lvlText w:val=""/>
      <w:lvlJc w:val="left"/>
      <w:pPr>
        <w:ind w:left="7614" w:hanging="360"/>
      </w:pPr>
      <w:rPr>
        <w:rFonts w:ascii="Wingdings" w:hAnsi="Wingdings" w:hint="default"/>
      </w:rPr>
    </w:lvl>
  </w:abstractNum>
  <w:abstractNum w:abstractNumId="8" w15:restartNumberingAfterBreak="0">
    <w:nsid w:val="34C407B5"/>
    <w:multiLevelType w:val="hybridMultilevel"/>
    <w:tmpl w:val="C270B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6B1679"/>
    <w:multiLevelType w:val="hybridMultilevel"/>
    <w:tmpl w:val="80CA30D8"/>
    <w:lvl w:ilvl="0" w:tplc="29A04D52">
      <w:start w:val="1"/>
      <w:numFmt w:val="decimal"/>
      <w:pStyle w:val="TCBody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2" w15:restartNumberingAfterBreak="0">
    <w:nsid w:val="43E84DDB"/>
    <w:multiLevelType w:val="hybridMultilevel"/>
    <w:tmpl w:val="F76800F4"/>
    <w:lvl w:ilvl="0" w:tplc="DDDAA1A8">
      <w:start w:val="1"/>
      <w:numFmt w:val="bullet"/>
      <w:pStyle w:val="TCBullet3"/>
      <w:lvlText w:val=""/>
      <w:lvlJc w:val="left"/>
      <w:pPr>
        <w:ind w:left="1854" w:hanging="360"/>
      </w:pPr>
      <w:rPr>
        <w:rFonts w:ascii="Wingdings" w:hAnsi="Wingdings" w:hint="default"/>
      </w:rPr>
    </w:lvl>
    <w:lvl w:ilvl="1" w:tplc="08090019">
      <w:start w:val="1"/>
      <w:numFmt w:val="bullet"/>
      <w:lvlText w:val="o"/>
      <w:lvlJc w:val="left"/>
      <w:pPr>
        <w:ind w:left="2574" w:hanging="360"/>
      </w:pPr>
      <w:rPr>
        <w:rFonts w:ascii="Courier New" w:hAnsi="Courier New" w:cs="Courier New" w:hint="default"/>
      </w:rPr>
    </w:lvl>
    <w:lvl w:ilvl="2" w:tplc="0809001B">
      <w:start w:val="1"/>
      <w:numFmt w:val="bullet"/>
      <w:lvlText w:val=""/>
      <w:lvlJc w:val="left"/>
      <w:pPr>
        <w:ind w:left="3294" w:hanging="360"/>
      </w:pPr>
      <w:rPr>
        <w:rFonts w:ascii="Wingdings" w:hAnsi="Wingdings" w:hint="default"/>
      </w:rPr>
    </w:lvl>
    <w:lvl w:ilvl="3" w:tplc="0809000F" w:tentative="1">
      <w:start w:val="1"/>
      <w:numFmt w:val="bullet"/>
      <w:lvlText w:val=""/>
      <w:lvlJc w:val="left"/>
      <w:pPr>
        <w:ind w:left="4014" w:hanging="360"/>
      </w:pPr>
      <w:rPr>
        <w:rFonts w:ascii="Symbol" w:hAnsi="Symbol" w:hint="default"/>
      </w:rPr>
    </w:lvl>
    <w:lvl w:ilvl="4" w:tplc="08090019" w:tentative="1">
      <w:start w:val="1"/>
      <w:numFmt w:val="bullet"/>
      <w:lvlText w:val="o"/>
      <w:lvlJc w:val="left"/>
      <w:pPr>
        <w:ind w:left="4734" w:hanging="360"/>
      </w:pPr>
      <w:rPr>
        <w:rFonts w:ascii="Courier New" w:hAnsi="Courier New" w:cs="Courier New" w:hint="default"/>
      </w:rPr>
    </w:lvl>
    <w:lvl w:ilvl="5" w:tplc="0809001B" w:tentative="1">
      <w:start w:val="1"/>
      <w:numFmt w:val="bullet"/>
      <w:lvlText w:val=""/>
      <w:lvlJc w:val="left"/>
      <w:pPr>
        <w:ind w:left="5454" w:hanging="360"/>
      </w:pPr>
      <w:rPr>
        <w:rFonts w:ascii="Wingdings" w:hAnsi="Wingdings" w:hint="default"/>
      </w:rPr>
    </w:lvl>
    <w:lvl w:ilvl="6" w:tplc="0809000F" w:tentative="1">
      <w:start w:val="1"/>
      <w:numFmt w:val="bullet"/>
      <w:lvlText w:val=""/>
      <w:lvlJc w:val="left"/>
      <w:pPr>
        <w:ind w:left="6174" w:hanging="360"/>
      </w:pPr>
      <w:rPr>
        <w:rFonts w:ascii="Symbol" w:hAnsi="Symbol" w:hint="default"/>
      </w:rPr>
    </w:lvl>
    <w:lvl w:ilvl="7" w:tplc="08090019" w:tentative="1">
      <w:start w:val="1"/>
      <w:numFmt w:val="bullet"/>
      <w:lvlText w:val="o"/>
      <w:lvlJc w:val="left"/>
      <w:pPr>
        <w:ind w:left="6894" w:hanging="360"/>
      </w:pPr>
      <w:rPr>
        <w:rFonts w:ascii="Courier New" w:hAnsi="Courier New" w:cs="Courier New" w:hint="default"/>
      </w:rPr>
    </w:lvl>
    <w:lvl w:ilvl="8" w:tplc="0809001B" w:tentative="1">
      <w:start w:val="1"/>
      <w:numFmt w:val="bullet"/>
      <w:lvlText w:val=""/>
      <w:lvlJc w:val="left"/>
      <w:pPr>
        <w:ind w:left="7614" w:hanging="360"/>
      </w:pPr>
      <w:rPr>
        <w:rFonts w:ascii="Wingdings" w:hAnsi="Wingdings" w:hint="default"/>
      </w:rPr>
    </w:lvl>
  </w:abstractNum>
  <w:abstractNum w:abstractNumId="13" w15:restartNumberingAfterBreak="0">
    <w:nsid w:val="446774B1"/>
    <w:multiLevelType w:val="hybridMultilevel"/>
    <w:tmpl w:val="D352B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57322A1"/>
    <w:multiLevelType w:val="hybridMultilevel"/>
    <w:tmpl w:val="77265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6" w15:restartNumberingAfterBreak="0">
    <w:nsid w:val="4884358D"/>
    <w:multiLevelType w:val="multilevel"/>
    <w:tmpl w:val="F0D24DBA"/>
    <w:lvl w:ilvl="0">
      <w:start w:val="1"/>
      <w:numFmt w:val="decimal"/>
      <w:lvlText w:val="CO-%1"/>
      <w:lvlJc w:val="left"/>
      <w:pPr>
        <w:ind w:left="360" w:hanging="360"/>
      </w:pPr>
      <w:rPr>
        <w:rFonts w:hint="default"/>
      </w:rPr>
    </w:lvl>
    <w:lvl w:ilvl="1">
      <w:start w:val="1"/>
      <w:numFmt w:val="decimal"/>
      <w:lvlText w:val="CO-%1.%2"/>
      <w:lvlJc w:val="left"/>
      <w:pPr>
        <w:ind w:left="357" w:firstLine="0"/>
      </w:pPr>
      <w:rPr>
        <w:rFonts w:hint="default"/>
      </w:rPr>
    </w:lvl>
    <w:lvl w:ilvl="2">
      <w:start w:val="1"/>
      <w:numFmt w:val="bullet"/>
      <w:lvlText w:val=""/>
      <w:lvlJc w:val="left"/>
      <w:pPr>
        <w:ind w:left="2160" w:hanging="180"/>
      </w:pPr>
      <w:rPr>
        <w:rFonts w:ascii="Symbol" w:hAnsi="Symbol" w:hint="default"/>
      </w:rPr>
    </w:lvl>
    <w:lvl w:ilvl="3">
      <w:start w:val="1"/>
      <w:numFmt w:val="decimal"/>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7" w15:restartNumberingAfterBreak="0">
    <w:nsid w:val="4E584E4B"/>
    <w:multiLevelType w:val="hybridMultilevel"/>
    <w:tmpl w:val="374C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D6F41"/>
    <w:multiLevelType w:val="hybridMultilevel"/>
    <w:tmpl w:val="CEEC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3A1865"/>
    <w:multiLevelType w:val="hybridMultilevel"/>
    <w:tmpl w:val="3512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21" w15:restartNumberingAfterBreak="0">
    <w:nsid w:val="5FE22EFF"/>
    <w:multiLevelType w:val="multilevel"/>
    <w:tmpl w:val="3C40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80312A"/>
    <w:multiLevelType w:val="multilevel"/>
    <w:tmpl w:val="CABA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4" w15:restartNumberingAfterBreak="0">
    <w:nsid w:val="6C5E239C"/>
    <w:multiLevelType w:val="hybridMultilevel"/>
    <w:tmpl w:val="BC662C7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5"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6FF83EA1"/>
    <w:multiLevelType w:val="hybridMultilevel"/>
    <w:tmpl w:val="E51E3E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0485829"/>
    <w:multiLevelType w:val="multilevel"/>
    <w:tmpl w:val="AD4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925988"/>
    <w:multiLevelType w:val="multilevel"/>
    <w:tmpl w:val="FB22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5"/>
  </w:num>
  <w:num w:numId="3">
    <w:abstractNumId w:val="7"/>
  </w:num>
  <w:num w:numId="4">
    <w:abstractNumId w:val="12"/>
  </w:num>
  <w:num w:numId="5">
    <w:abstractNumId w:val="3"/>
  </w:num>
  <w:num w:numId="6">
    <w:abstractNumId w:val="0"/>
  </w:num>
  <w:num w:numId="7">
    <w:abstractNumId w:val="6"/>
  </w:num>
  <w:num w:numId="8">
    <w:abstractNumId w:val="11"/>
  </w:num>
  <w:num w:numId="9">
    <w:abstractNumId w:val="9"/>
  </w:num>
  <w:num w:numId="10">
    <w:abstractNumId w:val="17"/>
  </w:num>
  <w:num w:numId="11">
    <w:abstractNumId w:val="24"/>
  </w:num>
  <w:num w:numId="12">
    <w:abstractNumId w:val="13"/>
  </w:num>
  <w:num w:numId="13">
    <w:abstractNumId w:val="2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8"/>
  </w:num>
  <w:num w:numId="18">
    <w:abstractNumId w:val="23"/>
  </w:num>
  <w:num w:numId="19">
    <w:abstractNumId w:val="10"/>
  </w:num>
  <w:num w:numId="20">
    <w:abstractNumId w:val="14"/>
  </w:num>
  <w:num w:numId="21">
    <w:abstractNumId w:val="19"/>
  </w:num>
  <w:num w:numId="22">
    <w:abstractNumId w:val="1"/>
  </w:num>
  <w:num w:numId="23">
    <w:abstractNumId w:val="16"/>
  </w:num>
  <w:num w:numId="24">
    <w:abstractNumId w:val="6"/>
  </w:num>
  <w:num w:numId="25">
    <w:abstractNumId w:val="6"/>
  </w:num>
  <w:num w:numId="26">
    <w:abstractNumId w:val="6"/>
  </w:num>
  <w:num w:numId="27">
    <w:abstractNumId w:val="6"/>
  </w:num>
  <w:num w:numId="28">
    <w:abstractNumId w:val="6"/>
  </w:num>
  <w:num w:numId="29">
    <w:abstractNumId w:val="22"/>
  </w:num>
  <w:num w:numId="30">
    <w:abstractNumId w:val="27"/>
  </w:num>
  <w:num w:numId="31">
    <w:abstractNumId w:val="21"/>
    <w:lvlOverride w:ilvl="0">
      <w:startOverride w:val="2"/>
    </w:lvlOverride>
  </w:num>
  <w:num w:numId="32">
    <w:abstractNumId w:val="21"/>
    <w:lvlOverride w:ilvl="0">
      <w:startOverride w:val="3"/>
    </w:lvlOverride>
  </w:num>
  <w:num w:numId="33">
    <w:abstractNumId w:val="28"/>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0"/>
    <w:lvlOverride w:ilvl="0">
      <w:startOverride w:val="1"/>
    </w:lvlOverride>
  </w:num>
  <w:num w:numId="3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1D9C"/>
    <w:rsid w:val="00003B02"/>
    <w:rsid w:val="00006457"/>
    <w:rsid w:val="00007BE7"/>
    <w:rsid w:val="000129C4"/>
    <w:rsid w:val="0001410B"/>
    <w:rsid w:val="00016AB6"/>
    <w:rsid w:val="00016E96"/>
    <w:rsid w:val="00021F09"/>
    <w:rsid w:val="0002403F"/>
    <w:rsid w:val="000253CA"/>
    <w:rsid w:val="00026210"/>
    <w:rsid w:val="000263E2"/>
    <w:rsid w:val="00030D77"/>
    <w:rsid w:val="00032455"/>
    <w:rsid w:val="0003516E"/>
    <w:rsid w:val="000352C4"/>
    <w:rsid w:val="000413AC"/>
    <w:rsid w:val="000430CC"/>
    <w:rsid w:val="00043595"/>
    <w:rsid w:val="000458FF"/>
    <w:rsid w:val="00046E12"/>
    <w:rsid w:val="00050A90"/>
    <w:rsid w:val="00051071"/>
    <w:rsid w:val="0005227F"/>
    <w:rsid w:val="0006019D"/>
    <w:rsid w:val="000602F8"/>
    <w:rsid w:val="0006105C"/>
    <w:rsid w:val="00062C30"/>
    <w:rsid w:val="00063841"/>
    <w:rsid w:val="00071228"/>
    <w:rsid w:val="000778C3"/>
    <w:rsid w:val="00081B8C"/>
    <w:rsid w:val="00081E1A"/>
    <w:rsid w:val="00082C74"/>
    <w:rsid w:val="00085C30"/>
    <w:rsid w:val="00086DE6"/>
    <w:rsid w:val="00087F72"/>
    <w:rsid w:val="0009108E"/>
    <w:rsid w:val="00095682"/>
    <w:rsid w:val="00096804"/>
    <w:rsid w:val="000A2295"/>
    <w:rsid w:val="000A3069"/>
    <w:rsid w:val="000A42D6"/>
    <w:rsid w:val="000B1278"/>
    <w:rsid w:val="000B1CC0"/>
    <w:rsid w:val="000B44D0"/>
    <w:rsid w:val="000B4C95"/>
    <w:rsid w:val="000B5AA3"/>
    <w:rsid w:val="000B5D1E"/>
    <w:rsid w:val="000B7A7A"/>
    <w:rsid w:val="000B7C15"/>
    <w:rsid w:val="000C0523"/>
    <w:rsid w:val="000C425C"/>
    <w:rsid w:val="000C4859"/>
    <w:rsid w:val="000D41ED"/>
    <w:rsid w:val="000D66C7"/>
    <w:rsid w:val="000D6945"/>
    <w:rsid w:val="000E3DD6"/>
    <w:rsid w:val="000E49E2"/>
    <w:rsid w:val="000E6A84"/>
    <w:rsid w:val="000E70E9"/>
    <w:rsid w:val="000F0031"/>
    <w:rsid w:val="000F08B2"/>
    <w:rsid w:val="000F0EDD"/>
    <w:rsid w:val="000F3578"/>
    <w:rsid w:val="000F4B93"/>
    <w:rsid w:val="000F7376"/>
    <w:rsid w:val="000F7418"/>
    <w:rsid w:val="001107F5"/>
    <w:rsid w:val="00110A21"/>
    <w:rsid w:val="00112197"/>
    <w:rsid w:val="00112C18"/>
    <w:rsid w:val="001162C8"/>
    <w:rsid w:val="00125A7F"/>
    <w:rsid w:val="001322F0"/>
    <w:rsid w:val="00135E36"/>
    <w:rsid w:val="00137EA6"/>
    <w:rsid w:val="0014155A"/>
    <w:rsid w:val="0014244E"/>
    <w:rsid w:val="0014461D"/>
    <w:rsid w:val="00146F77"/>
    <w:rsid w:val="00150F4B"/>
    <w:rsid w:val="0015364E"/>
    <w:rsid w:val="00155E4B"/>
    <w:rsid w:val="00156CDA"/>
    <w:rsid w:val="001615B6"/>
    <w:rsid w:val="001651E4"/>
    <w:rsid w:val="001666A3"/>
    <w:rsid w:val="00167FE1"/>
    <w:rsid w:val="00170168"/>
    <w:rsid w:val="00171BD8"/>
    <w:rsid w:val="001732FD"/>
    <w:rsid w:val="00177680"/>
    <w:rsid w:val="00182EA1"/>
    <w:rsid w:val="00183287"/>
    <w:rsid w:val="00184BDE"/>
    <w:rsid w:val="00186FC6"/>
    <w:rsid w:val="00193AF8"/>
    <w:rsid w:val="001968FF"/>
    <w:rsid w:val="001A134A"/>
    <w:rsid w:val="001A5593"/>
    <w:rsid w:val="001A6FE2"/>
    <w:rsid w:val="001A71E8"/>
    <w:rsid w:val="001B03E6"/>
    <w:rsid w:val="001B1A8F"/>
    <w:rsid w:val="001B1D44"/>
    <w:rsid w:val="001B4297"/>
    <w:rsid w:val="001C1517"/>
    <w:rsid w:val="001C2694"/>
    <w:rsid w:val="001C3524"/>
    <w:rsid w:val="001C5FC7"/>
    <w:rsid w:val="001C6AAA"/>
    <w:rsid w:val="001D4358"/>
    <w:rsid w:val="001D5B82"/>
    <w:rsid w:val="001E2B4E"/>
    <w:rsid w:val="001E61DD"/>
    <w:rsid w:val="001F3634"/>
    <w:rsid w:val="001F64EA"/>
    <w:rsid w:val="001F6A7C"/>
    <w:rsid w:val="001F6CD6"/>
    <w:rsid w:val="00200001"/>
    <w:rsid w:val="00200232"/>
    <w:rsid w:val="00200505"/>
    <w:rsid w:val="00200864"/>
    <w:rsid w:val="0020090D"/>
    <w:rsid w:val="00202CB8"/>
    <w:rsid w:val="002030D6"/>
    <w:rsid w:val="0020377A"/>
    <w:rsid w:val="00206CDF"/>
    <w:rsid w:val="00207565"/>
    <w:rsid w:val="00207ACC"/>
    <w:rsid w:val="002129AE"/>
    <w:rsid w:val="00216018"/>
    <w:rsid w:val="002215B8"/>
    <w:rsid w:val="00221EA0"/>
    <w:rsid w:val="00224B2D"/>
    <w:rsid w:val="00230D6F"/>
    <w:rsid w:val="00230F41"/>
    <w:rsid w:val="002333F5"/>
    <w:rsid w:val="002334B3"/>
    <w:rsid w:val="00237817"/>
    <w:rsid w:val="00240240"/>
    <w:rsid w:val="002417BC"/>
    <w:rsid w:val="00241A77"/>
    <w:rsid w:val="00243C8A"/>
    <w:rsid w:val="00244A96"/>
    <w:rsid w:val="00245635"/>
    <w:rsid w:val="00247210"/>
    <w:rsid w:val="00247E48"/>
    <w:rsid w:val="00253FE7"/>
    <w:rsid w:val="00260B16"/>
    <w:rsid w:val="00261208"/>
    <w:rsid w:val="00261756"/>
    <w:rsid w:val="00262D6A"/>
    <w:rsid w:val="00263F99"/>
    <w:rsid w:val="00264C7C"/>
    <w:rsid w:val="00266F5B"/>
    <w:rsid w:val="002671B7"/>
    <w:rsid w:val="00270D87"/>
    <w:rsid w:val="0027257F"/>
    <w:rsid w:val="00273B36"/>
    <w:rsid w:val="00273BC5"/>
    <w:rsid w:val="00274308"/>
    <w:rsid w:val="00281B36"/>
    <w:rsid w:val="002854DC"/>
    <w:rsid w:val="00287304"/>
    <w:rsid w:val="00293998"/>
    <w:rsid w:val="00294740"/>
    <w:rsid w:val="00296A99"/>
    <w:rsid w:val="00297300"/>
    <w:rsid w:val="002A38B5"/>
    <w:rsid w:val="002A3E4C"/>
    <w:rsid w:val="002A6C63"/>
    <w:rsid w:val="002B0903"/>
    <w:rsid w:val="002C323E"/>
    <w:rsid w:val="002C7E07"/>
    <w:rsid w:val="002D066E"/>
    <w:rsid w:val="002D4858"/>
    <w:rsid w:val="002D4941"/>
    <w:rsid w:val="002D61D9"/>
    <w:rsid w:val="002E0C46"/>
    <w:rsid w:val="002E145C"/>
    <w:rsid w:val="002E5D35"/>
    <w:rsid w:val="002E6B5A"/>
    <w:rsid w:val="002E6C15"/>
    <w:rsid w:val="002F11AA"/>
    <w:rsid w:val="002F3B28"/>
    <w:rsid w:val="002F5978"/>
    <w:rsid w:val="002F7358"/>
    <w:rsid w:val="00300D3F"/>
    <w:rsid w:val="003023C0"/>
    <w:rsid w:val="003067BD"/>
    <w:rsid w:val="00310C02"/>
    <w:rsid w:val="00314DD3"/>
    <w:rsid w:val="00320844"/>
    <w:rsid w:val="003241B5"/>
    <w:rsid w:val="00335A78"/>
    <w:rsid w:val="00336DFE"/>
    <w:rsid w:val="0034165D"/>
    <w:rsid w:val="00341F80"/>
    <w:rsid w:val="0034397B"/>
    <w:rsid w:val="00344199"/>
    <w:rsid w:val="003451E2"/>
    <w:rsid w:val="00347526"/>
    <w:rsid w:val="0035498A"/>
    <w:rsid w:val="00362546"/>
    <w:rsid w:val="00362BD9"/>
    <w:rsid w:val="00371468"/>
    <w:rsid w:val="00372091"/>
    <w:rsid w:val="00372944"/>
    <w:rsid w:val="003748B8"/>
    <w:rsid w:val="003748F4"/>
    <w:rsid w:val="00374AC0"/>
    <w:rsid w:val="00375C1E"/>
    <w:rsid w:val="00376441"/>
    <w:rsid w:val="003804D0"/>
    <w:rsid w:val="00380757"/>
    <w:rsid w:val="003811DA"/>
    <w:rsid w:val="00382138"/>
    <w:rsid w:val="00382795"/>
    <w:rsid w:val="003832B8"/>
    <w:rsid w:val="00386914"/>
    <w:rsid w:val="00386DD0"/>
    <w:rsid w:val="00387547"/>
    <w:rsid w:val="003937B1"/>
    <w:rsid w:val="0039389A"/>
    <w:rsid w:val="0039598B"/>
    <w:rsid w:val="00396D6D"/>
    <w:rsid w:val="003A09C6"/>
    <w:rsid w:val="003A295B"/>
    <w:rsid w:val="003B31EF"/>
    <w:rsid w:val="003B5D18"/>
    <w:rsid w:val="003B63A5"/>
    <w:rsid w:val="003C4B29"/>
    <w:rsid w:val="003C4D42"/>
    <w:rsid w:val="003C6754"/>
    <w:rsid w:val="003D17DC"/>
    <w:rsid w:val="003D603C"/>
    <w:rsid w:val="003D60FF"/>
    <w:rsid w:val="003E41C6"/>
    <w:rsid w:val="003E7B4B"/>
    <w:rsid w:val="003F45FD"/>
    <w:rsid w:val="003F791A"/>
    <w:rsid w:val="004027B0"/>
    <w:rsid w:val="004050EA"/>
    <w:rsid w:val="004052B1"/>
    <w:rsid w:val="0040603F"/>
    <w:rsid w:val="00411C1B"/>
    <w:rsid w:val="00414C03"/>
    <w:rsid w:val="00417A8E"/>
    <w:rsid w:val="004204EF"/>
    <w:rsid w:val="00421106"/>
    <w:rsid w:val="00421AC3"/>
    <w:rsid w:val="004227DD"/>
    <w:rsid w:val="00422CDF"/>
    <w:rsid w:val="004231E7"/>
    <w:rsid w:val="00423A9C"/>
    <w:rsid w:val="00423DDC"/>
    <w:rsid w:val="004244B2"/>
    <w:rsid w:val="0042702F"/>
    <w:rsid w:val="00431C75"/>
    <w:rsid w:val="0043337E"/>
    <w:rsid w:val="00433F15"/>
    <w:rsid w:val="00441C1D"/>
    <w:rsid w:val="00443D1B"/>
    <w:rsid w:val="0044538E"/>
    <w:rsid w:val="004469A5"/>
    <w:rsid w:val="00446A12"/>
    <w:rsid w:val="00452E69"/>
    <w:rsid w:val="0045352D"/>
    <w:rsid w:val="00453652"/>
    <w:rsid w:val="004626F7"/>
    <w:rsid w:val="004629FB"/>
    <w:rsid w:val="004640A9"/>
    <w:rsid w:val="00465DAC"/>
    <w:rsid w:val="00466405"/>
    <w:rsid w:val="00466A6C"/>
    <w:rsid w:val="004673C5"/>
    <w:rsid w:val="00470BF8"/>
    <w:rsid w:val="004712C5"/>
    <w:rsid w:val="00471D09"/>
    <w:rsid w:val="0047510A"/>
    <w:rsid w:val="0048049B"/>
    <w:rsid w:val="0048441D"/>
    <w:rsid w:val="00491100"/>
    <w:rsid w:val="00491BCA"/>
    <w:rsid w:val="00493740"/>
    <w:rsid w:val="00495D0D"/>
    <w:rsid w:val="004975D0"/>
    <w:rsid w:val="004A21F5"/>
    <w:rsid w:val="004A3185"/>
    <w:rsid w:val="004A4B2B"/>
    <w:rsid w:val="004A5F79"/>
    <w:rsid w:val="004A6B32"/>
    <w:rsid w:val="004B051B"/>
    <w:rsid w:val="004B2C81"/>
    <w:rsid w:val="004B327A"/>
    <w:rsid w:val="004C294D"/>
    <w:rsid w:val="004D0A5B"/>
    <w:rsid w:val="004D73D6"/>
    <w:rsid w:val="004D772A"/>
    <w:rsid w:val="004D7F55"/>
    <w:rsid w:val="004E0DAC"/>
    <w:rsid w:val="004F3857"/>
    <w:rsid w:val="004F7EBD"/>
    <w:rsid w:val="00500F3B"/>
    <w:rsid w:val="00505560"/>
    <w:rsid w:val="00507AAB"/>
    <w:rsid w:val="00512350"/>
    <w:rsid w:val="00534921"/>
    <w:rsid w:val="005379C3"/>
    <w:rsid w:val="00541382"/>
    <w:rsid w:val="00547741"/>
    <w:rsid w:val="00550E5B"/>
    <w:rsid w:val="0055218B"/>
    <w:rsid w:val="00552EF1"/>
    <w:rsid w:val="00557B65"/>
    <w:rsid w:val="0056103A"/>
    <w:rsid w:val="005611C6"/>
    <w:rsid w:val="00561848"/>
    <w:rsid w:val="00563345"/>
    <w:rsid w:val="0056445A"/>
    <w:rsid w:val="00564B99"/>
    <w:rsid w:val="00567B7F"/>
    <w:rsid w:val="00580751"/>
    <w:rsid w:val="00581136"/>
    <w:rsid w:val="00581B21"/>
    <w:rsid w:val="0058281A"/>
    <w:rsid w:val="00582D93"/>
    <w:rsid w:val="00590AFD"/>
    <w:rsid w:val="005957FB"/>
    <w:rsid w:val="0059721D"/>
    <w:rsid w:val="005A5CBD"/>
    <w:rsid w:val="005A644B"/>
    <w:rsid w:val="005B1F99"/>
    <w:rsid w:val="005B680E"/>
    <w:rsid w:val="005C07C6"/>
    <w:rsid w:val="005C333E"/>
    <w:rsid w:val="005C3B58"/>
    <w:rsid w:val="005C5727"/>
    <w:rsid w:val="005C70D1"/>
    <w:rsid w:val="005D1325"/>
    <w:rsid w:val="005D3A69"/>
    <w:rsid w:val="005E0E6C"/>
    <w:rsid w:val="005E4AE6"/>
    <w:rsid w:val="005E57EA"/>
    <w:rsid w:val="005E756B"/>
    <w:rsid w:val="005F32F4"/>
    <w:rsid w:val="005F4197"/>
    <w:rsid w:val="005F46E4"/>
    <w:rsid w:val="00600CDB"/>
    <w:rsid w:val="00602596"/>
    <w:rsid w:val="00602DBE"/>
    <w:rsid w:val="00604BEC"/>
    <w:rsid w:val="00604F2B"/>
    <w:rsid w:val="00606587"/>
    <w:rsid w:val="00610A80"/>
    <w:rsid w:val="00611C84"/>
    <w:rsid w:val="0061569D"/>
    <w:rsid w:val="006200E5"/>
    <w:rsid w:val="00622925"/>
    <w:rsid w:val="00624B81"/>
    <w:rsid w:val="00624FF4"/>
    <w:rsid w:val="00630949"/>
    <w:rsid w:val="0063218C"/>
    <w:rsid w:val="00632509"/>
    <w:rsid w:val="00634C3D"/>
    <w:rsid w:val="0063623A"/>
    <w:rsid w:val="0064058B"/>
    <w:rsid w:val="0064138D"/>
    <w:rsid w:val="006418DF"/>
    <w:rsid w:val="006442A2"/>
    <w:rsid w:val="006443E0"/>
    <w:rsid w:val="00644C7E"/>
    <w:rsid w:val="00646390"/>
    <w:rsid w:val="006468D6"/>
    <w:rsid w:val="006475D3"/>
    <w:rsid w:val="0064788C"/>
    <w:rsid w:val="0065041A"/>
    <w:rsid w:val="00652A44"/>
    <w:rsid w:val="00652BBD"/>
    <w:rsid w:val="006532ED"/>
    <w:rsid w:val="00654385"/>
    <w:rsid w:val="00661A38"/>
    <w:rsid w:val="0066378D"/>
    <w:rsid w:val="0066537E"/>
    <w:rsid w:val="00665488"/>
    <w:rsid w:val="00667742"/>
    <w:rsid w:val="0067044E"/>
    <w:rsid w:val="00670B6A"/>
    <w:rsid w:val="00672552"/>
    <w:rsid w:val="006734F3"/>
    <w:rsid w:val="00674A20"/>
    <w:rsid w:val="0067575B"/>
    <w:rsid w:val="0068047E"/>
    <w:rsid w:val="00685F73"/>
    <w:rsid w:val="00686535"/>
    <w:rsid w:val="0069023F"/>
    <w:rsid w:val="006952DF"/>
    <w:rsid w:val="00697B35"/>
    <w:rsid w:val="006A37F5"/>
    <w:rsid w:val="006A54F4"/>
    <w:rsid w:val="006B03F9"/>
    <w:rsid w:val="006B0F89"/>
    <w:rsid w:val="006B4850"/>
    <w:rsid w:val="006B4E7A"/>
    <w:rsid w:val="006B7811"/>
    <w:rsid w:val="006C46B2"/>
    <w:rsid w:val="006C47F7"/>
    <w:rsid w:val="006C4F1F"/>
    <w:rsid w:val="006C6923"/>
    <w:rsid w:val="006D019A"/>
    <w:rsid w:val="006D1402"/>
    <w:rsid w:val="006D156F"/>
    <w:rsid w:val="006D2F7D"/>
    <w:rsid w:val="006D6300"/>
    <w:rsid w:val="006D6C6B"/>
    <w:rsid w:val="006D6E7A"/>
    <w:rsid w:val="006E18F3"/>
    <w:rsid w:val="006E1966"/>
    <w:rsid w:val="006E1EE0"/>
    <w:rsid w:val="006E2DDC"/>
    <w:rsid w:val="006E3A6C"/>
    <w:rsid w:val="006E4DEE"/>
    <w:rsid w:val="006E6419"/>
    <w:rsid w:val="006E69C1"/>
    <w:rsid w:val="006E7579"/>
    <w:rsid w:val="006F4936"/>
    <w:rsid w:val="00700DAD"/>
    <w:rsid w:val="00710E83"/>
    <w:rsid w:val="00714824"/>
    <w:rsid w:val="007169BA"/>
    <w:rsid w:val="0072168C"/>
    <w:rsid w:val="007218F5"/>
    <w:rsid w:val="00725465"/>
    <w:rsid w:val="00731ABD"/>
    <w:rsid w:val="007345B0"/>
    <w:rsid w:val="007378A5"/>
    <w:rsid w:val="00740F3E"/>
    <w:rsid w:val="00742BFC"/>
    <w:rsid w:val="007438D1"/>
    <w:rsid w:val="0074490A"/>
    <w:rsid w:val="0074542E"/>
    <w:rsid w:val="00751F08"/>
    <w:rsid w:val="00752055"/>
    <w:rsid w:val="00752062"/>
    <w:rsid w:val="0075678E"/>
    <w:rsid w:val="00756B9E"/>
    <w:rsid w:val="00757333"/>
    <w:rsid w:val="00764473"/>
    <w:rsid w:val="0076536E"/>
    <w:rsid w:val="00770A20"/>
    <w:rsid w:val="00772D7F"/>
    <w:rsid w:val="00774F00"/>
    <w:rsid w:val="00780FC1"/>
    <w:rsid w:val="007835FC"/>
    <w:rsid w:val="007840A0"/>
    <w:rsid w:val="00790468"/>
    <w:rsid w:val="00790E08"/>
    <w:rsid w:val="00791774"/>
    <w:rsid w:val="007917F5"/>
    <w:rsid w:val="00796869"/>
    <w:rsid w:val="00797BA0"/>
    <w:rsid w:val="007A16D0"/>
    <w:rsid w:val="007A3762"/>
    <w:rsid w:val="007B4B6B"/>
    <w:rsid w:val="007C13DC"/>
    <w:rsid w:val="007C4BFC"/>
    <w:rsid w:val="007C5459"/>
    <w:rsid w:val="007C561C"/>
    <w:rsid w:val="007C76DD"/>
    <w:rsid w:val="007C7E0C"/>
    <w:rsid w:val="007D1E1D"/>
    <w:rsid w:val="007D21AD"/>
    <w:rsid w:val="007D2F12"/>
    <w:rsid w:val="007D50A7"/>
    <w:rsid w:val="007D73E0"/>
    <w:rsid w:val="007E45AB"/>
    <w:rsid w:val="007F0070"/>
    <w:rsid w:val="007F3E26"/>
    <w:rsid w:val="007F4595"/>
    <w:rsid w:val="007F516F"/>
    <w:rsid w:val="007F6349"/>
    <w:rsid w:val="007F6708"/>
    <w:rsid w:val="007F7733"/>
    <w:rsid w:val="008073FA"/>
    <w:rsid w:val="008106DA"/>
    <w:rsid w:val="0081408C"/>
    <w:rsid w:val="0081494C"/>
    <w:rsid w:val="00817A5B"/>
    <w:rsid w:val="00821B0D"/>
    <w:rsid w:val="00821D20"/>
    <w:rsid w:val="008222C1"/>
    <w:rsid w:val="00824D26"/>
    <w:rsid w:val="008273BA"/>
    <w:rsid w:val="008312D8"/>
    <w:rsid w:val="00834252"/>
    <w:rsid w:val="008345DD"/>
    <w:rsid w:val="00837021"/>
    <w:rsid w:val="00837E38"/>
    <w:rsid w:val="008438F0"/>
    <w:rsid w:val="00844BE1"/>
    <w:rsid w:val="00852024"/>
    <w:rsid w:val="00853FBC"/>
    <w:rsid w:val="008547E5"/>
    <w:rsid w:val="008604D0"/>
    <w:rsid w:val="008621AF"/>
    <w:rsid w:val="0086326B"/>
    <w:rsid w:val="0086366A"/>
    <w:rsid w:val="008657C3"/>
    <w:rsid w:val="00874173"/>
    <w:rsid w:val="008751D4"/>
    <w:rsid w:val="0088517B"/>
    <w:rsid w:val="008852FF"/>
    <w:rsid w:val="00885E78"/>
    <w:rsid w:val="00891244"/>
    <w:rsid w:val="00891A27"/>
    <w:rsid w:val="00891AA5"/>
    <w:rsid w:val="00892B1C"/>
    <w:rsid w:val="00892C2C"/>
    <w:rsid w:val="00896B08"/>
    <w:rsid w:val="008977C1"/>
    <w:rsid w:val="008A31F8"/>
    <w:rsid w:val="008A577A"/>
    <w:rsid w:val="008A7114"/>
    <w:rsid w:val="008A758F"/>
    <w:rsid w:val="008B149C"/>
    <w:rsid w:val="008B228B"/>
    <w:rsid w:val="008B326A"/>
    <w:rsid w:val="008B32EF"/>
    <w:rsid w:val="008B378F"/>
    <w:rsid w:val="008B4407"/>
    <w:rsid w:val="008B5B47"/>
    <w:rsid w:val="008C000B"/>
    <w:rsid w:val="008C5213"/>
    <w:rsid w:val="008C5DA7"/>
    <w:rsid w:val="008C6882"/>
    <w:rsid w:val="008C7A3A"/>
    <w:rsid w:val="008D1793"/>
    <w:rsid w:val="008D36FE"/>
    <w:rsid w:val="008D3831"/>
    <w:rsid w:val="008D619A"/>
    <w:rsid w:val="008D7177"/>
    <w:rsid w:val="008E1331"/>
    <w:rsid w:val="008E164D"/>
    <w:rsid w:val="008E43CC"/>
    <w:rsid w:val="008E5D83"/>
    <w:rsid w:val="008E5E0E"/>
    <w:rsid w:val="008F0599"/>
    <w:rsid w:val="008F1CCA"/>
    <w:rsid w:val="008F7678"/>
    <w:rsid w:val="008F7FCF"/>
    <w:rsid w:val="009029D2"/>
    <w:rsid w:val="00903206"/>
    <w:rsid w:val="00903FF8"/>
    <w:rsid w:val="00905EC1"/>
    <w:rsid w:val="00907D72"/>
    <w:rsid w:val="00907E99"/>
    <w:rsid w:val="009148CD"/>
    <w:rsid w:val="009156A8"/>
    <w:rsid w:val="00915FA9"/>
    <w:rsid w:val="009231D9"/>
    <w:rsid w:val="009236B9"/>
    <w:rsid w:val="00923C0D"/>
    <w:rsid w:val="00927642"/>
    <w:rsid w:val="009368FB"/>
    <w:rsid w:val="00937D97"/>
    <w:rsid w:val="0094230A"/>
    <w:rsid w:val="009436DC"/>
    <w:rsid w:val="00947145"/>
    <w:rsid w:val="009477DC"/>
    <w:rsid w:val="009524B3"/>
    <w:rsid w:val="00953EEC"/>
    <w:rsid w:val="00964798"/>
    <w:rsid w:val="00965575"/>
    <w:rsid w:val="00972C92"/>
    <w:rsid w:val="00980E0A"/>
    <w:rsid w:val="009860DA"/>
    <w:rsid w:val="00986DC6"/>
    <w:rsid w:val="00990395"/>
    <w:rsid w:val="00990A63"/>
    <w:rsid w:val="00991B1F"/>
    <w:rsid w:val="00991C69"/>
    <w:rsid w:val="00992099"/>
    <w:rsid w:val="009963E1"/>
    <w:rsid w:val="009976B3"/>
    <w:rsid w:val="009A21DA"/>
    <w:rsid w:val="009A2C35"/>
    <w:rsid w:val="009A2D1A"/>
    <w:rsid w:val="009A38D8"/>
    <w:rsid w:val="009A3EA3"/>
    <w:rsid w:val="009A4894"/>
    <w:rsid w:val="009A4BC7"/>
    <w:rsid w:val="009B1AB2"/>
    <w:rsid w:val="009B269F"/>
    <w:rsid w:val="009B2C8A"/>
    <w:rsid w:val="009B6826"/>
    <w:rsid w:val="009B771A"/>
    <w:rsid w:val="009C11C5"/>
    <w:rsid w:val="009C510F"/>
    <w:rsid w:val="009D2712"/>
    <w:rsid w:val="009D2974"/>
    <w:rsid w:val="009D2A1E"/>
    <w:rsid w:val="009D3C60"/>
    <w:rsid w:val="009E22F4"/>
    <w:rsid w:val="009E2D03"/>
    <w:rsid w:val="009E3A38"/>
    <w:rsid w:val="009E55B8"/>
    <w:rsid w:val="009E5CB0"/>
    <w:rsid w:val="009F1536"/>
    <w:rsid w:val="009F29F9"/>
    <w:rsid w:val="009F3172"/>
    <w:rsid w:val="009F349B"/>
    <w:rsid w:val="009F5DC4"/>
    <w:rsid w:val="00A015A1"/>
    <w:rsid w:val="00A025BE"/>
    <w:rsid w:val="00A03B4E"/>
    <w:rsid w:val="00A04E1A"/>
    <w:rsid w:val="00A04FD8"/>
    <w:rsid w:val="00A07D36"/>
    <w:rsid w:val="00A13ADA"/>
    <w:rsid w:val="00A13C2B"/>
    <w:rsid w:val="00A17D76"/>
    <w:rsid w:val="00A20832"/>
    <w:rsid w:val="00A24DC2"/>
    <w:rsid w:val="00A25A30"/>
    <w:rsid w:val="00A25F62"/>
    <w:rsid w:val="00A26337"/>
    <w:rsid w:val="00A3450F"/>
    <w:rsid w:val="00A35F67"/>
    <w:rsid w:val="00A433E1"/>
    <w:rsid w:val="00A43765"/>
    <w:rsid w:val="00A4620E"/>
    <w:rsid w:val="00A52139"/>
    <w:rsid w:val="00A52B6B"/>
    <w:rsid w:val="00A52F49"/>
    <w:rsid w:val="00A535C2"/>
    <w:rsid w:val="00A56E7E"/>
    <w:rsid w:val="00A57DD6"/>
    <w:rsid w:val="00A61D21"/>
    <w:rsid w:val="00A61ED6"/>
    <w:rsid w:val="00A61EF2"/>
    <w:rsid w:val="00A622E1"/>
    <w:rsid w:val="00A63781"/>
    <w:rsid w:val="00A65A51"/>
    <w:rsid w:val="00A70207"/>
    <w:rsid w:val="00A7268F"/>
    <w:rsid w:val="00A72F6C"/>
    <w:rsid w:val="00A75154"/>
    <w:rsid w:val="00A77E19"/>
    <w:rsid w:val="00A80CA2"/>
    <w:rsid w:val="00A8230B"/>
    <w:rsid w:val="00A83B9B"/>
    <w:rsid w:val="00A84F99"/>
    <w:rsid w:val="00A8593D"/>
    <w:rsid w:val="00A877EB"/>
    <w:rsid w:val="00A91B71"/>
    <w:rsid w:val="00A91F5C"/>
    <w:rsid w:val="00A94FB2"/>
    <w:rsid w:val="00A976E9"/>
    <w:rsid w:val="00AA19BE"/>
    <w:rsid w:val="00AA2C84"/>
    <w:rsid w:val="00AA4598"/>
    <w:rsid w:val="00AA7EE3"/>
    <w:rsid w:val="00AB24BA"/>
    <w:rsid w:val="00AC74F8"/>
    <w:rsid w:val="00AD3988"/>
    <w:rsid w:val="00AD5C49"/>
    <w:rsid w:val="00AD62A2"/>
    <w:rsid w:val="00AD72E2"/>
    <w:rsid w:val="00AE0FA8"/>
    <w:rsid w:val="00AE78F3"/>
    <w:rsid w:val="00AF4C68"/>
    <w:rsid w:val="00AF5F2B"/>
    <w:rsid w:val="00AF73A9"/>
    <w:rsid w:val="00AF7EA1"/>
    <w:rsid w:val="00B03281"/>
    <w:rsid w:val="00B0746B"/>
    <w:rsid w:val="00B12174"/>
    <w:rsid w:val="00B12A07"/>
    <w:rsid w:val="00B14966"/>
    <w:rsid w:val="00B1499A"/>
    <w:rsid w:val="00B1594D"/>
    <w:rsid w:val="00B20DA7"/>
    <w:rsid w:val="00B3003E"/>
    <w:rsid w:val="00B32DEC"/>
    <w:rsid w:val="00B36616"/>
    <w:rsid w:val="00B37A92"/>
    <w:rsid w:val="00B37EF7"/>
    <w:rsid w:val="00B40BDC"/>
    <w:rsid w:val="00B50F7A"/>
    <w:rsid w:val="00B56D8B"/>
    <w:rsid w:val="00B62525"/>
    <w:rsid w:val="00B62D3C"/>
    <w:rsid w:val="00B6300D"/>
    <w:rsid w:val="00B6562B"/>
    <w:rsid w:val="00B65967"/>
    <w:rsid w:val="00B6689C"/>
    <w:rsid w:val="00B71890"/>
    <w:rsid w:val="00B7516B"/>
    <w:rsid w:val="00B82577"/>
    <w:rsid w:val="00B94929"/>
    <w:rsid w:val="00BA4B36"/>
    <w:rsid w:val="00BA54E4"/>
    <w:rsid w:val="00BA6058"/>
    <w:rsid w:val="00BB1685"/>
    <w:rsid w:val="00BB46AF"/>
    <w:rsid w:val="00BB5CE5"/>
    <w:rsid w:val="00BC1FC3"/>
    <w:rsid w:val="00BD054C"/>
    <w:rsid w:val="00BD4A0F"/>
    <w:rsid w:val="00BD52AD"/>
    <w:rsid w:val="00BD5E3D"/>
    <w:rsid w:val="00BE2ABC"/>
    <w:rsid w:val="00BE2CE7"/>
    <w:rsid w:val="00BE6B7C"/>
    <w:rsid w:val="00BF1C48"/>
    <w:rsid w:val="00BF4F03"/>
    <w:rsid w:val="00BF77E2"/>
    <w:rsid w:val="00BF78A1"/>
    <w:rsid w:val="00C00548"/>
    <w:rsid w:val="00C03C86"/>
    <w:rsid w:val="00C04ADE"/>
    <w:rsid w:val="00C0562F"/>
    <w:rsid w:val="00C05E6B"/>
    <w:rsid w:val="00C06325"/>
    <w:rsid w:val="00C11945"/>
    <w:rsid w:val="00C11DBB"/>
    <w:rsid w:val="00C12BB6"/>
    <w:rsid w:val="00C16AAA"/>
    <w:rsid w:val="00C2362F"/>
    <w:rsid w:val="00C23BDE"/>
    <w:rsid w:val="00C23C09"/>
    <w:rsid w:val="00C271CD"/>
    <w:rsid w:val="00C277A7"/>
    <w:rsid w:val="00C27D55"/>
    <w:rsid w:val="00C30ED9"/>
    <w:rsid w:val="00C34690"/>
    <w:rsid w:val="00C35558"/>
    <w:rsid w:val="00C44EA1"/>
    <w:rsid w:val="00C4690C"/>
    <w:rsid w:val="00C47203"/>
    <w:rsid w:val="00C501E7"/>
    <w:rsid w:val="00C507C7"/>
    <w:rsid w:val="00C510FB"/>
    <w:rsid w:val="00C535E8"/>
    <w:rsid w:val="00C54C8A"/>
    <w:rsid w:val="00C56DC2"/>
    <w:rsid w:val="00C5732B"/>
    <w:rsid w:val="00C630D8"/>
    <w:rsid w:val="00C63778"/>
    <w:rsid w:val="00C64F55"/>
    <w:rsid w:val="00C657BC"/>
    <w:rsid w:val="00C70977"/>
    <w:rsid w:val="00C73650"/>
    <w:rsid w:val="00C757F9"/>
    <w:rsid w:val="00C770B9"/>
    <w:rsid w:val="00C77254"/>
    <w:rsid w:val="00C77B4F"/>
    <w:rsid w:val="00C840F7"/>
    <w:rsid w:val="00C843D4"/>
    <w:rsid w:val="00C92590"/>
    <w:rsid w:val="00C926C0"/>
    <w:rsid w:val="00C93484"/>
    <w:rsid w:val="00CA0D22"/>
    <w:rsid w:val="00CA5F3D"/>
    <w:rsid w:val="00CB0336"/>
    <w:rsid w:val="00CB29B4"/>
    <w:rsid w:val="00CB394E"/>
    <w:rsid w:val="00CB64E9"/>
    <w:rsid w:val="00CC05EA"/>
    <w:rsid w:val="00CC0FC3"/>
    <w:rsid w:val="00CC16CA"/>
    <w:rsid w:val="00CC2446"/>
    <w:rsid w:val="00CC24A9"/>
    <w:rsid w:val="00CC6F35"/>
    <w:rsid w:val="00CD041F"/>
    <w:rsid w:val="00CD2970"/>
    <w:rsid w:val="00CD2A08"/>
    <w:rsid w:val="00CD3208"/>
    <w:rsid w:val="00CD3DDB"/>
    <w:rsid w:val="00CD5515"/>
    <w:rsid w:val="00CD6061"/>
    <w:rsid w:val="00CD635F"/>
    <w:rsid w:val="00CE098E"/>
    <w:rsid w:val="00CE29E5"/>
    <w:rsid w:val="00CE5E1C"/>
    <w:rsid w:val="00CE767B"/>
    <w:rsid w:val="00CF0112"/>
    <w:rsid w:val="00CF473E"/>
    <w:rsid w:val="00CF7470"/>
    <w:rsid w:val="00D07C1F"/>
    <w:rsid w:val="00D1448A"/>
    <w:rsid w:val="00D170C5"/>
    <w:rsid w:val="00D203F2"/>
    <w:rsid w:val="00D23BE0"/>
    <w:rsid w:val="00D24C78"/>
    <w:rsid w:val="00D30A68"/>
    <w:rsid w:val="00D40082"/>
    <w:rsid w:val="00D42745"/>
    <w:rsid w:val="00D432A2"/>
    <w:rsid w:val="00D43A59"/>
    <w:rsid w:val="00D46939"/>
    <w:rsid w:val="00D475E9"/>
    <w:rsid w:val="00D50877"/>
    <w:rsid w:val="00D5117E"/>
    <w:rsid w:val="00D51F73"/>
    <w:rsid w:val="00D52152"/>
    <w:rsid w:val="00D5578C"/>
    <w:rsid w:val="00D57747"/>
    <w:rsid w:val="00D57EB9"/>
    <w:rsid w:val="00D601B6"/>
    <w:rsid w:val="00D61711"/>
    <w:rsid w:val="00D63512"/>
    <w:rsid w:val="00D65E47"/>
    <w:rsid w:val="00D663D7"/>
    <w:rsid w:val="00D70C85"/>
    <w:rsid w:val="00D75216"/>
    <w:rsid w:val="00D81784"/>
    <w:rsid w:val="00D82848"/>
    <w:rsid w:val="00D85920"/>
    <w:rsid w:val="00D85F5A"/>
    <w:rsid w:val="00D90572"/>
    <w:rsid w:val="00D92902"/>
    <w:rsid w:val="00D95B96"/>
    <w:rsid w:val="00D96A01"/>
    <w:rsid w:val="00D96D95"/>
    <w:rsid w:val="00D97A67"/>
    <w:rsid w:val="00DA172B"/>
    <w:rsid w:val="00DA1926"/>
    <w:rsid w:val="00DA5CD8"/>
    <w:rsid w:val="00DB1767"/>
    <w:rsid w:val="00DB5861"/>
    <w:rsid w:val="00DB6710"/>
    <w:rsid w:val="00DC1252"/>
    <w:rsid w:val="00DC1951"/>
    <w:rsid w:val="00DC2481"/>
    <w:rsid w:val="00DC5DD8"/>
    <w:rsid w:val="00DC6AFE"/>
    <w:rsid w:val="00DC78DF"/>
    <w:rsid w:val="00DD040E"/>
    <w:rsid w:val="00DD1EB3"/>
    <w:rsid w:val="00DD3536"/>
    <w:rsid w:val="00DD53CD"/>
    <w:rsid w:val="00DD73F3"/>
    <w:rsid w:val="00DE3AFE"/>
    <w:rsid w:val="00DE4A40"/>
    <w:rsid w:val="00DE559C"/>
    <w:rsid w:val="00DE5D1A"/>
    <w:rsid w:val="00DE632B"/>
    <w:rsid w:val="00DE6DFD"/>
    <w:rsid w:val="00DE7C7F"/>
    <w:rsid w:val="00DF0515"/>
    <w:rsid w:val="00DF0BB2"/>
    <w:rsid w:val="00DF1B16"/>
    <w:rsid w:val="00DF3117"/>
    <w:rsid w:val="00DF5657"/>
    <w:rsid w:val="00DF6E40"/>
    <w:rsid w:val="00E0017B"/>
    <w:rsid w:val="00E008BB"/>
    <w:rsid w:val="00E05585"/>
    <w:rsid w:val="00E12F48"/>
    <w:rsid w:val="00E14D20"/>
    <w:rsid w:val="00E15F6E"/>
    <w:rsid w:val="00E16CE2"/>
    <w:rsid w:val="00E1799B"/>
    <w:rsid w:val="00E30090"/>
    <w:rsid w:val="00E37912"/>
    <w:rsid w:val="00E4038B"/>
    <w:rsid w:val="00E53A4E"/>
    <w:rsid w:val="00E54288"/>
    <w:rsid w:val="00E64FBB"/>
    <w:rsid w:val="00E67ADC"/>
    <w:rsid w:val="00E67F25"/>
    <w:rsid w:val="00E7023F"/>
    <w:rsid w:val="00E704C5"/>
    <w:rsid w:val="00E731C1"/>
    <w:rsid w:val="00E73730"/>
    <w:rsid w:val="00E73B8B"/>
    <w:rsid w:val="00E74020"/>
    <w:rsid w:val="00E810B7"/>
    <w:rsid w:val="00E81AA8"/>
    <w:rsid w:val="00E82224"/>
    <w:rsid w:val="00E8463D"/>
    <w:rsid w:val="00E86C37"/>
    <w:rsid w:val="00E86D88"/>
    <w:rsid w:val="00E903DE"/>
    <w:rsid w:val="00E90A78"/>
    <w:rsid w:val="00E90DE7"/>
    <w:rsid w:val="00E91074"/>
    <w:rsid w:val="00E9238C"/>
    <w:rsid w:val="00E92490"/>
    <w:rsid w:val="00E96629"/>
    <w:rsid w:val="00EA0305"/>
    <w:rsid w:val="00EA039C"/>
    <w:rsid w:val="00EA300E"/>
    <w:rsid w:val="00EA661B"/>
    <w:rsid w:val="00EA6A09"/>
    <w:rsid w:val="00EB1AF6"/>
    <w:rsid w:val="00EB2D85"/>
    <w:rsid w:val="00EB3DC2"/>
    <w:rsid w:val="00EB5CF6"/>
    <w:rsid w:val="00EB6DCD"/>
    <w:rsid w:val="00EB7F8A"/>
    <w:rsid w:val="00EC0735"/>
    <w:rsid w:val="00EC2B79"/>
    <w:rsid w:val="00EC3C95"/>
    <w:rsid w:val="00EC67E6"/>
    <w:rsid w:val="00ED3F68"/>
    <w:rsid w:val="00EE00E2"/>
    <w:rsid w:val="00EE0611"/>
    <w:rsid w:val="00EE205F"/>
    <w:rsid w:val="00EE2E1C"/>
    <w:rsid w:val="00EE6735"/>
    <w:rsid w:val="00EF08BA"/>
    <w:rsid w:val="00EF20B6"/>
    <w:rsid w:val="00EF51F6"/>
    <w:rsid w:val="00F01C4A"/>
    <w:rsid w:val="00F079A3"/>
    <w:rsid w:val="00F11673"/>
    <w:rsid w:val="00F11FE9"/>
    <w:rsid w:val="00F15D88"/>
    <w:rsid w:val="00F224DE"/>
    <w:rsid w:val="00F23E9A"/>
    <w:rsid w:val="00F25318"/>
    <w:rsid w:val="00F328B8"/>
    <w:rsid w:val="00F34707"/>
    <w:rsid w:val="00F3710E"/>
    <w:rsid w:val="00F405CA"/>
    <w:rsid w:val="00F434FF"/>
    <w:rsid w:val="00F443AA"/>
    <w:rsid w:val="00F453E1"/>
    <w:rsid w:val="00F64EE8"/>
    <w:rsid w:val="00F65B6B"/>
    <w:rsid w:val="00F66469"/>
    <w:rsid w:val="00F7213D"/>
    <w:rsid w:val="00F7383E"/>
    <w:rsid w:val="00F73D2E"/>
    <w:rsid w:val="00F81335"/>
    <w:rsid w:val="00F8330A"/>
    <w:rsid w:val="00F84E7A"/>
    <w:rsid w:val="00F8666C"/>
    <w:rsid w:val="00F87733"/>
    <w:rsid w:val="00F92B1C"/>
    <w:rsid w:val="00F92C2C"/>
    <w:rsid w:val="00F9459C"/>
    <w:rsid w:val="00F95AED"/>
    <w:rsid w:val="00F96CE6"/>
    <w:rsid w:val="00FA32DC"/>
    <w:rsid w:val="00FA37D1"/>
    <w:rsid w:val="00FA5E84"/>
    <w:rsid w:val="00FB2202"/>
    <w:rsid w:val="00FB4604"/>
    <w:rsid w:val="00FB48BC"/>
    <w:rsid w:val="00FB6D51"/>
    <w:rsid w:val="00FB713C"/>
    <w:rsid w:val="00FC0FFD"/>
    <w:rsid w:val="00FC3C7F"/>
    <w:rsid w:val="00FC4092"/>
    <w:rsid w:val="00FC6950"/>
    <w:rsid w:val="00FC6AC0"/>
    <w:rsid w:val="00FD0C03"/>
    <w:rsid w:val="00FD0DC6"/>
    <w:rsid w:val="00FD4A97"/>
    <w:rsid w:val="00FD530B"/>
    <w:rsid w:val="00FE114A"/>
    <w:rsid w:val="00FE22BC"/>
    <w:rsid w:val="00FE30A7"/>
    <w:rsid w:val="00FE5D97"/>
    <w:rsid w:val="00FF40C7"/>
    <w:rsid w:val="00FF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06FF4A"/>
  <w15:docId w15:val="{7388524C-FEB2-4BFF-8ED3-54DF693A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qFormat/>
    <w:rsid w:val="00622925"/>
    <w:pPr>
      <w:spacing w:before="240" w:after="60"/>
      <w:ind w:left="1296" w:hanging="1296"/>
      <w:outlineLvl w:val="6"/>
    </w:pPr>
  </w:style>
  <w:style w:type="paragraph" w:styleId="Heading8">
    <w:name w:val="heading 8"/>
    <w:basedOn w:val="Normal"/>
    <w:next w:val="Normal"/>
    <w:link w:val="Heading8Char"/>
    <w:qFormat/>
    <w:rsid w:val="00622925"/>
    <w:pPr>
      <w:spacing w:before="240" w:after="60"/>
      <w:ind w:left="1440" w:hanging="1440"/>
      <w:outlineLvl w:val="7"/>
    </w:pPr>
    <w:rPr>
      <w:i/>
      <w:iCs/>
    </w:rPr>
  </w:style>
  <w:style w:type="paragraph" w:styleId="Heading9">
    <w:name w:val="heading 9"/>
    <w:basedOn w:val="Normal"/>
    <w:next w:val="Normal"/>
    <w:link w:val="Heading9Char"/>
    <w:qFormat/>
    <w:rsid w:val="00622925"/>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customStyle="1" w:styleId="BalloonTextChar">
    <w:name w:val="Balloon Text Char"/>
    <w:basedOn w:val="DefaultParagraphFont"/>
    <w:link w:val="BalloonText"/>
    <w:semiHidden/>
    <w:rsid w:val="006C47F7"/>
    <w:rPr>
      <w:rFonts w:ascii="Tahoma" w:hAnsi="Tahoma" w:cs="Tahoma"/>
      <w:sz w:val="16"/>
      <w:szCs w:val="16"/>
    </w:rPr>
  </w:style>
  <w:style w:type="paragraph" w:customStyle="1" w:styleId="TCHeading1">
    <w:name w:val="T&amp;C Heading 1"/>
    <w:basedOn w:val="Normal"/>
    <w:qFormat/>
    <w:rsid w:val="00495D0D"/>
    <w:pPr>
      <w:keepNext/>
      <w:numPr>
        <w:numId w:val="7"/>
      </w:numPr>
      <w:spacing w:before="360" w:after="240"/>
      <w:ind w:left="851" w:hanging="851"/>
    </w:pPr>
    <w:rPr>
      <w:rFonts w:ascii="Arial" w:hAnsi="Arial" w:cs="Arial"/>
      <w:b/>
      <w:sz w:val="32"/>
      <w:szCs w:val="36"/>
      <w:lang w:eastAsia="en-US"/>
    </w:rPr>
  </w:style>
  <w:style w:type="paragraph" w:customStyle="1" w:styleId="TCHeading2">
    <w:name w:val="T&amp;C Heading 2"/>
    <w:basedOn w:val="TCHeading1"/>
    <w:qFormat/>
    <w:rsid w:val="00BD5E3D"/>
    <w:pPr>
      <w:numPr>
        <w:ilvl w:val="1"/>
      </w:numPr>
      <w:tabs>
        <w:tab w:val="left" w:pos="709"/>
      </w:tabs>
      <w:ind w:left="709" w:hanging="709"/>
    </w:pPr>
    <w:rPr>
      <w:sz w:val="28"/>
      <w:szCs w:val="28"/>
    </w:rPr>
  </w:style>
  <w:style w:type="paragraph" w:customStyle="1" w:styleId="TCBodyafterH1">
    <w:name w:val="T&amp;C Body after H1"/>
    <w:basedOn w:val="TCHeading2"/>
    <w:qFormat/>
    <w:rsid w:val="00F87733"/>
    <w:pPr>
      <w:tabs>
        <w:tab w:val="clear" w:pos="709"/>
        <w:tab w:val="left" w:pos="851"/>
      </w:tabs>
      <w:spacing w:before="120"/>
      <w:ind w:left="858" w:hanging="858"/>
    </w:pPr>
    <w:rPr>
      <w:b w:val="0"/>
      <w:sz w:val="24"/>
      <w:szCs w:val="24"/>
    </w:rPr>
  </w:style>
  <w:style w:type="paragraph" w:customStyle="1" w:styleId="TCBodyafterH2">
    <w:name w:val="T&amp;C Body after H2"/>
    <w:basedOn w:val="TCBodyafterH1"/>
    <w:autoRedefine/>
    <w:qFormat/>
    <w:rsid w:val="00216018"/>
    <w:pPr>
      <w:numPr>
        <w:ilvl w:val="2"/>
      </w:numPr>
      <w:ind w:hanging="1071"/>
    </w:pPr>
  </w:style>
  <w:style w:type="paragraph" w:customStyle="1" w:styleId="TCBodyafterH3">
    <w:name w:val="T&amp;C Body after H3"/>
    <w:basedOn w:val="TCBodyafterH2"/>
    <w:qFormat/>
    <w:rsid w:val="00216018"/>
    <w:pPr>
      <w:numPr>
        <w:ilvl w:val="3"/>
      </w:numPr>
      <w:tabs>
        <w:tab w:val="left" w:pos="3119"/>
      </w:tabs>
      <w:ind w:left="3119" w:hanging="1134"/>
    </w:pPr>
    <w:rPr>
      <w:spacing w:val="-3"/>
    </w:rPr>
  </w:style>
  <w:style w:type="paragraph" w:customStyle="1" w:styleId="TCBodyLevelafterH2">
    <w:name w:val="T&amp;C Body Level after H2"/>
    <w:basedOn w:val="Normal"/>
    <w:qFormat/>
    <w:rsid w:val="006C47F7"/>
    <w:pPr>
      <w:numPr>
        <w:ilvl w:val="2"/>
        <w:numId w:val="2"/>
      </w:numPr>
      <w:tabs>
        <w:tab w:val="left" w:pos="1134"/>
      </w:tabs>
      <w:spacing w:before="120" w:afterLines="120"/>
      <w:ind w:left="3294" w:hanging="360"/>
    </w:pPr>
    <w:rPr>
      <w:rFonts w:ascii="Arial" w:hAnsi="Arial" w:cs="Arial"/>
      <w:sz w:val="22"/>
      <w:szCs w:val="22"/>
      <w:lang w:eastAsia="en-US"/>
    </w:rPr>
  </w:style>
  <w:style w:type="paragraph" w:customStyle="1" w:styleId="TCBodyLevel3">
    <w:name w:val="T&amp;C Body Level 3"/>
    <w:basedOn w:val="TCBodyLevelafterH2"/>
    <w:qFormat/>
    <w:rsid w:val="006C47F7"/>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441C1D"/>
    <w:pPr>
      <w:numPr>
        <w:numId w:val="19"/>
      </w:numPr>
      <w:spacing w:before="120" w:after="120"/>
    </w:pPr>
    <w:rPr>
      <w:rFonts w:ascii="Arial" w:hAnsi="Arial" w:cs="Arial"/>
      <w:szCs w:val="20"/>
      <w:lang w:eastAsia="en-US"/>
    </w:rPr>
  </w:style>
  <w:style w:type="paragraph" w:customStyle="1" w:styleId="TCBodyNormalIndent">
    <w:name w:val="T&amp;C Body Normal Indent"/>
    <w:basedOn w:val="TCBodyNormal"/>
    <w:qFormat/>
    <w:rsid w:val="00417A8E"/>
    <w:pPr>
      <w:ind w:left="1134"/>
    </w:pPr>
  </w:style>
  <w:style w:type="paragraph" w:customStyle="1" w:styleId="TCBullet">
    <w:name w:val="T&amp;C Bullet"/>
    <w:basedOn w:val="Normal"/>
    <w:qFormat/>
    <w:rsid w:val="006C47F7"/>
    <w:pPr>
      <w:numPr>
        <w:numId w:val="3"/>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6C47F7"/>
    <w:pPr>
      <w:numPr>
        <w:numId w:val="4"/>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6C47F7"/>
    <w:pPr>
      <w:numPr>
        <w:numId w:val="5"/>
      </w:numPr>
      <w:tabs>
        <w:tab w:val="clear" w:pos="2694"/>
        <w:tab w:val="left" w:pos="1560"/>
      </w:tabs>
    </w:pPr>
  </w:style>
  <w:style w:type="paragraph" w:customStyle="1" w:styleId="TCBullet2">
    <w:name w:val="T&amp;C Bullet 2"/>
    <w:basedOn w:val="TCBullet3"/>
    <w:qFormat/>
    <w:rsid w:val="006C47F7"/>
    <w:pPr>
      <w:numPr>
        <w:numId w:val="6"/>
      </w:numPr>
      <w:tabs>
        <w:tab w:val="clear" w:pos="2694"/>
        <w:tab w:val="left" w:pos="2835"/>
      </w:tabs>
    </w:pPr>
  </w:style>
  <w:style w:type="paragraph" w:customStyle="1" w:styleId="TCH1Annex">
    <w:name w:val="T&amp;C H1 Annex"/>
    <w:basedOn w:val="TCHeading1"/>
    <w:qFormat/>
    <w:rsid w:val="006C47F7"/>
    <w:pPr>
      <w:numPr>
        <w:numId w:val="0"/>
      </w:numPr>
    </w:pPr>
  </w:style>
  <w:style w:type="paragraph" w:customStyle="1" w:styleId="TCH2Annex">
    <w:name w:val="T&amp;C H2 Annex"/>
    <w:basedOn w:val="TCHeading2"/>
    <w:qFormat/>
    <w:rsid w:val="006C47F7"/>
    <w:pPr>
      <w:numPr>
        <w:ilvl w:val="0"/>
        <w:numId w:val="0"/>
      </w:numPr>
    </w:pPr>
  </w:style>
  <w:style w:type="paragraph" w:customStyle="1" w:styleId="TCHeading3">
    <w:name w:val="T&amp;C Heading 3"/>
    <w:basedOn w:val="TCBodyafterH2"/>
    <w:qFormat/>
    <w:rsid w:val="006C47F7"/>
    <w:pPr>
      <w:numPr>
        <w:ilvl w:val="0"/>
        <w:numId w:val="0"/>
      </w:numPr>
    </w:pPr>
    <w:rPr>
      <w:b/>
    </w:rPr>
  </w:style>
  <w:style w:type="paragraph" w:customStyle="1" w:styleId="TCMainHeading2">
    <w:name w:val="T&amp;C Main Heading 2"/>
    <w:basedOn w:val="Normal"/>
    <w:qFormat/>
    <w:rsid w:val="006C47F7"/>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6C47F7"/>
    <w:rPr>
      <w:b/>
      <w:sz w:val="40"/>
      <w:szCs w:val="40"/>
    </w:rPr>
  </w:style>
  <w:style w:type="paragraph" w:customStyle="1" w:styleId="TCMainHeading3">
    <w:name w:val="T&amp;C Main Heading 3"/>
    <w:basedOn w:val="TCMainHeading2"/>
    <w:qFormat/>
    <w:rsid w:val="006C47F7"/>
    <w:rPr>
      <w:rFonts w:cs="Arial"/>
      <w:b/>
      <w:sz w:val="28"/>
      <w:szCs w:val="28"/>
    </w:rPr>
  </w:style>
  <w:style w:type="paragraph" w:customStyle="1" w:styleId="TCTablea">
    <w:name w:val="T&amp;C Table a)"/>
    <w:basedOn w:val="TCBodyNormal"/>
    <w:qFormat/>
    <w:rsid w:val="00417A8E"/>
    <w:pPr>
      <w:numPr>
        <w:numId w:val="8"/>
      </w:numPr>
    </w:pPr>
  </w:style>
  <w:style w:type="character" w:customStyle="1" w:styleId="Heading2Char">
    <w:name w:val="Heading 2 Char"/>
    <w:basedOn w:val="DefaultParagraphFont"/>
    <w:link w:val="Heading2"/>
    <w:rsid w:val="003067BD"/>
    <w:rPr>
      <w:rFonts w:ascii="Arial" w:hAnsi="Arial"/>
      <w:b/>
      <w:bCs/>
      <w:i/>
      <w:iCs/>
      <w:sz w:val="28"/>
      <w:szCs w:val="28"/>
    </w:rPr>
  </w:style>
  <w:style w:type="character" w:customStyle="1" w:styleId="Heading3Char">
    <w:name w:val="Heading 3 Char"/>
    <w:basedOn w:val="DefaultParagraphFont"/>
    <w:link w:val="Heading3"/>
    <w:uiPriority w:val="9"/>
    <w:semiHidden/>
    <w:rsid w:val="006229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22925"/>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9"/>
    <w:rsid w:val="00622925"/>
    <w:rPr>
      <w:sz w:val="24"/>
      <w:szCs w:val="24"/>
    </w:rPr>
  </w:style>
  <w:style w:type="character" w:customStyle="1" w:styleId="Heading8Char">
    <w:name w:val="Heading 8 Char"/>
    <w:basedOn w:val="DefaultParagraphFont"/>
    <w:link w:val="Heading8"/>
    <w:uiPriority w:val="99"/>
    <w:rsid w:val="00622925"/>
    <w:rPr>
      <w:i/>
      <w:iCs/>
      <w:sz w:val="24"/>
      <w:szCs w:val="24"/>
    </w:rPr>
  </w:style>
  <w:style w:type="character" w:customStyle="1" w:styleId="Heading9Char">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customStyle="1" w:styleId="CommentTextChar">
    <w:name w:val="Comment Text Char"/>
    <w:basedOn w:val="DefaultParagraphFont"/>
    <w:link w:val="CommentText"/>
    <w:rsid w:val="003832B8"/>
  </w:style>
  <w:style w:type="character" w:styleId="CommentReference">
    <w:name w:val="annotation reference"/>
    <w:basedOn w:val="DefaultParagraphFont"/>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eastAsiaTheme="minorHAnsi" w:hAnsi="Calibr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1B1A8F"/>
    <w:pPr>
      <w:spacing w:after="100"/>
    </w:pPr>
  </w:style>
  <w:style w:type="paragraph" w:customStyle="1" w:styleId="Default">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rsid w:val="007A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VCTableHeading">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customStyle="1" w:styleId="ITTVCTableBody">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iPriority w:val="99"/>
    <w:unhideWhenUsed/>
    <w:rsid w:val="00135E36"/>
    <w:pPr>
      <w:tabs>
        <w:tab w:val="center" w:pos="4513"/>
        <w:tab w:val="right" w:pos="9026"/>
      </w:tabs>
    </w:pPr>
  </w:style>
  <w:style w:type="character" w:customStyle="1" w:styleId="HeaderChar">
    <w:name w:val="Header Char"/>
    <w:basedOn w:val="DefaultParagraphFont"/>
    <w:link w:val="Header"/>
    <w:uiPriority w:val="99"/>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customStyle="1" w:styleId="FooterChar">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customStyle="1" w:styleId="CommentSubjectChar">
    <w:name w:val="Comment Subject Char"/>
    <w:basedOn w:val="CommentTextChar"/>
    <w:link w:val="CommentSubject"/>
    <w:uiPriority w:val="99"/>
    <w:semiHidden/>
    <w:rsid w:val="00770A20"/>
    <w:rPr>
      <w:b/>
      <w:bCs/>
    </w:rPr>
  </w:style>
  <w:style w:type="paragraph" w:customStyle="1" w:styleId="Outlin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customStyle="1" w:styleId="Outline3">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customStyle="1" w:styleId="Outline4">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customStyle="1" w:styleId="Outline5">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customStyle="1" w:styleId="OutlineInd2">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customStyle="1" w:styleId="OutlineInd3">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customStyle="1" w:styleId="OutlineInd4">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customStyle="1" w:styleId="OutlineInd5">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customStyle="1" w:styleId="TCAnnexBody">
    <w:name w:val="T&amp;C Annex Body"/>
    <w:basedOn w:val="Normal"/>
    <w:qFormat/>
    <w:rsid w:val="00FE5D97"/>
    <w:pPr>
      <w:numPr>
        <w:ilvl w:val="1"/>
        <w:numId w:val="9"/>
      </w:numPr>
      <w:spacing w:before="360" w:after="240"/>
      <w:ind w:left="792" w:hanging="792"/>
    </w:pPr>
    <w:rPr>
      <w:rFonts w:ascii="Arial" w:hAnsi="Arial"/>
    </w:rPr>
  </w:style>
  <w:style w:type="paragraph" w:customStyle="1" w:styleId="TCAnnexBodyH2">
    <w:name w:val="T&amp;C Annex Body H2"/>
    <w:basedOn w:val="TCAnnexBody"/>
    <w:qFormat/>
    <w:rsid w:val="002E5D35"/>
    <w:pPr>
      <w:numPr>
        <w:ilvl w:val="3"/>
      </w:numPr>
      <w:ind w:left="2977" w:hanging="1276"/>
    </w:pPr>
    <w:rPr>
      <w:rFonts w:cs="Arial"/>
    </w:rPr>
  </w:style>
  <w:style w:type="paragraph" w:customStyle="1" w:styleId="TCbodyafterlevel4">
    <w:name w:val="T&amp;C body after level4"/>
    <w:basedOn w:val="TCBodyafterH3"/>
    <w:qFormat/>
    <w:rsid w:val="00417A8E"/>
    <w:pPr>
      <w:keepNext w:val="0"/>
      <w:numPr>
        <w:ilvl w:val="0"/>
        <w:numId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customStyle="1" w:styleId="ITTBody">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customStyle="1" w:styleId="ITTHeading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customStyle="1" w:styleId="ITTBody2">
    <w:name w:val="ITT Body 2"/>
    <w:basedOn w:val="ITTBody"/>
    <w:qFormat/>
    <w:rsid w:val="00A56E7E"/>
    <w:pPr>
      <w:tabs>
        <w:tab w:val="clear" w:pos="993"/>
        <w:tab w:val="clear" w:pos="1418"/>
        <w:tab w:val="left" w:pos="1843"/>
      </w:tabs>
      <w:ind w:left="1843" w:hanging="850"/>
    </w:pPr>
  </w:style>
  <w:style w:type="paragraph" w:customStyle="1" w:styleId="ITTBody3">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customStyle="1" w:styleId="Bodyafterh2">
    <w:name w:val="Body after h2"/>
    <w:basedOn w:val="Normal"/>
    <w:qFormat/>
    <w:rsid w:val="00A03B4E"/>
    <w:pPr>
      <w:tabs>
        <w:tab w:val="left" w:pos="1418"/>
      </w:tabs>
      <w:spacing w:after="120"/>
      <w:ind w:left="1418" w:hanging="709"/>
    </w:pPr>
    <w:rPr>
      <w:rFonts w:ascii="Arial" w:hAnsi="Arial" w:cs="Arial"/>
      <w:sz w:val="22"/>
      <w:szCs w:val="22"/>
    </w:rPr>
  </w:style>
  <w:style w:type="paragraph" w:customStyle="1" w:styleId="Bodyafterh3">
    <w:name w:val="Body after h3"/>
    <w:basedOn w:val="Bodyafterh2"/>
    <w:qFormat/>
    <w:rsid w:val="00A03B4E"/>
    <w:pPr>
      <w:tabs>
        <w:tab w:val="clear" w:pos="1418"/>
        <w:tab w:val="left" w:pos="2410"/>
      </w:tabs>
      <w:ind w:left="2410" w:hanging="992"/>
    </w:pPr>
  </w:style>
  <w:style w:type="paragraph" w:customStyle="1" w:styleId="TCAnnexBody2">
    <w:name w:val="T&amp;C Annex Body 2"/>
    <w:basedOn w:val="TCAnnexBody"/>
    <w:qFormat/>
    <w:rsid w:val="008E43CC"/>
    <w:pPr>
      <w:numPr>
        <w:ilvl w:val="2"/>
      </w:numPr>
      <w:ind w:left="1701" w:hanging="850"/>
    </w:pPr>
  </w:style>
  <w:style w:type="paragraph" w:customStyle="1" w:styleId="SSHeading1">
    <w:name w:val="SS Heading 1"/>
    <w:basedOn w:val="Heading1"/>
    <w:qFormat/>
    <w:rsid w:val="000B4C95"/>
    <w:pPr>
      <w:keepLines/>
      <w:numPr>
        <w:numId w:val="14"/>
      </w:numPr>
      <w:tabs>
        <w:tab w:val="num" w:pos="360"/>
        <w:tab w:val="left" w:pos="1134"/>
      </w:tabs>
      <w:spacing w:after="0"/>
      <w:ind w:left="1134" w:hanging="1134"/>
      <w:jc w:val="both"/>
    </w:pPr>
    <w:rPr>
      <w:rFonts w:eastAsiaTheme="majorEastAsia"/>
      <w:kern w:val="0"/>
      <w:lang w:val="en-US" w:eastAsia="en-US"/>
    </w:rPr>
  </w:style>
  <w:style w:type="paragraph" w:customStyle="1" w:styleId="SSBodyH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customStyle="1" w:styleId="SSBodyH2">
    <w:name w:val="SS Body H2"/>
    <w:basedOn w:val="SSBodyH1"/>
    <w:qFormat/>
    <w:rsid w:val="000B4C95"/>
    <w:pPr>
      <w:numPr>
        <w:ilvl w:val="2"/>
      </w:numPr>
      <w:tabs>
        <w:tab w:val="num" w:pos="360"/>
      </w:tabs>
      <w:ind w:left="1134" w:hanging="1134"/>
    </w:pPr>
  </w:style>
  <w:style w:type="paragraph" w:customStyle="1" w:styleId="SSBodyH3">
    <w:name w:val="SS Body H3"/>
    <w:basedOn w:val="SSBodyH2"/>
    <w:qFormat/>
    <w:rsid w:val="000B4C95"/>
    <w:pPr>
      <w:numPr>
        <w:ilvl w:val="3"/>
      </w:numPr>
      <w:tabs>
        <w:tab w:val="clear" w:pos="1134"/>
        <w:tab w:val="num" w:pos="360"/>
        <w:tab w:val="left" w:pos="2268"/>
      </w:tabs>
      <w:ind w:left="2268" w:hanging="1134"/>
    </w:pPr>
  </w:style>
  <w:style w:type="paragraph" w:customStyle="1" w:styleId="SSBodyL4">
    <w:name w:val="SS Body L4"/>
    <w:basedOn w:val="Normal"/>
    <w:qFormat/>
    <w:rsid w:val="000B4C95"/>
    <w:pPr>
      <w:numPr>
        <w:ilvl w:val="4"/>
        <w:numId w:val="14"/>
      </w:numPr>
      <w:tabs>
        <w:tab w:val="num" w:pos="360"/>
        <w:tab w:val="left" w:pos="3686"/>
      </w:tabs>
      <w:spacing w:before="240" w:after="120"/>
      <w:ind w:left="3686" w:hanging="1418"/>
      <w:outlineLvl w:val="0"/>
    </w:pPr>
    <w:rPr>
      <w:rFonts w:ascii="Arial" w:eastAsiaTheme="majorEastAsia" w:hAnsi="Arial" w:cs="Arial"/>
      <w:bCs/>
      <w:lang w:val="en-US" w:eastAsia="en-US"/>
    </w:rPr>
  </w:style>
  <w:style w:type="character" w:customStyle="1" w:styleId="apple-converted-space">
    <w:name w:val="apple-converted-space"/>
    <w:basedOn w:val="DefaultParagraphFont"/>
    <w:rsid w:val="003937B1"/>
  </w:style>
  <w:style w:type="paragraph" w:styleId="NoSpacing">
    <w:name w:val="No Spacing"/>
    <w:uiPriority w:val="1"/>
    <w:qFormat/>
    <w:rsid w:val="00417A8E"/>
    <w:rPr>
      <w:sz w:val="24"/>
      <w:szCs w:val="24"/>
    </w:rPr>
  </w:style>
  <w:style w:type="paragraph" w:customStyle="1" w:styleId="Paragraphnonumbers">
    <w:name w:val="Paragraph no numbers"/>
    <w:basedOn w:val="Normal"/>
    <w:uiPriority w:val="99"/>
    <w:qFormat/>
    <w:rsid w:val="00417A8E"/>
    <w:pPr>
      <w:spacing w:after="240" w:line="276" w:lineRule="auto"/>
    </w:pPr>
    <w:rPr>
      <w:rFonts w:ascii="Arial" w:hAnsi="Arial"/>
    </w:rPr>
  </w:style>
  <w:style w:type="paragraph" w:customStyle="1" w:styleId="Paragraph">
    <w:name w:val="Paragraph"/>
    <w:basedOn w:val="Paragraphnonumbers"/>
    <w:autoRedefine/>
    <w:uiPriority w:val="4"/>
    <w:qFormat/>
    <w:rsid w:val="00C501E7"/>
    <w:pPr>
      <w:numPr>
        <w:numId w:val="15"/>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eastAsiaTheme="minorHAnsi" w:hAnsi="Arial"/>
      <w:b/>
      <w:bCs/>
      <w:kern w:val="28"/>
      <w:sz w:val="32"/>
      <w:szCs w:val="32"/>
    </w:rPr>
  </w:style>
  <w:style w:type="character" w:customStyle="1" w:styleId="TitleChar">
    <w:name w:val="Title Char"/>
    <w:basedOn w:val="DefaultParagraphFont"/>
    <w:link w:val="Title"/>
    <w:rsid w:val="00A7268F"/>
    <w:rPr>
      <w:rFonts w:ascii="Arial" w:eastAsiaTheme="minorHAnsi" w:hAnsi="Arial"/>
      <w:b/>
      <w:bCs/>
      <w:kern w:val="28"/>
      <w:sz w:val="32"/>
      <w:szCs w:val="32"/>
    </w:rPr>
  </w:style>
  <w:style w:type="paragraph" w:customStyle="1" w:styleId="Bullets">
    <w:name w:val="Bullets"/>
    <w:basedOn w:val="Normal"/>
    <w:uiPriority w:val="5"/>
    <w:qFormat/>
    <w:rsid w:val="006532ED"/>
    <w:pPr>
      <w:numPr>
        <w:numId w:val="18"/>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customStyle="1" w:styleId="user-generated">
    <w:name w:val="user-generated"/>
    <w:basedOn w:val="DefaultParagraphFont"/>
    <w:rsid w:val="00471D09"/>
  </w:style>
  <w:style w:type="character" w:customStyle="1" w:styleId="ClauseTitle">
    <w:name w:val="Clause Title"/>
    <w:uiPriority w:val="1"/>
    <w:qFormat/>
    <w:rsid w:val="00297300"/>
    <w:rPr>
      <w:b/>
      <w:caps/>
      <w:u w:val="single"/>
    </w:rPr>
  </w:style>
  <w:style w:type="paragraph" w:customStyle="1" w:styleId="COClauseL1">
    <w:name w:val="CO Clause L1"/>
    <w:basedOn w:val="Normal"/>
    <w:qFormat/>
    <w:rsid w:val="00297300"/>
    <w:pPr>
      <w:numPr>
        <w:numId w:val="22"/>
      </w:numPr>
      <w:spacing w:after="200" w:line="276" w:lineRule="auto"/>
      <w:ind w:left="709" w:hanging="709"/>
    </w:pPr>
    <w:rPr>
      <w:rFonts w:ascii="Arial" w:eastAsiaTheme="minorHAnsi" w:hAnsi="Arial" w:cstheme="minorBidi"/>
      <w:sz w:val="20"/>
      <w:szCs w:val="22"/>
      <w:lang w:eastAsia="en-US"/>
    </w:rPr>
  </w:style>
  <w:style w:type="paragraph" w:customStyle="1" w:styleId="COClauseL1Content">
    <w:name w:val="CO Clause L1 Content"/>
    <w:basedOn w:val="COClauseL1"/>
    <w:next w:val="COClauseL1"/>
    <w:qFormat/>
    <w:rsid w:val="00297300"/>
    <w:pPr>
      <w:outlineLvl w:val="0"/>
    </w:pPr>
  </w:style>
  <w:style w:type="paragraph" w:customStyle="1" w:styleId="COClauseL2">
    <w:name w:val="CO Clause L2"/>
    <w:basedOn w:val="COClauseL1"/>
    <w:qFormat/>
    <w:rsid w:val="00297300"/>
    <w:pPr>
      <w:numPr>
        <w:ilvl w:val="1"/>
      </w:numPr>
      <w:ind w:left="1560" w:hanging="851"/>
    </w:pPr>
  </w:style>
  <w:style w:type="paragraph" w:customStyle="1" w:styleId="COClauseL3">
    <w:name w:val="CO Clause L3"/>
    <w:basedOn w:val="COClauseL2"/>
    <w:qFormat/>
    <w:rsid w:val="00297300"/>
    <w:pPr>
      <w:numPr>
        <w:ilvl w:val="2"/>
      </w:numPr>
      <w:ind w:left="2552" w:hanging="992"/>
    </w:pPr>
  </w:style>
  <w:style w:type="paragraph" w:customStyle="1" w:styleId="COClauseL4">
    <w:name w:val="CO Clause L4"/>
    <w:basedOn w:val="COClauseL3"/>
    <w:qFormat/>
    <w:rsid w:val="00297300"/>
    <w:pPr>
      <w:numPr>
        <w:ilvl w:val="3"/>
      </w:numPr>
      <w:ind w:left="3686" w:hanging="1134"/>
    </w:pPr>
  </w:style>
  <w:style w:type="character" w:customStyle="1" w:styleId="InfillNote">
    <w:name w:val="Infill Note"/>
    <w:uiPriority w:val="1"/>
    <w:qFormat/>
    <w:rsid w:val="00156CDA"/>
    <w:rPr>
      <w:bdr w:val="none" w:sz="0" w:space="0" w:color="auto"/>
      <w:shd w:val="clear" w:color="auto" w:fill="FFFF00"/>
    </w:rPr>
  </w:style>
  <w:style w:type="paragraph" w:customStyle="1" w:styleId="MRheading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customStyle="1" w:styleId="MRheading2">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customStyle="1" w:styleId="MRheading3">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customStyle="1" w:styleId="MRheading4">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customStyle="1" w:styleId="MRheading5">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customStyle="1" w:styleId="MRheading6">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customStyle="1" w:styleId="MRheading7">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customStyle="1" w:styleId="MRheading8">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customStyle="1" w:styleId="MRheading9">
    <w:name w:val="M&amp;R heading 9"/>
    <w:basedOn w:val="Normal"/>
    <w:rsid w:val="00156CDA"/>
    <w:pPr>
      <w:tabs>
        <w:tab w:val="num" w:pos="6120"/>
      </w:tabs>
      <w:spacing w:before="240" w:line="360" w:lineRule="auto"/>
      <w:ind w:left="6120" w:hanging="720"/>
      <w:jc w:val="both"/>
      <w:outlineLvl w:val="8"/>
    </w:pPr>
    <w:rPr>
      <w:szCs w:val="20"/>
      <w:lang w:eastAsia="en-US"/>
    </w:rPr>
  </w:style>
  <w:style w:type="paragraph" w:customStyle="1" w:styleId="TCTableHeading">
    <w:name w:val="T&amp;C Table Heading"/>
    <w:basedOn w:val="Normal"/>
    <w:qFormat/>
    <w:rsid w:val="008438F0"/>
    <w:pPr>
      <w:spacing w:before="120" w:after="120"/>
    </w:pPr>
    <w:rPr>
      <w:rFonts w:ascii="Arial" w:hAnsi="Arial"/>
      <w:b/>
      <w:bCs/>
    </w:rPr>
  </w:style>
  <w:style w:type="table" w:styleId="TableGridLight">
    <w:name w:val="Grid Table Light"/>
    <w:basedOn w:val="TableNormal"/>
    <w:uiPriority w:val="40"/>
    <w:rsid w:val="00470B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099769">
      <w:bodyDiv w:val="1"/>
      <w:marLeft w:val="0"/>
      <w:marRight w:val="0"/>
      <w:marTop w:val="0"/>
      <w:marBottom w:val="0"/>
      <w:divBdr>
        <w:top w:val="none" w:sz="0" w:space="0" w:color="auto"/>
        <w:left w:val="none" w:sz="0" w:space="0" w:color="auto"/>
        <w:bottom w:val="none" w:sz="0" w:space="0" w:color="auto"/>
        <w:right w:val="none" w:sz="0" w:space="0" w:color="auto"/>
      </w:divBdr>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issionedContentReports@evidence.nhs.uk"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missionedContentReports@evidence.nhs.uk"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idence.nhs.uk" TargetMode="Externa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missionedContentReports@evidence.nhs.uk" TargetMode="Externa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99BC60-5729-4C33-8801-76E32D62707A}" type="doc">
      <dgm:prSet loTypeId="urn:microsoft.com/office/officeart/2005/8/layout/process1" loCatId="process" qsTypeId="urn:microsoft.com/office/officeart/2005/8/quickstyle/simple5" qsCatId="simple" csTypeId="urn:microsoft.com/office/officeart/2005/8/colors/accent1_2" csCatId="accent1" phldr="1"/>
      <dgm:spPr/>
    </dgm:pt>
    <dgm:pt modelId="{CBDF9F93-E5BA-44E3-9113-4224D3B81F16}">
      <dgm:prSet phldrT="[Text]"/>
      <dgm:spPr/>
      <dgm:t>
        <a:bodyPr/>
        <a:lstStyle/>
        <a:p>
          <a:r>
            <a:rPr lang="en-GB"/>
            <a:t>Information change request recieved by Celestine Johnston</a:t>
          </a:r>
        </a:p>
      </dgm:t>
    </dgm:pt>
    <dgm:pt modelId="{EED41135-FBA1-4E23-9B22-7B79ADAE0EFA}" type="parTrans" cxnId="{7449909A-054A-4241-B3E0-32AB79D89E2B}">
      <dgm:prSet/>
      <dgm:spPr/>
      <dgm:t>
        <a:bodyPr/>
        <a:lstStyle/>
        <a:p>
          <a:endParaRPr lang="en-GB"/>
        </a:p>
      </dgm:t>
    </dgm:pt>
    <dgm:pt modelId="{4BF3950E-A2FC-4BE6-A6A8-0DE51E714388}" type="sibTrans" cxnId="{7449909A-054A-4241-B3E0-32AB79D89E2B}">
      <dgm:prSet/>
      <dgm:spPr/>
      <dgm:t>
        <a:bodyPr/>
        <a:lstStyle/>
        <a:p>
          <a:endParaRPr lang="en-GB"/>
        </a:p>
      </dgm:t>
    </dgm:pt>
    <dgm:pt modelId="{DE51B772-B4F4-465F-A0CF-6A53DDCFA957}">
      <dgm:prSet phldrT="[Text]"/>
      <dgm:spPr/>
      <dgm:t>
        <a:bodyPr/>
        <a:lstStyle/>
        <a:p>
          <a:r>
            <a:rPr lang="en-GB"/>
            <a:t>Information approved or amended</a:t>
          </a:r>
        </a:p>
      </dgm:t>
    </dgm:pt>
    <dgm:pt modelId="{A2187C0D-6794-41C4-B170-088EDFA4B58F}" type="parTrans" cxnId="{9C069CA4-353A-4816-B6B5-74BC94BAC4B2}">
      <dgm:prSet/>
      <dgm:spPr/>
      <dgm:t>
        <a:bodyPr/>
        <a:lstStyle/>
        <a:p>
          <a:endParaRPr lang="en-GB"/>
        </a:p>
      </dgm:t>
    </dgm:pt>
    <dgm:pt modelId="{83B11DF3-E52A-4F0D-B8DF-1E45408AC871}" type="sibTrans" cxnId="{9C069CA4-353A-4816-B6B5-74BC94BAC4B2}">
      <dgm:prSet/>
      <dgm:spPr/>
      <dgm:t>
        <a:bodyPr/>
        <a:lstStyle/>
        <a:p>
          <a:endParaRPr lang="en-GB"/>
        </a:p>
      </dgm:t>
    </dgm:pt>
    <dgm:pt modelId="{5D89C2EE-A272-45F0-8C86-4AF804B8327A}">
      <dgm:prSet phldrT="[Text]"/>
      <dgm:spPr/>
      <dgm:t>
        <a:bodyPr/>
        <a:lstStyle/>
        <a:p>
          <a:r>
            <a:rPr lang="en-GB"/>
            <a:t>Web pages updated and released</a:t>
          </a:r>
        </a:p>
      </dgm:t>
    </dgm:pt>
    <dgm:pt modelId="{FCAFDF09-A5DF-4FAE-9909-B5783E6BBD6F}" type="parTrans" cxnId="{217B50E6-EC18-44DE-9384-977BAD40E8ED}">
      <dgm:prSet/>
      <dgm:spPr/>
      <dgm:t>
        <a:bodyPr/>
        <a:lstStyle/>
        <a:p>
          <a:endParaRPr lang="en-GB"/>
        </a:p>
      </dgm:t>
    </dgm:pt>
    <dgm:pt modelId="{EC2680E3-58DB-47E0-89FE-AB9D9AE9D716}" type="sibTrans" cxnId="{217B50E6-EC18-44DE-9384-977BAD40E8ED}">
      <dgm:prSet/>
      <dgm:spPr/>
      <dgm:t>
        <a:bodyPr/>
        <a:lstStyle/>
        <a:p>
          <a:endParaRPr lang="en-GB"/>
        </a:p>
      </dgm:t>
    </dgm:pt>
    <dgm:pt modelId="{8A1E6B04-6695-4CF9-85F2-8CFC4D1A80E8}" type="pres">
      <dgm:prSet presAssocID="{B699BC60-5729-4C33-8801-76E32D62707A}" presName="Name0" presStyleCnt="0">
        <dgm:presLayoutVars>
          <dgm:dir/>
          <dgm:resizeHandles val="exact"/>
        </dgm:presLayoutVars>
      </dgm:prSet>
      <dgm:spPr/>
    </dgm:pt>
    <dgm:pt modelId="{97CBD761-842A-4F7C-9FB7-7FFE5CC22DD1}" type="pres">
      <dgm:prSet presAssocID="{CBDF9F93-E5BA-44E3-9113-4224D3B81F16}" presName="node" presStyleLbl="node1" presStyleIdx="0" presStyleCnt="3" custScaleX="100553" custScaleY="59180">
        <dgm:presLayoutVars>
          <dgm:bulletEnabled val="1"/>
        </dgm:presLayoutVars>
      </dgm:prSet>
      <dgm:spPr/>
    </dgm:pt>
    <dgm:pt modelId="{FFD8525A-C060-4826-9C42-5F309A112C89}" type="pres">
      <dgm:prSet presAssocID="{4BF3950E-A2FC-4BE6-A6A8-0DE51E714388}" presName="sibTrans" presStyleLbl="sibTrans2D1" presStyleIdx="0" presStyleCnt="2"/>
      <dgm:spPr/>
    </dgm:pt>
    <dgm:pt modelId="{B60733F8-1ADC-4478-89E3-84596A13CD1F}" type="pres">
      <dgm:prSet presAssocID="{4BF3950E-A2FC-4BE6-A6A8-0DE51E714388}" presName="connectorText" presStyleLbl="sibTrans2D1" presStyleIdx="0" presStyleCnt="2"/>
      <dgm:spPr/>
    </dgm:pt>
    <dgm:pt modelId="{CB69CF3A-F1FC-46E9-BE11-A04323C3764F}" type="pres">
      <dgm:prSet presAssocID="{DE51B772-B4F4-465F-A0CF-6A53DDCFA957}" presName="node" presStyleLbl="node1" presStyleIdx="1" presStyleCnt="3" custScaleY="69002">
        <dgm:presLayoutVars>
          <dgm:bulletEnabled val="1"/>
        </dgm:presLayoutVars>
      </dgm:prSet>
      <dgm:spPr/>
    </dgm:pt>
    <dgm:pt modelId="{F7855AEF-C1ED-46AA-8989-2226C790381D}" type="pres">
      <dgm:prSet presAssocID="{83B11DF3-E52A-4F0D-B8DF-1E45408AC871}" presName="sibTrans" presStyleLbl="sibTrans2D1" presStyleIdx="1" presStyleCnt="2"/>
      <dgm:spPr/>
    </dgm:pt>
    <dgm:pt modelId="{ABFB93B6-E231-4198-A1BA-C76138F75558}" type="pres">
      <dgm:prSet presAssocID="{83B11DF3-E52A-4F0D-B8DF-1E45408AC871}" presName="connectorText" presStyleLbl="sibTrans2D1" presStyleIdx="1" presStyleCnt="2"/>
      <dgm:spPr/>
    </dgm:pt>
    <dgm:pt modelId="{C8FFA167-B03D-4475-A2D1-C22076E94181}" type="pres">
      <dgm:prSet presAssocID="{5D89C2EE-A272-45F0-8C86-4AF804B8327A}" presName="node" presStyleLbl="node1" presStyleIdx="2" presStyleCnt="3" custScaleY="69002">
        <dgm:presLayoutVars>
          <dgm:bulletEnabled val="1"/>
        </dgm:presLayoutVars>
      </dgm:prSet>
      <dgm:spPr/>
    </dgm:pt>
  </dgm:ptLst>
  <dgm:cxnLst>
    <dgm:cxn modelId="{2CF01B0F-0997-4E8E-BBEB-51EF0AB438BC}" type="presOf" srcId="{83B11DF3-E52A-4F0D-B8DF-1E45408AC871}" destId="{ABFB93B6-E231-4198-A1BA-C76138F75558}" srcOrd="1" destOrd="0" presId="urn:microsoft.com/office/officeart/2005/8/layout/process1"/>
    <dgm:cxn modelId="{C9CAF522-5A26-4C53-87D4-90D1679510A2}" type="presOf" srcId="{4BF3950E-A2FC-4BE6-A6A8-0DE51E714388}" destId="{B60733F8-1ADC-4478-89E3-84596A13CD1F}" srcOrd="1" destOrd="0" presId="urn:microsoft.com/office/officeart/2005/8/layout/process1"/>
    <dgm:cxn modelId="{4259BA2B-6327-4DFC-833F-1B7A41AB7B46}" type="presOf" srcId="{B699BC60-5729-4C33-8801-76E32D62707A}" destId="{8A1E6B04-6695-4CF9-85F2-8CFC4D1A80E8}" srcOrd="0" destOrd="0" presId="urn:microsoft.com/office/officeart/2005/8/layout/process1"/>
    <dgm:cxn modelId="{7E663447-B0C0-4B2F-9C83-472E14A0D6C9}" type="presOf" srcId="{CBDF9F93-E5BA-44E3-9113-4224D3B81F16}" destId="{97CBD761-842A-4F7C-9FB7-7FFE5CC22DD1}" srcOrd="0" destOrd="0" presId="urn:microsoft.com/office/officeart/2005/8/layout/process1"/>
    <dgm:cxn modelId="{567D1A58-318B-4583-ACB6-DBA9D6F094F8}" type="presOf" srcId="{4BF3950E-A2FC-4BE6-A6A8-0DE51E714388}" destId="{FFD8525A-C060-4826-9C42-5F309A112C89}" srcOrd="0" destOrd="0" presId="urn:microsoft.com/office/officeart/2005/8/layout/process1"/>
    <dgm:cxn modelId="{EE19AE89-C025-4474-937D-59DB30330B56}" type="presOf" srcId="{83B11DF3-E52A-4F0D-B8DF-1E45408AC871}" destId="{F7855AEF-C1ED-46AA-8989-2226C790381D}" srcOrd="0" destOrd="0" presId="urn:microsoft.com/office/officeart/2005/8/layout/process1"/>
    <dgm:cxn modelId="{7449909A-054A-4241-B3E0-32AB79D89E2B}" srcId="{B699BC60-5729-4C33-8801-76E32D62707A}" destId="{CBDF9F93-E5BA-44E3-9113-4224D3B81F16}" srcOrd="0" destOrd="0" parTransId="{EED41135-FBA1-4E23-9B22-7B79ADAE0EFA}" sibTransId="{4BF3950E-A2FC-4BE6-A6A8-0DE51E714388}"/>
    <dgm:cxn modelId="{9D5CA0A2-C912-4128-88E1-1D652EFEF7AA}" type="presOf" srcId="{DE51B772-B4F4-465F-A0CF-6A53DDCFA957}" destId="{CB69CF3A-F1FC-46E9-BE11-A04323C3764F}" srcOrd="0" destOrd="0" presId="urn:microsoft.com/office/officeart/2005/8/layout/process1"/>
    <dgm:cxn modelId="{9C069CA4-353A-4816-B6B5-74BC94BAC4B2}" srcId="{B699BC60-5729-4C33-8801-76E32D62707A}" destId="{DE51B772-B4F4-465F-A0CF-6A53DDCFA957}" srcOrd="1" destOrd="0" parTransId="{A2187C0D-6794-41C4-B170-088EDFA4B58F}" sibTransId="{83B11DF3-E52A-4F0D-B8DF-1E45408AC871}"/>
    <dgm:cxn modelId="{DC2B7CA6-8174-48E0-9993-6F84F101D996}" type="presOf" srcId="{5D89C2EE-A272-45F0-8C86-4AF804B8327A}" destId="{C8FFA167-B03D-4475-A2D1-C22076E94181}" srcOrd="0" destOrd="0" presId="urn:microsoft.com/office/officeart/2005/8/layout/process1"/>
    <dgm:cxn modelId="{217B50E6-EC18-44DE-9384-977BAD40E8ED}" srcId="{B699BC60-5729-4C33-8801-76E32D62707A}" destId="{5D89C2EE-A272-45F0-8C86-4AF804B8327A}" srcOrd="2" destOrd="0" parTransId="{FCAFDF09-A5DF-4FAE-9909-B5783E6BBD6F}" sibTransId="{EC2680E3-58DB-47E0-89FE-AB9D9AE9D716}"/>
    <dgm:cxn modelId="{731874A5-082E-43D7-9326-985CA5391829}" type="presParOf" srcId="{8A1E6B04-6695-4CF9-85F2-8CFC4D1A80E8}" destId="{97CBD761-842A-4F7C-9FB7-7FFE5CC22DD1}" srcOrd="0" destOrd="0" presId="urn:microsoft.com/office/officeart/2005/8/layout/process1"/>
    <dgm:cxn modelId="{54DB2A60-B796-461D-A14F-CBE81C8BF11E}" type="presParOf" srcId="{8A1E6B04-6695-4CF9-85F2-8CFC4D1A80E8}" destId="{FFD8525A-C060-4826-9C42-5F309A112C89}" srcOrd="1" destOrd="0" presId="urn:microsoft.com/office/officeart/2005/8/layout/process1"/>
    <dgm:cxn modelId="{32E6DB67-9439-4BA3-8B07-BE6F13DD33F5}" type="presParOf" srcId="{FFD8525A-C060-4826-9C42-5F309A112C89}" destId="{B60733F8-1ADC-4478-89E3-84596A13CD1F}" srcOrd="0" destOrd="0" presId="urn:microsoft.com/office/officeart/2005/8/layout/process1"/>
    <dgm:cxn modelId="{DD9A6805-A535-4387-BF97-F810E1D769DC}" type="presParOf" srcId="{8A1E6B04-6695-4CF9-85F2-8CFC4D1A80E8}" destId="{CB69CF3A-F1FC-46E9-BE11-A04323C3764F}" srcOrd="2" destOrd="0" presId="urn:microsoft.com/office/officeart/2005/8/layout/process1"/>
    <dgm:cxn modelId="{717E328C-B3A8-45C3-ACBA-EC593D12FA43}" type="presParOf" srcId="{8A1E6B04-6695-4CF9-85F2-8CFC4D1A80E8}" destId="{F7855AEF-C1ED-46AA-8989-2226C790381D}" srcOrd="3" destOrd="0" presId="urn:microsoft.com/office/officeart/2005/8/layout/process1"/>
    <dgm:cxn modelId="{6164939F-C515-443D-8DF1-80B52EED1E90}" type="presParOf" srcId="{F7855AEF-C1ED-46AA-8989-2226C790381D}" destId="{ABFB93B6-E231-4198-A1BA-C76138F75558}" srcOrd="0" destOrd="0" presId="urn:microsoft.com/office/officeart/2005/8/layout/process1"/>
    <dgm:cxn modelId="{B044BECB-62C8-4F3A-8056-03AE282562C5}" type="presParOf" srcId="{8A1E6B04-6695-4CF9-85F2-8CFC4D1A80E8}" destId="{C8FFA167-B03D-4475-A2D1-C22076E94181}"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CBD761-842A-4F7C-9FB7-7FFE5CC22DD1}">
      <dsp:nvSpPr>
        <dsp:cNvPr id="0" name=""/>
        <dsp:cNvSpPr/>
      </dsp:nvSpPr>
      <dsp:spPr>
        <a:xfrm>
          <a:off x="803" y="431748"/>
          <a:ext cx="1391353" cy="69860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Information change request recieved by Celestine Johnston</a:t>
          </a:r>
        </a:p>
      </dsp:txBody>
      <dsp:txXfrm>
        <a:off x="21264" y="452209"/>
        <a:ext cx="1350431" cy="657680"/>
      </dsp:txXfrm>
    </dsp:sp>
    <dsp:sp modelId="{FFD8525A-C060-4826-9C42-5F309A112C89}">
      <dsp:nvSpPr>
        <dsp:cNvPr id="0" name=""/>
        <dsp:cNvSpPr/>
      </dsp:nvSpPr>
      <dsp:spPr>
        <a:xfrm>
          <a:off x="1530527" y="609471"/>
          <a:ext cx="293344" cy="34315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530527" y="678102"/>
        <a:ext cx="205341" cy="205895"/>
      </dsp:txXfrm>
    </dsp:sp>
    <dsp:sp modelId="{CB69CF3A-F1FC-46E9-BE11-A04323C3764F}">
      <dsp:nvSpPr>
        <dsp:cNvPr id="0" name=""/>
        <dsp:cNvSpPr/>
      </dsp:nvSpPr>
      <dsp:spPr>
        <a:xfrm>
          <a:off x="1945637" y="373775"/>
          <a:ext cx="1383701" cy="81454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Information approved or amended</a:t>
          </a:r>
        </a:p>
      </dsp:txBody>
      <dsp:txXfrm>
        <a:off x="1969494" y="397632"/>
        <a:ext cx="1335987" cy="766834"/>
      </dsp:txXfrm>
    </dsp:sp>
    <dsp:sp modelId="{F7855AEF-C1ED-46AA-8989-2226C790381D}">
      <dsp:nvSpPr>
        <dsp:cNvPr id="0" name=""/>
        <dsp:cNvSpPr/>
      </dsp:nvSpPr>
      <dsp:spPr>
        <a:xfrm>
          <a:off x="3467709" y="609471"/>
          <a:ext cx="293344" cy="343157"/>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3467709" y="678102"/>
        <a:ext cx="205341" cy="205895"/>
      </dsp:txXfrm>
    </dsp:sp>
    <dsp:sp modelId="{C8FFA167-B03D-4475-A2D1-C22076E94181}">
      <dsp:nvSpPr>
        <dsp:cNvPr id="0" name=""/>
        <dsp:cNvSpPr/>
      </dsp:nvSpPr>
      <dsp:spPr>
        <a:xfrm>
          <a:off x="3882819" y="373775"/>
          <a:ext cx="1383701" cy="81454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Web pages updated and released</a:t>
          </a:r>
        </a:p>
      </dsp:txBody>
      <dsp:txXfrm>
        <a:off x="3906676" y="397632"/>
        <a:ext cx="1335987" cy="76683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7BA8D-3B2B-4686-8B6F-314D7E01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54</Pages>
  <Words>13992</Words>
  <Characters>78834</Characters>
  <Application>Microsoft Office Word</Application>
  <DocSecurity>0</DocSecurity>
  <Lines>656</Lines>
  <Paragraphs>185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Celestine Johnston</dc:creator>
  <cp:lastModifiedBy>Carol Cartwright</cp:lastModifiedBy>
  <cp:revision>4</cp:revision>
  <cp:lastPrinted>2016-03-22T18:06:00Z</cp:lastPrinted>
  <dcterms:created xsi:type="dcterms:W3CDTF">2021-03-15T16:30:00Z</dcterms:created>
  <dcterms:modified xsi:type="dcterms:W3CDTF">2021-03-16T08:43:00Z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A1672245</vt:lpwstr>
  </property>
  <property fmtid="{D5CDD505-2E9C-101B-9397-08002B2CF9AE}" pid="3" name="Objective-Comment">
    <vt:lpwstr> </vt:lpwstr>
  </property>
  <property fmtid="{D5CDD505-2E9C-101B-9397-08002B2CF9AE}" pid="4" name="Objective-CreationStamp">
    <vt:filetime>2433-08-07T01:36:42Z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2433-08-07T01:36:42Z</vt:filetime>
  </property>
  <property fmtid="{D5CDD505-2E9C-101B-9397-08002B2CF9AE}" pid="8" name="Objective-ModificationStamp">
    <vt:filetime>2433-08-07T01:36:42Z</vt:filetime>
  </property>
  <property fmtid="{D5CDD505-2E9C-101B-9397-08002B2CF9AE}" pid="9" name="Objective-Owner">
    <vt:lpwstr>Newell, Lynne</vt:lpwstr>
  </property>
  <property fmtid="{D5CDD505-2E9C-101B-9397-08002B2CF9AE}" pid="10" name="Objective-Path">
    <vt:lpwstr>Global Folder:0001 Pharmacy Global Folder:12 Corporate Governance:OPPM:PASA TOPPM:</vt:lpwstr>
  </property>
  <property fmtid="{D5CDD505-2E9C-101B-9397-08002B2CF9AE}" pid="11" name="Objective-Parent">
    <vt:lpwstr>PASA TOPPM</vt:lpwstr>
  </property>
  <property fmtid="{D5CDD505-2E9C-101B-9397-08002B2CF9AE}" pid="12" name="Objective-State">
    <vt:lpwstr>Published</vt:lpwstr>
  </property>
  <property fmtid="{D5CDD505-2E9C-101B-9397-08002B2CF9AE}" pid="13" name="Objective-Title">
    <vt:lpwstr>T_08_appendix09</vt:lpwstr>
  </property>
  <property fmtid="{D5CDD505-2E9C-101B-9397-08002B2CF9AE}" pid="14" name="Objective-Version">
    <vt:lpwstr>1.0</vt:lpwstr>
  </property>
  <property fmtid="{D5CDD505-2E9C-101B-9397-08002B2CF9AE}" pid="15" name="Objective-VersionComment">
    <vt:lpwstr>Copied from document A30466.5</vt:lpwstr>
  </property>
  <property fmtid="{D5CDD505-2E9C-101B-9397-08002B2CF9AE}" pid="16" name="Objective-VersionNumber">
    <vt:i4>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ies>
</file>