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4AF4B" w14:textId="22595EC5" w:rsidR="008F2DD7" w:rsidRDefault="00654367" w:rsidP="00240E6A">
      <w:pPr>
        <w:pStyle w:val="Title"/>
        <w:jc w:val="left"/>
      </w:pPr>
      <w:bookmarkStart w:id="0" w:name="_Toc7043610"/>
      <w:r w:rsidRPr="00654367">
        <w:rPr>
          <w:noProof/>
        </w:rPr>
        <w:drawing>
          <wp:inline distT="0" distB="0" distL="0" distR="0" wp14:anchorId="379F3935" wp14:editId="2B349C3E">
            <wp:extent cx="5727600" cy="8575200"/>
            <wp:effectExtent l="0" t="0" r="6985" b="0"/>
            <wp:docPr id="27" name="Picture 27" descr="NICE logo.&#10;Picture of a group of people holding their hands in the air to meet in a point, like a group high-five.&#10;Caption: Public Involvement at NICE - Annual Review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600" cy="8575200"/>
                    </a:xfrm>
                    <a:prstGeom prst="rect">
                      <a:avLst/>
                    </a:prstGeom>
                  </pic:spPr>
                </pic:pic>
              </a:graphicData>
            </a:graphic>
          </wp:inline>
        </w:drawing>
      </w:r>
    </w:p>
    <w:p w14:paraId="5F62C478" w14:textId="77777777" w:rsidR="00745BEE" w:rsidRDefault="00E41D42" w:rsidP="009A0472">
      <w:pPr>
        <w:pStyle w:val="Heading1boardreport"/>
        <w:rPr>
          <w:noProof/>
        </w:rPr>
      </w:pPr>
      <w:bookmarkStart w:id="1" w:name="_Toc7703564"/>
      <w:bookmarkStart w:id="2" w:name="_Toc7704521"/>
      <w:bookmarkStart w:id="3" w:name="_Toc7711239"/>
      <w:r>
        <w:lastRenderedPageBreak/>
        <w:t>C</w:t>
      </w:r>
      <w:r w:rsidRPr="00E5102D">
        <w:t>onte</w:t>
      </w:r>
      <w:r>
        <w:t>nts</w:t>
      </w:r>
      <w:bookmarkEnd w:id="0"/>
      <w:bookmarkEnd w:id="1"/>
      <w:bookmarkEnd w:id="2"/>
      <w:bookmarkEnd w:id="3"/>
      <w:r w:rsidR="003226F5">
        <w:fldChar w:fldCharType="begin"/>
      </w:r>
      <w:r w:rsidR="003226F5">
        <w:instrText xml:space="preserve"> TOC \o "1-2" \h \z \u </w:instrText>
      </w:r>
      <w:r w:rsidR="003226F5">
        <w:fldChar w:fldCharType="separate"/>
      </w:r>
    </w:p>
    <w:p w14:paraId="0BF51424" w14:textId="60814DA6"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40" w:history="1">
        <w:r w:rsidR="00745BEE" w:rsidRPr="00745BEE">
          <w:rPr>
            <w:rStyle w:val="Hyperlink"/>
            <w:b/>
            <w:noProof/>
            <w:color w:val="004650"/>
          </w:rPr>
          <w:t>Introduction</w:t>
        </w:r>
        <w:r w:rsidR="00745BEE">
          <w:rPr>
            <w:noProof/>
            <w:webHidden/>
          </w:rPr>
          <w:tab/>
        </w:r>
        <w:r w:rsidR="00745BEE">
          <w:rPr>
            <w:noProof/>
            <w:webHidden/>
          </w:rPr>
          <w:fldChar w:fldCharType="begin"/>
        </w:r>
        <w:r w:rsidR="00745BEE">
          <w:rPr>
            <w:noProof/>
            <w:webHidden/>
          </w:rPr>
          <w:instrText xml:space="preserve"> PAGEREF _Toc7711240 \h </w:instrText>
        </w:r>
        <w:r w:rsidR="00745BEE">
          <w:rPr>
            <w:noProof/>
            <w:webHidden/>
          </w:rPr>
        </w:r>
        <w:r w:rsidR="00745BEE">
          <w:rPr>
            <w:noProof/>
            <w:webHidden/>
          </w:rPr>
          <w:fldChar w:fldCharType="separate"/>
        </w:r>
        <w:r w:rsidR="00CB29A2">
          <w:rPr>
            <w:noProof/>
            <w:webHidden/>
          </w:rPr>
          <w:t>3</w:t>
        </w:r>
        <w:r w:rsidR="00745BEE">
          <w:rPr>
            <w:noProof/>
            <w:webHidden/>
          </w:rPr>
          <w:fldChar w:fldCharType="end"/>
        </w:r>
      </w:hyperlink>
    </w:p>
    <w:p w14:paraId="54125B94" w14:textId="41E94B48"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41" w:history="1">
        <w:r w:rsidR="00745BEE" w:rsidRPr="00745BEE">
          <w:rPr>
            <w:rStyle w:val="Hyperlink"/>
            <w:b/>
            <w:noProof/>
            <w:color w:val="004650"/>
          </w:rPr>
          <w:t>Facts and figures</w:t>
        </w:r>
        <w:r w:rsidR="00745BEE">
          <w:rPr>
            <w:noProof/>
            <w:webHidden/>
          </w:rPr>
          <w:tab/>
        </w:r>
        <w:r w:rsidR="00745BEE">
          <w:rPr>
            <w:noProof/>
            <w:webHidden/>
          </w:rPr>
          <w:fldChar w:fldCharType="begin"/>
        </w:r>
        <w:r w:rsidR="00745BEE">
          <w:rPr>
            <w:noProof/>
            <w:webHidden/>
          </w:rPr>
          <w:instrText xml:space="preserve"> PAGEREF _Toc7711241 \h </w:instrText>
        </w:r>
        <w:r w:rsidR="00745BEE">
          <w:rPr>
            <w:noProof/>
            <w:webHidden/>
          </w:rPr>
        </w:r>
        <w:r w:rsidR="00745BEE">
          <w:rPr>
            <w:noProof/>
            <w:webHidden/>
          </w:rPr>
          <w:fldChar w:fldCharType="separate"/>
        </w:r>
        <w:r w:rsidR="00CB29A2">
          <w:rPr>
            <w:noProof/>
            <w:webHidden/>
          </w:rPr>
          <w:t>3</w:t>
        </w:r>
        <w:r w:rsidR="00745BEE">
          <w:rPr>
            <w:noProof/>
            <w:webHidden/>
          </w:rPr>
          <w:fldChar w:fldCharType="end"/>
        </w:r>
      </w:hyperlink>
    </w:p>
    <w:p w14:paraId="5F5026F0" w14:textId="689CCA40"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42" w:history="1">
        <w:r w:rsidR="00745BEE" w:rsidRPr="006A70F6">
          <w:rPr>
            <w:rStyle w:val="Hyperlink"/>
            <w:noProof/>
          </w:rPr>
          <w:t>Recruiting and identifying people to take part in our work</w:t>
        </w:r>
        <w:r w:rsidR="00745BEE">
          <w:rPr>
            <w:noProof/>
            <w:webHidden/>
          </w:rPr>
          <w:tab/>
        </w:r>
        <w:r w:rsidR="00745BEE">
          <w:rPr>
            <w:noProof/>
            <w:webHidden/>
          </w:rPr>
          <w:fldChar w:fldCharType="begin"/>
        </w:r>
        <w:r w:rsidR="00745BEE">
          <w:rPr>
            <w:noProof/>
            <w:webHidden/>
          </w:rPr>
          <w:instrText xml:space="preserve"> PAGEREF _Toc7711242 \h </w:instrText>
        </w:r>
        <w:r w:rsidR="00745BEE">
          <w:rPr>
            <w:noProof/>
            <w:webHidden/>
          </w:rPr>
        </w:r>
        <w:r w:rsidR="00745BEE">
          <w:rPr>
            <w:noProof/>
            <w:webHidden/>
          </w:rPr>
          <w:fldChar w:fldCharType="separate"/>
        </w:r>
        <w:r w:rsidR="00CB29A2">
          <w:rPr>
            <w:noProof/>
            <w:webHidden/>
          </w:rPr>
          <w:t>3</w:t>
        </w:r>
        <w:r w:rsidR="00745BEE">
          <w:rPr>
            <w:noProof/>
            <w:webHidden/>
          </w:rPr>
          <w:fldChar w:fldCharType="end"/>
        </w:r>
      </w:hyperlink>
    </w:p>
    <w:p w14:paraId="20F2ADCA" w14:textId="6705284B"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43" w:history="1">
        <w:r w:rsidR="00745BEE" w:rsidRPr="00745BEE">
          <w:rPr>
            <w:rStyle w:val="Hyperlink"/>
            <w:b/>
            <w:noProof/>
            <w:color w:val="004650"/>
          </w:rPr>
          <w:t>Inclusive opportunities</w:t>
        </w:r>
        <w:r w:rsidR="00745BEE">
          <w:rPr>
            <w:noProof/>
            <w:webHidden/>
          </w:rPr>
          <w:tab/>
        </w:r>
        <w:r w:rsidR="00745BEE">
          <w:rPr>
            <w:noProof/>
            <w:webHidden/>
          </w:rPr>
          <w:fldChar w:fldCharType="begin"/>
        </w:r>
        <w:r w:rsidR="00745BEE">
          <w:rPr>
            <w:noProof/>
            <w:webHidden/>
          </w:rPr>
          <w:instrText xml:space="preserve"> PAGEREF _Toc7711243 \h </w:instrText>
        </w:r>
        <w:r w:rsidR="00745BEE">
          <w:rPr>
            <w:noProof/>
            <w:webHidden/>
          </w:rPr>
        </w:r>
        <w:r w:rsidR="00745BEE">
          <w:rPr>
            <w:noProof/>
            <w:webHidden/>
          </w:rPr>
          <w:fldChar w:fldCharType="separate"/>
        </w:r>
        <w:r w:rsidR="00CB29A2">
          <w:rPr>
            <w:noProof/>
            <w:webHidden/>
          </w:rPr>
          <w:t>5</w:t>
        </w:r>
        <w:r w:rsidR="00745BEE">
          <w:rPr>
            <w:noProof/>
            <w:webHidden/>
          </w:rPr>
          <w:fldChar w:fldCharType="end"/>
        </w:r>
      </w:hyperlink>
    </w:p>
    <w:p w14:paraId="1901E7BE" w14:textId="1304FBAE"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44" w:history="1">
        <w:r w:rsidR="00745BEE" w:rsidRPr="006A70F6">
          <w:rPr>
            <w:rStyle w:val="Hyperlink"/>
            <w:noProof/>
            <w:lang w:eastAsia="en-US"/>
          </w:rPr>
          <w:t>Involving people with learning disabilities in the development of NICE quality standards.</w:t>
        </w:r>
        <w:r w:rsidR="00745BEE">
          <w:rPr>
            <w:noProof/>
            <w:webHidden/>
          </w:rPr>
          <w:tab/>
        </w:r>
        <w:r w:rsidR="00745BEE">
          <w:rPr>
            <w:noProof/>
            <w:webHidden/>
          </w:rPr>
          <w:fldChar w:fldCharType="begin"/>
        </w:r>
        <w:r w:rsidR="00745BEE">
          <w:rPr>
            <w:noProof/>
            <w:webHidden/>
          </w:rPr>
          <w:instrText xml:space="preserve"> PAGEREF _Toc7711244 \h </w:instrText>
        </w:r>
        <w:r w:rsidR="00745BEE">
          <w:rPr>
            <w:noProof/>
            <w:webHidden/>
          </w:rPr>
        </w:r>
        <w:r w:rsidR="00745BEE">
          <w:rPr>
            <w:noProof/>
            <w:webHidden/>
          </w:rPr>
          <w:fldChar w:fldCharType="separate"/>
        </w:r>
        <w:r w:rsidR="00CB29A2">
          <w:rPr>
            <w:noProof/>
            <w:webHidden/>
          </w:rPr>
          <w:t>5</w:t>
        </w:r>
        <w:r w:rsidR="00745BEE">
          <w:rPr>
            <w:noProof/>
            <w:webHidden/>
          </w:rPr>
          <w:fldChar w:fldCharType="end"/>
        </w:r>
      </w:hyperlink>
    </w:p>
    <w:p w14:paraId="792410D4" w14:textId="1C602106"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45" w:history="1">
        <w:r w:rsidR="00745BEE" w:rsidRPr="006A70F6">
          <w:rPr>
            <w:rStyle w:val="Hyperlink"/>
            <w:noProof/>
          </w:rPr>
          <w:t>Engaging with children and young people</w:t>
        </w:r>
        <w:r w:rsidR="00745BEE">
          <w:rPr>
            <w:noProof/>
            <w:webHidden/>
          </w:rPr>
          <w:tab/>
        </w:r>
        <w:r w:rsidR="00745BEE">
          <w:rPr>
            <w:noProof/>
            <w:webHidden/>
          </w:rPr>
          <w:fldChar w:fldCharType="begin"/>
        </w:r>
        <w:r w:rsidR="00745BEE">
          <w:rPr>
            <w:noProof/>
            <w:webHidden/>
          </w:rPr>
          <w:instrText xml:space="preserve"> PAGEREF _Toc7711245 \h </w:instrText>
        </w:r>
        <w:r w:rsidR="00745BEE">
          <w:rPr>
            <w:noProof/>
            <w:webHidden/>
          </w:rPr>
        </w:r>
        <w:r w:rsidR="00745BEE">
          <w:rPr>
            <w:noProof/>
            <w:webHidden/>
          </w:rPr>
          <w:fldChar w:fldCharType="separate"/>
        </w:r>
        <w:r w:rsidR="00CB29A2">
          <w:rPr>
            <w:noProof/>
            <w:webHidden/>
          </w:rPr>
          <w:t>6</w:t>
        </w:r>
        <w:r w:rsidR="00745BEE">
          <w:rPr>
            <w:noProof/>
            <w:webHidden/>
          </w:rPr>
          <w:fldChar w:fldCharType="end"/>
        </w:r>
      </w:hyperlink>
    </w:p>
    <w:p w14:paraId="77A686AE" w14:textId="54D1239D"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46" w:history="1">
        <w:r w:rsidR="00745BEE" w:rsidRPr="006A70F6">
          <w:rPr>
            <w:rStyle w:val="Hyperlink"/>
            <w:noProof/>
          </w:rPr>
          <w:t>Improving how we reach and recruit new lay committee members</w:t>
        </w:r>
        <w:r w:rsidR="00745BEE">
          <w:rPr>
            <w:noProof/>
            <w:webHidden/>
          </w:rPr>
          <w:tab/>
        </w:r>
        <w:r w:rsidR="00745BEE">
          <w:rPr>
            <w:noProof/>
            <w:webHidden/>
          </w:rPr>
          <w:fldChar w:fldCharType="begin"/>
        </w:r>
        <w:r w:rsidR="00745BEE">
          <w:rPr>
            <w:noProof/>
            <w:webHidden/>
          </w:rPr>
          <w:instrText xml:space="preserve"> PAGEREF _Toc7711246 \h </w:instrText>
        </w:r>
        <w:r w:rsidR="00745BEE">
          <w:rPr>
            <w:noProof/>
            <w:webHidden/>
          </w:rPr>
        </w:r>
        <w:r w:rsidR="00745BEE">
          <w:rPr>
            <w:noProof/>
            <w:webHidden/>
          </w:rPr>
          <w:fldChar w:fldCharType="separate"/>
        </w:r>
        <w:r w:rsidR="00CB29A2">
          <w:rPr>
            <w:noProof/>
            <w:webHidden/>
          </w:rPr>
          <w:t>7</w:t>
        </w:r>
        <w:r w:rsidR="00745BEE">
          <w:rPr>
            <w:noProof/>
            <w:webHidden/>
          </w:rPr>
          <w:fldChar w:fldCharType="end"/>
        </w:r>
      </w:hyperlink>
    </w:p>
    <w:p w14:paraId="4A89B02E" w14:textId="7A8B3437"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47" w:history="1">
        <w:r w:rsidR="00745BEE" w:rsidRPr="006A70F6">
          <w:rPr>
            <w:rStyle w:val="Hyperlink"/>
            <w:noProof/>
          </w:rPr>
          <w:t>Exit surveys</w:t>
        </w:r>
        <w:r w:rsidR="00745BEE">
          <w:rPr>
            <w:noProof/>
            <w:webHidden/>
          </w:rPr>
          <w:tab/>
        </w:r>
        <w:r w:rsidR="00745BEE">
          <w:rPr>
            <w:noProof/>
            <w:webHidden/>
          </w:rPr>
          <w:fldChar w:fldCharType="begin"/>
        </w:r>
        <w:r w:rsidR="00745BEE">
          <w:rPr>
            <w:noProof/>
            <w:webHidden/>
          </w:rPr>
          <w:instrText xml:space="preserve"> PAGEREF _Toc7711247 \h </w:instrText>
        </w:r>
        <w:r w:rsidR="00745BEE">
          <w:rPr>
            <w:noProof/>
            <w:webHidden/>
          </w:rPr>
        </w:r>
        <w:r w:rsidR="00745BEE">
          <w:rPr>
            <w:noProof/>
            <w:webHidden/>
          </w:rPr>
          <w:fldChar w:fldCharType="separate"/>
        </w:r>
        <w:r w:rsidR="00CB29A2">
          <w:rPr>
            <w:noProof/>
            <w:webHidden/>
          </w:rPr>
          <w:t>10</w:t>
        </w:r>
        <w:r w:rsidR="00745BEE">
          <w:rPr>
            <w:noProof/>
            <w:webHidden/>
          </w:rPr>
          <w:fldChar w:fldCharType="end"/>
        </w:r>
      </w:hyperlink>
    </w:p>
    <w:p w14:paraId="1F38AF00" w14:textId="60B24233"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48" w:history="1">
        <w:r w:rsidR="00745BEE" w:rsidRPr="00745BEE">
          <w:rPr>
            <w:rStyle w:val="Hyperlink"/>
            <w:b/>
            <w:noProof/>
            <w:color w:val="004650"/>
          </w:rPr>
          <w:t>Working together</w:t>
        </w:r>
        <w:r w:rsidR="00745BEE">
          <w:rPr>
            <w:noProof/>
            <w:webHidden/>
          </w:rPr>
          <w:tab/>
        </w:r>
        <w:r w:rsidR="00745BEE">
          <w:rPr>
            <w:noProof/>
            <w:webHidden/>
          </w:rPr>
          <w:fldChar w:fldCharType="begin"/>
        </w:r>
        <w:r w:rsidR="00745BEE">
          <w:rPr>
            <w:noProof/>
            <w:webHidden/>
          </w:rPr>
          <w:instrText xml:space="preserve"> PAGEREF _Toc7711248 \h </w:instrText>
        </w:r>
        <w:r w:rsidR="00745BEE">
          <w:rPr>
            <w:noProof/>
            <w:webHidden/>
          </w:rPr>
        </w:r>
        <w:r w:rsidR="00745BEE">
          <w:rPr>
            <w:noProof/>
            <w:webHidden/>
          </w:rPr>
          <w:fldChar w:fldCharType="separate"/>
        </w:r>
        <w:r w:rsidR="00CB29A2">
          <w:rPr>
            <w:noProof/>
            <w:webHidden/>
          </w:rPr>
          <w:t>11</w:t>
        </w:r>
        <w:r w:rsidR="00745BEE">
          <w:rPr>
            <w:noProof/>
            <w:webHidden/>
          </w:rPr>
          <w:fldChar w:fldCharType="end"/>
        </w:r>
      </w:hyperlink>
    </w:p>
    <w:p w14:paraId="5C9E681E" w14:textId="44857691"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49" w:history="1">
        <w:r w:rsidR="00745BEE" w:rsidRPr="006A70F6">
          <w:rPr>
            <w:rStyle w:val="Hyperlink"/>
            <w:noProof/>
          </w:rPr>
          <w:t>Expanding the public involvement programme's international reach</w:t>
        </w:r>
        <w:r w:rsidR="00745BEE">
          <w:rPr>
            <w:noProof/>
            <w:webHidden/>
          </w:rPr>
          <w:tab/>
        </w:r>
        <w:r w:rsidR="00745BEE">
          <w:rPr>
            <w:noProof/>
            <w:webHidden/>
          </w:rPr>
          <w:fldChar w:fldCharType="begin"/>
        </w:r>
        <w:r w:rsidR="00745BEE">
          <w:rPr>
            <w:noProof/>
            <w:webHidden/>
          </w:rPr>
          <w:instrText xml:space="preserve"> PAGEREF _Toc7711249 \h </w:instrText>
        </w:r>
        <w:r w:rsidR="00745BEE">
          <w:rPr>
            <w:noProof/>
            <w:webHidden/>
          </w:rPr>
        </w:r>
        <w:r w:rsidR="00745BEE">
          <w:rPr>
            <w:noProof/>
            <w:webHidden/>
          </w:rPr>
          <w:fldChar w:fldCharType="separate"/>
        </w:r>
        <w:r w:rsidR="00CB29A2">
          <w:rPr>
            <w:noProof/>
            <w:webHidden/>
          </w:rPr>
          <w:t>11</w:t>
        </w:r>
        <w:r w:rsidR="00745BEE">
          <w:rPr>
            <w:noProof/>
            <w:webHidden/>
          </w:rPr>
          <w:fldChar w:fldCharType="end"/>
        </w:r>
      </w:hyperlink>
    </w:p>
    <w:p w14:paraId="440D2DED" w14:textId="75F4F61E"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0" w:history="1">
        <w:r w:rsidR="00745BEE" w:rsidRPr="006A70F6">
          <w:rPr>
            <w:rStyle w:val="Hyperlink"/>
            <w:noProof/>
          </w:rPr>
          <w:t>Supporting shared decision making</w:t>
        </w:r>
        <w:r w:rsidR="00745BEE">
          <w:rPr>
            <w:noProof/>
            <w:webHidden/>
          </w:rPr>
          <w:tab/>
        </w:r>
        <w:r w:rsidR="00745BEE">
          <w:rPr>
            <w:noProof/>
            <w:webHidden/>
          </w:rPr>
          <w:fldChar w:fldCharType="begin"/>
        </w:r>
        <w:r w:rsidR="00745BEE">
          <w:rPr>
            <w:noProof/>
            <w:webHidden/>
          </w:rPr>
          <w:instrText xml:space="preserve"> PAGEREF _Toc7711250 \h </w:instrText>
        </w:r>
        <w:r w:rsidR="00745BEE">
          <w:rPr>
            <w:noProof/>
            <w:webHidden/>
          </w:rPr>
        </w:r>
        <w:r w:rsidR="00745BEE">
          <w:rPr>
            <w:noProof/>
            <w:webHidden/>
          </w:rPr>
          <w:fldChar w:fldCharType="separate"/>
        </w:r>
        <w:r w:rsidR="00CB29A2">
          <w:rPr>
            <w:noProof/>
            <w:webHidden/>
          </w:rPr>
          <w:t>12</w:t>
        </w:r>
        <w:r w:rsidR="00745BEE">
          <w:rPr>
            <w:noProof/>
            <w:webHidden/>
          </w:rPr>
          <w:fldChar w:fldCharType="end"/>
        </w:r>
      </w:hyperlink>
    </w:p>
    <w:p w14:paraId="48A7AD92" w14:textId="067BCB56"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51" w:history="1">
        <w:r w:rsidR="00745BEE" w:rsidRPr="00745BEE">
          <w:rPr>
            <w:rStyle w:val="Hyperlink"/>
            <w:b/>
            <w:noProof/>
            <w:color w:val="004650"/>
          </w:rPr>
          <w:t>Support and learning</w:t>
        </w:r>
        <w:r w:rsidR="00745BEE">
          <w:rPr>
            <w:noProof/>
            <w:webHidden/>
          </w:rPr>
          <w:tab/>
        </w:r>
        <w:r w:rsidR="00745BEE">
          <w:rPr>
            <w:noProof/>
            <w:webHidden/>
          </w:rPr>
          <w:fldChar w:fldCharType="begin"/>
        </w:r>
        <w:r w:rsidR="00745BEE">
          <w:rPr>
            <w:noProof/>
            <w:webHidden/>
          </w:rPr>
          <w:instrText xml:space="preserve"> PAGEREF _Toc7711251 \h </w:instrText>
        </w:r>
        <w:r w:rsidR="00745BEE">
          <w:rPr>
            <w:noProof/>
            <w:webHidden/>
          </w:rPr>
        </w:r>
        <w:r w:rsidR="00745BEE">
          <w:rPr>
            <w:noProof/>
            <w:webHidden/>
          </w:rPr>
          <w:fldChar w:fldCharType="separate"/>
        </w:r>
        <w:r w:rsidR="00CB29A2">
          <w:rPr>
            <w:noProof/>
            <w:webHidden/>
          </w:rPr>
          <w:t>14</w:t>
        </w:r>
        <w:r w:rsidR="00745BEE">
          <w:rPr>
            <w:noProof/>
            <w:webHidden/>
          </w:rPr>
          <w:fldChar w:fldCharType="end"/>
        </w:r>
      </w:hyperlink>
    </w:p>
    <w:p w14:paraId="63BA9706" w14:textId="317E5D5F"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2" w:history="1">
        <w:r w:rsidR="00745BEE" w:rsidRPr="006A70F6">
          <w:rPr>
            <w:rStyle w:val="Hyperlink"/>
            <w:noProof/>
          </w:rPr>
          <w:t>Supporting people to take part in our work</w:t>
        </w:r>
        <w:r w:rsidR="00745BEE">
          <w:rPr>
            <w:noProof/>
            <w:webHidden/>
          </w:rPr>
          <w:tab/>
        </w:r>
        <w:r w:rsidR="00745BEE">
          <w:rPr>
            <w:noProof/>
            <w:webHidden/>
          </w:rPr>
          <w:fldChar w:fldCharType="begin"/>
        </w:r>
        <w:r w:rsidR="00745BEE">
          <w:rPr>
            <w:noProof/>
            <w:webHidden/>
          </w:rPr>
          <w:instrText xml:space="preserve"> PAGEREF _Toc7711252 \h </w:instrText>
        </w:r>
        <w:r w:rsidR="00745BEE">
          <w:rPr>
            <w:noProof/>
            <w:webHidden/>
          </w:rPr>
        </w:r>
        <w:r w:rsidR="00745BEE">
          <w:rPr>
            <w:noProof/>
            <w:webHidden/>
          </w:rPr>
          <w:fldChar w:fldCharType="separate"/>
        </w:r>
        <w:r w:rsidR="00CB29A2">
          <w:rPr>
            <w:noProof/>
            <w:webHidden/>
          </w:rPr>
          <w:t>14</w:t>
        </w:r>
        <w:r w:rsidR="00745BEE">
          <w:rPr>
            <w:noProof/>
            <w:webHidden/>
          </w:rPr>
          <w:fldChar w:fldCharType="end"/>
        </w:r>
      </w:hyperlink>
    </w:p>
    <w:p w14:paraId="0840AAFB" w14:textId="7E9A64F7"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3" w:history="1">
        <w:r w:rsidR="00745BEE" w:rsidRPr="006A70F6">
          <w:rPr>
            <w:rStyle w:val="Hyperlink"/>
            <w:noProof/>
          </w:rPr>
          <w:t>Training days</w:t>
        </w:r>
        <w:r w:rsidR="00745BEE">
          <w:rPr>
            <w:noProof/>
            <w:webHidden/>
          </w:rPr>
          <w:tab/>
        </w:r>
        <w:r w:rsidR="00745BEE">
          <w:rPr>
            <w:noProof/>
            <w:webHidden/>
          </w:rPr>
          <w:fldChar w:fldCharType="begin"/>
        </w:r>
        <w:r w:rsidR="00745BEE">
          <w:rPr>
            <w:noProof/>
            <w:webHidden/>
          </w:rPr>
          <w:instrText xml:space="preserve"> PAGEREF _Toc7711253 \h </w:instrText>
        </w:r>
        <w:r w:rsidR="00745BEE">
          <w:rPr>
            <w:noProof/>
            <w:webHidden/>
          </w:rPr>
        </w:r>
        <w:r w:rsidR="00745BEE">
          <w:rPr>
            <w:noProof/>
            <w:webHidden/>
          </w:rPr>
          <w:fldChar w:fldCharType="separate"/>
        </w:r>
        <w:r w:rsidR="00CB29A2">
          <w:rPr>
            <w:noProof/>
            <w:webHidden/>
          </w:rPr>
          <w:t>14</w:t>
        </w:r>
        <w:r w:rsidR="00745BEE">
          <w:rPr>
            <w:noProof/>
            <w:webHidden/>
          </w:rPr>
          <w:fldChar w:fldCharType="end"/>
        </w:r>
      </w:hyperlink>
    </w:p>
    <w:p w14:paraId="33EC24F1" w14:textId="66FCE79A"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4" w:history="1">
        <w:r w:rsidR="00745BEE" w:rsidRPr="006A70F6">
          <w:rPr>
            <w:rStyle w:val="Hyperlink"/>
            <w:noProof/>
          </w:rPr>
          <w:t>NICE lay member event</w:t>
        </w:r>
        <w:r w:rsidR="00745BEE">
          <w:rPr>
            <w:noProof/>
            <w:webHidden/>
          </w:rPr>
          <w:tab/>
        </w:r>
        <w:r w:rsidR="00745BEE">
          <w:rPr>
            <w:noProof/>
            <w:webHidden/>
          </w:rPr>
          <w:fldChar w:fldCharType="begin"/>
        </w:r>
        <w:r w:rsidR="00745BEE">
          <w:rPr>
            <w:noProof/>
            <w:webHidden/>
          </w:rPr>
          <w:instrText xml:space="preserve"> PAGEREF _Toc7711254 \h </w:instrText>
        </w:r>
        <w:r w:rsidR="00745BEE">
          <w:rPr>
            <w:noProof/>
            <w:webHidden/>
          </w:rPr>
        </w:r>
        <w:r w:rsidR="00745BEE">
          <w:rPr>
            <w:noProof/>
            <w:webHidden/>
          </w:rPr>
          <w:fldChar w:fldCharType="separate"/>
        </w:r>
        <w:r w:rsidR="00CB29A2">
          <w:rPr>
            <w:noProof/>
            <w:webHidden/>
          </w:rPr>
          <w:t>15</w:t>
        </w:r>
        <w:r w:rsidR="00745BEE">
          <w:rPr>
            <w:noProof/>
            <w:webHidden/>
          </w:rPr>
          <w:fldChar w:fldCharType="end"/>
        </w:r>
      </w:hyperlink>
    </w:p>
    <w:p w14:paraId="05520F84" w14:textId="3C175F70"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5" w:history="1">
        <w:r w:rsidR="00745BEE" w:rsidRPr="006A70F6">
          <w:rPr>
            <w:rStyle w:val="Hyperlink"/>
            <w:noProof/>
          </w:rPr>
          <w:t>Online training modules</w:t>
        </w:r>
        <w:r w:rsidR="00745BEE">
          <w:rPr>
            <w:noProof/>
            <w:webHidden/>
          </w:rPr>
          <w:tab/>
        </w:r>
        <w:r w:rsidR="00745BEE">
          <w:rPr>
            <w:noProof/>
            <w:webHidden/>
          </w:rPr>
          <w:fldChar w:fldCharType="begin"/>
        </w:r>
        <w:r w:rsidR="00745BEE">
          <w:rPr>
            <w:noProof/>
            <w:webHidden/>
          </w:rPr>
          <w:instrText xml:space="preserve"> PAGEREF _Toc7711255 \h </w:instrText>
        </w:r>
        <w:r w:rsidR="00745BEE">
          <w:rPr>
            <w:noProof/>
            <w:webHidden/>
          </w:rPr>
        </w:r>
        <w:r w:rsidR="00745BEE">
          <w:rPr>
            <w:noProof/>
            <w:webHidden/>
          </w:rPr>
          <w:fldChar w:fldCharType="separate"/>
        </w:r>
        <w:r w:rsidR="00CB29A2">
          <w:rPr>
            <w:noProof/>
            <w:webHidden/>
          </w:rPr>
          <w:t>16</w:t>
        </w:r>
        <w:r w:rsidR="00745BEE">
          <w:rPr>
            <w:noProof/>
            <w:webHidden/>
          </w:rPr>
          <w:fldChar w:fldCharType="end"/>
        </w:r>
      </w:hyperlink>
    </w:p>
    <w:p w14:paraId="3829E5E3" w14:textId="29D27036"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56" w:history="1">
        <w:r w:rsidR="00745BEE" w:rsidRPr="00745BEE">
          <w:rPr>
            <w:rStyle w:val="Hyperlink"/>
            <w:b/>
            <w:noProof/>
            <w:color w:val="004650"/>
          </w:rPr>
          <w:t>Communications</w:t>
        </w:r>
        <w:r w:rsidR="00745BEE">
          <w:rPr>
            <w:noProof/>
            <w:webHidden/>
          </w:rPr>
          <w:tab/>
        </w:r>
        <w:r w:rsidR="00745BEE">
          <w:rPr>
            <w:noProof/>
            <w:webHidden/>
          </w:rPr>
          <w:fldChar w:fldCharType="begin"/>
        </w:r>
        <w:r w:rsidR="00745BEE">
          <w:rPr>
            <w:noProof/>
            <w:webHidden/>
          </w:rPr>
          <w:instrText xml:space="preserve"> PAGEREF _Toc7711256 \h </w:instrText>
        </w:r>
        <w:r w:rsidR="00745BEE">
          <w:rPr>
            <w:noProof/>
            <w:webHidden/>
          </w:rPr>
        </w:r>
        <w:r w:rsidR="00745BEE">
          <w:rPr>
            <w:noProof/>
            <w:webHidden/>
          </w:rPr>
          <w:fldChar w:fldCharType="separate"/>
        </w:r>
        <w:r w:rsidR="00CB29A2">
          <w:rPr>
            <w:noProof/>
            <w:webHidden/>
          </w:rPr>
          <w:t>17</w:t>
        </w:r>
        <w:r w:rsidR="00745BEE">
          <w:rPr>
            <w:noProof/>
            <w:webHidden/>
          </w:rPr>
          <w:fldChar w:fldCharType="end"/>
        </w:r>
      </w:hyperlink>
    </w:p>
    <w:p w14:paraId="3A651260" w14:textId="4CACA23E"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7" w:history="1">
        <w:r w:rsidR="00745BEE" w:rsidRPr="006A70F6">
          <w:rPr>
            <w:rStyle w:val="Hyperlink"/>
            <w:noProof/>
          </w:rPr>
          <w:t>Social media</w:t>
        </w:r>
        <w:r w:rsidR="00745BEE">
          <w:rPr>
            <w:noProof/>
            <w:webHidden/>
          </w:rPr>
          <w:tab/>
        </w:r>
        <w:r w:rsidR="00745BEE">
          <w:rPr>
            <w:noProof/>
            <w:webHidden/>
          </w:rPr>
          <w:fldChar w:fldCharType="begin"/>
        </w:r>
        <w:r w:rsidR="00745BEE">
          <w:rPr>
            <w:noProof/>
            <w:webHidden/>
          </w:rPr>
          <w:instrText xml:space="preserve"> PAGEREF _Toc7711257 \h </w:instrText>
        </w:r>
        <w:r w:rsidR="00745BEE">
          <w:rPr>
            <w:noProof/>
            <w:webHidden/>
          </w:rPr>
        </w:r>
        <w:r w:rsidR="00745BEE">
          <w:rPr>
            <w:noProof/>
            <w:webHidden/>
          </w:rPr>
          <w:fldChar w:fldCharType="separate"/>
        </w:r>
        <w:r w:rsidR="00CB29A2">
          <w:rPr>
            <w:noProof/>
            <w:webHidden/>
          </w:rPr>
          <w:t>17</w:t>
        </w:r>
        <w:r w:rsidR="00745BEE">
          <w:rPr>
            <w:noProof/>
            <w:webHidden/>
          </w:rPr>
          <w:fldChar w:fldCharType="end"/>
        </w:r>
      </w:hyperlink>
    </w:p>
    <w:p w14:paraId="527ECFB4" w14:textId="3F41775D"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8" w:history="1">
        <w:r w:rsidR="00745BEE" w:rsidRPr="006A70F6">
          <w:rPr>
            <w:rStyle w:val="Hyperlink"/>
            <w:noProof/>
          </w:rPr>
          <w:t>Public involvement on the NICE website</w:t>
        </w:r>
        <w:r w:rsidR="00745BEE">
          <w:rPr>
            <w:noProof/>
            <w:webHidden/>
          </w:rPr>
          <w:tab/>
        </w:r>
        <w:r w:rsidR="00745BEE">
          <w:rPr>
            <w:noProof/>
            <w:webHidden/>
          </w:rPr>
          <w:fldChar w:fldCharType="begin"/>
        </w:r>
        <w:r w:rsidR="00745BEE">
          <w:rPr>
            <w:noProof/>
            <w:webHidden/>
          </w:rPr>
          <w:instrText xml:space="preserve"> PAGEREF _Toc7711258 \h </w:instrText>
        </w:r>
        <w:r w:rsidR="00745BEE">
          <w:rPr>
            <w:noProof/>
            <w:webHidden/>
          </w:rPr>
        </w:r>
        <w:r w:rsidR="00745BEE">
          <w:rPr>
            <w:noProof/>
            <w:webHidden/>
          </w:rPr>
          <w:fldChar w:fldCharType="separate"/>
        </w:r>
        <w:r w:rsidR="00CB29A2">
          <w:rPr>
            <w:noProof/>
            <w:webHidden/>
          </w:rPr>
          <w:t>20</w:t>
        </w:r>
        <w:r w:rsidR="00745BEE">
          <w:rPr>
            <w:noProof/>
            <w:webHidden/>
          </w:rPr>
          <w:fldChar w:fldCharType="end"/>
        </w:r>
      </w:hyperlink>
    </w:p>
    <w:p w14:paraId="65F31CA2" w14:textId="371F527A"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59" w:history="1">
        <w:r w:rsidR="00745BEE" w:rsidRPr="006A70F6">
          <w:rPr>
            <w:rStyle w:val="Hyperlink"/>
            <w:noProof/>
          </w:rPr>
          <w:t>Speaking engagements and meetings with voluntary and community sector organisations</w:t>
        </w:r>
        <w:r w:rsidR="00745BEE">
          <w:rPr>
            <w:noProof/>
            <w:webHidden/>
          </w:rPr>
          <w:tab/>
        </w:r>
        <w:r w:rsidR="00745BEE">
          <w:rPr>
            <w:noProof/>
            <w:webHidden/>
          </w:rPr>
          <w:fldChar w:fldCharType="begin"/>
        </w:r>
        <w:r w:rsidR="00745BEE">
          <w:rPr>
            <w:noProof/>
            <w:webHidden/>
          </w:rPr>
          <w:instrText xml:space="preserve"> PAGEREF _Toc7711259 \h </w:instrText>
        </w:r>
        <w:r w:rsidR="00745BEE">
          <w:rPr>
            <w:noProof/>
            <w:webHidden/>
          </w:rPr>
        </w:r>
        <w:r w:rsidR="00745BEE">
          <w:rPr>
            <w:noProof/>
            <w:webHidden/>
          </w:rPr>
          <w:fldChar w:fldCharType="separate"/>
        </w:r>
        <w:r w:rsidR="00CB29A2">
          <w:rPr>
            <w:noProof/>
            <w:webHidden/>
          </w:rPr>
          <w:t>21</w:t>
        </w:r>
        <w:r w:rsidR="00745BEE">
          <w:rPr>
            <w:noProof/>
            <w:webHidden/>
          </w:rPr>
          <w:fldChar w:fldCharType="end"/>
        </w:r>
      </w:hyperlink>
    </w:p>
    <w:p w14:paraId="3A9E5070" w14:textId="291F979D"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60" w:history="1">
        <w:r w:rsidR="00745BEE" w:rsidRPr="00745BEE">
          <w:rPr>
            <w:rStyle w:val="Hyperlink"/>
            <w:b/>
            <w:noProof/>
            <w:color w:val="004650"/>
          </w:rPr>
          <w:t>Identifying and sharing examples of impact</w:t>
        </w:r>
        <w:r w:rsidR="00745BEE">
          <w:rPr>
            <w:noProof/>
            <w:webHidden/>
          </w:rPr>
          <w:tab/>
        </w:r>
        <w:r w:rsidR="00745BEE">
          <w:rPr>
            <w:noProof/>
            <w:webHidden/>
          </w:rPr>
          <w:fldChar w:fldCharType="begin"/>
        </w:r>
        <w:r w:rsidR="00745BEE">
          <w:rPr>
            <w:noProof/>
            <w:webHidden/>
          </w:rPr>
          <w:instrText xml:space="preserve"> PAGEREF _Toc7711260 \h </w:instrText>
        </w:r>
        <w:r w:rsidR="00745BEE">
          <w:rPr>
            <w:noProof/>
            <w:webHidden/>
          </w:rPr>
        </w:r>
        <w:r w:rsidR="00745BEE">
          <w:rPr>
            <w:noProof/>
            <w:webHidden/>
          </w:rPr>
          <w:fldChar w:fldCharType="separate"/>
        </w:r>
        <w:r w:rsidR="00CB29A2">
          <w:rPr>
            <w:noProof/>
            <w:webHidden/>
          </w:rPr>
          <w:t>21</w:t>
        </w:r>
        <w:r w:rsidR="00745BEE">
          <w:rPr>
            <w:noProof/>
            <w:webHidden/>
          </w:rPr>
          <w:fldChar w:fldCharType="end"/>
        </w:r>
      </w:hyperlink>
    </w:p>
    <w:p w14:paraId="6680AD81" w14:textId="1E33A87F"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61" w:history="1">
        <w:r w:rsidR="00745BEE" w:rsidRPr="006A70F6">
          <w:rPr>
            <w:rStyle w:val="Hyperlink"/>
            <w:noProof/>
          </w:rPr>
          <w:t>Collating and sharing the impact of patient involvement for interventional procedures and highly specialised technologies</w:t>
        </w:r>
        <w:r w:rsidR="00745BEE">
          <w:rPr>
            <w:noProof/>
            <w:webHidden/>
          </w:rPr>
          <w:tab/>
        </w:r>
        <w:r w:rsidR="00745BEE">
          <w:rPr>
            <w:noProof/>
            <w:webHidden/>
          </w:rPr>
          <w:fldChar w:fldCharType="begin"/>
        </w:r>
        <w:r w:rsidR="00745BEE">
          <w:rPr>
            <w:noProof/>
            <w:webHidden/>
          </w:rPr>
          <w:instrText xml:space="preserve"> PAGEREF _Toc7711261 \h </w:instrText>
        </w:r>
        <w:r w:rsidR="00745BEE">
          <w:rPr>
            <w:noProof/>
            <w:webHidden/>
          </w:rPr>
        </w:r>
        <w:r w:rsidR="00745BEE">
          <w:rPr>
            <w:noProof/>
            <w:webHidden/>
          </w:rPr>
          <w:fldChar w:fldCharType="separate"/>
        </w:r>
        <w:r w:rsidR="00CB29A2">
          <w:rPr>
            <w:noProof/>
            <w:webHidden/>
          </w:rPr>
          <w:t>21</w:t>
        </w:r>
        <w:r w:rsidR="00745BEE">
          <w:rPr>
            <w:noProof/>
            <w:webHidden/>
          </w:rPr>
          <w:fldChar w:fldCharType="end"/>
        </w:r>
      </w:hyperlink>
    </w:p>
    <w:p w14:paraId="718D1F60" w14:textId="5E3D819C"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62" w:history="1">
        <w:r w:rsidR="00745BEE" w:rsidRPr="006A70F6">
          <w:rPr>
            <w:rStyle w:val="Hyperlink"/>
            <w:noProof/>
          </w:rPr>
          <w:t>Voluntary and community sector use of NICE guidance</w:t>
        </w:r>
        <w:r w:rsidR="00745BEE">
          <w:rPr>
            <w:noProof/>
            <w:webHidden/>
          </w:rPr>
          <w:tab/>
        </w:r>
        <w:r w:rsidR="00745BEE">
          <w:rPr>
            <w:noProof/>
            <w:webHidden/>
          </w:rPr>
          <w:fldChar w:fldCharType="begin"/>
        </w:r>
        <w:r w:rsidR="00745BEE">
          <w:rPr>
            <w:noProof/>
            <w:webHidden/>
          </w:rPr>
          <w:instrText xml:space="preserve"> PAGEREF _Toc7711262 \h </w:instrText>
        </w:r>
        <w:r w:rsidR="00745BEE">
          <w:rPr>
            <w:noProof/>
            <w:webHidden/>
          </w:rPr>
        </w:r>
        <w:r w:rsidR="00745BEE">
          <w:rPr>
            <w:noProof/>
            <w:webHidden/>
          </w:rPr>
          <w:fldChar w:fldCharType="separate"/>
        </w:r>
        <w:r w:rsidR="00CB29A2">
          <w:rPr>
            <w:noProof/>
            <w:webHidden/>
          </w:rPr>
          <w:t>22</w:t>
        </w:r>
        <w:r w:rsidR="00745BEE">
          <w:rPr>
            <w:noProof/>
            <w:webHidden/>
          </w:rPr>
          <w:fldChar w:fldCharType="end"/>
        </w:r>
      </w:hyperlink>
    </w:p>
    <w:p w14:paraId="4DF9AD32" w14:textId="7F07DBC4"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63" w:history="1">
        <w:r w:rsidR="00745BEE" w:rsidRPr="006A70F6">
          <w:rPr>
            <w:rStyle w:val="Hyperlink"/>
            <w:noProof/>
          </w:rPr>
          <w:t>Evaluating a new approach to including young people’s voices in NICE guidance</w:t>
        </w:r>
        <w:r w:rsidR="00745BEE">
          <w:rPr>
            <w:noProof/>
            <w:webHidden/>
          </w:rPr>
          <w:tab/>
        </w:r>
        <w:r w:rsidR="00745BEE">
          <w:rPr>
            <w:noProof/>
            <w:webHidden/>
          </w:rPr>
          <w:fldChar w:fldCharType="begin"/>
        </w:r>
        <w:r w:rsidR="00745BEE">
          <w:rPr>
            <w:noProof/>
            <w:webHidden/>
          </w:rPr>
          <w:instrText xml:space="preserve"> PAGEREF _Toc7711263 \h </w:instrText>
        </w:r>
        <w:r w:rsidR="00745BEE">
          <w:rPr>
            <w:noProof/>
            <w:webHidden/>
          </w:rPr>
        </w:r>
        <w:r w:rsidR="00745BEE">
          <w:rPr>
            <w:noProof/>
            <w:webHidden/>
          </w:rPr>
          <w:fldChar w:fldCharType="separate"/>
        </w:r>
        <w:r w:rsidR="00CB29A2">
          <w:rPr>
            <w:noProof/>
            <w:webHidden/>
          </w:rPr>
          <w:t>22</w:t>
        </w:r>
        <w:r w:rsidR="00745BEE">
          <w:rPr>
            <w:noProof/>
            <w:webHidden/>
          </w:rPr>
          <w:fldChar w:fldCharType="end"/>
        </w:r>
      </w:hyperlink>
    </w:p>
    <w:p w14:paraId="7E7632CC" w14:textId="3052B61A" w:rsidR="00745BEE" w:rsidRDefault="007522AF">
      <w:pPr>
        <w:pStyle w:val="TOC2"/>
        <w:tabs>
          <w:tab w:val="right" w:leader="dot" w:pos="9016"/>
        </w:tabs>
        <w:rPr>
          <w:rFonts w:asciiTheme="minorHAnsi" w:eastAsiaTheme="minorEastAsia" w:hAnsiTheme="minorHAnsi" w:cstheme="minorBidi"/>
          <w:noProof/>
          <w:sz w:val="22"/>
          <w:szCs w:val="22"/>
        </w:rPr>
      </w:pPr>
      <w:hyperlink w:anchor="_Toc7711264" w:history="1">
        <w:r w:rsidR="00745BEE" w:rsidRPr="006A70F6">
          <w:rPr>
            <w:rStyle w:val="Hyperlink"/>
            <w:noProof/>
          </w:rPr>
          <w:t>Commentary from patients for interventional procedures guidance</w:t>
        </w:r>
        <w:r w:rsidR="00745BEE">
          <w:rPr>
            <w:noProof/>
            <w:webHidden/>
          </w:rPr>
          <w:tab/>
        </w:r>
        <w:r w:rsidR="00745BEE">
          <w:rPr>
            <w:noProof/>
            <w:webHidden/>
          </w:rPr>
          <w:fldChar w:fldCharType="begin"/>
        </w:r>
        <w:r w:rsidR="00745BEE">
          <w:rPr>
            <w:noProof/>
            <w:webHidden/>
          </w:rPr>
          <w:instrText xml:space="preserve"> PAGEREF _Toc7711264 \h </w:instrText>
        </w:r>
        <w:r w:rsidR="00745BEE">
          <w:rPr>
            <w:noProof/>
            <w:webHidden/>
          </w:rPr>
        </w:r>
        <w:r w:rsidR="00745BEE">
          <w:rPr>
            <w:noProof/>
            <w:webHidden/>
          </w:rPr>
          <w:fldChar w:fldCharType="separate"/>
        </w:r>
        <w:r w:rsidR="00CB29A2">
          <w:rPr>
            <w:noProof/>
            <w:webHidden/>
          </w:rPr>
          <w:t>24</w:t>
        </w:r>
        <w:r w:rsidR="00745BEE">
          <w:rPr>
            <w:noProof/>
            <w:webHidden/>
          </w:rPr>
          <w:fldChar w:fldCharType="end"/>
        </w:r>
      </w:hyperlink>
    </w:p>
    <w:p w14:paraId="1787C1EF" w14:textId="356EE6DE" w:rsidR="00745BEE" w:rsidRDefault="007522AF">
      <w:pPr>
        <w:pStyle w:val="TOC1"/>
        <w:tabs>
          <w:tab w:val="right" w:leader="dot" w:pos="9016"/>
        </w:tabs>
        <w:rPr>
          <w:rFonts w:asciiTheme="minorHAnsi" w:eastAsiaTheme="minorEastAsia" w:hAnsiTheme="minorHAnsi" w:cstheme="minorBidi"/>
          <w:noProof/>
          <w:sz w:val="22"/>
          <w:szCs w:val="22"/>
        </w:rPr>
      </w:pPr>
      <w:hyperlink w:anchor="_Toc7711265" w:history="1">
        <w:r w:rsidR="00745BEE" w:rsidRPr="00745BEE">
          <w:rPr>
            <w:rStyle w:val="Hyperlink"/>
            <w:b/>
            <w:noProof/>
            <w:color w:val="004650"/>
          </w:rPr>
          <w:t>Conclusion and future plans</w:t>
        </w:r>
        <w:r w:rsidR="00745BEE">
          <w:rPr>
            <w:noProof/>
            <w:webHidden/>
          </w:rPr>
          <w:tab/>
        </w:r>
        <w:r w:rsidR="00745BEE">
          <w:rPr>
            <w:noProof/>
            <w:webHidden/>
          </w:rPr>
          <w:fldChar w:fldCharType="begin"/>
        </w:r>
        <w:r w:rsidR="00745BEE">
          <w:rPr>
            <w:noProof/>
            <w:webHidden/>
          </w:rPr>
          <w:instrText xml:space="preserve"> PAGEREF _Toc7711265 \h </w:instrText>
        </w:r>
        <w:r w:rsidR="00745BEE">
          <w:rPr>
            <w:noProof/>
            <w:webHidden/>
          </w:rPr>
        </w:r>
        <w:r w:rsidR="00745BEE">
          <w:rPr>
            <w:noProof/>
            <w:webHidden/>
          </w:rPr>
          <w:fldChar w:fldCharType="separate"/>
        </w:r>
        <w:r w:rsidR="00CB29A2">
          <w:rPr>
            <w:noProof/>
            <w:webHidden/>
          </w:rPr>
          <w:t>24</w:t>
        </w:r>
        <w:r w:rsidR="00745BEE">
          <w:rPr>
            <w:noProof/>
            <w:webHidden/>
          </w:rPr>
          <w:fldChar w:fldCharType="end"/>
        </w:r>
      </w:hyperlink>
    </w:p>
    <w:p w14:paraId="2CF67B72" w14:textId="1308725A" w:rsidR="00B57343" w:rsidRDefault="003226F5" w:rsidP="005F10EE">
      <w:pPr>
        <w:pStyle w:val="Paragraphnonumbers"/>
      </w:pPr>
      <w:r>
        <w:fldChar w:fldCharType="end"/>
      </w:r>
    </w:p>
    <w:p w14:paraId="06EA93D8" w14:textId="77777777" w:rsidR="00B57343" w:rsidRPr="005F10EE" w:rsidRDefault="00B57343" w:rsidP="005F10EE">
      <w:pPr>
        <w:pStyle w:val="Paragraphnonumbers"/>
      </w:pPr>
      <w:r w:rsidRPr="005F10EE">
        <w:br w:type="page"/>
      </w:r>
    </w:p>
    <w:p w14:paraId="703672C3" w14:textId="6A9A0D2B" w:rsidR="00815D49" w:rsidRDefault="00180BE2" w:rsidP="00D959FE">
      <w:pPr>
        <w:pStyle w:val="Heading1boardreport"/>
      </w:pPr>
      <w:bookmarkStart w:id="4" w:name="_Toc7711240"/>
      <w:r>
        <w:lastRenderedPageBreak/>
        <w:t>Introduction</w:t>
      </w:r>
      <w:bookmarkEnd w:id="4"/>
      <w:r w:rsidR="002234A8">
        <w:t xml:space="preserve"> </w:t>
      </w:r>
    </w:p>
    <w:p w14:paraId="32F82D13" w14:textId="576C7B08" w:rsidR="00F25704" w:rsidRDefault="00F25704" w:rsidP="00F25704">
      <w:pPr>
        <w:pStyle w:val="Paragraph"/>
      </w:pPr>
      <w:r>
        <w:t>This report desc</w:t>
      </w:r>
      <w:r w:rsidR="005E2C0E">
        <w:t>ribe</w:t>
      </w:r>
      <w:r w:rsidR="00605529">
        <w:t>s</w:t>
      </w:r>
      <w:r w:rsidR="005E2C0E">
        <w:t xml:space="preserve"> the work of the Public Involvement Programme</w:t>
      </w:r>
      <w:r w:rsidR="002443D1">
        <w:t xml:space="preserve"> (PIP)</w:t>
      </w:r>
      <w:r w:rsidR="005E2C0E">
        <w:t xml:space="preserve">, and </w:t>
      </w:r>
      <w:r w:rsidR="002443D1">
        <w:t xml:space="preserve">broader </w:t>
      </w:r>
      <w:r w:rsidR="005E2C0E">
        <w:t>public involvement activities across NICE, in 2018/19.</w:t>
      </w:r>
    </w:p>
    <w:p w14:paraId="7E311E24" w14:textId="3EB5C029" w:rsidR="005E2C0E" w:rsidRDefault="005E2C0E" w:rsidP="00F25704">
      <w:pPr>
        <w:pStyle w:val="Paragraph"/>
      </w:pPr>
      <w:r>
        <w:t xml:space="preserve">We have structured our report this year by drawing on the </w:t>
      </w:r>
      <w:hyperlink r:id="rId9" w:history="1">
        <w:r w:rsidRPr="005E2C0E">
          <w:rPr>
            <w:rStyle w:val="Hyperlink"/>
          </w:rPr>
          <w:t>National Standards for Public Involvement in Research</w:t>
        </w:r>
      </w:hyperlink>
      <w:r>
        <w:t xml:space="preserve"> as developed by the National Institute for Health Research (NIHR). The themes identified in the standards align with NICE's approach to public involvement and </w:t>
      </w:r>
      <w:r w:rsidR="002443D1">
        <w:t>PIP contributed to their development via our membership of INVOLVE.</w:t>
      </w:r>
    </w:p>
    <w:p w14:paraId="67BD5308" w14:textId="51A86655" w:rsidR="002443D1" w:rsidRDefault="002443D1" w:rsidP="00F25704">
      <w:pPr>
        <w:pStyle w:val="Paragraph"/>
      </w:pPr>
      <w:r>
        <w:t xml:space="preserve">The past year has been an increasingly busy one for PIP as NICE has continued to expand and develop its offer to the health and social care systems. We have focussed </w:t>
      </w:r>
      <w:r w:rsidR="000A1D84">
        <w:t xml:space="preserve">activities this year </w:t>
      </w:r>
      <w:r>
        <w:t xml:space="preserve">particularly on </w:t>
      </w:r>
      <w:bookmarkStart w:id="5" w:name="_Hlk7540625"/>
      <w:r>
        <w:t>engaging and supporting people who are often seldom heard or whose needs may not be adequately met by standard involvement practices.</w:t>
      </w:r>
      <w:bookmarkEnd w:id="5"/>
    </w:p>
    <w:p w14:paraId="5D99ADA6" w14:textId="011F5D6C" w:rsidR="002443D1" w:rsidRDefault="002443D1" w:rsidP="00F25704">
      <w:pPr>
        <w:pStyle w:val="Paragraph"/>
      </w:pPr>
      <w:r>
        <w:t>We have continued to support and promote public involvement at a national and international level through our work with the Health Technology Assessment International (</w:t>
      </w:r>
      <w:proofErr w:type="spellStart"/>
      <w:r>
        <w:t>HTAi</w:t>
      </w:r>
      <w:proofErr w:type="spellEnd"/>
      <w:r>
        <w:t xml:space="preserve">) </w:t>
      </w:r>
      <w:r w:rsidRPr="002443D1">
        <w:t>Patient and Citizen</w:t>
      </w:r>
      <w:r w:rsidR="00605529">
        <w:t>’s</w:t>
      </w:r>
      <w:r w:rsidRPr="002443D1">
        <w:t xml:space="preserve"> Involvement</w:t>
      </w:r>
      <w:r w:rsidR="00605529">
        <w:t xml:space="preserve"> Group (PCIG)</w:t>
      </w:r>
      <w:r>
        <w:t xml:space="preserve"> and through the Guidelines International Network (G-I-N) Public Working Group, as well as attending and presenting at a range of national and international conferences.    </w:t>
      </w:r>
    </w:p>
    <w:p w14:paraId="2B4FB8D3" w14:textId="7B14C8BB" w:rsidR="00544ED4" w:rsidRDefault="00544ED4" w:rsidP="00264C57">
      <w:pPr>
        <w:pStyle w:val="Paragraph"/>
      </w:pPr>
      <w:r>
        <w:t xml:space="preserve">In 2017 we published the outcomes of our strategic review of public involvement and took forward 7 commitments which have now been embedded into our work.  </w:t>
      </w:r>
      <w:r w:rsidR="00264C57">
        <w:t xml:space="preserve">Improving how </w:t>
      </w:r>
      <w:hyperlink w:anchor="reach_and_recruit" w:history="1">
        <w:r w:rsidR="00264C57" w:rsidRPr="00A2351F">
          <w:rPr>
            <w:rStyle w:val="Hyperlink"/>
          </w:rPr>
          <w:t>we reach and recruit people</w:t>
        </w:r>
      </w:hyperlink>
      <w:r w:rsidR="00264C57">
        <w:t xml:space="preserve">, expanding our </w:t>
      </w:r>
      <w:hyperlink w:anchor="social_media" w:history="1">
        <w:r w:rsidR="00264C57" w:rsidRPr="00A2351F">
          <w:rPr>
            <w:rStyle w:val="Hyperlink"/>
          </w:rPr>
          <w:t>use of social media</w:t>
        </w:r>
      </w:hyperlink>
      <w:r w:rsidR="00264C57">
        <w:t xml:space="preserve"> and </w:t>
      </w:r>
      <w:hyperlink w:anchor="impact_feedback" w:history="1">
        <w:r w:rsidR="00264C57" w:rsidRPr="00A2351F">
          <w:rPr>
            <w:rStyle w:val="Hyperlink"/>
          </w:rPr>
          <w:t>providing feedback</w:t>
        </w:r>
      </w:hyperlink>
      <w:r w:rsidR="00264C57">
        <w:t xml:space="preserve"> to people who have submitted evidence to us are three examples of this continuing work.</w:t>
      </w:r>
      <w:r w:rsidR="000D7443">
        <w:t xml:space="preserve"> We have also been contributing to work across NICE to improve our taxonomy and harmonise the terms we use to describe different aspects of our work.</w:t>
      </w:r>
    </w:p>
    <w:p w14:paraId="75FE0CD8" w14:textId="415AD15A" w:rsidR="002443D1" w:rsidRPr="00F25704" w:rsidRDefault="002443D1" w:rsidP="00F25704">
      <w:pPr>
        <w:pStyle w:val="Paragraph"/>
      </w:pPr>
      <w:r>
        <w:t>Finally, our work supporting the shared</w:t>
      </w:r>
      <w:r w:rsidR="00257140">
        <w:t xml:space="preserve"> </w:t>
      </w:r>
      <w:proofErr w:type="gramStart"/>
      <w:r w:rsidR="00E7483A">
        <w:t>decision</w:t>
      </w:r>
      <w:r w:rsidR="00E148D7">
        <w:t xml:space="preserve"> </w:t>
      </w:r>
      <w:r w:rsidR="00E7483A">
        <w:t>making</w:t>
      </w:r>
      <w:proofErr w:type="gramEnd"/>
      <w:r>
        <w:t xml:space="preserve"> agenda has continued and expanded over the year with the</w:t>
      </w:r>
      <w:r w:rsidR="00605529">
        <w:t xml:space="preserve"> 5</w:t>
      </w:r>
      <w:r w:rsidR="00605529" w:rsidRPr="00605529">
        <w:rPr>
          <w:vertAlign w:val="superscript"/>
        </w:rPr>
        <w:t>t</w:t>
      </w:r>
      <w:r w:rsidR="00605529">
        <w:rPr>
          <w:vertAlign w:val="superscript"/>
        </w:rPr>
        <w:t>h</w:t>
      </w:r>
      <w:r w:rsidR="00605529">
        <w:t xml:space="preserve"> meeting of NICE’s Shared Decision Making Collaborative; </w:t>
      </w:r>
      <w:r>
        <w:t>publication of processes for developing decision aids</w:t>
      </w:r>
      <w:r w:rsidR="00605529">
        <w:t>;</w:t>
      </w:r>
      <w:r>
        <w:t xml:space="preserve"> and an increase in the profile of shared decision making activities across NICE. </w:t>
      </w:r>
    </w:p>
    <w:p w14:paraId="4D1A3F9C" w14:textId="1BB97128" w:rsidR="002234A8" w:rsidRDefault="007443E0" w:rsidP="002234A8">
      <w:pPr>
        <w:pStyle w:val="Heading1boardreport"/>
      </w:pPr>
      <w:bookmarkStart w:id="6" w:name="_Toc7711241"/>
      <w:r>
        <w:t>Facts and figures</w:t>
      </w:r>
      <w:bookmarkEnd w:id="6"/>
    </w:p>
    <w:p w14:paraId="03071725" w14:textId="534EE3F3" w:rsidR="00815D49" w:rsidRPr="004C4F67" w:rsidRDefault="004C4F67" w:rsidP="004C4F67">
      <w:pPr>
        <w:pStyle w:val="Heading2boardreport"/>
      </w:pPr>
      <w:bookmarkStart w:id="7" w:name="_Toc7711242"/>
      <w:r>
        <w:t>Recruiting and ident</w:t>
      </w:r>
      <w:r w:rsidR="00837264">
        <w:t>ifying people to take part in our work</w:t>
      </w:r>
      <w:bookmarkEnd w:id="7"/>
    </w:p>
    <w:p w14:paraId="5B27BC17" w14:textId="6B1D7356" w:rsidR="00904F87" w:rsidRDefault="003F1FD0" w:rsidP="003D0243">
      <w:pPr>
        <w:pStyle w:val="Paragraph"/>
      </w:pPr>
      <w:r>
        <w:t xml:space="preserve">PIP </w:t>
      </w:r>
      <w:r w:rsidR="007E6F8F">
        <w:t xml:space="preserve">supports the recruitment of people who use services, carers and members of the public across all NICE work programmes. In most cases we describe the people we recruit as lay members but some variation </w:t>
      </w:r>
      <w:r w:rsidR="006747D9">
        <w:t xml:space="preserve">in that terminology </w:t>
      </w:r>
      <w:r w:rsidR="007E6F8F">
        <w:t xml:space="preserve">occurs across NICE. In 2018/19 we received 434 applications for 68 vacancies and in the end recruited 71 people to NICE committees. </w:t>
      </w:r>
    </w:p>
    <w:p w14:paraId="0140DDA5" w14:textId="37DE5565" w:rsidR="00C145D3" w:rsidRDefault="007E6F8F" w:rsidP="003D0243">
      <w:pPr>
        <w:pStyle w:val="Paragraph"/>
      </w:pPr>
      <w:r>
        <w:lastRenderedPageBreak/>
        <w:t xml:space="preserve">The </w:t>
      </w:r>
      <w:r w:rsidR="00EA0BFD">
        <w:t>disparity between the number of vacancies and the number of people recruited was due to more people being recruited for 9 committees than was initially planned. This was due to a combination of:</w:t>
      </w:r>
    </w:p>
    <w:p w14:paraId="677EDAAE" w14:textId="61437848" w:rsidR="00EA0BFD" w:rsidRDefault="00EA0BFD" w:rsidP="00EA0BFD">
      <w:pPr>
        <w:pStyle w:val="Bullets"/>
      </w:pPr>
      <w:r>
        <w:t>receiving high quality applications</w:t>
      </w:r>
      <w:r w:rsidR="0061016B">
        <w:t xml:space="preserve"> which led committee teams to opt to recruit more people</w:t>
      </w:r>
    </w:p>
    <w:p w14:paraId="78B118F2" w14:textId="2803AB2F" w:rsidR="00EA0BFD" w:rsidRDefault="00EA0BFD" w:rsidP="00EA0BFD">
      <w:pPr>
        <w:pStyle w:val="Bullets"/>
      </w:pPr>
      <w:r>
        <w:t>additional populations being identified during scoping and recruitment</w:t>
      </w:r>
    </w:p>
    <w:p w14:paraId="2FCADFCD" w14:textId="1D3AE246" w:rsidR="00EA0BFD" w:rsidRDefault="00EA0BFD" w:rsidP="00EA0BFD">
      <w:pPr>
        <w:pStyle w:val="Bulletslast"/>
      </w:pPr>
      <w:r>
        <w:t>recruiting from an existing pool of previous applicants rather than running a new recruitment activity.</w:t>
      </w:r>
    </w:p>
    <w:p w14:paraId="420FA741" w14:textId="0A83969F" w:rsidR="00472BC5" w:rsidRDefault="007E6F8F" w:rsidP="00EA0BFD">
      <w:pPr>
        <w:pStyle w:val="Paragraph"/>
      </w:pPr>
      <w:r>
        <w:t>Th</w:t>
      </w:r>
      <w:r w:rsidR="00904F87">
        <w:t>ese additional lay members</w:t>
      </w:r>
      <w:r>
        <w:t xml:space="preserve"> offset </w:t>
      </w:r>
      <w:r w:rsidR="00EA0BFD">
        <w:t>five</w:t>
      </w:r>
      <w:r w:rsidR="00457642">
        <w:t xml:space="preserve"> </w:t>
      </w:r>
      <w:r>
        <w:t>topics where we were</w:t>
      </w:r>
      <w:r w:rsidR="00457642">
        <w:t xml:space="preserve"> either</w:t>
      </w:r>
      <w:r>
        <w:t xml:space="preserve"> unable to recruit a lay member </w:t>
      </w:r>
      <w:r w:rsidR="00457642">
        <w:t xml:space="preserve">or not able to recruit </w:t>
      </w:r>
      <w:r w:rsidR="007E4212">
        <w:t>to</w:t>
      </w:r>
      <w:r w:rsidR="00457642">
        <w:t xml:space="preserve"> all vacancies on a committee</w:t>
      </w:r>
      <w:r w:rsidR="00EA0BFD">
        <w:t>. This was due to either the topic being very specialised or it being a</w:t>
      </w:r>
      <w:r w:rsidR="007C12EA">
        <w:t xml:space="preserve"> </w:t>
      </w:r>
      <w:r w:rsidR="009A3A2F">
        <w:t xml:space="preserve">topic </w:t>
      </w:r>
      <w:r w:rsidR="00EA0BFD">
        <w:t>area where there is little voluntary and community sector organisation presence.</w:t>
      </w:r>
      <w:r w:rsidR="009A3A2F">
        <w:t xml:space="preserve"> In these </w:t>
      </w:r>
      <w:r w:rsidR="00E7483A">
        <w:t>cases,</w:t>
      </w:r>
      <w:r w:rsidR="009A3A2F">
        <w:t xml:space="preserve"> we are exploring other ways of capturing patient views and experiences.</w:t>
      </w:r>
    </w:p>
    <w:p w14:paraId="1DD491FD" w14:textId="73C92EE0" w:rsidR="007E6F8F" w:rsidRDefault="007E6F8F" w:rsidP="007E6F8F">
      <w:pPr>
        <w:pStyle w:val="Tableandgraphheading"/>
      </w:pPr>
      <w:r>
        <w:t>Figure 1 – recruited lay members and applicants</w:t>
      </w:r>
    </w:p>
    <w:p w14:paraId="3A99889C" w14:textId="48FE7E3C" w:rsidR="007E6F8F" w:rsidRDefault="00B21B17" w:rsidP="007E6F8F">
      <w:pPr>
        <w:pStyle w:val="Tableandgraphheading"/>
      </w:pPr>
      <w:r>
        <w:rPr>
          <w:noProof/>
        </w:rPr>
        <w:drawing>
          <wp:inline distT="0" distB="0" distL="0" distR="0" wp14:anchorId="663D9F82" wp14:editId="3893DCB3">
            <wp:extent cx="5731510" cy="3195320"/>
            <wp:effectExtent l="0" t="0" r="2540" b="5080"/>
            <wp:docPr id="8" name="Picture 8" descr="Picture of a graph showing that for guideline committees we had 51 vacancies, 49 successful applicants and 369 applications; for Topic experts we had 12 vacancies, 14 successful applicants and 40 applications; for core members we had 5 vacancies, 8 successful applicants and 25 applications. Overall, in total there were 68 vacancies, 71 successful applicants and 434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95320"/>
                    </a:xfrm>
                    <a:prstGeom prst="rect">
                      <a:avLst/>
                    </a:prstGeom>
                  </pic:spPr>
                </pic:pic>
              </a:graphicData>
            </a:graphic>
          </wp:inline>
        </w:drawing>
      </w:r>
    </w:p>
    <w:p w14:paraId="5DECCE99" w14:textId="7B98D584" w:rsidR="000657C2" w:rsidRPr="00B70499" w:rsidRDefault="007522AF" w:rsidP="00B70499">
      <w:pPr>
        <w:pStyle w:val="Paragraph"/>
        <w:numPr>
          <w:ilvl w:val="0"/>
          <w:numId w:val="0"/>
        </w:numPr>
        <w:spacing w:before="240"/>
        <w:ind w:left="425"/>
        <w:jc w:val="center"/>
        <w:rPr>
          <w:color w:val="000000" w:themeColor="text1"/>
        </w:rPr>
      </w:pPr>
      <w:hyperlink r:id="rId11" w:history="1">
        <w:r w:rsidR="00B70499" w:rsidRPr="00B70499">
          <w:rPr>
            <w:rStyle w:val="Hyperlink"/>
          </w:rPr>
          <w:t>Download the data set for this chart</w:t>
        </w:r>
      </w:hyperlink>
    </w:p>
    <w:p w14:paraId="604BC66B" w14:textId="77777777" w:rsidR="00AF0AE6" w:rsidRDefault="008653C7" w:rsidP="00AF0AE6">
      <w:pPr>
        <w:pStyle w:val="Paragraph"/>
        <w:numPr>
          <w:ilvl w:val="0"/>
          <w:numId w:val="0"/>
        </w:numPr>
        <w:ind w:left="426"/>
      </w:pPr>
      <w:r>
        <w:rPr>
          <w:noProof/>
        </w:rPr>
        <mc:AlternateContent>
          <mc:Choice Requires="wps">
            <w:drawing>
              <wp:inline distT="0" distB="0" distL="0" distR="0" wp14:anchorId="62CC1E01" wp14:editId="56B2D578">
                <wp:extent cx="3364302" cy="1147314"/>
                <wp:effectExtent l="0" t="0" r="26670" b="15240"/>
                <wp:docPr id="18" name="Text Box 2" descr="This is a text box which says 'at any one time we are supporting around 200 lay me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302" cy="1147314"/>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717D3E0C" w14:textId="6CC24C31" w:rsidR="00D61218" w:rsidRDefault="00D61218" w:rsidP="000E3C07">
                            <w:pPr>
                              <w:spacing w:before="120"/>
                              <w:jc w:val="center"/>
                              <w:rPr>
                                <w:rFonts w:ascii="Arial" w:hAnsi="Arial" w:cs="Arial"/>
                              </w:rPr>
                            </w:pPr>
                            <w:r w:rsidRPr="008653C7">
                              <w:rPr>
                                <w:rFonts w:ascii="Arial" w:hAnsi="Arial" w:cs="Arial"/>
                              </w:rPr>
                              <w:t xml:space="preserve">At any one time we are supporting around </w:t>
                            </w:r>
                            <w:r w:rsidRPr="008653C7">
                              <w:rPr>
                                <w:rFonts w:ascii="Arial" w:hAnsi="Arial" w:cs="Arial"/>
                                <w:b/>
                                <w:color w:val="00506A"/>
                                <w:sz w:val="72"/>
                                <w:szCs w:val="72"/>
                              </w:rPr>
                              <w:t>200</w:t>
                            </w:r>
                          </w:p>
                          <w:p w14:paraId="2EFC8EEA" w14:textId="21771C16" w:rsidR="00D61218" w:rsidRPr="008653C7" w:rsidRDefault="00D61218" w:rsidP="000E3C07">
                            <w:pPr>
                              <w:spacing w:after="120"/>
                              <w:jc w:val="center"/>
                              <w:rPr>
                                <w:rFonts w:ascii="Arial" w:hAnsi="Arial" w:cs="Arial"/>
                              </w:rPr>
                            </w:pPr>
                            <w:r w:rsidRPr="008653C7">
                              <w:rPr>
                                <w:rFonts w:ascii="Arial" w:hAnsi="Arial" w:cs="Arial"/>
                              </w:rPr>
                              <w:t>lay members</w:t>
                            </w:r>
                          </w:p>
                          <w:p w14:paraId="04791C15" w14:textId="77777777" w:rsidR="00D61218" w:rsidRDefault="00D61218"/>
                        </w:txbxContent>
                      </wps:txbx>
                      <wps:bodyPr rot="0" vert="horz" wrap="square" lIns="91440" tIns="45720" rIns="91440" bIns="45720" anchor="t" anchorCtr="0">
                        <a:noAutofit/>
                      </wps:bodyPr>
                    </wps:wsp>
                  </a:graphicData>
                </a:graphic>
              </wp:inline>
            </w:drawing>
          </mc:Choice>
          <mc:Fallback>
            <w:pict>
              <v:shapetype w14:anchorId="62CC1E01" id="_x0000_t202" coordsize="21600,21600" o:spt="202" path="m,l,21600r21600,l21600,xe">
                <v:stroke joinstyle="miter"/>
                <v:path gradientshapeok="t" o:connecttype="rect"/>
              </v:shapetype>
              <v:shape id="Text Box 2" o:spid="_x0000_s1026" type="#_x0000_t202" alt="This is a text box which says 'at any one time we are supporting around 200 lay members'." style="width:264.9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CynwIAAFMFAAAOAAAAZHJzL2Uyb0RvYy54bWysVNtu2zAMfR+wfxD00qfFdpK2W1Cn6Np1&#10;GNBdsHYfQMtyLFQWPUmJnX79KNnx0m3AgGGAIYgmechDUry47BvNdtI6hSbn2SzlTBqBpTKbnH97&#10;uH31mjPnwZSg0cic76Xjl+uXLy66diXnWKMupWUEYtyqa3Nee9+uksSJWjbgZthKQ8oKbQOeRLtJ&#10;SgsdoTc6mafpWdKhLVuLQjpHf28GJV9H/KqSwn+uKic90zmn3Hw8bTyLcCbrC1htLLS1EmMa8A9Z&#10;NKAMBZ2gbsAD21r1G1SjhEWHlZ8JbBKsKiVk5EBssvQXNvc1tDJyoeK4diqT+3+w4tPui2WqpN5R&#10;pww01KMH2Xv2Fns256yUTlC5HmrlGH3AfFAWpOyoYjVzsHfsBDwDs2fUYeZVI1knGVjJ3LZt0Xrq&#10;C4m4NSWjljENe9bIpqChOZmFBnStW1Ee9y1l4nsKTMnEYrr2DsWjYwavazAbeWUtdrWEkgqQBc/k&#10;yHXAcQGk6D5iSURg6zEC9ZVtQneo3ozQaRD2U/MDH0E/F4uz5SIlyoJ0WbY8X2TLGANWB/fWOv9e&#10;YsPCJeeWpivCw+7O+ZAOrA4mIZo24XSoVXmrtI6C3RTX2rIdhHlMT9OzqzHGM7PA8Z0p43B6UHq4&#10;E3yAjKQDz5Gx32s5hPsqK2olcZkP5QuPSE7hQAhp/FC3gETWwa2i1CbHse7PHfXkNNoGNxkf1+SY&#10;/j3i5BGjovGTc6MM2j8BlI+HdKvB/sB+4By67/uiH2eowHJP3bc4vHLaSnSp0T5x1tELz7n7vqWx&#10;5Ex/MDRBb7LlMqyEKCxPz+ck2GNNcawBIwgq557TqIfrtY9rJJAxeEWTVqk4AyGpIZMxWXq5cTTG&#10;LRNWw7EcrX7uwvUPAAAA//8DAFBLAwQUAAYACAAAACEAByv0Fd0AAAAFAQAADwAAAGRycy9kb3du&#10;cmV2LnhtbEyPT0vDQBDF74LfYRnBi9iNxT81ZlNqoB56KFjF8yQ7JmmzsyG7TeO3d/Sil4HHe7z5&#10;vWw5uU6NNITWs4GbWQKKuPK25drA+9v6egEqRGSLnWcy8EUBlvn5WYap9Sd+pXEXayUlHFI00MTY&#10;p1qHqiGHYeZ7YvE+/eAwihxqbQc8Sbnr9DxJ7rXDluVDgz0VDVWH3dEZKOxq83G7LYv9+HK1r9eb&#10;icPh2ZjLi2n1BCrSFP/C8IMv6JALU+mPbIPqDMiQ+HvFu5s/yoxSQovkAXSe6f/0+TcAAAD//wMA&#10;UEsBAi0AFAAGAAgAAAAhALaDOJL+AAAA4QEAABMAAAAAAAAAAAAAAAAAAAAAAFtDb250ZW50X1R5&#10;cGVzXS54bWxQSwECLQAUAAYACAAAACEAOP0h/9YAAACUAQAACwAAAAAAAAAAAAAAAAAvAQAAX3Jl&#10;bHMvLnJlbHNQSwECLQAUAAYACAAAACEAEjrQsp8CAABTBQAADgAAAAAAAAAAAAAAAAAuAgAAZHJz&#10;L2Uyb0RvYy54bWxQSwECLQAUAAYACAAAACEAByv0Fd0AAAAFAQAADwAAAAAAAAAAAAAAAAD5BAAA&#10;ZHJzL2Rvd25yZXYueG1sUEsFBgAAAAAEAAQA8wAAAAMGAAAAAA==&#10;" fillcolor="white [3201]" strokecolor="#00506a" strokeweight="2pt">
                <v:textbox>
                  <w:txbxContent>
                    <w:p w14:paraId="717D3E0C" w14:textId="6CC24C31" w:rsidR="00D61218" w:rsidRDefault="00D61218" w:rsidP="000E3C07">
                      <w:pPr>
                        <w:spacing w:before="120"/>
                        <w:jc w:val="center"/>
                        <w:rPr>
                          <w:rFonts w:ascii="Arial" w:hAnsi="Arial" w:cs="Arial"/>
                        </w:rPr>
                      </w:pPr>
                      <w:r w:rsidRPr="008653C7">
                        <w:rPr>
                          <w:rFonts w:ascii="Arial" w:hAnsi="Arial" w:cs="Arial"/>
                        </w:rPr>
                        <w:t xml:space="preserve">At any one time we are supporting around </w:t>
                      </w:r>
                      <w:r w:rsidRPr="008653C7">
                        <w:rPr>
                          <w:rFonts w:ascii="Arial" w:hAnsi="Arial" w:cs="Arial"/>
                          <w:b/>
                          <w:color w:val="00506A"/>
                          <w:sz w:val="72"/>
                          <w:szCs w:val="72"/>
                        </w:rPr>
                        <w:t>200</w:t>
                      </w:r>
                    </w:p>
                    <w:p w14:paraId="2EFC8EEA" w14:textId="21771C16" w:rsidR="00D61218" w:rsidRPr="008653C7" w:rsidRDefault="00D61218" w:rsidP="000E3C07">
                      <w:pPr>
                        <w:spacing w:after="120"/>
                        <w:jc w:val="center"/>
                        <w:rPr>
                          <w:rFonts w:ascii="Arial" w:hAnsi="Arial" w:cs="Arial"/>
                        </w:rPr>
                      </w:pPr>
                      <w:r w:rsidRPr="008653C7">
                        <w:rPr>
                          <w:rFonts w:ascii="Arial" w:hAnsi="Arial" w:cs="Arial"/>
                        </w:rPr>
                        <w:t>lay members</w:t>
                      </w:r>
                    </w:p>
                    <w:p w14:paraId="04791C15" w14:textId="77777777" w:rsidR="00D61218" w:rsidRDefault="00D61218"/>
                  </w:txbxContent>
                </v:textbox>
                <w10:anchorlock/>
              </v:shape>
            </w:pict>
          </mc:Fallback>
        </mc:AlternateContent>
      </w:r>
    </w:p>
    <w:p w14:paraId="08BB778B" w14:textId="237445B3" w:rsidR="008653C7" w:rsidRDefault="007E6F8F" w:rsidP="00AF0AE6">
      <w:pPr>
        <w:pStyle w:val="Paragraph"/>
      </w:pPr>
      <w:r>
        <w:lastRenderedPageBreak/>
        <w:t xml:space="preserve">We have </w:t>
      </w:r>
      <w:r w:rsidR="00E228ED">
        <w:t>helped to support interviews for lay member positions by developing</w:t>
      </w:r>
      <w:r>
        <w:t xml:space="preserve"> a suite of interview questions</w:t>
      </w:r>
      <w:r w:rsidR="00832002">
        <w:t>, a scoring matrix</w:t>
      </w:r>
      <w:r w:rsidR="000D7443">
        <w:t>,</w:t>
      </w:r>
      <w:r>
        <w:t xml:space="preserve"> and an accompanying guide to assist NICE teams</w:t>
      </w:r>
      <w:r w:rsidR="00832002">
        <w:t xml:space="preserve"> and developer centres</w:t>
      </w:r>
      <w:r w:rsidR="00E228ED">
        <w:t xml:space="preserve"> when holding interviews for lay members. This is</w:t>
      </w:r>
      <w:r w:rsidR="002A6EE0">
        <w:t xml:space="preserve"> in</w:t>
      </w:r>
      <w:r w:rsidR="00E228ED">
        <w:t xml:space="preserve"> addition to the shortlisting criteria developed the previous year.</w:t>
      </w:r>
    </w:p>
    <w:p w14:paraId="3DACDA08" w14:textId="77777777" w:rsidR="00240E6A" w:rsidRDefault="00EC18A0" w:rsidP="00240E6A">
      <w:pPr>
        <w:pStyle w:val="Paragraph"/>
        <w:numPr>
          <w:ilvl w:val="0"/>
          <w:numId w:val="0"/>
        </w:numPr>
        <w:ind w:left="426"/>
      </w:pPr>
      <w:r w:rsidRPr="008B68E9">
        <w:rPr>
          <w:noProof/>
        </w:rPr>
        <mc:AlternateContent>
          <mc:Choice Requires="wps">
            <w:drawing>
              <wp:inline distT="0" distB="0" distL="0" distR="0" wp14:anchorId="11EAE18C" wp14:editId="7265B31A">
                <wp:extent cx="3347049" cy="1104181"/>
                <wp:effectExtent l="0" t="0" r="25400" b="20320"/>
                <wp:docPr id="19" name="Text Box 2" descr="This is a text box which says '130 invited members and patient experts supported thi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49" cy="1104181"/>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20E4FF08" w14:textId="77777777" w:rsidR="00D61218" w:rsidRDefault="00D61218" w:rsidP="00EC18A0">
                            <w:pPr>
                              <w:jc w:val="center"/>
                              <w:rPr>
                                <w:rFonts w:ascii="Arial" w:hAnsi="Arial" w:cs="Arial"/>
                              </w:rPr>
                            </w:pPr>
                            <w:r w:rsidRPr="00800457">
                              <w:rPr>
                                <w:rFonts w:ascii="Arial" w:hAnsi="Arial" w:cs="Arial"/>
                                <w:b/>
                                <w:color w:val="00506A"/>
                                <w:sz w:val="72"/>
                                <w:szCs w:val="72"/>
                              </w:rPr>
                              <w:t>130</w:t>
                            </w:r>
                            <w:r w:rsidRPr="00800457">
                              <w:rPr>
                                <w:rFonts w:ascii="Arial" w:hAnsi="Arial" w:cs="Arial"/>
                              </w:rPr>
                              <w:t xml:space="preserve"> </w:t>
                            </w:r>
                          </w:p>
                          <w:p w14:paraId="54A048C9" w14:textId="06EBD8B3" w:rsidR="00D61218" w:rsidRPr="00800457" w:rsidRDefault="00D61218" w:rsidP="00EC18A0">
                            <w:pPr>
                              <w:jc w:val="center"/>
                              <w:rPr>
                                <w:rFonts w:ascii="Arial" w:hAnsi="Arial" w:cs="Arial"/>
                              </w:rPr>
                            </w:pPr>
                            <w:r w:rsidRPr="00800457">
                              <w:rPr>
                                <w:rFonts w:ascii="Arial" w:hAnsi="Arial" w:cs="Arial"/>
                              </w:rPr>
                              <w:t>invited members and patient experts supported this year</w:t>
                            </w:r>
                          </w:p>
                        </w:txbxContent>
                      </wps:txbx>
                      <wps:bodyPr rot="0" vert="horz" wrap="square" lIns="91440" tIns="45720" rIns="91440" bIns="45720" anchor="t" anchorCtr="0">
                        <a:noAutofit/>
                      </wps:bodyPr>
                    </wps:wsp>
                  </a:graphicData>
                </a:graphic>
              </wp:inline>
            </w:drawing>
          </mc:Choice>
          <mc:Fallback>
            <w:pict>
              <v:shape w14:anchorId="11EAE18C" id="_x0000_s1027" type="#_x0000_t202" alt="This is a text box which says '130 invited members and patient experts supported this year'" style="width:263.55pt;height: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sFoAIAAFwFAAAOAAAAZHJzL2Uyb0RvYy54bWysVG1v0zAQ/o7Ef7D8ZZ9Ykq5jW7V0GhtD&#10;SONFbPwAx7k01hyfsd0m5ddzdtpQBhISQoosO3f33D13j315NXSabcB5habkxXHOGRiJtTKrkn99&#10;vHt1zpkPwtRCo4GSb8Hzq+XLF5e9XcAMW9Q1OEYgxi96W/I2BLvIMi9b6IQ/RguGjA26TgQ6ulVW&#10;O9ETeqezWZ6/znp0tXUowXv6ezsa+TLhNw3I8KlpPASmS061hbS6tFZxzZaXYrFywrZK7soQ/1BF&#10;J5ShpBPUrQiCrZ36DapT0qHHJhxL7DJsGiUhcSA2Rf6MzUMrLCQu1Bxvpzb5/wcrP24+O6Zqmt0F&#10;Z0Z0NKNHGAJ7gwObcVaDl9Sux1Z5Rp9gIRorMvbUsZZ5sfXsqDjJmTIbFaBmHXQV6YHRzJkVQYEJ&#10;DAYLLnjm19aii14hAm5BuKM4gt76BVXyYKmWMFBqKie109t7lE+eGbxphVnBtXPYtyBqakERI7OD&#10;0BHHR5Cq/4A1URHrgAloaFwX50MdZ4ROUthO44+MJP08OZmf5XNqgyRbUeTz4nzMIRb7cOt8eAfY&#10;sbgpuSN9JXixufchliMWe5eYTZu4etSqvlNap4NbVTfasY2IisxP89fXicczt8jxramTPINQetwT&#10;fIRMpCPPHeOw1TCm+wINDZO4zMb2xWsEUzohJU1jz0kb8o5hDZU2Be76/mugnoJ2vjEM0vWaAvO/&#10;Z5wiUlY0YQrulEH3J4D6aV9uM/rv2Y+c4/TDUA2jgvdSqrDekggcjtednifatOi+c9bTVS+5/7YW&#10;DjjT7w0J6aKYz+PbkA7z07MZHdyhpTq0CCMJquSBk8Tj9iak9yRyMnhNgmtUkkKsbaxkVzNd4aSQ&#10;3XMT34jDc/L6+SgufwAAAP//AwBQSwMEFAAGAAgAAAAhALv/klHdAAAABQEAAA8AAABkcnMvZG93&#10;bnJldi54bWxMj0FPwkAQhe8m/IfNkHgxsAVFtHZLsAkeOJAIxvO2O7aF7mzTXUr99w5e9PKSyXt5&#10;75tkNdhG9Nj52pGC2TQCgVQ4U1Op4OOwmTyB8EGT0Y0jVPCNHlbp6CbRsXEXesd+H0rBJeRjraAK&#10;oY2l9EWFVvupa5HY+3Kd1YHPrpSm0xcut42cR9GjtLomXqh0i1mFxWl/tgoys95+Puzy7Ni/3R3L&#10;zXYgf3pV6nY8rF9ABBzCXxiu+IwOKTPl7kzGi0YBPxJ+lb3FfDkDkXNoef8MMk3kf/r0BwAA//8D&#10;AFBLAQItABQABgAIAAAAIQC2gziS/gAAAOEBAAATAAAAAAAAAAAAAAAAAAAAAABbQ29udGVudF9U&#10;eXBlc10ueG1sUEsBAi0AFAAGAAgAAAAhADj9If/WAAAAlAEAAAsAAAAAAAAAAAAAAAAALwEAAF9y&#10;ZWxzLy5yZWxzUEsBAi0AFAAGAAgAAAAhALx/qwWgAgAAXAUAAA4AAAAAAAAAAAAAAAAALgIAAGRy&#10;cy9lMm9Eb2MueG1sUEsBAi0AFAAGAAgAAAAhALv/klHdAAAABQEAAA8AAAAAAAAAAAAAAAAA+gQA&#10;AGRycy9kb3ducmV2LnhtbFBLBQYAAAAABAAEAPMAAAAEBgAAAAA=&#10;" fillcolor="white [3201]" strokecolor="#00506a" strokeweight="2pt">
                <v:textbox>
                  <w:txbxContent>
                    <w:p w14:paraId="20E4FF08" w14:textId="77777777" w:rsidR="00D61218" w:rsidRDefault="00D61218" w:rsidP="00EC18A0">
                      <w:pPr>
                        <w:jc w:val="center"/>
                        <w:rPr>
                          <w:rFonts w:ascii="Arial" w:hAnsi="Arial" w:cs="Arial"/>
                        </w:rPr>
                      </w:pPr>
                      <w:r w:rsidRPr="00800457">
                        <w:rPr>
                          <w:rFonts w:ascii="Arial" w:hAnsi="Arial" w:cs="Arial"/>
                          <w:b/>
                          <w:color w:val="00506A"/>
                          <w:sz w:val="72"/>
                          <w:szCs w:val="72"/>
                        </w:rPr>
                        <w:t>130</w:t>
                      </w:r>
                      <w:r w:rsidRPr="00800457">
                        <w:rPr>
                          <w:rFonts w:ascii="Arial" w:hAnsi="Arial" w:cs="Arial"/>
                        </w:rPr>
                        <w:t xml:space="preserve"> </w:t>
                      </w:r>
                    </w:p>
                    <w:p w14:paraId="54A048C9" w14:textId="06EBD8B3" w:rsidR="00D61218" w:rsidRPr="00800457" w:rsidRDefault="00D61218" w:rsidP="00EC18A0">
                      <w:pPr>
                        <w:jc w:val="center"/>
                        <w:rPr>
                          <w:rFonts w:ascii="Arial" w:hAnsi="Arial" w:cs="Arial"/>
                        </w:rPr>
                      </w:pPr>
                      <w:r w:rsidRPr="00800457">
                        <w:rPr>
                          <w:rFonts w:ascii="Arial" w:hAnsi="Arial" w:cs="Arial"/>
                        </w:rPr>
                        <w:t>invited members and patient experts supported this year</w:t>
                      </w:r>
                    </w:p>
                  </w:txbxContent>
                </v:textbox>
                <w10:anchorlock/>
              </v:shape>
            </w:pict>
          </mc:Fallback>
        </mc:AlternateContent>
      </w:r>
    </w:p>
    <w:p w14:paraId="364E7492" w14:textId="2850C546" w:rsidR="00B569AC" w:rsidRDefault="001F2D90" w:rsidP="0020543A">
      <w:pPr>
        <w:pStyle w:val="Paragraph"/>
      </w:pPr>
      <w:r w:rsidRPr="008B68E9">
        <w:t>As</w:t>
      </w:r>
      <w:r>
        <w:t xml:space="preserve"> well as</w:t>
      </w:r>
      <w:r w:rsidR="00832002">
        <w:t xml:space="preserve"> recruiting lay members we have supported</w:t>
      </w:r>
      <w:r w:rsidR="00FD4DC8">
        <w:t xml:space="preserve"> 23</w:t>
      </w:r>
      <w:r w:rsidR="00832002">
        <w:t xml:space="preserve"> people to join our </w:t>
      </w:r>
      <w:r w:rsidR="007A1C72">
        <w:t>q</w:t>
      </w:r>
      <w:r w:rsidR="00832002">
        <w:t xml:space="preserve">uality </w:t>
      </w:r>
      <w:r w:rsidR="007A1C72">
        <w:t>s</w:t>
      </w:r>
      <w:r w:rsidR="00832002">
        <w:t xml:space="preserve">tandards </w:t>
      </w:r>
      <w:r w:rsidR="007A1C72">
        <w:t>a</w:t>
      </w:r>
      <w:r w:rsidR="00832002">
        <w:t xml:space="preserve">dvisory </w:t>
      </w:r>
      <w:r w:rsidR="007A1C72">
        <w:t>c</w:t>
      </w:r>
      <w:r w:rsidR="00832002">
        <w:t>ommittee</w:t>
      </w:r>
      <w:r w:rsidR="000D7443">
        <w:t>s</w:t>
      </w:r>
      <w:r w:rsidR="00832002">
        <w:t xml:space="preserve"> as invited specialist committee member</w:t>
      </w:r>
      <w:r w:rsidR="000D7443">
        <w:t>s</w:t>
      </w:r>
      <w:r w:rsidR="00FD4DC8">
        <w:t>,</w:t>
      </w:r>
      <w:r w:rsidR="00832002">
        <w:t xml:space="preserve"> </w:t>
      </w:r>
      <w:r w:rsidR="00FD4DC8">
        <w:t xml:space="preserve">10 people to contribute to NICE </w:t>
      </w:r>
      <w:r w:rsidR="008B68E9">
        <w:t>s</w:t>
      </w:r>
      <w:r w:rsidR="00FD4DC8">
        <w:t xml:space="preserve">cientific </w:t>
      </w:r>
      <w:r w:rsidR="008B68E9">
        <w:t>a</w:t>
      </w:r>
      <w:r w:rsidR="00FD4DC8">
        <w:t>dvice meetings, and 97 people to</w:t>
      </w:r>
      <w:r w:rsidR="00832002">
        <w:t xml:space="preserve"> share their knowledge and experience with committees</w:t>
      </w:r>
      <w:r w:rsidR="008B68E9">
        <w:t xml:space="preserve"> </w:t>
      </w:r>
      <w:r w:rsidR="00832002">
        <w:t>as a patient expert.</w:t>
      </w:r>
    </w:p>
    <w:p w14:paraId="64B967B4" w14:textId="24997399" w:rsidR="00832002" w:rsidRDefault="00832002" w:rsidP="00832002">
      <w:pPr>
        <w:pStyle w:val="Tableandgraphheading"/>
      </w:pPr>
      <w:r>
        <w:t>Figure 2 – patient experts and invited specialist members</w:t>
      </w:r>
    </w:p>
    <w:p w14:paraId="79975B23" w14:textId="7C49497E" w:rsidR="00832002" w:rsidRPr="007E6F8F" w:rsidRDefault="00832002" w:rsidP="002606DB">
      <w:pPr>
        <w:pStyle w:val="Tableandgraphheading"/>
        <w:jc w:val="center"/>
      </w:pPr>
      <w:r>
        <w:rPr>
          <w:noProof/>
        </w:rPr>
        <w:drawing>
          <wp:inline distT="0" distB="0" distL="0" distR="0" wp14:anchorId="2295628F" wp14:editId="4B82F35C">
            <wp:extent cx="4576817" cy="2804510"/>
            <wp:effectExtent l="0" t="0" r="14605" b="15240"/>
            <wp:docPr id="11" name="Chart 11" descr="Figure 2 is a pie chart which shows that we had 97 patient experts, 23 invited members and 10 scientific advice experts thi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Start w:id="8" w:name="_Toc7711243"/>
    <w:p w14:paraId="1C483399" w14:textId="77777777" w:rsidR="00B70499" w:rsidRPr="00B70499" w:rsidRDefault="00B70499" w:rsidP="00B70499">
      <w:pPr>
        <w:pStyle w:val="Paragraph"/>
        <w:numPr>
          <w:ilvl w:val="0"/>
          <w:numId w:val="0"/>
        </w:numPr>
        <w:spacing w:before="240"/>
        <w:ind w:left="425"/>
        <w:jc w:val="center"/>
        <w:rPr>
          <w:color w:val="000000" w:themeColor="text1"/>
        </w:rPr>
      </w:pPr>
      <w:r>
        <w:rPr>
          <w:color w:val="000000" w:themeColor="text1"/>
        </w:rPr>
        <w:fldChar w:fldCharType="begin"/>
      </w:r>
      <w:r>
        <w:rPr>
          <w:color w:val="000000" w:themeColor="text1"/>
        </w:rPr>
        <w:instrText xml:space="preserve"> HYPERLINK "https://www.nice.org.uk/Media/Default/Get-involved/Meetings-In-Public/Public-board-meetings/Data-sets/jul19-board-paper-data-sets.xlsx" </w:instrText>
      </w:r>
      <w:r>
        <w:rPr>
          <w:color w:val="000000" w:themeColor="text1"/>
        </w:rPr>
        <w:fldChar w:fldCharType="separate"/>
      </w:r>
      <w:r w:rsidRPr="00B70499">
        <w:rPr>
          <w:rStyle w:val="Hyperlink"/>
        </w:rPr>
        <w:t>Download the data set for this chart</w:t>
      </w:r>
      <w:r>
        <w:rPr>
          <w:color w:val="000000" w:themeColor="text1"/>
        </w:rPr>
        <w:fldChar w:fldCharType="end"/>
      </w:r>
    </w:p>
    <w:p w14:paraId="354FEA1F" w14:textId="51A8E384" w:rsidR="007443E0" w:rsidRDefault="00B335F5" w:rsidP="007443E0">
      <w:pPr>
        <w:pStyle w:val="Heading1boardreport"/>
      </w:pPr>
      <w:r>
        <w:t>Inclusive opportunities</w:t>
      </w:r>
      <w:bookmarkEnd w:id="8"/>
    </w:p>
    <w:p w14:paraId="4735B2DA" w14:textId="5ABC6C6B" w:rsidR="00362358" w:rsidRPr="00362358" w:rsidRDefault="00362358" w:rsidP="00362358">
      <w:pPr>
        <w:pStyle w:val="Heading2boardreport"/>
        <w:rPr>
          <w:lang w:eastAsia="en-US"/>
        </w:rPr>
      </w:pPr>
      <w:bookmarkStart w:id="9" w:name="_Toc7711244"/>
      <w:bookmarkStart w:id="10" w:name="_Hlk7540554"/>
      <w:r w:rsidRPr="00362358">
        <w:rPr>
          <w:lang w:eastAsia="en-US"/>
        </w:rPr>
        <w:t>Involving people with learning disabilities in the development of NICE quality standards.</w:t>
      </w:r>
      <w:bookmarkEnd w:id="9"/>
    </w:p>
    <w:p w14:paraId="23E7664F" w14:textId="2B52B97A" w:rsidR="00072620" w:rsidRPr="00362358" w:rsidRDefault="000A1D84" w:rsidP="000D7443">
      <w:pPr>
        <w:pStyle w:val="Paragraph"/>
        <w:rPr>
          <w:lang w:eastAsia="en-US"/>
        </w:rPr>
      </w:pPr>
      <w:r>
        <w:t>For two quality standards</w:t>
      </w:r>
      <w:r w:rsidR="000D7443">
        <w:t xml:space="preserve"> addressing the needs of people with learning disabilities</w:t>
      </w:r>
      <w:r>
        <w:t xml:space="preserve"> in development this year we adjusted our</w:t>
      </w:r>
      <w:r w:rsidR="00362358" w:rsidRPr="00362358">
        <w:rPr>
          <w:lang w:eastAsia="en-US"/>
        </w:rPr>
        <w:t xml:space="preserve"> standard support to enable people with learning disabilities to participate fully</w:t>
      </w:r>
      <w:r>
        <w:t xml:space="preserve"> in the work. </w:t>
      </w:r>
    </w:p>
    <w:p w14:paraId="458F6629" w14:textId="57BF011D" w:rsidR="000A1D84" w:rsidRDefault="000A1D84" w:rsidP="000A1D84">
      <w:pPr>
        <w:pStyle w:val="Paragraph"/>
      </w:pPr>
      <w:r>
        <w:lastRenderedPageBreak/>
        <w:t xml:space="preserve">For </w:t>
      </w:r>
      <w:r w:rsidR="000D7443">
        <w:t>this work</w:t>
      </w:r>
      <w:r w:rsidRPr="000A1D84">
        <w:t xml:space="preserve"> </w:t>
      </w:r>
      <w:r>
        <w:t>f</w:t>
      </w:r>
      <w:r w:rsidRPr="000A1D84">
        <w:t>our experts by experience (</w:t>
      </w:r>
      <w:r w:rsidR="00433CF8">
        <w:t xml:space="preserve">the </w:t>
      </w:r>
      <w:r w:rsidRPr="000A1D84">
        <w:t>equivalent of lay members) were appointed to the NICE quality standards</w:t>
      </w:r>
      <w:r>
        <w:t xml:space="preserve"> advisory</w:t>
      </w:r>
      <w:r w:rsidRPr="000A1D84">
        <w:t xml:space="preserve"> committee. All </w:t>
      </w:r>
      <w:r>
        <w:t xml:space="preserve">four people </w:t>
      </w:r>
      <w:r w:rsidRPr="000A1D84">
        <w:t xml:space="preserve">use NHS and/or social care services, and have extensive experience of contributing the experiences, views and preferences of people with learning disabilities to inform policy development and service improvement strategies. </w:t>
      </w:r>
    </w:p>
    <w:p w14:paraId="50A58303" w14:textId="4BA09DE7" w:rsidR="000A1D84" w:rsidRPr="000A1D84" w:rsidRDefault="000D7443" w:rsidP="000A1D84">
      <w:pPr>
        <w:pStyle w:val="Paragraph"/>
      </w:pPr>
      <w:r>
        <w:t xml:space="preserve">We explored the needs of the experts by experience and </w:t>
      </w:r>
      <w:r w:rsidR="00B54C14">
        <w:t>in partnership with</w:t>
      </w:r>
      <w:r>
        <w:t xml:space="preserve"> </w:t>
      </w:r>
      <w:r w:rsidR="000A1D84" w:rsidRPr="000A1D84">
        <w:t>the committee and the experts by experience</w:t>
      </w:r>
      <w:r>
        <w:t xml:space="preserve"> themselves</w:t>
      </w:r>
      <w:r w:rsidR="000A1D84" w:rsidRPr="000A1D84">
        <w:t xml:space="preserve"> we decided to:</w:t>
      </w:r>
    </w:p>
    <w:p w14:paraId="789FF3BC" w14:textId="7C5CEA72" w:rsidR="000A1D84" w:rsidRPr="000A1D84" w:rsidRDefault="000A1D84" w:rsidP="000A1D84">
      <w:pPr>
        <w:pStyle w:val="Bullets"/>
      </w:pPr>
      <w:r w:rsidRPr="000A1D84">
        <w:t>commission a specialist facilitator to support the experts by experience</w:t>
      </w:r>
      <w:r w:rsidR="000D7443">
        <w:t xml:space="preserve"> </w:t>
      </w:r>
      <w:r w:rsidRPr="000A1D84">
        <w:t>and provide advice to NICE staff and committee chairs</w:t>
      </w:r>
    </w:p>
    <w:p w14:paraId="2B5677D9" w14:textId="44F7DB91" w:rsidR="000A1D84" w:rsidRPr="000A1D84" w:rsidRDefault="000A1D84" w:rsidP="000A1D84">
      <w:pPr>
        <w:pStyle w:val="Bullets"/>
      </w:pPr>
      <w:r w:rsidRPr="000A1D84">
        <w:t>increase the length of the committee meetings from</w:t>
      </w:r>
      <w:r w:rsidR="00513BBC">
        <w:t xml:space="preserve"> a half</w:t>
      </w:r>
      <w:r w:rsidRPr="000A1D84">
        <w:t xml:space="preserve"> day to </w:t>
      </w:r>
      <w:r w:rsidR="00513BBC">
        <w:t xml:space="preserve">a </w:t>
      </w:r>
      <w:r w:rsidRPr="000A1D84">
        <w:t>full day</w:t>
      </w:r>
    </w:p>
    <w:p w14:paraId="2F407FBF" w14:textId="057221BA" w:rsidR="000A1D84" w:rsidRPr="000A1D84" w:rsidRDefault="000A1D84" w:rsidP="000A1D84">
      <w:pPr>
        <w:pStyle w:val="Bullets"/>
      </w:pPr>
      <w:r w:rsidRPr="000A1D84">
        <w:t xml:space="preserve">provide the facilitator and experts by experience with the facilities and </w:t>
      </w:r>
      <w:r w:rsidR="00513BBC">
        <w:t>resources</w:t>
      </w:r>
      <w:r w:rsidRPr="000A1D84">
        <w:t xml:space="preserve"> to meet to prepare for the committee meeting in advance </w:t>
      </w:r>
    </w:p>
    <w:p w14:paraId="587199E7" w14:textId="49E895A4" w:rsidR="000A1D84" w:rsidRPr="000A1D84" w:rsidRDefault="000A1D84" w:rsidP="0026723E">
      <w:pPr>
        <w:pStyle w:val="Bulletslast"/>
      </w:pPr>
      <w:r w:rsidRPr="000A1D84">
        <w:t>develo</w:t>
      </w:r>
      <w:r w:rsidR="002606DB">
        <w:t>p</w:t>
      </w:r>
      <w:r w:rsidRPr="000A1D84">
        <w:t xml:space="preserve"> </w:t>
      </w:r>
      <w:proofErr w:type="spellStart"/>
      <w:r w:rsidRPr="000A1D84">
        <w:t>EasyRead</w:t>
      </w:r>
      <w:proofErr w:type="spellEnd"/>
      <w:r w:rsidRPr="000A1D84">
        <w:t xml:space="preserve"> versions of papers and slides at every stage</w:t>
      </w:r>
      <w:r w:rsidR="00D406AA">
        <w:t>.</w:t>
      </w:r>
    </w:p>
    <w:p w14:paraId="503CCC29" w14:textId="7DDC517E" w:rsidR="002606DB" w:rsidRDefault="002606DB" w:rsidP="000A1D84">
      <w:pPr>
        <w:pStyle w:val="Paragraph"/>
      </w:pPr>
      <w:r>
        <w:t>For the topic engagement exercise</w:t>
      </w:r>
      <w:r w:rsidR="004A6AA7">
        <w:t xml:space="preserve"> for the two quality standards</w:t>
      </w:r>
      <w:r>
        <w:t xml:space="preserve"> we produced </w:t>
      </w:r>
      <w:proofErr w:type="spellStart"/>
      <w:r>
        <w:t>EasyRead</w:t>
      </w:r>
      <w:proofErr w:type="spellEnd"/>
      <w:r>
        <w:t xml:space="preserve"> versions of the documents for stakeholders. </w:t>
      </w:r>
      <w:r w:rsidR="00E7483A">
        <w:t>However,</w:t>
      </w:r>
      <w:r>
        <w:t xml:space="preserve"> a follow up survey into their usefulness yielded a poor response and stakeholders who did respon</w:t>
      </w:r>
      <w:r w:rsidR="00513BBC">
        <w:t>d</w:t>
      </w:r>
      <w:r>
        <w:t xml:space="preserve"> said that they didn’t need to use the </w:t>
      </w:r>
      <w:proofErr w:type="spellStart"/>
      <w:r>
        <w:t>EasyRead</w:t>
      </w:r>
      <w:proofErr w:type="spellEnd"/>
      <w:r>
        <w:t xml:space="preserve"> documents as they were responding as an organisation rather than eliciting responses from people who use services. We therefore decided not to go ahead with producing an </w:t>
      </w:r>
      <w:proofErr w:type="spellStart"/>
      <w:r>
        <w:t>EasyRead</w:t>
      </w:r>
      <w:proofErr w:type="spellEnd"/>
      <w:r>
        <w:t xml:space="preserve"> version of the draft quality standard for consultation.</w:t>
      </w:r>
    </w:p>
    <w:p w14:paraId="2B9192E9" w14:textId="59E0AB32" w:rsidR="00B335F5" w:rsidRDefault="000A1D84" w:rsidP="003C3F2D">
      <w:pPr>
        <w:pStyle w:val="Paragraph"/>
      </w:pPr>
      <w:r w:rsidRPr="000A1D84">
        <w:t xml:space="preserve">The </w:t>
      </w:r>
      <w:r w:rsidR="00513BBC">
        <w:t>a</w:t>
      </w:r>
      <w:r w:rsidRPr="000A1D84">
        <w:t xml:space="preserve">udience </w:t>
      </w:r>
      <w:r w:rsidR="00513BBC">
        <w:t>i</w:t>
      </w:r>
      <w:r w:rsidRPr="000A1D84">
        <w:t>nsight team are assessing the experiences of the experts by experience, their supporters,</w:t>
      </w:r>
      <w:r w:rsidR="005865A6">
        <w:t xml:space="preserve"> and</w:t>
      </w:r>
      <w:r w:rsidRPr="000A1D84">
        <w:t xml:space="preserve"> other committee members including the chair and NICE staff to </w:t>
      </w:r>
      <w:r w:rsidR="000D7443">
        <w:t xml:space="preserve">report on the </w:t>
      </w:r>
      <w:r w:rsidRPr="000A1D84">
        <w:t xml:space="preserve">impact of the adjustments on the development of the quality standards. </w:t>
      </w:r>
      <w:r>
        <w:t xml:space="preserve">We would like to thank the </w:t>
      </w:r>
      <w:r w:rsidR="00513BBC">
        <w:t>q</w:t>
      </w:r>
      <w:r>
        <w:t xml:space="preserve">uality </w:t>
      </w:r>
      <w:r w:rsidR="00513BBC">
        <w:t>standards</w:t>
      </w:r>
      <w:r>
        <w:t xml:space="preserve">, </w:t>
      </w:r>
      <w:r w:rsidR="00513BBC">
        <w:t>p</w:t>
      </w:r>
      <w:r>
        <w:t xml:space="preserve">ublishing and </w:t>
      </w:r>
      <w:r w:rsidR="00513BBC">
        <w:t>a</w:t>
      </w:r>
      <w:r>
        <w:t xml:space="preserve">udience </w:t>
      </w:r>
      <w:r w:rsidR="00513BBC">
        <w:t>i</w:t>
      </w:r>
      <w:r>
        <w:t>nsight teams for their help with this work.</w:t>
      </w:r>
    </w:p>
    <w:p w14:paraId="648A0B56" w14:textId="77777777" w:rsidR="00755E71" w:rsidRPr="00B87B22" w:rsidRDefault="00755E71" w:rsidP="00755E71">
      <w:pPr>
        <w:pStyle w:val="Heading2boardreport"/>
      </w:pPr>
      <w:bookmarkStart w:id="11" w:name="_Toc7711245"/>
      <w:r w:rsidRPr="00B87B22">
        <w:t xml:space="preserve">Engaging with </w:t>
      </w:r>
      <w:r>
        <w:t>c</w:t>
      </w:r>
      <w:r w:rsidRPr="00B87B22">
        <w:t xml:space="preserve">hildren and </w:t>
      </w:r>
      <w:r>
        <w:t>y</w:t>
      </w:r>
      <w:r w:rsidRPr="00B87B22">
        <w:t xml:space="preserve">oung </w:t>
      </w:r>
      <w:r>
        <w:t>p</w:t>
      </w:r>
      <w:r w:rsidRPr="00B87B22">
        <w:t>eople</w:t>
      </w:r>
      <w:bookmarkEnd w:id="11"/>
      <w:r w:rsidRPr="00B87B22">
        <w:t xml:space="preserve"> </w:t>
      </w:r>
    </w:p>
    <w:p w14:paraId="1EE1D629" w14:textId="77777777" w:rsidR="00755E71" w:rsidRPr="00B87B22" w:rsidRDefault="00755E71" w:rsidP="00755E71">
      <w:pPr>
        <w:pStyle w:val="Paragraph"/>
      </w:pPr>
      <w:r w:rsidRPr="00B87B22">
        <w:t xml:space="preserve">NICE is </w:t>
      </w:r>
      <w:r>
        <w:t>starting</w:t>
      </w:r>
      <w:r w:rsidRPr="00B87B22">
        <w:t xml:space="preserve"> work on </w:t>
      </w:r>
      <w:proofErr w:type="gramStart"/>
      <w:r w:rsidRPr="00B87B22">
        <w:t>a number of</w:t>
      </w:r>
      <w:proofErr w:type="gramEnd"/>
      <w:r w:rsidRPr="00B87B22">
        <w:t xml:space="preserve"> topics that relate to the health and wellbeing of children and young people. These include (but are not limited to):</w:t>
      </w:r>
    </w:p>
    <w:p w14:paraId="58E1964B" w14:textId="6F365D2C" w:rsidR="00755E71" w:rsidRPr="00B87B22" w:rsidRDefault="007522AF" w:rsidP="00755E71">
      <w:pPr>
        <w:pStyle w:val="Bullets"/>
      </w:pPr>
      <w:hyperlink r:id="rId13" w:history="1">
        <w:r w:rsidR="00E133A3">
          <w:rPr>
            <w:rStyle w:val="Hyperlink"/>
          </w:rPr>
          <w:t>Looked after children and young people</w:t>
        </w:r>
      </w:hyperlink>
    </w:p>
    <w:p w14:paraId="614FAC50" w14:textId="77777777" w:rsidR="00755E71" w:rsidRPr="00B87B22" w:rsidRDefault="007522AF" w:rsidP="00755E71">
      <w:pPr>
        <w:pStyle w:val="Bullets"/>
      </w:pPr>
      <w:hyperlink r:id="rId14" w:history="1">
        <w:r w:rsidR="00755E71" w:rsidRPr="00B87B22">
          <w:rPr>
            <w:rStyle w:val="Hyperlink"/>
          </w:rPr>
          <w:t>Children and young people with disabilities and severe complex needs</w:t>
        </w:r>
      </w:hyperlink>
    </w:p>
    <w:p w14:paraId="48925693" w14:textId="6317432E" w:rsidR="00755E71" w:rsidRPr="00B87B22" w:rsidRDefault="007522AF" w:rsidP="00755E71">
      <w:pPr>
        <w:pStyle w:val="Bullets"/>
      </w:pPr>
      <w:hyperlink r:id="rId15" w:history="1">
        <w:r w:rsidR="007E4212">
          <w:rPr>
            <w:rStyle w:val="Hyperlink"/>
          </w:rPr>
          <w:t>Babies</w:t>
        </w:r>
        <w:r w:rsidR="00755E71" w:rsidRPr="00B87B22">
          <w:rPr>
            <w:rStyle w:val="Hyperlink"/>
          </w:rPr>
          <w:t>, children and young people’s experience of healthcare</w:t>
        </w:r>
      </w:hyperlink>
    </w:p>
    <w:p w14:paraId="31101341" w14:textId="77777777" w:rsidR="00755E71" w:rsidRPr="00B87B22" w:rsidRDefault="007522AF" w:rsidP="00755E71">
      <w:pPr>
        <w:pStyle w:val="Bullets"/>
        <w:spacing w:after="240"/>
      </w:pPr>
      <w:hyperlink r:id="rId16" w:history="1">
        <w:r w:rsidR="00755E71" w:rsidRPr="00B87B22">
          <w:rPr>
            <w:rStyle w:val="Hyperlink"/>
          </w:rPr>
          <w:t>Social and emotional wellbeing in primary and secondary education</w:t>
        </w:r>
      </w:hyperlink>
    </w:p>
    <w:p w14:paraId="50BF73E3" w14:textId="77777777" w:rsidR="00755E71" w:rsidRPr="00B87B22" w:rsidRDefault="00755E71" w:rsidP="00755E71">
      <w:pPr>
        <w:pStyle w:val="Paragraph"/>
      </w:pPr>
      <w:r w:rsidRPr="00B87B22">
        <w:t xml:space="preserve">In addition, the </w:t>
      </w:r>
      <w:proofErr w:type="spellStart"/>
      <w:r w:rsidRPr="00D00BD9">
        <w:t>myalgic</w:t>
      </w:r>
      <w:proofErr w:type="spellEnd"/>
      <w:r w:rsidRPr="00D00BD9">
        <w:t xml:space="preserve"> encephalomyelitis</w:t>
      </w:r>
      <w:r>
        <w:t>/chronic fatigue syndrome</w:t>
      </w:r>
      <w:r w:rsidRPr="00B87B22">
        <w:t xml:space="preserve"> </w:t>
      </w:r>
      <w:r>
        <w:t>(</w:t>
      </w:r>
      <w:r w:rsidRPr="00B87B22">
        <w:t>ME/CFS</w:t>
      </w:r>
      <w:r>
        <w:t>)</w:t>
      </w:r>
      <w:r w:rsidRPr="00B87B22">
        <w:t xml:space="preserve"> guideline will focus in part on the needs and experiences of children and </w:t>
      </w:r>
      <w:r>
        <w:t>young people</w:t>
      </w:r>
      <w:r w:rsidRPr="00B87B22">
        <w:t xml:space="preserve"> affected by the condition.</w:t>
      </w:r>
    </w:p>
    <w:p w14:paraId="5BCDAC0C" w14:textId="14C945BA" w:rsidR="00755E71" w:rsidRPr="00B87B22" w:rsidRDefault="00755E71" w:rsidP="00755E71">
      <w:pPr>
        <w:pStyle w:val="Paragraph"/>
      </w:pPr>
      <w:r>
        <w:lastRenderedPageBreak/>
        <w:t>T</w:t>
      </w:r>
      <w:r w:rsidRPr="00B87B22">
        <w:t xml:space="preserve">o produce meaningful guidance, the views and experiences of children and young people must be included in the products that </w:t>
      </w:r>
      <w:r>
        <w:t xml:space="preserve">seek to </w:t>
      </w:r>
      <w:r w:rsidRPr="00B87B22">
        <w:t xml:space="preserve">address their needs. </w:t>
      </w:r>
      <w:r w:rsidR="00D61218">
        <w:t>However, the way we work poses</w:t>
      </w:r>
      <w:r w:rsidRPr="00B87B22">
        <w:t xml:space="preserve"> some challenges </w:t>
      </w:r>
      <w:r w:rsidR="00D61218">
        <w:t xml:space="preserve">in involving </w:t>
      </w:r>
      <w:r w:rsidRPr="00B87B22">
        <w:t>this sub-population:</w:t>
      </w:r>
    </w:p>
    <w:p w14:paraId="7C4E275D" w14:textId="77777777" w:rsidR="00755E71" w:rsidRPr="009E61E8" w:rsidRDefault="00755E71" w:rsidP="00755E71">
      <w:pPr>
        <w:pStyle w:val="Bullets"/>
      </w:pPr>
      <w:r w:rsidRPr="009E61E8">
        <w:t xml:space="preserve">NICE committees cannot recruit members who are under the age of 16 </w:t>
      </w:r>
    </w:p>
    <w:p w14:paraId="5D492746" w14:textId="7BE1C3E6" w:rsidR="00755E71" w:rsidRPr="009E61E8" w:rsidRDefault="00755E71" w:rsidP="00755E71">
      <w:pPr>
        <w:pStyle w:val="Bullets"/>
      </w:pPr>
      <w:r>
        <w:t>c</w:t>
      </w:r>
      <w:r w:rsidRPr="009E61E8">
        <w:t xml:space="preserve">ommittee meetings take place during weekdays, which would pose a challenge for young people in full time/ mainstream education </w:t>
      </w:r>
    </w:p>
    <w:p w14:paraId="5A749872" w14:textId="77777777" w:rsidR="00755E71" w:rsidRPr="009E61E8" w:rsidRDefault="00755E71" w:rsidP="00755E71">
      <w:pPr>
        <w:pStyle w:val="Bulletslast"/>
      </w:pPr>
      <w:r>
        <w:t>t</w:t>
      </w:r>
      <w:r w:rsidRPr="009E61E8">
        <w:t>he NICE process is not typically young person friendly and would need to be adapted in order to engage with children and young people satisfactorily.</w:t>
      </w:r>
    </w:p>
    <w:p w14:paraId="46093C75" w14:textId="44BB9713" w:rsidR="00755E71" w:rsidRPr="00B87B22" w:rsidRDefault="00755E71" w:rsidP="00755E71">
      <w:pPr>
        <w:pStyle w:val="Paragraph"/>
      </w:pPr>
      <w:r>
        <w:t xml:space="preserve">PIP have worked with senior colleagues in NICE to </w:t>
      </w:r>
      <w:r w:rsidRPr="00B87B22">
        <w:t xml:space="preserve">explore a cohesive strategy to involve </w:t>
      </w:r>
      <w:r w:rsidR="005E64E3">
        <w:t>young people</w:t>
      </w:r>
      <w:r w:rsidRPr="00B87B22">
        <w:t xml:space="preserve"> in a way that genuinely brings their voices into the guidance we produce.</w:t>
      </w:r>
      <w:r>
        <w:t xml:space="preserve"> </w:t>
      </w:r>
      <w:r w:rsidRPr="00B87B22">
        <w:t>Initial ideas include:</w:t>
      </w:r>
    </w:p>
    <w:p w14:paraId="6B6135AF" w14:textId="77777777" w:rsidR="00755E71" w:rsidRPr="009E61E8" w:rsidRDefault="00755E71" w:rsidP="00755E71">
      <w:pPr>
        <w:pStyle w:val="Bullets"/>
      </w:pPr>
      <w:r>
        <w:t>c</w:t>
      </w:r>
      <w:r w:rsidRPr="009E61E8">
        <w:t>ommissioning a specialist organisation to set up an external reference group that conducts this work in a focused way, alongside the relevant NICE committees</w:t>
      </w:r>
    </w:p>
    <w:p w14:paraId="0B556AF8" w14:textId="77777777" w:rsidR="00755E71" w:rsidRPr="009E61E8" w:rsidRDefault="00755E71" w:rsidP="00755E71">
      <w:pPr>
        <w:pStyle w:val="Bullets"/>
      </w:pPr>
      <w:r>
        <w:t>u</w:t>
      </w:r>
      <w:r w:rsidRPr="009E61E8">
        <w:t>sing the same group(s) across multiple guidelines to optimise the use of resources</w:t>
      </w:r>
    </w:p>
    <w:p w14:paraId="66F57140" w14:textId="77777777" w:rsidR="00755E71" w:rsidRPr="009E61E8" w:rsidRDefault="00755E71" w:rsidP="00755E71">
      <w:pPr>
        <w:pStyle w:val="Bullets"/>
      </w:pPr>
      <w:r>
        <w:t>e</w:t>
      </w:r>
      <w:r w:rsidRPr="009E61E8">
        <w:t>nsuring we incorporate lessons from similar work done on the child abuse and neglect guideline</w:t>
      </w:r>
    </w:p>
    <w:p w14:paraId="71069730" w14:textId="7499E30F" w:rsidR="00755E71" w:rsidRPr="009E61E8" w:rsidRDefault="00755E71" w:rsidP="00755E71">
      <w:pPr>
        <w:pStyle w:val="Bulletslast"/>
      </w:pPr>
      <w:r>
        <w:t>p</w:t>
      </w:r>
      <w:r w:rsidRPr="009E61E8">
        <w:t>rovid</w:t>
      </w:r>
      <w:r>
        <w:t>ing</w:t>
      </w:r>
      <w:r w:rsidRPr="009E61E8">
        <w:t xml:space="preserve"> </w:t>
      </w:r>
      <w:r w:rsidR="00E7483A" w:rsidRPr="009E61E8">
        <w:t>enough</w:t>
      </w:r>
      <w:r w:rsidRPr="009E61E8">
        <w:t xml:space="preserve"> lead-in time when procuring external support in case a tender process is needed, based on estimate of cost.</w:t>
      </w:r>
    </w:p>
    <w:p w14:paraId="041DB412" w14:textId="3CC6095D" w:rsidR="00755E71" w:rsidRDefault="00755E71" w:rsidP="00755E71">
      <w:pPr>
        <w:pStyle w:val="Paragraph"/>
      </w:pPr>
      <w:r w:rsidRPr="00B87B22">
        <w:t xml:space="preserve">As of March 2019, the scope for the guideline on </w:t>
      </w:r>
      <w:hyperlink r:id="rId17" w:history="1">
        <w:r w:rsidRPr="00781C24">
          <w:rPr>
            <w:rStyle w:val="Hyperlink"/>
          </w:rPr>
          <w:t>children and young people with disabilities and severe complex needs</w:t>
        </w:r>
      </w:hyperlink>
      <w:r w:rsidRPr="00B87B22">
        <w:t xml:space="preserve"> is changing to reflect feedback from D</w:t>
      </w:r>
      <w:r>
        <w:t>epartment o</w:t>
      </w:r>
      <w:r w:rsidRPr="00B87B22">
        <w:t>f</w:t>
      </w:r>
      <w:r>
        <w:t xml:space="preserve"> </w:t>
      </w:r>
      <w:r w:rsidRPr="00B87B22">
        <w:t>E</w:t>
      </w:r>
      <w:r>
        <w:t>ducation</w:t>
      </w:r>
      <w:r w:rsidRPr="00B87B22">
        <w:t xml:space="preserve"> and </w:t>
      </w:r>
      <w:r>
        <w:t xml:space="preserve">the </w:t>
      </w:r>
      <w:r w:rsidRPr="00B87B22">
        <w:t>D</w:t>
      </w:r>
      <w:r>
        <w:t xml:space="preserve">epartment for </w:t>
      </w:r>
      <w:r w:rsidRPr="00B87B22">
        <w:t>H</w:t>
      </w:r>
      <w:r>
        <w:t xml:space="preserve">ealth and </w:t>
      </w:r>
      <w:r w:rsidRPr="00B87B22">
        <w:t>S</w:t>
      </w:r>
      <w:r>
        <w:t xml:space="preserve">ocial </w:t>
      </w:r>
      <w:r w:rsidRPr="00B87B22">
        <w:t>C</w:t>
      </w:r>
      <w:r>
        <w:t>are</w:t>
      </w:r>
      <w:r w:rsidRPr="00B87B22">
        <w:t>.</w:t>
      </w:r>
      <w:r>
        <w:t xml:space="preserve"> </w:t>
      </w:r>
      <w:r w:rsidRPr="00B87B22">
        <w:t>The guideline will now focus on service delivery</w:t>
      </w:r>
      <w:r>
        <w:t xml:space="preserve">. </w:t>
      </w:r>
      <w:r w:rsidR="005E64E3">
        <w:t>Given that specific remit a focus group of children and young people is being considered for this guideline.</w:t>
      </w:r>
    </w:p>
    <w:p w14:paraId="0387A8FF" w14:textId="16859F05" w:rsidR="00362358" w:rsidRPr="00362358" w:rsidRDefault="00B54C14" w:rsidP="004471AA">
      <w:pPr>
        <w:pStyle w:val="Heading2boardreport"/>
      </w:pPr>
      <w:bookmarkStart w:id="12" w:name="_Toc7711246"/>
      <w:bookmarkStart w:id="13" w:name="reach_and_recruit"/>
      <w:bookmarkEnd w:id="10"/>
      <w:r>
        <w:t>Improving how we reach and recruit new lay committee members</w:t>
      </w:r>
      <w:bookmarkEnd w:id="12"/>
    </w:p>
    <w:bookmarkEnd w:id="13"/>
    <w:p w14:paraId="6BAEC8D4" w14:textId="0EE961EA" w:rsidR="00362358" w:rsidRDefault="00A62478" w:rsidP="00B54C14">
      <w:pPr>
        <w:pStyle w:val="Paragraph"/>
      </w:pPr>
      <w:r>
        <w:t>This year we</w:t>
      </w:r>
      <w:r w:rsidR="00362358">
        <w:t xml:space="preserve"> continued the work </w:t>
      </w:r>
      <w:r w:rsidR="00362358" w:rsidRPr="00362358">
        <w:t>we began in 2017/18 to help achieve the first objective in NICE’s Equality Scheme</w:t>
      </w:r>
      <w:r>
        <w:t>:</w:t>
      </w:r>
      <w:r w:rsidR="00362358" w:rsidRPr="00362358">
        <w:t xml:space="preserve"> to increase the proportion of advisory body position applications that are from individuals who describe themselves as from black, Asian and minority ethnic (BAME) groups.</w:t>
      </w:r>
    </w:p>
    <w:p w14:paraId="2B5B5A1D" w14:textId="60BC836B" w:rsidR="00362358" w:rsidRDefault="00362358" w:rsidP="00B54C14">
      <w:pPr>
        <w:pStyle w:val="Paragraph"/>
      </w:pPr>
      <w:r>
        <w:t>Following successful focus groups in Manchester and London with BAME groups, one significant barrier to involvement</w:t>
      </w:r>
      <w:r w:rsidR="00E737EB">
        <w:t xml:space="preserve"> the groups identified</w:t>
      </w:r>
      <w:r>
        <w:t xml:space="preserve"> was the lay member recruitment </w:t>
      </w:r>
      <w:r w:rsidR="00E737EB">
        <w:t>documents</w:t>
      </w:r>
      <w:r>
        <w:t>. Th</w:t>
      </w:r>
      <w:r w:rsidR="00E737EB">
        <w:t>ey</w:t>
      </w:r>
      <w:r>
        <w:t xml:space="preserve"> w</w:t>
      </w:r>
      <w:r w:rsidR="00E737EB">
        <w:t>ere</w:t>
      </w:r>
      <w:r>
        <w:t xml:space="preserve"> seen to be too long, technical, corporate and not user-friendly.  </w:t>
      </w:r>
    </w:p>
    <w:p w14:paraId="6A9CCFFE" w14:textId="6DD9301D" w:rsidR="00362358" w:rsidRDefault="00362358" w:rsidP="00B54C14">
      <w:pPr>
        <w:pStyle w:val="Paragraph"/>
      </w:pPr>
      <w:r>
        <w:lastRenderedPageBreak/>
        <w:t xml:space="preserve">As a response to this feedback, PIP re-designed all the lay member recruitment </w:t>
      </w:r>
      <w:r w:rsidR="00E7483A">
        <w:t>documents. The</w:t>
      </w:r>
      <w:r>
        <w:t xml:space="preserve"> key changes included:</w:t>
      </w:r>
    </w:p>
    <w:p w14:paraId="1CE42BBA" w14:textId="1F80D688" w:rsidR="00362358" w:rsidRPr="0026723E" w:rsidRDefault="002E3E87" w:rsidP="0026723E">
      <w:pPr>
        <w:pStyle w:val="Bullets"/>
      </w:pPr>
      <w:r w:rsidRPr="0026723E">
        <w:t>c</w:t>
      </w:r>
      <w:r w:rsidR="00362358" w:rsidRPr="0026723E">
        <w:t>hanging the layout to allow key information to be more prominent</w:t>
      </w:r>
    </w:p>
    <w:p w14:paraId="786E39FC" w14:textId="25E33936" w:rsidR="00362358" w:rsidRPr="0026723E" w:rsidRDefault="002E3E87" w:rsidP="0026723E">
      <w:pPr>
        <w:pStyle w:val="Bullets"/>
      </w:pPr>
      <w:r w:rsidRPr="0026723E">
        <w:t>u</w:t>
      </w:r>
      <w:r w:rsidR="00362358" w:rsidRPr="0026723E">
        <w:t>sing images and colour</w:t>
      </w:r>
    </w:p>
    <w:p w14:paraId="37B37A53" w14:textId="5C1B937A" w:rsidR="00362358" w:rsidRPr="0026723E" w:rsidRDefault="002E3E87" w:rsidP="0026723E">
      <w:pPr>
        <w:pStyle w:val="Bullets"/>
      </w:pPr>
      <w:r w:rsidRPr="0026723E">
        <w:t>r</w:t>
      </w:r>
      <w:r w:rsidR="00362358" w:rsidRPr="0026723E">
        <w:t>emoval or explanation of formal language to increase accessibility</w:t>
      </w:r>
    </w:p>
    <w:p w14:paraId="74EACB53" w14:textId="07F030E5" w:rsidR="00362358" w:rsidRPr="0026723E" w:rsidRDefault="002E3E87" w:rsidP="0026723E">
      <w:pPr>
        <w:pStyle w:val="Bulletslast"/>
      </w:pPr>
      <w:r w:rsidRPr="0026723E">
        <w:t>a</w:t>
      </w:r>
      <w:r w:rsidR="00362358" w:rsidRPr="0026723E">
        <w:t>ddition of a 1-page poster to use on social media and for organisations to promote to their members</w:t>
      </w:r>
      <w:r w:rsidRPr="0026723E">
        <w:t>.</w:t>
      </w:r>
    </w:p>
    <w:p w14:paraId="43B1D9EC" w14:textId="77777777" w:rsidR="00240E6A" w:rsidRDefault="00AB7E4B" w:rsidP="00240E6A">
      <w:pPr>
        <w:pStyle w:val="Paragraph"/>
        <w:numPr>
          <w:ilvl w:val="0"/>
          <w:numId w:val="0"/>
        </w:numPr>
        <w:ind w:left="426"/>
      </w:pPr>
      <w:r w:rsidRPr="00243BA3">
        <w:rPr>
          <w:noProof/>
        </w:rPr>
        <mc:AlternateContent>
          <mc:Choice Requires="wps">
            <w:drawing>
              <wp:inline distT="0" distB="0" distL="0" distR="0" wp14:anchorId="72A21F7C" wp14:editId="364A44D3">
                <wp:extent cx="5718810" cy="594360"/>
                <wp:effectExtent l="0" t="0" r="15240" b="15240"/>
                <wp:docPr id="217" name="Text Box 2" descr="This is a text box which says 'overall 106 individuals attended the focus groups to improve lay member recruitment at NI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594360"/>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591A1B63" w14:textId="31BEFDD5" w:rsidR="00D61218" w:rsidRDefault="00D61218" w:rsidP="00243BA3">
                            <w:pPr>
                              <w:pStyle w:val="Paragraphnonumbers"/>
                            </w:pPr>
                            <w:r>
                              <w:t xml:space="preserve">Overall, </w:t>
                            </w:r>
                            <w:r w:rsidRPr="001F09FA">
                              <w:rPr>
                                <w:b/>
                                <w:color w:val="00506A"/>
                                <w:sz w:val="36"/>
                              </w:rPr>
                              <w:t>1</w:t>
                            </w:r>
                            <w:r w:rsidRPr="00995FD8">
                              <w:rPr>
                                <w:b/>
                                <w:color w:val="00506A"/>
                                <w:sz w:val="36"/>
                              </w:rPr>
                              <w:t>0</w:t>
                            </w:r>
                            <w:r w:rsidRPr="001F09FA">
                              <w:rPr>
                                <w:b/>
                                <w:color w:val="00506A"/>
                                <w:sz w:val="36"/>
                              </w:rPr>
                              <w:t>6</w:t>
                            </w:r>
                            <w:r>
                              <w:t xml:space="preserve"> individuals attended the focus groups to help improve lay member recruitment at NICE</w:t>
                            </w:r>
                          </w:p>
                          <w:p w14:paraId="14B870E3" w14:textId="77777777" w:rsidR="00D61218" w:rsidRDefault="00D61218" w:rsidP="00243BA3">
                            <w:pPr>
                              <w:pStyle w:val="Paragraphnonumbers"/>
                            </w:pPr>
                          </w:p>
                        </w:txbxContent>
                      </wps:txbx>
                      <wps:bodyPr rot="0" vert="horz" wrap="square" lIns="91440" tIns="45720" rIns="91440" bIns="45720" anchor="t" anchorCtr="0">
                        <a:noAutofit/>
                      </wps:bodyPr>
                    </wps:wsp>
                  </a:graphicData>
                </a:graphic>
              </wp:inline>
            </w:drawing>
          </mc:Choice>
          <mc:Fallback>
            <w:pict>
              <v:shape w14:anchorId="72A21F7C" id="_x0000_s1028" type="#_x0000_t202" alt="This is a text box which says 'overall 106 individuals attended the focus groups to improve lay member recruitment at NICE'" style="width:450.3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0euAIAAHwFAAAOAAAAZHJzL2Uyb0RvYy54bWysVFFv0zAQfkfiP5z8whNLWtpuq5ZOo9vQ&#10;pDEQGz/AsZ3GmuMLttu0/HrOThvKQEJCSJFl5+4+33f3+S4ut42BjXJeoy3Y6CRnoKxAqe2qYF+f&#10;bt+eMfCBW8kNWlWwnfLscvH61UXXztUYazRSOSAQ6+ddW7A6hHaeZV7UquH+BFtlyViha3igo1tl&#10;0vGO0BuTjfN8lnXoZOtQKO/p73VvZIuEX1VKhE9V5VUAUzDKLaTVpbWMa7a44POV422txT4N/g9Z&#10;NFxbunSAuuaBw9rp36AaLRx6rMKJwCbDqtJCJQ7EZpS/YPNY81YlLlQc3w5l8v8PVjxsPjvQsmDj&#10;0SkDyxtq0pPaBniPWxgzkMoLqtdTrT3QxyFEY0nGjkpWg+c7D2+QJMCNgVE+A22l3mi55obcQ1BW&#10;KgmhVlChWHtYOVy3HgKCbqhxGwWG76BRTUlCcEq4tQ6NsoFi4eFuefMm9qhr/ZxSfWwp2bCl1Ehr&#10;qd6+vUfx7MHisuZ2pa6cw65WXFKNRjEyOwrtcXwEKbuPKIkqXwdMQNvKNbGB1BIgdNLKbtBHZCzo&#10;5/R0dHY2IpMg2/R88m6WBJTx+SG6dT58UNhA3BSM6ISEzjf3PsRs+PzgEi8zNq4ejZa32ph0cKty&#10;aRxseFRsPs1nV4nGC7dI8cbKJN/Aten3BB8hE+dIc0847Izqr/uiKmo2URn31YvPTA3XcSGo8H3Z&#10;IhJ5x7CKUhsC92X/NdAMQXvfGKbS8xsC87/fOESkW9GGIbjRFt2fAOTzId2q9z+w7znH5odtue0V&#10;flBSiXJHGnDYjwPSLm1qdN8ZdDQKCua/rblTDMydJR2djyaTODvSYTI9HdPBHVvKYwu3gqAKFhj0&#10;22VI8yZysnhFeqt0kkLMrc9knzM98aSQ/TiKM+T4nLx+Ds3FDwAAAP//AwBQSwMEFAAGAAgAAAAh&#10;ACKW+tDbAAAABAEAAA8AAABkcnMvZG93bnJldi54bWxMj09Lw0AQxe+C32EZwYu0G/9QNGZTaqAe&#10;ehBapedJdkzSZmdDdpvGb+/oRS/DDG947/ey5eQ6NdIQWs8GbucJKOLK25ZrAx/v69kjqBCRLXae&#10;ycAXBVjmlxcZptafeUvjLtZKTDikaKCJsU+1DlVDDsPc98SiffrBYZRzqLUd8CzmrtN3SbLQDluW&#10;hAZ7KhqqjruTM1DY1Wb/8FYWh/H15lCvNxOH44sx11fT6hlUpCn+PcMPvqBDLkylP7ENqjMgReLv&#10;FO1JkkCVstwvQOeZ/g+ffwMAAP//AwBQSwECLQAUAAYACAAAACEAtoM4kv4AAADhAQAAEwAAAAAA&#10;AAAAAAAAAAAAAAAAW0NvbnRlbnRfVHlwZXNdLnhtbFBLAQItABQABgAIAAAAIQA4/SH/1gAAAJQB&#10;AAALAAAAAAAAAAAAAAAAAC8BAABfcmVscy8ucmVsc1BLAQItABQABgAIAAAAIQCG8D0euAIAAHwF&#10;AAAOAAAAAAAAAAAAAAAAAC4CAABkcnMvZTJvRG9jLnhtbFBLAQItABQABgAIAAAAIQAilvrQ2wAA&#10;AAQBAAAPAAAAAAAAAAAAAAAAABIFAABkcnMvZG93bnJldi54bWxQSwUGAAAAAAQABADzAAAAGgYA&#10;AAAA&#10;" fillcolor="white [3201]" strokecolor="#00506a" strokeweight="2pt">
                <v:textbox>
                  <w:txbxContent>
                    <w:p w14:paraId="591A1B63" w14:textId="31BEFDD5" w:rsidR="00D61218" w:rsidRDefault="00D61218" w:rsidP="00243BA3">
                      <w:pPr>
                        <w:pStyle w:val="Paragraphnonumbers"/>
                      </w:pPr>
                      <w:r>
                        <w:t xml:space="preserve">Overall, </w:t>
                      </w:r>
                      <w:r w:rsidRPr="001F09FA">
                        <w:rPr>
                          <w:b/>
                          <w:color w:val="00506A"/>
                          <w:sz w:val="36"/>
                        </w:rPr>
                        <w:t>1</w:t>
                      </w:r>
                      <w:r w:rsidRPr="00995FD8">
                        <w:rPr>
                          <w:b/>
                          <w:color w:val="00506A"/>
                          <w:sz w:val="36"/>
                        </w:rPr>
                        <w:t>0</w:t>
                      </w:r>
                      <w:r w:rsidRPr="001F09FA">
                        <w:rPr>
                          <w:b/>
                          <w:color w:val="00506A"/>
                          <w:sz w:val="36"/>
                        </w:rPr>
                        <w:t>6</w:t>
                      </w:r>
                      <w:r>
                        <w:t xml:space="preserve"> individuals attended the focus groups to help improve lay member recruitment at NICE</w:t>
                      </w:r>
                    </w:p>
                    <w:p w14:paraId="14B870E3" w14:textId="77777777" w:rsidR="00D61218" w:rsidRDefault="00D61218" w:rsidP="00243BA3">
                      <w:pPr>
                        <w:pStyle w:val="Paragraphnonumbers"/>
                      </w:pPr>
                    </w:p>
                  </w:txbxContent>
                </v:textbox>
                <w10:anchorlock/>
              </v:shape>
            </w:pict>
          </mc:Fallback>
        </mc:AlternateContent>
      </w:r>
    </w:p>
    <w:p w14:paraId="52A68E03" w14:textId="6AEA3881" w:rsidR="00362358" w:rsidRDefault="002E3E87" w:rsidP="005E64E3">
      <w:pPr>
        <w:pStyle w:val="Paragraph"/>
      </w:pPr>
      <w:r>
        <w:t>We held a</w:t>
      </w:r>
      <w:r w:rsidR="00362358">
        <w:t xml:space="preserve"> third focus group </w:t>
      </w:r>
      <w:r>
        <w:t>in</w:t>
      </w:r>
      <w:r w:rsidR="00362358">
        <w:t xml:space="preserve"> Sandwell and Dudley</w:t>
      </w:r>
      <w:r w:rsidR="00362358" w:rsidRPr="005A4BE6">
        <w:t xml:space="preserve"> </w:t>
      </w:r>
      <w:r w:rsidR="00362358">
        <w:t xml:space="preserve">to user-test the draft recruitment paperwork, resulting in the documents being finalised and piloted in lay member recruitment across NICE programmes. It was felt that the issues identified during the focus groups were not specific to BAME </w:t>
      </w:r>
      <w:r w:rsidR="00B54C14">
        <w:t>applicants and</w:t>
      </w:r>
      <w:r w:rsidR="00362358">
        <w:t xml:space="preserve"> might be barriers for others. </w:t>
      </w:r>
      <w:r w:rsidR="00E7483A">
        <w:t>Therefore,</w:t>
      </w:r>
      <w:r w:rsidR="00CD27DE">
        <w:t xml:space="preserve"> we piloted</w:t>
      </w:r>
      <w:r>
        <w:t xml:space="preserve"> </w:t>
      </w:r>
      <w:r w:rsidR="00362358">
        <w:t xml:space="preserve">the documents with a view to using them for all lay recruitments, after receiving positive feedback from </w:t>
      </w:r>
      <w:r w:rsidR="00B54C14">
        <w:t xml:space="preserve">NICE </w:t>
      </w:r>
      <w:r w:rsidR="00362358">
        <w:t>corporate office.</w:t>
      </w:r>
    </w:p>
    <w:p w14:paraId="1FA52E95" w14:textId="77777777" w:rsidR="003C6AE0" w:rsidRPr="003C6AE0" w:rsidRDefault="003C6AE0" w:rsidP="003C6AE0">
      <w:pPr>
        <w:pStyle w:val="Tableandgraphheading"/>
      </w:pPr>
      <w:r>
        <w:t>Image 1: recruitment paperwork development</w:t>
      </w:r>
    </w:p>
    <w:p w14:paraId="1EF8C0E7" w14:textId="77777777" w:rsidR="003C6AE0" w:rsidRPr="003C6AE0" w:rsidRDefault="003C6AE0" w:rsidP="003C6AE0">
      <w:pPr>
        <w:pStyle w:val="Paragraphnonumbers"/>
      </w:pPr>
      <w:r w:rsidRPr="003C6AE0">
        <w:t xml:space="preserve">Before                                                 </w:t>
      </w:r>
    </w:p>
    <w:p w14:paraId="3686A0A1" w14:textId="3F0D965C" w:rsidR="003C6AE0" w:rsidRDefault="003C6AE0" w:rsidP="003C6AE0">
      <w:pPr>
        <w:pStyle w:val="Paragraph"/>
        <w:numPr>
          <w:ilvl w:val="0"/>
          <w:numId w:val="0"/>
        </w:numPr>
        <w:ind w:left="426" w:hanging="426"/>
      </w:pPr>
      <w:r w:rsidRPr="003C6AE0">
        <w:rPr>
          <w:noProof/>
        </w:rPr>
        <w:drawing>
          <wp:inline distT="0" distB="0" distL="0" distR="0" wp14:anchorId="725B28D5" wp14:editId="0B1AF630">
            <wp:extent cx="2728782" cy="3897342"/>
            <wp:effectExtent l="19050" t="19050" r="14605" b="27305"/>
            <wp:docPr id="20" name="Picture 20" descr="Image of our old role description document which is very wordy and 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80737" cy="3971546"/>
                    </a:xfrm>
                    <a:prstGeom prst="rect">
                      <a:avLst/>
                    </a:prstGeom>
                    <a:ln>
                      <a:solidFill>
                        <a:srgbClr val="004650"/>
                      </a:solidFill>
                    </a:ln>
                  </pic:spPr>
                </pic:pic>
              </a:graphicData>
            </a:graphic>
          </wp:inline>
        </w:drawing>
      </w:r>
    </w:p>
    <w:p w14:paraId="074E28D5" w14:textId="4DD223AC" w:rsidR="003C6AE0" w:rsidRDefault="003C6AE0" w:rsidP="003C6AE0">
      <w:pPr>
        <w:pStyle w:val="Paragraph"/>
        <w:numPr>
          <w:ilvl w:val="0"/>
          <w:numId w:val="0"/>
        </w:numPr>
        <w:ind w:left="426" w:hanging="426"/>
      </w:pPr>
      <w:r>
        <w:lastRenderedPageBreak/>
        <w:t>After</w:t>
      </w:r>
    </w:p>
    <w:p w14:paraId="11AF5049" w14:textId="0DA7A8FC" w:rsidR="00C671A1" w:rsidRDefault="00C671A1" w:rsidP="003C6AE0">
      <w:pPr>
        <w:pStyle w:val="Paragraph"/>
        <w:numPr>
          <w:ilvl w:val="0"/>
          <w:numId w:val="0"/>
        </w:numPr>
        <w:ind w:left="426" w:hanging="426"/>
      </w:pPr>
      <w:r w:rsidRPr="00C671A1">
        <w:rPr>
          <w:noProof/>
        </w:rPr>
        <w:drawing>
          <wp:inline distT="0" distB="0" distL="0" distR="0" wp14:anchorId="740A8251" wp14:editId="52365529">
            <wp:extent cx="2678534" cy="3862837"/>
            <wp:effectExtent l="19050" t="19050" r="26670" b="23495"/>
            <wp:docPr id="23" name="Picture 23" descr="Image of our new role description document which is written in plain English with colours and pictures used to make the document more app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90743" cy="3880445"/>
                    </a:xfrm>
                    <a:prstGeom prst="rect">
                      <a:avLst/>
                    </a:prstGeom>
                    <a:ln>
                      <a:solidFill>
                        <a:srgbClr val="004650"/>
                      </a:solidFill>
                    </a:ln>
                  </pic:spPr>
                </pic:pic>
              </a:graphicData>
            </a:graphic>
          </wp:inline>
        </w:drawing>
      </w:r>
    </w:p>
    <w:p w14:paraId="1F96B81E" w14:textId="777EDE04" w:rsidR="00DA4EB8" w:rsidRDefault="002E3E87" w:rsidP="00DA4EB8">
      <w:pPr>
        <w:pStyle w:val="Paragraph"/>
      </w:pPr>
      <w:r>
        <w:t>We first used the new formats</w:t>
      </w:r>
      <w:r w:rsidR="00362358">
        <w:t xml:space="preserve"> for </w:t>
      </w:r>
      <w:r>
        <w:t xml:space="preserve">recruiting to </w:t>
      </w:r>
      <w:r w:rsidR="00362358">
        <w:t xml:space="preserve">the </w:t>
      </w:r>
      <w:r w:rsidR="007E4212">
        <w:t>babies</w:t>
      </w:r>
      <w:r w:rsidR="00362358" w:rsidRPr="00361C45">
        <w:t>, children and young people’s experience of health care guideline</w:t>
      </w:r>
      <w:r w:rsidR="00A36032">
        <w:t xml:space="preserve"> which</w:t>
      </w:r>
      <w:r w:rsidR="00A36032" w:rsidRPr="00362358">
        <w:t xml:space="preserve"> </w:t>
      </w:r>
      <w:r w:rsidR="00A36032">
        <w:t>yielded</w:t>
      </w:r>
      <w:r w:rsidR="00A36032" w:rsidRPr="00362358">
        <w:t xml:space="preserve"> 31 applications </w:t>
      </w:r>
      <w:r w:rsidR="00A36032">
        <w:t>with</w:t>
      </w:r>
      <w:r w:rsidR="00A36032" w:rsidRPr="00362358">
        <w:t xml:space="preserve"> 6 lay members </w:t>
      </w:r>
      <w:r w:rsidR="00A36032">
        <w:t xml:space="preserve">being </w:t>
      </w:r>
      <w:r w:rsidR="00A36032" w:rsidRPr="00362358">
        <w:t>recruited.</w:t>
      </w:r>
      <w:r w:rsidR="00362358" w:rsidRPr="00361C45">
        <w:t xml:space="preserve"> This topic was selected due to the </w:t>
      </w:r>
      <w:r w:rsidR="00362358">
        <w:t xml:space="preserve">main target audience for the </w:t>
      </w:r>
      <w:r w:rsidR="00362358" w:rsidRPr="00361C45">
        <w:t>recruitment</w:t>
      </w:r>
      <w:r w:rsidR="00362358">
        <w:t xml:space="preserve"> being young people aged between 16-19</w:t>
      </w:r>
      <w:r w:rsidR="00A36032">
        <w:t>.</w:t>
      </w:r>
      <w:r w:rsidR="00DA4EB8">
        <w:t xml:space="preserve"> We engaged with national and local youth organisations via Twitter to inform them of the guideline and inform their members of the recruitment, with one tweet alone generating over 14,000 impressions.</w:t>
      </w:r>
    </w:p>
    <w:p w14:paraId="11A91A24" w14:textId="044431FF" w:rsidR="00362358" w:rsidRDefault="00655C98" w:rsidP="00A36032">
      <w:pPr>
        <w:pStyle w:val="Paragraph"/>
      </w:pPr>
      <w:r>
        <w:t>Following further successful piloting with recruitment for</w:t>
      </w:r>
      <w:r w:rsidR="00362358" w:rsidRPr="00362358">
        <w:t xml:space="preserve"> clinical guidelines for management of common infections and in the diagnostics assessment programme</w:t>
      </w:r>
      <w:r>
        <w:t xml:space="preserve"> </w:t>
      </w:r>
      <w:r w:rsidR="00A36032">
        <w:t>we</w:t>
      </w:r>
      <w:r w:rsidR="00362358">
        <w:t xml:space="preserve"> will use the documents for all future lay member recruitments.</w:t>
      </w:r>
    </w:p>
    <w:p w14:paraId="3543EBB7" w14:textId="5775279D" w:rsidR="00B335F5" w:rsidRDefault="00362358" w:rsidP="00A36032">
      <w:pPr>
        <w:pStyle w:val="Paragraph"/>
      </w:pPr>
      <w:r>
        <w:t xml:space="preserve">To ensure the NICE website complies with standards for accessibility, the pictures in </w:t>
      </w:r>
      <w:r w:rsidR="00655C98">
        <w:t xml:space="preserve">the new </w:t>
      </w:r>
      <w:r>
        <w:t>recruitment documents had to be removed</w:t>
      </w:r>
      <w:r w:rsidR="00A36032">
        <w:t xml:space="preserve"> as</w:t>
      </w:r>
      <w:r>
        <w:t xml:space="preserve"> they were not compatible with screen readers. To address this issue, in 2019/20 PIP will be working with the communications directorate to explore options to develop online recruitment. This would allow the pictures to be included and </w:t>
      </w:r>
      <w:r w:rsidR="002E3E87">
        <w:t xml:space="preserve">ensure that all our content is </w:t>
      </w:r>
      <w:r>
        <w:t xml:space="preserve">accessible for all those </w:t>
      </w:r>
      <w:r w:rsidR="002E3E87">
        <w:t>using</w:t>
      </w:r>
      <w:r>
        <w:t xml:space="preserve"> the NICE website. </w:t>
      </w:r>
    </w:p>
    <w:p w14:paraId="3002F254" w14:textId="77777777" w:rsidR="002E111E" w:rsidRPr="00B87B22" w:rsidRDefault="002E111E" w:rsidP="002E111E">
      <w:pPr>
        <w:pStyle w:val="Heading2boardreport"/>
      </w:pPr>
      <w:bookmarkStart w:id="14" w:name="_Toc7711247"/>
      <w:r w:rsidRPr="00B87B22">
        <w:t>Exit surveys</w:t>
      </w:r>
      <w:bookmarkEnd w:id="14"/>
    </w:p>
    <w:p w14:paraId="7C175BC6" w14:textId="77777777" w:rsidR="002E111E" w:rsidRPr="00B87B22" w:rsidRDefault="002E111E" w:rsidP="002E111E">
      <w:pPr>
        <w:pStyle w:val="Paragraph"/>
      </w:pPr>
      <w:r>
        <w:t xml:space="preserve">In 2018/19 we sent all lay committee members whose work came to an end that year an exit survey to hear about their experience of working with NICE. We </w:t>
      </w:r>
      <w:r>
        <w:lastRenderedPageBreak/>
        <w:t xml:space="preserve">received 37 responses to the survey out of 78 sent, yielding an overall response rate of 47%. This is consistent with the response rate from the previous year. </w:t>
      </w:r>
    </w:p>
    <w:p w14:paraId="2728C446" w14:textId="46B60A79" w:rsidR="002E111E" w:rsidRDefault="002E111E" w:rsidP="002E111E">
      <w:pPr>
        <w:pStyle w:val="Paragraph"/>
      </w:pPr>
      <w:r>
        <w:t>This year we developed and implemented a simplified survey, reducing the number of questions from 9 to 6 to make it easier for people to complete and focus on the key issues they wanted to tell us about. Ninety-five percent of people rated their experience of working with us as ‘good’ or ‘excellent’</w:t>
      </w:r>
      <w:r w:rsidR="00CB046C">
        <w:t>.</w:t>
      </w:r>
    </w:p>
    <w:p w14:paraId="61FE8952" w14:textId="77777777" w:rsidR="002E111E" w:rsidRDefault="002E111E" w:rsidP="002E111E">
      <w:pPr>
        <w:pStyle w:val="Tableandgraphheading"/>
      </w:pPr>
      <w:r>
        <w:t>Figure 3 – overall experience of working on a NICE committee</w:t>
      </w:r>
    </w:p>
    <w:p w14:paraId="7CE6EB19" w14:textId="77777777" w:rsidR="002E111E" w:rsidRDefault="002E111E" w:rsidP="002E111E">
      <w:pPr>
        <w:pStyle w:val="Tableandgraphheading"/>
        <w:jc w:val="center"/>
      </w:pPr>
      <w:r>
        <w:rPr>
          <w:noProof/>
        </w:rPr>
        <w:drawing>
          <wp:inline distT="0" distB="0" distL="0" distR="0" wp14:anchorId="61F9C54E" wp14:editId="50BC9208">
            <wp:extent cx="4391025" cy="2362200"/>
            <wp:effectExtent l="0" t="0" r="9525" b="0"/>
            <wp:docPr id="9" name="Chart 9" descr="Pie chart showing people's rating of their experience of working with NICE. 15 people rated their experience as excellent, 20 people rated their experience as good, and 2 rated it as adequate.">
              <a:extLst xmlns:a="http://schemas.openxmlformats.org/drawingml/2006/main">
                <a:ext uri="{FF2B5EF4-FFF2-40B4-BE49-F238E27FC236}">
                  <a16:creationId xmlns:a16="http://schemas.microsoft.com/office/drawing/2014/main" id="{45320550-9F13-41F0-903C-59AFA22AD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F030FA" w14:textId="3CAE50DF" w:rsidR="00B70499" w:rsidRPr="00B70499" w:rsidRDefault="00B70499" w:rsidP="00B70499">
      <w:pPr>
        <w:pStyle w:val="Paragraph"/>
        <w:numPr>
          <w:ilvl w:val="0"/>
          <w:numId w:val="0"/>
        </w:numPr>
        <w:ind w:left="426"/>
      </w:pPr>
      <w:r>
        <w:tab/>
      </w:r>
      <w:r>
        <w:tab/>
      </w:r>
      <w:r>
        <w:tab/>
      </w:r>
      <w:r>
        <w:tab/>
      </w:r>
      <w:hyperlink r:id="rId21" w:history="1">
        <w:r w:rsidRPr="00B70499">
          <w:rPr>
            <w:rStyle w:val="Hyperlink"/>
          </w:rPr>
          <w:t>Download the data set for this chart</w:t>
        </w:r>
      </w:hyperlink>
    </w:p>
    <w:p w14:paraId="6102B7C7" w14:textId="7B13033F" w:rsidR="004B1A1D" w:rsidRDefault="004B1A1D" w:rsidP="004B1A1D">
      <w:pPr>
        <w:pStyle w:val="Paragraph"/>
        <w:numPr>
          <w:ilvl w:val="0"/>
          <w:numId w:val="0"/>
        </w:numPr>
        <w:spacing w:before="240"/>
        <w:ind w:left="426" w:hanging="426"/>
      </w:pPr>
      <w:r w:rsidRPr="004B1A1D">
        <w:rPr>
          <w:noProof/>
        </w:rPr>
        <mc:AlternateContent>
          <mc:Choice Requires="wps">
            <w:drawing>
              <wp:inline distT="0" distB="0" distL="0" distR="0" wp14:anchorId="23708159" wp14:editId="2E1EF7BE">
                <wp:extent cx="5715000" cy="628650"/>
                <wp:effectExtent l="0" t="0" r="19050" b="19050"/>
                <wp:docPr id="22" name="Text Box 2" descr="Quotation box saying: ‘I am very grateful to NICE and the other committee members for making me welcome and valuing my contribution’ – NICE lay me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072A8E9A" w14:textId="77777777" w:rsidR="004B1A1D" w:rsidRPr="00EC2093" w:rsidRDefault="004B1A1D" w:rsidP="004B1A1D">
                            <w:pPr>
                              <w:pStyle w:val="Paragraph"/>
                              <w:numPr>
                                <w:ilvl w:val="0"/>
                                <w:numId w:val="0"/>
                              </w:numPr>
                              <w:spacing w:before="120"/>
                              <w:rPr>
                                <w:color w:val="00506A"/>
                              </w:rPr>
                            </w:pPr>
                            <w:r w:rsidRPr="005673CA">
                              <w:rPr>
                                <w:i/>
                                <w:color w:val="00506A"/>
                              </w:rPr>
                              <w:t>‘I am very grateful to NICE and the other committee members for making me welcome and valuing my contribution’</w:t>
                            </w:r>
                            <w:r w:rsidRPr="005673CA">
                              <w:rPr>
                                <w:color w:val="00506A"/>
                              </w:rPr>
                              <w:t xml:space="preserve"> </w:t>
                            </w:r>
                            <w:r w:rsidRPr="00E95C4C">
                              <w:rPr>
                                <w:color w:val="000000" w:themeColor="text1"/>
                              </w:rPr>
                              <w:t>– NICE lay member</w:t>
                            </w:r>
                          </w:p>
                          <w:p w14:paraId="06AD5E66" w14:textId="77777777" w:rsidR="004B1A1D" w:rsidRPr="00EC2093" w:rsidRDefault="004B1A1D" w:rsidP="004B1A1D">
                            <w:pPr>
                              <w:spacing w:after="240"/>
                              <w:rPr>
                                <w:color w:val="00506A"/>
                              </w:rPr>
                            </w:pPr>
                          </w:p>
                          <w:p w14:paraId="440B283A" w14:textId="77777777" w:rsidR="004B1A1D" w:rsidRPr="00EC2093" w:rsidRDefault="004B1A1D" w:rsidP="004B1A1D">
                            <w:pPr>
                              <w:spacing w:after="240"/>
                              <w:rPr>
                                <w:color w:val="00506A"/>
                              </w:rPr>
                            </w:pPr>
                          </w:p>
                        </w:txbxContent>
                      </wps:txbx>
                      <wps:bodyPr rot="0" vert="horz" wrap="square" lIns="91440" tIns="45720" rIns="91440" bIns="45720" anchor="t" anchorCtr="0">
                        <a:noAutofit/>
                      </wps:bodyPr>
                    </wps:wsp>
                  </a:graphicData>
                </a:graphic>
              </wp:inline>
            </w:drawing>
          </mc:Choice>
          <mc:Fallback>
            <w:pict>
              <v:shape w14:anchorId="23708159" id="_x0000_s1029" type="#_x0000_t202" alt="Quotation box saying: ‘I am very grateful to NICE and the other committee members for making me welcome and valuing my contribution’ – NICE lay member" style="width:450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VZzAIAAJwFAAAOAAAAZHJzL2Uyb0RvYy54bWysVNtu1DAQfUfiHyy/02SX7rZEzVZl26JK&#10;pVxaPsBxJhurvgTbu9nw1H/gBX6vX8LYyYalICEhXixfZs7MmTmek9OtkmQD1gmjczo5SCkBzU0p&#10;9Cqnn+4uXxxT4jzTJZNGQ047cPR08fzZSdtkMDW1kSVYgiDaZW2T09r7JksSx2tQzB2YBjQ+VsYq&#10;5vFoV0lpWYvoSibTNJ0nrbFlYw0H5/D2vH+ki4hfVcD9u6py4InMKebm42rjWoQ1WZywbGVZUws+&#10;pMH+IQvFhMagI9Q584ysrfgNSglujTOVP+BGJaaqBIfIAdlM0idsbmvWQOSCxXHNWCb3/2D5zea9&#10;JaLM6XRKiWYKe3QHW09emy3BmxIcx3J9WBvPPPaYFHjvWIe1zsjjw7crwlTof0ewiB6qtSTekJur&#10;5QXBphNfAzG4WIJ0lfAegChQBQqGYFOJYveIhFekBYkmEL02TK7jdYdu2ltRrEPsx4fvGPJrjy5Z&#10;NyCFHraNy5DKbYNk/BZzRy3Gfrjm2vB7R7RZ1kyv4Mxa09bASqzhJHgme649jgsgRfvWlFgLtvYm&#10;Am0rq0KDsWUE0VFL3aifUC+Ol7OjySxN8Ynj23x6PJ9FgSUs23k31vk3YBQJm5xa1GdEZ5tr50M2&#10;LNuZhGBSh9UZKcpLIWU82FWxlJZgjTB+OkvnZ5HGE7NA8UKXUd6eCdnvET5ARs6B5kDYdxL6cB+h&#10;QjEglWlfvfANYQzHOAft+7IFJLQObhWmNjoOZf/VUY5Og21wg/g9R8f07xFHjxgVlTE6K6GN/RNA&#10;eb9Lt+rtd+x7zqH5flts4w94uVNSYcoONWBNPy5Q3ripjf1CSYujIqfu85pZoEReadTRq8nhYZgt&#10;8XA4O5riwe6/FPsvTHOEyqmnqPWwXfo4jwInbc5Qb5WIUgi59ZkMOeMIiAoZxlWYMfvnaPVzqC5+&#10;AAAA//8DAFBLAwQUAAYACAAAACEAyGBqptoAAAAEAQAADwAAAGRycy9kb3ducmV2LnhtbEyPQUvD&#10;QBCF74L/YRnBi9hdRcTGbEoN1EMPglU8T7JjkjY7G7LbNP57Ry96Gebxhjffy1ez79VEY+wCW7hZ&#10;GFDEdXAdNxbe3zbXD6BiQnbYByYLXxRhVZyf5Zi5cOJXmnapURLCMUMLbUpDpnWsW/IYF2EgFu8z&#10;jB6TyLHRbsSThPte3xpzrz12LB9aHKhsqT7sjt5C6dbbj7uXqtxPz1f7ZrOdOR6erL28mNePoBLN&#10;6e8YfvAFHQphqsKRXVS9BSmSfqd4S2NEVrIsDegi1//hi28AAAD//wMAUEsBAi0AFAAGAAgAAAAh&#10;ALaDOJL+AAAA4QEAABMAAAAAAAAAAAAAAAAAAAAAAFtDb250ZW50X1R5cGVzXS54bWxQSwECLQAU&#10;AAYACAAAACEAOP0h/9YAAACUAQAACwAAAAAAAAAAAAAAAAAvAQAAX3JlbHMvLnJlbHNQSwECLQAU&#10;AAYACAAAACEA41nlWcwCAACcBQAADgAAAAAAAAAAAAAAAAAuAgAAZHJzL2Uyb0RvYy54bWxQSwEC&#10;LQAUAAYACAAAACEAyGBqptoAAAAEAQAADwAAAAAAAAAAAAAAAAAmBQAAZHJzL2Rvd25yZXYueG1s&#10;UEsFBgAAAAAEAAQA8wAAAC0GAAAAAA==&#10;" fillcolor="white [3201]" strokecolor="#00506a" strokeweight="2pt">
                <v:textbox>
                  <w:txbxContent>
                    <w:p w14:paraId="072A8E9A" w14:textId="77777777" w:rsidR="004B1A1D" w:rsidRPr="00EC2093" w:rsidRDefault="004B1A1D" w:rsidP="004B1A1D">
                      <w:pPr>
                        <w:pStyle w:val="Paragraph"/>
                        <w:numPr>
                          <w:ilvl w:val="0"/>
                          <w:numId w:val="0"/>
                        </w:numPr>
                        <w:spacing w:before="120"/>
                        <w:rPr>
                          <w:color w:val="00506A"/>
                        </w:rPr>
                      </w:pPr>
                      <w:r w:rsidRPr="005673CA">
                        <w:rPr>
                          <w:i/>
                          <w:color w:val="00506A"/>
                        </w:rPr>
                        <w:t>‘I am very grateful to NICE and the other committee members for making me welcome and valuing my contribution’</w:t>
                      </w:r>
                      <w:r w:rsidRPr="005673CA">
                        <w:rPr>
                          <w:color w:val="00506A"/>
                        </w:rPr>
                        <w:t xml:space="preserve"> </w:t>
                      </w:r>
                      <w:r w:rsidRPr="00E95C4C">
                        <w:rPr>
                          <w:color w:val="000000" w:themeColor="text1"/>
                        </w:rPr>
                        <w:t>– NICE lay member</w:t>
                      </w:r>
                    </w:p>
                    <w:p w14:paraId="06AD5E66" w14:textId="77777777" w:rsidR="004B1A1D" w:rsidRPr="00EC2093" w:rsidRDefault="004B1A1D" w:rsidP="004B1A1D">
                      <w:pPr>
                        <w:spacing w:after="240"/>
                        <w:rPr>
                          <w:color w:val="00506A"/>
                        </w:rPr>
                      </w:pPr>
                    </w:p>
                    <w:p w14:paraId="440B283A" w14:textId="77777777" w:rsidR="004B1A1D" w:rsidRPr="00EC2093" w:rsidRDefault="004B1A1D" w:rsidP="004B1A1D">
                      <w:pPr>
                        <w:spacing w:after="240"/>
                        <w:rPr>
                          <w:color w:val="00506A"/>
                        </w:rPr>
                      </w:pPr>
                    </w:p>
                  </w:txbxContent>
                </v:textbox>
                <w10:anchorlock/>
              </v:shape>
            </w:pict>
          </mc:Fallback>
        </mc:AlternateContent>
      </w:r>
    </w:p>
    <w:p w14:paraId="0A15F8CE" w14:textId="13D06C46" w:rsidR="00EE45B5" w:rsidRDefault="002E111E" w:rsidP="00BB584B">
      <w:pPr>
        <w:pStyle w:val="Paragraph"/>
        <w:spacing w:before="240"/>
        <w:ind w:left="425" w:hanging="425"/>
      </w:pPr>
      <w:r>
        <w:t>Participants reflected on both the positive and negative aspects of their work with NICE and no single issue dominated their comments as a cause for concern. We have shared the data from the exit survey with teams across NICE to both reflect on what has gone well and to address any issues or challenges that lay members have identified.</w:t>
      </w:r>
    </w:p>
    <w:p w14:paraId="7B6DA04A" w14:textId="7A8FCDC5" w:rsidR="004B1A1D" w:rsidRDefault="004B1A1D" w:rsidP="004B1A1D">
      <w:pPr>
        <w:pStyle w:val="Paragraph"/>
        <w:numPr>
          <w:ilvl w:val="0"/>
          <w:numId w:val="0"/>
        </w:numPr>
        <w:spacing w:before="240"/>
      </w:pPr>
      <w:r w:rsidRPr="004B1A1D">
        <w:rPr>
          <w:noProof/>
        </w:rPr>
        <mc:AlternateContent>
          <mc:Choice Requires="wps">
            <w:drawing>
              <wp:inline distT="0" distB="0" distL="0" distR="0" wp14:anchorId="79D5F4E0" wp14:editId="20202E63">
                <wp:extent cx="5715000" cy="838200"/>
                <wp:effectExtent l="0" t="0" r="19050" b="19050"/>
                <wp:docPr id="10" name="Text Box 2" descr="Quotation box saying: ‘For the first few meetings, certain confident academia-orientated colleagues had more of the 'floor'. However, after being in touch with the Chair, the ensuing meetings were more equally managed’ – NICE lay me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38200"/>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141BEEC3" w14:textId="77777777" w:rsidR="004B1A1D" w:rsidRPr="00EC2093" w:rsidRDefault="004B1A1D" w:rsidP="004B1A1D">
                            <w:pPr>
                              <w:pStyle w:val="Paragraph"/>
                              <w:numPr>
                                <w:ilvl w:val="0"/>
                                <w:numId w:val="0"/>
                              </w:numPr>
                              <w:spacing w:before="120" w:after="120"/>
                              <w:rPr>
                                <w:color w:val="00506A"/>
                              </w:rPr>
                            </w:pPr>
                            <w:r>
                              <w:rPr>
                                <w:i/>
                                <w:color w:val="00506A"/>
                              </w:rPr>
                              <w:t>‘</w:t>
                            </w:r>
                            <w:r w:rsidRPr="00900F76">
                              <w:rPr>
                                <w:i/>
                                <w:color w:val="00506A"/>
                              </w:rPr>
                              <w:t>For the first few meetings, certain confident academia-orientated colleagues had more of the 'floor'. However, after being in touch with the Chair, the ensuing meetings were more equally managed</w:t>
                            </w:r>
                            <w:r>
                              <w:rPr>
                                <w:i/>
                                <w:color w:val="00506A"/>
                              </w:rPr>
                              <w:t xml:space="preserve">’ </w:t>
                            </w:r>
                            <w:r w:rsidRPr="00E95C4C">
                              <w:rPr>
                                <w:color w:val="000000" w:themeColor="text1"/>
                              </w:rPr>
                              <w:t>– NICE lay member</w:t>
                            </w:r>
                          </w:p>
                          <w:p w14:paraId="0EA36A56" w14:textId="77777777" w:rsidR="004B1A1D" w:rsidRPr="00EC2093" w:rsidRDefault="004B1A1D" w:rsidP="004B1A1D">
                            <w:pPr>
                              <w:rPr>
                                <w:color w:val="00506A"/>
                              </w:rPr>
                            </w:pPr>
                          </w:p>
                          <w:p w14:paraId="2E332143" w14:textId="77777777" w:rsidR="004B1A1D" w:rsidRPr="00EC2093" w:rsidRDefault="004B1A1D" w:rsidP="004B1A1D">
                            <w:pPr>
                              <w:rPr>
                                <w:color w:val="00506A"/>
                              </w:rPr>
                            </w:pPr>
                          </w:p>
                        </w:txbxContent>
                      </wps:txbx>
                      <wps:bodyPr rot="0" vert="horz" wrap="square" lIns="91440" tIns="45720" rIns="91440" bIns="45720" anchor="t" anchorCtr="0">
                        <a:noAutofit/>
                      </wps:bodyPr>
                    </wps:wsp>
                  </a:graphicData>
                </a:graphic>
              </wp:inline>
            </w:drawing>
          </mc:Choice>
          <mc:Fallback>
            <w:pict>
              <v:shape w14:anchorId="79D5F4E0" id="_x0000_s1030" type="#_x0000_t202" alt="Quotation box saying: ‘For the first few meetings, certain confident academia-orientated colleagues had more of the 'floor'. However, after being in touch with the Chair, the ensuing meetings were more equally managed’ – NICE lay member" style="width:450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5s1BgMAAPIFAAAOAAAAZHJzL2Uyb0RvYy54bWysVM1uHDcMvhfoOxBzySXxzm7txFl4HbhO&#10;3AZInDY/D8CRqB0hGnEqaT27PeUdemlez08SSrM7cdICAYJcBP2QH8mPn3j2ZNs5uKEQLftVNT+q&#10;KyCvWFu/XlXv3l49OK0gJvQaHXtaVTuK1ZPzn386G/olLbhlpymAgPi4HPpV1abUL2ezqFrqMB5x&#10;T14eDYcOkxzDeqYDDoLeudmirh/OBg66D6woRrl9Oj5W5wXfGFLplTGRErhVJbmlsoayNnmdnZ/h&#10;ch2wb63ap4HfkUWH1kvQCeopJoRNsP+B6qwKHNmkI8XdjI2xikoNUs28/qqaNy32VGoRcmI/0RR/&#10;HKy6vvkjgNXSO6HHYyc9ekvbBL/yFhYVaIpK6PpzwwmT9BgauY+4E66XcPvh3ysOkFoCY0NMYGiA&#10;jijJa7wPikISXkCxN1aTT4AKNXUWH3CwcsZEWl6dI1xvKEKLGjoOBGwK6D3jmMO9I/idBxKR3Qc0&#10;SeTSkAQAQU68US0MNrXF/rJFK0Y5H/Jxk40O2cBAglvA6a8NOreDDj2uSd9++CiF/APXzy+fgUO5&#10;p66hkJUx9HEpBL3phaK0FUaEpdLl2L9g9T6CZwnp13QRAg8toZbOzLPn7I7riBMzSDO8ZC0M4yZx&#10;Adqa0GXZiBBA0KUFu0mVuQtKLk8ezU/qWp6UvJ3+ciqyLyFwefDuhfvfiDvIm1UVRPUFHW9exJSz&#10;weXBJAdzPq+RndVX1rlyCOvm0gW4wfxP6pP64cU+xhdmucRnXpdPI611417gM2SpOZe5LzjtHI3h&#10;XpMRiUkpi5G9/LlpCodKiRZG2jKSWGc3I6lNjnvav3R0k9PeNrtR+fSTY/3tiJNHico+Tc6d9Rz+&#10;D0C/P6RrRvtD9WPNuflp22zLvzo+KKlhvRMNBB6HkOhZNi2HvysYZACtqijCDFSBe+5FR4/nx8d5&#10;YpXD8cmjhRzC3Zfm7gt6JVCrKlUwbi9TmXK5Js8XojdjixRybmMm+5xlsBSF7Idgnlx3z8Xq86g+&#10;/wQAAP//AwBQSwMEFAAGAAgAAAAhAOeK/T/cAAAABQEAAA8AAABkcnMvZG93bnJldi54bWxMj0FL&#10;w0AQhe9C/8MyBS/S7lql1JhNqYF66EFoFc+b7Jikzc6G7DaN/97Ri70MPN7jzffS9ehaMWAfGk8a&#10;7ucKBFLpbUOVho/37WwFIkRD1rSeUMM3Blhnk5vUJNZfaI/DIVaCSygkRkMdY5dIGcoanQlz3yGx&#10;9+V7ZyLLvpK2Nxcud61cKLWUzjTEH2rTYV5jeTqcnYbcbnafj29Ffhxe747VdjdSOL1ofTsdN88g&#10;Io7xPwy/+IwOGTMV/kw2iFYDD4l/l70npVgWHHpYKJBZKq/psx8AAAD//wMAUEsBAi0AFAAGAAgA&#10;AAAhALaDOJL+AAAA4QEAABMAAAAAAAAAAAAAAAAAAAAAAFtDb250ZW50X1R5cGVzXS54bWxQSwEC&#10;LQAUAAYACAAAACEAOP0h/9YAAACUAQAACwAAAAAAAAAAAAAAAAAvAQAAX3JlbHMvLnJlbHNQSwEC&#10;LQAUAAYACAAAACEA/F+bNQYDAADyBQAADgAAAAAAAAAAAAAAAAAuAgAAZHJzL2Uyb0RvYy54bWxQ&#10;SwECLQAUAAYACAAAACEA54r9P9wAAAAFAQAADwAAAAAAAAAAAAAAAABgBQAAZHJzL2Rvd25yZXYu&#10;eG1sUEsFBgAAAAAEAAQA8wAAAGkGAAAAAA==&#10;" fillcolor="white [3201]" strokecolor="#00506a" strokeweight="2pt">
                <v:textbox>
                  <w:txbxContent>
                    <w:p w14:paraId="141BEEC3" w14:textId="77777777" w:rsidR="004B1A1D" w:rsidRPr="00EC2093" w:rsidRDefault="004B1A1D" w:rsidP="004B1A1D">
                      <w:pPr>
                        <w:pStyle w:val="Paragraph"/>
                        <w:numPr>
                          <w:ilvl w:val="0"/>
                          <w:numId w:val="0"/>
                        </w:numPr>
                        <w:spacing w:before="120" w:after="120"/>
                        <w:rPr>
                          <w:color w:val="00506A"/>
                        </w:rPr>
                      </w:pPr>
                      <w:r>
                        <w:rPr>
                          <w:i/>
                          <w:color w:val="00506A"/>
                        </w:rPr>
                        <w:t>‘</w:t>
                      </w:r>
                      <w:r w:rsidRPr="00900F76">
                        <w:rPr>
                          <w:i/>
                          <w:color w:val="00506A"/>
                        </w:rPr>
                        <w:t>For the first few meetings, certain confident academia-orientated colleagues had more of the 'floor'. However, after being in touch with the Chair, the ensuing meetings were more equally managed</w:t>
                      </w:r>
                      <w:r>
                        <w:rPr>
                          <w:i/>
                          <w:color w:val="00506A"/>
                        </w:rPr>
                        <w:t xml:space="preserve">’ </w:t>
                      </w:r>
                      <w:r w:rsidRPr="00E95C4C">
                        <w:rPr>
                          <w:color w:val="000000" w:themeColor="text1"/>
                        </w:rPr>
                        <w:t>– NICE lay member</w:t>
                      </w:r>
                    </w:p>
                    <w:p w14:paraId="0EA36A56" w14:textId="77777777" w:rsidR="004B1A1D" w:rsidRPr="00EC2093" w:rsidRDefault="004B1A1D" w:rsidP="004B1A1D">
                      <w:pPr>
                        <w:rPr>
                          <w:color w:val="00506A"/>
                        </w:rPr>
                      </w:pPr>
                    </w:p>
                    <w:p w14:paraId="2E332143" w14:textId="77777777" w:rsidR="004B1A1D" w:rsidRPr="00EC2093" w:rsidRDefault="004B1A1D" w:rsidP="004B1A1D">
                      <w:pPr>
                        <w:rPr>
                          <w:color w:val="00506A"/>
                        </w:rPr>
                      </w:pPr>
                    </w:p>
                  </w:txbxContent>
                </v:textbox>
                <w10:anchorlock/>
              </v:shape>
            </w:pict>
          </mc:Fallback>
        </mc:AlternateContent>
      </w:r>
    </w:p>
    <w:p w14:paraId="4FBBAA09" w14:textId="464EA698" w:rsidR="00A706A7" w:rsidRPr="002261DA" w:rsidRDefault="00B335F5" w:rsidP="002E111E">
      <w:pPr>
        <w:pStyle w:val="Heading1boardreport"/>
        <w:spacing w:before="240"/>
      </w:pPr>
      <w:bookmarkStart w:id="15" w:name="_Toc7711248"/>
      <w:r>
        <w:t>Working together</w:t>
      </w:r>
      <w:bookmarkEnd w:id="15"/>
    </w:p>
    <w:p w14:paraId="0CB2FB27" w14:textId="2F422F2A" w:rsidR="00A706A7" w:rsidRDefault="00F73521" w:rsidP="00A706A7">
      <w:pPr>
        <w:pStyle w:val="Heading2boardreport"/>
      </w:pPr>
      <w:bookmarkStart w:id="16" w:name="_Toc7711249"/>
      <w:r>
        <w:t xml:space="preserve">Expanding the </w:t>
      </w:r>
      <w:r w:rsidR="00901F13">
        <w:t>p</w:t>
      </w:r>
      <w:r>
        <w:t xml:space="preserve">ublic </w:t>
      </w:r>
      <w:r w:rsidR="00901F13">
        <w:t>i</w:t>
      </w:r>
      <w:r>
        <w:t xml:space="preserve">nvolvement </w:t>
      </w:r>
      <w:r w:rsidR="00901F13">
        <w:t>p</w:t>
      </w:r>
      <w:r>
        <w:t>rogramme's international reach</w:t>
      </w:r>
      <w:bookmarkEnd w:id="16"/>
    </w:p>
    <w:p w14:paraId="7EAF0603" w14:textId="096D802A" w:rsidR="00F73521" w:rsidRPr="00A706A7" w:rsidRDefault="00F73521" w:rsidP="00F73521">
      <w:pPr>
        <w:pStyle w:val="Paragraph"/>
      </w:pPr>
      <w:r>
        <w:t xml:space="preserve">In 2018/19 PIP has </w:t>
      </w:r>
      <w:r w:rsidR="00901F13">
        <w:t xml:space="preserve">taken part </w:t>
      </w:r>
      <w:r>
        <w:t>i</w:t>
      </w:r>
      <w:r w:rsidR="0007140C">
        <w:t>n</w:t>
      </w:r>
      <w:r>
        <w:t xml:space="preserve"> international conferences and initiatives, sharing </w:t>
      </w:r>
      <w:proofErr w:type="gramStart"/>
      <w:r>
        <w:t>best-practice</w:t>
      </w:r>
      <w:proofErr w:type="gramEnd"/>
      <w:r>
        <w:t xml:space="preserve"> developed through NICE's extensive experience in </w:t>
      </w:r>
      <w:r>
        <w:lastRenderedPageBreak/>
        <w:t xml:space="preserve">involving people who use services, their families and carers in </w:t>
      </w:r>
      <w:r w:rsidR="00CA195E">
        <w:t>guidance development.</w:t>
      </w:r>
    </w:p>
    <w:p w14:paraId="4959C5F5" w14:textId="65F3193A" w:rsidR="00A706A7" w:rsidRPr="00A706A7" w:rsidRDefault="00CA195E" w:rsidP="00F73521">
      <w:pPr>
        <w:pStyle w:val="Heading3boardreport"/>
      </w:pPr>
      <w:r w:rsidRPr="00F73521">
        <w:t>European Society of Cardiology</w:t>
      </w:r>
    </w:p>
    <w:p w14:paraId="140C2A17" w14:textId="5AC52A35" w:rsidR="00A706A7" w:rsidRPr="00A706A7" w:rsidRDefault="00A706A7" w:rsidP="00F73521">
      <w:pPr>
        <w:pStyle w:val="Paragraph"/>
      </w:pPr>
      <w:r w:rsidRPr="00F73521">
        <w:t xml:space="preserve">In June 2018 the PIP collaborated with the European Society of Cardiology on a patient engagement workshop in Brussels to prepare patients and healthcare professionals for working together to develop clinical guidelines. </w:t>
      </w:r>
      <w:r w:rsidR="00A57174">
        <w:t>We</w:t>
      </w:r>
      <w:r w:rsidRPr="00F73521">
        <w:t xml:space="preserve"> ran a training session with patients from across Europe</w:t>
      </w:r>
      <w:r w:rsidRPr="00A706A7">
        <w:t xml:space="preserve">.      </w:t>
      </w:r>
    </w:p>
    <w:p w14:paraId="31B75EEA" w14:textId="3F58AC72" w:rsidR="00A706A7" w:rsidRPr="00A706A7" w:rsidRDefault="00A706A7" w:rsidP="00CA195E">
      <w:pPr>
        <w:pStyle w:val="Heading3boardreport"/>
      </w:pPr>
      <w:r w:rsidRPr="00A706A7">
        <w:t>Guidelines International Network</w:t>
      </w:r>
      <w:r w:rsidR="002140E1">
        <w:t xml:space="preserve"> (G-I-N)</w:t>
      </w:r>
    </w:p>
    <w:p w14:paraId="129444CF" w14:textId="076A23B3" w:rsidR="00CA195E" w:rsidRDefault="00A706A7" w:rsidP="00A706A7">
      <w:pPr>
        <w:pStyle w:val="Paragraph"/>
      </w:pPr>
      <w:r w:rsidRPr="00A706A7">
        <w:t xml:space="preserve">In September 2018 the PIP </w:t>
      </w:r>
      <w:r w:rsidR="00AD25B5">
        <w:t xml:space="preserve">gave </w:t>
      </w:r>
      <w:r w:rsidRPr="00A706A7">
        <w:t>an oral presentation</w:t>
      </w:r>
      <w:r w:rsidR="00AD25B5">
        <w:t xml:space="preserve"> discussing our</w:t>
      </w:r>
      <w:r w:rsidR="00AD25B5" w:rsidRPr="00A706A7">
        <w:t xml:space="preserve"> </w:t>
      </w:r>
      <w:hyperlink w:anchor="cyp_work" w:history="1">
        <w:r w:rsidR="00AD25B5" w:rsidRPr="00A27A3E">
          <w:rPr>
            <w:rStyle w:val="Hyperlink"/>
          </w:rPr>
          <w:t>innovative approach to involving young people in guideline development</w:t>
        </w:r>
      </w:hyperlink>
      <w:r w:rsidRPr="00A706A7">
        <w:t xml:space="preserve"> at the G-I-N annual conference hosted in Manchester by NICE and SIGN (Scottish Intercollegiate Guidelines Network). </w:t>
      </w:r>
      <w:r w:rsidR="00AD25B5">
        <w:t>We also presented</w:t>
      </w:r>
      <w:r w:rsidR="00CA195E">
        <w:t xml:space="preserve"> </w:t>
      </w:r>
      <w:r w:rsidR="00A869FF">
        <w:t>4</w:t>
      </w:r>
      <w:r w:rsidR="00CA195E">
        <w:t xml:space="preserve"> posters cover</w:t>
      </w:r>
      <w:r w:rsidR="00AD25B5">
        <w:t>ing</w:t>
      </w:r>
      <w:r w:rsidR="00CA195E">
        <w:t>:</w:t>
      </w:r>
    </w:p>
    <w:p w14:paraId="1D35C5F0" w14:textId="413CA504" w:rsidR="00CA195E" w:rsidRDefault="00A706A7" w:rsidP="00452CDB">
      <w:pPr>
        <w:pStyle w:val="Bullets"/>
      </w:pPr>
      <w:r w:rsidRPr="00CA195E">
        <w:t>the contribution of voluntary and community sector organisations to the development and use of NICE guidance</w:t>
      </w:r>
      <w:r w:rsidR="00A869FF">
        <w:t xml:space="preserve"> (2 posters)</w:t>
      </w:r>
    </w:p>
    <w:p w14:paraId="43DC88EC" w14:textId="0E9C4CAA" w:rsidR="00CA195E" w:rsidRPr="00CA195E" w:rsidRDefault="00A706A7" w:rsidP="00452CDB">
      <w:pPr>
        <w:pStyle w:val="Bullets"/>
      </w:pPr>
      <w:r w:rsidRPr="00CA195E">
        <w:t>our use of social media</w:t>
      </w:r>
    </w:p>
    <w:p w14:paraId="62C11770" w14:textId="573927E0" w:rsidR="00A706A7" w:rsidRPr="00CA195E" w:rsidRDefault="00CA195E" w:rsidP="00452CDB">
      <w:pPr>
        <w:pStyle w:val="Bulletslast"/>
      </w:pPr>
      <w:r w:rsidRPr="00CA195E">
        <w:t xml:space="preserve">our work on </w:t>
      </w:r>
      <w:r w:rsidR="00A706A7" w:rsidRPr="00CA195E">
        <w:t>shared decision</w:t>
      </w:r>
      <w:r w:rsidR="00E148D7">
        <w:t xml:space="preserve"> </w:t>
      </w:r>
      <w:r w:rsidR="00A706A7" w:rsidRPr="00CA195E">
        <w:t>making.</w:t>
      </w:r>
    </w:p>
    <w:p w14:paraId="5242DA38" w14:textId="09B00508" w:rsidR="00B335F5" w:rsidRDefault="00A706A7" w:rsidP="00CA195E">
      <w:pPr>
        <w:pStyle w:val="Paragraph"/>
      </w:pPr>
      <w:r w:rsidRPr="00A706A7">
        <w:t>PIP is a core member</w:t>
      </w:r>
      <w:r w:rsidR="0078632C">
        <w:t xml:space="preserve"> and </w:t>
      </w:r>
      <w:r w:rsidR="0078632C" w:rsidRPr="00A706A7">
        <w:t>vice-chair</w:t>
      </w:r>
      <w:r w:rsidRPr="00A706A7">
        <w:t xml:space="preserve"> of </w:t>
      </w:r>
      <w:hyperlink r:id="rId22" w:history="1">
        <w:r w:rsidRPr="00A706A7">
          <w:rPr>
            <w:rStyle w:val="Hyperlink"/>
          </w:rPr>
          <w:t>G-I-N Public</w:t>
        </w:r>
      </w:hyperlink>
      <w:r w:rsidRPr="00A706A7">
        <w:t xml:space="preserve"> working group </w:t>
      </w:r>
      <w:r w:rsidR="0078632C">
        <w:t>which</w:t>
      </w:r>
      <w:r w:rsidRPr="00A706A7">
        <w:t xml:space="preserve"> promotes good practice on involving patients and the public in developing and implementing guidelines. In February 2019 we surveyed all G-I-N members </w:t>
      </w:r>
      <w:r w:rsidR="00E157EC">
        <w:t xml:space="preserve">for their feedback on the </w:t>
      </w:r>
      <w:hyperlink r:id="rId23" w:history="1">
        <w:r w:rsidR="00E157EC" w:rsidRPr="00A706A7">
          <w:rPr>
            <w:rStyle w:val="Hyperlink"/>
          </w:rPr>
          <w:t>G-I-N Public Toolkit</w:t>
        </w:r>
      </w:hyperlink>
      <w:r w:rsidR="00E157EC" w:rsidRPr="00A706A7">
        <w:t xml:space="preserve"> </w:t>
      </w:r>
      <w:r w:rsidR="00E157EC">
        <w:t>to inform its update and development.</w:t>
      </w:r>
      <w:r w:rsidRPr="00A706A7">
        <w:t xml:space="preserve"> </w:t>
      </w:r>
      <w:r w:rsidR="00E157EC">
        <w:t>The</w:t>
      </w:r>
      <w:r w:rsidR="00E157EC" w:rsidRPr="00A706A7">
        <w:t xml:space="preserve"> toolkit assembles international experience and best practice examples of successful patient involvement to support guideline developers who are considering involving patients</w:t>
      </w:r>
      <w:r w:rsidR="00E157EC">
        <w:t xml:space="preserve">. </w:t>
      </w:r>
    </w:p>
    <w:p w14:paraId="1207FAE3" w14:textId="41FE4219" w:rsidR="00A706A7" w:rsidRPr="00CA195E" w:rsidRDefault="00CA195E" w:rsidP="00CA195E">
      <w:pPr>
        <w:pStyle w:val="Heading3boardreport"/>
      </w:pPr>
      <w:r w:rsidRPr="00CA195E">
        <w:t>Health Technology Assessment International (</w:t>
      </w:r>
      <w:proofErr w:type="spellStart"/>
      <w:r w:rsidRPr="00CA195E">
        <w:t>HTAi</w:t>
      </w:r>
      <w:proofErr w:type="spellEnd"/>
      <w:r w:rsidRPr="00CA195E">
        <w:t>)</w:t>
      </w:r>
    </w:p>
    <w:p w14:paraId="46A26FAA" w14:textId="7D5E24E4" w:rsidR="00A706A7" w:rsidRPr="00A706A7" w:rsidRDefault="00A706A7" w:rsidP="00755E71">
      <w:pPr>
        <w:pStyle w:val="Paragraph"/>
      </w:pPr>
      <w:r w:rsidRPr="00A706A7">
        <w:t xml:space="preserve">Members of the PIP team belong to the </w:t>
      </w:r>
      <w:hyperlink r:id="rId24" w:history="1">
        <w:r w:rsidRPr="00A706A7">
          <w:rPr>
            <w:rStyle w:val="Hyperlink"/>
          </w:rPr>
          <w:t>Health Technology Assessment International’s Patient and Citizens’ Involvement Group</w:t>
        </w:r>
      </w:hyperlink>
      <w:r w:rsidRPr="00A706A7">
        <w:t xml:space="preserve"> (</w:t>
      </w:r>
      <w:proofErr w:type="spellStart"/>
      <w:r w:rsidRPr="00A706A7">
        <w:t>HTAi</w:t>
      </w:r>
      <w:proofErr w:type="spellEnd"/>
      <w:r w:rsidRPr="00A706A7">
        <w:t xml:space="preserve"> PCIG).</w:t>
      </w:r>
      <w:r w:rsidR="00E23527">
        <w:t xml:space="preserve"> </w:t>
      </w:r>
      <w:r w:rsidRPr="00A706A7">
        <w:t>The group brings together</w:t>
      </w:r>
      <w:r w:rsidR="00755E71">
        <w:t xml:space="preserve"> international organisations and individual</w:t>
      </w:r>
      <w:r w:rsidR="00766B6A">
        <w:t>s</w:t>
      </w:r>
      <w:r w:rsidR="00755E71">
        <w:t xml:space="preserve"> across sectors with a </w:t>
      </w:r>
      <w:r w:rsidRPr="00BD4699">
        <w:t xml:space="preserve">keen interest in patient and citizen involvement in </w:t>
      </w:r>
      <w:r w:rsidR="00A61372">
        <w:t>health technology assessment</w:t>
      </w:r>
      <w:r w:rsidRPr="00BD4699">
        <w:t xml:space="preserve">. </w:t>
      </w:r>
    </w:p>
    <w:p w14:paraId="75F5965F" w14:textId="217AC755" w:rsidR="00F32D89" w:rsidRDefault="00F32D89" w:rsidP="00837264">
      <w:pPr>
        <w:pStyle w:val="Paragraph"/>
      </w:pPr>
      <w:r>
        <w:t xml:space="preserve">Over the year we have worked on </w:t>
      </w:r>
      <w:proofErr w:type="gramStart"/>
      <w:r>
        <w:t>a number of</w:t>
      </w:r>
      <w:proofErr w:type="gramEnd"/>
      <w:r>
        <w:t xml:space="preserve"> projects with our colleagues in PCIG. These include:</w:t>
      </w:r>
    </w:p>
    <w:p w14:paraId="7E3DC7CA" w14:textId="6702DDFF" w:rsidR="00F32D89" w:rsidRDefault="0042753C" w:rsidP="00F32D89">
      <w:pPr>
        <w:pStyle w:val="Bullets"/>
      </w:pPr>
      <w:r>
        <w:t>c</w:t>
      </w:r>
      <w:r w:rsidR="00F32D89">
        <w:t xml:space="preserve">ontributing to an upcoming publication in the </w:t>
      </w:r>
      <w:r w:rsidR="00F32D89" w:rsidRPr="00A706A7">
        <w:t>International Journal of Technology Assessment in Health Care titled</w:t>
      </w:r>
      <w:r w:rsidR="00F32D89">
        <w:t xml:space="preserve"> '</w:t>
      </w:r>
      <w:r w:rsidR="00F32D89" w:rsidRPr="00A706A7">
        <w:t>Two case study comparisons of sightings of patient input in HTA appraisal final recommendations and committee discussion summaries for the HTA agencies CADTH, NICE and SMC</w:t>
      </w:r>
      <w:r w:rsidR="00F32D89">
        <w:t>'</w:t>
      </w:r>
    </w:p>
    <w:p w14:paraId="00961271" w14:textId="19EC4CF9" w:rsidR="00F32D89" w:rsidRDefault="0042753C" w:rsidP="00F32D89">
      <w:pPr>
        <w:pStyle w:val="Bullets"/>
      </w:pPr>
      <w:r>
        <w:t>s</w:t>
      </w:r>
      <w:r w:rsidR="00F32D89">
        <w:t xml:space="preserve">peaking at the PCIG workshop and giving two oral presentations at the </w:t>
      </w:r>
      <w:r w:rsidR="00A33288">
        <w:t xml:space="preserve">2018 </w:t>
      </w:r>
      <w:proofErr w:type="spellStart"/>
      <w:r w:rsidR="00A706A7" w:rsidRPr="00A706A7">
        <w:t>HTAi</w:t>
      </w:r>
      <w:proofErr w:type="spellEnd"/>
      <w:r w:rsidR="005856D9">
        <w:t xml:space="preserve"> conference in</w:t>
      </w:r>
      <w:r w:rsidR="00A706A7" w:rsidRPr="00A706A7">
        <w:t xml:space="preserve"> V</w:t>
      </w:r>
      <w:r w:rsidR="00837264">
        <w:t>a</w:t>
      </w:r>
      <w:r w:rsidR="00A706A7" w:rsidRPr="00A706A7">
        <w:t>ncouver</w:t>
      </w:r>
    </w:p>
    <w:p w14:paraId="3E0D9AD2" w14:textId="6E8AC1CD" w:rsidR="00A706A7" w:rsidRDefault="0042753C" w:rsidP="00F32D89">
      <w:pPr>
        <w:pStyle w:val="Bullets"/>
      </w:pPr>
      <w:r>
        <w:lastRenderedPageBreak/>
        <w:t>s</w:t>
      </w:r>
      <w:r w:rsidR="00F32D89">
        <w:t xml:space="preserve">haring and developing best practice in HTA, and contributing to projects and conference plans at the </w:t>
      </w:r>
      <w:r w:rsidR="00F32D89" w:rsidRPr="00A706A7">
        <w:t xml:space="preserve">annual </w:t>
      </w:r>
      <w:proofErr w:type="spellStart"/>
      <w:r w:rsidR="00F32D89" w:rsidRPr="00A706A7">
        <w:t>HTAi</w:t>
      </w:r>
      <w:proofErr w:type="spellEnd"/>
      <w:r w:rsidR="00F32D89" w:rsidRPr="00A706A7">
        <w:t xml:space="preserve"> PCIG face</w:t>
      </w:r>
      <w:r w:rsidR="00F32D89">
        <w:t>-</w:t>
      </w:r>
      <w:r w:rsidR="00F32D89" w:rsidRPr="00A706A7">
        <w:t>to</w:t>
      </w:r>
      <w:r w:rsidR="00F32D89">
        <w:t>-</w:t>
      </w:r>
      <w:r w:rsidR="00F32D89" w:rsidRPr="00A706A7">
        <w:t>face meeting in Stockholm</w:t>
      </w:r>
    </w:p>
    <w:p w14:paraId="386AA228" w14:textId="05429899" w:rsidR="00F32D89" w:rsidRDefault="0042753C" w:rsidP="00F32D89">
      <w:pPr>
        <w:pStyle w:val="Bullets"/>
      </w:pPr>
      <w:r>
        <w:t>s</w:t>
      </w:r>
      <w:r w:rsidR="00F32D89">
        <w:t xml:space="preserve">uccessfully submitting abstracts for the 2019 </w:t>
      </w:r>
      <w:proofErr w:type="spellStart"/>
      <w:r w:rsidR="00F32D89">
        <w:t>HTAi</w:t>
      </w:r>
      <w:proofErr w:type="spellEnd"/>
      <w:r w:rsidR="00F32D89">
        <w:t xml:space="preserve"> </w:t>
      </w:r>
      <w:r w:rsidR="003E3746">
        <w:t>c</w:t>
      </w:r>
      <w:r w:rsidR="00F32D89">
        <w:t xml:space="preserve">onference in </w:t>
      </w:r>
      <w:r w:rsidR="00F32D89" w:rsidRPr="00A706A7">
        <w:t>Cologne</w:t>
      </w:r>
      <w:r w:rsidR="00F32D89">
        <w:t xml:space="preserve">. </w:t>
      </w:r>
      <w:bookmarkStart w:id="17" w:name="_Hlk11161693"/>
      <w:r w:rsidR="00F32D89">
        <w:t>We</w:t>
      </w:r>
      <w:r w:rsidR="00F32D89" w:rsidRPr="00A706A7">
        <w:t xml:space="preserve"> will be </w:t>
      </w:r>
      <w:r w:rsidR="00F32D89">
        <w:t>taking part</w:t>
      </w:r>
      <w:r w:rsidR="00F32D89" w:rsidRPr="00A706A7">
        <w:t xml:space="preserve"> in the </w:t>
      </w:r>
      <w:proofErr w:type="spellStart"/>
      <w:r w:rsidR="00F32D89" w:rsidRPr="00A706A7">
        <w:t>HTAi</w:t>
      </w:r>
      <w:proofErr w:type="spellEnd"/>
      <w:r w:rsidR="00F32D89" w:rsidRPr="00A706A7">
        <w:t xml:space="preserve"> PCIG workshop, two panel sessions and one oral</w:t>
      </w:r>
      <w:r w:rsidR="00F32D89">
        <w:t xml:space="preserve"> presentation</w:t>
      </w:r>
      <w:r w:rsidR="00F32D89" w:rsidRPr="00A706A7">
        <w:t xml:space="preserve"> and two vignettes (short oral sessions) showcasing patient involvement at NICE. </w:t>
      </w:r>
      <w:bookmarkEnd w:id="17"/>
    </w:p>
    <w:p w14:paraId="0EFEBD71" w14:textId="43A93D69" w:rsidR="00792EB4" w:rsidRDefault="00792EB4" w:rsidP="00792EB4">
      <w:pPr>
        <w:pStyle w:val="Heading3boardreport"/>
      </w:pPr>
      <w:r>
        <w:t>PARADIGM</w:t>
      </w:r>
    </w:p>
    <w:p w14:paraId="19F79E07" w14:textId="1EA0D6F0" w:rsidR="00792EB4" w:rsidRDefault="00792EB4" w:rsidP="00792EB4">
      <w:pPr>
        <w:pStyle w:val="Paragraph"/>
      </w:pPr>
      <w:r>
        <w:t>We have also worked with PCIG</w:t>
      </w:r>
      <w:r w:rsidRPr="00B87B22">
        <w:t xml:space="preserve"> on a European project called </w:t>
      </w:r>
      <w:hyperlink r:id="rId25" w:history="1">
        <w:r w:rsidRPr="00792EB4">
          <w:rPr>
            <w:rStyle w:val="Hyperlink"/>
          </w:rPr>
          <w:t>PARADIGM</w:t>
        </w:r>
      </w:hyperlink>
      <w:r w:rsidRPr="00B87B22">
        <w:t xml:space="preserve"> (Patients Active in Research And Dialogues for an Improved Generation of Medicines)</w:t>
      </w:r>
      <w:r>
        <w:t xml:space="preserve"> </w:t>
      </w:r>
      <w:r w:rsidRPr="00B87B22">
        <w:t>focus</w:t>
      </w:r>
      <w:r>
        <w:t>ing</w:t>
      </w:r>
      <w:r w:rsidRPr="00B87B22">
        <w:t xml:space="preserve"> on the area of patient involvement in </w:t>
      </w:r>
      <w:r>
        <w:t>early dialogues</w:t>
      </w:r>
      <w:r w:rsidRPr="00B87B22">
        <w:t xml:space="preserve"> with HTA bodies</w:t>
      </w:r>
      <w:r>
        <w:t xml:space="preserve"> and life sciences companies, in a similar way to NICE scientific advice</w:t>
      </w:r>
      <w:r w:rsidRPr="00B87B22">
        <w:t xml:space="preserve">. </w:t>
      </w:r>
    </w:p>
    <w:p w14:paraId="747ECA23" w14:textId="09051BA1" w:rsidR="00792EB4" w:rsidRPr="00B87B22" w:rsidRDefault="00792EB4" w:rsidP="00792EB4">
      <w:pPr>
        <w:pStyle w:val="Paragraph"/>
      </w:pPr>
      <w:r>
        <w:t xml:space="preserve">Via a scoping meeting and </w:t>
      </w:r>
      <w:r w:rsidR="00E7483A">
        <w:t>workshop,</w:t>
      </w:r>
      <w:r>
        <w:t xml:space="preserve"> we have identified the following </w:t>
      </w:r>
      <w:r w:rsidRPr="00B87B22">
        <w:t xml:space="preserve">areas where additional tools, resources and guidance </w:t>
      </w:r>
      <w:r w:rsidR="000B5958">
        <w:t>are</w:t>
      </w:r>
      <w:r w:rsidRPr="00B87B22">
        <w:t xml:space="preserve"> needed</w:t>
      </w:r>
      <w:r>
        <w:t>:</w:t>
      </w:r>
    </w:p>
    <w:p w14:paraId="3F1D960E" w14:textId="0095FF86" w:rsidR="00792EB4" w:rsidRPr="00270450" w:rsidRDefault="00792EB4" w:rsidP="00792EB4">
      <w:pPr>
        <w:pStyle w:val="Bullets"/>
      </w:pPr>
      <w:r>
        <w:t>p</w:t>
      </w:r>
      <w:r w:rsidRPr="00270450">
        <w:t xml:space="preserve">atient recruitment processes </w:t>
      </w:r>
    </w:p>
    <w:p w14:paraId="6D125BF1" w14:textId="1578690F" w:rsidR="00792EB4" w:rsidRPr="00270450" w:rsidRDefault="00792EB4" w:rsidP="00792EB4">
      <w:pPr>
        <w:pStyle w:val="Bullets"/>
      </w:pPr>
      <w:r>
        <w:t>p</w:t>
      </w:r>
      <w:r w:rsidRPr="00270450">
        <w:t xml:space="preserve">atient interview guidance </w:t>
      </w:r>
    </w:p>
    <w:p w14:paraId="745E29FA" w14:textId="04339FB7" w:rsidR="00792EB4" w:rsidRPr="00270450" w:rsidRDefault="00792EB4" w:rsidP="00792EB4">
      <w:pPr>
        <w:pStyle w:val="Bullets"/>
      </w:pPr>
      <w:r>
        <w:t>m</w:t>
      </w:r>
      <w:r w:rsidRPr="00270450">
        <w:t xml:space="preserve">inimum standards framework </w:t>
      </w:r>
      <w:r>
        <w:t>for patient involveme</w:t>
      </w:r>
      <w:r w:rsidR="00CF62FE">
        <w:t>n</w:t>
      </w:r>
      <w:r>
        <w:t>t</w:t>
      </w:r>
    </w:p>
    <w:p w14:paraId="5B7D5EB8" w14:textId="7815E3E3" w:rsidR="00792EB4" w:rsidRPr="00270450" w:rsidRDefault="00792EB4" w:rsidP="00792EB4">
      <w:pPr>
        <w:pStyle w:val="Bulletslast"/>
      </w:pPr>
      <w:r>
        <w:t>r</w:t>
      </w:r>
      <w:r w:rsidRPr="00270450">
        <w:t>ationale for patient involvement in Early Dialogues</w:t>
      </w:r>
      <w:r w:rsidR="003E3746">
        <w:t>.</w:t>
      </w:r>
      <w:r w:rsidRPr="00270450">
        <w:t xml:space="preserve"> </w:t>
      </w:r>
    </w:p>
    <w:p w14:paraId="1C83B1D1" w14:textId="76E01EDD" w:rsidR="003226C2" w:rsidRDefault="00792EB4" w:rsidP="00792EB4">
      <w:pPr>
        <w:pStyle w:val="Paragraph"/>
      </w:pPr>
      <w:r w:rsidRPr="00B87B22">
        <w:t>Th</w:t>
      </w:r>
      <w:r w:rsidR="000B5958">
        <w:t>is</w:t>
      </w:r>
      <w:r w:rsidRPr="00B87B22">
        <w:t xml:space="preserve"> work was presented at </w:t>
      </w:r>
      <w:r>
        <w:t xml:space="preserve">the </w:t>
      </w:r>
      <w:r w:rsidRPr="00B87B22">
        <w:t xml:space="preserve">ISPOR </w:t>
      </w:r>
      <w:r>
        <w:t xml:space="preserve">meeting in </w:t>
      </w:r>
      <w:r w:rsidRPr="00B87B22">
        <w:t xml:space="preserve">Barcelona by members of the </w:t>
      </w:r>
      <w:proofErr w:type="spellStart"/>
      <w:r w:rsidRPr="00B87B22">
        <w:t>HTAi</w:t>
      </w:r>
      <w:proofErr w:type="spellEnd"/>
      <w:r w:rsidRPr="00B87B22">
        <w:t xml:space="preserve"> PCIG group, including NICE</w:t>
      </w:r>
      <w:r>
        <w:t>.</w:t>
      </w:r>
    </w:p>
    <w:p w14:paraId="7BCB9930" w14:textId="6AC50985" w:rsidR="00AE1E04" w:rsidRDefault="0029360A" w:rsidP="00AE1E04">
      <w:pPr>
        <w:pStyle w:val="Heading2boardreport"/>
      </w:pPr>
      <w:bookmarkStart w:id="18" w:name="_Toc7711250"/>
      <w:r>
        <w:t>Supporting shared decision making</w:t>
      </w:r>
      <w:bookmarkEnd w:id="18"/>
    </w:p>
    <w:p w14:paraId="240B1BFE" w14:textId="7B9A60F8" w:rsidR="0029360A" w:rsidRDefault="0029360A" w:rsidP="0029360A">
      <w:pPr>
        <w:pStyle w:val="Heading3boardreport"/>
      </w:pPr>
      <w:r>
        <w:t xml:space="preserve">NICE Shared </w:t>
      </w:r>
      <w:proofErr w:type="gramStart"/>
      <w:r>
        <w:t>Decision Making</w:t>
      </w:r>
      <w:proofErr w:type="gramEnd"/>
      <w:r>
        <w:t xml:space="preserve"> Collaborative</w:t>
      </w:r>
    </w:p>
    <w:p w14:paraId="047E1145" w14:textId="0DC0F3E7" w:rsidR="00AE1E04" w:rsidRDefault="00AE1E04" w:rsidP="004A041D">
      <w:pPr>
        <w:pStyle w:val="Paragraph"/>
      </w:pPr>
      <w:r>
        <w:t xml:space="preserve">In June 2018 PIP facilitated the </w:t>
      </w:r>
      <w:r w:rsidR="004A041D">
        <w:t>5</w:t>
      </w:r>
      <w:r w:rsidR="004A041D" w:rsidRPr="004A041D">
        <w:rPr>
          <w:vertAlign w:val="superscript"/>
        </w:rPr>
        <w:t>th</w:t>
      </w:r>
      <w:r w:rsidR="004A041D">
        <w:t xml:space="preserve"> meeting of the NICE Shared </w:t>
      </w:r>
      <w:proofErr w:type="gramStart"/>
      <w:r w:rsidR="004A041D">
        <w:t>Decision Making</w:t>
      </w:r>
      <w:proofErr w:type="gramEnd"/>
      <w:r w:rsidR="004A041D">
        <w:t xml:space="preserve"> Collaborative. A total of 81 people took part in the meeting, with a wide range of organisations and people with an interest in shared </w:t>
      </w:r>
      <w:proofErr w:type="gramStart"/>
      <w:r w:rsidR="004A041D">
        <w:t>decision making</w:t>
      </w:r>
      <w:proofErr w:type="gramEnd"/>
      <w:r w:rsidR="004A041D">
        <w:t xml:space="preserve"> taking part. Delivered through a combination of plenary and parallel sessions, lunchtime networking and demonstrations the agenda covered: </w:t>
      </w:r>
    </w:p>
    <w:p w14:paraId="3E599F70" w14:textId="3EAF962A" w:rsidR="004A041D" w:rsidRDefault="004A041D" w:rsidP="004A041D">
      <w:pPr>
        <w:pStyle w:val="Bullets"/>
      </w:pPr>
      <w:r>
        <w:t xml:space="preserve">NICE’s role in the shared </w:t>
      </w:r>
      <w:proofErr w:type="gramStart"/>
      <w:r>
        <w:t>decision making</w:t>
      </w:r>
      <w:proofErr w:type="gramEnd"/>
      <w:r>
        <w:t xml:space="preserve"> landscape</w:t>
      </w:r>
    </w:p>
    <w:p w14:paraId="71209169" w14:textId="65EA262A" w:rsidR="001B1376" w:rsidRDefault="00A460F9" w:rsidP="004A041D">
      <w:pPr>
        <w:pStyle w:val="Bullets"/>
      </w:pPr>
      <w:r>
        <w:t>a</w:t>
      </w:r>
      <w:r w:rsidR="001B1376">
        <w:t>n overview of shared decision making in the system</w:t>
      </w:r>
    </w:p>
    <w:p w14:paraId="0439DD94" w14:textId="07CA3C57" w:rsidR="001B1376" w:rsidRDefault="00A460F9" w:rsidP="004A041D">
      <w:pPr>
        <w:pStyle w:val="Bullets"/>
      </w:pPr>
      <w:r>
        <w:t>t</w:t>
      </w:r>
      <w:r w:rsidR="001B1376">
        <w:t>echnology to support shared decision making</w:t>
      </w:r>
    </w:p>
    <w:p w14:paraId="6A90E011" w14:textId="76C8EE12" w:rsidR="001B1376" w:rsidRDefault="00A460F9" w:rsidP="004A041D">
      <w:pPr>
        <w:pStyle w:val="Bullets"/>
      </w:pPr>
      <w:r>
        <w:t>v</w:t>
      </w:r>
      <w:r w:rsidR="001B1376">
        <w:t>alues-based practice in support of shared decision making</w:t>
      </w:r>
    </w:p>
    <w:p w14:paraId="03F738CA" w14:textId="72BEC763" w:rsidR="005E2B3F" w:rsidRDefault="00A460F9" w:rsidP="004A041D">
      <w:pPr>
        <w:pStyle w:val="Bullets"/>
      </w:pPr>
      <w:r>
        <w:t>p</w:t>
      </w:r>
      <w:r w:rsidR="005E2B3F">
        <w:t>arallel sessions covering:</w:t>
      </w:r>
    </w:p>
    <w:p w14:paraId="50EB04F3" w14:textId="7E087331" w:rsidR="005E2B3F" w:rsidRDefault="00A460F9" w:rsidP="005E2B3F">
      <w:pPr>
        <w:pStyle w:val="Bullets"/>
        <w:numPr>
          <w:ilvl w:val="1"/>
          <w:numId w:val="1"/>
        </w:numPr>
      </w:pPr>
      <w:r>
        <w:t>d</w:t>
      </w:r>
      <w:r w:rsidR="005E2B3F">
        <w:t>escribing the evidence</w:t>
      </w:r>
    </w:p>
    <w:p w14:paraId="4FC1F77A" w14:textId="749FDFF8" w:rsidR="005E2B3F" w:rsidRDefault="00A460F9" w:rsidP="005E2B3F">
      <w:pPr>
        <w:pStyle w:val="Bullets"/>
        <w:numPr>
          <w:ilvl w:val="1"/>
          <w:numId w:val="1"/>
        </w:numPr>
      </w:pPr>
      <w:r>
        <w:lastRenderedPageBreak/>
        <w:t>d</w:t>
      </w:r>
      <w:r w:rsidR="005E2B3F">
        <w:t xml:space="preserve">eveloping initiatives </w:t>
      </w:r>
    </w:p>
    <w:p w14:paraId="2818FF4A" w14:textId="64D6DB0C" w:rsidR="005E2B3F" w:rsidRDefault="00A460F9" w:rsidP="005E2B3F">
      <w:pPr>
        <w:pStyle w:val="Bullets"/>
        <w:numPr>
          <w:ilvl w:val="1"/>
          <w:numId w:val="1"/>
        </w:numPr>
      </w:pPr>
      <w:r>
        <w:t>d</w:t>
      </w:r>
      <w:r w:rsidR="005E2B3F">
        <w:t>ecision making in challenging fields</w:t>
      </w:r>
    </w:p>
    <w:p w14:paraId="17B0D978" w14:textId="4FCA3BE9" w:rsidR="001F0D73" w:rsidRDefault="00A460F9" w:rsidP="001F0D73">
      <w:pPr>
        <w:pStyle w:val="Bulletslast"/>
      </w:pPr>
      <w:r>
        <w:t>f</w:t>
      </w:r>
      <w:r w:rsidR="001F0D73">
        <w:t>uture developments.</w:t>
      </w:r>
    </w:p>
    <w:p w14:paraId="24F78BE2" w14:textId="3C016842" w:rsidR="00320BA9" w:rsidRDefault="00320BA9" w:rsidP="008768AE">
      <w:pPr>
        <w:pStyle w:val="Paragraphnonumbers"/>
        <w:ind w:firstLine="426"/>
      </w:pPr>
      <w:r>
        <w:t xml:space="preserve">Collaborative member Sam Finnikin </w:t>
      </w:r>
      <w:r w:rsidR="005B16A6">
        <w:t xml:space="preserve">summarised the day in his </w:t>
      </w:r>
      <w:hyperlink r:id="rId26" w:history="1">
        <w:r w:rsidR="005B16A6" w:rsidRPr="005B16A6">
          <w:rPr>
            <w:rStyle w:val="Hyperlink"/>
          </w:rPr>
          <w:t>blog for the BMJ.</w:t>
        </w:r>
      </w:hyperlink>
    </w:p>
    <w:p w14:paraId="1D097316" w14:textId="6409D9B6" w:rsidR="005B16A6" w:rsidRDefault="005B16A6" w:rsidP="005B16A6">
      <w:pPr>
        <w:pStyle w:val="Heading3boardreport"/>
      </w:pPr>
      <w:r>
        <w:t>A process guide for producing patient decision aids</w:t>
      </w:r>
    </w:p>
    <w:p w14:paraId="68F1F434" w14:textId="7AD47C43" w:rsidR="005B16A6" w:rsidRDefault="005B16A6" w:rsidP="005B16A6">
      <w:pPr>
        <w:pStyle w:val="Paragraph"/>
      </w:pPr>
      <w:r>
        <w:t>In collaboration with the NICE medicines and technology programme and the publishing team</w:t>
      </w:r>
      <w:r w:rsidR="003E3746">
        <w:t>,</w:t>
      </w:r>
      <w:r>
        <w:t xml:space="preserve"> PIP published a </w:t>
      </w:r>
      <w:hyperlink r:id="rId27" w:history="1">
        <w:r w:rsidRPr="00FE16CD">
          <w:rPr>
            <w:rStyle w:val="Hyperlink"/>
          </w:rPr>
          <w:t>process guide for developing NICE patient decision aids</w:t>
        </w:r>
      </w:hyperlink>
      <w:r w:rsidR="00A460F9">
        <w:t xml:space="preserve"> in April 2018.</w:t>
      </w:r>
      <w:r>
        <w:t xml:space="preserve"> The guide drew on international best practice in the field such as the International Patient Decision Aids Standards (IPDAS) and the Development Methods for Ottawa Patient Decision aids. </w:t>
      </w:r>
    </w:p>
    <w:p w14:paraId="0E3CAE52" w14:textId="7CD0ED28" w:rsidR="005B16A6" w:rsidRDefault="005B16A6" w:rsidP="005B16A6">
      <w:pPr>
        <w:pStyle w:val="Paragraph"/>
      </w:pPr>
      <w:r>
        <w:t>The process guide details in what circumstances a patient decision aid might be a helpful addition to a guideline</w:t>
      </w:r>
      <w:r w:rsidR="009549E3">
        <w:t xml:space="preserve"> or other NICE guidance</w:t>
      </w:r>
      <w:r>
        <w:t xml:space="preserve"> and provides a referral route for suitable topics. The guide then gives an overview of the decision aid development process and </w:t>
      </w:r>
      <w:r w:rsidR="00834341">
        <w:t>who should be involved in reviewing and refining the decision aid.</w:t>
      </w:r>
    </w:p>
    <w:p w14:paraId="2084397C" w14:textId="5C6B7859" w:rsidR="00B335F5" w:rsidRDefault="00B335F5" w:rsidP="00B335F5">
      <w:pPr>
        <w:pStyle w:val="Heading1boardreport"/>
      </w:pPr>
      <w:bookmarkStart w:id="19" w:name="_Toc7711251"/>
      <w:r>
        <w:t>Support and learning</w:t>
      </w:r>
      <w:bookmarkEnd w:id="19"/>
    </w:p>
    <w:p w14:paraId="4FCA9775" w14:textId="5E013328" w:rsidR="001F2FBF" w:rsidRDefault="001F2FBF" w:rsidP="00E7753C">
      <w:pPr>
        <w:pStyle w:val="Heading2boardreport"/>
      </w:pPr>
      <w:bookmarkStart w:id="20" w:name="_Toc7711252"/>
      <w:r>
        <w:t>Supporting people to take part in our work</w:t>
      </w:r>
      <w:bookmarkEnd w:id="20"/>
    </w:p>
    <w:p w14:paraId="3FCF1F76" w14:textId="77777777" w:rsidR="004B1A1D" w:rsidRDefault="00E7753C" w:rsidP="004B1A1D">
      <w:pPr>
        <w:pStyle w:val="Paragraph"/>
        <w:numPr>
          <w:ilvl w:val="0"/>
          <w:numId w:val="0"/>
        </w:numPr>
        <w:ind w:left="426"/>
      </w:pPr>
      <w:r w:rsidRPr="00E4599B">
        <w:rPr>
          <w:noProof/>
        </w:rPr>
        <w:drawing>
          <wp:inline distT="0" distB="0" distL="0" distR="0" wp14:anchorId="13BCCF93" wp14:editId="39CD0809">
            <wp:extent cx="2877820" cy="4162425"/>
            <wp:effectExtent l="38100" t="38100" r="36830" b="47625"/>
            <wp:docPr id="1" name="Picture 1" descr="Image of the front page of the lay member toolk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7820" cy="4162425"/>
                    </a:xfrm>
                    <a:prstGeom prst="rect">
                      <a:avLst/>
                    </a:prstGeom>
                    <a:ln w="28575">
                      <a:solidFill>
                        <a:srgbClr val="00506A"/>
                      </a:solidFill>
                    </a:ln>
                  </pic:spPr>
                </pic:pic>
              </a:graphicData>
            </a:graphic>
          </wp:inline>
        </w:drawing>
      </w:r>
    </w:p>
    <w:p w14:paraId="2A214211" w14:textId="09BA0143" w:rsidR="001F2FBF" w:rsidRDefault="001F2FBF" w:rsidP="001F2FBF">
      <w:pPr>
        <w:pStyle w:val="Paragraph"/>
      </w:pPr>
      <w:r w:rsidRPr="00E4599B">
        <w:lastRenderedPageBreak/>
        <w:t>As</w:t>
      </w:r>
      <w:r>
        <w:t xml:space="preserve"> part of the support offered to lay members, we reviewed and updated the toolkit we send to people when they start working with us</w:t>
      </w:r>
      <w:r w:rsidR="00755E71">
        <w:t>.</w:t>
      </w:r>
    </w:p>
    <w:p w14:paraId="58F0427E" w14:textId="3F889809" w:rsidR="001F2FBF" w:rsidRDefault="001F2FBF" w:rsidP="001F2FBF">
      <w:pPr>
        <w:pStyle w:val="Paragraph"/>
      </w:pPr>
      <w:r>
        <w:t xml:space="preserve">The toolkit </w:t>
      </w:r>
      <w:r w:rsidRPr="00A706A7">
        <w:t>equips l</w:t>
      </w:r>
      <w:r>
        <w:t>ay members with the knowledge and understanding of what to expect during guidance development</w:t>
      </w:r>
      <w:r w:rsidR="00856EB9">
        <w:t>, how to prepare for meetings</w:t>
      </w:r>
      <w:r>
        <w:t xml:space="preserve"> and how they can have the greatest impact</w:t>
      </w:r>
      <w:r w:rsidR="00856EB9">
        <w:t xml:space="preserve"> on their committee.</w:t>
      </w:r>
    </w:p>
    <w:p w14:paraId="200FEB18" w14:textId="6F9EBAD6" w:rsidR="001F2FBF" w:rsidRDefault="00856EB9" w:rsidP="001F2FBF">
      <w:pPr>
        <w:pStyle w:val="Paragraph"/>
      </w:pPr>
      <w:r>
        <w:t>We</w:t>
      </w:r>
      <w:r w:rsidR="001F2FBF">
        <w:t xml:space="preserve"> co-produced </w:t>
      </w:r>
      <w:r>
        <w:t xml:space="preserve">the toolkit </w:t>
      </w:r>
      <w:r w:rsidR="001F2FBF">
        <w:t xml:space="preserve">with current and previous lay members who were able to highlight key areas </w:t>
      </w:r>
      <w:r w:rsidR="000B5958">
        <w:t xml:space="preserve">where </w:t>
      </w:r>
      <w:r w:rsidR="001F2FBF">
        <w:t xml:space="preserve">they felt support and information was </w:t>
      </w:r>
      <w:r w:rsidR="00E7483A">
        <w:t>needed and</w:t>
      </w:r>
      <w:r w:rsidR="001F2FBF">
        <w:t xml:space="preserve"> share some hints and tips of what worked best for them.</w:t>
      </w:r>
    </w:p>
    <w:p w14:paraId="1DBACBCA" w14:textId="77777777" w:rsidR="001F2FBF" w:rsidRDefault="001F2FBF" w:rsidP="001F2FBF">
      <w:pPr>
        <w:pStyle w:val="Paragraph"/>
      </w:pPr>
      <w:r>
        <w:t>Feedback, to inform future development of the toolkit is generated through regular conversations with lay members and through the exit survey.</w:t>
      </w:r>
    </w:p>
    <w:p w14:paraId="60194219" w14:textId="2D2A1296" w:rsidR="006451B5" w:rsidRDefault="006451B5" w:rsidP="006451B5">
      <w:pPr>
        <w:pStyle w:val="Heading2boardreport"/>
      </w:pPr>
      <w:bookmarkStart w:id="21" w:name="_Toc7711253"/>
      <w:r>
        <w:t>Training days</w:t>
      </w:r>
      <w:bookmarkEnd w:id="21"/>
    </w:p>
    <w:p w14:paraId="605D9C39" w14:textId="4E817F05" w:rsidR="00AE5566" w:rsidRDefault="00AE5566" w:rsidP="006451B5">
      <w:pPr>
        <w:pStyle w:val="Paragraph"/>
      </w:pPr>
      <w:r>
        <w:t xml:space="preserve">As part of our support for new lay members joining guideline </w:t>
      </w:r>
      <w:r w:rsidR="00E7483A">
        <w:t>committees,</w:t>
      </w:r>
      <w:r>
        <w:t xml:space="preserve"> we ran 5 face-to-face training days to equip them with the knowledge and skills to get the most out of their time on the committee. Our agenda included:</w:t>
      </w:r>
    </w:p>
    <w:p w14:paraId="3EC2DA1B" w14:textId="2878EE6D" w:rsidR="00AE5566" w:rsidRDefault="008C7A71" w:rsidP="00452CDB">
      <w:pPr>
        <w:pStyle w:val="Bullets"/>
      </w:pPr>
      <w:r>
        <w:t>d</w:t>
      </w:r>
      <w:r w:rsidR="00AE5566">
        <w:t>eveloping guidelines – what evidence we use and how we find it</w:t>
      </w:r>
    </w:p>
    <w:p w14:paraId="1564E5BA" w14:textId="698E748A" w:rsidR="00DA29AF" w:rsidRDefault="008C7A71" w:rsidP="00452CDB">
      <w:pPr>
        <w:pStyle w:val="Bullets"/>
      </w:pPr>
      <w:r>
        <w:t>p</w:t>
      </w:r>
      <w:r w:rsidR="00DA29AF">
        <w:t>reparing for meetings and what to expect</w:t>
      </w:r>
    </w:p>
    <w:p w14:paraId="4947F293" w14:textId="0C70B865" w:rsidR="00AE5566" w:rsidRDefault="008C7A71" w:rsidP="00452CDB">
      <w:pPr>
        <w:pStyle w:val="Bulletslast"/>
      </w:pPr>
      <w:r>
        <w:t>m</w:t>
      </w:r>
      <w:r w:rsidR="00DA29AF">
        <w:t>aking an impact – sharing knowledge, experience and ideas.</w:t>
      </w:r>
    </w:p>
    <w:p w14:paraId="32EF231E" w14:textId="77777777" w:rsidR="004A3FC3" w:rsidRDefault="008210D5" w:rsidP="004A3FC3">
      <w:pPr>
        <w:pStyle w:val="Paragraph"/>
        <w:numPr>
          <w:ilvl w:val="0"/>
          <w:numId w:val="0"/>
        </w:numPr>
        <w:ind w:left="426"/>
      </w:pPr>
      <w:r>
        <w:rPr>
          <w:noProof/>
        </w:rPr>
        <mc:AlternateContent>
          <mc:Choice Requires="wps">
            <w:drawing>
              <wp:inline distT="0" distB="0" distL="0" distR="0" wp14:anchorId="06335363" wp14:editId="0F6CE32D">
                <wp:extent cx="2360930" cy="1404620"/>
                <wp:effectExtent l="0" t="0" r="20320" b="12700"/>
                <wp:docPr id="4" name="Text Box 2" descr="Text box saying 'training day rating 4.7/5.0 Very go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3F7852DB" w14:textId="159198E7" w:rsidR="00D61218" w:rsidRPr="00DA29AF" w:rsidRDefault="00D61218" w:rsidP="00DA29AF">
                            <w:pPr>
                              <w:pStyle w:val="Tableandgraphheading"/>
                              <w:jc w:val="center"/>
                              <w:rPr>
                                <w:color w:val="00506A"/>
                              </w:rPr>
                            </w:pPr>
                            <w:r w:rsidRPr="00DA29AF">
                              <w:rPr>
                                <w:color w:val="00506A"/>
                              </w:rPr>
                              <w:t>Training day rating</w:t>
                            </w:r>
                          </w:p>
                          <w:p w14:paraId="1B3CCE8A" w14:textId="4BD15893" w:rsidR="00D61218" w:rsidRDefault="00D61218" w:rsidP="00DA29AF">
                            <w:pPr>
                              <w:pStyle w:val="Tableandgraphheading"/>
                              <w:jc w:val="center"/>
                              <w:rPr>
                                <w:sz w:val="96"/>
                                <w:szCs w:val="96"/>
                              </w:rPr>
                            </w:pPr>
                            <w:r w:rsidRPr="00DA29AF">
                              <w:rPr>
                                <w:sz w:val="96"/>
                                <w:szCs w:val="96"/>
                              </w:rPr>
                              <w:t>4.7/</w:t>
                            </w:r>
                            <w:r>
                              <w:rPr>
                                <w:sz w:val="96"/>
                                <w:szCs w:val="96"/>
                              </w:rPr>
                              <w:t>5.0</w:t>
                            </w:r>
                          </w:p>
                          <w:p w14:paraId="393FD3C6" w14:textId="5725DF66" w:rsidR="00D61218" w:rsidRPr="00DA29AF" w:rsidRDefault="00D61218" w:rsidP="00DA29AF">
                            <w:pPr>
                              <w:pStyle w:val="Tableandgraphheading"/>
                              <w:jc w:val="center"/>
                              <w:rPr>
                                <w:szCs w:val="18"/>
                              </w:rPr>
                            </w:pPr>
                            <w:r>
                              <w:rPr>
                                <w:szCs w:val="18"/>
                              </w:rPr>
                              <w:t>Very good</w:t>
                            </w:r>
                            <w:r w:rsidRPr="00DA29AF">
                              <w:rPr>
                                <w:szCs w:val="18"/>
                              </w:rPr>
                              <w:t>!</w:t>
                            </w:r>
                          </w:p>
                        </w:txbxContent>
                      </wps:txbx>
                      <wps:bodyPr rot="0" vert="horz" wrap="square" lIns="91440" tIns="45720" rIns="91440" bIns="45720" anchor="t" anchorCtr="0">
                        <a:spAutoFit/>
                      </wps:bodyPr>
                    </wps:wsp>
                  </a:graphicData>
                </a:graphic>
              </wp:inline>
            </w:drawing>
          </mc:Choice>
          <mc:Fallback>
            <w:pict>
              <v:shape w14:anchorId="06335363" id="_x0000_s1031" type="#_x0000_t202" alt="Text box saying 'training day rating 4.7/5.0 Very good!"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6OhwIAADcFAAAOAAAAZHJzL2Uyb0RvYy54bWysVN1v0zAQf0fifzB+4Ykm7dqORUunsTGE&#10;ND7EgPeL7TTRHF+wvSbhr+fstKEMJCTEi3X23f3ufvfh84u+0WynrKvR5Hw+SzlTRqCszTbnXz7f&#10;vHjJmfNgJGg0KueDcvxi8/TJeddmaoEVaqksIxDjsq7NeeV9myWJE5VqwM2wVYaUJdoGPF3tNpEW&#10;OkJvdLJI03XSoZWtRaGco9frUck3Eb8slfAfytIpz3TOKTcfTxvPIpzJ5hyyrYW2qsU+DfiHLBqo&#10;DQWdoK7BA3uw9W9QTS0sOiz9TGCTYFnWQkUOxGaePmJzV0GrIhcqjmunMrn/Byve7z5aVsucLzkz&#10;0FCLPqves1fYswVnUjlB1YpPBT05GKjK7Lm3RDhIEgZmwQdxOTtNVrOUfVV2YFtE+SxUt2tdRkHu&#10;Wgrje4KlKYmVcu0tinvHDF5VYLbq0lrsKgWS2M2DZ3LkOuK4AFJ071BSmvDgMQL1pW1C6amYjNCp&#10;y8PU2UBF0OPiZJ2enZBKkG6+TJfrRex9AtnBvbXOv1HYsCDk3NLoRHjY3Tof0oHsYBKiaRNOh7qW&#10;N7XW8WK3xZW2bAdh2NJVur6MPB6ZBY6vjYyT56HWo0zwATKSDjz3jP2g1RjukyqpT4HLWL6wIWoK&#10;B0Io48e6BSSyDm4lpTY57uv+q6OenPa2wU3FzZkc079HnDxiVDR+cm5qg/ZPAPL+kG452h/Yj5xD&#10;931f9HE4V4dRKlAONAQWx02mn4eECu13zjra4py7bw9gFWf6raFBOpsvl2Ht42W5OqWuM3usKY41&#10;YARB5dxzNopXPn4VgZNrL2ngbuo4CiG3MZN9zrSdcUL2P0lY/+N7tPr5321+AAAA//8DAFBLAwQU&#10;AAYACAAAACEAUe3KDtoAAAAFAQAADwAAAGRycy9kb3ducmV2LnhtbEyPwWrDMBBE74X+g9hCbo1s&#10;F9LgWA4ltLe4tEmhV9na2CbWykhK4vx9t700l4Vlhpk3xXqygzijD70jBek8AYHUONNTq+Br//a4&#10;BBGiJqMHR6jgigHW5f1doXPjLvSJ511sBYdQyLWCLsYxlzI0HVod5m5EYu3gvNWRX99K4/WFw+0g&#10;syRZSKt74oZOj7jpsDnuTpZ76+o1bt7puMDvravSsa4+tl6p2cP0sgIRcYr/ZvjFZ3Qomal2JzJB&#10;DAp4SPy7rD09pzyjVpBlaQayLOQtffkDAAD//wMAUEsBAi0AFAAGAAgAAAAhALaDOJL+AAAA4QEA&#10;ABMAAAAAAAAAAAAAAAAAAAAAAFtDb250ZW50X1R5cGVzXS54bWxQSwECLQAUAAYACAAAACEAOP0h&#10;/9YAAACUAQAACwAAAAAAAAAAAAAAAAAvAQAAX3JlbHMvLnJlbHNQSwECLQAUAAYACAAAACEABNAu&#10;jocCAAA3BQAADgAAAAAAAAAAAAAAAAAuAgAAZHJzL2Uyb0RvYy54bWxQSwECLQAUAAYACAAAACEA&#10;Ue3KDtoAAAAFAQAADwAAAAAAAAAAAAAAAADhBAAAZHJzL2Rvd25yZXYueG1sUEsFBgAAAAAEAAQA&#10;8wAAAOgFAAAAAA==&#10;" fillcolor="white [3201]" strokecolor="#00506a" strokeweight="2pt">
                <v:textbox style="mso-fit-shape-to-text:t">
                  <w:txbxContent>
                    <w:p w14:paraId="3F7852DB" w14:textId="159198E7" w:rsidR="00D61218" w:rsidRPr="00DA29AF" w:rsidRDefault="00D61218" w:rsidP="00DA29AF">
                      <w:pPr>
                        <w:pStyle w:val="Tableandgraphheading"/>
                        <w:jc w:val="center"/>
                        <w:rPr>
                          <w:color w:val="00506A"/>
                        </w:rPr>
                      </w:pPr>
                      <w:r w:rsidRPr="00DA29AF">
                        <w:rPr>
                          <w:color w:val="00506A"/>
                        </w:rPr>
                        <w:t>Training day rating</w:t>
                      </w:r>
                    </w:p>
                    <w:p w14:paraId="1B3CCE8A" w14:textId="4BD15893" w:rsidR="00D61218" w:rsidRDefault="00D61218" w:rsidP="00DA29AF">
                      <w:pPr>
                        <w:pStyle w:val="Tableandgraphheading"/>
                        <w:jc w:val="center"/>
                        <w:rPr>
                          <w:sz w:val="96"/>
                          <w:szCs w:val="96"/>
                        </w:rPr>
                      </w:pPr>
                      <w:r w:rsidRPr="00DA29AF">
                        <w:rPr>
                          <w:sz w:val="96"/>
                          <w:szCs w:val="96"/>
                        </w:rPr>
                        <w:t>4.7/</w:t>
                      </w:r>
                      <w:r>
                        <w:rPr>
                          <w:sz w:val="96"/>
                          <w:szCs w:val="96"/>
                        </w:rPr>
                        <w:t>5.0</w:t>
                      </w:r>
                    </w:p>
                    <w:p w14:paraId="393FD3C6" w14:textId="5725DF66" w:rsidR="00D61218" w:rsidRPr="00DA29AF" w:rsidRDefault="00D61218" w:rsidP="00DA29AF">
                      <w:pPr>
                        <w:pStyle w:val="Tableandgraphheading"/>
                        <w:jc w:val="center"/>
                        <w:rPr>
                          <w:szCs w:val="18"/>
                        </w:rPr>
                      </w:pPr>
                      <w:r>
                        <w:rPr>
                          <w:szCs w:val="18"/>
                        </w:rPr>
                        <w:t>Very good</w:t>
                      </w:r>
                      <w:r w:rsidRPr="00DA29AF">
                        <w:rPr>
                          <w:szCs w:val="18"/>
                        </w:rPr>
                        <w:t>!</w:t>
                      </w:r>
                    </w:p>
                  </w:txbxContent>
                </v:textbox>
                <w10:anchorlock/>
              </v:shape>
            </w:pict>
          </mc:Fallback>
        </mc:AlternateContent>
      </w:r>
    </w:p>
    <w:p w14:paraId="4217BE56" w14:textId="5F53F51C" w:rsidR="006451B5" w:rsidRDefault="00AE5566" w:rsidP="006451B5">
      <w:pPr>
        <w:pStyle w:val="Paragraph"/>
      </w:pPr>
      <w:r>
        <w:t xml:space="preserve">We invited speakers from both within NICE and our </w:t>
      </w:r>
      <w:r w:rsidR="007514E8">
        <w:t xml:space="preserve">developer </w:t>
      </w:r>
      <w:r>
        <w:t>centres, and former lay members who shared their experiences of working with NICE and provided top tips for working effectively as a lay member.</w:t>
      </w:r>
      <w:r w:rsidR="00DA29AF">
        <w:t xml:space="preserve"> In total 46 people received training this year.</w:t>
      </w:r>
    </w:p>
    <w:p w14:paraId="4FF0EEA4" w14:textId="6D43840A" w:rsidR="00DA29AF" w:rsidRDefault="00DA29AF" w:rsidP="00DA29AF">
      <w:pPr>
        <w:pStyle w:val="Paragraph"/>
      </w:pPr>
      <w:r>
        <w:t xml:space="preserve">We asked lay members to evaluate each training day to let us know what went well and what could be improved. 100% of lay members </w:t>
      </w:r>
      <w:r w:rsidR="00ED742D">
        <w:t xml:space="preserve">who responded </w:t>
      </w:r>
      <w:r>
        <w:t xml:space="preserve">rated the day </w:t>
      </w:r>
      <w:proofErr w:type="gramStart"/>
      <w:r>
        <w:t>as a whole as</w:t>
      </w:r>
      <w:proofErr w:type="gramEnd"/>
      <w:r>
        <w:t xml:space="preserve"> ‘very good’ or ‘good’ giving a mean score of 4.7 out of 5.</w:t>
      </w:r>
    </w:p>
    <w:p w14:paraId="7AEF1EB3" w14:textId="3DCD0FA9" w:rsidR="00DA29AF" w:rsidRDefault="00465FF8" w:rsidP="00EC2093">
      <w:pPr>
        <w:pStyle w:val="Paragraph"/>
      </w:pPr>
      <w:r>
        <w:t xml:space="preserve">Attendees </w:t>
      </w:r>
      <w:r w:rsidR="00EC2093">
        <w:t xml:space="preserve">found the day inclusive and </w:t>
      </w:r>
      <w:r>
        <w:t>really valued the opportunity to speak and share experiences and concerns with other lay members</w:t>
      </w:r>
      <w:r w:rsidR="00EC2093">
        <w:t>.</w:t>
      </w:r>
      <w:r>
        <w:t xml:space="preserve"> </w:t>
      </w:r>
      <w:r w:rsidR="00EC2093">
        <w:t>They also</w:t>
      </w:r>
      <w:r>
        <w:t xml:space="preserve"> appreciated the mix of presentations and exercises throughout the day. There was some difference of opinion as to whether the training day worked better depending or not on whether a lay member had already been to their first committee meeting. </w:t>
      </w:r>
      <w:r>
        <w:lastRenderedPageBreak/>
        <w:t xml:space="preserve">Our upcoming </w:t>
      </w:r>
      <w:hyperlink w:anchor="online_training" w:history="1">
        <w:r w:rsidRPr="008210D5">
          <w:rPr>
            <w:rStyle w:val="Hyperlink"/>
          </w:rPr>
          <w:t>online training modules</w:t>
        </w:r>
      </w:hyperlink>
      <w:r>
        <w:t xml:space="preserve"> may help to mitigate some of the issues around the timing of training days. Finally, some lay members expressed an interest in further training particularly around health economics. </w:t>
      </w:r>
    </w:p>
    <w:p w14:paraId="4099DA81" w14:textId="6F65C929" w:rsidR="000320E4" w:rsidRDefault="006F4812" w:rsidP="006F4812">
      <w:pPr>
        <w:pStyle w:val="Paragraph"/>
        <w:numPr>
          <w:ilvl w:val="0"/>
          <w:numId w:val="0"/>
        </w:numPr>
      </w:pPr>
      <w:r>
        <w:tab/>
      </w:r>
      <w:r w:rsidRPr="006F4812">
        <w:rPr>
          <w:noProof/>
        </w:rPr>
        <mc:AlternateContent>
          <mc:Choice Requires="wps">
            <w:drawing>
              <wp:inline distT="0" distB="0" distL="0" distR="0" wp14:anchorId="439B57AC" wp14:editId="397F3448">
                <wp:extent cx="5410200" cy="914400"/>
                <wp:effectExtent l="0" t="0" r="19050" b="19050"/>
                <wp:docPr id="5" name="Text Box 2" descr="Quotation box saying: ‘The mix of attendees was excellent.  The experienced lay members were generous and thoughtful in the points they offered. The interaction between the PIP team and the attendees was superb – knowledgeable, approachable team’ – NICE lay me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14400"/>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2F417CAB" w14:textId="77777777" w:rsidR="006F4812" w:rsidRPr="00EC2093" w:rsidRDefault="006F4812" w:rsidP="006F4812">
                            <w:pPr>
                              <w:pStyle w:val="Paragraph"/>
                              <w:numPr>
                                <w:ilvl w:val="0"/>
                                <w:numId w:val="0"/>
                              </w:numPr>
                              <w:rPr>
                                <w:color w:val="00506A"/>
                              </w:rPr>
                            </w:pPr>
                            <w:r w:rsidRPr="00EC2093">
                              <w:rPr>
                                <w:i/>
                                <w:color w:val="00506A"/>
                              </w:rPr>
                              <w:t>‘The mix of attendees was excellent.  The experienced lay members were generous and thoughtful in the points they offered. The interaction between the PIP team and the attendees was superb – knowledgeable, approachable team’</w:t>
                            </w:r>
                            <w:r w:rsidRPr="00EC2093">
                              <w:rPr>
                                <w:color w:val="00506A"/>
                              </w:rPr>
                              <w:t xml:space="preserve"> </w:t>
                            </w:r>
                            <w:r w:rsidRPr="00E95C4C">
                              <w:rPr>
                                <w:color w:val="000000" w:themeColor="text1"/>
                              </w:rPr>
                              <w:t>– NICE lay member</w:t>
                            </w:r>
                          </w:p>
                          <w:p w14:paraId="7E5873AD" w14:textId="77777777" w:rsidR="006F4812" w:rsidRPr="00EC2093" w:rsidRDefault="006F4812" w:rsidP="006F4812">
                            <w:pPr>
                              <w:rPr>
                                <w:color w:val="00506A"/>
                              </w:rPr>
                            </w:pPr>
                          </w:p>
                          <w:p w14:paraId="225A9F99" w14:textId="77777777" w:rsidR="006F4812" w:rsidRPr="00EC2093" w:rsidRDefault="006F4812" w:rsidP="006F4812">
                            <w:pPr>
                              <w:rPr>
                                <w:color w:val="00506A"/>
                              </w:rPr>
                            </w:pPr>
                          </w:p>
                        </w:txbxContent>
                      </wps:txbx>
                      <wps:bodyPr rot="0" vert="horz" wrap="square" lIns="91440" tIns="45720" rIns="91440" bIns="45720" anchor="t" anchorCtr="0">
                        <a:noAutofit/>
                      </wps:bodyPr>
                    </wps:wsp>
                  </a:graphicData>
                </a:graphic>
              </wp:inline>
            </w:drawing>
          </mc:Choice>
          <mc:Fallback>
            <w:pict>
              <v:shape w14:anchorId="439B57AC" id="_x0000_s1032" type="#_x0000_t202" alt="Quotation box saying: ‘The mix of attendees was excellent.  The experienced lay members were generous and thoughtful in the points they offered. The interaction between the PIP team and the attendees was superb – knowledgeable, approachable team’ – NICE lay member" style="width:42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BwCAMAAA8GAAAOAAAAZHJzL2Uyb0RvYy54bWysVM1uJDUQviPxDiWfYf6UBBilswrZXRRp&#10;WQIbHqDarp624nY1tifdw2nfgQu83j4JZfdMM7sgISEuVtmu+uqr8ue6fjF2Dp4pRMu+UuvFSgF5&#10;zcb6XaV+fnz95dcKYkJv0LGnSh0oqhc3n392PfRb2nDLzlAAAfFxO/SValPqt8tl1C11GBfck5fL&#10;hkOHSbZhtzQBB0Hv3HKzWl0tBw6mD6wpRjl9OV2qm4LfNKTTD00TKYGrlHBLZQ1lrfO6vLnG7S5g&#10;31p9pIH/gUWH1kvSGeolJoR9sH+D6qwOHLlJC83dkpvGaio1SDXr1SfVvGuxp1KLNCf2c5vi/wer&#10;3z4/BLCmUpcKPHbyRI80JviWR9goMBS1dOvHPSdM8sRQy3nEg7R6Cx/e//7YEnR2BG4AUyJviCIM&#10;GIFGTc6RTwuA7ERjT8GKNMiAwwN01NWiGhgoEOzIU+B9BNEJpJb3uzY1ewfWy46gZ+tTzOZBEjUS&#10;YRYFVI4poJ6IURqIpoCH+wdIhN0Rjz7hFvfCpRb6v8GT58GR2RHWjr4A7EVKqNu8Kwgf3v9R/N7e&#10;3706451lM/RxK91710v/0ij9EvkXCcT+DeunCJ7vWvQ7ug2Bh5bQyLOtc+TyLHTCiRmkHr5nI/3H&#10;feICNDahy5qSmkHQRb6HWbL5jbQcXl6sV/IPFGi5+2Z9cSF2ToHbU3QfYvqOuINsVCrIlyjo+Pwm&#10;psn15JKTOZ/XyM6a19a5sgm7+s4FeMb8iVaXq6vbY46P3HKJr7wRSNwmtG6yhUmGLDXnMo8Fp4Oj&#10;Kd1P1Ij+pJTN1L3882lOh1qLiKa2ZSTxzmGNUJsDj23/ONDNQUffHEZlIsyBq3/POEeUrOzTHNxZ&#10;z+GfAMzTiW4z+Z+qn2rOj5/Geiyf7uqkpJrNQTQQeJpQMlHFaDn8qmCQ6VSp+MseAylw9150VF5a&#10;xlnZXFx+tREFhPOb+vwGvRaoSiUlPyKbd6mMwFyT51vRW2OLFDK3icmRs0ydIqbjhMxj7XxfvP6a&#10;4zd/AgAA//8DAFBLAwQUAAYACAAAACEA26Qy19sAAAAFAQAADwAAAGRycy9kb3ducmV2LnhtbEyP&#10;QUvDQBCF74L/YRnBi9iNJUqJ2ZQaqIceBKt4nmTHJG12NmS3afz3jl70MvB4jzffy9ez69VEY+g8&#10;G7hbJKCIa287bgy8v21vV6BCRLbYeyYDXxRgXVxe5JhZf+ZXmvaxUVLCIUMDbYxDpnWoW3IYFn4g&#10;Fu/Tjw6jyLHRdsSzlLteL5PkQTvsWD60OFDZUn3cn5yB0m52H+lLVR6m55tDs93NHI5PxlxfzZtH&#10;UJHm+BeGH3xBh0KYKn9iG1RvQIbE3yve6n4pspJQmiagi1z/py++AQAA//8DAFBLAQItABQABgAI&#10;AAAAIQC2gziS/gAAAOEBAAATAAAAAAAAAAAAAAAAAAAAAABbQ29udGVudF9UeXBlc10ueG1sUEsB&#10;Ai0AFAAGAAgAAAAhADj9If/WAAAAlAEAAAsAAAAAAAAAAAAAAAAALwEAAF9yZWxzLy5yZWxzUEsB&#10;Ai0AFAAGAAgAAAAhABNiwHAIAwAADwYAAA4AAAAAAAAAAAAAAAAALgIAAGRycy9lMm9Eb2MueG1s&#10;UEsBAi0AFAAGAAgAAAAhANukMtfbAAAABQEAAA8AAAAAAAAAAAAAAAAAYgUAAGRycy9kb3ducmV2&#10;LnhtbFBLBQYAAAAABAAEAPMAAABqBgAAAAA=&#10;" fillcolor="white [3201]" strokecolor="#00506a" strokeweight="2pt">
                <v:textbox>
                  <w:txbxContent>
                    <w:p w14:paraId="2F417CAB" w14:textId="77777777" w:rsidR="006F4812" w:rsidRPr="00EC2093" w:rsidRDefault="006F4812" w:rsidP="006F4812">
                      <w:pPr>
                        <w:pStyle w:val="Paragraph"/>
                        <w:numPr>
                          <w:ilvl w:val="0"/>
                          <w:numId w:val="0"/>
                        </w:numPr>
                        <w:rPr>
                          <w:color w:val="00506A"/>
                        </w:rPr>
                      </w:pPr>
                      <w:r w:rsidRPr="00EC2093">
                        <w:rPr>
                          <w:i/>
                          <w:color w:val="00506A"/>
                        </w:rPr>
                        <w:t>‘The mix of attendees was excellent.  The experienced lay members were generous and thoughtful in the points they offered. The interaction between the PIP team and the attendees was superb – knowledgeable, approachable team’</w:t>
                      </w:r>
                      <w:r w:rsidRPr="00EC2093">
                        <w:rPr>
                          <w:color w:val="00506A"/>
                        </w:rPr>
                        <w:t xml:space="preserve"> </w:t>
                      </w:r>
                      <w:r w:rsidRPr="00E95C4C">
                        <w:rPr>
                          <w:color w:val="000000" w:themeColor="text1"/>
                        </w:rPr>
                        <w:t>– NICE lay member</w:t>
                      </w:r>
                    </w:p>
                    <w:p w14:paraId="7E5873AD" w14:textId="77777777" w:rsidR="006F4812" w:rsidRPr="00EC2093" w:rsidRDefault="006F4812" w:rsidP="006F4812">
                      <w:pPr>
                        <w:rPr>
                          <w:color w:val="00506A"/>
                        </w:rPr>
                      </w:pPr>
                    </w:p>
                    <w:p w14:paraId="225A9F99" w14:textId="77777777" w:rsidR="006F4812" w:rsidRPr="00EC2093" w:rsidRDefault="006F4812" w:rsidP="006F4812">
                      <w:pPr>
                        <w:rPr>
                          <w:color w:val="00506A"/>
                        </w:rPr>
                      </w:pPr>
                    </w:p>
                  </w:txbxContent>
                </v:textbox>
                <w10:anchorlock/>
              </v:shape>
            </w:pict>
          </mc:Fallback>
        </mc:AlternateContent>
      </w:r>
    </w:p>
    <w:p w14:paraId="4E41DB6D" w14:textId="37A73202" w:rsidR="00A706A7" w:rsidRDefault="00A706A7" w:rsidP="00581C24">
      <w:pPr>
        <w:pStyle w:val="Heading2boardreport"/>
      </w:pPr>
      <w:bookmarkStart w:id="22" w:name="_Toc7711254"/>
      <w:r>
        <w:t>NICE lay member event</w:t>
      </w:r>
      <w:bookmarkEnd w:id="22"/>
    </w:p>
    <w:p w14:paraId="4262BA56" w14:textId="58825187" w:rsidR="00A706A7" w:rsidRDefault="00A706A7" w:rsidP="00CC4E87">
      <w:pPr>
        <w:pStyle w:val="Paragraph"/>
      </w:pPr>
      <w:r>
        <w:t xml:space="preserve">On 27 March 2019 the PIP hosted a successful event with </w:t>
      </w:r>
      <w:r w:rsidR="0082160E">
        <w:t>17</w:t>
      </w:r>
      <w:r>
        <w:t xml:space="preserve"> </w:t>
      </w:r>
      <w:r w:rsidR="00E9630A">
        <w:t xml:space="preserve">lay </w:t>
      </w:r>
      <w:r>
        <w:t xml:space="preserve">members of standing committees to celebrate their contribution to NICE guidance. The event also explored </w:t>
      </w:r>
      <w:r w:rsidR="00C6676B">
        <w:t xml:space="preserve">the </w:t>
      </w:r>
      <w:r>
        <w:t xml:space="preserve">challenges they faced as lay members, </w:t>
      </w:r>
      <w:r w:rsidR="00C9517F">
        <w:t xml:space="preserve">allowed them to </w:t>
      </w:r>
      <w:r>
        <w:t>shar</w:t>
      </w:r>
      <w:r w:rsidR="00C9517F">
        <w:t>e</w:t>
      </w:r>
      <w:r>
        <w:t xml:space="preserve"> t</w:t>
      </w:r>
      <w:r w:rsidR="00581C24">
        <w:t>h</w:t>
      </w:r>
      <w:r>
        <w:t>eir</w:t>
      </w:r>
      <w:r w:rsidR="00DD12AD">
        <w:t xml:space="preserve"> experience</w:t>
      </w:r>
      <w:r w:rsidR="00C9517F">
        <w:t>s</w:t>
      </w:r>
      <w:r>
        <w:t>, and learn about new developments at NICE.</w:t>
      </w:r>
    </w:p>
    <w:p w14:paraId="27B39356" w14:textId="77777777" w:rsidR="006F4812" w:rsidRDefault="00F26389" w:rsidP="006F4812">
      <w:pPr>
        <w:pStyle w:val="Paragraph"/>
        <w:numPr>
          <w:ilvl w:val="0"/>
          <w:numId w:val="0"/>
        </w:numPr>
        <w:ind w:left="426"/>
      </w:pPr>
      <w:r>
        <w:rPr>
          <w:noProof/>
        </w:rPr>
        <mc:AlternateContent>
          <mc:Choice Requires="wps">
            <w:drawing>
              <wp:inline distT="0" distB="0" distL="0" distR="0" wp14:anchorId="1322AFD2" wp14:editId="579443B6">
                <wp:extent cx="2360930" cy="1404620"/>
                <wp:effectExtent l="0" t="0" r="20320" b="12700"/>
                <wp:docPr id="16" name="Text Box 2" descr="Quotation box saying: Lay member event rating 4.4/5.0 Goo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109DAC70" w14:textId="6AAC7650" w:rsidR="00D61218" w:rsidRPr="00DA29AF" w:rsidRDefault="00D61218" w:rsidP="00F26389">
                            <w:pPr>
                              <w:pStyle w:val="Tableandgraphheading"/>
                              <w:jc w:val="center"/>
                              <w:rPr>
                                <w:color w:val="00506A"/>
                              </w:rPr>
                            </w:pPr>
                            <w:r>
                              <w:rPr>
                                <w:color w:val="00506A"/>
                              </w:rPr>
                              <w:t>Lay member event</w:t>
                            </w:r>
                            <w:r w:rsidRPr="00DA29AF">
                              <w:rPr>
                                <w:color w:val="00506A"/>
                              </w:rPr>
                              <w:t xml:space="preserve"> rating</w:t>
                            </w:r>
                          </w:p>
                          <w:p w14:paraId="0BED11B8" w14:textId="0A056BC2" w:rsidR="00D61218" w:rsidRDefault="00D61218" w:rsidP="00F26389">
                            <w:pPr>
                              <w:pStyle w:val="Tableandgraphheading"/>
                              <w:jc w:val="center"/>
                              <w:rPr>
                                <w:sz w:val="96"/>
                                <w:szCs w:val="96"/>
                              </w:rPr>
                            </w:pPr>
                            <w:r w:rsidRPr="00DA29AF">
                              <w:rPr>
                                <w:sz w:val="96"/>
                                <w:szCs w:val="96"/>
                              </w:rPr>
                              <w:t>4.</w:t>
                            </w:r>
                            <w:r>
                              <w:rPr>
                                <w:sz w:val="96"/>
                                <w:szCs w:val="96"/>
                              </w:rPr>
                              <w:t>4</w:t>
                            </w:r>
                            <w:r w:rsidRPr="00DA29AF">
                              <w:rPr>
                                <w:sz w:val="96"/>
                                <w:szCs w:val="96"/>
                              </w:rPr>
                              <w:t>/</w:t>
                            </w:r>
                            <w:r>
                              <w:rPr>
                                <w:sz w:val="96"/>
                                <w:szCs w:val="96"/>
                              </w:rPr>
                              <w:t>5.0</w:t>
                            </w:r>
                          </w:p>
                          <w:p w14:paraId="20CD68D5" w14:textId="2D844A62" w:rsidR="00D61218" w:rsidRPr="00DA29AF" w:rsidRDefault="00D61218" w:rsidP="00F26389">
                            <w:pPr>
                              <w:pStyle w:val="Tableandgraphheading"/>
                              <w:jc w:val="center"/>
                              <w:rPr>
                                <w:szCs w:val="18"/>
                              </w:rPr>
                            </w:pPr>
                            <w:r>
                              <w:rPr>
                                <w:szCs w:val="18"/>
                              </w:rPr>
                              <w:t>Good</w:t>
                            </w:r>
                            <w:r w:rsidRPr="00DA29AF">
                              <w:rPr>
                                <w:szCs w:val="18"/>
                              </w:rPr>
                              <w:t>!</w:t>
                            </w:r>
                          </w:p>
                        </w:txbxContent>
                      </wps:txbx>
                      <wps:bodyPr rot="0" vert="horz" wrap="square" lIns="91440" tIns="45720" rIns="91440" bIns="45720" anchor="t" anchorCtr="0">
                        <a:spAutoFit/>
                      </wps:bodyPr>
                    </wps:wsp>
                  </a:graphicData>
                </a:graphic>
              </wp:inline>
            </w:drawing>
          </mc:Choice>
          <mc:Fallback>
            <w:pict>
              <v:shape w14:anchorId="1322AFD2" id="_x0000_s1033" type="#_x0000_t202" alt="Quotation box saying: Lay member event rating 4.4/5.0 Good!&#10;"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mJkwIAAEEFAAAOAAAAZHJzL2Uyb0RvYy54bWysVG1v0zAQ/o7EfzBG4htN2mUdC0unstEJ&#10;abxu/ADHdhprji/YbpPy6zk7bSgDCQnxxbJ9d8/dc28Xl32jyVZap8AUdDpJKZGGg1BmXdCv96uX&#10;ryhxnhnBNBhZ0J109HLx9MlF1+ZyBjVoIS1BEOPyri1o7X2bJ4njtWyYm0ArDQorsA3z+LTrRFjW&#10;IXqjk1mazpMOrGgtcOkc/l4PQrqI+FUluf9YVU56oguKsfl42niW4UwWFyxfW9bWiu/DYP8QRcOU&#10;Qacj1DXzjGys+g2qUdyCg8pPODQJVJXiMnJANtP0EZu7mrUycsHkuHZMk/t/sPzD9pMlSmDt5pQY&#10;1mCN7mXvyRvoyYwSIR3HdH3egGcea0xK/Hdsh7nOyS3bkUY2JVZQbqXxxKKOWZNskiWnk5TcAIhn&#10;L573y9chz13rcnR316JD3yM++ow5c+0t8AdHDFzVzKzl0lroaskE8pwGy+TIdMBxAaTs3oPAeNnG&#10;QwTqK9uEImBaCaJjvXdjjQMnjp+zk3l6foIijrJplmbzWeyChOUH89Y6fyOhIeFSUItNFOHZ9tb5&#10;EA7LDyrBmzbhdKCVWCmt48OuyyttyZaFtktP0/ky8nikFji+NSL2oGdKD3eED5CRdOC5Z+x3Wg7u&#10;vsgKKxa4DOkLsyJHd4xzLMWQt4CE2sGswtBGw33efzXUo9FeN5jJOEOjYfp3j6NF9ArGj8aNMmD/&#10;BCAeDuFWg/6B/cA5VN/3ZR/b9OzQSiWIHTaBhWGmcQfhpQb7nZIO57mg7tuGWUmJfmewkc6nWRYW&#10;QHxkp2dYdWKPJeWxhBmOUAX1lAzXKx+XRuDk2iU23ErFVgixDZHsY8Y5jR2y3ylhERy/o9bPzbf4&#10;AQAA//8DAFBLAwQUAAYACAAAACEAUe3KDtoAAAAFAQAADwAAAGRycy9kb3ducmV2LnhtbEyPwWrD&#10;MBBE74X+g9hCbo1sF9LgWA4ltLe4tEmhV9na2CbWykhK4vx9t700l4Vlhpk3xXqygzijD70jBek8&#10;AYHUONNTq+Br//a4BBGiJqMHR6jgigHW5f1doXPjLvSJ511sBYdQyLWCLsYxlzI0HVod5m5EYu3g&#10;vNWRX99K4/WFw+0gsyRZSKt74oZOj7jpsDnuTpZ76+o1bt7puMDvravSsa4+tl6p2cP0sgIRcYr/&#10;ZvjFZ3Qomal2JzJBDAp4SPy7rD09pzyjVpBlaQayLOQtffkDAAD//wMAUEsBAi0AFAAGAAgAAAAh&#10;ALaDOJL+AAAA4QEAABMAAAAAAAAAAAAAAAAAAAAAAFtDb250ZW50X1R5cGVzXS54bWxQSwECLQAU&#10;AAYACAAAACEAOP0h/9YAAACUAQAACwAAAAAAAAAAAAAAAAAvAQAAX3JlbHMvLnJlbHNQSwECLQAU&#10;AAYACAAAACEAcJl5iZMCAABBBQAADgAAAAAAAAAAAAAAAAAuAgAAZHJzL2Uyb0RvYy54bWxQSwEC&#10;LQAUAAYACAAAACEAUe3KDtoAAAAFAQAADwAAAAAAAAAAAAAAAADtBAAAZHJzL2Rvd25yZXYueG1s&#10;UEsFBgAAAAAEAAQA8wAAAPQFAAAAAA==&#10;" fillcolor="white [3201]" strokecolor="#00506a" strokeweight="2pt">
                <v:textbox style="mso-fit-shape-to-text:t">
                  <w:txbxContent>
                    <w:p w14:paraId="109DAC70" w14:textId="6AAC7650" w:rsidR="00D61218" w:rsidRPr="00DA29AF" w:rsidRDefault="00D61218" w:rsidP="00F26389">
                      <w:pPr>
                        <w:pStyle w:val="Tableandgraphheading"/>
                        <w:jc w:val="center"/>
                        <w:rPr>
                          <w:color w:val="00506A"/>
                        </w:rPr>
                      </w:pPr>
                      <w:r>
                        <w:rPr>
                          <w:color w:val="00506A"/>
                        </w:rPr>
                        <w:t>Lay member event</w:t>
                      </w:r>
                      <w:r w:rsidRPr="00DA29AF">
                        <w:rPr>
                          <w:color w:val="00506A"/>
                        </w:rPr>
                        <w:t xml:space="preserve"> rating</w:t>
                      </w:r>
                    </w:p>
                    <w:p w14:paraId="0BED11B8" w14:textId="0A056BC2" w:rsidR="00D61218" w:rsidRDefault="00D61218" w:rsidP="00F26389">
                      <w:pPr>
                        <w:pStyle w:val="Tableandgraphheading"/>
                        <w:jc w:val="center"/>
                        <w:rPr>
                          <w:sz w:val="96"/>
                          <w:szCs w:val="96"/>
                        </w:rPr>
                      </w:pPr>
                      <w:r w:rsidRPr="00DA29AF">
                        <w:rPr>
                          <w:sz w:val="96"/>
                          <w:szCs w:val="96"/>
                        </w:rPr>
                        <w:t>4.</w:t>
                      </w:r>
                      <w:r>
                        <w:rPr>
                          <w:sz w:val="96"/>
                          <w:szCs w:val="96"/>
                        </w:rPr>
                        <w:t>4</w:t>
                      </w:r>
                      <w:r w:rsidRPr="00DA29AF">
                        <w:rPr>
                          <w:sz w:val="96"/>
                          <w:szCs w:val="96"/>
                        </w:rPr>
                        <w:t>/</w:t>
                      </w:r>
                      <w:r>
                        <w:rPr>
                          <w:sz w:val="96"/>
                          <w:szCs w:val="96"/>
                        </w:rPr>
                        <w:t>5.0</w:t>
                      </w:r>
                    </w:p>
                    <w:p w14:paraId="20CD68D5" w14:textId="2D844A62" w:rsidR="00D61218" w:rsidRPr="00DA29AF" w:rsidRDefault="00D61218" w:rsidP="00F26389">
                      <w:pPr>
                        <w:pStyle w:val="Tableandgraphheading"/>
                        <w:jc w:val="center"/>
                        <w:rPr>
                          <w:szCs w:val="18"/>
                        </w:rPr>
                      </w:pPr>
                      <w:r>
                        <w:rPr>
                          <w:szCs w:val="18"/>
                        </w:rPr>
                        <w:t>Good</w:t>
                      </w:r>
                      <w:r w:rsidRPr="00DA29AF">
                        <w:rPr>
                          <w:szCs w:val="18"/>
                        </w:rPr>
                        <w:t>!</w:t>
                      </w:r>
                    </w:p>
                  </w:txbxContent>
                </v:textbox>
                <w10:anchorlock/>
              </v:shape>
            </w:pict>
          </mc:Fallback>
        </mc:AlternateContent>
      </w:r>
    </w:p>
    <w:p w14:paraId="10A38F67" w14:textId="6DF694B3" w:rsidR="00A706A7" w:rsidRDefault="00DD12AD" w:rsidP="00CC4E87">
      <w:pPr>
        <w:pStyle w:val="Paragraph"/>
      </w:pPr>
      <w:r>
        <w:t xml:space="preserve">We developed the programme for the day by consulting </w:t>
      </w:r>
      <w:r w:rsidR="00A706A7">
        <w:t xml:space="preserve">with lay members to ensure the day was shaped around their needs. </w:t>
      </w:r>
      <w:r w:rsidR="00E7483A">
        <w:t>Consequently,</w:t>
      </w:r>
      <w:r>
        <w:t xml:space="preserve"> the programme</w:t>
      </w:r>
      <w:r w:rsidR="00A706A7">
        <w:t xml:space="preserve"> included a mix of learning and sharing experiences, with presentations, exercises, and discussion. </w:t>
      </w:r>
    </w:p>
    <w:p w14:paraId="27265930" w14:textId="352FA78F" w:rsidR="00A706A7" w:rsidRPr="00E31A1C" w:rsidRDefault="00A706A7" w:rsidP="00CC4E87">
      <w:pPr>
        <w:pStyle w:val="Paragraph"/>
      </w:pPr>
      <w:r w:rsidRPr="00E31A1C">
        <w:t xml:space="preserve">Participants gave very positive feedback about the event, </w:t>
      </w:r>
      <w:r w:rsidR="00E31A1C" w:rsidRPr="00E31A1C">
        <w:t>with an average score of 4.4/5.</w:t>
      </w:r>
      <w:r w:rsidR="00F26389">
        <w:t>0.</w:t>
      </w:r>
      <w:r w:rsidR="00E31A1C" w:rsidRPr="00E31A1C">
        <w:t xml:space="preserve"> A</w:t>
      </w:r>
      <w:r w:rsidRPr="00E31A1C">
        <w:t>ll sessions receiv</w:t>
      </w:r>
      <w:r w:rsidR="00C6676B">
        <w:t>ed</w:t>
      </w:r>
      <w:r w:rsidRPr="00E31A1C">
        <w:t xml:space="preserve"> high average scores, and comments indicat</w:t>
      </w:r>
      <w:r w:rsidR="00C6676B">
        <w:t xml:space="preserve">ed that </w:t>
      </w:r>
      <w:r w:rsidRPr="00E31A1C">
        <w:t xml:space="preserve">it had been a </w:t>
      </w:r>
      <w:r w:rsidR="00E7483A" w:rsidRPr="00E31A1C">
        <w:t>useful</w:t>
      </w:r>
      <w:r w:rsidRPr="00E31A1C">
        <w:t xml:space="preserve"> and valuable day. </w:t>
      </w:r>
    </w:p>
    <w:p w14:paraId="675080C3" w14:textId="77777777" w:rsidR="00087376" w:rsidRDefault="000438A2" w:rsidP="00087376">
      <w:pPr>
        <w:pStyle w:val="Paragraph"/>
        <w:numPr>
          <w:ilvl w:val="0"/>
          <w:numId w:val="0"/>
        </w:numPr>
        <w:ind w:left="426"/>
      </w:pPr>
      <w:r>
        <w:rPr>
          <w:noProof/>
        </w:rPr>
        <mc:AlternateContent>
          <mc:Choice Requires="wps">
            <w:drawing>
              <wp:inline distT="0" distB="0" distL="0" distR="0" wp14:anchorId="61E341A3" wp14:editId="2D4F61A9">
                <wp:extent cx="5715000" cy="628650"/>
                <wp:effectExtent l="0" t="0" r="19050" b="19050"/>
                <wp:docPr id="14" name="Text Box 2" descr="Quotation box saying: ‘Feel part of [the] NICE ‘family’. Inspired to improve’ – NICE lay me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35854CA5" w14:textId="2CB7519A" w:rsidR="00D61218" w:rsidRPr="00EC2093" w:rsidRDefault="00D61218" w:rsidP="00E95C4C">
                            <w:pPr>
                              <w:pStyle w:val="Paragraph"/>
                              <w:numPr>
                                <w:ilvl w:val="0"/>
                                <w:numId w:val="0"/>
                              </w:numPr>
                              <w:spacing w:before="240"/>
                              <w:rPr>
                                <w:color w:val="00506A"/>
                              </w:rPr>
                            </w:pPr>
                            <w:r w:rsidRPr="00E95C4C">
                              <w:rPr>
                                <w:i/>
                                <w:color w:val="00506A"/>
                              </w:rPr>
                              <w:t>‘</w:t>
                            </w:r>
                            <w:r w:rsidRPr="00E95C4C">
                              <w:rPr>
                                <w:rFonts w:cs="Arial"/>
                                <w:i/>
                                <w:iCs/>
                                <w:color w:val="00506A"/>
                              </w:rPr>
                              <w:t>Feel part of [the] NICE ‘family’. Inspired to improve’</w:t>
                            </w:r>
                            <w:r w:rsidRPr="00E95C4C">
                              <w:rPr>
                                <w:color w:val="00506A"/>
                              </w:rPr>
                              <w:t xml:space="preserve"> </w:t>
                            </w:r>
                            <w:r w:rsidRPr="00E95C4C">
                              <w:rPr>
                                <w:color w:val="000000" w:themeColor="text1"/>
                              </w:rPr>
                              <w:t>– NICE lay member</w:t>
                            </w:r>
                          </w:p>
                          <w:p w14:paraId="55DA17F4" w14:textId="77777777" w:rsidR="00D61218" w:rsidRPr="00EC2093" w:rsidRDefault="00D61218" w:rsidP="00E95C4C">
                            <w:pPr>
                              <w:rPr>
                                <w:color w:val="00506A"/>
                              </w:rPr>
                            </w:pPr>
                          </w:p>
                          <w:p w14:paraId="2AD5C675" w14:textId="77777777" w:rsidR="00D61218" w:rsidRPr="00EC2093" w:rsidRDefault="00D61218" w:rsidP="00E95C4C">
                            <w:pPr>
                              <w:rPr>
                                <w:color w:val="00506A"/>
                              </w:rPr>
                            </w:pPr>
                          </w:p>
                        </w:txbxContent>
                      </wps:txbx>
                      <wps:bodyPr rot="0" vert="horz" wrap="square" lIns="91440" tIns="45720" rIns="91440" bIns="45720" anchor="t" anchorCtr="0">
                        <a:noAutofit/>
                      </wps:bodyPr>
                    </wps:wsp>
                  </a:graphicData>
                </a:graphic>
              </wp:inline>
            </w:drawing>
          </mc:Choice>
          <mc:Fallback>
            <w:pict>
              <v:shape w14:anchorId="61E341A3" id="_x0000_s1034" type="#_x0000_t202" alt="Quotation box saying: ‘Feel part of [the] NICE ‘family’. Inspired to improve’ – NICE lay member" style="width:450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tQIAAGkFAAAOAAAAZHJzL2Uyb0RvYy54bWysVM1uEzEQviPxDpbvZDdRkpZVN1VJW1QJ&#10;yk/LCXHwemezVv2z2E42y6nvwAVer0/C2JssoSAhIS6W7Zn5PN/M5zk53SpJNmCdMDqn41FKCWhu&#10;SqFXOf1we/nsmBLnmS6ZNBpy2oGjp4unT07aJoOJqY0swRIE0S5rm5zW3jdZkjheg2JuZBrQaKyM&#10;Vczj0a6S0rIW0ZVMJmk6T1pjy8YaDs7h7XlvpIuIX1XA/ZuqcuCJzCnm5uNq41qENVmcsGxlWVML&#10;vkuD/UMWigmNjw5Q58wzsrbiNygluDXOVH7EjUpMVQkOkQOyGaeP2NzUrIHIBYvjmqFM7v/B8uvN&#10;W0tEib2bUqKZwh7dwtaTF2ZLJpSU4DiW693aeOaxx6TAe8c6rHVGHu6/XQJI0jDrianIR1/DJ3J9&#10;tbwIpoopIbuH++8jcqVdIyyUxBsiFLZrA3iPTl97b8k6okAVYEND2sZlmNdNg5n5LSaCycXiuuaV&#10;4XeOaLOsmV7BmbWmrYGVWJBxiEwOQnscF0CK9rUpkRhbexOBtpVVoVtYf4LoKIxuEEMgz/FydjSe&#10;pSmaONrmk+P5LKolYdk+urHOvwSjSNjk1KLYIjrbvHI+ZMOyvUt4TOqwOiNFeSmkjAe7KpbSkg0L&#10;8kxn6fws0njkFihe6DJq1TMh+z3CB8jIOdDcEfadhP6591BhZ5HKpK9e+FMwPMc4B+37sgUk9A5h&#10;FaY2BO7K/mugHIJ2viEM4l8bAtO/vzhExFeN9kOwEtrYPwGUd/t0q95/z77nHJrvt8U2yvl4r6TC&#10;lB1qwJr+7+Oswk1t7BdKWvz3OXWf18wCJRJVmtPn4+k0DIp4mM6OJniwh5bi0MI0R6icekr67dLH&#10;4RI4aXOGeqtElELIrc9klzP+56iQ3ewJA+PwHL1+TsjFDwAAAP//AwBQSwMEFAAGAAgAAAAhAMhg&#10;aqbaAAAABAEAAA8AAABkcnMvZG93bnJldi54bWxMj0FLw0AQhe+C/2EZwYvYXUXExmxKDdRDD4JV&#10;PE+yY5I2Oxuy2zT+e0cvehnm8YY338tXs+/VRGPsAlu4WRhQxHVwHTcW3t821w+gYkJ22AcmC18U&#10;YVWcn+WYuXDiV5p2qVESwjFDC21KQ6Z1rFvyGBdhIBbvM4wek8ix0W7Ek4T7Xt8ac689diwfWhyo&#10;bKk+7I7eQunW24+7l6rcT89X+2aznTkenqy9vJjXj6ASzenvGH7wBR0KYarCkV1UvQUpkn6neEtj&#10;RFayLA3oItf/4YtvAAAA//8DAFBLAQItABQABgAIAAAAIQC2gziS/gAAAOEBAAATAAAAAAAAAAAA&#10;AAAAAAAAAABbQ29udGVudF9UeXBlc10ueG1sUEsBAi0AFAAGAAgAAAAhADj9If/WAAAAlAEAAAsA&#10;AAAAAAAAAAAAAAAALwEAAF9yZWxzLy5yZWxzUEsBAi0AFAAGAAgAAAAhAHIK/9S1AgAAaQUAAA4A&#10;AAAAAAAAAAAAAAAALgIAAGRycy9lMm9Eb2MueG1sUEsBAi0AFAAGAAgAAAAhAMhgaqbaAAAABAEA&#10;AA8AAAAAAAAAAAAAAAAADwUAAGRycy9kb3ducmV2LnhtbFBLBQYAAAAABAAEAPMAAAAWBgAAAAA=&#10;" fillcolor="white [3201]" strokecolor="#00506a" strokeweight="2pt">
                <v:textbox>
                  <w:txbxContent>
                    <w:p w14:paraId="35854CA5" w14:textId="2CB7519A" w:rsidR="00D61218" w:rsidRPr="00EC2093" w:rsidRDefault="00D61218" w:rsidP="00E95C4C">
                      <w:pPr>
                        <w:pStyle w:val="Paragraph"/>
                        <w:numPr>
                          <w:ilvl w:val="0"/>
                          <w:numId w:val="0"/>
                        </w:numPr>
                        <w:spacing w:before="240"/>
                        <w:rPr>
                          <w:color w:val="00506A"/>
                        </w:rPr>
                      </w:pPr>
                      <w:r w:rsidRPr="00E95C4C">
                        <w:rPr>
                          <w:i/>
                          <w:color w:val="00506A"/>
                        </w:rPr>
                        <w:t>‘</w:t>
                      </w:r>
                      <w:r w:rsidRPr="00E95C4C">
                        <w:rPr>
                          <w:rFonts w:cs="Arial"/>
                          <w:i/>
                          <w:iCs/>
                          <w:color w:val="00506A"/>
                        </w:rPr>
                        <w:t>Feel part of [the] NICE ‘family’. Inspired to improve’</w:t>
                      </w:r>
                      <w:r w:rsidRPr="00E95C4C">
                        <w:rPr>
                          <w:color w:val="00506A"/>
                        </w:rPr>
                        <w:t xml:space="preserve"> </w:t>
                      </w:r>
                      <w:r w:rsidRPr="00E95C4C">
                        <w:rPr>
                          <w:color w:val="000000" w:themeColor="text1"/>
                        </w:rPr>
                        <w:t>– NICE lay member</w:t>
                      </w:r>
                    </w:p>
                    <w:p w14:paraId="55DA17F4" w14:textId="77777777" w:rsidR="00D61218" w:rsidRPr="00EC2093" w:rsidRDefault="00D61218" w:rsidP="00E95C4C">
                      <w:pPr>
                        <w:rPr>
                          <w:color w:val="00506A"/>
                        </w:rPr>
                      </w:pPr>
                    </w:p>
                    <w:p w14:paraId="2AD5C675" w14:textId="77777777" w:rsidR="00D61218" w:rsidRPr="00EC2093" w:rsidRDefault="00D61218" w:rsidP="00E95C4C">
                      <w:pPr>
                        <w:rPr>
                          <w:color w:val="00506A"/>
                        </w:rPr>
                      </w:pPr>
                    </w:p>
                  </w:txbxContent>
                </v:textbox>
                <w10:anchorlock/>
              </v:shape>
            </w:pict>
          </mc:Fallback>
        </mc:AlternateContent>
      </w:r>
    </w:p>
    <w:p w14:paraId="66F85896" w14:textId="5BFF2C39" w:rsidR="00FA1C9C" w:rsidRDefault="00A706A7" w:rsidP="00B73D84">
      <w:pPr>
        <w:pStyle w:val="Paragraph"/>
      </w:pPr>
      <w:r>
        <w:t xml:space="preserve">Lay members </w:t>
      </w:r>
      <w:r w:rsidR="00B73D84">
        <w:t>appreciated</w:t>
      </w:r>
      <w:r>
        <w:t xml:space="preserve"> the opportunity to network, share experiences and ideas, and learn about new developments at NICE. </w:t>
      </w:r>
      <w:r w:rsidR="00B73D84">
        <w:t>Discussions around p</w:t>
      </w:r>
      <w:r w:rsidR="006D2CC2">
        <w:t xml:space="preserve">atient </w:t>
      </w:r>
      <w:r w:rsidR="00BC542E">
        <w:t>evidence in guidance development</w:t>
      </w:r>
      <w:r w:rsidR="00B73D84">
        <w:t xml:space="preserve"> and</w:t>
      </w:r>
      <w:r w:rsidR="00BC542E">
        <w:t xml:space="preserve"> how guidance is implemented</w:t>
      </w:r>
      <w:r w:rsidR="00B73D84">
        <w:t xml:space="preserve">, and a Q&amp;A with NICE senior staff were also highly valued. </w:t>
      </w:r>
    </w:p>
    <w:p w14:paraId="0F5E194C" w14:textId="0888D6A3" w:rsidR="00E95C4C" w:rsidRDefault="00A706A7" w:rsidP="00273944">
      <w:pPr>
        <w:pStyle w:val="Paragraph"/>
      </w:pPr>
      <w:r>
        <w:t xml:space="preserve">In celebrating 20 years of </w:t>
      </w:r>
      <w:r w:rsidRPr="00A706A7">
        <w:t xml:space="preserve">the patient/public voice in NICE’s work and the role of lay members, participants enjoyed hearing about the impact they have had, and how the guidance they’ve supported to produce was being used and making an </w:t>
      </w:r>
      <w:r w:rsidRPr="00A706A7">
        <w:lastRenderedPageBreak/>
        <w:t xml:space="preserve">impact. Lay members also suggested actions for NICE to improve </w:t>
      </w:r>
      <w:r w:rsidR="006B49AC">
        <w:t xml:space="preserve">our </w:t>
      </w:r>
      <w:r w:rsidRPr="00A706A7">
        <w:t>public involvement and how they can have a greater impact on committees as lay members.</w:t>
      </w:r>
      <w:r w:rsidR="005C0F8A">
        <w:t xml:space="preserve"> This included </w:t>
      </w:r>
      <w:r w:rsidR="005C0F8A" w:rsidRPr="00CF4A52">
        <w:t>offering annual performance reviews for lay members and establishing a buddying scheme.</w:t>
      </w:r>
      <w:bookmarkStart w:id="23" w:name="_Hlk5968949"/>
    </w:p>
    <w:p w14:paraId="2A0003D8" w14:textId="32F02DAE" w:rsidR="00087376" w:rsidRDefault="00087376" w:rsidP="00087376">
      <w:pPr>
        <w:pStyle w:val="Paragraph"/>
        <w:numPr>
          <w:ilvl w:val="0"/>
          <w:numId w:val="0"/>
        </w:numPr>
        <w:ind w:left="426"/>
      </w:pPr>
      <w:r w:rsidRPr="00087376">
        <w:rPr>
          <w:noProof/>
        </w:rPr>
        <mc:AlternateContent>
          <mc:Choice Requires="wps">
            <w:drawing>
              <wp:inline distT="0" distB="0" distL="0" distR="0" wp14:anchorId="431548AC" wp14:editId="2291CDDF">
                <wp:extent cx="5715000" cy="1285875"/>
                <wp:effectExtent l="0" t="0" r="19050" b="28575"/>
                <wp:docPr id="15" name="Text Box 2" descr="Quotation box with a quote from Angela Coulter saying: ‘Once again it was a privilege to meet lay members of NICE committees at the annual event on 27th March. Their commitment and enthusiasm for the complex tasks they undertake is truly impressive and NICE would be a lesser organisation without them’– Angela Coulter, NICE non-executive dir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85875"/>
                        </a:xfrm>
                        <a:prstGeom prst="rect">
                          <a:avLst/>
                        </a:prstGeom>
                        <a:ln>
                          <a:solidFill>
                            <a:srgbClr val="00506A"/>
                          </a:solidFill>
                          <a:headEnd/>
                          <a:tailEnd/>
                        </a:ln>
                      </wps:spPr>
                      <wps:style>
                        <a:lnRef idx="2">
                          <a:schemeClr val="accent1"/>
                        </a:lnRef>
                        <a:fillRef idx="1">
                          <a:schemeClr val="lt1"/>
                        </a:fillRef>
                        <a:effectRef idx="0">
                          <a:schemeClr val="accent1"/>
                        </a:effectRef>
                        <a:fontRef idx="minor">
                          <a:schemeClr val="dk1"/>
                        </a:fontRef>
                      </wps:style>
                      <wps:txbx>
                        <w:txbxContent>
                          <w:p w14:paraId="62F5CF3B" w14:textId="77777777" w:rsidR="00087376" w:rsidRPr="00EC2093" w:rsidRDefault="00087376" w:rsidP="00087376">
                            <w:pPr>
                              <w:pStyle w:val="Paragraph"/>
                              <w:numPr>
                                <w:ilvl w:val="0"/>
                                <w:numId w:val="0"/>
                              </w:numPr>
                              <w:spacing w:before="240"/>
                              <w:rPr>
                                <w:color w:val="00506A"/>
                              </w:rPr>
                            </w:pPr>
                            <w:r w:rsidRPr="00E95C4C">
                              <w:rPr>
                                <w:i/>
                                <w:color w:val="00506A"/>
                              </w:rPr>
                              <w:t>‘Once again it was a privilege to meet lay members of NICE committees at the annual event on 27th March. Their commitment and enthusiasm for the complex tasks they undertake is truly impressive and NICE would be a lesser organisation without them’</w:t>
                            </w:r>
                            <w:r w:rsidRPr="00E95C4C">
                              <w:rPr>
                                <w:color w:val="000000" w:themeColor="text1"/>
                              </w:rPr>
                              <w:t xml:space="preserve">– </w:t>
                            </w:r>
                            <w:r>
                              <w:rPr>
                                <w:color w:val="000000" w:themeColor="text1"/>
                              </w:rPr>
                              <w:t>Angela Coulter, NICE non-executive director</w:t>
                            </w:r>
                          </w:p>
                          <w:p w14:paraId="0B1BE720" w14:textId="77777777" w:rsidR="00087376" w:rsidRPr="00EC2093" w:rsidRDefault="00087376" w:rsidP="00087376">
                            <w:pPr>
                              <w:rPr>
                                <w:color w:val="00506A"/>
                              </w:rPr>
                            </w:pPr>
                          </w:p>
                          <w:p w14:paraId="487E5E30" w14:textId="77777777" w:rsidR="00087376" w:rsidRPr="00EC2093" w:rsidRDefault="00087376" w:rsidP="00087376">
                            <w:pPr>
                              <w:rPr>
                                <w:color w:val="00506A"/>
                              </w:rPr>
                            </w:pPr>
                          </w:p>
                        </w:txbxContent>
                      </wps:txbx>
                      <wps:bodyPr rot="0" vert="horz" wrap="square" lIns="91440" tIns="45720" rIns="91440" bIns="45720" anchor="t" anchorCtr="0">
                        <a:noAutofit/>
                      </wps:bodyPr>
                    </wps:wsp>
                  </a:graphicData>
                </a:graphic>
              </wp:inline>
            </w:drawing>
          </mc:Choice>
          <mc:Fallback>
            <w:pict>
              <v:shape w14:anchorId="431548AC" id="_x0000_s1035" type="#_x0000_t202" alt="Quotation box with a quote from Angela Coulter saying: ‘Once again it was a privilege to meet lay members of NICE committees at the annual event on 27th March. Their commitment and enthusiasm for the complex tasks they undertake is truly impressive and NICE would be a lesser organisation without them’– Angela Coulter, NICE non-executive director" style="width:450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7SSQMAAGIGAAAOAAAAZHJzL2Uyb0RvYy54bWysVc2O2zYQvhfIOwx0Ttaysc5ujPUGGycp&#10;AuSnbbYPMKZGFrH8UciRJfe079BL+3r7JB1StrJJDwWKXARyyPnmm5mPo6uXgzWwpxC1d+tiflYW&#10;QE75Srvduvj99u2zywIio6vQeEfr4kCxeHn95Kervl3RwjfeVBRAQFxc9e26aJjb1WwWVUMW45lv&#10;yclh7YNFlm3YzaqAvaBbM1uU5fNZ70PVBq8oRrG+Hg+L64xf16T4U11HYjDrQrhx/ob83abv7PoK&#10;V7uAbaPVkQb+DxYWtZOgE9RrZIQu6H9BWa2Cj77mM+XtzNe1VpRzkGzm5XfZfG6wpZyLFCe2U5ni&#10;j4NVH/e/BNCV9G5ZgEMrPbqlgeGVH2BRQEVRSbl+7TwjS49hK/ZecwMIX8RIUAdv4cbtyCBsfGdY&#10;+hnxIM1YwcP9X5+cIsCd1Ac0Q49RHNug99rQjoA9WErdwYMs7FaEBL6Gj+82b0AKZDUzkbgwcCMw&#10;znVogPbkGITL4kJ4fMCgmjO4bUiHo49N56I5kSI3XdQYLYiEMoagtoYGYIx3MVkO0DnRIOMdgRZL&#10;6MwBtG1DUtQ+Ba1GPr0kV8FWLGDkTNIUOaLTcSxMKorvMlH7cP/3w/2f31Xl6QjjvHtGA6mOE3ql&#10;g2jUhyTEvo0r6cfnVjrCgzRAmpJFFdv3Xglb5zcNSqVvQvB9Q1iJEObJc/bIdcSJCWTbf/CVNBQ7&#10;9hloqINNKhXdgaDLgzhMjyA1XYlxeTFflqUcKTmbLy6XlxfLHANXJ/c2RP6ZpO1psS5SBhke9+8j&#10;Jzq4Ol1J0YxL3+iNrt5qY/Im7LYbE2CP6V2Wy/L5zTHGN9dSjm9clR8pozbjWuATZE465XnMmA+G&#10;xnC/US2SllwWY/nSMKEpHColuhjrlpDkdnKrhdrkeKz7t45mcjreTW6Uh8zkWP53xMkjR/WOJ2er&#10;nSghmfP8+0q5ujvRrcf7p+zHnFP3edgO+R2/OElp66uDiCD4cejJkJZF48MfBfQy8NZF/NJhoALM&#10;OydCejE/P08TMm/OlxcL2YTHJ9vHJ+iUQK0LLuSBpOWG81RN5J2/EcHVOkshcRuZHDnLIMsKOQ7d&#10;NCkf7/Otr7+G638AAAD//wMAUEsDBBQABgAIAAAAIQD+KBFD3AAAAAUBAAAPAAAAZHJzL2Rvd25y&#10;ZXYueG1sTI9BS8NAEIXvQv/DMgUvYncbVDRmU9pAPfQgtIrnTXZM0mZnQ3abxn/v6EUvDx5veO+b&#10;bDW5Tow4hNaThuVCgUCqvG2p1vD+tr19BBGiIWs6T6jhCwOs8tlVZlLrL7TH8RBrwSUUUqOhibFP&#10;pQxVg86Ehe+ROPv0gzOR7VBLO5gLl7tOJko9SGda4oXG9Fg0WJ0OZ6ehsOvdx91rWRzHl5tjvd1N&#10;FE4bra/n0/oZRMQp/h3DDz6jQ85MpT+TDaLTwI/EX+XsSSm2pYZEJfcg80z+p8+/AQAA//8DAFBL&#10;AQItABQABgAIAAAAIQC2gziS/gAAAOEBAAATAAAAAAAAAAAAAAAAAAAAAABbQ29udGVudF9UeXBl&#10;c10ueG1sUEsBAi0AFAAGAAgAAAAhADj9If/WAAAAlAEAAAsAAAAAAAAAAAAAAAAALwEAAF9yZWxz&#10;Ly5yZWxzUEsBAi0AFAAGAAgAAAAhANbK/tJJAwAAYgYAAA4AAAAAAAAAAAAAAAAALgIAAGRycy9l&#10;Mm9Eb2MueG1sUEsBAi0AFAAGAAgAAAAhAP4oEUPcAAAABQEAAA8AAAAAAAAAAAAAAAAAowUAAGRy&#10;cy9kb3ducmV2LnhtbFBLBQYAAAAABAAEAPMAAACsBgAAAAA=&#10;" fillcolor="white [3201]" strokecolor="#00506a" strokeweight="2pt">
                <v:textbox>
                  <w:txbxContent>
                    <w:p w14:paraId="62F5CF3B" w14:textId="77777777" w:rsidR="00087376" w:rsidRPr="00EC2093" w:rsidRDefault="00087376" w:rsidP="00087376">
                      <w:pPr>
                        <w:pStyle w:val="Paragraph"/>
                        <w:numPr>
                          <w:ilvl w:val="0"/>
                          <w:numId w:val="0"/>
                        </w:numPr>
                        <w:spacing w:before="240"/>
                        <w:rPr>
                          <w:color w:val="00506A"/>
                        </w:rPr>
                      </w:pPr>
                      <w:r w:rsidRPr="00E95C4C">
                        <w:rPr>
                          <w:i/>
                          <w:color w:val="00506A"/>
                        </w:rPr>
                        <w:t>‘Once again it was a privilege to meet lay members of NICE committees at the annual event on 27th March. Their commitment and enthusiasm for the complex tasks they undertake is truly impressive and NICE would be a lesser organisation without them’</w:t>
                      </w:r>
                      <w:r w:rsidRPr="00E95C4C">
                        <w:rPr>
                          <w:color w:val="000000" w:themeColor="text1"/>
                        </w:rPr>
                        <w:t xml:space="preserve">– </w:t>
                      </w:r>
                      <w:r>
                        <w:rPr>
                          <w:color w:val="000000" w:themeColor="text1"/>
                        </w:rPr>
                        <w:t>Angela Coulter, NICE non-executive director</w:t>
                      </w:r>
                    </w:p>
                    <w:p w14:paraId="0B1BE720" w14:textId="77777777" w:rsidR="00087376" w:rsidRPr="00EC2093" w:rsidRDefault="00087376" w:rsidP="00087376">
                      <w:pPr>
                        <w:rPr>
                          <w:color w:val="00506A"/>
                        </w:rPr>
                      </w:pPr>
                    </w:p>
                    <w:p w14:paraId="487E5E30" w14:textId="77777777" w:rsidR="00087376" w:rsidRPr="00EC2093" w:rsidRDefault="00087376" w:rsidP="00087376">
                      <w:pPr>
                        <w:rPr>
                          <w:color w:val="00506A"/>
                        </w:rPr>
                      </w:pPr>
                    </w:p>
                  </w:txbxContent>
                </v:textbox>
                <w10:anchorlock/>
              </v:shape>
            </w:pict>
          </mc:Fallback>
        </mc:AlternateContent>
      </w:r>
    </w:p>
    <w:p w14:paraId="5B438F7B" w14:textId="75BE3838" w:rsidR="00A706A7" w:rsidRPr="00A706A7" w:rsidRDefault="00A706A7" w:rsidP="004F6B8E">
      <w:pPr>
        <w:pStyle w:val="Heading2boardreport"/>
      </w:pPr>
      <w:bookmarkStart w:id="24" w:name="_Toc7711255"/>
      <w:bookmarkStart w:id="25" w:name="online_training"/>
      <w:bookmarkEnd w:id="23"/>
      <w:r w:rsidRPr="00A706A7">
        <w:t>Online training modules</w:t>
      </w:r>
      <w:bookmarkEnd w:id="24"/>
      <w:r w:rsidRPr="00A706A7">
        <w:t xml:space="preserve"> </w:t>
      </w:r>
    </w:p>
    <w:bookmarkEnd w:id="25"/>
    <w:p w14:paraId="49E437C7" w14:textId="4F7401E1" w:rsidR="00A706A7" w:rsidRPr="00A706A7" w:rsidRDefault="004F6B8E" w:rsidP="00A706A7">
      <w:pPr>
        <w:pStyle w:val="Paragraph"/>
      </w:pPr>
      <w:r>
        <w:t>We have</w:t>
      </w:r>
      <w:r w:rsidR="00A706A7" w:rsidRPr="00A706A7">
        <w:t xml:space="preserve"> begun developing a series of online training modules as part of a plan to widen our training offer to </w:t>
      </w:r>
      <w:r w:rsidR="0098086C">
        <w:t xml:space="preserve">all </w:t>
      </w:r>
      <w:r w:rsidR="00A706A7" w:rsidRPr="00A706A7">
        <w:t xml:space="preserve">lay members of NICE committees and make the most effective use of resources. </w:t>
      </w:r>
      <w:r w:rsidR="00273944">
        <w:t>This</w:t>
      </w:r>
      <w:r w:rsidR="00A706A7" w:rsidRPr="00A706A7">
        <w:t xml:space="preserve"> approach offers training content in short and easy to assimilate modules that can be accessed at any time. This independent learning will be supplemented with telephone sessions run by a public involvement adviser or using webinar technology</w:t>
      </w:r>
      <w:r w:rsidR="00273944">
        <w:t>.</w:t>
      </w:r>
    </w:p>
    <w:p w14:paraId="533C9BD1" w14:textId="43249FB7" w:rsidR="00A706A7" w:rsidRPr="00A706A7" w:rsidRDefault="00A706A7" w:rsidP="00A706A7">
      <w:pPr>
        <w:pStyle w:val="Paragraph"/>
      </w:pPr>
      <w:r w:rsidRPr="00A706A7">
        <w:t xml:space="preserve">The </w:t>
      </w:r>
      <w:r w:rsidR="004F6B8E">
        <w:t>modules</w:t>
      </w:r>
      <w:r w:rsidRPr="00A706A7">
        <w:t xml:space="preserve"> for th</w:t>
      </w:r>
      <w:r w:rsidR="004F6B8E">
        <w:t>e</w:t>
      </w:r>
      <w:r w:rsidRPr="00A706A7">
        <w:t xml:space="preserve"> online learning are a combination of those identified in a survey of lay members, the current content of induction material and face</w:t>
      </w:r>
      <w:r w:rsidR="00FD39D5">
        <w:t>-</w:t>
      </w:r>
      <w:r w:rsidRPr="00A706A7">
        <w:t>to</w:t>
      </w:r>
      <w:r w:rsidR="00FD39D5">
        <w:t>-</w:t>
      </w:r>
      <w:r w:rsidRPr="00A706A7">
        <w:t xml:space="preserve">face training, and the collective experience of the staff team. Some are generic </w:t>
      </w:r>
      <w:r w:rsidR="004F6B8E">
        <w:t xml:space="preserve">modules </w:t>
      </w:r>
      <w:r w:rsidRPr="00A706A7">
        <w:t xml:space="preserve">applicable to all lay members, with a smaller number tailored to a specific type of topic or NICE guidance. The </w:t>
      </w:r>
      <w:r w:rsidR="004F6B8E">
        <w:t>planned module content</w:t>
      </w:r>
      <w:r w:rsidRPr="00A706A7">
        <w:t xml:space="preserve"> range</w:t>
      </w:r>
      <w:r w:rsidR="004F6B8E">
        <w:t>s</w:t>
      </w:r>
      <w:r w:rsidRPr="00A706A7">
        <w:t xml:space="preserve"> from how we use evidence and develop guidance, to tips on effective committee working and supporting the use of NICE guidance. </w:t>
      </w:r>
    </w:p>
    <w:p w14:paraId="69D9E919" w14:textId="1B1095D2" w:rsidR="00B335F5" w:rsidRDefault="00A706A7" w:rsidP="00A53CE4">
      <w:pPr>
        <w:pStyle w:val="Paragraph"/>
      </w:pPr>
      <w:r w:rsidRPr="00A706A7">
        <w:t xml:space="preserve">We have produced content for the first </w:t>
      </w:r>
      <w:r w:rsidR="00182BEF">
        <w:t>two</w:t>
      </w:r>
      <w:r w:rsidRPr="00A706A7">
        <w:t xml:space="preserve"> modules which focus on the role and value of the lay member and tips for being effective on a NICE committee. Lay members are providing us with feedback on the content and will be taking part in user testing of the online products which will be hosted on an e-learning platform.</w:t>
      </w:r>
    </w:p>
    <w:p w14:paraId="3CBBC333" w14:textId="2048AD12" w:rsidR="00B335F5" w:rsidRDefault="00A706A7" w:rsidP="00B335F5">
      <w:pPr>
        <w:pStyle w:val="Heading1boardreport"/>
      </w:pPr>
      <w:bookmarkStart w:id="26" w:name="_Toc7711256"/>
      <w:r>
        <w:t>Communications</w:t>
      </w:r>
      <w:bookmarkEnd w:id="26"/>
    </w:p>
    <w:p w14:paraId="03A6F1AE" w14:textId="5E4544E0" w:rsidR="00A706A7" w:rsidRDefault="00A706A7" w:rsidP="00293D0B">
      <w:pPr>
        <w:pStyle w:val="Heading2boardreport"/>
      </w:pPr>
      <w:bookmarkStart w:id="27" w:name="_Toc7711257"/>
      <w:bookmarkStart w:id="28" w:name="social_media"/>
      <w:r>
        <w:t>Social media</w:t>
      </w:r>
      <w:bookmarkEnd w:id="27"/>
    </w:p>
    <w:bookmarkEnd w:id="28"/>
    <w:p w14:paraId="13BEA4F3" w14:textId="57624451" w:rsidR="00560E83" w:rsidRPr="00A706A7" w:rsidRDefault="00A706A7" w:rsidP="00273944">
      <w:pPr>
        <w:pStyle w:val="Paragraph"/>
      </w:pPr>
      <w:r>
        <w:t>We</w:t>
      </w:r>
      <w:r w:rsidR="0098086C">
        <w:t xml:space="preserve"> have</w:t>
      </w:r>
      <w:r>
        <w:t xml:space="preserve"> continued to increase our presence on social media using the</w:t>
      </w:r>
      <w:r w:rsidR="00957CB6">
        <w:t xml:space="preserve"> PIP team’s</w:t>
      </w:r>
      <w:r>
        <w:t xml:space="preserve"> </w:t>
      </w:r>
      <w:hyperlink r:id="rId29" w:history="1">
        <w:r w:rsidRPr="008D1E21">
          <w:rPr>
            <w:rStyle w:val="Hyperlink"/>
          </w:rPr>
          <w:t>@</w:t>
        </w:r>
        <w:proofErr w:type="spellStart"/>
        <w:r w:rsidRPr="008D1E21">
          <w:rPr>
            <w:rStyle w:val="Hyperlink"/>
          </w:rPr>
          <w:t>NICEgetinvolved</w:t>
        </w:r>
        <w:proofErr w:type="spellEnd"/>
      </w:hyperlink>
      <w:r w:rsidRPr="00A706A7">
        <w:t xml:space="preserve"> </w:t>
      </w:r>
      <w:r>
        <w:t>account. This has helped us to</w:t>
      </w:r>
      <w:r w:rsidR="000C1989">
        <w:t xml:space="preserve"> </w:t>
      </w:r>
      <w:r w:rsidRPr="00B5575E">
        <w:t>reach more members of the public and different communitie</w:t>
      </w:r>
      <w:r w:rsidR="00273944">
        <w:t>s</w:t>
      </w:r>
      <w:r w:rsidR="000B5958">
        <w:t>,</w:t>
      </w:r>
      <w:r w:rsidR="00273944">
        <w:t xml:space="preserve"> and</w:t>
      </w:r>
      <w:r w:rsidR="000C1989">
        <w:t xml:space="preserve"> </w:t>
      </w:r>
      <w:r w:rsidRPr="00B5575E">
        <w:t>work and communicate more effectively with our stakeholders</w:t>
      </w:r>
      <w:r w:rsidR="00560E83" w:rsidRPr="00B5575E">
        <w:t>.</w:t>
      </w:r>
    </w:p>
    <w:p w14:paraId="57D028D8" w14:textId="36FC3424" w:rsidR="00560E83" w:rsidRDefault="00007073" w:rsidP="00007073">
      <w:pPr>
        <w:pStyle w:val="Tableandgraphheading"/>
      </w:pPr>
      <w:r>
        <w:lastRenderedPageBreak/>
        <w:t xml:space="preserve">Table </w:t>
      </w:r>
      <w:r w:rsidR="00080208">
        <w:t>1 -</w:t>
      </w:r>
      <w:r w:rsidR="00560E83">
        <w:t xml:space="preserve"> A snapshot of social media activities </w:t>
      </w:r>
    </w:p>
    <w:tbl>
      <w:tblPr>
        <w:tblStyle w:val="TableGrid"/>
        <w:tblW w:w="0" w:type="auto"/>
        <w:tblInd w:w="498" w:type="dxa"/>
        <w:tblLook w:val="04A0" w:firstRow="1" w:lastRow="0" w:firstColumn="1" w:lastColumn="0" w:noHBand="0" w:noVBand="1"/>
      </w:tblPr>
      <w:tblGrid>
        <w:gridCol w:w="4390"/>
      </w:tblGrid>
      <w:tr w:rsidR="00A706A7" w14:paraId="1D790C47" w14:textId="77777777" w:rsidTr="00F145E7">
        <w:tc>
          <w:tcPr>
            <w:tcW w:w="4390" w:type="dxa"/>
            <w:shd w:val="clear" w:color="auto" w:fill="A2BDC1"/>
          </w:tcPr>
          <w:p w14:paraId="620CBB44" w14:textId="3D135994" w:rsidR="00A706A7" w:rsidRPr="00A706A7" w:rsidRDefault="00560E83" w:rsidP="00F55B15">
            <w:pPr>
              <w:pStyle w:val="Tablecolumnheading"/>
            </w:pPr>
            <w:r>
              <w:t>@</w:t>
            </w:r>
            <w:proofErr w:type="spellStart"/>
            <w:r>
              <w:t>NICEgetinvolved</w:t>
            </w:r>
            <w:proofErr w:type="spellEnd"/>
            <w:r>
              <w:t xml:space="preserve"> – 2018/19 impact</w:t>
            </w:r>
            <w:bookmarkStart w:id="29" w:name="_Hlk5885984"/>
          </w:p>
        </w:tc>
      </w:tr>
      <w:tr w:rsidR="00450FF1" w14:paraId="78375F6C" w14:textId="77777777" w:rsidTr="00F145E7">
        <w:trPr>
          <w:trHeight w:val="227"/>
        </w:trPr>
        <w:tc>
          <w:tcPr>
            <w:tcW w:w="4390" w:type="dxa"/>
            <w:shd w:val="clear" w:color="auto" w:fill="00506A"/>
          </w:tcPr>
          <w:p w14:paraId="16C755E8" w14:textId="77777777" w:rsidR="00450FF1" w:rsidRPr="00450FF1" w:rsidRDefault="00450FF1" w:rsidP="00F55B15">
            <w:pPr>
              <w:pStyle w:val="Tablecolumnheading"/>
              <w:rPr>
                <w:sz w:val="10"/>
              </w:rPr>
            </w:pPr>
          </w:p>
        </w:tc>
      </w:tr>
      <w:tr w:rsidR="0007259B" w14:paraId="72DEFD6E" w14:textId="77777777" w:rsidTr="00F145E7">
        <w:trPr>
          <w:trHeight w:val="1125"/>
        </w:trPr>
        <w:tc>
          <w:tcPr>
            <w:tcW w:w="4390" w:type="dxa"/>
          </w:tcPr>
          <w:p w14:paraId="5DFB8160" w14:textId="77777777" w:rsidR="0007259B" w:rsidRDefault="0007259B" w:rsidP="0007259B">
            <w:pPr>
              <w:pStyle w:val="Paragraphnonumbers"/>
            </w:pPr>
            <w:r w:rsidRPr="00A706A7">
              <w:rPr>
                <w:noProof/>
              </w:rPr>
              <w:drawing>
                <wp:inline distT="0" distB="0" distL="0" distR="0" wp14:anchorId="70732B80" wp14:editId="30A4836E">
                  <wp:extent cx="1781175" cy="1616131"/>
                  <wp:effectExtent l="0" t="0" r="0" b="3175"/>
                  <wp:docPr id="3" name="Picture 3" descr="An image of lots of cartoon people arranged in the shape of a speech bub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069" cy="1625108"/>
                          </a:xfrm>
                          <a:prstGeom prst="rect">
                            <a:avLst/>
                          </a:prstGeom>
                          <a:noFill/>
                          <a:ln>
                            <a:noFill/>
                          </a:ln>
                        </pic:spPr>
                      </pic:pic>
                    </a:graphicData>
                  </a:graphic>
                </wp:inline>
              </w:drawing>
            </w:r>
          </w:p>
          <w:p w14:paraId="62E646C3" w14:textId="77777777" w:rsidR="0007259B" w:rsidRPr="0007259B" w:rsidRDefault="0007259B" w:rsidP="0007259B">
            <w:pPr>
              <w:pStyle w:val="Paragraphnonumbers"/>
            </w:pPr>
            <w:r>
              <w:t>1</w:t>
            </w:r>
            <w:r w:rsidRPr="0007259B">
              <w:t>226 tweets</w:t>
            </w:r>
          </w:p>
          <w:p w14:paraId="3735A1CC" w14:textId="77777777" w:rsidR="0007259B" w:rsidRPr="0007259B" w:rsidRDefault="0007259B" w:rsidP="0007259B">
            <w:pPr>
              <w:pStyle w:val="Paragraphnonumbers"/>
            </w:pPr>
            <w:r w:rsidRPr="00563EC1">
              <w:t>1</w:t>
            </w:r>
            <w:r w:rsidRPr="0007259B">
              <w:t>.6 million impressions</w:t>
            </w:r>
          </w:p>
          <w:p w14:paraId="1F8CEBB9" w14:textId="77777777" w:rsidR="0007259B" w:rsidRPr="0007259B" w:rsidRDefault="0007259B" w:rsidP="0007259B">
            <w:pPr>
              <w:pStyle w:val="Paragraphnonumbers"/>
            </w:pPr>
            <w:r>
              <w:t>30</w:t>
            </w:r>
            <w:r w:rsidRPr="0007259B">
              <w:t xml:space="preserve"> thousand profile views</w:t>
            </w:r>
          </w:p>
          <w:p w14:paraId="18F4654D" w14:textId="7C3BDF29" w:rsidR="0007259B" w:rsidRPr="00A706A7" w:rsidRDefault="0007259B" w:rsidP="0007259B">
            <w:pPr>
              <w:pStyle w:val="Paragraphnonumbers"/>
              <w:spacing w:before="120"/>
            </w:pPr>
            <w:r>
              <w:t>61</w:t>
            </w:r>
            <w:r w:rsidRPr="0007259B">
              <w:t>% more followers</w:t>
            </w:r>
          </w:p>
        </w:tc>
      </w:tr>
      <w:bookmarkEnd w:id="29"/>
    </w:tbl>
    <w:p w14:paraId="28DA71FE" w14:textId="77777777" w:rsidR="00273944" w:rsidRDefault="00273944" w:rsidP="00273944">
      <w:pPr>
        <w:pStyle w:val="Heading3boardreport"/>
      </w:pPr>
    </w:p>
    <w:p w14:paraId="6BFBF6EE" w14:textId="0D239366" w:rsidR="00273944" w:rsidRPr="00A706A7" w:rsidRDefault="00273944" w:rsidP="00273944">
      <w:pPr>
        <w:pStyle w:val="Heading3boardreport"/>
      </w:pPr>
      <w:r w:rsidRPr="00B2319A">
        <w:t>Using Twitter to tackle issues people have with NICE</w:t>
      </w:r>
    </w:p>
    <w:p w14:paraId="22DF2717" w14:textId="77777777" w:rsidR="00D63253" w:rsidRDefault="00273944" w:rsidP="00D63253">
      <w:pPr>
        <w:pStyle w:val="Paragraph"/>
        <w:numPr>
          <w:ilvl w:val="0"/>
          <w:numId w:val="0"/>
        </w:numPr>
        <w:ind w:left="426"/>
      </w:pPr>
      <w:r w:rsidRPr="00A706A7">
        <w:rPr>
          <w:noProof/>
        </w:rPr>
        <w:drawing>
          <wp:inline distT="0" distB="0" distL="0" distR="0" wp14:anchorId="72DCF86B" wp14:editId="2B444314">
            <wp:extent cx="3131820" cy="4036451"/>
            <wp:effectExtent l="38100" t="38100" r="30480" b="40640"/>
            <wp:docPr id="7" name="Picture 7" descr="Image of a Twitter conversation where NICE is responding to a concern about carers being left out of the loop. Our responses encourages the person to comment on a scope consultation to ensure that issues relevant to carer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31820" cy="4036451"/>
                    </a:xfrm>
                    <a:prstGeom prst="rect">
                      <a:avLst/>
                    </a:prstGeom>
                    <a:ln w="28575">
                      <a:solidFill>
                        <a:srgbClr val="00506A"/>
                      </a:solidFill>
                    </a:ln>
                  </pic:spPr>
                </pic:pic>
              </a:graphicData>
            </a:graphic>
          </wp:inline>
        </w:drawing>
      </w:r>
    </w:p>
    <w:p w14:paraId="3C3D019F" w14:textId="74CE2144" w:rsidR="00273944" w:rsidRPr="00F86153" w:rsidRDefault="00273944" w:rsidP="00273944">
      <w:pPr>
        <w:pStyle w:val="Paragraph"/>
      </w:pPr>
      <w:r>
        <w:lastRenderedPageBreak/>
        <w:t>We use Twitter to have conversations with people who we wouldn’t normally be in touch with.</w:t>
      </w:r>
      <w:r w:rsidRPr="00886D07">
        <w:t xml:space="preserve"> </w:t>
      </w:r>
      <w:r>
        <w:t>This includes being able to address any concerns people have about NICE.  There are many misconceptions about NICE, so by using social media we’re able to inform people and promote how they can help develop our guidance.</w:t>
      </w:r>
    </w:p>
    <w:p w14:paraId="4DD4776B" w14:textId="77777777" w:rsidR="00A706A7" w:rsidRPr="00A706A7" w:rsidRDefault="00A706A7" w:rsidP="00B73D84">
      <w:pPr>
        <w:pStyle w:val="Heading3boardreport"/>
        <w:ind w:left="0"/>
      </w:pPr>
      <w:r w:rsidRPr="00A706A7">
        <w:t>Celebrating public involvement at NICE</w:t>
      </w:r>
    </w:p>
    <w:p w14:paraId="0C598DF2" w14:textId="77777777" w:rsidR="003612E7" w:rsidRDefault="00A706A7" w:rsidP="003612E7">
      <w:pPr>
        <w:pStyle w:val="Paragraph"/>
        <w:numPr>
          <w:ilvl w:val="0"/>
          <w:numId w:val="0"/>
        </w:numPr>
        <w:ind w:left="426"/>
      </w:pPr>
      <w:r w:rsidRPr="00A706A7">
        <w:rPr>
          <w:noProof/>
        </w:rPr>
        <w:drawing>
          <wp:inline distT="0" distB="0" distL="0" distR="0" wp14:anchorId="22BB856F" wp14:editId="28CBE90E">
            <wp:extent cx="3267075" cy="5180965"/>
            <wp:effectExtent l="38100" t="38100" r="28575" b="38735"/>
            <wp:docPr id="2" name="Picture 2" descr="Image of a twitter conversation celebrating the work of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70080" cy="5186272"/>
                    </a:xfrm>
                    <a:prstGeom prst="rect">
                      <a:avLst/>
                    </a:prstGeom>
                    <a:ln w="28575">
                      <a:solidFill>
                        <a:srgbClr val="00506A"/>
                      </a:solidFill>
                    </a:ln>
                  </pic:spPr>
                </pic:pic>
              </a:graphicData>
            </a:graphic>
          </wp:inline>
        </w:drawing>
      </w:r>
    </w:p>
    <w:p w14:paraId="5E90048B" w14:textId="48A217CA" w:rsidR="00803932" w:rsidRPr="00803932" w:rsidRDefault="00A706A7" w:rsidP="00803932">
      <w:pPr>
        <w:pStyle w:val="Paragraph"/>
      </w:pPr>
      <w:r>
        <w:t xml:space="preserve">We continue to use </w:t>
      </w:r>
      <w:r w:rsidR="009068AC">
        <w:t>T</w:t>
      </w:r>
      <w:r>
        <w:t>witter to work more closely with our lay members, both past and present. We also run campaigns and participate in national conversations, such as volunteer’s week.</w:t>
      </w:r>
    </w:p>
    <w:p w14:paraId="734D29B9" w14:textId="7C316E90" w:rsidR="00B73D84" w:rsidRDefault="003612E7" w:rsidP="00803932">
      <w:pPr>
        <w:pStyle w:val="Paragraph"/>
      </w:pPr>
      <w:r>
        <w:t>This helps us to publicly thank our lay members, promote how valued lay members are at NICE and celebrate achievements. We’re also able to promote how we encourage public involvement at NICE and promote opportunities for people to help shape our guidance.</w:t>
      </w:r>
    </w:p>
    <w:p w14:paraId="0E3129A0" w14:textId="72468BC0" w:rsidR="00B73D84" w:rsidRDefault="00A706A7" w:rsidP="00B73D84">
      <w:pPr>
        <w:pStyle w:val="Heading3boardreport"/>
      </w:pPr>
      <w:r w:rsidRPr="00A706A7">
        <w:lastRenderedPageBreak/>
        <w:t>Working in partnership with key stakeholders</w:t>
      </w:r>
    </w:p>
    <w:p w14:paraId="13477089" w14:textId="394459AE" w:rsidR="00A706A7" w:rsidRDefault="00A706A7" w:rsidP="001C5FE4">
      <w:pPr>
        <w:pStyle w:val="Paragraph"/>
      </w:pPr>
      <w:r>
        <w:t>V</w:t>
      </w:r>
      <w:r w:rsidR="009068AC">
        <w:t>oluntary and community sector</w:t>
      </w:r>
      <w:r>
        <w:t xml:space="preserve"> organisations play a huge role in helping NICE recruit lay members and patient experts</w:t>
      </w:r>
      <w:r w:rsidR="009068AC">
        <w:t>;</w:t>
      </w:r>
      <w:r>
        <w:t xml:space="preserve"> develop our guidance</w:t>
      </w:r>
      <w:r w:rsidR="009068AC">
        <w:t>;</w:t>
      </w:r>
      <w:r>
        <w:t xml:space="preserve"> and implement </w:t>
      </w:r>
      <w:r w:rsidR="009068AC">
        <w:t>it</w:t>
      </w:r>
      <w:r>
        <w:t xml:space="preserve">. </w:t>
      </w:r>
    </w:p>
    <w:p w14:paraId="0071D491" w14:textId="745C89A2" w:rsidR="00803932" w:rsidRDefault="00A706A7" w:rsidP="00F145E7">
      <w:pPr>
        <w:pStyle w:val="Paragraph"/>
      </w:pPr>
      <w:r>
        <w:t>Through targeted campaigns, we’ve</w:t>
      </w:r>
      <w:r w:rsidR="00B73D84">
        <w:t xml:space="preserve"> worked with organisations</w:t>
      </w:r>
      <w:r>
        <w:t xml:space="preserve"> to promote NICE guidance</w:t>
      </w:r>
      <w:r w:rsidR="00B73D84">
        <w:t>. This conversation with Together for Shorter Lives helped to raise awareness of advanced care planning and signpost people to additional resources.</w:t>
      </w:r>
    </w:p>
    <w:p w14:paraId="58689114" w14:textId="4305AFD2" w:rsidR="00803932" w:rsidRDefault="00803932" w:rsidP="00803932">
      <w:pPr>
        <w:pStyle w:val="Paragraph"/>
        <w:numPr>
          <w:ilvl w:val="0"/>
          <w:numId w:val="0"/>
        </w:numPr>
        <w:ind w:left="426" w:hanging="426"/>
      </w:pPr>
      <w:r w:rsidRPr="003612E7">
        <w:rPr>
          <w:noProof/>
        </w:rPr>
        <w:drawing>
          <wp:inline distT="0" distB="0" distL="0" distR="0" wp14:anchorId="3BAD7502" wp14:editId="3177D1F7">
            <wp:extent cx="3246120" cy="5073015"/>
            <wp:effectExtent l="38100" t="38100" r="30480" b="32385"/>
            <wp:docPr id="6" name="Picture 6" descr="Image of a twitter conversation between NICE and Together 4 short lives talking about advanced car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46120" cy="5073015"/>
                    </a:xfrm>
                    <a:prstGeom prst="rect">
                      <a:avLst/>
                    </a:prstGeom>
                    <a:ln w="28575">
                      <a:solidFill>
                        <a:srgbClr val="00506A"/>
                      </a:solidFill>
                    </a:ln>
                  </pic:spPr>
                </pic:pic>
              </a:graphicData>
            </a:graphic>
          </wp:inline>
        </w:drawing>
      </w:r>
    </w:p>
    <w:p w14:paraId="3D87BECF" w14:textId="2F2CD21F" w:rsidR="002C758A" w:rsidRDefault="002C758A" w:rsidP="002C758A">
      <w:pPr>
        <w:pStyle w:val="Heading2boardreport"/>
      </w:pPr>
      <w:bookmarkStart w:id="30" w:name="_Toc7711258"/>
      <w:bookmarkStart w:id="31" w:name="website"/>
      <w:r>
        <w:t>Public involvement on the NICE website</w:t>
      </w:r>
      <w:bookmarkEnd w:id="30"/>
    </w:p>
    <w:bookmarkEnd w:id="31"/>
    <w:p w14:paraId="2F5D6455" w14:textId="15A3E4A6" w:rsidR="0098086C" w:rsidRDefault="0098086C" w:rsidP="002C758A">
      <w:pPr>
        <w:pStyle w:val="Paragraph"/>
      </w:pPr>
      <w:r>
        <w:t>Throughout 2018/19 PIP has worked in partnership with the NICE web team to redevelop all the public involvement webpages on the NICE website. We have</w:t>
      </w:r>
      <w:r w:rsidR="000C26E5">
        <w:t xml:space="preserve"> revamped the whole structure of the public involvement section of the site to help people find the information they need more quickly</w:t>
      </w:r>
      <w:r w:rsidR="003E1183">
        <w:t>, starting with</w:t>
      </w:r>
      <w:r>
        <w:t xml:space="preserve"> a </w:t>
      </w:r>
      <w:hyperlink r:id="rId34" w:history="1">
        <w:r w:rsidRPr="00957CB6">
          <w:rPr>
            <w:rStyle w:val="Hyperlink"/>
          </w:rPr>
          <w:t>new landing page</w:t>
        </w:r>
      </w:hyperlink>
      <w:r>
        <w:t xml:space="preserve"> which offer routes to advice about using NICE guidance and information about getting involved in NICE’s work</w:t>
      </w:r>
      <w:r w:rsidR="00957CB6">
        <w:t>.</w:t>
      </w:r>
      <w:r w:rsidR="000C26E5">
        <w:t xml:space="preserve"> </w:t>
      </w:r>
    </w:p>
    <w:p w14:paraId="64E28389" w14:textId="37CADA9B" w:rsidR="000C26E5" w:rsidRPr="002C758A" w:rsidRDefault="00CB1AAE" w:rsidP="009963CF">
      <w:pPr>
        <w:pStyle w:val="Paragraph"/>
      </w:pPr>
      <w:r>
        <w:lastRenderedPageBreak/>
        <w:t>The new pages include</w:t>
      </w:r>
      <w:r w:rsidR="0098086C">
        <w:t xml:space="preserve"> testimony from people who have worked with N</w:t>
      </w:r>
      <w:r w:rsidR="000C26E5">
        <w:t>IC</w:t>
      </w:r>
      <w:r w:rsidR="0098086C">
        <w:t>E about their experience</w:t>
      </w:r>
      <w:r w:rsidR="000C26E5">
        <w:t xml:space="preserve">, examples of how patient input and evidence can inform NICE recommendations, and information about the public involvement programme and the support we offer. We are </w:t>
      </w:r>
      <w:r w:rsidR="00E7483A">
        <w:t>grateful</w:t>
      </w:r>
      <w:r w:rsidR="000C26E5">
        <w:t xml:space="preserve"> to our colleagues in the web team for all their hard work</w:t>
      </w:r>
      <w:r w:rsidR="00E111C6">
        <w:t xml:space="preserve"> creating the pages with us</w:t>
      </w:r>
      <w:r w:rsidR="000C26E5">
        <w:t>.</w:t>
      </w:r>
    </w:p>
    <w:p w14:paraId="03BD036D" w14:textId="36A46C3C" w:rsidR="00536721" w:rsidRDefault="00536721" w:rsidP="00536721">
      <w:pPr>
        <w:pStyle w:val="Heading2boardreport"/>
      </w:pPr>
      <w:bookmarkStart w:id="32" w:name="_Toc7711259"/>
      <w:r>
        <w:t>Speaking engagements and meetings with voluntary and community sector organisations</w:t>
      </w:r>
      <w:bookmarkEnd w:id="32"/>
    </w:p>
    <w:p w14:paraId="34F38C71" w14:textId="65FD89CC" w:rsidR="00536721" w:rsidRDefault="00597874" w:rsidP="00755E71">
      <w:pPr>
        <w:pStyle w:val="Paragraph"/>
      </w:pPr>
      <w:r>
        <w:t xml:space="preserve">In 2018/19 PIP </w:t>
      </w:r>
      <w:r w:rsidR="00323518">
        <w:t xml:space="preserve">presented </w:t>
      </w:r>
      <w:r>
        <w:t>at 18 national and international events</w:t>
      </w:r>
      <w:r w:rsidR="002F27BF">
        <w:t>. Our talks covered patient and public involvement in guidelines, technology appraisals and highly specialised technology evaluation. We also presented NICE’s work on shared decision making and contributed to discussions around how evidence-based guidance can support individual decisions.</w:t>
      </w:r>
      <w:r>
        <w:t xml:space="preserve"> </w:t>
      </w:r>
    </w:p>
    <w:p w14:paraId="7258A575" w14:textId="43E2963C" w:rsidR="009E2FD6" w:rsidRDefault="009E2FD6" w:rsidP="001F2FBF">
      <w:pPr>
        <w:pStyle w:val="Paragraph"/>
      </w:pPr>
      <w:r>
        <w:t xml:space="preserve">In 2018/19 we also </w:t>
      </w:r>
      <w:r w:rsidR="00D33871">
        <w:t>held 1</w:t>
      </w:r>
      <w:r w:rsidR="00902233">
        <w:t>5</w:t>
      </w:r>
      <w:r w:rsidR="00D33871">
        <w:t xml:space="preserve"> meeting</w:t>
      </w:r>
      <w:r w:rsidR="007E1069">
        <w:t>s</w:t>
      </w:r>
      <w:r w:rsidR="00D33871">
        <w:t xml:space="preserve"> with voluntary and community sector organisations or umbrella groups. </w:t>
      </w:r>
      <w:r w:rsidR="006F2C67">
        <w:t xml:space="preserve">These meetings </w:t>
      </w:r>
      <w:r w:rsidR="00B02BFE">
        <w:t>either discussed NICE work in a specific topic area and the opportunities for organisations to get involved in the work, or they covered our public involvement activities at a more strategic level.</w:t>
      </w:r>
      <w:r w:rsidR="00F34597">
        <w:t xml:space="preserve"> </w:t>
      </w:r>
    </w:p>
    <w:p w14:paraId="21A581D8" w14:textId="4F4927DF" w:rsidR="00A706A7" w:rsidRPr="00A706A7" w:rsidRDefault="0061502D" w:rsidP="00A706A7">
      <w:pPr>
        <w:pStyle w:val="Heading1boardreport"/>
      </w:pPr>
      <w:bookmarkStart w:id="33" w:name="_Toc7711260"/>
      <w:r>
        <w:t>Identifying and sharing examples of impact</w:t>
      </w:r>
      <w:bookmarkEnd w:id="33"/>
    </w:p>
    <w:p w14:paraId="4C698157" w14:textId="3729B23B" w:rsidR="00A706A7" w:rsidRPr="00A706A7" w:rsidRDefault="00A21DEA" w:rsidP="009A4328">
      <w:pPr>
        <w:pStyle w:val="Heading2boardreport"/>
      </w:pPr>
      <w:bookmarkStart w:id="34" w:name="_Toc7711261"/>
      <w:bookmarkStart w:id="35" w:name="impact_feedback"/>
      <w:r>
        <w:t>Collating and sharing</w:t>
      </w:r>
      <w:r w:rsidR="00EB392B">
        <w:t xml:space="preserve"> the impact of patient involvement for interventional procedures and highly specialised technologies</w:t>
      </w:r>
      <w:bookmarkEnd w:id="34"/>
    </w:p>
    <w:bookmarkEnd w:id="35"/>
    <w:p w14:paraId="0693C4A5" w14:textId="6035D27F" w:rsidR="00A706A7" w:rsidRPr="00A706A7" w:rsidRDefault="009A4328" w:rsidP="00A706A7">
      <w:pPr>
        <w:pStyle w:val="Paragraph"/>
      </w:pPr>
      <w:r>
        <w:t>Best practice in public involvement</w:t>
      </w:r>
      <w:r w:rsidRPr="00A706A7">
        <w:rPr>
          <w:rStyle w:val="FootnoteReference"/>
        </w:rPr>
        <w:footnoteReference w:id="1"/>
      </w:r>
      <w:r>
        <w:t xml:space="preserve"> tells us that feedback on evidence submitted to us by voluntary </w:t>
      </w:r>
      <w:r w:rsidR="00902A19">
        <w:t xml:space="preserve">and community </w:t>
      </w:r>
      <w:r>
        <w:t>sect</w:t>
      </w:r>
      <w:r w:rsidR="00902A19">
        <w:t>or</w:t>
      </w:r>
      <w:r>
        <w:t xml:space="preserve"> organisations is both desirable and beneficial. Feedback helps organisations to understand what the impact and usefulness of the evidence they submitted to us </w:t>
      </w:r>
      <w:r w:rsidR="000457CA">
        <w:t>was and</w:t>
      </w:r>
      <w:r>
        <w:t xml:space="preserve"> helps them to develop their future submissions. The act of providing feedback also helps HTA agencies to reflect on how they consider and use patient evidence.</w:t>
      </w:r>
      <w:r w:rsidR="00A706A7" w:rsidRPr="00A706A7">
        <w:t xml:space="preserve"> </w:t>
      </w:r>
    </w:p>
    <w:p w14:paraId="35EBFB33" w14:textId="7A61AD5C" w:rsidR="00644EF0" w:rsidRDefault="00644EF0" w:rsidP="003D5C40">
      <w:pPr>
        <w:pStyle w:val="Paragraph"/>
      </w:pPr>
      <w:r>
        <w:t>Following pilot work</w:t>
      </w:r>
      <w:r w:rsidR="00C730CC">
        <w:t xml:space="preserve"> </w:t>
      </w:r>
      <w:r w:rsidR="002770D5">
        <w:t>started</w:t>
      </w:r>
      <w:r w:rsidR="00C730CC">
        <w:t xml:space="preserve"> in response to the public involvement review,</w:t>
      </w:r>
      <w:r>
        <w:t xml:space="preserve"> w</w:t>
      </w:r>
      <w:r w:rsidR="009A4328">
        <w:t xml:space="preserve">e have now implemented a feedback process in the </w:t>
      </w:r>
      <w:r w:rsidR="009A4328" w:rsidRPr="00A706A7">
        <w:t>interventional procedures and highly specialised technologies</w:t>
      </w:r>
      <w:r w:rsidR="009A4328">
        <w:t xml:space="preserve"> programmes. There are two elements to this work:</w:t>
      </w:r>
    </w:p>
    <w:p w14:paraId="2D81D94F" w14:textId="57DB4B39" w:rsidR="00644EF0" w:rsidRDefault="00644EF0" w:rsidP="00644EF0">
      <w:pPr>
        <w:pStyle w:val="Bullets"/>
      </w:pPr>
      <w:r>
        <w:t>capturing</w:t>
      </w:r>
      <w:r w:rsidR="00A706A7">
        <w:t xml:space="preserve"> </w:t>
      </w:r>
      <w:r w:rsidR="00A706A7" w:rsidRPr="009E354D">
        <w:t>the committee’s views on the impact of submissions</w:t>
      </w:r>
      <w:r w:rsidR="002770D5">
        <w:t xml:space="preserve"> of evidence from voluntary and community sector organisations</w:t>
      </w:r>
      <w:r w:rsidR="00EB392B">
        <w:t>, via forms designed and piloted by the committees and NICE staff</w:t>
      </w:r>
    </w:p>
    <w:p w14:paraId="3EF9E0EF" w14:textId="442F9B73" w:rsidR="00644EF0" w:rsidRDefault="00902233" w:rsidP="00644EF0">
      <w:pPr>
        <w:pStyle w:val="Bulletslast"/>
      </w:pPr>
      <w:r>
        <w:lastRenderedPageBreak/>
        <w:t>s</w:t>
      </w:r>
      <w:r w:rsidR="00644EF0">
        <w:t xml:space="preserve">ummarising and </w:t>
      </w:r>
      <w:r w:rsidR="00A706A7" w:rsidRPr="009E354D">
        <w:t>fe</w:t>
      </w:r>
      <w:r w:rsidR="00644EF0">
        <w:t xml:space="preserve">eding </w:t>
      </w:r>
      <w:r w:rsidR="00A706A7" w:rsidRPr="009E354D">
        <w:t>back to the organisations who submitted evidence</w:t>
      </w:r>
      <w:r w:rsidR="00644EF0">
        <w:t xml:space="preserve"> via a letter</w:t>
      </w:r>
      <w:r w:rsidR="00EF5A4D">
        <w:t xml:space="preserve"> to help them to see where their input has been useful and h</w:t>
      </w:r>
      <w:r w:rsidR="003D5C40">
        <w:t>elp improve further submissions</w:t>
      </w:r>
      <w:r w:rsidR="00A706A7" w:rsidRPr="009E354D">
        <w:t>.</w:t>
      </w:r>
      <w:r w:rsidR="003D5C40">
        <w:t xml:space="preserve"> </w:t>
      </w:r>
    </w:p>
    <w:p w14:paraId="06EE0B26" w14:textId="5A621279" w:rsidR="00EB392B" w:rsidRPr="00A706A7" w:rsidRDefault="002B1191" w:rsidP="00902233">
      <w:pPr>
        <w:pStyle w:val="Paragraph"/>
      </w:pPr>
      <w:r>
        <w:t>Information</w:t>
      </w:r>
      <w:r w:rsidR="00A706A7">
        <w:t xml:space="preserve"> from the</w:t>
      </w:r>
      <w:r>
        <w:t xml:space="preserve"> impact forms</w:t>
      </w:r>
      <w:r w:rsidR="000B5958">
        <w:t>,</w:t>
      </w:r>
      <w:r w:rsidR="00A706A7">
        <w:t xml:space="preserve"> highly specialised technology </w:t>
      </w:r>
      <w:r>
        <w:t xml:space="preserve">evaluations </w:t>
      </w:r>
      <w:r w:rsidR="00A706A7">
        <w:t xml:space="preserve">and </w:t>
      </w:r>
      <w:r>
        <w:t xml:space="preserve">the </w:t>
      </w:r>
      <w:r w:rsidR="00A706A7">
        <w:t xml:space="preserve">feedback letters </w:t>
      </w:r>
      <w:r>
        <w:t>will form the basis</w:t>
      </w:r>
      <w:r w:rsidR="00A706A7">
        <w:t xml:space="preserve"> for an oral session </w:t>
      </w:r>
      <w:r>
        <w:t>at the 2019</w:t>
      </w:r>
      <w:r w:rsidR="00A706A7">
        <w:t xml:space="preserve"> </w:t>
      </w:r>
      <w:proofErr w:type="spellStart"/>
      <w:r w:rsidR="00A706A7">
        <w:t>HTAi</w:t>
      </w:r>
      <w:proofErr w:type="spellEnd"/>
      <w:r w:rsidR="00A706A7">
        <w:t xml:space="preserve"> </w:t>
      </w:r>
      <w:r>
        <w:t xml:space="preserve">conference in </w:t>
      </w:r>
      <w:r w:rsidR="00A706A7">
        <w:t>Cologne</w:t>
      </w:r>
      <w:r>
        <w:t>.</w:t>
      </w:r>
    </w:p>
    <w:p w14:paraId="1B166241" w14:textId="1D1C726C" w:rsidR="00A706A7" w:rsidRPr="00A706A7" w:rsidRDefault="00A706A7" w:rsidP="00EA1186">
      <w:pPr>
        <w:pStyle w:val="Heading2boardreport"/>
      </w:pPr>
      <w:bookmarkStart w:id="36" w:name="_Toc7711262"/>
      <w:r w:rsidRPr="00A706A7">
        <w:t>V</w:t>
      </w:r>
      <w:r w:rsidR="00EA1186">
        <w:t>oluntary and community sector</w:t>
      </w:r>
      <w:r w:rsidRPr="00A706A7">
        <w:t xml:space="preserve"> use of NICE guidance</w:t>
      </w:r>
      <w:bookmarkEnd w:id="36"/>
    </w:p>
    <w:p w14:paraId="44C40758" w14:textId="24FC08B4" w:rsidR="00A706A7" w:rsidRPr="00A706A7" w:rsidRDefault="00A706A7" w:rsidP="00CA2A73">
      <w:pPr>
        <w:pStyle w:val="Paragraph"/>
      </w:pPr>
      <w:r w:rsidRPr="00A706A7">
        <w:t>There are many ways</w:t>
      </w:r>
      <w:r w:rsidR="00EA1186">
        <w:t xml:space="preserve"> voluntary and community sector</w:t>
      </w:r>
      <w:r w:rsidRPr="00A706A7">
        <w:t xml:space="preserve"> organisations use NICE guidance. From using NICE recommendations to evaluate services to providing information to the public, there is no standard practice within the sector.</w:t>
      </w:r>
    </w:p>
    <w:p w14:paraId="2F5A897F" w14:textId="61D43702" w:rsidR="00A706A7" w:rsidRPr="00A706A7" w:rsidRDefault="00A706A7" w:rsidP="00CA2A73">
      <w:pPr>
        <w:pStyle w:val="Paragraph"/>
      </w:pPr>
      <w:r w:rsidRPr="00A706A7">
        <w:t>As part of the</w:t>
      </w:r>
      <w:r w:rsidR="00395259">
        <w:t xml:space="preserve"> development of the</w:t>
      </w:r>
      <w:r w:rsidRPr="00A706A7">
        <w:t xml:space="preserve"> new </w:t>
      </w:r>
      <w:hyperlink w:anchor="website" w:history="1">
        <w:r w:rsidR="00395259" w:rsidRPr="00395259">
          <w:rPr>
            <w:rStyle w:val="Hyperlink"/>
          </w:rPr>
          <w:t xml:space="preserve">public involvement </w:t>
        </w:r>
        <w:r w:rsidRPr="00395259">
          <w:rPr>
            <w:rStyle w:val="Hyperlink"/>
          </w:rPr>
          <w:t>webpages</w:t>
        </w:r>
      </w:hyperlink>
      <w:r w:rsidRPr="00A706A7">
        <w:t xml:space="preserve"> we produced information to encourage and enable organisations to use our guidance</w:t>
      </w:r>
      <w:r w:rsidR="00DA621A">
        <w:t xml:space="preserve">, including sharing </w:t>
      </w:r>
      <w:r w:rsidRPr="00A706A7">
        <w:t xml:space="preserve">examples of how organisations have used NICE guidance to support their work. </w:t>
      </w:r>
      <w:r w:rsidR="00DA621A">
        <w:t>These included:</w:t>
      </w:r>
    </w:p>
    <w:p w14:paraId="3F598E66" w14:textId="6092163E" w:rsidR="00A706A7" w:rsidRPr="00B54F33" w:rsidRDefault="007E1381" w:rsidP="00B54F33">
      <w:pPr>
        <w:pStyle w:val="Bullets"/>
      </w:pPr>
      <w:r>
        <w:t>d</w:t>
      </w:r>
      <w:r w:rsidR="00A706A7" w:rsidRPr="00B54F33">
        <w:t xml:space="preserve">eveloping questions </w:t>
      </w:r>
      <w:r>
        <w:t xml:space="preserve">informed by </w:t>
      </w:r>
      <w:r w:rsidR="00A706A7" w:rsidRPr="00B54F33">
        <w:t>NICE guidance to ask service providers and commissioners to evaluate local services</w:t>
      </w:r>
    </w:p>
    <w:p w14:paraId="69B8C0E9" w14:textId="7F6B8498" w:rsidR="00A706A7" w:rsidRPr="00B54F33" w:rsidRDefault="007E1381" w:rsidP="00B54F33">
      <w:pPr>
        <w:pStyle w:val="Bullets"/>
      </w:pPr>
      <w:r>
        <w:t>a</w:t>
      </w:r>
      <w:r w:rsidR="00A706A7" w:rsidRPr="00B54F33">
        <w:t>ssessing public concerns to understand if services didn’t meet expected standards.</w:t>
      </w:r>
    </w:p>
    <w:p w14:paraId="6FCD8D06" w14:textId="1A21A236" w:rsidR="00A706A7" w:rsidRPr="00B54F33" w:rsidRDefault="007E1381" w:rsidP="00B54F33">
      <w:pPr>
        <w:pStyle w:val="Bullets"/>
      </w:pPr>
      <w:r>
        <w:t>u</w:t>
      </w:r>
      <w:r w:rsidR="00A706A7" w:rsidRPr="00B54F33">
        <w:t xml:space="preserve">sing NICE guidance to support service improvement recommendations </w:t>
      </w:r>
    </w:p>
    <w:p w14:paraId="3BA80BFA" w14:textId="40B3A504" w:rsidR="00A706A7" w:rsidRPr="00B54F33" w:rsidRDefault="007E1381" w:rsidP="00B54F33">
      <w:pPr>
        <w:pStyle w:val="Bullets"/>
      </w:pPr>
      <w:r>
        <w:t>c</w:t>
      </w:r>
      <w:r w:rsidR="00A706A7" w:rsidRPr="00B54F33">
        <w:t>hecking if strategic plans and commissioning decisions align with NICE guidance</w:t>
      </w:r>
    </w:p>
    <w:p w14:paraId="0EE16924" w14:textId="049530D0" w:rsidR="00A706A7" w:rsidRPr="00B54F33" w:rsidRDefault="007E1381" w:rsidP="00B54F33">
      <w:pPr>
        <w:pStyle w:val="Bulletslast"/>
      </w:pPr>
      <w:r>
        <w:t>e</w:t>
      </w:r>
      <w:r w:rsidR="00A706A7" w:rsidRPr="00B54F33">
        <w:t xml:space="preserve">nhancing the information </w:t>
      </w:r>
      <w:r>
        <w:t>voluntary and community sector organisations</w:t>
      </w:r>
      <w:r w:rsidR="00A706A7" w:rsidRPr="00B54F33">
        <w:t xml:space="preserve"> provide to the public to include NICE guidance.</w:t>
      </w:r>
    </w:p>
    <w:p w14:paraId="11BC7724" w14:textId="69F45820" w:rsidR="00A706A7" w:rsidRPr="00A706A7" w:rsidRDefault="00A706A7" w:rsidP="00A706A7">
      <w:pPr>
        <w:pStyle w:val="Paragraph"/>
      </w:pPr>
      <w:r w:rsidRPr="00A706A7">
        <w:t xml:space="preserve">To support this information, we worked with </w:t>
      </w:r>
      <w:r w:rsidR="00233C6A">
        <w:t>six</w:t>
      </w:r>
      <w:r w:rsidRPr="00A706A7">
        <w:t xml:space="preserve"> local and national organisations to provide real life examples of where organisations had used NICE guidance to enhance their work. One example was Healthwatch Manchester, who spoke to patients to understand their experience of a patient transport service following relocation of dialysis from one hospital to another. Using our renal replacement therapy quality standard, they were able to measure their findings and develop recommendati</w:t>
      </w:r>
      <w:r w:rsidR="006451B5">
        <w:t>o</w:t>
      </w:r>
      <w:r w:rsidRPr="00A706A7">
        <w:t>ns to improve patient experience and access.</w:t>
      </w:r>
    </w:p>
    <w:p w14:paraId="1E0F3594" w14:textId="421A97AB" w:rsidR="00B87B22" w:rsidRPr="00B87B22" w:rsidRDefault="00B87B22" w:rsidP="006451B5">
      <w:pPr>
        <w:pStyle w:val="Heading2boardreport"/>
      </w:pPr>
      <w:bookmarkStart w:id="37" w:name="_Toc7711263"/>
      <w:bookmarkStart w:id="38" w:name="cyp_work"/>
      <w:r w:rsidRPr="00B87B22">
        <w:t>Evaluat</w:t>
      </w:r>
      <w:r w:rsidR="00144CBD">
        <w:t xml:space="preserve">ing </w:t>
      </w:r>
      <w:r w:rsidRPr="00B87B22">
        <w:t>a new approach to including young people’s voices in NICE guidance</w:t>
      </w:r>
      <w:bookmarkEnd w:id="37"/>
    </w:p>
    <w:bookmarkEnd w:id="38"/>
    <w:p w14:paraId="488723AA" w14:textId="310746E6" w:rsidR="00B87B22" w:rsidRPr="00B87B22" w:rsidRDefault="00B87B22" w:rsidP="00144CBD">
      <w:pPr>
        <w:pStyle w:val="Paragraph"/>
      </w:pPr>
      <w:r w:rsidRPr="00B87B22">
        <w:t xml:space="preserve">At the Guidelines International Network conference </w:t>
      </w:r>
      <w:r w:rsidR="004239E2">
        <w:t xml:space="preserve">in </w:t>
      </w:r>
      <w:r w:rsidRPr="00B87B22">
        <w:t xml:space="preserve">2018, PIP presented an evaluation of a new approach to involving young people in developing a NICE guideline on child abuse and neglect. For this guideline, an external reference group was convened to help the committee identify the perspectives and </w:t>
      </w:r>
      <w:r w:rsidRPr="00B87B22">
        <w:lastRenderedPageBreak/>
        <w:t xml:space="preserve">priorities of young people affected by abuse and neglect. This method of involvement was chosen as a way of providing input at key stages of guideline development, </w:t>
      </w:r>
      <w:r w:rsidR="00E7483A" w:rsidRPr="00B87B22">
        <w:t>considering</w:t>
      </w:r>
      <w:r w:rsidRPr="00B87B22">
        <w:t xml:space="preserve"> the sensitivity of the topic and the benefits </w:t>
      </w:r>
      <w:r w:rsidR="00BF7429">
        <w:t xml:space="preserve">to young people </w:t>
      </w:r>
      <w:r w:rsidRPr="00B87B22">
        <w:t xml:space="preserve">of a peer group environment. </w:t>
      </w:r>
    </w:p>
    <w:p w14:paraId="7DB21179" w14:textId="240B9E5C" w:rsidR="00B87B22" w:rsidRPr="00B87B22" w:rsidRDefault="00B333A6" w:rsidP="00144CBD">
      <w:pPr>
        <w:pStyle w:val="Paragraph"/>
      </w:pPr>
      <w:r>
        <w:t>F</w:t>
      </w:r>
      <w:r w:rsidR="00B87B22" w:rsidRPr="00B87B22">
        <w:t>acilitated by a voluntary organisation with expertise in involving children and young people who have experienced abuse</w:t>
      </w:r>
      <w:r>
        <w:t xml:space="preserve"> the reference </w:t>
      </w:r>
      <w:r w:rsidR="00B87B22" w:rsidRPr="00B87B22">
        <w:t>group met separately on 4 occasions during guideline development. Young people were asked to:</w:t>
      </w:r>
    </w:p>
    <w:p w14:paraId="33554AAA" w14:textId="77777777" w:rsidR="00B87B22" w:rsidRPr="00DB3F29" w:rsidRDefault="00B87B22" w:rsidP="00DB3F29">
      <w:pPr>
        <w:pStyle w:val="Bullets"/>
      </w:pPr>
      <w:r w:rsidRPr="00DB3F29">
        <w:t>provide insight on specific questions and issues</w:t>
      </w:r>
    </w:p>
    <w:p w14:paraId="6A1E3166" w14:textId="77777777" w:rsidR="00B87B22" w:rsidRPr="00DB3F29" w:rsidRDefault="00B87B22" w:rsidP="00DB3F29">
      <w:pPr>
        <w:pStyle w:val="Bullets"/>
      </w:pPr>
      <w:r w:rsidRPr="00DB3F29">
        <w:t>comment on the recommendations</w:t>
      </w:r>
    </w:p>
    <w:p w14:paraId="235A0780" w14:textId="77777777" w:rsidR="00B87B22" w:rsidRPr="00DB3F29" w:rsidRDefault="00B87B22" w:rsidP="00DB3F29">
      <w:pPr>
        <w:pStyle w:val="Bulletslast"/>
      </w:pPr>
      <w:r w:rsidRPr="00DB3F29">
        <w:t>contribute ideas to a version of the final guideline for young people.</w:t>
      </w:r>
    </w:p>
    <w:p w14:paraId="4EFF82F2" w14:textId="012A38A4" w:rsidR="00B87B22" w:rsidRPr="00B87B22" w:rsidRDefault="00B87B22" w:rsidP="00B4593E">
      <w:pPr>
        <w:pStyle w:val="Paragraph"/>
      </w:pPr>
      <w:r w:rsidRPr="000D1037">
        <w:t xml:space="preserve">Each reference group meeting took place in a </w:t>
      </w:r>
      <w:r w:rsidRPr="00B87B22">
        <w:t xml:space="preserve">workshop style, with a support worker present. </w:t>
      </w:r>
      <w:r w:rsidR="00DA621A">
        <w:t>Y</w:t>
      </w:r>
      <w:r w:rsidRPr="00B87B22">
        <w:t>oung people reported feeling included, able to contribute and that their experiences were heard and validated</w:t>
      </w:r>
      <w:r w:rsidR="003F7CD4">
        <w:t>.</w:t>
      </w:r>
      <w:r w:rsidR="00B4593E">
        <w:t xml:space="preserve"> </w:t>
      </w:r>
      <w:r w:rsidRPr="00547957">
        <w:t xml:space="preserve">Reference group facilitators presented the group’s feedback to the guideline committee after each meeting, </w:t>
      </w:r>
      <w:r w:rsidR="00DA621A">
        <w:t xml:space="preserve">feeding back the committee’s </w:t>
      </w:r>
      <w:r w:rsidR="00E9630A">
        <w:t>use of their contributions</w:t>
      </w:r>
      <w:r w:rsidRPr="00547957">
        <w:t xml:space="preserve"> to the young people at each subsequent meeting.</w:t>
      </w:r>
      <w:r w:rsidRPr="00B87B22">
        <w:t xml:space="preserve"> Young people also met some committee members.</w:t>
      </w:r>
    </w:p>
    <w:p w14:paraId="3B4F4CE4" w14:textId="3A116ED1" w:rsidR="00B87B22" w:rsidRDefault="00B87B22" w:rsidP="00144CBD">
      <w:pPr>
        <w:pStyle w:val="Paragraph"/>
      </w:pPr>
      <w:r w:rsidRPr="00B87B22">
        <w:t xml:space="preserve">The way that young people’s views were heard, validated and incorporated into the guideline was valued enormously by the reference group. Their experiences were often difficult to hear and raised serious concerns about current practice. The reference group felt that the guideline committee and staff responded empathetically and sensitively, which allowed them to continue to take part in what could have been a re-traumatising </w:t>
      </w:r>
      <w:r w:rsidR="00E7483A" w:rsidRPr="00B87B22">
        <w:t>experience but</w:t>
      </w:r>
      <w:r w:rsidRPr="00B87B22">
        <w:t xml:space="preserve"> was instead felt to be an empowering and healing journey. </w:t>
      </w:r>
    </w:p>
    <w:p w14:paraId="6C458B89" w14:textId="118E4198" w:rsidR="00B87B22" w:rsidRPr="00B87B22" w:rsidRDefault="004239E2" w:rsidP="003D60D3">
      <w:pPr>
        <w:pStyle w:val="Paragraph"/>
      </w:pPr>
      <w:r>
        <w:t xml:space="preserve">The reference group approach was </w:t>
      </w:r>
      <w:r w:rsidRPr="00B87B22">
        <w:t>evaluat</w:t>
      </w:r>
      <w:r>
        <w:t>ed,</w:t>
      </w:r>
      <w:r w:rsidRPr="00B87B22">
        <w:t xml:space="preserve"> includ</w:t>
      </w:r>
      <w:r>
        <w:t>ing</w:t>
      </w:r>
      <w:r w:rsidRPr="00B87B22">
        <w:t xml:space="preserve"> feedback from the young people taken from the facilitator’s report, plus findings from a survey of the committee and the guideline’s technical lead. </w:t>
      </w:r>
      <w:r w:rsidR="00B87B22" w:rsidRPr="00677CB2">
        <w:t xml:space="preserve">All </w:t>
      </w:r>
      <w:r w:rsidR="00B87B22" w:rsidRPr="00B87B22">
        <w:t xml:space="preserve">committee members who responded to the survey felt that the reference group worked well to bring young people’s experiences and views to guideline </w:t>
      </w:r>
      <w:r w:rsidR="00E7483A" w:rsidRPr="00B87B22">
        <w:t>development but</w:t>
      </w:r>
      <w:r w:rsidR="00B87B22" w:rsidRPr="00B87B22">
        <w:t xml:space="preserve"> had mixed views on how helpful these contributions were to their work. The guideline’s technical lead felt the reference group made a substantial contribution to the recommendations, specifically:</w:t>
      </w:r>
    </w:p>
    <w:p w14:paraId="4306F643" w14:textId="77777777" w:rsidR="00B87B22" w:rsidRPr="00B87B22" w:rsidRDefault="00B87B22" w:rsidP="00144CBD">
      <w:pPr>
        <w:pStyle w:val="Bullets"/>
      </w:pPr>
      <w:r>
        <w:t>g</w:t>
      </w:r>
      <w:r w:rsidRPr="00B87B22">
        <w:t>iving more detail about how young people wanted professionals to work with them</w:t>
      </w:r>
    </w:p>
    <w:p w14:paraId="7D224CF7" w14:textId="77777777" w:rsidR="00B87B22" w:rsidRPr="00B87B22" w:rsidRDefault="00B87B22" w:rsidP="00144CBD">
      <w:pPr>
        <w:pStyle w:val="Bullets"/>
      </w:pPr>
      <w:r>
        <w:t>h</w:t>
      </w:r>
      <w:r w:rsidRPr="00B87B22">
        <w:t>elping to provide more detail in the recommendations about reasons why young people don’t disclose abuse and neglect</w:t>
      </w:r>
    </w:p>
    <w:p w14:paraId="27EF9DC3" w14:textId="054E02B6" w:rsidR="00B87B22" w:rsidRPr="00B87B22" w:rsidRDefault="00B87B22" w:rsidP="00144CBD">
      <w:pPr>
        <w:pStyle w:val="Bullets"/>
      </w:pPr>
      <w:r>
        <w:t>g</w:t>
      </w:r>
      <w:r w:rsidRPr="00B87B22">
        <w:t>iving strong importance to the issue of choice of therapeutic interventions.</w:t>
      </w:r>
    </w:p>
    <w:p w14:paraId="55634F56" w14:textId="6C995E06" w:rsidR="005673CA" w:rsidRPr="000D0E82" w:rsidRDefault="00B87B22" w:rsidP="002E111E">
      <w:pPr>
        <w:pStyle w:val="Paragraph"/>
      </w:pPr>
      <w:r w:rsidRPr="00B321F8">
        <w:lastRenderedPageBreak/>
        <w:t xml:space="preserve">The </w:t>
      </w:r>
      <w:r w:rsidRPr="00B87B22">
        <w:t xml:space="preserve">reference group concluded their work by co-producing a </w:t>
      </w:r>
      <w:hyperlink r:id="rId35" w:history="1">
        <w:r w:rsidRPr="00610685">
          <w:rPr>
            <w:rStyle w:val="Hyperlink"/>
          </w:rPr>
          <w:t>version of the guideline for other young people</w:t>
        </w:r>
      </w:hyperlink>
      <w:r w:rsidR="00610685">
        <w:t>.</w:t>
      </w:r>
    </w:p>
    <w:p w14:paraId="7E6A58E6" w14:textId="7A6D7D0D" w:rsidR="00B87B22" w:rsidRDefault="00B87B22" w:rsidP="000D0E82">
      <w:pPr>
        <w:pStyle w:val="Heading2boardreport"/>
        <w:spacing w:before="240"/>
      </w:pPr>
      <w:bookmarkStart w:id="39" w:name="_Toc7711264"/>
      <w:r>
        <w:t>Comment</w:t>
      </w:r>
      <w:r w:rsidR="00655C1B">
        <w:t>a</w:t>
      </w:r>
      <w:r>
        <w:t>ry from patients for interventional procedures</w:t>
      </w:r>
      <w:r w:rsidR="00655C1B">
        <w:t xml:space="preserve"> guidance</w:t>
      </w:r>
      <w:bookmarkEnd w:id="39"/>
    </w:p>
    <w:p w14:paraId="50E17B85" w14:textId="0C8DB6B3" w:rsidR="00B87B22" w:rsidRPr="00B87B22" w:rsidRDefault="00E64D41" w:rsidP="00B87B22">
      <w:pPr>
        <w:pStyle w:val="Paragraph"/>
      </w:pPr>
      <w:r>
        <w:t xml:space="preserve">We use the term </w:t>
      </w:r>
      <w:r w:rsidR="00B30959">
        <w:t>p</w:t>
      </w:r>
      <w:r w:rsidR="00B87B22">
        <w:t xml:space="preserve">atient commentary </w:t>
      </w:r>
      <w:r>
        <w:t xml:space="preserve">to </w:t>
      </w:r>
      <w:r w:rsidR="00B87B22" w:rsidRPr="00B87B22">
        <w:t>describe questionnaire-based evidence from people who have experience of the procedures considered by our interventional procedures (IP) programme.</w:t>
      </w:r>
      <w:r w:rsidR="00A214D7">
        <w:t xml:space="preserve"> </w:t>
      </w:r>
      <w:r w:rsidR="00655C1B">
        <w:t>We summarise and present</w:t>
      </w:r>
      <w:r>
        <w:t xml:space="preserve"> </w:t>
      </w:r>
      <w:r w:rsidR="00655C1B">
        <w:t>i</w:t>
      </w:r>
      <w:r w:rsidR="00B87B22" w:rsidRPr="00B87B22">
        <w:t xml:space="preserve">nformation </w:t>
      </w:r>
      <w:r w:rsidR="00A214D7">
        <w:t xml:space="preserve">provided by </w:t>
      </w:r>
      <w:r w:rsidR="00B87B22" w:rsidRPr="00B87B22">
        <w:t xml:space="preserve">patients with direct experience </w:t>
      </w:r>
      <w:r w:rsidR="00655C1B">
        <w:t xml:space="preserve">of a procedure </w:t>
      </w:r>
      <w:r w:rsidR="00B87B22" w:rsidRPr="00B87B22">
        <w:t xml:space="preserve">to the committee alongside other forms of evidence.  </w:t>
      </w:r>
    </w:p>
    <w:p w14:paraId="437B74EA" w14:textId="4CE4F70A" w:rsidR="003D7F0A" w:rsidRDefault="00655C1B" w:rsidP="00C77955">
      <w:pPr>
        <w:pStyle w:val="Paragraph"/>
      </w:pPr>
      <w:r>
        <w:t>Last year we</w:t>
      </w:r>
      <w:r w:rsidR="00B87B22" w:rsidRPr="00644423">
        <w:t xml:space="preserve"> </w:t>
      </w:r>
      <w:r>
        <w:t>started to ask committee members about</w:t>
      </w:r>
      <w:r w:rsidR="00B87B22" w:rsidRPr="00644423">
        <w:t xml:space="preserve"> the impact of patient commentary in developing </w:t>
      </w:r>
      <w:r w:rsidR="00AD2121">
        <w:t>interventional procedures</w:t>
      </w:r>
      <w:r w:rsidR="00B87B22" w:rsidRPr="00644423">
        <w:t xml:space="preserve"> guidance. </w:t>
      </w:r>
      <w:r>
        <w:t xml:space="preserve">This year </w:t>
      </w:r>
      <w:r w:rsidR="00B87B22" w:rsidRPr="00B87B22">
        <w:t>we analysed and considered the results of the information</w:t>
      </w:r>
      <w:r>
        <w:t xml:space="preserve"> committee members gave to us</w:t>
      </w:r>
      <w:r w:rsidR="00B87B22" w:rsidRPr="00B87B22">
        <w:t xml:space="preserve">. </w:t>
      </w:r>
      <w:r w:rsidR="00B87B22">
        <w:t>Our analysis</w:t>
      </w:r>
      <w:r w:rsidR="00B87B22" w:rsidRPr="00B87B22">
        <w:t xml:space="preserve"> again told us that commentary from patients routinely had an impact on the committee’s decision</w:t>
      </w:r>
      <w:r w:rsidR="00E5785A">
        <w:t xml:space="preserve"> </w:t>
      </w:r>
      <w:r w:rsidR="00B87B22" w:rsidRPr="00B87B22">
        <w:t xml:space="preserve">making. Key findings identified that </w:t>
      </w:r>
      <w:r w:rsidR="0058402F">
        <w:t>patient</w:t>
      </w:r>
      <w:r w:rsidR="00B87B22" w:rsidRPr="00B87B22">
        <w:t xml:space="preserve"> commentary is equally useful for guidance updates as for new guidance</w:t>
      </w:r>
      <w:r>
        <w:t>. T</w:t>
      </w:r>
      <w:r w:rsidR="00B87B22" w:rsidRPr="00B87B22">
        <w:t xml:space="preserve">he interpretation and assessment of ‘impact’ varied across committee </w:t>
      </w:r>
      <w:r w:rsidR="00E7483A" w:rsidRPr="00B87B22">
        <w:t>members,</w:t>
      </w:r>
      <w:r w:rsidR="00B87B22" w:rsidRPr="00B87B22">
        <w:t xml:space="preserve"> but the majority agreed </w:t>
      </w:r>
      <w:r w:rsidR="00AD2121">
        <w:t>the patient commentary</w:t>
      </w:r>
      <w:r w:rsidR="00B87B22" w:rsidRPr="00B87B22">
        <w:t xml:space="preserve"> reinforced the other evidence. </w:t>
      </w:r>
    </w:p>
    <w:p w14:paraId="44972A60" w14:textId="73F278DB" w:rsidR="00B87B22" w:rsidRPr="00B87B22" w:rsidRDefault="00B87B22" w:rsidP="005C1697">
      <w:pPr>
        <w:pStyle w:val="Paragraph"/>
      </w:pPr>
      <w:r w:rsidRPr="00B87B22">
        <w:t xml:space="preserve">Measuring the impact of commentary from patients </w:t>
      </w:r>
      <w:r w:rsidR="0058402F">
        <w:t>appears</w:t>
      </w:r>
      <w:r w:rsidRPr="00B87B22">
        <w:t xml:space="preserve"> to have raised its profile with committee members</w:t>
      </w:r>
      <w:r w:rsidR="00655C1B">
        <w:t xml:space="preserve"> as our analysis of published guidance shows that it</w:t>
      </w:r>
      <w:r w:rsidRPr="00B87B22">
        <w:t xml:space="preserve"> includes more reference to patient issues since we have</w:t>
      </w:r>
      <w:r w:rsidR="003D7F0A">
        <w:t xml:space="preserve"> started</w:t>
      </w:r>
      <w:r w:rsidRPr="00B87B22">
        <w:t xml:space="preserve"> asking the committee about the impact of the commentary than in preceding years.  To date no discernible patterns of impact have been identified, and we are working on criteria for when patient commentary should not be sought. These patterns may emerge as the quantity of data increases</w:t>
      </w:r>
      <w:r w:rsidR="00655C1B">
        <w:t>.</w:t>
      </w:r>
    </w:p>
    <w:p w14:paraId="76416EC0" w14:textId="6CE6EB79" w:rsidR="00B87B22" w:rsidRPr="00B87B22" w:rsidRDefault="00B87B22" w:rsidP="00655C1B">
      <w:pPr>
        <w:pStyle w:val="Tableandgraphheading"/>
      </w:pPr>
      <w:bookmarkStart w:id="40" w:name="_Toc515974985"/>
      <w:bookmarkStart w:id="41" w:name="_Toc515974673"/>
      <w:r>
        <w:t>Table</w:t>
      </w:r>
      <w:r w:rsidR="00655C1B">
        <w:t xml:space="preserve"> </w:t>
      </w:r>
      <w:r w:rsidR="00DE63F7">
        <w:t>2</w:t>
      </w:r>
      <w:r w:rsidR="00080208">
        <w:t xml:space="preserve"> </w:t>
      </w:r>
      <w:r w:rsidR="00655C1B">
        <w:t xml:space="preserve">- </w:t>
      </w:r>
      <w:r>
        <w:t xml:space="preserve">Interventional procedures </w:t>
      </w:r>
      <w:bookmarkEnd w:id="40"/>
      <w:bookmarkEnd w:id="41"/>
      <w:r w:rsidRPr="00B87B22">
        <w:t>case stud</w:t>
      </w:r>
      <w:r w:rsidR="00384428">
        <w:t>y</w:t>
      </w:r>
    </w:p>
    <w:tbl>
      <w:tblPr>
        <w:tblStyle w:val="TableGrid"/>
        <w:tblW w:w="0" w:type="auto"/>
        <w:tblInd w:w="567" w:type="dxa"/>
        <w:tblLook w:val="04A0" w:firstRow="1" w:lastRow="0" w:firstColumn="1" w:lastColumn="0" w:noHBand="0" w:noVBand="1"/>
      </w:tblPr>
      <w:tblGrid>
        <w:gridCol w:w="8449"/>
      </w:tblGrid>
      <w:tr w:rsidR="002B42BA" w14:paraId="4EA54D8E" w14:textId="77777777" w:rsidTr="002B42BA">
        <w:tc>
          <w:tcPr>
            <w:tcW w:w="8449" w:type="dxa"/>
            <w:shd w:val="clear" w:color="auto" w:fill="A2BDC1"/>
          </w:tcPr>
          <w:p w14:paraId="4A9B9B65" w14:textId="4C974FD5" w:rsidR="002B42BA" w:rsidRPr="002B42BA" w:rsidRDefault="002B42BA" w:rsidP="002B42BA">
            <w:pPr>
              <w:pStyle w:val="Tablecolumnheading"/>
            </w:pPr>
            <w:r w:rsidRPr="002B42BA">
              <w:t xml:space="preserve">Transurethral water vapour ablation for benign prostatic hyperplasia </w:t>
            </w:r>
          </w:p>
        </w:tc>
      </w:tr>
      <w:tr w:rsidR="0054232F" w14:paraId="2B10DC3D" w14:textId="77777777" w:rsidTr="0054232F">
        <w:tc>
          <w:tcPr>
            <w:tcW w:w="8449" w:type="dxa"/>
            <w:shd w:val="clear" w:color="auto" w:fill="00506A"/>
          </w:tcPr>
          <w:p w14:paraId="517FB35D" w14:textId="77777777" w:rsidR="0054232F" w:rsidRPr="0054232F" w:rsidRDefault="0054232F" w:rsidP="002B42BA">
            <w:pPr>
              <w:pStyle w:val="Tablecolumnheading"/>
              <w:rPr>
                <w:sz w:val="10"/>
              </w:rPr>
            </w:pPr>
          </w:p>
        </w:tc>
      </w:tr>
      <w:tr w:rsidR="002B42BA" w14:paraId="4033EC84" w14:textId="77777777" w:rsidTr="007A1C72">
        <w:tc>
          <w:tcPr>
            <w:tcW w:w="8449" w:type="dxa"/>
          </w:tcPr>
          <w:p w14:paraId="1113D08A" w14:textId="1E6A3CB9" w:rsidR="002B42BA" w:rsidRDefault="002B42BA" w:rsidP="002B42BA">
            <w:pPr>
              <w:pStyle w:val="Tabletext"/>
            </w:pPr>
            <w:r w:rsidRPr="00B87B22">
              <w:t>We received 15 questionnaires from people who had had transurethral water vapour ablation for benign prostatic hyperplasia. The committee noted the published evidence demonstrated the procedure to be safe and to work well. Patients were supportive of the procedure with most people reporting improvement in symptoms. The committee added a comment that patients may need a urinary catheter for several days after the procedure.</w:t>
            </w:r>
          </w:p>
        </w:tc>
      </w:tr>
    </w:tbl>
    <w:p w14:paraId="60D6FDA5" w14:textId="77777777" w:rsidR="00A706A7" w:rsidRDefault="00A706A7" w:rsidP="00B335F5">
      <w:pPr>
        <w:pStyle w:val="Heading1boardreport"/>
      </w:pPr>
    </w:p>
    <w:p w14:paraId="16E74CD1" w14:textId="6F686596" w:rsidR="002234A8" w:rsidRDefault="002234A8" w:rsidP="002234A8">
      <w:pPr>
        <w:pStyle w:val="Heading1boardreport"/>
      </w:pPr>
      <w:bookmarkStart w:id="42" w:name="_Toc7711265"/>
      <w:r>
        <w:t>Conclusion</w:t>
      </w:r>
      <w:bookmarkStart w:id="43" w:name="_GoBack"/>
      <w:bookmarkEnd w:id="43"/>
      <w:r w:rsidR="00755E71">
        <w:t xml:space="preserve"> and </w:t>
      </w:r>
      <w:proofErr w:type="gramStart"/>
      <w:r w:rsidR="00755E71">
        <w:t>future plans</w:t>
      </w:r>
      <w:bookmarkEnd w:id="42"/>
      <w:proofErr w:type="gramEnd"/>
    </w:p>
    <w:p w14:paraId="4547EE66" w14:textId="46BB940B" w:rsidR="009A2A7D" w:rsidRDefault="000637B4" w:rsidP="00D96ADB">
      <w:pPr>
        <w:pStyle w:val="Paragraph"/>
      </w:pPr>
      <w:r>
        <w:t xml:space="preserve">2018/19 was a year filled with new initiatives and development of our more established areas of work. We expect that 2019/20 will deliver much of the same and we look forward to embracing new opportunities for public involvement in NICE Connect and in response to changes in the Centre for Health Technology </w:t>
      </w:r>
      <w:r>
        <w:lastRenderedPageBreak/>
        <w:t xml:space="preserve">Evaluation. </w:t>
      </w:r>
      <w:r w:rsidR="00631846">
        <w:t>We’ll also reaffirm our commitment to shared decision</w:t>
      </w:r>
      <w:r w:rsidR="00E148D7">
        <w:t xml:space="preserve"> </w:t>
      </w:r>
      <w:r w:rsidR="00631846">
        <w:t>making at our 6</w:t>
      </w:r>
      <w:r w:rsidR="00631846" w:rsidRPr="00631846">
        <w:rPr>
          <w:vertAlign w:val="superscript"/>
        </w:rPr>
        <w:t>th</w:t>
      </w:r>
      <w:r w:rsidR="00631846">
        <w:t xml:space="preserve"> Collaborative meeting in June 2019. </w:t>
      </w:r>
      <w:r>
        <w:t>Finally</w:t>
      </w:r>
      <w:r w:rsidR="00100AFC">
        <w:t>,</w:t>
      </w:r>
      <w:r>
        <w:t xml:space="preserve"> we look forward to continuing to work with the people and voluntary and community sector organisations who contribute so much to NICE’s work through their lived experience, knowledge and commitment to improving health and social care services and outcomes for all.</w:t>
      </w:r>
    </w:p>
    <w:p w14:paraId="739196B8" w14:textId="3F3C0E81" w:rsidR="00DB6F82" w:rsidRPr="00DB6F82" w:rsidRDefault="00DB6F82" w:rsidP="00DB6F82">
      <w:pPr>
        <w:pStyle w:val="Paragraphnonumbers"/>
      </w:pPr>
      <w:r w:rsidRPr="00DB6F82">
        <w:t xml:space="preserve">© NICE </w:t>
      </w:r>
      <w:r w:rsidR="006C5171">
        <w:t>2019.</w:t>
      </w:r>
      <w:r w:rsidRPr="00DB6F82">
        <w:t xml:space="preserve"> All rights reserved. </w:t>
      </w:r>
      <w:hyperlink r:id="rId36" w:anchor="notice-of-rights" w:history="1">
        <w:r w:rsidRPr="00DB6F82">
          <w:rPr>
            <w:rStyle w:val="Hyperlink"/>
          </w:rPr>
          <w:t>Subject to Notice of rights</w:t>
        </w:r>
      </w:hyperlink>
      <w:r w:rsidRPr="00DB6F82">
        <w:t>.</w:t>
      </w:r>
    </w:p>
    <w:p w14:paraId="334FFE9D" w14:textId="684FEAB0" w:rsidR="00BB592B" w:rsidRDefault="006C5171">
      <w:pPr>
        <w:pStyle w:val="Paragraphnonumbers"/>
      </w:pPr>
      <w:r>
        <w:t>July 2019</w:t>
      </w:r>
    </w:p>
    <w:sectPr w:rsidR="00BB592B" w:rsidSect="00D97DA6">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E912D" w14:textId="77777777" w:rsidR="00D61218" w:rsidRDefault="00D61218" w:rsidP="00446BEE">
      <w:r>
        <w:separator/>
      </w:r>
    </w:p>
  </w:endnote>
  <w:endnote w:type="continuationSeparator" w:id="0">
    <w:p w14:paraId="7B254192" w14:textId="77777777" w:rsidR="00D61218" w:rsidRDefault="00D61218" w:rsidP="0044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2230B" w14:textId="77777777" w:rsidR="00D61218" w:rsidRPr="002A231B" w:rsidRDefault="00D61218" w:rsidP="004C5B36">
    <w:pPr>
      <w:pStyle w:val="Footer"/>
      <w:tabs>
        <w:tab w:val="clear" w:pos="4513"/>
        <w:tab w:val="clear" w:pos="9026"/>
        <w:tab w:val="right" w:pos="8931"/>
        <w:tab w:val="right" w:pos="13892"/>
      </w:tabs>
      <w:rPr>
        <w:szCs w:val="16"/>
      </w:rPr>
    </w:pPr>
    <w:r w:rsidRPr="002A231B">
      <w:rPr>
        <w:szCs w:val="16"/>
      </w:rPr>
      <w:t>National Institute for Health and Care Excellence</w:t>
    </w:r>
    <w:r w:rsidRPr="002A231B">
      <w:rPr>
        <w:szCs w:val="16"/>
      </w:rPr>
      <w:tab/>
      <w:t xml:space="preserve">Page </w:t>
    </w:r>
    <w:r w:rsidRPr="002A231B">
      <w:rPr>
        <w:szCs w:val="16"/>
      </w:rPr>
      <w:fldChar w:fldCharType="begin"/>
    </w:r>
    <w:r w:rsidRPr="002A231B">
      <w:rPr>
        <w:szCs w:val="16"/>
      </w:rPr>
      <w:instrText xml:space="preserve"> PAGE  \* Arabic  \* MERGEFORMAT </w:instrText>
    </w:r>
    <w:r w:rsidRPr="002A231B">
      <w:rPr>
        <w:szCs w:val="16"/>
      </w:rPr>
      <w:fldChar w:fldCharType="separate"/>
    </w:r>
    <w:r>
      <w:rPr>
        <w:noProof/>
        <w:szCs w:val="16"/>
      </w:rPr>
      <w:t>7</w:t>
    </w:r>
    <w:r w:rsidRPr="002A231B">
      <w:rPr>
        <w:szCs w:val="16"/>
      </w:rPr>
      <w:fldChar w:fldCharType="end"/>
    </w:r>
    <w:r w:rsidRPr="002A231B">
      <w:rPr>
        <w:szCs w:val="16"/>
      </w:rPr>
      <w:t xml:space="preserve"> of </w:t>
    </w:r>
    <w:r w:rsidRPr="002A231B">
      <w:rPr>
        <w:szCs w:val="16"/>
      </w:rPr>
      <w:fldChar w:fldCharType="begin"/>
    </w:r>
    <w:r w:rsidRPr="002A231B">
      <w:rPr>
        <w:szCs w:val="16"/>
      </w:rPr>
      <w:instrText xml:space="preserve"> NUMPAGES  \* Arabic  \* MERGEFORMAT </w:instrText>
    </w:r>
    <w:r w:rsidRPr="002A231B">
      <w:rPr>
        <w:szCs w:val="16"/>
      </w:rPr>
      <w:fldChar w:fldCharType="separate"/>
    </w:r>
    <w:r>
      <w:rPr>
        <w:noProof/>
        <w:szCs w:val="16"/>
      </w:rPr>
      <w:t>8</w:t>
    </w:r>
    <w:r w:rsidRPr="002A231B">
      <w:rPr>
        <w:szCs w:val="16"/>
      </w:rPr>
      <w:fldChar w:fldCharType="end"/>
    </w:r>
  </w:p>
  <w:p w14:paraId="4E1AB265" w14:textId="77777777" w:rsidR="00633385" w:rsidRPr="00B961D6" w:rsidRDefault="00633385" w:rsidP="00633385">
    <w:pPr>
      <w:pStyle w:val="Footer"/>
      <w:tabs>
        <w:tab w:val="clear" w:pos="4513"/>
        <w:tab w:val="clear" w:pos="9026"/>
        <w:tab w:val="right" w:pos="8931"/>
        <w:tab w:val="right" w:pos="13892"/>
      </w:tabs>
      <w:rPr>
        <w:szCs w:val="16"/>
      </w:rPr>
    </w:pPr>
    <w:r w:rsidRPr="00B961D6">
      <w:rPr>
        <w:szCs w:val="16"/>
      </w:rPr>
      <w:t xml:space="preserve">Public Involvement Programme annual review 2018/19 </w:t>
    </w:r>
  </w:p>
  <w:p w14:paraId="713AA3D5" w14:textId="77777777" w:rsidR="00633385" w:rsidRPr="00B961D6" w:rsidRDefault="00633385" w:rsidP="00633385">
    <w:pPr>
      <w:pStyle w:val="Footer"/>
      <w:tabs>
        <w:tab w:val="clear" w:pos="4513"/>
        <w:tab w:val="clear" w:pos="9026"/>
        <w:tab w:val="right" w:pos="8931"/>
        <w:tab w:val="right" w:pos="13892"/>
      </w:tabs>
      <w:rPr>
        <w:szCs w:val="16"/>
      </w:rPr>
    </w:pPr>
    <w:r w:rsidRPr="00B961D6">
      <w:rPr>
        <w:szCs w:val="16"/>
      </w:rPr>
      <w:t>Date: 17 July 2019</w:t>
    </w:r>
  </w:p>
  <w:p w14:paraId="71AC05BB" w14:textId="77777777" w:rsidR="00633385" w:rsidRPr="00B961D6" w:rsidRDefault="00633385" w:rsidP="00633385">
    <w:pPr>
      <w:pStyle w:val="Footer"/>
      <w:tabs>
        <w:tab w:val="clear" w:pos="4513"/>
        <w:tab w:val="clear" w:pos="9026"/>
        <w:tab w:val="right" w:pos="8931"/>
        <w:tab w:val="right" w:pos="13892"/>
      </w:tabs>
      <w:rPr>
        <w:szCs w:val="16"/>
      </w:rPr>
    </w:pPr>
    <w:r w:rsidRPr="00B961D6">
      <w:rPr>
        <w:szCs w:val="16"/>
      </w:rPr>
      <w:t>Reference: 19/069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D83D1" w14:textId="77777777" w:rsidR="00D61218" w:rsidRDefault="00D61218" w:rsidP="00446BEE">
      <w:r>
        <w:separator/>
      </w:r>
    </w:p>
  </w:footnote>
  <w:footnote w:type="continuationSeparator" w:id="0">
    <w:p w14:paraId="7701BA64" w14:textId="77777777" w:rsidR="00D61218" w:rsidRDefault="00D61218" w:rsidP="00446BEE">
      <w:r>
        <w:continuationSeparator/>
      </w:r>
    </w:p>
  </w:footnote>
  <w:footnote w:id="1">
    <w:p w14:paraId="4FECC391" w14:textId="77777777" w:rsidR="00D61218" w:rsidRDefault="00D61218" w:rsidP="009A4328">
      <w:pPr>
        <w:pStyle w:val="FootnoteText"/>
      </w:pPr>
      <w:r>
        <w:rPr>
          <w:rStyle w:val="FootnoteReference"/>
        </w:rPr>
        <w:footnoteRef/>
      </w:r>
      <w:r>
        <w:t xml:space="preserve"> </w:t>
      </w:r>
      <w:hyperlink r:id="rId1" w:history="1">
        <w:r w:rsidRPr="00055866">
          <w:rPr>
            <w:rStyle w:val="Hyperlink"/>
          </w:rPr>
          <w:t>https://www.htai.org/interest-groups/patient-and-citizen-involvement/pcig-home/values-and-standards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03062" w14:textId="230A7F47" w:rsidR="00D61218" w:rsidRDefault="00D61218" w:rsidP="004C5B36">
    <w:pPr>
      <w:pStyle w:val="Header"/>
      <w:jc w:val="right"/>
    </w:pPr>
    <w:r w:rsidRPr="002A231B">
      <w:t xml:space="preserve">Item </w:t>
    </w:r>
    <w:r w:rsidR="00303C28">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15797"/>
    <w:multiLevelType w:val="hybridMultilevel"/>
    <w:tmpl w:val="14788724"/>
    <w:lvl w:ilvl="0" w:tplc="01824A9C">
      <w:start w:val="1"/>
      <w:numFmt w:val="decimal"/>
      <w:pStyle w:val="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516F18"/>
    <w:multiLevelType w:val="hybridMultilevel"/>
    <w:tmpl w:val="8CFC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444DE"/>
    <w:multiLevelType w:val="hybridMultilevel"/>
    <w:tmpl w:val="7258226E"/>
    <w:lvl w:ilvl="0" w:tplc="1C3474B8">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CC3584"/>
    <w:multiLevelType w:val="multilevel"/>
    <w:tmpl w:val="721069A2"/>
    <w:name w:val="numberedheadings"/>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 w15:restartNumberingAfterBreak="0">
    <w:nsid w:val="58E21FC2"/>
    <w:multiLevelType w:val="hybridMultilevel"/>
    <w:tmpl w:val="2018B2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2"/>
  </w:num>
  <w:num w:numId="5">
    <w:abstractNumId w:val="4"/>
  </w:num>
  <w:num w:numId="6">
    <w:abstractNumId w:val="1"/>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1" w:cryptProviderType="rsaAES" w:cryptAlgorithmClass="hash" w:cryptAlgorithmType="typeAny" w:cryptAlgorithmSid="14" w:cryptSpinCount="100000" w:hash="bXFoVpsgtK+riKWMjBvafFANg4Hi6YwG7wCZnNnw2/ZNp+vJtEEKCxllyeQvE+hN6kMIiq4lLRcSJ1yUuyopOg==" w:salt="GDTwf4rc3YQiY4RzXA4CaA=="/>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BD"/>
    <w:rsid w:val="000037EA"/>
    <w:rsid w:val="000053F8"/>
    <w:rsid w:val="00007073"/>
    <w:rsid w:val="0002415D"/>
    <w:rsid w:val="00024D0A"/>
    <w:rsid w:val="000320E4"/>
    <w:rsid w:val="00036942"/>
    <w:rsid w:val="000438A2"/>
    <w:rsid w:val="000457CA"/>
    <w:rsid w:val="000472DC"/>
    <w:rsid w:val="00047F22"/>
    <w:rsid w:val="000637B4"/>
    <w:rsid w:val="000657C2"/>
    <w:rsid w:val="00070065"/>
    <w:rsid w:val="0007140C"/>
    <w:rsid w:val="0007259B"/>
    <w:rsid w:val="00072620"/>
    <w:rsid w:val="000734FE"/>
    <w:rsid w:val="00073A09"/>
    <w:rsid w:val="00080208"/>
    <w:rsid w:val="00087376"/>
    <w:rsid w:val="000A1D84"/>
    <w:rsid w:val="000A4FEE"/>
    <w:rsid w:val="000B5939"/>
    <w:rsid w:val="000B5958"/>
    <w:rsid w:val="000C0B4E"/>
    <w:rsid w:val="000C1989"/>
    <w:rsid w:val="000C26E5"/>
    <w:rsid w:val="000C4B53"/>
    <w:rsid w:val="000D0E82"/>
    <w:rsid w:val="000D5D64"/>
    <w:rsid w:val="000D7443"/>
    <w:rsid w:val="000E05D6"/>
    <w:rsid w:val="000E3C07"/>
    <w:rsid w:val="000E472B"/>
    <w:rsid w:val="000F038D"/>
    <w:rsid w:val="000F2221"/>
    <w:rsid w:val="00100AFC"/>
    <w:rsid w:val="00106AD9"/>
    <w:rsid w:val="00111744"/>
    <w:rsid w:val="00111CCE"/>
    <w:rsid w:val="001134E7"/>
    <w:rsid w:val="00136FBB"/>
    <w:rsid w:val="00144CBD"/>
    <w:rsid w:val="00150268"/>
    <w:rsid w:val="001661B6"/>
    <w:rsid w:val="0017149E"/>
    <w:rsid w:val="0017169E"/>
    <w:rsid w:val="00180BE2"/>
    <w:rsid w:val="00181A4A"/>
    <w:rsid w:val="001828A3"/>
    <w:rsid w:val="00182BEF"/>
    <w:rsid w:val="00182FBE"/>
    <w:rsid w:val="00191BFB"/>
    <w:rsid w:val="00197AE6"/>
    <w:rsid w:val="001A57CF"/>
    <w:rsid w:val="001B0EE9"/>
    <w:rsid w:val="001B1376"/>
    <w:rsid w:val="001B65B3"/>
    <w:rsid w:val="001C0E83"/>
    <w:rsid w:val="001C157B"/>
    <w:rsid w:val="001C3E3E"/>
    <w:rsid w:val="001C5FE4"/>
    <w:rsid w:val="001C607D"/>
    <w:rsid w:val="001D04C1"/>
    <w:rsid w:val="001D09EE"/>
    <w:rsid w:val="001E29DA"/>
    <w:rsid w:val="001F09FA"/>
    <w:rsid w:val="001F0D73"/>
    <w:rsid w:val="001F2D90"/>
    <w:rsid w:val="001F2FBF"/>
    <w:rsid w:val="001F56CB"/>
    <w:rsid w:val="00200C6E"/>
    <w:rsid w:val="002029A6"/>
    <w:rsid w:val="0020543A"/>
    <w:rsid w:val="002140E1"/>
    <w:rsid w:val="00214237"/>
    <w:rsid w:val="00214B24"/>
    <w:rsid w:val="0021563D"/>
    <w:rsid w:val="00221E8E"/>
    <w:rsid w:val="002234A8"/>
    <w:rsid w:val="00231CE3"/>
    <w:rsid w:val="00233C6A"/>
    <w:rsid w:val="002408EA"/>
    <w:rsid w:val="00240E6A"/>
    <w:rsid w:val="00241CA1"/>
    <w:rsid w:val="00243BA3"/>
    <w:rsid w:val="002443D1"/>
    <w:rsid w:val="00244E6B"/>
    <w:rsid w:val="00245256"/>
    <w:rsid w:val="00245FDB"/>
    <w:rsid w:val="00246621"/>
    <w:rsid w:val="00247A8B"/>
    <w:rsid w:val="00257140"/>
    <w:rsid w:val="002606DB"/>
    <w:rsid w:val="00264C57"/>
    <w:rsid w:val="0026510A"/>
    <w:rsid w:val="00266007"/>
    <w:rsid w:val="0026723E"/>
    <w:rsid w:val="00270450"/>
    <w:rsid w:val="00273944"/>
    <w:rsid w:val="002770D5"/>
    <w:rsid w:val="002819D7"/>
    <w:rsid w:val="00287668"/>
    <w:rsid w:val="0029182F"/>
    <w:rsid w:val="0029360A"/>
    <w:rsid w:val="00293D0B"/>
    <w:rsid w:val="002A104C"/>
    <w:rsid w:val="002A231B"/>
    <w:rsid w:val="002A3FC0"/>
    <w:rsid w:val="002A6EE0"/>
    <w:rsid w:val="002B1191"/>
    <w:rsid w:val="002B1508"/>
    <w:rsid w:val="002B42BA"/>
    <w:rsid w:val="002C1A7E"/>
    <w:rsid w:val="002C26F8"/>
    <w:rsid w:val="002C758A"/>
    <w:rsid w:val="002D2397"/>
    <w:rsid w:val="002D26F5"/>
    <w:rsid w:val="002D3376"/>
    <w:rsid w:val="002E111E"/>
    <w:rsid w:val="002E3E87"/>
    <w:rsid w:val="002F27BF"/>
    <w:rsid w:val="002F5E14"/>
    <w:rsid w:val="00303C28"/>
    <w:rsid w:val="00305B4F"/>
    <w:rsid w:val="00311ED0"/>
    <w:rsid w:val="00320BA9"/>
    <w:rsid w:val="00321534"/>
    <w:rsid w:val="003226C2"/>
    <w:rsid w:val="003226F5"/>
    <w:rsid w:val="00323518"/>
    <w:rsid w:val="00347D3A"/>
    <w:rsid w:val="003604DC"/>
    <w:rsid w:val="00360CFB"/>
    <w:rsid w:val="003612E7"/>
    <w:rsid w:val="00362358"/>
    <w:rsid w:val="003648C5"/>
    <w:rsid w:val="003722FA"/>
    <w:rsid w:val="00375357"/>
    <w:rsid w:val="00383093"/>
    <w:rsid w:val="00384428"/>
    <w:rsid w:val="00385FE8"/>
    <w:rsid w:val="00395259"/>
    <w:rsid w:val="003A6BD3"/>
    <w:rsid w:val="003B7354"/>
    <w:rsid w:val="003C3F2D"/>
    <w:rsid w:val="003C3F7B"/>
    <w:rsid w:val="003C5587"/>
    <w:rsid w:val="003C66E7"/>
    <w:rsid w:val="003C6AE0"/>
    <w:rsid w:val="003C7AAF"/>
    <w:rsid w:val="003D0243"/>
    <w:rsid w:val="003D1CCD"/>
    <w:rsid w:val="003D5C40"/>
    <w:rsid w:val="003D60D3"/>
    <w:rsid w:val="003D7F0A"/>
    <w:rsid w:val="003E0722"/>
    <w:rsid w:val="003E1183"/>
    <w:rsid w:val="003E3746"/>
    <w:rsid w:val="003E4822"/>
    <w:rsid w:val="003E6FBF"/>
    <w:rsid w:val="003F1FD0"/>
    <w:rsid w:val="003F430E"/>
    <w:rsid w:val="003F5DCB"/>
    <w:rsid w:val="003F7CD4"/>
    <w:rsid w:val="003F7F93"/>
    <w:rsid w:val="004075B6"/>
    <w:rsid w:val="00410623"/>
    <w:rsid w:val="0041286A"/>
    <w:rsid w:val="00413493"/>
    <w:rsid w:val="0041562B"/>
    <w:rsid w:val="00420952"/>
    <w:rsid w:val="00421567"/>
    <w:rsid w:val="004239E2"/>
    <w:rsid w:val="0042753C"/>
    <w:rsid w:val="004326F5"/>
    <w:rsid w:val="00433CF8"/>
    <w:rsid w:val="00433EFF"/>
    <w:rsid w:val="00437271"/>
    <w:rsid w:val="00443081"/>
    <w:rsid w:val="00446BEE"/>
    <w:rsid w:val="004471AA"/>
    <w:rsid w:val="00450FF1"/>
    <w:rsid w:val="00452CDB"/>
    <w:rsid w:val="00457642"/>
    <w:rsid w:val="0046216A"/>
    <w:rsid w:val="00465FF8"/>
    <w:rsid w:val="004701FC"/>
    <w:rsid w:val="00472BC5"/>
    <w:rsid w:val="0048237D"/>
    <w:rsid w:val="004925D3"/>
    <w:rsid w:val="004A041D"/>
    <w:rsid w:val="004A1FA3"/>
    <w:rsid w:val="004A3FC3"/>
    <w:rsid w:val="004A42B6"/>
    <w:rsid w:val="004A6AA7"/>
    <w:rsid w:val="004B1378"/>
    <w:rsid w:val="004B18A0"/>
    <w:rsid w:val="004B1A1D"/>
    <w:rsid w:val="004B1B8A"/>
    <w:rsid w:val="004B4236"/>
    <w:rsid w:val="004B71FD"/>
    <w:rsid w:val="004C4F67"/>
    <w:rsid w:val="004C5B36"/>
    <w:rsid w:val="004D125B"/>
    <w:rsid w:val="004E2CE0"/>
    <w:rsid w:val="004F6B8E"/>
    <w:rsid w:val="004F7543"/>
    <w:rsid w:val="005025A1"/>
    <w:rsid w:val="00513BBC"/>
    <w:rsid w:val="00515090"/>
    <w:rsid w:val="005273B4"/>
    <w:rsid w:val="005301BA"/>
    <w:rsid w:val="00532545"/>
    <w:rsid w:val="00536721"/>
    <w:rsid w:val="0054232F"/>
    <w:rsid w:val="00544ED4"/>
    <w:rsid w:val="00553ACB"/>
    <w:rsid w:val="00560E83"/>
    <w:rsid w:val="0056144A"/>
    <w:rsid w:val="005673CA"/>
    <w:rsid w:val="00567A3E"/>
    <w:rsid w:val="005727A1"/>
    <w:rsid w:val="00576CC5"/>
    <w:rsid w:val="00580DC0"/>
    <w:rsid w:val="00581C24"/>
    <w:rsid w:val="0058402F"/>
    <w:rsid w:val="005856D9"/>
    <w:rsid w:val="00585B2F"/>
    <w:rsid w:val="005865A6"/>
    <w:rsid w:val="00597874"/>
    <w:rsid w:val="005B16A6"/>
    <w:rsid w:val="005C0F8A"/>
    <w:rsid w:val="005C1697"/>
    <w:rsid w:val="005C57C1"/>
    <w:rsid w:val="005C766D"/>
    <w:rsid w:val="005E2B3F"/>
    <w:rsid w:val="005E2C0E"/>
    <w:rsid w:val="005E4DF0"/>
    <w:rsid w:val="005E5CC9"/>
    <w:rsid w:val="005E64E3"/>
    <w:rsid w:val="005F0171"/>
    <w:rsid w:val="005F10EE"/>
    <w:rsid w:val="005F613C"/>
    <w:rsid w:val="00605529"/>
    <w:rsid w:val="0061016B"/>
    <w:rsid w:val="00610685"/>
    <w:rsid w:val="0061502D"/>
    <w:rsid w:val="00624606"/>
    <w:rsid w:val="00624964"/>
    <w:rsid w:val="00631846"/>
    <w:rsid w:val="00633385"/>
    <w:rsid w:val="006350D2"/>
    <w:rsid w:val="00635AD5"/>
    <w:rsid w:val="00644EF0"/>
    <w:rsid w:val="006451B5"/>
    <w:rsid w:val="00654367"/>
    <w:rsid w:val="00655C1B"/>
    <w:rsid w:val="00655C98"/>
    <w:rsid w:val="006623E1"/>
    <w:rsid w:val="00664C42"/>
    <w:rsid w:val="00666C0C"/>
    <w:rsid w:val="006747D9"/>
    <w:rsid w:val="00687E4A"/>
    <w:rsid w:val="00691D8F"/>
    <w:rsid w:val="006921E1"/>
    <w:rsid w:val="00694406"/>
    <w:rsid w:val="006958FA"/>
    <w:rsid w:val="006B49AC"/>
    <w:rsid w:val="006B6BF8"/>
    <w:rsid w:val="006C295C"/>
    <w:rsid w:val="006C5171"/>
    <w:rsid w:val="006D2CC2"/>
    <w:rsid w:val="006D3484"/>
    <w:rsid w:val="006E2206"/>
    <w:rsid w:val="006E227A"/>
    <w:rsid w:val="006F2C67"/>
    <w:rsid w:val="006F4812"/>
    <w:rsid w:val="006F4B25"/>
    <w:rsid w:val="006F6496"/>
    <w:rsid w:val="00721592"/>
    <w:rsid w:val="0073026C"/>
    <w:rsid w:val="00736348"/>
    <w:rsid w:val="00736821"/>
    <w:rsid w:val="007443E0"/>
    <w:rsid w:val="00745BEE"/>
    <w:rsid w:val="007514E8"/>
    <w:rsid w:val="007522AF"/>
    <w:rsid w:val="00753F00"/>
    <w:rsid w:val="00754C71"/>
    <w:rsid w:val="00755E71"/>
    <w:rsid w:val="00760908"/>
    <w:rsid w:val="00766B6A"/>
    <w:rsid w:val="00772D93"/>
    <w:rsid w:val="00776426"/>
    <w:rsid w:val="00781C24"/>
    <w:rsid w:val="0078632C"/>
    <w:rsid w:val="00792EB4"/>
    <w:rsid w:val="007A1C72"/>
    <w:rsid w:val="007B61D3"/>
    <w:rsid w:val="007C1195"/>
    <w:rsid w:val="007C12EA"/>
    <w:rsid w:val="007C5938"/>
    <w:rsid w:val="007D52CC"/>
    <w:rsid w:val="007D74D2"/>
    <w:rsid w:val="007E1069"/>
    <w:rsid w:val="007E1381"/>
    <w:rsid w:val="007E4212"/>
    <w:rsid w:val="007E6F8F"/>
    <w:rsid w:val="007F238D"/>
    <w:rsid w:val="00800457"/>
    <w:rsid w:val="008033C9"/>
    <w:rsid w:val="008036DF"/>
    <w:rsid w:val="00803932"/>
    <w:rsid w:val="00803C26"/>
    <w:rsid w:val="00810393"/>
    <w:rsid w:val="00810ABA"/>
    <w:rsid w:val="00815B85"/>
    <w:rsid w:val="00815D49"/>
    <w:rsid w:val="00816936"/>
    <w:rsid w:val="008210D5"/>
    <w:rsid w:val="0082160E"/>
    <w:rsid w:val="00826058"/>
    <w:rsid w:val="00832002"/>
    <w:rsid w:val="00834341"/>
    <w:rsid w:val="00836E0B"/>
    <w:rsid w:val="00837264"/>
    <w:rsid w:val="00842355"/>
    <w:rsid w:val="0084781E"/>
    <w:rsid w:val="00856EB9"/>
    <w:rsid w:val="00861B92"/>
    <w:rsid w:val="008653C7"/>
    <w:rsid w:val="008768AE"/>
    <w:rsid w:val="008814FB"/>
    <w:rsid w:val="008819B4"/>
    <w:rsid w:val="00893257"/>
    <w:rsid w:val="008B17B5"/>
    <w:rsid w:val="008B68E9"/>
    <w:rsid w:val="008C1939"/>
    <w:rsid w:val="008C7A71"/>
    <w:rsid w:val="008D2875"/>
    <w:rsid w:val="008E0014"/>
    <w:rsid w:val="008E0186"/>
    <w:rsid w:val="008E7186"/>
    <w:rsid w:val="008F26B1"/>
    <w:rsid w:val="008F2DD7"/>
    <w:rsid w:val="008F3254"/>
    <w:rsid w:val="008F473C"/>
    <w:rsid w:val="008F5613"/>
    <w:rsid w:val="008F5E30"/>
    <w:rsid w:val="00900E65"/>
    <w:rsid w:val="00900F76"/>
    <w:rsid w:val="00901F13"/>
    <w:rsid w:val="00902233"/>
    <w:rsid w:val="00902A19"/>
    <w:rsid w:val="00904F87"/>
    <w:rsid w:val="009068AC"/>
    <w:rsid w:val="00914B43"/>
    <w:rsid w:val="00914D7F"/>
    <w:rsid w:val="009261FF"/>
    <w:rsid w:val="00934096"/>
    <w:rsid w:val="0094017B"/>
    <w:rsid w:val="00947210"/>
    <w:rsid w:val="009549E3"/>
    <w:rsid w:val="0095646B"/>
    <w:rsid w:val="00957CB6"/>
    <w:rsid w:val="00980028"/>
    <w:rsid w:val="0098086C"/>
    <w:rsid w:val="00995FD8"/>
    <w:rsid w:val="009963CF"/>
    <w:rsid w:val="009A0472"/>
    <w:rsid w:val="009A2A7D"/>
    <w:rsid w:val="009A2EE5"/>
    <w:rsid w:val="009A3A2F"/>
    <w:rsid w:val="009A4328"/>
    <w:rsid w:val="009A67D7"/>
    <w:rsid w:val="009B021A"/>
    <w:rsid w:val="009C4CE3"/>
    <w:rsid w:val="009E2FD6"/>
    <w:rsid w:val="009E61E8"/>
    <w:rsid w:val="009E680B"/>
    <w:rsid w:val="009E7265"/>
    <w:rsid w:val="009F05AE"/>
    <w:rsid w:val="009F4DCE"/>
    <w:rsid w:val="00A0023C"/>
    <w:rsid w:val="00A06B8E"/>
    <w:rsid w:val="00A06F01"/>
    <w:rsid w:val="00A077F6"/>
    <w:rsid w:val="00A11A7C"/>
    <w:rsid w:val="00A15A1F"/>
    <w:rsid w:val="00A214D7"/>
    <w:rsid w:val="00A21DEA"/>
    <w:rsid w:val="00A2351F"/>
    <w:rsid w:val="00A24FE6"/>
    <w:rsid w:val="00A266D8"/>
    <w:rsid w:val="00A27A3E"/>
    <w:rsid w:val="00A31BEF"/>
    <w:rsid w:val="00A3325A"/>
    <w:rsid w:val="00A33288"/>
    <w:rsid w:val="00A36032"/>
    <w:rsid w:val="00A401E4"/>
    <w:rsid w:val="00A43013"/>
    <w:rsid w:val="00A460F9"/>
    <w:rsid w:val="00A4769B"/>
    <w:rsid w:val="00A53CE4"/>
    <w:rsid w:val="00A57174"/>
    <w:rsid w:val="00A61372"/>
    <w:rsid w:val="00A62478"/>
    <w:rsid w:val="00A6627D"/>
    <w:rsid w:val="00A706A7"/>
    <w:rsid w:val="00A76B95"/>
    <w:rsid w:val="00A80F48"/>
    <w:rsid w:val="00A869FF"/>
    <w:rsid w:val="00A90246"/>
    <w:rsid w:val="00A906F6"/>
    <w:rsid w:val="00AA7417"/>
    <w:rsid w:val="00AA7954"/>
    <w:rsid w:val="00AB3AF8"/>
    <w:rsid w:val="00AB7E4B"/>
    <w:rsid w:val="00AD2121"/>
    <w:rsid w:val="00AD25B5"/>
    <w:rsid w:val="00AD4487"/>
    <w:rsid w:val="00AE03BE"/>
    <w:rsid w:val="00AE1E04"/>
    <w:rsid w:val="00AE3A5A"/>
    <w:rsid w:val="00AE5566"/>
    <w:rsid w:val="00AF0AE6"/>
    <w:rsid w:val="00AF108A"/>
    <w:rsid w:val="00AF17E3"/>
    <w:rsid w:val="00B02BFE"/>
    <w:rsid w:val="00B02E55"/>
    <w:rsid w:val="00B036C1"/>
    <w:rsid w:val="00B0669F"/>
    <w:rsid w:val="00B1688E"/>
    <w:rsid w:val="00B17A72"/>
    <w:rsid w:val="00B21B17"/>
    <w:rsid w:val="00B2319A"/>
    <w:rsid w:val="00B259DB"/>
    <w:rsid w:val="00B30959"/>
    <w:rsid w:val="00B333A6"/>
    <w:rsid w:val="00B335F5"/>
    <w:rsid w:val="00B34377"/>
    <w:rsid w:val="00B367D3"/>
    <w:rsid w:val="00B405A6"/>
    <w:rsid w:val="00B41B5D"/>
    <w:rsid w:val="00B43E83"/>
    <w:rsid w:val="00B4593E"/>
    <w:rsid w:val="00B5431F"/>
    <w:rsid w:val="00B54C14"/>
    <w:rsid w:val="00B54F33"/>
    <w:rsid w:val="00B5575E"/>
    <w:rsid w:val="00B569AC"/>
    <w:rsid w:val="00B57343"/>
    <w:rsid w:val="00B607D1"/>
    <w:rsid w:val="00B670A8"/>
    <w:rsid w:val="00B70499"/>
    <w:rsid w:val="00B73D84"/>
    <w:rsid w:val="00B823B6"/>
    <w:rsid w:val="00B87B22"/>
    <w:rsid w:val="00B905C3"/>
    <w:rsid w:val="00BA0C55"/>
    <w:rsid w:val="00BB584B"/>
    <w:rsid w:val="00BB592B"/>
    <w:rsid w:val="00BC0FAC"/>
    <w:rsid w:val="00BC542E"/>
    <w:rsid w:val="00BD56E3"/>
    <w:rsid w:val="00BE16AF"/>
    <w:rsid w:val="00BF7429"/>
    <w:rsid w:val="00BF7ADB"/>
    <w:rsid w:val="00BF7FE0"/>
    <w:rsid w:val="00C12E39"/>
    <w:rsid w:val="00C145D3"/>
    <w:rsid w:val="00C1771C"/>
    <w:rsid w:val="00C3011F"/>
    <w:rsid w:val="00C30FD9"/>
    <w:rsid w:val="00C35561"/>
    <w:rsid w:val="00C50201"/>
    <w:rsid w:val="00C5611B"/>
    <w:rsid w:val="00C639CF"/>
    <w:rsid w:val="00C6676B"/>
    <w:rsid w:val="00C671A1"/>
    <w:rsid w:val="00C719A5"/>
    <w:rsid w:val="00C730CC"/>
    <w:rsid w:val="00C77955"/>
    <w:rsid w:val="00C81104"/>
    <w:rsid w:val="00C84FA2"/>
    <w:rsid w:val="00C91A31"/>
    <w:rsid w:val="00C93E4A"/>
    <w:rsid w:val="00C93EAB"/>
    <w:rsid w:val="00C9517F"/>
    <w:rsid w:val="00C96411"/>
    <w:rsid w:val="00C96C32"/>
    <w:rsid w:val="00CA195E"/>
    <w:rsid w:val="00CA2A73"/>
    <w:rsid w:val="00CA473E"/>
    <w:rsid w:val="00CB046C"/>
    <w:rsid w:val="00CB1AAE"/>
    <w:rsid w:val="00CB29A2"/>
    <w:rsid w:val="00CB5671"/>
    <w:rsid w:val="00CC03B2"/>
    <w:rsid w:val="00CC4E87"/>
    <w:rsid w:val="00CC4F39"/>
    <w:rsid w:val="00CD27DE"/>
    <w:rsid w:val="00CD2D2E"/>
    <w:rsid w:val="00CD7F4B"/>
    <w:rsid w:val="00CF58B7"/>
    <w:rsid w:val="00CF5FEF"/>
    <w:rsid w:val="00CF62FE"/>
    <w:rsid w:val="00CF7AE3"/>
    <w:rsid w:val="00D00BD9"/>
    <w:rsid w:val="00D05D47"/>
    <w:rsid w:val="00D13CBB"/>
    <w:rsid w:val="00D2417E"/>
    <w:rsid w:val="00D27A23"/>
    <w:rsid w:val="00D3106A"/>
    <w:rsid w:val="00D314EE"/>
    <w:rsid w:val="00D33871"/>
    <w:rsid w:val="00D351C1"/>
    <w:rsid w:val="00D358EC"/>
    <w:rsid w:val="00D35EFB"/>
    <w:rsid w:val="00D37BC1"/>
    <w:rsid w:val="00D406AA"/>
    <w:rsid w:val="00D504B3"/>
    <w:rsid w:val="00D5749D"/>
    <w:rsid w:val="00D579D4"/>
    <w:rsid w:val="00D61218"/>
    <w:rsid w:val="00D63253"/>
    <w:rsid w:val="00D6327E"/>
    <w:rsid w:val="00D654D0"/>
    <w:rsid w:val="00D838D2"/>
    <w:rsid w:val="00D85F48"/>
    <w:rsid w:val="00D86BF0"/>
    <w:rsid w:val="00D959FE"/>
    <w:rsid w:val="00D96ADB"/>
    <w:rsid w:val="00D97DA6"/>
    <w:rsid w:val="00DA29AF"/>
    <w:rsid w:val="00DA4EB8"/>
    <w:rsid w:val="00DA54A5"/>
    <w:rsid w:val="00DA621A"/>
    <w:rsid w:val="00DB1D3A"/>
    <w:rsid w:val="00DB3F29"/>
    <w:rsid w:val="00DB6F82"/>
    <w:rsid w:val="00DC01BD"/>
    <w:rsid w:val="00DC056C"/>
    <w:rsid w:val="00DC448B"/>
    <w:rsid w:val="00DC4A78"/>
    <w:rsid w:val="00DD12AD"/>
    <w:rsid w:val="00DD4DC6"/>
    <w:rsid w:val="00DE51B4"/>
    <w:rsid w:val="00DE63F7"/>
    <w:rsid w:val="00DE6957"/>
    <w:rsid w:val="00DE7CF5"/>
    <w:rsid w:val="00DF0E63"/>
    <w:rsid w:val="00DF1D21"/>
    <w:rsid w:val="00DF5F72"/>
    <w:rsid w:val="00E02B2F"/>
    <w:rsid w:val="00E111C6"/>
    <w:rsid w:val="00E133A3"/>
    <w:rsid w:val="00E148D7"/>
    <w:rsid w:val="00E157EC"/>
    <w:rsid w:val="00E16AB3"/>
    <w:rsid w:val="00E228ED"/>
    <w:rsid w:val="00E2294E"/>
    <w:rsid w:val="00E23527"/>
    <w:rsid w:val="00E31A1C"/>
    <w:rsid w:val="00E41D42"/>
    <w:rsid w:val="00E452C1"/>
    <w:rsid w:val="00E4599B"/>
    <w:rsid w:val="00E45FEA"/>
    <w:rsid w:val="00E5102D"/>
    <w:rsid w:val="00E51920"/>
    <w:rsid w:val="00E5638D"/>
    <w:rsid w:val="00E5785A"/>
    <w:rsid w:val="00E60A0D"/>
    <w:rsid w:val="00E64120"/>
    <w:rsid w:val="00E64D41"/>
    <w:rsid w:val="00E660A1"/>
    <w:rsid w:val="00E737EB"/>
    <w:rsid w:val="00E7483A"/>
    <w:rsid w:val="00E76596"/>
    <w:rsid w:val="00E7753C"/>
    <w:rsid w:val="00E95A27"/>
    <w:rsid w:val="00E95C4C"/>
    <w:rsid w:val="00E9630A"/>
    <w:rsid w:val="00EA0BFD"/>
    <w:rsid w:val="00EA1186"/>
    <w:rsid w:val="00EA3609"/>
    <w:rsid w:val="00EA3CCF"/>
    <w:rsid w:val="00EA3E24"/>
    <w:rsid w:val="00EB392B"/>
    <w:rsid w:val="00EC18A0"/>
    <w:rsid w:val="00EC2093"/>
    <w:rsid w:val="00EC292A"/>
    <w:rsid w:val="00EC3C48"/>
    <w:rsid w:val="00EC3DE9"/>
    <w:rsid w:val="00EC474B"/>
    <w:rsid w:val="00ED2E9E"/>
    <w:rsid w:val="00ED4951"/>
    <w:rsid w:val="00ED742D"/>
    <w:rsid w:val="00EE262D"/>
    <w:rsid w:val="00EE45B5"/>
    <w:rsid w:val="00EE5C45"/>
    <w:rsid w:val="00EE7FE7"/>
    <w:rsid w:val="00EF5A4D"/>
    <w:rsid w:val="00F02E9F"/>
    <w:rsid w:val="00F030E5"/>
    <w:rsid w:val="00F055F1"/>
    <w:rsid w:val="00F145E7"/>
    <w:rsid w:val="00F1711D"/>
    <w:rsid w:val="00F17584"/>
    <w:rsid w:val="00F2357E"/>
    <w:rsid w:val="00F24660"/>
    <w:rsid w:val="00F25704"/>
    <w:rsid w:val="00F2582D"/>
    <w:rsid w:val="00F26389"/>
    <w:rsid w:val="00F27DF1"/>
    <w:rsid w:val="00F32D89"/>
    <w:rsid w:val="00F34597"/>
    <w:rsid w:val="00F3520D"/>
    <w:rsid w:val="00F37142"/>
    <w:rsid w:val="00F52A05"/>
    <w:rsid w:val="00F55B15"/>
    <w:rsid w:val="00F610AF"/>
    <w:rsid w:val="00F6314E"/>
    <w:rsid w:val="00F64472"/>
    <w:rsid w:val="00F644DA"/>
    <w:rsid w:val="00F73521"/>
    <w:rsid w:val="00F822FD"/>
    <w:rsid w:val="00F83BAB"/>
    <w:rsid w:val="00F854C8"/>
    <w:rsid w:val="00FA1C9C"/>
    <w:rsid w:val="00FA2C5A"/>
    <w:rsid w:val="00FB0B93"/>
    <w:rsid w:val="00FB6E70"/>
    <w:rsid w:val="00FB7D8D"/>
    <w:rsid w:val="00FC2D11"/>
    <w:rsid w:val="00FC6230"/>
    <w:rsid w:val="00FD39D5"/>
    <w:rsid w:val="00FD4DC8"/>
    <w:rsid w:val="00FE16CD"/>
    <w:rsid w:val="00FE2D5C"/>
    <w:rsid w:val="00FF2C19"/>
    <w:rsid w:val="00FF4C1C"/>
    <w:rsid w:val="00FF61E7"/>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2D19F135"/>
  <w15:docId w15:val="{69726320-C838-4D9E-BAFE-3D6181E1F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semiHidden="1" w:uiPriority="1"/>
    <w:lsdException w:name="heading 2" w:locked="0" w:semiHidden="1"/>
    <w:lsdException w:name="heading 3" w:locked="0" w:semiHidden="1" w:uiPriority="3"/>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9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semiHidden="1" w:qFormat="1"/>
    <w:lsdException w:name="Emphasis" w:semiHidden="1"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locked="0"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locked="0"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locked="0"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0"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semiHidden/>
    <w:qFormat/>
    <w:rsid w:val="000734FE"/>
    <w:rPr>
      <w:sz w:val="24"/>
      <w:szCs w:val="24"/>
    </w:rPr>
  </w:style>
  <w:style w:type="paragraph" w:styleId="Heading1">
    <w:name w:val="heading 1"/>
    <w:basedOn w:val="Normal"/>
    <w:next w:val="Paragraph"/>
    <w:link w:val="Heading1Char"/>
    <w:uiPriority w:val="1"/>
    <w:locked/>
    <w:rsid w:val="00CB5671"/>
    <w:pPr>
      <w:keepNext/>
      <w:spacing w:after="120"/>
      <w:outlineLvl w:val="0"/>
    </w:pPr>
    <w:rPr>
      <w:rFonts w:ascii="Arial" w:hAnsi="Arial"/>
      <w:b/>
      <w:bCs/>
      <w:kern w:val="32"/>
      <w:sz w:val="28"/>
      <w:szCs w:val="32"/>
    </w:rPr>
  </w:style>
  <w:style w:type="paragraph" w:styleId="Heading2">
    <w:name w:val="heading 2"/>
    <w:basedOn w:val="Heading1"/>
    <w:next w:val="Paragraph"/>
    <w:link w:val="Heading2Char"/>
    <w:uiPriority w:val="2"/>
    <w:locked/>
    <w:rsid w:val="00D959FE"/>
    <w:pPr>
      <w:spacing w:after="240"/>
      <w:outlineLvl w:val="1"/>
    </w:pPr>
    <w:rPr>
      <w:b w:val="0"/>
    </w:rPr>
  </w:style>
  <w:style w:type="paragraph" w:styleId="Heading3">
    <w:name w:val="heading 3"/>
    <w:basedOn w:val="Normal"/>
    <w:next w:val="Paragraph"/>
    <w:link w:val="Heading3Char"/>
    <w:uiPriority w:val="3"/>
    <w:locked/>
    <w:rsid w:val="00CB5671"/>
    <w:pPr>
      <w:keepNext/>
      <w:spacing w:after="60"/>
      <w:outlineLvl w:val="2"/>
    </w:pPr>
    <w:rPr>
      <w:rFonts w:ascii="Arial" w:hAnsi="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Paragraphnonumbers"/>
    <w:uiPriority w:val="4"/>
    <w:qFormat/>
    <w:rsid w:val="003D0243"/>
    <w:pPr>
      <w:numPr>
        <w:numId w:val="3"/>
      </w:numPr>
      <w:tabs>
        <w:tab w:val="left" w:pos="426"/>
      </w:tabs>
      <w:ind w:left="426" w:hanging="426"/>
    </w:pPr>
  </w:style>
  <w:style w:type="paragraph" w:styleId="Title">
    <w:name w:val="Title"/>
    <w:basedOn w:val="Normal"/>
    <w:next w:val="Heading1"/>
    <w:link w:val="TitleChar"/>
    <w:qFormat/>
    <w:rsid w:val="008036DF"/>
    <w:pPr>
      <w:spacing w:before="120" w:after="240"/>
      <w:jc w:val="center"/>
      <w:outlineLvl w:val="0"/>
    </w:pPr>
    <w:rPr>
      <w:rFonts w:ascii="Arial" w:hAnsi="Arial"/>
      <w:b/>
      <w:bCs/>
      <w:kern w:val="28"/>
      <w:sz w:val="40"/>
      <w:szCs w:val="32"/>
    </w:rPr>
  </w:style>
  <w:style w:type="character" w:customStyle="1" w:styleId="TitleChar">
    <w:name w:val="Title Char"/>
    <w:link w:val="Title"/>
    <w:rsid w:val="008036DF"/>
    <w:rPr>
      <w:rFonts w:ascii="Arial" w:hAnsi="Arial"/>
      <w:b/>
      <w:bCs/>
      <w:kern w:val="28"/>
      <w:sz w:val="40"/>
      <w:szCs w:val="32"/>
    </w:rPr>
  </w:style>
  <w:style w:type="character" w:customStyle="1" w:styleId="Heading1Char">
    <w:name w:val="Heading 1 Char"/>
    <w:link w:val="Heading1"/>
    <w:uiPriority w:val="1"/>
    <w:rsid w:val="00CB5671"/>
    <w:rPr>
      <w:rFonts w:ascii="Arial" w:hAnsi="Arial"/>
      <w:b/>
      <w:bCs/>
      <w:kern w:val="32"/>
      <w:sz w:val="28"/>
      <w:szCs w:val="32"/>
    </w:rPr>
  </w:style>
  <w:style w:type="paragraph" w:customStyle="1" w:styleId="Bullets">
    <w:name w:val="Bullets"/>
    <w:basedOn w:val="Normal"/>
    <w:uiPriority w:val="5"/>
    <w:qFormat/>
    <w:rsid w:val="00CB5671"/>
    <w:pPr>
      <w:numPr>
        <w:numId w:val="1"/>
      </w:numPr>
      <w:spacing w:after="120" w:line="276" w:lineRule="auto"/>
    </w:pPr>
    <w:rPr>
      <w:rFonts w:ascii="Arial" w:hAnsi="Arial"/>
    </w:rPr>
  </w:style>
  <w:style w:type="paragraph" w:styleId="Header">
    <w:name w:val="header"/>
    <w:basedOn w:val="Normal"/>
    <w:link w:val="HeaderChar"/>
    <w:uiPriority w:val="99"/>
    <w:rsid w:val="00383093"/>
    <w:pPr>
      <w:tabs>
        <w:tab w:val="center" w:pos="4513"/>
        <w:tab w:val="right" w:pos="9026"/>
      </w:tabs>
    </w:pPr>
    <w:rPr>
      <w:rFonts w:ascii="Arial" w:hAnsi="Arial"/>
      <w:b/>
    </w:rPr>
  </w:style>
  <w:style w:type="character" w:customStyle="1" w:styleId="HeaderChar">
    <w:name w:val="Header Char"/>
    <w:link w:val="Header"/>
    <w:uiPriority w:val="99"/>
    <w:rsid w:val="00383093"/>
    <w:rPr>
      <w:rFonts w:ascii="Arial" w:hAnsi="Arial"/>
      <w:b/>
      <w:sz w:val="24"/>
      <w:szCs w:val="24"/>
    </w:rPr>
  </w:style>
  <w:style w:type="paragraph" w:styleId="Footer">
    <w:name w:val="footer"/>
    <w:basedOn w:val="Normal"/>
    <w:link w:val="FooterChar"/>
    <w:rsid w:val="00383093"/>
    <w:pPr>
      <w:tabs>
        <w:tab w:val="center" w:pos="4513"/>
        <w:tab w:val="right" w:pos="9026"/>
      </w:tabs>
    </w:pPr>
    <w:rPr>
      <w:rFonts w:ascii="Arial" w:hAnsi="Arial"/>
      <w:sz w:val="16"/>
    </w:rPr>
  </w:style>
  <w:style w:type="character" w:customStyle="1" w:styleId="FooterChar">
    <w:name w:val="Footer Char"/>
    <w:link w:val="Footer"/>
    <w:rsid w:val="00383093"/>
    <w:rPr>
      <w:rFonts w:ascii="Arial" w:hAnsi="Arial"/>
      <w:sz w:val="16"/>
      <w:szCs w:val="24"/>
    </w:rPr>
  </w:style>
  <w:style w:type="paragraph" w:styleId="BalloonText">
    <w:name w:val="Balloon Text"/>
    <w:basedOn w:val="Normal"/>
    <w:link w:val="BalloonTextChar"/>
    <w:semiHidden/>
    <w:locked/>
    <w:rsid w:val="00446BEE"/>
    <w:rPr>
      <w:rFonts w:ascii="Tahoma" w:hAnsi="Tahoma" w:cs="Tahoma"/>
      <w:sz w:val="16"/>
      <w:szCs w:val="16"/>
    </w:rPr>
  </w:style>
  <w:style w:type="character" w:customStyle="1" w:styleId="BalloonTextChar">
    <w:name w:val="Balloon Text Char"/>
    <w:link w:val="BalloonText"/>
    <w:semiHidden/>
    <w:rsid w:val="00446BEE"/>
    <w:rPr>
      <w:rFonts w:ascii="Tahoma" w:hAnsi="Tahoma" w:cs="Tahoma"/>
      <w:sz w:val="16"/>
      <w:szCs w:val="16"/>
    </w:rPr>
  </w:style>
  <w:style w:type="character" w:customStyle="1" w:styleId="Heading2Char">
    <w:name w:val="Heading 2 Char"/>
    <w:link w:val="Heading2"/>
    <w:uiPriority w:val="2"/>
    <w:rsid w:val="00D959FE"/>
    <w:rPr>
      <w:rFonts w:ascii="Arial" w:hAnsi="Arial"/>
      <w:bCs/>
      <w:kern w:val="32"/>
      <w:sz w:val="28"/>
      <w:szCs w:val="32"/>
    </w:rPr>
  </w:style>
  <w:style w:type="character" w:customStyle="1" w:styleId="Heading3Char">
    <w:name w:val="Heading 3 Char"/>
    <w:link w:val="Heading3"/>
    <w:uiPriority w:val="3"/>
    <w:rsid w:val="00CB5671"/>
    <w:rPr>
      <w:rFonts w:ascii="Arial" w:hAnsi="Arial"/>
      <w:b/>
      <w:bCs/>
      <w:sz w:val="24"/>
      <w:szCs w:val="26"/>
    </w:rPr>
  </w:style>
  <w:style w:type="paragraph" w:customStyle="1" w:styleId="Subbullets">
    <w:name w:val="Sub bullets"/>
    <w:basedOn w:val="Normal"/>
    <w:uiPriority w:val="6"/>
    <w:qFormat/>
    <w:rsid w:val="00CB5671"/>
    <w:pPr>
      <w:numPr>
        <w:numId w:val="2"/>
      </w:numPr>
      <w:spacing w:after="120" w:line="276" w:lineRule="auto"/>
      <w:ind w:left="1418" w:hanging="284"/>
    </w:pPr>
    <w:rPr>
      <w:rFonts w:ascii="Arial" w:hAnsi="Arial"/>
    </w:rPr>
  </w:style>
  <w:style w:type="paragraph" w:customStyle="1" w:styleId="Paragraphnonumbers">
    <w:name w:val="Paragraph no numbers"/>
    <w:basedOn w:val="Normal"/>
    <w:link w:val="ParagraphnonumbersChar"/>
    <w:uiPriority w:val="99"/>
    <w:qFormat/>
    <w:rsid w:val="00CB5671"/>
    <w:pPr>
      <w:spacing w:after="240" w:line="276" w:lineRule="auto"/>
    </w:pPr>
    <w:rPr>
      <w:rFonts w:ascii="Arial" w:hAnsi="Arial"/>
    </w:rPr>
  </w:style>
  <w:style w:type="paragraph" w:styleId="TOC1">
    <w:name w:val="toc 1"/>
    <w:basedOn w:val="Normal"/>
    <w:next w:val="Normal"/>
    <w:autoRedefine/>
    <w:uiPriority w:val="39"/>
    <w:locked/>
    <w:rsid w:val="00F610AF"/>
    <w:rPr>
      <w:rFonts w:ascii="Arial" w:hAnsi="Arial"/>
    </w:rPr>
  </w:style>
  <w:style w:type="paragraph" w:styleId="TOC2">
    <w:name w:val="toc 2"/>
    <w:basedOn w:val="Normal"/>
    <w:next w:val="Normal"/>
    <w:autoRedefine/>
    <w:uiPriority w:val="39"/>
    <w:locked/>
    <w:rsid w:val="00F610AF"/>
    <w:pPr>
      <w:ind w:left="240"/>
    </w:pPr>
    <w:rPr>
      <w:rFonts w:ascii="Arial" w:hAnsi="Arial"/>
    </w:rPr>
  </w:style>
  <w:style w:type="paragraph" w:styleId="TOC3">
    <w:name w:val="toc 3"/>
    <w:basedOn w:val="Normal"/>
    <w:next w:val="Normal"/>
    <w:autoRedefine/>
    <w:uiPriority w:val="39"/>
    <w:locked/>
    <w:rsid w:val="00F610AF"/>
    <w:pPr>
      <w:ind w:left="480"/>
    </w:pPr>
    <w:rPr>
      <w:rFonts w:ascii="Arial" w:hAnsi="Arial"/>
    </w:rPr>
  </w:style>
  <w:style w:type="paragraph" w:styleId="TOC4">
    <w:name w:val="toc 4"/>
    <w:basedOn w:val="Normal"/>
    <w:next w:val="Normal"/>
    <w:autoRedefine/>
    <w:semiHidden/>
    <w:locked/>
    <w:rsid w:val="00F610AF"/>
    <w:pPr>
      <w:ind w:left="720"/>
    </w:pPr>
    <w:rPr>
      <w:rFonts w:ascii="Arial" w:hAnsi="Arial"/>
    </w:rPr>
  </w:style>
  <w:style w:type="paragraph" w:styleId="TOAHeading">
    <w:name w:val="toa heading"/>
    <w:basedOn w:val="Normal"/>
    <w:next w:val="Normal"/>
    <w:semiHidden/>
    <w:locked/>
    <w:rsid w:val="00F610AF"/>
    <w:pPr>
      <w:spacing w:before="120"/>
    </w:pPr>
    <w:rPr>
      <w:rFonts w:ascii="Arial" w:hAnsi="Arial"/>
      <w:b/>
      <w:bCs/>
    </w:rPr>
  </w:style>
  <w:style w:type="paragraph" w:customStyle="1" w:styleId="Title16pt">
    <w:name w:val="Title 16 pt"/>
    <w:basedOn w:val="Title"/>
    <w:rsid w:val="008036DF"/>
    <w:pPr>
      <w:keepNext/>
      <w:spacing w:before="240"/>
    </w:pPr>
    <w:rPr>
      <w:rFonts w:cs="Arial"/>
      <w:sz w:val="32"/>
      <w:lang w:eastAsia="en-US"/>
    </w:rPr>
  </w:style>
  <w:style w:type="paragraph" w:customStyle="1" w:styleId="Heading1boardreport">
    <w:name w:val="Heading 1 board report"/>
    <w:basedOn w:val="Heading1"/>
    <w:next w:val="Paragraph"/>
    <w:link w:val="Heading1boardreportChar"/>
    <w:qFormat/>
    <w:rsid w:val="00772D93"/>
    <w:pPr>
      <w:spacing w:after="240"/>
    </w:pPr>
    <w:rPr>
      <w:color w:val="004650"/>
      <w:sz w:val="36"/>
      <w:szCs w:val="36"/>
    </w:rPr>
  </w:style>
  <w:style w:type="character" w:customStyle="1" w:styleId="Heading1boardreportChar">
    <w:name w:val="Heading 1 board report Char"/>
    <w:basedOn w:val="Heading1Char"/>
    <w:link w:val="Heading1boardreport"/>
    <w:rsid w:val="00772D93"/>
    <w:rPr>
      <w:rFonts w:ascii="Arial" w:hAnsi="Arial"/>
      <w:b/>
      <w:bCs/>
      <w:color w:val="004650"/>
      <w:kern w:val="32"/>
      <w:sz w:val="36"/>
      <w:szCs w:val="36"/>
    </w:rPr>
  </w:style>
  <w:style w:type="table" w:styleId="TableGrid">
    <w:name w:val="Table Grid"/>
    <w:basedOn w:val="TableNormal"/>
    <w:rsid w:val="009A2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nonumbersChar">
    <w:name w:val="Paragraph no numbers Char"/>
    <w:basedOn w:val="DefaultParagraphFont"/>
    <w:link w:val="Paragraphnonumbers"/>
    <w:uiPriority w:val="99"/>
    <w:rsid w:val="000C0B4E"/>
    <w:rPr>
      <w:rFonts w:ascii="Arial" w:hAnsi="Arial"/>
      <w:sz w:val="24"/>
      <w:szCs w:val="24"/>
    </w:rPr>
  </w:style>
  <w:style w:type="paragraph" w:customStyle="1" w:styleId="Tabletext">
    <w:name w:val="Table text"/>
    <w:basedOn w:val="Normal"/>
    <w:link w:val="TabletextChar"/>
    <w:qFormat/>
    <w:rsid w:val="00A0023C"/>
    <w:pPr>
      <w:spacing w:before="60" w:after="60" w:line="276" w:lineRule="auto"/>
    </w:pPr>
    <w:rPr>
      <w:rFonts w:ascii="Arial" w:hAnsi="Arial"/>
      <w:sz w:val="22"/>
      <w:szCs w:val="20"/>
    </w:rPr>
  </w:style>
  <w:style w:type="paragraph" w:customStyle="1" w:styleId="Tablecolumnheading">
    <w:name w:val="Table column heading"/>
    <w:basedOn w:val="Tabletext"/>
    <w:link w:val="TablecolumnheadingChar"/>
    <w:qFormat/>
    <w:rsid w:val="00245256"/>
    <w:rPr>
      <w:b/>
    </w:rPr>
  </w:style>
  <w:style w:type="paragraph" w:customStyle="1" w:styleId="Tableandgraphheading">
    <w:name w:val="Table and graph heading"/>
    <w:basedOn w:val="Heading3"/>
    <w:link w:val="TableandgraphheadingChar"/>
    <w:qFormat/>
    <w:rsid w:val="00772D93"/>
    <w:rPr>
      <w:color w:val="004650"/>
    </w:rPr>
  </w:style>
  <w:style w:type="character" w:customStyle="1" w:styleId="TabletextChar">
    <w:name w:val="Table text Char"/>
    <w:basedOn w:val="DefaultParagraphFont"/>
    <w:link w:val="Tabletext"/>
    <w:rsid w:val="00A0023C"/>
    <w:rPr>
      <w:rFonts w:ascii="Arial" w:hAnsi="Arial"/>
      <w:sz w:val="22"/>
      <w:szCs w:val="24"/>
    </w:rPr>
  </w:style>
  <w:style w:type="character" w:customStyle="1" w:styleId="TablecolumnheadingChar">
    <w:name w:val="Table column heading Char"/>
    <w:basedOn w:val="TabletextChar"/>
    <w:link w:val="Tablecolumnheading"/>
    <w:rsid w:val="00245256"/>
    <w:rPr>
      <w:rFonts w:ascii="Arial" w:hAnsi="Arial"/>
      <w:b/>
      <w:sz w:val="22"/>
      <w:szCs w:val="24"/>
    </w:rPr>
  </w:style>
  <w:style w:type="character" w:customStyle="1" w:styleId="TableandgraphheadingChar">
    <w:name w:val="Table and graph heading Char"/>
    <w:basedOn w:val="Heading3Char"/>
    <w:link w:val="Tableandgraphheading"/>
    <w:rsid w:val="00772D93"/>
    <w:rPr>
      <w:rFonts w:ascii="Arial" w:hAnsi="Arial"/>
      <w:b/>
      <w:bCs/>
      <w:color w:val="004650"/>
      <w:sz w:val="24"/>
      <w:szCs w:val="26"/>
    </w:rPr>
  </w:style>
  <w:style w:type="paragraph" w:customStyle="1" w:styleId="Bulletslast">
    <w:name w:val="Bullets last"/>
    <w:basedOn w:val="Bullets"/>
    <w:qFormat/>
    <w:rsid w:val="003E6FBF"/>
    <w:pPr>
      <w:spacing w:after="240"/>
    </w:pPr>
    <w:rPr>
      <w:szCs w:val="20"/>
    </w:rPr>
  </w:style>
  <w:style w:type="paragraph" w:customStyle="1" w:styleId="Subbulletslast">
    <w:name w:val="Sub bullets last"/>
    <w:basedOn w:val="Subbullets"/>
    <w:qFormat/>
    <w:rsid w:val="00A0023C"/>
    <w:pPr>
      <w:spacing w:after="240"/>
    </w:pPr>
    <w:rPr>
      <w:szCs w:val="20"/>
    </w:rPr>
  </w:style>
  <w:style w:type="paragraph" w:customStyle="1" w:styleId="Heading2boardreport">
    <w:name w:val="Heading 2 board report"/>
    <w:basedOn w:val="Heading2"/>
    <w:qFormat/>
    <w:rsid w:val="00D959FE"/>
  </w:style>
  <w:style w:type="paragraph" w:customStyle="1" w:styleId="Heading3boardreport">
    <w:name w:val="Heading 3 board report"/>
    <w:basedOn w:val="Heading3"/>
    <w:qFormat/>
    <w:rsid w:val="00D959FE"/>
    <w:pPr>
      <w:ind w:left="426"/>
    </w:pPr>
    <w:rPr>
      <w:b w:val="0"/>
      <w:bCs w:val="0"/>
    </w:rPr>
  </w:style>
  <w:style w:type="character" w:styleId="Hyperlink">
    <w:name w:val="Hyperlink"/>
    <w:basedOn w:val="DefaultParagraphFont"/>
    <w:uiPriority w:val="99"/>
    <w:rsid w:val="004A1FA3"/>
    <w:rPr>
      <w:color w:val="0000FF" w:themeColor="hyperlink"/>
      <w:u w:val="single"/>
    </w:rPr>
  </w:style>
  <w:style w:type="paragraph" w:customStyle="1" w:styleId="Tablebullet">
    <w:name w:val="Table bullet"/>
    <w:basedOn w:val="Tabletext"/>
    <w:qFormat/>
    <w:rsid w:val="00810393"/>
    <w:pPr>
      <w:numPr>
        <w:numId w:val="4"/>
      </w:numPr>
    </w:pPr>
  </w:style>
  <w:style w:type="paragraph" w:customStyle="1" w:styleId="Commenttextred">
    <w:name w:val="Comment text red"/>
    <w:basedOn w:val="CommentText"/>
    <w:qFormat/>
    <w:rsid w:val="002A3FC0"/>
    <w:rPr>
      <w:color w:val="FF0000"/>
      <w:lang w:eastAsia="en-US"/>
    </w:rPr>
  </w:style>
  <w:style w:type="paragraph" w:customStyle="1" w:styleId="Commenttextbold">
    <w:name w:val="Comment text bold"/>
    <w:basedOn w:val="CommentText"/>
    <w:qFormat/>
    <w:rsid w:val="002A3FC0"/>
    <w:rPr>
      <w:b/>
      <w:lang w:val="x-none" w:eastAsia="en-US"/>
    </w:rPr>
  </w:style>
  <w:style w:type="paragraph" w:customStyle="1" w:styleId="Commenttextblue">
    <w:name w:val="Comment text blue"/>
    <w:basedOn w:val="CommentText"/>
    <w:qFormat/>
    <w:rsid w:val="002A3FC0"/>
    <w:rPr>
      <w:color w:val="0070C0"/>
      <w:lang w:val="x-none" w:eastAsia="en-US"/>
    </w:rPr>
  </w:style>
  <w:style w:type="paragraph" w:customStyle="1" w:styleId="Commenttextgreen">
    <w:name w:val="Comment text green"/>
    <w:basedOn w:val="CommentText"/>
    <w:qFormat/>
    <w:rsid w:val="002A3FC0"/>
    <w:rPr>
      <w:color w:val="00B050"/>
      <w:lang w:val="x-none" w:eastAsia="en-US"/>
    </w:rPr>
  </w:style>
  <w:style w:type="paragraph" w:customStyle="1" w:styleId="Commenttextitalic">
    <w:name w:val="Comment text italic"/>
    <w:basedOn w:val="CommentText"/>
    <w:qFormat/>
    <w:rsid w:val="002A3FC0"/>
    <w:rPr>
      <w:i/>
      <w:lang w:val="x-none" w:eastAsia="en-US"/>
    </w:rPr>
  </w:style>
  <w:style w:type="paragraph" w:styleId="CommentText">
    <w:name w:val="annotation text"/>
    <w:basedOn w:val="Normal"/>
    <w:link w:val="CommentTextChar"/>
    <w:semiHidden/>
    <w:unhideWhenUsed/>
    <w:rsid w:val="002A3FC0"/>
    <w:rPr>
      <w:sz w:val="20"/>
      <w:szCs w:val="20"/>
    </w:rPr>
  </w:style>
  <w:style w:type="character" w:customStyle="1" w:styleId="CommentTextChar">
    <w:name w:val="Comment Text Char"/>
    <w:basedOn w:val="DefaultParagraphFont"/>
    <w:link w:val="CommentText"/>
    <w:semiHidden/>
    <w:rsid w:val="002A3FC0"/>
  </w:style>
  <w:style w:type="character" w:styleId="CommentReference">
    <w:name w:val="annotation reference"/>
    <w:basedOn w:val="DefaultParagraphFont"/>
    <w:semiHidden/>
    <w:unhideWhenUsed/>
    <w:rsid w:val="00047F22"/>
    <w:rPr>
      <w:sz w:val="16"/>
      <w:szCs w:val="16"/>
    </w:rPr>
  </w:style>
  <w:style w:type="paragraph" w:customStyle="1" w:styleId="Numberedheading1">
    <w:name w:val="Numbered heading 1"/>
    <w:basedOn w:val="Heading1"/>
    <w:next w:val="Normal"/>
    <w:locked/>
    <w:rsid w:val="00047F22"/>
    <w:pPr>
      <w:numPr>
        <w:numId w:val="5"/>
      </w:numPr>
      <w:tabs>
        <w:tab w:val="clear" w:pos="1134"/>
        <w:tab w:val="num" w:pos="851"/>
      </w:tabs>
      <w:spacing w:before="240"/>
      <w:ind w:left="851" w:hanging="851"/>
    </w:pPr>
    <w:rPr>
      <w:rFonts w:cs="Arial"/>
      <w:sz w:val="32"/>
      <w:szCs w:val="24"/>
      <w:lang w:eastAsia="en-US"/>
    </w:rPr>
  </w:style>
  <w:style w:type="paragraph" w:customStyle="1" w:styleId="Numberedheading2">
    <w:name w:val="Numbered heading 2"/>
    <w:basedOn w:val="Heading2"/>
    <w:next w:val="Normal"/>
    <w:locked/>
    <w:rsid w:val="00047F22"/>
    <w:pPr>
      <w:numPr>
        <w:ilvl w:val="1"/>
        <w:numId w:val="5"/>
      </w:numPr>
      <w:spacing w:before="240" w:after="60"/>
    </w:pPr>
    <w:rPr>
      <w:rFonts w:cs="Arial"/>
      <w:b/>
      <w:i/>
      <w:iCs/>
      <w:kern w:val="0"/>
      <w:szCs w:val="28"/>
      <w:lang w:eastAsia="en-US"/>
    </w:rPr>
  </w:style>
  <w:style w:type="paragraph" w:customStyle="1" w:styleId="Numberedheading3">
    <w:name w:val="Numbered heading 3"/>
    <w:basedOn w:val="Heading3"/>
    <w:next w:val="Normal"/>
    <w:locked/>
    <w:rsid w:val="00047F22"/>
    <w:pPr>
      <w:numPr>
        <w:ilvl w:val="2"/>
        <w:numId w:val="5"/>
      </w:numPr>
      <w:spacing w:before="240"/>
    </w:pPr>
    <w:rPr>
      <w:rFonts w:cs="Arial"/>
      <w:sz w:val="26"/>
      <w:szCs w:val="24"/>
      <w:lang w:eastAsia="en-US"/>
    </w:rPr>
  </w:style>
  <w:style w:type="paragraph" w:customStyle="1" w:styleId="Numberedlevel4text">
    <w:name w:val="Numbered level 4 text"/>
    <w:basedOn w:val="Normal"/>
    <w:next w:val="Normal"/>
    <w:locked/>
    <w:rsid w:val="00047F22"/>
    <w:pPr>
      <w:numPr>
        <w:ilvl w:val="3"/>
        <w:numId w:val="5"/>
      </w:numPr>
      <w:spacing w:after="240"/>
    </w:pPr>
    <w:rPr>
      <w:rFonts w:ascii="Arial" w:hAnsi="Arial"/>
      <w:lang w:val="en-US" w:eastAsia="en-US"/>
    </w:rPr>
  </w:style>
  <w:style w:type="paragraph" w:styleId="CommentSubject">
    <w:name w:val="annotation subject"/>
    <w:basedOn w:val="CommentText"/>
    <w:next w:val="CommentText"/>
    <w:link w:val="CommentSubjectChar"/>
    <w:semiHidden/>
    <w:unhideWhenUsed/>
    <w:rsid w:val="00437271"/>
    <w:rPr>
      <w:b/>
      <w:bCs/>
    </w:rPr>
  </w:style>
  <w:style w:type="character" w:customStyle="1" w:styleId="CommentSubjectChar">
    <w:name w:val="Comment Subject Char"/>
    <w:basedOn w:val="CommentTextChar"/>
    <w:link w:val="CommentSubject"/>
    <w:semiHidden/>
    <w:rsid w:val="00437271"/>
    <w:rPr>
      <w:b/>
      <w:bCs/>
    </w:rPr>
  </w:style>
  <w:style w:type="character" w:styleId="FollowedHyperlink">
    <w:name w:val="FollowedHyperlink"/>
    <w:basedOn w:val="DefaultParagraphFont"/>
    <w:semiHidden/>
    <w:unhideWhenUsed/>
    <w:rsid w:val="005E4DF0"/>
    <w:rPr>
      <w:color w:val="800080" w:themeColor="followedHyperlink"/>
      <w:u w:val="single"/>
    </w:rPr>
  </w:style>
  <w:style w:type="character" w:customStyle="1" w:styleId="Characterbold">
    <w:name w:val="Character bold"/>
    <w:basedOn w:val="DefaultParagraphFont"/>
    <w:uiPriority w:val="1"/>
    <w:qFormat/>
    <w:rsid w:val="009F05AE"/>
    <w:rPr>
      <w:b/>
    </w:rPr>
  </w:style>
  <w:style w:type="character" w:customStyle="1" w:styleId="Characteritalic">
    <w:name w:val="Character italic"/>
    <w:basedOn w:val="Characterbold"/>
    <w:uiPriority w:val="1"/>
    <w:qFormat/>
    <w:rsid w:val="009F05AE"/>
    <w:rPr>
      <w:b w:val="0"/>
      <w:i/>
    </w:rPr>
  </w:style>
  <w:style w:type="character" w:customStyle="1" w:styleId="Characterred">
    <w:name w:val="Character red"/>
    <w:basedOn w:val="Characteritalic"/>
    <w:uiPriority w:val="1"/>
    <w:qFormat/>
    <w:rsid w:val="009F05AE"/>
    <w:rPr>
      <w:b w:val="0"/>
      <w:i w:val="0"/>
      <w:color w:val="FF0000"/>
    </w:rPr>
  </w:style>
  <w:style w:type="character" w:customStyle="1" w:styleId="Bold">
    <w:name w:val="Bold"/>
    <w:basedOn w:val="DefaultParagraphFont"/>
    <w:uiPriority w:val="1"/>
    <w:qFormat/>
    <w:rsid w:val="00F1711D"/>
    <w:rPr>
      <w:b/>
    </w:rPr>
  </w:style>
  <w:style w:type="character" w:customStyle="1" w:styleId="Italic">
    <w:name w:val="Italic"/>
    <w:basedOn w:val="DefaultParagraphFont"/>
    <w:uiPriority w:val="1"/>
    <w:qFormat/>
    <w:rsid w:val="00F1711D"/>
    <w:rPr>
      <w:i/>
    </w:rPr>
  </w:style>
  <w:style w:type="paragraph" w:styleId="FootnoteText">
    <w:name w:val="footnote text"/>
    <w:basedOn w:val="Normal"/>
    <w:link w:val="FootnoteTextChar"/>
    <w:semiHidden/>
    <w:unhideWhenUsed/>
    <w:rsid w:val="00A706A7"/>
    <w:rPr>
      <w:sz w:val="20"/>
      <w:szCs w:val="20"/>
    </w:rPr>
  </w:style>
  <w:style w:type="character" w:customStyle="1" w:styleId="FootnoteTextChar">
    <w:name w:val="Footnote Text Char"/>
    <w:basedOn w:val="DefaultParagraphFont"/>
    <w:link w:val="FootnoteText"/>
    <w:semiHidden/>
    <w:rsid w:val="00A706A7"/>
  </w:style>
  <w:style w:type="character" w:styleId="FootnoteReference">
    <w:name w:val="footnote reference"/>
    <w:basedOn w:val="DefaultParagraphFont"/>
    <w:semiHidden/>
    <w:unhideWhenUsed/>
    <w:rsid w:val="00A706A7"/>
    <w:rPr>
      <w:vertAlign w:val="superscript"/>
    </w:rPr>
  </w:style>
  <w:style w:type="paragraph" w:styleId="ListParagraph">
    <w:name w:val="List Paragraph"/>
    <w:basedOn w:val="Normal"/>
    <w:uiPriority w:val="34"/>
    <w:qFormat/>
    <w:locked/>
    <w:rsid w:val="00A706A7"/>
    <w:pPr>
      <w:ind w:left="720"/>
      <w:contextualSpacing/>
    </w:pPr>
  </w:style>
  <w:style w:type="character" w:styleId="UnresolvedMention">
    <w:name w:val="Unresolved Mention"/>
    <w:basedOn w:val="DefaultParagraphFont"/>
    <w:uiPriority w:val="99"/>
    <w:semiHidden/>
    <w:unhideWhenUsed/>
    <w:rsid w:val="005E2C0E"/>
    <w:rPr>
      <w:color w:val="605E5C"/>
      <w:shd w:val="clear" w:color="auto" w:fill="E1DFDD"/>
    </w:rPr>
  </w:style>
  <w:style w:type="paragraph" w:styleId="Caption">
    <w:name w:val="caption"/>
    <w:basedOn w:val="Normal"/>
    <w:next w:val="Normal"/>
    <w:semiHidden/>
    <w:unhideWhenUsed/>
    <w:qFormat/>
    <w:locked/>
    <w:rsid w:val="00243BA3"/>
    <w:pPr>
      <w:spacing w:after="200"/>
    </w:pPr>
    <w:rPr>
      <w:i/>
      <w:iCs/>
      <w:color w:val="1F497D" w:themeColor="text2"/>
      <w:sz w:val="18"/>
      <w:szCs w:val="18"/>
    </w:rPr>
  </w:style>
  <w:style w:type="paragraph" w:styleId="TOCHeading">
    <w:name w:val="TOC Heading"/>
    <w:basedOn w:val="Heading1"/>
    <w:next w:val="Normal"/>
    <w:uiPriority w:val="39"/>
    <w:unhideWhenUsed/>
    <w:qFormat/>
    <w:locked/>
    <w:rsid w:val="003226F5"/>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character" w:styleId="Emphasis">
    <w:name w:val="Emphasis"/>
    <w:basedOn w:val="DefaultParagraphFont"/>
    <w:uiPriority w:val="20"/>
    <w:qFormat/>
    <w:locked/>
    <w:rsid w:val="00D00B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5871">
      <w:bodyDiv w:val="1"/>
      <w:marLeft w:val="0"/>
      <w:marRight w:val="0"/>
      <w:marTop w:val="0"/>
      <w:marBottom w:val="0"/>
      <w:divBdr>
        <w:top w:val="none" w:sz="0" w:space="0" w:color="auto"/>
        <w:left w:val="none" w:sz="0" w:space="0" w:color="auto"/>
        <w:bottom w:val="none" w:sz="0" w:space="0" w:color="auto"/>
        <w:right w:val="none" w:sz="0" w:space="0" w:color="auto"/>
      </w:divBdr>
    </w:div>
    <w:div w:id="1351642263">
      <w:bodyDiv w:val="1"/>
      <w:marLeft w:val="0"/>
      <w:marRight w:val="0"/>
      <w:marTop w:val="0"/>
      <w:marBottom w:val="0"/>
      <w:divBdr>
        <w:top w:val="none" w:sz="0" w:space="0" w:color="auto"/>
        <w:left w:val="none" w:sz="0" w:space="0" w:color="auto"/>
        <w:bottom w:val="none" w:sz="0" w:space="0" w:color="auto"/>
        <w:right w:val="none" w:sz="0" w:space="0" w:color="auto"/>
      </w:divBdr>
    </w:div>
    <w:div w:id="1420834586">
      <w:bodyDiv w:val="1"/>
      <w:marLeft w:val="0"/>
      <w:marRight w:val="0"/>
      <w:marTop w:val="0"/>
      <w:marBottom w:val="0"/>
      <w:divBdr>
        <w:top w:val="none" w:sz="0" w:space="0" w:color="auto"/>
        <w:left w:val="none" w:sz="0" w:space="0" w:color="auto"/>
        <w:bottom w:val="none" w:sz="0" w:space="0" w:color="auto"/>
        <w:right w:val="none" w:sz="0" w:space="0" w:color="auto"/>
      </w:divBdr>
    </w:div>
    <w:div w:id="1435973375">
      <w:bodyDiv w:val="1"/>
      <w:marLeft w:val="0"/>
      <w:marRight w:val="0"/>
      <w:marTop w:val="0"/>
      <w:marBottom w:val="0"/>
      <w:divBdr>
        <w:top w:val="none" w:sz="0" w:space="0" w:color="auto"/>
        <w:left w:val="none" w:sz="0" w:space="0" w:color="auto"/>
        <w:bottom w:val="none" w:sz="0" w:space="0" w:color="auto"/>
        <w:right w:val="none" w:sz="0" w:space="0" w:color="auto"/>
      </w:divBdr>
    </w:div>
    <w:div w:id="1600990769">
      <w:bodyDiv w:val="1"/>
      <w:marLeft w:val="0"/>
      <w:marRight w:val="0"/>
      <w:marTop w:val="0"/>
      <w:marBottom w:val="0"/>
      <w:divBdr>
        <w:top w:val="none" w:sz="0" w:space="0" w:color="auto"/>
        <w:left w:val="none" w:sz="0" w:space="0" w:color="auto"/>
        <w:bottom w:val="none" w:sz="0" w:space="0" w:color="auto"/>
        <w:right w:val="none" w:sz="0" w:space="0" w:color="auto"/>
      </w:divBdr>
    </w:div>
    <w:div w:id="1863784436">
      <w:bodyDiv w:val="1"/>
      <w:marLeft w:val="0"/>
      <w:marRight w:val="0"/>
      <w:marTop w:val="0"/>
      <w:marBottom w:val="0"/>
      <w:divBdr>
        <w:top w:val="none" w:sz="0" w:space="0" w:color="auto"/>
        <w:left w:val="none" w:sz="0" w:space="0" w:color="auto"/>
        <w:bottom w:val="none" w:sz="0" w:space="0" w:color="auto"/>
        <w:right w:val="none" w:sz="0" w:space="0" w:color="auto"/>
      </w:divBdr>
    </w:div>
    <w:div w:id="1899440198">
      <w:bodyDiv w:val="1"/>
      <w:marLeft w:val="0"/>
      <w:marRight w:val="0"/>
      <w:marTop w:val="0"/>
      <w:marBottom w:val="0"/>
      <w:divBdr>
        <w:top w:val="none" w:sz="0" w:space="0" w:color="auto"/>
        <w:left w:val="none" w:sz="0" w:space="0" w:color="auto"/>
        <w:bottom w:val="none" w:sz="0" w:space="0" w:color="auto"/>
        <w:right w:val="none" w:sz="0" w:space="0" w:color="auto"/>
      </w:divBdr>
    </w:div>
    <w:div w:id="20879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ce.org.uk/guidance/indevelopment/gid-ng10121" TargetMode="External"/><Relationship Id="rId18" Type="http://schemas.openxmlformats.org/officeDocument/2006/relationships/image" Target="media/image3.png"/><Relationship Id="rId26" Type="http://schemas.openxmlformats.org/officeDocument/2006/relationships/hyperlink" Target="https://blogs.bmj.com/bmj/2018/06/11/sam-finnikin-nice-move-to-improve-the-quality-of-shared-decision-makin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ice.org.uk/Media/Default/Get-involved/Meetings-In-Public/Public-board-meetings/Data-sets/jul19-board-paper-data-sets.xlsx" TargetMode="External"/><Relationship Id="rId34" Type="http://schemas.openxmlformats.org/officeDocument/2006/relationships/hyperlink" Target="http://www.nice.org.uk/about/nice-communities/nice-and-the-public"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nice.org.uk/guidance/indevelopment/gid-ng10113" TargetMode="External"/><Relationship Id="rId25" Type="http://schemas.openxmlformats.org/officeDocument/2006/relationships/hyperlink" Target="http://www.eatg.org/project/paradigm-patients-active-in-research-and-dialogues-for-an-improved-generation-of-medicines/" TargetMode="Externa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ice.org.uk/guidance/indevelopment/gid-ng10125" TargetMode="External"/><Relationship Id="rId20" Type="http://schemas.openxmlformats.org/officeDocument/2006/relationships/chart" Target="charts/chart2.xml"/><Relationship Id="rId29" Type="http://schemas.openxmlformats.org/officeDocument/2006/relationships/hyperlink" Target="https://twitter.com/NICEGetInvolv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Media/Default/Get-involved/Meetings-In-Public/Public-board-meetings/Data-sets/jul19-board-paper-data-sets.xlsx" TargetMode="External"/><Relationship Id="rId24" Type="http://schemas.openxmlformats.org/officeDocument/2006/relationships/hyperlink" Target="https://htai.org/interest-groups/pcig/" TargetMode="Externa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ice.org.uk/guidance/indevelopment/gid-ng10119" TargetMode="External"/><Relationship Id="rId23" Type="http://schemas.openxmlformats.org/officeDocument/2006/relationships/hyperlink" Target="http://www.g-i-n.net/working-groups/gin-public/toolkit" TargetMode="External"/><Relationship Id="rId28" Type="http://schemas.openxmlformats.org/officeDocument/2006/relationships/image" Target="media/image5.png"/><Relationship Id="rId36" Type="http://schemas.openxmlformats.org/officeDocument/2006/relationships/hyperlink" Target="https://www.nice.org.uk/terms-and-conditions"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ites.google.com/nihr.ac.uk/pi-standards/standards" TargetMode="External"/><Relationship Id="rId14" Type="http://schemas.openxmlformats.org/officeDocument/2006/relationships/hyperlink" Target="https://www.nice.org.uk/guidance/indevelopment/gid-ng10113" TargetMode="External"/><Relationship Id="rId22" Type="http://schemas.openxmlformats.org/officeDocument/2006/relationships/hyperlink" Target="http://www.g-i-n.net/working-groups/gin-public" TargetMode="External"/><Relationship Id="rId27" Type="http://schemas.openxmlformats.org/officeDocument/2006/relationships/hyperlink" Target="https://www.nice.org.uk/Media/Default/About/what-we-do/our-programmes/nice-guidance/shared-decision-making/decision-aid-process-guide.pdf" TargetMode="External"/><Relationship Id="rId30" Type="http://schemas.openxmlformats.org/officeDocument/2006/relationships/image" Target="media/image6.jpeg"/><Relationship Id="rId35" Type="http://schemas.openxmlformats.org/officeDocument/2006/relationships/hyperlink" Target="https://www.nice.org.uk/about/nice-communities/social-care/quick-guides/getting-help-to-overcome-abu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tai.org/interest-groups/patient-and-citizen-involvement/pcig-home/values-and-stand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ice.nhs.uk\Data\Global\NICE\NICE%20Templates\Board%20reports%20(non%20directorate)\Template%20for%20nondirectorate%20board%20papers%20090620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ice.nhs.uk\data\H&amp;SC\PIP\Programme%20Management\Monitoring\Directorate%20objectives%20&amp;%20risk%20register\2018-19\Monthly%20monitoring%20figures%20-%20KPIs%20&amp;%20BSC%202018-19%20-%20LN%20ver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nice.nhs.uk\data\H&amp;SC\PIP\Exit%20survey\Raw%20data\Jul%2018%20-%20Mar%2019\All%20data%20Jul%2018%20-%20Mar%2019\Exit%20Survey%20data%202018-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18646E"/>
            </a:solidFill>
          </c:spPr>
          <c:dPt>
            <c:idx val="0"/>
            <c:bubble3D val="0"/>
            <c:spPr>
              <a:solidFill>
                <a:srgbClr val="451551"/>
              </a:solidFill>
              <a:ln w="19050">
                <a:solidFill>
                  <a:srgbClr val="451551"/>
                </a:solidFill>
              </a:ln>
              <a:effectLst/>
            </c:spPr>
            <c:extLst>
              <c:ext xmlns:c16="http://schemas.microsoft.com/office/drawing/2014/chart" uri="{C3380CC4-5D6E-409C-BE32-E72D297353CC}">
                <c16:uniqueId val="{00000001-DE57-4D5D-A790-95899ED0E968}"/>
              </c:ext>
            </c:extLst>
          </c:dPt>
          <c:dPt>
            <c:idx val="1"/>
            <c:bubble3D val="0"/>
            <c:spPr>
              <a:solidFill>
                <a:srgbClr val="00506A"/>
              </a:solidFill>
              <a:ln w="19050">
                <a:solidFill>
                  <a:srgbClr val="00506A"/>
                </a:solidFill>
              </a:ln>
              <a:effectLst/>
            </c:spPr>
            <c:extLst>
              <c:ext xmlns:c16="http://schemas.microsoft.com/office/drawing/2014/chart" uri="{C3380CC4-5D6E-409C-BE32-E72D297353CC}">
                <c16:uniqueId val="{00000003-DE57-4D5D-A790-95899ED0E968}"/>
              </c:ext>
            </c:extLst>
          </c:dPt>
          <c:dPt>
            <c:idx val="2"/>
            <c:bubble3D val="0"/>
            <c:spPr>
              <a:solidFill>
                <a:srgbClr val="ADADAD"/>
              </a:solidFill>
              <a:ln w="19050">
                <a:solidFill>
                  <a:srgbClr val="ADADAD"/>
                </a:solidFill>
              </a:ln>
              <a:effectLst/>
            </c:spPr>
            <c:extLst>
              <c:ext xmlns:c16="http://schemas.microsoft.com/office/drawing/2014/chart" uri="{C3380CC4-5D6E-409C-BE32-E72D297353CC}">
                <c16:uniqueId val="{00000005-DE57-4D5D-A790-95899ED0E968}"/>
              </c:ext>
            </c:extLst>
          </c:dPt>
          <c:dLbls>
            <c:dLbl>
              <c:idx val="0"/>
              <c:layout>
                <c:manualLayout>
                  <c:x val="-6.900101096460716E-2"/>
                  <c:y val="-8.083337196159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57-4D5D-A790-95899ED0E968}"/>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 for Board Reports'!$A$12:$A$14</c:f>
              <c:strCache>
                <c:ptCount val="3"/>
                <c:pt idx="0">
                  <c:v>Patient experts</c:v>
                </c:pt>
                <c:pt idx="1">
                  <c:v>Invited specialist members</c:v>
                </c:pt>
                <c:pt idx="2">
                  <c:v>Scientific Advice experts</c:v>
                </c:pt>
              </c:strCache>
            </c:strRef>
          </c:cat>
          <c:val>
            <c:numRef>
              <c:f>'Graphs for Board Reports'!$B$12:$B$14</c:f>
              <c:numCache>
                <c:formatCode>General</c:formatCode>
                <c:ptCount val="3"/>
                <c:pt idx="0">
                  <c:v>97</c:v>
                </c:pt>
                <c:pt idx="1">
                  <c:v>23</c:v>
                </c:pt>
                <c:pt idx="2">
                  <c:v>10</c:v>
                </c:pt>
              </c:numCache>
            </c:numRef>
          </c:val>
          <c:extLst>
            <c:ext xmlns:c16="http://schemas.microsoft.com/office/drawing/2014/chart" uri="{C3380CC4-5D6E-409C-BE32-E72D297353CC}">
              <c16:uniqueId val="{00000006-DE57-4D5D-A790-95899ED0E96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rgbClr val="00506A"/>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451551"/>
            </a:solidFill>
          </c:spPr>
          <c:dPt>
            <c:idx val="0"/>
            <c:bubble3D val="0"/>
            <c:spPr>
              <a:solidFill>
                <a:srgbClr val="ADADAD"/>
              </a:solidFill>
              <a:ln w="19050">
                <a:solidFill>
                  <a:schemeClr val="lt1"/>
                </a:solidFill>
              </a:ln>
              <a:effectLst/>
            </c:spPr>
            <c:extLst>
              <c:ext xmlns:c16="http://schemas.microsoft.com/office/drawing/2014/chart" uri="{C3380CC4-5D6E-409C-BE32-E72D297353CC}">
                <c16:uniqueId val="{00000001-7F61-4E94-959F-DEBC5E0BC650}"/>
              </c:ext>
            </c:extLst>
          </c:dPt>
          <c:dPt>
            <c:idx val="1"/>
            <c:bubble3D val="0"/>
            <c:spPr>
              <a:solidFill>
                <a:srgbClr val="451551"/>
              </a:solidFill>
              <a:ln w="19050">
                <a:solidFill>
                  <a:schemeClr val="lt1"/>
                </a:solidFill>
              </a:ln>
              <a:effectLst/>
            </c:spPr>
            <c:extLst>
              <c:ext xmlns:c16="http://schemas.microsoft.com/office/drawing/2014/chart" uri="{C3380CC4-5D6E-409C-BE32-E72D297353CC}">
                <c16:uniqueId val="{00000003-7F61-4E94-959F-DEBC5E0BC650}"/>
              </c:ext>
            </c:extLst>
          </c:dPt>
          <c:dPt>
            <c:idx val="2"/>
            <c:bubble3D val="0"/>
            <c:spPr>
              <a:solidFill>
                <a:srgbClr val="00506A"/>
              </a:solidFill>
              <a:ln w="19050">
                <a:solidFill>
                  <a:schemeClr val="lt1"/>
                </a:solidFill>
              </a:ln>
              <a:effectLst/>
            </c:spPr>
            <c:extLst>
              <c:ext xmlns:c16="http://schemas.microsoft.com/office/drawing/2014/chart" uri="{C3380CC4-5D6E-409C-BE32-E72D297353CC}">
                <c16:uniqueId val="{00000005-7F61-4E94-959F-DEBC5E0BC650}"/>
              </c:ext>
            </c:extLst>
          </c:dPt>
          <c:dLbls>
            <c:dLbl>
              <c:idx val="0"/>
              <c:layout>
                <c:manualLayout>
                  <c:x val="-0.12222222222222222"/>
                  <c:y val="4.1666666666666664E-2"/>
                </c:manualLayout>
              </c:layout>
              <c:spPr>
                <a:noFill/>
                <a:ln w="25400">
                  <a:noFill/>
                </a:ln>
              </c:spPr>
              <c:txPr>
                <a:bodyPr rot="0" vert="horz"/>
                <a:lstStyle/>
                <a:p>
                  <a:pPr>
                    <a:defRPr sz="1200" b="1" i="0" baseline="0">
                      <a:solidFill>
                        <a:schemeClr val="tx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61-4E94-959F-DEBC5E0BC650}"/>
                </c:ext>
              </c:extLst>
            </c:dLbl>
            <c:dLbl>
              <c:idx val="1"/>
              <c:layout>
                <c:manualLayout>
                  <c:x val="0.11388888888888894"/>
                  <c:y val="-4.1666666666666755E-2"/>
                </c:manualLayout>
              </c:layout>
              <c:spPr>
                <a:noFill/>
                <a:ln w="25400">
                  <a:noFill/>
                </a:ln>
              </c:spPr>
              <c:txPr>
                <a:bodyPr rot="0" vert="horz"/>
                <a:lstStyle/>
                <a:p>
                  <a:pPr>
                    <a:defRPr sz="1200" b="1" i="0">
                      <a:solidFill>
                        <a:schemeClr val="bg1">
                          <a:lumMod val="95000"/>
                        </a:schemeClr>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61-4E94-959F-DEBC5E0BC650}"/>
                </c:ext>
              </c:extLst>
            </c:dLbl>
            <c:dLbl>
              <c:idx val="2"/>
              <c:layout>
                <c:manualLayout>
                  <c:x val="1.6666666666666614E-2"/>
                  <c:y val="0.125"/>
                </c:manualLayout>
              </c:layout>
              <c:spPr>
                <a:noFill/>
                <a:ln w="25400">
                  <a:noFill/>
                </a:ln>
              </c:spPr>
              <c:txPr>
                <a:bodyPr rot="0" vert="horz"/>
                <a:lstStyle/>
                <a:p>
                  <a:pPr>
                    <a:defRPr sz="1200" b="1" i="0">
                      <a:solidFill>
                        <a:schemeClr val="bg1">
                          <a:lumMod val="95000"/>
                        </a:schemeClr>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61-4E94-959F-DEBC5E0BC650}"/>
                </c:ext>
              </c:extLst>
            </c:dLbl>
            <c:spPr>
              <a:noFill/>
              <a:ln>
                <a:noFill/>
              </a:ln>
              <a:effectLst/>
            </c:spPr>
            <c:txPr>
              <a:bodyPr/>
              <a:lstStyle/>
              <a:p>
                <a:pPr>
                  <a:defRPr sz="1200" b="1" i="0">
                    <a:solidFill>
                      <a:schemeClr val="bg1">
                        <a:lumMod val="9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'Overall experience'!$G$2:$I$2</c:f>
              <c:strCache>
                <c:ptCount val="3"/>
                <c:pt idx="0">
                  <c:v>Excellent</c:v>
                </c:pt>
                <c:pt idx="1">
                  <c:v>Good</c:v>
                </c:pt>
                <c:pt idx="2">
                  <c:v>Adequate</c:v>
                </c:pt>
              </c:strCache>
            </c:strRef>
          </c:cat>
          <c:val>
            <c:numRef>
              <c:f>'Overall experience'!$G$3:$I$3</c:f>
              <c:numCache>
                <c:formatCode>General</c:formatCode>
                <c:ptCount val="3"/>
                <c:pt idx="0">
                  <c:v>15</c:v>
                </c:pt>
                <c:pt idx="1">
                  <c:v>20</c:v>
                </c:pt>
                <c:pt idx="2">
                  <c:v>2</c:v>
                </c:pt>
              </c:numCache>
            </c:numRef>
          </c:val>
          <c:extLst>
            <c:ext xmlns:c16="http://schemas.microsoft.com/office/drawing/2014/chart" uri="{C3380CC4-5D6E-409C-BE32-E72D297353CC}">
              <c16:uniqueId val="{00000006-7F61-4E94-959F-DEBC5E0BC650}"/>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0"/>
        <c:txPr>
          <a:bodyPr rot="0" vert="horz"/>
          <a:lstStyle/>
          <a:p>
            <a:pPr>
              <a:defRPr sz="1200"/>
            </a:pPr>
            <a:endParaRPr lang="en-US"/>
          </a:p>
        </c:txPr>
      </c:legendEntry>
      <c:legendEntry>
        <c:idx val="1"/>
        <c:txPr>
          <a:bodyPr rot="0" vert="horz"/>
          <a:lstStyle/>
          <a:p>
            <a:pPr>
              <a:defRPr sz="1200"/>
            </a:pPr>
            <a:endParaRPr lang="en-US"/>
          </a:p>
        </c:txPr>
      </c:legendEntry>
      <c:legendEntry>
        <c:idx val="2"/>
        <c:txPr>
          <a:bodyPr rot="0" vert="horz"/>
          <a:lstStyle/>
          <a:p>
            <a:pPr>
              <a:defRPr sz="1200"/>
            </a:pPr>
            <a:endParaRPr lang="en-US"/>
          </a:p>
        </c:txPr>
      </c:legendEntry>
      <c:layout>
        <c:manualLayout>
          <c:xMode val="edge"/>
          <c:yMode val="edge"/>
          <c:x val="0.73452340332458455"/>
          <c:y val="0.17447834645669291"/>
          <c:w val="0.21269881889763784"/>
          <c:h val="0.4704877515310586"/>
        </c:manualLayout>
      </c:layout>
      <c:overlay val="0"/>
      <c:spPr>
        <a:noFill/>
        <a:ln w="25400">
          <a:noFill/>
        </a:ln>
      </c:spPr>
      <c:txPr>
        <a:bodyPr rot="0" vert="horz"/>
        <a:lstStyle/>
        <a:p>
          <a:pPr>
            <a:defRPr/>
          </a:pPr>
          <a:endParaRPr lang="en-US"/>
        </a:p>
      </c:txPr>
    </c:legend>
    <c:plotVisOnly val="1"/>
    <c:dispBlanksAs val="gap"/>
    <c:showDLblsOverMax val="0"/>
  </c:chart>
  <c:spPr>
    <a:solidFill>
      <a:schemeClr val="lt1"/>
    </a:solidFill>
    <a:ln w="25400" cap="flat" cmpd="sng" algn="ctr">
      <a:solidFill>
        <a:srgbClr val="00506A"/>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72730-D72E-4AB4-A5D6-1E7D9B35E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nondirectorate board papers 09062017</Template>
  <TotalTime>0</TotalTime>
  <Pages>24</Pages>
  <Words>5638</Words>
  <Characters>33943</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NICE</Company>
  <LinksUpToDate>false</LinksUpToDate>
  <CharactersWithSpaces>39502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Norburn</dc:creator>
  <cp:lastModifiedBy>Nicholas Renshaw</cp:lastModifiedBy>
  <cp:revision>2</cp:revision>
  <cp:lastPrinted>2019-06-14T15:45:00Z</cp:lastPrinted>
  <dcterms:created xsi:type="dcterms:W3CDTF">2019-09-10T08:58:00Z</dcterms:created>
  <dcterms:modified xsi:type="dcterms:W3CDTF">2019-09-10T08:58:00Z</dcterms:modified>
  <cp:contentStatus/>
</cp:coreProperties>
</file>