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98B91" w14:textId="78C251EA" w:rsidR="000A3945" w:rsidRPr="00701E17" w:rsidRDefault="000A3945" w:rsidP="000D76E0">
      <w:pPr>
        <w:pStyle w:val="NICEnormal"/>
        <w:jc w:val="center"/>
        <w:rPr>
          <w:b/>
          <w:bCs/>
          <w:lang w:val="en-GB"/>
        </w:rPr>
      </w:pPr>
      <w:r w:rsidRPr="00701E17">
        <w:rPr>
          <w:b/>
          <w:bCs/>
          <w:lang w:val="en-GB"/>
        </w:rPr>
        <w:t>NATIONAL INSTITUTE FOR HEALTH AND CARE EXCELLENCE</w:t>
      </w:r>
    </w:p>
    <w:p w14:paraId="7FC76623" w14:textId="5A63FA2B" w:rsidR="000D76E0" w:rsidRPr="00701E17" w:rsidRDefault="000A3945" w:rsidP="000D76E0">
      <w:pPr>
        <w:pStyle w:val="Heading1"/>
        <w:jc w:val="center"/>
        <w:rPr>
          <w:lang w:val="en-GB"/>
        </w:rPr>
      </w:pPr>
      <w:r w:rsidRPr="00701E17">
        <w:rPr>
          <w:lang w:val="en-GB"/>
        </w:rPr>
        <w:t>Minutes of the Bo</w:t>
      </w:r>
      <w:r w:rsidR="004B78E4" w:rsidRPr="00701E17">
        <w:rPr>
          <w:lang w:val="en-GB"/>
        </w:rPr>
        <w:t>ard Strategy Meeting</w:t>
      </w:r>
    </w:p>
    <w:p w14:paraId="1600A550" w14:textId="71E410C3" w:rsidR="000A3945" w:rsidRPr="00701E17" w:rsidRDefault="00531466" w:rsidP="00C72E88">
      <w:pPr>
        <w:jc w:val="center"/>
        <w:rPr>
          <w:rFonts w:ascii="Arial" w:hAnsi="Arial" w:cs="Arial"/>
        </w:rPr>
      </w:pPr>
      <w:r>
        <w:rPr>
          <w:rFonts w:ascii="Arial" w:hAnsi="Arial" w:cs="Arial"/>
        </w:rPr>
        <w:t>Thursday 25 February 2021</w:t>
      </w:r>
      <w:r w:rsidR="000A3945" w:rsidRPr="00701E17">
        <w:rPr>
          <w:rFonts w:ascii="Arial" w:hAnsi="Arial" w:cs="Arial"/>
        </w:rPr>
        <w:t xml:space="preserve"> </w:t>
      </w:r>
      <w:r w:rsidR="00C72E88" w:rsidRPr="00701E17">
        <w:rPr>
          <w:rFonts w:ascii="Arial" w:hAnsi="Arial" w:cs="Arial"/>
        </w:rPr>
        <w:t>via Zoom</w:t>
      </w:r>
    </w:p>
    <w:p w14:paraId="0B006EAD" w14:textId="77777777" w:rsidR="00C72E88" w:rsidRPr="00701E17" w:rsidRDefault="00C72E88" w:rsidP="00C72E88">
      <w:pPr>
        <w:jc w:val="center"/>
        <w:rPr>
          <w:i/>
        </w:rPr>
      </w:pPr>
    </w:p>
    <w:p w14:paraId="31D2A3F0" w14:textId="347B6558" w:rsidR="000A3945" w:rsidRPr="001D2E1C" w:rsidRDefault="000A3945" w:rsidP="000A3945">
      <w:pPr>
        <w:pStyle w:val="Paragraphnonumbers"/>
        <w:spacing w:before="0" w:after="0" w:line="240" w:lineRule="auto"/>
        <w:jc w:val="both"/>
        <w:rPr>
          <w:iCs/>
        </w:rPr>
      </w:pPr>
      <w:r w:rsidRPr="001D2E1C">
        <w:rPr>
          <w:iCs/>
        </w:rPr>
        <w:t xml:space="preserve">These notes are a summary record of the main points discussed at the meeting and the decisions made. They are not intended to provide a verbatim record of the Board’s discussion. </w:t>
      </w:r>
    </w:p>
    <w:p w14:paraId="7CEBB363" w14:textId="77777777" w:rsidR="00312E63" w:rsidRPr="00701E17" w:rsidRDefault="00312E63" w:rsidP="000A3945">
      <w:pPr>
        <w:pStyle w:val="Paragraphnonumbers"/>
        <w:spacing w:before="0" w:after="0" w:line="240" w:lineRule="auto"/>
        <w:jc w:val="both"/>
        <w:rPr>
          <w:i/>
        </w:rPr>
      </w:pPr>
    </w:p>
    <w:p w14:paraId="67011A7C" w14:textId="77777777" w:rsidR="00531466" w:rsidRPr="00075A1E" w:rsidRDefault="00531466" w:rsidP="00531466">
      <w:pPr>
        <w:pStyle w:val="Heading2"/>
      </w:pPr>
      <w:r w:rsidRPr="00531466">
        <w:t>Board</w:t>
      </w:r>
      <w:r w:rsidRPr="00075A1E">
        <w:t xml:space="preserve"> members present</w:t>
      </w:r>
    </w:p>
    <w:p w14:paraId="39BA6B12" w14:textId="25339B08" w:rsidR="00531466" w:rsidRPr="00075A1E" w:rsidRDefault="00E800BB" w:rsidP="00531466">
      <w:pPr>
        <w:pStyle w:val="Body1"/>
        <w:rPr>
          <w:rFonts w:ascii="Arial" w:hAnsi="Arial"/>
          <w:color w:val="auto"/>
        </w:rPr>
      </w:pPr>
      <w:r>
        <w:rPr>
          <w:rFonts w:ascii="Arial" w:hAnsi="Arial Unicode MS"/>
        </w:rPr>
        <w:br/>
      </w:r>
      <w:r w:rsidR="00531466">
        <w:rPr>
          <w:rFonts w:ascii="Arial" w:hAnsi="Arial Unicode MS"/>
        </w:rPr>
        <w:t>Sharmila Nebhrajani</w:t>
      </w:r>
      <w:r w:rsidR="00531466">
        <w:rPr>
          <w:rFonts w:ascii="Arial" w:hAnsi="Arial Unicode MS"/>
        </w:rPr>
        <w:tab/>
      </w:r>
      <w:r w:rsidR="00531466">
        <w:rPr>
          <w:rFonts w:ascii="Arial" w:hAnsi="Arial Unicode MS"/>
        </w:rPr>
        <w:tab/>
        <w:t>Chairman</w:t>
      </w:r>
      <w:r w:rsidR="00531466" w:rsidRPr="00075A1E">
        <w:rPr>
          <w:rFonts w:ascii="Arial" w:hAnsi="Arial Unicode MS"/>
        </w:rPr>
        <w:tab/>
      </w:r>
    </w:p>
    <w:p w14:paraId="3FAA73B2" w14:textId="77777777" w:rsidR="00531466" w:rsidRDefault="00531466" w:rsidP="00531466">
      <w:pPr>
        <w:pStyle w:val="Body1"/>
        <w:rPr>
          <w:rFonts w:ascii="Arial" w:hAnsi="Arial" w:cs="Arial"/>
        </w:rPr>
      </w:pPr>
      <w:r>
        <w:rPr>
          <w:rFonts w:ascii="Arial" w:hAnsi="Arial" w:cs="Arial"/>
        </w:rPr>
        <w:t>Dame Elaine Inglesby-Burke</w:t>
      </w:r>
      <w:r>
        <w:rPr>
          <w:rFonts w:ascii="Arial" w:hAnsi="Arial" w:cs="Arial"/>
        </w:rPr>
        <w:tab/>
        <w:t>Non-Executive Director</w:t>
      </w:r>
    </w:p>
    <w:p w14:paraId="09254B8F" w14:textId="7C905412" w:rsidR="00531466" w:rsidRPr="00075A1E" w:rsidRDefault="00531466" w:rsidP="00531466">
      <w:pPr>
        <w:pStyle w:val="Body1"/>
        <w:rPr>
          <w:rFonts w:ascii="Arial" w:hAnsi="Arial" w:cs="Arial"/>
        </w:rPr>
      </w:pPr>
      <w:r w:rsidRPr="00075A1E">
        <w:rPr>
          <w:rFonts w:ascii="Arial" w:hAnsi="Arial" w:cs="Arial"/>
        </w:rPr>
        <w:t>Professor Tim Irish</w:t>
      </w:r>
      <w:r w:rsidRPr="00075A1E">
        <w:rPr>
          <w:rFonts w:ascii="Arial" w:hAnsi="Arial" w:cs="Arial"/>
        </w:rPr>
        <w:tab/>
      </w:r>
      <w:r w:rsidRPr="00075A1E">
        <w:rPr>
          <w:rFonts w:ascii="Arial" w:hAnsi="Arial" w:cs="Arial"/>
        </w:rPr>
        <w:tab/>
      </w:r>
      <w:r w:rsidRPr="00075A1E">
        <w:rPr>
          <w:rFonts w:ascii="Arial" w:hAnsi="Arial" w:cs="Arial"/>
        </w:rPr>
        <w:tab/>
      </w:r>
      <w:r>
        <w:rPr>
          <w:rFonts w:ascii="Arial" w:hAnsi="Arial" w:cs="Arial"/>
        </w:rPr>
        <w:t>Non-Executive Director</w:t>
      </w:r>
      <w:r w:rsidR="00E74F30">
        <w:rPr>
          <w:rFonts w:ascii="Arial" w:hAnsi="Arial" w:cs="Arial"/>
        </w:rPr>
        <w:t xml:space="preserve"> (for items 1-11)</w:t>
      </w:r>
    </w:p>
    <w:p w14:paraId="76D062E5" w14:textId="28F3F05F" w:rsidR="00531466" w:rsidRPr="00075A1E" w:rsidRDefault="00531466" w:rsidP="00531466">
      <w:pPr>
        <w:pStyle w:val="Body1"/>
        <w:rPr>
          <w:rFonts w:ascii="Arial" w:hAnsi="Arial" w:cs="Arial"/>
        </w:rPr>
      </w:pPr>
      <w:r w:rsidRPr="00075A1E">
        <w:rPr>
          <w:rFonts w:ascii="Arial" w:hAnsi="Arial" w:cs="Arial"/>
        </w:rPr>
        <w:t xml:space="preserve">Dr Rima Makarem </w:t>
      </w:r>
      <w:r w:rsidRPr="00075A1E">
        <w:rPr>
          <w:rFonts w:ascii="Arial" w:hAnsi="Arial" w:cs="Arial"/>
        </w:rPr>
        <w:tab/>
      </w:r>
      <w:r w:rsidRPr="00075A1E">
        <w:rPr>
          <w:rFonts w:ascii="Arial" w:hAnsi="Arial" w:cs="Arial"/>
        </w:rPr>
        <w:tab/>
      </w:r>
      <w:r w:rsidRPr="00075A1E">
        <w:rPr>
          <w:rFonts w:ascii="Arial" w:hAnsi="Arial" w:cs="Arial"/>
        </w:rPr>
        <w:tab/>
      </w:r>
      <w:r w:rsidRPr="00075A1E">
        <w:rPr>
          <w:rFonts w:ascii="Arial" w:hAnsi="Arial" w:cs="Arial"/>
          <w:color w:val="0D0D0D"/>
        </w:rPr>
        <w:t>Non-Executive Director</w:t>
      </w:r>
      <w:r w:rsidR="00E74F30">
        <w:rPr>
          <w:rFonts w:ascii="Arial" w:hAnsi="Arial" w:cs="Arial"/>
          <w:color w:val="0D0D0D"/>
        </w:rPr>
        <w:t xml:space="preserve"> (for items 1-7 and 9)</w:t>
      </w:r>
    </w:p>
    <w:p w14:paraId="336EE301" w14:textId="77777777" w:rsidR="00531466" w:rsidRPr="00075A1E" w:rsidRDefault="00531466" w:rsidP="00531466">
      <w:pPr>
        <w:pStyle w:val="Body1"/>
        <w:rPr>
          <w:rFonts w:ascii="Arial" w:hAnsi="Arial" w:cs="Arial"/>
        </w:rPr>
      </w:pPr>
      <w:r w:rsidRPr="00075A1E">
        <w:rPr>
          <w:rFonts w:ascii="Arial" w:hAnsi="Arial" w:cs="Arial"/>
        </w:rPr>
        <w:t>Tom Wright</w:t>
      </w:r>
      <w:r w:rsidRPr="00075A1E">
        <w:rPr>
          <w:rFonts w:ascii="Arial" w:hAnsi="Arial" w:cs="Arial"/>
        </w:rPr>
        <w:tab/>
      </w:r>
      <w:r w:rsidRPr="00075A1E">
        <w:rPr>
          <w:rFonts w:ascii="Arial" w:hAnsi="Arial" w:cs="Arial"/>
        </w:rPr>
        <w:tab/>
      </w:r>
      <w:r w:rsidRPr="00075A1E">
        <w:rPr>
          <w:rFonts w:ascii="Arial" w:hAnsi="Arial" w:cs="Arial"/>
        </w:rPr>
        <w:tab/>
      </w:r>
      <w:r w:rsidRPr="00075A1E">
        <w:rPr>
          <w:rFonts w:ascii="Arial" w:hAnsi="Arial" w:cs="Arial"/>
        </w:rPr>
        <w:tab/>
      </w:r>
      <w:bookmarkStart w:id="0" w:name="_Hlk13723754"/>
      <w:r w:rsidRPr="00075A1E">
        <w:rPr>
          <w:rFonts w:ascii="Arial" w:hAnsi="Arial" w:cs="Arial"/>
          <w:color w:val="0D0D0D"/>
        </w:rPr>
        <w:t>Non-Executive Director</w:t>
      </w:r>
      <w:bookmarkEnd w:id="0"/>
    </w:p>
    <w:p w14:paraId="400761EC" w14:textId="77777777" w:rsidR="00531466" w:rsidRPr="00075A1E" w:rsidRDefault="00531466" w:rsidP="00531466">
      <w:pPr>
        <w:pStyle w:val="Body1"/>
        <w:rPr>
          <w:rFonts w:ascii="Arial" w:hAnsi="Arial"/>
        </w:rPr>
      </w:pPr>
      <w:r w:rsidRPr="00075A1E">
        <w:rPr>
          <w:rFonts w:ascii="Arial" w:hAnsi="Arial Unicode MS"/>
        </w:rPr>
        <w:t>Professor Gillian Leng</w:t>
      </w:r>
      <w:r w:rsidRPr="00075A1E">
        <w:rPr>
          <w:rFonts w:ascii="Arial" w:hAnsi="Arial Unicode MS"/>
        </w:rPr>
        <w:tab/>
      </w:r>
      <w:r w:rsidRPr="00075A1E">
        <w:rPr>
          <w:rFonts w:ascii="Arial" w:hAnsi="Arial Unicode MS"/>
        </w:rPr>
        <w:tab/>
        <w:t>Chief Executive</w:t>
      </w:r>
    </w:p>
    <w:p w14:paraId="76447C4A" w14:textId="02456301" w:rsidR="00531466" w:rsidRDefault="00531466" w:rsidP="00531466">
      <w:pPr>
        <w:pStyle w:val="Body1"/>
        <w:ind w:left="3600" w:hanging="3600"/>
        <w:rPr>
          <w:rFonts w:ascii="Arial" w:hAnsi="Arial Unicode MS"/>
          <w:color w:val="auto"/>
        </w:rPr>
      </w:pPr>
      <w:r>
        <w:rPr>
          <w:rFonts w:ascii="Arial" w:hAnsi="Arial Unicode MS"/>
          <w:color w:val="auto"/>
        </w:rPr>
        <w:t>Meindert Boysen</w:t>
      </w:r>
      <w:r>
        <w:rPr>
          <w:rFonts w:ascii="Arial" w:hAnsi="Arial Unicode MS"/>
          <w:color w:val="auto"/>
        </w:rPr>
        <w:tab/>
        <w:t>Centre for Health Technology Evaluation Director</w:t>
      </w:r>
    </w:p>
    <w:p w14:paraId="3C610FC1" w14:textId="77777777" w:rsidR="00531466" w:rsidRPr="00075A1E" w:rsidRDefault="00531466" w:rsidP="00531466">
      <w:pPr>
        <w:pStyle w:val="Body1"/>
        <w:rPr>
          <w:rFonts w:ascii="Arial" w:hAnsi="Arial Unicode MS"/>
          <w:color w:val="auto"/>
        </w:rPr>
      </w:pPr>
      <w:r>
        <w:rPr>
          <w:rFonts w:ascii="Arial" w:hAnsi="Arial Unicode MS"/>
          <w:color w:val="auto"/>
        </w:rPr>
        <w:t xml:space="preserve">Dr </w:t>
      </w:r>
      <w:r w:rsidRPr="00075A1E">
        <w:rPr>
          <w:rFonts w:ascii="Arial" w:hAnsi="Arial Unicode MS"/>
          <w:color w:val="auto"/>
        </w:rPr>
        <w:t>Paul Chrisp</w:t>
      </w:r>
      <w:r w:rsidRPr="00075A1E">
        <w:rPr>
          <w:rFonts w:ascii="Arial" w:hAnsi="Arial Unicode MS"/>
          <w:color w:val="auto"/>
        </w:rPr>
        <w:tab/>
      </w:r>
      <w:r w:rsidRPr="00075A1E">
        <w:rPr>
          <w:rFonts w:ascii="Arial" w:hAnsi="Arial Unicode MS"/>
          <w:color w:val="auto"/>
        </w:rPr>
        <w:tab/>
      </w:r>
      <w:r w:rsidRPr="00075A1E">
        <w:rPr>
          <w:rFonts w:ascii="Arial" w:hAnsi="Arial Unicode MS"/>
          <w:color w:val="auto"/>
        </w:rPr>
        <w:tab/>
        <w:t xml:space="preserve">Centre for Guidelines Director </w:t>
      </w:r>
    </w:p>
    <w:p w14:paraId="3900FE5D" w14:textId="149A8ACF" w:rsidR="00531466" w:rsidRDefault="00531466" w:rsidP="00531466">
      <w:pPr>
        <w:pStyle w:val="Body1"/>
        <w:ind w:left="3600" w:hanging="3600"/>
        <w:rPr>
          <w:rFonts w:ascii="Arial" w:hAnsi="Arial Unicode MS"/>
          <w:color w:val="auto"/>
        </w:rPr>
      </w:pPr>
      <w:r>
        <w:rPr>
          <w:rFonts w:ascii="Arial" w:hAnsi="Arial Unicode MS"/>
          <w:color w:val="auto"/>
        </w:rPr>
        <w:t>Jennifer Howells</w:t>
      </w:r>
      <w:r>
        <w:rPr>
          <w:rFonts w:ascii="Arial" w:hAnsi="Arial Unicode MS"/>
          <w:color w:val="auto"/>
        </w:rPr>
        <w:tab/>
        <w:t>Finance, Strategy and Transformation Director</w:t>
      </w:r>
    </w:p>
    <w:p w14:paraId="72A6361A" w14:textId="3AF3E0B9" w:rsidR="00531466" w:rsidRPr="00075A1E" w:rsidRDefault="00531466" w:rsidP="00531466">
      <w:pPr>
        <w:pStyle w:val="Body1"/>
        <w:rPr>
          <w:rFonts w:ascii="Arial" w:hAnsi="Arial Unicode MS"/>
          <w:color w:val="auto"/>
        </w:rPr>
      </w:pPr>
      <w:r w:rsidRPr="00075A1E">
        <w:rPr>
          <w:rFonts w:ascii="Arial" w:hAnsi="Arial Unicode MS"/>
          <w:color w:val="auto"/>
        </w:rPr>
        <w:t xml:space="preserve">Alexia </w:t>
      </w:r>
      <w:proofErr w:type="spellStart"/>
      <w:r w:rsidRPr="00075A1E">
        <w:rPr>
          <w:rFonts w:ascii="Arial" w:hAnsi="Arial Unicode MS"/>
          <w:color w:val="auto"/>
        </w:rPr>
        <w:t>Tonnel</w:t>
      </w:r>
      <w:proofErr w:type="spellEnd"/>
      <w:r w:rsidRPr="00075A1E">
        <w:rPr>
          <w:rFonts w:ascii="Arial" w:hAnsi="Arial Unicode MS"/>
          <w:color w:val="auto"/>
        </w:rPr>
        <w:tab/>
      </w:r>
      <w:r w:rsidRPr="00075A1E">
        <w:rPr>
          <w:rFonts w:ascii="Arial" w:hAnsi="Arial Unicode MS"/>
          <w:color w:val="auto"/>
        </w:rPr>
        <w:tab/>
      </w:r>
      <w:r w:rsidRPr="00075A1E">
        <w:rPr>
          <w:rFonts w:ascii="Arial" w:hAnsi="Arial Unicode MS"/>
          <w:color w:val="auto"/>
        </w:rPr>
        <w:tab/>
      </w:r>
      <w:r>
        <w:rPr>
          <w:rFonts w:ascii="Arial" w:hAnsi="Arial Unicode MS"/>
          <w:color w:val="auto"/>
        </w:rPr>
        <w:t>Digital, Information and Technology</w:t>
      </w:r>
      <w:r w:rsidRPr="00075A1E">
        <w:rPr>
          <w:rFonts w:ascii="Arial" w:hAnsi="Arial Unicode MS"/>
          <w:color w:val="auto"/>
        </w:rPr>
        <w:t xml:space="preserve"> Director</w:t>
      </w:r>
    </w:p>
    <w:p w14:paraId="75FBB09B" w14:textId="47CF3887" w:rsidR="00531466" w:rsidRPr="00075A1E" w:rsidRDefault="00E800BB" w:rsidP="00531466">
      <w:pPr>
        <w:pStyle w:val="Heading2"/>
      </w:pPr>
      <w:r>
        <w:br/>
      </w:r>
      <w:r w:rsidR="00531466" w:rsidRPr="00075A1E">
        <w:t>Directors in attendance</w:t>
      </w:r>
    </w:p>
    <w:p w14:paraId="1795E1D4" w14:textId="49D7E1A6" w:rsidR="00531466" w:rsidRPr="00075A1E" w:rsidRDefault="00E800BB" w:rsidP="00531466">
      <w:pPr>
        <w:pStyle w:val="Body1"/>
        <w:rPr>
          <w:rFonts w:ascii="Arial" w:hAnsi="Arial Unicode MS"/>
          <w:color w:val="auto"/>
        </w:rPr>
      </w:pPr>
      <w:r>
        <w:rPr>
          <w:rFonts w:ascii="Arial" w:hAnsi="Arial Unicode MS"/>
          <w:color w:val="auto"/>
        </w:rPr>
        <w:br/>
      </w:r>
      <w:r w:rsidR="00531466" w:rsidRPr="00075A1E">
        <w:rPr>
          <w:rFonts w:ascii="Arial" w:hAnsi="Arial Unicode MS"/>
          <w:color w:val="auto"/>
        </w:rPr>
        <w:t>Jane Gizbert</w:t>
      </w:r>
      <w:r w:rsidR="00531466" w:rsidRPr="00075A1E">
        <w:rPr>
          <w:rFonts w:ascii="Arial" w:hAnsi="Arial Unicode MS"/>
          <w:color w:val="auto"/>
        </w:rPr>
        <w:tab/>
      </w:r>
      <w:r w:rsidR="00531466" w:rsidRPr="00075A1E">
        <w:rPr>
          <w:rFonts w:ascii="Arial" w:hAnsi="Arial Unicode MS"/>
          <w:color w:val="auto"/>
        </w:rPr>
        <w:tab/>
      </w:r>
      <w:r w:rsidR="00531466" w:rsidRPr="00075A1E">
        <w:rPr>
          <w:rFonts w:ascii="Arial" w:hAnsi="Arial Unicode MS"/>
          <w:color w:val="auto"/>
        </w:rPr>
        <w:tab/>
      </w:r>
      <w:r w:rsidR="00531466" w:rsidRPr="00075A1E">
        <w:rPr>
          <w:rFonts w:ascii="Arial" w:hAnsi="Arial Unicode MS"/>
          <w:color w:val="auto"/>
        </w:rPr>
        <w:tab/>
        <w:t>Communications Director</w:t>
      </w:r>
    </w:p>
    <w:p w14:paraId="6C053A36" w14:textId="77777777" w:rsidR="00531466" w:rsidRDefault="00531466" w:rsidP="00531466">
      <w:pPr>
        <w:pStyle w:val="Body1"/>
        <w:rPr>
          <w:rFonts w:ascii="Arial" w:hAnsi="Arial"/>
        </w:rPr>
      </w:pPr>
      <w:r>
        <w:rPr>
          <w:rFonts w:ascii="Arial" w:hAnsi="Arial"/>
        </w:rPr>
        <w:t>Dr Felix Greaves</w:t>
      </w:r>
      <w:r>
        <w:rPr>
          <w:rFonts w:ascii="Arial" w:hAnsi="Arial"/>
        </w:rPr>
        <w:tab/>
      </w:r>
      <w:r>
        <w:rPr>
          <w:rFonts w:ascii="Arial" w:hAnsi="Arial"/>
        </w:rPr>
        <w:tab/>
      </w:r>
      <w:r>
        <w:rPr>
          <w:rFonts w:ascii="Arial" w:hAnsi="Arial"/>
        </w:rPr>
        <w:tab/>
        <w:t>Science, Evidence and Analytics Director</w:t>
      </w:r>
    </w:p>
    <w:p w14:paraId="1F970C4D" w14:textId="4CE677E4" w:rsidR="00531466" w:rsidRDefault="00531466" w:rsidP="00531466">
      <w:pPr>
        <w:pStyle w:val="Body1"/>
        <w:rPr>
          <w:rFonts w:ascii="Arial" w:hAnsi="Arial"/>
        </w:rPr>
      </w:pPr>
      <w:r>
        <w:rPr>
          <w:rFonts w:ascii="Arial" w:hAnsi="Arial"/>
        </w:rPr>
        <w:t>Judith Richardson</w:t>
      </w:r>
      <w:r>
        <w:rPr>
          <w:rFonts w:ascii="Arial" w:hAnsi="Arial"/>
        </w:rPr>
        <w:tab/>
      </w:r>
      <w:r>
        <w:rPr>
          <w:rFonts w:ascii="Arial" w:hAnsi="Arial"/>
        </w:rPr>
        <w:tab/>
      </w:r>
      <w:r>
        <w:rPr>
          <w:rFonts w:ascii="Arial" w:hAnsi="Arial"/>
        </w:rPr>
        <w:tab/>
        <w:t>Acting Health and Social Care Director</w:t>
      </w:r>
    </w:p>
    <w:p w14:paraId="00BFA1FF" w14:textId="2C8B52F5" w:rsidR="00531466" w:rsidRPr="00075A1E" w:rsidRDefault="00E800BB" w:rsidP="00531466">
      <w:pPr>
        <w:pStyle w:val="Heading2"/>
      </w:pPr>
      <w:r>
        <w:br/>
      </w:r>
      <w:r w:rsidR="00531466" w:rsidRPr="00075A1E">
        <w:t>In attendance</w:t>
      </w:r>
    </w:p>
    <w:p w14:paraId="3BCFA0B8" w14:textId="5717C932" w:rsidR="00531466" w:rsidRDefault="00E800BB" w:rsidP="00531466">
      <w:pPr>
        <w:pStyle w:val="Body1"/>
        <w:rPr>
          <w:rFonts w:ascii="Arial" w:hAnsi="Arial" w:cs="Arial"/>
          <w:color w:val="auto"/>
          <w:szCs w:val="24"/>
        </w:rPr>
      </w:pPr>
      <w:r>
        <w:rPr>
          <w:rFonts w:ascii="Arial" w:hAnsi="Arial" w:cs="Arial"/>
          <w:color w:val="auto"/>
          <w:szCs w:val="24"/>
        </w:rPr>
        <w:br/>
      </w:r>
      <w:r w:rsidR="00531466">
        <w:rPr>
          <w:rFonts w:ascii="Arial" w:hAnsi="Arial" w:cs="Arial"/>
          <w:color w:val="auto"/>
          <w:szCs w:val="24"/>
        </w:rPr>
        <w:t>Dr Hugh McIntyre</w:t>
      </w:r>
      <w:r w:rsidR="00531466">
        <w:rPr>
          <w:rFonts w:ascii="Arial" w:hAnsi="Arial" w:cs="Arial"/>
          <w:color w:val="auto"/>
          <w:szCs w:val="24"/>
        </w:rPr>
        <w:tab/>
      </w:r>
      <w:r w:rsidR="00531466">
        <w:rPr>
          <w:rFonts w:ascii="Arial" w:hAnsi="Arial" w:cs="Arial"/>
          <w:color w:val="auto"/>
          <w:szCs w:val="24"/>
        </w:rPr>
        <w:tab/>
      </w:r>
      <w:r w:rsidR="00531466">
        <w:rPr>
          <w:rFonts w:ascii="Arial" w:hAnsi="Arial" w:cs="Arial"/>
          <w:color w:val="auto"/>
          <w:szCs w:val="24"/>
        </w:rPr>
        <w:tab/>
        <w:t xml:space="preserve">Medical Adviser to the Board </w:t>
      </w:r>
    </w:p>
    <w:p w14:paraId="78B58EDC" w14:textId="795F8EA9" w:rsidR="00531466" w:rsidRDefault="00531466" w:rsidP="00531466">
      <w:pPr>
        <w:pStyle w:val="Body1"/>
        <w:ind w:left="3600" w:hanging="3600"/>
        <w:rPr>
          <w:rFonts w:ascii="Arial" w:hAnsi="Arial" w:cs="Arial"/>
          <w:color w:val="auto"/>
          <w:szCs w:val="24"/>
        </w:rPr>
      </w:pPr>
      <w:r w:rsidRPr="00BE6020">
        <w:rPr>
          <w:rFonts w:ascii="Arial" w:hAnsi="Arial" w:cs="Arial"/>
          <w:color w:val="auto"/>
          <w:szCs w:val="24"/>
        </w:rPr>
        <w:t>David Coombs</w:t>
      </w:r>
      <w:r w:rsidRPr="00BE6020">
        <w:rPr>
          <w:rFonts w:ascii="Arial" w:hAnsi="Arial" w:cs="Arial"/>
          <w:color w:val="auto"/>
          <w:szCs w:val="24"/>
        </w:rPr>
        <w:tab/>
        <w:t>Associate Director</w:t>
      </w:r>
      <w:r w:rsidR="005140DC">
        <w:rPr>
          <w:rFonts w:ascii="Arial" w:hAnsi="Arial" w:cs="Arial"/>
          <w:color w:val="auto"/>
          <w:szCs w:val="24"/>
        </w:rPr>
        <w:t xml:space="preserve">, </w:t>
      </w:r>
      <w:r w:rsidRPr="00BE6020">
        <w:rPr>
          <w:rFonts w:ascii="Arial" w:hAnsi="Arial" w:cs="Arial"/>
          <w:color w:val="auto"/>
          <w:szCs w:val="24"/>
        </w:rPr>
        <w:t>Corporate Office (minutes</w:t>
      </w:r>
      <w:r>
        <w:rPr>
          <w:rFonts w:ascii="Arial" w:hAnsi="Arial" w:cs="Arial"/>
          <w:color w:val="auto"/>
          <w:szCs w:val="24"/>
        </w:rPr>
        <w:t>)</w:t>
      </w:r>
    </w:p>
    <w:p w14:paraId="73B214B9" w14:textId="530877C9" w:rsidR="00531466" w:rsidRDefault="00531466" w:rsidP="00531466">
      <w:pPr>
        <w:pStyle w:val="Body1"/>
        <w:rPr>
          <w:rFonts w:ascii="Arial" w:hAnsi="Arial" w:cs="Arial"/>
          <w:color w:val="auto"/>
          <w:szCs w:val="24"/>
        </w:rPr>
      </w:pPr>
      <w:r>
        <w:rPr>
          <w:rFonts w:ascii="Arial" w:hAnsi="Arial" w:cs="Arial"/>
          <w:color w:val="auto"/>
          <w:szCs w:val="24"/>
        </w:rPr>
        <w:t>Rebecca Threlfall</w:t>
      </w:r>
      <w:r>
        <w:rPr>
          <w:rFonts w:ascii="Arial" w:hAnsi="Arial" w:cs="Arial"/>
          <w:color w:val="auto"/>
          <w:szCs w:val="24"/>
        </w:rPr>
        <w:tab/>
      </w:r>
      <w:r>
        <w:rPr>
          <w:rFonts w:ascii="Arial" w:hAnsi="Arial" w:cs="Arial"/>
          <w:color w:val="auto"/>
          <w:szCs w:val="24"/>
        </w:rPr>
        <w:tab/>
      </w:r>
      <w:r>
        <w:rPr>
          <w:rFonts w:ascii="Arial" w:hAnsi="Arial" w:cs="Arial"/>
          <w:color w:val="auto"/>
          <w:szCs w:val="24"/>
        </w:rPr>
        <w:tab/>
        <w:t>Chief of Staff</w:t>
      </w:r>
    </w:p>
    <w:p w14:paraId="10EE8EB7" w14:textId="0B5B12CE" w:rsidR="00531466" w:rsidRPr="00531466" w:rsidRDefault="00531466" w:rsidP="00531466">
      <w:pPr>
        <w:pStyle w:val="Body1"/>
        <w:rPr>
          <w:rFonts w:ascii="Arial" w:hAnsi="Arial" w:cs="Arial"/>
          <w:color w:val="auto"/>
          <w:szCs w:val="24"/>
        </w:rPr>
      </w:pPr>
      <w:r w:rsidRPr="00531466">
        <w:rPr>
          <w:rFonts w:ascii="Arial" w:hAnsi="Arial" w:cs="Arial"/>
          <w:color w:val="auto"/>
          <w:szCs w:val="24"/>
        </w:rPr>
        <w:t>Annie Coppel</w:t>
      </w:r>
      <w:r>
        <w:rPr>
          <w:rFonts w:ascii="Arial" w:hAnsi="Arial" w:cs="Arial"/>
          <w:color w:val="auto"/>
          <w:szCs w:val="24"/>
        </w:rPr>
        <w:t xml:space="preserve"> </w:t>
      </w:r>
      <w:r>
        <w:rPr>
          <w:rFonts w:ascii="Arial" w:hAnsi="Arial" w:cs="Arial"/>
          <w:color w:val="auto"/>
          <w:szCs w:val="24"/>
        </w:rPr>
        <w:tab/>
      </w:r>
      <w:r>
        <w:rPr>
          <w:rFonts w:ascii="Arial" w:hAnsi="Arial" w:cs="Arial"/>
          <w:color w:val="auto"/>
          <w:szCs w:val="24"/>
        </w:rPr>
        <w:tab/>
      </w:r>
      <w:r>
        <w:rPr>
          <w:rFonts w:ascii="Arial" w:hAnsi="Arial" w:cs="Arial"/>
          <w:color w:val="auto"/>
          <w:szCs w:val="24"/>
        </w:rPr>
        <w:tab/>
      </w:r>
      <w:r w:rsidRPr="00531466">
        <w:rPr>
          <w:rFonts w:ascii="Arial" w:hAnsi="Arial" w:cs="Arial"/>
          <w:color w:val="auto"/>
          <w:szCs w:val="24"/>
        </w:rPr>
        <w:t>Associate Director, Field Team (for item 6)</w:t>
      </w:r>
    </w:p>
    <w:p w14:paraId="00B900BF" w14:textId="413C97E4" w:rsidR="00531466" w:rsidRPr="00531466" w:rsidRDefault="00531466" w:rsidP="00531466">
      <w:pPr>
        <w:pStyle w:val="Body1"/>
        <w:rPr>
          <w:rFonts w:ascii="Arial" w:hAnsi="Arial" w:cs="Arial"/>
          <w:color w:val="auto"/>
          <w:szCs w:val="24"/>
        </w:rPr>
      </w:pPr>
      <w:r w:rsidRPr="00531466">
        <w:rPr>
          <w:rFonts w:ascii="Arial" w:hAnsi="Arial" w:cs="Arial"/>
          <w:color w:val="auto"/>
          <w:szCs w:val="24"/>
        </w:rPr>
        <w:t>Chris Flood</w:t>
      </w:r>
      <w:r>
        <w:rPr>
          <w:rFonts w:ascii="Arial" w:hAnsi="Arial" w:cs="Arial"/>
          <w:color w:val="auto"/>
          <w:szCs w:val="24"/>
        </w:rPr>
        <w:tab/>
      </w:r>
      <w:r>
        <w:rPr>
          <w:rFonts w:ascii="Arial" w:hAnsi="Arial" w:cs="Arial"/>
          <w:color w:val="auto"/>
          <w:szCs w:val="24"/>
        </w:rPr>
        <w:tab/>
      </w:r>
      <w:r>
        <w:rPr>
          <w:rFonts w:ascii="Arial" w:hAnsi="Arial" w:cs="Arial"/>
          <w:color w:val="auto"/>
          <w:szCs w:val="24"/>
        </w:rPr>
        <w:tab/>
      </w:r>
      <w:r>
        <w:rPr>
          <w:rFonts w:ascii="Arial" w:hAnsi="Arial" w:cs="Arial"/>
          <w:color w:val="auto"/>
          <w:szCs w:val="24"/>
        </w:rPr>
        <w:tab/>
      </w:r>
      <w:r w:rsidRPr="00531466">
        <w:rPr>
          <w:rFonts w:ascii="Arial" w:hAnsi="Arial" w:cs="Arial"/>
          <w:color w:val="auto"/>
          <w:szCs w:val="24"/>
        </w:rPr>
        <w:t>Content strategy lead (for part of item 8)</w:t>
      </w:r>
    </w:p>
    <w:p w14:paraId="545E44DA" w14:textId="59BCB304" w:rsidR="00531466" w:rsidRPr="00531466" w:rsidRDefault="00531466" w:rsidP="00531466">
      <w:pPr>
        <w:pStyle w:val="Body1"/>
        <w:ind w:left="3600" w:hanging="3600"/>
        <w:rPr>
          <w:rFonts w:ascii="Arial" w:hAnsi="Arial" w:cs="Arial"/>
          <w:color w:val="auto"/>
          <w:szCs w:val="24"/>
        </w:rPr>
      </w:pPr>
      <w:r w:rsidRPr="00531466">
        <w:rPr>
          <w:rFonts w:ascii="Arial" w:hAnsi="Arial" w:cs="Arial"/>
          <w:color w:val="auto"/>
          <w:szCs w:val="24"/>
        </w:rPr>
        <w:t>Johanna Hulme</w:t>
      </w:r>
      <w:r>
        <w:rPr>
          <w:rFonts w:ascii="Arial" w:hAnsi="Arial" w:cs="Arial"/>
          <w:color w:val="auto"/>
          <w:szCs w:val="24"/>
        </w:rPr>
        <w:tab/>
      </w:r>
      <w:r w:rsidRPr="00531466">
        <w:rPr>
          <w:rFonts w:ascii="Arial" w:hAnsi="Arial" w:cs="Arial"/>
          <w:color w:val="auto"/>
          <w:szCs w:val="24"/>
        </w:rPr>
        <w:t>Associate Director Medicines Advice (for part of item 8)</w:t>
      </w:r>
    </w:p>
    <w:p w14:paraId="1A042F8C" w14:textId="52C23F57" w:rsidR="005140DC" w:rsidRDefault="005140DC" w:rsidP="00531466">
      <w:pPr>
        <w:pStyle w:val="Body1"/>
        <w:ind w:left="3600" w:hanging="3600"/>
        <w:rPr>
          <w:rFonts w:ascii="Arial" w:hAnsi="Arial" w:cs="Arial"/>
          <w:color w:val="auto"/>
          <w:szCs w:val="24"/>
        </w:rPr>
      </w:pPr>
      <w:r>
        <w:rPr>
          <w:rFonts w:ascii="Arial" w:hAnsi="Arial" w:cs="Arial"/>
          <w:color w:val="auto"/>
          <w:szCs w:val="24"/>
        </w:rPr>
        <w:t>Lisa Appleyard</w:t>
      </w:r>
      <w:r>
        <w:rPr>
          <w:rFonts w:ascii="Arial" w:hAnsi="Arial" w:cs="Arial"/>
          <w:color w:val="auto"/>
          <w:szCs w:val="24"/>
        </w:rPr>
        <w:tab/>
        <w:t>Associate Director, Corporate Communications (for item 9)</w:t>
      </w:r>
    </w:p>
    <w:p w14:paraId="2639D10E" w14:textId="25FDF09B" w:rsidR="00531466" w:rsidRDefault="00531466" w:rsidP="00531466">
      <w:pPr>
        <w:pStyle w:val="Body1"/>
        <w:ind w:left="3600" w:hanging="3600"/>
        <w:rPr>
          <w:rFonts w:ascii="Arial" w:hAnsi="Arial" w:cs="Arial"/>
          <w:color w:val="auto"/>
          <w:szCs w:val="24"/>
        </w:rPr>
      </w:pPr>
      <w:r w:rsidRPr="00531466">
        <w:rPr>
          <w:rFonts w:ascii="Arial" w:hAnsi="Arial" w:cs="Arial"/>
          <w:color w:val="auto"/>
          <w:szCs w:val="24"/>
        </w:rPr>
        <w:t>Eric Power</w:t>
      </w:r>
      <w:r>
        <w:rPr>
          <w:rFonts w:ascii="Arial" w:hAnsi="Arial" w:cs="Arial"/>
          <w:color w:val="auto"/>
          <w:szCs w:val="24"/>
        </w:rPr>
        <w:tab/>
        <w:t>P</w:t>
      </w:r>
      <w:r w:rsidRPr="00531466">
        <w:rPr>
          <w:rFonts w:ascii="Arial" w:hAnsi="Arial" w:cs="Arial"/>
          <w:color w:val="auto"/>
          <w:szCs w:val="24"/>
        </w:rPr>
        <w:t>rogramme Director, Centre for Guidelines (for item 11)</w:t>
      </w:r>
    </w:p>
    <w:p w14:paraId="61DA0237" w14:textId="79F87D36" w:rsidR="00531466" w:rsidRDefault="00E800BB" w:rsidP="00531466">
      <w:pPr>
        <w:pStyle w:val="Heading2"/>
      </w:pPr>
      <w:r>
        <w:br/>
      </w:r>
      <w:r w:rsidR="00531466">
        <w:t>Also present</w:t>
      </w:r>
    </w:p>
    <w:p w14:paraId="5C81B0B5" w14:textId="4CE86DA3" w:rsidR="00531466" w:rsidRPr="00531466" w:rsidRDefault="00E800BB" w:rsidP="00531466">
      <w:pPr>
        <w:pStyle w:val="Body1"/>
        <w:rPr>
          <w:rFonts w:ascii="Arial" w:hAnsi="Arial" w:cs="Arial"/>
          <w:color w:val="auto"/>
          <w:szCs w:val="24"/>
        </w:rPr>
      </w:pPr>
      <w:r>
        <w:rPr>
          <w:rFonts w:ascii="Arial" w:hAnsi="Arial" w:cs="Arial"/>
          <w:color w:val="auto"/>
          <w:szCs w:val="24"/>
        </w:rPr>
        <w:br/>
      </w:r>
      <w:r w:rsidR="00531466" w:rsidRPr="00531466">
        <w:rPr>
          <w:rFonts w:ascii="Arial" w:hAnsi="Arial" w:cs="Arial"/>
          <w:color w:val="auto"/>
          <w:szCs w:val="24"/>
        </w:rPr>
        <w:t>Lynne Copp</w:t>
      </w:r>
      <w:r w:rsidR="00531466">
        <w:rPr>
          <w:rFonts w:ascii="Arial" w:hAnsi="Arial" w:cs="Arial"/>
          <w:color w:val="auto"/>
          <w:szCs w:val="24"/>
        </w:rPr>
        <w:tab/>
      </w:r>
      <w:r w:rsidR="00531466">
        <w:rPr>
          <w:rFonts w:ascii="Arial" w:hAnsi="Arial" w:cs="Arial"/>
          <w:color w:val="auto"/>
          <w:szCs w:val="24"/>
        </w:rPr>
        <w:tab/>
      </w:r>
      <w:r w:rsidR="00531466">
        <w:rPr>
          <w:rFonts w:ascii="Arial" w:hAnsi="Arial" w:cs="Arial"/>
          <w:color w:val="auto"/>
          <w:szCs w:val="24"/>
        </w:rPr>
        <w:tab/>
      </w:r>
      <w:r w:rsidR="00531466">
        <w:rPr>
          <w:rFonts w:ascii="Arial" w:hAnsi="Arial" w:cs="Arial"/>
          <w:color w:val="auto"/>
          <w:szCs w:val="24"/>
        </w:rPr>
        <w:tab/>
        <w:t>NHS</w:t>
      </w:r>
      <w:r w:rsidR="00531466" w:rsidRPr="00531466">
        <w:rPr>
          <w:rFonts w:ascii="Arial" w:hAnsi="Arial" w:cs="Arial"/>
          <w:color w:val="auto"/>
          <w:szCs w:val="24"/>
        </w:rPr>
        <w:t xml:space="preserve"> SCW </w:t>
      </w:r>
      <w:r w:rsidR="00531466">
        <w:rPr>
          <w:rFonts w:ascii="Arial" w:hAnsi="Arial" w:cs="Arial"/>
          <w:color w:val="auto"/>
          <w:szCs w:val="24"/>
        </w:rPr>
        <w:t xml:space="preserve">CSU </w:t>
      </w:r>
      <w:r w:rsidR="00531466" w:rsidRPr="00531466">
        <w:rPr>
          <w:rFonts w:ascii="Arial" w:hAnsi="Arial" w:cs="Arial"/>
          <w:color w:val="auto"/>
          <w:szCs w:val="24"/>
        </w:rPr>
        <w:t>(for item 7)</w:t>
      </w:r>
    </w:p>
    <w:p w14:paraId="7C2F136E" w14:textId="0A6AEEEC" w:rsidR="00531466" w:rsidRPr="00BE6020" w:rsidRDefault="00531466" w:rsidP="00531466">
      <w:pPr>
        <w:pStyle w:val="Body1"/>
        <w:rPr>
          <w:rFonts w:ascii="Arial" w:hAnsi="Arial" w:cs="Arial"/>
          <w:color w:val="auto"/>
          <w:szCs w:val="24"/>
        </w:rPr>
      </w:pPr>
      <w:r w:rsidRPr="00531466">
        <w:rPr>
          <w:rFonts w:ascii="Arial" w:hAnsi="Arial" w:cs="Arial"/>
          <w:color w:val="auto"/>
          <w:szCs w:val="24"/>
        </w:rPr>
        <w:lastRenderedPageBreak/>
        <w:t>Catherine Thomas</w:t>
      </w:r>
      <w:r>
        <w:rPr>
          <w:rFonts w:ascii="Arial" w:hAnsi="Arial" w:cs="Arial"/>
          <w:color w:val="auto"/>
          <w:szCs w:val="24"/>
        </w:rPr>
        <w:tab/>
      </w:r>
      <w:r>
        <w:rPr>
          <w:rFonts w:ascii="Arial" w:hAnsi="Arial" w:cs="Arial"/>
          <w:color w:val="auto"/>
          <w:szCs w:val="24"/>
        </w:rPr>
        <w:tab/>
      </w:r>
      <w:r>
        <w:rPr>
          <w:rFonts w:ascii="Arial" w:hAnsi="Arial" w:cs="Arial"/>
          <w:color w:val="auto"/>
          <w:szCs w:val="24"/>
        </w:rPr>
        <w:tab/>
        <w:t xml:space="preserve">NHS </w:t>
      </w:r>
      <w:r w:rsidRPr="00531466">
        <w:rPr>
          <w:rFonts w:ascii="Arial" w:hAnsi="Arial" w:cs="Arial"/>
          <w:color w:val="auto"/>
          <w:szCs w:val="24"/>
        </w:rPr>
        <w:t xml:space="preserve">SCW </w:t>
      </w:r>
      <w:r>
        <w:rPr>
          <w:rFonts w:ascii="Arial" w:hAnsi="Arial" w:cs="Arial"/>
          <w:color w:val="auto"/>
          <w:szCs w:val="24"/>
        </w:rPr>
        <w:t xml:space="preserve">CSU </w:t>
      </w:r>
      <w:r w:rsidRPr="00531466">
        <w:rPr>
          <w:rFonts w:ascii="Arial" w:hAnsi="Arial" w:cs="Arial"/>
          <w:color w:val="auto"/>
          <w:szCs w:val="24"/>
        </w:rPr>
        <w:t>(for item 7)</w:t>
      </w:r>
      <w:r w:rsidR="00E800BB">
        <w:rPr>
          <w:rFonts w:ascii="Arial" w:hAnsi="Arial" w:cs="Arial"/>
          <w:color w:val="auto"/>
          <w:szCs w:val="24"/>
        </w:rPr>
        <w:br/>
      </w:r>
    </w:p>
    <w:p w14:paraId="0BE8421E" w14:textId="6F37D88D" w:rsidR="00131CBD" w:rsidRPr="00701E17" w:rsidRDefault="00131CBD" w:rsidP="00131CBD">
      <w:pPr>
        <w:pStyle w:val="Heading2"/>
        <w:rPr>
          <w:lang w:val="en-GB"/>
        </w:rPr>
      </w:pPr>
      <w:r w:rsidRPr="00701E17">
        <w:rPr>
          <w:lang w:val="en-GB"/>
        </w:rPr>
        <w:t xml:space="preserve">Apologies </w:t>
      </w:r>
      <w:r w:rsidR="007516D1">
        <w:rPr>
          <w:lang w:val="en-GB"/>
        </w:rPr>
        <w:t>for absence</w:t>
      </w:r>
      <w:r w:rsidRPr="00701E17">
        <w:rPr>
          <w:lang w:val="en-GB"/>
        </w:rPr>
        <w:t xml:space="preserve"> (item 1)</w:t>
      </w:r>
    </w:p>
    <w:p w14:paraId="683D3D4E" w14:textId="77777777" w:rsidR="00131CBD" w:rsidRPr="00701E17" w:rsidRDefault="00131CBD" w:rsidP="00131CBD">
      <w:pPr>
        <w:pStyle w:val="Paragraph"/>
        <w:numPr>
          <w:ilvl w:val="0"/>
          <w:numId w:val="0"/>
        </w:numPr>
        <w:ind w:left="567"/>
      </w:pPr>
    </w:p>
    <w:p w14:paraId="1065D353" w14:textId="56A1FE83" w:rsidR="00131CBD" w:rsidRDefault="007E4B54" w:rsidP="00003260">
      <w:pPr>
        <w:pStyle w:val="Paragraph"/>
      </w:pPr>
      <w:r>
        <w:t>None.</w:t>
      </w:r>
    </w:p>
    <w:p w14:paraId="06665584" w14:textId="77777777" w:rsidR="00F40904" w:rsidRDefault="00F40904" w:rsidP="00F40904">
      <w:pPr>
        <w:pStyle w:val="Paragraph"/>
        <w:numPr>
          <w:ilvl w:val="0"/>
          <w:numId w:val="0"/>
        </w:numPr>
        <w:ind w:left="720"/>
      </w:pPr>
    </w:p>
    <w:p w14:paraId="2688E74D" w14:textId="77777777" w:rsidR="00131CBD" w:rsidRPr="00701E17" w:rsidRDefault="00131CBD" w:rsidP="00131CBD">
      <w:pPr>
        <w:pStyle w:val="Heading2"/>
        <w:rPr>
          <w:lang w:val="en-GB"/>
        </w:rPr>
      </w:pPr>
      <w:r w:rsidRPr="00701E17">
        <w:rPr>
          <w:lang w:val="en-GB"/>
        </w:rPr>
        <w:t>Declarations of interest (item 2)</w:t>
      </w:r>
    </w:p>
    <w:p w14:paraId="6D1E4A77" w14:textId="77777777" w:rsidR="00131CBD" w:rsidRPr="00701E17" w:rsidRDefault="00131CBD" w:rsidP="00131CBD">
      <w:pPr>
        <w:jc w:val="both"/>
        <w:rPr>
          <w:rFonts w:ascii="Arial" w:hAnsi="Arial" w:cs="Arial"/>
        </w:rPr>
      </w:pPr>
    </w:p>
    <w:p w14:paraId="44FB70A9" w14:textId="612EB91B" w:rsidR="00E74F30" w:rsidRDefault="00E74F30" w:rsidP="00131CBD">
      <w:pPr>
        <w:pStyle w:val="Paragraph"/>
        <w:numPr>
          <w:ilvl w:val="0"/>
          <w:numId w:val="6"/>
        </w:numPr>
        <w:ind w:hanging="720"/>
      </w:pPr>
      <w:r>
        <w:t xml:space="preserve">Tim Irish stated that he </w:t>
      </w:r>
      <w:r w:rsidR="00906D83">
        <w:t xml:space="preserve">is taking up a role </w:t>
      </w:r>
      <w:r>
        <w:t xml:space="preserve">in a joint venture company </w:t>
      </w:r>
      <w:r w:rsidR="00186449">
        <w:t>involving Kings Health Partners</w:t>
      </w:r>
      <w:r>
        <w:t xml:space="preserve"> that is being incorporated </w:t>
      </w:r>
      <w:r w:rsidR="00186449">
        <w:t>this week</w:t>
      </w:r>
      <w:r w:rsidR="00906D83">
        <w:t xml:space="preserve"> and </w:t>
      </w:r>
      <w:r>
        <w:t xml:space="preserve">would send David Coombs the details so the </w:t>
      </w:r>
      <w:r w:rsidR="002258AA">
        <w:t>register</w:t>
      </w:r>
      <w:r>
        <w:t xml:space="preserve"> of </w:t>
      </w:r>
      <w:r w:rsidR="002258AA">
        <w:t>interests</w:t>
      </w:r>
      <w:r>
        <w:t xml:space="preserve"> could be updated accordingly.</w:t>
      </w:r>
    </w:p>
    <w:p w14:paraId="19CB4E15" w14:textId="277F4E0D" w:rsidR="00E74F30" w:rsidRDefault="00E74F30" w:rsidP="00E74F30">
      <w:pPr>
        <w:pStyle w:val="Paragraph"/>
        <w:numPr>
          <w:ilvl w:val="0"/>
          <w:numId w:val="0"/>
        </w:numPr>
        <w:ind w:left="720" w:hanging="720"/>
      </w:pPr>
    </w:p>
    <w:p w14:paraId="59E21B11" w14:textId="38316973" w:rsidR="00E74F30" w:rsidRDefault="00E74F30" w:rsidP="00E74F30">
      <w:pPr>
        <w:pStyle w:val="Actions"/>
      </w:pPr>
      <w:r>
        <w:t>Action: Tim Irish and David Coombs</w:t>
      </w:r>
    </w:p>
    <w:p w14:paraId="61D4A2DE" w14:textId="77777777" w:rsidR="00E74F30" w:rsidRDefault="00E74F30" w:rsidP="00E74F30">
      <w:pPr>
        <w:pStyle w:val="Paragraph"/>
        <w:numPr>
          <w:ilvl w:val="0"/>
          <w:numId w:val="0"/>
        </w:numPr>
        <w:ind w:left="720" w:hanging="720"/>
      </w:pPr>
    </w:p>
    <w:p w14:paraId="3E1B9ABC" w14:textId="6353129E" w:rsidR="00131CBD" w:rsidRDefault="00D309C5" w:rsidP="00131CBD">
      <w:pPr>
        <w:pStyle w:val="Paragraph"/>
        <w:numPr>
          <w:ilvl w:val="0"/>
          <w:numId w:val="6"/>
        </w:numPr>
        <w:ind w:hanging="720"/>
      </w:pPr>
      <w:r w:rsidRPr="00701E17">
        <w:t>I</w:t>
      </w:r>
      <w:r w:rsidR="00FE25EA" w:rsidRPr="00701E17">
        <w:t xml:space="preserve">t was confirmed there were no conflicts of interest relevant to the meeting. </w:t>
      </w:r>
    </w:p>
    <w:p w14:paraId="3FFFEF0B" w14:textId="77777777" w:rsidR="007E4B54" w:rsidRPr="007E4B54" w:rsidRDefault="007E4B54" w:rsidP="007E4B54">
      <w:pPr>
        <w:pStyle w:val="Paragraph"/>
        <w:numPr>
          <w:ilvl w:val="0"/>
          <w:numId w:val="0"/>
        </w:numPr>
        <w:ind w:left="720" w:hanging="720"/>
        <w:rPr>
          <w:lang w:eastAsia="x-none"/>
        </w:rPr>
      </w:pPr>
    </w:p>
    <w:p w14:paraId="1B7D19E8" w14:textId="4A64109C" w:rsidR="00131CBD" w:rsidRPr="00701E17" w:rsidRDefault="00131CBD" w:rsidP="002B7B1C">
      <w:pPr>
        <w:pStyle w:val="Heading2"/>
        <w:rPr>
          <w:lang w:val="en-GB"/>
        </w:rPr>
      </w:pPr>
      <w:r w:rsidRPr="00701E17">
        <w:rPr>
          <w:lang w:val="en-GB"/>
        </w:rPr>
        <w:t xml:space="preserve">Minutes of </w:t>
      </w:r>
      <w:r w:rsidR="00531466">
        <w:rPr>
          <w:lang w:val="en-GB"/>
        </w:rPr>
        <w:t xml:space="preserve">December </w:t>
      </w:r>
      <w:r w:rsidR="00C72E88" w:rsidRPr="00701E17">
        <w:rPr>
          <w:lang w:val="en-GB"/>
        </w:rPr>
        <w:t>2020</w:t>
      </w:r>
      <w:r w:rsidRPr="00701E17">
        <w:rPr>
          <w:lang w:val="en-GB"/>
        </w:rPr>
        <w:t xml:space="preserve"> Board strategy meeting (item </w:t>
      </w:r>
      <w:r w:rsidR="00531466">
        <w:rPr>
          <w:lang w:val="en-GB"/>
        </w:rPr>
        <w:t>3</w:t>
      </w:r>
      <w:r w:rsidRPr="00701E17">
        <w:rPr>
          <w:lang w:val="en-GB"/>
        </w:rPr>
        <w:t>)</w:t>
      </w:r>
    </w:p>
    <w:p w14:paraId="29578B1C" w14:textId="77777777" w:rsidR="00131CBD" w:rsidRPr="00701E17" w:rsidRDefault="00131CBD" w:rsidP="00131CBD">
      <w:pPr>
        <w:pStyle w:val="Paragraph"/>
        <w:numPr>
          <w:ilvl w:val="0"/>
          <w:numId w:val="0"/>
        </w:numPr>
      </w:pPr>
    </w:p>
    <w:p w14:paraId="48B24419" w14:textId="0C3EE47F" w:rsidR="007867C2" w:rsidRDefault="00DE7792" w:rsidP="00906D83">
      <w:pPr>
        <w:pStyle w:val="Paragraph"/>
        <w:numPr>
          <w:ilvl w:val="0"/>
          <w:numId w:val="6"/>
        </w:numPr>
        <w:ind w:hanging="720"/>
      </w:pPr>
      <w:r>
        <w:t xml:space="preserve">The minutes of the Board strategy meeting </w:t>
      </w:r>
      <w:r w:rsidR="007867C2">
        <w:t xml:space="preserve">held </w:t>
      </w:r>
      <w:r>
        <w:t xml:space="preserve">on </w:t>
      </w:r>
      <w:r w:rsidR="00531466">
        <w:t>16 December</w:t>
      </w:r>
      <w:r>
        <w:t xml:space="preserve"> 2020 were agreed</w:t>
      </w:r>
      <w:r w:rsidR="00531466">
        <w:t xml:space="preserve"> a</w:t>
      </w:r>
      <w:r w:rsidR="007867C2" w:rsidRPr="00701E17">
        <w:t>s a correct record.</w:t>
      </w:r>
      <w:r w:rsidR="007867C2">
        <w:t xml:space="preserve"> </w:t>
      </w:r>
    </w:p>
    <w:p w14:paraId="7B320337" w14:textId="77777777" w:rsidR="007867C2" w:rsidRPr="00701E17" w:rsidRDefault="007867C2" w:rsidP="00131CBD">
      <w:pPr>
        <w:pStyle w:val="Paragraph"/>
        <w:numPr>
          <w:ilvl w:val="0"/>
          <w:numId w:val="0"/>
        </w:numPr>
        <w:ind w:left="567"/>
      </w:pPr>
    </w:p>
    <w:p w14:paraId="7D214D92" w14:textId="0DE1D0D0" w:rsidR="00C72E88" w:rsidRDefault="009917E2" w:rsidP="002B7B1C">
      <w:pPr>
        <w:pStyle w:val="Heading2"/>
        <w:rPr>
          <w:lang w:val="en-GB"/>
        </w:rPr>
      </w:pPr>
      <w:r>
        <w:rPr>
          <w:lang w:val="en-GB"/>
        </w:rPr>
        <w:t xml:space="preserve">Action log (item </w:t>
      </w:r>
      <w:r w:rsidR="00531466">
        <w:rPr>
          <w:lang w:val="en-GB"/>
        </w:rPr>
        <w:t>4</w:t>
      </w:r>
      <w:r>
        <w:rPr>
          <w:lang w:val="en-GB"/>
        </w:rPr>
        <w:t>)</w:t>
      </w:r>
    </w:p>
    <w:p w14:paraId="12EDBF33" w14:textId="609721DA" w:rsidR="009917E2" w:rsidRDefault="009917E2" w:rsidP="009917E2">
      <w:pPr>
        <w:pStyle w:val="Paragraph"/>
        <w:numPr>
          <w:ilvl w:val="0"/>
          <w:numId w:val="0"/>
        </w:numPr>
        <w:ind w:left="720" w:hanging="720"/>
        <w:rPr>
          <w:lang w:eastAsia="x-none"/>
        </w:rPr>
      </w:pPr>
    </w:p>
    <w:p w14:paraId="5D28216B" w14:textId="66929C9B" w:rsidR="00E74F30" w:rsidRDefault="005D49D1" w:rsidP="007946B7">
      <w:pPr>
        <w:pStyle w:val="Paragraph"/>
      </w:pPr>
      <w:r>
        <w:t xml:space="preserve">The Board noted the update on the actions from </w:t>
      </w:r>
      <w:r w:rsidR="007E4B54">
        <w:t xml:space="preserve">previous Board </w:t>
      </w:r>
      <w:r w:rsidR="007867C2">
        <w:t>s</w:t>
      </w:r>
      <w:r w:rsidR="007E4B54">
        <w:t>trategy meetings</w:t>
      </w:r>
      <w:r w:rsidR="007946B7">
        <w:t xml:space="preserve">. Judith Richardson confirmed that while the aim is to complete the comprehensive review of the implementation strategy by Q4, 2021/22, the approach to implementation would begin to change before this. </w:t>
      </w:r>
      <w:r w:rsidR="009B59B3">
        <w:t xml:space="preserve">In response to a query about the next steps for engaging the Board with the </w:t>
      </w:r>
      <w:r w:rsidR="009B59B3" w:rsidRPr="007946B7">
        <w:t>health</w:t>
      </w:r>
      <w:r w:rsidR="009B59B3">
        <w:t xml:space="preserve"> technology evaluation methods and process reviews, Gill Leng stated that she would discuss this further with</w:t>
      </w:r>
      <w:r w:rsidR="00E74F30">
        <w:t xml:space="preserve"> Meindert Boysen and Carole Longson </w:t>
      </w:r>
      <w:r w:rsidR="009B59B3">
        <w:t xml:space="preserve">and confirm the arrangements with the Chairman. </w:t>
      </w:r>
    </w:p>
    <w:p w14:paraId="0CB6C623" w14:textId="77777777" w:rsidR="00E74F30" w:rsidRDefault="00E74F30" w:rsidP="00E74F30">
      <w:pPr>
        <w:pStyle w:val="ListParagraph"/>
      </w:pPr>
    </w:p>
    <w:p w14:paraId="313300E9" w14:textId="18067374" w:rsidR="00E74F30" w:rsidRDefault="00E74F30" w:rsidP="00E74F30">
      <w:pPr>
        <w:pStyle w:val="Actions"/>
      </w:pPr>
      <w:r>
        <w:t xml:space="preserve">Action: Gill Leng </w:t>
      </w:r>
      <w:r w:rsidR="007946B7">
        <w:t xml:space="preserve">and Meindert Boysen </w:t>
      </w:r>
    </w:p>
    <w:p w14:paraId="64E8EB73" w14:textId="569D974F" w:rsidR="00E74F30" w:rsidRDefault="00E74F30" w:rsidP="00E74F30">
      <w:pPr>
        <w:pStyle w:val="Actions"/>
      </w:pPr>
    </w:p>
    <w:p w14:paraId="76C28730" w14:textId="714DE7F0" w:rsidR="00E74F30" w:rsidRDefault="007946B7" w:rsidP="00E74F30">
      <w:pPr>
        <w:pStyle w:val="Paragraph"/>
      </w:pPr>
      <w:r>
        <w:t>The Board confirmed the actions marked ‘completed’ could be closed.</w:t>
      </w:r>
      <w:r w:rsidR="00E74F30">
        <w:t xml:space="preserve"> </w:t>
      </w:r>
    </w:p>
    <w:p w14:paraId="2EB82D71" w14:textId="77777777" w:rsidR="00EB77AE" w:rsidRDefault="00EB77AE" w:rsidP="00145DFE">
      <w:pPr>
        <w:pStyle w:val="Paragraph"/>
        <w:numPr>
          <w:ilvl w:val="0"/>
          <w:numId w:val="0"/>
        </w:numPr>
        <w:ind w:left="720"/>
      </w:pPr>
    </w:p>
    <w:p w14:paraId="7694AC47" w14:textId="25787583" w:rsidR="009917E2" w:rsidRDefault="009917E2" w:rsidP="009917E2">
      <w:pPr>
        <w:pStyle w:val="Heading2"/>
      </w:pPr>
      <w:r>
        <w:t xml:space="preserve">Chairman’s remarks (item </w:t>
      </w:r>
      <w:r w:rsidR="00531466">
        <w:rPr>
          <w:lang w:val="en-GB"/>
        </w:rPr>
        <w:t>5</w:t>
      </w:r>
      <w:r>
        <w:t>)</w:t>
      </w:r>
    </w:p>
    <w:p w14:paraId="478F5405" w14:textId="77777777" w:rsidR="003E7573" w:rsidRPr="003E7573" w:rsidRDefault="003E7573" w:rsidP="003E7573">
      <w:pPr>
        <w:pStyle w:val="Paragraph"/>
        <w:numPr>
          <w:ilvl w:val="0"/>
          <w:numId w:val="0"/>
        </w:numPr>
        <w:ind w:left="720"/>
        <w:rPr>
          <w:lang w:val="x-none" w:eastAsia="x-none"/>
        </w:rPr>
      </w:pPr>
    </w:p>
    <w:p w14:paraId="4D7280F3" w14:textId="2E43856D" w:rsidR="0086584E" w:rsidRDefault="003E7573" w:rsidP="0086584E">
      <w:pPr>
        <w:pStyle w:val="Paragraph"/>
        <w:rPr>
          <w:lang w:eastAsia="x-none"/>
        </w:rPr>
      </w:pPr>
      <w:r>
        <w:t xml:space="preserve">Sharmila Nebhrajani </w:t>
      </w:r>
      <w:r w:rsidR="005D49D1" w:rsidRPr="005D49D1">
        <w:t>provide</w:t>
      </w:r>
      <w:r w:rsidR="005D49D1">
        <w:t>d</w:t>
      </w:r>
      <w:r w:rsidR="005D49D1" w:rsidRPr="005D49D1">
        <w:t xml:space="preserve"> an oral update on </w:t>
      </w:r>
      <w:r w:rsidR="0086584E">
        <w:t>the recruitment of the new non-executive directors (NEDs)</w:t>
      </w:r>
      <w:r w:rsidR="00E74F30">
        <w:t xml:space="preserve"> and noted that an </w:t>
      </w:r>
      <w:r w:rsidR="002258AA">
        <w:t>announcement</w:t>
      </w:r>
      <w:r w:rsidR="00E74F30">
        <w:t xml:space="preserve"> is expected imminently. </w:t>
      </w:r>
      <w:r w:rsidR="00111D61">
        <w:t xml:space="preserve">The discussions around the handling of some candidates’ interests </w:t>
      </w:r>
      <w:r w:rsidR="002258AA">
        <w:t>have</w:t>
      </w:r>
      <w:r w:rsidR="00111D61">
        <w:t xml:space="preserve"> indicated that it would be beneficial to </w:t>
      </w:r>
      <w:r w:rsidR="002258AA">
        <w:t>look</w:t>
      </w:r>
      <w:r w:rsidR="00111D61">
        <w:t xml:space="preserve"> at alternative </w:t>
      </w:r>
      <w:r w:rsidR="002258AA">
        <w:t>methods</w:t>
      </w:r>
      <w:r w:rsidR="00111D61">
        <w:t xml:space="preserve"> for </w:t>
      </w:r>
      <w:r w:rsidR="002258AA">
        <w:t>securing</w:t>
      </w:r>
      <w:r w:rsidR="00111D61">
        <w:t xml:space="preserve"> access to expertise from individuals</w:t>
      </w:r>
      <w:r w:rsidR="009B59B3">
        <w:t xml:space="preserve"> with </w:t>
      </w:r>
      <w:r w:rsidR="007516D1">
        <w:t>connections to the</w:t>
      </w:r>
      <w:r w:rsidR="009B59B3">
        <w:t xml:space="preserve"> life sciences industry </w:t>
      </w:r>
      <w:r w:rsidR="00111D61">
        <w:t xml:space="preserve">whose interests may </w:t>
      </w:r>
      <w:r w:rsidR="002258AA">
        <w:t>preclude</w:t>
      </w:r>
      <w:r w:rsidR="00111D61">
        <w:t xml:space="preserve"> them from a </w:t>
      </w:r>
      <w:r w:rsidR="002258AA">
        <w:t>formal</w:t>
      </w:r>
      <w:r w:rsidR="00111D61">
        <w:t xml:space="preserve"> </w:t>
      </w:r>
      <w:r w:rsidR="002258AA">
        <w:t>governance</w:t>
      </w:r>
      <w:r w:rsidR="00111D61">
        <w:t xml:space="preserve"> role at NICE. This may </w:t>
      </w:r>
      <w:r w:rsidR="002258AA">
        <w:t>include</w:t>
      </w:r>
      <w:r w:rsidR="00111D61">
        <w:t xml:space="preserve"> establish</w:t>
      </w:r>
      <w:r w:rsidR="0082145A">
        <w:t xml:space="preserve">ing </w:t>
      </w:r>
      <w:r w:rsidR="00111D61">
        <w:t xml:space="preserve">an informal </w:t>
      </w:r>
      <w:r w:rsidR="002258AA">
        <w:t>advisory</w:t>
      </w:r>
      <w:r w:rsidR="00111D61">
        <w:t xml:space="preserve"> council</w:t>
      </w:r>
      <w:r w:rsidR="009B59B3">
        <w:t xml:space="preserve">, which she </w:t>
      </w:r>
      <w:r w:rsidR="0082145A">
        <w:t xml:space="preserve">is currently </w:t>
      </w:r>
      <w:r w:rsidR="009B59B3">
        <w:t>discuss</w:t>
      </w:r>
      <w:r w:rsidR="0082145A">
        <w:t xml:space="preserve">ing </w:t>
      </w:r>
      <w:r w:rsidR="009B59B3">
        <w:t>with Gill Leng</w:t>
      </w:r>
      <w:r w:rsidR="00111D61">
        <w:t xml:space="preserve">. </w:t>
      </w:r>
    </w:p>
    <w:p w14:paraId="3BE5969E" w14:textId="77777777" w:rsidR="009B3EA0" w:rsidRDefault="009B3EA0" w:rsidP="009B3EA0">
      <w:pPr>
        <w:pStyle w:val="Paragraph"/>
        <w:numPr>
          <w:ilvl w:val="0"/>
          <w:numId w:val="0"/>
        </w:numPr>
        <w:ind w:left="720"/>
        <w:rPr>
          <w:lang w:eastAsia="x-none"/>
        </w:rPr>
      </w:pPr>
    </w:p>
    <w:p w14:paraId="75D6CA4C" w14:textId="76B89954" w:rsidR="00531466" w:rsidRDefault="00111D61" w:rsidP="00111D61">
      <w:pPr>
        <w:pStyle w:val="Paragraph"/>
      </w:pPr>
      <w:r>
        <w:t xml:space="preserve">The Board </w:t>
      </w:r>
      <w:r w:rsidR="002258AA">
        <w:t>noted</w:t>
      </w:r>
      <w:r>
        <w:t xml:space="preserve"> the </w:t>
      </w:r>
      <w:r w:rsidRPr="00111D61">
        <w:t>update</w:t>
      </w:r>
      <w:r>
        <w:t xml:space="preserve"> and welcomed the upcoming </w:t>
      </w:r>
      <w:r w:rsidR="002258AA">
        <w:t>appointments</w:t>
      </w:r>
      <w:r>
        <w:t>.</w:t>
      </w:r>
    </w:p>
    <w:p w14:paraId="3ED1CD32" w14:textId="435C9A2B" w:rsidR="009D49B8" w:rsidRDefault="00E800BB" w:rsidP="002B7B1C">
      <w:pPr>
        <w:pStyle w:val="Heading2"/>
        <w:rPr>
          <w:lang w:val="en-GB"/>
        </w:rPr>
      </w:pPr>
      <w:r>
        <w:rPr>
          <w:lang w:val="en-GB"/>
        </w:rPr>
        <w:br/>
      </w:r>
      <w:r w:rsidR="009D49B8">
        <w:rPr>
          <w:lang w:val="en-GB"/>
        </w:rPr>
        <w:t>External context (item 6)</w:t>
      </w:r>
    </w:p>
    <w:p w14:paraId="29B679BB" w14:textId="5868BBD2" w:rsidR="009D49B8" w:rsidRDefault="009D49B8" w:rsidP="009D49B8">
      <w:pPr>
        <w:pStyle w:val="Paragraph"/>
        <w:numPr>
          <w:ilvl w:val="0"/>
          <w:numId w:val="0"/>
        </w:numPr>
        <w:ind w:left="720" w:hanging="720"/>
        <w:rPr>
          <w:lang w:eastAsia="x-none"/>
        </w:rPr>
      </w:pPr>
    </w:p>
    <w:p w14:paraId="16969D5D" w14:textId="27A8915A" w:rsidR="000D4573" w:rsidRDefault="009D49B8" w:rsidP="000D4573">
      <w:pPr>
        <w:pStyle w:val="Paragraph"/>
      </w:pPr>
      <w:r>
        <w:t xml:space="preserve">Annie Coppel </w:t>
      </w:r>
      <w:r w:rsidR="005F2357">
        <w:t>briefed the Board</w:t>
      </w:r>
      <w:r>
        <w:t xml:space="preserve"> </w:t>
      </w:r>
      <w:r w:rsidR="005F2357">
        <w:t>on the</w:t>
      </w:r>
      <w:r>
        <w:t xml:space="preserve"> field</w:t>
      </w:r>
      <w:r w:rsidR="005F2357">
        <w:t xml:space="preserve"> team’s current feedback </w:t>
      </w:r>
      <w:r w:rsidR="002258AA">
        <w:t>from</w:t>
      </w:r>
      <w:r w:rsidR="005F2357">
        <w:t xml:space="preserve"> the health and social</w:t>
      </w:r>
      <w:r w:rsidR="009B59B3">
        <w:t xml:space="preserve"> care</w:t>
      </w:r>
      <w:r w:rsidR="005F2357">
        <w:t xml:space="preserve"> front-line and highlighted the ongoing challenges facing the system from the </w:t>
      </w:r>
      <w:r w:rsidR="007516D1">
        <w:t xml:space="preserve">COVID-19 </w:t>
      </w:r>
      <w:r w:rsidR="005F2357">
        <w:t xml:space="preserve">pandemic. The field team have continued to engage with </w:t>
      </w:r>
      <w:r w:rsidR="002258AA">
        <w:t>external</w:t>
      </w:r>
      <w:r w:rsidR="005F2357">
        <w:t xml:space="preserve"> </w:t>
      </w:r>
      <w:r w:rsidR="002258AA">
        <w:t>stakeholders but</w:t>
      </w:r>
      <w:r w:rsidR="005F2357">
        <w:t xml:space="preserve"> have adapted to the changed </w:t>
      </w:r>
      <w:r w:rsidR="002258AA">
        <w:t>circumstances</w:t>
      </w:r>
      <w:r w:rsidR="005F2357">
        <w:t xml:space="preserve"> and </w:t>
      </w:r>
      <w:r w:rsidR="009B59B3">
        <w:t>remain</w:t>
      </w:r>
      <w:r w:rsidR="005F2357">
        <w:t xml:space="preserve"> </w:t>
      </w:r>
      <w:r w:rsidR="002258AA">
        <w:t>sensitive</w:t>
      </w:r>
      <w:r w:rsidR="005F2357">
        <w:t xml:space="preserve"> to the environment. </w:t>
      </w:r>
      <w:r w:rsidR="009B59B3">
        <w:t>C</w:t>
      </w:r>
      <w:r w:rsidR="005F2357">
        <w:t xml:space="preserve">urrent areas of </w:t>
      </w:r>
      <w:r w:rsidR="002258AA">
        <w:t xml:space="preserve">engagement </w:t>
      </w:r>
      <w:r w:rsidR="009B59B3">
        <w:t xml:space="preserve">include </w:t>
      </w:r>
      <w:r w:rsidR="005F2357">
        <w:t>increasing work with the Academic Health Science Networks (AHSNs)</w:t>
      </w:r>
      <w:r w:rsidR="009B59B3">
        <w:t xml:space="preserve"> </w:t>
      </w:r>
      <w:r w:rsidR="005F2357">
        <w:t xml:space="preserve">and </w:t>
      </w:r>
      <w:r w:rsidR="002258AA">
        <w:t>seeking</w:t>
      </w:r>
      <w:r w:rsidR="005F2357">
        <w:t xml:space="preserve"> to i</w:t>
      </w:r>
      <w:r w:rsidR="005F2357" w:rsidRPr="005F2357">
        <w:t>nfluenc</w:t>
      </w:r>
      <w:r w:rsidR="005F2357">
        <w:t>e the</w:t>
      </w:r>
      <w:r w:rsidR="005F2357" w:rsidRPr="005F2357">
        <w:t xml:space="preserve"> content of NHS</w:t>
      </w:r>
      <w:r w:rsidR="007516D1">
        <w:t xml:space="preserve"> </w:t>
      </w:r>
      <w:r w:rsidR="005F2357" w:rsidRPr="005F2357">
        <w:t>E</w:t>
      </w:r>
      <w:r w:rsidR="007516D1">
        <w:t>ngland &amp; NHS Improvement (NHSE</w:t>
      </w:r>
      <w:r w:rsidR="005F2357" w:rsidRPr="005F2357">
        <w:t>&amp;I</w:t>
      </w:r>
      <w:r w:rsidR="007516D1">
        <w:t>)</w:t>
      </w:r>
      <w:r w:rsidR="005F2357" w:rsidRPr="005F2357">
        <w:t xml:space="preserve"> guidance to support primary care network contract service specifications</w:t>
      </w:r>
      <w:r w:rsidR="005F2357">
        <w:t xml:space="preserve">. Annie summarised </w:t>
      </w:r>
      <w:r w:rsidR="009B59B3">
        <w:t xml:space="preserve">the recent </w:t>
      </w:r>
      <w:r w:rsidR="005F2357">
        <w:t xml:space="preserve">feedback </w:t>
      </w:r>
      <w:r w:rsidR="00F709AB">
        <w:t xml:space="preserve">from the </w:t>
      </w:r>
      <w:r w:rsidR="002258AA">
        <w:t>system</w:t>
      </w:r>
      <w:r w:rsidR="00F709AB">
        <w:t xml:space="preserve"> on NICE’s guidance and what </w:t>
      </w:r>
      <w:proofErr w:type="gramStart"/>
      <w:r w:rsidR="00F709AB">
        <w:t>more NICE</w:t>
      </w:r>
      <w:proofErr w:type="gramEnd"/>
      <w:r w:rsidR="00F709AB">
        <w:t xml:space="preserve"> could do</w:t>
      </w:r>
      <w:r w:rsidR="000D4573">
        <w:t xml:space="preserve">, </w:t>
      </w:r>
      <w:r w:rsidR="002258AA">
        <w:t>including</w:t>
      </w:r>
      <w:r w:rsidR="000D4573">
        <w:t xml:space="preserve"> to ensure guidance </w:t>
      </w:r>
      <w:r w:rsidR="000D4573" w:rsidRPr="000D4573">
        <w:t>helps address system priorities</w:t>
      </w:r>
      <w:r w:rsidR="000D4573">
        <w:t xml:space="preserve"> and is produced in </w:t>
      </w:r>
      <w:r w:rsidR="003D1140">
        <w:t xml:space="preserve">a </w:t>
      </w:r>
      <w:r w:rsidR="002258AA">
        <w:t>timely</w:t>
      </w:r>
      <w:r w:rsidR="000D4573">
        <w:t xml:space="preserve"> </w:t>
      </w:r>
      <w:r w:rsidR="002258AA">
        <w:t>manner</w:t>
      </w:r>
      <w:r w:rsidR="000D4573">
        <w:t xml:space="preserve"> without compromising quality or </w:t>
      </w:r>
      <w:r w:rsidR="002258AA">
        <w:t>rigour</w:t>
      </w:r>
      <w:r w:rsidR="000D4573">
        <w:t>.</w:t>
      </w:r>
    </w:p>
    <w:p w14:paraId="31648494" w14:textId="77777777" w:rsidR="000D4573" w:rsidRDefault="000D4573" w:rsidP="000D4573">
      <w:pPr>
        <w:pStyle w:val="Paragraph"/>
        <w:numPr>
          <w:ilvl w:val="0"/>
          <w:numId w:val="0"/>
        </w:numPr>
        <w:ind w:left="720"/>
      </w:pPr>
    </w:p>
    <w:p w14:paraId="479F4B83" w14:textId="36809884" w:rsidR="000D4573" w:rsidRPr="009D49B8" w:rsidRDefault="005D45B3" w:rsidP="007946B7">
      <w:pPr>
        <w:pStyle w:val="Paragraph"/>
      </w:pPr>
      <w:r>
        <w:t xml:space="preserve">The Board discussed the feedback and how NICE could maximise its </w:t>
      </w:r>
      <w:r w:rsidR="002258AA">
        <w:t>effectiveness</w:t>
      </w:r>
      <w:r>
        <w:t xml:space="preserve"> in supporting the recovery from the pandemic, especially </w:t>
      </w:r>
      <w:proofErr w:type="gramStart"/>
      <w:r>
        <w:t>with regard to</w:t>
      </w:r>
      <w:proofErr w:type="gramEnd"/>
      <w:r>
        <w:t xml:space="preserve"> non-COVID </w:t>
      </w:r>
      <w:r w:rsidR="002258AA">
        <w:t>morbidity</w:t>
      </w:r>
      <w:r>
        <w:t xml:space="preserve"> and mortality. The discussion highlighted the importance of working closely with the NHSE&amp;I regional offices to understand the system’s </w:t>
      </w:r>
      <w:r w:rsidR="002258AA">
        <w:t>priorities</w:t>
      </w:r>
      <w:r>
        <w:t xml:space="preserve"> for recovery, to ensure that the field team’s support and NICE’s wider work is </w:t>
      </w:r>
      <w:r w:rsidR="002258AA">
        <w:t>aligned</w:t>
      </w:r>
      <w:r>
        <w:t xml:space="preserve"> to these</w:t>
      </w:r>
      <w:r w:rsidR="007516D1">
        <w:t xml:space="preserve">. </w:t>
      </w:r>
      <w:r w:rsidR="007946B7">
        <w:t>The Board discussed how to ensure NICE’s guidance, which was largely produced before the pandemic, will support the changed environment. It was noted that the</w:t>
      </w:r>
      <w:r>
        <w:t xml:space="preserve"> vision for the guidelines programme of rationalising the programme into topic </w:t>
      </w:r>
      <w:proofErr w:type="gramStart"/>
      <w:r>
        <w:t>suites, and</w:t>
      </w:r>
      <w:proofErr w:type="gramEnd"/>
      <w:r>
        <w:t xml:space="preserve"> focusing on the topics of most </w:t>
      </w:r>
      <w:r w:rsidR="002258AA">
        <w:t>importance</w:t>
      </w:r>
      <w:r>
        <w:t xml:space="preserve"> to the system’s needs</w:t>
      </w:r>
      <w:r w:rsidR="009B59B3">
        <w:t xml:space="preserve">, </w:t>
      </w:r>
      <w:r>
        <w:t>w</w:t>
      </w:r>
      <w:r w:rsidR="009B59B3">
        <w:t xml:space="preserve">ill </w:t>
      </w:r>
      <w:r w:rsidR="007946B7">
        <w:t xml:space="preserve">be key to </w:t>
      </w:r>
      <w:r w:rsidR="009B59B3">
        <w:t>enhanc</w:t>
      </w:r>
      <w:r w:rsidR="007946B7">
        <w:t xml:space="preserve">ing </w:t>
      </w:r>
      <w:r>
        <w:t xml:space="preserve">NICE’s contribution to the recovery. </w:t>
      </w:r>
    </w:p>
    <w:p w14:paraId="02566541" w14:textId="52933392" w:rsidR="009D49B8" w:rsidRDefault="00E800BB" w:rsidP="002B7B1C">
      <w:pPr>
        <w:pStyle w:val="Heading2"/>
        <w:rPr>
          <w:lang w:val="en-GB"/>
        </w:rPr>
      </w:pPr>
      <w:r>
        <w:rPr>
          <w:lang w:val="en-GB"/>
        </w:rPr>
        <w:br/>
      </w:r>
      <w:r w:rsidR="009D49B8">
        <w:rPr>
          <w:lang w:val="en-GB"/>
        </w:rPr>
        <w:t>Organisational design review (item 7)</w:t>
      </w:r>
    </w:p>
    <w:p w14:paraId="59588EFA" w14:textId="3571F14D" w:rsidR="009D49B8" w:rsidRDefault="009D49B8" w:rsidP="009D49B8">
      <w:pPr>
        <w:pStyle w:val="Paragraph"/>
        <w:numPr>
          <w:ilvl w:val="0"/>
          <w:numId w:val="0"/>
        </w:numPr>
        <w:ind w:left="720" w:hanging="720"/>
        <w:rPr>
          <w:lang w:eastAsia="x-none"/>
        </w:rPr>
      </w:pPr>
    </w:p>
    <w:p w14:paraId="6F42EC2A" w14:textId="5B596B2D" w:rsidR="009D49B8" w:rsidRDefault="009D49B8" w:rsidP="009D49B8">
      <w:pPr>
        <w:pStyle w:val="Paragraph"/>
      </w:pPr>
      <w:r w:rsidRPr="009D49B8">
        <w:t xml:space="preserve">Lynne Copp and Catherine Thomas </w:t>
      </w:r>
      <w:r>
        <w:t xml:space="preserve">joined the meeting to </w:t>
      </w:r>
      <w:r w:rsidRPr="009D49B8">
        <w:t>present their recommendations from the organisational design review.</w:t>
      </w:r>
      <w:r w:rsidR="00F91728">
        <w:t xml:space="preserve"> The presentation outlined 5 design options, along with the advantages and </w:t>
      </w:r>
      <w:r w:rsidR="002258AA">
        <w:t>disadvantages</w:t>
      </w:r>
      <w:r w:rsidR="00F91728">
        <w:t xml:space="preserve"> of each, and other important issues to consider</w:t>
      </w:r>
      <w:r w:rsidR="009B59B3">
        <w:t xml:space="preserve"> including the pace of change and risk appetite</w:t>
      </w:r>
      <w:r w:rsidR="00F91728">
        <w:t xml:space="preserve">. </w:t>
      </w:r>
    </w:p>
    <w:p w14:paraId="1D63C43F" w14:textId="77777777" w:rsidR="00F91728" w:rsidRDefault="00F91728" w:rsidP="00F91728">
      <w:pPr>
        <w:pStyle w:val="Paragraph"/>
        <w:numPr>
          <w:ilvl w:val="0"/>
          <w:numId w:val="0"/>
        </w:numPr>
        <w:ind w:left="720"/>
      </w:pPr>
    </w:p>
    <w:p w14:paraId="049E9DE0" w14:textId="2CB671AE" w:rsidR="0004767B" w:rsidRDefault="00F9223A" w:rsidP="006E4776">
      <w:pPr>
        <w:pStyle w:val="Paragraph"/>
      </w:pPr>
      <w:r>
        <w:t xml:space="preserve">Board members reflected on the presentation and commented on the merits of the different options. There was agreement on the </w:t>
      </w:r>
      <w:r w:rsidR="003E7437">
        <w:t>necessity</w:t>
      </w:r>
      <w:r>
        <w:t xml:space="preserve"> for </w:t>
      </w:r>
      <w:r w:rsidR="0004767B">
        <w:t xml:space="preserve">cultural </w:t>
      </w:r>
      <w:r>
        <w:t xml:space="preserve">change </w:t>
      </w:r>
      <w:proofErr w:type="gramStart"/>
      <w:r>
        <w:t>in order to</w:t>
      </w:r>
      <w:proofErr w:type="gramEnd"/>
      <w:r>
        <w:t xml:space="preserve"> successfully deliver the new strategy, </w:t>
      </w:r>
      <w:r w:rsidR="0004767B">
        <w:t>some of which likely be rooted in changes to the organisational structure. On this latter point, there was</w:t>
      </w:r>
      <w:r>
        <w:t xml:space="preserve"> broad support for a form of web/network structure with </w:t>
      </w:r>
      <w:r w:rsidR="0004767B">
        <w:t xml:space="preserve">potentially </w:t>
      </w:r>
      <w:r w:rsidR="009B59B3">
        <w:t xml:space="preserve">some </w:t>
      </w:r>
      <w:r>
        <w:t>matrix working</w:t>
      </w:r>
      <w:r w:rsidR="0004767B">
        <w:t xml:space="preserve">, with </w:t>
      </w:r>
      <w:r>
        <w:t xml:space="preserve">mixed views on the </w:t>
      </w:r>
      <w:r w:rsidR="0004767B">
        <w:t xml:space="preserve">merits, </w:t>
      </w:r>
      <w:proofErr w:type="gramStart"/>
      <w:r w:rsidR="0004767B">
        <w:t>extent</w:t>
      </w:r>
      <w:proofErr w:type="gramEnd"/>
      <w:r w:rsidR="0004767B">
        <w:t xml:space="preserve"> and </w:t>
      </w:r>
      <w:r>
        <w:t>configuration of the matrix element.</w:t>
      </w:r>
    </w:p>
    <w:p w14:paraId="541B5797" w14:textId="77777777" w:rsidR="0004767B" w:rsidRDefault="0004767B" w:rsidP="00BD6880">
      <w:pPr>
        <w:pStyle w:val="ListParagraph"/>
      </w:pPr>
    </w:p>
    <w:p w14:paraId="221F4D81" w14:textId="3065A64D" w:rsidR="00F9223A" w:rsidRDefault="00F9223A" w:rsidP="006E4776">
      <w:pPr>
        <w:pStyle w:val="Paragraph"/>
      </w:pPr>
      <w:r>
        <w:lastRenderedPageBreak/>
        <w:t xml:space="preserve">Board members discussed the pace for change and agreed there </w:t>
      </w:r>
      <w:r w:rsidR="006E4776">
        <w:t>should</w:t>
      </w:r>
      <w:r>
        <w:t xml:space="preserve"> be </w:t>
      </w:r>
      <w:r w:rsidR="006E4776">
        <w:t>sufficient</w:t>
      </w:r>
      <w:r>
        <w:t xml:space="preserve"> </w:t>
      </w:r>
      <w:r w:rsidR="002258AA">
        <w:t>urgency</w:t>
      </w:r>
      <w:r>
        <w:t xml:space="preserve"> and ambition. </w:t>
      </w:r>
      <w:r w:rsidR="006E4776">
        <w:t>Although</w:t>
      </w:r>
      <w:r w:rsidR="009B59B3">
        <w:t xml:space="preserve"> it was noted that </w:t>
      </w:r>
      <w:r>
        <w:t xml:space="preserve">the extent of the staff engagement, cultural change and leadership development that will be required to ensure successful delivery, </w:t>
      </w:r>
      <w:r w:rsidR="009B59B3">
        <w:t>will</w:t>
      </w:r>
      <w:r>
        <w:t xml:space="preserve"> </w:t>
      </w:r>
      <w:r w:rsidR="002258AA">
        <w:t>influence</w:t>
      </w:r>
      <w:r>
        <w:t xml:space="preserve"> the timescale</w:t>
      </w:r>
      <w:r w:rsidR="0004767B">
        <w:t>. A</w:t>
      </w:r>
      <w:r w:rsidR="002258AA">
        <w:t>ny</w:t>
      </w:r>
      <w:r w:rsidR="006E4776">
        <w:t xml:space="preserve"> changes need </w:t>
      </w:r>
      <w:r w:rsidR="0004767B">
        <w:t xml:space="preserve">also </w:t>
      </w:r>
      <w:r w:rsidR="006E4776">
        <w:t>to be carefully and thoroughly planned</w:t>
      </w:r>
      <w:r>
        <w:t>. There was encouragement to focus on the changes that could have most impact</w:t>
      </w:r>
      <w:r w:rsidR="003E7437">
        <w:t xml:space="preserve"> in achieving culture change</w:t>
      </w:r>
      <w:r>
        <w:t xml:space="preserve"> and avoid </w:t>
      </w:r>
      <w:r w:rsidR="002258AA">
        <w:t>destabilising</w:t>
      </w:r>
      <w:r>
        <w:t xml:space="preserve"> the organisation</w:t>
      </w:r>
      <w:r w:rsidR="006E4776">
        <w:t xml:space="preserve">. </w:t>
      </w:r>
    </w:p>
    <w:p w14:paraId="5974677D" w14:textId="77777777" w:rsidR="006E4776" w:rsidRDefault="006E4776" w:rsidP="006E4776">
      <w:pPr>
        <w:pStyle w:val="ListParagraph"/>
      </w:pPr>
    </w:p>
    <w:p w14:paraId="3CC129FB" w14:textId="6213E6D0" w:rsidR="006E4776" w:rsidRDefault="006E4776" w:rsidP="006E4776">
      <w:pPr>
        <w:pStyle w:val="Paragraph"/>
      </w:pPr>
      <w:r>
        <w:t>Gill Leng</w:t>
      </w:r>
      <w:r w:rsidR="009B59B3">
        <w:t xml:space="preserve"> </w:t>
      </w:r>
      <w:r w:rsidR="002B0CEB">
        <w:t>noted</w:t>
      </w:r>
      <w:r>
        <w:t xml:space="preserve"> the intention to appoint an interim programme director to lead the change and </w:t>
      </w:r>
      <w:r w:rsidR="007516D1">
        <w:t>offered to bring</w:t>
      </w:r>
      <w:r>
        <w:t xml:space="preserve"> further information to the April </w:t>
      </w:r>
      <w:r w:rsidR="002258AA">
        <w:t>Board</w:t>
      </w:r>
      <w:r>
        <w:t xml:space="preserve"> </w:t>
      </w:r>
      <w:r w:rsidR="002258AA">
        <w:t>Strategy</w:t>
      </w:r>
      <w:r>
        <w:t xml:space="preserve"> meeting on the next steps. Sharmila Nebhrajani welcomed this proposal and highlighted the need to consider how to </w:t>
      </w:r>
      <w:r w:rsidR="002258AA">
        <w:t>utilise</w:t>
      </w:r>
      <w:r>
        <w:t xml:space="preserve"> the NEDs in developing the </w:t>
      </w:r>
      <w:r w:rsidR="002258AA">
        <w:t>proposals</w:t>
      </w:r>
      <w:r>
        <w:t xml:space="preserve">. </w:t>
      </w:r>
    </w:p>
    <w:p w14:paraId="1BAFB25D" w14:textId="77777777" w:rsidR="006E4776" w:rsidRDefault="006E4776" w:rsidP="006E4776">
      <w:pPr>
        <w:pStyle w:val="ListParagraph"/>
      </w:pPr>
    </w:p>
    <w:p w14:paraId="0FA3D85A" w14:textId="693BE573" w:rsidR="006E4776" w:rsidRPr="009D49B8" w:rsidRDefault="006E4776" w:rsidP="006E4776">
      <w:pPr>
        <w:pStyle w:val="Actions"/>
      </w:pPr>
      <w:r>
        <w:t>Action: Gill Leng</w:t>
      </w:r>
    </w:p>
    <w:p w14:paraId="3EB8FEB0" w14:textId="742E3A9B" w:rsidR="00E74F30" w:rsidRDefault="00E800BB" w:rsidP="00E74F30">
      <w:pPr>
        <w:pStyle w:val="Heading2"/>
      </w:pPr>
      <w:r>
        <w:br/>
      </w:r>
      <w:r w:rsidR="00E74F30">
        <w:t>Business planning (item 9)</w:t>
      </w:r>
    </w:p>
    <w:p w14:paraId="5A0F786F" w14:textId="77777777" w:rsidR="00E74F30" w:rsidRDefault="00E74F30" w:rsidP="00E74F30">
      <w:pPr>
        <w:pStyle w:val="Paragraph"/>
        <w:numPr>
          <w:ilvl w:val="0"/>
          <w:numId w:val="0"/>
        </w:numPr>
        <w:ind w:left="720"/>
      </w:pPr>
    </w:p>
    <w:p w14:paraId="1E8C2147" w14:textId="649F0726" w:rsidR="00E74F30" w:rsidRDefault="00E74F30" w:rsidP="00E74F30">
      <w:pPr>
        <w:pStyle w:val="Paragraph"/>
      </w:pPr>
      <w:r>
        <w:t>Jennifer Howells introduced the item and asked for the Board’s feedback on section 6 of the strategy, which relates to the enabling strategies, and the first draft of the 2021/22 annual business plan.</w:t>
      </w:r>
      <w:r w:rsidR="005D6B28">
        <w:t xml:space="preserve"> Jennifer thanked Tracey Barr and David Coombs for their work on the business plan, and the group of senior staff who were delegated </w:t>
      </w:r>
      <w:r w:rsidR="002258AA">
        <w:t>responsibility</w:t>
      </w:r>
      <w:r w:rsidR="005D6B28">
        <w:t xml:space="preserve"> for drafting section 6 of the strategy and successfully adopted a multi-disciplinary rather than </w:t>
      </w:r>
      <w:r w:rsidR="002258AA">
        <w:t>directorate-based</w:t>
      </w:r>
      <w:r w:rsidR="005D6B28">
        <w:t xml:space="preserve"> approach.</w:t>
      </w:r>
    </w:p>
    <w:p w14:paraId="09DE00B5" w14:textId="77777777" w:rsidR="005D6B28" w:rsidRDefault="005D6B28" w:rsidP="005D6B28">
      <w:pPr>
        <w:pStyle w:val="Paragraph"/>
        <w:numPr>
          <w:ilvl w:val="0"/>
          <w:numId w:val="0"/>
        </w:numPr>
        <w:ind w:left="720"/>
      </w:pPr>
    </w:p>
    <w:p w14:paraId="33E3B645" w14:textId="02194EB6" w:rsidR="005D6B28" w:rsidRDefault="005D6B28" w:rsidP="00E74F30">
      <w:pPr>
        <w:pStyle w:val="Paragraph"/>
      </w:pPr>
      <w:r>
        <w:t xml:space="preserve">The Board reviewed the drafts and highlighted areas </w:t>
      </w:r>
      <w:r w:rsidR="002B0CEB">
        <w:t>to be addressed in the next iteration</w:t>
      </w:r>
      <w:r w:rsidR="003E7437">
        <w:t xml:space="preserve"> of the business plan</w:t>
      </w:r>
      <w:r>
        <w:t xml:space="preserve">, including greater </w:t>
      </w:r>
      <w:r w:rsidR="002258AA">
        <w:t>reference</w:t>
      </w:r>
      <w:r>
        <w:t xml:space="preserve"> </w:t>
      </w:r>
      <w:r w:rsidR="002258AA">
        <w:t>to</w:t>
      </w:r>
      <w:r>
        <w:t xml:space="preserve"> the integration of health and social care</w:t>
      </w:r>
      <w:r w:rsidR="007516D1">
        <w:t xml:space="preserve">, </w:t>
      </w:r>
      <w:r w:rsidR="003E7437">
        <w:t xml:space="preserve">and </w:t>
      </w:r>
      <w:r>
        <w:t xml:space="preserve">consideration of how NICE will engage directly with the users of health and care services as part of a </w:t>
      </w:r>
      <w:r w:rsidR="003E7437">
        <w:t>‘</w:t>
      </w:r>
      <w:r>
        <w:t>pull</w:t>
      </w:r>
      <w:r w:rsidR="003E7437">
        <w:t>’</w:t>
      </w:r>
      <w:r>
        <w:t xml:space="preserve"> strategy for </w:t>
      </w:r>
      <w:r w:rsidR="002258AA">
        <w:t>promoting</w:t>
      </w:r>
      <w:r>
        <w:t xml:space="preserve"> NICE guidance, </w:t>
      </w:r>
      <w:r w:rsidR="002258AA">
        <w:t>including</w:t>
      </w:r>
      <w:r>
        <w:t xml:space="preserve"> through social media</w:t>
      </w:r>
      <w:r w:rsidR="003E7437">
        <w:t xml:space="preserve">. </w:t>
      </w:r>
      <w:r>
        <w:t xml:space="preserve">Board members </w:t>
      </w:r>
      <w:r w:rsidR="002258AA">
        <w:t>highlighted</w:t>
      </w:r>
      <w:r>
        <w:t xml:space="preserve"> the need to </w:t>
      </w:r>
      <w:r w:rsidR="002258AA">
        <w:t>review</w:t>
      </w:r>
      <w:r>
        <w:t xml:space="preserve"> the language in parts of the </w:t>
      </w:r>
      <w:r w:rsidR="003E7437">
        <w:t xml:space="preserve">business plan </w:t>
      </w:r>
      <w:r>
        <w:t>to ensure the planned acti</w:t>
      </w:r>
      <w:r w:rsidR="002B0CEB">
        <w:t>o</w:t>
      </w:r>
      <w:r>
        <w:t xml:space="preserve">ns </w:t>
      </w:r>
      <w:r w:rsidR="007516D1">
        <w:t xml:space="preserve">and intentions </w:t>
      </w:r>
      <w:r>
        <w:t xml:space="preserve">are clear. It was noted that some of the business plan </w:t>
      </w:r>
      <w:r w:rsidR="002258AA">
        <w:t>objectives</w:t>
      </w:r>
      <w:r>
        <w:t xml:space="preserve"> that are central to the strategy </w:t>
      </w:r>
      <w:r w:rsidR="002B0CEB">
        <w:t>are</w:t>
      </w:r>
      <w:r>
        <w:t xml:space="preserve"> </w:t>
      </w:r>
      <w:r w:rsidR="002B0CEB">
        <w:t xml:space="preserve">indicated </w:t>
      </w:r>
      <w:r>
        <w:t xml:space="preserve">as contingent on resources, and the Executive Team were asked to consider whether other activities could be reprioritised to </w:t>
      </w:r>
      <w:r w:rsidR="002258AA">
        <w:t>ensure</w:t>
      </w:r>
      <w:r>
        <w:t xml:space="preserve"> </w:t>
      </w:r>
      <w:r w:rsidR="002258AA">
        <w:t>objectives</w:t>
      </w:r>
      <w:r>
        <w:t xml:space="preserve"> central to the strategy are resourced. Similarly, </w:t>
      </w:r>
      <w:r w:rsidR="002258AA">
        <w:t>it</w:t>
      </w:r>
      <w:r>
        <w:t xml:space="preserve"> was noted that a number of the </w:t>
      </w:r>
      <w:r w:rsidR="002258AA">
        <w:t>objectives</w:t>
      </w:r>
      <w:r>
        <w:t xml:space="preserve"> were due in </w:t>
      </w:r>
      <w:proofErr w:type="gramStart"/>
      <w:r>
        <w:t>Q4</w:t>
      </w:r>
      <w:proofErr w:type="gramEnd"/>
      <w:r>
        <w:t xml:space="preserve"> and the Executive Team were asked to consider whether any of timescales could be brought forward, by delaying other activities if necessary. </w:t>
      </w:r>
    </w:p>
    <w:p w14:paraId="3FE044C4" w14:textId="19BAFAC2" w:rsidR="005D6B28" w:rsidRDefault="005D6B28" w:rsidP="005D6B28">
      <w:pPr>
        <w:pStyle w:val="Paragraph"/>
        <w:numPr>
          <w:ilvl w:val="0"/>
          <w:numId w:val="0"/>
        </w:numPr>
        <w:ind w:left="720" w:hanging="720"/>
      </w:pPr>
    </w:p>
    <w:p w14:paraId="35329901" w14:textId="282C23F5" w:rsidR="005D6B28" w:rsidRDefault="005D6B28" w:rsidP="0095799B">
      <w:pPr>
        <w:pStyle w:val="Paragraph"/>
      </w:pPr>
      <w:r>
        <w:t xml:space="preserve">Gill Leng </w:t>
      </w:r>
      <w:r w:rsidR="002258AA">
        <w:t>stated</w:t>
      </w:r>
      <w:r>
        <w:t xml:space="preserve"> that she would review the </w:t>
      </w:r>
      <w:r w:rsidR="007516D1">
        <w:t xml:space="preserve">timescales and resourcing for the </w:t>
      </w:r>
      <w:r>
        <w:t xml:space="preserve">objectives with the directors </w:t>
      </w:r>
      <w:r w:rsidR="0095799B">
        <w:t xml:space="preserve">to address the above comments. The resourcing will also be </w:t>
      </w:r>
      <w:r w:rsidR="002258AA">
        <w:t>discussed</w:t>
      </w:r>
      <w:r w:rsidR="0095799B">
        <w:t xml:space="preserve"> </w:t>
      </w:r>
      <w:r w:rsidR="002258AA">
        <w:t>further</w:t>
      </w:r>
      <w:r w:rsidR="0095799B">
        <w:t xml:space="preserve"> in </w:t>
      </w:r>
      <w:r w:rsidR="002258AA">
        <w:t>upcoming</w:t>
      </w:r>
      <w:r w:rsidR="0095799B">
        <w:t xml:space="preserve"> </w:t>
      </w:r>
      <w:r w:rsidR="0095799B" w:rsidRPr="0095799B">
        <w:t>budget</w:t>
      </w:r>
      <w:r w:rsidR="0095799B">
        <w:t xml:space="preserve"> setting meetings.</w:t>
      </w:r>
    </w:p>
    <w:p w14:paraId="51B68A59" w14:textId="62E65757" w:rsidR="0095799B" w:rsidRDefault="0095799B" w:rsidP="005D6B28">
      <w:pPr>
        <w:pStyle w:val="Paragraph"/>
        <w:numPr>
          <w:ilvl w:val="0"/>
          <w:numId w:val="0"/>
        </w:numPr>
        <w:ind w:left="720" w:hanging="720"/>
      </w:pPr>
    </w:p>
    <w:p w14:paraId="39B18ABC" w14:textId="54125729" w:rsidR="0095799B" w:rsidRDefault="0095799B" w:rsidP="0095799B">
      <w:pPr>
        <w:pStyle w:val="Actions"/>
      </w:pPr>
      <w:r>
        <w:t>Action: Gill Leng and Jennifer Howells</w:t>
      </w:r>
    </w:p>
    <w:p w14:paraId="7F00F02C" w14:textId="77777777" w:rsidR="00E74F30" w:rsidRPr="00E74F30" w:rsidRDefault="00E74F30" w:rsidP="00E74F30">
      <w:pPr>
        <w:pStyle w:val="Paragraph"/>
        <w:numPr>
          <w:ilvl w:val="0"/>
          <w:numId w:val="0"/>
        </w:numPr>
        <w:ind w:left="720" w:hanging="720"/>
        <w:rPr>
          <w:lang w:eastAsia="x-none"/>
        </w:rPr>
      </w:pPr>
    </w:p>
    <w:p w14:paraId="4235BB03" w14:textId="596E9D27" w:rsidR="00131CBD" w:rsidRPr="00701E17" w:rsidRDefault="00131CBD" w:rsidP="002B7B1C">
      <w:pPr>
        <w:pStyle w:val="Heading2"/>
        <w:rPr>
          <w:lang w:val="en-GB"/>
        </w:rPr>
      </w:pPr>
      <w:r w:rsidRPr="00701E17">
        <w:rPr>
          <w:lang w:val="en-GB"/>
        </w:rPr>
        <w:lastRenderedPageBreak/>
        <w:t xml:space="preserve">Chief Executive’s update (item </w:t>
      </w:r>
      <w:r w:rsidR="009D49B8">
        <w:rPr>
          <w:lang w:val="en-GB"/>
        </w:rPr>
        <w:t>8</w:t>
      </w:r>
      <w:r w:rsidRPr="00701E17">
        <w:rPr>
          <w:lang w:val="en-GB"/>
        </w:rPr>
        <w:t>)</w:t>
      </w:r>
    </w:p>
    <w:p w14:paraId="22543B08" w14:textId="77777777" w:rsidR="00131CBD" w:rsidRPr="00507B77" w:rsidRDefault="00131CBD" w:rsidP="00131CBD">
      <w:pPr>
        <w:pStyle w:val="Paragraph"/>
        <w:numPr>
          <w:ilvl w:val="0"/>
          <w:numId w:val="0"/>
        </w:numPr>
        <w:ind w:left="720"/>
      </w:pPr>
    </w:p>
    <w:p w14:paraId="79CADFA2" w14:textId="1E179BE6" w:rsidR="00E740D9" w:rsidRDefault="000E1850" w:rsidP="00E740D9">
      <w:pPr>
        <w:pStyle w:val="Paragraph"/>
      </w:pPr>
      <w:r w:rsidRPr="00507B77">
        <w:t>Gill Leng</w:t>
      </w:r>
      <w:r w:rsidR="00131CBD" w:rsidRPr="00507B77">
        <w:t xml:space="preserve"> </w:t>
      </w:r>
      <w:r w:rsidR="00E740D9">
        <w:t xml:space="preserve">opened her update by highlighting the current pressures felt by staff due to the ongoing effects of the pandemic, </w:t>
      </w:r>
      <w:r w:rsidR="00A26C26">
        <w:t>including</w:t>
      </w:r>
      <w:r w:rsidR="00E740D9">
        <w:t xml:space="preserve"> the </w:t>
      </w:r>
      <w:r w:rsidR="008314E4">
        <w:t>school closures</w:t>
      </w:r>
      <w:r w:rsidR="00E740D9">
        <w:t xml:space="preserve">, and overall </w:t>
      </w:r>
      <w:r w:rsidR="007516D1">
        <w:t xml:space="preserve">level of </w:t>
      </w:r>
      <w:r w:rsidR="00E740D9">
        <w:t xml:space="preserve">work. Gill highlighted the range of topics and issues covered in the update that had been circulated </w:t>
      </w:r>
      <w:r w:rsidR="00A26C26">
        <w:t>prior</w:t>
      </w:r>
      <w:r w:rsidR="00E740D9">
        <w:t xml:space="preserve"> to the meeting, including the </w:t>
      </w:r>
      <w:r w:rsidR="007516D1">
        <w:t>h</w:t>
      </w:r>
      <w:r w:rsidR="00E740D9">
        <w:t xml:space="preserve">ealth and </w:t>
      </w:r>
      <w:r w:rsidR="007516D1">
        <w:t>c</w:t>
      </w:r>
      <w:r w:rsidR="00E740D9">
        <w:t xml:space="preserve">are white paper, the impact of the current lockdown on the </w:t>
      </w:r>
      <w:r w:rsidR="00A26C26">
        <w:t>technology</w:t>
      </w:r>
      <w:r w:rsidR="00E740D9">
        <w:t xml:space="preserve"> appraisal (TA) programme, and </w:t>
      </w:r>
      <w:r w:rsidR="00A26C26">
        <w:t>recent</w:t>
      </w:r>
      <w:r w:rsidR="00E740D9">
        <w:t xml:space="preserve"> statistics from the Office </w:t>
      </w:r>
      <w:r w:rsidR="008314E4">
        <w:t>for</w:t>
      </w:r>
      <w:r w:rsidR="00E740D9">
        <w:t xml:space="preserve"> Life Sciences </w:t>
      </w:r>
      <w:r w:rsidR="00D02987">
        <w:t xml:space="preserve">(OLS) </w:t>
      </w:r>
      <w:r w:rsidR="00E740D9">
        <w:t xml:space="preserve">that highlighted the ongoing reduction in the time between market </w:t>
      </w:r>
      <w:r w:rsidR="00A26C26">
        <w:t>authorisation</w:t>
      </w:r>
      <w:r w:rsidR="00E740D9">
        <w:t xml:space="preserve"> and publication of </w:t>
      </w:r>
      <w:r w:rsidR="008314E4">
        <w:t xml:space="preserve">NICE’s </w:t>
      </w:r>
      <w:r w:rsidR="00A26C26">
        <w:t>final</w:t>
      </w:r>
      <w:r w:rsidR="00E740D9">
        <w:t xml:space="preserve"> TA guidance. Gill </w:t>
      </w:r>
      <w:r w:rsidR="00852862">
        <w:t xml:space="preserve">updated the Board on latest developments with current and potential judicial reviews involving NICE since the update had been circulated to the Board, noting that the claimants in the case involving the appraisal </w:t>
      </w:r>
      <w:r w:rsidR="00852862" w:rsidRPr="00852862">
        <w:t xml:space="preserve">of </w:t>
      </w:r>
      <w:proofErr w:type="spellStart"/>
      <w:r w:rsidR="00852862" w:rsidRPr="00852862">
        <w:t>Sapropterin</w:t>
      </w:r>
      <w:proofErr w:type="spellEnd"/>
      <w:r w:rsidR="00852862">
        <w:t xml:space="preserve"> have sought permission to appeal to the Supreme Court, and discussions continue with a view to resolving the challenge to the </w:t>
      </w:r>
      <w:r w:rsidR="00852862" w:rsidRPr="00852862">
        <w:t>Cannabis-based medicinal products</w:t>
      </w:r>
      <w:r w:rsidR="00852862">
        <w:t xml:space="preserve"> guideline. Gill also </w:t>
      </w:r>
      <w:r w:rsidR="00E740D9">
        <w:t xml:space="preserve">highlighted that in </w:t>
      </w:r>
      <w:r w:rsidR="00A26C26">
        <w:t>response</w:t>
      </w:r>
      <w:r w:rsidR="00E740D9">
        <w:t xml:space="preserve"> to a </w:t>
      </w:r>
      <w:r w:rsidR="00A26C26">
        <w:t>request</w:t>
      </w:r>
      <w:r w:rsidR="00E740D9">
        <w:t xml:space="preserve"> from NHS</w:t>
      </w:r>
      <w:r w:rsidR="007516D1">
        <w:t>E&amp;I</w:t>
      </w:r>
      <w:r w:rsidR="00E740D9">
        <w:t xml:space="preserve"> NICE produced an evidence </w:t>
      </w:r>
      <w:r w:rsidR="00A26C26">
        <w:t>summary</w:t>
      </w:r>
      <w:r w:rsidR="00E740D9">
        <w:t xml:space="preserve"> on the use of t</w:t>
      </w:r>
      <w:r w:rsidR="00E740D9" w:rsidRPr="00E740D9">
        <w:t>ocilizumab</w:t>
      </w:r>
      <w:r w:rsidR="00E740D9">
        <w:t xml:space="preserve"> for treating COVID-19</w:t>
      </w:r>
      <w:r w:rsidR="00852862">
        <w:t xml:space="preserve">. </w:t>
      </w:r>
    </w:p>
    <w:p w14:paraId="4546ECE8" w14:textId="77777777" w:rsidR="00E740D9" w:rsidRDefault="00E740D9" w:rsidP="00D02987">
      <w:pPr>
        <w:pStyle w:val="Paragraph"/>
        <w:numPr>
          <w:ilvl w:val="0"/>
          <w:numId w:val="0"/>
        </w:numPr>
        <w:ind w:left="720"/>
      </w:pPr>
    </w:p>
    <w:p w14:paraId="73FC9805" w14:textId="5AAC1AEB" w:rsidR="00452608" w:rsidRDefault="00D02987" w:rsidP="00E740D9">
      <w:pPr>
        <w:pStyle w:val="Paragraph"/>
      </w:pPr>
      <w:r>
        <w:t xml:space="preserve">The Board discussed the information from the OLS report and </w:t>
      </w:r>
      <w:r w:rsidR="008314E4">
        <w:t xml:space="preserve">noted the </w:t>
      </w:r>
      <w:r w:rsidR="00A26C26">
        <w:t>importan</w:t>
      </w:r>
      <w:r w:rsidR="008314E4">
        <w:t>ce of the Board</w:t>
      </w:r>
      <w:r>
        <w:t xml:space="preserve"> </w:t>
      </w:r>
      <w:r w:rsidR="008314E4">
        <w:t xml:space="preserve">being aware </w:t>
      </w:r>
      <w:r>
        <w:t xml:space="preserve">when TA guidance is not produced </w:t>
      </w:r>
      <w:r w:rsidR="00A26C26">
        <w:t>within</w:t>
      </w:r>
      <w:r>
        <w:t xml:space="preserve"> the </w:t>
      </w:r>
      <w:r w:rsidR="00A26C26">
        <w:t>target</w:t>
      </w:r>
      <w:r>
        <w:t xml:space="preserve"> timeframe and optimised recommendation</w:t>
      </w:r>
      <w:r w:rsidR="008314E4">
        <w:t>s</w:t>
      </w:r>
      <w:r>
        <w:t xml:space="preserve"> </w:t>
      </w:r>
      <w:r w:rsidR="008314E4">
        <w:t>are potentially contentious</w:t>
      </w:r>
      <w:r>
        <w:t xml:space="preserve">. Gill Leng confirmed these issues would be fed into the work to develop a new </w:t>
      </w:r>
      <w:r w:rsidR="00A26C26">
        <w:t>performance</w:t>
      </w:r>
      <w:r>
        <w:t xml:space="preserve"> reporting </w:t>
      </w:r>
      <w:r w:rsidR="00A26C26">
        <w:t>framework</w:t>
      </w:r>
      <w:r w:rsidR="007516D1">
        <w:t xml:space="preserve">, </w:t>
      </w:r>
      <w:r w:rsidR="003D1140">
        <w:t>with</w:t>
      </w:r>
      <w:r w:rsidR="008314E4">
        <w:t xml:space="preserve"> proposed new metrics </w:t>
      </w:r>
      <w:r w:rsidR="003D1140">
        <w:t xml:space="preserve">brought </w:t>
      </w:r>
      <w:r w:rsidR="008314E4">
        <w:t>to the April Board strategy meeting for review.</w:t>
      </w:r>
      <w:r>
        <w:t xml:space="preserve"> </w:t>
      </w:r>
    </w:p>
    <w:p w14:paraId="75C9AFBB" w14:textId="77777777" w:rsidR="00D02987" w:rsidRDefault="00D02987" w:rsidP="00D02987">
      <w:pPr>
        <w:pStyle w:val="ListParagraph"/>
      </w:pPr>
    </w:p>
    <w:p w14:paraId="7591CF46" w14:textId="44DFCE7A" w:rsidR="00D02987" w:rsidRDefault="00D02987" w:rsidP="00D02987">
      <w:pPr>
        <w:pStyle w:val="Actions"/>
      </w:pPr>
      <w:r>
        <w:t xml:space="preserve">Action: Jennifer Howells </w:t>
      </w:r>
    </w:p>
    <w:p w14:paraId="138F4952" w14:textId="5900E6A0" w:rsidR="009D49B8" w:rsidRDefault="009D49B8" w:rsidP="009D49B8">
      <w:pPr>
        <w:pStyle w:val="Paragraph"/>
        <w:numPr>
          <w:ilvl w:val="0"/>
          <w:numId w:val="0"/>
        </w:numPr>
        <w:ind w:left="720"/>
      </w:pPr>
    </w:p>
    <w:p w14:paraId="251BB792" w14:textId="753CFF92" w:rsidR="008314E4" w:rsidRDefault="00D02987" w:rsidP="00D02987">
      <w:pPr>
        <w:pStyle w:val="Paragraph"/>
      </w:pPr>
      <w:r>
        <w:t xml:space="preserve">Chris Flood and Johanna Hulme joined the meeting to </w:t>
      </w:r>
      <w:r w:rsidR="00722FDB">
        <w:t>provide an update on the integrated guidance project that aims to d</w:t>
      </w:r>
      <w:r w:rsidR="00722FDB" w:rsidRPr="00722FDB">
        <w:t xml:space="preserve">evelop alternative ways of presenting and structuring </w:t>
      </w:r>
      <w:r w:rsidR="00722FDB">
        <w:t xml:space="preserve">NICE’s </w:t>
      </w:r>
      <w:r w:rsidR="00722FDB" w:rsidRPr="00722FDB">
        <w:t xml:space="preserve">content to support clinicians </w:t>
      </w:r>
      <w:r w:rsidR="00722FDB">
        <w:t xml:space="preserve">and wider public </w:t>
      </w:r>
      <w:r w:rsidR="00722FDB" w:rsidRPr="00722FDB">
        <w:t xml:space="preserve">in making </w:t>
      </w:r>
      <w:r w:rsidR="00A26C26" w:rsidRPr="00722FDB">
        <w:t>evidence-based</w:t>
      </w:r>
      <w:r w:rsidR="00722FDB" w:rsidRPr="00722FDB">
        <w:t xml:space="preserve"> decisions and supporting shared decision making</w:t>
      </w:r>
      <w:r w:rsidR="00722FDB">
        <w:t>. The current pilot</w:t>
      </w:r>
      <w:r w:rsidR="008314E4">
        <w:t xml:space="preserve">, </w:t>
      </w:r>
      <w:r w:rsidR="00722FDB">
        <w:t>focused on type 2 diabetes</w:t>
      </w:r>
      <w:r w:rsidR="008314E4">
        <w:t xml:space="preserve">, </w:t>
      </w:r>
      <w:r w:rsidR="00722FDB">
        <w:t xml:space="preserve">is utilising a ‘test and learn’ approach to </w:t>
      </w:r>
      <w:proofErr w:type="gramStart"/>
      <w:r w:rsidR="00722FDB">
        <w:t>more quickly deliver improvements</w:t>
      </w:r>
      <w:proofErr w:type="gramEnd"/>
      <w:r w:rsidR="00722FDB">
        <w:t>. The Board strongly supported th</w:t>
      </w:r>
      <w:r w:rsidR="008314E4">
        <w:t xml:space="preserve">is approach and the </w:t>
      </w:r>
      <w:r w:rsidR="00722FDB">
        <w:t xml:space="preserve">work </w:t>
      </w:r>
      <w:r w:rsidR="00A26C26">
        <w:t>undertaken</w:t>
      </w:r>
      <w:r w:rsidR="00722FDB">
        <w:t xml:space="preserve"> to date</w:t>
      </w:r>
      <w:r w:rsidR="008314E4">
        <w:t xml:space="preserve">. </w:t>
      </w:r>
      <w:r w:rsidR="00471DDF">
        <w:t>F</w:t>
      </w:r>
      <w:r w:rsidR="008314E4">
        <w:t xml:space="preserve">urther </w:t>
      </w:r>
      <w:r w:rsidR="00471DDF">
        <w:t xml:space="preserve">progress </w:t>
      </w:r>
      <w:r w:rsidR="008314E4">
        <w:t>update</w:t>
      </w:r>
      <w:r w:rsidR="00471DDF">
        <w:t>s</w:t>
      </w:r>
      <w:r w:rsidR="008314E4">
        <w:t xml:space="preserve"> </w:t>
      </w:r>
      <w:r w:rsidR="00471DDF">
        <w:t>were</w:t>
      </w:r>
      <w:r w:rsidR="008314E4">
        <w:t xml:space="preserve"> requested at a suitable point, including the l</w:t>
      </w:r>
      <w:r w:rsidR="007516D1">
        <w:t xml:space="preserve">essons </w:t>
      </w:r>
      <w:r w:rsidR="008314E4">
        <w:t xml:space="preserve">from the agile ‘test and learn’ approach. </w:t>
      </w:r>
    </w:p>
    <w:p w14:paraId="3E0CA404" w14:textId="0EAB4917" w:rsidR="008314E4" w:rsidRDefault="008314E4" w:rsidP="008314E4">
      <w:pPr>
        <w:pStyle w:val="Paragraph"/>
        <w:numPr>
          <w:ilvl w:val="0"/>
          <w:numId w:val="0"/>
        </w:numPr>
        <w:ind w:left="720"/>
      </w:pPr>
    </w:p>
    <w:p w14:paraId="49871568" w14:textId="77777777" w:rsidR="008314E4" w:rsidRDefault="008314E4" w:rsidP="008314E4">
      <w:pPr>
        <w:pStyle w:val="Actions"/>
      </w:pPr>
      <w:r>
        <w:t>Action: Paul Chrisp</w:t>
      </w:r>
    </w:p>
    <w:p w14:paraId="588908D9" w14:textId="77777777" w:rsidR="008314E4" w:rsidRDefault="008314E4" w:rsidP="008314E4">
      <w:pPr>
        <w:pStyle w:val="Paragraph"/>
        <w:numPr>
          <w:ilvl w:val="0"/>
          <w:numId w:val="0"/>
        </w:numPr>
        <w:ind w:left="720"/>
      </w:pPr>
    </w:p>
    <w:p w14:paraId="129C6CD5" w14:textId="3B25EBB4" w:rsidR="00D02987" w:rsidRDefault="008314E4" w:rsidP="0025799F">
      <w:pPr>
        <w:pStyle w:val="Paragraph"/>
      </w:pPr>
      <w:r>
        <w:t>T</w:t>
      </w:r>
      <w:r w:rsidR="00A70BDE">
        <w:t>he link</w:t>
      </w:r>
      <w:r>
        <w:t>age between th</w:t>
      </w:r>
      <w:r w:rsidR="007516D1">
        <w:t>e integrated guidance project a</w:t>
      </w:r>
      <w:r>
        <w:t xml:space="preserve">nd the </w:t>
      </w:r>
      <w:r w:rsidR="00A70BDE">
        <w:t xml:space="preserve">content </w:t>
      </w:r>
      <w:r w:rsidR="00A26C26">
        <w:t>authoring</w:t>
      </w:r>
      <w:r w:rsidR="00A70BDE">
        <w:t xml:space="preserve"> </w:t>
      </w:r>
      <w:r>
        <w:t xml:space="preserve">tool were noted, and the Board highlighted </w:t>
      </w:r>
      <w:r w:rsidR="00A70BDE">
        <w:t>the importance of ensuring th</w:t>
      </w:r>
      <w:r w:rsidR="00852862">
        <w:t xml:space="preserve">at content </w:t>
      </w:r>
      <w:r w:rsidR="003D1140">
        <w:t xml:space="preserve">can </w:t>
      </w:r>
      <w:r w:rsidR="00CD0B6F">
        <w:t xml:space="preserve">be accessed on </w:t>
      </w:r>
      <w:r w:rsidR="00A70BDE">
        <w:t>a range of platforms</w:t>
      </w:r>
      <w:r w:rsidR="00CD0B6F">
        <w:t xml:space="preserve"> and not </w:t>
      </w:r>
      <w:r w:rsidR="00A70BDE">
        <w:t xml:space="preserve">simply a web browser. </w:t>
      </w:r>
      <w:r>
        <w:t xml:space="preserve">It was noted this </w:t>
      </w:r>
      <w:r w:rsidR="00A70BDE">
        <w:t xml:space="preserve">also relates to the Board’s recent </w:t>
      </w:r>
      <w:r w:rsidR="00B83E9E">
        <w:t xml:space="preserve">comments </w:t>
      </w:r>
      <w:r>
        <w:t xml:space="preserve">about adopting a marketing ‘pull’ strategy to </w:t>
      </w:r>
      <w:r w:rsidR="00B83E9E">
        <w:t xml:space="preserve">potentially </w:t>
      </w:r>
      <w:r>
        <w:t xml:space="preserve">promote guidance directly to </w:t>
      </w:r>
      <w:r w:rsidR="00A70BDE">
        <w:t>service users and the wider public</w:t>
      </w:r>
      <w:r w:rsidR="00B83E9E">
        <w:t xml:space="preserve"> (B2B2C)</w:t>
      </w:r>
      <w:r>
        <w:t xml:space="preserve">. </w:t>
      </w:r>
      <w:r w:rsidR="00A70BDE">
        <w:t xml:space="preserve">Gill Leng </w:t>
      </w:r>
      <w:r w:rsidR="00B83E9E">
        <w:t xml:space="preserve">noted that </w:t>
      </w:r>
      <w:r w:rsidR="00A70BDE">
        <w:t xml:space="preserve">the </w:t>
      </w:r>
      <w:r w:rsidR="00A26C26">
        <w:t>Executive</w:t>
      </w:r>
      <w:r w:rsidR="00A70BDE">
        <w:t xml:space="preserve"> Team </w:t>
      </w:r>
      <w:r w:rsidR="00B83E9E">
        <w:t xml:space="preserve">will explore </w:t>
      </w:r>
      <w:r w:rsidR="00B83E9E">
        <w:lastRenderedPageBreak/>
        <w:t>this concept in relation to NICE’s work and will bring this back to the Board for further discussion</w:t>
      </w:r>
      <w:r w:rsidR="00A70BDE">
        <w:t xml:space="preserve">. </w:t>
      </w:r>
    </w:p>
    <w:p w14:paraId="4D94F0CC" w14:textId="77777777" w:rsidR="00A70BDE" w:rsidRDefault="00A70BDE" w:rsidP="00A70BDE">
      <w:pPr>
        <w:pStyle w:val="Paragraph"/>
        <w:numPr>
          <w:ilvl w:val="0"/>
          <w:numId w:val="0"/>
        </w:numPr>
        <w:ind w:left="720"/>
      </w:pPr>
    </w:p>
    <w:p w14:paraId="6BCBFE35" w14:textId="6DF32410" w:rsidR="00A70BDE" w:rsidRDefault="00AB521F" w:rsidP="00992336">
      <w:pPr>
        <w:pStyle w:val="Paragraph"/>
      </w:pPr>
      <w:r>
        <w:t>Gill Leng updated the Board on the</w:t>
      </w:r>
      <w:r w:rsidR="008F690F">
        <w:t xml:space="preserve"> finalisation of the</w:t>
      </w:r>
      <w:r>
        <w:t xml:space="preserve"> strategic plan</w:t>
      </w:r>
      <w:r w:rsidR="008F690F">
        <w:t xml:space="preserve"> and the feedback from the pre-launch engagement</w:t>
      </w:r>
      <w:r w:rsidR="00992336">
        <w:t xml:space="preserve"> events</w:t>
      </w:r>
      <w:r>
        <w:t xml:space="preserve">. </w:t>
      </w:r>
      <w:r w:rsidR="008F690F">
        <w:t>Stakeholders were supportive of the proposals</w:t>
      </w:r>
      <w:r w:rsidR="00992336">
        <w:t xml:space="preserve"> at these sessions</w:t>
      </w:r>
      <w:r w:rsidR="008F690F">
        <w:t xml:space="preserve"> but highlighted the importance of </w:t>
      </w:r>
      <w:r w:rsidR="00992336">
        <w:t xml:space="preserve">ensuring </w:t>
      </w:r>
      <w:r w:rsidR="008F690F">
        <w:t xml:space="preserve">NICE’s role </w:t>
      </w:r>
      <w:r w:rsidR="00992336">
        <w:t xml:space="preserve">with </w:t>
      </w:r>
      <w:r w:rsidR="00A26C26">
        <w:t>digital</w:t>
      </w:r>
      <w:r w:rsidR="008F690F">
        <w:t xml:space="preserve"> technologies</w:t>
      </w:r>
      <w:r w:rsidR="0056136C">
        <w:t xml:space="preserve"> is both clear and </w:t>
      </w:r>
      <w:r w:rsidR="00992336">
        <w:t>sustainable in the long-term</w:t>
      </w:r>
      <w:r w:rsidR="008F690F">
        <w:t xml:space="preserve">. </w:t>
      </w:r>
      <w:r w:rsidR="00992336">
        <w:t>Gill outlined how the s</w:t>
      </w:r>
      <w:r w:rsidR="008F690F">
        <w:t xml:space="preserve">trategic plan </w:t>
      </w:r>
      <w:r>
        <w:t xml:space="preserve">has been updated in response to the Board’s feedback in </w:t>
      </w:r>
      <w:proofErr w:type="gramStart"/>
      <w:r>
        <w:t>January, and</w:t>
      </w:r>
      <w:proofErr w:type="gramEnd"/>
      <w:r>
        <w:t xml:space="preserve"> </w:t>
      </w:r>
      <w:r w:rsidR="00992336">
        <w:t xml:space="preserve">noted that </w:t>
      </w:r>
      <w:r>
        <w:t>the latest copy will be shared with the NEDs</w:t>
      </w:r>
      <w:r w:rsidR="00992336">
        <w:t xml:space="preserve">. </w:t>
      </w:r>
      <w:r w:rsidR="008F690F">
        <w:t xml:space="preserve">It was agreed to also circulate further information on the </w:t>
      </w:r>
      <w:r w:rsidR="00A26C26">
        <w:t>arrangements</w:t>
      </w:r>
      <w:r w:rsidR="008F690F">
        <w:t xml:space="preserve"> for the launch </w:t>
      </w:r>
      <w:r w:rsidR="00A26C26">
        <w:t>event</w:t>
      </w:r>
      <w:r w:rsidR="008F690F">
        <w:t xml:space="preserve"> on 19 April. </w:t>
      </w:r>
    </w:p>
    <w:p w14:paraId="7EC4A32D" w14:textId="77777777" w:rsidR="008F690F" w:rsidRDefault="008F690F" w:rsidP="008F690F">
      <w:pPr>
        <w:pStyle w:val="ListParagraph"/>
      </w:pPr>
    </w:p>
    <w:p w14:paraId="0599F7D0" w14:textId="02C47970" w:rsidR="008F690F" w:rsidRDefault="008F690F" w:rsidP="008F690F">
      <w:pPr>
        <w:pStyle w:val="Actions"/>
      </w:pPr>
      <w:r>
        <w:t>Action: Jane Gizbert</w:t>
      </w:r>
    </w:p>
    <w:p w14:paraId="30EF5763" w14:textId="68F84688" w:rsidR="008F690F" w:rsidRDefault="008F690F" w:rsidP="008F690F">
      <w:pPr>
        <w:pStyle w:val="Paragraph"/>
        <w:numPr>
          <w:ilvl w:val="0"/>
          <w:numId w:val="0"/>
        </w:numPr>
        <w:ind w:left="720" w:hanging="720"/>
      </w:pPr>
    </w:p>
    <w:p w14:paraId="497BF5A4" w14:textId="0BC20BBF" w:rsidR="003348B0" w:rsidRDefault="003348B0" w:rsidP="003348B0">
      <w:pPr>
        <w:pStyle w:val="Paragraph"/>
      </w:pPr>
      <w:r>
        <w:t xml:space="preserve">Gill noted the discussion at the January </w:t>
      </w:r>
      <w:r w:rsidR="00A26C26">
        <w:t>Board</w:t>
      </w:r>
      <w:r>
        <w:t xml:space="preserve"> meeting on the importance of linking the new </w:t>
      </w:r>
      <w:r w:rsidR="00A26C26">
        <w:t>organisational</w:t>
      </w:r>
      <w:r>
        <w:t xml:space="preserve"> </w:t>
      </w:r>
      <w:r w:rsidR="00A26C26">
        <w:t>values</w:t>
      </w:r>
      <w:r>
        <w:t xml:space="preserve"> and behaviours </w:t>
      </w:r>
      <w:r w:rsidR="00A26C26">
        <w:t>to</w:t>
      </w:r>
      <w:r>
        <w:t xml:space="preserve"> the strategy. The </w:t>
      </w:r>
      <w:r w:rsidR="00A26C26">
        <w:t>Executive</w:t>
      </w:r>
      <w:r>
        <w:t xml:space="preserve"> </w:t>
      </w:r>
      <w:r w:rsidR="00A26C26">
        <w:t>Team</w:t>
      </w:r>
      <w:r>
        <w:t xml:space="preserve"> have </w:t>
      </w:r>
      <w:r w:rsidR="00A26C26">
        <w:t>considered</w:t>
      </w:r>
      <w:r>
        <w:t xml:space="preserve"> this </w:t>
      </w:r>
      <w:proofErr w:type="gramStart"/>
      <w:r w:rsidR="00A26C26">
        <w:t>further</w:t>
      </w:r>
      <w:proofErr w:type="gramEnd"/>
      <w:r>
        <w:t xml:space="preserve"> and it is </w:t>
      </w:r>
      <w:r w:rsidR="00A26C26">
        <w:t>proposed</w:t>
      </w:r>
      <w:r>
        <w:t xml:space="preserve"> </w:t>
      </w:r>
      <w:r w:rsidR="00A26C26">
        <w:t>to</w:t>
      </w:r>
      <w:r>
        <w:t xml:space="preserve"> </w:t>
      </w:r>
      <w:r w:rsidRPr="003348B0">
        <w:t xml:space="preserve">group these by ‘our work’ and ‘our organisation’ – values </w:t>
      </w:r>
      <w:r>
        <w:t xml:space="preserve">NICE </w:t>
      </w:r>
      <w:r w:rsidRPr="003348B0">
        <w:t>want</w:t>
      </w:r>
      <w:r>
        <w:t>s</w:t>
      </w:r>
      <w:r w:rsidRPr="003348B0">
        <w:t xml:space="preserve"> to be recognised for externally, in line with </w:t>
      </w:r>
      <w:r>
        <w:t xml:space="preserve">the </w:t>
      </w:r>
      <w:r w:rsidRPr="003348B0">
        <w:t>strategy, and values that are more internally-focussed</w:t>
      </w:r>
      <w:r>
        <w:t>. The Board supported this approach.</w:t>
      </w:r>
    </w:p>
    <w:p w14:paraId="58D576C8" w14:textId="77777777" w:rsidR="003348B0" w:rsidRDefault="003348B0" w:rsidP="003348B0">
      <w:pPr>
        <w:pStyle w:val="Paragraph"/>
        <w:numPr>
          <w:ilvl w:val="0"/>
          <w:numId w:val="0"/>
        </w:numPr>
        <w:ind w:left="720"/>
      </w:pPr>
    </w:p>
    <w:p w14:paraId="0B2D32F8" w14:textId="072BC8C6" w:rsidR="003348B0" w:rsidRDefault="00A90BC7" w:rsidP="003348B0">
      <w:pPr>
        <w:pStyle w:val="Paragraph"/>
      </w:pPr>
      <w:r>
        <w:t xml:space="preserve">Jennifer Howells </w:t>
      </w:r>
      <w:r w:rsidR="00A26C26">
        <w:t xml:space="preserve">updated the Board on the budget setting for 2021/22. As previously discussed with the Board, the intention is to enter the year with an over-committed budget given historic </w:t>
      </w:r>
      <w:proofErr w:type="gramStart"/>
      <w:r w:rsidR="00A26C26">
        <w:t>under-spends, but</w:t>
      </w:r>
      <w:proofErr w:type="gramEnd"/>
      <w:r w:rsidR="00A26C26">
        <w:t xml:space="preserve"> </w:t>
      </w:r>
      <w:r w:rsidR="00992336">
        <w:t xml:space="preserve">ensure </w:t>
      </w:r>
      <w:r w:rsidR="00A26C26">
        <w:t xml:space="preserve">close monitoring and </w:t>
      </w:r>
      <w:r w:rsidR="00992336">
        <w:t xml:space="preserve">an </w:t>
      </w:r>
      <w:r w:rsidR="00A26C26">
        <w:t>ability to reduce expenditure if necessary. Discussions with the Department for Health and Social Care (DHSC) on the grant-in-aid allocation continue. There has been some positive progress, but it is unlikely that the final budget will be confirmed in time for the business plan to come back to the March Board meeting. Jennifer outlined the outstanding uncertainties and risks around the financial position</w:t>
      </w:r>
      <w:r w:rsidR="00992336">
        <w:t xml:space="preserve">, along with </w:t>
      </w:r>
      <w:r w:rsidR="00A26C26">
        <w:t>the mitigations</w:t>
      </w:r>
      <w:r w:rsidR="00992336">
        <w:t>.</w:t>
      </w:r>
    </w:p>
    <w:p w14:paraId="471BCCF4" w14:textId="77777777" w:rsidR="00D02987" w:rsidRDefault="00D02987" w:rsidP="009D49B8">
      <w:pPr>
        <w:pStyle w:val="Paragraph"/>
        <w:numPr>
          <w:ilvl w:val="0"/>
          <w:numId w:val="0"/>
        </w:numPr>
        <w:ind w:left="720"/>
      </w:pPr>
    </w:p>
    <w:p w14:paraId="00C4C394" w14:textId="4E4E5E38" w:rsidR="009D49B8" w:rsidRDefault="009D49B8" w:rsidP="009D49B8">
      <w:pPr>
        <w:pStyle w:val="Heading2"/>
      </w:pPr>
      <w:r w:rsidRPr="009D49B8">
        <w:t>Procedures for the review of commercial and managed access requests: interim statement</w:t>
      </w:r>
      <w:r>
        <w:t xml:space="preserve"> (item 10)</w:t>
      </w:r>
    </w:p>
    <w:p w14:paraId="2F817737" w14:textId="06123386" w:rsidR="009D49B8" w:rsidRDefault="009D49B8" w:rsidP="009D49B8">
      <w:pPr>
        <w:pStyle w:val="Paragraph"/>
        <w:numPr>
          <w:ilvl w:val="0"/>
          <w:numId w:val="0"/>
        </w:numPr>
        <w:ind w:left="720"/>
      </w:pPr>
    </w:p>
    <w:p w14:paraId="1FBF05B3" w14:textId="68444953" w:rsidR="009D49B8" w:rsidRDefault="005140DC" w:rsidP="005140DC">
      <w:pPr>
        <w:pStyle w:val="Paragraph"/>
      </w:pPr>
      <w:r>
        <w:t>The item was withdrawn to enable further work.</w:t>
      </w:r>
    </w:p>
    <w:p w14:paraId="3D50F901" w14:textId="666D7C05" w:rsidR="009D49B8" w:rsidRDefault="009D49B8" w:rsidP="009D49B8">
      <w:pPr>
        <w:pStyle w:val="Paragraph"/>
        <w:numPr>
          <w:ilvl w:val="0"/>
          <w:numId w:val="0"/>
        </w:numPr>
        <w:ind w:left="720"/>
      </w:pPr>
    </w:p>
    <w:p w14:paraId="113BB1CC" w14:textId="1FADD2AF" w:rsidR="009D49B8" w:rsidRDefault="009D49B8" w:rsidP="009D49B8">
      <w:pPr>
        <w:pStyle w:val="Heading2"/>
      </w:pPr>
      <w:r w:rsidRPr="009D49B8">
        <w:t>End of EU transition period and UK:EU Trade and Cooperation Agreement</w:t>
      </w:r>
      <w:r>
        <w:t xml:space="preserve"> (item 11)</w:t>
      </w:r>
    </w:p>
    <w:p w14:paraId="6A7839F8" w14:textId="2154DA5A" w:rsidR="009D49B8" w:rsidRDefault="009D49B8" w:rsidP="009D49B8">
      <w:pPr>
        <w:pStyle w:val="Paragraph"/>
        <w:numPr>
          <w:ilvl w:val="0"/>
          <w:numId w:val="0"/>
        </w:numPr>
        <w:ind w:left="720"/>
      </w:pPr>
    </w:p>
    <w:p w14:paraId="4F4980D1" w14:textId="4A089CB4" w:rsidR="009D49B8" w:rsidRDefault="009D49B8" w:rsidP="009D49B8">
      <w:pPr>
        <w:pStyle w:val="Paragraph"/>
      </w:pPr>
      <w:r w:rsidRPr="009D49B8">
        <w:t>Eric Power present</w:t>
      </w:r>
      <w:r>
        <w:t>ed</w:t>
      </w:r>
      <w:r w:rsidRPr="009D49B8">
        <w:t xml:space="preserve"> the report on the impact of the </w:t>
      </w:r>
      <w:r w:rsidR="009E0F22" w:rsidRPr="009E0F22">
        <w:t xml:space="preserve">UK:EU Trade and Cooperation </w:t>
      </w:r>
      <w:r w:rsidR="009E0F22">
        <w:t>A</w:t>
      </w:r>
      <w:r w:rsidRPr="009D49B8">
        <w:t>greement and the end of the EU transition period</w:t>
      </w:r>
      <w:r w:rsidR="00906D83">
        <w:t xml:space="preserve"> on NICE. He noted the need to move from an emergency planning response to consider how teams will manage risks and</w:t>
      </w:r>
      <w:r w:rsidRPr="009D49B8">
        <w:t xml:space="preserve"> engage with opportunities</w:t>
      </w:r>
      <w:r w:rsidR="00906D83">
        <w:t xml:space="preserve"> arising from EU exit on an ongoing basis as part of routine business. </w:t>
      </w:r>
    </w:p>
    <w:p w14:paraId="47708479" w14:textId="77777777" w:rsidR="00906D83" w:rsidRDefault="00906D83" w:rsidP="00906D83">
      <w:pPr>
        <w:pStyle w:val="Paragraph"/>
        <w:numPr>
          <w:ilvl w:val="0"/>
          <w:numId w:val="0"/>
        </w:numPr>
        <w:ind w:left="720"/>
      </w:pPr>
    </w:p>
    <w:p w14:paraId="4FBABD9A" w14:textId="2814F11B" w:rsidR="00906D83" w:rsidRDefault="00906D83" w:rsidP="009D49B8">
      <w:pPr>
        <w:pStyle w:val="Paragraph"/>
      </w:pPr>
      <w:r>
        <w:lastRenderedPageBreak/>
        <w:t xml:space="preserve">The Board welcomed the update and </w:t>
      </w:r>
      <w:r w:rsidR="0056136C">
        <w:t>highlighted</w:t>
      </w:r>
      <w:r>
        <w:t xml:space="preserve"> the need to remain alert to any unforeseen challenges or risks that may arise from the detail of the agreement. </w:t>
      </w:r>
    </w:p>
    <w:p w14:paraId="0D404AB5" w14:textId="767EA963" w:rsidR="009D49B8" w:rsidRDefault="009D49B8" w:rsidP="009D49B8">
      <w:pPr>
        <w:pStyle w:val="Paragraph"/>
        <w:numPr>
          <w:ilvl w:val="0"/>
          <w:numId w:val="0"/>
        </w:numPr>
        <w:ind w:left="720"/>
      </w:pPr>
    </w:p>
    <w:p w14:paraId="74353E89" w14:textId="4DE5BB56" w:rsidR="009D49B8" w:rsidRDefault="009D49B8" w:rsidP="009D49B8">
      <w:pPr>
        <w:pStyle w:val="Heading2"/>
      </w:pPr>
      <w:r>
        <w:t>Benefits and concerns (item 12)</w:t>
      </w:r>
    </w:p>
    <w:p w14:paraId="0150C09E" w14:textId="11FA0FDE" w:rsidR="009D49B8" w:rsidRDefault="009D49B8" w:rsidP="009D49B8">
      <w:pPr>
        <w:pStyle w:val="Paragraph"/>
        <w:numPr>
          <w:ilvl w:val="0"/>
          <w:numId w:val="0"/>
        </w:numPr>
        <w:ind w:left="720"/>
      </w:pPr>
    </w:p>
    <w:p w14:paraId="413F8068" w14:textId="78A88334" w:rsidR="009D49B8" w:rsidRDefault="00906D83" w:rsidP="009E0F22">
      <w:pPr>
        <w:pStyle w:val="Paragraph"/>
      </w:pPr>
      <w:r>
        <w:t xml:space="preserve">The Board briefly reviewed the meeting. The length of the agenda was noted as a </w:t>
      </w:r>
      <w:proofErr w:type="gramStart"/>
      <w:r>
        <w:t>challenge</w:t>
      </w:r>
      <w:proofErr w:type="gramEnd"/>
      <w:r>
        <w:t xml:space="preserve"> but it was agreed that all of the items were appropriate for the Board discussion. Board members noted and welcomed the current work to procure software for distributing the board papers</w:t>
      </w:r>
      <w:r w:rsidR="0004767B">
        <w:t>, with the aim of having this ready for the June Board meeting.</w:t>
      </w:r>
      <w:r>
        <w:t xml:space="preserve"> </w:t>
      </w:r>
      <w:r w:rsidR="0004767B">
        <w:t>T</w:t>
      </w:r>
      <w:r>
        <w:t xml:space="preserve">here was support for commencing face to face Board meetings as soon as possible, with a target of April, as it was felt this would aid the Board’s effectiveness in the context of the challenging issues facing NICE and onboarding the new NEDs. </w:t>
      </w:r>
    </w:p>
    <w:p w14:paraId="207339C7" w14:textId="77777777" w:rsidR="0004767B" w:rsidRDefault="0004767B" w:rsidP="00BD6880">
      <w:pPr>
        <w:pStyle w:val="Paragraph"/>
        <w:numPr>
          <w:ilvl w:val="0"/>
          <w:numId w:val="0"/>
        </w:numPr>
        <w:ind w:left="720"/>
      </w:pPr>
    </w:p>
    <w:p w14:paraId="18DEDAA9" w14:textId="6957326A" w:rsidR="0004767B" w:rsidRDefault="0004767B" w:rsidP="009E0F22">
      <w:pPr>
        <w:pStyle w:val="Paragraph"/>
      </w:pPr>
      <w:r>
        <w:t xml:space="preserve">David Coombs was asked to provide an update on the procurement of the Board software. </w:t>
      </w:r>
    </w:p>
    <w:p w14:paraId="1ECC73BC" w14:textId="77777777" w:rsidR="0004767B" w:rsidRDefault="0004767B" w:rsidP="00BD6880">
      <w:pPr>
        <w:pStyle w:val="ListParagraph"/>
      </w:pPr>
    </w:p>
    <w:p w14:paraId="4D6462F8" w14:textId="4F9F0CE0" w:rsidR="0004767B" w:rsidRDefault="0004767B" w:rsidP="00BD6880">
      <w:pPr>
        <w:pStyle w:val="Actions"/>
      </w:pPr>
      <w:r>
        <w:t>Action: David Coombs</w:t>
      </w:r>
    </w:p>
    <w:p w14:paraId="4770D7ED" w14:textId="77777777" w:rsidR="009D49B8" w:rsidRPr="00507B77" w:rsidRDefault="009D49B8" w:rsidP="009D49B8">
      <w:pPr>
        <w:pStyle w:val="Paragraph"/>
        <w:numPr>
          <w:ilvl w:val="0"/>
          <w:numId w:val="0"/>
        </w:numPr>
        <w:ind w:left="720"/>
      </w:pPr>
    </w:p>
    <w:p w14:paraId="6DC8C648" w14:textId="476CFE0F" w:rsidR="00131CBD" w:rsidRPr="00701E17" w:rsidRDefault="00131CBD" w:rsidP="002B7B1C">
      <w:pPr>
        <w:pStyle w:val="Heading2"/>
        <w:rPr>
          <w:lang w:val="en-GB"/>
        </w:rPr>
      </w:pPr>
      <w:r w:rsidRPr="00701E17">
        <w:rPr>
          <w:lang w:val="en-GB"/>
        </w:rPr>
        <w:t>Any other business (item 1</w:t>
      </w:r>
      <w:r w:rsidR="009D49B8">
        <w:rPr>
          <w:lang w:val="en-GB"/>
        </w:rPr>
        <w:t>3</w:t>
      </w:r>
      <w:r w:rsidRPr="00701E17">
        <w:rPr>
          <w:lang w:val="en-GB"/>
        </w:rPr>
        <w:t>)</w:t>
      </w:r>
    </w:p>
    <w:p w14:paraId="4A6BA8A0" w14:textId="77777777" w:rsidR="00131CBD" w:rsidRPr="00701E17" w:rsidRDefault="00131CBD" w:rsidP="00131CBD">
      <w:pPr>
        <w:pStyle w:val="Paragraph"/>
        <w:numPr>
          <w:ilvl w:val="0"/>
          <w:numId w:val="0"/>
        </w:numPr>
        <w:ind w:left="709"/>
      </w:pPr>
    </w:p>
    <w:p w14:paraId="42860DEA" w14:textId="22DAE1C1" w:rsidR="005613E9" w:rsidRPr="00701E17" w:rsidRDefault="009D49B8" w:rsidP="00BD4EEF">
      <w:pPr>
        <w:pStyle w:val="Paragraph"/>
      </w:pPr>
      <w:r>
        <w:t>None.</w:t>
      </w:r>
    </w:p>
    <w:p w14:paraId="7B8FAB81" w14:textId="77777777" w:rsidR="005613E9" w:rsidRPr="00701E17" w:rsidRDefault="005613E9" w:rsidP="00AC485E">
      <w:pPr>
        <w:pStyle w:val="Paragraph"/>
        <w:numPr>
          <w:ilvl w:val="0"/>
          <w:numId w:val="0"/>
        </w:numPr>
        <w:ind w:left="720"/>
      </w:pPr>
    </w:p>
    <w:p w14:paraId="61706B09" w14:textId="77777777" w:rsidR="00131CBD" w:rsidRPr="00701E17" w:rsidRDefault="00131CBD" w:rsidP="002B7B1C">
      <w:pPr>
        <w:pStyle w:val="Heading2"/>
        <w:rPr>
          <w:lang w:val="en-GB"/>
        </w:rPr>
      </w:pPr>
      <w:r w:rsidRPr="00701E17">
        <w:rPr>
          <w:lang w:val="en-GB"/>
        </w:rPr>
        <w:t>Date of the next meeting</w:t>
      </w:r>
    </w:p>
    <w:p w14:paraId="30C72212" w14:textId="77777777" w:rsidR="00131CBD" w:rsidRPr="00701E17" w:rsidRDefault="00131CBD" w:rsidP="00131CBD">
      <w:pPr>
        <w:pStyle w:val="Paragraph"/>
        <w:numPr>
          <w:ilvl w:val="0"/>
          <w:numId w:val="0"/>
        </w:numPr>
        <w:ind w:left="567"/>
      </w:pPr>
    </w:p>
    <w:p w14:paraId="6272D24C" w14:textId="4EC0EF04" w:rsidR="00131CBD" w:rsidRPr="00701E17" w:rsidRDefault="00131CBD" w:rsidP="00131CBD">
      <w:pPr>
        <w:pStyle w:val="Paragraph"/>
        <w:numPr>
          <w:ilvl w:val="0"/>
          <w:numId w:val="6"/>
        </w:numPr>
        <w:ind w:hanging="720"/>
      </w:pPr>
      <w:r w:rsidRPr="00701E17">
        <w:t xml:space="preserve">The next Board strategy meeting will be </w:t>
      </w:r>
      <w:r w:rsidR="009D49B8">
        <w:t>Wednesday 21 April</w:t>
      </w:r>
      <w:r w:rsidR="00296004" w:rsidRPr="00296004">
        <w:t xml:space="preserve"> 202</w:t>
      </w:r>
      <w:r w:rsidR="003114C7">
        <w:t>1</w:t>
      </w:r>
      <w:r w:rsidR="009D49B8">
        <w:t xml:space="preserve">, 10.30am. </w:t>
      </w:r>
    </w:p>
    <w:p w14:paraId="466781B8" w14:textId="77777777" w:rsidR="00131CBD" w:rsidRPr="00701E17" w:rsidRDefault="00131CBD" w:rsidP="00131CBD">
      <w:pPr>
        <w:pStyle w:val="Paragraphnonumbers"/>
        <w:tabs>
          <w:tab w:val="left" w:pos="3402"/>
        </w:tabs>
        <w:spacing w:before="0" w:after="0" w:line="240" w:lineRule="auto"/>
        <w:ind w:left="3402" w:hanging="3402"/>
        <w:jc w:val="both"/>
        <w:rPr>
          <w:rFonts w:cs="Arial"/>
        </w:rPr>
      </w:pPr>
    </w:p>
    <w:sectPr w:rsidR="00131CBD" w:rsidRPr="00701E17" w:rsidSect="009662A8">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3A886" w14:textId="77777777" w:rsidR="00945F7B" w:rsidRDefault="00945F7B" w:rsidP="000A3945">
      <w:r>
        <w:separator/>
      </w:r>
    </w:p>
  </w:endnote>
  <w:endnote w:type="continuationSeparator" w:id="0">
    <w:p w14:paraId="5CE86AA9" w14:textId="77777777" w:rsidR="00945F7B" w:rsidRDefault="00945F7B" w:rsidP="000A3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Arial Unicode MS">
    <w:panose1 w:val="020B0604020202020204"/>
    <w:charset w:val="80"/>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104AE" w14:textId="77777777" w:rsidR="00945F7B" w:rsidRDefault="00945F7B" w:rsidP="000A3945">
      <w:r>
        <w:separator/>
      </w:r>
    </w:p>
  </w:footnote>
  <w:footnote w:type="continuationSeparator" w:id="0">
    <w:p w14:paraId="0C7798CA" w14:textId="77777777" w:rsidR="00945F7B" w:rsidRDefault="00945F7B" w:rsidP="000A39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74CFF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1854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2ACF0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DC11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D2CBF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DA15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781E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C287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74B1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E588A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961E0"/>
    <w:multiLevelType w:val="hybridMultilevel"/>
    <w:tmpl w:val="5454AE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A754F30"/>
    <w:multiLevelType w:val="multilevel"/>
    <w:tmpl w:val="70EC7CFE"/>
    <w:lvl w:ilvl="0">
      <w:start w:val="1"/>
      <w:numFmt w:val="bullet"/>
      <w:lvlText w:val=""/>
      <w:lvlJc w:val="left"/>
      <w:pPr>
        <w:tabs>
          <w:tab w:val="num" w:pos="917"/>
        </w:tabs>
        <w:ind w:left="917" w:firstLine="360"/>
      </w:pPr>
      <w:rPr>
        <w:rFonts w:ascii="Symbol" w:hAnsi="Symbo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2"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E853F9"/>
    <w:multiLevelType w:val="hybridMultilevel"/>
    <w:tmpl w:val="D94A8EF0"/>
    <w:lvl w:ilvl="0" w:tplc="2228E262">
      <w:start w:val="1"/>
      <w:numFmt w:val="bullet"/>
      <w:pStyle w:val="Subbullets"/>
      <w:lvlText w:val="­"/>
      <w:lvlJc w:val="left"/>
      <w:pPr>
        <w:ind w:left="1588" w:hanging="454"/>
      </w:pPr>
      <w:rPr>
        <w:rFonts w:ascii="Courier New" w:hAnsi="Courier New" w:hint="default"/>
      </w:rPr>
    </w:lvl>
    <w:lvl w:ilvl="1" w:tplc="56623FF2" w:tentative="1">
      <w:start w:val="1"/>
      <w:numFmt w:val="bullet"/>
      <w:lvlText w:val="o"/>
      <w:lvlJc w:val="left"/>
      <w:pPr>
        <w:ind w:left="1440" w:hanging="360"/>
      </w:pPr>
      <w:rPr>
        <w:rFonts w:ascii="Courier New" w:hAnsi="Courier New" w:cs="Courier New" w:hint="default"/>
      </w:rPr>
    </w:lvl>
    <w:lvl w:ilvl="2" w:tplc="87F42BCA" w:tentative="1">
      <w:start w:val="1"/>
      <w:numFmt w:val="bullet"/>
      <w:lvlText w:val=""/>
      <w:lvlJc w:val="left"/>
      <w:pPr>
        <w:ind w:left="2160" w:hanging="360"/>
      </w:pPr>
      <w:rPr>
        <w:rFonts w:ascii="Wingdings" w:hAnsi="Wingdings" w:hint="default"/>
      </w:rPr>
    </w:lvl>
    <w:lvl w:ilvl="3" w:tplc="721617D6" w:tentative="1">
      <w:start w:val="1"/>
      <w:numFmt w:val="bullet"/>
      <w:lvlText w:val=""/>
      <w:lvlJc w:val="left"/>
      <w:pPr>
        <w:ind w:left="2880" w:hanging="360"/>
      </w:pPr>
      <w:rPr>
        <w:rFonts w:ascii="Symbol" w:hAnsi="Symbol" w:hint="default"/>
      </w:rPr>
    </w:lvl>
    <w:lvl w:ilvl="4" w:tplc="C2EED0F2" w:tentative="1">
      <w:start w:val="1"/>
      <w:numFmt w:val="bullet"/>
      <w:lvlText w:val="o"/>
      <w:lvlJc w:val="left"/>
      <w:pPr>
        <w:ind w:left="3600" w:hanging="360"/>
      </w:pPr>
      <w:rPr>
        <w:rFonts w:ascii="Courier New" w:hAnsi="Courier New" w:cs="Courier New" w:hint="default"/>
      </w:rPr>
    </w:lvl>
    <w:lvl w:ilvl="5" w:tplc="7654177E" w:tentative="1">
      <w:start w:val="1"/>
      <w:numFmt w:val="bullet"/>
      <w:lvlText w:val=""/>
      <w:lvlJc w:val="left"/>
      <w:pPr>
        <w:ind w:left="4320" w:hanging="360"/>
      </w:pPr>
      <w:rPr>
        <w:rFonts w:ascii="Wingdings" w:hAnsi="Wingdings" w:hint="default"/>
      </w:rPr>
    </w:lvl>
    <w:lvl w:ilvl="6" w:tplc="B3463C70" w:tentative="1">
      <w:start w:val="1"/>
      <w:numFmt w:val="bullet"/>
      <w:lvlText w:val=""/>
      <w:lvlJc w:val="left"/>
      <w:pPr>
        <w:ind w:left="5040" w:hanging="360"/>
      </w:pPr>
      <w:rPr>
        <w:rFonts w:ascii="Symbol" w:hAnsi="Symbol" w:hint="default"/>
      </w:rPr>
    </w:lvl>
    <w:lvl w:ilvl="7" w:tplc="129A18E0" w:tentative="1">
      <w:start w:val="1"/>
      <w:numFmt w:val="bullet"/>
      <w:lvlText w:val="o"/>
      <w:lvlJc w:val="left"/>
      <w:pPr>
        <w:ind w:left="5760" w:hanging="360"/>
      </w:pPr>
      <w:rPr>
        <w:rFonts w:ascii="Courier New" w:hAnsi="Courier New" w:cs="Courier New" w:hint="default"/>
      </w:rPr>
    </w:lvl>
    <w:lvl w:ilvl="8" w:tplc="D3225272" w:tentative="1">
      <w:start w:val="1"/>
      <w:numFmt w:val="bullet"/>
      <w:lvlText w:val=""/>
      <w:lvlJc w:val="left"/>
      <w:pPr>
        <w:ind w:left="6480" w:hanging="360"/>
      </w:pPr>
      <w:rPr>
        <w:rFonts w:ascii="Wingdings" w:hAnsi="Wingdings" w:hint="default"/>
      </w:rPr>
    </w:lvl>
  </w:abstractNum>
  <w:abstractNum w:abstractNumId="14" w15:restartNumberingAfterBreak="0">
    <w:nsid w:val="25A0339B"/>
    <w:multiLevelType w:val="hybridMultilevel"/>
    <w:tmpl w:val="FA3EC214"/>
    <w:lvl w:ilvl="0" w:tplc="D87E07D0">
      <w:start w:val="3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CC3584"/>
    <w:multiLevelType w:val="multilevel"/>
    <w:tmpl w:val="74C29F2A"/>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6" w15:restartNumberingAfterBreak="0">
    <w:nsid w:val="2F5C1BF0"/>
    <w:multiLevelType w:val="hybridMultilevel"/>
    <w:tmpl w:val="8DB4B87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994523"/>
    <w:multiLevelType w:val="hybridMultilevel"/>
    <w:tmpl w:val="F81274BC"/>
    <w:lvl w:ilvl="0" w:tplc="26E23022">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B5155AE"/>
    <w:multiLevelType w:val="hybridMultilevel"/>
    <w:tmpl w:val="BE6CD0A4"/>
    <w:lvl w:ilvl="0" w:tplc="CE50567A">
      <w:start w:val="1"/>
      <w:numFmt w:val="decimal"/>
      <w:pStyle w:val="Paragraph"/>
      <w:lvlText w:val="%1"/>
      <w:lvlJc w:val="left"/>
      <w:pPr>
        <w:ind w:left="720" w:hanging="360"/>
      </w:pPr>
      <w:rPr>
        <w:rFonts w:hint="default"/>
        <w:b w:val="0"/>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076528"/>
    <w:multiLevelType w:val="hybridMultilevel"/>
    <w:tmpl w:val="114AA4A6"/>
    <w:lvl w:ilvl="0" w:tplc="20827198">
      <w:start w:val="1"/>
      <w:numFmt w:val="bullet"/>
      <w:lvlText w:val="•"/>
      <w:lvlJc w:val="left"/>
      <w:pPr>
        <w:tabs>
          <w:tab w:val="num" w:pos="1440"/>
        </w:tabs>
        <w:ind w:left="1440" w:hanging="360"/>
      </w:pPr>
      <w:rPr>
        <w:rFonts w:ascii="Arial" w:hAnsi="Arial" w:hint="default"/>
      </w:rPr>
    </w:lvl>
    <w:lvl w:ilvl="1" w:tplc="6B6C8CAA" w:tentative="1">
      <w:start w:val="1"/>
      <w:numFmt w:val="bullet"/>
      <w:lvlText w:val="•"/>
      <w:lvlJc w:val="left"/>
      <w:pPr>
        <w:tabs>
          <w:tab w:val="num" w:pos="2160"/>
        </w:tabs>
        <w:ind w:left="2160" w:hanging="360"/>
      </w:pPr>
      <w:rPr>
        <w:rFonts w:ascii="Arial" w:hAnsi="Arial" w:hint="default"/>
      </w:rPr>
    </w:lvl>
    <w:lvl w:ilvl="2" w:tplc="B91E3344" w:tentative="1">
      <w:start w:val="1"/>
      <w:numFmt w:val="bullet"/>
      <w:lvlText w:val="•"/>
      <w:lvlJc w:val="left"/>
      <w:pPr>
        <w:tabs>
          <w:tab w:val="num" w:pos="2880"/>
        </w:tabs>
        <w:ind w:left="2880" w:hanging="360"/>
      </w:pPr>
      <w:rPr>
        <w:rFonts w:ascii="Arial" w:hAnsi="Arial" w:hint="default"/>
      </w:rPr>
    </w:lvl>
    <w:lvl w:ilvl="3" w:tplc="3C587246" w:tentative="1">
      <w:start w:val="1"/>
      <w:numFmt w:val="bullet"/>
      <w:lvlText w:val="•"/>
      <w:lvlJc w:val="left"/>
      <w:pPr>
        <w:tabs>
          <w:tab w:val="num" w:pos="3600"/>
        </w:tabs>
        <w:ind w:left="3600" w:hanging="360"/>
      </w:pPr>
      <w:rPr>
        <w:rFonts w:ascii="Arial" w:hAnsi="Arial" w:hint="default"/>
      </w:rPr>
    </w:lvl>
    <w:lvl w:ilvl="4" w:tplc="7C78A6FE" w:tentative="1">
      <w:start w:val="1"/>
      <w:numFmt w:val="bullet"/>
      <w:lvlText w:val="•"/>
      <w:lvlJc w:val="left"/>
      <w:pPr>
        <w:tabs>
          <w:tab w:val="num" w:pos="4320"/>
        </w:tabs>
        <w:ind w:left="4320" w:hanging="360"/>
      </w:pPr>
      <w:rPr>
        <w:rFonts w:ascii="Arial" w:hAnsi="Arial" w:hint="default"/>
      </w:rPr>
    </w:lvl>
    <w:lvl w:ilvl="5" w:tplc="F05A5254" w:tentative="1">
      <w:start w:val="1"/>
      <w:numFmt w:val="bullet"/>
      <w:lvlText w:val="•"/>
      <w:lvlJc w:val="left"/>
      <w:pPr>
        <w:tabs>
          <w:tab w:val="num" w:pos="5040"/>
        </w:tabs>
        <w:ind w:left="5040" w:hanging="360"/>
      </w:pPr>
      <w:rPr>
        <w:rFonts w:ascii="Arial" w:hAnsi="Arial" w:hint="default"/>
      </w:rPr>
    </w:lvl>
    <w:lvl w:ilvl="6" w:tplc="E056DAD6" w:tentative="1">
      <w:start w:val="1"/>
      <w:numFmt w:val="bullet"/>
      <w:lvlText w:val="•"/>
      <w:lvlJc w:val="left"/>
      <w:pPr>
        <w:tabs>
          <w:tab w:val="num" w:pos="5760"/>
        </w:tabs>
        <w:ind w:left="5760" w:hanging="360"/>
      </w:pPr>
      <w:rPr>
        <w:rFonts w:ascii="Arial" w:hAnsi="Arial" w:hint="default"/>
      </w:rPr>
    </w:lvl>
    <w:lvl w:ilvl="7" w:tplc="E760FD18" w:tentative="1">
      <w:start w:val="1"/>
      <w:numFmt w:val="bullet"/>
      <w:lvlText w:val="•"/>
      <w:lvlJc w:val="left"/>
      <w:pPr>
        <w:tabs>
          <w:tab w:val="num" w:pos="6480"/>
        </w:tabs>
        <w:ind w:left="6480" w:hanging="360"/>
      </w:pPr>
      <w:rPr>
        <w:rFonts w:ascii="Arial" w:hAnsi="Arial" w:hint="default"/>
      </w:rPr>
    </w:lvl>
    <w:lvl w:ilvl="8" w:tplc="25D82E70" w:tentative="1">
      <w:start w:val="1"/>
      <w:numFmt w:val="bullet"/>
      <w:lvlText w:val="•"/>
      <w:lvlJc w:val="left"/>
      <w:pPr>
        <w:tabs>
          <w:tab w:val="num" w:pos="7200"/>
        </w:tabs>
        <w:ind w:left="7200" w:hanging="360"/>
      </w:pPr>
      <w:rPr>
        <w:rFonts w:ascii="Arial" w:hAnsi="Arial" w:hint="default"/>
      </w:rPr>
    </w:lvl>
  </w:abstractNum>
  <w:abstractNum w:abstractNumId="20" w15:restartNumberingAfterBreak="0">
    <w:nsid w:val="4E362BDB"/>
    <w:multiLevelType w:val="hybridMultilevel"/>
    <w:tmpl w:val="1D36F648"/>
    <w:lvl w:ilvl="0" w:tplc="CED448BE">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328EC504">
      <w:start w:val="1"/>
      <w:numFmt w:val="lowerRoman"/>
      <w:lvlText w:val="%3."/>
      <w:lvlJc w:val="right"/>
      <w:pPr>
        <w:ind w:left="1658" w:hanging="180"/>
      </w:p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1" w15:restartNumberingAfterBreak="0">
    <w:nsid w:val="58A339B3"/>
    <w:multiLevelType w:val="hybridMultilevel"/>
    <w:tmpl w:val="92461A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9C93D14"/>
    <w:multiLevelType w:val="hybridMultilevel"/>
    <w:tmpl w:val="5EFA2DC2"/>
    <w:lvl w:ilvl="0" w:tplc="C09801CC">
      <w:start w:val="1"/>
      <w:numFmt w:val="decimal"/>
      <w:lvlText w:val="%1."/>
      <w:lvlJc w:val="left"/>
      <w:pPr>
        <w:ind w:left="851" w:hanging="85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1F012D1"/>
    <w:multiLevelType w:val="hybridMultilevel"/>
    <w:tmpl w:val="5A1AFEE8"/>
    <w:lvl w:ilvl="0" w:tplc="263E805A">
      <w:start w:val="2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EA229F"/>
    <w:multiLevelType w:val="multilevel"/>
    <w:tmpl w:val="5F70BD7A"/>
    <w:lvl w:ilvl="0">
      <w:start w:val="1"/>
      <w:numFmt w:val="decimal"/>
      <w:pStyle w:val="ITTHeading1"/>
      <w:lvlText w:val="%1."/>
      <w:lvlJc w:val="left"/>
      <w:pPr>
        <w:ind w:left="720" w:hanging="360"/>
      </w:pPr>
      <w:rPr>
        <w:rFonts w:hint="default"/>
      </w:rPr>
    </w:lvl>
    <w:lvl w:ilvl="1">
      <w:start w:val="1"/>
      <w:numFmt w:val="decimal"/>
      <w:pStyle w:val="ITTParagraphLevel2"/>
      <w:isLgl/>
      <w:lvlText w:val="%1.%2."/>
      <w:lvlJc w:val="left"/>
      <w:pPr>
        <w:ind w:left="1146" w:hanging="720"/>
      </w:pPr>
      <w:rPr>
        <w:rFonts w:hint="default"/>
        <w:b w:val="0"/>
        <w:sz w:val="22"/>
        <w:szCs w:val="22"/>
      </w:rPr>
    </w:lvl>
    <w:lvl w:ilvl="2">
      <w:start w:val="1"/>
      <w:numFmt w:val="decimal"/>
      <w:pStyle w:val="ITTParagraphLevel3"/>
      <w:isLgl/>
      <w:lvlText w:val="%1.%2.%3."/>
      <w:lvlJc w:val="left"/>
      <w:pPr>
        <w:ind w:left="1713"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7336B35"/>
    <w:multiLevelType w:val="hybridMultilevel"/>
    <w:tmpl w:val="4CB64A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9704E0C6">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1A4ECB"/>
    <w:multiLevelType w:val="hybridMultilevel"/>
    <w:tmpl w:val="F88CBA0C"/>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27" w15:restartNumberingAfterBreak="0">
    <w:nsid w:val="696F2189"/>
    <w:multiLevelType w:val="hybridMultilevel"/>
    <w:tmpl w:val="DD246504"/>
    <w:lvl w:ilvl="0" w:tplc="B4AA8252">
      <w:start w:val="1"/>
      <w:numFmt w:val="bullet"/>
      <w:pStyle w:val="Bullets"/>
      <w:lvlText w:val=""/>
      <w:lvlJc w:val="left"/>
      <w:pPr>
        <w:ind w:left="1174" w:hanging="454"/>
      </w:pPr>
      <w:rPr>
        <w:rFonts w:ascii="Symbol" w:hAnsi="Symbol" w:hint="default"/>
      </w:rPr>
    </w:lvl>
    <w:lvl w:ilvl="1" w:tplc="EDCEBBA4" w:tentative="1">
      <w:start w:val="1"/>
      <w:numFmt w:val="bullet"/>
      <w:lvlText w:val="o"/>
      <w:lvlJc w:val="left"/>
      <w:pPr>
        <w:ind w:left="1480" w:hanging="360"/>
      </w:pPr>
      <w:rPr>
        <w:rFonts w:ascii="Courier New" w:hAnsi="Courier New" w:cs="Courier New" w:hint="default"/>
      </w:rPr>
    </w:lvl>
    <w:lvl w:ilvl="2" w:tplc="0A18A4E0" w:tentative="1">
      <w:start w:val="1"/>
      <w:numFmt w:val="bullet"/>
      <w:lvlText w:val=""/>
      <w:lvlJc w:val="left"/>
      <w:pPr>
        <w:ind w:left="2200" w:hanging="360"/>
      </w:pPr>
      <w:rPr>
        <w:rFonts w:ascii="Wingdings" w:hAnsi="Wingdings" w:hint="default"/>
      </w:rPr>
    </w:lvl>
    <w:lvl w:ilvl="3" w:tplc="C2A0FF6C" w:tentative="1">
      <w:start w:val="1"/>
      <w:numFmt w:val="bullet"/>
      <w:lvlText w:val=""/>
      <w:lvlJc w:val="left"/>
      <w:pPr>
        <w:ind w:left="2920" w:hanging="360"/>
      </w:pPr>
      <w:rPr>
        <w:rFonts w:ascii="Symbol" w:hAnsi="Symbol" w:hint="default"/>
      </w:rPr>
    </w:lvl>
    <w:lvl w:ilvl="4" w:tplc="8564B8CC" w:tentative="1">
      <w:start w:val="1"/>
      <w:numFmt w:val="bullet"/>
      <w:lvlText w:val="o"/>
      <w:lvlJc w:val="left"/>
      <w:pPr>
        <w:ind w:left="3640" w:hanging="360"/>
      </w:pPr>
      <w:rPr>
        <w:rFonts w:ascii="Courier New" w:hAnsi="Courier New" w:cs="Courier New" w:hint="default"/>
      </w:rPr>
    </w:lvl>
    <w:lvl w:ilvl="5" w:tplc="0C0A316E" w:tentative="1">
      <w:start w:val="1"/>
      <w:numFmt w:val="bullet"/>
      <w:lvlText w:val=""/>
      <w:lvlJc w:val="left"/>
      <w:pPr>
        <w:ind w:left="4360" w:hanging="360"/>
      </w:pPr>
      <w:rPr>
        <w:rFonts w:ascii="Wingdings" w:hAnsi="Wingdings" w:hint="default"/>
      </w:rPr>
    </w:lvl>
    <w:lvl w:ilvl="6" w:tplc="BF4E9A58" w:tentative="1">
      <w:start w:val="1"/>
      <w:numFmt w:val="bullet"/>
      <w:lvlText w:val=""/>
      <w:lvlJc w:val="left"/>
      <w:pPr>
        <w:ind w:left="5080" w:hanging="360"/>
      </w:pPr>
      <w:rPr>
        <w:rFonts w:ascii="Symbol" w:hAnsi="Symbol" w:hint="default"/>
      </w:rPr>
    </w:lvl>
    <w:lvl w:ilvl="7" w:tplc="9614F188" w:tentative="1">
      <w:start w:val="1"/>
      <w:numFmt w:val="bullet"/>
      <w:lvlText w:val="o"/>
      <w:lvlJc w:val="left"/>
      <w:pPr>
        <w:ind w:left="5800" w:hanging="360"/>
      </w:pPr>
      <w:rPr>
        <w:rFonts w:ascii="Courier New" w:hAnsi="Courier New" w:cs="Courier New" w:hint="default"/>
      </w:rPr>
    </w:lvl>
    <w:lvl w:ilvl="8" w:tplc="A05EAC0E" w:tentative="1">
      <w:start w:val="1"/>
      <w:numFmt w:val="bullet"/>
      <w:lvlText w:val=""/>
      <w:lvlJc w:val="left"/>
      <w:pPr>
        <w:ind w:left="6520" w:hanging="360"/>
      </w:pPr>
      <w:rPr>
        <w:rFonts w:ascii="Wingdings" w:hAnsi="Wingdings" w:hint="default"/>
      </w:rPr>
    </w:lvl>
  </w:abstractNum>
  <w:abstractNum w:abstractNumId="28" w15:restartNumberingAfterBreak="0">
    <w:nsid w:val="73850636"/>
    <w:multiLevelType w:val="hybridMultilevel"/>
    <w:tmpl w:val="DF7AC99A"/>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num w:numId="1">
    <w:abstractNumId w:val="22"/>
  </w:num>
  <w:num w:numId="2">
    <w:abstractNumId w:val="27"/>
  </w:num>
  <w:num w:numId="3">
    <w:abstractNumId w:val="13"/>
  </w:num>
  <w:num w:numId="4">
    <w:abstractNumId w:val="15"/>
  </w:num>
  <w:num w:numId="5">
    <w:abstractNumId w:val="24"/>
  </w:num>
  <w:num w:numId="6">
    <w:abstractNumId w:val="18"/>
  </w:num>
  <w:num w:numId="7">
    <w:abstractNumId w:val="14"/>
  </w:num>
  <w:num w:numId="8">
    <w:abstractNumId w:val="23"/>
  </w:num>
  <w:num w:numId="9">
    <w:abstractNumId w:val="19"/>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21"/>
  </w:num>
  <w:num w:numId="13">
    <w:abstractNumId w:val="17"/>
  </w:num>
  <w:num w:numId="14">
    <w:abstractNumId w:val="16"/>
  </w:num>
  <w:num w:numId="15">
    <w:abstractNumId w:val="10"/>
  </w:num>
  <w:num w:numId="16">
    <w:abstractNumId w:val="12"/>
  </w:num>
  <w:num w:numId="17">
    <w:abstractNumId w:val="28"/>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25"/>
  </w:num>
  <w:num w:numId="31">
    <w:abstractNumId w:val="20"/>
  </w:num>
  <w:num w:numId="32">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2A5"/>
    <w:rsid w:val="00000025"/>
    <w:rsid w:val="0000132E"/>
    <w:rsid w:val="00001556"/>
    <w:rsid w:val="00003260"/>
    <w:rsid w:val="00003677"/>
    <w:rsid w:val="0000393A"/>
    <w:rsid w:val="00004C01"/>
    <w:rsid w:val="00005211"/>
    <w:rsid w:val="000059C5"/>
    <w:rsid w:val="00011A3D"/>
    <w:rsid w:val="00017594"/>
    <w:rsid w:val="00021957"/>
    <w:rsid w:val="00022D8F"/>
    <w:rsid w:val="00022EB0"/>
    <w:rsid w:val="000235EA"/>
    <w:rsid w:val="000249A6"/>
    <w:rsid w:val="000278FF"/>
    <w:rsid w:val="00030AAC"/>
    <w:rsid w:val="000312FA"/>
    <w:rsid w:val="00035827"/>
    <w:rsid w:val="0003649A"/>
    <w:rsid w:val="00037622"/>
    <w:rsid w:val="00040149"/>
    <w:rsid w:val="000403DB"/>
    <w:rsid w:val="000433AB"/>
    <w:rsid w:val="00044902"/>
    <w:rsid w:val="000453D4"/>
    <w:rsid w:val="0004767B"/>
    <w:rsid w:val="000477A4"/>
    <w:rsid w:val="00047CAF"/>
    <w:rsid w:val="00050691"/>
    <w:rsid w:val="00050B87"/>
    <w:rsid w:val="00051308"/>
    <w:rsid w:val="00051F89"/>
    <w:rsid w:val="000533EF"/>
    <w:rsid w:val="000545AE"/>
    <w:rsid w:val="000550EF"/>
    <w:rsid w:val="00055C0C"/>
    <w:rsid w:val="000579CC"/>
    <w:rsid w:val="000608EB"/>
    <w:rsid w:val="000621A1"/>
    <w:rsid w:val="00062B11"/>
    <w:rsid w:val="00062E59"/>
    <w:rsid w:val="00063B08"/>
    <w:rsid w:val="00064DFF"/>
    <w:rsid w:val="000652A5"/>
    <w:rsid w:val="00065AB6"/>
    <w:rsid w:val="0006665D"/>
    <w:rsid w:val="00066C3A"/>
    <w:rsid w:val="00066C99"/>
    <w:rsid w:val="00067C84"/>
    <w:rsid w:val="00067E46"/>
    <w:rsid w:val="0007235E"/>
    <w:rsid w:val="00072A11"/>
    <w:rsid w:val="00072F20"/>
    <w:rsid w:val="000747D8"/>
    <w:rsid w:val="0008066A"/>
    <w:rsid w:val="000807B1"/>
    <w:rsid w:val="00080DAC"/>
    <w:rsid w:val="00081C91"/>
    <w:rsid w:val="00083C94"/>
    <w:rsid w:val="0008570E"/>
    <w:rsid w:val="0008653B"/>
    <w:rsid w:val="00091DD6"/>
    <w:rsid w:val="00093123"/>
    <w:rsid w:val="0009588A"/>
    <w:rsid w:val="000A0EBB"/>
    <w:rsid w:val="000A0F10"/>
    <w:rsid w:val="000A1C02"/>
    <w:rsid w:val="000A27C3"/>
    <w:rsid w:val="000A3945"/>
    <w:rsid w:val="000A3A29"/>
    <w:rsid w:val="000A5FA5"/>
    <w:rsid w:val="000A60C1"/>
    <w:rsid w:val="000B0BCE"/>
    <w:rsid w:val="000B188E"/>
    <w:rsid w:val="000B1A8B"/>
    <w:rsid w:val="000B268C"/>
    <w:rsid w:val="000B285C"/>
    <w:rsid w:val="000B38EB"/>
    <w:rsid w:val="000B578F"/>
    <w:rsid w:val="000B7E41"/>
    <w:rsid w:val="000B7F06"/>
    <w:rsid w:val="000C2BC8"/>
    <w:rsid w:val="000C3073"/>
    <w:rsid w:val="000C6C32"/>
    <w:rsid w:val="000D1BE2"/>
    <w:rsid w:val="000D4573"/>
    <w:rsid w:val="000D5B9A"/>
    <w:rsid w:val="000D73C9"/>
    <w:rsid w:val="000D76E0"/>
    <w:rsid w:val="000D7984"/>
    <w:rsid w:val="000D79B1"/>
    <w:rsid w:val="000E1319"/>
    <w:rsid w:val="000E1850"/>
    <w:rsid w:val="000E1E83"/>
    <w:rsid w:val="000E3F3C"/>
    <w:rsid w:val="000E4922"/>
    <w:rsid w:val="000E4C71"/>
    <w:rsid w:val="000E7600"/>
    <w:rsid w:val="000F08D6"/>
    <w:rsid w:val="000F0B0F"/>
    <w:rsid w:val="000F194F"/>
    <w:rsid w:val="000F1EAF"/>
    <w:rsid w:val="000F209F"/>
    <w:rsid w:val="000F23D9"/>
    <w:rsid w:val="000F3D00"/>
    <w:rsid w:val="000F4348"/>
    <w:rsid w:val="000F49B5"/>
    <w:rsid w:val="000F4F64"/>
    <w:rsid w:val="000F5266"/>
    <w:rsid w:val="000F54AF"/>
    <w:rsid w:val="000F62B5"/>
    <w:rsid w:val="0010079C"/>
    <w:rsid w:val="001007F1"/>
    <w:rsid w:val="00101C00"/>
    <w:rsid w:val="001026A8"/>
    <w:rsid w:val="00102AA6"/>
    <w:rsid w:val="001035B1"/>
    <w:rsid w:val="00105C09"/>
    <w:rsid w:val="00107862"/>
    <w:rsid w:val="00111D61"/>
    <w:rsid w:val="00111ED2"/>
    <w:rsid w:val="00115ABE"/>
    <w:rsid w:val="00116564"/>
    <w:rsid w:val="001219F1"/>
    <w:rsid w:val="001221C6"/>
    <w:rsid w:val="0012596B"/>
    <w:rsid w:val="0012720D"/>
    <w:rsid w:val="00127572"/>
    <w:rsid w:val="00130E38"/>
    <w:rsid w:val="00130FD8"/>
    <w:rsid w:val="00131A85"/>
    <w:rsid w:val="00131CBD"/>
    <w:rsid w:val="00131E77"/>
    <w:rsid w:val="001321D8"/>
    <w:rsid w:val="0013293D"/>
    <w:rsid w:val="0013548F"/>
    <w:rsid w:val="00135688"/>
    <w:rsid w:val="00136B10"/>
    <w:rsid w:val="0014222B"/>
    <w:rsid w:val="001445C4"/>
    <w:rsid w:val="001457BE"/>
    <w:rsid w:val="00145DFE"/>
    <w:rsid w:val="00146416"/>
    <w:rsid w:val="00147510"/>
    <w:rsid w:val="00152FDA"/>
    <w:rsid w:val="00153F70"/>
    <w:rsid w:val="001547FB"/>
    <w:rsid w:val="00156161"/>
    <w:rsid w:val="001571AB"/>
    <w:rsid w:val="00157797"/>
    <w:rsid w:val="00157E49"/>
    <w:rsid w:val="0016265A"/>
    <w:rsid w:val="00170274"/>
    <w:rsid w:val="0017197B"/>
    <w:rsid w:val="00173225"/>
    <w:rsid w:val="00173C5E"/>
    <w:rsid w:val="00173E22"/>
    <w:rsid w:val="00174D25"/>
    <w:rsid w:val="00182AF9"/>
    <w:rsid w:val="00185EEA"/>
    <w:rsid w:val="00186449"/>
    <w:rsid w:val="00186D7F"/>
    <w:rsid w:val="00186FB2"/>
    <w:rsid w:val="001903FF"/>
    <w:rsid w:val="001905E2"/>
    <w:rsid w:val="00190AB3"/>
    <w:rsid w:val="0019385B"/>
    <w:rsid w:val="001946CC"/>
    <w:rsid w:val="001968E6"/>
    <w:rsid w:val="001972F1"/>
    <w:rsid w:val="001A10A8"/>
    <w:rsid w:val="001A2AEA"/>
    <w:rsid w:val="001A3975"/>
    <w:rsid w:val="001A3C33"/>
    <w:rsid w:val="001A3D90"/>
    <w:rsid w:val="001A4E7E"/>
    <w:rsid w:val="001B0460"/>
    <w:rsid w:val="001B05DB"/>
    <w:rsid w:val="001B31C5"/>
    <w:rsid w:val="001B34E4"/>
    <w:rsid w:val="001B66CB"/>
    <w:rsid w:val="001B7994"/>
    <w:rsid w:val="001B7A24"/>
    <w:rsid w:val="001C1744"/>
    <w:rsid w:val="001C25E3"/>
    <w:rsid w:val="001C2858"/>
    <w:rsid w:val="001C34F1"/>
    <w:rsid w:val="001C395A"/>
    <w:rsid w:val="001C5996"/>
    <w:rsid w:val="001D0066"/>
    <w:rsid w:val="001D020E"/>
    <w:rsid w:val="001D02A5"/>
    <w:rsid w:val="001D2721"/>
    <w:rsid w:val="001D2E1C"/>
    <w:rsid w:val="001D492B"/>
    <w:rsid w:val="001D504B"/>
    <w:rsid w:val="001D6797"/>
    <w:rsid w:val="001D751B"/>
    <w:rsid w:val="001E071C"/>
    <w:rsid w:val="001E09E7"/>
    <w:rsid w:val="001E1004"/>
    <w:rsid w:val="001E21CE"/>
    <w:rsid w:val="001E2356"/>
    <w:rsid w:val="001E47AB"/>
    <w:rsid w:val="001E6601"/>
    <w:rsid w:val="001E7660"/>
    <w:rsid w:val="001E76B6"/>
    <w:rsid w:val="001F16A7"/>
    <w:rsid w:val="001F2FC7"/>
    <w:rsid w:val="001F4786"/>
    <w:rsid w:val="001F4F7A"/>
    <w:rsid w:val="001F5B2B"/>
    <w:rsid w:val="001F6739"/>
    <w:rsid w:val="001F75C4"/>
    <w:rsid w:val="0020140A"/>
    <w:rsid w:val="00202CCB"/>
    <w:rsid w:val="00202D4B"/>
    <w:rsid w:val="0020372F"/>
    <w:rsid w:val="00203CC9"/>
    <w:rsid w:val="00207D10"/>
    <w:rsid w:val="0021099E"/>
    <w:rsid w:val="0021271C"/>
    <w:rsid w:val="00212F94"/>
    <w:rsid w:val="00213D0D"/>
    <w:rsid w:val="002157E7"/>
    <w:rsid w:val="00216FD7"/>
    <w:rsid w:val="002173AF"/>
    <w:rsid w:val="00221F91"/>
    <w:rsid w:val="00223A8C"/>
    <w:rsid w:val="00223E4F"/>
    <w:rsid w:val="0022460E"/>
    <w:rsid w:val="002258AA"/>
    <w:rsid w:val="002314DC"/>
    <w:rsid w:val="00231BE2"/>
    <w:rsid w:val="00231FF1"/>
    <w:rsid w:val="0023338C"/>
    <w:rsid w:val="00233E9B"/>
    <w:rsid w:val="002342AE"/>
    <w:rsid w:val="00234537"/>
    <w:rsid w:val="002365F3"/>
    <w:rsid w:val="002377C0"/>
    <w:rsid w:val="00237B04"/>
    <w:rsid w:val="002402A6"/>
    <w:rsid w:val="00241D50"/>
    <w:rsid w:val="00242581"/>
    <w:rsid w:val="00242980"/>
    <w:rsid w:val="00242A27"/>
    <w:rsid w:val="00243F77"/>
    <w:rsid w:val="00245566"/>
    <w:rsid w:val="00245CD4"/>
    <w:rsid w:val="0025324D"/>
    <w:rsid w:val="00253895"/>
    <w:rsid w:val="0025419E"/>
    <w:rsid w:val="00261AD3"/>
    <w:rsid w:val="00263860"/>
    <w:rsid w:val="00265EA0"/>
    <w:rsid w:val="00266231"/>
    <w:rsid w:val="002672E3"/>
    <w:rsid w:val="00270918"/>
    <w:rsid w:val="002711D9"/>
    <w:rsid w:val="00273EBE"/>
    <w:rsid w:val="0027411F"/>
    <w:rsid w:val="00275501"/>
    <w:rsid w:val="002758AF"/>
    <w:rsid w:val="00275AD9"/>
    <w:rsid w:val="00275E39"/>
    <w:rsid w:val="002775D3"/>
    <w:rsid w:val="0028004D"/>
    <w:rsid w:val="00286089"/>
    <w:rsid w:val="0028639C"/>
    <w:rsid w:val="0028730D"/>
    <w:rsid w:val="00290267"/>
    <w:rsid w:val="002945D3"/>
    <w:rsid w:val="00294FB5"/>
    <w:rsid w:val="00296004"/>
    <w:rsid w:val="002976BA"/>
    <w:rsid w:val="002A27FD"/>
    <w:rsid w:val="002A2832"/>
    <w:rsid w:val="002A2F60"/>
    <w:rsid w:val="002A3A65"/>
    <w:rsid w:val="002A539E"/>
    <w:rsid w:val="002A6E70"/>
    <w:rsid w:val="002B08AA"/>
    <w:rsid w:val="002B0CEB"/>
    <w:rsid w:val="002B2BF0"/>
    <w:rsid w:val="002B34C9"/>
    <w:rsid w:val="002B3545"/>
    <w:rsid w:val="002B60A8"/>
    <w:rsid w:val="002B616E"/>
    <w:rsid w:val="002B6D25"/>
    <w:rsid w:val="002B75AE"/>
    <w:rsid w:val="002B76B0"/>
    <w:rsid w:val="002B7B1C"/>
    <w:rsid w:val="002C0428"/>
    <w:rsid w:val="002C1FAF"/>
    <w:rsid w:val="002C2BD1"/>
    <w:rsid w:val="002C513C"/>
    <w:rsid w:val="002C774B"/>
    <w:rsid w:val="002C792E"/>
    <w:rsid w:val="002D30CA"/>
    <w:rsid w:val="002D3A00"/>
    <w:rsid w:val="002D3F3D"/>
    <w:rsid w:val="002D48B4"/>
    <w:rsid w:val="002D67C2"/>
    <w:rsid w:val="002D6802"/>
    <w:rsid w:val="002E04B5"/>
    <w:rsid w:val="002E063A"/>
    <w:rsid w:val="002E1114"/>
    <w:rsid w:val="002E2EC1"/>
    <w:rsid w:val="002E4267"/>
    <w:rsid w:val="002E521D"/>
    <w:rsid w:val="002E5570"/>
    <w:rsid w:val="002E6E4D"/>
    <w:rsid w:val="002E70AE"/>
    <w:rsid w:val="002E7675"/>
    <w:rsid w:val="002F0687"/>
    <w:rsid w:val="002F1CD8"/>
    <w:rsid w:val="002F1D27"/>
    <w:rsid w:val="002F4F1C"/>
    <w:rsid w:val="0030025C"/>
    <w:rsid w:val="003006FB"/>
    <w:rsid w:val="00302E8D"/>
    <w:rsid w:val="00303ADD"/>
    <w:rsid w:val="00303E68"/>
    <w:rsid w:val="00304F20"/>
    <w:rsid w:val="003058D6"/>
    <w:rsid w:val="0030731A"/>
    <w:rsid w:val="0030735F"/>
    <w:rsid w:val="00310267"/>
    <w:rsid w:val="00310439"/>
    <w:rsid w:val="003114C7"/>
    <w:rsid w:val="00312BA4"/>
    <w:rsid w:val="00312DBA"/>
    <w:rsid w:val="00312E63"/>
    <w:rsid w:val="00313084"/>
    <w:rsid w:val="003135B8"/>
    <w:rsid w:val="003143E9"/>
    <w:rsid w:val="00314C25"/>
    <w:rsid w:val="00315C6F"/>
    <w:rsid w:val="00316BA4"/>
    <w:rsid w:val="00317CDF"/>
    <w:rsid w:val="00320873"/>
    <w:rsid w:val="0032315D"/>
    <w:rsid w:val="00323DF8"/>
    <w:rsid w:val="00326ABE"/>
    <w:rsid w:val="003272AE"/>
    <w:rsid w:val="003278F6"/>
    <w:rsid w:val="00327E2B"/>
    <w:rsid w:val="00331624"/>
    <w:rsid w:val="00333FEF"/>
    <w:rsid w:val="003348B0"/>
    <w:rsid w:val="0033536B"/>
    <w:rsid w:val="00335A0C"/>
    <w:rsid w:val="003400D0"/>
    <w:rsid w:val="00340A80"/>
    <w:rsid w:val="00343080"/>
    <w:rsid w:val="00343F1F"/>
    <w:rsid w:val="00346AA6"/>
    <w:rsid w:val="00351AC1"/>
    <w:rsid w:val="00352597"/>
    <w:rsid w:val="003528CD"/>
    <w:rsid w:val="00353C00"/>
    <w:rsid w:val="0035532D"/>
    <w:rsid w:val="003567E8"/>
    <w:rsid w:val="0036002A"/>
    <w:rsid w:val="00362A28"/>
    <w:rsid w:val="00363E11"/>
    <w:rsid w:val="003668F3"/>
    <w:rsid w:val="00367383"/>
    <w:rsid w:val="00372105"/>
    <w:rsid w:val="00372134"/>
    <w:rsid w:val="00373019"/>
    <w:rsid w:val="003737C5"/>
    <w:rsid w:val="0037625A"/>
    <w:rsid w:val="00376FA9"/>
    <w:rsid w:val="00377D39"/>
    <w:rsid w:val="00377FE0"/>
    <w:rsid w:val="0038166F"/>
    <w:rsid w:val="0038219A"/>
    <w:rsid w:val="0038234F"/>
    <w:rsid w:val="0038278A"/>
    <w:rsid w:val="00384C75"/>
    <w:rsid w:val="00386F59"/>
    <w:rsid w:val="003904A5"/>
    <w:rsid w:val="00392B09"/>
    <w:rsid w:val="00393B54"/>
    <w:rsid w:val="00393C66"/>
    <w:rsid w:val="003952A3"/>
    <w:rsid w:val="003A0BE6"/>
    <w:rsid w:val="003A1F24"/>
    <w:rsid w:val="003A5713"/>
    <w:rsid w:val="003A5929"/>
    <w:rsid w:val="003B01C8"/>
    <w:rsid w:val="003B1111"/>
    <w:rsid w:val="003B2BC2"/>
    <w:rsid w:val="003B4640"/>
    <w:rsid w:val="003B6876"/>
    <w:rsid w:val="003B7DB2"/>
    <w:rsid w:val="003C0091"/>
    <w:rsid w:val="003C1063"/>
    <w:rsid w:val="003C266F"/>
    <w:rsid w:val="003C5204"/>
    <w:rsid w:val="003C58CB"/>
    <w:rsid w:val="003C5A20"/>
    <w:rsid w:val="003C627C"/>
    <w:rsid w:val="003C67A0"/>
    <w:rsid w:val="003D00CF"/>
    <w:rsid w:val="003D0423"/>
    <w:rsid w:val="003D1140"/>
    <w:rsid w:val="003D5578"/>
    <w:rsid w:val="003D664C"/>
    <w:rsid w:val="003D709F"/>
    <w:rsid w:val="003E0F26"/>
    <w:rsid w:val="003E104D"/>
    <w:rsid w:val="003E11C8"/>
    <w:rsid w:val="003E498B"/>
    <w:rsid w:val="003E7437"/>
    <w:rsid w:val="003E7573"/>
    <w:rsid w:val="003F1181"/>
    <w:rsid w:val="003F1E72"/>
    <w:rsid w:val="004002A7"/>
    <w:rsid w:val="0040030E"/>
    <w:rsid w:val="0040172E"/>
    <w:rsid w:val="00402AFB"/>
    <w:rsid w:val="004111E6"/>
    <w:rsid w:val="00411229"/>
    <w:rsid w:val="004115FD"/>
    <w:rsid w:val="004117F4"/>
    <w:rsid w:val="004215F2"/>
    <w:rsid w:val="00422C7D"/>
    <w:rsid w:val="00422E4E"/>
    <w:rsid w:val="00423159"/>
    <w:rsid w:val="00423D7E"/>
    <w:rsid w:val="00424F99"/>
    <w:rsid w:val="004256B9"/>
    <w:rsid w:val="004267D6"/>
    <w:rsid w:val="00433905"/>
    <w:rsid w:val="00434555"/>
    <w:rsid w:val="00435038"/>
    <w:rsid w:val="004355FA"/>
    <w:rsid w:val="00435DEE"/>
    <w:rsid w:val="00436DB6"/>
    <w:rsid w:val="00437BE7"/>
    <w:rsid w:val="00440D54"/>
    <w:rsid w:val="00441927"/>
    <w:rsid w:val="004431B8"/>
    <w:rsid w:val="0044345C"/>
    <w:rsid w:val="004467BD"/>
    <w:rsid w:val="004515DC"/>
    <w:rsid w:val="00452608"/>
    <w:rsid w:val="00453169"/>
    <w:rsid w:val="00453512"/>
    <w:rsid w:val="004576C6"/>
    <w:rsid w:val="004579B6"/>
    <w:rsid w:val="004606A9"/>
    <w:rsid w:val="004619D2"/>
    <w:rsid w:val="004638CE"/>
    <w:rsid w:val="00463959"/>
    <w:rsid w:val="00463B99"/>
    <w:rsid w:val="00464250"/>
    <w:rsid w:val="00464D97"/>
    <w:rsid w:val="00464FB4"/>
    <w:rsid w:val="004719E3"/>
    <w:rsid w:val="00471DDF"/>
    <w:rsid w:val="00472666"/>
    <w:rsid w:val="00475AA0"/>
    <w:rsid w:val="00475AB4"/>
    <w:rsid w:val="004762E7"/>
    <w:rsid w:val="00480503"/>
    <w:rsid w:val="00480D22"/>
    <w:rsid w:val="00480F0F"/>
    <w:rsid w:val="00481ACE"/>
    <w:rsid w:val="00483C8A"/>
    <w:rsid w:val="0048624E"/>
    <w:rsid w:val="00486D83"/>
    <w:rsid w:val="00490B6E"/>
    <w:rsid w:val="00492290"/>
    <w:rsid w:val="00492ACF"/>
    <w:rsid w:val="00492D84"/>
    <w:rsid w:val="00495567"/>
    <w:rsid w:val="0049737C"/>
    <w:rsid w:val="0049780B"/>
    <w:rsid w:val="004A156E"/>
    <w:rsid w:val="004A31A0"/>
    <w:rsid w:val="004A3300"/>
    <w:rsid w:val="004A4873"/>
    <w:rsid w:val="004A5246"/>
    <w:rsid w:val="004B06EB"/>
    <w:rsid w:val="004B0805"/>
    <w:rsid w:val="004B528F"/>
    <w:rsid w:val="004B5A82"/>
    <w:rsid w:val="004B78E4"/>
    <w:rsid w:val="004C1157"/>
    <w:rsid w:val="004C3CB6"/>
    <w:rsid w:val="004C4DDB"/>
    <w:rsid w:val="004C5E68"/>
    <w:rsid w:val="004C6A12"/>
    <w:rsid w:val="004C6A97"/>
    <w:rsid w:val="004C7C34"/>
    <w:rsid w:val="004D03E2"/>
    <w:rsid w:val="004D30D6"/>
    <w:rsid w:val="004D3E36"/>
    <w:rsid w:val="004D3ECC"/>
    <w:rsid w:val="004D56DD"/>
    <w:rsid w:val="004D59F3"/>
    <w:rsid w:val="004E0008"/>
    <w:rsid w:val="004E32A2"/>
    <w:rsid w:val="004E3C06"/>
    <w:rsid w:val="004E412A"/>
    <w:rsid w:val="004E6778"/>
    <w:rsid w:val="004E699C"/>
    <w:rsid w:val="004E6BF8"/>
    <w:rsid w:val="004E7772"/>
    <w:rsid w:val="004F017C"/>
    <w:rsid w:val="004F103D"/>
    <w:rsid w:val="004F187A"/>
    <w:rsid w:val="004F2A03"/>
    <w:rsid w:val="004F302A"/>
    <w:rsid w:val="004F60C5"/>
    <w:rsid w:val="0050066C"/>
    <w:rsid w:val="00500F62"/>
    <w:rsid w:val="00501FAC"/>
    <w:rsid w:val="00503257"/>
    <w:rsid w:val="00503EA9"/>
    <w:rsid w:val="00507305"/>
    <w:rsid w:val="00507B77"/>
    <w:rsid w:val="00510261"/>
    <w:rsid w:val="00513F33"/>
    <w:rsid w:val="005140DC"/>
    <w:rsid w:val="00515B1D"/>
    <w:rsid w:val="00516087"/>
    <w:rsid w:val="00517D22"/>
    <w:rsid w:val="005213FF"/>
    <w:rsid w:val="00521525"/>
    <w:rsid w:val="005255C2"/>
    <w:rsid w:val="00525E5E"/>
    <w:rsid w:val="00527486"/>
    <w:rsid w:val="00531466"/>
    <w:rsid w:val="00531773"/>
    <w:rsid w:val="005323F0"/>
    <w:rsid w:val="00534322"/>
    <w:rsid w:val="00534A42"/>
    <w:rsid w:val="00534A63"/>
    <w:rsid w:val="00536925"/>
    <w:rsid w:val="0053745D"/>
    <w:rsid w:val="0054094E"/>
    <w:rsid w:val="00542E9E"/>
    <w:rsid w:val="00542F78"/>
    <w:rsid w:val="0054336D"/>
    <w:rsid w:val="00547EFB"/>
    <w:rsid w:val="00550DF3"/>
    <w:rsid w:val="00552075"/>
    <w:rsid w:val="005524F1"/>
    <w:rsid w:val="00555F16"/>
    <w:rsid w:val="00556D45"/>
    <w:rsid w:val="00557D77"/>
    <w:rsid w:val="005608A2"/>
    <w:rsid w:val="00560AC2"/>
    <w:rsid w:val="0056118A"/>
    <w:rsid w:val="0056136C"/>
    <w:rsid w:val="005613E9"/>
    <w:rsid w:val="0056166C"/>
    <w:rsid w:val="005617D2"/>
    <w:rsid w:val="00561C3B"/>
    <w:rsid w:val="00565D17"/>
    <w:rsid w:val="00567502"/>
    <w:rsid w:val="00571729"/>
    <w:rsid w:val="00571DA9"/>
    <w:rsid w:val="00572056"/>
    <w:rsid w:val="0058025F"/>
    <w:rsid w:val="005803C8"/>
    <w:rsid w:val="00581D66"/>
    <w:rsid w:val="00581EF1"/>
    <w:rsid w:val="00581F0D"/>
    <w:rsid w:val="005825B7"/>
    <w:rsid w:val="00583C93"/>
    <w:rsid w:val="00584172"/>
    <w:rsid w:val="00585C66"/>
    <w:rsid w:val="005861B3"/>
    <w:rsid w:val="00586430"/>
    <w:rsid w:val="00586740"/>
    <w:rsid w:val="005870C2"/>
    <w:rsid w:val="0059187E"/>
    <w:rsid w:val="00591C83"/>
    <w:rsid w:val="00592AAA"/>
    <w:rsid w:val="0059305E"/>
    <w:rsid w:val="00594397"/>
    <w:rsid w:val="0059501F"/>
    <w:rsid w:val="00595797"/>
    <w:rsid w:val="005A01BA"/>
    <w:rsid w:val="005A1BE2"/>
    <w:rsid w:val="005A2F67"/>
    <w:rsid w:val="005A41A6"/>
    <w:rsid w:val="005A4392"/>
    <w:rsid w:val="005A50A5"/>
    <w:rsid w:val="005A6E98"/>
    <w:rsid w:val="005A7C1F"/>
    <w:rsid w:val="005B0323"/>
    <w:rsid w:val="005B1E53"/>
    <w:rsid w:val="005B2392"/>
    <w:rsid w:val="005B2464"/>
    <w:rsid w:val="005B3681"/>
    <w:rsid w:val="005B3945"/>
    <w:rsid w:val="005B40A2"/>
    <w:rsid w:val="005B4523"/>
    <w:rsid w:val="005B4850"/>
    <w:rsid w:val="005B7ED4"/>
    <w:rsid w:val="005C04F1"/>
    <w:rsid w:val="005C0952"/>
    <w:rsid w:val="005C1928"/>
    <w:rsid w:val="005C4125"/>
    <w:rsid w:val="005C51F8"/>
    <w:rsid w:val="005C5CB3"/>
    <w:rsid w:val="005C6A42"/>
    <w:rsid w:val="005C6F47"/>
    <w:rsid w:val="005C79A4"/>
    <w:rsid w:val="005D036F"/>
    <w:rsid w:val="005D0AB0"/>
    <w:rsid w:val="005D2FB1"/>
    <w:rsid w:val="005D45B3"/>
    <w:rsid w:val="005D49D1"/>
    <w:rsid w:val="005D6216"/>
    <w:rsid w:val="005D6591"/>
    <w:rsid w:val="005D6B28"/>
    <w:rsid w:val="005D7215"/>
    <w:rsid w:val="005D7CFF"/>
    <w:rsid w:val="005E0549"/>
    <w:rsid w:val="005E1F2A"/>
    <w:rsid w:val="005E2F7A"/>
    <w:rsid w:val="005E4685"/>
    <w:rsid w:val="005E54B6"/>
    <w:rsid w:val="005E6860"/>
    <w:rsid w:val="005E7A3E"/>
    <w:rsid w:val="005E7AF4"/>
    <w:rsid w:val="005F2357"/>
    <w:rsid w:val="005F332B"/>
    <w:rsid w:val="005F56B4"/>
    <w:rsid w:val="005F5A26"/>
    <w:rsid w:val="005F6028"/>
    <w:rsid w:val="005F6360"/>
    <w:rsid w:val="005F6371"/>
    <w:rsid w:val="00600D71"/>
    <w:rsid w:val="00601F9F"/>
    <w:rsid w:val="00604779"/>
    <w:rsid w:val="00604D6A"/>
    <w:rsid w:val="00605F13"/>
    <w:rsid w:val="00606CAA"/>
    <w:rsid w:val="00610B01"/>
    <w:rsid w:val="006121BD"/>
    <w:rsid w:val="00612ED5"/>
    <w:rsid w:val="0061570D"/>
    <w:rsid w:val="006177EB"/>
    <w:rsid w:val="00617A12"/>
    <w:rsid w:val="00622709"/>
    <w:rsid w:val="00622B6C"/>
    <w:rsid w:val="00623753"/>
    <w:rsid w:val="006242EC"/>
    <w:rsid w:val="00624B98"/>
    <w:rsid w:val="006263A2"/>
    <w:rsid w:val="00626BFF"/>
    <w:rsid w:val="006278CF"/>
    <w:rsid w:val="00631A02"/>
    <w:rsid w:val="00632406"/>
    <w:rsid w:val="00634793"/>
    <w:rsid w:val="0063571A"/>
    <w:rsid w:val="00640E73"/>
    <w:rsid w:val="00641665"/>
    <w:rsid w:val="006442F0"/>
    <w:rsid w:val="00644997"/>
    <w:rsid w:val="00644DE1"/>
    <w:rsid w:val="00645143"/>
    <w:rsid w:val="00647449"/>
    <w:rsid w:val="00647B2E"/>
    <w:rsid w:val="006502EB"/>
    <w:rsid w:val="0065314A"/>
    <w:rsid w:val="0065324D"/>
    <w:rsid w:val="00654DB7"/>
    <w:rsid w:val="00656F71"/>
    <w:rsid w:val="00657BE6"/>
    <w:rsid w:val="0066206B"/>
    <w:rsid w:val="00662E11"/>
    <w:rsid w:val="00665E8F"/>
    <w:rsid w:val="006663B5"/>
    <w:rsid w:val="00666641"/>
    <w:rsid w:val="006715A3"/>
    <w:rsid w:val="00676026"/>
    <w:rsid w:val="00676602"/>
    <w:rsid w:val="00681EEA"/>
    <w:rsid w:val="00682A48"/>
    <w:rsid w:val="0068321C"/>
    <w:rsid w:val="00690B2F"/>
    <w:rsid w:val="00691E46"/>
    <w:rsid w:val="00694003"/>
    <w:rsid w:val="00694F59"/>
    <w:rsid w:val="00697DA3"/>
    <w:rsid w:val="006A09B2"/>
    <w:rsid w:val="006A1BB7"/>
    <w:rsid w:val="006A6520"/>
    <w:rsid w:val="006A717A"/>
    <w:rsid w:val="006B0331"/>
    <w:rsid w:val="006B1EE8"/>
    <w:rsid w:val="006B2360"/>
    <w:rsid w:val="006B5203"/>
    <w:rsid w:val="006B7607"/>
    <w:rsid w:val="006C04A9"/>
    <w:rsid w:val="006C0877"/>
    <w:rsid w:val="006C0B7A"/>
    <w:rsid w:val="006C1496"/>
    <w:rsid w:val="006C2B39"/>
    <w:rsid w:val="006C2DA3"/>
    <w:rsid w:val="006C54A2"/>
    <w:rsid w:val="006C58FD"/>
    <w:rsid w:val="006C6505"/>
    <w:rsid w:val="006D515A"/>
    <w:rsid w:val="006D6C04"/>
    <w:rsid w:val="006E03A6"/>
    <w:rsid w:val="006E23CE"/>
    <w:rsid w:val="006E2C32"/>
    <w:rsid w:val="006E3254"/>
    <w:rsid w:val="006E4776"/>
    <w:rsid w:val="006E4F89"/>
    <w:rsid w:val="006E5E66"/>
    <w:rsid w:val="006E6A3C"/>
    <w:rsid w:val="006E7E83"/>
    <w:rsid w:val="006F1DEE"/>
    <w:rsid w:val="006F3602"/>
    <w:rsid w:val="006F3ADB"/>
    <w:rsid w:val="006F3AF0"/>
    <w:rsid w:val="006F6481"/>
    <w:rsid w:val="006F6DFC"/>
    <w:rsid w:val="00701278"/>
    <w:rsid w:val="0070165F"/>
    <w:rsid w:val="00701D6A"/>
    <w:rsid w:val="00701E17"/>
    <w:rsid w:val="00704A65"/>
    <w:rsid w:val="00705AF6"/>
    <w:rsid w:val="0070637F"/>
    <w:rsid w:val="0071036C"/>
    <w:rsid w:val="007117A1"/>
    <w:rsid w:val="00714C55"/>
    <w:rsid w:val="00717C74"/>
    <w:rsid w:val="00721583"/>
    <w:rsid w:val="00722463"/>
    <w:rsid w:val="00722A43"/>
    <w:rsid w:val="00722D54"/>
    <w:rsid w:val="00722E1F"/>
    <w:rsid w:val="00722FDB"/>
    <w:rsid w:val="00723FE9"/>
    <w:rsid w:val="00724F0B"/>
    <w:rsid w:val="0072544F"/>
    <w:rsid w:val="007278FE"/>
    <w:rsid w:val="00727CD5"/>
    <w:rsid w:val="00731012"/>
    <w:rsid w:val="00731E28"/>
    <w:rsid w:val="007341AA"/>
    <w:rsid w:val="00736C27"/>
    <w:rsid w:val="00737EA1"/>
    <w:rsid w:val="0074107C"/>
    <w:rsid w:val="00741216"/>
    <w:rsid w:val="00741BB6"/>
    <w:rsid w:val="00744746"/>
    <w:rsid w:val="00744930"/>
    <w:rsid w:val="00744AC1"/>
    <w:rsid w:val="00744AD3"/>
    <w:rsid w:val="00746539"/>
    <w:rsid w:val="007470DB"/>
    <w:rsid w:val="00747F4E"/>
    <w:rsid w:val="0075106E"/>
    <w:rsid w:val="007513DB"/>
    <w:rsid w:val="007516D1"/>
    <w:rsid w:val="0075205D"/>
    <w:rsid w:val="00752F18"/>
    <w:rsid w:val="007536A7"/>
    <w:rsid w:val="007541FC"/>
    <w:rsid w:val="00754569"/>
    <w:rsid w:val="00755554"/>
    <w:rsid w:val="0075687E"/>
    <w:rsid w:val="0075712B"/>
    <w:rsid w:val="00760F5A"/>
    <w:rsid w:val="0076216C"/>
    <w:rsid w:val="00764925"/>
    <w:rsid w:val="00766EDF"/>
    <w:rsid w:val="00767EBB"/>
    <w:rsid w:val="00770B54"/>
    <w:rsid w:val="007723B4"/>
    <w:rsid w:val="007740A3"/>
    <w:rsid w:val="007744C1"/>
    <w:rsid w:val="0077497D"/>
    <w:rsid w:val="007764B5"/>
    <w:rsid w:val="00776E45"/>
    <w:rsid w:val="00780480"/>
    <w:rsid w:val="007804C1"/>
    <w:rsid w:val="0078306A"/>
    <w:rsid w:val="00784C1B"/>
    <w:rsid w:val="007853CE"/>
    <w:rsid w:val="007864D7"/>
    <w:rsid w:val="007867C2"/>
    <w:rsid w:val="007902BB"/>
    <w:rsid w:val="0079114F"/>
    <w:rsid w:val="00791A46"/>
    <w:rsid w:val="007946B7"/>
    <w:rsid w:val="007964FE"/>
    <w:rsid w:val="00796F09"/>
    <w:rsid w:val="007A0660"/>
    <w:rsid w:val="007A08D7"/>
    <w:rsid w:val="007A22D4"/>
    <w:rsid w:val="007A27B5"/>
    <w:rsid w:val="007A3942"/>
    <w:rsid w:val="007A3F27"/>
    <w:rsid w:val="007A5EB6"/>
    <w:rsid w:val="007A6BDB"/>
    <w:rsid w:val="007A7458"/>
    <w:rsid w:val="007B098B"/>
    <w:rsid w:val="007B0F1D"/>
    <w:rsid w:val="007B3553"/>
    <w:rsid w:val="007B3B6F"/>
    <w:rsid w:val="007B679B"/>
    <w:rsid w:val="007B72E6"/>
    <w:rsid w:val="007C0356"/>
    <w:rsid w:val="007C0481"/>
    <w:rsid w:val="007C1005"/>
    <w:rsid w:val="007C11BD"/>
    <w:rsid w:val="007C2B2F"/>
    <w:rsid w:val="007C357D"/>
    <w:rsid w:val="007C50F5"/>
    <w:rsid w:val="007C5500"/>
    <w:rsid w:val="007C7603"/>
    <w:rsid w:val="007C78AF"/>
    <w:rsid w:val="007C799E"/>
    <w:rsid w:val="007D1F39"/>
    <w:rsid w:val="007D233B"/>
    <w:rsid w:val="007D34F8"/>
    <w:rsid w:val="007D4809"/>
    <w:rsid w:val="007D4A71"/>
    <w:rsid w:val="007D634D"/>
    <w:rsid w:val="007D7547"/>
    <w:rsid w:val="007E0B29"/>
    <w:rsid w:val="007E3B93"/>
    <w:rsid w:val="007E4B54"/>
    <w:rsid w:val="007E666A"/>
    <w:rsid w:val="007E779F"/>
    <w:rsid w:val="007E7E10"/>
    <w:rsid w:val="007F0650"/>
    <w:rsid w:val="007F12E7"/>
    <w:rsid w:val="007F1648"/>
    <w:rsid w:val="007F1E1D"/>
    <w:rsid w:val="007F2553"/>
    <w:rsid w:val="007F33AA"/>
    <w:rsid w:val="007F68CF"/>
    <w:rsid w:val="007F7E7F"/>
    <w:rsid w:val="00800EEF"/>
    <w:rsid w:val="008015F8"/>
    <w:rsid w:val="00804742"/>
    <w:rsid w:val="00804B5A"/>
    <w:rsid w:val="0080775E"/>
    <w:rsid w:val="00811A33"/>
    <w:rsid w:val="00811C87"/>
    <w:rsid w:val="008131B7"/>
    <w:rsid w:val="008138A0"/>
    <w:rsid w:val="00817827"/>
    <w:rsid w:val="0082084E"/>
    <w:rsid w:val="0082145A"/>
    <w:rsid w:val="00821E65"/>
    <w:rsid w:val="008223DD"/>
    <w:rsid w:val="00823931"/>
    <w:rsid w:val="008269B2"/>
    <w:rsid w:val="00826B5D"/>
    <w:rsid w:val="0083076F"/>
    <w:rsid w:val="008307DF"/>
    <w:rsid w:val="008314E4"/>
    <w:rsid w:val="00833578"/>
    <w:rsid w:val="008341F2"/>
    <w:rsid w:val="008345ED"/>
    <w:rsid w:val="00835248"/>
    <w:rsid w:val="00835AC4"/>
    <w:rsid w:val="00836110"/>
    <w:rsid w:val="00840433"/>
    <w:rsid w:val="00841055"/>
    <w:rsid w:val="00841C8B"/>
    <w:rsid w:val="0084274A"/>
    <w:rsid w:val="00843202"/>
    <w:rsid w:val="00844103"/>
    <w:rsid w:val="00844603"/>
    <w:rsid w:val="00844D6E"/>
    <w:rsid w:val="008452BC"/>
    <w:rsid w:val="008504B5"/>
    <w:rsid w:val="00850811"/>
    <w:rsid w:val="008509F2"/>
    <w:rsid w:val="00850A90"/>
    <w:rsid w:val="008510D7"/>
    <w:rsid w:val="00851FEA"/>
    <w:rsid w:val="00852862"/>
    <w:rsid w:val="00854E54"/>
    <w:rsid w:val="00854F78"/>
    <w:rsid w:val="008574DA"/>
    <w:rsid w:val="00860F36"/>
    <w:rsid w:val="00863446"/>
    <w:rsid w:val="008643D0"/>
    <w:rsid w:val="008654D4"/>
    <w:rsid w:val="0086584E"/>
    <w:rsid w:val="0086631D"/>
    <w:rsid w:val="00866637"/>
    <w:rsid w:val="00866CF6"/>
    <w:rsid w:val="008701D2"/>
    <w:rsid w:val="00870B3D"/>
    <w:rsid w:val="00871445"/>
    <w:rsid w:val="0087407C"/>
    <w:rsid w:val="00876A2E"/>
    <w:rsid w:val="00877133"/>
    <w:rsid w:val="00881A02"/>
    <w:rsid w:val="0088272A"/>
    <w:rsid w:val="008829CC"/>
    <w:rsid w:val="00883E71"/>
    <w:rsid w:val="00883EF3"/>
    <w:rsid w:val="00884D13"/>
    <w:rsid w:val="00885E0B"/>
    <w:rsid w:val="008863F7"/>
    <w:rsid w:val="00890CD2"/>
    <w:rsid w:val="00891829"/>
    <w:rsid w:val="00891CD9"/>
    <w:rsid w:val="00894AE3"/>
    <w:rsid w:val="00894B1D"/>
    <w:rsid w:val="00895269"/>
    <w:rsid w:val="00897C09"/>
    <w:rsid w:val="00897E7A"/>
    <w:rsid w:val="008A2AEE"/>
    <w:rsid w:val="008A2CBE"/>
    <w:rsid w:val="008A3C8B"/>
    <w:rsid w:val="008A47AE"/>
    <w:rsid w:val="008A77B3"/>
    <w:rsid w:val="008A78F4"/>
    <w:rsid w:val="008B02BE"/>
    <w:rsid w:val="008B1756"/>
    <w:rsid w:val="008B2319"/>
    <w:rsid w:val="008B78A8"/>
    <w:rsid w:val="008C1467"/>
    <w:rsid w:val="008C1EF4"/>
    <w:rsid w:val="008C2419"/>
    <w:rsid w:val="008C3EB6"/>
    <w:rsid w:val="008C4594"/>
    <w:rsid w:val="008C4724"/>
    <w:rsid w:val="008C4E5A"/>
    <w:rsid w:val="008C5939"/>
    <w:rsid w:val="008C6354"/>
    <w:rsid w:val="008D3A4B"/>
    <w:rsid w:val="008D66A3"/>
    <w:rsid w:val="008D6AA9"/>
    <w:rsid w:val="008E0CCF"/>
    <w:rsid w:val="008E235B"/>
    <w:rsid w:val="008E43BB"/>
    <w:rsid w:val="008E457C"/>
    <w:rsid w:val="008E47D4"/>
    <w:rsid w:val="008E5CAB"/>
    <w:rsid w:val="008E7161"/>
    <w:rsid w:val="008F1E31"/>
    <w:rsid w:val="008F3B28"/>
    <w:rsid w:val="008F4819"/>
    <w:rsid w:val="008F4F59"/>
    <w:rsid w:val="008F690F"/>
    <w:rsid w:val="008F6F05"/>
    <w:rsid w:val="008F7CA6"/>
    <w:rsid w:val="0090253A"/>
    <w:rsid w:val="009056C8"/>
    <w:rsid w:val="00906136"/>
    <w:rsid w:val="00906AE8"/>
    <w:rsid w:val="00906D83"/>
    <w:rsid w:val="009075B3"/>
    <w:rsid w:val="00910020"/>
    <w:rsid w:val="00915319"/>
    <w:rsid w:val="00915F45"/>
    <w:rsid w:val="009203DA"/>
    <w:rsid w:val="009228CF"/>
    <w:rsid w:val="00922D8E"/>
    <w:rsid w:val="00923015"/>
    <w:rsid w:val="0092364D"/>
    <w:rsid w:val="009236D8"/>
    <w:rsid w:val="009241CF"/>
    <w:rsid w:val="0092451E"/>
    <w:rsid w:val="00925D05"/>
    <w:rsid w:val="009300B7"/>
    <w:rsid w:val="009315BA"/>
    <w:rsid w:val="00932514"/>
    <w:rsid w:val="0093256F"/>
    <w:rsid w:val="00932AB3"/>
    <w:rsid w:val="00935452"/>
    <w:rsid w:val="00935B6E"/>
    <w:rsid w:val="00940BE3"/>
    <w:rsid w:val="00943E5F"/>
    <w:rsid w:val="00945917"/>
    <w:rsid w:val="00945F7B"/>
    <w:rsid w:val="00947128"/>
    <w:rsid w:val="009471ED"/>
    <w:rsid w:val="0095046B"/>
    <w:rsid w:val="00951564"/>
    <w:rsid w:val="00954C68"/>
    <w:rsid w:val="0095799B"/>
    <w:rsid w:val="00963AEA"/>
    <w:rsid w:val="00964CCD"/>
    <w:rsid w:val="00964F92"/>
    <w:rsid w:val="00964FDB"/>
    <w:rsid w:val="00965A61"/>
    <w:rsid w:val="00965D5B"/>
    <w:rsid w:val="009662A8"/>
    <w:rsid w:val="0096752D"/>
    <w:rsid w:val="00971EA4"/>
    <w:rsid w:val="00974B0E"/>
    <w:rsid w:val="00975A4E"/>
    <w:rsid w:val="00976141"/>
    <w:rsid w:val="00977E0A"/>
    <w:rsid w:val="00977FD0"/>
    <w:rsid w:val="0098200D"/>
    <w:rsid w:val="00982C9F"/>
    <w:rsid w:val="00982CED"/>
    <w:rsid w:val="00982CFC"/>
    <w:rsid w:val="009834E7"/>
    <w:rsid w:val="00984779"/>
    <w:rsid w:val="00986BDD"/>
    <w:rsid w:val="00987331"/>
    <w:rsid w:val="00990BA6"/>
    <w:rsid w:val="009917E2"/>
    <w:rsid w:val="00991E3C"/>
    <w:rsid w:val="00992336"/>
    <w:rsid w:val="009926C8"/>
    <w:rsid w:val="00992AC8"/>
    <w:rsid w:val="009953D0"/>
    <w:rsid w:val="00996F1F"/>
    <w:rsid w:val="00997AA5"/>
    <w:rsid w:val="00997E22"/>
    <w:rsid w:val="009A1531"/>
    <w:rsid w:val="009A19EB"/>
    <w:rsid w:val="009A1BFE"/>
    <w:rsid w:val="009A52C2"/>
    <w:rsid w:val="009A5F1E"/>
    <w:rsid w:val="009A6749"/>
    <w:rsid w:val="009A6C9A"/>
    <w:rsid w:val="009B3EA0"/>
    <w:rsid w:val="009B59B3"/>
    <w:rsid w:val="009B6E6C"/>
    <w:rsid w:val="009C651E"/>
    <w:rsid w:val="009D0F4C"/>
    <w:rsid w:val="009D13B3"/>
    <w:rsid w:val="009D1F42"/>
    <w:rsid w:val="009D239E"/>
    <w:rsid w:val="009D25B9"/>
    <w:rsid w:val="009D2A6F"/>
    <w:rsid w:val="009D42A5"/>
    <w:rsid w:val="009D49B8"/>
    <w:rsid w:val="009E0F22"/>
    <w:rsid w:val="009E0FDB"/>
    <w:rsid w:val="009E17D6"/>
    <w:rsid w:val="009E2FCA"/>
    <w:rsid w:val="009E3676"/>
    <w:rsid w:val="009F108A"/>
    <w:rsid w:val="009F4A17"/>
    <w:rsid w:val="009F4B0E"/>
    <w:rsid w:val="009F5419"/>
    <w:rsid w:val="009F7147"/>
    <w:rsid w:val="009F7A8D"/>
    <w:rsid w:val="00A009DA"/>
    <w:rsid w:val="00A00D0A"/>
    <w:rsid w:val="00A01851"/>
    <w:rsid w:val="00A052A3"/>
    <w:rsid w:val="00A059B7"/>
    <w:rsid w:val="00A1071B"/>
    <w:rsid w:val="00A1076B"/>
    <w:rsid w:val="00A14AA0"/>
    <w:rsid w:val="00A157D4"/>
    <w:rsid w:val="00A1633C"/>
    <w:rsid w:val="00A167E9"/>
    <w:rsid w:val="00A17595"/>
    <w:rsid w:val="00A203BB"/>
    <w:rsid w:val="00A21DE7"/>
    <w:rsid w:val="00A233C2"/>
    <w:rsid w:val="00A235F5"/>
    <w:rsid w:val="00A2407F"/>
    <w:rsid w:val="00A26C26"/>
    <w:rsid w:val="00A27E22"/>
    <w:rsid w:val="00A304DE"/>
    <w:rsid w:val="00A30E23"/>
    <w:rsid w:val="00A30EE0"/>
    <w:rsid w:val="00A32797"/>
    <w:rsid w:val="00A32967"/>
    <w:rsid w:val="00A32ACA"/>
    <w:rsid w:val="00A32FFE"/>
    <w:rsid w:val="00A3353D"/>
    <w:rsid w:val="00A350EF"/>
    <w:rsid w:val="00A3644F"/>
    <w:rsid w:val="00A36929"/>
    <w:rsid w:val="00A37B7A"/>
    <w:rsid w:val="00A4037D"/>
    <w:rsid w:val="00A40462"/>
    <w:rsid w:val="00A418A5"/>
    <w:rsid w:val="00A42991"/>
    <w:rsid w:val="00A44B4B"/>
    <w:rsid w:val="00A45642"/>
    <w:rsid w:val="00A4580B"/>
    <w:rsid w:val="00A45DCB"/>
    <w:rsid w:val="00A4608F"/>
    <w:rsid w:val="00A4629B"/>
    <w:rsid w:val="00A46EF6"/>
    <w:rsid w:val="00A46FDC"/>
    <w:rsid w:val="00A50C72"/>
    <w:rsid w:val="00A5260E"/>
    <w:rsid w:val="00A52C1E"/>
    <w:rsid w:val="00A538EF"/>
    <w:rsid w:val="00A549BD"/>
    <w:rsid w:val="00A54FF1"/>
    <w:rsid w:val="00A55985"/>
    <w:rsid w:val="00A55F26"/>
    <w:rsid w:val="00A5659B"/>
    <w:rsid w:val="00A566D8"/>
    <w:rsid w:val="00A56B22"/>
    <w:rsid w:val="00A57002"/>
    <w:rsid w:val="00A570A2"/>
    <w:rsid w:val="00A62256"/>
    <w:rsid w:val="00A629DF"/>
    <w:rsid w:val="00A6534C"/>
    <w:rsid w:val="00A67725"/>
    <w:rsid w:val="00A70BDE"/>
    <w:rsid w:val="00A72D9D"/>
    <w:rsid w:val="00A73DB4"/>
    <w:rsid w:val="00A75645"/>
    <w:rsid w:val="00A7757B"/>
    <w:rsid w:val="00A77BF2"/>
    <w:rsid w:val="00A80A1F"/>
    <w:rsid w:val="00A816FF"/>
    <w:rsid w:val="00A81E51"/>
    <w:rsid w:val="00A90BC7"/>
    <w:rsid w:val="00A955E1"/>
    <w:rsid w:val="00A95986"/>
    <w:rsid w:val="00A9750A"/>
    <w:rsid w:val="00A9768A"/>
    <w:rsid w:val="00AA726C"/>
    <w:rsid w:val="00AB021A"/>
    <w:rsid w:val="00AB32E7"/>
    <w:rsid w:val="00AB3350"/>
    <w:rsid w:val="00AB5145"/>
    <w:rsid w:val="00AB521F"/>
    <w:rsid w:val="00AB6A7D"/>
    <w:rsid w:val="00AB6DDD"/>
    <w:rsid w:val="00AC181F"/>
    <w:rsid w:val="00AC1D3D"/>
    <w:rsid w:val="00AC2C3B"/>
    <w:rsid w:val="00AC3570"/>
    <w:rsid w:val="00AC485E"/>
    <w:rsid w:val="00AC7F41"/>
    <w:rsid w:val="00AD166A"/>
    <w:rsid w:val="00AD16E2"/>
    <w:rsid w:val="00AD1C9F"/>
    <w:rsid w:val="00AD2F00"/>
    <w:rsid w:val="00AD30A9"/>
    <w:rsid w:val="00AD40A1"/>
    <w:rsid w:val="00AD46CD"/>
    <w:rsid w:val="00AD7192"/>
    <w:rsid w:val="00AD76E2"/>
    <w:rsid w:val="00AE1E7F"/>
    <w:rsid w:val="00AE2727"/>
    <w:rsid w:val="00AE2E06"/>
    <w:rsid w:val="00AE2F39"/>
    <w:rsid w:val="00AE30D5"/>
    <w:rsid w:val="00AE7249"/>
    <w:rsid w:val="00AE7518"/>
    <w:rsid w:val="00AF02A6"/>
    <w:rsid w:val="00AF3BCC"/>
    <w:rsid w:val="00AF4BF0"/>
    <w:rsid w:val="00AF4E94"/>
    <w:rsid w:val="00AF587B"/>
    <w:rsid w:val="00AF7195"/>
    <w:rsid w:val="00B008B3"/>
    <w:rsid w:val="00B00A56"/>
    <w:rsid w:val="00B0135C"/>
    <w:rsid w:val="00B02D81"/>
    <w:rsid w:val="00B0315B"/>
    <w:rsid w:val="00B032D0"/>
    <w:rsid w:val="00B10BDD"/>
    <w:rsid w:val="00B11EC0"/>
    <w:rsid w:val="00B14FCC"/>
    <w:rsid w:val="00B16F90"/>
    <w:rsid w:val="00B225F2"/>
    <w:rsid w:val="00B23389"/>
    <w:rsid w:val="00B24C40"/>
    <w:rsid w:val="00B27344"/>
    <w:rsid w:val="00B357C1"/>
    <w:rsid w:val="00B372C9"/>
    <w:rsid w:val="00B37446"/>
    <w:rsid w:val="00B41205"/>
    <w:rsid w:val="00B417DB"/>
    <w:rsid w:val="00B41AB3"/>
    <w:rsid w:val="00B4253E"/>
    <w:rsid w:val="00B4395B"/>
    <w:rsid w:val="00B43B52"/>
    <w:rsid w:val="00B448D6"/>
    <w:rsid w:val="00B453FA"/>
    <w:rsid w:val="00B47511"/>
    <w:rsid w:val="00B5176B"/>
    <w:rsid w:val="00B5359A"/>
    <w:rsid w:val="00B540E3"/>
    <w:rsid w:val="00B5557D"/>
    <w:rsid w:val="00B561B3"/>
    <w:rsid w:val="00B579D0"/>
    <w:rsid w:val="00B57C2D"/>
    <w:rsid w:val="00B61F38"/>
    <w:rsid w:val="00B62A65"/>
    <w:rsid w:val="00B6424E"/>
    <w:rsid w:val="00B64CFC"/>
    <w:rsid w:val="00B65341"/>
    <w:rsid w:val="00B65A5A"/>
    <w:rsid w:val="00B6677C"/>
    <w:rsid w:val="00B67202"/>
    <w:rsid w:val="00B714F0"/>
    <w:rsid w:val="00B72B13"/>
    <w:rsid w:val="00B72D9A"/>
    <w:rsid w:val="00B72DB5"/>
    <w:rsid w:val="00B73058"/>
    <w:rsid w:val="00B7486C"/>
    <w:rsid w:val="00B74ADB"/>
    <w:rsid w:val="00B7522D"/>
    <w:rsid w:val="00B75DD0"/>
    <w:rsid w:val="00B76155"/>
    <w:rsid w:val="00B7635C"/>
    <w:rsid w:val="00B764E7"/>
    <w:rsid w:val="00B8067D"/>
    <w:rsid w:val="00B80D93"/>
    <w:rsid w:val="00B826C5"/>
    <w:rsid w:val="00B8334D"/>
    <w:rsid w:val="00B83BE0"/>
    <w:rsid w:val="00B83E9E"/>
    <w:rsid w:val="00B841E9"/>
    <w:rsid w:val="00B844C4"/>
    <w:rsid w:val="00B868BA"/>
    <w:rsid w:val="00B8706A"/>
    <w:rsid w:val="00B94403"/>
    <w:rsid w:val="00B961B6"/>
    <w:rsid w:val="00B97527"/>
    <w:rsid w:val="00B97D95"/>
    <w:rsid w:val="00BA1A91"/>
    <w:rsid w:val="00BA32F1"/>
    <w:rsid w:val="00BA4A6C"/>
    <w:rsid w:val="00BA6348"/>
    <w:rsid w:val="00BB466B"/>
    <w:rsid w:val="00BB500A"/>
    <w:rsid w:val="00BB6572"/>
    <w:rsid w:val="00BB673A"/>
    <w:rsid w:val="00BB67C6"/>
    <w:rsid w:val="00BB7613"/>
    <w:rsid w:val="00BC162A"/>
    <w:rsid w:val="00BC1902"/>
    <w:rsid w:val="00BC2F9C"/>
    <w:rsid w:val="00BC4C70"/>
    <w:rsid w:val="00BD1448"/>
    <w:rsid w:val="00BD1AAD"/>
    <w:rsid w:val="00BD2219"/>
    <w:rsid w:val="00BD39AC"/>
    <w:rsid w:val="00BD4EEF"/>
    <w:rsid w:val="00BD647E"/>
    <w:rsid w:val="00BD6525"/>
    <w:rsid w:val="00BD6880"/>
    <w:rsid w:val="00BD6BDA"/>
    <w:rsid w:val="00BD703C"/>
    <w:rsid w:val="00BD76F8"/>
    <w:rsid w:val="00BD77E3"/>
    <w:rsid w:val="00BE0D54"/>
    <w:rsid w:val="00BE34AC"/>
    <w:rsid w:val="00BE351A"/>
    <w:rsid w:val="00BE513C"/>
    <w:rsid w:val="00BE542D"/>
    <w:rsid w:val="00BF0639"/>
    <w:rsid w:val="00BF0D3E"/>
    <w:rsid w:val="00BF0DF0"/>
    <w:rsid w:val="00BF1215"/>
    <w:rsid w:val="00BF2176"/>
    <w:rsid w:val="00BF27D0"/>
    <w:rsid w:val="00BF2FDF"/>
    <w:rsid w:val="00BF5F5F"/>
    <w:rsid w:val="00C00252"/>
    <w:rsid w:val="00C01FC2"/>
    <w:rsid w:val="00C03C63"/>
    <w:rsid w:val="00C058D2"/>
    <w:rsid w:val="00C07898"/>
    <w:rsid w:val="00C0794A"/>
    <w:rsid w:val="00C107E1"/>
    <w:rsid w:val="00C1087E"/>
    <w:rsid w:val="00C10E8F"/>
    <w:rsid w:val="00C11216"/>
    <w:rsid w:val="00C148D2"/>
    <w:rsid w:val="00C157EB"/>
    <w:rsid w:val="00C16C34"/>
    <w:rsid w:val="00C23FF4"/>
    <w:rsid w:val="00C26553"/>
    <w:rsid w:val="00C265AD"/>
    <w:rsid w:val="00C273FB"/>
    <w:rsid w:val="00C31737"/>
    <w:rsid w:val="00C31D55"/>
    <w:rsid w:val="00C33660"/>
    <w:rsid w:val="00C37E8C"/>
    <w:rsid w:val="00C4066E"/>
    <w:rsid w:val="00C4154C"/>
    <w:rsid w:val="00C4213E"/>
    <w:rsid w:val="00C42829"/>
    <w:rsid w:val="00C4471D"/>
    <w:rsid w:val="00C45799"/>
    <w:rsid w:val="00C478EF"/>
    <w:rsid w:val="00C57F49"/>
    <w:rsid w:val="00C701ED"/>
    <w:rsid w:val="00C705B9"/>
    <w:rsid w:val="00C71C06"/>
    <w:rsid w:val="00C72E88"/>
    <w:rsid w:val="00C76C56"/>
    <w:rsid w:val="00C76E25"/>
    <w:rsid w:val="00C7794F"/>
    <w:rsid w:val="00C827E2"/>
    <w:rsid w:val="00C82CE5"/>
    <w:rsid w:val="00C8525F"/>
    <w:rsid w:val="00C857B2"/>
    <w:rsid w:val="00C860D2"/>
    <w:rsid w:val="00C926AD"/>
    <w:rsid w:val="00C95083"/>
    <w:rsid w:val="00CA142D"/>
    <w:rsid w:val="00CA2379"/>
    <w:rsid w:val="00CA27E8"/>
    <w:rsid w:val="00CA7386"/>
    <w:rsid w:val="00CB0767"/>
    <w:rsid w:val="00CB0ED4"/>
    <w:rsid w:val="00CB2842"/>
    <w:rsid w:val="00CB2918"/>
    <w:rsid w:val="00CB33F0"/>
    <w:rsid w:val="00CB4182"/>
    <w:rsid w:val="00CB59B1"/>
    <w:rsid w:val="00CB6FA0"/>
    <w:rsid w:val="00CC2646"/>
    <w:rsid w:val="00CC5033"/>
    <w:rsid w:val="00CC54C1"/>
    <w:rsid w:val="00CC73E1"/>
    <w:rsid w:val="00CC74D2"/>
    <w:rsid w:val="00CD0162"/>
    <w:rsid w:val="00CD0B6F"/>
    <w:rsid w:val="00CD0F0A"/>
    <w:rsid w:val="00CD1B81"/>
    <w:rsid w:val="00CD1D60"/>
    <w:rsid w:val="00CD2B35"/>
    <w:rsid w:val="00CD2C2A"/>
    <w:rsid w:val="00CD3C1E"/>
    <w:rsid w:val="00CD5AEE"/>
    <w:rsid w:val="00CD6ED4"/>
    <w:rsid w:val="00CD6F54"/>
    <w:rsid w:val="00CD7BF2"/>
    <w:rsid w:val="00CE2485"/>
    <w:rsid w:val="00CE2B02"/>
    <w:rsid w:val="00CE75A7"/>
    <w:rsid w:val="00CE7CD8"/>
    <w:rsid w:val="00CF1953"/>
    <w:rsid w:val="00CF2A0D"/>
    <w:rsid w:val="00CF5A67"/>
    <w:rsid w:val="00CF5FD4"/>
    <w:rsid w:val="00CF7770"/>
    <w:rsid w:val="00D00623"/>
    <w:rsid w:val="00D00842"/>
    <w:rsid w:val="00D0212D"/>
    <w:rsid w:val="00D02987"/>
    <w:rsid w:val="00D03B0F"/>
    <w:rsid w:val="00D04216"/>
    <w:rsid w:val="00D05FE8"/>
    <w:rsid w:val="00D071B0"/>
    <w:rsid w:val="00D07A4F"/>
    <w:rsid w:val="00D1028A"/>
    <w:rsid w:val="00D12963"/>
    <w:rsid w:val="00D14A08"/>
    <w:rsid w:val="00D14B80"/>
    <w:rsid w:val="00D14E6C"/>
    <w:rsid w:val="00D14FB6"/>
    <w:rsid w:val="00D15236"/>
    <w:rsid w:val="00D15548"/>
    <w:rsid w:val="00D16DA7"/>
    <w:rsid w:val="00D17A82"/>
    <w:rsid w:val="00D21015"/>
    <w:rsid w:val="00D2128A"/>
    <w:rsid w:val="00D21479"/>
    <w:rsid w:val="00D244EC"/>
    <w:rsid w:val="00D24CE0"/>
    <w:rsid w:val="00D259F7"/>
    <w:rsid w:val="00D26BC9"/>
    <w:rsid w:val="00D309C5"/>
    <w:rsid w:val="00D3141A"/>
    <w:rsid w:val="00D34F67"/>
    <w:rsid w:val="00D40102"/>
    <w:rsid w:val="00D404A6"/>
    <w:rsid w:val="00D415D9"/>
    <w:rsid w:val="00D416C8"/>
    <w:rsid w:val="00D426A4"/>
    <w:rsid w:val="00D44E24"/>
    <w:rsid w:val="00D51AA6"/>
    <w:rsid w:val="00D5232E"/>
    <w:rsid w:val="00D53B55"/>
    <w:rsid w:val="00D5491B"/>
    <w:rsid w:val="00D54F04"/>
    <w:rsid w:val="00D5513A"/>
    <w:rsid w:val="00D56803"/>
    <w:rsid w:val="00D575F1"/>
    <w:rsid w:val="00D60CF1"/>
    <w:rsid w:val="00D63D70"/>
    <w:rsid w:val="00D64B54"/>
    <w:rsid w:val="00D65921"/>
    <w:rsid w:val="00D702E9"/>
    <w:rsid w:val="00D723D7"/>
    <w:rsid w:val="00D75691"/>
    <w:rsid w:val="00D81336"/>
    <w:rsid w:val="00D8159E"/>
    <w:rsid w:val="00D81D5E"/>
    <w:rsid w:val="00D82D47"/>
    <w:rsid w:val="00D82ED9"/>
    <w:rsid w:val="00D834A1"/>
    <w:rsid w:val="00D83D60"/>
    <w:rsid w:val="00D84205"/>
    <w:rsid w:val="00D8648D"/>
    <w:rsid w:val="00D872C7"/>
    <w:rsid w:val="00D9022C"/>
    <w:rsid w:val="00D91B9A"/>
    <w:rsid w:val="00D9493B"/>
    <w:rsid w:val="00D954A9"/>
    <w:rsid w:val="00D955E4"/>
    <w:rsid w:val="00D95ABC"/>
    <w:rsid w:val="00D9754D"/>
    <w:rsid w:val="00D97E53"/>
    <w:rsid w:val="00DA0DF7"/>
    <w:rsid w:val="00DA2A9D"/>
    <w:rsid w:val="00DA2E4A"/>
    <w:rsid w:val="00DA51C9"/>
    <w:rsid w:val="00DA5507"/>
    <w:rsid w:val="00DA5CF6"/>
    <w:rsid w:val="00DA63A8"/>
    <w:rsid w:val="00DA6C06"/>
    <w:rsid w:val="00DA6C8C"/>
    <w:rsid w:val="00DB0CB2"/>
    <w:rsid w:val="00DB1086"/>
    <w:rsid w:val="00DB68AC"/>
    <w:rsid w:val="00DC04A4"/>
    <w:rsid w:val="00DC07A7"/>
    <w:rsid w:val="00DC3361"/>
    <w:rsid w:val="00DC42A6"/>
    <w:rsid w:val="00DC43F4"/>
    <w:rsid w:val="00DC4B75"/>
    <w:rsid w:val="00DC6447"/>
    <w:rsid w:val="00DD018B"/>
    <w:rsid w:val="00DD17CE"/>
    <w:rsid w:val="00DD25B2"/>
    <w:rsid w:val="00DD543A"/>
    <w:rsid w:val="00DD54E0"/>
    <w:rsid w:val="00DD5543"/>
    <w:rsid w:val="00DD5DF4"/>
    <w:rsid w:val="00DD7A8B"/>
    <w:rsid w:val="00DE2325"/>
    <w:rsid w:val="00DE3DA3"/>
    <w:rsid w:val="00DE6024"/>
    <w:rsid w:val="00DE6311"/>
    <w:rsid w:val="00DE68B7"/>
    <w:rsid w:val="00DE7792"/>
    <w:rsid w:val="00DF2366"/>
    <w:rsid w:val="00DF450B"/>
    <w:rsid w:val="00DF5D00"/>
    <w:rsid w:val="00E00505"/>
    <w:rsid w:val="00E019AD"/>
    <w:rsid w:val="00E0286A"/>
    <w:rsid w:val="00E0348D"/>
    <w:rsid w:val="00E034E8"/>
    <w:rsid w:val="00E04620"/>
    <w:rsid w:val="00E0528B"/>
    <w:rsid w:val="00E05F97"/>
    <w:rsid w:val="00E06D77"/>
    <w:rsid w:val="00E07C0D"/>
    <w:rsid w:val="00E07D42"/>
    <w:rsid w:val="00E10C86"/>
    <w:rsid w:val="00E11799"/>
    <w:rsid w:val="00E122D6"/>
    <w:rsid w:val="00E13FF9"/>
    <w:rsid w:val="00E1506F"/>
    <w:rsid w:val="00E158DD"/>
    <w:rsid w:val="00E1771F"/>
    <w:rsid w:val="00E20D4A"/>
    <w:rsid w:val="00E21FD1"/>
    <w:rsid w:val="00E235F6"/>
    <w:rsid w:val="00E2551A"/>
    <w:rsid w:val="00E273B9"/>
    <w:rsid w:val="00E300D4"/>
    <w:rsid w:val="00E3059B"/>
    <w:rsid w:val="00E34163"/>
    <w:rsid w:val="00E341C0"/>
    <w:rsid w:val="00E345D2"/>
    <w:rsid w:val="00E35E7E"/>
    <w:rsid w:val="00E37C36"/>
    <w:rsid w:val="00E43D6E"/>
    <w:rsid w:val="00E44CA9"/>
    <w:rsid w:val="00E479F7"/>
    <w:rsid w:val="00E47B41"/>
    <w:rsid w:val="00E50269"/>
    <w:rsid w:val="00E518EC"/>
    <w:rsid w:val="00E528E5"/>
    <w:rsid w:val="00E52B3B"/>
    <w:rsid w:val="00E560BC"/>
    <w:rsid w:val="00E56974"/>
    <w:rsid w:val="00E56F6D"/>
    <w:rsid w:val="00E57EB2"/>
    <w:rsid w:val="00E6227E"/>
    <w:rsid w:val="00E62905"/>
    <w:rsid w:val="00E64107"/>
    <w:rsid w:val="00E65A7B"/>
    <w:rsid w:val="00E66BE6"/>
    <w:rsid w:val="00E67960"/>
    <w:rsid w:val="00E67AC7"/>
    <w:rsid w:val="00E7172A"/>
    <w:rsid w:val="00E71CC5"/>
    <w:rsid w:val="00E740D9"/>
    <w:rsid w:val="00E74927"/>
    <w:rsid w:val="00E74F30"/>
    <w:rsid w:val="00E75236"/>
    <w:rsid w:val="00E76064"/>
    <w:rsid w:val="00E766CD"/>
    <w:rsid w:val="00E800BB"/>
    <w:rsid w:val="00E803A3"/>
    <w:rsid w:val="00E8136F"/>
    <w:rsid w:val="00E82D0B"/>
    <w:rsid w:val="00E83271"/>
    <w:rsid w:val="00E83DBC"/>
    <w:rsid w:val="00E876A1"/>
    <w:rsid w:val="00E92C27"/>
    <w:rsid w:val="00E952B6"/>
    <w:rsid w:val="00E97186"/>
    <w:rsid w:val="00EA02B8"/>
    <w:rsid w:val="00EA0630"/>
    <w:rsid w:val="00EA3C02"/>
    <w:rsid w:val="00EA4F57"/>
    <w:rsid w:val="00EA4F6E"/>
    <w:rsid w:val="00EA52F9"/>
    <w:rsid w:val="00EA62EC"/>
    <w:rsid w:val="00EB3736"/>
    <w:rsid w:val="00EB4720"/>
    <w:rsid w:val="00EB56C9"/>
    <w:rsid w:val="00EB62F2"/>
    <w:rsid w:val="00EB77AE"/>
    <w:rsid w:val="00EB7C6B"/>
    <w:rsid w:val="00EB7EC3"/>
    <w:rsid w:val="00EC02B6"/>
    <w:rsid w:val="00EC0658"/>
    <w:rsid w:val="00EC25D0"/>
    <w:rsid w:val="00EC4343"/>
    <w:rsid w:val="00EC4910"/>
    <w:rsid w:val="00EC4B78"/>
    <w:rsid w:val="00EC6E5A"/>
    <w:rsid w:val="00EC7B8C"/>
    <w:rsid w:val="00ED0408"/>
    <w:rsid w:val="00ED1671"/>
    <w:rsid w:val="00ED2D05"/>
    <w:rsid w:val="00ED30EA"/>
    <w:rsid w:val="00ED400D"/>
    <w:rsid w:val="00ED7C46"/>
    <w:rsid w:val="00EE2BF3"/>
    <w:rsid w:val="00EE2C29"/>
    <w:rsid w:val="00EE423B"/>
    <w:rsid w:val="00EE4C3E"/>
    <w:rsid w:val="00EE653B"/>
    <w:rsid w:val="00EE682F"/>
    <w:rsid w:val="00EF1576"/>
    <w:rsid w:val="00EF3B95"/>
    <w:rsid w:val="00EF42B5"/>
    <w:rsid w:val="00EF5051"/>
    <w:rsid w:val="00EF72DA"/>
    <w:rsid w:val="00F024FB"/>
    <w:rsid w:val="00F0279D"/>
    <w:rsid w:val="00F04CCC"/>
    <w:rsid w:val="00F12778"/>
    <w:rsid w:val="00F13911"/>
    <w:rsid w:val="00F14C04"/>
    <w:rsid w:val="00F16109"/>
    <w:rsid w:val="00F163BD"/>
    <w:rsid w:val="00F1711A"/>
    <w:rsid w:val="00F17492"/>
    <w:rsid w:val="00F17A09"/>
    <w:rsid w:val="00F21D21"/>
    <w:rsid w:val="00F2310F"/>
    <w:rsid w:val="00F240C8"/>
    <w:rsid w:val="00F24996"/>
    <w:rsid w:val="00F25B94"/>
    <w:rsid w:val="00F2704E"/>
    <w:rsid w:val="00F334E7"/>
    <w:rsid w:val="00F33808"/>
    <w:rsid w:val="00F348CB"/>
    <w:rsid w:val="00F34BA3"/>
    <w:rsid w:val="00F34DCF"/>
    <w:rsid w:val="00F355CA"/>
    <w:rsid w:val="00F36794"/>
    <w:rsid w:val="00F37339"/>
    <w:rsid w:val="00F376FC"/>
    <w:rsid w:val="00F37CD2"/>
    <w:rsid w:val="00F40904"/>
    <w:rsid w:val="00F40A9A"/>
    <w:rsid w:val="00F40F11"/>
    <w:rsid w:val="00F43D74"/>
    <w:rsid w:val="00F44B43"/>
    <w:rsid w:val="00F47B70"/>
    <w:rsid w:val="00F51B78"/>
    <w:rsid w:val="00F54906"/>
    <w:rsid w:val="00F56EF6"/>
    <w:rsid w:val="00F60B7B"/>
    <w:rsid w:val="00F61707"/>
    <w:rsid w:val="00F63FFF"/>
    <w:rsid w:val="00F6500C"/>
    <w:rsid w:val="00F709AB"/>
    <w:rsid w:val="00F70F68"/>
    <w:rsid w:val="00F71811"/>
    <w:rsid w:val="00F72AD6"/>
    <w:rsid w:val="00F7313A"/>
    <w:rsid w:val="00F75405"/>
    <w:rsid w:val="00F75FB0"/>
    <w:rsid w:val="00F76F16"/>
    <w:rsid w:val="00F7795F"/>
    <w:rsid w:val="00F806CC"/>
    <w:rsid w:val="00F8372F"/>
    <w:rsid w:val="00F87E8D"/>
    <w:rsid w:val="00F91728"/>
    <w:rsid w:val="00F920BC"/>
    <w:rsid w:val="00F9223A"/>
    <w:rsid w:val="00F9453E"/>
    <w:rsid w:val="00F94D78"/>
    <w:rsid w:val="00F9631D"/>
    <w:rsid w:val="00F971B5"/>
    <w:rsid w:val="00F978E1"/>
    <w:rsid w:val="00FA13DE"/>
    <w:rsid w:val="00FA2575"/>
    <w:rsid w:val="00FA51A3"/>
    <w:rsid w:val="00FA5810"/>
    <w:rsid w:val="00FA58D8"/>
    <w:rsid w:val="00FA6707"/>
    <w:rsid w:val="00FA7037"/>
    <w:rsid w:val="00FA7E00"/>
    <w:rsid w:val="00FB00B0"/>
    <w:rsid w:val="00FB0FB1"/>
    <w:rsid w:val="00FB21CC"/>
    <w:rsid w:val="00FB2A8F"/>
    <w:rsid w:val="00FB2CE7"/>
    <w:rsid w:val="00FB2ED1"/>
    <w:rsid w:val="00FB3766"/>
    <w:rsid w:val="00FB4184"/>
    <w:rsid w:val="00FB57AB"/>
    <w:rsid w:val="00FB6853"/>
    <w:rsid w:val="00FB6B35"/>
    <w:rsid w:val="00FB6EFE"/>
    <w:rsid w:val="00FB7614"/>
    <w:rsid w:val="00FB7FA5"/>
    <w:rsid w:val="00FC1CFE"/>
    <w:rsid w:val="00FC1D8B"/>
    <w:rsid w:val="00FC2384"/>
    <w:rsid w:val="00FC3439"/>
    <w:rsid w:val="00FC4148"/>
    <w:rsid w:val="00FC42A7"/>
    <w:rsid w:val="00FC4999"/>
    <w:rsid w:val="00FC6726"/>
    <w:rsid w:val="00FD07E4"/>
    <w:rsid w:val="00FD13DC"/>
    <w:rsid w:val="00FD39D8"/>
    <w:rsid w:val="00FD4505"/>
    <w:rsid w:val="00FD7847"/>
    <w:rsid w:val="00FD7EEA"/>
    <w:rsid w:val="00FE066E"/>
    <w:rsid w:val="00FE0A67"/>
    <w:rsid w:val="00FE163B"/>
    <w:rsid w:val="00FE1805"/>
    <w:rsid w:val="00FE25EA"/>
    <w:rsid w:val="00FE32CC"/>
    <w:rsid w:val="00FE4CB8"/>
    <w:rsid w:val="00FE516E"/>
    <w:rsid w:val="00FF05A0"/>
    <w:rsid w:val="00FF0B5B"/>
    <w:rsid w:val="00FF1D51"/>
    <w:rsid w:val="00FF1F79"/>
    <w:rsid w:val="00FF26FF"/>
    <w:rsid w:val="00FF3631"/>
    <w:rsid w:val="00FF3702"/>
    <w:rsid w:val="00FF37F3"/>
    <w:rsid w:val="00FF7455"/>
    <w:rsid w:val="00FF7F9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738C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uiPriority="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76E0"/>
    <w:rPr>
      <w:sz w:val="24"/>
      <w:szCs w:val="24"/>
      <w:lang w:eastAsia="en-GB"/>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lang w:val="x-none" w:eastAsia="x-none"/>
    </w:rPr>
  </w:style>
  <w:style w:type="paragraph" w:styleId="Heading2">
    <w:name w:val="heading 2"/>
    <w:basedOn w:val="Heading1"/>
    <w:next w:val="Paragraph"/>
    <w:link w:val="Heading2Char"/>
    <w:uiPriority w:val="2"/>
    <w:qFormat/>
    <w:rsid w:val="00312E63"/>
    <w:pPr>
      <w:spacing w:before="0" w:after="0"/>
      <w:outlineLvl w:val="1"/>
    </w:pPr>
    <w:rPr>
      <w:sz w:val="24"/>
      <w:szCs w:val="24"/>
    </w:rPr>
  </w:style>
  <w:style w:type="paragraph" w:styleId="Heading3">
    <w:name w:val="heading 3"/>
    <w:basedOn w:val="Normal"/>
    <w:next w:val="Paragraph"/>
    <w:link w:val="Heading3Char"/>
    <w:uiPriority w:val="3"/>
    <w:qFormat/>
    <w:rsid w:val="00A157D4"/>
    <w:pPr>
      <w:keepNext/>
      <w:jc w:val="both"/>
      <w:outlineLvl w:val="2"/>
    </w:pPr>
    <w:rPr>
      <w:rFonts w:ascii="Arial" w:hAnsi="Arial" w:cs="Arial"/>
      <w:b/>
      <w:bCs/>
      <w:lang w:eastAsia="x-none"/>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link w:val="ParagraphChar"/>
    <w:uiPriority w:val="4"/>
    <w:qFormat/>
    <w:rsid w:val="00D14FB6"/>
    <w:pPr>
      <w:numPr>
        <w:numId w:val="11"/>
      </w:numPr>
      <w:ind w:hanging="720"/>
    </w:pPr>
    <w:rPr>
      <w:rFonts w:ascii="Arial" w:hAnsi="Arial" w:cs="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lang w:val="x-none" w:eastAsia="x-none"/>
    </w:rPr>
  </w:style>
  <w:style w:type="character" w:customStyle="1" w:styleId="TitleChar">
    <w:name w:val="Title Char"/>
    <w:link w:val="Title"/>
    <w:rsid w:val="00FC10ED"/>
    <w:rPr>
      <w:rFonts w:ascii="Arial" w:hAnsi="Arial"/>
      <w:b/>
      <w:bCs/>
      <w:kern w:val="28"/>
      <w:sz w:val="32"/>
      <w:szCs w:val="32"/>
    </w:rPr>
  </w:style>
  <w:style w:type="character" w:customStyle="1" w:styleId="Heading1Char">
    <w:name w:val="Heading 1 Char"/>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2"/>
      </w:numPr>
      <w:spacing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lang w:val="x-none" w:eastAsia="x-none"/>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lang w:val="x-none" w:eastAsia="x-none"/>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lang w:val="x-none" w:eastAsia="x-none"/>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312E63"/>
    <w:rPr>
      <w:rFonts w:ascii="Arial" w:hAnsi="Arial"/>
      <w:b/>
      <w:bCs/>
      <w:kern w:val="32"/>
      <w:sz w:val="24"/>
      <w:szCs w:val="24"/>
      <w:lang w:val="x-none" w:eastAsia="x-none"/>
    </w:rPr>
  </w:style>
  <w:style w:type="character" w:customStyle="1" w:styleId="Heading3Char">
    <w:name w:val="Heading 3 Char"/>
    <w:link w:val="Heading3"/>
    <w:uiPriority w:val="3"/>
    <w:rsid w:val="00A157D4"/>
    <w:rPr>
      <w:rFonts w:ascii="Arial" w:hAnsi="Arial" w:cs="Arial"/>
      <w:b/>
      <w:bCs/>
      <w:sz w:val="24"/>
      <w:szCs w:val="24"/>
      <w:lang w:eastAsia="x-none"/>
    </w:rPr>
  </w:style>
  <w:style w:type="paragraph" w:customStyle="1" w:styleId="Subbullets">
    <w:name w:val="Sub bullets"/>
    <w:basedOn w:val="Normal"/>
    <w:uiPriority w:val="6"/>
    <w:qFormat/>
    <w:rsid w:val="001A23E4"/>
    <w:pPr>
      <w:numPr>
        <w:numId w:val="3"/>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semiHidden/>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semiHidden/>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link w:val="Heading4"/>
    <w:rsid w:val="00F858CA"/>
    <w:rPr>
      <w:rFonts w:ascii="Arial" w:eastAsia="Times New Roman" w:hAnsi="Arial" w:cs="Times New Roman"/>
      <w:b/>
      <w:bCs/>
      <w:i/>
      <w:sz w:val="24"/>
      <w:szCs w:val="28"/>
    </w:rPr>
  </w:style>
  <w:style w:type="paragraph" w:customStyle="1" w:styleId="ColorfulList-Accent11">
    <w:name w:val="Colorful List - Accent 11"/>
    <w:basedOn w:val="Normal"/>
    <w:uiPriority w:val="34"/>
    <w:qFormat/>
    <w:rsid w:val="001B3B5F"/>
    <w:pPr>
      <w:ind w:left="720"/>
      <w:contextualSpacing/>
    </w:pPr>
  </w:style>
  <w:style w:type="character" w:styleId="Hyperlink">
    <w:name w:val="Hyperlink"/>
    <w:uiPriority w:val="99"/>
    <w:semiHidden/>
    <w:unhideWhenUsed/>
    <w:rsid w:val="001E2EE5"/>
    <w:rPr>
      <w:strike w:val="0"/>
      <w:dstrike w:val="0"/>
      <w:color w:val="6F7073"/>
      <w:u w:val="none"/>
      <w:effect w:val="none"/>
    </w:rPr>
  </w:style>
  <w:style w:type="character" w:styleId="Emphasis">
    <w:name w:val="Emphasis"/>
    <w:uiPriority w:val="20"/>
    <w:qFormat/>
    <w:rsid w:val="00FB4AE2"/>
    <w:rPr>
      <w:b/>
      <w:bCs/>
      <w:i w:val="0"/>
      <w:iCs w:val="0"/>
    </w:rPr>
  </w:style>
  <w:style w:type="paragraph" w:styleId="NormalWeb">
    <w:name w:val="Normal (Web)"/>
    <w:basedOn w:val="Normal"/>
    <w:uiPriority w:val="99"/>
    <w:unhideWhenUsed/>
    <w:rsid w:val="00BD2210"/>
    <w:pPr>
      <w:spacing w:before="100" w:beforeAutospacing="1" w:after="100" w:afterAutospacing="1"/>
    </w:pPr>
  </w:style>
  <w:style w:type="paragraph" w:customStyle="1" w:styleId="NICEnormal">
    <w:name w:val="NICE normal"/>
    <w:link w:val="NICEnormalChar"/>
    <w:rsid w:val="00E168EF"/>
    <w:pPr>
      <w:spacing w:after="240" w:line="360" w:lineRule="auto"/>
    </w:pPr>
    <w:rPr>
      <w:rFonts w:ascii="Arial" w:hAnsi="Arial"/>
      <w:sz w:val="24"/>
      <w:szCs w:val="24"/>
      <w:lang w:val="en-US"/>
    </w:rPr>
  </w:style>
  <w:style w:type="character" w:styleId="Strong">
    <w:name w:val="Strong"/>
    <w:uiPriority w:val="22"/>
    <w:qFormat/>
    <w:rsid w:val="0072032C"/>
    <w:rPr>
      <w:b/>
      <w:bCs/>
    </w:rPr>
  </w:style>
  <w:style w:type="character" w:styleId="CommentReference">
    <w:name w:val="annotation reference"/>
    <w:semiHidden/>
    <w:rsid w:val="006307D3"/>
    <w:rPr>
      <w:sz w:val="16"/>
      <w:szCs w:val="16"/>
    </w:rPr>
  </w:style>
  <w:style w:type="paragraph" w:styleId="CommentText">
    <w:name w:val="annotation text"/>
    <w:basedOn w:val="Normal"/>
    <w:link w:val="CommentTextChar"/>
    <w:semiHidden/>
    <w:rsid w:val="006307D3"/>
    <w:rPr>
      <w:sz w:val="20"/>
      <w:szCs w:val="20"/>
    </w:rPr>
  </w:style>
  <w:style w:type="character" w:customStyle="1" w:styleId="CommentTextChar">
    <w:name w:val="Comment Text Char"/>
    <w:basedOn w:val="DefaultParagraphFont"/>
    <w:link w:val="CommentText"/>
    <w:semiHidden/>
    <w:rsid w:val="006307D3"/>
  </w:style>
  <w:style w:type="paragraph" w:styleId="CommentSubject">
    <w:name w:val="annotation subject"/>
    <w:basedOn w:val="CommentText"/>
    <w:next w:val="CommentText"/>
    <w:link w:val="CommentSubjectChar"/>
    <w:semiHidden/>
    <w:rsid w:val="006307D3"/>
    <w:rPr>
      <w:b/>
      <w:bCs/>
      <w:lang w:val="x-none" w:eastAsia="x-none"/>
    </w:rPr>
  </w:style>
  <w:style w:type="character" w:customStyle="1" w:styleId="CommentSubjectChar">
    <w:name w:val="Comment Subject Char"/>
    <w:link w:val="CommentSubject"/>
    <w:semiHidden/>
    <w:rsid w:val="006307D3"/>
    <w:rPr>
      <w:b/>
      <w:bCs/>
    </w:rPr>
  </w:style>
  <w:style w:type="paragraph" w:customStyle="1" w:styleId="Numberedheading1">
    <w:name w:val="Numbered heading 1"/>
    <w:basedOn w:val="Heading1"/>
    <w:next w:val="NICEnormal"/>
    <w:rsid w:val="00186F5C"/>
    <w:pPr>
      <w:numPr>
        <w:numId w:val="4"/>
      </w:numPr>
      <w:spacing w:line="360" w:lineRule="auto"/>
    </w:pPr>
    <w:rPr>
      <w:rFonts w:cs="Arial"/>
      <w:sz w:val="32"/>
      <w:szCs w:val="24"/>
      <w:lang w:val="en-GB" w:eastAsia="en-US"/>
    </w:rPr>
  </w:style>
  <w:style w:type="paragraph" w:customStyle="1" w:styleId="Numberedheading2">
    <w:name w:val="Numbered heading 2"/>
    <w:basedOn w:val="Heading2"/>
    <w:next w:val="NICEnormal"/>
    <w:rsid w:val="00186F5C"/>
    <w:pPr>
      <w:numPr>
        <w:ilvl w:val="1"/>
        <w:numId w:val="4"/>
      </w:numPr>
      <w:spacing w:line="360" w:lineRule="auto"/>
    </w:pPr>
    <w:rPr>
      <w:rFonts w:cs="Arial"/>
      <w:lang w:val="en-GB" w:eastAsia="en-US"/>
    </w:rPr>
  </w:style>
  <w:style w:type="paragraph" w:customStyle="1" w:styleId="Numberedheading3">
    <w:name w:val="Numbered heading 3"/>
    <w:basedOn w:val="Heading3"/>
    <w:next w:val="NICEnormal"/>
    <w:rsid w:val="00186F5C"/>
    <w:pPr>
      <w:numPr>
        <w:ilvl w:val="2"/>
        <w:numId w:val="4"/>
      </w:numPr>
      <w:spacing w:line="360" w:lineRule="auto"/>
    </w:pPr>
    <w:rPr>
      <w:sz w:val="26"/>
      <w:lang w:eastAsia="en-US"/>
    </w:rPr>
  </w:style>
  <w:style w:type="paragraph" w:customStyle="1" w:styleId="Numberedlevel4text">
    <w:name w:val="Numbered level 4 text"/>
    <w:basedOn w:val="NICEnormal"/>
    <w:rsid w:val="00186F5C"/>
    <w:pPr>
      <w:numPr>
        <w:ilvl w:val="3"/>
        <w:numId w:val="4"/>
      </w:numPr>
    </w:pPr>
    <w:rPr>
      <w:lang w:val="en-GB"/>
    </w:rPr>
  </w:style>
  <w:style w:type="paragraph" w:customStyle="1" w:styleId="StinkingStyles">
    <w:name w:val="Stinking Styles"/>
    <w:qFormat/>
    <w:rsid w:val="00B25EF3"/>
    <w:rPr>
      <w:sz w:val="24"/>
      <w:szCs w:val="24"/>
      <w:lang w:eastAsia="en-GB"/>
    </w:rPr>
  </w:style>
  <w:style w:type="paragraph" w:customStyle="1" w:styleId="ImportWordListStyleDefinition66079442">
    <w:name w:val="Import Word List Style Definition 66079442"/>
    <w:rsid w:val="00FD487F"/>
    <w:pPr>
      <w:ind w:left="851" w:hanging="851"/>
    </w:pPr>
    <w:rPr>
      <w:lang w:eastAsia="en-GB"/>
    </w:rPr>
  </w:style>
  <w:style w:type="paragraph" w:customStyle="1" w:styleId="yiv617839179msonormal">
    <w:name w:val="yiv617839179msonormal"/>
    <w:basedOn w:val="Normal"/>
    <w:rsid w:val="004532E9"/>
    <w:pPr>
      <w:spacing w:before="100" w:beforeAutospacing="1" w:after="100" w:afterAutospacing="1"/>
    </w:pPr>
  </w:style>
  <w:style w:type="paragraph" w:customStyle="1" w:styleId="ColorfulList-Accent12">
    <w:name w:val="Colorful List - Accent 12"/>
    <w:basedOn w:val="Normal"/>
    <w:uiPriority w:val="34"/>
    <w:qFormat/>
    <w:rsid w:val="006E47EE"/>
    <w:pPr>
      <w:ind w:left="720"/>
    </w:pPr>
  </w:style>
  <w:style w:type="character" w:customStyle="1" w:styleId="NICEnormalChar">
    <w:name w:val="NICE normal Char"/>
    <w:link w:val="NICEnormal"/>
    <w:rsid w:val="006746D8"/>
    <w:rPr>
      <w:rFonts w:ascii="Arial" w:hAnsi="Arial"/>
      <w:sz w:val="24"/>
      <w:szCs w:val="24"/>
      <w:lang w:val="en-US" w:eastAsia="en-US" w:bidi="ar-SA"/>
    </w:rPr>
  </w:style>
  <w:style w:type="paragraph" w:customStyle="1" w:styleId="ITTParagraphLevel2">
    <w:name w:val="ITT Paragraph Level 2"/>
    <w:basedOn w:val="Normal"/>
    <w:qFormat/>
    <w:rsid w:val="005526E2"/>
    <w:pPr>
      <w:numPr>
        <w:ilvl w:val="1"/>
        <w:numId w:val="5"/>
      </w:numPr>
      <w:tabs>
        <w:tab w:val="left" w:pos="0"/>
        <w:tab w:val="left" w:pos="1134"/>
      </w:tabs>
      <w:spacing w:after="240"/>
    </w:pPr>
    <w:rPr>
      <w:rFonts w:ascii="Arial" w:hAnsi="Arial" w:cs="Arial"/>
      <w:sz w:val="22"/>
      <w:szCs w:val="22"/>
      <w:lang w:val="en-US" w:eastAsia="en-US" w:bidi="en-US"/>
    </w:rPr>
  </w:style>
  <w:style w:type="paragraph" w:customStyle="1" w:styleId="ITTHeading1">
    <w:name w:val="ITT Heading 1"/>
    <w:basedOn w:val="Normal"/>
    <w:qFormat/>
    <w:rsid w:val="005526E2"/>
    <w:pPr>
      <w:numPr>
        <w:numId w:val="5"/>
      </w:numPr>
      <w:tabs>
        <w:tab w:val="left" w:pos="1134"/>
      </w:tabs>
      <w:spacing w:after="240"/>
      <w:outlineLvl w:val="0"/>
    </w:pPr>
    <w:rPr>
      <w:rFonts w:ascii="Arial" w:hAnsi="Arial"/>
      <w:b/>
      <w:sz w:val="28"/>
      <w:szCs w:val="28"/>
      <w:lang w:eastAsia="en-US"/>
    </w:rPr>
  </w:style>
  <w:style w:type="paragraph" w:customStyle="1" w:styleId="ITTParagraphLevel3">
    <w:name w:val="ITT Paragraph Level 3"/>
    <w:basedOn w:val="ITTParagraphLevel2"/>
    <w:qFormat/>
    <w:rsid w:val="005526E2"/>
    <w:pPr>
      <w:numPr>
        <w:ilvl w:val="2"/>
      </w:numPr>
    </w:pPr>
  </w:style>
  <w:style w:type="paragraph" w:customStyle="1" w:styleId="Body">
    <w:name w:val="Body"/>
    <w:rsid w:val="00F76804"/>
    <w:rPr>
      <w:rFonts w:ascii="Helvetica" w:eastAsia="ヒラギノ角ゴ Pro W3" w:hAnsi="Helvetica"/>
      <w:color w:val="000000"/>
      <w:sz w:val="24"/>
      <w:lang w:val="en-US" w:eastAsia="en-GB"/>
    </w:rPr>
  </w:style>
  <w:style w:type="paragraph" w:customStyle="1" w:styleId="Default">
    <w:name w:val="Default"/>
    <w:rsid w:val="00CB0ED4"/>
    <w:pPr>
      <w:autoSpaceDE w:val="0"/>
      <w:autoSpaceDN w:val="0"/>
      <w:adjustRightInd w:val="0"/>
    </w:pPr>
    <w:rPr>
      <w:rFonts w:ascii="Arial" w:hAnsi="Arial" w:cs="Arial"/>
      <w:color w:val="000000"/>
      <w:sz w:val="24"/>
      <w:szCs w:val="24"/>
      <w:lang w:eastAsia="en-GB"/>
    </w:rPr>
  </w:style>
  <w:style w:type="paragraph" w:styleId="ListParagraph">
    <w:name w:val="List Paragraph"/>
    <w:basedOn w:val="Normal"/>
    <w:uiPriority w:val="34"/>
    <w:qFormat/>
    <w:rsid w:val="00F2310F"/>
    <w:pPr>
      <w:ind w:left="720"/>
    </w:pPr>
  </w:style>
  <w:style w:type="paragraph" w:customStyle="1" w:styleId="Actions">
    <w:name w:val="Actions"/>
    <w:basedOn w:val="Paragraph"/>
    <w:link w:val="ActionsChar"/>
    <w:qFormat/>
    <w:rsid w:val="004638CE"/>
    <w:pPr>
      <w:numPr>
        <w:numId w:val="0"/>
      </w:numPr>
      <w:ind w:left="720"/>
      <w:jc w:val="right"/>
    </w:pPr>
    <w:rPr>
      <w:b/>
    </w:rPr>
  </w:style>
  <w:style w:type="character" w:customStyle="1" w:styleId="ParagraphChar">
    <w:name w:val="Paragraph Char"/>
    <w:basedOn w:val="DefaultParagraphFont"/>
    <w:link w:val="Paragraph"/>
    <w:uiPriority w:val="4"/>
    <w:rsid w:val="00D14FB6"/>
    <w:rPr>
      <w:rFonts w:ascii="Arial" w:hAnsi="Arial" w:cs="Arial"/>
      <w:sz w:val="24"/>
      <w:szCs w:val="24"/>
      <w:lang w:eastAsia="en-GB"/>
    </w:rPr>
  </w:style>
  <w:style w:type="character" w:customStyle="1" w:styleId="ActionsChar">
    <w:name w:val="Actions Char"/>
    <w:basedOn w:val="ParagraphChar"/>
    <w:link w:val="Actions"/>
    <w:rsid w:val="004638CE"/>
    <w:rPr>
      <w:rFonts w:ascii="Arial" w:hAnsi="Arial" w:cs="Arial"/>
      <w:b/>
      <w:sz w:val="24"/>
      <w:szCs w:val="24"/>
      <w:lang w:eastAsia="en-GB"/>
    </w:rPr>
  </w:style>
  <w:style w:type="character" w:customStyle="1" w:styleId="NumberedparaChar">
    <w:name w:val="Numbered para Char"/>
    <w:link w:val="Numberedpara"/>
    <w:locked/>
    <w:rsid w:val="00003260"/>
    <w:rPr>
      <w:rFonts w:ascii="Arial" w:hAnsi="Arial" w:cs="Arial"/>
      <w:color w:val="000000"/>
      <w:sz w:val="22"/>
      <w:szCs w:val="22"/>
    </w:rPr>
  </w:style>
  <w:style w:type="paragraph" w:customStyle="1" w:styleId="Numberedpara">
    <w:name w:val="Numbered para"/>
    <w:basedOn w:val="Normal"/>
    <w:link w:val="NumberedparaChar"/>
    <w:qFormat/>
    <w:rsid w:val="00003260"/>
    <w:pPr>
      <w:numPr>
        <w:numId w:val="28"/>
      </w:numPr>
      <w:autoSpaceDE w:val="0"/>
      <w:autoSpaceDN w:val="0"/>
      <w:adjustRightInd w:val="0"/>
      <w:ind w:left="357" w:hanging="357"/>
    </w:pPr>
    <w:rPr>
      <w:rFonts w:ascii="Arial" w:hAnsi="Arial" w:cs="Arial"/>
      <w:color w:val="000000"/>
      <w:sz w:val="22"/>
      <w:szCs w:val="22"/>
      <w:lang w:eastAsia="en-US"/>
    </w:rPr>
  </w:style>
  <w:style w:type="paragraph" w:customStyle="1" w:styleId="Body1">
    <w:name w:val="Body 1"/>
    <w:rsid w:val="00531466"/>
    <w:pPr>
      <w:outlineLvl w:val="0"/>
    </w:pPr>
    <w:rPr>
      <w:rFonts w:eastAsia="Arial Unicode MS"/>
      <w:color w:val="000000"/>
      <w:sz w:val="24"/>
      <w:u w:color="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67558">
      <w:bodyDiv w:val="1"/>
      <w:marLeft w:val="0"/>
      <w:marRight w:val="0"/>
      <w:marTop w:val="0"/>
      <w:marBottom w:val="0"/>
      <w:divBdr>
        <w:top w:val="none" w:sz="0" w:space="0" w:color="auto"/>
        <w:left w:val="none" w:sz="0" w:space="0" w:color="auto"/>
        <w:bottom w:val="none" w:sz="0" w:space="0" w:color="auto"/>
        <w:right w:val="none" w:sz="0" w:space="0" w:color="auto"/>
      </w:divBdr>
      <w:divsChild>
        <w:div w:id="134487851">
          <w:marLeft w:val="0"/>
          <w:marRight w:val="0"/>
          <w:marTop w:val="80"/>
          <w:marBottom w:val="0"/>
          <w:divBdr>
            <w:top w:val="none" w:sz="0" w:space="0" w:color="auto"/>
            <w:left w:val="none" w:sz="0" w:space="0" w:color="auto"/>
            <w:bottom w:val="none" w:sz="0" w:space="0" w:color="auto"/>
            <w:right w:val="none" w:sz="0" w:space="0" w:color="auto"/>
          </w:divBdr>
        </w:div>
        <w:div w:id="683480669">
          <w:marLeft w:val="0"/>
          <w:marRight w:val="0"/>
          <w:marTop w:val="80"/>
          <w:marBottom w:val="0"/>
          <w:divBdr>
            <w:top w:val="none" w:sz="0" w:space="0" w:color="auto"/>
            <w:left w:val="none" w:sz="0" w:space="0" w:color="auto"/>
            <w:bottom w:val="none" w:sz="0" w:space="0" w:color="auto"/>
            <w:right w:val="none" w:sz="0" w:space="0" w:color="auto"/>
          </w:divBdr>
        </w:div>
        <w:div w:id="986318648">
          <w:marLeft w:val="0"/>
          <w:marRight w:val="0"/>
          <w:marTop w:val="80"/>
          <w:marBottom w:val="0"/>
          <w:divBdr>
            <w:top w:val="none" w:sz="0" w:space="0" w:color="auto"/>
            <w:left w:val="none" w:sz="0" w:space="0" w:color="auto"/>
            <w:bottom w:val="none" w:sz="0" w:space="0" w:color="auto"/>
            <w:right w:val="none" w:sz="0" w:space="0" w:color="auto"/>
          </w:divBdr>
        </w:div>
        <w:div w:id="1019896050">
          <w:marLeft w:val="0"/>
          <w:marRight w:val="0"/>
          <w:marTop w:val="80"/>
          <w:marBottom w:val="0"/>
          <w:divBdr>
            <w:top w:val="none" w:sz="0" w:space="0" w:color="auto"/>
            <w:left w:val="none" w:sz="0" w:space="0" w:color="auto"/>
            <w:bottom w:val="none" w:sz="0" w:space="0" w:color="auto"/>
            <w:right w:val="none" w:sz="0" w:space="0" w:color="auto"/>
          </w:divBdr>
        </w:div>
        <w:div w:id="1906792875">
          <w:marLeft w:val="0"/>
          <w:marRight w:val="0"/>
          <w:marTop w:val="80"/>
          <w:marBottom w:val="0"/>
          <w:divBdr>
            <w:top w:val="none" w:sz="0" w:space="0" w:color="auto"/>
            <w:left w:val="none" w:sz="0" w:space="0" w:color="auto"/>
            <w:bottom w:val="none" w:sz="0" w:space="0" w:color="auto"/>
            <w:right w:val="none" w:sz="0" w:space="0" w:color="auto"/>
          </w:divBdr>
        </w:div>
      </w:divsChild>
    </w:div>
    <w:div w:id="79719092">
      <w:bodyDiv w:val="1"/>
      <w:marLeft w:val="0"/>
      <w:marRight w:val="0"/>
      <w:marTop w:val="0"/>
      <w:marBottom w:val="0"/>
      <w:divBdr>
        <w:top w:val="none" w:sz="0" w:space="0" w:color="auto"/>
        <w:left w:val="none" w:sz="0" w:space="0" w:color="auto"/>
        <w:bottom w:val="none" w:sz="0" w:space="0" w:color="auto"/>
        <w:right w:val="none" w:sz="0" w:space="0" w:color="auto"/>
      </w:divBdr>
      <w:divsChild>
        <w:div w:id="1195728598">
          <w:marLeft w:val="0"/>
          <w:marRight w:val="0"/>
          <w:marTop w:val="80"/>
          <w:marBottom w:val="0"/>
          <w:divBdr>
            <w:top w:val="none" w:sz="0" w:space="0" w:color="auto"/>
            <w:left w:val="none" w:sz="0" w:space="0" w:color="auto"/>
            <w:bottom w:val="none" w:sz="0" w:space="0" w:color="auto"/>
            <w:right w:val="none" w:sz="0" w:space="0" w:color="auto"/>
          </w:divBdr>
        </w:div>
        <w:div w:id="1239286820">
          <w:marLeft w:val="0"/>
          <w:marRight w:val="0"/>
          <w:marTop w:val="80"/>
          <w:marBottom w:val="0"/>
          <w:divBdr>
            <w:top w:val="none" w:sz="0" w:space="0" w:color="auto"/>
            <w:left w:val="none" w:sz="0" w:space="0" w:color="auto"/>
            <w:bottom w:val="none" w:sz="0" w:space="0" w:color="auto"/>
            <w:right w:val="none" w:sz="0" w:space="0" w:color="auto"/>
          </w:divBdr>
        </w:div>
        <w:div w:id="1611350131">
          <w:marLeft w:val="0"/>
          <w:marRight w:val="0"/>
          <w:marTop w:val="80"/>
          <w:marBottom w:val="0"/>
          <w:divBdr>
            <w:top w:val="none" w:sz="0" w:space="0" w:color="auto"/>
            <w:left w:val="none" w:sz="0" w:space="0" w:color="auto"/>
            <w:bottom w:val="none" w:sz="0" w:space="0" w:color="auto"/>
            <w:right w:val="none" w:sz="0" w:space="0" w:color="auto"/>
          </w:divBdr>
        </w:div>
        <w:div w:id="1634024631">
          <w:marLeft w:val="0"/>
          <w:marRight w:val="0"/>
          <w:marTop w:val="80"/>
          <w:marBottom w:val="0"/>
          <w:divBdr>
            <w:top w:val="none" w:sz="0" w:space="0" w:color="auto"/>
            <w:left w:val="none" w:sz="0" w:space="0" w:color="auto"/>
            <w:bottom w:val="none" w:sz="0" w:space="0" w:color="auto"/>
            <w:right w:val="none" w:sz="0" w:space="0" w:color="auto"/>
          </w:divBdr>
        </w:div>
        <w:div w:id="1898467010">
          <w:marLeft w:val="0"/>
          <w:marRight w:val="0"/>
          <w:marTop w:val="80"/>
          <w:marBottom w:val="0"/>
          <w:divBdr>
            <w:top w:val="none" w:sz="0" w:space="0" w:color="auto"/>
            <w:left w:val="none" w:sz="0" w:space="0" w:color="auto"/>
            <w:bottom w:val="none" w:sz="0" w:space="0" w:color="auto"/>
            <w:right w:val="none" w:sz="0" w:space="0" w:color="auto"/>
          </w:divBdr>
        </w:div>
      </w:divsChild>
    </w:div>
    <w:div w:id="131751072">
      <w:bodyDiv w:val="1"/>
      <w:marLeft w:val="0"/>
      <w:marRight w:val="0"/>
      <w:marTop w:val="0"/>
      <w:marBottom w:val="0"/>
      <w:divBdr>
        <w:top w:val="none" w:sz="0" w:space="0" w:color="auto"/>
        <w:left w:val="none" w:sz="0" w:space="0" w:color="auto"/>
        <w:bottom w:val="none" w:sz="0" w:space="0" w:color="auto"/>
        <w:right w:val="none" w:sz="0" w:space="0" w:color="auto"/>
      </w:divBdr>
      <w:divsChild>
        <w:div w:id="254747707">
          <w:marLeft w:val="0"/>
          <w:marRight w:val="0"/>
          <w:marTop w:val="80"/>
          <w:marBottom w:val="0"/>
          <w:divBdr>
            <w:top w:val="none" w:sz="0" w:space="0" w:color="auto"/>
            <w:left w:val="none" w:sz="0" w:space="0" w:color="auto"/>
            <w:bottom w:val="none" w:sz="0" w:space="0" w:color="auto"/>
            <w:right w:val="none" w:sz="0" w:space="0" w:color="auto"/>
          </w:divBdr>
        </w:div>
      </w:divsChild>
    </w:div>
    <w:div w:id="142166113">
      <w:bodyDiv w:val="1"/>
      <w:marLeft w:val="0"/>
      <w:marRight w:val="0"/>
      <w:marTop w:val="0"/>
      <w:marBottom w:val="0"/>
      <w:divBdr>
        <w:top w:val="none" w:sz="0" w:space="0" w:color="auto"/>
        <w:left w:val="none" w:sz="0" w:space="0" w:color="auto"/>
        <w:bottom w:val="none" w:sz="0" w:space="0" w:color="auto"/>
        <w:right w:val="none" w:sz="0" w:space="0" w:color="auto"/>
      </w:divBdr>
      <w:divsChild>
        <w:div w:id="500320636">
          <w:marLeft w:val="0"/>
          <w:marRight w:val="0"/>
          <w:marTop w:val="115"/>
          <w:marBottom w:val="0"/>
          <w:divBdr>
            <w:top w:val="none" w:sz="0" w:space="0" w:color="auto"/>
            <w:left w:val="none" w:sz="0" w:space="0" w:color="auto"/>
            <w:bottom w:val="none" w:sz="0" w:space="0" w:color="auto"/>
            <w:right w:val="none" w:sz="0" w:space="0" w:color="auto"/>
          </w:divBdr>
        </w:div>
        <w:div w:id="718671800">
          <w:marLeft w:val="0"/>
          <w:marRight w:val="0"/>
          <w:marTop w:val="115"/>
          <w:marBottom w:val="0"/>
          <w:divBdr>
            <w:top w:val="none" w:sz="0" w:space="0" w:color="auto"/>
            <w:left w:val="none" w:sz="0" w:space="0" w:color="auto"/>
            <w:bottom w:val="none" w:sz="0" w:space="0" w:color="auto"/>
            <w:right w:val="none" w:sz="0" w:space="0" w:color="auto"/>
          </w:divBdr>
        </w:div>
        <w:div w:id="1147479000">
          <w:marLeft w:val="0"/>
          <w:marRight w:val="0"/>
          <w:marTop w:val="115"/>
          <w:marBottom w:val="0"/>
          <w:divBdr>
            <w:top w:val="none" w:sz="0" w:space="0" w:color="auto"/>
            <w:left w:val="none" w:sz="0" w:space="0" w:color="auto"/>
            <w:bottom w:val="none" w:sz="0" w:space="0" w:color="auto"/>
            <w:right w:val="none" w:sz="0" w:space="0" w:color="auto"/>
          </w:divBdr>
        </w:div>
      </w:divsChild>
    </w:div>
    <w:div w:id="147285955">
      <w:bodyDiv w:val="1"/>
      <w:marLeft w:val="0"/>
      <w:marRight w:val="0"/>
      <w:marTop w:val="0"/>
      <w:marBottom w:val="0"/>
      <w:divBdr>
        <w:top w:val="none" w:sz="0" w:space="0" w:color="auto"/>
        <w:left w:val="none" w:sz="0" w:space="0" w:color="auto"/>
        <w:bottom w:val="none" w:sz="0" w:space="0" w:color="auto"/>
        <w:right w:val="none" w:sz="0" w:space="0" w:color="auto"/>
      </w:divBdr>
      <w:divsChild>
        <w:div w:id="150799294">
          <w:marLeft w:val="547"/>
          <w:marRight w:val="0"/>
          <w:marTop w:val="115"/>
          <w:marBottom w:val="0"/>
          <w:divBdr>
            <w:top w:val="none" w:sz="0" w:space="0" w:color="auto"/>
            <w:left w:val="none" w:sz="0" w:space="0" w:color="auto"/>
            <w:bottom w:val="none" w:sz="0" w:space="0" w:color="auto"/>
            <w:right w:val="none" w:sz="0" w:space="0" w:color="auto"/>
          </w:divBdr>
        </w:div>
        <w:div w:id="165899979">
          <w:marLeft w:val="1166"/>
          <w:marRight w:val="0"/>
          <w:marTop w:val="106"/>
          <w:marBottom w:val="0"/>
          <w:divBdr>
            <w:top w:val="none" w:sz="0" w:space="0" w:color="auto"/>
            <w:left w:val="none" w:sz="0" w:space="0" w:color="auto"/>
            <w:bottom w:val="none" w:sz="0" w:space="0" w:color="auto"/>
            <w:right w:val="none" w:sz="0" w:space="0" w:color="auto"/>
          </w:divBdr>
        </w:div>
        <w:div w:id="213733622">
          <w:marLeft w:val="1166"/>
          <w:marRight w:val="0"/>
          <w:marTop w:val="106"/>
          <w:marBottom w:val="0"/>
          <w:divBdr>
            <w:top w:val="none" w:sz="0" w:space="0" w:color="auto"/>
            <w:left w:val="none" w:sz="0" w:space="0" w:color="auto"/>
            <w:bottom w:val="none" w:sz="0" w:space="0" w:color="auto"/>
            <w:right w:val="none" w:sz="0" w:space="0" w:color="auto"/>
          </w:divBdr>
        </w:div>
        <w:div w:id="1148743982">
          <w:marLeft w:val="547"/>
          <w:marRight w:val="0"/>
          <w:marTop w:val="115"/>
          <w:marBottom w:val="0"/>
          <w:divBdr>
            <w:top w:val="none" w:sz="0" w:space="0" w:color="auto"/>
            <w:left w:val="none" w:sz="0" w:space="0" w:color="auto"/>
            <w:bottom w:val="none" w:sz="0" w:space="0" w:color="auto"/>
            <w:right w:val="none" w:sz="0" w:space="0" w:color="auto"/>
          </w:divBdr>
        </w:div>
        <w:div w:id="1534152085">
          <w:marLeft w:val="1166"/>
          <w:marRight w:val="0"/>
          <w:marTop w:val="106"/>
          <w:marBottom w:val="0"/>
          <w:divBdr>
            <w:top w:val="none" w:sz="0" w:space="0" w:color="auto"/>
            <w:left w:val="none" w:sz="0" w:space="0" w:color="auto"/>
            <w:bottom w:val="none" w:sz="0" w:space="0" w:color="auto"/>
            <w:right w:val="none" w:sz="0" w:space="0" w:color="auto"/>
          </w:divBdr>
        </w:div>
      </w:divsChild>
    </w:div>
    <w:div w:id="212084495">
      <w:bodyDiv w:val="1"/>
      <w:marLeft w:val="0"/>
      <w:marRight w:val="0"/>
      <w:marTop w:val="0"/>
      <w:marBottom w:val="0"/>
      <w:divBdr>
        <w:top w:val="none" w:sz="0" w:space="0" w:color="auto"/>
        <w:left w:val="none" w:sz="0" w:space="0" w:color="auto"/>
        <w:bottom w:val="none" w:sz="0" w:space="0" w:color="auto"/>
        <w:right w:val="none" w:sz="0" w:space="0" w:color="auto"/>
      </w:divBdr>
      <w:divsChild>
        <w:div w:id="1618026278">
          <w:marLeft w:val="547"/>
          <w:marRight w:val="0"/>
          <w:marTop w:val="125"/>
          <w:marBottom w:val="0"/>
          <w:divBdr>
            <w:top w:val="none" w:sz="0" w:space="0" w:color="auto"/>
            <w:left w:val="none" w:sz="0" w:space="0" w:color="auto"/>
            <w:bottom w:val="none" w:sz="0" w:space="0" w:color="auto"/>
            <w:right w:val="none" w:sz="0" w:space="0" w:color="auto"/>
          </w:divBdr>
        </w:div>
      </w:divsChild>
    </w:div>
    <w:div w:id="274989151">
      <w:bodyDiv w:val="1"/>
      <w:marLeft w:val="0"/>
      <w:marRight w:val="0"/>
      <w:marTop w:val="0"/>
      <w:marBottom w:val="0"/>
      <w:divBdr>
        <w:top w:val="none" w:sz="0" w:space="0" w:color="auto"/>
        <w:left w:val="none" w:sz="0" w:space="0" w:color="auto"/>
        <w:bottom w:val="none" w:sz="0" w:space="0" w:color="auto"/>
        <w:right w:val="none" w:sz="0" w:space="0" w:color="auto"/>
      </w:divBdr>
      <w:divsChild>
        <w:div w:id="342169957">
          <w:marLeft w:val="1166"/>
          <w:marRight w:val="0"/>
          <w:marTop w:val="134"/>
          <w:marBottom w:val="0"/>
          <w:divBdr>
            <w:top w:val="none" w:sz="0" w:space="0" w:color="auto"/>
            <w:left w:val="none" w:sz="0" w:space="0" w:color="auto"/>
            <w:bottom w:val="none" w:sz="0" w:space="0" w:color="auto"/>
            <w:right w:val="none" w:sz="0" w:space="0" w:color="auto"/>
          </w:divBdr>
        </w:div>
        <w:div w:id="488710036">
          <w:marLeft w:val="547"/>
          <w:marRight w:val="0"/>
          <w:marTop w:val="154"/>
          <w:marBottom w:val="0"/>
          <w:divBdr>
            <w:top w:val="none" w:sz="0" w:space="0" w:color="auto"/>
            <w:left w:val="none" w:sz="0" w:space="0" w:color="auto"/>
            <w:bottom w:val="none" w:sz="0" w:space="0" w:color="auto"/>
            <w:right w:val="none" w:sz="0" w:space="0" w:color="auto"/>
          </w:divBdr>
        </w:div>
        <w:div w:id="663780711">
          <w:marLeft w:val="547"/>
          <w:marRight w:val="0"/>
          <w:marTop w:val="154"/>
          <w:marBottom w:val="0"/>
          <w:divBdr>
            <w:top w:val="none" w:sz="0" w:space="0" w:color="auto"/>
            <w:left w:val="none" w:sz="0" w:space="0" w:color="auto"/>
            <w:bottom w:val="none" w:sz="0" w:space="0" w:color="auto"/>
            <w:right w:val="none" w:sz="0" w:space="0" w:color="auto"/>
          </w:divBdr>
        </w:div>
        <w:div w:id="1051071592">
          <w:marLeft w:val="547"/>
          <w:marRight w:val="0"/>
          <w:marTop w:val="154"/>
          <w:marBottom w:val="0"/>
          <w:divBdr>
            <w:top w:val="none" w:sz="0" w:space="0" w:color="auto"/>
            <w:left w:val="none" w:sz="0" w:space="0" w:color="auto"/>
            <w:bottom w:val="none" w:sz="0" w:space="0" w:color="auto"/>
            <w:right w:val="none" w:sz="0" w:space="0" w:color="auto"/>
          </w:divBdr>
        </w:div>
        <w:div w:id="1755079996">
          <w:marLeft w:val="547"/>
          <w:marRight w:val="0"/>
          <w:marTop w:val="154"/>
          <w:marBottom w:val="0"/>
          <w:divBdr>
            <w:top w:val="none" w:sz="0" w:space="0" w:color="auto"/>
            <w:left w:val="none" w:sz="0" w:space="0" w:color="auto"/>
            <w:bottom w:val="none" w:sz="0" w:space="0" w:color="auto"/>
            <w:right w:val="none" w:sz="0" w:space="0" w:color="auto"/>
          </w:divBdr>
        </w:div>
      </w:divsChild>
    </w:div>
    <w:div w:id="322203660">
      <w:bodyDiv w:val="1"/>
      <w:marLeft w:val="0"/>
      <w:marRight w:val="0"/>
      <w:marTop w:val="0"/>
      <w:marBottom w:val="0"/>
      <w:divBdr>
        <w:top w:val="none" w:sz="0" w:space="0" w:color="auto"/>
        <w:left w:val="none" w:sz="0" w:space="0" w:color="auto"/>
        <w:bottom w:val="none" w:sz="0" w:space="0" w:color="auto"/>
        <w:right w:val="none" w:sz="0" w:space="0" w:color="auto"/>
      </w:divBdr>
      <w:divsChild>
        <w:div w:id="1093473001">
          <w:marLeft w:val="547"/>
          <w:marRight w:val="0"/>
          <w:marTop w:val="154"/>
          <w:marBottom w:val="0"/>
          <w:divBdr>
            <w:top w:val="none" w:sz="0" w:space="0" w:color="auto"/>
            <w:left w:val="none" w:sz="0" w:space="0" w:color="auto"/>
            <w:bottom w:val="none" w:sz="0" w:space="0" w:color="auto"/>
            <w:right w:val="none" w:sz="0" w:space="0" w:color="auto"/>
          </w:divBdr>
        </w:div>
      </w:divsChild>
    </w:div>
    <w:div w:id="540677954">
      <w:bodyDiv w:val="1"/>
      <w:marLeft w:val="0"/>
      <w:marRight w:val="0"/>
      <w:marTop w:val="0"/>
      <w:marBottom w:val="0"/>
      <w:divBdr>
        <w:top w:val="none" w:sz="0" w:space="0" w:color="auto"/>
        <w:left w:val="none" w:sz="0" w:space="0" w:color="auto"/>
        <w:bottom w:val="none" w:sz="0" w:space="0" w:color="auto"/>
        <w:right w:val="none" w:sz="0" w:space="0" w:color="auto"/>
      </w:divBdr>
      <w:divsChild>
        <w:div w:id="1114594465">
          <w:marLeft w:val="360"/>
          <w:marRight w:val="0"/>
          <w:marTop w:val="200"/>
          <w:marBottom w:val="0"/>
          <w:divBdr>
            <w:top w:val="none" w:sz="0" w:space="0" w:color="auto"/>
            <w:left w:val="none" w:sz="0" w:space="0" w:color="auto"/>
            <w:bottom w:val="none" w:sz="0" w:space="0" w:color="auto"/>
            <w:right w:val="none" w:sz="0" w:space="0" w:color="auto"/>
          </w:divBdr>
        </w:div>
      </w:divsChild>
    </w:div>
    <w:div w:id="979502889">
      <w:bodyDiv w:val="1"/>
      <w:marLeft w:val="0"/>
      <w:marRight w:val="0"/>
      <w:marTop w:val="0"/>
      <w:marBottom w:val="0"/>
      <w:divBdr>
        <w:top w:val="none" w:sz="0" w:space="0" w:color="auto"/>
        <w:left w:val="none" w:sz="0" w:space="0" w:color="auto"/>
        <w:bottom w:val="none" w:sz="0" w:space="0" w:color="auto"/>
        <w:right w:val="none" w:sz="0" w:space="0" w:color="auto"/>
      </w:divBdr>
      <w:divsChild>
        <w:div w:id="494297522">
          <w:marLeft w:val="547"/>
          <w:marRight w:val="0"/>
          <w:marTop w:val="80"/>
          <w:marBottom w:val="0"/>
          <w:divBdr>
            <w:top w:val="none" w:sz="0" w:space="0" w:color="auto"/>
            <w:left w:val="none" w:sz="0" w:space="0" w:color="auto"/>
            <w:bottom w:val="none" w:sz="0" w:space="0" w:color="auto"/>
            <w:right w:val="none" w:sz="0" w:space="0" w:color="auto"/>
          </w:divBdr>
        </w:div>
        <w:div w:id="603683382">
          <w:marLeft w:val="547"/>
          <w:marRight w:val="0"/>
          <w:marTop w:val="80"/>
          <w:marBottom w:val="0"/>
          <w:divBdr>
            <w:top w:val="none" w:sz="0" w:space="0" w:color="auto"/>
            <w:left w:val="none" w:sz="0" w:space="0" w:color="auto"/>
            <w:bottom w:val="none" w:sz="0" w:space="0" w:color="auto"/>
            <w:right w:val="none" w:sz="0" w:space="0" w:color="auto"/>
          </w:divBdr>
        </w:div>
        <w:div w:id="762072122">
          <w:marLeft w:val="1267"/>
          <w:marRight w:val="0"/>
          <w:marTop w:val="80"/>
          <w:marBottom w:val="0"/>
          <w:divBdr>
            <w:top w:val="none" w:sz="0" w:space="0" w:color="auto"/>
            <w:left w:val="none" w:sz="0" w:space="0" w:color="auto"/>
            <w:bottom w:val="none" w:sz="0" w:space="0" w:color="auto"/>
            <w:right w:val="none" w:sz="0" w:space="0" w:color="auto"/>
          </w:divBdr>
        </w:div>
        <w:div w:id="864247783">
          <w:marLeft w:val="1267"/>
          <w:marRight w:val="0"/>
          <w:marTop w:val="80"/>
          <w:marBottom w:val="0"/>
          <w:divBdr>
            <w:top w:val="none" w:sz="0" w:space="0" w:color="auto"/>
            <w:left w:val="none" w:sz="0" w:space="0" w:color="auto"/>
            <w:bottom w:val="none" w:sz="0" w:space="0" w:color="auto"/>
            <w:right w:val="none" w:sz="0" w:space="0" w:color="auto"/>
          </w:divBdr>
        </w:div>
        <w:div w:id="1520125660">
          <w:marLeft w:val="1267"/>
          <w:marRight w:val="0"/>
          <w:marTop w:val="80"/>
          <w:marBottom w:val="0"/>
          <w:divBdr>
            <w:top w:val="none" w:sz="0" w:space="0" w:color="auto"/>
            <w:left w:val="none" w:sz="0" w:space="0" w:color="auto"/>
            <w:bottom w:val="none" w:sz="0" w:space="0" w:color="auto"/>
            <w:right w:val="none" w:sz="0" w:space="0" w:color="auto"/>
          </w:divBdr>
        </w:div>
      </w:divsChild>
    </w:div>
    <w:div w:id="1023676767">
      <w:bodyDiv w:val="1"/>
      <w:marLeft w:val="0"/>
      <w:marRight w:val="0"/>
      <w:marTop w:val="0"/>
      <w:marBottom w:val="0"/>
      <w:divBdr>
        <w:top w:val="none" w:sz="0" w:space="0" w:color="auto"/>
        <w:left w:val="none" w:sz="0" w:space="0" w:color="auto"/>
        <w:bottom w:val="none" w:sz="0" w:space="0" w:color="auto"/>
        <w:right w:val="none" w:sz="0" w:space="0" w:color="auto"/>
      </w:divBdr>
      <w:divsChild>
        <w:div w:id="68308238">
          <w:marLeft w:val="0"/>
          <w:marRight w:val="0"/>
          <w:marTop w:val="80"/>
          <w:marBottom w:val="0"/>
          <w:divBdr>
            <w:top w:val="none" w:sz="0" w:space="0" w:color="auto"/>
            <w:left w:val="none" w:sz="0" w:space="0" w:color="auto"/>
            <w:bottom w:val="none" w:sz="0" w:space="0" w:color="auto"/>
            <w:right w:val="none" w:sz="0" w:space="0" w:color="auto"/>
          </w:divBdr>
        </w:div>
        <w:div w:id="278417883">
          <w:marLeft w:val="0"/>
          <w:marRight w:val="0"/>
          <w:marTop w:val="80"/>
          <w:marBottom w:val="0"/>
          <w:divBdr>
            <w:top w:val="none" w:sz="0" w:space="0" w:color="auto"/>
            <w:left w:val="none" w:sz="0" w:space="0" w:color="auto"/>
            <w:bottom w:val="none" w:sz="0" w:space="0" w:color="auto"/>
            <w:right w:val="none" w:sz="0" w:space="0" w:color="auto"/>
          </w:divBdr>
        </w:div>
        <w:div w:id="603994978">
          <w:marLeft w:val="0"/>
          <w:marRight w:val="0"/>
          <w:marTop w:val="80"/>
          <w:marBottom w:val="0"/>
          <w:divBdr>
            <w:top w:val="none" w:sz="0" w:space="0" w:color="auto"/>
            <w:left w:val="none" w:sz="0" w:space="0" w:color="auto"/>
            <w:bottom w:val="none" w:sz="0" w:space="0" w:color="auto"/>
            <w:right w:val="none" w:sz="0" w:space="0" w:color="auto"/>
          </w:divBdr>
        </w:div>
        <w:div w:id="1125738471">
          <w:marLeft w:val="0"/>
          <w:marRight w:val="0"/>
          <w:marTop w:val="80"/>
          <w:marBottom w:val="0"/>
          <w:divBdr>
            <w:top w:val="none" w:sz="0" w:space="0" w:color="auto"/>
            <w:left w:val="none" w:sz="0" w:space="0" w:color="auto"/>
            <w:bottom w:val="none" w:sz="0" w:space="0" w:color="auto"/>
            <w:right w:val="none" w:sz="0" w:space="0" w:color="auto"/>
          </w:divBdr>
        </w:div>
        <w:div w:id="1916931514">
          <w:marLeft w:val="0"/>
          <w:marRight w:val="0"/>
          <w:marTop w:val="80"/>
          <w:marBottom w:val="0"/>
          <w:divBdr>
            <w:top w:val="none" w:sz="0" w:space="0" w:color="auto"/>
            <w:left w:val="none" w:sz="0" w:space="0" w:color="auto"/>
            <w:bottom w:val="none" w:sz="0" w:space="0" w:color="auto"/>
            <w:right w:val="none" w:sz="0" w:space="0" w:color="auto"/>
          </w:divBdr>
        </w:div>
        <w:div w:id="2127455897">
          <w:marLeft w:val="0"/>
          <w:marRight w:val="0"/>
          <w:marTop w:val="80"/>
          <w:marBottom w:val="0"/>
          <w:divBdr>
            <w:top w:val="none" w:sz="0" w:space="0" w:color="auto"/>
            <w:left w:val="none" w:sz="0" w:space="0" w:color="auto"/>
            <w:bottom w:val="none" w:sz="0" w:space="0" w:color="auto"/>
            <w:right w:val="none" w:sz="0" w:space="0" w:color="auto"/>
          </w:divBdr>
        </w:div>
      </w:divsChild>
    </w:div>
    <w:div w:id="1056583607">
      <w:bodyDiv w:val="1"/>
      <w:marLeft w:val="0"/>
      <w:marRight w:val="0"/>
      <w:marTop w:val="0"/>
      <w:marBottom w:val="0"/>
      <w:divBdr>
        <w:top w:val="none" w:sz="0" w:space="0" w:color="auto"/>
        <w:left w:val="none" w:sz="0" w:space="0" w:color="auto"/>
        <w:bottom w:val="none" w:sz="0" w:space="0" w:color="auto"/>
        <w:right w:val="none" w:sz="0" w:space="0" w:color="auto"/>
      </w:divBdr>
    </w:div>
    <w:div w:id="1066301482">
      <w:bodyDiv w:val="1"/>
      <w:marLeft w:val="0"/>
      <w:marRight w:val="0"/>
      <w:marTop w:val="0"/>
      <w:marBottom w:val="0"/>
      <w:divBdr>
        <w:top w:val="none" w:sz="0" w:space="0" w:color="auto"/>
        <w:left w:val="none" w:sz="0" w:space="0" w:color="auto"/>
        <w:bottom w:val="none" w:sz="0" w:space="0" w:color="auto"/>
        <w:right w:val="none" w:sz="0" w:space="0" w:color="auto"/>
      </w:divBdr>
      <w:divsChild>
        <w:div w:id="87626435">
          <w:marLeft w:val="720"/>
          <w:marRight w:val="0"/>
          <w:marTop w:val="80"/>
          <w:marBottom w:val="0"/>
          <w:divBdr>
            <w:top w:val="none" w:sz="0" w:space="0" w:color="auto"/>
            <w:left w:val="none" w:sz="0" w:space="0" w:color="auto"/>
            <w:bottom w:val="none" w:sz="0" w:space="0" w:color="auto"/>
            <w:right w:val="none" w:sz="0" w:space="0" w:color="auto"/>
          </w:divBdr>
        </w:div>
        <w:div w:id="162093845">
          <w:marLeft w:val="0"/>
          <w:marRight w:val="0"/>
          <w:marTop w:val="80"/>
          <w:marBottom w:val="0"/>
          <w:divBdr>
            <w:top w:val="none" w:sz="0" w:space="0" w:color="auto"/>
            <w:left w:val="none" w:sz="0" w:space="0" w:color="auto"/>
            <w:bottom w:val="none" w:sz="0" w:space="0" w:color="auto"/>
            <w:right w:val="none" w:sz="0" w:space="0" w:color="auto"/>
          </w:divBdr>
        </w:div>
        <w:div w:id="605043651">
          <w:marLeft w:val="720"/>
          <w:marRight w:val="0"/>
          <w:marTop w:val="80"/>
          <w:marBottom w:val="0"/>
          <w:divBdr>
            <w:top w:val="none" w:sz="0" w:space="0" w:color="auto"/>
            <w:left w:val="none" w:sz="0" w:space="0" w:color="auto"/>
            <w:bottom w:val="none" w:sz="0" w:space="0" w:color="auto"/>
            <w:right w:val="none" w:sz="0" w:space="0" w:color="auto"/>
          </w:divBdr>
        </w:div>
        <w:div w:id="650794715">
          <w:marLeft w:val="720"/>
          <w:marRight w:val="0"/>
          <w:marTop w:val="80"/>
          <w:marBottom w:val="0"/>
          <w:divBdr>
            <w:top w:val="none" w:sz="0" w:space="0" w:color="auto"/>
            <w:left w:val="none" w:sz="0" w:space="0" w:color="auto"/>
            <w:bottom w:val="none" w:sz="0" w:space="0" w:color="auto"/>
            <w:right w:val="none" w:sz="0" w:space="0" w:color="auto"/>
          </w:divBdr>
        </w:div>
        <w:div w:id="850801812">
          <w:marLeft w:val="0"/>
          <w:marRight w:val="0"/>
          <w:marTop w:val="80"/>
          <w:marBottom w:val="0"/>
          <w:divBdr>
            <w:top w:val="none" w:sz="0" w:space="0" w:color="auto"/>
            <w:left w:val="none" w:sz="0" w:space="0" w:color="auto"/>
            <w:bottom w:val="none" w:sz="0" w:space="0" w:color="auto"/>
            <w:right w:val="none" w:sz="0" w:space="0" w:color="auto"/>
          </w:divBdr>
        </w:div>
        <w:div w:id="1327856779">
          <w:marLeft w:val="720"/>
          <w:marRight w:val="0"/>
          <w:marTop w:val="80"/>
          <w:marBottom w:val="0"/>
          <w:divBdr>
            <w:top w:val="none" w:sz="0" w:space="0" w:color="auto"/>
            <w:left w:val="none" w:sz="0" w:space="0" w:color="auto"/>
            <w:bottom w:val="none" w:sz="0" w:space="0" w:color="auto"/>
            <w:right w:val="none" w:sz="0" w:space="0" w:color="auto"/>
          </w:divBdr>
        </w:div>
        <w:div w:id="1513110095">
          <w:marLeft w:val="720"/>
          <w:marRight w:val="0"/>
          <w:marTop w:val="80"/>
          <w:marBottom w:val="0"/>
          <w:divBdr>
            <w:top w:val="none" w:sz="0" w:space="0" w:color="auto"/>
            <w:left w:val="none" w:sz="0" w:space="0" w:color="auto"/>
            <w:bottom w:val="none" w:sz="0" w:space="0" w:color="auto"/>
            <w:right w:val="none" w:sz="0" w:space="0" w:color="auto"/>
          </w:divBdr>
        </w:div>
        <w:div w:id="1840386520">
          <w:marLeft w:val="0"/>
          <w:marRight w:val="0"/>
          <w:marTop w:val="80"/>
          <w:marBottom w:val="0"/>
          <w:divBdr>
            <w:top w:val="none" w:sz="0" w:space="0" w:color="auto"/>
            <w:left w:val="none" w:sz="0" w:space="0" w:color="auto"/>
            <w:bottom w:val="none" w:sz="0" w:space="0" w:color="auto"/>
            <w:right w:val="none" w:sz="0" w:space="0" w:color="auto"/>
          </w:divBdr>
        </w:div>
      </w:divsChild>
    </w:div>
    <w:div w:id="1140153763">
      <w:bodyDiv w:val="1"/>
      <w:marLeft w:val="0"/>
      <w:marRight w:val="0"/>
      <w:marTop w:val="0"/>
      <w:marBottom w:val="0"/>
      <w:divBdr>
        <w:top w:val="none" w:sz="0" w:space="0" w:color="auto"/>
        <w:left w:val="none" w:sz="0" w:space="0" w:color="auto"/>
        <w:bottom w:val="none" w:sz="0" w:space="0" w:color="auto"/>
        <w:right w:val="none" w:sz="0" w:space="0" w:color="auto"/>
      </w:divBdr>
      <w:divsChild>
        <w:div w:id="1138954516">
          <w:marLeft w:val="547"/>
          <w:marRight w:val="0"/>
          <w:marTop w:val="154"/>
          <w:marBottom w:val="0"/>
          <w:divBdr>
            <w:top w:val="none" w:sz="0" w:space="0" w:color="auto"/>
            <w:left w:val="none" w:sz="0" w:space="0" w:color="auto"/>
            <w:bottom w:val="none" w:sz="0" w:space="0" w:color="auto"/>
            <w:right w:val="none" w:sz="0" w:space="0" w:color="auto"/>
          </w:divBdr>
        </w:div>
      </w:divsChild>
    </w:div>
    <w:div w:id="1192302291">
      <w:bodyDiv w:val="1"/>
      <w:marLeft w:val="0"/>
      <w:marRight w:val="0"/>
      <w:marTop w:val="0"/>
      <w:marBottom w:val="0"/>
      <w:divBdr>
        <w:top w:val="none" w:sz="0" w:space="0" w:color="auto"/>
        <w:left w:val="none" w:sz="0" w:space="0" w:color="auto"/>
        <w:bottom w:val="none" w:sz="0" w:space="0" w:color="auto"/>
        <w:right w:val="none" w:sz="0" w:space="0" w:color="auto"/>
      </w:divBdr>
      <w:divsChild>
        <w:div w:id="774788508">
          <w:marLeft w:val="720"/>
          <w:marRight w:val="0"/>
          <w:marTop w:val="80"/>
          <w:marBottom w:val="0"/>
          <w:divBdr>
            <w:top w:val="none" w:sz="0" w:space="0" w:color="auto"/>
            <w:left w:val="none" w:sz="0" w:space="0" w:color="auto"/>
            <w:bottom w:val="none" w:sz="0" w:space="0" w:color="auto"/>
            <w:right w:val="none" w:sz="0" w:space="0" w:color="auto"/>
          </w:divBdr>
        </w:div>
        <w:div w:id="935674346">
          <w:marLeft w:val="720"/>
          <w:marRight w:val="0"/>
          <w:marTop w:val="80"/>
          <w:marBottom w:val="0"/>
          <w:divBdr>
            <w:top w:val="none" w:sz="0" w:space="0" w:color="auto"/>
            <w:left w:val="none" w:sz="0" w:space="0" w:color="auto"/>
            <w:bottom w:val="none" w:sz="0" w:space="0" w:color="auto"/>
            <w:right w:val="none" w:sz="0" w:space="0" w:color="auto"/>
          </w:divBdr>
        </w:div>
        <w:div w:id="994384000">
          <w:marLeft w:val="720"/>
          <w:marRight w:val="0"/>
          <w:marTop w:val="80"/>
          <w:marBottom w:val="0"/>
          <w:divBdr>
            <w:top w:val="none" w:sz="0" w:space="0" w:color="auto"/>
            <w:left w:val="none" w:sz="0" w:space="0" w:color="auto"/>
            <w:bottom w:val="none" w:sz="0" w:space="0" w:color="auto"/>
            <w:right w:val="none" w:sz="0" w:space="0" w:color="auto"/>
          </w:divBdr>
        </w:div>
        <w:div w:id="1235354474">
          <w:marLeft w:val="720"/>
          <w:marRight w:val="0"/>
          <w:marTop w:val="80"/>
          <w:marBottom w:val="0"/>
          <w:divBdr>
            <w:top w:val="none" w:sz="0" w:space="0" w:color="auto"/>
            <w:left w:val="none" w:sz="0" w:space="0" w:color="auto"/>
            <w:bottom w:val="none" w:sz="0" w:space="0" w:color="auto"/>
            <w:right w:val="none" w:sz="0" w:space="0" w:color="auto"/>
          </w:divBdr>
        </w:div>
        <w:div w:id="1481573832">
          <w:marLeft w:val="720"/>
          <w:marRight w:val="0"/>
          <w:marTop w:val="80"/>
          <w:marBottom w:val="0"/>
          <w:divBdr>
            <w:top w:val="none" w:sz="0" w:space="0" w:color="auto"/>
            <w:left w:val="none" w:sz="0" w:space="0" w:color="auto"/>
            <w:bottom w:val="none" w:sz="0" w:space="0" w:color="auto"/>
            <w:right w:val="none" w:sz="0" w:space="0" w:color="auto"/>
          </w:divBdr>
        </w:div>
        <w:div w:id="1636911358">
          <w:marLeft w:val="720"/>
          <w:marRight w:val="0"/>
          <w:marTop w:val="80"/>
          <w:marBottom w:val="0"/>
          <w:divBdr>
            <w:top w:val="none" w:sz="0" w:space="0" w:color="auto"/>
            <w:left w:val="none" w:sz="0" w:space="0" w:color="auto"/>
            <w:bottom w:val="none" w:sz="0" w:space="0" w:color="auto"/>
            <w:right w:val="none" w:sz="0" w:space="0" w:color="auto"/>
          </w:divBdr>
        </w:div>
        <w:div w:id="1743454834">
          <w:marLeft w:val="720"/>
          <w:marRight w:val="0"/>
          <w:marTop w:val="80"/>
          <w:marBottom w:val="0"/>
          <w:divBdr>
            <w:top w:val="none" w:sz="0" w:space="0" w:color="auto"/>
            <w:left w:val="none" w:sz="0" w:space="0" w:color="auto"/>
            <w:bottom w:val="none" w:sz="0" w:space="0" w:color="auto"/>
            <w:right w:val="none" w:sz="0" w:space="0" w:color="auto"/>
          </w:divBdr>
        </w:div>
        <w:div w:id="1996833237">
          <w:marLeft w:val="720"/>
          <w:marRight w:val="0"/>
          <w:marTop w:val="80"/>
          <w:marBottom w:val="0"/>
          <w:divBdr>
            <w:top w:val="none" w:sz="0" w:space="0" w:color="auto"/>
            <w:left w:val="none" w:sz="0" w:space="0" w:color="auto"/>
            <w:bottom w:val="none" w:sz="0" w:space="0" w:color="auto"/>
            <w:right w:val="none" w:sz="0" w:space="0" w:color="auto"/>
          </w:divBdr>
        </w:div>
        <w:div w:id="2000189143">
          <w:marLeft w:val="0"/>
          <w:marRight w:val="0"/>
          <w:marTop w:val="80"/>
          <w:marBottom w:val="0"/>
          <w:divBdr>
            <w:top w:val="none" w:sz="0" w:space="0" w:color="auto"/>
            <w:left w:val="none" w:sz="0" w:space="0" w:color="auto"/>
            <w:bottom w:val="none" w:sz="0" w:space="0" w:color="auto"/>
            <w:right w:val="none" w:sz="0" w:space="0" w:color="auto"/>
          </w:divBdr>
        </w:div>
        <w:div w:id="2095128182">
          <w:marLeft w:val="0"/>
          <w:marRight w:val="0"/>
          <w:marTop w:val="80"/>
          <w:marBottom w:val="0"/>
          <w:divBdr>
            <w:top w:val="none" w:sz="0" w:space="0" w:color="auto"/>
            <w:left w:val="none" w:sz="0" w:space="0" w:color="auto"/>
            <w:bottom w:val="none" w:sz="0" w:space="0" w:color="auto"/>
            <w:right w:val="none" w:sz="0" w:space="0" w:color="auto"/>
          </w:divBdr>
        </w:div>
      </w:divsChild>
    </w:div>
    <w:div w:id="1200361755">
      <w:bodyDiv w:val="1"/>
      <w:marLeft w:val="0"/>
      <w:marRight w:val="0"/>
      <w:marTop w:val="0"/>
      <w:marBottom w:val="0"/>
      <w:divBdr>
        <w:top w:val="none" w:sz="0" w:space="0" w:color="auto"/>
        <w:left w:val="none" w:sz="0" w:space="0" w:color="auto"/>
        <w:bottom w:val="none" w:sz="0" w:space="0" w:color="auto"/>
        <w:right w:val="none" w:sz="0" w:space="0" w:color="auto"/>
      </w:divBdr>
      <w:divsChild>
        <w:div w:id="505481392">
          <w:marLeft w:val="547"/>
          <w:marRight w:val="0"/>
          <w:marTop w:val="80"/>
          <w:marBottom w:val="0"/>
          <w:divBdr>
            <w:top w:val="none" w:sz="0" w:space="0" w:color="auto"/>
            <w:left w:val="none" w:sz="0" w:space="0" w:color="auto"/>
            <w:bottom w:val="none" w:sz="0" w:space="0" w:color="auto"/>
            <w:right w:val="none" w:sz="0" w:space="0" w:color="auto"/>
          </w:divBdr>
        </w:div>
        <w:div w:id="600407241">
          <w:marLeft w:val="547"/>
          <w:marRight w:val="0"/>
          <w:marTop w:val="80"/>
          <w:marBottom w:val="0"/>
          <w:divBdr>
            <w:top w:val="none" w:sz="0" w:space="0" w:color="auto"/>
            <w:left w:val="none" w:sz="0" w:space="0" w:color="auto"/>
            <w:bottom w:val="none" w:sz="0" w:space="0" w:color="auto"/>
            <w:right w:val="none" w:sz="0" w:space="0" w:color="auto"/>
          </w:divBdr>
        </w:div>
        <w:div w:id="1914924564">
          <w:marLeft w:val="547"/>
          <w:marRight w:val="0"/>
          <w:marTop w:val="80"/>
          <w:marBottom w:val="0"/>
          <w:divBdr>
            <w:top w:val="none" w:sz="0" w:space="0" w:color="auto"/>
            <w:left w:val="none" w:sz="0" w:space="0" w:color="auto"/>
            <w:bottom w:val="none" w:sz="0" w:space="0" w:color="auto"/>
            <w:right w:val="none" w:sz="0" w:space="0" w:color="auto"/>
          </w:divBdr>
        </w:div>
      </w:divsChild>
    </w:div>
    <w:div w:id="1379401753">
      <w:bodyDiv w:val="1"/>
      <w:marLeft w:val="0"/>
      <w:marRight w:val="0"/>
      <w:marTop w:val="0"/>
      <w:marBottom w:val="0"/>
      <w:divBdr>
        <w:top w:val="none" w:sz="0" w:space="0" w:color="auto"/>
        <w:left w:val="none" w:sz="0" w:space="0" w:color="auto"/>
        <w:bottom w:val="none" w:sz="0" w:space="0" w:color="auto"/>
        <w:right w:val="none" w:sz="0" w:space="0" w:color="auto"/>
      </w:divBdr>
      <w:divsChild>
        <w:div w:id="262110132">
          <w:marLeft w:val="0"/>
          <w:marRight w:val="0"/>
          <w:marTop w:val="80"/>
          <w:marBottom w:val="0"/>
          <w:divBdr>
            <w:top w:val="none" w:sz="0" w:space="0" w:color="auto"/>
            <w:left w:val="none" w:sz="0" w:space="0" w:color="auto"/>
            <w:bottom w:val="none" w:sz="0" w:space="0" w:color="auto"/>
            <w:right w:val="none" w:sz="0" w:space="0" w:color="auto"/>
          </w:divBdr>
        </w:div>
        <w:div w:id="977613068">
          <w:marLeft w:val="0"/>
          <w:marRight w:val="0"/>
          <w:marTop w:val="80"/>
          <w:marBottom w:val="0"/>
          <w:divBdr>
            <w:top w:val="none" w:sz="0" w:space="0" w:color="auto"/>
            <w:left w:val="none" w:sz="0" w:space="0" w:color="auto"/>
            <w:bottom w:val="none" w:sz="0" w:space="0" w:color="auto"/>
            <w:right w:val="none" w:sz="0" w:space="0" w:color="auto"/>
          </w:divBdr>
        </w:div>
        <w:div w:id="1023823216">
          <w:marLeft w:val="0"/>
          <w:marRight w:val="0"/>
          <w:marTop w:val="80"/>
          <w:marBottom w:val="0"/>
          <w:divBdr>
            <w:top w:val="none" w:sz="0" w:space="0" w:color="auto"/>
            <w:left w:val="none" w:sz="0" w:space="0" w:color="auto"/>
            <w:bottom w:val="none" w:sz="0" w:space="0" w:color="auto"/>
            <w:right w:val="none" w:sz="0" w:space="0" w:color="auto"/>
          </w:divBdr>
        </w:div>
        <w:div w:id="1310212439">
          <w:marLeft w:val="0"/>
          <w:marRight w:val="0"/>
          <w:marTop w:val="80"/>
          <w:marBottom w:val="0"/>
          <w:divBdr>
            <w:top w:val="none" w:sz="0" w:space="0" w:color="auto"/>
            <w:left w:val="none" w:sz="0" w:space="0" w:color="auto"/>
            <w:bottom w:val="none" w:sz="0" w:space="0" w:color="auto"/>
            <w:right w:val="none" w:sz="0" w:space="0" w:color="auto"/>
          </w:divBdr>
        </w:div>
      </w:divsChild>
    </w:div>
    <w:div w:id="1617372981">
      <w:bodyDiv w:val="1"/>
      <w:marLeft w:val="0"/>
      <w:marRight w:val="0"/>
      <w:marTop w:val="0"/>
      <w:marBottom w:val="0"/>
      <w:divBdr>
        <w:top w:val="none" w:sz="0" w:space="0" w:color="auto"/>
        <w:left w:val="none" w:sz="0" w:space="0" w:color="auto"/>
        <w:bottom w:val="none" w:sz="0" w:space="0" w:color="auto"/>
        <w:right w:val="none" w:sz="0" w:space="0" w:color="auto"/>
      </w:divBdr>
    </w:div>
    <w:div w:id="1626815231">
      <w:bodyDiv w:val="1"/>
      <w:marLeft w:val="0"/>
      <w:marRight w:val="0"/>
      <w:marTop w:val="0"/>
      <w:marBottom w:val="0"/>
      <w:divBdr>
        <w:top w:val="none" w:sz="0" w:space="0" w:color="auto"/>
        <w:left w:val="none" w:sz="0" w:space="0" w:color="auto"/>
        <w:bottom w:val="none" w:sz="0" w:space="0" w:color="auto"/>
        <w:right w:val="none" w:sz="0" w:space="0" w:color="auto"/>
      </w:divBdr>
    </w:div>
    <w:div w:id="1642728776">
      <w:bodyDiv w:val="1"/>
      <w:marLeft w:val="0"/>
      <w:marRight w:val="0"/>
      <w:marTop w:val="0"/>
      <w:marBottom w:val="0"/>
      <w:divBdr>
        <w:top w:val="none" w:sz="0" w:space="0" w:color="auto"/>
        <w:left w:val="none" w:sz="0" w:space="0" w:color="auto"/>
        <w:bottom w:val="none" w:sz="0" w:space="0" w:color="auto"/>
        <w:right w:val="none" w:sz="0" w:space="0" w:color="auto"/>
      </w:divBdr>
      <w:divsChild>
        <w:div w:id="272637684">
          <w:marLeft w:val="0"/>
          <w:marRight w:val="0"/>
          <w:marTop w:val="80"/>
          <w:marBottom w:val="0"/>
          <w:divBdr>
            <w:top w:val="none" w:sz="0" w:space="0" w:color="auto"/>
            <w:left w:val="none" w:sz="0" w:space="0" w:color="auto"/>
            <w:bottom w:val="none" w:sz="0" w:space="0" w:color="auto"/>
            <w:right w:val="none" w:sz="0" w:space="0" w:color="auto"/>
          </w:divBdr>
        </w:div>
        <w:div w:id="372660443">
          <w:marLeft w:val="0"/>
          <w:marRight w:val="0"/>
          <w:marTop w:val="80"/>
          <w:marBottom w:val="0"/>
          <w:divBdr>
            <w:top w:val="none" w:sz="0" w:space="0" w:color="auto"/>
            <w:left w:val="none" w:sz="0" w:space="0" w:color="auto"/>
            <w:bottom w:val="none" w:sz="0" w:space="0" w:color="auto"/>
            <w:right w:val="none" w:sz="0" w:space="0" w:color="auto"/>
          </w:divBdr>
        </w:div>
        <w:div w:id="1017853783">
          <w:marLeft w:val="0"/>
          <w:marRight w:val="0"/>
          <w:marTop w:val="80"/>
          <w:marBottom w:val="0"/>
          <w:divBdr>
            <w:top w:val="none" w:sz="0" w:space="0" w:color="auto"/>
            <w:left w:val="none" w:sz="0" w:space="0" w:color="auto"/>
            <w:bottom w:val="none" w:sz="0" w:space="0" w:color="auto"/>
            <w:right w:val="none" w:sz="0" w:space="0" w:color="auto"/>
          </w:divBdr>
        </w:div>
        <w:div w:id="1255893516">
          <w:marLeft w:val="0"/>
          <w:marRight w:val="0"/>
          <w:marTop w:val="80"/>
          <w:marBottom w:val="0"/>
          <w:divBdr>
            <w:top w:val="none" w:sz="0" w:space="0" w:color="auto"/>
            <w:left w:val="none" w:sz="0" w:space="0" w:color="auto"/>
            <w:bottom w:val="none" w:sz="0" w:space="0" w:color="auto"/>
            <w:right w:val="none" w:sz="0" w:space="0" w:color="auto"/>
          </w:divBdr>
        </w:div>
        <w:div w:id="1430812071">
          <w:marLeft w:val="0"/>
          <w:marRight w:val="0"/>
          <w:marTop w:val="80"/>
          <w:marBottom w:val="0"/>
          <w:divBdr>
            <w:top w:val="none" w:sz="0" w:space="0" w:color="auto"/>
            <w:left w:val="none" w:sz="0" w:space="0" w:color="auto"/>
            <w:bottom w:val="none" w:sz="0" w:space="0" w:color="auto"/>
            <w:right w:val="none" w:sz="0" w:space="0" w:color="auto"/>
          </w:divBdr>
        </w:div>
      </w:divsChild>
    </w:div>
    <w:div w:id="1688363811">
      <w:bodyDiv w:val="1"/>
      <w:marLeft w:val="0"/>
      <w:marRight w:val="0"/>
      <w:marTop w:val="0"/>
      <w:marBottom w:val="0"/>
      <w:divBdr>
        <w:top w:val="none" w:sz="0" w:space="0" w:color="auto"/>
        <w:left w:val="none" w:sz="0" w:space="0" w:color="auto"/>
        <w:bottom w:val="none" w:sz="0" w:space="0" w:color="auto"/>
        <w:right w:val="none" w:sz="0" w:space="0" w:color="auto"/>
      </w:divBdr>
      <w:divsChild>
        <w:div w:id="512885872">
          <w:marLeft w:val="547"/>
          <w:marRight w:val="0"/>
          <w:marTop w:val="115"/>
          <w:marBottom w:val="0"/>
          <w:divBdr>
            <w:top w:val="none" w:sz="0" w:space="0" w:color="auto"/>
            <w:left w:val="none" w:sz="0" w:space="0" w:color="auto"/>
            <w:bottom w:val="none" w:sz="0" w:space="0" w:color="auto"/>
            <w:right w:val="none" w:sz="0" w:space="0" w:color="auto"/>
          </w:divBdr>
        </w:div>
        <w:div w:id="516387197">
          <w:marLeft w:val="547"/>
          <w:marRight w:val="0"/>
          <w:marTop w:val="115"/>
          <w:marBottom w:val="0"/>
          <w:divBdr>
            <w:top w:val="none" w:sz="0" w:space="0" w:color="auto"/>
            <w:left w:val="none" w:sz="0" w:space="0" w:color="auto"/>
            <w:bottom w:val="none" w:sz="0" w:space="0" w:color="auto"/>
            <w:right w:val="none" w:sz="0" w:space="0" w:color="auto"/>
          </w:divBdr>
        </w:div>
        <w:div w:id="1901210880">
          <w:marLeft w:val="1166"/>
          <w:marRight w:val="0"/>
          <w:marTop w:val="106"/>
          <w:marBottom w:val="0"/>
          <w:divBdr>
            <w:top w:val="none" w:sz="0" w:space="0" w:color="auto"/>
            <w:left w:val="none" w:sz="0" w:space="0" w:color="auto"/>
            <w:bottom w:val="none" w:sz="0" w:space="0" w:color="auto"/>
            <w:right w:val="none" w:sz="0" w:space="0" w:color="auto"/>
          </w:divBdr>
        </w:div>
        <w:div w:id="2026050974">
          <w:marLeft w:val="547"/>
          <w:marRight w:val="0"/>
          <w:marTop w:val="115"/>
          <w:marBottom w:val="0"/>
          <w:divBdr>
            <w:top w:val="none" w:sz="0" w:space="0" w:color="auto"/>
            <w:left w:val="none" w:sz="0" w:space="0" w:color="auto"/>
            <w:bottom w:val="none" w:sz="0" w:space="0" w:color="auto"/>
            <w:right w:val="none" w:sz="0" w:space="0" w:color="auto"/>
          </w:divBdr>
        </w:div>
      </w:divsChild>
    </w:div>
    <w:div w:id="1854954731">
      <w:bodyDiv w:val="1"/>
      <w:marLeft w:val="0"/>
      <w:marRight w:val="0"/>
      <w:marTop w:val="0"/>
      <w:marBottom w:val="0"/>
      <w:divBdr>
        <w:top w:val="none" w:sz="0" w:space="0" w:color="auto"/>
        <w:left w:val="none" w:sz="0" w:space="0" w:color="auto"/>
        <w:bottom w:val="none" w:sz="0" w:space="0" w:color="auto"/>
        <w:right w:val="none" w:sz="0" w:space="0" w:color="auto"/>
      </w:divBdr>
      <w:divsChild>
        <w:div w:id="105194845">
          <w:marLeft w:val="0"/>
          <w:marRight w:val="0"/>
          <w:marTop w:val="80"/>
          <w:marBottom w:val="0"/>
          <w:divBdr>
            <w:top w:val="none" w:sz="0" w:space="0" w:color="auto"/>
            <w:left w:val="none" w:sz="0" w:space="0" w:color="auto"/>
            <w:bottom w:val="none" w:sz="0" w:space="0" w:color="auto"/>
            <w:right w:val="none" w:sz="0" w:space="0" w:color="auto"/>
          </w:divBdr>
        </w:div>
        <w:div w:id="867838584">
          <w:marLeft w:val="0"/>
          <w:marRight w:val="0"/>
          <w:marTop w:val="80"/>
          <w:marBottom w:val="0"/>
          <w:divBdr>
            <w:top w:val="none" w:sz="0" w:space="0" w:color="auto"/>
            <w:left w:val="none" w:sz="0" w:space="0" w:color="auto"/>
            <w:bottom w:val="none" w:sz="0" w:space="0" w:color="auto"/>
            <w:right w:val="none" w:sz="0" w:space="0" w:color="auto"/>
          </w:divBdr>
        </w:div>
        <w:div w:id="1051080668">
          <w:marLeft w:val="0"/>
          <w:marRight w:val="0"/>
          <w:marTop w:val="80"/>
          <w:marBottom w:val="0"/>
          <w:divBdr>
            <w:top w:val="none" w:sz="0" w:space="0" w:color="auto"/>
            <w:left w:val="none" w:sz="0" w:space="0" w:color="auto"/>
            <w:bottom w:val="none" w:sz="0" w:space="0" w:color="auto"/>
            <w:right w:val="none" w:sz="0" w:space="0" w:color="auto"/>
          </w:divBdr>
        </w:div>
      </w:divsChild>
    </w:div>
    <w:div w:id="1868130492">
      <w:bodyDiv w:val="1"/>
      <w:marLeft w:val="0"/>
      <w:marRight w:val="0"/>
      <w:marTop w:val="0"/>
      <w:marBottom w:val="0"/>
      <w:divBdr>
        <w:top w:val="none" w:sz="0" w:space="0" w:color="auto"/>
        <w:left w:val="none" w:sz="0" w:space="0" w:color="auto"/>
        <w:bottom w:val="none" w:sz="0" w:space="0" w:color="auto"/>
        <w:right w:val="none" w:sz="0" w:space="0" w:color="auto"/>
      </w:divBdr>
      <w:divsChild>
        <w:div w:id="439224163">
          <w:marLeft w:val="547"/>
          <w:marRight w:val="0"/>
          <w:marTop w:val="154"/>
          <w:marBottom w:val="0"/>
          <w:divBdr>
            <w:top w:val="none" w:sz="0" w:space="0" w:color="auto"/>
            <w:left w:val="none" w:sz="0" w:space="0" w:color="auto"/>
            <w:bottom w:val="none" w:sz="0" w:space="0" w:color="auto"/>
            <w:right w:val="none" w:sz="0" w:space="0" w:color="auto"/>
          </w:divBdr>
        </w:div>
        <w:div w:id="697924177">
          <w:marLeft w:val="547"/>
          <w:marRight w:val="0"/>
          <w:marTop w:val="154"/>
          <w:marBottom w:val="0"/>
          <w:divBdr>
            <w:top w:val="none" w:sz="0" w:space="0" w:color="auto"/>
            <w:left w:val="none" w:sz="0" w:space="0" w:color="auto"/>
            <w:bottom w:val="none" w:sz="0" w:space="0" w:color="auto"/>
            <w:right w:val="none" w:sz="0" w:space="0" w:color="auto"/>
          </w:divBdr>
        </w:div>
        <w:div w:id="1492481848">
          <w:marLeft w:val="547"/>
          <w:marRight w:val="0"/>
          <w:marTop w:val="154"/>
          <w:marBottom w:val="0"/>
          <w:divBdr>
            <w:top w:val="none" w:sz="0" w:space="0" w:color="auto"/>
            <w:left w:val="none" w:sz="0" w:space="0" w:color="auto"/>
            <w:bottom w:val="none" w:sz="0" w:space="0" w:color="auto"/>
            <w:right w:val="none" w:sz="0" w:space="0" w:color="auto"/>
          </w:divBdr>
        </w:div>
      </w:divsChild>
    </w:div>
    <w:div w:id="1895508008">
      <w:bodyDiv w:val="1"/>
      <w:marLeft w:val="0"/>
      <w:marRight w:val="0"/>
      <w:marTop w:val="0"/>
      <w:marBottom w:val="0"/>
      <w:divBdr>
        <w:top w:val="none" w:sz="0" w:space="0" w:color="auto"/>
        <w:left w:val="none" w:sz="0" w:space="0" w:color="auto"/>
        <w:bottom w:val="none" w:sz="0" w:space="0" w:color="auto"/>
        <w:right w:val="none" w:sz="0" w:space="0" w:color="auto"/>
      </w:divBdr>
      <w:divsChild>
        <w:div w:id="128671180">
          <w:marLeft w:val="547"/>
          <w:marRight w:val="0"/>
          <w:marTop w:val="154"/>
          <w:marBottom w:val="0"/>
          <w:divBdr>
            <w:top w:val="none" w:sz="0" w:space="0" w:color="auto"/>
            <w:left w:val="none" w:sz="0" w:space="0" w:color="auto"/>
            <w:bottom w:val="none" w:sz="0" w:space="0" w:color="auto"/>
            <w:right w:val="none" w:sz="0" w:space="0" w:color="auto"/>
          </w:divBdr>
        </w:div>
        <w:div w:id="477310900">
          <w:marLeft w:val="547"/>
          <w:marRight w:val="0"/>
          <w:marTop w:val="154"/>
          <w:marBottom w:val="0"/>
          <w:divBdr>
            <w:top w:val="none" w:sz="0" w:space="0" w:color="auto"/>
            <w:left w:val="none" w:sz="0" w:space="0" w:color="auto"/>
            <w:bottom w:val="none" w:sz="0" w:space="0" w:color="auto"/>
            <w:right w:val="none" w:sz="0" w:space="0" w:color="auto"/>
          </w:divBdr>
        </w:div>
        <w:div w:id="879127783">
          <w:marLeft w:val="547"/>
          <w:marRight w:val="0"/>
          <w:marTop w:val="154"/>
          <w:marBottom w:val="0"/>
          <w:divBdr>
            <w:top w:val="none" w:sz="0" w:space="0" w:color="auto"/>
            <w:left w:val="none" w:sz="0" w:space="0" w:color="auto"/>
            <w:bottom w:val="none" w:sz="0" w:space="0" w:color="auto"/>
            <w:right w:val="none" w:sz="0" w:space="0" w:color="auto"/>
          </w:divBdr>
        </w:div>
      </w:divsChild>
    </w:div>
    <w:div w:id="1905991467">
      <w:bodyDiv w:val="1"/>
      <w:marLeft w:val="0"/>
      <w:marRight w:val="0"/>
      <w:marTop w:val="0"/>
      <w:marBottom w:val="0"/>
      <w:divBdr>
        <w:top w:val="none" w:sz="0" w:space="0" w:color="auto"/>
        <w:left w:val="none" w:sz="0" w:space="0" w:color="auto"/>
        <w:bottom w:val="none" w:sz="0" w:space="0" w:color="auto"/>
        <w:right w:val="none" w:sz="0" w:space="0" w:color="auto"/>
      </w:divBdr>
      <w:divsChild>
        <w:div w:id="1523081746">
          <w:marLeft w:val="0"/>
          <w:marRight w:val="0"/>
          <w:marTop w:val="80"/>
          <w:marBottom w:val="0"/>
          <w:divBdr>
            <w:top w:val="none" w:sz="0" w:space="0" w:color="auto"/>
            <w:left w:val="none" w:sz="0" w:space="0" w:color="auto"/>
            <w:bottom w:val="none" w:sz="0" w:space="0" w:color="auto"/>
            <w:right w:val="none" w:sz="0" w:space="0" w:color="auto"/>
          </w:divBdr>
        </w:div>
      </w:divsChild>
    </w:div>
    <w:div w:id="1933852386">
      <w:bodyDiv w:val="1"/>
      <w:marLeft w:val="0"/>
      <w:marRight w:val="0"/>
      <w:marTop w:val="0"/>
      <w:marBottom w:val="0"/>
      <w:divBdr>
        <w:top w:val="none" w:sz="0" w:space="0" w:color="auto"/>
        <w:left w:val="none" w:sz="0" w:space="0" w:color="auto"/>
        <w:bottom w:val="none" w:sz="0" w:space="0" w:color="auto"/>
        <w:right w:val="none" w:sz="0" w:space="0" w:color="auto"/>
      </w:divBdr>
      <w:divsChild>
        <w:div w:id="1914899420">
          <w:marLeft w:val="360"/>
          <w:marRight w:val="0"/>
          <w:marTop w:val="200"/>
          <w:marBottom w:val="0"/>
          <w:divBdr>
            <w:top w:val="none" w:sz="0" w:space="0" w:color="auto"/>
            <w:left w:val="none" w:sz="0" w:space="0" w:color="auto"/>
            <w:bottom w:val="none" w:sz="0" w:space="0" w:color="auto"/>
            <w:right w:val="none" w:sz="0" w:space="0" w:color="auto"/>
          </w:divBdr>
        </w:div>
      </w:divsChild>
    </w:div>
    <w:div w:id="1984386370">
      <w:bodyDiv w:val="1"/>
      <w:marLeft w:val="0"/>
      <w:marRight w:val="0"/>
      <w:marTop w:val="0"/>
      <w:marBottom w:val="0"/>
      <w:divBdr>
        <w:top w:val="none" w:sz="0" w:space="0" w:color="auto"/>
        <w:left w:val="none" w:sz="0" w:space="0" w:color="auto"/>
        <w:bottom w:val="none" w:sz="0" w:space="0" w:color="auto"/>
        <w:right w:val="none" w:sz="0" w:space="0" w:color="auto"/>
      </w:divBdr>
    </w:div>
    <w:div w:id="2049067199">
      <w:bodyDiv w:val="1"/>
      <w:marLeft w:val="0"/>
      <w:marRight w:val="0"/>
      <w:marTop w:val="0"/>
      <w:marBottom w:val="0"/>
      <w:divBdr>
        <w:top w:val="none" w:sz="0" w:space="0" w:color="auto"/>
        <w:left w:val="none" w:sz="0" w:space="0" w:color="auto"/>
        <w:bottom w:val="none" w:sz="0" w:space="0" w:color="auto"/>
        <w:right w:val="none" w:sz="0" w:space="0" w:color="auto"/>
      </w:divBdr>
      <w:divsChild>
        <w:div w:id="1129788416">
          <w:marLeft w:val="547"/>
          <w:marRight w:val="0"/>
          <w:marTop w:val="154"/>
          <w:marBottom w:val="0"/>
          <w:divBdr>
            <w:top w:val="none" w:sz="0" w:space="0" w:color="auto"/>
            <w:left w:val="none" w:sz="0" w:space="0" w:color="auto"/>
            <w:bottom w:val="none" w:sz="0" w:space="0" w:color="auto"/>
            <w:right w:val="none" w:sz="0" w:space="0" w:color="auto"/>
          </w:divBdr>
        </w:div>
        <w:div w:id="1239444758">
          <w:marLeft w:val="547"/>
          <w:marRight w:val="0"/>
          <w:marTop w:val="154"/>
          <w:marBottom w:val="0"/>
          <w:divBdr>
            <w:top w:val="none" w:sz="0" w:space="0" w:color="auto"/>
            <w:left w:val="none" w:sz="0" w:space="0" w:color="auto"/>
            <w:bottom w:val="none" w:sz="0" w:space="0" w:color="auto"/>
            <w:right w:val="none" w:sz="0" w:space="0" w:color="auto"/>
          </w:divBdr>
        </w:div>
        <w:div w:id="1525023523">
          <w:marLeft w:val="547"/>
          <w:marRight w:val="0"/>
          <w:marTop w:val="154"/>
          <w:marBottom w:val="0"/>
          <w:divBdr>
            <w:top w:val="none" w:sz="0" w:space="0" w:color="auto"/>
            <w:left w:val="none" w:sz="0" w:space="0" w:color="auto"/>
            <w:bottom w:val="none" w:sz="0" w:space="0" w:color="auto"/>
            <w:right w:val="none" w:sz="0" w:space="0" w:color="auto"/>
          </w:divBdr>
        </w:div>
        <w:div w:id="1616718651">
          <w:marLeft w:val="547"/>
          <w:marRight w:val="0"/>
          <w:marTop w:val="154"/>
          <w:marBottom w:val="0"/>
          <w:divBdr>
            <w:top w:val="none" w:sz="0" w:space="0" w:color="auto"/>
            <w:left w:val="none" w:sz="0" w:space="0" w:color="auto"/>
            <w:bottom w:val="none" w:sz="0" w:space="0" w:color="auto"/>
            <w:right w:val="none" w:sz="0" w:space="0" w:color="auto"/>
          </w:divBdr>
        </w:div>
      </w:divsChild>
    </w:div>
    <w:div w:id="2053728526">
      <w:bodyDiv w:val="1"/>
      <w:marLeft w:val="0"/>
      <w:marRight w:val="0"/>
      <w:marTop w:val="0"/>
      <w:marBottom w:val="0"/>
      <w:divBdr>
        <w:top w:val="none" w:sz="0" w:space="0" w:color="auto"/>
        <w:left w:val="none" w:sz="0" w:space="0" w:color="auto"/>
        <w:bottom w:val="none" w:sz="0" w:space="0" w:color="auto"/>
        <w:right w:val="none" w:sz="0" w:space="0" w:color="auto"/>
      </w:divBdr>
      <w:divsChild>
        <w:div w:id="115222300">
          <w:marLeft w:val="360"/>
          <w:marRight w:val="0"/>
          <w:marTop w:val="200"/>
          <w:marBottom w:val="0"/>
          <w:divBdr>
            <w:top w:val="none" w:sz="0" w:space="0" w:color="auto"/>
            <w:left w:val="none" w:sz="0" w:space="0" w:color="auto"/>
            <w:bottom w:val="none" w:sz="0" w:space="0" w:color="auto"/>
            <w:right w:val="none" w:sz="0" w:space="0" w:color="auto"/>
          </w:divBdr>
        </w:div>
      </w:divsChild>
    </w:div>
    <w:div w:id="2056347460">
      <w:bodyDiv w:val="1"/>
      <w:marLeft w:val="0"/>
      <w:marRight w:val="0"/>
      <w:marTop w:val="0"/>
      <w:marBottom w:val="0"/>
      <w:divBdr>
        <w:top w:val="none" w:sz="0" w:space="0" w:color="auto"/>
        <w:left w:val="none" w:sz="0" w:space="0" w:color="auto"/>
        <w:bottom w:val="none" w:sz="0" w:space="0" w:color="auto"/>
        <w:right w:val="none" w:sz="0" w:space="0" w:color="auto"/>
      </w:divBdr>
      <w:divsChild>
        <w:div w:id="94056542">
          <w:marLeft w:val="547"/>
          <w:marRight w:val="0"/>
          <w:marTop w:val="154"/>
          <w:marBottom w:val="0"/>
          <w:divBdr>
            <w:top w:val="none" w:sz="0" w:space="0" w:color="auto"/>
            <w:left w:val="none" w:sz="0" w:space="0" w:color="auto"/>
            <w:bottom w:val="none" w:sz="0" w:space="0" w:color="auto"/>
            <w:right w:val="none" w:sz="0" w:space="0" w:color="auto"/>
          </w:divBdr>
        </w:div>
        <w:div w:id="821504324">
          <w:marLeft w:val="547"/>
          <w:marRight w:val="0"/>
          <w:marTop w:val="154"/>
          <w:marBottom w:val="0"/>
          <w:divBdr>
            <w:top w:val="none" w:sz="0" w:space="0" w:color="auto"/>
            <w:left w:val="none" w:sz="0" w:space="0" w:color="auto"/>
            <w:bottom w:val="none" w:sz="0" w:space="0" w:color="auto"/>
            <w:right w:val="none" w:sz="0" w:space="0" w:color="auto"/>
          </w:divBdr>
        </w:div>
        <w:div w:id="1290553068">
          <w:marLeft w:val="547"/>
          <w:marRight w:val="0"/>
          <w:marTop w:val="154"/>
          <w:marBottom w:val="0"/>
          <w:divBdr>
            <w:top w:val="none" w:sz="0" w:space="0" w:color="auto"/>
            <w:left w:val="none" w:sz="0" w:space="0" w:color="auto"/>
            <w:bottom w:val="none" w:sz="0" w:space="0" w:color="auto"/>
            <w:right w:val="none" w:sz="0" w:space="0" w:color="auto"/>
          </w:divBdr>
        </w:div>
        <w:div w:id="2107797699">
          <w:marLeft w:val="547"/>
          <w:marRight w:val="0"/>
          <w:marTop w:val="154"/>
          <w:marBottom w:val="0"/>
          <w:divBdr>
            <w:top w:val="none" w:sz="0" w:space="0" w:color="auto"/>
            <w:left w:val="none" w:sz="0" w:space="0" w:color="auto"/>
            <w:bottom w:val="none" w:sz="0" w:space="0" w:color="auto"/>
            <w:right w:val="none" w:sz="0" w:space="0" w:color="auto"/>
          </w:divBdr>
        </w:div>
      </w:divsChild>
    </w:div>
    <w:div w:id="2060203318">
      <w:bodyDiv w:val="1"/>
      <w:marLeft w:val="0"/>
      <w:marRight w:val="0"/>
      <w:marTop w:val="0"/>
      <w:marBottom w:val="0"/>
      <w:divBdr>
        <w:top w:val="none" w:sz="0" w:space="0" w:color="auto"/>
        <w:left w:val="none" w:sz="0" w:space="0" w:color="auto"/>
        <w:bottom w:val="none" w:sz="0" w:space="0" w:color="auto"/>
        <w:right w:val="none" w:sz="0" w:space="0" w:color="auto"/>
      </w:divBdr>
      <w:divsChild>
        <w:div w:id="1308558076">
          <w:marLeft w:val="0"/>
          <w:marRight w:val="0"/>
          <w:marTop w:val="80"/>
          <w:marBottom w:val="0"/>
          <w:divBdr>
            <w:top w:val="none" w:sz="0" w:space="0" w:color="auto"/>
            <w:left w:val="none" w:sz="0" w:space="0" w:color="auto"/>
            <w:bottom w:val="none" w:sz="0" w:space="0" w:color="auto"/>
            <w:right w:val="none" w:sz="0" w:space="0" w:color="auto"/>
          </w:divBdr>
        </w:div>
      </w:divsChild>
    </w:div>
    <w:div w:id="2126389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33439-64CC-4C35-8E94-FD5D4BBD6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2341</Words>
  <Characters>12543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2021-08-18T08:41:00Z</dcterms:created>
  <dcterms:modified xsi:type="dcterms:W3CDTF">2021-08-18T08:41:00Z</dcterms:modified>
</cp:coreProperties>
</file>