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8B91" w14:textId="78C251EA" w:rsidR="000A3945" w:rsidRPr="003F030B" w:rsidRDefault="000A3945" w:rsidP="003F030B">
      <w:pPr>
        <w:pStyle w:val="Title"/>
        <w:rPr>
          <w:sz w:val="24"/>
          <w:szCs w:val="24"/>
        </w:rPr>
      </w:pPr>
      <w:r w:rsidRPr="003F030B">
        <w:rPr>
          <w:sz w:val="24"/>
          <w:szCs w:val="24"/>
        </w:rPr>
        <w:t>NATIONAL INSTITUTE FOR HEALTH AND CARE EXCELLENCE</w:t>
      </w:r>
    </w:p>
    <w:p w14:paraId="7FC76623" w14:textId="5A63FA2B" w:rsidR="000D76E0" w:rsidRPr="00701E17" w:rsidRDefault="000A3945" w:rsidP="000D76E0">
      <w:pPr>
        <w:pStyle w:val="Heading1"/>
        <w:jc w:val="center"/>
        <w:rPr>
          <w:lang w:val="en-GB"/>
        </w:rPr>
      </w:pPr>
      <w:r w:rsidRPr="00701E17">
        <w:rPr>
          <w:lang w:val="en-GB"/>
        </w:rPr>
        <w:t>Minutes of the Bo</w:t>
      </w:r>
      <w:r w:rsidR="004B78E4" w:rsidRPr="00701E17">
        <w:rPr>
          <w:lang w:val="en-GB"/>
        </w:rPr>
        <w:t>ard Strategy Meeting</w:t>
      </w:r>
    </w:p>
    <w:p w14:paraId="1600A550" w14:textId="6D7AD8F8" w:rsidR="000A3945" w:rsidRPr="00701E17" w:rsidRDefault="00C72E88" w:rsidP="00C72E88">
      <w:pPr>
        <w:jc w:val="center"/>
        <w:rPr>
          <w:rFonts w:ascii="Arial" w:hAnsi="Arial" w:cs="Arial"/>
        </w:rPr>
      </w:pPr>
      <w:r w:rsidRPr="00701E17">
        <w:rPr>
          <w:rFonts w:ascii="Arial" w:hAnsi="Arial" w:cs="Arial"/>
        </w:rPr>
        <w:t xml:space="preserve">Wednesday </w:t>
      </w:r>
      <w:r w:rsidR="00731F76">
        <w:rPr>
          <w:rFonts w:ascii="Arial" w:hAnsi="Arial" w:cs="Arial"/>
        </w:rPr>
        <w:t>21 October</w:t>
      </w:r>
      <w:r w:rsidR="00003260" w:rsidRPr="00701E17">
        <w:rPr>
          <w:rFonts w:ascii="Arial" w:hAnsi="Arial" w:cs="Arial"/>
        </w:rPr>
        <w:t xml:space="preserve"> 2020</w:t>
      </w:r>
      <w:r w:rsidR="00731F76">
        <w:rPr>
          <w:rFonts w:ascii="Arial" w:hAnsi="Arial" w:cs="Arial"/>
        </w:rPr>
        <w:t xml:space="preserve">, held at the </w:t>
      </w:r>
      <w:proofErr w:type="spellStart"/>
      <w:r w:rsidR="00731F76">
        <w:rPr>
          <w:rFonts w:ascii="Arial" w:hAnsi="Arial" w:cs="Arial"/>
        </w:rPr>
        <w:t>Wellcome</w:t>
      </w:r>
      <w:proofErr w:type="spellEnd"/>
      <w:r w:rsidR="00731F76">
        <w:rPr>
          <w:rFonts w:ascii="Arial" w:hAnsi="Arial" w:cs="Arial"/>
        </w:rPr>
        <w:t xml:space="preserve"> Collection, London and </w:t>
      </w:r>
      <w:r w:rsidRPr="00701E17">
        <w:rPr>
          <w:rFonts w:ascii="Arial" w:hAnsi="Arial" w:cs="Arial"/>
        </w:rPr>
        <w:t xml:space="preserve">via </w:t>
      </w:r>
      <w:r w:rsidR="00CF5E19">
        <w:rPr>
          <w:rFonts w:ascii="Arial" w:hAnsi="Arial" w:cs="Arial"/>
        </w:rPr>
        <w:t xml:space="preserve">video </w:t>
      </w:r>
      <w:proofErr w:type="gramStart"/>
      <w:r w:rsidR="00CF5E19">
        <w:rPr>
          <w:rFonts w:ascii="Arial" w:hAnsi="Arial" w:cs="Arial"/>
        </w:rPr>
        <w:t>conferencing</w:t>
      </w:r>
      <w:proofErr w:type="gramEnd"/>
    </w:p>
    <w:p w14:paraId="0B006EAD" w14:textId="77777777" w:rsidR="00C72E88" w:rsidRPr="00701E17" w:rsidRDefault="00C72E88" w:rsidP="00C72E88">
      <w:pPr>
        <w:jc w:val="center"/>
        <w:rPr>
          <w:i/>
        </w:rPr>
      </w:pPr>
    </w:p>
    <w:p w14:paraId="31D2A3F0" w14:textId="347B6558" w:rsidR="000A3945" w:rsidRPr="001D2E1C" w:rsidRDefault="000A3945" w:rsidP="000A3945">
      <w:pPr>
        <w:pStyle w:val="Paragraphnonumbers"/>
        <w:spacing w:before="0" w:after="0" w:line="240" w:lineRule="auto"/>
        <w:jc w:val="both"/>
        <w:rPr>
          <w:iCs/>
        </w:rPr>
      </w:pPr>
      <w:r w:rsidRPr="001D2E1C">
        <w:rPr>
          <w:iCs/>
        </w:rPr>
        <w:t xml:space="preserve">These notes are a summary record of the main points discussed at the meeting and the decisions made. They are not intended to provide a verbatim record of the Board’s discussion. </w:t>
      </w:r>
    </w:p>
    <w:p w14:paraId="7CEBB363" w14:textId="77777777" w:rsidR="00312E63" w:rsidRPr="00701E17" w:rsidRDefault="00312E63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763B80B9" w14:textId="77777777" w:rsidR="00EB62F2" w:rsidRPr="00701E17" w:rsidRDefault="00EB62F2" w:rsidP="00312E63">
      <w:pPr>
        <w:pStyle w:val="Heading2"/>
        <w:rPr>
          <w:lang w:val="en-GB"/>
        </w:rPr>
      </w:pPr>
      <w:r w:rsidRPr="00701E17">
        <w:rPr>
          <w:lang w:val="en-GB"/>
        </w:rPr>
        <w:t>Present</w:t>
      </w:r>
    </w:p>
    <w:p w14:paraId="63C639DB" w14:textId="77777777" w:rsidR="00E3059B" w:rsidRPr="00701E17" w:rsidRDefault="00E3059B" w:rsidP="00EB62F2">
      <w:pPr>
        <w:pStyle w:val="Paragraphnonumbers"/>
        <w:tabs>
          <w:tab w:val="left" w:pos="3402"/>
        </w:tabs>
        <w:spacing w:before="0" w:after="0" w:line="240" w:lineRule="auto"/>
        <w:jc w:val="both"/>
        <w:rPr>
          <w:b/>
        </w:rPr>
      </w:pPr>
    </w:p>
    <w:p w14:paraId="5D420148" w14:textId="4B5FB07A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Non-Executive Directors</w:t>
      </w:r>
      <w:r w:rsidRPr="00701E17">
        <w:rPr>
          <w:color w:val="000000" w:themeColor="text1"/>
        </w:rPr>
        <w:tab/>
      </w:r>
      <w:r w:rsidR="0027411F" w:rsidRPr="00701E17">
        <w:rPr>
          <w:color w:val="000000" w:themeColor="text1"/>
        </w:rPr>
        <w:t xml:space="preserve">Sharmila </w:t>
      </w:r>
      <w:proofErr w:type="spellStart"/>
      <w:r w:rsidR="0027411F" w:rsidRPr="00701E17">
        <w:rPr>
          <w:color w:val="000000" w:themeColor="text1"/>
        </w:rPr>
        <w:t>Nebhrajani</w:t>
      </w:r>
      <w:proofErr w:type="spellEnd"/>
    </w:p>
    <w:p w14:paraId="6E273B12" w14:textId="116F3BDC" w:rsidR="00B372C9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F15826">
        <w:rPr>
          <w:color w:val="000000" w:themeColor="text1"/>
        </w:rPr>
        <w:t xml:space="preserve">Dame </w:t>
      </w:r>
      <w:r w:rsidR="00B372C9" w:rsidRPr="00701E17">
        <w:rPr>
          <w:color w:val="000000" w:themeColor="text1"/>
        </w:rPr>
        <w:t xml:space="preserve">Elaine </w:t>
      </w:r>
      <w:proofErr w:type="spellStart"/>
      <w:r w:rsidR="00B372C9" w:rsidRPr="00701E17">
        <w:rPr>
          <w:color w:val="000000" w:themeColor="text1"/>
        </w:rPr>
        <w:t>Inglesby</w:t>
      </w:r>
      <w:proofErr w:type="spellEnd"/>
      <w:r w:rsidR="00B372C9" w:rsidRPr="00701E17">
        <w:rPr>
          <w:color w:val="000000" w:themeColor="text1"/>
        </w:rPr>
        <w:t xml:space="preserve">-Burke </w:t>
      </w:r>
    </w:p>
    <w:p w14:paraId="3E5CC24C" w14:textId="77777777" w:rsidR="00F15826" w:rsidRDefault="00B372C9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F15826">
        <w:rPr>
          <w:color w:val="000000" w:themeColor="text1"/>
        </w:rPr>
        <w:t xml:space="preserve">Professor </w:t>
      </w:r>
      <w:r w:rsidR="00731F76">
        <w:rPr>
          <w:color w:val="000000" w:themeColor="text1"/>
        </w:rPr>
        <w:t xml:space="preserve">Tim Irish </w:t>
      </w:r>
    </w:p>
    <w:p w14:paraId="3706A285" w14:textId="0796AF23" w:rsidR="00131CBD" w:rsidRPr="00701E17" w:rsidRDefault="00F15826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C5500" w:rsidRPr="00701E17">
        <w:rPr>
          <w:color w:val="000000" w:themeColor="text1"/>
        </w:rPr>
        <w:t xml:space="preserve">Dr Rima </w:t>
      </w:r>
      <w:proofErr w:type="spellStart"/>
      <w:r w:rsidR="007C5500" w:rsidRPr="00701E17">
        <w:rPr>
          <w:color w:val="000000" w:themeColor="text1"/>
        </w:rPr>
        <w:t>Makarem</w:t>
      </w:r>
      <w:proofErr w:type="spellEnd"/>
    </w:p>
    <w:p w14:paraId="484A4EEE" w14:textId="417EF96E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>Tom Wright</w:t>
      </w:r>
    </w:p>
    <w:p w14:paraId="65C2ED54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/>
        <w:jc w:val="both"/>
        <w:rPr>
          <w:color w:val="000000" w:themeColor="text1"/>
        </w:rPr>
      </w:pPr>
    </w:p>
    <w:p w14:paraId="5CB63A9C" w14:textId="788E94A8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Executive Directors</w:t>
      </w:r>
      <w:r w:rsidRPr="00701E17">
        <w:rPr>
          <w:color w:val="000000" w:themeColor="text1"/>
        </w:rPr>
        <w:tab/>
        <w:t xml:space="preserve">Professor Gillian </w:t>
      </w:r>
      <w:proofErr w:type="spellStart"/>
      <w:r w:rsidRPr="00701E17">
        <w:rPr>
          <w:color w:val="000000" w:themeColor="text1"/>
        </w:rPr>
        <w:t>Leng</w:t>
      </w:r>
      <w:proofErr w:type="spellEnd"/>
    </w:p>
    <w:p w14:paraId="79F51B3F" w14:textId="2055638E" w:rsidR="00BF5F5F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BF5F5F" w:rsidRPr="00701E17">
        <w:rPr>
          <w:color w:val="000000" w:themeColor="text1"/>
        </w:rPr>
        <w:t>Meindert Boysen</w:t>
      </w:r>
    </w:p>
    <w:p w14:paraId="0981B287" w14:textId="77777777" w:rsidR="00CC56A4" w:rsidRDefault="00F15826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C56A4" w:rsidRPr="00701E17">
        <w:rPr>
          <w:color w:val="000000" w:themeColor="text1"/>
        </w:rPr>
        <w:t>Paul Chrisp</w:t>
      </w:r>
      <w:r w:rsidR="00CC56A4">
        <w:rPr>
          <w:color w:val="000000" w:themeColor="text1"/>
        </w:rPr>
        <w:t xml:space="preserve"> </w:t>
      </w:r>
    </w:p>
    <w:p w14:paraId="149DBC61" w14:textId="4FAA9DFD" w:rsidR="00F15826" w:rsidRDefault="00CC56A4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15826">
        <w:rPr>
          <w:color w:val="000000" w:themeColor="text1"/>
        </w:rPr>
        <w:t>Jennifer Howells</w:t>
      </w:r>
    </w:p>
    <w:p w14:paraId="714F74D2" w14:textId="0E0BFD01" w:rsidR="00131CBD" w:rsidRPr="00701E17" w:rsidRDefault="00F15826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F5F5F" w:rsidRPr="00701E17">
        <w:rPr>
          <w:color w:val="000000" w:themeColor="text1"/>
        </w:rPr>
        <w:tab/>
        <w:t xml:space="preserve"> </w:t>
      </w:r>
      <w:r w:rsidR="00131CBD" w:rsidRPr="00701E17">
        <w:rPr>
          <w:color w:val="000000" w:themeColor="text1"/>
        </w:rPr>
        <w:tab/>
      </w:r>
    </w:p>
    <w:p w14:paraId="2CA00D86" w14:textId="73F8E99B" w:rsidR="00131CBD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701E17">
        <w:rPr>
          <w:b/>
          <w:color w:val="000000" w:themeColor="text1"/>
        </w:rPr>
        <w:t>Directors in attendance</w:t>
      </w:r>
      <w:r w:rsidRPr="00701E17">
        <w:rPr>
          <w:color w:val="000000" w:themeColor="text1"/>
        </w:rPr>
        <w:tab/>
      </w:r>
      <w:r w:rsidRPr="00701E17">
        <w:rPr>
          <w:color w:val="000000" w:themeColor="text1"/>
          <w:lang w:eastAsia="x-none"/>
        </w:rPr>
        <w:t>Jane Gizbert</w:t>
      </w:r>
    </w:p>
    <w:p w14:paraId="2F26C6B6" w14:textId="691D1A35" w:rsidR="00F15826" w:rsidRPr="00701E17" w:rsidRDefault="00F15826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  <w:lang w:eastAsia="x-none"/>
        </w:rPr>
        <w:tab/>
        <w:t>Felix Greaves</w:t>
      </w:r>
    </w:p>
    <w:p w14:paraId="78639771" w14:textId="73970957" w:rsidR="007C5500" w:rsidRPr="00701E17" w:rsidRDefault="007C5500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701E17">
        <w:rPr>
          <w:color w:val="000000" w:themeColor="text1"/>
          <w:lang w:eastAsia="x-none"/>
        </w:rPr>
        <w:tab/>
      </w:r>
      <w:r w:rsidR="004F187A" w:rsidRPr="00701E17">
        <w:rPr>
          <w:color w:val="000000" w:themeColor="text1"/>
          <w:lang w:eastAsia="x-none"/>
        </w:rPr>
        <w:t>Judith Richardson</w:t>
      </w:r>
    </w:p>
    <w:p w14:paraId="13339517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FF0000"/>
        </w:rPr>
      </w:pPr>
    </w:p>
    <w:p w14:paraId="1332E50A" w14:textId="7B3024AE" w:rsidR="00B417DB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b/>
          <w:color w:val="000000" w:themeColor="text1"/>
        </w:rPr>
        <w:t>In attendance</w:t>
      </w:r>
      <w:r w:rsidRPr="00701E17">
        <w:rPr>
          <w:color w:val="000000" w:themeColor="text1"/>
        </w:rPr>
        <w:tab/>
      </w:r>
      <w:r w:rsidR="00B417DB" w:rsidRPr="00701E17">
        <w:rPr>
          <w:rFonts w:cs="Arial"/>
        </w:rPr>
        <w:t>D</w:t>
      </w:r>
      <w:r w:rsidRPr="00701E17">
        <w:rPr>
          <w:rFonts w:cs="Arial"/>
        </w:rPr>
        <w:t>avid Coombs (minutes)</w:t>
      </w:r>
    </w:p>
    <w:p w14:paraId="662E47F6" w14:textId="26045354" w:rsidR="005D6216" w:rsidRDefault="00F15826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>
        <w:rPr>
          <w:rFonts w:cs="Arial"/>
        </w:rPr>
        <w:tab/>
        <w:t>Helen Knight</w:t>
      </w:r>
    </w:p>
    <w:p w14:paraId="5C1C32BC" w14:textId="20B31311" w:rsidR="00CC56A4" w:rsidRDefault="00CC56A4" w:rsidP="00F40904">
      <w:pPr>
        <w:pStyle w:val="Paragraphnonumbers"/>
        <w:spacing w:before="0" w:after="0" w:line="240" w:lineRule="auto"/>
        <w:ind w:left="3042" w:firstLine="360"/>
      </w:pPr>
      <w:r>
        <w:t>Alison Liddell</w:t>
      </w:r>
    </w:p>
    <w:p w14:paraId="1F39ECAA" w14:textId="7186D166" w:rsidR="005D6216" w:rsidRPr="00F40904" w:rsidRDefault="005D6216" w:rsidP="00F40904">
      <w:pPr>
        <w:pStyle w:val="Paragraphnonumbers"/>
        <w:spacing w:before="0" w:after="0" w:line="240" w:lineRule="auto"/>
        <w:ind w:left="3042" w:firstLine="360"/>
      </w:pPr>
      <w:r w:rsidRPr="00F40904">
        <w:t xml:space="preserve">Carole Longson </w:t>
      </w:r>
    </w:p>
    <w:p w14:paraId="0C39051C" w14:textId="1182444C" w:rsidR="005D6216" w:rsidRPr="00F40904" w:rsidRDefault="005D6216" w:rsidP="00F40904">
      <w:pPr>
        <w:pStyle w:val="Paragraphnonumbers"/>
        <w:spacing w:before="0" w:after="0" w:line="240" w:lineRule="auto"/>
        <w:ind w:left="3042" w:firstLine="360"/>
      </w:pPr>
      <w:r w:rsidRPr="00F40904">
        <w:t xml:space="preserve">Ian Watson </w:t>
      </w:r>
    </w:p>
    <w:p w14:paraId="093BC2DC" w14:textId="10EF43BA" w:rsidR="00203CC9" w:rsidRPr="00F40904" w:rsidRDefault="006C58FD" w:rsidP="00F40904">
      <w:pPr>
        <w:pStyle w:val="Paragraphnonumbers"/>
        <w:spacing w:before="0" w:after="0" w:line="240" w:lineRule="auto"/>
      </w:pPr>
      <w:r w:rsidRPr="00F40904">
        <w:tab/>
      </w:r>
      <w:r w:rsidR="008863F7" w:rsidRPr="00F40904">
        <w:tab/>
      </w:r>
    </w:p>
    <w:p w14:paraId="0BE8421E" w14:textId="77777777" w:rsidR="00131CBD" w:rsidRPr="00701E17" w:rsidRDefault="00131CBD" w:rsidP="00131CBD">
      <w:pPr>
        <w:pStyle w:val="Heading2"/>
        <w:rPr>
          <w:lang w:val="en-GB"/>
        </w:rPr>
      </w:pPr>
      <w:r w:rsidRPr="00701E17">
        <w:rPr>
          <w:lang w:val="en-GB"/>
        </w:rPr>
        <w:t>Apologies (Board and Senior Management Team) (item 1)</w:t>
      </w:r>
    </w:p>
    <w:p w14:paraId="683D3D4E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567"/>
      </w:pPr>
    </w:p>
    <w:p w14:paraId="1065D353" w14:textId="572996B0" w:rsidR="00131CBD" w:rsidRDefault="00CC56A4" w:rsidP="00003260">
      <w:pPr>
        <w:pStyle w:val="Paragraph"/>
      </w:pPr>
      <w:r>
        <w:t xml:space="preserve">Apologies were received from Alexia </w:t>
      </w:r>
      <w:proofErr w:type="spellStart"/>
      <w:r>
        <w:t>Tonnel</w:t>
      </w:r>
      <w:proofErr w:type="spellEnd"/>
      <w:r>
        <w:t xml:space="preserve"> who was represented by Alison Liddell.</w:t>
      </w:r>
    </w:p>
    <w:p w14:paraId="06665584" w14:textId="77777777" w:rsidR="00F40904" w:rsidRDefault="00F40904" w:rsidP="00F40904">
      <w:pPr>
        <w:pStyle w:val="Paragraph"/>
        <w:numPr>
          <w:ilvl w:val="0"/>
          <w:numId w:val="0"/>
        </w:numPr>
        <w:ind w:left="720"/>
      </w:pPr>
    </w:p>
    <w:p w14:paraId="2688E74D" w14:textId="77777777" w:rsidR="00131CBD" w:rsidRPr="00701E17" w:rsidRDefault="00131CBD" w:rsidP="00131CBD">
      <w:pPr>
        <w:pStyle w:val="Heading2"/>
        <w:rPr>
          <w:lang w:val="en-GB"/>
        </w:rPr>
      </w:pPr>
      <w:r w:rsidRPr="00701E17">
        <w:rPr>
          <w:lang w:val="en-GB"/>
        </w:rPr>
        <w:t>Declarations of interest (item 2)</w:t>
      </w:r>
    </w:p>
    <w:p w14:paraId="6D1E4A77" w14:textId="77777777" w:rsidR="00131CBD" w:rsidRPr="00701E17" w:rsidRDefault="00131CBD" w:rsidP="00131CBD">
      <w:pPr>
        <w:jc w:val="both"/>
        <w:rPr>
          <w:rFonts w:ascii="Arial" w:hAnsi="Arial" w:cs="Arial"/>
        </w:rPr>
      </w:pPr>
    </w:p>
    <w:p w14:paraId="3E1B9ABC" w14:textId="43660483" w:rsidR="00131CBD" w:rsidRPr="00701E17" w:rsidRDefault="00D309C5" w:rsidP="00131CBD">
      <w:pPr>
        <w:pStyle w:val="Paragraph"/>
        <w:numPr>
          <w:ilvl w:val="0"/>
          <w:numId w:val="6"/>
        </w:numPr>
        <w:ind w:hanging="720"/>
      </w:pPr>
      <w:r w:rsidRPr="00701E17">
        <w:t>I</w:t>
      </w:r>
      <w:r w:rsidR="00FE25EA" w:rsidRPr="00701E17">
        <w:t xml:space="preserve">t was confirmed there were no conflicts of interest relevant to the meeting. </w:t>
      </w:r>
    </w:p>
    <w:p w14:paraId="2D6E5AFD" w14:textId="77777777" w:rsidR="00203CC9" w:rsidRPr="00701E17" w:rsidRDefault="00203CC9" w:rsidP="003F030B"/>
    <w:p w14:paraId="1B7D19E8" w14:textId="719126BA" w:rsidR="00131CBD" w:rsidRPr="00701E17" w:rsidRDefault="00F15826" w:rsidP="002B7B1C">
      <w:pPr>
        <w:pStyle w:val="Heading2"/>
        <w:rPr>
          <w:lang w:val="en-GB"/>
        </w:rPr>
      </w:pPr>
      <w:r w:rsidRPr="00F15826">
        <w:rPr>
          <w:lang w:val="en-GB"/>
        </w:rPr>
        <w:t xml:space="preserve">The NICE methods of health technology evaluation: the case for change </w:t>
      </w:r>
      <w:r w:rsidR="00131CBD" w:rsidRPr="00701E17">
        <w:rPr>
          <w:lang w:val="en-GB"/>
        </w:rPr>
        <w:t xml:space="preserve">(item </w:t>
      </w:r>
      <w:r w:rsidR="007C5500" w:rsidRPr="00701E17">
        <w:rPr>
          <w:lang w:val="en-GB"/>
        </w:rPr>
        <w:t>3</w:t>
      </w:r>
      <w:r w:rsidR="00131CBD" w:rsidRPr="00701E17">
        <w:rPr>
          <w:lang w:val="en-GB"/>
        </w:rPr>
        <w:t>)</w:t>
      </w:r>
    </w:p>
    <w:p w14:paraId="29578B1C" w14:textId="77777777" w:rsidR="00131CBD" w:rsidRPr="00701E17" w:rsidRDefault="00131CBD" w:rsidP="00131CBD">
      <w:pPr>
        <w:pStyle w:val="Paragraph"/>
        <w:numPr>
          <w:ilvl w:val="0"/>
          <w:numId w:val="0"/>
        </w:numPr>
      </w:pPr>
    </w:p>
    <w:p w14:paraId="65CEF1C3" w14:textId="03441ADF" w:rsidR="00BF4EA8" w:rsidRDefault="001D0AD6" w:rsidP="00DE571B">
      <w:pPr>
        <w:pStyle w:val="Paragraph"/>
      </w:pPr>
      <w:r>
        <w:t xml:space="preserve">Meindert Boysen presented the proposed consultation paper for the Centre for Health Technology Evaluation </w:t>
      </w:r>
      <w:r w:rsidR="00185C6D">
        <w:t xml:space="preserve">(CHTE) </w:t>
      </w:r>
      <w:r>
        <w:t xml:space="preserve">methods review. He </w:t>
      </w:r>
      <w:r>
        <w:lastRenderedPageBreak/>
        <w:t xml:space="preserve">noted that the document summarises the </w:t>
      </w:r>
      <w:r w:rsidR="00397271">
        <w:t xml:space="preserve">review’s </w:t>
      </w:r>
      <w:r>
        <w:t xml:space="preserve">background and objectives, outlines 56 proposals for change, and explores the potential impact of those proposals. </w:t>
      </w:r>
      <w:r w:rsidR="00185C6D">
        <w:t xml:space="preserve">Meindert highlighted the extensive engagement with stakeholders </w:t>
      </w:r>
      <w:r w:rsidR="00397271">
        <w:t xml:space="preserve">to date </w:t>
      </w:r>
      <w:r w:rsidR="000D5833">
        <w:t xml:space="preserve">and explained that the consultation seeks feedback on </w:t>
      </w:r>
      <w:r>
        <w:t>whether the proposals provide a suitable basis to inform the final methods</w:t>
      </w:r>
      <w:r w:rsidR="000D5833">
        <w:t>;</w:t>
      </w:r>
      <w:r>
        <w:t xml:space="preserve"> the potential effects of the changes on patients, health technologies and the NHS</w:t>
      </w:r>
      <w:r w:rsidR="000D5833">
        <w:t>;</w:t>
      </w:r>
      <w:r>
        <w:t xml:space="preserve"> any potential implications for other NICE programmes</w:t>
      </w:r>
      <w:r w:rsidR="000D5833">
        <w:t>;</w:t>
      </w:r>
      <w:r>
        <w:t xml:space="preserve"> and any equalities issues. </w:t>
      </w:r>
    </w:p>
    <w:p w14:paraId="7A94BFAF" w14:textId="77777777" w:rsidR="00F26C05" w:rsidRDefault="00F26C05" w:rsidP="00F26C05">
      <w:pPr>
        <w:pStyle w:val="Paragraph"/>
        <w:numPr>
          <w:ilvl w:val="0"/>
          <w:numId w:val="0"/>
        </w:numPr>
        <w:ind w:left="720"/>
      </w:pPr>
    </w:p>
    <w:p w14:paraId="67CF6481" w14:textId="60E6D1AF" w:rsidR="00F26C05" w:rsidRDefault="00126D96" w:rsidP="00DE571B">
      <w:pPr>
        <w:pStyle w:val="Paragraph"/>
      </w:pPr>
      <w:r>
        <w:t xml:space="preserve">The Board welcomed the </w:t>
      </w:r>
      <w:r w:rsidR="00E87FEB">
        <w:t>extensive</w:t>
      </w:r>
      <w:r>
        <w:t xml:space="preserve"> work undertaken </w:t>
      </w:r>
      <w:r w:rsidR="000C5CAF">
        <w:t xml:space="preserve">and noted </w:t>
      </w:r>
      <w:r w:rsidR="000D5833">
        <w:t xml:space="preserve">the </w:t>
      </w:r>
      <w:r w:rsidR="00E1424F">
        <w:t>discussion</w:t>
      </w:r>
      <w:r w:rsidR="00ED2E7A">
        <w:t>s</w:t>
      </w:r>
      <w:r w:rsidR="00E1424F">
        <w:t xml:space="preserve"> at earlier Board meetings</w:t>
      </w:r>
      <w:r w:rsidR="000D5833">
        <w:t xml:space="preserve">. </w:t>
      </w:r>
      <w:r w:rsidR="003A7476">
        <w:t xml:space="preserve">Board members </w:t>
      </w:r>
      <w:r w:rsidR="00243E41">
        <w:t xml:space="preserve">asked </w:t>
      </w:r>
      <w:r w:rsidR="003A7476">
        <w:t xml:space="preserve">how the proposals relate to the wider review of NICE’s strategy, </w:t>
      </w:r>
      <w:proofErr w:type="gramStart"/>
      <w:r w:rsidR="003A7476">
        <w:t>and also</w:t>
      </w:r>
      <w:proofErr w:type="gramEnd"/>
      <w:r w:rsidR="003A7476">
        <w:t xml:space="preserve"> whether the methods w</w:t>
      </w:r>
      <w:r w:rsidR="00243E41">
        <w:t>ill</w:t>
      </w:r>
      <w:r w:rsidR="00397271">
        <w:t xml:space="preserve"> in future </w:t>
      </w:r>
      <w:r w:rsidR="003A7476">
        <w:t>be updat</w:t>
      </w:r>
      <w:r w:rsidR="00E87FEB">
        <w:t>ed</w:t>
      </w:r>
      <w:r w:rsidR="003A7476">
        <w:t xml:space="preserve"> more </w:t>
      </w:r>
      <w:r w:rsidR="00E87FEB">
        <w:t>regularly</w:t>
      </w:r>
      <w:r w:rsidR="003A7476">
        <w:t xml:space="preserve"> in line with NICE’s </w:t>
      </w:r>
      <w:r w:rsidR="0019233E">
        <w:t xml:space="preserve">likely future strategic </w:t>
      </w:r>
      <w:r w:rsidR="00E87FEB">
        <w:t>ambitions</w:t>
      </w:r>
      <w:r w:rsidR="0019233E">
        <w:t xml:space="preserve"> around in</w:t>
      </w:r>
      <w:r w:rsidR="00E87FEB">
        <w:t>creased</w:t>
      </w:r>
      <w:r w:rsidR="0019233E">
        <w:t xml:space="preserve"> agility. In relation to the specific proposals, there were questions </w:t>
      </w:r>
      <w:r w:rsidR="00E87FEB">
        <w:t>from</w:t>
      </w:r>
      <w:r w:rsidR="0019233E">
        <w:t xml:space="preserve"> the </w:t>
      </w:r>
      <w:r w:rsidR="00E87FEB">
        <w:t>Board</w:t>
      </w:r>
      <w:r w:rsidR="0019233E">
        <w:t xml:space="preserve"> about </w:t>
      </w:r>
      <w:r w:rsidR="00114951">
        <w:t xml:space="preserve">the proposed </w:t>
      </w:r>
      <w:r w:rsidR="0019233E">
        <w:t>modifier</w:t>
      </w:r>
      <w:r w:rsidR="00114951">
        <w:t xml:space="preserve"> that would consider the severity of disease</w:t>
      </w:r>
      <w:r w:rsidR="00CC56A4">
        <w:t xml:space="preserve">, </w:t>
      </w:r>
      <w:proofErr w:type="gramStart"/>
      <w:r w:rsidR="00CC56A4">
        <w:t xml:space="preserve">in particular </w:t>
      </w:r>
      <w:r w:rsidR="00114951">
        <w:t>how</w:t>
      </w:r>
      <w:proofErr w:type="gramEnd"/>
      <w:r w:rsidR="00114951">
        <w:t xml:space="preserve"> </w:t>
      </w:r>
      <w:r w:rsidR="00397271">
        <w:t xml:space="preserve">it </w:t>
      </w:r>
      <w:r w:rsidR="00114951">
        <w:t xml:space="preserve">could be put into </w:t>
      </w:r>
      <w:r w:rsidR="00E87FEB">
        <w:t>practice</w:t>
      </w:r>
      <w:r w:rsidR="00397271">
        <w:t xml:space="preserve">. </w:t>
      </w:r>
      <w:r w:rsidR="00EA5D90">
        <w:t>T</w:t>
      </w:r>
      <w:r w:rsidR="00750C34">
        <w:t xml:space="preserve">he proposals around discounting </w:t>
      </w:r>
      <w:r w:rsidR="00EA5D90">
        <w:t>were discussed, including</w:t>
      </w:r>
      <w:r w:rsidR="00495F9E">
        <w:t xml:space="preserve"> the need to ensure the methods </w:t>
      </w:r>
      <w:r w:rsidR="00E87FEB">
        <w:t>take</w:t>
      </w:r>
      <w:r w:rsidR="00495F9E">
        <w:t xml:space="preserve"> account of the specific challenges around curative technologies. </w:t>
      </w:r>
      <w:r w:rsidR="00EA5D90">
        <w:t xml:space="preserve">Board members cautioned against making </w:t>
      </w:r>
      <w:r w:rsidR="00495F9E">
        <w:t>categorical statements in the paper</w:t>
      </w:r>
      <w:r w:rsidR="00EA5D90">
        <w:t>, given the proposals are for consultation</w:t>
      </w:r>
      <w:r w:rsidR="00564882">
        <w:t>.</w:t>
      </w:r>
      <w:r w:rsidR="00E87FEB">
        <w:t xml:space="preserve"> </w:t>
      </w:r>
      <w:r w:rsidR="00EA5D90">
        <w:t xml:space="preserve">As there will </w:t>
      </w:r>
      <w:r w:rsidR="00E87FEB">
        <w:t xml:space="preserve">likely </w:t>
      </w:r>
      <w:r w:rsidR="00EA5D90">
        <w:t xml:space="preserve">be a </w:t>
      </w:r>
      <w:r w:rsidR="00E87FEB">
        <w:t xml:space="preserve">range of views expressed in the consultation, </w:t>
      </w:r>
      <w:r w:rsidR="00564882">
        <w:t>the Board highlighted the</w:t>
      </w:r>
      <w:r w:rsidR="00E87FEB">
        <w:t xml:space="preserve"> importance of </w:t>
      </w:r>
      <w:r w:rsidR="00190455">
        <w:t xml:space="preserve">robustly </w:t>
      </w:r>
      <w:r w:rsidR="00E87FEB">
        <w:t>managing the second stage of the process which is to develop specific changes to the programme manuals.</w:t>
      </w:r>
    </w:p>
    <w:p w14:paraId="66DF5B92" w14:textId="77777777" w:rsidR="00495F9E" w:rsidRDefault="00495F9E" w:rsidP="00495F9E">
      <w:pPr>
        <w:pStyle w:val="ListParagraph"/>
      </w:pPr>
    </w:p>
    <w:p w14:paraId="6E15C3F4" w14:textId="12071B04" w:rsidR="00495F9E" w:rsidRDefault="00495F9E" w:rsidP="00CA6E06">
      <w:pPr>
        <w:pStyle w:val="Paragraph"/>
      </w:pPr>
      <w:r>
        <w:t xml:space="preserve">Meindert and </w:t>
      </w:r>
      <w:r w:rsidR="00AA3C3D">
        <w:t xml:space="preserve">CHTE </w:t>
      </w:r>
      <w:r>
        <w:t xml:space="preserve">colleagues </w:t>
      </w:r>
      <w:r w:rsidR="00F806AE">
        <w:t xml:space="preserve">responded to the points raised and </w:t>
      </w:r>
      <w:r w:rsidR="00D12786">
        <w:t xml:space="preserve">noted that the </w:t>
      </w:r>
      <w:r w:rsidR="00E87FEB">
        <w:t>methods</w:t>
      </w:r>
      <w:r w:rsidR="00D12786">
        <w:t xml:space="preserve"> </w:t>
      </w:r>
      <w:r w:rsidR="001E189E">
        <w:t>review</w:t>
      </w:r>
      <w:r w:rsidR="00D12786">
        <w:t xml:space="preserve"> is a central part of NICE’s wider </w:t>
      </w:r>
      <w:r w:rsidR="00E87FEB">
        <w:t>transformation</w:t>
      </w:r>
      <w:r w:rsidR="00D12786">
        <w:t xml:space="preserve"> programme. </w:t>
      </w:r>
      <w:r w:rsidR="00D12786" w:rsidRPr="00D12786">
        <w:t>Future updates of the methods of health technology evaluation will use a more modular and iterative approach, moving away from a cycle of updating every 4 to 6 years.</w:t>
      </w:r>
      <w:r w:rsidR="00F806AE">
        <w:t xml:space="preserve"> </w:t>
      </w:r>
      <w:r w:rsidR="009D0845">
        <w:t xml:space="preserve">It was </w:t>
      </w:r>
      <w:r w:rsidR="00CA6E06">
        <w:t>noted</w:t>
      </w:r>
      <w:r w:rsidR="009D0845">
        <w:t xml:space="preserve"> that</w:t>
      </w:r>
      <w:r w:rsidR="00CA6E06">
        <w:t xml:space="preserve"> the</w:t>
      </w:r>
      <w:r w:rsidR="009D0845">
        <w:t xml:space="preserve"> previous </w:t>
      </w:r>
      <w:r w:rsidR="00F806AE">
        <w:t xml:space="preserve">work on </w:t>
      </w:r>
      <w:proofErr w:type="gramStart"/>
      <w:r w:rsidR="00E87FEB">
        <w:t>value</w:t>
      </w:r>
      <w:r w:rsidR="00FA5083">
        <w:t xml:space="preserve"> </w:t>
      </w:r>
      <w:r w:rsidR="00E87FEB">
        <w:t>based</w:t>
      </w:r>
      <w:proofErr w:type="gramEnd"/>
      <w:r w:rsidR="00F806AE">
        <w:t xml:space="preserve"> pricing </w:t>
      </w:r>
      <w:r w:rsidR="009D0845">
        <w:t>will help inform</w:t>
      </w:r>
      <w:r w:rsidR="00190455">
        <w:t xml:space="preserve"> the</w:t>
      </w:r>
      <w:r w:rsidR="009D0845">
        <w:t xml:space="preserve"> </w:t>
      </w:r>
      <w:r w:rsidR="00CA6E06">
        <w:t xml:space="preserve">arrangements for implementing the </w:t>
      </w:r>
      <w:r w:rsidR="009D0845">
        <w:t>proposed severity modifier</w:t>
      </w:r>
      <w:r w:rsidR="00CA6E06">
        <w:t xml:space="preserve">. </w:t>
      </w:r>
    </w:p>
    <w:p w14:paraId="433251F4" w14:textId="77777777" w:rsidR="00BF4EA8" w:rsidRDefault="00BF4EA8" w:rsidP="00BF4EA8">
      <w:pPr>
        <w:pStyle w:val="Paragraph"/>
        <w:numPr>
          <w:ilvl w:val="0"/>
          <w:numId w:val="0"/>
        </w:numPr>
        <w:ind w:left="720"/>
      </w:pPr>
    </w:p>
    <w:p w14:paraId="4479CB71" w14:textId="4E3CCA81" w:rsidR="00AE5BAC" w:rsidRDefault="00261141" w:rsidP="00261141">
      <w:pPr>
        <w:pStyle w:val="Paragraph"/>
      </w:pPr>
      <w:r>
        <w:t xml:space="preserve">The Board </w:t>
      </w:r>
      <w:r w:rsidR="00701591">
        <w:t xml:space="preserve">formally </w:t>
      </w:r>
      <w:r>
        <w:t xml:space="preserve">thanked Meindert and colleagues for </w:t>
      </w:r>
      <w:r w:rsidR="00CC56A4">
        <w:t>the detailed work that has been undertaken to get the proposals to this point, including the engagement with the Board and stakeholders on these challenging and complex issues</w:t>
      </w:r>
      <w:r w:rsidR="00255A12">
        <w:t xml:space="preserve">. It was agreed further </w:t>
      </w:r>
      <w:r w:rsidR="008B31E1">
        <w:t xml:space="preserve">information on the </w:t>
      </w:r>
      <w:r w:rsidR="00E87FEB">
        <w:t>background</w:t>
      </w:r>
      <w:r w:rsidR="008B31E1">
        <w:t xml:space="preserve"> to the severity modifier</w:t>
      </w:r>
      <w:r w:rsidR="00255A12">
        <w:t xml:space="preserve"> should be added to the paper</w:t>
      </w:r>
      <w:r w:rsidR="008B31E1">
        <w:t xml:space="preserve">, including to reference the link to the previous proposals around </w:t>
      </w:r>
      <w:proofErr w:type="gramStart"/>
      <w:r w:rsidR="008B31E1">
        <w:t>value based</w:t>
      </w:r>
      <w:proofErr w:type="gramEnd"/>
      <w:r w:rsidR="008B31E1">
        <w:t xml:space="preserve"> pricing and </w:t>
      </w:r>
      <w:r w:rsidR="00255A12">
        <w:t xml:space="preserve">explain why </w:t>
      </w:r>
      <w:r w:rsidR="008B31E1">
        <w:t xml:space="preserve">this issue is again </w:t>
      </w:r>
      <w:r w:rsidR="00AE5BAC">
        <w:t xml:space="preserve">now </w:t>
      </w:r>
      <w:r w:rsidR="008B31E1">
        <w:t>proposed. It was agreed that the statements around discounting should be reviewed,</w:t>
      </w:r>
      <w:r w:rsidR="00446F8A">
        <w:t xml:space="preserve"> </w:t>
      </w:r>
      <w:proofErr w:type="gramStart"/>
      <w:r w:rsidR="00AE5BAC">
        <w:t>in particular about</w:t>
      </w:r>
      <w:proofErr w:type="gramEnd"/>
      <w:r w:rsidR="00446F8A">
        <w:t xml:space="preserve"> the </w:t>
      </w:r>
      <w:r w:rsidR="00E87FEB">
        <w:t>removal</w:t>
      </w:r>
      <w:r w:rsidR="00446F8A">
        <w:t xml:space="preserve"> of the </w:t>
      </w:r>
      <w:r w:rsidR="00446F8A" w:rsidRPr="00446F8A">
        <w:t>current exception for non-reference-case discounting in defined circumstances</w:t>
      </w:r>
      <w:r w:rsidR="00AE5BAC">
        <w:t>, to reflect it is a consultation paper.</w:t>
      </w:r>
      <w:r w:rsidR="00446F8A">
        <w:t xml:space="preserve"> </w:t>
      </w:r>
      <w:r w:rsidR="00AE5BAC">
        <w:t xml:space="preserve">Subject to these amendments, the paper was agreed for consultation. </w:t>
      </w:r>
    </w:p>
    <w:p w14:paraId="0F7E7E27" w14:textId="77777777" w:rsidR="00AE5BAC" w:rsidRDefault="00AE5BAC" w:rsidP="00AE5BAC">
      <w:pPr>
        <w:pStyle w:val="ListParagraph"/>
      </w:pPr>
    </w:p>
    <w:p w14:paraId="41DACD1A" w14:textId="6B13EF72" w:rsidR="00AE5BAC" w:rsidRDefault="00AE5BAC" w:rsidP="00AE5BAC">
      <w:pPr>
        <w:pStyle w:val="Actions"/>
      </w:pPr>
      <w:r>
        <w:t xml:space="preserve">ACTION: Meindert Boysen </w:t>
      </w:r>
    </w:p>
    <w:p w14:paraId="01FB48B3" w14:textId="77777777" w:rsidR="00AE5BAC" w:rsidRDefault="00AE5BAC" w:rsidP="00AE5BAC">
      <w:pPr>
        <w:pStyle w:val="ListParagraph"/>
      </w:pPr>
    </w:p>
    <w:p w14:paraId="1E8082FF" w14:textId="04049679" w:rsidR="00131CBD" w:rsidRDefault="00446F8A" w:rsidP="00261141">
      <w:pPr>
        <w:pStyle w:val="Paragraph"/>
      </w:pPr>
      <w:r>
        <w:lastRenderedPageBreak/>
        <w:t xml:space="preserve">It was agreed that the Board should hold a further discussion on the </w:t>
      </w:r>
      <w:r w:rsidR="00E87FEB">
        <w:t>arrangements</w:t>
      </w:r>
      <w:r w:rsidR="00261141">
        <w:t xml:space="preserve"> for using the feedback from this first stage consultation to develop the actual changes to NICE’s programme manuals.</w:t>
      </w:r>
    </w:p>
    <w:p w14:paraId="0DBEECEC" w14:textId="77777777" w:rsidR="00AE5BAC" w:rsidRDefault="00AE5BAC" w:rsidP="00AE5BAC">
      <w:pPr>
        <w:pStyle w:val="Paragraph"/>
        <w:numPr>
          <w:ilvl w:val="0"/>
          <w:numId w:val="0"/>
        </w:numPr>
        <w:ind w:left="720"/>
      </w:pPr>
    </w:p>
    <w:p w14:paraId="7D13A101" w14:textId="598CF150" w:rsidR="00AE5BAC" w:rsidRDefault="00AE5BAC" w:rsidP="00AE5BAC">
      <w:pPr>
        <w:pStyle w:val="Actions"/>
      </w:pPr>
      <w:r>
        <w:t xml:space="preserve">ACTION: </w:t>
      </w:r>
      <w:r w:rsidR="00424060">
        <w:t xml:space="preserve">Gill </w:t>
      </w:r>
      <w:proofErr w:type="spellStart"/>
      <w:r w:rsidR="00424060">
        <w:t>Leng</w:t>
      </w:r>
      <w:proofErr w:type="spellEnd"/>
      <w:r>
        <w:t xml:space="preserve"> </w:t>
      </w:r>
    </w:p>
    <w:p w14:paraId="128477CF" w14:textId="29D5090C" w:rsidR="00346AA6" w:rsidRDefault="00346AA6">
      <w:pPr>
        <w:rPr>
          <w:rFonts w:ascii="Arial" w:hAnsi="Arial"/>
          <w:b/>
          <w:bCs/>
          <w:kern w:val="32"/>
          <w:lang w:eastAsia="x-none"/>
        </w:rPr>
      </w:pPr>
    </w:p>
    <w:p w14:paraId="6DC8C648" w14:textId="4C1C7785" w:rsidR="00131CBD" w:rsidRPr="00701E17" w:rsidRDefault="00131CBD" w:rsidP="002B7B1C">
      <w:pPr>
        <w:pStyle w:val="Heading2"/>
        <w:rPr>
          <w:lang w:val="en-GB"/>
        </w:rPr>
      </w:pPr>
      <w:r w:rsidRPr="00701E17">
        <w:rPr>
          <w:lang w:val="en-GB"/>
        </w:rPr>
        <w:t xml:space="preserve">Any other business (item </w:t>
      </w:r>
      <w:r w:rsidR="00A505D7">
        <w:rPr>
          <w:lang w:val="en-GB"/>
        </w:rPr>
        <w:t>4</w:t>
      </w:r>
      <w:r w:rsidRPr="00701E17">
        <w:rPr>
          <w:lang w:val="en-GB"/>
        </w:rPr>
        <w:t>)</w:t>
      </w:r>
    </w:p>
    <w:p w14:paraId="4A6BA8A0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709"/>
      </w:pPr>
    </w:p>
    <w:p w14:paraId="42860DEA" w14:textId="3DEDAA2E" w:rsidR="005613E9" w:rsidRPr="00701E17" w:rsidRDefault="00BD4EEF" w:rsidP="00BD4EEF">
      <w:pPr>
        <w:pStyle w:val="Paragraph"/>
      </w:pPr>
      <w:r w:rsidRPr="00701E17">
        <w:t>None.</w:t>
      </w:r>
    </w:p>
    <w:p w14:paraId="7B8FAB81" w14:textId="77777777" w:rsidR="005613E9" w:rsidRPr="00701E17" w:rsidRDefault="005613E9" w:rsidP="00AC485E">
      <w:pPr>
        <w:pStyle w:val="Paragraph"/>
        <w:numPr>
          <w:ilvl w:val="0"/>
          <w:numId w:val="0"/>
        </w:numPr>
        <w:ind w:left="720"/>
      </w:pPr>
    </w:p>
    <w:p w14:paraId="466781B8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</w:p>
    <w:sectPr w:rsidR="00131CBD" w:rsidRPr="00701E17" w:rsidSect="00966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7DAF" w14:textId="77777777" w:rsidR="001B34E4" w:rsidRDefault="001B34E4" w:rsidP="000A3945">
      <w:r>
        <w:separator/>
      </w:r>
    </w:p>
  </w:endnote>
  <w:endnote w:type="continuationSeparator" w:id="0">
    <w:p w14:paraId="650458A9" w14:textId="77777777" w:rsidR="001B34E4" w:rsidRDefault="001B34E4" w:rsidP="000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E0B0" w14:textId="163E3BDF" w:rsidR="006B5203" w:rsidRDefault="006B5203" w:rsidP="000A3945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</w:t>
    </w:r>
    <w:r w:rsidR="00F15826">
      <w:rPr>
        <w:sz w:val="18"/>
        <w:szCs w:val="18"/>
        <w:lang w:val="en-GB"/>
      </w:rPr>
      <w:t>21 October</w:t>
    </w:r>
    <w:r>
      <w:rPr>
        <w:sz w:val="18"/>
        <w:szCs w:val="18"/>
        <w:lang w:val="en-GB"/>
      </w:rPr>
      <w:t xml:space="preserve"> 2020: confirmed minutes </w:t>
    </w:r>
    <w:r>
      <w:rPr>
        <w:sz w:val="18"/>
        <w:szCs w:val="18"/>
        <w:lang w:val="en-GB"/>
      </w:rPr>
      <w:tab/>
    </w:r>
    <w:r w:rsidRPr="005F6028">
      <w:rPr>
        <w:sz w:val="18"/>
        <w:szCs w:val="18"/>
        <w:lang w:val="en-GB"/>
      </w:rPr>
      <w:t xml:space="preserve">Page </w:t>
    </w:r>
    <w:r w:rsidRPr="005F6028">
      <w:rPr>
        <w:sz w:val="18"/>
        <w:szCs w:val="18"/>
        <w:lang w:val="en-GB"/>
      </w:rPr>
      <w:fldChar w:fldCharType="begin"/>
    </w:r>
    <w:r w:rsidRPr="005F6028">
      <w:rPr>
        <w:sz w:val="18"/>
        <w:szCs w:val="18"/>
        <w:lang w:val="en-GB"/>
      </w:rPr>
      <w:instrText xml:space="preserve"> PAGE  \* Arabic  \* MERGEFORMAT </w:instrText>
    </w:r>
    <w:r w:rsidRPr="005F6028">
      <w:rPr>
        <w:sz w:val="18"/>
        <w:szCs w:val="18"/>
        <w:lang w:val="en-GB"/>
      </w:rPr>
      <w:fldChar w:fldCharType="separate"/>
    </w:r>
    <w:r w:rsidRPr="005F6028">
      <w:rPr>
        <w:noProof/>
        <w:sz w:val="18"/>
        <w:szCs w:val="18"/>
        <w:lang w:val="en-GB"/>
      </w:rPr>
      <w:t>1</w:t>
    </w:r>
    <w:r w:rsidRPr="005F6028">
      <w:rPr>
        <w:sz w:val="18"/>
        <w:szCs w:val="18"/>
        <w:lang w:val="en-GB"/>
      </w:rPr>
      <w:fldChar w:fldCharType="end"/>
    </w:r>
    <w:r w:rsidRPr="005F6028">
      <w:rPr>
        <w:sz w:val="18"/>
        <w:szCs w:val="18"/>
        <w:lang w:val="en-GB"/>
      </w:rPr>
      <w:t xml:space="preserve"> of </w:t>
    </w:r>
    <w:r w:rsidRPr="005F6028">
      <w:rPr>
        <w:sz w:val="18"/>
        <w:szCs w:val="18"/>
        <w:lang w:val="en-GB"/>
      </w:rPr>
      <w:fldChar w:fldCharType="begin"/>
    </w:r>
    <w:r w:rsidRPr="005F6028">
      <w:rPr>
        <w:sz w:val="18"/>
        <w:szCs w:val="18"/>
        <w:lang w:val="en-GB"/>
      </w:rPr>
      <w:instrText xml:space="preserve"> NUMPAGES  \* Arabic  \* MERGEFORMAT </w:instrText>
    </w:r>
    <w:r w:rsidRPr="005F6028">
      <w:rPr>
        <w:sz w:val="18"/>
        <w:szCs w:val="18"/>
        <w:lang w:val="en-GB"/>
      </w:rPr>
      <w:fldChar w:fldCharType="separate"/>
    </w:r>
    <w:r w:rsidRPr="005F6028">
      <w:rPr>
        <w:noProof/>
        <w:sz w:val="18"/>
        <w:szCs w:val="18"/>
        <w:lang w:val="en-GB"/>
      </w:rPr>
      <w:t>2</w:t>
    </w:r>
    <w:r w:rsidRPr="005F6028">
      <w:rPr>
        <w:sz w:val="18"/>
        <w:szCs w:val="18"/>
        <w:lang w:val="en-GB"/>
      </w:rPr>
      <w:fldChar w:fldCharType="end"/>
    </w:r>
  </w:p>
  <w:p w14:paraId="283FBDE5" w14:textId="77777777" w:rsidR="006B5203" w:rsidRDefault="006B5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CA09" w14:textId="654EAC8B" w:rsidR="006B5203" w:rsidRDefault="006B5203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</w:t>
    </w:r>
    <w:r w:rsidR="00F15826">
      <w:rPr>
        <w:sz w:val="18"/>
        <w:szCs w:val="18"/>
        <w:lang w:val="en-GB"/>
      </w:rPr>
      <w:t>21 October</w:t>
    </w:r>
    <w:r>
      <w:rPr>
        <w:sz w:val="18"/>
        <w:szCs w:val="18"/>
        <w:lang w:val="en-GB"/>
      </w:rPr>
      <w:t xml:space="preserve"> 2020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>
      <w:rPr>
        <w:sz w:val="18"/>
        <w:szCs w:val="18"/>
        <w:lang w:val="en-US"/>
      </w:rPr>
      <w:t xml:space="preserve">Page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sz w:val="18"/>
      </w:rPr>
      <w:t>2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sz w:val="18"/>
      </w:rPr>
      <w:t>5</w:t>
    </w:r>
    <w:r w:rsidRPr="009662A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6161" w14:textId="77777777" w:rsidR="001B34E4" w:rsidRDefault="001B34E4" w:rsidP="000A3945">
      <w:r>
        <w:separator/>
      </w:r>
    </w:p>
  </w:footnote>
  <w:footnote w:type="continuationSeparator" w:id="0">
    <w:p w14:paraId="6C85EFE7" w14:textId="77777777" w:rsidR="001B34E4" w:rsidRDefault="001B34E4" w:rsidP="000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3947" w14:textId="7B628C7D" w:rsidR="006B5203" w:rsidRPr="009D13B3" w:rsidRDefault="006B5203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7409F556" wp14:editId="3D15CB0B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</w:p>
  <w:p w14:paraId="26295C85" w14:textId="77777777" w:rsidR="006B5203" w:rsidRPr="009D13B3" w:rsidRDefault="006B5203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744B" w14:textId="326C1547" w:rsidR="006B5203" w:rsidRPr="009D13B3" w:rsidRDefault="006B5203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5552DF6C" wp14:editId="675215AA">
          <wp:extent cx="2717165" cy="267335"/>
          <wp:effectExtent l="0" t="0" r="6985" b="0"/>
          <wp:docPr id="4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  <w:t xml:space="preserve">                                               </w:t>
    </w:r>
    <w:r>
      <w:rPr>
        <w:lang w:val="en-GB"/>
      </w:rPr>
      <w:tab/>
    </w:r>
    <w:r>
      <w:rPr>
        <w:lang w:val="en-GB"/>
      </w:rPr>
      <w:tab/>
    </w:r>
  </w:p>
  <w:p w14:paraId="0689201D" w14:textId="77777777" w:rsidR="006B5203" w:rsidRDefault="006B5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4CF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185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CF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DC1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CB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1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1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C28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4B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88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61E0"/>
    <w:multiLevelType w:val="hybridMultilevel"/>
    <w:tmpl w:val="5454A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2228E262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5662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E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9B"/>
    <w:multiLevelType w:val="hybridMultilevel"/>
    <w:tmpl w:val="FA3EC214"/>
    <w:lvl w:ilvl="0" w:tplc="D87E07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C1BF0"/>
    <w:multiLevelType w:val="hybridMultilevel"/>
    <w:tmpl w:val="8DB4B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523"/>
    <w:multiLevelType w:val="hybridMultilevel"/>
    <w:tmpl w:val="F81274BC"/>
    <w:lvl w:ilvl="0" w:tplc="26E230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55AE"/>
    <w:multiLevelType w:val="hybridMultilevel"/>
    <w:tmpl w:val="BE6CD0A4"/>
    <w:lvl w:ilvl="0" w:tplc="CE50567A">
      <w:start w:val="1"/>
      <w:numFmt w:val="decimal"/>
      <w:pStyle w:val="Paragraph"/>
      <w:lvlText w:val="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528"/>
    <w:multiLevelType w:val="hybridMultilevel"/>
    <w:tmpl w:val="114AA4A6"/>
    <w:lvl w:ilvl="0" w:tplc="20827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B6C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91E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58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C7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05A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05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760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D82E7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8A339B3"/>
    <w:multiLevelType w:val="hybridMultilevel"/>
    <w:tmpl w:val="92461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93D14"/>
    <w:multiLevelType w:val="hybridMultilevel"/>
    <w:tmpl w:val="5EFA2DC2"/>
    <w:lvl w:ilvl="0" w:tplc="C09801CC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012D1"/>
    <w:multiLevelType w:val="hybridMultilevel"/>
    <w:tmpl w:val="5A1AFEE8"/>
    <w:lvl w:ilvl="0" w:tplc="263E80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229F"/>
    <w:multiLevelType w:val="multilevel"/>
    <w:tmpl w:val="5F70BD7A"/>
    <w:lvl w:ilvl="0">
      <w:start w:val="1"/>
      <w:numFmt w:val="decimal"/>
      <w:pStyle w:val="ITT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TTParagraphLevel2"/>
      <w:isLgl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ITTParagraphLevel3"/>
      <w:isLgl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7336B35"/>
    <w:multiLevelType w:val="hybridMultilevel"/>
    <w:tmpl w:val="4CB6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4E0C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A4ECB"/>
    <w:multiLevelType w:val="hybridMultilevel"/>
    <w:tmpl w:val="F88CB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B4AA8252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EDCEBBA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A18A4E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2A0FF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8564B8C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316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F4E9A5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9614F18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05EAC0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73850636"/>
    <w:multiLevelType w:val="hybridMultilevel"/>
    <w:tmpl w:val="DF7AC99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2"/>
  </w:num>
  <w:num w:numId="4">
    <w:abstractNumId w:val="14"/>
  </w:num>
  <w:num w:numId="5">
    <w:abstractNumId w:val="23"/>
  </w:num>
  <w:num w:numId="6">
    <w:abstractNumId w:val="17"/>
  </w:num>
  <w:num w:numId="7">
    <w:abstractNumId w:val="13"/>
  </w:num>
  <w:num w:numId="8">
    <w:abstractNumId w:val="22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5"/>
    <w:rsid w:val="00000025"/>
    <w:rsid w:val="0000132E"/>
    <w:rsid w:val="00001556"/>
    <w:rsid w:val="00003260"/>
    <w:rsid w:val="00003677"/>
    <w:rsid w:val="0000393A"/>
    <w:rsid w:val="00004C01"/>
    <w:rsid w:val="00005211"/>
    <w:rsid w:val="000059C5"/>
    <w:rsid w:val="00011A3D"/>
    <w:rsid w:val="00017594"/>
    <w:rsid w:val="00021957"/>
    <w:rsid w:val="00022D8F"/>
    <w:rsid w:val="00022EB0"/>
    <w:rsid w:val="000235EA"/>
    <w:rsid w:val="000249A6"/>
    <w:rsid w:val="000278FF"/>
    <w:rsid w:val="00030AAC"/>
    <w:rsid w:val="000312FA"/>
    <w:rsid w:val="00035827"/>
    <w:rsid w:val="0003649A"/>
    <w:rsid w:val="00040149"/>
    <w:rsid w:val="000403DB"/>
    <w:rsid w:val="000433AB"/>
    <w:rsid w:val="00044902"/>
    <w:rsid w:val="000453D4"/>
    <w:rsid w:val="000477A4"/>
    <w:rsid w:val="00047CAF"/>
    <w:rsid w:val="00050691"/>
    <w:rsid w:val="00050B87"/>
    <w:rsid w:val="00051308"/>
    <w:rsid w:val="00051F89"/>
    <w:rsid w:val="000533EF"/>
    <w:rsid w:val="000545AE"/>
    <w:rsid w:val="000550EF"/>
    <w:rsid w:val="00055C0C"/>
    <w:rsid w:val="000579CC"/>
    <w:rsid w:val="000608EB"/>
    <w:rsid w:val="000621A1"/>
    <w:rsid w:val="00062B11"/>
    <w:rsid w:val="00062E59"/>
    <w:rsid w:val="00063B08"/>
    <w:rsid w:val="00064DFF"/>
    <w:rsid w:val="000652A5"/>
    <w:rsid w:val="00065AB6"/>
    <w:rsid w:val="0006665D"/>
    <w:rsid w:val="00066C3A"/>
    <w:rsid w:val="00066C99"/>
    <w:rsid w:val="00067C84"/>
    <w:rsid w:val="00067E46"/>
    <w:rsid w:val="0007235E"/>
    <w:rsid w:val="00072A11"/>
    <w:rsid w:val="00072F20"/>
    <w:rsid w:val="000747D8"/>
    <w:rsid w:val="0008066A"/>
    <w:rsid w:val="000807B1"/>
    <w:rsid w:val="00080DAC"/>
    <w:rsid w:val="00081C91"/>
    <w:rsid w:val="00083C94"/>
    <w:rsid w:val="0008570E"/>
    <w:rsid w:val="0008653B"/>
    <w:rsid w:val="00091DD6"/>
    <w:rsid w:val="00093123"/>
    <w:rsid w:val="0009588A"/>
    <w:rsid w:val="000A0EBB"/>
    <w:rsid w:val="000A0F10"/>
    <w:rsid w:val="000A1C02"/>
    <w:rsid w:val="000A27C3"/>
    <w:rsid w:val="000A3945"/>
    <w:rsid w:val="000A3A29"/>
    <w:rsid w:val="000A5FA5"/>
    <w:rsid w:val="000A60C1"/>
    <w:rsid w:val="000B0BCE"/>
    <w:rsid w:val="000B188E"/>
    <w:rsid w:val="000B1A8B"/>
    <w:rsid w:val="000B268C"/>
    <w:rsid w:val="000B285C"/>
    <w:rsid w:val="000B38EB"/>
    <w:rsid w:val="000B578F"/>
    <w:rsid w:val="000B7F06"/>
    <w:rsid w:val="000C2BC8"/>
    <w:rsid w:val="000C3073"/>
    <w:rsid w:val="000C5CAF"/>
    <w:rsid w:val="000C6C32"/>
    <w:rsid w:val="000D1BE2"/>
    <w:rsid w:val="000D5833"/>
    <w:rsid w:val="000D5B9A"/>
    <w:rsid w:val="000D73C9"/>
    <w:rsid w:val="000D76E0"/>
    <w:rsid w:val="000D7984"/>
    <w:rsid w:val="000D79B1"/>
    <w:rsid w:val="000E1319"/>
    <w:rsid w:val="000E1850"/>
    <w:rsid w:val="000E1E83"/>
    <w:rsid w:val="000E3F3C"/>
    <w:rsid w:val="000E4922"/>
    <w:rsid w:val="000E4C71"/>
    <w:rsid w:val="000E7600"/>
    <w:rsid w:val="000F08D6"/>
    <w:rsid w:val="000F0B0F"/>
    <w:rsid w:val="000F194F"/>
    <w:rsid w:val="000F1EAF"/>
    <w:rsid w:val="000F209F"/>
    <w:rsid w:val="000F23D9"/>
    <w:rsid w:val="000F3D00"/>
    <w:rsid w:val="000F4348"/>
    <w:rsid w:val="000F49B5"/>
    <w:rsid w:val="000F4F64"/>
    <w:rsid w:val="000F5266"/>
    <w:rsid w:val="000F54AF"/>
    <w:rsid w:val="000F62B5"/>
    <w:rsid w:val="0010079C"/>
    <w:rsid w:val="001007F1"/>
    <w:rsid w:val="00101C00"/>
    <w:rsid w:val="001026A8"/>
    <w:rsid w:val="00102AA6"/>
    <w:rsid w:val="001035B1"/>
    <w:rsid w:val="00105C09"/>
    <w:rsid w:val="00107862"/>
    <w:rsid w:val="00111ED2"/>
    <w:rsid w:val="00114951"/>
    <w:rsid w:val="00115ABE"/>
    <w:rsid w:val="00116564"/>
    <w:rsid w:val="001219F1"/>
    <w:rsid w:val="001221C6"/>
    <w:rsid w:val="0012596B"/>
    <w:rsid w:val="00126D96"/>
    <w:rsid w:val="0012720D"/>
    <w:rsid w:val="00127572"/>
    <w:rsid w:val="00130E38"/>
    <w:rsid w:val="00130FD8"/>
    <w:rsid w:val="00131A85"/>
    <w:rsid w:val="00131CBD"/>
    <w:rsid w:val="00131E77"/>
    <w:rsid w:val="001321D8"/>
    <w:rsid w:val="0013293D"/>
    <w:rsid w:val="0013548F"/>
    <w:rsid w:val="00135688"/>
    <w:rsid w:val="00135E1E"/>
    <w:rsid w:val="00136B10"/>
    <w:rsid w:val="0014222B"/>
    <w:rsid w:val="001445C4"/>
    <w:rsid w:val="001457BE"/>
    <w:rsid w:val="00145DFE"/>
    <w:rsid w:val="00146416"/>
    <w:rsid w:val="00147510"/>
    <w:rsid w:val="00152FDA"/>
    <w:rsid w:val="00153F70"/>
    <w:rsid w:val="001547FB"/>
    <w:rsid w:val="00156161"/>
    <w:rsid w:val="001571AB"/>
    <w:rsid w:val="00157797"/>
    <w:rsid w:val="00157E49"/>
    <w:rsid w:val="0016265A"/>
    <w:rsid w:val="00170274"/>
    <w:rsid w:val="0017197B"/>
    <w:rsid w:val="00173225"/>
    <w:rsid w:val="00173C5E"/>
    <w:rsid w:val="00173E22"/>
    <w:rsid w:val="00174D25"/>
    <w:rsid w:val="00182AF9"/>
    <w:rsid w:val="00185C6D"/>
    <w:rsid w:val="00185EEA"/>
    <w:rsid w:val="00186D7F"/>
    <w:rsid w:val="00186FB2"/>
    <w:rsid w:val="001903FF"/>
    <w:rsid w:val="00190455"/>
    <w:rsid w:val="001905E2"/>
    <w:rsid w:val="00190AB3"/>
    <w:rsid w:val="0019233E"/>
    <w:rsid w:val="0019385B"/>
    <w:rsid w:val="001946CC"/>
    <w:rsid w:val="001968E6"/>
    <w:rsid w:val="001972F1"/>
    <w:rsid w:val="001A10A8"/>
    <w:rsid w:val="001A2AEA"/>
    <w:rsid w:val="001A3975"/>
    <w:rsid w:val="001A3C33"/>
    <w:rsid w:val="001A3D90"/>
    <w:rsid w:val="001A4E7E"/>
    <w:rsid w:val="001B0460"/>
    <w:rsid w:val="001B05DB"/>
    <w:rsid w:val="001B31C5"/>
    <w:rsid w:val="001B34E4"/>
    <w:rsid w:val="001B66CB"/>
    <w:rsid w:val="001B7A24"/>
    <w:rsid w:val="001C1744"/>
    <w:rsid w:val="001C25E3"/>
    <w:rsid w:val="001C34F1"/>
    <w:rsid w:val="001C395A"/>
    <w:rsid w:val="001C5996"/>
    <w:rsid w:val="001D0066"/>
    <w:rsid w:val="001D020E"/>
    <w:rsid w:val="001D02A5"/>
    <w:rsid w:val="001D0AD6"/>
    <w:rsid w:val="001D2721"/>
    <w:rsid w:val="001D2E1C"/>
    <w:rsid w:val="001D492B"/>
    <w:rsid w:val="001D504B"/>
    <w:rsid w:val="001D6797"/>
    <w:rsid w:val="001D751B"/>
    <w:rsid w:val="001E071C"/>
    <w:rsid w:val="001E09E7"/>
    <w:rsid w:val="001E1004"/>
    <w:rsid w:val="001E189E"/>
    <w:rsid w:val="001E21CE"/>
    <w:rsid w:val="001E2356"/>
    <w:rsid w:val="001E47AB"/>
    <w:rsid w:val="001E6601"/>
    <w:rsid w:val="001E7660"/>
    <w:rsid w:val="001F16A7"/>
    <w:rsid w:val="001F2FC7"/>
    <w:rsid w:val="001F4786"/>
    <w:rsid w:val="001F4F7A"/>
    <w:rsid w:val="001F5B2B"/>
    <w:rsid w:val="001F6739"/>
    <w:rsid w:val="001F75C4"/>
    <w:rsid w:val="0020140A"/>
    <w:rsid w:val="00202CCB"/>
    <w:rsid w:val="00202D4B"/>
    <w:rsid w:val="0020372F"/>
    <w:rsid w:val="00203CC9"/>
    <w:rsid w:val="00207D10"/>
    <w:rsid w:val="0021099E"/>
    <w:rsid w:val="0021271C"/>
    <w:rsid w:val="00212F94"/>
    <w:rsid w:val="00213D0D"/>
    <w:rsid w:val="002157E7"/>
    <w:rsid w:val="00216FD7"/>
    <w:rsid w:val="002173AF"/>
    <w:rsid w:val="00221F91"/>
    <w:rsid w:val="00223A8C"/>
    <w:rsid w:val="00223E4F"/>
    <w:rsid w:val="002314DC"/>
    <w:rsid w:val="00231BE2"/>
    <w:rsid w:val="00231FF1"/>
    <w:rsid w:val="0023338C"/>
    <w:rsid w:val="00233E9B"/>
    <w:rsid w:val="002342AE"/>
    <w:rsid w:val="00234537"/>
    <w:rsid w:val="002365F3"/>
    <w:rsid w:val="002377C0"/>
    <w:rsid w:val="00237B04"/>
    <w:rsid w:val="00241D50"/>
    <w:rsid w:val="00242581"/>
    <w:rsid w:val="00242980"/>
    <w:rsid w:val="00242A27"/>
    <w:rsid w:val="00243E41"/>
    <w:rsid w:val="00243F77"/>
    <w:rsid w:val="00245566"/>
    <w:rsid w:val="00245CD4"/>
    <w:rsid w:val="0025324D"/>
    <w:rsid w:val="00253895"/>
    <w:rsid w:val="0025419E"/>
    <w:rsid w:val="00255A12"/>
    <w:rsid w:val="00256E41"/>
    <w:rsid w:val="00261141"/>
    <w:rsid w:val="00261AD3"/>
    <w:rsid w:val="00263860"/>
    <w:rsid w:val="00265EA0"/>
    <w:rsid w:val="00266231"/>
    <w:rsid w:val="002670B6"/>
    <w:rsid w:val="002672E3"/>
    <w:rsid w:val="00270918"/>
    <w:rsid w:val="002711D9"/>
    <w:rsid w:val="00273EBE"/>
    <w:rsid w:val="0027411F"/>
    <w:rsid w:val="00275501"/>
    <w:rsid w:val="002758AF"/>
    <w:rsid w:val="00275AD9"/>
    <w:rsid w:val="00275E39"/>
    <w:rsid w:val="002775D3"/>
    <w:rsid w:val="0028004D"/>
    <w:rsid w:val="00286089"/>
    <w:rsid w:val="0028639C"/>
    <w:rsid w:val="00286B2D"/>
    <w:rsid w:val="0028730D"/>
    <w:rsid w:val="002945D3"/>
    <w:rsid w:val="00294FB5"/>
    <w:rsid w:val="00296004"/>
    <w:rsid w:val="002976BA"/>
    <w:rsid w:val="002A27FD"/>
    <w:rsid w:val="002A2832"/>
    <w:rsid w:val="002A2F60"/>
    <w:rsid w:val="002A3A65"/>
    <w:rsid w:val="002A539E"/>
    <w:rsid w:val="002A6E70"/>
    <w:rsid w:val="002B08AA"/>
    <w:rsid w:val="002B2BF0"/>
    <w:rsid w:val="002B34C9"/>
    <w:rsid w:val="002B60A8"/>
    <w:rsid w:val="002B616E"/>
    <w:rsid w:val="002B6D25"/>
    <w:rsid w:val="002B75AE"/>
    <w:rsid w:val="002B76B0"/>
    <w:rsid w:val="002B7B1C"/>
    <w:rsid w:val="002C0428"/>
    <w:rsid w:val="002C1FAF"/>
    <w:rsid w:val="002C2BD1"/>
    <w:rsid w:val="002C513C"/>
    <w:rsid w:val="002C774B"/>
    <w:rsid w:val="002C792E"/>
    <w:rsid w:val="002D30CA"/>
    <w:rsid w:val="002D3A00"/>
    <w:rsid w:val="002D3F3D"/>
    <w:rsid w:val="002D48B4"/>
    <w:rsid w:val="002D67C2"/>
    <w:rsid w:val="002D6802"/>
    <w:rsid w:val="002E04B5"/>
    <w:rsid w:val="002E063A"/>
    <w:rsid w:val="002E1114"/>
    <w:rsid w:val="002E2EC1"/>
    <w:rsid w:val="002E4267"/>
    <w:rsid w:val="002E521D"/>
    <w:rsid w:val="002E5570"/>
    <w:rsid w:val="002E6E4D"/>
    <w:rsid w:val="002E70AE"/>
    <w:rsid w:val="002E7675"/>
    <w:rsid w:val="002F0687"/>
    <w:rsid w:val="002F1CD8"/>
    <w:rsid w:val="002F1D27"/>
    <w:rsid w:val="002F4F1C"/>
    <w:rsid w:val="0030025C"/>
    <w:rsid w:val="003006FB"/>
    <w:rsid w:val="00302E8D"/>
    <w:rsid w:val="00303ADD"/>
    <w:rsid w:val="00303E68"/>
    <w:rsid w:val="003058D6"/>
    <w:rsid w:val="0030731A"/>
    <w:rsid w:val="0030735F"/>
    <w:rsid w:val="00310267"/>
    <w:rsid w:val="00310439"/>
    <w:rsid w:val="00312BA4"/>
    <w:rsid w:val="00312DBA"/>
    <w:rsid w:val="00312E63"/>
    <w:rsid w:val="00313084"/>
    <w:rsid w:val="003135B8"/>
    <w:rsid w:val="003143E9"/>
    <w:rsid w:val="00314C25"/>
    <w:rsid w:val="00315C6F"/>
    <w:rsid w:val="00316BA4"/>
    <w:rsid w:val="00317CDF"/>
    <w:rsid w:val="00320873"/>
    <w:rsid w:val="0032315D"/>
    <w:rsid w:val="00323DF8"/>
    <w:rsid w:val="00326ABE"/>
    <w:rsid w:val="003272AE"/>
    <w:rsid w:val="003278F6"/>
    <w:rsid w:val="00327E2B"/>
    <w:rsid w:val="00331624"/>
    <w:rsid w:val="00333FEF"/>
    <w:rsid w:val="0033536B"/>
    <w:rsid w:val="00335A0C"/>
    <w:rsid w:val="003400D0"/>
    <w:rsid w:val="00340A80"/>
    <w:rsid w:val="00343080"/>
    <w:rsid w:val="00343F1F"/>
    <w:rsid w:val="00346AA6"/>
    <w:rsid w:val="00351AC1"/>
    <w:rsid w:val="00352597"/>
    <w:rsid w:val="003528CD"/>
    <w:rsid w:val="00353C00"/>
    <w:rsid w:val="003567E8"/>
    <w:rsid w:val="0036002A"/>
    <w:rsid w:val="00362A28"/>
    <w:rsid w:val="00363E11"/>
    <w:rsid w:val="003668F3"/>
    <w:rsid w:val="00367383"/>
    <w:rsid w:val="00372105"/>
    <w:rsid w:val="00372134"/>
    <w:rsid w:val="003737C5"/>
    <w:rsid w:val="0037625A"/>
    <w:rsid w:val="00376FA9"/>
    <w:rsid w:val="00377D39"/>
    <w:rsid w:val="0038166F"/>
    <w:rsid w:val="0038219A"/>
    <w:rsid w:val="0038234F"/>
    <w:rsid w:val="0038278A"/>
    <w:rsid w:val="00384C75"/>
    <w:rsid w:val="00386F59"/>
    <w:rsid w:val="003904A5"/>
    <w:rsid w:val="00392B09"/>
    <w:rsid w:val="00393B54"/>
    <w:rsid w:val="00393C66"/>
    <w:rsid w:val="003952A3"/>
    <w:rsid w:val="00397271"/>
    <w:rsid w:val="003A0BE6"/>
    <w:rsid w:val="003A1F24"/>
    <w:rsid w:val="003A5713"/>
    <w:rsid w:val="003A5929"/>
    <w:rsid w:val="003A7476"/>
    <w:rsid w:val="003B01C8"/>
    <w:rsid w:val="003B1111"/>
    <w:rsid w:val="003B2BC2"/>
    <w:rsid w:val="003B4640"/>
    <w:rsid w:val="003B6876"/>
    <w:rsid w:val="003B7DB2"/>
    <w:rsid w:val="003C0091"/>
    <w:rsid w:val="003C1063"/>
    <w:rsid w:val="003C266F"/>
    <w:rsid w:val="003C5204"/>
    <w:rsid w:val="003C58CB"/>
    <w:rsid w:val="003C5A20"/>
    <w:rsid w:val="003C627C"/>
    <w:rsid w:val="003C67A0"/>
    <w:rsid w:val="003D00CF"/>
    <w:rsid w:val="003D0423"/>
    <w:rsid w:val="003D5578"/>
    <w:rsid w:val="003D664C"/>
    <w:rsid w:val="003D709F"/>
    <w:rsid w:val="003E0F26"/>
    <w:rsid w:val="003E104D"/>
    <w:rsid w:val="003E11C8"/>
    <w:rsid w:val="003E498B"/>
    <w:rsid w:val="003E7573"/>
    <w:rsid w:val="003F030B"/>
    <w:rsid w:val="003F1181"/>
    <w:rsid w:val="003F1E72"/>
    <w:rsid w:val="004002A7"/>
    <w:rsid w:val="0040030E"/>
    <w:rsid w:val="0040172E"/>
    <w:rsid w:val="00402AFB"/>
    <w:rsid w:val="004111E6"/>
    <w:rsid w:val="00411229"/>
    <w:rsid w:val="004115FD"/>
    <w:rsid w:val="004117F4"/>
    <w:rsid w:val="004215F2"/>
    <w:rsid w:val="00422C7D"/>
    <w:rsid w:val="00422E4E"/>
    <w:rsid w:val="00423159"/>
    <w:rsid w:val="00423D7E"/>
    <w:rsid w:val="00424060"/>
    <w:rsid w:val="00424F99"/>
    <w:rsid w:val="004256B9"/>
    <w:rsid w:val="004267D6"/>
    <w:rsid w:val="00433905"/>
    <w:rsid w:val="00434555"/>
    <w:rsid w:val="00435038"/>
    <w:rsid w:val="004355FA"/>
    <w:rsid w:val="00435DEE"/>
    <w:rsid w:val="00436DB6"/>
    <w:rsid w:val="00437BE7"/>
    <w:rsid w:val="00440D54"/>
    <w:rsid w:val="00441927"/>
    <w:rsid w:val="004431B8"/>
    <w:rsid w:val="004467BD"/>
    <w:rsid w:val="00446F8A"/>
    <w:rsid w:val="004515DC"/>
    <w:rsid w:val="00453169"/>
    <w:rsid w:val="00453512"/>
    <w:rsid w:val="004576C6"/>
    <w:rsid w:val="004579B6"/>
    <w:rsid w:val="004606A9"/>
    <w:rsid w:val="004619D2"/>
    <w:rsid w:val="004638CE"/>
    <w:rsid w:val="00463959"/>
    <w:rsid w:val="00463B99"/>
    <w:rsid w:val="00464250"/>
    <w:rsid w:val="00464FB4"/>
    <w:rsid w:val="00472666"/>
    <w:rsid w:val="00475AA0"/>
    <w:rsid w:val="00475AB4"/>
    <w:rsid w:val="004762E7"/>
    <w:rsid w:val="00480D22"/>
    <w:rsid w:val="00480F0F"/>
    <w:rsid w:val="00481ACE"/>
    <w:rsid w:val="00483C8A"/>
    <w:rsid w:val="0048624E"/>
    <w:rsid w:val="00486D83"/>
    <w:rsid w:val="00490B6E"/>
    <w:rsid w:val="00492290"/>
    <w:rsid w:val="00492ACF"/>
    <w:rsid w:val="00492D84"/>
    <w:rsid w:val="00495567"/>
    <w:rsid w:val="00495F9E"/>
    <w:rsid w:val="0049780B"/>
    <w:rsid w:val="004A156E"/>
    <w:rsid w:val="004A31A0"/>
    <w:rsid w:val="004A3300"/>
    <w:rsid w:val="004A4873"/>
    <w:rsid w:val="004A5246"/>
    <w:rsid w:val="004B06EB"/>
    <w:rsid w:val="004B0805"/>
    <w:rsid w:val="004B528F"/>
    <w:rsid w:val="004B5A82"/>
    <w:rsid w:val="004B78E4"/>
    <w:rsid w:val="004C1157"/>
    <w:rsid w:val="004C3CB6"/>
    <w:rsid w:val="004C4DDB"/>
    <w:rsid w:val="004C6A12"/>
    <w:rsid w:val="004C6A97"/>
    <w:rsid w:val="004C7C34"/>
    <w:rsid w:val="004D03E2"/>
    <w:rsid w:val="004D30D6"/>
    <w:rsid w:val="004D3E36"/>
    <w:rsid w:val="004D3ECC"/>
    <w:rsid w:val="004D56DD"/>
    <w:rsid w:val="004D59F3"/>
    <w:rsid w:val="004E0008"/>
    <w:rsid w:val="004E32A2"/>
    <w:rsid w:val="004E3C06"/>
    <w:rsid w:val="004E412A"/>
    <w:rsid w:val="004E6778"/>
    <w:rsid w:val="004E699C"/>
    <w:rsid w:val="004E6BF8"/>
    <w:rsid w:val="004E7772"/>
    <w:rsid w:val="004F017C"/>
    <w:rsid w:val="004F103D"/>
    <w:rsid w:val="004F187A"/>
    <w:rsid w:val="004F2A03"/>
    <w:rsid w:val="004F302A"/>
    <w:rsid w:val="004F60C5"/>
    <w:rsid w:val="0050066C"/>
    <w:rsid w:val="00500F62"/>
    <w:rsid w:val="00501FAC"/>
    <w:rsid w:val="00503257"/>
    <w:rsid w:val="00503EA9"/>
    <w:rsid w:val="00504CE1"/>
    <w:rsid w:val="00507305"/>
    <w:rsid w:val="00510261"/>
    <w:rsid w:val="00513F33"/>
    <w:rsid w:val="00515B1D"/>
    <w:rsid w:val="00516087"/>
    <w:rsid w:val="00517D22"/>
    <w:rsid w:val="005213FF"/>
    <w:rsid w:val="00521525"/>
    <w:rsid w:val="005255C2"/>
    <w:rsid w:val="00527486"/>
    <w:rsid w:val="00531773"/>
    <w:rsid w:val="005323F0"/>
    <w:rsid w:val="00534A42"/>
    <w:rsid w:val="00534A63"/>
    <w:rsid w:val="00536925"/>
    <w:rsid w:val="0053745D"/>
    <w:rsid w:val="0054094E"/>
    <w:rsid w:val="00542E9E"/>
    <w:rsid w:val="00542F78"/>
    <w:rsid w:val="0054336D"/>
    <w:rsid w:val="00547EFB"/>
    <w:rsid w:val="00550DF3"/>
    <w:rsid w:val="00552075"/>
    <w:rsid w:val="005524F1"/>
    <w:rsid w:val="00555F16"/>
    <w:rsid w:val="00556D45"/>
    <w:rsid w:val="00557D77"/>
    <w:rsid w:val="005608A2"/>
    <w:rsid w:val="00560AC2"/>
    <w:rsid w:val="0056118A"/>
    <w:rsid w:val="005613E9"/>
    <w:rsid w:val="0056166C"/>
    <w:rsid w:val="00561C3B"/>
    <w:rsid w:val="00564882"/>
    <w:rsid w:val="00565D17"/>
    <w:rsid w:val="00567502"/>
    <w:rsid w:val="00571729"/>
    <w:rsid w:val="00571DA9"/>
    <w:rsid w:val="00572056"/>
    <w:rsid w:val="0058025F"/>
    <w:rsid w:val="005803C8"/>
    <w:rsid w:val="00581D66"/>
    <w:rsid w:val="00581EF1"/>
    <w:rsid w:val="00581F0D"/>
    <w:rsid w:val="005825B7"/>
    <w:rsid w:val="00584172"/>
    <w:rsid w:val="00585C66"/>
    <w:rsid w:val="005861B3"/>
    <w:rsid w:val="00586430"/>
    <w:rsid w:val="00586740"/>
    <w:rsid w:val="005870C2"/>
    <w:rsid w:val="0059187E"/>
    <w:rsid w:val="00591C83"/>
    <w:rsid w:val="00592AAA"/>
    <w:rsid w:val="0059305E"/>
    <w:rsid w:val="00594397"/>
    <w:rsid w:val="0059501F"/>
    <w:rsid w:val="00595797"/>
    <w:rsid w:val="005A01BA"/>
    <w:rsid w:val="005A1BE2"/>
    <w:rsid w:val="005A2F67"/>
    <w:rsid w:val="005A41A6"/>
    <w:rsid w:val="005A4392"/>
    <w:rsid w:val="005A50A5"/>
    <w:rsid w:val="005A6E98"/>
    <w:rsid w:val="005A7C1F"/>
    <w:rsid w:val="005B0323"/>
    <w:rsid w:val="005B1E53"/>
    <w:rsid w:val="005B2392"/>
    <w:rsid w:val="005B2464"/>
    <w:rsid w:val="005B3681"/>
    <w:rsid w:val="005B3945"/>
    <w:rsid w:val="005B40A2"/>
    <w:rsid w:val="005B4523"/>
    <w:rsid w:val="005B4850"/>
    <w:rsid w:val="005B7ED4"/>
    <w:rsid w:val="005C04F1"/>
    <w:rsid w:val="005C0952"/>
    <w:rsid w:val="005C1928"/>
    <w:rsid w:val="005C4125"/>
    <w:rsid w:val="005C51F8"/>
    <w:rsid w:val="005C5CB3"/>
    <w:rsid w:val="005C6A42"/>
    <w:rsid w:val="005C6F47"/>
    <w:rsid w:val="005C79A4"/>
    <w:rsid w:val="005D0AB0"/>
    <w:rsid w:val="005D2FB1"/>
    <w:rsid w:val="005D49D1"/>
    <w:rsid w:val="005D6216"/>
    <w:rsid w:val="005D6591"/>
    <w:rsid w:val="005D7215"/>
    <w:rsid w:val="005D7CFF"/>
    <w:rsid w:val="005E0549"/>
    <w:rsid w:val="005E1F2A"/>
    <w:rsid w:val="005E2F7A"/>
    <w:rsid w:val="005E4685"/>
    <w:rsid w:val="005E54B6"/>
    <w:rsid w:val="005E6860"/>
    <w:rsid w:val="005E7A3E"/>
    <w:rsid w:val="005E7AF4"/>
    <w:rsid w:val="005F332B"/>
    <w:rsid w:val="005F56B4"/>
    <w:rsid w:val="005F5A26"/>
    <w:rsid w:val="005F6028"/>
    <w:rsid w:val="005F6360"/>
    <w:rsid w:val="005F6371"/>
    <w:rsid w:val="00600D71"/>
    <w:rsid w:val="00601F9F"/>
    <w:rsid w:val="00604779"/>
    <w:rsid w:val="00604D6A"/>
    <w:rsid w:val="00605F13"/>
    <w:rsid w:val="00606CAA"/>
    <w:rsid w:val="00610B01"/>
    <w:rsid w:val="006121BD"/>
    <w:rsid w:val="00612ED5"/>
    <w:rsid w:val="0061570D"/>
    <w:rsid w:val="006177EB"/>
    <w:rsid w:val="00617A12"/>
    <w:rsid w:val="00622709"/>
    <w:rsid w:val="00622B6C"/>
    <w:rsid w:val="00623753"/>
    <w:rsid w:val="006242EC"/>
    <w:rsid w:val="00624B98"/>
    <w:rsid w:val="006263A2"/>
    <w:rsid w:val="00626BFF"/>
    <w:rsid w:val="006278CF"/>
    <w:rsid w:val="00631A02"/>
    <w:rsid w:val="00632406"/>
    <w:rsid w:val="00634793"/>
    <w:rsid w:val="0063571A"/>
    <w:rsid w:val="00640E73"/>
    <w:rsid w:val="00641665"/>
    <w:rsid w:val="006442F0"/>
    <w:rsid w:val="00644997"/>
    <w:rsid w:val="00644DE1"/>
    <w:rsid w:val="00645143"/>
    <w:rsid w:val="00647449"/>
    <w:rsid w:val="00647B2E"/>
    <w:rsid w:val="006502EB"/>
    <w:rsid w:val="0065324D"/>
    <w:rsid w:val="00656F71"/>
    <w:rsid w:val="00657BE6"/>
    <w:rsid w:val="0066206B"/>
    <w:rsid w:val="00662E11"/>
    <w:rsid w:val="00665E8F"/>
    <w:rsid w:val="006663B5"/>
    <w:rsid w:val="00666641"/>
    <w:rsid w:val="006715A3"/>
    <w:rsid w:val="00676026"/>
    <w:rsid w:val="00676602"/>
    <w:rsid w:val="00681EEA"/>
    <w:rsid w:val="00682A48"/>
    <w:rsid w:val="0068321C"/>
    <w:rsid w:val="00690B2F"/>
    <w:rsid w:val="00691E46"/>
    <w:rsid w:val="00694F59"/>
    <w:rsid w:val="006A09B2"/>
    <w:rsid w:val="006A1BB7"/>
    <w:rsid w:val="006A6520"/>
    <w:rsid w:val="006A717A"/>
    <w:rsid w:val="006B0331"/>
    <w:rsid w:val="006B1EE8"/>
    <w:rsid w:val="006B2360"/>
    <w:rsid w:val="006B5203"/>
    <w:rsid w:val="006B7607"/>
    <w:rsid w:val="006C04A9"/>
    <w:rsid w:val="006C0877"/>
    <w:rsid w:val="006C0B7A"/>
    <w:rsid w:val="006C1496"/>
    <w:rsid w:val="006C2B39"/>
    <w:rsid w:val="006C2DA3"/>
    <w:rsid w:val="006C54A2"/>
    <w:rsid w:val="006C58FD"/>
    <w:rsid w:val="006C6505"/>
    <w:rsid w:val="006D515A"/>
    <w:rsid w:val="006D6C04"/>
    <w:rsid w:val="006E03A6"/>
    <w:rsid w:val="006E23CE"/>
    <w:rsid w:val="006E2C32"/>
    <w:rsid w:val="006E3254"/>
    <w:rsid w:val="006E4F89"/>
    <w:rsid w:val="006E5E66"/>
    <w:rsid w:val="006E6A3C"/>
    <w:rsid w:val="006E7E83"/>
    <w:rsid w:val="006F1DEE"/>
    <w:rsid w:val="006F3602"/>
    <w:rsid w:val="006F3ADB"/>
    <w:rsid w:val="006F3AF0"/>
    <w:rsid w:val="006F6481"/>
    <w:rsid w:val="006F6DFC"/>
    <w:rsid w:val="00701278"/>
    <w:rsid w:val="00701591"/>
    <w:rsid w:val="0070165F"/>
    <w:rsid w:val="00701D6A"/>
    <w:rsid w:val="00701E17"/>
    <w:rsid w:val="00704A65"/>
    <w:rsid w:val="00705AF6"/>
    <w:rsid w:val="0070637F"/>
    <w:rsid w:val="0071036C"/>
    <w:rsid w:val="007117A1"/>
    <w:rsid w:val="00714C55"/>
    <w:rsid w:val="00717C74"/>
    <w:rsid w:val="00721583"/>
    <w:rsid w:val="00722463"/>
    <w:rsid w:val="00722A43"/>
    <w:rsid w:val="00722D54"/>
    <w:rsid w:val="00722E1F"/>
    <w:rsid w:val="00723FE9"/>
    <w:rsid w:val="00724F0B"/>
    <w:rsid w:val="0072544F"/>
    <w:rsid w:val="007278FE"/>
    <w:rsid w:val="00727CD5"/>
    <w:rsid w:val="00731012"/>
    <w:rsid w:val="00731E28"/>
    <w:rsid w:val="00731F76"/>
    <w:rsid w:val="007341AA"/>
    <w:rsid w:val="00736C27"/>
    <w:rsid w:val="00737EA1"/>
    <w:rsid w:val="00741216"/>
    <w:rsid w:val="00741BB6"/>
    <w:rsid w:val="00744746"/>
    <w:rsid w:val="00744930"/>
    <w:rsid w:val="00744AC1"/>
    <w:rsid w:val="00744AD3"/>
    <w:rsid w:val="00746539"/>
    <w:rsid w:val="007470DB"/>
    <w:rsid w:val="00747F4E"/>
    <w:rsid w:val="00750C34"/>
    <w:rsid w:val="0075106E"/>
    <w:rsid w:val="007513DB"/>
    <w:rsid w:val="0075205D"/>
    <w:rsid w:val="00752F18"/>
    <w:rsid w:val="007536A7"/>
    <w:rsid w:val="007541FC"/>
    <w:rsid w:val="00754569"/>
    <w:rsid w:val="00755554"/>
    <w:rsid w:val="0075687E"/>
    <w:rsid w:val="0075712B"/>
    <w:rsid w:val="00760F5A"/>
    <w:rsid w:val="0076216C"/>
    <w:rsid w:val="00764925"/>
    <w:rsid w:val="00766EDF"/>
    <w:rsid w:val="00767EBB"/>
    <w:rsid w:val="00770B54"/>
    <w:rsid w:val="007723B4"/>
    <w:rsid w:val="007740A3"/>
    <w:rsid w:val="007744C1"/>
    <w:rsid w:val="0077497D"/>
    <w:rsid w:val="00776E45"/>
    <w:rsid w:val="00780480"/>
    <w:rsid w:val="007804C1"/>
    <w:rsid w:val="0078306A"/>
    <w:rsid w:val="00784072"/>
    <w:rsid w:val="007853CE"/>
    <w:rsid w:val="007864D7"/>
    <w:rsid w:val="007902BB"/>
    <w:rsid w:val="0079114F"/>
    <w:rsid w:val="00791A46"/>
    <w:rsid w:val="007964FE"/>
    <w:rsid w:val="00796F09"/>
    <w:rsid w:val="007A0660"/>
    <w:rsid w:val="007A08D7"/>
    <w:rsid w:val="007A22D4"/>
    <w:rsid w:val="007A27B5"/>
    <w:rsid w:val="007A3942"/>
    <w:rsid w:val="007A3F27"/>
    <w:rsid w:val="007A5EB6"/>
    <w:rsid w:val="007A6BDB"/>
    <w:rsid w:val="007A7458"/>
    <w:rsid w:val="007B098B"/>
    <w:rsid w:val="007B0F1D"/>
    <w:rsid w:val="007B3553"/>
    <w:rsid w:val="007B3B6F"/>
    <w:rsid w:val="007B679B"/>
    <w:rsid w:val="007B72E6"/>
    <w:rsid w:val="007C0356"/>
    <w:rsid w:val="007C0481"/>
    <w:rsid w:val="007C1005"/>
    <w:rsid w:val="007C11BD"/>
    <w:rsid w:val="007C2B2F"/>
    <w:rsid w:val="007C357D"/>
    <w:rsid w:val="007C50F5"/>
    <w:rsid w:val="007C5500"/>
    <w:rsid w:val="007C7603"/>
    <w:rsid w:val="007C78AF"/>
    <w:rsid w:val="007C799E"/>
    <w:rsid w:val="007D1F39"/>
    <w:rsid w:val="007D233B"/>
    <w:rsid w:val="007D34F8"/>
    <w:rsid w:val="007D4809"/>
    <w:rsid w:val="007D48D2"/>
    <w:rsid w:val="007D4A71"/>
    <w:rsid w:val="007D634D"/>
    <w:rsid w:val="007E0B29"/>
    <w:rsid w:val="007E3B93"/>
    <w:rsid w:val="007E666A"/>
    <w:rsid w:val="007E779F"/>
    <w:rsid w:val="007E7E10"/>
    <w:rsid w:val="007F12E7"/>
    <w:rsid w:val="007F1648"/>
    <w:rsid w:val="007F1E1D"/>
    <w:rsid w:val="007F2553"/>
    <w:rsid w:val="007F33AA"/>
    <w:rsid w:val="007F68CF"/>
    <w:rsid w:val="007F7E7F"/>
    <w:rsid w:val="00800EEF"/>
    <w:rsid w:val="008015F8"/>
    <w:rsid w:val="00804742"/>
    <w:rsid w:val="00804B5A"/>
    <w:rsid w:val="0080556E"/>
    <w:rsid w:val="0080775E"/>
    <w:rsid w:val="00811A33"/>
    <w:rsid w:val="00811C87"/>
    <w:rsid w:val="008131B7"/>
    <w:rsid w:val="008138A0"/>
    <w:rsid w:val="00817827"/>
    <w:rsid w:val="0082084E"/>
    <w:rsid w:val="00821E65"/>
    <w:rsid w:val="008223DD"/>
    <w:rsid w:val="00823931"/>
    <w:rsid w:val="008269B2"/>
    <w:rsid w:val="0083076F"/>
    <w:rsid w:val="008307DF"/>
    <w:rsid w:val="00833578"/>
    <w:rsid w:val="008341F2"/>
    <w:rsid w:val="008345ED"/>
    <w:rsid w:val="00835248"/>
    <w:rsid w:val="00835AC4"/>
    <w:rsid w:val="00840433"/>
    <w:rsid w:val="00841055"/>
    <w:rsid w:val="00841C8B"/>
    <w:rsid w:val="0084274A"/>
    <w:rsid w:val="00843202"/>
    <w:rsid w:val="00844103"/>
    <w:rsid w:val="00844603"/>
    <w:rsid w:val="00844D6E"/>
    <w:rsid w:val="008452BC"/>
    <w:rsid w:val="008504B5"/>
    <w:rsid w:val="00850811"/>
    <w:rsid w:val="00850A90"/>
    <w:rsid w:val="008510D7"/>
    <w:rsid w:val="00851FEA"/>
    <w:rsid w:val="00854E54"/>
    <w:rsid w:val="00854F78"/>
    <w:rsid w:val="008574DA"/>
    <w:rsid w:val="00860F36"/>
    <w:rsid w:val="00863446"/>
    <w:rsid w:val="008643D0"/>
    <w:rsid w:val="008654D4"/>
    <w:rsid w:val="0086631D"/>
    <w:rsid w:val="00866637"/>
    <w:rsid w:val="00866CF6"/>
    <w:rsid w:val="008701D2"/>
    <w:rsid w:val="00870B3D"/>
    <w:rsid w:val="00871445"/>
    <w:rsid w:val="0087407C"/>
    <w:rsid w:val="00876A2E"/>
    <w:rsid w:val="00877133"/>
    <w:rsid w:val="00881A02"/>
    <w:rsid w:val="0088272A"/>
    <w:rsid w:val="008829CC"/>
    <w:rsid w:val="00883E71"/>
    <w:rsid w:val="00883EF3"/>
    <w:rsid w:val="00884D13"/>
    <w:rsid w:val="00885E0B"/>
    <w:rsid w:val="008863F7"/>
    <w:rsid w:val="00890CD2"/>
    <w:rsid w:val="00891829"/>
    <w:rsid w:val="00891CD9"/>
    <w:rsid w:val="00894AE3"/>
    <w:rsid w:val="00894B1D"/>
    <w:rsid w:val="00895269"/>
    <w:rsid w:val="00897C09"/>
    <w:rsid w:val="00897E7A"/>
    <w:rsid w:val="008A2AEE"/>
    <w:rsid w:val="008A2CBE"/>
    <w:rsid w:val="008A3C8B"/>
    <w:rsid w:val="008A47AE"/>
    <w:rsid w:val="008A6C57"/>
    <w:rsid w:val="008A77B3"/>
    <w:rsid w:val="008B02BE"/>
    <w:rsid w:val="008B1756"/>
    <w:rsid w:val="008B2319"/>
    <w:rsid w:val="008B31E1"/>
    <w:rsid w:val="008B6F1D"/>
    <w:rsid w:val="008B78A8"/>
    <w:rsid w:val="008C1467"/>
    <w:rsid w:val="008C1EF4"/>
    <w:rsid w:val="008C2419"/>
    <w:rsid w:val="008C3EB6"/>
    <w:rsid w:val="008C4594"/>
    <w:rsid w:val="008C4724"/>
    <w:rsid w:val="008C4E5A"/>
    <w:rsid w:val="008C5939"/>
    <w:rsid w:val="008C6354"/>
    <w:rsid w:val="008D3A4B"/>
    <w:rsid w:val="008D66A3"/>
    <w:rsid w:val="008D6AA9"/>
    <w:rsid w:val="008E0CCF"/>
    <w:rsid w:val="008E235B"/>
    <w:rsid w:val="008E43BB"/>
    <w:rsid w:val="008E457C"/>
    <w:rsid w:val="008E47D4"/>
    <w:rsid w:val="008E5CAB"/>
    <w:rsid w:val="008E7161"/>
    <w:rsid w:val="008F1E31"/>
    <w:rsid w:val="008F3B28"/>
    <w:rsid w:val="008F4819"/>
    <w:rsid w:val="008F4F59"/>
    <w:rsid w:val="008F6F05"/>
    <w:rsid w:val="008F7CA6"/>
    <w:rsid w:val="0090253A"/>
    <w:rsid w:val="009056C8"/>
    <w:rsid w:val="00906136"/>
    <w:rsid w:val="00906AE8"/>
    <w:rsid w:val="009075B3"/>
    <w:rsid w:val="00910020"/>
    <w:rsid w:val="00915319"/>
    <w:rsid w:val="00915F45"/>
    <w:rsid w:val="009203DA"/>
    <w:rsid w:val="009228CF"/>
    <w:rsid w:val="00922D8E"/>
    <w:rsid w:val="00923015"/>
    <w:rsid w:val="0092364D"/>
    <w:rsid w:val="009236D8"/>
    <w:rsid w:val="0092451E"/>
    <w:rsid w:val="00925D05"/>
    <w:rsid w:val="009300B7"/>
    <w:rsid w:val="009315BA"/>
    <w:rsid w:val="00932514"/>
    <w:rsid w:val="0093256F"/>
    <w:rsid w:val="00932AB3"/>
    <w:rsid w:val="00935452"/>
    <w:rsid w:val="00935B6E"/>
    <w:rsid w:val="00940BE3"/>
    <w:rsid w:val="00943E5F"/>
    <w:rsid w:val="00945917"/>
    <w:rsid w:val="00947128"/>
    <w:rsid w:val="009471ED"/>
    <w:rsid w:val="0095046B"/>
    <w:rsid w:val="00951564"/>
    <w:rsid w:val="00954C68"/>
    <w:rsid w:val="00963AEA"/>
    <w:rsid w:val="00964CCD"/>
    <w:rsid w:val="00964F92"/>
    <w:rsid w:val="00964FDB"/>
    <w:rsid w:val="00965A61"/>
    <w:rsid w:val="00965D5B"/>
    <w:rsid w:val="009662A8"/>
    <w:rsid w:val="0096752D"/>
    <w:rsid w:val="00971EA4"/>
    <w:rsid w:val="00974B0E"/>
    <w:rsid w:val="00975A4E"/>
    <w:rsid w:val="00976141"/>
    <w:rsid w:val="00977E0A"/>
    <w:rsid w:val="00977FD0"/>
    <w:rsid w:val="0098200D"/>
    <w:rsid w:val="00982C9F"/>
    <w:rsid w:val="00982CED"/>
    <w:rsid w:val="00982CFC"/>
    <w:rsid w:val="009834E7"/>
    <w:rsid w:val="00984779"/>
    <w:rsid w:val="00986BDD"/>
    <w:rsid w:val="00987331"/>
    <w:rsid w:val="00990BA6"/>
    <w:rsid w:val="009917E2"/>
    <w:rsid w:val="00991E3C"/>
    <w:rsid w:val="00992AC8"/>
    <w:rsid w:val="009953D0"/>
    <w:rsid w:val="00996F1F"/>
    <w:rsid w:val="00997AA5"/>
    <w:rsid w:val="00997E22"/>
    <w:rsid w:val="009A1531"/>
    <w:rsid w:val="009A19EB"/>
    <w:rsid w:val="009A1BFE"/>
    <w:rsid w:val="009A52C2"/>
    <w:rsid w:val="009A5F1E"/>
    <w:rsid w:val="009A6749"/>
    <w:rsid w:val="009A6C9A"/>
    <w:rsid w:val="009B6E6C"/>
    <w:rsid w:val="009C651E"/>
    <w:rsid w:val="009D0845"/>
    <w:rsid w:val="009D0F4C"/>
    <w:rsid w:val="009D13B3"/>
    <w:rsid w:val="009D1F42"/>
    <w:rsid w:val="009D25B9"/>
    <w:rsid w:val="009D2A6F"/>
    <w:rsid w:val="009D42A5"/>
    <w:rsid w:val="009E0FDB"/>
    <w:rsid w:val="009E17D6"/>
    <w:rsid w:val="009E2FCA"/>
    <w:rsid w:val="009E3676"/>
    <w:rsid w:val="009F108A"/>
    <w:rsid w:val="009F4A17"/>
    <w:rsid w:val="009F4B0E"/>
    <w:rsid w:val="009F5419"/>
    <w:rsid w:val="009F7147"/>
    <w:rsid w:val="009F7A8D"/>
    <w:rsid w:val="00A009DA"/>
    <w:rsid w:val="00A00D0A"/>
    <w:rsid w:val="00A01851"/>
    <w:rsid w:val="00A052A3"/>
    <w:rsid w:val="00A059B7"/>
    <w:rsid w:val="00A1071B"/>
    <w:rsid w:val="00A1076B"/>
    <w:rsid w:val="00A14AA0"/>
    <w:rsid w:val="00A157D4"/>
    <w:rsid w:val="00A1633C"/>
    <w:rsid w:val="00A167E9"/>
    <w:rsid w:val="00A17595"/>
    <w:rsid w:val="00A203BB"/>
    <w:rsid w:val="00A21DE7"/>
    <w:rsid w:val="00A233C2"/>
    <w:rsid w:val="00A235F5"/>
    <w:rsid w:val="00A2407F"/>
    <w:rsid w:val="00A27E22"/>
    <w:rsid w:val="00A304DE"/>
    <w:rsid w:val="00A30E23"/>
    <w:rsid w:val="00A30EE0"/>
    <w:rsid w:val="00A32797"/>
    <w:rsid w:val="00A32967"/>
    <w:rsid w:val="00A32ACA"/>
    <w:rsid w:val="00A32FFE"/>
    <w:rsid w:val="00A3353D"/>
    <w:rsid w:val="00A350EF"/>
    <w:rsid w:val="00A3644F"/>
    <w:rsid w:val="00A36929"/>
    <w:rsid w:val="00A37B7A"/>
    <w:rsid w:val="00A4037D"/>
    <w:rsid w:val="00A40462"/>
    <w:rsid w:val="00A418A5"/>
    <w:rsid w:val="00A42991"/>
    <w:rsid w:val="00A44B4B"/>
    <w:rsid w:val="00A45642"/>
    <w:rsid w:val="00A4580B"/>
    <w:rsid w:val="00A45DCB"/>
    <w:rsid w:val="00A4608F"/>
    <w:rsid w:val="00A46EF6"/>
    <w:rsid w:val="00A46FDC"/>
    <w:rsid w:val="00A505D7"/>
    <w:rsid w:val="00A50C72"/>
    <w:rsid w:val="00A5260E"/>
    <w:rsid w:val="00A52C1E"/>
    <w:rsid w:val="00A538EF"/>
    <w:rsid w:val="00A549BD"/>
    <w:rsid w:val="00A54FF1"/>
    <w:rsid w:val="00A55985"/>
    <w:rsid w:val="00A55F26"/>
    <w:rsid w:val="00A5659B"/>
    <w:rsid w:val="00A566D8"/>
    <w:rsid w:val="00A56B22"/>
    <w:rsid w:val="00A57002"/>
    <w:rsid w:val="00A570A2"/>
    <w:rsid w:val="00A62256"/>
    <w:rsid w:val="00A629DF"/>
    <w:rsid w:val="00A6534C"/>
    <w:rsid w:val="00A67725"/>
    <w:rsid w:val="00A72D9D"/>
    <w:rsid w:val="00A73DB4"/>
    <w:rsid w:val="00A75645"/>
    <w:rsid w:val="00A7757B"/>
    <w:rsid w:val="00A77BF2"/>
    <w:rsid w:val="00A80A1F"/>
    <w:rsid w:val="00A816FF"/>
    <w:rsid w:val="00A81E51"/>
    <w:rsid w:val="00A95986"/>
    <w:rsid w:val="00A9750A"/>
    <w:rsid w:val="00A9768A"/>
    <w:rsid w:val="00AA3C3D"/>
    <w:rsid w:val="00AA726C"/>
    <w:rsid w:val="00AB021A"/>
    <w:rsid w:val="00AB32E7"/>
    <w:rsid w:val="00AB3350"/>
    <w:rsid w:val="00AB5145"/>
    <w:rsid w:val="00AB6A7D"/>
    <w:rsid w:val="00AC181F"/>
    <w:rsid w:val="00AC1D3D"/>
    <w:rsid w:val="00AC2C3B"/>
    <w:rsid w:val="00AC3570"/>
    <w:rsid w:val="00AC485E"/>
    <w:rsid w:val="00AC7F41"/>
    <w:rsid w:val="00AD166A"/>
    <w:rsid w:val="00AD16E2"/>
    <w:rsid w:val="00AD1C9F"/>
    <w:rsid w:val="00AD2F00"/>
    <w:rsid w:val="00AD30A9"/>
    <w:rsid w:val="00AD40A1"/>
    <w:rsid w:val="00AD46CD"/>
    <w:rsid w:val="00AD7192"/>
    <w:rsid w:val="00AD76E2"/>
    <w:rsid w:val="00AE1E7F"/>
    <w:rsid w:val="00AE2E06"/>
    <w:rsid w:val="00AE2F39"/>
    <w:rsid w:val="00AE30D5"/>
    <w:rsid w:val="00AE5BAC"/>
    <w:rsid w:val="00AE7249"/>
    <w:rsid w:val="00AE7518"/>
    <w:rsid w:val="00AF02A6"/>
    <w:rsid w:val="00AF3BCC"/>
    <w:rsid w:val="00AF4BF0"/>
    <w:rsid w:val="00AF4E94"/>
    <w:rsid w:val="00AF587B"/>
    <w:rsid w:val="00AF7195"/>
    <w:rsid w:val="00B008B3"/>
    <w:rsid w:val="00B00A56"/>
    <w:rsid w:val="00B02D81"/>
    <w:rsid w:val="00B0315B"/>
    <w:rsid w:val="00B032D0"/>
    <w:rsid w:val="00B10BDD"/>
    <w:rsid w:val="00B11EC0"/>
    <w:rsid w:val="00B14FCC"/>
    <w:rsid w:val="00B150C3"/>
    <w:rsid w:val="00B16F90"/>
    <w:rsid w:val="00B225F2"/>
    <w:rsid w:val="00B24C40"/>
    <w:rsid w:val="00B27344"/>
    <w:rsid w:val="00B357C1"/>
    <w:rsid w:val="00B372C9"/>
    <w:rsid w:val="00B37446"/>
    <w:rsid w:val="00B41205"/>
    <w:rsid w:val="00B417DB"/>
    <w:rsid w:val="00B4253E"/>
    <w:rsid w:val="00B4395B"/>
    <w:rsid w:val="00B43B52"/>
    <w:rsid w:val="00B448D6"/>
    <w:rsid w:val="00B453FA"/>
    <w:rsid w:val="00B47511"/>
    <w:rsid w:val="00B5176B"/>
    <w:rsid w:val="00B5359A"/>
    <w:rsid w:val="00B540E3"/>
    <w:rsid w:val="00B5557D"/>
    <w:rsid w:val="00B561B3"/>
    <w:rsid w:val="00B579D0"/>
    <w:rsid w:val="00B57C2D"/>
    <w:rsid w:val="00B61F38"/>
    <w:rsid w:val="00B62A65"/>
    <w:rsid w:val="00B6424E"/>
    <w:rsid w:val="00B64CFC"/>
    <w:rsid w:val="00B65341"/>
    <w:rsid w:val="00B65A5A"/>
    <w:rsid w:val="00B6677C"/>
    <w:rsid w:val="00B67202"/>
    <w:rsid w:val="00B714F0"/>
    <w:rsid w:val="00B72B13"/>
    <w:rsid w:val="00B72D9A"/>
    <w:rsid w:val="00B72DB5"/>
    <w:rsid w:val="00B73058"/>
    <w:rsid w:val="00B7486C"/>
    <w:rsid w:val="00B74ADB"/>
    <w:rsid w:val="00B7522D"/>
    <w:rsid w:val="00B75DD0"/>
    <w:rsid w:val="00B76155"/>
    <w:rsid w:val="00B7635C"/>
    <w:rsid w:val="00B764E7"/>
    <w:rsid w:val="00B8067D"/>
    <w:rsid w:val="00B80D93"/>
    <w:rsid w:val="00B826C5"/>
    <w:rsid w:val="00B8334D"/>
    <w:rsid w:val="00B83BE0"/>
    <w:rsid w:val="00B841E9"/>
    <w:rsid w:val="00B844C4"/>
    <w:rsid w:val="00B868BA"/>
    <w:rsid w:val="00B8706A"/>
    <w:rsid w:val="00B94403"/>
    <w:rsid w:val="00B961B6"/>
    <w:rsid w:val="00B97527"/>
    <w:rsid w:val="00B97D95"/>
    <w:rsid w:val="00BA1A91"/>
    <w:rsid w:val="00BA32F1"/>
    <w:rsid w:val="00BA4A6C"/>
    <w:rsid w:val="00BA6348"/>
    <w:rsid w:val="00BB466B"/>
    <w:rsid w:val="00BB6572"/>
    <w:rsid w:val="00BB673A"/>
    <w:rsid w:val="00BB67C6"/>
    <w:rsid w:val="00BB7613"/>
    <w:rsid w:val="00BC162A"/>
    <w:rsid w:val="00BC1902"/>
    <w:rsid w:val="00BC2F9C"/>
    <w:rsid w:val="00BC4C70"/>
    <w:rsid w:val="00BD1448"/>
    <w:rsid w:val="00BD1AAD"/>
    <w:rsid w:val="00BD2219"/>
    <w:rsid w:val="00BD39AC"/>
    <w:rsid w:val="00BD4EEF"/>
    <w:rsid w:val="00BD647E"/>
    <w:rsid w:val="00BD6525"/>
    <w:rsid w:val="00BD6BDA"/>
    <w:rsid w:val="00BD703C"/>
    <w:rsid w:val="00BD77E3"/>
    <w:rsid w:val="00BE0D54"/>
    <w:rsid w:val="00BE34AC"/>
    <w:rsid w:val="00BE351A"/>
    <w:rsid w:val="00BE513C"/>
    <w:rsid w:val="00BE542D"/>
    <w:rsid w:val="00BF0639"/>
    <w:rsid w:val="00BF0D3E"/>
    <w:rsid w:val="00BF0DF0"/>
    <w:rsid w:val="00BF1215"/>
    <w:rsid w:val="00BF2176"/>
    <w:rsid w:val="00BF27D0"/>
    <w:rsid w:val="00BF2FDF"/>
    <w:rsid w:val="00BF4EA8"/>
    <w:rsid w:val="00BF5F5F"/>
    <w:rsid w:val="00C00252"/>
    <w:rsid w:val="00C01FC2"/>
    <w:rsid w:val="00C03C63"/>
    <w:rsid w:val="00C058D2"/>
    <w:rsid w:val="00C07898"/>
    <w:rsid w:val="00C0794A"/>
    <w:rsid w:val="00C107E1"/>
    <w:rsid w:val="00C1087E"/>
    <w:rsid w:val="00C10E8F"/>
    <w:rsid w:val="00C11216"/>
    <w:rsid w:val="00C148D2"/>
    <w:rsid w:val="00C157EB"/>
    <w:rsid w:val="00C16C34"/>
    <w:rsid w:val="00C23FF4"/>
    <w:rsid w:val="00C26553"/>
    <w:rsid w:val="00C265AD"/>
    <w:rsid w:val="00C273FB"/>
    <w:rsid w:val="00C31737"/>
    <w:rsid w:val="00C31D55"/>
    <w:rsid w:val="00C33660"/>
    <w:rsid w:val="00C37E8C"/>
    <w:rsid w:val="00C4066E"/>
    <w:rsid w:val="00C4154C"/>
    <w:rsid w:val="00C4213E"/>
    <w:rsid w:val="00C42829"/>
    <w:rsid w:val="00C4471D"/>
    <w:rsid w:val="00C45799"/>
    <w:rsid w:val="00C478EF"/>
    <w:rsid w:val="00C57F49"/>
    <w:rsid w:val="00C701ED"/>
    <w:rsid w:val="00C705B9"/>
    <w:rsid w:val="00C71C06"/>
    <w:rsid w:val="00C72E88"/>
    <w:rsid w:val="00C76C56"/>
    <w:rsid w:val="00C76E25"/>
    <w:rsid w:val="00C7794F"/>
    <w:rsid w:val="00C82CE5"/>
    <w:rsid w:val="00C8525F"/>
    <w:rsid w:val="00C857B2"/>
    <w:rsid w:val="00C860D2"/>
    <w:rsid w:val="00C926AD"/>
    <w:rsid w:val="00C95083"/>
    <w:rsid w:val="00CA142D"/>
    <w:rsid w:val="00CA2379"/>
    <w:rsid w:val="00CA27E8"/>
    <w:rsid w:val="00CA6E06"/>
    <w:rsid w:val="00CA7386"/>
    <w:rsid w:val="00CB0ED4"/>
    <w:rsid w:val="00CB2842"/>
    <w:rsid w:val="00CB2918"/>
    <w:rsid w:val="00CB4182"/>
    <w:rsid w:val="00CB59B1"/>
    <w:rsid w:val="00CB6FA0"/>
    <w:rsid w:val="00CC2646"/>
    <w:rsid w:val="00CC5033"/>
    <w:rsid w:val="00CC54C1"/>
    <w:rsid w:val="00CC56A4"/>
    <w:rsid w:val="00CC73E1"/>
    <w:rsid w:val="00CC74D2"/>
    <w:rsid w:val="00CD0162"/>
    <w:rsid w:val="00CD0F0A"/>
    <w:rsid w:val="00CD1B81"/>
    <w:rsid w:val="00CD1D60"/>
    <w:rsid w:val="00CD2B35"/>
    <w:rsid w:val="00CD2C2A"/>
    <w:rsid w:val="00CD3C1E"/>
    <w:rsid w:val="00CD5AEE"/>
    <w:rsid w:val="00CD6ED4"/>
    <w:rsid w:val="00CD6F54"/>
    <w:rsid w:val="00CD7BF2"/>
    <w:rsid w:val="00CE2485"/>
    <w:rsid w:val="00CE2B02"/>
    <w:rsid w:val="00CE75A7"/>
    <w:rsid w:val="00CE7CD8"/>
    <w:rsid w:val="00CF1953"/>
    <w:rsid w:val="00CF2A0D"/>
    <w:rsid w:val="00CF5A67"/>
    <w:rsid w:val="00CF5E19"/>
    <w:rsid w:val="00CF5FD4"/>
    <w:rsid w:val="00CF7770"/>
    <w:rsid w:val="00D00623"/>
    <w:rsid w:val="00D00842"/>
    <w:rsid w:val="00D0212D"/>
    <w:rsid w:val="00D03B0F"/>
    <w:rsid w:val="00D04216"/>
    <w:rsid w:val="00D05FE8"/>
    <w:rsid w:val="00D071B0"/>
    <w:rsid w:val="00D07A4F"/>
    <w:rsid w:val="00D1028A"/>
    <w:rsid w:val="00D12786"/>
    <w:rsid w:val="00D12963"/>
    <w:rsid w:val="00D14A08"/>
    <w:rsid w:val="00D14B80"/>
    <w:rsid w:val="00D14E6C"/>
    <w:rsid w:val="00D14FB6"/>
    <w:rsid w:val="00D15236"/>
    <w:rsid w:val="00D15548"/>
    <w:rsid w:val="00D17A82"/>
    <w:rsid w:val="00D21015"/>
    <w:rsid w:val="00D2128A"/>
    <w:rsid w:val="00D21479"/>
    <w:rsid w:val="00D244EC"/>
    <w:rsid w:val="00D24CE0"/>
    <w:rsid w:val="00D259F7"/>
    <w:rsid w:val="00D26BC9"/>
    <w:rsid w:val="00D309C5"/>
    <w:rsid w:val="00D3141A"/>
    <w:rsid w:val="00D34F67"/>
    <w:rsid w:val="00D40102"/>
    <w:rsid w:val="00D404A6"/>
    <w:rsid w:val="00D415D9"/>
    <w:rsid w:val="00D416C8"/>
    <w:rsid w:val="00D426A4"/>
    <w:rsid w:val="00D44E24"/>
    <w:rsid w:val="00D51AA6"/>
    <w:rsid w:val="00D5232E"/>
    <w:rsid w:val="00D53B55"/>
    <w:rsid w:val="00D5491B"/>
    <w:rsid w:val="00D54F04"/>
    <w:rsid w:val="00D5513A"/>
    <w:rsid w:val="00D56803"/>
    <w:rsid w:val="00D575F1"/>
    <w:rsid w:val="00D60CF1"/>
    <w:rsid w:val="00D63D70"/>
    <w:rsid w:val="00D64B54"/>
    <w:rsid w:val="00D65921"/>
    <w:rsid w:val="00D702E9"/>
    <w:rsid w:val="00D723D7"/>
    <w:rsid w:val="00D75691"/>
    <w:rsid w:val="00D81336"/>
    <w:rsid w:val="00D8159E"/>
    <w:rsid w:val="00D81D5E"/>
    <w:rsid w:val="00D82D47"/>
    <w:rsid w:val="00D82ED9"/>
    <w:rsid w:val="00D834A1"/>
    <w:rsid w:val="00D83D60"/>
    <w:rsid w:val="00D84205"/>
    <w:rsid w:val="00D8648D"/>
    <w:rsid w:val="00D872C7"/>
    <w:rsid w:val="00D9022C"/>
    <w:rsid w:val="00D9493B"/>
    <w:rsid w:val="00D954A9"/>
    <w:rsid w:val="00D955E4"/>
    <w:rsid w:val="00D95ABC"/>
    <w:rsid w:val="00D9754D"/>
    <w:rsid w:val="00D97E53"/>
    <w:rsid w:val="00DA0DF7"/>
    <w:rsid w:val="00DA2A9D"/>
    <w:rsid w:val="00DA2E4A"/>
    <w:rsid w:val="00DA51C9"/>
    <w:rsid w:val="00DA5507"/>
    <w:rsid w:val="00DA5CF6"/>
    <w:rsid w:val="00DA63A8"/>
    <w:rsid w:val="00DA6C06"/>
    <w:rsid w:val="00DA6C8C"/>
    <w:rsid w:val="00DB0CB2"/>
    <w:rsid w:val="00DB1086"/>
    <w:rsid w:val="00DB68AC"/>
    <w:rsid w:val="00DC04A4"/>
    <w:rsid w:val="00DC07A7"/>
    <w:rsid w:val="00DC3361"/>
    <w:rsid w:val="00DC42A6"/>
    <w:rsid w:val="00DC43F4"/>
    <w:rsid w:val="00DC4B75"/>
    <w:rsid w:val="00DC6447"/>
    <w:rsid w:val="00DD018B"/>
    <w:rsid w:val="00DD17CE"/>
    <w:rsid w:val="00DD25B2"/>
    <w:rsid w:val="00DD543A"/>
    <w:rsid w:val="00DD54E0"/>
    <w:rsid w:val="00DD5543"/>
    <w:rsid w:val="00DD5DF4"/>
    <w:rsid w:val="00DD7A8B"/>
    <w:rsid w:val="00DE2325"/>
    <w:rsid w:val="00DE3DA3"/>
    <w:rsid w:val="00DE6024"/>
    <w:rsid w:val="00DE6311"/>
    <w:rsid w:val="00DF2366"/>
    <w:rsid w:val="00DF450B"/>
    <w:rsid w:val="00DF5D00"/>
    <w:rsid w:val="00E00505"/>
    <w:rsid w:val="00E019AD"/>
    <w:rsid w:val="00E0286A"/>
    <w:rsid w:val="00E0348D"/>
    <w:rsid w:val="00E034E8"/>
    <w:rsid w:val="00E04620"/>
    <w:rsid w:val="00E0528B"/>
    <w:rsid w:val="00E05F97"/>
    <w:rsid w:val="00E06D77"/>
    <w:rsid w:val="00E07C0D"/>
    <w:rsid w:val="00E10C86"/>
    <w:rsid w:val="00E11799"/>
    <w:rsid w:val="00E122D6"/>
    <w:rsid w:val="00E13FF9"/>
    <w:rsid w:val="00E1424F"/>
    <w:rsid w:val="00E1506F"/>
    <w:rsid w:val="00E158DD"/>
    <w:rsid w:val="00E1771F"/>
    <w:rsid w:val="00E20D4A"/>
    <w:rsid w:val="00E21FD1"/>
    <w:rsid w:val="00E235F6"/>
    <w:rsid w:val="00E2551A"/>
    <w:rsid w:val="00E273B9"/>
    <w:rsid w:val="00E300D4"/>
    <w:rsid w:val="00E3059B"/>
    <w:rsid w:val="00E34163"/>
    <w:rsid w:val="00E341C0"/>
    <w:rsid w:val="00E345D2"/>
    <w:rsid w:val="00E35E7E"/>
    <w:rsid w:val="00E37C36"/>
    <w:rsid w:val="00E43AE7"/>
    <w:rsid w:val="00E43D6E"/>
    <w:rsid w:val="00E44CA9"/>
    <w:rsid w:val="00E479F7"/>
    <w:rsid w:val="00E47B41"/>
    <w:rsid w:val="00E50269"/>
    <w:rsid w:val="00E518EC"/>
    <w:rsid w:val="00E528E5"/>
    <w:rsid w:val="00E52B3B"/>
    <w:rsid w:val="00E560BC"/>
    <w:rsid w:val="00E56974"/>
    <w:rsid w:val="00E56F6D"/>
    <w:rsid w:val="00E57EB2"/>
    <w:rsid w:val="00E6227E"/>
    <w:rsid w:val="00E62905"/>
    <w:rsid w:val="00E64107"/>
    <w:rsid w:val="00E65A7B"/>
    <w:rsid w:val="00E66BE6"/>
    <w:rsid w:val="00E67960"/>
    <w:rsid w:val="00E67AC7"/>
    <w:rsid w:val="00E708BD"/>
    <w:rsid w:val="00E7172A"/>
    <w:rsid w:val="00E71CC5"/>
    <w:rsid w:val="00E75236"/>
    <w:rsid w:val="00E76064"/>
    <w:rsid w:val="00E766CD"/>
    <w:rsid w:val="00E803A3"/>
    <w:rsid w:val="00E8136F"/>
    <w:rsid w:val="00E82D0B"/>
    <w:rsid w:val="00E83271"/>
    <w:rsid w:val="00E83DBC"/>
    <w:rsid w:val="00E876A1"/>
    <w:rsid w:val="00E87FEB"/>
    <w:rsid w:val="00E92C27"/>
    <w:rsid w:val="00E952B6"/>
    <w:rsid w:val="00E97186"/>
    <w:rsid w:val="00EA0630"/>
    <w:rsid w:val="00EA3C02"/>
    <w:rsid w:val="00EA4F57"/>
    <w:rsid w:val="00EA4F6E"/>
    <w:rsid w:val="00EA52F9"/>
    <w:rsid w:val="00EA5D90"/>
    <w:rsid w:val="00EA62EC"/>
    <w:rsid w:val="00EB3736"/>
    <w:rsid w:val="00EB4720"/>
    <w:rsid w:val="00EB56C9"/>
    <w:rsid w:val="00EB62F2"/>
    <w:rsid w:val="00EB7C6B"/>
    <w:rsid w:val="00EB7EC3"/>
    <w:rsid w:val="00EC02B6"/>
    <w:rsid w:val="00EC0658"/>
    <w:rsid w:val="00EC25D0"/>
    <w:rsid w:val="00EC4343"/>
    <w:rsid w:val="00EC4910"/>
    <w:rsid w:val="00EC4B78"/>
    <w:rsid w:val="00EC6E5A"/>
    <w:rsid w:val="00EC7B8C"/>
    <w:rsid w:val="00ED0408"/>
    <w:rsid w:val="00ED1671"/>
    <w:rsid w:val="00ED2D05"/>
    <w:rsid w:val="00ED2E7A"/>
    <w:rsid w:val="00ED30EA"/>
    <w:rsid w:val="00ED3F4A"/>
    <w:rsid w:val="00ED400D"/>
    <w:rsid w:val="00ED7C46"/>
    <w:rsid w:val="00EE2BF3"/>
    <w:rsid w:val="00EE2C29"/>
    <w:rsid w:val="00EE423B"/>
    <w:rsid w:val="00EE4C3E"/>
    <w:rsid w:val="00EE653B"/>
    <w:rsid w:val="00EE682F"/>
    <w:rsid w:val="00EF1576"/>
    <w:rsid w:val="00EF3B95"/>
    <w:rsid w:val="00EF42B5"/>
    <w:rsid w:val="00EF5051"/>
    <w:rsid w:val="00EF72DA"/>
    <w:rsid w:val="00F024FB"/>
    <w:rsid w:val="00F0279D"/>
    <w:rsid w:val="00F04CCC"/>
    <w:rsid w:val="00F12778"/>
    <w:rsid w:val="00F13911"/>
    <w:rsid w:val="00F14C04"/>
    <w:rsid w:val="00F15826"/>
    <w:rsid w:val="00F163BD"/>
    <w:rsid w:val="00F1711A"/>
    <w:rsid w:val="00F17492"/>
    <w:rsid w:val="00F17A09"/>
    <w:rsid w:val="00F21D21"/>
    <w:rsid w:val="00F2310F"/>
    <w:rsid w:val="00F240C8"/>
    <w:rsid w:val="00F24996"/>
    <w:rsid w:val="00F25B94"/>
    <w:rsid w:val="00F26C05"/>
    <w:rsid w:val="00F2704E"/>
    <w:rsid w:val="00F334E7"/>
    <w:rsid w:val="00F33808"/>
    <w:rsid w:val="00F348CB"/>
    <w:rsid w:val="00F34BA3"/>
    <w:rsid w:val="00F34DCF"/>
    <w:rsid w:val="00F355CA"/>
    <w:rsid w:val="00F36794"/>
    <w:rsid w:val="00F37339"/>
    <w:rsid w:val="00F376FC"/>
    <w:rsid w:val="00F37CD2"/>
    <w:rsid w:val="00F40904"/>
    <w:rsid w:val="00F40A9A"/>
    <w:rsid w:val="00F40F11"/>
    <w:rsid w:val="00F43D74"/>
    <w:rsid w:val="00F44B43"/>
    <w:rsid w:val="00F47B70"/>
    <w:rsid w:val="00F54906"/>
    <w:rsid w:val="00F56EF6"/>
    <w:rsid w:val="00F60B7B"/>
    <w:rsid w:val="00F61707"/>
    <w:rsid w:val="00F63FFF"/>
    <w:rsid w:val="00F6500C"/>
    <w:rsid w:val="00F70F68"/>
    <w:rsid w:val="00F71811"/>
    <w:rsid w:val="00F72AD6"/>
    <w:rsid w:val="00F7313A"/>
    <w:rsid w:val="00F75405"/>
    <w:rsid w:val="00F75FB0"/>
    <w:rsid w:val="00F76F16"/>
    <w:rsid w:val="00F7795F"/>
    <w:rsid w:val="00F806AE"/>
    <w:rsid w:val="00F806CC"/>
    <w:rsid w:val="00F8372F"/>
    <w:rsid w:val="00F87E8D"/>
    <w:rsid w:val="00F920BC"/>
    <w:rsid w:val="00F9453E"/>
    <w:rsid w:val="00F94D78"/>
    <w:rsid w:val="00F9631D"/>
    <w:rsid w:val="00F971B5"/>
    <w:rsid w:val="00F978E1"/>
    <w:rsid w:val="00FA13DE"/>
    <w:rsid w:val="00FA5083"/>
    <w:rsid w:val="00FA51A3"/>
    <w:rsid w:val="00FA5810"/>
    <w:rsid w:val="00FA58D8"/>
    <w:rsid w:val="00FA6707"/>
    <w:rsid w:val="00FA7037"/>
    <w:rsid w:val="00FA7E00"/>
    <w:rsid w:val="00FB00B0"/>
    <w:rsid w:val="00FB0FB1"/>
    <w:rsid w:val="00FB21CC"/>
    <w:rsid w:val="00FB2A8F"/>
    <w:rsid w:val="00FB2CE7"/>
    <w:rsid w:val="00FB2ED1"/>
    <w:rsid w:val="00FB3766"/>
    <w:rsid w:val="00FB4184"/>
    <w:rsid w:val="00FB57AB"/>
    <w:rsid w:val="00FB6853"/>
    <w:rsid w:val="00FB6B35"/>
    <w:rsid w:val="00FB6EFE"/>
    <w:rsid w:val="00FB7614"/>
    <w:rsid w:val="00FC1CFE"/>
    <w:rsid w:val="00FC1D8B"/>
    <w:rsid w:val="00FC2384"/>
    <w:rsid w:val="00FC3439"/>
    <w:rsid w:val="00FC42A7"/>
    <w:rsid w:val="00FC4999"/>
    <w:rsid w:val="00FC6726"/>
    <w:rsid w:val="00FD07E4"/>
    <w:rsid w:val="00FD13DC"/>
    <w:rsid w:val="00FD39D8"/>
    <w:rsid w:val="00FD4505"/>
    <w:rsid w:val="00FD7847"/>
    <w:rsid w:val="00FD7EEA"/>
    <w:rsid w:val="00FE066E"/>
    <w:rsid w:val="00FE0A67"/>
    <w:rsid w:val="00FE163B"/>
    <w:rsid w:val="00FE1805"/>
    <w:rsid w:val="00FE25EA"/>
    <w:rsid w:val="00FE32CC"/>
    <w:rsid w:val="00FE4CB8"/>
    <w:rsid w:val="00FE516E"/>
    <w:rsid w:val="00FF05A0"/>
    <w:rsid w:val="00FF0B5B"/>
    <w:rsid w:val="00FF1D51"/>
    <w:rsid w:val="00FF1F79"/>
    <w:rsid w:val="00FF26FF"/>
    <w:rsid w:val="00FF3631"/>
    <w:rsid w:val="00FF3702"/>
    <w:rsid w:val="00FF37F3"/>
    <w:rsid w:val="00FF664D"/>
    <w:rsid w:val="00FF745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38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E0"/>
    <w:rPr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312E63"/>
    <w:pPr>
      <w:spacing w:before="0" w:after="0"/>
      <w:outlineLvl w:val="1"/>
    </w:pPr>
    <w:rPr>
      <w:sz w:val="24"/>
      <w:szCs w:val="24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157D4"/>
    <w:pPr>
      <w:keepNext/>
      <w:jc w:val="both"/>
      <w:outlineLvl w:val="2"/>
    </w:pPr>
    <w:rPr>
      <w:rFonts w:ascii="Arial" w:hAnsi="Arial" w:cs="Arial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4"/>
    <w:qFormat/>
    <w:rsid w:val="00D14FB6"/>
    <w:pPr>
      <w:numPr>
        <w:numId w:val="11"/>
      </w:numPr>
      <w:ind w:hanging="720"/>
    </w:pPr>
    <w:rPr>
      <w:rFonts w:ascii="Arial" w:hAnsi="Arial" w:cs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12E63"/>
    <w:rPr>
      <w:rFonts w:ascii="Arial" w:hAnsi="Arial"/>
      <w:b/>
      <w:bCs/>
      <w:kern w:val="32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3"/>
    <w:rsid w:val="00A157D4"/>
    <w:rPr>
      <w:rFonts w:ascii="Arial" w:hAnsi="Arial" w:cs="Arial"/>
      <w:b/>
      <w:bCs/>
      <w:sz w:val="24"/>
      <w:szCs w:val="24"/>
      <w:lang w:eastAsia="x-none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3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1B3B5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2EE5"/>
    <w:rPr>
      <w:strike w:val="0"/>
      <w:dstrike w:val="0"/>
      <w:color w:val="6F7073"/>
      <w:u w:val="none"/>
      <w:effect w:val="none"/>
    </w:rPr>
  </w:style>
  <w:style w:type="character" w:styleId="Emphasis">
    <w:name w:val="Emphasis"/>
    <w:uiPriority w:val="20"/>
    <w:qFormat/>
    <w:rsid w:val="00FB4AE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BD2210"/>
    <w:pPr>
      <w:spacing w:before="100" w:beforeAutospacing="1" w:after="100" w:afterAutospacing="1"/>
    </w:pPr>
  </w:style>
  <w:style w:type="paragraph" w:customStyle="1" w:styleId="NICEnormal">
    <w:name w:val="NICE normal"/>
    <w:link w:val="NICEnormalChar"/>
    <w:rsid w:val="00E168EF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72032C"/>
    <w:rPr>
      <w:b/>
      <w:bCs/>
    </w:rPr>
  </w:style>
  <w:style w:type="character" w:styleId="CommentReference">
    <w:name w:val="annotation reference"/>
    <w:semiHidden/>
    <w:rsid w:val="006307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7D3"/>
  </w:style>
  <w:style w:type="paragraph" w:styleId="CommentSubject">
    <w:name w:val="annotation subject"/>
    <w:basedOn w:val="CommentText"/>
    <w:next w:val="CommentText"/>
    <w:link w:val="CommentSubjectChar"/>
    <w:semiHidden/>
    <w:rsid w:val="006307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6307D3"/>
    <w:rPr>
      <w:b/>
      <w:bCs/>
    </w:rPr>
  </w:style>
  <w:style w:type="paragraph" w:customStyle="1" w:styleId="Numberedheading1">
    <w:name w:val="Numbered heading 1"/>
    <w:basedOn w:val="Heading1"/>
    <w:next w:val="NICEnormal"/>
    <w:rsid w:val="00186F5C"/>
    <w:pPr>
      <w:numPr>
        <w:numId w:val="4"/>
      </w:numPr>
      <w:spacing w:line="360" w:lineRule="auto"/>
    </w:pPr>
    <w:rPr>
      <w:rFonts w:cs="Arial"/>
      <w:sz w:val="32"/>
      <w:szCs w:val="24"/>
      <w:lang w:val="en-GB" w:eastAsia="en-US"/>
    </w:rPr>
  </w:style>
  <w:style w:type="paragraph" w:customStyle="1" w:styleId="Numberedheading2">
    <w:name w:val="Numbered heading 2"/>
    <w:basedOn w:val="Heading2"/>
    <w:next w:val="NICEnormal"/>
    <w:rsid w:val="00186F5C"/>
    <w:pPr>
      <w:numPr>
        <w:ilvl w:val="1"/>
        <w:numId w:val="4"/>
      </w:numPr>
      <w:spacing w:line="360" w:lineRule="auto"/>
    </w:pPr>
    <w:rPr>
      <w:rFonts w:cs="Arial"/>
      <w:lang w:val="en-GB" w:eastAsia="en-US"/>
    </w:rPr>
  </w:style>
  <w:style w:type="paragraph" w:customStyle="1" w:styleId="Numberedheading3">
    <w:name w:val="Numbered heading 3"/>
    <w:basedOn w:val="Heading3"/>
    <w:next w:val="NICEnormal"/>
    <w:rsid w:val="00186F5C"/>
    <w:pPr>
      <w:numPr>
        <w:ilvl w:val="2"/>
        <w:numId w:val="4"/>
      </w:numPr>
      <w:spacing w:line="360" w:lineRule="auto"/>
    </w:pPr>
    <w:rPr>
      <w:sz w:val="26"/>
      <w:lang w:eastAsia="en-US"/>
    </w:rPr>
  </w:style>
  <w:style w:type="paragraph" w:customStyle="1" w:styleId="Numberedlevel4text">
    <w:name w:val="Numbered level 4 text"/>
    <w:basedOn w:val="NICEnormal"/>
    <w:rsid w:val="00186F5C"/>
    <w:pPr>
      <w:numPr>
        <w:ilvl w:val="3"/>
        <w:numId w:val="4"/>
      </w:numPr>
    </w:pPr>
    <w:rPr>
      <w:lang w:val="en-GB"/>
    </w:rPr>
  </w:style>
  <w:style w:type="paragraph" w:customStyle="1" w:styleId="StinkingStyles">
    <w:name w:val="Stinking Styles"/>
    <w:qFormat/>
    <w:rsid w:val="00B25EF3"/>
    <w:rPr>
      <w:sz w:val="24"/>
      <w:szCs w:val="24"/>
      <w:lang w:eastAsia="en-GB"/>
    </w:rPr>
  </w:style>
  <w:style w:type="paragraph" w:customStyle="1" w:styleId="ImportWordListStyleDefinition66079442">
    <w:name w:val="Import Word List Style Definition 66079442"/>
    <w:rsid w:val="00FD487F"/>
    <w:pPr>
      <w:ind w:left="851" w:hanging="851"/>
    </w:pPr>
    <w:rPr>
      <w:lang w:eastAsia="en-GB"/>
    </w:rPr>
  </w:style>
  <w:style w:type="paragraph" w:customStyle="1" w:styleId="yiv617839179msonormal">
    <w:name w:val="yiv617839179msonormal"/>
    <w:basedOn w:val="Normal"/>
    <w:rsid w:val="004532E9"/>
    <w:pPr>
      <w:spacing w:before="100" w:beforeAutospacing="1" w:after="100" w:afterAutospacing="1"/>
    </w:pPr>
  </w:style>
  <w:style w:type="paragraph" w:customStyle="1" w:styleId="ColorfulList-Accent12">
    <w:name w:val="Colorful List - Accent 12"/>
    <w:basedOn w:val="Normal"/>
    <w:uiPriority w:val="34"/>
    <w:qFormat/>
    <w:rsid w:val="006E47EE"/>
    <w:pPr>
      <w:ind w:left="720"/>
    </w:pPr>
  </w:style>
  <w:style w:type="character" w:customStyle="1" w:styleId="NICEnormalChar">
    <w:name w:val="NICE normal Char"/>
    <w:link w:val="NICEnormal"/>
    <w:rsid w:val="006746D8"/>
    <w:rPr>
      <w:rFonts w:ascii="Arial" w:hAnsi="Arial"/>
      <w:sz w:val="24"/>
      <w:szCs w:val="24"/>
      <w:lang w:val="en-US" w:eastAsia="en-US" w:bidi="ar-SA"/>
    </w:rPr>
  </w:style>
  <w:style w:type="paragraph" w:customStyle="1" w:styleId="ITTParagraphLevel2">
    <w:name w:val="ITT Paragraph Level 2"/>
    <w:basedOn w:val="Normal"/>
    <w:qFormat/>
    <w:rsid w:val="005526E2"/>
    <w:pPr>
      <w:numPr>
        <w:ilvl w:val="1"/>
        <w:numId w:val="5"/>
      </w:numPr>
      <w:tabs>
        <w:tab w:val="left" w:pos="0"/>
        <w:tab w:val="left" w:pos="1134"/>
      </w:tabs>
      <w:spacing w:after="24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5526E2"/>
    <w:pPr>
      <w:numPr>
        <w:numId w:val="5"/>
      </w:numPr>
      <w:tabs>
        <w:tab w:val="left" w:pos="1134"/>
      </w:tabs>
      <w:spacing w:after="240"/>
      <w:outlineLvl w:val="0"/>
    </w:pPr>
    <w:rPr>
      <w:rFonts w:ascii="Arial" w:hAnsi="Arial"/>
      <w:b/>
      <w:sz w:val="28"/>
      <w:szCs w:val="28"/>
      <w:lang w:eastAsia="en-US"/>
    </w:rPr>
  </w:style>
  <w:style w:type="paragraph" w:customStyle="1" w:styleId="ITTParagraphLevel3">
    <w:name w:val="ITT Paragraph Level 3"/>
    <w:basedOn w:val="ITTParagraphLevel2"/>
    <w:qFormat/>
    <w:rsid w:val="005526E2"/>
    <w:pPr>
      <w:numPr>
        <w:ilvl w:val="2"/>
      </w:numPr>
    </w:pPr>
  </w:style>
  <w:style w:type="paragraph" w:customStyle="1" w:styleId="Body">
    <w:name w:val="Body"/>
    <w:rsid w:val="00F76804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Default">
    <w:name w:val="Default"/>
    <w:rsid w:val="00CB0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310F"/>
    <w:pPr>
      <w:ind w:left="720"/>
    </w:pPr>
  </w:style>
  <w:style w:type="paragraph" w:customStyle="1" w:styleId="Actions">
    <w:name w:val="Actions"/>
    <w:basedOn w:val="Paragraph"/>
    <w:link w:val="ActionsChar"/>
    <w:qFormat/>
    <w:rsid w:val="004638CE"/>
    <w:pPr>
      <w:numPr>
        <w:numId w:val="0"/>
      </w:numPr>
      <w:ind w:left="720"/>
      <w:jc w:val="right"/>
    </w:pPr>
    <w:rPr>
      <w:b/>
    </w:rPr>
  </w:style>
  <w:style w:type="character" w:customStyle="1" w:styleId="ParagraphChar">
    <w:name w:val="Paragraph Char"/>
    <w:basedOn w:val="DefaultParagraphFont"/>
    <w:link w:val="Paragraph"/>
    <w:uiPriority w:val="4"/>
    <w:rsid w:val="00D14FB6"/>
    <w:rPr>
      <w:rFonts w:ascii="Arial" w:hAnsi="Arial" w:cs="Arial"/>
      <w:sz w:val="24"/>
      <w:szCs w:val="24"/>
      <w:lang w:eastAsia="en-GB"/>
    </w:rPr>
  </w:style>
  <w:style w:type="character" w:customStyle="1" w:styleId="ActionsChar">
    <w:name w:val="Actions Char"/>
    <w:basedOn w:val="ParagraphChar"/>
    <w:link w:val="Actions"/>
    <w:rsid w:val="004638CE"/>
    <w:rPr>
      <w:rFonts w:ascii="Arial" w:hAnsi="Arial" w:cs="Arial"/>
      <w:b/>
      <w:sz w:val="24"/>
      <w:szCs w:val="24"/>
      <w:lang w:eastAsia="en-GB"/>
    </w:rPr>
  </w:style>
  <w:style w:type="character" w:customStyle="1" w:styleId="NumberedparaChar">
    <w:name w:val="Numbered para Char"/>
    <w:link w:val="Numberedpara"/>
    <w:locked/>
    <w:rsid w:val="00003260"/>
    <w:rPr>
      <w:rFonts w:ascii="Arial" w:hAnsi="Arial" w:cs="Arial"/>
      <w:color w:val="000000"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003260"/>
    <w:pPr>
      <w:numPr>
        <w:numId w:val="28"/>
      </w:numPr>
      <w:autoSpaceDE w:val="0"/>
      <w:autoSpaceDN w:val="0"/>
      <w:adjustRightInd w:val="0"/>
      <w:ind w:left="357" w:hanging="357"/>
    </w:pPr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8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0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7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6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7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22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8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6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43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5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1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77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09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5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34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00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32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3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3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1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5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1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4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4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0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6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7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0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32DE-E81F-4949-9421-97C36C5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2021-05-05T09:20:00Z</dcterms:created>
  <dcterms:modified xsi:type="dcterms:W3CDTF">2021-05-05T09:27:00Z</dcterms:modified>
</cp:coreProperties>
</file>