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69FD8A" w14:textId="41FF30CB" w:rsidR="00443081" w:rsidRPr="000836B1" w:rsidRDefault="008D3551" w:rsidP="00AB5365">
      <w:pPr>
        <w:pStyle w:val="NICEnormal"/>
        <w:spacing w:after="0" w:line="240" w:lineRule="auto"/>
        <w:ind w:left="2127" w:hanging="2127"/>
        <w:jc w:val="center"/>
        <w:rPr>
          <w:b/>
          <w:bCs/>
          <w:color w:val="000000" w:themeColor="text1"/>
        </w:rPr>
      </w:pPr>
      <w:r w:rsidRPr="000836B1">
        <w:rPr>
          <w:b/>
          <w:bCs/>
          <w:color w:val="000000" w:themeColor="text1"/>
        </w:rPr>
        <w:t>National Institute for Health and Care Excellence</w:t>
      </w:r>
    </w:p>
    <w:p w14:paraId="688A9D8A" w14:textId="0C4CE526" w:rsidR="00975C12" w:rsidRPr="003400E3" w:rsidRDefault="00975C12" w:rsidP="008D3551">
      <w:pPr>
        <w:pStyle w:val="Title"/>
      </w:pPr>
      <w:r w:rsidRPr="003400E3">
        <w:t xml:space="preserve">Senior </w:t>
      </w:r>
      <w:r w:rsidRPr="00975C12">
        <w:t>Management</w:t>
      </w:r>
      <w:r w:rsidRPr="003400E3">
        <w:t xml:space="preserve"> Team</w:t>
      </w:r>
      <w:r>
        <w:t xml:space="preserve"> </w:t>
      </w:r>
    </w:p>
    <w:p w14:paraId="614740B7" w14:textId="052D08D1" w:rsidR="00975C12" w:rsidRPr="00F40D3F" w:rsidRDefault="00975C12" w:rsidP="00975C12">
      <w:pPr>
        <w:pStyle w:val="Heading1"/>
        <w:jc w:val="center"/>
      </w:pPr>
      <w:r w:rsidRPr="00F40D3F">
        <w:t xml:space="preserve">Minutes of the meeting held on </w:t>
      </w:r>
      <w:r w:rsidR="000F071A">
        <w:t>3 Novem</w:t>
      </w:r>
      <w:r w:rsidR="00D20500">
        <w:t>ber</w:t>
      </w:r>
      <w:r w:rsidR="00892B11">
        <w:t xml:space="preserve"> </w:t>
      </w:r>
      <w:proofErr w:type="gramStart"/>
      <w:r w:rsidR="00892B11">
        <w:t>2020</w:t>
      </w:r>
      <w:proofErr w:type="gramEnd"/>
    </w:p>
    <w:p w14:paraId="592B122A" w14:textId="60C5BB42" w:rsidR="002D75B8" w:rsidRDefault="002D75B8" w:rsidP="00975C12">
      <w:pPr>
        <w:tabs>
          <w:tab w:val="left" w:pos="1872"/>
          <w:tab w:val="left" w:pos="4922"/>
        </w:tabs>
        <w:ind w:left="1882" w:hanging="1882"/>
        <w:rPr>
          <w:rFonts w:ascii="Arial" w:hAnsi="Arial" w:cs="Arial"/>
          <w:b/>
          <w:bCs/>
          <w:sz w:val="22"/>
          <w:szCs w:val="22"/>
          <w:lang w:eastAsia="en-US"/>
        </w:rPr>
      </w:pPr>
    </w:p>
    <w:p w14:paraId="1CADC086" w14:textId="3360BBC3" w:rsidR="007D0457" w:rsidRPr="002D6B0B" w:rsidRDefault="007D0457" w:rsidP="007D0457">
      <w:pPr>
        <w:pStyle w:val="Heading2"/>
        <w:rPr>
          <w:szCs w:val="22"/>
          <w:lang w:eastAsia="en-US"/>
        </w:rPr>
      </w:pPr>
      <w:r w:rsidRPr="002D6B0B">
        <w:rPr>
          <w:szCs w:val="22"/>
          <w:lang w:eastAsia="en-US"/>
        </w:rPr>
        <w:t>Present</w:t>
      </w:r>
    </w:p>
    <w:p w14:paraId="5C74CE67" w14:textId="1C5F8D17" w:rsidR="00BE683F" w:rsidRDefault="00BE683F" w:rsidP="00BE683F">
      <w:pPr>
        <w:pStyle w:val="NICEnormal"/>
        <w:tabs>
          <w:tab w:val="left" w:pos="2410"/>
        </w:tabs>
        <w:spacing w:after="0" w:line="240" w:lineRule="auto"/>
        <w:ind w:left="2127" w:hanging="2127"/>
        <w:rPr>
          <w:rFonts w:cs="Arial"/>
          <w:color w:val="000000" w:themeColor="text1"/>
          <w:sz w:val="22"/>
          <w:szCs w:val="22"/>
          <w:lang w:val="en-GB"/>
        </w:rPr>
      </w:pPr>
      <w:r>
        <w:rPr>
          <w:rFonts w:cs="Arial"/>
          <w:color w:val="000000" w:themeColor="text1"/>
          <w:sz w:val="22"/>
          <w:szCs w:val="22"/>
          <w:lang w:val="en-GB"/>
        </w:rPr>
        <w:t>Gill Leng</w:t>
      </w:r>
      <w:r>
        <w:rPr>
          <w:rFonts w:cs="Arial"/>
          <w:color w:val="000000" w:themeColor="text1"/>
          <w:sz w:val="22"/>
          <w:szCs w:val="22"/>
          <w:lang w:val="en-GB"/>
        </w:rPr>
        <w:tab/>
        <w:t xml:space="preserve">Chief Executive </w:t>
      </w:r>
    </w:p>
    <w:p w14:paraId="7850233D" w14:textId="5652997F" w:rsidR="00E6613F" w:rsidRDefault="00E6613F" w:rsidP="007D0457">
      <w:pPr>
        <w:pStyle w:val="NICEnormal"/>
        <w:tabs>
          <w:tab w:val="left" w:pos="2410"/>
        </w:tabs>
        <w:spacing w:after="0" w:line="240" w:lineRule="auto"/>
        <w:ind w:left="2127" w:hanging="2127"/>
        <w:rPr>
          <w:rFonts w:cs="Arial"/>
          <w:color w:val="000000" w:themeColor="text1"/>
          <w:sz w:val="22"/>
          <w:szCs w:val="22"/>
          <w:lang w:val="en-GB"/>
        </w:rPr>
      </w:pPr>
      <w:r>
        <w:rPr>
          <w:rFonts w:cs="Arial"/>
          <w:color w:val="000000" w:themeColor="text1"/>
          <w:sz w:val="22"/>
          <w:szCs w:val="22"/>
          <w:lang w:val="en-GB"/>
        </w:rPr>
        <w:t>Meindert Boysen</w:t>
      </w:r>
      <w:r>
        <w:rPr>
          <w:rFonts w:cs="Arial"/>
          <w:color w:val="000000" w:themeColor="text1"/>
          <w:sz w:val="22"/>
          <w:szCs w:val="22"/>
          <w:lang w:val="en-GB"/>
        </w:rPr>
        <w:tab/>
        <w:t>Director – Centre for Health Technology Evaluation</w:t>
      </w:r>
    </w:p>
    <w:p w14:paraId="65019FAB" w14:textId="0982C1C4" w:rsidR="00285711" w:rsidRDefault="00285711" w:rsidP="007D0457">
      <w:pPr>
        <w:pStyle w:val="NICEnormal"/>
        <w:tabs>
          <w:tab w:val="left" w:pos="2410"/>
        </w:tabs>
        <w:spacing w:after="0" w:line="240" w:lineRule="auto"/>
        <w:ind w:left="2127" w:hanging="2127"/>
        <w:rPr>
          <w:rFonts w:cs="Arial"/>
          <w:color w:val="000000" w:themeColor="text1"/>
          <w:sz w:val="22"/>
          <w:szCs w:val="22"/>
          <w:lang w:val="en-GB"/>
        </w:rPr>
      </w:pPr>
      <w:r>
        <w:rPr>
          <w:rFonts w:cs="Arial"/>
          <w:color w:val="000000" w:themeColor="text1"/>
          <w:sz w:val="22"/>
          <w:szCs w:val="22"/>
          <w:lang w:val="en-GB"/>
        </w:rPr>
        <w:t>Paul Chrisp</w:t>
      </w:r>
      <w:r>
        <w:rPr>
          <w:rFonts w:cs="Arial"/>
          <w:color w:val="000000" w:themeColor="text1"/>
          <w:sz w:val="22"/>
          <w:szCs w:val="22"/>
          <w:lang w:val="en-GB"/>
        </w:rPr>
        <w:tab/>
        <w:t>Director – Centre for Guidelines</w:t>
      </w:r>
    </w:p>
    <w:p w14:paraId="193B3A85" w14:textId="5A21A5E0" w:rsidR="0030624F" w:rsidRDefault="0030624F" w:rsidP="007D0457">
      <w:pPr>
        <w:pStyle w:val="NICEnormal"/>
        <w:tabs>
          <w:tab w:val="left" w:pos="2410"/>
        </w:tabs>
        <w:spacing w:after="0" w:line="240" w:lineRule="auto"/>
        <w:ind w:left="2127" w:hanging="2127"/>
        <w:rPr>
          <w:rFonts w:cs="Arial"/>
          <w:sz w:val="22"/>
          <w:szCs w:val="22"/>
          <w:lang w:val="en-GB"/>
        </w:rPr>
      </w:pPr>
      <w:r>
        <w:rPr>
          <w:rFonts w:cs="Arial"/>
          <w:sz w:val="22"/>
          <w:szCs w:val="22"/>
          <w:lang w:val="en-GB"/>
        </w:rPr>
        <w:t>Jane Gizbert</w:t>
      </w:r>
      <w:r>
        <w:rPr>
          <w:rFonts w:cs="Arial"/>
          <w:sz w:val="22"/>
          <w:szCs w:val="22"/>
          <w:lang w:val="en-GB"/>
        </w:rPr>
        <w:tab/>
        <w:t xml:space="preserve">Director – Communications </w:t>
      </w:r>
    </w:p>
    <w:p w14:paraId="0D86CAA2" w14:textId="3E6A90A1" w:rsidR="00222C87" w:rsidRDefault="00222C87" w:rsidP="007D0457">
      <w:pPr>
        <w:pStyle w:val="NICEnormal"/>
        <w:tabs>
          <w:tab w:val="left" w:pos="2410"/>
        </w:tabs>
        <w:spacing w:after="0" w:line="240" w:lineRule="auto"/>
        <w:ind w:left="2127" w:hanging="2127"/>
        <w:rPr>
          <w:rFonts w:cs="Arial"/>
          <w:sz w:val="22"/>
          <w:szCs w:val="22"/>
          <w:lang w:val="en-GB"/>
        </w:rPr>
      </w:pPr>
      <w:r>
        <w:rPr>
          <w:rFonts w:cs="Arial"/>
          <w:sz w:val="22"/>
          <w:szCs w:val="22"/>
          <w:lang w:val="en-GB"/>
        </w:rPr>
        <w:t>Felix Greaves</w:t>
      </w:r>
      <w:r>
        <w:rPr>
          <w:rFonts w:cs="Arial"/>
          <w:sz w:val="22"/>
          <w:szCs w:val="22"/>
          <w:lang w:val="en-GB"/>
        </w:rPr>
        <w:tab/>
        <w:t>Director – Science, Evidence and Analytics</w:t>
      </w:r>
    </w:p>
    <w:p w14:paraId="34A76FA7" w14:textId="3017A535" w:rsidR="00222C87" w:rsidRDefault="00222C87" w:rsidP="007D0457">
      <w:pPr>
        <w:pStyle w:val="NICEnormal"/>
        <w:tabs>
          <w:tab w:val="left" w:pos="2410"/>
        </w:tabs>
        <w:spacing w:after="0" w:line="240" w:lineRule="auto"/>
        <w:ind w:left="2127" w:hanging="2127"/>
        <w:rPr>
          <w:rFonts w:cs="Arial"/>
          <w:sz w:val="22"/>
          <w:szCs w:val="22"/>
          <w:lang w:val="en-GB"/>
        </w:rPr>
      </w:pPr>
      <w:r>
        <w:rPr>
          <w:rFonts w:cs="Arial"/>
          <w:sz w:val="22"/>
          <w:szCs w:val="22"/>
          <w:lang w:val="en-GB"/>
        </w:rPr>
        <w:t>Jennifer Howells</w:t>
      </w:r>
      <w:r>
        <w:rPr>
          <w:rFonts w:cs="Arial"/>
          <w:sz w:val="22"/>
          <w:szCs w:val="22"/>
          <w:lang w:val="en-GB"/>
        </w:rPr>
        <w:tab/>
        <w:t xml:space="preserve">Director – Finance, Strategy and Transformation </w:t>
      </w:r>
    </w:p>
    <w:p w14:paraId="68C3C77A" w14:textId="77777777" w:rsidR="00FD2F06" w:rsidRPr="00940904" w:rsidRDefault="00FD2F06" w:rsidP="007D0457">
      <w:pPr>
        <w:ind w:left="2126" w:hanging="2126"/>
        <w:rPr>
          <w:rFonts w:ascii="Arial" w:hAnsi="Arial" w:cs="Arial"/>
          <w:sz w:val="22"/>
          <w:szCs w:val="22"/>
        </w:rPr>
      </w:pPr>
    </w:p>
    <w:p w14:paraId="72ED13A7" w14:textId="77777777" w:rsidR="007D0457" w:rsidRPr="00940904" w:rsidRDefault="007D0457" w:rsidP="006F3BE2">
      <w:pPr>
        <w:pStyle w:val="Heading2"/>
        <w:rPr>
          <w:szCs w:val="22"/>
          <w:lang w:eastAsia="en-US"/>
        </w:rPr>
      </w:pPr>
      <w:r w:rsidRPr="00940904">
        <w:rPr>
          <w:szCs w:val="22"/>
          <w:lang w:eastAsia="en-US"/>
        </w:rPr>
        <w:t>In attendance</w:t>
      </w:r>
    </w:p>
    <w:p w14:paraId="5423154C" w14:textId="77777777" w:rsidR="00CD272A" w:rsidRDefault="00CD272A" w:rsidP="00B43F28">
      <w:pPr>
        <w:pStyle w:val="NICEnormal"/>
        <w:spacing w:after="0" w:line="240" w:lineRule="auto"/>
        <w:ind w:left="2160" w:hanging="2160"/>
        <w:rPr>
          <w:color w:val="000000" w:themeColor="text1"/>
          <w:sz w:val="22"/>
          <w:szCs w:val="22"/>
        </w:rPr>
      </w:pPr>
    </w:p>
    <w:p w14:paraId="633384B8" w14:textId="77777777" w:rsidR="00A03028" w:rsidRDefault="00A03028" w:rsidP="00A03028">
      <w:pPr>
        <w:pStyle w:val="NICEnormal"/>
        <w:spacing w:after="0" w:line="240" w:lineRule="auto"/>
        <w:ind w:left="2160" w:hanging="2160"/>
        <w:rPr>
          <w:color w:val="000000" w:themeColor="text1"/>
          <w:sz w:val="22"/>
          <w:szCs w:val="22"/>
        </w:rPr>
      </w:pPr>
      <w:r>
        <w:rPr>
          <w:color w:val="000000" w:themeColor="text1"/>
          <w:sz w:val="22"/>
          <w:szCs w:val="22"/>
        </w:rPr>
        <w:t>Alison Liddell</w:t>
      </w:r>
      <w:r>
        <w:rPr>
          <w:color w:val="000000" w:themeColor="text1"/>
          <w:sz w:val="22"/>
          <w:szCs w:val="22"/>
        </w:rPr>
        <w:tab/>
      </w:r>
      <w:proofErr w:type="spellStart"/>
      <w:r>
        <w:rPr>
          <w:color w:val="000000" w:themeColor="text1"/>
          <w:sz w:val="22"/>
          <w:szCs w:val="22"/>
        </w:rPr>
        <w:t>Programme</w:t>
      </w:r>
      <w:proofErr w:type="spellEnd"/>
      <w:r>
        <w:rPr>
          <w:color w:val="000000" w:themeColor="text1"/>
          <w:sz w:val="22"/>
          <w:szCs w:val="22"/>
        </w:rPr>
        <w:t xml:space="preserve"> Director – Systems and Governance</w:t>
      </w:r>
    </w:p>
    <w:p w14:paraId="4A77675A" w14:textId="77777777" w:rsidR="00A03028" w:rsidRDefault="00A03028" w:rsidP="00A03028">
      <w:pPr>
        <w:pStyle w:val="NICEnormal"/>
        <w:spacing w:after="0" w:line="240" w:lineRule="auto"/>
        <w:ind w:left="2160" w:hanging="2160"/>
        <w:rPr>
          <w:color w:val="000000" w:themeColor="text1"/>
          <w:sz w:val="22"/>
          <w:szCs w:val="22"/>
        </w:rPr>
      </w:pPr>
      <w:r>
        <w:rPr>
          <w:color w:val="000000" w:themeColor="text1"/>
          <w:sz w:val="22"/>
          <w:szCs w:val="22"/>
        </w:rPr>
        <w:t>Victoria Thomas</w:t>
      </w:r>
      <w:r w:rsidRPr="00E817AC">
        <w:rPr>
          <w:color w:val="000000" w:themeColor="text1"/>
          <w:sz w:val="22"/>
          <w:szCs w:val="22"/>
        </w:rPr>
        <w:t xml:space="preserve"> </w:t>
      </w:r>
      <w:r>
        <w:rPr>
          <w:color w:val="000000" w:themeColor="text1"/>
          <w:sz w:val="22"/>
          <w:szCs w:val="22"/>
        </w:rPr>
        <w:tab/>
      </w:r>
      <w:r w:rsidRPr="00684843">
        <w:rPr>
          <w:color w:val="000000" w:themeColor="text1"/>
          <w:sz w:val="22"/>
          <w:szCs w:val="22"/>
        </w:rPr>
        <w:t>Head of Public Involvement</w:t>
      </w:r>
    </w:p>
    <w:p w14:paraId="61C4BFBC" w14:textId="633FCF46" w:rsidR="00A03028" w:rsidRDefault="00A03028" w:rsidP="00A03028">
      <w:pPr>
        <w:pStyle w:val="NICEnormal"/>
        <w:spacing w:after="0" w:line="240" w:lineRule="auto"/>
        <w:ind w:left="2160" w:hanging="2160"/>
        <w:rPr>
          <w:color w:val="000000" w:themeColor="text1"/>
          <w:sz w:val="22"/>
          <w:szCs w:val="22"/>
        </w:rPr>
      </w:pPr>
      <w:r w:rsidRPr="00684843">
        <w:rPr>
          <w:color w:val="000000" w:themeColor="text1"/>
          <w:sz w:val="22"/>
          <w:szCs w:val="22"/>
        </w:rPr>
        <w:t>Rebecca Threlfall</w:t>
      </w:r>
      <w:r w:rsidRPr="00684843">
        <w:rPr>
          <w:color w:val="000000" w:themeColor="text1"/>
          <w:sz w:val="22"/>
          <w:szCs w:val="22"/>
        </w:rPr>
        <w:tab/>
        <w:t>Chief of Staff</w:t>
      </w:r>
    </w:p>
    <w:p w14:paraId="6F96E0AA" w14:textId="77777777" w:rsidR="00531F80" w:rsidRDefault="00531F80" w:rsidP="00531F80">
      <w:pPr>
        <w:pStyle w:val="NICEnormal"/>
        <w:spacing w:after="0" w:line="240" w:lineRule="auto"/>
        <w:ind w:left="2160" w:hanging="2160"/>
        <w:rPr>
          <w:color w:val="000000" w:themeColor="text1"/>
          <w:sz w:val="22"/>
          <w:szCs w:val="22"/>
        </w:rPr>
      </w:pPr>
      <w:r>
        <w:rPr>
          <w:color w:val="000000" w:themeColor="text1"/>
          <w:sz w:val="22"/>
          <w:szCs w:val="22"/>
        </w:rPr>
        <w:t>Sarah Acton</w:t>
      </w:r>
      <w:r>
        <w:rPr>
          <w:color w:val="000000" w:themeColor="text1"/>
          <w:sz w:val="22"/>
          <w:szCs w:val="22"/>
        </w:rPr>
        <w:tab/>
        <w:t>Senior HR Business Partner (items 6.2 and 6.6.)</w:t>
      </w:r>
    </w:p>
    <w:p w14:paraId="3F81EF52" w14:textId="4AF8553B" w:rsidR="00531F80" w:rsidRDefault="00531F80" w:rsidP="00531F80">
      <w:pPr>
        <w:pStyle w:val="NICEnormal"/>
        <w:spacing w:after="0" w:line="240" w:lineRule="auto"/>
        <w:ind w:left="2160" w:hanging="2160"/>
        <w:rPr>
          <w:color w:val="000000" w:themeColor="text1"/>
          <w:sz w:val="22"/>
          <w:szCs w:val="22"/>
        </w:rPr>
      </w:pPr>
      <w:r>
        <w:rPr>
          <w:color w:val="000000" w:themeColor="text1"/>
          <w:sz w:val="22"/>
          <w:szCs w:val="22"/>
        </w:rPr>
        <w:t>Hilary Baker</w:t>
      </w:r>
      <w:r>
        <w:rPr>
          <w:color w:val="000000" w:themeColor="text1"/>
          <w:sz w:val="22"/>
          <w:szCs w:val="22"/>
        </w:rPr>
        <w:tab/>
      </w:r>
      <w:proofErr w:type="spellStart"/>
      <w:r>
        <w:rPr>
          <w:color w:val="000000" w:themeColor="text1"/>
          <w:sz w:val="22"/>
          <w:szCs w:val="22"/>
        </w:rPr>
        <w:t>Programme</w:t>
      </w:r>
      <w:proofErr w:type="spellEnd"/>
      <w:r>
        <w:rPr>
          <w:color w:val="000000" w:themeColor="text1"/>
          <w:sz w:val="22"/>
          <w:szCs w:val="22"/>
        </w:rPr>
        <w:t xml:space="preserve"> Director </w:t>
      </w:r>
      <w:r w:rsidR="002A7A04">
        <w:rPr>
          <w:color w:val="000000" w:themeColor="text1"/>
          <w:sz w:val="22"/>
          <w:szCs w:val="22"/>
        </w:rPr>
        <w:t>–</w:t>
      </w:r>
      <w:r>
        <w:rPr>
          <w:color w:val="000000" w:themeColor="text1"/>
          <w:sz w:val="22"/>
          <w:szCs w:val="22"/>
        </w:rPr>
        <w:t xml:space="preserve"> Transformation</w:t>
      </w:r>
      <w:r w:rsidR="002A7A04">
        <w:rPr>
          <w:color w:val="000000" w:themeColor="text1"/>
          <w:sz w:val="22"/>
          <w:szCs w:val="22"/>
        </w:rPr>
        <w:t xml:space="preserve"> (item 6.2)</w:t>
      </w:r>
    </w:p>
    <w:p w14:paraId="2851CC05" w14:textId="4DD3AC55" w:rsidR="00531F80" w:rsidRDefault="00531F80" w:rsidP="00531F80">
      <w:pPr>
        <w:pStyle w:val="NICEnormal"/>
        <w:spacing w:after="0" w:line="240" w:lineRule="auto"/>
        <w:ind w:left="2160" w:hanging="2160"/>
        <w:rPr>
          <w:color w:val="000000" w:themeColor="text1"/>
          <w:sz w:val="22"/>
          <w:szCs w:val="22"/>
        </w:rPr>
      </w:pPr>
      <w:r>
        <w:rPr>
          <w:color w:val="000000" w:themeColor="text1"/>
          <w:sz w:val="22"/>
          <w:szCs w:val="22"/>
        </w:rPr>
        <w:t xml:space="preserve">Sarada </w:t>
      </w:r>
      <w:proofErr w:type="spellStart"/>
      <w:r>
        <w:rPr>
          <w:color w:val="000000" w:themeColor="text1"/>
          <w:sz w:val="22"/>
          <w:szCs w:val="22"/>
        </w:rPr>
        <w:t>Chunduri</w:t>
      </w:r>
      <w:proofErr w:type="spellEnd"/>
      <w:r>
        <w:rPr>
          <w:color w:val="000000" w:themeColor="text1"/>
          <w:sz w:val="22"/>
          <w:szCs w:val="22"/>
        </w:rPr>
        <w:t>-</w:t>
      </w:r>
      <w:r w:rsidRPr="00531F80">
        <w:rPr>
          <w:color w:val="000000" w:themeColor="text1"/>
          <w:sz w:val="22"/>
          <w:szCs w:val="22"/>
        </w:rPr>
        <w:t xml:space="preserve"> </w:t>
      </w:r>
      <w:r>
        <w:rPr>
          <w:color w:val="000000" w:themeColor="text1"/>
          <w:sz w:val="22"/>
          <w:szCs w:val="22"/>
        </w:rPr>
        <w:tab/>
        <w:t>Associate Director – System Support (item 6.2)</w:t>
      </w:r>
    </w:p>
    <w:p w14:paraId="0ED543EA" w14:textId="000753C7" w:rsidR="00531F80" w:rsidRDefault="00531F80" w:rsidP="00531F80">
      <w:pPr>
        <w:pStyle w:val="NICEnormal"/>
        <w:spacing w:after="0" w:line="240" w:lineRule="auto"/>
        <w:ind w:left="2160" w:hanging="2160"/>
        <w:rPr>
          <w:color w:val="000000" w:themeColor="text1"/>
          <w:sz w:val="22"/>
          <w:szCs w:val="22"/>
        </w:rPr>
      </w:pPr>
      <w:proofErr w:type="spellStart"/>
      <w:r>
        <w:rPr>
          <w:color w:val="000000" w:themeColor="text1"/>
          <w:sz w:val="22"/>
          <w:szCs w:val="22"/>
        </w:rPr>
        <w:t>Shoesmith</w:t>
      </w:r>
      <w:proofErr w:type="spellEnd"/>
      <w:r>
        <w:rPr>
          <w:color w:val="000000" w:themeColor="text1"/>
          <w:sz w:val="22"/>
          <w:szCs w:val="22"/>
        </w:rPr>
        <w:tab/>
      </w:r>
    </w:p>
    <w:p w14:paraId="17F26928" w14:textId="77777777" w:rsidR="00531F80" w:rsidRDefault="00531F80" w:rsidP="00531F80">
      <w:pPr>
        <w:pStyle w:val="NICEnormal"/>
        <w:spacing w:after="0" w:line="240" w:lineRule="auto"/>
        <w:ind w:left="2160" w:hanging="2160"/>
        <w:rPr>
          <w:color w:val="000000" w:themeColor="text1"/>
          <w:sz w:val="22"/>
          <w:szCs w:val="22"/>
        </w:rPr>
      </w:pPr>
      <w:r>
        <w:rPr>
          <w:color w:val="000000" w:themeColor="text1"/>
          <w:sz w:val="22"/>
          <w:szCs w:val="22"/>
        </w:rPr>
        <w:t>Fiona Glen</w:t>
      </w:r>
      <w:r>
        <w:rPr>
          <w:color w:val="000000" w:themeColor="text1"/>
          <w:sz w:val="22"/>
          <w:szCs w:val="22"/>
        </w:rPr>
        <w:tab/>
      </w:r>
      <w:proofErr w:type="spellStart"/>
      <w:r>
        <w:rPr>
          <w:color w:val="000000" w:themeColor="text1"/>
          <w:sz w:val="22"/>
          <w:szCs w:val="22"/>
        </w:rPr>
        <w:t>Programme</w:t>
      </w:r>
      <w:proofErr w:type="spellEnd"/>
      <w:r>
        <w:rPr>
          <w:color w:val="000000" w:themeColor="text1"/>
          <w:sz w:val="22"/>
          <w:szCs w:val="22"/>
        </w:rPr>
        <w:t xml:space="preserve"> Director (item 6.2)</w:t>
      </w:r>
    </w:p>
    <w:p w14:paraId="60C4E5D8" w14:textId="77777777" w:rsidR="00531F80" w:rsidRDefault="00531F80" w:rsidP="00531F80">
      <w:pPr>
        <w:pStyle w:val="NICEnormal"/>
        <w:spacing w:after="0" w:line="240" w:lineRule="auto"/>
        <w:ind w:left="2160" w:hanging="2160"/>
        <w:rPr>
          <w:color w:val="000000" w:themeColor="text1"/>
          <w:sz w:val="22"/>
          <w:szCs w:val="22"/>
        </w:rPr>
      </w:pPr>
      <w:r>
        <w:rPr>
          <w:color w:val="000000" w:themeColor="text1"/>
          <w:sz w:val="22"/>
          <w:szCs w:val="22"/>
        </w:rPr>
        <w:t>Helen Knight</w:t>
      </w:r>
      <w:r>
        <w:rPr>
          <w:color w:val="000000" w:themeColor="text1"/>
          <w:sz w:val="22"/>
          <w:szCs w:val="22"/>
        </w:rPr>
        <w:tab/>
      </w:r>
      <w:proofErr w:type="spellStart"/>
      <w:r>
        <w:rPr>
          <w:color w:val="000000" w:themeColor="text1"/>
          <w:sz w:val="22"/>
          <w:szCs w:val="22"/>
        </w:rPr>
        <w:t>Programme</w:t>
      </w:r>
      <w:proofErr w:type="spellEnd"/>
      <w:r>
        <w:rPr>
          <w:color w:val="000000" w:themeColor="text1"/>
          <w:sz w:val="22"/>
          <w:szCs w:val="22"/>
        </w:rPr>
        <w:t xml:space="preserve"> Director – CHTE (items 6.3 and 6.4)</w:t>
      </w:r>
    </w:p>
    <w:p w14:paraId="5373EC93" w14:textId="77777777" w:rsidR="00531F80" w:rsidRDefault="00531F80" w:rsidP="00531F80">
      <w:pPr>
        <w:pStyle w:val="NICEnormal"/>
        <w:spacing w:after="0" w:line="240" w:lineRule="auto"/>
        <w:ind w:left="2160" w:hanging="2160"/>
        <w:rPr>
          <w:color w:val="000000" w:themeColor="text1"/>
          <w:sz w:val="22"/>
          <w:szCs w:val="22"/>
        </w:rPr>
      </w:pPr>
      <w:r>
        <w:rPr>
          <w:color w:val="000000" w:themeColor="text1"/>
          <w:sz w:val="22"/>
          <w:szCs w:val="22"/>
        </w:rPr>
        <w:t>Angelina Morley</w:t>
      </w:r>
      <w:r>
        <w:rPr>
          <w:color w:val="000000" w:themeColor="text1"/>
          <w:sz w:val="22"/>
          <w:szCs w:val="22"/>
        </w:rPr>
        <w:tab/>
        <w:t>HR Systems lead (item 6.6)</w:t>
      </w:r>
    </w:p>
    <w:p w14:paraId="23868FD1" w14:textId="77777777" w:rsidR="00531F80" w:rsidRDefault="00531F80" w:rsidP="00531F80">
      <w:pPr>
        <w:pStyle w:val="NICEnormal"/>
        <w:spacing w:after="0" w:line="240" w:lineRule="auto"/>
        <w:ind w:left="2160" w:hanging="2160"/>
        <w:rPr>
          <w:color w:val="000000" w:themeColor="text1"/>
          <w:sz w:val="22"/>
          <w:szCs w:val="22"/>
        </w:rPr>
      </w:pPr>
      <w:r>
        <w:rPr>
          <w:color w:val="000000" w:themeColor="text1"/>
          <w:sz w:val="22"/>
          <w:szCs w:val="22"/>
        </w:rPr>
        <w:t>Kelly Parry</w:t>
      </w:r>
      <w:r>
        <w:rPr>
          <w:color w:val="000000" w:themeColor="text1"/>
          <w:sz w:val="22"/>
          <w:szCs w:val="22"/>
        </w:rPr>
        <w:tab/>
        <w:t>Information Governance Manager and DPO (item 6.6)</w:t>
      </w:r>
    </w:p>
    <w:p w14:paraId="526E658A" w14:textId="77777777" w:rsidR="00531F80" w:rsidRDefault="00531F80" w:rsidP="00531F80">
      <w:pPr>
        <w:pStyle w:val="NICEnormal"/>
        <w:spacing w:after="0" w:line="240" w:lineRule="auto"/>
        <w:ind w:left="2160" w:hanging="2160"/>
        <w:rPr>
          <w:color w:val="000000" w:themeColor="text1"/>
          <w:sz w:val="22"/>
          <w:szCs w:val="22"/>
        </w:rPr>
      </w:pPr>
      <w:r>
        <w:rPr>
          <w:color w:val="000000" w:themeColor="text1"/>
          <w:sz w:val="22"/>
          <w:szCs w:val="22"/>
        </w:rPr>
        <w:t>Eric Power</w:t>
      </w:r>
      <w:r>
        <w:rPr>
          <w:color w:val="000000" w:themeColor="text1"/>
          <w:sz w:val="22"/>
          <w:szCs w:val="22"/>
        </w:rPr>
        <w:tab/>
      </w:r>
      <w:proofErr w:type="spellStart"/>
      <w:r>
        <w:rPr>
          <w:color w:val="000000" w:themeColor="text1"/>
          <w:sz w:val="22"/>
          <w:szCs w:val="22"/>
        </w:rPr>
        <w:t>Programme</w:t>
      </w:r>
      <w:proofErr w:type="spellEnd"/>
      <w:r>
        <w:rPr>
          <w:color w:val="000000" w:themeColor="text1"/>
          <w:sz w:val="22"/>
          <w:szCs w:val="22"/>
        </w:rPr>
        <w:t xml:space="preserve"> Director – Centre for Guidelines (item 6.5)</w:t>
      </w:r>
    </w:p>
    <w:p w14:paraId="12D32FB8" w14:textId="7144EB40" w:rsidR="00CD272A" w:rsidRDefault="00CD272A" w:rsidP="00B43F28">
      <w:pPr>
        <w:pStyle w:val="NICEnormal"/>
        <w:spacing w:after="0" w:line="240" w:lineRule="auto"/>
        <w:ind w:left="2160" w:hanging="2160"/>
        <w:rPr>
          <w:color w:val="000000" w:themeColor="text1"/>
          <w:sz w:val="22"/>
          <w:szCs w:val="22"/>
        </w:rPr>
      </w:pPr>
      <w:r>
        <w:rPr>
          <w:color w:val="000000" w:themeColor="text1"/>
          <w:sz w:val="22"/>
          <w:szCs w:val="22"/>
        </w:rPr>
        <w:t>Janet Robertson</w:t>
      </w:r>
      <w:r>
        <w:rPr>
          <w:color w:val="000000" w:themeColor="text1"/>
          <w:sz w:val="22"/>
          <w:szCs w:val="22"/>
        </w:rPr>
        <w:tab/>
        <w:t xml:space="preserve">Associate Director – TA/HST </w:t>
      </w:r>
      <w:proofErr w:type="spellStart"/>
      <w:r>
        <w:rPr>
          <w:color w:val="000000" w:themeColor="text1"/>
          <w:sz w:val="22"/>
          <w:szCs w:val="22"/>
        </w:rPr>
        <w:t>programme</w:t>
      </w:r>
      <w:proofErr w:type="spellEnd"/>
      <w:r>
        <w:rPr>
          <w:color w:val="000000" w:themeColor="text1"/>
          <w:sz w:val="22"/>
          <w:szCs w:val="22"/>
        </w:rPr>
        <w:t xml:space="preserve"> </w:t>
      </w:r>
      <w:r w:rsidR="00A03028">
        <w:rPr>
          <w:color w:val="000000" w:themeColor="text1"/>
          <w:sz w:val="22"/>
          <w:szCs w:val="22"/>
        </w:rPr>
        <w:t>(item 6.3)</w:t>
      </w:r>
    </w:p>
    <w:p w14:paraId="419DE331" w14:textId="0FFF0BFD" w:rsidR="00E817AC" w:rsidRDefault="00E817AC" w:rsidP="00B43F28">
      <w:pPr>
        <w:pStyle w:val="NICEnormal"/>
        <w:spacing w:after="0" w:line="240" w:lineRule="auto"/>
        <w:ind w:left="2160" w:hanging="2160"/>
        <w:rPr>
          <w:color w:val="000000" w:themeColor="text1"/>
          <w:sz w:val="22"/>
          <w:szCs w:val="22"/>
        </w:rPr>
      </w:pPr>
      <w:r>
        <w:rPr>
          <w:color w:val="000000" w:themeColor="text1"/>
          <w:sz w:val="22"/>
          <w:szCs w:val="22"/>
        </w:rPr>
        <w:t>Mark Salmon</w:t>
      </w:r>
      <w:r w:rsidR="00A03028">
        <w:rPr>
          <w:color w:val="000000" w:themeColor="text1"/>
          <w:sz w:val="22"/>
          <w:szCs w:val="22"/>
        </w:rPr>
        <w:tab/>
      </w:r>
      <w:proofErr w:type="spellStart"/>
      <w:r w:rsidR="00A03028">
        <w:rPr>
          <w:color w:val="000000" w:themeColor="text1"/>
          <w:sz w:val="22"/>
          <w:szCs w:val="22"/>
        </w:rPr>
        <w:t>Programme</w:t>
      </w:r>
      <w:proofErr w:type="spellEnd"/>
      <w:r w:rsidR="00A03028">
        <w:rPr>
          <w:color w:val="000000" w:themeColor="text1"/>
          <w:sz w:val="22"/>
          <w:szCs w:val="22"/>
        </w:rPr>
        <w:t xml:space="preserve"> Director – </w:t>
      </w:r>
      <w:r w:rsidR="00940018">
        <w:rPr>
          <w:color w:val="000000" w:themeColor="text1"/>
          <w:sz w:val="22"/>
          <w:szCs w:val="22"/>
        </w:rPr>
        <w:t>Information Resources</w:t>
      </w:r>
      <w:r w:rsidR="00B60236">
        <w:rPr>
          <w:color w:val="000000" w:themeColor="text1"/>
          <w:sz w:val="22"/>
          <w:szCs w:val="22"/>
        </w:rPr>
        <w:t xml:space="preserve"> </w:t>
      </w:r>
      <w:r w:rsidR="00A03028">
        <w:rPr>
          <w:color w:val="000000" w:themeColor="text1"/>
          <w:sz w:val="22"/>
          <w:szCs w:val="22"/>
        </w:rPr>
        <w:t>(item 6.4)</w:t>
      </w:r>
    </w:p>
    <w:p w14:paraId="16915EAA" w14:textId="00A26E54" w:rsidR="00E817AC" w:rsidRDefault="00E817AC" w:rsidP="00B43F28">
      <w:pPr>
        <w:pStyle w:val="NICEnormal"/>
        <w:spacing w:after="0" w:line="240" w:lineRule="auto"/>
        <w:ind w:left="2160" w:hanging="2160"/>
        <w:rPr>
          <w:color w:val="000000" w:themeColor="text1"/>
          <w:sz w:val="22"/>
          <w:szCs w:val="22"/>
        </w:rPr>
      </w:pPr>
      <w:r>
        <w:rPr>
          <w:color w:val="000000" w:themeColor="text1"/>
          <w:sz w:val="22"/>
          <w:szCs w:val="22"/>
        </w:rPr>
        <w:t>Nicola Tyson</w:t>
      </w:r>
      <w:r w:rsidR="00CD272A">
        <w:rPr>
          <w:color w:val="000000" w:themeColor="text1"/>
          <w:sz w:val="22"/>
          <w:szCs w:val="22"/>
        </w:rPr>
        <w:tab/>
        <w:t xml:space="preserve">OD and Training Specialist </w:t>
      </w:r>
      <w:r w:rsidR="00B00797">
        <w:rPr>
          <w:color w:val="000000" w:themeColor="text1"/>
          <w:sz w:val="22"/>
          <w:szCs w:val="22"/>
        </w:rPr>
        <w:t xml:space="preserve">– HR Team </w:t>
      </w:r>
      <w:r w:rsidR="00CD272A">
        <w:rPr>
          <w:color w:val="000000" w:themeColor="text1"/>
          <w:sz w:val="22"/>
          <w:szCs w:val="22"/>
        </w:rPr>
        <w:t xml:space="preserve">(item </w:t>
      </w:r>
      <w:r w:rsidR="00B60236">
        <w:rPr>
          <w:color w:val="000000" w:themeColor="text1"/>
          <w:sz w:val="22"/>
          <w:szCs w:val="22"/>
        </w:rPr>
        <w:t>6.2)</w:t>
      </w:r>
    </w:p>
    <w:p w14:paraId="67BDB1FB" w14:textId="77777777" w:rsidR="00E817AC" w:rsidRPr="00684843" w:rsidRDefault="00E817AC" w:rsidP="00E817AC">
      <w:pPr>
        <w:pStyle w:val="NICEnormal"/>
        <w:spacing w:after="0" w:line="240" w:lineRule="auto"/>
        <w:ind w:left="2160" w:hanging="2160"/>
        <w:rPr>
          <w:color w:val="000000" w:themeColor="text1"/>
          <w:sz w:val="22"/>
          <w:szCs w:val="22"/>
        </w:rPr>
      </w:pPr>
      <w:r w:rsidRPr="00684843">
        <w:rPr>
          <w:color w:val="000000" w:themeColor="text1"/>
          <w:sz w:val="22"/>
          <w:szCs w:val="22"/>
        </w:rPr>
        <w:t>Elaine Repton</w:t>
      </w:r>
      <w:r w:rsidRPr="00684843">
        <w:rPr>
          <w:color w:val="000000" w:themeColor="text1"/>
          <w:sz w:val="22"/>
          <w:szCs w:val="22"/>
        </w:rPr>
        <w:tab/>
        <w:t>Corporate Governance and Risk Manager (</w:t>
      </w:r>
      <w:r>
        <w:rPr>
          <w:color w:val="000000" w:themeColor="text1"/>
          <w:sz w:val="22"/>
          <w:szCs w:val="22"/>
        </w:rPr>
        <w:t>minutes</w:t>
      </w:r>
      <w:r w:rsidRPr="00684843">
        <w:rPr>
          <w:color w:val="000000" w:themeColor="text1"/>
          <w:sz w:val="22"/>
          <w:szCs w:val="22"/>
        </w:rPr>
        <w:t>)</w:t>
      </w:r>
    </w:p>
    <w:p w14:paraId="32DD3BDF" w14:textId="77777777" w:rsidR="00E817AC" w:rsidRPr="00684843" w:rsidRDefault="00E817AC" w:rsidP="00B43F28">
      <w:pPr>
        <w:pStyle w:val="NICEnormal"/>
        <w:spacing w:after="0" w:line="240" w:lineRule="auto"/>
        <w:ind w:left="2160" w:hanging="2160"/>
        <w:rPr>
          <w:color w:val="000000" w:themeColor="text1"/>
          <w:sz w:val="22"/>
          <w:szCs w:val="22"/>
        </w:rPr>
      </w:pPr>
    </w:p>
    <w:p w14:paraId="69056FF9" w14:textId="77777777" w:rsidR="003F00E3" w:rsidRPr="007C67AB" w:rsidRDefault="003F00E3" w:rsidP="00B43F28">
      <w:pPr>
        <w:pStyle w:val="NICEnormal"/>
        <w:spacing w:after="0" w:line="240" w:lineRule="auto"/>
        <w:ind w:left="2160" w:hanging="2160"/>
        <w:rPr>
          <w:sz w:val="22"/>
          <w:szCs w:val="22"/>
        </w:rPr>
      </w:pPr>
    </w:p>
    <w:p w14:paraId="69758137" w14:textId="399AF117" w:rsidR="006F3BE2" w:rsidRDefault="006F3BE2" w:rsidP="006F3BE2">
      <w:pPr>
        <w:pStyle w:val="Heading2"/>
      </w:pPr>
      <w:r>
        <w:t>Apologies (item 1)</w:t>
      </w:r>
    </w:p>
    <w:p w14:paraId="5BEB1543" w14:textId="77777777" w:rsidR="006F3BE2" w:rsidRPr="00E6613F" w:rsidRDefault="006F3BE2" w:rsidP="006F3BE2"/>
    <w:p w14:paraId="649B95F6" w14:textId="18D9DBB8" w:rsidR="006F3BE2" w:rsidRPr="00E6613F" w:rsidRDefault="00731C38" w:rsidP="00C50606">
      <w:pPr>
        <w:pStyle w:val="Numberedpara"/>
        <w:rPr>
          <w:color w:val="auto"/>
        </w:rPr>
      </w:pPr>
      <w:r w:rsidRPr="00E6613F">
        <w:rPr>
          <w:color w:val="auto"/>
        </w:rPr>
        <w:t xml:space="preserve">Apologies were received from </w:t>
      </w:r>
      <w:r w:rsidR="0030624F" w:rsidRPr="00E6613F">
        <w:rPr>
          <w:color w:val="auto"/>
        </w:rPr>
        <w:t>Alexia Tonnel</w:t>
      </w:r>
      <w:r w:rsidRPr="00E6613F">
        <w:rPr>
          <w:color w:val="auto"/>
        </w:rPr>
        <w:t xml:space="preserve"> </w:t>
      </w:r>
      <w:r w:rsidR="003F00E3">
        <w:rPr>
          <w:color w:val="auto"/>
        </w:rPr>
        <w:t xml:space="preserve">and Judith Richardson </w:t>
      </w:r>
      <w:r w:rsidRPr="00E6613F">
        <w:rPr>
          <w:color w:val="auto"/>
        </w:rPr>
        <w:t>who w</w:t>
      </w:r>
      <w:r w:rsidR="003F00E3">
        <w:rPr>
          <w:color w:val="auto"/>
        </w:rPr>
        <w:t xml:space="preserve">ere </w:t>
      </w:r>
      <w:r w:rsidRPr="00E6613F">
        <w:rPr>
          <w:color w:val="auto"/>
        </w:rPr>
        <w:t xml:space="preserve">represented by </w:t>
      </w:r>
      <w:r w:rsidR="00AD7D79">
        <w:rPr>
          <w:color w:val="auto"/>
        </w:rPr>
        <w:t>Alison Liddell</w:t>
      </w:r>
      <w:r w:rsidR="003F00E3">
        <w:rPr>
          <w:color w:val="auto"/>
        </w:rPr>
        <w:t xml:space="preserve"> and </w:t>
      </w:r>
      <w:proofErr w:type="gramStart"/>
      <w:r w:rsidR="003F00E3">
        <w:rPr>
          <w:color w:val="auto"/>
        </w:rPr>
        <w:t>Victoria Thomas</w:t>
      </w:r>
      <w:proofErr w:type="gramEnd"/>
      <w:r w:rsidR="003F00E3">
        <w:rPr>
          <w:color w:val="auto"/>
        </w:rPr>
        <w:t xml:space="preserve"> respectively. </w:t>
      </w:r>
      <w:r w:rsidR="00D51AF7">
        <w:rPr>
          <w:color w:val="auto"/>
        </w:rPr>
        <w:t xml:space="preserve">Gill Leng the meeting after item </w:t>
      </w:r>
      <w:r w:rsidR="00981207">
        <w:rPr>
          <w:color w:val="auto"/>
        </w:rPr>
        <w:t>6.3.</w:t>
      </w:r>
    </w:p>
    <w:p w14:paraId="3FD4EA6A" w14:textId="38F48581" w:rsidR="006F3BE2" w:rsidRDefault="006F3BE2" w:rsidP="00FF68A5">
      <w:pPr>
        <w:pStyle w:val="Numberedpara"/>
        <w:numPr>
          <w:ilvl w:val="0"/>
          <w:numId w:val="0"/>
        </w:numPr>
        <w:ind w:left="360"/>
      </w:pPr>
    </w:p>
    <w:p w14:paraId="66468C56" w14:textId="67127977" w:rsidR="006F3BE2" w:rsidRDefault="006F3BE2" w:rsidP="006F3BE2">
      <w:pPr>
        <w:pStyle w:val="Heading2"/>
      </w:pPr>
      <w:r>
        <w:t xml:space="preserve">Declarations of interest (item </w:t>
      </w:r>
      <w:r w:rsidR="00EE0338">
        <w:t>2</w:t>
      </w:r>
      <w:r>
        <w:t>)</w:t>
      </w:r>
    </w:p>
    <w:p w14:paraId="3B829AF4" w14:textId="77777777" w:rsidR="006F3BE2" w:rsidRDefault="006F3BE2" w:rsidP="00FF68A5">
      <w:pPr>
        <w:pStyle w:val="Numberedpara"/>
        <w:numPr>
          <w:ilvl w:val="0"/>
          <w:numId w:val="0"/>
        </w:numPr>
        <w:ind w:left="360"/>
      </w:pPr>
    </w:p>
    <w:p w14:paraId="5B3984E8" w14:textId="77777777" w:rsidR="003D7EDA" w:rsidRDefault="006F3BE2" w:rsidP="00FF68A5">
      <w:pPr>
        <w:pStyle w:val="Numberedpara"/>
      </w:pPr>
      <w:r>
        <w:t>The previously declared interests were noted</w:t>
      </w:r>
      <w:r w:rsidR="003503B7">
        <w:t xml:space="preserve">. </w:t>
      </w:r>
    </w:p>
    <w:p w14:paraId="238D7179" w14:textId="77777777" w:rsidR="003D7EDA" w:rsidRDefault="003D7EDA" w:rsidP="003D7EDA">
      <w:pPr>
        <w:pStyle w:val="Numberedpara"/>
        <w:numPr>
          <w:ilvl w:val="0"/>
          <w:numId w:val="0"/>
        </w:numPr>
        <w:ind w:left="357"/>
      </w:pPr>
    </w:p>
    <w:p w14:paraId="1C7F6912" w14:textId="523D0980" w:rsidR="006F3BE2" w:rsidRDefault="006037B0" w:rsidP="00FF68A5">
      <w:pPr>
        <w:pStyle w:val="Numberedpara"/>
      </w:pPr>
      <w:r>
        <w:t xml:space="preserve">Felix Greaves </w:t>
      </w:r>
      <w:r w:rsidR="00E817AC">
        <w:t>declared a</w:t>
      </w:r>
      <w:r w:rsidR="00F65B19">
        <w:t xml:space="preserve"> professional</w:t>
      </w:r>
      <w:r w:rsidR="00E817AC">
        <w:t xml:space="preserve"> interest in item 6.4 (the digital health technologies pilot) having been involved in this work in his </w:t>
      </w:r>
      <w:r w:rsidR="00DC2B5E">
        <w:t xml:space="preserve">previous </w:t>
      </w:r>
      <w:r w:rsidR="00E817AC">
        <w:t xml:space="preserve">role </w:t>
      </w:r>
      <w:r w:rsidR="00DC2B5E">
        <w:t>with</w:t>
      </w:r>
      <w:r w:rsidR="00E817AC">
        <w:t xml:space="preserve"> P</w:t>
      </w:r>
      <w:r w:rsidR="00DC2B5E">
        <w:t xml:space="preserve">ublic </w:t>
      </w:r>
      <w:r w:rsidR="00E817AC">
        <w:t>H</w:t>
      </w:r>
      <w:r w:rsidR="00DC2B5E">
        <w:t xml:space="preserve">ealth </w:t>
      </w:r>
      <w:r w:rsidR="00E817AC">
        <w:t>E</w:t>
      </w:r>
      <w:r w:rsidR="00DC2B5E">
        <w:t>ngland</w:t>
      </w:r>
      <w:r w:rsidR="00E817AC">
        <w:t>.</w:t>
      </w:r>
    </w:p>
    <w:p w14:paraId="50E209A6" w14:textId="77777777" w:rsidR="00866A01" w:rsidRDefault="00866A01" w:rsidP="00866A01">
      <w:pPr>
        <w:pStyle w:val="Numberedpara"/>
        <w:numPr>
          <w:ilvl w:val="0"/>
          <w:numId w:val="0"/>
        </w:numPr>
        <w:ind w:left="357"/>
      </w:pPr>
    </w:p>
    <w:p w14:paraId="02157615" w14:textId="60015ECA" w:rsidR="006F3BE2" w:rsidRDefault="006F3BE2" w:rsidP="006F3BE2">
      <w:pPr>
        <w:pStyle w:val="Heading2"/>
      </w:pPr>
      <w:r>
        <w:t xml:space="preserve">Notes of the previous meeting (item </w:t>
      </w:r>
      <w:r w:rsidR="00EE0338">
        <w:t>3</w:t>
      </w:r>
      <w:r>
        <w:t>)</w:t>
      </w:r>
    </w:p>
    <w:p w14:paraId="0C5FC412" w14:textId="77777777" w:rsidR="006F3BE2" w:rsidRDefault="006F3BE2" w:rsidP="00FF68A5">
      <w:pPr>
        <w:pStyle w:val="Numberedpara"/>
        <w:numPr>
          <w:ilvl w:val="0"/>
          <w:numId w:val="0"/>
        </w:numPr>
        <w:ind w:left="360"/>
      </w:pPr>
    </w:p>
    <w:p w14:paraId="0E130F56" w14:textId="3F5B3C87" w:rsidR="0043491E" w:rsidRPr="00E6613F" w:rsidRDefault="006F3BE2" w:rsidP="00826DF2">
      <w:pPr>
        <w:pStyle w:val="Numberedpara"/>
        <w:rPr>
          <w:color w:val="auto"/>
        </w:rPr>
      </w:pPr>
      <w:r>
        <w:t xml:space="preserve">The minutes of the meeting held on </w:t>
      </w:r>
      <w:r w:rsidR="003F00E3">
        <w:t>2</w:t>
      </w:r>
      <w:r w:rsidR="006037B0">
        <w:t>7</w:t>
      </w:r>
      <w:r w:rsidR="00E65CA4">
        <w:t xml:space="preserve"> October</w:t>
      </w:r>
      <w:r w:rsidR="00E44C2E">
        <w:t xml:space="preserve"> 2020</w:t>
      </w:r>
      <w:r>
        <w:t xml:space="preserve"> were ag</w:t>
      </w:r>
      <w:r w:rsidR="006037B0">
        <w:t>reed as a correct record.</w:t>
      </w:r>
    </w:p>
    <w:p w14:paraId="4D3B8B6A" w14:textId="77777777" w:rsidR="00FF68A5" w:rsidRDefault="00FF68A5" w:rsidP="00FF68A5">
      <w:pPr>
        <w:pStyle w:val="Numberedpara"/>
        <w:numPr>
          <w:ilvl w:val="0"/>
          <w:numId w:val="0"/>
        </w:numPr>
        <w:ind w:left="357"/>
      </w:pPr>
    </w:p>
    <w:p w14:paraId="485E367E" w14:textId="2C42F2BC" w:rsidR="006F3BE2" w:rsidRDefault="006F3BE2" w:rsidP="003503B7">
      <w:pPr>
        <w:pStyle w:val="Heading2"/>
      </w:pPr>
      <w:r>
        <w:t xml:space="preserve">Matters arising (item </w:t>
      </w:r>
      <w:r w:rsidR="00EE0338">
        <w:t>4</w:t>
      </w:r>
      <w:r>
        <w:t>)</w:t>
      </w:r>
    </w:p>
    <w:p w14:paraId="615D4ED2" w14:textId="77777777" w:rsidR="006F3BE2" w:rsidRDefault="006F3BE2" w:rsidP="00FF68A5">
      <w:pPr>
        <w:pStyle w:val="Numberedpara"/>
        <w:numPr>
          <w:ilvl w:val="0"/>
          <w:numId w:val="0"/>
        </w:numPr>
        <w:ind w:left="360"/>
      </w:pPr>
    </w:p>
    <w:p w14:paraId="53A5C054" w14:textId="5FDCFB36" w:rsidR="006F3BE2" w:rsidRDefault="006F3BE2" w:rsidP="00F670F5">
      <w:pPr>
        <w:pStyle w:val="Numberedpara"/>
        <w:spacing w:after="240"/>
      </w:pPr>
      <w:r>
        <w:t xml:space="preserve">The actions from the meeting held on </w:t>
      </w:r>
      <w:r w:rsidR="003F00E3">
        <w:t>2</w:t>
      </w:r>
      <w:r w:rsidR="006037B0">
        <w:t>7</w:t>
      </w:r>
      <w:r w:rsidR="00E65CA4">
        <w:t xml:space="preserve"> October</w:t>
      </w:r>
      <w:r w:rsidR="00697D0D">
        <w:t xml:space="preserve"> 2020 </w:t>
      </w:r>
      <w:r>
        <w:t>were noted as complete or in hand.</w:t>
      </w:r>
    </w:p>
    <w:p w14:paraId="3B9E39A2" w14:textId="371490AF" w:rsidR="00F670F5" w:rsidRDefault="00F670F5" w:rsidP="00F670F5">
      <w:pPr>
        <w:pStyle w:val="Numberedpara"/>
        <w:spacing w:after="240"/>
      </w:pPr>
      <w:r>
        <w:lastRenderedPageBreak/>
        <w:t xml:space="preserve">It was agreed that Jennifer Howells would arrange a briefing meeting with Gill Leng </w:t>
      </w:r>
      <w:r w:rsidR="00585538">
        <w:t xml:space="preserve">to provide an </w:t>
      </w:r>
      <w:proofErr w:type="gramStart"/>
      <w:r w:rsidR="00585538">
        <w:t>up to date</w:t>
      </w:r>
      <w:proofErr w:type="gramEnd"/>
      <w:r w:rsidR="00585538">
        <w:t xml:space="preserve"> position on the </w:t>
      </w:r>
      <w:r w:rsidR="005C7E5E">
        <w:t xml:space="preserve">NICE’s financial position </w:t>
      </w:r>
      <w:r w:rsidR="00585538">
        <w:t xml:space="preserve">in preparation for the annual accountability meeting </w:t>
      </w:r>
      <w:r>
        <w:t>with DHSC on 16 November</w:t>
      </w:r>
      <w:r w:rsidR="00585538">
        <w:t>.</w:t>
      </w:r>
    </w:p>
    <w:p w14:paraId="4BFBD5CE" w14:textId="3B800676" w:rsidR="00F670F5" w:rsidRPr="00F670F5" w:rsidRDefault="00F670F5" w:rsidP="00F670F5">
      <w:pPr>
        <w:pStyle w:val="Numberedpara"/>
        <w:numPr>
          <w:ilvl w:val="0"/>
          <w:numId w:val="0"/>
        </w:numPr>
        <w:spacing w:after="240"/>
        <w:ind w:left="357"/>
        <w:jc w:val="right"/>
        <w:rPr>
          <w:b/>
          <w:bCs/>
        </w:rPr>
      </w:pPr>
      <w:r w:rsidRPr="00F670F5">
        <w:rPr>
          <w:b/>
          <w:bCs/>
        </w:rPr>
        <w:t>ACTION: JH</w:t>
      </w:r>
    </w:p>
    <w:p w14:paraId="0531C95E" w14:textId="45DF0C53" w:rsidR="00585538" w:rsidRDefault="00703883" w:rsidP="00585538">
      <w:pPr>
        <w:pStyle w:val="Numberedpara"/>
        <w:spacing w:after="240"/>
      </w:pPr>
      <w:r>
        <w:t xml:space="preserve">SMT </w:t>
      </w:r>
      <w:r w:rsidR="00D8692B">
        <w:t>discussed</w:t>
      </w:r>
      <w:r w:rsidR="00585538">
        <w:t xml:space="preserve"> </w:t>
      </w:r>
      <w:r>
        <w:t xml:space="preserve">the timeframe for </w:t>
      </w:r>
      <w:r w:rsidR="001D355B">
        <w:t>receiv</w:t>
      </w:r>
      <w:r w:rsidR="000570D1">
        <w:t>ing</w:t>
      </w:r>
      <w:r>
        <w:t xml:space="preserve"> </w:t>
      </w:r>
      <w:r w:rsidR="00585538">
        <w:t>feedback on the CSR bid and preparation of the draft business plan objectives for 2021/22</w:t>
      </w:r>
      <w:r w:rsidR="001B7485">
        <w:t>, whilst also taking account of the future strategic direction work</w:t>
      </w:r>
      <w:r w:rsidR="000570D1">
        <w:t>.  Jennifer Howells stated that it will</w:t>
      </w:r>
      <w:r w:rsidR="00585538">
        <w:t xml:space="preserve"> be challenging</w:t>
      </w:r>
      <w:r w:rsidR="000570D1">
        <w:t xml:space="preserve"> to have</w:t>
      </w:r>
      <w:r w:rsidR="00585538">
        <w:t xml:space="preserve"> </w:t>
      </w:r>
      <w:r w:rsidR="000570D1">
        <w:t>a fully worked up paper ready for circulation a week in advance of the 16 December Board strategy meeting</w:t>
      </w:r>
      <w:r w:rsidR="00585538">
        <w:t xml:space="preserve">.  </w:t>
      </w:r>
    </w:p>
    <w:p w14:paraId="0DE37EBB" w14:textId="365D397B" w:rsidR="00F670F5" w:rsidRDefault="00585538" w:rsidP="00BF6615">
      <w:pPr>
        <w:pStyle w:val="Numberedpara"/>
        <w:spacing w:after="240"/>
      </w:pPr>
      <w:r>
        <w:t xml:space="preserve">It was agreed that SMT would need to utilise </w:t>
      </w:r>
      <w:r w:rsidR="001B7485">
        <w:t xml:space="preserve">other meetings already in diaries in late November / early December to reach some early decisions on activities that can be stopped, </w:t>
      </w:r>
      <w:proofErr w:type="gramStart"/>
      <w:r w:rsidR="001B7485">
        <w:t>paused</w:t>
      </w:r>
      <w:proofErr w:type="gramEnd"/>
      <w:r w:rsidR="001B7485">
        <w:t xml:space="preserve"> or </w:t>
      </w:r>
      <w:r w:rsidR="001D355B">
        <w:t>start</w:t>
      </w:r>
      <w:r w:rsidR="001B7485">
        <w:t xml:space="preserve">ed, </w:t>
      </w:r>
      <w:r w:rsidR="00BF6615">
        <w:t xml:space="preserve">to have something to share with the Board in December, </w:t>
      </w:r>
      <w:r w:rsidR="001B7485">
        <w:t xml:space="preserve">and </w:t>
      </w:r>
      <w:r w:rsidR="00BF6615">
        <w:t>leave the more in-depth discussions until January to enable alignment with the new strategic plan</w:t>
      </w:r>
      <w:r w:rsidR="001B7485">
        <w:t>.</w:t>
      </w:r>
    </w:p>
    <w:p w14:paraId="0104BA08" w14:textId="670B68E4" w:rsidR="00BF6615" w:rsidRDefault="00BF6615" w:rsidP="00C717AE">
      <w:pPr>
        <w:pStyle w:val="Numberedpara"/>
        <w:spacing w:after="240"/>
      </w:pPr>
      <w:r>
        <w:t xml:space="preserve">Meindert Boysen stated that senior teams require more clarity on the business planning </w:t>
      </w:r>
      <w:r w:rsidR="00157778">
        <w:t>timeframe and</w:t>
      </w:r>
      <w:r>
        <w:t xml:space="preserve"> suggested a </w:t>
      </w:r>
      <w:r w:rsidR="00157778">
        <w:t>G</w:t>
      </w:r>
      <w:r>
        <w:t>ant</w:t>
      </w:r>
      <w:r w:rsidR="00157778">
        <w:t>t</w:t>
      </w:r>
      <w:r>
        <w:t xml:space="preserve"> chart would be helpful</w:t>
      </w:r>
      <w:r w:rsidR="00157778">
        <w:t xml:space="preserve">.  Rebecca Threlfall </w:t>
      </w:r>
      <w:r w:rsidR="00C717AE">
        <w:t xml:space="preserve">advised that she has been in correspondence with PDs about potentially establishing a PD’s </w:t>
      </w:r>
      <w:r w:rsidR="00114B6E">
        <w:t>f</w:t>
      </w:r>
      <w:r w:rsidR="00C717AE">
        <w:t xml:space="preserve">orum to meet monthly.  There is a meeting planned for 11 </w:t>
      </w:r>
      <w:r w:rsidR="00B97ABA">
        <w:t>November</w:t>
      </w:r>
      <w:r w:rsidR="00C717AE">
        <w:t xml:space="preserve"> at which she would raise business planning </w:t>
      </w:r>
      <w:r w:rsidR="00114B6E">
        <w:t xml:space="preserve">to engage the PDs, </w:t>
      </w:r>
      <w:r w:rsidR="00C717AE">
        <w:t>and extend the meeting invite to David Coombs and Martin Davison.</w:t>
      </w:r>
    </w:p>
    <w:p w14:paraId="6125FD8B" w14:textId="77777777" w:rsidR="00C717AE" w:rsidRPr="00C717AE" w:rsidRDefault="00C717AE" w:rsidP="00C717AE">
      <w:pPr>
        <w:pStyle w:val="Numberedpara"/>
        <w:numPr>
          <w:ilvl w:val="0"/>
          <w:numId w:val="0"/>
        </w:numPr>
        <w:ind w:left="357"/>
        <w:jc w:val="right"/>
        <w:rPr>
          <w:b/>
          <w:bCs/>
        </w:rPr>
      </w:pPr>
      <w:r w:rsidRPr="00C717AE">
        <w:rPr>
          <w:b/>
          <w:bCs/>
        </w:rPr>
        <w:t xml:space="preserve">ACTION: RT </w:t>
      </w:r>
    </w:p>
    <w:p w14:paraId="2CBD6A3E" w14:textId="77777777" w:rsidR="00C717AE" w:rsidRDefault="00C717AE" w:rsidP="00C717AE">
      <w:pPr>
        <w:pStyle w:val="Numberedpara"/>
        <w:numPr>
          <w:ilvl w:val="0"/>
          <w:numId w:val="0"/>
        </w:numPr>
        <w:spacing w:after="240"/>
        <w:ind w:left="357"/>
        <w:jc w:val="right"/>
      </w:pPr>
    </w:p>
    <w:p w14:paraId="770C17E2" w14:textId="2738ACA7" w:rsidR="00C717AE" w:rsidRDefault="00C717AE" w:rsidP="00FF68A5">
      <w:pPr>
        <w:pStyle w:val="Numberedpara"/>
      </w:pPr>
      <w:r>
        <w:t>It was also agreed that the PDs group be asked to explore ideas for activities that could be paused</w:t>
      </w:r>
      <w:r w:rsidR="00AF6C0C">
        <w:t>/</w:t>
      </w:r>
      <w:r>
        <w:t>change</w:t>
      </w:r>
      <w:r w:rsidR="00AF6C0C">
        <w:t>d/</w:t>
      </w:r>
      <w:r>
        <w:t xml:space="preserve">stopped </w:t>
      </w:r>
      <w:r w:rsidR="00AF6C0C">
        <w:t xml:space="preserve">or started </w:t>
      </w:r>
      <w:r>
        <w:t xml:space="preserve">if necessary, and report back to </w:t>
      </w:r>
      <w:r w:rsidR="004F002E">
        <w:t xml:space="preserve">the </w:t>
      </w:r>
      <w:r>
        <w:t>SMT</w:t>
      </w:r>
      <w:r w:rsidR="004F002E">
        <w:t xml:space="preserve"> session on 11 December</w:t>
      </w:r>
      <w:r>
        <w:t>.</w:t>
      </w:r>
      <w:r w:rsidR="00BA3FF6">
        <w:t xml:space="preserve">  Jane Gizbert requested that the ADs in the Comms be included in this piece of work as there are no PDs in </w:t>
      </w:r>
      <w:r w:rsidR="0047051F">
        <w:t>her</w:t>
      </w:r>
      <w:r w:rsidR="00BA3FF6">
        <w:t xml:space="preserve"> directorate.</w:t>
      </w:r>
    </w:p>
    <w:p w14:paraId="65DE0FBF" w14:textId="130EF9B8" w:rsidR="00774659" w:rsidRDefault="00774659" w:rsidP="00F670F5"/>
    <w:p w14:paraId="408EB2EE" w14:textId="59A9A68C" w:rsidR="00774659" w:rsidRDefault="00774659" w:rsidP="00774659">
      <w:pPr>
        <w:pStyle w:val="SMTActions"/>
      </w:pPr>
      <w:r>
        <w:t xml:space="preserve">ACTION: </w:t>
      </w:r>
      <w:r w:rsidR="004F002E">
        <w:t>RT/DC</w:t>
      </w:r>
    </w:p>
    <w:p w14:paraId="02F06243" w14:textId="77777777" w:rsidR="00774659" w:rsidRDefault="00774659" w:rsidP="00774659">
      <w:pPr>
        <w:pStyle w:val="ListParagraph"/>
      </w:pPr>
    </w:p>
    <w:p w14:paraId="0F45C691" w14:textId="251C350D" w:rsidR="003D4FE4" w:rsidRDefault="003D4FE4" w:rsidP="003D4FE4">
      <w:pPr>
        <w:pStyle w:val="Heading2"/>
      </w:pPr>
      <w:r>
        <w:t xml:space="preserve">Coronavirus (item </w:t>
      </w:r>
      <w:r w:rsidR="00EE0338">
        <w:t>5</w:t>
      </w:r>
      <w:r>
        <w:t>)</w:t>
      </w:r>
    </w:p>
    <w:p w14:paraId="462BEDA4" w14:textId="77777777" w:rsidR="0030624F" w:rsidRPr="0030624F" w:rsidRDefault="0030624F" w:rsidP="0030624F">
      <w:pPr>
        <w:pStyle w:val="Paragraph"/>
        <w:numPr>
          <w:ilvl w:val="0"/>
          <w:numId w:val="0"/>
        </w:numPr>
        <w:ind w:left="720"/>
      </w:pPr>
    </w:p>
    <w:p w14:paraId="47D89FA5" w14:textId="77777777" w:rsidR="008B42BF" w:rsidRDefault="008B42BF" w:rsidP="008B42BF">
      <w:pPr>
        <w:pStyle w:val="Numberedpara"/>
        <w:spacing w:after="240"/>
        <w:rPr>
          <w:color w:val="000000" w:themeColor="text1"/>
        </w:rPr>
      </w:pPr>
      <w:r>
        <w:rPr>
          <w:color w:val="000000" w:themeColor="text1"/>
        </w:rPr>
        <w:t xml:space="preserve">SMT confirmed the following </w:t>
      </w:r>
      <w:r w:rsidR="00E6613F" w:rsidRPr="00D2328F">
        <w:rPr>
          <w:color w:val="000000" w:themeColor="text1"/>
        </w:rPr>
        <w:t xml:space="preserve">decisions </w:t>
      </w:r>
      <w:r>
        <w:rPr>
          <w:color w:val="000000" w:themeColor="text1"/>
        </w:rPr>
        <w:t>taken at</w:t>
      </w:r>
      <w:r w:rsidR="00E6613F" w:rsidRPr="00D2328F">
        <w:rPr>
          <w:color w:val="000000" w:themeColor="text1"/>
        </w:rPr>
        <w:t xml:space="preserve"> the gold group</w:t>
      </w:r>
      <w:r>
        <w:rPr>
          <w:color w:val="000000" w:themeColor="text1"/>
        </w:rPr>
        <w:t>:</w:t>
      </w:r>
    </w:p>
    <w:p w14:paraId="26943A79" w14:textId="5EAAE1E7" w:rsidR="00E65CA4" w:rsidRDefault="004F002E" w:rsidP="00BA3FF6">
      <w:pPr>
        <w:pStyle w:val="Numberedpara"/>
        <w:numPr>
          <w:ilvl w:val="0"/>
          <w:numId w:val="47"/>
        </w:numPr>
        <w:spacing w:after="120"/>
        <w:ind w:left="850" w:hanging="714"/>
        <w:rPr>
          <w:color w:val="000000" w:themeColor="text1"/>
        </w:rPr>
      </w:pPr>
      <w:r w:rsidRPr="004F002E">
        <w:rPr>
          <w:color w:val="000000" w:themeColor="text1"/>
        </w:rPr>
        <w:t xml:space="preserve">CHTE </w:t>
      </w:r>
      <w:r>
        <w:rPr>
          <w:color w:val="000000" w:themeColor="text1"/>
        </w:rPr>
        <w:t xml:space="preserve">to </w:t>
      </w:r>
      <w:r w:rsidRPr="004F002E">
        <w:rPr>
          <w:color w:val="000000" w:themeColor="text1"/>
        </w:rPr>
        <w:t xml:space="preserve">continue to explore and develop the production of a rapid HTA assessment of </w:t>
      </w:r>
      <w:proofErr w:type="spellStart"/>
      <w:r w:rsidRPr="004F002E">
        <w:rPr>
          <w:color w:val="000000" w:themeColor="text1"/>
        </w:rPr>
        <w:t>remdesivir</w:t>
      </w:r>
      <w:proofErr w:type="spellEnd"/>
      <w:r w:rsidRPr="004F002E">
        <w:rPr>
          <w:color w:val="000000" w:themeColor="text1"/>
        </w:rPr>
        <w:t xml:space="preserve"> in treating patients with COVID-19 to inform procurement activity by the DHSC</w:t>
      </w:r>
      <w:r>
        <w:rPr>
          <w:color w:val="000000" w:themeColor="text1"/>
        </w:rPr>
        <w:t>.</w:t>
      </w:r>
    </w:p>
    <w:p w14:paraId="4FAB63EB" w14:textId="17A72959" w:rsidR="004F002E" w:rsidRPr="00D2328F" w:rsidRDefault="004F002E" w:rsidP="004F002E">
      <w:pPr>
        <w:pStyle w:val="Numberedpara"/>
        <w:numPr>
          <w:ilvl w:val="0"/>
          <w:numId w:val="47"/>
        </w:numPr>
        <w:ind w:left="851" w:hanging="714"/>
        <w:rPr>
          <w:color w:val="000000" w:themeColor="text1"/>
        </w:rPr>
      </w:pPr>
      <w:r>
        <w:rPr>
          <w:color w:val="000000" w:themeColor="text1"/>
        </w:rPr>
        <w:t>T</w:t>
      </w:r>
      <w:r w:rsidRPr="004F002E">
        <w:rPr>
          <w:color w:val="000000" w:themeColor="text1"/>
        </w:rPr>
        <w:t xml:space="preserve">o close the Manchester office during the November </w:t>
      </w:r>
      <w:r>
        <w:rPr>
          <w:color w:val="000000" w:themeColor="text1"/>
        </w:rPr>
        <w:t>national</w:t>
      </w:r>
      <w:r w:rsidRPr="004F002E">
        <w:rPr>
          <w:color w:val="000000" w:themeColor="text1"/>
        </w:rPr>
        <w:t xml:space="preserve"> lockdown and only open on Wednesdays for essential </w:t>
      </w:r>
      <w:r>
        <w:rPr>
          <w:color w:val="000000" w:themeColor="text1"/>
        </w:rPr>
        <w:t xml:space="preserve">facilities and IT </w:t>
      </w:r>
      <w:r w:rsidRPr="004F002E">
        <w:rPr>
          <w:color w:val="000000" w:themeColor="text1"/>
        </w:rPr>
        <w:t xml:space="preserve">work and offer this one day per week </w:t>
      </w:r>
      <w:r>
        <w:rPr>
          <w:color w:val="000000" w:themeColor="text1"/>
        </w:rPr>
        <w:t xml:space="preserve">as respite </w:t>
      </w:r>
      <w:r w:rsidRPr="004F002E">
        <w:rPr>
          <w:color w:val="000000" w:themeColor="text1"/>
        </w:rPr>
        <w:t>to staff who would still like to go in</w:t>
      </w:r>
      <w:r>
        <w:rPr>
          <w:color w:val="000000" w:themeColor="text1"/>
        </w:rPr>
        <w:t>.</w:t>
      </w:r>
    </w:p>
    <w:p w14:paraId="6B74E9D7" w14:textId="5D7A32E6" w:rsidR="00160156" w:rsidRDefault="00160156" w:rsidP="00160156"/>
    <w:p w14:paraId="35535398" w14:textId="25E8D6EE" w:rsidR="00944699" w:rsidRDefault="00160156" w:rsidP="004214ED">
      <w:pPr>
        <w:pStyle w:val="Heading2"/>
      </w:pPr>
      <w:r>
        <w:t>Agenda for November SMT virtual retreat</w:t>
      </w:r>
      <w:r w:rsidR="003F00E3">
        <w:t xml:space="preserve"> (item 6</w:t>
      </w:r>
      <w:r w:rsidR="008C7AF4">
        <w:t>.1</w:t>
      </w:r>
      <w:r w:rsidR="003F00E3">
        <w:t>)</w:t>
      </w:r>
    </w:p>
    <w:p w14:paraId="704D67A5" w14:textId="648E2AE9" w:rsidR="003F00E3" w:rsidRDefault="003F00E3" w:rsidP="003F00E3">
      <w:pPr>
        <w:pStyle w:val="Paragraph"/>
        <w:numPr>
          <w:ilvl w:val="0"/>
          <w:numId w:val="0"/>
        </w:numPr>
        <w:ind w:left="720" w:hanging="360"/>
      </w:pPr>
    </w:p>
    <w:p w14:paraId="41851563" w14:textId="4A70B2F9" w:rsidR="00815A44" w:rsidRDefault="003F00E3" w:rsidP="00815A44">
      <w:pPr>
        <w:pStyle w:val="Numberedpara"/>
        <w:spacing w:after="120"/>
      </w:pPr>
      <w:r>
        <w:t xml:space="preserve">SMT </w:t>
      </w:r>
      <w:r w:rsidR="006D2A09">
        <w:t>reviewed the draft agenda for the SMT retreat on 12 November.</w:t>
      </w:r>
      <w:r w:rsidR="00813B67">
        <w:t xml:space="preserve">  SMT </w:t>
      </w:r>
      <w:r w:rsidR="006451A2">
        <w:t>welcom</w:t>
      </w:r>
      <w:r w:rsidR="00813B67">
        <w:t>ed a discussion on streamlin</w:t>
      </w:r>
      <w:r w:rsidR="006451A2">
        <w:t>ing</w:t>
      </w:r>
      <w:r w:rsidR="00813B67">
        <w:t xml:space="preserve"> the number of </w:t>
      </w:r>
      <w:r w:rsidR="00815A44">
        <w:t xml:space="preserve">internal </w:t>
      </w:r>
      <w:r w:rsidR="00813B67">
        <w:t>meetings</w:t>
      </w:r>
      <w:r w:rsidR="008A3679">
        <w:t xml:space="preserve"> </w:t>
      </w:r>
      <w:r w:rsidR="002B1216">
        <w:t>to consider</w:t>
      </w:r>
      <w:r w:rsidR="006451A2">
        <w:t xml:space="preserve"> </w:t>
      </w:r>
      <w:r w:rsidR="006B3E39">
        <w:t xml:space="preserve">whether some </w:t>
      </w:r>
      <w:r w:rsidR="006451A2">
        <w:t>can be st</w:t>
      </w:r>
      <w:r w:rsidR="0069194C">
        <w:t>ood down, avoid</w:t>
      </w:r>
      <w:r w:rsidR="008A3679">
        <w:t xml:space="preserve"> duplication </w:t>
      </w:r>
      <w:r w:rsidR="0069194C">
        <w:t xml:space="preserve">of </w:t>
      </w:r>
      <w:proofErr w:type="gramStart"/>
      <w:r w:rsidR="0069194C">
        <w:t>attendees</w:t>
      </w:r>
      <w:proofErr w:type="gramEnd"/>
      <w:r w:rsidR="0069194C">
        <w:t xml:space="preserve"> </w:t>
      </w:r>
      <w:r w:rsidR="006B3E39">
        <w:t xml:space="preserve">or </w:t>
      </w:r>
      <w:r w:rsidR="00D52C0F">
        <w:t>delegated to</w:t>
      </w:r>
      <w:r w:rsidR="008A3679">
        <w:t xml:space="preserve"> </w:t>
      </w:r>
      <w:r w:rsidR="006B3E39">
        <w:t>deputies</w:t>
      </w:r>
      <w:r w:rsidR="008A3679">
        <w:t xml:space="preserve"> to attend in their place</w:t>
      </w:r>
      <w:r w:rsidR="006451A2">
        <w:t>.</w:t>
      </w:r>
    </w:p>
    <w:p w14:paraId="22B46706" w14:textId="105E985F" w:rsidR="002B1216" w:rsidRDefault="002B1216" w:rsidP="00815A44">
      <w:pPr>
        <w:pStyle w:val="Numberedpara"/>
        <w:spacing w:after="120"/>
      </w:pPr>
      <w:r>
        <w:t>It was also agreed to consider the principle of ‘</w:t>
      </w:r>
      <w:proofErr w:type="spellStart"/>
      <w:r>
        <w:t>unbossing</w:t>
      </w:r>
      <w:proofErr w:type="spellEnd"/>
      <w:r>
        <w:t xml:space="preserve">’, how the </w:t>
      </w:r>
      <w:r w:rsidR="00EB32F7">
        <w:t xml:space="preserve">new </w:t>
      </w:r>
      <w:r>
        <w:t xml:space="preserve">NICE Values and Behaviours relate </w:t>
      </w:r>
      <w:r w:rsidR="00EB32F7">
        <w:t xml:space="preserve">to this work, </w:t>
      </w:r>
      <w:r>
        <w:t>and the commissioning of consultants to look at the organisational design</w:t>
      </w:r>
      <w:r w:rsidR="00D52C0F">
        <w:t>.</w:t>
      </w:r>
    </w:p>
    <w:p w14:paraId="3D112428" w14:textId="2D9EA971" w:rsidR="003F00E3" w:rsidRDefault="006B3E39" w:rsidP="003F00E3">
      <w:pPr>
        <w:pStyle w:val="Numberedpara"/>
      </w:pPr>
      <w:r>
        <w:lastRenderedPageBreak/>
        <w:t xml:space="preserve">Rebecca Threlfall advised that she was working with David Coombs on an exercise </w:t>
      </w:r>
      <w:r w:rsidR="00D52C0F">
        <w:t>to</w:t>
      </w:r>
      <w:r>
        <w:t xml:space="preserve"> map</w:t>
      </w:r>
      <w:r w:rsidR="00D52C0F">
        <w:t xml:space="preserve"> all</w:t>
      </w:r>
      <w:r>
        <w:t xml:space="preserve"> the key internal meetings, who attends and how often the meet.  This will be provided as background reading along with the terms of reference for the SMT and GE meetings.</w:t>
      </w:r>
    </w:p>
    <w:p w14:paraId="7491726D" w14:textId="295172CC" w:rsidR="006B3E39" w:rsidRPr="006B3E39" w:rsidRDefault="006B3E39" w:rsidP="006B3E39">
      <w:pPr>
        <w:pStyle w:val="Numberedpara"/>
        <w:numPr>
          <w:ilvl w:val="0"/>
          <w:numId w:val="0"/>
        </w:numPr>
        <w:ind w:left="357"/>
        <w:jc w:val="right"/>
        <w:rPr>
          <w:b/>
          <w:bCs/>
        </w:rPr>
      </w:pPr>
      <w:r w:rsidRPr="006B3E39">
        <w:rPr>
          <w:b/>
          <w:bCs/>
        </w:rPr>
        <w:t xml:space="preserve">ACTION: </w:t>
      </w:r>
      <w:r w:rsidR="005C7E5E">
        <w:rPr>
          <w:b/>
          <w:bCs/>
        </w:rPr>
        <w:t>GL/</w:t>
      </w:r>
      <w:r w:rsidRPr="006B3E39">
        <w:rPr>
          <w:b/>
          <w:bCs/>
        </w:rPr>
        <w:t>RT</w:t>
      </w:r>
    </w:p>
    <w:p w14:paraId="2A8E67AD" w14:textId="6AA6A08F" w:rsidR="008C7AF4" w:rsidRDefault="008C7AF4" w:rsidP="008C7AF4"/>
    <w:p w14:paraId="7FEB42EF" w14:textId="1499CC7C" w:rsidR="003F00E3" w:rsidRDefault="008C7AF4" w:rsidP="003F00E3">
      <w:pPr>
        <w:pStyle w:val="Heading2"/>
      </w:pPr>
      <w:r>
        <w:t>NICE Annual equality report (including Workforce Disability Equality Standard (WDES) and Workforce Race Equality Standard (WRES) data)</w:t>
      </w:r>
      <w:r w:rsidR="003F00E3">
        <w:t xml:space="preserve"> (item </w:t>
      </w:r>
      <w:r>
        <w:t>6.2</w:t>
      </w:r>
      <w:r w:rsidR="003F00E3">
        <w:t>)</w:t>
      </w:r>
    </w:p>
    <w:p w14:paraId="3BF145F6" w14:textId="54071969" w:rsidR="003F00E3" w:rsidRDefault="003F00E3" w:rsidP="003F00E3">
      <w:pPr>
        <w:pStyle w:val="Paragraph"/>
        <w:numPr>
          <w:ilvl w:val="0"/>
          <w:numId w:val="0"/>
        </w:numPr>
        <w:ind w:left="720" w:hanging="360"/>
      </w:pPr>
    </w:p>
    <w:p w14:paraId="23AC77B6" w14:textId="0872EF74" w:rsidR="005F309F" w:rsidRPr="005F309F" w:rsidRDefault="005F309F" w:rsidP="005F309F">
      <w:pPr>
        <w:pStyle w:val="Numberedpara"/>
      </w:pPr>
      <w:r>
        <w:t xml:space="preserve"> </w:t>
      </w:r>
      <w:r w:rsidR="00145730">
        <w:t>SMT reviewed the annual equality report for 2019/20</w:t>
      </w:r>
      <w:r w:rsidR="00BD714D">
        <w:t xml:space="preserve"> and considered the proposed objectives for 2020/24, for submission to the November public Board meeting.  </w:t>
      </w:r>
    </w:p>
    <w:p w14:paraId="2A7959AF" w14:textId="77777777" w:rsidR="005F309F" w:rsidRDefault="005F309F" w:rsidP="005F309F">
      <w:pPr>
        <w:pStyle w:val="Default"/>
        <w:rPr>
          <w:sz w:val="23"/>
          <w:szCs w:val="23"/>
        </w:rPr>
      </w:pPr>
    </w:p>
    <w:p w14:paraId="2F66A5D1" w14:textId="61357B86" w:rsidR="00CD443E" w:rsidRDefault="00BD714D" w:rsidP="00CD443E">
      <w:pPr>
        <w:pStyle w:val="Numberedpara"/>
      </w:pPr>
      <w:r>
        <w:t xml:space="preserve">Following a detailed debate, the report authors were asked to </w:t>
      </w:r>
      <w:r w:rsidR="00213C23">
        <w:t xml:space="preserve">liaise to </w:t>
      </w:r>
      <w:r>
        <w:t>make the following amendments:</w:t>
      </w:r>
    </w:p>
    <w:p w14:paraId="56ECA473" w14:textId="77777777" w:rsidR="00BD714D" w:rsidRDefault="00BD714D" w:rsidP="00BD714D">
      <w:pPr>
        <w:pStyle w:val="ListParagraph"/>
      </w:pPr>
    </w:p>
    <w:p w14:paraId="19874316" w14:textId="2AFF563A" w:rsidR="00BD714D" w:rsidRDefault="00213C23" w:rsidP="00BD714D">
      <w:pPr>
        <w:pStyle w:val="ListParagraph"/>
        <w:numPr>
          <w:ilvl w:val="0"/>
          <w:numId w:val="48"/>
        </w:numPr>
        <w:rPr>
          <w:rFonts w:ascii="Arial" w:eastAsia="Times New Roman" w:hAnsi="Arial" w:cs="Arial"/>
          <w:sz w:val="22"/>
          <w:szCs w:val="22"/>
        </w:rPr>
      </w:pPr>
      <w:r w:rsidRPr="00213C23">
        <w:rPr>
          <w:rFonts w:ascii="Arial" w:eastAsia="Times New Roman" w:hAnsi="Arial" w:cs="Arial"/>
          <w:sz w:val="22"/>
          <w:szCs w:val="22"/>
        </w:rPr>
        <w:t xml:space="preserve">Include </w:t>
      </w:r>
      <w:r w:rsidR="00BD714D" w:rsidRPr="00213C23">
        <w:rPr>
          <w:rFonts w:ascii="Arial" w:eastAsia="Times New Roman" w:hAnsi="Arial" w:cs="Arial"/>
          <w:sz w:val="22"/>
          <w:szCs w:val="22"/>
        </w:rPr>
        <w:t>a paragraph on the acti</w:t>
      </w:r>
      <w:r w:rsidRPr="00213C23">
        <w:rPr>
          <w:rFonts w:ascii="Arial" w:eastAsia="Times New Roman" w:hAnsi="Arial" w:cs="Arial"/>
          <w:sz w:val="22"/>
          <w:szCs w:val="22"/>
        </w:rPr>
        <w:t>ons taken</w:t>
      </w:r>
      <w:r w:rsidR="00BD714D" w:rsidRPr="00213C23">
        <w:rPr>
          <w:rFonts w:ascii="Arial" w:eastAsia="Times New Roman" w:hAnsi="Arial" w:cs="Arial"/>
          <w:sz w:val="22"/>
          <w:szCs w:val="22"/>
        </w:rPr>
        <w:t xml:space="preserve"> to address the guid</w:t>
      </w:r>
      <w:r w:rsidR="005C7E5E">
        <w:rPr>
          <w:rFonts w:ascii="Arial" w:eastAsia="Times New Roman" w:hAnsi="Arial" w:cs="Arial"/>
          <w:sz w:val="22"/>
          <w:szCs w:val="22"/>
        </w:rPr>
        <w:t>ance</w:t>
      </w:r>
      <w:r w:rsidR="00BD714D" w:rsidRPr="00213C23">
        <w:rPr>
          <w:rFonts w:ascii="Arial" w:eastAsia="Times New Roman" w:hAnsi="Arial" w:cs="Arial"/>
          <w:sz w:val="22"/>
          <w:szCs w:val="22"/>
        </w:rPr>
        <w:t xml:space="preserve"> objective</w:t>
      </w:r>
      <w:r w:rsidRPr="00213C23">
        <w:rPr>
          <w:rFonts w:ascii="Arial" w:eastAsia="Times New Roman" w:hAnsi="Arial" w:cs="Arial"/>
          <w:sz w:val="22"/>
          <w:szCs w:val="22"/>
        </w:rPr>
        <w:t xml:space="preserve"> (</w:t>
      </w:r>
      <w:r>
        <w:rPr>
          <w:rFonts w:ascii="Arial" w:eastAsia="Times New Roman" w:hAnsi="Arial" w:cs="Arial"/>
          <w:sz w:val="22"/>
          <w:szCs w:val="22"/>
        </w:rPr>
        <w:t xml:space="preserve">in line with </w:t>
      </w:r>
      <w:r w:rsidRPr="00213C23">
        <w:rPr>
          <w:rFonts w:ascii="Arial" w:eastAsia="Times New Roman" w:hAnsi="Arial" w:cs="Arial"/>
          <w:sz w:val="22"/>
          <w:szCs w:val="22"/>
        </w:rPr>
        <w:t>para 43 on how NICE</w:t>
      </w:r>
      <w:r w:rsidR="00EB32F7">
        <w:rPr>
          <w:rFonts w:ascii="Arial" w:eastAsia="Times New Roman" w:hAnsi="Arial" w:cs="Arial"/>
          <w:sz w:val="22"/>
          <w:szCs w:val="22"/>
        </w:rPr>
        <w:t xml:space="preserve"> has</w:t>
      </w:r>
      <w:r w:rsidRPr="00213C23">
        <w:rPr>
          <w:rFonts w:ascii="Arial" w:eastAsia="Times New Roman" w:hAnsi="Arial" w:cs="Arial"/>
          <w:sz w:val="22"/>
          <w:szCs w:val="22"/>
        </w:rPr>
        <w:t xml:space="preserve"> addressed the workforce objective)</w:t>
      </w:r>
    </w:p>
    <w:p w14:paraId="14FE0A3A" w14:textId="59AA4E69" w:rsidR="00213C23" w:rsidRPr="00213C23" w:rsidRDefault="00213C23" w:rsidP="00BD714D">
      <w:pPr>
        <w:pStyle w:val="ListParagraph"/>
        <w:numPr>
          <w:ilvl w:val="0"/>
          <w:numId w:val="48"/>
        </w:numPr>
        <w:rPr>
          <w:rFonts w:ascii="Arial" w:eastAsia="Times New Roman" w:hAnsi="Arial" w:cs="Arial"/>
          <w:sz w:val="22"/>
          <w:szCs w:val="22"/>
        </w:rPr>
      </w:pPr>
      <w:r>
        <w:rPr>
          <w:rFonts w:ascii="Arial" w:eastAsia="Times New Roman" w:hAnsi="Arial" w:cs="Arial"/>
          <w:sz w:val="22"/>
          <w:szCs w:val="22"/>
        </w:rPr>
        <w:t xml:space="preserve">Amend the workforce data in para 41 to one decimal </w:t>
      </w:r>
      <w:proofErr w:type="gramStart"/>
      <w:r>
        <w:rPr>
          <w:rFonts w:ascii="Arial" w:eastAsia="Times New Roman" w:hAnsi="Arial" w:cs="Arial"/>
          <w:sz w:val="22"/>
          <w:szCs w:val="22"/>
        </w:rPr>
        <w:t>point</w:t>
      </w:r>
      <w:proofErr w:type="gramEnd"/>
      <w:r>
        <w:rPr>
          <w:rFonts w:ascii="Arial" w:eastAsia="Times New Roman" w:hAnsi="Arial" w:cs="Arial"/>
          <w:sz w:val="22"/>
          <w:szCs w:val="22"/>
        </w:rPr>
        <w:t xml:space="preserve">  </w:t>
      </w:r>
    </w:p>
    <w:p w14:paraId="3560A026" w14:textId="6B68F317" w:rsidR="00BD714D" w:rsidRPr="00213C23" w:rsidRDefault="00213C23" w:rsidP="00BD714D">
      <w:pPr>
        <w:pStyle w:val="Numberedpara"/>
        <w:numPr>
          <w:ilvl w:val="0"/>
          <w:numId w:val="48"/>
        </w:numPr>
        <w:rPr>
          <w:rFonts w:cs="Arial"/>
        </w:rPr>
      </w:pPr>
      <w:r>
        <w:rPr>
          <w:rFonts w:cs="Arial"/>
        </w:rPr>
        <w:t>R</w:t>
      </w:r>
      <w:r w:rsidR="00BD714D" w:rsidRPr="00213C23">
        <w:rPr>
          <w:rFonts w:cs="Arial"/>
        </w:rPr>
        <w:t xml:space="preserve">efine the forward-looking </w:t>
      </w:r>
      <w:r w:rsidR="00C54F52">
        <w:rPr>
          <w:rFonts w:cs="Arial"/>
        </w:rPr>
        <w:t xml:space="preserve">objectives for </w:t>
      </w:r>
      <w:r w:rsidR="00BD714D" w:rsidRPr="00213C23">
        <w:rPr>
          <w:rFonts w:cs="Arial"/>
        </w:rPr>
        <w:t xml:space="preserve">guidance </w:t>
      </w:r>
      <w:r w:rsidR="00C54F52">
        <w:rPr>
          <w:rFonts w:cs="Arial"/>
        </w:rPr>
        <w:t>committees</w:t>
      </w:r>
      <w:r w:rsidR="001348BE">
        <w:rPr>
          <w:rFonts w:cs="Arial"/>
        </w:rPr>
        <w:t xml:space="preserve"> picking up the recommendations from the NICE Equality and Diversity Group</w:t>
      </w:r>
    </w:p>
    <w:p w14:paraId="554BBB09" w14:textId="12BA73B4" w:rsidR="00BD714D" w:rsidRPr="00213C23" w:rsidRDefault="00213C23" w:rsidP="00BD714D">
      <w:pPr>
        <w:pStyle w:val="ListParagraph"/>
        <w:numPr>
          <w:ilvl w:val="0"/>
          <w:numId w:val="48"/>
        </w:numPr>
        <w:rPr>
          <w:rFonts w:ascii="Arial" w:eastAsia="Times New Roman" w:hAnsi="Arial" w:cs="Arial"/>
          <w:sz w:val="22"/>
          <w:szCs w:val="22"/>
        </w:rPr>
      </w:pPr>
      <w:r>
        <w:rPr>
          <w:rFonts w:ascii="Arial" w:eastAsia="Times New Roman" w:hAnsi="Arial" w:cs="Arial"/>
          <w:sz w:val="22"/>
          <w:szCs w:val="22"/>
        </w:rPr>
        <w:t>R</w:t>
      </w:r>
      <w:r w:rsidR="00BD714D" w:rsidRPr="00213C23">
        <w:rPr>
          <w:rFonts w:ascii="Arial" w:eastAsia="Times New Roman" w:hAnsi="Arial" w:cs="Arial"/>
          <w:sz w:val="22"/>
          <w:szCs w:val="22"/>
        </w:rPr>
        <w:t xml:space="preserve">emove </w:t>
      </w:r>
      <w:r>
        <w:rPr>
          <w:rFonts w:ascii="Arial" w:eastAsia="Times New Roman" w:hAnsi="Arial" w:cs="Arial"/>
          <w:sz w:val="22"/>
          <w:szCs w:val="22"/>
        </w:rPr>
        <w:t xml:space="preserve">the </w:t>
      </w:r>
      <w:r w:rsidRPr="00213C23">
        <w:rPr>
          <w:rFonts w:ascii="Arial" w:hAnsi="Arial" w:cs="Arial"/>
          <w:sz w:val="22"/>
          <w:szCs w:val="22"/>
        </w:rPr>
        <w:t>Workforce</w:t>
      </w:r>
      <w:r>
        <w:rPr>
          <w:rFonts w:ascii="Arial" w:hAnsi="Arial" w:cs="Arial"/>
          <w:sz w:val="22"/>
          <w:szCs w:val="22"/>
        </w:rPr>
        <w:t xml:space="preserve"> Race Disability </w:t>
      </w:r>
      <w:r w:rsidRPr="00213C23">
        <w:rPr>
          <w:rFonts w:ascii="Arial" w:hAnsi="Arial" w:cs="Arial"/>
          <w:sz w:val="22"/>
          <w:szCs w:val="22"/>
        </w:rPr>
        <w:t>Equality Standard</w:t>
      </w:r>
      <w:r w:rsidRPr="00226678">
        <w:rPr>
          <w:rFonts w:cs="Arial"/>
        </w:rPr>
        <w:t xml:space="preserve"> </w:t>
      </w:r>
      <w:r w:rsidR="00BD714D" w:rsidRPr="00213C23">
        <w:rPr>
          <w:rFonts w:ascii="Arial" w:eastAsia="Times New Roman" w:hAnsi="Arial" w:cs="Arial"/>
          <w:sz w:val="22"/>
          <w:szCs w:val="22"/>
        </w:rPr>
        <w:t>appendi</w:t>
      </w:r>
      <w:r>
        <w:rPr>
          <w:rFonts w:ascii="Arial" w:eastAsia="Times New Roman" w:hAnsi="Arial" w:cs="Arial"/>
          <w:sz w:val="22"/>
          <w:szCs w:val="22"/>
        </w:rPr>
        <w:t>x</w:t>
      </w:r>
      <w:r w:rsidR="00BD714D" w:rsidRPr="00213C23">
        <w:rPr>
          <w:rFonts w:ascii="Arial" w:eastAsia="Times New Roman" w:hAnsi="Arial" w:cs="Arial"/>
          <w:sz w:val="22"/>
          <w:szCs w:val="22"/>
        </w:rPr>
        <w:t xml:space="preserve"> </w:t>
      </w:r>
      <w:r>
        <w:rPr>
          <w:rFonts w:ascii="Arial" w:eastAsia="Times New Roman" w:hAnsi="Arial" w:cs="Arial"/>
          <w:sz w:val="22"/>
          <w:szCs w:val="22"/>
        </w:rPr>
        <w:t xml:space="preserve">1 for the report </w:t>
      </w:r>
      <w:r w:rsidR="00BD714D" w:rsidRPr="00213C23">
        <w:rPr>
          <w:rFonts w:ascii="Arial" w:eastAsia="Times New Roman" w:hAnsi="Arial" w:cs="Arial"/>
          <w:sz w:val="22"/>
          <w:szCs w:val="22"/>
        </w:rPr>
        <w:t xml:space="preserve">to </w:t>
      </w:r>
      <w:r>
        <w:rPr>
          <w:rFonts w:ascii="Arial" w:eastAsia="Times New Roman" w:hAnsi="Arial" w:cs="Arial"/>
          <w:sz w:val="22"/>
          <w:szCs w:val="22"/>
        </w:rPr>
        <w:t xml:space="preserve">the </w:t>
      </w:r>
      <w:proofErr w:type="gramStart"/>
      <w:r>
        <w:rPr>
          <w:rFonts w:ascii="Arial" w:eastAsia="Times New Roman" w:hAnsi="Arial" w:cs="Arial"/>
          <w:sz w:val="22"/>
          <w:szCs w:val="22"/>
        </w:rPr>
        <w:t>Board</w:t>
      </w:r>
      <w:proofErr w:type="gramEnd"/>
    </w:p>
    <w:p w14:paraId="489AED8B" w14:textId="77777777" w:rsidR="005C7E5E" w:rsidRDefault="00213C23" w:rsidP="00C54F52">
      <w:pPr>
        <w:pStyle w:val="Numberedpara"/>
        <w:numPr>
          <w:ilvl w:val="0"/>
          <w:numId w:val="48"/>
        </w:numPr>
        <w:rPr>
          <w:rFonts w:cs="Arial"/>
        </w:rPr>
      </w:pPr>
      <w:r>
        <w:rPr>
          <w:rFonts w:cs="Arial"/>
        </w:rPr>
        <w:t>Add a ‘h</w:t>
      </w:r>
      <w:r w:rsidR="00BD714D" w:rsidRPr="00213C23">
        <w:rPr>
          <w:rFonts w:cs="Arial"/>
        </w:rPr>
        <w:t xml:space="preserve">uman’ narrative to frame the paper, working with </w:t>
      </w:r>
      <w:r>
        <w:rPr>
          <w:rFonts w:cs="Arial"/>
        </w:rPr>
        <w:t xml:space="preserve">the </w:t>
      </w:r>
      <w:r w:rsidR="00BD714D" w:rsidRPr="00213C23">
        <w:rPr>
          <w:rFonts w:cs="Arial"/>
        </w:rPr>
        <w:t>comms</w:t>
      </w:r>
      <w:r>
        <w:rPr>
          <w:rFonts w:cs="Arial"/>
        </w:rPr>
        <w:t xml:space="preserve"> </w:t>
      </w:r>
      <w:proofErr w:type="gramStart"/>
      <w:r>
        <w:rPr>
          <w:rFonts w:cs="Arial"/>
        </w:rPr>
        <w:t>team</w:t>
      </w:r>
      <w:proofErr w:type="gramEnd"/>
    </w:p>
    <w:p w14:paraId="0B91EE5A" w14:textId="77777777" w:rsidR="005C7E5E" w:rsidRDefault="005C7E5E" w:rsidP="00C54F52">
      <w:pPr>
        <w:pStyle w:val="Numberedpara"/>
        <w:numPr>
          <w:ilvl w:val="0"/>
          <w:numId w:val="48"/>
        </w:numPr>
        <w:rPr>
          <w:rFonts w:cs="Arial"/>
        </w:rPr>
      </w:pPr>
      <w:r>
        <w:rPr>
          <w:rFonts w:cs="Arial"/>
        </w:rPr>
        <w:t xml:space="preserve">To remove reference to EDI </w:t>
      </w:r>
      <w:proofErr w:type="gramStart"/>
      <w:r>
        <w:rPr>
          <w:rFonts w:cs="Arial"/>
        </w:rPr>
        <w:t>in reference to</w:t>
      </w:r>
      <w:proofErr w:type="gramEnd"/>
      <w:r>
        <w:rPr>
          <w:rFonts w:cs="Arial"/>
        </w:rPr>
        <w:t xml:space="preserve"> the new guidance objective</w:t>
      </w:r>
    </w:p>
    <w:p w14:paraId="1E4E05E3" w14:textId="2C629626" w:rsidR="00BD714D" w:rsidRPr="00C54F52" w:rsidRDefault="005C7E5E" w:rsidP="00C54F52">
      <w:pPr>
        <w:pStyle w:val="Numberedpara"/>
        <w:numPr>
          <w:ilvl w:val="0"/>
          <w:numId w:val="48"/>
        </w:numPr>
        <w:rPr>
          <w:rFonts w:cs="Arial"/>
        </w:rPr>
      </w:pPr>
      <w:r>
        <w:rPr>
          <w:rFonts w:cs="Arial"/>
        </w:rPr>
        <w:t>Remove the appendices from the second paper</w:t>
      </w:r>
      <w:r w:rsidR="00EB32F7">
        <w:rPr>
          <w:rFonts w:cs="Arial"/>
        </w:rPr>
        <w:t>.</w:t>
      </w:r>
    </w:p>
    <w:p w14:paraId="58557708" w14:textId="77777777" w:rsidR="00A3321E" w:rsidRDefault="00A3321E" w:rsidP="00A3321E">
      <w:pPr>
        <w:pStyle w:val="ListParagraph"/>
      </w:pPr>
    </w:p>
    <w:p w14:paraId="38380646" w14:textId="3F1933EE" w:rsidR="00A3321E" w:rsidRDefault="00A3321E" w:rsidP="009D295A">
      <w:pPr>
        <w:pStyle w:val="SMTActions"/>
      </w:pPr>
      <w:r>
        <w:t xml:space="preserve">ACTION: </w:t>
      </w:r>
      <w:r w:rsidR="00BD714D">
        <w:t>FG/SA/HB</w:t>
      </w:r>
    </w:p>
    <w:p w14:paraId="7AD3FBD8" w14:textId="77777777" w:rsidR="00EE4A14" w:rsidRDefault="00EE4A14" w:rsidP="00EE4A14">
      <w:pPr>
        <w:pStyle w:val="Numberedpara"/>
        <w:numPr>
          <w:ilvl w:val="0"/>
          <w:numId w:val="0"/>
        </w:numPr>
        <w:ind w:left="357"/>
      </w:pPr>
    </w:p>
    <w:p w14:paraId="6AE1826A" w14:textId="56BBD8FC" w:rsidR="00A3321E" w:rsidRDefault="00BD714D" w:rsidP="00A3321E">
      <w:pPr>
        <w:pStyle w:val="Numberedpara"/>
      </w:pPr>
      <w:r>
        <w:t>It was agreed t</w:t>
      </w:r>
      <w:r w:rsidR="00814E05">
        <w:t xml:space="preserve">hat </w:t>
      </w:r>
      <w:r>
        <w:t xml:space="preserve">the SMT </w:t>
      </w:r>
      <w:r w:rsidR="00C54F52">
        <w:t xml:space="preserve">equalities </w:t>
      </w:r>
      <w:r>
        <w:t xml:space="preserve">lead </w:t>
      </w:r>
      <w:r w:rsidR="001348BE">
        <w:t>will</w:t>
      </w:r>
      <w:r>
        <w:t xml:space="preserve"> be Jennifer Howells</w:t>
      </w:r>
      <w:r w:rsidR="001348BE">
        <w:t xml:space="preserve"> going forward.  It was also proposed that </w:t>
      </w:r>
      <w:r w:rsidR="00C54F52">
        <w:t xml:space="preserve">Hilary Baker </w:t>
      </w:r>
      <w:r w:rsidR="001348BE">
        <w:t xml:space="preserve">will </w:t>
      </w:r>
      <w:r w:rsidR="00C54F52">
        <w:t>tak</w:t>
      </w:r>
      <w:r w:rsidR="001348BE">
        <w:t>e</w:t>
      </w:r>
      <w:r w:rsidR="00C54F52">
        <w:t xml:space="preserve"> the leadership role on </w:t>
      </w:r>
      <w:r w:rsidR="00434E92">
        <w:t>the guidance objectives</w:t>
      </w:r>
      <w:r>
        <w:t xml:space="preserve"> </w:t>
      </w:r>
      <w:r w:rsidR="001348BE">
        <w:t>and look to identify a resource within the Transformation Team to drive it forward.</w:t>
      </w:r>
    </w:p>
    <w:p w14:paraId="1065F482" w14:textId="3261D926" w:rsidR="009D295A" w:rsidRDefault="009D295A" w:rsidP="009D295A">
      <w:pPr>
        <w:pStyle w:val="Numberedpara"/>
        <w:numPr>
          <w:ilvl w:val="0"/>
          <w:numId w:val="0"/>
        </w:numPr>
        <w:ind w:left="357" w:hanging="357"/>
      </w:pPr>
    </w:p>
    <w:p w14:paraId="6ED449F0" w14:textId="7F800D4A" w:rsidR="009D295A" w:rsidRDefault="009D295A" w:rsidP="009D295A">
      <w:pPr>
        <w:pStyle w:val="SMTActions"/>
      </w:pPr>
      <w:r>
        <w:t xml:space="preserve">ACTION: </w:t>
      </w:r>
      <w:r w:rsidR="00814E05">
        <w:t>JH</w:t>
      </w:r>
    </w:p>
    <w:p w14:paraId="25CEBCCA" w14:textId="77777777" w:rsidR="009D295A" w:rsidRDefault="009D295A" w:rsidP="004214ED">
      <w:pPr>
        <w:pStyle w:val="Heading2"/>
      </w:pPr>
    </w:p>
    <w:p w14:paraId="16FEABC7" w14:textId="2E09AED0" w:rsidR="003F00E3" w:rsidRDefault="00021155" w:rsidP="004214ED">
      <w:pPr>
        <w:pStyle w:val="Heading2"/>
      </w:pPr>
      <w:r>
        <w:t>External secondment request</w:t>
      </w:r>
      <w:r w:rsidR="003F00E3">
        <w:t xml:space="preserve"> (item </w:t>
      </w:r>
      <w:r>
        <w:t>6.3</w:t>
      </w:r>
      <w:r w:rsidR="003F00E3">
        <w:t>)</w:t>
      </w:r>
    </w:p>
    <w:p w14:paraId="548E5AA6" w14:textId="77E8E125" w:rsidR="003F00E3" w:rsidRDefault="003F00E3" w:rsidP="003F00E3">
      <w:pPr>
        <w:pStyle w:val="Paragraph"/>
        <w:numPr>
          <w:ilvl w:val="0"/>
          <w:numId w:val="0"/>
        </w:numPr>
        <w:ind w:left="720" w:hanging="360"/>
      </w:pPr>
    </w:p>
    <w:p w14:paraId="59196AAC" w14:textId="7172304E" w:rsidR="006F2546" w:rsidRDefault="008A3679" w:rsidP="004B6E51">
      <w:pPr>
        <w:pStyle w:val="Numberedpara"/>
      </w:pPr>
      <w:r>
        <w:t xml:space="preserve">Janet Robertson </w:t>
      </w:r>
      <w:r w:rsidR="00D52C0F">
        <w:t xml:space="preserve">asked SMT to consider a </w:t>
      </w:r>
      <w:r>
        <w:t xml:space="preserve">request </w:t>
      </w:r>
      <w:r w:rsidR="00D52C0F">
        <w:t xml:space="preserve">for a Technical Advisor in the technical appraisals team to join Health Education England on fixed term secondment until September 2022, working on the Better Health Programme. </w:t>
      </w:r>
    </w:p>
    <w:p w14:paraId="05D4D0C3" w14:textId="77777777" w:rsidR="006F2546" w:rsidRDefault="006F2546" w:rsidP="006F2546">
      <w:pPr>
        <w:pStyle w:val="Numberedpara"/>
        <w:numPr>
          <w:ilvl w:val="0"/>
          <w:numId w:val="0"/>
        </w:numPr>
        <w:ind w:left="357"/>
      </w:pPr>
    </w:p>
    <w:p w14:paraId="777F6387" w14:textId="666AFD08" w:rsidR="00D344EF" w:rsidRDefault="00D52C0F" w:rsidP="004B6E51">
      <w:pPr>
        <w:pStyle w:val="Numberedpara"/>
      </w:pPr>
      <w:r>
        <w:t xml:space="preserve">Gill Leng </w:t>
      </w:r>
      <w:r w:rsidR="00451F99">
        <w:t>stat</w:t>
      </w:r>
      <w:r>
        <w:t>ed that there was not a</w:t>
      </w:r>
      <w:r w:rsidR="003173AC">
        <w:t xml:space="preserve"> formal</w:t>
      </w:r>
      <w:r>
        <w:t xml:space="preserve"> </w:t>
      </w:r>
      <w:r w:rsidR="00282192">
        <w:t xml:space="preserve">secondment </w:t>
      </w:r>
      <w:r>
        <w:t xml:space="preserve">policy </w:t>
      </w:r>
      <w:r w:rsidR="003173AC">
        <w:t xml:space="preserve">in place </w:t>
      </w:r>
      <w:r>
        <w:t xml:space="preserve">but there were some </w:t>
      </w:r>
      <w:proofErr w:type="gramStart"/>
      <w:r>
        <w:t>high level</w:t>
      </w:r>
      <w:proofErr w:type="gramEnd"/>
      <w:r>
        <w:t xml:space="preserve"> principles </w:t>
      </w:r>
      <w:r w:rsidR="005C7E5E">
        <w:t xml:space="preserve">that NICE Has used in the past, </w:t>
      </w:r>
      <w:r w:rsidR="003173AC">
        <w:t xml:space="preserve">based </w:t>
      </w:r>
      <w:r w:rsidR="00062232">
        <w:t>around</w:t>
      </w:r>
      <w:r w:rsidR="003173AC">
        <w:t xml:space="preserve"> the </w:t>
      </w:r>
      <w:r w:rsidR="00092456">
        <w:t xml:space="preserve">benefits to NICE balanced against the </w:t>
      </w:r>
      <w:r w:rsidR="003173AC">
        <w:t xml:space="preserve">risk </w:t>
      </w:r>
      <w:r w:rsidR="00451F99">
        <w:t xml:space="preserve">of losing </w:t>
      </w:r>
      <w:r w:rsidR="003173AC">
        <w:t>highly skilled members of staff</w:t>
      </w:r>
      <w:r w:rsidR="00451F99">
        <w:t xml:space="preserve"> and the impact </w:t>
      </w:r>
      <w:r w:rsidR="00092456">
        <w:t>that has on</w:t>
      </w:r>
      <w:r w:rsidR="00451F99">
        <w:t xml:space="preserve"> capacity</w:t>
      </w:r>
      <w:r w:rsidR="003173AC">
        <w:t>.</w:t>
      </w:r>
    </w:p>
    <w:p w14:paraId="0C39B232" w14:textId="77777777" w:rsidR="003173AC" w:rsidRDefault="003173AC" w:rsidP="003173AC">
      <w:pPr>
        <w:pStyle w:val="ListParagraph"/>
      </w:pPr>
    </w:p>
    <w:p w14:paraId="6D1A1ACA" w14:textId="54F17D3F" w:rsidR="00D344EF" w:rsidRDefault="00451F99" w:rsidP="00451F99">
      <w:pPr>
        <w:pStyle w:val="Numberedpara"/>
      </w:pPr>
      <w:r>
        <w:t xml:space="preserve">SMT considered the options </w:t>
      </w:r>
      <w:r w:rsidR="00092456">
        <w:t xml:space="preserve">in this case </w:t>
      </w:r>
      <w:r>
        <w:t xml:space="preserve">and agreed to support the secondment subject to the line manager agreeing the leaving date </w:t>
      </w:r>
      <w:r w:rsidR="00092456">
        <w:t xml:space="preserve">and </w:t>
      </w:r>
      <w:r>
        <w:t xml:space="preserve">ensuring </w:t>
      </w:r>
      <w:r w:rsidR="005C7E5E">
        <w:t>a leaving date is agreed that enables NICE to have the required capacity in place to replace this member of staff</w:t>
      </w:r>
      <w:r>
        <w:t>.</w:t>
      </w:r>
    </w:p>
    <w:p w14:paraId="1A86B0C9" w14:textId="77777777" w:rsidR="00451F99" w:rsidRDefault="00451F99" w:rsidP="00D344EF">
      <w:pPr>
        <w:pStyle w:val="SMTActions"/>
      </w:pPr>
    </w:p>
    <w:p w14:paraId="08A7FC6B" w14:textId="3BC3EE3C" w:rsidR="00D344EF" w:rsidRDefault="00D344EF" w:rsidP="00D344EF">
      <w:pPr>
        <w:pStyle w:val="SMTActions"/>
      </w:pPr>
      <w:r>
        <w:t>ACTION:</w:t>
      </w:r>
      <w:r w:rsidR="00451F99">
        <w:t xml:space="preserve"> </w:t>
      </w:r>
      <w:proofErr w:type="spellStart"/>
      <w:r w:rsidR="00451F99">
        <w:t>JR</w:t>
      </w:r>
      <w:r w:rsidR="00B97ABA">
        <w:t>o</w:t>
      </w:r>
      <w:proofErr w:type="spellEnd"/>
      <w:r>
        <w:t xml:space="preserve"> </w:t>
      </w:r>
    </w:p>
    <w:p w14:paraId="3C122FD8" w14:textId="7FC2B55C" w:rsidR="00CD443E" w:rsidRDefault="000D6DF3" w:rsidP="00D344EF">
      <w:pPr>
        <w:pStyle w:val="Numberedpara"/>
        <w:numPr>
          <w:ilvl w:val="0"/>
          <w:numId w:val="0"/>
        </w:numPr>
        <w:ind w:left="357" w:hanging="357"/>
      </w:pPr>
      <w:r>
        <w:t xml:space="preserve"> </w:t>
      </w:r>
    </w:p>
    <w:p w14:paraId="6BB47652" w14:textId="47E62EF8" w:rsidR="00D344EF" w:rsidRDefault="00092456" w:rsidP="00092456">
      <w:pPr>
        <w:pStyle w:val="Numberedpara"/>
        <w:spacing w:after="240"/>
      </w:pPr>
      <w:r>
        <w:t>The HR Team was asked to formalise a secondment policy for approval by SMT.</w:t>
      </w:r>
    </w:p>
    <w:p w14:paraId="64A4CD6A" w14:textId="78165AB6" w:rsidR="00092456" w:rsidRPr="00092456" w:rsidRDefault="00092456" w:rsidP="00092456">
      <w:pPr>
        <w:pStyle w:val="Numberedpara"/>
        <w:numPr>
          <w:ilvl w:val="0"/>
          <w:numId w:val="0"/>
        </w:numPr>
        <w:spacing w:after="240"/>
        <w:ind w:left="357"/>
        <w:jc w:val="right"/>
        <w:rPr>
          <w:b/>
          <w:bCs/>
        </w:rPr>
      </w:pPr>
      <w:r w:rsidRPr="00092456">
        <w:rPr>
          <w:b/>
          <w:bCs/>
        </w:rPr>
        <w:t>ACTION: JH/GM</w:t>
      </w:r>
    </w:p>
    <w:p w14:paraId="1DE1FE87" w14:textId="7E145D17" w:rsidR="00092456" w:rsidRDefault="00092456" w:rsidP="00D344EF">
      <w:pPr>
        <w:pStyle w:val="Numberedpara"/>
      </w:pPr>
      <w:r>
        <w:lastRenderedPageBreak/>
        <w:t xml:space="preserve">It was agreed that Jeanette Kusel be asked to investigate NICE </w:t>
      </w:r>
      <w:r w:rsidR="0076553C">
        <w:t>International</w:t>
      </w:r>
      <w:r>
        <w:t xml:space="preserve"> becom</w:t>
      </w:r>
      <w:r w:rsidR="0076553C">
        <w:t>ing</w:t>
      </w:r>
      <w:r>
        <w:t xml:space="preserve"> one of the NHS consortium members of the Better Health Programme, along with the other health ALBs.</w:t>
      </w:r>
    </w:p>
    <w:p w14:paraId="4BD0BE17" w14:textId="2219612F" w:rsidR="00715A15" w:rsidRDefault="00715A15" w:rsidP="00715A15">
      <w:pPr>
        <w:pStyle w:val="Numberedpara"/>
        <w:numPr>
          <w:ilvl w:val="0"/>
          <w:numId w:val="0"/>
        </w:numPr>
        <w:ind w:left="357" w:hanging="357"/>
      </w:pPr>
    </w:p>
    <w:p w14:paraId="42B1FFF9" w14:textId="0C30DAB0" w:rsidR="00715A15" w:rsidRDefault="00715A15" w:rsidP="006E7ABA">
      <w:pPr>
        <w:pStyle w:val="SMTActions"/>
      </w:pPr>
      <w:r>
        <w:t>ACTION:</w:t>
      </w:r>
      <w:r w:rsidR="00092456">
        <w:t xml:space="preserve"> MB</w:t>
      </w:r>
      <w:r w:rsidR="00BD5899">
        <w:t>/JK</w:t>
      </w:r>
    </w:p>
    <w:p w14:paraId="4D6BC513" w14:textId="6CA6BE3C" w:rsidR="00021155" w:rsidRDefault="00021155" w:rsidP="00021155">
      <w:pPr>
        <w:rPr>
          <w:color w:val="000000"/>
        </w:rPr>
      </w:pPr>
    </w:p>
    <w:p w14:paraId="53DCEE32" w14:textId="4C41B7F5" w:rsidR="00D51AF7" w:rsidRPr="00D51AF7" w:rsidRDefault="00D51AF7" w:rsidP="00021155">
      <w:pPr>
        <w:rPr>
          <w:rFonts w:ascii="Arial" w:hAnsi="Arial" w:cs="Arial"/>
          <w:i/>
          <w:iCs/>
          <w:color w:val="000000"/>
          <w:sz w:val="22"/>
          <w:szCs w:val="22"/>
        </w:rPr>
      </w:pPr>
      <w:r w:rsidRPr="00D51AF7">
        <w:rPr>
          <w:rFonts w:ascii="Arial" w:hAnsi="Arial" w:cs="Arial"/>
          <w:i/>
          <w:iCs/>
          <w:color w:val="000000"/>
          <w:sz w:val="22"/>
          <w:szCs w:val="22"/>
        </w:rPr>
        <w:t xml:space="preserve">Gill Leng left the meeting and Meindert Boysen chaired the remainder of the discussions. </w:t>
      </w:r>
    </w:p>
    <w:p w14:paraId="7C4652B0" w14:textId="77777777" w:rsidR="00D51AF7" w:rsidRDefault="00D51AF7" w:rsidP="00021155">
      <w:pPr>
        <w:rPr>
          <w:color w:val="000000"/>
        </w:rPr>
      </w:pPr>
    </w:p>
    <w:p w14:paraId="71B8DDC9" w14:textId="51B2BFEF" w:rsidR="003F00E3" w:rsidRDefault="00021155" w:rsidP="004214ED">
      <w:pPr>
        <w:pStyle w:val="Heading2"/>
      </w:pPr>
      <w:r>
        <w:t>Digital health technologies (DHT) evaluation pilot – completion report</w:t>
      </w:r>
      <w:r w:rsidR="003F00E3">
        <w:t xml:space="preserve"> (item </w:t>
      </w:r>
      <w:r>
        <w:t>6.4</w:t>
      </w:r>
      <w:r w:rsidR="003F00E3">
        <w:t>)</w:t>
      </w:r>
    </w:p>
    <w:p w14:paraId="2C6E02B4" w14:textId="617B2B4E" w:rsidR="003F00E3" w:rsidRDefault="003F00E3" w:rsidP="00CD443E">
      <w:pPr>
        <w:pStyle w:val="Paragraph"/>
        <w:numPr>
          <w:ilvl w:val="0"/>
          <w:numId w:val="0"/>
        </w:numPr>
        <w:ind w:left="720" w:hanging="360"/>
      </w:pPr>
    </w:p>
    <w:p w14:paraId="4D394546" w14:textId="0E7B7227" w:rsidR="00CD443E" w:rsidRDefault="00B00797" w:rsidP="00B00797">
      <w:pPr>
        <w:pStyle w:val="Numberedpara"/>
        <w:spacing w:after="240"/>
      </w:pPr>
      <w:r>
        <w:t xml:space="preserve">Mark Salmon and Helen Knight presented a </w:t>
      </w:r>
      <w:r w:rsidRPr="001F1B1E">
        <w:t xml:space="preserve">report on completion of the </w:t>
      </w:r>
      <w:r>
        <w:t>digital health technologies (</w:t>
      </w:r>
      <w:r w:rsidRPr="001F1B1E">
        <w:t>DHT</w:t>
      </w:r>
      <w:r>
        <w:t>)</w:t>
      </w:r>
      <w:r w:rsidRPr="001F1B1E">
        <w:t xml:space="preserve"> pilot, including the evaluation of topics through the Medical Technologies Evaluation Programme and the development of the Evidence Standards Framework (ESF)</w:t>
      </w:r>
      <w:r>
        <w:t>.</w:t>
      </w:r>
    </w:p>
    <w:p w14:paraId="15626F77" w14:textId="42556435" w:rsidR="00B00797" w:rsidRDefault="00B00797" w:rsidP="009C7812">
      <w:pPr>
        <w:pStyle w:val="Numberedpara"/>
        <w:spacing w:after="240"/>
      </w:pPr>
      <w:r>
        <w:t xml:space="preserve">The report proposed the </w:t>
      </w:r>
      <w:r w:rsidRPr="001F1B1E">
        <w:t>ongoing evaluation of DHTs through business-as-usual with</w:t>
      </w:r>
      <w:r w:rsidR="00CC4A8C">
        <w:t>in</w:t>
      </w:r>
      <w:r w:rsidRPr="001F1B1E">
        <w:t xml:space="preserve"> the </w:t>
      </w:r>
      <w:r w:rsidR="009C7812">
        <w:t xml:space="preserve">CHTE </w:t>
      </w:r>
      <w:r w:rsidRPr="001F1B1E">
        <w:t>programmes</w:t>
      </w:r>
      <w:r>
        <w:t>, subject to minor modifications</w:t>
      </w:r>
      <w:r w:rsidR="009C7812">
        <w:t xml:space="preserve"> being made</w:t>
      </w:r>
      <w:r>
        <w:t xml:space="preserve"> </w:t>
      </w:r>
      <w:r w:rsidR="009C7812">
        <w:t>to the current process and methods review work.</w:t>
      </w:r>
    </w:p>
    <w:p w14:paraId="6864FD5F" w14:textId="1DA88EF2" w:rsidR="009C7812" w:rsidRDefault="009C7812" w:rsidP="00CD443E">
      <w:pPr>
        <w:pStyle w:val="Numberedpara"/>
      </w:pPr>
      <w:r>
        <w:t xml:space="preserve">SMT requested amendments to the paper </w:t>
      </w:r>
      <w:r w:rsidR="009E2DDF">
        <w:t xml:space="preserve">before </w:t>
      </w:r>
      <w:r>
        <w:t>submission to the Board:</w:t>
      </w:r>
    </w:p>
    <w:p w14:paraId="16667261" w14:textId="260E45B9" w:rsidR="009C7812" w:rsidRDefault="009C7812" w:rsidP="009C7812">
      <w:pPr>
        <w:pStyle w:val="Numberedpara"/>
        <w:numPr>
          <w:ilvl w:val="0"/>
          <w:numId w:val="50"/>
        </w:numPr>
      </w:pPr>
      <w:r>
        <w:t xml:space="preserve">Remove table 2 on page 6 and the appendices </w:t>
      </w:r>
      <w:r w:rsidR="00F01980">
        <w:t xml:space="preserve">to the </w:t>
      </w:r>
      <w:proofErr w:type="gramStart"/>
      <w:r w:rsidR="00F01980">
        <w:t>report</w:t>
      </w:r>
      <w:proofErr w:type="gramEnd"/>
    </w:p>
    <w:p w14:paraId="39F1FC1B" w14:textId="12A17E45" w:rsidR="009C7812" w:rsidRDefault="009C7812" w:rsidP="009C7812">
      <w:pPr>
        <w:pStyle w:val="Numberedpara"/>
        <w:numPr>
          <w:ilvl w:val="0"/>
          <w:numId w:val="50"/>
        </w:numPr>
      </w:pPr>
      <w:r>
        <w:t xml:space="preserve">Reduce the overall length of the paper </w:t>
      </w:r>
      <w:r w:rsidR="00F01980">
        <w:t xml:space="preserve">for the </w:t>
      </w:r>
      <w:proofErr w:type="gramStart"/>
      <w:r w:rsidR="00F01980">
        <w:t>Board</w:t>
      </w:r>
      <w:proofErr w:type="gramEnd"/>
    </w:p>
    <w:p w14:paraId="55367966" w14:textId="64312F46" w:rsidR="00AC5E98" w:rsidRDefault="009C7812" w:rsidP="00AC5E98">
      <w:pPr>
        <w:pStyle w:val="Numberedpara"/>
        <w:numPr>
          <w:ilvl w:val="0"/>
          <w:numId w:val="50"/>
        </w:numPr>
      </w:pPr>
      <w:r>
        <w:t>Add a covering summary paper</w:t>
      </w:r>
      <w:r w:rsidR="009E2DDF">
        <w:t xml:space="preserve"> which </w:t>
      </w:r>
      <w:r w:rsidR="00F01980">
        <w:t>include</w:t>
      </w:r>
      <w:r w:rsidR="009E2DDF">
        <w:t>s</w:t>
      </w:r>
      <w:r w:rsidR="00F01980">
        <w:t xml:space="preserve"> an</w:t>
      </w:r>
      <w:r>
        <w:t xml:space="preserve"> </w:t>
      </w:r>
      <w:r w:rsidR="00F01980">
        <w:t>explanation of</w:t>
      </w:r>
      <w:r>
        <w:t xml:space="preserve"> how </w:t>
      </w:r>
      <w:r w:rsidR="00AC5E98">
        <w:t>the work on the DHT pilot fits in with NICE’s strategic interest in digital health.</w:t>
      </w:r>
    </w:p>
    <w:p w14:paraId="0F20D811" w14:textId="25DC2A41" w:rsidR="00F01980" w:rsidRDefault="00F01980" w:rsidP="00207741">
      <w:pPr>
        <w:pStyle w:val="Numberedpara"/>
        <w:numPr>
          <w:ilvl w:val="0"/>
          <w:numId w:val="0"/>
        </w:numPr>
        <w:ind w:left="357" w:hanging="357"/>
      </w:pPr>
    </w:p>
    <w:p w14:paraId="7EA3ECCC" w14:textId="289A2FD0" w:rsidR="00F01980" w:rsidRPr="00F01980" w:rsidRDefault="00F01980" w:rsidP="00F01980">
      <w:pPr>
        <w:pStyle w:val="Numberedpara"/>
        <w:numPr>
          <w:ilvl w:val="0"/>
          <w:numId w:val="0"/>
        </w:numPr>
        <w:ind w:left="357" w:hanging="357"/>
        <w:jc w:val="right"/>
        <w:rPr>
          <w:b/>
          <w:bCs/>
        </w:rPr>
      </w:pPr>
      <w:r w:rsidRPr="00F01980">
        <w:rPr>
          <w:b/>
          <w:bCs/>
        </w:rPr>
        <w:t>ACTION: HK/MS</w:t>
      </w:r>
    </w:p>
    <w:p w14:paraId="6C8B17A1" w14:textId="77777777" w:rsidR="006E7ABA" w:rsidRDefault="006E7ABA" w:rsidP="006E7ABA">
      <w:pPr>
        <w:pStyle w:val="Numberedpara"/>
        <w:numPr>
          <w:ilvl w:val="0"/>
          <w:numId w:val="0"/>
        </w:numPr>
        <w:ind w:left="357"/>
      </w:pPr>
    </w:p>
    <w:p w14:paraId="0D916F0C" w14:textId="58844D73" w:rsidR="006E7ABA" w:rsidRDefault="00B00797" w:rsidP="00F01980">
      <w:pPr>
        <w:pStyle w:val="Numberedpara"/>
      </w:pPr>
      <w:r>
        <w:t xml:space="preserve">Subject to the amendments </w:t>
      </w:r>
      <w:r w:rsidR="00F01980">
        <w:t>request</w:t>
      </w:r>
      <w:r>
        <w:t>ed, the report was agreed for submission to the Board</w:t>
      </w:r>
      <w:r w:rsidR="00F01980">
        <w:t xml:space="preserve"> for information.</w:t>
      </w:r>
    </w:p>
    <w:p w14:paraId="2A11B6F7" w14:textId="150780CF" w:rsidR="009D1B6B" w:rsidRDefault="009D1B6B" w:rsidP="009D1B6B">
      <w:pPr>
        <w:rPr>
          <w:color w:val="000000"/>
        </w:rPr>
      </w:pPr>
    </w:p>
    <w:p w14:paraId="0799F09D" w14:textId="74C9B2A2" w:rsidR="003F00E3" w:rsidRDefault="001F0511" w:rsidP="004214ED">
      <w:pPr>
        <w:pStyle w:val="Heading2"/>
      </w:pPr>
      <w:r>
        <w:t>Repurposing Medicines Programme Board report</w:t>
      </w:r>
      <w:r w:rsidR="003F00E3">
        <w:t xml:space="preserve"> (item </w:t>
      </w:r>
      <w:r>
        <w:t>6</w:t>
      </w:r>
      <w:r w:rsidR="003F00E3">
        <w:t>.</w:t>
      </w:r>
      <w:r>
        <w:t>5</w:t>
      </w:r>
      <w:r w:rsidR="003F00E3">
        <w:t>)</w:t>
      </w:r>
    </w:p>
    <w:p w14:paraId="2E694AC2" w14:textId="34910F9B" w:rsidR="003F00E3" w:rsidRDefault="003F00E3" w:rsidP="003F00E3">
      <w:pPr>
        <w:pStyle w:val="Paragraph"/>
        <w:numPr>
          <w:ilvl w:val="0"/>
          <w:numId w:val="0"/>
        </w:numPr>
        <w:ind w:left="720" w:hanging="360"/>
      </w:pPr>
    </w:p>
    <w:p w14:paraId="35807886" w14:textId="631ED6A2" w:rsidR="007874A1" w:rsidRDefault="00100E96" w:rsidP="007874A1">
      <w:pPr>
        <w:pStyle w:val="Numberedpara"/>
        <w:spacing w:after="240"/>
      </w:pPr>
      <w:r>
        <w:rPr>
          <w:color w:val="000000" w:themeColor="text1"/>
        </w:rPr>
        <w:t>SMT re</w:t>
      </w:r>
      <w:r w:rsidR="007874A1">
        <w:rPr>
          <w:color w:val="000000" w:themeColor="text1"/>
        </w:rPr>
        <w:t>ceiv</w:t>
      </w:r>
      <w:r>
        <w:rPr>
          <w:color w:val="000000" w:themeColor="text1"/>
        </w:rPr>
        <w:t xml:space="preserve">ed a report </w:t>
      </w:r>
      <w:r>
        <w:t>on the work of the repurposing medicines programme board which developed recommendations on how to progress medicines repurposing in the UK</w:t>
      </w:r>
      <w:r w:rsidR="007874A1">
        <w:t>.</w:t>
      </w:r>
      <w:r>
        <w:t xml:space="preserve"> </w:t>
      </w:r>
    </w:p>
    <w:p w14:paraId="3C106C06" w14:textId="7429AA67" w:rsidR="00CD443E" w:rsidRDefault="00100E96" w:rsidP="00AE215C">
      <w:pPr>
        <w:pStyle w:val="Numberedpara"/>
      </w:pPr>
      <w:r>
        <w:t>It was noted that NICE has supported the programme board by providing a list of existing NICE recommendations on off label indications in the clinical guidelines programme and is keeping this list up to date as new clinical guidelines are published.</w:t>
      </w:r>
    </w:p>
    <w:p w14:paraId="627E8D22" w14:textId="77777777" w:rsidR="00810EC8" w:rsidRDefault="00810EC8" w:rsidP="00810EC8">
      <w:pPr>
        <w:pStyle w:val="Numberedpara"/>
        <w:numPr>
          <w:ilvl w:val="0"/>
          <w:numId w:val="0"/>
        </w:numPr>
        <w:ind w:left="357"/>
      </w:pPr>
    </w:p>
    <w:p w14:paraId="72A6D062" w14:textId="070B1A33" w:rsidR="004A7C2A" w:rsidRDefault="00100E96" w:rsidP="00CD3756">
      <w:pPr>
        <w:pStyle w:val="Numberedpara"/>
      </w:pPr>
      <w:r>
        <w:t>Eric Power advised that NICE has also supported the programme board to get agreement for national recommendations on repurposed medicines to be included in the BNF. The report's recommendations on providing clearer information on off label uses of medicines will be taken forward as part of the NICE Connect work on prescribing pathways.</w:t>
      </w:r>
      <w:r w:rsidR="004A7C2A">
        <w:t xml:space="preserve">  Eric was asked to enquire with the programme board whether there was the opportunity for patient groups to be involved</w:t>
      </w:r>
      <w:r w:rsidR="00AC5E98">
        <w:t xml:space="preserve"> in implementing the recommendations.</w:t>
      </w:r>
    </w:p>
    <w:p w14:paraId="04953757" w14:textId="77777777" w:rsidR="004A7C2A" w:rsidRDefault="004A7C2A" w:rsidP="004A7C2A">
      <w:pPr>
        <w:pStyle w:val="ListParagraph"/>
      </w:pPr>
    </w:p>
    <w:p w14:paraId="22E69891" w14:textId="68DAE2B3" w:rsidR="00100E96" w:rsidRPr="004A7C2A" w:rsidRDefault="004A7C2A" w:rsidP="004A7C2A">
      <w:pPr>
        <w:pStyle w:val="Numberedpara"/>
        <w:numPr>
          <w:ilvl w:val="0"/>
          <w:numId w:val="0"/>
        </w:numPr>
        <w:ind w:left="357"/>
        <w:jc w:val="right"/>
        <w:rPr>
          <w:b/>
          <w:bCs/>
        </w:rPr>
      </w:pPr>
      <w:r w:rsidRPr="004A7C2A">
        <w:rPr>
          <w:b/>
          <w:bCs/>
        </w:rPr>
        <w:t xml:space="preserve">ACTION: EP </w:t>
      </w:r>
    </w:p>
    <w:p w14:paraId="0377B3CB" w14:textId="77777777" w:rsidR="00100E96" w:rsidRDefault="00100E96" w:rsidP="00100E96">
      <w:pPr>
        <w:pStyle w:val="ListParagraph"/>
      </w:pPr>
    </w:p>
    <w:p w14:paraId="1B1CC104" w14:textId="77FD3A0D" w:rsidR="00394CCB" w:rsidRDefault="00810EC8" w:rsidP="00CD3756">
      <w:pPr>
        <w:pStyle w:val="Numberedpara"/>
      </w:pPr>
      <w:r>
        <w:t>SMT</w:t>
      </w:r>
      <w:r w:rsidR="00100E96">
        <w:t xml:space="preserve"> agreed that NICE should </w:t>
      </w:r>
      <w:r w:rsidR="00F34385">
        <w:t>support co-</w:t>
      </w:r>
      <w:r w:rsidR="00100E96">
        <w:t xml:space="preserve">branding </w:t>
      </w:r>
      <w:r w:rsidR="00F34385">
        <w:t>of</w:t>
      </w:r>
      <w:r w:rsidR="00100E96">
        <w:t xml:space="preserve"> the report, and </w:t>
      </w:r>
      <w:r w:rsidR="00F34385">
        <w:t xml:space="preserve">asked </w:t>
      </w:r>
      <w:r w:rsidR="00100E96">
        <w:t>Jane Gizbert to arrange a ‘soft’ comms launch</w:t>
      </w:r>
      <w:r w:rsidR="00F34385">
        <w:t>.</w:t>
      </w:r>
    </w:p>
    <w:p w14:paraId="392580B5" w14:textId="53BF5483" w:rsidR="00394CCB" w:rsidRDefault="00394CCB" w:rsidP="00394CCB">
      <w:pPr>
        <w:pStyle w:val="ListParagraph"/>
      </w:pPr>
    </w:p>
    <w:p w14:paraId="6E231614" w14:textId="08F61E92" w:rsidR="00394CCB" w:rsidRDefault="00394CCB" w:rsidP="00EB7C58">
      <w:pPr>
        <w:pStyle w:val="SMTActions"/>
        <w:spacing w:after="240"/>
      </w:pPr>
      <w:r>
        <w:t xml:space="preserve">ACTION: </w:t>
      </w:r>
      <w:r w:rsidR="00F34385">
        <w:t>JG</w:t>
      </w:r>
    </w:p>
    <w:p w14:paraId="0D1EDD47" w14:textId="76E52E40" w:rsidR="00810EC8" w:rsidRDefault="008F028C" w:rsidP="008F028C">
      <w:pPr>
        <w:pStyle w:val="Heading2"/>
        <w:spacing w:after="240"/>
      </w:pPr>
      <w:r>
        <w:lastRenderedPageBreak/>
        <w:t>Hire</w:t>
      </w:r>
      <w:r w:rsidR="003E2F9B">
        <w:t xml:space="preserve"> L</w:t>
      </w:r>
      <w:r>
        <w:t>ab (item 6.6)</w:t>
      </w:r>
    </w:p>
    <w:p w14:paraId="07140F7B" w14:textId="03CC42AD" w:rsidR="008F028C" w:rsidRDefault="00E412FB" w:rsidP="008F028C">
      <w:pPr>
        <w:pStyle w:val="Numberedpara"/>
        <w:spacing w:after="240"/>
      </w:pPr>
      <w:r>
        <w:t xml:space="preserve">Kelly Parry advised SMT of data management issues and </w:t>
      </w:r>
      <w:r w:rsidR="003E2F9B">
        <w:t xml:space="preserve">information governance </w:t>
      </w:r>
      <w:r>
        <w:t>risks which have been identified with</w:t>
      </w:r>
      <w:r w:rsidR="00E5237F">
        <w:t>in</w:t>
      </w:r>
      <w:r>
        <w:t xml:space="preserve"> the H</w:t>
      </w:r>
      <w:r w:rsidR="003E2F9B">
        <w:t>ire L</w:t>
      </w:r>
      <w:r>
        <w:t>ab recruitment system.</w:t>
      </w:r>
      <w:r w:rsidR="00E5237F">
        <w:t xml:space="preserve">  </w:t>
      </w:r>
      <w:r w:rsidR="00265358">
        <w:t xml:space="preserve">Following investigation </w:t>
      </w:r>
      <w:r w:rsidR="00265358" w:rsidRPr="009B1BCD">
        <w:t xml:space="preserve">several data breaches, near misses and technical issues </w:t>
      </w:r>
      <w:r w:rsidR="00265358">
        <w:t>had been uncovered which prompted urgent work with the supplier to rectify the problems.  SMT was assured that all the risks had been addressed but were asked to agree to extend suspension of the system for one more week to allow final testing to be carried out.</w:t>
      </w:r>
    </w:p>
    <w:p w14:paraId="48A4860F" w14:textId="1B857981" w:rsidR="001C062F" w:rsidRDefault="008F2441" w:rsidP="00EE1DC8">
      <w:pPr>
        <w:pStyle w:val="Numberedpara"/>
        <w:spacing w:after="240"/>
      </w:pPr>
      <w:r>
        <w:t>One issue was outstanding relating to multiple supporting CVs being attached to applications where an applicant had applied for more than one role over time</w:t>
      </w:r>
      <w:r w:rsidR="00265FFE">
        <w:t>.</w:t>
      </w:r>
      <w:r w:rsidR="00EE1DC8">
        <w:t xml:space="preserve"> </w:t>
      </w:r>
      <w:r w:rsidR="00520D5B">
        <w:t xml:space="preserve">Sarah Acton advised that HR was satisfied that no one had been disadvantaged. </w:t>
      </w:r>
    </w:p>
    <w:p w14:paraId="408A0F29" w14:textId="4A351CC6" w:rsidR="001C062F" w:rsidRDefault="001C062F" w:rsidP="008F028C">
      <w:pPr>
        <w:pStyle w:val="Numberedpara"/>
        <w:spacing w:after="240"/>
      </w:pPr>
      <w:r>
        <w:t>In relation to current adverts, the HR Team are working closely with line managers to alert them to the previous issues.</w:t>
      </w:r>
      <w:r w:rsidR="006C75BB">
        <w:t xml:space="preserve">  It was agreed that an </w:t>
      </w:r>
      <w:proofErr w:type="gramStart"/>
      <w:r w:rsidR="006C75BB">
        <w:t>all staff</w:t>
      </w:r>
      <w:proofErr w:type="gramEnd"/>
      <w:r w:rsidR="006C75BB">
        <w:t xml:space="preserve"> communication be sent once all the issues have been resolved to maintain confidence in the system.</w:t>
      </w:r>
    </w:p>
    <w:p w14:paraId="729DA3E7" w14:textId="4F6728A2" w:rsidR="006C75BB" w:rsidRPr="006C75BB" w:rsidRDefault="006C75BB" w:rsidP="006C75BB">
      <w:pPr>
        <w:pStyle w:val="Numberedpara"/>
        <w:numPr>
          <w:ilvl w:val="0"/>
          <w:numId w:val="0"/>
        </w:numPr>
        <w:spacing w:after="240"/>
        <w:ind w:left="357" w:hanging="357"/>
        <w:jc w:val="right"/>
        <w:rPr>
          <w:b/>
          <w:bCs/>
        </w:rPr>
      </w:pPr>
      <w:r w:rsidRPr="006C75BB">
        <w:rPr>
          <w:b/>
          <w:bCs/>
        </w:rPr>
        <w:t>ACTION: SA</w:t>
      </w:r>
    </w:p>
    <w:p w14:paraId="0D7E7DA3" w14:textId="697A7C19" w:rsidR="006C75BB" w:rsidRDefault="006C75BB" w:rsidP="008F028C">
      <w:pPr>
        <w:pStyle w:val="Numberedpara"/>
        <w:spacing w:after="240"/>
      </w:pPr>
      <w:r>
        <w:t xml:space="preserve">Kelly Parry advised that her team were </w:t>
      </w:r>
      <w:r w:rsidR="00265FFE">
        <w:t>re-visiting the</w:t>
      </w:r>
      <w:r>
        <w:t xml:space="preserve"> Data Protection </w:t>
      </w:r>
      <w:r w:rsidR="00687FC1">
        <w:t xml:space="preserve">Impact </w:t>
      </w:r>
      <w:r>
        <w:t xml:space="preserve">Assessment of the </w:t>
      </w:r>
      <w:proofErr w:type="gramStart"/>
      <w:r>
        <w:t>system</w:t>
      </w:r>
      <w:r w:rsidR="00265FFE">
        <w:t>, and</w:t>
      </w:r>
      <w:proofErr w:type="gramEnd"/>
      <w:r w:rsidR="00265FFE">
        <w:t xml:space="preserve"> </w:t>
      </w:r>
      <w:r w:rsidR="00026AB6">
        <w:t xml:space="preserve">agreed to </w:t>
      </w:r>
      <w:r w:rsidR="00265FFE">
        <w:t>capture the fact that applicants who do include their name and email in a CV, will be viewable by the hiring manager.</w:t>
      </w:r>
    </w:p>
    <w:p w14:paraId="74DE331A" w14:textId="3741372B" w:rsidR="006C75BB" w:rsidRPr="006C75BB" w:rsidRDefault="006C75BB" w:rsidP="006C75BB">
      <w:pPr>
        <w:pStyle w:val="Numberedpara"/>
        <w:numPr>
          <w:ilvl w:val="0"/>
          <w:numId w:val="0"/>
        </w:numPr>
        <w:spacing w:after="240"/>
        <w:ind w:left="357"/>
        <w:jc w:val="right"/>
        <w:rPr>
          <w:b/>
          <w:bCs/>
        </w:rPr>
      </w:pPr>
      <w:r w:rsidRPr="006C75BB">
        <w:rPr>
          <w:b/>
          <w:bCs/>
        </w:rPr>
        <w:t>ACTION: KP</w:t>
      </w:r>
    </w:p>
    <w:p w14:paraId="1DFCF8E6" w14:textId="5A8EA270" w:rsidR="008F028C" w:rsidRDefault="008F028C" w:rsidP="008F028C">
      <w:pPr>
        <w:pStyle w:val="Heading2"/>
        <w:spacing w:after="240"/>
      </w:pPr>
      <w:r>
        <w:t>Risk management (item 6.7)</w:t>
      </w:r>
    </w:p>
    <w:p w14:paraId="19B22AC4" w14:textId="60CAFA16" w:rsidR="008F028C" w:rsidRDefault="00645A68" w:rsidP="008F028C">
      <w:pPr>
        <w:pStyle w:val="Numberedpara"/>
        <w:spacing w:after="240"/>
      </w:pPr>
      <w:r>
        <w:t xml:space="preserve">Elaine Repton advised SMT of a request from the Audit and </w:t>
      </w:r>
      <w:r w:rsidR="00570542">
        <w:t>R</w:t>
      </w:r>
      <w:r>
        <w:t xml:space="preserve">isk Committee for a more </w:t>
      </w:r>
      <w:proofErr w:type="gramStart"/>
      <w:r>
        <w:t>in depth</w:t>
      </w:r>
      <w:proofErr w:type="gramEnd"/>
      <w:r>
        <w:t xml:space="preserve"> debate of the </w:t>
      </w:r>
      <w:r w:rsidR="00217F88">
        <w:t>corporate risk register at their meetings, and for SMT to identify the risks of most concern. It was agreed that SMT would agree those when it approves updates to the corporate risk register</w:t>
      </w:r>
      <w:r>
        <w:t>, in line with the scheduled cycle.</w:t>
      </w:r>
    </w:p>
    <w:p w14:paraId="27C763EB" w14:textId="0628A42D" w:rsidR="008F028C" w:rsidRDefault="00645A68" w:rsidP="008F028C">
      <w:pPr>
        <w:pStyle w:val="Numberedpara"/>
        <w:spacing w:after="240"/>
      </w:pPr>
      <w:r>
        <w:t xml:space="preserve">SMT also noted a paper explaining NICE’s internal risk management process which the committee had requested.  </w:t>
      </w:r>
      <w:r w:rsidR="00570542">
        <w:t xml:space="preserve">The </w:t>
      </w:r>
      <w:r w:rsidR="00217F88">
        <w:t>paper</w:t>
      </w:r>
      <w:r w:rsidR="00570542">
        <w:t xml:space="preserve"> was supported subject </w:t>
      </w:r>
      <w:r>
        <w:t>to includ</w:t>
      </w:r>
      <w:r w:rsidR="00570542">
        <w:t>ing</w:t>
      </w:r>
      <w:r>
        <w:t xml:space="preserve"> reference to the individual IT project risk registers maintained within DIT.</w:t>
      </w:r>
    </w:p>
    <w:p w14:paraId="08229A6D" w14:textId="41D45D92" w:rsidR="00645A68" w:rsidRPr="00645A68" w:rsidRDefault="00645A68" w:rsidP="00645A68">
      <w:pPr>
        <w:pStyle w:val="Numberedpara"/>
        <w:numPr>
          <w:ilvl w:val="0"/>
          <w:numId w:val="0"/>
        </w:numPr>
        <w:spacing w:after="240"/>
        <w:ind w:left="357"/>
        <w:jc w:val="right"/>
        <w:rPr>
          <w:b/>
          <w:bCs/>
        </w:rPr>
      </w:pPr>
      <w:r w:rsidRPr="00645A68">
        <w:rPr>
          <w:b/>
          <w:bCs/>
        </w:rPr>
        <w:t>ACTION: ER</w:t>
      </w:r>
    </w:p>
    <w:p w14:paraId="6456F094" w14:textId="10EED34E" w:rsidR="008F028C" w:rsidRDefault="008F028C" w:rsidP="008F028C">
      <w:pPr>
        <w:pStyle w:val="Heading2"/>
        <w:spacing w:after="240"/>
      </w:pPr>
      <w:r>
        <w:t>Annual report and accounts timetable 2020/21 (item 6.8)</w:t>
      </w:r>
    </w:p>
    <w:p w14:paraId="1479D4C7" w14:textId="01A70DB2" w:rsidR="00645A68" w:rsidRDefault="00645A68" w:rsidP="008F028C">
      <w:pPr>
        <w:pStyle w:val="Numberedpara"/>
        <w:spacing w:after="240"/>
      </w:pPr>
      <w:r>
        <w:t xml:space="preserve">Elaine Repton presented the </w:t>
      </w:r>
      <w:r w:rsidR="00570542">
        <w:t xml:space="preserve">timetable for </w:t>
      </w:r>
      <w:r>
        <w:t xml:space="preserve">production </w:t>
      </w:r>
      <w:r w:rsidR="00570542">
        <w:t>o</w:t>
      </w:r>
      <w:r>
        <w:t xml:space="preserve">f the annual report and accounts 2020/21.  </w:t>
      </w:r>
      <w:r w:rsidR="002450D9">
        <w:t>SMT reflected on the fact that the development process and level of engagement required from SMT is intense and asked the team to consider whether there are other ways of doing this.</w:t>
      </w:r>
      <w:r>
        <w:t xml:space="preserve">  Elaine Repton advised that those on the project group found the timeline </w:t>
      </w:r>
      <w:r w:rsidR="00570542">
        <w:t xml:space="preserve">a </w:t>
      </w:r>
      <w:r>
        <w:t>useful</w:t>
      </w:r>
      <w:r w:rsidR="00570542">
        <w:t xml:space="preserve"> discipline</w:t>
      </w:r>
      <w:r>
        <w:t xml:space="preserve">. </w:t>
      </w:r>
    </w:p>
    <w:p w14:paraId="50EC3E2C" w14:textId="42062ADC" w:rsidR="008F028C" w:rsidRDefault="002450D9" w:rsidP="002450D9">
      <w:pPr>
        <w:pStyle w:val="Numberedpara"/>
        <w:spacing w:after="240"/>
      </w:pPr>
      <w:r>
        <w:t xml:space="preserve">SMT questioned whether the production of the annual report in the way it was proposed in the paper was still providing added value, over and above the legal requirements for having an annual report in the first place. </w:t>
      </w:r>
      <w:proofErr w:type="gramStart"/>
      <w:r>
        <w:t>In particular, it</w:t>
      </w:r>
      <w:proofErr w:type="gramEnd"/>
      <w:r>
        <w:t xml:space="preserve"> asked the team to consider how the annual report fits with the development of a (separate) strategic plan.</w:t>
      </w:r>
      <w:r w:rsidR="00645A68">
        <w:t xml:space="preserve"> </w:t>
      </w:r>
    </w:p>
    <w:p w14:paraId="732667AE" w14:textId="24586C78" w:rsidR="008F028C" w:rsidRPr="00CB0100" w:rsidRDefault="00CB0100" w:rsidP="00CB0100">
      <w:pPr>
        <w:pStyle w:val="Numberedpara"/>
        <w:numPr>
          <w:ilvl w:val="0"/>
          <w:numId w:val="0"/>
        </w:numPr>
        <w:spacing w:after="240"/>
        <w:jc w:val="right"/>
        <w:rPr>
          <w:b/>
          <w:bCs/>
        </w:rPr>
      </w:pPr>
      <w:r w:rsidRPr="00CB0100">
        <w:rPr>
          <w:b/>
          <w:bCs/>
        </w:rPr>
        <w:t>ACTION: ER</w:t>
      </w:r>
    </w:p>
    <w:p w14:paraId="7D905438" w14:textId="4D05F700" w:rsidR="00AA3035" w:rsidRDefault="00AA3035" w:rsidP="00AA3035">
      <w:pPr>
        <w:pStyle w:val="Heading2"/>
        <w:spacing w:after="240"/>
      </w:pPr>
      <w:r>
        <w:t xml:space="preserve">Membership of the </w:t>
      </w:r>
      <w:proofErr w:type="spellStart"/>
      <w:r>
        <w:t>GetReal</w:t>
      </w:r>
      <w:proofErr w:type="spellEnd"/>
      <w:r>
        <w:t xml:space="preserve"> Institute (item 6.9)</w:t>
      </w:r>
    </w:p>
    <w:p w14:paraId="7D5D3F29" w14:textId="45D74EA9" w:rsidR="008B10E8" w:rsidRDefault="00B97ABA" w:rsidP="00AA3035">
      <w:pPr>
        <w:pStyle w:val="Numberedpara"/>
        <w:spacing w:after="240"/>
      </w:pPr>
      <w:r>
        <w:t xml:space="preserve">The paper for deferred for agreement outside of the meeting by Gill Leng. </w:t>
      </w:r>
    </w:p>
    <w:p w14:paraId="1E59B3D5" w14:textId="12EE2326" w:rsidR="004214ED" w:rsidRDefault="004214ED" w:rsidP="004214ED">
      <w:pPr>
        <w:pStyle w:val="Heading2"/>
      </w:pPr>
      <w:r>
        <w:lastRenderedPageBreak/>
        <w:t xml:space="preserve">EU exit (item </w:t>
      </w:r>
      <w:r w:rsidR="00E71D83">
        <w:t>7</w:t>
      </w:r>
      <w:r>
        <w:t>)</w:t>
      </w:r>
    </w:p>
    <w:p w14:paraId="07F6F19A" w14:textId="279F5B8B" w:rsidR="004214ED" w:rsidRDefault="004214ED" w:rsidP="003A436B">
      <w:pPr>
        <w:pStyle w:val="Paragraph"/>
        <w:numPr>
          <w:ilvl w:val="0"/>
          <w:numId w:val="0"/>
        </w:numPr>
        <w:ind w:left="567" w:hanging="499"/>
      </w:pPr>
    </w:p>
    <w:p w14:paraId="7AAB64D4" w14:textId="0BC54743" w:rsidR="00C51BF4" w:rsidRDefault="00E71D83" w:rsidP="00756A5E">
      <w:pPr>
        <w:pStyle w:val="Numberedpara"/>
        <w:rPr>
          <w:color w:val="000000" w:themeColor="text1"/>
        </w:rPr>
      </w:pPr>
      <w:r>
        <w:rPr>
          <w:color w:val="000000" w:themeColor="text1"/>
        </w:rPr>
        <w:t>SMT noted that Eric Power had been requested to complete a return to Government</w:t>
      </w:r>
      <w:r w:rsidR="00D7535D">
        <w:rPr>
          <w:color w:val="000000" w:themeColor="text1"/>
        </w:rPr>
        <w:t xml:space="preserve"> in response to </w:t>
      </w:r>
      <w:r w:rsidR="00D7535D">
        <w:rPr>
          <w:szCs w:val="24"/>
        </w:rPr>
        <w:t xml:space="preserve">a request for a rapid assessment of </w:t>
      </w:r>
      <w:r w:rsidR="003A0872">
        <w:rPr>
          <w:szCs w:val="24"/>
        </w:rPr>
        <w:t>w</w:t>
      </w:r>
      <w:r w:rsidR="00D7535D">
        <w:rPr>
          <w:szCs w:val="24"/>
        </w:rPr>
        <w:t>inter readiness across the health and care system</w:t>
      </w:r>
      <w:r w:rsidR="003A0872">
        <w:rPr>
          <w:szCs w:val="24"/>
        </w:rPr>
        <w:t>, coinciding with EU Exit.</w:t>
      </w:r>
    </w:p>
    <w:p w14:paraId="374F69E1" w14:textId="7D708819" w:rsidR="00C51BF4" w:rsidRDefault="00C51BF4">
      <w:pPr>
        <w:rPr>
          <w:rFonts w:ascii="Arial" w:hAnsi="Arial"/>
          <w:color w:val="000000" w:themeColor="text1"/>
          <w:sz w:val="22"/>
          <w:szCs w:val="22"/>
        </w:rPr>
      </w:pPr>
    </w:p>
    <w:p w14:paraId="385C86D6" w14:textId="7801ABE4" w:rsidR="004214ED" w:rsidRDefault="004214ED" w:rsidP="001C1B34">
      <w:pPr>
        <w:pStyle w:val="Heading2"/>
      </w:pPr>
      <w:r>
        <w:t xml:space="preserve">London office move (item </w:t>
      </w:r>
      <w:r w:rsidR="00E71D83">
        <w:t>8</w:t>
      </w:r>
      <w:r>
        <w:t>)</w:t>
      </w:r>
    </w:p>
    <w:p w14:paraId="7860F8CA" w14:textId="3B3546F5" w:rsidR="004214ED" w:rsidRDefault="004214ED" w:rsidP="003A436B">
      <w:pPr>
        <w:pStyle w:val="Paragraph"/>
        <w:numPr>
          <w:ilvl w:val="0"/>
          <w:numId w:val="0"/>
        </w:numPr>
        <w:ind w:left="567" w:hanging="499"/>
      </w:pPr>
    </w:p>
    <w:p w14:paraId="787546B8" w14:textId="70BB7610" w:rsidR="00F10BAC" w:rsidRPr="00E71D83" w:rsidRDefault="00E71D83" w:rsidP="00E71D83">
      <w:pPr>
        <w:pStyle w:val="Numberedpara"/>
        <w:rPr>
          <w:color w:val="000000" w:themeColor="text1"/>
        </w:rPr>
      </w:pPr>
      <w:r>
        <w:rPr>
          <w:color w:val="000000" w:themeColor="text1"/>
        </w:rPr>
        <w:t xml:space="preserve">Jennifer Howells confirmed </w:t>
      </w:r>
      <w:r w:rsidR="00745C4C">
        <w:rPr>
          <w:color w:val="000000" w:themeColor="text1"/>
        </w:rPr>
        <w:t xml:space="preserve">the </w:t>
      </w:r>
      <w:r w:rsidR="00FF10A5">
        <w:rPr>
          <w:color w:val="000000" w:themeColor="text1"/>
        </w:rPr>
        <w:t>handover</w:t>
      </w:r>
      <w:r w:rsidR="00745C4C">
        <w:rPr>
          <w:color w:val="000000" w:themeColor="text1"/>
        </w:rPr>
        <w:t xml:space="preserve"> of the second floor </w:t>
      </w:r>
      <w:r w:rsidR="00ED6AF8">
        <w:rPr>
          <w:color w:val="000000" w:themeColor="text1"/>
        </w:rPr>
        <w:t xml:space="preserve">of Redman Place </w:t>
      </w:r>
      <w:r w:rsidR="00745C4C">
        <w:rPr>
          <w:color w:val="000000" w:themeColor="text1"/>
        </w:rPr>
        <w:t>to the Department of Health and Social Care (DHSC)</w:t>
      </w:r>
      <w:r>
        <w:rPr>
          <w:color w:val="000000" w:themeColor="text1"/>
        </w:rPr>
        <w:t xml:space="preserve"> </w:t>
      </w:r>
      <w:r w:rsidR="00FA42B8">
        <w:rPr>
          <w:color w:val="000000" w:themeColor="text1"/>
        </w:rPr>
        <w:t xml:space="preserve">had </w:t>
      </w:r>
      <w:r>
        <w:rPr>
          <w:color w:val="000000" w:themeColor="text1"/>
        </w:rPr>
        <w:t>t</w:t>
      </w:r>
      <w:r w:rsidR="00FA42B8">
        <w:rPr>
          <w:color w:val="000000" w:themeColor="text1"/>
        </w:rPr>
        <w:t>a</w:t>
      </w:r>
      <w:r>
        <w:rPr>
          <w:color w:val="000000" w:themeColor="text1"/>
        </w:rPr>
        <w:t>k</w:t>
      </w:r>
      <w:r w:rsidR="00FA42B8">
        <w:rPr>
          <w:color w:val="000000" w:themeColor="text1"/>
        </w:rPr>
        <w:t>en</w:t>
      </w:r>
      <w:r>
        <w:rPr>
          <w:color w:val="000000" w:themeColor="text1"/>
        </w:rPr>
        <w:t xml:space="preserve"> place on 2 November</w:t>
      </w:r>
      <w:r w:rsidR="003F00E3">
        <w:rPr>
          <w:color w:val="000000" w:themeColor="text1"/>
        </w:rPr>
        <w:t>.</w:t>
      </w:r>
      <w:r w:rsidR="00745C4C">
        <w:rPr>
          <w:color w:val="000000" w:themeColor="text1"/>
        </w:rPr>
        <w:t xml:space="preserve"> </w:t>
      </w:r>
      <w:r>
        <w:rPr>
          <w:color w:val="000000" w:themeColor="text1"/>
        </w:rPr>
        <w:t xml:space="preserve"> Jennifer advised that she has asked for the COVID safe desk design to be reviewed</w:t>
      </w:r>
      <w:r w:rsidR="00A064C3">
        <w:rPr>
          <w:color w:val="000000" w:themeColor="text1"/>
        </w:rPr>
        <w:t>.</w:t>
      </w:r>
    </w:p>
    <w:p w14:paraId="788A248D" w14:textId="77777777" w:rsidR="006B0BE3" w:rsidRPr="005D6A48" w:rsidRDefault="006B0BE3" w:rsidP="006B0BE3">
      <w:pPr>
        <w:pStyle w:val="Numberedpara"/>
        <w:numPr>
          <w:ilvl w:val="0"/>
          <w:numId w:val="0"/>
        </w:numPr>
        <w:ind w:left="357"/>
      </w:pPr>
    </w:p>
    <w:p w14:paraId="4816FA64" w14:textId="372A5317" w:rsidR="006F3BE2" w:rsidRPr="00FA4D12" w:rsidRDefault="00E71D83" w:rsidP="00FF68A5">
      <w:pPr>
        <w:pStyle w:val="Heading2"/>
      </w:pPr>
      <w:r>
        <w:t>O</w:t>
      </w:r>
      <w:r w:rsidR="006F3BE2">
        <w:t>ther business (</w:t>
      </w:r>
      <w:r w:rsidR="006F3BE2" w:rsidRPr="00FF68A5">
        <w:t>item</w:t>
      </w:r>
      <w:r w:rsidR="006F3BE2">
        <w:t xml:space="preserve"> </w:t>
      </w:r>
      <w:r>
        <w:t>9</w:t>
      </w:r>
      <w:r w:rsidR="006F3BE2">
        <w:t>)</w:t>
      </w:r>
    </w:p>
    <w:p w14:paraId="5F62CEA1" w14:textId="02597CF3" w:rsidR="00FF68A5" w:rsidRDefault="00FF68A5" w:rsidP="00FF68A5">
      <w:pPr>
        <w:pStyle w:val="Numberedpara"/>
        <w:numPr>
          <w:ilvl w:val="0"/>
          <w:numId w:val="0"/>
        </w:numPr>
        <w:ind w:left="357"/>
      </w:pPr>
    </w:p>
    <w:p w14:paraId="63C6F38A" w14:textId="3AD43C51" w:rsidR="009439A9" w:rsidRDefault="00E71D83" w:rsidP="003F00E3">
      <w:pPr>
        <w:pStyle w:val="Numberedpara"/>
      </w:pPr>
      <w:r>
        <w:t>There were no further items of business.</w:t>
      </w:r>
    </w:p>
    <w:p w14:paraId="0E895D8D" w14:textId="46D6A737" w:rsidR="00ED6F31" w:rsidRDefault="00ED6F31" w:rsidP="00E71D83">
      <w:pPr>
        <w:pStyle w:val="SMTActions"/>
        <w:jc w:val="left"/>
      </w:pPr>
    </w:p>
    <w:sectPr w:rsidR="00ED6F31" w:rsidSect="00C12890">
      <w:headerReference w:type="default" r:id="rId7"/>
      <w:footerReference w:type="default" r:id="rId8"/>
      <w:pgSz w:w="11906" w:h="16838"/>
      <w:pgMar w:top="1440" w:right="1440" w:bottom="113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9B1731" w14:textId="77777777" w:rsidR="00922CB5" w:rsidRDefault="00922CB5" w:rsidP="00446BEE">
      <w:r>
        <w:separator/>
      </w:r>
    </w:p>
  </w:endnote>
  <w:endnote w:type="continuationSeparator" w:id="0">
    <w:p w14:paraId="2D39AD8B" w14:textId="77777777" w:rsidR="00922CB5" w:rsidRDefault="00922CB5" w:rsidP="00446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A42B6B" w14:textId="4254799E" w:rsidR="00922CB5" w:rsidRDefault="00922CB5">
    <w:pPr>
      <w:pStyle w:val="Footer"/>
    </w:pPr>
    <w:r>
      <w:tab/>
    </w:r>
    <w:r>
      <w:tab/>
    </w:r>
    <w:r>
      <w:fldChar w:fldCharType="begin"/>
    </w:r>
    <w:r>
      <w:instrText xml:space="preserve"> PAGE </w:instrText>
    </w:r>
    <w:r>
      <w:fldChar w:fldCharType="separate"/>
    </w:r>
    <w:r>
      <w:rPr>
        <w:noProof/>
      </w:rPr>
      <w:t>1</w:t>
    </w:r>
    <w:r>
      <w:fldChar w:fldCharType="end"/>
    </w:r>
    <w:r>
      <w:t xml:space="preserve"> of </w:t>
    </w:r>
    <w:fldSimple w:instr=" NUMPAGES  ">
      <w:r>
        <w:rPr>
          <w:noProof/>
        </w:rPr>
        <w:t>5</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A48F77" w14:textId="77777777" w:rsidR="00922CB5" w:rsidRDefault="00922CB5" w:rsidP="00446BEE">
      <w:r>
        <w:separator/>
      </w:r>
    </w:p>
  </w:footnote>
  <w:footnote w:type="continuationSeparator" w:id="0">
    <w:p w14:paraId="02EAB339" w14:textId="77777777" w:rsidR="00922CB5" w:rsidRDefault="00922CB5" w:rsidP="00446B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779982" w14:textId="07CADEC0" w:rsidR="00922CB5" w:rsidRPr="007D0457" w:rsidRDefault="00922CB5" w:rsidP="007D0457">
    <w:pPr>
      <w:pStyle w:val="Header"/>
      <w:jc w:val="right"/>
      <w:rPr>
        <w:b/>
        <w:bCs/>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4C6A5D3"/>
    <w:multiLevelType w:val="hybridMultilevel"/>
    <w:tmpl w:val="0E5E183B"/>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B50AED4A"/>
    <w:multiLevelType w:val="hybridMultilevel"/>
    <w:tmpl w:val="6E96A7E5"/>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FFFFF7C"/>
    <w:multiLevelType w:val="singleLevel"/>
    <w:tmpl w:val="F5B009D6"/>
    <w:lvl w:ilvl="0">
      <w:start w:val="1"/>
      <w:numFmt w:val="decimal"/>
      <w:lvlText w:val="%1."/>
      <w:lvlJc w:val="left"/>
      <w:pPr>
        <w:tabs>
          <w:tab w:val="num" w:pos="1492"/>
        </w:tabs>
        <w:ind w:left="1492" w:hanging="360"/>
      </w:pPr>
    </w:lvl>
  </w:abstractNum>
  <w:abstractNum w:abstractNumId="3" w15:restartNumberingAfterBreak="0">
    <w:nsid w:val="FFFFFF7D"/>
    <w:multiLevelType w:val="singleLevel"/>
    <w:tmpl w:val="CF50E61E"/>
    <w:lvl w:ilvl="0">
      <w:start w:val="1"/>
      <w:numFmt w:val="decimal"/>
      <w:lvlText w:val="%1."/>
      <w:lvlJc w:val="left"/>
      <w:pPr>
        <w:tabs>
          <w:tab w:val="num" w:pos="1209"/>
        </w:tabs>
        <w:ind w:left="1209" w:hanging="360"/>
      </w:pPr>
    </w:lvl>
  </w:abstractNum>
  <w:abstractNum w:abstractNumId="4" w15:restartNumberingAfterBreak="0">
    <w:nsid w:val="FFFFFF7E"/>
    <w:multiLevelType w:val="singleLevel"/>
    <w:tmpl w:val="4786549A"/>
    <w:lvl w:ilvl="0">
      <w:start w:val="1"/>
      <w:numFmt w:val="decimal"/>
      <w:lvlText w:val="%1."/>
      <w:lvlJc w:val="left"/>
      <w:pPr>
        <w:tabs>
          <w:tab w:val="num" w:pos="926"/>
        </w:tabs>
        <w:ind w:left="926" w:hanging="360"/>
      </w:pPr>
    </w:lvl>
  </w:abstractNum>
  <w:abstractNum w:abstractNumId="5" w15:restartNumberingAfterBreak="0">
    <w:nsid w:val="FFFFFF7F"/>
    <w:multiLevelType w:val="singleLevel"/>
    <w:tmpl w:val="1C6E25A4"/>
    <w:lvl w:ilvl="0">
      <w:start w:val="1"/>
      <w:numFmt w:val="decimal"/>
      <w:lvlText w:val="%1."/>
      <w:lvlJc w:val="left"/>
      <w:pPr>
        <w:tabs>
          <w:tab w:val="num" w:pos="643"/>
        </w:tabs>
        <w:ind w:left="643" w:hanging="360"/>
      </w:pPr>
    </w:lvl>
  </w:abstractNum>
  <w:abstractNum w:abstractNumId="6" w15:restartNumberingAfterBreak="0">
    <w:nsid w:val="FFFFFF80"/>
    <w:multiLevelType w:val="singleLevel"/>
    <w:tmpl w:val="48D69BEC"/>
    <w:lvl w:ilvl="0">
      <w:start w:val="1"/>
      <w:numFmt w:val="bullet"/>
      <w:lvlText w:val=""/>
      <w:lvlJc w:val="left"/>
      <w:pPr>
        <w:tabs>
          <w:tab w:val="num" w:pos="1492"/>
        </w:tabs>
        <w:ind w:left="1492" w:hanging="360"/>
      </w:pPr>
      <w:rPr>
        <w:rFonts w:ascii="Symbol" w:hAnsi="Symbol" w:hint="default"/>
      </w:rPr>
    </w:lvl>
  </w:abstractNum>
  <w:abstractNum w:abstractNumId="7" w15:restartNumberingAfterBreak="0">
    <w:nsid w:val="FFFFFF81"/>
    <w:multiLevelType w:val="singleLevel"/>
    <w:tmpl w:val="FFD6444C"/>
    <w:lvl w:ilvl="0">
      <w:start w:val="1"/>
      <w:numFmt w:val="bullet"/>
      <w:lvlText w:val=""/>
      <w:lvlJc w:val="left"/>
      <w:pPr>
        <w:tabs>
          <w:tab w:val="num" w:pos="1209"/>
        </w:tabs>
        <w:ind w:left="1209" w:hanging="360"/>
      </w:pPr>
      <w:rPr>
        <w:rFonts w:ascii="Symbol" w:hAnsi="Symbol" w:hint="default"/>
      </w:rPr>
    </w:lvl>
  </w:abstractNum>
  <w:abstractNum w:abstractNumId="8" w15:restartNumberingAfterBreak="0">
    <w:nsid w:val="FFFFFF82"/>
    <w:multiLevelType w:val="singleLevel"/>
    <w:tmpl w:val="F8A0C94E"/>
    <w:lvl w:ilvl="0">
      <w:start w:val="1"/>
      <w:numFmt w:val="bullet"/>
      <w:lvlText w:val=""/>
      <w:lvlJc w:val="left"/>
      <w:pPr>
        <w:tabs>
          <w:tab w:val="num" w:pos="926"/>
        </w:tabs>
        <w:ind w:left="926" w:hanging="360"/>
      </w:pPr>
      <w:rPr>
        <w:rFonts w:ascii="Symbol" w:hAnsi="Symbol" w:hint="default"/>
      </w:rPr>
    </w:lvl>
  </w:abstractNum>
  <w:abstractNum w:abstractNumId="9" w15:restartNumberingAfterBreak="0">
    <w:nsid w:val="FFFFFF83"/>
    <w:multiLevelType w:val="singleLevel"/>
    <w:tmpl w:val="4A225072"/>
    <w:lvl w:ilvl="0">
      <w:start w:val="1"/>
      <w:numFmt w:val="bullet"/>
      <w:lvlText w:val=""/>
      <w:lvlJc w:val="left"/>
      <w:pPr>
        <w:tabs>
          <w:tab w:val="num" w:pos="643"/>
        </w:tabs>
        <w:ind w:left="643" w:hanging="360"/>
      </w:pPr>
      <w:rPr>
        <w:rFonts w:ascii="Symbol" w:hAnsi="Symbol" w:hint="default"/>
      </w:rPr>
    </w:lvl>
  </w:abstractNum>
  <w:abstractNum w:abstractNumId="10" w15:restartNumberingAfterBreak="0">
    <w:nsid w:val="FFFFFF88"/>
    <w:multiLevelType w:val="singleLevel"/>
    <w:tmpl w:val="5CDCE19C"/>
    <w:lvl w:ilvl="0">
      <w:start w:val="1"/>
      <w:numFmt w:val="decimal"/>
      <w:lvlText w:val="%1."/>
      <w:lvlJc w:val="left"/>
      <w:pPr>
        <w:tabs>
          <w:tab w:val="num" w:pos="360"/>
        </w:tabs>
        <w:ind w:left="360" w:hanging="360"/>
      </w:pPr>
    </w:lvl>
  </w:abstractNum>
  <w:abstractNum w:abstractNumId="11" w15:restartNumberingAfterBreak="0">
    <w:nsid w:val="FFFFFF89"/>
    <w:multiLevelType w:val="singleLevel"/>
    <w:tmpl w:val="4612ABF8"/>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028975BB"/>
    <w:multiLevelType w:val="hybridMultilevel"/>
    <w:tmpl w:val="AF3E6C0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10681C10"/>
    <w:multiLevelType w:val="hybridMultilevel"/>
    <w:tmpl w:val="A936E5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1B15797"/>
    <w:multiLevelType w:val="hybridMultilevel"/>
    <w:tmpl w:val="C28C0936"/>
    <w:lvl w:ilvl="0" w:tplc="B574A9B6">
      <w:start w:val="1"/>
      <w:numFmt w:val="decimal"/>
      <w:pStyle w:val="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5657EF0"/>
    <w:multiLevelType w:val="hybridMultilevel"/>
    <w:tmpl w:val="35A2EB22"/>
    <w:lvl w:ilvl="0" w:tplc="08090001">
      <w:start w:val="1"/>
      <w:numFmt w:val="bullet"/>
      <w:pStyle w:val="NICEnormalnumbered"/>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5783E81"/>
    <w:multiLevelType w:val="hybridMultilevel"/>
    <w:tmpl w:val="C0063C9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20727E8C"/>
    <w:multiLevelType w:val="hybridMultilevel"/>
    <w:tmpl w:val="12C0C90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22E853F9"/>
    <w:multiLevelType w:val="hybridMultilevel"/>
    <w:tmpl w:val="266EAAC2"/>
    <w:lvl w:ilvl="0" w:tplc="56E621DC">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4CA2086"/>
    <w:multiLevelType w:val="hybridMultilevel"/>
    <w:tmpl w:val="D1F8B058"/>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20" w15:restartNumberingAfterBreak="0">
    <w:nsid w:val="2C2D6A2C"/>
    <w:multiLevelType w:val="hybridMultilevel"/>
    <w:tmpl w:val="F334BFA6"/>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21" w15:restartNumberingAfterBreak="0">
    <w:nsid w:val="39D262F0"/>
    <w:multiLevelType w:val="hybridMultilevel"/>
    <w:tmpl w:val="A3B855B8"/>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22" w15:restartNumberingAfterBreak="0">
    <w:nsid w:val="3F6C4B74"/>
    <w:multiLevelType w:val="hybridMultilevel"/>
    <w:tmpl w:val="AF16503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4B460855"/>
    <w:multiLevelType w:val="hybridMultilevel"/>
    <w:tmpl w:val="C736FF26"/>
    <w:lvl w:ilvl="0" w:tplc="08090001">
      <w:start w:val="1"/>
      <w:numFmt w:val="bullet"/>
      <w:lvlText w:val=""/>
      <w:lvlJc w:val="left"/>
      <w:pPr>
        <w:ind w:left="717" w:hanging="360"/>
      </w:pPr>
      <w:rPr>
        <w:rFonts w:ascii="Symbol" w:hAnsi="Symbol"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01">
      <w:start w:val="1"/>
      <w:numFmt w:val="bullet"/>
      <w:lvlText w:val=""/>
      <w:lvlJc w:val="left"/>
      <w:pPr>
        <w:ind w:left="1295" w:hanging="360"/>
      </w:pPr>
      <w:rPr>
        <w:rFonts w:ascii="Symbol" w:hAnsi="Symbol" w:hint="default"/>
      </w:rPr>
    </w:lvl>
    <w:lvl w:ilvl="2" w:tplc="08090001">
      <w:start w:val="1"/>
      <w:numFmt w:val="bullet"/>
      <w:lvlText w:val=""/>
      <w:lvlJc w:val="left"/>
      <w:pPr>
        <w:ind w:left="2015" w:hanging="180"/>
      </w:pPr>
      <w:rPr>
        <w:rFonts w:ascii="Symbol" w:hAnsi="Symbol" w:hint="default"/>
      </w:rPr>
    </w:lvl>
    <w:lvl w:ilvl="3" w:tplc="D99012D0">
      <w:start w:val="1"/>
      <w:numFmt w:val="decimal"/>
      <w:lvlText w:val="%4."/>
      <w:lvlJc w:val="left"/>
      <w:pPr>
        <w:ind w:left="2735" w:hanging="360"/>
      </w:pPr>
    </w:lvl>
    <w:lvl w:ilvl="4" w:tplc="2166A0CA">
      <w:start w:val="1"/>
      <w:numFmt w:val="lowerLetter"/>
      <w:lvlText w:val="%5."/>
      <w:lvlJc w:val="left"/>
      <w:pPr>
        <w:ind w:left="3455" w:hanging="360"/>
      </w:pPr>
    </w:lvl>
    <w:lvl w:ilvl="5" w:tplc="CCCE8BF0">
      <w:start w:val="1"/>
      <w:numFmt w:val="lowerRoman"/>
      <w:lvlText w:val="%6."/>
      <w:lvlJc w:val="right"/>
      <w:pPr>
        <w:ind w:left="4175" w:hanging="180"/>
      </w:pPr>
    </w:lvl>
    <w:lvl w:ilvl="6" w:tplc="146A831E">
      <w:start w:val="1"/>
      <w:numFmt w:val="decimal"/>
      <w:lvlText w:val="%7."/>
      <w:lvlJc w:val="left"/>
      <w:pPr>
        <w:ind w:left="4895" w:hanging="360"/>
      </w:pPr>
    </w:lvl>
    <w:lvl w:ilvl="7" w:tplc="B9C66A74">
      <w:start w:val="1"/>
      <w:numFmt w:val="lowerLetter"/>
      <w:lvlText w:val="%8."/>
      <w:lvlJc w:val="left"/>
      <w:pPr>
        <w:ind w:left="5615" w:hanging="360"/>
      </w:pPr>
    </w:lvl>
    <w:lvl w:ilvl="8" w:tplc="7C2075E6">
      <w:start w:val="1"/>
      <w:numFmt w:val="lowerRoman"/>
      <w:lvlText w:val="%9."/>
      <w:lvlJc w:val="right"/>
      <w:pPr>
        <w:ind w:left="6335" w:hanging="180"/>
      </w:pPr>
    </w:lvl>
  </w:abstractNum>
  <w:abstractNum w:abstractNumId="24" w15:restartNumberingAfterBreak="0">
    <w:nsid w:val="4C5D5F0A"/>
    <w:multiLevelType w:val="hybridMultilevel"/>
    <w:tmpl w:val="A16C3E1E"/>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25" w15:restartNumberingAfterBreak="0">
    <w:nsid w:val="4DE625ED"/>
    <w:multiLevelType w:val="hybridMultilevel"/>
    <w:tmpl w:val="5502AA7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6" w15:restartNumberingAfterBreak="0">
    <w:nsid w:val="4E362BDB"/>
    <w:multiLevelType w:val="hybridMultilevel"/>
    <w:tmpl w:val="C5106E6C"/>
    <w:lvl w:ilvl="0" w:tplc="CED448BE">
      <w:start w:val="1"/>
      <w:numFmt w:val="decimal"/>
      <w:pStyle w:val="Numberedpara"/>
      <w:lvlText w:val="%1."/>
      <w:lvlJc w:val="left"/>
      <w:pPr>
        <w:ind w:left="360" w:hanging="360"/>
      </w:pPr>
      <w:rPr>
        <w:rFonts w:ascii="Arial" w:hAnsi="Arial" w:cs="Arial"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01">
      <w:start w:val="1"/>
      <w:numFmt w:val="bullet"/>
      <w:lvlText w:val=""/>
      <w:lvlJc w:val="left"/>
      <w:pPr>
        <w:ind w:left="938" w:hanging="360"/>
      </w:pPr>
      <w:rPr>
        <w:rFonts w:ascii="Symbol" w:hAnsi="Symbol" w:hint="default"/>
      </w:rPr>
    </w:lvl>
    <w:lvl w:ilvl="2" w:tplc="08090001">
      <w:start w:val="1"/>
      <w:numFmt w:val="bullet"/>
      <w:lvlText w:val=""/>
      <w:lvlJc w:val="left"/>
      <w:pPr>
        <w:ind w:left="1658" w:hanging="180"/>
      </w:pPr>
      <w:rPr>
        <w:rFonts w:ascii="Symbol" w:hAnsi="Symbol" w:hint="default"/>
      </w:rPr>
    </w:lvl>
    <w:lvl w:ilvl="3" w:tplc="D99012D0">
      <w:start w:val="1"/>
      <w:numFmt w:val="decimal"/>
      <w:lvlText w:val="%4."/>
      <w:lvlJc w:val="left"/>
      <w:pPr>
        <w:ind w:left="2378" w:hanging="360"/>
      </w:pPr>
    </w:lvl>
    <w:lvl w:ilvl="4" w:tplc="2166A0CA">
      <w:start w:val="1"/>
      <w:numFmt w:val="lowerLetter"/>
      <w:lvlText w:val="%5."/>
      <w:lvlJc w:val="left"/>
      <w:pPr>
        <w:ind w:left="3098" w:hanging="360"/>
      </w:pPr>
    </w:lvl>
    <w:lvl w:ilvl="5" w:tplc="CCCE8BF0">
      <w:start w:val="1"/>
      <w:numFmt w:val="lowerRoman"/>
      <w:lvlText w:val="%6."/>
      <w:lvlJc w:val="right"/>
      <w:pPr>
        <w:ind w:left="3818" w:hanging="180"/>
      </w:pPr>
    </w:lvl>
    <w:lvl w:ilvl="6" w:tplc="146A831E">
      <w:start w:val="1"/>
      <w:numFmt w:val="decimal"/>
      <w:lvlText w:val="%7."/>
      <w:lvlJc w:val="left"/>
      <w:pPr>
        <w:ind w:left="4538" w:hanging="360"/>
      </w:pPr>
    </w:lvl>
    <w:lvl w:ilvl="7" w:tplc="B9C66A74">
      <w:start w:val="1"/>
      <w:numFmt w:val="lowerLetter"/>
      <w:lvlText w:val="%8."/>
      <w:lvlJc w:val="left"/>
      <w:pPr>
        <w:ind w:left="5258" w:hanging="360"/>
      </w:pPr>
    </w:lvl>
    <w:lvl w:ilvl="8" w:tplc="7C2075E6">
      <w:start w:val="1"/>
      <w:numFmt w:val="lowerRoman"/>
      <w:lvlText w:val="%9."/>
      <w:lvlJc w:val="right"/>
      <w:pPr>
        <w:ind w:left="5978" w:hanging="180"/>
      </w:pPr>
    </w:lvl>
  </w:abstractNum>
  <w:abstractNum w:abstractNumId="27" w15:restartNumberingAfterBreak="0">
    <w:nsid w:val="4E525306"/>
    <w:multiLevelType w:val="hybridMultilevel"/>
    <w:tmpl w:val="A6BAD970"/>
    <w:lvl w:ilvl="0" w:tplc="08090001">
      <w:start w:val="1"/>
      <w:numFmt w:val="bullet"/>
      <w:lvlText w:val=""/>
      <w:lvlJc w:val="left"/>
      <w:pPr>
        <w:ind w:left="360" w:hanging="360"/>
      </w:pPr>
      <w:rPr>
        <w:rFonts w:ascii="Symbol" w:hAnsi="Symbol"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01">
      <w:start w:val="1"/>
      <w:numFmt w:val="bullet"/>
      <w:lvlText w:val=""/>
      <w:lvlJc w:val="left"/>
      <w:pPr>
        <w:ind w:left="938" w:hanging="360"/>
      </w:pPr>
      <w:rPr>
        <w:rFonts w:ascii="Symbol" w:hAnsi="Symbol" w:hint="default"/>
      </w:rPr>
    </w:lvl>
    <w:lvl w:ilvl="2" w:tplc="08090001">
      <w:start w:val="1"/>
      <w:numFmt w:val="bullet"/>
      <w:lvlText w:val=""/>
      <w:lvlJc w:val="left"/>
      <w:pPr>
        <w:ind w:left="1658" w:hanging="180"/>
      </w:pPr>
      <w:rPr>
        <w:rFonts w:ascii="Symbol" w:hAnsi="Symbol" w:hint="default"/>
      </w:rPr>
    </w:lvl>
    <w:lvl w:ilvl="3" w:tplc="D99012D0">
      <w:start w:val="1"/>
      <w:numFmt w:val="decimal"/>
      <w:lvlText w:val="%4."/>
      <w:lvlJc w:val="left"/>
      <w:pPr>
        <w:ind w:left="2378" w:hanging="360"/>
      </w:pPr>
    </w:lvl>
    <w:lvl w:ilvl="4" w:tplc="2166A0CA">
      <w:start w:val="1"/>
      <w:numFmt w:val="lowerLetter"/>
      <w:lvlText w:val="%5."/>
      <w:lvlJc w:val="left"/>
      <w:pPr>
        <w:ind w:left="3098" w:hanging="360"/>
      </w:pPr>
    </w:lvl>
    <w:lvl w:ilvl="5" w:tplc="CCCE8BF0">
      <w:start w:val="1"/>
      <w:numFmt w:val="lowerRoman"/>
      <w:lvlText w:val="%6."/>
      <w:lvlJc w:val="right"/>
      <w:pPr>
        <w:ind w:left="3818" w:hanging="180"/>
      </w:pPr>
    </w:lvl>
    <w:lvl w:ilvl="6" w:tplc="146A831E">
      <w:start w:val="1"/>
      <w:numFmt w:val="decimal"/>
      <w:lvlText w:val="%7."/>
      <w:lvlJc w:val="left"/>
      <w:pPr>
        <w:ind w:left="4538" w:hanging="360"/>
      </w:pPr>
    </w:lvl>
    <w:lvl w:ilvl="7" w:tplc="B9C66A74">
      <w:start w:val="1"/>
      <w:numFmt w:val="lowerLetter"/>
      <w:lvlText w:val="%8."/>
      <w:lvlJc w:val="left"/>
      <w:pPr>
        <w:ind w:left="5258" w:hanging="360"/>
      </w:pPr>
    </w:lvl>
    <w:lvl w:ilvl="8" w:tplc="7C2075E6">
      <w:start w:val="1"/>
      <w:numFmt w:val="lowerRoman"/>
      <w:lvlText w:val="%9."/>
      <w:lvlJc w:val="right"/>
      <w:pPr>
        <w:ind w:left="5978" w:hanging="180"/>
      </w:pPr>
    </w:lvl>
  </w:abstractNum>
  <w:abstractNum w:abstractNumId="28" w15:restartNumberingAfterBreak="0">
    <w:nsid w:val="4E7B09B9"/>
    <w:multiLevelType w:val="hybridMultilevel"/>
    <w:tmpl w:val="74382500"/>
    <w:lvl w:ilvl="0" w:tplc="8AC2C7DA">
      <w:start w:val="16"/>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9" w15:restartNumberingAfterBreak="0">
    <w:nsid w:val="4F6D3F12"/>
    <w:multiLevelType w:val="hybridMultilevel"/>
    <w:tmpl w:val="CE8A26D4"/>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30" w15:restartNumberingAfterBreak="0">
    <w:nsid w:val="538428D4"/>
    <w:multiLevelType w:val="hybridMultilevel"/>
    <w:tmpl w:val="E9422FBC"/>
    <w:lvl w:ilvl="0" w:tplc="08090001">
      <w:start w:val="1"/>
      <w:numFmt w:val="bullet"/>
      <w:lvlText w:val=""/>
      <w:lvlJc w:val="left"/>
      <w:pPr>
        <w:ind w:left="717" w:hanging="360"/>
      </w:pPr>
      <w:rPr>
        <w:rFonts w:ascii="Symbol" w:hAnsi="Symbol"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01">
      <w:start w:val="1"/>
      <w:numFmt w:val="bullet"/>
      <w:lvlText w:val=""/>
      <w:lvlJc w:val="left"/>
      <w:pPr>
        <w:ind w:left="1295" w:hanging="360"/>
      </w:pPr>
      <w:rPr>
        <w:rFonts w:ascii="Symbol" w:hAnsi="Symbol" w:hint="default"/>
      </w:rPr>
    </w:lvl>
    <w:lvl w:ilvl="2" w:tplc="08090001">
      <w:start w:val="1"/>
      <w:numFmt w:val="bullet"/>
      <w:lvlText w:val=""/>
      <w:lvlJc w:val="left"/>
      <w:pPr>
        <w:ind w:left="2015" w:hanging="180"/>
      </w:pPr>
      <w:rPr>
        <w:rFonts w:ascii="Symbol" w:hAnsi="Symbol" w:hint="default"/>
      </w:rPr>
    </w:lvl>
    <w:lvl w:ilvl="3" w:tplc="D99012D0">
      <w:start w:val="1"/>
      <w:numFmt w:val="decimal"/>
      <w:lvlText w:val="%4."/>
      <w:lvlJc w:val="left"/>
      <w:pPr>
        <w:ind w:left="2735" w:hanging="360"/>
      </w:pPr>
    </w:lvl>
    <w:lvl w:ilvl="4" w:tplc="2166A0CA">
      <w:start w:val="1"/>
      <w:numFmt w:val="lowerLetter"/>
      <w:lvlText w:val="%5."/>
      <w:lvlJc w:val="left"/>
      <w:pPr>
        <w:ind w:left="3455" w:hanging="360"/>
      </w:pPr>
    </w:lvl>
    <w:lvl w:ilvl="5" w:tplc="CCCE8BF0">
      <w:start w:val="1"/>
      <w:numFmt w:val="lowerRoman"/>
      <w:lvlText w:val="%6."/>
      <w:lvlJc w:val="right"/>
      <w:pPr>
        <w:ind w:left="4175" w:hanging="180"/>
      </w:pPr>
    </w:lvl>
    <w:lvl w:ilvl="6" w:tplc="146A831E">
      <w:start w:val="1"/>
      <w:numFmt w:val="decimal"/>
      <w:lvlText w:val="%7."/>
      <w:lvlJc w:val="left"/>
      <w:pPr>
        <w:ind w:left="4895" w:hanging="360"/>
      </w:pPr>
    </w:lvl>
    <w:lvl w:ilvl="7" w:tplc="B9C66A74">
      <w:start w:val="1"/>
      <w:numFmt w:val="lowerLetter"/>
      <w:lvlText w:val="%8."/>
      <w:lvlJc w:val="left"/>
      <w:pPr>
        <w:ind w:left="5615" w:hanging="360"/>
      </w:pPr>
    </w:lvl>
    <w:lvl w:ilvl="8" w:tplc="7C2075E6">
      <w:start w:val="1"/>
      <w:numFmt w:val="lowerRoman"/>
      <w:lvlText w:val="%9."/>
      <w:lvlJc w:val="right"/>
      <w:pPr>
        <w:ind w:left="6335" w:hanging="180"/>
      </w:pPr>
    </w:lvl>
  </w:abstractNum>
  <w:abstractNum w:abstractNumId="31" w15:restartNumberingAfterBreak="0">
    <w:nsid w:val="59C93D14"/>
    <w:multiLevelType w:val="hybridMultilevel"/>
    <w:tmpl w:val="3934CBBC"/>
    <w:lvl w:ilvl="0" w:tplc="8E54A33E">
      <w:start w:val="1"/>
      <w:numFmt w:val="decimal"/>
      <w:lvlText w:val="%1."/>
      <w:lvlJc w:val="left"/>
      <w:pPr>
        <w:ind w:left="851" w:hanging="851"/>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C70015D"/>
    <w:multiLevelType w:val="hybridMultilevel"/>
    <w:tmpl w:val="F4F02FA6"/>
    <w:lvl w:ilvl="0" w:tplc="08090001">
      <w:start w:val="1"/>
      <w:numFmt w:val="bullet"/>
      <w:lvlText w:val=""/>
      <w:lvlJc w:val="left"/>
      <w:pPr>
        <w:ind w:left="1140" w:hanging="360"/>
      </w:pPr>
      <w:rPr>
        <w:rFonts w:ascii="Symbol" w:hAnsi="Symbol" w:hint="default"/>
      </w:rPr>
    </w:lvl>
    <w:lvl w:ilvl="1" w:tplc="08090003" w:tentative="1">
      <w:start w:val="1"/>
      <w:numFmt w:val="bullet"/>
      <w:lvlText w:val="o"/>
      <w:lvlJc w:val="left"/>
      <w:pPr>
        <w:ind w:left="1860" w:hanging="360"/>
      </w:pPr>
      <w:rPr>
        <w:rFonts w:ascii="Courier New" w:hAnsi="Courier New" w:cs="Courier New" w:hint="default"/>
      </w:rPr>
    </w:lvl>
    <w:lvl w:ilvl="2" w:tplc="08090005" w:tentative="1">
      <w:start w:val="1"/>
      <w:numFmt w:val="bullet"/>
      <w:lvlText w:val=""/>
      <w:lvlJc w:val="left"/>
      <w:pPr>
        <w:ind w:left="2580" w:hanging="360"/>
      </w:pPr>
      <w:rPr>
        <w:rFonts w:ascii="Wingdings" w:hAnsi="Wingdings" w:hint="default"/>
      </w:rPr>
    </w:lvl>
    <w:lvl w:ilvl="3" w:tplc="08090001" w:tentative="1">
      <w:start w:val="1"/>
      <w:numFmt w:val="bullet"/>
      <w:lvlText w:val=""/>
      <w:lvlJc w:val="left"/>
      <w:pPr>
        <w:ind w:left="3300" w:hanging="360"/>
      </w:pPr>
      <w:rPr>
        <w:rFonts w:ascii="Symbol" w:hAnsi="Symbol" w:hint="default"/>
      </w:rPr>
    </w:lvl>
    <w:lvl w:ilvl="4" w:tplc="08090003" w:tentative="1">
      <w:start w:val="1"/>
      <w:numFmt w:val="bullet"/>
      <w:lvlText w:val="o"/>
      <w:lvlJc w:val="left"/>
      <w:pPr>
        <w:ind w:left="4020" w:hanging="360"/>
      </w:pPr>
      <w:rPr>
        <w:rFonts w:ascii="Courier New" w:hAnsi="Courier New" w:cs="Courier New" w:hint="default"/>
      </w:rPr>
    </w:lvl>
    <w:lvl w:ilvl="5" w:tplc="08090005" w:tentative="1">
      <w:start w:val="1"/>
      <w:numFmt w:val="bullet"/>
      <w:lvlText w:val=""/>
      <w:lvlJc w:val="left"/>
      <w:pPr>
        <w:ind w:left="4740" w:hanging="360"/>
      </w:pPr>
      <w:rPr>
        <w:rFonts w:ascii="Wingdings" w:hAnsi="Wingdings" w:hint="default"/>
      </w:rPr>
    </w:lvl>
    <w:lvl w:ilvl="6" w:tplc="08090001" w:tentative="1">
      <w:start w:val="1"/>
      <w:numFmt w:val="bullet"/>
      <w:lvlText w:val=""/>
      <w:lvlJc w:val="left"/>
      <w:pPr>
        <w:ind w:left="5460" w:hanging="360"/>
      </w:pPr>
      <w:rPr>
        <w:rFonts w:ascii="Symbol" w:hAnsi="Symbol" w:hint="default"/>
      </w:rPr>
    </w:lvl>
    <w:lvl w:ilvl="7" w:tplc="08090003" w:tentative="1">
      <w:start w:val="1"/>
      <w:numFmt w:val="bullet"/>
      <w:lvlText w:val="o"/>
      <w:lvlJc w:val="left"/>
      <w:pPr>
        <w:ind w:left="6180" w:hanging="360"/>
      </w:pPr>
      <w:rPr>
        <w:rFonts w:ascii="Courier New" w:hAnsi="Courier New" w:cs="Courier New" w:hint="default"/>
      </w:rPr>
    </w:lvl>
    <w:lvl w:ilvl="8" w:tplc="08090005" w:tentative="1">
      <w:start w:val="1"/>
      <w:numFmt w:val="bullet"/>
      <w:lvlText w:val=""/>
      <w:lvlJc w:val="left"/>
      <w:pPr>
        <w:ind w:left="6900" w:hanging="360"/>
      </w:pPr>
      <w:rPr>
        <w:rFonts w:ascii="Wingdings" w:hAnsi="Wingdings" w:hint="default"/>
      </w:rPr>
    </w:lvl>
  </w:abstractNum>
  <w:abstractNum w:abstractNumId="33" w15:restartNumberingAfterBreak="0">
    <w:nsid w:val="5CC06F7E"/>
    <w:multiLevelType w:val="hybridMultilevel"/>
    <w:tmpl w:val="EEC0F98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4" w15:restartNumberingAfterBreak="0">
    <w:nsid w:val="5DE44B5D"/>
    <w:multiLevelType w:val="hybridMultilevel"/>
    <w:tmpl w:val="300477B0"/>
    <w:lvl w:ilvl="0" w:tplc="08090001">
      <w:start w:val="1"/>
      <w:numFmt w:val="bullet"/>
      <w:lvlText w:val=""/>
      <w:lvlJc w:val="left"/>
      <w:pPr>
        <w:ind w:left="1080" w:hanging="360"/>
      </w:pPr>
      <w:rPr>
        <w:rFonts w:ascii="Symbol" w:hAnsi="Symbol" w:hint="default"/>
      </w:rPr>
    </w:lvl>
    <w:lvl w:ilvl="1" w:tplc="26722630">
      <w:numFmt w:val="bullet"/>
      <w:lvlText w:val="•"/>
      <w:lvlJc w:val="left"/>
      <w:pPr>
        <w:ind w:left="2160" w:hanging="720"/>
      </w:pPr>
      <w:rPr>
        <w:rFonts w:ascii="Arial" w:eastAsia="Times New Roman" w:hAnsi="Arial" w:cs="Arial"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5"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FC94AB8"/>
    <w:multiLevelType w:val="hybridMultilevel"/>
    <w:tmpl w:val="53C6288E"/>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37" w15:restartNumberingAfterBreak="0">
    <w:nsid w:val="722F39A3"/>
    <w:multiLevelType w:val="hybridMultilevel"/>
    <w:tmpl w:val="DC9CD966"/>
    <w:lvl w:ilvl="0" w:tplc="08090001">
      <w:start w:val="1"/>
      <w:numFmt w:val="bullet"/>
      <w:lvlText w:val=""/>
      <w:lvlJc w:val="left"/>
      <w:pPr>
        <w:ind w:left="360" w:hanging="360"/>
      </w:pPr>
      <w:rPr>
        <w:rFonts w:ascii="Symbol" w:hAnsi="Symbol"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01">
      <w:start w:val="1"/>
      <w:numFmt w:val="bullet"/>
      <w:lvlText w:val=""/>
      <w:lvlJc w:val="left"/>
      <w:pPr>
        <w:ind w:left="938" w:hanging="360"/>
      </w:pPr>
      <w:rPr>
        <w:rFonts w:ascii="Symbol" w:hAnsi="Symbol" w:hint="default"/>
      </w:rPr>
    </w:lvl>
    <w:lvl w:ilvl="2" w:tplc="328EC504">
      <w:start w:val="1"/>
      <w:numFmt w:val="lowerRoman"/>
      <w:lvlText w:val="%3."/>
      <w:lvlJc w:val="right"/>
      <w:pPr>
        <w:ind w:left="1658" w:hanging="180"/>
      </w:pPr>
    </w:lvl>
    <w:lvl w:ilvl="3" w:tplc="D99012D0">
      <w:start w:val="1"/>
      <w:numFmt w:val="decimal"/>
      <w:lvlText w:val="%4."/>
      <w:lvlJc w:val="left"/>
      <w:pPr>
        <w:ind w:left="2378" w:hanging="360"/>
      </w:pPr>
    </w:lvl>
    <w:lvl w:ilvl="4" w:tplc="2166A0CA">
      <w:start w:val="1"/>
      <w:numFmt w:val="lowerLetter"/>
      <w:lvlText w:val="%5."/>
      <w:lvlJc w:val="left"/>
      <w:pPr>
        <w:ind w:left="3098" w:hanging="360"/>
      </w:pPr>
    </w:lvl>
    <w:lvl w:ilvl="5" w:tplc="CCCE8BF0">
      <w:start w:val="1"/>
      <w:numFmt w:val="lowerRoman"/>
      <w:lvlText w:val="%6."/>
      <w:lvlJc w:val="right"/>
      <w:pPr>
        <w:ind w:left="3818" w:hanging="180"/>
      </w:pPr>
    </w:lvl>
    <w:lvl w:ilvl="6" w:tplc="146A831E">
      <w:start w:val="1"/>
      <w:numFmt w:val="decimal"/>
      <w:lvlText w:val="%7."/>
      <w:lvlJc w:val="left"/>
      <w:pPr>
        <w:ind w:left="4538" w:hanging="360"/>
      </w:pPr>
    </w:lvl>
    <w:lvl w:ilvl="7" w:tplc="B9C66A74">
      <w:start w:val="1"/>
      <w:numFmt w:val="lowerLetter"/>
      <w:lvlText w:val="%8."/>
      <w:lvlJc w:val="left"/>
      <w:pPr>
        <w:ind w:left="5258" w:hanging="360"/>
      </w:pPr>
    </w:lvl>
    <w:lvl w:ilvl="8" w:tplc="7C2075E6">
      <w:start w:val="1"/>
      <w:numFmt w:val="lowerRoman"/>
      <w:lvlText w:val="%9."/>
      <w:lvlJc w:val="right"/>
      <w:pPr>
        <w:ind w:left="5978" w:hanging="180"/>
      </w:pPr>
    </w:lvl>
  </w:abstractNum>
  <w:abstractNum w:abstractNumId="38" w15:restartNumberingAfterBreak="0">
    <w:nsid w:val="73AC6B4A"/>
    <w:multiLevelType w:val="hybridMultilevel"/>
    <w:tmpl w:val="7BA6204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9" w15:restartNumberingAfterBreak="0">
    <w:nsid w:val="75B2033B"/>
    <w:multiLevelType w:val="hybridMultilevel"/>
    <w:tmpl w:val="41DE2CB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0" w15:restartNumberingAfterBreak="0">
    <w:nsid w:val="778B5274"/>
    <w:multiLevelType w:val="hybridMultilevel"/>
    <w:tmpl w:val="1724479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1" w15:restartNumberingAfterBreak="0">
    <w:nsid w:val="7B8B54A6"/>
    <w:multiLevelType w:val="hybridMultilevel"/>
    <w:tmpl w:val="3BB864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1"/>
  </w:num>
  <w:num w:numId="2">
    <w:abstractNumId w:val="35"/>
  </w:num>
  <w:num w:numId="3">
    <w:abstractNumId w:val="35"/>
    <w:lvlOverride w:ilvl="0">
      <w:startOverride w:val="1"/>
    </w:lvlOverride>
  </w:num>
  <w:num w:numId="4">
    <w:abstractNumId w:val="35"/>
    <w:lvlOverride w:ilvl="0">
      <w:startOverride w:val="1"/>
    </w:lvlOverride>
  </w:num>
  <w:num w:numId="5">
    <w:abstractNumId w:val="35"/>
    <w:lvlOverride w:ilvl="0">
      <w:startOverride w:val="1"/>
    </w:lvlOverride>
  </w:num>
  <w:num w:numId="6">
    <w:abstractNumId w:val="35"/>
    <w:lvlOverride w:ilvl="0">
      <w:startOverride w:val="1"/>
    </w:lvlOverride>
  </w:num>
  <w:num w:numId="7">
    <w:abstractNumId w:val="35"/>
    <w:lvlOverride w:ilvl="0">
      <w:startOverride w:val="1"/>
    </w:lvlOverride>
  </w:num>
  <w:num w:numId="8">
    <w:abstractNumId w:val="11"/>
  </w:num>
  <w:num w:numId="9">
    <w:abstractNumId w:val="9"/>
  </w:num>
  <w:num w:numId="10">
    <w:abstractNumId w:val="8"/>
  </w:num>
  <w:num w:numId="11">
    <w:abstractNumId w:val="7"/>
  </w:num>
  <w:num w:numId="12">
    <w:abstractNumId w:val="6"/>
  </w:num>
  <w:num w:numId="13">
    <w:abstractNumId w:val="10"/>
  </w:num>
  <w:num w:numId="14">
    <w:abstractNumId w:val="5"/>
  </w:num>
  <w:num w:numId="15">
    <w:abstractNumId w:val="4"/>
  </w:num>
  <w:num w:numId="16">
    <w:abstractNumId w:val="3"/>
  </w:num>
  <w:num w:numId="17">
    <w:abstractNumId w:val="2"/>
  </w:num>
  <w:num w:numId="18">
    <w:abstractNumId w:val="18"/>
  </w:num>
  <w:num w:numId="19">
    <w:abstractNumId w:val="18"/>
    <w:lvlOverride w:ilvl="0">
      <w:startOverride w:val="1"/>
    </w:lvlOverride>
  </w:num>
  <w:num w:numId="20">
    <w:abstractNumId w:val="14"/>
  </w:num>
  <w:num w:numId="21">
    <w:abstractNumId w:val="26"/>
  </w:num>
  <w:num w:numId="22">
    <w:abstractNumId w:val="16"/>
  </w:num>
  <w:num w:numId="2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7"/>
  </w:num>
  <w:num w:numId="25">
    <w:abstractNumId w:val="15"/>
  </w:num>
  <w:num w:numId="26">
    <w:abstractNumId w:val="26"/>
    <w:lvlOverride w:ilvl="0">
      <w:startOverride w:val="1"/>
    </w:lvlOverride>
  </w:num>
  <w:num w:numId="27">
    <w:abstractNumId w:val="21"/>
  </w:num>
  <w:num w:numId="28">
    <w:abstractNumId w:val="17"/>
  </w:num>
  <w:num w:numId="29">
    <w:abstractNumId w:val="0"/>
  </w:num>
  <w:num w:numId="30">
    <w:abstractNumId w:val="25"/>
  </w:num>
  <w:num w:numId="31">
    <w:abstractNumId w:val="23"/>
  </w:num>
  <w:num w:numId="32">
    <w:abstractNumId w:val="22"/>
  </w:num>
  <w:num w:numId="33">
    <w:abstractNumId w:val="20"/>
  </w:num>
  <w:num w:numId="34">
    <w:abstractNumId w:val="24"/>
  </w:num>
  <w:num w:numId="35">
    <w:abstractNumId w:val="30"/>
  </w:num>
  <w:num w:numId="36">
    <w:abstractNumId w:val="41"/>
  </w:num>
  <w:num w:numId="37">
    <w:abstractNumId w:val="14"/>
  </w:num>
  <w:num w:numId="38">
    <w:abstractNumId w:val="33"/>
  </w:num>
  <w:num w:numId="39">
    <w:abstractNumId w:val="39"/>
  </w:num>
  <w:num w:numId="40">
    <w:abstractNumId w:val="13"/>
  </w:num>
  <w:num w:numId="41">
    <w:abstractNumId w:val="1"/>
  </w:num>
  <w:num w:numId="42">
    <w:abstractNumId w:val="27"/>
  </w:num>
  <w:num w:numId="43">
    <w:abstractNumId w:val="34"/>
  </w:num>
  <w:num w:numId="44">
    <w:abstractNumId w:val="19"/>
  </w:num>
  <w:num w:numId="45">
    <w:abstractNumId w:val="38"/>
  </w:num>
  <w:num w:numId="46">
    <w:abstractNumId w:val="12"/>
  </w:num>
  <w:num w:numId="47">
    <w:abstractNumId w:val="32"/>
  </w:num>
  <w:num w:numId="48">
    <w:abstractNumId w:val="29"/>
  </w:num>
  <w:num w:numId="49">
    <w:abstractNumId w:val="28"/>
  </w:num>
  <w:num w:numId="50">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5C12"/>
    <w:rsid w:val="00001408"/>
    <w:rsid w:val="000053F8"/>
    <w:rsid w:val="0000687D"/>
    <w:rsid w:val="00010AAB"/>
    <w:rsid w:val="000111B4"/>
    <w:rsid w:val="00011451"/>
    <w:rsid w:val="00012355"/>
    <w:rsid w:val="00012BBC"/>
    <w:rsid w:val="00015050"/>
    <w:rsid w:val="00017F48"/>
    <w:rsid w:val="00020D14"/>
    <w:rsid w:val="00020D34"/>
    <w:rsid w:val="00020EBA"/>
    <w:rsid w:val="00021155"/>
    <w:rsid w:val="00021245"/>
    <w:rsid w:val="00021F46"/>
    <w:rsid w:val="00022932"/>
    <w:rsid w:val="000232F2"/>
    <w:rsid w:val="00023662"/>
    <w:rsid w:val="00023F0E"/>
    <w:rsid w:val="00024B3D"/>
    <w:rsid w:val="00024D0A"/>
    <w:rsid w:val="00025283"/>
    <w:rsid w:val="000253C0"/>
    <w:rsid w:val="00026AB6"/>
    <w:rsid w:val="00032073"/>
    <w:rsid w:val="000320AA"/>
    <w:rsid w:val="0003314A"/>
    <w:rsid w:val="00035962"/>
    <w:rsid w:val="0003682B"/>
    <w:rsid w:val="000368A8"/>
    <w:rsid w:val="000376CB"/>
    <w:rsid w:val="000405AE"/>
    <w:rsid w:val="00040E50"/>
    <w:rsid w:val="00042909"/>
    <w:rsid w:val="00042D75"/>
    <w:rsid w:val="000439B6"/>
    <w:rsid w:val="00046388"/>
    <w:rsid w:val="000470AC"/>
    <w:rsid w:val="000472DC"/>
    <w:rsid w:val="0004790B"/>
    <w:rsid w:val="00050204"/>
    <w:rsid w:val="00052377"/>
    <w:rsid w:val="000535F9"/>
    <w:rsid w:val="00053B5D"/>
    <w:rsid w:val="000549BD"/>
    <w:rsid w:val="00054CC7"/>
    <w:rsid w:val="00055EB1"/>
    <w:rsid w:val="000566B0"/>
    <w:rsid w:val="00056ADF"/>
    <w:rsid w:val="00056D5D"/>
    <w:rsid w:val="00056F21"/>
    <w:rsid w:val="00056F25"/>
    <w:rsid w:val="000570D1"/>
    <w:rsid w:val="0005750D"/>
    <w:rsid w:val="00057BF1"/>
    <w:rsid w:val="000602E2"/>
    <w:rsid w:val="00060E93"/>
    <w:rsid w:val="00062232"/>
    <w:rsid w:val="0006260D"/>
    <w:rsid w:val="00063E19"/>
    <w:rsid w:val="00066B6C"/>
    <w:rsid w:val="00070065"/>
    <w:rsid w:val="00070B7D"/>
    <w:rsid w:val="00070CE7"/>
    <w:rsid w:val="00070F8F"/>
    <w:rsid w:val="000722FB"/>
    <w:rsid w:val="0007247B"/>
    <w:rsid w:val="0007277C"/>
    <w:rsid w:val="00072C3A"/>
    <w:rsid w:val="0007320C"/>
    <w:rsid w:val="00074559"/>
    <w:rsid w:val="00074991"/>
    <w:rsid w:val="00074A17"/>
    <w:rsid w:val="00074FA0"/>
    <w:rsid w:val="00075572"/>
    <w:rsid w:val="00076A9C"/>
    <w:rsid w:val="00076FD5"/>
    <w:rsid w:val="000801AB"/>
    <w:rsid w:val="00080458"/>
    <w:rsid w:val="00080663"/>
    <w:rsid w:val="000809D2"/>
    <w:rsid w:val="0008183C"/>
    <w:rsid w:val="0008231B"/>
    <w:rsid w:val="000836B1"/>
    <w:rsid w:val="00083F12"/>
    <w:rsid w:val="00084854"/>
    <w:rsid w:val="00084B80"/>
    <w:rsid w:val="00084D4D"/>
    <w:rsid w:val="00085650"/>
    <w:rsid w:val="00085897"/>
    <w:rsid w:val="00087375"/>
    <w:rsid w:val="00087ABD"/>
    <w:rsid w:val="00090B63"/>
    <w:rsid w:val="00091C40"/>
    <w:rsid w:val="00092456"/>
    <w:rsid w:val="00092846"/>
    <w:rsid w:val="00092B46"/>
    <w:rsid w:val="000930F3"/>
    <w:rsid w:val="0009594E"/>
    <w:rsid w:val="00095BEC"/>
    <w:rsid w:val="000966AB"/>
    <w:rsid w:val="000979CE"/>
    <w:rsid w:val="00097E67"/>
    <w:rsid w:val="000A0395"/>
    <w:rsid w:val="000A1E6D"/>
    <w:rsid w:val="000A2EDB"/>
    <w:rsid w:val="000A4279"/>
    <w:rsid w:val="000A4CEB"/>
    <w:rsid w:val="000A4D3E"/>
    <w:rsid w:val="000A4FEE"/>
    <w:rsid w:val="000A5E67"/>
    <w:rsid w:val="000A6A29"/>
    <w:rsid w:val="000A6E1A"/>
    <w:rsid w:val="000B0B7C"/>
    <w:rsid w:val="000B0DFD"/>
    <w:rsid w:val="000B0FF9"/>
    <w:rsid w:val="000B1394"/>
    <w:rsid w:val="000B2792"/>
    <w:rsid w:val="000B3EA3"/>
    <w:rsid w:val="000B45C6"/>
    <w:rsid w:val="000B5939"/>
    <w:rsid w:val="000B6A66"/>
    <w:rsid w:val="000B70DE"/>
    <w:rsid w:val="000C0211"/>
    <w:rsid w:val="000C04CF"/>
    <w:rsid w:val="000C1702"/>
    <w:rsid w:val="000C1A68"/>
    <w:rsid w:val="000C1FDB"/>
    <w:rsid w:val="000C2407"/>
    <w:rsid w:val="000C3422"/>
    <w:rsid w:val="000C368A"/>
    <w:rsid w:val="000C46EF"/>
    <w:rsid w:val="000C541C"/>
    <w:rsid w:val="000C542C"/>
    <w:rsid w:val="000C5DBA"/>
    <w:rsid w:val="000C63EA"/>
    <w:rsid w:val="000C7BD1"/>
    <w:rsid w:val="000C7BEF"/>
    <w:rsid w:val="000C7EF5"/>
    <w:rsid w:val="000D1002"/>
    <w:rsid w:val="000D2C42"/>
    <w:rsid w:val="000D3184"/>
    <w:rsid w:val="000D3277"/>
    <w:rsid w:val="000D3DCC"/>
    <w:rsid w:val="000D4DED"/>
    <w:rsid w:val="000D53A2"/>
    <w:rsid w:val="000D57F2"/>
    <w:rsid w:val="000D63AB"/>
    <w:rsid w:val="000D6D85"/>
    <w:rsid w:val="000D6DF3"/>
    <w:rsid w:val="000E0109"/>
    <w:rsid w:val="000E121F"/>
    <w:rsid w:val="000E1D01"/>
    <w:rsid w:val="000E21D2"/>
    <w:rsid w:val="000E32B5"/>
    <w:rsid w:val="000E40D6"/>
    <w:rsid w:val="000E5656"/>
    <w:rsid w:val="000E6121"/>
    <w:rsid w:val="000E654C"/>
    <w:rsid w:val="000E725E"/>
    <w:rsid w:val="000E7DE1"/>
    <w:rsid w:val="000E7E12"/>
    <w:rsid w:val="000E7EC1"/>
    <w:rsid w:val="000F071A"/>
    <w:rsid w:val="000F1617"/>
    <w:rsid w:val="000F24AA"/>
    <w:rsid w:val="000F2D16"/>
    <w:rsid w:val="000F321A"/>
    <w:rsid w:val="000F4108"/>
    <w:rsid w:val="000F4903"/>
    <w:rsid w:val="000F4A2C"/>
    <w:rsid w:val="000F508D"/>
    <w:rsid w:val="000F5ECC"/>
    <w:rsid w:val="000F5ED0"/>
    <w:rsid w:val="000F6356"/>
    <w:rsid w:val="000F792D"/>
    <w:rsid w:val="000F7FD7"/>
    <w:rsid w:val="00100AC1"/>
    <w:rsid w:val="00100E96"/>
    <w:rsid w:val="001035B7"/>
    <w:rsid w:val="00103740"/>
    <w:rsid w:val="00104204"/>
    <w:rsid w:val="00104BD6"/>
    <w:rsid w:val="00106046"/>
    <w:rsid w:val="0011018F"/>
    <w:rsid w:val="00110EEF"/>
    <w:rsid w:val="0011108E"/>
    <w:rsid w:val="00111CCE"/>
    <w:rsid w:val="0011301F"/>
    <w:rsid w:val="001131C4"/>
    <w:rsid w:val="001134E7"/>
    <w:rsid w:val="0011352A"/>
    <w:rsid w:val="001136BD"/>
    <w:rsid w:val="00114B6E"/>
    <w:rsid w:val="00114FFA"/>
    <w:rsid w:val="00116108"/>
    <w:rsid w:val="00116344"/>
    <w:rsid w:val="00116872"/>
    <w:rsid w:val="001169A0"/>
    <w:rsid w:val="00116CD8"/>
    <w:rsid w:val="00121374"/>
    <w:rsid w:val="001253FF"/>
    <w:rsid w:val="0012725C"/>
    <w:rsid w:val="001302A2"/>
    <w:rsid w:val="00130A69"/>
    <w:rsid w:val="00130B6E"/>
    <w:rsid w:val="001311CD"/>
    <w:rsid w:val="001343BC"/>
    <w:rsid w:val="00134510"/>
    <w:rsid w:val="001348BE"/>
    <w:rsid w:val="001350F7"/>
    <w:rsid w:val="00136A02"/>
    <w:rsid w:val="00136D52"/>
    <w:rsid w:val="00137077"/>
    <w:rsid w:val="001447E6"/>
    <w:rsid w:val="00145730"/>
    <w:rsid w:val="00145C4B"/>
    <w:rsid w:val="00146349"/>
    <w:rsid w:val="0014642E"/>
    <w:rsid w:val="00146B59"/>
    <w:rsid w:val="001505E0"/>
    <w:rsid w:val="00150CFD"/>
    <w:rsid w:val="00150D5D"/>
    <w:rsid w:val="0015117B"/>
    <w:rsid w:val="001520BF"/>
    <w:rsid w:val="00153771"/>
    <w:rsid w:val="0015444A"/>
    <w:rsid w:val="00154E94"/>
    <w:rsid w:val="00156295"/>
    <w:rsid w:val="001574F5"/>
    <w:rsid w:val="00157778"/>
    <w:rsid w:val="00160156"/>
    <w:rsid w:val="00160E15"/>
    <w:rsid w:val="00161EC0"/>
    <w:rsid w:val="00165E3D"/>
    <w:rsid w:val="00166602"/>
    <w:rsid w:val="00170075"/>
    <w:rsid w:val="001702EA"/>
    <w:rsid w:val="00170776"/>
    <w:rsid w:val="0017149E"/>
    <w:rsid w:val="0017169E"/>
    <w:rsid w:val="00171DB1"/>
    <w:rsid w:val="00171FA4"/>
    <w:rsid w:val="00173639"/>
    <w:rsid w:val="001739DA"/>
    <w:rsid w:val="00173B73"/>
    <w:rsid w:val="001747A6"/>
    <w:rsid w:val="001753D5"/>
    <w:rsid w:val="001754DD"/>
    <w:rsid w:val="0017582E"/>
    <w:rsid w:val="0017624C"/>
    <w:rsid w:val="00177B91"/>
    <w:rsid w:val="001804ED"/>
    <w:rsid w:val="00180AE3"/>
    <w:rsid w:val="0018188C"/>
    <w:rsid w:val="00181A4A"/>
    <w:rsid w:val="00182009"/>
    <w:rsid w:val="00182C58"/>
    <w:rsid w:val="0018450A"/>
    <w:rsid w:val="00184F4B"/>
    <w:rsid w:val="0018767F"/>
    <w:rsid w:val="00187CB2"/>
    <w:rsid w:val="00190CC4"/>
    <w:rsid w:val="00191BEA"/>
    <w:rsid w:val="001931EE"/>
    <w:rsid w:val="00194B1C"/>
    <w:rsid w:val="00196622"/>
    <w:rsid w:val="00196F14"/>
    <w:rsid w:val="00197C29"/>
    <w:rsid w:val="001A0D2B"/>
    <w:rsid w:val="001A11C8"/>
    <w:rsid w:val="001A13C1"/>
    <w:rsid w:val="001A1C71"/>
    <w:rsid w:val="001A2394"/>
    <w:rsid w:val="001A2F9F"/>
    <w:rsid w:val="001A38AF"/>
    <w:rsid w:val="001A397D"/>
    <w:rsid w:val="001A587B"/>
    <w:rsid w:val="001A63BF"/>
    <w:rsid w:val="001A6E40"/>
    <w:rsid w:val="001A6F9E"/>
    <w:rsid w:val="001B0509"/>
    <w:rsid w:val="001B0EE9"/>
    <w:rsid w:val="001B1610"/>
    <w:rsid w:val="001B26CB"/>
    <w:rsid w:val="001B2A26"/>
    <w:rsid w:val="001B2A5C"/>
    <w:rsid w:val="001B35BF"/>
    <w:rsid w:val="001B37C4"/>
    <w:rsid w:val="001B56EA"/>
    <w:rsid w:val="001B65B3"/>
    <w:rsid w:val="001B6DBE"/>
    <w:rsid w:val="001B7485"/>
    <w:rsid w:val="001B7577"/>
    <w:rsid w:val="001B7C63"/>
    <w:rsid w:val="001B7E73"/>
    <w:rsid w:val="001C062F"/>
    <w:rsid w:val="001C0F41"/>
    <w:rsid w:val="001C1562"/>
    <w:rsid w:val="001C1A9F"/>
    <w:rsid w:val="001C1B34"/>
    <w:rsid w:val="001C202F"/>
    <w:rsid w:val="001C2B2C"/>
    <w:rsid w:val="001C301A"/>
    <w:rsid w:val="001C3E9B"/>
    <w:rsid w:val="001C448B"/>
    <w:rsid w:val="001C4767"/>
    <w:rsid w:val="001C4F0E"/>
    <w:rsid w:val="001C510D"/>
    <w:rsid w:val="001C64DB"/>
    <w:rsid w:val="001C7AA3"/>
    <w:rsid w:val="001D276E"/>
    <w:rsid w:val="001D355B"/>
    <w:rsid w:val="001D54D6"/>
    <w:rsid w:val="001D5AF4"/>
    <w:rsid w:val="001D6E7E"/>
    <w:rsid w:val="001D7284"/>
    <w:rsid w:val="001D7547"/>
    <w:rsid w:val="001D7881"/>
    <w:rsid w:val="001E0085"/>
    <w:rsid w:val="001E0A9D"/>
    <w:rsid w:val="001E192F"/>
    <w:rsid w:val="001E2A65"/>
    <w:rsid w:val="001E2F52"/>
    <w:rsid w:val="001E551D"/>
    <w:rsid w:val="001E6205"/>
    <w:rsid w:val="001E7A21"/>
    <w:rsid w:val="001F0405"/>
    <w:rsid w:val="001F0511"/>
    <w:rsid w:val="001F09FA"/>
    <w:rsid w:val="001F0F6E"/>
    <w:rsid w:val="001F2513"/>
    <w:rsid w:val="001F273E"/>
    <w:rsid w:val="001F355B"/>
    <w:rsid w:val="001F4419"/>
    <w:rsid w:val="001F5B3E"/>
    <w:rsid w:val="001F5C38"/>
    <w:rsid w:val="001F6247"/>
    <w:rsid w:val="001F73BE"/>
    <w:rsid w:val="002015BD"/>
    <w:rsid w:val="002029A6"/>
    <w:rsid w:val="0020403B"/>
    <w:rsid w:val="00205B1E"/>
    <w:rsid w:val="00206CD6"/>
    <w:rsid w:val="00207142"/>
    <w:rsid w:val="00207F4A"/>
    <w:rsid w:val="00210577"/>
    <w:rsid w:val="002118F8"/>
    <w:rsid w:val="00211BEC"/>
    <w:rsid w:val="00211C16"/>
    <w:rsid w:val="00213099"/>
    <w:rsid w:val="0021356B"/>
    <w:rsid w:val="00213C23"/>
    <w:rsid w:val="00213DD5"/>
    <w:rsid w:val="0021411A"/>
    <w:rsid w:val="00214B53"/>
    <w:rsid w:val="00216E37"/>
    <w:rsid w:val="0021712A"/>
    <w:rsid w:val="00217F88"/>
    <w:rsid w:val="002200AA"/>
    <w:rsid w:val="0022038A"/>
    <w:rsid w:val="00222170"/>
    <w:rsid w:val="00222C87"/>
    <w:rsid w:val="00223165"/>
    <w:rsid w:val="002237AA"/>
    <w:rsid w:val="002247AD"/>
    <w:rsid w:val="00224CEA"/>
    <w:rsid w:val="00224D5A"/>
    <w:rsid w:val="002269CD"/>
    <w:rsid w:val="00226F7F"/>
    <w:rsid w:val="002271B8"/>
    <w:rsid w:val="00227B50"/>
    <w:rsid w:val="0023081D"/>
    <w:rsid w:val="0023140B"/>
    <w:rsid w:val="00231F8F"/>
    <w:rsid w:val="00232A13"/>
    <w:rsid w:val="00234D13"/>
    <w:rsid w:val="00234F90"/>
    <w:rsid w:val="00236124"/>
    <w:rsid w:val="00236928"/>
    <w:rsid w:val="002376D3"/>
    <w:rsid w:val="00237D95"/>
    <w:rsid w:val="00240529"/>
    <w:rsid w:val="002408EA"/>
    <w:rsid w:val="0024105B"/>
    <w:rsid w:val="00241118"/>
    <w:rsid w:val="002419F1"/>
    <w:rsid w:val="00241DE2"/>
    <w:rsid w:val="00242541"/>
    <w:rsid w:val="0024297A"/>
    <w:rsid w:val="00242A10"/>
    <w:rsid w:val="00242DC5"/>
    <w:rsid w:val="00243687"/>
    <w:rsid w:val="002445B0"/>
    <w:rsid w:val="002450D9"/>
    <w:rsid w:val="00245C95"/>
    <w:rsid w:val="00246266"/>
    <w:rsid w:val="002464E5"/>
    <w:rsid w:val="00246893"/>
    <w:rsid w:val="00250447"/>
    <w:rsid w:val="002515E9"/>
    <w:rsid w:val="00254C33"/>
    <w:rsid w:val="00255A5A"/>
    <w:rsid w:val="00255C16"/>
    <w:rsid w:val="0025681F"/>
    <w:rsid w:val="00256EB6"/>
    <w:rsid w:val="00260966"/>
    <w:rsid w:val="002614C1"/>
    <w:rsid w:val="00261A45"/>
    <w:rsid w:val="00264480"/>
    <w:rsid w:val="00265358"/>
    <w:rsid w:val="00265FFE"/>
    <w:rsid w:val="002667DD"/>
    <w:rsid w:val="00266A00"/>
    <w:rsid w:val="0026728F"/>
    <w:rsid w:val="00270118"/>
    <w:rsid w:val="002714A0"/>
    <w:rsid w:val="002715FE"/>
    <w:rsid w:val="00272144"/>
    <w:rsid w:val="00272AC2"/>
    <w:rsid w:val="00274313"/>
    <w:rsid w:val="00274962"/>
    <w:rsid w:val="00274980"/>
    <w:rsid w:val="0027611F"/>
    <w:rsid w:val="00277177"/>
    <w:rsid w:val="00280973"/>
    <w:rsid w:val="00280CF4"/>
    <w:rsid w:val="00280F6D"/>
    <w:rsid w:val="002816F2"/>
    <w:rsid w:val="002819D7"/>
    <w:rsid w:val="00282192"/>
    <w:rsid w:val="0028309A"/>
    <w:rsid w:val="0028436A"/>
    <w:rsid w:val="00285399"/>
    <w:rsid w:val="00285711"/>
    <w:rsid w:val="00286CC1"/>
    <w:rsid w:val="00291FCD"/>
    <w:rsid w:val="00292A9E"/>
    <w:rsid w:val="00292BB8"/>
    <w:rsid w:val="00293029"/>
    <w:rsid w:val="00295B7B"/>
    <w:rsid w:val="002A0A54"/>
    <w:rsid w:val="002A0ECE"/>
    <w:rsid w:val="002A0ED1"/>
    <w:rsid w:val="002A33F4"/>
    <w:rsid w:val="002A440E"/>
    <w:rsid w:val="002A4D11"/>
    <w:rsid w:val="002A507B"/>
    <w:rsid w:val="002A7A04"/>
    <w:rsid w:val="002B03AD"/>
    <w:rsid w:val="002B1216"/>
    <w:rsid w:val="002B3D2F"/>
    <w:rsid w:val="002B3E46"/>
    <w:rsid w:val="002B4299"/>
    <w:rsid w:val="002B4582"/>
    <w:rsid w:val="002B4B0D"/>
    <w:rsid w:val="002B5323"/>
    <w:rsid w:val="002B5DEB"/>
    <w:rsid w:val="002B6F27"/>
    <w:rsid w:val="002B7B49"/>
    <w:rsid w:val="002C0CC7"/>
    <w:rsid w:val="002C1A7E"/>
    <w:rsid w:val="002C1EB0"/>
    <w:rsid w:val="002C20BE"/>
    <w:rsid w:val="002C27E0"/>
    <w:rsid w:val="002C297E"/>
    <w:rsid w:val="002C3209"/>
    <w:rsid w:val="002C4116"/>
    <w:rsid w:val="002C4B0C"/>
    <w:rsid w:val="002C5C7E"/>
    <w:rsid w:val="002C6846"/>
    <w:rsid w:val="002D0A7C"/>
    <w:rsid w:val="002D1321"/>
    <w:rsid w:val="002D2616"/>
    <w:rsid w:val="002D3376"/>
    <w:rsid w:val="002D3761"/>
    <w:rsid w:val="002D3A12"/>
    <w:rsid w:val="002D3D24"/>
    <w:rsid w:val="002D4BEF"/>
    <w:rsid w:val="002D5776"/>
    <w:rsid w:val="002D6B0B"/>
    <w:rsid w:val="002D73FA"/>
    <w:rsid w:val="002D75B8"/>
    <w:rsid w:val="002E137B"/>
    <w:rsid w:val="002E2146"/>
    <w:rsid w:val="002E25FB"/>
    <w:rsid w:val="002E32BF"/>
    <w:rsid w:val="002E3E34"/>
    <w:rsid w:val="002E41F8"/>
    <w:rsid w:val="002E47A0"/>
    <w:rsid w:val="002E4AF2"/>
    <w:rsid w:val="002E57C5"/>
    <w:rsid w:val="002E5B7E"/>
    <w:rsid w:val="002E6363"/>
    <w:rsid w:val="002E6DD1"/>
    <w:rsid w:val="002F1539"/>
    <w:rsid w:val="002F1D3D"/>
    <w:rsid w:val="002F3B88"/>
    <w:rsid w:val="002F4F73"/>
    <w:rsid w:val="002F72E7"/>
    <w:rsid w:val="002F7527"/>
    <w:rsid w:val="003010A2"/>
    <w:rsid w:val="0030210C"/>
    <w:rsid w:val="00302223"/>
    <w:rsid w:val="00302D49"/>
    <w:rsid w:val="00303115"/>
    <w:rsid w:val="003033D5"/>
    <w:rsid w:val="00303E66"/>
    <w:rsid w:val="003047B2"/>
    <w:rsid w:val="00304BF5"/>
    <w:rsid w:val="0030592E"/>
    <w:rsid w:val="00305AC5"/>
    <w:rsid w:val="0030624F"/>
    <w:rsid w:val="00307868"/>
    <w:rsid w:val="00307E7D"/>
    <w:rsid w:val="00307ECB"/>
    <w:rsid w:val="0031003B"/>
    <w:rsid w:val="00310530"/>
    <w:rsid w:val="00310D6D"/>
    <w:rsid w:val="0031123C"/>
    <w:rsid w:val="00311AAA"/>
    <w:rsid w:val="00311EB9"/>
    <w:rsid w:val="00311ED0"/>
    <w:rsid w:val="00313939"/>
    <w:rsid w:val="00316C3A"/>
    <w:rsid w:val="003173AC"/>
    <w:rsid w:val="00317697"/>
    <w:rsid w:val="00320118"/>
    <w:rsid w:val="0032060E"/>
    <w:rsid w:val="00320B85"/>
    <w:rsid w:val="003215D6"/>
    <w:rsid w:val="003217E5"/>
    <w:rsid w:val="00321F71"/>
    <w:rsid w:val="003228BD"/>
    <w:rsid w:val="00323D33"/>
    <w:rsid w:val="00324CAB"/>
    <w:rsid w:val="0032523A"/>
    <w:rsid w:val="0032535C"/>
    <w:rsid w:val="0032567D"/>
    <w:rsid w:val="00325875"/>
    <w:rsid w:val="00325F0E"/>
    <w:rsid w:val="00327625"/>
    <w:rsid w:val="00327AC3"/>
    <w:rsid w:val="003303EC"/>
    <w:rsid w:val="003315DC"/>
    <w:rsid w:val="00331D51"/>
    <w:rsid w:val="00331E1E"/>
    <w:rsid w:val="003328B7"/>
    <w:rsid w:val="00333503"/>
    <w:rsid w:val="00334A54"/>
    <w:rsid w:val="00334CAE"/>
    <w:rsid w:val="00334ED8"/>
    <w:rsid w:val="00337126"/>
    <w:rsid w:val="00337789"/>
    <w:rsid w:val="003408D2"/>
    <w:rsid w:val="00341876"/>
    <w:rsid w:val="003418B0"/>
    <w:rsid w:val="00342CC8"/>
    <w:rsid w:val="00343214"/>
    <w:rsid w:val="003479CD"/>
    <w:rsid w:val="003503B7"/>
    <w:rsid w:val="00350A05"/>
    <w:rsid w:val="00350C3C"/>
    <w:rsid w:val="0035176E"/>
    <w:rsid w:val="003522D7"/>
    <w:rsid w:val="003537AD"/>
    <w:rsid w:val="00353E7F"/>
    <w:rsid w:val="003541C0"/>
    <w:rsid w:val="003544E5"/>
    <w:rsid w:val="00354FE1"/>
    <w:rsid w:val="00356112"/>
    <w:rsid w:val="00356A25"/>
    <w:rsid w:val="00360E4B"/>
    <w:rsid w:val="003614C2"/>
    <w:rsid w:val="00362659"/>
    <w:rsid w:val="003630A7"/>
    <w:rsid w:val="00363BEF"/>
    <w:rsid w:val="003644C9"/>
    <w:rsid w:val="003648C5"/>
    <w:rsid w:val="00364D68"/>
    <w:rsid w:val="0036765B"/>
    <w:rsid w:val="00367922"/>
    <w:rsid w:val="003722FA"/>
    <w:rsid w:val="003730E6"/>
    <w:rsid w:val="00373C1C"/>
    <w:rsid w:val="00373F19"/>
    <w:rsid w:val="00374A27"/>
    <w:rsid w:val="00374D36"/>
    <w:rsid w:val="00375761"/>
    <w:rsid w:val="00375BA4"/>
    <w:rsid w:val="00375CA6"/>
    <w:rsid w:val="003760BA"/>
    <w:rsid w:val="003775CC"/>
    <w:rsid w:val="003778B2"/>
    <w:rsid w:val="00377FB6"/>
    <w:rsid w:val="00380FA8"/>
    <w:rsid w:val="0038333A"/>
    <w:rsid w:val="00383DC8"/>
    <w:rsid w:val="003849CC"/>
    <w:rsid w:val="00386047"/>
    <w:rsid w:val="003861FB"/>
    <w:rsid w:val="003873E4"/>
    <w:rsid w:val="00390811"/>
    <w:rsid w:val="00390BA5"/>
    <w:rsid w:val="00394CCB"/>
    <w:rsid w:val="00394E99"/>
    <w:rsid w:val="0039655C"/>
    <w:rsid w:val="00396757"/>
    <w:rsid w:val="00396B70"/>
    <w:rsid w:val="00397BD5"/>
    <w:rsid w:val="00397CD4"/>
    <w:rsid w:val="003A047B"/>
    <w:rsid w:val="003A0872"/>
    <w:rsid w:val="003A10AA"/>
    <w:rsid w:val="003A2699"/>
    <w:rsid w:val="003A339D"/>
    <w:rsid w:val="003A435B"/>
    <w:rsid w:val="003A436B"/>
    <w:rsid w:val="003A46AC"/>
    <w:rsid w:val="003A4AC8"/>
    <w:rsid w:val="003A556D"/>
    <w:rsid w:val="003A576C"/>
    <w:rsid w:val="003A58BD"/>
    <w:rsid w:val="003A5CAA"/>
    <w:rsid w:val="003A5CD5"/>
    <w:rsid w:val="003A5FDD"/>
    <w:rsid w:val="003A6874"/>
    <w:rsid w:val="003A78BC"/>
    <w:rsid w:val="003A7FCD"/>
    <w:rsid w:val="003B20A2"/>
    <w:rsid w:val="003B2108"/>
    <w:rsid w:val="003B21D5"/>
    <w:rsid w:val="003B222D"/>
    <w:rsid w:val="003B25CB"/>
    <w:rsid w:val="003B3294"/>
    <w:rsid w:val="003B3606"/>
    <w:rsid w:val="003B4207"/>
    <w:rsid w:val="003B422C"/>
    <w:rsid w:val="003B423C"/>
    <w:rsid w:val="003B511D"/>
    <w:rsid w:val="003B67D7"/>
    <w:rsid w:val="003B70DD"/>
    <w:rsid w:val="003C120C"/>
    <w:rsid w:val="003C1436"/>
    <w:rsid w:val="003C1FA8"/>
    <w:rsid w:val="003C36DE"/>
    <w:rsid w:val="003C37F6"/>
    <w:rsid w:val="003C443A"/>
    <w:rsid w:val="003C5AFC"/>
    <w:rsid w:val="003C5E16"/>
    <w:rsid w:val="003C670F"/>
    <w:rsid w:val="003C73D4"/>
    <w:rsid w:val="003C79D4"/>
    <w:rsid w:val="003C7AAF"/>
    <w:rsid w:val="003D03A8"/>
    <w:rsid w:val="003D06DC"/>
    <w:rsid w:val="003D20F7"/>
    <w:rsid w:val="003D2C1A"/>
    <w:rsid w:val="003D3F0E"/>
    <w:rsid w:val="003D4D1D"/>
    <w:rsid w:val="003D4FE4"/>
    <w:rsid w:val="003D7EDA"/>
    <w:rsid w:val="003E06BB"/>
    <w:rsid w:val="003E12C9"/>
    <w:rsid w:val="003E1BFF"/>
    <w:rsid w:val="003E2F9B"/>
    <w:rsid w:val="003E3BF1"/>
    <w:rsid w:val="003E4F5A"/>
    <w:rsid w:val="003E5E2E"/>
    <w:rsid w:val="003E6116"/>
    <w:rsid w:val="003E6372"/>
    <w:rsid w:val="003E68FB"/>
    <w:rsid w:val="003E6C12"/>
    <w:rsid w:val="003F00E3"/>
    <w:rsid w:val="003F0601"/>
    <w:rsid w:val="003F0AF7"/>
    <w:rsid w:val="003F0E44"/>
    <w:rsid w:val="003F2268"/>
    <w:rsid w:val="003F5829"/>
    <w:rsid w:val="003F603D"/>
    <w:rsid w:val="003F6819"/>
    <w:rsid w:val="003F7C67"/>
    <w:rsid w:val="004011F3"/>
    <w:rsid w:val="0040147E"/>
    <w:rsid w:val="00401DA7"/>
    <w:rsid w:val="00401E13"/>
    <w:rsid w:val="00402005"/>
    <w:rsid w:val="00402ECF"/>
    <w:rsid w:val="00402F33"/>
    <w:rsid w:val="00403439"/>
    <w:rsid w:val="00403555"/>
    <w:rsid w:val="00405163"/>
    <w:rsid w:val="00405A7D"/>
    <w:rsid w:val="004068BE"/>
    <w:rsid w:val="004075B6"/>
    <w:rsid w:val="00410E3E"/>
    <w:rsid w:val="004113F2"/>
    <w:rsid w:val="004136FF"/>
    <w:rsid w:val="004140D5"/>
    <w:rsid w:val="0041431E"/>
    <w:rsid w:val="00416285"/>
    <w:rsid w:val="0041724A"/>
    <w:rsid w:val="00417470"/>
    <w:rsid w:val="00420952"/>
    <w:rsid w:val="00420E5B"/>
    <w:rsid w:val="0042128A"/>
    <w:rsid w:val="004214ED"/>
    <w:rsid w:val="00421613"/>
    <w:rsid w:val="004216FD"/>
    <w:rsid w:val="00421C70"/>
    <w:rsid w:val="0042200E"/>
    <w:rsid w:val="00422C9A"/>
    <w:rsid w:val="0042354F"/>
    <w:rsid w:val="00424F91"/>
    <w:rsid w:val="004262B6"/>
    <w:rsid w:val="00426435"/>
    <w:rsid w:val="00426FB6"/>
    <w:rsid w:val="00427156"/>
    <w:rsid w:val="004300AD"/>
    <w:rsid w:val="00430C87"/>
    <w:rsid w:val="00430F01"/>
    <w:rsid w:val="00431382"/>
    <w:rsid w:val="0043193C"/>
    <w:rsid w:val="00431DEE"/>
    <w:rsid w:val="00432BD1"/>
    <w:rsid w:val="00433538"/>
    <w:rsid w:val="004337EE"/>
    <w:rsid w:val="004338B3"/>
    <w:rsid w:val="00433EFF"/>
    <w:rsid w:val="00433F60"/>
    <w:rsid w:val="0043409F"/>
    <w:rsid w:val="0043491E"/>
    <w:rsid w:val="00434E92"/>
    <w:rsid w:val="00437BBC"/>
    <w:rsid w:val="00437E07"/>
    <w:rsid w:val="004422AC"/>
    <w:rsid w:val="00442B12"/>
    <w:rsid w:val="00442B17"/>
    <w:rsid w:val="00443081"/>
    <w:rsid w:val="00443083"/>
    <w:rsid w:val="00443584"/>
    <w:rsid w:val="00443C46"/>
    <w:rsid w:val="004449BE"/>
    <w:rsid w:val="00446BEE"/>
    <w:rsid w:val="00451411"/>
    <w:rsid w:val="00451925"/>
    <w:rsid w:val="00451F99"/>
    <w:rsid w:val="00452528"/>
    <w:rsid w:val="00453BE9"/>
    <w:rsid w:val="00454340"/>
    <w:rsid w:val="00454CD1"/>
    <w:rsid w:val="004555C1"/>
    <w:rsid w:val="0045646C"/>
    <w:rsid w:val="0045652F"/>
    <w:rsid w:val="00457915"/>
    <w:rsid w:val="00457FCA"/>
    <w:rsid w:val="00462181"/>
    <w:rsid w:val="00463F77"/>
    <w:rsid w:val="00464D7B"/>
    <w:rsid w:val="00465139"/>
    <w:rsid w:val="00465D00"/>
    <w:rsid w:val="004660BE"/>
    <w:rsid w:val="00467BF6"/>
    <w:rsid w:val="004700AC"/>
    <w:rsid w:val="0047051F"/>
    <w:rsid w:val="00470798"/>
    <w:rsid w:val="004707FD"/>
    <w:rsid w:val="00470D17"/>
    <w:rsid w:val="00473422"/>
    <w:rsid w:val="00473832"/>
    <w:rsid w:val="00474003"/>
    <w:rsid w:val="004740BA"/>
    <w:rsid w:val="0047418E"/>
    <w:rsid w:val="0047711C"/>
    <w:rsid w:val="00477CBD"/>
    <w:rsid w:val="004801C8"/>
    <w:rsid w:val="0048066A"/>
    <w:rsid w:val="00480E8D"/>
    <w:rsid w:val="00480FEC"/>
    <w:rsid w:val="00482B20"/>
    <w:rsid w:val="00482BB3"/>
    <w:rsid w:val="004830A9"/>
    <w:rsid w:val="0048348A"/>
    <w:rsid w:val="00483678"/>
    <w:rsid w:val="00484BBD"/>
    <w:rsid w:val="00486491"/>
    <w:rsid w:val="004867C3"/>
    <w:rsid w:val="00486F94"/>
    <w:rsid w:val="00491FE8"/>
    <w:rsid w:val="0049307F"/>
    <w:rsid w:val="00493A6F"/>
    <w:rsid w:val="00496397"/>
    <w:rsid w:val="004967DD"/>
    <w:rsid w:val="00497F9E"/>
    <w:rsid w:val="004A03EA"/>
    <w:rsid w:val="004A302A"/>
    <w:rsid w:val="004A323C"/>
    <w:rsid w:val="004A3748"/>
    <w:rsid w:val="004A38F9"/>
    <w:rsid w:val="004A3FD7"/>
    <w:rsid w:val="004A3FD9"/>
    <w:rsid w:val="004A52CA"/>
    <w:rsid w:val="004A6FBC"/>
    <w:rsid w:val="004A7C2A"/>
    <w:rsid w:val="004B0805"/>
    <w:rsid w:val="004B08D9"/>
    <w:rsid w:val="004B130A"/>
    <w:rsid w:val="004B171F"/>
    <w:rsid w:val="004B3FDC"/>
    <w:rsid w:val="004B482D"/>
    <w:rsid w:val="004B549D"/>
    <w:rsid w:val="004B632B"/>
    <w:rsid w:val="004B6CF8"/>
    <w:rsid w:val="004B6E51"/>
    <w:rsid w:val="004B702C"/>
    <w:rsid w:val="004B7F86"/>
    <w:rsid w:val="004C2A76"/>
    <w:rsid w:val="004C31BA"/>
    <w:rsid w:val="004C352E"/>
    <w:rsid w:val="004C392A"/>
    <w:rsid w:val="004C3DC6"/>
    <w:rsid w:val="004C4CE7"/>
    <w:rsid w:val="004C5294"/>
    <w:rsid w:val="004C57CE"/>
    <w:rsid w:val="004C57DC"/>
    <w:rsid w:val="004C5D22"/>
    <w:rsid w:val="004C5F40"/>
    <w:rsid w:val="004C647B"/>
    <w:rsid w:val="004C64D9"/>
    <w:rsid w:val="004C743E"/>
    <w:rsid w:val="004C7E55"/>
    <w:rsid w:val="004D1118"/>
    <w:rsid w:val="004D1458"/>
    <w:rsid w:val="004D1BC9"/>
    <w:rsid w:val="004D1CD7"/>
    <w:rsid w:val="004D593F"/>
    <w:rsid w:val="004D61BD"/>
    <w:rsid w:val="004E037C"/>
    <w:rsid w:val="004E074C"/>
    <w:rsid w:val="004E1085"/>
    <w:rsid w:val="004E181A"/>
    <w:rsid w:val="004E1C69"/>
    <w:rsid w:val="004E2898"/>
    <w:rsid w:val="004E30CE"/>
    <w:rsid w:val="004E38E6"/>
    <w:rsid w:val="004E4007"/>
    <w:rsid w:val="004E4EA4"/>
    <w:rsid w:val="004E577E"/>
    <w:rsid w:val="004E7E52"/>
    <w:rsid w:val="004F002E"/>
    <w:rsid w:val="004F0E53"/>
    <w:rsid w:val="004F2EBE"/>
    <w:rsid w:val="004F355E"/>
    <w:rsid w:val="004F3AB8"/>
    <w:rsid w:val="004F47F5"/>
    <w:rsid w:val="004F4DBC"/>
    <w:rsid w:val="004F521A"/>
    <w:rsid w:val="004F524D"/>
    <w:rsid w:val="004F68C2"/>
    <w:rsid w:val="004F69BA"/>
    <w:rsid w:val="0050055A"/>
    <w:rsid w:val="00501CC6"/>
    <w:rsid w:val="005020CC"/>
    <w:rsid w:val="005025A1"/>
    <w:rsid w:val="005044CA"/>
    <w:rsid w:val="00504B23"/>
    <w:rsid w:val="0050634E"/>
    <w:rsid w:val="00506C88"/>
    <w:rsid w:val="005070FB"/>
    <w:rsid w:val="005077B0"/>
    <w:rsid w:val="00507F86"/>
    <w:rsid w:val="00510AEE"/>
    <w:rsid w:val="0051256D"/>
    <w:rsid w:val="0051305A"/>
    <w:rsid w:val="005137BF"/>
    <w:rsid w:val="00513F96"/>
    <w:rsid w:val="00515086"/>
    <w:rsid w:val="005152E6"/>
    <w:rsid w:val="0051792A"/>
    <w:rsid w:val="00520D5B"/>
    <w:rsid w:val="00521143"/>
    <w:rsid w:val="00522D8D"/>
    <w:rsid w:val="00523996"/>
    <w:rsid w:val="00524E32"/>
    <w:rsid w:val="005252FD"/>
    <w:rsid w:val="005255D3"/>
    <w:rsid w:val="00526BF9"/>
    <w:rsid w:val="00527074"/>
    <w:rsid w:val="00531386"/>
    <w:rsid w:val="0053187F"/>
    <w:rsid w:val="00531F80"/>
    <w:rsid w:val="005326BE"/>
    <w:rsid w:val="00533727"/>
    <w:rsid w:val="0053493B"/>
    <w:rsid w:val="0053603A"/>
    <w:rsid w:val="005360F2"/>
    <w:rsid w:val="00536153"/>
    <w:rsid w:val="005362E1"/>
    <w:rsid w:val="005377D0"/>
    <w:rsid w:val="005402F7"/>
    <w:rsid w:val="00541F74"/>
    <w:rsid w:val="00542ADC"/>
    <w:rsid w:val="00542BB3"/>
    <w:rsid w:val="005435CF"/>
    <w:rsid w:val="0054390E"/>
    <w:rsid w:val="0054407B"/>
    <w:rsid w:val="00545319"/>
    <w:rsid w:val="00545EDE"/>
    <w:rsid w:val="00545F52"/>
    <w:rsid w:val="00546F58"/>
    <w:rsid w:val="00547881"/>
    <w:rsid w:val="005501EB"/>
    <w:rsid w:val="00550F7C"/>
    <w:rsid w:val="00551FC2"/>
    <w:rsid w:val="005520C8"/>
    <w:rsid w:val="005545A8"/>
    <w:rsid w:val="00554A22"/>
    <w:rsid w:val="00554A37"/>
    <w:rsid w:val="00554CD8"/>
    <w:rsid w:val="00557CC9"/>
    <w:rsid w:val="00557D81"/>
    <w:rsid w:val="00561EBC"/>
    <w:rsid w:val="00562207"/>
    <w:rsid w:val="00562605"/>
    <w:rsid w:val="00567C74"/>
    <w:rsid w:val="005704E1"/>
    <w:rsid w:val="00570542"/>
    <w:rsid w:val="00570930"/>
    <w:rsid w:val="005710D8"/>
    <w:rsid w:val="005711B6"/>
    <w:rsid w:val="005712CF"/>
    <w:rsid w:val="00571FFF"/>
    <w:rsid w:val="00572133"/>
    <w:rsid w:val="005724D4"/>
    <w:rsid w:val="00572713"/>
    <w:rsid w:val="00572AC0"/>
    <w:rsid w:val="00572DBE"/>
    <w:rsid w:val="00573F8E"/>
    <w:rsid w:val="00573F96"/>
    <w:rsid w:val="005764DA"/>
    <w:rsid w:val="00577489"/>
    <w:rsid w:val="00581794"/>
    <w:rsid w:val="00581EED"/>
    <w:rsid w:val="00582ED5"/>
    <w:rsid w:val="00584273"/>
    <w:rsid w:val="00584A36"/>
    <w:rsid w:val="00584B67"/>
    <w:rsid w:val="00584D0B"/>
    <w:rsid w:val="00585538"/>
    <w:rsid w:val="0058754B"/>
    <w:rsid w:val="00587E7F"/>
    <w:rsid w:val="00590320"/>
    <w:rsid w:val="005903D6"/>
    <w:rsid w:val="005905AB"/>
    <w:rsid w:val="00592D13"/>
    <w:rsid w:val="005944A6"/>
    <w:rsid w:val="005947AD"/>
    <w:rsid w:val="00594AE2"/>
    <w:rsid w:val="0059716C"/>
    <w:rsid w:val="005A008A"/>
    <w:rsid w:val="005A0980"/>
    <w:rsid w:val="005A1061"/>
    <w:rsid w:val="005A16D5"/>
    <w:rsid w:val="005A2342"/>
    <w:rsid w:val="005A2690"/>
    <w:rsid w:val="005A489F"/>
    <w:rsid w:val="005A6290"/>
    <w:rsid w:val="005A6C72"/>
    <w:rsid w:val="005A6E4F"/>
    <w:rsid w:val="005A77A7"/>
    <w:rsid w:val="005B0BD6"/>
    <w:rsid w:val="005B0C31"/>
    <w:rsid w:val="005B103D"/>
    <w:rsid w:val="005B1B79"/>
    <w:rsid w:val="005B1EDC"/>
    <w:rsid w:val="005B2493"/>
    <w:rsid w:val="005B29C3"/>
    <w:rsid w:val="005B3916"/>
    <w:rsid w:val="005B627E"/>
    <w:rsid w:val="005B6591"/>
    <w:rsid w:val="005C203A"/>
    <w:rsid w:val="005C27A6"/>
    <w:rsid w:val="005C346E"/>
    <w:rsid w:val="005C3FB6"/>
    <w:rsid w:val="005C428C"/>
    <w:rsid w:val="005C6685"/>
    <w:rsid w:val="005C6BED"/>
    <w:rsid w:val="005C7D5B"/>
    <w:rsid w:val="005C7E5E"/>
    <w:rsid w:val="005C7EB6"/>
    <w:rsid w:val="005D013A"/>
    <w:rsid w:val="005D055E"/>
    <w:rsid w:val="005D23A2"/>
    <w:rsid w:val="005D2535"/>
    <w:rsid w:val="005D265E"/>
    <w:rsid w:val="005D31AE"/>
    <w:rsid w:val="005D45BB"/>
    <w:rsid w:val="005D605B"/>
    <w:rsid w:val="005D6A48"/>
    <w:rsid w:val="005D7F8F"/>
    <w:rsid w:val="005E08E2"/>
    <w:rsid w:val="005E16E9"/>
    <w:rsid w:val="005E1C64"/>
    <w:rsid w:val="005E1D7B"/>
    <w:rsid w:val="005E2197"/>
    <w:rsid w:val="005E4F5C"/>
    <w:rsid w:val="005F0331"/>
    <w:rsid w:val="005F084B"/>
    <w:rsid w:val="005F12C3"/>
    <w:rsid w:val="005F309F"/>
    <w:rsid w:val="005F5EF6"/>
    <w:rsid w:val="005F7F24"/>
    <w:rsid w:val="00600413"/>
    <w:rsid w:val="00600802"/>
    <w:rsid w:val="00601420"/>
    <w:rsid w:val="00601D97"/>
    <w:rsid w:val="0060217D"/>
    <w:rsid w:val="0060329E"/>
    <w:rsid w:val="006037B0"/>
    <w:rsid w:val="0060492D"/>
    <w:rsid w:val="00606F91"/>
    <w:rsid w:val="00610CC9"/>
    <w:rsid w:val="0061149D"/>
    <w:rsid w:val="006135CC"/>
    <w:rsid w:val="00613889"/>
    <w:rsid w:val="00614947"/>
    <w:rsid w:val="0061632B"/>
    <w:rsid w:val="00616705"/>
    <w:rsid w:val="006170F6"/>
    <w:rsid w:val="00617D99"/>
    <w:rsid w:val="00617EDC"/>
    <w:rsid w:val="00617F04"/>
    <w:rsid w:val="00617FB5"/>
    <w:rsid w:val="006207D7"/>
    <w:rsid w:val="00620984"/>
    <w:rsid w:val="0062151F"/>
    <w:rsid w:val="0062155A"/>
    <w:rsid w:val="00622B96"/>
    <w:rsid w:val="00622FB4"/>
    <w:rsid w:val="006232F9"/>
    <w:rsid w:val="0062335C"/>
    <w:rsid w:val="00623733"/>
    <w:rsid w:val="00624856"/>
    <w:rsid w:val="00624AFD"/>
    <w:rsid w:val="00624C3B"/>
    <w:rsid w:val="00626886"/>
    <w:rsid w:val="00630902"/>
    <w:rsid w:val="00630987"/>
    <w:rsid w:val="00630EF1"/>
    <w:rsid w:val="00631046"/>
    <w:rsid w:val="006325A8"/>
    <w:rsid w:val="00632D1D"/>
    <w:rsid w:val="00632DF3"/>
    <w:rsid w:val="00632F70"/>
    <w:rsid w:val="0063337A"/>
    <w:rsid w:val="006345EF"/>
    <w:rsid w:val="00635777"/>
    <w:rsid w:val="00636AE2"/>
    <w:rsid w:val="00637C90"/>
    <w:rsid w:val="00640495"/>
    <w:rsid w:val="00640637"/>
    <w:rsid w:val="00640BE4"/>
    <w:rsid w:val="00640E39"/>
    <w:rsid w:val="00641180"/>
    <w:rsid w:val="00642012"/>
    <w:rsid w:val="006451A2"/>
    <w:rsid w:val="0064524B"/>
    <w:rsid w:val="00645A68"/>
    <w:rsid w:val="00646546"/>
    <w:rsid w:val="00646A63"/>
    <w:rsid w:val="006474BE"/>
    <w:rsid w:val="006478F0"/>
    <w:rsid w:val="0065082A"/>
    <w:rsid w:val="00651133"/>
    <w:rsid w:val="00651CC5"/>
    <w:rsid w:val="0065336A"/>
    <w:rsid w:val="006538DD"/>
    <w:rsid w:val="00654978"/>
    <w:rsid w:val="00654AAE"/>
    <w:rsid w:val="0065588B"/>
    <w:rsid w:val="00655B1E"/>
    <w:rsid w:val="006569AD"/>
    <w:rsid w:val="00657EA7"/>
    <w:rsid w:val="00657ED3"/>
    <w:rsid w:val="00660A0B"/>
    <w:rsid w:val="0066390C"/>
    <w:rsid w:val="0066517F"/>
    <w:rsid w:val="00665542"/>
    <w:rsid w:val="00666647"/>
    <w:rsid w:val="006666A5"/>
    <w:rsid w:val="00666C22"/>
    <w:rsid w:val="006702CD"/>
    <w:rsid w:val="00670D6B"/>
    <w:rsid w:val="00670DE1"/>
    <w:rsid w:val="00671E99"/>
    <w:rsid w:val="0067201C"/>
    <w:rsid w:val="0067213F"/>
    <w:rsid w:val="00673208"/>
    <w:rsid w:val="006733F1"/>
    <w:rsid w:val="00673DF6"/>
    <w:rsid w:val="006747FD"/>
    <w:rsid w:val="00675F12"/>
    <w:rsid w:val="00676123"/>
    <w:rsid w:val="006771A3"/>
    <w:rsid w:val="00677739"/>
    <w:rsid w:val="00677830"/>
    <w:rsid w:val="0068087E"/>
    <w:rsid w:val="00680D94"/>
    <w:rsid w:val="00680F35"/>
    <w:rsid w:val="006814BF"/>
    <w:rsid w:val="00681F30"/>
    <w:rsid w:val="00682AB9"/>
    <w:rsid w:val="006831E0"/>
    <w:rsid w:val="00683288"/>
    <w:rsid w:val="006837A8"/>
    <w:rsid w:val="00683DFE"/>
    <w:rsid w:val="00683F1E"/>
    <w:rsid w:val="00684843"/>
    <w:rsid w:val="00684D80"/>
    <w:rsid w:val="006858DE"/>
    <w:rsid w:val="00686881"/>
    <w:rsid w:val="006875CA"/>
    <w:rsid w:val="00687FC1"/>
    <w:rsid w:val="006900FC"/>
    <w:rsid w:val="00690502"/>
    <w:rsid w:val="0069194C"/>
    <w:rsid w:val="006921E1"/>
    <w:rsid w:val="006928CF"/>
    <w:rsid w:val="0069653C"/>
    <w:rsid w:val="0069726A"/>
    <w:rsid w:val="00697A5B"/>
    <w:rsid w:val="00697D0D"/>
    <w:rsid w:val="006A0C6B"/>
    <w:rsid w:val="006A1AE8"/>
    <w:rsid w:val="006A1B5C"/>
    <w:rsid w:val="006A27D0"/>
    <w:rsid w:val="006A2E7E"/>
    <w:rsid w:val="006A2F35"/>
    <w:rsid w:val="006A39C9"/>
    <w:rsid w:val="006A55B2"/>
    <w:rsid w:val="006A5EB7"/>
    <w:rsid w:val="006A5F19"/>
    <w:rsid w:val="006A64FD"/>
    <w:rsid w:val="006A693F"/>
    <w:rsid w:val="006B0BE3"/>
    <w:rsid w:val="006B1325"/>
    <w:rsid w:val="006B1553"/>
    <w:rsid w:val="006B1567"/>
    <w:rsid w:val="006B2683"/>
    <w:rsid w:val="006B2D63"/>
    <w:rsid w:val="006B30D4"/>
    <w:rsid w:val="006B3E39"/>
    <w:rsid w:val="006B40F3"/>
    <w:rsid w:val="006B4946"/>
    <w:rsid w:val="006B554D"/>
    <w:rsid w:val="006B5DA6"/>
    <w:rsid w:val="006B6EBF"/>
    <w:rsid w:val="006B7882"/>
    <w:rsid w:val="006C0B15"/>
    <w:rsid w:val="006C1746"/>
    <w:rsid w:val="006C214B"/>
    <w:rsid w:val="006C2219"/>
    <w:rsid w:val="006C2E23"/>
    <w:rsid w:val="006C3222"/>
    <w:rsid w:val="006C35A0"/>
    <w:rsid w:val="006C3658"/>
    <w:rsid w:val="006C40A4"/>
    <w:rsid w:val="006C4D7B"/>
    <w:rsid w:val="006C6AA7"/>
    <w:rsid w:val="006C75BB"/>
    <w:rsid w:val="006C7B86"/>
    <w:rsid w:val="006D2446"/>
    <w:rsid w:val="006D2A09"/>
    <w:rsid w:val="006D4126"/>
    <w:rsid w:val="006D50CB"/>
    <w:rsid w:val="006D58E9"/>
    <w:rsid w:val="006D5D86"/>
    <w:rsid w:val="006D5EC8"/>
    <w:rsid w:val="006D5F11"/>
    <w:rsid w:val="006D68EF"/>
    <w:rsid w:val="006D6F91"/>
    <w:rsid w:val="006D74CB"/>
    <w:rsid w:val="006E0F91"/>
    <w:rsid w:val="006E1B3F"/>
    <w:rsid w:val="006E1B53"/>
    <w:rsid w:val="006E2856"/>
    <w:rsid w:val="006E4665"/>
    <w:rsid w:val="006E49EF"/>
    <w:rsid w:val="006E4F5F"/>
    <w:rsid w:val="006E5370"/>
    <w:rsid w:val="006E5881"/>
    <w:rsid w:val="006E6085"/>
    <w:rsid w:val="006E6B3B"/>
    <w:rsid w:val="006E6F4A"/>
    <w:rsid w:val="006E7ABA"/>
    <w:rsid w:val="006F1CD8"/>
    <w:rsid w:val="006F2546"/>
    <w:rsid w:val="006F30BE"/>
    <w:rsid w:val="006F3BE2"/>
    <w:rsid w:val="006F3EFF"/>
    <w:rsid w:val="006F495B"/>
    <w:rsid w:val="006F4B25"/>
    <w:rsid w:val="006F531B"/>
    <w:rsid w:val="006F6496"/>
    <w:rsid w:val="006F7FE8"/>
    <w:rsid w:val="00700951"/>
    <w:rsid w:val="0070165B"/>
    <w:rsid w:val="00701D7C"/>
    <w:rsid w:val="00702817"/>
    <w:rsid w:val="00702C06"/>
    <w:rsid w:val="00703883"/>
    <w:rsid w:val="007044A6"/>
    <w:rsid w:val="00704A6A"/>
    <w:rsid w:val="007052B1"/>
    <w:rsid w:val="0070531C"/>
    <w:rsid w:val="00705573"/>
    <w:rsid w:val="00705836"/>
    <w:rsid w:val="007058E4"/>
    <w:rsid w:val="00705D6E"/>
    <w:rsid w:val="007062D5"/>
    <w:rsid w:val="00706A24"/>
    <w:rsid w:val="00707352"/>
    <w:rsid w:val="00710220"/>
    <w:rsid w:val="0071055D"/>
    <w:rsid w:val="007109E5"/>
    <w:rsid w:val="007116E8"/>
    <w:rsid w:val="00711CCE"/>
    <w:rsid w:val="00713769"/>
    <w:rsid w:val="00713BBB"/>
    <w:rsid w:val="00713BC4"/>
    <w:rsid w:val="00713C28"/>
    <w:rsid w:val="00714CFE"/>
    <w:rsid w:val="00715492"/>
    <w:rsid w:val="00715A15"/>
    <w:rsid w:val="00715EED"/>
    <w:rsid w:val="00716005"/>
    <w:rsid w:val="00716659"/>
    <w:rsid w:val="0071674D"/>
    <w:rsid w:val="00717851"/>
    <w:rsid w:val="007179BB"/>
    <w:rsid w:val="00717C37"/>
    <w:rsid w:val="00721119"/>
    <w:rsid w:val="00721EEC"/>
    <w:rsid w:val="0072291E"/>
    <w:rsid w:val="007235D3"/>
    <w:rsid w:val="007245C0"/>
    <w:rsid w:val="00725813"/>
    <w:rsid w:val="00726869"/>
    <w:rsid w:val="00726FDE"/>
    <w:rsid w:val="007277EE"/>
    <w:rsid w:val="00727C3D"/>
    <w:rsid w:val="007308FF"/>
    <w:rsid w:val="00730985"/>
    <w:rsid w:val="00730F07"/>
    <w:rsid w:val="00731C38"/>
    <w:rsid w:val="00731FF8"/>
    <w:rsid w:val="00732A4C"/>
    <w:rsid w:val="007342EF"/>
    <w:rsid w:val="00735556"/>
    <w:rsid w:val="00735E76"/>
    <w:rsid w:val="00736348"/>
    <w:rsid w:val="00736912"/>
    <w:rsid w:val="00737431"/>
    <w:rsid w:val="00740321"/>
    <w:rsid w:val="007421AA"/>
    <w:rsid w:val="00742AA7"/>
    <w:rsid w:val="00743D63"/>
    <w:rsid w:val="00744033"/>
    <w:rsid w:val="00744336"/>
    <w:rsid w:val="00744BF0"/>
    <w:rsid w:val="00745C4C"/>
    <w:rsid w:val="00745C8D"/>
    <w:rsid w:val="00750330"/>
    <w:rsid w:val="00750DF5"/>
    <w:rsid w:val="007514C7"/>
    <w:rsid w:val="007516F7"/>
    <w:rsid w:val="007539A7"/>
    <w:rsid w:val="00755326"/>
    <w:rsid w:val="00755543"/>
    <w:rsid w:val="0075661F"/>
    <w:rsid w:val="00756A5E"/>
    <w:rsid w:val="00756D26"/>
    <w:rsid w:val="007571FD"/>
    <w:rsid w:val="00757DDF"/>
    <w:rsid w:val="00757DF9"/>
    <w:rsid w:val="00760908"/>
    <w:rsid w:val="00760CC2"/>
    <w:rsid w:val="0076114C"/>
    <w:rsid w:val="00762787"/>
    <w:rsid w:val="00763944"/>
    <w:rsid w:val="00765186"/>
    <w:rsid w:val="0076553C"/>
    <w:rsid w:val="00765CA2"/>
    <w:rsid w:val="0076771F"/>
    <w:rsid w:val="007677FC"/>
    <w:rsid w:val="00770590"/>
    <w:rsid w:val="007725C6"/>
    <w:rsid w:val="00774659"/>
    <w:rsid w:val="00774D94"/>
    <w:rsid w:val="007762A4"/>
    <w:rsid w:val="00776CBA"/>
    <w:rsid w:val="00776F0D"/>
    <w:rsid w:val="00776F5B"/>
    <w:rsid w:val="00776F93"/>
    <w:rsid w:val="00777395"/>
    <w:rsid w:val="00780E5C"/>
    <w:rsid w:val="00780F99"/>
    <w:rsid w:val="00781541"/>
    <w:rsid w:val="007818B8"/>
    <w:rsid w:val="00781B11"/>
    <w:rsid w:val="00786982"/>
    <w:rsid w:val="007874A1"/>
    <w:rsid w:val="00787A63"/>
    <w:rsid w:val="00790035"/>
    <w:rsid w:val="0079159A"/>
    <w:rsid w:val="00793439"/>
    <w:rsid w:val="00794078"/>
    <w:rsid w:val="00794922"/>
    <w:rsid w:val="007949A9"/>
    <w:rsid w:val="00794D80"/>
    <w:rsid w:val="00794D91"/>
    <w:rsid w:val="007950A7"/>
    <w:rsid w:val="0079518E"/>
    <w:rsid w:val="007951EC"/>
    <w:rsid w:val="00795643"/>
    <w:rsid w:val="007957B9"/>
    <w:rsid w:val="0079661C"/>
    <w:rsid w:val="00797E7A"/>
    <w:rsid w:val="007A099E"/>
    <w:rsid w:val="007A0E36"/>
    <w:rsid w:val="007A222B"/>
    <w:rsid w:val="007A3A2F"/>
    <w:rsid w:val="007A3BB0"/>
    <w:rsid w:val="007A4088"/>
    <w:rsid w:val="007A425C"/>
    <w:rsid w:val="007A5086"/>
    <w:rsid w:val="007A72AA"/>
    <w:rsid w:val="007A7AC3"/>
    <w:rsid w:val="007B2A9F"/>
    <w:rsid w:val="007B34AB"/>
    <w:rsid w:val="007B43A1"/>
    <w:rsid w:val="007B4D14"/>
    <w:rsid w:val="007B6434"/>
    <w:rsid w:val="007B744C"/>
    <w:rsid w:val="007B79A0"/>
    <w:rsid w:val="007B7DC1"/>
    <w:rsid w:val="007C0E6A"/>
    <w:rsid w:val="007C12FB"/>
    <w:rsid w:val="007C305C"/>
    <w:rsid w:val="007C54F6"/>
    <w:rsid w:val="007C5FAB"/>
    <w:rsid w:val="007C63DF"/>
    <w:rsid w:val="007C65CB"/>
    <w:rsid w:val="007C67AB"/>
    <w:rsid w:val="007C7E4D"/>
    <w:rsid w:val="007D0457"/>
    <w:rsid w:val="007D0578"/>
    <w:rsid w:val="007D0755"/>
    <w:rsid w:val="007D1BFE"/>
    <w:rsid w:val="007D297B"/>
    <w:rsid w:val="007D2CF6"/>
    <w:rsid w:val="007D2F38"/>
    <w:rsid w:val="007D3F19"/>
    <w:rsid w:val="007D440D"/>
    <w:rsid w:val="007D4D20"/>
    <w:rsid w:val="007D5348"/>
    <w:rsid w:val="007D5B9C"/>
    <w:rsid w:val="007D661D"/>
    <w:rsid w:val="007D66EB"/>
    <w:rsid w:val="007D68FE"/>
    <w:rsid w:val="007D69E6"/>
    <w:rsid w:val="007D6C7C"/>
    <w:rsid w:val="007E00F9"/>
    <w:rsid w:val="007E05DE"/>
    <w:rsid w:val="007E0F9A"/>
    <w:rsid w:val="007E1835"/>
    <w:rsid w:val="007E35C5"/>
    <w:rsid w:val="007E44E4"/>
    <w:rsid w:val="007E530D"/>
    <w:rsid w:val="007E72A1"/>
    <w:rsid w:val="007E7ACE"/>
    <w:rsid w:val="007E7B5E"/>
    <w:rsid w:val="007F2001"/>
    <w:rsid w:val="007F238D"/>
    <w:rsid w:val="007F341F"/>
    <w:rsid w:val="007F361A"/>
    <w:rsid w:val="007F4ED3"/>
    <w:rsid w:val="007F61BA"/>
    <w:rsid w:val="007F6555"/>
    <w:rsid w:val="007F6671"/>
    <w:rsid w:val="007F787A"/>
    <w:rsid w:val="00801E07"/>
    <w:rsid w:val="00801E48"/>
    <w:rsid w:val="0080266C"/>
    <w:rsid w:val="00802815"/>
    <w:rsid w:val="008045A1"/>
    <w:rsid w:val="00804E27"/>
    <w:rsid w:val="008057D9"/>
    <w:rsid w:val="00805FF0"/>
    <w:rsid w:val="0080602B"/>
    <w:rsid w:val="00806FAA"/>
    <w:rsid w:val="00810168"/>
    <w:rsid w:val="00810EC8"/>
    <w:rsid w:val="008113C6"/>
    <w:rsid w:val="0081146B"/>
    <w:rsid w:val="00812C36"/>
    <w:rsid w:val="00813B67"/>
    <w:rsid w:val="00813EED"/>
    <w:rsid w:val="0081490E"/>
    <w:rsid w:val="00814E05"/>
    <w:rsid w:val="008159B5"/>
    <w:rsid w:val="00815A44"/>
    <w:rsid w:val="00816677"/>
    <w:rsid w:val="00816FCD"/>
    <w:rsid w:val="00820158"/>
    <w:rsid w:val="00820A8A"/>
    <w:rsid w:val="00820DD1"/>
    <w:rsid w:val="00821296"/>
    <w:rsid w:val="00822179"/>
    <w:rsid w:val="00822901"/>
    <w:rsid w:val="0082425B"/>
    <w:rsid w:val="00824E03"/>
    <w:rsid w:val="00825597"/>
    <w:rsid w:val="00825A03"/>
    <w:rsid w:val="00826444"/>
    <w:rsid w:val="00826445"/>
    <w:rsid w:val="00826930"/>
    <w:rsid w:val="00826B19"/>
    <w:rsid w:val="00826D99"/>
    <w:rsid w:val="00826DF2"/>
    <w:rsid w:val="00832FB7"/>
    <w:rsid w:val="00833315"/>
    <w:rsid w:val="008338EB"/>
    <w:rsid w:val="00837398"/>
    <w:rsid w:val="00837A3B"/>
    <w:rsid w:val="00840612"/>
    <w:rsid w:val="00842872"/>
    <w:rsid w:val="00844B6A"/>
    <w:rsid w:val="00845325"/>
    <w:rsid w:val="008456A8"/>
    <w:rsid w:val="00850ABF"/>
    <w:rsid w:val="008517C8"/>
    <w:rsid w:val="008541ED"/>
    <w:rsid w:val="0085566B"/>
    <w:rsid w:val="0085598A"/>
    <w:rsid w:val="00855E40"/>
    <w:rsid w:val="00856635"/>
    <w:rsid w:val="008568E7"/>
    <w:rsid w:val="00856FDC"/>
    <w:rsid w:val="00857B3A"/>
    <w:rsid w:val="00860013"/>
    <w:rsid w:val="00861B92"/>
    <w:rsid w:val="00862B23"/>
    <w:rsid w:val="008635F6"/>
    <w:rsid w:val="00864C2A"/>
    <w:rsid w:val="00865647"/>
    <w:rsid w:val="00866159"/>
    <w:rsid w:val="00866A01"/>
    <w:rsid w:val="00867244"/>
    <w:rsid w:val="0086732E"/>
    <w:rsid w:val="00870F5D"/>
    <w:rsid w:val="00871263"/>
    <w:rsid w:val="00871BE8"/>
    <w:rsid w:val="00872361"/>
    <w:rsid w:val="008723D8"/>
    <w:rsid w:val="00872D81"/>
    <w:rsid w:val="008732F6"/>
    <w:rsid w:val="00873502"/>
    <w:rsid w:val="00873D2A"/>
    <w:rsid w:val="00873D42"/>
    <w:rsid w:val="00875D25"/>
    <w:rsid w:val="0087623B"/>
    <w:rsid w:val="00876C6A"/>
    <w:rsid w:val="0087729F"/>
    <w:rsid w:val="008775D5"/>
    <w:rsid w:val="008814FB"/>
    <w:rsid w:val="00881BCD"/>
    <w:rsid w:val="0088342D"/>
    <w:rsid w:val="00885131"/>
    <w:rsid w:val="0088521A"/>
    <w:rsid w:val="00886165"/>
    <w:rsid w:val="0088695D"/>
    <w:rsid w:val="0089189C"/>
    <w:rsid w:val="008919E6"/>
    <w:rsid w:val="00892B11"/>
    <w:rsid w:val="00892CCE"/>
    <w:rsid w:val="00892DDD"/>
    <w:rsid w:val="00894866"/>
    <w:rsid w:val="00894894"/>
    <w:rsid w:val="008953F9"/>
    <w:rsid w:val="00896325"/>
    <w:rsid w:val="00896DF2"/>
    <w:rsid w:val="008A1D4D"/>
    <w:rsid w:val="008A3679"/>
    <w:rsid w:val="008A429B"/>
    <w:rsid w:val="008A5002"/>
    <w:rsid w:val="008A5C60"/>
    <w:rsid w:val="008A61AF"/>
    <w:rsid w:val="008B0A4D"/>
    <w:rsid w:val="008B10E8"/>
    <w:rsid w:val="008B2909"/>
    <w:rsid w:val="008B35AB"/>
    <w:rsid w:val="008B41B8"/>
    <w:rsid w:val="008B42BF"/>
    <w:rsid w:val="008B4E01"/>
    <w:rsid w:val="008B7D27"/>
    <w:rsid w:val="008C0633"/>
    <w:rsid w:val="008C0DFB"/>
    <w:rsid w:val="008C1A9C"/>
    <w:rsid w:val="008C22B5"/>
    <w:rsid w:val="008C23C6"/>
    <w:rsid w:val="008C3590"/>
    <w:rsid w:val="008C3629"/>
    <w:rsid w:val="008C44B9"/>
    <w:rsid w:val="008C52C2"/>
    <w:rsid w:val="008C5747"/>
    <w:rsid w:val="008C5E96"/>
    <w:rsid w:val="008C663E"/>
    <w:rsid w:val="008C7AF4"/>
    <w:rsid w:val="008C7E89"/>
    <w:rsid w:val="008D0AEA"/>
    <w:rsid w:val="008D2CFB"/>
    <w:rsid w:val="008D3446"/>
    <w:rsid w:val="008D3551"/>
    <w:rsid w:val="008D4136"/>
    <w:rsid w:val="008D4B5E"/>
    <w:rsid w:val="008D525F"/>
    <w:rsid w:val="008D54C2"/>
    <w:rsid w:val="008D6013"/>
    <w:rsid w:val="008D64B2"/>
    <w:rsid w:val="008E0982"/>
    <w:rsid w:val="008E1E93"/>
    <w:rsid w:val="008E1E96"/>
    <w:rsid w:val="008E23C1"/>
    <w:rsid w:val="008E2D87"/>
    <w:rsid w:val="008E393E"/>
    <w:rsid w:val="008E4437"/>
    <w:rsid w:val="008E4AF6"/>
    <w:rsid w:val="008E4B09"/>
    <w:rsid w:val="008F028C"/>
    <w:rsid w:val="008F0292"/>
    <w:rsid w:val="008F2441"/>
    <w:rsid w:val="008F2DB6"/>
    <w:rsid w:val="008F34BF"/>
    <w:rsid w:val="008F5743"/>
    <w:rsid w:val="008F5E30"/>
    <w:rsid w:val="008F6CD0"/>
    <w:rsid w:val="008F6F03"/>
    <w:rsid w:val="008F73FA"/>
    <w:rsid w:val="008F7D10"/>
    <w:rsid w:val="009008B8"/>
    <w:rsid w:val="00901016"/>
    <w:rsid w:val="0090244F"/>
    <w:rsid w:val="00902B72"/>
    <w:rsid w:val="00903061"/>
    <w:rsid w:val="00903839"/>
    <w:rsid w:val="00903C75"/>
    <w:rsid w:val="00906437"/>
    <w:rsid w:val="009065A4"/>
    <w:rsid w:val="0090689C"/>
    <w:rsid w:val="009078A0"/>
    <w:rsid w:val="00910388"/>
    <w:rsid w:val="00913737"/>
    <w:rsid w:val="0091378D"/>
    <w:rsid w:val="009141A9"/>
    <w:rsid w:val="009147D5"/>
    <w:rsid w:val="00914D7F"/>
    <w:rsid w:val="009157A9"/>
    <w:rsid w:val="00915B09"/>
    <w:rsid w:val="00915C73"/>
    <w:rsid w:val="009162A1"/>
    <w:rsid w:val="00916A76"/>
    <w:rsid w:val="00916C1D"/>
    <w:rsid w:val="00917222"/>
    <w:rsid w:val="00920EDE"/>
    <w:rsid w:val="0092128E"/>
    <w:rsid w:val="00921E2F"/>
    <w:rsid w:val="0092201A"/>
    <w:rsid w:val="00922CB5"/>
    <w:rsid w:val="009255C0"/>
    <w:rsid w:val="009255C3"/>
    <w:rsid w:val="00927154"/>
    <w:rsid w:val="009272DC"/>
    <w:rsid w:val="00931120"/>
    <w:rsid w:val="00932840"/>
    <w:rsid w:val="009332F5"/>
    <w:rsid w:val="0093341E"/>
    <w:rsid w:val="0093375A"/>
    <w:rsid w:val="009353DC"/>
    <w:rsid w:val="009377B5"/>
    <w:rsid w:val="00940018"/>
    <w:rsid w:val="0094046F"/>
    <w:rsid w:val="00940904"/>
    <w:rsid w:val="00940CF5"/>
    <w:rsid w:val="0094228F"/>
    <w:rsid w:val="0094265C"/>
    <w:rsid w:val="00942FB4"/>
    <w:rsid w:val="009436F4"/>
    <w:rsid w:val="009439A9"/>
    <w:rsid w:val="00944699"/>
    <w:rsid w:val="00944C76"/>
    <w:rsid w:val="00945396"/>
    <w:rsid w:val="009453A7"/>
    <w:rsid w:val="00945641"/>
    <w:rsid w:val="0094642D"/>
    <w:rsid w:val="009464BB"/>
    <w:rsid w:val="00946DED"/>
    <w:rsid w:val="00947FD9"/>
    <w:rsid w:val="0095012A"/>
    <w:rsid w:val="009503F7"/>
    <w:rsid w:val="00950CDF"/>
    <w:rsid w:val="00951014"/>
    <w:rsid w:val="009514BA"/>
    <w:rsid w:val="00953B44"/>
    <w:rsid w:val="0095652C"/>
    <w:rsid w:val="00956FA4"/>
    <w:rsid w:val="009574B3"/>
    <w:rsid w:val="0096300D"/>
    <w:rsid w:val="0096356D"/>
    <w:rsid w:val="00964350"/>
    <w:rsid w:val="00964C03"/>
    <w:rsid w:val="009660C9"/>
    <w:rsid w:val="009672B4"/>
    <w:rsid w:val="009715C3"/>
    <w:rsid w:val="009719CB"/>
    <w:rsid w:val="00971EB7"/>
    <w:rsid w:val="00974141"/>
    <w:rsid w:val="009749A9"/>
    <w:rsid w:val="0097530B"/>
    <w:rsid w:val="00975323"/>
    <w:rsid w:val="00975C12"/>
    <w:rsid w:val="00976CDC"/>
    <w:rsid w:val="00977522"/>
    <w:rsid w:val="0098092C"/>
    <w:rsid w:val="00981207"/>
    <w:rsid w:val="009812D5"/>
    <w:rsid w:val="0098273D"/>
    <w:rsid w:val="00982837"/>
    <w:rsid w:val="00983CD4"/>
    <w:rsid w:val="00984BFA"/>
    <w:rsid w:val="00984C68"/>
    <w:rsid w:val="0098533D"/>
    <w:rsid w:val="00985AC0"/>
    <w:rsid w:val="00992604"/>
    <w:rsid w:val="009929C0"/>
    <w:rsid w:val="00993E8B"/>
    <w:rsid w:val="00996E66"/>
    <w:rsid w:val="00996EB3"/>
    <w:rsid w:val="00997116"/>
    <w:rsid w:val="00997905"/>
    <w:rsid w:val="009A13D9"/>
    <w:rsid w:val="009A1C88"/>
    <w:rsid w:val="009A218C"/>
    <w:rsid w:val="009A273B"/>
    <w:rsid w:val="009A2765"/>
    <w:rsid w:val="009A29B8"/>
    <w:rsid w:val="009A3E07"/>
    <w:rsid w:val="009A5473"/>
    <w:rsid w:val="009A7421"/>
    <w:rsid w:val="009B0F41"/>
    <w:rsid w:val="009B2939"/>
    <w:rsid w:val="009B5FDA"/>
    <w:rsid w:val="009B6C72"/>
    <w:rsid w:val="009C1056"/>
    <w:rsid w:val="009C15C4"/>
    <w:rsid w:val="009C1729"/>
    <w:rsid w:val="009C2397"/>
    <w:rsid w:val="009C2902"/>
    <w:rsid w:val="009C33F7"/>
    <w:rsid w:val="009C450E"/>
    <w:rsid w:val="009C45FE"/>
    <w:rsid w:val="009C520E"/>
    <w:rsid w:val="009C58D3"/>
    <w:rsid w:val="009C5DD5"/>
    <w:rsid w:val="009C63F4"/>
    <w:rsid w:val="009C7812"/>
    <w:rsid w:val="009D0230"/>
    <w:rsid w:val="009D0E71"/>
    <w:rsid w:val="009D13C2"/>
    <w:rsid w:val="009D14E0"/>
    <w:rsid w:val="009D184F"/>
    <w:rsid w:val="009D1A8C"/>
    <w:rsid w:val="009D1B6B"/>
    <w:rsid w:val="009D295A"/>
    <w:rsid w:val="009D3A79"/>
    <w:rsid w:val="009D3E0D"/>
    <w:rsid w:val="009D7BCF"/>
    <w:rsid w:val="009D7EAA"/>
    <w:rsid w:val="009E05DE"/>
    <w:rsid w:val="009E0AB7"/>
    <w:rsid w:val="009E1D20"/>
    <w:rsid w:val="009E1DB5"/>
    <w:rsid w:val="009E1E5B"/>
    <w:rsid w:val="009E23C3"/>
    <w:rsid w:val="009E2DDF"/>
    <w:rsid w:val="009E43B4"/>
    <w:rsid w:val="009E450C"/>
    <w:rsid w:val="009E57F5"/>
    <w:rsid w:val="009E61BE"/>
    <w:rsid w:val="009E680B"/>
    <w:rsid w:val="009E6DD9"/>
    <w:rsid w:val="009E7BD3"/>
    <w:rsid w:val="009F1851"/>
    <w:rsid w:val="009F1979"/>
    <w:rsid w:val="009F1C75"/>
    <w:rsid w:val="009F2DDD"/>
    <w:rsid w:val="009F3C77"/>
    <w:rsid w:val="009F5193"/>
    <w:rsid w:val="009F6109"/>
    <w:rsid w:val="009F61CE"/>
    <w:rsid w:val="009F69F1"/>
    <w:rsid w:val="009F7717"/>
    <w:rsid w:val="009F79B4"/>
    <w:rsid w:val="00A0005D"/>
    <w:rsid w:val="00A00403"/>
    <w:rsid w:val="00A00BED"/>
    <w:rsid w:val="00A00D75"/>
    <w:rsid w:val="00A00F01"/>
    <w:rsid w:val="00A014FE"/>
    <w:rsid w:val="00A01AC5"/>
    <w:rsid w:val="00A01ACE"/>
    <w:rsid w:val="00A01CC9"/>
    <w:rsid w:val="00A0294D"/>
    <w:rsid w:val="00A03028"/>
    <w:rsid w:val="00A040CC"/>
    <w:rsid w:val="00A04630"/>
    <w:rsid w:val="00A04A21"/>
    <w:rsid w:val="00A04F99"/>
    <w:rsid w:val="00A05DC2"/>
    <w:rsid w:val="00A064C3"/>
    <w:rsid w:val="00A0757C"/>
    <w:rsid w:val="00A07C1F"/>
    <w:rsid w:val="00A1022B"/>
    <w:rsid w:val="00A10DD0"/>
    <w:rsid w:val="00A1276C"/>
    <w:rsid w:val="00A12799"/>
    <w:rsid w:val="00A15408"/>
    <w:rsid w:val="00A15A1F"/>
    <w:rsid w:val="00A166CF"/>
    <w:rsid w:val="00A169B1"/>
    <w:rsid w:val="00A16A12"/>
    <w:rsid w:val="00A170A1"/>
    <w:rsid w:val="00A17930"/>
    <w:rsid w:val="00A205F3"/>
    <w:rsid w:val="00A210B5"/>
    <w:rsid w:val="00A21286"/>
    <w:rsid w:val="00A248F6"/>
    <w:rsid w:val="00A26345"/>
    <w:rsid w:val="00A26641"/>
    <w:rsid w:val="00A27B15"/>
    <w:rsid w:val="00A300BC"/>
    <w:rsid w:val="00A302A2"/>
    <w:rsid w:val="00A30C6D"/>
    <w:rsid w:val="00A3120B"/>
    <w:rsid w:val="00A31D66"/>
    <w:rsid w:val="00A32A13"/>
    <w:rsid w:val="00A32BC1"/>
    <w:rsid w:val="00A3321E"/>
    <w:rsid w:val="00A33220"/>
    <w:rsid w:val="00A3325A"/>
    <w:rsid w:val="00A3365E"/>
    <w:rsid w:val="00A33BD6"/>
    <w:rsid w:val="00A34C02"/>
    <w:rsid w:val="00A37920"/>
    <w:rsid w:val="00A37964"/>
    <w:rsid w:val="00A379CF"/>
    <w:rsid w:val="00A37A6A"/>
    <w:rsid w:val="00A4045E"/>
    <w:rsid w:val="00A404E4"/>
    <w:rsid w:val="00A41268"/>
    <w:rsid w:val="00A41C24"/>
    <w:rsid w:val="00A422F4"/>
    <w:rsid w:val="00A4259B"/>
    <w:rsid w:val="00A43013"/>
    <w:rsid w:val="00A448EC"/>
    <w:rsid w:val="00A44DC0"/>
    <w:rsid w:val="00A45563"/>
    <w:rsid w:val="00A45DA0"/>
    <w:rsid w:val="00A46EBB"/>
    <w:rsid w:val="00A46FD3"/>
    <w:rsid w:val="00A47341"/>
    <w:rsid w:val="00A47CC3"/>
    <w:rsid w:val="00A504E7"/>
    <w:rsid w:val="00A5136B"/>
    <w:rsid w:val="00A5355C"/>
    <w:rsid w:val="00A54727"/>
    <w:rsid w:val="00A5494E"/>
    <w:rsid w:val="00A5766E"/>
    <w:rsid w:val="00A57D0D"/>
    <w:rsid w:val="00A6091A"/>
    <w:rsid w:val="00A610C9"/>
    <w:rsid w:val="00A63F06"/>
    <w:rsid w:val="00A6420C"/>
    <w:rsid w:val="00A64DA7"/>
    <w:rsid w:val="00A65071"/>
    <w:rsid w:val="00A654FC"/>
    <w:rsid w:val="00A661D5"/>
    <w:rsid w:val="00A66640"/>
    <w:rsid w:val="00A66785"/>
    <w:rsid w:val="00A67180"/>
    <w:rsid w:val="00A676B6"/>
    <w:rsid w:val="00A67E5E"/>
    <w:rsid w:val="00A701A7"/>
    <w:rsid w:val="00A704DA"/>
    <w:rsid w:val="00A7197A"/>
    <w:rsid w:val="00A71CCE"/>
    <w:rsid w:val="00A731AE"/>
    <w:rsid w:val="00A75FB4"/>
    <w:rsid w:val="00A77DE5"/>
    <w:rsid w:val="00A81221"/>
    <w:rsid w:val="00A82275"/>
    <w:rsid w:val="00A836CD"/>
    <w:rsid w:val="00A848D4"/>
    <w:rsid w:val="00A865EC"/>
    <w:rsid w:val="00A8751F"/>
    <w:rsid w:val="00A9007A"/>
    <w:rsid w:val="00A903AC"/>
    <w:rsid w:val="00A91492"/>
    <w:rsid w:val="00A91E17"/>
    <w:rsid w:val="00A9397D"/>
    <w:rsid w:val="00A940F8"/>
    <w:rsid w:val="00A946A9"/>
    <w:rsid w:val="00A94B77"/>
    <w:rsid w:val="00A94C02"/>
    <w:rsid w:val="00A9509B"/>
    <w:rsid w:val="00A9545D"/>
    <w:rsid w:val="00A9682D"/>
    <w:rsid w:val="00AA203A"/>
    <w:rsid w:val="00AA3035"/>
    <w:rsid w:val="00AA4D67"/>
    <w:rsid w:val="00AA5E26"/>
    <w:rsid w:val="00AA7130"/>
    <w:rsid w:val="00AA719A"/>
    <w:rsid w:val="00AB11C4"/>
    <w:rsid w:val="00AB1356"/>
    <w:rsid w:val="00AB1417"/>
    <w:rsid w:val="00AB17D5"/>
    <w:rsid w:val="00AB20DE"/>
    <w:rsid w:val="00AB4415"/>
    <w:rsid w:val="00AB4C02"/>
    <w:rsid w:val="00AB5270"/>
    <w:rsid w:val="00AB5365"/>
    <w:rsid w:val="00AB74C7"/>
    <w:rsid w:val="00AC148F"/>
    <w:rsid w:val="00AC1B55"/>
    <w:rsid w:val="00AC251A"/>
    <w:rsid w:val="00AC3CD2"/>
    <w:rsid w:val="00AC3DB5"/>
    <w:rsid w:val="00AC4B15"/>
    <w:rsid w:val="00AC5E98"/>
    <w:rsid w:val="00AC69D3"/>
    <w:rsid w:val="00AC6BBC"/>
    <w:rsid w:val="00AD0485"/>
    <w:rsid w:val="00AD10EF"/>
    <w:rsid w:val="00AD1117"/>
    <w:rsid w:val="00AD1A21"/>
    <w:rsid w:val="00AD45C1"/>
    <w:rsid w:val="00AD5E84"/>
    <w:rsid w:val="00AD7456"/>
    <w:rsid w:val="00AD7D79"/>
    <w:rsid w:val="00AE0D2A"/>
    <w:rsid w:val="00AE1F4F"/>
    <w:rsid w:val="00AE215C"/>
    <w:rsid w:val="00AE2162"/>
    <w:rsid w:val="00AE342B"/>
    <w:rsid w:val="00AE3895"/>
    <w:rsid w:val="00AE40E9"/>
    <w:rsid w:val="00AE435C"/>
    <w:rsid w:val="00AE4AD5"/>
    <w:rsid w:val="00AE5692"/>
    <w:rsid w:val="00AE5CC7"/>
    <w:rsid w:val="00AE7C78"/>
    <w:rsid w:val="00AF083A"/>
    <w:rsid w:val="00AF08F1"/>
    <w:rsid w:val="00AF0B68"/>
    <w:rsid w:val="00AF108A"/>
    <w:rsid w:val="00AF16FB"/>
    <w:rsid w:val="00AF1AA1"/>
    <w:rsid w:val="00AF2A27"/>
    <w:rsid w:val="00AF3455"/>
    <w:rsid w:val="00AF420B"/>
    <w:rsid w:val="00AF6295"/>
    <w:rsid w:val="00AF6C0C"/>
    <w:rsid w:val="00AF7053"/>
    <w:rsid w:val="00AF7542"/>
    <w:rsid w:val="00AF7BCF"/>
    <w:rsid w:val="00B00797"/>
    <w:rsid w:val="00B01423"/>
    <w:rsid w:val="00B017A9"/>
    <w:rsid w:val="00B01B8C"/>
    <w:rsid w:val="00B02E55"/>
    <w:rsid w:val="00B036C1"/>
    <w:rsid w:val="00B03801"/>
    <w:rsid w:val="00B03AB7"/>
    <w:rsid w:val="00B0424B"/>
    <w:rsid w:val="00B0446A"/>
    <w:rsid w:val="00B04AC3"/>
    <w:rsid w:val="00B04EBB"/>
    <w:rsid w:val="00B05219"/>
    <w:rsid w:val="00B0555C"/>
    <w:rsid w:val="00B06C37"/>
    <w:rsid w:val="00B071B3"/>
    <w:rsid w:val="00B07A8B"/>
    <w:rsid w:val="00B1173D"/>
    <w:rsid w:val="00B12D48"/>
    <w:rsid w:val="00B136CB"/>
    <w:rsid w:val="00B13F30"/>
    <w:rsid w:val="00B14F04"/>
    <w:rsid w:val="00B15E24"/>
    <w:rsid w:val="00B167B5"/>
    <w:rsid w:val="00B20791"/>
    <w:rsid w:val="00B20E0E"/>
    <w:rsid w:val="00B22336"/>
    <w:rsid w:val="00B2442D"/>
    <w:rsid w:val="00B25929"/>
    <w:rsid w:val="00B25D7F"/>
    <w:rsid w:val="00B2628B"/>
    <w:rsid w:val="00B26323"/>
    <w:rsid w:val="00B27410"/>
    <w:rsid w:val="00B27D91"/>
    <w:rsid w:val="00B27FD0"/>
    <w:rsid w:val="00B3038E"/>
    <w:rsid w:val="00B30E92"/>
    <w:rsid w:val="00B310FF"/>
    <w:rsid w:val="00B3136A"/>
    <w:rsid w:val="00B3156A"/>
    <w:rsid w:val="00B31A25"/>
    <w:rsid w:val="00B31D3E"/>
    <w:rsid w:val="00B34851"/>
    <w:rsid w:val="00B36329"/>
    <w:rsid w:val="00B3693E"/>
    <w:rsid w:val="00B374AF"/>
    <w:rsid w:val="00B37B02"/>
    <w:rsid w:val="00B40464"/>
    <w:rsid w:val="00B40A6D"/>
    <w:rsid w:val="00B435A5"/>
    <w:rsid w:val="00B437C3"/>
    <w:rsid w:val="00B43F28"/>
    <w:rsid w:val="00B465E1"/>
    <w:rsid w:val="00B46C0A"/>
    <w:rsid w:val="00B471CE"/>
    <w:rsid w:val="00B4722F"/>
    <w:rsid w:val="00B47631"/>
    <w:rsid w:val="00B47DC4"/>
    <w:rsid w:val="00B506FF"/>
    <w:rsid w:val="00B50760"/>
    <w:rsid w:val="00B51FD9"/>
    <w:rsid w:val="00B52F67"/>
    <w:rsid w:val="00B530E6"/>
    <w:rsid w:val="00B53AAA"/>
    <w:rsid w:val="00B5431F"/>
    <w:rsid w:val="00B54481"/>
    <w:rsid w:val="00B54967"/>
    <w:rsid w:val="00B54B85"/>
    <w:rsid w:val="00B559E2"/>
    <w:rsid w:val="00B5685E"/>
    <w:rsid w:val="00B56AAC"/>
    <w:rsid w:val="00B57013"/>
    <w:rsid w:val="00B60236"/>
    <w:rsid w:val="00B60821"/>
    <w:rsid w:val="00B60B27"/>
    <w:rsid w:val="00B61343"/>
    <w:rsid w:val="00B62510"/>
    <w:rsid w:val="00B63D8A"/>
    <w:rsid w:val="00B64867"/>
    <w:rsid w:val="00B64DB5"/>
    <w:rsid w:val="00B65237"/>
    <w:rsid w:val="00B65336"/>
    <w:rsid w:val="00B663DF"/>
    <w:rsid w:val="00B66A77"/>
    <w:rsid w:val="00B70313"/>
    <w:rsid w:val="00B70AD1"/>
    <w:rsid w:val="00B70B16"/>
    <w:rsid w:val="00B7129B"/>
    <w:rsid w:val="00B727C3"/>
    <w:rsid w:val="00B731DA"/>
    <w:rsid w:val="00B739F0"/>
    <w:rsid w:val="00B74D2D"/>
    <w:rsid w:val="00B7565B"/>
    <w:rsid w:val="00B75671"/>
    <w:rsid w:val="00B77423"/>
    <w:rsid w:val="00B7752C"/>
    <w:rsid w:val="00B77683"/>
    <w:rsid w:val="00B800F4"/>
    <w:rsid w:val="00B803D5"/>
    <w:rsid w:val="00B80704"/>
    <w:rsid w:val="00B80B9E"/>
    <w:rsid w:val="00B8102C"/>
    <w:rsid w:val="00B81BBE"/>
    <w:rsid w:val="00B81F1F"/>
    <w:rsid w:val="00B83436"/>
    <w:rsid w:val="00B84AC1"/>
    <w:rsid w:val="00B85554"/>
    <w:rsid w:val="00B8622F"/>
    <w:rsid w:val="00B8653A"/>
    <w:rsid w:val="00B904D9"/>
    <w:rsid w:val="00B919DE"/>
    <w:rsid w:val="00B92BC4"/>
    <w:rsid w:val="00B9349A"/>
    <w:rsid w:val="00B94951"/>
    <w:rsid w:val="00B95724"/>
    <w:rsid w:val="00B97ABA"/>
    <w:rsid w:val="00BA071A"/>
    <w:rsid w:val="00BA07FD"/>
    <w:rsid w:val="00BA1B9B"/>
    <w:rsid w:val="00BA2D27"/>
    <w:rsid w:val="00BA3FF6"/>
    <w:rsid w:val="00BA49F0"/>
    <w:rsid w:val="00BA55F5"/>
    <w:rsid w:val="00BA5BD5"/>
    <w:rsid w:val="00BA5C54"/>
    <w:rsid w:val="00BA6418"/>
    <w:rsid w:val="00BA6D66"/>
    <w:rsid w:val="00BA784B"/>
    <w:rsid w:val="00BA7CBD"/>
    <w:rsid w:val="00BB32D9"/>
    <w:rsid w:val="00BB332F"/>
    <w:rsid w:val="00BB4449"/>
    <w:rsid w:val="00BB6DCE"/>
    <w:rsid w:val="00BB73BD"/>
    <w:rsid w:val="00BC0C90"/>
    <w:rsid w:val="00BC324D"/>
    <w:rsid w:val="00BC337E"/>
    <w:rsid w:val="00BC57BA"/>
    <w:rsid w:val="00BC620C"/>
    <w:rsid w:val="00BC6548"/>
    <w:rsid w:val="00BC6B06"/>
    <w:rsid w:val="00BC778E"/>
    <w:rsid w:val="00BD106A"/>
    <w:rsid w:val="00BD10EC"/>
    <w:rsid w:val="00BD2E4C"/>
    <w:rsid w:val="00BD5636"/>
    <w:rsid w:val="00BD5899"/>
    <w:rsid w:val="00BD5A68"/>
    <w:rsid w:val="00BD714D"/>
    <w:rsid w:val="00BE04BE"/>
    <w:rsid w:val="00BE0CDA"/>
    <w:rsid w:val="00BE0DC5"/>
    <w:rsid w:val="00BE0F7C"/>
    <w:rsid w:val="00BE2215"/>
    <w:rsid w:val="00BE290F"/>
    <w:rsid w:val="00BE4115"/>
    <w:rsid w:val="00BE683F"/>
    <w:rsid w:val="00BE690B"/>
    <w:rsid w:val="00BE756A"/>
    <w:rsid w:val="00BF13A6"/>
    <w:rsid w:val="00BF162C"/>
    <w:rsid w:val="00BF24FA"/>
    <w:rsid w:val="00BF2CE5"/>
    <w:rsid w:val="00BF381B"/>
    <w:rsid w:val="00BF3CC7"/>
    <w:rsid w:val="00BF43A2"/>
    <w:rsid w:val="00BF45BC"/>
    <w:rsid w:val="00BF50BD"/>
    <w:rsid w:val="00BF6615"/>
    <w:rsid w:val="00BF7FE0"/>
    <w:rsid w:val="00C009E1"/>
    <w:rsid w:val="00C01CE6"/>
    <w:rsid w:val="00C037E8"/>
    <w:rsid w:val="00C04987"/>
    <w:rsid w:val="00C06675"/>
    <w:rsid w:val="00C10CA3"/>
    <w:rsid w:val="00C10E69"/>
    <w:rsid w:val="00C118C4"/>
    <w:rsid w:val="00C119E1"/>
    <w:rsid w:val="00C12890"/>
    <w:rsid w:val="00C12B6F"/>
    <w:rsid w:val="00C133C0"/>
    <w:rsid w:val="00C16D6C"/>
    <w:rsid w:val="00C2338F"/>
    <w:rsid w:val="00C237D5"/>
    <w:rsid w:val="00C2522F"/>
    <w:rsid w:val="00C25808"/>
    <w:rsid w:val="00C25F15"/>
    <w:rsid w:val="00C271B9"/>
    <w:rsid w:val="00C27383"/>
    <w:rsid w:val="00C313D9"/>
    <w:rsid w:val="00C3153A"/>
    <w:rsid w:val="00C3165C"/>
    <w:rsid w:val="00C32EB2"/>
    <w:rsid w:val="00C33B4D"/>
    <w:rsid w:val="00C34960"/>
    <w:rsid w:val="00C34B4B"/>
    <w:rsid w:val="00C3515E"/>
    <w:rsid w:val="00C35241"/>
    <w:rsid w:val="00C35431"/>
    <w:rsid w:val="00C35E2E"/>
    <w:rsid w:val="00C3674A"/>
    <w:rsid w:val="00C37269"/>
    <w:rsid w:val="00C375C7"/>
    <w:rsid w:val="00C403E7"/>
    <w:rsid w:val="00C40673"/>
    <w:rsid w:val="00C416D9"/>
    <w:rsid w:val="00C446FD"/>
    <w:rsid w:val="00C4517D"/>
    <w:rsid w:val="00C46697"/>
    <w:rsid w:val="00C47774"/>
    <w:rsid w:val="00C50107"/>
    <w:rsid w:val="00C5058C"/>
    <w:rsid w:val="00C50606"/>
    <w:rsid w:val="00C506B8"/>
    <w:rsid w:val="00C50986"/>
    <w:rsid w:val="00C51186"/>
    <w:rsid w:val="00C51BF4"/>
    <w:rsid w:val="00C5204B"/>
    <w:rsid w:val="00C520B4"/>
    <w:rsid w:val="00C526F0"/>
    <w:rsid w:val="00C52BA8"/>
    <w:rsid w:val="00C53D17"/>
    <w:rsid w:val="00C54171"/>
    <w:rsid w:val="00C54305"/>
    <w:rsid w:val="00C545C5"/>
    <w:rsid w:val="00C54AEF"/>
    <w:rsid w:val="00C54C9A"/>
    <w:rsid w:val="00C54F52"/>
    <w:rsid w:val="00C56F50"/>
    <w:rsid w:val="00C57520"/>
    <w:rsid w:val="00C5794A"/>
    <w:rsid w:val="00C57CB3"/>
    <w:rsid w:val="00C600A8"/>
    <w:rsid w:val="00C61617"/>
    <w:rsid w:val="00C61949"/>
    <w:rsid w:val="00C63E1A"/>
    <w:rsid w:val="00C65204"/>
    <w:rsid w:val="00C653B2"/>
    <w:rsid w:val="00C67829"/>
    <w:rsid w:val="00C67FD4"/>
    <w:rsid w:val="00C70123"/>
    <w:rsid w:val="00C70886"/>
    <w:rsid w:val="00C712BA"/>
    <w:rsid w:val="00C717AE"/>
    <w:rsid w:val="00C721F3"/>
    <w:rsid w:val="00C72C8B"/>
    <w:rsid w:val="00C7491B"/>
    <w:rsid w:val="00C75CEC"/>
    <w:rsid w:val="00C765FA"/>
    <w:rsid w:val="00C77570"/>
    <w:rsid w:val="00C77857"/>
    <w:rsid w:val="00C77B03"/>
    <w:rsid w:val="00C77CC2"/>
    <w:rsid w:val="00C8001A"/>
    <w:rsid w:val="00C803F0"/>
    <w:rsid w:val="00C81104"/>
    <w:rsid w:val="00C817C4"/>
    <w:rsid w:val="00C82570"/>
    <w:rsid w:val="00C82E86"/>
    <w:rsid w:val="00C83D98"/>
    <w:rsid w:val="00C83EC1"/>
    <w:rsid w:val="00C845A6"/>
    <w:rsid w:val="00C85093"/>
    <w:rsid w:val="00C85C50"/>
    <w:rsid w:val="00C86FB9"/>
    <w:rsid w:val="00C87F70"/>
    <w:rsid w:val="00C92216"/>
    <w:rsid w:val="00C92EF2"/>
    <w:rsid w:val="00C93C76"/>
    <w:rsid w:val="00C93DFD"/>
    <w:rsid w:val="00C9404E"/>
    <w:rsid w:val="00C9555B"/>
    <w:rsid w:val="00C9561D"/>
    <w:rsid w:val="00C95BE8"/>
    <w:rsid w:val="00C95F45"/>
    <w:rsid w:val="00C96411"/>
    <w:rsid w:val="00C97ECC"/>
    <w:rsid w:val="00CA02E4"/>
    <w:rsid w:val="00CA0F75"/>
    <w:rsid w:val="00CA1F93"/>
    <w:rsid w:val="00CA2F7D"/>
    <w:rsid w:val="00CA2FEB"/>
    <w:rsid w:val="00CA495C"/>
    <w:rsid w:val="00CA4DEE"/>
    <w:rsid w:val="00CA5CAE"/>
    <w:rsid w:val="00CA6108"/>
    <w:rsid w:val="00CA688D"/>
    <w:rsid w:val="00CA74E4"/>
    <w:rsid w:val="00CA7DB0"/>
    <w:rsid w:val="00CA7DF1"/>
    <w:rsid w:val="00CB00F0"/>
    <w:rsid w:val="00CB0100"/>
    <w:rsid w:val="00CB0EDC"/>
    <w:rsid w:val="00CB0F62"/>
    <w:rsid w:val="00CB16B2"/>
    <w:rsid w:val="00CB1BF4"/>
    <w:rsid w:val="00CB1FCF"/>
    <w:rsid w:val="00CB21AF"/>
    <w:rsid w:val="00CB3435"/>
    <w:rsid w:val="00CB3438"/>
    <w:rsid w:val="00CB4064"/>
    <w:rsid w:val="00CB4817"/>
    <w:rsid w:val="00CB5671"/>
    <w:rsid w:val="00CB6AEB"/>
    <w:rsid w:val="00CB7462"/>
    <w:rsid w:val="00CB749A"/>
    <w:rsid w:val="00CB7596"/>
    <w:rsid w:val="00CB7F5A"/>
    <w:rsid w:val="00CC0827"/>
    <w:rsid w:val="00CC091F"/>
    <w:rsid w:val="00CC098B"/>
    <w:rsid w:val="00CC1C2E"/>
    <w:rsid w:val="00CC1DBE"/>
    <w:rsid w:val="00CC1E63"/>
    <w:rsid w:val="00CC2053"/>
    <w:rsid w:val="00CC3D04"/>
    <w:rsid w:val="00CC44E4"/>
    <w:rsid w:val="00CC4A8C"/>
    <w:rsid w:val="00CC4A95"/>
    <w:rsid w:val="00CC4FA0"/>
    <w:rsid w:val="00CC6AD8"/>
    <w:rsid w:val="00CC6D16"/>
    <w:rsid w:val="00CC78E9"/>
    <w:rsid w:val="00CD0466"/>
    <w:rsid w:val="00CD0894"/>
    <w:rsid w:val="00CD0901"/>
    <w:rsid w:val="00CD0949"/>
    <w:rsid w:val="00CD25AA"/>
    <w:rsid w:val="00CD272A"/>
    <w:rsid w:val="00CD2A8C"/>
    <w:rsid w:val="00CD36D0"/>
    <w:rsid w:val="00CD3700"/>
    <w:rsid w:val="00CD3756"/>
    <w:rsid w:val="00CD443E"/>
    <w:rsid w:val="00CD5A69"/>
    <w:rsid w:val="00CD6104"/>
    <w:rsid w:val="00CD6A7C"/>
    <w:rsid w:val="00CD6F77"/>
    <w:rsid w:val="00CD785E"/>
    <w:rsid w:val="00CE03B7"/>
    <w:rsid w:val="00CE0C89"/>
    <w:rsid w:val="00CE0F32"/>
    <w:rsid w:val="00CE1793"/>
    <w:rsid w:val="00CE1B46"/>
    <w:rsid w:val="00CE1D2A"/>
    <w:rsid w:val="00CE34A4"/>
    <w:rsid w:val="00CE34E1"/>
    <w:rsid w:val="00CE3F34"/>
    <w:rsid w:val="00CE651C"/>
    <w:rsid w:val="00CE7526"/>
    <w:rsid w:val="00CE7B92"/>
    <w:rsid w:val="00CF1312"/>
    <w:rsid w:val="00CF1EB0"/>
    <w:rsid w:val="00CF2D81"/>
    <w:rsid w:val="00CF3579"/>
    <w:rsid w:val="00CF3D88"/>
    <w:rsid w:val="00CF3E33"/>
    <w:rsid w:val="00CF456A"/>
    <w:rsid w:val="00CF4ABC"/>
    <w:rsid w:val="00CF58B7"/>
    <w:rsid w:val="00CF6F74"/>
    <w:rsid w:val="00CF7672"/>
    <w:rsid w:val="00D000DB"/>
    <w:rsid w:val="00D01DFE"/>
    <w:rsid w:val="00D01F10"/>
    <w:rsid w:val="00D07F6F"/>
    <w:rsid w:val="00D1056A"/>
    <w:rsid w:val="00D106BB"/>
    <w:rsid w:val="00D10A5B"/>
    <w:rsid w:val="00D117B5"/>
    <w:rsid w:val="00D120F0"/>
    <w:rsid w:val="00D12E79"/>
    <w:rsid w:val="00D15574"/>
    <w:rsid w:val="00D160EA"/>
    <w:rsid w:val="00D20500"/>
    <w:rsid w:val="00D207B8"/>
    <w:rsid w:val="00D20E6F"/>
    <w:rsid w:val="00D2257C"/>
    <w:rsid w:val="00D2328F"/>
    <w:rsid w:val="00D234A6"/>
    <w:rsid w:val="00D23C9D"/>
    <w:rsid w:val="00D24375"/>
    <w:rsid w:val="00D2478B"/>
    <w:rsid w:val="00D25739"/>
    <w:rsid w:val="00D27718"/>
    <w:rsid w:val="00D3031B"/>
    <w:rsid w:val="00D30652"/>
    <w:rsid w:val="00D312A1"/>
    <w:rsid w:val="00D31696"/>
    <w:rsid w:val="00D31D57"/>
    <w:rsid w:val="00D322B9"/>
    <w:rsid w:val="00D327C5"/>
    <w:rsid w:val="00D34250"/>
    <w:rsid w:val="00D344EF"/>
    <w:rsid w:val="00D34561"/>
    <w:rsid w:val="00D34B09"/>
    <w:rsid w:val="00D34B63"/>
    <w:rsid w:val="00D34DF7"/>
    <w:rsid w:val="00D351C1"/>
    <w:rsid w:val="00D353A4"/>
    <w:rsid w:val="00D35EFB"/>
    <w:rsid w:val="00D36743"/>
    <w:rsid w:val="00D37291"/>
    <w:rsid w:val="00D37415"/>
    <w:rsid w:val="00D40458"/>
    <w:rsid w:val="00D41486"/>
    <w:rsid w:val="00D41F2C"/>
    <w:rsid w:val="00D433FC"/>
    <w:rsid w:val="00D438CA"/>
    <w:rsid w:val="00D449B5"/>
    <w:rsid w:val="00D47CD3"/>
    <w:rsid w:val="00D504B3"/>
    <w:rsid w:val="00D5077D"/>
    <w:rsid w:val="00D51AF7"/>
    <w:rsid w:val="00D520A7"/>
    <w:rsid w:val="00D52C0F"/>
    <w:rsid w:val="00D52EE2"/>
    <w:rsid w:val="00D53687"/>
    <w:rsid w:val="00D537A2"/>
    <w:rsid w:val="00D54B3D"/>
    <w:rsid w:val="00D55D0B"/>
    <w:rsid w:val="00D57112"/>
    <w:rsid w:val="00D575EB"/>
    <w:rsid w:val="00D57721"/>
    <w:rsid w:val="00D61193"/>
    <w:rsid w:val="00D617EB"/>
    <w:rsid w:val="00D61BFC"/>
    <w:rsid w:val="00D62D25"/>
    <w:rsid w:val="00D639B0"/>
    <w:rsid w:val="00D642BA"/>
    <w:rsid w:val="00D64853"/>
    <w:rsid w:val="00D648E3"/>
    <w:rsid w:val="00D653F4"/>
    <w:rsid w:val="00D65996"/>
    <w:rsid w:val="00D667D2"/>
    <w:rsid w:val="00D6755A"/>
    <w:rsid w:val="00D67B7D"/>
    <w:rsid w:val="00D72A75"/>
    <w:rsid w:val="00D72AAB"/>
    <w:rsid w:val="00D746AA"/>
    <w:rsid w:val="00D7520D"/>
    <w:rsid w:val="00D7535D"/>
    <w:rsid w:val="00D76725"/>
    <w:rsid w:val="00D7744A"/>
    <w:rsid w:val="00D80278"/>
    <w:rsid w:val="00D829FF"/>
    <w:rsid w:val="00D8391E"/>
    <w:rsid w:val="00D84F30"/>
    <w:rsid w:val="00D8626D"/>
    <w:rsid w:val="00D86314"/>
    <w:rsid w:val="00D8692B"/>
    <w:rsid w:val="00D86A7A"/>
    <w:rsid w:val="00D86BF0"/>
    <w:rsid w:val="00D90653"/>
    <w:rsid w:val="00D91589"/>
    <w:rsid w:val="00D92D7E"/>
    <w:rsid w:val="00D94467"/>
    <w:rsid w:val="00D95344"/>
    <w:rsid w:val="00D9534F"/>
    <w:rsid w:val="00D95955"/>
    <w:rsid w:val="00DA01CB"/>
    <w:rsid w:val="00DA0D2A"/>
    <w:rsid w:val="00DA21F3"/>
    <w:rsid w:val="00DA4699"/>
    <w:rsid w:val="00DA476B"/>
    <w:rsid w:val="00DA47B5"/>
    <w:rsid w:val="00DA5810"/>
    <w:rsid w:val="00DB0B35"/>
    <w:rsid w:val="00DB13F3"/>
    <w:rsid w:val="00DB1EDE"/>
    <w:rsid w:val="00DB3B7B"/>
    <w:rsid w:val="00DB4378"/>
    <w:rsid w:val="00DB45D5"/>
    <w:rsid w:val="00DB47FE"/>
    <w:rsid w:val="00DB5B20"/>
    <w:rsid w:val="00DB6BE1"/>
    <w:rsid w:val="00DB6D1A"/>
    <w:rsid w:val="00DB782A"/>
    <w:rsid w:val="00DC0570"/>
    <w:rsid w:val="00DC159F"/>
    <w:rsid w:val="00DC2B5E"/>
    <w:rsid w:val="00DC4595"/>
    <w:rsid w:val="00DC5842"/>
    <w:rsid w:val="00DC72B8"/>
    <w:rsid w:val="00DC7E24"/>
    <w:rsid w:val="00DD09D8"/>
    <w:rsid w:val="00DD0F2D"/>
    <w:rsid w:val="00DD1611"/>
    <w:rsid w:val="00DD1F43"/>
    <w:rsid w:val="00DD22B5"/>
    <w:rsid w:val="00DD36B8"/>
    <w:rsid w:val="00DD5398"/>
    <w:rsid w:val="00DD551B"/>
    <w:rsid w:val="00DD698F"/>
    <w:rsid w:val="00DE1116"/>
    <w:rsid w:val="00DE27EA"/>
    <w:rsid w:val="00DE2DA1"/>
    <w:rsid w:val="00DE33D0"/>
    <w:rsid w:val="00DE39C4"/>
    <w:rsid w:val="00DE5026"/>
    <w:rsid w:val="00DE6C4B"/>
    <w:rsid w:val="00DE728A"/>
    <w:rsid w:val="00DE74A2"/>
    <w:rsid w:val="00DF055F"/>
    <w:rsid w:val="00DF1576"/>
    <w:rsid w:val="00DF1A15"/>
    <w:rsid w:val="00DF2989"/>
    <w:rsid w:val="00DF2CFF"/>
    <w:rsid w:val="00DF60B9"/>
    <w:rsid w:val="00E000C5"/>
    <w:rsid w:val="00E03F00"/>
    <w:rsid w:val="00E045E1"/>
    <w:rsid w:val="00E04F08"/>
    <w:rsid w:val="00E0535D"/>
    <w:rsid w:val="00E0638A"/>
    <w:rsid w:val="00E065B2"/>
    <w:rsid w:val="00E109BB"/>
    <w:rsid w:val="00E10A57"/>
    <w:rsid w:val="00E127FA"/>
    <w:rsid w:val="00E12B41"/>
    <w:rsid w:val="00E145AE"/>
    <w:rsid w:val="00E153C1"/>
    <w:rsid w:val="00E1579F"/>
    <w:rsid w:val="00E16149"/>
    <w:rsid w:val="00E204D4"/>
    <w:rsid w:val="00E20842"/>
    <w:rsid w:val="00E21174"/>
    <w:rsid w:val="00E21490"/>
    <w:rsid w:val="00E219E8"/>
    <w:rsid w:val="00E22737"/>
    <w:rsid w:val="00E22EEA"/>
    <w:rsid w:val="00E258D1"/>
    <w:rsid w:val="00E25F0F"/>
    <w:rsid w:val="00E27CC5"/>
    <w:rsid w:val="00E27E75"/>
    <w:rsid w:val="00E30D7F"/>
    <w:rsid w:val="00E3177E"/>
    <w:rsid w:val="00E32025"/>
    <w:rsid w:val="00E33340"/>
    <w:rsid w:val="00E33713"/>
    <w:rsid w:val="00E35E90"/>
    <w:rsid w:val="00E3660B"/>
    <w:rsid w:val="00E3683B"/>
    <w:rsid w:val="00E36862"/>
    <w:rsid w:val="00E37B72"/>
    <w:rsid w:val="00E40E00"/>
    <w:rsid w:val="00E40EBA"/>
    <w:rsid w:val="00E412FB"/>
    <w:rsid w:val="00E41806"/>
    <w:rsid w:val="00E41D3D"/>
    <w:rsid w:val="00E42CA1"/>
    <w:rsid w:val="00E44923"/>
    <w:rsid w:val="00E44C2E"/>
    <w:rsid w:val="00E46DB1"/>
    <w:rsid w:val="00E4729E"/>
    <w:rsid w:val="00E473DE"/>
    <w:rsid w:val="00E4767E"/>
    <w:rsid w:val="00E5060D"/>
    <w:rsid w:val="00E51712"/>
    <w:rsid w:val="00E51920"/>
    <w:rsid w:val="00E5237F"/>
    <w:rsid w:val="00E53A4A"/>
    <w:rsid w:val="00E5465D"/>
    <w:rsid w:val="00E54C09"/>
    <w:rsid w:val="00E5615E"/>
    <w:rsid w:val="00E5758A"/>
    <w:rsid w:val="00E61039"/>
    <w:rsid w:val="00E6116C"/>
    <w:rsid w:val="00E634B5"/>
    <w:rsid w:val="00E634BB"/>
    <w:rsid w:val="00E63A42"/>
    <w:rsid w:val="00E64120"/>
    <w:rsid w:val="00E64E7B"/>
    <w:rsid w:val="00E65CA4"/>
    <w:rsid w:val="00E660A1"/>
    <w:rsid w:val="00E660CB"/>
    <w:rsid w:val="00E6613F"/>
    <w:rsid w:val="00E67E07"/>
    <w:rsid w:val="00E71D83"/>
    <w:rsid w:val="00E75F24"/>
    <w:rsid w:val="00E76843"/>
    <w:rsid w:val="00E7691A"/>
    <w:rsid w:val="00E8008B"/>
    <w:rsid w:val="00E817AC"/>
    <w:rsid w:val="00E827D1"/>
    <w:rsid w:val="00E834F2"/>
    <w:rsid w:val="00E84AED"/>
    <w:rsid w:val="00E84FBF"/>
    <w:rsid w:val="00E863E1"/>
    <w:rsid w:val="00E91FFB"/>
    <w:rsid w:val="00E93D40"/>
    <w:rsid w:val="00E941C8"/>
    <w:rsid w:val="00E94B35"/>
    <w:rsid w:val="00E95412"/>
    <w:rsid w:val="00E9644D"/>
    <w:rsid w:val="00E964E4"/>
    <w:rsid w:val="00E96E0C"/>
    <w:rsid w:val="00E9794C"/>
    <w:rsid w:val="00E97FB2"/>
    <w:rsid w:val="00EA0767"/>
    <w:rsid w:val="00EA1890"/>
    <w:rsid w:val="00EA1CBE"/>
    <w:rsid w:val="00EA20EC"/>
    <w:rsid w:val="00EA20F1"/>
    <w:rsid w:val="00EA2619"/>
    <w:rsid w:val="00EA2A41"/>
    <w:rsid w:val="00EA361C"/>
    <w:rsid w:val="00EA3A56"/>
    <w:rsid w:val="00EA3CCF"/>
    <w:rsid w:val="00EA3E62"/>
    <w:rsid w:val="00EA436F"/>
    <w:rsid w:val="00EA4AB6"/>
    <w:rsid w:val="00EA6949"/>
    <w:rsid w:val="00EA6C04"/>
    <w:rsid w:val="00EA7767"/>
    <w:rsid w:val="00EB2837"/>
    <w:rsid w:val="00EB32F7"/>
    <w:rsid w:val="00EB3BD6"/>
    <w:rsid w:val="00EB3BDE"/>
    <w:rsid w:val="00EB3C0C"/>
    <w:rsid w:val="00EB4499"/>
    <w:rsid w:val="00EB4B92"/>
    <w:rsid w:val="00EB4D32"/>
    <w:rsid w:val="00EB4FE1"/>
    <w:rsid w:val="00EB6580"/>
    <w:rsid w:val="00EB7C58"/>
    <w:rsid w:val="00EC03FA"/>
    <w:rsid w:val="00EC054D"/>
    <w:rsid w:val="00EC086A"/>
    <w:rsid w:val="00EC0C0E"/>
    <w:rsid w:val="00EC0D88"/>
    <w:rsid w:val="00EC11B7"/>
    <w:rsid w:val="00EC184A"/>
    <w:rsid w:val="00EC1CA4"/>
    <w:rsid w:val="00EC1CE5"/>
    <w:rsid w:val="00EC2992"/>
    <w:rsid w:val="00EC2D1D"/>
    <w:rsid w:val="00EC2E5E"/>
    <w:rsid w:val="00EC3244"/>
    <w:rsid w:val="00EC4069"/>
    <w:rsid w:val="00EC529E"/>
    <w:rsid w:val="00EC5A03"/>
    <w:rsid w:val="00EC6391"/>
    <w:rsid w:val="00EC7AE3"/>
    <w:rsid w:val="00EC7C04"/>
    <w:rsid w:val="00ED2C70"/>
    <w:rsid w:val="00ED3BA9"/>
    <w:rsid w:val="00ED5E61"/>
    <w:rsid w:val="00ED63D6"/>
    <w:rsid w:val="00ED6AF8"/>
    <w:rsid w:val="00ED6F31"/>
    <w:rsid w:val="00ED7D03"/>
    <w:rsid w:val="00ED7E9D"/>
    <w:rsid w:val="00EE0338"/>
    <w:rsid w:val="00EE0B0A"/>
    <w:rsid w:val="00EE1DC8"/>
    <w:rsid w:val="00EE33E8"/>
    <w:rsid w:val="00EE40A0"/>
    <w:rsid w:val="00EE4A14"/>
    <w:rsid w:val="00EE4A79"/>
    <w:rsid w:val="00EE5899"/>
    <w:rsid w:val="00EE5D18"/>
    <w:rsid w:val="00EE60E5"/>
    <w:rsid w:val="00EE6387"/>
    <w:rsid w:val="00EE7119"/>
    <w:rsid w:val="00EF0E36"/>
    <w:rsid w:val="00EF49A6"/>
    <w:rsid w:val="00EF5B9C"/>
    <w:rsid w:val="00EF60E3"/>
    <w:rsid w:val="00EF61B8"/>
    <w:rsid w:val="00EF6397"/>
    <w:rsid w:val="00EF7182"/>
    <w:rsid w:val="00F0072D"/>
    <w:rsid w:val="00F00A3C"/>
    <w:rsid w:val="00F01980"/>
    <w:rsid w:val="00F02EDC"/>
    <w:rsid w:val="00F031DB"/>
    <w:rsid w:val="00F03E0C"/>
    <w:rsid w:val="00F055F1"/>
    <w:rsid w:val="00F065B9"/>
    <w:rsid w:val="00F0696D"/>
    <w:rsid w:val="00F104D3"/>
    <w:rsid w:val="00F10BAC"/>
    <w:rsid w:val="00F12C6E"/>
    <w:rsid w:val="00F13285"/>
    <w:rsid w:val="00F13FC0"/>
    <w:rsid w:val="00F14020"/>
    <w:rsid w:val="00F15595"/>
    <w:rsid w:val="00F161F5"/>
    <w:rsid w:val="00F16557"/>
    <w:rsid w:val="00F213AA"/>
    <w:rsid w:val="00F2175D"/>
    <w:rsid w:val="00F21783"/>
    <w:rsid w:val="00F2185C"/>
    <w:rsid w:val="00F21ECD"/>
    <w:rsid w:val="00F22111"/>
    <w:rsid w:val="00F221AD"/>
    <w:rsid w:val="00F23780"/>
    <w:rsid w:val="00F24A92"/>
    <w:rsid w:val="00F26462"/>
    <w:rsid w:val="00F265A8"/>
    <w:rsid w:val="00F3260E"/>
    <w:rsid w:val="00F33965"/>
    <w:rsid w:val="00F34385"/>
    <w:rsid w:val="00F34A1A"/>
    <w:rsid w:val="00F34E43"/>
    <w:rsid w:val="00F40DA6"/>
    <w:rsid w:val="00F40F7C"/>
    <w:rsid w:val="00F4150C"/>
    <w:rsid w:val="00F44607"/>
    <w:rsid w:val="00F44E7C"/>
    <w:rsid w:val="00F46C18"/>
    <w:rsid w:val="00F50A3A"/>
    <w:rsid w:val="00F50B75"/>
    <w:rsid w:val="00F51860"/>
    <w:rsid w:val="00F525EC"/>
    <w:rsid w:val="00F53826"/>
    <w:rsid w:val="00F53CC3"/>
    <w:rsid w:val="00F55204"/>
    <w:rsid w:val="00F55FCF"/>
    <w:rsid w:val="00F56928"/>
    <w:rsid w:val="00F60001"/>
    <w:rsid w:val="00F610AF"/>
    <w:rsid w:val="00F6153A"/>
    <w:rsid w:val="00F62E20"/>
    <w:rsid w:val="00F62F9F"/>
    <w:rsid w:val="00F62FB9"/>
    <w:rsid w:val="00F63DC1"/>
    <w:rsid w:val="00F64696"/>
    <w:rsid w:val="00F65375"/>
    <w:rsid w:val="00F65944"/>
    <w:rsid w:val="00F65B19"/>
    <w:rsid w:val="00F662F4"/>
    <w:rsid w:val="00F6640E"/>
    <w:rsid w:val="00F670F5"/>
    <w:rsid w:val="00F67C74"/>
    <w:rsid w:val="00F7050E"/>
    <w:rsid w:val="00F718EC"/>
    <w:rsid w:val="00F73602"/>
    <w:rsid w:val="00F75030"/>
    <w:rsid w:val="00F757D9"/>
    <w:rsid w:val="00F76692"/>
    <w:rsid w:val="00F777DD"/>
    <w:rsid w:val="00F81C1E"/>
    <w:rsid w:val="00F83409"/>
    <w:rsid w:val="00F84A9B"/>
    <w:rsid w:val="00F84B4D"/>
    <w:rsid w:val="00F84B69"/>
    <w:rsid w:val="00F84BCB"/>
    <w:rsid w:val="00F85272"/>
    <w:rsid w:val="00F85A62"/>
    <w:rsid w:val="00F90C02"/>
    <w:rsid w:val="00F91823"/>
    <w:rsid w:val="00F91ABB"/>
    <w:rsid w:val="00F91B61"/>
    <w:rsid w:val="00F91EC9"/>
    <w:rsid w:val="00F93988"/>
    <w:rsid w:val="00F96560"/>
    <w:rsid w:val="00F967F7"/>
    <w:rsid w:val="00F97060"/>
    <w:rsid w:val="00F97606"/>
    <w:rsid w:val="00FA0572"/>
    <w:rsid w:val="00FA0A96"/>
    <w:rsid w:val="00FA1117"/>
    <w:rsid w:val="00FA1975"/>
    <w:rsid w:val="00FA2A2F"/>
    <w:rsid w:val="00FA2C5A"/>
    <w:rsid w:val="00FA2C85"/>
    <w:rsid w:val="00FA38CA"/>
    <w:rsid w:val="00FA42B8"/>
    <w:rsid w:val="00FA47DD"/>
    <w:rsid w:val="00FA4D12"/>
    <w:rsid w:val="00FA573E"/>
    <w:rsid w:val="00FA594C"/>
    <w:rsid w:val="00FA5CDF"/>
    <w:rsid w:val="00FA7121"/>
    <w:rsid w:val="00FB0363"/>
    <w:rsid w:val="00FB12A0"/>
    <w:rsid w:val="00FB1332"/>
    <w:rsid w:val="00FB330C"/>
    <w:rsid w:val="00FB3D60"/>
    <w:rsid w:val="00FB3F46"/>
    <w:rsid w:val="00FB476C"/>
    <w:rsid w:val="00FB561B"/>
    <w:rsid w:val="00FB63A0"/>
    <w:rsid w:val="00FB683D"/>
    <w:rsid w:val="00FB70D5"/>
    <w:rsid w:val="00FC08A1"/>
    <w:rsid w:val="00FC0BBF"/>
    <w:rsid w:val="00FC22E4"/>
    <w:rsid w:val="00FC2D11"/>
    <w:rsid w:val="00FC32E0"/>
    <w:rsid w:val="00FC4B1A"/>
    <w:rsid w:val="00FC4DE6"/>
    <w:rsid w:val="00FC55B8"/>
    <w:rsid w:val="00FC5840"/>
    <w:rsid w:val="00FC5A9E"/>
    <w:rsid w:val="00FC5EB8"/>
    <w:rsid w:val="00FC6230"/>
    <w:rsid w:val="00FC62CB"/>
    <w:rsid w:val="00FD2013"/>
    <w:rsid w:val="00FD22CB"/>
    <w:rsid w:val="00FD2F06"/>
    <w:rsid w:val="00FD2FBF"/>
    <w:rsid w:val="00FD38E9"/>
    <w:rsid w:val="00FD549F"/>
    <w:rsid w:val="00FD62A5"/>
    <w:rsid w:val="00FE0DFC"/>
    <w:rsid w:val="00FE2417"/>
    <w:rsid w:val="00FE2FCE"/>
    <w:rsid w:val="00FE3CA4"/>
    <w:rsid w:val="00FE4DAF"/>
    <w:rsid w:val="00FE6660"/>
    <w:rsid w:val="00FE6857"/>
    <w:rsid w:val="00FE68B7"/>
    <w:rsid w:val="00FE7039"/>
    <w:rsid w:val="00FE7994"/>
    <w:rsid w:val="00FF10A5"/>
    <w:rsid w:val="00FF1511"/>
    <w:rsid w:val="00FF1878"/>
    <w:rsid w:val="00FF29C0"/>
    <w:rsid w:val="00FF2EF5"/>
    <w:rsid w:val="00FF333C"/>
    <w:rsid w:val="00FF3434"/>
    <w:rsid w:val="00FF3F7A"/>
    <w:rsid w:val="00FF4771"/>
    <w:rsid w:val="00FF4B7A"/>
    <w:rsid w:val="00FF5A2E"/>
    <w:rsid w:val="00FF61E7"/>
    <w:rsid w:val="00FF638F"/>
    <w:rsid w:val="00FF68A5"/>
    <w:rsid w:val="00FF71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4764102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semiHidden="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lsdException w:name="table of authorities" w:semiHidden="1" w:unhideWhenUsed="1"/>
    <w:lsdException w:name="macro" w:semiHidden="1" w:unhideWhenUsed="1"/>
    <w:lsdException w:name="toa heading" w:semiHidden="1"/>
    <w:lsdException w:name="List" w:semiHidden="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lsdException w:name="List Continue 2" w:semiHidden="1"/>
    <w:lsdException w:name="List Continue 3" w:semiHidden="1"/>
    <w:lsdException w:name="List Continue 4" w:semiHidden="1"/>
    <w:lsdException w:name="List Continue 5" w:semiHidden="1" w:unhideWhenUsed="1"/>
    <w:lsdException w:name="Message Header" w:semiHidden="1" w:unhideWhenUsed="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semiHidden/>
    <w:qFormat/>
    <w:rsid w:val="00F610AF"/>
    <w:rPr>
      <w:sz w:val="24"/>
      <w:szCs w:val="24"/>
    </w:rPr>
  </w:style>
  <w:style w:type="paragraph" w:styleId="Heading1">
    <w:name w:val="heading 1"/>
    <w:basedOn w:val="Normal"/>
    <w:next w:val="Paragraphnonumbers"/>
    <w:link w:val="Heading1Char"/>
    <w:uiPriority w:val="1"/>
    <w:qFormat/>
    <w:rsid w:val="00CB5671"/>
    <w:pPr>
      <w:keepNext/>
      <w:spacing w:after="120"/>
      <w:outlineLvl w:val="0"/>
    </w:pPr>
    <w:rPr>
      <w:rFonts w:ascii="Arial" w:hAnsi="Arial"/>
      <w:b/>
      <w:bCs/>
      <w:kern w:val="32"/>
      <w:sz w:val="28"/>
      <w:szCs w:val="32"/>
    </w:rPr>
  </w:style>
  <w:style w:type="paragraph" w:styleId="Heading2">
    <w:name w:val="heading 2"/>
    <w:basedOn w:val="Normal"/>
    <w:next w:val="Paragraph"/>
    <w:link w:val="Heading2Char"/>
    <w:uiPriority w:val="2"/>
    <w:qFormat/>
    <w:rsid w:val="002D75B8"/>
    <w:pPr>
      <w:keepNext/>
      <w:outlineLvl w:val="1"/>
    </w:pPr>
    <w:rPr>
      <w:rFonts w:ascii="Arial" w:hAnsi="Arial"/>
      <w:b/>
      <w:bCs/>
      <w:iCs/>
      <w:sz w:val="22"/>
      <w:szCs w:val="26"/>
    </w:rPr>
  </w:style>
  <w:style w:type="paragraph" w:styleId="Heading3">
    <w:name w:val="heading 3"/>
    <w:basedOn w:val="Normal"/>
    <w:next w:val="Paragraph"/>
    <w:link w:val="Heading3Char"/>
    <w:uiPriority w:val="3"/>
    <w:qFormat/>
    <w:rsid w:val="00CB5671"/>
    <w:pPr>
      <w:keepNext/>
      <w:spacing w:after="60"/>
      <w:outlineLvl w:val="2"/>
    </w:pPr>
    <w:rPr>
      <w:rFonts w:ascii="Arial" w:hAnsi="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Paragraphnonumbers"/>
    <w:uiPriority w:val="4"/>
    <w:qFormat/>
    <w:rsid w:val="0086732E"/>
    <w:pPr>
      <w:numPr>
        <w:numId w:val="20"/>
      </w:numPr>
      <w:tabs>
        <w:tab w:val="left" w:pos="567"/>
      </w:tabs>
      <w:spacing w:after="0" w:line="240" w:lineRule="auto"/>
    </w:pPr>
  </w:style>
  <w:style w:type="paragraph" w:styleId="Title">
    <w:name w:val="Title"/>
    <w:basedOn w:val="Normal"/>
    <w:next w:val="Heading1"/>
    <w:link w:val="TitleChar"/>
    <w:qFormat/>
    <w:rsid w:val="00CB5671"/>
    <w:pPr>
      <w:spacing w:before="120" w:after="120"/>
      <w:jc w:val="center"/>
      <w:outlineLvl w:val="0"/>
    </w:pPr>
    <w:rPr>
      <w:rFonts w:ascii="Arial" w:hAnsi="Arial"/>
      <w:b/>
      <w:bCs/>
      <w:kern w:val="28"/>
      <w:sz w:val="32"/>
      <w:szCs w:val="32"/>
    </w:rPr>
  </w:style>
  <w:style w:type="character" w:customStyle="1" w:styleId="TitleChar">
    <w:name w:val="Title Char"/>
    <w:link w:val="Title"/>
    <w:rsid w:val="00CB5671"/>
    <w:rPr>
      <w:rFonts w:ascii="Arial" w:hAnsi="Arial"/>
      <w:b/>
      <w:bCs/>
      <w:kern w:val="28"/>
      <w:sz w:val="32"/>
      <w:szCs w:val="32"/>
    </w:rPr>
  </w:style>
  <w:style w:type="character" w:customStyle="1" w:styleId="Heading1Char">
    <w:name w:val="Heading 1 Char"/>
    <w:link w:val="Heading1"/>
    <w:uiPriority w:val="1"/>
    <w:rsid w:val="00CB5671"/>
    <w:rPr>
      <w:rFonts w:ascii="Arial" w:hAnsi="Arial"/>
      <w:b/>
      <w:bCs/>
      <w:kern w:val="32"/>
      <w:sz w:val="28"/>
      <w:szCs w:val="32"/>
    </w:rPr>
  </w:style>
  <w:style w:type="paragraph" w:customStyle="1" w:styleId="Bullets">
    <w:name w:val="Bullets"/>
    <w:basedOn w:val="Normal"/>
    <w:uiPriority w:val="5"/>
    <w:qFormat/>
    <w:rsid w:val="00CB5671"/>
    <w:pPr>
      <w:numPr>
        <w:numId w:val="2"/>
      </w:numPr>
      <w:spacing w:after="120" w:line="276" w:lineRule="auto"/>
    </w:pPr>
    <w:rPr>
      <w:rFonts w:ascii="Arial" w:hAnsi="Arial"/>
    </w:rPr>
  </w:style>
  <w:style w:type="paragraph" w:styleId="Header">
    <w:name w:val="header"/>
    <w:basedOn w:val="Normal"/>
    <w:link w:val="HeaderChar"/>
    <w:uiPriority w:val="99"/>
    <w:semiHidden/>
    <w:rsid w:val="0017169E"/>
    <w:pPr>
      <w:tabs>
        <w:tab w:val="center" w:pos="4513"/>
        <w:tab w:val="right" w:pos="9026"/>
      </w:tabs>
    </w:pPr>
    <w:rPr>
      <w:rFonts w:ascii="Arial" w:hAnsi="Arial"/>
    </w:rPr>
  </w:style>
  <w:style w:type="character" w:customStyle="1" w:styleId="HeaderChar">
    <w:name w:val="Header Char"/>
    <w:link w:val="Header"/>
    <w:uiPriority w:val="99"/>
    <w:semiHidden/>
    <w:rsid w:val="009E680B"/>
    <w:rPr>
      <w:rFonts w:ascii="Arial" w:hAnsi="Arial"/>
      <w:sz w:val="24"/>
      <w:szCs w:val="24"/>
    </w:rPr>
  </w:style>
  <w:style w:type="paragraph" w:styleId="Footer">
    <w:name w:val="footer"/>
    <w:basedOn w:val="Normal"/>
    <w:link w:val="FooterChar"/>
    <w:uiPriority w:val="99"/>
    <w:semiHidden/>
    <w:rsid w:val="00446BEE"/>
    <w:pPr>
      <w:tabs>
        <w:tab w:val="center" w:pos="4513"/>
        <w:tab w:val="right" w:pos="9026"/>
      </w:tabs>
    </w:pPr>
    <w:rPr>
      <w:rFonts w:ascii="Arial" w:hAnsi="Arial"/>
      <w:sz w:val="20"/>
    </w:rPr>
  </w:style>
  <w:style w:type="character" w:customStyle="1" w:styleId="FooterChar">
    <w:name w:val="Footer Char"/>
    <w:link w:val="Footer"/>
    <w:uiPriority w:val="99"/>
    <w:semiHidden/>
    <w:rsid w:val="0017169E"/>
    <w:rPr>
      <w:rFonts w:ascii="Arial" w:hAnsi="Arial"/>
      <w:szCs w:val="24"/>
    </w:rPr>
  </w:style>
  <w:style w:type="paragraph" w:styleId="BalloonText">
    <w:name w:val="Balloon Text"/>
    <w:basedOn w:val="Normal"/>
    <w:link w:val="BalloonTextChar"/>
    <w:semiHidden/>
    <w:rsid w:val="00446BEE"/>
    <w:rPr>
      <w:rFonts w:ascii="Tahoma" w:hAnsi="Tahoma" w:cs="Tahoma"/>
      <w:sz w:val="16"/>
      <w:szCs w:val="16"/>
    </w:rPr>
  </w:style>
  <w:style w:type="character" w:customStyle="1" w:styleId="BalloonTextChar">
    <w:name w:val="Balloon Text Char"/>
    <w:link w:val="BalloonText"/>
    <w:semiHidden/>
    <w:rsid w:val="00446BEE"/>
    <w:rPr>
      <w:rFonts w:ascii="Tahoma" w:hAnsi="Tahoma" w:cs="Tahoma"/>
      <w:sz w:val="16"/>
      <w:szCs w:val="16"/>
    </w:rPr>
  </w:style>
  <w:style w:type="character" w:customStyle="1" w:styleId="Heading2Char">
    <w:name w:val="Heading 2 Char"/>
    <w:link w:val="Heading2"/>
    <w:uiPriority w:val="2"/>
    <w:rsid w:val="002D75B8"/>
    <w:rPr>
      <w:rFonts w:ascii="Arial" w:hAnsi="Arial"/>
      <w:b/>
      <w:bCs/>
      <w:iCs/>
      <w:sz w:val="22"/>
      <w:szCs w:val="26"/>
    </w:rPr>
  </w:style>
  <w:style w:type="character" w:customStyle="1" w:styleId="Heading3Char">
    <w:name w:val="Heading 3 Char"/>
    <w:link w:val="Heading3"/>
    <w:uiPriority w:val="3"/>
    <w:rsid w:val="00CB5671"/>
    <w:rPr>
      <w:rFonts w:ascii="Arial" w:hAnsi="Arial"/>
      <w:b/>
      <w:bCs/>
      <w:sz w:val="24"/>
      <w:szCs w:val="26"/>
    </w:rPr>
  </w:style>
  <w:style w:type="paragraph" w:customStyle="1" w:styleId="Subbullets">
    <w:name w:val="Sub bullets"/>
    <w:basedOn w:val="Normal"/>
    <w:uiPriority w:val="6"/>
    <w:qFormat/>
    <w:rsid w:val="00CB5671"/>
    <w:pPr>
      <w:numPr>
        <w:numId w:val="18"/>
      </w:numPr>
      <w:spacing w:after="120" w:line="276" w:lineRule="auto"/>
      <w:ind w:left="1418" w:hanging="284"/>
    </w:pPr>
    <w:rPr>
      <w:rFonts w:ascii="Arial" w:hAnsi="Arial"/>
    </w:rPr>
  </w:style>
  <w:style w:type="paragraph" w:customStyle="1" w:styleId="Paragraphnonumbers">
    <w:name w:val="Paragraph no numbers"/>
    <w:basedOn w:val="Normal"/>
    <w:uiPriority w:val="99"/>
    <w:qFormat/>
    <w:rsid w:val="00CB5671"/>
    <w:pPr>
      <w:spacing w:after="240" w:line="276" w:lineRule="auto"/>
    </w:pPr>
    <w:rPr>
      <w:rFonts w:ascii="Arial" w:hAnsi="Arial"/>
    </w:rPr>
  </w:style>
  <w:style w:type="paragraph" w:styleId="TOC1">
    <w:name w:val="toc 1"/>
    <w:basedOn w:val="Normal"/>
    <w:next w:val="Normal"/>
    <w:autoRedefine/>
    <w:semiHidden/>
    <w:rsid w:val="00F610AF"/>
    <w:rPr>
      <w:rFonts w:ascii="Arial" w:hAnsi="Arial"/>
    </w:rPr>
  </w:style>
  <w:style w:type="paragraph" w:styleId="TOC2">
    <w:name w:val="toc 2"/>
    <w:basedOn w:val="Normal"/>
    <w:next w:val="Normal"/>
    <w:autoRedefine/>
    <w:semiHidden/>
    <w:rsid w:val="00F610AF"/>
    <w:pPr>
      <w:ind w:left="240"/>
    </w:pPr>
    <w:rPr>
      <w:rFonts w:ascii="Arial" w:hAnsi="Arial"/>
    </w:rPr>
  </w:style>
  <w:style w:type="paragraph" w:styleId="TOC3">
    <w:name w:val="toc 3"/>
    <w:basedOn w:val="Normal"/>
    <w:next w:val="Normal"/>
    <w:autoRedefine/>
    <w:semiHidden/>
    <w:rsid w:val="00F610AF"/>
    <w:pPr>
      <w:ind w:left="480"/>
    </w:pPr>
    <w:rPr>
      <w:rFonts w:ascii="Arial" w:hAnsi="Arial"/>
    </w:rPr>
  </w:style>
  <w:style w:type="paragraph" w:styleId="TOC4">
    <w:name w:val="toc 4"/>
    <w:basedOn w:val="Normal"/>
    <w:next w:val="Normal"/>
    <w:autoRedefine/>
    <w:semiHidden/>
    <w:rsid w:val="00F610AF"/>
    <w:pPr>
      <w:ind w:left="720"/>
    </w:pPr>
    <w:rPr>
      <w:rFonts w:ascii="Arial" w:hAnsi="Arial"/>
    </w:rPr>
  </w:style>
  <w:style w:type="paragraph" w:styleId="TOAHeading">
    <w:name w:val="toa heading"/>
    <w:basedOn w:val="Normal"/>
    <w:next w:val="Normal"/>
    <w:semiHidden/>
    <w:rsid w:val="00F610AF"/>
    <w:pPr>
      <w:spacing w:before="120"/>
    </w:pPr>
    <w:rPr>
      <w:rFonts w:ascii="Arial" w:hAnsi="Arial"/>
      <w:b/>
      <w:bCs/>
    </w:rPr>
  </w:style>
  <w:style w:type="paragraph" w:customStyle="1" w:styleId="NICEnormal">
    <w:name w:val="NICE normal"/>
    <w:link w:val="NICEnormalChar"/>
    <w:rsid w:val="00975C12"/>
    <w:pPr>
      <w:spacing w:after="240" w:line="360" w:lineRule="auto"/>
    </w:pPr>
    <w:rPr>
      <w:rFonts w:ascii="Arial" w:hAnsi="Arial"/>
      <w:sz w:val="24"/>
      <w:szCs w:val="24"/>
      <w:lang w:val="en-US" w:eastAsia="en-US"/>
    </w:rPr>
  </w:style>
  <w:style w:type="character" w:customStyle="1" w:styleId="NICEnormalChar">
    <w:name w:val="NICE normal Char"/>
    <w:link w:val="NICEnormal"/>
    <w:rsid w:val="00975C12"/>
    <w:rPr>
      <w:rFonts w:ascii="Arial" w:hAnsi="Arial"/>
      <w:sz w:val="24"/>
      <w:szCs w:val="24"/>
      <w:lang w:val="en-US" w:eastAsia="en-US"/>
    </w:rPr>
  </w:style>
  <w:style w:type="paragraph" w:styleId="ListParagraph">
    <w:name w:val="List Paragraph"/>
    <w:basedOn w:val="Normal"/>
    <w:link w:val="ListParagraphChar"/>
    <w:uiPriority w:val="34"/>
    <w:qFormat/>
    <w:rsid w:val="00975C12"/>
    <w:pPr>
      <w:ind w:left="720"/>
    </w:pPr>
    <w:rPr>
      <w:rFonts w:eastAsia="Calibri"/>
    </w:rPr>
  </w:style>
  <w:style w:type="paragraph" w:customStyle="1" w:styleId="Numberedpara">
    <w:name w:val="Numbered para"/>
    <w:basedOn w:val="Normal"/>
    <w:link w:val="NumberedparaChar"/>
    <w:qFormat/>
    <w:rsid w:val="00FF68A5"/>
    <w:pPr>
      <w:numPr>
        <w:numId w:val="21"/>
      </w:numPr>
      <w:autoSpaceDE w:val="0"/>
      <w:autoSpaceDN w:val="0"/>
      <w:adjustRightInd w:val="0"/>
      <w:ind w:left="357" w:hanging="357"/>
    </w:pPr>
    <w:rPr>
      <w:rFonts w:ascii="Arial" w:hAnsi="Arial"/>
      <w:color w:val="000000"/>
      <w:sz w:val="22"/>
      <w:szCs w:val="22"/>
    </w:rPr>
  </w:style>
  <w:style w:type="character" w:customStyle="1" w:styleId="NumberedparaChar">
    <w:name w:val="Numbered para Char"/>
    <w:link w:val="Numberedpara"/>
    <w:rsid w:val="00FF68A5"/>
    <w:rPr>
      <w:rFonts w:ascii="Arial" w:hAnsi="Arial"/>
      <w:color w:val="000000"/>
      <w:sz w:val="22"/>
      <w:szCs w:val="22"/>
    </w:rPr>
  </w:style>
  <w:style w:type="character" w:customStyle="1" w:styleId="ListParagraphChar">
    <w:name w:val="List Paragraph Char"/>
    <w:link w:val="ListParagraph"/>
    <w:uiPriority w:val="34"/>
    <w:locked/>
    <w:rsid w:val="00975C12"/>
    <w:rPr>
      <w:rFonts w:eastAsia="Calibri"/>
      <w:sz w:val="24"/>
      <w:szCs w:val="24"/>
    </w:rPr>
  </w:style>
  <w:style w:type="paragraph" w:customStyle="1" w:styleId="SMTActions">
    <w:name w:val="SMT Actions"/>
    <w:basedOn w:val="Numberedpara"/>
    <w:link w:val="SMTActionsChar"/>
    <w:qFormat/>
    <w:rsid w:val="00975C12"/>
    <w:pPr>
      <w:numPr>
        <w:numId w:val="0"/>
      </w:numPr>
      <w:jc w:val="right"/>
    </w:pPr>
    <w:rPr>
      <w:b/>
    </w:rPr>
  </w:style>
  <w:style w:type="character" w:customStyle="1" w:styleId="SMTActionsChar">
    <w:name w:val="SMT Actions Char"/>
    <w:basedOn w:val="NumberedparaChar"/>
    <w:link w:val="SMTActions"/>
    <w:rsid w:val="00975C12"/>
    <w:rPr>
      <w:rFonts w:ascii="Arial" w:hAnsi="Arial"/>
      <w:b/>
      <w:color w:val="000000"/>
      <w:sz w:val="22"/>
      <w:szCs w:val="22"/>
    </w:rPr>
  </w:style>
  <w:style w:type="paragraph" w:customStyle="1" w:styleId="Default">
    <w:name w:val="Default"/>
    <w:rsid w:val="00675F12"/>
    <w:pPr>
      <w:autoSpaceDE w:val="0"/>
      <w:autoSpaceDN w:val="0"/>
      <w:adjustRightInd w:val="0"/>
    </w:pPr>
    <w:rPr>
      <w:rFonts w:ascii="Arial" w:hAnsi="Arial" w:cs="Arial"/>
      <w:color w:val="000000"/>
      <w:sz w:val="24"/>
      <w:szCs w:val="24"/>
    </w:rPr>
  </w:style>
  <w:style w:type="character" w:styleId="CommentReference">
    <w:name w:val="annotation reference"/>
    <w:basedOn w:val="DefaultParagraphFont"/>
    <w:semiHidden/>
    <w:unhideWhenUsed/>
    <w:rsid w:val="00C9555B"/>
    <w:rPr>
      <w:sz w:val="16"/>
      <w:szCs w:val="16"/>
    </w:rPr>
  </w:style>
  <w:style w:type="paragraph" w:styleId="CommentText">
    <w:name w:val="annotation text"/>
    <w:basedOn w:val="Normal"/>
    <w:link w:val="CommentTextChar"/>
    <w:semiHidden/>
    <w:unhideWhenUsed/>
    <w:rsid w:val="00C9555B"/>
    <w:rPr>
      <w:sz w:val="20"/>
      <w:szCs w:val="20"/>
    </w:rPr>
  </w:style>
  <w:style w:type="character" w:customStyle="1" w:styleId="CommentTextChar">
    <w:name w:val="Comment Text Char"/>
    <w:basedOn w:val="DefaultParagraphFont"/>
    <w:link w:val="CommentText"/>
    <w:semiHidden/>
    <w:rsid w:val="00C9555B"/>
  </w:style>
  <w:style w:type="paragraph" w:styleId="CommentSubject">
    <w:name w:val="annotation subject"/>
    <w:basedOn w:val="CommentText"/>
    <w:next w:val="CommentText"/>
    <w:link w:val="CommentSubjectChar"/>
    <w:semiHidden/>
    <w:unhideWhenUsed/>
    <w:rsid w:val="00C9555B"/>
    <w:rPr>
      <w:b/>
      <w:bCs/>
    </w:rPr>
  </w:style>
  <w:style w:type="character" w:customStyle="1" w:styleId="CommentSubjectChar">
    <w:name w:val="Comment Subject Char"/>
    <w:basedOn w:val="CommentTextChar"/>
    <w:link w:val="CommentSubject"/>
    <w:semiHidden/>
    <w:rsid w:val="00C9555B"/>
    <w:rPr>
      <w:b/>
      <w:bCs/>
    </w:rPr>
  </w:style>
  <w:style w:type="table" w:styleId="TableGrid">
    <w:name w:val="Table Grid"/>
    <w:basedOn w:val="TableNormal"/>
    <w:rsid w:val="007009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ICEnormalnumbered">
    <w:name w:val="NICE normal numbered"/>
    <w:basedOn w:val="Paragraph"/>
    <w:qFormat/>
    <w:rsid w:val="00B00797"/>
    <w:pPr>
      <w:numPr>
        <w:numId w:val="25"/>
      </w:numPr>
      <w:tabs>
        <w:tab w:val="clear" w:pos="567"/>
        <w:tab w:val="left" w:pos="426"/>
      </w:tabs>
      <w:spacing w:after="240" w:line="360" w:lineRule="auto"/>
      <w:ind w:left="64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261014">
      <w:bodyDiv w:val="1"/>
      <w:marLeft w:val="0"/>
      <w:marRight w:val="0"/>
      <w:marTop w:val="0"/>
      <w:marBottom w:val="0"/>
      <w:divBdr>
        <w:top w:val="none" w:sz="0" w:space="0" w:color="auto"/>
        <w:left w:val="none" w:sz="0" w:space="0" w:color="auto"/>
        <w:bottom w:val="none" w:sz="0" w:space="0" w:color="auto"/>
        <w:right w:val="none" w:sz="0" w:space="0" w:color="auto"/>
      </w:divBdr>
    </w:div>
    <w:div w:id="286353378">
      <w:bodyDiv w:val="1"/>
      <w:marLeft w:val="0"/>
      <w:marRight w:val="0"/>
      <w:marTop w:val="0"/>
      <w:marBottom w:val="0"/>
      <w:divBdr>
        <w:top w:val="none" w:sz="0" w:space="0" w:color="auto"/>
        <w:left w:val="none" w:sz="0" w:space="0" w:color="auto"/>
        <w:bottom w:val="none" w:sz="0" w:space="0" w:color="auto"/>
        <w:right w:val="none" w:sz="0" w:space="0" w:color="auto"/>
      </w:divBdr>
    </w:div>
    <w:div w:id="648706761">
      <w:bodyDiv w:val="1"/>
      <w:marLeft w:val="0"/>
      <w:marRight w:val="0"/>
      <w:marTop w:val="0"/>
      <w:marBottom w:val="0"/>
      <w:divBdr>
        <w:top w:val="none" w:sz="0" w:space="0" w:color="auto"/>
        <w:left w:val="none" w:sz="0" w:space="0" w:color="auto"/>
        <w:bottom w:val="none" w:sz="0" w:space="0" w:color="auto"/>
        <w:right w:val="none" w:sz="0" w:space="0" w:color="auto"/>
      </w:divBdr>
    </w:div>
    <w:div w:id="908684945">
      <w:bodyDiv w:val="1"/>
      <w:marLeft w:val="0"/>
      <w:marRight w:val="0"/>
      <w:marTop w:val="0"/>
      <w:marBottom w:val="0"/>
      <w:divBdr>
        <w:top w:val="none" w:sz="0" w:space="0" w:color="auto"/>
        <w:left w:val="none" w:sz="0" w:space="0" w:color="auto"/>
        <w:bottom w:val="none" w:sz="0" w:space="0" w:color="auto"/>
        <w:right w:val="none" w:sz="0" w:space="0" w:color="auto"/>
      </w:divBdr>
    </w:div>
    <w:div w:id="1278100687">
      <w:bodyDiv w:val="1"/>
      <w:marLeft w:val="0"/>
      <w:marRight w:val="0"/>
      <w:marTop w:val="0"/>
      <w:marBottom w:val="0"/>
      <w:divBdr>
        <w:top w:val="none" w:sz="0" w:space="0" w:color="auto"/>
        <w:left w:val="none" w:sz="0" w:space="0" w:color="auto"/>
        <w:bottom w:val="none" w:sz="0" w:space="0" w:color="auto"/>
        <w:right w:val="none" w:sz="0" w:space="0" w:color="auto"/>
      </w:divBdr>
    </w:div>
    <w:div w:id="1331835404">
      <w:bodyDiv w:val="1"/>
      <w:marLeft w:val="0"/>
      <w:marRight w:val="0"/>
      <w:marTop w:val="0"/>
      <w:marBottom w:val="0"/>
      <w:divBdr>
        <w:top w:val="none" w:sz="0" w:space="0" w:color="auto"/>
        <w:left w:val="none" w:sz="0" w:space="0" w:color="auto"/>
        <w:bottom w:val="none" w:sz="0" w:space="0" w:color="auto"/>
        <w:right w:val="none" w:sz="0" w:space="0" w:color="auto"/>
      </w:divBdr>
    </w:div>
    <w:div w:id="2007779125">
      <w:bodyDiv w:val="1"/>
      <w:marLeft w:val="0"/>
      <w:marRight w:val="0"/>
      <w:marTop w:val="0"/>
      <w:marBottom w:val="0"/>
      <w:divBdr>
        <w:top w:val="none" w:sz="0" w:space="0" w:color="auto"/>
        <w:left w:val="none" w:sz="0" w:space="0" w:color="auto"/>
        <w:bottom w:val="none" w:sz="0" w:space="0" w:color="auto"/>
        <w:right w:val="none" w:sz="0" w:space="0" w:color="auto"/>
      </w:divBdr>
    </w:div>
    <w:div w:id="2018652309">
      <w:bodyDiv w:val="1"/>
      <w:marLeft w:val="0"/>
      <w:marRight w:val="0"/>
      <w:marTop w:val="0"/>
      <w:marBottom w:val="0"/>
      <w:divBdr>
        <w:top w:val="none" w:sz="0" w:space="0" w:color="auto"/>
        <w:left w:val="none" w:sz="0" w:space="0" w:color="auto"/>
        <w:bottom w:val="none" w:sz="0" w:space="0" w:color="auto"/>
        <w:right w:val="none" w:sz="0" w:space="0" w:color="auto"/>
      </w:divBdr>
    </w:div>
    <w:div w:id="2099324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2126</Words>
  <Characters>10898</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2021-02-10T16:06:00Z</dcterms:created>
  <dcterms:modified xsi:type="dcterms:W3CDTF">2021-05-05T14:45:00Z</dcterms:modified>
</cp:coreProperties>
</file>