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2A4E1601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097B45F5" w:rsidR="00975C12" w:rsidRPr="00F40D3F" w:rsidRDefault="007711B9" w:rsidP="00975C12">
      <w:pPr>
        <w:pStyle w:val="Heading1"/>
        <w:jc w:val="center"/>
      </w:pPr>
      <w:r>
        <w:t>C</w:t>
      </w:r>
      <w:r w:rsidR="00690EFD">
        <w:t xml:space="preserve">onfirmed </w:t>
      </w:r>
      <w:r w:rsidR="00975C12" w:rsidRPr="00F40D3F">
        <w:t>Minutes of the meeting held on</w:t>
      </w:r>
      <w:r w:rsidR="00D7665D">
        <w:t xml:space="preserve"> </w:t>
      </w:r>
      <w:r w:rsidR="00D17A7B">
        <w:t>8 Octo</w:t>
      </w:r>
      <w:r w:rsidR="00AB5A48">
        <w:t xml:space="preserve">ber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0B4C25C4" w:rsidR="00900D1A" w:rsidRPr="001D065D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Pr="001D065D">
        <w:rPr>
          <w:sz w:val="22"/>
          <w:szCs w:val="22"/>
        </w:rPr>
        <w:t>Chief Executive (chair)</w:t>
      </w:r>
    </w:p>
    <w:p w14:paraId="77FE5F13" w14:textId="03518B40" w:rsidR="00D17A7B" w:rsidRPr="0042320D" w:rsidRDefault="00D17A7B" w:rsidP="006E2E8C">
      <w:pPr>
        <w:pStyle w:val="NICEnormal"/>
        <w:tabs>
          <w:tab w:val="left" w:pos="2268"/>
        </w:tabs>
        <w:spacing w:after="0" w:line="240" w:lineRule="auto"/>
        <w:ind w:left="2880" w:hanging="2880"/>
        <w:rPr>
          <w:sz w:val="22"/>
          <w:szCs w:val="22"/>
        </w:rPr>
      </w:pPr>
      <w:r w:rsidRPr="001D065D">
        <w:rPr>
          <w:sz w:val="22"/>
          <w:szCs w:val="22"/>
        </w:rPr>
        <w:t>Jonathan Benger</w:t>
      </w:r>
      <w:r w:rsidR="00C854A6" w:rsidRPr="001D065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854A6" w:rsidRPr="001D065D">
        <w:rPr>
          <w:sz w:val="22"/>
          <w:szCs w:val="22"/>
        </w:rPr>
        <w:t>Chief Medical Officer, deputy C</w:t>
      </w:r>
      <w:r w:rsidR="001D065D">
        <w:rPr>
          <w:sz w:val="22"/>
          <w:szCs w:val="22"/>
        </w:rPr>
        <w:t xml:space="preserve">hief </w:t>
      </w:r>
      <w:r w:rsidR="00C854A6" w:rsidRPr="001D065D">
        <w:rPr>
          <w:sz w:val="22"/>
          <w:szCs w:val="22"/>
        </w:rPr>
        <w:t>E</w:t>
      </w:r>
      <w:r w:rsidR="001D065D">
        <w:rPr>
          <w:sz w:val="22"/>
          <w:szCs w:val="22"/>
        </w:rPr>
        <w:t xml:space="preserve">xecutive </w:t>
      </w:r>
      <w:r w:rsidR="00C854A6" w:rsidRPr="001D065D">
        <w:rPr>
          <w:sz w:val="22"/>
          <w:szCs w:val="22"/>
        </w:rPr>
        <w:t>and interim Director</w:t>
      </w:r>
      <w:r w:rsidR="001D065D">
        <w:rPr>
          <w:sz w:val="22"/>
          <w:szCs w:val="22"/>
        </w:rPr>
        <w:t xml:space="preserve">, </w:t>
      </w:r>
      <w:r w:rsidR="00C854A6" w:rsidRPr="0042320D">
        <w:rPr>
          <w:sz w:val="22"/>
          <w:szCs w:val="22"/>
        </w:rPr>
        <w:t>Centre for Guidelines</w:t>
      </w:r>
    </w:p>
    <w:p w14:paraId="568DF51A" w14:textId="220AA387" w:rsidR="00B22A6F" w:rsidRPr="0042320D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>Helen Brown</w:t>
      </w:r>
      <w:r w:rsidR="00ED23D5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D23D5" w:rsidRPr="0042320D">
        <w:rPr>
          <w:sz w:val="22"/>
          <w:szCs w:val="22"/>
        </w:rPr>
        <w:t>Chief People Officer</w:t>
      </w:r>
    </w:p>
    <w:p w14:paraId="0B0F6FB6" w14:textId="0CAE9EE3" w:rsidR="0087795D" w:rsidRPr="0042320D" w:rsidRDefault="0087795D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42320D">
        <w:rPr>
          <w:sz w:val="22"/>
          <w:szCs w:val="22"/>
        </w:rPr>
        <w:t>Mark Chapman</w:t>
      </w:r>
      <w:r w:rsidR="004240DD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4240DD" w:rsidRPr="0042320D">
        <w:rPr>
          <w:sz w:val="22"/>
          <w:szCs w:val="22"/>
        </w:rPr>
        <w:t xml:space="preserve">Director, </w:t>
      </w:r>
      <w:r w:rsidR="00353CB0" w:rsidRPr="0042320D">
        <w:rPr>
          <w:rFonts w:cs="Arial"/>
          <w:sz w:val="22"/>
          <w:szCs w:val="22"/>
        </w:rPr>
        <w:t>Medical Technology and Digital Evaluation</w:t>
      </w:r>
    </w:p>
    <w:p w14:paraId="7BABA28E" w14:textId="2BC8BB96" w:rsidR="00D17A7B" w:rsidRPr="0042320D" w:rsidRDefault="00D17A7B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42320D">
        <w:rPr>
          <w:sz w:val="22"/>
          <w:szCs w:val="22"/>
        </w:rPr>
        <w:t xml:space="preserve">Jane </w:t>
      </w:r>
      <w:proofErr w:type="spellStart"/>
      <w:r w:rsidRPr="0042320D">
        <w:rPr>
          <w:sz w:val="22"/>
          <w:szCs w:val="22"/>
        </w:rPr>
        <w:t>Gizbert</w:t>
      </w:r>
      <w:proofErr w:type="spellEnd"/>
      <w:r w:rsidR="0042320D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42320D" w:rsidRPr="0042320D">
        <w:rPr>
          <w:sz w:val="22"/>
          <w:szCs w:val="22"/>
        </w:rPr>
        <w:t>Director, Communications</w:t>
      </w:r>
    </w:p>
    <w:p w14:paraId="26AAE01C" w14:textId="4BCEF409" w:rsidR="00EC2AA0" w:rsidRPr="0042320D" w:rsidRDefault="00EC2AA0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rFonts w:cs="Arial"/>
          <w:sz w:val="22"/>
          <w:szCs w:val="22"/>
        </w:rPr>
        <w:t>Helen Knight</w:t>
      </w:r>
      <w:r w:rsidR="00204910" w:rsidRPr="0042320D">
        <w:rPr>
          <w:rFonts w:cs="Arial"/>
          <w:sz w:val="22"/>
          <w:szCs w:val="22"/>
        </w:rPr>
        <w:tab/>
      </w:r>
      <w:r w:rsidR="006E2E8C">
        <w:rPr>
          <w:rFonts w:cs="Arial"/>
          <w:sz w:val="22"/>
          <w:szCs w:val="22"/>
        </w:rPr>
        <w:tab/>
      </w:r>
      <w:r w:rsidR="006E2E8C">
        <w:rPr>
          <w:rFonts w:cs="Arial"/>
          <w:sz w:val="22"/>
          <w:szCs w:val="22"/>
        </w:rPr>
        <w:tab/>
      </w:r>
      <w:r w:rsidR="00204910" w:rsidRPr="0042320D">
        <w:rPr>
          <w:rFonts w:cs="Arial"/>
          <w:sz w:val="22"/>
          <w:szCs w:val="22"/>
        </w:rPr>
        <w:t>Director, Medicines Evaluation</w:t>
      </w:r>
    </w:p>
    <w:p w14:paraId="66911909" w14:textId="3AF9BC55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Pr="0042320D">
        <w:rPr>
          <w:sz w:val="22"/>
          <w:szCs w:val="22"/>
        </w:rPr>
        <w:t>Director, Imp</w:t>
      </w:r>
      <w:r w:rsidR="000A5F65" w:rsidRPr="0042320D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19BACF77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="00E71578">
        <w:rPr>
          <w:sz w:val="22"/>
          <w:szCs w:val="22"/>
        </w:rPr>
        <w:t>Director, Finance</w:t>
      </w:r>
    </w:p>
    <w:p w14:paraId="08CC70DB" w14:textId="2EB5BFC1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 xml:space="preserve">Raghu </w:t>
      </w:r>
      <w:proofErr w:type="spellStart"/>
      <w:r w:rsidRPr="00BC45D8">
        <w:rPr>
          <w:sz w:val="22"/>
          <w:szCs w:val="22"/>
        </w:rPr>
        <w:t>Vydyanath</w:t>
      </w:r>
      <w:proofErr w:type="spellEnd"/>
      <w:r w:rsidR="00227A66" w:rsidRPr="00BC45D8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="00227A66" w:rsidRPr="00BC45D8">
        <w:rPr>
          <w:sz w:val="22"/>
          <w:szCs w:val="22"/>
        </w:rPr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58A3B15E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66321">
        <w:rPr>
          <w:sz w:val="22"/>
          <w:szCs w:val="22"/>
        </w:rPr>
        <w:t>Head of Stra</w:t>
      </w:r>
      <w:r w:rsidR="002D5AAA">
        <w:rPr>
          <w:sz w:val="22"/>
          <w:szCs w:val="22"/>
        </w:rPr>
        <w:t>tegy, Policy and International</w:t>
      </w:r>
    </w:p>
    <w:p w14:paraId="489D9800" w14:textId="005CF5D6" w:rsidR="00997037" w:rsidRDefault="0099703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Salmon</w:t>
      </w:r>
      <w:r w:rsidR="00824CC5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proofErr w:type="spellStart"/>
      <w:r w:rsidR="00824CC5">
        <w:rPr>
          <w:sz w:val="22"/>
          <w:szCs w:val="22"/>
        </w:rPr>
        <w:t>Program</w:t>
      </w:r>
      <w:r w:rsidR="00F61624">
        <w:rPr>
          <w:sz w:val="22"/>
          <w:szCs w:val="22"/>
        </w:rPr>
        <w:t>me</w:t>
      </w:r>
      <w:proofErr w:type="spellEnd"/>
      <w:r w:rsidR="00F61624">
        <w:rPr>
          <w:sz w:val="22"/>
          <w:szCs w:val="22"/>
        </w:rPr>
        <w:t xml:space="preserve"> Director </w:t>
      </w:r>
      <w:r w:rsidR="003B1240">
        <w:rPr>
          <w:sz w:val="22"/>
          <w:szCs w:val="22"/>
        </w:rPr>
        <w:t>– Evidence Services</w:t>
      </w:r>
    </w:p>
    <w:p w14:paraId="38E9CE21" w14:textId="46A22144" w:rsidR="00DB39A2" w:rsidRDefault="00DB39A2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Step</w:t>
      </w:r>
      <w:r w:rsidR="00022DD8">
        <w:rPr>
          <w:sz w:val="22"/>
          <w:szCs w:val="22"/>
        </w:rPr>
        <w:t>hen Alcock</w:t>
      </w:r>
      <w:r w:rsidR="003173FB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33D5C">
        <w:rPr>
          <w:sz w:val="22"/>
          <w:szCs w:val="22"/>
        </w:rPr>
        <w:t xml:space="preserve">Senior </w:t>
      </w:r>
      <w:proofErr w:type="spellStart"/>
      <w:r w:rsidR="00633D5C">
        <w:rPr>
          <w:sz w:val="22"/>
          <w:szCs w:val="22"/>
        </w:rPr>
        <w:t>Programme</w:t>
      </w:r>
      <w:proofErr w:type="spellEnd"/>
      <w:r w:rsidR="00633D5C">
        <w:rPr>
          <w:sz w:val="22"/>
          <w:szCs w:val="22"/>
        </w:rPr>
        <w:t xml:space="preserve"> Manager – Transformation </w:t>
      </w:r>
      <w:r w:rsidR="003173FB">
        <w:rPr>
          <w:sz w:val="22"/>
          <w:szCs w:val="22"/>
        </w:rPr>
        <w:t>(item</w:t>
      </w:r>
      <w:r w:rsidR="006723E1">
        <w:rPr>
          <w:sz w:val="22"/>
          <w:szCs w:val="22"/>
        </w:rPr>
        <w:t>s</w:t>
      </w:r>
      <w:r w:rsidR="003173FB">
        <w:rPr>
          <w:sz w:val="22"/>
          <w:szCs w:val="22"/>
        </w:rPr>
        <w:t xml:space="preserve"> 6</w:t>
      </w:r>
      <w:r w:rsidR="006723E1">
        <w:rPr>
          <w:sz w:val="22"/>
          <w:szCs w:val="22"/>
        </w:rPr>
        <w:t xml:space="preserve"> and 8</w:t>
      </w:r>
      <w:r w:rsidR="003173FB">
        <w:rPr>
          <w:sz w:val="22"/>
          <w:szCs w:val="22"/>
        </w:rPr>
        <w:t>)</w:t>
      </w:r>
    </w:p>
    <w:p w14:paraId="124F0305" w14:textId="4FAE9E5F" w:rsidR="00022DD8" w:rsidRDefault="00022DD8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 xml:space="preserve">Maria </w:t>
      </w:r>
      <w:r w:rsidR="00955775">
        <w:rPr>
          <w:sz w:val="22"/>
          <w:szCs w:val="22"/>
        </w:rPr>
        <w:t>Law</w:t>
      </w:r>
      <w:r w:rsidR="00ED4251">
        <w:rPr>
          <w:sz w:val="22"/>
          <w:szCs w:val="22"/>
        </w:rPr>
        <w:t>s</w:t>
      </w:r>
      <w:r>
        <w:rPr>
          <w:sz w:val="22"/>
          <w:szCs w:val="22"/>
        </w:rPr>
        <w:t>on</w:t>
      </w:r>
      <w:r w:rsidR="003173FB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proofErr w:type="spellStart"/>
      <w:r w:rsidR="003173FB">
        <w:rPr>
          <w:sz w:val="22"/>
          <w:szCs w:val="22"/>
        </w:rPr>
        <w:t>P</w:t>
      </w:r>
      <w:r w:rsidR="00AB4809">
        <w:rPr>
          <w:sz w:val="22"/>
          <w:szCs w:val="22"/>
        </w:rPr>
        <w:t>rogramme</w:t>
      </w:r>
      <w:proofErr w:type="spellEnd"/>
      <w:r w:rsidR="00AB4809">
        <w:rPr>
          <w:sz w:val="22"/>
          <w:szCs w:val="22"/>
        </w:rPr>
        <w:t xml:space="preserve"> </w:t>
      </w:r>
      <w:r w:rsidR="003173FB">
        <w:rPr>
          <w:sz w:val="22"/>
          <w:szCs w:val="22"/>
        </w:rPr>
        <w:t>M</w:t>
      </w:r>
      <w:r w:rsidR="00955775">
        <w:rPr>
          <w:sz w:val="22"/>
          <w:szCs w:val="22"/>
        </w:rPr>
        <w:t xml:space="preserve">anagement </w:t>
      </w:r>
      <w:r w:rsidR="003173FB">
        <w:rPr>
          <w:sz w:val="22"/>
          <w:szCs w:val="22"/>
        </w:rPr>
        <w:t>O</w:t>
      </w:r>
      <w:r w:rsidR="00955775">
        <w:rPr>
          <w:sz w:val="22"/>
          <w:szCs w:val="22"/>
        </w:rPr>
        <w:t>ffice Manager</w:t>
      </w:r>
      <w:r w:rsidR="003173FB">
        <w:rPr>
          <w:sz w:val="22"/>
          <w:szCs w:val="22"/>
        </w:rPr>
        <w:t xml:space="preserve"> (item 6)</w:t>
      </w:r>
    </w:p>
    <w:p w14:paraId="4252F8A6" w14:textId="77392633" w:rsidR="00022DD8" w:rsidRDefault="00022DD8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Morrison</w:t>
      </w:r>
      <w:r w:rsidR="003173FB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3173FB">
        <w:rPr>
          <w:sz w:val="22"/>
          <w:szCs w:val="22"/>
        </w:rPr>
        <w:t>Senior</w:t>
      </w:r>
      <w:r w:rsidR="00480BA0">
        <w:rPr>
          <w:sz w:val="22"/>
          <w:szCs w:val="22"/>
        </w:rPr>
        <w:t xml:space="preserve"> Communication</w:t>
      </w:r>
      <w:r w:rsidR="0014478C">
        <w:rPr>
          <w:sz w:val="22"/>
          <w:szCs w:val="22"/>
        </w:rPr>
        <w:t>s</w:t>
      </w:r>
      <w:r w:rsidR="00480BA0">
        <w:rPr>
          <w:sz w:val="22"/>
          <w:szCs w:val="22"/>
        </w:rPr>
        <w:t xml:space="preserve"> Manager</w:t>
      </w:r>
      <w:r w:rsidR="003173FB">
        <w:rPr>
          <w:sz w:val="22"/>
          <w:szCs w:val="22"/>
        </w:rPr>
        <w:t xml:space="preserve"> (item 7)</w:t>
      </w:r>
    </w:p>
    <w:p w14:paraId="288B6862" w14:textId="6613FD87" w:rsidR="00022DD8" w:rsidRDefault="00022DD8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Sophie Dann</w:t>
      </w:r>
      <w:r w:rsidR="001C5A4B">
        <w:rPr>
          <w:sz w:val="22"/>
          <w:szCs w:val="22"/>
        </w:rPr>
        <w:t>att</w:t>
      </w:r>
      <w:r w:rsidR="001C5A4B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1C5A4B">
        <w:rPr>
          <w:sz w:val="22"/>
          <w:szCs w:val="22"/>
        </w:rPr>
        <w:t xml:space="preserve">Communications Executive (item </w:t>
      </w:r>
      <w:r w:rsidR="003173FB">
        <w:rPr>
          <w:sz w:val="22"/>
          <w:szCs w:val="22"/>
        </w:rPr>
        <w:t>7</w:t>
      </w:r>
    </w:p>
    <w:p w14:paraId="07D18316" w14:textId="77777777" w:rsidR="00BE3874" w:rsidRDefault="00BE3874" w:rsidP="00BE387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Kendal Jamieson Gilmore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Associate Director, Strategy (item 8)</w:t>
      </w:r>
    </w:p>
    <w:p w14:paraId="4E1B9035" w14:textId="11828659" w:rsidR="00A66E35" w:rsidRDefault="0021623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Martin Davison</w:t>
      </w:r>
      <w:r w:rsidR="00027FA0">
        <w:rPr>
          <w:sz w:val="22"/>
          <w:szCs w:val="22"/>
        </w:rPr>
        <w:tab/>
      </w:r>
      <w:r w:rsidR="00027FA0">
        <w:rPr>
          <w:sz w:val="22"/>
          <w:szCs w:val="22"/>
        </w:rPr>
        <w:tab/>
      </w:r>
      <w:r w:rsidR="00027FA0">
        <w:rPr>
          <w:sz w:val="22"/>
          <w:szCs w:val="22"/>
        </w:rPr>
        <w:tab/>
        <w:t>Associate Director, Finance (item 9)</w:t>
      </w:r>
    </w:p>
    <w:p w14:paraId="0C209B9A" w14:textId="4DEFF624" w:rsidR="00216230" w:rsidRDefault="0021623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Nicole Thoms</w:t>
      </w:r>
      <w:r w:rsidR="005B0906">
        <w:rPr>
          <w:sz w:val="22"/>
          <w:szCs w:val="22"/>
        </w:rPr>
        <w:tab/>
      </w:r>
      <w:r w:rsidR="005B0906">
        <w:rPr>
          <w:sz w:val="22"/>
          <w:szCs w:val="22"/>
        </w:rPr>
        <w:tab/>
      </w:r>
      <w:r w:rsidR="005B0906">
        <w:rPr>
          <w:sz w:val="22"/>
          <w:szCs w:val="22"/>
        </w:rPr>
        <w:tab/>
        <w:t>Management Accountant (item 9)</w:t>
      </w:r>
    </w:p>
    <w:p w14:paraId="245102C6" w14:textId="5242DDEC" w:rsidR="00B671FC" w:rsidRDefault="00B671FC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 xml:space="preserve">Auz </w:t>
      </w:r>
      <w:proofErr w:type="spellStart"/>
      <w:r>
        <w:rPr>
          <w:sz w:val="22"/>
          <w:szCs w:val="22"/>
        </w:rPr>
        <w:t>Chitewe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4120BD">
        <w:rPr>
          <w:sz w:val="22"/>
          <w:szCs w:val="22"/>
        </w:rPr>
        <w:t>Programme</w:t>
      </w:r>
      <w:proofErr w:type="spellEnd"/>
      <w:r w:rsidR="004120BD">
        <w:rPr>
          <w:sz w:val="22"/>
          <w:szCs w:val="22"/>
        </w:rPr>
        <w:t xml:space="preserve"> Director, Improvement (</w:t>
      </w:r>
      <w:r w:rsidR="00B27A8E">
        <w:rPr>
          <w:sz w:val="22"/>
          <w:szCs w:val="22"/>
        </w:rPr>
        <w:t>item 10)</w:t>
      </w:r>
    </w:p>
    <w:p w14:paraId="0D039B24" w14:textId="77777777" w:rsidR="00E16A8A" w:rsidRDefault="00E16A8A" w:rsidP="00E16A8A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Alison Liddell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Director, DIT Strategy and Governance (item 10)</w:t>
      </w:r>
    </w:p>
    <w:p w14:paraId="38447E45" w14:textId="704EF60F" w:rsidR="00216230" w:rsidRDefault="0021623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Jenniffer P</w:t>
      </w:r>
      <w:r w:rsidR="002C1282">
        <w:rPr>
          <w:sz w:val="22"/>
          <w:szCs w:val="22"/>
        </w:rPr>
        <w:t>rescott</w:t>
      </w:r>
      <w:r w:rsidR="00437A2D">
        <w:rPr>
          <w:sz w:val="22"/>
          <w:szCs w:val="22"/>
        </w:rPr>
        <w:tab/>
      </w:r>
      <w:r w:rsidR="00437A2D">
        <w:rPr>
          <w:sz w:val="22"/>
          <w:szCs w:val="22"/>
        </w:rPr>
        <w:tab/>
      </w:r>
      <w:r w:rsidR="00437A2D">
        <w:rPr>
          <w:sz w:val="22"/>
          <w:szCs w:val="22"/>
        </w:rPr>
        <w:tab/>
      </w:r>
      <w:proofErr w:type="spellStart"/>
      <w:r w:rsidR="00437A2D">
        <w:rPr>
          <w:sz w:val="22"/>
          <w:szCs w:val="22"/>
        </w:rPr>
        <w:t>Programme</w:t>
      </w:r>
      <w:proofErr w:type="spellEnd"/>
      <w:r w:rsidR="00437A2D">
        <w:rPr>
          <w:sz w:val="22"/>
          <w:szCs w:val="22"/>
        </w:rPr>
        <w:t xml:space="preserve"> Director</w:t>
      </w:r>
      <w:r w:rsidR="005F6ABF">
        <w:rPr>
          <w:sz w:val="22"/>
          <w:szCs w:val="22"/>
        </w:rPr>
        <w:t xml:space="preserve">, </w:t>
      </w:r>
      <w:r w:rsidR="002040B8">
        <w:rPr>
          <w:sz w:val="22"/>
          <w:szCs w:val="22"/>
        </w:rPr>
        <w:t xml:space="preserve">TA/HST </w:t>
      </w:r>
      <w:r w:rsidR="005F6ABF">
        <w:rPr>
          <w:sz w:val="22"/>
          <w:szCs w:val="22"/>
        </w:rPr>
        <w:t xml:space="preserve">Planning </w:t>
      </w:r>
      <w:r w:rsidR="002040B8">
        <w:rPr>
          <w:sz w:val="22"/>
          <w:szCs w:val="22"/>
        </w:rPr>
        <w:t>&amp;</w:t>
      </w:r>
      <w:r w:rsidR="005F6ABF">
        <w:rPr>
          <w:sz w:val="22"/>
          <w:szCs w:val="22"/>
        </w:rPr>
        <w:t xml:space="preserve"> Operations</w:t>
      </w:r>
      <w:r w:rsidR="0044342F">
        <w:rPr>
          <w:sz w:val="22"/>
          <w:szCs w:val="22"/>
        </w:rPr>
        <w:t xml:space="preserve"> (item 10)</w:t>
      </w:r>
    </w:p>
    <w:p w14:paraId="1CF70CA0" w14:textId="46F45EEA" w:rsidR="00FE0664" w:rsidRDefault="00FE0664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754569B1" w:rsidR="005D09EB" w:rsidRDefault="002F7DC8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D17A7B">
        <w:t xml:space="preserve"> </w:t>
      </w:r>
      <w:r w:rsidR="00EC2AA0">
        <w:t xml:space="preserve">Nick Crabb </w:t>
      </w:r>
      <w:r w:rsidR="00D17A7B">
        <w:t>who was represented by Mark Salmon.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24897E43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3C62CD">
        <w:t xml:space="preserve">Andrew Wheeler advised that his family related interest had now ceased.  </w:t>
      </w:r>
      <w:r w:rsidR="00D905D6">
        <w:t>No new interests were disclosed.</w:t>
      </w:r>
    </w:p>
    <w:p w14:paraId="1AA2C2FF" w14:textId="2FBC40E7" w:rsidR="009279A0" w:rsidRPr="004F77FC" w:rsidRDefault="009279A0" w:rsidP="009279A0">
      <w:pPr>
        <w:pStyle w:val="Heading2"/>
      </w:pPr>
      <w:r>
        <w:t>NICE Value</w:t>
      </w:r>
      <w:r w:rsidRPr="004F77FC">
        <w:t xml:space="preserve">s (item </w:t>
      </w:r>
      <w:r>
        <w:t>3</w:t>
      </w:r>
      <w:r w:rsidRPr="004F77FC">
        <w:t>)</w:t>
      </w:r>
    </w:p>
    <w:p w14:paraId="4D719CC3" w14:textId="4F4D147C" w:rsidR="009279A0" w:rsidRPr="009279A0" w:rsidRDefault="00D93C1A" w:rsidP="009279A0">
      <w:pPr>
        <w:pStyle w:val="Numberedpara"/>
        <w:rPr>
          <w:b/>
          <w:bCs/>
        </w:rPr>
      </w:pPr>
      <w:r>
        <w:t xml:space="preserve">ET </w:t>
      </w:r>
      <w:r w:rsidR="009279A0">
        <w:t xml:space="preserve">to </w:t>
      </w:r>
      <w:r>
        <w:t>ob</w:t>
      </w:r>
      <w:r w:rsidR="009279A0">
        <w:t>serve the NICE Values and behaviours throughout the meeting.</w:t>
      </w:r>
    </w:p>
    <w:p w14:paraId="02157615" w14:textId="37E01882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9279A0">
        <w:t>4</w:t>
      </w:r>
      <w:r w:rsidRPr="00BB19FA">
        <w:t>)</w:t>
      </w:r>
    </w:p>
    <w:p w14:paraId="1E25646A" w14:textId="3623CDF3" w:rsidR="00D55CC7" w:rsidRDefault="00762852" w:rsidP="005F7247">
      <w:pPr>
        <w:pStyle w:val="Numberedpara"/>
        <w:tabs>
          <w:tab w:val="left" w:pos="1701"/>
        </w:tabs>
      </w:pPr>
      <w:r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2521F0">
        <w:t>1</w:t>
      </w:r>
      <w:r>
        <w:t>0</w:t>
      </w:r>
      <w:r w:rsidR="002521F0">
        <w:t xml:space="preserve"> </w:t>
      </w:r>
      <w:r>
        <w:t xml:space="preserve">September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9148DFE" w:rsidR="0017400A" w:rsidRPr="0017400A" w:rsidRDefault="0017400A" w:rsidP="004F77FC">
      <w:pPr>
        <w:pStyle w:val="Heading2"/>
      </w:pPr>
      <w:r>
        <w:lastRenderedPageBreak/>
        <w:t>Review of the action</w:t>
      </w:r>
      <w:r w:rsidR="004479A7">
        <w:t xml:space="preserve"> log</w:t>
      </w:r>
      <w:r>
        <w:t xml:space="preserve"> (item </w:t>
      </w:r>
      <w:r w:rsidR="009279A0">
        <w:t>5</w:t>
      </w:r>
      <w:r>
        <w:t>)</w:t>
      </w:r>
    </w:p>
    <w:p w14:paraId="7B629289" w14:textId="1B305122" w:rsidR="00E758F9" w:rsidRPr="00D65AAF" w:rsidRDefault="00036639" w:rsidP="000F4C1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 xml:space="preserve">from previous meeting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agreed</w:t>
      </w:r>
      <w:r w:rsidR="008D7360">
        <w:t xml:space="preserve"> that</w:t>
      </w:r>
      <w:r w:rsidR="000363FC">
        <w:t xml:space="preserve"> the </w:t>
      </w:r>
      <w:r w:rsidR="004660D4">
        <w:t xml:space="preserve">actions marked as </w:t>
      </w:r>
      <w:r w:rsidR="00951FA7">
        <w:t xml:space="preserve">closed </w:t>
      </w:r>
      <w:r w:rsidR="00F40507">
        <w:t>were complete</w:t>
      </w:r>
      <w:r w:rsidR="000363FC">
        <w:t>.</w:t>
      </w:r>
      <w:r w:rsidR="00AE0DD2">
        <w:t xml:space="preserve">  The following actions require</w:t>
      </w:r>
      <w:r w:rsidR="00D62FD4">
        <w:t xml:space="preserve"> </w:t>
      </w:r>
      <w:r w:rsidR="00AE0DD2">
        <w:t xml:space="preserve">further </w:t>
      </w:r>
      <w:r w:rsidR="00B53517">
        <w:t>work</w:t>
      </w:r>
      <w:r w:rsidR="00AE0DD2">
        <w:t>:</w:t>
      </w:r>
    </w:p>
    <w:p w14:paraId="285ECFFF" w14:textId="4D7173DD" w:rsidR="00D65AAF" w:rsidRPr="002C7190" w:rsidRDefault="00333824" w:rsidP="00166ABE">
      <w:pPr>
        <w:pStyle w:val="Numberedpara"/>
        <w:rPr>
          <w:b/>
          <w:bCs/>
        </w:rPr>
      </w:pPr>
      <w:r>
        <w:rPr>
          <w:b/>
          <w:bCs/>
        </w:rPr>
        <w:t>People strategy</w:t>
      </w:r>
      <w:r w:rsidR="00040781">
        <w:rPr>
          <w:b/>
          <w:bCs/>
        </w:rPr>
        <w:t xml:space="preserve"> / organisatio</w:t>
      </w:r>
      <w:r w:rsidR="002171E2">
        <w:rPr>
          <w:b/>
          <w:bCs/>
        </w:rPr>
        <w:t>nal structure (action 113)</w:t>
      </w:r>
      <w:r w:rsidR="002171E2">
        <w:t xml:space="preserve"> – Helen Brown confirmed her </w:t>
      </w:r>
      <w:r w:rsidR="006A2366">
        <w:t xml:space="preserve">SLT </w:t>
      </w:r>
      <w:r w:rsidR="002171E2">
        <w:t xml:space="preserve">team </w:t>
      </w:r>
      <w:r w:rsidR="006A2366">
        <w:t xml:space="preserve">have a meeting booked to </w:t>
      </w:r>
      <w:r w:rsidR="00131F97">
        <w:t xml:space="preserve">start </w:t>
      </w:r>
      <w:r w:rsidR="00D93EB5">
        <w:t>work</w:t>
      </w:r>
      <w:r w:rsidR="00131F97">
        <w:t xml:space="preserve"> on</w:t>
      </w:r>
      <w:r w:rsidR="00D93EB5">
        <w:t xml:space="preserve"> a people strategy</w:t>
      </w:r>
      <w:r w:rsidR="005F08EB">
        <w:t xml:space="preserve"> for the next 3/5 years</w:t>
      </w:r>
      <w:r w:rsidR="00F85C1B">
        <w:t>.  Sep</w:t>
      </w:r>
      <w:r w:rsidR="00116029">
        <w:t>arately from this</w:t>
      </w:r>
      <w:r w:rsidR="00A0146B">
        <w:t xml:space="preserve">, </w:t>
      </w:r>
      <w:r w:rsidR="00116029">
        <w:t xml:space="preserve">there </w:t>
      </w:r>
      <w:r w:rsidR="00A0146B">
        <w:t xml:space="preserve">are </w:t>
      </w:r>
      <w:r w:rsidR="00D93EB5">
        <w:t xml:space="preserve">a number of </w:t>
      </w:r>
      <w:proofErr w:type="gramStart"/>
      <w:r w:rsidR="00F4123F">
        <w:t>management</w:t>
      </w:r>
      <w:proofErr w:type="gramEnd"/>
      <w:r w:rsidR="001216D5">
        <w:t xml:space="preserve"> of change (</w:t>
      </w:r>
      <w:proofErr w:type="spellStart"/>
      <w:r w:rsidR="00D93EB5">
        <w:t>MoC</w:t>
      </w:r>
      <w:proofErr w:type="spellEnd"/>
      <w:r w:rsidR="001216D5">
        <w:t>)</w:t>
      </w:r>
      <w:r w:rsidR="00D93EB5">
        <w:t xml:space="preserve"> reviews </w:t>
      </w:r>
      <w:r w:rsidR="005F1F6A">
        <w:t xml:space="preserve">that are </w:t>
      </w:r>
      <w:r w:rsidR="00C14BE9">
        <w:t xml:space="preserve">expected to take place between October and March 2025.  ET had requested a plan </w:t>
      </w:r>
      <w:r w:rsidR="005F1F6A">
        <w:t xml:space="preserve">so there is a co-ordinated approach to the </w:t>
      </w:r>
      <w:proofErr w:type="spellStart"/>
      <w:r w:rsidR="005F1F6A">
        <w:t>MoC</w:t>
      </w:r>
      <w:r w:rsidR="0021305A">
        <w:t>s</w:t>
      </w:r>
      <w:proofErr w:type="spellEnd"/>
      <w:r w:rsidR="00C617CE">
        <w:t>.</w:t>
      </w:r>
      <w:r w:rsidR="00276132">
        <w:t xml:space="preserve">  Helen was requested to bring the plan back to ET for discussion before sharing </w:t>
      </w:r>
      <w:r w:rsidR="007D5F0B">
        <w:t xml:space="preserve">the details and the rationale with </w:t>
      </w:r>
      <w:r w:rsidR="00276132">
        <w:t>Unison</w:t>
      </w:r>
      <w:r w:rsidR="00897F42">
        <w:t>.</w:t>
      </w:r>
    </w:p>
    <w:p w14:paraId="20BED29E" w14:textId="1D2F2434" w:rsidR="002C7190" w:rsidRPr="002C7190" w:rsidRDefault="002C7190" w:rsidP="002C719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C617CE">
        <w:rPr>
          <w:b/>
          <w:bCs/>
        </w:rPr>
        <w:t>HB</w:t>
      </w:r>
    </w:p>
    <w:p w14:paraId="1BFC74D9" w14:textId="4432F945" w:rsidR="0008081D" w:rsidRPr="00166951" w:rsidRDefault="008F2DDD" w:rsidP="00370BBE">
      <w:pPr>
        <w:pStyle w:val="Numberedpara"/>
        <w:rPr>
          <w:b/>
          <w:bCs/>
        </w:rPr>
      </w:pPr>
      <w:r>
        <w:rPr>
          <w:b/>
          <w:bCs/>
        </w:rPr>
        <w:t xml:space="preserve">DDAT project portfolio (action </w:t>
      </w:r>
      <w:r w:rsidR="001E599C">
        <w:rPr>
          <w:b/>
          <w:bCs/>
        </w:rPr>
        <w:t>115)</w:t>
      </w:r>
      <w:r w:rsidR="001E599C">
        <w:t xml:space="preserve"> </w:t>
      </w:r>
      <w:r w:rsidR="00166951">
        <w:t>–</w:t>
      </w:r>
      <w:r w:rsidR="001E599C">
        <w:t xml:space="preserve"> </w:t>
      </w:r>
      <w:r w:rsidR="00F857DA">
        <w:t>A CRM business case will be coming to ET on 15 October</w:t>
      </w:r>
      <w:r w:rsidR="00FC346F">
        <w:t>, with initial scoping for use by NICE Advice, and</w:t>
      </w:r>
      <w:r w:rsidR="00F15EC9">
        <w:t xml:space="preserve"> potentially</w:t>
      </w:r>
      <w:r w:rsidR="00FC346F">
        <w:t xml:space="preserve"> the communication</w:t>
      </w:r>
      <w:r w:rsidR="0059032A">
        <w:t>s</w:t>
      </w:r>
      <w:r w:rsidR="00FC346F">
        <w:t xml:space="preserve"> team thereafter.</w:t>
      </w:r>
    </w:p>
    <w:p w14:paraId="3C70F7A9" w14:textId="4E0D4285" w:rsidR="00166951" w:rsidRPr="00042E65" w:rsidRDefault="0059032A" w:rsidP="0059032A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RV &amp; MC</w:t>
      </w:r>
    </w:p>
    <w:p w14:paraId="64246D07" w14:textId="0A06731D" w:rsidR="002061D1" w:rsidRPr="00B62901" w:rsidRDefault="00614208" w:rsidP="00042E65">
      <w:pPr>
        <w:pStyle w:val="Numberedpara"/>
        <w:rPr>
          <w:b/>
          <w:bCs/>
        </w:rPr>
      </w:pPr>
      <w:r>
        <w:rPr>
          <w:b/>
          <w:bCs/>
        </w:rPr>
        <w:t>EAG contract re-tender (action</w:t>
      </w:r>
      <w:r w:rsidR="007E379A">
        <w:rPr>
          <w:b/>
          <w:bCs/>
        </w:rPr>
        <w:t xml:space="preserve"> 118)</w:t>
      </w:r>
      <w:r w:rsidR="007E379A">
        <w:t xml:space="preserve"> – </w:t>
      </w:r>
      <w:r w:rsidR="00D5380E">
        <w:t>The team w</w:t>
      </w:r>
      <w:r w:rsidR="00334565">
        <w:t>as</w:t>
      </w:r>
      <w:r w:rsidR="00D5380E">
        <w:t xml:space="preserve"> c</w:t>
      </w:r>
      <w:r w:rsidR="007E379A">
        <w:t xml:space="preserve">urrently reviewing the technical </w:t>
      </w:r>
      <w:r w:rsidR="00334565">
        <w:t>specif</w:t>
      </w:r>
      <w:r w:rsidR="00386277">
        <w:t>ic</w:t>
      </w:r>
      <w:r w:rsidR="00834B83">
        <w:t>ations.  A</w:t>
      </w:r>
      <w:r w:rsidR="003B649C">
        <w:t xml:space="preserve"> further</w:t>
      </w:r>
      <w:r w:rsidR="00834B83">
        <w:t xml:space="preserve"> report will come to ET </w:t>
      </w:r>
      <w:r w:rsidR="009962D2">
        <w:t>on 15 October</w:t>
      </w:r>
      <w:r w:rsidR="00834B83">
        <w:t>.</w:t>
      </w:r>
    </w:p>
    <w:p w14:paraId="4AB93AC1" w14:textId="527231E5" w:rsidR="00B62901" w:rsidRPr="00834B83" w:rsidRDefault="00B62901" w:rsidP="00B6290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MC</w:t>
      </w:r>
    </w:p>
    <w:p w14:paraId="4746742E" w14:textId="1B2048A4" w:rsidR="00834B83" w:rsidRPr="00F44415" w:rsidRDefault="00B62901" w:rsidP="00042E65">
      <w:pPr>
        <w:pStyle w:val="Numberedpara"/>
        <w:rPr>
          <w:b/>
          <w:bCs/>
        </w:rPr>
      </w:pPr>
      <w:r>
        <w:rPr>
          <w:b/>
          <w:bCs/>
        </w:rPr>
        <w:t xml:space="preserve">DHSC </w:t>
      </w:r>
      <w:r w:rsidR="004727B0">
        <w:rPr>
          <w:b/>
          <w:bCs/>
        </w:rPr>
        <w:t>D</w:t>
      </w:r>
      <w:r>
        <w:rPr>
          <w:b/>
          <w:bCs/>
        </w:rPr>
        <w:t>elegations letter (action 119)</w:t>
      </w:r>
      <w:r>
        <w:t xml:space="preserve"> </w:t>
      </w:r>
      <w:r w:rsidR="00320C4E">
        <w:t>–</w:t>
      </w:r>
      <w:r>
        <w:t xml:space="preserve"> </w:t>
      </w:r>
      <w:r w:rsidR="00320C4E">
        <w:t xml:space="preserve">Pete Thomas advised that clarification </w:t>
      </w:r>
      <w:r w:rsidR="007C06A4">
        <w:t>has</w:t>
      </w:r>
      <w:r w:rsidR="00320C4E">
        <w:t xml:space="preserve"> </w:t>
      </w:r>
      <w:r w:rsidR="007C06A4">
        <w:t>been</w:t>
      </w:r>
      <w:r w:rsidR="00320C4E">
        <w:t xml:space="preserve"> sought from the DHSC sponsor team </w:t>
      </w:r>
      <w:r w:rsidR="00D8367F">
        <w:t xml:space="preserve">on two </w:t>
      </w:r>
      <w:r w:rsidR="009A5B76">
        <w:t xml:space="preserve">of the </w:t>
      </w:r>
      <w:r w:rsidR="00D8367F">
        <w:t>changes in the</w:t>
      </w:r>
      <w:r w:rsidR="007C06A4">
        <w:t xml:space="preserve"> </w:t>
      </w:r>
      <w:proofErr w:type="gramStart"/>
      <w:r w:rsidR="007C06A4">
        <w:t>delegations</w:t>
      </w:r>
      <w:proofErr w:type="gramEnd"/>
      <w:r w:rsidR="00D8367F">
        <w:t xml:space="preserve"> letter. </w:t>
      </w:r>
      <w:r w:rsidR="009A5B76">
        <w:t>Firstly</w:t>
      </w:r>
      <w:r w:rsidR="00B3490E">
        <w:t>,</w:t>
      </w:r>
      <w:r w:rsidR="00D8367F">
        <w:t xml:space="preserve"> to </w:t>
      </w:r>
      <w:r w:rsidR="00142A38">
        <w:t xml:space="preserve">confirm </w:t>
      </w:r>
      <w:r w:rsidR="00755EC3">
        <w:t xml:space="preserve">the lower </w:t>
      </w:r>
      <w:r w:rsidR="00D8367F">
        <w:t xml:space="preserve">level </w:t>
      </w:r>
      <w:r w:rsidR="00142A38">
        <w:t>at which</w:t>
      </w:r>
      <w:r w:rsidR="00D8367F">
        <w:t xml:space="preserve"> approval </w:t>
      </w:r>
      <w:r w:rsidR="00142A38">
        <w:t xml:space="preserve">is required </w:t>
      </w:r>
      <w:r w:rsidR="00FC519E">
        <w:t xml:space="preserve">for </w:t>
      </w:r>
      <w:r w:rsidR="00755EC3">
        <w:t>redundanc</w:t>
      </w:r>
      <w:r w:rsidR="00FC519E">
        <w:t>es</w:t>
      </w:r>
      <w:r w:rsidR="00453E01">
        <w:t xml:space="preserve">, and </w:t>
      </w:r>
      <w:r w:rsidR="00142A38">
        <w:t>secondly,</w:t>
      </w:r>
      <w:r w:rsidR="00453E01">
        <w:t xml:space="preserve"> regarding authority to appoint to ESM roles.  ET will be updated as soon as the </w:t>
      </w:r>
      <w:r w:rsidR="00F44415">
        <w:t>issues have been clarified, and the SFIs will be updated and published.</w:t>
      </w:r>
    </w:p>
    <w:p w14:paraId="072E2F36" w14:textId="28D22741" w:rsidR="00F44415" w:rsidRPr="00E25643" w:rsidRDefault="00F44415" w:rsidP="00F4441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PT</w:t>
      </w:r>
    </w:p>
    <w:p w14:paraId="28FF86B6" w14:textId="0286B0CA" w:rsidR="00BD1957" w:rsidRPr="004F77FC" w:rsidRDefault="00FA1822" w:rsidP="00BD1957">
      <w:pPr>
        <w:pStyle w:val="Heading2"/>
      </w:pPr>
      <w:r>
        <w:t>Integrated performance report</w:t>
      </w:r>
      <w:r w:rsidR="00FA0422">
        <w:t xml:space="preserve"> (IPR)</w:t>
      </w:r>
      <w:r w:rsidR="00BD1957" w:rsidRPr="004F77FC">
        <w:t xml:space="preserve"> (item </w:t>
      </w:r>
      <w:r w:rsidR="009279A0">
        <w:t>6</w:t>
      </w:r>
      <w:r w:rsidR="00BD1957">
        <w:t>)</w:t>
      </w:r>
    </w:p>
    <w:p w14:paraId="1D5B4602" w14:textId="7C03E175" w:rsidR="00C04BCA" w:rsidRDefault="002177D8" w:rsidP="007F4341">
      <w:pPr>
        <w:pStyle w:val="Numberedpara"/>
      </w:pPr>
      <w:r>
        <w:t xml:space="preserve">ET </w:t>
      </w:r>
      <w:r w:rsidR="00FA0422">
        <w:t xml:space="preserve">reviewed </w:t>
      </w:r>
      <w:r w:rsidR="00E63608">
        <w:t>the</w:t>
      </w:r>
      <w:r w:rsidR="00FA0422">
        <w:t xml:space="preserve"> </w:t>
      </w:r>
      <w:r w:rsidR="005264A8">
        <w:t xml:space="preserve">latest </w:t>
      </w:r>
      <w:r w:rsidR="00FA0422">
        <w:t xml:space="preserve">IPR </w:t>
      </w:r>
      <w:r w:rsidR="002320F9">
        <w:t xml:space="preserve">and </w:t>
      </w:r>
      <w:r w:rsidR="005264A8">
        <w:t>not</w:t>
      </w:r>
      <w:r w:rsidR="00A50F11">
        <w:t xml:space="preserve">ed that </w:t>
      </w:r>
      <w:r w:rsidR="005264A8">
        <w:t xml:space="preserve">overall </w:t>
      </w:r>
      <w:r w:rsidR="00A50F11">
        <w:t xml:space="preserve">good progress </w:t>
      </w:r>
      <w:r w:rsidR="005264A8">
        <w:t>w</w:t>
      </w:r>
      <w:r w:rsidR="00A50F11">
        <w:t>as be</w:t>
      </w:r>
      <w:r w:rsidR="005264A8">
        <w:t>in</w:t>
      </w:r>
      <w:r w:rsidR="00C771F8">
        <w:t xml:space="preserve">g made.  </w:t>
      </w:r>
      <w:r w:rsidR="00ED65B2">
        <w:t>Below is a</w:t>
      </w:r>
      <w:r w:rsidR="00753A6D">
        <w:t xml:space="preserve"> summary of the </w:t>
      </w:r>
      <w:r w:rsidR="00ED65B2">
        <w:t>progress updates f</w:t>
      </w:r>
      <w:r w:rsidR="00F842C3">
        <w:t>rom</w:t>
      </w:r>
      <w:r w:rsidR="00ED65B2">
        <w:t xml:space="preserve"> each of the ET leads:</w:t>
      </w:r>
    </w:p>
    <w:p w14:paraId="61837D8F" w14:textId="77777777" w:rsidR="00E746F4" w:rsidRDefault="00E746F4" w:rsidP="00E746F4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Relevance</w:t>
      </w:r>
    </w:p>
    <w:p w14:paraId="0C74B656" w14:textId="1EC67065" w:rsidR="00E746F4" w:rsidRDefault="00FC4AF7" w:rsidP="00E746F4">
      <w:pPr>
        <w:pStyle w:val="Numberedpara"/>
        <w:numPr>
          <w:ilvl w:val="0"/>
          <w:numId w:val="34"/>
        </w:numPr>
      </w:pPr>
      <w:r>
        <w:t xml:space="preserve">Jonathan Benger confirmed </w:t>
      </w:r>
      <w:r w:rsidR="00E83513">
        <w:t>that the Prioritisation Board has been very active</w:t>
      </w:r>
      <w:r w:rsidR="003316A2">
        <w:t xml:space="preserve">.  </w:t>
      </w:r>
      <w:r w:rsidR="001A0B11">
        <w:t xml:space="preserve">Continuous </w:t>
      </w:r>
      <w:r w:rsidR="003316A2">
        <w:t xml:space="preserve">improvement work </w:t>
      </w:r>
      <w:r w:rsidR="001A0B11">
        <w:t>is starting,</w:t>
      </w:r>
      <w:r w:rsidR="003316A2">
        <w:t xml:space="preserve"> </w:t>
      </w:r>
      <w:r w:rsidR="001A0B11">
        <w:t xml:space="preserve">in addition to </w:t>
      </w:r>
      <w:r w:rsidR="003316A2">
        <w:t>the planned internal audit review of topic prioritisation which will be undertaken external</w:t>
      </w:r>
      <w:r w:rsidR="002215A0">
        <w:t>ly</w:t>
      </w:r>
      <w:r w:rsidR="003316A2">
        <w:t xml:space="preserve"> by the G</w:t>
      </w:r>
      <w:r w:rsidR="00AE49F1">
        <w:t xml:space="preserve">overnment </w:t>
      </w:r>
      <w:r w:rsidR="003316A2">
        <w:t>I</w:t>
      </w:r>
      <w:r w:rsidR="00AE49F1">
        <w:t xml:space="preserve">nternal </w:t>
      </w:r>
      <w:r w:rsidR="003316A2">
        <w:t>A</w:t>
      </w:r>
      <w:r w:rsidR="00AE49F1">
        <w:t xml:space="preserve">udit </w:t>
      </w:r>
      <w:r w:rsidR="003316A2">
        <w:t>A</w:t>
      </w:r>
      <w:r w:rsidR="00AE49F1">
        <w:t>gency</w:t>
      </w:r>
      <w:r w:rsidR="003316A2">
        <w:t xml:space="preserve"> </w:t>
      </w:r>
      <w:r w:rsidR="00AE49F1">
        <w:t xml:space="preserve">(GIAA) </w:t>
      </w:r>
      <w:r w:rsidR="003316A2">
        <w:t xml:space="preserve">team.  </w:t>
      </w:r>
      <w:r w:rsidR="00C0309C">
        <w:t>It was hoped that t</w:t>
      </w:r>
      <w:r w:rsidR="00AB2371">
        <w:t>he results of all this work wil</w:t>
      </w:r>
      <w:r w:rsidR="00C0309C">
        <w:t>l</w:t>
      </w:r>
      <w:r w:rsidR="00AB2371">
        <w:t xml:space="preserve"> provide </w:t>
      </w:r>
      <w:r w:rsidR="00112583">
        <w:t xml:space="preserve">recommendations for </w:t>
      </w:r>
      <w:r w:rsidR="00AB2371">
        <w:t xml:space="preserve">further </w:t>
      </w:r>
      <w:r w:rsidR="00AE49F1">
        <w:t>improvement.</w:t>
      </w:r>
    </w:p>
    <w:p w14:paraId="21D56165" w14:textId="262C0CB8" w:rsidR="00382F66" w:rsidRDefault="00382F66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Timely and high quality</w:t>
      </w:r>
    </w:p>
    <w:p w14:paraId="6D09D18E" w14:textId="0ABA87A2" w:rsidR="00AD092A" w:rsidRPr="00FC5CD9" w:rsidRDefault="00ED6894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Sam Roberts stated that whilst the </w:t>
      </w:r>
      <w:r w:rsidR="006A688E">
        <w:t xml:space="preserve">assurance </w:t>
      </w:r>
      <w:r>
        <w:t xml:space="preserve">rating was </w:t>
      </w:r>
      <w:r w:rsidR="00B854DC">
        <w:t>‘</w:t>
      </w:r>
      <w:r>
        <w:t>green</w:t>
      </w:r>
      <w:r w:rsidR="00B854DC">
        <w:t>’</w:t>
      </w:r>
      <w:r>
        <w:t xml:space="preserve">, there were </w:t>
      </w:r>
      <w:r w:rsidR="007A128B">
        <w:t xml:space="preserve">national </w:t>
      </w:r>
      <w:r w:rsidR="00DF1A2A">
        <w:t xml:space="preserve">political issues and internal </w:t>
      </w:r>
      <w:r w:rsidR="00F56616">
        <w:t xml:space="preserve">capacity </w:t>
      </w:r>
      <w:r w:rsidR="00DF1A2A">
        <w:t xml:space="preserve">challenges which could indicate </w:t>
      </w:r>
      <w:r w:rsidR="003404C2">
        <w:t xml:space="preserve">it </w:t>
      </w:r>
      <w:r w:rsidR="00B854DC">
        <w:t>is</w:t>
      </w:r>
      <w:r w:rsidR="003404C2">
        <w:t xml:space="preserve"> </w:t>
      </w:r>
      <w:r w:rsidR="00B854DC">
        <w:t>‘</w:t>
      </w:r>
      <w:r w:rsidR="003404C2">
        <w:t>amber</w:t>
      </w:r>
      <w:r w:rsidR="00B854DC">
        <w:t>’</w:t>
      </w:r>
      <w:r w:rsidR="003404C2">
        <w:t xml:space="preserve">.  There was uncertainty about where some of the measures will be </w:t>
      </w:r>
      <w:r w:rsidR="00856C93">
        <w:t xml:space="preserve">at the year end.  In addition to this, the </w:t>
      </w:r>
      <w:r w:rsidR="00BE3C3B">
        <w:t xml:space="preserve">underlying </w:t>
      </w:r>
      <w:r w:rsidR="00856C93">
        <w:t xml:space="preserve">management information was not giving </w:t>
      </w:r>
      <w:r w:rsidR="004C299A">
        <w:t>a clear picture</w:t>
      </w:r>
      <w:r w:rsidR="00453687">
        <w:t xml:space="preserve"> of perf</w:t>
      </w:r>
      <w:r w:rsidR="006B1BCA">
        <w:t>ormance, which need</w:t>
      </w:r>
      <w:r w:rsidR="00AC26B7">
        <w:t>ed</w:t>
      </w:r>
      <w:r w:rsidR="006B1BCA">
        <w:t xml:space="preserve"> to be addressed.</w:t>
      </w:r>
    </w:p>
    <w:p w14:paraId="6C80D175" w14:textId="20315FB3" w:rsidR="00063E0C" w:rsidRPr="003E6D89" w:rsidRDefault="00F03CAA" w:rsidP="003E6D89">
      <w:pPr>
        <w:pStyle w:val="Numberedpara"/>
        <w:numPr>
          <w:ilvl w:val="0"/>
          <w:numId w:val="35"/>
        </w:numPr>
        <w:rPr>
          <w:b/>
          <w:bCs/>
        </w:rPr>
      </w:pPr>
      <w:r>
        <w:t>Rules based pathway (RBP) work was prog</w:t>
      </w:r>
      <w:r w:rsidR="003E7E4E">
        <w:t>r</w:t>
      </w:r>
      <w:r>
        <w:t xml:space="preserve">essing </w:t>
      </w:r>
      <w:r w:rsidR="000F5341">
        <w:t xml:space="preserve">but </w:t>
      </w:r>
      <w:r w:rsidR="00856C93">
        <w:t>w</w:t>
      </w:r>
      <w:r w:rsidR="003E6D89">
        <w:t xml:space="preserve">ith some </w:t>
      </w:r>
      <w:r w:rsidR="00856C93">
        <w:t>difficult</w:t>
      </w:r>
      <w:r w:rsidR="003E6D89">
        <w:t>ies</w:t>
      </w:r>
      <w:r w:rsidR="00856C93">
        <w:t>.</w:t>
      </w:r>
      <w:r w:rsidR="00922FFB">
        <w:rPr>
          <w:b/>
          <w:bCs/>
        </w:rPr>
        <w:t xml:space="preserve">  </w:t>
      </w:r>
      <w:r w:rsidR="00922FFB">
        <w:t>This will be raised with the board in the CEO’s update</w:t>
      </w:r>
      <w:r w:rsidR="007A128B">
        <w:t>.</w:t>
      </w:r>
    </w:p>
    <w:p w14:paraId="68F6C2C3" w14:textId="63C17D76" w:rsidR="00382F66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lastRenderedPageBreak/>
        <w:t>Useable</w:t>
      </w:r>
    </w:p>
    <w:p w14:paraId="309A39EF" w14:textId="77777777" w:rsidR="00245ED3" w:rsidRPr="00245ED3" w:rsidRDefault="000723EC" w:rsidP="000F47B1">
      <w:pPr>
        <w:pStyle w:val="Numberedpara"/>
        <w:numPr>
          <w:ilvl w:val="0"/>
          <w:numId w:val="35"/>
        </w:numPr>
        <w:rPr>
          <w:b/>
          <w:bCs/>
        </w:rPr>
      </w:pPr>
      <w:r w:rsidRPr="00E344CB">
        <w:t>Good p</w:t>
      </w:r>
      <w:r w:rsidR="00984400" w:rsidRPr="00E344CB">
        <w:t xml:space="preserve">rogress </w:t>
      </w:r>
      <w:r w:rsidR="00E648F3" w:rsidRPr="00E344CB">
        <w:t>reported, with</w:t>
      </w:r>
      <w:r w:rsidR="00295FB7" w:rsidRPr="00E344CB">
        <w:t xml:space="preserve"> positive feedback from the board on the</w:t>
      </w:r>
      <w:r w:rsidR="00E648F3" w:rsidRPr="00E344CB">
        <w:t xml:space="preserve"> </w:t>
      </w:r>
      <w:r w:rsidR="0006254A" w:rsidRPr="00E344CB">
        <w:t>useable product strategy</w:t>
      </w:r>
      <w:r w:rsidR="00295FB7" w:rsidRPr="00E344CB">
        <w:t>.</w:t>
      </w:r>
      <w:r w:rsidR="00001421">
        <w:t xml:space="preserve"> </w:t>
      </w:r>
    </w:p>
    <w:p w14:paraId="2C9BD68B" w14:textId="064B58D0" w:rsidR="00054D32" w:rsidRPr="00A05CBD" w:rsidRDefault="00001421" w:rsidP="000F47B1">
      <w:pPr>
        <w:pStyle w:val="Numberedpara"/>
        <w:numPr>
          <w:ilvl w:val="0"/>
          <w:numId w:val="35"/>
        </w:numPr>
      </w:pPr>
      <w:r>
        <w:t xml:space="preserve">Work was continuing with AWS </w:t>
      </w:r>
      <w:r w:rsidR="00563F25">
        <w:t xml:space="preserve">to </w:t>
      </w:r>
      <w:r w:rsidR="00817793">
        <w:t>develop</w:t>
      </w:r>
      <w:r w:rsidR="00563F25">
        <w:t xml:space="preserve"> the</w:t>
      </w:r>
      <w:r w:rsidR="00771179">
        <w:t xml:space="preserve"> content</w:t>
      </w:r>
      <w:r w:rsidR="00563F25">
        <w:t xml:space="preserve"> knowledge platform</w:t>
      </w:r>
      <w:r w:rsidR="00662081">
        <w:t xml:space="preserve">, although the </w:t>
      </w:r>
      <w:proofErr w:type="gramStart"/>
      <w:r w:rsidR="00662081">
        <w:t>proof of concept</w:t>
      </w:r>
      <w:proofErr w:type="gramEnd"/>
      <w:r w:rsidR="00662081">
        <w:t xml:space="preserve"> work has been slightly delayed.</w:t>
      </w:r>
    </w:p>
    <w:p w14:paraId="77FBF5B3" w14:textId="6C275714" w:rsidR="00E344CB" w:rsidRPr="00A05CBD" w:rsidRDefault="00A05CBD" w:rsidP="000F47B1">
      <w:pPr>
        <w:pStyle w:val="Numberedpara"/>
        <w:numPr>
          <w:ilvl w:val="0"/>
          <w:numId w:val="35"/>
        </w:numPr>
      </w:pPr>
      <w:r w:rsidRPr="00A05CBD">
        <w:t xml:space="preserve">Legal feedback has been received on structured recommendations, and user testing is </w:t>
      </w:r>
      <w:r w:rsidR="00B357A9">
        <w:t xml:space="preserve">due </w:t>
      </w:r>
      <w:r w:rsidRPr="00A05CBD">
        <w:t>to begin.</w:t>
      </w:r>
      <w:r w:rsidR="00F56086">
        <w:t xml:space="preserve">  Conversations have also been taking place with the ABPI which need to be progressed further.</w:t>
      </w:r>
      <w:r w:rsidR="003F416B">
        <w:t xml:space="preserve">  ET discussed feedback </w:t>
      </w:r>
      <w:r w:rsidR="00B24F4B">
        <w:t xml:space="preserve">that is coming </w:t>
      </w:r>
      <w:r w:rsidR="003F416B">
        <w:t xml:space="preserve">from </w:t>
      </w:r>
      <w:r w:rsidR="00B31CF7">
        <w:t xml:space="preserve">internal </w:t>
      </w:r>
      <w:r w:rsidR="003F416B">
        <w:t>teams</w:t>
      </w:r>
      <w:r w:rsidR="00B24F4B">
        <w:t xml:space="preserve"> </w:t>
      </w:r>
      <w:r w:rsidR="00E452E0">
        <w:t xml:space="preserve">which </w:t>
      </w:r>
      <w:r w:rsidR="002554EE">
        <w:t xml:space="preserve">appeared to show </w:t>
      </w:r>
      <w:r w:rsidR="00CF2175">
        <w:t xml:space="preserve">there </w:t>
      </w:r>
      <w:r w:rsidR="009727E6">
        <w:t>we</w:t>
      </w:r>
      <w:r w:rsidR="00CF2175">
        <w:t xml:space="preserve">re </w:t>
      </w:r>
      <w:r w:rsidR="00E452E0">
        <w:t>differ</w:t>
      </w:r>
      <w:r w:rsidR="002554EE">
        <w:t>ing</w:t>
      </w:r>
      <w:r w:rsidR="00E452E0">
        <w:t xml:space="preserve"> view</w:t>
      </w:r>
      <w:r w:rsidR="002554EE">
        <w:t>s</w:t>
      </w:r>
      <w:r w:rsidR="00A318A6">
        <w:t xml:space="preserve"> </w:t>
      </w:r>
      <w:r w:rsidR="00B24F4B">
        <w:t xml:space="preserve">on </w:t>
      </w:r>
      <w:r w:rsidR="00CF2175">
        <w:t xml:space="preserve">the wording and </w:t>
      </w:r>
      <w:r w:rsidR="00B24F4B">
        <w:t>structu</w:t>
      </w:r>
      <w:r w:rsidR="005D19FF">
        <w:t>re</w:t>
      </w:r>
      <w:r w:rsidR="00CF2175">
        <w:t xml:space="preserve"> of</w:t>
      </w:r>
      <w:r w:rsidR="005D19FF">
        <w:t xml:space="preserve"> recommendations</w:t>
      </w:r>
      <w:r w:rsidR="00CE21EF">
        <w:t xml:space="preserve">.  </w:t>
      </w:r>
      <w:r w:rsidR="00FD1A33">
        <w:t>It was agreed t</w:t>
      </w:r>
      <w:r w:rsidR="00407032">
        <w:t>hat the</w:t>
      </w:r>
      <w:r w:rsidR="001B100C">
        <w:t xml:space="preserve"> sensible</w:t>
      </w:r>
      <w:r w:rsidR="00407032">
        <w:t xml:space="preserve"> solution is to wait until </w:t>
      </w:r>
      <w:r w:rsidR="00F37C52">
        <w:t xml:space="preserve">a </w:t>
      </w:r>
      <w:r w:rsidR="001D13B2">
        <w:t>final decision ha</w:t>
      </w:r>
      <w:r w:rsidR="00F37C52">
        <w:t>s</w:t>
      </w:r>
      <w:r w:rsidR="001D13B2">
        <w:t xml:space="preserve"> been reached before publishing </w:t>
      </w:r>
      <w:r w:rsidR="00407032">
        <w:t xml:space="preserve">any recommendation, </w:t>
      </w:r>
      <w:r w:rsidR="000E7169">
        <w:t xml:space="preserve">to avoid having </w:t>
      </w:r>
      <w:r w:rsidR="001D13B2">
        <w:t xml:space="preserve">to retrospectively </w:t>
      </w:r>
      <w:r w:rsidR="00C161CB">
        <w:t>make amendments.</w:t>
      </w:r>
      <w:r w:rsidR="007E0DA3">
        <w:t xml:space="preserve"> </w:t>
      </w:r>
    </w:p>
    <w:p w14:paraId="6CB4BDA6" w14:textId="57E740F9" w:rsidR="000B0BCE" w:rsidRPr="00F70D95" w:rsidRDefault="00D46029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F70D95">
        <w:rPr>
          <w:b/>
          <w:bCs/>
        </w:rPr>
        <w:t>I</w:t>
      </w:r>
      <w:r w:rsidR="000B0BCE" w:rsidRPr="00F70D95">
        <w:rPr>
          <w:b/>
          <w:bCs/>
        </w:rPr>
        <w:t>mpact</w:t>
      </w:r>
      <w:r w:rsidRPr="00F70D95">
        <w:rPr>
          <w:b/>
          <w:bCs/>
        </w:rPr>
        <w:t>ful</w:t>
      </w:r>
    </w:p>
    <w:p w14:paraId="25EB1550" w14:textId="23F2AB30" w:rsidR="00AF3D93" w:rsidRPr="00246E6E" w:rsidRDefault="00FF575C" w:rsidP="00DC62E7">
      <w:pPr>
        <w:pStyle w:val="Numberedpara"/>
        <w:numPr>
          <w:ilvl w:val="0"/>
          <w:numId w:val="44"/>
        </w:numPr>
        <w:rPr>
          <w:b/>
          <w:bCs/>
        </w:rPr>
      </w:pPr>
      <w:r>
        <w:t xml:space="preserve">Clare Morgan </w:t>
      </w:r>
      <w:r w:rsidR="00FD583E">
        <w:t xml:space="preserve">advised that </w:t>
      </w:r>
      <w:r w:rsidR="00AC67E3">
        <w:t>less than five implementation toolkits will be developed, which will be approved by the Programme Board.  The VPAG toolkit programme needs to be revisited and aligned with the wider toolkit</w:t>
      </w:r>
      <w:r w:rsidR="00333E18">
        <w:t xml:space="preserve"> workstream</w:t>
      </w:r>
      <w:r w:rsidR="007342D1">
        <w:t xml:space="preserve">.  </w:t>
      </w:r>
    </w:p>
    <w:p w14:paraId="09CB0731" w14:textId="5EA36D69" w:rsidR="00246E6E" w:rsidRPr="00F4719E" w:rsidRDefault="00246E6E" w:rsidP="00DC62E7">
      <w:pPr>
        <w:pStyle w:val="Numberedpara"/>
        <w:numPr>
          <w:ilvl w:val="0"/>
          <w:numId w:val="44"/>
        </w:numPr>
        <w:rPr>
          <w:b/>
          <w:bCs/>
        </w:rPr>
      </w:pPr>
      <w:r>
        <w:t>The</w:t>
      </w:r>
      <w:r w:rsidR="00AC5CD5">
        <w:t xml:space="preserve"> </w:t>
      </w:r>
      <w:r w:rsidR="00B407E3">
        <w:t>draft implementation strategy</w:t>
      </w:r>
      <w:r w:rsidR="00AC5CD5">
        <w:t xml:space="preserve"> is being socialised internally ahead of submission to the December board meeting.  </w:t>
      </w:r>
      <w:r w:rsidR="00834CAE">
        <w:t>ET discussed the differen</w:t>
      </w:r>
      <w:r w:rsidR="00116DD0">
        <w:t>ce</w:t>
      </w:r>
      <w:r w:rsidR="00834CAE">
        <w:t xml:space="preserve"> between im</w:t>
      </w:r>
      <w:r w:rsidR="00B91A2A">
        <w:t xml:space="preserve">plementation and adoption as </w:t>
      </w:r>
      <w:r w:rsidR="00A74E66">
        <w:t xml:space="preserve">absolute </w:t>
      </w:r>
      <w:r w:rsidR="00E12D60">
        <w:t>clarity was needed in terms of NICE’s role in the former, not the latter</w:t>
      </w:r>
      <w:r w:rsidR="00AB74AD">
        <w:t>.  It was agreed that this should be addressed in the</w:t>
      </w:r>
      <w:r w:rsidR="00026ED5">
        <w:t xml:space="preserve"> </w:t>
      </w:r>
      <w:r w:rsidR="00AB74AD">
        <w:t xml:space="preserve">paper to the December board, to provide clarity on the role of other ALBs in </w:t>
      </w:r>
      <w:r w:rsidR="00026ED5">
        <w:t xml:space="preserve">terms of </w:t>
      </w:r>
      <w:r w:rsidR="00170217">
        <w:t>adoption.</w:t>
      </w:r>
    </w:p>
    <w:p w14:paraId="61B824BE" w14:textId="4BEA289B" w:rsidR="00F4719E" w:rsidRPr="00F4719E" w:rsidRDefault="00F4719E" w:rsidP="00F4719E">
      <w:pPr>
        <w:pStyle w:val="Numberedpara"/>
        <w:numPr>
          <w:ilvl w:val="0"/>
          <w:numId w:val="0"/>
        </w:numPr>
        <w:ind w:left="1077"/>
        <w:jc w:val="right"/>
        <w:rPr>
          <w:b/>
          <w:bCs/>
        </w:rPr>
      </w:pPr>
      <w:r w:rsidRPr="00F4719E">
        <w:rPr>
          <w:b/>
          <w:bCs/>
        </w:rPr>
        <w:t>Action: CM</w:t>
      </w:r>
    </w:p>
    <w:p w14:paraId="265E6946" w14:textId="03CE8C5A" w:rsidR="000B0BCE" w:rsidRPr="004D1402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4D1402">
        <w:rPr>
          <w:b/>
          <w:bCs/>
        </w:rPr>
        <w:t>Organisational brilliance</w:t>
      </w:r>
    </w:p>
    <w:p w14:paraId="08EA3AD4" w14:textId="333280B4" w:rsidR="00011E7E" w:rsidRPr="00526066" w:rsidRDefault="00667273" w:rsidP="00582FDD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 xml:space="preserve">Raghu </w:t>
      </w:r>
      <w:proofErr w:type="spellStart"/>
      <w:r>
        <w:t>Vydyan</w:t>
      </w:r>
      <w:r w:rsidR="00920FEF">
        <w:t>ath</w:t>
      </w:r>
      <w:proofErr w:type="spellEnd"/>
      <w:r w:rsidR="00920FEF">
        <w:t xml:space="preserve"> </w:t>
      </w:r>
      <w:r w:rsidR="00324AA4">
        <w:t xml:space="preserve">referred to the </w:t>
      </w:r>
      <w:r w:rsidR="00F47180">
        <w:t xml:space="preserve">performance </w:t>
      </w:r>
      <w:r w:rsidR="00CF3DF6">
        <w:t>mismatch</w:t>
      </w:r>
      <w:r w:rsidR="008575C5">
        <w:t xml:space="preserve"> </w:t>
      </w:r>
      <w:r w:rsidR="00C17EC2">
        <w:t>between</w:t>
      </w:r>
      <w:r w:rsidR="008575C5">
        <w:t xml:space="preserve"> DIT planned </w:t>
      </w:r>
      <w:r w:rsidR="00617C95">
        <w:t>resource allocation</w:t>
      </w:r>
      <w:r w:rsidR="00A74381">
        <w:t xml:space="preserve"> </w:t>
      </w:r>
      <w:r w:rsidR="005871E5">
        <w:t>of</w:t>
      </w:r>
      <w:r w:rsidR="00A74381">
        <w:t xml:space="preserve"> 60% </w:t>
      </w:r>
      <w:r w:rsidR="00DB56BE">
        <w:t>against</w:t>
      </w:r>
      <w:r w:rsidR="00A74381">
        <w:t xml:space="preserve"> the actual at 75%.  </w:t>
      </w:r>
      <w:r w:rsidR="00CF3DF6">
        <w:t xml:space="preserve">It was noted that he was working with Jonathan Benger on </w:t>
      </w:r>
      <w:r w:rsidR="00E1068E">
        <w:t>a review of</w:t>
      </w:r>
      <w:r w:rsidR="00CF3DF6">
        <w:t xml:space="preserve"> governance </w:t>
      </w:r>
      <w:r w:rsidR="0019459D">
        <w:t xml:space="preserve">to prioritise work and </w:t>
      </w:r>
      <w:r w:rsidR="00CF3DF6">
        <w:t xml:space="preserve">track DIT projects.  Clare Morgan </w:t>
      </w:r>
      <w:r w:rsidR="005657AA">
        <w:t xml:space="preserve">raised that DIT service spend was </w:t>
      </w:r>
      <w:r w:rsidR="0087052A">
        <w:t xml:space="preserve">showing </w:t>
      </w:r>
      <w:r w:rsidR="005657AA">
        <w:t xml:space="preserve">25% on </w:t>
      </w:r>
      <w:proofErr w:type="spellStart"/>
      <w:r w:rsidR="0087052A">
        <w:t>NextWeb</w:t>
      </w:r>
      <w:proofErr w:type="spellEnd"/>
      <w:r w:rsidR="0087052A">
        <w:t xml:space="preserve"> but she was </w:t>
      </w:r>
      <w:r w:rsidR="00D71DDD">
        <w:t xml:space="preserve">of the </w:t>
      </w:r>
      <w:r w:rsidR="00DB380D">
        <w:t>view</w:t>
      </w:r>
      <w:r w:rsidR="00D71DDD">
        <w:t xml:space="preserve"> that work on </w:t>
      </w:r>
      <w:proofErr w:type="spellStart"/>
      <w:r w:rsidR="00D71DDD">
        <w:t>NextWeb</w:t>
      </w:r>
      <w:proofErr w:type="spellEnd"/>
      <w:r w:rsidR="00D71DDD">
        <w:t xml:space="preserve"> had stopped.  Raghu and Jonathan were asked</w:t>
      </w:r>
      <w:r w:rsidR="00DB380D">
        <w:t xml:space="preserve"> </w:t>
      </w:r>
      <w:r w:rsidR="00D55A48">
        <w:t xml:space="preserve">to review the </w:t>
      </w:r>
      <w:r w:rsidR="000A38BE">
        <w:t>schedule</w:t>
      </w:r>
      <w:r w:rsidR="009A0E8A">
        <w:t xml:space="preserve"> of DIT projects </w:t>
      </w:r>
      <w:r w:rsidR="00A85694">
        <w:t xml:space="preserve">to provide ET with a list of </w:t>
      </w:r>
      <w:r w:rsidR="000A38BE">
        <w:t xml:space="preserve">the </w:t>
      </w:r>
      <w:r w:rsidR="00A85694">
        <w:t xml:space="preserve">agreed priorities.  ET were asked to let Raghu have a </w:t>
      </w:r>
      <w:r w:rsidR="00724B69">
        <w:t xml:space="preserve">contact name from their directorate to </w:t>
      </w:r>
      <w:r w:rsidR="0080242E">
        <w:t>liaise with.</w:t>
      </w:r>
    </w:p>
    <w:p w14:paraId="729E3F09" w14:textId="7A704B47" w:rsidR="00526066" w:rsidRPr="00526066" w:rsidRDefault="00526066" w:rsidP="00C17EC2">
      <w:pPr>
        <w:pStyle w:val="Numberedpara"/>
        <w:numPr>
          <w:ilvl w:val="0"/>
          <w:numId w:val="0"/>
        </w:numPr>
        <w:ind w:left="1077"/>
        <w:jc w:val="right"/>
        <w:rPr>
          <w:b/>
          <w:bCs/>
          <w:i/>
          <w:iCs/>
        </w:rPr>
      </w:pPr>
      <w:r>
        <w:rPr>
          <w:b/>
          <w:bCs/>
        </w:rPr>
        <w:t>Action: RV &amp; JB</w:t>
      </w:r>
    </w:p>
    <w:p w14:paraId="5555843B" w14:textId="09F4BAB5" w:rsidR="00C61E9D" w:rsidRPr="004D2B40" w:rsidRDefault="00C61E9D" w:rsidP="00582FDD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>Helen Brown updated ET on the latest position with the Manchester office move.</w:t>
      </w:r>
      <w:r w:rsidR="009A5519">
        <w:t xml:space="preserve">  Discussions were still on going</w:t>
      </w:r>
      <w:r w:rsidR="00FC6A96">
        <w:t xml:space="preserve"> to </w:t>
      </w:r>
      <w:r w:rsidR="009A5519">
        <w:t xml:space="preserve">confirm a date </w:t>
      </w:r>
      <w:r w:rsidR="00896188">
        <w:t xml:space="preserve">with our provider, </w:t>
      </w:r>
      <w:r w:rsidR="00B25D13">
        <w:t xml:space="preserve">to allow </w:t>
      </w:r>
      <w:r w:rsidR="00E02A44">
        <w:t>Open Reach to install the internet connection.</w:t>
      </w:r>
      <w:r w:rsidR="00FC6A96">
        <w:t xml:space="preserve">  There </w:t>
      </w:r>
      <w:r w:rsidR="00B25D13">
        <w:t>wa</w:t>
      </w:r>
      <w:r w:rsidR="00FC6A96">
        <w:t xml:space="preserve">s a plan B if the </w:t>
      </w:r>
      <w:r w:rsidR="0098641D">
        <w:t>req</w:t>
      </w:r>
      <w:r w:rsidR="00896188">
        <w:t>uir</w:t>
      </w:r>
      <w:r w:rsidR="0098641D">
        <w:t xml:space="preserve">ed </w:t>
      </w:r>
      <w:r w:rsidR="00B96EE0">
        <w:t>timescale is not met.</w:t>
      </w:r>
      <w:r w:rsidR="0098641D">
        <w:t xml:space="preserve">  </w:t>
      </w:r>
      <w:r w:rsidR="00E462C1">
        <w:t xml:space="preserve">Unison have expressed concerns about </w:t>
      </w:r>
      <w:r w:rsidR="0098641D">
        <w:t>the use of a</w:t>
      </w:r>
      <w:r w:rsidR="0042600D">
        <w:t xml:space="preserve"> mobile</w:t>
      </w:r>
      <w:r w:rsidR="0098641D">
        <w:t xml:space="preserve"> App or fob to access the door entry system, rather than an ID badge.  The</w:t>
      </w:r>
      <w:r w:rsidR="00DB6A90">
        <w:t>re</w:t>
      </w:r>
      <w:r w:rsidR="0098641D">
        <w:t xml:space="preserve"> were options that </w:t>
      </w:r>
      <w:r w:rsidR="007321BA">
        <w:t>can be offered to staff who do not want to use a</w:t>
      </w:r>
      <w:r w:rsidR="009B0CE8">
        <w:t xml:space="preserve"> phone</w:t>
      </w:r>
      <w:r w:rsidR="007321BA">
        <w:t xml:space="preserve"> App.</w:t>
      </w:r>
    </w:p>
    <w:p w14:paraId="58A083BE" w14:textId="5E02CEC4" w:rsidR="004D2B40" w:rsidRPr="001F656A" w:rsidRDefault="004D2B40" w:rsidP="00582FDD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>Helen commented that the ‘just restorative’ session with the board and ET had been very positive</w:t>
      </w:r>
      <w:r w:rsidR="008F1FAF">
        <w:t>,</w:t>
      </w:r>
      <w:r>
        <w:t xml:space="preserve"> but she was dis-appointed a</w:t>
      </w:r>
      <w:r w:rsidR="00ED6D6B">
        <w:t xml:space="preserve">t </w:t>
      </w:r>
      <w:r>
        <w:t>the</w:t>
      </w:r>
      <w:r w:rsidR="00F01B6F">
        <w:t xml:space="preserve"> </w:t>
      </w:r>
      <w:r>
        <w:t>attendance level.</w:t>
      </w:r>
    </w:p>
    <w:p w14:paraId="7FD212CB" w14:textId="58AA6FC3" w:rsidR="008F01FE" w:rsidRPr="00412685" w:rsidRDefault="00E52F57" w:rsidP="00412685">
      <w:pPr>
        <w:pStyle w:val="Numberedpara"/>
        <w:numPr>
          <w:ilvl w:val="0"/>
          <w:numId w:val="35"/>
        </w:numPr>
        <w:rPr>
          <w:b/>
          <w:bCs/>
        </w:rPr>
      </w:pPr>
      <w:r>
        <w:t>Pete Thomas gave an update on the financial position</w:t>
      </w:r>
      <w:r w:rsidR="0045574A">
        <w:t>.</w:t>
      </w:r>
      <w:r w:rsidR="00D36D6F">
        <w:t xml:space="preserve">  The </w:t>
      </w:r>
      <w:proofErr w:type="gramStart"/>
      <w:r w:rsidR="00412685">
        <w:t>year to date</w:t>
      </w:r>
      <w:proofErr w:type="gramEnd"/>
      <w:r w:rsidR="00412685">
        <w:t xml:space="preserve"> </w:t>
      </w:r>
      <w:r w:rsidR="00E64C41">
        <w:t>underspend has increased</w:t>
      </w:r>
      <w:r w:rsidR="00412685">
        <w:t xml:space="preserve"> since last month</w:t>
      </w:r>
      <w:r w:rsidR="00E64C41">
        <w:t xml:space="preserve">, however there are a range of </w:t>
      </w:r>
      <w:r w:rsidR="00E64C41">
        <w:lastRenderedPageBreak/>
        <w:t xml:space="preserve">uncertainties that could </w:t>
      </w:r>
      <w:r w:rsidR="00472890">
        <w:t xml:space="preserve">have a </w:t>
      </w:r>
      <w:r w:rsidR="00E64C41">
        <w:t xml:space="preserve">significantly </w:t>
      </w:r>
      <w:r w:rsidR="006D1B0B">
        <w:t>positive or negative impact</w:t>
      </w:r>
      <w:r w:rsidR="00E075BF">
        <w:t xml:space="preserve"> by the year end.</w:t>
      </w:r>
    </w:p>
    <w:p w14:paraId="61006A8E" w14:textId="10AB2267" w:rsidR="002A60B5" w:rsidRDefault="00AD12A1" w:rsidP="002A60B5">
      <w:pPr>
        <w:pStyle w:val="Heading2"/>
      </w:pPr>
      <w:r>
        <w:t>Internal communications channel review</w:t>
      </w:r>
      <w:r w:rsidR="002A60B5">
        <w:t xml:space="preserve"> (item </w:t>
      </w:r>
      <w:r w:rsidR="009279A0">
        <w:t>7)</w:t>
      </w:r>
    </w:p>
    <w:p w14:paraId="18684A6F" w14:textId="7470845C" w:rsidR="004C2E78" w:rsidRDefault="00DD76A3" w:rsidP="00A0633B">
      <w:pPr>
        <w:pStyle w:val="Numberedpara"/>
      </w:pPr>
      <w:r w:rsidRPr="00885C7A">
        <w:t>An</w:t>
      </w:r>
      <w:r w:rsidR="00885C7A" w:rsidRPr="00885C7A">
        <w:t>d</w:t>
      </w:r>
      <w:r w:rsidRPr="00885C7A">
        <w:t>rew Morrison and Sophie Dannatt presented the results of the internal communications channel review</w:t>
      </w:r>
      <w:r w:rsidR="00885C7A">
        <w:t>.  Based on</w:t>
      </w:r>
      <w:r w:rsidR="000F34B0" w:rsidRPr="00885C7A">
        <w:t xml:space="preserve"> the feedback from staff</w:t>
      </w:r>
      <w:r w:rsidR="00885C7A">
        <w:t>,</w:t>
      </w:r>
      <w:r w:rsidR="000F34B0" w:rsidRPr="00885C7A">
        <w:t xml:space="preserve"> a set of proposals was suggested to respond to the</w:t>
      </w:r>
      <w:r w:rsidR="00915E66">
        <w:t xml:space="preserve"> comments and improve internal communications.</w:t>
      </w:r>
      <w:r w:rsidR="000F34B0" w:rsidRPr="00885C7A">
        <w:t xml:space="preserve"> </w:t>
      </w:r>
    </w:p>
    <w:p w14:paraId="2DE20F17" w14:textId="4E7CD820" w:rsidR="00E37E46" w:rsidRDefault="00F45576" w:rsidP="00A0633B">
      <w:pPr>
        <w:pStyle w:val="Numberedpara"/>
      </w:pPr>
      <w:r>
        <w:t xml:space="preserve">ET </w:t>
      </w:r>
      <w:r w:rsidR="00164C0A">
        <w:t>thanked the team for t</w:t>
      </w:r>
      <w:r w:rsidR="00E37E46">
        <w:t xml:space="preserve">heir work and discussed </w:t>
      </w:r>
      <w:r>
        <w:t>the suggested changes</w:t>
      </w:r>
      <w:r w:rsidR="00E37E46">
        <w:t xml:space="preserve">.  In summary, </w:t>
      </w:r>
      <w:r w:rsidR="000B3131">
        <w:t>it was</w:t>
      </w:r>
      <w:r w:rsidR="00E37E46">
        <w:t xml:space="preserve"> agreed the next steps</w:t>
      </w:r>
      <w:r w:rsidR="000B3131">
        <w:t xml:space="preserve"> were</w:t>
      </w:r>
      <w:r w:rsidR="00E37E46">
        <w:t>:</w:t>
      </w:r>
    </w:p>
    <w:p w14:paraId="2F54F9BE" w14:textId="6D662BEE" w:rsidR="00E37E46" w:rsidRDefault="007D604C" w:rsidP="00E37E46">
      <w:pPr>
        <w:pStyle w:val="Numberedpara"/>
        <w:numPr>
          <w:ilvl w:val="0"/>
          <w:numId w:val="45"/>
        </w:numPr>
      </w:pPr>
      <w:r>
        <w:t xml:space="preserve">All staff meetings – retain monthly </w:t>
      </w:r>
      <w:r w:rsidR="007D4B17">
        <w:t xml:space="preserve">but </w:t>
      </w:r>
      <w:r w:rsidR="005D0C78">
        <w:t xml:space="preserve">attendance is </w:t>
      </w:r>
      <w:r w:rsidR="007D4B17">
        <w:t>not to be mandated.  Co</w:t>
      </w:r>
      <w:r w:rsidR="0084031E">
        <w:t xml:space="preserve">nsider having an external speaker at every other meeting.  Alternate meetings </w:t>
      </w:r>
      <w:r w:rsidR="005E4022">
        <w:t xml:space="preserve">to </w:t>
      </w:r>
      <w:r w:rsidR="0084031E">
        <w:t xml:space="preserve">have CEO / </w:t>
      </w:r>
      <w:r w:rsidR="000E2BAE">
        <w:t>p</w:t>
      </w:r>
      <w:r w:rsidR="0084031E">
        <w:t xml:space="preserve">rogramme board chairs as speakers.  Make </w:t>
      </w:r>
      <w:r w:rsidR="007B1A34">
        <w:t xml:space="preserve">the </w:t>
      </w:r>
      <w:r w:rsidR="0084031E">
        <w:t>meetings less formal and more interactive.  Speak to staff who do not attend to understand why.</w:t>
      </w:r>
    </w:p>
    <w:p w14:paraId="3083BCA4" w14:textId="4D5928B6" w:rsidR="0084031E" w:rsidRDefault="000E2BAE" w:rsidP="00E37E46">
      <w:pPr>
        <w:pStyle w:val="Numberedpara"/>
        <w:numPr>
          <w:ilvl w:val="0"/>
          <w:numId w:val="45"/>
        </w:numPr>
      </w:pPr>
      <w:r>
        <w:t xml:space="preserve">YW@N </w:t>
      </w:r>
      <w:r w:rsidR="00AA7312">
        <w:t>–</w:t>
      </w:r>
      <w:r>
        <w:t xml:space="preserve"> </w:t>
      </w:r>
      <w:r w:rsidR="00AA7312">
        <w:t xml:space="preserve">retain </w:t>
      </w:r>
      <w:r w:rsidR="00EE0CEC">
        <w:t xml:space="preserve">weekly </w:t>
      </w:r>
      <w:r w:rsidR="007D4B17">
        <w:t>as it is</w:t>
      </w:r>
      <w:r w:rsidR="002E5495">
        <w:t>, with understanding some editions may be shorter if there is less content</w:t>
      </w:r>
      <w:r w:rsidR="0039613E">
        <w:t>.</w:t>
      </w:r>
    </w:p>
    <w:p w14:paraId="6CC6D175" w14:textId="4B23D2D4" w:rsidR="007D4B17" w:rsidRDefault="0039613E" w:rsidP="00E37E46">
      <w:pPr>
        <w:pStyle w:val="Numberedpara"/>
        <w:numPr>
          <w:ilvl w:val="0"/>
          <w:numId w:val="45"/>
        </w:numPr>
      </w:pPr>
      <w:r>
        <w:t xml:space="preserve">Blogs – </w:t>
      </w:r>
      <w:r w:rsidR="007067C3">
        <w:t xml:space="preserve">internal comms team to select </w:t>
      </w:r>
      <w:r w:rsidR="00B7779B">
        <w:t>a small number of ‘valuable’ b</w:t>
      </w:r>
      <w:r w:rsidR="007067C3">
        <w:t>logs</w:t>
      </w:r>
      <w:r w:rsidR="00B7779B">
        <w:t xml:space="preserve"> to the home page to reduce the number which staff receive.  Blogs are a key contributor to the ‘noise’ which staff </w:t>
      </w:r>
      <w:r w:rsidR="008C4C31">
        <w:t>describe as information overload.</w:t>
      </w:r>
      <w:r w:rsidR="007067C3">
        <w:t xml:space="preserve"> </w:t>
      </w:r>
    </w:p>
    <w:p w14:paraId="4BE0400C" w14:textId="3D4DBEB6" w:rsidR="0039613E" w:rsidRDefault="0039613E" w:rsidP="00E37E46">
      <w:pPr>
        <w:pStyle w:val="Numberedpara"/>
        <w:numPr>
          <w:ilvl w:val="0"/>
          <w:numId w:val="45"/>
        </w:numPr>
      </w:pPr>
      <w:r>
        <w:t>Suppo</w:t>
      </w:r>
      <w:r w:rsidR="008C4C31">
        <w:t>rt for line managers – the in</w:t>
      </w:r>
      <w:r w:rsidR="004C63BD">
        <w:t>ternal comms team will carry out further work to look at how best to support line managers in being one of the key lines of communication across NICE.</w:t>
      </w:r>
    </w:p>
    <w:p w14:paraId="637F431D" w14:textId="076C6DDB" w:rsidR="00915E66" w:rsidRPr="00885C7A" w:rsidRDefault="00282C62" w:rsidP="00F5791E">
      <w:pPr>
        <w:pStyle w:val="Numberedpara"/>
        <w:numPr>
          <w:ilvl w:val="0"/>
          <w:numId w:val="45"/>
        </w:numPr>
      </w:pPr>
      <w:r>
        <w:t xml:space="preserve">ET members - the internal comms team to </w:t>
      </w:r>
      <w:r w:rsidR="00F80B28">
        <w:t>identify best practice for ET members to share key messages with their management teams.</w:t>
      </w:r>
      <w:r w:rsidR="00F5791E">
        <w:t xml:space="preserve">  Andrew Wheeler was asked to support the team with strategic messaging from ET.</w:t>
      </w:r>
    </w:p>
    <w:p w14:paraId="2ED4E568" w14:textId="5C7EECD2" w:rsidR="00907805" w:rsidRPr="00631E4E" w:rsidRDefault="00C46DAB" w:rsidP="00631E4E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46DAB">
        <w:rPr>
          <w:b/>
          <w:bCs/>
        </w:rPr>
        <w:t xml:space="preserve">Action: </w:t>
      </w:r>
      <w:r w:rsidR="00AD12A1">
        <w:rPr>
          <w:b/>
          <w:bCs/>
        </w:rPr>
        <w:t>JG</w:t>
      </w:r>
      <w:r w:rsidR="00631E4E">
        <w:rPr>
          <w:b/>
          <w:bCs/>
        </w:rPr>
        <w:t xml:space="preserve"> &amp; AM</w:t>
      </w:r>
    </w:p>
    <w:p w14:paraId="1E47F09B" w14:textId="638A58C8" w:rsidR="000D5B7C" w:rsidRPr="000D5B7C" w:rsidRDefault="0057031D" w:rsidP="002652C1">
      <w:pPr>
        <w:pStyle w:val="Heading2"/>
      </w:pPr>
      <w:r w:rsidRPr="000D260E">
        <w:t>Business planning</w:t>
      </w:r>
      <w:r w:rsidR="002652C1">
        <w:t xml:space="preserve"> (item </w:t>
      </w:r>
      <w:r w:rsidR="00AD12A1">
        <w:t>8</w:t>
      </w:r>
      <w:r w:rsidR="002652C1">
        <w:t>)</w:t>
      </w:r>
    </w:p>
    <w:p w14:paraId="41E75199" w14:textId="690C88F6" w:rsidR="002F6811" w:rsidRPr="001200FA" w:rsidRDefault="00C13987" w:rsidP="7AD78052">
      <w:pPr>
        <w:pStyle w:val="Numberedpara"/>
        <w:rPr>
          <w:b/>
          <w:bCs/>
        </w:rPr>
      </w:pPr>
      <w:r w:rsidRPr="7AD78052">
        <w:t>ET</w:t>
      </w:r>
      <w:r w:rsidR="0095471F" w:rsidRPr="7AD78052">
        <w:t xml:space="preserve"> was asked to </w:t>
      </w:r>
      <w:r w:rsidR="00F2187F">
        <w:t xml:space="preserve">agree </w:t>
      </w:r>
      <w:r w:rsidR="006B0FD0" w:rsidRPr="7AD78052">
        <w:t xml:space="preserve">a </w:t>
      </w:r>
      <w:r w:rsidR="008B0DC4">
        <w:t xml:space="preserve">timeframe and </w:t>
      </w:r>
      <w:r w:rsidR="009C6B72">
        <w:t xml:space="preserve">approach </w:t>
      </w:r>
      <w:r w:rsidR="006B0FD0" w:rsidRPr="7AD78052">
        <w:t>to</w:t>
      </w:r>
      <w:r w:rsidR="009C6B72">
        <w:t xml:space="preserve"> the 2025/26 business planning cycle</w:t>
      </w:r>
      <w:r w:rsidR="00652555">
        <w:t xml:space="preserve">.  ET agreed a short, </w:t>
      </w:r>
      <w:r w:rsidR="00D55537">
        <w:t>focussed</w:t>
      </w:r>
      <w:r w:rsidR="00652555">
        <w:t xml:space="preserve"> timescale was preferable and requested that a template be circulated and </w:t>
      </w:r>
      <w:r w:rsidR="00B97333">
        <w:t xml:space="preserve">that it be </w:t>
      </w:r>
      <w:r w:rsidR="00652555">
        <w:t>maintained</w:t>
      </w:r>
      <w:r w:rsidR="00350932">
        <w:t xml:space="preserve"> throughout the whole process</w:t>
      </w:r>
      <w:r w:rsidR="00652555">
        <w:t>.</w:t>
      </w:r>
    </w:p>
    <w:p w14:paraId="5AFF6454" w14:textId="707B9DFD" w:rsidR="001200FA" w:rsidRPr="00FF2427" w:rsidRDefault="006F7DBA" w:rsidP="7AD78052">
      <w:pPr>
        <w:pStyle w:val="Numberedpara"/>
        <w:rPr>
          <w:b/>
          <w:bCs/>
        </w:rPr>
      </w:pPr>
      <w:r>
        <w:t>Andrew Wheeler asked how ET wanted to include the</w:t>
      </w:r>
      <w:r w:rsidR="000A3EBE">
        <w:t>ir</w:t>
      </w:r>
      <w:r w:rsidR="001200FA">
        <w:t xml:space="preserve"> </w:t>
      </w:r>
      <w:r w:rsidR="00F35A5C">
        <w:t xml:space="preserve">senior leadership </w:t>
      </w:r>
      <w:r w:rsidR="001200FA">
        <w:t>teams</w:t>
      </w:r>
      <w:r w:rsidR="00902F2B">
        <w:t xml:space="preserve"> </w:t>
      </w:r>
      <w:r w:rsidR="00997EEA">
        <w:t xml:space="preserve">(SLTs) </w:t>
      </w:r>
      <w:r w:rsidR="00902F2B">
        <w:t>and whether</w:t>
      </w:r>
      <w:r w:rsidR="001200FA">
        <w:t xml:space="preserve"> an external facilitator</w:t>
      </w:r>
      <w:r w:rsidR="00902F2B">
        <w:t xml:space="preserve"> was required.  It was agreed that external support was not required, as the process needed to follow </w:t>
      </w:r>
      <w:r w:rsidR="00BD4AEE">
        <w:t xml:space="preserve">the continuous quality improvement methodology that was currently being rolled out </w:t>
      </w:r>
      <w:r w:rsidR="000A3EBE">
        <w:t>by</w:t>
      </w:r>
      <w:r w:rsidR="00BD4AEE">
        <w:t xml:space="preserve"> Auz </w:t>
      </w:r>
      <w:proofErr w:type="spellStart"/>
      <w:r w:rsidR="00BD4AEE">
        <w:t>Chitewe</w:t>
      </w:r>
      <w:r w:rsidR="000A3EBE">
        <w:t>’s</w:t>
      </w:r>
      <w:proofErr w:type="spellEnd"/>
      <w:r w:rsidR="000A3EBE">
        <w:t xml:space="preserve"> team</w:t>
      </w:r>
      <w:r w:rsidR="00BD4AEE">
        <w:t>.</w:t>
      </w:r>
      <w:r w:rsidR="00436449">
        <w:t xml:space="preserve">  ET members were asked to </w:t>
      </w:r>
      <w:r w:rsidR="008F12C2">
        <w:t xml:space="preserve">start </w:t>
      </w:r>
      <w:r w:rsidR="00436449">
        <w:t>hav</w:t>
      </w:r>
      <w:r w:rsidR="008F12C2">
        <w:t>ing</w:t>
      </w:r>
      <w:r w:rsidR="00436449">
        <w:t xml:space="preserve"> </w:t>
      </w:r>
      <w:r w:rsidR="00D23E7F">
        <w:t>business planning conversations with their SLT</w:t>
      </w:r>
      <w:r w:rsidR="00997EEA">
        <w:t>s</w:t>
      </w:r>
      <w:r w:rsidR="00D23E7F">
        <w:t xml:space="preserve"> in December.</w:t>
      </w:r>
    </w:p>
    <w:p w14:paraId="5D53AADE" w14:textId="659745D1" w:rsidR="00D9025C" w:rsidRDefault="00B52787" w:rsidP="00631E4E">
      <w:pPr>
        <w:pStyle w:val="Numberedpara"/>
      </w:pPr>
      <w:r>
        <w:t xml:space="preserve">ET discussed </w:t>
      </w:r>
      <w:r w:rsidR="00A2053D">
        <w:t xml:space="preserve">the need for </w:t>
      </w:r>
      <w:r>
        <w:t xml:space="preserve">clarity around </w:t>
      </w:r>
      <w:r w:rsidR="00A2053D">
        <w:t xml:space="preserve">what will be </w:t>
      </w:r>
      <w:r>
        <w:t xml:space="preserve">new priorities, </w:t>
      </w:r>
      <w:r w:rsidR="00A2053D">
        <w:t>what the</w:t>
      </w:r>
      <w:r>
        <w:t xml:space="preserve"> programme board </w:t>
      </w:r>
      <w:r w:rsidR="006953DB">
        <w:t xml:space="preserve">deliverables will be, </w:t>
      </w:r>
      <w:r>
        <w:t>and business as usual</w:t>
      </w:r>
      <w:r w:rsidR="00EB6605">
        <w:t xml:space="preserve"> work</w:t>
      </w:r>
      <w:r>
        <w:t>.  Also, how the supporting</w:t>
      </w:r>
      <w:r w:rsidR="006953DB">
        <w:t xml:space="preserve">/ </w:t>
      </w:r>
      <w:r>
        <w:t xml:space="preserve">enabling teams </w:t>
      </w:r>
      <w:r w:rsidR="00EB6605">
        <w:t xml:space="preserve">need to be involved </w:t>
      </w:r>
      <w:r w:rsidR="000C4E23">
        <w:t>early in the process from weeks 1 and 2.</w:t>
      </w:r>
      <w:r w:rsidR="00DD5238">
        <w:t xml:space="preserve"> </w:t>
      </w:r>
      <w:r w:rsidR="00B02210">
        <w:t xml:space="preserve">  The b</w:t>
      </w:r>
      <w:r w:rsidR="00DD5238">
        <w:t xml:space="preserve">usiness partnering approach will also </w:t>
      </w:r>
      <w:r w:rsidR="006151E2">
        <w:t>need embedding early in the process.</w:t>
      </w:r>
    </w:p>
    <w:p w14:paraId="16D71E46" w14:textId="0444622C" w:rsidR="00663847" w:rsidRDefault="00B02210" w:rsidP="0003167F">
      <w:pPr>
        <w:pStyle w:val="Numberedpara"/>
      </w:pPr>
      <w:r>
        <w:t>It was agreed that it would be helpful to</w:t>
      </w:r>
      <w:r w:rsidR="00296B86">
        <w:t xml:space="preserve"> map </w:t>
      </w:r>
      <w:r>
        <w:t xml:space="preserve">all </w:t>
      </w:r>
      <w:r w:rsidR="00296B86">
        <w:t>the steps</w:t>
      </w:r>
      <w:r w:rsidR="00EC1454">
        <w:t xml:space="preserve"> involved in guidance production so that there is clarity </w:t>
      </w:r>
      <w:r w:rsidR="00A32CA6">
        <w:t>around</w:t>
      </w:r>
      <w:r w:rsidR="00EC1454">
        <w:t xml:space="preserve"> which teams </w:t>
      </w:r>
      <w:r w:rsidR="00A32CA6">
        <w:t xml:space="preserve">will need to </w:t>
      </w:r>
      <w:r w:rsidR="00EC1454">
        <w:t xml:space="preserve">provide </w:t>
      </w:r>
      <w:proofErr w:type="gramStart"/>
      <w:r w:rsidR="00EC1454">
        <w:t>support</w:t>
      </w:r>
      <w:proofErr w:type="gramEnd"/>
      <w:r w:rsidR="00EC1454">
        <w:t xml:space="preserve"> and at which point in the process.</w:t>
      </w:r>
      <w:r w:rsidR="00A32CA6">
        <w:t xml:space="preserve">  </w:t>
      </w:r>
      <w:r w:rsidR="00663847">
        <w:t xml:space="preserve">Andrew Wheeler </w:t>
      </w:r>
      <w:r w:rsidR="00A32CA6">
        <w:t>agreed to</w:t>
      </w:r>
      <w:r w:rsidR="00663847">
        <w:t xml:space="preserve"> work with Pete Thomas to </w:t>
      </w:r>
      <w:r w:rsidR="002B7644">
        <w:t xml:space="preserve">dovetail the </w:t>
      </w:r>
      <w:r w:rsidR="00A32CA6">
        <w:t xml:space="preserve">business </w:t>
      </w:r>
      <w:r w:rsidR="002B7644">
        <w:t xml:space="preserve">planning </w:t>
      </w:r>
      <w:r w:rsidR="00A32CA6">
        <w:t>timescale</w:t>
      </w:r>
      <w:r w:rsidR="002B7644">
        <w:t xml:space="preserve"> with the budget process and spending review outcomes.</w:t>
      </w:r>
    </w:p>
    <w:p w14:paraId="3F993546" w14:textId="5E540716" w:rsidR="006151E2" w:rsidRDefault="006151E2" w:rsidP="00631E4E">
      <w:pPr>
        <w:pStyle w:val="Numberedpara"/>
      </w:pPr>
      <w:r>
        <w:lastRenderedPageBreak/>
        <w:t xml:space="preserve">Andrew Wheeler agreed to </w:t>
      </w:r>
      <w:r w:rsidR="00B60799">
        <w:t xml:space="preserve">circulate a final detailed pack </w:t>
      </w:r>
      <w:r w:rsidR="000D260E">
        <w:t>to</w:t>
      </w:r>
      <w:r w:rsidR="00B60799">
        <w:t xml:space="preserve"> ET </w:t>
      </w:r>
      <w:r w:rsidR="000D260E">
        <w:t>for</w:t>
      </w:r>
      <w:r w:rsidR="00B60799">
        <w:t xml:space="preserve"> approv</w:t>
      </w:r>
      <w:r w:rsidR="000D260E">
        <w:t>al in the next two weeks</w:t>
      </w:r>
      <w:r w:rsidR="00B60799">
        <w:t xml:space="preserve">, </w:t>
      </w:r>
      <w:r w:rsidR="00F771ED">
        <w:t xml:space="preserve">after which </w:t>
      </w:r>
      <w:r w:rsidR="00B60799">
        <w:t xml:space="preserve">it </w:t>
      </w:r>
      <w:r w:rsidR="00F771ED">
        <w:t>will be</w:t>
      </w:r>
      <w:r w:rsidR="00B60799">
        <w:t xml:space="preserve"> shared with </w:t>
      </w:r>
      <w:r w:rsidR="00154987">
        <w:t>the senior leaders.  Andrew will also attend the January round of directorate SLT meetings</w:t>
      </w:r>
      <w:r w:rsidR="00436449">
        <w:t xml:space="preserve"> to discuss the process in more detail.</w:t>
      </w:r>
    </w:p>
    <w:p w14:paraId="5F69328F" w14:textId="16F9C410" w:rsidR="00B26F11" w:rsidRPr="00FB3394" w:rsidRDefault="00BE1B8E" w:rsidP="00BC68D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57031D">
        <w:rPr>
          <w:b/>
          <w:bCs/>
        </w:rPr>
        <w:t>AW</w:t>
      </w:r>
    </w:p>
    <w:p w14:paraId="1ADF4321" w14:textId="0B5D026A" w:rsidR="00566A57" w:rsidRDefault="002F2B9B" w:rsidP="00566A57">
      <w:pPr>
        <w:pStyle w:val="Heading2"/>
      </w:pPr>
      <w:r w:rsidRPr="005761A3">
        <w:t>U</w:t>
      </w:r>
      <w:r w:rsidR="002C4256" w:rsidRPr="005761A3">
        <w:t>tilisation of NICE Advice reserves</w:t>
      </w:r>
      <w:r w:rsidR="00566A57" w:rsidRPr="005761A3">
        <w:t xml:space="preserve"> (item </w:t>
      </w:r>
      <w:r w:rsidR="002C4256" w:rsidRPr="005761A3">
        <w:t>9</w:t>
      </w:r>
      <w:r w:rsidR="00566A57" w:rsidRPr="005761A3">
        <w:t>)</w:t>
      </w:r>
    </w:p>
    <w:p w14:paraId="416A2D89" w14:textId="2F9CE10C" w:rsidR="007B7F77" w:rsidRPr="007B7F77" w:rsidRDefault="00535B5D" w:rsidP="00C53C01">
      <w:pPr>
        <w:pStyle w:val="Numberedpara"/>
      </w:pPr>
      <w:r>
        <w:t>ET discussed the</w:t>
      </w:r>
      <w:r w:rsidR="008722C0">
        <w:t xml:space="preserve"> principle of</w:t>
      </w:r>
      <w:r>
        <w:t xml:space="preserve"> us</w:t>
      </w:r>
      <w:r w:rsidR="008722C0">
        <w:t>ing</w:t>
      </w:r>
      <w:r>
        <w:t xml:space="preserve"> the cash reserves that have been generated through the NICE Advice programme</w:t>
      </w:r>
      <w:r w:rsidR="008722C0">
        <w:t xml:space="preserve"> to support </w:t>
      </w:r>
      <w:r w:rsidR="00A3396A">
        <w:t>other business projects.</w:t>
      </w:r>
      <w:r w:rsidR="005302E7">
        <w:t xml:space="preserve">  Discussions </w:t>
      </w:r>
      <w:r w:rsidR="00F54773">
        <w:t xml:space="preserve">will have to take place with the DHSC </w:t>
      </w:r>
      <w:r w:rsidR="009E1004">
        <w:t xml:space="preserve">finance team </w:t>
      </w:r>
      <w:r w:rsidR="004206E0">
        <w:t xml:space="preserve">to ascertain whether approval to utilise these reserves would be </w:t>
      </w:r>
      <w:r w:rsidR="001B2524">
        <w:t>given.  Previously, the DHSC had indicated that expenditure less than £1M w</w:t>
      </w:r>
      <w:r w:rsidR="00CF354A">
        <w:t>as</w:t>
      </w:r>
      <w:r w:rsidR="001B2524">
        <w:t xml:space="preserve"> likely to be approved.</w:t>
      </w:r>
      <w:r w:rsidR="004E7AA3">
        <w:t xml:space="preserve">  </w:t>
      </w:r>
      <w:r w:rsidR="00257B6B">
        <w:t xml:space="preserve">The need for a commercial strategy was discussed which Pete Thomas will </w:t>
      </w:r>
      <w:r w:rsidR="00531632">
        <w:t xml:space="preserve">be </w:t>
      </w:r>
      <w:r w:rsidR="00257B6B">
        <w:t>look</w:t>
      </w:r>
      <w:r w:rsidR="00531632">
        <w:t>ing</w:t>
      </w:r>
      <w:r w:rsidR="00257B6B">
        <w:t xml:space="preserve"> at in April 2025.</w:t>
      </w:r>
    </w:p>
    <w:p w14:paraId="5A1F4A61" w14:textId="4DC4C056" w:rsidR="008B07B8" w:rsidRPr="00D242C1" w:rsidRDefault="00A3396A" w:rsidP="00CD29A9">
      <w:pPr>
        <w:pStyle w:val="Numberedpara"/>
      </w:pPr>
      <w:r>
        <w:t>I</w:t>
      </w:r>
      <w:r w:rsidR="00531632">
        <w:t>n the meantime, i</w:t>
      </w:r>
      <w:r>
        <w:t>t was agreed t</w:t>
      </w:r>
      <w:r w:rsidR="00531632">
        <w:t xml:space="preserve">o test the use of the NICE Advice reserves </w:t>
      </w:r>
      <w:r w:rsidR="009127AF">
        <w:t xml:space="preserve">to fund </w:t>
      </w:r>
      <w:r w:rsidR="00FA60F9">
        <w:t xml:space="preserve">a </w:t>
      </w:r>
      <w:r w:rsidR="009127AF">
        <w:t xml:space="preserve">non-recurrent </w:t>
      </w:r>
      <w:r w:rsidR="00C2650B">
        <w:t>investment need</w:t>
      </w:r>
      <w:r w:rsidR="00CA0BDF">
        <w:t xml:space="preserve">, </w:t>
      </w:r>
      <w:r w:rsidR="00531632">
        <w:t xml:space="preserve">potentially the CRM business case, and for Pete Thomas and Mark Chapman to </w:t>
      </w:r>
      <w:r w:rsidR="0090289E">
        <w:t>come back to ET with a propos</w:t>
      </w:r>
      <w:r w:rsidR="0085045F">
        <w:t>al of how NICE Advice could contribute to NICE’s wider overheads.</w:t>
      </w:r>
      <w:r w:rsidR="00CF354A">
        <w:t xml:space="preserve"> </w:t>
      </w:r>
    </w:p>
    <w:p w14:paraId="53339555" w14:textId="137E8657" w:rsidR="00D242C1" w:rsidRPr="00D242C1" w:rsidRDefault="00D242C1" w:rsidP="00D242C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D242C1">
        <w:rPr>
          <w:rFonts w:cs="Arial"/>
          <w:b/>
          <w:bCs/>
        </w:rPr>
        <w:t>Action:</w:t>
      </w:r>
      <w:r w:rsidR="00D04DAF">
        <w:rPr>
          <w:rFonts w:cs="Arial"/>
          <w:b/>
          <w:bCs/>
        </w:rPr>
        <w:t xml:space="preserve"> PT &amp; MC</w:t>
      </w:r>
    </w:p>
    <w:p w14:paraId="67EC7ABE" w14:textId="643A73FE" w:rsidR="00C90685" w:rsidRPr="00CD29A9" w:rsidRDefault="00C90685" w:rsidP="00F76C8A">
      <w:pPr>
        <w:pStyle w:val="Heading2"/>
      </w:pPr>
      <w:r>
        <w:t>Measures for the impr</w:t>
      </w:r>
      <w:r w:rsidR="006B34E5">
        <w:t>o</w:t>
      </w:r>
      <w:r>
        <w:t>ving timeliness programme (item 10)</w:t>
      </w:r>
    </w:p>
    <w:p w14:paraId="7A4B021F" w14:textId="59CE47E9" w:rsidR="00D533F8" w:rsidRDefault="006B34E5" w:rsidP="00CD29A9">
      <w:pPr>
        <w:pStyle w:val="Numberedpara"/>
      </w:pPr>
      <w:r>
        <w:t xml:space="preserve">Auz </w:t>
      </w:r>
      <w:proofErr w:type="spellStart"/>
      <w:r>
        <w:t>Chitewe</w:t>
      </w:r>
      <w:proofErr w:type="spellEnd"/>
      <w:r>
        <w:t xml:space="preserve"> joined the meeting to discuss</w:t>
      </w:r>
      <w:r w:rsidR="00CA1A40">
        <w:t xml:space="preserve"> </w:t>
      </w:r>
      <w:r w:rsidR="00C22181">
        <w:t xml:space="preserve">a methodology for measuring </w:t>
      </w:r>
      <w:r w:rsidR="009704A4">
        <w:t>improvement in the timeliness programme.</w:t>
      </w:r>
      <w:r w:rsidR="00D43096">
        <w:t xml:space="preserve">  The </w:t>
      </w:r>
      <w:r w:rsidR="0098163A">
        <w:t>methodology involved an understanding of what are outcome measures, process measures and balancing measures</w:t>
      </w:r>
      <w:r w:rsidR="00904494">
        <w:t>, once the aim to be achieved, has been agreed.</w:t>
      </w:r>
    </w:p>
    <w:p w14:paraId="65FB6AE9" w14:textId="77777777" w:rsidR="00E15B8A" w:rsidRDefault="0015771B" w:rsidP="001566CC">
      <w:pPr>
        <w:pStyle w:val="Numberedpara"/>
      </w:pPr>
      <w:r>
        <w:t>ET agreed</w:t>
      </w:r>
      <w:r w:rsidR="00224F3E">
        <w:t xml:space="preserve"> a set of measures</w:t>
      </w:r>
      <w:r w:rsidR="00E15B8A">
        <w:t xml:space="preserve"> which were:</w:t>
      </w:r>
    </w:p>
    <w:p w14:paraId="7E9F437B" w14:textId="77777777" w:rsidR="00E15B8A" w:rsidRDefault="00224F3E" w:rsidP="00E15B8A">
      <w:pPr>
        <w:pStyle w:val="Numberedpara"/>
        <w:numPr>
          <w:ilvl w:val="0"/>
          <w:numId w:val="47"/>
        </w:numPr>
      </w:pPr>
      <w:r>
        <w:t>p</w:t>
      </w:r>
      <w:r w:rsidRPr="00224F3E">
        <w:t>ublish guidelines within 6 months of prioritisation board approval</w:t>
      </w:r>
      <w:r>
        <w:t xml:space="preserve">.  </w:t>
      </w:r>
    </w:p>
    <w:p w14:paraId="49F420D9" w14:textId="3A22FAA0" w:rsidR="008003CA" w:rsidRDefault="008D7284" w:rsidP="00E15B8A">
      <w:pPr>
        <w:pStyle w:val="Numberedpara"/>
        <w:numPr>
          <w:ilvl w:val="0"/>
          <w:numId w:val="47"/>
        </w:numPr>
      </w:pPr>
      <w:r>
        <w:t>p</w:t>
      </w:r>
      <w:r w:rsidR="00224F3E" w:rsidRPr="00224F3E">
        <w:t>ublish medicines guidance within 12 months of market authorisation</w:t>
      </w:r>
      <w:r w:rsidR="00224F3E">
        <w:t xml:space="preserve"> and</w:t>
      </w:r>
    </w:p>
    <w:p w14:paraId="745E56B6" w14:textId="77777777" w:rsidR="008003CA" w:rsidRDefault="00224F3E" w:rsidP="00E15B8A">
      <w:pPr>
        <w:pStyle w:val="Numberedpara"/>
        <w:numPr>
          <w:ilvl w:val="0"/>
          <w:numId w:val="47"/>
        </w:numPr>
      </w:pPr>
      <w:r>
        <w:t>c</w:t>
      </w:r>
      <w:r w:rsidRPr="00224F3E">
        <w:t>onsolidate HealthTech guidance within 9 months</w:t>
      </w:r>
      <w:r w:rsidR="001566CC">
        <w:t xml:space="preserve">. </w:t>
      </w:r>
    </w:p>
    <w:p w14:paraId="427411B0" w14:textId="43AFDC08" w:rsidR="00966258" w:rsidRDefault="00A06FC8" w:rsidP="008003CA">
      <w:pPr>
        <w:pStyle w:val="Numberedpara"/>
      </w:pPr>
      <w:r>
        <w:t>Jenniffer Prescott</w:t>
      </w:r>
      <w:r w:rsidR="00966258">
        <w:t xml:space="preserve"> </w:t>
      </w:r>
      <w:r w:rsidR="007372C5">
        <w:t xml:space="preserve">highlighted that measuring </w:t>
      </w:r>
      <w:r w:rsidR="005F0F05">
        <w:t xml:space="preserve">medicines </w:t>
      </w:r>
      <w:r w:rsidR="007372C5">
        <w:t xml:space="preserve">would be more difficult </w:t>
      </w:r>
      <w:r>
        <w:t xml:space="preserve">than guidelines or MedTech </w:t>
      </w:r>
      <w:r w:rsidR="00F75DE6">
        <w:t xml:space="preserve">as </w:t>
      </w:r>
      <w:r w:rsidR="00611365">
        <w:t xml:space="preserve">appraisals can start and end </w:t>
      </w:r>
      <w:r w:rsidR="006D7FE0">
        <w:t>with</w:t>
      </w:r>
      <w:r w:rsidR="00611365">
        <w:t>in a range.</w:t>
      </w:r>
    </w:p>
    <w:p w14:paraId="7AD239B9" w14:textId="3B6246BB" w:rsidR="0015771B" w:rsidRPr="00CD29A9" w:rsidRDefault="00C7573D" w:rsidP="00CD29A9">
      <w:pPr>
        <w:pStyle w:val="Numberedpara"/>
      </w:pPr>
      <w:r>
        <w:t xml:space="preserve">It was agreed to pause the discussion until the </w:t>
      </w:r>
      <w:r w:rsidR="00653103">
        <w:t xml:space="preserve">learning day planned for </w:t>
      </w:r>
      <w:r w:rsidR="00DB7D2E">
        <w:t>15 October.</w:t>
      </w:r>
    </w:p>
    <w:p w14:paraId="68CC2CD4" w14:textId="307D3F2F" w:rsidR="009F6E4A" w:rsidRPr="00D64147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EC00F2">
        <w:t>11</w:t>
      </w:r>
      <w:r w:rsidR="009F6E4A" w:rsidRPr="00775AA2">
        <w:t>)</w:t>
      </w:r>
    </w:p>
    <w:p w14:paraId="7556F09C" w14:textId="0A3EF289" w:rsidR="005054AA" w:rsidRPr="00093B1D" w:rsidRDefault="007F7E73" w:rsidP="00093B1D">
      <w:pPr>
        <w:pStyle w:val="Numberedpara"/>
        <w:rPr>
          <w:rStyle w:val="ui-provider"/>
        </w:rPr>
      </w:pPr>
      <w:r>
        <w:t>T</w:t>
      </w:r>
      <w:r w:rsidR="001B1EF6">
        <w:t>opics</w:t>
      </w:r>
      <w:r w:rsidR="0093027B">
        <w:t xml:space="preserve"> for </w:t>
      </w:r>
      <w:r w:rsidR="00D30606">
        <w:t xml:space="preserve">inclusion </w:t>
      </w:r>
      <w:r>
        <w:t>o</w:t>
      </w:r>
      <w:r w:rsidR="00D30606">
        <w:t>n</w:t>
      </w:r>
      <w:r w:rsidR="001B1EF6">
        <w:t xml:space="preserve"> the board </w:t>
      </w:r>
      <w:r>
        <w:t xml:space="preserve">agendas, </w:t>
      </w:r>
      <w:r w:rsidR="006F03AB">
        <w:t xml:space="preserve">all staff meetings and the </w:t>
      </w:r>
      <w:r w:rsidR="007052C0">
        <w:t xml:space="preserve">informal </w:t>
      </w:r>
      <w:r w:rsidR="006F03AB">
        <w:t xml:space="preserve">ET </w:t>
      </w:r>
      <w:r w:rsidR="007052C0">
        <w:t>meetings</w:t>
      </w:r>
      <w:r>
        <w:t xml:space="preserve"> </w:t>
      </w:r>
      <w:r w:rsidR="002121F6">
        <w:t xml:space="preserve">in 2024/25 </w:t>
      </w:r>
      <w:r>
        <w:t xml:space="preserve">were </w:t>
      </w:r>
      <w:r w:rsidR="00086407">
        <w:t>noted</w:t>
      </w:r>
      <w:r>
        <w:t>.</w:t>
      </w:r>
    </w:p>
    <w:p w14:paraId="4A51DB6D" w14:textId="6DD0C80F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CC6F00">
        <w:rPr>
          <w:sz w:val="22"/>
          <w:szCs w:val="22"/>
        </w:rPr>
        <w:t>1</w:t>
      </w:r>
      <w:r w:rsidR="00EC00F2">
        <w:rPr>
          <w:sz w:val="22"/>
          <w:szCs w:val="22"/>
        </w:rPr>
        <w:t>2</w:t>
      </w:r>
      <w:r w:rsidR="00CC37A4">
        <w:rPr>
          <w:sz w:val="22"/>
          <w:szCs w:val="22"/>
        </w:rPr>
        <w:t>)</w:t>
      </w:r>
    </w:p>
    <w:p w14:paraId="1A8A251C" w14:textId="2EEEFD78" w:rsidR="00812488" w:rsidRDefault="00D64147" w:rsidP="007C588F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802BD4" w:rsidRPr="006E1DFB">
        <w:t>s</w:t>
      </w:r>
      <w:r w:rsidR="00A6150A" w:rsidRPr="006E1DFB">
        <w:t xml:space="preserve"> held on </w:t>
      </w:r>
      <w:r w:rsidR="00F51AD5">
        <w:t>9 and 23 September</w:t>
      </w:r>
      <w:r w:rsidR="00B60C8D">
        <w:t xml:space="preserve"> </w:t>
      </w:r>
      <w:r w:rsidR="009E0B92">
        <w:t>2024.</w:t>
      </w:r>
    </w:p>
    <w:p w14:paraId="39ECB0E9" w14:textId="470F09E2" w:rsidR="00BF662B" w:rsidRDefault="00BF662B" w:rsidP="00BF662B">
      <w:pPr>
        <w:pStyle w:val="Heading2"/>
      </w:pPr>
      <w:r w:rsidRPr="00775AA2">
        <w:t>Other business (item 1</w:t>
      </w:r>
      <w:r w:rsidR="00EC00F2">
        <w:t>3</w:t>
      </w:r>
      <w:r w:rsidRPr="00775AA2">
        <w:t>)</w:t>
      </w:r>
    </w:p>
    <w:p w14:paraId="5B2F14EA" w14:textId="116A9B99" w:rsidR="00B45D37" w:rsidRPr="00B12452" w:rsidRDefault="00920E8E" w:rsidP="00B12452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>
        <w:rPr>
          <w:b/>
          <w:bCs/>
        </w:rPr>
        <w:t>Christmas office party and office closure dates</w:t>
      </w:r>
      <w:r w:rsidR="003D177F" w:rsidRPr="7AD78052">
        <w:rPr>
          <w:b/>
          <w:bCs/>
        </w:rPr>
        <w:t xml:space="preserve"> (item 1</w:t>
      </w:r>
      <w:r w:rsidR="00EC00F2">
        <w:rPr>
          <w:b/>
          <w:bCs/>
        </w:rPr>
        <w:t>3</w:t>
      </w:r>
      <w:r w:rsidR="003D177F" w:rsidRPr="7AD78052">
        <w:rPr>
          <w:b/>
          <w:bCs/>
        </w:rPr>
        <w:t>.1)</w:t>
      </w:r>
    </w:p>
    <w:p w14:paraId="0333D6E3" w14:textId="20FF2837" w:rsidR="00E63B1A" w:rsidRDefault="00EB6639" w:rsidP="005A747B">
      <w:pPr>
        <w:pStyle w:val="Numberedpara"/>
      </w:pPr>
      <w:r>
        <w:t xml:space="preserve">Helen Brown asked ET to agree dates for the office Christmas parties and the normal </w:t>
      </w:r>
      <w:proofErr w:type="gramStart"/>
      <w:r>
        <w:t>three day</w:t>
      </w:r>
      <w:proofErr w:type="gramEnd"/>
      <w:r>
        <w:t xml:space="preserve"> office closure in between Christmas and the New Year.</w:t>
      </w:r>
      <w:r w:rsidR="00101992">
        <w:t xml:space="preserve">  </w:t>
      </w:r>
      <w:r w:rsidR="00861E35">
        <w:t xml:space="preserve">Thursday, 12 </w:t>
      </w:r>
      <w:r w:rsidR="00861E35">
        <w:lastRenderedPageBreak/>
        <w:t>December was suggested</w:t>
      </w:r>
      <w:r w:rsidR="009A5C7A">
        <w:t xml:space="preserve"> for the staff parties, although this was immediately following the board meeting.  An alternative of </w:t>
      </w:r>
      <w:r w:rsidR="00AD39B2">
        <w:t>the previous week was being discussed with the facilities managers.</w:t>
      </w:r>
      <w:r w:rsidR="00504C5F">
        <w:t xml:space="preserve">  Helen to confirm in due course.</w:t>
      </w:r>
    </w:p>
    <w:p w14:paraId="74D66257" w14:textId="5ECDB074" w:rsidR="004656BA" w:rsidRPr="004656BA" w:rsidRDefault="004656BA" w:rsidP="004656BA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656BA">
        <w:rPr>
          <w:b/>
          <w:bCs/>
        </w:rPr>
        <w:t>Action: HB</w:t>
      </w:r>
    </w:p>
    <w:p w14:paraId="7CFE4712" w14:textId="1E3FF13F" w:rsidR="00F44471" w:rsidRDefault="00F44471" w:rsidP="005A747B">
      <w:pPr>
        <w:pStyle w:val="Numberedpara"/>
      </w:pPr>
      <w:r>
        <w:t xml:space="preserve">ET agreed that NICE would provide a </w:t>
      </w:r>
      <w:r w:rsidR="003C4F19">
        <w:t xml:space="preserve">modest </w:t>
      </w:r>
      <w:r w:rsidR="00A631AD">
        <w:t>budget</w:t>
      </w:r>
      <w:r>
        <w:t xml:space="preserve"> for food and the ET members would contribute to buy drinks.</w:t>
      </w:r>
    </w:p>
    <w:p w14:paraId="333F0DBD" w14:textId="437BDB96" w:rsidR="00EB6639" w:rsidRDefault="00EB6639" w:rsidP="005A747B">
      <w:pPr>
        <w:pStyle w:val="Numberedpara"/>
      </w:pPr>
      <w:r>
        <w:t>ET was also asked to confirm the usual arrangement of allowing any staff who are working on Christmas Eve, to finish work at lunchtime.</w:t>
      </w:r>
      <w:r w:rsidR="00401931">
        <w:t xml:space="preserve">  This was agreed.</w:t>
      </w:r>
    </w:p>
    <w:p w14:paraId="6876419D" w14:textId="7AAC5CCE" w:rsidR="006B12D9" w:rsidRDefault="00243128" w:rsidP="005A747B">
      <w:pPr>
        <w:pStyle w:val="Numberedpara"/>
      </w:pPr>
      <w:r>
        <w:t>Sam agreed to ask Ali Burgess to collate ET holidays so there is a rota of who will be available over the holiday period</w:t>
      </w:r>
      <w:r w:rsidR="000C5AFC">
        <w:t xml:space="preserve">, particularly </w:t>
      </w:r>
      <w:r w:rsidR="00C916F9">
        <w:t xml:space="preserve">to have </w:t>
      </w:r>
      <w:r w:rsidR="000C5AFC">
        <w:t xml:space="preserve">a clinical rota and </w:t>
      </w:r>
      <w:r w:rsidR="009731A2">
        <w:t xml:space="preserve">a </w:t>
      </w:r>
      <w:r w:rsidR="000C5AFC">
        <w:t>CIO.</w:t>
      </w:r>
    </w:p>
    <w:p w14:paraId="7F3B5258" w14:textId="59540E7A" w:rsidR="00C916F9" w:rsidRPr="00C916F9" w:rsidRDefault="00C916F9" w:rsidP="00C916F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916F9">
        <w:rPr>
          <w:b/>
          <w:bCs/>
        </w:rPr>
        <w:t>Action: SR</w:t>
      </w:r>
    </w:p>
    <w:p w14:paraId="1DBA599D" w14:textId="77BF79E0" w:rsidR="00AC5608" w:rsidRPr="00AC5608" w:rsidRDefault="00E554B6" w:rsidP="00AC5608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Manchester office Connect Day </w:t>
      </w:r>
      <w:r w:rsidR="003E4592">
        <w:rPr>
          <w:b/>
          <w:bCs/>
        </w:rPr>
        <w:t xml:space="preserve">– 16 October 2024 </w:t>
      </w:r>
      <w:r w:rsidR="00AC5608">
        <w:rPr>
          <w:b/>
          <w:bCs/>
        </w:rPr>
        <w:t>(item 1</w:t>
      </w:r>
      <w:r w:rsidR="00EC00F2">
        <w:rPr>
          <w:b/>
          <w:bCs/>
        </w:rPr>
        <w:t>3</w:t>
      </w:r>
      <w:r w:rsidR="00AC5608">
        <w:rPr>
          <w:b/>
          <w:bCs/>
        </w:rPr>
        <w:t>.2)</w:t>
      </w:r>
    </w:p>
    <w:p w14:paraId="7E7E8171" w14:textId="043B1FA5" w:rsidR="00D54E5F" w:rsidRDefault="00E554B6" w:rsidP="00BF662B">
      <w:pPr>
        <w:pStyle w:val="Numberedpara"/>
      </w:pPr>
      <w:r>
        <w:t xml:space="preserve">Helen also asked </w:t>
      </w:r>
      <w:r w:rsidR="00A631AD">
        <w:t>whether ET supported the provision of cake and a cele</w:t>
      </w:r>
      <w:r w:rsidR="00CD5B32">
        <w:t>bratory drink on the final get together day for the staff based in City Tower.  As with the Christmas parties, NICE would provide cake</w:t>
      </w:r>
      <w:r w:rsidR="003E4592">
        <w:t>,</w:t>
      </w:r>
      <w:r w:rsidR="00CD5B32">
        <w:t xml:space="preserve"> and the ET members would contribute to buy some drinks.</w:t>
      </w:r>
    </w:p>
    <w:p w14:paraId="1BAFA91B" w14:textId="15D76B46" w:rsidR="004C2DB3" w:rsidRPr="00393356" w:rsidRDefault="00580752" w:rsidP="00393356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580752">
        <w:rPr>
          <w:b/>
          <w:bCs/>
        </w:rPr>
        <w:t xml:space="preserve">Action: </w:t>
      </w:r>
      <w:r w:rsidR="003E4592">
        <w:rPr>
          <w:b/>
          <w:bCs/>
        </w:rPr>
        <w:t>HB</w:t>
      </w:r>
    </w:p>
    <w:bookmarkEnd w:id="0"/>
    <w:p w14:paraId="3565723B" w14:textId="3B71D9E9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920E8E">
        <w:t>4</w:t>
      </w:r>
      <w:r w:rsidR="00516B26">
        <w:t>)</w:t>
      </w:r>
    </w:p>
    <w:p w14:paraId="60E3D91D" w14:textId="5F85CB33" w:rsidR="00541B60" w:rsidRPr="00D22D5C" w:rsidRDefault="00F019CD" w:rsidP="00516B26">
      <w:pPr>
        <w:pStyle w:val="Paragraph"/>
        <w:rPr>
          <w:rFonts w:cs="Arial"/>
        </w:rPr>
      </w:pPr>
      <w:r>
        <w:rPr>
          <w:rFonts w:cs="Arial"/>
        </w:rPr>
        <w:t>ET agree</w:t>
      </w:r>
      <w:r w:rsidR="002C2593">
        <w:rPr>
          <w:rFonts w:cs="Arial"/>
        </w:rPr>
        <w:t xml:space="preserve">d </w:t>
      </w:r>
      <w:r w:rsidR="00D6439C">
        <w:rPr>
          <w:rFonts w:cs="Arial"/>
        </w:rPr>
        <w:t>all the</w:t>
      </w:r>
      <w:r>
        <w:rPr>
          <w:rFonts w:cs="Arial"/>
        </w:rPr>
        <w:t xml:space="preserve"> papers </w:t>
      </w:r>
      <w:r w:rsidR="00AC2346">
        <w:rPr>
          <w:rFonts w:cs="Arial"/>
        </w:rPr>
        <w:t xml:space="preserve">could </w:t>
      </w:r>
      <w:r>
        <w:rPr>
          <w:rFonts w:cs="Arial"/>
        </w:rPr>
        <w:t>be shared with the S</w:t>
      </w:r>
      <w:r w:rsidR="00AC2346">
        <w:rPr>
          <w:rFonts w:cs="Arial"/>
        </w:rPr>
        <w:t xml:space="preserve">enior </w:t>
      </w:r>
      <w:r>
        <w:rPr>
          <w:rFonts w:cs="Arial"/>
        </w:rPr>
        <w:t>L</w:t>
      </w:r>
      <w:r w:rsidR="00AC2346">
        <w:rPr>
          <w:rFonts w:cs="Arial"/>
        </w:rPr>
        <w:t xml:space="preserve">eaders </w:t>
      </w:r>
      <w:r>
        <w:rPr>
          <w:rFonts w:cs="Arial"/>
        </w:rPr>
        <w:t>F</w:t>
      </w:r>
      <w:r w:rsidR="00AC2346">
        <w:rPr>
          <w:rFonts w:cs="Arial"/>
        </w:rPr>
        <w:t>orum</w:t>
      </w:r>
      <w:r w:rsidR="00A34A55">
        <w:rPr>
          <w:rFonts w:cs="Arial"/>
        </w:rPr>
        <w:t>.</w:t>
      </w:r>
    </w:p>
    <w:p w14:paraId="6006DE60" w14:textId="33918E11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920E8E">
        <w:rPr>
          <w:rFonts w:cs="Arial"/>
          <w:b/>
          <w:bCs/>
        </w:rPr>
        <w:t>5</w:t>
      </w:r>
      <w:r>
        <w:rPr>
          <w:rFonts w:cs="Arial"/>
          <w:b/>
          <w:bCs/>
        </w:rPr>
        <w:t>)</w:t>
      </w:r>
    </w:p>
    <w:p w14:paraId="7EA6144A" w14:textId="44B276C2" w:rsidR="00DE237F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sectPr w:rsidR="00DE237F" w:rsidSect="005E7306">
      <w:headerReference w:type="default" r:id="rId7"/>
      <w:footerReference w:type="default" r:id="rId8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D757" w14:textId="77777777" w:rsidR="0074218C" w:rsidRDefault="0074218C" w:rsidP="00446BEE">
      <w:r>
        <w:separator/>
      </w:r>
    </w:p>
  </w:endnote>
  <w:endnote w:type="continuationSeparator" w:id="0">
    <w:p w14:paraId="1EBDB0A7" w14:textId="77777777" w:rsidR="0074218C" w:rsidRDefault="0074218C" w:rsidP="00446BEE">
      <w:r>
        <w:continuationSeparator/>
      </w:r>
    </w:p>
  </w:endnote>
  <w:endnote w:type="continuationNotice" w:id="1">
    <w:p w14:paraId="124D1C12" w14:textId="77777777" w:rsidR="0074218C" w:rsidRDefault="00742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F93B" w14:textId="77777777" w:rsidR="0074218C" w:rsidRDefault="0074218C" w:rsidP="00446BEE">
      <w:r>
        <w:separator/>
      </w:r>
    </w:p>
  </w:footnote>
  <w:footnote w:type="continuationSeparator" w:id="0">
    <w:p w14:paraId="6CCD9440" w14:textId="77777777" w:rsidR="0074218C" w:rsidRDefault="0074218C" w:rsidP="00446BEE">
      <w:r>
        <w:continuationSeparator/>
      </w:r>
    </w:p>
  </w:footnote>
  <w:footnote w:type="continuationNotice" w:id="1">
    <w:p w14:paraId="67E996D2" w14:textId="77777777" w:rsidR="0074218C" w:rsidRDefault="00742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07FA1EE2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14B77"/>
    <w:multiLevelType w:val="hybridMultilevel"/>
    <w:tmpl w:val="9418DA0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457"/>
    <w:multiLevelType w:val="hybridMultilevel"/>
    <w:tmpl w:val="362E0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D050D"/>
    <w:multiLevelType w:val="multilevel"/>
    <w:tmpl w:val="C89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026A6"/>
    <w:multiLevelType w:val="hybridMultilevel"/>
    <w:tmpl w:val="F1C47D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E784FDD"/>
    <w:multiLevelType w:val="multilevel"/>
    <w:tmpl w:val="1B4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13C2749"/>
    <w:multiLevelType w:val="hybridMultilevel"/>
    <w:tmpl w:val="9F507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45295"/>
    <w:multiLevelType w:val="hybridMultilevel"/>
    <w:tmpl w:val="DD54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4745E"/>
    <w:multiLevelType w:val="hybridMultilevel"/>
    <w:tmpl w:val="13BED23E"/>
    <w:lvl w:ilvl="0" w:tplc="4C4422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2102A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98A25E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EAE895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DA58F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BE4D63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A1746A7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1826EA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BE4478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32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2D42EA5"/>
    <w:multiLevelType w:val="hybridMultilevel"/>
    <w:tmpl w:val="43EC45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4B54561"/>
    <w:multiLevelType w:val="hybridMultilevel"/>
    <w:tmpl w:val="9CF03B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E284A"/>
    <w:multiLevelType w:val="multilevel"/>
    <w:tmpl w:val="A60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FB5AC2"/>
    <w:multiLevelType w:val="multilevel"/>
    <w:tmpl w:val="3DB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71533"/>
    <w:multiLevelType w:val="hybridMultilevel"/>
    <w:tmpl w:val="ECE472A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39"/>
  </w:num>
  <w:num w:numId="2" w16cid:durableId="2024937599">
    <w:abstractNumId w:val="15"/>
  </w:num>
  <w:num w:numId="3" w16cid:durableId="1296836499">
    <w:abstractNumId w:val="28"/>
  </w:num>
  <w:num w:numId="4" w16cid:durableId="520969579">
    <w:abstractNumId w:val="9"/>
  </w:num>
  <w:num w:numId="5" w16cid:durableId="2136288113">
    <w:abstractNumId w:val="25"/>
  </w:num>
  <w:num w:numId="6" w16cid:durableId="1195197478">
    <w:abstractNumId w:val="2"/>
  </w:num>
  <w:num w:numId="7" w16cid:durableId="902571007">
    <w:abstractNumId w:val="11"/>
  </w:num>
  <w:num w:numId="8" w16cid:durableId="521280574">
    <w:abstractNumId w:val="14"/>
  </w:num>
  <w:num w:numId="9" w16cid:durableId="55134676">
    <w:abstractNumId w:val="40"/>
  </w:num>
  <w:num w:numId="10" w16cid:durableId="1103649077">
    <w:abstractNumId w:val="13"/>
  </w:num>
  <w:num w:numId="11" w16cid:durableId="126703478">
    <w:abstractNumId w:val="4"/>
  </w:num>
  <w:num w:numId="12" w16cid:durableId="605621364">
    <w:abstractNumId w:val="44"/>
  </w:num>
  <w:num w:numId="13" w16cid:durableId="1249461890">
    <w:abstractNumId w:val="16"/>
  </w:num>
  <w:num w:numId="14" w16cid:durableId="2090686013">
    <w:abstractNumId w:val="17"/>
  </w:num>
  <w:num w:numId="15" w16cid:durableId="439569863">
    <w:abstractNumId w:val="10"/>
  </w:num>
  <w:num w:numId="16" w16cid:durableId="1466967416">
    <w:abstractNumId w:val="19"/>
  </w:num>
  <w:num w:numId="17" w16cid:durableId="248589171">
    <w:abstractNumId w:val="6"/>
  </w:num>
  <w:num w:numId="18" w16cid:durableId="912423665">
    <w:abstractNumId w:val="24"/>
  </w:num>
  <w:num w:numId="19" w16cid:durableId="1632859653">
    <w:abstractNumId w:val="34"/>
  </w:num>
  <w:num w:numId="20" w16cid:durableId="1771463032">
    <w:abstractNumId w:val="45"/>
  </w:num>
  <w:num w:numId="21" w16cid:durableId="1252156310">
    <w:abstractNumId w:val="18"/>
  </w:num>
  <w:num w:numId="22" w16cid:durableId="374818458">
    <w:abstractNumId w:val="20"/>
  </w:num>
  <w:num w:numId="23" w16cid:durableId="893665340">
    <w:abstractNumId w:val="23"/>
  </w:num>
  <w:num w:numId="24" w16cid:durableId="370738043">
    <w:abstractNumId w:val="26"/>
  </w:num>
  <w:num w:numId="25" w16cid:durableId="1276404047">
    <w:abstractNumId w:val="32"/>
  </w:num>
  <w:num w:numId="26" w16cid:durableId="234823594">
    <w:abstractNumId w:val="1"/>
  </w:num>
  <w:num w:numId="27" w16cid:durableId="403337718">
    <w:abstractNumId w:val="22"/>
  </w:num>
  <w:num w:numId="28" w16cid:durableId="921064906">
    <w:abstractNumId w:val="33"/>
  </w:num>
  <w:num w:numId="29" w16cid:durableId="1787769984">
    <w:abstractNumId w:val="42"/>
  </w:num>
  <w:num w:numId="30" w16cid:durableId="2069498897">
    <w:abstractNumId w:val="3"/>
  </w:num>
  <w:num w:numId="31" w16cid:durableId="20975535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37"/>
  </w:num>
  <w:num w:numId="33" w16cid:durableId="181750912">
    <w:abstractNumId w:val="0"/>
  </w:num>
  <w:num w:numId="34" w16cid:durableId="1229026357">
    <w:abstractNumId w:val="35"/>
  </w:num>
  <w:num w:numId="35" w16cid:durableId="549615506">
    <w:abstractNumId w:val="36"/>
  </w:num>
  <w:num w:numId="36" w16cid:durableId="1863780367">
    <w:abstractNumId w:val="29"/>
  </w:num>
  <w:num w:numId="37" w16cid:durableId="1874608806">
    <w:abstractNumId w:val="7"/>
  </w:num>
  <w:num w:numId="38" w16cid:durableId="1574316731">
    <w:abstractNumId w:val="43"/>
  </w:num>
  <w:num w:numId="39" w16cid:durableId="295529331">
    <w:abstractNumId w:val="21"/>
  </w:num>
  <w:num w:numId="40" w16cid:durableId="987441700">
    <w:abstractNumId w:val="39"/>
    <w:lvlOverride w:ilvl="0">
      <w:startOverride w:val="1"/>
    </w:lvlOverride>
  </w:num>
  <w:num w:numId="41" w16cid:durableId="679433841">
    <w:abstractNumId w:val="38"/>
  </w:num>
  <w:num w:numId="42" w16cid:durableId="565074016">
    <w:abstractNumId w:val="41"/>
  </w:num>
  <w:num w:numId="43" w16cid:durableId="586692465">
    <w:abstractNumId w:val="8"/>
  </w:num>
  <w:num w:numId="44" w16cid:durableId="346367365">
    <w:abstractNumId w:val="12"/>
  </w:num>
  <w:num w:numId="45" w16cid:durableId="1024550528">
    <w:abstractNumId w:val="5"/>
  </w:num>
  <w:num w:numId="46" w16cid:durableId="1318218616">
    <w:abstractNumId w:val="31"/>
  </w:num>
  <w:num w:numId="47" w16cid:durableId="107289548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421"/>
    <w:rsid w:val="00001C5C"/>
    <w:rsid w:val="00001C66"/>
    <w:rsid w:val="000028BF"/>
    <w:rsid w:val="00002CCE"/>
    <w:rsid w:val="00002F8C"/>
    <w:rsid w:val="00003699"/>
    <w:rsid w:val="000037AA"/>
    <w:rsid w:val="000039B1"/>
    <w:rsid w:val="00003A63"/>
    <w:rsid w:val="00003B5D"/>
    <w:rsid w:val="00003ED6"/>
    <w:rsid w:val="00004B43"/>
    <w:rsid w:val="00004F1A"/>
    <w:rsid w:val="0000503C"/>
    <w:rsid w:val="000051B4"/>
    <w:rsid w:val="000053F8"/>
    <w:rsid w:val="00005A75"/>
    <w:rsid w:val="00005E95"/>
    <w:rsid w:val="00006457"/>
    <w:rsid w:val="000064CB"/>
    <w:rsid w:val="000065FE"/>
    <w:rsid w:val="0000687D"/>
    <w:rsid w:val="00006D3A"/>
    <w:rsid w:val="00006E3E"/>
    <w:rsid w:val="000071E9"/>
    <w:rsid w:val="00007253"/>
    <w:rsid w:val="00007652"/>
    <w:rsid w:val="000079FB"/>
    <w:rsid w:val="00007D9F"/>
    <w:rsid w:val="00007DE7"/>
    <w:rsid w:val="00007ECD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E7E"/>
    <w:rsid w:val="00012260"/>
    <w:rsid w:val="00012345"/>
    <w:rsid w:val="00012355"/>
    <w:rsid w:val="0001249E"/>
    <w:rsid w:val="00012B3A"/>
    <w:rsid w:val="00012BBC"/>
    <w:rsid w:val="00012E1F"/>
    <w:rsid w:val="00013254"/>
    <w:rsid w:val="00013AE7"/>
    <w:rsid w:val="00013DA2"/>
    <w:rsid w:val="00013EA1"/>
    <w:rsid w:val="000140B0"/>
    <w:rsid w:val="000143E9"/>
    <w:rsid w:val="000147CE"/>
    <w:rsid w:val="0001483A"/>
    <w:rsid w:val="00014861"/>
    <w:rsid w:val="00014CB1"/>
    <w:rsid w:val="00015050"/>
    <w:rsid w:val="000150D4"/>
    <w:rsid w:val="000155D0"/>
    <w:rsid w:val="00015C49"/>
    <w:rsid w:val="00016171"/>
    <w:rsid w:val="000161D8"/>
    <w:rsid w:val="0001677E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932"/>
    <w:rsid w:val="00022B26"/>
    <w:rsid w:val="00022DD8"/>
    <w:rsid w:val="00022FE0"/>
    <w:rsid w:val="000232F2"/>
    <w:rsid w:val="00023662"/>
    <w:rsid w:val="00023A20"/>
    <w:rsid w:val="00023CFF"/>
    <w:rsid w:val="00023D4F"/>
    <w:rsid w:val="00023F0E"/>
    <w:rsid w:val="00023FED"/>
    <w:rsid w:val="00024370"/>
    <w:rsid w:val="0002482D"/>
    <w:rsid w:val="00024B3D"/>
    <w:rsid w:val="00024D0A"/>
    <w:rsid w:val="00025283"/>
    <w:rsid w:val="000253C0"/>
    <w:rsid w:val="00025542"/>
    <w:rsid w:val="00025EE3"/>
    <w:rsid w:val="0002621E"/>
    <w:rsid w:val="00026331"/>
    <w:rsid w:val="00026352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EC"/>
    <w:rsid w:val="00027B5E"/>
    <w:rsid w:val="00027EDB"/>
    <w:rsid w:val="00027FA0"/>
    <w:rsid w:val="000300C3"/>
    <w:rsid w:val="00030699"/>
    <w:rsid w:val="00030C98"/>
    <w:rsid w:val="00031196"/>
    <w:rsid w:val="0003190A"/>
    <w:rsid w:val="000319B1"/>
    <w:rsid w:val="00031D43"/>
    <w:rsid w:val="00032073"/>
    <w:rsid w:val="000320AA"/>
    <w:rsid w:val="0003314A"/>
    <w:rsid w:val="000333DE"/>
    <w:rsid w:val="000348D7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70FF"/>
    <w:rsid w:val="00037111"/>
    <w:rsid w:val="0003736D"/>
    <w:rsid w:val="000376CB"/>
    <w:rsid w:val="000379F0"/>
    <w:rsid w:val="00040190"/>
    <w:rsid w:val="00040280"/>
    <w:rsid w:val="000405AE"/>
    <w:rsid w:val="00040629"/>
    <w:rsid w:val="00040781"/>
    <w:rsid w:val="00040898"/>
    <w:rsid w:val="00040E50"/>
    <w:rsid w:val="0004112F"/>
    <w:rsid w:val="00041450"/>
    <w:rsid w:val="00041764"/>
    <w:rsid w:val="00041A5F"/>
    <w:rsid w:val="00041B0C"/>
    <w:rsid w:val="00042909"/>
    <w:rsid w:val="00042D75"/>
    <w:rsid w:val="00042E65"/>
    <w:rsid w:val="00042ED0"/>
    <w:rsid w:val="00043820"/>
    <w:rsid w:val="0004382E"/>
    <w:rsid w:val="000439B6"/>
    <w:rsid w:val="00043A1F"/>
    <w:rsid w:val="00043DFA"/>
    <w:rsid w:val="000453EF"/>
    <w:rsid w:val="000454A8"/>
    <w:rsid w:val="0004559F"/>
    <w:rsid w:val="000455CD"/>
    <w:rsid w:val="00045DE0"/>
    <w:rsid w:val="00046174"/>
    <w:rsid w:val="0004617D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50204"/>
    <w:rsid w:val="00050247"/>
    <w:rsid w:val="00050976"/>
    <w:rsid w:val="00050C72"/>
    <w:rsid w:val="00050F45"/>
    <w:rsid w:val="000511FD"/>
    <w:rsid w:val="000514B7"/>
    <w:rsid w:val="00051782"/>
    <w:rsid w:val="00051ED0"/>
    <w:rsid w:val="00052123"/>
    <w:rsid w:val="000521B9"/>
    <w:rsid w:val="00052377"/>
    <w:rsid w:val="000523E5"/>
    <w:rsid w:val="000524E8"/>
    <w:rsid w:val="000526B0"/>
    <w:rsid w:val="00052FD5"/>
    <w:rsid w:val="0005313A"/>
    <w:rsid w:val="000533BF"/>
    <w:rsid w:val="00053562"/>
    <w:rsid w:val="000535F9"/>
    <w:rsid w:val="00053B5D"/>
    <w:rsid w:val="00053BF4"/>
    <w:rsid w:val="00053E65"/>
    <w:rsid w:val="00054460"/>
    <w:rsid w:val="000549A6"/>
    <w:rsid w:val="000549BD"/>
    <w:rsid w:val="00054CC7"/>
    <w:rsid w:val="00054D32"/>
    <w:rsid w:val="0005523D"/>
    <w:rsid w:val="00055315"/>
    <w:rsid w:val="00055C29"/>
    <w:rsid w:val="00055EB1"/>
    <w:rsid w:val="00055EB9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54A"/>
    <w:rsid w:val="0006260D"/>
    <w:rsid w:val="00062876"/>
    <w:rsid w:val="000639B1"/>
    <w:rsid w:val="000639F5"/>
    <w:rsid w:val="00063BE7"/>
    <w:rsid w:val="00063E0C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1DF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449"/>
    <w:rsid w:val="00073841"/>
    <w:rsid w:val="00073EB0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B26"/>
    <w:rsid w:val="00077C58"/>
    <w:rsid w:val="00077F75"/>
    <w:rsid w:val="000801AB"/>
    <w:rsid w:val="000802AF"/>
    <w:rsid w:val="00080365"/>
    <w:rsid w:val="00080458"/>
    <w:rsid w:val="00080663"/>
    <w:rsid w:val="0008081D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0ED"/>
    <w:rsid w:val="0008329B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407"/>
    <w:rsid w:val="00086D5D"/>
    <w:rsid w:val="00086DC6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B1D"/>
    <w:rsid w:val="00093C82"/>
    <w:rsid w:val="00093DD8"/>
    <w:rsid w:val="00093ECE"/>
    <w:rsid w:val="00094395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A006F"/>
    <w:rsid w:val="000A0395"/>
    <w:rsid w:val="000A05CF"/>
    <w:rsid w:val="000A064A"/>
    <w:rsid w:val="000A07BC"/>
    <w:rsid w:val="000A0879"/>
    <w:rsid w:val="000A08BC"/>
    <w:rsid w:val="000A19F4"/>
    <w:rsid w:val="000A1B3D"/>
    <w:rsid w:val="000A1E6D"/>
    <w:rsid w:val="000A250A"/>
    <w:rsid w:val="000A26F5"/>
    <w:rsid w:val="000A2C13"/>
    <w:rsid w:val="000A2EDB"/>
    <w:rsid w:val="000A38BE"/>
    <w:rsid w:val="000A3A16"/>
    <w:rsid w:val="000A3EBE"/>
    <w:rsid w:val="000A3ED0"/>
    <w:rsid w:val="000A4023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84B"/>
    <w:rsid w:val="000A5BB5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B7C"/>
    <w:rsid w:val="000B0BCE"/>
    <w:rsid w:val="000B0DFD"/>
    <w:rsid w:val="000B0FF9"/>
    <w:rsid w:val="000B1394"/>
    <w:rsid w:val="000B139E"/>
    <w:rsid w:val="000B14A1"/>
    <w:rsid w:val="000B1825"/>
    <w:rsid w:val="000B194C"/>
    <w:rsid w:val="000B1A14"/>
    <w:rsid w:val="000B2130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5C6"/>
    <w:rsid w:val="000B4A3F"/>
    <w:rsid w:val="000B4BDB"/>
    <w:rsid w:val="000B5226"/>
    <w:rsid w:val="000B543A"/>
    <w:rsid w:val="000B55AD"/>
    <w:rsid w:val="000B5939"/>
    <w:rsid w:val="000B6109"/>
    <w:rsid w:val="000B629D"/>
    <w:rsid w:val="000B69A2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BF6"/>
    <w:rsid w:val="000C3D4C"/>
    <w:rsid w:val="000C3FD7"/>
    <w:rsid w:val="000C44E8"/>
    <w:rsid w:val="000C4655"/>
    <w:rsid w:val="000C46EF"/>
    <w:rsid w:val="000C49BE"/>
    <w:rsid w:val="000C4CB8"/>
    <w:rsid w:val="000C4E23"/>
    <w:rsid w:val="000C4E44"/>
    <w:rsid w:val="000C541C"/>
    <w:rsid w:val="000C542C"/>
    <w:rsid w:val="000C5AFC"/>
    <w:rsid w:val="000C5C85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2BC"/>
    <w:rsid w:val="000D1358"/>
    <w:rsid w:val="000D1906"/>
    <w:rsid w:val="000D1AA9"/>
    <w:rsid w:val="000D1B6A"/>
    <w:rsid w:val="000D1E55"/>
    <w:rsid w:val="000D2511"/>
    <w:rsid w:val="000D260E"/>
    <w:rsid w:val="000D2648"/>
    <w:rsid w:val="000D2732"/>
    <w:rsid w:val="000D28CC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0DD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095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BAE"/>
    <w:rsid w:val="000E2C6D"/>
    <w:rsid w:val="000E32B5"/>
    <w:rsid w:val="000E3359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121"/>
    <w:rsid w:val="000E6400"/>
    <w:rsid w:val="000E6441"/>
    <w:rsid w:val="000E654C"/>
    <w:rsid w:val="000E6EDF"/>
    <w:rsid w:val="000E7169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3B"/>
    <w:rsid w:val="000F1E9C"/>
    <w:rsid w:val="000F205E"/>
    <w:rsid w:val="000F236F"/>
    <w:rsid w:val="000F24AA"/>
    <w:rsid w:val="000F263E"/>
    <w:rsid w:val="000F2B07"/>
    <w:rsid w:val="000F2D16"/>
    <w:rsid w:val="000F2DDB"/>
    <w:rsid w:val="000F321A"/>
    <w:rsid w:val="000F34B0"/>
    <w:rsid w:val="000F3679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D27"/>
    <w:rsid w:val="000F508D"/>
    <w:rsid w:val="000F5341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73B"/>
    <w:rsid w:val="001008C1"/>
    <w:rsid w:val="00100AC1"/>
    <w:rsid w:val="00100CAF"/>
    <w:rsid w:val="00100E96"/>
    <w:rsid w:val="00100FDE"/>
    <w:rsid w:val="00101992"/>
    <w:rsid w:val="00102293"/>
    <w:rsid w:val="001024FE"/>
    <w:rsid w:val="00102B0C"/>
    <w:rsid w:val="00102F85"/>
    <w:rsid w:val="0010344B"/>
    <w:rsid w:val="001035B7"/>
    <w:rsid w:val="00103740"/>
    <w:rsid w:val="001039AC"/>
    <w:rsid w:val="00104204"/>
    <w:rsid w:val="00104261"/>
    <w:rsid w:val="001046B3"/>
    <w:rsid w:val="00104BD6"/>
    <w:rsid w:val="00104DE8"/>
    <w:rsid w:val="001053F0"/>
    <w:rsid w:val="0010542B"/>
    <w:rsid w:val="001054BD"/>
    <w:rsid w:val="00105C6A"/>
    <w:rsid w:val="00105CEB"/>
    <w:rsid w:val="00105DBA"/>
    <w:rsid w:val="00106046"/>
    <w:rsid w:val="001062B3"/>
    <w:rsid w:val="00106506"/>
    <w:rsid w:val="00106551"/>
    <w:rsid w:val="001068E0"/>
    <w:rsid w:val="00106B4B"/>
    <w:rsid w:val="001072A3"/>
    <w:rsid w:val="00107971"/>
    <w:rsid w:val="00107B01"/>
    <w:rsid w:val="00107C3E"/>
    <w:rsid w:val="0011018F"/>
    <w:rsid w:val="00110A47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5658"/>
    <w:rsid w:val="00115F25"/>
    <w:rsid w:val="00116029"/>
    <w:rsid w:val="00116108"/>
    <w:rsid w:val="00116344"/>
    <w:rsid w:val="00116872"/>
    <w:rsid w:val="001169A0"/>
    <w:rsid w:val="00116CD8"/>
    <w:rsid w:val="00116DD0"/>
    <w:rsid w:val="00117F50"/>
    <w:rsid w:val="001200FA"/>
    <w:rsid w:val="00120375"/>
    <w:rsid w:val="00120B77"/>
    <w:rsid w:val="00120C34"/>
    <w:rsid w:val="00121374"/>
    <w:rsid w:val="00121399"/>
    <w:rsid w:val="001216D5"/>
    <w:rsid w:val="00122120"/>
    <w:rsid w:val="00122B4D"/>
    <w:rsid w:val="00123631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431"/>
    <w:rsid w:val="00126B05"/>
    <w:rsid w:val="0012725C"/>
    <w:rsid w:val="00127E8C"/>
    <w:rsid w:val="001302A2"/>
    <w:rsid w:val="001308F1"/>
    <w:rsid w:val="00130A69"/>
    <w:rsid w:val="00130B6E"/>
    <w:rsid w:val="00130E83"/>
    <w:rsid w:val="001311CD"/>
    <w:rsid w:val="001314D8"/>
    <w:rsid w:val="00131763"/>
    <w:rsid w:val="00131F97"/>
    <w:rsid w:val="001323EA"/>
    <w:rsid w:val="001326D9"/>
    <w:rsid w:val="001328FA"/>
    <w:rsid w:val="00132E61"/>
    <w:rsid w:val="0013385D"/>
    <w:rsid w:val="0013399D"/>
    <w:rsid w:val="00133AD2"/>
    <w:rsid w:val="001343BC"/>
    <w:rsid w:val="00134510"/>
    <w:rsid w:val="001348BE"/>
    <w:rsid w:val="00134A4B"/>
    <w:rsid w:val="00134AB8"/>
    <w:rsid w:val="00134B50"/>
    <w:rsid w:val="001350F7"/>
    <w:rsid w:val="00135602"/>
    <w:rsid w:val="00136885"/>
    <w:rsid w:val="00136891"/>
    <w:rsid w:val="001368A1"/>
    <w:rsid w:val="00136A02"/>
    <w:rsid w:val="00136D52"/>
    <w:rsid w:val="00137077"/>
    <w:rsid w:val="001379BF"/>
    <w:rsid w:val="00137AB1"/>
    <w:rsid w:val="001401BA"/>
    <w:rsid w:val="001417E9"/>
    <w:rsid w:val="00141965"/>
    <w:rsid w:val="00142A38"/>
    <w:rsid w:val="00142A3F"/>
    <w:rsid w:val="00142F07"/>
    <w:rsid w:val="00143153"/>
    <w:rsid w:val="00143791"/>
    <w:rsid w:val="00143CED"/>
    <w:rsid w:val="001444FF"/>
    <w:rsid w:val="001446CC"/>
    <w:rsid w:val="0014478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20BF"/>
    <w:rsid w:val="0015226B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987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F8"/>
    <w:rsid w:val="00156400"/>
    <w:rsid w:val="001566CC"/>
    <w:rsid w:val="00156709"/>
    <w:rsid w:val="0015688C"/>
    <w:rsid w:val="00156C59"/>
    <w:rsid w:val="001574F5"/>
    <w:rsid w:val="0015771B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E15"/>
    <w:rsid w:val="001618DB"/>
    <w:rsid w:val="00161E2C"/>
    <w:rsid w:val="00161EC0"/>
    <w:rsid w:val="00162453"/>
    <w:rsid w:val="00162524"/>
    <w:rsid w:val="001627DB"/>
    <w:rsid w:val="001629FA"/>
    <w:rsid w:val="001630DC"/>
    <w:rsid w:val="0016341C"/>
    <w:rsid w:val="00163633"/>
    <w:rsid w:val="00163799"/>
    <w:rsid w:val="00163962"/>
    <w:rsid w:val="00163BB0"/>
    <w:rsid w:val="00163F93"/>
    <w:rsid w:val="00164272"/>
    <w:rsid w:val="0016446A"/>
    <w:rsid w:val="00164AAD"/>
    <w:rsid w:val="00164C0A"/>
    <w:rsid w:val="00164CF1"/>
    <w:rsid w:val="001651FD"/>
    <w:rsid w:val="001655A1"/>
    <w:rsid w:val="00165E3D"/>
    <w:rsid w:val="00166076"/>
    <w:rsid w:val="001661B7"/>
    <w:rsid w:val="00166602"/>
    <w:rsid w:val="00166781"/>
    <w:rsid w:val="00166951"/>
    <w:rsid w:val="00166ABE"/>
    <w:rsid w:val="001674FB"/>
    <w:rsid w:val="00167701"/>
    <w:rsid w:val="00170075"/>
    <w:rsid w:val="001701C2"/>
    <w:rsid w:val="00170217"/>
    <w:rsid w:val="001702EA"/>
    <w:rsid w:val="00170366"/>
    <w:rsid w:val="00170521"/>
    <w:rsid w:val="00170776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3D8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FF9"/>
    <w:rsid w:val="001804B2"/>
    <w:rsid w:val="001804ED"/>
    <w:rsid w:val="00180AE3"/>
    <w:rsid w:val="001814E8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37CF"/>
    <w:rsid w:val="00183827"/>
    <w:rsid w:val="001838D2"/>
    <w:rsid w:val="0018393B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0E5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59D"/>
    <w:rsid w:val="0019489F"/>
    <w:rsid w:val="00194A7C"/>
    <w:rsid w:val="00194A95"/>
    <w:rsid w:val="00194B1C"/>
    <w:rsid w:val="00194F5B"/>
    <w:rsid w:val="00195360"/>
    <w:rsid w:val="001956B8"/>
    <w:rsid w:val="00195A2B"/>
    <w:rsid w:val="0019661E"/>
    <w:rsid w:val="00196622"/>
    <w:rsid w:val="00196F14"/>
    <w:rsid w:val="00196F6A"/>
    <w:rsid w:val="00196FB6"/>
    <w:rsid w:val="00197112"/>
    <w:rsid w:val="00197C29"/>
    <w:rsid w:val="00197C92"/>
    <w:rsid w:val="001A0416"/>
    <w:rsid w:val="001A05C3"/>
    <w:rsid w:val="001A0AD2"/>
    <w:rsid w:val="001A0B11"/>
    <w:rsid w:val="001A0D2B"/>
    <w:rsid w:val="001A0D32"/>
    <w:rsid w:val="001A11C8"/>
    <w:rsid w:val="001A13C1"/>
    <w:rsid w:val="001A162F"/>
    <w:rsid w:val="001A1C71"/>
    <w:rsid w:val="001A1E67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4AC9"/>
    <w:rsid w:val="001A5153"/>
    <w:rsid w:val="001A5351"/>
    <w:rsid w:val="001A5382"/>
    <w:rsid w:val="001A587B"/>
    <w:rsid w:val="001A63BF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F6"/>
    <w:rsid w:val="001B1F4C"/>
    <w:rsid w:val="001B24D9"/>
    <w:rsid w:val="001B2524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EE"/>
    <w:rsid w:val="001B3E50"/>
    <w:rsid w:val="001B46C3"/>
    <w:rsid w:val="001B4CA2"/>
    <w:rsid w:val="001B4D8D"/>
    <w:rsid w:val="001B5102"/>
    <w:rsid w:val="001B56EA"/>
    <w:rsid w:val="001B65B3"/>
    <w:rsid w:val="001B68FE"/>
    <w:rsid w:val="001B6DBE"/>
    <w:rsid w:val="001B6E51"/>
    <w:rsid w:val="001B7485"/>
    <w:rsid w:val="001B7498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21E"/>
    <w:rsid w:val="001C448B"/>
    <w:rsid w:val="001C4767"/>
    <w:rsid w:val="001C49EE"/>
    <w:rsid w:val="001C4CFD"/>
    <w:rsid w:val="001C4F0E"/>
    <w:rsid w:val="001C510D"/>
    <w:rsid w:val="001C59E1"/>
    <w:rsid w:val="001C5A0E"/>
    <w:rsid w:val="001C5A4B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65D"/>
    <w:rsid w:val="001D0A65"/>
    <w:rsid w:val="001D0B13"/>
    <w:rsid w:val="001D13B2"/>
    <w:rsid w:val="001D148E"/>
    <w:rsid w:val="001D1683"/>
    <w:rsid w:val="001D1AC3"/>
    <w:rsid w:val="001D1D53"/>
    <w:rsid w:val="001D2534"/>
    <w:rsid w:val="001D276E"/>
    <w:rsid w:val="001D2E91"/>
    <w:rsid w:val="001D355B"/>
    <w:rsid w:val="001D3793"/>
    <w:rsid w:val="001D393B"/>
    <w:rsid w:val="001D3E9B"/>
    <w:rsid w:val="001D4501"/>
    <w:rsid w:val="001D467A"/>
    <w:rsid w:val="001D4A6D"/>
    <w:rsid w:val="001D54D6"/>
    <w:rsid w:val="001D55D4"/>
    <w:rsid w:val="001D5A9B"/>
    <w:rsid w:val="001D5AF4"/>
    <w:rsid w:val="001D5CA2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9FC"/>
    <w:rsid w:val="001D7B26"/>
    <w:rsid w:val="001D7D74"/>
    <w:rsid w:val="001D7DCF"/>
    <w:rsid w:val="001D7E36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40A"/>
    <w:rsid w:val="001E355E"/>
    <w:rsid w:val="001E3D34"/>
    <w:rsid w:val="001E3E2A"/>
    <w:rsid w:val="001E4515"/>
    <w:rsid w:val="001E45F5"/>
    <w:rsid w:val="001E478C"/>
    <w:rsid w:val="001E4937"/>
    <w:rsid w:val="001E4D93"/>
    <w:rsid w:val="001E50EA"/>
    <w:rsid w:val="001E51A4"/>
    <w:rsid w:val="001E551D"/>
    <w:rsid w:val="001E55C6"/>
    <w:rsid w:val="001E599C"/>
    <w:rsid w:val="001E6205"/>
    <w:rsid w:val="001E6A30"/>
    <w:rsid w:val="001E7478"/>
    <w:rsid w:val="001E7679"/>
    <w:rsid w:val="001E7919"/>
    <w:rsid w:val="001E7A21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556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1AC"/>
    <w:rsid w:val="001F42B6"/>
    <w:rsid w:val="001F4419"/>
    <w:rsid w:val="001F5100"/>
    <w:rsid w:val="001F5359"/>
    <w:rsid w:val="001F54A1"/>
    <w:rsid w:val="001F578F"/>
    <w:rsid w:val="001F5B3E"/>
    <w:rsid w:val="001F5C38"/>
    <w:rsid w:val="001F6247"/>
    <w:rsid w:val="001F656A"/>
    <w:rsid w:val="001F6705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51"/>
    <w:rsid w:val="00200F71"/>
    <w:rsid w:val="0020148B"/>
    <w:rsid w:val="00201569"/>
    <w:rsid w:val="002015BD"/>
    <w:rsid w:val="0020160B"/>
    <w:rsid w:val="00201C5B"/>
    <w:rsid w:val="0020267D"/>
    <w:rsid w:val="002029A6"/>
    <w:rsid w:val="00202B7A"/>
    <w:rsid w:val="002032A3"/>
    <w:rsid w:val="002033C2"/>
    <w:rsid w:val="0020360F"/>
    <w:rsid w:val="0020371A"/>
    <w:rsid w:val="002038B0"/>
    <w:rsid w:val="00203EBA"/>
    <w:rsid w:val="0020403B"/>
    <w:rsid w:val="002040B8"/>
    <w:rsid w:val="00204910"/>
    <w:rsid w:val="00204A94"/>
    <w:rsid w:val="00204EB2"/>
    <w:rsid w:val="0020502B"/>
    <w:rsid w:val="00205759"/>
    <w:rsid w:val="00205B1E"/>
    <w:rsid w:val="00205C4E"/>
    <w:rsid w:val="0020619C"/>
    <w:rsid w:val="002061D1"/>
    <w:rsid w:val="00206A5C"/>
    <w:rsid w:val="00206CD6"/>
    <w:rsid w:val="00207142"/>
    <w:rsid w:val="00207718"/>
    <w:rsid w:val="00207F4A"/>
    <w:rsid w:val="002101AF"/>
    <w:rsid w:val="00210439"/>
    <w:rsid w:val="00210577"/>
    <w:rsid w:val="002109DC"/>
    <w:rsid w:val="00210C69"/>
    <w:rsid w:val="00210D9A"/>
    <w:rsid w:val="00211467"/>
    <w:rsid w:val="002118F8"/>
    <w:rsid w:val="00211A5E"/>
    <w:rsid w:val="00211BEC"/>
    <w:rsid w:val="00211C16"/>
    <w:rsid w:val="00211CBD"/>
    <w:rsid w:val="002121F6"/>
    <w:rsid w:val="002124EB"/>
    <w:rsid w:val="00212C38"/>
    <w:rsid w:val="00212CDF"/>
    <w:rsid w:val="00212D5D"/>
    <w:rsid w:val="0021305A"/>
    <w:rsid w:val="00213099"/>
    <w:rsid w:val="0021321A"/>
    <w:rsid w:val="0021356B"/>
    <w:rsid w:val="00213A32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230"/>
    <w:rsid w:val="00216706"/>
    <w:rsid w:val="00216DEC"/>
    <w:rsid w:val="00216E37"/>
    <w:rsid w:val="0021712A"/>
    <w:rsid w:val="002171E2"/>
    <w:rsid w:val="002177D8"/>
    <w:rsid w:val="002177F3"/>
    <w:rsid w:val="00217DCA"/>
    <w:rsid w:val="00217E71"/>
    <w:rsid w:val="0022002A"/>
    <w:rsid w:val="002200AA"/>
    <w:rsid w:val="0022038A"/>
    <w:rsid w:val="002215A0"/>
    <w:rsid w:val="00221639"/>
    <w:rsid w:val="0022187A"/>
    <w:rsid w:val="002218FD"/>
    <w:rsid w:val="00221B65"/>
    <w:rsid w:val="00222170"/>
    <w:rsid w:val="00222841"/>
    <w:rsid w:val="00222960"/>
    <w:rsid w:val="00222C87"/>
    <w:rsid w:val="00222E7D"/>
    <w:rsid w:val="00223165"/>
    <w:rsid w:val="002231DE"/>
    <w:rsid w:val="002236AF"/>
    <w:rsid w:val="00223754"/>
    <w:rsid w:val="002237AA"/>
    <w:rsid w:val="0022391C"/>
    <w:rsid w:val="00223A9B"/>
    <w:rsid w:val="00224267"/>
    <w:rsid w:val="002247AD"/>
    <w:rsid w:val="002247DB"/>
    <w:rsid w:val="002248B3"/>
    <w:rsid w:val="00224B74"/>
    <w:rsid w:val="00224CEA"/>
    <w:rsid w:val="00224D5A"/>
    <w:rsid w:val="00224F3E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A66"/>
    <w:rsid w:val="00227B05"/>
    <w:rsid w:val="00227B50"/>
    <w:rsid w:val="00227C57"/>
    <w:rsid w:val="00227E63"/>
    <w:rsid w:val="00227EE8"/>
    <w:rsid w:val="002304A0"/>
    <w:rsid w:val="0023081D"/>
    <w:rsid w:val="00230852"/>
    <w:rsid w:val="0023140B"/>
    <w:rsid w:val="00231CB3"/>
    <w:rsid w:val="00231E04"/>
    <w:rsid w:val="00231F8F"/>
    <w:rsid w:val="002320F9"/>
    <w:rsid w:val="00232375"/>
    <w:rsid w:val="00232A13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3E7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0A07"/>
    <w:rsid w:val="0024105B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2E76"/>
    <w:rsid w:val="00243128"/>
    <w:rsid w:val="00243476"/>
    <w:rsid w:val="00243541"/>
    <w:rsid w:val="00243687"/>
    <w:rsid w:val="0024373D"/>
    <w:rsid w:val="002444C1"/>
    <w:rsid w:val="002445B0"/>
    <w:rsid w:val="0024560A"/>
    <w:rsid w:val="00245C95"/>
    <w:rsid w:val="00245ED3"/>
    <w:rsid w:val="00245FD5"/>
    <w:rsid w:val="00246266"/>
    <w:rsid w:val="002462C5"/>
    <w:rsid w:val="002463CA"/>
    <w:rsid w:val="002464E5"/>
    <w:rsid w:val="002465B0"/>
    <w:rsid w:val="00246893"/>
    <w:rsid w:val="00246E6E"/>
    <w:rsid w:val="00246F4A"/>
    <w:rsid w:val="0024762F"/>
    <w:rsid w:val="0024765B"/>
    <w:rsid w:val="00247D8E"/>
    <w:rsid w:val="002500D4"/>
    <w:rsid w:val="00250205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4EE"/>
    <w:rsid w:val="00255528"/>
    <w:rsid w:val="002558F6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572"/>
    <w:rsid w:val="00257797"/>
    <w:rsid w:val="00257B6B"/>
    <w:rsid w:val="00257E21"/>
    <w:rsid w:val="002600ED"/>
    <w:rsid w:val="002603D5"/>
    <w:rsid w:val="00260966"/>
    <w:rsid w:val="00260AEC"/>
    <w:rsid w:val="00260ED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09"/>
    <w:rsid w:val="00264480"/>
    <w:rsid w:val="002645E2"/>
    <w:rsid w:val="00264A09"/>
    <w:rsid w:val="00264A16"/>
    <w:rsid w:val="00264A9E"/>
    <w:rsid w:val="00264AAE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B2C"/>
    <w:rsid w:val="00270118"/>
    <w:rsid w:val="002704A2"/>
    <w:rsid w:val="002704D2"/>
    <w:rsid w:val="00270B11"/>
    <w:rsid w:val="00270B6F"/>
    <w:rsid w:val="00270E85"/>
    <w:rsid w:val="002714A0"/>
    <w:rsid w:val="002715FE"/>
    <w:rsid w:val="00271634"/>
    <w:rsid w:val="00271639"/>
    <w:rsid w:val="00271F93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132"/>
    <w:rsid w:val="002763CE"/>
    <w:rsid w:val="00276875"/>
    <w:rsid w:val="002768D7"/>
    <w:rsid w:val="00277148"/>
    <w:rsid w:val="00277177"/>
    <w:rsid w:val="002771C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2CF"/>
    <w:rsid w:val="002813AE"/>
    <w:rsid w:val="002815B6"/>
    <w:rsid w:val="002816F2"/>
    <w:rsid w:val="002819D7"/>
    <w:rsid w:val="00281ADF"/>
    <w:rsid w:val="00281F9D"/>
    <w:rsid w:val="00282192"/>
    <w:rsid w:val="0028253F"/>
    <w:rsid w:val="002827F7"/>
    <w:rsid w:val="0028282D"/>
    <w:rsid w:val="00282B27"/>
    <w:rsid w:val="00282C62"/>
    <w:rsid w:val="00282ECE"/>
    <w:rsid w:val="0028309A"/>
    <w:rsid w:val="002838A7"/>
    <w:rsid w:val="00283A0A"/>
    <w:rsid w:val="0028436A"/>
    <w:rsid w:val="00284C25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906D3"/>
    <w:rsid w:val="002909E2"/>
    <w:rsid w:val="00290DFE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F56"/>
    <w:rsid w:val="002946C2"/>
    <w:rsid w:val="002947B1"/>
    <w:rsid w:val="00294DA2"/>
    <w:rsid w:val="00295B7B"/>
    <w:rsid w:val="00295FB7"/>
    <w:rsid w:val="00296242"/>
    <w:rsid w:val="00296573"/>
    <w:rsid w:val="00296669"/>
    <w:rsid w:val="00296B86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33F4"/>
    <w:rsid w:val="002A39F1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7113"/>
    <w:rsid w:val="002A7848"/>
    <w:rsid w:val="002A7A04"/>
    <w:rsid w:val="002B03AD"/>
    <w:rsid w:val="002B03BC"/>
    <w:rsid w:val="002B09A7"/>
    <w:rsid w:val="002B0F92"/>
    <w:rsid w:val="002B1216"/>
    <w:rsid w:val="002B17C1"/>
    <w:rsid w:val="002B1AF8"/>
    <w:rsid w:val="002B1D4B"/>
    <w:rsid w:val="002B27FF"/>
    <w:rsid w:val="002B2C93"/>
    <w:rsid w:val="002B2CC9"/>
    <w:rsid w:val="002B2DA1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7D9"/>
    <w:rsid w:val="002B6EC5"/>
    <w:rsid w:val="002B6F27"/>
    <w:rsid w:val="002B7405"/>
    <w:rsid w:val="002B7644"/>
    <w:rsid w:val="002B7704"/>
    <w:rsid w:val="002B772D"/>
    <w:rsid w:val="002B784F"/>
    <w:rsid w:val="002B7B49"/>
    <w:rsid w:val="002C0234"/>
    <w:rsid w:val="002C02F0"/>
    <w:rsid w:val="002C06D6"/>
    <w:rsid w:val="002C0AC1"/>
    <w:rsid w:val="002C0C1E"/>
    <w:rsid w:val="002C0CC7"/>
    <w:rsid w:val="002C1021"/>
    <w:rsid w:val="002C1282"/>
    <w:rsid w:val="002C12FE"/>
    <w:rsid w:val="002C140E"/>
    <w:rsid w:val="002C1A07"/>
    <w:rsid w:val="002C1A7E"/>
    <w:rsid w:val="002C1D4E"/>
    <w:rsid w:val="002C1EB0"/>
    <w:rsid w:val="002C1EC1"/>
    <w:rsid w:val="002C20B6"/>
    <w:rsid w:val="002C20BE"/>
    <w:rsid w:val="002C2237"/>
    <w:rsid w:val="002C2240"/>
    <w:rsid w:val="002C2593"/>
    <w:rsid w:val="002C2608"/>
    <w:rsid w:val="002C27E0"/>
    <w:rsid w:val="002C28FA"/>
    <w:rsid w:val="002C297E"/>
    <w:rsid w:val="002C3074"/>
    <w:rsid w:val="002C3209"/>
    <w:rsid w:val="002C375B"/>
    <w:rsid w:val="002C4116"/>
    <w:rsid w:val="002C41FF"/>
    <w:rsid w:val="002C4256"/>
    <w:rsid w:val="002C4300"/>
    <w:rsid w:val="002C4B0C"/>
    <w:rsid w:val="002C5C7E"/>
    <w:rsid w:val="002C6357"/>
    <w:rsid w:val="002C677F"/>
    <w:rsid w:val="002C6846"/>
    <w:rsid w:val="002C6A93"/>
    <w:rsid w:val="002C7190"/>
    <w:rsid w:val="002C7324"/>
    <w:rsid w:val="002C74E2"/>
    <w:rsid w:val="002C760B"/>
    <w:rsid w:val="002C764D"/>
    <w:rsid w:val="002D0328"/>
    <w:rsid w:val="002D0A7C"/>
    <w:rsid w:val="002D1321"/>
    <w:rsid w:val="002D192A"/>
    <w:rsid w:val="002D2616"/>
    <w:rsid w:val="002D2684"/>
    <w:rsid w:val="002D2745"/>
    <w:rsid w:val="002D2AD4"/>
    <w:rsid w:val="002D2F5A"/>
    <w:rsid w:val="002D3376"/>
    <w:rsid w:val="002D3761"/>
    <w:rsid w:val="002D3A12"/>
    <w:rsid w:val="002D3D24"/>
    <w:rsid w:val="002D4126"/>
    <w:rsid w:val="002D4A97"/>
    <w:rsid w:val="002D4B2A"/>
    <w:rsid w:val="002D4BEF"/>
    <w:rsid w:val="002D4F61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D7D77"/>
    <w:rsid w:val="002E0002"/>
    <w:rsid w:val="002E01E7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929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4D9B"/>
    <w:rsid w:val="002E5495"/>
    <w:rsid w:val="002E57C5"/>
    <w:rsid w:val="002E589C"/>
    <w:rsid w:val="002E5B7E"/>
    <w:rsid w:val="002E5B8E"/>
    <w:rsid w:val="002E6363"/>
    <w:rsid w:val="002E63C9"/>
    <w:rsid w:val="002E675C"/>
    <w:rsid w:val="002E68C2"/>
    <w:rsid w:val="002E6DD1"/>
    <w:rsid w:val="002E6FA1"/>
    <w:rsid w:val="002E7E5D"/>
    <w:rsid w:val="002F04FD"/>
    <w:rsid w:val="002F05F9"/>
    <w:rsid w:val="002F0E49"/>
    <w:rsid w:val="002F14F0"/>
    <w:rsid w:val="002F1539"/>
    <w:rsid w:val="002F1C7C"/>
    <w:rsid w:val="002F1D3D"/>
    <w:rsid w:val="002F2393"/>
    <w:rsid w:val="002F257A"/>
    <w:rsid w:val="002F2B9B"/>
    <w:rsid w:val="002F3B88"/>
    <w:rsid w:val="002F3CFF"/>
    <w:rsid w:val="002F4548"/>
    <w:rsid w:val="002F4983"/>
    <w:rsid w:val="002F4A1E"/>
    <w:rsid w:val="002F4F73"/>
    <w:rsid w:val="002F54C7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A4F"/>
    <w:rsid w:val="003010A2"/>
    <w:rsid w:val="003014BC"/>
    <w:rsid w:val="00301542"/>
    <w:rsid w:val="00301847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E66"/>
    <w:rsid w:val="0030444F"/>
    <w:rsid w:val="003047B2"/>
    <w:rsid w:val="003048BE"/>
    <w:rsid w:val="00304BF5"/>
    <w:rsid w:val="003050F2"/>
    <w:rsid w:val="003052FB"/>
    <w:rsid w:val="0030584C"/>
    <w:rsid w:val="0030584E"/>
    <w:rsid w:val="0030592E"/>
    <w:rsid w:val="00305AC5"/>
    <w:rsid w:val="00305F96"/>
    <w:rsid w:val="0030624F"/>
    <w:rsid w:val="00306E92"/>
    <w:rsid w:val="00307464"/>
    <w:rsid w:val="00307868"/>
    <w:rsid w:val="00307BCB"/>
    <w:rsid w:val="00307E7D"/>
    <w:rsid w:val="00307ECB"/>
    <w:rsid w:val="00307F78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642"/>
    <w:rsid w:val="00311AAA"/>
    <w:rsid w:val="00311EB9"/>
    <w:rsid w:val="00311ECA"/>
    <w:rsid w:val="00311ED0"/>
    <w:rsid w:val="0031231E"/>
    <w:rsid w:val="003127F3"/>
    <w:rsid w:val="00313939"/>
    <w:rsid w:val="00314376"/>
    <w:rsid w:val="00315190"/>
    <w:rsid w:val="003154CB"/>
    <w:rsid w:val="00315F5D"/>
    <w:rsid w:val="0031631D"/>
    <w:rsid w:val="0031666B"/>
    <w:rsid w:val="003169F9"/>
    <w:rsid w:val="00316B89"/>
    <w:rsid w:val="00316C3A"/>
    <w:rsid w:val="00316D20"/>
    <w:rsid w:val="00316EF1"/>
    <w:rsid w:val="003173AC"/>
    <w:rsid w:val="003173FB"/>
    <w:rsid w:val="00317567"/>
    <w:rsid w:val="00317697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0C4E"/>
    <w:rsid w:val="003212B0"/>
    <w:rsid w:val="00321332"/>
    <w:rsid w:val="003215D6"/>
    <w:rsid w:val="003217E5"/>
    <w:rsid w:val="00321F71"/>
    <w:rsid w:val="00322524"/>
    <w:rsid w:val="003228BD"/>
    <w:rsid w:val="00322AE7"/>
    <w:rsid w:val="00322E50"/>
    <w:rsid w:val="00323382"/>
    <w:rsid w:val="00323D33"/>
    <w:rsid w:val="00324AA4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625"/>
    <w:rsid w:val="003278C9"/>
    <w:rsid w:val="00327932"/>
    <w:rsid w:val="003279D8"/>
    <w:rsid w:val="00327AC3"/>
    <w:rsid w:val="003303EC"/>
    <w:rsid w:val="00330EBE"/>
    <w:rsid w:val="003315DC"/>
    <w:rsid w:val="003316A2"/>
    <w:rsid w:val="0033199E"/>
    <w:rsid w:val="00331D51"/>
    <w:rsid w:val="00331E1E"/>
    <w:rsid w:val="00331E78"/>
    <w:rsid w:val="00331F5B"/>
    <w:rsid w:val="00332167"/>
    <w:rsid w:val="003321AB"/>
    <w:rsid w:val="003328B7"/>
    <w:rsid w:val="00332C1B"/>
    <w:rsid w:val="00332E0A"/>
    <w:rsid w:val="00333097"/>
    <w:rsid w:val="003330A1"/>
    <w:rsid w:val="00333503"/>
    <w:rsid w:val="00333824"/>
    <w:rsid w:val="0033383F"/>
    <w:rsid w:val="00333842"/>
    <w:rsid w:val="00333861"/>
    <w:rsid w:val="00333E18"/>
    <w:rsid w:val="00334063"/>
    <w:rsid w:val="00334565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37AB2"/>
    <w:rsid w:val="003404C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214"/>
    <w:rsid w:val="00343518"/>
    <w:rsid w:val="00343CFC"/>
    <w:rsid w:val="003457A3"/>
    <w:rsid w:val="0034589C"/>
    <w:rsid w:val="00345B85"/>
    <w:rsid w:val="003462FF"/>
    <w:rsid w:val="00346B1E"/>
    <w:rsid w:val="00346EB2"/>
    <w:rsid w:val="00346EC7"/>
    <w:rsid w:val="003479CD"/>
    <w:rsid w:val="003500EC"/>
    <w:rsid w:val="003503B7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22D7"/>
    <w:rsid w:val="003523EF"/>
    <w:rsid w:val="003528D8"/>
    <w:rsid w:val="00352BE3"/>
    <w:rsid w:val="00352E34"/>
    <w:rsid w:val="003531ED"/>
    <w:rsid w:val="003537AD"/>
    <w:rsid w:val="003538F5"/>
    <w:rsid w:val="00353CB0"/>
    <w:rsid w:val="00353E7F"/>
    <w:rsid w:val="003541BB"/>
    <w:rsid w:val="003541C0"/>
    <w:rsid w:val="003543D2"/>
    <w:rsid w:val="003544E5"/>
    <w:rsid w:val="0035467D"/>
    <w:rsid w:val="003547CA"/>
    <w:rsid w:val="00354A0B"/>
    <w:rsid w:val="00354A43"/>
    <w:rsid w:val="00354C36"/>
    <w:rsid w:val="00354FE1"/>
    <w:rsid w:val="00355458"/>
    <w:rsid w:val="0035581A"/>
    <w:rsid w:val="00356112"/>
    <w:rsid w:val="0035668E"/>
    <w:rsid w:val="0035675F"/>
    <w:rsid w:val="00356A25"/>
    <w:rsid w:val="00356DA9"/>
    <w:rsid w:val="00356F0D"/>
    <w:rsid w:val="00356F31"/>
    <w:rsid w:val="0036008B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B9D"/>
    <w:rsid w:val="00363BEF"/>
    <w:rsid w:val="0036406E"/>
    <w:rsid w:val="0036412F"/>
    <w:rsid w:val="003644C9"/>
    <w:rsid w:val="00364763"/>
    <w:rsid w:val="003648C5"/>
    <w:rsid w:val="00364D68"/>
    <w:rsid w:val="00364E32"/>
    <w:rsid w:val="00364E73"/>
    <w:rsid w:val="00365A78"/>
    <w:rsid w:val="00365F29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857"/>
    <w:rsid w:val="00370BBE"/>
    <w:rsid w:val="003711B8"/>
    <w:rsid w:val="003713A9"/>
    <w:rsid w:val="0037191C"/>
    <w:rsid w:val="00371E78"/>
    <w:rsid w:val="00371FCA"/>
    <w:rsid w:val="003722FA"/>
    <w:rsid w:val="003723EA"/>
    <w:rsid w:val="003730A8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698"/>
    <w:rsid w:val="003819BA"/>
    <w:rsid w:val="00381DD5"/>
    <w:rsid w:val="00382594"/>
    <w:rsid w:val="003826A5"/>
    <w:rsid w:val="00382764"/>
    <w:rsid w:val="00382D19"/>
    <w:rsid w:val="00382F66"/>
    <w:rsid w:val="00382FEE"/>
    <w:rsid w:val="0038333A"/>
    <w:rsid w:val="00383DC8"/>
    <w:rsid w:val="003843B2"/>
    <w:rsid w:val="00384515"/>
    <w:rsid w:val="003849CC"/>
    <w:rsid w:val="00384CFA"/>
    <w:rsid w:val="003851F3"/>
    <w:rsid w:val="003858A3"/>
    <w:rsid w:val="00385DBE"/>
    <w:rsid w:val="00386047"/>
    <w:rsid w:val="00386123"/>
    <w:rsid w:val="003861FB"/>
    <w:rsid w:val="00386277"/>
    <w:rsid w:val="00386736"/>
    <w:rsid w:val="00386C64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0F43"/>
    <w:rsid w:val="00391726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3248"/>
    <w:rsid w:val="00393356"/>
    <w:rsid w:val="00393715"/>
    <w:rsid w:val="0039389A"/>
    <w:rsid w:val="00393B5A"/>
    <w:rsid w:val="00393E69"/>
    <w:rsid w:val="003943C7"/>
    <w:rsid w:val="003949B5"/>
    <w:rsid w:val="00394BF2"/>
    <w:rsid w:val="00394CCB"/>
    <w:rsid w:val="00394E99"/>
    <w:rsid w:val="0039522C"/>
    <w:rsid w:val="00395D8E"/>
    <w:rsid w:val="00395FE9"/>
    <w:rsid w:val="0039613E"/>
    <w:rsid w:val="0039655C"/>
    <w:rsid w:val="00396757"/>
    <w:rsid w:val="00396B70"/>
    <w:rsid w:val="00396C47"/>
    <w:rsid w:val="003973CD"/>
    <w:rsid w:val="003974F4"/>
    <w:rsid w:val="00397BD5"/>
    <w:rsid w:val="00397CD4"/>
    <w:rsid w:val="00397E31"/>
    <w:rsid w:val="003A047B"/>
    <w:rsid w:val="003A0872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3591"/>
    <w:rsid w:val="003A3D57"/>
    <w:rsid w:val="003A435B"/>
    <w:rsid w:val="003A436B"/>
    <w:rsid w:val="003A44D9"/>
    <w:rsid w:val="003A46AC"/>
    <w:rsid w:val="003A4880"/>
    <w:rsid w:val="003A4AC8"/>
    <w:rsid w:val="003A4CA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CED"/>
    <w:rsid w:val="003A6D88"/>
    <w:rsid w:val="003A78BC"/>
    <w:rsid w:val="003A7988"/>
    <w:rsid w:val="003A7FCC"/>
    <w:rsid w:val="003A7FCD"/>
    <w:rsid w:val="003B011D"/>
    <w:rsid w:val="003B02D0"/>
    <w:rsid w:val="003B11B8"/>
    <w:rsid w:val="003B1240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EF8"/>
    <w:rsid w:val="003B5FC2"/>
    <w:rsid w:val="003B62C1"/>
    <w:rsid w:val="003B6314"/>
    <w:rsid w:val="003B6350"/>
    <w:rsid w:val="003B649C"/>
    <w:rsid w:val="003B67D7"/>
    <w:rsid w:val="003B6844"/>
    <w:rsid w:val="003B684F"/>
    <w:rsid w:val="003B70DD"/>
    <w:rsid w:val="003B7765"/>
    <w:rsid w:val="003B7AB3"/>
    <w:rsid w:val="003C049B"/>
    <w:rsid w:val="003C0FAB"/>
    <w:rsid w:val="003C0FD1"/>
    <w:rsid w:val="003C120C"/>
    <w:rsid w:val="003C1436"/>
    <w:rsid w:val="003C161B"/>
    <w:rsid w:val="003C19F8"/>
    <w:rsid w:val="003C1FA8"/>
    <w:rsid w:val="003C20D6"/>
    <w:rsid w:val="003C22D3"/>
    <w:rsid w:val="003C26BE"/>
    <w:rsid w:val="003C2F05"/>
    <w:rsid w:val="003C338B"/>
    <w:rsid w:val="003C36DE"/>
    <w:rsid w:val="003C37F6"/>
    <w:rsid w:val="003C38C0"/>
    <w:rsid w:val="003C3D25"/>
    <w:rsid w:val="003C4000"/>
    <w:rsid w:val="003C4071"/>
    <w:rsid w:val="003C443A"/>
    <w:rsid w:val="003C47EE"/>
    <w:rsid w:val="003C4B3B"/>
    <w:rsid w:val="003C4F19"/>
    <w:rsid w:val="003C5508"/>
    <w:rsid w:val="003C5AFC"/>
    <w:rsid w:val="003C5C2C"/>
    <w:rsid w:val="003C5C88"/>
    <w:rsid w:val="003C5E16"/>
    <w:rsid w:val="003C615C"/>
    <w:rsid w:val="003C623F"/>
    <w:rsid w:val="003C62CD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7EC"/>
    <w:rsid w:val="003D0963"/>
    <w:rsid w:val="003D0A53"/>
    <w:rsid w:val="003D1037"/>
    <w:rsid w:val="003D177F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3F5C"/>
    <w:rsid w:val="003D4C80"/>
    <w:rsid w:val="003D4D1D"/>
    <w:rsid w:val="003D4FE4"/>
    <w:rsid w:val="003D5034"/>
    <w:rsid w:val="003D5200"/>
    <w:rsid w:val="003D5F7B"/>
    <w:rsid w:val="003D6EA9"/>
    <w:rsid w:val="003D6F1B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FB"/>
    <w:rsid w:val="003E2463"/>
    <w:rsid w:val="003E24B4"/>
    <w:rsid w:val="003E2774"/>
    <w:rsid w:val="003E2E16"/>
    <w:rsid w:val="003E2F9B"/>
    <w:rsid w:val="003E3473"/>
    <w:rsid w:val="003E3A5E"/>
    <w:rsid w:val="003E3A7A"/>
    <w:rsid w:val="003E3BF1"/>
    <w:rsid w:val="003E42C5"/>
    <w:rsid w:val="003E44FA"/>
    <w:rsid w:val="003E4592"/>
    <w:rsid w:val="003E4F5A"/>
    <w:rsid w:val="003E54CA"/>
    <w:rsid w:val="003E5773"/>
    <w:rsid w:val="003E5A52"/>
    <w:rsid w:val="003E5CFE"/>
    <w:rsid w:val="003E5E2E"/>
    <w:rsid w:val="003E5F4F"/>
    <w:rsid w:val="003E6116"/>
    <w:rsid w:val="003E635D"/>
    <w:rsid w:val="003E6372"/>
    <w:rsid w:val="003E68FB"/>
    <w:rsid w:val="003E6C12"/>
    <w:rsid w:val="003E6D89"/>
    <w:rsid w:val="003E7E4E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636"/>
    <w:rsid w:val="003F2AAB"/>
    <w:rsid w:val="003F2E36"/>
    <w:rsid w:val="003F3B28"/>
    <w:rsid w:val="003F416B"/>
    <w:rsid w:val="003F4215"/>
    <w:rsid w:val="003F426C"/>
    <w:rsid w:val="003F444C"/>
    <w:rsid w:val="003F48F8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763"/>
    <w:rsid w:val="00400B51"/>
    <w:rsid w:val="004011F3"/>
    <w:rsid w:val="004012ED"/>
    <w:rsid w:val="0040147E"/>
    <w:rsid w:val="00401561"/>
    <w:rsid w:val="004016EA"/>
    <w:rsid w:val="00401931"/>
    <w:rsid w:val="00401D7A"/>
    <w:rsid w:val="00401DA7"/>
    <w:rsid w:val="00401E13"/>
    <w:rsid w:val="00402005"/>
    <w:rsid w:val="00402AC2"/>
    <w:rsid w:val="00402ECF"/>
    <w:rsid w:val="00402F33"/>
    <w:rsid w:val="00403439"/>
    <w:rsid w:val="00403555"/>
    <w:rsid w:val="004038A8"/>
    <w:rsid w:val="00404033"/>
    <w:rsid w:val="004042E9"/>
    <w:rsid w:val="004042F9"/>
    <w:rsid w:val="0040447D"/>
    <w:rsid w:val="00404FBE"/>
    <w:rsid w:val="00405163"/>
    <w:rsid w:val="004051FC"/>
    <w:rsid w:val="00405A4B"/>
    <w:rsid w:val="00405A76"/>
    <w:rsid w:val="00405A7D"/>
    <w:rsid w:val="00406164"/>
    <w:rsid w:val="004068BE"/>
    <w:rsid w:val="00406B64"/>
    <w:rsid w:val="00407032"/>
    <w:rsid w:val="004075B6"/>
    <w:rsid w:val="004077DA"/>
    <w:rsid w:val="00407BCB"/>
    <w:rsid w:val="00410090"/>
    <w:rsid w:val="00410496"/>
    <w:rsid w:val="00410677"/>
    <w:rsid w:val="004108CB"/>
    <w:rsid w:val="00410A07"/>
    <w:rsid w:val="00410AA8"/>
    <w:rsid w:val="00410E3E"/>
    <w:rsid w:val="004113F2"/>
    <w:rsid w:val="00411D73"/>
    <w:rsid w:val="004120BD"/>
    <w:rsid w:val="004121FA"/>
    <w:rsid w:val="00412601"/>
    <w:rsid w:val="00412685"/>
    <w:rsid w:val="004126FE"/>
    <w:rsid w:val="004129A6"/>
    <w:rsid w:val="00412A45"/>
    <w:rsid w:val="00412E30"/>
    <w:rsid w:val="00412F21"/>
    <w:rsid w:val="004136FF"/>
    <w:rsid w:val="004137B5"/>
    <w:rsid w:val="004139CB"/>
    <w:rsid w:val="00413DF8"/>
    <w:rsid w:val="004140D5"/>
    <w:rsid w:val="0041431E"/>
    <w:rsid w:val="00415538"/>
    <w:rsid w:val="00416285"/>
    <w:rsid w:val="004170C6"/>
    <w:rsid w:val="0041724A"/>
    <w:rsid w:val="00417470"/>
    <w:rsid w:val="004175B7"/>
    <w:rsid w:val="00417BB5"/>
    <w:rsid w:val="0042018B"/>
    <w:rsid w:val="004206E0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200E"/>
    <w:rsid w:val="00422295"/>
    <w:rsid w:val="004222E0"/>
    <w:rsid w:val="00422BCD"/>
    <w:rsid w:val="00422C9A"/>
    <w:rsid w:val="00422D82"/>
    <w:rsid w:val="0042320D"/>
    <w:rsid w:val="0042354F"/>
    <w:rsid w:val="004240A0"/>
    <w:rsid w:val="004240DD"/>
    <w:rsid w:val="00424769"/>
    <w:rsid w:val="00424A54"/>
    <w:rsid w:val="00424CA5"/>
    <w:rsid w:val="00424F91"/>
    <w:rsid w:val="00425113"/>
    <w:rsid w:val="004259E8"/>
    <w:rsid w:val="00425B15"/>
    <w:rsid w:val="00425B61"/>
    <w:rsid w:val="0042600D"/>
    <w:rsid w:val="004262B6"/>
    <w:rsid w:val="00426435"/>
    <w:rsid w:val="0042688E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2DD"/>
    <w:rsid w:val="00430B10"/>
    <w:rsid w:val="00430C87"/>
    <w:rsid w:val="00430E49"/>
    <w:rsid w:val="00430F01"/>
    <w:rsid w:val="0043128B"/>
    <w:rsid w:val="0043132D"/>
    <w:rsid w:val="00431382"/>
    <w:rsid w:val="00431682"/>
    <w:rsid w:val="00431802"/>
    <w:rsid w:val="00431825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82F"/>
    <w:rsid w:val="00435886"/>
    <w:rsid w:val="00435A3B"/>
    <w:rsid w:val="00435AB9"/>
    <w:rsid w:val="00436026"/>
    <w:rsid w:val="00436212"/>
    <w:rsid w:val="00436431"/>
    <w:rsid w:val="00436449"/>
    <w:rsid w:val="004366B3"/>
    <w:rsid w:val="0043673D"/>
    <w:rsid w:val="00436968"/>
    <w:rsid w:val="004370C8"/>
    <w:rsid w:val="004373FF"/>
    <w:rsid w:val="00437A2D"/>
    <w:rsid w:val="00437BBC"/>
    <w:rsid w:val="00437D34"/>
    <w:rsid w:val="00437E07"/>
    <w:rsid w:val="0044009D"/>
    <w:rsid w:val="00440AB3"/>
    <w:rsid w:val="00440AFA"/>
    <w:rsid w:val="00441F4B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42F"/>
    <w:rsid w:val="00443584"/>
    <w:rsid w:val="004438F8"/>
    <w:rsid w:val="00443A50"/>
    <w:rsid w:val="00443C46"/>
    <w:rsid w:val="004440B4"/>
    <w:rsid w:val="004440CF"/>
    <w:rsid w:val="00444417"/>
    <w:rsid w:val="004449BE"/>
    <w:rsid w:val="00446BEE"/>
    <w:rsid w:val="00446FD6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AF"/>
    <w:rsid w:val="00451CC8"/>
    <w:rsid w:val="00451F99"/>
    <w:rsid w:val="004524A7"/>
    <w:rsid w:val="00452528"/>
    <w:rsid w:val="00453687"/>
    <w:rsid w:val="00453BE9"/>
    <w:rsid w:val="00453E01"/>
    <w:rsid w:val="00454340"/>
    <w:rsid w:val="004544B1"/>
    <w:rsid w:val="00454BC3"/>
    <w:rsid w:val="00454CD1"/>
    <w:rsid w:val="00454EAB"/>
    <w:rsid w:val="00454FB9"/>
    <w:rsid w:val="004555A8"/>
    <w:rsid w:val="004555C1"/>
    <w:rsid w:val="0045574A"/>
    <w:rsid w:val="00455AB5"/>
    <w:rsid w:val="00455B3C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FCA"/>
    <w:rsid w:val="00460322"/>
    <w:rsid w:val="00460907"/>
    <w:rsid w:val="004617EF"/>
    <w:rsid w:val="00461FA5"/>
    <w:rsid w:val="00462181"/>
    <w:rsid w:val="00462213"/>
    <w:rsid w:val="004624E9"/>
    <w:rsid w:val="00462784"/>
    <w:rsid w:val="00462E6C"/>
    <w:rsid w:val="004632F2"/>
    <w:rsid w:val="00463F77"/>
    <w:rsid w:val="00464068"/>
    <w:rsid w:val="00464D7B"/>
    <w:rsid w:val="00465139"/>
    <w:rsid w:val="00465656"/>
    <w:rsid w:val="004656BA"/>
    <w:rsid w:val="00465D00"/>
    <w:rsid w:val="004660BE"/>
    <w:rsid w:val="004660D4"/>
    <w:rsid w:val="0046634D"/>
    <w:rsid w:val="004666D4"/>
    <w:rsid w:val="00466FC9"/>
    <w:rsid w:val="004670A3"/>
    <w:rsid w:val="00467592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249B"/>
    <w:rsid w:val="00472652"/>
    <w:rsid w:val="004726A9"/>
    <w:rsid w:val="004727B0"/>
    <w:rsid w:val="00472890"/>
    <w:rsid w:val="0047308F"/>
    <w:rsid w:val="00473422"/>
    <w:rsid w:val="00473832"/>
    <w:rsid w:val="00473E7D"/>
    <w:rsid w:val="00474003"/>
    <w:rsid w:val="004740BA"/>
    <w:rsid w:val="0047418E"/>
    <w:rsid w:val="004744D4"/>
    <w:rsid w:val="0047454F"/>
    <w:rsid w:val="00474E9B"/>
    <w:rsid w:val="00474FA3"/>
    <w:rsid w:val="0047504D"/>
    <w:rsid w:val="00475196"/>
    <w:rsid w:val="004757A9"/>
    <w:rsid w:val="00475A9D"/>
    <w:rsid w:val="0047654C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BA0"/>
    <w:rsid w:val="00480C3B"/>
    <w:rsid w:val="00480E8D"/>
    <w:rsid w:val="00480FEC"/>
    <w:rsid w:val="00481068"/>
    <w:rsid w:val="004819A9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95E"/>
    <w:rsid w:val="00483DA7"/>
    <w:rsid w:val="00484687"/>
    <w:rsid w:val="00484BBD"/>
    <w:rsid w:val="00484DD3"/>
    <w:rsid w:val="00484E31"/>
    <w:rsid w:val="004852E5"/>
    <w:rsid w:val="00485739"/>
    <w:rsid w:val="00485CDB"/>
    <w:rsid w:val="00486184"/>
    <w:rsid w:val="00486354"/>
    <w:rsid w:val="00486491"/>
    <w:rsid w:val="0048664C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87D5C"/>
    <w:rsid w:val="0049088B"/>
    <w:rsid w:val="0049113E"/>
    <w:rsid w:val="00491850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42E9"/>
    <w:rsid w:val="004953C7"/>
    <w:rsid w:val="00495828"/>
    <w:rsid w:val="004958C5"/>
    <w:rsid w:val="00495985"/>
    <w:rsid w:val="00495CAC"/>
    <w:rsid w:val="00496397"/>
    <w:rsid w:val="00496426"/>
    <w:rsid w:val="004967DD"/>
    <w:rsid w:val="00496912"/>
    <w:rsid w:val="00496A1E"/>
    <w:rsid w:val="00496B6F"/>
    <w:rsid w:val="00497591"/>
    <w:rsid w:val="004977D1"/>
    <w:rsid w:val="004979D4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3EE"/>
    <w:rsid w:val="004A1BE3"/>
    <w:rsid w:val="004A2068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594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20F"/>
    <w:rsid w:val="004B4421"/>
    <w:rsid w:val="004B4530"/>
    <w:rsid w:val="004B45C6"/>
    <w:rsid w:val="004B482D"/>
    <w:rsid w:val="004B4E06"/>
    <w:rsid w:val="004B4E4F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F8"/>
    <w:rsid w:val="004B6E51"/>
    <w:rsid w:val="004B6F99"/>
    <w:rsid w:val="004B702C"/>
    <w:rsid w:val="004B71FB"/>
    <w:rsid w:val="004B772A"/>
    <w:rsid w:val="004B7739"/>
    <w:rsid w:val="004B785C"/>
    <w:rsid w:val="004B7AC1"/>
    <w:rsid w:val="004B7B85"/>
    <w:rsid w:val="004B7E87"/>
    <w:rsid w:val="004B7F86"/>
    <w:rsid w:val="004C00BD"/>
    <w:rsid w:val="004C0A59"/>
    <w:rsid w:val="004C1052"/>
    <w:rsid w:val="004C1CA8"/>
    <w:rsid w:val="004C220A"/>
    <w:rsid w:val="004C230B"/>
    <w:rsid w:val="004C2844"/>
    <w:rsid w:val="004C299A"/>
    <w:rsid w:val="004C2A76"/>
    <w:rsid w:val="004C2AFF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A77"/>
    <w:rsid w:val="004C4CE7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3BD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02"/>
    <w:rsid w:val="004D1458"/>
    <w:rsid w:val="004D1BC9"/>
    <w:rsid w:val="004D1CD7"/>
    <w:rsid w:val="004D214D"/>
    <w:rsid w:val="004D2270"/>
    <w:rsid w:val="004D22D5"/>
    <w:rsid w:val="004D230F"/>
    <w:rsid w:val="004D2B40"/>
    <w:rsid w:val="004D2C7D"/>
    <w:rsid w:val="004D3417"/>
    <w:rsid w:val="004D431A"/>
    <w:rsid w:val="004D4787"/>
    <w:rsid w:val="004D4CCD"/>
    <w:rsid w:val="004D5438"/>
    <w:rsid w:val="004D5466"/>
    <w:rsid w:val="004D5642"/>
    <w:rsid w:val="004D593F"/>
    <w:rsid w:val="004D5B88"/>
    <w:rsid w:val="004D5BC1"/>
    <w:rsid w:val="004D5D8C"/>
    <w:rsid w:val="004D5EB6"/>
    <w:rsid w:val="004D5F04"/>
    <w:rsid w:val="004D61BD"/>
    <w:rsid w:val="004D63EF"/>
    <w:rsid w:val="004D6E26"/>
    <w:rsid w:val="004D6EE8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5AA"/>
    <w:rsid w:val="004E66D8"/>
    <w:rsid w:val="004E6F0C"/>
    <w:rsid w:val="004E7280"/>
    <w:rsid w:val="004E7813"/>
    <w:rsid w:val="004E7980"/>
    <w:rsid w:val="004E7AA3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8C7"/>
    <w:rsid w:val="004F3AB8"/>
    <w:rsid w:val="004F47F5"/>
    <w:rsid w:val="004F4BD0"/>
    <w:rsid w:val="004F4CCF"/>
    <w:rsid w:val="004F4DBC"/>
    <w:rsid w:val="004F521A"/>
    <w:rsid w:val="004F524D"/>
    <w:rsid w:val="004F54BD"/>
    <w:rsid w:val="004F54C5"/>
    <w:rsid w:val="004F61E6"/>
    <w:rsid w:val="004F6510"/>
    <w:rsid w:val="004F68C2"/>
    <w:rsid w:val="004F69BA"/>
    <w:rsid w:val="004F70BD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900"/>
    <w:rsid w:val="00502DB4"/>
    <w:rsid w:val="005031F0"/>
    <w:rsid w:val="00503A56"/>
    <w:rsid w:val="00503F30"/>
    <w:rsid w:val="005044CA"/>
    <w:rsid w:val="00504B23"/>
    <w:rsid w:val="00504B6B"/>
    <w:rsid w:val="00504BAA"/>
    <w:rsid w:val="00504C5F"/>
    <w:rsid w:val="00504DDA"/>
    <w:rsid w:val="005053FE"/>
    <w:rsid w:val="005054AA"/>
    <w:rsid w:val="00505EAB"/>
    <w:rsid w:val="00505F81"/>
    <w:rsid w:val="0050634E"/>
    <w:rsid w:val="00506BBE"/>
    <w:rsid w:val="00506BFA"/>
    <w:rsid w:val="00506C88"/>
    <w:rsid w:val="005070FB"/>
    <w:rsid w:val="005077B0"/>
    <w:rsid w:val="00507BF8"/>
    <w:rsid w:val="00507F86"/>
    <w:rsid w:val="00510292"/>
    <w:rsid w:val="005109BE"/>
    <w:rsid w:val="00510AEE"/>
    <w:rsid w:val="00510DF8"/>
    <w:rsid w:val="00510F9B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F96"/>
    <w:rsid w:val="005141BE"/>
    <w:rsid w:val="00514722"/>
    <w:rsid w:val="00514CEF"/>
    <w:rsid w:val="00514E64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D16"/>
    <w:rsid w:val="00517E24"/>
    <w:rsid w:val="00520A8F"/>
    <w:rsid w:val="00520FCC"/>
    <w:rsid w:val="00521143"/>
    <w:rsid w:val="00521264"/>
    <w:rsid w:val="005213CE"/>
    <w:rsid w:val="005215BE"/>
    <w:rsid w:val="005215F1"/>
    <w:rsid w:val="005219BB"/>
    <w:rsid w:val="005219C7"/>
    <w:rsid w:val="00522C19"/>
    <w:rsid w:val="00522D8D"/>
    <w:rsid w:val="00522E1B"/>
    <w:rsid w:val="00522FE6"/>
    <w:rsid w:val="0052373A"/>
    <w:rsid w:val="00523770"/>
    <w:rsid w:val="0052392F"/>
    <w:rsid w:val="00523996"/>
    <w:rsid w:val="00523ABB"/>
    <w:rsid w:val="00523FF0"/>
    <w:rsid w:val="005243C9"/>
    <w:rsid w:val="005245D0"/>
    <w:rsid w:val="00524CDE"/>
    <w:rsid w:val="00524E32"/>
    <w:rsid w:val="005252FD"/>
    <w:rsid w:val="005255D3"/>
    <w:rsid w:val="00525AEF"/>
    <w:rsid w:val="00525B5A"/>
    <w:rsid w:val="00525C5E"/>
    <w:rsid w:val="00525D79"/>
    <w:rsid w:val="00526066"/>
    <w:rsid w:val="00526404"/>
    <w:rsid w:val="005264A8"/>
    <w:rsid w:val="00526AA2"/>
    <w:rsid w:val="00526BF9"/>
    <w:rsid w:val="00526E4C"/>
    <w:rsid w:val="00526E76"/>
    <w:rsid w:val="00527074"/>
    <w:rsid w:val="00527134"/>
    <w:rsid w:val="005272CC"/>
    <w:rsid w:val="0052753E"/>
    <w:rsid w:val="0052797E"/>
    <w:rsid w:val="00527981"/>
    <w:rsid w:val="0053007C"/>
    <w:rsid w:val="00530179"/>
    <w:rsid w:val="00530246"/>
    <w:rsid w:val="005302B8"/>
    <w:rsid w:val="005302E7"/>
    <w:rsid w:val="00530B2E"/>
    <w:rsid w:val="0053109C"/>
    <w:rsid w:val="00531197"/>
    <w:rsid w:val="00531386"/>
    <w:rsid w:val="00531632"/>
    <w:rsid w:val="0053187F"/>
    <w:rsid w:val="00531E53"/>
    <w:rsid w:val="00531F80"/>
    <w:rsid w:val="00532118"/>
    <w:rsid w:val="0053247E"/>
    <w:rsid w:val="005326BE"/>
    <w:rsid w:val="005326D3"/>
    <w:rsid w:val="00532903"/>
    <w:rsid w:val="00532E42"/>
    <w:rsid w:val="005331B0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5B5D"/>
    <w:rsid w:val="0053603A"/>
    <w:rsid w:val="005360F2"/>
    <w:rsid w:val="00536153"/>
    <w:rsid w:val="005362E1"/>
    <w:rsid w:val="005362E9"/>
    <w:rsid w:val="00536870"/>
    <w:rsid w:val="00536CA0"/>
    <w:rsid w:val="00536DCA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CFD"/>
    <w:rsid w:val="00546ED1"/>
    <w:rsid w:val="00546F58"/>
    <w:rsid w:val="0054703B"/>
    <w:rsid w:val="005470BA"/>
    <w:rsid w:val="0054768B"/>
    <w:rsid w:val="00547881"/>
    <w:rsid w:val="00547DE4"/>
    <w:rsid w:val="005501EB"/>
    <w:rsid w:val="005505F2"/>
    <w:rsid w:val="00550E7F"/>
    <w:rsid w:val="00550F7C"/>
    <w:rsid w:val="0055118B"/>
    <w:rsid w:val="00551467"/>
    <w:rsid w:val="00551FC2"/>
    <w:rsid w:val="005520C8"/>
    <w:rsid w:val="005527FC"/>
    <w:rsid w:val="00552DAE"/>
    <w:rsid w:val="0055344E"/>
    <w:rsid w:val="005534BA"/>
    <w:rsid w:val="00553655"/>
    <w:rsid w:val="00553DBA"/>
    <w:rsid w:val="00553EB0"/>
    <w:rsid w:val="00554142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B40"/>
    <w:rsid w:val="00562E62"/>
    <w:rsid w:val="00563123"/>
    <w:rsid w:val="00563653"/>
    <w:rsid w:val="005639D0"/>
    <w:rsid w:val="00563A6B"/>
    <w:rsid w:val="00563F25"/>
    <w:rsid w:val="00564FD7"/>
    <w:rsid w:val="00565032"/>
    <w:rsid w:val="00565456"/>
    <w:rsid w:val="005657AA"/>
    <w:rsid w:val="00565AFA"/>
    <w:rsid w:val="005662F1"/>
    <w:rsid w:val="0056643F"/>
    <w:rsid w:val="005667E7"/>
    <w:rsid w:val="00566A57"/>
    <w:rsid w:val="00566D1D"/>
    <w:rsid w:val="00566E39"/>
    <w:rsid w:val="00566F53"/>
    <w:rsid w:val="00567462"/>
    <w:rsid w:val="00567600"/>
    <w:rsid w:val="00567873"/>
    <w:rsid w:val="00567C74"/>
    <w:rsid w:val="0057031D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AF8"/>
    <w:rsid w:val="00574F2B"/>
    <w:rsid w:val="00575012"/>
    <w:rsid w:val="0057563C"/>
    <w:rsid w:val="005756A5"/>
    <w:rsid w:val="0057575E"/>
    <w:rsid w:val="005761A3"/>
    <w:rsid w:val="005764DA"/>
    <w:rsid w:val="0057689B"/>
    <w:rsid w:val="0057722F"/>
    <w:rsid w:val="00577489"/>
    <w:rsid w:val="00577796"/>
    <w:rsid w:val="00577C39"/>
    <w:rsid w:val="005804CB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D7F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64DF"/>
    <w:rsid w:val="00586969"/>
    <w:rsid w:val="00587080"/>
    <w:rsid w:val="005871E5"/>
    <w:rsid w:val="00587453"/>
    <w:rsid w:val="0058754B"/>
    <w:rsid w:val="005876D1"/>
    <w:rsid w:val="00587E7F"/>
    <w:rsid w:val="00590320"/>
    <w:rsid w:val="0059032A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23A"/>
    <w:rsid w:val="005956AB"/>
    <w:rsid w:val="00595920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361"/>
    <w:rsid w:val="005A6984"/>
    <w:rsid w:val="005A69D6"/>
    <w:rsid w:val="005A6B0A"/>
    <w:rsid w:val="005A6C72"/>
    <w:rsid w:val="005A6E4F"/>
    <w:rsid w:val="005A77A7"/>
    <w:rsid w:val="005A79AB"/>
    <w:rsid w:val="005A7D48"/>
    <w:rsid w:val="005A7EA1"/>
    <w:rsid w:val="005B0493"/>
    <w:rsid w:val="005B04BB"/>
    <w:rsid w:val="005B0906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7A4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895"/>
    <w:rsid w:val="005C794F"/>
    <w:rsid w:val="005C7BA2"/>
    <w:rsid w:val="005C7D5B"/>
    <w:rsid w:val="005C7DDB"/>
    <w:rsid w:val="005C7EB6"/>
    <w:rsid w:val="005C7F55"/>
    <w:rsid w:val="005D013A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C2"/>
    <w:rsid w:val="005D18E0"/>
    <w:rsid w:val="005D19FF"/>
    <w:rsid w:val="005D224C"/>
    <w:rsid w:val="005D23A2"/>
    <w:rsid w:val="005D2510"/>
    <w:rsid w:val="005D2535"/>
    <w:rsid w:val="005D265E"/>
    <w:rsid w:val="005D31A4"/>
    <w:rsid w:val="005D31AE"/>
    <w:rsid w:val="005D34F6"/>
    <w:rsid w:val="005D3935"/>
    <w:rsid w:val="005D39B5"/>
    <w:rsid w:val="005D39BF"/>
    <w:rsid w:val="005D39D5"/>
    <w:rsid w:val="005D3B5F"/>
    <w:rsid w:val="005D40DB"/>
    <w:rsid w:val="005D4286"/>
    <w:rsid w:val="005D45BB"/>
    <w:rsid w:val="005D46AF"/>
    <w:rsid w:val="005D47D9"/>
    <w:rsid w:val="005D4861"/>
    <w:rsid w:val="005D5382"/>
    <w:rsid w:val="005D5776"/>
    <w:rsid w:val="005D605B"/>
    <w:rsid w:val="005D63E1"/>
    <w:rsid w:val="005D64E7"/>
    <w:rsid w:val="005D65D0"/>
    <w:rsid w:val="005D69D9"/>
    <w:rsid w:val="005D6A48"/>
    <w:rsid w:val="005D6DC8"/>
    <w:rsid w:val="005D7F8F"/>
    <w:rsid w:val="005E029C"/>
    <w:rsid w:val="005E0494"/>
    <w:rsid w:val="005E08E2"/>
    <w:rsid w:val="005E137B"/>
    <w:rsid w:val="005E16E9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022"/>
    <w:rsid w:val="005E4564"/>
    <w:rsid w:val="005E465A"/>
    <w:rsid w:val="005E4866"/>
    <w:rsid w:val="005E4F5C"/>
    <w:rsid w:val="005E54B4"/>
    <w:rsid w:val="005E5AA4"/>
    <w:rsid w:val="005E5CA0"/>
    <w:rsid w:val="005E5D68"/>
    <w:rsid w:val="005E605E"/>
    <w:rsid w:val="005E63BF"/>
    <w:rsid w:val="005E690D"/>
    <w:rsid w:val="005E6D9E"/>
    <w:rsid w:val="005E6FEE"/>
    <w:rsid w:val="005E7306"/>
    <w:rsid w:val="005F00E5"/>
    <w:rsid w:val="005F0289"/>
    <w:rsid w:val="005F0331"/>
    <w:rsid w:val="005F04B1"/>
    <w:rsid w:val="005F084B"/>
    <w:rsid w:val="005F08EB"/>
    <w:rsid w:val="005F0CB2"/>
    <w:rsid w:val="005F0EAF"/>
    <w:rsid w:val="005F0F05"/>
    <w:rsid w:val="005F0FFF"/>
    <w:rsid w:val="005F12C3"/>
    <w:rsid w:val="005F1714"/>
    <w:rsid w:val="005F1EF4"/>
    <w:rsid w:val="005F1F6A"/>
    <w:rsid w:val="005F21AF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3C2"/>
    <w:rsid w:val="005F5AD5"/>
    <w:rsid w:val="005F5EF6"/>
    <w:rsid w:val="005F6520"/>
    <w:rsid w:val="005F6948"/>
    <w:rsid w:val="005F6ABF"/>
    <w:rsid w:val="005F7247"/>
    <w:rsid w:val="005F7384"/>
    <w:rsid w:val="005F7AE6"/>
    <w:rsid w:val="005F7B82"/>
    <w:rsid w:val="005F7F23"/>
    <w:rsid w:val="005F7F24"/>
    <w:rsid w:val="00600252"/>
    <w:rsid w:val="00600413"/>
    <w:rsid w:val="00600802"/>
    <w:rsid w:val="006009D1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ACC"/>
    <w:rsid w:val="00603CB2"/>
    <w:rsid w:val="0060402B"/>
    <w:rsid w:val="006045D2"/>
    <w:rsid w:val="0060492D"/>
    <w:rsid w:val="00604CA3"/>
    <w:rsid w:val="0060576F"/>
    <w:rsid w:val="006057EB"/>
    <w:rsid w:val="0060598E"/>
    <w:rsid w:val="00605D5C"/>
    <w:rsid w:val="00605DD6"/>
    <w:rsid w:val="00606904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365"/>
    <w:rsid w:val="0061172C"/>
    <w:rsid w:val="00611857"/>
    <w:rsid w:val="0061195A"/>
    <w:rsid w:val="00612765"/>
    <w:rsid w:val="00612809"/>
    <w:rsid w:val="00612E0D"/>
    <w:rsid w:val="006131C2"/>
    <w:rsid w:val="006135CC"/>
    <w:rsid w:val="00614109"/>
    <w:rsid w:val="00614208"/>
    <w:rsid w:val="0061478E"/>
    <w:rsid w:val="00614947"/>
    <w:rsid w:val="00614956"/>
    <w:rsid w:val="00614B8E"/>
    <w:rsid w:val="006151E2"/>
    <w:rsid w:val="00615361"/>
    <w:rsid w:val="00615501"/>
    <w:rsid w:val="00615654"/>
    <w:rsid w:val="00615B0C"/>
    <w:rsid w:val="00615F80"/>
    <w:rsid w:val="0061632B"/>
    <w:rsid w:val="00616672"/>
    <w:rsid w:val="00616705"/>
    <w:rsid w:val="006168D0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DA6"/>
    <w:rsid w:val="00622FB4"/>
    <w:rsid w:val="00622FEE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4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3D5C"/>
    <w:rsid w:val="0063427B"/>
    <w:rsid w:val="006345EF"/>
    <w:rsid w:val="006346BA"/>
    <w:rsid w:val="00634988"/>
    <w:rsid w:val="00635033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994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B1D"/>
    <w:rsid w:val="00651CC5"/>
    <w:rsid w:val="00651F1B"/>
    <w:rsid w:val="00652167"/>
    <w:rsid w:val="00652185"/>
    <w:rsid w:val="00652555"/>
    <w:rsid w:val="00652720"/>
    <w:rsid w:val="006529A6"/>
    <w:rsid w:val="00652A1C"/>
    <w:rsid w:val="00652DA5"/>
    <w:rsid w:val="00653103"/>
    <w:rsid w:val="0065336A"/>
    <w:rsid w:val="006535D0"/>
    <w:rsid w:val="00653654"/>
    <w:rsid w:val="006538DD"/>
    <w:rsid w:val="00653B71"/>
    <w:rsid w:val="00654978"/>
    <w:rsid w:val="006549C2"/>
    <w:rsid w:val="00654AAE"/>
    <w:rsid w:val="00654C38"/>
    <w:rsid w:val="00654CC1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47"/>
    <w:rsid w:val="00660BD0"/>
    <w:rsid w:val="00661293"/>
    <w:rsid w:val="0066134B"/>
    <w:rsid w:val="00661560"/>
    <w:rsid w:val="00661792"/>
    <w:rsid w:val="00661FD1"/>
    <w:rsid w:val="00662081"/>
    <w:rsid w:val="00662960"/>
    <w:rsid w:val="00662C33"/>
    <w:rsid w:val="00662DB7"/>
    <w:rsid w:val="0066347F"/>
    <w:rsid w:val="00663847"/>
    <w:rsid w:val="0066390C"/>
    <w:rsid w:val="00663B67"/>
    <w:rsid w:val="006650CE"/>
    <w:rsid w:val="0066517F"/>
    <w:rsid w:val="006653BD"/>
    <w:rsid w:val="00665542"/>
    <w:rsid w:val="00665C12"/>
    <w:rsid w:val="00666647"/>
    <w:rsid w:val="006666A5"/>
    <w:rsid w:val="00666AB3"/>
    <w:rsid w:val="00666C22"/>
    <w:rsid w:val="00666C38"/>
    <w:rsid w:val="00667114"/>
    <w:rsid w:val="00667273"/>
    <w:rsid w:val="006700FC"/>
    <w:rsid w:val="006702CD"/>
    <w:rsid w:val="00670D6B"/>
    <w:rsid w:val="00670DE1"/>
    <w:rsid w:val="006716AD"/>
    <w:rsid w:val="00671E99"/>
    <w:rsid w:val="0067201C"/>
    <w:rsid w:val="0067213F"/>
    <w:rsid w:val="006723E1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7AE"/>
    <w:rsid w:val="00675992"/>
    <w:rsid w:val="00675EA8"/>
    <w:rsid w:val="00675F12"/>
    <w:rsid w:val="00676123"/>
    <w:rsid w:val="006769C9"/>
    <w:rsid w:val="006771A3"/>
    <w:rsid w:val="0067733B"/>
    <w:rsid w:val="0067759B"/>
    <w:rsid w:val="00677739"/>
    <w:rsid w:val="00677781"/>
    <w:rsid w:val="00677830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F30"/>
    <w:rsid w:val="00682049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9D0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F35"/>
    <w:rsid w:val="00693911"/>
    <w:rsid w:val="006953DB"/>
    <w:rsid w:val="006960D9"/>
    <w:rsid w:val="0069653C"/>
    <w:rsid w:val="00696A18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2CD"/>
    <w:rsid w:val="006A34C3"/>
    <w:rsid w:val="006A36A7"/>
    <w:rsid w:val="006A3886"/>
    <w:rsid w:val="006A39C9"/>
    <w:rsid w:val="006A4326"/>
    <w:rsid w:val="006A5012"/>
    <w:rsid w:val="006A52BE"/>
    <w:rsid w:val="006A54DC"/>
    <w:rsid w:val="006A55B2"/>
    <w:rsid w:val="006A5EB7"/>
    <w:rsid w:val="006A5F19"/>
    <w:rsid w:val="006A64FD"/>
    <w:rsid w:val="006A66D5"/>
    <w:rsid w:val="006A688E"/>
    <w:rsid w:val="006A693F"/>
    <w:rsid w:val="006A69C0"/>
    <w:rsid w:val="006A6D48"/>
    <w:rsid w:val="006A71AB"/>
    <w:rsid w:val="006A7CCF"/>
    <w:rsid w:val="006A7F48"/>
    <w:rsid w:val="006B0199"/>
    <w:rsid w:val="006B01FE"/>
    <w:rsid w:val="006B022D"/>
    <w:rsid w:val="006B037D"/>
    <w:rsid w:val="006B0385"/>
    <w:rsid w:val="006B0414"/>
    <w:rsid w:val="006B0842"/>
    <w:rsid w:val="006B09BC"/>
    <w:rsid w:val="006B0BE3"/>
    <w:rsid w:val="006B0DAB"/>
    <w:rsid w:val="006B0FD0"/>
    <w:rsid w:val="006B12D9"/>
    <w:rsid w:val="006B1325"/>
    <w:rsid w:val="006B1553"/>
    <w:rsid w:val="006B1567"/>
    <w:rsid w:val="006B1640"/>
    <w:rsid w:val="006B1BCA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82F"/>
    <w:rsid w:val="006B5DA6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3C7"/>
    <w:rsid w:val="006C4693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6FF8"/>
    <w:rsid w:val="006C70CC"/>
    <w:rsid w:val="006C73A9"/>
    <w:rsid w:val="006C7428"/>
    <w:rsid w:val="006C74B0"/>
    <w:rsid w:val="006C74CC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1B0B"/>
    <w:rsid w:val="006D2446"/>
    <w:rsid w:val="006D283B"/>
    <w:rsid w:val="006D29FC"/>
    <w:rsid w:val="006D2A09"/>
    <w:rsid w:val="006D2BBA"/>
    <w:rsid w:val="006D2F44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673"/>
    <w:rsid w:val="006D47AF"/>
    <w:rsid w:val="006D50CB"/>
    <w:rsid w:val="006D518D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3A"/>
    <w:rsid w:val="006D7278"/>
    <w:rsid w:val="006D7482"/>
    <w:rsid w:val="006D7499"/>
    <w:rsid w:val="006D74CB"/>
    <w:rsid w:val="006D7FE0"/>
    <w:rsid w:val="006E0228"/>
    <w:rsid w:val="006E02B7"/>
    <w:rsid w:val="006E05F7"/>
    <w:rsid w:val="006E0701"/>
    <w:rsid w:val="006E0F91"/>
    <w:rsid w:val="006E17A3"/>
    <w:rsid w:val="006E17B8"/>
    <w:rsid w:val="006E1B3F"/>
    <w:rsid w:val="006E1B53"/>
    <w:rsid w:val="006E1CC9"/>
    <w:rsid w:val="006E1DFB"/>
    <w:rsid w:val="006E223B"/>
    <w:rsid w:val="006E2856"/>
    <w:rsid w:val="006E291B"/>
    <w:rsid w:val="006E2E8C"/>
    <w:rsid w:val="006E35F7"/>
    <w:rsid w:val="006E39FA"/>
    <w:rsid w:val="006E43C7"/>
    <w:rsid w:val="006E4665"/>
    <w:rsid w:val="006E478D"/>
    <w:rsid w:val="006E49EF"/>
    <w:rsid w:val="006E4E75"/>
    <w:rsid w:val="006E4F5F"/>
    <w:rsid w:val="006E4FB4"/>
    <w:rsid w:val="006E5160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030"/>
    <w:rsid w:val="006E7625"/>
    <w:rsid w:val="006E77EA"/>
    <w:rsid w:val="006E7ABA"/>
    <w:rsid w:val="006F00A3"/>
    <w:rsid w:val="006F03AB"/>
    <w:rsid w:val="006F09C6"/>
    <w:rsid w:val="006F113C"/>
    <w:rsid w:val="006F114A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5E1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9C0"/>
    <w:rsid w:val="006F5A80"/>
    <w:rsid w:val="006F60F9"/>
    <w:rsid w:val="006F626E"/>
    <w:rsid w:val="006F6496"/>
    <w:rsid w:val="006F676F"/>
    <w:rsid w:val="006F68F9"/>
    <w:rsid w:val="006F6982"/>
    <w:rsid w:val="006F6A2F"/>
    <w:rsid w:val="006F7206"/>
    <w:rsid w:val="006F7822"/>
    <w:rsid w:val="006F7DBA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5018"/>
    <w:rsid w:val="00705033"/>
    <w:rsid w:val="007052B1"/>
    <w:rsid w:val="007052C0"/>
    <w:rsid w:val="0070531C"/>
    <w:rsid w:val="0070547E"/>
    <w:rsid w:val="00705573"/>
    <w:rsid w:val="00705836"/>
    <w:rsid w:val="007058E4"/>
    <w:rsid w:val="007059CA"/>
    <w:rsid w:val="00705CD7"/>
    <w:rsid w:val="00705D6E"/>
    <w:rsid w:val="007061B6"/>
    <w:rsid w:val="007062D5"/>
    <w:rsid w:val="00706661"/>
    <w:rsid w:val="007067C3"/>
    <w:rsid w:val="007069D6"/>
    <w:rsid w:val="00706A24"/>
    <w:rsid w:val="00706B05"/>
    <w:rsid w:val="0070716C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9E5"/>
    <w:rsid w:val="00710F3A"/>
    <w:rsid w:val="007116E8"/>
    <w:rsid w:val="0071186A"/>
    <w:rsid w:val="007119BA"/>
    <w:rsid w:val="00711ADE"/>
    <w:rsid w:val="00711CCE"/>
    <w:rsid w:val="00712246"/>
    <w:rsid w:val="0071235D"/>
    <w:rsid w:val="007126C4"/>
    <w:rsid w:val="00712DC0"/>
    <w:rsid w:val="00712F35"/>
    <w:rsid w:val="00713769"/>
    <w:rsid w:val="007139DB"/>
    <w:rsid w:val="00713BBB"/>
    <w:rsid w:val="00713BC4"/>
    <w:rsid w:val="00713C28"/>
    <w:rsid w:val="00713DF5"/>
    <w:rsid w:val="00714670"/>
    <w:rsid w:val="00714A0F"/>
    <w:rsid w:val="00714CFE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0E5"/>
    <w:rsid w:val="007205C8"/>
    <w:rsid w:val="00720838"/>
    <w:rsid w:val="00720842"/>
    <w:rsid w:val="00720C81"/>
    <w:rsid w:val="00721119"/>
    <w:rsid w:val="00721A15"/>
    <w:rsid w:val="00721EEC"/>
    <w:rsid w:val="0072291E"/>
    <w:rsid w:val="0072313F"/>
    <w:rsid w:val="0072324F"/>
    <w:rsid w:val="007232D4"/>
    <w:rsid w:val="007235D3"/>
    <w:rsid w:val="00723AEA"/>
    <w:rsid w:val="007240FB"/>
    <w:rsid w:val="007242DA"/>
    <w:rsid w:val="007245C0"/>
    <w:rsid w:val="00724905"/>
    <w:rsid w:val="00724B69"/>
    <w:rsid w:val="00724DBE"/>
    <w:rsid w:val="007254CD"/>
    <w:rsid w:val="00725505"/>
    <w:rsid w:val="007257D5"/>
    <w:rsid w:val="00725813"/>
    <w:rsid w:val="00725843"/>
    <w:rsid w:val="00725BE2"/>
    <w:rsid w:val="007261ED"/>
    <w:rsid w:val="00726869"/>
    <w:rsid w:val="007268B0"/>
    <w:rsid w:val="0072692B"/>
    <w:rsid w:val="00726DDA"/>
    <w:rsid w:val="00726FDE"/>
    <w:rsid w:val="00727770"/>
    <w:rsid w:val="007277EE"/>
    <w:rsid w:val="00727A5D"/>
    <w:rsid w:val="00727C3D"/>
    <w:rsid w:val="00727FB1"/>
    <w:rsid w:val="00730191"/>
    <w:rsid w:val="007308FF"/>
    <w:rsid w:val="00730985"/>
    <w:rsid w:val="00730D9F"/>
    <w:rsid w:val="00730F07"/>
    <w:rsid w:val="00731103"/>
    <w:rsid w:val="007312FE"/>
    <w:rsid w:val="0073190A"/>
    <w:rsid w:val="00731C38"/>
    <w:rsid w:val="00731FF8"/>
    <w:rsid w:val="007321BA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D1"/>
    <w:rsid w:val="007342EF"/>
    <w:rsid w:val="00734539"/>
    <w:rsid w:val="00734C57"/>
    <w:rsid w:val="007353F4"/>
    <w:rsid w:val="00735556"/>
    <w:rsid w:val="00735BEA"/>
    <w:rsid w:val="00735D06"/>
    <w:rsid w:val="00735E76"/>
    <w:rsid w:val="00735E98"/>
    <w:rsid w:val="00735F78"/>
    <w:rsid w:val="00736348"/>
    <w:rsid w:val="0073640F"/>
    <w:rsid w:val="00736912"/>
    <w:rsid w:val="007370DE"/>
    <w:rsid w:val="007372C5"/>
    <w:rsid w:val="00737431"/>
    <w:rsid w:val="0073746B"/>
    <w:rsid w:val="0073758D"/>
    <w:rsid w:val="007377F5"/>
    <w:rsid w:val="00740037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218C"/>
    <w:rsid w:val="007421AA"/>
    <w:rsid w:val="00742AA7"/>
    <w:rsid w:val="007433ED"/>
    <w:rsid w:val="00743E1A"/>
    <w:rsid w:val="00744033"/>
    <w:rsid w:val="00744336"/>
    <w:rsid w:val="007444A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DF5"/>
    <w:rsid w:val="007514C7"/>
    <w:rsid w:val="007516F7"/>
    <w:rsid w:val="00751986"/>
    <w:rsid w:val="00751C26"/>
    <w:rsid w:val="00751D23"/>
    <w:rsid w:val="00751E8E"/>
    <w:rsid w:val="00752877"/>
    <w:rsid w:val="007534E5"/>
    <w:rsid w:val="007539A7"/>
    <w:rsid w:val="007539C5"/>
    <w:rsid w:val="00753A6D"/>
    <w:rsid w:val="00754875"/>
    <w:rsid w:val="00754915"/>
    <w:rsid w:val="00754965"/>
    <w:rsid w:val="00754BC4"/>
    <w:rsid w:val="00755326"/>
    <w:rsid w:val="00755543"/>
    <w:rsid w:val="00755EC3"/>
    <w:rsid w:val="00756347"/>
    <w:rsid w:val="0075661F"/>
    <w:rsid w:val="007569D1"/>
    <w:rsid w:val="00756A5E"/>
    <w:rsid w:val="00756BA6"/>
    <w:rsid w:val="00756D26"/>
    <w:rsid w:val="007571FD"/>
    <w:rsid w:val="00757DDF"/>
    <w:rsid w:val="00757DF9"/>
    <w:rsid w:val="007602B7"/>
    <w:rsid w:val="00760580"/>
    <w:rsid w:val="007605A1"/>
    <w:rsid w:val="0076069C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3D7"/>
    <w:rsid w:val="0076270C"/>
    <w:rsid w:val="00762787"/>
    <w:rsid w:val="00762852"/>
    <w:rsid w:val="00762933"/>
    <w:rsid w:val="00762B63"/>
    <w:rsid w:val="007630D0"/>
    <w:rsid w:val="007634D8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736"/>
    <w:rsid w:val="00767234"/>
    <w:rsid w:val="00767654"/>
    <w:rsid w:val="0076771F"/>
    <w:rsid w:val="007677FC"/>
    <w:rsid w:val="007678E0"/>
    <w:rsid w:val="00767CA7"/>
    <w:rsid w:val="00767D8F"/>
    <w:rsid w:val="00770590"/>
    <w:rsid w:val="007707AC"/>
    <w:rsid w:val="00770BB7"/>
    <w:rsid w:val="00770E7F"/>
    <w:rsid w:val="00771179"/>
    <w:rsid w:val="007711B9"/>
    <w:rsid w:val="0077135D"/>
    <w:rsid w:val="00771944"/>
    <w:rsid w:val="00772278"/>
    <w:rsid w:val="007725C6"/>
    <w:rsid w:val="00773794"/>
    <w:rsid w:val="00773A23"/>
    <w:rsid w:val="00773C9B"/>
    <w:rsid w:val="007743A3"/>
    <w:rsid w:val="00774659"/>
    <w:rsid w:val="00774D94"/>
    <w:rsid w:val="00774DF0"/>
    <w:rsid w:val="00775566"/>
    <w:rsid w:val="007756DC"/>
    <w:rsid w:val="00775AA2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925"/>
    <w:rsid w:val="00777D42"/>
    <w:rsid w:val="007809C8"/>
    <w:rsid w:val="00780E5C"/>
    <w:rsid w:val="00780F99"/>
    <w:rsid w:val="00780FBB"/>
    <w:rsid w:val="0078105D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EB"/>
    <w:rsid w:val="0078396B"/>
    <w:rsid w:val="00784E80"/>
    <w:rsid w:val="00786258"/>
    <w:rsid w:val="00786461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6CC"/>
    <w:rsid w:val="007967A7"/>
    <w:rsid w:val="007967E0"/>
    <w:rsid w:val="00796B33"/>
    <w:rsid w:val="00796DB3"/>
    <w:rsid w:val="00797E7A"/>
    <w:rsid w:val="007A04C2"/>
    <w:rsid w:val="007A099E"/>
    <w:rsid w:val="007A0E36"/>
    <w:rsid w:val="007A128B"/>
    <w:rsid w:val="007A1314"/>
    <w:rsid w:val="007A1A20"/>
    <w:rsid w:val="007A1E67"/>
    <w:rsid w:val="007A222B"/>
    <w:rsid w:val="007A22DF"/>
    <w:rsid w:val="007A29AA"/>
    <w:rsid w:val="007A2A00"/>
    <w:rsid w:val="007A2C72"/>
    <w:rsid w:val="007A2CDD"/>
    <w:rsid w:val="007A2D2C"/>
    <w:rsid w:val="007A2F21"/>
    <w:rsid w:val="007A32F8"/>
    <w:rsid w:val="007A3604"/>
    <w:rsid w:val="007A372F"/>
    <w:rsid w:val="007A3A2F"/>
    <w:rsid w:val="007A3BB0"/>
    <w:rsid w:val="007A3C00"/>
    <w:rsid w:val="007A3D32"/>
    <w:rsid w:val="007A3DBE"/>
    <w:rsid w:val="007A4088"/>
    <w:rsid w:val="007A425C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79A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9BA"/>
    <w:rsid w:val="007B0D2F"/>
    <w:rsid w:val="007B1292"/>
    <w:rsid w:val="007B1727"/>
    <w:rsid w:val="007B1A34"/>
    <w:rsid w:val="007B1BB5"/>
    <w:rsid w:val="007B1C25"/>
    <w:rsid w:val="007B1E0C"/>
    <w:rsid w:val="007B259E"/>
    <w:rsid w:val="007B2884"/>
    <w:rsid w:val="007B2A9F"/>
    <w:rsid w:val="007B311F"/>
    <w:rsid w:val="007B3151"/>
    <w:rsid w:val="007B34AB"/>
    <w:rsid w:val="007B3776"/>
    <w:rsid w:val="007B418D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7041"/>
    <w:rsid w:val="007B744C"/>
    <w:rsid w:val="007B77FD"/>
    <w:rsid w:val="007B79A0"/>
    <w:rsid w:val="007B7BE6"/>
    <w:rsid w:val="007B7CC1"/>
    <w:rsid w:val="007B7DC1"/>
    <w:rsid w:val="007B7EF6"/>
    <w:rsid w:val="007B7F77"/>
    <w:rsid w:val="007C05C2"/>
    <w:rsid w:val="007C06A4"/>
    <w:rsid w:val="007C0E6A"/>
    <w:rsid w:val="007C0EDD"/>
    <w:rsid w:val="007C1096"/>
    <w:rsid w:val="007C1223"/>
    <w:rsid w:val="007C12FB"/>
    <w:rsid w:val="007C1329"/>
    <w:rsid w:val="007C1828"/>
    <w:rsid w:val="007C1C4D"/>
    <w:rsid w:val="007C1F8E"/>
    <w:rsid w:val="007C2659"/>
    <w:rsid w:val="007C2D81"/>
    <w:rsid w:val="007C305C"/>
    <w:rsid w:val="007C3272"/>
    <w:rsid w:val="007C39ED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3DF"/>
    <w:rsid w:val="007C65CB"/>
    <w:rsid w:val="007C6768"/>
    <w:rsid w:val="007C67AB"/>
    <w:rsid w:val="007C69C9"/>
    <w:rsid w:val="007C6A58"/>
    <w:rsid w:val="007C6B84"/>
    <w:rsid w:val="007C6FE0"/>
    <w:rsid w:val="007C7754"/>
    <w:rsid w:val="007C775D"/>
    <w:rsid w:val="007C7A2C"/>
    <w:rsid w:val="007C7B37"/>
    <w:rsid w:val="007C7E4D"/>
    <w:rsid w:val="007D01EE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1BC"/>
    <w:rsid w:val="007D440D"/>
    <w:rsid w:val="007D48A4"/>
    <w:rsid w:val="007D4B17"/>
    <w:rsid w:val="007D4D20"/>
    <w:rsid w:val="007D4D67"/>
    <w:rsid w:val="007D4FC4"/>
    <w:rsid w:val="007D5348"/>
    <w:rsid w:val="007D55F7"/>
    <w:rsid w:val="007D5B9C"/>
    <w:rsid w:val="007D5F0B"/>
    <w:rsid w:val="007D604C"/>
    <w:rsid w:val="007D6122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A3"/>
    <w:rsid w:val="007E0DE8"/>
    <w:rsid w:val="007E0F9A"/>
    <w:rsid w:val="007E112D"/>
    <w:rsid w:val="007E1385"/>
    <w:rsid w:val="007E162C"/>
    <w:rsid w:val="007E16EE"/>
    <w:rsid w:val="007E1749"/>
    <w:rsid w:val="007E1835"/>
    <w:rsid w:val="007E1872"/>
    <w:rsid w:val="007E1FAD"/>
    <w:rsid w:val="007E22C2"/>
    <w:rsid w:val="007E2907"/>
    <w:rsid w:val="007E2BEB"/>
    <w:rsid w:val="007E3015"/>
    <w:rsid w:val="007E32A7"/>
    <w:rsid w:val="007E3597"/>
    <w:rsid w:val="007E35C5"/>
    <w:rsid w:val="007E379A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8C9"/>
    <w:rsid w:val="007E6900"/>
    <w:rsid w:val="007E6AF2"/>
    <w:rsid w:val="007E6D2A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D7F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ED3"/>
    <w:rsid w:val="007F4F0A"/>
    <w:rsid w:val="007F4F54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7F7E73"/>
    <w:rsid w:val="008003CA"/>
    <w:rsid w:val="0080050E"/>
    <w:rsid w:val="00800774"/>
    <w:rsid w:val="00801728"/>
    <w:rsid w:val="0080197C"/>
    <w:rsid w:val="0080199B"/>
    <w:rsid w:val="00801D75"/>
    <w:rsid w:val="00801E07"/>
    <w:rsid w:val="00801E48"/>
    <w:rsid w:val="00801EEC"/>
    <w:rsid w:val="0080242E"/>
    <w:rsid w:val="0080266C"/>
    <w:rsid w:val="00802815"/>
    <w:rsid w:val="00802816"/>
    <w:rsid w:val="00802BD4"/>
    <w:rsid w:val="0080326F"/>
    <w:rsid w:val="0080358D"/>
    <w:rsid w:val="008045A1"/>
    <w:rsid w:val="00804858"/>
    <w:rsid w:val="008049A3"/>
    <w:rsid w:val="00804A18"/>
    <w:rsid w:val="00804AC3"/>
    <w:rsid w:val="00804B38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A81"/>
    <w:rsid w:val="00806E20"/>
    <w:rsid w:val="00806FAA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EC8"/>
    <w:rsid w:val="008113C6"/>
    <w:rsid w:val="0081146B"/>
    <w:rsid w:val="00811F9E"/>
    <w:rsid w:val="008120AD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90E"/>
    <w:rsid w:val="00814E05"/>
    <w:rsid w:val="00814E56"/>
    <w:rsid w:val="00815886"/>
    <w:rsid w:val="008159B5"/>
    <w:rsid w:val="00815A14"/>
    <w:rsid w:val="00815A44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793"/>
    <w:rsid w:val="00817E52"/>
    <w:rsid w:val="00820158"/>
    <w:rsid w:val="00820362"/>
    <w:rsid w:val="0082089A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59B"/>
    <w:rsid w:val="00822633"/>
    <w:rsid w:val="00822901"/>
    <w:rsid w:val="00822C68"/>
    <w:rsid w:val="00823105"/>
    <w:rsid w:val="008238B1"/>
    <w:rsid w:val="00823E07"/>
    <w:rsid w:val="0082425B"/>
    <w:rsid w:val="0082431F"/>
    <w:rsid w:val="00824CC5"/>
    <w:rsid w:val="00824E03"/>
    <w:rsid w:val="0082506C"/>
    <w:rsid w:val="00825597"/>
    <w:rsid w:val="0082586A"/>
    <w:rsid w:val="00825A03"/>
    <w:rsid w:val="00825B47"/>
    <w:rsid w:val="0082611B"/>
    <w:rsid w:val="00826444"/>
    <w:rsid w:val="00826445"/>
    <w:rsid w:val="0082670B"/>
    <w:rsid w:val="00826930"/>
    <w:rsid w:val="00826B19"/>
    <w:rsid w:val="00826D99"/>
    <w:rsid w:val="00826DF2"/>
    <w:rsid w:val="0082752C"/>
    <w:rsid w:val="00827BE5"/>
    <w:rsid w:val="0083051A"/>
    <w:rsid w:val="008306D2"/>
    <w:rsid w:val="008308D2"/>
    <w:rsid w:val="00830B9E"/>
    <w:rsid w:val="00831668"/>
    <w:rsid w:val="0083175F"/>
    <w:rsid w:val="00831815"/>
    <w:rsid w:val="00831CCA"/>
    <w:rsid w:val="00831F48"/>
    <w:rsid w:val="0083264D"/>
    <w:rsid w:val="00832BC9"/>
    <w:rsid w:val="00832FB7"/>
    <w:rsid w:val="0083325F"/>
    <w:rsid w:val="00833315"/>
    <w:rsid w:val="00833476"/>
    <w:rsid w:val="008338EB"/>
    <w:rsid w:val="00833A33"/>
    <w:rsid w:val="00833F27"/>
    <w:rsid w:val="00833F84"/>
    <w:rsid w:val="00834713"/>
    <w:rsid w:val="00834A55"/>
    <w:rsid w:val="00834B83"/>
    <w:rsid w:val="00834CAE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31E"/>
    <w:rsid w:val="00840612"/>
    <w:rsid w:val="0084061B"/>
    <w:rsid w:val="00840914"/>
    <w:rsid w:val="00841107"/>
    <w:rsid w:val="0084160D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AC3"/>
    <w:rsid w:val="00843C91"/>
    <w:rsid w:val="0084438A"/>
    <w:rsid w:val="0084458F"/>
    <w:rsid w:val="00844B6A"/>
    <w:rsid w:val="00845325"/>
    <w:rsid w:val="008456A8"/>
    <w:rsid w:val="008458F2"/>
    <w:rsid w:val="00845C7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45F"/>
    <w:rsid w:val="0085062C"/>
    <w:rsid w:val="00850ABF"/>
    <w:rsid w:val="008514DA"/>
    <w:rsid w:val="008517C8"/>
    <w:rsid w:val="00851E79"/>
    <w:rsid w:val="00852643"/>
    <w:rsid w:val="00852BEF"/>
    <w:rsid w:val="0085312C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6635"/>
    <w:rsid w:val="008568E7"/>
    <w:rsid w:val="00856C93"/>
    <w:rsid w:val="00856FB5"/>
    <w:rsid w:val="00856FDC"/>
    <w:rsid w:val="008571E0"/>
    <w:rsid w:val="008575C5"/>
    <w:rsid w:val="00857A94"/>
    <w:rsid w:val="00857B3A"/>
    <w:rsid w:val="00860013"/>
    <w:rsid w:val="00860551"/>
    <w:rsid w:val="00860900"/>
    <w:rsid w:val="00860A8F"/>
    <w:rsid w:val="00860F34"/>
    <w:rsid w:val="008610A9"/>
    <w:rsid w:val="00861728"/>
    <w:rsid w:val="00861833"/>
    <w:rsid w:val="00861B92"/>
    <w:rsid w:val="00861D98"/>
    <w:rsid w:val="00861E35"/>
    <w:rsid w:val="008620D0"/>
    <w:rsid w:val="0086247A"/>
    <w:rsid w:val="00862B23"/>
    <w:rsid w:val="00862CCE"/>
    <w:rsid w:val="008635F6"/>
    <w:rsid w:val="008638BB"/>
    <w:rsid w:val="00863BA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976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52A"/>
    <w:rsid w:val="00870E64"/>
    <w:rsid w:val="00870F5D"/>
    <w:rsid w:val="00870FDD"/>
    <w:rsid w:val="00871263"/>
    <w:rsid w:val="00871332"/>
    <w:rsid w:val="00871BE8"/>
    <w:rsid w:val="00871E35"/>
    <w:rsid w:val="008722C0"/>
    <w:rsid w:val="00872361"/>
    <w:rsid w:val="008723D8"/>
    <w:rsid w:val="00872D81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729F"/>
    <w:rsid w:val="008775D5"/>
    <w:rsid w:val="00877927"/>
    <w:rsid w:val="0087795D"/>
    <w:rsid w:val="00877BC2"/>
    <w:rsid w:val="00877BE8"/>
    <w:rsid w:val="00880318"/>
    <w:rsid w:val="00880AC4"/>
    <w:rsid w:val="00880EB3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C7A"/>
    <w:rsid w:val="00885E23"/>
    <w:rsid w:val="00886165"/>
    <w:rsid w:val="0088645A"/>
    <w:rsid w:val="0088655E"/>
    <w:rsid w:val="0088661B"/>
    <w:rsid w:val="0088695D"/>
    <w:rsid w:val="008869B1"/>
    <w:rsid w:val="00886CF7"/>
    <w:rsid w:val="00886D5A"/>
    <w:rsid w:val="00886F8F"/>
    <w:rsid w:val="008871CE"/>
    <w:rsid w:val="0088763A"/>
    <w:rsid w:val="008878F4"/>
    <w:rsid w:val="00887ACB"/>
    <w:rsid w:val="00887BE6"/>
    <w:rsid w:val="00887F8E"/>
    <w:rsid w:val="00890CE2"/>
    <w:rsid w:val="008912FA"/>
    <w:rsid w:val="0089189C"/>
    <w:rsid w:val="008919E6"/>
    <w:rsid w:val="0089242C"/>
    <w:rsid w:val="008924A1"/>
    <w:rsid w:val="00892B11"/>
    <w:rsid w:val="00892CCE"/>
    <w:rsid w:val="00892DDD"/>
    <w:rsid w:val="00892E3D"/>
    <w:rsid w:val="0089310D"/>
    <w:rsid w:val="00893156"/>
    <w:rsid w:val="0089316A"/>
    <w:rsid w:val="008941D3"/>
    <w:rsid w:val="00894866"/>
    <w:rsid w:val="00894894"/>
    <w:rsid w:val="008948A8"/>
    <w:rsid w:val="00895067"/>
    <w:rsid w:val="008953F9"/>
    <w:rsid w:val="00895BE4"/>
    <w:rsid w:val="00895FD1"/>
    <w:rsid w:val="00896188"/>
    <w:rsid w:val="00896325"/>
    <w:rsid w:val="008969E9"/>
    <w:rsid w:val="00896CEE"/>
    <w:rsid w:val="00896DF2"/>
    <w:rsid w:val="00896EED"/>
    <w:rsid w:val="00897698"/>
    <w:rsid w:val="0089773B"/>
    <w:rsid w:val="00897931"/>
    <w:rsid w:val="00897F42"/>
    <w:rsid w:val="008A0891"/>
    <w:rsid w:val="008A0A12"/>
    <w:rsid w:val="008A0CA5"/>
    <w:rsid w:val="008A11DA"/>
    <w:rsid w:val="008A1324"/>
    <w:rsid w:val="008A1772"/>
    <w:rsid w:val="008A1B27"/>
    <w:rsid w:val="008A1D4D"/>
    <w:rsid w:val="008A1F7D"/>
    <w:rsid w:val="008A2298"/>
    <w:rsid w:val="008A2A26"/>
    <w:rsid w:val="008A2A32"/>
    <w:rsid w:val="008A3679"/>
    <w:rsid w:val="008A3B9B"/>
    <w:rsid w:val="008A3FAF"/>
    <w:rsid w:val="008A429B"/>
    <w:rsid w:val="008A485A"/>
    <w:rsid w:val="008A5002"/>
    <w:rsid w:val="008A5C60"/>
    <w:rsid w:val="008A61AF"/>
    <w:rsid w:val="008A7773"/>
    <w:rsid w:val="008A77F9"/>
    <w:rsid w:val="008A7E07"/>
    <w:rsid w:val="008B03B7"/>
    <w:rsid w:val="008B07B8"/>
    <w:rsid w:val="008B0A4D"/>
    <w:rsid w:val="008B0B2D"/>
    <w:rsid w:val="008B0DC4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909"/>
    <w:rsid w:val="008B294D"/>
    <w:rsid w:val="008B29B4"/>
    <w:rsid w:val="008B2D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FA3"/>
    <w:rsid w:val="008B7D27"/>
    <w:rsid w:val="008C0633"/>
    <w:rsid w:val="008C083A"/>
    <w:rsid w:val="008C0A26"/>
    <w:rsid w:val="008C0C6E"/>
    <w:rsid w:val="008C0DFB"/>
    <w:rsid w:val="008C0F02"/>
    <w:rsid w:val="008C0F16"/>
    <w:rsid w:val="008C10AF"/>
    <w:rsid w:val="008C1A9C"/>
    <w:rsid w:val="008C1AEB"/>
    <w:rsid w:val="008C1B5B"/>
    <w:rsid w:val="008C22A4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AF4"/>
    <w:rsid w:val="008C7E89"/>
    <w:rsid w:val="008D02CD"/>
    <w:rsid w:val="008D0AEA"/>
    <w:rsid w:val="008D0AEF"/>
    <w:rsid w:val="008D0F3D"/>
    <w:rsid w:val="008D13B9"/>
    <w:rsid w:val="008D175E"/>
    <w:rsid w:val="008D2179"/>
    <w:rsid w:val="008D21BF"/>
    <w:rsid w:val="008D26F7"/>
    <w:rsid w:val="008D2BFA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B82"/>
    <w:rsid w:val="008D7284"/>
    <w:rsid w:val="008D7360"/>
    <w:rsid w:val="008E032E"/>
    <w:rsid w:val="008E04DC"/>
    <w:rsid w:val="008E04E3"/>
    <w:rsid w:val="008E0812"/>
    <w:rsid w:val="008E0982"/>
    <w:rsid w:val="008E0EB5"/>
    <w:rsid w:val="008E113F"/>
    <w:rsid w:val="008E12D0"/>
    <w:rsid w:val="008E1E93"/>
    <w:rsid w:val="008E1E96"/>
    <w:rsid w:val="008E2394"/>
    <w:rsid w:val="008E23C1"/>
    <w:rsid w:val="008E23FB"/>
    <w:rsid w:val="008E2C47"/>
    <w:rsid w:val="008E2D87"/>
    <w:rsid w:val="008E380C"/>
    <w:rsid w:val="008E393E"/>
    <w:rsid w:val="008E3BA8"/>
    <w:rsid w:val="008E3F7D"/>
    <w:rsid w:val="008E4437"/>
    <w:rsid w:val="008E4578"/>
    <w:rsid w:val="008E49E3"/>
    <w:rsid w:val="008E4AF6"/>
    <w:rsid w:val="008E4B09"/>
    <w:rsid w:val="008E4F14"/>
    <w:rsid w:val="008E4F48"/>
    <w:rsid w:val="008E62A5"/>
    <w:rsid w:val="008E6502"/>
    <w:rsid w:val="008E65FE"/>
    <w:rsid w:val="008E6CD0"/>
    <w:rsid w:val="008E7288"/>
    <w:rsid w:val="008E75A6"/>
    <w:rsid w:val="008E7C55"/>
    <w:rsid w:val="008F01FE"/>
    <w:rsid w:val="008F028C"/>
    <w:rsid w:val="008F0292"/>
    <w:rsid w:val="008F04A2"/>
    <w:rsid w:val="008F05A4"/>
    <w:rsid w:val="008F0F1E"/>
    <w:rsid w:val="008F12C2"/>
    <w:rsid w:val="008F17EA"/>
    <w:rsid w:val="008F1B7A"/>
    <w:rsid w:val="008F1FAF"/>
    <w:rsid w:val="008F215F"/>
    <w:rsid w:val="008F27D1"/>
    <w:rsid w:val="008F299B"/>
    <w:rsid w:val="008F2DB6"/>
    <w:rsid w:val="008F2DDD"/>
    <w:rsid w:val="008F3135"/>
    <w:rsid w:val="008F34BF"/>
    <w:rsid w:val="008F36A5"/>
    <w:rsid w:val="008F3887"/>
    <w:rsid w:val="008F3AA1"/>
    <w:rsid w:val="008F4269"/>
    <w:rsid w:val="008F478E"/>
    <w:rsid w:val="008F558A"/>
    <w:rsid w:val="008F5743"/>
    <w:rsid w:val="008F5E30"/>
    <w:rsid w:val="008F63AD"/>
    <w:rsid w:val="008F68FA"/>
    <w:rsid w:val="008F6CD0"/>
    <w:rsid w:val="008F6F03"/>
    <w:rsid w:val="008F73FA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C8C"/>
    <w:rsid w:val="00901F90"/>
    <w:rsid w:val="00902283"/>
    <w:rsid w:val="009023E7"/>
    <w:rsid w:val="0090244F"/>
    <w:rsid w:val="009027FD"/>
    <w:rsid w:val="0090289E"/>
    <w:rsid w:val="00902B72"/>
    <w:rsid w:val="00902F2B"/>
    <w:rsid w:val="00903061"/>
    <w:rsid w:val="0090306B"/>
    <w:rsid w:val="00903839"/>
    <w:rsid w:val="00903C75"/>
    <w:rsid w:val="00903F90"/>
    <w:rsid w:val="00904494"/>
    <w:rsid w:val="00904815"/>
    <w:rsid w:val="00904C89"/>
    <w:rsid w:val="009051E8"/>
    <w:rsid w:val="0090544E"/>
    <w:rsid w:val="009054A8"/>
    <w:rsid w:val="00905E4C"/>
    <w:rsid w:val="00906437"/>
    <w:rsid w:val="009065A4"/>
    <w:rsid w:val="009066FD"/>
    <w:rsid w:val="0090689C"/>
    <w:rsid w:val="00906BA6"/>
    <w:rsid w:val="009070C1"/>
    <w:rsid w:val="009075BA"/>
    <w:rsid w:val="00907805"/>
    <w:rsid w:val="009078A0"/>
    <w:rsid w:val="00907FBD"/>
    <w:rsid w:val="00910388"/>
    <w:rsid w:val="00910639"/>
    <w:rsid w:val="00910840"/>
    <w:rsid w:val="0091090D"/>
    <w:rsid w:val="00911596"/>
    <w:rsid w:val="00911811"/>
    <w:rsid w:val="00911E2E"/>
    <w:rsid w:val="00912168"/>
    <w:rsid w:val="009127AF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F65"/>
    <w:rsid w:val="00920014"/>
    <w:rsid w:val="009201B1"/>
    <w:rsid w:val="00920AF3"/>
    <w:rsid w:val="00920D1C"/>
    <w:rsid w:val="00920E8E"/>
    <w:rsid w:val="00920EDE"/>
    <w:rsid w:val="00920FEF"/>
    <w:rsid w:val="009210AC"/>
    <w:rsid w:val="0092128E"/>
    <w:rsid w:val="00921403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EE"/>
    <w:rsid w:val="0092312D"/>
    <w:rsid w:val="009231E9"/>
    <w:rsid w:val="009237FF"/>
    <w:rsid w:val="00923948"/>
    <w:rsid w:val="00923A37"/>
    <w:rsid w:val="009241AD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9A0"/>
    <w:rsid w:val="00927F25"/>
    <w:rsid w:val="00930225"/>
    <w:rsid w:val="0093027B"/>
    <w:rsid w:val="00930681"/>
    <w:rsid w:val="00930734"/>
    <w:rsid w:val="00930775"/>
    <w:rsid w:val="00930C86"/>
    <w:rsid w:val="00931120"/>
    <w:rsid w:val="00931AEF"/>
    <w:rsid w:val="00932050"/>
    <w:rsid w:val="00932268"/>
    <w:rsid w:val="00932366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3DC"/>
    <w:rsid w:val="00935A62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93E"/>
    <w:rsid w:val="00940BD7"/>
    <w:rsid w:val="00940CF5"/>
    <w:rsid w:val="00940F79"/>
    <w:rsid w:val="009411C7"/>
    <w:rsid w:val="009413FC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51C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061"/>
    <w:rsid w:val="00947ACD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59"/>
    <w:rsid w:val="00951582"/>
    <w:rsid w:val="00951781"/>
    <w:rsid w:val="00951FA7"/>
    <w:rsid w:val="00953812"/>
    <w:rsid w:val="00953B44"/>
    <w:rsid w:val="00953C62"/>
    <w:rsid w:val="009541E6"/>
    <w:rsid w:val="00954445"/>
    <w:rsid w:val="00954663"/>
    <w:rsid w:val="0095471F"/>
    <w:rsid w:val="00954BA2"/>
    <w:rsid w:val="00954FF4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608EC"/>
    <w:rsid w:val="00960B93"/>
    <w:rsid w:val="00960E34"/>
    <w:rsid w:val="00961477"/>
    <w:rsid w:val="009619BC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E7"/>
    <w:rsid w:val="00963BD9"/>
    <w:rsid w:val="00964043"/>
    <w:rsid w:val="00964228"/>
    <w:rsid w:val="00964350"/>
    <w:rsid w:val="00964472"/>
    <w:rsid w:val="009644AE"/>
    <w:rsid w:val="009647F7"/>
    <w:rsid w:val="00964C03"/>
    <w:rsid w:val="009652A0"/>
    <w:rsid w:val="00965BD6"/>
    <w:rsid w:val="00965C4E"/>
    <w:rsid w:val="009660C9"/>
    <w:rsid w:val="009661E8"/>
    <w:rsid w:val="0096625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4A4"/>
    <w:rsid w:val="009706A6"/>
    <w:rsid w:val="009708F2"/>
    <w:rsid w:val="00970C90"/>
    <w:rsid w:val="00970F30"/>
    <w:rsid w:val="009715C3"/>
    <w:rsid w:val="0097192E"/>
    <w:rsid w:val="009719CB"/>
    <w:rsid w:val="00971EB7"/>
    <w:rsid w:val="00972055"/>
    <w:rsid w:val="0097220F"/>
    <w:rsid w:val="009726C3"/>
    <w:rsid w:val="009727E6"/>
    <w:rsid w:val="00972B65"/>
    <w:rsid w:val="00972C0D"/>
    <w:rsid w:val="00972FD3"/>
    <w:rsid w:val="009731A2"/>
    <w:rsid w:val="0097370E"/>
    <w:rsid w:val="00974141"/>
    <w:rsid w:val="009741F9"/>
    <w:rsid w:val="0097442B"/>
    <w:rsid w:val="00974609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1B1"/>
    <w:rsid w:val="009812D5"/>
    <w:rsid w:val="0098163A"/>
    <w:rsid w:val="00981ABF"/>
    <w:rsid w:val="00981C7E"/>
    <w:rsid w:val="00981DD4"/>
    <w:rsid w:val="0098273D"/>
    <w:rsid w:val="00982837"/>
    <w:rsid w:val="009828D0"/>
    <w:rsid w:val="00982918"/>
    <w:rsid w:val="00982CC4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1FB"/>
    <w:rsid w:val="0098641D"/>
    <w:rsid w:val="00986582"/>
    <w:rsid w:val="0098669C"/>
    <w:rsid w:val="009873A9"/>
    <w:rsid w:val="00987E8F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837"/>
    <w:rsid w:val="00993E8B"/>
    <w:rsid w:val="00993E9C"/>
    <w:rsid w:val="0099416A"/>
    <w:rsid w:val="009941C9"/>
    <w:rsid w:val="0099460E"/>
    <w:rsid w:val="00994E39"/>
    <w:rsid w:val="00994EB1"/>
    <w:rsid w:val="0099533D"/>
    <w:rsid w:val="00995B4D"/>
    <w:rsid w:val="00995D8F"/>
    <w:rsid w:val="00995EA9"/>
    <w:rsid w:val="009962D2"/>
    <w:rsid w:val="00996332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905"/>
    <w:rsid w:val="00997E1B"/>
    <w:rsid w:val="00997EEA"/>
    <w:rsid w:val="009A082D"/>
    <w:rsid w:val="009A0951"/>
    <w:rsid w:val="009A0A56"/>
    <w:rsid w:val="009A0E8A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AA8"/>
    <w:rsid w:val="009A3B72"/>
    <w:rsid w:val="009A3E07"/>
    <w:rsid w:val="009A51F8"/>
    <w:rsid w:val="009A5473"/>
    <w:rsid w:val="009A5519"/>
    <w:rsid w:val="009A5540"/>
    <w:rsid w:val="009A5B76"/>
    <w:rsid w:val="009A5C30"/>
    <w:rsid w:val="009A5C7A"/>
    <w:rsid w:val="009A5E32"/>
    <w:rsid w:val="009A6C92"/>
    <w:rsid w:val="009A7326"/>
    <w:rsid w:val="009A7421"/>
    <w:rsid w:val="009A755C"/>
    <w:rsid w:val="009A7E94"/>
    <w:rsid w:val="009B0189"/>
    <w:rsid w:val="009B0662"/>
    <w:rsid w:val="009B080E"/>
    <w:rsid w:val="009B0CE8"/>
    <w:rsid w:val="009B0E2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BD0"/>
    <w:rsid w:val="009B6C72"/>
    <w:rsid w:val="009B6F78"/>
    <w:rsid w:val="009B7053"/>
    <w:rsid w:val="009B7E37"/>
    <w:rsid w:val="009C0189"/>
    <w:rsid w:val="009C0ABB"/>
    <w:rsid w:val="009C0E0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2F89"/>
    <w:rsid w:val="009C33F7"/>
    <w:rsid w:val="009C3590"/>
    <w:rsid w:val="009C36E8"/>
    <w:rsid w:val="009C3792"/>
    <w:rsid w:val="009C43CE"/>
    <w:rsid w:val="009C450E"/>
    <w:rsid w:val="009C45FE"/>
    <w:rsid w:val="009C520E"/>
    <w:rsid w:val="009C58D3"/>
    <w:rsid w:val="009C5DD5"/>
    <w:rsid w:val="009C5EA2"/>
    <w:rsid w:val="009C63F4"/>
    <w:rsid w:val="009C68F4"/>
    <w:rsid w:val="009C6B72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B9"/>
    <w:rsid w:val="009D1A71"/>
    <w:rsid w:val="009D1A8C"/>
    <w:rsid w:val="009D1B6B"/>
    <w:rsid w:val="009D222E"/>
    <w:rsid w:val="009D28A8"/>
    <w:rsid w:val="009D295A"/>
    <w:rsid w:val="009D2AEE"/>
    <w:rsid w:val="009D3641"/>
    <w:rsid w:val="009D3A18"/>
    <w:rsid w:val="009D3A79"/>
    <w:rsid w:val="009D3A97"/>
    <w:rsid w:val="009D3E0D"/>
    <w:rsid w:val="009D3EAE"/>
    <w:rsid w:val="009D43B7"/>
    <w:rsid w:val="009D5147"/>
    <w:rsid w:val="009D575D"/>
    <w:rsid w:val="009D5DB3"/>
    <w:rsid w:val="009D67CF"/>
    <w:rsid w:val="009D68B8"/>
    <w:rsid w:val="009D6E14"/>
    <w:rsid w:val="009D6F4C"/>
    <w:rsid w:val="009D713E"/>
    <w:rsid w:val="009D72FC"/>
    <w:rsid w:val="009D7840"/>
    <w:rsid w:val="009D797A"/>
    <w:rsid w:val="009D7A53"/>
    <w:rsid w:val="009D7BCF"/>
    <w:rsid w:val="009D7EAA"/>
    <w:rsid w:val="009E05DE"/>
    <w:rsid w:val="009E05ED"/>
    <w:rsid w:val="009E0899"/>
    <w:rsid w:val="009E0AB7"/>
    <w:rsid w:val="009E0B30"/>
    <w:rsid w:val="009E0B92"/>
    <w:rsid w:val="009E0D66"/>
    <w:rsid w:val="009E0D8B"/>
    <w:rsid w:val="009E1004"/>
    <w:rsid w:val="009E1595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BD3"/>
    <w:rsid w:val="009F0075"/>
    <w:rsid w:val="009F02DC"/>
    <w:rsid w:val="009F033A"/>
    <w:rsid w:val="009F072D"/>
    <w:rsid w:val="009F091C"/>
    <w:rsid w:val="009F1851"/>
    <w:rsid w:val="009F1979"/>
    <w:rsid w:val="009F1C75"/>
    <w:rsid w:val="009F1FFD"/>
    <w:rsid w:val="009F2DDD"/>
    <w:rsid w:val="009F3299"/>
    <w:rsid w:val="009F3419"/>
    <w:rsid w:val="009F3C77"/>
    <w:rsid w:val="009F3D56"/>
    <w:rsid w:val="009F464B"/>
    <w:rsid w:val="009F47A7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6B"/>
    <w:rsid w:val="00A014FE"/>
    <w:rsid w:val="00A0169B"/>
    <w:rsid w:val="00A01AC5"/>
    <w:rsid w:val="00A01ACE"/>
    <w:rsid w:val="00A01C2C"/>
    <w:rsid w:val="00A01CC9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125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33B"/>
    <w:rsid w:val="00A064C3"/>
    <w:rsid w:val="00A0664B"/>
    <w:rsid w:val="00A06729"/>
    <w:rsid w:val="00A06CBF"/>
    <w:rsid w:val="00A06CCE"/>
    <w:rsid w:val="00A06DA2"/>
    <w:rsid w:val="00A06FC8"/>
    <w:rsid w:val="00A0757C"/>
    <w:rsid w:val="00A07648"/>
    <w:rsid w:val="00A0766D"/>
    <w:rsid w:val="00A078B6"/>
    <w:rsid w:val="00A07C1F"/>
    <w:rsid w:val="00A1022B"/>
    <w:rsid w:val="00A10271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9"/>
    <w:rsid w:val="00A12BD8"/>
    <w:rsid w:val="00A12D1D"/>
    <w:rsid w:val="00A137BF"/>
    <w:rsid w:val="00A137FE"/>
    <w:rsid w:val="00A13BFA"/>
    <w:rsid w:val="00A13CA1"/>
    <w:rsid w:val="00A13FE1"/>
    <w:rsid w:val="00A146B2"/>
    <w:rsid w:val="00A14A85"/>
    <w:rsid w:val="00A14F6E"/>
    <w:rsid w:val="00A14FEA"/>
    <w:rsid w:val="00A15220"/>
    <w:rsid w:val="00A15408"/>
    <w:rsid w:val="00A15479"/>
    <w:rsid w:val="00A15A1F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3D"/>
    <w:rsid w:val="00A205F3"/>
    <w:rsid w:val="00A20830"/>
    <w:rsid w:val="00A20958"/>
    <w:rsid w:val="00A20C91"/>
    <w:rsid w:val="00A20EF4"/>
    <w:rsid w:val="00A210B5"/>
    <w:rsid w:val="00A21286"/>
    <w:rsid w:val="00A214C6"/>
    <w:rsid w:val="00A216E8"/>
    <w:rsid w:val="00A21708"/>
    <w:rsid w:val="00A224FC"/>
    <w:rsid w:val="00A22DA9"/>
    <w:rsid w:val="00A22F3C"/>
    <w:rsid w:val="00A231F9"/>
    <w:rsid w:val="00A23CA5"/>
    <w:rsid w:val="00A24394"/>
    <w:rsid w:val="00A248F6"/>
    <w:rsid w:val="00A24F8E"/>
    <w:rsid w:val="00A25D23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0E57"/>
    <w:rsid w:val="00A311C0"/>
    <w:rsid w:val="00A3120B"/>
    <w:rsid w:val="00A31284"/>
    <w:rsid w:val="00A31293"/>
    <w:rsid w:val="00A3150D"/>
    <w:rsid w:val="00A318A6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65E"/>
    <w:rsid w:val="00A3395A"/>
    <w:rsid w:val="00A3396A"/>
    <w:rsid w:val="00A33BD6"/>
    <w:rsid w:val="00A3416B"/>
    <w:rsid w:val="00A34706"/>
    <w:rsid w:val="00A34A09"/>
    <w:rsid w:val="00A34A55"/>
    <w:rsid w:val="00A34C02"/>
    <w:rsid w:val="00A35043"/>
    <w:rsid w:val="00A351E6"/>
    <w:rsid w:val="00A3522C"/>
    <w:rsid w:val="00A35749"/>
    <w:rsid w:val="00A35901"/>
    <w:rsid w:val="00A365D3"/>
    <w:rsid w:val="00A36925"/>
    <w:rsid w:val="00A37239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07E1"/>
    <w:rsid w:val="00A40C59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C0"/>
    <w:rsid w:val="00A478EC"/>
    <w:rsid w:val="00A47B02"/>
    <w:rsid w:val="00A47CC3"/>
    <w:rsid w:val="00A501C2"/>
    <w:rsid w:val="00A504E7"/>
    <w:rsid w:val="00A506DF"/>
    <w:rsid w:val="00A50B4E"/>
    <w:rsid w:val="00A50F11"/>
    <w:rsid w:val="00A5136B"/>
    <w:rsid w:val="00A51537"/>
    <w:rsid w:val="00A51F1D"/>
    <w:rsid w:val="00A522E0"/>
    <w:rsid w:val="00A528AE"/>
    <w:rsid w:val="00A52A41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4D34"/>
    <w:rsid w:val="00A55735"/>
    <w:rsid w:val="00A5577D"/>
    <w:rsid w:val="00A56850"/>
    <w:rsid w:val="00A56B39"/>
    <w:rsid w:val="00A56C48"/>
    <w:rsid w:val="00A5712B"/>
    <w:rsid w:val="00A572BF"/>
    <w:rsid w:val="00A5766E"/>
    <w:rsid w:val="00A57B63"/>
    <w:rsid w:val="00A57D0D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3144"/>
    <w:rsid w:val="00A631AD"/>
    <w:rsid w:val="00A63441"/>
    <w:rsid w:val="00A63B09"/>
    <w:rsid w:val="00A63B21"/>
    <w:rsid w:val="00A63C02"/>
    <w:rsid w:val="00A63EC5"/>
    <w:rsid w:val="00A63F06"/>
    <w:rsid w:val="00A6420C"/>
    <w:rsid w:val="00A64B73"/>
    <w:rsid w:val="00A64DA7"/>
    <w:rsid w:val="00A65071"/>
    <w:rsid w:val="00A654CE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6E35"/>
    <w:rsid w:val="00A67180"/>
    <w:rsid w:val="00A676B6"/>
    <w:rsid w:val="00A67DD6"/>
    <w:rsid w:val="00A67E5E"/>
    <w:rsid w:val="00A70166"/>
    <w:rsid w:val="00A701A7"/>
    <w:rsid w:val="00A704DA"/>
    <w:rsid w:val="00A70B49"/>
    <w:rsid w:val="00A70B8C"/>
    <w:rsid w:val="00A70E94"/>
    <w:rsid w:val="00A70FC7"/>
    <w:rsid w:val="00A712C4"/>
    <w:rsid w:val="00A71570"/>
    <w:rsid w:val="00A7161A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4E5"/>
    <w:rsid w:val="00A73595"/>
    <w:rsid w:val="00A73763"/>
    <w:rsid w:val="00A73C69"/>
    <w:rsid w:val="00A73D5E"/>
    <w:rsid w:val="00A74381"/>
    <w:rsid w:val="00A74472"/>
    <w:rsid w:val="00A744FC"/>
    <w:rsid w:val="00A74AA0"/>
    <w:rsid w:val="00A74E66"/>
    <w:rsid w:val="00A74E83"/>
    <w:rsid w:val="00A75244"/>
    <w:rsid w:val="00A75975"/>
    <w:rsid w:val="00A75C16"/>
    <w:rsid w:val="00A75FA3"/>
    <w:rsid w:val="00A75FB4"/>
    <w:rsid w:val="00A764D2"/>
    <w:rsid w:val="00A767B9"/>
    <w:rsid w:val="00A77DE5"/>
    <w:rsid w:val="00A77E81"/>
    <w:rsid w:val="00A806B3"/>
    <w:rsid w:val="00A80937"/>
    <w:rsid w:val="00A80B86"/>
    <w:rsid w:val="00A81045"/>
    <w:rsid w:val="00A811E3"/>
    <w:rsid w:val="00A81221"/>
    <w:rsid w:val="00A81D97"/>
    <w:rsid w:val="00A82275"/>
    <w:rsid w:val="00A82859"/>
    <w:rsid w:val="00A833CF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694"/>
    <w:rsid w:val="00A859CC"/>
    <w:rsid w:val="00A86108"/>
    <w:rsid w:val="00A8621B"/>
    <w:rsid w:val="00A865EC"/>
    <w:rsid w:val="00A869EA"/>
    <w:rsid w:val="00A8751F"/>
    <w:rsid w:val="00A876DF"/>
    <w:rsid w:val="00A87849"/>
    <w:rsid w:val="00A87B69"/>
    <w:rsid w:val="00A9007A"/>
    <w:rsid w:val="00A90119"/>
    <w:rsid w:val="00A9019C"/>
    <w:rsid w:val="00A903AC"/>
    <w:rsid w:val="00A906D5"/>
    <w:rsid w:val="00A907D9"/>
    <w:rsid w:val="00A90EE2"/>
    <w:rsid w:val="00A91492"/>
    <w:rsid w:val="00A91618"/>
    <w:rsid w:val="00A91691"/>
    <w:rsid w:val="00A91E17"/>
    <w:rsid w:val="00A91FB5"/>
    <w:rsid w:val="00A9201A"/>
    <w:rsid w:val="00A92027"/>
    <w:rsid w:val="00A93140"/>
    <w:rsid w:val="00A9397D"/>
    <w:rsid w:val="00A93C55"/>
    <w:rsid w:val="00A93F1E"/>
    <w:rsid w:val="00A94098"/>
    <w:rsid w:val="00A940F8"/>
    <w:rsid w:val="00A943F1"/>
    <w:rsid w:val="00A945BE"/>
    <w:rsid w:val="00A946A9"/>
    <w:rsid w:val="00A94ABB"/>
    <w:rsid w:val="00A94B1A"/>
    <w:rsid w:val="00A94B77"/>
    <w:rsid w:val="00A94C02"/>
    <w:rsid w:val="00A94DBE"/>
    <w:rsid w:val="00A9509B"/>
    <w:rsid w:val="00A95219"/>
    <w:rsid w:val="00A95332"/>
    <w:rsid w:val="00A9538A"/>
    <w:rsid w:val="00A9545D"/>
    <w:rsid w:val="00A96012"/>
    <w:rsid w:val="00A9611F"/>
    <w:rsid w:val="00A9623F"/>
    <w:rsid w:val="00A96647"/>
    <w:rsid w:val="00A9682D"/>
    <w:rsid w:val="00A96ABE"/>
    <w:rsid w:val="00A97172"/>
    <w:rsid w:val="00A972CF"/>
    <w:rsid w:val="00A976D0"/>
    <w:rsid w:val="00A97741"/>
    <w:rsid w:val="00A979F8"/>
    <w:rsid w:val="00AA03EC"/>
    <w:rsid w:val="00AA08BF"/>
    <w:rsid w:val="00AA109E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E03"/>
    <w:rsid w:val="00AA3F86"/>
    <w:rsid w:val="00AA48CA"/>
    <w:rsid w:val="00AA4B46"/>
    <w:rsid w:val="00AA4D67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12"/>
    <w:rsid w:val="00AA7337"/>
    <w:rsid w:val="00AA781C"/>
    <w:rsid w:val="00AB010D"/>
    <w:rsid w:val="00AB0D64"/>
    <w:rsid w:val="00AB0FD6"/>
    <w:rsid w:val="00AB11C4"/>
    <w:rsid w:val="00AB1356"/>
    <w:rsid w:val="00AB1417"/>
    <w:rsid w:val="00AB17D5"/>
    <w:rsid w:val="00AB1CC8"/>
    <w:rsid w:val="00AB20DE"/>
    <w:rsid w:val="00AB2371"/>
    <w:rsid w:val="00AB2B64"/>
    <w:rsid w:val="00AB32AF"/>
    <w:rsid w:val="00AB4415"/>
    <w:rsid w:val="00AB4593"/>
    <w:rsid w:val="00AB4809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694"/>
    <w:rsid w:val="00AB6817"/>
    <w:rsid w:val="00AB6833"/>
    <w:rsid w:val="00AB6E81"/>
    <w:rsid w:val="00AB7073"/>
    <w:rsid w:val="00AB7316"/>
    <w:rsid w:val="00AB74AD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6B7"/>
    <w:rsid w:val="00AC2C8A"/>
    <w:rsid w:val="00AC30CD"/>
    <w:rsid w:val="00AC328B"/>
    <w:rsid w:val="00AC35F7"/>
    <w:rsid w:val="00AC366C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5608"/>
    <w:rsid w:val="00AC5AD5"/>
    <w:rsid w:val="00AC5CD5"/>
    <w:rsid w:val="00AC67E3"/>
    <w:rsid w:val="00AC69D3"/>
    <w:rsid w:val="00AC6BBC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A6D"/>
    <w:rsid w:val="00AD10EF"/>
    <w:rsid w:val="00AD1117"/>
    <w:rsid w:val="00AD12A1"/>
    <w:rsid w:val="00AD1380"/>
    <w:rsid w:val="00AD1855"/>
    <w:rsid w:val="00AD1A21"/>
    <w:rsid w:val="00AD1CA4"/>
    <w:rsid w:val="00AD2BCD"/>
    <w:rsid w:val="00AD32CC"/>
    <w:rsid w:val="00AD3588"/>
    <w:rsid w:val="00AD39B2"/>
    <w:rsid w:val="00AD41CC"/>
    <w:rsid w:val="00AD4527"/>
    <w:rsid w:val="00AD45C1"/>
    <w:rsid w:val="00AD4603"/>
    <w:rsid w:val="00AD46C0"/>
    <w:rsid w:val="00AD48C6"/>
    <w:rsid w:val="00AD4BE0"/>
    <w:rsid w:val="00AD56D1"/>
    <w:rsid w:val="00AD5787"/>
    <w:rsid w:val="00AD5CF9"/>
    <w:rsid w:val="00AD5E84"/>
    <w:rsid w:val="00AD6095"/>
    <w:rsid w:val="00AD620A"/>
    <w:rsid w:val="00AD69DD"/>
    <w:rsid w:val="00AD6A59"/>
    <w:rsid w:val="00AD7456"/>
    <w:rsid w:val="00AD78E9"/>
    <w:rsid w:val="00AD7C34"/>
    <w:rsid w:val="00AD7D79"/>
    <w:rsid w:val="00AE0101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A72"/>
    <w:rsid w:val="00AE30EA"/>
    <w:rsid w:val="00AE32B0"/>
    <w:rsid w:val="00AE342B"/>
    <w:rsid w:val="00AE3895"/>
    <w:rsid w:val="00AE40E9"/>
    <w:rsid w:val="00AE435C"/>
    <w:rsid w:val="00AE49F1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3A0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37F"/>
    <w:rsid w:val="00AF3455"/>
    <w:rsid w:val="00AF3562"/>
    <w:rsid w:val="00AF3D93"/>
    <w:rsid w:val="00AF420B"/>
    <w:rsid w:val="00AF4381"/>
    <w:rsid w:val="00AF4621"/>
    <w:rsid w:val="00AF4A57"/>
    <w:rsid w:val="00AF4B0F"/>
    <w:rsid w:val="00AF4D24"/>
    <w:rsid w:val="00AF4DF5"/>
    <w:rsid w:val="00AF57E2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10"/>
    <w:rsid w:val="00B022E0"/>
    <w:rsid w:val="00B02E30"/>
    <w:rsid w:val="00B02E55"/>
    <w:rsid w:val="00B02F10"/>
    <w:rsid w:val="00B02F74"/>
    <w:rsid w:val="00B030C6"/>
    <w:rsid w:val="00B036C1"/>
    <w:rsid w:val="00B03801"/>
    <w:rsid w:val="00B03AB7"/>
    <w:rsid w:val="00B03C94"/>
    <w:rsid w:val="00B03F0F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98B"/>
    <w:rsid w:val="00B07A8B"/>
    <w:rsid w:val="00B07ABC"/>
    <w:rsid w:val="00B100C8"/>
    <w:rsid w:val="00B1034A"/>
    <w:rsid w:val="00B10484"/>
    <w:rsid w:val="00B105E1"/>
    <w:rsid w:val="00B10773"/>
    <w:rsid w:val="00B10D8C"/>
    <w:rsid w:val="00B11236"/>
    <w:rsid w:val="00B1145C"/>
    <w:rsid w:val="00B1173D"/>
    <w:rsid w:val="00B118A7"/>
    <w:rsid w:val="00B1194C"/>
    <w:rsid w:val="00B12427"/>
    <w:rsid w:val="00B12452"/>
    <w:rsid w:val="00B12565"/>
    <w:rsid w:val="00B12ACC"/>
    <w:rsid w:val="00B12BD8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7B5"/>
    <w:rsid w:val="00B1704E"/>
    <w:rsid w:val="00B178D0"/>
    <w:rsid w:val="00B17B8D"/>
    <w:rsid w:val="00B17E5A"/>
    <w:rsid w:val="00B2004A"/>
    <w:rsid w:val="00B203C8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36"/>
    <w:rsid w:val="00B226FB"/>
    <w:rsid w:val="00B22A6F"/>
    <w:rsid w:val="00B22E46"/>
    <w:rsid w:val="00B22EC7"/>
    <w:rsid w:val="00B237D7"/>
    <w:rsid w:val="00B24227"/>
    <w:rsid w:val="00B2442D"/>
    <w:rsid w:val="00B24872"/>
    <w:rsid w:val="00B24B6D"/>
    <w:rsid w:val="00B24BF5"/>
    <w:rsid w:val="00B24F4B"/>
    <w:rsid w:val="00B25929"/>
    <w:rsid w:val="00B25D13"/>
    <w:rsid w:val="00B25D67"/>
    <w:rsid w:val="00B25D7F"/>
    <w:rsid w:val="00B2628B"/>
    <w:rsid w:val="00B26323"/>
    <w:rsid w:val="00B26507"/>
    <w:rsid w:val="00B2668C"/>
    <w:rsid w:val="00B26E39"/>
    <w:rsid w:val="00B26F11"/>
    <w:rsid w:val="00B27410"/>
    <w:rsid w:val="00B277EA"/>
    <w:rsid w:val="00B27A59"/>
    <w:rsid w:val="00B27A8E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CF7"/>
    <w:rsid w:val="00B31D3E"/>
    <w:rsid w:val="00B31DC5"/>
    <w:rsid w:val="00B31E7E"/>
    <w:rsid w:val="00B31EBB"/>
    <w:rsid w:val="00B320B8"/>
    <w:rsid w:val="00B324D7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51B8"/>
    <w:rsid w:val="00B357A9"/>
    <w:rsid w:val="00B357D3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400A2"/>
    <w:rsid w:val="00B40464"/>
    <w:rsid w:val="00B407E3"/>
    <w:rsid w:val="00B40A6D"/>
    <w:rsid w:val="00B40DBA"/>
    <w:rsid w:val="00B40EF0"/>
    <w:rsid w:val="00B41101"/>
    <w:rsid w:val="00B41777"/>
    <w:rsid w:val="00B4180D"/>
    <w:rsid w:val="00B419E1"/>
    <w:rsid w:val="00B4241F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461"/>
    <w:rsid w:val="00B50501"/>
    <w:rsid w:val="00B506FF"/>
    <w:rsid w:val="00B50760"/>
    <w:rsid w:val="00B5104B"/>
    <w:rsid w:val="00B5155F"/>
    <w:rsid w:val="00B51FD9"/>
    <w:rsid w:val="00B52787"/>
    <w:rsid w:val="00B52F67"/>
    <w:rsid w:val="00B530E6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5E"/>
    <w:rsid w:val="00B56987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799"/>
    <w:rsid w:val="00B60821"/>
    <w:rsid w:val="00B60B27"/>
    <w:rsid w:val="00B60C8D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901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A77"/>
    <w:rsid w:val="00B66C1D"/>
    <w:rsid w:val="00B66D71"/>
    <w:rsid w:val="00B671FC"/>
    <w:rsid w:val="00B67599"/>
    <w:rsid w:val="00B676B6"/>
    <w:rsid w:val="00B67734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21B0"/>
    <w:rsid w:val="00B72338"/>
    <w:rsid w:val="00B72649"/>
    <w:rsid w:val="00B727C3"/>
    <w:rsid w:val="00B728B9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1DC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BC"/>
    <w:rsid w:val="00B832B9"/>
    <w:rsid w:val="00B83436"/>
    <w:rsid w:val="00B83A07"/>
    <w:rsid w:val="00B84625"/>
    <w:rsid w:val="00B84777"/>
    <w:rsid w:val="00B84A40"/>
    <w:rsid w:val="00B84AC1"/>
    <w:rsid w:val="00B84C9F"/>
    <w:rsid w:val="00B84F4C"/>
    <w:rsid w:val="00B854DC"/>
    <w:rsid w:val="00B85554"/>
    <w:rsid w:val="00B8622F"/>
    <w:rsid w:val="00B8653A"/>
    <w:rsid w:val="00B86A4F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A2A"/>
    <w:rsid w:val="00B91ADF"/>
    <w:rsid w:val="00B91DF7"/>
    <w:rsid w:val="00B922FD"/>
    <w:rsid w:val="00B92BC4"/>
    <w:rsid w:val="00B92EAE"/>
    <w:rsid w:val="00B92F78"/>
    <w:rsid w:val="00B9349A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7C0"/>
    <w:rsid w:val="00B96EE0"/>
    <w:rsid w:val="00B97089"/>
    <w:rsid w:val="00B97333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AE6"/>
    <w:rsid w:val="00BA2C36"/>
    <w:rsid w:val="00BA2D27"/>
    <w:rsid w:val="00BA3098"/>
    <w:rsid w:val="00BA3117"/>
    <w:rsid w:val="00BA32F2"/>
    <w:rsid w:val="00BA392F"/>
    <w:rsid w:val="00BA3A53"/>
    <w:rsid w:val="00BA3C18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3F5"/>
    <w:rsid w:val="00BA6418"/>
    <w:rsid w:val="00BA64B4"/>
    <w:rsid w:val="00BA64F0"/>
    <w:rsid w:val="00BA66BC"/>
    <w:rsid w:val="00BA6D66"/>
    <w:rsid w:val="00BA72AC"/>
    <w:rsid w:val="00BA733F"/>
    <w:rsid w:val="00BA74A5"/>
    <w:rsid w:val="00BA7501"/>
    <w:rsid w:val="00BA7536"/>
    <w:rsid w:val="00BA7735"/>
    <w:rsid w:val="00BA784B"/>
    <w:rsid w:val="00BA7BAD"/>
    <w:rsid w:val="00BA7CBD"/>
    <w:rsid w:val="00BA7D34"/>
    <w:rsid w:val="00BB006D"/>
    <w:rsid w:val="00BB0287"/>
    <w:rsid w:val="00BB0E07"/>
    <w:rsid w:val="00BB1148"/>
    <w:rsid w:val="00BB12F0"/>
    <w:rsid w:val="00BB19FA"/>
    <w:rsid w:val="00BB1AEA"/>
    <w:rsid w:val="00BB2119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CFF"/>
    <w:rsid w:val="00BB6145"/>
    <w:rsid w:val="00BB656D"/>
    <w:rsid w:val="00BB6793"/>
    <w:rsid w:val="00BB69C6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48E"/>
    <w:rsid w:val="00BC2665"/>
    <w:rsid w:val="00BC29AA"/>
    <w:rsid w:val="00BC2A0B"/>
    <w:rsid w:val="00BC320E"/>
    <w:rsid w:val="00BC324D"/>
    <w:rsid w:val="00BC337E"/>
    <w:rsid w:val="00BC3520"/>
    <w:rsid w:val="00BC3950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1A26"/>
    <w:rsid w:val="00BD20AD"/>
    <w:rsid w:val="00BD2933"/>
    <w:rsid w:val="00BD29AD"/>
    <w:rsid w:val="00BD2E4C"/>
    <w:rsid w:val="00BD4AEE"/>
    <w:rsid w:val="00BD50BB"/>
    <w:rsid w:val="00BD5636"/>
    <w:rsid w:val="00BD5A68"/>
    <w:rsid w:val="00BD5C92"/>
    <w:rsid w:val="00BD6E37"/>
    <w:rsid w:val="00BD714D"/>
    <w:rsid w:val="00BD74A2"/>
    <w:rsid w:val="00BD7684"/>
    <w:rsid w:val="00BE0325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1A3D"/>
    <w:rsid w:val="00BE1B8E"/>
    <w:rsid w:val="00BE2215"/>
    <w:rsid w:val="00BE290F"/>
    <w:rsid w:val="00BE3874"/>
    <w:rsid w:val="00BE3C3B"/>
    <w:rsid w:val="00BE4115"/>
    <w:rsid w:val="00BE4510"/>
    <w:rsid w:val="00BE4B3B"/>
    <w:rsid w:val="00BE4C7D"/>
    <w:rsid w:val="00BE5741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19D4"/>
    <w:rsid w:val="00BF24FA"/>
    <w:rsid w:val="00BF2CE5"/>
    <w:rsid w:val="00BF2EF8"/>
    <w:rsid w:val="00BF381B"/>
    <w:rsid w:val="00BF3CC7"/>
    <w:rsid w:val="00BF4256"/>
    <w:rsid w:val="00BF4395"/>
    <w:rsid w:val="00BF43A2"/>
    <w:rsid w:val="00BF4A78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B79"/>
    <w:rsid w:val="00BF7D3B"/>
    <w:rsid w:val="00BF7FE0"/>
    <w:rsid w:val="00C00239"/>
    <w:rsid w:val="00C00411"/>
    <w:rsid w:val="00C005F5"/>
    <w:rsid w:val="00C009E1"/>
    <w:rsid w:val="00C01772"/>
    <w:rsid w:val="00C01CE6"/>
    <w:rsid w:val="00C02132"/>
    <w:rsid w:val="00C02148"/>
    <w:rsid w:val="00C02962"/>
    <w:rsid w:val="00C02B0F"/>
    <w:rsid w:val="00C0309C"/>
    <w:rsid w:val="00C034FB"/>
    <w:rsid w:val="00C037E8"/>
    <w:rsid w:val="00C03C6B"/>
    <w:rsid w:val="00C0431D"/>
    <w:rsid w:val="00C045C7"/>
    <w:rsid w:val="00C0473A"/>
    <w:rsid w:val="00C04987"/>
    <w:rsid w:val="00C04BCA"/>
    <w:rsid w:val="00C05347"/>
    <w:rsid w:val="00C054EB"/>
    <w:rsid w:val="00C05711"/>
    <w:rsid w:val="00C05874"/>
    <w:rsid w:val="00C05F37"/>
    <w:rsid w:val="00C06071"/>
    <w:rsid w:val="00C06675"/>
    <w:rsid w:val="00C06DB7"/>
    <w:rsid w:val="00C06DE3"/>
    <w:rsid w:val="00C07075"/>
    <w:rsid w:val="00C07384"/>
    <w:rsid w:val="00C07A55"/>
    <w:rsid w:val="00C07D25"/>
    <w:rsid w:val="00C07FDE"/>
    <w:rsid w:val="00C10674"/>
    <w:rsid w:val="00C10844"/>
    <w:rsid w:val="00C10984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7EA"/>
    <w:rsid w:val="00C118C4"/>
    <w:rsid w:val="00C119E1"/>
    <w:rsid w:val="00C11CAB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3987"/>
    <w:rsid w:val="00C139F7"/>
    <w:rsid w:val="00C147AD"/>
    <w:rsid w:val="00C14BE9"/>
    <w:rsid w:val="00C15655"/>
    <w:rsid w:val="00C157FE"/>
    <w:rsid w:val="00C158E8"/>
    <w:rsid w:val="00C15B0B"/>
    <w:rsid w:val="00C15B30"/>
    <w:rsid w:val="00C15B9A"/>
    <w:rsid w:val="00C1608A"/>
    <w:rsid w:val="00C1615C"/>
    <w:rsid w:val="00C161CB"/>
    <w:rsid w:val="00C169D8"/>
    <w:rsid w:val="00C16A94"/>
    <w:rsid w:val="00C16BEB"/>
    <w:rsid w:val="00C16CFA"/>
    <w:rsid w:val="00C16D6C"/>
    <w:rsid w:val="00C17656"/>
    <w:rsid w:val="00C17A9C"/>
    <w:rsid w:val="00C17B99"/>
    <w:rsid w:val="00C17D2A"/>
    <w:rsid w:val="00C17EC2"/>
    <w:rsid w:val="00C20729"/>
    <w:rsid w:val="00C20A69"/>
    <w:rsid w:val="00C211C3"/>
    <w:rsid w:val="00C21260"/>
    <w:rsid w:val="00C21496"/>
    <w:rsid w:val="00C21658"/>
    <w:rsid w:val="00C2196E"/>
    <w:rsid w:val="00C21C08"/>
    <w:rsid w:val="00C22181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50B"/>
    <w:rsid w:val="00C26754"/>
    <w:rsid w:val="00C26AF6"/>
    <w:rsid w:val="00C271B9"/>
    <w:rsid w:val="00C27383"/>
    <w:rsid w:val="00C27625"/>
    <w:rsid w:val="00C27C90"/>
    <w:rsid w:val="00C27CF4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D52"/>
    <w:rsid w:val="00C341C7"/>
    <w:rsid w:val="00C3430C"/>
    <w:rsid w:val="00C3442C"/>
    <w:rsid w:val="00C344CC"/>
    <w:rsid w:val="00C3465E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2B96"/>
    <w:rsid w:val="00C439A1"/>
    <w:rsid w:val="00C43B8A"/>
    <w:rsid w:val="00C43FFB"/>
    <w:rsid w:val="00C4424B"/>
    <w:rsid w:val="00C446FD"/>
    <w:rsid w:val="00C4517D"/>
    <w:rsid w:val="00C45BF5"/>
    <w:rsid w:val="00C4644D"/>
    <w:rsid w:val="00C46697"/>
    <w:rsid w:val="00C46710"/>
    <w:rsid w:val="00C46DAB"/>
    <w:rsid w:val="00C46DDE"/>
    <w:rsid w:val="00C46F69"/>
    <w:rsid w:val="00C4701E"/>
    <w:rsid w:val="00C4730D"/>
    <w:rsid w:val="00C47774"/>
    <w:rsid w:val="00C47843"/>
    <w:rsid w:val="00C4791D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126"/>
    <w:rsid w:val="00C521BF"/>
    <w:rsid w:val="00C526F0"/>
    <w:rsid w:val="00C52B6F"/>
    <w:rsid w:val="00C52BA8"/>
    <w:rsid w:val="00C53587"/>
    <w:rsid w:val="00C53C01"/>
    <w:rsid w:val="00C53D17"/>
    <w:rsid w:val="00C53D4B"/>
    <w:rsid w:val="00C53DBA"/>
    <w:rsid w:val="00C53DE1"/>
    <w:rsid w:val="00C54171"/>
    <w:rsid w:val="00C54305"/>
    <w:rsid w:val="00C545C5"/>
    <w:rsid w:val="00C546FE"/>
    <w:rsid w:val="00C54AEF"/>
    <w:rsid w:val="00C54B16"/>
    <w:rsid w:val="00C54C9A"/>
    <w:rsid w:val="00C54F52"/>
    <w:rsid w:val="00C558E4"/>
    <w:rsid w:val="00C55AEC"/>
    <w:rsid w:val="00C55DEE"/>
    <w:rsid w:val="00C567C7"/>
    <w:rsid w:val="00C568BE"/>
    <w:rsid w:val="00C569B0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7CE"/>
    <w:rsid w:val="00C61949"/>
    <w:rsid w:val="00C61BDB"/>
    <w:rsid w:val="00C61D96"/>
    <w:rsid w:val="00C61E9D"/>
    <w:rsid w:val="00C62337"/>
    <w:rsid w:val="00C625F4"/>
    <w:rsid w:val="00C626B5"/>
    <w:rsid w:val="00C6273F"/>
    <w:rsid w:val="00C62D42"/>
    <w:rsid w:val="00C63981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447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6BC"/>
    <w:rsid w:val="00C72A7F"/>
    <w:rsid w:val="00C72C8B"/>
    <w:rsid w:val="00C72E0F"/>
    <w:rsid w:val="00C72F10"/>
    <w:rsid w:val="00C72F9D"/>
    <w:rsid w:val="00C73560"/>
    <w:rsid w:val="00C74012"/>
    <w:rsid w:val="00C7491B"/>
    <w:rsid w:val="00C750AE"/>
    <w:rsid w:val="00C7573D"/>
    <w:rsid w:val="00C75826"/>
    <w:rsid w:val="00C75CEC"/>
    <w:rsid w:val="00C765FA"/>
    <w:rsid w:val="00C76684"/>
    <w:rsid w:val="00C766F7"/>
    <w:rsid w:val="00C76D87"/>
    <w:rsid w:val="00C76E43"/>
    <w:rsid w:val="00C771F8"/>
    <w:rsid w:val="00C77570"/>
    <w:rsid w:val="00C776A8"/>
    <w:rsid w:val="00C776A9"/>
    <w:rsid w:val="00C7781F"/>
    <w:rsid w:val="00C77857"/>
    <w:rsid w:val="00C77B03"/>
    <w:rsid w:val="00C77BAB"/>
    <w:rsid w:val="00C77C33"/>
    <w:rsid w:val="00C77C69"/>
    <w:rsid w:val="00C77CA4"/>
    <w:rsid w:val="00C77CC2"/>
    <w:rsid w:val="00C77DC4"/>
    <w:rsid w:val="00C77E64"/>
    <w:rsid w:val="00C8001A"/>
    <w:rsid w:val="00C803F0"/>
    <w:rsid w:val="00C81104"/>
    <w:rsid w:val="00C817C4"/>
    <w:rsid w:val="00C82570"/>
    <w:rsid w:val="00C8283A"/>
    <w:rsid w:val="00C82E86"/>
    <w:rsid w:val="00C833FF"/>
    <w:rsid w:val="00C8376B"/>
    <w:rsid w:val="00C83797"/>
    <w:rsid w:val="00C83D09"/>
    <w:rsid w:val="00C83D98"/>
    <w:rsid w:val="00C83EC1"/>
    <w:rsid w:val="00C8417F"/>
    <w:rsid w:val="00C8420D"/>
    <w:rsid w:val="00C84252"/>
    <w:rsid w:val="00C845A6"/>
    <w:rsid w:val="00C847B1"/>
    <w:rsid w:val="00C8509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D09"/>
    <w:rsid w:val="00C87DDA"/>
    <w:rsid w:val="00C87ED3"/>
    <w:rsid w:val="00C87F70"/>
    <w:rsid w:val="00C90685"/>
    <w:rsid w:val="00C91474"/>
    <w:rsid w:val="00C91572"/>
    <w:rsid w:val="00C916F9"/>
    <w:rsid w:val="00C9181E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C76"/>
    <w:rsid w:val="00C93DFD"/>
    <w:rsid w:val="00C93E48"/>
    <w:rsid w:val="00C9404E"/>
    <w:rsid w:val="00C94C7F"/>
    <w:rsid w:val="00C95063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B34"/>
    <w:rsid w:val="00C96C03"/>
    <w:rsid w:val="00C96CA7"/>
    <w:rsid w:val="00C97E9E"/>
    <w:rsid w:val="00C97ECC"/>
    <w:rsid w:val="00C97FB5"/>
    <w:rsid w:val="00CA02E4"/>
    <w:rsid w:val="00CA0B31"/>
    <w:rsid w:val="00CA0BDF"/>
    <w:rsid w:val="00CA0F75"/>
    <w:rsid w:val="00CA1A40"/>
    <w:rsid w:val="00CA1F93"/>
    <w:rsid w:val="00CA201D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6D0"/>
    <w:rsid w:val="00CA495C"/>
    <w:rsid w:val="00CA4BCB"/>
    <w:rsid w:val="00CA4C02"/>
    <w:rsid w:val="00CA4DEE"/>
    <w:rsid w:val="00CA533E"/>
    <w:rsid w:val="00CA5B62"/>
    <w:rsid w:val="00CA5CAE"/>
    <w:rsid w:val="00CA5CE6"/>
    <w:rsid w:val="00CA6108"/>
    <w:rsid w:val="00CA6343"/>
    <w:rsid w:val="00CA688D"/>
    <w:rsid w:val="00CA6E86"/>
    <w:rsid w:val="00CA6FD8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3EF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3A2E"/>
    <w:rsid w:val="00CB4038"/>
    <w:rsid w:val="00CB4064"/>
    <w:rsid w:val="00CB4747"/>
    <w:rsid w:val="00CB4817"/>
    <w:rsid w:val="00CB4839"/>
    <w:rsid w:val="00CB4D40"/>
    <w:rsid w:val="00CB5234"/>
    <w:rsid w:val="00CB5371"/>
    <w:rsid w:val="00CB55D7"/>
    <w:rsid w:val="00CB5671"/>
    <w:rsid w:val="00CB56DC"/>
    <w:rsid w:val="00CB576C"/>
    <w:rsid w:val="00CB667D"/>
    <w:rsid w:val="00CB6AD6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E11"/>
    <w:rsid w:val="00CC0EC5"/>
    <w:rsid w:val="00CC1489"/>
    <w:rsid w:val="00CC1773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EBB"/>
    <w:rsid w:val="00CC321E"/>
    <w:rsid w:val="00CC37A4"/>
    <w:rsid w:val="00CC3CF4"/>
    <w:rsid w:val="00CC3D04"/>
    <w:rsid w:val="00CC3F1B"/>
    <w:rsid w:val="00CC44E4"/>
    <w:rsid w:val="00CC45E5"/>
    <w:rsid w:val="00CC46FC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C7A57"/>
    <w:rsid w:val="00CD0462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82D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B32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85E"/>
    <w:rsid w:val="00CE03B7"/>
    <w:rsid w:val="00CE0AEF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1EF"/>
    <w:rsid w:val="00CE24B1"/>
    <w:rsid w:val="00CE24F9"/>
    <w:rsid w:val="00CE2955"/>
    <w:rsid w:val="00CE2992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F0188"/>
    <w:rsid w:val="00CF03BD"/>
    <w:rsid w:val="00CF06B1"/>
    <w:rsid w:val="00CF0AC4"/>
    <w:rsid w:val="00CF0D87"/>
    <w:rsid w:val="00CF1312"/>
    <w:rsid w:val="00CF1366"/>
    <w:rsid w:val="00CF1B72"/>
    <w:rsid w:val="00CF1D2B"/>
    <w:rsid w:val="00CF1EB0"/>
    <w:rsid w:val="00CF2175"/>
    <w:rsid w:val="00CF2731"/>
    <w:rsid w:val="00CF283E"/>
    <w:rsid w:val="00CF2952"/>
    <w:rsid w:val="00CF2B0E"/>
    <w:rsid w:val="00CF2D00"/>
    <w:rsid w:val="00CF2D73"/>
    <w:rsid w:val="00CF2D81"/>
    <w:rsid w:val="00CF313D"/>
    <w:rsid w:val="00CF354A"/>
    <w:rsid w:val="00CF3579"/>
    <w:rsid w:val="00CF37D4"/>
    <w:rsid w:val="00CF381F"/>
    <w:rsid w:val="00CF38A4"/>
    <w:rsid w:val="00CF390D"/>
    <w:rsid w:val="00CF3D88"/>
    <w:rsid w:val="00CF3DC5"/>
    <w:rsid w:val="00CF3DF6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7FD"/>
    <w:rsid w:val="00CF581A"/>
    <w:rsid w:val="00CF58B7"/>
    <w:rsid w:val="00CF5F66"/>
    <w:rsid w:val="00CF5FC5"/>
    <w:rsid w:val="00CF6073"/>
    <w:rsid w:val="00CF651A"/>
    <w:rsid w:val="00CF6782"/>
    <w:rsid w:val="00CF6CB3"/>
    <w:rsid w:val="00CF6D88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8E9"/>
    <w:rsid w:val="00D04BF9"/>
    <w:rsid w:val="00D04DAF"/>
    <w:rsid w:val="00D04E6D"/>
    <w:rsid w:val="00D0504C"/>
    <w:rsid w:val="00D05414"/>
    <w:rsid w:val="00D058A1"/>
    <w:rsid w:val="00D05AB1"/>
    <w:rsid w:val="00D05D55"/>
    <w:rsid w:val="00D07656"/>
    <w:rsid w:val="00D07A5B"/>
    <w:rsid w:val="00D07BAC"/>
    <w:rsid w:val="00D07E30"/>
    <w:rsid w:val="00D07F6F"/>
    <w:rsid w:val="00D1042A"/>
    <w:rsid w:val="00D1056A"/>
    <w:rsid w:val="00D106BB"/>
    <w:rsid w:val="00D107E3"/>
    <w:rsid w:val="00D10A5B"/>
    <w:rsid w:val="00D10C96"/>
    <w:rsid w:val="00D10D61"/>
    <w:rsid w:val="00D1151A"/>
    <w:rsid w:val="00D11598"/>
    <w:rsid w:val="00D117B5"/>
    <w:rsid w:val="00D11BED"/>
    <w:rsid w:val="00D120F0"/>
    <w:rsid w:val="00D1275A"/>
    <w:rsid w:val="00D12E79"/>
    <w:rsid w:val="00D13218"/>
    <w:rsid w:val="00D13288"/>
    <w:rsid w:val="00D13407"/>
    <w:rsid w:val="00D1367C"/>
    <w:rsid w:val="00D13B83"/>
    <w:rsid w:val="00D13CE5"/>
    <w:rsid w:val="00D14715"/>
    <w:rsid w:val="00D14B3F"/>
    <w:rsid w:val="00D15574"/>
    <w:rsid w:val="00D15AFC"/>
    <w:rsid w:val="00D15DCF"/>
    <w:rsid w:val="00D15F6F"/>
    <w:rsid w:val="00D15F8B"/>
    <w:rsid w:val="00D160EA"/>
    <w:rsid w:val="00D16192"/>
    <w:rsid w:val="00D164E3"/>
    <w:rsid w:val="00D17567"/>
    <w:rsid w:val="00D17642"/>
    <w:rsid w:val="00D17756"/>
    <w:rsid w:val="00D17A7B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C41"/>
    <w:rsid w:val="00D21D23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3E7F"/>
    <w:rsid w:val="00D242C1"/>
    <w:rsid w:val="00D24375"/>
    <w:rsid w:val="00D2478B"/>
    <w:rsid w:val="00D24951"/>
    <w:rsid w:val="00D25739"/>
    <w:rsid w:val="00D25B74"/>
    <w:rsid w:val="00D25BFD"/>
    <w:rsid w:val="00D25E9D"/>
    <w:rsid w:val="00D27718"/>
    <w:rsid w:val="00D27945"/>
    <w:rsid w:val="00D27A82"/>
    <w:rsid w:val="00D27B28"/>
    <w:rsid w:val="00D3031B"/>
    <w:rsid w:val="00D3037D"/>
    <w:rsid w:val="00D30508"/>
    <w:rsid w:val="00D30606"/>
    <w:rsid w:val="00D30652"/>
    <w:rsid w:val="00D30A86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4A"/>
    <w:rsid w:val="00D320BA"/>
    <w:rsid w:val="00D322B9"/>
    <w:rsid w:val="00D327C5"/>
    <w:rsid w:val="00D327DD"/>
    <w:rsid w:val="00D32F2B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743"/>
    <w:rsid w:val="00D36D6F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E1B"/>
    <w:rsid w:val="00D41F2C"/>
    <w:rsid w:val="00D428F5"/>
    <w:rsid w:val="00D43096"/>
    <w:rsid w:val="00D433FC"/>
    <w:rsid w:val="00D438CA"/>
    <w:rsid w:val="00D4483F"/>
    <w:rsid w:val="00D449B5"/>
    <w:rsid w:val="00D456D7"/>
    <w:rsid w:val="00D459EE"/>
    <w:rsid w:val="00D46029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0E2F"/>
    <w:rsid w:val="00D5110E"/>
    <w:rsid w:val="00D51402"/>
    <w:rsid w:val="00D51795"/>
    <w:rsid w:val="00D520A7"/>
    <w:rsid w:val="00D525AB"/>
    <w:rsid w:val="00D52C0F"/>
    <w:rsid w:val="00D52EE2"/>
    <w:rsid w:val="00D5301F"/>
    <w:rsid w:val="00D533F8"/>
    <w:rsid w:val="00D5357C"/>
    <w:rsid w:val="00D53687"/>
    <w:rsid w:val="00D537A2"/>
    <w:rsid w:val="00D5380E"/>
    <w:rsid w:val="00D540F8"/>
    <w:rsid w:val="00D5496F"/>
    <w:rsid w:val="00D54B3D"/>
    <w:rsid w:val="00D54C38"/>
    <w:rsid w:val="00D54E5F"/>
    <w:rsid w:val="00D5502E"/>
    <w:rsid w:val="00D55537"/>
    <w:rsid w:val="00D55791"/>
    <w:rsid w:val="00D55A48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1ED"/>
    <w:rsid w:val="00D617EB"/>
    <w:rsid w:val="00D61BFC"/>
    <w:rsid w:val="00D6243D"/>
    <w:rsid w:val="00D62522"/>
    <w:rsid w:val="00D62739"/>
    <w:rsid w:val="00D62D25"/>
    <w:rsid w:val="00D62FD4"/>
    <w:rsid w:val="00D634D6"/>
    <w:rsid w:val="00D635D2"/>
    <w:rsid w:val="00D639B0"/>
    <w:rsid w:val="00D63EE3"/>
    <w:rsid w:val="00D64147"/>
    <w:rsid w:val="00D642BA"/>
    <w:rsid w:val="00D6439C"/>
    <w:rsid w:val="00D64517"/>
    <w:rsid w:val="00D6457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67E9B"/>
    <w:rsid w:val="00D70221"/>
    <w:rsid w:val="00D70EF9"/>
    <w:rsid w:val="00D71240"/>
    <w:rsid w:val="00D71841"/>
    <w:rsid w:val="00D71B98"/>
    <w:rsid w:val="00D71DDD"/>
    <w:rsid w:val="00D7225D"/>
    <w:rsid w:val="00D7272D"/>
    <w:rsid w:val="00D7282A"/>
    <w:rsid w:val="00D72A75"/>
    <w:rsid w:val="00D72AAB"/>
    <w:rsid w:val="00D73269"/>
    <w:rsid w:val="00D73A17"/>
    <w:rsid w:val="00D746AA"/>
    <w:rsid w:val="00D7492C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6096"/>
    <w:rsid w:val="00D762B4"/>
    <w:rsid w:val="00D765E5"/>
    <w:rsid w:val="00D7665D"/>
    <w:rsid w:val="00D76725"/>
    <w:rsid w:val="00D76803"/>
    <w:rsid w:val="00D76BB6"/>
    <w:rsid w:val="00D76E32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FF"/>
    <w:rsid w:val="00D82AFC"/>
    <w:rsid w:val="00D82B43"/>
    <w:rsid w:val="00D8367F"/>
    <w:rsid w:val="00D8391E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F0"/>
    <w:rsid w:val="00D86EF8"/>
    <w:rsid w:val="00D8711E"/>
    <w:rsid w:val="00D87136"/>
    <w:rsid w:val="00D8738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1589"/>
    <w:rsid w:val="00D915A8"/>
    <w:rsid w:val="00D91736"/>
    <w:rsid w:val="00D9235B"/>
    <w:rsid w:val="00D9258B"/>
    <w:rsid w:val="00D92653"/>
    <w:rsid w:val="00D92AC5"/>
    <w:rsid w:val="00D92D7E"/>
    <w:rsid w:val="00D939EF"/>
    <w:rsid w:val="00D93C1A"/>
    <w:rsid w:val="00D93D5A"/>
    <w:rsid w:val="00D93EB5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21F3"/>
    <w:rsid w:val="00DA2417"/>
    <w:rsid w:val="00DA3263"/>
    <w:rsid w:val="00DA377E"/>
    <w:rsid w:val="00DA3807"/>
    <w:rsid w:val="00DA3C2D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B006B"/>
    <w:rsid w:val="00DB05FB"/>
    <w:rsid w:val="00DB0B35"/>
    <w:rsid w:val="00DB0C1B"/>
    <w:rsid w:val="00DB0CB9"/>
    <w:rsid w:val="00DB0E33"/>
    <w:rsid w:val="00DB138C"/>
    <w:rsid w:val="00DB13D4"/>
    <w:rsid w:val="00DB13F3"/>
    <w:rsid w:val="00DB141E"/>
    <w:rsid w:val="00DB169A"/>
    <w:rsid w:val="00DB19C5"/>
    <w:rsid w:val="00DB19D4"/>
    <w:rsid w:val="00DB1CB6"/>
    <w:rsid w:val="00DB1EDE"/>
    <w:rsid w:val="00DB2113"/>
    <w:rsid w:val="00DB2BF5"/>
    <w:rsid w:val="00DB3150"/>
    <w:rsid w:val="00DB3192"/>
    <w:rsid w:val="00DB33D9"/>
    <w:rsid w:val="00DB34CA"/>
    <w:rsid w:val="00DB3538"/>
    <w:rsid w:val="00DB380D"/>
    <w:rsid w:val="00DB39A2"/>
    <w:rsid w:val="00DB3B7B"/>
    <w:rsid w:val="00DB3E7E"/>
    <w:rsid w:val="00DB3F12"/>
    <w:rsid w:val="00DB3F14"/>
    <w:rsid w:val="00DB4378"/>
    <w:rsid w:val="00DB45D5"/>
    <w:rsid w:val="00DB47FE"/>
    <w:rsid w:val="00DB5220"/>
    <w:rsid w:val="00DB56BE"/>
    <w:rsid w:val="00DB5B20"/>
    <w:rsid w:val="00DB5B49"/>
    <w:rsid w:val="00DB61D3"/>
    <w:rsid w:val="00DB6710"/>
    <w:rsid w:val="00DB6863"/>
    <w:rsid w:val="00DB6A90"/>
    <w:rsid w:val="00DB6BE1"/>
    <w:rsid w:val="00DB6D1A"/>
    <w:rsid w:val="00DB74FB"/>
    <w:rsid w:val="00DB782A"/>
    <w:rsid w:val="00DB7B6F"/>
    <w:rsid w:val="00DB7D2E"/>
    <w:rsid w:val="00DC0361"/>
    <w:rsid w:val="00DC0570"/>
    <w:rsid w:val="00DC078A"/>
    <w:rsid w:val="00DC08BC"/>
    <w:rsid w:val="00DC0C94"/>
    <w:rsid w:val="00DC0D01"/>
    <w:rsid w:val="00DC0DDB"/>
    <w:rsid w:val="00DC1227"/>
    <w:rsid w:val="00DC159F"/>
    <w:rsid w:val="00DC1FF7"/>
    <w:rsid w:val="00DC2B5E"/>
    <w:rsid w:val="00DC31CB"/>
    <w:rsid w:val="00DC3800"/>
    <w:rsid w:val="00DC3C00"/>
    <w:rsid w:val="00DC4357"/>
    <w:rsid w:val="00DC4595"/>
    <w:rsid w:val="00DC4778"/>
    <w:rsid w:val="00DC4E0F"/>
    <w:rsid w:val="00DC5693"/>
    <w:rsid w:val="00DC5694"/>
    <w:rsid w:val="00DC5842"/>
    <w:rsid w:val="00DC58C2"/>
    <w:rsid w:val="00DC5CF7"/>
    <w:rsid w:val="00DC62E7"/>
    <w:rsid w:val="00DC6CB6"/>
    <w:rsid w:val="00DC72B8"/>
    <w:rsid w:val="00DC78AE"/>
    <w:rsid w:val="00DC7A78"/>
    <w:rsid w:val="00DC7DB8"/>
    <w:rsid w:val="00DC7E24"/>
    <w:rsid w:val="00DD0111"/>
    <w:rsid w:val="00DD01A6"/>
    <w:rsid w:val="00DD04B7"/>
    <w:rsid w:val="00DD0853"/>
    <w:rsid w:val="00DD09B9"/>
    <w:rsid w:val="00DD09D8"/>
    <w:rsid w:val="00DD0B6A"/>
    <w:rsid w:val="00DD0D12"/>
    <w:rsid w:val="00DD0E13"/>
    <w:rsid w:val="00DD0F2D"/>
    <w:rsid w:val="00DD1611"/>
    <w:rsid w:val="00DD1F43"/>
    <w:rsid w:val="00DD2191"/>
    <w:rsid w:val="00DD22B5"/>
    <w:rsid w:val="00DD2804"/>
    <w:rsid w:val="00DD2891"/>
    <w:rsid w:val="00DD28F1"/>
    <w:rsid w:val="00DD36B8"/>
    <w:rsid w:val="00DD378E"/>
    <w:rsid w:val="00DD446F"/>
    <w:rsid w:val="00DD456C"/>
    <w:rsid w:val="00DD4606"/>
    <w:rsid w:val="00DD5238"/>
    <w:rsid w:val="00DD5398"/>
    <w:rsid w:val="00DD5429"/>
    <w:rsid w:val="00DD551B"/>
    <w:rsid w:val="00DD563C"/>
    <w:rsid w:val="00DD5C8C"/>
    <w:rsid w:val="00DD6426"/>
    <w:rsid w:val="00DD698F"/>
    <w:rsid w:val="00DD6C54"/>
    <w:rsid w:val="00DD6E5E"/>
    <w:rsid w:val="00DD6FA5"/>
    <w:rsid w:val="00DD705C"/>
    <w:rsid w:val="00DD741D"/>
    <w:rsid w:val="00DD76A3"/>
    <w:rsid w:val="00DD77AB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C3F"/>
    <w:rsid w:val="00DE237F"/>
    <w:rsid w:val="00DE2771"/>
    <w:rsid w:val="00DE27EA"/>
    <w:rsid w:val="00DE2C65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5026"/>
    <w:rsid w:val="00DE5609"/>
    <w:rsid w:val="00DE5726"/>
    <w:rsid w:val="00DE58FE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D50"/>
    <w:rsid w:val="00DF1F60"/>
    <w:rsid w:val="00DF1FA1"/>
    <w:rsid w:val="00DF2989"/>
    <w:rsid w:val="00DF2CFF"/>
    <w:rsid w:val="00DF2F68"/>
    <w:rsid w:val="00DF32A6"/>
    <w:rsid w:val="00DF3971"/>
    <w:rsid w:val="00DF423A"/>
    <w:rsid w:val="00DF4569"/>
    <w:rsid w:val="00DF488A"/>
    <w:rsid w:val="00DF56A9"/>
    <w:rsid w:val="00DF5B8A"/>
    <w:rsid w:val="00DF5D19"/>
    <w:rsid w:val="00DF60B9"/>
    <w:rsid w:val="00DF6C42"/>
    <w:rsid w:val="00DF6CE1"/>
    <w:rsid w:val="00DF6E56"/>
    <w:rsid w:val="00DF7154"/>
    <w:rsid w:val="00DF740C"/>
    <w:rsid w:val="00DF76C4"/>
    <w:rsid w:val="00DF76E5"/>
    <w:rsid w:val="00DF7E1D"/>
    <w:rsid w:val="00E0007D"/>
    <w:rsid w:val="00E000C5"/>
    <w:rsid w:val="00E00CFB"/>
    <w:rsid w:val="00E00E42"/>
    <w:rsid w:val="00E00E8E"/>
    <w:rsid w:val="00E01057"/>
    <w:rsid w:val="00E01120"/>
    <w:rsid w:val="00E0287E"/>
    <w:rsid w:val="00E02A44"/>
    <w:rsid w:val="00E02ABD"/>
    <w:rsid w:val="00E02FAC"/>
    <w:rsid w:val="00E03D3D"/>
    <w:rsid w:val="00E03F00"/>
    <w:rsid w:val="00E04405"/>
    <w:rsid w:val="00E045E1"/>
    <w:rsid w:val="00E04BA0"/>
    <w:rsid w:val="00E04F08"/>
    <w:rsid w:val="00E05295"/>
    <w:rsid w:val="00E0535D"/>
    <w:rsid w:val="00E05578"/>
    <w:rsid w:val="00E05D06"/>
    <w:rsid w:val="00E05EEF"/>
    <w:rsid w:val="00E0638A"/>
    <w:rsid w:val="00E065B2"/>
    <w:rsid w:val="00E065E9"/>
    <w:rsid w:val="00E0663E"/>
    <w:rsid w:val="00E07247"/>
    <w:rsid w:val="00E075BF"/>
    <w:rsid w:val="00E07652"/>
    <w:rsid w:val="00E076DB"/>
    <w:rsid w:val="00E0788A"/>
    <w:rsid w:val="00E10389"/>
    <w:rsid w:val="00E10620"/>
    <w:rsid w:val="00E1065D"/>
    <w:rsid w:val="00E1068E"/>
    <w:rsid w:val="00E10799"/>
    <w:rsid w:val="00E10915"/>
    <w:rsid w:val="00E109BB"/>
    <w:rsid w:val="00E10A57"/>
    <w:rsid w:val="00E10BA4"/>
    <w:rsid w:val="00E1186A"/>
    <w:rsid w:val="00E11D72"/>
    <w:rsid w:val="00E11EFA"/>
    <w:rsid w:val="00E11F90"/>
    <w:rsid w:val="00E120D8"/>
    <w:rsid w:val="00E1266F"/>
    <w:rsid w:val="00E127FA"/>
    <w:rsid w:val="00E12865"/>
    <w:rsid w:val="00E1294D"/>
    <w:rsid w:val="00E12B41"/>
    <w:rsid w:val="00E12BE4"/>
    <w:rsid w:val="00E12D60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B8A"/>
    <w:rsid w:val="00E15F0A"/>
    <w:rsid w:val="00E15F1F"/>
    <w:rsid w:val="00E16149"/>
    <w:rsid w:val="00E16232"/>
    <w:rsid w:val="00E164B9"/>
    <w:rsid w:val="00E16A8A"/>
    <w:rsid w:val="00E171F3"/>
    <w:rsid w:val="00E17200"/>
    <w:rsid w:val="00E1768F"/>
    <w:rsid w:val="00E17A14"/>
    <w:rsid w:val="00E17F3E"/>
    <w:rsid w:val="00E2003D"/>
    <w:rsid w:val="00E20310"/>
    <w:rsid w:val="00E204D4"/>
    <w:rsid w:val="00E20628"/>
    <w:rsid w:val="00E20842"/>
    <w:rsid w:val="00E20C45"/>
    <w:rsid w:val="00E21174"/>
    <w:rsid w:val="00E21269"/>
    <w:rsid w:val="00E21320"/>
    <w:rsid w:val="00E21490"/>
    <w:rsid w:val="00E219E8"/>
    <w:rsid w:val="00E22115"/>
    <w:rsid w:val="00E2226A"/>
    <w:rsid w:val="00E22737"/>
    <w:rsid w:val="00E229DA"/>
    <w:rsid w:val="00E22BEF"/>
    <w:rsid w:val="00E22EEA"/>
    <w:rsid w:val="00E23106"/>
    <w:rsid w:val="00E23751"/>
    <w:rsid w:val="00E2405C"/>
    <w:rsid w:val="00E2427F"/>
    <w:rsid w:val="00E24693"/>
    <w:rsid w:val="00E24C1A"/>
    <w:rsid w:val="00E2512A"/>
    <w:rsid w:val="00E25198"/>
    <w:rsid w:val="00E251C1"/>
    <w:rsid w:val="00E25643"/>
    <w:rsid w:val="00E258D1"/>
    <w:rsid w:val="00E25966"/>
    <w:rsid w:val="00E25D42"/>
    <w:rsid w:val="00E25F0F"/>
    <w:rsid w:val="00E26216"/>
    <w:rsid w:val="00E26521"/>
    <w:rsid w:val="00E26DA3"/>
    <w:rsid w:val="00E27A42"/>
    <w:rsid w:val="00E27CC5"/>
    <w:rsid w:val="00E27E75"/>
    <w:rsid w:val="00E300DB"/>
    <w:rsid w:val="00E30BE6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4CB"/>
    <w:rsid w:val="00E34529"/>
    <w:rsid w:val="00E34852"/>
    <w:rsid w:val="00E34D11"/>
    <w:rsid w:val="00E3514D"/>
    <w:rsid w:val="00E3551C"/>
    <w:rsid w:val="00E35E90"/>
    <w:rsid w:val="00E36596"/>
    <w:rsid w:val="00E3660B"/>
    <w:rsid w:val="00E3683B"/>
    <w:rsid w:val="00E36862"/>
    <w:rsid w:val="00E372C3"/>
    <w:rsid w:val="00E3778B"/>
    <w:rsid w:val="00E3787A"/>
    <w:rsid w:val="00E37B72"/>
    <w:rsid w:val="00E37E46"/>
    <w:rsid w:val="00E400AF"/>
    <w:rsid w:val="00E40345"/>
    <w:rsid w:val="00E4047B"/>
    <w:rsid w:val="00E40664"/>
    <w:rsid w:val="00E4092A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5D4"/>
    <w:rsid w:val="00E44851"/>
    <w:rsid w:val="00E44923"/>
    <w:rsid w:val="00E44C2E"/>
    <w:rsid w:val="00E45043"/>
    <w:rsid w:val="00E452E0"/>
    <w:rsid w:val="00E45D28"/>
    <w:rsid w:val="00E46189"/>
    <w:rsid w:val="00E462C1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11BF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2F57"/>
    <w:rsid w:val="00E532E2"/>
    <w:rsid w:val="00E53737"/>
    <w:rsid w:val="00E53878"/>
    <w:rsid w:val="00E53A4A"/>
    <w:rsid w:val="00E53B8B"/>
    <w:rsid w:val="00E53FDF"/>
    <w:rsid w:val="00E5402D"/>
    <w:rsid w:val="00E544DA"/>
    <w:rsid w:val="00E5451B"/>
    <w:rsid w:val="00E5465D"/>
    <w:rsid w:val="00E54B2A"/>
    <w:rsid w:val="00E54C09"/>
    <w:rsid w:val="00E54CD6"/>
    <w:rsid w:val="00E554B6"/>
    <w:rsid w:val="00E554D7"/>
    <w:rsid w:val="00E5615E"/>
    <w:rsid w:val="00E563B4"/>
    <w:rsid w:val="00E565F9"/>
    <w:rsid w:val="00E5665F"/>
    <w:rsid w:val="00E567F2"/>
    <w:rsid w:val="00E5758A"/>
    <w:rsid w:val="00E5780A"/>
    <w:rsid w:val="00E57F74"/>
    <w:rsid w:val="00E60389"/>
    <w:rsid w:val="00E60580"/>
    <w:rsid w:val="00E605FE"/>
    <w:rsid w:val="00E61039"/>
    <w:rsid w:val="00E6116C"/>
    <w:rsid w:val="00E611EE"/>
    <w:rsid w:val="00E61843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A42"/>
    <w:rsid w:val="00E63B1A"/>
    <w:rsid w:val="00E64120"/>
    <w:rsid w:val="00E647ED"/>
    <w:rsid w:val="00E648DC"/>
    <w:rsid w:val="00E648F3"/>
    <w:rsid w:val="00E64965"/>
    <w:rsid w:val="00E64C41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CEB"/>
    <w:rsid w:val="00E67D25"/>
    <w:rsid w:val="00E67E07"/>
    <w:rsid w:val="00E70057"/>
    <w:rsid w:val="00E7109E"/>
    <w:rsid w:val="00E71578"/>
    <w:rsid w:val="00E71B15"/>
    <w:rsid w:val="00E71D83"/>
    <w:rsid w:val="00E7234A"/>
    <w:rsid w:val="00E72500"/>
    <w:rsid w:val="00E72D79"/>
    <w:rsid w:val="00E7359C"/>
    <w:rsid w:val="00E73DE0"/>
    <w:rsid w:val="00E74184"/>
    <w:rsid w:val="00E74224"/>
    <w:rsid w:val="00E7456B"/>
    <w:rsid w:val="00E746F4"/>
    <w:rsid w:val="00E757A5"/>
    <w:rsid w:val="00E758F9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1013"/>
    <w:rsid w:val="00E81041"/>
    <w:rsid w:val="00E8129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31DF"/>
    <w:rsid w:val="00E834F2"/>
    <w:rsid w:val="00E83513"/>
    <w:rsid w:val="00E84117"/>
    <w:rsid w:val="00E845E9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87C3A"/>
    <w:rsid w:val="00E901F2"/>
    <w:rsid w:val="00E90685"/>
    <w:rsid w:val="00E90BBA"/>
    <w:rsid w:val="00E910AA"/>
    <w:rsid w:val="00E91168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0FF7"/>
    <w:rsid w:val="00EA1268"/>
    <w:rsid w:val="00EA129E"/>
    <w:rsid w:val="00EA133E"/>
    <w:rsid w:val="00EA14DD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2AB1"/>
    <w:rsid w:val="00EA361C"/>
    <w:rsid w:val="00EA3A0C"/>
    <w:rsid w:val="00EA3A56"/>
    <w:rsid w:val="00EA3C7E"/>
    <w:rsid w:val="00EA3CCF"/>
    <w:rsid w:val="00EA3E62"/>
    <w:rsid w:val="00EA4117"/>
    <w:rsid w:val="00EA436F"/>
    <w:rsid w:val="00EA4938"/>
    <w:rsid w:val="00EA4AB6"/>
    <w:rsid w:val="00EA4CD3"/>
    <w:rsid w:val="00EA53A8"/>
    <w:rsid w:val="00EA5765"/>
    <w:rsid w:val="00EA5A0D"/>
    <w:rsid w:val="00EA5B82"/>
    <w:rsid w:val="00EA6949"/>
    <w:rsid w:val="00EA6C04"/>
    <w:rsid w:val="00EA73B7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A5D"/>
    <w:rsid w:val="00EB1E1A"/>
    <w:rsid w:val="00EB1F2B"/>
    <w:rsid w:val="00EB1FCF"/>
    <w:rsid w:val="00EB2259"/>
    <w:rsid w:val="00EB2818"/>
    <w:rsid w:val="00EB282C"/>
    <w:rsid w:val="00EB2837"/>
    <w:rsid w:val="00EB32F7"/>
    <w:rsid w:val="00EB34E7"/>
    <w:rsid w:val="00EB3724"/>
    <w:rsid w:val="00EB37A2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E91"/>
    <w:rsid w:val="00EB7610"/>
    <w:rsid w:val="00EB79B2"/>
    <w:rsid w:val="00EB7C58"/>
    <w:rsid w:val="00EC00F2"/>
    <w:rsid w:val="00EC03FA"/>
    <w:rsid w:val="00EC04D3"/>
    <w:rsid w:val="00EC054D"/>
    <w:rsid w:val="00EC060B"/>
    <w:rsid w:val="00EC086A"/>
    <w:rsid w:val="00EC0C0E"/>
    <w:rsid w:val="00EC0D88"/>
    <w:rsid w:val="00EC0E96"/>
    <w:rsid w:val="00EC0FC5"/>
    <w:rsid w:val="00EC0FEC"/>
    <w:rsid w:val="00EC1082"/>
    <w:rsid w:val="00EC11B7"/>
    <w:rsid w:val="00EC13DB"/>
    <w:rsid w:val="00EC1454"/>
    <w:rsid w:val="00EC184A"/>
    <w:rsid w:val="00EC1B14"/>
    <w:rsid w:val="00EC1CA4"/>
    <w:rsid w:val="00EC1CE5"/>
    <w:rsid w:val="00EC26A2"/>
    <w:rsid w:val="00EC2992"/>
    <w:rsid w:val="00EC2AA0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73A"/>
    <w:rsid w:val="00EC683C"/>
    <w:rsid w:val="00EC6BF3"/>
    <w:rsid w:val="00EC6E96"/>
    <w:rsid w:val="00EC75B7"/>
    <w:rsid w:val="00EC7AE3"/>
    <w:rsid w:val="00EC7C04"/>
    <w:rsid w:val="00EC7C1F"/>
    <w:rsid w:val="00ED07C8"/>
    <w:rsid w:val="00ED0C79"/>
    <w:rsid w:val="00ED10A9"/>
    <w:rsid w:val="00ED1A67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251"/>
    <w:rsid w:val="00ED4577"/>
    <w:rsid w:val="00ED46C0"/>
    <w:rsid w:val="00ED483F"/>
    <w:rsid w:val="00ED4A45"/>
    <w:rsid w:val="00ED5C07"/>
    <w:rsid w:val="00ED5C3D"/>
    <w:rsid w:val="00ED5E61"/>
    <w:rsid w:val="00ED61FD"/>
    <w:rsid w:val="00ED63D6"/>
    <w:rsid w:val="00ED65B2"/>
    <w:rsid w:val="00ED66AA"/>
    <w:rsid w:val="00ED67BE"/>
    <w:rsid w:val="00ED6894"/>
    <w:rsid w:val="00ED6AF8"/>
    <w:rsid w:val="00ED6D6B"/>
    <w:rsid w:val="00ED6DE3"/>
    <w:rsid w:val="00ED6F31"/>
    <w:rsid w:val="00ED736B"/>
    <w:rsid w:val="00ED792E"/>
    <w:rsid w:val="00ED7D03"/>
    <w:rsid w:val="00ED7E9D"/>
    <w:rsid w:val="00ED7F47"/>
    <w:rsid w:val="00EE0338"/>
    <w:rsid w:val="00EE0A40"/>
    <w:rsid w:val="00EE0B0A"/>
    <w:rsid w:val="00EE0CEC"/>
    <w:rsid w:val="00EE108A"/>
    <w:rsid w:val="00EE11DA"/>
    <w:rsid w:val="00EE1322"/>
    <w:rsid w:val="00EE16E2"/>
    <w:rsid w:val="00EE2E7D"/>
    <w:rsid w:val="00EE338F"/>
    <w:rsid w:val="00EE33D5"/>
    <w:rsid w:val="00EE33E8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5CB"/>
    <w:rsid w:val="00EE6885"/>
    <w:rsid w:val="00EE7119"/>
    <w:rsid w:val="00EE7A39"/>
    <w:rsid w:val="00EE7FF2"/>
    <w:rsid w:val="00EF0832"/>
    <w:rsid w:val="00EF0E36"/>
    <w:rsid w:val="00EF105D"/>
    <w:rsid w:val="00EF13C5"/>
    <w:rsid w:val="00EF14AB"/>
    <w:rsid w:val="00EF17C2"/>
    <w:rsid w:val="00EF1A0B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6754"/>
    <w:rsid w:val="00EF7182"/>
    <w:rsid w:val="00EF7404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62C"/>
    <w:rsid w:val="00F026DB"/>
    <w:rsid w:val="00F029A4"/>
    <w:rsid w:val="00F029FA"/>
    <w:rsid w:val="00F02D1F"/>
    <w:rsid w:val="00F02D7B"/>
    <w:rsid w:val="00F02EDC"/>
    <w:rsid w:val="00F031DB"/>
    <w:rsid w:val="00F036E6"/>
    <w:rsid w:val="00F03CAA"/>
    <w:rsid w:val="00F03E0C"/>
    <w:rsid w:val="00F041E2"/>
    <w:rsid w:val="00F0439A"/>
    <w:rsid w:val="00F045AA"/>
    <w:rsid w:val="00F055F1"/>
    <w:rsid w:val="00F05A0A"/>
    <w:rsid w:val="00F05E80"/>
    <w:rsid w:val="00F05E8D"/>
    <w:rsid w:val="00F065B9"/>
    <w:rsid w:val="00F0696D"/>
    <w:rsid w:val="00F06B32"/>
    <w:rsid w:val="00F06DE6"/>
    <w:rsid w:val="00F07524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61C"/>
    <w:rsid w:val="00F12938"/>
    <w:rsid w:val="00F129AD"/>
    <w:rsid w:val="00F12B05"/>
    <w:rsid w:val="00F12C6E"/>
    <w:rsid w:val="00F13285"/>
    <w:rsid w:val="00F132E2"/>
    <w:rsid w:val="00F13725"/>
    <w:rsid w:val="00F1381F"/>
    <w:rsid w:val="00F138D0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595"/>
    <w:rsid w:val="00F157A0"/>
    <w:rsid w:val="00F15900"/>
    <w:rsid w:val="00F15E93"/>
    <w:rsid w:val="00F15EC9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213AA"/>
    <w:rsid w:val="00F2175D"/>
    <w:rsid w:val="00F21783"/>
    <w:rsid w:val="00F2185C"/>
    <w:rsid w:val="00F2187F"/>
    <w:rsid w:val="00F21ECD"/>
    <w:rsid w:val="00F21FF8"/>
    <w:rsid w:val="00F22111"/>
    <w:rsid w:val="00F221AD"/>
    <w:rsid w:val="00F22532"/>
    <w:rsid w:val="00F227C9"/>
    <w:rsid w:val="00F22C4D"/>
    <w:rsid w:val="00F22FAF"/>
    <w:rsid w:val="00F23534"/>
    <w:rsid w:val="00F23780"/>
    <w:rsid w:val="00F23F5C"/>
    <w:rsid w:val="00F240EF"/>
    <w:rsid w:val="00F24A86"/>
    <w:rsid w:val="00F24A92"/>
    <w:rsid w:val="00F24D96"/>
    <w:rsid w:val="00F2508C"/>
    <w:rsid w:val="00F25366"/>
    <w:rsid w:val="00F2581B"/>
    <w:rsid w:val="00F258B4"/>
    <w:rsid w:val="00F259CA"/>
    <w:rsid w:val="00F259E7"/>
    <w:rsid w:val="00F25A36"/>
    <w:rsid w:val="00F25C86"/>
    <w:rsid w:val="00F25F2B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EAF"/>
    <w:rsid w:val="00F30049"/>
    <w:rsid w:val="00F300C2"/>
    <w:rsid w:val="00F30403"/>
    <w:rsid w:val="00F3081E"/>
    <w:rsid w:val="00F31074"/>
    <w:rsid w:val="00F31B75"/>
    <w:rsid w:val="00F31DA2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A5C"/>
    <w:rsid w:val="00F35CF7"/>
    <w:rsid w:val="00F36125"/>
    <w:rsid w:val="00F36FAC"/>
    <w:rsid w:val="00F3748A"/>
    <w:rsid w:val="00F3750B"/>
    <w:rsid w:val="00F376BE"/>
    <w:rsid w:val="00F37799"/>
    <w:rsid w:val="00F37C52"/>
    <w:rsid w:val="00F40507"/>
    <w:rsid w:val="00F40783"/>
    <w:rsid w:val="00F40886"/>
    <w:rsid w:val="00F40DA6"/>
    <w:rsid w:val="00F40F7C"/>
    <w:rsid w:val="00F4123F"/>
    <w:rsid w:val="00F4150C"/>
    <w:rsid w:val="00F41A2F"/>
    <w:rsid w:val="00F42246"/>
    <w:rsid w:val="00F422A3"/>
    <w:rsid w:val="00F42382"/>
    <w:rsid w:val="00F43E46"/>
    <w:rsid w:val="00F44264"/>
    <w:rsid w:val="00F44275"/>
    <w:rsid w:val="00F44415"/>
    <w:rsid w:val="00F44471"/>
    <w:rsid w:val="00F44607"/>
    <w:rsid w:val="00F44E7C"/>
    <w:rsid w:val="00F45576"/>
    <w:rsid w:val="00F4580D"/>
    <w:rsid w:val="00F4600C"/>
    <w:rsid w:val="00F46392"/>
    <w:rsid w:val="00F46A45"/>
    <w:rsid w:val="00F46B7F"/>
    <w:rsid w:val="00F46C18"/>
    <w:rsid w:val="00F47180"/>
    <w:rsid w:val="00F4719E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1AD5"/>
    <w:rsid w:val="00F51F9A"/>
    <w:rsid w:val="00F525EC"/>
    <w:rsid w:val="00F52D8E"/>
    <w:rsid w:val="00F53826"/>
    <w:rsid w:val="00F53CC3"/>
    <w:rsid w:val="00F54773"/>
    <w:rsid w:val="00F548B7"/>
    <w:rsid w:val="00F5491D"/>
    <w:rsid w:val="00F54A5A"/>
    <w:rsid w:val="00F54AAE"/>
    <w:rsid w:val="00F54F53"/>
    <w:rsid w:val="00F55204"/>
    <w:rsid w:val="00F55955"/>
    <w:rsid w:val="00F55B7E"/>
    <w:rsid w:val="00F55FCF"/>
    <w:rsid w:val="00F56086"/>
    <w:rsid w:val="00F5625A"/>
    <w:rsid w:val="00F5652E"/>
    <w:rsid w:val="00F56616"/>
    <w:rsid w:val="00F5690F"/>
    <w:rsid w:val="00F56928"/>
    <w:rsid w:val="00F5749A"/>
    <w:rsid w:val="00F5791E"/>
    <w:rsid w:val="00F60001"/>
    <w:rsid w:val="00F60FC7"/>
    <w:rsid w:val="00F610AF"/>
    <w:rsid w:val="00F6153A"/>
    <w:rsid w:val="00F61624"/>
    <w:rsid w:val="00F6180E"/>
    <w:rsid w:val="00F6237A"/>
    <w:rsid w:val="00F6280C"/>
    <w:rsid w:val="00F62825"/>
    <w:rsid w:val="00F629F0"/>
    <w:rsid w:val="00F62E20"/>
    <w:rsid w:val="00F62F9F"/>
    <w:rsid w:val="00F62FB9"/>
    <w:rsid w:val="00F62FCB"/>
    <w:rsid w:val="00F63DC1"/>
    <w:rsid w:val="00F64696"/>
    <w:rsid w:val="00F64D78"/>
    <w:rsid w:val="00F65062"/>
    <w:rsid w:val="00F6510C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EDA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2AE"/>
    <w:rsid w:val="00F7050E"/>
    <w:rsid w:val="00F70CD2"/>
    <w:rsid w:val="00F70D95"/>
    <w:rsid w:val="00F70E57"/>
    <w:rsid w:val="00F71058"/>
    <w:rsid w:val="00F710E4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59BA"/>
    <w:rsid w:val="00F75D64"/>
    <w:rsid w:val="00F75DE6"/>
    <w:rsid w:val="00F76692"/>
    <w:rsid w:val="00F76C8A"/>
    <w:rsid w:val="00F771ED"/>
    <w:rsid w:val="00F772FD"/>
    <w:rsid w:val="00F77365"/>
    <w:rsid w:val="00F777DD"/>
    <w:rsid w:val="00F77A41"/>
    <w:rsid w:val="00F77DCF"/>
    <w:rsid w:val="00F80155"/>
    <w:rsid w:val="00F80231"/>
    <w:rsid w:val="00F80A5A"/>
    <w:rsid w:val="00F80A5F"/>
    <w:rsid w:val="00F80B28"/>
    <w:rsid w:val="00F8169D"/>
    <w:rsid w:val="00F81758"/>
    <w:rsid w:val="00F81AAA"/>
    <w:rsid w:val="00F81C1E"/>
    <w:rsid w:val="00F81CD3"/>
    <w:rsid w:val="00F81D25"/>
    <w:rsid w:val="00F8269C"/>
    <w:rsid w:val="00F82B33"/>
    <w:rsid w:val="00F82CE5"/>
    <w:rsid w:val="00F8325B"/>
    <w:rsid w:val="00F83409"/>
    <w:rsid w:val="00F842C3"/>
    <w:rsid w:val="00F84393"/>
    <w:rsid w:val="00F84845"/>
    <w:rsid w:val="00F84A9B"/>
    <w:rsid w:val="00F84B4D"/>
    <w:rsid w:val="00F84B69"/>
    <w:rsid w:val="00F84BCB"/>
    <w:rsid w:val="00F84F44"/>
    <w:rsid w:val="00F84FEF"/>
    <w:rsid w:val="00F85272"/>
    <w:rsid w:val="00F85604"/>
    <w:rsid w:val="00F85753"/>
    <w:rsid w:val="00F857DA"/>
    <w:rsid w:val="00F8589C"/>
    <w:rsid w:val="00F85A62"/>
    <w:rsid w:val="00F85A98"/>
    <w:rsid w:val="00F85C1B"/>
    <w:rsid w:val="00F85C39"/>
    <w:rsid w:val="00F865D6"/>
    <w:rsid w:val="00F87A44"/>
    <w:rsid w:val="00F87B27"/>
    <w:rsid w:val="00F87F88"/>
    <w:rsid w:val="00F902EF"/>
    <w:rsid w:val="00F903D8"/>
    <w:rsid w:val="00F90C02"/>
    <w:rsid w:val="00F9128C"/>
    <w:rsid w:val="00F913FD"/>
    <w:rsid w:val="00F91449"/>
    <w:rsid w:val="00F91823"/>
    <w:rsid w:val="00F91ABB"/>
    <w:rsid w:val="00F91B61"/>
    <w:rsid w:val="00F91EC9"/>
    <w:rsid w:val="00F92D5C"/>
    <w:rsid w:val="00F931FA"/>
    <w:rsid w:val="00F938AC"/>
    <w:rsid w:val="00F93988"/>
    <w:rsid w:val="00F939B9"/>
    <w:rsid w:val="00F93C54"/>
    <w:rsid w:val="00F93DA1"/>
    <w:rsid w:val="00F94589"/>
    <w:rsid w:val="00F94C5F"/>
    <w:rsid w:val="00F94F82"/>
    <w:rsid w:val="00F95244"/>
    <w:rsid w:val="00F95D11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D33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547"/>
    <w:rsid w:val="00FA67FE"/>
    <w:rsid w:val="00FA6901"/>
    <w:rsid w:val="00FA6A21"/>
    <w:rsid w:val="00FA7121"/>
    <w:rsid w:val="00FA7177"/>
    <w:rsid w:val="00FA74B3"/>
    <w:rsid w:val="00FA757B"/>
    <w:rsid w:val="00FA768A"/>
    <w:rsid w:val="00FA784E"/>
    <w:rsid w:val="00FB0363"/>
    <w:rsid w:val="00FB043B"/>
    <w:rsid w:val="00FB05EF"/>
    <w:rsid w:val="00FB0B65"/>
    <w:rsid w:val="00FB0E43"/>
    <w:rsid w:val="00FB12A0"/>
    <w:rsid w:val="00FB1332"/>
    <w:rsid w:val="00FB175C"/>
    <w:rsid w:val="00FB1B42"/>
    <w:rsid w:val="00FB1EF4"/>
    <w:rsid w:val="00FB25D4"/>
    <w:rsid w:val="00FB2A2F"/>
    <w:rsid w:val="00FB2F76"/>
    <w:rsid w:val="00FB32DE"/>
    <w:rsid w:val="00FB330C"/>
    <w:rsid w:val="00FB3394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61B"/>
    <w:rsid w:val="00FB5B81"/>
    <w:rsid w:val="00FB63A0"/>
    <w:rsid w:val="00FB683D"/>
    <w:rsid w:val="00FB6CE5"/>
    <w:rsid w:val="00FB6DA6"/>
    <w:rsid w:val="00FB70D5"/>
    <w:rsid w:val="00FB7671"/>
    <w:rsid w:val="00FB79EA"/>
    <w:rsid w:val="00FC0067"/>
    <w:rsid w:val="00FC07F4"/>
    <w:rsid w:val="00FC0804"/>
    <w:rsid w:val="00FC08A1"/>
    <w:rsid w:val="00FC096A"/>
    <w:rsid w:val="00FC0BBF"/>
    <w:rsid w:val="00FC1ADD"/>
    <w:rsid w:val="00FC22E4"/>
    <w:rsid w:val="00FC2C2F"/>
    <w:rsid w:val="00FC2D11"/>
    <w:rsid w:val="00FC304A"/>
    <w:rsid w:val="00FC3053"/>
    <w:rsid w:val="00FC32E0"/>
    <w:rsid w:val="00FC346F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AF7"/>
    <w:rsid w:val="00FC4B1A"/>
    <w:rsid w:val="00FC4B2E"/>
    <w:rsid w:val="00FC4DE6"/>
    <w:rsid w:val="00FC519E"/>
    <w:rsid w:val="00FC5416"/>
    <w:rsid w:val="00FC55B8"/>
    <w:rsid w:val="00FC55E3"/>
    <w:rsid w:val="00FC5729"/>
    <w:rsid w:val="00FC5840"/>
    <w:rsid w:val="00FC5A9E"/>
    <w:rsid w:val="00FC5CD9"/>
    <w:rsid w:val="00FC5E3B"/>
    <w:rsid w:val="00FC5EB8"/>
    <w:rsid w:val="00FC5F09"/>
    <w:rsid w:val="00FC6230"/>
    <w:rsid w:val="00FC62CB"/>
    <w:rsid w:val="00FC6575"/>
    <w:rsid w:val="00FC69EF"/>
    <w:rsid w:val="00FC6A96"/>
    <w:rsid w:val="00FC6B50"/>
    <w:rsid w:val="00FC72EA"/>
    <w:rsid w:val="00FC7562"/>
    <w:rsid w:val="00FC76FE"/>
    <w:rsid w:val="00FC78C6"/>
    <w:rsid w:val="00FC7A26"/>
    <w:rsid w:val="00FC7A3A"/>
    <w:rsid w:val="00FD033D"/>
    <w:rsid w:val="00FD03D6"/>
    <w:rsid w:val="00FD0E08"/>
    <w:rsid w:val="00FD1A33"/>
    <w:rsid w:val="00FD1D62"/>
    <w:rsid w:val="00FD1EA1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229"/>
    <w:rsid w:val="00FD53E9"/>
    <w:rsid w:val="00FD549F"/>
    <w:rsid w:val="00FD5614"/>
    <w:rsid w:val="00FD5733"/>
    <w:rsid w:val="00FD57C2"/>
    <w:rsid w:val="00FD583E"/>
    <w:rsid w:val="00FD5D4C"/>
    <w:rsid w:val="00FD60C8"/>
    <w:rsid w:val="00FD62A5"/>
    <w:rsid w:val="00FD6415"/>
    <w:rsid w:val="00FD642B"/>
    <w:rsid w:val="00FD6A9E"/>
    <w:rsid w:val="00FD6D89"/>
    <w:rsid w:val="00FD76B1"/>
    <w:rsid w:val="00FE0664"/>
    <w:rsid w:val="00FE0811"/>
    <w:rsid w:val="00FE0DFC"/>
    <w:rsid w:val="00FE1D6E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CA4"/>
    <w:rsid w:val="00FE413E"/>
    <w:rsid w:val="00FE4822"/>
    <w:rsid w:val="00FE4DAF"/>
    <w:rsid w:val="00FE540C"/>
    <w:rsid w:val="00FE59FE"/>
    <w:rsid w:val="00FE5BDC"/>
    <w:rsid w:val="00FE5C99"/>
    <w:rsid w:val="00FE5E04"/>
    <w:rsid w:val="00FE5EE8"/>
    <w:rsid w:val="00FE61AD"/>
    <w:rsid w:val="00FE63F5"/>
    <w:rsid w:val="00FE6660"/>
    <w:rsid w:val="00FE6857"/>
    <w:rsid w:val="00FE68B7"/>
    <w:rsid w:val="00FE68BD"/>
    <w:rsid w:val="00FE6A41"/>
    <w:rsid w:val="00FE6AAF"/>
    <w:rsid w:val="00FE6D0C"/>
    <w:rsid w:val="00FE7039"/>
    <w:rsid w:val="00FE7994"/>
    <w:rsid w:val="00FE7AC0"/>
    <w:rsid w:val="00FF041F"/>
    <w:rsid w:val="00FF0563"/>
    <w:rsid w:val="00FF070D"/>
    <w:rsid w:val="00FF0CEE"/>
    <w:rsid w:val="00FF10A5"/>
    <w:rsid w:val="00FF1511"/>
    <w:rsid w:val="00FF1878"/>
    <w:rsid w:val="00FF2284"/>
    <w:rsid w:val="00FF2427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75C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91505D2"/>
    <w:rsid w:val="0BA369C5"/>
    <w:rsid w:val="0CA34EB1"/>
    <w:rsid w:val="0D9EF628"/>
    <w:rsid w:val="149092EA"/>
    <w:rsid w:val="15C93C2B"/>
    <w:rsid w:val="16B79819"/>
    <w:rsid w:val="18C7CE25"/>
    <w:rsid w:val="1A8564EA"/>
    <w:rsid w:val="1B6EE571"/>
    <w:rsid w:val="1EA73B93"/>
    <w:rsid w:val="259A7E21"/>
    <w:rsid w:val="259E027F"/>
    <w:rsid w:val="2C13BC76"/>
    <w:rsid w:val="2F2CDD2B"/>
    <w:rsid w:val="3379BD11"/>
    <w:rsid w:val="33E4165D"/>
    <w:rsid w:val="359DAF34"/>
    <w:rsid w:val="35CD9494"/>
    <w:rsid w:val="3810D449"/>
    <w:rsid w:val="3831789B"/>
    <w:rsid w:val="3A029540"/>
    <w:rsid w:val="3E2C6914"/>
    <w:rsid w:val="3E82117E"/>
    <w:rsid w:val="456941B1"/>
    <w:rsid w:val="46788959"/>
    <w:rsid w:val="47C067C8"/>
    <w:rsid w:val="5035EEC4"/>
    <w:rsid w:val="52A874EF"/>
    <w:rsid w:val="552AB951"/>
    <w:rsid w:val="590ED36A"/>
    <w:rsid w:val="5BF7732B"/>
    <w:rsid w:val="5D478F04"/>
    <w:rsid w:val="609DBE5B"/>
    <w:rsid w:val="6632213F"/>
    <w:rsid w:val="69AF95E1"/>
    <w:rsid w:val="6BBBBB1C"/>
    <w:rsid w:val="6BCC18B2"/>
    <w:rsid w:val="76BA09F9"/>
    <w:rsid w:val="78809369"/>
    <w:rsid w:val="7AD7805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2025-04-10T07:44:00Z</dcterms:created>
  <dcterms:modified xsi:type="dcterms:W3CDTF">2025-04-10T07:44:00Z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2025-04-10T07:44:16Z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a4a4d797-67aa-41f6-965d-a16c35f0ac03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