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03477" w14:textId="77777777" w:rsidR="007E6817" w:rsidRPr="00A958E7" w:rsidRDefault="00521D5C" w:rsidP="00D35044">
      <w:pPr>
        <w:rPr>
          <w:i/>
          <w:sz w:val="22"/>
          <w:szCs w:val="22"/>
        </w:rPr>
      </w:pPr>
      <w:r w:rsidRPr="00A958E7">
        <w:rPr>
          <w:i/>
          <w:sz w:val="22"/>
          <w:szCs w:val="22"/>
        </w:rPr>
        <w:t xml:space="preserve">  </w:t>
      </w:r>
    </w:p>
    <w:p w14:paraId="72E97372" w14:textId="77777777" w:rsidR="00C65695" w:rsidRPr="00A958E7" w:rsidRDefault="00C65695" w:rsidP="00D35044">
      <w:pPr>
        <w:pStyle w:val="Title"/>
        <w:rPr>
          <w:b w:val="0"/>
          <w:sz w:val="22"/>
          <w:szCs w:val="22"/>
          <w:u w:val="none"/>
        </w:rPr>
      </w:pPr>
      <w:r w:rsidRPr="00A958E7">
        <w:rPr>
          <w:b w:val="0"/>
          <w:sz w:val="22"/>
          <w:szCs w:val="22"/>
          <w:u w:val="none"/>
        </w:rPr>
        <w:t xml:space="preserve">NATIONAL INSTITUTE FOR </w:t>
      </w:r>
      <w:r w:rsidR="0010039B" w:rsidRPr="00A958E7">
        <w:rPr>
          <w:b w:val="0"/>
          <w:sz w:val="22"/>
          <w:szCs w:val="22"/>
          <w:u w:val="none"/>
        </w:rPr>
        <w:t xml:space="preserve">HEALTH AND </w:t>
      </w:r>
      <w:r w:rsidR="003A1711" w:rsidRPr="00A958E7">
        <w:rPr>
          <w:b w:val="0"/>
          <w:sz w:val="22"/>
          <w:szCs w:val="22"/>
          <w:u w:val="none"/>
        </w:rPr>
        <w:t>CARE</w:t>
      </w:r>
      <w:r w:rsidRPr="00A958E7">
        <w:rPr>
          <w:b w:val="0"/>
          <w:sz w:val="22"/>
          <w:szCs w:val="22"/>
          <w:u w:val="none"/>
        </w:rPr>
        <w:t xml:space="preserve"> EXCELLENCE</w:t>
      </w:r>
    </w:p>
    <w:p w14:paraId="00FEE1CA" w14:textId="77777777" w:rsidR="00C65695" w:rsidRPr="00A958E7" w:rsidRDefault="00C65695" w:rsidP="00D35044">
      <w:pPr>
        <w:jc w:val="center"/>
        <w:rPr>
          <w:b/>
          <w:bCs/>
          <w:sz w:val="22"/>
          <w:szCs w:val="22"/>
        </w:rPr>
      </w:pPr>
    </w:p>
    <w:p w14:paraId="4D28C225" w14:textId="77777777" w:rsidR="00606ED8" w:rsidRPr="00A958E7" w:rsidRDefault="00BC1031" w:rsidP="00D35044">
      <w:pPr>
        <w:pStyle w:val="Heading1"/>
        <w:jc w:val="center"/>
        <w:rPr>
          <w:sz w:val="22"/>
          <w:szCs w:val="22"/>
        </w:rPr>
      </w:pPr>
      <w:r w:rsidRPr="00A958E7">
        <w:rPr>
          <w:sz w:val="22"/>
          <w:szCs w:val="22"/>
        </w:rPr>
        <w:t>Diagnostics</w:t>
      </w:r>
      <w:r w:rsidR="00C65695" w:rsidRPr="00A958E7">
        <w:rPr>
          <w:sz w:val="22"/>
          <w:szCs w:val="22"/>
        </w:rPr>
        <w:t xml:space="preserve"> Advisory Committee</w:t>
      </w:r>
      <w:r w:rsidR="0010039B" w:rsidRPr="00A958E7">
        <w:rPr>
          <w:sz w:val="22"/>
          <w:szCs w:val="22"/>
        </w:rPr>
        <w:t xml:space="preserve"> (DAC)</w:t>
      </w:r>
    </w:p>
    <w:p w14:paraId="2FACF563" w14:textId="77777777" w:rsidR="0010039B" w:rsidRPr="00A958E7" w:rsidRDefault="0010039B" w:rsidP="00D35044">
      <w:pPr>
        <w:rPr>
          <w:sz w:val="22"/>
          <w:szCs w:val="22"/>
        </w:rPr>
      </w:pPr>
    </w:p>
    <w:p w14:paraId="6ABA9106" w14:textId="6D224015" w:rsidR="00C72236" w:rsidRDefault="0010039B" w:rsidP="00D35044">
      <w:pPr>
        <w:jc w:val="center"/>
        <w:rPr>
          <w:b/>
          <w:sz w:val="22"/>
          <w:szCs w:val="22"/>
        </w:rPr>
      </w:pPr>
      <w:r w:rsidRPr="00A958E7">
        <w:rPr>
          <w:b/>
          <w:sz w:val="22"/>
          <w:szCs w:val="22"/>
        </w:rPr>
        <w:t xml:space="preserve">Minutes of the Meeting </w:t>
      </w:r>
      <w:r w:rsidR="00A958E7" w:rsidRPr="00A958E7">
        <w:rPr>
          <w:b/>
          <w:sz w:val="22"/>
          <w:szCs w:val="22"/>
        </w:rPr>
        <w:t xml:space="preserve">held </w:t>
      </w:r>
      <w:r w:rsidRPr="00A958E7">
        <w:rPr>
          <w:b/>
          <w:sz w:val="22"/>
          <w:szCs w:val="22"/>
        </w:rPr>
        <w:t xml:space="preserve">on </w:t>
      </w:r>
      <w:r w:rsidR="00670907" w:rsidRPr="00A958E7">
        <w:rPr>
          <w:b/>
          <w:sz w:val="22"/>
          <w:szCs w:val="22"/>
        </w:rPr>
        <w:t xml:space="preserve">Thursday </w:t>
      </w:r>
      <w:r w:rsidR="00A45326">
        <w:rPr>
          <w:b/>
          <w:sz w:val="22"/>
          <w:szCs w:val="22"/>
        </w:rPr>
        <w:t>3 September</w:t>
      </w:r>
      <w:r w:rsidR="00A958E7" w:rsidRPr="00A958E7">
        <w:rPr>
          <w:b/>
          <w:sz w:val="22"/>
          <w:szCs w:val="22"/>
        </w:rPr>
        <w:t xml:space="preserve"> </w:t>
      </w:r>
      <w:r w:rsidR="00670907" w:rsidRPr="00A958E7">
        <w:rPr>
          <w:b/>
          <w:sz w:val="22"/>
          <w:szCs w:val="22"/>
        </w:rPr>
        <w:t xml:space="preserve">2020 </w:t>
      </w:r>
    </w:p>
    <w:p w14:paraId="78FBD65C" w14:textId="503A617B" w:rsidR="00CA0A57" w:rsidRPr="00A958E7" w:rsidRDefault="00A958E7" w:rsidP="00D35044">
      <w:pPr>
        <w:jc w:val="center"/>
        <w:rPr>
          <w:sz w:val="22"/>
          <w:szCs w:val="22"/>
        </w:rPr>
      </w:pPr>
      <w:r w:rsidRPr="00A958E7">
        <w:rPr>
          <w:b/>
          <w:sz w:val="22"/>
          <w:szCs w:val="22"/>
        </w:rPr>
        <w:t>via Zoom</w:t>
      </w:r>
    </w:p>
    <w:p w14:paraId="0340AD5C" w14:textId="77777777" w:rsidR="00C65695" w:rsidRPr="00A958E7" w:rsidRDefault="00C65695" w:rsidP="00D35044">
      <w:pPr>
        <w:jc w:val="center"/>
        <w:rPr>
          <w:sz w:val="22"/>
          <w:szCs w:val="22"/>
        </w:rPr>
      </w:pPr>
    </w:p>
    <w:p w14:paraId="63475B97" w14:textId="77777777" w:rsidR="00BB0F9B" w:rsidRPr="00A958E7" w:rsidRDefault="00BB0F9B" w:rsidP="00D35044">
      <w:pPr>
        <w:jc w:val="center"/>
        <w:rPr>
          <w:sz w:val="22"/>
          <w:szCs w:val="22"/>
        </w:rPr>
      </w:pPr>
    </w:p>
    <w:p w14:paraId="4391A066" w14:textId="77777777" w:rsidR="00B24306" w:rsidRPr="00A958E7" w:rsidRDefault="00C65695" w:rsidP="00D35044">
      <w:pPr>
        <w:tabs>
          <w:tab w:val="left" w:pos="1843"/>
        </w:tabs>
        <w:ind w:left="1843" w:hanging="1843"/>
        <w:rPr>
          <w:b/>
          <w:bCs/>
          <w:sz w:val="22"/>
          <w:szCs w:val="22"/>
        </w:rPr>
      </w:pPr>
      <w:r w:rsidRPr="00A958E7">
        <w:rPr>
          <w:b/>
          <w:bCs/>
          <w:sz w:val="22"/>
          <w:szCs w:val="22"/>
        </w:rPr>
        <w:t>PRESENT:</w:t>
      </w:r>
      <w:r w:rsidRPr="00A958E7">
        <w:rPr>
          <w:b/>
          <w:bCs/>
          <w:sz w:val="22"/>
          <w:szCs w:val="22"/>
        </w:rPr>
        <w:tab/>
      </w:r>
    </w:p>
    <w:p w14:paraId="44C35327" w14:textId="77777777" w:rsidR="00B24306" w:rsidRPr="00A958E7" w:rsidRDefault="00B24306" w:rsidP="00D35044">
      <w:pPr>
        <w:tabs>
          <w:tab w:val="left" w:pos="1843"/>
        </w:tabs>
        <w:ind w:left="1843" w:hanging="1843"/>
        <w:rPr>
          <w:b/>
          <w:bCs/>
          <w:sz w:val="22"/>
          <w:szCs w:val="22"/>
        </w:rPr>
      </w:pPr>
    </w:p>
    <w:p w14:paraId="5711E5F3" w14:textId="72CECB7F" w:rsidR="00A71BC3" w:rsidRPr="00A958E7" w:rsidRDefault="00B24306" w:rsidP="00D35044">
      <w:pPr>
        <w:rPr>
          <w:b/>
          <w:sz w:val="22"/>
          <w:szCs w:val="22"/>
        </w:rPr>
      </w:pPr>
      <w:r w:rsidRPr="00A958E7">
        <w:rPr>
          <w:b/>
          <w:sz w:val="22"/>
          <w:szCs w:val="22"/>
        </w:rPr>
        <w:t>Standing Committee members:</w:t>
      </w:r>
      <w:r w:rsidR="00A71BC3" w:rsidRPr="00A958E7">
        <w:rPr>
          <w:b/>
          <w:sz w:val="22"/>
          <w:szCs w:val="22"/>
        </w:rPr>
        <w:t xml:space="preserve"> </w:t>
      </w:r>
    </w:p>
    <w:p w14:paraId="64AF6E12" w14:textId="0C697C22" w:rsidR="00236445" w:rsidRPr="00404716" w:rsidRDefault="00CF3787" w:rsidP="00D35044">
      <w:pPr>
        <w:ind w:left="1843"/>
        <w:rPr>
          <w:sz w:val="22"/>
          <w:szCs w:val="22"/>
        </w:rPr>
      </w:pPr>
      <w:r w:rsidRPr="00404716">
        <w:rPr>
          <w:iCs/>
          <w:sz w:val="22"/>
          <w:szCs w:val="22"/>
        </w:rPr>
        <w:t>Dr Mark Kroese</w:t>
      </w:r>
      <w:r w:rsidRPr="00404716">
        <w:rPr>
          <w:sz w:val="22"/>
          <w:szCs w:val="22"/>
        </w:rPr>
        <w:t xml:space="preserve"> </w:t>
      </w:r>
      <w:r w:rsidR="00A15704" w:rsidRPr="00404716">
        <w:rPr>
          <w:sz w:val="22"/>
          <w:szCs w:val="22"/>
        </w:rPr>
        <w:t>(Chair</w:t>
      </w:r>
      <w:r w:rsidR="00236445" w:rsidRPr="00404716">
        <w:rPr>
          <w:sz w:val="22"/>
          <w:szCs w:val="22"/>
        </w:rPr>
        <w:t>)</w:t>
      </w:r>
    </w:p>
    <w:p w14:paraId="74C1A797" w14:textId="37397B2F" w:rsidR="00F41A0A" w:rsidRPr="00404716" w:rsidRDefault="00F41A0A" w:rsidP="00D35044">
      <w:pPr>
        <w:ind w:left="1843"/>
        <w:rPr>
          <w:sz w:val="22"/>
          <w:szCs w:val="22"/>
        </w:rPr>
      </w:pPr>
      <w:r w:rsidRPr="00404716">
        <w:rPr>
          <w:sz w:val="22"/>
          <w:szCs w:val="22"/>
        </w:rPr>
        <w:t>Professor Keith Abrams</w:t>
      </w:r>
    </w:p>
    <w:p w14:paraId="6E127815" w14:textId="77777777" w:rsidR="00FC53A9" w:rsidRPr="00404716" w:rsidRDefault="00FC53A9" w:rsidP="00D35044">
      <w:pPr>
        <w:ind w:left="1843"/>
        <w:rPr>
          <w:sz w:val="22"/>
          <w:szCs w:val="22"/>
        </w:rPr>
      </w:pPr>
      <w:r w:rsidRPr="00404716">
        <w:rPr>
          <w:sz w:val="22"/>
          <w:szCs w:val="22"/>
        </w:rPr>
        <w:t>Ms Liz Adair</w:t>
      </w:r>
    </w:p>
    <w:p w14:paraId="6695C5B4" w14:textId="6C39003D" w:rsidR="00CF3787" w:rsidRPr="00404716" w:rsidRDefault="00CF3787" w:rsidP="00D35044">
      <w:pPr>
        <w:widowControl w:val="0"/>
        <w:autoSpaceDE w:val="0"/>
        <w:autoSpaceDN w:val="0"/>
        <w:adjustRightInd w:val="0"/>
        <w:ind w:left="1843" w:right="-165"/>
        <w:rPr>
          <w:iCs/>
          <w:sz w:val="22"/>
          <w:szCs w:val="22"/>
        </w:rPr>
      </w:pPr>
      <w:r w:rsidRPr="00404716">
        <w:rPr>
          <w:iCs/>
          <w:sz w:val="22"/>
          <w:szCs w:val="22"/>
        </w:rPr>
        <w:t>Mr John Bagshaw</w:t>
      </w:r>
    </w:p>
    <w:p w14:paraId="61CB2243" w14:textId="53F6F92C" w:rsidR="00F41A0A" w:rsidRPr="00404716" w:rsidRDefault="00F41A0A" w:rsidP="00D35044">
      <w:pPr>
        <w:widowControl w:val="0"/>
        <w:autoSpaceDE w:val="0"/>
        <w:autoSpaceDN w:val="0"/>
        <w:adjustRightInd w:val="0"/>
        <w:ind w:left="1843" w:right="-165"/>
        <w:rPr>
          <w:iCs/>
          <w:sz w:val="22"/>
          <w:szCs w:val="22"/>
        </w:rPr>
      </w:pPr>
      <w:r w:rsidRPr="00404716">
        <w:rPr>
          <w:iCs/>
          <w:sz w:val="22"/>
          <w:szCs w:val="22"/>
        </w:rPr>
        <w:t>Professor John Cairns</w:t>
      </w:r>
    </w:p>
    <w:p w14:paraId="5F3C6D40" w14:textId="77777777" w:rsidR="00A45326" w:rsidRPr="00404716" w:rsidRDefault="00A45326" w:rsidP="00D35044">
      <w:pPr>
        <w:ind w:left="1843"/>
        <w:rPr>
          <w:iCs/>
          <w:sz w:val="22"/>
          <w:szCs w:val="22"/>
        </w:rPr>
      </w:pPr>
      <w:r w:rsidRPr="00404716">
        <w:rPr>
          <w:iCs/>
          <w:sz w:val="22"/>
          <w:szCs w:val="22"/>
        </w:rPr>
        <w:t>Professor Enitan Carrol</w:t>
      </w:r>
    </w:p>
    <w:p w14:paraId="162B42A8" w14:textId="77777777" w:rsidR="00A958E7" w:rsidRPr="00404716" w:rsidRDefault="00A958E7" w:rsidP="00D35044">
      <w:pPr>
        <w:ind w:left="1843"/>
        <w:rPr>
          <w:sz w:val="22"/>
          <w:szCs w:val="22"/>
        </w:rPr>
      </w:pPr>
      <w:r w:rsidRPr="00404716">
        <w:rPr>
          <w:sz w:val="22"/>
          <w:szCs w:val="22"/>
        </w:rPr>
        <w:t>Dr Jim Gray</w:t>
      </w:r>
    </w:p>
    <w:p w14:paraId="43E80524" w14:textId="77777777" w:rsidR="00A958E7" w:rsidRPr="00404716" w:rsidRDefault="00A958E7" w:rsidP="00D35044">
      <w:pPr>
        <w:widowControl w:val="0"/>
        <w:autoSpaceDE w:val="0"/>
        <w:autoSpaceDN w:val="0"/>
        <w:adjustRightInd w:val="0"/>
        <w:ind w:left="1843" w:right="-306"/>
        <w:rPr>
          <w:bCs/>
          <w:sz w:val="22"/>
          <w:szCs w:val="22"/>
        </w:rPr>
      </w:pPr>
      <w:r w:rsidRPr="00404716">
        <w:rPr>
          <w:bCs/>
          <w:sz w:val="22"/>
          <w:szCs w:val="22"/>
        </w:rPr>
        <w:t>Professor Steve Halligan</w:t>
      </w:r>
    </w:p>
    <w:p w14:paraId="67693FA2" w14:textId="2CF49F29" w:rsidR="00CF3787" w:rsidRPr="00404716" w:rsidRDefault="00E0050E" w:rsidP="00D35044">
      <w:pPr>
        <w:ind w:left="1843"/>
        <w:rPr>
          <w:iCs/>
          <w:sz w:val="22"/>
          <w:szCs w:val="22"/>
        </w:rPr>
      </w:pPr>
      <w:r w:rsidRPr="00404716">
        <w:rPr>
          <w:iCs/>
          <w:sz w:val="22"/>
          <w:szCs w:val="22"/>
        </w:rPr>
        <w:t>Professor</w:t>
      </w:r>
      <w:r w:rsidR="00CF3787" w:rsidRPr="00404716">
        <w:rPr>
          <w:iCs/>
          <w:sz w:val="22"/>
          <w:szCs w:val="22"/>
        </w:rPr>
        <w:t xml:space="preserve"> Neil Hawkins</w:t>
      </w:r>
      <w:r w:rsidR="00D2610F" w:rsidRPr="00404716">
        <w:rPr>
          <w:iCs/>
          <w:sz w:val="22"/>
          <w:szCs w:val="22"/>
        </w:rPr>
        <w:t xml:space="preserve"> </w:t>
      </w:r>
    </w:p>
    <w:p w14:paraId="7F995687" w14:textId="77777777" w:rsidR="00FC53A9" w:rsidRPr="00404716" w:rsidRDefault="00FC53A9" w:rsidP="00D35044">
      <w:pPr>
        <w:ind w:left="1843"/>
        <w:rPr>
          <w:iCs/>
          <w:sz w:val="22"/>
          <w:szCs w:val="22"/>
        </w:rPr>
      </w:pPr>
      <w:r w:rsidRPr="00404716">
        <w:rPr>
          <w:iCs/>
          <w:sz w:val="22"/>
          <w:szCs w:val="22"/>
        </w:rPr>
        <w:t>Mr Ross Maconachie</w:t>
      </w:r>
    </w:p>
    <w:p w14:paraId="4075E241" w14:textId="77777777" w:rsidR="00A958E7" w:rsidRPr="00404716" w:rsidRDefault="00A958E7" w:rsidP="00D35044">
      <w:pPr>
        <w:ind w:left="1843"/>
        <w:rPr>
          <w:iCs/>
          <w:sz w:val="22"/>
          <w:szCs w:val="22"/>
        </w:rPr>
      </w:pPr>
      <w:r w:rsidRPr="00404716">
        <w:rPr>
          <w:iCs/>
          <w:sz w:val="22"/>
          <w:szCs w:val="22"/>
        </w:rPr>
        <w:t>Mr Patrick McGinley</w:t>
      </w:r>
    </w:p>
    <w:p w14:paraId="781B9510" w14:textId="2C38291C" w:rsidR="0080338D" w:rsidRPr="00404716" w:rsidRDefault="00F53FD7" w:rsidP="00D35044">
      <w:pPr>
        <w:ind w:left="1843"/>
        <w:rPr>
          <w:sz w:val="22"/>
          <w:szCs w:val="22"/>
        </w:rPr>
      </w:pPr>
      <w:r w:rsidRPr="00404716">
        <w:rPr>
          <w:sz w:val="22"/>
          <w:szCs w:val="22"/>
        </w:rPr>
        <w:t xml:space="preserve">Mrs </w:t>
      </w:r>
      <w:r w:rsidR="0080338D" w:rsidRPr="00404716">
        <w:rPr>
          <w:sz w:val="22"/>
          <w:szCs w:val="22"/>
        </w:rPr>
        <w:t>Alexandria Moseley</w:t>
      </w:r>
    </w:p>
    <w:p w14:paraId="358619FF" w14:textId="77777777" w:rsidR="00A45326" w:rsidRPr="00404716" w:rsidRDefault="00A45326" w:rsidP="00D35044">
      <w:pPr>
        <w:widowControl w:val="0"/>
        <w:autoSpaceDE w:val="0"/>
        <w:autoSpaceDN w:val="0"/>
        <w:adjustRightInd w:val="0"/>
        <w:ind w:left="1843" w:right="-165"/>
        <w:rPr>
          <w:bCs/>
          <w:sz w:val="22"/>
          <w:szCs w:val="22"/>
        </w:rPr>
      </w:pPr>
      <w:r w:rsidRPr="00404716">
        <w:rPr>
          <w:bCs/>
          <w:sz w:val="22"/>
          <w:szCs w:val="22"/>
        </w:rPr>
        <w:t>Dr Shelley Rahman Haley</w:t>
      </w:r>
    </w:p>
    <w:p w14:paraId="3E602FC7" w14:textId="77777777" w:rsidR="00A45326" w:rsidRPr="00404716" w:rsidRDefault="00A45326" w:rsidP="00D35044">
      <w:pPr>
        <w:widowControl w:val="0"/>
        <w:autoSpaceDE w:val="0"/>
        <w:autoSpaceDN w:val="0"/>
        <w:adjustRightInd w:val="0"/>
        <w:ind w:left="1843" w:right="-165"/>
        <w:rPr>
          <w:bCs/>
          <w:sz w:val="22"/>
          <w:szCs w:val="22"/>
        </w:rPr>
      </w:pPr>
      <w:r w:rsidRPr="00404716">
        <w:rPr>
          <w:bCs/>
          <w:sz w:val="22"/>
          <w:szCs w:val="22"/>
        </w:rPr>
        <w:t>Dr Alistair Reid</w:t>
      </w:r>
    </w:p>
    <w:p w14:paraId="310538C0" w14:textId="7220BBB0" w:rsidR="00670907" w:rsidRPr="00404716" w:rsidRDefault="00670907" w:rsidP="00D35044">
      <w:pPr>
        <w:ind w:left="1843"/>
        <w:rPr>
          <w:sz w:val="22"/>
          <w:szCs w:val="22"/>
        </w:rPr>
      </w:pPr>
      <w:r w:rsidRPr="00404716">
        <w:rPr>
          <w:sz w:val="22"/>
          <w:szCs w:val="22"/>
        </w:rPr>
        <w:t>Dr Brian Shine</w:t>
      </w:r>
    </w:p>
    <w:p w14:paraId="218DE00E" w14:textId="77777777" w:rsidR="00A45326" w:rsidRPr="00404716" w:rsidRDefault="00A45326" w:rsidP="00D35044">
      <w:pPr>
        <w:widowControl w:val="0"/>
        <w:autoSpaceDE w:val="0"/>
        <w:autoSpaceDN w:val="0"/>
        <w:adjustRightInd w:val="0"/>
        <w:ind w:left="1843" w:right="-306"/>
        <w:rPr>
          <w:bCs/>
          <w:spacing w:val="3"/>
          <w:sz w:val="22"/>
          <w:szCs w:val="22"/>
        </w:rPr>
      </w:pPr>
      <w:r w:rsidRPr="00404716">
        <w:rPr>
          <w:bCs/>
          <w:sz w:val="22"/>
          <w:szCs w:val="22"/>
        </w:rPr>
        <w:t>Professor Matt Stevenson</w:t>
      </w:r>
      <w:r w:rsidRPr="00404716">
        <w:rPr>
          <w:bCs/>
          <w:spacing w:val="3"/>
          <w:sz w:val="22"/>
          <w:szCs w:val="22"/>
        </w:rPr>
        <w:t xml:space="preserve"> </w:t>
      </w:r>
    </w:p>
    <w:p w14:paraId="24ACF0C7" w14:textId="0E484043" w:rsidR="001517DE" w:rsidRDefault="001517DE" w:rsidP="00D35044">
      <w:pPr>
        <w:tabs>
          <w:tab w:val="left" w:pos="1843"/>
        </w:tabs>
        <w:ind w:left="1843"/>
        <w:rPr>
          <w:iCs/>
          <w:sz w:val="22"/>
          <w:szCs w:val="22"/>
        </w:rPr>
      </w:pPr>
    </w:p>
    <w:p w14:paraId="199DC1C3" w14:textId="02085EE5" w:rsidR="00E70D9B" w:rsidRDefault="00E70D9B" w:rsidP="00D35044">
      <w:pPr>
        <w:tabs>
          <w:tab w:val="left" w:pos="1843"/>
        </w:tabs>
        <w:rPr>
          <w:b/>
          <w:iCs/>
          <w:sz w:val="22"/>
          <w:szCs w:val="22"/>
        </w:rPr>
      </w:pPr>
      <w:r w:rsidRPr="00A958E7">
        <w:rPr>
          <w:b/>
          <w:iCs/>
          <w:sz w:val="22"/>
          <w:szCs w:val="22"/>
        </w:rPr>
        <w:t>Standing Committee apologies:</w:t>
      </w:r>
    </w:p>
    <w:p w14:paraId="5E298F87" w14:textId="77777777" w:rsidR="00A45326" w:rsidRPr="00C72236" w:rsidRDefault="00A45326" w:rsidP="00D35044">
      <w:pPr>
        <w:ind w:left="1843"/>
        <w:rPr>
          <w:sz w:val="22"/>
          <w:szCs w:val="22"/>
        </w:rPr>
      </w:pPr>
      <w:r w:rsidRPr="00C72236">
        <w:rPr>
          <w:sz w:val="22"/>
          <w:szCs w:val="22"/>
        </w:rPr>
        <w:t>Ms Rebecca Allcock</w:t>
      </w:r>
    </w:p>
    <w:p w14:paraId="24A0A5E8" w14:textId="42098634" w:rsidR="00A958E7" w:rsidRPr="00C72236" w:rsidRDefault="00A958E7" w:rsidP="00D35044">
      <w:pPr>
        <w:ind w:left="1843"/>
        <w:rPr>
          <w:iCs/>
          <w:sz w:val="22"/>
          <w:szCs w:val="22"/>
        </w:rPr>
      </w:pPr>
      <w:r w:rsidRPr="00C72236">
        <w:rPr>
          <w:iCs/>
          <w:sz w:val="22"/>
          <w:szCs w:val="22"/>
        </w:rPr>
        <w:t>Dr Owen Driskell</w:t>
      </w:r>
    </w:p>
    <w:p w14:paraId="456ED77A" w14:textId="77777777" w:rsidR="00A45326" w:rsidRPr="00C72236" w:rsidRDefault="00A45326" w:rsidP="00D35044">
      <w:pPr>
        <w:ind w:left="1843"/>
        <w:rPr>
          <w:iCs/>
          <w:sz w:val="22"/>
          <w:szCs w:val="22"/>
        </w:rPr>
      </w:pPr>
      <w:r w:rsidRPr="00C72236">
        <w:rPr>
          <w:iCs/>
          <w:sz w:val="22"/>
          <w:szCs w:val="22"/>
        </w:rPr>
        <w:t>Dr Michael Messenger</w:t>
      </w:r>
    </w:p>
    <w:p w14:paraId="336BB0EA" w14:textId="77777777" w:rsidR="00A45326" w:rsidRPr="00A958E7" w:rsidRDefault="00A45326" w:rsidP="00D35044">
      <w:pPr>
        <w:widowControl w:val="0"/>
        <w:autoSpaceDE w:val="0"/>
        <w:autoSpaceDN w:val="0"/>
        <w:adjustRightInd w:val="0"/>
        <w:ind w:left="1843" w:right="-306"/>
        <w:rPr>
          <w:color w:val="000000"/>
          <w:sz w:val="22"/>
          <w:szCs w:val="22"/>
        </w:rPr>
      </w:pPr>
    </w:p>
    <w:p w14:paraId="2A62C0D2" w14:textId="2F8AD89C" w:rsidR="00236445" w:rsidRPr="00A958E7" w:rsidRDefault="00236445" w:rsidP="00D35044">
      <w:pPr>
        <w:rPr>
          <w:bCs/>
          <w:sz w:val="22"/>
          <w:szCs w:val="22"/>
        </w:rPr>
      </w:pPr>
      <w:r w:rsidRPr="00A958E7">
        <w:rPr>
          <w:b/>
          <w:bCs/>
          <w:sz w:val="22"/>
          <w:szCs w:val="22"/>
        </w:rPr>
        <w:t>NICE staff i</w:t>
      </w:r>
      <w:r w:rsidR="00631267" w:rsidRPr="00A958E7">
        <w:rPr>
          <w:b/>
          <w:bCs/>
          <w:sz w:val="22"/>
          <w:szCs w:val="22"/>
        </w:rPr>
        <w:t xml:space="preserve">n attendance:  </w:t>
      </w:r>
    </w:p>
    <w:p w14:paraId="122664AF" w14:textId="3F8E78FA" w:rsidR="00631267" w:rsidRDefault="006D7283" w:rsidP="00D35044">
      <w:pPr>
        <w:pStyle w:val="Subtitle"/>
        <w:ind w:left="1843"/>
        <w:jc w:val="left"/>
        <w:rPr>
          <w:rFonts w:ascii="Arial" w:hAnsi="Arial" w:cs="Arial"/>
          <w:b w:val="0"/>
          <w:i w:val="0"/>
          <w:sz w:val="22"/>
          <w:szCs w:val="22"/>
        </w:rPr>
      </w:pPr>
      <w:r w:rsidRPr="00A958E7">
        <w:rPr>
          <w:rFonts w:ascii="Arial" w:hAnsi="Arial" w:cs="Arial"/>
          <w:b w:val="0"/>
          <w:i w:val="0"/>
          <w:sz w:val="22"/>
          <w:szCs w:val="22"/>
        </w:rPr>
        <w:t>Rebecca Albrow</w:t>
      </w:r>
      <w:r w:rsidR="00CF3787" w:rsidRPr="00A958E7">
        <w:rPr>
          <w:rFonts w:ascii="Arial" w:hAnsi="Arial" w:cs="Arial"/>
          <w:b w:val="0"/>
          <w:i w:val="0"/>
          <w:sz w:val="22"/>
          <w:szCs w:val="22"/>
        </w:rPr>
        <w:t xml:space="preserve">, </w:t>
      </w:r>
      <w:r w:rsidR="00631267" w:rsidRPr="00A958E7">
        <w:rPr>
          <w:rFonts w:ascii="Arial" w:hAnsi="Arial" w:cs="Arial"/>
          <w:b w:val="0"/>
          <w:i w:val="0"/>
          <w:sz w:val="22"/>
          <w:szCs w:val="22"/>
        </w:rPr>
        <w:t>Associate Director</w:t>
      </w:r>
      <w:r w:rsidR="00236445" w:rsidRPr="00A958E7">
        <w:rPr>
          <w:rFonts w:ascii="Arial" w:hAnsi="Arial" w:cs="Arial"/>
          <w:b w:val="0"/>
          <w:i w:val="0"/>
          <w:sz w:val="22"/>
          <w:szCs w:val="22"/>
        </w:rPr>
        <w:t>, DAP</w:t>
      </w:r>
    </w:p>
    <w:p w14:paraId="1148B280" w14:textId="77777777" w:rsidR="00A45326" w:rsidRPr="00A958E7" w:rsidRDefault="00A45326" w:rsidP="00D35044">
      <w:pPr>
        <w:pStyle w:val="Subtitle"/>
        <w:ind w:left="1843"/>
        <w:jc w:val="left"/>
        <w:rPr>
          <w:rFonts w:ascii="Arial" w:hAnsi="Arial" w:cs="Arial"/>
          <w:b w:val="0"/>
          <w:i w:val="0"/>
          <w:sz w:val="22"/>
          <w:szCs w:val="22"/>
        </w:rPr>
      </w:pPr>
      <w:r>
        <w:rPr>
          <w:rFonts w:ascii="Arial" w:hAnsi="Arial" w:cs="Arial"/>
          <w:b w:val="0"/>
          <w:i w:val="0"/>
          <w:sz w:val="22"/>
          <w:szCs w:val="22"/>
        </w:rPr>
        <w:t xml:space="preserve">Frances Nixon, HTA Adviser, DAP </w:t>
      </w:r>
    </w:p>
    <w:p w14:paraId="3608BF1D" w14:textId="466A7A9F" w:rsidR="006D59DD" w:rsidRDefault="00A45326" w:rsidP="00D35044">
      <w:pPr>
        <w:pStyle w:val="Subtitle"/>
        <w:ind w:left="1843"/>
        <w:jc w:val="left"/>
        <w:rPr>
          <w:rFonts w:ascii="Arial" w:hAnsi="Arial" w:cs="Arial"/>
          <w:b w:val="0"/>
          <w:i w:val="0"/>
          <w:sz w:val="22"/>
          <w:szCs w:val="22"/>
        </w:rPr>
      </w:pPr>
      <w:r>
        <w:rPr>
          <w:rFonts w:ascii="Arial" w:hAnsi="Arial" w:cs="Arial"/>
          <w:b w:val="0"/>
          <w:i w:val="0"/>
          <w:sz w:val="22"/>
          <w:szCs w:val="22"/>
        </w:rPr>
        <w:t>Peter O’Neill</w:t>
      </w:r>
      <w:r w:rsidR="006D59DD">
        <w:rPr>
          <w:rFonts w:ascii="Arial" w:hAnsi="Arial" w:cs="Arial"/>
          <w:b w:val="0"/>
          <w:i w:val="0"/>
          <w:sz w:val="22"/>
          <w:szCs w:val="22"/>
        </w:rPr>
        <w:t xml:space="preserve">, HTA Adviser, DAP </w:t>
      </w:r>
    </w:p>
    <w:p w14:paraId="7DEF0897" w14:textId="3D0A66FE" w:rsidR="00A45326" w:rsidRDefault="00A45326" w:rsidP="00D35044">
      <w:pPr>
        <w:pStyle w:val="Subtitle"/>
        <w:ind w:left="1843"/>
        <w:jc w:val="left"/>
        <w:rPr>
          <w:rFonts w:ascii="Arial" w:hAnsi="Arial" w:cs="Arial"/>
          <w:b w:val="0"/>
          <w:i w:val="0"/>
          <w:sz w:val="22"/>
          <w:szCs w:val="22"/>
        </w:rPr>
      </w:pPr>
      <w:r>
        <w:rPr>
          <w:rFonts w:ascii="Arial" w:hAnsi="Arial" w:cs="Arial"/>
          <w:b w:val="0"/>
          <w:i w:val="0"/>
          <w:sz w:val="22"/>
          <w:szCs w:val="22"/>
        </w:rPr>
        <w:t>Simon Webster, (Technical lead), HTA Analyst, DAP</w:t>
      </w:r>
    </w:p>
    <w:p w14:paraId="7DBC47BF" w14:textId="77777777" w:rsidR="00631267" w:rsidRPr="00A958E7" w:rsidRDefault="00EA456D" w:rsidP="00D35044">
      <w:pPr>
        <w:pStyle w:val="Subtitle"/>
        <w:ind w:left="1843" w:right="-568"/>
        <w:jc w:val="left"/>
        <w:rPr>
          <w:rFonts w:ascii="Arial" w:hAnsi="Arial" w:cs="Arial"/>
          <w:b w:val="0"/>
          <w:i w:val="0"/>
          <w:sz w:val="22"/>
          <w:szCs w:val="22"/>
        </w:rPr>
      </w:pPr>
      <w:r w:rsidRPr="00A958E7">
        <w:rPr>
          <w:rFonts w:ascii="Arial" w:hAnsi="Arial" w:cs="Arial"/>
          <w:b w:val="0"/>
          <w:i w:val="0"/>
          <w:sz w:val="22"/>
          <w:szCs w:val="22"/>
        </w:rPr>
        <w:t>Donna Barnes</w:t>
      </w:r>
      <w:r w:rsidR="00631267" w:rsidRPr="00A958E7">
        <w:rPr>
          <w:rFonts w:ascii="Arial" w:hAnsi="Arial" w:cs="Arial"/>
          <w:b w:val="0"/>
          <w:i w:val="0"/>
          <w:sz w:val="22"/>
          <w:szCs w:val="22"/>
        </w:rPr>
        <w:t>, Project Manager</w:t>
      </w:r>
      <w:r w:rsidR="00236445" w:rsidRPr="00A958E7">
        <w:rPr>
          <w:rFonts w:ascii="Arial" w:hAnsi="Arial" w:cs="Arial"/>
          <w:b w:val="0"/>
          <w:i w:val="0"/>
          <w:sz w:val="22"/>
          <w:szCs w:val="22"/>
        </w:rPr>
        <w:t>, DAP</w:t>
      </w:r>
    </w:p>
    <w:p w14:paraId="3B196545" w14:textId="15CB0A50" w:rsidR="00614CBC" w:rsidRPr="00A958E7" w:rsidRDefault="006D7283" w:rsidP="00D35044">
      <w:pPr>
        <w:pStyle w:val="Subtitle"/>
        <w:ind w:left="1843" w:right="-568"/>
        <w:jc w:val="left"/>
        <w:rPr>
          <w:rFonts w:ascii="Arial" w:hAnsi="Arial" w:cs="Arial"/>
          <w:b w:val="0"/>
          <w:i w:val="0"/>
          <w:sz w:val="22"/>
          <w:szCs w:val="22"/>
        </w:rPr>
      </w:pPr>
      <w:r w:rsidRPr="00A958E7">
        <w:rPr>
          <w:rFonts w:ascii="Arial" w:hAnsi="Arial" w:cs="Arial"/>
          <w:b w:val="0"/>
          <w:i w:val="0"/>
          <w:sz w:val="22"/>
          <w:szCs w:val="22"/>
        </w:rPr>
        <w:t>Alex Sexton,</w:t>
      </w:r>
      <w:r w:rsidR="00614CBC" w:rsidRPr="00A958E7">
        <w:rPr>
          <w:rFonts w:ascii="Arial" w:hAnsi="Arial" w:cs="Arial"/>
          <w:b w:val="0"/>
          <w:i w:val="0"/>
          <w:sz w:val="22"/>
          <w:szCs w:val="22"/>
        </w:rPr>
        <w:t xml:space="preserve"> Administrator, DAP</w:t>
      </w:r>
    </w:p>
    <w:p w14:paraId="09BB59C8" w14:textId="77777777" w:rsidR="00A71BC3" w:rsidRPr="00A958E7" w:rsidRDefault="00A71BC3" w:rsidP="00D35044">
      <w:pPr>
        <w:pStyle w:val="Subtitle"/>
        <w:ind w:left="1843" w:hanging="1843"/>
        <w:jc w:val="left"/>
        <w:rPr>
          <w:rFonts w:ascii="Arial" w:hAnsi="Arial" w:cs="Arial"/>
          <w:bCs/>
          <w:i w:val="0"/>
          <w:sz w:val="22"/>
          <w:szCs w:val="22"/>
        </w:rPr>
      </w:pPr>
    </w:p>
    <w:p w14:paraId="736FF870" w14:textId="77777777" w:rsidR="0012077B" w:rsidRPr="00A958E7" w:rsidRDefault="00E70D9B" w:rsidP="00D35044">
      <w:pPr>
        <w:pStyle w:val="Subtitle"/>
        <w:ind w:left="1843" w:hanging="1843"/>
        <w:jc w:val="left"/>
        <w:rPr>
          <w:rFonts w:ascii="Arial" w:hAnsi="Arial" w:cs="Arial"/>
          <w:i w:val="0"/>
          <w:sz w:val="22"/>
          <w:szCs w:val="22"/>
        </w:rPr>
      </w:pPr>
      <w:r w:rsidRPr="00A958E7">
        <w:rPr>
          <w:rFonts w:ascii="Arial" w:hAnsi="Arial" w:cs="Arial"/>
          <w:bCs/>
          <w:i w:val="0"/>
          <w:sz w:val="22"/>
          <w:szCs w:val="22"/>
        </w:rPr>
        <w:t>Observing</w:t>
      </w:r>
      <w:r w:rsidR="00C457BD" w:rsidRPr="00A958E7">
        <w:rPr>
          <w:rFonts w:ascii="Arial" w:hAnsi="Arial" w:cs="Arial"/>
          <w:bCs/>
          <w:i w:val="0"/>
          <w:sz w:val="22"/>
          <w:szCs w:val="22"/>
        </w:rPr>
        <w:t>:</w:t>
      </w:r>
    </w:p>
    <w:p w14:paraId="1DA99075" w14:textId="6F3422F5" w:rsidR="00FC53A9" w:rsidRDefault="00FC53A9" w:rsidP="00D35044">
      <w:pPr>
        <w:ind w:left="1843"/>
        <w:rPr>
          <w:sz w:val="22"/>
          <w:szCs w:val="22"/>
        </w:rPr>
      </w:pPr>
      <w:r w:rsidRPr="00FC53A9">
        <w:rPr>
          <w:sz w:val="22"/>
          <w:szCs w:val="22"/>
        </w:rPr>
        <w:t>Helen Crosbie, Public Involvement Adviser</w:t>
      </w:r>
    </w:p>
    <w:p w14:paraId="3E2E1075" w14:textId="560152F3" w:rsidR="006D59DD" w:rsidRPr="00FC53A9" w:rsidRDefault="006D59DD" w:rsidP="00D35044">
      <w:pPr>
        <w:ind w:left="1843"/>
        <w:rPr>
          <w:sz w:val="22"/>
          <w:szCs w:val="22"/>
        </w:rPr>
      </w:pPr>
      <w:r>
        <w:rPr>
          <w:sz w:val="22"/>
          <w:szCs w:val="22"/>
        </w:rPr>
        <w:t xml:space="preserve">Ann Greenwood, Editor </w:t>
      </w:r>
    </w:p>
    <w:p w14:paraId="1B70F9EE" w14:textId="1DB0F6E2" w:rsidR="00FC53A9" w:rsidRPr="00FC53A9" w:rsidRDefault="00FC53A9" w:rsidP="00D35044">
      <w:pPr>
        <w:ind w:left="1843"/>
        <w:rPr>
          <w:sz w:val="22"/>
          <w:szCs w:val="22"/>
        </w:rPr>
      </w:pPr>
      <w:r w:rsidRPr="00FC53A9">
        <w:rPr>
          <w:sz w:val="22"/>
          <w:szCs w:val="22"/>
        </w:rPr>
        <w:t xml:space="preserve">Suvi Harmala, </w:t>
      </w:r>
      <w:r w:rsidR="00E0050E">
        <w:rPr>
          <w:sz w:val="22"/>
          <w:szCs w:val="22"/>
        </w:rPr>
        <w:t>HTA Analyst</w:t>
      </w:r>
      <w:r w:rsidRPr="00FC53A9">
        <w:rPr>
          <w:sz w:val="22"/>
          <w:szCs w:val="22"/>
        </w:rPr>
        <w:t>, DAP</w:t>
      </w:r>
    </w:p>
    <w:p w14:paraId="4CABE56D" w14:textId="3347577A" w:rsidR="00FC53A9" w:rsidRDefault="00FC53A9" w:rsidP="00D35044">
      <w:pPr>
        <w:ind w:left="1843"/>
        <w:rPr>
          <w:sz w:val="22"/>
          <w:szCs w:val="22"/>
        </w:rPr>
      </w:pPr>
      <w:r w:rsidRPr="00FC53A9">
        <w:rPr>
          <w:sz w:val="22"/>
          <w:szCs w:val="22"/>
        </w:rPr>
        <w:t>Cheryl Hookway, Health Technology Adoption Manager</w:t>
      </w:r>
    </w:p>
    <w:p w14:paraId="52F3A6C1" w14:textId="66FFED44" w:rsidR="006D59DD" w:rsidRDefault="006D59DD" w:rsidP="00D35044">
      <w:pPr>
        <w:ind w:left="1843"/>
        <w:rPr>
          <w:sz w:val="22"/>
          <w:szCs w:val="22"/>
        </w:rPr>
      </w:pPr>
      <w:r>
        <w:rPr>
          <w:sz w:val="22"/>
          <w:szCs w:val="22"/>
        </w:rPr>
        <w:t xml:space="preserve">Ian Mather, Business Analyst – Resource Impact </w:t>
      </w:r>
    </w:p>
    <w:p w14:paraId="18E95D7A" w14:textId="77777777" w:rsidR="00FC53A9" w:rsidRPr="00FC53A9" w:rsidRDefault="00FC53A9" w:rsidP="00D35044">
      <w:pPr>
        <w:ind w:left="1843"/>
        <w:rPr>
          <w:sz w:val="22"/>
          <w:szCs w:val="22"/>
        </w:rPr>
      </w:pPr>
      <w:r w:rsidRPr="00FC53A9">
        <w:rPr>
          <w:sz w:val="22"/>
          <w:szCs w:val="22"/>
        </w:rPr>
        <w:t>Sophie McHugh</w:t>
      </w:r>
      <w:r>
        <w:rPr>
          <w:sz w:val="22"/>
          <w:szCs w:val="22"/>
        </w:rPr>
        <w:t xml:space="preserve">, </w:t>
      </w:r>
      <w:r w:rsidRPr="00FC53A9">
        <w:rPr>
          <w:sz w:val="22"/>
          <w:szCs w:val="22"/>
        </w:rPr>
        <w:t xml:space="preserve">Administrator, </w:t>
      </w:r>
      <w:r>
        <w:rPr>
          <w:sz w:val="22"/>
          <w:szCs w:val="22"/>
        </w:rPr>
        <w:t>CHTE</w:t>
      </w:r>
    </w:p>
    <w:p w14:paraId="38F29BA9" w14:textId="221A5371" w:rsidR="00FC53A9" w:rsidRPr="00A958E7" w:rsidRDefault="00A45326" w:rsidP="00D35044">
      <w:pPr>
        <w:ind w:left="1843"/>
        <w:rPr>
          <w:sz w:val="22"/>
          <w:szCs w:val="22"/>
        </w:rPr>
      </w:pPr>
      <w:r>
        <w:rPr>
          <w:sz w:val="22"/>
          <w:szCs w:val="22"/>
        </w:rPr>
        <w:t>Rosalee Mason</w:t>
      </w:r>
      <w:r w:rsidR="00FC53A9">
        <w:rPr>
          <w:sz w:val="22"/>
          <w:szCs w:val="22"/>
        </w:rPr>
        <w:t>, Coordinator, Corporate Office</w:t>
      </w:r>
    </w:p>
    <w:p w14:paraId="1B6564A2" w14:textId="77777777" w:rsidR="00404716" w:rsidRDefault="00404716" w:rsidP="00404716">
      <w:pPr>
        <w:pStyle w:val="Subtitle"/>
        <w:ind w:left="1843"/>
        <w:jc w:val="left"/>
        <w:rPr>
          <w:rFonts w:ascii="Arial" w:hAnsi="Arial" w:cs="Arial"/>
          <w:b w:val="0"/>
          <w:i w:val="0"/>
          <w:sz w:val="22"/>
          <w:szCs w:val="22"/>
        </w:rPr>
      </w:pPr>
      <w:r>
        <w:rPr>
          <w:rFonts w:ascii="Arial" w:hAnsi="Arial" w:cs="Arial"/>
          <w:b w:val="0"/>
          <w:i w:val="0"/>
          <w:sz w:val="22"/>
          <w:szCs w:val="22"/>
        </w:rPr>
        <w:t>Tosin Oladapo</w:t>
      </w:r>
      <w:r w:rsidRPr="00A958E7">
        <w:rPr>
          <w:rFonts w:ascii="Arial" w:hAnsi="Arial" w:cs="Arial"/>
          <w:b w:val="0"/>
          <w:i w:val="0"/>
          <w:sz w:val="22"/>
          <w:szCs w:val="22"/>
        </w:rPr>
        <w:t xml:space="preserve">, </w:t>
      </w:r>
      <w:r>
        <w:rPr>
          <w:rFonts w:ascii="Arial" w:hAnsi="Arial" w:cs="Arial"/>
          <w:b w:val="0"/>
          <w:i w:val="0"/>
          <w:sz w:val="22"/>
          <w:szCs w:val="22"/>
        </w:rPr>
        <w:t xml:space="preserve">HTA </w:t>
      </w:r>
      <w:r w:rsidRPr="00A958E7">
        <w:rPr>
          <w:rFonts w:ascii="Arial" w:hAnsi="Arial" w:cs="Arial"/>
          <w:b w:val="0"/>
          <w:i w:val="0"/>
          <w:sz w:val="22"/>
          <w:szCs w:val="22"/>
        </w:rPr>
        <w:t>Analyst, DAP</w:t>
      </w:r>
      <w:r>
        <w:rPr>
          <w:rFonts w:ascii="Arial" w:hAnsi="Arial" w:cs="Arial"/>
          <w:b w:val="0"/>
          <w:i w:val="0"/>
          <w:sz w:val="22"/>
          <w:szCs w:val="22"/>
        </w:rPr>
        <w:t xml:space="preserve"> </w:t>
      </w:r>
    </w:p>
    <w:p w14:paraId="3025266F" w14:textId="4F34F2F6" w:rsidR="00716F92" w:rsidRPr="00A958E7" w:rsidRDefault="00716F92" w:rsidP="00D35044">
      <w:pPr>
        <w:ind w:left="720"/>
        <w:jc w:val="center"/>
        <w:rPr>
          <w:b/>
          <w:sz w:val="22"/>
          <w:szCs w:val="22"/>
        </w:rPr>
      </w:pPr>
    </w:p>
    <w:p w14:paraId="535D2DDD" w14:textId="5FE810F8" w:rsidR="00F6420A" w:rsidRPr="00A958E7" w:rsidRDefault="00FC53A9" w:rsidP="00D35044">
      <w:pPr>
        <w:ind w:left="720"/>
        <w:rPr>
          <w:b/>
          <w:sz w:val="22"/>
          <w:szCs w:val="22"/>
        </w:rPr>
      </w:pPr>
      <w:r>
        <w:rPr>
          <w:b/>
          <w:sz w:val="22"/>
          <w:szCs w:val="22"/>
        </w:rPr>
        <w:tab/>
      </w:r>
    </w:p>
    <w:p w14:paraId="1C4048BE" w14:textId="77777777" w:rsidR="00716F92" w:rsidRPr="00A958E7" w:rsidRDefault="00716F92" w:rsidP="00D35044">
      <w:pPr>
        <w:pStyle w:val="ListParagraph"/>
        <w:numPr>
          <w:ilvl w:val="0"/>
          <w:numId w:val="20"/>
        </w:numPr>
        <w:spacing w:after="0" w:line="240" w:lineRule="auto"/>
        <w:rPr>
          <w:rFonts w:ascii="Arial" w:hAnsi="Arial" w:cs="Arial"/>
          <w:b/>
          <w:u w:val="single"/>
        </w:rPr>
      </w:pPr>
      <w:r w:rsidRPr="00A958E7">
        <w:rPr>
          <w:rFonts w:ascii="Arial" w:hAnsi="Arial" w:cs="Arial"/>
          <w:b/>
          <w:u w:val="single"/>
        </w:rPr>
        <w:t>Introduction to the meeting</w:t>
      </w:r>
    </w:p>
    <w:p w14:paraId="69336162" w14:textId="6AEB0C24" w:rsidR="00736174" w:rsidRPr="00A958E7" w:rsidRDefault="004B31B3" w:rsidP="00D35044">
      <w:pPr>
        <w:pStyle w:val="Subtitle"/>
        <w:ind w:left="425" w:firstLine="295"/>
        <w:jc w:val="left"/>
        <w:rPr>
          <w:rFonts w:ascii="Arial" w:hAnsi="Arial" w:cs="Arial"/>
          <w:b w:val="0"/>
          <w:i w:val="0"/>
          <w:sz w:val="22"/>
          <w:szCs w:val="22"/>
        </w:rPr>
      </w:pPr>
      <w:r w:rsidRPr="00A958E7">
        <w:rPr>
          <w:rFonts w:ascii="Arial" w:hAnsi="Arial" w:cs="Arial"/>
          <w:b w:val="0"/>
          <w:i w:val="0"/>
          <w:sz w:val="22"/>
          <w:szCs w:val="22"/>
        </w:rPr>
        <w:t xml:space="preserve">The Chair welcomed </w:t>
      </w:r>
      <w:r w:rsidR="00151F83" w:rsidRPr="00A958E7">
        <w:rPr>
          <w:rFonts w:ascii="Arial" w:hAnsi="Arial" w:cs="Arial"/>
          <w:b w:val="0"/>
          <w:i w:val="0"/>
          <w:sz w:val="22"/>
          <w:szCs w:val="22"/>
        </w:rPr>
        <w:t xml:space="preserve">committee members, </w:t>
      </w:r>
      <w:r w:rsidR="00716F92" w:rsidRPr="00A958E7">
        <w:rPr>
          <w:rFonts w:ascii="Arial" w:hAnsi="Arial" w:cs="Arial"/>
          <w:b w:val="0"/>
          <w:i w:val="0"/>
          <w:sz w:val="22"/>
          <w:szCs w:val="22"/>
        </w:rPr>
        <w:t>observers</w:t>
      </w:r>
      <w:r w:rsidR="005B0DA9">
        <w:rPr>
          <w:rFonts w:ascii="Arial" w:hAnsi="Arial" w:cs="Arial"/>
          <w:b w:val="0"/>
          <w:i w:val="0"/>
          <w:sz w:val="22"/>
          <w:szCs w:val="22"/>
        </w:rPr>
        <w:t>,</w:t>
      </w:r>
      <w:r w:rsidR="00716F92" w:rsidRPr="00A958E7">
        <w:rPr>
          <w:rFonts w:ascii="Arial" w:hAnsi="Arial" w:cs="Arial"/>
          <w:b w:val="0"/>
          <w:i w:val="0"/>
          <w:sz w:val="22"/>
          <w:szCs w:val="22"/>
        </w:rPr>
        <w:t xml:space="preserve"> and members of the public</w:t>
      </w:r>
      <w:r w:rsidR="00CA0A57" w:rsidRPr="00A958E7">
        <w:rPr>
          <w:rFonts w:ascii="Arial" w:hAnsi="Arial" w:cs="Arial"/>
          <w:b w:val="0"/>
          <w:i w:val="0"/>
          <w:sz w:val="22"/>
          <w:szCs w:val="22"/>
        </w:rPr>
        <w:t>.</w:t>
      </w:r>
    </w:p>
    <w:p w14:paraId="732BEDED" w14:textId="59D4F725" w:rsidR="00F20829" w:rsidRDefault="00F20829" w:rsidP="00D35044">
      <w:pPr>
        <w:pStyle w:val="BodyText3"/>
        <w:spacing w:after="0"/>
        <w:ind w:left="425" w:firstLine="295"/>
        <w:rPr>
          <w:sz w:val="22"/>
          <w:szCs w:val="22"/>
        </w:rPr>
      </w:pPr>
      <w:r w:rsidRPr="00A958E7">
        <w:rPr>
          <w:sz w:val="22"/>
          <w:szCs w:val="22"/>
        </w:rPr>
        <w:t>Apologies were noted.</w:t>
      </w:r>
    </w:p>
    <w:p w14:paraId="5A1A2EE4" w14:textId="3985C29C" w:rsidR="0047242C" w:rsidRDefault="0047242C" w:rsidP="00D35044">
      <w:pPr>
        <w:pStyle w:val="BodyText3"/>
        <w:spacing w:after="0"/>
        <w:ind w:left="425" w:firstLine="295"/>
        <w:rPr>
          <w:sz w:val="22"/>
          <w:szCs w:val="22"/>
        </w:rPr>
      </w:pPr>
    </w:p>
    <w:p w14:paraId="5B87B615" w14:textId="77777777" w:rsidR="0047242C" w:rsidRDefault="0047242C" w:rsidP="00D35044">
      <w:pPr>
        <w:pStyle w:val="BodyText3"/>
        <w:spacing w:after="0"/>
        <w:ind w:left="425" w:firstLine="295"/>
        <w:rPr>
          <w:sz w:val="22"/>
          <w:szCs w:val="22"/>
        </w:rPr>
      </w:pPr>
    </w:p>
    <w:p w14:paraId="27E69EF4" w14:textId="556CAD7D" w:rsidR="00404716" w:rsidRDefault="00404716" w:rsidP="00D35044">
      <w:pPr>
        <w:pStyle w:val="BodyText3"/>
        <w:spacing w:after="0"/>
        <w:ind w:left="425" w:firstLine="295"/>
        <w:rPr>
          <w:sz w:val="22"/>
          <w:szCs w:val="22"/>
        </w:rPr>
      </w:pPr>
    </w:p>
    <w:p w14:paraId="45486CC0" w14:textId="77777777" w:rsidR="00404716" w:rsidRPr="00A958E7" w:rsidRDefault="00404716" w:rsidP="00D35044">
      <w:pPr>
        <w:pStyle w:val="BodyText3"/>
        <w:spacing w:after="0"/>
        <w:ind w:left="425" w:firstLine="295"/>
        <w:rPr>
          <w:sz w:val="22"/>
          <w:szCs w:val="22"/>
        </w:rPr>
      </w:pPr>
    </w:p>
    <w:p w14:paraId="77538A91" w14:textId="77777777" w:rsidR="00610461" w:rsidRPr="00A958E7" w:rsidRDefault="00610461" w:rsidP="00D35044">
      <w:pPr>
        <w:pStyle w:val="BodyText3"/>
        <w:numPr>
          <w:ilvl w:val="0"/>
          <w:numId w:val="20"/>
        </w:numPr>
        <w:spacing w:after="0"/>
        <w:rPr>
          <w:b/>
          <w:sz w:val="22"/>
          <w:szCs w:val="22"/>
          <w:u w:val="single"/>
        </w:rPr>
      </w:pPr>
      <w:r w:rsidRPr="00A958E7">
        <w:rPr>
          <w:b/>
          <w:sz w:val="22"/>
          <w:szCs w:val="22"/>
          <w:u w:val="single"/>
        </w:rPr>
        <w:t>Code of conduct for members of the public attending the meeting</w:t>
      </w:r>
    </w:p>
    <w:p w14:paraId="5AF7C50D" w14:textId="7DA2766D" w:rsidR="00716F92" w:rsidRDefault="00686784" w:rsidP="00D35044">
      <w:pPr>
        <w:ind w:left="720"/>
        <w:rPr>
          <w:sz w:val="22"/>
          <w:szCs w:val="22"/>
        </w:rPr>
      </w:pPr>
      <w:r w:rsidRPr="00A958E7">
        <w:rPr>
          <w:sz w:val="22"/>
          <w:szCs w:val="22"/>
        </w:rPr>
        <w:t>The Chair</w:t>
      </w:r>
      <w:r w:rsidR="00716F92" w:rsidRPr="00A958E7">
        <w:rPr>
          <w:sz w:val="22"/>
          <w:szCs w:val="22"/>
        </w:rPr>
        <w:t xml:space="preserve"> explained the code of conduct to the members of the public attending this meeting. </w:t>
      </w:r>
    </w:p>
    <w:p w14:paraId="5CA62C75" w14:textId="77777777" w:rsidR="00D35044" w:rsidRPr="00A958E7" w:rsidRDefault="00D35044" w:rsidP="00D35044">
      <w:pPr>
        <w:ind w:left="720"/>
        <w:rPr>
          <w:sz w:val="22"/>
          <w:szCs w:val="22"/>
        </w:rPr>
      </w:pPr>
    </w:p>
    <w:p w14:paraId="6E4F5E9C" w14:textId="77777777" w:rsidR="00F21452" w:rsidRPr="00A958E7" w:rsidRDefault="00736174" w:rsidP="00D35044">
      <w:pPr>
        <w:pStyle w:val="BodyText3"/>
        <w:numPr>
          <w:ilvl w:val="0"/>
          <w:numId w:val="20"/>
        </w:numPr>
        <w:spacing w:after="0"/>
        <w:rPr>
          <w:b/>
          <w:sz w:val="22"/>
          <w:szCs w:val="22"/>
          <w:u w:val="single"/>
        </w:rPr>
      </w:pPr>
      <w:r w:rsidRPr="00A958E7">
        <w:rPr>
          <w:b/>
          <w:sz w:val="22"/>
          <w:szCs w:val="22"/>
          <w:u w:val="single"/>
        </w:rPr>
        <w:t>Any other business</w:t>
      </w:r>
    </w:p>
    <w:p w14:paraId="75ED6D2C" w14:textId="19581750" w:rsidR="00716F92" w:rsidRDefault="00151F83" w:rsidP="00D35044">
      <w:pPr>
        <w:ind w:left="720"/>
        <w:rPr>
          <w:sz w:val="22"/>
          <w:szCs w:val="22"/>
        </w:rPr>
      </w:pPr>
      <w:r w:rsidRPr="00A958E7">
        <w:rPr>
          <w:sz w:val="22"/>
          <w:szCs w:val="22"/>
        </w:rPr>
        <w:t xml:space="preserve">The Chair </w:t>
      </w:r>
      <w:r w:rsidR="00F56744">
        <w:rPr>
          <w:sz w:val="22"/>
          <w:szCs w:val="22"/>
        </w:rPr>
        <w:t xml:space="preserve">recorded the committee’s thanks to </w:t>
      </w:r>
      <w:r w:rsidR="00A45326">
        <w:rPr>
          <w:sz w:val="22"/>
          <w:szCs w:val="22"/>
        </w:rPr>
        <w:t>Professor Enitan Carrol and Professor Steve Halligan</w:t>
      </w:r>
      <w:r w:rsidRPr="00A958E7">
        <w:rPr>
          <w:sz w:val="22"/>
          <w:szCs w:val="22"/>
        </w:rPr>
        <w:t xml:space="preserve"> for </w:t>
      </w:r>
      <w:r w:rsidR="00B361D2">
        <w:rPr>
          <w:sz w:val="22"/>
          <w:szCs w:val="22"/>
        </w:rPr>
        <w:t xml:space="preserve">all </w:t>
      </w:r>
      <w:r w:rsidR="00A45326">
        <w:rPr>
          <w:sz w:val="22"/>
          <w:szCs w:val="22"/>
        </w:rPr>
        <w:t>their work</w:t>
      </w:r>
      <w:r w:rsidR="00F56744">
        <w:rPr>
          <w:sz w:val="22"/>
          <w:szCs w:val="22"/>
        </w:rPr>
        <w:t xml:space="preserve"> and</w:t>
      </w:r>
      <w:r w:rsidRPr="00A958E7">
        <w:rPr>
          <w:sz w:val="22"/>
          <w:szCs w:val="22"/>
        </w:rPr>
        <w:t xml:space="preserve"> </w:t>
      </w:r>
      <w:r w:rsidR="00A45326">
        <w:rPr>
          <w:sz w:val="22"/>
          <w:szCs w:val="22"/>
        </w:rPr>
        <w:t xml:space="preserve">valuable </w:t>
      </w:r>
      <w:r w:rsidRPr="00A958E7">
        <w:rPr>
          <w:sz w:val="22"/>
          <w:szCs w:val="22"/>
        </w:rPr>
        <w:t xml:space="preserve">contributions </w:t>
      </w:r>
      <w:r w:rsidR="00A45326">
        <w:rPr>
          <w:sz w:val="22"/>
          <w:szCs w:val="22"/>
        </w:rPr>
        <w:t>during their</w:t>
      </w:r>
      <w:r w:rsidR="008F3765">
        <w:rPr>
          <w:sz w:val="22"/>
          <w:szCs w:val="22"/>
        </w:rPr>
        <w:t xml:space="preserve"> time as member</w:t>
      </w:r>
      <w:r w:rsidR="00404716">
        <w:rPr>
          <w:sz w:val="22"/>
          <w:szCs w:val="22"/>
        </w:rPr>
        <w:t>s</w:t>
      </w:r>
      <w:r w:rsidRPr="00A958E7">
        <w:rPr>
          <w:sz w:val="22"/>
          <w:szCs w:val="22"/>
        </w:rPr>
        <w:t xml:space="preserve"> of the Diagnostics Advisory Committee.   </w:t>
      </w:r>
    </w:p>
    <w:p w14:paraId="3892E86B" w14:textId="77777777" w:rsidR="00D35044" w:rsidRPr="00A958E7" w:rsidRDefault="00D35044" w:rsidP="00D35044">
      <w:pPr>
        <w:ind w:left="720"/>
        <w:rPr>
          <w:sz w:val="22"/>
          <w:szCs w:val="22"/>
        </w:rPr>
      </w:pPr>
    </w:p>
    <w:p w14:paraId="30821D68" w14:textId="77777777" w:rsidR="00631267" w:rsidRPr="00A958E7" w:rsidRDefault="00631267" w:rsidP="00D35044">
      <w:pPr>
        <w:pStyle w:val="BodyText3"/>
        <w:numPr>
          <w:ilvl w:val="0"/>
          <w:numId w:val="20"/>
        </w:numPr>
        <w:spacing w:after="0"/>
        <w:ind w:left="426" w:hanging="142"/>
        <w:rPr>
          <w:b/>
          <w:sz w:val="22"/>
          <w:szCs w:val="22"/>
        </w:rPr>
      </w:pPr>
      <w:r w:rsidRPr="00A958E7">
        <w:rPr>
          <w:b/>
          <w:sz w:val="22"/>
          <w:szCs w:val="22"/>
          <w:u w:val="single"/>
        </w:rPr>
        <w:t>Minutes from the last Committee meeting</w:t>
      </w:r>
    </w:p>
    <w:p w14:paraId="0AAEF254" w14:textId="76EB1C9F" w:rsidR="00631267" w:rsidRDefault="00631267" w:rsidP="00D35044">
      <w:pPr>
        <w:ind w:left="720"/>
        <w:rPr>
          <w:sz w:val="22"/>
          <w:szCs w:val="22"/>
        </w:rPr>
      </w:pPr>
      <w:r w:rsidRPr="00A958E7">
        <w:rPr>
          <w:sz w:val="22"/>
          <w:szCs w:val="22"/>
        </w:rPr>
        <w:t>The Committee agreed the minutes from the</w:t>
      </w:r>
      <w:r w:rsidR="00702151" w:rsidRPr="00A958E7">
        <w:rPr>
          <w:sz w:val="22"/>
          <w:szCs w:val="22"/>
        </w:rPr>
        <w:t xml:space="preserve"> </w:t>
      </w:r>
      <w:r w:rsidR="00A45326">
        <w:rPr>
          <w:sz w:val="22"/>
          <w:szCs w:val="22"/>
        </w:rPr>
        <w:t>6 August</w:t>
      </w:r>
      <w:r w:rsidR="00B361D2">
        <w:rPr>
          <w:sz w:val="22"/>
          <w:szCs w:val="22"/>
        </w:rPr>
        <w:t xml:space="preserve"> </w:t>
      </w:r>
      <w:r w:rsidR="00702151" w:rsidRPr="00A958E7">
        <w:rPr>
          <w:sz w:val="22"/>
          <w:szCs w:val="22"/>
        </w:rPr>
        <w:t xml:space="preserve">2020 </w:t>
      </w:r>
      <w:r w:rsidRPr="00A958E7">
        <w:rPr>
          <w:sz w:val="22"/>
          <w:szCs w:val="22"/>
        </w:rPr>
        <w:t>meeting.</w:t>
      </w:r>
    </w:p>
    <w:p w14:paraId="34B5F21A" w14:textId="77777777" w:rsidR="00D35044" w:rsidRPr="00A958E7" w:rsidRDefault="00D35044" w:rsidP="00D35044">
      <w:pPr>
        <w:ind w:left="720"/>
        <w:rPr>
          <w:sz w:val="22"/>
          <w:szCs w:val="22"/>
        </w:rPr>
      </w:pPr>
    </w:p>
    <w:p w14:paraId="7493484B" w14:textId="77777777" w:rsidR="00425A9B" w:rsidRPr="00A958E7" w:rsidRDefault="00CF3787" w:rsidP="00D35044">
      <w:pPr>
        <w:pStyle w:val="ListParagraph"/>
        <w:numPr>
          <w:ilvl w:val="0"/>
          <w:numId w:val="20"/>
        </w:numPr>
        <w:spacing w:after="0" w:line="240" w:lineRule="auto"/>
        <w:ind w:left="714" w:hanging="357"/>
        <w:rPr>
          <w:rFonts w:ascii="Arial" w:hAnsi="Arial" w:cs="Arial"/>
          <w:b/>
          <w:u w:val="single"/>
        </w:rPr>
      </w:pPr>
      <w:r w:rsidRPr="00A958E7">
        <w:rPr>
          <w:rFonts w:ascii="Arial" w:hAnsi="Arial" w:cs="Arial"/>
          <w:b/>
          <w:u w:val="single"/>
        </w:rPr>
        <w:t>Equality and Diversity</w:t>
      </w:r>
    </w:p>
    <w:p w14:paraId="514965E6" w14:textId="77777777" w:rsidR="000163AF" w:rsidRPr="00A958E7" w:rsidRDefault="00CF3787" w:rsidP="00D35044">
      <w:pPr>
        <w:ind w:left="720"/>
        <w:rPr>
          <w:sz w:val="22"/>
          <w:szCs w:val="22"/>
        </w:rPr>
      </w:pPr>
      <w:r w:rsidRPr="00A958E7">
        <w:rPr>
          <w:sz w:val="22"/>
          <w:szCs w:val="22"/>
        </w:rPr>
        <w:t xml:space="preserve">The Chair reminded the Committee to raise any potential equality issues related to the topic under discussion.  </w:t>
      </w:r>
    </w:p>
    <w:p w14:paraId="75C9307C" w14:textId="1FE3B903" w:rsidR="00A958E7" w:rsidRDefault="00A958E7" w:rsidP="00D35044">
      <w:pPr>
        <w:rPr>
          <w:sz w:val="22"/>
          <w:szCs w:val="22"/>
        </w:rPr>
      </w:pPr>
    </w:p>
    <w:p w14:paraId="7E3D5C50" w14:textId="77777777" w:rsidR="00E71265" w:rsidRPr="00A958E7" w:rsidRDefault="00E71265" w:rsidP="00D35044">
      <w:pPr>
        <w:rPr>
          <w:sz w:val="22"/>
          <w:szCs w:val="22"/>
        </w:rPr>
      </w:pPr>
    </w:p>
    <w:p w14:paraId="651E7229" w14:textId="6D54DF88" w:rsidR="008F3765" w:rsidRDefault="00A45326" w:rsidP="00D35044">
      <w:pPr>
        <w:pStyle w:val="Subtitle"/>
        <w:jc w:val="left"/>
        <w:rPr>
          <w:rFonts w:ascii="Arial" w:hAnsi="Arial" w:cs="Arial"/>
          <w:i w:val="0"/>
          <w:sz w:val="22"/>
          <w:szCs w:val="22"/>
          <w:u w:val="single"/>
        </w:rPr>
      </w:pPr>
      <w:r w:rsidRPr="00A45326">
        <w:rPr>
          <w:rFonts w:ascii="Arial" w:hAnsi="Arial" w:cs="Arial"/>
          <w:i w:val="0"/>
          <w:sz w:val="22"/>
          <w:szCs w:val="22"/>
          <w:u w:val="single"/>
        </w:rPr>
        <w:t>QAngio XA 3D/QFR and CAAS vFFR imaging software for assessing coronary stenosis during invasive coronary angiography</w:t>
      </w:r>
    </w:p>
    <w:p w14:paraId="6C1053AC" w14:textId="77777777" w:rsidR="00A45326" w:rsidRPr="00A958E7" w:rsidRDefault="00A45326" w:rsidP="00D35044">
      <w:pPr>
        <w:pStyle w:val="Subtitle"/>
        <w:jc w:val="left"/>
        <w:rPr>
          <w:rFonts w:ascii="Arial" w:hAnsi="Arial" w:cs="Arial"/>
          <w:i w:val="0"/>
          <w:sz w:val="22"/>
          <w:szCs w:val="22"/>
        </w:rPr>
      </w:pPr>
    </w:p>
    <w:p w14:paraId="4B66C75D" w14:textId="1089A5C8" w:rsidR="00A958E7" w:rsidRPr="00A958E7" w:rsidRDefault="00A958E7" w:rsidP="00D35044">
      <w:pPr>
        <w:pStyle w:val="Subtitle"/>
        <w:jc w:val="left"/>
        <w:rPr>
          <w:rFonts w:ascii="Arial" w:hAnsi="Arial" w:cs="Arial"/>
          <w:i w:val="0"/>
          <w:sz w:val="22"/>
          <w:szCs w:val="22"/>
        </w:rPr>
      </w:pPr>
      <w:r w:rsidRPr="00A958E7">
        <w:rPr>
          <w:rFonts w:ascii="Arial" w:hAnsi="Arial" w:cs="Arial"/>
          <w:i w:val="0"/>
          <w:sz w:val="22"/>
          <w:szCs w:val="22"/>
        </w:rPr>
        <w:t xml:space="preserve">External Assessment Group representatives: </w:t>
      </w:r>
      <w:r w:rsidR="003814CC">
        <w:rPr>
          <w:rFonts w:ascii="Arial" w:hAnsi="Arial" w:cs="Arial"/>
          <w:i w:val="0"/>
          <w:sz w:val="22"/>
          <w:szCs w:val="22"/>
        </w:rPr>
        <w:t>University of York</w:t>
      </w:r>
      <w:r w:rsidR="00C17311" w:rsidRPr="00C17311">
        <w:rPr>
          <w:rFonts w:ascii="Arial" w:hAnsi="Arial" w:cs="Arial"/>
          <w:i w:val="0"/>
          <w:sz w:val="22"/>
          <w:szCs w:val="22"/>
        </w:rPr>
        <w:t xml:space="preserve"> </w:t>
      </w:r>
    </w:p>
    <w:p w14:paraId="6C9BEA07" w14:textId="5933997D" w:rsidR="003814CC" w:rsidRPr="003814CC" w:rsidRDefault="00013DAD" w:rsidP="00D35044">
      <w:pPr>
        <w:rPr>
          <w:sz w:val="22"/>
          <w:szCs w:val="22"/>
        </w:rPr>
      </w:pPr>
      <w:r>
        <w:rPr>
          <w:sz w:val="22"/>
          <w:szCs w:val="22"/>
        </w:rPr>
        <w:tab/>
      </w:r>
      <w:r>
        <w:rPr>
          <w:sz w:val="22"/>
          <w:szCs w:val="22"/>
        </w:rPr>
        <w:tab/>
      </w:r>
      <w:r>
        <w:rPr>
          <w:sz w:val="22"/>
          <w:szCs w:val="22"/>
        </w:rPr>
        <w:tab/>
      </w:r>
      <w:r w:rsidR="003814CC" w:rsidRPr="003814CC">
        <w:rPr>
          <w:sz w:val="22"/>
          <w:szCs w:val="22"/>
        </w:rPr>
        <w:t>Mark Simmonds - Centre for Reviews and Dissemination (CRD)</w:t>
      </w:r>
    </w:p>
    <w:p w14:paraId="346DFB44" w14:textId="2B9428C1" w:rsidR="003814CC" w:rsidRPr="003814CC" w:rsidRDefault="003814CC" w:rsidP="00D35044">
      <w:pPr>
        <w:rPr>
          <w:sz w:val="22"/>
          <w:szCs w:val="22"/>
        </w:rPr>
      </w:pPr>
      <w:r>
        <w:rPr>
          <w:sz w:val="22"/>
          <w:szCs w:val="22"/>
        </w:rPr>
        <w:tab/>
      </w:r>
      <w:r>
        <w:rPr>
          <w:sz w:val="22"/>
          <w:szCs w:val="22"/>
        </w:rPr>
        <w:tab/>
      </w:r>
      <w:r>
        <w:rPr>
          <w:sz w:val="22"/>
          <w:szCs w:val="22"/>
        </w:rPr>
        <w:tab/>
      </w:r>
      <w:r w:rsidRPr="003814CC">
        <w:rPr>
          <w:sz w:val="22"/>
          <w:szCs w:val="22"/>
        </w:rPr>
        <w:t>Claire Rothery - Centre for Health Economics (CHE)</w:t>
      </w:r>
    </w:p>
    <w:p w14:paraId="3DFC4E23" w14:textId="63BB7329" w:rsidR="00A958E7" w:rsidRDefault="003814CC" w:rsidP="00D35044">
      <w:pPr>
        <w:rPr>
          <w:sz w:val="22"/>
          <w:szCs w:val="22"/>
        </w:rPr>
      </w:pPr>
      <w:r>
        <w:rPr>
          <w:sz w:val="22"/>
          <w:szCs w:val="22"/>
        </w:rPr>
        <w:tab/>
      </w:r>
      <w:r>
        <w:rPr>
          <w:sz w:val="22"/>
          <w:szCs w:val="22"/>
        </w:rPr>
        <w:tab/>
      </w:r>
      <w:r>
        <w:rPr>
          <w:sz w:val="22"/>
          <w:szCs w:val="22"/>
        </w:rPr>
        <w:tab/>
      </w:r>
      <w:r w:rsidRPr="003814CC">
        <w:rPr>
          <w:sz w:val="22"/>
          <w:szCs w:val="22"/>
        </w:rPr>
        <w:t>Ana Duarte – Centre for Health Economics (CHE)</w:t>
      </w:r>
    </w:p>
    <w:p w14:paraId="07A98EC7" w14:textId="77777777" w:rsidR="00013DAD" w:rsidRPr="00A958E7" w:rsidRDefault="00013DAD" w:rsidP="00D35044">
      <w:pPr>
        <w:rPr>
          <w:b/>
          <w:sz w:val="22"/>
          <w:szCs w:val="22"/>
        </w:rPr>
      </w:pPr>
    </w:p>
    <w:p w14:paraId="134E5ED2" w14:textId="77777777" w:rsidR="00A958E7" w:rsidRPr="00A958E7" w:rsidRDefault="00A958E7" w:rsidP="00D35044">
      <w:pPr>
        <w:rPr>
          <w:b/>
          <w:sz w:val="22"/>
          <w:szCs w:val="22"/>
        </w:rPr>
      </w:pPr>
      <w:r w:rsidRPr="00A958E7">
        <w:rPr>
          <w:b/>
          <w:sz w:val="22"/>
          <w:szCs w:val="22"/>
        </w:rPr>
        <w:t>Specialist Committee members:</w:t>
      </w:r>
    </w:p>
    <w:p w14:paraId="3017E0D5" w14:textId="63831ECB" w:rsidR="003814CC" w:rsidRDefault="003814CC" w:rsidP="00D35044">
      <w:pPr>
        <w:ind w:left="2160"/>
        <w:rPr>
          <w:sz w:val="22"/>
          <w:szCs w:val="22"/>
        </w:rPr>
      </w:pPr>
      <w:r>
        <w:rPr>
          <w:sz w:val="22"/>
          <w:szCs w:val="22"/>
        </w:rPr>
        <w:t xml:space="preserve">Dr </w:t>
      </w:r>
      <w:r w:rsidRPr="003814CC">
        <w:rPr>
          <w:sz w:val="22"/>
          <w:szCs w:val="22"/>
        </w:rPr>
        <w:t>Gerald Clesham</w:t>
      </w:r>
      <w:r>
        <w:rPr>
          <w:sz w:val="22"/>
          <w:szCs w:val="22"/>
        </w:rPr>
        <w:t xml:space="preserve">, </w:t>
      </w:r>
      <w:r w:rsidRPr="003814CC">
        <w:rPr>
          <w:sz w:val="22"/>
          <w:szCs w:val="22"/>
        </w:rPr>
        <w:t>Consultant Cardiologist</w:t>
      </w:r>
    </w:p>
    <w:p w14:paraId="0672DDFF" w14:textId="77777777" w:rsidR="00404716" w:rsidRPr="003814CC" w:rsidRDefault="00404716" w:rsidP="00404716">
      <w:pPr>
        <w:ind w:left="2160"/>
        <w:rPr>
          <w:sz w:val="22"/>
          <w:szCs w:val="22"/>
        </w:rPr>
      </w:pPr>
      <w:r w:rsidRPr="003814CC">
        <w:rPr>
          <w:sz w:val="22"/>
          <w:szCs w:val="22"/>
        </w:rPr>
        <w:t>Diane Davis</w:t>
      </w:r>
      <w:r>
        <w:rPr>
          <w:sz w:val="22"/>
          <w:szCs w:val="22"/>
        </w:rPr>
        <w:t xml:space="preserve">, </w:t>
      </w:r>
      <w:r w:rsidRPr="003814CC">
        <w:rPr>
          <w:sz w:val="22"/>
          <w:szCs w:val="22"/>
        </w:rPr>
        <w:t>Lay specialist</w:t>
      </w:r>
    </w:p>
    <w:p w14:paraId="1F192B5D" w14:textId="6C0530F0" w:rsidR="003814CC" w:rsidRPr="003814CC" w:rsidRDefault="003814CC" w:rsidP="00D35044">
      <w:pPr>
        <w:ind w:left="2160"/>
        <w:rPr>
          <w:sz w:val="22"/>
          <w:szCs w:val="22"/>
        </w:rPr>
      </w:pPr>
      <w:r>
        <w:rPr>
          <w:sz w:val="22"/>
          <w:szCs w:val="22"/>
        </w:rPr>
        <w:t xml:space="preserve">Dr </w:t>
      </w:r>
      <w:r w:rsidRPr="003814CC">
        <w:rPr>
          <w:sz w:val="22"/>
          <w:szCs w:val="22"/>
        </w:rPr>
        <w:t>Timothy Fairbairn</w:t>
      </w:r>
      <w:r>
        <w:rPr>
          <w:sz w:val="22"/>
          <w:szCs w:val="22"/>
        </w:rPr>
        <w:t xml:space="preserve">, </w:t>
      </w:r>
      <w:r w:rsidRPr="003814CC">
        <w:rPr>
          <w:sz w:val="22"/>
          <w:szCs w:val="22"/>
        </w:rPr>
        <w:t>Consultant Cardiologist</w:t>
      </w:r>
    </w:p>
    <w:p w14:paraId="0B5AE42E" w14:textId="0FE35575" w:rsidR="00A958E7" w:rsidRPr="00A958E7" w:rsidRDefault="003814CC" w:rsidP="00D35044">
      <w:pPr>
        <w:ind w:left="2160"/>
        <w:rPr>
          <w:sz w:val="22"/>
          <w:szCs w:val="22"/>
        </w:rPr>
      </w:pPr>
      <w:r>
        <w:rPr>
          <w:sz w:val="22"/>
          <w:szCs w:val="22"/>
        </w:rPr>
        <w:t xml:space="preserve">Dr </w:t>
      </w:r>
      <w:r w:rsidRPr="003814CC">
        <w:rPr>
          <w:sz w:val="22"/>
          <w:szCs w:val="22"/>
        </w:rPr>
        <w:t>Ian Purcell</w:t>
      </w:r>
      <w:r>
        <w:rPr>
          <w:sz w:val="22"/>
          <w:szCs w:val="22"/>
        </w:rPr>
        <w:t xml:space="preserve">, </w:t>
      </w:r>
      <w:r w:rsidRPr="003814CC">
        <w:rPr>
          <w:sz w:val="22"/>
          <w:szCs w:val="22"/>
        </w:rPr>
        <w:t xml:space="preserve">Consultant General and Interventional Cardiologist </w:t>
      </w:r>
    </w:p>
    <w:p w14:paraId="38F069CA" w14:textId="77777777" w:rsidR="00A958E7" w:rsidRPr="00A958E7" w:rsidRDefault="00A958E7" w:rsidP="00D35044">
      <w:pPr>
        <w:pStyle w:val="Subtitle"/>
        <w:jc w:val="left"/>
        <w:rPr>
          <w:rFonts w:ascii="Arial" w:hAnsi="Arial" w:cs="Arial"/>
          <w:i w:val="0"/>
          <w:sz w:val="22"/>
          <w:szCs w:val="22"/>
        </w:rPr>
      </w:pPr>
    </w:p>
    <w:p w14:paraId="7A17433F" w14:textId="6B6BC14E" w:rsidR="00A958E7" w:rsidRPr="00A958E7" w:rsidRDefault="00A958E7" w:rsidP="00D35044">
      <w:pPr>
        <w:ind w:left="720"/>
        <w:jc w:val="center"/>
        <w:rPr>
          <w:b/>
          <w:sz w:val="22"/>
          <w:szCs w:val="22"/>
        </w:rPr>
      </w:pPr>
      <w:r w:rsidRPr="00A958E7">
        <w:rPr>
          <w:b/>
          <w:sz w:val="22"/>
          <w:szCs w:val="22"/>
        </w:rPr>
        <w:t>PART 1 AND PART 2 (open and closed parts of the meeting)</w:t>
      </w:r>
    </w:p>
    <w:p w14:paraId="697BB20F" w14:textId="77777777" w:rsidR="00A958E7" w:rsidRPr="00A958E7" w:rsidRDefault="00A958E7" w:rsidP="00D35044">
      <w:pPr>
        <w:pStyle w:val="Subtitle"/>
        <w:jc w:val="left"/>
        <w:rPr>
          <w:rFonts w:ascii="Arial" w:hAnsi="Arial" w:cs="Arial"/>
          <w:i w:val="0"/>
          <w:sz w:val="22"/>
          <w:szCs w:val="22"/>
        </w:rPr>
      </w:pPr>
    </w:p>
    <w:p w14:paraId="496AD220" w14:textId="77777777" w:rsidR="00A958E7" w:rsidRPr="00A958E7" w:rsidRDefault="00A958E7" w:rsidP="00D35044">
      <w:pPr>
        <w:pStyle w:val="Subtitle"/>
        <w:jc w:val="left"/>
        <w:rPr>
          <w:rFonts w:ascii="Arial" w:hAnsi="Arial" w:cs="Arial"/>
          <w:i w:val="0"/>
          <w:sz w:val="22"/>
          <w:szCs w:val="22"/>
        </w:rPr>
      </w:pPr>
      <w:r w:rsidRPr="00A958E7">
        <w:rPr>
          <w:rFonts w:ascii="Arial" w:hAnsi="Arial" w:cs="Arial"/>
          <w:i w:val="0"/>
          <w:sz w:val="22"/>
          <w:szCs w:val="22"/>
        </w:rPr>
        <w:t>Part 1 – Open session</w:t>
      </w:r>
    </w:p>
    <w:p w14:paraId="3D816A54" w14:textId="5AE38F5A" w:rsidR="00A958E7" w:rsidRDefault="00A958E7" w:rsidP="00D35044">
      <w:pPr>
        <w:pStyle w:val="BodyText3"/>
        <w:spacing w:after="0"/>
        <w:ind w:left="425"/>
        <w:rPr>
          <w:sz w:val="22"/>
          <w:szCs w:val="22"/>
        </w:rPr>
      </w:pPr>
      <w:r w:rsidRPr="00A958E7">
        <w:rPr>
          <w:sz w:val="22"/>
          <w:szCs w:val="22"/>
        </w:rPr>
        <w:t xml:space="preserve">The Chair welcomed representatives from </w:t>
      </w:r>
      <w:r w:rsidR="00F7583D">
        <w:rPr>
          <w:sz w:val="22"/>
          <w:szCs w:val="22"/>
        </w:rPr>
        <w:t xml:space="preserve">Pie Medical Imaging and </w:t>
      </w:r>
      <w:r w:rsidR="00F7583D" w:rsidRPr="00F7583D">
        <w:rPr>
          <w:sz w:val="22"/>
          <w:szCs w:val="22"/>
        </w:rPr>
        <w:t>Medis Medical Imaging Systems</w:t>
      </w:r>
      <w:r w:rsidR="00404716">
        <w:rPr>
          <w:sz w:val="22"/>
          <w:szCs w:val="22"/>
        </w:rPr>
        <w:t xml:space="preserve"> Bv</w:t>
      </w:r>
      <w:r w:rsidR="00F7583D">
        <w:rPr>
          <w:sz w:val="22"/>
          <w:szCs w:val="22"/>
        </w:rPr>
        <w:t xml:space="preserve">.   </w:t>
      </w:r>
    </w:p>
    <w:p w14:paraId="76B7A0D8" w14:textId="77777777" w:rsidR="00D35044" w:rsidRPr="00A958E7" w:rsidRDefault="00D35044" w:rsidP="00D35044">
      <w:pPr>
        <w:pStyle w:val="BodyText3"/>
        <w:spacing w:after="0"/>
        <w:ind w:left="425"/>
        <w:rPr>
          <w:sz w:val="22"/>
          <w:szCs w:val="22"/>
        </w:rPr>
      </w:pPr>
    </w:p>
    <w:p w14:paraId="28D8E432" w14:textId="5BA1DA53" w:rsidR="00A958E7" w:rsidRPr="00A958E7" w:rsidRDefault="00A958E7" w:rsidP="00D35044">
      <w:pPr>
        <w:pStyle w:val="Subtitle"/>
        <w:ind w:left="426"/>
        <w:jc w:val="left"/>
        <w:rPr>
          <w:rFonts w:ascii="Arial" w:hAnsi="Arial" w:cs="Arial"/>
          <w:b w:val="0"/>
          <w:i w:val="0"/>
          <w:sz w:val="22"/>
          <w:szCs w:val="22"/>
        </w:rPr>
      </w:pPr>
      <w:r w:rsidRPr="00A958E7">
        <w:rPr>
          <w:rFonts w:ascii="Arial" w:hAnsi="Arial" w:cs="Arial"/>
          <w:b w:val="0"/>
          <w:i w:val="0"/>
          <w:sz w:val="22"/>
          <w:szCs w:val="22"/>
        </w:rPr>
        <w:t>There were</w:t>
      </w:r>
      <w:r w:rsidR="00AB26BC">
        <w:rPr>
          <w:rFonts w:ascii="Arial" w:hAnsi="Arial" w:cs="Arial"/>
          <w:b w:val="0"/>
          <w:i w:val="0"/>
          <w:sz w:val="22"/>
          <w:szCs w:val="22"/>
        </w:rPr>
        <w:t xml:space="preserve"> </w:t>
      </w:r>
      <w:r w:rsidR="00F7583D">
        <w:rPr>
          <w:rFonts w:ascii="Arial" w:hAnsi="Arial" w:cs="Arial"/>
          <w:b w:val="0"/>
          <w:i w:val="0"/>
          <w:sz w:val="22"/>
          <w:szCs w:val="22"/>
        </w:rPr>
        <w:t>8</w:t>
      </w:r>
      <w:r w:rsidR="00AB26BC">
        <w:rPr>
          <w:rFonts w:ascii="Arial" w:hAnsi="Arial" w:cs="Arial"/>
          <w:b w:val="0"/>
          <w:i w:val="0"/>
          <w:sz w:val="22"/>
          <w:szCs w:val="22"/>
        </w:rPr>
        <w:t xml:space="preserve"> </w:t>
      </w:r>
      <w:r w:rsidRPr="00A958E7">
        <w:rPr>
          <w:rFonts w:ascii="Arial" w:hAnsi="Arial" w:cs="Arial"/>
          <w:b w:val="0"/>
          <w:i w:val="0"/>
          <w:sz w:val="22"/>
          <w:szCs w:val="22"/>
        </w:rPr>
        <w:t>public attendees.</w:t>
      </w:r>
    </w:p>
    <w:p w14:paraId="23B7172D" w14:textId="77777777" w:rsidR="00A958E7" w:rsidRPr="00A958E7" w:rsidRDefault="00A958E7" w:rsidP="00D35044">
      <w:pPr>
        <w:pStyle w:val="BodyText3"/>
        <w:spacing w:after="0"/>
        <w:ind w:left="425"/>
        <w:rPr>
          <w:sz w:val="22"/>
          <w:szCs w:val="22"/>
        </w:rPr>
      </w:pPr>
    </w:p>
    <w:p w14:paraId="4200D7FD" w14:textId="6703982C" w:rsidR="00A958E7" w:rsidRPr="00A958E7" w:rsidRDefault="00A958E7" w:rsidP="00D35044">
      <w:pPr>
        <w:pStyle w:val="BodyText3"/>
        <w:spacing w:after="0"/>
        <w:ind w:left="425"/>
        <w:rPr>
          <w:sz w:val="22"/>
          <w:szCs w:val="22"/>
        </w:rPr>
      </w:pPr>
      <w:r w:rsidRPr="00A958E7">
        <w:rPr>
          <w:sz w:val="22"/>
          <w:szCs w:val="22"/>
        </w:rPr>
        <w:t>The Chair asked Committee members to declare any relevant interests</w:t>
      </w:r>
      <w:r w:rsidR="00E71265">
        <w:rPr>
          <w:sz w:val="22"/>
          <w:szCs w:val="22"/>
        </w:rPr>
        <w:t xml:space="preserve">.   </w:t>
      </w:r>
    </w:p>
    <w:p w14:paraId="67ECD3ED" w14:textId="77777777" w:rsidR="005E7C1C" w:rsidRDefault="005E7C1C" w:rsidP="00D35044">
      <w:pPr>
        <w:pStyle w:val="BodyText3"/>
        <w:spacing w:after="0"/>
        <w:ind w:left="425"/>
        <w:rPr>
          <w:sz w:val="22"/>
          <w:szCs w:val="22"/>
        </w:rPr>
      </w:pPr>
    </w:p>
    <w:p w14:paraId="527A0726" w14:textId="77682C0A" w:rsidR="005E7C1C" w:rsidRPr="00A958E7" w:rsidRDefault="005E7C1C" w:rsidP="00D35044">
      <w:pPr>
        <w:pStyle w:val="BodyText3"/>
        <w:spacing w:after="0"/>
        <w:ind w:left="425"/>
        <w:rPr>
          <w:sz w:val="22"/>
          <w:szCs w:val="22"/>
        </w:rPr>
      </w:pPr>
      <w:r w:rsidRPr="00A958E7">
        <w:rPr>
          <w:sz w:val="22"/>
          <w:szCs w:val="22"/>
        </w:rPr>
        <w:t xml:space="preserve">The following standing committee members had notified </w:t>
      </w:r>
      <w:r w:rsidR="00E0050E">
        <w:rPr>
          <w:sz w:val="22"/>
          <w:szCs w:val="22"/>
        </w:rPr>
        <w:t>these</w:t>
      </w:r>
      <w:r w:rsidRPr="00A958E7">
        <w:rPr>
          <w:sz w:val="22"/>
          <w:szCs w:val="22"/>
        </w:rPr>
        <w:t xml:space="preserve"> interests</w:t>
      </w:r>
      <w:r>
        <w:rPr>
          <w:sz w:val="22"/>
          <w:szCs w:val="22"/>
        </w:rPr>
        <w:t xml:space="preserve"> in advance of the meeting</w:t>
      </w:r>
      <w:r w:rsidRPr="00A958E7">
        <w:rPr>
          <w:sz w:val="22"/>
          <w:szCs w:val="22"/>
        </w:rPr>
        <w:t>:</w:t>
      </w:r>
    </w:p>
    <w:p w14:paraId="047FD419" w14:textId="36F88099" w:rsidR="00DD071D" w:rsidRDefault="00DD071D" w:rsidP="00D35044">
      <w:pPr>
        <w:pStyle w:val="BodyText3"/>
        <w:spacing w:after="0"/>
        <w:ind w:left="425"/>
        <w:rPr>
          <w:sz w:val="22"/>
          <w:szCs w:val="22"/>
        </w:rPr>
      </w:pPr>
    </w:p>
    <w:p w14:paraId="766A4C4A" w14:textId="0131B37E" w:rsidR="00DD071D" w:rsidRDefault="00DD071D" w:rsidP="00D35044">
      <w:pPr>
        <w:pStyle w:val="BodyText3"/>
        <w:spacing w:after="0"/>
        <w:ind w:left="425"/>
        <w:rPr>
          <w:sz w:val="22"/>
          <w:szCs w:val="22"/>
        </w:rPr>
      </w:pPr>
      <w:r>
        <w:rPr>
          <w:sz w:val="22"/>
          <w:szCs w:val="22"/>
        </w:rPr>
        <w:t xml:space="preserve">Professor </w:t>
      </w:r>
      <w:r w:rsidRPr="00DD071D">
        <w:rPr>
          <w:sz w:val="22"/>
          <w:szCs w:val="22"/>
        </w:rPr>
        <w:t>Keith Abrams</w:t>
      </w:r>
      <w:r>
        <w:rPr>
          <w:sz w:val="22"/>
          <w:szCs w:val="22"/>
        </w:rPr>
        <w:t xml:space="preserve"> had declared a financial interest as he is a </w:t>
      </w:r>
      <w:r w:rsidRPr="00DD071D">
        <w:rPr>
          <w:sz w:val="22"/>
          <w:szCs w:val="22"/>
        </w:rPr>
        <w:t>Partner &amp; Director, Visible Analytics Limited</w:t>
      </w:r>
      <w:r>
        <w:rPr>
          <w:sz w:val="22"/>
          <w:szCs w:val="22"/>
        </w:rPr>
        <w:t>,</w:t>
      </w:r>
      <w:r w:rsidRPr="00DD071D">
        <w:rPr>
          <w:sz w:val="22"/>
          <w:szCs w:val="22"/>
        </w:rPr>
        <w:t xml:space="preserve"> </w:t>
      </w:r>
      <w:r>
        <w:rPr>
          <w:sz w:val="22"/>
          <w:szCs w:val="22"/>
        </w:rPr>
        <w:t>an</w:t>
      </w:r>
      <w:r w:rsidRPr="00DD071D">
        <w:rPr>
          <w:sz w:val="22"/>
          <w:szCs w:val="22"/>
        </w:rPr>
        <w:t xml:space="preserve"> HTA Consultancy company, but </w:t>
      </w:r>
      <w:r>
        <w:rPr>
          <w:sz w:val="22"/>
          <w:szCs w:val="22"/>
        </w:rPr>
        <w:t>has not</w:t>
      </w:r>
      <w:r w:rsidRPr="00DD071D">
        <w:rPr>
          <w:sz w:val="22"/>
          <w:szCs w:val="22"/>
        </w:rPr>
        <w:t xml:space="preserve"> been involved in any projects which involve a diagnostic technology.</w:t>
      </w:r>
      <w:r>
        <w:rPr>
          <w:sz w:val="22"/>
          <w:szCs w:val="22"/>
        </w:rPr>
        <w:t xml:space="preserve">  He </w:t>
      </w:r>
      <w:r w:rsidR="0047242C">
        <w:rPr>
          <w:sz w:val="22"/>
          <w:szCs w:val="22"/>
        </w:rPr>
        <w:t xml:space="preserve">had </w:t>
      </w:r>
      <w:r>
        <w:rPr>
          <w:sz w:val="22"/>
          <w:szCs w:val="22"/>
        </w:rPr>
        <w:t xml:space="preserve">also declared a non-financial personal and professional interest as he has received funding to </w:t>
      </w:r>
      <w:r w:rsidRPr="00DD071D">
        <w:rPr>
          <w:sz w:val="22"/>
          <w:szCs w:val="22"/>
        </w:rPr>
        <w:t>support a MRC Industrial PhD Studentship from Swiss Precision Diagnostics/Clearblue for a project on prediction of early miscarriage.</w:t>
      </w:r>
      <w:r>
        <w:rPr>
          <w:sz w:val="22"/>
          <w:szCs w:val="22"/>
        </w:rPr>
        <w:t xml:space="preserve">   It was agreed that these interests did not preclude him from participating in the meeting.  </w:t>
      </w:r>
    </w:p>
    <w:p w14:paraId="390F75C9" w14:textId="21267C2F" w:rsidR="00521F55" w:rsidRPr="00A45326" w:rsidRDefault="00521F55" w:rsidP="00D35044">
      <w:pPr>
        <w:pStyle w:val="BodyText3"/>
        <w:spacing w:after="0"/>
        <w:ind w:left="425"/>
        <w:rPr>
          <w:sz w:val="22"/>
          <w:szCs w:val="22"/>
          <w:highlight w:val="yellow"/>
        </w:rPr>
      </w:pPr>
    </w:p>
    <w:p w14:paraId="652B8264" w14:textId="6ABFA3F7" w:rsidR="00DD071D" w:rsidRDefault="00E71265" w:rsidP="00D35044">
      <w:pPr>
        <w:pStyle w:val="BodyText3"/>
        <w:spacing w:after="0"/>
        <w:ind w:left="425"/>
        <w:rPr>
          <w:sz w:val="22"/>
          <w:szCs w:val="22"/>
        </w:rPr>
      </w:pPr>
      <w:r w:rsidRPr="00DD071D">
        <w:rPr>
          <w:bCs/>
          <w:sz w:val="22"/>
          <w:szCs w:val="22"/>
        </w:rPr>
        <w:t>Patrick McGinley</w:t>
      </w:r>
      <w:r w:rsidRPr="00DD071D">
        <w:rPr>
          <w:bCs/>
          <w:sz w:val="22"/>
          <w:szCs w:val="22"/>
        </w:rPr>
        <w:tab/>
      </w:r>
      <w:r w:rsidR="00F40E11" w:rsidRPr="00DD071D">
        <w:rPr>
          <w:bCs/>
          <w:sz w:val="22"/>
          <w:szCs w:val="22"/>
        </w:rPr>
        <w:t>had declared n</w:t>
      </w:r>
      <w:r w:rsidRPr="00DD071D">
        <w:rPr>
          <w:bCs/>
          <w:sz w:val="22"/>
          <w:szCs w:val="22"/>
        </w:rPr>
        <w:t>on</w:t>
      </w:r>
      <w:r w:rsidR="00F40E11" w:rsidRPr="00DD071D">
        <w:rPr>
          <w:bCs/>
          <w:sz w:val="22"/>
          <w:szCs w:val="22"/>
        </w:rPr>
        <w:t>-</w:t>
      </w:r>
      <w:r w:rsidRPr="00DD071D">
        <w:rPr>
          <w:bCs/>
          <w:sz w:val="22"/>
          <w:szCs w:val="22"/>
        </w:rPr>
        <w:t>financial professional and personal interests</w:t>
      </w:r>
      <w:r w:rsidR="00F40E11" w:rsidRPr="00DD071D">
        <w:rPr>
          <w:bCs/>
          <w:sz w:val="22"/>
          <w:szCs w:val="22"/>
        </w:rPr>
        <w:t xml:space="preserve"> as </w:t>
      </w:r>
      <w:r w:rsidR="00DF0DF3" w:rsidRPr="00DD071D">
        <w:rPr>
          <w:bCs/>
          <w:sz w:val="22"/>
          <w:szCs w:val="22"/>
        </w:rPr>
        <w:t xml:space="preserve">since September 2019 </w:t>
      </w:r>
      <w:r w:rsidR="00F40E11" w:rsidRPr="00DD071D">
        <w:rPr>
          <w:bCs/>
          <w:sz w:val="22"/>
          <w:szCs w:val="22"/>
        </w:rPr>
        <w:t xml:space="preserve">he </w:t>
      </w:r>
      <w:r w:rsidR="001D5ADD" w:rsidRPr="00DD071D">
        <w:rPr>
          <w:bCs/>
          <w:sz w:val="22"/>
          <w:szCs w:val="22"/>
        </w:rPr>
        <w:t>ha</w:t>
      </w:r>
      <w:r w:rsidR="00F40E11" w:rsidRPr="00DD071D">
        <w:rPr>
          <w:bCs/>
          <w:sz w:val="22"/>
          <w:szCs w:val="22"/>
        </w:rPr>
        <w:t xml:space="preserve">s </w:t>
      </w:r>
      <w:r w:rsidR="001D5ADD" w:rsidRPr="00DD071D">
        <w:rPr>
          <w:bCs/>
          <w:sz w:val="22"/>
          <w:szCs w:val="22"/>
        </w:rPr>
        <w:t xml:space="preserve">been </w:t>
      </w:r>
      <w:r w:rsidR="00F40E11" w:rsidRPr="00DD071D">
        <w:rPr>
          <w:bCs/>
          <w:sz w:val="22"/>
          <w:szCs w:val="22"/>
        </w:rPr>
        <w:t>a m</w:t>
      </w:r>
      <w:r w:rsidRPr="00DD071D">
        <w:rPr>
          <w:bCs/>
          <w:sz w:val="22"/>
          <w:szCs w:val="22"/>
        </w:rPr>
        <w:t xml:space="preserve">ember of </w:t>
      </w:r>
      <w:r w:rsidR="00F40E11" w:rsidRPr="00DD071D">
        <w:rPr>
          <w:bCs/>
          <w:sz w:val="22"/>
          <w:szCs w:val="22"/>
        </w:rPr>
        <w:t xml:space="preserve">the </w:t>
      </w:r>
      <w:r w:rsidRPr="00DD071D">
        <w:rPr>
          <w:bCs/>
          <w:sz w:val="22"/>
          <w:szCs w:val="22"/>
        </w:rPr>
        <w:t xml:space="preserve">Strategic Council </w:t>
      </w:r>
      <w:r w:rsidR="001D5ADD" w:rsidRPr="00DD071D">
        <w:rPr>
          <w:bCs/>
          <w:sz w:val="22"/>
          <w:szCs w:val="22"/>
        </w:rPr>
        <w:t>for</w:t>
      </w:r>
      <w:r w:rsidRPr="00DD071D">
        <w:rPr>
          <w:bCs/>
          <w:sz w:val="22"/>
          <w:szCs w:val="22"/>
        </w:rPr>
        <w:t xml:space="preserve"> the </w:t>
      </w:r>
      <w:r w:rsidR="005E7C1C" w:rsidRPr="00DD071D">
        <w:rPr>
          <w:bCs/>
          <w:sz w:val="22"/>
          <w:szCs w:val="22"/>
        </w:rPr>
        <w:t>All-Party Parliamentary Group (</w:t>
      </w:r>
      <w:r w:rsidRPr="00DD071D">
        <w:rPr>
          <w:bCs/>
          <w:sz w:val="22"/>
          <w:szCs w:val="22"/>
        </w:rPr>
        <w:t>APPG</w:t>
      </w:r>
      <w:r w:rsidR="005E7C1C" w:rsidRPr="00DD071D">
        <w:rPr>
          <w:bCs/>
          <w:sz w:val="22"/>
          <w:szCs w:val="22"/>
        </w:rPr>
        <w:t>)</w:t>
      </w:r>
      <w:r w:rsidRPr="00DD071D">
        <w:rPr>
          <w:bCs/>
          <w:sz w:val="22"/>
          <w:szCs w:val="22"/>
        </w:rPr>
        <w:t xml:space="preserve"> on Obesity </w:t>
      </w:r>
      <w:r w:rsidR="00DD071D" w:rsidRPr="00DD071D">
        <w:rPr>
          <w:bCs/>
          <w:sz w:val="22"/>
          <w:szCs w:val="22"/>
        </w:rPr>
        <w:t>and also</w:t>
      </w:r>
      <w:r w:rsidR="001D5ADD" w:rsidRPr="00DD071D">
        <w:rPr>
          <w:bCs/>
          <w:sz w:val="22"/>
          <w:szCs w:val="22"/>
        </w:rPr>
        <w:t xml:space="preserve"> </w:t>
      </w:r>
      <w:r w:rsidR="00DD071D" w:rsidRPr="00DD071D">
        <w:rPr>
          <w:bCs/>
          <w:sz w:val="22"/>
          <w:szCs w:val="22"/>
        </w:rPr>
        <w:t xml:space="preserve">a co-opted member </w:t>
      </w:r>
      <w:r w:rsidRPr="00DD071D">
        <w:rPr>
          <w:bCs/>
          <w:sz w:val="22"/>
          <w:szCs w:val="22"/>
        </w:rPr>
        <w:t>the Association for Study of Obesity (ASO)</w:t>
      </w:r>
      <w:r w:rsidR="00DD071D" w:rsidRPr="00DD071D">
        <w:rPr>
          <w:bCs/>
          <w:sz w:val="22"/>
          <w:szCs w:val="22"/>
        </w:rPr>
        <w:t xml:space="preserve"> Trustees</w:t>
      </w:r>
      <w:r w:rsidRPr="00DD071D">
        <w:rPr>
          <w:bCs/>
          <w:sz w:val="22"/>
          <w:szCs w:val="22"/>
        </w:rPr>
        <w:t>.</w:t>
      </w:r>
      <w:r w:rsidR="005E7C1C" w:rsidRPr="00DD071D">
        <w:rPr>
          <w:bCs/>
          <w:sz w:val="22"/>
          <w:szCs w:val="22"/>
        </w:rPr>
        <w:t xml:space="preserve">  He had also declared a financial interest as </w:t>
      </w:r>
      <w:r w:rsidR="001D5ADD" w:rsidRPr="00DD071D">
        <w:rPr>
          <w:bCs/>
          <w:sz w:val="22"/>
          <w:szCs w:val="22"/>
        </w:rPr>
        <w:t xml:space="preserve">since </w:t>
      </w:r>
      <w:r w:rsidR="00DD071D" w:rsidRPr="00DD071D">
        <w:rPr>
          <w:bCs/>
          <w:sz w:val="22"/>
          <w:szCs w:val="22"/>
        </w:rPr>
        <w:t>January</w:t>
      </w:r>
      <w:r w:rsidR="001D5ADD" w:rsidRPr="00DD071D">
        <w:rPr>
          <w:bCs/>
          <w:sz w:val="22"/>
          <w:szCs w:val="22"/>
        </w:rPr>
        <w:t xml:space="preserve"> 2020 </w:t>
      </w:r>
      <w:r w:rsidR="005E7C1C" w:rsidRPr="00DD071D">
        <w:rPr>
          <w:bCs/>
          <w:sz w:val="22"/>
          <w:szCs w:val="22"/>
        </w:rPr>
        <w:t xml:space="preserve">he </w:t>
      </w:r>
      <w:r w:rsidR="001D5ADD" w:rsidRPr="00DD071D">
        <w:rPr>
          <w:bCs/>
          <w:sz w:val="22"/>
          <w:szCs w:val="22"/>
        </w:rPr>
        <w:t>has been a Faculty</w:t>
      </w:r>
      <w:r w:rsidR="005E7C1C" w:rsidRPr="00DD071D">
        <w:rPr>
          <w:bCs/>
          <w:sz w:val="22"/>
          <w:szCs w:val="22"/>
        </w:rPr>
        <w:t xml:space="preserve"> member </w:t>
      </w:r>
      <w:r w:rsidR="001D5ADD" w:rsidRPr="00DD071D">
        <w:rPr>
          <w:bCs/>
          <w:sz w:val="22"/>
          <w:szCs w:val="22"/>
        </w:rPr>
        <w:t>of</w:t>
      </w:r>
      <w:r w:rsidRPr="00DD071D">
        <w:rPr>
          <w:bCs/>
          <w:sz w:val="22"/>
          <w:szCs w:val="22"/>
        </w:rPr>
        <w:t xml:space="preserve"> MTech Access</w:t>
      </w:r>
      <w:r w:rsidR="002667E9" w:rsidRPr="00DD071D">
        <w:rPr>
          <w:bCs/>
          <w:sz w:val="22"/>
          <w:szCs w:val="22"/>
        </w:rPr>
        <w:t>,</w:t>
      </w:r>
      <w:r w:rsidRPr="00DD071D">
        <w:rPr>
          <w:bCs/>
          <w:sz w:val="22"/>
          <w:szCs w:val="22"/>
        </w:rPr>
        <w:t xml:space="preserve"> </w:t>
      </w:r>
      <w:r w:rsidR="00DD071D" w:rsidRPr="00DD071D">
        <w:rPr>
          <w:bCs/>
          <w:sz w:val="22"/>
          <w:szCs w:val="22"/>
        </w:rPr>
        <w:t xml:space="preserve">for which he receives an honorarium </w:t>
      </w:r>
      <w:r w:rsidR="00DD071D" w:rsidRPr="00DD071D">
        <w:rPr>
          <w:bCs/>
          <w:sz w:val="22"/>
          <w:szCs w:val="22"/>
        </w:rPr>
        <w:lastRenderedPageBreak/>
        <w:t xml:space="preserve">for advice on NHS Finance. The work has not involved any of the companies and/or the tests included in the assessment. </w:t>
      </w:r>
      <w:r w:rsidR="00DD071D" w:rsidRPr="00DD071D">
        <w:rPr>
          <w:sz w:val="22"/>
          <w:szCs w:val="22"/>
        </w:rPr>
        <w:t>It was agreed that these interests did not preclude him from participating in the meeting.</w:t>
      </w:r>
      <w:r w:rsidR="00DD071D">
        <w:rPr>
          <w:sz w:val="22"/>
          <w:szCs w:val="22"/>
        </w:rPr>
        <w:t xml:space="preserve">  </w:t>
      </w:r>
    </w:p>
    <w:p w14:paraId="01560EA5" w14:textId="5D7C9207" w:rsidR="00E71265" w:rsidRDefault="00E71265" w:rsidP="00D35044">
      <w:pPr>
        <w:pStyle w:val="BodyText3"/>
        <w:spacing w:after="0"/>
        <w:ind w:left="425"/>
        <w:rPr>
          <w:sz w:val="22"/>
          <w:szCs w:val="22"/>
        </w:rPr>
      </w:pPr>
    </w:p>
    <w:p w14:paraId="0AA9194B" w14:textId="060A65A6" w:rsidR="003D5244" w:rsidRDefault="003D5244" w:rsidP="00D35044">
      <w:pPr>
        <w:pStyle w:val="BodyText3"/>
        <w:spacing w:after="0"/>
        <w:ind w:left="425"/>
        <w:rPr>
          <w:sz w:val="22"/>
          <w:szCs w:val="22"/>
        </w:rPr>
      </w:pPr>
      <w:r w:rsidRPr="00A958E7">
        <w:rPr>
          <w:sz w:val="22"/>
          <w:szCs w:val="22"/>
        </w:rPr>
        <w:t xml:space="preserve">The following </w:t>
      </w:r>
      <w:r>
        <w:rPr>
          <w:sz w:val="22"/>
          <w:szCs w:val="22"/>
        </w:rPr>
        <w:t>specialist</w:t>
      </w:r>
      <w:r w:rsidRPr="00A958E7">
        <w:rPr>
          <w:sz w:val="22"/>
          <w:szCs w:val="22"/>
        </w:rPr>
        <w:t xml:space="preserve"> committee members had notified </w:t>
      </w:r>
      <w:r w:rsidR="002667E9">
        <w:rPr>
          <w:sz w:val="22"/>
          <w:szCs w:val="22"/>
        </w:rPr>
        <w:t>these</w:t>
      </w:r>
      <w:r w:rsidR="00521F55">
        <w:rPr>
          <w:sz w:val="22"/>
          <w:szCs w:val="22"/>
        </w:rPr>
        <w:t xml:space="preserve"> </w:t>
      </w:r>
      <w:r w:rsidRPr="00A958E7">
        <w:rPr>
          <w:sz w:val="22"/>
          <w:szCs w:val="22"/>
        </w:rPr>
        <w:t>interests</w:t>
      </w:r>
      <w:r>
        <w:rPr>
          <w:sz w:val="22"/>
          <w:szCs w:val="22"/>
        </w:rPr>
        <w:t xml:space="preserve"> in advance of the meeting</w:t>
      </w:r>
      <w:r w:rsidRPr="00A958E7">
        <w:rPr>
          <w:sz w:val="22"/>
          <w:szCs w:val="22"/>
        </w:rPr>
        <w:t>:</w:t>
      </w:r>
    </w:p>
    <w:p w14:paraId="79A44EA1" w14:textId="2F697A23" w:rsidR="00247EE7" w:rsidRDefault="00247EE7" w:rsidP="00D35044">
      <w:pPr>
        <w:pStyle w:val="BodyText3"/>
        <w:spacing w:after="0"/>
        <w:ind w:left="425"/>
        <w:rPr>
          <w:sz w:val="22"/>
          <w:szCs w:val="22"/>
        </w:rPr>
      </w:pPr>
    </w:p>
    <w:p w14:paraId="7ADF8A13" w14:textId="0061348D" w:rsidR="00D35044" w:rsidRDefault="00247EE7" w:rsidP="00D35044">
      <w:pPr>
        <w:pStyle w:val="BodyText3"/>
        <w:spacing w:after="0"/>
        <w:ind w:left="425"/>
        <w:rPr>
          <w:sz w:val="22"/>
          <w:szCs w:val="22"/>
        </w:rPr>
      </w:pPr>
      <w:r>
        <w:rPr>
          <w:sz w:val="22"/>
          <w:szCs w:val="22"/>
        </w:rPr>
        <w:t>Dr Gerald Clesham had declared a financial interest as he has an u</w:t>
      </w:r>
      <w:r w:rsidRPr="00247EE7">
        <w:rPr>
          <w:sz w:val="22"/>
          <w:szCs w:val="22"/>
        </w:rPr>
        <w:t>nrestricted grant from Abbott Ltd to support MD research proje</w:t>
      </w:r>
      <w:r>
        <w:rPr>
          <w:sz w:val="22"/>
          <w:szCs w:val="22"/>
        </w:rPr>
        <w:t xml:space="preserve">ct. </w:t>
      </w:r>
      <w:r w:rsidR="00D35044">
        <w:rPr>
          <w:sz w:val="22"/>
          <w:szCs w:val="22"/>
        </w:rPr>
        <w:t>It was agreed that this interest did not preclude him from participating in the meeting.</w:t>
      </w:r>
    </w:p>
    <w:p w14:paraId="043F15A7" w14:textId="032E687C" w:rsidR="00247EE7" w:rsidRDefault="00247EE7" w:rsidP="00D35044">
      <w:pPr>
        <w:pStyle w:val="BodyText3"/>
        <w:spacing w:after="0"/>
        <w:ind w:left="425"/>
        <w:rPr>
          <w:sz w:val="22"/>
          <w:szCs w:val="22"/>
        </w:rPr>
      </w:pPr>
    </w:p>
    <w:p w14:paraId="56292986" w14:textId="5615AE6B" w:rsidR="00D35044" w:rsidRDefault="00247EE7" w:rsidP="00D35044">
      <w:pPr>
        <w:pStyle w:val="BodyText3"/>
        <w:spacing w:after="0"/>
        <w:ind w:left="425"/>
        <w:rPr>
          <w:sz w:val="22"/>
          <w:szCs w:val="22"/>
        </w:rPr>
      </w:pPr>
      <w:r>
        <w:rPr>
          <w:sz w:val="22"/>
          <w:szCs w:val="22"/>
        </w:rPr>
        <w:t xml:space="preserve">Dr Timothy Fairburn had declared an indirect interest as he </w:t>
      </w:r>
      <w:r w:rsidR="00D35044">
        <w:rPr>
          <w:sz w:val="22"/>
          <w:szCs w:val="22"/>
        </w:rPr>
        <w:t>is on the Speakers Bureau for Heartflow.  It was agreed that this interest did not preclude him from participating in the meeting.</w:t>
      </w:r>
    </w:p>
    <w:p w14:paraId="7BD7E709" w14:textId="77777777" w:rsidR="00D35044" w:rsidRDefault="00D35044" w:rsidP="00D35044">
      <w:pPr>
        <w:pStyle w:val="BodyText3"/>
        <w:spacing w:after="0"/>
        <w:ind w:left="425"/>
        <w:rPr>
          <w:sz w:val="22"/>
          <w:szCs w:val="22"/>
        </w:rPr>
      </w:pPr>
    </w:p>
    <w:p w14:paraId="094534F0" w14:textId="33F328EB" w:rsidR="00247EE7" w:rsidRDefault="00247EE7" w:rsidP="00D35044">
      <w:pPr>
        <w:pStyle w:val="BodyText3"/>
        <w:spacing w:after="0"/>
        <w:ind w:left="425"/>
        <w:rPr>
          <w:sz w:val="22"/>
          <w:szCs w:val="22"/>
        </w:rPr>
      </w:pPr>
      <w:r>
        <w:rPr>
          <w:sz w:val="22"/>
          <w:szCs w:val="22"/>
        </w:rPr>
        <w:t xml:space="preserve">Dr Ian Purcell </w:t>
      </w:r>
      <w:r w:rsidR="0047242C">
        <w:rPr>
          <w:sz w:val="22"/>
          <w:szCs w:val="22"/>
        </w:rPr>
        <w:t xml:space="preserve">had </w:t>
      </w:r>
      <w:r>
        <w:rPr>
          <w:sz w:val="22"/>
          <w:szCs w:val="22"/>
        </w:rPr>
        <w:t xml:space="preserve">declared </w:t>
      </w:r>
      <w:r w:rsidR="0047242C">
        <w:rPr>
          <w:sz w:val="22"/>
          <w:szCs w:val="22"/>
        </w:rPr>
        <w:t>that</w:t>
      </w:r>
      <w:r>
        <w:rPr>
          <w:sz w:val="22"/>
          <w:szCs w:val="22"/>
        </w:rPr>
        <w:t xml:space="preserve"> since May 2016 he has been the</w:t>
      </w:r>
      <w:r w:rsidR="0047242C">
        <w:rPr>
          <w:sz w:val="22"/>
          <w:szCs w:val="22"/>
        </w:rPr>
        <w:t xml:space="preserve"> Principal Investigator (</w:t>
      </w:r>
      <w:r w:rsidRPr="00247EE7">
        <w:rPr>
          <w:sz w:val="22"/>
          <w:szCs w:val="22"/>
        </w:rPr>
        <w:t>PI</w:t>
      </w:r>
      <w:r w:rsidR="0047242C">
        <w:rPr>
          <w:sz w:val="22"/>
          <w:szCs w:val="22"/>
        </w:rPr>
        <w:t>)</w:t>
      </w:r>
      <w:r w:rsidRPr="00247EE7">
        <w:rPr>
          <w:sz w:val="22"/>
          <w:szCs w:val="22"/>
        </w:rPr>
        <w:t xml:space="preserve"> for </w:t>
      </w:r>
      <w:r>
        <w:rPr>
          <w:sz w:val="22"/>
          <w:szCs w:val="22"/>
        </w:rPr>
        <w:t xml:space="preserve">the </w:t>
      </w:r>
      <w:r w:rsidRPr="00247EE7">
        <w:rPr>
          <w:sz w:val="22"/>
          <w:szCs w:val="22"/>
        </w:rPr>
        <w:t>ADVANCE study in CT FFR sponsored by HeartFlow</w:t>
      </w:r>
      <w:r>
        <w:rPr>
          <w:sz w:val="22"/>
          <w:szCs w:val="22"/>
        </w:rPr>
        <w:t xml:space="preserve">.   He </w:t>
      </w:r>
      <w:r w:rsidR="0047242C">
        <w:rPr>
          <w:sz w:val="22"/>
          <w:szCs w:val="22"/>
        </w:rPr>
        <w:t xml:space="preserve">had </w:t>
      </w:r>
      <w:r>
        <w:rPr>
          <w:sz w:val="22"/>
          <w:szCs w:val="22"/>
        </w:rPr>
        <w:t>also declared that in March 2017 he had attended a o</w:t>
      </w:r>
      <w:r w:rsidRPr="00247EE7">
        <w:rPr>
          <w:sz w:val="22"/>
          <w:szCs w:val="22"/>
        </w:rPr>
        <w:t>ne</w:t>
      </w:r>
      <w:r w:rsidR="0047242C">
        <w:rPr>
          <w:sz w:val="22"/>
          <w:szCs w:val="22"/>
        </w:rPr>
        <w:t>-</w:t>
      </w:r>
      <w:r w:rsidRPr="00247EE7">
        <w:rPr>
          <w:sz w:val="22"/>
          <w:szCs w:val="22"/>
        </w:rPr>
        <w:t xml:space="preserve">week training course in CT coronary angiography in Vancouver funded by HeartFlow. </w:t>
      </w:r>
      <w:r>
        <w:rPr>
          <w:sz w:val="22"/>
          <w:szCs w:val="22"/>
        </w:rPr>
        <w:t xml:space="preserve">The training was </w:t>
      </w:r>
      <w:r w:rsidRPr="00247EE7">
        <w:rPr>
          <w:sz w:val="22"/>
          <w:szCs w:val="22"/>
        </w:rPr>
        <w:t xml:space="preserve">arranged to support </w:t>
      </w:r>
      <w:r>
        <w:rPr>
          <w:sz w:val="22"/>
          <w:szCs w:val="22"/>
        </w:rPr>
        <w:t>his</w:t>
      </w:r>
      <w:r w:rsidRPr="00247EE7">
        <w:rPr>
          <w:sz w:val="22"/>
          <w:szCs w:val="22"/>
        </w:rPr>
        <w:t xml:space="preserve"> role as PI for </w:t>
      </w:r>
      <w:r>
        <w:rPr>
          <w:sz w:val="22"/>
          <w:szCs w:val="22"/>
        </w:rPr>
        <w:t>two</w:t>
      </w:r>
      <w:r w:rsidRPr="00247EE7">
        <w:rPr>
          <w:sz w:val="22"/>
          <w:szCs w:val="22"/>
        </w:rPr>
        <w:t xml:space="preserve"> research studies (PLATFORM and ADVANCE) sponsored by HeartFlow. </w:t>
      </w:r>
      <w:r>
        <w:rPr>
          <w:sz w:val="22"/>
          <w:szCs w:val="22"/>
        </w:rPr>
        <w:t xml:space="preserve"> He had further declared that he </w:t>
      </w:r>
      <w:r w:rsidR="0047242C">
        <w:rPr>
          <w:sz w:val="22"/>
          <w:szCs w:val="22"/>
        </w:rPr>
        <w:t xml:space="preserve">had presented data </w:t>
      </w:r>
      <w:r w:rsidR="0047242C" w:rsidRPr="00247EE7">
        <w:rPr>
          <w:sz w:val="22"/>
          <w:szCs w:val="22"/>
        </w:rPr>
        <w:t>on CT FFR and invasive FFR</w:t>
      </w:r>
      <w:r>
        <w:rPr>
          <w:sz w:val="22"/>
          <w:szCs w:val="22"/>
        </w:rPr>
        <w:t xml:space="preserve"> at a </w:t>
      </w:r>
      <w:r w:rsidRPr="00247EE7">
        <w:rPr>
          <w:sz w:val="22"/>
          <w:szCs w:val="22"/>
        </w:rPr>
        <w:t xml:space="preserve">medical conference (OxCore) sponsored by Abbott Vascular </w:t>
      </w:r>
      <w:r>
        <w:rPr>
          <w:sz w:val="22"/>
          <w:szCs w:val="22"/>
        </w:rPr>
        <w:t xml:space="preserve">in October </w:t>
      </w:r>
      <w:r w:rsidRPr="00247EE7">
        <w:rPr>
          <w:sz w:val="22"/>
          <w:szCs w:val="22"/>
        </w:rPr>
        <w:t>2019</w:t>
      </w:r>
      <w:r>
        <w:rPr>
          <w:sz w:val="22"/>
          <w:szCs w:val="22"/>
        </w:rPr>
        <w:t xml:space="preserve"> and received a speaker </w:t>
      </w:r>
      <w:r w:rsidRPr="00247EE7">
        <w:rPr>
          <w:sz w:val="22"/>
          <w:szCs w:val="22"/>
        </w:rPr>
        <w:t xml:space="preserve">honorarium. </w:t>
      </w:r>
      <w:r>
        <w:rPr>
          <w:sz w:val="22"/>
          <w:szCs w:val="22"/>
        </w:rPr>
        <w:t>It was agreed that these interests did not preclude him from participating in the meeting.</w:t>
      </w:r>
    </w:p>
    <w:p w14:paraId="619E70DC" w14:textId="744B2181" w:rsidR="00E71265" w:rsidRDefault="00E71265" w:rsidP="00D35044">
      <w:pPr>
        <w:pStyle w:val="BodyText3"/>
        <w:spacing w:after="0"/>
        <w:ind w:left="425"/>
        <w:rPr>
          <w:b/>
          <w:sz w:val="22"/>
          <w:szCs w:val="22"/>
        </w:rPr>
      </w:pPr>
    </w:p>
    <w:p w14:paraId="288C8C9D" w14:textId="77777777" w:rsidR="00DD34BC" w:rsidRDefault="00DD34BC" w:rsidP="00D35044">
      <w:pPr>
        <w:pStyle w:val="Default"/>
        <w:ind w:left="426"/>
        <w:rPr>
          <w:sz w:val="22"/>
          <w:szCs w:val="22"/>
        </w:rPr>
      </w:pPr>
    </w:p>
    <w:p w14:paraId="60570B9D" w14:textId="42574205" w:rsidR="00A958E7" w:rsidRPr="00A958E7" w:rsidRDefault="00A958E7" w:rsidP="00D35044">
      <w:pPr>
        <w:pStyle w:val="Default"/>
        <w:ind w:left="426"/>
        <w:rPr>
          <w:sz w:val="22"/>
          <w:szCs w:val="22"/>
        </w:rPr>
      </w:pPr>
      <w:r w:rsidRPr="00A958E7">
        <w:rPr>
          <w:sz w:val="22"/>
          <w:szCs w:val="22"/>
        </w:rPr>
        <w:t xml:space="preserve">The Committee proceeded to discuss the clinical effectiveness and cost effectiveness of </w:t>
      </w:r>
      <w:r w:rsidR="00A45326" w:rsidRPr="00A45326">
        <w:rPr>
          <w:sz w:val="22"/>
          <w:szCs w:val="22"/>
        </w:rPr>
        <w:t>QAngio XA 3D/QFR and CAAS vFFR imaging software for assessing coronary stenosis during invasive coronary angiography</w:t>
      </w:r>
      <w:r w:rsidR="008F3765">
        <w:rPr>
          <w:sz w:val="22"/>
          <w:szCs w:val="22"/>
        </w:rPr>
        <w:t>.</w:t>
      </w:r>
    </w:p>
    <w:p w14:paraId="06655FCE" w14:textId="77777777" w:rsidR="00A958E7" w:rsidRPr="00A958E7" w:rsidRDefault="00A958E7" w:rsidP="00D35044">
      <w:pPr>
        <w:pStyle w:val="Default"/>
        <w:ind w:left="426"/>
        <w:rPr>
          <w:sz w:val="22"/>
          <w:szCs w:val="22"/>
        </w:rPr>
      </w:pPr>
    </w:p>
    <w:p w14:paraId="12C11767" w14:textId="77777777" w:rsidR="00F7583D" w:rsidRPr="00F7583D" w:rsidRDefault="00F7583D" w:rsidP="00D35044">
      <w:pPr>
        <w:pStyle w:val="Subtitle"/>
        <w:ind w:left="426"/>
        <w:jc w:val="left"/>
        <w:rPr>
          <w:rFonts w:ascii="Arial" w:hAnsi="Arial" w:cs="Arial"/>
          <w:b w:val="0"/>
          <w:i w:val="0"/>
          <w:color w:val="000000"/>
          <w:sz w:val="22"/>
          <w:szCs w:val="22"/>
          <w:lang w:eastAsia="en-GB"/>
        </w:rPr>
      </w:pPr>
      <w:r w:rsidRPr="00F7583D">
        <w:rPr>
          <w:rFonts w:ascii="Arial" w:hAnsi="Arial" w:cs="Arial"/>
          <w:b w:val="0"/>
          <w:i w:val="0"/>
          <w:color w:val="000000"/>
          <w:sz w:val="22"/>
          <w:szCs w:val="22"/>
          <w:lang w:eastAsia="en-GB"/>
        </w:rPr>
        <w:t>The Committee was asked if there were any specific equality issues to consider in relation to this assessment.</w:t>
      </w:r>
    </w:p>
    <w:p w14:paraId="14AB9307" w14:textId="77777777" w:rsidR="00F7583D" w:rsidRPr="00F7583D" w:rsidRDefault="00F7583D" w:rsidP="00D35044">
      <w:pPr>
        <w:pStyle w:val="Subtitle"/>
        <w:ind w:left="426"/>
        <w:jc w:val="left"/>
        <w:rPr>
          <w:rFonts w:ascii="Arial" w:hAnsi="Arial" w:cs="Arial"/>
          <w:b w:val="0"/>
          <w:i w:val="0"/>
          <w:color w:val="000000"/>
          <w:sz w:val="22"/>
          <w:szCs w:val="22"/>
          <w:lang w:eastAsia="en-GB"/>
        </w:rPr>
      </w:pPr>
    </w:p>
    <w:p w14:paraId="15342765" w14:textId="6B0A5BDA" w:rsidR="00F7583D" w:rsidRPr="00F7583D" w:rsidRDefault="00F7583D" w:rsidP="00D35044">
      <w:pPr>
        <w:pStyle w:val="Subtitle"/>
        <w:ind w:left="426"/>
        <w:jc w:val="left"/>
        <w:rPr>
          <w:rFonts w:ascii="Arial" w:hAnsi="Arial" w:cs="Arial"/>
          <w:b w:val="0"/>
          <w:i w:val="0"/>
          <w:color w:val="000000"/>
          <w:sz w:val="22"/>
          <w:szCs w:val="22"/>
          <w:lang w:eastAsia="en-GB"/>
        </w:rPr>
      </w:pPr>
      <w:r w:rsidRPr="00F7583D">
        <w:rPr>
          <w:rFonts w:ascii="Arial" w:hAnsi="Arial" w:cs="Arial"/>
          <w:b w:val="0"/>
          <w:i w:val="0"/>
          <w:color w:val="000000"/>
          <w:sz w:val="22"/>
          <w:szCs w:val="22"/>
          <w:lang w:eastAsia="en-GB"/>
        </w:rPr>
        <w:t xml:space="preserve">The Chair asked </w:t>
      </w:r>
      <w:r w:rsidR="00D76203">
        <w:rPr>
          <w:rFonts w:ascii="Arial" w:hAnsi="Arial" w:cs="Arial"/>
          <w:b w:val="0"/>
          <w:i w:val="0"/>
          <w:color w:val="000000"/>
          <w:sz w:val="22"/>
          <w:szCs w:val="22"/>
          <w:lang w:eastAsia="en-GB"/>
        </w:rPr>
        <w:t xml:space="preserve">the </w:t>
      </w:r>
      <w:r w:rsidRPr="00F7583D">
        <w:rPr>
          <w:rFonts w:ascii="Arial" w:hAnsi="Arial" w:cs="Arial"/>
          <w:b w:val="0"/>
          <w:i w:val="0"/>
          <w:color w:val="000000"/>
          <w:sz w:val="22"/>
          <w:szCs w:val="22"/>
          <w:lang w:eastAsia="en-GB"/>
        </w:rPr>
        <w:t>representatives of the manufacturers whether they wished to comment on any matters of factual accuracy.</w:t>
      </w:r>
    </w:p>
    <w:p w14:paraId="0CD81BD8" w14:textId="77777777" w:rsidR="00F7583D" w:rsidRPr="00F7583D" w:rsidRDefault="00F7583D" w:rsidP="00D35044">
      <w:pPr>
        <w:pStyle w:val="Subtitle"/>
        <w:ind w:left="426"/>
        <w:jc w:val="left"/>
        <w:rPr>
          <w:rFonts w:ascii="Arial" w:hAnsi="Arial" w:cs="Arial"/>
          <w:b w:val="0"/>
          <w:i w:val="0"/>
          <w:color w:val="000000"/>
          <w:sz w:val="22"/>
          <w:szCs w:val="22"/>
          <w:lang w:eastAsia="en-GB"/>
        </w:rPr>
      </w:pPr>
    </w:p>
    <w:p w14:paraId="59B0F240" w14:textId="77777777" w:rsidR="00F7583D" w:rsidRPr="00F7583D" w:rsidRDefault="00F7583D" w:rsidP="00D35044">
      <w:pPr>
        <w:pStyle w:val="Subtitle"/>
        <w:ind w:left="426"/>
        <w:jc w:val="left"/>
        <w:rPr>
          <w:rFonts w:ascii="Arial" w:hAnsi="Arial" w:cs="Arial"/>
          <w:b w:val="0"/>
          <w:i w:val="0"/>
          <w:color w:val="000000"/>
          <w:sz w:val="22"/>
          <w:szCs w:val="22"/>
          <w:lang w:eastAsia="en-GB"/>
        </w:rPr>
      </w:pPr>
      <w:r w:rsidRPr="00F7583D">
        <w:rPr>
          <w:rFonts w:ascii="Arial" w:hAnsi="Arial" w:cs="Arial"/>
          <w:b w:val="0"/>
          <w:i w:val="0"/>
          <w:color w:val="000000"/>
          <w:sz w:val="22"/>
          <w:szCs w:val="22"/>
          <w:lang w:eastAsia="en-GB"/>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744A77B5" w14:textId="77777777" w:rsidR="00F7583D" w:rsidRPr="00F7583D" w:rsidRDefault="00F7583D" w:rsidP="00D35044">
      <w:pPr>
        <w:pStyle w:val="Subtitle"/>
        <w:ind w:left="426"/>
        <w:jc w:val="left"/>
        <w:rPr>
          <w:rFonts w:ascii="Arial" w:hAnsi="Arial" w:cs="Arial"/>
          <w:b w:val="0"/>
          <w:i w:val="0"/>
          <w:color w:val="000000"/>
          <w:sz w:val="22"/>
          <w:szCs w:val="22"/>
          <w:lang w:eastAsia="en-GB"/>
        </w:rPr>
      </w:pPr>
    </w:p>
    <w:p w14:paraId="0A4C4E9A" w14:textId="3E5B10A4" w:rsidR="00A958E7" w:rsidRDefault="00F7583D" w:rsidP="00D35044">
      <w:pPr>
        <w:pStyle w:val="Subtitle"/>
        <w:ind w:left="426"/>
        <w:jc w:val="left"/>
        <w:rPr>
          <w:rFonts w:ascii="Arial" w:hAnsi="Arial" w:cs="Arial"/>
          <w:b w:val="0"/>
          <w:i w:val="0"/>
          <w:color w:val="000000"/>
          <w:sz w:val="22"/>
          <w:szCs w:val="22"/>
          <w:lang w:eastAsia="en-GB"/>
        </w:rPr>
      </w:pPr>
      <w:r w:rsidRPr="00F7583D">
        <w:rPr>
          <w:rFonts w:ascii="Arial" w:hAnsi="Arial" w:cs="Arial"/>
          <w:b w:val="0"/>
          <w:i w:val="0"/>
          <w:color w:val="000000"/>
          <w:sz w:val="22"/>
          <w:szCs w:val="22"/>
          <w:lang w:eastAsia="en-GB"/>
        </w:rPr>
        <w:t>The Chair thanked the manufacturer representatives</w:t>
      </w:r>
      <w:r>
        <w:rPr>
          <w:rFonts w:ascii="Arial" w:hAnsi="Arial" w:cs="Arial"/>
          <w:b w:val="0"/>
          <w:i w:val="0"/>
          <w:color w:val="000000"/>
          <w:sz w:val="22"/>
          <w:szCs w:val="22"/>
          <w:lang w:eastAsia="en-GB"/>
        </w:rPr>
        <w:t>, the EAG and public observers</w:t>
      </w:r>
      <w:r w:rsidRPr="00F7583D">
        <w:rPr>
          <w:rFonts w:ascii="Arial" w:hAnsi="Arial" w:cs="Arial"/>
          <w:b w:val="0"/>
          <w:i w:val="0"/>
          <w:color w:val="000000"/>
          <w:sz w:val="22"/>
          <w:szCs w:val="22"/>
          <w:lang w:eastAsia="en-GB"/>
        </w:rPr>
        <w:t xml:space="preserve"> for their attendance</w:t>
      </w:r>
      <w:r>
        <w:rPr>
          <w:rFonts w:ascii="Arial" w:hAnsi="Arial" w:cs="Arial"/>
          <w:b w:val="0"/>
          <w:i w:val="0"/>
          <w:color w:val="000000"/>
          <w:sz w:val="22"/>
          <w:szCs w:val="22"/>
          <w:lang w:eastAsia="en-GB"/>
        </w:rPr>
        <w:t xml:space="preserve"> at the meeting.  </w:t>
      </w:r>
    </w:p>
    <w:p w14:paraId="12BD42CF" w14:textId="77777777" w:rsidR="00F7583D" w:rsidRPr="00A958E7" w:rsidRDefault="00F7583D" w:rsidP="00D35044">
      <w:pPr>
        <w:pStyle w:val="Subtitle"/>
        <w:ind w:left="426"/>
        <w:jc w:val="left"/>
        <w:rPr>
          <w:rFonts w:ascii="Arial" w:hAnsi="Arial" w:cs="Arial"/>
          <w:b w:val="0"/>
          <w:i w:val="0"/>
          <w:sz w:val="22"/>
          <w:szCs w:val="22"/>
        </w:rPr>
      </w:pPr>
    </w:p>
    <w:p w14:paraId="2C700D9D" w14:textId="77777777" w:rsidR="00A958E7" w:rsidRPr="00A958E7" w:rsidRDefault="00A958E7" w:rsidP="00D35044">
      <w:pPr>
        <w:pStyle w:val="Subtitle"/>
        <w:jc w:val="left"/>
        <w:rPr>
          <w:rFonts w:ascii="Arial" w:hAnsi="Arial" w:cs="Arial"/>
          <w:i w:val="0"/>
          <w:sz w:val="22"/>
          <w:szCs w:val="22"/>
        </w:rPr>
      </w:pPr>
      <w:r w:rsidRPr="00A958E7">
        <w:rPr>
          <w:rFonts w:ascii="Arial" w:hAnsi="Arial" w:cs="Arial"/>
          <w:i w:val="0"/>
          <w:sz w:val="22"/>
          <w:szCs w:val="22"/>
        </w:rPr>
        <w:t>End of Part 1</w:t>
      </w:r>
    </w:p>
    <w:p w14:paraId="2B1F1BBE" w14:textId="77777777" w:rsidR="00A958E7" w:rsidRPr="00A958E7" w:rsidRDefault="00A958E7" w:rsidP="00D35044">
      <w:pPr>
        <w:pStyle w:val="Subtitle"/>
        <w:ind w:left="426"/>
        <w:jc w:val="left"/>
        <w:rPr>
          <w:rFonts w:ascii="Arial" w:hAnsi="Arial" w:cs="Arial"/>
          <w:b w:val="0"/>
          <w:i w:val="0"/>
          <w:sz w:val="22"/>
          <w:szCs w:val="22"/>
        </w:rPr>
      </w:pPr>
    </w:p>
    <w:p w14:paraId="637813ED" w14:textId="77777777" w:rsidR="00A958E7" w:rsidRPr="00A958E7" w:rsidRDefault="00A958E7" w:rsidP="00D35044">
      <w:pPr>
        <w:pStyle w:val="Subtitle"/>
        <w:jc w:val="left"/>
        <w:rPr>
          <w:rFonts w:ascii="Arial" w:hAnsi="Arial" w:cs="Arial"/>
          <w:i w:val="0"/>
          <w:sz w:val="22"/>
          <w:szCs w:val="22"/>
        </w:rPr>
      </w:pPr>
      <w:r w:rsidRPr="00A958E7">
        <w:rPr>
          <w:rFonts w:ascii="Arial" w:hAnsi="Arial" w:cs="Arial"/>
          <w:i w:val="0"/>
          <w:sz w:val="22"/>
          <w:szCs w:val="22"/>
        </w:rPr>
        <w:t>Part 2 – closed session</w:t>
      </w:r>
    </w:p>
    <w:p w14:paraId="10A14504" w14:textId="77777777" w:rsidR="00A958E7" w:rsidRPr="00A958E7" w:rsidRDefault="00A958E7" w:rsidP="00D35044">
      <w:pPr>
        <w:pStyle w:val="BodyText3"/>
        <w:spacing w:after="0"/>
        <w:ind w:left="426"/>
        <w:rPr>
          <w:sz w:val="22"/>
          <w:szCs w:val="22"/>
        </w:rPr>
      </w:pPr>
    </w:p>
    <w:p w14:paraId="15E15CBC" w14:textId="61CC3919" w:rsidR="00A958E7" w:rsidRPr="00A958E7" w:rsidRDefault="00A958E7" w:rsidP="00D35044">
      <w:pPr>
        <w:pStyle w:val="BodyText3"/>
        <w:spacing w:after="0"/>
        <w:ind w:left="426"/>
        <w:rPr>
          <w:sz w:val="22"/>
          <w:szCs w:val="22"/>
        </w:rPr>
      </w:pPr>
      <w:r w:rsidRPr="00A958E7">
        <w:rPr>
          <w:sz w:val="22"/>
          <w:szCs w:val="22"/>
        </w:rPr>
        <w:t xml:space="preserve">Agreement on the content of the </w:t>
      </w:r>
      <w:r w:rsidRPr="008F3765">
        <w:rPr>
          <w:sz w:val="22"/>
          <w:szCs w:val="22"/>
        </w:rPr>
        <w:t>Diagnostics Consultation Document (DCD) was</w:t>
      </w:r>
      <w:r w:rsidRPr="00A958E7">
        <w:rPr>
          <w:sz w:val="22"/>
          <w:szCs w:val="22"/>
        </w:rPr>
        <w:t xml:space="preserve"> discussed by the committee.</w:t>
      </w:r>
    </w:p>
    <w:p w14:paraId="01AF4735" w14:textId="77777777" w:rsidR="00A958E7" w:rsidRPr="00A958E7" w:rsidRDefault="00A958E7" w:rsidP="00D35044">
      <w:pPr>
        <w:pStyle w:val="BodyText3"/>
        <w:spacing w:after="0"/>
        <w:ind w:left="426"/>
        <w:rPr>
          <w:sz w:val="22"/>
          <w:szCs w:val="22"/>
        </w:rPr>
      </w:pPr>
    </w:p>
    <w:p w14:paraId="3C4B647E" w14:textId="77777777" w:rsidR="00A958E7" w:rsidRPr="00A958E7" w:rsidRDefault="00A958E7" w:rsidP="00D35044">
      <w:pPr>
        <w:pStyle w:val="Subtitle"/>
        <w:jc w:val="left"/>
        <w:rPr>
          <w:rFonts w:ascii="Arial" w:hAnsi="Arial" w:cs="Arial"/>
          <w:i w:val="0"/>
          <w:sz w:val="22"/>
          <w:szCs w:val="22"/>
        </w:rPr>
      </w:pPr>
      <w:r w:rsidRPr="00A958E7">
        <w:rPr>
          <w:rFonts w:ascii="Arial" w:hAnsi="Arial" w:cs="Arial"/>
          <w:i w:val="0"/>
          <w:sz w:val="22"/>
          <w:szCs w:val="22"/>
        </w:rPr>
        <w:t>End of Part 2</w:t>
      </w:r>
    </w:p>
    <w:p w14:paraId="335AFE02" w14:textId="77777777" w:rsidR="00A958E7" w:rsidRPr="00A958E7" w:rsidRDefault="00A958E7" w:rsidP="00D35044">
      <w:pPr>
        <w:pStyle w:val="Subtitle"/>
        <w:ind w:left="426"/>
        <w:jc w:val="left"/>
        <w:rPr>
          <w:rFonts w:ascii="Arial" w:hAnsi="Arial" w:cs="Arial"/>
          <w:b w:val="0"/>
          <w:i w:val="0"/>
          <w:sz w:val="22"/>
          <w:szCs w:val="22"/>
        </w:rPr>
      </w:pPr>
    </w:p>
    <w:p w14:paraId="3030A1AB" w14:textId="77777777" w:rsidR="0042764E" w:rsidRPr="00A958E7" w:rsidRDefault="0042764E" w:rsidP="00D35044">
      <w:pPr>
        <w:ind w:left="720"/>
        <w:rPr>
          <w:sz w:val="22"/>
          <w:szCs w:val="22"/>
        </w:rPr>
      </w:pPr>
    </w:p>
    <w:p w14:paraId="0A3BCAB6" w14:textId="35F6EB77" w:rsidR="009364C9" w:rsidRPr="00A958E7" w:rsidRDefault="00C22F74" w:rsidP="00D35044">
      <w:pPr>
        <w:pStyle w:val="Subtitle"/>
        <w:tabs>
          <w:tab w:val="left" w:pos="720"/>
        </w:tabs>
        <w:jc w:val="left"/>
        <w:rPr>
          <w:rFonts w:ascii="Arial" w:hAnsi="Arial" w:cs="Arial"/>
          <w:b w:val="0"/>
          <w:i w:val="0"/>
          <w:sz w:val="22"/>
          <w:szCs w:val="22"/>
        </w:rPr>
      </w:pPr>
      <w:r w:rsidRPr="00A958E7">
        <w:rPr>
          <w:rFonts w:ascii="Arial" w:hAnsi="Arial" w:cs="Arial"/>
          <w:i w:val="0"/>
          <w:sz w:val="22"/>
          <w:szCs w:val="22"/>
        </w:rPr>
        <w:t xml:space="preserve">Date of next meeting (next topic):  </w:t>
      </w:r>
      <w:r w:rsidR="00A45326">
        <w:rPr>
          <w:rFonts w:ascii="Arial" w:hAnsi="Arial" w:cs="Arial"/>
          <w:b w:val="0"/>
          <w:bCs/>
          <w:i w:val="0"/>
          <w:sz w:val="22"/>
          <w:szCs w:val="22"/>
        </w:rPr>
        <w:t>Wednesday 7 October</w:t>
      </w:r>
      <w:r w:rsidRPr="00A958E7">
        <w:rPr>
          <w:rFonts w:ascii="Arial" w:hAnsi="Arial" w:cs="Arial"/>
          <w:b w:val="0"/>
          <w:bCs/>
          <w:i w:val="0"/>
          <w:sz w:val="22"/>
          <w:szCs w:val="22"/>
        </w:rPr>
        <w:t xml:space="preserve"> 2020. </w:t>
      </w:r>
    </w:p>
    <w:sectPr w:rsidR="009364C9" w:rsidRPr="00A958E7" w:rsidSect="000339A7">
      <w:headerReference w:type="even" r:id="rId8"/>
      <w:headerReference w:type="default" r:id="rId9"/>
      <w:footerReference w:type="even" r:id="rId10"/>
      <w:footerReference w:type="default" r:id="rId11"/>
      <w:headerReference w:type="first" r:id="rId12"/>
      <w:footerReference w:type="first" r:id="rId13"/>
      <w:pgSz w:w="11906" w:h="16838"/>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DFE4D" w14:textId="77777777" w:rsidR="00E131AF" w:rsidRDefault="00E131AF">
      <w:r>
        <w:separator/>
      </w:r>
    </w:p>
  </w:endnote>
  <w:endnote w:type="continuationSeparator" w:id="0">
    <w:p w14:paraId="15705A26" w14:textId="77777777" w:rsidR="00E131AF" w:rsidRDefault="00E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97BC" w14:textId="77777777" w:rsidR="00B62F49" w:rsidRDefault="00A27865" w:rsidP="00767D91">
    <w:pPr>
      <w:pStyle w:val="Footer"/>
      <w:framePr w:wrap="around" w:vAnchor="text" w:hAnchor="margin" w:xAlign="right" w:y="1"/>
      <w:rPr>
        <w:rStyle w:val="PageNumber"/>
      </w:rPr>
    </w:pPr>
    <w:r>
      <w:rPr>
        <w:rStyle w:val="PageNumber"/>
      </w:rPr>
      <w:fldChar w:fldCharType="begin"/>
    </w:r>
    <w:r w:rsidR="00B62F49">
      <w:rPr>
        <w:rStyle w:val="PageNumber"/>
      </w:rPr>
      <w:instrText xml:space="preserve">PAGE  </w:instrText>
    </w:r>
    <w:r>
      <w:rPr>
        <w:rStyle w:val="PageNumber"/>
      </w:rPr>
      <w:fldChar w:fldCharType="end"/>
    </w:r>
  </w:p>
  <w:p w14:paraId="3CB6B6A7" w14:textId="77777777" w:rsidR="00B62F49" w:rsidRDefault="00B62F49" w:rsidP="00767D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A058" w14:textId="77777777" w:rsidR="00B62F49" w:rsidRPr="003C3999" w:rsidRDefault="00A27865" w:rsidP="00767D91">
    <w:pPr>
      <w:pStyle w:val="Footer"/>
      <w:framePr w:wrap="around" w:vAnchor="text" w:hAnchor="margin" w:xAlign="right" w:y="1"/>
      <w:rPr>
        <w:rStyle w:val="PageNumber"/>
        <w:sz w:val="16"/>
      </w:rPr>
    </w:pPr>
    <w:r w:rsidRPr="003C3999">
      <w:rPr>
        <w:rStyle w:val="PageNumber"/>
        <w:sz w:val="16"/>
      </w:rPr>
      <w:fldChar w:fldCharType="begin"/>
    </w:r>
    <w:r w:rsidR="00B62F49" w:rsidRPr="003C3999">
      <w:rPr>
        <w:rStyle w:val="PageNumber"/>
        <w:sz w:val="16"/>
      </w:rPr>
      <w:instrText xml:space="preserve">PAGE  </w:instrText>
    </w:r>
    <w:r w:rsidRPr="003C3999">
      <w:rPr>
        <w:rStyle w:val="PageNumber"/>
        <w:sz w:val="16"/>
      </w:rPr>
      <w:fldChar w:fldCharType="separate"/>
    </w:r>
    <w:r w:rsidR="009B096E">
      <w:rPr>
        <w:rStyle w:val="PageNumber"/>
        <w:noProof/>
        <w:sz w:val="16"/>
      </w:rPr>
      <w:t>1</w:t>
    </w:r>
    <w:r w:rsidRPr="003C3999">
      <w:rPr>
        <w:rStyle w:val="PageNumber"/>
        <w:sz w:val="16"/>
      </w:rPr>
      <w:fldChar w:fldCharType="end"/>
    </w:r>
  </w:p>
  <w:p w14:paraId="4B765651" w14:textId="77777777" w:rsidR="00B62F49" w:rsidRPr="00C65695" w:rsidRDefault="00B62F49" w:rsidP="00767D91">
    <w:pPr>
      <w:pStyle w:val="Footer"/>
      <w:ind w:right="360"/>
      <w:rPr>
        <w:sz w:val="16"/>
      </w:rPr>
    </w:pPr>
    <w:r w:rsidRPr="00C65695">
      <w:rPr>
        <w:sz w:val="16"/>
      </w:rPr>
      <w:t xml:space="preserve">Minutes of the </w:t>
    </w:r>
    <w:r>
      <w:rPr>
        <w:sz w:val="16"/>
      </w:rPr>
      <w:t>DAC</w:t>
    </w:r>
    <w:r w:rsidRPr="00C65695">
      <w:rPr>
        <w:sz w:val="16"/>
      </w:rPr>
      <w:t xml:space="preserve"> meeting</w:t>
    </w:r>
  </w:p>
  <w:p w14:paraId="15DA2F21" w14:textId="1184E84C" w:rsidR="00B62F49" w:rsidRPr="00CA0A57" w:rsidRDefault="00A45326">
    <w:pPr>
      <w:pStyle w:val="Footer"/>
      <w:rPr>
        <w:sz w:val="16"/>
      </w:rPr>
    </w:pPr>
    <w:r>
      <w:rPr>
        <w:sz w:val="16"/>
      </w:rPr>
      <w:t>3 September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7DF54" w14:textId="77777777" w:rsidR="003152A1" w:rsidRDefault="0031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0A6CC" w14:textId="77777777" w:rsidR="00E131AF" w:rsidRDefault="00E131AF">
      <w:r>
        <w:separator/>
      </w:r>
    </w:p>
  </w:footnote>
  <w:footnote w:type="continuationSeparator" w:id="0">
    <w:p w14:paraId="5FFE16D3" w14:textId="77777777" w:rsidR="00E131AF" w:rsidRDefault="00E1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68B0A" w14:textId="77777777" w:rsidR="003152A1" w:rsidRDefault="00315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D47B3" w14:textId="4E679EF0" w:rsidR="002D54D4" w:rsidRPr="002D54D4" w:rsidRDefault="003152A1" w:rsidP="002D54D4">
    <w:pPr>
      <w:pStyle w:val="Header"/>
      <w:jc w:val="right"/>
      <w:rPr>
        <w:b/>
      </w:rPr>
    </w:pPr>
    <w:r>
      <w:rPr>
        <w:b/>
      </w:rPr>
      <w:t>C</w:t>
    </w:r>
    <w:r w:rsidR="002D54D4" w:rsidRPr="00C04C94">
      <w:rPr>
        <w:b/>
      </w:rPr>
      <w:t>onfirmed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B01FC" w14:textId="77777777" w:rsidR="003152A1" w:rsidRDefault="0031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3E0"/>
    <w:multiLevelType w:val="hybridMultilevel"/>
    <w:tmpl w:val="3A647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653F7"/>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4F465D"/>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70B5E"/>
    <w:multiLevelType w:val="hybridMultilevel"/>
    <w:tmpl w:val="DFFC6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73D99"/>
    <w:multiLevelType w:val="hybridMultilevel"/>
    <w:tmpl w:val="57C20FDA"/>
    <w:lvl w:ilvl="0" w:tplc="3350120A">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A96286A"/>
    <w:multiLevelType w:val="hybridMultilevel"/>
    <w:tmpl w:val="60AC146E"/>
    <w:lvl w:ilvl="0" w:tplc="04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D344EB"/>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026793"/>
    <w:multiLevelType w:val="hybridMultilevel"/>
    <w:tmpl w:val="7DB2B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36B52"/>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D0456"/>
    <w:multiLevelType w:val="multilevel"/>
    <w:tmpl w:val="5CD6145E"/>
    <w:lvl w:ilvl="0">
      <w:start w:val="1"/>
      <w:numFmt w:val="decimal"/>
      <w:lvlText w:val="%1."/>
      <w:lvlJc w:val="left"/>
      <w:pPr>
        <w:tabs>
          <w:tab w:val="num" w:pos="2633"/>
        </w:tabs>
        <w:ind w:left="2633" w:hanging="648"/>
      </w:pPr>
      <w:rPr>
        <w:rFonts w:ascii="Arial" w:hAnsi="Arial" w:hint="default"/>
        <w:b w:val="0"/>
        <w:i w:val="0"/>
        <w:sz w:val="24"/>
      </w:rPr>
    </w:lvl>
    <w:lvl w:ilvl="1">
      <w:start w:val="1"/>
      <w:numFmt w:val="decimal"/>
      <w:lvlText w:val="%1.%2."/>
      <w:lvlJc w:val="left"/>
      <w:pPr>
        <w:tabs>
          <w:tab w:val="num" w:pos="3641"/>
        </w:tabs>
        <w:ind w:left="3641" w:hanging="1008"/>
      </w:pPr>
      <w:rPr>
        <w:rFonts w:ascii="Arial" w:hAnsi="Arial" w:hint="default"/>
        <w:b w:val="0"/>
        <w:i w:val="0"/>
        <w:sz w:val="24"/>
      </w:rPr>
    </w:lvl>
    <w:lvl w:ilvl="2">
      <w:start w:val="1"/>
      <w:numFmt w:val="decimal"/>
      <w:lvlText w:val="%1.%2.%3."/>
      <w:lvlJc w:val="left"/>
      <w:pPr>
        <w:tabs>
          <w:tab w:val="num" w:pos="4485"/>
        </w:tabs>
        <w:ind w:left="4485" w:hanging="844"/>
      </w:pPr>
      <w:rPr>
        <w:rFonts w:ascii="Arial" w:hAnsi="Arial" w:hint="default"/>
        <w:b w:val="0"/>
        <w:i w:val="0"/>
        <w:sz w:val="24"/>
      </w:rPr>
    </w:lvl>
    <w:lvl w:ilvl="3">
      <w:start w:val="1"/>
      <w:numFmt w:val="decimal"/>
      <w:lvlText w:val="%1.%2.%3.%4."/>
      <w:lvlJc w:val="left"/>
      <w:pPr>
        <w:tabs>
          <w:tab w:val="num" w:pos="3785"/>
        </w:tabs>
        <w:ind w:left="3713" w:hanging="648"/>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486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594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0" w15:restartNumberingAfterBreak="0">
    <w:nsid w:val="335B6AE4"/>
    <w:multiLevelType w:val="hybridMultilevel"/>
    <w:tmpl w:val="E63E839E"/>
    <w:lvl w:ilvl="0" w:tplc="EC12EEE8">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3E51560"/>
    <w:multiLevelType w:val="hybridMultilevel"/>
    <w:tmpl w:val="7A06C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2428"/>
    <w:multiLevelType w:val="hybridMultilevel"/>
    <w:tmpl w:val="AC4EA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65D21"/>
    <w:multiLevelType w:val="hybridMultilevel"/>
    <w:tmpl w:val="28DCD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95E00"/>
    <w:multiLevelType w:val="hybridMultilevel"/>
    <w:tmpl w:val="EC565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4945C1"/>
    <w:multiLevelType w:val="hybridMultilevel"/>
    <w:tmpl w:val="6376F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702942"/>
    <w:multiLevelType w:val="hybridMultilevel"/>
    <w:tmpl w:val="24A08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046CFA"/>
    <w:multiLevelType w:val="hybridMultilevel"/>
    <w:tmpl w:val="EEA82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0093F"/>
    <w:multiLevelType w:val="hybridMultilevel"/>
    <w:tmpl w:val="DBDAB96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6F86493E"/>
    <w:multiLevelType w:val="hybridMultilevel"/>
    <w:tmpl w:val="0F92C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111BE"/>
    <w:multiLevelType w:val="hybridMultilevel"/>
    <w:tmpl w:val="CE38D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20AB3"/>
    <w:multiLevelType w:val="hybridMultilevel"/>
    <w:tmpl w:val="6DBC2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2"/>
  </w:num>
  <w:num w:numId="4">
    <w:abstractNumId w:val="7"/>
  </w:num>
  <w:num w:numId="5">
    <w:abstractNumId w:val="11"/>
  </w:num>
  <w:num w:numId="6">
    <w:abstractNumId w:val="13"/>
  </w:num>
  <w:num w:numId="7">
    <w:abstractNumId w:val="0"/>
  </w:num>
  <w:num w:numId="8">
    <w:abstractNumId w:val="18"/>
  </w:num>
  <w:num w:numId="9">
    <w:abstractNumId w:val="12"/>
  </w:num>
  <w:num w:numId="10">
    <w:abstractNumId w:val="20"/>
  </w:num>
  <w:num w:numId="11">
    <w:abstractNumId w:val="21"/>
  </w:num>
  <w:num w:numId="12">
    <w:abstractNumId w:val="3"/>
  </w:num>
  <w:num w:numId="13">
    <w:abstractNumId w:val="9"/>
  </w:num>
  <w:num w:numId="14">
    <w:abstractNumId w:val="15"/>
  </w:num>
  <w:num w:numId="15">
    <w:abstractNumId w:val="6"/>
  </w:num>
  <w:num w:numId="16">
    <w:abstractNumId w:val="2"/>
  </w:num>
  <w:num w:numId="17">
    <w:abstractNumId w:val="16"/>
  </w:num>
  <w:num w:numId="18">
    <w:abstractNumId w:val="17"/>
  </w:num>
  <w:num w:numId="19">
    <w:abstractNumId w:val="19"/>
  </w:num>
  <w:num w:numId="20">
    <w:abstractNumId w:val="14"/>
  </w:num>
  <w:num w:numId="21">
    <w:abstractNumId w:val="10"/>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AF"/>
    <w:rsid w:val="00004087"/>
    <w:rsid w:val="00004FE6"/>
    <w:rsid w:val="000116DE"/>
    <w:rsid w:val="0001285E"/>
    <w:rsid w:val="00013DAD"/>
    <w:rsid w:val="000163AF"/>
    <w:rsid w:val="0003209A"/>
    <w:rsid w:val="000339A7"/>
    <w:rsid w:val="0005356B"/>
    <w:rsid w:val="000711DB"/>
    <w:rsid w:val="000A4591"/>
    <w:rsid w:val="000C161C"/>
    <w:rsid w:val="000C60EC"/>
    <w:rsid w:val="000C7E09"/>
    <w:rsid w:val="000D5DA1"/>
    <w:rsid w:val="000E037B"/>
    <w:rsid w:val="000F77F9"/>
    <w:rsid w:val="0010039B"/>
    <w:rsid w:val="001165D2"/>
    <w:rsid w:val="0012026A"/>
    <w:rsid w:val="0012077B"/>
    <w:rsid w:val="00130D94"/>
    <w:rsid w:val="0013280C"/>
    <w:rsid w:val="0013311B"/>
    <w:rsid w:val="00133591"/>
    <w:rsid w:val="001517DE"/>
    <w:rsid w:val="00151F83"/>
    <w:rsid w:val="00155EB9"/>
    <w:rsid w:val="00172B15"/>
    <w:rsid w:val="00180C0C"/>
    <w:rsid w:val="001A3489"/>
    <w:rsid w:val="001D5ADD"/>
    <w:rsid w:val="001E5DB7"/>
    <w:rsid w:val="00203F85"/>
    <w:rsid w:val="00231059"/>
    <w:rsid w:val="00236445"/>
    <w:rsid w:val="0024355D"/>
    <w:rsid w:val="00247EE7"/>
    <w:rsid w:val="00254B87"/>
    <w:rsid w:val="002667E9"/>
    <w:rsid w:val="00270832"/>
    <w:rsid w:val="00272D02"/>
    <w:rsid w:val="00276B3E"/>
    <w:rsid w:val="002A6F4E"/>
    <w:rsid w:val="002B2CBC"/>
    <w:rsid w:val="002B4DA5"/>
    <w:rsid w:val="002C01F8"/>
    <w:rsid w:val="002C0C97"/>
    <w:rsid w:val="002C4C6F"/>
    <w:rsid w:val="002D0312"/>
    <w:rsid w:val="002D3472"/>
    <w:rsid w:val="002D4B22"/>
    <w:rsid w:val="002D54D4"/>
    <w:rsid w:val="002D6C87"/>
    <w:rsid w:val="00302CD2"/>
    <w:rsid w:val="00312ECD"/>
    <w:rsid w:val="003152A1"/>
    <w:rsid w:val="00321EEA"/>
    <w:rsid w:val="003222C4"/>
    <w:rsid w:val="003319AA"/>
    <w:rsid w:val="0033613C"/>
    <w:rsid w:val="0034215D"/>
    <w:rsid w:val="00350DA7"/>
    <w:rsid w:val="00352893"/>
    <w:rsid w:val="00374CEC"/>
    <w:rsid w:val="003814CC"/>
    <w:rsid w:val="00386F39"/>
    <w:rsid w:val="003A1711"/>
    <w:rsid w:val="003A3289"/>
    <w:rsid w:val="003C3999"/>
    <w:rsid w:val="003C53C5"/>
    <w:rsid w:val="003C73FD"/>
    <w:rsid w:val="003C7FA5"/>
    <w:rsid w:val="003D5244"/>
    <w:rsid w:val="003E70A2"/>
    <w:rsid w:val="003F6D99"/>
    <w:rsid w:val="00404716"/>
    <w:rsid w:val="00414525"/>
    <w:rsid w:val="00417EDD"/>
    <w:rsid w:val="0042019D"/>
    <w:rsid w:val="00425A9B"/>
    <w:rsid w:val="0042764E"/>
    <w:rsid w:val="004470CF"/>
    <w:rsid w:val="004530C3"/>
    <w:rsid w:val="0047242C"/>
    <w:rsid w:val="004A4098"/>
    <w:rsid w:val="004B1C72"/>
    <w:rsid w:val="004B31B3"/>
    <w:rsid w:val="004B6FF4"/>
    <w:rsid w:val="004C04D7"/>
    <w:rsid w:val="00502449"/>
    <w:rsid w:val="00503715"/>
    <w:rsid w:val="00521D5C"/>
    <w:rsid w:val="00521F55"/>
    <w:rsid w:val="00530A66"/>
    <w:rsid w:val="00535BFE"/>
    <w:rsid w:val="00536DE7"/>
    <w:rsid w:val="00553A31"/>
    <w:rsid w:val="005560C2"/>
    <w:rsid w:val="00583771"/>
    <w:rsid w:val="0058713B"/>
    <w:rsid w:val="00587511"/>
    <w:rsid w:val="00591669"/>
    <w:rsid w:val="00597D59"/>
    <w:rsid w:val="005A2437"/>
    <w:rsid w:val="005B0DA9"/>
    <w:rsid w:val="005B33AF"/>
    <w:rsid w:val="005C307F"/>
    <w:rsid w:val="005C37D9"/>
    <w:rsid w:val="005E7C1C"/>
    <w:rsid w:val="005F0A13"/>
    <w:rsid w:val="005F2EB9"/>
    <w:rsid w:val="005F4876"/>
    <w:rsid w:val="00602A61"/>
    <w:rsid w:val="00606ED8"/>
    <w:rsid w:val="00610461"/>
    <w:rsid w:val="00611F95"/>
    <w:rsid w:val="00613ADE"/>
    <w:rsid w:val="00614CBC"/>
    <w:rsid w:val="0061568A"/>
    <w:rsid w:val="006275A9"/>
    <w:rsid w:val="00631267"/>
    <w:rsid w:val="00636FAA"/>
    <w:rsid w:val="0064060B"/>
    <w:rsid w:val="0065707D"/>
    <w:rsid w:val="006660ED"/>
    <w:rsid w:val="00670907"/>
    <w:rsid w:val="00671890"/>
    <w:rsid w:val="00686784"/>
    <w:rsid w:val="00687B35"/>
    <w:rsid w:val="006901BB"/>
    <w:rsid w:val="006B3282"/>
    <w:rsid w:val="006B351B"/>
    <w:rsid w:val="006D2CAA"/>
    <w:rsid w:val="006D57CF"/>
    <w:rsid w:val="006D59DD"/>
    <w:rsid w:val="006D6327"/>
    <w:rsid w:val="006D7283"/>
    <w:rsid w:val="006F6B71"/>
    <w:rsid w:val="00702151"/>
    <w:rsid w:val="00711A70"/>
    <w:rsid w:val="00715503"/>
    <w:rsid w:val="00716F92"/>
    <w:rsid w:val="0072118C"/>
    <w:rsid w:val="00721A9F"/>
    <w:rsid w:val="00733C87"/>
    <w:rsid w:val="00736174"/>
    <w:rsid w:val="0073682D"/>
    <w:rsid w:val="00742F89"/>
    <w:rsid w:val="007531C8"/>
    <w:rsid w:val="0076294F"/>
    <w:rsid w:val="007667CB"/>
    <w:rsid w:val="00767D91"/>
    <w:rsid w:val="00796B24"/>
    <w:rsid w:val="007A1D71"/>
    <w:rsid w:val="007B4CC8"/>
    <w:rsid w:val="007C6E69"/>
    <w:rsid w:val="007E2069"/>
    <w:rsid w:val="007E6817"/>
    <w:rsid w:val="00801D0E"/>
    <w:rsid w:val="0080338D"/>
    <w:rsid w:val="00811EF5"/>
    <w:rsid w:val="00820462"/>
    <w:rsid w:val="00821915"/>
    <w:rsid w:val="00852E82"/>
    <w:rsid w:val="008536F5"/>
    <w:rsid w:val="00855DCC"/>
    <w:rsid w:val="00861952"/>
    <w:rsid w:val="0086725E"/>
    <w:rsid w:val="0087404A"/>
    <w:rsid w:val="008C19D0"/>
    <w:rsid w:val="008C4056"/>
    <w:rsid w:val="008C777E"/>
    <w:rsid w:val="008E21A7"/>
    <w:rsid w:val="008F0351"/>
    <w:rsid w:val="008F3765"/>
    <w:rsid w:val="008F7902"/>
    <w:rsid w:val="00925198"/>
    <w:rsid w:val="00930CD6"/>
    <w:rsid w:val="00935432"/>
    <w:rsid w:val="009364C9"/>
    <w:rsid w:val="00950E62"/>
    <w:rsid w:val="009574FE"/>
    <w:rsid w:val="0096782E"/>
    <w:rsid w:val="00970D83"/>
    <w:rsid w:val="009945A1"/>
    <w:rsid w:val="009B096E"/>
    <w:rsid w:val="009D215E"/>
    <w:rsid w:val="009D413F"/>
    <w:rsid w:val="009F0BE2"/>
    <w:rsid w:val="009F1F4C"/>
    <w:rsid w:val="00A15704"/>
    <w:rsid w:val="00A20A7A"/>
    <w:rsid w:val="00A27865"/>
    <w:rsid w:val="00A30274"/>
    <w:rsid w:val="00A41552"/>
    <w:rsid w:val="00A45035"/>
    <w:rsid w:val="00A45326"/>
    <w:rsid w:val="00A55B9C"/>
    <w:rsid w:val="00A57605"/>
    <w:rsid w:val="00A71BC3"/>
    <w:rsid w:val="00A77025"/>
    <w:rsid w:val="00A85932"/>
    <w:rsid w:val="00A93C7F"/>
    <w:rsid w:val="00A958E7"/>
    <w:rsid w:val="00AB26BC"/>
    <w:rsid w:val="00AC05B1"/>
    <w:rsid w:val="00AC2C6E"/>
    <w:rsid w:val="00AD23B3"/>
    <w:rsid w:val="00AD49BF"/>
    <w:rsid w:val="00AF13DE"/>
    <w:rsid w:val="00AF76E0"/>
    <w:rsid w:val="00B029A0"/>
    <w:rsid w:val="00B103AA"/>
    <w:rsid w:val="00B117EA"/>
    <w:rsid w:val="00B12CD1"/>
    <w:rsid w:val="00B15A22"/>
    <w:rsid w:val="00B21B39"/>
    <w:rsid w:val="00B24306"/>
    <w:rsid w:val="00B34DD6"/>
    <w:rsid w:val="00B357FC"/>
    <w:rsid w:val="00B361D2"/>
    <w:rsid w:val="00B439C5"/>
    <w:rsid w:val="00B51592"/>
    <w:rsid w:val="00B53DD4"/>
    <w:rsid w:val="00B56134"/>
    <w:rsid w:val="00B603A2"/>
    <w:rsid w:val="00B62F49"/>
    <w:rsid w:val="00B65207"/>
    <w:rsid w:val="00B71DA2"/>
    <w:rsid w:val="00B732A9"/>
    <w:rsid w:val="00B73EC8"/>
    <w:rsid w:val="00B90A42"/>
    <w:rsid w:val="00B912B0"/>
    <w:rsid w:val="00BB0F9B"/>
    <w:rsid w:val="00BB64BF"/>
    <w:rsid w:val="00BC1031"/>
    <w:rsid w:val="00BC2C03"/>
    <w:rsid w:val="00BC7A2B"/>
    <w:rsid w:val="00BD4E1B"/>
    <w:rsid w:val="00BD5DF8"/>
    <w:rsid w:val="00C04C94"/>
    <w:rsid w:val="00C17311"/>
    <w:rsid w:val="00C22F74"/>
    <w:rsid w:val="00C26DEE"/>
    <w:rsid w:val="00C34966"/>
    <w:rsid w:val="00C34BB8"/>
    <w:rsid w:val="00C457BD"/>
    <w:rsid w:val="00C5280B"/>
    <w:rsid w:val="00C52947"/>
    <w:rsid w:val="00C54EF6"/>
    <w:rsid w:val="00C65695"/>
    <w:rsid w:val="00C72236"/>
    <w:rsid w:val="00C818B8"/>
    <w:rsid w:val="00C84084"/>
    <w:rsid w:val="00C96D5A"/>
    <w:rsid w:val="00CA0A57"/>
    <w:rsid w:val="00CA4139"/>
    <w:rsid w:val="00CB6A29"/>
    <w:rsid w:val="00CC270A"/>
    <w:rsid w:val="00CC587A"/>
    <w:rsid w:val="00CC6A18"/>
    <w:rsid w:val="00CF0285"/>
    <w:rsid w:val="00CF3787"/>
    <w:rsid w:val="00CF6C1B"/>
    <w:rsid w:val="00D107D9"/>
    <w:rsid w:val="00D111B0"/>
    <w:rsid w:val="00D11E75"/>
    <w:rsid w:val="00D2610F"/>
    <w:rsid w:val="00D32A76"/>
    <w:rsid w:val="00D332A1"/>
    <w:rsid w:val="00D35044"/>
    <w:rsid w:val="00D368BA"/>
    <w:rsid w:val="00D466A3"/>
    <w:rsid w:val="00D51578"/>
    <w:rsid w:val="00D735F1"/>
    <w:rsid w:val="00D7495B"/>
    <w:rsid w:val="00D76203"/>
    <w:rsid w:val="00D817EE"/>
    <w:rsid w:val="00DB29FD"/>
    <w:rsid w:val="00DB3BC2"/>
    <w:rsid w:val="00DB7587"/>
    <w:rsid w:val="00DD071D"/>
    <w:rsid w:val="00DD34BC"/>
    <w:rsid w:val="00DD3975"/>
    <w:rsid w:val="00DD3A28"/>
    <w:rsid w:val="00DF0DF3"/>
    <w:rsid w:val="00E0050E"/>
    <w:rsid w:val="00E02C69"/>
    <w:rsid w:val="00E0536D"/>
    <w:rsid w:val="00E1137D"/>
    <w:rsid w:val="00E11C2A"/>
    <w:rsid w:val="00E131AF"/>
    <w:rsid w:val="00E275AA"/>
    <w:rsid w:val="00E315EB"/>
    <w:rsid w:val="00E43259"/>
    <w:rsid w:val="00E51579"/>
    <w:rsid w:val="00E70D9B"/>
    <w:rsid w:val="00E71265"/>
    <w:rsid w:val="00E76848"/>
    <w:rsid w:val="00E86A12"/>
    <w:rsid w:val="00E921A5"/>
    <w:rsid w:val="00E97473"/>
    <w:rsid w:val="00EA456D"/>
    <w:rsid w:val="00EB63CD"/>
    <w:rsid w:val="00ED5369"/>
    <w:rsid w:val="00EE2A9A"/>
    <w:rsid w:val="00EF7E4C"/>
    <w:rsid w:val="00F20829"/>
    <w:rsid w:val="00F21452"/>
    <w:rsid w:val="00F2310C"/>
    <w:rsid w:val="00F25463"/>
    <w:rsid w:val="00F40562"/>
    <w:rsid w:val="00F40E11"/>
    <w:rsid w:val="00F41A0A"/>
    <w:rsid w:val="00F53FD7"/>
    <w:rsid w:val="00F56744"/>
    <w:rsid w:val="00F6420A"/>
    <w:rsid w:val="00F7583D"/>
    <w:rsid w:val="00F91490"/>
    <w:rsid w:val="00FB11E1"/>
    <w:rsid w:val="00FC53A9"/>
    <w:rsid w:val="00FD1277"/>
    <w:rsid w:val="00FD6FCE"/>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E11A34E"/>
  <w15:docId w15:val="{36D963BE-184B-4155-9FB7-E5254770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669"/>
    <w:rPr>
      <w:rFonts w:ascii="Arial" w:hAnsi="Arial" w:cs="Arial"/>
      <w:sz w:val="24"/>
      <w:szCs w:val="24"/>
      <w:lang w:eastAsia="en-US"/>
    </w:rPr>
  </w:style>
  <w:style w:type="paragraph" w:styleId="Heading1">
    <w:name w:val="heading 1"/>
    <w:basedOn w:val="Normal"/>
    <w:next w:val="Normal"/>
    <w:qFormat/>
    <w:rsid w:val="00F40562"/>
    <w:pPr>
      <w:keepNext/>
      <w:outlineLvl w:val="0"/>
    </w:pPr>
    <w:rPr>
      <w:b/>
      <w:bCs/>
    </w:rPr>
  </w:style>
  <w:style w:type="paragraph" w:styleId="Heading2">
    <w:name w:val="heading 2"/>
    <w:basedOn w:val="Normal"/>
    <w:next w:val="Normal"/>
    <w:qFormat/>
    <w:rsid w:val="00F40562"/>
    <w:pPr>
      <w:keepNext/>
      <w:spacing w:before="240" w:after="60"/>
      <w:outlineLvl w:val="1"/>
    </w:pPr>
    <w:rPr>
      <w:b/>
      <w:bCs/>
      <w:i/>
      <w:iCs/>
      <w:sz w:val="28"/>
      <w:szCs w:val="28"/>
    </w:rPr>
  </w:style>
  <w:style w:type="paragraph" w:styleId="Heading3">
    <w:name w:val="heading 3"/>
    <w:basedOn w:val="Normal"/>
    <w:next w:val="Normal"/>
    <w:qFormat/>
    <w:rsid w:val="00F40562"/>
    <w:pPr>
      <w:keepNext/>
      <w:outlineLvl w:val="2"/>
    </w:pPr>
    <w:rPr>
      <w:b/>
      <w:bCs/>
    </w:rPr>
  </w:style>
  <w:style w:type="paragraph" w:styleId="Heading4">
    <w:name w:val="heading 4"/>
    <w:basedOn w:val="Normal"/>
    <w:next w:val="Normal"/>
    <w:qFormat/>
    <w:rsid w:val="00F4056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F40562"/>
    <w:pPr>
      <w:spacing w:before="240" w:after="60"/>
      <w:outlineLvl w:val="4"/>
    </w:pPr>
    <w:rPr>
      <w:b/>
      <w:bCs/>
      <w:i/>
      <w:iCs/>
      <w:sz w:val="26"/>
      <w:szCs w:val="26"/>
    </w:rPr>
  </w:style>
  <w:style w:type="paragraph" w:styleId="Heading6">
    <w:name w:val="heading 6"/>
    <w:basedOn w:val="Normal"/>
    <w:next w:val="Normal"/>
    <w:qFormat/>
    <w:rsid w:val="00F40562"/>
    <w:pPr>
      <w:spacing w:before="240" w:after="60"/>
      <w:outlineLvl w:val="5"/>
    </w:pPr>
    <w:rPr>
      <w:rFonts w:ascii="Times New Roman" w:hAnsi="Times New Roman" w:cs="Times New Roman"/>
      <w:sz w:val="22"/>
      <w:szCs w:val="22"/>
    </w:rPr>
  </w:style>
  <w:style w:type="paragraph" w:styleId="Heading7">
    <w:name w:val="heading 7"/>
    <w:basedOn w:val="Normal"/>
    <w:next w:val="Normal"/>
    <w:qFormat/>
    <w:rsid w:val="00F40562"/>
    <w:pPr>
      <w:spacing w:before="240" w:after="60"/>
      <w:outlineLvl w:val="6"/>
    </w:pPr>
    <w:rPr>
      <w:rFonts w:ascii="Times New Roman" w:hAnsi="Times New Roman" w:cs="Times New Roman"/>
      <w:b/>
      <w:bCs/>
    </w:rPr>
  </w:style>
  <w:style w:type="paragraph" w:styleId="Heading8">
    <w:name w:val="heading 8"/>
    <w:basedOn w:val="Normal"/>
    <w:next w:val="Normal"/>
    <w:qFormat/>
    <w:rsid w:val="00F40562"/>
    <w:pPr>
      <w:spacing w:before="240" w:after="60"/>
      <w:outlineLvl w:val="7"/>
    </w:pPr>
    <w:rPr>
      <w:rFonts w:ascii="Times New Roman" w:hAnsi="Times New Roman" w:cs="Times New Roman"/>
      <w:b/>
      <w:bCs/>
      <w:i/>
      <w:iCs/>
    </w:rPr>
  </w:style>
  <w:style w:type="paragraph" w:styleId="Heading9">
    <w:name w:val="heading 9"/>
    <w:basedOn w:val="Normal"/>
    <w:next w:val="Normal"/>
    <w:qFormat/>
    <w:rsid w:val="00F40562"/>
    <w:pPr>
      <w:spacing w:before="240" w:after="60"/>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0562"/>
    <w:pPr>
      <w:jc w:val="center"/>
    </w:pPr>
    <w:rPr>
      <w:b/>
      <w:bCs/>
      <w:u w:val="single"/>
    </w:rPr>
  </w:style>
  <w:style w:type="paragraph" w:styleId="BodyText">
    <w:name w:val="Body Text"/>
    <w:basedOn w:val="Normal"/>
    <w:rsid w:val="00F40562"/>
  </w:style>
  <w:style w:type="paragraph" w:styleId="BodyText3">
    <w:name w:val="Body Text 3"/>
    <w:basedOn w:val="Normal"/>
    <w:link w:val="BodyText3Char"/>
    <w:rsid w:val="00C65695"/>
    <w:pPr>
      <w:spacing w:after="120"/>
    </w:pPr>
    <w:rPr>
      <w:sz w:val="16"/>
      <w:szCs w:val="16"/>
    </w:rPr>
  </w:style>
  <w:style w:type="paragraph" w:styleId="Header">
    <w:name w:val="header"/>
    <w:basedOn w:val="Normal"/>
    <w:link w:val="HeaderChar"/>
    <w:rsid w:val="00C65695"/>
    <w:pPr>
      <w:tabs>
        <w:tab w:val="center" w:pos="4153"/>
        <w:tab w:val="right" w:pos="8306"/>
      </w:tabs>
    </w:pPr>
  </w:style>
  <w:style w:type="paragraph" w:styleId="Footer">
    <w:name w:val="footer"/>
    <w:basedOn w:val="Normal"/>
    <w:rsid w:val="00C65695"/>
    <w:pPr>
      <w:tabs>
        <w:tab w:val="center" w:pos="4153"/>
        <w:tab w:val="right" w:pos="8306"/>
      </w:tabs>
    </w:pPr>
  </w:style>
  <w:style w:type="table" w:styleId="TableGrid">
    <w:name w:val="Table Grid"/>
    <w:basedOn w:val="TableNormal"/>
    <w:rsid w:val="00350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7D91"/>
  </w:style>
  <w:style w:type="character" w:styleId="CommentReference">
    <w:name w:val="annotation reference"/>
    <w:basedOn w:val="DefaultParagraphFont"/>
    <w:rsid w:val="00E921A5"/>
    <w:rPr>
      <w:sz w:val="16"/>
      <w:szCs w:val="16"/>
    </w:rPr>
  </w:style>
  <w:style w:type="paragraph" w:styleId="CommentText">
    <w:name w:val="annotation text"/>
    <w:basedOn w:val="Normal"/>
    <w:link w:val="CommentTextChar"/>
    <w:rsid w:val="00E921A5"/>
    <w:rPr>
      <w:sz w:val="20"/>
      <w:szCs w:val="20"/>
    </w:rPr>
  </w:style>
  <w:style w:type="character" w:customStyle="1" w:styleId="CommentTextChar">
    <w:name w:val="Comment Text Char"/>
    <w:basedOn w:val="DefaultParagraphFont"/>
    <w:link w:val="CommentText"/>
    <w:rsid w:val="00E921A5"/>
    <w:rPr>
      <w:rFonts w:ascii="Arial" w:hAnsi="Arial" w:cs="Arial"/>
      <w:lang w:eastAsia="en-US"/>
    </w:rPr>
  </w:style>
  <w:style w:type="paragraph" w:styleId="CommentSubject">
    <w:name w:val="annotation subject"/>
    <w:basedOn w:val="CommentText"/>
    <w:next w:val="CommentText"/>
    <w:link w:val="CommentSubjectChar"/>
    <w:rsid w:val="00E921A5"/>
    <w:rPr>
      <w:b/>
      <w:bCs/>
    </w:rPr>
  </w:style>
  <w:style w:type="character" w:customStyle="1" w:styleId="CommentSubjectChar">
    <w:name w:val="Comment Subject Char"/>
    <w:basedOn w:val="CommentTextChar"/>
    <w:link w:val="CommentSubject"/>
    <w:rsid w:val="00E921A5"/>
    <w:rPr>
      <w:rFonts w:ascii="Arial" w:hAnsi="Arial" w:cs="Arial"/>
      <w:b/>
      <w:bCs/>
      <w:lang w:eastAsia="en-US"/>
    </w:rPr>
  </w:style>
  <w:style w:type="paragraph" w:styleId="BalloonText">
    <w:name w:val="Balloon Text"/>
    <w:basedOn w:val="Normal"/>
    <w:link w:val="BalloonTextChar"/>
    <w:rsid w:val="00E921A5"/>
    <w:rPr>
      <w:rFonts w:ascii="Tahoma" w:hAnsi="Tahoma" w:cs="Tahoma"/>
      <w:sz w:val="16"/>
      <w:szCs w:val="16"/>
    </w:rPr>
  </w:style>
  <w:style w:type="character" w:customStyle="1" w:styleId="BalloonTextChar">
    <w:name w:val="Balloon Text Char"/>
    <w:basedOn w:val="DefaultParagraphFont"/>
    <w:link w:val="BalloonText"/>
    <w:rsid w:val="00E921A5"/>
    <w:rPr>
      <w:rFonts w:ascii="Tahoma" w:hAnsi="Tahoma" w:cs="Tahoma"/>
      <w:sz w:val="16"/>
      <w:szCs w:val="16"/>
      <w:lang w:eastAsia="en-US"/>
    </w:rPr>
  </w:style>
  <w:style w:type="paragraph" w:styleId="Subtitle">
    <w:name w:val="Subtitle"/>
    <w:basedOn w:val="Normal"/>
    <w:link w:val="SubtitleChar"/>
    <w:qFormat/>
    <w:rsid w:val="004B1C72"/>
    <w:pPr>
      <w:overflowPunct w:val="0"/>
      <w:autoSpaceDE w:val="0"/>
      <w:autoSpaceDN w:val="0"/>
      <w:adjustRightInd w:val="0"/>
      <w:jc w:val="right"/>
      <w:textAlignment w:val="baseline"/>
    </w:pPr>
    <w:rPr>
      <w:rFonts w:ascii="Garamond" w:hAnsi="Garamond" w:cs="Times New Roman"/>
      <w:b/>
      <w:i/>
      <w:sz w:val="28"/>
      <w:szCs w:val="20"/>
    </w:rPr>
  </w:style>
  <w:style w:type="character" w:customStyle="1" w:styleId="SubtitleChar">
    <w:name w:val="Subtitle Char"/>
    <w:basedOn w:val="DefaultParagraphFont"/>
    <w:link w:val="Subtitle"/>
    <w:rsid w:val="004B1C72"/>
    <w:rPr>
      <w:rFonts w:ascii="Garamond" w:hAnsi="Garamond"/>
      <w:b/>
      <w:i/>
      <w:sz w:val="28"/>
      <w:lang w:eastAsia="en-US"/>
    </w:rPr>
  </w:style>
  <w:style w:type="paragraph" w:styleId="NormalWeb">
    <w:name w:val="Normal (Web)"/>
    <w:basedOn w:val="Normal"/>
    <w:rsid w:val="00DB3BC2"/>
    <w:pPr>
      <w:overflowPunct w:val="0"/>
      <w:autoSpaceDE w:val="0"/>
      <w:autoSpaceDN w:val="0"/>
      <w:adjustRightInd w:val="0"/>
      <w:spacing w:before="100" w:after="100"/>
      <w:textAlignment w:val="baseline"/>
    </w:pPr>
    <w:rPr>
      <w:rFonts w:ascii="Times New Roman" w:hAnsi="Times New Roman" w:cs="Times New Roman"/>
      <w:szCs w:val="20"/>
    </w:rPr>
  </w:style>
  <w:style w:type="character" w:customStyle="1" w:styleId="HeaderChar">
    <w:name w:val="Header Char"/>
    <w:basedOn w:val="DefaultParagraphFont"/>
    <w:link w:val="Header"/>
    <w:rsid w:val="00DB3BC2"/>
    <w:rPr>
      <w:rFonts w:ascii="Arial" w:hAnsi="Arial" w:cs="Arial"/>
      <w:sz w:val="24"/>
      <w:szCs w:val="24"/>
      <w:lang w:eastAsia="en-US"/>
    </w:rPr>
  </w:style>
  <w:style w:type="paragraph" w:styleId="PlainText">
    <w:name w:val="Plain Text"/>
    <w:basedOn w:val="Normal"/>
    <w:link w:val="PlainTextChar"/>
    <w:uiPriority w:val="99"/>
    <w:unhideWhenUsed/>
    <w:rsid w:val="00CC587A"/>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CC587A"/>
    <w:rPr>
      <w:rFonts w:ascii="Consolas" w:eastAsia="Calibri" w:hAnsi="Consolas" w:cs="Times New Roman"/>
      <w:sz w:val="21"/>
      <w:szCs w:val="21"/>
      <w:lang w:eastAsia="en-US"/>
    </w:rPr>
  </w:style>
  <w:style w:type="paragraph" w:customStyle="1" w:styleId="Paragraph">
    <w:name w:val="Paragraph"/>
    <w:basedOn w:val="Normal"/>
    <w:uiPriority w:val="4"/>
    <w:qFormat/>
    <w:rsid w:val="00583771"/>
    <w:pPr>
      <w:numPr>
        <w:numId w:val="17"/>
      </w:numPr>
      <w:spacing w:before="240" w:after="240" w:line="276" w:lineRule="auto"/>
      <w:ind w:left="709" w:hanging="709"/>
    </w:pPr>
    <w:rPr>
      <w:rFonts w:cs="Times New Roman"/>
      <w:lang w:eastAsia="en-GB"/>
    </w:rPr>
  </w:style>
  <w:style w:type="paragraph" w:styleId="ListParagraph">
    <w:name w:val="List Paragraph"/>
    <w:basedOn w:val="Normal"/>
    <w:uiPriority w:val="34"/>
    <w:qFormat/>
    <w:rsid w:val="00716F92"/>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925198"/>
    <w:pPr>
      <w:autoSpaceDE w:val="0"/>
      <w:autoSpaceDN w:val="0"/>
      <w:adjustRightInd w:val="0"/>
    </w:pPr>
    <w:rPr>
      <w:rFonts w:ascii="Arial" w:hAnsi="Arial" w:cs="Arial"/>
      <w:color w:val="000000"/>
      <w:sz w:val="24"/>
      <w:szCs w:val="24"/>
    </w:rPr>
  </w:style>
  <w:style w:type="character" w:customStyle="1" w:styleId="BodyText3Char">
    <w:name w:val="Body Text 3 Char"/>
    <w:basedOn w:val="DefaultParagraphFont"/>
    <w:link w:val="BodyText3"/>
    <w:rsid w:val="000C7E09"/>
    <w:rPr>
      <w:rFonts w:ascii="Arial" w:hAnsi="Arial" w:cs="Arial"/>
      <w:sz w:val="16"/>
      <w:szCs w:val="16"/>
      <w:lang w:eastAsia="en-US"/>
    </w:rPr>
  </w:style>
  <w:style w:type="character" w:customStyle="1" w:styleId="TitleChar">
    <w:name w:val="Title Char"/>
    <w:link w:val="Title"/>
    <w:rsid w:val="00970D83"/>
    <w:rPr>
      <w:rFonts w:ascii="Arial" w:hAnsi="Arial"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81795">
      <w:bodyDiv w:val="1"/>
      <w:marLeft w:val="0"/>
      <w:marRight w:val="0"/>
      <w:marTop w:val="0"/>
      <w:marBottom w:val="0"/>
      <w:divBdr>
        <w:top w:val="none" w:sz="0" w:space="0" w:color="auto"/>
        <w:left w:val="none" w:sz="0" w:space="0" w:color="auto"/>
        <w:bottom w:val="none" w:sz="0" w:space="0" w:color="auto"/>
        <w:right w:val="none" w:sz="0" w:space="0" w:color="auto"/>
      </w:divBdr>
    </w:div>
    <w:div w:id="10046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B0D4-E933-4F69-B79B-468005A1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IPAC Minutes</vt:lpstr>
    </vt:vector>
  </TitlesOfParts>
  <Company>NICE</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IPAC Minutes</dc:title>
  <dc:creator>Coleen Hey</dc:creator>
  <cp:lastModifiedBy>Alexandra Sexton</cp:lastModifiedBy>
  <cp:revision>3</cp:revision>
  <cp:lastPrinted>2020-04-23T09:19:00Z</cp:lastPrinted>
  <dcterms:created xsi:type="dcterms:W3CDTF">2020-10-19T09:34:00Z</dcterms:created>
  <dcterms:modified xsi:type="dcterms:W3CDTF">2020-10-19T09:35:00Z</dcterms:modified>
</cp:coreProperties>
</file>