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0C7B" w14:textId="77777777" w:rsidR="00EE2D81" w:rsidRPr="00415F83" w:rsidRDefault="00EE2D81">
      <w:pPr>
        <w:pStyle w:val="Footer"/>
        <w:rPr>
          <w:rFonts w:ascii="Arial" w:hAnsi="Arial" w:cs="Arial"/>
          <w:b/>
          <w:iCs/>
          <w:sz w:val="24"/>
        </w:rPr>
      </w:pPr>
    </w:p>
    <w:p w14:paraId="4AEE953D" w14:textId="77777777" w:rsidR="003B2A57" w:rsidRPr="00017770" w:rsidRDefault="003B2A57">
      <w:pPr>
        <w:pStyle w:val="Footer"/>
        <w:rPr>
          <w:rFonts w:ascii="Arial" w:hAnsi="Arial" w:cs="Arial"/>
          <w:b/>
          <w:iCs/>
          <w:sz w:val="24"/>
        </w:rPr>
      </w:pPr>
    </w:p>
    <w:p w14:paraId="3DE014BC" w14:textId="77777777" w:rsidR="00377125" w:rsidRDefault="00377125" w:rsidP="00710F34">
      <w:pPr>
        <w:pStyle w:val="Footer"/>
        <w:rPr>
          <w:rFonts w:ascii="Arial" w:hAnsi="Arial" w:cs="Arial"/>
          <w:bCs/>
          <w:sz w:val="24"/>
          <w:highlight w:val="green"/>
        </w:rPr>
      </w:pPr>
    </w:p>
    <w:p w14:paraId="58884663" w14:textId="77777777" w:rsidR="00470445" w:rsidRDefault="00470445" w:rsidP="00470445">
      <w:pPr>
        <w:pStyle w:val="Subtitle"/>
        <w:spacing w:before="20" w:after="20"/>
        <w:jc w:val="center"/>
        <w:rPr>
          <w:rFonts w:ascii="Arial" w:hAnsi="Arial" w:cs="Arial"/>
          <w:i w:val="0"/>
          <w:sz w:val="24"/>
        </w:rPr>
      </w:pPr>
      <w:r>
        <w:rPr>
          <w:rFonts w:ascii="Arial" w:hAnsi="Arial" w:cs="Arial"/>
          <w:i w:val="0"/>
          <w:sz w:val="24"/>
        </w:rPr>
        <w:t>Highly Specialised Technologies Evaluation Committee Meeting</w:t>
      </w:r>
    </w:p>
    <w:p w14:paraId="7F0138D9" w14:textId="77777777" w:rsidR="00F379DC" w:rsidRPr="00CD0B9A" w:rsidRDefault="00F379DC" w:rsidP="005B0C47">
      <w:pPr>
        <w:pStyle w:val="Subtitle"/>
        <w:spacing w:before="20" w:after="20"/>
        <w:jc w:val="center"/>
        <w:rPr>
          <w:rFonts w:ascii="Arial" w:hAnsi="Arial" w:cs="Arial"/>
          <w:i w:val="0"/>
          <w:sz w:val="24"/>
        </w:rPr>
      </w:pPr>
    </w:p>
    <w:p w14:paraId="6CEEEAD2" w14:textId="018A89C5" w:rsidR="00F379DC" w:rsidRDefault="00F379DC" w:rsidP="00F379DC">
      <w:pPr>
        <w:pStyle w:val="Subtitle"/>
        <w:spacing w:before="20" w:after="20"/>
        <w:jc w:val="left"/>
        <w:rPr>
          <w:rFonts w:ascii="Arial" w:hAnsi="Arial" w:cs="Arial"/>
          <w:b w:val="0"/>
          <w:i w:val="0"/>
          <w:color w:val="FF0000"/>
          <w:sz w:val="24"/>
        </w:rPr>
      </w:pPr>
      <w:r w:rsidRPr="00CD0B9A">
        <w:rPr>
          <w:rFonts w:ascii="Arial" w:hAnsi="Arial" w:cs="Arial"/>
          <w:i w:val="0"/>
          <w:sz w:val="24"/>
        </w:rPr>
        <w:t>Minutes:</w:t>
      </w:r>
      <w:r w:rsidRPr="00CD0B9A">
        <w:rPr>
          <w:rFonts w:ascii="Arial" w:hAnsi="Arial" w:cs="Arial"/>
          <w:i w:val="0"/>
          <w:sz w:val="24"/>
        </w:rPr>
        <w:tab/>
      </w:r>
      <w:r w:rsidRPr="00CD0B9A">
        <w:rPr>
          <w:rFonts w:ascii="Arial" w:hAnsi="Arial" w:cs="Arial"/>
          <w:i w:val="0"/>
          <w:sz w:val="24"/>
        </w:rPr>
        <w:tab/>
      </w:r>
      <w:r w:rsidR="008D0F88" w:rsidRPr="008D0F88">
        <w:rPr>
          <w:rFonts w:ascii="Arial" w:hAnsi="Arial" w:cs="Arial"/>
          <w:b w:val="0"/>
          <w:i w:val="0"/>
          <w:sz w:val="24"/>
        </w:rPr>
        <w:t>Confirmed</w:t>
      </w:r>
      <w:r w:rsidR="008D0F88">
        <w:rPr>
          <w:rFonts w:ascii="Arial" w:hAnsi="Arial" w:cs="Arial"/>
          <w:b w:val="0"/>
          <w:i w:val="0"/>
          <w:color w:val="FF0000"/>
          <w:sz w:val="24"/>
        </w:rPr>
        <w:t xml:space="preserve"> </w:t>
      </w:r>
    </w:p>
    <w:p w14:paraId="24B35C39" w14:textId="77777777" w:rsidR="0033206E" w:rsidRDefault="0033206E" w:rsidP="0033206E">
      <w:pPr>
        <w:rPr>
          <w:rFonts w:ascii="Arial" w:hAnsi="Arial" w:cs="Arial"/>
        </w:rPr>
      </w:pPr>
    </w:p>
    <w:p w14:paraId="0FE5B9C5" w14:textId="77777777" w:rsidR="0033206E" w:rsidRPr="0033206E" w:rsidRDefault="0033206E" w:rsidP="0033206E">
      <w:pPr>
        <w:rPr>
          <w:rFonts w:ascii="Arial" w:hAnsi="Arial" w:cs="Arial"/>
          <w:b/>
          <w:bCs/>
          <w:sz w:val="22"/>
          <w:szCs w:val="22"/>
        </w:rPr>
      </w:pPr>
      <w:r w:rsidRPr="0033206E">
        <w:rPr>
          <w:rFonts w:ascii="Arial" w:hAnsi="Arial" w:cs="Arial"/>
          <w:b/>
          <w:bCs/>
        </w:rPr>
        <w:t>Topics for discussion:</w:t>
      </w:r>
    </w:p>
    <w:p w14:paraId="7B1483D8" w14:textId="77777777" w:rsidR="0033206E" w:rsidRPr="0033206E" w:rsidRDefault="0033206E" w:rsidP="0033206E">
      <w:pPr>
        <w:pStyle w:val="NormalWeb"/>
        <w:rPr>
          <w:rFonts w:ascii="Arial" w:hAnsi="Arial" w:cs="Arial"/>
          <w:b/>
          <w:bCs/>
        </w:rPr>
      </w:pPr>
      <w:bookmarkStart w:id="0" w:name="_Hlk59632829"/>
      <w:r w:rsidRPr="0033206E">
        <w:rPr>
          <w:rFonts w:ascii="Arial" w:hAnsi="Arial" w:cs="Arial"/>
          <w:b/>
          <w:bCs/>
        </w:rPr>
        <w:t xml:space="preserve">Volanesorsen for treating familial chylomicronaemia syndrome </w:t>
      </w:r>
      <w:bookmarkEnd w:id="0"/>
      <w:r w:rsidRPr="0033206E">
        <w:rPr>
          <w:rFonts w:ascii="Arial" w:hAnsi="Arial" w:cs="Arial"/>
          <w:b/>
          <w:bCs/>
        </w:rPr>
        <w:t>[ID1326] - ECM1</w:t>
      </w:r>
    </w:p>
    <w:p w14:paraId="5D12E808" w14:textId="77777777" w:rsidR="0033206E" w:rsidRPr="00CD0B9A" w:rsidRDefault="0033206E" w:rsidP="00F379DC">
      <w:pPr>
        <w:pStyle w:val="Subtitle"/>
        <w:spacing w:before="20" w:after="20"/>
        <w:jc w:val="left"/>
        <w:rPr>
          <w:rFonts w:ascii="Arial" w:hAnsi="Arial" w:cs="Arial"/>
          <w:b w:val="0"/>
          <w:i w:val="0"/>
          <w:sz w:val="24"/>
        </w:rPr>
      </w:pPr>
    </w:p>
    <w:p w14:paraId="395C70C5" w14:textId="77777777" w:rsidR="00F379DC" w:rsidRPr="00CD0B9A" w:rsidRDefault="00F379DC" w:rsidP="00F379DC">
      <w:pPr>
        <w:pStyle w:val="Subtitle"/>
        <w:spacing w:before="20" w:after="20"/>
        <w:jc w:val="left"/>
        <w:rPr>
          <w:rFonts w:ascii="Arial" w:hAnsi="Arial" w:cs="Arial"/>
          <w:b w:val="0"/>
          <w:i w:val="0"/>
          <w:sz w:val="24"/>
        </w:rPr>
      </w:pPr>
    </w:p>
    <w:p w14:paraId="2A5F04B1" w14:textId="77777777"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Date and Time:</w:t>
      </w:r>
      <w:r w:rsidRPr="00CD0B9A">
        <w:rPr>
          <w:rFonts w:ascii="Arial" w:hAnsi="Arial" w:cs="Arial"/>
          <w:i w:val="0"/>
          <w:sz w:val="24"/>
        </w:rPr>
        <w:tab/>
      </w:r>
      <w:r w:rsidR="00C1501C">
        <w:rPr>
          <w:rFonts w:ascii="Arial" w:hAnsi="Arial" w:cs="Arial"/>
          <w:b w:val="0"/>
          <w:i w:val="0"/>
          <w:sz w:val="24"/>
        </w:rPr>
        <w:t xml:space="preserve">Thursday 28 November 2019 10am </w:t>
      </w:r>
    </w:p>
    <w:p w14:paraId="1A43CCF3" w14:textId="377FB540" w:rsidR="00F379DC" w:rsidRDefault="00470445" w:rsidP="00470445">
      <w:pPr>
        <w:pStyle w:val="Subtitle"/>
        <w:spacing w:before="20" w:after="60"/>
        <w:ind w:left="2160" w:hanging="2160"/>
        <w:jc w:val="left"/>
        <w:rPr>
          <w:rFonts w:ascii="Arial" w:hAnsi="Arial" w:cs="Arial"/>
          <w:b w:val="0"/>
          <w:i w:val="0"/>
          <w:sz w:val="24"/>
        </w:rPr>
      </w:pPr>
      <w:r>
        <w:rPr>
          <w:rFonts w:ascii="Arial" w:hAnsi="Arial" w:cs="Arial"/>
          <w:i w:val="0"/>
          <w:sz w:val="24"/>
        </w:rPr>
        <w:t>Venue:</w:t>
      </w:r>
      <w:r>
        <w:rPr>
          <w:rFonts w:ascii="Arial" w:hAnsi="Arial" w:cs="Arial"/>
          <w:i w:val="0"/>
          <w:sz w:val="24"/>
        </w:rPr>
        <w:tab/>
      </w:r>
      <w:r w:rsidR="00F379DC" w:rsidRPr="004123E3">
        <w:rPr>
          <w:rFonts w:ascii="Arial" w:hAnsi="Arial" w:cs="Arial"/>
          <w:b w:val="0"/>
          <w:i w:val="0"/>
          <w:sz w:val="24"/>
        </w:rPr>
        <w:t>National I</w:t>
      </w:r>
      <w:r w:rsidR="00572B95">
        <w:rPr>
          <w:rFonts w:ascii="Arial" w:hAnsi="Arial" w:cs="Arial"/>
          <w:b w:val="0"/>
          <w:i w:val="0"/>
          <w:sz w:val="24"/>
        </w:rPr>
        <w:t>nstitute for Health and Care</w:t>
      </w:r>
      <w:r w:rsidR="00F379DC" w:rsidRPr="004123E3">
        <w:rPr>
          <w:rFonts w:ascii="Arial" w:hAnsi="Arial" w:cs="Arial"/>
          <w:b w:val="0"/>
          <w:i w:val="0"/>
          <w:sz w:val="24"/>
        </w:rPr>
        <w:t xml:space="preserve"> Excellence</w:t>
      </w:r>
      <w:r w:rsidR="00F379DC" w:rsidRPr="004123E3">
        <w:rPr>
          <w:rFonts w:ascii="Arial" w:hAnsi="Arial" w:cs="Arial"/>
          <w:b w:val="0"/>
          <w:i w:val="0"/>
          <w:sz w:val="24"/>
        </w:rPr>
        <w:br/>
        <w:t>Level 1A, City Tower</w:t>
      </w:r>
      <w:r w:rsidR="00F379DC" w:rsidRPr="004123E3">
        <w:rPr>
          <w:rFonts w:ascii="Arial" w:hAnsi="Arial" w:cs="Arial"/>
          <w:b w:val="0"/>
          <w:i w:val="0"/>
          <w:sz w:val="24"/>
        </w:rPr>
        <w:br/>
        <w:t>Pi</w:t>
      </w:r>
      <w:r w:rsidR="00572B95">
        <w:rPr>
          <w:rFonts w:ascii="Arial" w:hAnsi="Arial" w:cs="Arial"/>
          <w:b w:val="0"/>
          <w:i w:val="0"/>
          <w:sz w:val="24"/>
        </w:rPr>
        <w:t>ccadilly Plaza</w:t>
      </w:r>
      <w:r w:rsidR="00572B95">
        <w:rPr>
          <w:rFonts w:ascii="Arial" w:hAnsi="Arial" w:cs="Arial"/>
          <w:b w:val="0"/>
          <w:i w:val="0"/>
          <w:sz w:val="24"/>
        </w:rPr>
        <w:br/>
        <w:t>Manchester</w:t>
      </w:r>
      <w:r w:rsidR="00572B95">
        <w:rPr>
          <w:rFonts w:ascii="Arial" w:hAnsi="Arial" w:cs="Arial"/>
          <w:b w:val="0"/>
          <w:i w:val="0"/>
          <w:sz w:val="24"/>
        </w:rPr>
        <w:br/>
        <w:t>M1 4BT</w:t>
      </w:r>
    </w:p>
    <w:p w14:paraId="39591EAF" w14:textId="77777777" w:rsidR="008D0F88" w:rsidRDefault="008D0F88" w:rsidP="00470445">
      <w:pPr>
        <w:pStyle w:val="Subtitle"/>
        <w:spacing w:before="20" w:after="60"/>
        <w:ind w:left="2160" w:hanging="2160"/>
        <w:jc w:val="left"/>
        <w:rPr>
          <w:rFonts w:ascii="Arial" w:hAnsi="Arial" w:cs="Arial"/>
          <w:b w:val="0"/>
          <w:i w:val="0"/>
          <w:sz w:val="24"/>
        </w:rPr>
      </w:pPr>
    </w:p>
    <w:p w14:paraId="45B50AA5" w14:textId="77777777" w:rsidR="008D0F88" w:rsidRDefault="008D0F88" w:rsidP="008D0F88">
      <w:pPr>
        <w:pStyle w:val="Subtitle"/>
        <w:spacing w:before="20" w:after="60"/>
        <w:ind w:left="2160" w:hanging="2160"/>
        <w:jc w:val="left"/>
        <w:rPr>
          <w:rFonts w:ascii="Arial" w:hAnsi="Arial" w:cs="Arial"/>
          <w:i w:val="0"/>
          <w:sz w:val="24"/>
        </w:rPr>
      </w:pPr>
      <w:r w:rsidRPr="008D0F88">
        <w:rPr>
          <w:rFonts w:ascii="Arial" w:hAnsi="Arial" w:cs="Arial"/>
          <w:i w:val="0"/>
          <w:sz w:val="24"/>
        </w:rPr>
        <w:t>Present:</w:t>
      </w:r>
    </w:p>
    <w:p w14:paraId="4176AC13" w14:textId="133946C0"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1.Dr Peter Jackson</w:t>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 xml:space="preserve"> </w:t>
      </w:r>
      <w:r w:rsidRPr="008D0F88">
        <w:rPr>
          <w:rFonts w:ascii="Arial" w:hAnsi="Arial" w:cs="Arial"/>
          <w:b w:val="0"/>
          <w:bCs/>
          <w:i w:val="0"/>
          <w:sz w:val="24"/>
        </w:rPr>
        <w:tab/>
        <w:t>Present for all notes</w:t>
      </w:r>
    </w:p>
    <w:p w14:paraId="00B42980" w14:textId="4EA450AD"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2.Prof Ron Akehurst</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1AA8C9C0" w14:textId="73746D13"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3.Paul Arundel</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585091B5" w14:textId="0BC60B26"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4.Sarah Davis</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25F2B29F" w14:textId="665EBC03"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5.Stuart Davies</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6ABB4218" w14:textId="7025B6EC"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6.Carrie Gardner</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2CE385BC" w14:textId="02983EBB"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7.Jeremy Manual</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2F8E502B" w14:textId="1FEF9541"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8.Dr Shehla Mohammed</w:t>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ab/>
        <w:t>Present for all notes</w:t>
      </w:r>
    </w:p>
    <w:p w14:paraId="01A6576B" w14:textId="7965C055"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9.Francis Pang</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65745685" w14:textId="68083143"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10.Linn Phipps</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3B28246E" w14:textId="6C51E613" w:rsid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11.Dr Mark Sheehan</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1CF459FF" w14:textId="652D3F1C" w:rsidR="008D0F88" w:rsidRDefault="008D0F88" w:rsidP="008D0F88">
      <w:pPr>
        <w:pStyle w:val="Subtitle"/>
        <w:spacing w:before="20" w:after="60"/>
        <w:ind w:left="2160" w:hanging="2160"/>
        <w:jc w:val="left"/>
        <w:rPr>
          <w:rFonts w:ascii="Arial" w:hAnsi="Arial" w:cs="Arial"/>
          <w:b w:val="0"/>
          <w:bCs/>
          <w:i w:val="0"/>
          <w:sz w:val="24"/>
        </w:rPr>
      </w:pPr>
    </w:p>
    <w:p w14:paraId="13DB0D36" w14:textId="758F248E" w:rsidR="008D0F88" w:rsidRPr="008D0F88" w:rsidRDefault="008D0F88" w:rsidP="008D0F88">
      <w:pPr>
        <w:pStyle w:val="Subtitle"/>
        <w:spacing w:before="20" w:after="60"/>
        <w:ind w:left="2160" w:hanging="2160"/>
        <w:jc w:val="left"/>
        <w:rPr>
          <w:rFonts w:ascii="Arial" w:hAnsi="Arial" w:cs="Arial"/>
          <w:i w:val="0"/>
          <w:sz w:val="24"/>
        </w:rPr>
      </w:pPr>
      <w:r w:rsidRPr="008D0F88">
        <w:rPr>
          <w:rFonts w:ascii="Arial" w:hAnsi="Arial" w:cs="Arial"/>
          <w:i w:val="0"/>
          <w:sz w:val="24"/>
        </w:rPr>
        <w:t>In Attendance:</w:t>
      </w:r>
    </w:p>
    <w:p w14:paraId="6F31E6AA" w14:textId="686AF4A0" w:rsid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Helen Knight</w:t>
      </w:r>
      <w:r>
        <w:rPr>
          <w:rFonts w:ascii="Arial" w:hAnsi="Arial" w:cs="Arial"/>
          <w:b w:val="0"/>
          <w:bCs/>
          <w:i w:val="0"/>
          <w:sz w:val="24"/>
        </w:rPr>
        <w:t xml:space="preserve">, </w:t>
      </w:r>
      <w:r w:rsidRPr="008D0F88">
        <w:rPr>
          <w:rFonts w:ascii="Arial" w:hAnsi="Arial" w:cs="Arial"/>
          <w:b w:val="0"/>
          <w:bCs/>
          <w:i w:val="0"/>
          <w:sz w:val="24"/>
        </w:rPr>
        <w:t>Programme Director</w:t>
      </w:r>
    </w:p>
    <w:p w14:paraId="40C02B40" w14:textId="6B491EDD"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National Institute for Health and Care Excellence</w:t>
      </w:r>
      <w:r w:rsidRPr="008D0F88">
        <w:rPr>
          <w:rFonts w:ascii="Arial" w:hAnsi="Arial" w:cs="Arial"/>
          <w:b w:val="0"/>
          <w:bCs/>
          <w:i w:val="0"/>
          <w:sz w:val="24"/>
        </w:rPr>
        <w:tab/>
        <w:t>Present for all notes</w:t>
      </w:r>
    </w:p>
    <w:p w14:paraId="272F17AB" w14:textId="77777777" w:rsid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Melinda Goodall</w:t>
      </w:r>
      <w:r>
        <w:rPr>
          <w:rFonts w:ascii="Arial" w:hAnsi="Arial" w:cs="Arial"/>
          <w:b w:val="0"/>
          <w:bCs/>
          <w:i w:val="0"/>
          <w:sz w:val="24"/>
        </w:rPr>
        <w:t xml:space="preserve">, </w:t>
      </w:r>
      <w:r w:rsidRPr="008D0F88">
        <w:rPr>
          <w:rFonts w:ascii="Arial" w:hAnsi="Arial" w:cs="Arial"/>
          <w:b w:val="0"/>
          <w:bCs/>
          <w:i w:val="0"/>
          <w:sz w:val="24"/>
        </w:rPr>
        <w:t>Associate Director</w:t>
      </w:r>
    </w:p>
    <w:p w14:paraId="2747FF9B" w14:textId="29546EE5"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National Institute for Health and Care Excellence</w:t>
      </w:r>
      <w:r w:rsidRPr="008D0F88">
        <w:rPr>
          <w:rFonts w:ascii="Arial" w:hAnsi="Arial" w:cs="Arial"/>
          <w:b w:val="0"/>
          <w:bCs/>
          <w:i w:val="0"/>
          <w:sz w:val="24"/>
        </w:rPr>
        <w:tab/>
        <w:t>Present for all notes</w:t>
      </w:r>
    </w:p>
    <w:p w14:paraId="0BC6F279" w14:textId="77777777" w:rsid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Joanne Ekeledo</w:t>
      </w:r>
      <w:r>
        <w:rPr>
          <w:rFonts w:ascii="Arial" w:hAnsi="Arial" w:cs="Arial"/>
          <w:b w:val="0"/>
          <w:bCs/>
          <w:i w:val="0"/>
          <w:sz w:val="24"/>
        </w:rPr>
        <w:t xml:space="preserve">, </w:t>
      </w:r>
      <w:r w:rsidRPr="008D0F88">
        <w:rPr>
          <w:rFonts w:ascii="Arial" w:hAnsi="Arial" w:cs="Arial"/>
          <w:b w:val="0"/>
          <w:bCs/>
          <w:i w:val="0"/>
          <w:sz w:val="24"/>
        </w:rPr>
        <w:t>Project Manager</w:t>
      </w:r>
    </w:p>
    <w:p w14:paraId="10F029FD" w14:textId="12F2E850"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National Institute for Health and Care Excellence</w:t>
      </w:r>
      <w:r w:rsidRPr="008D0F88">
        <w:rPr>
          <w:rFonts w:ascii="Arial" w:hAnsi="Arial" w:cs="Arial"/>
          <w:b w:val="0"/>
          <w:bCs/>
          <w:i w:val="0"/>
          <w:sz w:val="24"/>
        </w:rPr>
        <w:tab/>
        <w:t>Present for all notes</w:t>
      </w:r>
    </w:p>
    <w:p w14:paraId="3BA42A3C" w14:textId="77777777" w:rsid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Orsolya Balogh</w:t>
      </w:r>
      <w:r>
        <w:rPr>
          <w:rFonts w:ascii="Arial" w:hAnsi="Arial" w:cs="Arial"/>
          <w:b w:val="0"/>
          <w:bCs/>
          <w:i w:val="0"/>
          <w:sz w:val="24"/>
        </w:rPr>
        <w:t xml:space="preserve">, </w:t>
      </w:r>
      <w:r w:rsidRPr="008D0F88">
        <w:rPr>
          <w:rFonts w:ascii="Arial" w:hAnsi="Arial" w:cs="Arial"/>
          <w:b w:val="0"/>
          <w:bCs/>
          <w:i w:val="0"/>
          <w:sz w:val="24"/>
        </w:rPr>
        <w:t>Technical Analyst</w:t>
      </w:r>
    </w:p>
    <w:p w14:paraId="34C99D4C" w14:textId="57FDB8B7"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National Institute for Health and Care Excellence</w:t>
      </w:r>
      <w:r w:rsidRPr="008D0F88">
        <w:rPr>
          <w:rFonts w:ascii="Arial" w:hAnsi="Arial" w:cs="Arial"/>
          <w:b w:val="0"/>
          <w:bCs/>
          <w:i w:val="0"/>
          <w:sz w:val="24"/>
        </w:rPr>
        <w:tab/>
        <w:t>Present for all notes</w:t>
      </w:r>
    </w:p>
    <w:p w14:paraId="2265DD17" w14:textId="77777777" w:rsidR="008D0F88" w:rsidRDefault="008D0F88" w:rsidP="008D0F88">
      <w:pPr>
        <w:pStyle w:val="Subtitle"/>
        <w:spacing w:before="20" w:after="60"/>
        <w:jc w:val="left"/>
        <w:rPr>
          <w:rFonts w:ascii="Arial" w:hAnsi="Arial" w:cs="Arial"/>
          <w:b w:val="0"/>
          <w:bCs/>
          <w:i w:val="0"/>
          <w:sz w:val="24"/>
        </w:rPr>
      </w:pPr>
      <w:r w:rsidRPr="008D0F88">
        <w:rPr>
          <w:rFonts w:ascii="Arial" w:hAnsi="Arial" w:cs="Arial"/>
          <w:b w:val="0"/>
          <w:bCs/>
          <w:i w:val="0"/>
          <w:sz w:val="24"/>
        </w:rPr>
        <w:t>Yelan Guo</w:t>
      </w:r>
      <w:r>
        <w:rPr>
          <w:rFonts w:ascii="Arial" w:hAnsi="Arial" w:cs="Arial"/>
          <w:b w:val="0"/>
          <w:bCs/>
          <w:i w:val="0"/>
          <w:sz w:val="24"/>
        </w:rPr>
        <w:t xml:space="preserve">, </w:t>
      </w:r>
      <w:r w:rsidRPr="008D0F88">
        <w:rPr>
          <w:rFonts w:ascii="Arial" w:hAnsi="Arial" w:cs="Arial"/>
          <w:b w:val="0"/>
          <w:bCs/>
          <w:i w:val="0"/>
          <w:sz w:val="24"/>
        </w:rPr>
        <w:t>Technical Adviser</w:t>
      </w:r>
    </w:p>
    <w:p w14:paraId="790D2882" w14:textId="2135A774" w:rsidR="008D0F88" w:rsidRPr="008D0F88" w:rsidRDefault="008D0F88" w:rsidP="008D0F88">
      <w:pPr>
        <w:pStyle w:val="Subtitle"/>
        <w:spacing w:before="20" w:after="60"/>
        <w:jc w:val="left"/>
        <w:rPr>
          <w:rFonts w:ascii="Arial" w:hAnsi="Arial" w:cs="Arial"/>
          <w:b w:val="0"/>
          <w:bCs/>
          <w:i w:val="0"/>
          <w:sz w:val="24"/>
        </w:rPr>
      </w:pPr>
      <w:r w:rsidRPr="008D0F88">
        <w:rPr>
          <w:rFonts w:ascii="Arial" w:hAnsi="Arial" w:cs="Arial"/>
          <w:b w:val="0"/>
          <w:bCs/>
          <w:i w:val="0"/>
          <w:sz w:val="24"/>
        </w:rPr>
        <w:t>National Institute for Health and Clinical Excellence</w:t>
      </w:r>
      <w:r w:rsidRPr="008D0F88">
        <w:rPr>
          <w:rFonts w:ascii="Arial" w:hAnsi="Arial" w:cs="Arial"/>
          <w:b w:val="0"/>
          <w:bCs/>
          <w:i w:val="0"/>
          <w:sz w:val="24"/>
        </w:rPr>
        <w:tab/>
        <w:t xml:space="preserve">Present for all notes </w:t>
      </w:r>
    </w:p>
    <w:p w14:paraId="36351F51" w14:textId="07D2946D"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Rashida Akhtar</w:t>
      </w:r>
      <w:r>
        <w:rPr>
          <w:rFonts w:ascii="Arial" w:hAnsi="Arial" w:cs="Arial"/>
          <w:b w:val="0"/>
          <w:bCs/>
          <w:i w:val="0"/>
          <w:sz w:val="24"/>
        </w:rPr>
        <w:t xml:space="preserve">, </w:t>
      </w:r>
      <w:r w:rsidRPr="008D0F88">
        <w:rPr>
          <w:rFonts w:ascii="Arial" w:hAnsi="Arial" w:cs="Arial"/>
          <w:b w:val="0"/>
          <w:bCs/>
          <w:i w:val="0"/>
          <w:sz w:val="24"/>
        </w:rPr>
        <w:t xml:space="preserve">Administrator </w:t>
      </w:r>
    </w:p>
    <w:p w14:paraId="2EFF3BEC" w14:textId="77777777"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National Institute for Health and Clinical Excellence</w:t>
      </w:r>
      <w:r w:rsidRPr="008D0F88">
        <w:rPr>
          <w:rFonts w:ascii="Arial" w:hAnsi="Arial" w:cs="Arial"/>
          <w:b w:val="0"/>
          <w:bCs/>
          <w:i w:val="0"/>
          <w:sz w:val="24"/>
        </w:rPr>
        <w:tab/>
        <w:t>Present for all notes</w:t>
      </w:r>
    </w:p>
    <w:p w14:paraId="0F7A5559" w14:textId="45FE30BD" w:rsid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Ayesha Ali</w:t>
      </w:r>
      <w:r>
        <w:rPr>
          <w:rFonts w:ascii="Arial" w:hAnsi="Arial" w:cs="Arial"/>
          <w:b w:val="0"/>
          <w:bCs/>
          <w:i w:val="0"/>
          <w:sz w:val="24"/>
        </w:rPr>
        <w:t xml:space="preserve">, </w:t>
      </w:r>
      <w:r w:rsidRPr="008D0F88">
        <w:rPr>
          <w:rFonts w:ascii="Arial" w:hAnsi="Arial" w:cs="Arial"/>
          <w:b w:val="0"/>
          <w:bCs/>
          <w:i w:val="0"/>
          <w:sz w:val="24"/>
        </w:rPr>
        <w:t>NHS England commissioning expert</w:t>
      </w:r>
      <w:r w:rsidRPr="008D0F88">
        <w:rPr>
          <w:rFonts w:ascii="Arial" w:hAnsi="Arial" w:cs="Arial"/>
          <w:b w:val="0"/>
          <w:bCs/>
          <w:i w:val="0"/>
          <w:sz w:val="24"/>
        </w:rPr>
        <w:tab/>
        <w:t>Present for notes 1-8</w:t>
      </w:r>
    </w:p>
    <w:p w14:paraId="43A0A14B" w14:textId="0458A3E6" w:rsidR="008D0F88" w:rsidRDefault="008D0F88" w:rsidP="008D0F88">
      <w:pPr>
        <w:pStyle w:val="Subtitle"/>
        <w:spacing w:before="20" w:after="60"/>
        <w:ind w:left="2160" w:hanging="2160"/>
        <w:jc w:val="left"/>
        <w:rPr>
          <w:rFonts w:ascii="Arial" w:hAnsi="Arial" w:cs="Arial"/>
          <w:b w:val="0"/>
          <w:bCs/>
          <w:i w:val="0"/>
          <w:sz w:val="24"/>
        </w:rPr>
      </w:pPr>
    </w:p>
    <w:p w14:paraId="2111E2F2" w14:textId="77777777" w:rsidR="008D0F88" w:rsidRDefault="008D0F88" w:rsidP="008D0F88">
      <w:pPr>
        <w:pStyle w:val="Subtitle"/>
        <w:spacing w:before="20" w:after="60"/>
        <w:ind w:left="2160" w:hanging="2160"/>
        <w:jc w:val="left"/>
        <w:rPr>
          <w:rFonts w:ascii="Arial" w:hAnsi="Arial" w:cs="Arial"/>
          <w:b w:val="0"/>
          <w:bCs/>
          <w:i w:val="0"/>
          <w:sz w:val="24"/>
        </w:rPr>
      </w:pPr>
    </w:p>
    <w:p w14:paraId="0AB02CC7" w14:textId="77777777" w:rsidR="008D0F88" w:rsidRDefault="008D0F88" w:rsidP="008D0F88">
      <w:pPr>
        <w:pStyle w:val="Subtitle"/>
        <w:spacing w:before="20" w:after="60"/>
        <w:ind w:left="2160" w:hanging="2160"/>
        <w:jc w:val="left"/>
        <w:rPr>
          <w:rFonts w:ascii="Arial" w:hAnsi="Arial" w:cs="Arial"/>
          <w:b w:val="0"/>
          <w:bCs/>
          <w:i w:val="0"/>
          <w:sz w:val="24"/>
        </w:rPr>
      </w:pPr>
    </w:p>
    <w:p w14:paraId="5E25AE62" w14:textId="463C19A2" w:rsidR="008D0F88" w:rsidRPr="008D0F88" w:rsidRDefault="008D0F88" w:rsidP="008D0F88">
      <w:pPr>
        <w:pStyle w:val="Subtitle"/>
        <w:spacing w:before="20" w:after="60"/>
        <w:ind w:left="2160" w:hanging="2160"/>
        <w:jc w:val="left"/>
        <w:rPr>
          <w:rFonts w:ascii="Arial" w:hAnsi="Arial" w:cs="Arial"/>
          <w:i w:val="0"/>
          <w:sz w:val="24"/>
        </w:rPr>
      </w:pPr>
      <w:r w:rsidRPr="008D0F88">
        <w:rPr>
          <w:rFonts w:ascii="Arial" w:hAnsi="Arial" w:cs="Arial"/>
          <w:i w:val="0"/>
          <w:sz w:val="24"/>
        </w:rPr>
        <w:lastRenderedPageBreak/>
        <w:t>Non-public observers:</w:t>
      </w:r>
    </w:p>
    <w:p w14:paraId="1C296513" w14:textId="23C23827"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Karen Samuel</w:t>
      </w:r>
      <w:r>
        <w:rPr>
          <w:rFonts w:ascii="Arial" w:hAnsi="Arial" w:cs="Arial"/>
          <w:b w:val="0"/>
          <w:bCs/>
          <w:i w:val="0"/>
          <w:sz w:val="24"/>
        </w:rPr>
        <w:t xml:space="preserve">, </w:t>
      </w:r>
      <w:r w:rsidRPr="008D0F88">
        <w:rPr>
          <w:rFonts w:ascii="Arial" w:hAnsi="Arial" w:cs="Arial"/>
          <w:b w:val="0"/>
          <w:bCs/>
          <w:i w:val="0"/>
          <w:sz w:val="24"/>
        </w:rPr>
        <w:t>AWTTC</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notes all notes</w:t>
      </w:r>
    </w:p>
    <w:p w14:paraId="7B1751AE" w14:textId="4F48777E"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David Wright</w:t>
      </w:r>
      <w:r>
        <w:rPr>
          <w:rFonts w:ascii="Arial" w:hAnsi="Arial" w:cs="Arial"/>
          <w:b w:val="0"/>
          <w:bCs/>
          <w:i w:val="0"/>
          <w:sz w:val="24"/>
        </w:rPr>
        <w:t xml:space="preserve">, </w:t>
      </w:r>
      <w:r w:rsidRPr="008D0F88">
        <w:rPr>
          <w:rFonts w:ascii="Arial" w:hAnsi="Arial" w:cs="Arial"/>
          <w:b w:val="0"/>
          <w:bCs/>
          <w:i w:val="0"/>
          <w:sz w:val="24"/>
        </w:rPr>
        <w:t>DHSC</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notes 1-8</w:t>
      </w:r>
    </w:p>
    <w:p w14:paraId="48A580DD" w14:textId="765FAB9D"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Harsimran Sarpal</w:t>
      </w:r>
      <w:r>
        <w:rPr>
          <w:rFonts w:ascii="Arial" w:hAnsi="Arial" w:cs="Arial"/>
          <w:b w:val="0"/>
          <w:bCs/>
          <w:i w:val="0"/>
          <w:sz w:val="24"/>
        </w:rPr>
        <w:t xml:space="preserve">, </w:t>
      </w:r>
      <w:r w:rsidRPr="008D0F88">
        <w:rPr>
          <w:rFonts w:ascii="Arial" w:hAnsi="Arial" w:cs="Arial"/>
          <w:b w:val="0"/>
          <w:bCs/>
          <w:i w:val="0"/>
          <w:sz w:val="24"/>
        </w:rPr>
        <w:t>NIHR</w:t>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 xml:space="preserve"> </w:t>
      </w:r>
      <w:r w:rsidRPr="008D0F88">
        <w:rPr>
          <w:rFonts w:ascii="Arial" w:hAnsi="Arial" w:cs="Arial"/>
          <w:b w:val="0"/>
          <w:bCs/>
          <w:i w:val="0"/>
          <w:sz w:val="24"/>
        </w:rPr>
        <w:tab/>
        <w:t xml:space="preserve">Present for all notes </w:t>
      </w:r>
    </w:p>
    <w:p w14:paraId="104D737B" w14:textId="35F744DA"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 xml:space="preserve">Chika </w:t>
      </w:r>
      <w:proofErr w:type="spellStart"/>
      <w:r w:rsidRPr="008D0F88">
        <w:rPr>
          <w:rFonts w:ascii="Arial" w:hAnsi="Arial" w:cs="Arial"/>
          <w:b w:val="0"/>
          <w:bCs/>
          <w:i w:val="0"/>
          <w:sz w:val="24"/>
        </w:rPr>
        <w:t>Ejikeme</w:t>
      </w:r>
      <w:proofErr w:type="spellEnd"/>
      <w:r>
        <w:rPr>
          <w:rFonts w:ascii="Arial" w:hAnsi="Arial" w:cs="Arial"/>
          <w:b w:val="0"/>
          <w:bCs/>
          <w:i w:val="0"/>
          <w:sz w:val="24"/>
        </w:rPr>
        <w:t xml:space="preserve">, </w:t>
      </w:r>
      <w:r w:rsidRPr="008D0F88">
        <w:rPr>
          <w:rFonts w:ascii="Arial" w:hAnsi="Arial" w:cs="Arial"/>
          <w:b w:val="0"/>
          <w:bCs/>
          <w:i w:val="0"/>
          <w:sz w:val="24"/>
        </w:rPr>
        <w:t xml:space="preserve">NICE </w:t>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ab/>
        <w:t xml:space="preserve">Present for all notes </w:t>
      </w:r>
    </w:p>
    <w:p w14:paraId="0653FD52" w14:textId="13DD8884"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Aideen Dunne</w:t>
      </w:r>
      <w:r>
        <w:rPr>
          <w:rFonts w:ascii="Arial" w:hAnsi="Arial" w:cs="Arial"/>
          <w:b w:val="0"/>
          <w:bCs/>
          <w:i w:val="0"/>
          <w:sz w:val="24"/>
        </w:rPr>
        <w:t xml:space="preserve">, </w:t>
      </w:r>
      <w:r w:rsidRPr="008D0F88">
        <w:rPr>
          <w:rFonts w:ascii="Arial" w:hAnsi="Arial" w:cs="Arial"/>
          <w:b w:val="0"/>
          <w:bCs/>
          <w:i w:val="0"/>
          <w:sz w:val="24"/>
        </w:rPr>
        <w:t>Public Health Trainee</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notes 1-8</w:t>
      </w:r>
    </w:p>
    <w:p w14:paraId="5F29D8C7" w14:textId="51635BF7"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Nicole Elliot</w:t>
      </w:r>
      <w:r>
        <w:rPr>
          <w:rFonts w:ascii="Arial" w:hAnsi="Arial" w:cs="Arial"/>
          <w:b w:val="0"/>
          <w:bCs/>
          <w:i w:val="0"/>
          <w:sz w:val="24"/>
        </w:rPr>
        <w:t xml:space="preserve">, </w:t>
      </w:r>
      <w:r w:rsidRPr="008D0F88">
        <w:rPr>
          <w:rFonts w:ascii="Arial" w:hAnsi="Arial" w:cs="Arial"/>
          <w:b w:val="0"/>
          <w:bCs/>
          <w:i w:val="0"/>
          <w:sz w:val="24"/>
        </w:rPr>
        <w:t>NICE</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notes 1-8</w:t>
      </w:r>
    </w:p>
    <w:p w14:paraId="636E27A7" w14:textId="118C4649"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Karen Facey</w:t>
      </w:r>
      <w:r>
        <w:rPr>
          <w:rFonts w:ascii="Arial" w:hAnsi="Arial" w:cs="Arial"/>
          <w:b w:val="0"/>
          <w:bCs/>
          <w:i w:val="0"/>
          <w:sz w:val="24"/>
        </w:rPr>
        <w:t xml:space="preserve">, </w:t>
      </w:r>
      <w:r w:rsidRPr="008D0F88">
        <w:rPr>
          <w:rFonts w:ascii="Arial" w:hAnsi="Arial" w:cs="Arial"/>
          <w:b w:val="0"/>
          <w:bCs/>
          <w:i w:val="0"/>
          <w:sz w:val="24"/>
        </w:rPr>
        <w:t>IMPACT HTA</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 xml:space="preserve">Present for all notes </w:t>
      </w:r>
    </w:p>
    <w:p w14:paraId="13F417F3" w14:textId="5E38880C"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Frances Trenholme</w:t>
      </w:r>
      <w:r>
        <w:rPr>
          <w:rFonts w:ascii="Arial" w:hAnsi="Arial" w:cs="Arial"/>
          <w:b w:val="0"/>
          <w:bCs/>
          <w:i w:val="0"/>
          <w:sz w:val="24"/>
        </w:rPr>
        <w:t xml:space="preserve">, </w:t>
      </w:r>
      <w:r w:rsidRPr="008D0F88">
        <w:rPr>
          <w:rFonts w:ascii="Arial" w:hAnsi="Arial" w:cs="Arial"/>
          <w:b w:val="0"/>
          <w:bCs/>
          <w:i w:val="0"/>
          <w:sz w:val="24"/>
        </w:rPr>
        <w:t>IMPACT HTA</w:t>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 xml:space="preserve">Present for all notes </w:t>
      </w:r>
    </w:p>
    <w:p w14:paraId="57946660" w14:textId="34D72E22" w:rsidR="008D0F88" w:rsidRPr="008D0F88" w:rsidRDefault="008D0F88" w:rsidP="008D0F88">
      <w:pPr>
        <w:pStyle w:val="Subtitle"/>
        <w:spacing w:before="20" w:after="60"/>
        <w:ind w:left="2160" w:hanging="2160"/>
        <w:jc w:val="left"/>
        <w:rPr>
          <w:rFonts w:ascii="Arial" w:hAnsi="Arial" w:cs="Arial"/>
          <w:b w:val="0"/>
          <w:bCs/>
          <w:i w:val="0"/>
          <w:sz w:val="24"/>
        </w:rPr>
      </w:pPr>
      <w:r w:rsidRPr="008D0F88">
        <w:rPr>
          <w:rFonts w:ascii="Arial" w:hAnsi="Arial" w:cs="Arial"/>
          <w:b w:val="0"/>
          <w:bCs/>
          <w:i w:val="0"/>
          <w:sz w:val="24"/>
        </w:rPr>
        <w:t xml:space="preserve">Elena </w:t>
      </w:r>
      <w:proofErr w:type="spellStart"/>
      <w:r w:rsidRPr="008D0F88">
        <w:rPr>
          <w:rFonts w:ascii="Arial" w:hAnsi="Arial" w:cs="Arial"/>
          <w:b w:val="0"/>
          <w:bCs/>
          <w:i w:val="0"/>
          <w:sz w:val="24"/>
        </w:rPr>
        <w:t>Nicod</w:t>
      </w:r>
      <w:proofErr w:type="spellEnd"/>
      <w:r>
        <w:rPr>
          <w:rFonts w:ascii="Arial" w:hAnsi="Arial" w:cs="Arial"/>
          <w:b w:val="0"/>
          <w:bCs/>
          <w:i w:val="0"/>
          <w:sz w:val="24"/>
        </w:rPr>
        <w:t xml:space="preserve">, </w:t>
      </w:r>
      <w:r w:rsidRPr="008D0F88">
        <w:rPr>
          <w:rFonts w:ascii="Arial" w:hAnsi="Arial" w:cs="Arial"/>
          <w:b w:val="0"/>
          <w:bCs/>
          <w:i w:val="0"/>
          <w:sz w:val="24"/>
        </w:rPr>
        <w:t>IMPACT HTA</w:t>
      </w:r>
      <w:r>
        <w:rPr>
          <w:rFonts w:ascii="Arial" w:hAnsi="Arial" w:cs="Arial"/>
          <w:b w:val="0"/>
          <w:bCs/>
          <w:i w:val="0"/>
          <w:sz w:val="24"/>
        </w:rPr>
        <w:tab/>
      </w:r>
      <w:r w:rsidRPr="008D0F88">
        <w:rPr>
          <w:rFonts w:ascii="Arial" w:hAnsi="Arial" w:cs="Arial"/>
          <w:b w:val="0"/>
          <w:bCs/>
          <w:i w:val="0"/>
          <w:sz w:val="24"/>
        </w:rPr>
        <w:tab/>
      </w:r>
      <w:r>
        <w:rPr>
          <w:rFonts w:ascii="Arial" w:hAnsi="Arial" w:cs="Arial"/>
          <w:b w:val="0"/>
          <w:bCs/>
          <w:i w:val="0"/>
          <w:sz w:val="24"/>
        </w:rPr>
        <w:tab/>
      </w:r>
      <w:r>
        <w:rPr>
          <w:rFonts w:ascii="Arial" w:hAnsi="Arial" w:cs="Arial"/>
          <w:b w:val="0"/>
          <w:bCs/>
          <w:i w:val="0"/>
          <w:sz w:val="24"/>
        </w:rPr>
        <w:tab/>
      </w:r>
      <w:r w:rsidRPr="008D0F88">
        <w:rPr>
          <w:rFonts w:ascii="Arial" w:hAnsi="Arial" w:cs="Arial"/>
          <w:b w:val="0"/>
          <w:bCs/>
          <w:i w:val="0"/>
          <w:sz w:val="24"/>
        </w:rPr>
        <w:t>Present for all notes</w:t>
      </w:r>
    </w:p>
    <w:p w14:paraId="33473EBE" w14:textId="77777777" w:rsidR="00EE2D81" w:rsidRDefault="00EE2D81">
      <w:pPr>
        <w:pStyle w:val="Subtitle"/>
        <w:spacing w:before="60" w:after="120"/>
        <w:jc w:val="left"/>
        <w:rPr>
          <w:rFonts w:ascii="Arial" w:hAnsi="Arial" w:cs="Arial"/>
          <w:i w:val="0"/>
          <w:sz w:val="24"/>
        </w:rPr>
      </w:pPr>
    </w:p>
    <w:p w14:paraId="75A264E4" w14:textId="0E321B1F" w:rsidR="008D0F88" w:rsidRDefault="008D0F88">
      <w:pPr>
        <w:pStyle w:val="Subtitle"/>
        <w:spacing w:before="60" w:after="120"/>
        <w:jc w:val="left"/>
        <w:rPr>
          <w:rFonts w:ascii="Arial" w:hAnsi="Arial" w:cs="Arial"/>
          <w:i w:val="0"/>
          <w:sz w:val="24"/>
        </w:rPr>
        <w:sectPr w:rsidR="008D0F88">
          <w:headerReference w:type="default" r:id="rId7"/>
          <w:footerReference w:type="default" r:id="rId8"/>
          <w:type w:val="continuous"/>
          <w:pgSz w:w="11909" w:h="16834" w:code="9"/>
          <w:pgMar w:top="792" w:right="1022" w:bottom="576" w:left="1440" w:header="432" w:footer="288" w:gutter="0"/>
          <w:paperSrc w:first="265" w:other="265"/>
          <w:cols w:space="720"/>
        </w:sectPr>
      </w:pPr>
    </w:p>
    <w:p w14:paraId="72056FF8" w14:textId="77777777" w:rsidR="005E68C3" w:rsidRDefault="005E68C3" w:rsidP="005E68C3">
      <w:pPr>
        <w:pStyle w:val="Subtitle"/>
        <w:jc w:val="left"/>
        <w:rPr>
          <w:rFonts w:ascii="Arial" w:hAnsi="Arial" w:cs="Arial"/>
          <w:i w:val="0"/>
          <w:sz w:val="24"/>
        </w:rPr>
      </w:pPr>
      <w:r>
        <w:rPr>
          <w:rFonts w:ascii="Arial" w:hAnsi="Arial" w:cs="Arial"/>
          <w:i w:val="0"/>
          <w:sz w:val="24"/>
        </w:rPr>
        <w:t>Notes</w:t>
      </w:r>
    </w:p>
    <w:p w14:paraId="55A561B9" w14:textId="77777777" w:rsidR="005E68C3" w:rsidRDefault="005E68C3" w:rsidP="005E68C3">
      <w:pPr>
        <w:pStyle w:val="Subtitle"/>
        <w:jc w:val="left"/>
        <w:rPr>
          <w:rFonts w:ascii="Arial" w:hAnsi="Arial" w:cs="Arial"/>
          <w:i w:val="0"/>
          <w:sz w:val="24"/>
        </w:rPr>
      </w:pPr>
    </w:p>
    <w:p w14:paraId="44A2CDF3" w14:textId="77777777" w:rsidR="005E68C3" w:rsidRDefault="005E68C3" w:rsidP="005E68C3">
      <w:pPr>
        <w:pStyle w:val="Subtitle"/>
        <w:jc w:val="left"/>
        <w:rPr>
          <w:rFonts w:ascii="Arial" w:hAnsi="Arial" w:cs="Arial"/>
          <w:b w:val="0"/>
          <w:i w:val="0"/>
          <w:sz w:val="24"/>
        </w:rPr>
      </w:pPr>
      <w:r>
        <w:rPr>
          <w:rFonts w:ascii="Arial" w:hAnsi="Arial" w:cs="Arial"/>
          <w:i w:val="0"/>
          <w:sz w:val="24"/>
        </w:rPr>
        <w:t>Welcome</w:t>
      </w:r>
    </w:p>
    <w:p w14:paraId="34C3B1A7" w14:textId="77777777" w:rsidR="005E68C3" w:rsidRDefault="005E68C3" w:rsidP="005E68C3">
      <w:pPr>
        <w:pStyle w:val="Subtitle"/>
        <w:jc w:val="left"/>
        <w:rPr>
          <w:rFonts w:ascii="Arial" w:hAnsi="Arial" w:cs="Arial"/>
          <w:b w:val="0"/>
          <w:i w:val="0"/>
          <w:sz w:val="24"/>
        </w:rPr>
      </w:pPr>
    </w:p>
    <w:p w14:paraId="52832D5B"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 xml:space="preserve">The Chair welcomed all members of the Committee and other attendees present to the meeting.  The Chair reviewed the agenda and timescales for the meeting, which included the </w:t>
      </w:r>
      <w:r w:rsidR="00470445">
        <w:rPr>
          <w:rFonts w:ascii="Arial" w:hAnsi="Arial" w:cs="Arial"/>
          <w:b w:val="0"/>
          <w:i w:val="0"/>
          <w:sz w:val="24"/>
        </w:rPr>
        <w:t>evaluation</w:t>
      </w:r>
      <w:r>
        <w:rPr>
          <w:rFonts w:ascii="Arial" w:hAnsi="Arial" w:cs="Arial"/>
          <w:b w:val="0"/>
          <w:i w:val="0"/>
          <w:sz w:val="24"/>
        </w:rPr>
        <w:t xml:space="preserve"> of </w:t>
      </w:r>
      <w:r w:rsidR="0033206E" w:rsidRPr="0033206E">
        <w:rPr>
          <w:rFonts w:ascii="Arial" w:hAnsi="Arial" w:cs="Arial"/>
          <w:b w:val="0"/>
          <w:i w:val="0"/>
          <w:sz w:val="24"/>
        </w:rPr>
        <w:t>Volanesorsen for treating familial chylomicronaemia syndrome</w:t>
      </w:r>
      <w:r w:rsidR="0033206E">
        <w:rPr>
          <w:rFonts w:ascii="Arial" w:hAnsi="Arial" w:cs="Arial"/>
          <w:b w:val="0"/>
          <w:i w:val="0"/>
          <w:sz w:val="24"/>
        </w:rPr>
        <w:t>.</w:t>
      </w:r>
      <w:r>
        <w:rPr>
          <w:rFonts w:ascii="Arial" w:hAnsi="Arial" w:cs="Arial"/>
          <w:b w:val="0"/>
          <w:i w:val="0"/>
          <w:sz w:val="24"/>
        </w:rPr>
        <w:br/>
      </w:r>
    </w:p>
    <w:p w14:paraId="0D6FE629" w14:textId="77777777" w:rsidR="005E68C3" w:rsidRPr="00653E0D" w:rsidRDefault="005E68C3" w:rsidP="005E68C3">
      <w:pPr>
        <w:pStyle w:val="Subtitle"/>
        <w:tabs>
          <w:tab w:val="left" w:pos="720"/>
        </w:tabs>
        <w:jc w:val="left"/>
        <w:rPr>
          <w:rFonts w:ascii="Arial" w:hAnsi="Arial" w:cs="Arial"/>
          <w:b w:val="0"/>
          <w:i w:val="0"/>
          <w:sz w:val="24"/>
        </w:rPr>
      </w:pPr>
    </w:p>
    <w:p w14:paraId="18DD6E2A"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 xml:space="preserve">Apologies were received from </w:t>
      </w:r>
      <w:r w:rsidR="0033206E">
        <w:rPr>
          <w:rFonts w:ascii="Arial" w:hAnsi="Arial" w:cs="Arial"/>
          <w:b w:val="0"/>
          <w:i w:val="0"/>
          <w:sz w:val="24"/>
        </w:rPr>
        <w:t xml:space="preserve">Glenda </w:t>
      </w:r>
      <w:proofErr w:type="spellStart"/>
      <w:r w:rsidR="0033206E">
        <w:rPr>
          <w:rFonts w:ascii="Arial" w:hAnsi="Arial" w:cs="Arial"/>
          <w:b w:val="0"/>
          <w:i w:val="0"/>
          <w:sz w:val="24"/>
        </w:rPr>
        <w:t>Sobey</w:t>
      </w:r>
      <w:proofErr w:type="spellEnd"/>
    </w:p>
    <w:p w14:paraId="01D80EBD" w14:textId="77777777" w:rsidR="005E68C3" w:rsidRDefault="005E68C3" w:rsidP="005E68C3">
      <w:pPr>
        <w:pStyle w:val="ListParagraph"/>
        <w:rPr>
          <w:rFonts w:ascii="Arial" w:hAnsi="Arial" w:cs="Arial"/>
          <w:b/>
          <w:i/>
        </w:rPr>
      </w:pPr>
    </w:p>
    <w:p w14:paraId="58BA1517" w14:textId="77777777" w:rsidR="005E68C3" w:rsidRPr="00881E17" w:rsidRDefault="005E68C3" w:rsidP="005E68C3">
      <w:pPr>
        <w:pStyle w:val="Subtitle"/>
        <w:tabs>
          <w:tab w:val="left" w:pos="720"/>
        </w:tabs>
        <w:jc w:val="left"/>
        <w:rPr>
          <w:rFonts w:ascii="Arial" w:hAnsi="Arial" w:cs="Arial"/>
          <w:i w:val="0"/>
          <w:sz w:val="24"/>
        </w:rPr>
      </w:pPr>
      <w:r>
        <w:rPr>
          <w:rFonts w:ascii="Arial" w:hAnsi="Arial" w:cs="Arial"/>
          <w:i w:val="0"/>
          <w:sz w:val="24"/>
        </w:rPr>
        <w:t>Any other Business</w:t>
      </w:r>
    </w:p>
    <w:p w14:paraId="75C8088B" w14:textId="77777777" w:rsidR="005E68C3" w:rsidRDefault="005E68C3" w:rsidP="005E68C3">
      <w:pPr>
        <w:pStyle w:val="ListParagraph"/>
        <w:rPr>
          <w:rFonts w:ascii="Arial" w:hAnsi="Arial" w:cs="Arial"/>
          <w:b/>
          <w:i/>
        </w:rPr>
      </w:pPr>
    </w:p>
    <w:p w14:paraId="15FCB0A3" w14:textId="77777777" w:rsidR="005E68C3" w:rsidRPr="00653E0D" w:rsidRDefault="0033206E"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None</w:t>
      </w:r>
    </w:p>
    <w:p w14:paraId="1A1125AC" w14:textId="77777777" w:rsidR="005E68C3" w:rsidRPr="00653E0D" w:rsidRDefault="005E68C3" w:rsidP="005E68C3">
      <w:pPr>
        <w:pStyle w:val="Subtitle"/>
        <w:tabs>
          <w:tab w:val="left" w:pos="720"/>
        </w:tabs>
        <w:jc w:val="left"/>
        <w:rPr>
          <w:rFonts w:ascii="Arial" w:hAnsi="Arial" w:cs="Arial"/>
          <w:b w:val="0"/>
          <w:i w:val="0"/>
          <w:sz w:val="24"/>
        </w:rPr>
      </w:pPr>
    </w:p>
    <w:p w14:paraId="1EDF03C4" w14:textId="77777777" w:rsidR="005E68C3" w:rsidRPr="00653E0D" w:rsidRDefault="005E68C3" w:rsidP="005E68C3">
      <w:pPr>
        <w:pStyle w:val="Subtitle"/>
        <w:tabs>
          <w:tab w:val="left" w:pos="720"/>
        </w:tabs>
        <w:jc w:val="left"/>
        <w:rPr>
          <w:rFonts w:ascii="Arial" w:hAnsi="Arial" w:cs="Arial"/>
          <w:i w:val="0"/>
          <w:sz w:val="24"/>
        </w:rPr>
      </w:pPr>
      <w:r w:rsidRPr="00653E0D">
        <w:rPr>
          <w:rFonts w:ascii="Arial" w:hAnsi="Arial" w:cs="Arial"/>
          <w:i w:val="0"/>
          <w:sz w:val="24"/>
        </w:rPr>
        <w:t>Notes from the last meeting</w:t>
      </w:r>
    </w:p>
    <w:p w14:paraId="6CA0263B" w14:textId="77777777" w:rsidR="005E68C3" w:rsidRPr="00653E0D" w:rsidRDefault="005E68C3" w:rsidP="005E68C3">
      <w:pPr>
        <w:pStyle w:val="Subtitle"/>
        <w:tabs>
          <w:tab w:val="left" w:pos="720"/>
        </w:tabs>
        <w:jc w:val="left"/>
        <w:rPr>
          <w:rFonts w:ascii="Arial" w:hAnsi="Arial" w:cs="Arial"/>
          <w:i w:val="0"/>
          <w:sz w:val="24"/>
        </w:rPr>
      </w:pPr>
    </w:p>
    <w:p w14:paraId="56E78FD5" w14:textId="77777777" w:rsidR="00572B95" w:rsidRPr="00881E17" w:rsidRDefault="00572B95" w:rsidP="005E68C3">
      <w:pPr>
        <w:pStyle w:val="Subtitle"/>
        <w:tabs>
          <w:tab w:val="left" w:pos="720"/>
        </w:tabs>
        <w:jc w:val="left"/>
        <w:rPr>
          <w:rFonts w:ascii="Arial" w:hAnsi="Arial" w:cs="Arial"/>
          <w:b w:val="0"/>
          <w:i w:val="0"/>
          <w:sz w:val="24"/>
        </w:rPr>
      </w:pPr>
    </w:p>
    <w:p w14:paraId="0C85B586" w14:textId="77777777" w:rsidR="005E68C3" w:rsidRDefault="00470445" w:rsidP="005E68C3">
      <w:pPr>
        <w:pStyle w:val="Subtitle"/>
        <w:tabs>
          <w:tab w:val="left" w:pos="720"/>
        </w:tabs>
        <w:jc w:val="left"/>
        <w:rPr>
          <w:rFonts w:ascii="Arial" w:hAnsi="Arial" w:cs="Arial"/>
          <w:i w:val="0"/>
          <w:sz w:val="24"/>
        </w:rPr>
      </w:pPr>
      <w:r>
        <w:rPr>
          <w:rFonts w:ascii="Arial" w:hAnsi="Arial" w:cs="Arial"/>
          <w:i w:val="0"/>
          <w:sz w:val="24"/>
        </w:rPr>
        <w:t>Evaluation</w:t>
      </w:r>
      <w:r w:rsidR="005E68C3" w:rsidRPr="003D16C8">
        <w:rPr>
          <w:rFonts w:ascii="Arial" w:hAnsi="Arial" w:cs="Arial"/>
          <w:i w:val="0"/>
          <w:sz w:val="24"/>
        </w:rPr>
        <w:t xml:space="preserve"> of</w:t>
      </w:r>
      <w:r w:rsidR="005E68C3">
        <w:rPr>
          <w:rFonts w:ascii="Arial" w:hAnsi="Arial" w:cs="Arial"/>
          <w:i w:val="0"/>
          <w:sz w:val="24"/>
        </w:rPr>
        <w:t xml:space="preserve"> </w:t>
      </w:r>
      <w:r w:rsidR="00653E0D">
        <w:rPr>
          <w:rFonts w:ascii="Arial" w:hAnsi="Arial" w:cs="Arial"/>
          <w:i w:val="0"/>
          <w:sz w:val="24"/>
        </w:rPr>
        <w:t>[Insert long form title</w:t>
      </w:r>
      <w:r w:rsidR="00C61F68">
        <w:rPr>
          <w:rFonts w:ascii="Arial" w:hAnsi="Arial" w:cs="Arial"/>
          <w:i w:val="0"/>
          <w:sz w:val="24"/>
        </w:rPr>
        <w:t xml:space="preserve"> of first topic</w:t>
      </w:r>
      <w:r w:rsidR="00653E0D">
        <w:rPr>
          <w:rFonts w:ascii="Arial" w:hAnsi="Arial" w:cs="Arial"/>
          <w:i w:val="0"/>
          <w:sz w:val="24"/>
        </w:rPr>
        <w:t>]</w:t>
      </w:r>
    </w:p>
    <w:p w14:paraId="009192AD" w14:textId="77777777" w:rsidR="005E68C3" w:rsidRDefault="005E68C3" w:rsidP="005E68C3">
      <w:pPr>
        <w:pStyle w:val="Subtitle"/>
        <w:tabs>
          <w:tab w:val="left" w:pos="720"/>
        </w:tabs>
        <w:jc w:val="left"/>
        <w:rPr>
          <w:rFonts w:ascii="Arial" w:hAnsi="Arial" w:cs="Arial"/>
          <w:i w:val="0"/>
          <w:sz w:val="24"/>
        </w:rPr>
      </w:pPr>
    </w:p>
    <w:p w14:paraId="6BB4A4C7" w14:textId="77777777" w:rsidR="005E68C3" w:rsidRDefault="005E68C3" w:rsidP="005E68C3">
      <w:pPr>
        <w:pStyle w:val="Subtitle"/>
        <w:tabs>
          <w:tab w:val="left" w:pos="720"/>
        </w:tabs>
        <w:jc w:val="left"/>
        <w:rPr>
          <w:rFonts w:ascii="Arial" w:hAnsi="Arial" w:cs="Arial"/>
          <w:i w:val="0"/>
          <w:sz w:val="24"/>
        </w:rPr>
      </w:pPr>
      <w:r>
        <w:rPr>
          <w:rFonts w:ascii="Arial" w:hAnsi="Arial" w:cs="Arial"/>
          <w:i w:val="0"/>
          <w:sz w:val="24"/>
        </w:rPr>
        <w:t>Part 1 – Open session</w:t>
      </w:r>
    </w:p>
    <w:p w14:paraId="0C224D66" w14:textId="77777777" w:rsidR="005E68C3" w:rsidRDefault="005E68C3" w:rsidP="005E68C3">
      <w:pPr>
        <w:pStyle w:val="Subtitle"/>
        <w:tabs>
          <w:tab w:val="left" w:pos="720"/>
        </w:tabs>
        <w:jc w:val="left"/>
        <w:rPr>
          <w:rFonts w:ascii="Arial" w:hAnsi="Arial" w:cs="Arial"/>
          <w:i w:val="0"/>
          <w:sz w:val="24"/>
        </w:rPr>
      </w:pPr>
    </w:p>
    <w:p w14:paraId="1AFFFEAD"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w</w:t>
      </w:r>
      <w:r w:rsidRPr="00653E0D">
        <w:rPr>
          <w:rFonts w:ascii="Arial" w:hAnsi="Arial" w:cs="Arial"/>
          <w:b w:val="0"/>
          <w:i w:val="0"/>
          <w:sz w:val="24"/>
        </w:rPr>
        <w:t>elcomed the invited experts:</w:t>
      </w:r>
      <w:r w:rsidR="001558E3">
        <w:rPr>
          <w:rFonts w:ascii="Arial" w:hAnsi="Arial" w:cs="Arial"/>
          <w:b w:val="0"/>
          <w:i w:val="0"/>
          <w:sz w:val="24"/>
        </w:rPr>
        <w:t xml:space="preserve"> Dr Charlotte Dawson, Dr </w:t>
      </w:r>
      <w:proofErr w:type="spellStart"/>
      <w:r w:rsidR="001558E3">
        <w:rPr>
          <w:rFonts w:ascii="Arial" w:hAnsi="Arial" w:cs="Arial"/>
          <w:b w:val="0"/>
          <w:i w:val="0"/>
          <w:sz w:val="24"/>
        </w:rPr>
        <w:t>Handrean</w:t>
      </w:r>
      <w:proofErr w:type="spellEnd"/>
      <w:r w:rsidR="001558E3">
        <w:rPr>
          <w:rFonts w:ascii="Arial" w:hAnsi="Arial" w:cs="Arial"/>
          <w:b w:val="0"/>
          <w:i w:val="0"/>
          <w:sz w:val="24"/>
        </w:rPr>
        <w:t xml:space="preserve"> </w:t>
      </w:r>
      <w:proofErr w:type="spellStart"/>
      <w:r w:rsidR="001558E3">
        <w:rPr>
          <w:rFonts w:ascii="Arial" w:hAnsi="Arial" w:cs="Arial"/>
          <w:b w:val="0"/>
          <w:i w:val="0"/>
          <w:sz w:val="24"/>
        </w:rPr>
        <w:t>Soran</w:t>
      </w:r>
      <w:proofErr w:type="spellEnd"/>
      <w:r w:rsidR="001558E3">
        <w:rPr>
          <w:rFonts w:ascii="Arial" w:hAnsi="Arial" w:cs="Arial"/>
          <w:b w:val="0"/>
          <w:i w:val="0"/>
          <w:sz w:val="24"/>
        </w:rPr>
        <w:t xml:space="preserve"> and Dr Fredrik </w:t>
      </w:r>
      <w:proofErr w:type="spellStart"/>
      <w:r w:rsidR="001558E3">
        <w:rPr>
          <w:rFonts w:ascii="Arial" w:hAnsi="Arial" w:cs="Arial"/>
          <w:b w:val="0"/>
          <w:i w:val="0"/>
          <w:sz w:val="24"/>
        </w:rPr>
        <w:t>Karpe</w:t>
      </w:r>
      <w:proofErr w:type="spellEnd"/>
      <w:r w:rsidR="001558E3">
        <w:rPr>
          <w:rFonts w:ascii="Arial" w:hAnsi="Arial" w:cs="Arial"/>
          <w:b w:val="0"/>
          <w:i w:val="0"/>
          <w:sz w:val="24"/>
        </w:rPr>
        <w:t xml:space="preserve"> (Clinical experts), Karishma Patel, and Jill Prawer (Patient experts), and Sarah Watson as the NHSE commissioning expert </w:t>
      </w:r>
      <w:r>
        <w:rPr>
          <w:rFonts w:ascii="Arial" w:hAnsi="Arial" w:cs="Arial"/>
          <w:b w:val="0"/>
          <w:i w:val="0"/>
          <w:sz w:val="24"/>
        </w:rPr>
        <w:t>to the meeting and they introduced themselves to the Committee.</w:t>
      </w:r>
    </w:p>
    <w:p w14:paraId="69D9E44C" w14:textId="77777777" w:rsidR="005E68C3" w:rsidRDefault="005E68C3" w:rsidP="005E68C3">
      <w:pPr>
        <w:pStyle w:val="Subtitle"/>
        <w:tabs>
          <w:tab w:val="left" w:pos="720"/>
        </w:tabs>
        <w:jc w:val="left"/>
        <w:rPr>
          <w:rFonts w:ascii="Arial" w:hAnsi="Arial" w:cs="Arial"/>
          <w:b w:val="0"/>
          <w:i w:val="0"/>
          <w:sz w:val="24"/>
        </w:rPr>
      </w:pPr>
    </w:p>
    <w:p w14:paraId="67183350"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 xml:space="preserve">The Chair welcomed </w:t>
      </w:r>
      <w:r w:rsidR="00653E0D" w:rsidRPr="00653E0D">
        <w:rPr>
          <w:rFonts w:ascii="Arial" w:hAnsi="Arial" w:cs="Arial"/>
          <w:b w:val="0"/>
          <w:i w:val="0"/>
          <w:sz w:val="24"/>
        </w:rPr>
        <w:t>company</w:t>
      </w:r>
      <w:r w:rsidRPr="00653E0D">
        <w:rPr>
          <w:rFonts w:ascii="Arial" w:hAnsi="Arial" w:cs="Arial"/>
          <w:b w:val="0"/>
          <w:i w:val="0"/>
          <w:sz w:val="24"/>
        </w:rPr>
        <w:t xml:space="preserve"> representatives from </w:t>
      </w:r>
      <w:proofErr w:type="spellStart"/>
      <w:r w:rsidR="0033206E" w:rsidRPr="0033206E">
        <w:rPr>
          <w:rFonts w:ascii="Arial" w:hAnsi="Arial" w:cs="Arial"/>
          <w:b w:val="0"/>
          <w:i w:val="0"/>
          <w:sz w:val="24"/>
        </w:rPr>
        <w:t>Akcea</w:t>
      </w:r>
      <w:proofErr w:type="spellEnd"/>
      <w:r w:rsidR="0033206E" w:rsidRPr="0033206E">
        <w:rPr>
          <w:rFonts w:ascii="Arial" w:hAnsi="Arial" w:cs="Arial"/>
          <w:b w:val="0"/>
          <w:i w:val="0"/>
          <w:sz w:val="24"/>
        </w:rPr>
        <w:t xml:space="preserve"> Therapeutics</w:t>
      </w:r>
      <w:r w:rsidR="0033206E">
        <w:rPr>
          <w:rFonts w:ascii="Arial" w:hAnsi="Arial" w:cs="Arial"/>
          <w:b w:val="0"/>
          <w:i w:val="0"/>
          <w:sz w:val="24"/>
        </w:rPr>
        <w:t xml:space="preserve"> </w:t>
      </w:r>
      <w:r w:rsidRPr="00653E0D">
        <w:rPr>
          <w:rFonts w:ascii="Arial" w:hAnsi="Arial" w:cs="Arial"/>
          <w:b w:val="0"/>
          <w:i w:val="0"/>
          <w:sz w:val="24"/>
        </w:rPr>
        <w:t>to the meeting.</w:t>
      </w:r>
    </w:p>
    <w:p w14:paraId="26757FFF" w14:textId="77777777" w:rsidR="005E68C3" w:rsidRDefault="005E68C3" w:rsidP="005E68C3">
      <w:pPr>
        <w:pStyle w:val="ListParagraph"/>
        <w:rPr>
          <w:rFonts w:ascii="Arial" w:hAnsi="Arial" w:cs="Arial"/>
          <w:b/>
          <w:i/>
        </w:rPr>
      </w:pPr>
    </w:p>
    <w:p w14:paraId="04BC1DC0"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asked all Committee members to declare any relevant interests</w:t>
      </w:r>
    </w:p>
    <w:p w14:paraId="3FCE067F" w14:textId="77777777" w:rsidR="008A5566" w:rsidRDefault="008A5566" w:rsidP="008A5566">
      <w:pPr>
        <w:pStyle w:val="Subtitle"/>
        <w:tabs>
          <w:tab w:val="left" w:pos="720"/>
        </w:tabs>
        <w:ind w:left="648"/>
        <w:jc w:val="left"/>
        <w:rPr>
          <w:rFonts w:ascii="Arial" w:hAnsi="Arial" w:cs="Arial"/>
          <w:b w:val="0"/>
          <w:i w:val="0"/>
          <w:sz w:val="24"/>
        </w:rPr>
      </w:pPr>
    </w:p>
    <w:p w14:paraId="5DDC155E" w14:textId="77777777" w:rsidR="005E68C3" w:rsidRPr="00653E0D" w:rsidRDefault="006119DB" w:rsidP="00572B95">
      <w:pPr>
        <w:pStyle w:val="ListParagraph"/>
        <w:numPr>
          <w:ilvl w:val="1"/>
          <w:numId w:val="2"/>
        </w:numPr>
        <w:tabs>
          <w:tab w:val="clear" w:pos="1656"/>
          <w:tab w:val="num" w:pos="1717"/>
        </w:tabs>
        <w:ind w:left="1718"/>
        <w:rPr>
          <w:rFonts w:ascii="Arial" w:hAnsi="Arial" w:cs="Arial"/>
          <w:szCs w:val="20"/>
          <w:lang w:eastAsia="en-US"/>
        </w:rPr>
      </w:pPr>
      <w:r>
        <w:rPr>
          <w:rFonts w:ascii="Arial" w:hAnsi="Arial" w:cs="Arial"/>
          <w:szCs w:val="20"/>
          <w:lang w:eastAsia="en-US"/>
        </w:rPr>
        <w:t>Paul Arundel, Carrie Gardner, Francis Pang</w:t>
      </w:r>
      <w:r w:rsidR="0033206E">
        <w:rPr>
          <w:rFonts w:ascii="Arial" w:hAnsi="Arial" w:cs="Arial"/>
          <w:szCs w:val="20"/>
          <w:lang w:eastAsia="en-US"/>
        </w:rPr>
        <w:t>,</w:t>
      </w:r>
      <w:r>
        <w:rPr>
          <w:rFonts w:ascii="Arial" w:hAnsi="Arial" w:cs="Arial"/>
          <w:szCs w:val="20"/>
          <w:lang w:eastAsia="en-US"/>
        </w:rPr>
        <w:t xml:space="preserve"> Linn Phipps, </w:t>
      </w:r>
      <w:r w:rsidR="0033206E">
        <w:rPr>
          <w:rFonts w:ascii="Arial" w:hAnsi="Arial" w:cs="Arial"/>
          <w:szCs w:val="20"/>
          <w:lang w:eastAsia="en-US"/>
        </w:rPr>
        <w:t xml:space="preserve">Mark Sheehan, Lesley Stewart, Shehla Mohammed, Stuart Davis, Ron Akehurst, Jeremy Manuel, and Sotiris Antonoiu, </w:t>
      </w:r>
      <w:r w:rsidR="005E68C3" w:rsidRPr="00653E0D">
        <w:rPr>
          <w:rFonts w:ascii="Arial" w:hAnsi="Arial" w:cs="Arial"/>
          <w:szCs w:val="20"/>
          <w:lang w:eastAsia="en-US"/>
        </w:rPr>
        <w:t xml:space="preserve">all declared that they knew of no personal specific </w:t>
      </w:r>
      <w:r w:rsidR="007F119F">
        <w:rPr>
          <w:rFonts w:ascii="Arial" w:hAnsi="Arial" w:cs="Arial"/>
          <w:szCs w:val="20"/>
          <w:lang w:eastAsia="en-US"/>
        </w:rPr>
        <w:t xml:space="preserve">financial </w:t>
      </w:r>
      <w:r w:rsidR="005E68C3" w:rsidRPr="00653E0D">
        <w:rPr>
          <w:rFonts w:ascii="Arial" w:hAnsi="Arial" w:cs="Arial"/>
          <w:szCs w:val="20"/>
          <w:lang w:eastAsia="en-US"/>
        </w:rPr>
        <w:t xml:space="preserve">interest, personal non-specific </w:t>
      </w:r>
      <w:r w:rsidR="007F119F">
        <w:rPr>
          <w:rFonts w:ascii="Arial" w:hAnsi="Arial" w:cs="Arial"/>
          <w:szCs w:val="20"/>
          <w:lang w:eastAsia="en-US"/>
        </w:rPr>
        <w:t xml:space="preserve">financial </w:t>
      </w:r>
      <w:r w:rsidR="005E68C3" w:rsidRPr="00653E0D">
        <w:rPr>
          <w:rFonts w:ascii="Arial" w:hAnsi="Arial" w:cs="Arial"/>
          <w:szCs w:val="20"/>
          <w:lang w:eastAsia="en-US"/>
        </w:rPr>
        <w:t xml:space="preserve">interest, non-personal specific </w:t>
      </w:r>
      <w:r w:rsidR="007F119F">
        <w:rPr>
          <w:rFonts w:ascii="Arial" w:hAnsi="Arial" w:cs="Arial"/>
          <w:szCs w:val="20"/>
          <w:lang w:eastAsia="en-US"/>
        </w:rPr>
        <w:t xml:space="preserve"> financial </w:t>
      </w:r>
      <w:r w:rsidR="005E68C3" w:rsidRPr="00653E0D">
        <w:rPr>
          <w:rFonts w:ascii="Arial" w:hAnsi="Arial" w:cs="Arial"/>
          <w:szCs w:val="20"/>
          <w:lang w:eastAsia="en-US"/>
        </w:rPr>
        <w:t xml:space="preserve">interest, non-personal non-specific </w:t>
      </w:r>
      <w:r w:rsidR="007F119F">
        <w:rPr>
          <w:rFonts w:ascii="Arial" w:hAnsi="Arial" w:cs="Arial"/>
          <w:szCs w:val="20"/>
          <w:lang w:eastAsia="en-US"/>
        </w:rPr>
        <w:t>financial</w:t>
      </w:r>
      <w:r w:rsidR="007F119F" w:rsidRPr="00653E0D">
        <w:rPr>
          <w:rFonts w:ascii="Arial" w:hAnsi="Arial" w:cs="Arial"/>
          <w:szCs w:val="20"/>
          <w:lang w:eastAsia="en-US"/>
        </w:rPr>
        <w:t xml:space="preserve"> </w:t>
      </w:r>
      <w:r w:rsidR="005E68C3" w:rsidRPr="00653E0D">
        <w:rPr>
          <w:rFonts w:ascii="Arial" w:hAnsi="Arial" w:cs="Arial"/>
          <w:szCs w:val="20"/>
          <w:lang w:eastAsia="en-US"/>
        </w:rPr>
        <w:t xml:space="preserve">interest, personal specific family interest or personal non-specific family interest for any of the technologies to be considered as part of the </w:t>
      </w:r>
      <w:r w:rsidR="00120871">
        <w:rPr>
          <w:rFonts w:ascii="Arial" w:hAnsi="Arial" w:cs="Arial"/>
          <w:szCs w:val="20"/>
          <w:lang w:eastAsia="en-US"/>
        </w:rPr>
        <w:t>Evaluation</w:t>
      </w:r>
      <w:r w:rsidR="005E68C3" w:rsidRPr="00653E0D">
        <w:rPr>
          <w:rFonts w:ascii="Arial" w:hAnsi="Arial" w:cs="Arial"/>
          <w:szCs w:val="20"/>
          <w:lang w:eastAsia="en-US"/>
        </w:rPr>
        <w:t xml:space="preserve"> of </w:t>
      </w:r>
      <w:r w:rsidR="0033206E" w:rsidRPr="0033206E">
        <w:rPr>
          <w:rFonts w:ascii="Arial" w:hAnsi="Arial" w:cs="Arial"/>
          <w:szCs w:val="20"/>
          <w:lang w:eastAsia="en-US"/>
        </w:rPr>
        <w:t>Volanesorsen for treating familial chylomicronaemia syndrome</w:t>
      </w:r>
      <w:r w:rsidR="0033206E">
        <w:rPr>
          <w:rFonts w:ascii="Arial" w:hAnsi="Arial" w:cs="Arial"/>
          <w:szCs w:val="20"/>
          <w:lang w:eastAsia="en-US"/>
        </w:rPr>
        <w:t xml:space="preserve">. </w:t>
      </w:r>
    </w:p>
    <w:p w14:paraId="5F2CB22E" w14:textId="77777777" w:rsidR="005E68C3" w:rsidRPr="00653E0D" w:rsidRDefault="005E68C3" w:rsidP="00572B95">
      <w:pPr>
        <w:pStyle w:val="ListParagraph"/>
        <w:ind w:left="1718"/>
        <w:rPr>
          <w:rFonts w:ascii="Arial" w:hAnsi="Arial" w:cs="Arial"/>
          <w:szCs w:val="20"/>
          <w:lang w:eastAsia="en-US"/>
        </w:rPr>
      </w:pPr>
    </w:p>
    <w:p w14:paraId="50BC724A" w14:textId="77777777" w:rsidR="005E68C3" w:rsidRPr="00653E0D" w:rsidRDefault="0057344C" w:rsidP="00572B95">
      <w:pPr>
        <w:pStyle w:val="Subtitle"/>
        <w:numPr>
          <w:ilvl w:val="1"/>
          <w:numId w:val="2"/>
        </w:numPr>
        <w:tabs>
          <w:tab w:val="clear" w:pos="1656"/>
          <w:tab w:val="left" w:pos="720"/>
          <w:tab w:val="num" w:pos="1717"/>
        </w:tabs>
        <w:ind w:left="1718"/>
        <w:jc w:val="left"/>
        <w:rPr>
          <w:rFonts w:ascii="Arial" w:hAnsi="Arial" w:cs="Arial"/>
          <w:b w:val="0"/>
          <w:i w:val="0"/>
          <w:sz w:val="24"/>
        </w:rPr>
      </w:pPr>
      <w:r>
        <w:rPr>
          <w:rFonts w:ascii="Arial" w:hAnsi="Arial" w:cs="Arial"/>
          <w:b w:val="0"/>
          <w:i w:val="0"/>
          <w:sz w:val="24"/>
        </w:rPr>
        <w:t>Sarah Davis</w:t>
      </w:r>
      <w:r w:rsidR="005E68C3" w:rsidRPr="00653E0D">
        <w:rPr>
          <w:rFonts w:ascii="Arial" w:hAnsi="Arial" w:cs="Arial"/>
          <w:b w:val="0"/>
          <w:i w:val="0"/>
          <w:sz w:val="24"/>
        </w:rPr>
        <w:t xml:space="preserve"> </w:t>
      </w:r>
      <w:r w:rsidR="005E68C3" w:rsidRPr="00653E0D">
        <w:rPr>
          <w:rFonts w:ascii="Arial" w:hAnsi="Arial" w:cs="Arial"/>
          <w:b w:val="0"/>
          <w:bCs/>
          <w:i w:val="0"/>
          <w:sz w:val="24"/>
        </w:rPr>
        <w:t xml:space="preserve">declared a </w:t>
      </w:r>
      <w:r w:rsidR="00B903F6">
        <w:rPr>
          <w:rFonts w:ascii="Arial" w:hAnsi="Arial" w:cs="Arial"/>
          <w:b w:val="0"/>
          <w:bCs/>
          <w:i w:val="0"/>
          <w:sz w:val="24"/>
        </w:rPr>
        <w:t>non-direct</w:t>
      </w:r>
      <w:r>
        <w:rPr>
          <w:rFonts w:ascii="Arial" w:hAnsi="Arial" w:cs="Arial"/>
          <w:b w:val="0"/>
          <w:bCs/>
          <w:i w:val="0"/>
          <w:sz w:val="24"/>
        </w:rPr>
        <w:t xml:space="preserve"> interest as follows: </w:t>
      </w:r>
      <w:r w:rsidRPr="0057344C">
        <w:rPr>
          <w:rFonts w:ascii="Arial" w:hAnsi="Arial" w:cs="Arial"/>
          <w:b w:val="0"/>
          <w:bCs/>
          <w:iCs/>
          <w:sz w:val="24"/>
        </w:rPr>
        <w:t xml:space="preserve">“I am a member of </w:t>
      </w:r>
      <w:proofErr w:type="spellStart"/>
      <w:r w:rsidRPr="0057344C">
        <w:rPr>
          <w:rFonts w:ascii="Arial" w:hAnsi="Arial" w:cs="Arial"/>
          <w:b w:val="0"/>
          <w:bCs/>
          <w:iCs/>
          <w:sz w:val="24"/>
        </w:rPr>
        <w:t>ScHARR</w:t>
      </w:r>
      <w:proofErr w:type="spellEnd"/>
      <w:r w:rsidRPr="0057344C">
        <w:rPr>
          <w:rFonts w:ascii="Arial" w:hAnsi="Arial" w:cs="Arial"/>
          <w:b w:val="0"/>
          <w:bCs/>
          <w:iCs/>
          <w:sz w:val="24"/>
        </w:rPr>
        <w:t xml:space="preserve">-TAG which is acting as the ERG for this topic. It has been agreed with the </w:t>
      </w:r>
      <w:proofErr w:type="spellStart"/>
      <w:r w:rsidRPr="0057344C">
        <w:rPr>
          <w:rFonts w:ascii="Arial" w:hAnsi="Arial" w:cs="Arial"/>
          <w:b w:val="0"/>
          <w:bCs/>
          <w:iCs/>
          <w:sz w:val="24"/>
        </w:rPr>
        <w:t>ScHARR</w:t>
      </w:r>
      <w:proofErr w:type="spellEnd"/>
      <w:r w:rsidRPr="0057344C">
        <w:rPr>
          <w:rFonts w:ascii="Arial" w:hAnsi="Arial" w:cs="Arial"/>
          <w:b w:val="0"/>
          <w:bCs/>
          <w:iCs/>
          <w:sz w:val="24"/>
        </w:rPr>
        <w:t>-TAG director that I will not discuss this topic with the ERG until after the ERG report is submitted to NICE”.</w:t>
      </w:r>
      <w:r>
        <w:rPr>
          <w:rFonts w:ascii="Arial" w:hAnsi="Arial" w:cs="Arial"/>
          <w:b w:val="0"/>
          <w:bCs/>
          <w:i w:val="0"/>
          <w:sz w:val="24"/>
        </w:rPr>
        <w:t xml:space="preserve"> </w:t>
      </w:r>
      <w:r w:rsidR="00B903F6">
        <w:rPr>
          <w:rFonts w:ascii="Arial" w:hAnsi="Arial" w:cs="Arial"/>
          <w:b w:val="0"/>
          <w:bCs/>
          <w:i w:val="0"/>
          <w:sz w:val="24"/>
        </w:rPr>
        <w:t>Also,</w:t>
      </w:r>
      <w:r>
        <w:rPr>
          <w:rFonts w:ascii="Arial" w:hAnsi="Arial" w:cs="Arial"/>
          <w:b w:val="0"/>
          <w:bCs/>
          <w:i w:val="0"/>
          <w:sz w:val="24"/>
        </w:rPr>
        <w:t xml:space="preserve"> Matt Smith declared an indirect interest too as follows: </w:t>
      </w:r>
      <w:r w:rsidRPr="0057344C">
        <w:rPr>
          <w:rFonts w:ascii="Arial" w:hAnsi="Arial" w:cs="Arial"/>
          <w:b w:val="0"/>
          <w:bCs/>
          <w:iCs/>
          <w:sz w:val="24"/>
        </w:rPr>
        <w:t>“I am employed by Public Health England and part of my role is to support NHSE to commission specialised services. However, my role does not support the commissioning of NHSE highly specialised services.”</w:t>
      </w:r>
    </w:p>
    <w:p w14:paraId="68796A14" w14:textId="77777777" w:rsidR="005E68C3" w:rsidRDefault="0057344C" w:rsidP="00653E0D">
      <w:pPr>
        <w:pStyle w:val="Subtitle"/>
        <w:ind w:left="1701" w:hanging="992"/>
        <w:jc w:val="left"/>
        <w:rPr>
          <w:rFonts w:ascii="Arial" w:hAnsi="Arial" w:cs="Arial"/>
          <w:b w:val="0"/>
          <w:bCs/>
          <w:i w:val="0"/>
          <w:sz w:val="24"/>
        </w:rPr>
      </w:pPr>
      <w:r>
        <w:rPr>
          <w:rFonts w:ascii="Arial" w:hAnsi="Arial" w:cs="Arial"/>
          <w:b w:val="0"/>
          <w:bCs/>
          <w:i w:val="0"/>
          <w:sz w:val="24"/>
        </w:rPr>
        <w:t>6</w:t>
      </w:r>
      <w:r w:rsidR="00572B95" w:rsidRPr="00653E0D">
        <w:rPr>
          <w:rFonts w:ascii="Arial" w:hAnsi="Arial" w:cs="Arial"/>
          <w:b w:val="0"/>
          <w:bCs/>
          <w:i w:val="0"/>
          <w:sz w:val="24"/>
        </w:rPr>
        <w:t>.2.1</w:t>
      </w:r>
      <w:r>
        <w:rPr>
          <w:rFonts w:ascii="Arial" w:hAnsi="Arial" w:cs="Arial"/>
          <w:b w:val="0"/>
          <w:bCs/>
          <w:i w:val="0"/>
          <w:sz w:val="24"/>
        </w:rPr>
        <w:t xml:space="preserve">       </w:t>
      </w:r>
      <w:r w:rsidR="005E68C3" w:rsidRPr="00653E0D">
        <w:rPr>
          <w:rFonts w:ascii="Arial" w:hAnsi="Arial" w:cs="Arial"/>
          <w:b w:val="0"/>
          <w:bCs/>
          <w:i w:val="0"/>
          <w:sz w:val="24"/>
        </w:rPr>
        <w:t>It was agreed that th</w:t>
      </w:r>
      <w:r>
        <w:rPr>
          <w:rFonts w:ascii="Arial" w:hAnsi="Arial" w:cs="Arial"/>
          <w:b w:val="0"/>
          <w:bCs/>
          <w:i w:val="0"/>
          <w:sz w:val="24"/>
        </w:rPr>
        <w:t>e</w:t>
      </w:r>
      <w:r w:rsidR="005E68C3" w:rsidRPr="00653E0D">
        <w:rPr>
          <w:rFonts w:ascii="Arial" w:hAnsi="Arial" w:cs="Arial"/>
          <w:b w:val="0"/>
          <w:bCs/>
          <w:i w:val="0"/>
          <w:sz w:val="24"/>
        </w:rPr>
        <w:t xml:space="preserve"> declaration</w:t>
      </w:r>
      <w:r>
        <w:rPr>
          <w:rFonts w:ascii="Arial" w:hAnsi="Arial" w:cs="Arial"/>
          <w:b w:val="0"/>
          <w:bCs/>
          <w:i w:val="0"/>
          <w:sz w:val="24"/>
        </w:rPr>
        <w:t>s</w:t>
      </w:r>
      <w:r w:rsidR="005E68C3" w:rsidRPr="00115970">
        <w:rPr>
          <w:rFonts w:ascii="Arial" w:hAnsi="Arial" w:cs="Arial"/>
          <w:b w:val="0"/>
          <w:bCs/>
          <w:i w:val="0"/>
          <w:sz w:val="24"/>
        </w:rPr>
        <w:t xml:space="preserve"> would not prevent </w:t>
      </w:r>
      <w:r w:rsidR="0033206E">
        <w:rPr>
          <w:rFonts w:ascii="Arial" w:hAnsi="Arial" w:cs="Arial"/>
          <w:b w:val="0"/>
          <w:bCs/>
          <w:i w:val="0"/>
          <w:sz w:val="24"/>
        </w:rPr>
        <w:t>Ma</w:t>
      </w:r>
      <w:r>
        <w:rPr>
          <w:rFonts w:ascii="Arial" w:hAnsi="Arial" w:cs="Arial"/>
          <w:b w:val="0"/>
          <w:bCs/>
          <w:i w:val="0"/>
          <w:sz w:val="24"/>
        </w:rPr>
        <w:t>tt Smith or Sarah Davis</w:t>
      </w:r>
      <w:r w:rsidR="005E68C3" w:rsidRPr="00115970">
        <w:rPr>
          <w:rFonts w:ascii="Arial" w:hAnsi="Arial" w:cs="Arial"/>
          <w:b w:val="0"/>
          <w:bCs/>
          <w:i w:val="0"/>
          <w:sz w:val="24"/>
        </w:rPr>
        <w:t xml:space="preserve"> from participating in this section of the meeting.</w:t>
      </w:r>
    </w:p>
    <w:p w14:paraId="14E7825F" w14:textId="77777777" w:rsidR="005E68C3" w:rsidRPr="00140149" w:rsidRDefault="005E68C3" w:rsidP="00572B95">
      <w:pPr>
        <w:pStyle w:val="Subtitle"/>
        <w:tabs>
          <w:tab w:val="left" w:pos="720"/>
        </w:tabs>
        <w:ind w:left="1718"/>
        <w:jc w:val="left"/>
        <w:rPr>
          <w:rFonts w:ascii="Arial" w:hAnsi="Arial" w:cs="Arial"/>
          <w:b w:val="0"/>
          <w:i w:val="0"/>
          <w:sz w:val="24"/>
        </w:rPr>
      </w:pPr>
    </w:p>
    <w:p w14:paraId="108128B8" w14:textId="77777777" w:rsidR="005E68C3" w:rsidRDefault="005E68C3" w:rsidP="005E68C3">
      <w:pPr>
        <w:pStyle w:val="Subtitle"/>
        <w:tabs>
          <w:tab w:val="left" w:pos="720"/>
        </w:tabs>
        <w:jc w:val="left"/>
        <w:rPr>
          <w:rFonts w:ascii="Arial" w:hAnsi="Arial" w:cs="Arial"/>
          <w:b w:val="0"/>
          <w:i w:val="0"/>
          <w:sz w:val="24"/>
        </w:rPr>
      </w:pPr>
    </w:p>
    <w:p w14:paraId="4603C2C8" w14:textId="77777777" w:rsidR="005E68C3" w:rsidRDefault="005E68C3" w:rsidP="005E68C3">
      <w:pPr>
        <w:pStyle w:val="Subtitle"/>
        <w:numPr>
          <w:ilvl w:val="0"/>
          <w:numId w:val="2"/>
        </w:numPr>
        <w:tabs>
          <w:tab w:val="left" w:pos="720"/>
        </w:tabs>
        <w:jc w:val="left"/>
        <w:rPr>
          <w:rFonts w:ascii="Arial" w:hAnsi="Arial" w:cs="Arial"/>
          <w:b w:val="0"/>
          <w:i w:val="0"/>
          <w:sz w:val="24"/>
        </w:rPr>
      </w:pPr>
      <w:r w:rsidRPr="00115970">
        <w:rPr>
          <w:rFonts w:ascii="Arial" w:hAnsi="Arial" w:cs="Arial"/>
          <w:b w:val="0"/>
          <w:i w:val="0"/>
          <w:sz w:val="24"/>
        </w:rPr>
        <w:t>The Chair asked all NICE Staff to declare any relevant interests.</w:t>
      </w:r>
    </w:p>
    <w:p w14:paraId="19544561" w14:textId="77777777" w:rsidR="005E68C3" w:rsidRDefault="005E68C3" w:rsidP="005E68C3">
      <w:pPr>
        <w:pStyle w:val="Subtitle"/>
        <w:tabs>
          <w:tab w:val="left" w:pos="720"/>
        </w:tabs>
        <w:jc w:val="left"/>
        <w:rPr>
          <w:rFonts w:ascii="Arial" w:hAnsi="Arial" w:cs="Arial"/>
          <w:b w:val="0"/>
          <w:i w:val="0"/>
          <w:sz w:val="24"/>
        </w:rPr>
      </w:pPr>
    </w:p>
    <w:p w14:paraId="50F66218" w14:textId="77777777" w:rsidR="005E68C3" w:rsidRPr="00653E0D" w:rsidRDefault="005E68C3" w:rsidP="005E68C3">
      <w:pPr>
        <w:pStyle w:val="Subtitle"/>
        <w:numPr>
          <w:ilvl w:val="1"/>
          <w:numId w:val="2"/>
        </w:numPr>
        <w:tabs>
          <w:tab w:val="clear" w:pos="1656"/>
          <w:tab w:val="left" w:pos="720"/>
          <w:tab w:val="num" w:pos="1717"/>
        </w:tabs>
        <w:ind w:left="1717"/>
        <w:jc w:val="left"/>
        <w:rPr>
          <w:rFonts w:ascii="Arial" w:hAnsi="Arial" w:cs="Arial"/>
          <w:b w:val="0"/>
          <w:i w:val="0"/>
          <w:sz w:val="24"/>
        </w:rPr>
      </w:pPr>
      <w:r>
        <w:rPr>
          <w:rFonts w:ascii="Arial" w:hAnsi="Arial" w:cs="Arial"/>
          <w:b w:val="0"/>
          <w:i w:val="0"/>
          <w:sz w:val="24"/>
        </w:rPr>
        <w:t xml:space="preserve">All declared that they knew of no personal </w:t>
      </w:r>
      <w:r w:rsidR="00FA5A38">
        <w:rPr>
          <w:rFonts w:ascii="Arial" w:hAnsi="Arial" w:cs="Arial"/>
          <w:b w:val="0"/>
          <w:i w:val="0"/>
          <w:sz w:val="24"/>
        </w:rPr>
        <w:t>specific financial</w:t>
      </w:r>
      <w:r w:rsidR="007F119F">
        <w:rPr>
          <w:rFonts w:ascii="Arial" w:hAnsi="Arial" w:cs="Arial"/>
          <w:b w:val="0"/>
          <w:i w:val="0"/>
          <w:sz w:val="24"/>
        </w:rPr>
        <w:t xml:space="preserve"> </w:t>
      </w:r>
      <w:r>
        <w:rPr>
          <w:rFonts w:ascii="Arial" w:hAnsi="Arial" w:cs="Arial"/>
          <w:b w:val="0"/>
          <w:i w:val="0"/>
          <w:sz w:val="24"/>
        </w:rPr>
        <w:t xml:space="preserve">interest, personal non-specific </w:t>
      </w:r>
      <w:r w:rsidR="007F119F">
        <w:rPr>
          <w:rFonts w:ascii="Arial" w:hAnsi="Arial" w:cs="Arial"/>
          <w:b w:val="0"/>
          <w:i w:val="0"/>
          <w:sz w:val="24"/>
        </w:rPr>
        <w:t xml:space="preserve">financial </w:t>
      </w:r>
      <w:r>
        <w:rPr>
          <w:rFonts w:ascii="Arial" w:hAnsi="Arial" w:cs="Arial"/>
          <w:b w:val="0"/>
          <w:i w:val="0"/>
          <w:sz w:val="24"/>
        </w:rPr>
        <w:t xml:space="preserve">interest, non-personal specific </w:t>
      </w:r>
      <w:r w:rsidR="007F119F">
        <w:rPr>
          <w:rFonts w:ascii="Arial" w:hAnsi="Arial" w:cs="Arial"/>
          <w:b w:val="0"/>
          <w:i w:val="0"/>
          <w:sz w:val="24"/>
        </w:rPr>
        <w:t xml:space="preserve">financial </w:t>
      </w:r>
      <w:r>
        <w:rPr>
          <w:rFonts w:ascii="Arial" w:hAnsi="Arial" w:cs="Arial"/>
          <w:b w:val="0"/>
          <w:i w:val="0"/>
          <w:sz w:val="24"/>
        </w:rPr>
        <w:t xml:space="preserve">interest, non-personal non-specific </w:t>
      </w:r>
      <w:r w:rsidR="007F119F">
        <w:rPr>
          <w:rFonts w:ascii="Arial" w:hAnsi="Arial" w:cs="Arial"/>
          <w:b w:val="0"/>
          <w:i w:val="0"/>
          <w:sz w:val="24"/>
        </w:rPr>
        <w:t xml:space="preserve">financial </w:t>
      </w:r>
      <w:r>
        <w:rPr>
          <w:rFonts w:ascii="Arial" w:hAnsi="Arial" w:cs="Arial"/>
          <w:b w:val="0"/>
          <w:i w:val="0"/>
          <w:sz w:val="24"/>
        </w:rPr>
        <w:t xml:space="preserve">interest, personal specific family interest or personal non-specific family interest </w:t>
      </w:r>
      <w:r w:rsidRPr="00653E0D">
        <w:rPr>
          <w:rFonts w:ascii="Arial" w:hAnsi="Arial" w:cs="Arial"/>
          <w:b w:val="0"/>
          <w:i w:val="0"/>
          <w:sz w:val="24"/>
        </w:rPr>
        <w:t xml:space="preserve">for any of the technologies to be considered as part of the </w:t>
      </w:r>
      <w:r w:rsidR="00120871">
        <w:rPr>
          <w:rFonts w:ascii="Arial" w:hAnsi="Arial" w:cs="Arial"/>
          <w:b w:val="0"/>
          <w:i w:val="0"/>
          <w:sz w:val="24"/>
        </w:rPr>
        <w:t>e</w:t>
      </w:r>
      <w:r w:rsidR="00470445">
        <w:rPr>
          <w:rFonts w:ascii="Arial" w:hAnsi="Arial" w:cs="Arial"/>
          <w:b w:val="0"/>
          <w:i w:val="0"/>
          <w:sz w:val="24"/>
        </w:rPr>
        <w:t>valuation</w:t>
      </w:r>
      <w:r w:rsidRPr="00653E0D">
        <w:rPr>
          <w:rFonts w:ascii="Arial" w:hAnsi="Arial" w:cs="Arial"/>
          <w:b w:val="0"/>
          <w:i w:val="0"/>
          <w:sz w:val="24"/>
        </w:rPr>
        <w:t xml:space="preserve"> of </w:t>
      </w:r>
      <w:r w:rsidR="0057344C" w:rsidRPr="0057344C">
        <w:rPr>
          <w:rFonts w:ascii="Arial" w:hAnsi="Arial" w:cs="Arial"/>
          <w:b w:val="0"/>
          <w:i w:val="0"/>
          <w:sz w:val="24"/>
        </w:rPr>
        <w:t>Volanesorsen for treating familial chylomicronaemia syndrome</w:t>
      </w:r>
      <w:r w:rsidR="0057344C">
        <w:rPr>
          <w:rFonts w:ascii="Arial" w:hAnsi="Arial" w:cs="Arial"/>
          <w:b w:val="0"/>
          <w:i w:val="0"/>
          <w:sz w:val="24"/>
        </w:rPr>
        <w:t>.</w:t>
      </w:r>
    </w:p>
    <w:p w14:paraId="171E13FA" w14:textId="77777777" w:rsidR="005E68C3" w:rsidRPr="00653E0D" w:rsidRDefault="005E68C3" w:rsidP="005E68C3">
      <w:pPr>
        <w:pStyle w:val="Subtitle"/>
        <w:tabs>
          <w:tab w:val="left" w:pos="720"/>
        </w:tabs>
        <w:jc w:val="left"/>
        <w:rPr>
          <w:rFonts w:ascii="Arial" w:hAnsi="Arial" w:cs="Arial"/>
          <w:b w:val="0"/>
          <w:i w:val="0"/>
          <w:sz w:val="24"/>
        </w:rPr>
      </w:pPr>
    </w:p>
    <w:p w14:paraId="77F12ED1" w14:textId="77777777" w:rsidR="005E68C3" w:rsidRDefault="005E68C3" w:rsidP="005E68C3">
      <w:pPr>
        <w:pStyle w:val="Subtitle"/>
        <w:tabs>
          <w:tab w:val="left" w:pos="720"/>
        </w:tabs>
        <w:jc w:val="left"/>
        <w:rPr>
          <w:rFonts w:ascii="Arial" w:hAnsi="Arial" w:cs="Arial"/>
          <w:b w:val="0"/>
          <w:bCs/>
          <w:i w:val="0"/>
          <w:sz w:val="24"/>
        </w:rPr>
      </w:pPr>
    </w:p>
    <w:p w14:paraId="7A9DEF53" w14:textId="77777777" w:rsidR="005E68C3" w:rsidRPr="004F752E" w:rsidRDefault="005E68C3" w:rsidP="005E68C3">
      <w:pPr>
        <w:pStyle w:val="Subtitle"/>
        <w:numPr>
          <w:ilvl w:val="0"/>
          <w:numId w:val="2"/>
        </w:numPr>
        <w:jc w:val="left"/>
        <w:rPr>
          <w:rFonts w:ascii="Arial" w:hAnsi="Arial" w:cs="Arial"/>
          <w:b w:val="0"/>
          <w:i w:val="0"/>
          <w:sz w:val="24"/>
        </w:rPr>
      </w:pPr>
      <w:r>
        <w:rPr>
          <w:rFonts w:ascii="Arial" w:hAnsi="Arial" w:cs="Arial"/>
          <w:b w:val="0"/>
          <w:bCs/>
          <w:i w:val="0"/>
          <w:iCs/>
          <w:sz w:val="24"/>
        </w:rPr>
        <w:t xml:space="preserve">The Chair introduced the </w:t>
      </w:r>
      <w:r w:rsidRPr="004F752E">
        <w:rPr>
          <w:rFonts w:ascii="Arial" w:hAnsi="Arial" w:cs="Arial"/>
          <w:b w:val="0"/>
          <w:bCs/>
          <w:i w:val="0"/>
          <w:iCs/>
          <w:sz w:val="24"/>
        </w:rPr>
        <w:t>lead team,</w:t>
      </w:r>
      <w:r>
        <w:rPr>
          <w:rFonts w:ascii="Arial" w:hAnsi="Arial" w:cs="Arial"/>
          <w:b w:val="0"/>
          <w:bCs/>
          <w:i w:val="0"/>
          <w:iCs/>
          <w:sz w:val="24"/>
        </w:rPr>
        <w:t xml:space="preserve"> </w:t>
      </w:r>
      <w:r w:rsidR="00B903F6" w:rsidRPr="00B903F6">
        <w:rPr>
          <w:rFonts w:ascii="Arial" w:hAnsi="Arial" w:cs="Arial"/>
          <w:b w:val="0"/>
          <w:bCs/>
          <w:i w:val="0"/>
          <w:iCs/>
          <w:sz w:val="24"/>
        </w:rPr>
        <w:t xml:space="preserve">Sarah Davis, Paul </w:t>
      </w:r>
      <w:proofErr w:type="gramStart"/>
      <w:r w:rsidR="00B903F6" w:rsidRPr="00B903F6">
        <w:rPr>
          <w:rFonts w:ascii="Arial" w:hAnsi="Arial" w:cs="Arial"/>
          <w:b w:val="0"/>
          <w:bCs/>
          <w:i w:val="0"/>
          <w:iCs/>
          <w:sz w:val="24"/>
        </w:rPr>
        <w:t>Arundel</w:t>
      </w:r>
      <w:proofErr w:type="gramEnd"/>
      <w:r w:rsidR="00B903F6" w:rsidRPr="00B903F6">
        <w:rPr>
          <w:rFonts w:ascii="Arial" w:hAnsi="Arial" w:cs="Arial"/>
          <w:b w:val="0"/>
          <w:bCs/>
          <w:i w:val="0"/>
          <w:iCs/>
          <w:sz w:val="24"/>
        </w:rPr>
        <w:t xml:space="preserve"> and Linn Phipps. </w:t>
      </w:r>
      <w:r>
        <w:rPr>
          <w:rFonts w:ascii="Arial" w:hAnsi="Arial" w:cs="Arial"/>
          <w:b w:val="0"/>
          <w:bCs/>
          <w:i w:val="0"/>
          <w:iCs/>
          <w:sz w:val="24"/>
        </w:rPr>
        <w:t xml:space="preserve">who gave presentations on the clinical effectiveness and cost effectiveness of </w:t>
      </w:r>
      <w:r w:rsidR="0057344C" w:rsidRPr="0057344C">
        <w:rPr>
          <w:rFonts w:ascii="Arial" w:hAnsi="Arial" w:cs="Arial"/>
          <w:b w:val="0"/>
          <w:i w:val="0"/>
          <w:sz w:val="24"/>
        </w:rPr>
        <w:t xml:space="preserve">Volanesorsen for treating familial chylomicronaemia </w:t>
      </w:r>
      <w:proofErr w:type="gramStart"/>
      <w:r w:rsidR="0057344C" w:rsidRPr="0057344C">
        <w:rPr>
          <w:rFonts w:ascii="Arial" w:hAnsi="Arial" w:cs="Arial"/>
          <w:b w:val="0"/>
          <w:i w:val="0"/>
          <w:sz w:val="24"/>
        </w:rPr>
        <w:t>syndrome</w:t>
      </w:r>
      <w:r w:rsidR="0057344C">
        <w:rPr>
          <w:rFonts w:ascii="Arial" w:hAnsi="Arial" w:cs="Arial"/>
          <w:b w:val="0"/>
          <w:i w:val="0"/>
          <w:sz w:val="24"/>
        </w:rPr>
        <w:t>.</w:t>
      </w:r>
      <w:proofErr w:type="gramEnd"/>
      <w:r w:rsidR="0057344C">
        <w:rPr>
          <w:rFonts w:ascii="Arial" w:hAnsi="Arial" w:cs="Arial"/>
          <w:b w:val="0"/>
          <w:i w:val="0"/>
          <w:sz w:val="24"/>
        </w:rPr>
        <w:t xml:space="preserve"> </w:t>
      </w:r>
    </w:p>
    <w:p w14:paraId="17F33678" w14:textId="77777777" w:rsidR="005E68C3" w:rsidRDefault="005E68C3" w:rsidP="005E68C3">
      <w:pPr>
        <w:pStyle w:val="Subtitle"/>
        <w:tabs>
          <w:tab w:val="left" w:pos="720"/>
        </w:tabs>
        <w:ind w:left="648"/>
        <w:jc w:val="left"/>
        <w:rPr>
          <w:rFonts w:ascii="Arial" w:hAnsi="Arial" w:cs="Arial"/>
          <w:b w:val="0"/>
          <w:bCs/>
          <w:i w:val="0"/>
          <w:iCs/>
          <w:sz w:val="24"/>
        </w:rPr>
      </w:pPr>
    </w:p>
    <w:p w14:paraId="687D620C" w14:textId="77777777" w:rsidR="00DA2983" w:rsidRDefault="00DA2983" w:rsidP="00DA2983">
      <w:pPr>
        <w:pStyle w:val="Subtitle"/>
        <w:numPr>
          <w:ilvl w:val="0"/>
          <w:numId w:val="2"/>
        </w:numPr>
        <w:jc w:val="left"/>
        <w:rPr>
          <w:rFonts w:ascii="Arial" w:hAnsi="Arial" w:cs="Arial"/>
          <w:b w:val="0"/>
          <w:i w:val="0"/>
          <w:sz w:val="24"/>
        </w:rPr>
      </w:pPr>
      <w:r>
        <w:rPr>
          <w:rFonts w:ascii="Arial" w:hAnsi="Arial" w:cs="Arial"/>
          <w:b w:val="0"/>
          <w:i w:val="0"/>
          <w:sz w:val="24"/>
        </w:rPr>
        <w:t xml:space="preserve">The Chair asked the </w:t>
      </w:r>
      <w:r w:rsidR="00C61F68">
        <w:rPr>
          <w:rFonts w:ascii="Arial" w:hAnsi="Arial" w:cs="Arial"/>
          <w:b w:val="0"/>
          <w:i w:val="0"/>
          <w:sz w:val="24"/>
        </w:rPr>
        <w:t xml:space="preserve">company </w:t>
      </w:r>
      <w:r w:rsidRPr="00E94574">
        <w:rPr>
          <w:rFonts w:ascii="Arial" w:hAnsi="Arial" w:cs="Arial"/>
          <w:b w:val="0"/>
          <w:i w:val="0"/>
          <w:sz w:val="24"/>
        </w:rPr>
        <w:t>representatives</w:t>
      </w:r>
      <w:r>
        <w:rPr>
          <w:rFonts w:ascii="Arial" w:hAnsi="Arial" w:cs="Arial"/>
          <w:b w:val="0"/>
          <w:i w:val="0"/>
          <w:sz w:val="24"/>
        </w:rPr>
        <w:t xml:space="preserve"> whether they wished to comment on any matters of factual accuracy.</w:t>
      </w:r>
    </w:p>
    <w:p w14:paraId="2D275900" w14:textId="77777777" w:rsidR="005E68C3" w:rsidRDefault="005E68C3" w:rsidP="005E68C3">
      <w:pPr>
        <w:pStyle w:val="Subtitle"/>
        <w:jc w:val="left"/>
        <w:rPr>
          <w:rFonts w:ascii="Arial" w:hAnsi="Arial" w:cs="Arial"/>
          <w:b w:val="0"/>
          <w:i w:val="0"/>
          <w:sz w:val="24"/>
        </w:rPr>
      </w:pPr>
    </w:p>
    <w:p w14:paraId="598E2B64" w14:textId="77777777" w:rsidR="005E68C3"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The Chair explained that “r</w:t>
      </w:r>
      <w:r w:rsidRPr="00AF6B89">
        <w:rPr>
          <w:rFonts w:ascii="Arial" w:hAnsi="Arial" w:cs="Arial"/>
          <w:b w:val="0"/>
          <w:i w:val="0"/>
          <w:sz w:val="24"/>
        </w:rPr>
        <w:t>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w:t>
      </w:r>
      <w:r>
        <w:rPr>
          <w:rFonts w:ascii="Arial" w:hAnsi="Arial" w:cs="Arial"/>
          <w:b w:val="0"/>
          <w:i w:val="0"/>
          <w:sz w:val="24"/>
        </w:rPr>
        <w:t>” and all public attendees left the meeting.</w:t>
      </w:r>
      <w:r>
        <w:rPr>
          <w:rFonts w:ascii="Arial" w:hAnsi="Arial" w:cs="Arial"/>
          <w:b w:val="0"/>
          <w:i w:val="0"/>
          <w:sz w:val="24"/>
        </w:rPr>
        <w:br/>
      </w:r>
    </w:p>
    <w:p w14:paraId="3E2385BA" w14:textId="77777777" w:rsidR="005E68C3" w:rsidRDefault="005E68C3" w:rsidP="005E68C3">
      <w:pPr>
        <w:pStyle w:val="Subtitle"/>
        <w:numPr>
          <w:ilvl w:val="0"/>
          <w:numId w:val="2"/>
        </w:numPr>
        <w:jc w:val="left"/>
        <w:rPr>
          <w:rFonts w:ascii="Arial" w:hAnsi="Arial" w:cs="Arial"/>
          <w:b w:val="0"/>
          <w:i w:val="0"/>
          <w:sz w:val="24"/>
        </w:rPr>
      </w:pPr>
      <w:r w:rsidRPr="00053352">
        <w:rPr>
          <w:rFonts w:ascii="Arial" w:hAnsi="Arial" w:cs="Arial"/>
          <w:b w:val="0"/>
          <w:i w:val="0"/>
          <w:sz w:val="24"/>
        </w:rPr>
        <w:t xml:space="preserve">The Chair </w:t>
      </w:r>
      <w:r>
        <w:rPr>
          <w:rFonts w:ascii="Arial" w:hAnsi="Arial" w:cs="Arial"/>
          <w:b w:val="0"/>
          <w:i w:val="0"/>
          <w:sz w:val="24"/>
        </w:rPr>
        <w:t xml:space="preserve">then </w:t>
      </w:r>
      <w:r w:rsidRPr="00053352">
        <w:rPr>
          <w:rFonts w:ascii="Arial" w:hAnsi="Arial" w:cs="Arial"/>
          <w:b w:val="0"/>
          <w:i w:val="0"/>
          <w:sz w:val="24"/>
        </w:rPr>
        <w:t>thanked the experts</w:t>
      </w:r>
      <w:r w:rsidR="007F119F">
        <w:rPr>
          <w:rFonts w:ascii="Arial" w:hAnsi="Arial" w:cs="Arial"/>
          <w:b w:val="0"/>
          <w:i w:val="0"/>
          <w:sz w:val="24"/>
        </w:rPr>
        <w:t xml:space="preserve"> and</w:t>
      </w:r>
      <w:r w:rsidR="00FA5A38">
        <w:rPr>
          <w:rFonts w:ascii="Arial" w:hAnsi="Arial" w:cs="Arial"/>
          <w:b w:val="0"/>
          <w:i w:val="0"/>
          <w:sz w:val="24"/>
        </w:rPr>
        <w:t xml:space="preserve"> </w:t>
      </w:r>
      <w:r w:rsidR="00C61F68">
        <w:rPr>
          <w:rFonts w:ascii="Arial" w:hAnsi="Arial" w:cs="Arial"/>
          <w:b w:val="0"/>
          <w:i w:val="0"/>
          <w:sz w:val="24"/>
        </w:rPr>
        <w:t>company</w:t>
      </w:r>
      <w:r>
        <w:rPr>
          <w:rFonts w:ascii="Arial" w:hAnsi="Arial" w:cs="Arial"/>
          <w:b w:val="0"/>
          <w:i w:val="0"/>
          <w:sz w:val="24"/>
        </w:rPr>
        <w:t xml:space="preserve"> representatives</w:t>
      </w:r>
      <w:r w:rsidR="00C61F68">
        <w:rPr>
          <w:rFonts w:ascii="Arial" w:hAnsi="Arial" w:cs="Arial"/>
          <w:b w:val="0"/>
          <w:i w:val="0"/>
          <w:sz w:val="24"/>
        </w:rPr>
        <w:t xml:space="preserve"> </w:t>
      </w:r>
      <w:r w:rsidRPr="00053352">
        <w:rPr>
          <w:rFonts w:ascii="Arial" w:hAnsi="Arial" w:cs="Arial"/>
          <w:b w:val="0"/>
          <w:i w:val="0"/>
          <w:sz w:val="24"/>
        </w:rPr>
        <w:t xml:space="preserve">for their attendance, participation and contribution to the </w:t>
      </w:r>
      <w:r w:rsidR="00470445">
        <w:rPr>
          <w:rFonts w:ascii="Arial" w:hAnsi="Arial" w:cs="Arial"/>
          <w:b w:val="0"/>
          <w:i w:val="0"/>
          <w:sz w:val="24"/>
        </w:rPr>
        <w:t>evaluation</w:t>
      </w:r>
      <w:r w:rsidRPr="00053352">
        <w:rPr>
          <w:rFonts w:ascii="Arial" w:hAnsi="Arial" w:cs="Arial"/>
          <w:b w:val="0"/>
          <w:i w:val="0"/>
          <w:sz w:val="24"/>
        </w:rPr>
        <w:t xml:space="preserve"> and they left the meeting</w:t>
      </w:r>
      <w:r>
        <w:rPr>
          <w:rFonts w:ascii="Arial" w:hAnsi="Arial" w:cs="Arial"/>
          <w:b w:val="0"/>
          <w:i w:val="0"/>
          <w:sz w:val="24"/>
        </w:rPr>
        <w:t>.</w:t>
      </w:r>
    </w:p>
    <w:p w14:paraId="73CE07B6" w14:textId="77777777" w:rsidR="005E68C3" w:rsidRDefault="005E68C3" w:rsidP="005E68C3">
      <w:pPr>
        <w:pStyle w:val="Subtitle"/>
        <w:jc w:val="left"/>
        <w:rPr>
          <w:rFonts w:ascii="Arial" w:hAnsi="Arial" w:cs="Arial"/>
          <w:i w:val="0"/>
          <w:sz w:val="24"/>
        </w:rPr>
      </w:pPr>
    </w:p>
    <w:p w14:paraId="420AB479" w14:textId="77777777" w:rsidR="005E68C3" w:rsidRPr="00866B22" w:rsidRDefault="005E68C3" w:rsidP="005E68C3">
      <w:pPr>
        <w:pStyle w:val="Subtitle"/>
        <w:jc w:val="left"/>
        <w:rPr>
          <w:rFonts w:ascii="Arial" w:hAnsi="Arial" w:cs="Arial"/>
          <w:i w:val="0"/>
          <w:sz w:val="24"/>
        </w:rPr>
      </w:pPr>
      <w:r w:rsidRPr="00866B22">
        <w:rPr>
          <w:rFonts w:ascii="Arial" w:hAnsi="Arial" w:cs="Arial"/>
          <w:i w:val="0"/>
          <w:sz w:val="24"/>
        </w:rPr>
        <w:t>Part 2 – Closed session</w:t>
      </w:r>
    </w:p>
    <w:p w14:paraId="2FBA5A67" w14:textId="77777777" w:rsidR="005E68C3" w:rsidRDefault="005E68C3" w:rsidP="005E68C3">
      <w:pPr>
        <w:pStyle w:val="Subtitle"/>
        <w:jc w:val="left"/>
        <w:rPr>
          <w:rFonts w:ascii="Arial" w:hAnsi="Arial" w:cs="Arial"/>
          <w:b w:val="0"/>
          <w:i w:val="0"/>
          <w:sz w:val="24"/>
        </w:rPr>
      </w:pPr>
    </w:p>
    <w:p w14:paraId="1B2AF018" w14:textId="77777777" w:rsidR="005E68C3" w:rsidRDefault="005E68C3" w:rsidP="005E68C3">
      <w:pPr>
        <w:pStyle w:val="Subtitle"/>
        <w:numPr>
          <w:ilvl w:val="0"/>
          <w:numId w:val="2"/>
        </w:numPr>
        <w:jc w:val="left"/>
        <w:rPr>
          <w:rFonts w:ascii="Arial" w:hAnsi="Arial" w:cs="Arial"/>
          <w:b w:val="0"/>
          <w:i w:val="0"/>
          <w:sz w:val="24"/>
        </w:rPr>
      </w:pPr>
      <w:r w:rsidRPr="00C61F68">
        <w:rPr>
          <w:rFonts w:ascii="Arial" w:hAnsi="Arial" w:cs="Arial"/>
          <w:b w:val="0"/>
          <w:i w:val="0"/>
          <w:sz w:val="24"/>
        </w:rPr>
        <w:t xml:space="preserve">Discussion on confidential information continued. This information was supplied by </w:t>
      </w:r>
      <w:r w:rsidR="00C61F68" w:rsidRPr="00C61F68">
        <w:rPr>
          <w:rFonts w:ascii="Arial" w:hAnsi="Arial" w:cs="Arial"/>
          <w:b w:val="0"/>
          <w:i w:val="0"/>
          <w:sz w:val="24"/>
        </w:rPr>
        <w:t>the company</w:t>
      </w:r>
      <w:r w:rsidRPr="00C61F68">
        <w:rPr>
          <w:rFonts w:ascii="Arial" w:hAnsi="Arial" w:cs="Arial"/>
          <w:b w:val="0"/>
          <w:i w:val="0"/>
          <w:sz w:val="24"/>
        </w:rPr>
        <w:t>.</w:t>
      </w:r>
      <w:r>
        <w:rPr>
          <w:rFonts w:ascii="Arial" w:hAnsi="Arial" w:cs="Arial"/>
          <w:b w:val="0"/>
          <w:i w:val="0"/>
          <w:sz w:val="24"/>
        </w:rPr>
        <w:br/>
      </w:r>
    </w:p>
    <w:p w14:paraId="594997EB" w14:textId="77777777" w:rsidR="005E68C3" w:rsidRPr="00DA7E7A"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 xml:space="preserve">The Committee continued to discuss the clinical and cost effectiveness of </w:t>
      </w:r>
      <w:r w:rsidR="001558E3" w:rsidRPr="001558E3">
        <w:rPr>
          <w:rFonts w:ascii="Arial" w:hAnsi="Arial" w:cs="Arial"/>
          <w:b w:val="0"/>
          <w:bCs/>
          <w:i w:val="0"/>
          <w:iCs/>
          <w:sz w:val="24"/>
        </w:rPr>
        <w:t>Volanesorsen for treating familial chylomicronaemia syndrome</w:t>
      </w:r>
      <w:r w:rsidR="001558E3">
        <w:rPr>
          <w:rFonts w:ascii="Arial" w:hAnsi="Arial" w:cs="Arial"/>
          <w:b w:val="0"/>
          <w:bCs/>
          <w:i w:val="0"/>
          <w:iCs/>
          <w:sz w:val="24"/>
        </w:rPr>
        <w:t xml:space="preserve">. </w:t>
      </w:r>
    </w:p>
    <w:p w14:paraId="7755EBFB" w14:textId="77777777" w:rsidR="00DA7E7A" w:rsidRPr="00DA7E7A" w:rsidRDefault="00DA7E7A" w:rsidP="00DA7E7A">
      <w:pPr>
        <w:pStyle w:val="Subtitle"/>
        <w:jc w:val="left"/>
        <w:rPr>
          <w:rFonts w:ascii="Arial" w:hAnsi="Arial" w:cs="Arial"/>
          <w:b w:val="0"/>
          <w:i w:val="0"/>
          <w:sz w:val="24"/>
        </w:rPr>
      </w:pPr>
    </w:p>
    <w:p w14:paraId="7A04F7EA" w14:textId="04DB76AE" w:rsidR="005E68C3" w:rsidRPr="008D0F88" w:rsidRDefault="00DA7E7A" w:rsidP="008D0F88">
      <w:pPr>
        <w:pStyle w:val="Subtitle"/>
        <w:numPr>
          <w:ilvl w:val="1"/>
          <w:numId w:val="2"/>
        </w:numPr>
        <w:jc w:val="left"/>
        <w:rPr>
          <w:rFonts w:ascii="Arial" w:hAnsi="Arial" w:cs="Arial"/>
          <w:b w:val="0"/>
          <w:i w:val="0"/>
          <w:sz w:val="24"/>
        </w:rPr>
      </w:pPr>
      <w:r w:rsidRPr="00DA7E7A">
        <w:rPr>
          <w:rFonts w:ascii="Arial" w:hAnsi="Arial" w:cs="Arial"/>
          <w:b w:val="0"/>
          <w:bCs/>
          <w:i w:val="0"/>
          <w:iCs/>
          <w:sz w:val="24"/>
        </w:rPr>
        <w:t>The committee decision was based on consensus.</w:t>
      </w:r>
      <w:r>
        <w:rPr>
          <w:rFonts w:ascii="Arial" w:hAnsi="Arial" w:cs="Arial"/>
          <w:b w:val="0"/>
          <w:bCs/>
          <w:i w:val="0"/>
          <w:iCs/>
          <w:sz w:val="24"/>
        </w:rPr>
        <w:t xml:space="preserve"> </w:t>
      </w:r>
    </w:p>
    <w:p w14:paraId="726497D5" w14:textId="77777777" w:rsidR="008D0F88" w:rsidRDefault="008D0F88" w:rsidP="008D0F88">
      <w:pPr>
        <w:pStyle w:val="Subtitle"/>
        <w:numPr>
          <w:ilvl w:val="1"/>
          <w:numId w:val="2"/>
        </w:numPr>
        <w:jc w:val="left"/>
        <w:rPr>
          <w:rFonts w:ascii="Arial" w:hAnsi="Arial" w:cs="Arial"/>
          <w:b w:val="0"/>
          <w:i w:val="0"/>
          <w:sz w:val="24"/>
        </w:rPr>
      </w:pPr>
    </w:p>
    <w:p w14:paraId="2BA7C4B8" w14:textId="256AE971" w:rsidR="005E68C3"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 xml:space="preserve">The Committee instructed the technical team to prepare </w:t>
      </w:r>
      <w:r w:rsidRPr="008D0F88">
        <w:rPr>
          <w:rFonts w:ascii="Arial" w:hAnsi="Arial" w:cs="Arial"/>
          <w:b w:val="0"/>
          <w:i w:val="0"/>
          <w:sz w:val="24"/>
        </w:rPr>
        <w:t xml:space="preserve">the </w:t>
      </w:r>
      <w:r w:rsidR="00470445" w:rsidRPr="008D0F88">
        <w:rPr>
          <w:rFonts w:ascii="Arial" w:hAnsi="Arial" w:cs="Arial"/>
          <w:b w:val="0"/>
          <w:i w:val="0"/>
          <w:sz w:val="24"/>
        </w:rPr>
        <w:t xml:space="preserve">Evaluation </w:t>
      </w:r>
      <w:r w:rsidRPr="008D0F88">
        <w:rPr>
          <w:rFonts w:ascii="Arial" w:hAnsi="Arial" w:cs="Arial"/>
          <w:b w:val="0"/>
          <w:i w:val="0"/>
          <w:sz w:val="24"/>
        </w:rPr>
        <w:t>Consultation Document (</w:t>
      </w:r>
      <w:r w:rsidR="00470445" w:rsidRPr="008D0F88">
        <w:rPr>
          <w:rFonts w:ascii="Arial" w:hAnsi="Arial" w:cs="Arial"/>
          <w:b w:val="0"/>
          <w:i w:val="0"/>
          <w:sz w:val="24"/>
        </w:rPr>
        <w:t>E</w:t>
      </w:r>
      <w:r w:rsidRPr="008D0F88">
        <w:rPr>
          <w:rFonts w:ascii="Arial" w:hAnsi="Arial" w:cs="Arial"/>
          <w:b w:val="0"/>
          <w:i w:val="0"/>
          <w:sz w:val="24"/>
        </w:rPr>
        <w:t xml:space="preserve">CD) or Final </w:t>
      </w:r>
      <w:r w:rsidR="00470445" w:rsidRPr="008D0F88">
        <w:rPr>
          <w:rFonts w:ascii="Arial" w:hAnsi="Arial" w:cs="Arial"/>
          <w:b w:val="0"/>
          <w:i w:val="0"/>
          <w:sz w:val="24"/>
        </w:rPr>
        <w:t>Evaluation</w:t>
      </w:r>
      <w:r w:rsidRPr="008D0F88">
        <w:rPr>
          <w:rFonts w:ascii="Arial" w:hAnsi="Arial" w:cs="Arial"/>
          <w:b w:val="0"/>
          <w:i w:val="0"/>
          <w:sz w:val="24"/>
        </w:rPr>
        <w:t xml:space="preserve"> Determination (F</w:t>
      </w:r>
      <w:r w:rsidR="00470445" w:rsidRPr="008D0F88">
        <w:rPr>
          <w:rFonts w:ascii="Arial" w:hAnsi="Arial" w:cs="Arial"/>
          <w:b w:val="0"/>
          <w:i w:val="0"/>
          <w:sz w:val="24"/>
        </w:rPr>
        <w:t>E</w:t>
      </w:r>
      <w:r w:rsidRPr="008D0F88">
        <w:rPr>
          <w:rFonts w:ascii="Arial" w:hAnsi="Arial" w:cs="Arial"/>
          <w:b w:val="0"/>
          <w:i w:val="0"/>
          <w:sz w:val="24"/>
        </w:rPr>
        <w:t>D)</w:t>
      </w:r>
      <w:r w:rsidR="008D0F88" w:rsidRPr="008D0F88">
        <w:rPr>
          <w:rFonts w:ascii="Arial" w:hAnsi="Arial" w:cs="Arial"/>
          <w:b w:val="0"/>
          <w:i w:val="0"/>
          <w:sz w:val="24"/>
        </w:rPr>
        <w:t xml:space="preserve"> </w:t>
      </w:r>
      <w:r w:rsidRPr="008D0F88">
        <w:rPr>
          <w:rFonts w:ascii="Arial" w:hAnsi="Arial" w:cs="Arial"/>
          <w:b w:val="0"/>
          <w:i w:val="0"/>
          <w:sz w:val="24"/>
        </w:rPr>
        <w:t>in line with their decisions.</w:t>
      </w:r>
      <w:r>
        <w:rPr>
          <w:rFonts w:ascii="Arial" w:hAnsi="Arial" w:cs="Arial"/>
          <w:b w:val="0"/>
          <w:i w:val="0"/>
          <w:sz w:val="24"/>
        </w:rPr>
        <w:t xml:space="preserve"> </w:t>
      </w:r>
    </w:p>
    <w:p w14:paraId="5E32924C" w14:textId="77777777" w:rsidR="005E68C3" w:rsidRDefault="005E68C3" w:rsidP="005E68C3">
      <w:pPr>
        <w:pStyle w:val="Subtitle"/>
        <w:ind w:left="648"/>
        <w:jc w:val="left"/>
        <w:rPr>
          <w:rFonts w:ascii="Arial" w:hAnsi="Arial" w:cs="Arial"/>
          <w:b w:val="0"/>
          <w:i w:val="0"/>
          <w:sz w:val="24"/>
        </w:rPr>
      </w:pPr>
    </w:p>
    <w:p w14:paraId="430E5FB9" w14:textId="77777777" w:rsidR="005E68C3" w:rsidRDefault="005E68C3" w:rsidP="005E68C3">
      <w:pPr>
        <w:pStyle w:val="Subtitle"/>
        <w:jc w:val="left"/>
        <w:rPr>
          <w:rFonts w:ascii="Arial" w:hAnsi="Arial" w:cs="Arial"/>
          <w:i w:val="0"/>
          <w:sz w:val="24"/>
        </w:rPr>
      </w:pPr>
    </w:p>
    <w:p w14:paraId="197B0CFB" w14:textId="77777777" w:rsidR="005E68C3" w:rsidRDefault="005E68C3" w:rsidP="00E94574">
      <w:pPr>
        <w:rPr>
          <w:rFonts w:ascii="Arial" w:hAnsi="Arial" w:cs="Arial"/>
        </w:rPr>
      </w:pPr>
    </w:p>
    <w:sectPr w:rsidR="005E68C3" w:rsidSect="0012533F">
      <w:type w:val="continuous"/>
      <w:pgSz w:w="11909" w:h="16834" w:code="9"/>
      <w:pgMar w:top="792" w:right="1022" w:bottom="576" w:left="1440" w:header="432" w:footer="288"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2050" w14:textId="77777777" w:rsidR="00D00373" w:rsidRDefault="00D00373" w:rsidP="00EE2D81">
      <w:r>
        <w:separator/>
      </w:r>
    </w:p>
  </w:endnote>
  <w:endnote w:type="continuationSeparator" w:id="0">
    <w:p w14:paraId="47F1F260" w14:textId="77777777" w:rsidR="00D00373" w:rsidRDefault="00D00373" w:rsidP="00EE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0152" w14:textId="77777777" w:rsidR="00572B95" w:rsidRPr="009B09E8" w:rsidRDefault="00572B95" w:rsidP="00833511">
    <w:pPr>
      <w:pStyle w:val="Footer"/>
      <w:ind w:left="7920"/>
      <w:rPr>
        <w:rFonts w:ascii="Arial" w:hAnsi="Arial" w:cs="Arial"/>
      </w:rPr>
    </w:pPr>
    <w:r w:rsidRPr="009B09E8">
      <w:rPr>
        <w:rFonts w:ascii="Arial" w:hAnsi="Arial" w:cs="Arial"/>
      </w:rPr>
      <w:t xml:space="preserve">Page </w:t>
    </w:r>
    <w:r w:rsidRPr="009B09E8">
      <w:rPr>
        <w:rFonts w:ascii="Arial" w:hAnsi="Arial" w:cs="Arial"/>
      </w:rPr>
      <w:fldChar w:fldCharType="begin"/>
    </w:r>
    <w:r w:rsidRPr="009B09E8">
      <w:rPr>
        <w:rFonts w:ascii="Arial" w:hAnsi="Arial" w:cs="Arial"/>
      </w:rPr>
      <w:instrText xml:space="preserve"> PAGE </w:instrText>
    </w:r>
    <w:r w:rsidRPr="009B09E8">
      <w:rPr>
        <w:rFonts w:ascii="Arial" w:hAnsi="Arial" w:cs="Arial"/>
      </w:rPr>
      <w:fldChar w:fldCharType="separate"/>
    </w:r>
    <w:r w:rsidR="00DA7E7A">
      <w:rPr>
        <w:rFonts w:ascii="Arial" w:hAnsi="Arial" w:cs="Arial"/>
        <w:noProof/>
      </w:rPr>
      <w:t>7</w:t>
    </w:r>
    <w:r w:rsidRPr="009B09E8">
      <w:rPr>
        <w:rFonts w:ascii="Arial" w:hAnsi="Arial" w:cs="Arial"/>
      </w:rPr>
      <w:fldChar w:fldCharType="end"/>
    </w:r>
    <w:r w:rsidRPr="009B09E8">
      <w:rPr>
        <w:rFonts w:ascii="Arial" w:hAnsi="Arial" w:cs="Arial"/>
      </w:rPr>
      <w:t xml:space="preserve"> of </w:t>
    </w:r>
    <w:r w:rsidRPr="009B09E8">
      <w:rPr>
        <w:rFonts w:ascii="Arial" w:hAnsi="Arial" w:cs="Arial"/>
      </w:rPr>
      <w:fldChar w:fldCharType="begin"/>
    </w:r>
    <w:r w:rsidRPr="009B09E8">
      <w:rPr>
        <w:rFonts w:ascii="Arial" w:hAnsi="Arial" w:cs="Arial"/>
      </w:rPr>
      <w:instrText xml:space="preserve"> NUMPAGES </w:instrText>
    </w:r>
    <w:r w:rsidRPr="009B09E8">
      <w:rPr>
        <w:rFonts w:ascii="Arial" w:hAnsi="Arial" w:cs="Arial"/>
      </w:rPr>
      <w:fldChar w:fldCharType="separate"/>
    </w:r>
    <w:r w:rsidR="00DA7E7A">
      <w:rPr>
        <w:rFonts w:ascii="Arial" w:hAnsi="Arial" w:cs="Arial"/>
        <w:noProof/>
      </w:rPr>
      <w:t>7</w:t>
    </w:r>
    <w:r w:rsidRPr="009B09E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1CBB" w14:textId="77777777" w:rsidR="00D00373" w:rsidRDefault="00D00373" w:rsidP="00EE2D81">
      <w:r>
        <w:separator/>
      </w:r>
    </w:p>
  </w:footnote>
  <w:footnote w:type="continuationSeparator" w:id="0">
    <w:p w14:paraId="6951246F" w14:textId="77777777" w:rsidR="00D00373" w:rsidRDefault="00D00373" w:rsidP="00EE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6E9C" w14:textId="77777777" w:rsidR="00572B95" w:rsidRDefault="00572B95">
    <w:pPr>
      <w:pStyle w:val="Header"/>
      <w:tabs>
        <w:tab w:val="clear" w:pos="8640"/>
        <w:tab w:val="right" w:pos="2268"/>
        <w:tab w:val="right" w:pos="9356"/>
      </w:tabs>
      <w:rPr>
        <w:rFonts w:ascii="Arial" w:hAnsi="Arial"/>
        <w:b/>
      </w:rPr>
    </w:pP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D5F"/>
    <w:multiLevelType w:val="multilevel"/>
    <w:tmpl w:val="8368C2D2"/>
    <w:lvl w:ilvl="0">
      <w:start w:val="1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4F97F64"/>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4F7E2F"/>
    <w:multiLevelType w:val="multilevel"/>
    <w:tmpl w:val="247CF77E"/>
    <w:lvl w:ilvl="0">
      <w:start w:val="9"/>
      <w:numFmt w:val="decimal"/>
      <w:lvlText w:val="%1"/>
      <w:lvlJc w:val="left"/>
      <w:pPr>
        <w:ind w:left="525" w:hanging="525"/>
      </w:pPr>
      <w:rPr>
        <w:rFonts w:hint="default"/>
      </w:rPr>
    </w:lvl>
    <w:lvl w:ilvl="1">
      <w:start w:val="3"/>
      <w:numFmt w:val="decimal"/>
      <w:lvlText w:val="%1.%2"/>
      <w:lvlJc w:val="left"/>
      <w:pPr>
        <w:ind w:left="849" w:hanging="525"/>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3" w15:restartNumberingAfterBreak="0">
    <w:nsid w:val="0F7957B4"/>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E6E1D6E"/>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1805269"/>
    <w:multiLevelType w:val="multilevel"/>
    <w:tmpl w:val="A4E0D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77765B"/>
    <w:multiLevelType w:val="multilevel"/>
    <w:tmpl w:val="5C242F5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0"/>
        </w:tabs>
        <w:ind w:left="2370" w:hanging="71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2FB3AE6"/>
    <w:multiLevelType w:val="multilevel"/>
    <w:tmpl w:val="744C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807888"/>
    <w:multiLevelType w:val="hybridMultilevel"/>
    <w:tmpl w:val="61103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11843"/>
    <w:multiLevelType w:val="multilevel"/>
    <w:tmpl w:val="CD724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3B06E5"/>
    <w:multiLevelType w:val="multilevel"/>
    <w:tmpl w:val="5BEE3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9611A1"/>
    <w:multiLevelType w:val="hybridMultilevel"/>
    <w:tmpl w:val="F6360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625ED"/>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E615BD"/>
    <w:multiLevelType w:val="multilevel"/>
    <w:tmpl w:val="BE648C0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4000"/>
        </w:tabs>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154768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B176B9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DC138D"/>
    <w:multiLevelType w:val="multilevel"/>
    <w:tmpl w:val="EB525FD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404D5D"/>
    <w:multiLevelType w:val="multilevel"/>
    <w:tmpl w:val="6AF84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4F41DC"/>
    <w:multiLevelType w:val="multilevel"/>
    <w:tmpl w:val="A1745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76F0E81"/>
    <w:multiLevelType w:val="multilevel"/>
    <w:tmpl w:val="3094F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A434A2"/>
    <w:multiLevelType w:val="multilevel"/>
    <w:tmpl w:val="59404A6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3000"/>
        </w:tabs>
        <w:ind w:left="3000" w:hanging="1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01E35A6"/>
    <w:multiLevelType w:val="multilevel"/>
    <w:tmpl w:val="A72E0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DC392D"/>
    <w:multiLevelType w:val="multilevel"/>
    <w:tmpl w:val="9022F2A0"/>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suff w:val="nothing"/>
      <w:lvlText w:val="%1.%2.%3."/>
      <w:lvlJc w:val="left"/>
      <w:pPr>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92A0EA2"/>
    <w:multiLevelType w:val="multilevel"/>
    <w:tmpl w:val="236E8E58"/>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6000"/>
        </w:tabs>
        <w:ind w:left="6000" w:hanging="4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1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1"/>
  </w:num>
  <w:num w:numId="16">
    <w:abstractNumId w:val="16"/>
  </w:num>
  <w:num w:numId="17">
    <w:abstractNumId w:val="15"/>
  </w:num>
  <w:num w:numId="18">
    <w:abstractNumId w:val="13"/>
  </w:num>
  <w:num w:numId="19">
    <w:abstractNumId w:val="23"/>
  </w:num>
  <w:num w:numId="20">
    <w:abstractNumId w:val="6"/>
  </w:num>
  <w:num w:numId="21">
    <w:abstractNumId w:val="24"/>
  </w:num>
  <w:num w:numId="22">
    <w:abstractNumId w:val="14"/>
  </w:num>
  <w:num w:numId="23">
    <w:abstractNumId w:val="21"/>
  </w:num>
  <w:num w:numId="24">
    <w:abstractNumId w:val="8"/>
  </w:num>
  <w:num w:numId="2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C0"/>
    <w:rsid w:val="00006AC5"/>
    <w:rsid w:val="00017770"/>
    <w:rsid w:val="00036A27"/>
    <w:rsid w:val="00036ED3"/>
    <w:rsid w:val="00036FC0"/>
    <w:rsid w:val="000423A0"/>
    <w:rsid w:val="00076CE6"/>
    <w:rsid w:val="00080575"/>
    <w:rsid w:val="00095861"/>
    <w:rsid w:val="00097A97"/>
    <w:rsid w:val="000C1253"/>
    <w:rsid w:val="000D437B"/>
    <w:rsid w:val="000F42F0"/>
    <w:rsid w:val="00110822"/>
    <w:rsid w:val="00115970"/>
    <w:rsid w:val="00120871"/>
    <w:rsid w:val="0012533F"/>
    <w:rsid w:val="00125765"/>
    <w:rsid w:val="00133367"/>
    <w:rsid w:val="001406DF"/>
    <w:rsid w:val="001558E3"/>
    <w:rsid w:val="00164E52"/>
    <w:rsid w:val="0017594C"/>
    <w:rsid w:val="00180CA0"/>
    <w:rsid w:val="0019061D"/>
    <w:rsid w:val="00194C77"/>
    <w:rsid w:val="001A2B86"/>
    <w:rsid w:val="001A7B7E"/>
    <w:rsid w:val="001B668A"/>
    <w:rsid w:val="001F5EED"/>
    <w:rsid w:val="002054E4"/>
    <w:rsid w:val="00222B76"/>
    <w:rsid w:val="00223C4B"/>
    <w:rsid w:val="002445E3"/>
    <w:rsid w:val="002E3F4F"/>
    <w:rsid w:val="002F5161"/>
    <w:rsid w:val="002F730A"/>
    <w:rsid w:val="003207D4"/>
    <w:rsid w:val="0033206E"/>
    <w:rsid w:val="0037252D"/>
    <w:rsid w:val="0037503F"/>
    <w:rsid w:val="00376845"/>
    <w:rsid w:val="00377125"/>
    <w:rsid w:val="003B2A57"/>
    <w:rsid w:val="003D16C8"/>
    <w:rsid w:val="00406BF3"/>
    <w:rsid w:val="00406ECC"/>
    <w:rsid w:val="004123E3"/>
    <w:rsid w:val="004132F1"/>
    <w:rsid w:val="00415F83"/>
    <w:rsid w:val="004319B6"/>
    <w:rsid w:val="00435732"/>
    <w:rsid w:val="00470445"/>
    <w:rsid w:val="00474967"/>
    <w:rsid w:val="004A0FD9"/>
    <w:rsid w:val="004B27D2"/>
    <w:rsid w:val="004C4646"/>
    <w:rsid w:val="004C5061"/>
    <w:rsid w:val="004C5E53"/>
    <w:rsid w:val="004E5109"/>
    <w:rsid w:val="004E5EFC"/>
    <w:rsid w:val="004E6538"/>
    <w:rsid w:val="004F752E"/>
    <w:rsid w:val="005456A9"/>
    <w:rsid w:val="00572B95"/>
    <w:rsid w:val="0057344C"/>
    <w:rsid w:val="005842FC"/>
    <w:rsid w:val="005B0C47"/>
    <w:rsid w:val="005B30A2"/>
    <w:rsid w:val="005C2194"/>
    <w:rsid w:val="005C2C64"/>
    <w:rsid w:val="005C6A4E"/>
    <w:rsid w:val="005D74BC"/>
    <w:rsid w:val="005E0D96"/>
    <w:rsid w:val="005E68C3"/>
    <w:rsid w:val="005F1355"/>
    <w:rsid w:val="00607E2C"/>
    <w:rsid w:val="006119DB"/>
    <w:rsid w:val="006474E1"/>
    <w:rsid w:val="00653E0D"/>
    <w:rsid w:val="00661C4D"/>
    <w:rsid w:val="006666CC"/>
    <w:rsid w:val="00681EC1"/>
    <w:rsid w:val="00687E30"/>
    <w:rsid w:val="00692A50"/>
    <w:rsid w:val="006A2885"/>
    <w:rsid w:val="006D6972"/>
    <w:rsid w:val="00710F34"/>
    <w:rsid w:val="00716D47"/>
    <w:rsid w:val="00735021"/>
    <w:rsid w:val="00795241"/>
    <w:rsid w:val="00796AF1"/>
    <w:rsid w:val="007B0DB7"/>
    <w:rsid w:val="007C57FB"/>
    <w:rsid w:val="007F119F"/>
    <w:rsid w:val="00816A7F"/>
    <w:rsid w:val="00833511"/>
    <w:rsid w:val="00845C4E"/>
    <w:rsid w:val="00851410"/>
    <w:rsid w:val="00854D1C"/>
    <w:rsid w:val="00864E02"/>
    <w:rsid w:val="00866B22"/>
    <w:rsid w:val="00896057"/>
    <w:rsid w:val="008A5566"/>
    <w:rsid w:val="008A6F27"/>
    <w:rsid w:val="008C0FE3"/>
    <w:rsid w:val="008D0F88"/>
    <w:rsid w:val="008D564C"/>
    <w:rsid w:val="008D701E"/>
    <w:rsid w:val="008D75E5"/>
    <w:rsid w:val="008E18F2"/>
    <w:rsid w:val="008E24B0"/>
    <w:rsid w:val="008F0519"/>
    <w:rsid w:val="008F0B62"/>
    <w:rsid w:val="0090063F"/>
    <w:rsid w:val="0091778D"/>
    <w:rsid w:val="00961A9A"/>
    <w:rsid w:val="009A57D5"/>
    <w:rsid w:val="009B09E8"/>
    <w:rsid w:val="009B7716"/>
    <w:rsid w:val="009F693E"/>
    <w:rsid w:val="00A1416E"/>
    <w:rsid w:val="00A40873"/>
    <w:rsid w:val="00A55111"/>
    <w:rsid w:val="00A6688F"/>
    <w:rsid w:val="00A7307A"/>
    <w:rsid w:val="00A9234B"/>
    <w:rsid w:val="00A94A5F"/>
    <w:rsid w:val="00AC41B1"/>
    <w:rsid w:val="00AD060F"/>
    <w:rsid w:val="00AD7BA8"/>
    <w:rsid w:val="00AF392A"/>
    <w:rsid w:val="00AF6B89"/>
    <w:rsid w:val="00AF6FE2"/>
    <w:rsid w:val="00B10A81"/>
    <w:rsid w:val="00B15A89"/>
    <w:rsid w:val="00B17CD6"/>
    <w:rsid w:val="00B223AD"/>
    <w:rsid w:val="00B26596"/>
    <w:rsid w:val="00B30338"/>
    <w:rsid w:val="00B80000"/>
    <w:rsid w:val="00B903F6"/>
    <w:rsid w:val="00BA716A"/>
    <w:rsid w:val="00BD204B"/>
    <w:rsid w:val="00BE1DFD"/>
    <w:rsid w:val="00BE7CB6"/>
    <w:rsid w:val="00C0723E"/>
    <w:rsid w:val="00C1446B"/>
    <w:rsid w:val="00C1501C"/>
    <w:rsid w:val="00C61D61"/>
    <w:rsid w:val="00C61F68"/>
    <w:rsid w:val="00C76AFD"/>
    <w:rsid w:val="00C76CBA"/>
    <w:rsid w:val="00CB5A22"/>
    <w:rsid w:val="00CD0B9A"/>
    <w:rsid w:val="00CE7A95"/>
    <w:rsid w:val="00D00373"/>
    <w:rsid w:val="00D04808"/>
    <w:rsid w:val="00D05A58"/>
    <w:rsid w:val="00D146F8"/>
    <w:rsid w:val="00D168C4"/>
    <w:rsid w:val="00D501AA"/>
    <w:rsid w:val="00D7319A"/>
    <w:rsid w:val="00D738F7"/>
    <w:rsid w:val="00DA2983"/>
    <w:rsid w:val="00DA7E7A"/>
    <w:rsid w:val="00DB1ADF"/>
    <w:rsid w:val="00DC5AEC"/>
    <w:rsid w:val="00DE03EC"/>
    <w:rsid w:val="00E32D59"/>
    <w:rsid w:val="00E55E2D"/>
    <w:rsid w:val="00E6472B"/>
    <w:rsid w:val="00E94574"/>
    <w:rsid w:val="00E946D0"/>
    <w:rsid w:val="00EE1DC0"/>
    <w:rsid w:val="00EE2D81"/>
    <w:rsid w:val="00F17D20"/>
    <w:rsid w:val="00F36D9A"/>
    <w:rsid w:val="00F379DC"/>
    <w:rsid w:val="00F47BAE"/>
    <w:rsid w:val="00F5026B"/>
    <w:rsid w:val="00F5196D"/>
    <w:rsid w:val="00F60BAE"/>
    <w:rsid w:val="00F639CE"/>
    <w:rsid w:val="00FA192C"/>
    <w:rsid w:val="00FA5A38"/>
    <w:rsid w:val="00FE5052"/>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1897F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BF3"/>
    <w:rPr>
      <w:sz w:val="24"/>
      <w:szCs w:val="24"/>
      <w:lang w:eastAsia="en-US"/>
    </w:rPr>
  </w:style>
  <w:style w:type="paragraph" w:styleId="Heading1">
    <w:name w:val="heading 1"/>
    <w:basedOn w:val="Normal"/>
    <w:next w:val="Normal"/>
    <w:qFormat/>
    <w:rsid w:val="0012533F"/>
    <w:pPr>
      <w:keepNext/>
      <w:ind w:left="720"/>
      <w:outlineLvl w:val="0"/>
    </w:pPr>
    <w:rPr>
      <w:rFonts w:ascii="Arial" w:hAnsi="Arial" w:cs="Arial"/>
      <w:b/>
      <w:i/>
    </w:rPr>
  </w:style>
  <w:style w:type="paragraph" w:styleId="Heading4">
    <w:name w:val="heading 4"/>
    <w:basedOn w:val="Normal"/>
    <w:next w:val="Normal"/>
    <w:qFormat/>
    <w:rsid w:val="0012533F"/>
    <w:pPr>
      <w:keepNext/>
      <w:overflowPunct w:val="0"/>
      <w:autoSpaceDE w:val="0"/>
      <w:autoSpaceDN w:val="0"/>
      <w:adjustRightInd w:val="0"/>
      <w:textAlignment w:val="baseline"/>
      <w:outlineLvl w:val="3"/>
    </w:pPr>
    <w:rPr>
      <w:rFonts w:ascii="Arial" w:hAnsi="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533F"/>
    <w:pPr>
      <w:overflowPunct w:val="0"/>
      <w:autoSpaceDE w:val="0"/>
      <w:autoSpaceDN w:val="0"/>
      <w:adjustRightInd w:val="0"/>
      <w:jc w:val="center"/>
      <w:textAlignment w:val="baseline"/>
    </w:pPr>
    <w:rPr>
      <w:rFonts w:ascii="Garamond" w:hAnsi="Garamond"/>
      <w:b/>
      <w:i/>
      <w:sz w:val="28"/>
      <w:szCs w:val="20"/>
    </w:rPr>
  </w:style>
  <w:style w:type="paragraph" w:styleId="Subtitle">
    <w:name w:val="Subtitle"/>
    <w:basedOn w:val="Normal"/>
    <w:link w:val="SubtitleChar"/>
    <w:qFormat/>
    <w:rsid w:val="0012533F"/>
    <w:pPr>
      <w:overflowPunct w:val="0"/>
      <w:autoSpaceDE w:val="0"/>
      <w:autoSpaceDN w:val="0"/>
      <w:adjustRightInd w:val="0"/>
      <w:jc w:val="right"/>
      <w:textAlignment w:val="baseline"/>
    </w:pPr>
    <w:rPr>
      <w:rFonts w:ascii="Garamond" w:hAnsi="Garamond"/>
      <w:b/>
      <w:i/>
      <w:sz w:val="28"/>
      <w:szCs w:val="20"/>
    </w:rPr>
  </w:style>
  <w:style w:type="paragraph" w:styleId="BodyText2">
    <w:name w:val="Body Text 2"/>
    <w:basedOn w:val="Normal"/>
    <w:rsid w:val="0012533F"/>
    <w:pPr>
      <w:overflowPunct w:val="0"/>
      <w:autoSpaceDE w:val="0"/>
      <w:autoSpaceDN w:val="0"/>
      <w:adjustRightInd w:val="0"/>
      <w:textAlignment w:val="baseline"/>
    </w:pPr>
    <w:rPr>
      <w:rFonts w:ascii="Arial" w:hAnsi="Arial"/>
      <w:szCs w:val="20"/>
      <w:lang w:val="en-US"/>
    </w:rPr>
  </w:style>
  <w:style w:type="paragraph" w:styleId="NormalWeb">
    <w:name w:val="Normal (Web)"/>
    <w:basedOn w:val="Normal"/>
    <w:uiPriority w:val="99"/>
    <w:rsid w:val="0012533F"/>
    <w:pPr>
      <w:overflowPunct w:val="0"/>
      <w:autoSpaceDE w:val="0"/>
      <w:autoSpaceDN w:val="0"/>
      <w:adjustRightInd w:val="0"/>
      <w:spacing w:before="100" w:after="100"/>
      <w:textAlignment w:val="baseline"/>
    </w:pPr>
    <w:rPr>
      <w:szCs w:val="20"/>
    </w:rPr>
  </w:style>
  <w:style w:type="paragraph" w:styleId="Header">
    <w:name w:val="head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Footer">
    <w:name w:val="foot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BodyTextIndent">
    <w:name w:val="Body Text Indent"/>
    <w:basedOn w:val="Normal"/>
    <w:rsid w:val="0012533F"/>
    <w:pPr>
      <w:tabs>
        <w:tab w:val="left" w:pos="744"/>
        <w:tab w:val="left" w:pos="1008"/>
      </w:tabs>
      <w:ind w:left="768" w:hanging="12"/>
    </w:pPr>
    <w:rPr>
      <w:rFonts w:ascii="Arial" w:hAnsi="Arial" w:cs="Arial"/>
    </w:rPr>
  </w:style>
  <w:style w:type="character" w:styleId="Hyperlink">
    <w:name w:val="Hyperlink"/>
    <w:rsid w:val="0012533F"/>
    <w:rPr>
      <w:color w:val="0000FF"/>
      <w:u w:val="single"/>
    </w:rPr>
  </w:style>
  <w:style w:type="character" w:styleId="CommentReference">
    <w:name w:val="annotation reference"/>
    <w:semiHidden/>
    <w:rsid w:val="0012533F"/>
    <w:rPr>
      <w:sz w:val="16"/>
      <w:szCs w:val="16"/>
    </w:rPr>
  </w:style>
  <w:style w:type="paragraph" w:styleId="CommentText">
    <w:name w:val="annotation text"/>
    <w:basedOn w:val="Normal"/>
    <w:link w:val="CommentTextChar"/>
    <w:semiHidden/>
    <w:rsid w:val="0012533F"/>
    <w:rPr>
      <w:sz w:val="20"/>
      <w:szCs w:val="20"/>
    </w:rPr>
  </w:style>
  <w:style w:type="character" w:styleId="FollowedHyperlink">
    <w:name w:val="FollowedHyperlink"/>
    <w:rsid w:val="0012533F"/>
    <w:rPr>
      <w:color w:val="800080"/>
      <w:u w:val="single"/>
    </w:rPr>
  </w:style>
  <w:style w:type="paragraph" w:styleId="BodyText">
    <w:name w:val="Body Text"/>
    <w:basedOn w:val="Normal"/>
    <w:rsid w:val="0012533F"/>
    <w:rPr>
      <w:rFonts w:ascii="Arial" w:hAnsi="Arial"/>
      <w:szCs w:val="20"/>
      <w:lang w:val="en-US"/>
    </w:rPr>
  </w:style>
  <w:style w:type="paragraph" w:styleId="BalloonText">
    <w:name w:val="Balloon Text"/>
    <w:basedOn w:val="Normal"/>
    <w:semiHidden/>
    <w:rsid w:val="0037252D"/>
    <w:rPr>
      <w:rFonts w:ascii="Tahoma" w:hAnsi="Tahoma" w:cs="Tahoma"/>
      <w:sz w:val="16"/>
      <w:szCs w:val="16"/>
    </w:rPr>
  </w:style>
  <w:style w:type="table" w:styleId="TableGrid">
    <w:name w:val="Table Grid"/>
    <w:basedOn w:val="TableNormal"/>
    <w:rsid w:val="008E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3511"/>
  </w:style>
  <w:style w:type="paragraph" w:styleId="CommentSubject">
    <w:name w:val="annotation subject"/>
    <w:basedOn w:val="CommentText"/>
    <w:next w:val="CommentText"/>
    <w:semiHidden/>
    <w:rsid w:val="00A55111"/>
    <w:rPr>
      <w:b/>
      <w:bCs/>
    </w:rPr>
  </w:style>
  <w:style w:type="character" w:styleId="Strong">
    <w:name w:val="Strong"/>
    <w:qFormat/>
    <w:rsid w:val="00AF392A"/>
    <w:rPr>
      <w:b/>
      <w:bCs/>
    </w:rPr>
  </w:style>
  <w:style w:type="paragraph" w:customStyle="1" w:styleId="NICEnormal">
    <w:name w:val="NICE normal"/>
    <w:rsid w:val="00BE1DFD"/>
    <w:pPr>
      <w:spacing w:after="240" w:line="360" w:lineRule="auto"/>
    </w:pPr>
    <w:rPr>
      <w:rFonts w:ascii="Arial" w:hAnsi="Arial"/>
      <w:sz w:val="24"/>
      <w:szCs w:val="24"/>
      <w:lang w:val="en-US" w:eastAsia="en-US"/>
    </w:rPr>
  </w:style>
  <w:style w:type="character" w:customStyle="1" w:styleId="SubtitleChar">
    <w:name w:val="Subtitle Char"/>
    <w:link w:val="Subtitle"/>
    <w:rsid w:val="00F379DC"/>
    <w:rPr>
      <w:rFonts w:ascii="Garamond" w:hAnsi="Garamond"/>
      <w:b/>
      <w:i/>
      <w:sz w:val="28"/>
      <w:lang w:eastAsia="en-US"/>
    </w:rPr>
  </w:style>
  <w:style w:type="paragraph" w:styleId="ListParagraph">
    <w:name w:val="List Paragraph"/>
    <w:basedOn w:val="Normal"/>
    <w:uiPriority w:val="34"/>
    <w:qFormat/>
    <w:rsid w:val="005E68C3"/>
    <w:pPr>
      <w:ind w:left="720"/>
    </w:pPr>
    <w:rPr>
      <w:lang w:eastAsia="en-GB"/>
    </w:rPr>
  </w:style>
  <w:style w:type="character" w:customStyle="1" w:styleId="CommentTextChar">
    <w:name w:val="Comment Text Char"/>
    <w:link w:val="CommentText"/>
    <w:semiHidden/>
    <w:rsid w:val="005E68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5433">
      <w:bodyDiv w:val="1"/>
      <w:marLeft w:val="0"/>
      <w:marRight w:val="0"/>
      <w:marTop w:val="0"/>
      <w:marBottom w:val="0"/>
      <w:divBdr>
        <w:top w:val="none" w:sz="0" w:space="0" w:color="auto"/>
        <w:left w:val="none" w:sz="0" w:space="0" w:color="auto"/>
        <w:bottom w:val="none" w:sz="0" w:space="0" w:color="auto"/>
        <w:right w:val="none" w:sz="0" w:space="0" w:color="auto"/>
      </w:divBdr>
    </w:div>
    <w:div w:id="998072702">
      <w:bodyDiv w:val="1"/>
      <w:marLeft w:val="0"/>
      <w:marRight w:val="0"/>
      <w:marTop w:val="0"/>
      <w:marBottom w:val="0"/>
      <w:divBdr>
        <w:top w:val="none" w:sz="0" w:space="0" w:color="auto"/>
        <w:left w:val="none" w:sz="0" w:space="0" w:color="auto"/>
        <w:bottom w:val="none" w:sz="0" w:space="0" w:color="auto"/>
        <w:right w:val="none" w:sz="0" w:space="0" w:color="auto"/>
      </w:divBdr>
    </w:div>
    <w:div w:id="1469594985">
      <w:bodyDiv w:val="1"/>
      <w:marLeft w:val="0"/>
      <w:marRight w:val="0"/>
      <w:marTop w:val="0"/>
      <w:marBottom w:val="0"/>
      <w:divBdr>
        <w:top w:val="none" w:sz="0" w:space="0" w:color="auto"/>
        <w:left w:val="none" w:sz="0" w:space="0" w:color="auto"/>
        <w:bottom w:val="none" w:sz="0" w:space="0" w:color="auto"/>
        <w:right w:val="none" w:sz="0" w:space="0" w:color="auto"/>
      </w:divBdr>
    </w:div>
    <w:div w:id="1670601203">
      <w:bodyDiv w:val="1"/>
      <w:marLeft w:val="0"/>
      <w:marRight w:val="0"/>
      <w:marTop w:val="0"/>
      <w:marBottom w:val="0"/>
      <w:divBdr>
        <w:top w:val="none" w:sz="0" w:space="0" w:color="auto"/>
        <w:left w:val="none" w:sz="0" w:space="0" w:color="auto"/>
        <w:bottom w:val="none" w:sz="0" w:space="0" w:color="auto"/>
        <w:right w:val="none" w:sz="0" w:space="0" w:color="auto"/>
      </w:divBdr>
    </w:div>
    <w:div w:id="18156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5146</Characters>
  <Application>Microsoft Office Word</Application>
  <DocSecurity>6</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2021-08-26T15:25:00Z</dcterms:created>
  <dcterms:modified xsi:type="dcterms:W3CDTF">2021-08-26T15:25:00Z</dcterms:modified>
</cp:coreProperties>
</file>