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C6E74" w14:textId="77777777" w:rsidR="009B0F74" w:rsidRPr="0004340D" w:rsidRDefault="009B0F74" w:rsidP="00B62844">
      <w:pPr>
        <w:pStyle w:val="Title"/>
        <w:spacing w:line="276" w:lineRule="auto"/>
        <w:rPr>
          <w:szCs w:val="24"/>
        </w:rPr>
      </w:pPr>
      <w:r w:rsidRPr="0004340D">
        <w:rPr>
          <w:szCs w:val="24"/>
        </w:rPr>
        <w:t>NATIONAL I</w:t>
      </w:r>
      <w:r w:rsidR="00DF0C5C" w:rsidRPr="0004340D">
        <w:rPr>
          <w:szCs w:val="24"/>
        </w:rPr>
        <w:t>NSTITUTE FOR HEALTH AND CARE</w:t>
      </w:r>
      <w:r w:rsidRPr="0004340D">
        <w:rPr>
          <w:szCs w:val="24"/>
        </w:rPr>
        <w:t xml:space="preserve"> EXCELLENCE</w:t>
      </w:r>
    </w:p>
    <w:p w14:paraId="21F63222" w14:textId="77777777" w:rsidR="000A3C2F" w:rsidRPr="0004340D" w:rsidRDefault="000A3C2F" w:rsidP="00B62844">
      <w:pPr>
        <w:pStyle w:val="Title"/>
        <w:spacing w:line="276" w:lineRule="auto"/>
        <w:rPr>
          <w:szCs w:val="24"/>
        </w:rPr>
      </w:pPr>
      <w:r w:rsidRPr="0004340D">
        <w:rPr>
          <w:szCs w:val="24"/>
        </w:rPr>
        <w:t>Centre for Health Technology Evaluation</w:t>
      </w:r>
    </w:p>
    <w:p w14:paraId="7CEDFB98" w14:textId="72D29555" w:rsidR="000A3C2F" w:rsidRPr="0004340D" w:rsidRDefault="0076106E" w:rsidP="00BA4EAD">
      <w:pPr>
        <w:pStyle w:val="Title2"/>
        <w:rPr>
          <w:sz w:val="24"/>
          <w:szCs w:val="24"/>
        </w:rPr>
      </w:pPr>
      <w:sdt>
        <w:sdtPr>
          <w:rPr>
            <w:sz w:val="24"/>
            <w:szCs w:val="24"/>
          </w:rPr>
          <w:id w:val="979733784"/>
          <w:placeholder>
            <w:docPart w:val="80E73D91264E43D099AACE3319CD1723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5A4FBF">
            <w:rPr>
              <w:sz w:val="24"/>
              <w:szCs w:val="24"/>
            </w:rPr>
            <w:t>Highly Specialised Technologies Evaluation Committee (HSTEC)</w:t>
          </w:r>
        </w:sdtContent>
      </w:sdt>
      <w:r w:rsidR="000A3C2F" w:rsidRPr="0004340D">
        <w:rPr>
          <w:sz w:val="24"/>
          <w:szCs w:val="24"/>
        </w:rPr>
        <w:t xml:space="preserve"> meeting minutes</w:t>
      </w:r>
    </w:p>
    <w:p w14:paraId="50D9EDBB" w14:textId="25866201" w:rsidR="00BA4EAD" w:rsidRPr="0004340D" w:rsidRDefault="00BA4EAD" w:rsidP="00C7373D">
      <w:pPr>
        <w:pStyle w:val="Paragraphnonumbers"/>
        <w:rPr>
          <w:szCs w:val="24"/>
        </w:rPr>
      </w:pPr>
      <w:r w:rsidRPr="0004340D">
        <w:rPr>
          <w:b/>
          <w:szCs w:val="24"/>
        </w:rPr>
        <w:t>Minutes:</w:t>
      </w:r>
      <w:r w:rsidRPr="0004340D">
        <w:rPr>
          <w:b/>
          <w:szCs w:val="24"/>
        </w:rPr>
        <w:tab/>
      </w:r>
      <w:sdt>
        <w:sdtPr>
          <w:rPr>
            <w:szCs w:val="24"/>
          </w:rPr>
          <w:id w:val="515202550"/>
          <w:placeholder>
            <w:docPart w:val="DB26754EBA1847BC8AEFD2A029B8053D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A43B0C">
            <w:rPr>
              <w:szCs w:val="24"/>
            </w:rPr>
            <w:t>Confirmed</w:t>
          </w:r>
        </w:sdtContent>
      </w:sdt>
    </w:p>
    <w:p w14:paraId="5381EDFB" w14:textId="415EC2F7" w:rsidR="00BA4EAD" w:rsidRPr="0004340D" w:rsidRDefault="00BA4EAD" w:rsidP="00C7373D">
      <w:pPr>
        <w:pStyle w:val="Paragraphnonumbers"/>
        <w:rPr>
          <w:szCs w:val="24"/>
        </w:rPr>
      </w:pPr>
      <w:r w:rsidRPr="0004340D">
        <w:rPr>
          <w:b/>
          <w:szCs w:val="24"/>
        </w:rPr>
        <w:t>Date and time:</w:t>
      </w:r>
      <w:r w:rsidRPr="0004340D">
        <w:rPr>
          <w:b/>
          <w:szCs w:val="24"/>
        </w:rPr>
        <w:tab/>
      </w:r>
      <w:sdt>
        <w:sdtPr>
          <w:rPr>
            <w:szCs w:val="24"/>
          </w:rPr>
          <w:id w:val="637454463"/>
          <w:placeholder>
            <w:docPart w:val="56CCF316E6AE494FBABACCEB88B33F6A"/>
          </w:placeholder>
        </w:sdtPr>
        <w:sdtEndPr/>
        <w:sdtContent>
          <w:r w:rsidR="001B7D61">
            <w:rPr>
              <w:szCs w:val="24"/>
            </w:rPr>
            <w:t>8</w:t>
          </w:r>
          <w:r w:rsidR="001B7D61" w:rsidRPr="0004340D">
            <w:rPr>
              <w:szCs w:val="24"/>
            </w:rPr>
            <w:t xml:space="preserve"> </w:t>
          </w:r>
          <w:r w:rsidR="005A4FBF">
            <w:rPr>
              <w:szCs w:val="24"/>
            </w:rPr>
            <w:t>October</w:t>
          </w:r>
          <w:r w:rsidR="005F22EC" w:rsidRPr="0004340D">
            <w:rPr>
              <w:szCs w:val="24"/>
            </w:rPr>
            <w:t xml:space="preserve"> 2020</w:t>
          </w:r>
        </w:sdtContent>
      </w:sdt>
    </w:p>
    <w:p w14:paraId="3A93A83A" w14:textId="77777777" w:rsidR="00BA4EAD" w:rsidRPr="0004340D" w:rsidRDefault="00BA4EAD" w:rsidP="00C7373D">
      <w:pPr>
        <w:pStyle w:val="Paragraphnonumbers"/>
        <w:rPr>
          <w:szCs w:val="24"/>
        </w:rPr>
      </w:pPr>
      <w:r w:rsidRPr="0004340D">
        <w:rPr>
          <w:b/>
          <w:szCs w:val="24"/>
        </w:rPr>
        <w:t>Location:</w:t>
      </w:r>
      <w:r w:rsidRPr="0004340D">
        <w:rPr>
          <w:b/>
          <w:szCs w:val="24"/>
        </w:rPr>
        <w:tab/>
      </w:r>
      <w:sdt>
        <w:sdtPr>
          <w:rPr>
            <w:szCs w:val="24"/>
          </w:rPr>
          <w:id w:val="573476470"/>
          <w:placeholder>
            <w:docPart w:val="E3717BD149EF4506A3E43874F3E5E988"/>
          </w:placeholder>
        </w:sdtPr>
        <w:sdtEndPr/>
        <w:sdtContent>
          <w:r w:rsidR="007F48E5" w:rsidRPr="0004340D">
            <w:rPr>
              <w:szCs w:val="24"/>
            </w:rPr>
            <w:t>via zoom</w:t>
          </w:r>
        </w:sdtContent>
      </w:sdt>
    </w:p>
    <w:p w14:paraId="4DA97E14" w14:textId="77777777" w:rsidR="00AD0E92" w:rsidRPr="0004340D" w:rsidRDefault="00AD0E92" w:rsidP="00C7373D">
      <w:pPr>
        <w:pStyle w:val="Paragraphnonumbers"/>
        <w:rPr>
          <w:szCs w:val="24"/>
        </w:rPr>
      </w:pPr>
    </w:p>
    <w:p w14:paraId="7A56AA44" w14:textId="77777777" w:rsidR="002B5720" w:rsidRPr="0004340D" w:rsidRDefault="00BA4EAD" w:rsidP="00892C54">
      <w:pPr>
        <w:pStyle w:val="Heading1"/>
        <w:tabs>
          <w:tab w:val="right" w:pos="9498"/>
        </w:tabs>
        <w:rPr>
          <w:sz w:val="24"/>
          <w:szCs w:val="24"/>
        </w:rPr>
      </w:pPr>
      <w:r w:rsidRPr="0004340D">
        <w:rPr>
          <w:sz w:val="24"/>
          <w:szCs w:val="24"/>
        </w:rPr>
        <w:t xml:space="preserve">Committee members </w:t>
      </w:r>
      <w:proofErr w:type="gramStart"/>
      <w:r w:rsidRPr="0004340D">
        <w:rPr>
          <w:sz w:val="24"/>
          <w:szCs w:val="24"/>
        </w:rPr>
        <w:t>present</w:t>
      </w:r>
      <w:proofErr w:type="gramEnd"/>
    </w:p>
    <w:p w14:paraId="69CEED35" w14:textId="56A6C8E9" w:rsidR="002B5720" w:rsidRPr="0004340D" w:rsidRDefault="005A4FBF" w:rsidP="00892C54">
      <w:pPr>
        <w:pStyle w:val="Paragraph"/>
        <w:tabs>
          <w:tab w:val="right" w:pos="9498"/>
        </w:tabs>
        <w:rPr>
          <w:szCs w:val="24"/>
        </w:rPr>
      </w:pPr>
      <w:r>
        <w:rPr>
          <w:szCs w:val="24"/>
        </w:rPr>
        <w:t>Peter Jackson</w:t>
      </w:r>
      <w:r w:rsidR="00BA4EAD" w:rsidRPr="0004340D">
        <w:rPr>
          <w:szCs w:val="24"/>
        </w:rPr>
        <w:t xml:space="preserve"> (Chair)</w:t>
      </w:r>
      <w:r w:rsidR="002B5720" w:rsidRPr="0004340D">
        <w:rPr>
          <w:szCs w:val="24"/>
        </w:rPr>
        <w:tab/>
      </w:r>
      <w:r w:rsidR="00EB2931">
        <w:rPr>
          <w:szCs w:val="24"/>
        </w:rPr>
        <w:tab/>
      </w:r>
      <w:r w:rsidR="00EB2931">
        <w:rPr>
          <w:szCs w:val="24"/>
        </w:rPr>
        <w:tab/>
      </w:r>
      <w:r w:rsidR="00EB2931">
        <w:rPr>
          <w:szCs w:val="24"/>
        </w:rPr>
        <w:tab/>
      </w:r>
      <w:r w:rsidR="002B5720" w:rsidRPr="0004340D">
        <w:rPr>
          <w:szCs w:val="24"/>
        </w:rPr>
        <w:t>Present for all items</w:t>
      </w:r>
    </w:p>
    <w:p w14:paraId="426F09DB" w14:textId="73EB00CD" w:rsidR="002B5720" w:rsidRPr="0004340D" w:rsidRDefault="007F48E5" w:rsidP="00892C54">
      <w:pPr>
        <w:pStyle w:val="Paragraph"/>
        <w:tabs>
          <w:tab w:val="right" w:pos="9498"/>
        </w:tabs>
        <w:rPr>
          <w:szCs w:val="24"/>
        </w:rPr>
      </w:pPr>
      <w:r w:rsidRPr="0004340D">
        <w:rPr>
          <w:szCs w:val="24"/>
        </w:rPr>
        <w:t>P</w:t>
      </w:r>
      <w:r w:rsidR="005A4FBF">
        <w:rPr>
          <w:szCs w:val="24"/>
        </w:rPr>
        <w:t>aul Arundel</w:t>
      </w:r>
      <w:r w:rsidR="00BA4EAD" w:rsidRPr="0004340D">
        <w:rPr>
          <w:szCs w:val="24"/>
        </w:rPr>
        <w:t xml:space="preserve"> (Vice Chair)</w:t>
      </w:r>
      <w:r w:rsidR="002B5720" w:rsidRPr="0004340D">
        <w:rPr>
          <w:szCs w:val="24"/>
        </w:rPr>
        <w:tab/>
      </w:r>
      <w:r w:rsidR="00EB2931">
        <w:rPr>
          <w:szCs w:val="24"/>
        </w:rPr>
        <w:tab/>
      </w:r>
      <w:r w:rsidR="00EB2931">
        <w:rPr>
          <w:szCs w:val="24"/>
        </w:rPr>
        <w:tab/>
      </w:r>
      <w:r w:rsidR="00EB2931">
        <w:rPr>
          <w:szCs w:val="24"/>
        </w:rPr>
        <w:tab/>
      </w:r>
      <w:r w:rsidR="002B5720" w:rsidRPr="0004340D">
        <w:rPr>
          <w:szCs w:val="24"/>
        </w:rPr>
        <w:t>Present for all items</w:t>
      </w:r>
    </w:p>
    <w:p w14:paraId="38D9FD36" w14:textId="2EB26EA0" w:rsidR="00BA4EAD" w:rsidRPr="0004340D" w:rsidRDefault="005A4FBF" w:rsidP="00892C54">
      <w:pPr>
        <w:pStyle w:val="Paragraph"/>
        <w:tabs>
          <w:tab w:val="right" w:pos="9498"/>
        </w:tabs>
        <w:rPr>
          <w:szCs w:val="24"/>
        </w:rPr>
      </w:pPr>
      <w:r>
        <w:rPr>
          <w:szCs w:val="24"/>
        </w:rPr>
        <w:t>Ron Akehurst</w:t>
      </w:r>
      <w:r w:rsidR="002B5720" w:rsidRPr="0004340D">
        <w:rPr>
          <w:szCs w:val="24"/>
        </w:rPr>
        <w:tab/>
      </w:r>
      <w:r w:rsidR="00EB2931">
        <w:rPr>
          <w:szCs w:val="24"/>
        </w:rPr>
        <w:tab/>
      </w:r>
      <w:r w:rsidR="00EB2931">
        <w:rPr>
          <w:szCs w:val="24"/>
        </w:rPr>
        <w:tab/>
      </w:r>
      <w:r w:rsidR="00EB2931">
        <w:rPr>
          <w:szCs w:val="24"/>
        </w:rPr>
        <w:tab/>
      </w:r>
      <w:r w:rsidR="002B5720" w:rsidRPr="0004340D">
        <w:rPr>
          <w:szCs w:val="24"/>
        </w:rPr>
        <w:t>Prese</w:t>
      </w:r>
      <w:r w:rsidR="00EB2931">
        <w:rPr>
          <w:szCs w:val="24"/>
        </w:rPr>
        <w:t>n</w:t>
      </w:r>
      <w:r w:rsidR="002B5720" w:rsidRPr="0004340D">
        <w:rPr>
          <w:szCs w:val="24"/>
        </w:rPr>
        <w:t xml:space="preserve">t for all </w:t>
      </w:r>
      <w:proofErr w:type="gramStart"/>
      <w:r w:rsidR="002B5720" w:rsidRPr="0004340D">
        <w:rPr>
          <w:szCs w:val="24"/>
        </w:rPr>
        <w:t>items</w:t>
      </w:r>
      <w:proofErr w:type="gramEnd"/>
    </w:p>
    <w:p w14:paraId="1DD3D49D" w14:textId="1AE3A756" w:rsidR="002B5720" w:rsidRPr="0004340D" w:rsidRDefault="005A4FBF" w:rsidP="00892C54">
      <w:pPr>
        <w:pStyle w:val="Paragraph"/>
        <w:tabs>
          <w:tab w:val="right" w:pos="9498"/>
        </w:tabs>
        <w:rPr>
          <w:szCs w:val="24"/>
        </w:rPr>
      </w:pPr>
      <w:r>
        <w:rPr>
          <w:szCs w:val="24"/>
        </w:rPr>
        <w:t xml:space="preserve">Sotiris </w:t>
      </w:r>
      <w:r w:rsidR="009B3376" w:rsidRPr="009B3376">
        <w:rPr>
          <w:szCs w:val="24"/>
        </w:rPr>
        <w:t>Antoniou</w:t>
      </w:r>
      <w:r w:rsidR="002B5720" w:rsidRPr="0004340D">
        <w:rPr>
          <w:szCs w:val="24"/>
        </w:rPr>
        <w:tab/>
      </w:r>
      <w:r w:rsidR="00EB2931">
        <w:rPr>
          <w:szCs w:val="24"/>
        </w:rPr>
        <w:tab/>
      </w:r>
      <w:r w:rsidR="00EB2931">
        <w:rPr>
          <w:szCs w:val="24"/>
        </w:rPr>
        <w:tab/>
      </w:r>
      <w:r w:rsidR="00EB2931">
        <w:rPr>
          <w:szCs w:val="24"/>
        </w:rPr>
        <w:tab/>
      </w:r>
      <w:r w:rsidR="002B5720" w:rsidRPr="0004340D">
        <w:rPr>
          <w:szCs w:val="24"/>
        </w:rPr>
        <w:t>Present for all items</w:t>
      </w:r>
    </w:p>
    <w:p w14:paraId="62905643" w14:textId="0D24F8D9" w:rsidR="002B5720" w:rsidRPr="0004340D" w:rsidRDefault="005A4FBF" w:rsidP="00892C54">
      <w:pPr>
        <w:pStyle w:val="Paragraph"/>
        <w:tabs>
          <w:tab w:val="right" w:pos="9498"/>
        </w:tabs>
        <w:rPr>
          <w:szCs w:val="24"/>
        </w:rPr>
      </w:pPr>
      <w:r>
        <w:rPr>
          <w:szCs w:val="24"/>
        </w:rPr>
        <w:t>Philip Beales</w:t>
      </w:r>
      <w:r w:rsidR="002B5720" w:rsidRPr="0004340D">
        <w:rPr>
          <w:szCs w:val="24"/>
        </w:rPr>
        <w:tab/>
      </w:r>
      <w:r w:rsidR="00EB2931">
        <w:rPr>
          <w:szCs w:val="24"/>
        </w:rPr>
        <w:tab/>
      </w:r>
      <w:r w:rsidR="00EB2931">
        <w:rPr>
          <w:szCs w:val="24"/>
        </w:rPr>
        <w:tab/>
      </w:r>
      <w:r w:rsidR="00EB2931">
        <w:rPr>
          <w:szCs w:val="24"/>
        </w:rPr>
        <w:tab/>
      </w:r>
      <w:r w:rsidR="002B5720" w:rsidRPr="0004340D">
        <w:rPr>
          <w:szCs w:val="24"/>
        </w:rPr>
        <w:t xml:space="preserve">Present for all </w:t>
      </w:r>
      <w:proofErr w:type="gramStart"/>
      <w:r w:rsidR="002B5720" w:rsidRPr="0004340D">
        <w:rPr>
          <w:szCs w:val="24"/>
        </w:rPr>
        <w:t>items</w:t>
      </w:r>
      <w:proofErr w:type="gramEnd"/>
    </w:p>
    <w:p w14:paraId="564A3044" w14:textId="5D3CF77F" w:rsidR="002B5720" w:rsidRPr="0004340D" w:rsidRDefault="005A4FBF" w:rsidP="00892C54">
      <w:pPr>
        <w:pStyle w:val="Paragraph"/>
        <w:tabs>
          <w:tab w:val="right" w:pos="9498"/>
        </w:tabs>
        <w:rPr>
          <w:szCs w:val="24"/>
        </w:rPr>
      </w:pPr>
      <w:r>
        <w:rPr>
          <w:szCs w:val="24"/>
        </w:rPr>
        <w:t>Sarah Davis</w:t>
      </w:r>
      <w:r w:rsidR="002B5720" w:rsidRPr="0004340D">
        <w:rPr>
          <w:szCs w:val="24"/>
        </w:rPr>
        <w:tab/>
      </w:r>
      <w:r w:rsidR="004663F6">
        <w:rPr>
          <w:szCs w:val="24"/>
        </w:rPr>
        <w:tab/>
      </w:r>
      <w:r w:rsidR="004663F6">
        <w:rPr>
          <w:szCs w:val="24"/>
        </w:rPr>
        <w:tab/>
      </w:r>
      <w:r w:rsidR="004663F6">
        <w:rPr>
          <w:szCs w:val="24"/>
        </w:rPr>
        <w:tab/>
      </w:r>
      <w:r w:rsidR="002B5720" w:rsidRPr="0004340D">
        <w:rPr>
          <w:szCs w:val="24"/>
        </w:rPr>
        <w:t>Present for all items</w:t>
      </w:r>
    </w:p>
    <w:p w14:paraId="772A7811" w14:textId="74AD3A6C" w:rsidR="002B5720" w:rsidRPr="0004340D" w:rsidRDefault="005A4FBF" w:rsidP="00892C54">
      <w:pPr>
        <w:pStyle w:val="Paragraph"/>
        <w:tabs>
          <w:tab w:val="right" w:pos="9498"/>
        </w:tabs>
        <w:rPr>
          <w:szCs w:val="24"/>
        </w:rPr>
      </w:pPr>
      <w:r>
        <w:rPr>
          <w:szCs w:val="24"/>
        </w:rPr>
        <w:t>Stuart Davies</w:t>
      </w:r>
      <w:r w:rsidR="002B5720" w:rsidRPr="0004340D">
        <w:rPr>
          <w:szCs w:val="24"/>
        </w:rPr>
        <w:tab/>
      </w:r>
      <w:r w:rsidR="004663F6">
        <w:rPr>
          <w:szCs w:val="24"/>
        </w:rPr>
        <w:tab/>
      </w:r>
      <w:r w:rsidR="004663F6">
        <w:rPr>
          <w:szCs w:val="24"/>
        </w:rPr>
        <w:tab/>
      </w:r>
      <w:r w:rsidR="004663F6">
        <w:rPr>
          <w:szCs w:val="24"/>
        </w:rPr>
        <w:tab/>
      </w:r>
      <w:r w:rsidR="002B5720" w:rsidRPr="0004340D">
        <w:rPr>
          <w:szCs w:val="24"/>
        </w:rPr>
        <w:t>Present for all items</w:t>
      </w:r>
    </w:p>
    <w:p w14:paraId="334D1C70" w14:textId="64E1B905" w:rsidR="002B5720" w:rsidRPr="0004340D" w:rsidRDefault="005A4FBF" w:rsidP="00892C54">
      <w:pPr>
        <w:pStyle w:val="Paragraph"/>
        <w:tabs>
          <w:tab w:val="right" w:pos="9498"/>
        </w:tabs>
        <w:rPr>
          <w:szCs w:val="24"/>
        </w:rPr>
      </w:pPr>
      <w:r>
        <w:rPr>
          <w:szCs w:val="24"/>
        </w:rPr>
        <w:t>Carrie Gardener</w:t>
      </w:r>
      <w:r w:rsidR="002B5720" w:rsidRPr="0004340D">
        <w:rPr>
          <w:szCs w:val="24"/>
        </w:rPr>
        <w:tab/>
      </w:r>
      <w:r w:rsidR="004663F6">
        <w:rPr>
          <w:szCs w:val="24"/>
        </w:rPr>
        <w:tab/>
      </w:r>
      <w:r w:rsidR="004663F6">
        <w:rPr>
          <w:szCs w:val="24"/>
        </w:rPr>
        <w:tab/>
      </w:r>
      <w:r w:rsidR="004663F6">
        <w:rPr>
          <w:szCs w:val="24"/>
        </w:rPr>
        <w:tab/>
      </w:r>
      <w:r w:rsidR="002B5720" w:rsidRPr="0004340D">
        <w:rPr>
          <w:szCs w:val="24"/>
        </w:rPr>
        <w:t>Present for all items</w:t>
      </w:r>
    </w:p>
    <w:p w14:paraId="3048BCB2" w14:textId="0ECE7027" w:rsidR="002B5720" w:rsidRPr="0004340D" w:rsidRDefault="007F48E5" w:rsidP="00892C54">
      <w:pPr>
        <w:pStyle w:val="Paragraph"/>
        <w:tabs>
          <w:tab w:val="right" w:pos="9498"/>
        </w:tabs>
        <w:rPr>
          <w:szCs w:val="24"/>
        </w:rPr>
      </w:pPr>
      <w:r w:rsidRPr="0004340D">
        <w:rPr>
          <w:szCs w:val="24"/>
        </w:rPr>
        <w:t>J</w:t>
      </w:r>
      <w:r w:rsidR="005A4FBF">
        <w:rPr>
          <w:szCs w:val="24"/>
        </w:rPr>
        <w:t>eremy Manuel</w:t>
      </w:r>
      <w:r w:rsidR="002B5720" w:rsidRPr="0004340D">
        <w:rPr>
          <w:szCs w:val="24"/>
        </w:rPr>
        <w:tab/>
      </w:r>
      <w:r w:rsidR="004663F6">
        <w:rPr>
          <w:szCs w:val="24"/>
        </w:rPr>
        <w:tab/>
      </w:r>
      <w:r w:rsidR="004663F6">
        <w:rPr>
          <w:szCs w:val="24"/>
        </w:rPr>
        <w:tab/>
      </w:r>
      <w:r w:rsidR="004663F6">
        <w:rPr>
          <w:szCs w:val="24"/>
        </w:rPr>
        <w:tab/>
      </w:r>
      <w:r w:rsidR="002B5720" w:rsidRPr="0004340D">
        <w:rPr>
          <w:szCs w:val="24"/>
        </w:rPr>
        <w:t>Present for all items</w:t>
      </w:r>
    </w:p>
    <w:p w14:paraId="717BC17E" w14:textId="59A03BD0" w:rsidR="002B5720" w:rsidRPr="0004340D" w:rsidRDefault="005A4FBF" w:rsidP="00892C54">
      <w:pPr>
        <w:pStyle w:val="Paragraph"/>
        <w:tabs>
          <w:tab w:val="right" w:pos="9498"/>
        </w:tabs>
        <w:rPr>
          <w:szCs w:val="24"/>
        </w:rPr>
      </w:pPr>
      <w:proofErr w:type="spellStart"/>
      <w:r>
        <w:rPr>
          <w:szCs w:val="24"/>
        </w:rPr>
        <w:t>Shela</w:t>
      </w:r>
      <w:proofErr w:type="spellEnd"/>
      <w:r>
        <w:rPr>
          <w:szCs w:val="24"/>
        </w:rPr>
        <w:t xml:space="preserve"> Mohammed</w:t>
      </w:r>
      <w:r w:rsidR="002B5720" w:rsidRPr="0004340D">
        <w:rPr>
          <w:szCs w:val="24"/>
        </w:rPr>
        <w:tab/>
      </w:r>
      <w:r w:rsidR="004663F6">
        <w:rPr>
          <w:szCs w:val="24"/>
        </w:rPr>
        <w:tab/>
      </w:r>
      <w:r w:rsidR="004663F6">
        <w:rPr>
          <w:szCs w:val="24"/>
        </w:rPr>
        <w:tab/>
      </w:r>
      <w:r w:rsidR="004663F6">
        <w:rPr>
          <w:szCs w:val="24"/>
        </w:rPr>
        <w:tab/>
      </w:r>
      <w:r w:rsidR="002B5720" w:rsidRPr="0004340D">
        <w:rPr>
          <w:szCs w:val="24"/>
        </w:rPr>
        <w:t>Present for all items</w:t>
      </w:r>
    </w:p>
    <w:p w14:paraId="33BAEDE5" w14:textId="7CE3C742" w:rsidR="002B5720" w:rsidRPr="0004340D" w:rsidRDefault="005A4FBF" w:rsidP="00892C54">
      <w:pPr>
        <w:pStyle w:val="Paragraph"/>
        <w:tabs>
          <w:tab w:val="right" w:pos="9498"/>
        </w:tabs>
        <w:rPr>
          <w:szCs w:val="24"/>
        </w:rPr>
      </w:pPr>
      <w:r>
        <w:rPr>
          <w:szCs w:val="24"/>
        </w:rPr>
        <w:t>Mark Sheehan</w:t>
      </w:r>
      <w:r w:rsidR="002B5720" w:rsidRPr="0004340D">
        <w:rPr>
          <w:szCs w:val="24"/>
        </w:rPr>
        <w:tab/>
      </w:r>
      <w:r w:rsidR="004663F6">
        <w:rPr>
          <w:szCs w:val="24"/>
        </w:rPr>
        <w:tab/>
      </w:r>
      <w:r w:rsidR="004663F6">
        <w:rPr>
          <w:szCs w:val="24"/>
        </w:rPr>
        <w:tab/>
      </w:r>
      <w:r w:rsidR="004663F6">
        <w:rPr>
          <w:szCs w:val="24"/>
        </w:rPr>
        <w:tab/>
      </w:r>
      <w:r w:rsidR="002B5720" w:rsidRPr="0004340D">
        <w:rPr>
          <w:szCs w:val="24"/>
        </w:rPr>
        <w:t>Present for all items</w:t>
      </w:r>
    </w:p>
    <w:p w14:paraId="25452C0E" w14:textId="35CFAD9F" w:rsidR="002B5720" w:rsidRPr="0004340D" w:rsidRDefault="005A4FBF" w:rsidP="00892C54">
      <w:pPr>
        <w:pStyle w:val="Paragraph"/>
        <w:tabs>
          <w:tab w:val="right" w:pos="9498"/>
        </w:tabs>
        <w:rPr>
          <w:szCs w:val="24"/>
        </w:rPr>
      </w:pPr>
      <w:r>
        <w:rPr>
          <w:szCs w:val="24"/>
        </w:rPr>
        <w:t>Mark Smith</w:t>
      </w:r>
      <w:r w:rsidR="002B5720" w:rsidRPr="0004340D">
        <w:rPr>
          <w:szCs w:val="24"/>
        </w:rPr>
        <w:tab/>
      </w:r>
      <w:r w:rsidR="004663F6">
        <w:rPr>
          <w:szCs w:val="24"/>
        </w:rPr>
        <w:tab/>
      </w:r>
      <w:r w:rsidR="004663F6">
        <w:rPr>
          <w:szCs w:val="24"/>
        </w:rPr>
        <w:tab/>
      </w:r>
      <w:r w:rsidR="004663F6">
        <w:rPr>
          <w:szCs w:val="24"/>
        </w:rPr>
        <w:tab/>
      </w:r>
      <w:r w:rsidR="002B5720" w:rsidRPr="0004340D">
        <w:rPr>
          <w:szCs w:val="24"/>
        </w:rPr>
        <w:t>Present for all items</w:t>
      </w:r>
    </w:p>
    <w:p w14:paraId="69B7E1F6" w14:textId="41A2285C" w:rsidR="002B5720" w:rsidRPr="0004340D" w:rsidRDefault="005A4FBF" w:rsidP="00892C54">
      <w:pPr>
        <w:pStyle w:val="Paragraph"/>
        <w:tabs>
          <w:tab w:val="right" w:pos="9498"/>
        </w:tabs>
        <w:rPr>
          <w:szCs w:val="24"/>
        </w:rPr>
      </w:pPr>
      <w:r>
        <w:rPr>
          <w:szCs w:val="24"/>
        </w:rPr>
        <w:t>Lesley Stuart</w:t>
      </w:r>
      <w:r w:rsidR="002B5720" w:rsidRPr="0004340D">
        <w:rPr>
          <w:szCs w:val="24"/>
        </w:rPr>
        <w:tab/>
      </w:r>
      <w:r w:rsidR="004663F6">
        <w:rPr>
          <w:szCs w:val="24"/>
        </w:rPr>
        <w:tab/>
      </w:r>
      <w:r w:rsidR="004663F6">
        <w:rPr>
          <w:szCs w:val="24"/>
        </w:rPr>
        <w:tab/>
      </w:r>
      <w:r w:rsidR="004663F6">
        <w:rPr>
          <w:szCs w:val="24"/>
        </w:rPr>
        <w:tab/>
      </w:r>
      <w:r w:rsidR="002B5720" w:rsidRPr="0004340D">
        <w:rPr>
          <w:szCs w:val="24"/>
        </w:rPr>
        <w:t>Present for all items</w:t>
      </w:r>
    </w:p>
    <w:p w14:paraId="36C23C0B" w14:textId="77777777" w:rsidR="004911FE" w:rsidRPr="0004340D" w:rsidRDefault="004911FE" w:rsidP="00892C54">
      <w:pPr>
        <w:pStyle w:val="Paragraph"/>
        <w:numPr>
          <w:ilvl w:val="0"/>
          <w:numId w:val="0"/>
        </w:numPr>
        <w:tabs>
          <w:tab w:val="right" w:pos="9498"/>
        </w:tabs>
        <w:ind w:left="720"/>
        <w:rPr>
          <w:szCs w:val="24"/>
        </w:rPr>
      </w:pPr>
    </w:p>
    <w:p w14:paraId="548645EA" w14:textId="77777777" w:rsidR="00E5280F" w:rsidRPr="0004340D" w:rsidRDefault="00E5280F" w:rsidP="00892C54">
      <w:pPr>
        <w:pStyle w:val="Heading1"/>
        <w:tabs>
          <w:tab w:val="right" w:pos="9498"/>
        </w:tabs>
        <w:rPr>
          <w:sz w:val="24"/>
          <w:szCs w:val="24"/>
        </w:rPr>
      </w:pPr>
      <w:r w:rsidRPr="0004340D">
        <w:rPr>
          <w:sz w:val="24"/>
          <w:szCs w:val="24"/>
        </w:rPr>
        <w:lastRenderedPageBreak/>
        <w:t>Committee Member Apologies:</w:t>
      </w:r>
    </w:p>
    <w:p w14:paraId="3E350CA2" w14:textId="38F55C07" w:rsidR="00E5280F" w:rsidRPr="005A4FBF" w:rsidRDefault="00CE4C19" w:rsidP="00892C54">
      <w:pPr>
        <w:tabs>
          <w:tab w:val="right" w:pos="9498"/>
        </w:tabs>
        <w:spacing w:after="120" w:line="276" w:lineRule="auto"/>
        <w:rPr>
          <w:sz w:val="24"/>
          <w:szCs w:val="24"/>
          <w:lang w:eastAsia="en-GB"/>
        </w:rPr>
      </w:pPr>
      <w:r w:rsidRPr="005A4FBF">
        <w:rPr>
          <w:sz w:val="24"/>
          <w:szCs w:val="24"/>
          <w:lang w:eastAsia="en-GB"/>
        </w:rPr>
        <w:t xml:space="preserve">1. </w:t>
      </w:r>
      <w:r w:rsidR="005A4FBF" w:rsidRPr="005A4FBF">
        <w:rPr>
          <w:sz w:val="24"/>
          <w:szCs w:val="24"/>
          <w:lang w:eastAsia="en-GB"/>
        </w:rPr>
        <w:t xml:space="preserve">Francis Pang </w:t>
      </w:r>
      <w:r w:rsidR="00E5280F" w:rsidRPr="005A4FBF">
        <w:rPr>
          <w:sz w:val="24"/>
          <w:szCs w:val="24"/>
          <w:lang w:eastAsia="en-GB"/>
        </w:rPr>
        <w:t>–</w:t>
      </w:r>
      <w:r w:rsidR="005A4FBF" w:rsidRPr="005A4FBF">
        <w:rPr>
          <w:sz w:val="24"/>
          <w:szCs w:val="24"/>
          <w:lang w:eastAsia="en-GB"/>
        </w:rPr>
        <w:t xml:space="preserve"> Conflicted</w:t>
      </w:r>
    </w:p>
    <w:p w14:paraId="4746AC83" w14:textId="77777777" w:rsidR="003A1D60" w:rsidRPr="0004340D" w:rsidRDefault="003A1D60" w:rsidP="00892C54">
      <w:pPr>
        <w:tabs>
          <w:tab w:val="right" w:pos="9498"/>
        </w:tabs>
        <w:rPr>
          <w:sz w:val="24"/>
          <w:szCs w:val="24"/>
          <w:lang w:eastAsia="en-GB"/>
        </w:rPr>
      </w:pPr>
    </w:p>
    <w:p w14:paraId="7D5503F0" w14:textId="77777777" w:rsidR="002B5720" w:rsidRPr="009B3376" w:rsidRDefault="00BA4EAD" w:rsidP="00892C54">
      <w:pPr>
        <w:pStyle w:val="Heading1"/>
        <w:tabs>
          <w:tab w:val="right" w:pos="9746"/>
        </w:tabs>
        <w:rPr>
          <w:sz w:val="24"/>
          <w:szCs w:val="24"/>
        </w:rPr>
      </w:pPr>
      <w:r w:rsidRPr="009B3376">
        <w:rPr>
          <w:sz w:val="24"/>
          <w:szCs w:val="24"/>
        </w:rPr>
        <w:t>NICE staff present:</w:t>
      </w:r>
    </w:p>
    <w:p w14:paraId="29381C0F" w14:textId="1EB4A107" w:rsidR="002B5720" w:rsidRPr="00E2333C" w:rsidRDefault="00E2333C" w:rsidP="00892C54">
      <w:pPr>
        <w:pStyle w:val="Paragraphnonumbers"/>
        <w:tabs>
          <w:tab w:val="clear" w:pos="4111"/>
          <w:tab w:val="right" w:pos="9746"/>
        </w:tabs>
        <w:rPr>
          <w:szCs w:val="24"/>
        </w:rPr>
      </w:pPr>
      <w:r w:rsidRPr="00E2333C">
        <w:rPr>
          <w:szCs w:val="24"/>
        </w:rPr>
        <w:t>Nicole Elliott</w:t>
      </w:r>
      <w:r w:rsidR="002B5720" w:rsidRPr="00E2333C">
        <w:rPr>
          <w:szCs w:val="24"/>
        </w:rPr>
        <w:t xml:space="preserve">, </w:t>
      </w:r>
      <w:r w:rsidR="004911FE" w:rsidRPr="00E2333C">
        <w:rPr>
          <w:szCs w:val="24"/>
        </w:rPr>
        <w:t>Associate Director</w:t>
      </w:r>
      <w:r w:rsidR="00892C54">
        <w:rPr>
          <w:szCs w:val="24"/>
        </w:rPr>
        <w:tab/>
      </w:r>
      <w:r w:rsidR="002B5720" w:rsidRPr="00E2333C">
        <w:rPr>
          <w:szCs w:val="24"/>
        </w:rPr>
        <w:t>Present for</w:t>
      </w:r>
      <w:r w:rsidR="00DE7DAD" w:rsidRPr="00E2333C">
        <w:rPr>
          <w:szCs w:val="24"/>
        </w:rPr>
        <w:t xml:space="preserve"> </w:t>
      </w:r>
      <w:r w:rsidRPr="00E2333C">
        <w:rPr>
          <w:szCs w:val="24"/>
        </w:rPr>
        <w:t xml:space="preserve">all </w:t>
      </w:r>
      <w:r w:rsidR="002B5720" w:rsidRPr="00E2333C">
        <w:rPr>
          <w:szCs w:val="24"/>
        </w:rPr>
        <w:t>items</w:t>
      </w:r>
      <w:r w:rsidR="00DE7DAD" w:rsidRPr="00E2333C">
        <w:rPr>
          <w:szCs w:val="24"/>
        </w:rPr>
        <w:t xml:space="preserve"> </w:t>
      </w:r>
    </w:p>
    <w:p w14:paraId="58327A04" w14:textId="68018738" w:rsidR="002B5720" w:rsidRPr="00E2333C" w:rsidRDefault="00E2333C" w:rsidP="00892C54">
      <w:pPr>
        <w:pStyle w:val="Paragraphnonumbers"/>
        <w:tabs>
          <w:tab w:val="clear" w:pos="4111"/>
          <w:tab w:val="right" w:pos="9746"/>
        </w:tabs>
        <w:rPr>
          <w:szCs w:val="24"/>
        </w:rPr>
      </w:pPr>
      <w:r w:rsidRPr="00E2333C">
        <w:rPr>
          <w:szCs w:val="24"/>
        </w:rPr>
        <w:t xml:space="preserve">Joanne </w:t>
      </w:r>
      <w:proofErr w:type="spellStart"/>
      <w:r w:rsidRPr="00E2333C">
        <w:rPr>
          <w:szCs w:val="24"/>
        </w:rPr>
        <w:t>Ekeledo</w:t>
      </w:r>
      <w:proofErr w:type="spellEnd"/>
      <w:r w:rsidR="002B5720" w:rsidRPr="00E2333C">
        <w:rPr>
          <w:szCs w:val="24"/>
        </w:rPr>
        <w:t xml:space="preserve">, </w:t>
      </w:r>
      <w:r w:rsidR="004911FE" w:rsidRPr="00E2333C">
        <w:rPr>
          <w:szCs w:val="24"/>
        </w:rPr>
        <w:t>Project Manager</w:t>
      </w:r>
      <w:r w:rsidR="00892C54">
        <w:rPr>
          <w:szCs w:val="24"/>
        </w:rPr>
        <w:tab/>
      </w:r>
      <w:r w:rsidR="002B5720" w:rsidRPr="00E2333C">
        <w:rPr>
          <w:szCs w:val="24"/>
        </w:rPr>
        <w:t>Present for all items</w:t>
      </w:r>
    </w:p>
    <w:p w14:paraId="7778C326" w14:textId="0242433F" w:rsidR="002B5720" w:rsidRPr="00FF3D9B" w:rsidRDefault="00E2333C" w:rsidP="00892C54">
      <w:pPr>
        <w:pStyle w:val="Paragraphnonumbers"/>
        <w:tabs>
          <w:tab w:val="clear" w:pos="4111"/>
          <w:tab w:val="right" w:pos="9746"/>
        </w:tabs>
        <w:rPr>
          <w:szCs w:val="24"/>
        </w:rPr>
      </w:pPr>
      <w:r w:rsidRPr="00FF3D9B">
        <w:rPr>
          <w:szCs w:val="24"/>
        </w:rPr>
        <w:t xml:space="preserve">Emily </w:t>
      </w:r>
      <w:proofErr w:type="spellStart"/>
      <w:r w:rsidRPr="00FF3D9B">
        <w:rPr>
          <w:szCs w:val="24"/>
        </w:rPr>
        <w:t>EatonTurner</w:t>
      </w:r>
      <w:proofErr w:type="spellEnd"/>
      <w:r w:rsidR="002B5720" w:rsidRPr="00FF3D9B">
        <w:rPr>
          <w:szCs w:val="24"/>
        </w:rPr>
        <w:t xml:space="preserve">, </w:t>
      </w:r>
      <w:r w:rsidR="006E1AEB" w:rsidRPr="00FF3D9B">
        <w:rPr>
          <w:szCs w:val="24"/>
        </w:rPr>
        <w:t>Technical Advisor</w:t>
      </w:r>
      <w:r w:rsidR="00892C54">
        <w:rPr>
          <w:szCs w:val="24"/>
        </w:rPr>
        <w:tab/>
      </w:r>
      <w:r w:rsidR="002B5720" w:rsidRPr="00FF3D9B">
        <w:rPr>
          <w:szCs w:val="24"/>
        </w:rPr>
        <w:t>Present for</w:t>
      </w:r>
      <w:r w:rsidR="00DE7DAD" w:rsidRPr="00FF3D9B">
        <w:rPr>
          <w:szCs w:val="24"/>
        </w:rPr>
        <w:t xml:space="preserve"> all </w:t>
      </w:r>
      <w:r w:rsidR="002B5720" w:rsidRPr="00FF3D9B">
        <w:rPr>
          <w:szCs w:val="24"/>
        </w:rPr>
        <w:t>items</w:t>
      </w:r>
    </w:p>
    <w:p w14:paraId="6EE37C7E" w14:textId="0A9424CF" w:rsidR="002B5720" w:rsidRPr="00FF3D9B" w:rsidRDefault="00E2333C" w:rsidP="00892C54">
      <w:pPr>
        <w:pStyle w:val="Paragraphnonumbers"/>
        <w:tabs>
          <w:tab w:val="clear" w:pos="4111"/>
          <w:tab w:val="right" w:pos="9746"/>
        </w:tabs>
        <w:rPr>
          <w:szCs w:val="24"/>
        </w:rPr>
      </w:pPr>
      <w:r w:rsidRPr="00FF3D9B">
        <w:rPr>
          <w:szCs w:val="24"/>
        </w:rPr>
        <w:t>Alan Moore</w:t>
      </w:r>
      <w:r w:rsidR="002B5720" w:rsidRPr="00FF3D9B">
        <w:rPr>
          <w:szCs w:val="24"/>
        </w:rPr>
        <w:t xml:space="preserve">, </w:t>
      </w:r>
      <w:r w:rsidR="006E1AEB" w:rsidRPr="00FF3D9B">
        <w:rPr>
          <w:szCs w:val="24"/>
        </w:rPr>
        <w:t xml:space="preserve">Technical </w:t>
      </w:r>
      <w:r w:rsidRPr="00FF3D9B">
        <w:rPr>
          <w:szCs w:val="24"/>
        </w:rPr>
        <w:t>Analyst</w:t>
      </w:r>
      <w:r w:rsidR="00892C54">
        <w:rPr>
          <w:szCs w:val="24"/>
        </w:rPr>
        <w:tab/>
      </w:r>
      <w:r w:rsidR="002B5720" w:rsidRPr="00FF3D9B">
        <w:rPr>
          <w:szCs w:val="24"/>
        </w:rPr>
        <w:t>Present for all items</w:t>
      </w:r>
    </w:p>
    <w:p w14:paraId="0B3A738D" w14:textId="38493A4B" w:rsidR="00E2333C" w:rsidRPr="00116AF7" w:rsidRDefault="00E2333C" w:rsidP="00892C54">
      <w:pPr>
        <w:pStyle w:val="Paragraphnonumbers"/>
        <w:tabs>
          <w:tab w:val="clear" w:pos="4111"/>
          <w:tab w:val="right" w:pos="9746"/>
        </w:tabs>
        <w:rPr>
          <w:szCs w:val="24"/>
        </w:rPr>
      </w:pPr>
      <w:r w:rsidRPr="009B3376">
        <w:rPr>
          <w:szCs w:val="24"/>
        </w:rPr>
        <w:t>Sandra Robinson, Coordinator (MIP)</w:t>
      </w:r>
      <w:r w:rsidR="00892C54">
        <w:rPr>
          <w:szCs w:val="24"/>
        </w:rPr>
        <w:tab/>
      </w:r>
      <w:r w:rsidRPr="009B3376">
        <w:rPr>
          <w:szCs w:val="24"/>
        </w:rPr>
        <w:t xml:space="preserve">Present for </w:t>
      </w:r>
      <w:r w:rsidR="009B3376" w:rsidRPr="009B3376">
        <w:rPr>
          <w:szCs w:val="24"/>
        </w:rPr>
        <w:t>items 1 to 4.5</w:t>
      </w:r>
    </w:p>
    <w:p w14:paraId="0A160E97" w14:textId="77777777" w:rsidR="00E2333C" w:rsidRPr="005A4FBF" w:rsidRDefault="00E2333C" w:rsidP="00892C54">
      <w:pPr>
        <w:pStyle w:val="Paragraphnonumbers"/>
        <w:tabs>
          <w:tab w:val="clear" w:pos="4111"/>
          <w:tab w:val="right" w:pos="9746"/>
        </w:tabs>
        <w:rPr>
          <w:szCs w:val="24"/>
          <w:highlight w:val="yellow"/>
        </w:rPr>
      </w:pPr>
    </w:p>
    <w:p w14:paraId="617E8704" w14:textId="4FB8454E" w:rsidR="006E1AEB" w:rsidRPr="00FF3D9B" w:rsidRDefault="00E421CC" w:rsidP="00892C54">
      <w:pPr>
        <w:pStyle w:val="Paragraphnonumbers"/>
        <w:tabs>
          <w:tab w:val="clear" w:pos="4111"/>
          <w:tab w:val="right" w:pos="9746"/>
        </w:tabs>
        <w:rPr>
          <w:szCs w:val="24"/>
        </w:rPr>
      </w:pPr>
      <w:r w:rsidRPr="00FF3D9B">
        <w:rPr>
          <w:szCs w:val="24"/>
        </w:rPr>
        <w:t xml:space="preserve">Cathryn </w:t>
      </w:r>
      <w:proofErr w:type="spellStart"/>
      <w:r w:rsidRPr="00FF3D9B">
        <w:rPr>
          <w:szCs w:val="24"/>
        </w:rPr>
        <w:t>Pank</w:t>
      </w:r>
      <w:proofErr w:type="spellEnd"/>
      <w:r w:rsidR="006E1AEB" w:rsidRPr="00FF3D9B">
        <w:rPr>
          <w:szCs w:val="24"/>
        </w:rPr>
        <w:t>, Coordinator</w:t>
      </w:r>
      <w:r w:rsidRPr="00FF3D9B">
        <w:rPr>
          <w:szCs w:val="24"/>
        </w:rPr>
        <w:t xml:space="preserve"> (MIP)</w:t>
      </w:r>
      <w:r w:rsidR="00892C54">
        <w:rPr>
          <w:szCs w:val="24"/>
        </w:rPr>
        <w:tab/>
      </w:r>
      <w:r w:rsidR="006E1AEB" w:rsidRPr="00FF3D9B">
        <w:rPr>
          <w:szCs w:val="24"/>
        </w:rPr>
        <w:t>Present for item</w:t>
      </w:r>
      <w:r w:rsidR="009B3376" w:rsidRPr="009B3376">
        <w:rPr>
          <w:szCs w:val="24"/>
        </w:rPr>
        <w:t xml:space="preserve">s 1 to </w:t>
      </w:r>
      <w:r w:rsidR="00E2333C" w:rsidRPr="00FF3D9B">
        <w:rPr>
          <w:szCs w:val="24"/>
        </w:rPr>
        <w:t>4.</w:t>
      </w:r>
      <w:r w:rsidR="009B3376" w:rsidRPr="009B3376">
        <w:rPr>
          <w:szCs w:val="24"/>
        </w:rPr>
        <w:t>5</w:t>
      </w:r>
    </w:p>
    <w:p w14:paraId="69D4B42E" w14:textId="1A8B29C0" w:rsidR="006E1AEB" w:rsidRPr="005A4FBF" w:rsidRDefault="00E2333C" w:rsidP="00892C54">
      <w:pPr>
        <w:pStyle w:val="Paragraphnonumbers"/>
        <w:tabs>
          <w:tab w:val="clear" w:pos="4111"/>
          <w:tab w:val="right" w:pos="9746"/>
        </w:tabs>
        <w:rPr>
          <w:szCs w:val="24"/>
          <w:highlight w:val="yellow"/>
        </w:rPr>
      </w:pPr>
      <w:r w:rsidRPr="00E2333C">
        <w:rPr>
          <w:szCs w:val="24"/>
        </w:rPr>
        <w:t>Sophie McHugh</w:t>
      </w:r>
      <w:r w:rsidR="006E1AEB" w:rsidRPr="00E2333C">
        <w:rPr>
          <w:szCs w:val="24"/>
        </w:rPr>
        <w:t>, Administrator</w:t>
      </w:r>
      <w:r w:rsidR="00892C54">
        <w:rPr>
          <w:szCs w:val="24"/>
        </w:rPr>
        <w:tab/>
      </w:r>
      <w:r w:rsidR="006E1AEB" w:rsidRPr="00E2333C">
        <w:rPr>
          <w:szCs w:val="24"/>
        </w:rPr>
        <w:t xml:space="preserve">Present for </w:t>
      </w:r>
      <w:r w:rsidRPr="00E2333C">
        <w:rPr>
          <w:szCs w:val="24"/>
        </w:rPr>
        <w:t xml:space="preserve">all </w:t>
      </w:r>
      <w:r w:rsidR="006E1AEB" w:rsidRPr="00E2333C">
        <w:rPr>
          <w:szCs w:val="24"/>
        </w:rPr>
        <w:t>items</w:t>
      </w:r>
      <w:r w:rsidR="00DE7DAD" w:rsidRPr="00E2333C">
        <w:rPr>
          <w:szCs w:val="24"/>
        </w:rPr>
        <w:t xml:space="preserve"> </w:t>
      </w:r>
    </w:p>
    <w:p w14:paraId="2011386E" w14:textId="7631346E" w:rsidR="00E421CC" w:rsidRPr="00E2333C" w:rsidRDefault="00E2333C" w:rsidP="00892C54">
      <w:pPr>
        <w:pStyle w:val="Paragraphnonumbers"/>
        <w:tabs>
          <w:tab w:val="clear" w:pos="4111"/>
          <w:tab w:val="right" w:pos="9746"/>
        </w:tabs>
        <w:rPr>
          <w:szCs w:val="24"/>
        </w:rPr>
      </w:pPr>
      <w:r w:rsidRPr="00E2333C">
        <w:rPr>
          <w:szCs w:val="24"/>
        </w:rPr>
        <w:t>Heidi Livingstone</w:t>
      </w:r>
      <w:r w:rsidR="00E421CC" w:rsidRPr="00E2333C">
        <w:rPr>
          <w:szCs w:val="24"/>
        </w:rPr>
        <w:t>, Public Involvement Advisor (PIP)</w:t>
      </w:r>
      <w:r w:rsidR="00E421CC" w:rsidRPr="00E2333C">
        <w:rPr>
          <w:szCs w:val="24"/>
        </w:rPr>
        <w:tab/>
        <w:t>Present for</w:t>
      </w:r>
      <w:r w:rsidR="00DE7DAD" w:rsidRPr="00E2333C">
        <w:rPr>
          <w:szCs w:val="24"/>
        </w:rPr>
        <w:t xml:space="preserve"> </w:t>
      </w:r>
      <w:r w:rsidRPr="00E2333C">
        <w:rPr>
          <w:szCs w:val="24"/>
        </w:rPr>
        <w:t>all i</w:t>
      </w:r>
      <w:r w:rsidR="00E421CC" w:rsidRPr="00E2333C">
        <w:rPr>
          <w:szCs w:val="24"/>
        </w:rPr>
        <w:t>tems</w:t>
      </w:r>
      <w:r w:rsidR="00DE7DAD" w:rsidRPr="00E2333C">
        <w:rPr>
          <w:szCs w:val="24"/>
        </w:rPr>
        <w:t xml:space="preserve"> </w:t>
      </w:r>
    </w:p>
    <w:p w14:paraId="0664A41E" w14:textId="22998287" w:rsidR="00E2333C" w:rsidRPr="00E2333C" w:rsidRDefault="00E2333C" w:rsidP="00892C54">
      <w:pPr>
        <w:pStyle w:val="Paragraphnonumbers"/>
        <w:tabs>
          <w:tab w:val="clear" w:pos="4111"/>
          <w:tab w:val="right" w:pos="9746"/>
        </w:tabs>
        <w:rPr>
          <w:szCs w:val="24"/>
        </w:rPr>
      </w:pPr>
      <w:r w:rsidRPr="00E2333C">
        <w:rPr>
          <w:szCs w:val="24"/>
        </w:rPr>
        <w:t>Laura Marsden, Public Involvement Advisor (PIP)</w:t>
      </w:r>
      <w:r w:rsidRPr="00E2333C">
        <w:rPr>
          <w:szCs w:val="24"/>
        </w:rPr>
        <w:tab/>
        <w:t>Present for all items</w:t>
      </w:r>
    </w:p>
    <w:p w14:paraId="69308B80" w14:textId="77777777" w:rsidR="00E2333C" w:rsidRPr="005A4FBF" w:rsidRDefault="00E2333C" w:rsidP="00892C54">
      <w:pPr>
        <w:pStyle w:val="Paragraphnonumbers"/>
        <w:tabs>
          <w:tab w:val="right" w:pos="9746"/>
        </w:tabs>
        <w:rPr>
          <w:szCs w:val="24"/>
          <w:highlight w:val="yellow"/>
        </w:rPr>
      </w:pPr>
    </w:p>
    <w:p w14:paraId="4FAEA721" w14:textId="77777777" w:rsidR="00FC7540" w:rsidRPr="00FF3D9B" w:rsidRDefault="00FC7540" w:rsidP="00892C54">
      <w:pPr>
        <w:pStyle w:val="Heading1"/>
        <w:tabs>
          <w:tab w:val="right" w:pos="9746"/>
        </w:tabs>
        <w:rPr>
          <w:sz w:val="24"/>
          <w:szCs w:val="24"/>
        </w:rPr>
      </w:pPr>
      <w:bookmarkStart w:id="0" w:name="_Hlk1984286"/>
    </w:p>
    <w:p w14:paraId="7A4E8EA7" w14:textId="7FCB6CA8" w:rsidR="00BA4EAD" w:rsidRPr="00FF3D9B" w:rsidRDefault="00BA4EAD" w:rsidP="00892C54">
      <w:pPr>
        <w:pStyle w:val="Heading1"/>
        <w:tabs>
          <w:tab w:val="right" w:pos="9746"/>
        </w:tabs>
        <w:rPr>
          <w:sz w:val="24"/>
          <w:szCs w:val="24"/>
        </w:rPr>
      </w:pPr>
      <w:r w:rsidRPr="00FF3D9B">
        <w:rPr>
          <w:sz w:val="24"/>
          <w:szCs w:val="24"/>
        </w:rPr>
        <w:t>External group representatives present:</w:t>
      </w:r>
      <w:r w:rsidR="00B531C9" w:rsidRPr="00FF3D9B">
        <w:rPr>
          <w:sz w:val="24"/>
          <w:szCs w:val="24"/>
        </w:rPr>
        <w:t xml:space="preserve"> </w:t>
      </w:r>
    </w:p>
    <w:bookmarkEnd w:id="0"/>
    <w:p w14:paraId="32C38B90" w14:textId="61043B14" w:rsidR="00BA4EAD" w:rsidRPr="00FF3D9B" w:rsidRDefault="00A263FA" w:rsidP="00892C54">
      <w:pPr>
        <w:pStyle w:val="Paragraphnonumbers"/>
        <w:tabs>
          <w:tab w:val="clear" w:pos="4111"/>
          <w:tab w:val="right" w:pos="9746"/>
        </w:tabs>
        <w:rPr>
          <w:szCs w:val="24"/>
        </w:rPr>
      </w:pPr>
      <w:r w:rsidRPr="00FF3D9B">
        <w:rPr>
          <w:szCs w:val="24"/>
        </w:rPr>
        <w:t xml:space="preserve">Steve </w:t>
      </w:r>
      <w:proofErr w:type="spellStart"/>
      <w:proofErr w:type="gramStart"/>
      <w:r w:rsidRPr="00FF3D9B">
        <w:rPr>
          <w:szCs w:val="24"/>
        </w:rPr>
        <w:t>Edwards</w:t>
      </w:r>
      <w:r w:rsidR="00BA4EAD" w:rsidRPr="00FF3D9B">
        <w:rPr>
          <w:szCs w:val="24"/>
        </w:rPr>
        <w:t>,</w:t>
      </w:r>
      <w:r w:rsidR="009B3376" w:rsidRPr="00FF3D9B">
        <w:rPr>
          <w:sz w:val="22"/>
        </w:rPr>
        <w:t>BMJ</w:t>
      </w:r>
      <w:proofErr w:type="spellEnd"/>
      <w:proofErr w:type="gramEnd"/>
      <w:r w:rsidR="009B3376" w:rsidRPr="00FF3D9B">
        <w:rPr>
          <w:sz w:val="22"/>
        </w:rPr>
        <w:t xml:space="preserve"> Group</w:t>
      </w:r>
      <w:r w:rsidR="00892C54">
        <w:rPr>
          <w:szCs w:val="24"/>
        </w:rPr>
        <w:tab/>
      </w:r>
      <w:r w:rsidR="00085585" w:rsidRPr="00FF3D9B">
        <w:rPr>
          <w:szCs w:val="24"/>
        </w:rPr>
        <w:t xml:space="preserve">Present for items </w:t>
      </w:r>
      <w:r w:rsidR="00DE7DAD" w:rsidRPr="00FF3D9B">
        <w:rPr>
          <w:szCs w:val="24"/>
        </w:rPr>
        <w:t>1 to 4.5</w:t>
      </w:r>
    </w:p>
    <w:p w14:paraId="12CDE690" w14:textId="7ADAB0EC" w:rsidR="00B531C9" w:rsidRPr="00FF3D9B" w:rsidRDefault="00A263FA" w:rsidP="00892C54">
      <w:pPr>
        <w:pStyle w:val="Paragraphnonumbers"/>
        <w:tabs>
          <w:tab w:val="clear" w:pos="4111"/>
          <w:tab w:val="right" w:pos="9746"/>
        </w:tabs>
        <w:rPr>
          <w:szCs w:val="24"/>
        </w:rPr>
      </w:pPr>
      <w:r w:rsidRPr="00FF3D9B">
        <w:rPr>
          <w:szCs w:val="24"/>
        </w:rPr>
        <w:t>Samantha Barton</w:t>
      </w:r>
      <w:r w:rsidR="00B531C9" w:rsidRPr="00FF3D9B">
        <w:rPr>
          <w:szCs w:val="24"/>
        </w:rPr>
        <w:t xml:space="preserve">, </w:t>
      </w:r>
      <w:r w:rsidR="009B3376" w:rsidRPr="00FF3D9B">
        <w:rPr>
          <w:sz w:val="22"/>
        </w:rPr>
        <w:t>BMJ Group</w:t>
      </w:r>
      <w:r w:rsidR="00892C54">
        <w:rPr>
          <w:sz w:val="22"/>
        </w:rPr>
        <w:tab/>
      </w:r>
      <w:r w:rsidR="00B531C9" w:rsidRPr="00FF3D9B">
        <w:rPr>
          <w:szCs w:val="24"/>
        </w:rPr>
        <w:t xml:space="preserve">Present for items </w:t>
      </w:r>
      <w:r w:rsidR="00996888" w:rsidRPr="00FF3D9B">
        <w:rPr>
          <w:szCs w:val="24"/>
        </w:rPr>
        <w:t>1 to 4.5</w:t>
      </w:r>
    </w:p>
    <w:p w14:paraId="0012CE3A" w14:textId="1DE6EBAC" w:rsidR="00B531C9" w:rsidRPr="00FF3D9B" w:rsidRDefault="00A263FA" w:rsidP="00892C54">
      <w:pPr>
        <w:pStyle w:val="Paragraphnonumbers"/>
        <w:tabs>
          <w:tab w:val="clear" w:pos="4111"/>
          <w:tab w:val="right" w:pos="9746"/>
        </w:tabs>
        <w:rPr>
          <w:szCs w:val="24"/>
        </w:rPr>
      </w:pPr>
      <w:r w:rsidRPr="00FF3D9B">
        <w:rPr>
          <w:szCs w:val="24"/>
        </w:rPr>
        <w:t xml:space="preserve">Tracey </w:t>
      </w:r>
      <w:proofErr w:type="spellStart"/>
      <w:r w:rsidRPr="00FF3D9B">
        <w:rPr>
          <w:szCs w:val="24"/>
        </w:rPr>
        <w:t>Jhita</w:t>
      </w:r>
      <w:proofErr w:type="spellEnd"/>
      <w:r w:rsidR="00B531C9" w:rsidRPr="00FF3D9B">
        <w:rPr>
          <w:szCs w:val="24"/>
        </w:rPr>
        <w:t xml:space="preserve">, </w:t>
      </w:r>
      <w:r w:rsidR="009B3376" w:rsidRPr="00FF3D9B">
        <w:rPr>
          <w:sz w:val="22"/>
        </w:rPr>
        <w:t>BMJ Group</w:t>
      </w:r>
      <w:r w:rsidR="00892C54">
        <w:rPr>
          <w:szCs w:val="24"/>
        </w:rPr>
        <w:tab/>
      </w:r>
      <w:r w:rsidR="00B531C9" w:rsidRPr="00FF3D9B">
        <w:rPr>
          <w:szCs w:val="24"/>
        </w:rPr>
        <w:t xml:space="preserve">Present for items </w:t>
      </w:r>
      <w:r w:rsidR="00996888" w:rsidRPr="00FF3D9B">
        <w:rPr>
          <w:szCs w:val="24"/>
        </w:rPr>
        <w:t>1 to 4.5</w:t>
      </w:r>
    </w:p>
    <w:p w14:paraId="0F5BEF7F" w14:textId="77777777" w:rsidR="005F3831" w:rsidRPr="00A10ADE" w:rsidRDefault="005F3831" w:rsidP="00892C54">
      <w:pPr>
        <w:pStyle w:val="Paragraphnonumbers"/>
        <w:tabs>
          <w:tab w:val="right" w:pos="9746"/>
        </w:tabs>
        <w:rPr>
          <w:szCs w:val="24"/>
        </w:rPr>
      </w:pPr>
    </w:p>
    <w:p w14:paraId="54FF9E6C" w14:textId="77777777" w:rsidR="00BA4EAD" w:rsidRPr="00A10ADE" w:rsidRDefault="00BA4EAD" w:rsidP="00892C54">
      <w:pPr>
        <w:pStyle w:val="Heading1"/>
        <w:tabs>
          <w:tab w:val="left" w:pos="4111"/>
          <w:tab w:val="right" w:pos="9746"/>
        </w:tabs>
        <w:rPr>
          <w:sz w:val="24"/>
          <w:szCs w:val="24"/>
        </w:rPr>
      </w:pPr>
      <w:r w:rsidRPr="00A10ADE">
        <w:rPr>
          <w:sz w:val="24"/>
          <w:szCs w:val="24"/>
        </w:rPr>
        <w:t>Professional experts present:</w:t>
      </w:r>
    </w:p>
    <w:p w14:paraId="6D6D736B" w14:textId="7C761683" w:rsidR="00C336E7" w:rsidRPr="00A43B0C" w:rsidRDefault="00231F62" w:rsidP="00892C54">
      <w:pPr>
        <w:pStyle w:val="Paragraphnonumbers"/>
        <w:tabs>
          <w:tab w:val="clear" w:pos="4111"/>
          <w:tab w:val="right" w:pos="9746"/>
        </w:tabs>
        <w:rPr>
          <w:szCs w:val="24"/>
        </w:rPr>
      </w:pPr>
      <w:r w:rsidRPr="00FF3D9B">
        <w:rPr>
          <w:szCs w:val="24"/>
        </w:rPr>
        <w:t>Ayesha Ali</w:t>
      </w:r>
      <w:r w:rsidR="00C336E7" w:rsidRPr="00FF3D9B">
        <w:rPr>
          <w:szCs w:val="24"/>
        </w:rPr>
        <w:t xml:space="preserve">, </w:t>
      </w:r>
      <w:r w:rsidR="009B3376" w:rsidRPr="00A43B0C">
        <w:rPr>
          <w:szCs w:val="24"/>
        </w:rPr>
        <w:t>NHSE commissioning expert</w:t>
      </w:r>
      <w:r w:rsidR="00892C54">
        <w:rPr>
          <w:szCs w:val="24"/>
        </w:rPr>
        <w:tab/>
      </w:r>
      <w:r w:rsidR="00C336E7" w:rsidRPr="00FF3D9B">
        <w:rPr>
          <w:szCs w:val="24"/>
        </w:rPr>
        <w:t xml:space="preserve">Present for items </w:t>
      </w:r>
      <w:r w:rsidR="00996888" w:rsidRPr="00FF3D9B">
        <w:rPr>
          <w:szCs w:val="24"/>
        </w:rPr>
        <w:t xml:space="preserve">1 </w:t>
      </w:r>
      <w:r w:rsidR="00996888" w:rsidRPr="00F15357">
        <w:rPr>
          <w:szCs w:val="24"/>
        </w:rPr>
        <w:t>to 4.5</w:t>
      </w:r>
    </w:p>
    <w:p w14:paraId="1AF1B613" w14:textId="401A8429" w:rsidR="00C336E7" w:rsidRPr="005A4FBF" w:rsidRDefault="00231F62" w:rsidP="00892C54">
      <w:pPr>
        <w:pStyle w:val="Paragraphnonumbers"/>
        <w:tabs>
          <w:tab w:val="clear" w:pos="4111"/>
          <w:tab w:val="right" w:pos="9746"/>
        </w:tabs>
        <w:rPr>
          <w:szCs w:val="24"/>
          <w:highlight w:val="yellow"/>
        </w:rPr>
      </w:pPr>
      <w:r>
        <w:rPr>
          <w:szCs w:val="24"/>
        </w:rPr>
        <w:t>Fiona Marley</w:t>
      </w:r>
      <w:r w:rsidR="00C336E7" w:rsidRPr="00FF3D9B">
        <w:rPr>
          <w:szCs w:val="24"/>
        </w:rPr>
        <w:t xml:space="preserve">, </w:t>
      </w:r>
      <w:r w:rsidR="009B3376" w:rsidRPr="00A43B0C">
        <w:rPr>
          <w:szCs w:val="24"/>
        </w:rPr>
        <w:t>NHSE commissioning expert</w:t>
      </w:r>
      <w:r w:rsidR="00892C54">
        <w:rPr>
          <w:szCs w:val="24"/>
        </w:rPr>
        <w:tab/>
      </w:r>
      <w:r w:rsidR="00C336E7" w:rsidRPr="00FF3D9B">
        <w:rPr>
          <w:szCs w:val="24"/>
        </w:rPr>
        <w:t xml:space="preserve">Present for items </w:t>
      </w:r>
      <w:r w:rsidR="00F15357" w:rsidRPr="00FF3D9B">
        <w:rPr>
          <w:szCs w:val="24"/>
        </w:rPr>
        <w:t xml:space="preserve">1 </w:t>
      </w:r>
      <w:r w:rsidR="00F15357" w:rsidRPr="00F15357">
        <w:rPr>
          <w:szCs w:val="24"/>
        </w:rPr>
        <w:t>to 4.5</w:t>
      </w:r>
    </w:p>
    <w:p w14:paraId="727C83F8" w14:textId="49771816" w:rsidR="00231F62" w:rsidRPr="005A4FBF" w:rsidRDefault="00231F62" w:rsidP="00892C54">
      <w:pPr>
        <w:pStyle w:val="Paragraphnonumbers"/>
        <w:tabs>
          <w:tab w:val="clear" w:pos="4111"/>
          <w:tab w:val="right" w:pos="9746"/>
        </w:tabs>
        <w:rPr>
          <w:szCs w:val="24"/>
          <w:highlight w:val="yellow"/>
        </w:rPr>
      </w:pPr>
      <w:r>
        <w:rPr>
          <w:szCs w:val="24"/>
        </w:rPr>
        <w:t xml:space="preserve">Adnan </w:t>
      </w:r>
      <w:proofErr w:type="spellStart"/>
      <w:r>
        <w:rPr>
          <w:szCs w:val="24"/>
        </w:rPr>
        <w:t>Manzur</w:t>
      </w:r>
      <w:proofErr w:type="spellEnd"/>
      <w:r w:rsidRPr="00116AF7">
        <w:rPr>
          <w:szCs w:val="24"/>
        </w:rPr>
        <w:t xml:space="preserve">, </w:t>
      </w:r>
      <w:r w:rsidR="009B3376" w:rsidRPr="00F41548">
        <w:rPr>
          <w:sz w:val="22"/>
        </w:rPr>
        <w:t>Clinical Expert</w:t>
      </w:r>
      <w:r w:rsidRPr="00116AF7">
        <w:rPr>
          <w:szCs w:val="24"/>
        </w:rPr>
        <w:t xml:space="preserve">, </w:t>
      </w:r>
      <w:r w:rsidR="004B3966" w:rsidRPr="004B3966">
        <w:rPr>
          <w:szCs w:val="24"/>
        </w:rPr>
        <w:t>Novartis Gene Therapie</w:t>
      </w:r>
      <w:r w:rsidR="004B3966">
        <w:rPr>
          <w:szCs w:val="24"/>
        </w:rPr>
        <w:t>s</w:t>
      </w:r>
      <w:r w:rsidR="00892C54">
        <w:rPr>
          <w:szCs w:val="24"/>
        </w:rPr>
        <w:tab/>
      </w:r>
      <w:r w:rsidRPr="00116AF7">
        <w:rPr>
          <w:szCs w:val="24"/>
        </w:rPr>
        <w:t xml:space="preserve">Present for items </w:t>
      </w:r>
      <w:r w:rsidR="00F15357" w:rsidRPr="00FF3D9B">
        <w:rPr>
          <w:szCs w:val="24"/>
        </w:rPr>
        <w:t xml:space="preserve">1 </w:t>
      </w:r>
      <w:r w:rsidR="00F15357" w:rsidRPr="00F15357">
        <w:rPr>
          <w:szCs w:val="24"/>
        </w:rPr>
        <w:t xml:space="preserve">to </w:t>
      </w:r>
      <w:proofErr w:type="gramStart"/>
      <w:r w:rsidR="00F15357" w:rsidRPr="00F15357">
        <w:rPr>
          <w:szCs w:val="24"/>
        </w:rPr>
        <w:t>4.5</w:t>
      </w:r>
      <w:proofErr w:type="gramEnd"/>
    </w:p>
    <w:p w14:paraId="32AD6D9D" w14:textId="0103842D" w:rsidR="00085585" w:rsidRDefault="00231F62" w:rsidP="00892C54">
      <w:pPr>
        <w:pStyle w:val="Paragraphnonumbers"/>
        <w:tabs>
          <w:tab w:val="clear" w:pos="4111"/>
          <w:tab w:val="right" w:pos="9746"/>
        </w:tabs>
        <w:rPr>
          <w:szCs w:val="24"/>
          <w:highlight w:val="yellow"/>
        </w:rPr>
      </w:pPr>
      <w:r w:rsidRPr="00FF3D9B">
        <w:rPr>
          <w:szCs w:val="24"/>
        </w:rPr>
        <w:t>Volker Straub</w:t>
      </w:r>
      <w:r w:rsidR="00085585" w:rsidRPr="00FF3D9B">
        <w:rPr>
          <w:szCs w:val="24"/>
        </w:rPr>
        <w:t xml:space="preserve">, </w:t>
      </w:r>
      <w:r w:rsidR="009B3376" w:rsidRPr="009B3376">
        <w:rPr>
          <w:szCs w:val="24"/>
        </w:rPr>
        <w:t>Clinical Expert</w:t>
      </w:r>
      <w:r w:rsidR="00085585" w:rsidRPr="00FF3D9B">
        <w:rPr>
          <w:szCs w:val="24"/>
        </w:rPr>
        <w:t xml:space="preserve">, </w:t>
      </w:r>
      <w:r w:rsidR="004B3966" w:rsidRPr="004B3966">
        <w:rPr>
          <w:szCs w:val="24"/>
        </w:rPr>
        <w:t>Novartis Gene Therapies</w:t>
      </w:r>
      <w:r w:rsidR="00892C54">
        <w:rPr>
          <w:szCs w:val="24"/>
        </w:rPr>
        <w:tab/>
      </w:r>
      <w:r w:rsidR="00085585" w:rsidRPr="009B3376">
        <w:rPr>
          <w:szCs w:val="24"/>
        </w:rPr>
        <w:t xml:space="preserve">Present for items </w:t>
      </w:r>
      <w:r w:rsidR="00F15357" w:rsidRPr="00FF3D9B">
        <w:rPr>
          <w:szCs w:val="24"/>
        </w:rPr>
        <w:t xml:space="preserve">1 </w:t>
      </w:r>
      <w:r w:rsidR="00F15357" w:rsidRPr="00F15357">
        <w:rPr>
          <w:szCs w:val="24"/>
        </w:rPr>
        <w:t xml:space="preserve">to </w:t>
      </w:r>
      <w:proofErr w:type="gramStart"/>
      <w:r w:rsidR="00F15357" w:rsidRPr="00F15357">
        <w:rPr>
          <w:szCs w:val="24"/>
        </w:rPr>
        <w:t>4.5</w:t>
      </w:r>
      <w:proofErr w:type="gramEnd"/>
    </w:p>
    <w:p w14:paraId="5836582D" w14:textId="1F4A9088" w:rsidR="00231F62" w:rsidRPr="005A4FBF" w:rsidRDefault="00231F62" w:rsidP="00892C54">
      <w:pPr>
        <w:pStyle w:val="Paragraphnonumbers"/>
        <w:tabs>
          <w:tab w:val="clear" w:pos="4111"/>
          <w:tab w:val="right" w:pos="9746"/>
        </w:tabs>
        <w:rPr>
          <w:szCs w:val="24"/>
          <w:highlight w:val="yellow"/>
        </w:rPr>
      </w:pPr>
      <w:r>
        <w:rPr>
          <w:szCs w:val="24"/>
        </w:rPr>
        <w:t xml:space="preserve">Liz </w:t>
      </w:r>
      <w:proofErr w:type="spellStart"/>
      <w:r>
        <w:rPr>
          <w:szCs w:val="24"/>
        </w:rPr>
        <w:t>Ryburn</w:t>
      </w:r>
      <w:proofErr w:type="spellEnd"/>
      <w:r w:rsidRPr="00116AF7">
        <w:rPr>
          <w:szCs w:val="24"/>
        </w:rPr>
        <w:t xml:space="preserve">, </w:t>
      </w:r>
      <w:r w:rsidR="009B3376" w:rsidRPr="009B3376">
        <w:rPr>
          <w:szCs w:val="24"/>
        </w:rPr>
        <w:t>Patient Expert</w:t>
      </w:r>
      <w:r w:rsidRPr="00116AF7">
        <w:rPr>
          <w:szCs w:val="24"/>
        </w:rPr>
        <w:t xml:space="preserve">, </w:t>
      </w:r>
      <w:r w:rsidR="004B3966">
        <w:rPr>
          <w:szCs w:val="24"/>
        </w:rPr>
        <w:t>SMA UK</w:t>
      </w:r>
      <w:r w:rsidR="00892C54">
        <w:rPr>
          <w:szCs w:val="24"/>
        </w:rPr>
        <w:tab/>
      </w:r>
      <w:r w:rsidRPr="00116AF7">
        <w:rPr>
          <w:szCs w:val="24"/>
        </w:rPr>
        <w:t xml:space="preserve">Present for items </w:t>
      </w:r>
      <w:r w:rsidR="00F15357" w:rsidRPr="00FF3D9B">
        <w:rPr>
          <w:szCs w:val="24"/>
        </w:rPr>
        <w:t xml:space="preserve">1 </w:t>
      </w:r>
      <w:r w:rsidR="00F15357" w:rsidRPr="00F15357">
        <w:rPr>
          <w:szCs w:val="24"/>
        </w:rPr>
        <w:t>to 4.5</w:t>
      </w:r>
    </w:p>
    <w:p w14:paraId="37E19EE0" w14:textId="45F520FF" w:rsidR="00231F62" w:rsidRDefault="00231F62" w:rsidP="00892C54">
      <w:pPr>
        <w:pStyle w:val="Paragraphnonumbers"/>
        <w:tabs>
          <w:tab w:val="right" w:pos="9746"/>
        </w:tabs>
        <w:rPr>
          <w:szCs w:val="24"/>
          <w:highlight w:val="yellow"/>
        </w:rPr>
      </w:pPr>
      <w:proofErr w:type="spellStart"/>
      <w:r>
        <w:rPr>
          <w:szCs w:val="24"/>
        </w:rPr>
        <w:t>Umut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Izgi</w:t>
      </w:r>
      <w:proofErr w:type="spellEnd"/>
      <w:r w:rsidRPr="00116AF7">
        <w:rPr>
          <w:szCs w:val="24"/>
        </w:rPr>
        <w:t xml:space="preserve">, </w:t>
      </w:r>
      <w:r w:rsidR="009B3376" w:rsidRPr="00F41548">
        <w:rPr>
          <w:sz w:val="22"/>
        </w:rPr>
        <w:t>Patient Expert</w:t>
      </w:r>
      <w:r w:rsidRPr="00116AF7">
        <w:rPr>
          <w:szCs w:val="24"/>
        </w:rPr>
        <w:t xml:space="preserve">, </w:t>
      </w:r>
      <w:r w:rsidR="004B3966">
        <w:rPr>
          <w:szCs w:val="24"/>
        </w:rPr>
        <w:t>SMA UK</w:t>
      </w:r>
      <w:r w:rsidR="00892C54">
        <w:rPr>
          <w:szCs w:val="24"/>
        </w:rPr>
        <w:tab/>
      </w:r>
      <w:r w:rsidR="00892C54">
        <w:rPr>
          <w:szCs w:val="24"/>
        </w:rPr>
        <w:tab/>
      </w:r>
      <w:r w:rsidRPr="00116AF7">
        <w:rPr>
          <w:szCs w:val="24"/>
        </w:rPr>
        <w:t xml:space="preserve">Present for items </w:t>
      </w:r>
      <w:r w:rsidR="00F15357" w:rsidRPr="00FF3D9B">
        <w:rPr>
          <w:szCs w:val="24"/>
        </w:rPr>
        <w:t xml:space="preserve">1 </w:t>
      </w:r>
      <w:r w:rsidR="00F15357" w:rsidRPr="00F15357">
        <w:rPr>
          <w:szCs w:val="24"/>
        </w:rPr>
        <w:t>to 4.5</w:t>
      </w:r>
    </w:p>
    <w:p w14:paraId="41A9BBDD" w14:textId="3CBAA4E7" w:rsidR="00231F62" w:rsidRPr="005A4FBF" w:rsidRDefault="00231F62" w:rsidP="00892C54">
      <w:pPr>
        <w:pStyle w:val="Paragraphnonumbers"/>
        <w:tabs>
          <w:tab w:val="right" w:pos="9746"/>
        </w:tabs>
        <w:rPr>
          <w:szCs w:val="24"/>
          <w:highlight w:val="yellow"/>
        </w:rPr>
      </w:pPr>
      <w:proofErr w:type="spellStart"/>
      <w:r>
        <w:rPr>
          <w:szCs w:val="24"/>
        </w:rPr>
        <w:t>Gennadiy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Ilyashenko</w:t>
      </w:r>
      <w:proofErr w:type="spellEnd"/>
      <w:r w:rsidRPr="00116AF7">
        <w:rPr>
          <w:szCs w:val="24"/>
        </w:rPr>
        <w:t xml:space="preserve">, </w:t>
      </w:r>
      <w:r w:rsidR="009B3376">
        <w:rPr>
          <w:szCs w:val="24"/>
        </w:rPr>
        <w:t>Patient Expert</w:t>
      </w:r>
      <w:r w:rsidRPr="00116AF7">
        <w:rPr>
          <w:szCs w:val="24"/>
        </w:rPr>
        <w:t xml:space="preserve">, </w:t>
      </w:r>
      <w:r w:rsidR="004B3966">
        <w:rPr>
          <w:szCs w:val="24"/>
        </w:rPr>
        <w:t>Treat SMA</w:t>
      </w:r>
      <w:r w:rsidR="00892C54">
        <w:rPr>
          <w:szCs w:val="24"/>
        </w:rPr>
        <w:tab/>
      </w:r>
      <w:r w:rsidRPr="00116AF7">
        <w:rPr>
          <w:szCs w:val="24"/>
        </w:rPr>
        <w:t xml:space="preserve">Present for items </w:t>
      </w:r>
      <w:r w:rsidR="00F15357" w:rsidRPr="00FF3D9B">
        <w:rPr>
          <w:szCs w:val="24"/>
        </w:rPr>
        <w:t xml:space="preserve">1 </w:t>
      </w:r>
      <w:r w:rsidR="00F15357" w:rsidRPr="00F15357">
        <w:rPr>
          <w:szCs w:val="24"/>
        </w:rPr>
        <w:t xml:space="preserve">to </w:t>
      </w:r>
      <w:proofErr w:type="gramStart"/>
      <w:r w:rsidR="00F15357" w:rsidRPr="00F15357">
        <w:rPr>
          <w:szCs w:val="24"/>
        </w:rPr>
        <w:t>4.5</w:t>
      </w:r>
      <w:proofErr w:type="gramEnd"/>
    </w:p>
    <w:p w14:paraId="053CB7A7" w14:textId="5CFA7D27" w:rsidR="00FC7540" w:rsidRPr="005A4FBF" w:rsidRDefault="00231F62" w:rsidP="00892C54">
      <w:pPr>
        <w:pStyle w:val="Paragraphnonumbers"/>
        <w:tabs>
          <w:tab w:val="right" w:pos="9746"/>
        </w:tabs>
        <w:rPr>
          <w:szCs w:val="24"/>
          <w:highlight w:val="yellow"/>
        </w:rPr>
      </w:pPr>
      <w:r>
        <w:rPr>
          <w:szCs w:val="24"/>
        </w:rPr>
        <w:t xml:space="preserve">Charlotte </w:t>
      </w:r>
      <w:proofErr w:type="spellStart"/>
      <w:r>
        <w:rPr>
          <w:szCs w:val="24"/>
        </w:rPr>
        <w:t>Burfitt</w:t>
      </w:r>
      <w:proofErr w:type="spellEnd"/>
      <w:r w:rsidRPr="00116AF7">
        <w:rPr>
          <w:szCs w:val="24"/>
        </w:rPr>
        <w:t xml:space="preserve">, </w:t>
      </w:r>
      <w:r w:rsidR="009B3376">
        <w:rPr>
          <w:szCs w:val="24"/>
        </w:rPr>
        <w:t xml:space="preserve">Patient </w:t>
      </w:r>
      <w:proofErr w:type="spellStart"/>
      <w:proofErr w:type="gramStart"/>
      <w:r w:rsidR="009B3376">
        <w:rPr>
          <w:szCs w:val="24"/>
        </w:rPr>
        <w:t>Expert</w:t>
      </w:r>
      <w:r w:rsidRPr="00116AF7">
        <w:rPr>
          <w:szCs w:val="24"/>
        </w:rPr>
        <w:t>,</w:t>
      </w:r>
      <w:r w:rsidR="004B3966" w:rsidRPr="004B3966">
        <w:rPr>
          <w:szCs w:val="24"/>
        </w:rPr>
        <w:t>The</w:t>
      </w:r>
      <w:proofErr w:type="spellEnd"/>
      <w:proofErr w:type="gramEnd"/>
      <w:r w:rsidR="004B3966" w:rsidRPr="004B3966">
        <w:rPr>
          <w:szCs w:val="24"/>
        </w:rPr>
        <w:t xml:space="preserve"> Annabelle Rose Foundati</w:t>
      </w:r>
      <w:r w:rsidR="004B3966">
        <w:rPr>
          <w:szCs w:val="24"/>
        </w:rPr>
        <w:t>on</w:t>
      </w:r>
      <w:r w:rsidR="00892C54">
        <w:rPr>
          <w:szCs w:val="24"/>
        </w:rPr>
        <w:tab/>
      </w:r>
      <w:r w:rsidRPr="00116AF7">
        <w:rPr>
          <w:szCs w:val="24"/>
        </w:rPr>
        <w:t xml:space="preserve">Present for items </w:t>
      </w:r>
      <w:r w:rsidR="00F15357" w:rsidRPr="00FF3D9B">
        <w:rPr>
          <w:szCs w:val="24"/>
        </w:rPr>
        <w:t xml:space="preserve">1 </w:t>
      </w:r>
      <w:r w:rsidR="00F15357" w:rsidRPr="00F15357">
        <w:rPr>
          <w:szCs w:val="24"/>
        </w:rPr>
        <w:t>to 4.5</w:t>
      </w:r>
    </w:p>
    <w:p w14:paraId="055E3808" w14:textId="77777777" w:rsidR="00FF7A1E" w:rsidRPr="005A4FBF" w:rsidRDefault="00FF7A1E" w:rsidP="00892C54">
      <w:pPr>
        <w:pStyle w:val="Paragraphnonumbers"/>
        <w:tabs>
          <w:tab w:val="right" w:pos="9746"/>
        </w:tabs>
        <w:rPr>
          <w:szCs w:val="24"/>
          <w:highlight w:val="yellow"/>
        </w:rPr>
      </w:pPr>
    </w:p>
    <w:p w14:paraId="0A984923" w14:textId="2983C74F" w:rsidR="00085585" w:rsidRPr="00FF3D9B" w:rsidRDefault="002C3355" w:rsidP="00892C54">
      <w:pPr>
        <w:pStyle w:val="Heading1"/>
        <w:tabs>
          <w:tab w:val="left" w:pos="4111"/>
          <w:tab w:val="right" w:pos="9746"/>
        </w:tabs>
        <w:rPr>
          <w:sz w:val="24"/>
          <w:szCs w:val="24"/>
        </w:rPr>
      </w:pPr>
      <w:r w:rsidRPr="00F15357">
        <w:rPr>
          <w:sz w:val="24"/>
          <w:szCs w:val="24"/>
        </w:rPr>
        <w:t xml:space="preserve">NICE </w:t>
      </w:r>
      <w:r w:rsidR="00F92D32" w:rsidRPr="00F15357">
        <w:rPr>
          <w:sz w:val="24"/>
          <w:szCs w:val="24"/>
        </w:rPr>
        <w:t>o</w:t>
      </w:r>
      <w:r w:rsidR="00BA4EAD" w:rsidRPr="00F15357">
        <w:rPr>
          <w:sz w:val="24"/>
          <w:szCs w:val="24"/>
        </w:rPr>
        <w:t xml:space="preserve">bservers </w:t>
      </w:r>
      <w:proofErr w:type="gramStart"/>
      <w:r w:rsidR="00BA4EAD" w:rsidRPr="00F15357">
        <w:rPr>
          <w:sz w:val="24"/>
          <w:szCs w:val="24"/>
        </w:rPr>
        <w:t>present:</w:t>
      </w:r>
      <w:r w:rsidR="00A10ADE">
        <w:rPr>
          <w:sz w:val="24"/>
          <w:szCs w:val="24"/>
        </w:rPr>
        <w:t>`</w:t>
      </w:r>
      <w:proofErr w:type="gramEnd"/>
    </w:p>
    <w:p w14:paraId="0F3A84B8" w14:textId="349D7067" w:rsidR="00BA4EAD" w:rsidRPr="00FF3D9B" w:rsidRDefault="00F92D32" w:rsidP="00892C54">
      <w:pPr>
        <w:pStyle w:val="Paragraphnonumbers"/>
        <w:tabs>
          <w:tab w:val="clear" w:pos="4111"/>
          <w:tab w:val="right" w:pos="9746"/>
        </w:tabs>
        <w:rPr>
          <w:szCs w:val="24"/>
        </w:rPr>
      </w:pPr>
      <w:r w:rsidRPr="00FF3D9B">
        <w:rPr>
          <w:szCs w:val="24"/>
        </w:rPr>
        <w:t>Helen Barnett</w:t>
      </w:r>
      <w:r w:rsidR="00BA4EAD" w:rsidRPr="00FF3D9B">
        <w:rPr>
          <w:szCs w:val="24"/>
        </w:rPr>
        <w:t xml:space="preserve">, </w:t>
      </w:r>
      <w:r w:rsidRPr="00FF3D9B">
        <w:rPr>
          <w:szCs w:val="24"/>
        </w:rPr>
        <w:t>Senior Medical Editor</w:t>
      </w:r>
      <w:r w:rsidR="00892C54">
        <w:rPr>
          <w:szCs w:val="24"/>
        </w:rPr>
        <w:tab/>
      </w:r>
      <w:r w:rsidR="00BA4EAD" w:rsidRPr="00FF3D9B">
        <w:rPr>
          <w:szCs w:val="24"/>
        </w:rPr>
        <w:t xml:space="preserve">Present for </w:t>
      </w:r>
      <w:r w:rsidR="00E2333C" w:rsidRPr="00FF3D9B">
        <w:rPr>
          <w:szCs w:val="24"/>
        </w:rPr>
        <w:t xml:space="preserve">all </w:t>
      </w:r>
      <w:r w:rsidR="00BA4EAD" w:rsidRPr="00FF3D9B">
        <w:rPr>
          <w:szCs w:val="24"/>
        </w:rPr>
        <w:t xml:space="preserve">items </w:t>
      </w:r>
    </w:p>
    <w:p w14:paraId="17EFF89D" w14:textId="424C6CFA" w:rsidR="00085585" w:rsidRPr="00FF3D9B" w:rsidRDefault="00E2333C" w:rsidP="00892C54">
      <w:pPr>
        <w:pStyle w:val="Paragraphnonumbers"/>
        <w:tabs>
          <w:tab w:val="clear" w:pos="4111"/>
          <w:tab w:val="right" w:pos="9746"/>
        </w:tabs>
        <w:rPr>
          <w:szCs w:val="24"/>
        </w:rPr>
      </w:pPr>
      <w:r w:rsidRPr="00FF3D9B">
        <w:rPr>
          <w:szCs w:val="24"/>
        </w:rPr>
        <w:lastRenderedPageBreak/>
        <w:t>Thomas Strong</w:t>
      </w:r>
      <w:r w:rsidR="00085585" w:rsidRPr="00FF3D9B">
        <w:rPr>
          <w:szCs w:val="24"/>
        </w:rPr>
        <w:t xml:space="preserve">, </w:t>
      </w:r>
      <w:r w:rsidR="00F92D32" w:rsidRPr="00FF3D9B">
        <w:rPr>
          <w:szCs w:val="24"/>
        </w:rPr>
        <w:t xml:space="preserve">HTA </w:t>
      </w:r>
      <w:r w:rsidRPr="00FF3D9B">
        <w:rPr>
          <w:szCs w:val="24"/>
        </w:rPr>
        <w:t>Adviser</w:t>
      </w:r>
      <w:r w:rsidR="00892C54">
        <w:rPr>
          <w:szCs w:val="24"/>
        </w:rPr>
        <w:tab/>
      </w:r>
      <w:r w:rsidR="00085585" w:rsidRPr="00FF3D9B">
        <w:rPr>
          <w:szCs w:val="24"/>
        </w:rPr>
        <w:t xml:space="preserve">Present for </w:t>
      </w:r>
      <w:r w:rsidRPr="00FF3D9B">
        <w:rPr>
          <w:szCs w:val="24"/>
        </w:rPr>
        <w:t xml:space="preserve">all </w:t>
      </w:r>
      <w:r w:rsidR="00085585" w:rsidRPr="00FF3D9B">
        <w:rPr>
          <w:szCs w:val="24"/>
        </w:rPr>
        <w:t xml:space="preserve">items </w:t>
      </w:r>
    </w:p>
    <w:p w14:paraId="6C21641E" w14:textId="0197063E" w:rsidR="00F92D32" w:rsidRPr="00FF3D9B" w:rsidRDefault="00231F62" w:rsidP="00892C54">
      <w:pPr>
        <w:pStyle w:val="Paragraphnonumbers"/>
        <w:tabs>
          <w:tab w:val="clear" w:pos="4111"/>
          <w:tab w:val="right" w:pos="9746"/>
        </w:tabs>
        <w:rPr>
          <w:szCs w:val="24"/>
        </w:rPr>
      </w:pPr>
      <w:r w:rsidRPr="00FF3D9B">
        <w:rPr>
          <w:szCs w:val="24"/>
        </w:rPr>
        <w:t xml:space="preserve">Alex </w:t>
      </w:r>
      <w:proofErr w:type="spellStart"/>
      <w:r w:rsidRPr="00FF3D9B">
        <w:rPr>
          <w:szCs w:val="24"/>
        </w:rPr>
        <w:t>Filby</w:t>
      </w:r>
      <w:proofErr w:type="spellEnd"/>
      <w:r w:rsidR="00F92D32" w:rsidRPr="00FF3D9B">
        <w:rPr>
          <w:szCs w:val="24"/>
        </w:rPr>
        <w:t>,</w:t>
      </w:r>
      <w:r w:rsidRPr="00231F62">
        <w:rPr>
          <w:szCs w:val="24"/>
        </w:rPr>
        <w:t xml:space="preserve"> HTA Adviser</w:t>
      </w:r>
      <w:r w:rsidR="00892C54">
        <w:rPr>
          <w:szCs w:val="24"/>
        </w:rPr>
        <w:tab/>
      </w:r>
      <w:r w:rsidR="00F92D32" w:rsidRPr="00FF3D9B">
        <w:rPr>
          <w:szCs w:val="24"/>
        </w:rPr>
        <w:t xml:space="preserve">Present for </w:t>
      </w:r>
      <w:r w:rsidRPr="00231F62">
        <w:rPr>
          <w:szCs w:val="24"/>
        </w:rPr>
        <w:t xml:space="preserve">all </w:t>
      </w:r>
      <w:r w:rsidR="00F92D32" w:rsidRPr="00FF3D9B">
        <w:rPr>
          <w:szCs w:val="24"/>
        </w:rPr>
        <w:t xml:space="preserve">items </w:t>
      </w:r>
    </w:p>
    <w:p w14:paraId="580ABEDE" w14:textId="70637ACA" w:rsidR="00F92D32" w:rsidRPr="00FF3D9B" w:rsidRDefault="00231F62" w:rsidP="00892C54">
      <w:pPr>
        <w:pStyle w:val="Paragraphnonumbers"/>
        <w:tabs>
          <w:tab w:val="clear" w:pos="4111"/>
          <w:tab w:val="right" w:pos="9746"/>
        </w:tabs>
        <w:rPr>
          <w:szCs w:val="24"/>
        </w:rPr>
      </w:pPr>
      <w:r w:rsidRPr="00FF3D9B">
        <w:rPr>
          <w:szCs w:val="24"/>
        </w:rPr>
        <w:t>Cara Gibbons</w:t>
      </w:r>
      <w:r w:rsidR="00F92D32" w:rsidRPr="00FF3D9B">
        <w:rPr>
          <w:szCs w:val="24"/>
        </w:rPr>
        <w:t xml:space="preserve">, </w:t>
      </w:r>
      <w:r w:rsidRPr="00FF3D9B">
        <w:rPr>
          <w:szCs w:val="24"/>
        </w:rPr>
        <w:t>Assistant H</w:t>
      </w:r>
      <w:r w:rsidRPr="00231F62">
        <w:rPr>
          <w:szCs w:val="24"/>
        </w:rPr>
        <w:t xml:space="preserve">TA </w:t>
      </w:r>
      <w:r w:rsidRPr="00FF3D9B">
        <w:rPr>
          <w:szCs w:val="24"/>
        </w:rPr>
        <w:t>Analyst</w:t>
      </w:r>
      <w:r w:rsidR="00892C54">
        <w:rPr>
          <w:szCs w:val="24"/>
        </w:rPr>
        <w:tab/>
      </w:r>
      <w:r w:rsidR="00F92D32" w:rsidRPr="00FF3D9B">
        <w:rPr>
          <w:szCs w:val="24"/>
        </w:rPr>
        <w:t xml:space="preserve">Present for </w:t>
      </w:r>
      <w:r w:rsidRPr="00FF3D9B">
        <w:rPr>
          <w:szCs w:val="24"/>
        </w:rPr>
        <w:t xml:space="preserve">all </w:t>
      </w:r>
      <w:r w:rsidR="00F92D32" w:rsidRPr="00FF3D9B">
        <w:rPr>
          <w:szCs w:val="24"/>
        </w:rPr>
        <w:t xml:space="preserve">items </w:t>
      </w:r>
    </w:p>
    <w:p w14:paraId="2F49411D" w14:textId="19001178" w:rsidR="00F92D32" w:rsidRPr="00FF3D9B" w:rsidRDefault="00231F62" w:rsidP="00892C54">
      <w:pPr>
        <w:pStyle w:val="Paragraphnonumbers"/>
        <w:tabs>
          <w:tab w:val="clear" w:pos="4111"/>
          <w:tab w:val="right" w:pos="9746"/>
        </w:tabs>
        <w:rPr>
          <w:szCs w:val="24"/>
        </w:rPr>
      </w:pPr>
      <w:proofErr w:type="spellStart"/>
      <w:r w:rsidRPr="00FF3D9B">
        <w:rPr>
          <w:szCs w:val="24"/>
        </w:rPr>
        <w:t>Emanuelle</w:t>
      </w:r>
      <w:proofErr w:type="spellEnd"/>
      <w:r w:rsidRPr="00FF3D9B">
        <w:rPr>
          <w:szCs w:val="24"/>
        </w:rPr>
        <w:t xml:space="preserve"> </w:t>
      </w:r>
      <w:proofErr w:type="spellStart"/>
      <w:r w:rsidRPr="00FF3D9B">
        <w:rPr>
          <w:szCs w:val="24"/>
        </w:rPr>
        <w:t>Kalten</w:t>
      </w:r>
      <w:proofErr w:type="spellEnd"/>
      <w:r w:rsidR="00F92D32" w:rsidRPr="00FF3D9B">
        <w:rPr>
          <w:szCs w:val="24"/>
        </w:rPr>
        <w:t>,</w:t>
      </w:r>
      <w:r w:rsidRPr="00FF3D9B">
        <w:rPr>
          <w:szCs w:val="24"/>
        </w:rPr>
        <w:t xml:space="preserve"> </w:t>
      </w:r>
      <w:r w:rsidR="00F15357" w:rsidRPr="00F15357">
        <w:rPr>
          <w:szCs w:val="24"/>
        </w:rPr>
        <w:t>French HTA (HAS</w:t>
      </w:r>
      <w:r w:rsidR="00FF3D9B">
        <w:rPr>
          <w:szCs w:val="24"/>
        </w:rPr>
        <w:t>)</w:t>
      </w:r>
      <w:r w:rsidR="00892C54">
        <w:rPr>
          <w:szCs w:val="24"/>
        </w:rPr>
        <w:tab/>
      </w:r>
      <w:r w:rsidR="00F92D32" w:rsidRPr="00FF3D9B">
        <w:rPr>
          <w:szCs w:val="24"/>
        </w:rPr>
        <w:t>Present for</w:t>
      </w:r>
      <w:r w:rsidRPr="00FF3D9B">
        <w:rPr>
          <w:szCs w:val="24"/>
        </w:rPr>
        <w:t xml:space="preserve"> all</w:t>
      </w:r>
      <w:r w:rsidR="00F92D32" w:rsidRPr="00FF3D9B">
        <w:rPr>
          <w:szCs w:val="24"/>
        </w:rPr>
        <w:t xml:space="preserve"> </w:t>
      </w:r>
      <w:proofErr w:type="gramStart"/>
      <w:r w:rsidR="00F92D32" w:rsidRPr="00FF3D9B">
        <w:rPr>
          <w:szCs w:val="24"/>
        </w:rPr>
        <w:t>items</w:t>
      </w:r>
      <w:proofErr w:type="gramEnd"/>
      <w:r w:rsidR="00F92D32" w:rsidRPr="00FF3D9B">
        <w:rPr>
          <w:szCs w:val="24"/>
        </w:rPr>
        <w:t xml:space="preserve"> </w:t>
      </w:r>
    </w:p>
    <w:p w14:paraId="2853AFAE" w14:textId="5FDD8F4E" w:rsidR="00F92D32" w:rsidRPr="0004340D" w:rsidRDefault="00231F62" w:rsidP="00892C54">
      <w:pPr>
        <w:pStyle w:val="Paragraphnonumbers"/>
        <w:tabs>
          <w:tab w:val="clear" w:pos="4111"/>
          <w:tab w:val="right" w:pos="9746"/>
        </w:tabs>
        <w:rPr>
          <w:szCs w:val="24"/>
        </w:rPr>
      </w:pPr>
      <w:r w:rsidRPr="00FF3D9B">
        <w:rPr>
          <w:szCs w:val="24"/>
        </w:rPr>
        <w:t xml:space="preserve">Henri </w:t>
      </w:r>
      <w:proofErr w:type="spellStart"/>
      <w:r w:rsidRPr="00FF3D9B">
        <w:rPr>
          <w:szCs w:val="24"/>
        </w:rPr>
        <w:t>Marfin</w:t>
      </w:r>
      <w:proofErr w:type="spellEnd"/>
      <w:r w:rsidR="00F92D32" w:rsidRPr="00FF3D9B">
        <w:rPr>
          <w:szCs w:val="24"/>
        </w:rPr>
        <w:t xml:space="preserve">, </w:t>
      </w:r>
      <w:r w:rsidR="00F15357" w:rsidRPr="00F15357">
        <w:rPr>
          <w:szCs w:val="24"/>
        </w:rPr>
        <w:t>French HTA (HAS</w:t>
      </w:r>
      <w:r w:rsidR="00FF3D9B">
        <w:rPr>
          <w:szCs w:val="24"/>
        </w:rPr>
        <w:t>)</w:t>
      </w:r>
      <w:r w:rsidR="00892C54">
        <w:rPr>
          <w:szCs w:val="24"/>
        </w:rPr>
        <w:tab/>
      </w:r>
      <w:r w:rsidR="0085696F" w:rsidRPr="00FF3D9B">
        <w:rPr>
          <w:szCs w:val="24"/>
        </w:rPr>
        <w:t xml:space="preserve">Present for </w:t>
      </w:r>
      <w:r w:rsidRPr="00FF3D9B">
        <w:rPr>
          <w:szCs w:val="24"/>
        </w:rPr>
        <w:t xml:space="preserve">all </w:t>
      </w:r>
      <w:proofErr w:type="gramStart"/>
      <w:r w:rsidR="0085696F" w:rsidRPr="00FF3D9B">
        <w:rPr>
          <w:szCs w:val="24"/>
        </w:rPr>
        <w:t>items</w:t>
      </w:r>
      <w:proofErr w:type="gramEnd"/>
      <w:r w:rsidR="0085696F" w:rsidRPr="00FF3D9B">
        <w:rPr>
          <w:szCs w:val="24"/>
        </w:rPr>
        <w:t xml:space="preserve"> </w:t>
      </w:r>
    </w:p>
    <w:p w14:paraId="2D877E41" w14:textId="77777777" w:rsidR="00085585" w:rsidRPr="0004340D" w:rsidRDefault="00085585" w:rsidP="00085585">
      <w:pPr>
        <w:pStyle w:val="Paragraphnonumbers"/>
        <w:rPr>
          <w:szCs w:val="24"/>
        </w:rPr>
      </w:pPr>
    </w:p>
    <w:p w14:paraId="42034780" w14:textId="77777777" w:rsidR="00463336" w:rsidRPr="0004340D" w:rsidRDefault="00463336" w:rsidP="00E56B48">
      <w:pPr>
        <w:pStyle w:val="Level1Numbered"/>
        <w:rPr>
          <w:szCs w:val="24"/>
        </w:rPr>
      </w:pPr>
      <w:r w:rsidRPr="0004340D">
        <w:rPr>
          <w:szCs w:val="24"/>
        </w:rPr>
        <w:t>Introduction to the meeting</w:t>
      </w:r>
    </w:p>
    <w:p w14:paraId="12DAC2B5" w14:textId="77777777" w:rsidR="00C978CB" w:rsidRPr="0004340D" w:rsidRDefault="00C978CB" w:rsidP="00F57A78">
      <w:pPr>
        <w:pStyle w:val="Level2numbered"/>
        <w:rPr>
          <w:szCs w:val="24"/>
        </w:rPr>
      </w:pPr>
      <w:r w:rsidRPr="0004340D">
        <w:rPr>
          <w:szCs w:val="24"/>
        </w:rPr>
        <w:t>The chair welcomed members of the committee and other attendees present to the meeting</w:t>
      </w:r>
      <w:r w:rsidR="00E00AAB" w:rsidRPr="0004340D">
        <w:rPr>
          <w:szCs w:val="24"/>
        </w:rPr>
        <w:t>.</w:t>
      </w:r>
    </w:p>
    <w:p w14:paraId="1CB1E94D" w14:textId="737A4301" w:rsidR="00A269AF" w:rsidRPr="0004340D" w:rsidRDefault="0076106E" w:rsidP="00E56B48">
      <w:pPr>
        <w:pStyle w:val="Level1Numbered"/>
        <w:rPr>
          <w:szCs w:val="24"/>
        </w:rPr>
      </w:pPr>
      <w:sdt>
        <w:sdtPr>
          <w:rPr>
            <w:szCs w:val="24"/>
          </w:rPr>
          <w:id w:val="-1147583954"/>
          <w:placeholder>
            <w:docPart w:val="700BCC242DD448079FAF6DF11F29E38A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A263FA">
            <w:rPr>
              <w:szCs w:val="24"/>
            </w:rPr>
            <w:t>Evaluation</w:t>
          </w:r>
        </w:sdtContent>
      </w:sdt>
      <w:r w:rsidR="00A269AF" w:rsidRPr="0004340D">
        <w:rPr>
          <w:szCs w:val="24"/>
        </w:rPr>
        <w:t xml:space="preserve"> of </w:t>
      </w:r>
      <w:sdt>
        <w:sdtPr>
          <w:rPr>
            <w:szCs w:val="24"/>
          </w:rPr>
          <w:id w:val="588354665"/>
          <w:placeholder>
            <w:docPart w:val="CF2F157BF3AE4F78BFCC05C66852EF9D"/>
          </w:placeholder>
        </w:sdtPr>
        <w:sdtEndPr/>
        <w:sdtContent>
          <w:proofErr w:type="spellStart"/>
          <w:r w:rsidR="00A263FA" w:rsidRPr="00FF3D9B">
            <w:rPr>
              <w:szCs w:val="24"/>
            </w:rPr>
            <w:t>Onasemnogene</w:t>
          </w:r>
          <w:proofErr w:type="spellEnd"/>
          <w:r w:rsidR="00A263FA" w:rsidRPr="00FF3D9B">
            <w:rPr>
              <w:szCs w:val="24"/>
            </w:rPr>
            <w:t xml:space="preserve"> </w:t>
          </w:r>
          <w:proofErr w:type="spellStart"/>
          <w:r w:rsidR="00A263FA" w:rsidRPr="00FF3D9B">
            <w:rPr>
              <w:szCs w:val="24"/>
            </w:rPr>
            <w:t>abeparvovec</w:t>
          </w:r>
          <w:proofErr w:type="spellEnd"/>
          <w:r w:rsidR="00A263FA" w:rsidRPr="00FF3D9B">
            <w:rPr>
              <w:szCs w:val="24"/>
            </w:rPr>
            <w:t xml:space="preserve"> for treating type 1 spinal muscular atrophy [ID1473]</w:t>
          </w:r>
        </w:sdtContent>
      </w:sdt>
    </w:p>
    <w:p w14:paraId="704FDFC0" w14:textId="77777777" w:rsidR="00947812" w:rsidRPr="0004340D" w:rsidRDefault="001662DA" w:rsidP="00F57A78">
      <w:pPr>
        <w:pStyle w:val="Level2numbered"/>
        <w:rPr>
          <w:szCs w:val="24"/>
        </w:rPr>
      </w:pPr>
      <w:r w:rsidRPr="0004340D">
        <w:rPr>
          <w:szCs w:val="24"/>
        </w:rPr>
        <w:t>Part 1 – Open session</w:t>
      </w:r>
    </w:p>
    <w:p w14:paraId="4347AC1B" w14:textId="4DBFD519" w:rsidR="007D0D24" w:rsidRPr="0004340D" w:rsidRDefault="0004340D" w:rsidP="0004340D">
      <w:pPr>
        <w:pStyle w:val="Level3numbered"/>
        <w:numPr>
          <w:ilvl w:val="0"/>
          <w:numId w:val="0"/>
        </w:numPr>
        <w:ind w:left="1224"/>
        <w:rPr>
          <w:szCs w:val="24"/>
        </w:rPr>
      </w:pPr>
      <w:r w:rsidRPr="0004340D">
        <w:rPr>
          <w:szCs w:val="24"/>
        </w:rPr>
        <w:t xml:space="preserve">4.1.1 </w:t>
      </w:r>
      <w:r w:rsidR="002F5606" w:rsidRPr="0004340D">
        <w:rPr>
          <w:szCs w:val="24"/>
        </w:rPr>
        <w:t xml:space="preserve">The </w:t>
      </w:r>
      <w:r w:rsidR="00DA7E81" w:rsidRPr="0004340D">
        <w:rPr>
          <w:szCs w:val="24"/>
        </w:rPr>
        <w:t>chair</w:t>
      </w:r>
      <w:r w:rsidR="002F5606" w:rsidRPr="0004340D">
        <w:rPr>
          <w:szCs w:val="24"/>
        </w:rPr>
        <w:t xml:space="preserve"> welcomed the invited </w:t>
      </w:r>
      <w:r w:rsidR="00F95663" w:rsidRPr="0004340D">
        <w:rPr>
          <w:szCs w:val="24"/>
        </w:rPr>
        <w:t xml:space="preserve">professional </w:t>
      </w:r>
      <w:r w:rsidR="002F5606" w:rsidRPr="0004340D">
        <w:rPr>
          <w:szCs w:val="24"/>
        </w:rPr>
        <w:t>experts</w:t>
      </w:r>
      <w:r w:rsidR="00402715" w:rsidRPr="0004340D">
        <w:rPr>
          <w:szCs w:val="24"/>
        </w:rPr>
        <w:t xml:space="preserve">, </w:t>
      </w:r>
      <w:r w:rsidR="00F95663" w:rsidRPr="0004340D">
        <w:rPr>
          <w:szCs w:val="24"/>
        </w:rPr>
        <w:t>external group</w:t>
      </w:r>
      <w:r w:rsidR="00DA7E81" w:rsidRPr="0004340D">
        <w:rPr>
          <w:szCs w:val="24"/>
        </w:rPr>
        <w:t xml:space="preserve"> </w:t>
      </w:r>
      <w:r w:rsidR="00402715" w:rsidRPr="0004340D">
        <w:rPr>
          <w:szCs w:val="24"/>
        </w:rPr>
        <w:t>representatives,</w:t>
      </w:r>
      <w:r w:rsidR="00DA7E81" w:rsidRPr="0004340D">
        <w:rPr>
          <w:szCs w:val="24"/>
        </w:rPr>
        <w:t xml:space="preserve"> </w:t>
      </w:r>
      <w:r w:rsidR="00402715" w:rsidRPr="0004340D">
        <w:rPr>
          <w:szCs w:val="24"/>
        </w:rPr>
        <w:t>members of the public</w:t>
      </w:r>
      <w:r w:rsidR="002F5606" w:rsidRPr="0004340D">
        <w:rPr>
          <w:szCs w:val="24"/>
        </w:rPr>
        <w:t xml:space="preserve"> and company representatives from </w:t>
      </w:r>
      <w:sdt>
        <w:sdtPr>
          <w:rPr>
            <w:szCs w:val="24"/>
          </w:rPr>
          <w:id w:val="1054508510"/>
          <w:placeholder>
            <w:docPart w:val="CF17EE5310F6455A8877C6BA8C295063"/>
          </w:placeholder>
        </w:sdtPr>
        <w:sdtEndPr/>
        <w:sdtContent>
          <w:r w:rsidR="003912BE" w:rsidRPr="0004340D">
            <w:rPr>
              <w:szCs w:val="24"/>
            </w:rPr>
            <w:t>AbbVie</w:t>
          </w:r>
        </w:sdtContent>
      </w:sdt>
      <w:r w:rsidR="00377867" w:rsidRPr="0004340D">
        <w:rPr>
          <w:szCs w:val="24"/>
        </w:rPr>
        <w:t xml:space="preserve"> </w:t>
      </w:r>
    </w:p>
    <w:p w14:paraId="2FA25C41" w14:textId="46F7430C" w:rsidR="002F5606" w:rsidRPr="0004340D" w:rsidRDefault="0004340D" w:rsidP="0004340D">
      <w:pPr>
        <w:pStyle w:val="Level3numbered"/>
        <w:numPr>
          <w:ilvl w:val="0"/>
          <w:numId w:val="0"/>
        </w:numPr>
        <w:ind w:left="1224"/>
        <w:rPr>
          <w:szCs w:val="24"/>
        </w:rPr>
      </w:pPr>
      <w:r w:rsidRPr="0004340D">
        <w:rPr>
          <w:szCs w:val="24"/>
        </w:rPr>
        <w:t xml:space="preserve">4.1.2 </w:t>
      </w:r>
      <w:r w:rsidR="002F5606" w:rsidRPr="0004340D">
        <w:rPr>
          <w:szCs w:val="24"/>
        </w:rPr>
        <w:t xml:space="preserve">The </w:t>
      </w:r>
      <w:r w:rsidR="00DA7E81" w:rsidRPr="0004340D">
        <w:rPr>
          <w:szCs w:val="24"/>
        </w:rPr>
        <w:t>chair</w:t>
      </w:r>
      <w:r w:rsidR="002F5606" w:rsidRPr="0004340D">
        <w:rPr>
          <w:szCs w:val="24"/>
        </w:rPr>
        <w:t xml:space="preserve"> asked all committee members</w:t>
      </w:r>
      <w:r w:rsidR="00903E68" w:rsidRPr="0004340D">
        <w:rPr>
          <w:szCs w:val="24"/>
        </w:rPr>
        <w:t>,</w:t>
      </w:r>
      <w:r w:rsidR="002F5606" w:rsidRPr="0004340D">
        <w:rPr>
          <w:szCs w:val="24"/>
        </w:rPr>
        <w:t xml:space="preserve"> </w:t>
      </w:r>
      <w:r w:rsidR="00F95663" w:rsidRPr="0004340D">
        <w:rPr>
          <w:szCs w:val="24"/>
        </w:rPr>
        <w:t xml:space="preserve">professional </w:t>
      </w:r>
      <w:r w:rsidR="002F5606" w:rsidRPr="0004340D">
        <w:rPr>
          <w:szCs w:val="24"/>
        </w:rPr>
        <w:t>experts</w:t>
      </w:r>
      <w:r w:rsidR="00903E68" w:rsidRPr="0004340D">
        <w:rPr>
          <w:szCs w:val="24"/>
        </w:rPr>
        <w:t xml:space="preserve">, </w:t>
      </w:r>
      <w:r w:rsidR="00F95663" w:rsidRPr="0004340D">
        <w:rPr>
          <w:szCs w:val="24"/>
        </w:rPr>
        <w:t>external group representatives</w:t>
      </w:r>
      <w:r w:rsidR="00DA7E81" w:rsidRPr="0004340D">
        <w:rPr>
          <w:szCs w:val="24"/>
        </w:rPr>
        <w:t xml:space="preserve"> and </w:t>
      </w:r>
      <w:r w:rsidR="00903E68" w:rsidRPr="0004340D">
        <w:rPr>
          <w:szCs w:val="24"/>
        </w:rPr>
        <w:t xml:space="preserve">NICE staff </w:t>
      </w:r>
      <w:r w:rsidR="00DA7E81" w:rsidRPr="0004340D">
        <w:rPr>
          <w:szCs w:val="24"/>
        </w:rPr>
        <w:t xml:space="preserve">present </w:t>
      </w:r>
      <w:r w:rsidR="002F5606" w:rsidRPr="0004340D">
        <w:rPr>
          <w:szCs w:val="24"/>
        </w:rPr>
        <w:t>to declare any relevant interests</w:t>
      </w:r>
      <w:r w:rsidR="00782C9C" w:rsidRPr="0004340D">
        <w:rPr>
          <w:szCs w:val="24"/>
        </w:rPr>
        <w:t xml:space="preserve"> in relation to </w:t>
      </w:r>
      <w:r w:rsidR="00EA7444" w:rsidRPr="0004340D">
        <w:rPr>
          <w:szCs w:val="24"/>
        </w:rPr>
        <w:t xml:space="preserve">the </w:t>
      </w:r>
      <w:r w:rsidR="00DA7E81" w:rsidRPr="0004340D">
        <w:rPr>
          <w:szCs w:val="24"/>
        </w:rPr>
        <w:t>item</w:t>
      </w:r>
      <w:r w:rsidR="00EA7444" w:rsidRPr="0004340D">
        <w:rPr>
          <w:szCs w:val="24"/>
        </w:rPr>
        <w:t xml:space="preserve"> being considered.</w:t>
      </w:r>
      <w:r w:rsidR="00402715" w:rsidRPr="0004340D">
        <w:rPr>
          <w:szCs w:val="24"/>
        </w:rPr>
        <w:t xml:space="preserve"> </w:t>
      </w:r>
    </w:p>
    <w:p w14:paraId="050E7B20" w14:textId="75AEE494" w:rsidR="00066C31" w:rsidRDefault="004A6D11" w:rsidP="00F15357">
      <w:pPr>
        <w:pStyle w:val="Level3numbered"/>
        <w:numPr>
          <w:ilvl w:val="0"/>
          <w:numId w:val="38"/>
        </w:numPr>
        <w:spacing w:after="0" w:line="240" w:lineRule="auto"/>
        <w:rPr>
          <w:szCs w:val="24"/>
        </w:rPr>
      </w:pPr>
      <w:bookmarkStart w:id="1" w:name="_Hlk51760172"/>
      <w:r w:rsidRPr="00FF3D9B">
        <w:rPr>
          <w:szCs w:val="24"/>
        </w:rPr>
        <w:t xml:space="preserve">Adnan </w:t>
      </w:r>
      <w:proofErr w:type="spellStart"/>
      <w:r w:rsidRPr="00FF3D9B">
        <w:rPr>
          <w:szCs w:val="24"/>
        </w:rPr>
        <w:t>Manzur</w:t>
      </w:r>
      <w:proofErr w:type="spellEnd"/>
      <w:r w:rsidR="00BF6AFD" w:rsidRPr="00605F62">
        <w:rPr>
          <w:szCs w:val="24"/>
        </w:rPr>
        <w:t xml:space="preserve"> declared </w:t>
      </w:r>
      <w:r w:rsidR="00605F62" w:rsidRPr="00FF3D9B">
        <w:rPr>
          <w:szCs w:val="24"/>
        </w:rPr>
        <w:t>Direct personal</w:t>
      </w:r>
      <w:r w:rsidR="00605F62" w:rsidRPr="00605F62">
        <w:rPr>
          <w:szCs w:val="24"/>
        </w:rPr>
        <w:t xml:space="preserve"> </w:t>
      </w:r>
      <w:r w:rsidR="00066C31" w:rsidRPr="00605F62">
        <w:rPr>
          <w:szCs w:val="24"/>
        </w:rPr>
        <w:t>Interests as</w:t>
      </w:r>
      <w:r w:rsidR="00605F62" w:rsidRPr="00FF3D9B">
        <w:rPr>
          <w:szCs w:val="24"/>
        </w:rPr>
        <w:t xml:space="preserve"> he has done</w:t>
      </w:r>
      <w:r w:rsidR="00066C31" w:rsidRPr="00605F62">
        <w:rPr>
          <w:szCs w:val="24"/>
        </w:rPr>
        <w:t xml:space="preserve"> </w:t>
      </w:r>
      <w:r w:rsidR="00605F62" w:rsidRPr="00605F62">
        <w:rPr>
          <w:szCs w:val="24"/>
        </w:rPr>
        <w:t>consulting work for Biogen: “SMA Expert questionnaire and advisory board” which took place in July 2017.</w:t>
      </w:r>
    </w:p>
    <w:p w14:paraId="6E9FDB2F" w14:textId="77777777" w:rsidR="00F15357" w:rsidRPr="00605F62" w:rsidRDefault="00F15357" w:rsidP="00F15357">
      <w:pPr>
        <w:pStyle w:val="Level3numbered"/>
        <w:numPr>
          <w:ilvl w:val="0"/>
          <w:numId w:val="0"/>
        </w:numPr>
        <w:spacing w:after="0" w:line="240" w:lineRule="auto"/>
        <w:ind w:left="2138"/>
        <w:rPr>
          <w:szCs w:val="24"/>
        </w:rPr>
      </w:pPr>
    </w:p>
    <w:bookmarkEnd w:id="1"/>
    <w:p w14:paraId="40C022EF" w14:textId="2CE76E39" w:rsidR="00F15357" w:rsidRDefault="00BF6AFD" w:rsidP="00F15357">
      <w:pPr>
        <w:pStyle w:val="Level3numbered"/>
        <w:numPr>
          <w:ilvl w:val="0"/>
          <w:numId w:val="39"/>
        </w:numPr>
        <w:spacing w:after="0" w:line="240" w:lineRule="auto"/>
        <w:rPr>
          <w:szCs w:val="24"/>
        </w:rPr>
      </w:pPr>
      <w:r w:rsidRPr="00605F62">
        <w:rPr>
          <w:szCs w:val="24"/>
        </w:rPr>
        <w:t xml:space="preserve">It was agreed that his declaration </w:t>
      </w:r>
      <w:r w:rsidRPr="00605F62">
        <w:rPr>
          <w:szCs w:val="24"/>
          <w:u w:val="single"/>
        </w:rPr>
        <w:t>would not</w:t>
      </w:r>
      <w:r w:rsidRPr="00605F62">
        <w:rPr>
          <w:szCs w:val="24"/>
        </w:rPr>
        <w:t xml:space="preserve"> prevent </w:t>
      </w:r>
      <w:r w:rsidR="00F15357">
        <w:rPr>
          <w:szCs w:val="24"/>
        </w:rPr>
        <w:t>Adnan</w:t>
      </w:r>
      <w:r w:rsidRPr="00605F62">
        <w:rPr>
          <w:szCs w:val="24"/>
        </w:rPr>
        <w:t xml:space="preserve"> from participating in this section of the </w:t>
      </w:r>
      <w:proofErr w:type="gramStart"/>
      <w:r w:rsidRPr="00605F62">
        <w:rPr>
          <w:szCs w:val="24"/>
        </w:rPr>
        <w:t>meeting</w:t>
      </w:r>
      <w:proofErr w:type="gramEnd"/>
    </w:p>
    <w:p w14:paraId="37D38AE9" w14:textId="77777777" w:rsidR="00F15357" w:rsidRDefault="00F15357" w:rsidP="00F15357">
      <w:pPr>
        <w:pStyle w:val="Level3numbered"/>
        <w:numPr>
          <w:ilvl w:val="0"/>
          <w:numId w:val="0"/>
        </w:numPr>
        <w:spacing w:after="0" w:line="240" w:lineRule="auto"/>
        <w:ind w:left="2160" w:hanging="2160"/>
        <w:rPr>
          <w:szCs w:val="24"/>
        </w:rPr>
      </w:pPr>
    </w:p>
    <w:p w14:paraId="46BD6BAA" w14:textId="3E72B449" w:rsidR="00101032" w:rsidRDefault="004A6D11" w:rsidP="00F15357">
      <w:pPr>
        <w:pStyle w:val="Level3numbered"/>
        <w:numPr>
          <w:ilvl w:val="0"/>
          <w:numId w:val="38"/>
        </w:numPr>
        <w:spacing w:after="0" w:line="240" w:lineRule="auto"/>
        <w:rPr>
          <w:szCs w:val="24"/>
        </w:rPr>
      </w:pPr>
      <w:r w:rsidRPr="00FF3D9B">
        <w:rPr>
          <w:szCs w:val="24"/>
        </w:rPr>
        <w:t xml:space="preserve">Volker Straub </w:t>
      </w:r>
      <w:r w:rsidR="00101032" w:rsidRPr="00FF3D9B">
        <w:rPr>
          <w:szCs w:val="24"/>
        </w:rPr>
        <w:t>declared</w:t>
      </w:r>
      <w:r w:rsidR="00A43B0C">
        <w:rPr>
          <w:szCs w:val="24"/>
        </w:rPr>
        <w:t xml:space="preserve"> a</w:t>
      </w:r>
      <w:r w:rsidR="00101032" w:rsidRPr="00FF3D9B">
        <w:rPr>
          <w:szCs w:val="24"/>
        </w:rPr>
        <w:t xml:space="preserve"> Financial interest as he</w:t>
      </w:r>
      <w:r w:rsidR="00F15357" w:rsidRPr="00A43B0C">
        <w:rPr>
          <w:szCs w:val="24"/>
        </w:rPr>
        <w:t xml:space="preserve"> received speaker honoraria from Sanofi Genzyme. He has or is currently on advisory boards for </w:t>
      </w:r>
      <w:proofErr w:type="spellStart"/>
      <w:r w:rsidR="00F15357" w:rsidRPr="00A43B0C">
        <w:rPr>
          <w:szCs w:val="24"/>
        </w:rPr>
        <w:t>Audentes</w:t>
      </w:r>
      <w:proofErr w:type="spellEnd"/>
      <w:r w:rsidR="00F15357" w:rsidRPr="00A43B0C">
        <w:rPr>
          <w:szCs w:val="24"/>
        </w:rPr>
        <w:t xml:space="preserve"> Therapeutics, </w:t>
      </w:r>
      <w:proofErr w:type="spellStart"/>
      <w:r w:rsidR="00F15357" w:rsidRPr="00A43B0C">
        <w:rPr>
          <w:szCs w:val="24"/>
        </w:rPr>
        <w:t>AveXis</w:t>
      </w:r>
      <w:proofErr w:type="spellEnd"/>
      <w:r w:rsidR="00F15357" w:rsidRPr="00A43B0C">
        <w:rPr>
          <w:szCs w:val="24"/>
        </w:rPr>
        <w:t xml:space="preserve">, Biogen, Bristol-Myer Squibb, </w:t>
      </w:r>
      <w:proofErr w:type="spellStart"/>
      <w:r w:rsidR="00F15357" w:rsidRPr="00A43B0C">
        <w:rPr>
          <w:szCs w:val="24"/>
        </w:rPr>
        <w:t>Exonics</w:t>
      </w:r>
      <w:proofErr w:type="spellEnd"/>
      <w:r w:rsidR="00F15357" w:rsidRPr="00A43B0C">
        <w:rPr>
          <w:szCs w:val="24"/>
        </w:rPr>
        <w:t xml:space="preserve"> Therapeutics, </w:t>
      </w:r>
      <w:proofErr w:type="spellStart"/>
      <w:r w:rsidR="00F15357" w:rsidRPr="00A43B0C">
        <w:rPr>
          <w:szCs w:val="24"/>
        </w:rPr>
        <w:t>Italfarmaco</w:t>
      </w:r>
      <w:proofErr w:type="spellEnd"/>
      <w:r w:rsidR="00F15357" w:rsidRPr="00A43B0C">
        <w:rPr>
          <w:szCs w:val="24"/>
        </w:rPr>
        <w:t xml:space="preserve"> S.p.A., Pfizer, Roche, Sanofi Genzyme, Sarepta Therapeutics, Summit Therapeutics, </w:t>
      </w:r>
      <w:proofErr w:type="spellStart"/>
      <w:r w:rsidR="00F15357" w:rsidRPr="00A43B0C">
        <w:rPr>
          <w:szCs w:val="24"/>
        </w:rPr>
        <w:t>Tivorsan</w:t>
      </w:r>
      <w:proofErr w:type="spellEnd"/>
      <w:r w:rsidR="00F15357" w:rsidRPr="00A43B0C">
        <w:rPr>
          <w:szCs w:val="24"/>
        </w:rPr>
        <w:t>, UCB, and Wave Therapeutics. He also had research collaborations with Ultragenyx and Sanofi Genzyme.</w:t>
      </w:r>
    </w:p>
    <w:p w14:paraId="6F162660" w14:textId="77777777" w:rsidR="00F15357" w:rsidRPr="00FF3D9B" w:rsidRDefault="00F15357" w:rsidP="00F15357">
      <w:pPr>
        <w:pStyle w:val="Level3numbered"/>
        <w:numPr>
          <w:ilvl w:val="0"/>
          <w:numId w:val="0"/>
        </w:numPr>
        <w:spacing w:after="0" w:line="240" w:lineRule="auto"/>
        <w:ind w:left="2138"/>
        <w:rPr>
          <w:szCs w:val="24"/>
        </w:rPr>
      </w:pPr>
    </w:p>
    <w:p w14:paraId="133A84CC" w14:textId="4C90D2C0" w:rsidR="00101032" w:rsidRPr="0004340D" w:rsidRDefault="00101032" w:rsidP="00F15357">
      <w:pPr>
        <w:pStyle w:val="Level3numbered"/>
        <w:numPr>
          <w:ilvl w:val="0"/>
          <w:numId w:val="39"/>
        </w:numPr>
        <w:spacing w:after="0" w:line="240" w:lineRule="auto"/>
        <w:rPr>
          <w:szCs w:val="24"/>
        </w:rPr>
      </w:pPr>
      <w:r w:rsidRPr="0004340D">
        <w:rPr>
          <w:szCs w:val="24"/>
        </w:rPr>
        <w:t xml:space="preserve">It was agreed that his declaration </w:t>
      </w:r>
      <w:r w:rsidRPr="0004340D">
        <w:rPr>
          <w:szCs w:val="24"/>
          <w:u w:val="single"/>
        </w:rPr>
        <w:t>would not</w:t>
      </w:r>
      <w:r w:rsidRPr="0004340D">
        <w:rPr>
          <w:szCs w:val="24"/>
        </w:rPr>
        <w:t xml:space="preserve"> prevent </w:t>
      </w:r>
      <w:r w:rsidR="00F15357">
        <w:rPr>
          <w:szCs w:val="24"/>
        </w:rPr>
        <w:t>Volker</w:t>
      </w:r>
      <w:r w:rsidRPr="0004340D">
        <w:rPr>
          <w:szCs w:val="24"/>
        </w:rPr>
        <w:t xml:space="preserve"> from participating in this section of the </w:t>
      </w:r>
      <w:proofErr w:type="gramStart"/>
      <w:r w:rsidRPr="0004340D">
        <w:rPr>
          <w:szCs w:val="24"/>
        </w:rPr>
        <w:t>meeting</w:t>
      </w:r>
      <w:proofErr w:type="gramEnd"/>
    </w:p>
    <w:p w14:paraId="5325307D" w14:textId="54C1FAAF" w:rsidR="00101032" w:rsidRPr="0004340D" w:rsidRDefault="00101032" w:rsidP="00DC3139">
      <w:pPr>
        <w:pStyle w:val="Level3numbered"/>
        <w:numPr>
          <w:ilvl w:val="0"/>
          <w:numId w:val="0"/>
        </w:numPr>
        <w:spacing w:after="0" w:line="240" w:lineRule="auto"/>
        <w:rPr>
          <w:szCs w:val="24"/>
        </w:rPr>
      </w:pPr>
    </w:p>
    <w:p w14:paraId="60224367" w14:textId="00E6E9AC" w:rsidR="00DC3139" w:rsidRPr="0004340D" w:rsidRDefault="00D22F90" w:rsidP="002700D8">
      <w:pPr>
        <w:pStyle w:val="Level3numbered"/>
        <w:numPr>
          <w:ilvl w:val="0"/>
          <w:numId w:val="0"/>
        </w:numPr>
        <w:spacing w:line="360" w:lineRule="auto"/>
        <w:jc w:val="center"/>
        <w:rPr>
          <w:b/>
          <w:bCs w:val="0"/>
          <w:i/>
          <w:iCs/>
          <w:szCs w:val="24"/>
          <w:u w:val="single"/>
        </w:rPr>
      </w:pPr>
      <w:r w:rsidRPr="0004340D">
        <w:rPr>
          <w:b/>
          <w:bCs w:val="0"/>
          <w:i/>
          <w:iCs/>
          <w:szCs w:val="24"/>
          <w:u w:val="single"/>
        </w:rPr>
        <w:t>No further conflicts of interest were declared for this item.</w:t>
      </w:r>
    </w:p>
    <w:p w14:paraId="646B3B0F" w14:textId="70EAF710" w:rsidR="00EE3D2A" w:rsidRPr="0004340D" w:rsidRDefault="00EE3D2A" w:rsidP="00EE3D2A">
      <w:pPr>
        <w:pStyle w:val="Level2numbered"/>
        <w:ind w:left="1418" w:hanging="851"/>
        <w:rPr>
          <w:rFonts w:eastAsia="Times New Roman"/>
          <w:bCs w:val="0"/>
          <w:szCs w:val="24"/>
          <w:lang w:eastAsia="en-GB"/>
        </w:rPr>
      </w:pPr>
      <w:bookmarkStart w:id="2" w:name="_Hlk51847254"/>
      <w:r w:rsidRPr="0004340D">
        <w:rPr>
          <w:rFonts w:eastAsia="Times New Roman"/>
          <w:bCs w:val="0"/>
          <w:szCs w:val="24"/>
          <w:lang w:eastAsia="en-GB"/>
        </w:rPr>
        <w:tab/>
      </w:r>
      <w:r w:rsidR="006739F9" w:rsidRPr="0004340D">
        <w:rPr>
          <w:rFonts w:eastAsia="Times New Roman"/>
          <w:bCs w:val="0"/>
          <w:szCs w:val="24"/>
          <w:lang w:eastAsia="en-GB"/>
        </w:rPr>
        <w:t>The Chair introduced the lead team who gave presentations on the clinical effectiveness and cost effectiveness of the treatment.</w:t>
      </w:r>
    </w:p>
    <w:p w14:paraId="4FDCA497" w14:textId="3CC0D8A4" w:rsidR="00EE3D2A" w:rsidRPr="0004340D" w:rsidRDefault="006739F9" w:rsidP="00996888">
      <w:pPr>
        <w:pStyle w:val="Level2numbered"/>
        <w:numPr>
          <w:ilvl w:val="0"/>
          <w:numId w:val="0"/>
        </w:numPr>
        <w:spacing w:after="0"/>
        <w:ind w:left="1418" w:hanging="908"/>
        <w:rPr>
          <w:rFonts w:eastAsia="Times New Roman"/>
          <w:bCs w:val="0"/>
          <w:szCs w:val="24"/>
          <w:lang w:eastAsia="en-GB"/>
        </w:rPr>
      </w:pPr>
      <w:r w:rsidRPr="0004340D">
        <w:rPr>
          <w:rFonts w:eastAsia="Times New Roman"/>
          <w:bCs w:val="0"/>
          <w:szCs w:val="24"/>
          <w:lang w:eastAsia="en-GB"/>
        </w:rPr>
        <w:lastRenderedPageBreak/>
        <w:t>4.</w:t>
      </w:r>
      <w:r w:rsidR="00EE3D2A" w:rsidRPr="0004340D">
        <w:rPr>
          <w:rFonts w:eastAsia="Times New Roman"/>
          <w:bCs w:val="0"/>
          <w:szCs w:val="24"/>
          <w:lang w:eastAsia="en-GB"/>
        </w:rPr>
        <w:t>3</w:t>
      </w:r>
      <w:r w:rsidR="00EE3D2A" w:rsidRPr="0004340D">
        <w:rPr>
          <w:rFonts w:eastAsia="Times New Roman"/>
          <w:bCs w:val="0"/>
          <w:szCs w:val="24"/>
          <w:lang w:eastAsia="en-GB"/>
        </w:rPr>
        <w:tab/>
      </w:r>
      <w:r w:rsidRPr="0004340D">
        <w:rPr>
          <w:rFonts w:eastAsia="Times New Roman"/>
          <w:bCs w:val="0"/>
          <w:szCs w:val="24"/>
          <w:lang w:eastAsia="en-GB"/>
        </w:rPr>
        <w:t>The Chair asked the company representatives whether they wished</w:t>
      </w:r>
      <w:r w:rsidR="0004340D" w:rsidRPr="0004340D">
        <w:rPr>
          <w:rFonts w:eastAsia="Times New Roman"/>
          <w:bCs w:val="0"/>
          <w:szCs w:val="24"/>
          <w:lang w:eastAsia="en-GB"/>
        </w:rPr>
        <w:t xml:space="preserve"> </w:t>
      </w:r>
      <w:r w:rsidRPr="0004340D">
        <w:rPr>
          <w:rFonts w:eastAsia="Times New Roman"/>
          <w:bCs w:val="0"/>
          <w:szCs w:val="24"/>
          <w:lang w:eastAsia="en-GB"/>
        </w:rPr>
        <w:t>to</w:t>
      </w:r>
      <w:r w:rsidR="0004340D" w:rsidRPr="0004340D">
        <w:rPr>
          <w:rFonts w:eastAsia="Times New Roman"/>
          <w:bCs w:val="0"/>
          <w:szCs w:val="24"/>
          <w:lang w:eastAsia="en-GB"/>
        </w:rPr>
        <w:t xml:space="preserve"> </w:t>
      </w:r>
      <w:r w:rsidRPr="0004340D">
        <w:rPr>
          <w:rFonts w:eastAsia="Times New Roman"/>
          <w:bCs w:val="0"/>
          <w:szCs w:val="24"/>
          <w:lang w:eastAsia="en-GB"/>
        </w:rPr>
        <w:t>comment on any matters of factual accuracy.</w:t>
      </w:r>
    </w:p>
    <w:bookmarkEnd w:id="2"/>
    <w:p w14:paraId="2EB168C5" w14:textId="77777777" w:rsidR="00EE3D2A" w:rsidRPr="0004340D" w:rsidRDefault="00EE3D2A" w:rsidP="00EE3D2A">
      <w:pPr>
        <w:tabs>
          <w:tab w:val="left" w:pos="567"/>
        </w:tabs>
        <w:spacing w:line="276" w:lineRule="auto"/>
        <w:rPr>
          <w:rFonts w:eastAsia="Times New Roman"/>
          <w:bCs w:val="0"/>
          <w:sz w:val="24"/>
          <w:szCs w:val="24"/>
          <w:lang w:eastAsia="en-GB"/>
        </w:rPr>
      </w:pPr>
    </w:p>
    <w:p w14:paraId="61E9EADE" w14:textId="7568B5A6" w:rsidR="00D14E64" w:rsidRPr="00996888" w:rsidRDefault="00231B3C" w:rsidP="00996888">
      <w:pPr>
        <w:pStyle w:val="Level2numbered"/>
        <w:numPr>
          <w:ilvl w:val="0"/>
          <w:numId w:val="0"/>
        </w:numPr>
        <w:spacing w:after="0"/>
        <w:ind w:left="1418" w:hanging="908"/>
        <w:rPr>
          <w:rFonts w:eastAsia="Times New Roman"/>
          <w:bCs w:val="0"/>
          <w:szCs w:val="24"/>
          <w:lang w:eastAsia="en-GB"/>
        </w:rPr>
      </w:pPr>
      <w:r w:rsidRPr="00996888">
        <w:rPr>
          <w:rFonts w:eastAsia="Times New Roman"/>
          <w:bCs w:val="0"/>
          <w:szCs w:val="24"/>
          <w:lang w:eastAsia="en-GB"/>
        </w:rPr>
        <w:t xml:space="preserve">4.5 </w:t>
      </w:r>
      <w:r w:rsidR="00996888">
        <w:rPr>
          <w:rFonts w:eastAsia="Times New Roman"/>
          <w:bCs w:val="0"/>
          <w:szCs w:val="24"/>
          <w:lang w:eastAsia="en-GB"/>
        </w:rPr>
        <w:tab/>
      </w:r>
      <w:r w:rsidR="00D22F90" w:rsidRPr="00996888">
        <w:rPr>
          <w:rFonts w:eastAsia="Times New Roman"/>
          <w:bCs w:val="0"/>
          <w:szCs w:val="24"/>
          <w:lang w:eastAsia="en-GB"/>
        </w:rPr>
        <w:t>Part 2</w:t>
      </w:r>
      <w:r w:rsidR="00F15357">
        <w:rPr>
          <w:rFonts w:eastAsia="Times New Roman"/>
          <w:bCs w:val="0"/>
          <w:szCs w:val="24"/>
          <w:lang w:eastAsia="en-GB"/>
        </w:rPr>
        <w:t xml:space="preserve"> - </w:t>
      </w:r>
      <w:r w:rsidR="00D22F90" w:rsidRPr="00996888">
        <w:rPr>
          <w:rFonts w:eastAsia="Times New Roman"/>
          <w:bCs w:val="0"/>
          <w:szCs w:val="24"/>
          <w:lang w:eastAsia="en-GB"/>
        </w:rPr>
        <w:t xml:space="preserve">Closed session (company representatives, </w:t>
      </w:r>
      <w:r w:rsidR="00FF522D" w:rsidRPr="00996888">
        <w:rPr>
          <w:rFonts w:eastAsia="Times New Roman"/>
          <w:bCs w:val="0"/>
          <w:szCs w:val="24"/>
          <w:lang w:eastAsia="en-GB"/>
        </w:rPr>
        <w:t xml:space="preserve">professional </w:t>
      </w:r>
      <w:r w:rsidR="00D22F90" w:rsidRPr="00996888">
        <w:rPr>
          <w:rFonts w:eastAsia="Times New Roman"/>
          <w:bCs w:val="0"/>
          <w:szCs w:val="24"/>
          <w:lang w:eastAsia="en-GB"/>
        </w:rPr>
        <w:t xml:space="preserve">experts, </w:t>
      </w:r>
      <w:r w:rsidR="00FF522D" w:rsidRPr="00996888">
        <w:rPr>
          <w:rFonts w:eastAsia="Times New Roman"/>
          <w:bCs w:val="0"/>
          <w:szCs w:val="24"/>
          <w:lang w:eastAsia="en-GB"/>
        </w:rPr>
        <w:t xml:space="preserve">external group </w:t>
      </w:r>
      <w:r w:rsidR="00D22F90" w:rsidRPr="00996888">
        <w:rPr>
          <w:rFonts w:eastAsia="Times New Roman"/>
          <w:bCs w:val="0"/>
          <w:szCs w:val="24"/>
          <w:lang w:eastAsia="en-GB"/>
        </w:rPr>
        <w:t>representatives and members of the public were asked to leave the meeting)</w:t>
      </w:r>
    </w:p>
    <w:p w14:paraId="081071B4" w14:textId="77777777" w:rsidR="004A6D11" w:rsidRPr="00FF3D9B" w:rsidRDefault="004A6D11" w:rsidP="00FF3D9B">
      <w:pPr>
        <w:pStyle w:val="Level2numbered"/>
        <w:numPr>
          <w:ilvl w:val="0"/>
          <w:numId w:val="0"/>
        </w:numPr>
        <w:ind w:left="1142"/>
        <w:rPr>
          <w:lang w:eastAsia="en-GB"/>
        </w:rPr>
      </w:pPr>
    </w:p>
    <w:p w14:paraId="3E97CCAB" w14:textId="7527E896" w:rsidR="009B5D1C" w:rsidRPr="0004340D" w:rsidRDefault="00236AD0" w:rsidP="00E56B48">
      <w:pPr>
        <w:pStyle w:val="Level1Numbered"/>
        <w:rPr>
          <w:szCs w:val="24"/>
        </w:rPr>
      </w:pPr>
      <w:r w:rsidRPr="0004340D">
        <w:rPr>
          <w:szCs w:val="24"/>
        </w:rPr>
        <w:t>Date of the next meeting</w:t>
      </w:r>
    </w:p>
    <w:p w14:paraId="60938579" w14:textId="694DC778" w:rsidR="00463336" w:rsidRPr="0004340D" w:rsidRDefault="007507BD" w:rsidP="00AD0E92">
      <w:pPr>
        <w:pStyle w:val="Paragraphnonumbers"/>
        <w:rPr>
          <w:szCs w:val="24"/>
        </w:rPr>
      </w:pPr>
      <w:r w:rsidRPr="0004340D">
        <w:rPr>
          <w:szCs w:val="24"/>
        </w:rPr>
        <w:t xml:space="preserve">The next meeting of the </w:t>
      </w:r>
      <w:sdt>
        <w:sdtPr>
          <w:rPr>
            <w:szCs w:val="24"/>
          </w:rPr>
          <w:id w:val="-387804847"/>
          <w:placeholder>
            <w:docPart w:val="5DA0839C5C21418798AF2DCA757974FD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580BA9">
            <w:rPr>
              <w:szCs w:val="24"/>
            </w:rPr>
            <w:t>Highly Specialised Technologies Evaluation Committee (HSTEC)</w:t>
          </w:r>
        </w:sdtContent>
      </w:sdt>
      <w:r w:rsidR="00236AD0" w:rsidRPr="0004340D">
        <w:rPr>
          <w:szCs w:val="24"/>
        </w:rPr>
        <w:t xml:space="preserve"> will be held on </w:t>
      </w:r>
      <w:sdt>
        <w:sdtPr>
          <w:rPr>
            <w:szCs w:val="24"/>
          </w:rPr>
          <w:id w:val="1237431929"/>
          <w:placeholder>
            <w:docPart w:val="907759688AC84C1B8CBF32CF6AA2FEA1"/>
          </w:placeholder>
        </w:sdtPr>
        <w:sdtEndPr/>
        <w:sdtContent>
          <w:r w:rsidR="00F15357">
            <w:rPr>
              <w:szCs w:val="24"/>
            </w:rPr>
            <w:t>Wednesday 11 November 2021</w:t>
          </w:r>
        </w:sdtContent>
      </w:sdt>
      <w:r w:rsidR="00205638" w:rsidRPr="0004340D">
        <w:rPr>
          <w:szCs w:val="24"/>
        </w:rPr>
        <w:t xml:space="preserve"> </w:t>
      </w:r>
      <w:r w:rsidR="00A45CDD" w:rsidRPr="0004340D">
        <w:rPr>
          <w:szCs w:val="24"/>
        </w:rPr>
        <w:t xml:space="preserve">and will start promptly at </w:t>
      </w:r>
      <w:sdt>
        <w:sdtPr>
          <w:rPr>
            <w:szCs w:val="24"/>
          </w:rPr>
          <w:id w:val="959776136"/>
          <w:placeholder>
            <w:docPart w:val="AB5614D1830C4433811FA8F0543E103A"/>
          </w:placeholder>
        </w:sdtPr>
        <w:sdtEndPr/>
        <w:sdtContent>
          <w:r w:rsidR="00FF3D9B">
            <w:rPr>
              <w:szCs w:val="24"/>
            </w:rPr>
            <w:t>9:00am</w:t>
          </w:r>
        </w:sdtContent>
      </w:sdt>
      <w:r w:rsidR="00236AD0" w:rsidRPr="0004340D">
        <w:rPr>
          <w:szCs w:val="24"/>
        </w:rPr>
        <w:t xml:space="preserve">. </w:t>
      </w:r>
    </w:p>
    <w:p w14:paraId="16746C7E" w14:textId="77777777" w:rsidR="00135794" w:rsidRPr="0004340D" w:rsidRDefault="00135794" w:rsidP="00B62844">
      <w:pPr>
        <w:spacing w:line="276" w:lineRule="auto"/>
        <w:rPr>
          <w:sz w:val="24"/>
          <w:szCs w:val="24"/>
        </w:rPr>
      </w:pPr>
    </w:p>
    <w:p w14:paraId="0B72E914" w14:textId="77777777" w:rsidR="00135794" w:rsidRPr="0004340D" w:rsidRDefault="00135794" w:rsidP="00B62844">
      <w:pPr>
        <w:spacing w:line="276" w:lineRule="auto"/>
        <w:rPr>
          <w:sz w:val="24"/>
          <w:szCs w:val="24"/>
        </w:rPr>
      </w:pPr>
    </w:p>
    <w:p w14:paraId="52646CCC" w14:textId="77777777" w:rsidR="00135794" w:rsidRPr="0004340D" w:rsidRDefault="00135794" w:rsidP="00B62844">
      <w:pPr>
        <w:spacing w:line="276" w:lineRule="auto"/>
        <w:rPr>
          <w:sz w:val="24"/>
          <w:szCs w:val="24"/>
        </w:rPr>
      </w:pPr>
    </w:p>
    <w:sectPr w:rsidR="00135794" w:rsidRPr="0004340D" w:rsidSect="000A3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A593C" w14:textId="77777777" w:rsidR="00EB7214" w:rsidRDefault="00EB7214" w:rsidP="006231D3">
      <w:r>
        <w:separator/>
      </w:r>
    </w:p>
  </w:endnote>
  <w:endnote w:type="continuationSeparator" w:id="0">
    <w:p w14:paraId="08BE4A4C" w14:textId="77777777" w:rsidR="00EB7214" w:rsidRDefault="00EB7214" w:rsidP="006231D3">
      <w:r>
        <w:continuationSeparator/>
      </w:r>
    </w:p>
  </w:endnote>
  <w:endnote w:type="continuationNotice" w:id="1">
    <w:p w14:paraId="15F4164A" w14:textId="77777777" w:rsidR="00EB7214" w:rsidRDefault="00EB7214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F3A10" w14:textId="77777777" w:rsidR="0004340D" w:rsidRDefault="000434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F1567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24E4C41F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88B9113" wp14:editId="7D496941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49979" w14:textId="77777777" w:rsidR="009807BF" w:rsidRPr="00DC1F86" w:rsidRDefault="009807BF" w:rsidP="006231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28B04" w14:textId="77777777" w:rsidR="0004340D" w:rsidRDefault="00043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F31DF" w14:textId="77777777" w:rsidR="00EB7214" w:rsidRDefault="00EB7214" w:rsidP="006231D3">
      <w:r>
        <w:separator/>
      </w:r>
    </w:p>
  </w:footnote>
  <w:footnote w:type="continuationSeparator" w:id="0">
    <w:p w14:paraId="4DBF15B1" w14:textId="77777777" w:rsidR="00EB7214" w:rsidRDefault="00EB7214" w:rsidP="006231D3">
      <w:r>
        <w:continuationSeparator/>
      </w:r>
    </w:p>
  </w:footnote>
  <w:footnote w:type="continuationNotice" w:id="1">
    <w:p w14:paraId="1A7BC47E" w14:textId="77777777" w:rsidR="00EB7214" w:rsidRDefault="00EB7214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B3D74" w14:textId="77777777" w:rsidR="0004340D" w:rsidRDefault="000434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F7C70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EBE5C3" wp14:editId="28DA44BB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E9A4B" w14:textId="77777777" w:rsidR="0004340D" w:rsidRDefault="00043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8E10D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404202"/>
    <w:multiLevelType w:val="hybridMultilevel"/>
    <w:tmpl w:val="4C1088DC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461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511B7"/>
    <w:multiLevelType w:val="hybridMultilevel"/>
    <w:tmpl w:val="1DB622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7B4E87"/>
    <w:multiLevelType w:val="hybridMultilevel"/>
    <w:tmpl w:val="A89634B0"/>
    <w:lvl w:ilvl="0" w:tplc="967A6CAE">
      <w:start w:val="4"/>
      <w:numFmt w:val="bullet"/>
      <w:lvlText w:val="-"/>
      <w:lvlJc w:val="left"/>
      <w:pPr>
        <w:ind w:left="144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0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00AD8"/>
    <w:multiLevelType w:val="hybridMultilevel"/>
    <w:tmpl w:val="A3A43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E14D7"/>
    <w:multiLevelType w:val="hybridMultilevel"/>
    <w:tmpl w:val="5F327F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14"/>
  </w:num>
  <w:num w:numId="7">
    <w:abstractNumId w:val="0"/>
  </w:num>
  <w:num w:numId="8">
    <w:abstractNumId w:val="3"/>
  </w:num>
  <w:num w:numId="9">
    <w:abstractNumId w:val="11"/>
  </w:num>
  <w:num w:numId="10">
    <w:abstractNumId w:val="12"/>
  </w:num>
  <w:num w:numId="11">
    <w:abstractNumId w:val="3"/>
  </w:num>
  <w:num w:numId="12">
    <w:abstractNumId w:val="13"/>
  </w:num>
  <w:num w:numId="13">
    <w:abstractNumId w:val="2"/>
  </w:num>
  <w:num w:numId="14">
    <w:abstractNumId w:val="1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7"/>
  </w:num>
  <w:num w:numId="3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F2105E"/>
    <w:rsid w:val="00031524"/>
    <w:rsid w:val="00033CBA"/>
    <w:rsid w:val="0003781F"/>
    <w:rsid w:val="00040BED"/>
    <w:rsid w:val="000411A2"/>
    <w:rsid w:val="0004340D"/>
    <w:rsid w:val="00044FC1"/>
    <w:rsid w:val="00053C24"/>
    <w:rsid w:val="00066C31"/>
    <w:rsid w:val="00080C80"/>
    <w:rsid w:val="00083CF9"/>
    <w:rsid w:val="00085585"/>
    <w:rsid w:val="000A3C2F"/>
    <w:rsid w:val="000A687D"/>
    <w:rsid w:val="000C361A"/>
    <w:rsid w:val="000C4E08"/>
    <w:rsid w:val="00101032"/>
    <w:rsid w:val="0010461D"/>
    <w:rsid w:val="0011038B"/>
    <w:rsid w:val="00112212"/>
    <w:rsid w:val="001220B1"/>
    <w:rsid w:val="00135794"/>
    <w:rsid w:val="001420B9"/>
    <w:rsid w:val="00143D5C"/>
    <w:rsid w:val="001509D4"/>
    <w:rsid w:val="00161397"/>
    <w:rsid w:val="001662DA"/>
    <w:rsid w:val="00196E93"/>
    <w:rsid w:val="001A18CE"/>
    <w:rsid w:val="001B7D61"/>
    <w:rsid w:val="001C38B8"/>
    <w:rsid w:val="001C5FB8"/>
    <w:rsid w:val="001D769D"/>
    <w:rsid w:val="001F2404"/>
    <w:rsid w:val="001F551E"/>
    <w:rsid w:val="00202F22"/>
    <w:rsid w:val="002038C6"/>
    <w:rsid w:val="00205638"/>
    <w:rsid w:val="002228E3"/>
    <w:rsid w:val="00222F67"/>
    <w:rsid w:val="00223637"/>
    <w:rsid w:val="00231B3C"/>
    <w:rsid w:val="00231F62"/>
    <w:rsid w:val="00234E72"/>
    <w:rsid w:val="00236AD0"/>
    <w:rsid w:val="00240933"/>
    <w:rsid w:val="00240DE4"/>
    <w:rsid w:val="00243C44"/>
    <w:rsid w:val="002700D8"/>
    <w:rsid w:val="002748D1"/>
    <w:rsid w:val="00277DAE"/>
    <w:rsid w:val="002B5720"/>
    <w:rsid w:val="002C3355"/>
    <w:rsid w:val="002C660B"/>
    <w:rsid w:val="002C7A84"/>
    <w:rsid w:val="002D1A7F"/>
    <w:rsid w:val="002F5606"/>
    <w:rsid w:val="0030314B"/>
    <w:rsid w:val="00337868"/>
    <w:rsid w:val="00340647"/>
    <w:rsid w:val="00344EA6"/>
    <w:rsid w:val="00350071"/>
    <w:rsid w:val="00370813"/>
    <w:rsid w:val="00377867"/>
    <w:rsid w:val="003912BE"/>
    <w:rsid w:val="003965A8"/>
    <w:rsid w:val="003A1D60"/>
    <w:rsid w:val="003A2CF7"/>
    <w:rsid w:val="003C1D05"/>
    <w:rsid w:val="003C2EEF"/>
    <w:rsid w:val="003D0F29"/>
    <w:rsid w:val="003D4563"/>
    <w:rsid w:val="003E005F"/>
    <w:rsid w:val="003E5516"/>
    <w:rsid w:val="003F4378"/>
    <w:rsid w:val="003F5516"/>
    <w:rsid w:val="00402715"/>
    <w:rsid w:val="00402DFB"/>
    <w:rsid w:val="004366CD"/>
    <w:rsid w:val="00444D16"/>
    <w:rsid w:val="00451599"/>
    <w:rsid w:val="00463336"/>
    <w:rsid w:val="00465E35"/>
    <w:rsid w:val="004663F6"/>
    <w:rsid w:val="004911FE"/>
    <w:rsid w:val="004A6D11"/>
    <w:rsid w:val="004B3966"/>
    <w:rsid w:val="004B45D0"/>
    <w:rsid w:val="004D204A"/>
    <w:rsid w:val="004D4835"/>
    <w:rsid w:val="00510215"/>
    <w:rsid w:val="0052357F"/>
    <w:rsid w:val="005360C8"/>
    <w:rsid w:val="00556AD2"/>
    <w:rsid w:val="00576826"/>
    <w:rsid w:val="00580BA9"/>
    <w:rsid w:val="00584A11"/>
    <w:rsid w:val="00586742"/>
    <w:rsid w:val="00586FE4"/>
    <w:rsid w:val="00593560"/>
    <w:rsid w:val="00596F1C"/>
    <w:rsid w:val="005A21EC"/>
    <w:rsid w:val="005A4FBF"/>
    <w:rsid w:val="005A5367"/>
    <w:rsid w:val="005C0A14"/>
    <w:rsid w:val="005C3AAA"/>
    <w:rsid w:val="005E24AD"/>
    <w:rsid w:val="005E2873"/>
    <w:rsid w:val="005E2FA2"/>
    <w:rsid w:val="005F22EC"/>
    <w:rsid w:val="005F3831"/>
    <w:rsid w:val="00603397"/>
    <w:rsid w:val="00605F62"/>
    <w:rsid w:val="00611CB1"/>
    <w:rsid w:val="00613786"/>
    <w:rsid w:val="006231D3"/>
    <w:rsid w:val="00630C05"/>
    <w:rsid w:val="00643C23"/>
    <w:rsid w:val="00654704"/>
    <w:rsid w:val="0066652E"/>
    <w:rsid w:val="00670F87"/>
    <w:rsid w:val="006712CE"/>
    <w:rsid w:val="0067259D"/>
    <w:rsid w:val="006739F9"/>
    <w:rsid w:val="00683EA8"/>
    <w:rsid w:val="006B4C67"/>
    <w:rsid w:val="006B4F8B"/>
    <w:rsid w:val="006C7BED"/>
    <w:rsid w:val="006D3185"/>
    <w:rsid w:val="006D4A9A"/>
    <w:rsid w:val="006E1AEB"/>
    <w:rsid w:val="006E5674"/>
    <w:rsid w:val="006F3468"/>
    <w:rsid w:val="007019D5"/>
    <w:rsid w:val="007507BD"/>
    <w:rsid w:val="00755E0E"/>
    <w:rsid w:val="007574E0"/>
    <w:rsid w:val="0076106E"/>
    <w:rsid w:val="00761C9C"/>
    <w:rsid w:val="00782C9C"/>
    <w:rsid w:val="007851C3"/>
    <w:rsid w:val="007860FE"/>
    <w:rsid w:val="007A0762"/>
    <w:rsid w:val="007A3DC0"/>
    <w:rsid w:val="007A689D"/>
    <w:rsid w:val="007B5879"/>
    <w:rsid w:val="007C5EC3"/>
    <w:rsid w:val="007C6C93"/>
    <w:rsid w:val="007D0D24"/>
    <w:rsid w:val="007F48E5"/>
    <w:rsid w:val="007F5E7F"/>
    <w:rsid w:val="008236B6"/>
    <w:rsid w:val="00835FBC"/>
    <w:rsid w:val="00842ACF"/>
    <w:rsid w:val="008451A1"/>
    <w:rsid w:val="00850C0E"/>
    <w:rsid w:val="0085696F"/>
    <w:rsid w:val="0088566F"/>
    <w:rsid w:val="00892C54"/>
    <w:rsid w:val="008937E0"/>
    <w:rsid w:val="008C3DD4"/>
    <w:rsid w:val="008C42E7"/>
    <w:rsid w:val="008E0E0D"/>
    <w:rsid w:val="008E75F2"/>
    <w:rsid w:val="00903E68"/>
    <w:rsid w:val="009066D8"/>
    <w:rsid w:val="009114CE"/>
    <w:rsid w:val="00922F67"/>
    <w:rsid w:val="00924278"/>
    <w:rsid w:val="00945826"/>
    <w:rsid w:val="00947812"/>
    <w:rsid w:val="009665AE"/>
    <w:rsid w:val="009742E7"/>
    <w:rsid w:val="009807BF"/>
    <w:rsid w:val="00986E38"/>
    <w:rsid w:val="00994987"/>
    <w:rsid w:val="00994AAB"/>
    <w:rsid w:val="00996888"/>
    <w:rsid w:val="009B0F74"/>
    <w:rsid w:val="009B3376"/>
    <w:rsid w:val="009B5D1C"/>
    <w:rsid w:val="009E113E"/>
    <w:rsid w:val="009E20B3"/>
    <w:rsid w:val="009F774E"/>
    <w:rsid w:val="00A06F9C"/>
    <w:rsid w:val="00A10ADE"/>
    <w:rsid w:val="00A263FA"/>
    <w:rsid w:val="00A269AF"/>
    <w:rsid w:val="00A35D76"/>
    <w:rsid w:val="00A3610D"/>
    <w:rsid w:val="00A428F8"/>
    <w:rsid w:val="00A43B0C"/>
    <w:rsid w:val="00A43E2C"/>
    <w:rsid w:val="00A45CDD"/>
    <w:rsid w:val="00A60AF0"/>
    <w:rsid w:val="00A66FC5"/>
    <w:rsid w:val="00A70955"/>
    <w:rsid w:val="00A82301"/>
    <w:rsid w:val="00A82558"/>
    <w:rsid w:val="00AB242C"/>
    <w:rsid w:val="00AC7782"/>
    <w:rsid w:val="00AC7BD7"/>
    <w:rsid w:val="00AD0E92"/>
    <w:rsid w:val="00AF3BCA"/>
    <w:rsid w:val="00B053D4"/>
    <w:rsid w:val="00B429C5"/>
    <w:rsid w:val="00B531C9"/>
    <w:rsid w:val="00B62844"/>
    <w:rsid w:val="00B73051"/>
    <w:rsid w:val="00B76EE1"/>
    <w:rsid w:val="00B85DE1"/>
    <w:rsid w:val="00BA07EB"/>
    <w:rsid w:val="00BA4EAD"/>
    <w:rsid w:val="00BB22E9"/>
    <w:rsid w:val="00BB49D9"/>
    <w:rsid w:val="00BC47C4"/>
    <w:rsid w:val="00BD085A"/>
    <w:rsid w:val="00BD1329"/>
    <w:rsid w:val="00BF6AFD"/>
    <w:rsid w:val="00C015B8"/>
    <w:rsid w:val="00C17359"/>
    <w:rsid w:val="00C3119A"/>
    <w:rsid w:val="00C336E7"/>
    <w:rsid w:val="00C4215E"/>
    <w:rsid w:val="00C51601"/>
    <w:rsid w:val="00C55E3A"/>
    <w:rsid w:val="00C7373D"/>
    <w:rsid w:val="00C74B38"/>
    <w:rsid w:val="00C75930"/>
    <w:rsid w:val="00C82EFE"/>
    <w:rsid w:val="00C941B6"/>
    <w:rsid w:val="00C978CB"/>
    <w:rsid w:val="00CB4466"/>
    <w:rsid w:val="00CE4C19"/>
    <w:rsid w:val="00D11E93"/>
    <w:rsid w:val="00D14E64"/>
    <w:rsid w:val="00D22F90"/>
    <w:rsid w:val="00D33D2F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C3139"/>
    <w:rsid w:val="00DD06F9"/>
    <w:rsid w:val="00DE7DAD"/>
    <w:rsid w:val="00DF0C5C"/>
    <w:rsid w:val="00E00AAB"/>
    <w:rsid w:val="00E16CDD"/>
    <w:rsid w:val="00E2211D"/>
    <w:rsid w:val="00E2333C"/>
    <w:rsid w:val="00E23F24"/>
    <w:rsid w:val="00E37C8A"/>
    <w:rsid w:val="00E421CC"/>
    <w:rsid w:val="00E46F5D"/>
    <w:rsid w:val="00E5280F"/>
    <w:rsid w:val="00E53250"/>
    <w:rsid w:val="00E56B48"/>
    <w:rsid w:val="00E60116"/>
    <w:rsid w:val="00E77A26"/>
    <w:rsid w:val="00E9120D"/>
    <w:rsid w:val="00E927DA"/>
    <w:rsid w:val="00EA7444"/>
    <w:rsid w:val="00EB1941"/>
    <w:rsid w:val="00EB2931"/>
    <w:rsid w:val="00EB438F"/>
    <w:rsid w:val="00EB7214"/>
    <w:rsid w:val="00EE3D2A"/>
    <w:rsid w:val="00EF1B45"/>
    <w:rsid w:val="00EF2BE2"/>
    <w:rsid w:val="00F15357"/>
    <w:rsid w:val="00F2105E"/>
    <w:rsid w:val="00F42F8E"/>
    <w:rsid w:val="00F57A78"/>
    <w:rsid w:val="00F86390"/>
    <w:rsid w:val="00F92D32"/>
    <w:rsid w:val="00F95663"/>
    <w:rsid w:val="00FA4EB0"/>
    <w:rsid w:val="00FA676B"/>
    <w:rsid w:val="00FB7C71"/>
    <w:rsid w:val="00FC7540"/>
    <w:rsid w:val="00FE1041"/>
    <w:rsid w:val="00FF3D9B"/>
    <w:rsid w:val="00FF522D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D0873E"/>
  <w15:docId w15:val="{4DABD532-2CC9-4D83-8D9C-502C4581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826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8236B6"/>
    <w:pPr>
      <w:numPr>
        <w:numId w:val="4"/>
      </w:numPr>
      <w:spacing w:after="0" w:line="276" w:lineRule="auto"/>
      <w:ind w:left="357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8236B6"/>
    <w:rPr>
      <w:rFonts w:ascii="Arial" w:hAnsi="Arial" w:cs="Arial"/>
      <w:bCs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720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CE4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0E73D91264E43D099AACE3319CD1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E8298-DC4A-49F0-9A30-69996CBAEDD0}"/>
      </w:docPartPr>
      <w:docPartBody>
        <w:p w:rsidR="00462C8E" w:rsidRDefault="00462C8E">
          <w:pPr>
            <w:pStyle w:val="80E73D91264E43D099AACE3319CD1723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DB26754EBA1847BC8AEFD2A029B80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AC51F-E9B2-4874-B4F6-A4F6449639F2}"/>
      </w:docPartPr>
      <w:docPartBody>
        <w:p w:rsidR="00462C8E" w:rsidRDefault="00462C8E">
          <w:pPr>
            <w:pStyle w:val="DB26754EBA1847BC8AEFD2A029B8053D"/>
          </w:pPr>
          <w:r w:rsidRPr="002B5720">
            <w:t>Choose an option</w:t>
          </w:r>
        </w:p>
      </w:docPartBody>
    </w:docPart>
    <w:docPart>
      <w:docPartPr>
        <w:name w:val="56CCF316E6AE494FBABACCEB88B33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4AB5E-3723-4F74-B7B2-D270CBB5AD12}"/>
      </w:docPartPr>
      <w:docPartBody>
        <w:p w:rsidR="00462C8E" w:rsidRDefault="00462C8E">
          <w:pPr>
            <w:pStyle w:val="56CCF316E6AE494FBABACCEB88B33F6A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E3717BD149EF4506A3E43874F3E5E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EAEE4-6B48-4D2A-A1F3-03AA195FA297}"/>
      </w:docPartPr>
      <w:docPartBody>
        <w:p w:rsidR="00462C8E" w:rsidRDefault="00462C8E">
          <w:pPr>
            <w:pStyle w:val="E3717BD149EF4506A3E43874F3E5E988"/>
          </w:pPr>
          <w:r w:rsidRPr="002B5720">
            <w:t>Click or tap here to enter text.</w:t>
          </w:r>
        </w:p>
      </w:docPartBody>
    </w:docPart>
    <w:docPart>
      <w:docPartPr>
        <w:name w:val="700BCC242DD448079FAF6DF11F29E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28EE1-AD52-4F6E-A827-A6A3FDA04B7D}"/>
      </w:docPartPr>
      <w:docPartBody>
        <w:p w:rsidR="00462C8E" w:rsidRDefault="00462C8E">
          <w:pPr>
            <w:pStyle w:val="700BCC242DD448079FAF6DF11F29E38A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CF2F157BF3AE4F78BFCC05C66852E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5DC04-EF22-4752-A948-67C3B8280CF7}"/>
      </w:docPartPr>
      <w:docPartBody>
        <w:p w:rsidR="00462C8E" w:rsidRDefault="00462C8E">
          <w:pPr>
            <w:pStyle w:val="CF2F157BF3AE4F78BFCC05C66852EF9D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F17EE5310F6455A8877C6BA8C295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C52AA-7F86-44D9-9CAC-B05B29671448}"/>
      </w:docPartPr>
      <w:docPartBody>
        <w:p w:rsidR="00462C8E" w:rsidRDefault="00462C8E">
          <w:pPr>
            <w:pStyle w:val="CF17EE5310F6455A8877C6BA8C295063"/>
          </w:pPr>
          <w:r w:rsidRPr="000C4E08">
            <w:t>insert company name.</w:t>
          </w:r>
        </w:p>
      </w:docPartBody>
    </w:docPart>
    <w:docPart>
      <w:docPartPr>
        <w:name w:val="5DA0839C5C21418798AF2DCA75797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49E1F-5256-49F9-999C-3FFAFEEEF6A6}"/>
      </w:docPartPr>
      <w:docPartBody>
        <w:p w:rsidR="00462C8E" w:rsidRDefault="00462C8E">
          <w:pPr>
            <w:pStyle w:val="5DA0839C5C21418798AF2DCA757974FD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907759688AC84C1B8CBF32CF6AA2F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FDE5D-430E-41DB-AF02-C583670BEBC1}"/>
      </w:docPartPr>
      <w:docPartBody>
        <w:p w:rsidR="00462C8E" w:rsidRDefault="00462C8E">
          <w:pPr>
            <w:pStyle w:val="907759688AC84C1B8CBF32CF6AA2FEA1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AB5614D1830C4433811FA8F0543E1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FA45B-485C-4940-9A2A-BE8B039428A3}"/>
      </w:docPartPr>
      <w:docPartBody>
        <w:p w:rsidR="00462C8E" w:rsidRDefault="00462C8E">
          <w:pPr>
            <w:pStyle w:val="AB5614D1830C4433811FA8F0543E103A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8E"/>
    <w:rsid w:val="00462C8E"/>
    <w:rsid w:val="005570F6"/>
    <w:rsid w:val="006C0C8B"/>
    <w:rsid w:val="009756F3"/>
    <w:rsid w:val="00CD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E73D91264E43D099AACE3319CD1723">
    <w:name w:val="80E73D91264E43D099AACE3319CD1723"/>
  </w:style>
  <w:style w:type="paragraph" w:customStyle="1" w:styleId="DB26754EBA1847BC8AEFD2A029B8053D">
    <w:name w:val="DB26754EBA1847BC8AEFD2A029B8053D"/>
  </w:style>
  <w:style w:type="character" w:styleId="PlaceholderText">
    <w:name w:val="Placeholder Text"/>
    <w:basedOn w:val="DefaultParagraphFont"/>
    <w:uiPriority w:val="99"/>
    <w:semiHidden/>
    <w:rsid w:val="00CD7C19"/>
    <w:rPr>
      <w:color w:val="808080"/>
    </w:rPr>
  </w:style>
  <w:style w:type="paragraph" w:customStyle="1" w:styleId="56CCF316E6AE494FBABACCEB88B33F6A">
    <w:name w:val="56CCF316E6AE494FBABACCEB88B33F6A"/>
  </w:style>
  <w:style w:type="paragraph" w:customStyle="1" w:styleId="E3717BD149EF4506A3E43874F3E5E988">
    <w:name w:val="E3717BD149EF4506A3E43874F3E5E988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700BCC242DD448079FAF6DF11F29E38A">
    <w:name w:val="700BCC242DD448079FAF6DF11F29E38A"/>
  </w:style>
  <w:style w:type="paragraph" w:customStyle="1" w:styleId="CF2F157BF3AE4F78BFCC05C66852EF9D">
    <w:name w:val="CF2F157BF3AE4F78BFCC05C66852EF9D"/>
  </w:style>
  <w:style w:type="paragraph" w:customStyle="1" w:styleId="CF17EE5310F6455A8877C6BA8C295063">
    <w:name w:val="CF17EE5310F6455A8877C6BA8C295063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5DA0839C5C21418798AF2DCA757974FD">
    <w:name w:val="5DA0839C5C21418798AF2DCA757974FD"/>
  </w:style>
  <w:style w:type="paragraph" w:customStyle="1" w:styleId="907759688AC84C1B8CBF32CF6AA2FEA1">
    <w:name w:val="907759688AC84C1B8CBF32CF6AA2FEA1"/>
  </w:style>
  <w:style w:type="paragraph" w:customStyle="1" w:styleId="AB5614D1830C4433811FA8F0543E103A">
    <w:name w:val="AB5614D1830C4433811FA8F0543E10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creator>Gemma Smith</dc:creator>
  <cp:lastModifiedBy>Trish Brennan</cp:lastModifiedBy>
  <cp:revision>3</cp:revision>
  <dcterms:created xsi:type="dcterms:W3CDTF">2021-03-29T08:37:00Z</dcterms:created>
  <dcterms:modified xsi:type="dcterms:W3CDTF">2021-03-31T10:23:00Z</dcterms:modified>
</cp:coreProperties>
</file>