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748E7A0A" w14:textId="101F90D7" w:rsidR="0087536E" w:rsidRPr="0087536E" w:rsidRDefault="0087536E" w:rsidP="0026050C">
      <w:pPr>
        <w:pStyle w:val="Title"/>
        <w:rPr>
          <w:lang w:eastAsia="en-US"/>
        </w:rPr>
      </w:pPr>
      <w:r w:rsidRPr="0087536E">
        <w:rPr>
          <w:lang w:eastAsia="en-US"/>
        </w:rPr>
        <w:t xml:space="preserve">Technology Appraisal Committee Meeting (Committee </w:t>
      </w:r>
      <w:r w:rsidRPr="00D1224F">
        <w:rPr>
          <w:lang w:eastAsia="en-US"/>
        </w:rPr>
        <w:t>B</w:t>
      </w:r>
      <w:r w:rsidRPr="0087536E">
        <w:rPr>
          <w:lang w:eastAsia="en-US"/>
        </w:rPr>
        <w:t>)</w:t>
      </w:r>
    </w:p>
    <w:p w14:paraId="2AD951F6" w14:textId="77777777" w:rsidR="00D1224F" w:rsidRPr="00D1224F" w:rsidRDefault="00D1224F" w:rsidP="00D1224F">
      <w:pPr>
        <w:overflowPunct w:val="0"/>
        <w:autoSpaceDE w:val="0"/>
        <w:autoSpaceDN w:val="0"/>
        <w:adjustRightInd w:val="0"/>
        <w:spacing w:before="20" w:after="20"/>
        <w:jc w:val="center"/>
        <w:textAlignment w:val="baseline"/>
        <w:rPr>
          <w:b/>
          <w:bCs/>
          <w:kern w:val="28"/>
          <w:sz w:val="32"/>
          <w:szCs w:val="32"/>
          <w:lang w:eastAsia="en-US"/>
        </w:rPr>
      </w:pPr>
      <w:r w:rsidRPr="00D1224F">
        <w:rPr>
          <w:b/>
          <w:bCs/>
          <w:kern w:val="28"/>
          <w:sz w:val="32"/>
          <w:szCs w:val="32"/>
          <w:lang w:eastAsia="en-US"/>
        </w:rPr>
        <w:t>Avonmouth House</w:t>
      </w:r>
    </w:p>
    <w:p w14:paraId="6E2A20E8" w14:textId="77777777" w:rsidR="00D1224F" w:rsidRPr="00D1224F" w:rsidRDefault="00D1224F" w:rsidP="00D1224F">
      <w:pPr>
        <w:overflowPunct w:val="0"/>
        <w:autoSpaceDE w:val="0"/>
        <w:autoSpaceDN w:val="0"/>
        <w:adjustRightInd w:val="0"/>
        <w:spacing w:before="20" w:after="20"/>
        <w:jc w:val="center"/>
        <w:textAlignment w:val="baseline"/>
        <w:rPr>
          <w:b/>
          <w:bCs/>
          <w:kern w:val="28"/>
          <w:sz w:val="32"/>
          <w:szCs w:val="32"/>
          <w:lang w:eastAsia="en-US"/>
        </w:rPr>
      </w:pPr>
      <w:r w:rsidRPr="00D1224F">
        <w:rPr>
          <w:b/>
          <w:bCs/>
          <w:kern w:val="28"/>
          <w:sz w:val="32"/>
          <w:szCs w:val="32"/>
          <w:lang w:eastAsia="en-US"/>
        </w:rPr>
        <w:t>Avonmouth Street</w:t>
      </w:r>
    </w:p>
    <w:p w14:paraId="613D5C9D" w14:textId="77777777" w:rsidR="00D1224F" w:rsidRPr="00D1224F" w:rsidRDefault="00D1224F" w:rsidP="00D1224F">
      <w:pPr>
        <w:overflowPunct w:val="0"/>
        <w:autoSpaceDE w:val="0"/>
        <w:autoSpaceDN w:val="0"/>
        <w:adjustRightInd w:val="0"/>
        <w:spacing w:before="20" w:after="20"/>
        <w:jc w:val="center"/>
        <w:textAlignment w:val="baseline"/>
        <w:rPr>
          <w:b/>
          <w:bCs/>
          <w:kern w:val="28"/>
          <w:sz w:val="32"/>
          <w:szCs w:val="32"/>
          <w:lang w:eastAsia="en-US"/>
        </w:rPr>
      </w:pPr>
      <w:r w:rsidRPr="00D1224F">
        <w:rPr>
          <w:b/>
          <w:bCs/>
          <w:kern w:val="28"/>
          <w:sz w:val="32"/>
          <w:szCs w:val="32"/>
          <w:lang w:eastAsia="en-US"/>
        </w:rPr>
        <w:t>London</w:t>
      </w:r>
    </w:p>
    <w:p w14:paraId="4C527D7E" w14:textId="58397AFC" w:rsidR="0087536E" w:rsidRDefault="00D1224F" w:rsidP="00D1224F">
      <w:pPr>
        <w:overflowPunct w:val="0"/>
        <w:autoSpaceDE w:val="0"/>
        <w:autoSpaceDN w:val="0"/>
        <w:adjustRightInd w:val="0"/>
        <w:spacing w:before="20" w:after="20"/>
        <w:jc w:val="center"/>
        <w:textAlignment w:val="baseline"/>
        <w:rPr>
          <w:b/>
          <w:bCs/>
          <w:kern w:val="28"/>
          <w:sz w:val="32"/>
          <w:szCs w:val="32"/>
          <w:lang w:eastAsia="en-US"/>
        </w:rPr>
      </w:pPr>
      <w:r w:rsidRPr="00D1224F">
        <w:rPr>
          <w:b/>
          <w:bCs/>
          <w:kern w:val="28"/>
          <w:sz w:val="32"/>
          <w:szCs w:val="32"/>
          <w:lang w:eastAsia="en-US"/>
        </w:rPr>
        <w:t>SE1 6NX</w:t>
      </w:r>
    </w:p>
    <w:p w14:paraId="302FFAED" w14:textId="77777777" w:rsidR="0037536E" w:rsidRPr="0087536E" w:rsidRDefault="0037536E" w:rsidP="00D1224F">
      <w:pPr>
        <w:overflowPunct w:val="0"/>
        <w:autoSpaceDE w:val="0"/>
        <w:autoSpaceDN w:val="0"/>
        <w:adjustRightInd w:val="0"/>
        <w:spacing w:before="20" w:after="20"/>
        <w:jc w:val="center"/>
        <w:textAlignment w:val="baseline"/>
        <w:rPr>
          <w:rFonts w:cs="Arial"/>
          <w:b/>
          <w:szCs w:val="20"/>
          <w:lang w:eastAsia="en-US"/>
        </w:rPr>
      </w:pPr>
    </w:p>
    <w:p w14:paraId="13A539D2" w14:textId="35E5DE68" w:rsidR="0087536E" w:rsidRPr="0087536E" w:rsidRDefault="0087536E" w:rsidP="00380735">
      <w:pPr>
        <w:pStyle w:val="Heading1"/>
        <w:rPr>
          <w:lang w:eastAsia="en-US"/>
        </w:rPr>
      </w:pPr>
      <w:r w:rsidRPr="0087536E">
        <w:rPr>
          <w:lang w:eastAsia="en-US"/>
        </w:rPr>
        <w:t>Minutes:</w:t>
      </w:r>
      <w:r w:rsidRPr="0087536E">
        <w:rPr>
          <w:lang w:eastAsia="en-US"/>
        </w:rPr>
        <w:tab/>
      </w:r>
      <w:r w:rsidRPr="0087536E">
        <w:rPr>
          <w:lang w:eastAsia="en-US"/>
        </w:rPr>
        <w:tab/>
        <w:t>Confirmed</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085AD318" w14:textId="3FA884DF" w:rsidR="003F1EC4" w:rsidRPr="00380735" w:rsidRDefault="0087536E" w:rsidP="00380735">
      <w:pPr>
        <w:pStyle w:val="Heading2"/>
        <w:rPr>
          <w:i w:val="0"/>
          <w:iCs w:val="0"/>
          <w:lang w:eastAsia="en-US"/>
        </w:rPr>
      </w:pPr>
      <w:r w:rsidRPr="00380735">
        <w:rPr>
          <w:i w:val="0"/>
          <w:iCs w:val="0"/>
          <w:lang w:eastAsia="en-US"/>
        </w:rPr>
        <w:t>Date and Time:</w:t>
      </w:r>
      <w:r w:rsidRPr="00380735">
        <w:rPr>
          <w:i w:val="0"/>
          <w:iCs w:val="0"/>
          <w:lang w:eastAsia="en-US"/>
        </w:rPr>
        <w:tab/>
      </w:r>
      <w:r w:rsidR="00D1224F" w:rsidRPr="00380735">
        <w:rPr>
          <w:i w:val="0"/>
          <w:iCs w:val="0"/>
          <w:lang w:eastAsia="en-US"/>
        </w:rPr>
        <w:t>Thursday 12 March 2020, from 10am to 4pm</w:t>
      </w:r>
    </w:p>
    <w:p w14:paraId="214FCDC3" w14:textId="77777777" w:rsidR="0087536E" w:rsidRDefault="0087536E" w:rsidP="007A05F5">
      <w:pPr>
        <w:overflowPunct w:val="0"/>
        <w:autoSpaceDE w:val="0"/>
        <w:autoSpaceDN w:val="0"/>
        <w:adjustRightInd w:val="0"/>
        <w:spacing w:line="276" w:lineRule="auto"/>
        <w:textAlignment w:val="baseline"/>
        <w:rPr>
          <w:rFonts w:cs="Arial"/>
          <w:b/>
          <w:szCs w:val="20"/>
          <w:lang w:eastAsia="en-US"/>
        </w:rPr>
      </w:pPr>
    </w:p>
    <w:p w14:paraId="374E46BF" w14:textId="41075B94" w:rsidR="00677610" w:rsidRPr="009519A7" w:rsidRDefault="00677610" w:rsidP="007A05F5">
      <w:pPr>
        <w:pStyle w:val="Heading3"/>
        <w:spacing w:after="0" w:line="276" w:lineRule="auto"/>
        <w:rPr>
          <w:color w:val="FF0000"/>
        </w:rPr>
      </w:pPr>
      <w:r>
        <w:t xml:space="preserve">Present: </w:t>
      </w:r>
    </w:p>
    <w:p w14:paraId="33D89E28" w14:textId="77777777" w:rsidR="007A05F5" w:rsidRDefault="007A05F5" w:rsidP="007A05F5">
      <w:pPr>
        <w:pStyle w:val="Paragraphnonumbers"/>
        <w:numPr>
          <w:ilvl w:val="0"/>
          <w:numId w:val="38"/>
        </w:numPr>
        <w:spacing w:after="0"/>
      </w:pPr>
      <w:r>
        <w:t>Professor Amanda Adler (Chair)</w:t>
      </w:r>
      <w:r>
        <w:tab/>
      </w:r>
      <w:r>
        <w:tab/>
      </w:r>
      <w:r>
        <w:tab/>
      </w:r>
      <w:r>
        <w:tab/>
        <w:t xml:space="preserve">Present for all notes </w:t>
      </w:r>
    </w:p>
    <w:p w14:paraId="41F40637" w14:textId="2AF8DA16" w:rsidR="007A05F5" w:rsidRDefault="007A05F5" w:rsidP="007A05F5">
      <w:pPr>
        <w:pStyle w:val="Paragraphnonumbers"/>
        <w:numPr>
          <w:ilvl w:val="0"/>
          <w:numId w:val="38"/>
        </w:numPr>
        <w:spacing w:after="0"/>
      </w:pPr>
      <w:r>
        <w:t>Dr Sanjeev Patel (Vice-Chair)</w:t>
      </w:r>
      <w:r>
        <w:tab/>
      </w:r>
      <w:r>
        <w:tab/>
      </w:r>
      <w:r>
        <w:tab/>
      </w:r>
      <w:r>
        <w:tab/>
        <w:t xml:space="preserve">Present for all notes </w:t>
      </w:r>
    </w:p>
    <w:p w14:paraId="5AFEFA96" w14:textId="1AF4682E" w:rsidR="007A05F5" w:rsidRDefault="007A05F5" w:rsidP="007A05F5">
      <w:pPr>
        <w:pStyle w:val="Paragraphnonumbers"/>
        <w:numPr>
          <w:ilvl w:val="0"/>
          <w:numId w:val="38"/>
        </w:numPr>
        <w:spacing w:after="0"/>
      </w:pPr>
      <w:r>
        <w:t>Dr Laura Bojke</w:t>
      </w:r>
      <w:r>
        <w:tab/>
      </w:r>
      <w:r>
        <w:tab/>
      </w:r>
      <w:r>
        <w:tab/>
      </w:r>
      <w:r>
        <w:tab/>
      </w:r>
      <w:r>
        <w:tab/>
      </w:r>
      <w:r>
        <w:tab/>
        <w:t xml:space="preserve">Present for all </w:t>
      </w:r>
      <w:proofErr w:type="gramStart"/>
      <w:r>
        <w:t>notes</w:t>
      </w:r>
      <w:proofErr w:type="gramEnd"/>
    </w:p>
    <w:p w14:paraId="2D4D7F0F" w14:textId="2AA4E4AF" w:rsidR="007A05F5" w:rsidRDefault="007A05F5" w:rsidP="007A05F5">
      <w:pPr>
        <w:pStyle w:val="Paragraphnonumbers"/>
        <w:numPr>
          <w:ilvl w:val="0"/>
          <w:numId w:val="38"/>
        </w:numPr>
        <w:spacing w:after="0"/>
      </w:pPr>
      <w:r>
        <w:t xml:space="preserve">Professor John Cairns </w:t>
      </w:r>
      <w:r>
        <w:tab/>
      </w:r>
      <w:r>
        <w:tab/>
      </w:r>
      <w:r>
        <w:tab/>
      </w:r>
      <w:r>
        <w:tab/>
      </w:r>
      <w:r>
        <w:tab/>
        <w:t xml:space="preserve">Present for notes 1 to </w:t>
      </w:r>
      <w:proofErr w:type="gramStart"/>
      <w:r>
        <w:t>18</w:t>
      </w:r>
      <w:proofErr w:type="gramEnd"/>
    </w:p>
    <w:p w14:paraId="3E270C92" w14:textId="412D2362" w:rsidR="007A05F5" w:rsidRDefault="007A05F5" w:rsidP="007A05F5">
      <w:pPr>
        <w:pStyle w:val="Paragraphnonumbers"/>
        <w:numPr>
          <w:ilvl w:val="0"/>
          <w:numId w:val="38"/>
        </w:numPr>
        <w:spacing w:after="0"/>
      </w:pPr>
      <w:r>
        <w:t xml:space="preserve">Mr Mark Chapman </w:t>
      </w:r>
      <w:r>
        <w:tab/>
      </w:r>
      <w:r>
        <w:tab/>
      </w:r>
      <w:r>
        <w:tab/>
      </w:r>
      <w:r>
        <w:tab/>
      </w:r>
      <w:r>
        <w:tab/>
      </w:r>
      <w:r>
        <w:tab/>
        <w:t>Present for all notes</w:t>
      </w:r>
    </w:p>
    <w:p w14:paraId="7BB35006" w14:textId="0B6B98AC" w:rsidR="007A05F5" w:rsidRDefault="007A05F5" w:rsidP="007A05F5">
      <w:pPr>
        <w:pStyle w:val="Paragraphnonumbers"/>
        <w:numPr>
          <w:ilvl w:val="0"/>
          <w:numId w:val="38"/>
        </w:numPr>
        <w:spacing w:after="0"/>
      </w:pPr>
      <w:r>
        <w:t>Dr Susan Faulds</w:t>
      </w:r>
      <w:r w:rsidRPr="007A05F5">
        <w:t xml:space="preserve"> </w:t>
      </w:r>
      <w:r>
        <w:tab/>
      </w:r>
      <w:r>
        <w:tab/>
      </w:r>
      <w:r>
        <w:tab/>
      </w:r>
      <w:r>
        <w:tab/>
      </w:r>
      <w:r>
        <w:tab/>
      </w:r>
      <w:r>
        <w:tab/>
        <w:t xml:space="preserve">Present for all </w:t>
      </w:r>
      <w:proofErr w:type="gramStart"/>
      <w:r>
        <w:t>notes</w:t>
      </w:r>
      <w:proofErr w:type="gramEnd"/>
    </w:p>
    <w:p w14:paraId="007F815C" w14:textId="39CCBB40" w:rsidR="007A05F5" w:rsidRDefault="007A05F5" w:rsidP="007A05F5">
      <w:pPr>
        <w:pStyle w:val="Paragraphnonumbers"/>
        <w:numPr>
          <w:ilvl w:val="0"/>
          <w:numId w:val="38"/>
        </w:numPr>
        <w:spacing w:after="0"/>
      </w:pPr>
      <w:r>
        <w:t xml:space="preserve">Dr Mark Glover </w:t>
      </w:r>
      <w:r>
        <w:tab/>
      </w:r>
      <w:r>
        <w:tab/>
      </w:r>
      <w:r>
        <w:tab/>
      </w:r>
      <w:r>
        <w:tab/>
      </w:r>
      <w:r>
        <w:tab/>
      </w:r>
      <w:r>
        <w:tab/>
        <w:t xml:space="preserve">Present for all notes </w:t>
      </w:r>
    </w:p>
    <w:p w14:paraId="7E386C00" w14:textId="7A7F4D16" w:rsidR="007A05F5" w:rsidRDefault="007A05F5" w:rsidP="007A05F5">
      <w:pPr>
        <w:pStyle w:val="Paragraphnonumbers"/>
        <w:numPr>
          <w:ilvl w:val="0"/>
          <w:numId w:val="38"/>
        </w:numPr>
        <w:spacing w:after="0"/>
      </w:pPr>
      <w:r>
        <w:t>Mr Gareth Hooper</w:t>
      </w:r>
      <w:r w:rsidRPr="007A05F5">
        <w:t xml:space="preserve"> </w:t>
      </w:r>
      <w:r>
        <w:tab/>
      </w:r>
      <w:r>
        <w:tab/>
      </w:r>
      <w:r>
        <w:tab/>
      </w:r>
      <w:r>
        <w:tab/>
      </w:r>
      <w:r>
        <w:tab/>
      </w:r>
      <w:r>
        <w:tab/>
        <w:t>Present for all notes</w:t>
      </w:r>
    </w:p>
    <w:p w14:paraId="36924F1C" w14:textId="2343F724" w:rsidR="007A05F5" w:rsidRDefault="007A05F5" w:rsidP="007A05F5">
      <w:pPr>
        <w:pStyle w:val="Paragraphnonumbers"/>
        <w:numPr>
          <w:ilvl w:val="0"/>
          <w:numId w:val="38"/>
        </w:numPr>
        <w:spacing w:after="0"/>
      </w:pPr>
      <w:r>
        <w:t xml:space="preserve">Dr Megan John </w:t>
      </w:r>
      <w:r>
        <w:tab/>
      </w:r>
      <w:r>
        <w:tab/>
      </w:r>
      <w:r>
        <w:tab/>
      </w:r>
      <w:r>
        <w:tab/>
      </w:r>
      <w:r>
        <w:tab/>
      </w:r>
      <w:r>
        <w:tab/>
        <w:t xml:space="preserve">Present for all notes  </w:t>
      </w:r>
    </w:p>
    <w:p w14:paraId="25F1B0DA" w14:textId="4A642AB6" w:rsidR="007A05F5" w:rsidRDefault="007A05F5" w:rsidP="007A05F5">
      <w:pPr>
        <w:pStyle w:val="Paragraphnonumbers"/>
        <w:numPr>
          <w:ilvl w:val="0"/>
          <w:numId w:val="38"/>
        </w:numPr>
        <w:spacing w:after="0"/>
      </w:pPr>
      <w:r>
        <w:t>Dr Sanjay Kinra</w:t>
      </w:r>
      <w:r>
        <w:tab/>
      </w:r>
      <w:r>
        <w:tab/>
      </w:r>
      <w:r>
        <w:tab/>
      </w:r>
      <w:r>
        <w:tab/>
      </w:r>
      <w:r>
        <w:tab/>
      </w:r>
      <w:r>
        <w:tab/>
        <w:t xml:space="preserve">Present for all </w:t>
      </w:r>
      <w:proofErr w:type="gramStart"/>
      <w:r>
        <w:t>notes</w:t>
      </w:r>
      <w:proofErr w:type="gramEnd"/>
    </w:p>
    <w:p w14:paraId="44A15C1B" w14:textId="6857FA84" w:rsidR="007A05F5" w:rsidRDefault="007A05F5" w:rsidP="007A05F5">
      <w:pPr>
        <w:pStyle w:val="Paragraphnonumbers"/>
        <w:numPr>
          <w:ilvl w:val="0"/>
          <w:numId w:val="38"/>
        </w:numPr>
        <w:spacing w:after="0"/>
      </w:pPr>
      <w:r>
        <w:t>Dr Nicholas Latimer</w:t>
      </w:r>
      <w:r>
        <w:tab/>
      </w:r>
      <w:r>
        <w:tab/>
      </w:r>
      <w:r>
        <w:tab/>
      </w:r>
      <w:r>
        <w:tab/>
      </w:r>
      <w:r>
        <w:tab/>
      </w:r>
      <w:r>
        <w:tab/>
        <w:t xml:space="preserve">Present for all notes </w:t>
      </w:r>
    </w:p>
    <w:p w14:paraId="7D57619B" w14:textId="77777777" w:rsidR="007A05F5" w:rsidRDefault="007A05F5" w:rsidP="007A05F5">
      <w:pPr>
        <w:pStyle w:val="Paragraphnonumbers"/>
        <w:numPr>
          <w:ilvl w:val="0"/>
          <w:numId w:val="38"/>
        </w:numPr>
        <w:spacing w:after="0"/>
      </w:pPr>
      <w:r>
        <w:t xml:space="preserve">Dr Rhiannon Owen </w:t>
      </w:r>
      <w:r>
        <w:tab/>
      </w:r>
      <w:r>
        <w:tab/>
      </w:r>
      <w:r>
        <w:tab/>
      </w:r>
      <w:r>
        <w:tab/>
      </w:r>
      <w:r>
        <w:tab/>
      </w:r>
      <w:r>
        <w:tab/>
        <w:t xml:space="preserve">Present for all notes </w:t>
      </w:r>
    </w:p>
    <w:p w14:paraId="1C48636F" w14:textId="77777777" w:rsidR="007A05F5" w:rsidRDefault="007A05F5" w:rsidP="007A05F5">
      <w:pPr>
        <w:pStyle w:val="Paragraphnonumbers"/>
        <w:numPr>
          <w:ilvl w:val="0"/>
          <w:numId w:val="38"/>
        </w:numPr>
        <w:spacing w:after="0"/>
      </w:pPr>
      <w:r>
        <w:t xml:space="preserve">Ms Anna </w:t>
      </w:r>
      <w:proofErr w:type="spellStart"/>
      <w:r>
        <w:t>Pracz</w:t>
      </w:r>
      <w:proofErr w:type="spellEnd"/>
      <w:r>
        <w:tab/>
      </w:r>
      <w:r>
        <w:tab/>
      </w:r>
      <w:r>
        <w:tab/>
      </w:r>
      <w:r>
        <w:tab/>
      </w:r>
      <w:r>
        <w:tab/>
      </w:r>
      <w:r>
        <w:tab/>
        <w:t xml:space="preserve">Present for all </w:t>
      </w:r>
      <w:proofErr w:type="gramStart"/>
      <w:r>
        <w:t>notes</w:t>
      </w:r>
      <w:proofErr w:type="gramEnd"/>
      <w:r>
        <w:t xml:space="preserve">  </w:t>
      </w:r>
    </w:p>
    <w:p w14:paraId="201B5100" w14:textId="77777777" w:rsidR="007A05F5" w:rsidRDefault="007A05F5" w:rsidP="007A05F5">
      <w:pPr>
        <w:pStyle w:val="Paragraphnonumbers"/>
        <w:numPr>
          <w:ilvl w:val="0"/>
          <w:numId w:val="38"/>
        </w:numPr>
        <w:spacing w:after="0"/>
      </w:pPr>
      <w:r>
        <w:t>Dr Stephen Smith</w:t>
      </w:r>
      <w:r>
        <w:tab/>
      </w:r>
      <w:r>
        <w:tab/>
      </w:r>
      <w:r>
        <w:tab/>
      </w:r>
      <w:r>
        <w:tab/>
      </w:r>
      <w:r>
        <w:tab/>
      </w:r>
      <w:r>
        <w:tab/>
        <w:t>Present for all notes</w:t>
      </w:r>
    </w:p>
    <w:p w14:paraId="52FF1EE7" w14:textId="77777777" w:rsidR="007A05F5" w:rsidRDefault="007A05F5" w:rsidP="007A05F5">
      <w:pPr>
        <w:pStyle w:val="Paragraphnonumbers"/>
        <w:numPr>
          <w:ilvl w:val="0"/>
          <w:numId w:val="38"/>
        </w:numPr>
        <w:spacing w:after="0"/>
      </w:pPr>
      <w:r>
        <w:t>Professor Nicky Welton</w:t>
      </w:r>
      <w:r>
        <w:tab/>
      </w:r>
      <w:r>
        <w:tab/>
      </w:r>
      <w:r>
        <w:tab/>
      </w:r>
      <w:r>
        <w:tab/>
      </w:r>
      <w:r>
        <w:tab/>
        <w:t xml:space="preserve">Present for all </w:t>
      </w:r>
      <w:proofErr w:type="gramStart"/>
      <w:r>
        <w:t>notes</w:t>
      </w:r>
      <w:proofErr w:type="gramEnd"/>
    </w:p>
    <w:p w14:paraId="662BFF0C" w14:textId="77777777" w:rsidR="007A05F5" w:rsidRDefault="007A05F5" w:rsidP="007A05F5">
      <w:pPr>
        <w:pStyle w:val="Paragraphnonumbers"/>
        <w:numPr>
          <w:ilvl w:val="0"/>
          <w:numId w:val="38"/>
        </w:numPr>
        <w:spacing w:after="0"/>
      </w:pPr>
      <w:r>
        <w:t xml:space="preserve">Mr Peter Wheatley Price </w:t>
      </w:r>
      <w:r>
        <w:tab/>
      </w:r>
      <w:r>
        <w:tab/>
      </w:r>
      <w:r>
        <w:tab/>
      </w:r>
      <w:r>
        <w:tab/>
      </w:r>
      <w:r>
        <w:tab/>
        <w:t xml:space="preserve">Present for all notes </w:t>
      </w:r>
    </w:p>
    <w:p w14:paraId="7DD399B9" w14:textId="25CDE08B" w:rsidR="007A05F5" w:rsidRDefault="007A05F5" w:rsidP="007A05F5">
      <w:pPr>
        <w:pStyle w:val="Paragraphnonumbers"/>
        <w:numPr>
          <w:ilvl w:val="0"/>
          <w:numId w:val="38"/>
        </w:numPr>
        <w:spacing w:after="0"/>
      </w:pPr>
      <w:r>
        <w:t>Professor Sarah Wild</w:t>
      </w:r>
      <w:r>
        <w:tab/>
      </w:r>
      <w:r>
        <w:tab/>
      </w:r>
      <w:r>
        <w:tab/>
      </w:r>
      <w:r>
        <w:tab/>
      </w:r>
      <w:r>
        <w:tab/>
        <w:t>Present for all notes</w:t>
      </w:r>
    </w:p>
    <w:p w14:paraId="39BD3DA0" w14:textId="77777777" w:rsidR="007A05F5" w:rsidRDefault="007A05F5" w:rsidP="007A05F5">
      <w:pPr>
        <w:pStyle w:val="Paragraphnonumbers"/>
        <w:numPr>
          <w:ilvl w:val="0"/>
          <w:numId w:val="38"/>
        </w:numPr>
        <w:spacing w:after="0"/>
      </w:pPr>
      <w:r>
        <w:t xml:space="preserve">Dr Ed Wilson </w:t>
      </w:r>
      <w:r>
        <w:tab/>
      </w:r>
      <w:r>
        <w:tab/>
      </w:r>
      <w:r>
        <w:tab/>
      </w:r>
      <w:r>
        <w:tab/>
      </w:r>
      <w:r>
        <w:tab/>
      </w:r>
      <w:r>
        <w:tab/>
        <w:t>Present for all notes</w:t>
      </w:r>
    </w:p>
    <w:p w14:paraId="7E17DAAD" w14:textId="77777777" w:rsidR="007A05F5" w:rsidRDefault="007A05F5" w:rsidP="007A05F5">
      <w:pPr>
        <w:pStyle w:val="Paragraphnonumbers"/>
        <w:numPr>
          <w:ilvl w:val="0"/>
          <w:numId w:val="38"/>
        </w:numPr>
        <w:spacing w:after="0"/>
      </w:pPr>
      <w:r>
        <w:t>Mr Tony Wootton</w:t>
      </w:r>
      <w:r>
        <w:tab/>
      </w:r>
      <w:r>
        <w:tab/>
      </w:r>
      <w:r>
        <w:tab/>
      </w:r>
      <w:r>
        <w:tab/>
      </w:r>
      <w:r>
        <w:tab/>
      </w:r>
      <w:r>
        <w:tab/>
        <w:t>Present for all notes</w:t>
      </w:r>
    </w:p>
    <w:p w14:paraId="35A50138" w14:textId="57EE0F01" w:rsidR="00677610" w:rsidRPr="001818E0" w:rsidRDefault="00677610" w:rsidP="00677610">
      <w:pPr>
        <w:pStyle w:val="Heading3"/>
        <w:spacing w:before="360" w:after="0"/>
      </w:pPr>
      <w:r>
        <w:t xml:space="preserve">In attendance: </w:t>
      </w:r>
    </w:p>
    <w:p w14:paraId="162C8708" w14:textId="77777777" w:rsidR="00677610" w:rsidRDefault="00677610" w:rsidP="00677610">
      <w:pPr>
        <w:pStyle w:val="Paragraphnonumbers"/>
        <w:spacing w:after="0"/>
      </w:pPr>
    </w:p>
    <w:p w14:paraId="4544EE89" w14:textId="77777777" w:rsidR="00677610" w:rsidRDefault="00677610" w:rsidP="006A43A9">
      <w:pPr>
        <w:pStyle w:val="Paragraphnonumbers"/>
        <w:numPr>
          <w:ilvl w:val="0"/>
          <w:numId w:val="37"/>
        </w:numPr>
        <w:spacing w:after="0"/>
      </w:pPr>
      <w:r w:rsidRPr="004D01A4">
        <w:t>Helen Knight</w:t>
      </w:r>
      <w:r>
        <w:t>, Programme Director, NICE, Present for all notes</w:t>
      </w:r>
    </w:p>
    <w:p w14:paraId="007FD331" w14:textId="577311E1" w:rsidR="00677610" w:rsidRDefault="004D01A4" w:rsidP="006A43A9">
      <w:pPr>
        <w:pStyle w:val="Paragraphnonumbers"/>
        <w:numPr>
          <w:ilvl w:val="0"/>
          <w:numId w:val="37"/>
        </w:numPr>
        <w:spacing w:after="0"/>
      </w:pPr>
      <w:r w:rsidRPr="004D01A4">
        <w:t>Nicole Elliott</w:t>
      </w:r>
      <w:r w:rsidR="00677610">
        <w:t xml:space="preserve">, </w:t>
      </w:r>
      <w:r w:rsidR="00DF45CE">
        <w:t xml:space="preserve">Associate Director, NICE, </w:t>
      </w:r>
      <w:r w:rsidR="00677610">
        <w:t xml:space="preserve">Present for all </w:t>
      </w:r>
      <w:proofErr w:type="gramStart"/>
      <w:r w:rsidR="00677610">
        <w:t>notes</w:t>
      </w:r>
      <w:proofErr w:type="gramEnd"/>
    </w:p>
    <w:p w14:paraId="76CD3706" w14:textId="2C3FB994" w:rsidR="00DF45CE" w:rsidRDefault="00DF45CE" w:rsidP="006A43A9">
      <w:pPr>
        <w:pStyle w:val="Paragraphnonumbers"/>
        <w:numPr>
          <w:ilvl w:val="0"/>
          <w:numId w:val="37"/>
        </w:numPr>
        <w:spacing w:after="0"/>
      </w:pPr>
      <w:r>
        <w:t xml:space="preserve">Melinda Goodall, Associate Director, NICE, Present foe notes 1 to </w:t>
      </w:r>
      <w:proofErr w:type="gramStart"/>
      <w:r>
        <w:t>18</w:t>
      </w:r>
      <w:proofErr w:type="gramEnd"/>
    </w:p>
    <w:p w14:paraId="42D5B4F9" w14:textId="23BF39C2" w:rsidR="00677610" w:rsidRDefault="004D01A4" w:rsidP="006A43A9">
      <w:pPr>
        <w:pStyle w:val="Paragraphnonumbers"/>
        <w:numPr>
          <w:ilvl w:val="0"/>
          <w:numId w:val="37"/>
        </w:numPr>
        <w:spacing w:after="0"/>
      </w:pPr>
      <w:r w:rsidRPr="004D01A4">
        <w:t>Joanne Ekeledo</w:t>
      </w:r>
      <w:r w:rsidR="00677610">
        <w:t xml:space="preserve">, Project Manager, NICE, Present for all </w:t>
      </w:r>
      <w:proofErr w:type="gramStart"/>
      <w:r w:rsidR="00677610">
        <w:t>notes</w:t>
      </w:r>
      <w:proofErr w:type="gramEnd"/>
    </w:p>
    <w:p w14:paraId="7A179CE4" w14:textId="61548BFB" w:rsidR="00DF45CE" w:rsidRDefault="00DF45CE" w:rsidP="006A43A9">
      <w:pPr>
        <w:pStyle w:val="Paragraphnonumbers"/>
        <w:numPr>
          <w:ilvl w:val="0"/>
          <w:numId w:val="37"/>
        </w:numPr>
        <w:spacing w:after="0"/>
      </w:pPr>
      <w:r>
        <w:t xml:space="preserve">Jeremy Powell, Project Manager, NICE, </w:t>
      </w:r>
      <w:proofErr w:type="gramStart"/>
      <w:r>
        <w:t>Present</w:t>
      </w:r>
      <w:proofErr w:type="gramEnd"/>
      <w:r>
        <w:t xml:space="preserve"> for notes 1 to 7 and notes 19 to 30</w:t>
      </w:r>
    </w:p>
    <w:p w14:paraId="7C1BE125" w14:textId="050D8F51" w:rsidR="00677610" w:rsidRDefault="00DF45CE" w:rsidP="006A43A9">
      <w:pPr>
        <w:pStyle w:val="Paragraphnonumbers"/>
        <w:numPr>
          <w:ilvl w:val="0"/>
          <w:numId w:val="37"/>
        </w:numPr>
        <w:spacing w:after="0"/>
      </w:pPr>
      <w:r w:rsidRPr="00DF45CE">
        <w:t>Hannah Nicholas</w:t>
      </w:r>
      <w:r w:rsidR="00677610">
        <w:t xml:space="preserve">, Technical Analyst, NICE, Present for notes </w:t>
      </w:r>
      <w:r>
        <w:t>1</w:t>
      </w:r>
      <w:r w:rsidR="00677610">
        <w:t xml:space="preserve"> to </w:t>
      </w:r>
      <w:proofErr w:type="gramStart"/>
      <w:r>
        <w:t>18</w:t>
      </w:r>
      <w:proofErr w:type="gramEnd"/>
    </w:p>
    <w:p w14:paraId="54994280" w14:textId="6F0B8C51" w:rsidR="00677610" w:rsidRDefault="00DF45CE" w:rsidP="006A43A9">
      <w:pPr>
        <w:pStyle w:val="Paragraphnonumbers"/>
        <w:numPr>
          <w:ilvl w:val="0"/>
          <w:numId w:val="37"/>
        </w:numPr>
        <w:spacing w:after="0"/>
      </w:pPr>
      <w:r w:rsidRPr="00DF45CE">
        <w:t>Ross Dent</w:t>
      </w:r>
      <w:r w:rsidR="00677610">
        <w:t xml:space="preserve">, Technical Adviser, NICE, </w:t>
      </w:r>
      <w:r>
        <w:t xml:space="preserve">Present for notes 1 to </w:t>
      </w:r>
      <w:proofErr w:type="gramStart"/>
      <w:r>
        <w:t>18</w:t>
      </w:r>
      <w:proofErr w:type="gramEnd"/>
    </w:p>
    <w:p w14:paraId="1294A83A" w14:textId="6434867E" w:rsidR="00DF45CE" w:rsidRDefault="00DF45CE" w:rsidP="006A43A9">
      <w:pPr>
        <w:pStyle w:val="Paragraphnonumbers"/>
        <w:numPr>
          <w:ilvl w:val="0"/>
          <w:numId w:val="37"/>
        </w:numPr>
        <w:spacing w:after="0"/>
      </w:pPr>
      <w:r w:rsidRPr="00DF45CE">
        <w:t>Jessica Cronshaw</w:t>
      </w:r>
      <w:r>
        <w:t>,</w:t>
      </w:r>
      <w:r w:rsidRPr="00DF45CE">
        <w:t xml:space="preserve"> </w:t>
      </w:r>
      <w:r>
        <w:t xml:space="preserve">Technical Analyst, NICE, Present for notes 19 to </w:t>
      </w:r>
      <w:proofErr w:type="gramStart"/>
      <w:r>
        <w:t>30</w:t>
      </w:r>
      <w:proofErr w:type="gramEnd"/>
    </w:p>
    <w:p w14:paraId="2912FA3C" w14:textId="2C0800A0" w:rsidR="00DF45CE" w:rsidRDefault="00DF45CE" w:rsidP="006A43A9">
      <w:pPr>
        <w:pStyle w:val="Paragraphnonumbers"/>
        <w:numPr>
          <w:ilvl w:val="0"/>
          <w:numId w:val="37"/>
        </w:numPr>
        <w:spacing w:after="0"/>
      </w:pPr>
      <w:r w:rsidRPr="00DF45CE">
        <w:t>Eleanor Donegan</w:t>
      </w:r>
      <w:r>
        <w:t>,</w:t>
      </w:r>
      <w:r w:rsidRPr="00DF45CE">
        <w:t xml:space="preserve"> </w:t>
      </w:r>
      <w:r>
        <w:t xml:space="preserve">Technical Adviser, NICE, Present for notes 19 to </w:t>
      </w:r>
      <w:proofErr w:type="gramStart"/>
      <w:r>
        <w:t>30</w:t>
      </w:r>
      <w:proofErr w:type="gramEnd"/>
    </w:p>
    <w:p w14:paraId="163F816B" w14:textId="72E9A53C" w:rsidR="00E46FE9" w:rsidRPr="004D01A4" w:rsidRDefault="00DF45CE" w:rsidP="006A43A9">
      <w:pPr>
        <w:pStyle w:val="ListParagraph"/>
        <w:numPr>
          <w:ilvl w:val="0"/>
          <w:numId w:val="37"/>
        </w:numPr>
        <w:overflowPunct w:val="0"/>
        <w:autoSpaceDE w:val="0"/>
        <w:autoSpaceDN w:val="0"/>
        <w:adjustRightInd w:val="0"/>
        <w:spacing w:line="276" w:lineRule="auto"/>
        <w:textAlignment w:val="baseline"/>
      </w:pPr>
      <w:r>
        <w:t>Dr Amy Grove</w:t>
      </w:r>
      <w:r w:rsidR="00E46FE9" w:rsidRPr="004D01A4">
        <w:t xml:space="preserve">, </w:t>
      </w:r>
      <w:r w:rsidRPr="00DF45CE">
        <w:t>Warwick Evidence</w:t>
      </w:r>
      <w:r w:rsidR="00E46FE9" w:rsidRPr="004D01A4">
        <w:t xml:space="preserve">, Evidence Review Group, Present for notes </w:t>
      </w:r>
      <w:r>
        <w:t>1</w:t>
      </w:r>
      <w:r w:rsidR="00E46FE9" w:rsidRPr="004D01A4">
        <w:t xml:space="preserve"> to </w:t>
      </w:r>
      <w:proofErr w:type="gramStart"/>
      <w:r>
        <w:t>16</w:t>
      </w:r>
      <w:proofErr w:type="gramEnd"/>
    </w:p>
    <w:p w14:paraId="6DB766DB" w14:textId="77777777" w:rsidR="00DF45CE" w:rsidRDefault="00DF45CE" w:rsidP="006A43A9">
      <w:pPr>
        <w:pStyle w:val="ListParagraph"/>
        <w:numPr>
          <w:ilvl w:val="0"/>
          <w:numId w:val="37"/>
        </w:numPr>
        <w:overflowPunct w:val="0"/>
        <w:autoSpaceDE w:val="0"/>
        <w:autoSpaceDN w:val="0"/>
        <w:adjustRightInd w:val="0"/>
        <w:spacing w:line="276" w:lineRule="auto"/>
        <w:textAlignment w:val="baseline"/>
      </w:pPr>
      <w:r w:rsidRPr="00DF45CE">
        <w:t>Mr Peter Auguste</w:t>
      </w:r>
      <w:r w:rsidR="00E46FE9" w:rsidRPr="004D01A4">
        <w:t xml:space="preserve">, </w:t>
      </w:r>
      <w:r w:rsidRPr="00DF45CE">
        <w:t>Warwick Evidence</w:t>
      </w:r>
      <w:r w:rsidR="00E46FE9" w:rsidRPr="004D01A4">
        <w:t xml:space="preserve">, Evidence Review Group, </w:t>
      </w:r>
      <w:r w:rsidRPr="004D01A4">
        <w:t xml:space="preserve">Present for notes </w:t>
      </w:r>
      <w:r>
        <w:t>1</w:t>
      </w:r>
      <w:r w:rsidRPr="004D01A4">
        <w:t xml:space="preserve"> to </w:t>
      </w:r>
      <w:proofErr w:type="gramStart"/>
      <w:r>
        <w:t>16</w:t>
      </w:r>
      <w:proofErr w:type="gramEnd"/>
    </w:p>
    <w:p w14:paraId="31BEE213" w14:textId="77777777" w:rsidR="00DF45CE" w:rsidRDefault="00DF45CE" w:rsidP="006A43A9">
      <w:pPr>
        <w:pStyle w:val="ListParagraph"/>
        <w:numPr>
          <w:ilvl w:val="0"/>
          <w:numId w:val="37"/>
        </w:numPr>
        <w:overflowPunct w:val="0"/>
        <w:autoSpaceDE w:val="0"/>
        <w:autoSpaceDN w:val="0"/>
        <w:adjustRightInd w:val="0"/>
        <w:spacing w:line="276" w:lineRule="auto"/>
        <w:textAlignment w:val="baseline"/>
      </w:pPr>
      <w:r w:rsidRPr="00DF45CE">
        <w:lastRenderedPageBreak/>
        <w:t>Mr Mubarak Patel</w:t>
      </w:r>
      <w:r w:rsidR="00E46FE9" w:rsidRPr="004D01A4">
        <w:t xml:space="preserve">, </w:t>
      </w:r>
      <w:r w:rsidRPr="00DF45CE">
        <w:t>Warwick Evidence</w:t>
      </w:r>
      <w:r w:rsidR="00E46FE9" w:rsidRPr="004D01A4">
        <w:t xml:space="preserve">, Evidence Review Group, </w:t>
      </w:r>
      <w:r w:rsidRPr="004D01A4">
        <w:t xml:space="preserve">Present for notes </w:t>
      </w:r>
      <w:r>
        <w:t>1</w:t>
      </w:r>
      <w:r w:rsidRPr="004D01A4">
        <w:t xml:space="preserve"> to </w:t>
      </w:r>
      <w:proofErr w:type="gramStart"/>
      <w:r>
        <w:t>16</w:t>
      </w:r>
      <w:proofErr w:type="gramEnd"/>
    </w:p>
    <w:p w14:paraId="0D1668CE" w14:textId="20596565" w:rsidR="00E46FE9" w:rsidRDefault="00DF45CE" w:rsidP="006A43A9">
      <w:pPr>
        <w:pStyle w:val="ListParagraph"/>
        <w:numPr>
          <w:ilvl w:val="0"/>
          <w:numId w:val="37"/>
        </w:numPr>
        <w:overflowPunct w:val="0"/>
        <w:autoSpaceDE w:val="0"/>
        <w:autoSpaceDN w:val="0"/>
        <w:adjustRightInd w:val="0"/>
        <w:spacing w:line="276" w:lineRule="auto"/>
        <w:textAlignment w:val="baseline"/>
      </w:pPr>
      <w:r w:rsidRPr="00DF45CE">
        <w:t>Sarah Davis</w:t>
      </w:r>
      <w:r w:rsidR="00E46FE9" w:rsidRPr="004D01A4">
        <w:t xml:space="preserve">, </w:t>
      </w:r>
      <w:r w:rsidRPr="00DF45CE">
        <w:t>School of Health and Related Research</w:t>
      </w:r>
      <w:r w:rsidR="00E46FE9" w:rsidRPr="004D01A4">
        <w:t xml:space="preserve">, Evidence Review Group, Present for notes </w:t>
      </w:r>
      <w:r>
        <w:t>19</w:t>
      </w:r>
      <w:r w:rsidR="00E46FE9" w:rsidRPr="004D01A4">
        <w:t xml:space="preserve"> to </w:t>
      </w:r>
      <w:proofErr w:type="gramStart"/>
      <w:r>
        <w:t>27</w:t>
      </w:r>
      <w:proofErr w:type="gramEnd"/>
    </w:p>
    <w:p w14:paraId="5BAEB500" w14:textId="385F7806" w:rsidR="00DF45CE" w:rsidRPr="004D01A4" w:rsidRDefault="00DF45CE" w:rsidP="006A43A9">
      <w:pPr>
        <w:pStyle w:val="ListParagraph"/>
        <w:numPr>
          <w:ilvl w:val="0"/>
          <w:numId w:val="37"/>
        </w:numPr>
        <w:overflowPunct w:val="0"/>
        <w:autoSpaceDE w:val="0"/>
        <w:autoSpaceDN w:val="0"/>
        <w:adjustRightInd w:val="0"/>
        <w:spacing w:line="276" w:lineRule="auto"/>
        <w:textAlignment w:val="baseline"/>
      </w:pPr>
      <w:r w:rsidRPr="00DF45CE">
        <w:t xml:space="preserve">Dr Edith </w:t>
      </w:r>
      <w:proofErr w:type="spellStart"/>
      <w:r w:rsidRPr="00DF45CE">
        <w:t>Poku</w:t>
      </w:r>
      <w:proofErr w:type="spellEnd"/>
      <w:r w:rsidRPr="004D01A4">
        <w:t xml:space="preserve">, </w:t>
      </w:r>
      <w:r w:rsidRPr="00DF45CE">
        <w:t>School of Health and Related Research</w:t>
      </w:r>
      <w:r w:rsidRPr="004D01A4">
        <w:t xml:space="preserve">, Evidence Review Group, Present for notes </w:t>
      </w:r>
      <w:r>
        <w:t>19</w:t>
      </w:r>
      <w:r w:rsidRPr="004D01A4">
        <w:t xml:space="preserve"> to </w:t>
      </w:r>
      <w:proofErr w:type="gramStart"/>
      <w:r>
        <w:t>27</w:t>
      </w:r>
      <w:proofErr w:type="gramEnd"/>
    </w:p>
    <w:p w14:paraId="4C7AD9D4" w14:textId="02CD7599" w:rsidR="00DF45CE" w:rsidRPr="004D01A4" w:rsidRDefault="00DF45CE" w:rsidP="006A43A9">
      <w:pPr>
        <w:pStyle w:val="ListParagraph"/>
        <w:numPr>
          <w:ilvl w:val="0"/>
          <w:numId w:val="37"/>
        </w:numPr>
        <w:overflowPunct w:val="0"/>
        <w:autoSpaceDE w:val="0"/>
        <w:autoSpaceDN w:val="0"/>
        <w:adjustRightInd w:val="0"/>
        <w:spacing w:line="276" w:lineRule="auto"/>
        <w:textAlignment w:val="baseline"/>
      </w:pPr>
      <w:r w:rsidRPr="00DF45CE">
        <w:t>Dr John Stevens</w:t>
      </w:r>
      <w:r w:rsidRPr="004D01A4">
        <w:t xml:space="preserve">, </w:t>
      </w:r>
      <w:r w:rsidRPr="00DF45CE">
        <w:t>School of Health and Related Research</w:t>
      </w:r>
      <w:r w:rsidRPr="004D01A4">
        <w:t xml:space="preserve">, Evidence Review Group, Present for notes </w:t>
      </w:r>
      <w:r>
        <w:t>19</w:t>
      </w:r>
      <w:r w:rsidRPr="004D01A4">
        <w:t xml:space="preserve"> to </w:t>
      </w:r>
      <w:proofErr w:type="gramStart"/>
      <w:r>
        <w:t>27</w:t>
      </w:r>
      <w:proofErr w:type="gramEnd"/>
    </w:p>
    <w:p w14:paraId="2093A85D" w14:textId="3616B176" w:rsidR="00DF45CE" w:rsidRPr="006A43A9" w:rsidRDefault="006A43A9" w:rsidP="006A43A9">
      <w:pPr>
        <w:pStyle w:val="ListParagraph"/>
        <w:numPr>
          <w:ilvl w:val="0"/>
          <w:numId w:val="37"/>
        </w:numPr>
        <w:overflowPunct w:val="0"/>
        <w:autoSpaceDE w:val="0"/>
        <w:autoSpaceDN w:val="0"/>
        <w:adjustRightInd w:val="0"/>
        <w:spacing w:line="276" w:lineRule="auto"/>
        <w:textAlignment w:val="baseline"/>
      </w:pPr>
      <w:r w:rsidRPr="006A43A9">
        <w:t xml:space="preserve">Mrs Jacqueline </w:t>
      </w:r>
      <w:proofErr w:type="spellStart"/>
      <w:r w:rsidRPr="006A43A9">
        <w:t>Krarup</w:t>
      </w:r>
      <w:proofErr w:type="spellEnd"/>
      <w:r>
        <w:t xml:space="preserve">, </w:t>
      </w:r>
      <w:r w:rsidRPr="00355F93">
        <w:rPr>
          <w:rFonts w:cs="Arial"/>
          <w:color w:val="000000"/>
        </w:rPr>
        <w:t xml:space="preserve">Patient </w:t>
      </w:r>
      <w:r>
        <w:rPr>
          <w:rFonts w:cs="Arial"/>
          <w:color w:val="000000"/>
        </w:rPr>
        <w:t>E</w:t>
      </w:r>
      <w:r w:rsidRPr="00355F93">
        <w:rPr>
          <w:rFonts w:cs="Arial"/>
          <w:color w:val="000000"/>
        </w:rPr>
        <w:t>xpert</w:t>
      </w:r>
      <w:r>
        <w:rPr>
          <w:rFonts w:cs="Arial"/>
          <w:color w:val="000000"/>
        </w:rPr>
        <w:t xml:space="preserve">, Present for notes 7 to </w:t>
      </w:r>
      <w:proofErr w:type="gramStart"/>
      <w:r>
        <w:rPr>
          <w:rFonts w:cs="Arial"/>
          <w:color w:val="000000"/>
        </w:rPr>
        <w:t>16</w:t>
      </w:r>
      <w:proofErr w:type="gramEnd"/>
      <w:r>
        <w:rPr>
          <w:rFonts w:cs="Arial"/>
          <w:color w:val="000000"/>
        </w:rPr>
        <w:t xml:space="preserve"> </w:t>
      </w:r>
    </w:p>
    <w:p w14:paraId="1FA2C753" w14:textId="4AB873F8" w:rsidR="006A43A9" w:rsidRPr="006A43A9" w:rsidRDefault="006A43A9" w:rsidP="006A43A9">
      <w:pPr>
        <w:pStyle w:val="ListParagraph"/>
        <w:numPr>
          <w:ilvl w:val="0"/>
          <w:numId w:val="37"/>
        </w:numPr>
        <w:overflowPunct w:val="0"/>
        <w:autoSpaceDE w:val="0"/>
        <w:autoSpaceDN w:val="0"/>
        <w:adjustRightInd w:val="0"/>
        <w:spacing w:line="276" w:lineRule="auto"/>
        <w:textAlignment w:val="baseline"/>
      </w:pPr>
      <w:r>
        <w:rPr>
          <w:rFonts w:cs="Arial"/>
          <w:color w:val="000000"/>
        </w:rPr>
        <w:t xml:space="preserve">Miss Caroline Smith, Patient Expert, Present for notes 7 to </w:t>
      </w:r>
      <w:proofErr w:type="gramStart"/>
      <w:r>
        <w:rPr>
          <w:rFonts w:cs="Arial"/>
          <w:color w:val="000000"/>
        </w:rPr>
        <w:t>16</w:t>
      </w:r>
      <w:proofErr w:type="gramEnd"/>
    </w:p>
    <w:p w14:paraId="2145C29E" w14:textId="461B8A56" w:rsidR="006A43A9" w:rsidRPr="006A43A9" w:rsidRDefault="006A43A9" w:rsidP="006A43A9">
      <w:pPr>
        <w:pStyle w:val="ListParagraph"/>
        <w:numPr>
          <w:ilvl w:val="0"/>
          <w:numId w:val="37"/>
        </w:numPr>
        <w:overflowPunct w:val="0"/>
        <w:autoSpaceDE w:val="0"/>
        <w:autoSpaceDN w:val="0"/>
        <w:adjustRightInd w:val="0"/>
        <w:spacing w:line="276" w:lineRule="auto"/>
        <w:textAlignment w:val="baseline"/>
      </w:pPr>
      <w:r>
        <w:rPr>
          <w:rFonts w:cs="Arial"/>
          <w:color w:val="000000"/>
        </w:rPr>
        <w:t xml:space="preserve">Dr Matt </w:t>
      </w:r>
      <w:proofErr w:type="spellStart"/>
      <w:r>
        <w:rPr>
          <w:rFonts w:cs="Arial"/>
          <w:color w:val="000000"/>
        </w:rPr>
        <w:t>Craner</w:t>
      </w:r>
      <w:proofErr w:type="spellEnd"/>
      <w:r>
        <w:rPr>
          <w:rFonts w:cs="Arial"/>
          <w:color w:val="000000"/>
        </w:rPr>
        <w:t xml:space="preserve">, Clinical Expert, </w:t>
      </w:r>
      <w:r w:rsidRPr="006A43A9">
        <w:rPr>
          <w:rFonts w:cs="Arial"/>
          <w:color w:val="000000"/>
        </w:rPr>
        <w:t>Director MS trials Unit and Consultant Neurologist, University of Oxford</w:t>
      </w:r>
      <w:r>
        <w:rPr>
          <w:rFonts w:cs="Arial"/>
          <w:color w:val="000000"/>
        </w:rPr>
        <w:t xml:space="preserve">, Present for notes 7 to </w:t>
      </w:r>
      <w:proofErr w:type="gramStart"/>
      <w:r>
        <w:rPr>
          <w:rFonts w:cs="Arial"/>
          <w:color w:val="000000"/>
        </w:rPr>
        <w:t>16</w:t>
      </w:r>
      <w:proofErr w:type="gramEnd"/>
    </w:p>
    <w:p w14:paraId="0B79DD87" w14:textId="40E1CFA2" w:rsidR="006A43A9" w:rsidRPr="006A43A9" w:rsidRDefault="006A43A9" w:rsidP="006A43A9">
      <w:pPr>
        <w:pStyle w:val="ListParagraph"/>
        <w:numPr>
          <w:ilvl w:val="0"/>
          <w:numId w:val="37"/>
        </w:numPr>
        <w:overflowPunct w:val="0"/>
        <w:autoSpaceDE w:val="0"/>
        <w:autoSpaceDN w:val="0"/>
        <w:adjustRightInd w:val="0"/>
        <w:spacing w:line="276" w:lineRule="auto"/>
        <w:textAlignment w:val="baseline"/>
      </w:pPr>
      <w:r w:rsidRPr="006A43A9">
        <w:t>Mrs Carmel Wilkinson</w:t>
      </w:r>
      <w:r>
        <w:t xml:space="preserve">, Clinical Expert, </w:t>
      </w:r>
      <w:r w:rsidRPr="006A43A9">
        <w:t>Multiple Sclerosis Clinical Nurse Specialist</w:t>
      </w:r>
      <w:r>
        <w:t xml:space="preserve">, </w:t>
      </w:r>
      <w:r>
        <w:rPr>
          <w:rFonts w:cs="Arial"/>
          <w:color w:val="000000"/>
        </w:rPr>
        <w:t xml:space="preserve">Present for notes 7 to </w:t>
      </w:r>
      <w:proofErr w:type="gramStart"/>
      <w:r>
        <w:rPr>
          <w:rFonts w:cs="Arial"/>
          <w:color w:val="000000"/>
        </w:rPr>
        <w:t>16</w:t>
      </w:r>
      <w:proofErr w:type="gramEnd"/>
    </w:p>
    <w:p w14:paraId="11AA9710" w14:textId="351FE54E" w:rsidR="006A43A9" w:rsidRPr="004D01A4" w:rsidRDefault="006A43A9" w:rsidP="006A43A9">
      <w:pPr>
        <w:pStyle w:val="ListParagraph"/>
        <w:numPr>
          <w:ilvl w:val="0"/>
          <w:numId w:val="37"/>
        </w:numPr>
        <w:overflowPunct w:val="0"/>
        <w:autoSpaceDE w:val="0"/>
        <w:autoSpaceDN w:val="0"/>
        <w:adjustRightInd w:val="0"/>
        <w:spacing w:line="276" w:lineRule="auto"/>
        <w:textAlignment w:val="baseline"/>
      </w:pPr>
      <w:r w:rsidRPr="006A43A9">
        <w:t xml:space="preserve">Mr Malcolm </w:t>
      </w:r>
      <w:proofErr w:type="spellStart"/>
      <w:r w:rsidRPr="006A43A9">
        <w:t>Qualie</w:t>
      </w:r>
      <w:proofErr w:type="spellEnd"/>
      <w:r w:rsidRPr="006A43A9">
        <w:t>, NHS Commissioning expert</w:t>
      </w:r>
      <w:r>
        <w:t xml:space="preserve">, </w:t>
      </w:r>
      <w:r w:rsidRPr="006A43A9">
        <w:t xml:space="preserve">Pharmacy Lead, Specialised Commissioning, NHS England, Present for notes 7 to </w:t>
      </w:r>
      <w:proofErr w:type="gramStart"/>
      <w:r w:rsidRPr="006A43A9">
        <w:t>16</w:t>
      </w:r>
      <w:proofErr w:type="gramEnd"/>
    </w:p>
    <w:p w14:paraId="08ED7A80" w14:textId="5E161D81" w:rsidR="00E46FE9" w:rsidRPr="006A43A9" w:rsidRDefault="006A43A9" w:rsidP="006A43A9">
      <w:pPr>
        <w:pStyle w:val="ListParagraph"/>
        <w:numPr>
          <w:ilvl w:val="0"/>
          <w:numId w:val="37"/>
        </w:numPr>
        <w:overflowPunct w:val="0"/>
        <w:autoSpaceDE w:val="0"/>
        <w:autoSpaceDN w:val="0"/>
        <w:adjustRightInd w:val="0"/>
        <w:spacing w:line="276" w:lineRule="auto"/>
        <w:textAlignment w:val="baseline"/>
      </w:pPr>
      <w:r w:rsidRPr="006A43A9">
        <w:t xml:space="preserve">Ms </w:t>
      </w:r>
      <w:proofErr w:type="spellStart"/>
      <w:r w:rsidRPr="006A43A9">
        <w:t>Kymmene</w:t>
      </w:r>
      <w:proofErr w:type="spellEnd"/>
      <w:r w:rsidRPr="006A43A9">
        <w:t xml:space="preserve"> Dawson, Patient Expert, Present for notes 19 to </w:t>
      </w:r>
      <w:proofErr w:type="gramStart"/>
      <w:r w:rsidRPr="006A43A9">
        <w:t>27</w:t>
      </w:r>
      <w:proofErr w:type="gramEnd"/>
      <w:r w:rsidRPr="006A43A9">
        <w:t xml:space="preserve"> </w:t>
      </w:r>
    </w:p>
    <w:p w14:paraId="1176D7DA" w14:textId="5793A15B" w:rsidR="006A43A9" w:rsidRPr="006A43A9" w:rsidRDefault="006A43A9" w:rsidP="006A43A9">
      <w:pPr>
        <w:pStyle w:val="ListParagraph"/>
        <w:numPr>
          <w:ilvl w:val="0"/>
          <w:numId w:val="37"/>
        </w:numPr>
        <w:overflowPunct w:val="0"/>
        <w:autoSpaceDE w:val="0"/>
        <w:autoSpaceDN w:val="0"/>
        <w:adjustRightInd w:val="0"/>
        <w:spacing w:line="276" w:lineRule="auto"/>
        <w:textAlignment w:val="baseline"/>
        <w:rPr>
          <w:rFonts w:cs="Arial"/>
          <w:color w:val="000000"/>
        </w:rPr>
      </w:pPr>
      <w:r w:rsidRPr="006A43A9">
        <w:t xml:space="preserve">Mrs Nicola </w:t>
      </w:r>
      <w:proofErr w:type="spellStart"/>
      <w:r w:rsidRPr="006A43A9">
        <w:t>Housam</w:t>
      </w:r>
      <w:proofErr w:type="spellEnd"/>
      <w:r w:rsidRPr="006A43A9">
        <w:t>, Clinical Expert, Advanced Nurse Practitioner, Pilgrim Hospital</w:t>
      </w:r>
      <w:r>
        <w:t xml:space="preserve">, </w:t>
      </w:r>
      <w:r w:rsidRPr="006A43A9">
        <w:rPr>
          <w:rFonts w:cs="Arial"/>
          <w:color w:val="000000"/>
        </w:rPr>
        <w:t xml:space="preserve">Present for notes 19 to </w:t>
      </w:r>
      <w:proofErr w:type="gramStart"/>
      <w:r w:rsidRPr="006A43A9">
        <w:rPr>
          <w:rFonts w:cs="Arial"/>
          <w:color w:val="000000"/>
        </w:rPr>
        <w:t>27</w:t>
      </w:r>
      <w:proofErr w:type="gramEnd"/>
    </w:p>
    <w:p w14:paraId="2AB550E7" w14:textId="58137AD8" w:rsidR="00E46FE9" w:rsidRPr="006A43A9" w:rsidRDefault="006A43A9" w:rsidP="006A43A9">
      <w:pPr>
        <w:pStyle w:val="ListParagraph"/>
        <w:numPr>
          <w:ilvl w:val="0"/>
          <w:numId w:val="37"/>
        </w:numPr>
        <w:overflowPunct w:val="0"/>
        <w:autoSpaceDE w:val="0"/>
        <w:autoSpaceDN w:val="0"/>
        <w:adjustRightInd w:val="0"/>
        <w:spacing w:line="276" w:lineRule="auto"/>
        <w:textAlignment w:val="baseline"/>
        <w:rPr>
          <w:rFonts w:cs="Arial"/>
          <w:color w:val="000000"/>
        </w:rPr>
      </w:pPr>
      <w:r w:rsidRPr="006A43A9">
        <w:rPr>
          <w:rFonts w:cs="Arial"/>
          <w:color w:val="000000"/>
        </w:rPr>
        <w:t xml:space="preserve">Dr Lea Solman, Clinical Expert, Consultant in Paediatric Dermatology, Great Ormond Street Hospital, Present for notes 19 to </w:t>
      </w:r>
      <w:proofErr w:type="gramStart"/>
      <w:r w:rsidRPr="006A43A9">
        <w:rPr>
          <w:rFonts w:cs="Arial"/>
          <w:color w:val="000000"/>
        </w:rPr>
        <w:t>27</w:t>
      </w:r>
      <w:proofErr w:type="gramEnd"/>
      <w:r w:rsidRPr="006A43A9">
        <w:rPr>
          <w:rFonts w:cs="Arial"/>
          <w:color w:val="000000"/>
        </w:rPr>
        <w:t xml:space="preserve"> </w:t>
      </w:r>
    </w:p>
    <w:p w14:paraId="1698FE4C" w14:textId="44C7B845" w:rsidR="00677610" w:rsidRPr="009519A7" w:rsidRDefault="00677610" w:rsidP="006A43A9">
      <w:pPr>
        <w:pStyle w:val="Heading3"/>
        <w:spacing w:before="360" w:after="0" w:line="276" w:lineRule="auto"/>
      </w:pPr>
      <w:r>
        <w:t xml:space="preserve">Non-public attendees: </w:t>
      </w:r>
    </w:p>
    <w:p w14:paraId="5C5377B2" w14:textId="77777777" w:rsidR="00BC0D65" w:rsidRPr="00BC0D65" w:rsidRDefault="00BC0D65" w:rsidP="00BC0D65">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C0D65">
        <w:rPr>
          <w:rFonts w:cs="Arial"/>
          <w:szCs w:val="20"/>
          <w:lang w:eastAsia="en-US"/>
        </w:rPr>
        <w:t xml:space="preserve">Helen Barnett, Medical Editor, NICE, Present for all </w:t>
      </w:r>
      <w:proofErr w:type="gramStart"/>
      <w:r w:rsidRPr="00BC0D65">
        <w:rPr>
          <w:rFonts w:cs="Arial"/>
          <w:szCs w:val="20"/>
          <w:lang w:eastAsia="en-US"/>
        </w:rPr>
        <w:t>notes</w:t>
      </w:r>
      <w:proofErr w:type="gramEnd"/>
    </w:p>
    <w:p w14:paraId="7D7EBA6A" w14:textId="0C0FA816" w:rsidR="00BC0D65" w:rsidRDefault="00BC0D65" w:rsidP="00BC0D65">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BC0D65">
        <w:rPr>
          <w:rFonts w:cs="Arial"/>
          <w:szCs w:val="20"/>
          <w:lang w:eastAsia="en-US"/>
        </w:rPr>
        <w:t xml:space="preserve">Edgar </w:t>
      </w:r>
      <w:r>
        <w:rPr>
          <w:rFonts w:cs="Arial"/>
          <w:szCs w:val="20"/>
          <w:lang w:eastAsia="en-US"/>
        </w:rPr>
        <w:t xml:space="preserve">Masanga, RIA, NICE, Present for all </w:t>
      </w:r>
      <w:proofErr w:type="gramStart"/>
      <w:r>
        <w:rPr>
          <w:rFonts w:cs="Arial"/>
          <w:szCs w:val="20"/>
          <w:lang w:eastAsia="en-US"/>
        </w:rPr>
        <w:t>notes</w:t>
      </w:r>
      <w:proofErr w:type="gramEnd"/>
    </w:p>
    <w:p w14:paraId="4FB01DA5" w14:textId="088F67DC" w:rsidR="00BC0D65" w:rsidRPr="00BC0D65" w:rsidRDefault="00BC0D65" w:rsidP="00BC0D65">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Ross Dent, Technical Advisor, NICE, Present for all </w:t>
      </w:r>
      <w:proofErr w:type="gramStart"/>
      <w:r>
        <w:rPr>
          <w:rFonts w:cs="Arial"/>
          <w:szCs w:val="20"/>
          <w:lang w:eastAsia="en-US"/>
        </w:rPr>
        <w:t>notes</w:t>
      </w:r>
      <w:proofErr w:type="gramEnd"/>
      <w:r>
        <w:rPr>
          <w:rFonts w:cs="Arial"/>
          <w:szCs w:val="20"/>
          <w:lang w:eastAsia="en-US"/>
        </w:rPr>
        <w:t xml:space="preserve"> </w:t>
      </w:r>
    </w:p>
    <w:p w14:paraId="6970FCE2" w14:textId="14AAD680" w:rsidR="00BC0D65" w:rsidRPr="00BC0D65" w:rsidRDefault="00BC0D65" w:rsidP="00BC0D65">
      <w:pPr>
        <w:pStyle w:val="ListParagraph"/>
        <w:numPr>
          <w:ilvl w:val="0"/>
          <w:numId w:val="37"/>
        </w:numPr>
        <w:overflowPunct w:val="0"/>
        <w:autoSpaceDE w:val="0"/>
        <w:autoSpaceDN w:val="0"/>
        <w:adjustRightInd w:val="0"/>
        <w:spacing w:line="276" w:lineRule="auto"/>
        <w:textAlignment w:val="baseline"/>
        <w:rPr>
          <w:rFonts w:cs="Arial"/>
          <w:szCs w:val="20"/>
          <w:lang w:eastAsia="en-US"/>
        </w:rPr>
        <w:sectPr w:rsidR="00BC0D65" w:rsidRPr="00BC0D65" w:rsidSect="003B2A57">
          <w:headerReference w:type="default" r:id="rId7"/>
          <w:footerReference w:type="default" r:id="rId8"/>
          <w:pgSz w:w="11909" w:h="16834" w:code="9"/>
          <w:pgMar w:top="792" w:right="1022" w:bottom="576" w:left="1022" w:header="432" w:footer="288" w:gutter="0"/>
          <w:paperSrc w:first="7" w:other="7"/>
          <w:cols w:space="720"/>
        </w:sectPr>
      </w:pPr>
    </w:p>
    <w:p w14:paraId="2EA26489" w14:textId="5F0CA7F8" w:rsidR="0087536E" w:rsidRPr="00BC0D65" w:rsidRDefault="0087536E" w:rsidP="006A43A9">
      <w:pPr>
        <w:overflowPunct w:val="0"/>
        <w:autoSpaceDE w:val="0"/>
        <w:autoSpaceDN w:val="0"/>
        <w:adjustRightInd w:val="0"/>
        <w:spacing w:before="60" w:after="120" w:line="276" w:lineRule="auto"/>
        <w:textAlignment w:val="baseline"/>
        <w:rPr>
          <w:rFonts w:cs="Arial"/>
          <w:szCs w:val="20"/>
          <w:lang w:eastAsia="en-US"/>
        </w:rPr>
        <w:sectPr w:rsidR="0087536E" w:rsidRPr="00BC0D65">
          <w:type w:val="continuous"/>
          <w:pgSz w:w="11909" w:h="16834" w:code="9"/>
          <w:pgMar w:top="792" w:right="1022" w:bottom="576" w:left="1440" w:header="432" w:footer="288" w:gutter="0"/>
          <w:paperSrc w:first="265" w:other="265"/>
          <w:cols w:space="720"/>
        </w:sectPr>
      </w:pPr>
    </w:p>
    <w:p w14:paraId="26F7ADF8" w14:textId="77777777" w:rsidR="0087536E" w:rsidRPr="00380735" w:rsidRDefault="0087536E" w:rsidP="00380735">
      <w:pPr>
        <w:pStyle w:val="Heading2"/>
        <w:rPr>
          <w:i w:val="0"/>
          <w:iCs w:val="0"/>
          <w:lang w:eastAsia="en-US"/>
        </w:rPr>
      </w:pPr>
      <w:r w:rsidRPr="00380735">
        <w:rPr>
          <w:i w:val="0"/>
          <w:iCs w:val="0"/>
          <w:lang w:eastAsia="en-US"/>
        </w:rPr>
        <w:lastRenderedPageBreak/>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08389BDC" w14:textId="63CA0837" w:rsidR="00D05B73" w:rsidRDefault="00D05B73" w:rsidP="00677610">
      <w:pPr>
        <w:pStyle w:val="Heading3"/>
        <w:rPr>
          <w:lang w:eastAsia="en-US"/>
        </w:rPr>
      </w:pPr>
      <w:r>
        <w:rPr>
          <w:lang w:eastAsia="en-US"/>
        </w:rPr>
        <w:t>Welcome</w:t>
      </w:r>
    </w:p>
    <w:p w14:paraId="58AA1CF7" w14:textId="77777777" w:rsidR="00D05B73" w:rsidRPr="00D05B73" w:rsidRDefault="00D05B73" w:rsidP="00D05B73">
      <w:pPr>
        <w:pStyle w:val="Paragraph"/>
        <w:rPr>
          <w:lang w:eastAsia="en-US"/>
        </w:rPr>
      </w:pPr>
    </w:p>
    <w:p w14:paraId="2AAFB15A" w14:textId="48F9913E" w:rsidR="00D05B73" w:rsidRDefault="00D05B73" w:rsidP="00D05B73">
      <w:pPr>
        <w:pStyle w:val="Numberedbulletpoints"/>
        <w:numPr>
          <w:ilvl w:val="0"/>
          <w:numId w:val="33"/>
        </w:numPr>
      </w:pPr>
      <w:r>
        <w:t xml:space="preserve">The </w:t>
      </w:r>
      <w:r w:rsidRPr="00D05B73">
        <w:t xml:space="preserve">Chair welcomed all members of the Committee and other attendees present to the meeting.  The Chair reviewed the agenda and timescales for the meeting, which included the appraisals of </w:t>
      </w:r>
      <w:proofErr w:type="spellStart"/>
      <w:r w:rsidRPr="00D05B73">
        <w:t>siponimod</w:t>
      </w:r>
      <w:proofErr w:type="spellEnd"/>
      <w:r w:rsidRPr="00D05B73">
        <w:t xml:space="preserve"> for treating secondary progressive multiple sclerosis [ID1304] and </w:t>
      </w:r>
      <w:proofErr w:type="spellStart"/>
      <w:r w:rsidRPr="00D05B73">
        <w:t>crisaborole</w:t>
      </w:r>
      <w:proofErr w:type="spellEnd"/>
      <w:r w:rsidRPr="00D05B73">
        <w:t xml:space="preserve"> for treating mild to moderate atopic dermatitis in people aged 2 years and older [ID1195].</w:t>
      </w:r>
    </w:p>
    <w:p w14:paraId="2945C06E" w14:textId="77777777" w:rsidR="00D05B73" w:rsidRDefault="00D05B73" w:rsidP="00D05B73">
      <w:pPr>
        <w:pStyle w:val="Numberedbulletpoints"/>
        <w:ind w:left="360"/>
      </w:pPr>
    </w:p>
    <w:p w14:paraId="7F291416" w14:textId="77777777" w:rsidR="00D05B73" w:rsidRDefault="00D05B73" w:rsidP="00D05B73">
      <w:pPr>
        <w:pStyle w:val="Numberedbulletpoints"/>
        <w:numPr>
          <w:ilvl w:val="0"/>
          <w:numId w:val="33"/>
        </w:numPr>
      </w:pPr>
      <w:r>
        <w:t xml:space="preserve">The Chair welcomed Dr Rhiannon Owen and Ms Anna </w:t>
      </w:r>
      <w:proofErr w:type="spellStart"/>
      <w:r>
        <w:t>Pracz</w:t>
      </w:r>
      <w:proofErr w:type="spellEnd"/>
      <w:r>
        <w:t xml:space="preserve"> to their first meeting as a member of the Appraisal Committee.</w:t>
      </w:r>
    </w:p>
    <w:p w14:paraId="65F48E8B" w14:textId="77777777" w:rsidR="00D05B73" w:rsidRDefault="00D05B73" w:rsidP="00D05B73">
      <w:pPr>
        <w:pStyle w:val="Numberedbulletpoints"/>
        <w:ind w:left="360"/>
      </w:pPr>
    </w:p>
    <w:p w14:paraId="720D62C1" w14:textId="77777777" w:rsidR="00D05B73" w:rsidRDefault="00D05B73" w:rsidP="009868A2">
      <w:pPr>
        <w:pStyle w:val="Numberedbulletpoints"/>
        <w:numPr>
          <w:ilvl w:val="0"/>
          <w:numId w:val="33"/>
        </w:numPr>
      </w:pPr>
      <w:r>
        <w:t>The Chair informed the Committee that Professor John Cairns and Mr Gareth Hooper were both leaving the Committee and that this would be their last meeting. The Chair and the Committee thanked them for their work over the years.</w:t>
      </w:r>
    </w:p>
    <w:p w14:paraId="06927469" w14:textId="77777777" w:rsidR="00D05B73" w:rsidRDefault="00D05B73" w:rsidP="009868A2">
      <w:pPr>
        <w:pStyle w:val="Numberedbulletpoints"/>
        <w:ind w:left="360"/>
      </w:pPr>
    </w:p>
    <w:p w14:paraId="3B88A202" w14:textId="77777777" w:rsidR="00D05B73" w:rsidRDefault="00D05B73" w:rsidP="009868A2">
      <w:pPr>
        <w:pStyle w:val="Numberedbulletpoints"/>
        <w:numPr>
          <w:ilvl w:val="0"/>
          <w:numId w:val="33"/>
        </w:numPr>
      </w:pPr>
      <w:r>
        <w:t>The Chair informed the Committee of the non-public observers at this meeting: Helen Barnett and Edgar Masanga.</w:t>
      </w:r>
    </w:p>
    <w:p w14:paraId="03BBF39B" w14:textId="77777777" w:rsidR="00D05B73" w:rsidRDefault="00D05B73" w:rsidP="009868A2">
      <w:pPr>
        <w:pStyle w:val="Numberedbulletpoints"/>
        <w:ind w:left="360"/>
      </w:pPr>
    </w:p>
    <w:p w14:paraId="45519D7D" w14:textId="210AD88F" w:rsidR="00D05B73" w:rsidRPr="0087536E" w:rsidRDefault="00D05B73" w:rsidP="009868A2">
      <w:pPr>
        <w:pStyle w:val="Numberedbulletpoints"/>
        <w:numPr>
          <w:ilvl w:val="0"/>
          <w:numId w:val="33"/>
        </w:numPr>
      </w:pPr>
      <w:r>
        <w:t xml:space="preserve">Apologies were received from Dr Veline </w:t>
      </w:r>
      <w:proofErr w:type="spellStart"/>
      <w:r>
        <w:t>L'Esperance</w:t>
      </w:r>
      <w:proofErr w:type="spellEnd"/>
      <w:r>
        <w:t xml:space="preserve">, Professor Allyson Pollock, Mr Nigel </w:t>
      </w:r>
      <w:proofErr w:type="gramStart"/>
      <w:r>
        <w:t>Westwood</w:t>
      </w:r>
      <w:proofErr w:type="gramEnd"/>
      <w:r>
        <w:t xml:space="preserve"> and Dr Stuart Williams.</w:t>
      </w:r>
    </w:p>
    <w:p w14:paraId="28CD2C02" w14:textId="77777777" w:rsidR="00D05B73" w:rsidRDefault="00D05B73" w:rsidP="001B0E03">
      <w:pPr>
        <w:pStyle w:val="Numberedbulletpoints"/>
        <w:rPr>
          <w:lang w:eastAsia="en-US"/>
        </w:rPr>
      </w:pPr>
    </w:p>
    <w:p w14:paraId="6ABC1F82" w14:textId="7EC00D5A" w:rsidR="0087536E" w:rsidRPr="0087536E" w:rsidRDefault="0087536E" w:rsidP="009868A2">
      <w:pPr>
        <w:pStyle w:val="Heading3"/>
        <w:spacing w:line="276" w:lineRule="auto"/>
        <w:rPr>
          <w:lang w:eastAsia="en-US"/>
        </w:rPr>
      </w:pPr>
      <w:r w:rsidRPr="0087536E">
        <w:rPr>
          <w:lang w:eastAsia="en-US"/>
        </w:rPr>
        <w:t>Any other Business</w:t>
      </w:r>
    </w:p>
    <w:p w14:paraId="4E11B2F7" w14:textId="77777777" w:rsidR="0087536E" w:rsidRPr="0087536E" w:rsidRDefault="0087536E" w:rsidP="009868A2">
      <w:pPr>
        <w:spacing w:line="276" w:lineRule="auto"/>
        <w:ind w:left="720"/>
        <w:rPr>
          <w:rFonts w:cs="Arial"/>
          <w:b/>
          <w:i/>
          <w:color w:val="000000" w:themeColor="text1"/>
        </w:rPr>
      </w:pPr>
    </w:p>
    <w:p w14:paraId="180B876C" w14:textId="7872355B" w:rsidR="00533E4D" w:rsidRPr="0087536E" w:rsidRDefault="00D05B73" w:rsidP="009868A2">
      <w:pPr>
        <w:pStyle w:val="Numberedbulletpoints"/>
        <w:numPr>
          <w:ilvl w:val="0"/>
          <w:numId w:val="33"/>
        </w:numPr>
      </w:pPr>
      <w:r>
        <w:rPr>
          <w:color w:val="000000" w:themeColor="text1"/>
        </w:rPr>
        <w:t xml:space="preserve">The </w:t>
      </w:r>
      <w:r w:rsidRPr="00D05B73">
        <w:rPr>
          <w:color w:val="000000" w:themeColor="text1"/>
        </w:rPr>
        <w:t>Committee were given an update on the progress of other appraisals discussed at previous meetings.</w:t>
      </w:r>
      <w:r w:rsidR="0087536E">
        <w:br/>
      </w:r>
    </w:p>
    <w:p w14:paraId="0D56FDF9" w14:textId="1B9D15D6" w:rsidR="0087536E" w:rsidRPr="0087536E" w:rsidRDefault="00D05B73" w:rsidP="009868A2">
      <w:pPr>
        <w:pStyle w:val="Heading3"/>
        <w:spacing w:line="276" w:lineRule="auto"/>
        <w:rPr>
          <w:lang w:eastAsia="en-US"/>
        </w:rPr>
      </w:pPr>
      <w:bookmarkStart w:id="0" w:name="_Hlk62723020"/>
      <w:r>
        <w:rPr>
          <w:lang w:eastAsia="en-US"/>
        </w:rPr>
        <w:t>Notes</w:t>
      </w:r>
      <w:r w:rsidR="0087536E" w:rsidRPr="0087536E">
        <w:rPr>
          <w:lang w:eastAsia="en-US"/>
        </w:rPr>
        <w:t xml:space="preserve"> </w:t>
      </w:r>
      <w:bookmarkEnd w:id="0"/>
      <w:r w:rsidR="0087536E" w:rsidRPr="0087536E">
        <w:rPr>
          <w:lang w:eastAsia="en-US"/>
        </w:rPr>
        <w:t xml:space="preserve">from the last </w:t>
      </w:r>
      <w:proofErr w:type="gramStart"/>
      <w:r w:rsidR="0087536E" w:rsidRPr="0087536E">
        <w:rPr>
          <w:lang w:eastAsia="en-US"/>
        </w:rPr>
        <w:t>meeting</w:t>
      </w:r>
      <w:proofErr w:type="gramEnd"/>
    </w:p>
    <w:p w14:paraId="5D59F4B9" w14:textId="77777777" w:rsidR="0087536E" w:rsidRDefault="0087536E" w:rsidP="009868A2">
      <w:pPr>
        <w:pStyle w:val="Paragraph"/>
      </w:pPr>
    </w:p>
    <w:p w14:paraId="5F0E510B" w14:textId="496739AE" w:rsidR="0087536E" w:rsidRPr="00D05B73" w:rsidRDefault="0087536E" w:rsidP="009868A2">
      <w:pPr>
        <w:pStyle w:val="Numberedbulletpoints"/>
        <w:numPr>
          <w:ilvl w:val="0"/>
          <w:numId w:val="33"/>
        </w:numPr>
        <w:rPr>
          <w:color w:val="000000" w:themeColor="text1"/>
        </w:rPr>
      </w:pPr>
      <w:r w:rsidRPr="00D05B73">
        <w:rPr>
          <w:color w:val="000000" w:themeColor="text1"/>
        </w:rPr>
        <w:t xml:space="preserve">The </w:t>
      </w:r>
      <w:r w:rsidR="00D05B73" w:rsidRPr="00D05B73">
        <w:rPr>
          <w:color w:val="000000" w:themeColor="text1"/>
        </w:rPr>
        <w:t>minutes of the Committee meeting held on 11 February 2020 were approved.</w:t>
      </w:r>
    </w:p>
    <w:p w14:paraId="43480C28" w14:textId="77777777" w:rsidR="0087536E" w:rsidRDefault="0087536E" w:rsidP="009868A2">
      <w:pPr>
        <w:pStyle w:val="Paragraph"/>
      </w:pPr>
    </w:p>
    <w:p w14:paraId="3E07295B" w14:textId="542693B0" w:rsidR="0087536E" w:rsidRPr="00380735" w:rsidRDefault="0087536E" w:rsidP="00380735">
      <w:pPr>
        <w:pStyle w:val="Heading2"/>
        <w:rPr>
          <w:i w:val="0"/>
          <w:iCs w:val="0"/>
        </w:rPr>
      </w:pPr>
      <w:r w:rsidRPr="00380735">
        <w:rPr>
          <w:i w:val="0"/>
          <w:iCs w:val="0"/>
        </w:rPr>
        <w:t xml:space="preserve">Appraisal of </w:t>
      </w:r>
      <w:proofErr w:type="spellStart"/>
      <w:r w:rsidR="00D05B73" w:rsidRPr="00380735">
        <w:rPr>
          <w:i w:val="0"/>
          <w:iCs w:val="0"/>
        </w:rPr>
        <w:t>siponimod</w:t>
      </w:r>
      <w:proofErr w:type="spellEnd"/>
      <w:r w:rsidR="00D05B73" w:rsidRPr="00380735">
        <w:rPr>
          <w:i w:val="0"/>
          <w:iCs w:val="0"/>
        </w:rPr>
        <w:t xml:space="preserve"> for treating secondary progressive multiple sclerosis [ID1304]</w:t>
      </w:r>
    </w:p>
    <w:p w14:paraId="33CA6532" w14:textId="77777777" w:rsidR="0087536E" w:rsidRPr="0087536E" w:rsidRDefault="0087536E" w:rsidP="009868A2">
      <w:pPr>
        <w:pStyle w:val="Paragraph"/>
        <w:ind w:left="720" w:hanging="720"/>
      </w:pPr>
    </w:p>
    <w:p w14:paraId="76990088" w14:textId="1E89E4C1" w:rsidR="0087536E" w:rsidRDefault="0087536E" w:rsidP="009868A2">
      <w:pPr>
        <w:pStyle w:val="Heading3"/>
        <w:spacing w:line="276" w:lineRule="auto"/>
      </w:pPr>
      <w:r w:rsidRPr="0087536E">
        <w:t>Part 1 – Open session</w:t>
      </w:r>
    </w:p>
    <w:p w14:paraId="2B197431" w14:textId="77777777" w:rsidR="00D05B73" w:rsidRPr="00D05B73" w:rsidRDefault="00D05B73" w:rsidP="009868A2">
      <w:pPr>
        <w:pStyle w:val="Paragraph"/>
      </w:pPr>
    </w:p>
    <w:p w14:paraId="6EE83A6B" w14:textId="4C0BD582" w:rsidR="00D05B73" w:rsidRDefault="0087536E" w:rsidP="009868A2">
      <w:pPr>
        <w:pStyle w:val="Numberedbulletpoints"/>
        <w:numPr>
          <w:ilvl w:val="0"/>
          <w:numId w:val="33"/>
        </w:numPr>
      </w:pPr>
      <w:r w:rsidRPr="0087536E">
        <w:t xml:space="preserve">The </w:t>
      </w:r>
      <w:r w:rsidR="00D05B73" w:rsidRPr="00D05B73">
        <w:t xml:space="preserve">Chair welcomed the invited experts: Mr Peter Auguste, Dr Matt </w:t>
      </w:r>
      <w:proofErr w:type="spellStart"/>
      <w:r w:rsidR="00D05B73" w:rsidRPr="00D05B73">
        <w:t>Craner</w:t>
      </w:r>
      <w:proofErr w:type="spellEnd"/>
      <w:r w:rsidR="00D05B73" w:rsidRPr="00D05B73">
        <w:t xml:space="preserve">, Dr Amy Grove, </w:t>
      </w:r>
      <w:proofErr w:type="gramStart"/>
      <w:r w:rsidR="00D05B73" w:rsidRPr="00D05B73">
        <w:t>Mrs</w:t>
      </w:r>
      <w:proofErr w:type="gramEnd"/>
      <w:r w:rsidR="00D05B73" w:rsidRPr="00D05B73">
        <w:t xml:space="preserve"> Jacqueline </w:t>
      </w:r>
      <w:proofErr w:type="spellStart"/>
      <w:r w:rsidR="00D05B73" w:rsidRPr="00D05B73">
        <w:t>Krarup</w:t>
      </w:r>
      <w:proofErr w:type="spellEnd"/>
      <w:r w:rsidR="00D05B73" w:rsidRPr="00D05B73">
        <w:t xml:space="preserve">, Mr Mubarak Patel, Mr Malcolm </w:t>
      </w:r>
      <w:proofErr w:type="spellStart"/>
      <w:r w:rsidR="00D05B73" w:rsidRPr="00D05B73">
        <w:t>Qualie</w:t>
      </w:r>
      <w:proofErr w:type="spellEnd"/>
      <w:r w:rsidR="00D05B73" w:rsidRPr="00D05B73">
        <w:t>, Miss Caroline Smith and Mrs Carmel Wilkinson to the meeting and they introduced themselves to the Committee.</w:t>
      </w:r>
    </w:p>
    <w:p w14:paraId="7D0AB335" w14:textId="77777777" w:rsidR="00D05B73" w:rsidRDefault="00D05B73" w:rsidP="009868A2">
      <w:pPr>
        <w:pStyle w:val="Numberedbulletpoints"/>
        <w:ind w:left="360"/>
      </w:pPr>
    </w:p>
    <w:p w14:paraId="66B66BA6" w14:textId="62EF5D4A" w:rsidR="0087536E" w:rsidRPr="0087536E" w:rsidRDefault="00D05B73" w:rsidP="009868A2">
      <w:pPr>
        <w:pStyle w:val="ListParagraph"/>
        <w:numPr>
          <w:ilvl w:val="0"/>
          <w:numId w:val="33"/>
        </w:numPr>
        <w:spacing w:line="276" w:lineRule="auto"/>
      </w:pPr>
      <w:r w:rsidRPr="00D05B73">
        <w:t>The Chair welcomed company representatives from Novartis to the meeting.</w:t>
      </w:r>
      <w:r w:rsidR="0087536E">
        <w:br/>
      </w:r>
    </w:p>
    <w:p w14:paraId="7F4C9E16" w14:textId="0B0B55E2" w:rsidR="0087536E" w:rsidRPr="0087536E" w:rsidRDefault="0087536E" w:rsidP="009868A2">
      <w:pPr>
        <w:pStyle w:val="Numberedbulletpoints"/>
        <w:numPr>
          <w:ilvl w:val="0"/>
          <w:numId w:val="33"/>
        </w:numPr>
        <w:rPr>
          <w:lang w:eastAsia="en-US"/>
        </w:rPr>
      </w:pPr>
      <w:r w:rsidRPr="0087536E">
        <w:rPr>
          <w:lang w:eastAsia="en-US"/>
        </w:rPr>
        <w:t xml:space="preserve">The </w:t>
      </w:r>
      <w:r w:rsidR="009868A2" w:rsidRPr="009868A2">
        <w:rPr>
          <w:lang w:eastAsia="en-US"/>
        </w:rPr>
        <w:t>Chair asked all Committee members to declare any relevant interests</w:t>
      </w:r>
      <w:r w:rsidR="009868A2">
        <w:rPr>
          <w:lang w:eastAsia="en-US"/>
        </w:rPr>
        <w:t>.</w:t>
      </w:r>
      <w:r w:rsidRPr="0087536E">
        <w:rPr>
          <w:lang w:eastAsia="en-US"/>
        </w:rPr>
        <w:br/>
      </w:r>
    </w:p>
    <w:p w14:paraId="3FCB68B5" w14:textId="78EA7FD8" w:rsidR="0087536E" w:rsidRDefault="009868A2" w:rsidP="009868A2">
      <w:pPr>
        <w:pStyle w:val="ListParagraph"/>
        <w:numPr>
          <w:ilvl w:val="1"/>
          <w:numId w:val="33"/>
        </w:numPr>
        <w:spacing w:line="276" w:lineRule="auto"/>
      </w:pPr>
      <w:r w:rsidRPr="009868A2">
        <w:t xml:space="preserve">Dr Amanda Adler, Dr Sanjeev Patel, Dr Laura Bojke, Professor John </w:t>
      </w:r>
      <w:r>
        <w:tab/>
      </w:r>
      <w:r w:rsidRPr="009868A2">
        <w:t xml:space="preserve">Cairns, Mr Mark Chapman, Dr Susan Faulds, Dr Mark Glover, Mr </w:t>
      </w:r>
      <w:r>
        <w:tab/>
      </w:r>
      <w:r w:rsidRPr="009868A2">
        <w:t xml:space="preserve">Gareth Hooper, Dr Megan John, Dr Sanjay Kinra, Dr Nicholas Latimer, </w:t>
      </w:r>
      <w:r>
        <w:tab/>
      </w:r>
      <w:r w:rsidRPr="009868A2">
        <w:t xml:space="preserve">Dr Rhiannon Owen, Ms Anna </w:t>
      </w:r>
      <w:proofErr w:type="spellStart"/>
      <w:r w:rsidRPr="009868A2">
        <w:t>Pracz</w:t>
      </w:r>
      <w:proofErr w:type="spellEnd"/>
      <w:r w:rsidRPr="009868A2">
        <w:t xml:space="preserve">, Dr Stephen Smith, Professor </w:t>
      </w:r>
      <w:r>
        <w:tab/>
      </w:r>
      <w:r w:rsidRPr="009868A2">
        <w:t xml:space="preserve">Nicky Welton, Mr Peter Wheatley-Price, Professor Sarah Wild, Dr Ed </w:t>
      </w:r>
      <w:r>
        <w:tab/>
      </w:r>
      <w:r w:rsidRPr="009868A2">
        <w:t xml:space="preserve">Wilson and Mr Tony Wootton all declared that they knew of no </w:t>
      </w:r>
      <w:r>
        <w:tab/>
      </w:r>
      <w:r w:rsidRPr="009868A2">
        <w:t xml:space="preserve">personal specific financial interest, personal non-specific financial </w:t>
      </w:r>
      <w:r>
        <w:tab/>
      </w:r>
      <w:r w:rsidRPr="009868A2">
        <w:t>interest, non-personal specific  financial interest, non-personal non-</w:t>
      </w:r>
      <w:r>
        <w:tab/>
      </w:r>
      <w:r w:rsidRPr="009868A2">
        <w:t xml:space="preserve">specific financial interest, personal specific family interest or personal </w:t>
      </w:r>
      <w:r>
        <w:tab/>
      </w:r>
      <w:r w:rsidRPr="009868A2">
        <w:t xml:space="preserve">non-specific family interest for any of the technologies to be considered </w:t>
      </w:r>
      <w:r>
        <w:tab/>
      </w:r>
      <w:r w:rsidRPr="009868A2">
        <w:t xml:space="preserve">as part of the appraisal of </w:t>
      </w:r>
      <w:proofErr w:type="spellStart"/>
      <w:r w:rsidRPr="009868A2">
        <w:t>siponimod</w:t>
      </w:r>
      <w:proofErr w:type="spellEnd"/>
      <w:r w:rsidRPr="009868A2">
        <w:t xml:space="preserve"> for treating secondary progressive </w:t>
      </w:r>
      <w:r>
        <w:tab/>
      </w:r>
      <w:r w:rsidRPr="009868A2">
        <w:t>multiple sclerosis [ID1304].</w:t>
      </w:r>
    </w:p>
    <w:p w14:paraId="57377C6D" w14:textId="77777777" w:rsidR="009868A2" w:rsidRDefault="009868A2" w:rsidP="009868A2">
      <w:pPr>
        <w:pStyle w:val="ListParagraph"/>
        <w:spacing w:line="276" w:lineRule="auto"/>
        <w:ind w:left="792"/>
      </w:pPr>
    </w:p>
    <w:p w14:paraId="16954E53" w14:textId="3074F42C" w:rsidR="009868A2" w:rsidRPr="0087536E" w:rsidRDefault="009868A2" w:rsidP="009868A2">
      <w:pPr>
        <w:pStyle w:val="Numberedbulletpoints"/>
        <w:numPr>
          <w:ilvl w:val="0"/>
          <w:numId w:val="33"/>
        </w:numPr>
      </w:pPr>
      <w:r w:rsidRPr="0087536E">
        <w:t xml:space="preserve">The </w:t>
      </w:r>
      <w:r w:rsidRPr="009868A2">
        <w:t>Chair asked all NICE Staff to declare any relevant interests.</w:t>
      </w:r>
    </w:p>
    <w:p w14:paraId="442B30A2" w14:textId="77777777" w:rsidR="009868A2" w:rsidRPr="0087536E" w:rsidRDefault="009868A2" w:rsidP="009868A2">
      <w:pPr>
        <w:pStyle w:val="ListParagraph"/>
        <w:spacing w:line="276" w:lineRule="auto"/>
        <w:ind w:left="792"/>
      </w:pPr>
    </w:p>
    <w:p w14:paraId="681DD409" w14:textId="020CA9B5" w:rsidR="009868A2" w:rsidRDefault="009868A2" w:rsidP="00BB06B6">
      <w:pPr>
        <w:pStyle w:val="ListParagraph"/>
        <w:numPr>
          <w:ilvl w:val="1"/>
          <w:numId w:val="33"/>
        </w:numPr>
        <w:spacing w:line="276" w:lineRule="auto"/>
      </w:pPr>
      <w:r>
        <w:t>All d</w:t>
      </w:r>
      <w:r w:rsidRPr="009868A2">
        <w:t xml:space="preserve">eclared that they knew of no personal specific financial interest, </w:t>
      </w:r>
      <w:r>
        <w:tab/>
      </w:r>
      <w:r w:rsidRPr="009868A2">
        <w:t xml:space="preserve">personal non-specific financial interest, non-personal specific financial </w:t>
      </w:r>
      <w:r>
        <w:tab/>
      </w:r>
      <w:r w:rsidRPr="009868A2">
        <w:t xml:space="preserve">interest, non-personal non-specific financial interest, personal specific </w:t>
      </w:r>
      <w:r>
        <w:tab/>
      </w:r>
      <w:r w:rsidRPr="009868A2">
        <w:t xml:space="preserve">family interest or personal non-specific family interest for any of the </w:t>
      </w:r>
      <w:r>
        <w:tab/>
      </w:r>
      <w:r w:rsidRPr="009868A2">
        <w:t xml:space="preserve">technologies to be considered as part of the appraisal of </w:t>
      </w:r>
      <w:proofErr w:type="spellStart"/>
      <w:r w:rsidRPr="009868A2">
        <w:t>siponimod</w:t>
      </w:r>
      <w:proofErr w:type="spellEnd"/>
      <w:r w:rsidRPr="009868A2">
        <w:t xml:space="preserve"> for </w:t>
      </w:r>
      <w:r>
        <w:tab/>
      </w:r>
      <w:r w:rsidRPr="009868A2">
        <w:t>treating secondary progressive multiple sclerosis [ID1304].</w:t>
      </w:r>
    </w:p>
    <w:p w14:paraId="51B74B1C" w14:textId="77777777" w:rsidR="009868A2" w:rsidRPr="009868A2" w:rsidRDefault="009868A2" w:rsidP="00BB06B6">
      <w:pPr>
        <w:pStyle w:val="ListParagraph"/>
        <w:spacing w:line="276" w:lineRule="auto"/>
        <w:ind w:left="792"/>
      </w:pPr>
    </w:p>
    <w:p w14:paraId="33A1F1E2" w14:textId="5530893B" w:rsidR="009868A2" w:rsidRPr="0087536E" w:rsidRDefault="009868A2" w:rsidP="00BB06B6">
      <w:pPr>
        <w:pStyle w:val="Numberedbulletpoints"/>
        <w:numPr>
          <w:ilvl w:val="0"/>
          <w:numId w:val="33"/>
        </w:numPr>
      </w:pPr>
      <w:r w:rsidRPr="0087536E">
        <w:t xml:space="preserve">The </w:t>
      </w:r>
      <w:r w:rsidRPr="009868A2">
        <w:t>Chair asked all other invited guests (assessment group/ERG and invited experts, not including observers) to declare their relevant interests.</w:t>
      </w:r>
    </w:p>
    <w:p w14:paraId="1E402829" w14:textId="420D76B9" w:rsidR="0087536E" w:rsidRPr="0087536E" w:rsidRDefault="0087536E" w:rsidP="00BB06B6">
      <w:pPr>
        <w:pStyle w:val="Numberedbulletpoints"/>
        <w:ind w:left="792"/>
      </w:pPr>
    </w:p>
    <w:p w14:paraId="4616BB37" w14:textId="681BEC7C" w:rsidR="009868A2" w:rsidRDefault="009868A2" w:rsidP="00BB06B6">
      <w:pPr>
        <w:pStyle w:val="ListParagraph"/>
        <w:numPr>
          <w:ilvl w:val="1"/>
          <w:numId w:val="33"/>
        </w:numPr>
        <w:spacing w:line="276" w:lineRule="auto"/>
      </w:pPr>
      <w:r w:rsidRPr="009868A2">
        <w:t xml:space="preserve">Mr Peter Auguste, Dr Amy Grove, Mr Mubarak Patel, Mr Malcolm </w:t>
      </w:r>
      <w:r>
        <w:tab/>
      </w:r>
      <w:proofErr w:type="spellStart"/>
      <w:r w:rsidRPr="009868A2">
        <w:t>Qualie</w:t>
      </w:r>
      <w:proofErr w:type="spellEnd"/>
      <w:r w:rsidRPr="009868A2">
        <w:t xml:space="preserve"> and Miss Caroline Smith declared that they knew of no personal </w:t>
      </w:r>
      <w:r>
        <w:tab/>
      </w:r>
      <w:r w:rsidRPr="009868A2">
        <w:t>specific financial interest, personal non-specific financial interest, non-</w:t>
      </w:r>
      <w:r>
        <w:tab/>
      </w:r>
      <w:r w:rsidRPr="009868A2">
        <w:t xml:space="preserve">personal specific financial interest, non-personal non-specific financial </w:t>
      </w:r>
      <w:r>
        <w:tab/>
      </w:r>
      <w:r w:rsidRPr="009868A2">
        <w:t xml:space="preserve">interest, personal specific family interest or personal non-specific family </w:t>
      </w:r>
      <w:r>
        <w:tab/>
      </w:r>
      <w:r w:rsidRPr="009868A2">
        <w:t xml:space="preserve">interest for any of the technologies to be considered as part of the </w:t>
      </w:r>
      <w:r>
        <w:tab/>
      </w:r>
      <w:r w:rsidRPr="009868A2">
        <w:t xml:space="preserve">appraisal of </w:t>
      </w:r>
      <w:proofErr w:type="spellStart"/>
      <w:r w:rsidRPr="009868A2">
        <w:t>siponimod</w:t>
      </w:r>
      <w:proofErr w:type="spellEnd"/>
      <w:r w:rsidRPr="009868A2">
        <w:t xml:space="preserve"> for treating secondary progressive multiple </w:t>
      </w:r>
      <w:r>
        <w:tab/>
      </w:r>
      <w:r w:rsidRPr="009868A2">
        <w:t>sclerosis [ID1304].</w:t>
      </w:r>
    </w:p>
    <w:p w14:paraId="12073642" w14:textId="77777777" w:rsidR="009868A2" w:rsidRPr="0087536E" w:rsidRDefault="009868A2" w:rsidP="00BB06B6">
      <w:pPr>
        <w:pStyle w:val="Numberedbulletpoints"/>
        <w:ind w:left="360"/>
        <w:rPr>
          <w:lang w:eastAsia="en-US"/>
        </w:rPr>
      </w:pPr>
    </w:p>
    <w:p w14:paraId="39B92F75" w14:textId="48614C43" w:rsidR="009868A2" w:rsidRDefault="009868A2" w:rsidP="00BB06B6">
      <w:pPr>
        <w:pStyle w:val="Numberedbulletpoints"/>
        <w:numPr>
          <w:ilvl w:val="1"/>
          <w:numId w:val="33"/>
        </w:numPr>
      </w:pPr>
      <w:r w:rsidRPr="009868A2">
        <w:t xml:space="preserve">Dr Matt </w:t>
      </w:r>
      <w:proofErr w:type="spellStart"/>
      <w:r w:rsidRPr="009868A2">
        <w:t>Craner</w:t>
      </w:r>
      <w:proofErr w:type="spellEnd"/>
      <w:r w:rsidRPr="009868A2">
        <w:t xml:space="preserve"> </w:t>
      </w:r>
      <w:r>
        <w:t>declared</w:t>
      </w:r>
      <w:r w:rsidRPr="009868A2">
        <w:t xml:space="preserve"> a personal non-specific financial interest as he </w:t>
      </w:r>
      <w:r w:rsidRPr="009868A2">
        <w:tab/>
        <w:t xml:space="preserve">has undertaken speaker duties and has provided educational courses </w:t>
      </w:r>
      <w:r w:rsidRPr="009868A2">
        <w:tab/>
        <w:t xml:space="preserve">for the following pharmaceutical companies: Teva, Roche, Novartis, </w:t>
      </w:r>
      <w:r w:rsidRPr="009868A2">
        <w:tab/>
        <w:t>Biogen, and Merck.</w:t>
      </w:r>
      <w:r>
        <w:t xml:space="preserve"> </w:t>
      </w:r>
    </w:p>
    <w:p w14:paraId="346A05A5" w14:textId="77777777" w:rsidR="009868A2" w:rsidRDefault="009868A2" w:rsidP="00BB06B6">
      <w:pPr>
        <w:pStyle w:val="ListParagraph"/>
        <w:spacing w:line="276" w:lineRule="auto"/>
      </w:pPr>
    </w:p>
    <w:p w14:paraId="4FBCC1D8" w14:textId="5786ADF8" w:rsidR="009868A2" w:rsidRDefault="009868A2" w:rsidP="00BB06B6">
      <w:pPr>
        <w:pStyle w:val="ListParagraph"/>
        <w:numPr>
          <w:ilvl w:val="2"/>
          <w:numId w:val="33"/>
        </w:numPr>
        <w:spacing w:line="276" w:lineRule="auto"/>
        <w:ind w:firstLine="194"/>
      </w:pPr>
      <w:r w:rsidRPr="009868A2">
        <w:lastRenderedPageBreak/>
        <w:t xml:space="preserve">It was agreed that this declaration would not prevent Dr </w:t>
      </w:r>
      <w:proofErr w:type="spellStart"/>
      <w:r w:rsidRPr="009868A2">
        <w:t>Craner</w:t>
      </w:r>
      <w:proofErr w:type="spellEnd"/>
      <w:r w:rsidRPr="009868A2">
        <w:t xml:space="preserve"> </w:t>
      </w:r>
      <w:r>
        <w:tab/>
      </w:r>
      <w:r>
        <w:tab/>
      </w:r>
      <w:r w:rsidRPr="009868A2">
        <w:t>from participating in this section of the meeting</w:t>
      </w:r>
      <w:r>
        <w:t>.</w:t>
      </w:r>
    </w:p>
    <w:p w14:paraId="51345845" w14:textId="77777777" w:rsidR="009868A2" w:rsidRPr="009868A2" w:rsidRDefault="009868A2" w:rsidP="00BB06B6">
      <w:pPr>
        <w:pStyle w:val="ListParagraph"/>
        <w:spacing w:line="276" w:lineRule="auto"/>
        <w:ind w:left="1224"/>
      </w:pPr>
    </w:p>
    <w:p w14:paraId="7298A42F" w14:textId="3ED00EB5" w:rsidR="009868A2" w:rsidRDefault="009868A2" w:rsidP="00BB06B6">
      <w:pPr>
        <w:pStyle w:val="ListParagraph"/>
        <w:numPr>
          <w:ilvl w:val="1"/>
          <w:numId w:val="33"/>
        </w:numPr>
        <w:spacing w:line="276" w:lineRule="auto"/>
      </w:pPr>
      <w:proofErr w:type="gramStart"/>
      <w:r w:rsidRPr="009868A2">
        <w:t>Mrs</w:t>
      </w:r>
      <w:proofErr w:type="gramEnd"/>
      <w:r w:rsidRPr="009868A2">
        <w:t xml:space="preserve"> Jacqueline </w:t>
      </w:r>
      <w:proofErr w:type="spellStart"/>
      <w:r w:rsidRPr="009868A2">
        <w:t>Krarup</w:t>
      </w:r>
      <w:proofErr w:type="spellEnd"/>
      <w:r w:rsidRPr="009868A2">
        <w:t xml:space="preserve"> declared a personal non-specific interest as she </w:t>
      </w:r>
      <w:r>
        <w:tab/>
      </w:r>
      <w:r w:rsidRPr="009868A2">
        <w:t xml:space="preserve">was invited by Novartis to give a presentation on her experience of </w:t>
      </w:r>
      <w:r>
        <w:tab/>
      </w:r>
      <w:r w:rsidRPr="009868A2">
        <w:t>multiple sclerosis.</w:t>
      </w:r>
    </w:p>
    <w:p w14:paraId="6A3BE846" w14:textId="67698E58" w:rsidR="009868A2" w:rsidRPr="009868A2" w:rsidRDefault="009868A2" w:rsidP="00BB06B6">
      <w:pPr>
        <w:pStyle w:val="ListParagraph"/>
        <w:numPr>
          <w:ilvl w:val="2"/>
          <w:numId w:val="33"/>
        </w:numPr>
        <w:spacing w:line="276" w:lineRule="auto"/>
        <w:ind w:firstLine="194"/>
      </w:pPr>
      <w:r>
        <w:t xml:space="preserve">It </w:t>
      </w:r>
      <w:r w:rsidRPr="009868A2">
        <w:t xml:space="preserve">was agreed that this declaration would not prevent </w:t>
      </w:r>
      <w:proofErr w:type="gramStart"/>
      <w:r w:rsidRPr="009868A2">
        <w:t>Mrs</w:t>
      </w:r>
      <w:proofErr w:type="gramEnd"/>
      <w:r w:rsidRPr="009868A2">
        <w:t xml:space="preserve"> </w:t>
      </w:r>
      <w:proofErr w:type="spellStart"/>
      <w:r w:rsidRPr="009868A2">
        <w:t>Krarup</w:t>
      </w:r>
      <w:proofErr w:type="spellEnd"/>
      <w:r w:rsidRPr="009868A2">
        <w:t xml:space="preserve"> </w:t>
      </w:r>
      <w:r>
        <w:tab/>
      </w:r>
      <w:r>
        <w:tab/>
      </w:r>
      <w:r w:rsidRPr="009868A2">
        <w:t>from participating in this section of the meeting</w:t>
      </w:r>
      <w:r>
        <w:t>.</w:t>
      </w:r>
    </w:p>
    <w:p w14:paraId="4ED10F11" w14:textId="174AA3EB" w:rsidR="009868A2" w:rsidRPr="009868A2" w:rsidRDefault="009868A2" w:rsidP="00BB06B6">
      <w:pPr>
        <w:pStyle w:val="ListParagraph"/>
        <w:spacing w:line="276" w:lineRule="auto"/>
        <w:ind w:left="1224"/>
      </w:pPr>
    </w:p>
    <w:p w14:paraId="7DE87B6A" w14:textId="03BF92A6" w:rsidR="009868A2" w:rsidRDefault="009868A2" w:rsidP="00BB06B6">
      <w:pPr>
        <w:pStyle w:val="ListParagraph"/>
        <w:numPr>
          <w:ilvl w:val="1"/>
          <w:numId w:val="33"/>
        </w:numPr>
        <w:spacing w:line="276" w:lineRule="auto"/>
      </w:pPr>
      <w:r w:rsidRPr="009868A2">
        <w:t xml:space="preserve">Mrs Carmel Wilkinson declared a personal specific financial interest as </w:t>
      </w:r>
      <w:r>
        <w:tab/>
      </w:r>
      <w:r w:rsidRPr="009868A2">
        <w:t xml:space="preserve">she has worked with Novartis on a project regarding Siponimod and </w:t>
      </w:r>
      <w:r>
        <w:tab/>
      </w:r>
      <w:r w:rsidRPr="009868A2">
        <w:t xml:space="preserve">‘Benefits treatment </w:t>
      </w:r>
      <w:proofErr w:type="gramStart"/>
      <w:r w:rsidRPr="009868A2">
        <w:t>landscapes’</w:t>
      </w:r>
      <w:proofErr w:type="gramEnd"/>
      <w:r>
        <w:t>.</w:t>
      </w:r>
    </w:p>
    <w:p w14:paraId="62FBFE61" w14:textId="7C812777" w:rsidR="009868A2" w:rsidRDefault="009868A2" w:rsidP="00BB06B6">
      <w:pPr>
        <w:pStyle w:val="ListParagraph"/>
        <w:numPr>
          <w:ilvl w:val="2"/>
          <w:numId w:val="33"/>
        </w:numPr>
        <w:spacing w:line="276" w:lineRule="auto"/>
        <w:ind w:firstLine="194"/>
      </w:pPr>
      <w:r w:rsidRPr="009868A2">
        <w:t xml:space="preserve">It was agreed that this declaration would not prevent </w:t>
      </w:r>
      <w:proofErr w:type="gramStart"/>
      <w:r w:rsidRPr="009868A2">
        <w:t>Mrs</w:t>
      </w:r>
      <w:proofErr w:type="gramEnd"/>
      <w:r w:rsidRPr="009868A2">
        <w:t xml:space="preserve"> </w:t>
      </w:r>
      <w:r>
        <w:tab/>
      </w:r>
      <w:r>
        <w:tab/>
      </w:r>
      <w:r>
        <w:tab/>
      </w:r>
      <w:r w:rsidRPr="009868A2">
        <w:t>Wilkinson from participating in this section of the meeting</w:t>
      </w:r>
      <w:r>
        <w:t>.</w:t>
      </w:r>
    </w:p>
    <w:p w14:paraId="01D3FBB7" w14:textId="77777777" w:rsidR="009868A2" w:rsidRPr="009868A2" w:rsidRDefault="009868A2" w:rsidP="00BB06B6">
      <w:pPr>
        <w:pStyle w:val="ListParagraph"/>
        <w:spacing w:line="276" w:lineRule="auto"/>
        <w:ind w:left="1418"/>
      </w:pPr>
    </w:p>
    <w:p w14:paraId="3508BCA1" w14:textId="66F655E5" w:rsidR="009868A2" w:rsidRDefault="009868A2" w:rsidP="00BB06B6">
      <w:pPr>
        <w:pStyle w:val="ListParagraph"/>
        <w:numPr>
          <w:ilvl w:val="0"/>
          <w:numId w:val="33"/>
        </w:numPr>
        <w:spacing w:line="276" w:lineRule="auto"/>
      </w:pPr>
      <w:r w:rsidRPr="0087536E">
        <w:t>The</w:t>
      </w:r>
      <w:r w:rsidRPr="009868A2">
        <w:t xml:space="preserve"> Chair introduced the lead team, Dr Mark Glove, Mr Nigel </w:t>
      </w:r>
      <w:proofErr w:type="gramStart"/>
      <w:r w:rsidRPr="009868A2">
        <w:t>Westwood</w:t>
      </w:r>
      <w:proofErr w:type="gramEnd"/>
      <w:r w:rsidRPr="009868A2">
        <w:t xml:space="preserve"> and Dr Nicholas Latimer who gave presentations on the clinical effectiveness and cost effectiveness of </w:t>
      </w:r>
      <w:proofErr w:type="spellStart"/>
      <w:r w:rsidRPr="009868A2">
        <w:t>siponimod</w:t>
      </w:r>
      <w:proofErr w:type="spellEnd"/>
      <w:r w:rsidRPr="009868A2">
        <w:t xml:space="preserve"> for treating secondary progressive multiple sclerosis [ID1304]. </w:t>
      </w:r>
    </w:p>
    <w:p w14:paraId="134A1673" w14:textId="77777777" w:rsidR="009868A2" w:rsidRPr="009868A2" w:rsidRDefault="009868A2" w:rsidP="00BB06B6">
      <w:pPr>
        <w:pStyle w:val="ListParagraph"/>
        <w:spacing w:line="276" w:lineRule="auto"/>
        <w:ind w:left="360"/>
      </w:pPr>
    </w:p>
    <w:p w14:paraId="6D64172A" w14:textId="77777777" w:rsidR="009868A2" w:rsidRDefault="009868A2" w:rsidP="00BB06B6">
      <w:pPr>
        <w:pStyle w:val="Numberedbulletpoints"/>
        <w:numPr>
          <w:ilvl w:val="0"/>
          <w:numId w:val="33"/>
        </w:numPr>
      </w:pPr>
      <w:r w:rsidRPr="0087536E">
        <w:t xml:space="preserve"> </w:t>
      </w:r>
      <w:r>
        <w:t>The Chair asked the company representatives whether they wished to comment on any matters of factual accuracy.</w:t>
      </w:r>
    </w:p>
    <w:p w14:paraId="33D99E72" w14:textId="77777777" w:rsidR="009868A2" w:rsidRDefault="009868A2" w:rsidP="00BB06B6">
      <w:pPr>
        <w:pStyle w:val="Numberedbulletpoints"/>
        <w:ind w:left="360"/>
      </w:pPr>
    </w:p>
    <w:p w14:paraId="3EA03C61" w14:textId="77777777" w:rsidR="009868A2" w:rsidRDefault="009868A2" w:rsidP="00BB06B6">
      <w:pPr>
        <w:pStyle w:val="Numberedbulletpoints"/>
        <w:numPr>
          <w:ilvl w:val="0"/>
          <w:numId w:val="33"/>
        </w:numPr>
      </w:pPr>
      <w: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4391B39" w14:textId="77777777" w:rsidR="009868A2" w:rsidRDefault="009868A2" w:rsidP="00BB06B6">
      <w:pPr>
        <w:pStyle w:val="Numberedbulletpoints"/>
        <w:ind w:left="360"/>
      </w:pPr>
    </w:p>
    <w:p w14:paraId="1B5EFF71" w14:textId="1F94FB71" w:rsidR="009868A2" w:rsidRDefault="009868A2" w:rsidP="00BB06B6">
      <w:pPr>
        <w:pStyle w:val="Numberedbulletpoints"/>
        <w:numPr>
          <w:ilvl w:val="0"/>
          <w:numId w:val="33"/>
        </w:numPr>
      </w:pPr>
      <w:r>
        <w:t>The Chair then thanked the experts and company and Evidence Review Group representatives for their attendance, participation and contribution to the appraisal and they left the meeting.</w:t>
      </w:r>
    </w:p>
    <w:p w14:paraId="71980992" w14:textId="77777777" w:rsidR="00E93B52" w:rsidRDefault="00E93B52" w:rsidP="00BB06B6">
      <w:pPr>
        <w:tabs>
          <w:tab w:val="left" w:pos="720"/>
        </w:tabs>
        <w:overflowPunct w:val="0"/>
        <w:autoSpaceDE w:val="0"/>
        <w:autoSpaceDN w:val="0"/>
        <w:adjustRightInd w:val="0"/>
        <w:spacing w:line="276" w:lineRule="auto"/>
        <w:textAlignment w:val="baseline"/>
        <w:rPr>
          <w:rFonts w:cs="Arial"/>
          <w:szCs w:val="20"/>
          <w:lang w:eastAsia="en-US"/>
        </w:rPr>
      </w:pPr>
    </w:p>
    <w:p w14:paraId="70B42A82" w14:textId="6A6AEF7C" w:rsidR="00E93B52" w:rsidRPr="0087536E" w:rsidRDefault="00E93B52" w:rsidP="00BB06B6">
      <w:pPr>
        <w:pStyle w:val="Heading3"/>
        <w:spacing w:line="276" w:lineRule="auto"/>
        <w:rPr>
          <w:lang w:eastAsia="en-US"/>
        </w:rPr>
      </w:pPr>
      <w:r w:rsidRPr="0087536E">
        <w:rPr>
          <w:lang w:eastAsia="en-US"/>
        </w:rPr>
        <w:t xml:space="preserve">Part 2 – Closed session </w:t>
      </w:r>
      <w:r>
        <w:rPr>
          <w:lang w:eastAsia="en-US"/>
        </w:rPr>
        <w:br/>
      </w:r>
    </w:p>
    <w:p w14:paraId="4ACFC2D3" w14:textId="5F913E96" w:rsidR="00E93B52" w:rsidRDefault="00E93B52" w:rsidP="00BB06B6">
      <w:pPr>
        <w:pStyle w:val="Numberedbulletpoints"/>
        <w:numPr>
          <w:ilvl w:val="0"/>
          <w:numId w:val="33"/>
        </w:numPr>
      </w:pPr>
      <w:r w:rsidRPr="0087536E">
        <w:t xml:space="preserve">The </w:t>
      </w:r>
      <w:r w:rsidR="00C205A0" w:rsidRPr="00C205A0">
        <w:t xml:space="preserve">Committee continued to discuss the clinical and cost effectiveness of </w:t>
      </w:r>
      <w:proofErr w:type="spellStart"/>
      <w:r w:rsidR="00C205A0" w:rsidRPr="00C205A0">
        <w:t>siponimod</w:t>
      </w:r>
      <w:proofErr w:type="spellEnd"/>
      <w:r w:rsidR="00C205A0" w:rsidRPr="00C205A0">
        <w:t xml:space="preserve"> for treating secondary progressive multiple sclerosis [ID1304].</w:t>
      </w:r>
    </w:p>
    <w:p w14:paraId="621AE425" w14:textId="766532CA" w:rsidR="00C205A0" w:rsidRDefault="00C205A0" w:rsidP="00BB06B6">
      <w:pPr>
        <w:pStyle w:val="ListParagraph"/>
        <w:numPr>
          <w:ilvl w:val="1"/>
          <w:numId w:val="33"/>
        </w:numPr>
        <w:spacing w:line="276" w:lineRule="auto"/>
      </w:pPr>
      <w:r w:rsidRPr="00C205A0">
        <w:t>The committee decision was based on consensus.</w:t>
      </w:r>
    </w:p>
    <w:p w14:paraId="235A574F" w14:textId="77777777" w:rsidR="00C205A0" w:rsidRPr="0087536E" w:rsidRDefault="00C205A0" w:rsidP="00BB06B6">
      <w:pPr>
        <w:pStyle w:val="ListParagraph"/>
        <w:spacing w:line="276" w:lineRule="auto"/>
        <w:ind w:left="792"/>
      </w:pPr>
    </w:p>
    <w:p w14:paraId="72926CCF" w14:textId="7A109AFA" w:rsidR="00C205A0" w:rsidRDefault="00C205A0" w:rsidP="00BB06B6">
      <w:pPr>
        <w:pStyle w:val="Numberedbulletpoints"/>
        <w:numPr>
          <w:ilvl w:val="0"/>
          <w:numId w:val="33"/>
        </w:numPr>
      </w:pPr>
      <w:r>
        <w:t xml:space="preserve">The </w:t>
      </w:r>
      <w:r w:rsidRPr="00C205A0">
        <w:t>Committee instructed the technical team to prepare the Appraisal Consultation Document (ACD) in line with their decisions.</w:t>
      </w:r>
    </w:p>
    <w:p w14:paraId="1F71ED66" w14:textId="77777777" w:rsidR="00E93B52" w:rsidRDefault="00E93B52" w:rsidP="00BB06B6">
      <w:pPr>
        <w:tabs>
          <w:tab w:val="left" w:pos="720"/>
        </w:tabs>
        <w:overflowPunct w:val="0"/>
        <w:autoSpaceDE w:val="0"/>
        <w:autoSpaceDN w:val="0"/>
        <w:adjustRightInd w:val="0"/>
        <w:spacing w:line="276" w:lineRule="auto"/>
        <w:textAlignment w:val="baseline"/>
        <w:rPr>
          <w:rFonts w:cs="Arial"/>
          <w:b/>
          <w:szCs w:val="20"/>
          <w:lang w:eastAsia="en-US"/>
        </w:rPr>
      </w:pPr>
    </w:p>
    <w:p w14:paraId="0132A9FB" w14:textId="51E094EB" w:rsidR="00E93B52" w:rsidRPr="00380735" w:rsidRDefault="00E93B52" w:rsidP="00380735">
      <w:pPr>
        <w:pStyle w:val="Heading2"/>
        <w:rPr>
          <w:i w:val="0"/>
          <w:iCs w:val="0"/>
        </w:rPr>
      </w:pPr>
      <w:r w:rsidRPr="00380735">
        <w:rPr>
          <w:i w:val="0"/>
          <w:iCs w:val="0"/>
        </w:rPr>
        <w:lastRenderedPageBreak/>
        <w:t xml:space="preserve">Appraisal of </w:t>
      </w:r>
      <w:proofErr w:type="spellStart"/>
      <w:r w:rsidR="00C205A0" w:rsidRPr="00380735">
        <w:rPr>
          <w:i w:val="0"/>
          <w:iCs w:val="0"/>
        </w:rPr>
        <w:t>crisaborole</w:t>
      </w:r>
      <w:proofErr w:type="spellEnd"/>
      <w:r w:rsidR="00C205A0" w:rsidRPr="00380735">
        <w:rPr>
          <w:i w:val="0"/>
          <w:iCs w:val="0"/>
        </w:rPr>
        <w:t xml:space="preserve"> for treating mild to moderate atopic dermatitis in people aged 2 years and older [ID1195]</w:t>
      </w:r>
    </w:p>
    <w:p w14:paraId="0FAFA1BB" w14:textId="77777777" w:rsidR="00E93B52" w:rsidRPr="0087536E" w:rsidRDefault="00E93B52" w:rsidP="00BB06B6">
      <w:pPr>
        <w:pStyle w:val="Paragraph"/>
        <w:ind w:left="720" w:hanging="720"/>
      </w:pPr>
    </w:p>
    <w:p w14:paraId="5FDC4877" w14:textId="77777777" w:rsidR="00E93B52" w:rsidRPr="0087536E" w:rsidRDefault="00E93B52" w:rsidP="00BB06B6">
      <w:pPr>
        <w:pStyle w:val="Heading3"/>
        <w:spacing w:line="276" w:lineRule="auto"/>
      </w:pPr>
      <w:r w:rsidRPr="0087536E">
        <w:t>Part 1 – Open session</w:t>
      </w:r>
    </w:p>
    <w:p w14:paraId="085B5BE0" w14:textId="6BFB2784" w:rsidR="00C205A0" w:rsidRDefault="00E93B52" w:rsidP="00BB06B6">
      <w:pPr>
        <w:pStyle w:val="ListParagraph"/>
        <w:numPr>
          <w:ilvl w:val="0"/>
          <w:numId w:val="33"/>
        </w:numPr>
        <w:spacing w:line="276" w:lineRule="auto"/>
      </w:pPr>
      <w:r w:rsidRPr="0087536E">
        <w:t xml:space="preserve">The </w:t>
      </w:r>
      <w:r w:rsidR="00C205A0" w:rsidRPr="00C205A0">
        <w:t xml:space="preserve">Chair welcomed the invited experts: Ms </w:t>
      </w:r>
      <w:proofErr w:type="spellStart"/>
      <w:r w:rsidR="00C205A0" w:rsidRPr="00C205A0">
        <w:t>Kymmene</w:t>
      </w:r>
      <w:proofErr w:type="spellEnd"/>
      <w:r w:rsidR="00C205A0" w:rsidRPr="00C205A0">
        <w:t xml:space="preserve"> Dawson, Sarah Davis, </w:t>
      </w:r>
      <w:proofErr w:type="gramStart"/>
      <w:r w:rsidR="00C205A0" w:rsidRPr="00C205A0">
        <w:t>Mrs</w:t>
      </w:r>
      <w:proofErr w:type="gramEnd"/>
      <w:r w:rsidR="00C205A0" w:rsidRPr="00C205A0">
        <w:t xml:space="preserve"> Nicola </w:t>
      </w:r>
      <w:proofErr w:type="spellStart"/>
      <w:r w:rsidR="00C205A0" w:rsidRPr="00C205A0">
        <w:t>Housam</w:t>
      </w:r>
      <w:proofErr w:type="spellEnd"/>
      <w:r w:rsidR="00C205A0" w:rsidRPr="00C205A0">
        <w:t xml:space="preserve">, Dr Edith </w:t>
      </w:r>
      <w:proofErr w:type="spellStart"/>
      <w:r w:rsidR="00C205A0" w:rsidRPr="00C205A0">
        <w:t>Poku</w:t>
      </w:r>
      <w:proofErr w:type="spellEnd"/>
      <w:r w:rsidR="00C205A0" w:rsidRPr="00C205A0">
        <w:t>, Dr Lea Solman and Dr John Stevens to the meeting and they introduced themselves to the Committee.</w:t>
      </w:r>
    </w:p>
    <w:p w14:paraId="1D27D9D5" w14:textId="77777777" w:rsidR="00C205A0" w:rsidRPr="00C205A0" w:rsidRDefault="00C205A0" w:rsidP="00BB06B6">
      <w:pPr>
        <w:pStyle w:val="ListParagraph"/>
        <w:spacing w:line="276" w:lineRule="auto"/>
        <w:ind w:left="360"/>
      </w:pPr>
    </w:p>
    <w:p w14:paraId="20D4F827" w14:textId="0D76EB16" w:rsidR="00E93B52" w:rsidRPr="0087536E" w:rsidRDefault="00C205A0" w:rsidP="00BB06B6">
      <w:pPr>
        <w:pStyle w:val="ListParagraph"/>
        <w:numPr>
          <w:ilvl w:val="0"/>
          <w:numId w:val="33"/>
        </w:numPr>
        <w:spacing w:line="276" w:lineRule="auto"/>
      </w:pPr>
      <w:r w:rsidRPr="00C205A0">
        <w:t>The Chair welcomed company representatives from Pfizer to the meeting.</w:t>
      </w:r>
      <w:r w:rsidR="00E93B52">
        <w:br/>
      </w:r>
    </w:p>
    <w:p w14:paraId="2540B627" w14:textId="4B18BA5D" w:rsidR="00E93B52" w:rsidRPr="0087536E" w:rsidRDefault="00E93B52" w:rsidP="00BB06B6">
      <w:pPr>
        <w:pStyle w:val="ListParagraph"/>
        <w:numPr>
          <w:ilvl w:val="0"/>
          <w:numId w:val="33"/>
        </w:numPr>
        <w:spacing w:line="276" w:lineRule="auto"/>
        <w:rPr>
          <w:lang w:eastAsia="en-US"/>
        </w:rPr>
      </w:pPr>
      <w:r w:rsidRPr="0087536E">
        <w:rPr>
          <w:lang w:eastAsia="en-US"/>
        </w:rPr>
        <w:t xml:space="preserve">The Chair </w:t>
      </w:r>
      <w:r w:rsidR="00C205A0" w:rsidRPr="00C205A0">
        <w:rPr>
          <w:lang w:eastAsia="en-US"/>
        </w:rPr>
        <w:t>asked all Committee members to declare any relevant interests</w:t>
      </w:r>
      <w:r w:rsidRPr="0087536E">
        <w:rPr>
          <w:lang w:eastAsia="en-US"/>
        </w:rPr>
        <w:br/>
      </w:r>
    </w:p>
    <w:p w14:paraId="39B1466A" w14:textId="62D980DF" w:rsidR="00C205A0" w:rsidRDefault="00C205A0" w:rsidP="00BB06B6">
      <w:pPr>
        <w:pStyle w:val="ListParagraph"/>
        <w:numPr>
          <w:ilvl w:val="1"/>
          <w:numId w:val="33"/>
        </w:numPr>
        <w:spacing w:line="276" w:lineRule="auto"/>
      </w:pPr>
      <w:r w:rsidRPr="00C205A0">
        <w:t xml:space="preserve">Dr Amanda Adler, Dr Sanjeev Patel, Dr Laura Bojke, Mr Mark </w:t>
      </w:r>
      <w:r>
        <w:tab/>
      </w:r>
      <w:r w:rsidRPr="00C205A0">
        <w:t xml:space="preserve">Chapman, Dr Susan Faulds, Dr Mark Glover, Mr Gareth Hooper, Dr </w:t>
      </w:r>
      <w:r>
        <w:tab/>
      </w:r>
      <w:r w:rsidRPr="00C205A0">
        <w:t xml:space="preserve">Megan John, Dr Sanjay Kinra, Dr Nicholas Latimer, Dr Rhiannon </w:t>
      </w:r>
      <w:r>
        <w:tab/>
      </w:r>
      <w:r w:rsidRPr="00C205A0">
        <w:t xml:space="preserve">Owen, Ms Anna </w:t>
      </w:r>
      <w:proofErr w:type="spellStart"/>
      <w:r w:rsidRPr="00C205A0">
        <w:t>Pracz</w:t>
      </w:r>
      <w:proofErr w:type="spellEnd"/>
      <w:r w:rsidRPr="00C205A0">
        <w:t xml:space="preserve">, Dr Stephen Smith, Professor Nicky Welton, Mr </w:t>
      </w:r>
      <w:r>
        <w:tab/>
      </w:r>
      <w:r w:rsidRPr="00C205A0">
        <w:t xml:space="preserve">Peter Wheatley-Price, Professor Sarah Wild, Dr Ed Wilson and Mr </w:t>
      </w:r>
      <w:r>
        <w:tab/>
      </w:r>
      <w:r w:rsidRPr="00C205A0">
        <w:t xml:space="preserve">Tony Wootton all declared that they knew of no personal specific </w:t>
      </w:r>
      <w:r>
        <w:tab/>
      </w:r>
      <w:r w:rsidRPr="00C205A0">
        <w:t xml:space="preserve">financial interest, personal non-specific financial interest, non-personal </w:t>
      </w:r>
      <w:r>
        <w:tab/>
      </w:r>
      <w:r w:rsidRPr="00C205A0">
        <w:t xml:space="preserve">specific  financial interest, non-personal non-specific financial interest, </w:t>
      </w:r>
      <w:r>
        <w:tab/>
      </w:r>
      <w:r w:rsidRPr="00C205A0">
        <w:t xml:space="preserve">personal specific family interest or personal non-specific family interest </w:t>
      </w:r>
      <w:r>
        <w:tab/>
      </w:r>
      <w:r w:rsidRPr="00C205A0">
        <w:t xml:space="preserve">for any of the technologies to be considered as part of the appraisal of </w:t>
      </w:r>
      <w:r>
        <w:tab/>
      </w:r>
      <w:proofErr w:type="spellStart"/>
      <w:r w:rsidRPr="00C205A0">
        <w:t>crisaborole</w:t>
      </w:r>
      <w:proofErr w:type="spellEnd"/>
      <w:r w:rsidRPr="00C205A0">
        <w:t xml:space="preserve"> for treating mild to moderate atopic dermatitis in people </w:t>
      </w:r>
      <w:r>
        <w:tab/>
      </w:r>
      <w:r w:rsidRPr="00C205A0">
        <w:t>aged 2 years and older [ID1195].</w:t>
      </w:r>
    </w:p>
    <w:p w14:paraId="4D31C4C6" w14:textId="77777777" w:rsidR="00C205A0" w:rsidRDefault="00C205A0" w:rsidP="00BB06B6">
      <w:pPr>
        <w:pStyle w:val="ListParagraph"/>
        <w:spacing w:line="276" w:lineRule="auto"/>
        <w:ind w:left="792"/>
      </w:pPr>
    </w:p>
    <w:p w14:paraId="1582B886" w14:textId="65FEFF85" w:rsidR="00C205A0" w:rsidRPr="00C205A0" w:rsidRDefault="00C205A0" w:rsidP="00BB06B6">
      <w:pPr>
        <w:pStyle w:val="ListParagraph"/>
        <w:numPr>
          <w:ilvl w:val="0"/>
          <w:numId w:val="33"/>
        </w:numPr>
        <w:spacing w:line="276" w:lineRule="auto"/>
        <w:rPr>
          <w:lang w:eastAsia="en-US"/>
        </w:rPr>
      </w:pPr>
      <w:r w:rsidRPr="0087536E">
        <w:rPr>
          <w:lang w:eastAsia="en-US"/>
        </w:rPr>
        <w:t xml:space="preserve">The Chair </w:t>
      </w:r>
      <w:r w:rsidRPr="00C205A0">
        <w:rPr>
          <w:lang w:eastAsia="en-US"/>
        </w:rPr>
        <w:t>asked all NICE Staff to declare any relevant interests.</w:t>
      </w:r>
      <w:r w:rsidRPr="0087536E">
        <w:rPr>
          <w:lang w:eastAsia="en-US"/>
        </w:rPr>
        <w:br/>
      </w:r>
    </w:p>
    <w:p w14:paraId="2B297E5B" w14:textId="546356F0" w:rsidR="00C205A0" w:rsidRDefault="00C205A0" w:rsidP="00BB06B6">
      <w:pPr>
        <w:pStyle w:val="ListParagraph"/>
        <w:numPr>
          <w:ilvl w:val="1"/>
          <w:numId w:val="33"/>
        </w:numPr>
        <w:spacing w:line="276" w:lineRule="auto"/>
      </w:pPr>
      <w:r w:rsidRPr="00C205A0">
        <w:t xml:space="preserve">All declared that they knew of no personal specific financial interest, </w:t>
      </w:r>
      <w:r>
        <w:tab/>
      </w:r>
      <w:r w:rsidRPr="00C205A0">
        <w:t xml:space="preserve">personal non-specific financial interest, non-personal specific financial </w:t>
      </w:r>
      <w:r>
        <w:tab/>
      </w:r>
      <w:r w:rsidRPr="00C205A0">
        <w:t xml:space="preserve">interest, non-personal non-specific financial interest, personal specific </w:t>
      </w:r>
      <w:r>
        <w:tab/>
      </w:r>
      <w:r w:rsidRPr="00C205A0">
        <w:t xml:space="preserve">family interest or personal non-specific family interest for any of the </w:t>
      </w:r>
      <w:r>
        <w:tab/>
      </w:r>
      <w:r w:rsidRPr="00C205A0">
        <w:t xml:space="preserve">technologies to be considered as part of the appraisal of </w:t>
      </w:r>
      <w:proofErr w:type="spellStart"/>
      <w:r w:rsidRPr="00C205A0">
        <w:t>crisaborole</w:t>
      </w:r>
      <w:proofErr w:type="spellEnd"/>
      <w:r w:rsidRPr="00C205A0">
        <w:t xml:space="preserve"> for </w:t>
      </w:r>
      <w:r>
        <w:tab/>
      </w:r>
      <w:r w:rsidRPr="00C205A0">
        <w:t xml:space="preserve">treating mild to moderate atopic dermatitis in people aged 2 years and </w:t>
      </w:r>
      <w:r>
        <w:tab/>
      </w:r>
      <w:r w:rsidRPr="00C205A0">
        <w:t>older [ID1195].</w:t>
      </w:r>
    </w:p>
    <w:p w14:paraId="020B1B52" w14:textId="77777777" w:rsidR="00C205A0" w:rsidRPr="00C205A0" w:rsidRDefault="00C205A0" w:rsidP="00BB06B6">
      <w:pPr>
        <w:pStyle w:val="ListParagraph"/>
        <w:spacing w:line="276" w:lineRule="auto"/>
        <w:ind w:left="792"/>
      </w:pPr>
    </w:p>
    <w:p w14:paraId="0E480A09" w14:textId="72F66ADD" w:rsidR="00C205A0" w:rsidRDefault="00C205A0" w:rsidP="00BB06B6">
      <w:pPr>
        <w:pStyle w:val="ListParagraph"/>
        <w:numPr>
          <w:ilvl w:val="0"/>
          <w:numId w:val="33"/>
        </w:numPr>
        <w:spacing w:line="276" w:lineRule="auto"/>
        <w:rPr>
          <w:lang w:eastAsia="en-US"/>
        </w:rPr>
      </w:pPr>
      <w:r w:rsidRPr="0087536E">
        <w:rPr>
          <w:lang w:eastAsia="en-US"/>
        </w:rPr>
        <w:t xml:space="preserve">The Chair </w:t>
      </w:r>
      <w:r w:rsidRPr="00C205A0">
        <w:rPr>
          <w:lang w:eastAsia="en-US"/>
        </w:rPr>
        <w:t>asked all other invited guests (assessment group/ERG and invited experts, not including observers) to declare their relevant interests.</w:t>
      </w:r>
    </w:p>
    <w:p w14:paraId="726E98FE" w14:textId="77777777" w:rsidR="00C205A0" w:rsidRPr="00C205A0" w:rsidRDefault="00C205A0" w:rsidP="00BB06B6">
      <w:pPr>
        <w:pStyle w:val="ListParagraph"/>
        <w:spacing w:line="276" w:lineRule="auto"/>
        <w:ind w:left="360"/>
        <w:rPr>
          <w:lang w:eastAsia="en-US"/>
        </w:rPr>
      </w:pPr>
    </w:p>
    <w:p w14:paraId="783C633D" w14:textId="07C5A71E" w:rsidR="00C205A0" w:rsidRDefault="00C205A0" w:rsidP="00BB06B6">
      <w:pPr>
        <w:pStyle w:val="ListParagraph"/>
        <w:numPr>
          <w:ilvl w:val="1"/>
          <w:numId w:val="33"/>
        </w:numPr>
        <w:spacing w:line="276" w:lineRule="auto"/>
        <w:rPr>
          <w:lang w:eastAsia="en-US"/>
        </w:rPr>
      </w:pPr>
      <w:r w:rsidRPr="00C205A0">
        <w:rPr>
          <w:lang w:eastAsia="en-US"/>
        </w:rPr>
        <w:t xml:space="preserve">Ms </w:t>
      </w:r>
      <w:proofErr w:type="spellStart"/>
      <w:r w:rsidRPr="00C205A0">
        <w:rPr>
          <w:lang w:eastAsia="en-US"/>
        </w:rPr>
        <w:t>Kymmene</w:t>
      </w:r>
      <w:proofErr w:type="spellEnd"/>
      <w:r w:rsidRPr="00C205A0">
        <w:rPr>
          <w:lang w:eastAsia="en-US"/>
        </w:rPr>
        <w:t xml:space="preserve"> Dawson, Sarah Davis, Mrs Nicola </w:t>
      </w:r>
      <w:proofErr w:type="spellStart"/>
      <w:r w:rsidRPr="00C205A0">
        <w:rPr>
          <w:lang w:eastAsia="en-US"/>
        </w:rPr>
        <w:t>Housam</w:t>
      </w:r>
      <w:proofErr w:type="spellEnd"/>
      <w:r w:rsidRPr="00C205A0">
        <w:rPr>
          <w:lang w:eastAsia="en-US"/>
        </w:rPr>
        <w:t xml:space="preserve">, Dr Edith </w:t>
      </w:r>
      <w:r>
        <w:rPr>
          <w:lang w:eastAsia="en-US"/>
        </w:rPr>
        <w:tab/>
      </w:r>
      <w:proofErr w:type="spellStart"/>
      <w:r w:rsidRPr="00C205A0">
        <w:rPr>
          <w:lang w:eastAsia="en-US"/>
        </w:rPr>
        <w:t>Poku</w:t>
      </w:r>
      <w:proofErr w:type="spellEnd"/>
      <w:r w:rsidRPr="00C205A0">
        <w:rPr>
          <w:lang w:eastAsia="en-US"/>
        </w:rPr>
        <w:t xml:space="preserve">, Dr Lea Solman and Dr John Stevens declared that they knew of </w:t>
      </w:r>
      <w:r>
        <w:rPr>
          <w:lang w:eastAsia="en-US"/>
        </w:rPr>
        <w:tab/>
      </w:r>
      <w:r w:rsidRPr="00C205A0">
        <w:rPr>
          <w:lang w:eastAsia="en-US"/>
        </w:rPr>
        <w:t xml:space="preserve">no personal specific financial interest, personal non-specific financial </w:t>
      </w:r>
      <w:r>
        <w:rPr>
          <w:lang w:eastAsia="en-US"/>
        </w:rPr>
        <w:tab/>
      </w:r>
      <w:r w:rsidRPr="00C205A0">
        <w:rPr>
          <w:lang w:eastAsia="en-US"/>
        </w:rPr>
        <w:t>interest, non-personal specific financial interest, non-personal non-</w:t>
      </w:r>
      <w:r>
        <w:rPr>
          <w:lang w:eastAsia="en-US"/>
        </w:rPr>
        <w:tab/>
      </w:r>
      <w:r w:rsidRPr="00C205A0">
        <w:rPr>
          <w:lang w:eastAsia="en-US"/>
        </w:rPr>
        <w:t xml:space="preserve">specific financial interest, personal specific family interest or personal </w:t>
      </w:r>
      <w:r>
        <w:rPr>
          <w:lang w:eastAsia="en-US"/>
        </w:rPr>
        <w:lastRenderedPageBreak/>
        <w:tab/>
      </w:r>
      <w:r w:rsidRPr="00C205A0">
        <w:rPr>
          <w:lang w:eastAsia="en-US"/>
        </w:rPr>
        <w:t xml:space="preserve">non-specific family interest for any of the technologies to be considered </w:t>
      </w:r>
      <w:r>
        <w:rPr>
          <w:lang w:eastAsia="en-US"/>
        </w:rPr>
        <w:tab/>
      </w:r>
      <w:r w:rsidRPr="00C205A0">
        <w:rPr>
          <w:lang w:eastAsia="en-US"/>
        </w:rPr>
        <w:t xml:space="preserve">as part of the appraisal of </w:t>
      </w:r>
      <w:proofErr w:type="spellStart"/>
      <w:r w:rsidRPr="00C205A0">
        <w:rPr>
          <w:lang w:eastAsia="en-US"/>
        </w:rPr>
        <w:t>crisaborole</w:t>
      </w:r>
      <w:proofErr w:type="spellEnd"/>
      <w:r w:rsidRPr="00C205A0">
        <w:rPr>
          <w:lang w:eastAsia="en-US"/>
        </w:rPr>
        <w:t xml:space="preserve"> for treating mild to moderate </w:t>
      </w:r>
      <w:r>
        <w:rPr>
          <w:lang w:eastAsia="en-US"/>
        </w:rPr>
        <w:tab/>
      </w:r>
      <w:r w:rsidRPr="00C205A0">
        <w:rPr>
          <w:lang w:eastAsia="en-US"/>
        </w:rPr>
        <w:t>atopic dermatitis in people aged 2 years and older [ID1195].</w:t>
      </w:r>
    </w:p>
    <w:p w14:paraId="44A8D761" w14:textId="77777777" w:rsidR="00C205A0" w:rsidRPr="00C205A0" w:rsidRDefault="00C205A0" w:rsidP="00BB06B6">
      <w:pPr>
        <w:pStyle w:val="ListParagraph"/>
        <w:spacing w:line="276" w:lineRule="auto"/>
        <w:ind w:left="792"/>
        <w:rPr>
          <w:lang w:eastAsia="en-US"/>
        </w:rPr>
      </w:pPr>
    </w:p>
    <w:p w14:paraId="7C7A16B1" w14:textId="12E91DE9" w:rsidR="00C205A0" w:rsidRDefault="00C205A0" w:rsidP="00BB06B6">
      <w:pPr>
        <w:pStyle w:val="ListParagraph"/>
        <w:numPr>
          <w:ilvl w:val="0"/>
          <w:numId w:val="33"/>
        </w:numPr>
        <w:spacing w:line="276" w:lineRule="auto"/>
        <w:rPr>
          <w:lang w:eastAsia="en-US"/>
        </w:rPr>
      </w:pPr>
      <w:r w:rsidRPr="00C205A0">
        <w:rPr>
          <w:lang w:eastAsia="en-US"/>
        </w:rPr>
        <w:t xml:space="preserve">The Chair introduced the lead team, Dr Stephen Smith, Mr Tony </w:t>
      </w:r>
      <w:proofErr w:type="gramStart"/>
      <w:r w:rsidRPr="00C205A0">
        <w:rPr>
          <w:lang w:eastAsia="en-US"/>
        </w:rPr>
        <w:t>Wootton</w:t>
      </w:r>
      <w:proofErr w:type="gramEnd"/>
      <w:r w:rsidRPr="00C205A0">
        <w:rPr>
          <w:lang w:eastAsia="en-US"/>
        </w:rPr>
        <w:t xml:space="preserve"> and Dr Laura Bojke who gave presentations on the clinical effectiveness and cost effectiveness of </w:t>
      </w:r>
      <w:proofErr w:type="spellStart"/>
      <w:r w:rsidRPr="00C205A0">
        <w:rPr>
          <w:lang w:eastAsia="en-US"/>
        </w:rPr>
        <w:t>crisaborole</w:t>
      </w:r>
      <w:proofErr w:type="spellEnd"/>
      <w:r w:rsidRPr="00C205A0">
        <w:rPr>
          <w:lang w:eastAsia="en-US"/>
        </w:rPr>
        <w:t xml:space="preserve"> for treating mild to moderate atopic dermatitis in people aged 2 years and older [ID1195]. </w:t>
      </w:r>
    </w:p>
    <w:p w14:paraId="142D21BA" w14:textId="77777777" w:rsidR="00C205A0" w:rsidRPr="00C205A0" w:rsidRDefault="00C205A0" w:rsidP="00BB06B6">
      <w:pPr>
        <w:pStyle w:val="ListParagraph"/>
        <w:spacing w:line="276" w:lineRule="auto"/>
        <w:ind w:left="360"/>
        <w:rPr>
          <w:lang w:eastAsia="en-US"/>
        </w:rPr>
      </w:pPr>
    </w:p>
    <w:p w14:paraId="7B371669" w14:textId="77777777" w:rsidR="00C205A0" w:rsidRDefault="00C205A0" w:rsidP="00BB06B6">
      <w:pPr>
        <w:pStyle w:val="ListParagraph"/>
        <w:numPr>
          <w:ilvl w:val="0"/>
          <w:numId w:val="33"/>
        </w:numPr>
        <w:spacing w:line="276" w:lineRule="auto"/>
        <w:rPr>
          <w:lang w:eastAsia="en-US"/>
        </w:rPr>
      </w:pPr>
      <w:r>
        <w:rPr>
          <w:lang w:eastAsia="en-US"/>
        </w:rPr>
        <w:t>The Chair asked the company representatives whether they wished to comment on any matters of factual accuracy.</w:t>
      </w:r>
    </w:p>
    <w:p w14:paraId="0B63A991" w14:textId="77777777" w:rsidR="00C205A0" w:rsidRDefault="00C205A0" w:rsidP="00BB06B6">
      <w:pPr>
        <w:pStyle w:val="ListParagraph"/>
        <w:spacing w:line="276" w:lineRule="auto"/>
        <w:ind w:left="360"/>
        <w:rPr>
          <w:lang w:eastAsia="en-US"/>
        </w:rPr>
      </w:pPr>
    </w:p>
    <w:p w14:paraId="096CD70D" w14:textId="77777777" w:rsidR="00C205A0" w:rsidRDefault="00C205A0" w:rsidP="00BB06B6">
      <w:pPr>
        <w:pStyle w:val="ListParagraph"/>
        <w:numPr>
          <w:ilvl w:val="0"/>
          <w:numId w:val="33"/>
        </w:numPr>
        <w:spacing w:line="276" w:lineRule="auto"/>
        <w:rPr>
          <w:lang w:eastAsia="en-US"/>
        </w:rPr>
      </w:pPr>
      <w:r>
        <w:rPr>
          <w:lang w:eastAsia="en-US"/>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F82CA1E" w14:textId="77777777" w:rsidR="00C205A0" w:rsidRDefault="00C205A0" w:rsidP="00BB06B6">
      <w:pPr>
        <w:pStyle w:val="ListParagraph"/>
        <w:spacing w:line="276" w:lineRule="auto"/>
        <w:ind w:left="360"/>
        <w:rPr>
          <w:lang w:eastAsia="en-US"/>
        </w:rPr>
      </w:pPr>
    </w:p>
    <w:p w14:paraId="4790A3CF" w14:textId="77777777" w:rsidR="00C205A0" w:rsidRDefault="00C205A0" w:rsidP="00BB06B6">
      <w:pPr>
        <w:pStyle w:val="ListParagraph"/>
        <w:numPr>
          <w:ilvl w:val="0"/>
          <w:numId w:val="33"/>
        </w:numPr>
        <w:spacing w:line="276" w:lineRule="auto"/>
        <w:rPr>
          <w:lang w:eastAsia="en-US"/>
        </w:rPr>
      </w:pPr>
      <w:r>
        <w:rPr>
          <w:lang w:eastAsia="en-US"/>
        </w:rPr>
        <w:t>The Chair then thanked the experts and company and Evidence Review Group representatives for their attendance, participation and contribution to the appraisal and they left the meeting.</w:t>
      </w:r>
    </w:p>
    <w:p w14:paraId="0571056C" w14:textId="2273AB3F" w:rsidR="00E93B52" w:rsidRPr="0087536E" w:rsidRDefault="00E93B52" w:rsidP="00BB06B6">
      <w:pPr>
        <w:pStyle w:val="Numberedbulletpoints"/>
        <w:ind w:left="1224"/>
      </w:pPr>
    </w:p>
    <w:p w14:paraId="46C39F42" w14:textId="4A7D5F16" w:rsidR="00E93B52" w:rsidRPr="0087536E" w:rsidRDefault="00E93B52" w:rsidP="00BB06B6">
      <w:pPr>
        <w:pStyle w:val="Heading3"/>
        <w:spacing w:line="276" w:lineRule="auto"/>
        <w:rPr>
          <w:lang w:eastAsia="en-US"/>
        </w:rPr>
      </w:pPr>
      <w:r w:rsidRPr="0087536E">
        <w:rPr>
          <w:lang w:eastAsia="en-US"/>
        </w:rPr>
        <w:t xml:space="preserve">Part 2 – Closed session </w:t>
      </w:r>
    </w:p>
    <w:p w14:paraId="59C17DAB" w14:textId="77777777" w:rsidR="00E93B52" w:rsidRDefault="00E93B52" w:rsidP="00BB06B6">
      <w:pPr>
        <w:pStyle w:val="Paragraph"/>
      </w:pPr>
    </w:p>
    <w:p w14:paraId="343831B2" w14:textId="4775C7A1" w:rsidR="00C205A0" w:rsidRDefault="00C205A0" w:rsidP="00BB06B6">
      <w:pPr>
        <w:pStyle w:val="Paragraph"/>
        <w:numPr>
          <w:ilvl w:val="0"/>
          <w:numId w:val="33"/>
        </w:numPr>
      </w:pPr>
      <w:r>
        <w:t xml:space="preserve">The Committee continued to discuss the clinical and cost effectiveness of </w:t>
      </w:r>
      <w:proofErr w:type="spellStart"/>
      <w:r>
        <w:t>crisaborole</w:t>
      </w:r>
      <w:proofErr w:type="spellEnd"/>
      <w:r>
        <w:t xml:space="preserve"> for treating mild to moderate atopic dermatitis in people aged 2 years and older [ID1195].</w:t>
      </w:r>
    </w:p>
    <w:p w14:paraId="2C957D88" w14:textId="77777777" w:rsidR="00C205A0" w:rsidRPr="00C205A0" w:rsidRDefault="00C205A0" w:rsidP="00BB06B6">
      <w:pPr>
        <w:pStyle w:val="ListParagraph"/>
        <w:numPr>
          <w:ilvl w:val="1"/>
          <w:numId w:val="33"/>
        </w:numPr>
        <w:spacing w:line="276" w:lineRule="auto"/>
      </w:pPr>
      <w:r w:rsidRPr="00C205A0">
        <w:t>The committee decision was based on consensus.</w:t>
      </w:r>
    </w:p>
    <w:p w14:paraId="0C784B06" w14:textId="7383F38C" w:rsidR="00C205A0" w:rsidRDefault="00C205A0" w:rsidP="00BB06B6">
      <w:pPr>
        <w:pStyle w:val="Paragraph"/>
        <w:ind w:left="792"/>
      </w:pPr>
    </w:p>
    <w:p w14:paraId="6ECDA70F" w14:textId="4472E442" w:rsidR="00C205A0" w:rsidRPr="00C205A0" w:rsidRDefault="00C205A0" w:rsidP="00BB06B6">
      <w:pPr>
        <w:pStyle w:val="ListParagraph"/>
        <w:numPr>
          <w:ilvl w:val="0"/>
          <w:numId w:val="33"/>
        </w:numPr>
        <w:spacing w:line="276" w:lineRule="auto"/>
      </w:pPr>
      <w:r w:rsidRPr="00C205A0">
        <w:t xml:space="preserve">The Committee instructed the technical team to prepare the Appraisal Consultation Document (ACD) in line with their decisions. </w:t>
      </w:r>
    </w:p>
    <w:p w14:paraId="75C34092" w14:textId="77777777" w:rsidR="00C205A0" w:rsidRDefault="00C205A0" w:rsidP="00BB06B6">
      <w:pPr>
        <w:pStyle w:val="Paragraph"/>
      </w:pPr>
    </w:p>
    <w:p w14:paraId="5E912A9B" w14:textId="77777777" w:rsidR="00C205A0" w:rsidRPr="00380735" w:rsidRDefault="00C205A0" w:rsidP="00380735">
      <w:pPr>
        <w:pStyle w:val="Heading2"/>
        <w:rPr>
          <w:i w:val="0"/>
          <w:iCs w:val="0"/>
        </w:rPr>
      </w:pPr>
      <w:r w:rsidRPr="00380735">
        <w:rPr>
          <w:i w:val="0"/>
          <w:iCs w:val="0"/>
        </w:rPr>
        <w:t xml:space="preserve">Date, </w:t>
      </w:r>
      <w:proofErr w:type="gramStart"/>
      <w:r w:rsidRPr="00380735">
        <w:rPr>
          <w:i w:val="0"/>
          <w:iCs w:val="0"/>
        </w:rPr>
        <w:t>time</w:t>
      </w:r>
      <w:proofErr w:type="gramEnd"/>
      <w:r w:rsidRPr="00380735">
        <w:rPr>
          <w:i w:val="0"/>
          <w:iCs w:val="0"/>
        </w:rPr>
        <w:t xml:space="preserve"> and venue of the next meeting</w:t>
      </w:r>
    </w:p>
    <w:p w14:paraId="021C6909" w14:textId="77777777" w:rsidR="00C205A0" w:rsidRDefault="00C205A0" w:rsidP="00BB06B6">
      <w:pPr>
        <w:pStyle w:val="Paragraph"/>
      </w:pPr>
    </w:p>
    <w:p w14:paraId="7B2F7EBA" w14:textId="09EAFC94" w:rsidR="000C65BA" w:rsidRPr="00533E4D" w:rsidRDefault="00C205A0" w:rsidP="00BB06B6">
      <w:pPr>
        <w:pStyle w:val="Paragraph"/>
        <w:numPr>
          <w:ilvl w:val="0"/>
          <w:numId w:val="33"/>
        </w:numPr>
      </w:pPr>
      <w:r>
        <w:t>Wednesday 13 May 2020 at 10am. The meeting will be held by videoconference.</w:t>
      </w:r>
    </w:p>
    <w:sectPr w:rsidR="000C65BA"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r w:rsidR="00380735">
      <w:fldChar w:fldCharType="begin"/>
    </w:r>
    <w:r w:rsidR="00380735">
      <w:instrText xml:space="preserve"> NUMPAGES  </w:instrText>
    </w:r>
    <w:r w:rsidR="00380735">
      <w:fldChar w:fldCharType="separate"/>
    </w:r>
    <w:r w:rsidR="000C65BA">
      <w:rPr>
        <w:noProof/>
      </w:rPr>
      <w:t>5</w:t>
    </w:r>
    <w:r w:rsidR="00380735">
      <w:rPr>
        <w:noProof/>
      </w:rPr>
      <w:fldChar w:fldCharType="end"/>
    </w:r>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BB734C"/>
    <w:multiLevelType w:val="hybridMultilevel"/>
    <w:tmpl w:val="EA4030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96977"/>
    <w:multiLevelType w:val="multilevel"/>
    <w:tmpl w:val="F1365B72"/>
    <w:numStyleLink w:val="StyleNumberedLeft0cmHanging127cm"/>
  </w:abstractNum>
  <w:abstractNum w:abstractNumId="23"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C75146"/>
    <w:multiLevelType w:val="multilevel"/>
    <w:tmpl w:val="F1365B72"/>
    <w:numStyleLink w:val="StyleNumberedLeft0cmHanging127cm"/>
  </w:abstractNum>
  <w:abstractNum w:abstractNumId="25"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A333B"/>
    <w:multiLevelType w:val="multilevel"/>
    <w:tmpl w:val="F1365B72"/>
    <w:numStyleLink w:val="StyleNumberedLeft0cmHanging127cm"/>
  </w:abstractNum>
  <w:abstractNum w:abstractNumId="27"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8D5265"/>
    <w:multiLevelType w:val="multilevel"/>
    <w:tmpl w:val="F1365B72"/>
    <w:numStyleLink w:val="StyleNumberedLeft0cmHanging127cm"/>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D5498"/>
    <w:multiLevelType w:val="multilevel"/>
    <w:tmpl w:val="F1365B72"/>
    <w:numStyleLink w:val="StyleNumberedLeft0cmHanging127cm"/>
  </w:abstractNum>
  <w:num w:numId="1">
    <w:abstractNumId w:val="28"/>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17"/>
  </w:num>
  <w:num w:numId="22">
    <w:abstractNumId w:val="21"/>
  </w:num>
  <w:num w:numId="23">
    <w:abstractNumId w:val="23"/>
  </w:num>
  <w:num w:numId="24">
    <w:abstractNumId w:val="29"/>
  </w:num>
  <w:num w:numId="25">
    <w:abstractNumId w:val="22"/>
  </w:num>
  <w:num w:numId="26">
    <w:abstractNumId w:val="24"/>
  </w:num>
  <w:num w:numId="27">
    <w:abstractNumId w:val="27"/>
  </w:num>
  <w:num w:numId="28">
    <w:abstractNumId w:val="16"/>
  </w:num>
  <w:num w:numId="29">
    <w:abstractNumId w:val="26"/>
  </w:num>
  <w:num w:numId="30">
    <w:abstractNumId w:val="14"/>
  </w:num>
  <w:num w:numId="31">
    <w:abstractNumId w:val="31"/>
  </w:num>
  <w:num w:numId="32">
    <w:abstractNumId w:val="20"/>
  </w:num>
  <w:num w:numId="33">
    <w:abstractNumId w:val="10"/>
  </w:num>
  <w:num w:numId="34">
    <w:abstractNumId w:val="12"/>
  </w:num>
  <w:num w:numId="35">
    <w:abstractNumId w:val="18"/>
  </w:num>
  <w:num w:numId="36">
    <w:abstractNumId w:val="25"/>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70065"/>
    <w:rsid w:val="00071694"/>
    <w:rsid w:val="000A4FEE"/>
    <w:rsid w:val="000B5939"/>
    <w:rsid w:val="000C65BA"/>
    <w:rsid w:val="00111CCE"/>
    <w:rsid w:val="001134E7"/>
    <w:rsid w:val="00153C60"/>
    <w:rsid w:val="00153F87"/>
    <w:rsid w:val="0017149E"/>
    <w:rsid w:val="0017169E"/>
    <w:rsid w:val="00181A4A"/>
    <w:rsid w:val="001B0E03"/>
    <w:rsid w:val="001B0EE9"/>
    <w:rsid w:val="001B65B3"/>
    <w:rsid w:val="002029A6"/>
    <w:rsid w:val="00204759"/>
    <w:rsid w:val="002408EA"/>
    <w:rsid w:val="0026050C"/>
    <w:rsid w:val="002819D7"/>
    <w:rsid w:val="002B0AF4"/>
    <w:rsid w:val="002C1A7E"/>
    <w:rsid w:val="002D3376"/>
    <w:rsid w:val="00311ED0"/>
    <w:rsid w:val="00340978"/>
    <w:rsid w:val="003648C5"/>
    <w:rsid w:val="003722FA"/>
    <w:rsid w:val="0037536E"/>
    <w:rsid w:val="00380735"/>
    <w:rsid w:val="003C7AAF"/>
    <w:rsid w:val="003F1EC4"/>
    <w:rsid w:val="004075B6"/>
    <w:rsid w:val="00420952"/>
    <w:rsid w:val="00433EFF"/>
    <w:rsid w:val="00443081"/>
    <w:rsid w:val="004465D6"/>
    <w:rsid w:val="00446BEE"/>
    <w:rsid w:val="00492D52"/>
    <w:rsid w:val="004D01A4"/>
    <w:rsid w:val="005025A1"/>
    <w:rsid w:val="005149BB"/>
    <w:rsid w:val="00533E4D"/>
    <w:rsid w:val="00642201"/>
    <w:rsid w:val="00677610"/>
    <w:rsid w:val="006921E1"/>
    <w:rsid w:val="006A43A9"/>
    <w:rsid w:val="006F4B25"/>
    <w:rsid w:val="006F6496"/>
    <w:rsid w:val="00701E7E"/>
    <w:rsid w:val="00736348"/>
    <w:rsid w:val="00760908"/>
    <w:rsid w:val="007A05F5"/>
    <w:rsid w:val="007F238D"/>
    <w:rsid w:val="0085591C"/>
    <w:rsid w:val="00861B92"/>
    <w:rsid w:val="0087536E"/>
    <w:rsid w:val="008814FB"/>
    <w:rsid w:val="008F5E30"/>
    <w:rsid w:val="00914D7F"/>
    <w:rsid w:val="009868A2"/>
    <w:rsid w:val="009E680B"/>
    <w:rsid w:val="00A155D7"/>
    <w:rsid w:val="00A15A1F"/>
    <w:rsid w:val="00A3325A"/>
    <w:rsid w:val="00A43013"/>
    <w:rsid w:val="00A46414"/>
    <w:rsid w:val="00AF108A"/>
    <w:rsid w:val="00B02E55"/>
    <w:rsid w:val="00B036C1"/>
    <w:rsid w:val="00B05B22"/>
    <w:rsid w:val="00B5431F"/>
    <w:rsid w:val="00B751D1"/>
    <w:rsid w:val="00BB06B6"/>
    <w:rsid w:val="00BC0D65"/>
    <w:rsid w:val="00BE2232"/>
    <w:rsid w:val="00BF7FE0"/>
    <w:rsid w:val="00C205A0"/>
    <w:rsid w:val="00C464B2"/>
    <w:rsid w:val="00C81104"/>
    <w:rsid w:val="00C96411"/>
    <w:rsid w:val="00CB5671"/>
    <w:rsid w:val="00CF58B7"/>
    <w:rsid w:val="00D05B73"/>
    <w:rsid w:val="00D1224F"/>
    <w:rsid w:val="00D174D4"/>
    <w:rsid w:val="00D351C1"/>
    <w:rsid w:val="00D35EFB"/>
    <w:rsid w:val="00D504B3"/>
    <w:rsid w:val="00D86BF0"/>
    <w:rsid w:val="00DA6540"/>
    <w:rsid w:val="00DF45CE"/>
    <w:rsid w:val="00E46FE9"/>
    <w:rsid w:val="00E51920"/>
    <w:rsid w:val="00E64120"/>
    <w:rsid w:val="00E660A1"/>
    <w:rsid w:val="00E93B52"/>
    <w:rsid w:val="00E93ECA"/>
    <w:rsid w:val="00EA3CCF"/>
    <w:rsid w:val="00EE1F8F"/>
    <w:rsid w:val="00F055F1"/>
    <w:rsid w:val="00F610AF"/>
    <w:rsid w:val="00FA2C5A"/>
    <w:rsid w:val="00FA34A3"/>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8AC8"/>
  <w15:docId w15:val="{2F384A4C-C539-4C7E-B7E4-B56CF580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semiHidden/>
    <w:qFormat/>
    <w:rsid w:val="0087536E"/>
    <w:pPr>
      <w:ind w:left="720"/>
      <w:contextualSpacing/>
    </w:pPr>
  </w:style>
  <w:style w:type="paragraph" w:styleId="Subtitle">
    <w:name w:val="Subtitle"/>
    <w:basedOn w:val="Normal"/>
    <w:next w:val="Normal"/>
    <w:link w:val="SubtitleChar"/>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2020</Words>
  <Characters>11063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Minutes of TA committee meeting</vt:lpstr>
    </vt:vector>
  </TitlesOfParts>
  <Company>NICE</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TA committee meeting</dc:title>
  <dc:creator>Jeremy Powell</dc:creator>
  <cp:lastModifiedBy>Mira Patel</cp:lastModifiedBy>
  <cp:revision>12</cp:revision>
  <dcterms:created xsi:type="dcterms:W3CDTF">2021-01-28T10:02:00Z</dcterms:created>
  <dcterms:modified xsi:type="dcterms:W3CDTF">2021-01-28T12:49:00Z</dcterms:modified>
  <cp:version>2.0.0.0</cp:version>
</cp:coreProperties>
</file>