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C6AE1A5" w:rsidR="000A3C2F" w:rsidRDefault="007A468B" w:rsidP="003E65BA">
      <w:pPr>
        <w:pStyle w:val="Heading1"/>
      </w:pPr>
      <w:r>
        <w:t>Technology Appraisal Committee A</w:t>
      </w:r>
      <w:r w:rsidR="000A3C2F">
        <w:t xml:space="preserve"> meeting minutes</w:t>
      </w:r>
    </w:p>
    <w:p w14:paraId="1B1C52DF" w14:textId="655E6B2E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3753BA">
            <w:t>Confirmed</w:t>
          </w:r>
        </w:sdtContent>
      </w:sdt>
    </w:p>
    <w:p w14:paraId="28A3F06E" w14:textId="29F3478E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8D0A27">
            <w:t>Tuesday 1 April 2025</w:t>
          </w:r>
        </w:sdtContent>
      </w:sdt>
    </w:p>
    <w:p w14:paraId="344B8760" w14:textId="65E6815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8B55B6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23BE6979" w14:textId="378566F9" w:rsidR="0059153D" w:rsidRPr="0083472B" w:rsidRDefault="0059153D" w:rsidP="000D5F50">
      <w:pPr>
        <w:pStyle w:val="Paragraph"/>
      </w:pPr>
      <w:r w:rsidRPr="0083472B">
        <w:t>Dr Rad</w:t>
      </w:r>
      <w:r w:rsidR="008A27BD" w:rsidRPr="0083472B">
        <w:t>h</w:t>
      </w:r>
      <w:r w:rsidRPr="0083472B">
        <w:t>a Todd (</w:t>
      </w:r>
      <w:r w:rsidR="00306091" w:rsidRPr="0083472B">
        <w:t>C</w:t>
      </w:r>
      <w:r w:rsidRPr="0083472B">
        <w:t>hair)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  <w:r w:rsidR="000A4797" w:rsidRPr="0083472B">
        <w:t xml:space="preserve"> </w:t>
      </w:r>
    </w:p>
    <w:p w14:paraId="7F62C540" w14:textId="77777777" w:rsidR="009951CC" w:rsidRPr="0083472B" w:rsidRDefault="009951CC" w:rsidP="009951CC">
      <w:pPr>
        <w:pStyle w:val="Paragraph"/>
      </w:pPr>
      <w:r>
        <w:t>Dr Elizabeth Adeyeye</w:t>
      </w:r>
      <w:r>
        <w:tab/>
      </w:r>
      <w:r>
        <w:tab/>
      </w:r>
      <w:r>
        <w:tab/>
      </w:r>
      <w:r>
        <w:tab/>
      </w:r>
      <w:r>
        <w:tab/>
      </w:r>
      <w:r w:rsidRPr="006D74A2">
        <w:t>Present for all items</w:t>
      </w:r>
    </w:p>
    <w:p w14:paraId="3529A65A" w14:textId="72ADE058" w:rsidR="009951CC" w:rsidRDefault="009951CC" w:rsidP="009951CC">
      <w:pPr>
        <w:pStyle w:val="Paragraph"/>
      </w:pPr>
      <w:r>
        <w:t xml:space="preserve">Amanda Adler </w:t>
      </w: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6F0BA9">
        <w:t>5.2.2</w:t>
      </w:r>
    </w:p>
    <w:p w14:paraId="718127FA" w14:textId="77777777" w:rsidR="009951CC" w:rsidRDefault="009951CC" w:rsidP="009951CC">
      <w:pPr>
        <w:pStyle w:val="Paragraph"/>
      </w:pPr>
      <w:r w:rsidRPr="0083472B">
        <w:t>Richard Ballerand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6577B6FD" w14:textId="4CECC09A" w:rsidR="009951CC" w:rsidRPr="0083472B" w:rsidRDefault="009951CC" w:rsidP="00676684">
      <w:pPr>
        <w:pStyle w:val="Paragraph"/>
      </w:pPr>
      <w:r w:rsidRPr="0083472B">
        <w:t>Dr Craig Buckley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676684">
        <w:t>Present for all items</w:t>
      </w:r>
    </w:p>
    <w:p w14:paraId="094C35F9" w14:textId="53C2582B" w:rsidR="009951CC" w:rsidRPr="0083472B" w:rsidRDefault="009951CC" w:rsidP="009951CC">
      <w:pPr>
        <w:pStyle w:val="Paragraph"/>
      </w:pPr>
      <w:r w:rsidRPr="0083472B">
        <w:t>Dr Andrew Champion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4B64FB">
        <w:t>Present for all items</w:t>
      </w:r>
    </w:p>
    <w:p w14:paraId="2062E007" w14:textId="20232A44" w:rsidR="009951CC" w:rsidRDefault="009951CC" w:rsidP="009951CC">
      <w:pPr>
        <w:pStyle w:val="Paragraph"/>
      </w:pPr>
      <w:r w:rsidRPr="0083472B">
        <w:t>Dr Patrick De Barr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>
        <w:t xml:space="preserve">Items 1.1 to </w:t>
      </w:r>
      <w:r w:rsidR="004B64FB">
        <w:t>4.2.2</w:t>
      </w:r>
    </w:p>
    <w:p w14:paraId="6079160A" w14:textId="2E28EDFE" w:rsidR="009951CC" w:rsidRPr="00664591" w:rsidRDefault="009951CC" w:rsidP="009951CC">
      <w:pPr>
        <w:pStyle w:val="Paragraph"/>
      </w:pPr>
      <w:r w:rsidRPr="0083472B">
        <w:t>Dr Steve Edwards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>
        <w:t xml:space="preserve">Items 1.1 to </w:t>
      </w:r>
      <w:r w:rsidR="004B64FB">
        <w:t>4.2.2</w:t>
      </w:r>
    </w:p>
    <w:p w14:paraId="339635DF" w14:textId="49DDF6E5" w:rsidR="009951CC" w:rsidRDefault="009951CC" w:rsidP="009951CC">
      <w:pPr>
        <w:pStyle w:val="Paragraph"/>
      </w:pPr>
      <w:r>
        <w:t>Mario Ganau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396060">
        <w:t>Items 1.1 to 5.1.3</w:t>
      </w:r>
    </w:p>
    <w:p w14:paraId="3A959B04" w14:textId="2B5CF51D" w:rsidR="009951CC" w:rsidRDefault="009951CC" w:rsidP="009951CC">
      <w:pPr>
        <w:pStyle w:val="Paragraph"/>
      </w:pPr>
      <w:r>
        <w:t xml:space="preserve">Robert Hodgson </w:t>
      </w: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6F0BA9">
        <w:t>5.2.2</w:t>
      </w:r>
    </w:p>
    <w:p w14:paraId="1C9E8C09" w14:textId="77777777" w:rsidR="009951CC" w:rsidRPr="0083472B" w:rsidRDefault="009951CC" w:rsidP="009951CC">
      <w:pPr>
        <w:pStyle w:val="Paragraph"/>
      </w:pPr>
      <w:r w:rsidRPr="00676684">
        <w:t>Hugo Pedder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  <w:t>Present for all items</w:t>
      </w:r>
    </w:p>
    <w:p w14:paraId="6FEEE69C" w14:textId="09E1493D" w:rsidR="008460BC" w:rsidRDefault="008460BC" w:rsidP="000D5F50">
      <w:pPr>
        <w:pStyle w:val="Paragraph"/>
      </w:pPr>
      <w:r w:rsidRPr="0083472B">
        <w:t>Dominic Pivonka</w:t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Pr="0083472B">
        <w:tab/>
      </w:r>
      <w:r w:rsidR="00676684">
        <w:t>Items 1.1 to 4.2.2</w:t>
      </w:r>
    </w:p>
    <w:p w14:paraId="16DC2436" w14:textId="71A1E4C4" w:rsidR="008460BC" w:rsidRPr="0083472B" w:rsidRDefault="008460BC" w:rsidP="000D5F50">
      <w:pPr>
        <w:pStyle w:val="Paragraph"/>
      </w:pPr>
      <w:r>
        <w:t>Dr Ravi Ramessur</w:t>
      </w:r>
      <w:r>
        <w:tab/>
      </w:r>
      <w:r>
        <w:tab/>
      </w:r>
      <w:r>
        <w:tab/>
      </w:r>
      <w:r>
        <w:tab/>
      </w:r>
      <w:r>
        <w:tab/>
      </w:r>
      <w:r w:rsidRPr="007251FE">
        <w:t>Present for all items</w:t>
      </w:r>
    </w:p>
    <w:p w14:paraId="46281A30" w14:textId="2315CC93" w:rsidR="009951CC" w:rsidRDefault="009951CC" w:rsidP="009951CC">
      <w:pPr>
        <w:pStyle w:val="Paragraph"/>
      </w:pPr>
      <w:r>
        <w:t xml:space="preserve">Kate Ren </w:t>
      </w:r>
      <w:r>
        <w:tab/>
      </w:r>
      <w:r>
        <w:tab/>
      </w:r>
      <w:r>
        <w:tab/>
      </w:r>
      <w:r>
        <w:tab/>
      </w:r>
      <w:r>
        <w:tab/>
        <w:t xml:space="preserve">Items 5.1 to </w:t>
      </w:r>
      <w:r w:rsidR="006F0BA9">
        <w:t>5.2.2</w:t>
      </w:r>
    </w:p>
    <w:p w14:paraId="56047EC1" w14:textId="77777777" w:rsidR="008460BC" w:rsidRPr="00C440BC" w:rsidRDefault="008460BC" w:rsidP="00C440BC">
      <w:pPr>
        <w:pStyle w:val="Paragraph"/>
      </w:pPr>
      <w:r w:rsidRPr="00C440BC">
        <w:t>Jaqueline Tomlinson</w:t>
      </w:r>
      <w:r w:rsidRPr="00C440BC">
        <w:tab/>
      </w:r>
      <w:r w:rsidRPr="00C440BC">
        <w:tab/>
      </w:r>
      <w:r w:rsidRPr="00C440BC">
        <w:tab/>
      </w:r>
      <w:r w:rsidRPr="00C440BC">
        <w:tab/>
      </w:r>
      <w:r w:rsidRPr="00C440BC">
        <w:tab/>
        <w:t>Present for all items</w:t>
      </w:r>
    </w:p>
    <w:p w14:paraId="04E78A5F" w14:textId="77777777" w:rsidR="00480DD6" w:rsidRPr="00A86878" w:rsidRDefault="00480DD6" w:rsidP="00A86878">
      <w:pPr>
        <w:pStyle w:val="Heading3unnumbered"/>
      </w:pPr>
      <w:r w:rsidRPr="00480DD6">
        <w:t>NICE staff (key players) present</w:t>
      </w:r>
    </w:p>
    <w:p w14:paraId="0CD11FC5" w14:textId="7B7A900B" w:rsidR="001B4A48" w:rsidRDefault="001B4A48" w:rsidP="001B4A48">
      <w:pPr>
        <w:pStyle w:val="Paragraphnonumbers"/>
      </w:pPr>
      <w:r>
        <w:t>Ian Watson</w:t>
      </w:r>
      <w:r w:rsidR="00503853">
        <w:t>, Associate Director</w:t>
      </w:r>
      <w:r w:rsidR="00503853">
        <w:tab/>
      </w:r>
      <w:r w:rsidR="00503853">
        <w:tab/>
      </w:r>
      <w:r w:rsidR="00503853">
        <w:tab/>
      </w:r>
      <w:r w:rsidR="00503853">
        <w:tab/>
      </w:r>
      <w:r w:rsidR="00503853">
        <w:tab/>
        <w:t xml:space="preserve">Items 1.1 to </w:t>
      </w:r>
      <w:r w:rsidR="00256AD5">
        <w:t>4.2.2</w:t>
      </w:r>
    </w:p>
    <w:p w14:paraId="6A7BC99D" w14:textId="6CFF3AAA" w:rsidR="00A712A2" w:rsidRDefault="00FC11A4" w:rsidP="001B4A48">
      <w:pPr>
        <w:pStyle w:val="Paragraphnonumbers"/>
      </w:pPr>
      <w:r>
        <w:t>Greg O’Toole</w:t>
      </w:r>
      <w:r w:rsidR="00A712A2" w:rsidRPr="002B5720">
        <w:t xml:space="preserve">, </w:t>
      </w:r>
      <w:r w:rsidR="00A712A2" w:rsidRPr="001501C0">
        <w:t>Project Manager</w:t>
      </w:r>
      <w:r w:rsidR="00A712A2" w:rsidRPr="002B5720">
        <w:tab/>
      </w:r>
      <w:r w:rsidR="00A712A2">
        <w:tab/>
      </w:r>
      <w:r w:rsidR="00A712A2">
        <w:tab/>
      </w:r>
      <w:r w:rsidR="00A712A2">
        <w:tab/>
      </w:r>
      <w:r w:rsidR="00A712A2">
        <w:tab/>
      </w:r>
      <w:r w:rsidR="00A712A2" w:rsidRPr="00D52BC6">
        <w:t xml:space="preserve">Items </w:t>
      </w:r>
      <w:r w:rsidR="00503853">
        <w:t>1.1</w:t>
      </w:r>
      <w:r w:rsidR="00A712A2" w:rsidRPr="00D52BC6">
        <w:t xml:space="preserve"> to </w:t>
      </w:r>
      <w:r w:rsidR="00256AD5">
        <w:t>4.2.2</w:t>
      </w:r>
    </w:p>
    <w:p w14:paraId="29F27829" w14:textId="31A2504F" w:rsidR="00A712A2" w:rsidRDefault="001453AE" w:rsidP="00A712A2">
      <w:pPr>
        <w:pStyle w:val="Paragraphnonumbers"/>
      </w:pPr>
      <w:r>
        <w:t>Harsimran Sarpal</w:t>
      </w:r>
      <w:r w:rsidR="00A712A2" w:rsidRPr="00CD1377">
        <w:t>, Heath Technology Assessment Adviser</w:t>
      </w:r>
      <w:r w:rsidR="00A712A2" w:rsidRPr="00CD1377">
        <w:tab/>
        <w:t xml:space="preserve">Items </w:t>
      </w:r>
      <w:r w:rsidR="00503853">
        <w:t>1.1</w:t>
      </w:r>
      <w:r w:rsidR="00A712A2" w:rsidRPr="00CD1377">
        <w:t xml:space="preserve"> to </w:t>
      </w:r>
      <w:r w:rsidR="00256AD5">
        <w:t>4.2.2</w:t>
      </w:r>
    </w:p>
    <w:p w14:paraId="55F8747E" w14:textId="1A75C272" w:rsidR="00A712A2" w:rsidRDefault="00503853" w:rsidP="00A712A2">
      <w:pPr>
        <w:pStyle w:val="Paragraphnonumbers"/>
      </w:pPr>
      <w:r>
        <w:t>Nigel Gumbleton</w:t>
      </w:r>
      <w:r w:rsidR="00A712A2" w:rsidRPr="002B5720">
        <w:t xml:space="preserve">, </w:t>
      </w:r>
      <w:r w:rsidR="00A712A2" w:rsidRPr="001501C0">
        <w:t>Heath Technology Assessment Analyst</w:t>
      </w:r>
      <w:r w:rsidR="00A712A2">
        <w:tab/>
      </w:r>
      <w:r w:rsidR="00A712A2" w:rsidRPr="00D52BC6">
        <w:t xml:space="preserve">Items </w:t>
      </w:r>
      <w:r>
        <w:t>1.1</w:t>
      </w:r>
      <w:r w:rsidR="00A712A2" w:rsidRPr="00D52BC6">
        <w:t xml:space="preserve"> to </w:t>
      </w:r>
      <w:r w:rsidR="00256AD5">
        <w:t>4.2.2</w:t>
      </w:r>
    </w:p>
    <w:p w14:paraId="6C25627F" w14:textId="757253E8" w:rsidR="00BA4EAD" w:rsidRDefault="00A712A2" w:rsidP="00C7373D">
      <w:pPr>
        <w:pStyle w:val="Paragraphnonumbers"/>
      </w:pPr>
      <w:r>
        <w:t>Janet Robertson</w:t>
      </w:r>
      <w:r w:rsidR="00BA4EAD" w:rsidRPr="008937E0">
        <w:t xml:space="preserve">, </w:t>
      </w:r>
      <w:r w:rsidR="001501C0" w:rsidRPr="001501C0">
        <w:t>Associate Director</w:t>
      </w:r>
      <w:r w:rsidR="001501C0" w:rsidRPr="001501C0">
        <w:tab/>
      </w:r>
      <w:r w:rsidR="00BA4EAD" w:rsidRPr="00205638">
        <w:tab/>
      </w:r>
      <w:r w:rsidR="00682F9B">
        <w:tab/>
      </w:r>
      <w:r w:rsidR="00682F9B">
        <w:tab/>
      </w:r>
      <w:r w:rsidR="001501C0">
        <w:tab/>
      </w:r>
      <w:r w:rsidR="00D52BC6" w:rsidRPr="00D52BC6">
        <w:t xml:space="preserve">Items </w:t>
      </w:r>
      <w:r>
        <w:t>5.1</w:t>
      </w:r>
      <w:r w:rsidR="00D52BC6" w:rsidRPr="00D52BC6">
        <w:t xml:space="preserve"> to </w:t>
      </w:r>
      <w:r w:rsidR="006F0BA9">
        <w:t>5.2.2</w:t>
      </w:r>
    </w:p>
    <w:p w14:paraId="71408DE2" w14:textId="6DEED8AF" w:rsidR="002B5720" w:rsidRDefault="00A712A2" w:rsidP="00C7373D">
      <w:pPr>
        <w:pStyle w:val="Paragraphnonumbers"/>
      </w:pPr>
      <w:r>
        <w:lastRenderedPageBreak/>
        <w:t>Jennifer Upton</w:t>
      </w:r>
      <w:r w:rsidR="002B5720" w:rsidRPr="002B5720">
        <w:t xml:space="preserve">, </w:t>
      </w:r>
      <w:r w:rsidR="001501C0" w:rsidRPr="001501C0"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1501C0">
        <w:tab/>
      </w:r>
      <w:r w:rsidR="00D52BC6" w:rsidRPr="00D52BC6">
        <w:t xml:space="preserve">Items </w:t>
      </w:r>
      <w:r>
        <w:t>5.1</w:t>
      </w:r>
      <w:r w:rsidR="00D52BC6" w:rsidRPr="00D52BC6">
        <w:t xml:space="preserve"> to </w:t>
      </w:r>
      <w:r w:rsidR="006F0BA9">
        <w:t>5.2.2</w:t>
      </w:r>
    </w:p>
    <w:p w14:paraId="1933E061" w14:textId="156BA5F9" w:rsidR="00CD1377" w:rsidRDefault="00A712A2" w:rsidP="00C7373D">
      <w:pPr>
        <w:pStyle w:val="Paragraphnonumbers"/>
      </w:pPr>
      <w:r>
        <w:t>Zoe Charles</w:t>
      </w:r>
      <w:r w:rsidR="00CD1377" w:rsidRPr="00CD1377">
        <w:t>, Heath Technology Assessment Adviser</w:t>
      </w:r>
      <w:r w:rsidR="00CD1377" w:rsidRPr="00CD1377">
        <w:tab/>
      </w:r>
      <w:r>
        <w:tab/>
      </w:r>
      <w:r w:rsidR="00CD1377" w:rsidRPr="00CD1377">
        <w:t xml:space="preserve">Items </w:t>
      </w:r>
      <w:r>
        <w:t>5.1</w:t>
      </w:r>
      <w:r w:rsidR="00CD1377" w:rsidRPr="00CD1377">
        <w:t xml:space="preserve"> to </w:t>
      </w:r>
      <w:r w:rsidR="006F0BA9">
        <w:t>5.2.2</w:t>
      </w:r>
    </w:p>
    <w:p w14:paraId="1BCD49E2" w14:textId="430350E5" w:rsidR="00A712A2" w:rsidRDefault="00A712A2" w:rsidP="00A712A2">
      <w:pPr>
        <w:pStyle w:val="Paragraphnonumbers"/>
      </w:pPr>
      <w:r>
        <w:t>Dilan Savani</w:t>
      </w:r>
      <w:r w:rsidR="002B5720" w:rsidRPr="002B5720">
        <w:t xml:space="preserve">, </w:t>
      </w:r>
      <w:r w:rsidR="001501C0" w:rsidRPr="001501C0">
        <w:t>Heath Technology Assessment Analyst</w:t>
      </w:r>
      <w:r w:rsidR="00B94CB0">
        <w:tab/>
      </w:r>
      <w:r w:rsidR="002B5720" w:rsidRPr="002B5720">
        <w:tab/>
      </w:r>
      <w:r w:rsidR="00D52BC6" w:rsidRPr="00D52BC6">
        <w:t xml:space="preserve">Items </w:t>
      </w:r>
      <w:r>
        <w:t>5.1</w:t>
      </w:r>
      <w:r w:rsidR="00D52BC6" w:rsidRPr="00D52BC6">
        <w:t xml:space="preserve"> to </w:t>
      </w:r>
      <w:r w:rsidR="006F0BA9">
        <w:t>5.2.2</w:t>
      </w:r>
    </w:p>
    <w:bookmarkStart w:id="0" w:name="_Hlk1984286"/>
    <w:p w14:paraId="1AD2AD2C" w14:textId="5EAA24E2" w:rsidR="00BA4EAD" w:rsidRPr="006231D3" w:rsidRDefault="0035734F" w:rsidP="003E65BA">
      <w:pPr>
        <w:pStyle w:val="Heading3unnumbered"/>
      </w:pPr>
      <w:sdt>
        <w:sdtPr>
          <w:id w:val="-752736027"/>
          <w:placeholder>
            <w:docPart w:val="DefaultPlaceholder_-1854013440"/>
          </w:placeholder>
        </w:sdtPr>
        <w:sdtEndPr/>
        <w:sdtContent>
          <w:r w:rsidR="00B07D36">
            <w:t>External assessment group</w:t>
          </w:r>
        </w:sdtContent>
      </w:sdt>
      <w:r w:rsidR="00BA4EAD" w:rsidRPr="006231D3">
        <w:t xml:space="preserve"> representatives present</w:t>
      </w:r>
    </w:p>
    <w:bookmarkEnd w:id="0"/>
    <w:p w14:paraId="6AC41514" w14:textId="4DA47D63" w:rsidR="006F3327" w:rsidRDefault="006F3327" w:rsidP="00085585">
      <w:pPr>
        <w:pStyle w:val="Paragraphnonumbers"/>
      </w:pPr>
      <w:r w:rsidRPr="006F3327">
        <w:t>Angela Stainthorpe</w:t>
      </w:r>
      <w:r w:rsidR="0066398B">
        <w:t xml:space="preserve">, </w:t>
      </w:r>
      <w:r w:rsidR="0066398B" w:rsidRPr="0066398B">
        <w:t xml:space="preserve">Liverpool Reviews and Implementation Group </w:t>
      </w:r>
      <w:r w:rsidR="003E0763">
        <w:tab/>
      </w:r>
      <w:r w:rsidR="003E0763">
        <w:tab/>
      </w:r>
    </w:p>
    <w:p w14:paraId="33C27978" w14:textId="75251C11" w:rsidR="0066398B" w:rsidRDefault="006F3327" w:rsidP="00085585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3E0763">
        <w:t xml:space="preserve">Items 1.1 to </w:t>
      </w:r>
      <w:r w:rsidR="00847B14">
        <w:t>4.1.3</w:t>
      </w:r>
    </w:p>
    <w:p w14:paraId="62FED5D2" w14:textId="77777777" w:rsidR="00E40F37" w:rsidRDefault="00E40F37" w:rsidP="00085585">
      <w:pPr>
        <w:pStyle w:val="Paragraphnonumbers"/>
      </w:pPr>
      <w:r w:rsidRPr="00E40F37">
        <w:t>Rebecca Bresnahan</w:t>
      </w:r>
      <w:r w:rsidR="00BA4EAD" w:rsidRPr="00085585">
        <w:t xml:space="preserve">, </w:t>
      </w:r>
      <w:r w:rsidR="003E0763" w:rsidRPr="005E3EB6">
        <w:rPr>
          <w:shd w:val="clear" w:color="auto" w:fill="FFFFFF"/>
        </w:rPr>
        <w:t>Liverpool Reviews and Implementation Group</w:t>
      </w:r>
      <w:r w:rsidR="00085585" w:rsidRPr="00085585">
        <w:tab/>
      </w:r>
      <w:r w:rsidR="00682F9B">
        <w:tab/>
      </w:r>
      <w:bookmarkStart w:id="1" w:name="_Hlk111723117"/>
    </w:p>
    <w:p w14:paraId="4AE1E381" w14:textId="430C9890" w:rsidR="00E026E7" w:rsidRDefault="00E40F37" w:rsidP="00E40F37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D52BC6">
        <w:t xml:space="preserve">Items </w:t>
      </w:r>
      <w:r w:rsidR="003E0763">
        <w:t>1.1</w:t>
      </w:r>
      <w:r w:rsidR="00D52BC6">
        <w:t xml:space="preserve"> to </w:t>
      </w:r>
      <w:bookmarkEnd w:id="1"/>
      <w:r w:rsidR="00847B14">
        <w:t>4.1.3</w:t>
      </w:r>
    </w:p>
    <w:p w14:paraId="692EB453" w14:textId="46A9B64B" w:rsidR="00E40F37" w:rsidRDefault="00E40F37" w:rsidP="00E40F37">
      <w:pPr>
        <w:pStyle w:val="Paragraphnonumbers"/>
      </w:pPr>
      <w:r>
        <w:t xml:space="preserve">Kate Ennis, </w:t>
      </w:r>
      <w:r w:rsidR="00E026E7">
        <w:t>BMJ</w:t>
      </w:r>
      <w:r w:rsidR="00E026E7">
        <w:tab/>
      </w:r>
      <w:r w:rsidR="00E026E7">
        <w:tab/>
      </w:r>
      <w:r w:rsidR="00E026E7">
        <w:tab/>
      </w:r>
      <w:r w:rsidR="00E026E7">
        <w:tab/>
      </w:r>
      <w:r w:rsidR="00E026E7">
        <w:tab/>
        <w:t>Items 5.1 to</w:t>
      </w:r>
      <w:r w:rsidR="0076760A">
        <w:t xml:space="preserve"> 5.1.3</w:t>
      </w:r>
    </w:p>
    <w:p w14:paraId="166ABA07" w14:textId="5ECEEC70" w:rsidR="00E40F37" w:rsidRDefault="00E40F37" w:rsidP="00E40F37">
      <w:pPr>
        <w:pStyle w:val="Paragraphnonumbers"/>
      </w:pPr>
      <w:r>
        <w:t>Clare Dadswell</w:t>
      </w:r>
      <w:r w:rsidR="00E026E7">
        <w:t>, BMJ</w:t>
      </w:r>
      <w:r w:rsidR="00E026E7">
        <w:tab/>
      </w:r>
      <w:r w:rsidR="00E026E7">
        <w:tab/>
      </w:r>
      <w:r w:rsidR="00E026E7">
        <w:tab/>
      </w:r>
      <w:r w:rsidR="00E026E7">
        <w:tab/>
      </w:r>
      <w:r w:rsidR="00E026E7">
        <w:tab/>
        <w:t xml:space="preserve">Items 5.1 to </w:t>
      </w:r>
      <w:r w:rsidR="0076760A">
        <w:t>5.1.3</w:t>
      </w:r>
    </w:p>
    <w:p w14:paraId="26E00AAC" w14:textId="52A88661" w:rsidR="00BA4EAD" w:rsidRPr="006231D3" w:rsidRDefault="00D2035E" w:rsidP="003E65BA">
      <w:pPr>
        <w:pStyle w:val="Heading3unnumbered"/>
      </w:pPr>
      <w:r>
        <w:t>Clinical, Patient &amp; NHS England experts</w:t>
      </w:r>
      <w:r w:rsidR="00BA4EAD" w:rsidRPr="006231D3">
        <w:t xml:space="preserve"> present</w:t>
      </w:r>
    </w:p>
    <w:p w14:paraId="3640187A" w14:textId="23D547B3" w:rsidR="00CD2818" w:rsidRDefault="00CD2818" w:rsidP="00CD2818">
      <w:pPr>
        <w:pStyle w:val="Paragraphnonumbers"/>
      </w:pPr>
      <w:r>
        <w:t>Professor David Cameron</w:t>
      </w:r>
      <w:r w:rsidR="006D7F89">
        <w:t xml:space="preserve">, </w:t>
      </w:r>
      <w:r>
        <w:t xml:space="preserve">Clinical expert, Professor of Oncology, </w:t>
      </w:r>
      <w:proofErr w:type="spellStart"/>
      <w:r>
        <w:t>UoE</w:t>
      </w:r>
      <w:proofErr w:type="spellEnd"/>
      <w:r>
        <w:t xml:space="preserve"> nominated by Novartis</w:t>
      </w:r>
      <w:r w:rsidR="00847B14">
        <w:tab/>
      </w:r>
      <w:r w:rsidR="00847B14">
        <w:tab/>
      </w:r>
      <w:r w:rsidR="00847B14">
        <w:tab/>
      </w:r>
      <w:r w:rsidR="00847B14">
        <w:tab/>
      </w:r>
      <w:r w:rsidR="00847B14">
        <w:tab/>
        <w:t>Items 1.1 to 4.1.3</w:t>
      </w:r>
    </w:p>
    <w:p w14:paraId="53F7D956" w14:textId="2A536465" w:rsidR="00CD2818" w:rsidRDefault="00CD2818" w:rsidP="00CD2818">
      <w:pPr>
        <w:pStyle w:val="Paragraphnonumbers"/>
      </w:pPr>
      <w:r>
        <w:t xml:space="preserve">Doctor Michal </w:t>
      </w:r>
      <w:proofErr w:type="spellStart"/>
      <w:r>
        <w:t>Sladkowski</w:t>
      </w:r>
      <w:proofErr w:type="spellEnd"/>
      <w:r w:rsidR="006D7F89">
        <w:t xml:space="preserve">, </w:t>
      </w:r>
      <w:r>
        <w:t>Clinical expert, Secretary elect BOPA/Advanced Pharmacist- Oncology nominated by British Oncology Pharmacy Association</w:t>
      </w:r>
    </w:p>
    <w:p w14:paraId="3DEC4AF9" w14:textId="6AEE691D" w:rsidR="006D7F89" w:rsidRDefault="006D7F89" w:rsidP="00CD2818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="00847B14">
        <w:t>Items 1.1 to 4.1.3</w:t>
      </w:r>
    </w:p>
    <w:p w14:paraId="2AF48F26" w14:textId="77777777" w:rsidR="00847B14" w:rsidRDefault="00CD2818" w:rsidP="00027983">
      <w:pPr>
        <w:pStyle w:val="Paragraphnonumbers"/>
      </w:pPr>
      <w:r>
        <w:t>Eleanor Pearce Willis</w:t>
      </w:r>
      <w:r w:rsidR="006D7F89">
        <w:t xml:space="preserve">, </w:t>
      </w:r>
      <w:r>
        <w:t>Patient expert, Policy Manager, Breast Cancer Now nominated by Breast Cancer Now</w:t>
      </w:r>
      <w:r w:rsidR="00201C67">
        <w:tab/>
      </w:r>
      <w:r w:rsidR="00201C67">
        <w:tab/>
      </w:r>
      <w:r w:rsidR="00201C67">
        <w:tab/>
      </w:r>
      <w:r w:rsidR="00201C67">
        <w:tab/>
      </w:r>
      <w:r w:rsidR="00201C67">
        <w:tab/>
      </w:r>
      <w:r w:rsidR="00847B14">
        <w:t>Items 1.1 to 4.1.3</w:t>
      </w:r>
    </w:p>
    <w:p w14:paraId="5F3A2416" w14:textId="289FE2B0" w:rsidR="00027983" w:rsidRDefault="00CD2818" w:rsidP="00027983">
      <w:pPr>
        <w:pStyle w:val="Paragraphnonumbers"/>
      </w:pPr>
      <w:r>
        <w:t>Eleanor Mellor</w:t>
      </w:r>
      <w:r w:rsidR="006D7F89">
        <w:t xml:space="preserve">, </w:t>
      </w:r>
      <w:r>
        <w:t>Patient expert, Policy Officer, Breast Cancer Now nominated by Breast Cancer Now</w:t>
      </w:r>
      <w:r w:rsidR="00201C67">
        <w:tab/>
      </w:r>
      <w:r w:rsidR="00201C67">
        <w:tab/>
      </w:r>
      <w:r w:rsidR="00201C67">
        <w:tab/>
      </w:r>
      <w:r w:rsidR="00201C67">
        <w:tab/>
      </w:r>
      <w:r w:rsidR="00201C67">
        <w:tab/>
      </w:r>
      <w:r w:rsidR="00847B14">
        <w:t>Items 1.1 to 4.1.3</w:t>
      </w:r>
    </w:p>
    <w:p w14:paraId="46C582E5" w14:textId="263BEC35" w:rsidR="00027983" w:rsidRDefault="00027983" w:rsidP="00027983">
      <w:pPr>
        <w:pStyle w:val="Paragraphnonumbers"/>
      </w:pPr>
      <w:r>
        <w:t xml:space="preserve">Dr Richard Russell, Clinical expert, Clinical Reader in Respiratory Medicine/Chest Physician nominated by Sanofi </w:t>
      </w:r>
      <w:r w:rsidR="00820306">
        <w:tab/>
      </w:r>
      <w:r w:rsidR="00820306">
        <w:tab/>
      </w:r>
      <w:r w:rsidR="00820306">
        <w:tab/>
      </w:r>
      <w:r w:rsidR="00820306">
        <w:tab/>
      </w:r>
      <w:r w:rsidR="00820306">
        <w:tab/>
      </w:r>
      <w:r w:rsidR="00820306" w:rsidRPr="00D52BC6">
        <w:t xml:space="preserve">Items </w:t>
      </w:r>
      <w:r w:rsidR="00820306">
        <w:t>5.1</w:t>
      </w:r>
      <w:r w:rsidR="00820306" w:rsidRPr="00D52BC6">
        <w:t xml:space="preserve"> to </w:t>
      </w:r>
      <w:r w:rsidR="0014267D">
        <w:t>5.1.3</w:t>
      </w:r>
    </w:p>
    <w:p w14:paraId="4F07483D" w14:textId="71833E05" w:rsidR="00027983" w:rsidRDefault="00027983" w:rsidP="00027983">
      <w:pPr>
        <w:pStyle w:val="Paragraphnonumbers"/>
      </w:pPr>
      <w:r>
        <w:t xml:space="preserve">Gráinne </w:t>
      </w:r>
      <w:proofErr w:type="spellStart"/>
      <w:r>
        <w:t>d’Ancona</w:t>
      </w:r>
      <w:proofErr w:type="spellEnd"/>
      <w:r w:rsidR="00BE733D">
        <w:t xml:space="preserve">, </w:t>
      </w:r>
      <w:r>
        <w:t>Clinical expert, Consultant Pharmacist</w:t>
      </w:r>
      <w:r w:rsidR="00BE733D">
        <w:t xml:space="preserve"> </w:t>
      </w:r>
      <w:r>
        <w:t xml:space="preserve">nominated by British Thoracic Society </w:t>
      </w:r>
      <w:r w:rsidR="00820306">
        <w:tab/>
      </w:r>
      <w:r w:rsidR="00820306">
        <w:tab/>
      </w:r>
      <w:r w:rsidR="00820306">
        <w:tab/>
      </w:r>
      <w:r w:rsidR="00820306">
        <w:tab/>
      </w:r>
      <w:r w:rsidR="00820306">
        <w:tab/>
      </w:r>
      <w:r w:rsidR="00820306" w:rsidRPr="00D52BC6">
        <w:t xml:space="preserve">Items </w:t>
      </w:r>
      <w:r w:rsidR="00820306">
        <w:t>5.1</w:t>
      </w:r>
      <w:r w:rsidR="00820306" w:rsidRPr="00D52BC6">
        <w:t xml:space="preserve"> to </w:t>
      </w:r>
      <w:r w:rsidR="0014267D">
        <w:t>5.1.3</w:t>
      </w:r>
    </w:p>
    <w:p w14:paraId="1C0074CF" w14:textId="33FE628B" w:rsidR="00027983" w:rsidRDefault="00027983" w:rsidP="00027983">
      <w:pPr>
        <w:pStyle w:val="Paragraphnonumbers"/>
      </w:pPr>
      <w:r>
        <w:t>Richard McCabe</w:t>
      </w:r>
      <w:r w:rsidR="00BE733D">
        <w:t xml:space="preserve">, </w:t>
      </w:r>
      <w:r>
        <w:t xml:space="preserve">Patient expert, Patient representative nominated by Asthma &amp; Lung UK </w:t>
      </w:r>
    </w:p>
    <w:p w14:paraId="3F9F8A94" w14:textId="5192F97E" w:rsidR="00820306" w:rsidRDefault="00820306" w:rsidP="0002798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5.1</w:t>
      </w:r>
      <w:r w:rsidRPr="00D52BC6">
        <w:t xml:space="preserve"> to </w:t>
      </w:r>
      <w:r w:rsidR="0014267D">
        <w:t>5.1.3</w:t>
      </w:r>
    </w:p>
    <w:p w14:paraId="17EF426E" w14:textId="4B4EB9D5" w:rsidR="00820306" w:rsidRDefault="00027983" w:rsidP="00027983">
      <w:pPr>
        <w:pStyle w:val="Paragraphnonumbers"/>
      </w:pPr>
      <w:r>
        <w:t>Sarah Sleet</w:t>
      </w:r>
      <w:r w:rsidR="00AE3145">
        <w:t>,</w:t>
      </w:r>
      <w:r w:rsidR="00820306">
        <w:t xml:space="preserve"> </w:t>
      </w:r>
      <w:r>
        <w:t>Patient expert, CEO at Asthma &amp; Lung UK nominated by Asthma &amp; Lung UK</w:t>
      </w:r>
    </w:p>
    <w:p w14:paraId="5A5588F3" w14:textId="045B58A9" w:rsidR="00027983" w:rsidRDefault="00820306" w:rsidP="00027983">
      <w:pPr>
        <w:pStyle w:val="Paragraphnonumbers"/>
      </w:pPr>
      <w:r>
        <w:tab/>
      </w:r>
      <w:r>
        <w:tab/>
      </w:r>
      <w:r>
        <w:tab/>
      </w:r>
      <w:r>
        <w:tab/>
      </w:r>
      <w:r>
        <w:tab/>
      </w:r>
      <w:r w:rsidRPr="00D52BC6">
        <w:t xml:space="preserve">Items </w:t>
      </w:r>
      <w:r>
        <w:t>5.1</w:t>
      </w:r>
      <w:r w:rsidRPr="00D52BC6">
        <w:t xml:space="preserve"> to </w:t>
      </w:r>
      <w:r w:rsidR="0014267D">
        <w:t>5.1.3</w:t>
      </w:r>
    </w:p>
    <w:p w14:paraId="293BA844" w14:textId="77777777" w:rsidR="00383CE6" w:rsidRDefault="00383CE6" w:rsidP="00085585">
      <w:pPr>
        <w:pStyle w:val="Paragraphnonumbers"/>
        <w:rPr>
          <w:i/>
          <w:iCs/>
          <w:sz w:val="20"/>
          <w:szCs w:val="20"/>
        </w:rPr>
      </w:pPr>
    </w:p>
    <w:p w14:paraId="6BADAF9D" w14:textId="06208930" w:rsidR="005562FD" w:rsidRPr="005562FD" w:rsidRDefault="005562FD" w:rsidP="00085585">
      <w:pPr>
        <w:pStyle w:val="Paragraphnonumbers"/>
        <w:rPr>
          <w:i/>
          <w:iCs/>
          <w:sz w:val="20"/>
          <w:szCs w:val="20"/>
        </w:rPr>
      </w:pPr>
      <w:r w:rsidRPr="005562FD">
        <w:rPr>
          <w:i/>
          <w:iCs/>
          <w:sz w:val="20"/>
          <w:szCs w:val="20"/>
        </w:rPr>
        <w:t>Please note that alongside the attendees listed in this document, there were additional NICE Staff present in this meeting</w:t>
      </w:r>
      <w:r>
        <w:rPr>
          <w:i/>
          <w:iCs/>
          <w:sz w:val="20"/>
          <w:szCs w:val="20"/>
        </w:rPr>
        <w:t>.</w:t>
      </w:r>
      <w:r w:rsidRPr="005562F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These attendees were not </w:t>
      </w:r>
      <w:r w:rsidRPr="005562FD">
        <w:rPr>
          <w:i/>
          <w:iCs/>
          <w:sz w:val="20"/>
          <w:szCs w:val="20"/>
        </w:rPr>
        <w:t xml:space="preserve">involved in </w:t>
      </w:r>
      <w:r>
        <w:rPr>
          <w:i/>
          <w:iCs/>
          <w:sz w:val="20"/>
          <w:szCs w:val="20"/>
        </w:rPr>
        <w:t xml:space="preserve">the </w:t>
      </w:r>
      <w:r w:rsidRPr="005562FD">
        <w:rPr>
          <w:i/>
          <w:iCs/>
          <w:sz w:val="20"/>
          <w:szCs w:val="20"/>
        </w:rPr>
        <w:t>decision making or discussions</w:t>
      </w:r>
      <w:r>
        <w:rPr>
          <w:i/>
          <w:iCs/>
          <w:sz w:val="20"/>
          <w:szCs w:val="20"/>
        </w:rPr>
        <w:t>.</w:t>
      </w:r>
    </w:p>
    <w:p w14:paraId="5F72EB6D" w14:textId="77777777" w:rsidR="00F47AA9" w:rsidRDefault="00F47AA9">
      <w:pPr>
        <w:rPr>
          <w:rFonts w:eastAsia="Times New Roman"/>
          <w:sz w:val="24"/>
          <w:lang w:eastAsia="en-GB"/>
        </w:rPr>
      </w:pPr>
      <w:r>
        <w:br w:type="page"/>
      </w:r>
    </w:p>
    <w:p w14:paraId="749DB890" w14:textId="77777777" w:rsidR="00D52BC6" w:rsidRDefault="00D52BC6" w:rsidP="00085585">
      <w:pPr>
        <w:pStyle w:val="Paragraphnonumbers"/>
      </w:pPr>
    </w:p>
    <w:p w14:paraId="481C8800" w14:textId="77777777" w:rsidR="00FD0266" w:rsidRDefault="00FD0266" w:rsidP="003E65BA">
      <w:pPr>
        <w:pStyle w:val="Heading2"/>
      </w:pPr>
      <w:r>
        <w:t>Minutes</w:t>
      </w:r>
    </w:p>
    <w:p w14:paraId="099A4BF5" w14:textId="77777777" w:rsidR="00463336" w:rsidRPr="00085585" w:rsidRDefault="00463336" w:rsidP="003E65BA">
      <w:pPr>
        <w:pStyle w:val="Heading3"/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7F60B551" w14:textId="77777777" w:rsidR="00C978CB" w:rsidRPr="00C978CB" w:rsidRDefault="00C978CB">
      <w:pPr>
        <w:pStyle w:val="Level2numbered"/>
      </w:pPr>
      <w:r w:rsidRPr="00A82301">
        <w:t xml:space="preserve">The </w:t>
      </w:r>
      <w:r w:rsidRPr="008460BC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3C18D0EC" w14:textId="1594B3FA" w:rsidR="00A82301" w:rsidRPr="00A82301" w:rsidRDefault="00A82301" w:rsidP="00F57A78">
      <w:pPr>
        <w:pStyle w:val="Level2numbered"/>
      </w:pPr>
      <w:r>
        <w:t xml:space="preserve">The chair noted apologies from </w:t>
      </w:r>
      <w:sdt>
        <w:sdtPr>
          <w:id w:val="-221748370"/>
          <w:placeholder>
            <w:docPart w:val="B9AF3CB5EA3C4EF8805ACCA9D50D481F"/>
          </w:placeholder>
        </w:sdtPr>
        <w:sdtEndPr/>
        <w:sdtContent>
          <w:r w:rsidR="002C59F6" w:rsidRPr="0083472B">
            <w:t>James Fotheringham</w:t>
          </w:r>
          <w:r w:rsidR="002C59F6">
            <w:t xml:space="preserve">, </w:t>
          </w:r>
        </w:sdtContent>
      </w:sdt>
      <w:r w:rsidR="002C59F6" w:rsidRPr="0083472B">
        <w:t>Becky Pennington</w:t>
      </w:r>
      <w:r w:rsidR="00C67C51">
        <w:t xml:space="preserve">, </w:t>
      </w:r>
      <w:r w:rsidR="00C67C51" w:rsidRPr="0083472B">
        <w:t>Min Ven Teo</w:t>
      </w:r>
      <w:r w:rsidR="004B1521">
        <w:t xml:space="preserve">, </w:t>
      </w:r>
      <w:r w:rsidR="00664591" w:rsidRPr="00664591">
        <w:t>Youssof Oskrochi</w:t>
      </w:r>
      <w:r w:rsidR="004B1521">
        <w:t xml:space="preserve"> and </w:t>
      </w:r>
      <w:r w:rsidR="004B1521" w:rsidRPr="0083472B">
        <w:t>Mohamad Farhat</w:t>
      </w:r>
      <w:r w:rsidR="00664591">
        <w:t>.</w:t>
      </w:r>
    </w:p>
    <w:p w14:paraId="1F13C82D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5B8B454D" w:rsidR="00C015B8" w:rsidRPr="00205638" w:rsidRDefault="0035734F">
      <w:pPr>
        <w:pStyle w:val="Level2numbered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C67C51">
            <w:t>None</w:t>
          </w:r>
        </w:sdtContent>
      </w:sdt>
      <w:r w:rsidR="00E56B48">
        <w:t>.</w:t>
      </w:r>
    </w:p>
    <w:p w14:paraId="0E94156C" w14:textId="77777777" w:rsidR="00DC1F86" w:rsidRPr="00507F46" w:rsidRDefault="00DC1F86" w:rsidP="003E65BA">
      <w:pPr>
        <w:pStyle w:val="Heading3"/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5E33C97A" w:rsidR="00DC1F86" w:rsidRPr="005E2873" w:rsidRDefault="00DC1F86" w:rsidP="00F57A78">
      <w:pPr>
        <w:pStyle w:val="Level2numbered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8460BC">
            <w:t>Tuesday 4 March.</w:t>
          </w:r>
        </w:sdtContent>
      </w:sdt>
      <w:r w:rsidR="00205638" w:rsidRPr="005E2873">
        <w:rPr>
          <w:highlight w:val="lightGray"/>
        </w:rPr>
        <w:t xml:space="preserve"> </w:t>
      </w:r>
    </w:p>
    <w:p w14:paraId="6DE55FDB" w14:textId="191611DA" w:rsidR="009C5559" w:rsidRPr="00205638" w:rsidRDefault="0035734F" w:rsidP="009C5559">
      <w:pPr>
        <w:pStyle w:val="Heading3"/>
      </w:pPr>
      <w:sdt>
        <w:sdtPr>
          <w:id w:val="1239669452"/>
          <w:placeholder>
            <w:docPart w:val="FD21290DC08145DDBCB663345B678AC0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9C5559">
            <w:t>Appraisal</w:t>
          </w:r>
        </w:sdtContent>
      </w:sdt>
      <w:r w:rsidR="009C5559" w:rsidRPr="00205638">
        <w:t xml:space="preserve"> of </w:t>
      </w:r>
      <w:sdt>
        <w:sdtPr>
          <w:rPr>
            <w:bCs w:val="0"/>
          </w:rPr>
          <w:id w:val="591600761"/>
          <w:placeholder>
            <w:docPart w:val="E24277FDBEEC43218869D04888484CA2"/>
          </w:placeholder>
        </w:sdtPr>
        <w:sdtEndPr/>
        <w:sdtContent>
          <w:proofErr w:type="spellStart"/>
          <w:r w:rsidR="00183C1D">
            <w:rPr>
              <w:bCs w:val="0"/>
            </w:rPr>
            <w:t>r</w:t>
          </w:r>
          <w:r w:rsidR="00822335" w:rsidRPr="000965EC">
            <w:rPr>
              <w:rFonts w:cs="Arial"/>
              <w:sz w:val="22"/>
              <w:szCs w:val="22"/>
            </w:rPr>
            <w:t>ibociclib</w:t>
          </w:r>
          <w:proofErr w:type="spellEnd"/>
          <w:r w:rsidR="00822335" w:rsidRPr="000965EC">
            <w:rPr>
              <w:rFonts w:cs="Arial"/>
              <w:sz w:val="22"/>
              <w:szCs w:val="22"/>
            </w:rPr>
            <w:t xml:space="preserve"> with an aromatase inhibitor for adjuvant treatment of hormone receptor-positive, HER2-negative early breast cancer [ID6153]</w:t>
          </w:r>
        </w:sdtContent>
      </w:sdt>
    </w:p>
    <w:p w14:paraId="139B4601" w14:textId="77777777" w:rsidR="009C5559" w:rsidRPr="000C4E08" w:rsidRDefault="009C5559" w:rsidP="009C5559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46D94823" w14:textId="6B0FA1AC" w:rsidR="009C5559" w:rsidRPr="00205638" w:rsidRDefault="009C5559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-1548595664"/>
          <w:placeholder>
            <w:docPart w:val="05F60E3F64E34DFA99F55726952195B7"/>
          </w:placeholder>
        </w:sdtPr>
        <w:sdtEndPr/>
        <w:sdtContent>
          <w:r w:rsidR="00AA299F" w:rsidRPr="00AA299F">
            <w:t>Novartis Pharmaceuticals</w:t>
          </w:r>
          <w:r w:rsidR="00AA299F">
            <w:t>.</w:t>
          </w:r>
        </w:sdtContent>
      </w:sdt>
      <w:r>
        <w:t xml:space="preserve"> </w:t>
      </w:r>
    </w:p>
    <w:p w14:paraId="18B15443" w14:textId="52093F4C" w:rsidR="009C5559" w:rsidRPr="0083472B" w:rsidRDefault="009C5559" w:rsidP="0083472B">
      <w:pPr>
        <w:pStyle w:val="Level3numbered"/>
        <w:ind w:left="2155" w:hanging="737"/>
        <w:rPr>
          <w:szCs w:val="24"/>
        </w:rPr>
      </w:pPr>
      <w:r w:rsidRPr="0083472B">
        <w:rPr>
          <w:szCs w:val="24"/>
        </w:rPr>
        <w:t>The chair asked all committee members and experts, external assessment group representatives and NICE staff present to declare any relevant interests in relation to the item being considered.</w:t>
      </w:r>
      <w:r w:rsidR="0083472B" w:rsidRPr="0083472B">
        <w:rPr>
          <w:szCs w:val="24"/>
        </w:rPr>
        <w:t xml:space="preserve"> </w:t>
      </w:r>
      <w:bookmarkStart w:id="3" w:name="_Hlk133572433"/>
      <w:bookmarkStart w:id="4" w:name="_Hlk133586082"/>
      <w:r w:rsidR="0083472B" w:rsidRPr="0083472B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7" w:history="1">
        <w:r w:rsidR="0083472B" w:rsidRPr="008D718F">
          <w:rPr>
            <w:rStyle w:val="Hyperlink"/>
            <w:rFonts w:eastAsia="Calibri"/>
            <w:szCs w:val="24"/>
          </w:rPr>
          <w:t>here</w:t>
        </w:r>
      </w:hyperlink>
      <w:r w:rsidR="0083472B" w:rsidRPr="0083472B">
        <w:rPr>
          <w:rFonts w:eastAsia="Calibri"/>
          <w:szCs w:val="24"/>
        </w:rPr>
        <w:t>.</w:t>
      </w:r>
      <w:bookmarkEnd w:id="3"/>
      <w:bookmarkEnd w:id="4"/>
    </w:p>
    <w:p w14:paraId="3DAD1EBC" w14:textId="56C68075" w:rsidR="009C5559" w:rsidRPr="00C02D61" w:rsidRDefault="009C5559" w:rsidP="0083472B">
      <w:pPr>
        <w:pStyle w:val="Level3numbered"/>
        <w:ind w:left="2155" w:hanging="737"/>
      </w:pPr>
      <w:r w:rsidRPr="00C02D61">
        <w:t xml:space="preserve">The Chair </w:t>
      </w:r>
      <w:r>
        <w:t xml:space="preserve">led a discussion </w:t>
      </w:r>
      <w:sdt>
        <w:sdtPr>
          <w:id w:val="-290596727"/>
          <w:placeholder>
            <w:docPart w:val="3159E5A027DD4028AC3C7A60E3A820AD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DB717F">
            <w:t>of the evidence presented to the committee.</w:t>
          </w:r>
        </w:sdtContent>
      </w:sdt>
      <w:r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2074926786"/>
          <w:placeholder>
            <w:docPart w:val="C9D5E87826B9497B8E3E9E3582D090D3"/>
          </w:placeholder>
        </w:sdtPr>
        <w:sdtEndPr/>
        <w:sdtContent>
          <w:r w:rsidR="00BE7495">
            <w:t>Richard</w:t>
          </w:r>
          <w:r w:rsidR="000005BF">
            <w:t xml:space="preserve"> </w:t>
          </w:r>
          <w:r w:rsidR="000005BF" w:rsidRPr="0083472B">
            <w:t>Ballerand</w:t>
          </w:r>
          <w:r w:rsidR="000005BF">
            <w:t xml:space="preserve"> (lay)</w:t>
          </w:r>
          <w:r w:rsidR="00BE7495">
            <w:t xml:space="preserve">, </w:t>
          </w:r>
          <w:r w:rsidR="000005BF">
            <w:t>Andrew Champion (clinical)</w:t>
          </w:r>
          <w:r w:rsidR="00BE7495">
            <w:t xml:space="preserve"> and Hugo Pedder</w:t>
          </w:r>
        </w:sdtContent>
      </w:sdt>
      <w:r w:rsidR="000005BF">
        <w:t xml:space="preserve"> (cost)</w:t>
      </w:r>
      <w:r>
        <w:t>.</w:t>
      </w:r>
    </w:p>
    <w:p w14:paraId="20683B0C" w14:textId="49CB93D6" w:rsidR="009C5559" w:rsidRPr="001F551E" w:rsidRDefault="009C5559" w:rsidP="009C5559">
      <w:pPr>
        <w:pStyle w:val="Level2numbered"/>
      </w:pPr>
      <w:r w:rsidRPr="001F551E">
        <w:t>Part 2 –</w:t>
      </w:r>
      <w:r w:rsidR="0099413F">
        <w:rPr>
          <w:color w:val="1F497D" w:themeColor="text2"/>
        </w:rPr>
        <w:t xml:space="preserve"> </w:t>
      </w:r>
      <w:r w:rsidRPr="001F551E">
        <w:t xml:space="preserve">Closed session (company representatives, </w:t>
      </w:r>
      <w:r w:rsidR="0099413F">
        <w:t xml:space="preserve">patient, clinical and CDF </w:t>
      </w:r>
      <w:r w:rsidRPr="0099413F">
        <w:t>expert</w:t>
      </w:r>
      <w:r w:rsidR="0099413F">
        <w:t>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9ADFFB1" w14:textId="5C7E2B84" w:rsidR="009C5559" w:rsidRPr="001F551E" w:rsidRDefault="009C5559" w:rsidP="0083472B">
      <w:pPr>
        <w:pStyle w:val="Level3numbered"/>
        <w:ind w:left="2155" w:hanging="737"/>
      </w:pPr>
      <w:bookmarkStart w:id="5" w:name="_Hlk119603923"/>
      <w:r w:rsidRPr="001F551E">
        <w:lastRenderedPageBreak/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sdt>
        <w:sdtPr>
          <w:id w:val="-1420783108"/>
          <w:placeholder>
            <w:docPart w:val="102C478EEE5E4F579E7936D11EDA15A5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4946E5">
            <w:t>by consensus.</w:t>
          </w:r>
        </w:sdtContent>
      </w:sdt>
    </w:p>
    <w:p w14:paraId="03371C52" w14:textId="77777777" w:rsidR="009C5559" w:rsidRPr="00C02D61" w:rsidRDefault="009C5559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5"/>
      <w:r w:rsidRPr="00C02D61">
        <w:t>.</w:t>
      </w:r>
    </w:p>
    <w:p w14:paraId="7446224B" w14:textId="42606550" w:rsidR="009C5559" w:rsidRPr="00C02D61" w:rsidRDefault="009C5559" w:rsidP="009C5559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sdt>
        <w:sdtPr>
          <w:rPr>
            <w:highlight w:val="yellow"/>
          </w:rPr>
          <w:alias w:val="Enter hyperlink of topic webpage"/>
          <w:id w:val="69850630"/>
          <w:placeholder>
            <w:docPart w:val="C9D5E87826B9497B8E3E9E3582D090D3"/>
          </w:placeholder>
        </w:sdtPr>
        <w:sdtEndPr/>
        <w:sdtContent>
          <w:hyperlink r:id="rId8" w:history="1">
            <w:r w:rsidR="008D718F" w:rsidRPr="008B6B6D">
              <w:rPr>
                <w:rStyle w:val="Hyperlink"/>
              </w:rPr>
              <w:t>https://www.nice.org.uk/guidance/indevelopment/gid-ta11090</w:t>
            </w:r>
          </w:hyperlink>
        </w:sdtContent>
      </w:sdt>
      <w:r w:rsidR="008D718F">
        <w:t xml:space="preserve">. </w:t>
      </w:r>
    </w:p>
    <w:p w14:paraId="6A45E2CF" w14:textId="6DD096FA" w:rsidR="00665C4C" w:rsidRPr="00205638" w:rsidRDefault="0035734F" w:rsidP="000965EC">
      <w:pPr>
        <w:pStyle w:val="Heading3"/>
      </w:pPr>
      <w:sdt>
        <w:sdtPr>
          <w:id w:val="748243728"/>
          <w:placeholder>
            <w:docPart w:val="37BD1E83DF91480C89615DFAE99545AA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65C4C">
            <w:t>Appraisal</w:t>
          </w:r>
        </w:sdtContent>
      </w:sdt>
      <w:r w:rsidR="00665C4C" w:rsidRPr="00205638">
        <w:t xml:space="preserve"> of </w:t>
      </w:r>
      <w:sdt>
        <w:sdtPr>
          <w:id w:val="-237868034"/>
          <w:placeholder>
            <w:docPart w:val="66E8E06BAB46458E8B6A3C39D8032303"/>
          </w:placeholder>
        </w:sdtPr>
        <w:sdtEndPr/>
        <w:sdtContent>
          <w:r w:rsidR="00183C1D">
            <w:rPr>
              <w:bCs w:val="0"/>
            </w:rPr>
            <w:t>d</w:t>
          </w:r>
          <w:r w:rsidR="000965EC" w:rsidRPr="000965EC">
            <w:rPr>
              <w:bCs w:val="0"/>
            </w:rPr>
            <w:t xml:space="preserve">upilumab for treating moderate to severe chronic obstructive pulmonary disease </w:t>
          </w:r>
          <w:r w:rsidR="00EC7CAF">
            <w:rPr>
              <w:bCs w:val="0"/>
            </w:rPr>
            <w:t>[</w:t>
          </w:r>
          <w:r w:rsidR="000965EC" w:rsidRPr="000965EC">
            <w:rPr>
              <w:bCs w:val="0"/>
            </w:rPr>
            <w:t>ID6235</w:t>
          </w:r>
          <w:r w:rsidR="00EC7CAF">
            <w:rPr>
              <w:bCs w:val="0"/>
            </w:rPr>
            <w:t>]</w:t>
          </w:r>
        </w:sdtContent>
      </w:sdt>
    </w:p>
    <w:p w14:paraId="161B0E19" w14:textId="77777777" w:rsidR="00665C4C" w:rsidRPr="000C4E08" w:rsidRDefault="00665C4C" w:rsidP="00665C4C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26F881F7" w14:textId="6ED4E847" w:rsidR="00665C4C" w:rsidRPr="00205638" w:rsidRDefault="00665C4C" w:rsidP="0083472B">
      <w:pPr>
        <w:pStyle w:val="Level3numbered"/>
        <w:ind w:left="2155" w:hanging="737"/>
      </w:pPr>
      <w:r w:rsidRPr="00205638">
        <w:t xml:space="preserve">The </w:t>
      </w:r>
      <w:r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rPr>
            <w:highlight w:val="yellow"/>
          </w:rPr>
          <w:id w:val="1465308836"/>
          <w:placeholder>
            <w:docPart w:val="019BA6F9B24B48C0B3CBAF3F31905DC6"/>
          </w:placeholder>
        </w:sdtPr>
        <w:sdtEndPr/>
        <w:sdtContent>
          <w:r w:rsidR="00646146" w:rsidRPr="00646146">
            <w:t>Sanofi</w:t>
          </w:r>
          <w:r w:rsidR="00646146">
            <w:t>.</w:t>
          </w:r>
        </w:sdtContent>
      </w:sdt>
      <w:r>
        <w:t xml:space="preserve"> </w:t>
      </w:r>
    </w:p>
    <w:p w14:paraId="269EB301" w14:textId="1FFDD052" w:rsidR="00665C4C" w:rsidRDefault="00665C4C" w:rsidP="0083472B">
      <w:pPr>
        <w:pStyle w:val="Level3numbered"/>
        <w:ind w:left="2155" w:hanging="737"/>
      </w:pPr>
      <w:r w:rsidRPr="00205638">
        <w:t>The chair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83472B" w:rsidRPr="0083472B">
        <w:t xml:space="preserve"> Declarations for this appraisal can be found on the Topic Register of Interest (TROI) on the topic webpage, </w:t>
      </w:r>
      <w:hyperlink r:id="rId9" w:history="1">
        <w:r w:rsidR="0083472B" w:rsidRPr="00D93C69">
          <w:rPr>
            <w:rStyle w:val="Hyperlink"/>
          </w:rPr>
          <w:t>here</w:t>
        </w:r>
      </w:hyperlink>
      <w:r w:rsidR="0083472B" w:rsidRPr="0083472B">
        <w:t>.</w:t>
      </w:r>
    </w:p>
    <w:p w14:paraId="1364AF0E" w14:textId="763CDF84" w:rsidR="00665C4C" w:rsidRPr="00E00AAB" w:rsidRDefault="00665C4C" w:rsidP="009F1882">
      <w:pPr>
        <w:pStyle w:val="Level3numbered"/>
        <w:ind w:left="2155" w:hanging="737"/>
      </w:pPr>
      <w:r>
        <w:t xml:space="preserve">The Chair led a discussion </w:t>
      </w:r>
      <w:sdt>
        <w:sdtPr>
          <w:id w:val="-1244790145"/>
          <w:placeholder>
            <w:docPart w:val="DEFBBE4450E644FEBA89DC59A48286B2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E755DF">
            <w:t>of the evidence presented to the committee.</w:t>
          </w:r>
        </w:sdtContent>
      </w:sdt>
      <w:r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-21557463"/>
          <w:placeholder>
            <w:docPart w:val="F9FCFC4265464034ABFD1F0B845EB7C4"/>
          </w:placeholder>
        </w:sdtPr>
        <w:sdtEndPr/>
        <w:sdtContent>
          <w:r w:rsidR="005F4643">
            <w:t>Richard Ballerand</w:t>
          </w:r>
          <w:r w:rsidR="00FF5665">
            <w:t xml:space="preserve"> (lay), </w:t>
          </w:r>
          <w:r w:rsidR="00792107">
            <w:t>Ja</w:t>
          </w:r>
          <w:r w:rsidR="1C54649F">
            <w:t>que</w:t>
          </w:r>
          <w:r w:rsidR="00792107">
            <w:t>line Tomlinson</w:t>
          </w:r>
          <w:r w:rsidR="00FF5665">
            <w:t xml:space="preserve"> </w:t>
          </w:r>
          <w:r w:rsidR="00840CD4">
            <w:t xml:space="preserve">(clinical) </w:t>
          </w:r>
          <w:r w:rsidR="00FF5665">
            <w:t>and Hugo Pedder (cost)</w:t>
          </w:r>
        </w:sdtContent>
      </w:sdt>
      <w:r>
        <w:t xml:space="preserve">. </w:t>
      </w:r>
    </w:p>
    <w:p w14:paraId="189C591F" w14:textId="315B7833" w:rsidR="00665C4C" w:rsidRPr="001F551E" w:rsidRDefault="00665C4C" w:rsidP="00665C4C">
      <w:pPr>
        <w:pStyle w:val="Level2numbered"/>
      </w:pPr>
      <w:r w:rsidRPr="001F551E">
        <w:t>Part 2 – Closed session (company representatives,</w:t>
      </w:r>
      <w:r w:rsidR="009F1882">
        <w:t xml:space="preserve"> clinical and patient experts</w:t>
      </w:r>
      <w:r w:rsidRPr="001F551E">
        <w:t xml:space="preserve">,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4113B41B" w14:textId="5A58A8D5" w:rsidR="00665C4C" w:rsidRPr="001F551E" w:rsidRDefault="00665C4C" w:rsidP="0083472B">
      <w:pPr>
        <w:pStyle w:val="Level3numbered"/>
        <w:ind w:left="2155" w:hanging="737"/>
      </w:pPr>
      <w:r w:rsidRPr="001F551E">
        <w:t xml:space="preserve">The committee then agreed on the content of the </w:t>
      </w:r>
      <w:r>
        <w:t xml:space="preserve">Draft Guidance (DG). </w:t>
      </w:r>
      <w:r w:rsidRPr="001F551E">
        <w:t xml:space="preserve">The committee decision was reached </w:t>
      </w:r>
      <w:sdt>
        <w:sdtPr>
          <w:id w:val="-491562253"/>
          <w:placeholder>
            <w:docPart w:val="FBC3B5BB85EE4A68A1601CFACC3BA159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4946E5">
            <w:t>by consensus.</w:t>
          </w:r>
        </w:sdtContent>
      </w:sdt>
    </w:p>
    <w:p w14:paraId="2BF15257" w14:textId="1651D84F" w:rsidR="00665C4C" w:rsidRPr="00C02D61" w:rsidRDefault="00665C4C" w:rsidP="0083472B">
      <w:pPr>
        <w:pStyle w:val="Level3numbered"/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in </w:t>
      </w:r>
      <w:r w:rsidRPr="001F551E">
        <w:t xml:space="preserve">line with their </w:t>
      </w:r>
      <w:r w:rsidRPr="00C02D61">
        <w:t>decisions.</w:t>
      </w:r>
    </w:p>
    <w:p w14:paraId="60973C51" w14:textId="1C9DC3FB" w:rsidR="0004689F" w:rsidRDefault="00665C4C" w:rsidP="00646146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sdt>
        <w:sdtPr>
          <w:rPr>
            <w:highlight w:val="yellow"/>
          </w:rPr>
          <w:alias w:val="Enter hyperlink of topic webpage"/>
          <w:id w:val="1664734304"/>
          <w:placeholder>
            <w:docPart w:val="F9FCFC4265464034ABFD1F0B845EB7C4"/>
          </w:placeholder>
        </w:sdtPr>
        <w:sdtEndPr/>
        <w:sdtContent>
          <w:hyperlink r:id="rId10" w:history="1">
            <w:r w:rsidR="00D93C69" w:rsidRPr="008B6B6D">
              <w:rPr>
                <w:rStyle w:val="Hyperlink"/>
              </w:rPr>
              <w:t>https://www.nice.org.uk/guidance/indevelopment/gid-ta11246</w:t>
            </w:r>
          </w:hyperlink>
        </w:sdtContent>
      </w:sdt>
      <w:r w:rsidR="00D93C69">
        <w:t xml:space="preserve">. </w:t>
      </w:r>
    </w:p>
    <w:p w14:paraId="636A0152" w14:textId="77777777" w:rsidR="00646146" w:rsidRPr="00C02D61" w:rsidRDefault="00646146" w:rsidP="00646146">
      <w:pPr>
        <w:pStyle w:val="Level3numbered"/>
        <w:numPr>
          <w:ilvl w:val="0"/>
          <w:numId w:val="0"/>
        </w:numPr>
        <w:ind w:left="1778"/>
      </w:pP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7CF9FE5A" w14:textId="66849CD9" w:rsidR="00463336" w:rsidRDefault="007507BD" w:rsidP="00AD0E92">
      <w:pPr>
        <w:pStyle w:val="Paragraphnonumbers"/>
      </w:pPr>
      <w:r w:rsidRPr="001F551E">
        <w:t xml:space="preserve">The next meeting of the </w:t>
      </w:r>
      <w:r w:rsidR="009C5559">
        <w:t>Technology Appraisal Committee A</w:t>
      </w:r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8A6E41">
            <w:t>Tuesday 6 May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8A6E41">
            <w:t>9am</w:t>
          </w:r>
        </w:sdtContent>
      </w:sdt>
      <w:r w:rsidR="00236AD0" w:rsidRPr="001F551E">
        <w:t xml:space="preserve">. </w:t>
      </w:r>
    </w:p>
    <w:p w14:paraId="122C6B36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31C54" w14:textId="77777777" w:rsidR="00BB00E5" w:rsidRDefault="00BB00E5" w:rsidP="006231D3">
      <w:r>
        <w:separator/>
      </w:r>
    </w:p>
  </w:endnote>
  <w:endnote w:type="continuationSeparator" w:id="0">
    <w:p w14:paraId="7D1396C9" w14:textId="77777777" w:rsidR="00BB00E5" w:rsidRDefault="00BB00E5" w:rsidP="006231D3">
      <w:r>
        <w:continuationSeparator/>
      </w:r>
    </w:p>
  </w:endnote>
  <w:endnote w:type="continuationNotice" w:id="1">
    <w:p w14:paraId="75FF53DD" w14:textId="77777777" w:rsidR="00BB00E5" w:rsidRDefault="00BB00E5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>
      <w:fldChar w:fldCharType="begin"/>
    </w:r>
    <w:r>
      <w:instrText xml:space="preserve"> NUMPAGES 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3A036" w14:textId="77777777" w:rsidR="00BB00E5" w:rsidRDefault="00BB00E5" w:rsidP="006231D3">
      <w:r>
        <w:separator/>
      </w:r>
    </w:p>
  </w:footnote>
  <w:footnote w:type="continuationSeparator" w:id="0">
    <w:p w14:paraId="21A24A5F" w14:textId="77777777" w:rsidR="00BB00E5" w:rsidRDefault="00BB00E5" w:rsidP="006231D3">
      <w:r>
        <w:continuationSeparator/>
      </w:r>
    </w:p>
  </w:footnote>
  <w:footnote w:type="continuationNotice" w:id="1">
    <w:p w14:paraId="6272695B" w14:textId="77777777" w:rsidR="00BB00E5" w:rsidRDefault="00BB00E5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02446">
    <w:abstractNumId w:val="18"/>
  </w:num>
  <w:num w:numId="2" w16cid:durableId="11761465">
    <w:abstractNumId w:val="15"/>
  </w:num>
  <w:num w:numId="3" w16cid:durableId="296685279">
    <w:abstractNumId w:val="19"/>
  </w:num>
  <w:num w:numId="4" w16cid:durableId="878974983">
    <w:abstractNumId w:val="16"/>
  </w:num>
  <w:num w:numId="5" w16cid:durableId="1561594558">
    <w:abstractNumId w:val="21"/>
  </w:num>
  <w:num w:numId="6" w16cid:durableId="1168594834">
    <w:abstractNumId w:val="23"/>
  </w:num>
  <w:num w:numId="7" w16cid:durableId="784543035">
    <w:abstractNumId w:val="10"/>
  </w:num>
  <w:num w:numId="8" w16cid:durableId="814378256">
    <w:abstractNumId w:val="12"/>
  </w:num>
  <w:num w:numId="9" w16cid:durableId="755050643">
    <w:abstractNumId w:val="22"/>
  </w:num>
  <w:num w:numId="10" w16cid:durableId="579292789">
    <w:abstractNumId w:val="21"/>
  </w:num>
  <w:num w:numId="11" w16cid:durableId="2113815717">
    <w:abstractNumId w:val="21"/>
  </w:num>
  <w:num w:numId="12" w16cid:durableId="350183383">
    <w:abstractNumId w:val="21"/>
  </w:num>
  <w:num w:numId="13" w16cid:durableId="2032299847">
    <w:abstractNumId w:val="13"/>
  </w:num>
  <w:num w:numId="14" w16cid:durableId="1950890557">
    <w:abstractNumId w:val="17"/>
  </w:num>
  <w:num w:numId="15" w16cid:durableId="106314599">
    <w:abstractNumId w:val="11"/>
  </w:num>
  <w:num w:numId="16" w16cid:durableId="1483615202">
    <w:abstractNumId w:val="14"/>
  </w:num>
  <w:num w:numId="17" w16cid:durableId="1774083395">
    <w:abstractNumId w:val="9"/>
  </w:num>
  <w:num w:numId="18" w16cid:durableId="23790583">
    <w:abstractNumId w:val="7"/>
  </w:num>
  <w:num w:numId="19" w16cid:durableId="1234126324">
    <w:abstractNumId w:val="6"/>
  </w:num>
  <w:num w:numId="20" w16cid:durableId="1391687727">
    <w:abstractNumId w:val="5"/>
  </w:num>
  <w:num w:numId="21" w16cid:durableId="664894389">
    <w:abstractNumId w:val="4"/>
  </w:num>
  <w:num w:numId="22" w16cid:durableId="1034427859">
    <w:abstractNumId w:val="8"/>
  </w:num>
  <w:num w:numId="23" w16cid:durableId="161119606">
    <w:abstractNumId w:val="3"/>
  </w:num>
  <w:num w:numId="24" w16cid:durableId="52581833">
    <w:abstractNumId w:val="2"/>
  </w:num>
  <w:num w:numId="25" w16cid:durableId="1740404058">
    <w:abstractNumId w:val="1"/>
  </w:num>
  <w:num w:numId="26" w16cid:durableId="717123758">
    <w:abstractNumId w:val="0"/>
  </w:num>
  <w:num w:numId="27" w16cid:durableId="15146871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75316919">
    <w:abstractNumId w:val="20"/>
  </w:num>
  <w:num w:numId="29" w16cid:durableId="1000044590">
    <w:abstractNumId w:val="21"/>
  </w:num>
  <w:num w:numId="30" w16cid:durableId="2022272779">
    <w:abstractNumId w:val="21"/>
  </w:num>
  <w:num w:numId="31" w16cid:durableId="356932061">
    <w:abstractNumId w:val="21"/>
  </w:num>
  <w:num w:numId="32" w16cid:durableId="729304084">
    <w:abstractNumId w:val="21"/>
  </w:num>
  <w:num w:numId="33" w16cid:durableId="419765532">
    <w:abstractNumId w:val="21"/>
  </w:num>
  <w:num w:numId="34" w16cid:durableId="20321832">
    <w:abstractNumId w:val="21"/>
  </w:num>
  <w:num w:numId="35" w16cid:durableId="838692065">
    <w:abstractNumId w:val="21"/>
  </w:num>
  <w:num w:numId="36" w16cid:durableId="2085487419">
    <w:abstractNumId w:val="21"/>
  </w:num>
  <w:num w:numId="37" w16cid:durableId="909386936">
    <w:abstractNumId w:val="21"/>
  </w:num>
  <w:num w:numId="38" w16cid:durableId="600724716">
    <w:abstractNumId w:val="21"/>
  </w:num>
  <w:num w:numId="39" w16cid:durableId="2111126328">
    <w:abstractNumId w:val="21"/>
  </w:num>
  <w:num w:numId="40" w16cid:durableId="1450783061">
    <w:abstractNumId w:val="21"/>
  </w:num>
  <w:num w:numId="41" w16cid:durableId="1953173116">
    <w:abstractNumId w:val="21"/>
  </w:num>
  <w:num w:numId="42" w16cid:durableId="1761098086">
    <w:abstractNumId w:val="21"/>
  </w:num>
  <w:num w:numId="43" w16cid:durableId="348990428">
    <w:abstractNumId w:val="21"/>
  </w:num>
  <w:num w:numId="44" w16cid:durableId="925187746">
    <w:abstractNumId w:val="21"/>
  </w:num>
  <w:num w:numId="45" w16cid:durableId="1219242450">
    <w:abstractNumId w:val="21"/>
  </w:num>
  <w:num w:numId="46" w16cid:durableId="12524819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05BF"/>
    <w:rsid w:val="000145B1"/>
    <w:rsid w:val="00025F99"/>
    <w:rsid w:val="00027983"/>
    <w:rsid w:val="00031524"/>
    <w:rsid w:val="00035F53"/>
    <w:rsid w:val="00040BED"/>
    <w:rsid w:val="000411A2"/>
    <w:rsid w:val="00044FC1"/>
    <w:rsid w:val="0004689F"/>
    <w:rsid w:val="00053C24"/>
    <w:rsid w:val="00054492"/>
    <w:rsid w:val="00080C80"/>
    <w:rsid w:val="00083CF9"/>
    <w:rsid w:val="00085585"/>
    <w:rsid w:val="000965EC"/>
    <w:rsid w:val="000A3C2F"/>
    <w:rsid w:val="000A44AE"/>
    <w:rsid w:val="000A4797"/>
    <w:rsid w:val="000A687D"/>
    <w:rsid w:val="000C4E08"/>
    <w:rsid w:val="000D1197"/>
    <w:rsid w:val="000D49BB"/>
    <w:rsid w:val="000D5F50"/>
    <w:rsid w:val="000E1526"/>
    <w:rsid w:val="000E43C6"/>
    <w:rsid w:val="000F04B6"/>
    <w:rsid w:val="000F52B2"/>
    <w:rsid w:val="0010461D"/>
    <w:rsid w:val="00105611"/>
    <w:rsid w:val="001070ED"/>
    <w:rsid w:val="0011038B"/>
    <w:rsid w:val="00110956"/>
    <w:rsid w:val="00110F00"/>
    <w:rsid w:val="00112212"/>
    <w:rsid w:val="00114615"/>
    <w:rsid w:val="0012100C"/>
    <w:rsid w:val="001220B1"/>
    <w:rsid w:val="00135794"/>
    <w:rsid w:val="001420B9"/>
    <w:rsid w:val="0014267D"/>
    <w:rsid w:val="001453AE"/>
    <w:rsid w:val="001501C0"/>
    <w:rsid w:val="00161397"/>
    <w:rsid w:val="00161D82"/>
    <w:rsid w:val="001662DA"/>
    <w:rsid w:val="00167902"/>
    <w:rsid w:val="00182F36"/>
    <w:rsid w:val="00183C1D"/>
    <w:rsid w:val="00190332"/>
    <w:rsid w:val="00196E93"/>
    <w:rsid w:val="001A123C"/>
    <w:rsid w:val="001A18CE"/>
    <w:rsid w:val="001B4A48"/>
    <w:rsid w:val="001C38B8"/>
    <w:rsid w:val="001C5FB8"/>
    <w:rsid w:val="001D769D"/>
    <w:rsid w:val="001E1376"/>
    <w:rsid w:val="001F2404"/>
    <w:rsid w:val="001F551E"/>
    <w:rsid w:val="00201C67"/>
    <w:rsid w:val="002038C6"/>
    <w:rsid w:val="00205638"/>
    <w:rsid w:val="00206890"/>
    <w:rsid w:val="0022082C"/>
    <w:rsid w:val="002228E3"/>
    <w:rsid w:val="00223637"/>
    <w:rsid w:val="00236AD0"/>
    <w:rsid w:val="00240933"/>
    <w:rsid w:val="00247C65"/>
    <w:rsid w:val="0025036B"/>
    <w:rsid w:val="00250F16"/>
    <w:rsid w:val="00256AD5"/>
    <w:rsid w:val="002748D1"/>
    <w:rsid w:val="00277DAE"/>
    <w:rsid w:val="002A79E4"/>
    <w:rsid w:val="002B5720"/>
    <w:rsid w:val="002C258D"/>
    <w:rsid w:val="002C59F6"/>
    <w:rsid w:val="002C660B"/>
    <w:rsid w:val="002C7A84"/>
    <w:rsid w:val="002D1A7F"/>
    <w:rsid w:val="002F3D4E"/>
    <w:rsid w:val="002F5606"/>
    <w:rsid w:val="0030059A"/>
    <w:rsid w:val="00300976"/>
    <w:rsid w:val="00304792"/>
    <w:rsid w:val="003050FC"/>
    <w:rsid w:val="00306091"/>
    <w:rsid w:val="00320256"/>
    <w:rsid w:val="00337868"/>
    <w:rsid w:val="00344EA6"/>
    <w:rsid w:val="00350071"/>
    <w:rsid w:val="00353C7F"/>
    <w:rsid w:val="0035734F"/>
    <w:rsid w:val="00370813"/>
    <w:rsid w:val="0037488F"/>
    <w:rsid w:val="003753BA"/>
    <w:rsid w:val="00377867"/>
    <w:rsid w:val="00383CE6"/>
    <w:rsid w:val="00396060"/>
    <w:rsid w:val="003965A8"/>
    <w:rsid w:val="003A2CF7"/>
    <w:rsid w:val="003A374F"/>
    <w:rsid w:val="003A4E3F"/>
    <w:rsid w:val="003A4F8A"/>
    <w:rsid w:val="003C1D05"/>
    <w:rsid w:val="003C2EEF"/>
    <w:rsid w:val="003D0F29"/>
    <w:rsid w:val="003D1A0C"/>
    <w:rsid w:val="003D4563"/>
    <w:rsid w:val="003D5F9F"/>
    <w:rsid w:val="003D6A67"/>
    <w:rsid w:val="003E005F"/>
    <w:rsid w:val="003E0763"/>
    <w:rsid w:val="003E3BA6"/>
    <w:rsid w:val="003E5516"/>
    <w:rsid w:val="003E65BA"/>
    <w:rsid w:val="003F4378"/>
    <w:rsid w:val="003F50AC"/>
    <w:rsid w:val="003F5516"/>
    <w:rsid w:val="00402715"/>
    <w:rsid w:val="00402DFB"/>
    <w:rsid w:val="00410E8B"/>
    <w:rsid w:val="00411B9A"/>
    <w:rsid w:val="00422523"/>
    <w:rsid w:val="00426DA6"/>
    <w:rsid w:val="004351E8"/>
    <w:rsid w:val="00436657"/>
    <w:rsid w:val="004366CD"/>
    <w:rsid w:val="00444D16"/>
    <w:rsid w:val="0044666E"/>
    <w:rsid w:val="00446C52"/>
    <w:rsid w:val="00451599"/>
    <w:rsid w:val="00456A6D"/>
    <w:rsid w:val="00463336"/>
    <w:rsid w:val="00463370"/>
    <w:rsid w:val="00465E35"/>
    <w:rsid w:val="004764E1"/>
    <w:rsid w:val="004768BB"/>
    <w:rsid w:val="00480DD6"/>
    <w:rsid w:val="004946E5"/>
    <w:rsid w:val="004A2E1B"/>
    <w:rsid w:val="004A3C1B"/>
    <w:rsid w:val="004B1521"/>
    <w:rsid w:val="004B45D0"/>
    <w:rsid w:val="004B64FB"/>
    <w:rsid w:val="004C6F3C"/>
    <w:rsid w:val="004D6E3A"/>
    <w:rsid w:val="004D7F73"/>
    <w:rsid w:val="004E02E2"/>
    <w:rsid w:val="00503853"/>
    <w:rsid w:val="00507F46"/>
    <w:rsid w:val="005360C8"/>
    <w:rsid w:val="00540FB2"/>
    <w:rsid w:val="005562FD"/>
    <w:rsid w:val="00556AD2"/>
    <w:rsid w:val="00561F02"/>
    <w:rsid w:val="0059153D"/>
    <w:rsid w:val="00593340"/>
    <w:rsid w:val="00593560"/>
    <w:rsid w:val="00596F1C"/>
    <w:rsid w:val="005A21EC"/>
    <w:rsid w:val="005B37B3"/>
    <w:rsid w:val="005B42AE"/>
    <w:rsid w:val="005C0A14"/>
    <w:rsid w:val="005C1305"/>
    <w:rsid w:val="005D2B46"/>
    <w:rsid w:val="005E24AD"/>
    <w:rsid w:val="005E2873"/>
    <w:rsid w:val="005E2FA2"/>
    <w:rsid w:val="005E6B2F"/>
    <w:rsid w:val="005F2494"/>
    <w:rsid w:val="005F4643"/>
    <w:rsid w:val="005F57FD"/>
    <w:rsid w:val="00602693"/>
    <w:rsid w:val="00603397"/>
    <w:rsid w:val="00611CB1"/>
    <w:rsid w:val="00613786"/>
    <w:rsid w:val="00613B80"/>
    <w:rsid w:val="00614CE2"/>
    <w:rsid w:val="006231D3"/>
    <w:rsid w:val="0064247C"/>
    <w:rsid w:val="00642CFA"/>
    <w:rsid w:val="00643C23"/>
    <w:rsid w:val="00646146"/>
    <w:rsid w:val="00654704"/>
    <w:rsid w:val="0066398B"/>
    <w:rsid w:val="00664591"/>
    <w:rsid w:val="00665C4C"/>
    <w:rsid w:val="0066652E"/>
    <w:rsid w:val="00670F87"/>
    <w:rsid w:val="006712CE"/>
    <w:rsid w:val="0067259D"/>
    <w:rsid w:val="006755A9"/>
    <w:rsid w:val="00676684"/>
    <w:rsid w:val="00682F9B"/>
    <w:rsid w:val="00683EA8"/>
    <w:rsid w:val="00696C81"/>
    <w:rsid w:val="006A562D"/>
    <w:rsid w:val="006B324A"/>
    <w:rsid w:val="006B4C67"/>
    <w:rsid w:val="006D3185"/>
    <w:rsid w:val="006D74A2"/>
    <w:rsid w:val="006D7F89"/>
    <w:rsid w:val="006F0BA9"/>
    <w:rsid w:val="006F3327"/>
    <w:rsid w:val="006F3468"/>
    <w:rsid w:val="007019D5"/>
    <w:rsid w:val="00702B3F"/>
    <w:rsid w:val="007251FE"/>
    <w:rsid w:val="00743D0E"/>
    <w:rsid w:val="007473D3"/>
    <w:rsid w:val="007507BD"/>
    <w:rsid w:val="007549DC"/>
    <w:rsid w:val="00755E0E"/>
    <w:rsid w:val="007574E0"/>
    <w:rsid w:val="00761C9C"/>
    <w:rsid w:val="00762149"/>
    <w:rsid w:val="0076760A"/>
    <w:rsid w:val="00774747"/>
    <w:rsid w:val="00782C9C"/>
    <w:rsid w:val="007851C3"/>
    <w:rsid w:val="00792107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E05B3"/>
    <w:rsid w:val="007F4A5D"/>
    <w:rsid w:val="007F5E7F"/>
    <w:rsid w:val="007F657A"/>
    <w:rsid w:val="008055EB"/>
    <w:rsid w:val="00820306"/>
    <w:rsid w:val="00822335"/>
    <w:rsid w:val="008236B6"/>
    <w:rsid w:val="008245AA"/>
    <w:rsid w:val="00826716"/>
    <w:rsid w:val="00830420"/>
    <w:rsid w:val="0083472B"/>
    <w:rsid w:val="00835FBC"/>
    <w:rsid w:val="008409A4"/>
    <w:rsid w:val="00840CD4"/>
    <w:rsid w:val="00842ACF"/>
    <w:rsid w:val="008451A1"/>
    <w:rsid w:val="008460BC"/>
    <w:rsid w:val="00847B14"/>
    <w:rsid w:val="00850C0E"/>
    <w:rsid w:val="00860F8F"/>
    <w:rsid w:val="00867554"/>
    <w:rsid w:val="0088566F"/>
    <w:rsid w:val="008937E0"/>
    <w:rsid w:val="008A06C8"/>
    <w:rsid w:val="008A27BD"/>
    <w:rsid w:val="008A6E41"/>
    <w:rsid w:val="008B55B6"/>
    <w:rsid w:val="008C3DD4"/>
    <w:rsid w:val="008C42E7"/>
    <w:rsid w:val="008C44A2"/>
    <w:rsid w:val="008D0A27"/>
    <w:rsid w:val="008D718F"/>
    <w:rsid w:val="008E0E0D"/>
    <w:rsid w:val="008E75F2"/>
    <w:rsid w:val="009017CF"/>
    <w:rsid w:val="00903E68"/>
    <w:rsid w:val="009114CE"/>
    <w:rsid w:val="009145B1"/>
    <w:rsid w:val="009149D3"/>
    <w:rsid w:val="00922F67"/>
    <w:rsid w:val="00924278"/>
    <w:rsid w:val="009256BA"/>
    <w:rsid w:val="00931B61"/>
    <w:rsid w:val="00936CD1"/>
    <w:rsid w:val="00945826"/>
    <w:rsid w:val="00947335"/>
    <w:rsid w:val="00947812"/>
    <w:rsid w:val="00955914"/>
    <w:rsid w:val="009665AE"/>
    <w:rsid w:val="009742E7"/>
    <w:rsid w:val="009807BF"/>
    <w:rsid w:val="00986E38"/>
    <w:rsid w:val="0099413F"/>
    <w:rsid w:val="00994987"/>
    <w:rsid w:val="009951CC"/>
    <w:rsid w:val="009A43B1"/>
    <w:rsid w:val="009B0F74"/>
    <w:rsid w:val="009B1704"/>
    <w:rsid w:val="009B5D1C"/>
    <w:rsid w:val="009C5559"/>
    <w:rsid w:val="009C69F4"/>
    <w:rsid w:val="009E12E3"/>
    <w:rsid w:val="009E20B3"/>
    <w:rsid w:val="009E4E35"/>
    <w:rsid w:val="009F1882"/>
    <w:rsid w:val="00A06F9C"/>
    <w:rsid w:val="00A11FDC"/>
    <w:rsid w:val="00A21FF8"/>
    <w:rsid w:val="00A269AF"/>
    <w:rsid w:val="00A35D76"/>
    <w:rsid w:val="00A3610D"/>
    <w:rsid w:val="00A428F8"/>
    <w:rsid w:val="00A442E9"/>
    <w:rsid w:val="00A45CDD"/>
    <w:rsid w:val="00A528BA"/>
    <w:rsid w:val="00A57185"/>
    <w:rsid w:val="00A60AF0"/>
    <w:rsid w:val="00A618C0"/>
    <w:rsid w:val="00A70955"/>
    <w:rsid w:val="00A712A2"/>
    <w:rsid w:val="00A71745"/>
    <w:rsid w:val="00A82301"/>
    <w:rsid w:val="00A82558"/>
    <w:rsid w:val="00A8594B"/>
    <w:rsid w:val="00A86878"/>
    <w:rsid w:val="00A93249"/>
    <w:rsid w:val="00A973EA"/>
    <w:rsid w:val="00AA299F"/>
    <w:rsid w:val="00AB4CB0"/>
    <w:rsid w:val="00AC7782"/>
    <w:rsid w:val="00AC7BD7"/>
    <w:rsid w:val="00AD0E92"/>
    <w:rsid w:val="00AD2126"/>
    <w:rsid w:val="00AD6F07"/>
    <w:rsid w:val="00AE3145"/>
    <w:rsid w:val="00AF3BCA"/>
    <w:rsid w:val="00B053D4"/>
    <w:rsid w:val="00B07D36"/>
    <w:rsid w:val="00B429C5"/>
    <w:rsid w:val="00B45270"/>
    <w:rsid w:val="00B45ABC"/>
    <w:rsid w:val="00B46E0C"/>
    <w:rsid w:val="00B47D36"/>
    <w:rsid w:val="00B62844"/>
    <w:rsid w:val="00B76EE1"/>
    <w:rsid w:val="00B85DE1"/>
    <w:rsid w:val="00B94CB0"/>
    <w:rsid w:val="00BA07EB"/>
    <w:rsid w:val="00BA4EAD"/>
    <w:rsid w:val="00BB00E5"/>
    <w:rsid w:val="00BB22E9"/>
    <w:rsid w:val="00BB49D9"/>
    <w:rsid w:val="00BC47C4"/>
    <w:rsid w:val="00BC6C1F"/>
    <w:rsid w:val="00BD1329"/>
    <w:rsid w:val="00BD4457"/>
    <w:rsid w:val="00BE733D"/>
    <w:rsid w:val="00BE7495"/>
    <w:rsid w:val="00C015B8"/>
    <w:rsid w:val="00C02D61"/>
    <w:rsid w:val="00C04D2E"/>
    <w:rsid w:val="00C07341"/>
    <w:rsid w:val="00C3119A"/>
    <w:rsid w:val="00C4215E"/>
    <w:rsid w:val="00C440BC"/>
    <w:rsid w:val="00C51601"/>
    <w:rsid w:val="00C55E3A"/>
    <w:rsid w:val="00C67C51"/>
    <w:rsid w:val="00C7373D"/>
    <w:rsid w:val="00C75930"/>
    <w:rsid w:val="00C82EFE"/>
    <w:rsid w:val="00C871D3"/>
    <w:rsid w:val="00C941B6"/>
    <w:rsid w:val="00C963C4"/>
    <w:rsid w:val="00C963FF"/>
    <w:rsid w:val="00C978CB"/>
    <w:rsid w:val="00CA2C23"/>
    <w:rsid w:val="00CB14E1"/>
    <w:rsid w:val="00CB4466"/>
    <w:rsid w:val="00CC6199"/>
    <w:rsid w:val="00CD1377"/>
    <w:rsid w:val="00CD2818"/>
    <w:rsid w:val="00D11E93"/>
    <w:rsid w:val="00D14E64"/>
    <w:rsid w:val="00D2035E"/>
    <w:rsid w:val="00D22F90"/>
    <w:rsid w:val="00D25145"/>
    <w:rsid w:val="00D33D2F"/>
    <w:rsid w:val="00D36E00"/>
    <w:rsid w:val="00D52BC6"/>
    <w:rsid w:val="00D639DC"/>
    <w:rsid w:val="00D70F52"/>
    <w:rsid w:val="00D74026"/>
    <w:rsid w:val="00D93C69"/>
    <w:rsid w:val="00D9751E"/>
    <w:rsid w:val="00D979B0"/>
    <w:rsid w:val="00DA0F66"/>
    <w:rsid w:val="00DA1F50"/>
    <w:rsid w:val="00DA4E9D"/>
    <w:rsid w:val="00DA78F8"/>
    <w:rsid w:val="00DA7E81"/>
    <w:rsid w:val="00DB10C0"/>
    <w:rsid w:val="00DB717F"/>
    <w:rsid w:val="00DB7ED3"/>
    <w:rsid w:val="00DC1F86"/>
    <w:rsid w:val="00DD06F9"/>
    <w:rsid w:val="00DD7DC5"/>
    <w:rsid w:val="00DE049F"/>
    <w:rsid w:val="00DF07EE"/>
    <w:rsid w:val="00DF0C5C"/>
    <w:rsid w:val="00E00AAB"/>
    <w:rsid w:val="00E026E7"/>
    <w:rsid w:val="00E05B83"/>
    <w:rsid w:val="00E07914"/>
    <w:rsid w:val="00E16CDD"/>
    <w:rsid w:val="00E2211D"/>
    <w:rsid w:val="00E314A6"/>
    <w:rsid w:val="00E314DB"/>
    <w:rsid w:val="00E33A95"/>
    <w:rsid w:val="00E34CDB"/>
    <w:rsid w:val="00E37C8A"/>
    <w:rsid w:val="00E40F37"/>
    <w:rsid w:val="00E46F5D"/>
    <w:rsid w:val="00E53250"/>
    <w:rsid w:val="00E56B48"/>
    <w:rsid w:val="00E60116"/>
    <w:rsid w:val="00E60B44"/>
    <w:rsid w:val="00E62E0F"/>
    <w:rsid w:val="00E755DF"/>
    <w:rsid w:val="00E77A26"/>
    <w:rsid w:val="00E82B9F"/>
    <w:rsid w:val="00E9120D"/>
    <w:rsid w:val="00E927DA"/>
    <w:rsid w:val="00E95304"/>
    <w:rsid w:val="00EA22A4"/>
    <w:rsid w:val="00EA375B"/>
    <w:rsid w:val="00EA7444"/>
    <w:rsid w:val="00EA75F5"/>
    <w:rsid w:val="00EB1941"/>
    <w:rsid w:val="00EC3A13"/>
    <w:rsid w:val="00EC57DD"/>
    <w:rsid w:val="00EC7CAF"/>
    <w:rsid w:val="00EF1B45"/>
    <w:rsid w:val="00EF2BE2"/>
    <w:rsid w:val="00F32B92"/>
    <w:rsid w:val="00F42F8E"/>
    <w:rsid w:val="00F47AA9"/>
    <w:rsid w:val="00F52893"/>
    <w:rsid w:val="00F57A78"/>
    <w:rsid w:val="00F6344E"/>
    <w:rsid w:val="00F80A28"/>
    <w:rsid w:val="00F86390"/>
    <w:rsid w:val="00F86DB9"/>
    <w:rsid w:val="00F9518E"/>
    <w:rsid w:val="00F95663"/>
    <w:rsid w:val="00F97481"/>
    <w:rsid w:val="00FA0972"/>
    <w:rsid w:val="00FA676B"/>
    <w:rsid w:val="00FB7C71"/>
    <w:rsid w:val="00FC11A4"/>
    <w:rsid w:val="00FC7742"/>
    <w:rsid w:val="00FD0266"/>
    <w:rsid w:val="00FE1041"/>
    <w:rsid w:val="00FE6AF8"/>
    <w:rsid w:val="00FF405F"/>
    <w:rsid w:val="00FF4318"/>
    <w:rsid w:val="00FF522D"/>
    <w:rsid w:val="00FF5665"/>
    <w:rsid w:val="00FF67EE"/>
    <w:rsid w:val="1C54649F"/>
    <w:rsid w:val="31C85E92"/>
    <w:rsid w:val="455CA1EB"/>
    <w:rsid w:val="4681A8D9"/>
    <w:rsid w:val="5016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8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4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6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3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1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09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indevelopment/gid-ta1109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guidance/indevelopment/gid-ta112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guidance/indevelopment/gid-ta11246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B9AF3CB5EA3C4EF8805ACCA9D50D4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04A5-AB6A-4A34-ADE0-954014289B77}"/>
      </w:docPartPr>
      <w:docPartBody>
        <w:p w:rsidR="00C07341" w:rsidRDefault="00C07341">
          <w:pPr>
            <w:pStyle w:val="B9AF3CB5EA3C4EF8805ACCA9D50D481F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CCEB-3264-42BD-8B43-EE9CB92DF2FE}"/>
      </w:docPartPr>
      <w:docPartBody>
        <w:p w:rsidR="00055C92" w:rsidRDefault="00320256"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21290DC08145DDBCB663345B678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5D142-2BBA-4DE9-986B-69AF4E32CED9}"/>
      </w:docPartPr>
      <w:docPartBody>
        <w:p w:rsidR="007F4A5D" w:rsidRDefault="000A44AE" w:rsidP="000A44AE">
          <w:pPr>
            <w:pStyle w:val="FD21290DC08145DDBCB663345B678AC0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E24277FDBEEC43218869D04888484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30895-279A-49A3-84D2-D9BB8A97ADC5}"/>
      </w:docPartPr>
      <w:docPartBody>
        <w:p w:rsidR="007F4A5D" w:rsidRDefault="000A44AE" w:rsidP="000A44AE">
          <w:pPr>
            <w:pStyle w:val="E24277FDBEEC43218869D04888484CA2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5F60E3F64E34DFA99F5572695219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2BD95-72C4-401C-AB60-A66390CB9B9F}"/>
      </w:docPartPr>
      <w:docPartBody>
        <w:p w:rsidR="007F4A5D" w:rsidRDefault="000A44AE" w:rsidP="000A44AE">
          <w:pPr>
            <w:pStyle w:val="05F60E3F64E34DFA99F55726952195B7"/>
          </w:pPr>
          <w:r w:rsidRPr="000C4E08">
            <w:t>insert company name.</w:t>
          </w:r>
        </w:p>
      </w:docPartBody>
    </w:docPart>
    <w:docPart>
      <w:docPartPr>
        <w:name w:val="3159E5A027DD4028AC3C7A60E3A82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B22C2-378F-4B1C-BD4A-FF54F492E072}"/>
      </w:docPartPr>
      <w:docPartBody>
        <w:p w:rsidR="007F4A5D" w:rsidRDefault="000A44AE" w:rsidP="000A44AE">
          <w:pPr>
            <w:pStyle w:val="3159E5A027DD4028AC3C7A60E3A820AD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C9D5E87826B9497B8E3E9E3582D09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91B58-F579-45EC-A2C6-A4B0ACC14A9D}"/>
      </w:docPartPr>
      <w:docPartBody>
        <w:p w:rsidR="007F4A5D" w:rsidRDefault="000A44AE" w:rsidP="000A44AE">
          <w:pPr>
            <w:pStyle w:val="C9D5E87826B9497B8E3E9E3582D090D3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2C478EEE5E4F579E7936D11EDA1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D9743-1A02-4C6E-AA71-3D2D12B2A48E}"/>
      </w:docPartPr>
      <w:docPartBody>
        <w:p w:rsidR="007F4A5D" w:rsidRDefault="000A44AE" w:rsidP="000A44AE">
          <w:pPr>
            <w:pStyle w:val="102C478EEE5E4F579E7936D11EDA15A5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37BD1E83DF91480C89615DFAE9954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E946E-5E06-4EE8-AFD5-3AB7B917D9F6}"/>
      </w:docPartPr>
      <w:docPartBody>
        <w:p w:rsidR="00611E9C" w:rsidRDefault="007F4A5D" w:rsidP="007F4A5D">
          <w:pPr>
            <w:pStyle w:val="37BD1E83DF91480C89615DFAE99545AA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66E8E06BAB46458E8B6A3C39D8032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6FB47-1CAF-464E-9888-CF0DC085A48F}"/>
      </w:docPartPr>
      <w:docPartBody>
        <w:p w:rsidR="00611E9C" w:rsidRDefault="007F4A5D" w:rsidP="007F4A5D">
          <w:pPr>
            <w:pStyle w:val="66E8E06BAB46458E8B6A3C39D8032303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019BA6F9B24B48C0B3CBAF3F31905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7817D-A9DA-4720-8691-08ED9AA7C513}"/>
      </w:docPartPr>
      <w:docPartBody>
        <w:p w:rsidR="00611E9C" w:rsidRDefault="007F4A5D" w:rsidP="007F4A5D">
          <w:pPr>
            <w:pStyle w:val="019BA6F9B24B48C0B3CBAF3F31905DC6"/>
          </w:pPr>
          <w:r w:rsidRPr="000C4E08">
            <w:t>insert company name.</w:t>
          </w:r>
        </w:p>
      </w:docPartBody>
    </w:docPart>
    <w:docPart>
      <w:docPartPr>
        <w:name w:val="DEFBBE4450E644FEBA89DC59A4828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ADB44-D794-429C-8730-3BE717F1F15F}"/>
      </w:docPartPr>
      <w:docPartBody>
        <w:p w:rsidR="00611E9C" w:rsidRDefault="007F4A5D" w:rsidP="007F4A5D">
          <w:pPr>
            <w:pStyle w:val="DEFBBE4450E644FEBA89DC59A48286B2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F9FCFC4265464034ABFD1F0B845EB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CCAA7-42C0-497D-AD94-7730B5CB9FC3}"/>
      </w:docPartPr>
      <w:docPartBody>
        <w:p w:rsidR="00611E9C" w:rsidRDefault="007F4A5D" w:rsidP="007F4A5D">
          <w:pPr>
            <w:pStyle w:val="F9FCFC4265464034ABFD1F0B845EB7C4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C3B5BB85EE4A68A1601CFACC3BA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D740F-F939-4F23-AC96-29293FC3AE31}"/>
      </w:docPartPr>
      <w:docPartBody>
        <w:p w:rsidR="00611E9C" w:rsidRDefault="007F4A5D" w:rsidP="007F4A5D">
          <w:pPr>
            <w:pStyle w:val="FBC3B5BB85EE4A68A1601CFACC3BA159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338504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35F53"/>
    <w:rsid w:val="00055C92"/>
    <w:rsid w:val="000A44AE"/>
    <w:rsid w:val="000B0969"/>
    <w:rsid w:val="000E43C6"/>
    <w:rsid w:val="002554F8"/>
    <w:rsid w:val="003050FC"/>
    <w:rsid w:val="00320256"/>
    <w:rsid w:val="00430443"/>
    <w:rsid w:val="005B42AE"/>
    <w:rsid w:val="00611E9C"/>
    <w:rsid w:val="006535C2"/>
    <w:rsid w:val="006755A9"/>
    <w:rsid w:val="006A562D"/>
    <w:rsid w:val="007E05B3"/>
    <w:rsid w:val="007F4A5D"/>
    <w:rsid w:val="008055EB"/>
    <w:rsid w:val="008A06C8"/>
    <w:rsid w:val="008F1536"/>
    <w:rsid w:val="00970A7B"/>
    <w:rsid w:val="009A26A5"/>
    <w:rsid w:val="009E12E3"/>
    <w:rsid w:val="00B45270"/>
    <w:rsid w:val="00C07341"/>
    <w:rsid w:val="00C37377"/>
    <w:rsid w:val="00D44233"/>
    <w:rsid w:val="00D47C00"/>
    <w:rsid w:val="00D736F9"/>
    <w:rsid w:val="00D74D74"/>
    <w:rsid w:val="00D96506"/>
    <w:rsid w:val="00D979B0"/>
    <w:rsid w:val="00E800EA"/>
    <w:rsid w:val="00F86DB9"/>
    <w:rsid w:val="00F9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BD1E83DF91480C89615DFAE99545AA">
    <w:name w:val="37BD1E83DF91480C89615DFAE99545AA"/>
    <w:rsid w:val="007F4A5D"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7F4A5D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FD21290DC08145DDBCB663345B678AC0">
    <w:name w:val="FD21290DC08145DDBCB663345B678AC0"/>
    <w:rsid w:val="000A44AE"/>
  </w:style>
  <w:style w:type="paragraph" w:customStyle="1" w:styleId="B9AF3CB5EA3C4EF8805ACCA9D50D481F">
    <w:name w:val="B9AF3CB5EA3C4EF8805ACCA9D50D481F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E24277FDBEEC43218869D04888484CA2">
    <w:name w:val="E24277FDBEEC43218869D04888484CA2"/>
    <w:rsid w:val="000A44AE"/>
  </w:style>
  <w:style w:type="paragraph" w:customStyle="1" w:styleId="05F60E3F64E34DFA99F55726952195B7">
    <w:name w:val="05F60E3F64E34DFA99F55726952195B7"/>
    <w:rsid w:val="000A44AE"/>
  </w:style>
  <w:style w:type="paragraph" w:customStyle="1" w:styleId="66E8E06BAB46458E8B6A3C39D8032303">
    <w:name w:val="66E8E06BAB46458E8B6A3C39D8032303"/>
    <w:rsid w:val="007F4A5D"/>
  </w:style>
  <w:style w:type="paragraph" w:customStyle="1" w:styleId="019BA6F9B24B48C0B3CBAF3F31905DC6">
    <w:name w:val="019BA6F9B24B48C0B3CBAF3F31905DC6"/>
    <w:rsid w:val="007F4A5D"/>
  </w:style>
  <w:style w:type="paragraph" w:customStyle="1" w:styleId="DEFBBE4450E644FEBA89DC59A48286B2">
    <w:name w:val="DEFBBE4450E644FEBA89DC59A48286B2"/>
    <w:rsid w:val="007F4A5D"/>
  </w:style>
  <w:style w:type="paragraph" w:customStyle="1" w:styleId="3159E5A027DD4028AC3C7A60E3A820AD">
    <w:name w:val="3159E5A027DD4028AC3C7A60E3A820AD"/>
    <w:rsid w:val="000A44AE"/>
  </w:style>
  <w:style w:type="paragraph" w:customStyle="1" w:styleId="C9D5E87826B9497B8E3E9E3582D090D3">
    <w:name w:val="C9D5E87826B9497B8E3E9E3582D090D3"/>
    <w:rsid w:val="000A44AE"/>
  </w:style>
  <w:style w:type="paragraph" w:customStyle="1" w:styleId="102C478EEE5E4F579E7936D11EDA15A5">
    <w:name w:val="102C478EEE5E4F579E7936D11EDA15A5"/>
    <w:rsid w:val="000A44AE"/>
  </w:style>
  <w:style w:type="paragraph" w:customStyle="1" w:styleId="F9FCFC4265464034ABFD1F0B845EB7C4">
    <w:name w:val="F9FCFC4265464034ABFD1F0B845EB7C4"/>
    <w:rsid w:val="007F4A5D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FBC3B5BB85EE4A68A1601CFACC3BA159">
    <w:name w:val="FBC3B5BB85EE4A68A1601CFACC3BA159"/>
    <w:rsid w:val="007F4A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Links>
    <vt:vector size="24" baseType="variant">
      <vt:variant>
        <vt:i4>3670138</vt:i4>
      </vt:variant>
      <vt:variant>
        <vt:i4>9</vt:i4>
      </vt:variant>
      <vt:variant>
        <vt:i4>0</vt:i4>
      </vt:variant>
      <vt:variant>
        <vt:i4>5</vt:i4>
      </vt:variant>
      <vt:variant>
        <vt:lpwstr>https://www.nice.org.uk/guidance/indevelopment/gid-ta11246</vt:lpwstr>
      </vt:variant>
      <vt:variant>
        <vt:lpwstr/>
      </vt:variant>
      <vt:variant>
        <vt:i4>3670138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https://www.nice.org.uk/guidance/indevelopment/gid-ta11246</vt:lpwstr>
      </vt:variant>
      <vt:variant>
        <vt:lpwstr/>
      </vt:variant>
      <vt:variant>
        <vt:i4>3932279</vt:i4>
      </vt:variant>
      <vt:variant>
        <vt:i4>3</vt:i4>
      </vt:variant>
      <vt:variant>
        <vt:i4>0</vt:i4>
      </vt:variant>
      <vt:variant>
        <vt:i4>5</vt:i4>
      </vt:variant>
      <vt:variant>
        <vt:lpwstr>https://www.nice.org.uk/guidance/indevelopment/gid-ta11090</vt:lpwstr>
      </vt:variant>
      <vt:variant>
        <vt:lpwstr/>
      </vt:variant>
      <vt:variant>
        <vt:i4>3932279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https://www.nice.org.uk/guidance/indevelopment/gid-ta11090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2025-05-22T12:32:00Z</dcterms:created>
  <dcterms:modified xsi:type="dcterms:W3CDTF">2025-05-22T12:32:00Z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2025-05-22T12:32:26Z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05b236cd-5ed7-4e8f-b699-8697d5141445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