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3108BAD8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A5737F">
            <w:t>Confirmed</w:t>
          </w:r>
        </w:sdtContent>
      </w:sdt>
    </w:p>
    <w:p w14:paraId="28A3F06E" w14:textId="65573883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C27CDC">
            <w:t>Tuesday 7</w:t>
          </w:r>
          <w:r w:rsidR="00C27CDC" w:rsidRPr="00C27CDC">
            <w:rPr>
              <w:vertAlign w:val="superscript"/>
            </w:rPr>
            <w:t>th</w:t>
          </w:r>
          <w:r w:rsidR="00C27CDC">
            <w:t xml:space="preserve"> January 2025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4FB29734" w14:textId="0B502295" w:rsidR="00866C2E" w:rsidRDefault="00866C2E" w:rsidP="00AC48DD">
      <w:pPr>
        <w:pStyle w:val="Paragraph"/>
      </w:pPr>
      <w:r w:rsidRPr="0083472B">
        <w:t>Dr Radha Todd (Chair)</w:t>
      </w:r>
      <w:r w:rsidR="007D2EE7" w:rsidRPr="0083472B">
        <w:t>Becky Pennington</w:t>
      </w:r>
      <w:r w:rsidR="007D2EE7" w:rsidRPr="0083472B">
        <w:tab/>
      </w:r>
      <w:r w:rsidR="007D2EE7" w:rsidRPr="0083472B">
        <w:tab/>
      </w:r>
      <w:r>
        <w:tab/>
      </w:r>
      <w:r w:rsidR="007D2EE7" w:rsidRPr="0083472B">
        <w:t xml:space="preserve">Present for all </w:t>
      </w:r>
      <w:r>
        <w:t>items</w:t>
      </w:r>
    </w:p>
    <w:p w14:paraId="06F5BE00" w14:textId="4FA1F04E" w:rsidR="007D2EE7" w:rsidRDefault="00866C2E" w:rsidP="00866C2E">
      <w:pPr>
        <w:pStyle w:val="Paragraph"/>
      </w:pPr>
      <w:r w:rsidRPr="0083472B">
        <w:t>Dr James Fotheringham (Vice-chair)</w:t>
      </w:r>
      <w:r>
        <w:tab/>
      </w:r>
      <w:r>
        <w:tab/>
      </w:r>
      <w:r>
        <w:tab/>
      </w:r>
      <w:r w:rsidRPr="0083472B">
        <w:t>Present for all items</w:t>
      </w:r>
    </w:p>
    <w:p w14:paraId="1C86CA56" w14:textId="77777777" w:rsidR="007D2EE7" w:rsidRPr="0083472B" w:rsidRDefault="007D2EE7" w:rsidP="000D5F50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4E94DB10" w14:textId="77777777" w:rsidR="007D2EE7" w:rsidRPr="0083472B" w:rsidRDefault="007D2EE7" w:rsidP="000D5F50">
      <w:pPr>
        <w:pStyle w:val="Paragraph"/>
      </w:pPr>
      <w:r>
        <w:t>Dr Ian Bernstein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52A4C01A" w14:textId="77777777" w:rsidR="007D2EE7" w:rsidRPr="0083472B" w:rsidRDefault="007D2EE7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34BB4180" w14:textId="77777777" w:rsidR="007D2EE7" w:rsidRPr="0083472B" w:rsidRDefault="007D2EE7" w:rsidP="000D5F50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582437FD" w14:textId="77777777" w:rsidR="007D2EE7" w:rsidRPr="0083472B" w:rsidRDefault="007D2EE7" w:rsidP="009C69F4">
      <w:pPr>
        <w:pStyle w:val="Paragraph"/>
      </w:pPr>
      <w:r w:rsidRPr="0083472B">
        <w:rPr>
          <w:rFonts w:cs="Times New Roman"/>
          <w:szCs w:val="20"/>
          <w:lang w:val="en-US"/>
        </w:rPr>
        <w:t>Jaqueline Tomlinson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14B89C5" w14:textId="77777777" w:rsidR="007D2EE7" w:rsidRPr="0083472B" w:rsidRDefault="007D2EE7" w:rsidP="000D5F50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bookmarkStart w:id="0" w:name="_Hlk95997290"/>
      <w:r w:rsidRPr="0083472B">
        <w:t>Present for all items</w:t>
      </w:r>
      <w:bookmarkEnd w:id="0"/>
    </w:p>
    <w:p w14:paraId="49F0F101" w14:textId="77777777" w:rsidR="007D2EE7" w:rsidRDefault="007D2EE7" w:rsidP="000D5F50">
      <w:pPr>
        <w:pStyle w:val="Paragraph"/>
      </w:pPr>
      <w:r w:rsidRPr="0083472B">
        <w:t>Min Ven Teo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038DB4D1" w14:textId="767F3A8E" w:rsidR="00950D1F" w:rsidRPr="0083472B" w:rsidRDefault="00950D1F" w:rsidP="000D5F50">
      <w:pPr>
        <w:pStyle w:val="Paragraph"/>
      </w:pPr>
      <w:r>
        <w:t>Peter Wheatley-Price</w:t>
      </w:r>
      <w:r>
        <w:tab/>
      </w:r>
      <w:r>
        <w:tab/>
      </w:r>
      <w:r>
        <w:tab/>
      </w:r>
      <w:r>
        <w:tab/>
      </w:r>
      <w:r>
        <w:tab/>
      </w:r>
      <w:r w:rsidRPr="0083472B">
        <w:t>Present for all items</w:t>
      </w:r>
    </w:p>
    <w:p w14:paraId="5354BC63" w14:textId="77777777" w:rsidR="007D2EE7" w:rsidRDefault="007D2EE7" w:rsidP="000D5F50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74CC101B" w14:textId="0901D249" w:rsidR="007D2EE7" w:rsidRDefault="007D2EE7" w:rsidP="000D5F50">
      <w:pPr>
        <w:pStyle w:val="Paragraph"/>
      </w:pPr>
      <w:r>
        <w:t>Stella O’Brien</w:t>
      </w:r>
      <w:r w:rsidR="00CA4345">
        <w:tab/>
      </w:r>
      <w:r w:rsidR="00CA4345">
        <w:tab/>
      </w:r>
      <w:r w:rsidR="00CA4345">
        <w:tab/>
      </w:r>
      <w:r w:rsidR="00CA4345">
        <w:tab/>
      </w:r>
      <w:r w:rsidR="00CA4345">
        <w:tab/>
      </w:r>
      <w:r w:rsidR="00CA4345" w:rsidRPr="0083472B"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6C25627F" w14:textId="7D5255F1" w:rsidR="00BA4EAD" w:rsidRDefault="000E1B8B" w:rsidP="000E1B8B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>
        <w:t>Present for all items</w:t>
      </w:r>
    </w:p>
    <w:p w14:paraId="08B4C919" w14:textId="77777777" w:rsidR="00DA5605" w:rsidRDefault="00DA5605" w:rsidP="00C7373D">
      <w:pPr>
        <w:pStyle w:val="Paragraphnonumbers"/>
      </w:pPr>
      <w:r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>
        <w:t xml:space="preserve">Present for all items </w:t>
      </w:r>
    </w:p>
    <w:p w14:paraId="4CA9F21A" w14:textId="77777777" w:rsidR="00DA5605" w:rsidRDefault="00DA5605" w:rsidP="00C7373D">
      <w:pPr>
        <w:pStyle w:val="Paragraphnonumbers"/>
      </w:pPr>
      <w:r>
        <w:t>Zoe Charles</w:t>
      </w:r>
      <w:r w:rsidR="00CD1377" w:rsidRPr="00CD1377">
        <w:t>, Heath Technology Assessment Adviser</w:t>
      </w:r>
      <w:r w:rsidR="00CD1377" w:rsidRPr="00CD1377">
        <w:tab/>
      </w:r>
      <w:r>
        <w:tab/>
        <w:t xml:space="preserve">Present for all items </w:t>
      </w:r>
    </w:p>
    <w:p w14:paraId="324611D9" w14:textId="24BF54B8" w:rsidR="002B5720" w:rsidRDefault="00DA5605" w:rsidP="00C7373D">
      <w:pPr>
        <w:pStyle w:val="Paragraphnonumbers"/>
      </w:pPr>
      <w:r>
        <w:t>Emma Douch</w:t>
      </w:r>
      <w:r w:rsidR="002B5720">
        <w:t xml:space="preserve">, </w:t>
      </w:r>
      <w:r w:rsidR="001501C0">
        <w:t>Heath Technology Assessment Analyst</w:t>
      </w:r>
      <w:r>
        <w:tab/>
      </w:r>
      <w:r>
        <w:tab/>
        <w:t>Present for all items</w:t>
      </w:r>
    </w:p>
    <w:sdt>
      <w:sdtPr>
        <w:id w:val="1484661989"/>
        <w:placeholder>
          <w:docPart w:val="0252BCF847E54443995238C50AA7C823"/>
        </w:placeholder>
      </w:sdtPr>
      <w:sdtEndPr/>
      <w:sdtContent>
        <w:p w14:paraId="5AFD98DE" w14:textId="54A06850" w:rsidR="00770EC6" w:rsidRPr="00AA1A69" w:rsidRDefault="00AA1A69" w:rsidP="00AA1A69">
          <w:pPr>
            <w:pStyle w:val="Heading3unnumbered"/>
          </w:pPr>
          <w:r>
            <w:t>Clinical and Patient Experts</w:t>
          </w:r>
        </w:p>
      </w:sdtContent>
    </w:sdt>
    <w:p w14:paraId="69C7BB9E" w14:textId="2122999B" w:rsidR="00770EC6" w:rsidRDefault="00AA1A69" w:rsidP="00770EC6">
      <w:pPr>
        <w:pStyle w:val="Paragraphnonumbers"/>
      </w:pPr>
      <w:r>
        <w:t>Peter Cl</w:t>
      </w:r>
      <w:r w:rsidR="001D705B">
        <w:t xml:space="preserve">ark, </w:t>
      </w:r>
      <w:r w:rsidR="001D705B" w:rsidRPr="00CE7B48">
        <w:t>NHS England Cancer Drugs Fund Clinical Lead</w:t>
      </w:r>
      <w:r w:rsidR="001D705B">
        <w:t xml:space="preserve"> </w:t>
      </w:r>
      <w:r w:rsidR="00770EC6">
        <w:tab/>
      </w:r>
      <w:r w:rsidR="002452D0">
        <w:t>Present for all items</w:t>
      </w:r>
    </w:p>
    <w:p w14:paraId="076FE423" w14:textId="77777777" w:rsidR="00770EC6" w:rsidRDefault="00770EC6" w:rsidP="00C7373D">
      <w:pPr>
        <w:pStyle w:val="Paragraphnonumbers"/>
      </w:pPr>
    </w:p>
    <w:bookmarkStart w:id="1" w:name="_Hlk1984286"/>
    <w:p w14:paraId="1AD2AD2C" w14:textId="2620248B" w:rsidR="00BA4EAD" w:rsidRPr="006231D3" w:rsidRDefault="00ED70F4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1"/>
    <w:p w14:paraId="7E4B4BCE" w14:textId="0DA5E4DF" w:rsidR="00EE22E6" w:rsidRDefault="00EE22E6" w:rsidP="00EE22E6">
      <w:pPr>
        <w:pStyle w:val="Paragraphnonumbers"/>
      </w:pPr>
      <w:r>
        <w:t>Angela Stainthorpe, Liverpool Reviews and Implementation Group (LRiG)</w:t>
      </w:r>
    </w:p>
    <w:p w14:paraId="51A06059" w14:textId="0865CC5E" w:rsidR="000D57F4" w:rsidRDefault="000D57F4" w:rsidP="00EE22E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2452D0">
        <w:t>4.1.3</w:t>
      </w:r>
    </w:p>
    <w:p w14:paraId="128B87DE" w14:textId="77777777" w:rsidR="000D57F4" w:rsidRDefault="00EE22E6" w:rsidP="00EE22E6">
      <w:pPr>
        <w:pStyle w:val="Paragraphnonumbers"/>
      </w:pPr>
      <w:r>
        <w:t>Nigel Fleeman</w:t>
      </w:r>
      <w:r w:rsidR="000D57F4">
        <w:t xml:space="preserve">, </w:t>
      </w:r>
      <w:r>
        <w:t>Liverpool Reviews and Implementation Group (LRiG)</w:t>
      </w:r>
    </w:p>
    <w:p w14:paraId="5B7C7EF0" w14:textId="4DCB4A08" w:rsidR="00DF18A7" w:rsidRDefault="00DF18A7" w:rsidP="00EE22E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2452D0">
        <w:t>4.1.3</w:t>
      </w:r>
    </w:p>
    <w:p w14:paraId="17FE0D7E" w14:textId="77777777" w:rsidR="00C27CDC" w:rsidRPr="00C27CDC" w:rsidRDefault="00C27CDC" w:rsidP="00C27CDC">
      <w:pPr>
        <w:pStyle w:val="Paragraphnonumbers"/>
        <w:rPr>
          <w:lang w:eastAsia="en-US"/>
        </w:rPr>
      </w:pPr>
    </w:p>
    <w:p w14:paraId="6BADAF9D" w14:textId="0EAB23BC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C26A53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46E8C5C0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E93416">
            <w:t>Dominic Pivonka, G.J. Melendez-Torres</w:t>
          </w:r>
          <w:r w:rsidR="00051424">
            <w:t>,</w:t>
          </w:r>
          <w:r w:rsidR="00E93416">
            <w:t xml:space="preserve"> Hugo Pedder</w:t>
          </w:r>
          <w:r w:rsidR="006C67AA">
            <w:t>,</w:t>
          </w:r>
          <w:r w:rsidR="00E93416">
            <w:t xml:space="preserve"> </w:t>
          </w:r>
          <w:r w:rsidR="006C67AA" w:rsidRPr="00C5555F">
            <w:t>Min Ven Teo</w:t>
          </w:r>
          <w:r w:rsidR="006C67AA">
            <w:t xml:space="preserve">, </w:t>
          </w:r>
          <w:r w:rsidR="006C67AA" w:rsidRPr="00C5555F">
            <w:t>Mohamad Farhat</w:t>
          </w:r>
          <w:r w:rsidR="006C67AA">
            <w:t xml:space="preserve">, </w:t>
          </w:r>
          <w:r w:rsidR="006C67AA" w:rsidRPr="00C5555F">
            <w:t>Patrick De Barr</w:t>
          </w:r>
          <w:r w:rsidR="00623720">
            <w:t xml:space="preserve">, </w:t>
          </w:r>
          <w:r w:rsidR="00623720" w:rsidRPr="00623720">
            <w:t>Mohamad Farhat</w:t>
          </w:r>
          <w:r w:rsidR="00AF07D9">
            <w:t xml:space="preserve">, </w:t>
          </w:r>
          <w:r w:rsidR="00AF07D9" w:rsidRPr="0083472B">
            <w:t>Craig Buckle</w:t>
          </w:r>
          <w:r w:rsidR="00AF07D9">
            <w:t>y,</w:t>
          </w:r>
          <w:r w:rsidR="006C67AA">
            <w:t xml:space="preserve"> </w:t>
          </w:r>
          <w:r w:rsidR="008316B1">
            <w:t xml:space="preserve">and </w:t>
          </w:r>
          <w:r w:rsidR="008316B1" w:rsidRPr="00D67D48">
            <w:t>Youseff Oskrochi</w:t>
          </w:r>
        </w:sdtContent>
      </w:sdt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FCE916D" w:rsidR="00C015B8" w:rsidRPr="00205638" w:rsidRDefault="00ED70F4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C26A53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3D23C7B8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6D3515">
            <w:t>Tuesday 10</w:t>
          </w:r>
          <w:r w:rsidR="006D3515" w:rsidRPr="006D3515">
            <w:rPr>
              <w:vertAlign w:val="superscript"/>
            </w:rPr>
            <w:t>th</w:t>
          </w:r>
          <w:r w:rsidR="006D3515">
            <w:t xml:space="preserve"> December 2024.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75FC8FE9" w:rsidR="009C5559" w:rsidRPr="00205638" w:rsidRDefault="00ED70F4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r w:rsidR="00CE57FE" w:rsidRPr="00CE57FE">
            <w:t>Rucaparib for maintenance treatment of advanced ovarian, fallopian tube and peritoneal cancer after response to first-line platinum-based chemotherapy [ID5100]</w:t>
          </w:r>
          <w:r w:rsidR="00CE57FE">
            <w:t xml:space="preserve"> 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2DD76C93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5F60E3F64E34DFA99F55726952195B7"/>
          </w:placeholder>
        </w:sdtPr>
        <w:sdtEndPr/>
        <w:sdtContent>
          <w:r w:rsidR="00377CE8" w:rsidRPr="00377CE8">
            <w:t>Pharma&amp;</w:t>
          </w:r>
          <w:r w:rsidR="00377CE8">
            <w:t>.</w:t>
          </w:r>
        </w:sdtContent>
      </w:sdt>
      <w:r>
        <w:t xml:space="preserve"> </w:t>
      </w:r>
    </w:p>
    <w:p w14:paraId="18B15443" w14:textId="0768D69A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83472B" w:rsidRPr="00377CE8">
          <w:rPr>
            <w:rStyle w:val="Hyperlink"/>
            <w:rFonts w:eastAsia="Calibri"/>
            <w:szCs w:val="24"/>
          </w:rPr>
          <w:t>here.</w:t>
        </w:r>
        <w:bookmarkEnd w:id="3"/>
      </w:hyperlink>
      <w:bookmarkEnd w:id="4"/>
    </w:p>
    <w:p w14:paraId="3DAD1EBC" w14:textId="6FD021C4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E11FC2">
            <w:t>of the consultation comments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074926786"/>
          <w:placeholder>
            <w:docPart w:val="C9D5E87826B9497B8E3E9E3582D090D3"/>
          </w:placeholder>
        </w:sdtPr>
        <w:sdtEndPr/>
        <w:sdtContent>
          <w:r w:rsidR="00E11FC2">
            <w:t>Radha Todd</w:t>
          </w:r>
        </w:sdtContent>
      </w:sdt>
      <w:r>
        <w:t xml:space="preserve">. </w:t>
      </w:r>
    </w:p>
    <w:p w14:paraId="20683B0C" w14:textId="3A659CBC" w:rsidR="009C5559" w:rsidRPr="001F551E" w:rsidRDefault="009C5559" w:rsidP="009C5559">
      <w:pPr>
        <w:pStyle w:val="Level2numbered"/>
      </w:pPr>
      <w:r w:rsidRPr="001F551E">
        <w:t>Part 2 –</w:t>
      </w:r>
      <w:r w:rsidRPr="00031524">
        <w:rPr>
          <w:color w:val="1F497D" w:themeColor="text2"/>
          <w:highlight w:val="lightGray"/>
        </w:rPr>
        <w:t>]</w:t>
      </w:r>
      <w:r w:rsidRPr="00031524">
        <w:rPr>
          <w:color w:val="1F497D" w:themeColor="text2"/>
        </w:rPr>
        <w:t xml:space="preserve"> </w:t>
      </w:r>
      <w:r w:rsidRPr="001F551E">
        <w:t xml:space="preserve">Closed session (company representatives,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36CEE0EF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2452D0">
            <w:t>by consensus.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3F998BF0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C9D5E87826B9497B8E3E9E3582D090D3"/>
          </w:placeholder>
        </w:sdtPr>
        <w:sdtEndPr/>
        <w:sdtContent>
          <w:hyperlink r:id="rId9" w:history="1">
            <w:r w:rsidR="00377CE8" w:rsidRPr="00AF053C">
              <w:rPr>
                <w:rStyle w:val="Hyperlink"/>
              </w:rPr>
              <w:t>https://www.nice.org.uk/guidance/indevelopment/gid-ta10999</w:t>
            </w:r>
          </w:hyperlink>
          <w:r w:rsidR="00377CE8">
            <w:t xml:space="preserve">. </w:t>
          </w:r>
        </w:sdtContent>
      </w:sdt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233863AF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4F52EC">
            <w:t>Tuesday 4</w:t>
          </w:r>
          <w:r w:rsidR="004F52EC" w:rsidRPr="004F52EC">
            <w:rPr>
              <w:vertAlign w:val="superscript"/>
            </w:rPr>
            <w:t>th</w:t>
          </w:r>
          <w:r w:rsidR="004F52EC">
            <w:t xml:space="preserve"> February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4F52EC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27E3C" w14:textId="77777777" w:rsidR="00F11AE9" w:rsidRDefault="00F11AE9" w:rsidP="006231D3">
      <w:r>
        <w:separator/>
      </w:r>
    </w:p>
  </w:endnote>
  <w:endnote w:type="continuationSeparator" w:id="0">
    <w:p w14:paraId="21833134" w14:textId="77777777" w:rsidR="00F11AE9" w:rsidRDefault="00F11AE9" w:rsidP="006231D3">
      <w:r>
        <w:continuationSeparator/>
      </w:r>
    </w:p>
  </w:endnote>
  <w:endnote w:type="continuationNotice" w:id="1">
    <w:p w14:paraId="37F6153C" w14:textId="77777777" w:rsidR="00F11AE9" w:rsidRDefault="00F11AE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A71745">
      <w:fldChar w:fldCharType="begin"/>
    </w:r>
    <w:r w:rsidR="00A71745">
      <w:instrText xml:space="preserve"> NUMPAGES  </w:instrText>
    </w:r>
    <w:r w:rsidR="00A71745">
      <w:fldChar w:fldCharType="separate"/>
    </w:r>
    <w:r>
      <w:rPr>
        <w:noProof/>
      </w:rPr>
      <w:t>5</w:t>
    </w:r>
    <w:r w:rsidR="00A71745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6C6D3" w14:textId="77777777" w:rsidR="00F11AE9" w:rsidRDefault="00F11AE9" w:rsidP="006231D3">
      <w:r>
        <w:separator/>
      </w:r>
    </w:p>
  </w:footnote>
  <w:footnote w:type="continuationSeparator" w:id="0">
    <w:p w14:paraId="06A74A21" w14:textId="77777777" w:rsidR="00F11AE9" w:rsidRDefault="00F11AE9" w:rsidP="006231D3">
      <w:r>
        <w:continuationSeparator/>
      </w:r>
    </w:p>
  </w:footnote>
  <w:footnote w:type="continuationNotice" w:id="1">
    <w:p w14:paraId="02119A1C" w14:textId="77777777" w:rsidR="00F11AE9" w:rsidRDefault="00F11AE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60183"/>
    <w:multiLevelType w:val="hybridMultilevel"/>
    <w:tmpl w:val="3852F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 w:numId="47" w16cid:durableId="479465267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31524"/>
    <w:rsid w:val="00040BED"/>
    <w:rsid w:val="000411A2"/>
    <w:rsid w:val="00044FC1"/>
    <w:rsid w:val="0004689F"/>
    <w:rsid w:val="00051424"/>
    <w:rsid w:val="00053C24"/>
    <w:rsid w:val="00054492"/>
    <w:rsid w:val="00080C80"/>
    <w:rsid w:val="00083CF9"/>
    <w:rsid w:val="00085585"/>
    <w:rsid w:val="000A3C2F"/>
    <w:rsid w:val="000A44AE"/>
    <w:rsid w:val="000A4797"/>
    <w:rsid w:val="000A687D"/>
    <w:rsid w:val="000C4E08"/>
    <w:rsid w:val="000D1197"/>
    <w:rsid w:val="000D57F4"/>
    <w:rsid w:val="000D5F50"/>
    <w:rsid w:val="000E1B8B"/>
    <w:rsid w:val="000F04B6"/>
    <w:rsid w:val="000F52B2"/>
    <w:rsid w:val="0010461D"/>
    <w:rsid w:val="00105611"/>
    <w:rsid w:val="0011038B"/>
    <w:rsid w:val="00112212"/>
    <w:rsid w:val="00114615"/>
    <w:rsid w:val="0012100C"/>
    <w:rsid w:val="001220B1"/>
    <w:rsid w:val="00135794"/>
    <w:rsid w:val="001420B9"/>
    <w:rsid w:val="001501C0"/>
    <w:rsid w:val="00161397"/>
    <w:rsid w:val="00161D82"/>
    <w:rsid w:val="001662DA"/>
    <w:rsid w:val="00167902"/>
    <w:rsid w:val="00183AB1"/>
    <w:rsid w:val="00190332"/>
    <w:rsid w:val="00196E93"/>
    <w:rsid w:val="001A123C"/>
    <w:rsid w:val="001A18CE"/>
    <w:rsid w:val="001C38B8"/>
    <w:rsid w:val="001C5FB8"/>
    <w:rsid w:val="001D705B"/>
    <w:rsid w:val="001D769D"/>
    <w:rsid w:val="001E1376"/>
    <w:rsid w:val="001F2404"/>
    <w:rsid w:val="001F551E"/>
    <w:rsid w:val="002038C6"/>
    <w:rsid w:val="00205638"/>
    <w:rsid w:val="0022082C"/>
    <w:rsid w:val="002228E3"/>
    <w:rsid w:val="00223637"/>
    <w:rsid w:val="00236AD0"/>
    <w:rsid w:val="00240933"/>
    <w:rsid w:val="002452D0"/>
    <w:rsid w:val="00250F16"/>
    <w:rsid w:val="002748D1"/>
    <w:rsid w:val="00277DAE"/>
    <w:rsid w:val="002B5720"/>
    <w:rsid w:val="002C258D"/>
    <w:rsid w:val="002C660B"/>
    <w:rsid w:val="002C7A84"/>
    <w:rsid w:val="002D1A7F"/>
    <w:rsid w:val="002F3D4E"/>
    <w:rsid w:val="002F5606"/>
    <w:rsid w:val="0030059A"/>
    <w:rsid w:val="00304792"/>
    <w:rsid w:val="00306091"/>
    <w:rsid w:val="00320256"/>
    <w:rsid w:val="00337868"/>
    <w:rsid w:val="00344EA6"/>
    <w:rsid w:val="00350071"/>
    <w:rsid w:val="00370813"/>
    <w:rsid w:val="00377867"/>
    <w:rsid w:val="00377CE8"/>
    <w:rsid w:val="003965A8"/>
    <w:rsid w:val="003A0FCD"/>
    <w:rsid w:val="003A2CF7"/>
    <w:rsid w:val="003A4E3F"/>
    <w:rsid w:val="003A4F8A"/>
    <w:rsid w:val="003C1D05"/>
    <w:rsid w:val="003C2EEF"/>
    <w:rsid w:val="003D0F29"/>
    <w:rsid w:val="003D33C0"/>
    <w:rsid w:val="003D4563"/>
    <w:rsid w:val="003D5F9F"/>
    <w:rsid w:val="003D6A67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51E8"/>
    <w:rsid w:val="00436657"/>
    <w:rsid w:val="004366CD"/>
    <w:rsid w:val="00444D16"/>
    <w:rsid w:val="00451599"/>
    <w:rsid w:val="00456A6D"/>
    <w:rsid w:val="00463336"/>
    <w:rsid w:val="00463370"/>
    <w:rsid w:val="00465E35"/>
    <w:rsid w:val="004768BB"/>
    <w:rsid w:val="00480DD6"/>
    <w:rsid w:val="004A2E1B"/>
    <w:rsid w:val="004B45D0"/>
    <w:rsid w:val="004D7F73"/>
    <w:rsid w:val="004E02E2"/>
    <w:rsid w:val="004F52EC"/>
    <w:rsid w:val="00507F46"/>
    <w:rsid w:val="005360C8"/>
    <w:rsid w:val="00540FB2"/>
    <w:rsid w:val="005562FD"/>
    <w:rsid w:val="00556AD2"/>
    <w:rsid w:val="00576953"/>
    <w:rsid w:val="0059153D"/>
    <w:rsid w:val="005919CF"/>
    <w:rsid w:val="00593560"/>
    <w:rsid w:val="00596F1C"/>
    <w:rsid w:val="005A21EC"/>
    <w:rsid w:val="005C0A14"/>
    <w:rsid w:val="005C1305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23720"/>
    <w:rsid w:val="0064247C"/>
    <w:rsid w:val="00643C23"/>
    <w:rsid w:val="00654704"/>
    <w:rsid w:val="00663D53"/>
    <w:rsid w:val="00665C4C"/>
    <w:rsid w:val="0066652E"/>
    <w:rsid w:val="00670F87"/>
    <w:rsid w:val="006712CE"/>
    <w:rsid w:val="0067259D"/>
    <w:rsid w:val="00682F9B"/>
    <w:rsid w:val="00683EA8"/>
    <w:rsid w:val="006B324A"/>
    <w:rsid w:val="006B4C67"/>
    <w:rsid w:val="006C67AA"/>
    <w:rsid w:val="006D3185"/>
    <w:rsid w:val="006D3515"/>
    <w:rsid w:val="006F3468"/>
    <w:rsid w:val="007019D5"/>
    <w:rsid w:val="007251FE"/>
    <w:rsid w:val="00744D88"/>
    <w:rsid w:val="007507BD"/>
    <w:rsid w:val="007549DC"/>
    <w:rsid w:val="00755E0E"/>
    <w:rsid w:val="007574E0"/>
    <w:rsid w:val="00761C9C"/>
    <w:rsid w:val="00770EC6"/>
    <w:rsid w:val="00774747"/>
    <w:rsid w:val="00782C9C"/>
    <w:rsid w:val="007844AB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D2EE7"/>
    <w:rsid w:val="007F5E7F"/>
    <w:rsid w:val="008236B6"/>
    <w:rsid w:val="008245AA"/>
    <w:rsid w:val="008316B1"/>
    <w:rsid w:val="0083472B"/>
    <w:rsid w:val="00835FBC"/>
    <w:rsid w:val="008409A4"/>
    <w:rsid w:val="008416B4"/>
    <w:rsid w:val="00842ACF"/>
    <w:rsid w:val="008451A1"/>
    <w:rsid w:val="00850C0E"/>
    <w:rsid w:val="00866C2E"/>
    <w:rsid w:val="0088566F"/>
    <w:rsid w:val="008937E0"/>
    <w:rsid w:val="008A27BD"/>
    <w:rsid w:val="008B55B6"/>
    <w:rsid w:val="008C3DD4"/>
    <w:rsid w:val="008C42E7"/>
    <w:rsid w:val="008C44A2"/>
    <w:rsid w:val="008D309E"/>
    <w:rsid w:val="008E0E0D"/>
    <w:rsid w:val="008E75F2"/>
    <w:rsid w:val="00903E68"/>
    <w:rsid w:val="009114CE"/>
    <w:rsid w:val="009149D3"/>
    <w:rsid w:val="00922F67"/>
    <w:rsid w:val="00924278"/>
    <w:rsid w:val="00945826"/>
    <w:rsid w:val="00947335"/>
    <w:rsid w:val="00947812"/>
    <w:rsid w:val="00950D1F"/>
    <w:rsid w:val="00955914"/>
    <w:rsid w:val="009665AE"/>
    <w:rsid w:val="009742E7"/>
    <w:rsid w:val="009807BF"/>
    <w:rsid w:val="00986E38"/>
    <w:rsid w:val="00994987"/>
    <w:rsid w:val="009A0E2F"/>
    <w:rsid w:val="009B0F74"/>
    <w:rsid w:val="009B1704"/>
    <w:rsid w:val="009B5D1C"/>
    <w:rsid w:val="009C5559"/>
    <w:rsid w:val="009C69F4"/>
    <w:rsid w:val="009E20B3"/>
    <w:rsid w:val="009E4E35"/>
    <w:rsid w:val="00A06F9C"/>
    <w:rsid w:val="00A21FF8"/>
    <w:rsid w:val="00A269AF"/>
    <w:rsid w:val="00A35D76"/>
    <w:rsid w:val="00A3610D"/>
    <w:rsid w:val="00A428F8"/>
    <w:rsid w:val="00A442E9"/>
    <w:rsid w:val="00A452A4"/>
    <w:rsid w:val="00A45CDD"/>
    <w:rsid w:val="00A5737F"/>
    <w:rsid w:val="00A60AF0"/>
    <w:rsid w:val="00A70955"/>
    <w:rsid w:val="00A71745"/>
    <w:rsid w:val="00A74EB1"/>
    <w:rsid w:val="00A82301"/>
    <w:rsid w:val="00A82558"/>
    <w:rsid w:val="00A86878"/>
    <w:rsid w:val="00A973EA"/>
    <w:rsid w:val="00AA1A69"/>
    <w:rsid w:val="00AC48DD"/>
    <w:rsid w:val="00AC6276"/>
    <w:rsid w:val="00AC7782"/>
    <w:rsid w:val="00AC7BD7"/>
    <w:rsid w:val="00AD0E92"/>
    <w:rsid w:val="00AD6F07"/>
    <w:rsid w:val="00AF07D9"/>
    <w:rsid w:val="00AF3BCA"/>
    <w:rsid w:val="00B053D4"/>
    <w:rsid w:val="00B07D36"/>
    <w:rsid w:val="00B429C5"/>
    <w:rsid w:val="00B45ABC"/>
    <w:rsid w:val="00B46E0C"/>
    <w:rsid w:val="00B47D36"/>
    <w:rsid w:val="00B62844"/>
    <w:rsid w:val="00B76EE1"/>
    <w:rsid w:val="00B85DE1"/>
    <w:rsid w:val="00B94CB0"/>
    <w:rsid w:val="00BA07EB"/>
    <w:rsid w:val="00BA4EAD"/>
    <w:rsid w:val="00BB22E9"/>
    <w:rsid w:val="00BB49D9"/>
    <w:rsid w:val="00BC47C4"/>
    <w:rsid w:val="00BC6C1F"/>
    <w:rsid w:val="00BD1329"/>
    <w:rsid w:val="00C015B8"/>
    <w:rsid w:val="00C02D61"/>
    <w:rsid w:val="00C04D2E"/>
    <w:rsid w:val="00C07341"/>
    <w:rsid w:val="00C26A53"/>
    <w:rsid w:val="00C27CDC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A4345"/>
    <w:rsid w:val="00CB14E1"/>
    <w:rsid w:val="00CB4466"/>
    <w:rsid w:val="00CC6199"/>
    <w:rsid w:val="00CD1377"/>
    <w:rsid w:val="00CE57FE"/>
    <w:rsid w:val="00D11E93"/>
    <w:rsid w:val="00D14E64"/>
    <w:rsid w:val="00D2035E"/>
    <w:rsid w:val="00D22F90"/>
    <w:rsid w:val="00D25145"/>
    <w:rsid w:val="00D33D2F"/>
    <w:rsid w:val="00D36E00"/>
    <w:rsid w:val="00D37225"/>
    <w:rsid w:val="00D52BC6"/>
    <w:rsid w:val="00D639DC"/>
    <w:rsid w:val="00D70F52"/>
    <w:rsid w:val="00D74026"/>
    <w:rsid w:val="00DA0F66"/>
    <w:rsid w:val="00DA1F50"/>
    <w:rsid w:val="00DA4E9D"/>
    <w:rsid w:val="00DA5605"/>
    <w:rsid w:val="00DA78F8"/>
    <w:rsid w:val="00DA7E81"/>
    <w:rsid w:val="00DB10C0"/>
    <w:rsid w:val="00DB7ED3"/>
    <w:rsid w:val="00DC1F86"/>
    <w:rsid w:val="00DD06F9"/>
    <w:rsid w:val="00DF07EE"/>
    <w:rsid w:val="00DF0C5C"/>
    <w:rsid w:val="00DF18A7"/>
    <w:rsid w:val="00E00AAB"/>
    <w:rsid w:val="00E11FC2"/>
    <w:rsid w:val="00E16CDD"/>
    <w:rsid w:val="00E2211D"/>
    <w:rsid w:val="00E37C8A"/>
    <w:rsid w:val="00E46F5D"/>
    <w:rsid w:val="00E53250"/>
    <w:rsid w:val="00E56B48"/>
    <w:rsid w:val="00E60116"/>
    <w:rsid w:val="00E62E0F"/>
    <w:rsid w:val="00E71175"/>
    <w:rsid w:val="00E77A26"/>
    <w:rsid w:val="00E82B9F"/>
    <w:rsid w:val="00E9120D"/>
    <w:rsid w:val="00E927DA"/>
    <w:rsid w:val="00E93416"/>
    <w:rsid w:val="00E95304"/>
    <w:rsid w:val="00EA22A4"/>
    <w:rsid w:val="00EA375B"/>
    <w:rsid w:val="00EA7444"/>
    <w:rsid w:val="00EA75F5"/>
    <w:rsid w:val="00EB1941"/>
    <w:rsid w:val="00EC57DD"/>
    <w:rsid w:val="00ED70F4"/>
    <w:rsid w:val="00EE22E6"/>
    <w:rsid w:val="00EF1B45"/>
    <w:rsid w:val="00EF2BE2"/>
    <w:rsid w:val="00F11AE9"/>
    <w:rsid w:val="00F1342C"/>
    <w:rsid w:val="00F20C99"/>
    <w:rsid w:val="00F32B92"/>
    <w:rsid w:val="00F42F8E"/>
    <w:rsid w:val="00F47AA9"/>
    <w:rsid w:val="00F57A78"/>
    <w:rsid w:val="00F80A28"/>
    <w:rsid w:val="00F86390"/>
    <w:rsid w:val="00F95663"/>
    <w:rsid w:val="00F97481"/>
    <w:rsid w:val="00FA676B"/>
    <w:rsid w:val="00FB7C71"/>
    <w:rsid w:val="00FC7742"/>
    <w:rsid w:val="00FD0266"/>
    <w:rsid w:val="00FD1BA7"/>
    <w:rsid w:val="00FE1041"/>
    <w:rsid w:val="00FE6AF8"/>
    <w:rsid w:val="00FF405F"/>
    <w:rsid w:val="00FF4318"/>
    <w:rsid w:val="00FF522D"/>
    <w:rsid w:val="00FF67EE"/>
    <w:rsid w:val="41379DD2"/>
    <w:rsid w:val="4DA4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0999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099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0252BCF847E54443995238C50AA7C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DAB31-A743-4032-B1E1-9B6EBE7FA208}"/>
      </w:docPartPr>
      <w:docPartBody>
        <w:p w:rsidR="005919CF" w:rsidRDefault="005919CF" w:rsidP="005919CF">
          <w:pPr>
            <w:pStyle w:val="0252BCF847E54443995238C50AA7C82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A44AE"/>
    <w:rsid w:val="00183AB1"/>
    <w:rsid w:val="001A123C"/>
    <w:rsid w:val="002554F8"/>
    <w:rsid w:val="00320256"/>
    <w:rsid w:val="003A0FCD"/>
    <w:rsid w:val="005332B5"/>
    <w:rsid w:val="005919CF"/>
    <w:rsid w:val="00611E9C"/>
    <w:rsid w:val="007F4A5D"/>
    <w:rsid w:val="008D309E"/>
    <w:rsid w:val="00C07341"/>
    <w:rsid w:val="00C37377"/>
    <w:rsid w:val="00D37225"/>
    <w:rsid w:val="00D44233"/>
    <w:rsid w:val="00F20C99"/>
    <w:rsid w:val="00F9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5919CF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0252BCF847E54443995238C50AA7C823">
    <w:name w:val="0252BCF847E54443995238C50AA7C823"/>
    <w:rsid w:val="005919C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2025-02-21T13:35:00Z</dcterms:created>
  <dcterms:modified xsi:type="dcterms:W3CDTF">2025-02-21T13:35:00Z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2025-02-21T13:35:47Z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a91193a4-7697-487e-9fb0-36983c10941a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