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AD4AED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799ACEC2" w:rsidR="00B8026E" w:rsidRDefault="00B8026E" w:rsidP="00EE354D">
      <w:pPr>
        <w:pStyle w:val="Paragraph"/>
      </w:pPr>
      <w:r>
        <w:t xml:space="preserve">Date first published </w:t>
      </w:r>
      <w:r w:rsidRPr="002E46FD">
        <w:t>on NICE menu:</w:t>
      </w:r>
      <w:r w:rsidR="00DF637B" w:rsidRPr="002E46FD">
        <w:t xml:space="preserve"> </w:t>
      </w:r>
      <w:r w:rsidR="009710DA" w:rsidRPr="002E46FD">
        <w:t>July 2017</w:t>
      </w:r>
    </w:p>
    <w:p w14:paraId="06BAB3FE" w14:textId="402154C1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2878B9">
        <w:t>October</w:t>
      </w:r>
      <w:r w:rsidR="009710DA">
        <w:t xml:space="preserve"> 2020</w:t>
      </w:r>
    </w:p>
    <w:p w14:paraId="6107852F" w14:textId="38284783" w:rsidR="006F0A86" w:rsidRDefault="006F0A86" w:rsidP="00AD4AED">
      <w:pPr>
        <w:pStyle w:val="Heading2"/>
      </w:pPr>
      <w:r w:rsidRPr="00126C3F">
        <w:t xml:space="preserve">Indicator </w:t>
      </w:r>
      <w:r w:rsidR="009710DA">
        <w:t>CCG8</w:t>
      </w:r>
      <w:r w:rsidR="002878B9">
        <w:t>1</w:t>
      </w:r>
    </w:p>
    <w:p w14:paraId="0A6C169D" w14:textId="72A0E563" w:rsidR="00611A1D" w:rsidRPr="00611A1D" w:rsidRDefault="002878B9" w:rsidP="00611A1D">
      <w:pPr>
        <w:pStyle w:val="Paragraph"/>
      </w:pPr>
      <w:r w:rsidRPr="002878B9">
        <w:t>Proportion of pregnant women accessing antenatal care who are seen for booking by 10 weeks and 0 days.</w:t>
      </w:r>
    </w:p>
    <w:p w14:paraId="18778417" w14:textId="333A8E39" w:rsidR="00806B97" w:rsidRDefault="00806B97" w:rsidP="00AD4AED">
      <w:pPr>
        <w:pStyle w:val="Heading2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9710DA">
        <w:t>Clinical commissioning group indicator</w:t>
      </w:r>
      <w:r w:rsidR="00435C3B" w:rsidRPr="009710DA">
        <w:t>.</w:t>
      </w:r>
    </w:p>
    <w:p w14:paraId="5CBA37E8" w14:textId="6F58C6BE" w:rsidR="006F0A86" w:rsidRDefault="006F0A86" w:rsidP="00AD4AED">
      <w:pPr>
        <w:pStyle w:val="Heading2"/>
        <w:rPr>
          <w:i/>
        </w:rPr>
      </w:pPr>
      <w:r w:rsidRPr="00011273">
        <w:t>Rationale</w:t>
      </w:r>
    </w:p>
    <w:p w14:paraId="5B1A2E90" w14:textId="008443BA" w:rsidR="002878B9" w:rsidRDefault="002878B9" w:rsidP="002878B9">
      <w:pPr>
        <w:pStyle w:val="Paragraph"/>
        <w:spacing w:before="0" w:after="0"/>
      </w:pPr>
      <w:r>
        <w:t>Pregnant women accessing antenatal care should be seen early in their</w:t>
      </w:r>
      <w:r w:rsidR="002E46FD">
        <w:t xml:space="preserve"> </w:t>
      </w:r>
      <w:r>
        <w:t xml:space="preserve">pregnancy </w:t>
      </w:r>
      <w:proofErr w:type="gramStart"/>
      <w:r>
        <w:t>in order to</w:t>
      </w:r>
      <w:proofErr w:type="gramEnd"/>
      <w:r>
        <w:t xml:space="preserve"> determine if there is a need for additional care. It also</w:t>
      </w:r>
    </w:p>
    <w:p w14:paraId="16793EAE" w14:textId="77777777" w:rsidR="002878B9" w:rsidRDefault="002878B9" w:rsidP="002878B9">
      <w:pPr>
        <w:pStyle w:val="Paragraph"/>
        <w:spacing w:before="0" w:after="0"/>
      </w:pPr>
      <w:r>
        <w:t>provides the opportunity to provide information about pregnancy, including</w:t>
      </w:r>
    </w:p>
    <w:p w14:paraId="4466500F" w14:textId="77777777" w:rsidR="002878B9" w:rsidRDefault="002878B9" w:rsidP="002878B9">
      <w:pPr>
        <w:pStyle w:val="Paragraph"/>
        <w:spacing w:before="0" w:after="0"/>
      </w:pPr>
      <w:r>
        <w:t>information to support informed decision making about screening tests.</w:t>
      </w:r>
    </w:p>
    <w:p w14:paraId="241A27CB" w14:textId="77777777" w:rsidR="002878B9" w:rsidRDefault="002878B9" w:rsidP="002878B9">
      <w:pPr>
        <w:pStyle w:val="Paragraph"/>
        <w:spacing w:before="0" w:after="0"/>
      </w:pPr>
      <w:r>
        <w:t>Accessing antenatal care early can help to improve women's experience of</w:t>
      </w:r>
    </w:p>
    <w:p w14:paraId="6EFFAA47" w14:textId="1A755025" w:rsidR="006F0A86" w:rsidRDefault="002878B9" w:rsidP="002878B9">
      <w:pPr>
        <w:pStyle w:val="Paragraph"/>
        <w:spacing w:before="0" w:after="0"/>
      </w:pPr>
      <w:r>
        <w:t>pregnancy and birth</w:t>
      </w:r>
      <w:r w:rsidR="00E83B06">
        <w:t xml:space="preserve">. </w:t>
      </w:r>
    </w:p>
    <w:p w14:paraId="6AF2D1B1" w14:textId="67EEED45" w:rsidR="004C4ABD" w:rsidRPr="00E83B06" w:rsidRDefault="00D141B1" w:rsidP="00AD4AED">
      <w:pPr>
        <w:pStyle w:val="Heading2"/>
        <w:rPr>
          <w:i/>
        </w:rPr>
      </w:pPr>
      <w:r w:rsidRPr="001F2B33">
        <w:t xml:space="preserve">Source guidance </w:t>
      </w:r>
    </w:p>
    <w:p w14:paraId="5789892A" w14:textId="3C6E86FC" w:rsidR="00E83B06" w:rsidRPr="00BD6253" w:rsidRDefault="00DE72EA" w:rsidP="00EE354D">
      <w:pPr>
        <w:pStyle w:val="Paragraph"/>
      </w:pPr>
      <w:hyperlink r:id="rId7" w:history="1">
        <w:r w:rsidR="00E13FE1" w:rsidRPr="00E13FE1">
          <w:rPr>
            <w:rStyle w:val="Hyperlink"/>
          </w:rPr>
          <w:t>Antenatal care for uncomplicated pregnancies</w:t>
        </w:r>
        <w:r w:rsidR="007B3D65" w:rsidRPr="00E13FE1">
          <w:rPr>
            <w:rStyle w:val="Hyperlink"/>
          </w:rPr>
          <w:t>. NICE guideline CG</w:t>
        </w:r>
        <w:r w:rsidR="00E13FE1" w:rsidRPr="00E13FE1">
          <w:rPr>
            <w:rStyle w:val="Hyperlink"/>
          </w:rPr>
          <w:t>6</w:t>
        </w:r>
        <w:r w:rsidR="007B3D65" w:rsidRPr="00E13FE1">
          <w:rPr>
            <w:rStyle w:val="Hyperlink"/>
          </w:rPr>
          <w:t>2</w:t>
        </w:r>
      </w:hyperlink>
      <w:r w:rsidR="007B3D65" w:rsidRPr="007B3D65">
        <w:t xml:space="preserve"> (20</w:t>
      </w:r>
      <w:r w:rsidR="00E13FE1">
        <w:t>08, updated 2019</w:t>
      </w:r>
      <w:r w:rsidR="007B3D65" w:rsidRPr="007B3D65">
        <w:t>),</w:t>
      </w:r>
      <w:r w:rsidR="00E83B06">
        <w:t xml:space="preserve"> recommendation</w:t>
      </w:r>
      <w:r w:rsidR="002878B9">
        <w:t xml:space="preserve"> 1.1.1.1</w:t>
      </w:r>
      <w:r w:rsidR="0003444B">
        <w:t>.</w:t>
      </w:r>
    </w:p>
    <w:p w14:paraId="05AD89C4" w14:textId="77777777" w:rsidR="00D141B1" w:rsidRDefault="00D141B1" w:rsidP="00AD4AED">
      <w:pPr>
        <w:pStyle w:val="Heading2"/>
      </w:pPr>
      <w:r>
        <w:t xml:space="preserve">Specification </w:t>
      </w:r>
    </w:p>
    <w:p w14:paraId="4B62A813" w14:textId="515DC12E" w:rsidR="0009195D" w:rsidRDefault="00D141B1" w:rsidP="002878B9">
      <w:pPr>
        <w:pStyle w:val="Paragraph"/>
      </w:pPr>
      <w:r>
        <w:t>Numerator:</w:t>
      </w:r>
      <w:r w:rsidR="0009195D" w:rsidRPr="0009195D">
        <w:t xml:space="preserve"> </w:t>
      </w:r>
      <w:r w:rsidR="002878B9">
        <w:t xml:space="preserve">the number in the denominator carried out at gestation age of 10 weeks or below. </w:t>
      </w:r>
    </w:p>
    <w:p w14:paraId="06B62F8F" w14:textId="6C657792" w:rsidR="00D141B1" w:rsidRDefault="00D141B1" w:rsidP="002878B9">
      <w:pPr>
        <w:pStyle w:val="Paragraph"/>
      </w:pPr>
      <w:r>
        <w:t xml:space="preserve">Denominator: </w:t>
      </w:r>
      <w:r w:rsidR="002878B9">
        <w:t>Number of booking appointments carried out within the reporting period by CCG.</w:t>
      </w:r>
      <w:r w:rsidR="002878B9">
        <w:cr/>
      </w:r>
    </w:p>
    <w:p w14:paraId="04501E11" w14:textId="5929E09A" w:rsidR="0009195D" w:rsidRDefault="0009195D" w:rsidP="00EE354D">
      <w:pPr>
        <w:pStyle w:val="Paragraph"/>
      </w:pPr>
      <w:r w:rsidRPr="00CF6C15">
        <w:lastRenderedPageBreak/>
        <w:t>Calculation:</w:t>
      </w:r>
      <w:r w:rsidR="00CF6C15" w:rsidRPr="00CF6C15">
        <w:t xml:space="preserve"> </w:t>
      </w:r>
      <w:r w:rsidRPr="00CF6C15">
        <w:t>(Numerator/</w:t>
      </w:r>
      <w:proofErr w:type="gramStart"/>
      <w:r w:rsidRPr="00CF6C15">
        <w:t>denominator)*</w:t>
      </w:r>
      <w:proofErr w:type="gramEnd"/>
      <w:r w:rsidRPr="00CF6C15">
        <w:t>100</w:t>
      </w:r>
    </w:p>
    <w:p w14:paraId="200701E0" w14:textId="3FC56876" w:rsidR="00D141B1" w:rsidRDefault="00D141B1" w:rsidP="00EE354D">
      <w:pPr>
        <w:pStyle w:val="Paragraph"/>
      </w:pPr>
      <w:r>
        <w:t xml:space="preserve">Exclusions: </w:t>
      </w:r>
      <w:r w:rsidR="002878B9">
        <w:t>None.</w:t>
      </w:r>
      <w:r w:rsidR="008E56DD">
        <w:t xml:space="preserve"> </w:t>
      </w:r>
      <w:r w:rsidR="00DF45AD">
        <w:t xml:space="preserve"> </w:t>
      </w:r>
    </w:p>
    <w:p w14:paraId="0D2624A5" w14:textId="4CCE24CA" w:rsidR="009607DA" w:rsidRDefault="009607DA" w:rsidP="00EE354D">
      <w:pPr>
        <w:pStyle w:val="Paragraph"/>
      </w:pPr>
      <w:r>
        <w:t>Data</w:t>
      </w:r>
      <w:r w:rsidR="00B10E3B">
        <w:t xml:space="preserve"> </w:t>
      </w:r>
      <w:r>
        <w:t xml:space="preserve">source: </w:t>
      </w:r>
      <w:hyperlink r:id="rId8" w:history="1">
        <w:r w:rsidR="00610AFF" w:rsidRPr="00610AFF">
          <w:rPr>
            <w:rStyle w:val="Hyperlink"/>
          </w:rPr>
          <w:t>Maternity services dataset (MSDS), NHS Digital</w:t>
        </w:r>
      </w:hyperlink>
      <w:r>
        <w:t xml:space="preserve"> </w:t>
      </w:r>
    </w:p>
    <w:p w14:paraId="15239063" w14:textId="502C0953" w:rsidR="00706451" w:rsidRDefault="00706451" w:rsidP="00EE354D">
      <w:pPr>
        <w:pStyle w:val="Paragraph"/>
      </w:pPr>
      <w:r>
        <w:t xml:space="preserve">Minimum population: </w:t>
      </w:r>
      <w:r w:rsidR="000D5395" w:rsidRPr="00234611">
        <w:t xml:space="preserve">The indicator would be appropriate </w:t>
      </w:r>
      <w:r w:rsidR="00391F4B" w:rsidRPr="00234611">
        <w:t>to assess performance of individual CCGs</w:t>
      </w:r>
      <w:r w:rsidR="000D5395" w:rsidRPr="00234611">
        <w:t>.</w:t>
      </w:r>
    </w:p>
    <w:p w14:paraId="129ECA00" w14:textId="65691789" w:rsidR="0009195D" w:rsidRPr="0009195D" w:rsidRDefault="0009195D" w:rsidP="00AD4AED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CDCC3" w14:textId="77777777" w:rsidR="00DE72EA" w:rsidRDefault="00DE72EA" w:rsidP="00446BEE">
      <w:r>
        <w:separator/>
      </w:r>
    </w:p>
  </w:endnote>
  <w:endnote w:type="continuationSeparator" w:id="0">
    <w:p w14:paraId="27F7B6C8" w14:textId="77777777" w:rsidR="00DE72EA" w:rsidRDefault="00DE72E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59FD0BF6" w:rsidR="00245B12" w:rsidRPr="00EA7F52" w:rsidRDefault="00D141B1" w:rsidP="00D141B1">
    <w:pPr>
      <w:pStyle w:val="Footer"/>
    </w:pPr>
    <w:r>
      <w:t xml:space="preserve">NICE indicator guidance: </w:t>
    </w:r>
    <w:r w:rsidR="00B050A1">
      <w:t>CCG8</w:t>
    </w:r>
    <w:r w:rsidR="00286475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55B4F" w14:textId="77777777" w:rsidR="00DE72EA" w:rsidRDefault="00DE72EA" w:rsidP="00446BEE">
      <w:r>
        <w:separator/>
      </w:r>
    </w:p>
  </w:footnote>
  <w:footnote w:type="continuationSeparator" w:id="0">
    <w:p w14:paraId="6730D663" w14:textId="77777777" w:rsidR="00DE72EA" w:rsidRDefault="00DE72EA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444B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97A03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34611"/>
    <w:rsid w:val="002408EA"/>
    <w:rsid w:val="00245B12"/>
    <w:rsid w:val="00261E15"/>
    <w:rsid w:val="0026635F"/>
    <w:rsid w:val="00276273"/>
    <w:rsid w:val="002819D7"/>
    <w:rsid w:val="002826F0"/>
    <w:rsid w:val="00286475"/>
    <w:rsid w:val="002878B9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46FD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AFF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1C7D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3D65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56DD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10DA"/>
    <w:rsid w:val="009729A4"/>
    <w:rsid w:val="00975E10"/>
    <w:rsid w:val="00987342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403B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4AED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050A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530A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1026"/>
    <w:rsid w:val="00CB2C9F"/>
    <w:rsid w:val="00CB52E4"/>
    <w:rsid w:val="00CC2B2E"/>
    <w:rsid w:val="00CC4206"/>
    <w:rsid w:val="00CD5E73"/>
    <w:rsid w:val="00CD78CA"/>
    <w:rsid w:val="00CF58B7"/>
    <w:rsid w:val="00CF6C15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076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E72EA"/>
    <w:rsid w:val="00DF45AD"/>
    <w:rsid w:val="00DF637B"/>
    <w:rsid w:val="00DF7DE7"/>
    <w:rsid w:val="00E02ADB"/>
    <w:rsid w:val="00E05591"/>
    <w:rsid w:val="00E06D6C"/>
    <w:rsid w:val="00E10F96"/>
    <w:rsid w:val="00E131B5"/>
    <w:rsid w:val="00E13FE1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3B06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AD4AED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AD4AED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data-collections-and-data-sets/data-sets/maternity-services-data-s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2020-10-26T14:33:00Z</dcterms:created>
  <dcterms:modified xsi:type="dcterms:W3CDTF">2020-11-02T13:43:00Z</dcterms:modified>
</cp:coreProperties>
</file>