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DBB447C" w:rsidR="00B8026E" w:rsidRDefault="00B8026E" w:rsidP="00B8026E">
      <w:pPr>
        <w:pStyle w:val="NICEnormal"/>
      </w:pPr>
      <w:r>
        <w:t>Date first published on NICE menu:</w:t>
      </w:r>
      <w:r w:rsidR="00285E27">
        <w:t xml:space="preserve"> August 2010</w:t>
      </w:r>
    </w:p>
    <w:p w14:paraId="06BAB3FE" w14:textId="10306CC4" w:rsidR="00B8026E" w:rsidRPr="00126C3F" w:rsidRDefault="00B8026E" w:rsidP="00B8026E">
      <w:pPr>
        <w:pStyle w:val="NICEnormal"/>
        <w:rPr>
          <w:b/>
        </w:rPr>
      </w:pPr>
      <w:r>
        <w:t>Last update</w:t>
      </w:r>
      <w:r w:rsidRPr="00B8026E">
        <w:t xml:space="preserve">: </w:t>
      </w:r>
      <w:r w:rsidR="00285E27">
        <w:t>August 2019</w:t>
      </w:r>
    </w:p>
    <w:p w14:paraId="4032C684" w14:textId="2C6695FF" w:rsidR="00D95F69" w:rsidRDefault="00D95F69" w:rsidP="00D95F69">
      <w:pPr>
        <w:pStyle w:val="Heading1"/>
      </w:pPr>
      <w:r>
        <w:t>Indicator NM</w:t>
      </w:r>
      <w:r w:rsidR="008D567B">
        <w:t>20</w:t>
      </w:r>
    </w:p>
    <w:p w14:paraId="2ECCAE36" w14:textId="6DEBCC76" w:rsidR="00D95F69" w:rsidRPr="00D95F69" w:rsidRDefault="00D95F69" w:rsidP="00D95F69">
      <w:pPr>
        <w:pStyle w:val="NICEnormal"/>
      </w:pPr>
      <w:r>
        <w:t xml:space="preserve">The percentage of women aged </w:t>
      </w:r>
      <w:r w:rsidR="00285E27">
        <w:t>25</w:t>
      </w:r>
      <w:r>
        <w:t xml:space="preserve"> or over and who have not attained the age of 65 with schizophrenia, bipolar affective disorder and other psychoses whose notes record that a cervical screening test has been performed in the preceding 5 years.</w:t>
      </w:r>
    </w:p>
    <w:p w14:paraId="18778417" w14:textId="44B2D166" w:rsidR="00806B97" w:rsidRPr="00806B97" w:rsidRDefault="00806B97" w:rsidP="00806B97">
      <w:pPr>
        <w:pStyle w:val="Heading1"/>
      </w:pPr>
      <w:r w:rsidRPr="00806B97">
        <w:t xml:space="preserve">Indicator type </w:t>
      </w:r>
    </w:p>
    <w:p w14:paraId="12C6F852" w14:textId="2213481A" w:rsidR="008D567B" w:rsidRDefault="008D567B" w:rsidP="008D567B">
      <w:pPr>
        <w:pStyle w:val="Paragraph"/>
      </w:pPr>
      <w:r w:rsidRPr="00701629">
        <w:t xml:space="preserve">General practice indicator for use outside the </w:t>
      </w:r>
      <w:r w:rsidR="00A93110">
        <w:t>QOF</w:t>
      </w:r>
      <w:r w:rsidRPr="00701629">
        <w:t>.</w:t>
      </w:r>
      <w:r>
        <w:t xml:space="preserve"> </w:t>
      </w:r>
    </w:p>
    <w:p w14:paraId="76312572" w14:textId="77777777" w:rsidR="008D567B" w:rsidRDefault="008D567B" w:rsidP="008D567B">
      <w:pPr>
        <w:pStyle w:val="Paragraph"/>
      </w:pPr>
      <w:r>
        <w:t>Corresponding QOF indicator MH008 was retired from the QOF in 2019 as data showed average numbers of eligible patients per practice to be less than 20 per year.</w:t>
      </w:r>
    </w:p>
    <w:p w14:paraId="20705D2C" w14:textId="4D37CAD8" w:rsidR="00E202F5" w:rsidRDefault="00E202F5" w:rsidP="006E3BEB">
      <w:pPr>
        <w:pStyle w:val="Heading1"/>
        <w:rPr>
          <w:rFonts w:cs="Arial"/>
        </w:rPr>
      </w:pPr>
      <w:r w:rsidRPr="00402391">
        <w:rPr>
          <w:rFonts w:cs="Arial"/>
        </w:rPr>
        <w:t>Introduction</w:t>
      </w:r>
    </w:p>
    <w:p w14:paraId="47D4C5A4" w14:textId="0324DA0A" w:rsidR="00D95F69" w:rsidRDefault="00D95F69" w:rsidP="00126C3F">
      <w:pPr>
        <w:pStyle w:val="NICEnormal"/>
      </w:pPr>
      <w:r>
        <w:t>Psychosis is a common mental illness, with schizophrenia being the most common form of psychotic disorder</w:t>
      </w:r>
      <w:r w:rsidR="003A21ED">
        <w:t xml:space="preserve"> in which a person’s perception, thoughts, mood and behavior are significantly altered. Bipolar affective disorder is a condition characterized by episodes of mania (abnormally elevated mood or irritability and related symptoms with severe functional impairment or psychotic symptoms for 7 days or more) or hypomania (abnormally elevated mood or irritability and related symptoms with decreased or increased function for 4 days or more) and episodes of depressed mood. </w:t>
      </w:r>
      <w:bookmarkStart w:id="0" w:name="_Hlk13226512"/>
      <w:r w:rsidR="00015A71">
        <w:fldChar w:fldCharType="begin"/>
      </w:r>
      <w:r w:rsidR="00015A71">
        <w:instrText xml:space="preserve"> HYPERLINK "https://digital.nhs.uk/data-and-information/publications/statistical/adult-psychiatric-morbidity-survey" </w:instrText>
      </w:r>
      <w:r w:rsidR="00015A71">
        <w:fldChar w:fldCharType="separate"/>
      </w:r>
      <w:r w:rsidR="00015A71" w:rsidRPr="00015A71">
        <w:rPr>
          <w:rStyle w:val="Hyperlink"/>
        </w:rPr>
        <w:t>The adult psychiatric morbidity survey</w:t>
      </w:r>
      <w:r w:rsidR="00015A71">
        <w:fldChar w:fldCharType="end"/>
      </w:r>
      <w:r w:rsidR="00015A71">
        <w:t xml:space="preserve"> in 2014 found prevalence of psychosis</w:t>
      </w:r>
      <w:r w:rsidR="002600F3">
        <w:t xml:space="preserve"> </w:t>
      </w:r>
      <w:r w:rsidR="00015A71">
        <w:t>of</w:t>
      </w:r>
      <w:r w:rsidR="002600F3">
        <w:t xml:space="preserve"> around </w:t>
      </w:r>
      <w:r w:rsidR="00015A71">
        <w:t>0.7% of people in the UK,</w:t>
      </w:r>
      <w:r w:rsidR="002600F3">
        <w:t xml:space="preserve"> and </w:t>
      </w:r>
      <w:r w:rsidR="00015A71">
        <w:t xml:space="preserve">2% of people in the UK screened positive for </w:t>
      </w:r>
      <w:r w:rsidR="002600F3">
        <w:t>bipolar affective disorder</w:t>
      </w:r>
      <w:r w:rsidR="00015A71">
        <w:t>.</w:t>
      </w:r>
      <w:bookmarkEnd w:id="0"/>
    </w:p>
    <w:p w14:paraId="5CBA37E8" w14:textId="6F58C6BE" w:rsidR="006F0A86" w:rsidRDefault="006F0A86" w:rsidP="00126C3F">
      <w:pPr>
        <w:pStyle w:val="Heading1"/>
        <w:rPr>
          <w:i/>
        </w:rPr>
      </w:pPr>
      <w:r w:rsidRPr="00011273">
        <w:lastRenderedPageBreak/>
        <w:t>Rationale</w:t>
      </w:r>
    </w:p>
    <w:p w14:paraId="62563775" w14:textId="0168D4D0" w:rsidR="002600F3" w:rsidRDefault="002600F3" w:rsidP="00126C3F">
      <w:pPr>
        <w:pStyle w:val="NICEnormal"/>
      </w:pPr>
      <w:r>
        <w:t>Patients with serious mental health problems are at considerably increased risk of physical ill health</w:t>
      </w:r>
      <w:r w:rsidR="00A1789B">
        <w:t xml:space="preserve">, </w:t>
      </w:r>
      <w:r>
        <w:t>have poorer health outcomes</w:t>
      </w:r>
      <w:r w:rsidR="00A1789B">
        <w:t xml:space="preserve"> and die 15 to 20 years earlier</w:t>
      </w:r>
      <w:r w:rsidR="00A1789B" w:rsidRPr="00A1789B">
        <w:t xml:space="preserve"> </w:t>
      </w:r>
      <w:r w:rsidR="00A1789B">
        <w:t>than the general population (</w:t>
      </w:r>
      <w:hyperlink r:id="rId8" w:history="1">
        <w:r w:rsidR="00A1789B" w:rsidRPr="00A1789B">
          <w:rPr>
            <w:rStyle w:val="Hyperlink"/>
          </w:rPr>
          <w:t>NHS England, 2014</w:t>
        </w:r>
      </w:hyperlink>
      <w:r w:rsidR="00A1789B">
        <w:t>)</w:t>
      </w:r>
      <w:r>
        <w:t xml:space="preserve">. This indicator supports participation in the UK national cervical screening programme for people with schizophrenia, bipolar affective disorder and other psychoses to improve health outcomes for this population and reduce health inequalities. </w:t>
      </w:r>
    </w:p>
    <w:p w14:paraId="69D4A75D" w14:textId="77777777" w:rsidR="00D141B1" w:rsidRDefault="00D141B1" w:rsidP="00D141B1">
      <w:pPr>
        <w:pStyle w:val="Heading1"/>
        <w:rPr>
          <w:i/>
        </w:rPr>
      </w:pPr>
      <w:r w:rsidRPr="001F2B33">
        <w:t xml:space="preserve">Source guidance </w:t>
      </w:r>
    </w:p>
    <w:p w14:paraId="58AB81DD" w14:textId="574CB491" w:rsidR="00D95F69" w:rsidRDefault="00423244" w:rsidP="00D141B1">
      <w:pPr>
        <w:pStyle w:val="NICEnormal"/>
      </w:pPr>
      <w:hyperlink r:id="rId9" w:history="1">
        <w:r w:rsidR="003A21ED" w:rsidRPr="003A21ED">
          <w:rPr>
            <w:rStyle w:val="Hyperlink"/>
          </w:rPr>
          <w:t>Psychosis and schizophrenia in adults: prevention and management</w:t>
        </w:r>
      </w:hyperlink>
      <w:r w:rsidR="003A21ED">
        <w:t xml:space="preserve"> (2014) NICE guideline CG178, recommendation </w:t>
      </w:r>
      <w:r w:rsidR="00D95F69">
        <w:t>1.5.3.1</w:t>
      </w:r>
      <w:r w:rsidR="003A21ED">
        <w:t>.</w:t>
      </w:r>
    </w:p>
    <w:p w14:paraId="033FF7EA" w14:textId="718DB1D3" w:rsidR="003A21ED" w:rsidRDefault="00423244" w:rsidP="00D141B1">
      <w:pPr>
        <w:pStyle w:val="NICEnormal"/>
      </w:pPr>
      <w:hyperlink r:id="rId10" w:history="1">
        <w:r w:rsidR="003A21ED" w:rsidRPr="003A21ED">
          <w:rPr>
            <w:rStyle w:val="Hyperlink"/>
          </w:rPr>
          <w:t>Bipolar disorder: assessment and management</w:t>
        </w:r>
      </w:hyperlink>
      <w:r w:rsidR="003A21ED">
        <w:t xml:space="preserve"> (2014, updated 2018) NICE guideline CG185, recommendation 1.2.10</w:t>
      </w:r>
    </w:p>
    <w:p w14:paraId="282A7E45" w14:textId="641095EC" w:rsidR="003A21ED" w:rsidRPr="00BD6253" w:rsidRDefault="003A21ED" w:rsidP="00D141B1">
      <w:pPr>
        <w:pStyle w:val="NICEnormal"/>
      </w:pPr>
      <w:r>
        <w:t xml:space="preserve">See </w:t>
      </w:r>
      <w:hyperlink r:id="rId11" w:history="1">
        <w:r w:rsidRPr="003A21ED">
          <w:rPr>
            <w:rStyle w:val="Hyperlink"/>
          </w:rPr>
          <w:t>UK National Screening Committee</w:t>
        </w:r>
      </w:hyperlink>
      <w:r>
        <w:t xml:space="preserve"> policies.</w:t>
      </w:r>
    </w:p>
    <w:p w14:paraId="05AD89C4" w14:textId="216B8919" w:rsidR="00D141B1" w:rsidRDefault="00D141B1" w:rsidP="00126C3F">
      <w:pPr>
        <w:pStyle w:val="Heading1"/>
      </w:pPr>
      <w:r>
        <w:t xml:space="preserve">Specification </w:t>
      </w:r>
    </w:p>
    <w:p w14:paraId="51671576" w14:textId="7E886BFB" w:rsidR="00D315B2" w:rsidRDefault="00D315B2" w:rsidP="00D315B2">
      <w:pPr>
        <w:pStyle w:val="NICEnormal"/>
      </w:pPr>
      <w:r>
        <w:t>Numerator: The number of patients in the denominator whose notes record that a cervical screening test has been performed in the preceding 5 years.</w:t>
      </w:r>
    </w:p>
    <w:p w14:paraId="7AAF3817" w14:textId="755CC574" w:rsidR="00D315B2" w:rsidRDefault="00D315B2" w:rsidP="00D315B2">
      <w:pPr>
        <w:pStyle w:val="NICEnormal"/>
      </w:pPr>
      <w:r>
        <w:t xml:space="preserve">Denominator: The number of women aged </w:t>
      </w:r>
      <w:r w:rsidR="00285E27">
        <w:t>25</w:t>
      </w:r>
      <w:r>
        <w:t xml:space="preserve"> or over and who have not attained the age of 65 with schizophrenia, bipolar affective disorder and other psychoses.</w:t>
      </w:r>
    </w:p>
    <w:p w14:paraId="35E29B28" w14:textId="56FF3E5B" w:rsidR="00D315B2" w:rsidRDefault="00D315B2" w:rsidP="00D141B1">
      <w:pPr>
        <w:pStyle w:val="NICEnormal"/>
      </w:pPr>
      <w:r>
        <w:t xml:space="preserve">Calculation: </w:t>
      </w:r>
      <w:r w:rsidRPr="002600F3">
        <w:t>(Numerator/denominator)</w:t>
      </w:r>
      <w:r w:rsidR="00423244">
        <w:t xml:space="preserve"> </w:t>
      </w:r>
      <w:r w:rsidRPr="002600F3">
        <w:t>*</w:t>
      </w:r>
      <w:r w:rsidR="00423244">
        <w:t xml:space="preserve"> </w:t>
      </w:r>
      <w:r w:rsidRPr="002600F3">
        <w:t>100</w:t>
      </w:r>
      <w:r w:rsidR="00423244">
        <w:t>.</w:t>
      </w:r>
      <w:bookmarkStart w:id="1" w:name="_GoBack"/>
      <w:bookmarkEnd w:id="1"/>
    </w:p>
    <w:p w14:paraId="200701E0" w14:textId="312089C1" w:rsidR="00D141B1" w:rsidRDefault="00D141B1" w:rsidP="00D141B1">
      <w:pPr>
        <w:pStyle w:val="NICEnormal"/>
      </w:pPr>
      <w:r>
        <w:t xml:space="preserve">Exclusions: </w:t>
      </w:r>
      <w:r w:rsidR="008D567B">
        <w:t>None.</w:t>
      </w:r>
    </w:p>
    <w:p w14:paraId="15239063" w14:textId="10545A98" w:rsidR="00706451" w:rsidRDefault="00706451" w:rsidP="00D141B1">
      <w:pPr>
        <w:pStyle w:val="NICEnormal"/>
      </w:pPr>
      <w:r>
        <w:t>Minimum population</w:t>
      </w:r>
      <w:r w:rsidRPr="00D315B2">
        <w:t>:</w:t>
      </w:r>
      <w:r w:rsidR="000D5395" w:rsidRPr="00D315B2">
        <w:t xml:space="preserve"> </w:t>
      </w:r>
      <w:r w:rsidR="00AB4CCA" w:rsidRPr="00AB4CCA">
        <w:t xml:space="preserve">The indicator would be appropriate to assess performance of collaborations or networks </w:t>
      </w:r>
      <w:r w:rsidR="008D567B">
        <w:t xml:space="preserve">of GP practices </w:t>
      </w:r>
      <w:r w:rsidR="00AB4CCA" w:rsidRPr="00AB4CCA">
        <w:t>serving populations of around 30,000 to 50,000.</w:t>
      </w:r>
    </w:p>
    <w:p w14:paraId="129ECA00" w14:textId="65691789" w:rsidR="0009195D" w:rsidRPr="0009195D" w:rsidRDefault="0009195D" w:rsidP="0009195D">
      <w:pPr>
        <w:pStyle w:val="Heading1"/>
      </w:pPr>
      <w:r w:rsidRPr="0009195D">
        <w:t>Further information</w:t>
      </w:r>
    </w:p>
    <w:p w14:paraId="70B822BC" w14:textId="56C03581" w:rsidR="0009195D" w:rsidRPr="0009195D" w:rsidRDefault="008D567B" w:rsidP="008D567B">
      <w:pPr>
        <w:pStyle w:val="NICEnormal"/>
      </w:pPr>
      <w:bookmarkStart w:id="2" w:name="_Hlk14183092"/>
      <w:bookmarkStart w:id="3" w:name="_Hlk14250706"/>
      <w:r w:rsidRPr="0009195D">
        <w:t xml:space="preserve">This is NICE indicator guidance, which is part of the </w:t>
      </w:r>
      <w:hyperlink r:id="rId12" w:history="1">
        <w:r w:rsidRPr="008541A5">
          <w:rPr>
            <w:rStyle w:val="Hyperlink"/>
          </w:rPr>
          <w:t>NICE menu of indicators</w:t>
        </w:r>
      </w:hyperlink>
      <w:r w:rsidRPr="0009195D">
        <w:t xml:space="preserve">. This document does not represent formal NICE guidance. </w:t>
      </w:r>
      <w:bookmarkEnd w:id="2"/>
      <w:bookmarkEnd w:id="3"/>
    </w:p>
    <w:sectPr w:rsidR="0009195D" w:rsidRPr="0009195D" w:rsidSect="003D61B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5CBE82FD" w:rsidR="00245B12" w:rsidRPr="00EA7F52" w:rsidRDefault="00D141B1" w:rsidP="00D141B1">
    <w:pPr>
      <w:pStyle w:val="Footer"/>
    </w:pPr>
    <w:r>
      <w:t xml:space="preserve">NICE indicator guidance: </w:t>
    </w:r>
    <w:r w:rsidR="00D315B2">
      <w:t>NM</w:t>
    </w:r>
    <w:r w:rsidR="00EA104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15A71"/>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0C29"/>
    <w:rsid w:val="001E5835"/>
    <w:rsid w:val="001F248D"/>
    <w:rsid w:val="001F2B33"/>
    <w:rsid w:val="00201EFB"/>
    <w:rsid w:val="00201FB8"/>
    <w:rsid w:val="002040A1"/>
    <w:rsid w:val="002042FC"/>
    <w:rsid w:val="00212D33"/>
    <w:rsid w:val="00216F31"/>
    <w:rsid w:val="0022030D"/>
    <w:rsid w:val="002203DF"/>
    <w:rsid w:val="002224EE"/>
    <w:rsid w:val="00223B5B"/>
    <w:rsid w:val="00232A20"/>
    <w:rsid w:val="002408EA"/>
    <w:rsid w:val="00245B12"/>
    <w:rsid w:val="002600F3"/>
    <w:rsid w:val="00261E15"/>
    <w:rsid w:val="0026635F"/>
    <w:rsid w:val="00276273"/>
    <w:rsid w:val="002819D7"/>
    <w:rsid w:val="002826F0"/>
    <w:rsid w:val="00285E27"/>
    <w:rsid w:val="00297C6D"/>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21ED"/>
    <w:rsid w:val="003B53D0"/>
    <w:rsid w:val="003C7AAF"/>
    <w:rsid w:val="003D5F27"/>
    <w:rsid w:val="003D61BE"/>
    <w:rsid w:val="003D6D57"/>
    <w:rsid w:val="003E1C96"/>
    <w:rsid w:val="003E38A5"/>
    <w:rsid w:val="00402391"/>
    <w:rsid w:val="00402436"/>
    <w:rsid w:val="004070CA"/>
    <w:rsid w:val="004075B6"/>
    <w:rsid w:val="00412C67"/>
    <w:rsid w:val="00417A17"/>
    <w:rsid w:val="00420952"/>
    <w:rsid w:val="00423244"/>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44D50"/>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3049"/>
    <w:rsid w:val="005E720D"/>
    <w:rsid w:val="005F57CE"/>
    <w:rsid w:val="005F59EC"/>
    <w:rsid w:val="005F5E00"/>
    <w:rsid w:val="005F65A3"/>
    <w:rsid w:val="005F7A02"/>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2C6"/>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C63D9"/>
    <w:rsid w:val="008D36D5"/>
    <w:rsid w:val="008D567B"/>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1789B"/>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3110"/>
    <w:rsid w:val="00A965A3"/>
    <w:rsid w:val="00AA1A5B"/>
    <w:rsid w:val="00AA3B40"/>
    <w:rsid w:val="00AA4344"/>
    <w:rsid w:val="00AA4A2C"/>
    <w:rsid w:val="00AB2242"/>
    <w:rsid w:val="00AB4CCA"/>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4B82"/>
    <w:rsid w:val="00D15E0F"/>
    <w:rsid w:val="00D16170"/>
    <w:rsid w:val="00D17456"/>
    <w:rsid w:val="00D219AA"/>
    <w:rsid w:val="00D23D74"/>
    <w:rsid w:val="00D263CE"/>
    <w:rsid w:val="00D306D5"/>
    <w:rsid w:val="00D315B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0FE"/>
    <w:rsid w:val="00D8732A"/>
    <w:rsid w:val="00D92D94"/>
    <w:rsid w:val="00D94AAE"/>
    <w:rsid w:val="00D95F69"/>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1045"/>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mental-health/resources/s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Standards-and-Indicators/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ervical-screening-programme-over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uidance/cg185" TargetMode="External"/><Relationship Id="rId4" Type="http://schemas.openxmlformats.org/officeDocument/2006/relationships/settings" Target="settings.xml"/><Relationship Id="rId9" Type="http://schemas.openxmlformats.org/officeDocument/2006/relationships/hyperlink" Target="https://www.nice.org.uk/guidance/cg1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76A7-534E-475E-AAF1-C6710D81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99399EFF</Template>
  <TotalTime>1</TotalTime>
  <Pages>2</Pages>
  <Words>426</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3323</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5</cp:revision>
  <cp:lastPrinted>2015-01-21T13:24:00Z</cp:lastPrinted>
  <dcterms:created xsi:type="dcterms:W3CDTF">2019-07-17T10:17:00Z</dcterms:created>
  <dcterms:modified xsi:type="dcterms:W3CDTF">2019-07-23T11:08:00Z</dcterms:modified>
</cp:coreProperties>
</file>