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2F1FA8A6" w:rsidR="00BE0234" w:rsidRDefault="00274BC1" w:rsidP="0053730B">
      <w:pPr>
        <w:pStyle w:val="Heading3"/>
      </w:pPr>
      <w:r>
        <w:t xml:space="preserve">Topic: </w:t>
      </w:r>
      <w:r w:rsidR="00395561" w:rsidRPr="00395561">
        <w:t>Obesity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1E19878B" w:rsidR="00C113CD" w:rsidRDefault="00395561" w:rsidP="00C113CD">
      <w:pPr>
        <w:pStyle w:val="NICEnormal"/>
        <w:ind w:left="405"/>
        <w:rPr>
          <w:rFonts w:cs="Arial"/>
        </w:rPr>
      </w:pPr>
      <w:r w:rsidRPr="00395561">
        <w:rPr>
          <w:rFonts w:cs="Arial"/>
        </w:rPr>
        <w:t>Yes, consultation raised issues of accessibility for digital weight management programmes for some people.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D2F2862" w14:textId="77777777" w:rsidR="00395561" w:rsidRDefault="00395561" w:rsidP="00395561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Yes, the indicator exclude</w:t>
      </w:r>
      <w:r>
        <w:rPr>
          <w:rFonts w:ascii="Arial" w:hAnsi="Arial" w:cs="Arial"/>
          <w:lang w:eastAsia="en-US"/>
        </w:rPr>
        <w:t>s:</w:t>
      </w:r>
    </w:p>
    <w:p w14:paraId="252D1184" w14:textId="77777777" w:rsidR="00395561" w:rsidRPr="009C62E4" w:rsidRDefault="00395561" w:rsidP="00395561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aged under 18 years</w:t>
      </w:r>
    </w:p>
    <w:p w14:paraId="4D05CD98" w14:textId="77777777" w:rsidR="00395561" w:rsidRPr="009C62E4" w:rsidRDefault="00395561" w:rsidP="00395561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offered or receiving referral to a weight management programme in the preceding 24 months.</w:t>
      </w:r>
    </w:p>
    <w:p w14:paraId="72AD157C" w14:textId="77777777" w:rsidR="00395561" w:rsidRDefault="00395561" w:rsidP="00395561">
      <w:pPr>
        <w:pStyle w:val="ListParagraph"/>
        <w:rPr>
          <w:rFonts w:ascii="Arial" w:hAnsi="Arial" w:cs="Arial"/>
          <w:lang w:eastAsia="en-US"/>
        </w:rPr>
      </w:pPr>
      <w:r w:rsidRPr="009C62E4">
        <w:rPr>
          <w:rFonts w:ascii="Arial" w:hAnsi="Arial" w:cs="Arial"/>
          <w:lang w:eastAsia="en-US"/>
        </w:rPr>
        <w:t>Patients currently attending weight management services.</w:t>
      </w:r>
    </w:p>
    <w:p w14:paraId="751E2B02" w14:textId="77777777" w:rsidR="00395561" w:rsidRDefault="00395561" w:rsidP="00395561">
      <w:pPr>
        <w:pStyle w:val="ListParagraph"/>
        <w:rPr>
          <w:rFonts w:ascii="Arial" w:hAnsi="Arial" w:cs="Arial"/>
          <w:lang w:eastAsia="en-US"/>
        </w:rPr>
      </w:pPr>
    </w:p>
    <w:p w14:paraId="2164DA66" w14:textId="77777777" w:rsidR="00395561" w:rsidRDefault="00395561" w:rsidP="00395561">
      <w:pPr>
        <w:pStyle w:val="ListParagrap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These exclusions are legitimate and proportionate, and restrictions on age are based on service coverage.</w:t>
      </w:r>
    </w:p>
    <w:p w14:paraId="265FBF56" w14:textId="77777777" w:rsidR="00C113CD" w:rsidRDefault="00C113CD" w:rsidP="00395561"/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60F1959" w:rsidR="00C113CD" w:rsidRDefault="00395561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7112A82D" w:rsidR="00BE0234" w:rsidRPr="0053730B" w:rsidRDefault="00395561" w:rsidP="00C113CD">
      <w:pPr>
        <w:pStyle w:val="NICEnormal"/>
        <w:ind w:left="405"/>
      </w:pPr>
      <w:r>
        <w:t>No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21634175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Completed by lead technical analyst: </w:t>
      </w:r>
      <w:r w:rsidR="00395561">
        <w:rPr>
          <w:rFonts w:cs="Arial"/>
        </w:rPr>
        <w:t>Daniel Smithson</w:t>
      </w:r>
    </w:p>
    <w:p w14:paraId="51109303" w14:textId="0BF64C6C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395561">
        <w:rPr>
          <w:rFonts w:cs="Arial"/>
        </w:rPr>
        <w:t>10/09/2020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4C7B41DA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2C2E4A">
        <w:rPr>
          <w:rFonts w:cs="Arial"/>
        </w:rPr>
        <w:t>10/09/2020</w:t>
      </w:r>
    </w:p>
    <w:p w14:paraId="163CC0F8" w14:textId="71E328B1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2D733C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C2E4A"/>
    <w:rsid w:val="002D733C"/>
    <w:rsid w:val="002F6C0A"/>
    <w:rsid w:val="0031664C"/>
    <w:rsid w:val="003330E6"/>
    <w:rsid w:val="00362226"/>
    <w:rsid w:val="00377414"/>
    <w:rsid w:val="00395561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009E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2020-11-02T17:52:00Z</dcterms:created>
  <dcterms:modified xsi:type="dcterms:W3CDTF">2020-11-02T17:52:00Z</dcterms:modified>
</cp:coreProperties>
</file>