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14:paraId="513A8F55" w14:textId="77777777" w:rsidR="008C183F" w:rsidRPr="00861C2E" w:rsidRDefault="008C183F" w:rsidP="00482C01">
      <w:pPr>
        <w:jc w:val="center"/>
        <w:rPr>
          <w:rFonts w:ascii="Arial" w:hAnsi="Arial" w:cs="Arial"/>
          <w:b/>
          <w:sz w:val="32"/>
          <w:szCs w:val="32"/>
        </w:rPr>
      </w:pPr>
    </w:p>
    <w:p w14:paraId="6A1C1341" w14:textId="0FD3DB10" w:rsidR="00482C01" w:rsidRDefault="009B0E59" w:rsidP="00FE5672">
      <w:pPr>
        <w:jc w:val="center"/>
        <w:rPr>
          <w:rFonts w:ascii="Arial" w:hAnsi="Arial" w:cs="Arial"/>
          <w:b/>
          <w:sz w:val="32"/>
          <w:szCs w:val="32"/>
        </w:rPr>
      </w:pPr>
      <w:r>
        <w:rPr>
          <w:rFonts w:ascii="Arial" w:hAnsi="Arial" w:cs="Arial"/>
          <w:b/>
          <w:sz w:val="32"/>
          <w:szCs w:val="32"/>
        </w:rPr>
        <w:t>NICE indicator v</w:t>
      </w:r>
      <w:r w:rsidR="00192B09">
        <w:rPr>
          <w:rFonts w:ascii="Arial" w:hAnsi="Arial" w:cs="Arial"/>
          <w:b/>
          <w:sz w:val="32"/>
          <w:szCs w:val="32"/>
        </w:rPr>
        <w:t>alidity assessment</w:t>
      </w:r>
    </w:p>
    <w:p w14:paraId="2674543B" w14:textId="77777777" w:rsidR="00FE5672" w:rsidRDefault="00FE5672" w:rsidP="00FE5672">
      <w:pPr>
        <w:spacing w:before="240" w:after="240" w:line="360" w:lineRule="auto"/>
        <w:rPr>
          <w:rFonts w:ascii="Arial" w:hAnsi="Arial"/>
          <w:lang w:eastAsia="en-GB"/>
        </w:rPr>
      </w:pPr>
      <w:r>
        <w:rPr>
          <w:rFonts w:ascii="Arial" w:hAnsi="Arial"/>
          <w:lang w:eastAsia="en-GB"/>
        </w:rPr>
        <w:t>Assurance date: December 2020</w:t>
      </w:r>
    </w:p>
    <w:p w14:paraId="57D02A1B" w14:textId="77777777" w:rsidR="00FE5672" w:rsidRDefault="00FE5672" w:rsidP="00FE5672">
      <w:pPr>
        <w:spacing w:before="240" w:after="240" w:line="360" w:lineRule="auto"/>
        <w:rPr>
          <w:rFonts w:ascii="Arial" w:hAnsi="Arial"/>
          <w:lang w:eastAsia="en-GB"/>
        </w:rPr>
      </w:pPr>
      <w:r>
        <w:rPr>
          <w:rFonts w:ascii="Arial" w:hAnsi="Arial"/>
          <w:lang w:eastAsia="en-GB"/>
        </w:rPr>
        <w:t>Review date: December 2023</w:t>
      </w:r>
    </w:p>
    <w:p w14:paraId="047E7BC9" w14:textId="0932DAF8" w:rsidR="009B0E59" w:rsidRPr="009B0E59" w:rsidRDefault="009B0E59" w:rsidP="009B0E59">
      <w:pPr>
        <w:pStyle w:val="Heading1"/>
        <w:rPr>
          <w:lang w:eastAsia="en-GB"/>
        </w:rPr>
      </w:pPr>
      <w:r w:rsidRPr="009B0E59">
        <w:rPr>
          <w:lang w:eastAsia="en-GB"/>
        </w:rPr>
        <w:t xml:space="preserve">Indicator </w:t>
      </w:r>
      <w:r w:rsidR="006B5B9A">
        <w:rPr>
          <w:lang w:eastAsia="en-GB"/>
        </w:rPr>
        <w:t>IAP00047</w:t>
      </w:r>
    </w:p>
    <w:p w14:paraId="385ED702" w14:textId="1D788179" w:rsidR="001377B8" w:rsidRDefault="006B5B9A" w:rsidP="009B0E59">
      <w:pPr>
        <w:pStyle w:val="Heading1"/>
        <w:rPr>
          <w:b w:val="0"/>
          <w:bCs w:val="0"/>
          <w:kern w:val="0"/>
          <w:sz w:val="24"/>
          <w:szCs w:val="24"/>
          <w:lang w:eastAsia="en-GB"/>
        </w:rPr>
      </w:pPr>
      <w:r>
        <w:rPr>
          <w:b w:val="0"/>
          <w:bCs w:val="0"/>
          <w:kern w:val="0"/>
          <w:sz w:val="24"/>
          <w:szCs w:val="24"/>
          <w:lang w:eastAsia="en-GB"/>
        </w:rPr>
        <w:t>Patient experience of A&amp;E services</w:t>
      </w:r>
    </w:p>
    <w:p w14:paraId="7C25BFBC" w14:textId="7D86D323" w:rsidR="007136A7" w:rsidRDefault="00192B09" w:rsidP="009B0E59">
      <w:pPr>
        <w:pStyle w:val="Heading1"/>
      </w:pPr>
      <w:r>
        <w:t xml:space="preserve">Validity assessment </w:t>
      </w:r>
    </w:p>
    <w:tbl>
      <w:tblPr>
        <w:tblStyle w:val="TableGrid1"/>
        <w:tblW w:w="0" w:type="auto"/>
        <w:tblLook w:val="04A0" w:firstRow="1" w:lastRow="0" w:firstColumn="1" w:lastColumn="0" w:noHBand="0" w:noVBand="1"/>
      </w:tblPr>
      <w:tblGrid>
        <w:gridCol w:w="1878"/>
        <w:gridCol w:w="4092"/>
        <w:gridCol w:w="3047"/>
      </w:tblGrid>
      <w:tr w:rsidR="00455B14" w:rsidRPr="006E1387" w14:paraId="0815D160" w14:textId="1327D684" w:rsidTr="00455B14">
        <w:tc>
          <w:tcPr>
            <w:tcW w:w="1878" w:type="dxa"/>
          </w:tcPr>
          <w:p w14:paraId="04AA61DA" w14:textId="77777777"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Domain</w:t>
            </w:r>
          </w:p>
        </w:tc>
        <w:tc>
          <w:tcPr>
            <w:tcW w:w="4092" w:type="dxa"/>
          </w:tcPr>
          <w:p w14:paraId="177895C1" w14:textId="194D65D4" w:rsidR="00455B14" w:rsidRPr="006E1387" w:rsidRDefault="009B5C5F" w:rsidP="00F100EB">
            <w:pPr>
              <w:spacing w:before="120" w:after="120"/>
              <w:rPr>
                <w:rFonts w:ascii="Arial" w:hAnsi="Arial" w:cs="Arial"/>
                <w:b/>
                <w:sz w:val="22"/>
                <w:szCs w:val="22"/>
              </w:rPr>
            </w:pPr>
            <w:r w:rsidRPr="006E1387">
              <w:rPr>
                <w:rFonts w:ascii="Arial" w:hAnsi="Arial" w:cs="Arial"/>
                <w:b/>
                <w:sz w:val="22"/>
                <w:szCs w:val="22"/>
              </w:rPr>
              <w:t>Notes</w:t>
            </w:r>
            <w:r w:rsidR="00455B14" w:rsidRPr="006E1387">
              <w:rPr>
                <w:rFonts w:ascii="Arial" w:hAnsi="Arial" w:cs="Arial"/>
                <w:b/>
                <w:sz w:val="22"/>
                <w:szCs w:val="22"/>
              </w:rPr>
              <w:t xml:space="preserve"> </w:t>
            </w:r>
          </w:p>
        </w:tc>
        <w:tc>
          <w:tcPr>
            <w:tcW w:w="3047" w:type="dxa"/>
          </w:tcPr>
          <w:p w14:paraId="7A5D48DC" w14:textId="7C82261F"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Assessment</w:t>
            </w:r>
          </w:p>
        </w:tc>
      </w:tr>
      <w:tr w:rsidR="00455B14" w:rsidRPr="006E1387" w14:paraId="3708A997" w14:textId="67C127FD" w:rsidTr="00455B14">
        <w:tc>
          <w:tcPr>
            <w:tcW w:w="1878" w:type="dxa"/>
          </w:tcPr>
          <w:p w14:paraId="480E158F"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Importance</w:t>
            </w:r>
          </w:p>
        </w:tc>
        <w:tc>
          <w:tcPr>
            <w:tcW w:w="4092" w:type="dxa"/>
          </w:tcPr>
          <w:p w14:paraId="00803C67" w14:textId="1706523C" w:rsidR="00333A96" w:rsidRDefault="00333A96" w:rsidP="00333A96">
            <w:pPr>
              <w:spacing w:before="120" w:after="120"/>
              <w:rPr>
                <w:rFonts w:ascii="Arial" w:hAnsi="Arial" w:cs="Arial"/>
                <w:sz w:val="22"/>
                <w:szCs w:val="22"/>
              </w:rPr>
            </w:pPr>
            <w:r>
              <w:rPr>
                <w:rFonts w:ascii="Arial" w:hAnsi="Arial" w:cs="Arial"/>
                <w:sz w:val="22"/>
                <w:szCs w:val="22"/>
              </w:rPr>
              <w:t xml:space="preserve">Indicator is part of the </w:t>
            </w:r>
            <w:r w:rsidR="00F24175">
              <w:rPr>
                <w:rFonts w:ascii="Arial" w:hAnsi="Arial" w:cs="Arial"/>
                <w:sz w:val="22"/>
                <w:szCs w:val="22"/>
              </w:rPr>
              <w:t>NHS</w:t>
            </w:r>
            <w:r w:rsidR="007A19BF">
              <w:rPr>
                <w:rFonts w:ascii="Arial" w:hAnsi="Arial" w:cs="Arial"/>
                <w:sz w:val="22"/>
                <w:szCs w:val="22"/>
              </w:rPr>
              <w:t xml:space="preserve"> outcomes </w:t>
            </w:r>
            <w:r w:rsidR="00F24175">
              <w:rPr>
                <w:rFonts w:ascii="Arial" w:hAnsi="Arial" w:cs="Arial"/>
                <w:sz w:val="22"/>
                <w:szCs w:val="22"/>
              </w:rPr>
              <w:t>framework</w:t>
            </w:r>
            <w:r w:rsidR="005533F8">
              <w:rPr>
                <w:rFonts w:ascii="Arial" w:hAnsi="Arial" w:cs="Arial"/>
                <w:sz w:val="22"/>
                <w:szCs w:val="22"/>
              </w:rPr>
              <w:t xml:space="preserve"> </w:t>
            </w:r>
            <w:r w:rsidR="00F75B77">
              <w:rPr>
                <w:rFonts w:ascii="Arial" w:hAnsi="Arial" w:cs="Arial"/>
                <w:sz w:val="22"/>
                <w:szCs w:val="22"/>
              </w:rPr>
              <w:t xml:space="preserve">domain </w:t>
            </w:r>
            <w:r w:rsidR="00E255EC">
              <w:rPr>
                <w:rFonts w:ascii="Arial" w:hAnsi="Arial" w:cs="Arial"/>
                <w:sz w:val="22"/>
                <w:szCs w:val="22"/>
              </w:rPr>
              <w:t>4</w:t>
            </w:r>
            <w:r w:rsidR="00F75B77">
              <w:rPr>
                <w:rFonts w:ascii="Arial" w:hAnsi="Arial" w:cs="Arial"/>
                <w:sz w:val="22"/>
                <w:szCs w:val="22"/>
              </w:rPr>
              <w:t xml:space="preserve"> – </w:t>
            </w:r>
            <w:r w:rsidR="00E255EC">
              <w:rPr>
                <w:rFonts w:ascii="Arial" w:hAnsi="Arial" w:cs="Arial"/>
                <w:sz w:val="22"/>
                <w:szCs w:val="22"/>
              </w:rPr>
              <w:t>Ensuring that people have a positive experience of care.</w:t>
            </w:r>
          </w:p>
          <w:p w14:paraId="6A0AAFD7" w14:textId="592B2EF9" w:rsidR="00645411" w:rsidRPr="006E1387" w:rsidRDefault="00333A96" w:rsidP="00645411">
            <w:pPr>
              <w:spacing w:before="120" w:after="120"/>
              <w:rPr>
                <w:rFonts w:ascii="Arial" w:hAnsi="Arial" w:cs="Arial"/>
                <w:sz w:val="22"/>
                <w:szCs w:val="22"/>
              </w:rPr>
            </w:pPr>
            <w:r>
              <w:rPr>
                <w:rFonts w:ascii="Arial" w:hAnsi="Arial" w:cs="Arial"/>
                <w:sz w:val="22"/>
                <w:szCs w:val="22"/>
              </w:rPr>
              <w:t xml:space="preserve">Nationally </w:t>
            </w:r>
            <w:r w:rsidR="001356D4">
              <w:rPr>
                <w:rFonts w:ascii="Arial" w:hAnsi="Arial" w:cs="Arial"/>
                <w:sz w:val="22"/>
                <w:szCs w:val="22"/>
              </w:rPr>
              <w:t xml:space="preserve">scores </w:t>
            </w:r>
            <w:r>
              <w:rPr>
                <w:rFonts w:ascii="Arial" w:hAnsi="Arial" w:cs="Arial"/>
                <w:sz w:val="22"/>
                <w:szCs w:val="22"/>
              </w:rPr>
              <w:t xml:space="preserve">have </w:t>
            </w:r>
            <w:r w:rsidR="006B5B9A">
              <w:rPr>
                <w:rFonts w:ascii="Arial" w:hAnsi="Arial" w:cs="Arial"/>
                <w:sz w:val="22"/>
                <w:szCs w:val="22"/>
              </w:rPr>
              <w:t>increased slightly from 80.0 in 2008 to 81.8 in 2018, however methodology (collection period</w:t>
            </w:r>
            <w:r w:rsidR="00FC40C2">
              <w:rPr>
                <w:rFonts w:ascii="Arial" w:hAnsi="Arial" w:cs="Arial"/>
                <w:sz w:val="22"/>
                <w:szCs w:val="22"/>
              </w:rPr>
              <w:t xml:space="preserve"> and changes to sampling and weighting methodology</w:t>
            </w:r>
            <w:r w:rsidR="006B5B9A">
              <w:rPr>
                <w:rFonts w:ascii="Arial" w:hAnsi="Arial" w:cs="Arial"/>
                <w:sz w:val="22"/>
                <w:szCs w:val="22"/>
              </w:rPr>
              <w:t>) changed in 2016 so it is advised not to compare pre and post 2016 data</w:t>
            </w:r>
            <w:r w:rsidR="000673C9">
              <w:rPr>
                <w:rStyle w:val="FootnoteReference"/>
                <w:rFonts w:ascii="Arial" w:hAnsi="Arial" w:cs="Arial"/>
                <w:sz w:val="22"/>
                <w:szCs w:val="22"/>
              </w:rPr>
              <w:footnoteReference w:id="1"/>
            </w:r>
            <w:r w:rsidR="006B5B9A">
              <w:rPr>
                <w:rFonts w:ascii="Arial" w:hAnsi="Arial" w:cs="Arial"/>
                <w:sz w:val="22"/>
                <w:szCs w:val="22"/>
              </w:rPr>
              <w:t>. At Trust level in 2018 scores vary from 71.1 to 89.1.</w:t>
            </w:r>
          </w:p>
        </w:tc>
        <w:tc>
          <w:tcPr>
            <w:tcW w:w="3047" w:type="dxa"/>
          </w:tcPr>
          <w:p w14:paraId="34B49690" w14:textId="24148719" w:rsidR="00E05AB5" w:rsidRDefault="00E05AB5" w:rsidP="00C41156">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Indicator is based </w:t>
            </w:r>
            <w:r w:rsidR="005B620E">
              <w:rPr>
                <w:rFonts w:eastAsiaTheme="minorEastAsia" w:cs="Arial"/>
                <w:color w:val="000000" w:themeColor="dark1"/>
                <w:kern w:val="24"/>
                <w:sz w:val="22"/>
                <w:szCs w:val="22"/>
              </w:rPr>
              <w:t>on</w:t>
            </w:r>
            <w:r>
              <w:rPr>
                <w:rFonts w:eastAsiaTheme="minorEastAsia" w:cs="Arial"/>
                <w:color w:val="000000" w:themeColor="dark1"/>
                <w:kern w:val="24"/>
                <w:sz w:val="22"/>
                <w:szCs w:val="22"/>
              </w:rPr>
              <w:t xml:space="preserve"> a recognized dataset.</w:t>
            </w:r>
          </w:p>
          <w:p w14:paraId="78280FB7" w14:textId="6DDD3735" w:rsidR="00E05AB5" w:rsidRPr="006E1387" w:rsidRDefault="006B5B9A" w:rsidP="000438E0">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Methodology changes make it difficult to measure progress over time. Variation exists across Trusts.</w:t>
            </w:r>
          </w:p>
        </w:tc>
      </w:tr>
      <w:tr w:rsidR="00455B14" w:rsidRPr="006E1387" w14:paraId="77F6A4A2" w14:textId="33EFD485" w:rsidTr="00455B14">
        <w:tc>
          <w:tcPr>
            <w:tcW w:w="1878" w:type="dxa"/>
          </w:tcPr>
          <w:p w14:paraId="6AF47F4B"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Evidence base</w:t>
            </w:r>
          </w:p>
        </w:tc>
        <w:tc>
          <w:tcPr>
            <w:tcW w:w="4092" w:type="dxa"/>
          </w:tcPr>
          <w:p w14:paraId="4868B2DB" w14:textId="26D743C6" w:rsidR="00873503" w:rsidRDefault="005F3926" w:rsidP="00375E5F">
            <w:pPr>
              <w:spacing w:before="120" w:after="120"/>
              <w:rPr>
                <w:rFonts w:ascii="Arial" w:hAnsi="Arial" w:cs="Arial"/>
                <w:sz w:val="22"/>
                <w:szCs w:val="22"/>
              </w:rPr>
            </w:pPr>
            <w:r>
              <w:rPr>
                <w:rFonts w:ascii="Arial" w:hAnsi="Arial" w:cs="Arial"/>
                <w:sz w:val="22"/>
                <w:szCs w:val="22"/>
              </w:rPr>
              <w:t>From IAP000</w:t>
            </w:r>
            <w:r w:rsidR="006B5B9A">
              <w:rPr>
                <w:rFonts w:ascii="Arial" w:hAnsi="Arial" w:cs="Arial"/>
                <w:sz w:val="22"/>
                <w:szCs w:val="22"/>
              </w:rPr>
              <w:t>47</w:t>
            </w:r>
            <w:r>
              <w:rPr>
                <w:rFonts w:ascii="Arial" w:hAnsi="Arial" w:cs="Arial"/>
                <w:sz w:val="22"/>
                <w:szCs w:val="22"/>
              </w:rPr>
              <w:t xml:space="preserve"> CMS Text (provided by NICE):</w:t>
            </w:r>
          </w:p>
          <w:p w14:paraId="2461DD3E" w14:textId="77777777" w:rsidR="006B5B9A" w:rsidRPr="006B5B9A" w:rsidRDefault="005F3926" w:rsidP="006B5B9A">
            <w:pPr>
              <w:spacing w:before="120" w:after="120"/>
              <w:rPr>
                <w:rFonts w:ascii="Arial" w:hAnsi="Arial" w:cs="Arial"/>
                <w:sz w:val="22"/>
                <w:szCs w:val="22"/>
              </w:rPr>
            </w:pPr>
            <w:r>
              <w:rPr>
                <w:rFonts w:ascii="Arial" w:hAnsi="Arial" w:cs="Arial"/>
                <w:sz w:val="22"/>
                <w:szCs w:val="22"/>
              </w:rPr>
              <w:t>“</w:t>
            </w:r>
            <w:r w:rsidR="006B5B9A" w:rsidRPr="006B5B9A">
              <w:rPr>
                <w:rFonts w:ascii="Arial" w:hAnsi="Arial" w:cs="Arial"/>
                <w:sz w:val="22"/>
                <w:szCs w:val="22"/>
              </w:rPr>
              <w:t xml:space="preserve">This indicator has been selected as part of a set of indicators – developed through a consultation process – that will be used to hold NHS England to account. </w:t>
            </w:r>
          </w:p>
          <w:p w14:paraId="59715B01" w14:textId="77777777" w:rsidR="006B5B9A" w:rsidRPr="006B5B9A" w:rsidRDefault="006B5B9A" w:rsidP="006B5B9A">
            <w:pPr>
              <w:spacing w:before="120" w:after="120"/>
              <w:rPr>
                <w:rFonts w:ascii="Arial" w:hAnsi="Arial" w:cs="Arial"/>
                <w:sz w:val="22"/>
                <w:szCs w:val="22"/>
              </w:rPr>
            </w:pPr>
            <w:r w:rsidRPr="006B5B9A">
              <w:rPr>
                <w:rFonts w:ascii="Arial" w:hAnsi="Arial" w:cs="Arial"/>
                <w:sz w:val="22"/>
                <w:szCs w:val="22"/>
              </w:rPr>
              <w:t>The indicator is part of domain 4, which reflects the importance of providing a positive experience of care for patients, service users and carers. It is now standard practice in healthcare systems worldwide to ask people to provide direct feedback on the quality of their experience, treatment and care.</w:t>
            </w:r>
          </w:p>
          <w:p w14:paraId="46FD2163" w14:textId="60E1D234" w:rsidR="005F3926" w:rsidRPr="006E1387" w:rsidRDefault="006B5B9A" w:rsidP="005A31F3">
            <w:pPr>
              <w:spacing w:before="120" w:after="120"/>
              <w:rPr>
                <w:rFonts w:ascii="Arial" w:hAnsi="Arial" w:cs="Arial"/>
                <w:sz w:val="22"/>
                <w:szCs w:val="22"/>
              </w:rPr>
            </w:pPr>
            <w:r w:rsidRPr="006B5B9A">
              <w:rPr>
                <w:rFonts w:ascii="Arial" w:hAnsi="Arial" w:cs="Arial"/>
                <w:sz w:val="22"/>
                <w:szCs w:val="22"/>
              </w:rPr>
              <w:lastRenderedPageBreak/>
              <w:t>This information will be used alongside additional information sources to provide local clinicians and managers</w:t>
            </w:r>
            <w:r w:rsidR="009E3E69">
              <w:rPr>
                <w:rFonts w:ascii="Arial" w:hAnsi="Arial" w:cs="Arial"/>
                <w:sz w:val="22"/>
                <w:szCs w:val="22"/>
              </w:rPr>
              <w:t xml:space="preserve"> </w:t>
            </w:r>
            <w:r w:rsidRPr="006B5B9A">
              <w:rPr>
                <w:rFonts w:ascii="Arial" w:hAnsi="Arial" w:cs="Arial"/>
                <w:sz w:val="22"/>
                <w:szCs w:val="22"/>
              </w:rPr>
              <w:t>with intelligence on the quality of local services from the patients’ and service users’ point of view. This information will help drive improvements in the quality of service design and delivery.</w:t>
            </w:r>
            <w:r w:rsidR="005F3926">
              <w:rPr>
                <w:rFonts w:ascii="Arial" w:hAnsi="Arial" w:cs="Arial"/>
                <w:sz w:val="22"/>
                <w:szCs w:val="22"/>
              </w:rPr>
              <w:t>”</w:t>
            </w:r>
          </w:p>
        </w:tc>
        <w:tc>
          <w:tcPr>
            <w:tcW w:w="3047" w:type="dxa"/>
          </w:tcPr>
          <w:p w14:paraId="12B8C1AB" w14:textId="5F9B3AE9" w:rsidR="00E05AB5" w:rsidRPr="006E1387" w:rsidRDefault="00E25210" w:rsidP="00FC1AEF">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lastRenderedPageBreak/>
              <w:t>Evidence base exists</w:t>
            </w:r>
            <w:r w:rsidR="005F3926">
              <w:rPr>
                <w:rFonts w:eastAsiaTheme="minorEastAsia" w:cs="Arial"/>
                <w:color w:val="000000" w:themeColor="dark1"/>
                <w:kern w:val="24"/>
                <w:sz w:val="22"/>
                <w:szCs w:val="22"/>
              </w:rPr>
              <w:t>.</w:t>
            </w:r>
            <w:r w:rsidR="007E7E62">
              <w:rPr>
                <w:rFonts w:eastAsiaTheme="minorEastAsia" w:cs="Arial"/>
                <w:color w:val="000000" w:themeColor="dark1"/>
                <w:kern w:val="24"/>
                <w:sz w:val="22"/>
                <w:szCs w:val="22"/>
              </w:rPr>
              <w:t xml:space="preserve"> This indicator aligns with NICE guidance on patient experience (CG138</w:t>
            </w:r>
            <w:r w:rsidR="007E7E62">
              <w:rPr>
                <w:rStyle w:val="FootnoteReference"/>
                <w:rFonts w:eastAsiaTheme="minorEastAsia" w:cs="Arial"/>
                <w:color w:val="000000" w:themeColor="dark1"/>
                <w:kern w:val="24"/>
                <w:sz w:val="22"/>
                <w:szCs w:val="22"/>
              </w:rPr>
              <w:footnoteReference w:id="2"/>
            </w:r>
            <w:r w:rsidR="007E7E62">
              <w:rPr>
                <w:rFonts w:eastAsiaTheme="minorEastAsia" w:cs="Arial"/>
                <w:color w:val="000000" w:themeColor="dark1"/>
                <w:kern w:val="24"/>
                <w:sz w:val="22"/>
                <w:szCs w:val="22"/>
              </w:rPr>
              <w:t>), albeit published after implementation of the indicator</w:t>
            </w:r>
          </w:p>
        </w:tc>
      </w:tr>
      <w:tr w:rsidR="00455B14" w:rsidRPr="006E1387" w14:paraId="3CC8FB8C" w14:textId="54EA7E4F" w:rsidTr="00455B14">
        <w:tc>
          <w:tcPr>
            <w:tcW w:w="1878" w:type="dxa"/>
          </w:tcPr>
          <w:p w14:paraId="4C16DA9B" w14:textId="563A5247"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Specification </w:t>
            </w:r>
          </w:p>
        </w:tc>
        <w:tc>
          <w:tcPr>
            <w:tcW w:w="4092" w:type="dxa"/>
          </w:tcPr>
          <w:p w14:paraId="7F5AB8B1" w14:textId="35EAADF5" w:rsidR="00455B14" w:rsidRPr="006E1387" w:rsidRDefault="00F2277C"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Numerator: n/a, see methodology</w:t>
            </w:r>
          </w:p>
          <w:p w14:paraId="4FC7B690" w14:textId="6B482D38"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Denominator: </w:t>
            </w:r>
            <w:r w:rsidR="00F2277C">
              <w:rPr>
                <w:rFonts w:ascii="Arial" w:hAnsi="Arial" w:cs="Arial"/>
                <w:color w:val="000000"/>
                <w:kern w:val="24"/>
                <w:sz w:val="22"/>
                <w:szCs w:val="22"/>
                <w:lang w:eastAsia="en-GB"/>
              </w:rPr>
              <w:t>n/a, see methodology</w:t>
            </w:r>
          </w:p>
          <w:p w14:paraId="158FFEDA" w14:textId="5A78794F" w:rsidR="00F77F03" w:rsidRPr="006E1387" w:rsidRDefault="00F77F03"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Exclusions: </w:t>
            </w:r>
            <w:r w:rsidR="00FC1AEF">
              <w:rPr>
                <w:rFonts w:ascii="Arial" w:hAnsi="Arial" w:cs="Arial"/>
                <w:color w:val="000000"/>
                <w:kern w:val="24"/>
                <w:sz w:val="22"/>
                <w:szCs w:val="22"/>
                <w:lang w:eastAsia="en-GB"/>
              </w:rPr>
              <w:t xml:space="preserve">Survey excludes under 16s, as well as </w:t>
            </w:r>
            <w:r w:rsidR="00FC1AEF" w:rsidRPr="00FC1AEF">
              <w:rPr>
                <w:rFonts w:ascii="Arial" w:hAnsi="Arial" w:cs="Arial"/>
                <w:color w:val="000000"/>
                <w:kern w:val="24"/>
                <w:sz w:val="22"/>
                <w:szCs w:val="22"/>
                <w:lang w:eastAsia="en-GB"/>
              </w:rPr>
              <w:t>anyone who had a planned attendance at an outpatient clinic run within A&amp;E (such as a fracture clinic); patients who were admitted to hospital via Medical or Surgical Admissions Units and therefore have not visited A&amp;E or an urgent care centre, patients attending primarily to obtain contraception (for example, the morning after pill), patients who suffered a miscarriage or another form of abortive pregnancy outcome while at the hospital, and patients with a concealed pregnancy</w:t>
            </w:r>
            <w:r w:rsidR="00FC1AEF">
              <w:rPr>
                <w:rFonts w:ascii="Arial" w:hAnsi="Arial" w:cs="Arial"/>
                <w:color w:val="000000"/>
                <w:kern w:val="24"/>
                <w:sz w:val="22"/>
                <w:szCs w:val="22"/>
                <w:lang w:eastAsia="en-GB"/>
              </w:rPr>
              <w:t>.</w:t>
            </w:r>
          </w:p>
          <w:p w14:paraId="4E1F5C0E" w14:textId="02E80A03" w:rsidR="009F3187" w:rsidRDefault="00F656C3"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Methodology: </w:t>
            </w:r>
            <w:r w:rsidR="00F2277C">
              <w:rPr>
                <w:rFonts w:ascii="Arial" w:hAnsi="Arial" w:cs="Arial"/>
                <w:color w:val="000000"/>
                <w:kern w:val="24"/>
                <w:sz w:val="22"/>
                <w:szCs w:val="22"/>
                <w:lang w:eastAsia="en-GB"/>
              </w:rPr>
              <w:t>Composite indicator based on weighted average score (between 0 and 100) of the following 5 questions:</w:t>
            </w:r>
          </w:p>
          <w:p w14:paraId="2991C955" w14:textId="77777777" w:rsidR="005A31F3" w:rsidRPr="005A31F3" w:rsidRDefault="005A31F3" w:rsidP="005A31F3">
            <w:pPr>
              <w:pStyle w:val="ListParagraph"/>
              <w:numPr>
                <w:ilvl w:val="0"/>
                <w:numId w:val="40"/>
              </w:numPr>
              <w:spacing w:before="120" w:after="120"/>
              <w:rPr>
                <w:rFonts w:ascii="Arial" w:hAnsi="Arial" w:cs="Arial"/>
                <w:color w:val="000000"/>
                <w:kern w:val="24"/>
                <w:sz w:val="22"/>
                <w:szCs w:val="22"/>
                <w:lang w:eastAsia="en-GB"/>
              </w:rPr>
            </w:pPr>
            <w:r w:rsidRPr="005A31F3">
              <w:rPr>
                <w:rFonts w:ascii="Arial" w:hAnsi="Arial" w:cs="Arial"/>
                <w:color w:val="000000"/>
                <w:kern w:val="24"/>
                <w:sz w:val="22"/>
                <w:szCs w:val="22"/>
                <w:lang w:eastAsia="en-GB"/>
              </w:rPr>
              <w:t>Question 13: While you were in the A&amp;E department, did a doctor or nurse explain your condition and treatment in a way you could understand?</w:t>
            </w:r>
          </w:p>
          <w:p w14:paraId="58E57FB2" w14:textId="77777777" w:rsidR="005A31F3" w:rsidRPr="005A31F3" w:rsidRDefault="005A31F3" w:rsidP="005A31F3">
            <w:pPr>
              <w:pStyle w:val="ListParagraph"/>
              <w:numPr>
                <w:ilvl w:val="0"/>
                <w:numId w:val="40"/>
              </w:numPr>
              <w:spacing w:before="120" w:after="120"/>
              <w:rPr>
                <w:rFonts w:ascii="Arial" w:hAnsi="Arial" w:cs="Arial"/>
                <w:color w:val="000000"/>
                <w:kern w:val="24"/>
                <w:sz w:val="22"/>
                <w:szCs w:val="22"/>
                <w:lang w:eastAsia="en-GB"/>
              </w:rPr>
            </w:pPr>
            <w:r w:rsidRPr="005A31F3">
              <w:rPr>
                <w:rFonts w:ascii="Arial" w:hAnsi="Arial" w:cs="Arial"/>
                <w:color w:val="000000"/>
                <w:kern w:val="24"/>
                <w:sz w:val="22"/>
                <w:szCs w:val="22"/>
                <w:lang w:eastAsia="en-GB"/>
              </w:rPr>
              <w:t>Question 16: Did you have confidence and trust in the doctors and nurses examining and treating you?</w:t>
            </w:r>
          </w:p>
          <w:p w14:paraId="3E10F99F" w14:textId="1C530EE9" w:rsidR="005A31F3" w:rsidRDefault="005A31F3" w:rsidP="005A31F3">
            <w:pPr>
              <w:pStyle w:val="ListParagraph"/>
              <w:numPr>
                <w:ilvl w:val="0"/>
                <w:numId w:val="40"/>
              </w:numPr>
              <w:spacing w:before="120" w:after="120"/>
              <w:rPr>
                <w:rFonts w:ascii="Arial" w:hAnsi="Arial" w:cs="Arial"/>
                <w:color w:val="000000"/>
                <w:kern w:val="24"/>
                <w:sz w:val="22"/>
                <w:szCs w:val="22"/>
                <w:lang w:eastAsia="en-GB"/>
              </w:rPr>
            </w:pPr>
            <w:r w:rsidRPr="005A31F3">
              <w:rPr>
                <w:rFonts w:ascii="Arial" w:hAnsi="Arial" w:cs="Arial"/>
                <w:color w:val="000000"/>
                <w:kern w:val="24"/>
                <w:sz w:val="22"/>
                <w:szCs w:val="22"/>
                <w:lang w:eastAsia="en-GB"/>
              </w:rPr>
              <w:t>Question 23: Were you involved as much as you wanted to be in decisions about your care and treatment?</w:t>
            </w:r>
          </w:p>
          <w:p w14:paraId="396FBA91" w14:textId="60053370" w:rsidR="005A31F3" w:rsidRDefault="005A31F3" w:rsidP="005A31F3">
            <w:pPr>
              <w:pStyle w:val="ListParagraph"/>
              <w:numPr>
                <w:ilvl w:val="0"/>
                <w:numId w:val="40"/>
              </w:numPr>
              <w:spacing w:before="120" w:after="120"/>
              <w:rPr>
                <w:rFonts w:ascii="Arial" w:hAnsi="Arial" w:cs="Arial"/>
                <w:color w:val="000000"/>
                <w:kern w:val="24"/>
                <w:sz w:val="22"/>
                <w:szCs w:val="22"/>
                <w:lang w:eastAsia="en-GB"/>
              </w:rPr>
            </w:pPr>
            <w:r w:rsidRPr="0015475F">
              <w:rPr>
                <w:rFonts w:ascii="Arial" w:hAnsi="Arial" w:cs="Arial"/>
                <w:color w:val="000000"/>
                <w:kern w:val="24"/>
                <w:sz w:val="22"/>
                <w:szCs w:val="22"/>
                <w:lang w:eastAsia="en-GB"/>
              </w:rPr>
              <w:t>Question 32: Do you think the hospital staff did everything they could to help control your pain</w:t>
            </w:r>
          </w:p>
          <w:p w14:paraId="6981845D" w14:textId="175F270C" w:rsidR="005A31F3" w:rsidRDefault="005A31F3" w:rsidP="005A31F3">
            <w:pPr>
              <w:pStyle w:val="ListParagraph"/>
              <w:numPr>
                <w:ilvl w:val="0"/>
                <w:numId w:val="40"/>
              </w:numPr>
              <w:spacing w:before="120" w:after="120"/>
              <w:rPr>
                <w:rFonts w:ascii="Arial" w:hAnsi="Arial" w:cs="Arial"/>
                <w:color w:val="000000"/>
                <w:kern w:val="24"/>
                <w:sz w:val="22"/>
                <w:szCs w:val="22"/>
                <w:lang w:eastAsia="en-GB"/>
              </w:rPr>
            </w:pPr>
            <w:r w:rsidRPr="0015475F">
              <w:rPr>
                <w:rFonts w:ascii="Arial" w:hAnsi="Arial" w:cs="Arial"/>
                <w:color w:val="000000"/>
                <w:kern w:val="24"/>
                <w:sz w:val="22"/>
                <w:szCs w:val="22"/>
                <w:lang w:eastAsia="en-GB"/>
              </w:rPr>
              <w:t>Question 44: Overall, did you feel you were treated with respect and dignity while you were in the A&amp;E Department?</w:t>
            </w:r>
          </w:p>
          <w:p w14:paraId="3869BE2B" w14:textId="5430C774" w:rsidR="005A31F3" w:rsidRDefault="005A31F3" w:rsidP="005A31F3">
            <w:pPr>
              <w:pStyle w:val="ListParagraph"/>
              <w:spacing w:before="120" w:after="120"/>
              <w:rPr>
                <w:rFonts w:ascii="Arial" w:hAnsi="Arial" w:cs="Arial"/>
                <w:color w:val="000000"/>
                <w:kern w:val="24"/>
                <w:sz w:val="22"/>
                <w:szCs w:val="22"/>
                <w:lang w:eastAsia="en-GB"/>
              </w:rPr>
            </w:pPr>
          </w:p>
          <w:p w14:paraId="3257AD1F" w14:textId="4D166038" w:rsidR="005A31F3" w:rsidRDefault="005A31F3" w:rsidP="005A31F3">
            <w:pPr>
              <w:rPr>
                <w:rFonts w:ascii="Arial" w:hAnsi="Arial" w:cs="Arial"/>
                <w:color w:val="000000"/>
                <w:kern w:val="24"/>
                <w:sz w:val="22"/>
                <w:szCs w:val="22"/>
                <w:lang w:eastAsia="en-GB"/>
              </w:rPr>
            </w:pPr>
            <w:r w:rsidRPr="00244EF7">
              <w:rPr>
                <w:rFonts w:ascii="Arial" w:hAnsi="Arial" w:cs="Arial"/>
                <w:color w:val="000000"/>
                <w:kern w:val="24"/>
                <w:sz w:val="22"/>
                <w:szCs w:val="22"/>
                <w:lang w:eastAsia="en-GB"/>
              </w:rPr>
              <w:lastRenderedPageBreak/>
              <w:t>The su</w:t>
            </w:r>
            <w:r>
              <w:rPr>
                <w:rFonts w:ascii="Arial" w:hAnsi="Arial" w:cs="Arial"/>
                <w:color w:val="000000"/>
                <w:kern w:val="24"/>
                <w:sz w:val="22"/>
                <w:szCs w:val="22"/>
                <w:lang w:eastAsia="en-GB"/>
              </w:rPr>
              <w:t>rvey is weighted by age and gender</w:t>
            </w:r>
          </w:p>
          <w:p w14:paraId="241B73C2" w14:textId="44CAC796"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Geography:</w:t>
            </w:r>
            <w:r w:rsidR="00873503">
              <w:rPr>
                <w:rFonts w:ascii="Arial" w:hAnsi="Arial" w:cs="Arial"/>
                <w:color w:val="000000"/>
                <w:kern w:val="24"/>
                <w:sz w:val="22"/>
                <w:szCs w:val="22"/>
                <w:lang w:eastAsia="en-GB"/>
              </w:rPr>
              <w:t xml:space="preserve"> </w:t>
            </w:r>
            <w:r w:rsidR="000438E0">
              <w:rPr>
                <w:rFonts w:ascii="Arial" w:hAnsi="Arial" w:cs="Arial"/>
                <w:color w:val="000000"/>
                <w:kern w:val="24"/>
                <w:sz w:val="22"/>
                <w:szCs w:val="22"/>
                <w:lang w:eastAsia="en-GB"/>
              </w:rPr>
              <w:t xml:space="preserve">England, </w:t>
            </w:r>
            <w:r w:rsidR="00217BF3">
              <w:rPr>
                <w:rFonts w:ascii="Arial" w:hAnsi="Arial" w:cs="Arial"/>
                <w:color w:val="000000"/>
                <w:kern w:val="24"/>
                <w:sz w:val="22"/>
                <w:szCs w:val="22"/>
                <w:lang w:eastAsia="en-GB"/>
              </w:rPr>
              <w:t>Provider.</w:t>
            </w:r>
          </w:p>
          <w:p w14:paraId="5B155699" w14:textId="62CFB9CE"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Data Source:</w:t>
            </w:r>
            <w:r w:rsidR="00873503">
              <w:rPr>
                <w:rFonts w:ascii="Arial" w:hAnsi="Arial" w:cs="Arial"/>
                <w:color w:val="000000"/>
                <w:kern w:val="24"/>
                <w:sz w:val="22"/>
                <w:szCs w:val="22"/>
                <w:lang w:eastAsia="en-GB"/>
              </w:rPr>
              <w:t xml:space="preserve"> </w:t>
            </w:r>
            <w:r w:rsidR="00FC40C2">
              <w:rPr>
                <w:rFonts w:ascii="Arial" w:hAnsi="Arial" w:cs="Arial"/>
                <w:color w:val="000000"/>
                <w:kern w:val="24"/>
                <w:sz w:val="22"/>
                <w:szCs w:val="22"/>
                <w:lang w:eastAsia="en-GB"/>
              </w:rPr>
              <w:t>Urgent and emergency care su</w:t>
            </w:r>
            <w:r w:rsidR="00217BF3">
              <w:rPr>
                <w:rFonts w:ascii="Arial" w:hAnsi="Arial" w:cs="Arial"/>
                <w:color w:val="000000"/>
                <w:kern w:val="24"/>
                <w:sz w:val="22"/>
                <w:szCs w:val="22"/>
                <w:lang w:eastAsia="en-GB"/>
              </w:rPr>
              <w:t>rvey provided by the Care Quality Commission (CQC) – Official Statistics</w:t>
            </w:r>
          </w:p>
          <w:p w14:paraId="134E4565" w14:textId="27FC6E48" w:rsidR="00A54F81" w:rsidRPr="006E1387" w:rsidRDefault="00873503" w:rsidP="00217BF3">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Disclosure control: </w:t>
            </w:r>
            <w:r w:rsidR="00217BF3">
              <w:rPr>
                <w:rFonts w:ascii="Arial" w:hAnsi="Arial" w:cs="Arial"/>
                <w:color w:val="000000"/>
                <w:kern w:val="24"/>
                <w:sz w:val="22"/>
                <w:szCs w:val="22"/>
                <w:lang w:eastAsia="en-GB"/>
              </w:rPr>
              <w:t>Suppressed if less than 30 people answer any of the five questions</w:t>
            </w:r>
          </w:p>
        </w:tc>
        <w:tc>
          <w:tcPr>
            <w:tcW w:w="3047" w:type="dxa"/>
          </w:tcPr>
          <w:p w14:paraId="3C3529D2" w14:textId="0B8323A7"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lastRenderedPageBreak/>
              <w:t>The indicator has defined components necessary to construct the indicator</w:t>
            </w:r>
            <w:r w:rsidR="00217BF3">
              <w:rPr>
                <w:rFonts w:ascii="Arial" w:eastAsiaTheme="minorEastAsia" w:hAnsi="Arial" w:cs="Arial"/>
                <w:color w:val="000000" w:themeColor="dark1"/>
                <w:kern w:val="24"/>
                <w:sz w:val="22"/>
                <w:szCs w:val="22"/>
              </w:rPr>
              <w:t>.</w:t>
            </w:r>
          </w:p>
          <w:p w14:paraId="42FC7796" w14:textId="5A354569" w:rsidR="00455B14" w:rsidRPr="006E1387" w:rsidRDefault="00455B14" w:rsidP="00455B14">
            <w:pPr>
              <w:spacing w:before="120" w:after="120"/>
              <w:rPr>
                <w:rFonts w:ascii="Arial" w:hAnsi="Arial" w:cs="Arial"/>
                <w:color w:val="000000"/>
                <w:kern w:val="24"/>
                <w:sz w:val="22"/>
                <w:szCs w:val="22"/>
                <w:lang w:eastAsia="en-GB"/>
              </w:rPr>
            </w:pPr>
          </w:p>
        </w:tc>
      </w:tr>
      <w:tr w:rsidR="00455B14" w:rsidRPr="006E1387" w14:paraId="23FEA25E" w14:textId="6A849BFE" w:rsidTr="00455B14">
        <w:tc>
          <w:tcPr>
            <w:tcW w:w="1878" w:type="dxa"/>
          </w:tcPr>
          <w:p w14:paraId="05670B1F" w14:textId="657854F2"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 xml:space="preserve">Feasibility  </w:t>
            </w:r>
          </w:p>
        </w:tc>
        <w:tc>
          <w:tcPr>
            <w:tcW w:w="4092" w:type="dxa"/>
          </w:tcPr>
          <w:p w14:paraId="6164A0BB" w14:textId="3F05EB80" w:rsidR="00F656C3" w:rsidRPr="006E1387" w:rsidRDefault="00F52CF4" w:rsidP="00AF27B4">
            <w:pPr>
              <w:spacing w:before="120" w:after="120"/>
              <w:rPr>
                <w:rFonts w:ascii="Arial" w:hAnsi="Arial" w:cs="Arial"/>
                <w:sz w:val="22"/>
                <w:szCs w:val="22"/>
              </w:rPr>
            </w:pPr>
            <w:r>
              <w:rPr>
                <w:rFonts w:ascii="Arial" w:hAnsi="Arial" w:cs="Arial"/>
                <w:sz w:val="22"/>
                <w:szCs w:val="22"/>
              </w:rPr>
              <w:t>All data from long running data sources.</w:t>
            </w:r>
          </w:p>
          <w:p w14:paraId="23202A2C" w14:textId="363ECA27" w:rsidR="002B4762" w:rsidRPr="006E1387" w:rsidRDefault="002B4762" w:rsidP="002B4762">
            <w:pPr>
              <w:spacing w:before="120" w:after="120"/>
              <w:rPr>
                <w:rFonts w:ascii="Arial" w:hAnsi="Arial" w:cs="Arial"/>
                <w:sz w:val="22"/>
                <w:szCs w:val="22"/>
              </w:rPr>
            </w:pPr>
          </w:p>
        </w:tc>
        <w:tc>
          <w:tcPr>
            <w:tcW w:w="3047" w:type="dxa"/>
          </w:tcPr>
          <w:p w14:paraId="7C614BB1" w14:textId="18171DF3" w:rsidR="00455B14" w:rsidRPr="006E1387" w:rsidRDefault="00262A3E" w:rsidP="00873503">
            <w:pPr>
              <w:spacing w:before="120" w:after="120"/>
              <w:rPr>
                <w:rFonts w:ascii="Arial" w:eastAsiaTheme="minorEastAsia" w:hAnsi="Arial" w:cs="Arial"/>
                <w:color w:val="000000" w:themeColor="dark1"/>
                <w:kern w:val="24"/>
                <w:sz w:val="22"/>
                <w:szCs w:val="22"/>
                <w:lang w:eastAsia="en-GB"/>
              </w:rPr>
            </w:pPr>
            <w:r>
              <w:rPr>
                <w:rFonts w:ascii="Arial" w:eastAsiaTheme="minorEastAsia" w:hAnsi="Arial" w:cs="Arial"/>
                <w:color w:val="000000" w:themeColor="dark1"/>
                <w:kern w:val="24"/>
                <w:sz w:val="22"/>
                <w:szCs w:val="22"/>
                <w:lang w:eastAsia="en-GB"/>
              </w:rPr>
              <w:t>Data has been flowing for some time and data sources will continue.</w:t>
            </w:r>
          </w:p>
        </w:tc>
      </w:tr>
      <w:tr w:rsidR="00455B14" w:rsidRPr="006E1387" w14:paraId="211AFDFC" w14:textId="3BA1BF23" w:rsidTr="00455B14">
        <w:tc>
          <w:tcPr>
            <w:tcW w:w="1878" w:type="dxa"/>
          </w:tcPr>
          <w:p w14:paraId="7AA7B574"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Acceptability</w:t>
            </w:r>
          </w:p>
        </w:tc>
        <w:tc>
          <w:tcPr>
            <w:tcW w:w="4092" w:type="dxa"/>
          </w:tcPr>
          <w:p w14:paraId="5FC83999" w14:textId="544B108C" w:rsidR="000438E0" w:rsidRDefault="00217BF3" w:rsidP="000438E0">
            <w:pPr>
              <w:spacing w:before="120" w:after="120"/>
              <w:rPr>
                <w:rFonts w:ascii="Arial" w:hAnsi="Arial" w:cs="Arial"/>
                <w:sz w:val="22"/>
                <w:szCs w:val="22"/>
              </w:rPr>
            </w:pPr>
            <w:r>
              <w:rPr>
                <w:rFonts w:ascii="Arial" w:hAnsi="Arial" w:cs="Arial"/>
                <w:sz w:val="22"/>
                <w:szCs w:val="22"/>
              </w:rPr>
              <w:t>Nationally little variation over time</w:t>
            </w:r>
            <w:r w:rsidR="000438E0">
              <w:rPr>
                <w:rFonts w:ascii="Arial" w:hAnsi="Arial" w:cs="Arial"/>
                <w:sz w:val="22"/>
                <w:szCs w:val="22"/>
              </w:rPr>
              <w:t>. Va</w:t>
            </w:r>
            <w:r>
              <w:rPr>
                <w:rFonts w:ascii="Arial" w:hAnsi="Arial" w:cs="Arial"/>
                <w:sz w:val="22"/>
                <w:szCs w:val="22"/>
              </w:rPr>
              <w:t>riation exists across geography.</w:t>
            </w:r>
          </w:p>
          <w:p w14:paraId="2117977B" w14:textId="218AFB98" w:rsidR="009F3187" w:rsidRPr="006E1387" w:rsidRDefault="009F3187" w:rsidP="00262A3E">
            <w:pPr>
              <w:spacing w:before="120" w:after="120"/>
              <w:rPr>
                <w:rFonts w:cs="Arial"/>
                <w:sz w:val="22"/>
                <w:szCs w:val="22"/>
              </w:rPr>
            </w:pPr>
          </w:p>
        </w:tc>
        <w:tc>
          <w:tcPr>
            <w:tcW w:w="3047" w:type="dxa"/>
          </w:tcPr>
          <w:p w14:paraId="29506238" w14:textId="2D49B6DF"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assesses performance that is attributable to or within the control of the audience</w:t>
            </w:r>
            <w:r w:rsidR="00AB6032" w:rsidRPr="006E1387">
              <w:rPr>
                <w:rFonts w:ascii="Arial" w:eastAsiaTheme="minorEastAsia" w:hAnsi="Arial" w:cs="Arial"/>
                <w:color w:val="000000" w:themeColor="dark1"/>
                <w:kern w:val="24"/>
                <w:sz w:val="22"/>
                <w:szCs w:val="22"/>
              </w:rPr>
              <w:t>.</w:t>
            </w:r>
          </w:p>
          <w:p w14:paraId="5FC4D2AC" w14:textId="77777777" w:rsidR="002223A6" w:rsidRDefault="00455B14" w:rsidP="00455B14">
            <w:pPr>
              <w:spacing w:before="120" w:after="120"/>
              <w:rPr>
                <w:rFonts w:ascii="Arial" w:eastAsiaTheme="minorEastAsia" w:hAnsi="Arial" w:cs="Arial"/>
                <w:color w:val="000000" w:themeColor="dark1"/>
                <w:kern w:val="24"/>
                <w:sz w:val="22"/>
                <w:szCs w:val="22"/>
                <w:lang w:eastAsia="en-GB"/>
              </w:rPr>
            </w:pPr>
            <w:r w:rsidRPr="006E1387">
              <w:rPr>
                <w:rFonts w:ascii="Arial" w:eastAsiaTheme="minorEastAsia" w:hAnsi="Arial" w:cs="Arial"/>
                <w:color w:val="000000" w:themeColor="dark1"/>
                <w:kern w:val="24"/>
                <w:sz w:val="22"/>
                <w:szCs w:val="22"/>
                <w:lang w:eastAsia="en-GB"/>
              </w:rPr>
              <w:t>The results of the indicator can be used to improve practice</w:t>
            </w:r>
            <w:r w:rsidR="009B0E59" w:rsidRPr="006E1387">
              <w:rPr>
                <w:rFonts w:ascii="Arial" w:eastAsiaTheme="minorEastAsia" w:hAnsi="Arial" w:cs="Arial"/>
                <w:color w:val="000000" w:themeColor="dark1"/>
                <w:kern w:val="24"/>
                <w:sz w:val="22"/>
                <w:szCs w:val="22"/>
                <w:lang w:eastAsia="en-GB"/>
              </w:rPr>
              <w:t>.</w:t>
            </w:r>
          </w:p>
          <w:p w14:paraId="472E62AD" w14:textId="4988CD34" w:rsidR="00217BF3" w:rsidRPr="006E1387" w:rsidRDefault="00217BF3" w:rsidP="00455B14">
            <w:pPr>
              <w:spacing w:before="120" w:after="120"/>
              <w:rPr>
                <w:rFonts w:ascii="Arial" w:eastAsiaTheme="minorEastAsia" w:hAnsi="Arial" w:cs="Arial"/>
                <w:color w:val="000000" w:themeColor="dark1"/>
                <w:kern w:val="24"/>
                <w:sz w:val="22"/>
                <w:szCs w:val="22"/>
                <w:lang w:eastAsia="en-GB"/>
              </w:rPr>
            </w:pPr>
            <w:r>
              <w:rPr>
                <w:rFonts w:ascii="Arial" w:eastAsiaTheme="minorEastAsia" w:hAnsi="Arial" w:cs="Arial"/>
                <w:color w:val="000000" w:themeColor="dark1"/>
                <w:kern w:val="24"/>
                <w:sz w:val="22"/>
                <w:szCs w:val="22"/>
                <w:lang w:eastAsia="en-GB"/>
              </w:rPr>
              <w:t>Value of the indicator may be more in relation to local investigation rather than solely comparison with other providers/national figures.</w:t>
            </w:r>
          </w:p>
        </w:tc>
      </w:tr>
      <w:tr w:rsidR="00041011" w:rsidRPr="006E1387" w14:paraId="515852F3" w14:textId="598C7331" w:rsidTr="00FE5672">
        <w:trPr>
          <w:trHeight w:val="1375"/>
        </w:trPr>
        <w:tc>
          <w:tcPr>
            <w:tcW w:w="1878" w:type="dxa"/>
          </w:tcPr>
          <w:p w14:paraId="5DC1BD3A" w14:textId="17F33E7B" w:rsidR="00041011" w:rsidRPr="006E1387" w:rsidRDefault="00041011" w:rsidP="00041011">
            <w:pPr>
              <w:spacing w:before="120" w:after="120"/>
              <w:rPr>
                <w:rFonts w:ascii="Arial" w:hAnsi="Arial" w:cs="Arial"/>
                <w:color w:val="000000"/>
                <w:kern w:val="24"/>
                <w:sz w:val="22"/>
                <w:szCs w:val="22"/>
              </w:rPr>
            </w:pPr>
            <w:r w:rsidRPr="006E1387">
              <w:rPr>
                <w:rFonts w:ascii="Arial" w:hAnsi="Arial" w:cs="Arial"/>
                <w:color w:val="000000"/>
                <w:kern w:val="24"/>
                <w:sz w:val="22"/>
                <w:szCs w:val="22"/>
              </w:rPr>
              <w:t>Risk</w:t>
            </w:r>
          </w:p>
        </w:tc>
        <w:tc>
          <w:tcPr>
            <w:tcW w:w="4092" w:type="dxa"/>
          </w:tcPr>
          <w:p w14:paraId="6C854FEE" w14:textId="405F8357" w:rsidR="00041011" w:rsidRPr="006E1387" w:rsidRDefault="00041011" w:rsidP="003E13D5">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The survey questions may change from year to year so there is some risk that one of the questions used to construct this indicator may be removed and changed.</w:t>
            </w:r>
          </w:p>
        </w:tc>
        <w:tc>
          <w:tcPr>
            <w:tcW w:w="3047" w:type="dxa"/>
          </w:tcPr>
          <w:p w14:paraId="7C2C11AA" w14:textId="3B84FCEC" w:rsidR="00041011" w:rsidRPr="006E1387" w:rsidRDefault="00041011" w:rsidP="003E13D5">
            <w:pPr>
              <w:pStyle w:val="NICEnormal"/>
              <w:spacing w:before="120" w:after="120" w:line="240" w:lineRule="auto"/>
              <w:rPr>
                <w:rFonts w:cs="Arial"/>
                <w:color w:val="000000"/>
                <w:kern w:val="24"/>
                <w:sz w:val="22"/>
                <w:szCs w:val="22"/>
                <w:lang w:eastAsia="en-GB"/>
              </w:rPr>
            </w:pPr>
            <w:r w:rsidRPr="003E13D5">
              <w:rPr>
                <w:rFonts w:eastAsiaTheme="minorEastAsia" w:cs="Arial"/>
                <w:color w:val="000000" w:themeColor="dark1"/>
                <w:kern w:val="24"/>
                <w:sz w:val="22"/>
                <w:szCs w:val="22"/>
              </w:rPr>
              <w:t>Potential impact of survey question changes on long running trend data.</w:t>
            </w:r>
          </w:p>
        </w:tc>
      </w:tr>
    </w:tbl>
    <w:p w14:paraId="37D9A2F5" w14:textId="084C27AB" w:rsidR="004A517E" w:rsidRDefault="004A517E">
      <w:pPr>
        <w:rPr>
          <w:rFonts w:ascii="Arial" w:hAnsi="Arial"/>
          <w:lang w:val="en-US"/>
        </w:rPr>
      </w:pPr>
    </w:p>
    <w:p w14:paraId="55E62290" w14:textId="042B7B85" w:rsidR="00937DDA" w:rsidRDefault="00937DDA" w:rsidP="00937DDA">
      <w:pPr>
        <w:pStyle w:val="Paragraphnonumbers"/>
      </w:pPr>
      <w:r w:rsidRPr="00B12039">
        <w:rPr>
          <w:b/>
        </w:rPr>
        <w:t>Summary:</w:t>
      </w:r>
      <w:r>
        <w:t xml:space="preserve"> </w:t>
      </w:r>
      <w:r w:rsidR="00BD6B13" w:rsidRPr="00BD6B13">
        <w:t>Indicator to be renewed.</w:t>
      </w:r>
    </w:p>
    <w:p w14:paraId="353C3717" w14:textId="77777777" w:rsidR="00006A30" w:rsidRDefault="00006A30" w:rsidP="00006A30">
      <w:pPr>
        <w:pStyle w:val="Paragraphnonumbers"/>
        <w:rPr>
          <w:b/>
        </w:rPr>
      </w:pPr>
      <w:r>
        <w:rPr>
          <w:b/>
        </w:rPr>
        <w:t xml:space="preserve">NHS Digital Indicator Reference: </w:t>
      </w:r>
    </w:p>
    <w:p w14:paraId="621A4086" w14:textId="292C99DC" w:rsidR="00006A30" w:rsidRDefault="00006A30" w:rsidP="00006A30">
      <w:pPr>
        <w:pStyle w:val="Paragraphnonumbers"/>
      </w:pPr>
      <w:r>
        <w:t xml:space="preserve">NHS Outcomes Framework - </w:t>
      </w:r>
      <w:r w:rsidRPr="00006A30">
        <w:t>4.3 Patient experience of A&amp;E services</w:t>
      </w:r>
    </w:p>
    <w:p w14:paraId="123085F8" w14:textId="7C4AEB9B" w:rsidR="00D73835" w:rsidRDefault="00D73835" w:rsidP="00FC1AEF">
      <w:pPr>
        <w:pStyle w:val="Paragraphnonumbers"/>
      </w:pPr>
    </w:p>
    <w:sectPr w:rsidR="00D73835" w:rsidSect="00192B09">
      <w:headerReference w:type="default" r:id="rId8"/>
      <w:foot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4AE2E" w14:textId="77777777" w:rsidR="00ED6F53" w:rsidRDefault="00ED6F53" w:rsidP="00446BEE">
      <w:r>
        <w:separator/>
      </w:r>
    </w:p>
  </w:endnote>
  <w:endnote w:type="continuationSeparator" w:id="0">
    <w:p w14:paraId="1EE071A7" w14:textId="77777777" w:rsidR="00ED6F53" w:rsidRDefault="00ED6F5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B07A" w14:textId="62316D55" w:rsidR="00BB14CA" w:rsidRPr="008C1C95" w:rsidRDefault="00FC1AEF" w:rsidP="00FC1AEF">
    <w:pPr>
      <w:pStyle w:val="Footer"/>
      <w:jc w:val="right"/>
    </w:pPr>
    <w:r>
      <w:t>IAP00047 Patient experience of A&amp;E services, Validity assessment December 2020</w:t>
    </w:r>
    <w:r w:rsidR="009B0E59">
      <w:tab/>
    </w:r>
    <w:r w:rsidR="009B0E59">
      <w:tab/>
    </w:r>
    <w:r w:rsidR="00BB14CA">
      <w:fldChar w:fldCharType="begin"/>
    </w:r>
    <w:r w:rsidR="00BB14CA">
      <w:instrText xml:space="preserve"> PAGE </w:instrText>
    </w:r>
    <w:r w:rsidR="00BB14CA">
      <w:fldChar w:fldCharType="separate"/>
    </w:r>
    <w:r w:rsidR="00006A30">
      <w:rPr>
        <w:noProof/>
      </w:rPr>
      <w:t>3</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006A30">
      <w:rPr>
        <w:noProof/>
      </w:rPr>
      <w:t>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BEBC" w14:textId="77777777" w:rsidR="00ED6F53" w:rsidRDefault="00ED6F53" w:rsidP="00446BEE">
      <w:r>
        <w:separator/>
      </w:r>
    </w:p>
  </w:footnote>
  <w:footnote w:type="continuationSeparator" w:id="0">
    <w:p w14:paraId="28DE568C" w14:textId="77777777" w:rsidR="00ED6F53" w:rsidRDefault="00ED6F53" w:rsidP="00446BEE">
      <w:r>
        <w:continuationSeparator/>
      </w:r>
    </w:p>
  </w:footnote>
  <w:footnote w:id="1">
    <w:p w14:paraId="4065D142" w14:textId="4AF6EB2C" w:rsidR="000673C9" w:rsidRDefault="000673C9">
      <w:pPr>
        <w:pStyle w:val="FootnoteText"/>
      </w:pPr>
      <w:r>
        <w:rPr>
          <w:rStyle w:val="FootnoteReference"/>
        </w:rPr>
        <w:footnoteRef/>
      </w:r>
      <w:r>
        <w:t xml:space="preserve"> NHS Digital. NHS Outcomes Framework, Indicator Data (Excel file), Domain 4. 4.3 Patient experience of A &amp; E services, Publication date November 2019</w:t>
      </w:r>
    </w:p>
  </w:footnote>
  <w:footnote w:id="2">
    <w:p w14:paraId="7856820E" w14:textId="2F23D432" w:rsidR="007E7E62" w:rsidRDefault="007E7E62">
      <w:pPr>
        <w:pStyle w:val="FootnoteText"/>
      </w:pPr>
      <w:r>
        <w:rPr>
          <w:rStyle w:val="FootnoteReference"/>
        </w:rPr>
        <w:footnoteRef/>
      </w:r>
      <w:r>
        <w:t xml:space="preserve"> </w:t>
      </w:r>
      <w:r w:rsidR="00FC1AEF" w:rsidRPr="00591843">
        <w:t>Patient experience in adult NHS services: improving the experience of care for people using adult NHS services</w:t>
      </w:r>
      <w:r w:rsidR="00FC1AEF" w:rsidRPr="007E7E62">
        <w:t xml:space="preserve">. </w:t>
      </w:r>
      <w:r w:rsidR="00FC1AEF">
        <w:t xml:space="preserve">Published 24 February 2012, </w:t>
      </w:r>
      <w:hyperlink r:id="rId1" w:history="1">
        <w:r w:rsidR="00FC1AEF" w:rsidRPr="002E18BC">
          <w:rPr>
            <w:rStyle w:val="Hyperlink"/>
          </w:rPr>
          <w:t>https://www.nice.org.uk/guidance/cg138</w:t>
        </w:r>
      </w:hyperlink>
      <w:r w:rsidR="00FC1AE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F3D4" w14:textId="77777777" w:rsidR="00BB14CA" w:rsidRDefault="00BB14CA" w:rsidP="00670FFB">
    <w:pPr>
      <w:pStyle w:val="Header"/>
      <w:tabs>
        <w:tab w:val="left" w:pos="2768"/>
        <w:tab w:val="center" w:pos="4156"/>
      </w:tabs>
      <w:jc w:val="center"/>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A576E9A"/>
    <w:multiLevelType w:val="hybridMultilevel"/>
    <w:tmpl w:val="CF58F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7"/>
  </w:num>
  <w:num w:numId="4">
    <w:abstractNumId w:val="12"/>
  </w:num>
  <w:num w:numId="5">
    <w:abstractNumId w:val="24"/>
  </w:num>
  <w:num w:numId="6">
    <w:abstractNumId w:val="1"/>
  </w:num>
  <w:num w:numId="7">
    <w:abstractNumId w:val="10"/>
  </w:num>
  <w:num w:numId="8">
    <w:abstractNumId w:val="22"/>
  </w:num>
  <w:num w:numId="9">
    <w:abstractNumId w:val="23"/>
  </w:num>
  <w:num w:numId="10">
    <w:abstractNumId w:val="5"/>
  </w:num>
  <w:num w:numId="11">
    <w:abstractNumId w:val="7"/>
  </w:num>
  <w:num w:numId="12">
    <w:abstractNumId w:val="3"/>
  </w:num>
  <w:num w:numId="13">
    <w:abstractNumId w:val="30"/>
  </w:num>
  <w:num w:numId="14">
    <w:abstractNumId w:val="14"/>
  </w:num>
  <w:num w:numId="15">
    <w:abstractNumId w:val="9"/>
  </w:num>
  <w:num w:numId="16">
    <w:abstractNumId w:val="19"/>
  </w:num>
  <w:num w:numId="17">
    <w:abstractNumId w:val="16"/>
  </w:num>
  <w:num w:numId="18">
    <w:abstractNumId w:val="21"/>
  </w:num>
  <w:num w:numId="19">
    <w:abstractNumId w:val="25"/>
  </w:num>
  <w:num w:numId="20">
    <w:abstractNumId w:val="6"/>
  </w:num>
  <w:num w:numId="21">
    <w:abstractNumId w:val="28"/>
  </w:num>
  <w:num w:numId="22">
    <w:abstractNumId w:val="0"/>
  </w:num>
  <w:num w:numId="23">
    <w:abstractNumId w:val="4"/>
  </w:num>
  <w:num w:numId="24">
    <w:abstractNumId w:val="26"/>
  </w:num>
  <w:num w:numId="25">
    <w:abstractNumId w:val="18"/>
  </w:num>
  <w:num w:numId="26">
    <w:abstractNumId w:val="17"/>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13"/>
  </w:num>
  <w:num w:numId="31">
    <w:abstractNumId w:val="5"/>
  </w:num>
  <w:num w:numId="32">
    <w:abstractNumId w:val="5"/>
  </w:num>
  <w:num w:numId="33">
    <w:abstractNumId w:val="5"/>
  </w:num>
  <w:num w:numId="34">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num>
  <w:num w:numId="37">
    <w:abstractNumId w:val="5"/>
  </w:num>
  <w:num w:numId="38">
    <w:abstractNumId w:val="29"/>
  </w:num>
  <w:num w:numId="39">
    <w:abstractNumId w:val="20"/>
  </w:num>
  <w:num w:numId="40">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06A30"/>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4649"/>
    <w:rsid w:val="00035D96"/>
    <w:rsid w:val="00036920"/>
    <w:rsid w:val="00036EE4"/>
    <w:rsid w:val="00037552"/>
    <w:rsid w:val="00041011"/>
    <w:rsid w:val="000414CD"/>
    <w:rsid w:val="0004386A"/>
    <w:rsid w:val="000438E0"/>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3C9"/>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355D"/>
    <w:rsid w:val="000C4D57"/>
    <w:rsid w:val="000C4EE8"/>
    <w:rsid w:val="000C7A5D"/>
    <w:rsid w:val="000D04B0"/>
    <w:rsid w:val="000D1487"/>
    <w:rsid w:val="000D3776"/>
    <w:rsid w:val="000E0E0D"/>
    <w:rsid w:val="000E24A0"/>
    <w:rsid w:val="000E4899"/>
    <w:rsid w:val="000E7E3C"/>
    <w:rsid w:val="000F3B49"/>
    <w:rsid w:val="000F6502"/>
    <w:rsid w:val="001043B0"/>
    <w:rsid w:val="001066B8"/>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56D4"/>
    <w:rsid w:val="00136466"/>
    <w:rsid w:val="001368F7"/>
    <w:rsid w:val="001377B8"/>
    <w:rsid w:val="00140405"/>
    <w:rsid w:val="00140B46"/>
    <w:rsid w:val="00140D83"/>
    <w:rsid w:val="001413FC"/>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3DC"/>
    <w:rsid w:val="001779E5"/>
    <w:rsid w:val="00182263"/>
    <w:rsid w:val="0018281C"/>
    <w:rsid w:val="00185F6B"/>
    <w:rsid w:val="00187570"/>
    <w:rsid w:val="00192188"/>
    <w:rsid w:val="00192B09"/>
    <w:rsid w:val="001936A7"/>
    <w:rsid w:val="00193D4B"/>
    <w:rsid w:val="00194E6C"/>
    <w:rsid w:val="00196653"/>
    <w:rsid w:val="00196E29"/>
    <w:rsid w:val="001976DA"/>
    <w:rsid w:val="001A056C"/>
    <w:rsid w:val="001A23E4"/>
    <w:rsid w:val="001A281B"/>
    <w:rsid w:val="001A3011"/>
    <w:rsid w:val="001A48E7"/>
    <w:rsid w:val="001A73CD"/>
    <w:rsid w:val="001B06E1"/>
    <w:rsid w:val="001B1619"/>
    <w:rsid w:val="001B187B"/>
    <w:rsid w:val="001B376D"/>
    <w:rsid w:val="001B3C11"/>
    <w:rsid w:val="001B3DA1"/>
    <w:rsid w:val="001B3FEC"/>
    <w:rsid w:val="001B5300"/>
    <w:rsid w:val="001B65B3"/>
    <w:rsid w:val="001B6878"/>
    <w:rsid w:val="001B6DC2"/>
    <w:rsid w:val="001B6E26"/>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17BF3"/>
    <w:rsid w:val="00220661"/>
    <w:rsid w:val="002213B0"/>
    <w:rsid w:val="0022189B"/>
    <w:rsid w:val="002223A6"/>
    <w:rsid w:val="002229AD"/>
    <w:rsid w:val="00224AEE"/>
    <w:rsid w:val="00225FF4"/>
    <w:rsid w:val="00230A13"/>
    <w:rsid w:val="002331C6"/>
    <w:rsid w:val="00236B76"/>
    <w:rsid w:val="002408EA"/>
    <w:rsid w:val="00241410"/>
    <w:rsid w:val="00241828"/>
    <w:rsid w:val="002549B2"/>
    <w:rsid w:val="002563DF"/>
    <w:rsid w:val="0026014A"/>
    <w:rsid w:val="0026108E"/>
    <w:rsid w:val="002614ED"/>
    <w:rsid w:val="00262792"/>
    <w:rsid w:val="00262A3E"/>
    <w:rsid w:val="00265142"/>
    <w:rsid w:val="00266AA6"/>
    <w:rsid w:val="00266B50"/>
    <w:rsid w:val="00270605"/>
    <w:rsid w:val="00271804"/>
    <w:rsid w:val="00271857"/>
    <w:rsid w:val="00276AC9"/>
    <w:rsid w:val="00277ED2"/>
    <w:rsid w:val="00280F8A"/>
    <w:rsid w:val="00284F52"/>
    <w:rsid w:val="00286537"/>
    <w:rsid w:val="00286C3A"/>
    <w:rsid w:val="00287467"/>
    <w:rsid w:val="00291A5B"/>
    <w:rsid w:val="00292B2C"/>
    <w:rsid w:val="0029330E"/>
    <w:rsid w:val="00296E2E"/>
    <w:rsid w:val="002A23A7"/>
    <w:rsid w:val="002A5503"/>
    <w:rsid w:val="002A6812"/>
    <w:rsid w:val="002A7339"/>
    <w:rsid w:val="002A7A24"/>
    <w:rsid w:val="002B4762"/>
    <w:rsid w:val="002B565A"/>
    <w:rsid w:val="002B71D2"/>
    <w:rsid w:val="002C0DA9"/>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3A9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5698"/>
    <w:rsid w:val="00367685"/>
    <w:rsid w:val="00367A82"/>
    <w:rsid w:val="00370ACD"/>
    <w:rsid w:val="00371E29"/>
    <w:rsid w:val="003722FA"/>
    <w:rsid w:val="003731E6"/>
    <w:rsid w:val="00373EA4"/>
    <w:rsid w:val="00374EA0"/>
    <w:rsid w:val="00374EB6"/>
    <w:rsid w:val="00375AE7"/>
    <w:rsid w:val="00375E5F"/>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A4CBB"/>
    <w:rsid w:val="003B028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3D5"/>
    <w:rsid w:val="003E1787"/>
    <w:rsid w:val="003E22FC"/>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16EA1"/>
    <w:rsid w:val="00420952"/>
    <w:rsid w:val="00422E2D"/>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5C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6448"/>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5EF"/>
    <w:rsid w:val="005249CF"/>
    <w:rsid w:val="00525DD1"/>
    <w:rsid w:val="00527A29"/>
    <w:rsid w:val="005343E1"/>
    <w:rsid w:val="005353CB"/>
    <w:rsid w:val="00535CCD"/>
    <w:rsid w:val="00545970"/>
    <w:rsid w:val="00550783"/>
    <w:rsid w:val="005508EE"/>
    <w:rsid w:val="005533F8"/>
    <w:rsid w:val="005536FB"/>
    <w:rsid w:val="00555CC8"/>
    <w:rsid w:val="00556B58"/>
    <w:rsid w:val="005577FA"/>
    <w:rsid w:val="00561A27"/>
    <w:rsid w:val="0056425E"/>
    <w:rsid w:val="00565745"/>
    <w:rsid w:val="00566CCC"/>
    <w:rsid w:val="00566FFF"/>
    <w:rsid w:val="0056705D"/>
    <w:rsid w:val="00571370"/>
    <w:rsid w:val="00575207"/>
    <w:rsid w:val="00575E70"/>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31F3"/>
    <w:rsid w:val="005A4AD8"/>
    <w:rsid w:val="005A50D3"/>
    <w:rsid w:val="005A576F"/>
    <w:rsid w:val="005A64F3"/>
    <w:rsid w:val="005A6AB3"/>
    <w:rsid w:val="005B0095"/>
    <w:rsid w:val="005B5C8B"/>
    <w:rsid w:val="005B620E"/>
    <w:rsid w:val="005B6D38"/>
    <w:rsid w:val="005B73E7"/>
    <w:rsid w:val="005C05E1"/>
    <w:rsid w:val="005C3893"/>
    <w:rsid w:val="005C5E41"/>
    <w:rsid w:val="005C7DB5"/>
    <w:rsid w:val="005D15B9"/>
    <w:rsid w:val="005D1E0A"/>
    <w:rsid w:val="005D352A"/>
    <w:rsid w:val="005D4C95"/>
    <w:rsid w:val="005E0AC1"/>
    <w:rsid w:val="005E2508"/>
    <w:rsid w:val="005E437F"/>
    <w:rsid w:val="005E58ED"/>
    <w:rsid w:val="005E62A7"/>
    <w:rsid w:val="005E6B30"/>
    <w:rsid w:val="005F25FD"/>
    <w:rsid w:val="005F2905"/>
    <w:rsid w:val="005F3926"/>
    <w:rsid w:val="005F3989"/>
    <w:rsid w:val="005F3C5C"/>
    <w:rsid w:val="005F5AFD"/>
    <w:rsid w:val="005F6BB8"/>
    <w:rsid w:val="005F6F0A"/>
    <w:rsid w:val="005F7681"/>
    <w:rsid w:val="00601291"/>
    <w:rsid w:val="0060351B"/>
    <w:rsid w:val="00607959"/>
    <w:rsid w:val="0061221F"/>
    <w:rsid w:val="00614078"/>
    <w:rsid w:val="006150A0"/>
    <w:rsid w:val="0061798B"/>
    <w:rsid w:val="0062228B"/>
    <w:rsid w:val="00624430"/>
    <w:rsid w:val="00625AEE"/>
    <w:rsid w:val="00627687"/>
    <w:rsid w:val="006276D1"/>
    <w:rsid w:val="006279C2"/>
    <w:rsid w:val="00630A5B"/>
    <w:rsid w:val="00637F2A"/>
    <w:rsid w:val="00642C45"/>
    <w:rsid w:val="0064313B"/>
    <w:rsid w:val="006434DF"/>
    <w:rsid w:val="00645411"/>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B5B9A"/>
    <w:rsid w:val="006C0C61"/>
    <w:rsid w:val="006C3D61"/>
    <w:rsid w:val="006D4325"/>
    <w:rsid w:val="006D55A6"/>
    <w:rsid w:val="006D6BD0"/>
    <w:rsid w:val="006E09CB"/>
    <w:rsid w:val="006E1387"/>
    <w:rsid w:val="006E2124"/>
    <w:rsid w:val="006E23A2"/>
    <w:rsid w:val="006E299B"/>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50F1"/>
    <w:rsid w:val="00726FF0"/>
    <w:rsid w:val="00727230"/>
    <w:rsid w:val="00730AA4"/>
    <w:rsid w:val="0073113B"/>
    <w:rsid w:val="00732C44"/>
    <w:rsid w:val="00734CC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A19BF"/>
    <w:rsid w:val="007B1A6C"/>
    <w:rsid w:val="007B5378"/>
    <w:rsid w:val="007C1642"/>
    <w:rsid w:val="007C190A"/>
    <w:rsid w:val="007C33F3"/>
    <w:rsid w:val="007C40AD"/>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E7E62"/>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3F79"/>
    <w:rsid w:val="00844032"/>
    <w:rsid w:val="008443D8"/>
    <w:rsid w:val="008445E7"/>
    <w:rsid w:val="00844854"/>
    <w:rsid w:val="00847D3A"/>
    <w:rsid w:val="00855549"/>
    <w:rsid w:val="0086032D"/>
    <w:rsid w:val="00861B3D"/>
    <w:rsid w:val="00862879"/>
    <w:rsid w:val="00865CE7"/>
    <w:rsid w:val="0086701C"/>
    <w:rsid w:val="00867262"/>
    <w:rsid w:val="00870BDD"/>
    <w:rsid w:val="008717F1"/>
    <w:rsid w:val="00873503"/>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4BD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DDA"/>
    <w:rsid w:val="00937E8B"/>
    <w:rsid w:val="009460E7"/>
    <w:rsid w:val="00947483"/>
    <w:rsid w:val="00947FDB"/>
    <w:rsid w:val="00952219"/>
    <w:rsid w:val="009535CF"/>
    <w:rsid w:val="009539B0"/>
    <w:rsid w:val="00953F4A"/>
    <w:rsid w:val="009543A4"/>
    <w:rsid w:val="00955F17"/>
    <w:rsid w:val="009562D0"/>
    <w:rsid w:val="00957124"/>
    <w:rsid w:val="00960B9B"/>
    <w:rsid w:val="00960CC3"/>
    <w:rsid w:val="0096180D"/>
    <w:rsid w:val="00961E3B"/>
    <w:rsid w:val="00962360"/>
    <w:rsid w:val="009669AD"/>
    <w:rsid w:val="00966EB0"/>
    <w:rsid w:val="0096715D"/>
    <w:rsid w:val="00970115"/>
    <w:rsid w:val="00972945"/>
    <w:rsid w:val="00973C64"/>
    <w:rsid w:val="00974384"/>
    <w:rsid w:val="00974D81"/>
    <w:rsid w:val="00976903"/>
    <w:rsid w:val="00977F9C"/>
    <w:rsid w:val="00983AF5"/>
    <w:rsid w:val="00986AA9"/>
    <w:rsid w:val="00987296"/>
    <w:rsid w:val="00987B83"/>
    <w:rsid w:val="00987E66"/>
    <w:rsid w:val="00990173"/>
    <w:rsid w:val="00991A86"/>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4063"/>
    <w:rsid w:val="009B52E5"/>
    <w:rsid w:val="009B5C5F"/>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3E69"/>
    <w:rsid w:val="009E680B"/>
    <w:rsid w:val="009F1902"/>
    <w:rsid w:val="009F3187"/>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6"/>
    <w:rsid w:val="00A426BE"/>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560"/>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19ED"/>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FC8"/>
    <w:rsid w:val="00BC7ABB"/>
    <w:rsid w:val="00BD079D"/>
    <w:rsid w:val="00BD2A8E"/>
    <w:rsid w:val="00BD3051"/>
    <w:rsid w:val="00BD38BB"/>
    <w:rsid w:val="00BD4879"/>
    <w:rsid w:val="00BD50F7"/>
    <w:rsid w:val="00BD674E"/>
    <w:rsid w:val="00BD6B13"/>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066A3"/>
    <w:rsid w:val="00C130C8"/>
    <w:rsid w:val="00C13168"/>
    <w:rsid w:val="00C13F60"/>
    <w:rsid w:val="00C14404"/>
    <w:rsid w:val="00C17D6A"/>
    <w:rsid w:val="00C203C9"/>
    <w:rsid w:val="00C21776"/>
    <w:rsid w:val="00C22E43"/>
    <w:rsid w:val="00C23238"/>
    <w:rsid w:val="00C235DF"/>
    <w:rsid w:val="00C2539E"/>
    <w:rsid w:val="00C278DE"/>
    <w:rsid w:val="00C2796B"/>
    <w:rsid w:val="00C3004B"/>
    <w:rsid w:val="00C31F4C"/>
    <w:rsid w:val="00C3209A"/>
    <w:rsid w:val="00C32ADC"/>
    <w:rsid w:val="00C35755"/>
    <w:rsid w:val="00C41156"/>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3EB7"/>
    <w:rsid w:val="00CA6681"/>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F0BB4"/>
    <w:rsid w:val="00CF1333"/>
    <w:rsid w:val="00CF1BB4"/>
    <w:rsid w:val="00CF2FF8"/>
    <w:rsid w:val="00CF3F6B"/>
    <w:rsid w:val="00CF4851"/>
    <w:rsid w:val="00CF58B7"/>
    <w:rsid w:val="00CF58D0"/>
    <w:rsid w:val="00CF5DD6"/>
    <w:rsid w:val="00D0069F"/>
    <w:rsid w:val="00D007C0"/>
    <w:rsid w:val="00D05493"/>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488C"/>
    <w:rsid w:val="00DE5EE7"/>
    <w:rsid w:val="00DF1EC1"/>
    <w:rsid w:val="00DF343E"/>
    <w:rsid w:val="00DF67C3"/>
    <w:rsid w:val="00DF6CEB"/>
    <w:rsid w:val="00E0098A"/>
    <w:rsid w:val="00E009D9"/>
    <w:rsid w:val="00E027D1"/>
    <w:rsid w:val="00E03F71"/>
    <w:rsid w:val="00E045EE"/>
    <w:rsid w:val="00E05AB5"/>
    <w:rsid w:val="00E06ED0"/>
    <w:rsid w:val="00E1082D"/>
    <w:rsid w:val="00E130CB"/>
    <w:rsid w:val="00E14934"/>
    <w:rsid w:val="00E172BE"/>
    <w:rsid w:val="00E2160E"/>
    <w:rsid w:val="00E24E02"/>
    <w:rsid w:val="00E25210"/>
    <w:rsid w:val="00E255EC"/>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D6F53"/>
    <w:rsid w:val="00EE065C"/>
    <w:rsid w:val="00EE093B"/>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277C"/>
    <w:rsid w:val="00F24175"/>
    <w:rsid w:val="00F25246"/>
    <w:rsid w:val="00F307D6"/>
    <w:rsid w:val="00F31A8E"/>
    <w:rsid w:val="00F32C2D"/>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2CF4"/>
    <w:rsid w:val="00F53495"/>
    <w:rsid w:val="00F559F9"/>
    <w:rsid w:val="00F56168"/>
    <w:rsid w:val="00F561EE"/>
    <w:rsid w:val="00F63D66"/>
    <w:rsid w:val="00F64504"/>
    <w:rsid w:val="00F6458C"/>
    <w:rsid w:val="00F6478A"/>
    <w:rsid w:val="00F656C3"/>
    <w:rsid w:val="00F6661C"/>
    <w:rsid w:val="00F6682D"/>
    <w:rsid w:val="00F701C7"/>
    <w:rsid w:val="00F7531F"/>
    <w:rsid w:val="00F75B77"/>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1AEF"/>
    <w:rsid w:val="00FC2D11"/>
    <w:rsid w:val="00FC373B"/>
    <w:rsid w:val="00FC40C2"/>
    <w:rsid w:val="00FC6230"/>
    <w:rsid w:val="00FD0268"/>
    <w:rsid w:val="00FD02CE"/>
    <w:rsid w:val="00FD05BA"/>
    <w:rsid w:val="00FD0638"/>
    <w:rsid w:val="00FD0AFD"/>
    <w:rsid w:val="00FD2A0A"/>
    <w:rsid w:val="00FD3934"/>
    <w:rsid w:val="00FD40F7"/>
    <w:rsid w:val="00FD5913"/>
    <w:rsid w:val="00FE0558"/>
    <w:rsid w:val="00FE0BF6"/>
    <w:rsid w:val="00FE11E8"/>
    <w:rsid w:val="00FE29B5"/>
    <w:rsid w:val="00FE32EB"/>
    <w:rsid w:val="00FE3AFF"/>
    <w:rsid w:val="00FE5672"/>
    <w:rsid w:val="00FE7F98"/>
    <w:rsid w:val="00FF065B"/>
    <w:rsid w:val="00FF23E1"/>
    <w:rsid w:val="00FF49E7"/>
    <w:rsid w:val="00FF61E7"/>
    <w:rsid w:val="00FF6E0C"/>
    <w:rsid w:val="00FF7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customStyle="1" w:styleId="UnresolvedMention1">
    <w:name w:val="Unresolved Mention1"/>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23562021">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ice.org.uk/guidance/cg1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FE07A-7761-478F-84C7-0AB0EED58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2020-12-04T14:55:00Z</dcterms:created>
  <dcterms:modified xsi:type="dcterms:W3CDTF">2021-05-20T06:34:00Z</dcterms:modified>
</cp:coreProperties>
</file>