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33C22" w14:textId="039CA453" w:rsidR="00FD6413" w:rsidRPr="00F109A6" w:rsidRDefault="00FD6413" w:rsidP="00184573">
      <w:pPr>
        <w:jc w:val="center"/>
        <w:rPr>
          <w:b/>
          <w:bCs/>
          <w:sz w:val="28"/>
          <w:szCs w:val="28"/>
        </w:rPr>
      </w:pPr>
      <w:r w:rsidRPr="00F109A6">
        <w:rPr>
          <w:b/>
          <w:bCs/>
          <w:sz w:val="28"/>
          <w:szCs w:val="28"/>
        </w:rPr>
        <w:t>NHS Digital</w:t>
      </w:r>
    </w:p>
    <w:p w14:paraId="6079DAA4" w14:textId="69EFCD1E" w:rsidR="00FD6413" w:rsidRPr="00F109A6" w:rsidRDefault="00FD6413" w:rsidP="00184573">
      <w:pPr>
        <w:jc w:val="center"/>
        <w:rPr>
          <w:b/>
          <w:bCs/>
          <w:sz w:val="28"/>
          <w:szCs w:val="28"/>
        </w:rPr>
      </w:pPr>
      <w:r w:rsidRPr="00F109A6">
        <w:rPr>
          <w:b/>
          <w:bCs/>
          <w:sz w:val="28"/>
          <w:szCs w:val="28"/>
        </w:rPr>
        <w:t>Indicator Supporting Documentation</w:t>
      </w:r>
    </w:p>
    <w:p w14:paraId="19220006" w14:textId="2B58B9F4" w:rsidR="00FD6413" w:rsidRPr="00F109A6" w:rsidRDefault="00FD6413" w:rsidP="00184573">
      <w:pPr>
        <w:jc w:val="center"/>
      </w:pPr>
      <w:r w:rsidRPr="00F109A6">
        <w:rPr>
          <w:b/>
          <w:bCs/>
          <w:sz w:val="28"/>
          <w:szCs w:val="28"/>
        </w:rPr>
        <w:t xml:space="preserve">IAP00609 Excess under </w:t>
      </w:r>
      <w:bookmarkStart w:id="0" w:name="_GoBack"/>
      <w:bookmarkEnd w:id="0"/>
      <w:r w:rsidRPr="00F109A6">
        <w:rPr>
          <w:b/>
          <w:bCs/>
          <w:sz w:val="28"/>
          <w:szCs w:val="28"/>
        </w:rPr>
        <w:t>75 mortality in adults with learning disabilities</w:t>
      </w:r>
    </w:p>
    <w:p w14:paraId="2DEFD15E" w14:textId="77777777" w:rsidR="00FD6413" w:rsidRPr="00F109A6" w:rsidRDefault="00FD6413" w:rsidP="00FD6413"/>
    <w:tbl>
      <w:tblPr>
        <w:tblStyle w:val="TableGrid"/>
        <w:tblW w:w="14459" w:type="dxa"/>
        <w:tblInd w:w="-572" w:type="dxa"/>
        <w:tblLook w:val="04A0" w:firstRow="1" w:lastRow="0" w:firstColumn="1" w:lastColumn="0" w:noHBand="0" w:noVBand="1"/>
      </w:tblPr>
      <w:tblGrid>
        <w:gridCol w:w="1634"/>
        <w:gridCol w:w="12825"/>
      </w:tblGrid>
      <w:tr w:rsidR="00F109A6" w:rsidRPr="00F109A6" w14:paraId="5489D00F" w14:textId="77777777" w:rsidTr="00234A03">
        <w:tc>
          <w:tcPr>
            <w:tcW w:w="1634" w:type="dxa"/>
            <w:tcBorders>
              <w:right w:val="single" w:sz="4" w:space="0" w:color="auto"/>
            </w:tcBorders>
          </w:tcPr>
          <w:p w14:paraId="2C6EE05F" w14:textId="3079C9EF" w:rsidR="00AB0FA9" w:rsidRPr="00F109A6" w:rsidRDefault="00AB0FA9" w:rsidP="000967F8">
            <w:pPr>
              <w:rPr>
                <w:b/>
                <w:sz w:val="20"/>
                <w:szCs w:val="20"/>
              </w:rPr>
            </w:pPr>
            <w:r w:rsidRPr="00F109A6">
              <w:rPr>
                <w:sz w:val="20"/>
                <w:szCs w:val="20"/>
              </w:rPr>
              <w:t>IAP Code</w:t>
            </w:r>
          </w:p>
        </w:tc>
        <w:tc>
          <w:tcPr>
            <w:tcW w:w="12825" w:type="dxa"/>
            <w:tcBorders>
              <w:left w:val="single" w:sz="4" w:space="0" w:color="auto"/>
            </w:tcBorders>
          </w:tcPr>
          <w:p w14:paraId="34A261AC" w14:textId="452B2500" w:rsidR="00AB0FA9" w:rsidRPr="00F109A6" w:rsidRDefault="00AB0FA9" w:rsidP="000967F8">
            <w:pPr>
              <w:rPr>
                <w:sz w:val="20"/>
                <w:szCs w:val="20"/>
              </w:rPr>
            </w:pPr>
            <w:r w:rsidRPr="00F109A6">
              <w:rPr>
                <w:sz w:val="20"/>
                <w:szCs w:val="20"/>
              </w:rPr>
              <w:t>IAP00609</w:t>
            </w:r>
          </w:p>
        </w:tc>
      </w:tr>
      <w:tr w:rsidR="00F109A6" w:rsidRPr="00F109A6" w14:paraId="6629A3E7" w14:textId="77777777" w:rsidTr="00234A03">
        <w:tc>
          <w:tcPr>
            <w:tcW w:w="1634" w:type="dxa"/>
            <w:tcBorders>
              <w:right w:val="single" w:sz="4" w:space="0" w:color="auto"/>
            </w:tcBorders>
          </w:tcPr>
          <w:p w14:paraId="23997C39" w14:textId="77777777" w:rsidR="00AB0FA9" w:rsidRPr="00F109A6" w:rsidRDefault="00AB0FA9" w:rsidP="000967F8">
            <w:pPr>
              <w:rPr>
                <w:b/>
                <w:sz w:val="20"/>
                <w:szCs w:val="20"/>
              </w:rPr>
            </w:pPr>
            <w:r w:rsidRPr="00F109A6">
              <w:rPr>
                <w:sz w:val="20"/>
                <w:szCs w:val="20"/>
              </w:rPr>
              <w:t>Title</w:t>
            </w:r>
          </w:p>
        </w:tc>
        <w:tc>
          <w:tcPr>
            <w:tcW w:w="12825" w:type="dxa"/>
            <w:tcBorders>
              <w:left w:val="single" w:sz="4" w:space="0" w:color="auto"/>
            </w:tcBorders>
          </w:tcPr>
          <w:p w14:paraId="523F6C46" w14:textId="233754E2" w:rsidR="00AB0FA9" w:rsidRPr="00F109A6" w:rsidRDefault="00AB0FA9" w:rsidP="000967F8">
            <w:pPr>
              <w:rPr>
                <w:sz w:val="20"/>
                <w:szCs w:val="20"/>
              </w:rPr>
            </w:pPr>
            <w:r w:rsidRPr="00F109A6">
              <w:rPr>
                <w:rFonts w:eastAsia="Times New Roman"/>
                <w:sz w:val="20"/>
                <w:szCs w:val="20"/>
                <w:lang w:eastAsia="en-GB"/>
              </w:rPr>
              <w:t>Excess under 75 mortality in adults with learning disabilities</w:t>
            </w:r>
          </w:p>
        </w:tc>
      </w:tr>
      <w:tr w:rsidR="00F109A6" w:rsidRPr="00F109A6" w14:paraId="28621C46" w14:textId="77777777" w:rsidTr="00234A03">
        <w:tc>
          <w:tcPr>
            <w:tcW w:w="1634" w:type="dxa"/>
            <w:tcBorders>
              <w:right w:val="single" w:sz="4" w:space="0" w:color="auto"/>
            </w:tcBorders>
          </w:tcPr>
          <w:p w14:paraId="052110F3" w14:textId="77777777" w:rsidR="002F5BD2" w:rsidRPr="00F109A6" w:rsidRDefault="002F5BD2" w:rsidP="000967F8">
            <w:pPr>
              <w:rPr>
                <w:b/>
                <w:sz w:val="20"/>
                <w:szCs w:val="20"/>
              </w:rPr>
            </w:pPr>
            <w:r w:rsidRPr="00F109A6">
              <w:rPr>
                <w:sz w:val="20"/>
                <w:szCs w:val="20"/>
              </w:rPr>
              <w:t>Published by</w:t>
            </w:r>
          </w:p>
        </w:tc>
        <w:tc>
          <w:tcPr>
            <w:tcW w:w="12825" w:type="dxa"/>
            <w:tcBorders>
              <w:left w:val="single" w:sz="4" w:space="0" w:color="auto"/>
            </w:tcBorders>
          </w:tcPr>
          <w:p w14:paraId="6093FD1D" w14:textId="69B9E72F" w:rsidR="002F5BD2" w:rsidRPr="00F109A6" w:rsidRDefault="00AB0FA9" w:rsidP="000967F8">
            <w:pPr>
              <w:rPr>
                <w:sz w:val="20"/>
                <w:szCs w:val="20"/>
              </w:rPr>
            </w:pPr>
            <w:r w:rsidRPr="00F109A6">
              <w:rPr>
                <w:sz w:val="20"/>
                <w:szCs w:val="20"/>
              </w:rPr>
              <w:t>NHS Digital</w:t>
            </w:r>
          </w:p>
        </w:tc>
      </w:tr>
      <w:tr w:rsidR="00F109A6" w:rsidRPr="00F109A6" w14:paraId="5181966B" w14:textId="77777777" w:rsidTr="00234A03">
        <w:tc>
          <w:tcPr>
            <w:tcW w:w="1634" w:type="dxa"/>
            <w:tcBorders>
              <w:right w:val="single" w:sz="4" w:space="0" w:color="auto"/>
            </w:tcBorders>
          </w:tcPr>
          <w:p w14:paraId="7CFA607F" w14:textId="77777777" w:rsidR="002F5BD2" w:rsidRPr="00F109A6" w:rsidRDefault="002F5BD2" w:rsidP="000967F8">
            <w:pPr>
              <w:rPr>
                <w:b/>
                <w:sz w:val="20"/>
                <w:szCs w:val="20"/>
              </w:rPr>
            </w:pPr>
            <w:r w:rsidRPr="00F109A6">
              <w:rPr>
                <w:sz w:val="20"/>
                <w:szCs w:val="20"/>
              </w:rPr>
              <w:t>Reporting period</w:t>
            </w:r>
          </w:p>
        </w:tc>
        <w:tc>
          <w:tcPr>
            <w:tcW w:w="12825" w:type="dxa"/>
            <w:tcBorders>
              <w:left w:val="single" w:sz="4" w:space="0" w:color="auto"/>
            </w:tcBorders>
          </w:tcPr>
          <w:p w14:paraId="2C54EFD5" w14:textId="6BA06E42" w:rsidR="002F5BD2" w:rsidRPr="00F109A6" w:rsidRDefault="00AB0FA9" w:rsidP="000967F8">
            <w:pPr>
              <w:rPr>
                <w:sz w:val="20"/>
                <w:szCs w:val="20"/>
              </w:rPr>
            </w:pPr>
            <w:r w:rsidRPr="00F109A6">
              <w:rPr>
                <w:sz w:val="20"/>
                <w:szCs w:val="20"/>
              </w:rPr>
              <w:t>Annually</w:t>
            </w:r>
          </w:p>
        </w:tc>
      </w:tr>
      <w:tr w:rsidR="00F109A6" w:rsidRPr="00F109A6" w14:paraId="1B9AB236" w14:textId="77777777" w:rsidTr="00234A03">
        <w:tc>
          <w:tcPr>
            <w:tcW w:w="1634" w:type="dxa"/>
            <w:tcBorders>
              <w:right w:val="single" w:sz="4" w:space="0" w:color="auto"/>
            </w:tcBorders>
          </w:tcPr>
          <w:p w14:paraId="134ECB6F" w14:textId="77777777" w:rsidR="002F5BD2" w:rsidRPr="00F109A6" w:rsidRDefault="002F5BD2" w:rsidP="000967F8">
            <w:pPr>
              <w:rPr>
                <w:b/>
                <w:sz w:val="20"/>
                <w:szCs w:val="20"/>
              </w:rPr>
            </w:pPr>
            <w:r w:rsidRPr="00F109A6">
              <w:rPr>
                <w:sz w:val="20"/>
                <w:szCs w:val="20"/>
              </w:rPr>
              <w:t>Geographical Coverage</w:t>
            </w:r>
          </w:p>
        </w:tc>
        <w:tc>
          <w:tcPr>
            <w:tcW w:w="12825" w:type="dxa"/>
            <w:tcBorders>
              <w:left w:val="single" w:sz="4" w:space="0" w:color="auto"/>
            </w:tcBorders>
          </w:tcPr>
          <w:p w14:paraId="50DF24FC" w14:textId="5C05FF77" w:rsidR="002F5BD2" w:rsidRPr="00F109A6" w:rsidRDefault="00AB0FA9" w:rsidP="000967F8">
            <w:pPr>
              <w:rPr>
                <w:sz w:val="20"/>
                <w:szCs w:val="20"/>
              </w:rPr>
            </w:pPr>
            <w:r w:rsidRPr="00F109A6">
              <w:rPr>
                <w:sz w:val="20"/>
                <w:szCs w:val="20"/>
              </w:rPr>
              <w:t>England</w:t>
            </w:r>
          </w:p>
        </w:tc>
      </w:tr>
      <w:tr w:rsidR="00F109A6" w:rsidRPr="00F109A6" w14:paraId="64620C9C" w14:textId="77777777" w:rsidTr="00234A03">
        <w:tc>
          <w:tcPr>
            <w:tcW w:w="1634" w:type="dxa"/>
            <w:tcBorders>
              <w:right w:val="single" w:sz="4" w:space="0" w:color="auto"/>
            </w:tcBorders>
          </w:tcPr>
          <w:p w14:paraId="55C73694" w14:textId="77777777" w:rsidR="002F5BD2" w:rsidRPr="00F109A6" w:rsidRDefault="002F5BD2" w:rsidP="000967F8">
            <w:pPr>
              <w:rPr>
                <w:b/>
                <w:sz w:val="20"/>
                <w:szCs w:val="20"/>
              </w:rPr>
            </w:pPr>
            <w:r w:rsidRPr="00F109A6">
              <w:rPr>
                <w:sz w:val="20"/>
                <w:szCs w:val="20"/>
              </w:rPr>
              <w:t>Reporting level(s)</w:t>
            </w:r>
          </w:p>
        </w:tc>
        <w:tc>
          <w:tcPr>
            <w:tcW w:w="12825" w:type="dxa"/>
            <w:tcBorders>
              <w:left w:val="single" w:sz="4" w:space="0" w:color="auto"/>
            </w:tcBorders>
          </w:tcPr>
          <w:p w14:paraId="5685C1A0" w14:textId="3DF4AE12" w:rsidR="002F5BD2" w:rsidRPr="00F109A6" w:rsidRDefault="00D9732C" w:rsidP="000967F8">
            <w:pPr>
              <w:rPr>
                <w:sz w:val="20"/>
                <w:szCs w:val="20"/>
              </w:rPr>
            </w:pPr>
            <w:r w:rsidRPr="00F109A6">
              <w:rPr>
                <w:sz w:val="20"/>
                <w:szCs w:val="20"/>
              </w:rPr>
              <w:t>England, CCG, STP, Regional Local Office, Commissioning Region</w:t>
            </w:r>
          </w:p>
        </w:tc>
      </w:tr>
      <w:tr w:rsidR="00F109A6" w:rsidRPr="00F109A6" w14:paraId="7A68395C" w14:textId="77777777" w:rsidTr="00234A03">
        <w:tc>
          <w:tcPr>
            <w:tcW w:w="1634" w:type="dxa"/>
            <w:tcBorders>
              <w:right w:val="single" w:sz="4" w:space="0" w:color="auto"/>
            </w:tcBorders>
          </w:tcPr>
          <w:p w14:paraId="4C73D882" w14:textId="77777777" w:rsidR="002F5BD2" w:rsidRPr="00F109A6" w:rsidRDefault="002F5BD2" w:rsidP="000967F8">
            <w:pPr>
              <w:rPr>
                <w:b/>
                <w:sz w:val="20"/>
                <w:szCs w:val="20"/>
              </w:rPr>
            </w:pPr>
            <w:r w:rsidRPr="00F109A6">
              <w:rPr>
                <w:sz w:val="20"/>
                <w:szCs w:val="20"/>
              </w:rPr>
              <w:t>Based on data from</w:t>
            </w:r>
          </w:p>
        </w:tc>
        <w:tc>
          <w:tcPr>
            <w:tcW w:w="12825" w:type="dxa"/>
            <w:tcBorders>
              <w:left w:val="single" w:sz="4" w:space="0" w:color="auto"/>
            </w:tcBorders>
          </w:tcPr>
          <w:p w14:paraId="1345DE27" w14:textId="4E86D573" w:rsidR="002F5BD2" w:rsidRPr="00F109A6" w:rsidRDefault="00242237" w:rsidP="000967F8">
            <w:pPr>
              <w:ind w:left="179" w:hanging="179"/>
              <w:rPr>
                <w:sz w:val="20"/>
                <w:szCs w:val="20"/>
              </w:rPr>
            </w:pPr>
            <w:r w:rsidRPr="00F109A6">
              <w:rPr>
                <w:sz w:val="20"/>
                <w:szCs w:val="20"/>
              </w:rPr>
              <w:t>GPES, NHS Digital</w:t>
            </w:r>
            <w:r w:rsidR="00997EED" w:rsidRPr="00F109A6">
              <w:rPr>
                <w:sz w:val="20"/>
                <w:szCs w:val="20"/>
              </w:rPr>
              <w:t>; PCMD, ONS</w:t>
            </w:r>
          </w:p>
        </w:tc>
      </w:tr>
      <w:tr w:rsidR="00F109A6" w:rsidRPr="00F109A6" w14:paraId="1B0918A4" w14:textId="77777777" w:rsidTr="00234A03">
        <w:tc>
          <w:tcPr>
            <w:tcW w:w="1634" w:type="dxa"/>
            <w:tcBorders>
              <w:right w:val="single" w:sz="4" w:space="0" w:color="auto"/>
            </w:tcBorders>
          </w:tcPr>
          <w:p w14:paraId="137B4A4E" w14:textId="77777777" w:rsidR="002F5BD2" w:rsidRPr="00F109A6" w:rsidRDefault="002F5BD2" w:rsidP="000967F8">
            <w:pPr>
              <w:rPr>
                <w:b/>
                <w:sz w:val="20"/>
                <w:szCs w:val="20"/>
              </w:rPr>
            </w:pPr>
            <w:r w:rsidRPr="00F109A6">
              <w:rPr>
                <w:sz w:val="20"/>
                <w:szCs w:val="20"/>
              </w:rPr>
              <w:t>Contact Author Name</w:t>
            </w:r>
          </w:p>
        </w:tc>
        <w:tc>
          <w:tcPr>
            <w:tcW w:w="12825" w:type="dxa"/>
            <w:tcBorders>
              <w:left w:val="single" w:sz="4" w:space="0" w:color="auto"/>
            </w:tcBorders>
          </w:tcPr>
          <w:p w14:paraId="7BDE5252" w14:textId="1EC5EE00" w:rsidR="002F5BD2" w:rsidRPr="00F109A6" w:rsidRDefault="00242237" w:rsidP="000967F8">
            <w:pPr>
              <w:rPr>
                <w:sz w:val="20"/>
                <w:szCs w:val="20"/>
              </w:rPr>
            </w:pPr>
            <w:r w:rsidRPr="00F109A6">
              <w:rPr>
                <w:sz w:val="20"/>
                <w:szCs w:val="20"/>
              </w:rPr>
              <w:t>Alex Happs</w:t>
            </w:r>
          </w:p>
        </w:tc>
      </w:tr>
      <w:tr w:rsidR="00F109A6" w:rsidRPr="00F109A6" w14:paraId="12572889" w14:textId="77777777" w:rsidTr="00234A03">
        <w:tc>
          <w:tcPr>
            <w:tcW w:w="1634" w:type="dxa"/>
            <w:tcBorders>
              <w:right w:val="single" w:sz="4" w:space="0" w:color="auto"/>
            </w:tcBorders>
          </w:tcPr>
          <w:p w14:paraId="46C94C25" w14:textId="77777777" w:rsidR="002F5BD2" w:rsidRPr="00F109A6" w:rsidRDefault="002F5BD2" w:rsidP="000967F8">
            <w:pPr>
              <w:rPr>
                <w:b/>
                <w:sz w:val="20"/>
                <w:szCs w:val="20"/>
              </w:rPr>
            </w:pPr>
            <w:r w:rsidRPr="00F109A6">
              <w:rPr>
                <w:sz w:val="20"/>
                <w:szCs w:val="20"/>
              </w:rPr>
              <w:t>Contact Author Email</w:t>
            </w:r>
          </w:p>
        </w:tc>
        <w:tc>
          <w:tcPr>
            <w:tcW w:w="12825" w:type="dxa"/>
            <w:tcBorders>
              <w:left w:val="single" w:sz="4" w:space="0" w:color="auto"/>
            </w:tcBorders>
          </w:tcPr>
          <w:p w14:paraId="337B0AB9" w14:textId="415A84DC" w:rsidR="002F5BD2" w:rsidRPr="00F109A6" w:rsidRDefault="00136D74" w:rsidP="000967F8">
            <w:pPr>
              <w:rPr>
                <w:sz w:val="20"/>
                <w:szCs w:val="20"/>
              </w:rPr>
            </w:pPr>
            <w:hyperlink r:id="rId7" w:history="1">
              <w:r w:rsidR="00B13B4D" w:rsidRPr="00F109A6">
                <w:rPr>
                  <w:rStyle w:val="Hyperlink"/>
                  <w:color w:val="auto"/>
                  <w:sz w:val="20"/>
                  <w:szCs w:val="20"/>
                </w:rPr>
                <w:t>Alexander.happs1@nhs.net</w:t>
              </w:r>
            </w:hyperlink>
          </w:p>
        </w:tc>
      </w:tr>
      <w:tr w:rsidR="00F109A6" w:rsidRPr="00F109A6" w14:paraId="146CE663" w14:textId="77777777" w:rsidTr="00234A03">
        <w:tc>
          <w:tcPr>
            <w:tcW w:w="1634" w:type="dxa"/>
            <w:tcBorders>
              <w:right w:val="single" w:sz="4" w:space="0" w:color="auto"/>
            </w:tcBorders>
          </w:tcPr>
          <w:p w14:paraId="2471F2F3" w14:textId="77777777" w:rsidR="00BD69FE" w:rsidRPr="00F109A6" w:rsidRDefault="00BD69FE" w:rsidP="000967F8">
            <w:pPr>
              <w:rPr>
                <w:b/>
                <w:sz w:val="20"/>
                <w:szCs w:val="20"/>
              </w:rPr>
            </w:pPr>
            <w:r w:rsidRPr="00F109A6">
              <w:rPr>
                <w:sz w:val="20"/>
                <w:szCs w:val="20"/>
              </w:rPr>
              <w:t>Rating</w:t>
            </w:r>
          </w:p>
        </w:tc>
        <w:tc>
          <w:tcPr>
            <w:tcW w:w="12825" w:type="dxa"/>
            <w:tcBorders>
              <w:left w:val="single" w:sz="4" w:space="0" w:color="auto"/>
            </w:tcBorders>
          </w:tcPr>
          <w:p w14:paraId="42821BAF" w14:textId="24B79AB9" w:rsidR="00BD69FE" w:rsidRPr="00F109A6" w:rsidRDefault="00B13B4D" w:rsidP="000967F8">
            <w:pPr>
              <w:rPr>
                <w:sz w:val="20"/>
                <w:szCs w:val="20"/>
              </w:rPr>
            </w:pPr>
            <w:r w:rsidRPr="00F109A6">
              <w:rPr>
                <w:sz w:val="20"/>
                <w:szCs w:val="20"/>
              </w:rPr>
              <w:t>Assured</w:t>
            </w:r>
          </w:p>
        </w:tc>
      </w:tr>
      <w:tr w:rsidR="00F109A6" w:rsidRPr="00F109A6" w14:paraId="36C90CDC" w14:textId="77777777" w:rsidTr="00234A03">
        <w:tc>
          <w:tcPr>
            <w:tcW w:w="1634" w:type="dxa"/>
            <w:tcBorders>
              <w:right w:val="single" w:sz="4" w:space="0" w:color="auto"/>
            </w:tcBorders>
          </w:tcPr>
          <w:p w14:paraId="6DDE63CB" w14:textId="77777777" w:rsidR="00BD69FE" w:rsidRPr="00F109A6" w:rsidRDefault="00BD69FE" w:rsidP="000967F8">
            <w:pPr>
              <w:rPr>
                <w:b/>
                <w:sz w:val="20"/>
                <w:szCs w:val="20"/>
              </w:rPr>
            </w:pPr>
            <w:r w:rsidRPr="00F109A6">
              <w:rPr>
                <w:sz w:val="20"/>
                <w:szCs w:val="20"/>
              </w:rPr>
              <w:t>Assurance date</w:t>
            </w:r>
          </w:p>
        </w:tc>
        <w:tc>
          <w:tcPr>
            <w:tcW w:w="12825" w:type="dxa"/>
            <w:tcBorders>
              <w:left w:val="single" w:sz="4" w:space="0" w:color="auto"/>
            </w:tcBorders>
          </w:tcPr>
          <w:p w14:paraId="07A7432F" w14:textId="6BBCAE2A" w:rsidR="00BD69FE" w:rsidRPr="00F109A6" w:rsidRDefault="008636E8" w:rsidP="000967F8">
            <w:pPr>
              <w:rPr>
                <w:sz w:val="20"/>
                <w:szCs w:val="20"/>
              </w:rPr>
            </w:pPr>
            <w:r w:rsidRPr="00F109A6">
              <w:rPr>
                <w:sz w:val="20"/>
                <w:szCs w:val="20"/>
              </w:rPr>
              <w:t>5/9/2019</w:t>
            </w:r>
          </w:p>
        </w:tc>
      </w:tr>
      <w:tr w:rsidR="00F109A6" w:rsidRPr="00F109A6" w14:paraId="2FD2A140" w14:textId="77777777" w:rsidTr="00234A03">
        <w:tc>
          <w:tcPr>
            <w:tcW w:w="1634" w:type="dxa"/>
            <w:tcBorders>
              <w:right w:val="single" w:sz="4" w:space="0" w:color="auto"/>
            </w:tcBorders>
          </w:tcPr>
          <w:p w14:paraId="71690B01" w14:textId="77777777" w:rsidR="00BD69FE" w:rsidRPr="00F109A6" w:rsidRDefault="00BD69FE" w:rsidP="000967F8">
            <w:pPr>
              <w:rPr>
                <w:b/>
                <w:sz w:val="20"/>
                <w:szCs w:val="20"/>
              </w:rPr>
            </w:pPr>
            <w:r w:rsidRPr="00F109A6">
              <w:rPr>
                <w:sz w:val="20"/>
                <w:szCs w:val="20"/>
              </w:rPr>
              <w:t>Review date</w:t>
            </w:r>
          </w:p>
        </w:tc>
        <w:tc>
          <w:tcPr>
            <w:tcW w:w="12825" w:type="dxa"/>
            <w:tcBorders>
              <w:left w:val="single" w:sz="4" w:space="0" w:color="auto"/>
            </w:tcBorders>
          </w:tcPr>
          <w:p w14:paraId="65D82364" w14:textId="4825C2F7" w:rsidR="00BD69FE" w:rsidRPr="00F109A6" w:rsidRDefault="008636E8" w:rsidP="000967F8">
            <w:pPr>
              <w:rPr>
                <w:sz w:val="20"/>
                <w:szCs w:val="20"/>
              </w:rPr>
            </w:pPr>
            <w:r w:rsidRPr="00F109A6">
              <w:rPr>
                <w:sz w:val="20"/>
                <w:szCs w:val="20"/>
              </w:rPr>
              <w:t>5/9/2024</w:t>
            </w:r>
          </w:p>
        </w:tc>
      </w:tr>
      <w:tr w:rsidR="00F109A6" w:rsidRPr="00F109A6" w14:paraId="5F25EAD6" w14:textId="77777777" w:rsidTr="00234A03">
        <w:tc>
          <w:tcPr>
            <w:tcW w:w="1634" w:type="dxa"/>
            <w:tcBorders>
              <w:right w:val="single" w:sz="4" w:space="0" w:color="auto"/>
            </w:tcBorders>
          </w:tcPr>
          <w:p w14:paraId="154752B2" w14:textId="77777777" w:rsidR="00BD69FE" w:rsidRPr="00F109A6" w:rsidRDefault="00BD69FE" w:rsidP="000967F8">
            <w:pPr>
              <w:rPr>
                <w:b/>
                <w:sz w:val="20"/>
                <w:szCs w:val="20"/>
              </w:rPr>
            </w:pPr>
            <w:r w:rsidRPr="00F109A6">
              <w:rPr>
                <w:sz w:val="20"/>
                <w:szCs w:val="20"/>
              </w:rPr>
              <w:t>Indicator set</w:t>
            </w:r>
          </w:p>
        </w:tc>
        <w:tc>
          <w:tcPr>
            <w:tcW w:w="12825" w:type="dxa"/>
            <w:tcBorders>
              <w:left w:val="single" w:sz="4" w:space="0" w:color="auto"/>
            </w:tcBorders>
          </w:tcPr>
          <w:p w14:paraId="6C3C44BD" w14:textId="12146395" w:rsidR="00BD69FE" w:rsidRPr="00F109A6" w:rsidRDefault="0039074C" w:rsidP="000967F8">
            <w:pPr>
              <w:rPr>
                <w:sz w:val="20"/>
                <w:szCs w:val="20"/>
              </w:rPr>
            </w:pPr>
            <w:r w:rsidRPr="00F109A6">
              <w:rPr>
                <w:sz w:val="20"/>
                <w:szCs w:val="20"/>
              </w:rPr>
              <w:t>N/A</w:t>
            </w:r>
          </w:p>
        </w:tc>
      </w:tr>
      <w:tr w:rsidR="00F109A6" w:rsidRPr="00F109A6" w14:paraId="6F4A3701" w14:textId="77777777" w:rsidTr="00234A03">
        <w:tc>
          <w:tcPr>
            <w:tcW w:w="1634" w:type="dxa"/>
            <w:tcBorders>
              <w:right w:val="single" w:sz="4" w:space="0" w:color="auto"/>
            </w:tcBorders>
          </w:tcPr>
          <w:p w14:paraId="42EBDFE1" w14:textId="77777777" w:rsidR="00FA26F8" w:rsidRPr="00F109A6" w:rsidRDefault="00FA26F8" w:rsidP="000967F8">
            <w:pPr>
              <w:rPr>
                <w:b/>
                <w:sz w:val="20"/>
                <w:szCs w:val="20"/>
              </w:rPr>
            </w:pPr>
            <w:r w:rsidRPr="00F109A6">
              <w:rPr>
                <w:sz w:val="20"/>
                <w:szCs w:val="20"/>
              </w:rPr>
              <w:t xml:space="preserve">Brief Description </w:t>
            </w:r>
          </w:p>
          <w:p w14:paraId="71948065" w14:textId="06CB420E" w:rsidR="00FA26F8" w:rsidRPr="00F109A6" w:rsidRDefault="00FA26F8" w:rsidP="000967F8">
            <w:pPr>
              <w:rPr>
                <w:b/>
                <w:sz w:val="20"/>
                <w:szCs w:val="20"/>
              </w:rPr>
            </w:pPr>
          </w:p>
        </w:tc>
        <w:tc>
          <w:tcPr>
            <w:tcW w:w="12825" w:type="dxa"/>
            <w:tcBorders>
              <w:left w:val="single" w:sz="4" w:space="0" w:color="auto"/>
            </w:tcBorders>
          </w:tcPr>
          <w:p w14:paraId="690E93D5" w14:textId="2F5B49D0" w:rsidR="00FA26F8" w:rsidRPr="00F109A6" w:rsidRDefault="00FA26F8" w:rsidP="000967F8">
            <w:pPr>
              <w:rPr>
                <w:sz w:val="20"/>
                <w:szCs w:val="20"/>
              </w:rPr>
            </w:pPr>
            <w:r w:rsidRPr="00F109A6">
              <w:rPr>
                <w:rStyle w:val="normaltextrun"/>
                <w:sz w:val="20"/>
                <w:szCs w:val="20"/>
                <w:shd w:val="clear" w:color="auto" w:fill="FFFFFF"/>
              </w:rPr>
              <w:t>This is a three-year rolling mortality indicator presented as a standardised mortality ratio, aimed at measuring the national and local standardised mortality ratio of the learning disabilities population. It is understood that people with learning disabilities have a significantly shorter life expectancy than that of the general population. A number of the causes of mortality amongst this population are thought to be premature and preventable. This indicator is therefore a useful tool in the improvement of the rates of mortality in the learning disabilities population and will ideally help to improve health outcomes and life expectancy in this group.</w:t>
            </w:r>
            <w:r w:rsidRPr="00F109A6">
              <w:rPr>
                <w:rStyle w:val="eop"/>
                <w:sz w:val="20"/>
                <w:szCs w:val="20"/>
                <w:shd w:val="clear" w:color="auto" w:fill="FFFFFF"/>
              </w:rPr>
              <w:t> </w:t>
            </w:r>
          </w:p>
        </w:tc>
      </w:tr>
      <w:tr w:rsidR="00F109A6" w:rsidRPr="00F109A6" w14:paraId="30049EB2" w14:textId="77777777" w:rsidTr="00234A03">
        <w:tc>
          <w:tcPr>
            <w:tcW w:w="1634" w:type="dxa"/>
            <w:tcBorders>
              <w:right w:val="single" w:sz="4" w:space="0" w:color="auto"/>
            </w:tcBorders>
          </w:tcPr>
          <w:p w14:paraId="4DB2E955" w14:textId="77777777" w:rsidR="00FA26F8" w:rsidRPr="00F109A6" w:rsidRDefault="00FA26F8" w:rsidP="000967F8">
            <w:pPr>
              <w:rPr>
                <w:b/>
                <w:sz w:val="20"/>
                <w:szCs w:val="20"/>
              </w:rPr>
            </w:pPr>
            <w:r w:rsidRPr="00F109A6">
              <w:rPr>
                <w:sz w:val="20"/>
                <w:szCs w:val="20"/>
              </w:rPr>
              <w:t>Purpose</w:t>
            </w:r>
          </w:p>
        </w:tc>
        <w:tc>
          <w:tcPr>
            <w:tcW w:w="12825" w:type="dxa"/>
            <w:tcBorders>
              <w:left w:val="single" w:sz="4" w:space="0" w:color="auto"/>
            </w:tcBorders>
          </w:tcPr>
          <w:p w14:paraId="22FC3D74" w14:textId="71098D05" w:rsidR="00D56BBA" w:rsidRPr="00F109A6" w:rsidRDefault="00D56BBA" w:rsidP="000967F8">
            <w:pPr>
              <w:rPr>
                <w:sz w:val="20"/>
                <w:szCs w:val="20"/>
              </w:rPr>
            </w:pPr>
            <w:r w:rsidRPr="00F109A6">
              <w:rPr>
                <w:sz w:val="20"/>
                <w:szCs w:val="20"/>
              </w:rPr>
              <w:t>People with learning disabilities are known to die younger than others and many of these early deaths are from preventable causes (Glover et al. 2017</w:t>
            </w:r>
            <w:r w:rsidRPr="00F109A6">
              <w:rPr>
                <w:sz w:val="20"/>
                <w:szCs w:val="20"/>
                <w:vertAlign w:val="superscript"/>
              </w:rPr>
              <w:t>1</w:t>
            </w:r>
            <w:r w:rsidRPr="00F109A6">
              <w:rPr>
                <w:sz w:val="20"/>
                <w:szCs w:val="20"/>
              </w:rPr>
              <w:t xml:space="preserve">). NHS England has major programmes in place to improve the accessibility and quality of healthcare for this group however many people with a learning disability still die prematurely. </w:t>
            </w:r>
          </w:p>
          <w:p w14:paraId="1673E3D1" w14:textId="77777777" w:rsidR="000967F8" w:rsidRPr="00F109A6" w:rsidRDefault="000967F8" w:rsidP="000967F8">
            <w:pPr>
              <w:rPr>
                <w:sz w:val="20"/>
                <w:szCs w:val="20"/>
              </w:rPr>
            </w:pPr>
          </w:p>
          <w:p w14:paraId="1DF1FD00" w14:textId="50C86191" w:rsidR="00D56BBA" w:rsidRPr="00F109A6" w:rsidRDefault="00D56BBA" w:rsidP="000967F8">
            <w:pPr>
              <w:rPr>
                <w:sz w:val="20"/>
                <w:szCs w:val="20"/>
              </w:rPr>
            </w:pPr>
            <w:r w:rsidRPr="00F109A6">
              <w:rPr>
                <w:sz w:val="20"/>
                <w:szCs w:val="20"/>
              </w:rPr>
              <w:t xml:space="preserve">The deaths reviewed by the Learning Disabilities Mortality Review (LeDeR) show that compared with the general population, the median age of death is 23 years younger for men and 29 years younger for women (figures correct at time of publication – </w:t>
            </w:r>
            <w:r w:rsidR="00741A05" w:rsidRPr="00F109A6">
              <w:rPr>
                <w:sz w:val="20"/>
                <w:szCs w:val="20"/>
              </w:rPr>
              <w:t>(</w:t>
            </w:r>
            <w:r w:rsidRPr="00F109A6">
              <w:rPr>
                <w:sz w:val="20"/>
                <w:szCs w:val="20"/>
              </w:rPr>
              <w:t>May 2019). Some factors may not be avoidable but to aid learning from these occurrences and to translate that learning into potentially effective remedial action, this indicator will provide a key headline of progress in reducing excess mortality amongst this population. Development and regular monitoring of the indicator is therefore a top priority.</w:t>
            </w:r>
          </w:p>
          <w:p w14:paraId="658B4918" w14:textId="77777777" w:rsidR="000967F8" w:rsidRPr="00F109A6" w:rsidRDefault="000967F8" w:rsidP="000967F8">
            <w:pPr>
              <w:rPr>
                <w:sz w:val="20"/>
                <w:szCs w:val="20"/>
              </w:rPr>
            </w:pPr>
          </w:p>
          <w:p w14:paraId="485EA988" w14:textId="77777777" w:rsidR="00FA26F8" w:rsidRPr="00F109A6" w:rsidRDefault="00D56BBA" w:rsidP="000967F8">
            <w:pPr>
              <w:rPr>
                <w:sz w:val="20"/>
                <w:szCs w:val="20"/>
              </w:rPr>
            </w:pPr>
            <w:r w:rsidRPr="00F109A6">
              <w:rPr>
                <w:sz w:val="20"/>
                <w:szCs w:val="20"/>
              </w:rPr>
              <w:t>This indicator will be produced and used for monitoring and assessment of the rate of mortality in the learning disabilities population in a geographical area (CCG, STP, Regional Local Office, Commissioning Region).</w:t>
            </w:r>
          </w:p>
          <w:p w14:paraId="2F0B5931" w14:textId="77777777" w:rsidR="00D56BBA" w:rsidRPr="00F109A6" w:rsidRDefault="00D56BBA" w:rsidP="000967F8">
            <w:pPr>
              <w:rPr>
                <w:sz w:val="20"/>
                <w:szCs w:val="20"/>
              </w:rPr>
            </w:pPr>
          </w:p>
          <w:p w14:paraId="63AE47C8" w14:textId="61697E8C" w:rsidR="00D56BBA" w:rsidRPr="00F109A6" w:rsidRDefault="00D56BBA" w:rsidP="000967F8">
            <w:pPr>
              <w:rPr>
                <w:sz w:val="20"/>
                <w:szCs w:val="20"/>
              </w:rPr>
            </w:pPr>
            <w:r w:rsidRPr="00F109A6">
              <w:rPr>
                <w:rStyle w:val="FootnoteReference"/>
                <w:sz w:val="20"/>
                <w:szCs w:val="20"/>
              </w:rPr>
              <w:footnoteRef/>
            </w:r>
            <w:r w:rsidRPr="00F109A6">
              <w:rPr>
                <w:sz w:val="20"/>
                <w:szCs w:val="20"/>
              </w:rPr>
              <w:t xml:space="preserve"> </w:t>
            </w:r>
            <w:r w:rsidRPr="00F109A6">
              <w:rPr>
                <w:noProof/>
                <w:sz w:val="20"/>
                <w:szCs w:val="20"/>
              </w:rPr>
              <w:t xml:space="preserve">Glover, G., Williams, R., Heslop, P., Oyinlola, J. &amp; Grey, J., 2017. Mortality in people with intellectual disabilities in England. </w:t>
            </w:r>
            <w:r w:rsidRPr="00F109A6">
              <w:rPr>
                <w:i/>
                <w:iCs/>
                <w:noProof/>
                <w:sz w:val="20"/>
                <w:szCs w:val="20"/>
              </w:rPr>
              <w:t>Journal of Intellectual Disability Research</w:t>
            </w:r>
            <w:r w:rsidRPr="00F109A6">
              <w:rPr>
                <w:noProof/>
                <w:sz w:val="20"/>
                <w:szCs w:val="20"/>
              </w:rPr>
              <w:t>, 61(1), pp.62–74.</w:t>
            </w:r>
          </w:p>
        </w:tc>
      </w:tr>
      <w:tr w:rsidR="00F109A6" w:rsidRPr="00F109A6" w14:paraId="54849C45" w14:textId="77777777" w:rsidTr="00234A03">
        <w:tc>
          <w:tcPr>
            <w:tcW w:w="1634" w:type="dxa"/>
            <w:tcBorders>
              <w:right w:val="single" w:sz="4" w:space="0" w:color="auto"/>
            </w:tcBorders>
          </w:tcPr>
          <w:p w14:paraId="70E47248" w14:textId="77777777" w:rsidR="00FA26F8" w:rsidRPr="00F109A6" w:rsidRDefault="00FA26F8" w:rsidP="000967F8">
            <w:pPr>
              <w:rPr>
                <w:b/>
                <w:sz w:val="20"/>
                <w:szCs w:val="20"/>
              </w:rPr>
            </w:pPr>
            <w:r w:rsidRPr="00F109A6">
              <w:rPr>
                <w:sz w:val="20"/>
                <w:szCs w:val="20"/>
              </w:rPr>
              <w:lastRenderedPageBreak/>
              <w:t>Definition</w:t>
            </w:r>
          </w:p>
        </w:tc>
        <w:tc>
          <w:tcPr>
            <w:tcW w:w="12825" w:type="dxa"/>
            <w:tcBorders>
              <w:left w:val="single" w:sz="4" w:space="0" w:color="auto"/>
            </w:tcBorders>
          </w:tcPr>
          <w:p w14:paraId="07013616" w14:textId="57EC74D8" w:rsidR="00FA26F8" w:rsidRPr="00F109A6" w:rsidRDefault="002B235C" w:rsidP="000967F8">
            <w:pPr>
              <w:rPr>
                <w:sz w:val="20"/>
                <w:szCs w:val="20"/>
              </w:rPr>
            </w:pPr>
            <w:r w:rsidRPr="00F109A6">
              <w:rPr>
                <w:sz w:val="20"/>
                <w:szCs w:val="20"/>
              </w:rPr>
              <w:t>The indicator value is the three-year rolling indirectly standardised ratio of the observed number of deaths of people with a recorded learning disability diagnosis to the expected number of deaths in that population based on age and sex-specific mortality rates in the general population.</w:t>
            </w:r>
          </w:p>
        </w:tc>
      </w:tr>
      <w:tr w:rsidR="00F109A6" w:rsidRPr="00F109A6" w14:paraId="6E1036B1" w14:textId="77777777" w:rsidTr="00234A03">
        <w:tc>
          <w:tcPr>
            <w:tcW w:w="1634" w:type="dxa"/>
            <w:tcBorders>
              <w:right w:val="single" w:sz="4" w:space="0" w:color="auto"/>
            </w:tcBorders>
          </w:tcPr>
          <w:p w14:paraId="3CE98FA2" w14:textId="77777777" w:rsidR="00FA26F8" w:rsidRPr="00F109A6" w:rsidRDefault="00FA26F8" w:rsidP="000967F8">
            <w:pPr>
              <w:rPr>
                <w:b/>
                <w:sz w:val="20"/>
                <w:szCs w:val="20"/>
              </w:rPr>
            </w:pPr>
            <w:r w:rsidRPr="00F109A6">
              <w:rPr>
                <w:sz w:val="20"/>
                <w:szCs w:val="20"/>
              </w:rPr>
              <w:t>Data Source</w:t>
            </w:r>
          </w:p>
        </w:tc>
        <w:tc>
          <w:tcPr>
            <w:tcW w:w="12825" w:type="dxa"/>
            <w:tcBorders>
              <w:left w:val="single" w:sz="4" w:space="0" w:color="auto"/>
            </w:tcBorders>
          </w:tcPr>
          <w:p w14:paraId="654618CC" w14:textId="77777777" w:rsidR="00997EED" w:rsidRPr="00F109A6" w:rsidRDefault="00997EED" w:rsidP="00997EED">
            <w:pPr>
              <w:rPr>
                <w:sz w:val="20"/>
                <w:szCs w:val="20"/>
              </w:rPr>
            </w:pPr>
            <w:r w:rsidRPr="00F109A6">
              <w:rPr>
                <w:sz w:val="20"/>
                <w:szCs w:val="20"/>
              </w:rPr>
              <w:t>Learning Disabilities Health and Care Dataset, NHS Digital (GPES Extract)</w:t>
            </w:r>
          </w:p>
          <w:p w14:paraId="4D3223F3" w14:textId="6A626CE8" w:rsidR="00997EED" w:rsidRPr="00F109A6" w:rsidRDefault="00136D74" w:rsidP="00997EED">
            <w:pPr>
              <w:rPr>
                <w:sz w:val="20"/>
                <w:szCs w:val="20"/>
              </w:rPr>
            </w:pPr>
            <w:hyperlink r:id="rId8" w:history="1">
              <w:r w:rsidR="0028756E" w:rsidRPr="00F109A6">
                <w:rPr>
                  <w:rStyle w:val="Hyperlink"/>
                  <w:color w:val="auto"/>
                  <w:sz w:val="20"/>
                  <w:szCs w:val="20"/>
                </w:rPr>
                <w:t>https://digital.nhs.uk/data-and-information/publications/statistical/health-and-care-of-people-with-learning-disabilities/experimental-statistics-2017-to-2018</w:t>
              </w:r>
            </w:hyperlink>
            <w:r w:rsidR="0028756E" w:rsidRPr="00F109A6">
              <w:rPr>
                <w:sz w:val="20"/>
                <w:szCs w:val="20"/>
              </w:rPr>
              <w:t xml:space="preserve"> </w:t>
            </w:r>
          </w:p>
          <w:p w14:paraId="1799F2F4" w14:textId="77777777" w:rsidR="00997EED" w:rsidRPr="00F109A6" w:rsidRDefault="00997EED" w:rsidP="00997EED">
            <w:pPr>
              <w:rPr>
                <w:sz w:val="20"/>
                <w:szCs w:val="20"/>
              </w:rPr>
            </w:pPr>
          </w:p>
          <w:p w14:paraId="080A2DAC" w14:textId="77777777" w:rsidR="00997EED" w:rsidRPr="00F109A6" w:rsidRDefault="00997EED" w:rsidP="00997EED">
            <w:pPr>
              <w:rPr>
                <w:sz w:val="20"/>
                <w:szCs w:val="20"/>
              </w:rPr>
            </w:pPr>
            <w:r w:rsidRPr="00F109A6">
              <w:rPr>
                <w:sz w:val="20"/>
                <w:szCs w:val="20"/>
              </w:rPr>
              <w:t>Primary Care Mortality Database (PCMD)</w:t>
            </w:r>
          </w:p>
          <w:p w14:paraId="0986C75A" w14:textId="06AE1C2D" w:rsidR="00997EED" w:rsidRPr="00F109A6" w:rsidRDefault="00136D74" w:rsidP="00997EED">
            <w:pPr>
              <w:rPr>
                <w:sz w:val="20"/>
                <w:szCs w:val="20"/>
              </w:rPr>
            </w:pPr>
            <w:hyperlink r:id="rId9" w:history="1">
              <w:r w:rsidR="0028756E" w:rsidRPr="00F109A6">
                <w:rPr>
                  <w:rStyle w:val="Hyperlink"/>
                  <w:color w:val="auto"/>
                  <w:sz w:val="20"/>
                  <w:szCs w:val="20"/>
                </w:rPr>
                <w:t>http://www.ons.gov.uk/ons/guide-method/classifications/international-standard-classifications/icd-10-for-mortality/death-certification-and-registration/index.html</w:t>
              </w:r>
            </w:hyperlink>
            <w:r w:rsidR="0028756E" w:rsidRPr="00F109A6">
              <w:rPr>
                <w:sz w:val="20"/>
                <w:szCs w:val="20"/>
              </w:rPr>
              <w:t xml:space="preserve"> </w:t>
            </w:r>
          </w:p>
          <w:p w14:paraId="129A6D16" w14:textId="77777777" w:rsidR="00997EED" w:rsidRPr="00F109A6" w:rsidRDefault="00997EED" w:rsidP="00997EED">
            <w:pPr>
              <w:rPr>
                <w:sz w:val="20"/>
                <w:szCs w:val="20"/>
              </w:rPr>
            </w:pPr>
          </w:p>
          <w:p w14:paraId="4957B0F8" w14:textId="20DF0B6E" w:rsidR="00997EED" w:rsidRPr="00F109A6" w:rsidRDefault="00136D74" w:rsidP="00997EED">
            <w:pPr>
              <w:rPr>
                <w:sz w:val="20"/>
                <w:szCs w:val="20"/>
              </w:rPr>
            </w:pPr>
            <w:hyperlink r:id="rId10" w:history="1">
              <w:r w:rsidR="0028756E" w:rsidRPr="00F109A6">
                <w:rPr>
                  <w:rStyle w:val="Hyperlink"/>
                  <w:color w:val="auto"/>
                  <w:sz w:val="20"/>
                  <w:szCs w:val="20"/>
                </w:rPr>
                <w:t>http://www.ons.gov.uk/peoplepopulationandcommunity/birthsdeathsandmarriages/deaths</w:t>
              </w:r>
            </w:hyperlink>
            <w:r w:rsidR="0028756E" w:rsidRPr="00F109A6">
              <w:rPr>
                <w:sz w:val="20"/>
                <w:szCs w:val="20"/>
              </w:rPr>
              <w:t xml:space="preserve"> </w:t>
            </w:r>
          </w:p>
          <w:p w14:paraId="6738187C" w14:textId="767D8778" w:rsidR="00FA26F8" w:rsidRPr="00F109A6" w:rsidRDefault="00136D74" w:rsidP="00997EED">
            <w:pPr>
              <w:rPr>
                <w:sz w:val="20"/>
                <w:szCs w:val="20"/>
              </w:rPr>
            </w:pPr>
            <w:hyperlink r:id="rId11" w:history="1">
              <w:r w:rsidR="0028756E" w:rsidRPr="00F109A6">
                <w:rPr>
                  <w:rStyle w:val="Hyperlink"/>
                  <w:color w:val="auto"/>
                  <w:sz w:val="20"/>
                  <w:szCs w:val="20"/>
                </w:rPr>
                <w:t>https://digital.nhs.uk/services/primary-care-mortality-database</w:t>
              </w:r>
            </w:hyperlink>
            <w:r w:rsidR="0028756E" w:rsidRPr="00F109A6">
              <w:rPr>
                <w:sz w:val="20"/>
                <w:szCs w:val="20"/>
              </w:rPr>
              <w:t xml:space="preserve"> </w:t>
            </w:r>
          </w:p>
        </w:tc>
      </w:tr>
      <w:tr w:rsidR="00F109A6" w:rsidRPr="00F109A6" w14:paraId="1EF5CCA7" w14:textId="77777777" w:rsidTr="00234A03">
        <w:tc>
          <w:tcPr>
            <w:tcW w:w="1634" w:type="dxa"/>
            <w:tcBorders>
              <w:right w:val="single" w:sz="4" w:space="0" w:color="auto"/>
            </w:tcBorders>
          </w:tcPr>
          <w:p w14:paraId="75E42FA3" w14:textId="77777777" w:rsidR="00FA26F8" w:rsidRPr="00F109A6" w:rsidRDefault="00FA26F8" w:rsidP="000967F8">
            <w:pPr>
              <w:rPr>
                <w:b/>
                <w:sz w:val="20"/>
                <w:szCs w:val="20"/>
              </w:rPr>
            </w:pPr>
            <w:r w:rsidRPr="00F109A6">
              <w:rPr>
                <w:sz w:val="20"/>
                <w:szCs w:val="20"/>
              </w:rPr>
              <w:t>Numerator</w:t>
            </w:r>
          </w:p>
        </w:tc>
        <w:tc>
          <w:tcPr>
            <w:tcW w:w="12825" w:type="dxa"/>
            <w:tcBorders>
              <w:left w:val="single" w:sz="4" w:space="0" w:color="auto"/>
            </w:tcBorders>
          </w:tcPr>
          <w:p w14:paraId="4E048882" w14:textId="7387E9AB" w:rsidR="00FA26F8" w:rsidRPr="00F109A6" w:rsidRDefault="001D5B04" w:rsidP="000967F8">
            <w:pPr>
              <w:rPr>
                <w:sz w:val="20"/>
                <w:szCs w:val="20"/>
              </w:rPr>
            </w:pPr>
            <w:r w:rsidRPr="00F109A6">
              <w:rPr>
                <w:sz w:val="20"/>
                <w:szCs w:val="20"/>
              </w:rPr>
              <w:t>Observed events – The number of observed events (in this case deaths) in a population (in this case the registered learning disabilities population)</w:t>
            </w:r>
          </w:p>
        </w:tc>
      </w:tr>
      <w:tr w:rsidR="00F109A6" w:rsidRPr="00F109A6" w14:paraId="22216F2F" w14:textId="77777777" w:rsidTr="00234A03">
        <w:tc>
          <w:tcPr>
            <w:tcW w:w="1634" w:type="dxa"/>
            <w:tcBorders>
              <w:right w:val="single" w:sz="4" w:space="0" w:color="auto"/>
            </w:tcBorders>
          </w:tcPr>
          <w:p w14:paraId="6B547D53" w14:textId="77777777" w:rsidR="00FA26F8" w:rsidRPr="00F109A6" w:rsidRDefault="00FA26F8" w:rsidP="000967F8">
            <w:pPr>
              <w:rPr>
                <w:b/>
                <w:sz w:val="20"/>
                <w:szCs w:val="20"/>
              </w:rPr>
            </w:pPr>
            <w:r w:rsidRPr="00F109A6">
              <w:rPr>
                <w:sz w:val="20"/>
                <w:szCs w:val="20"/>
              </w:rPr>
              <w:t>Denominator</w:t>
            </w:r>
          </w:p>
        </w:tc>
        <w:tc>
          <w:tcPr>
            <w:tcW w:w="12825" w:type="dxa"/>
            <w:tcBorders>
              <w:left w:val="single" w:sz="4" w:space="0" w:color="auto"/>
            </w:tcBorders>
          </w:tcPr>
          <w:p w14:paraId="2358D649" w14:textId="51D74557" w:rsidR="00FA26F8" w:rsidRPr="00F109A6" w:rsidRDefault="001B625B" w:rsidP="000967F8">
            <w:pPr>
              <w:rPr>
                <w:sz w:val="20"/>
                <w:szCs w:val="20"/>
              </w:rPr>
            </w:pPr>
            <w:r w:rsidRPr="00F109A6">
              <w:rPr>
                <w:sz w:val="20"/>
                <w:szCs w:val="20"/>
              </w:rPr>
              <w:t>Expected events – The number of expected events (in this case deaths) in a population (in this case the registered learning disabilities population)</w:t>
            </w:r>
          </w:p>
        </w:tc>
      </w:tr>
      <w:tr w:rsidR="00F109A6" w:rsidRPr="00F109A6" w14:paraId="5FC03589" w14:textId="77777777" w:rsidTr="00234A03">
        <w:tc>
          <w:tcPr>
            <w:tcW w:w="1634" w:type="dxa"/>
            <w:tcBorders>
              <w:right w:val="single" w:sz="4" w:space="0" w:color="auto"/>
            </w:tcBorders>
          </w:tcPr>
          <w:p w14:paraId="21F9D9B3" w14:textId="77777777" w:rsidR="00FA26F8" w:rsidRPr="00F109A6" w:rsidRDefault="00FA26F8" w:rsidP="000967F8">
            <w:pPr>
              <w:rPr>
                <w:b/>
                <w:sz w:val="20"/>
                <w:szCs w:val="20"/>
              </w:rPr>
            </w:pPr>
            <w:r w:rsidRPr="00F109A6">
              <w:rPr>
                <w:sz w:val="20"/>
                <w:szCs w:val="20"/>
              </w:rPr>
              <w:t>Calculation</w:t>
            </w:r>
          </w:p>
        </w:tc>
        <w:tc>
          <w:tcPr>
            <w:tcW w:w="12825" w:type="dxa"/>
            <w:tcBorders>
              <w:left w:val="single" w:sz="4" w:space="0" w:color="auto"/>
            </w:tcBorders>
          </w:tcPr>
          <w:p w14:paraId="165274B4" w14:textId="607BA371" w:rsidR="00C05499" w:rsidRPr="00F109A6" w:rsidRDefault="00C05499" w:rsidP="00C05499">
            <w:pPr>
              <w:spacing w:before="60" w:after="60"/>
              <w:rPr>
                <w:sz w:val="20"/>
                <w:szCs w:val="20"/>
              </w:rPr>
            </w:pPr>
            <w:r w:rsidRPr="00F109A6">
              <w:rPr>
                <w:sz w:val="20"/>
                <w:szCs w:val="20"/>
              </w:rPr>
              <w:t xml:space="preserve">The indicator value is the three-year rolling indirectly standardised ratio of the observed number of deaths of people with a recorded learning disability diagnosis to the expected number of deaths in that population based on age and sex-specific mortality rates in the general population. </w:t>
            </w:r>
          </w:p>
          <w:p w14:paraId="7453D9C8" w14:textId="77777777" w:rsidR="00C05499" w:rsidRPr="00F109A6" w:rsidRDefault="00C05499" w:rsidP="00C05499">
            <w:pPr>
              <w:spacing w:before="60" w:after="60"/>
              <w:rPr>
                <w:sz w:val="20"/>
                <w:szCs w:val="20"/>
              </w:rPr>
            </w:pPr>
            <w:r w:rsidRPr="00F109A6">
              <w:rPr>
                <w:sz w:val="20"/>
                <w:szCs w:val="20"/>
              </w:rPr>
              <w:t>This indicator calculates three-year cumulative mortality in the learning disabilities population.</w:t>
            </w:r>
          </w:p>
          <w:p w14:paraId="4FD6B6EE" w14:textId="77777777" w:rsidR="00C05499" w:rsidRPr="00F109A6" w:rsidRDefault="00C05499" w:rsidP="00C05499">
            <w:pPr>
              <w:spacing w:before="60" w:after="60"/>
              <w:rPr>
                <w:sz w:val="20"/>
                <w:szCs w:val="20"/>
              </w:rPr>
            </w:pPr>
            <w:r w:rsidRPr="00F109A6">
              <w:rPr>
                <w:sz w:val="20"/>
                <w:szCs w:val="20"/>
              </w:rPr>
              <w:t>This is first done by calculating the reference mortality rate for the general population of England in age and sex stratification and using this to gain the expected mortality rate of adults with learning disabilities in each age band and sex.</w:t>
            </w:r>
          </w:p>
          <w:p w14:paraId="7B34AA3D" w14:textId="77777777" w:rsidR="00C05499" w:rsidRPr="00F109A6" w:rsidRDefault="00C05499" w:rsidP="00C05499">
            <w:pPr>
              <w:autoSpaceDE w:val="0"/>
              <w:autoSpaceDN w:val="0"/>
              <w:adjustRightInd w:val="0"/>
              <w:rPr>
                <w:sz w:val="20"/>
                <w:szCs w:val="20"/>
              </w:rPr>
            </w:pPr>
            <w:r w:rsidRPr="00F109A6">
              <w:rPr>
                <w:b/>
                <w:bCs/>
                <w:sz w:val="20"/>
                <w:szCs w:val="20"/>
              </w:rPr>
              <w:t xml:space="preserve">Calculation of the general population mortality rate </w:t>
            </w:r>
          </w:p>
          <w:p w14:paraId="2E73E7F0" w14:textId="77777777" w:rsidR="00C05499" w:rsidRPr="00F109A6" w:rsidRDefault="00C05499" w:rsidP="00C05499">
            <w:pPr>
              <w:spacing w:before="60" w:after="60"/>
              <w:rPr>
                <w:rStyle w:val="eop"/>
                <w:sz w:val="20"/>
                <w:szCs w:val="20"/>
                <w:shd w:val="clear" w:color="auto" w:fill="FFFFFF"/>
              </w:rPr>
            </w:pPr>
            <w:r w:rsidRPr="00F109A6">
              <w:rPr>
                <w:rStyle w:val="normaltextrun"/>
                <w:sz w:val="20"/>
                <w:szCs w:val="20"/>
                <w:shd w:val="clear" w:color="auto" w:fill="FFFFFF"/>
              </w:rPr>
              <w:t xml:space="preserve">The general </w:t>
            </w:r>
            <w:r w:rsidRPr="00F109A6">
              <w:rPr>
                <w:sz w:val="20"/>
                <w:szCs w:val="20"/>
              </w:rPr>
              <w:t>population</w:t>
            </w:r>
            <w:r w:rsidRPr="00F109A6">
              <w:rPr>
                <w:rStyle w:val="normaltextrun"/>
                <w:sz w:val="20"/>
                <w:szCs w:val="20"/>
                <w:shd w:val="clear" w:color="auto" w:fill="FFFFFF"/>
              </w:rPr>
              <w:t xml:space="preserve"> mortality rate is a simple rate for England for people aged 0 to 74. The general population used here is drawn from the whole population registered at a gp practice in the learning disabilities dataset (LDOB001).</w:t>
            </w:r>
            <w:r w:rsidRPr="00F109A6">
              <w:rPr>
                <w:rStyle w:val="eop"/>
                <w:sz w:val="20"/>
                <w:szCs w:val="20"/>
                <w:shd w:val="clear" w:color="auto" w:fill="FFFFFF"/>
              </w:rPr>
              <w:t> </w:t>
            </w:r>
          </w:p>
          <w:p w14:paraId="2F95ACBE" w14:textId="77777777" w:rsidR="00C05499" w:rsidRPr="00F109A6" w:rsidRDefault="00C05499" w:rsidP="00C05499">
            <w:pPr>
              <w:autoSpaceDE w:val="0"/>
              <w:autoSpaceDN w:val="0"/>
              <w:adjustRightInd w:val="0"/>
              <w:rPr>
                <w:sz w:val="20"/>
                <w:szCs w:val="20"/>
              </w:rPr>
            </w:pPr>
            <w:r w:rsidRPr="00F109A6">
              <w:rPr>
                <w:b/>
                <w:bCs/>
                <w:sz w:val="20"/>
                <w:szCs w:val="20"/>
              </w:rPr>
              <w:t xml:space="preserve">Denominator – general population mortality rate </w:t>
            </w:r>
          </w:p>
          <w:p w14:paraId="1C10C49A" w14:textId="77777777" w:rsidR="00C05499" w:rsidRPr="00F109A6" w:rsidRDefault="00C05499" w:rsidP="00C05499">
            <w:pPr>
              <w:spacing w:before="60" w:after="60"/>
              <w:rPr>
                <w:sz w:val="20"/>
                <w:szCs w:val="20"/>
              </w:rPr>
            </w:pPr>
            <w:r w:rsidRPr="00F109A6">
              <w:rPr>
                <w:sz w:val="20"/>
                <w:szCs w:val="20"/>
              </w:rPr>
              <w:t>The general population is derived from the learning disabilities dataset (population measure LDOB001), including people aged 0 to 74</w:t>
            </w:r>
            <w:r w:rsidRPr="00F109A6">
              <w:rPr>
                <w:b/>
                <w:bCs/>
                <w:sz w:val="20"/>
                <w:szCs w:val="20"/>
              </w:rPr>
              <w:t>.</w:t>
            </w:r>
            <w:r w:rsidRPr="00F109A6">
              <w:rPr>
                <w:sz w:val="20"/>
                <w:szCs w:val="20"/>
              </w:rPr>
              <w:t xml:space="preserve"> </w:t>
            </w:r>
          </w:p>
          <w:p w14:paraId="4A52F7AD" w14:textId="77777777" w:rsidR="00C05499" w:rsidRPr="00F109A6" w:rsidRDefault="00C05499" w:rsidP="00C05499">
            <w:pPr>
              <w:spacing w:before="60" w:after="60"/>
              <w:rPr>
                <w:b/>
                <w:sz w:val="20"/>
                <w:szCs w:val="20"/>
              </w:rPr>
            </w:pPr>
            <w:r w:rsidRPr="00F109A6">
              <w:rPr>
                <w:b/>
                <w:sz w:val="20"/>
                <w:szCs w:val="20"/>
              </w:rPr>
              <w:t>Numerator – general population mortality rate</w:t>
            </w:r>
          </w:p>
          <w:p w14:paraId="12051DEC" w14:textId="6C387EEC" w:rsidR="00545FF6" w:rsidRPr="00F109A6" w:rsidRDefault="00C05499" w:rsidP="00C05499">
            <w:pPr>
              <w:spacing w:before="60" w:after="60"/>
              <w:rPr>
                <w:sz w:val="20"/>
                <w:szCs w:val="20"/>
              </w:rPr>
            </w:pPr>
            <w:r w:rsidRPr="00F109A6">
              <w:rPr>
                <w:sz w:val="20"/>
                <w:szCs w:val="20"/>
              </w:rPr>
              <w:lastRenderedPageBreak/>
              <w:t>All deaths from any cause for ages 0 to 74 at time of death are included in the numerator for the general population mortality rate (taken from the PCMD extract). The data are based on the registered date of death.</w:t>
            </w:r>
          </w:p>
          <w:p w14:paraId="1C6E0224" w14:textId="77777777" w:rsidR="00C05499" w:rsidRPr="00F109A6" w:rsidRDefault="00C05499" w:rsidP="00C05499">
            <w:pPr>
              <w:spacing w:before="60" w:after="60"/>
              <w:rPr>
                <w:sz w:val="20"/>
                <w:szCs w:val="20"/>
              </w:rPr>
            </w:pPr>
            <w:r w:rsidRPr="00F109A6">
              <w:rPr>
                <w:sz w:val="20"/>
                <w:szCs w:val="20"/>
              </w:rPr>
              <w:t>The age and sex specific rates are then calculated as follows:</w:t>
            </w:r>
          </w:p>
          <w:p w14:paraId="4354DAA5" w14:textId="77777777" w:rsidR="00C05499" w:rsidRPr="00F109A6" w:rsidRDefault="00C05499" w:rsidP="00C05499">
            <w:pPr>
              <w:spacing w:before="60" w:after="60"/>
              <w:rPr>
                <w:sz w:val="20"/>
                <w:szCs w:val="20"/>
              </w:rPr>
            </w:pPr>
            <m:oMathPara>
              <m:oMath>
                <m:r>
                  <w:rPr>
                    <w:rFonts w:ascii="Cambria Math" w:hAnsi="Cambria Math"/>
                    <w:sz w:val="20"/>
                    <w:szCs w:val="20"/>
                  </w:rPr>
                  <m:t xml:space="preserve">r= </m:t>
                </m:r>
                <m:f>
                  <m:fPr>
                    <m:type m:val="skw"/>
                    <m:ctrlPr>
                      <w:rPr>
                        <w:rFonts w:ascii="Cambria Math" w:hAnsi="Cambria Math"/>
                        <w:i/>
                        <w:sz w:val="20"/>
                        <w:szCs w:val="20"/>
                      </w:rPr>
                    </m:ctrlPr>
                  </m:fPr>
                  <m:num>
                    <m:r>
                      <w:rPr>
                        <w:rFonts w:ascii="Cambria Math" w:hAnsi="Cambria Math"/>
                        <w:sz w:val="20"/>
                        <w:szCs w:val="20"/>
                      </w:rPr>
                      <m:t>Oi</m:t>
                    </m:r>
                  </m:num>
                  <m:den>
                    <m:r>
                      <w:rPr>
                        <w:rFonts w:ascii="Cambria Math" w:hAnsi="Cambria Math"/>
                        <w:sz w:val="20"/>
                        <w:szCs w:val="20"/>
                      </w:rPr>
                      <m:t>ni</m:t>
                    </m:r>
                  </m:den>
                </m:f>
              </m:oMath>
            </m:oMathPara>
          </w:p>
          <w:p w14:paraId="2954D54B" w14:textId="77777777" w:rsidR="00C05499" w:rsidRPr="00F109A6" w:rsidRDefault="00C05499" w:rsidP="00C05499">
            <w:pPr>
              <w:spacing w:before="60" w:after="60"/>
              <w:rPr>
                <w:sz w:val="20"/>
                <w:szCs w:val="20"/>
              </w:rPr>
            </w:pPr>
            <w:r w:rsidRPr="00F109A6">
              <w:rPr>
                <w:sz w:val="20"/>
                <w:szCs w:val="20"/>
              </w:rPr>
              <w:t>Where:</w:t>
            </w:r>
          </w:p>
          <w:p w14:paraId="3687608F" w14:textId="77777777" w:rsidR="00C05499" w:rsidRPr="00F109A6" w:rsidRDefault="00C05499" w:rsidP="00C05499">
            <w:pPr>
              <w:spacing w:before="60" w:after="60"/>
              <w:rPr>
                <w:sz w:val="20"/>
                <w:szCs w:val="20"/>
              </w:rPr>
            </w:pPr>
            <w:r w:rsidRPr="00F109A6">
              <w:rPr>
                <w:sz w:val="20"/>
                <w:szCs w:val="20"/>
              </w:rPr>
              <w:t>r</w:t>
            </w:r>
            <w:r w:rsidRPr="00F109A6">
              <w:rPr>
                <w:sz w:val="20"/>
                <w:szCs w:val="20"/>
                <w:vertAlign w:val="subscript"/>
              </w:rPr>
              <w:t>i</w:t>
            </w:r>
            <w:r w:rsidRPr="00F109A6">
              <w:rPr>
                <w:sz w:val="20"/>
                <w:szCs w:val="20"/>
              </w:rPr>
              <w:t xml:space="preserve"> is the age and sex specific rate in the population in the age and sex group i</w:t>
            </w:r>
          </w:p>
          <w:p w14:paraId="02901E47" w14:textId="77777777" w:rsidR="00C05499" w:rsidRPr="00F109A6" w:rsidRDefault="00C05499" w:rsidP="00C05499">
            <w:pPr>
              <w:spacing w:before="60" w:after="60"/>
              <w:rPr>
                <w:sz w:val="20"/>
                <w:szCs w:val="20"/>
              </w:rPr>
            </w:pPr>
            <w:r w:rsidRPr="00F109A6">
              <w:rPr>
                <w:sz w:val="20"/>
                <w:szCs w:val="20"/>
              </w:rPr>
              <w:t>O</w:t>
            </w:r>
            <w:r w:rsidRPr="00F109A6">
              <w:rPr>
                <w:sz w:val="20"/>
                <w:szCs w:val="20"/>
                <w:vertAlign w:val="subscript"/>
              </w:rPr>
              <w:t>i</w:t>
            </w:r>
            <w:r w:rsidRPr="00F109A6">
              <w:rPr>
                <w:sz w:val="20"/>
                <w:szCs w:val="20"/>
              </w:rPr>
              <w:t xml:space="preserve"> is the observed number of events (deaths) in the population in age and sex group i</w:t>
            </w:r>
          </w:p>
          <w:p w14:paraId="6DE6327A" w14:textId="77777777" w:rsidR="00C05499" w:rsidRPr="00F109A6" w:rsidRDefault="00C05499" w:rsidP="00C05499">
            <w:pPr>
              <w:spacing w:before="60" w:after="60"/>
              <w:rPr>
                <w:sz w:val="20"/>
                <w:szCs w:val="20"/>
              </w:rPr>
            </w:pPr>
            <w:r w:rsidRPr="00F109A6">
              <w:rPr>
                <w:sz w:val="20"/>
                <w:szCs w:val="20"/>
              </w:rPr>
              <w:t>n</w:t>
            </w:r>
            <w:r w:rsidRPr="00F109A6">
              <w:rPr>
                <w:sz w:val="20"/>
                <w:szCs w:val="20"/>
                <w:vertAlign w:val="subscript"/>
              </w:rPr>
              <w:t>i</w:t>
            </w:r>
            <w:r w:rsidRPr="00F109A6">
              <w:rPr>
                <w:sz w:val="20"/>
                <w:szCs w:val="20"/>
              </w:rPr>
              <w:t xml:space="preserve"> is the number of individuals in the subject population in age and sex group i</w:t>
            </w:r>
          </w:p>
          <w:p w14:paraId="332B645D" w14:textId="77777777" w:rsidR="00C05499" w:rsidRPr="00F109A6" w:rsidRDefault="00C05499" w:rsidP="00C05499">
            <w:pPr>
              <w:spacing w:before="60" w:after="60"/>
              <w:rPr>
                <w:sz w:val="20"/>
                <w:szCs w:val="20"/>
              </w:rPr>
            </w:pPr>
          </w:p>
          <w:p w14:paraId="22B61FE0" w14:textId="77777777" w:rsidR="00C05499" w:rsidRPr="00F109A6" w:rsidRDefault="00C05499" w:rsidP="00C05499">
            <w:pPr>
              <w:autoSpaceDE w:val="0"/>
              <w:autoSpaceDN w:val="0"/>
              <w:adjustRightInd w:val="0"/>
              <w:rPr>
                <w:sz w:val="20"/>
                <w:szCs w:val="20"/>
              </w:rPr>
            </w:pPr>
            <w:r w:rsidRPr="00F109A6">
              <w:rPr>
                <w:b/>
                <w:bCs/>
                <w:sz w:val="20"/>
                <w:szCs w:val="20"/>
              </w:rPr>
              <w:t xml:space="preserve">Calculation of the Standardised Mortality Ratio (indicator value) </w:t>
            </w:r>
          </w:p>
          <w:p w14:paraId="3FF190EB" w14:textId="77777777" w:rsidR="00C05499" w:rsidRPr="00F109A6" w:rsidRDefault="00C05499" w:rsidP="00C05499">
            <w:pPr>
              <w:spacing w:before="60" w:after="60"/>
              <w:rPr>
                <w:sz w:val="20"/>
                <w:szCs w:val="20"/>
              </w:rPr>
            </w:pPr>
            <w:r w:rsidRPr="00F109A6">
              <w:rPr>
                <w:sz w:val="20"/>
                <w:szCs w:val="20"/>
              </w:rPr>
              <w:t xml:space="preserve">The Standardised Mortality Ratio (SMR) expressed as a percentage represents the indicator value. It is an indirectly standardised ratio. </w:t>
            </w:r>
          </w:p>
          <w:p w14:paraId="31515838" w14:textId="77777777" w:rsidR="00C05499" w:rsidRPr="00F109A6" w:rsidRDefault="00C05499" w:rsidP="00C05499">
            <w:pPr>
              <w:spacing w:before="60" w:after="60"/>
              <w:rPr>
                <w:sz w:val="20"/>
                <w:szCs w:val="20"/>
              </w:rPr>
            </w:pPr>
            <w:r w:rsidRPr="00F109A6">
              <w:rPr>
                <w:sz w:val="20"/>
                <w:szCs w:val="20"/>
              </w:rPr>
              <w:t>The SMR is calculated by using the general population age and sex specific mortality rates to get expected deaths in the learning disabilities population, then comparing the observed deaths with the expected deaths. The age groups used are 0-9, 10-17, 18-24, 25-29, 30-34, 35-39, 40-44, 45- 49, 50-54, 55-59, 60-64, 65-69 and 70-74.</w:t>
            </w:r>
          </w:p>
          <w:p w14:paraId="18B235D0" w14:textId="77777777" w:rsidR="00C05499" w:rsidRPr="00F109A6" w:rsidRDefault="00C05499" w:rsidP="00C05499">
            <w:pPr>
              <w:spacing w:before="60" w:after="60"/>
              <w:rPr>
                <w:sz w:val="20"/>
                <w:szCs w:val="20"/>
              </w:rPr>
            </w:pPr>
            <w:r w:rsidRPr="00F109A6">
              <w:rPr>
                <w:sz w:val="20"/>
                <w:szCs w:val="20"/>
              </w:rPr>
              <w:t>The SMR expressed as a percentage is calculated as follows:</w:t>
            </w:r>
          </w:p>
          <w:p w14:paraId="07C71B65" w14:textId="77777777" w:rsidR="00C05499" w:rsidRPr="00F109A6" w:rsidRDefault="00C05499" w:rsidP="00C05499">
            <w:pPr>
              <w:spacing w:before="60" w:after="60"/>
              <w:rPr>
                <w:rFonts w:eastAsiaTheme="minorEastAsia"/>
                <w:sz w:val="20"/>
                <w:szCs w:val="20"/>
              </w:rPr>
            </w:pPr>
            <m:oMathPara>
              <m:oMath>
                <m:r>
                  <w:rPr>
                    <w:rFonts w:ascii="Cambria Math" w:eastAsia="Times New Roman" w:hAnsi="Cambria Math"/>
                    <w:sz w:val="20"/>
                    <w:szCs w:val="20"/>
                  </w:rPr>
                  <m:t xml:space="preserve">SMR= </m:t>
                </m:r>
                <m:f>
                  <m:fPr>
                    <m:ctrlPr>
                      <w:rPr>
                        <w:rFonts w:ascii="Cambria Math" w:eastAsia="Times New Roman" w:hAnsi="Cambria Math"/>
                        <w:i/>
                        <w:sz w:val="20"/>
                        <w:szCs w:val="20"/>
                      </w:rPr>
                    </m:ctrlPr>
                  </m:fPr>
                  <m:num>
                    <m:r>
                      <w:rPr>
                        <w:rFonts w:ascii="Cambria Math" w:eastAsia="Times New Roman" w:hAnsi="Cambria Math"/>
                        <w:sz w:val="20"/>
                        <w:szCs w:val="20"/>
                      </w:rPr>
                      <m:t>O</m:t>
                    </m:r>
                  </m:num>
                  <m:den>
                    <m:r>
                      <w:rPr>
                        <w:rFonts w:ascii="Cambria Math" w:eastAsia="Times New Roman" w:hAnsi="Cambria Math"/>
                        <w:sz w:val="20"/>
                        <w:szCs w:val="20"/>
                      </w:rPr>
                      <m:t>E</m:t>
                    </m:r>
                  </m:den>
                </m:f>
                <m:r>
                  <w:rPr>
                    <w:rFonts w:ascii="Cambria Math" w:eastAsia="Times New Roman" w:hAnsi="Cambria Math"/>
                    <w:sz w:val="20"/>
                    <w:szCs w:val="20"/>
                  </w:rPr>
                  <m:t xml:space="preserve"> ×100= </m:t>
                </m:r>
                <m:f>
                  <m:fPr>
                    <m:ctrlPr>
                      <w:rPr>
                        <w:rFonts w:ascii="Cambria Math" w:eastAsia="Times New Roman" w:hAnsi="Cambria Math"/>
                        <w:i/>
                        <w:sz w:val="20"/>
                        <w:szCs w:val="20"/>
                      </w:rPr>
                    </m:ctrlPr>
                  </m:fPr>
                  <m:num>
                    <m:nary>
                      <m:naryPr>
                        <m:chr m:val="∑"/>
                        <m:limLoc m:val="subSup"/>
                        <m:supHide m:val="1"/>
                        <m:ctrlPr>
                          <w:rPr>
                            <w:rFonts w:ascii="Cambria Math" w:eastAsia="Times New Roman" w:hAnsi="Cambria Math"/>
                            <w:i/>
                            <w:sz w:val="20"/>
                            <w:szCs w:val="20"/>
                          </w:rPr>
                        </m:ctrlPr>
                      </m:naryPr>
                      <m:sub>
                        <m:r>
                          <w:rPr>
                            <w:rFonts w:ascii="Cambria Math" w:eastAsia="Times New Roman" w:hAnsi="Cambria Math"/>
                            <w:sz w:val="20"/>
                            <w:szCs w:val="20"/>
                          </w:rPr>
                          <m:t>i</m:t>
                        </m:r>
                      </m:sub>
                      <m:sup/>
                      <m:e>
                        <m:sSub>
                          <m:sSubPr>
                            <m:ctrlPr>
                              <w:rPr>
                                <w:rFonts w:ascii="Cambria Math" w:eastAsia="Times New Roman" w:hAnsi="Cambria Math"/>
                                <w:i/>
                                <w:sz w:val="20"/>
                                <w:szCs w:val="20"/>
                              </w:rPr>
                            </m:ctrlPr>
                          </m:sSubPr>
                          <m:e>
                            <m:r>
                              <w:rPr>
                                <w:rFonts w:ascii="Cambria Math" w:eastAsia="Times New Roman" w:hAnsi="Cambria Math"/>
                                <w:sz w:val="20"/>
                                <w:szCs w:val="20"/>
                              </w:rPr>
                              <m:t>O</m:t>
                            </m:r>
                          </m:e>
                          <m:sub>
                            <m:r>
                              <w:rPr>
                                <w:rFonts w:ascii="Cambria Math" w:eastAsia="Times New Roman" w:hAnsi="Cambria Math"/>
                                <w:sz w:val="20"/>
                                <w:szCs w:val="20"/>
                              </w:rPr>
                              <m:t>i</m:t>
                            </m:r>
                          </m:sub>
                        </m:sSub>
                      </m:e>
                    </m:nary>
                  </m:num>
                  <m:den>
                    <m:nary>
                      <m:naryPr>
                        <m:chr m:val="∑"/>
                        <m:limLoc m:val="subSup"/>
                        <m:supHide m:val="1"/>
                        <m:ctrlPr>
                          <w:rPr>
                            <w:rFonts w:ascii="Cambria Math" w:eastAsia="Times New Roman" w:hAnsi="Cambria Math"/>
                            <w:i/>
                            <w:sz w:val="20"/>
                            <w:szCs w:val="20"/>
                          </w:rPr>
                        </m:ctrlPr>
                      </m:naryPr>
                      <m:sub>
                        <m:r>
                          <w:rPr>
                            <w:rFonts w:ascii="Cambria Math" w:eastAsia="Times New Roman" w:hAnsi="Cambria Math"/>
                            <w:sz w:val="20"/>
                            <w:szCs w:val="20"/>
                          </w:rPr>
                          <m:t>i</m:t>
                        </m:r>
                      </m:sub>
                      <m:sup/>
                      <m:e>
                        <m:sSub>
                          <m:sSubPr>
                            <m:ctrlPr>
                              <w:rPr>
                                <w:rFonts w:ascii="Cambria Math" w:eastAsia="Times New Roman" w:hAnsi="Cambria Math"/>
                                <w:i/>
                                <w:sz w:val="20"/>
                                <w:szCs w:val="20"/>
                              </w:rPr>
                            </m:ctrlPr>
                          </m:sSubPr>
                          <m:e>
                            <m:r>
                              <w:rPr>
                                <w:rFonts w:ascii="Cambria Math" w:eastAsia="Times New Roman" w:hAnsi="Cambria Math"/>
                                <w:sz w:val="20"/>
                                <w:szCs w:val="20"/>
                              </w:rPr>
                              <m:t>E</m:t>
                            </m:r>
                          </m:e>
                          <m:sub>
                            <m:r>
                              <w:rPr>
                                <w:rFonts w:ascii="Cambria Math" w:eastAsia="Times New Roman" w:hAnsi="Cambria Math"/>
                                <w:sz w:val="20"/>
                                <w:szCs w:val="20"/>
                              </w:rPr>
                              <m:t>i</m:t>
                            </m:r>
                          </m:sub>
                        </m:sSub>
                      </m:e>
                    </m:nary>
                  </m:den>
                </m:f>
                <m:r>
                  <w:rPr>
                    <w:rFonts w:ascii="Cambria Math" w:eastAsia="Times New Roman" w:hAnsi="Cambria Math"/>
                    <w:sz w:val="20"/>
                    <w:szCs w:val="20"/>
                  </w:rPr>
                  <m:t xml:space="preserve"> ×100= </m:t>
                </m:r>
                <m:f>
                  <m:fPr>
                    <m:ctrlPr>
                      <w:rPr>
                        <w:rFonts w:ascii="Cambria Math" w:eastAsia="Times New Roman" w:hAnsi="Cambria Math"/>
                        <w:i/>
                        <w:sz w:val="20"/>
                        <w:szCs w:val="20"/>
                      </w:rPr>
                    </m:ctrlPr>
                  </m:fPr>
                  <m:num>
                    <m:nary>
                      <m:naryPr>
                        <m:chr m:val="∑"/>
                        <m:limLoc m:val="subSup"/>
                        <m:supHide m:val="1"/>
                        <m:ctrlPr>
                          <w:rPr>
                            <w:rFonts w:ascii="Cambria Math" w:eastAsia="Times New Roman" w:hAnsi="Cambria Math"/>
                            <w:i/>
                            <w:sz w:val="20"/>
                            <w:szCs w:val="20"/>
                          </w:rPr>
                        </m:ctrlPr>
                      </m:naryPr>
                      <m:sub>
                        <m:r>
                          <w:rPr>
                            <w:rFonts w:ascii="Cambria Math" w:eastAsia="Times New Roman" w:hAnsi="Cambria Math"/>
                            <w:sz w:val="20"/>
                            <w:szCs w:val="20"/>
                          </w:rPr>
                          <m:t>i</m:t>
                        </m:r>
                      </m:sub>
                      <m:sup/>
                      <m:e>
                        <m:sSub>
                          <m:sSubPr>
                            <m:ctrlPr>
                              <w:rPr>
                                <w:rFonts w:ascii="Cambria Math" w:eastAsia="Times New Roman" w:hAnsi="Cambria Math"/>
                                <w:i/>
                                <w:sz w:val="20"/>
                                <w:szCs w:val="20"/>
                              </w:rPr>
                            </m:ctrlPr>
                          </m:sSubPr>
                          <m:e>
                            <m:r>
                              <w:rPr>
                                <w:rFonts w:ascii="Cambria Math" w:eastAsia="Times New Roman" w:hAnsi="Cambria Math"/>
                                <w:sz w:val="20"/>
                                <w:szCs w:val="20"/>
                              </w:rPr>
                              <m:t>O</m:t>
                            </m:r>
                          </m:e>
                          <m:sub>
                            <m:r>
                              <w:rPr>
                                <w:rFonts w:ascii="Cambria Math" w:eastAsia="Times New Roman" w:hAnsi="Cambria Math"/>
                                <w:sz w:val="20"/>
                                <w:szCs w:val="20"/>
                              </w:rPr>
                              <m:t>i</m:t>
                            </m:r>
                          </m:sub>
                        </m:sSub>
                      </m:e>
                    </m:nary>
                  </m:num>
                  <m:den>
                    <m:nary>
                      <m:naryPr>
                        <m:chr m:val="∑"/>
                        <m:limLoc m:val="subSup"/>
                        <m:supHide m:val="1"/>
                        <m:ctrlPr>
                          <w:rPr>
                            <w:rFonts w:ascii="Cambria Math" w:eastAsia="Times New Roman" w:hAnsi="Cambria Math"/>
                            <w:i/>
                            <w:sz w:val="20"/>
                            <w:szCs w:val="20"/>
                          </w:rPr>
                        </m:ctrlPr>
                      </m:naryPr>
                      <m:sub>
                        <m:r>
                          <w:rPr>
                            <w:rFonts w:ascii="Cambria Math" w:eastAsia="Times New Roman" w:hAnsi="Cambria Math"/>
                            <w:sz w:val="20"/>
                            <w:szCs w:val="20"/>
                          </w:rPr>
                          <m:t>i</m:t>
                        </m:r>
                      </m:sub>
                      <m:sup/>
                      <m:e>
                        <m:sSub>
                          <m:sSubPr>
                            <m:ctrlPr>
                              <w:rPr>
                                <w:rFonts w:ascii="Cambria Math" w:eastAsia="Times New Roman" w:hAnsi="Cambria Math"/>
                                <w:i/>
                                <w:sz w:val="20"/>
                                <w:szCs w:val="20"/>
                              </w:rPr>
                            </m:ctrlPr>
                          </m:sSubPr>
                          <m:e>
                            <m:r>
                              <w:rPr>
                                <w:rFonts w:ascii="Cambria Math" w:eastAsia="Times New Roman" w:hAnsi="Cambria Math"/>
                                <w:sz w:val="20"/>
                                <w:szCs w:val="20"/>
                              </w:rPr>
                              <m:t>n</m:t>
                            </m:r>
                          </m:e>
                          <m:sub>
                            <m:r>
                              <w:rPr>
                                <w:rFonts w:ascii="Cambria Math" w:eastAsia="Times New Roman" w:hAnsi="Cambria Math"/>
                                <w:sz w:val="20"/>
                                <w:szCs w:val="20"/>
                              </w:rPr>
                              <m:t>i</m:t>
                            </m:r>
                          </m:sub>
                        </m:sSub>
                        <m:sSub>
                          <m:sSubPr>
                            <m:ctrlPr>
                              <w:rPr>
                                <w:rFonts w:ascii="Cambria Math" w:eastAsia="Times New Roman" w:hAnsi="Cambria Math"/>
                                <w:i/>
                                <w:sz w:val="20"/>
                                <w:szCs w:val="20"/>
                              </w:rPr>
                            </m:ctrlPr>
                          </m:sSubPr>
                          <m:e>
                            <m:r>
                              <w:rPr>
                                <w:rFonts w:ascii="Cambria Math" w:eastAsia="Times New Roman" w:hAnsi="Cambria Math"/>
                                <w:sz w:val="20"/>
                                <w:szCs w:val="20"/>
                              </w:rPr>
                              <m:t>λ</m:t>
                            </m:r>
                          </m:e>
                          <m:sub>
                            <m:r>
                              <w:rPr>
                                <w:rFonts w:ascii="Cambria Math" w:eastAsia="Times New Roman" w:hAnsi="Cambria Math"/>
                                <w:sz w:val="20"/>
                                <w:szCs w:val="20"/>
                              </w:rPr>
                              <m:t>i</m:t>
                            </m:r>
                          </m:sub>
                        </m:sSub>
                      </m:e>
                    </m:nary>
                  </m:den>
                </m:f>
              </m:oMath>
            </m:oMathPara>
          </w:p>
          <w:p w14:paraId="7C72B952" w14:textId="77777777" w:rsidR="00C05499" w:rsidRPr="00F109A6" w:rsidRDefault="00C05499" w:rsidP="00C05499">
            <w:pPr>
              <w:spacing w:before="240"/>
              <w:rPr>
                <w:sz w:val="20"/>
                <w:szCs w:val="20"/>
              </w:rPr>
            </w:pPr>
            <w:r w:rsidRPr="00F109A6">
              <w:rPr>
                <w:sz w:val="20"/>
                <w:szCs w:val="20"/>
              </w:rPr>
              <w:t>Where:</w:t>
            </w:r>
            <w:r w:rsidRPr="00F109A6">
              <w:rPr>
                <w:sz w:val="20"/>
                <w:szCs w:val="20"/>
              </w:rPr>
              <w:br/>
            </w:r>
            <w:r w:rsidRPr="00F109A6">
              <w:rPr>
                <w:i/>
                <w:iCs/>
                <w:sz w:val="20"/>
                <w:szCs w:val="20"/>
              </w:rPr>
              <w:t>O</w:t>
            </w:r>
            <w:r w:rsidRPr="00F109A6">
              <w:rPr>
                <w:sz w:val="20"/>
                <w:szCs w:val="20"/>
                <w:vertAlign w:val="subscript"/>
              </w:rPr>
              <w:t>i</w:t>
            </w:r>
            <w:r w:rsidRPr="00F109A6">
              <w:rPr>
                <w:sz w:val="20"/>
                <w:szCs w:val="20"/>
              </w:rPr>
              <w:t xml:space="preserve"> is the observed number of deaths in the learning disability population in age and sex group i;</w:t>
            </w:r>
            <w:r w:rsidRPr="00F109A6">
              <w:rPr>
                <w:sz w:val="20"/>
                <w:szCs w:val="20"/>
              </w:rPr>
              <w:br/>
            </w:r>
            <w:r w:rsidRPr="00F109A6">
              <w:rPr>
                <w:i/>
                <w:iCs/>
                <w:sz w:val="20"/>
                <w:szCs w:val="20"/>
              </w:rPr>
              <w:t>E</w:t>
            </w:r>
            <w:r w:rsidRPr="00F109A6">
              <w:rPr>
                <w:sz w:val="20"/>
                <w:szCs w:val="20"/>
                <w:vertAlign w:val="subscript"/>
              </w:rPr>
              <w:t>i</w:t>
            </w:r>
            <w:r w:rsidRPr="00F109A6">
              <w:rPr>
                <w:sz w:val="20"/>
                <w:szCs w:val="20"/>
              </w:rPr>
              <w:t xml:space="preserve"> is the expected number of deaths in the learning disability population in age and sex group i; </w:t>
            </w:r>
            <w:r w:rsidRPr="00F109A6">
              <w:rPr>
                <w:sz w:val="20"/>
                <w:szCs w:val="20"/>
              </w:rPr>
              <w:br/>
            </w:r>
            <m:oMath>
              <m:r>
                <w:rPr>
                  <w:rFonts w:ascii="Cambria Math" w:eastAsia="Times New Roman" w:hAnsi="Cambria Math"/>
                  <w:sz w:val="20"/>
                  <w:szCs w:val="20"/>
                </w:rPr>
                <m:t>n</m:t>
              </m:r>
            </m:oMath>
            <w:r w:rsidRPr="00F109A6">
              <w:rPr>
                <w:sz w:val="20"/>
                <w:szCs w:val="20"/>
                <w:vertAlign w:val="subscript"/>
              </w:rPr>
              <w:t>i</w:t>
            </w:r>
            <w:r w:rsidRPr="00F109A6">
              <w:rPr>
                <w:sz w:val="20"/>
                <w:szCs w:val="20"/>
              </w:rPr>
              <w:t xml:space="preserve"> is the number of individuals in the learning disability population in age and sex group i;</w:t>
            </w:r>
            <w:r w:rsidRPr="00F109A6">
              <w:rPr>
                <w:sz w:val="20"/>
                <w:szCs w:val="20"/>
              </w:rPr>
              <w:br/>
            </w:r>
            <w:r w:rsidRPr="00F109A6">
              <w:rPr>
                <w:sz w:val="20"/>
                <w:szCs w:val="20"/>
              </w:rPr>
              <w:sym w:font="Symbol" w:char="F06C"/>
            </w:r>
            <w:r w:rsidRPr="00F109A6">
              <w:rPr>
                <w:sz w:val="20"/>
                <w:szCs w:val="20"/>
                <w:vertAlign w:val="subscript"/>
              </w:rPr>
              <w:t>i</w:t>
            </w:r>
            <w:r w:rsidRPr="00F109A6">
              <w:rPr>
                <w:sz w:val="20"/>
                <w:szCs w:val="20"/>
              </w:rPr>
              <w:t xml:space="preserve"> is the crude age and sex-specific rate in the general population in age and sex group i.</w:t>
            </w:r>
          </w:p>
          <w:p w14:paraId="583C7181" w14:textId="77777777" w:rsidR="00C05499" w:rsidRPr="00F109A6" w:rsidRDefault="00C05499" w:rsidP="00C05499">
            <w:pPr>
              <w:spacing w:before="60" w:after="60"/>
              <w:rPr>
                <w:i/>
                <w:iCs/>
                <w:sz w:val="20"/>
                <w:szCs w:val="20"/>
              </w:rPr>
            </w:pPr>
            <w:r w:rsidRPr="00F109A6">
              <w:rPr>
                <w:i/>
                <w:iCs/>
                <w:sz w:val="20"/>
                <w:szCs w:val="20"/>
              </w:rPr>
              <w:t>Confidence interval methodology and calculation given in section 5.7</w:t>
            </w:r>
          </w:p>
          <w:p w14:paraId="21DB3F4D" w14:textId="77777777" w:rsidR="00C05499" w:rsidRPr="00F109A6" w:rsidRDefault="00C05499" w:rsidP="00C05499">
            <w:pPr>
              <w:spacing w:before="60" w:after="60"/>
              <w:rPr>
                <w:sz w:val="20"/>
                <w:szCs w:val="20"/>
              </w:rPr>
            </w:pPr>
            <w:r w:rsidRPr="00F109A6">
              <w:rPr>
                <w:sz w:val="20"/>
                <w:szCs w:val="20"/>
              </w:rPr>
              <w:t>GP system suppliers collect data from practices according to business rules written by the Specification Development Service in NHS Digital’s Primary Care Domain. In the case of this indicator the data is taken from the pre-existing data extract for the Health and Care of People with Learning Disabilities publication.</w:t>
            </w:r>
          </w:p>
          <w:p w14:paraId="731833DA" w14:textId="77777777" w:rsidR="00C05499" w:rsidRPr="00F109A6" w:rsidRDefault="00C05499" w:rsidP="00C05499">
            <w:pPr>
              <w:spacing w:before="60" w:after="60"/>
              <w:rPr>
                <w:sz w:val="20"/>
                <w:szCs w:val="20"/>
              </w:rPr>
            </w:pPr>
            <w:r w:rsidRPr="00F109A6">
              <w:rPr>
                <w:sz w:val="20"/>
                <w:szCs w:val="20"/>
              </w:rPr>
              <w:t>The rules for defining the Learning Disabilities (LD) population, the general population and mortality rate are as follows:</w:t>
            </w:r>
          </w:p>
          <w:p w14:paraId="028A2BF5" w14:textId="77777777" w:rsidR="00C05499" w:rsidRPr="00F109A6" w:rsidRDefault="00C05499" w:rsidP="00C05499">
            <w:pPr>
              <w:pStyle w:val="ListParagraph"/>
              <w:numPr>
                <w:ilvl w:val="0"/>
                <w:numId w:val="9"/>
              </w:numPr>
              <w:spacing w:before="60" w:after="60"/>
              <w:ind w:left="360"/>
              <w:rPr>
                <w:rFonts w:ascii="Arial" w:hAnsi="Arial" w:cs="Arial"/>
                <w:sz w:val="20"/>
                <w:szCs w:val="20"/>
              </w:rPr>
            </w:pPr>
            <w:r w:rsidRPr="00F109A6">
              <w:rPr>
                <w:rFonts w:ascii="Arial" w:hAnsi="Arial" w:cs="Arial"/>
                <w:sz w:val="20"/>
                <w:szCs w:val="20"/>
              </w:rPr>
              <w:t>LDOB001 – Number of patients registered at a general practice, as at the end of the reporting period.</w:t>
            </w:r>
          </w:p>
          <w:p w14:paraId="09C50FED" w14:textId="77777777" w:rsidR="00C05499" w:rsidRPr="00F109A6" w:rsidRDefault="00C05499" w:rsidP="00C05499">
            <w:pPr>
              <w:pStyle w:val="ListParagraph"/>
              <w:numPr>
                <w:ilvl w:val="0"/>
                <w:numId w:val="9"/>
              </w:numPr>
              <w:spacing w:before="60" w:after="60"/>
              <w:ind w:left="747"/>
              <w:rPr>
                <w:rFonts w:ascii="Arial" w:hAnsi="Arial" w:cs="Arial"/>
                <w:sz w:val="20"/>
                <w:szCs w:val="20"/>
              </w:rPr>
            </w:pPr>
            <w:r w:rsidRPr="00F109A6">
              <w:rPr>
                <w:rFonts w:ascii="Arial" w:hAnsi="Arial" w:cs="Arial"/>
                <w:sz w:val="20"/>
                <w:szCs w:val="20"/>
              </w:rPr>
              <w:t>Rule 1 – if ACTIVEEND_VAL = R – Select all patients from the specified population who are registered at the end of the reporting period. Reject the remaining patients.</w:t>
            </w:r>
          </w:p>
          <w:p w14:paraId="6800BA3C" w14:textId="77777777" w:rsidR="00C05499" w:rsidRPr="00F109A6" w:rsidRDefault="00C05499" w:rsidP="00C05499">
            <w:pPr>
              <w:pStyle w:val="ListParagraph"/>
              <w:numPr>
                <w:ilvl w:val="0"/>
                <w:numId w:val="9"/>
              </w:numPr>
              <w:spacing w:before="60" w:after="60"/>
              <w:ind w:left="360"/>
              <w:rPr>
                <w:rFonts w:ascii="Arial" w:hAnsi="Arial" w:cs="Arial"/>
                <w:sz w:val="20"/>
                <w:szCs w:val="20"/>
              </w:rPr>
            </w:pPr>
            <w:r w:rsidRPr="00F109A6">
              <w:rPr>
                <w:rFonts w:ascii="Arial" w:hAnsi="Arial" w:cs="Arial"/>
                <w:sz w:val="20"/>
                <w:szCs w:val="20"/>
              </w:rPr>
              <w:t>LDOB003A – Number of patients recorded on their general practice’s QOF learning disability register, as at the end of the reporting period.</w:t>
            </w:r>
          </w:p>
          <w:p w14:paraId="7EF57709" w14:textId="77777777" w:rsidR="00C05499" w:rsidRPr="00F109A6" w:rsidRDefault="00C05499" w:rsidP="00C05499">
            <w:pPr>
              <w:pStyle w:val="ListParagraph"/>
              <w:numPr>
                <w:ilvl w:val="0"/>
                <w:numId w:val="9"/>
              </w:numPr>
              <w:spacing w:before="60" w:after="60"/>
              <w:ind w:left="747"/>
              <w:rPr>
                <w:rFonts w:ascii="Arial" w:hAnsi="Arial" w:cs="Arial"/>
                <w:sz w:val="20"/>
                <w:szCs w:val="20"/>
              </w:rPr>
            </w:pPr>
            <w:r w:rsidRPr="00F109A6">
              <w:rPr>
                <w:rFonts w:ascii="Arial" w:hAnsi="Arial" w:cs="Arial"/>
                <w:sz w:val="20"/>
                <w:szCs w:val="20"/>
              </w:rPr>
              <w:lastRenderedPageBreak/>
              <w:t>Rule 1 – if ACTIVEEND_VAL = R – Pass to next rule all patients from the specified population who are registered at the end of the reporting year. Reject the remaining patients.</w:t>
            </w:r>
          </w:p>
          <w:p w14:paraId="29E490BA" w14:textId="77777777" w:rsidR="00C05499" w:rsidRPr="00F109A6" w:rsidRDefault="00C05499" w:rsidP="00C05499">
            <w:pPr>
              <w:pStyle w:val="ListParagraph"/>
              <w:numPr>
                <w:ilvl w:val="0"/>
                <w:numId w:val="9"/>
              </w:numPr>
              <w:spacing w:before="60" w:after="60"/>
              <w:ind w:left="747"/>
              <w:rPr>
                <w:rFonts w:ascii="Arial" w:hAnsi="Arial" w:cs="Arial"/>
                <w:sz w:val="20"/>
                <w:szCs w:val="20"/>
              </w:rPr>
            </w:pPr>
            <w:r w:rsidRPr="00F109A6">
              <w:rPr>
                <w:rFonts w:ascii="Arial" w:hAnsi="Arial" w:cs="Arial"/>
                <w:sz w:val="20"/>
                <w:szCs w:val="20"/>
              </w:rPr>
              <w:t>Rule 2 – if LD_DAT &lt;= RPED – Select patients passed to this rule who have a learning disability diagnosis up to and including the reporting period end date. Reject the remaining patients.</w:t>
            </w:r>
          </w:p>
          <w:p w14:paraId="4090FE2C" w14:textId="7D793428" w:rsidR="00C05499" w:rsidRPr="00F109A6" w:rsidRDefault="00C05499" w:rsidP="00545FF6">
            <w:pPr>
              <w:pStyle w:val="ListParagraph"/>
              <w:numPr>
                <w:ilvl w:val="0"/>
                <w:numId w:val="9"/>
              </w:numPr>
              <w:spacing w:before="60" w:after="60"/>
              <w:rPr>
                <w:rFonts w:ascii="Arial" w:hAnsi="Arial" w:cs="Arial"/>
                <w:sz w:val="20"/>
                <w:szCs w:val="20"/>
              </w:rPr>
            </w:pPr>
            <w:r w:rsidRPr="00F109A6">
              <w:rPr>
                <w:rFonts w:ascii="Arial" w:hAnsi="Arial" w:cs="Arial"/>
                <w:sz w:val="20"/>
                <w:szCs w:val="20"/>
              </w:rPr>
              <w:t>LDOB004 – Number of patients diagnosed with a learning disability as at the reporting period start date who had a registration status of deceased at the end of the reporting period.</w:t>
            </w:r>
          </w:p>
          <w:p w14:paraId="1573A638" w14:textId="77777777" w:rsidR="00C05499" w:rsidRPr="00F109A6" w:rsidRDefault="00C05499" w:rsidP="00C05499">
            <w:pPr>
              <w:pStyle w:val="ListParagraph"/>
              <w:numPr>
                <w:ilvl w:val="0"/>
                <w:numId w:val="9"/>
              </w:numPr>
              <w:spacing w:before="60" w:after="60"/>
              <w:ind w:left="747"/>
              <w:rPr>
                <w:rFonts w:ascii="Arial" w:hAnsi="Arial" w:cs="Arial"/>
                <w:sz w:val="20"/>
                <w:szCs w:val="20"/>
              </w:rPr>
            </w:pPr>
            <w:r w:rsidRPr="00F109A6">
              <w:rPr>
                <w:rFonts w:ascii="Arial" w:hAnsi="Arial" w:cs="Arial"/>
                <w:sz w:val="20"/>
                <w:szCs w:val="20"/>
              </w:rPr>
              <w:t>Rule 1 – if LD_DAT &lt;= RPSD – Pass to the next rule all patients from the specified population who have a learning disability diagnosis up to and including the reporting period start date. Reject the remaining patients.</w:t>
            </w:r>
          </w:p>
          <w:p w14:paraId="10BC69B8" w14:textId="77777777" w:rsidR="00C05499" w:rsidRPr="00F109A6" w:rsidRDefault="00C05499" w:rsidP="00C05499">
            <w:pPr>
              <w:pStyle w:val="ListParagraph"/>
              <w:numPr>
                <w:ilvl w:val="0"/>
                <w:numId w:val="9"/>
              </w:numPr>
              <w:spacing w:before="60" w:after="60"/>
              <w:ind w:left="747"/>
              <w:rPr>
                <w:rFonts w:ascii="Arial" w:hAnsi="Arial" w:cs="Arial"/>
                <w:sz w:val="20"/>
                <w:szCs w:val="20"/>
              </w:rPr>
            </w:pPr>
            <w:r w:rsidRPr="00F109A6">
              <w:rPr>
                <w:rFonts w:ascii="Arial" w:hAnsi="Arial" w:cs="Arial"/>
                <w:sz w:val="20"/>
                <w:szCs w:val="20"/>
              </w:rPr>
              <w:t>Rule 2 – if ACTIVEEND_VAL = D – Select patients passed to this rule who died up to and including the reporting period end date. Reject the remaining patients.</w:t>
            </w:r>
          </w:p>
          <w:p w14:paraId="2730743D" w14:textId="77777777" w:rsidR="00C05499" w:rsidRPr="00F109A6" w:rsidRDefault="00C05499" w:rsidP="00C05499">
            <w:pPr>
              <w:spacing w:before="60" w:after="60"/>
              <w:rPr>
                <w:sz w:val="20"/>
                <w:szCs w:val="20"/>
              </w:rPr>
            </w:pPr>
            <w:r w:rsidRPr="00F109A6">
              <w:rPr>
                <w:sz w:val="20"/>
                <w:szCs w:val="20"/>
              </w:rPr>
              <w:t>The general population mortality figures are taken from the Primary Care Mortality Database. This is a database containing death registration data from April to March of each year including demographic details, cause and place of death, certifying GP and coroner’s details. In this case all that is taken for the indicator is single year of age, gender and number of deaths.</w:t>
            </w:r>
          </w:p>
          <w:p w14:paraId="09215B82" w14:textId="08E80B13" w:rsidR="00FA26F8" w:rsidRPr="00F109A6" w:rsidRDefault="00C05499" w:rsidP="00C05499">
            <w:pPr>
              <w:rPr>
                <w:sz w:val="20"/>
                <w:szCs w:val="20"/>
              </w:rPr>
            </w:pPr>
            <w:r w:rsidRPr="00F109A6">
              <w:rPr>
                <w:sz w:val="20"/>
                <w:szCs w:val="20"/>
              </w:rPr>
              <w:t>For the purposes of creating a three-year rolling mortality indicator, the populations are taken from the first year of the three being looked at, the mortality figures are taken from the entire range of years being looked at.</w:t>
            </w:r>
          </w:p>
        </w:tc>
      </w:tr>
      <w:tr w:rsidR="00F109A6" w:rsidRPr="00F109A6" w14:paraId="4E697DFD" w14:textId="77777777" w:rsidTr="00234A03">
        <w:tc>
          <w:tcPr>
            <w:tcW w:w="1634" w:type="dxa"/>
            <w:tcBorders>
              <w:right w:val="single" w:sz="4" w:space="0" w:color="auto"/>
            </w:tcBorders>
          </w:tcPr>
          <w:p w14:paraId="431E676E" w14:textId="77777777" w:rsidR="00FA26F8" w:rsidRPr="00F109A6" w:rsidRDefault="00FA26F8" w:rsidP="000967F8">
            <w:pPr>
              <w:rPr>
                <w:b/>
                <w:sz w:val="20"/>
                <w:szCs w:val="20"/>
              </w:rPr>
            </w:pPr>
            <w:r w:rsidRPr="00F109A6">
              <w:rPr>
                <w:sz w:val="20"/>
                <w:szCs w:val="20"/>
              </w:rPr>
              <w:lastRenderedPageBreak/>
              <w:t>Interpretation Guidelines</w:t>
            </w:r>
          </w:p>
        </w:tc>
        <w:tc>
          <w:tcPr>
            <w:tcW w:w="12825" w:type="dxa"/>
            <w:tcBorders>
              <w:left w:val="single" w:sz="4" w:space="0" w:color="auto"/>
            </w:tcBorders>
          </w:tcPr>
          <w:p w14:paraId="2B620FD4" w14:textId="77777777" w:rsidR="00E140DA" w:rsidRPr="00F109A6" w:rsidRDefault="00E140DA" w:rsidP="00E140DA">
            <w:pPr>
              <w:rPr>
                <w:sz w:val="20"/>
                <w:szCs w:val="20"/>
              </w:rPr>
            </w:pPr>
            <w:r w:rsidRPr="00F109A6">
              <w:rPr>
                <w:sz w:val="20"/>
                <w:szCs w:val="20"/>
              </w:rPr>
              <w:t>Due to the fact that some of the general practice system suppliers are unable to contribute data for this collection we will be providing coverage figures alongside each CCG.  This figure will be the percentage of practices in each geographical area (CCG, STP, Regional Local Office or Region) who have supplied data.  This will allow users to identify areas where the missing practice data could be affecting the figures.</w:t>
            </w:r>
          </w:p>
          <w:p w14:paraId="6C06063D" w14:textId="77777777" w:rsidR="00E140DA" w:rsidRPr="00F109A6" w:rsidRDefault="00E140DA" w:rsidP="00E140DA">
            <w:pPr>
              <w:rPr>
                <w:sz w:val="20"/>
                <w:szCs w:val="20"/>
              </w:rPr>
            </w:pPr>
            <w:r w:rsidRPr="00F109A6">
              <w:rPr>
                <w:sz w:val="20"/>
                <w:szCs w:val="20"/>
              </w:rPr>
              <w:t xml:space="preserve">Text will be presented along with the indicator explaining the coverage issues and advising that all rates should be viewed with the coverage figures in mind.   </w:t>
            </w:r>
          </w:p>
          <w:p w14:paraId="0072C7D9" w14:textId="43371862" w:rsidR="00FA26F8" w:rsidRPr="00F109A6" w:rsidRDefault="00E140DA" w:rsidP="00E140DA">
            <w:pPr>
              <w:rPr>
                <w:sz w:val="20"/>
                <w:szCs w:val="20"/>
              </w:rPr>
            </w:pPr>
            <w:r w:rsidRPr="00F109A6">
              <w:rPr>
                <w:sz w:val="20"/>
                <w:szCs w:val="20"/>
              </w:rPr>
              <w:t>There is also potential for issues regarding the indicator’s lack of separation out of preventable and non-preventable causes of mortality. There will be information provided around this, aiming to clarify the difficulties in separating out preventable and non-preventable causes of death in population-level statistics to the reader</w:t>
            </w:r>
            <w:r w:rsidR="00694563" w:rsidRPr="00F109A6">
              <w:rPr>
                <w:sz w:val="20"/>
                <w:szCs w:val="20"/>
              </w:rPr>
              <w:t>.</w:t>
            </w:r>
          </w:p>
        </w:tc>
      </w:tr>
      <w:tr w:rsidR="00F109A6" w:rsidRPr="00F109A6" w14:paraId="0E3B7774" w14:textId="77777777" w:rsidTr="00234A03">
        <w:tc>
          <w:tcPr>
            <w:tcW w:w="1634" w:type="dxa"/>
            <w:tcBorders>
              <w:right w:val="single" w:sz="4" w:space="0" w:color="auto"/>
            </w:tcBorders>
          </w:tcPr>
          <w:p w14:paraId="2326D945" w14:textId="77777777" w:rsidR="00FA26F8" w:rsidRPr="00F109A6" w:rsidRDefault="00FA26F8" w:rsidP="000967F8">
            <w:pPr>
              <w:rPr>
                <w:b/>
                <w:sz w:val="20"/>
                <w:szCs w:val="20"/>
              </w:rPr>
            </w:pPr>
            <w:r w:rsidRPr="00F109A6">
              <w:rPr>
                <w:sz w:val="20"/>
                <w:szCs w:val="20"/>
              </w:rPr>
              <w:t>Caveats</w:t>
            </w:r>
          </w:p>
        </w:tc>
        <w:tc>
          <w:tcPr>
            <w:tcW w:w="12825" w:type="dxa"/>
            <w:tcBorders>
              <w:left w:val="single" w:sz="4" w:space="0" w:color="auto"/>
            </w:tcBorders>
          </w:tcPr>
          <w:p w14:paraId="2469E9CF" w14:textId="4F2433C9" w:rsidR="00FA26F8" w:rsidRPr="00F109A6" w:rsidRDefault="00FA26F8" w:rsidP="000967F8">
            <w:pPr>
              <w:rPr>
                <w:sz w:val="20"/>
                <w:szCs w:val="20"/>
              </w:rPr>
            </w:pPr>
          </w:p>
        </w:tc>
      </w:tr>
    </w:tbl>
    <w:p w14:paraId="1A3CBF6B" w14:textId="77777777" w:rsidR="00F109A6" w:rsidRPr="00F109A6" w:rsidRDefault="00F109A6"/>
    <w:p w14:paraId="2F4F26AA" w14:textId="77777777" w:rsidR="00F109A6" w:rsidRPr="00F109A6" w:rsidRDefault="00F109A6"/>
    <w:p w14:paraId="15726952" w14:textId="77777777" w:rsidR="00F109A6" w:rsidRPr="00F109A6" w:rsidRDefault="00F109A6"/>
    <w:p w14:paraId="4D23C71C" w14:textId="77777777" w:rsidR="00F109A6" w:rsidRPr="00F109A6" w:rsidRDefault="00F109A6"/>
    <w:p w14:paraId="6B7C0619" w14:textId="77777777" w:rsidR="00F109A6" w:rsidRPr="00F109A6" w:rsidRDefault="00F109A6"/>
    <w:p w14:paraId="570BCCAB" w14:textId="77777777" w:rsidR="00F109A6" w:rsidRPr="00F109A6" w:rsidRDefault="00F109A6"/>
    <w:p w14:paraId="712EA275" w14:textId="77777777" w:rsidR="00F109A6" w:rsidRPr="00F109A6" w:rsidRDefault="00F109A6"/>
    <w:p w14:paraId="24FD1EA5" w14:textId="77777777" w:rsidR="00F109A6" w:rsidRPr="00F109A6" w:rsidRDefault="00F109A6"/>
    <w:p w14:paraId="522A9D04" w14:textId="77777777" w:rsidR="00F109A6" w:rsidRPr="00F109A6" w:rsidRDefault="00F109A6"/>
    <w:p w14:paraId="0BBB6BCA" w14:textId="77777777" w:rsidR="00F109A6" w:rsidRPr="00F109A6" w:rsidRDefault="00F109A6"/>
    <w:p w14:paraId="4629E8CA" w14:textId="77777777" w:rsidR="00F109A6" w:rsidRPr="00F109A6" w:rsidRDefault="00F109A6"/>
    <w:p w14:paraId="7EEAAE7D" w14:textId="77777777" w:rsidR="00F109A6" w:rsidRPr="00F109A6" w:rsidRDefault="00F109A6"/>
    <w:p w14:paraId="658D8CB6" w14:textId="77777777" w:rsidR="00F109A6" w:rsidRPr="00F109A6" w:rsidRDefault="00F109A6"/>
    <w:p w14:paraId="55680899" w14:textId="6580E365" w:rsidR="00F109A6" w:rsidRPr="00F109A6" w:rsidRDefault="00F109A6">
      <w:pPr>
        <w:rPr>
          <w:b/>
          <w:bCs/>
          <w:i/>
          <w:iCs/>
          <w:sz w:val="28"/>
          <w:szCs w:val="28"/>
        </w:rPr>
      </w:pPr>
      <w:r w:rsidRPr="00F109A6">
        <w:rPr>
          <w:b/>
          <w:bCs/>
          <w:i/>
          <w:iCs/>
          <w:sz w:val="28"/>
          <w:szCs w:val="28"/>
        </w:rPr>
        <w:t>Application form</w:t>
      </w:r>
    </w:p>
    <w:p w14:paraId="1CA07B53" w14:textId="77777777" w:rsidR="00F109A6" w:rsidRPr="00F109A6" w:rsidRDefault="00F109A6"/>
    <w:p w14:paraId="7DFB7D3F" w14:textId="4E6A0C55" w:rsidR="00DC04D2" w:rsidRPr="00F109A6" w:rsidRDefault="00DC04D2">
      <w:r w:rsidRPr="00F109A6">
        <w:rPr>
          <w:b/>
          <w:sz w:val="20"/>
          <w:szCs w:val="20"/>
        </w:rPr>
        <w:t>Section 1: Introduction and Overview</w:t>
      </w:r>
    </w:p>
    <w:tbl>
      <w:tblPr>
        <w:tblStyle w:val="TableGrid"/>
        <w:tblW w:w="14170" w:type="dxa"/>
        <w:tblLook w:val="04A0" w:firstRow="1" w:lastRow="0" w:firstColumn="1" w:lastColumn="0" w:noHBand="0" w:noVBand="1"/>
      </w:tblPr>
      <w:tblGrid>
        <w:gridCol w:w="3114"/>
        <w:gridCol w:w="4111"/>
        <w:gridCol w:w="2551"/>
        <w:gridCol w:w="4394"/>
      </w:tblGrid>
      <w:tr w:rsidR="00F109A6" w:rsidRPr="00F109A6" w14:paraId="091C12B1" w14:textId="77777777" w:rsidTr="00796E58">
        <w:tc>
          <w:tcPr>
            <w:tcW w:w="3114" w:type="dxa"/>
          </w:tcPr>
          <w:p w14:paraId="26606290" w14:textId="77777777" w:rsidR="00234A03" w:rsidRPr="00F109A6" w:rsidRDefault="00234A03" w:rsidP="00234A03">
            <w:pPr>
              <w:spacing w:before="60" w:after="60"/>
              <w:ind w:left="317" w:hanging="317"/>
              <w:rPr>
                <w:b/>
                <w:sz w:val="20"/>
                <w:szCs w:val="20"/>
              </w:rPr>
            </w:pPr>
            <w:r w:rsidRPr="00F109A6">
              <w:rPr>
                <w:b/>
                <w:sz w:val="20"/>
                <w:szCs w:val="20"/>
              </w:rPr>
              <w:t>1.1 Indicator title</w:t>
            </w:r>
          </w:p>
        </w:tc>
        <w:tc>
          <w:tcPr>
            <w:tcW w:w="4111" w:type="dxa"/>
          </w:tcPr>
          <w:p w14:paraId="5AB1E6F5" w14:textId="77777777" w:rsidR="00234A03" w:rsidRPr="00F109A6" w:rsidRDefault="00234A03" w:rsidP="00234A03">
            <w:pPr>
              <w:pStyle w:val="FrontpageTitle"/>
              <w:rPr>
                <w:rFonts w:ascii="Arial" w:hAnsi="Arial" w:cs="Arial"/>
                <w:sz w:val="20"/>
                <w:szCs w:val="20"/>
              </w:rPr>
            </w:pPr>
            <w:r w:rsidRPr="00F109A6">
              <w:rPr>
                <w:rFonts w:ascii="Arial" w:hAnsi="Arial" w:cs="Arial"/>
                <w:sz w:val="20"/>
                <w:szCs w:val="20"/>
              </w:rPr>
              <w:t>Excess under 75 mortality in adults with learning disabilities</w:t>
            </w:r>
          </w:p>
        </w:tc>
        <w:tc>
          <w:tcPr>
            <w:tcW w:w="2551" w:type="dxa"/>
          </w:tcPr>
          <w:p w14:paraId="75F62B21" w14:textId="77777777" w:rsidR="00234A03" w:rsidRPr="00F109A6" w:rsidRDefault="00234A03" w:rsidP="00234A03">
            <w:pPr>
              <w:spacing w:before="60" w:after="60"/>
              <w:ind w:left="318" w:hanging="318"/>
              <w:rPr>
                <w:b/>
                <w:sz w:val="20"/>
                <w:szCs w:val="20"/>
              </w:rPr>
            </w:pPr>
            <w:r w:rsidRPr="00F109A6">
              <w:rPr>
                <w:b/>
                <w:sz w:val="20"/>
                <w:szCs w:val="20"/>
              </w:rPr>
              <w:t>1.8 Application type</w:t>
            </w:r>
          </w:p>
        </w:tc>
        <w:tc>
          <w:tcPr>
            <w:tcW w:w="4394" w:type="dxa"/>
          </w:tcPr>
          <w:p w14:paraId="7FE180ED" w14:textId="77777777" w:rsidR="00234A03" w:rsidRPr="00F109A6" w:rsidRDefault="00234A03" w:rsidP="00234A03">
            <w:pPr>
              <w:spacing w:before="60" w:after="60"/>
              <w:ind w:left="318" w:hanging="318"/>
              <w:rPr>
                <w:sz w:val="20"/>
                <w:szCs w:val="20"/>
              </w:rPr>
            </w:pPr>
            <w:r w:rsidRPr="00F109A6">
              <w:rPr>
                <w:i/>
                <w:sz w:val="20"/>
                <w:szCs w:val="20"/>
              </w:rPr>
              <w:t>New</w:t>
            </w:r>
          </w:p>
        </w:tc>
      </w:tr>
      <w:tr w:rsidR="00F109A6" w:rsidRPr="00F109A6" w14:paraId="2C1D81B2" w14:textId="77777777" w:rsidTr="00796E58">
        <w:tc>
          <w:tcPr>
            <w:tcW w:w="3114" w:type="dxa"/>
          </w:tcPr>
          <w:p w14:paraId="1505B6E4" w14:textId="77777777" w:rsidR="00234A03" w:rsidRPr="00F109A6" w:rsidRDefault="00234A03" w:rsidP="00234A03">
            <w:pPr>
              <w:spacing w:before="60" w:after="60"/>
              <w:ind w:left="317" w:hanging="317"/>
              <w:rPr>
                <w:b/>
                <w:sz w:val="20"/>
                <w:szCs w:val="20"/>
              </w:rPr>
            </w:pPr>
            <w:r w:rsidRPr="00F109A6">
              <w:rPr>
                <w:b/>
                <w:sz w:val="20"/>
                <w:szCs w:val="20"/>
              </w:rPr>
              <w:t>1.2 Reference number</w:t>
            </w:r>
            <w:r w:rsidRPr="00F109A6">
              <w:rPr>
                <w:b/>
                <w:sz w:val="20"/>
                <w:szCs w:val="20"/>
              </w:rPr>
              <w:br/>
            </w:r>
            <w:r w:rsidRPr="00F109A6">
              <w:rPr>
                <w:i/>
                <w:sz w:val="20"/>
                <w:szCs w:val="20"/>
              </w:rPr>
              <w:t>(if unsure, please leave for IMAS team)</w:t>
            </w:r>
          </w:p>
        </w:tc>
        <w:tc>
          <w:tcPr>
            <w:tcW w:w="4111" w:type="dxa"/>
          </w:tcPr>
          <w:p w14:paraId="17461136" w14:textId="77777777" w:rsidR="00234A03" w:rsidRPr="00F109A6" w:rsidRDefault="00234A03" w:rsidP="00234A03">
            <w:pPr>
              <w:spacing w:before="60" w:after="60"/>
              <w:rPr>
                <w:sz w:val="20"/>
                <w:szCs w:val="20"/>
              </w:rPr>
            </w:pPr>
            <w:r w:rsidRPr="00F109A6">
              <w:rPr>
                <w:sz w:val="20"/>
                <w:szCs w:val="20"/>
              </w:rPr>
              <w:t>IAP00609</w:t>
            </w:r>
          </w:p>
        </w:tc>
        <w:tc>
          <w:tcPr>
            <w:tcW w:w="2551" w:type="dxa"/>
          </w:tcPr>
          <w:p w14:paraId="760F09EC" w14:textId="77777777" w:rsidR="00234A03" w:rsidRPr="00F109A6" w:rsidRDefault="00234A03" w:rsidP="00234A03">
            <w:pPr>
              <w:spacing w:before="60" w:after="60"/>
              <w:ind w:left="318" w:hanging="318"/>
              <w:rPr>
                <w:b/>
                <w:sz w:val="20"/>
                <w:szCs w:val="20"/>
              </w:rPr>
            </w:pPr>
            <w:r w:rsidRPr="00F109A6">
              <w:rPr>
                <w:b/>
                <w:sz w:val="20"/>
                <w:szCs w:val="20"/>
              </w:rPr>
              <w:t>1.9 Requesting</w:t>
            </w:r>
            <w:r w:rsidRPr="00F109A6">
              <w:rPr>
                <w:b/>
                <w:sz w:val="20"/>
                <w:szCs w:val="20"/>
              </w:rPr>
              <w:br/>
              <w:t>organisation</w:t>
            </w:r>
          </w:p>
        </w:tc>
        <w:tc>
          <w:tcPr>
            <w:tcW w:w="4394" w:type="dxa"/>
          </w:tcPr>
          <w:p w14:paraId="39FCA39D" w14:textId="77777777" w:rsidR="00234A03" w:rsidRPr="00F109A6" w:rsidRDefault="00234A03" w:rsidP="00234A03">
            <w:pPr>
              <w:spacing w:before="60" w:after="60"/>
              <w:ind w:left="318" w:hanging="318"/>
              <w:rPr>
                <w:sz w:val="20"/>
                <w:szCs w:val="20"/>
              </w:rPr>
            </w:pPr>
            <w:r w:rsidRPr="00F109A6">
              <w:rPr>
                <w:sz w:val="20"/>
                <w:szCs w:val="20"/>
              </w:rPr>
              <w:t>NHS Digital</w:t>
            </w:r>
          </w:p>
        </w:tc>
      </w:tr>
      <w:tr w:rsidR="00F109A6" w:rsidRPr="00F109A6" w14:paraId="788418C5" w14:textId="77777777" w:rsidTr="00796E58">
        <w:trPr>
          <w:trHeight w:val="530"/>
        </w:trPr>
        <w:tc>
          <w:tcPr>
            <w:tcW w:w="3114" w:type="dxa"/>
          </w:tcPr>
          <w:p w14:paraId="3084B7A9" w14:textId="77777777" w:rsidR="00234A03" w:rsidRPr="00F109A6" w:rsidRDefault="00234A03" w:rsidP="00234A03">
            <w:pPr>
              <w:spacing w:before="60" w:after="60"/>
              <w:ind w:left="317" w:hanging="317"/>
              <w:rPr>
                <w:b/>
                <w:sz w:val="20"/>
                <w:szCs w:val="20"/>
              </w:rPr>
            </w:pPr>
            <w:r w:rsidRPr="00F109A6">
              <w:rPr>
                <w:b/>
                <w:sz w:val="20"/>
                <w:szCs w:val="20"/>
              </w:rPr>
              <w:t>1.3 Topic area</w:t>
            </w:r>
          </w:p>
          <w:p w14:paraId="03056455" w14:textId="6E86A2B0" w:rsidR="00796E58" w:rsidRPr="00F109A6" w:rsidRDefault="00796E58" w:rsidP="00234A03">
            <w:pPr>
              <w:spacing w:before="60" w:after="60"/>
              <w:ind w:left="317" w:hanging="317"/>
              <w:rPr>
                <w:sz w:val="20"/>
                <w:szCs w:val="20"/>
              </w:rPr>
            </w:pPr>
            <w:r w:rsidRPr="00F109A6">
              <w:rPr>
                <w:b/>
                <w:sz w:val="20"/>
                <w:szCs w:val="20"/>
              </w:rPr>
              <w:t>1.4 Domain (if applicable)</w:t>
            </w:r>
          </w:p>
        </w:tc>
        <w:tc>
          <w:tcPr>
            <w:tcW w:w="4111" w:type="dxa"/>
          </w:tcPr>
          <w:p w14:paraId="11FBF928" w14:textId="77777777" w:rsidR="00234A03" w:rsidRPr="00F109A6" w:rsidRDefault="00234A03" w:rsidP="00234A03">
            <w:pPr>
              <w:spacing w:before="60" w:after="60"/>
              <w:rPr>
                <w:i/>
                <w:sz w:val="20"/>
                <w:szCs w:val="20"/>
              </w:rPr>
            </w:pPr>
            <w:r w:rsidRPr="00F109A6">
              <w:rPr>
                <w:i/>
                <w:sz w:val="20"/>
                <w:szCs w:val="20"/>
              </w:rPr>
              <w:t>Learning disabilities</w:t>
            </w:r>
          </w:p>
          <w:p w14:paraId="00E6BC1E" w14:textId="0A923BFE" w:rsidR="00796E58" w:rsidRPr="00F109A6" w:rsidRDefault="00796E58" w:rsidP="00234A03">
            <w:pPr>
              <w:spacing w:before="60" w:after="60"/>
              <w:rPr>
                <w:sz w:val="20"/>
                <w:szCs w:val="20"/>
              </w:rPr>
            </w:pPr>
            <w:r w:rsidRPr="00F109A6">
              <w:rPr>
                <w:i/>
                <w:sz w:val="20"/>
                <w:szCs w:val="20"/>
              </w:rPr>
              <w:t>Domain 1: Preventing people from dying prematurely</w:t>
            </w:r>
          </w:p>
        </w:tc>
        <w:tc>
          <w:tcPr>
            <w:tcW w:w="2551" w:type="dxa"/>
          </w:tcPr>
          <w:p w14:paraId="2ECB76F6" w14:textId="77777777" w:rsidR="00234A03" w:rsidRPr="00F109A6" w:rsidRDefault="00234A03" w:rsidP="00234A03">
            <w:pPr>
              <w:spacing w:before="60" w:after="60"/>
              <w:ind w:left="318" w:hanging="318"/>
              <w:rPr>
                <w:b/>
                <w:sz w:val="20"/>
                <w:szCs w:val="20"/>
              </w:rPr>
            </w:pPr>
            <w:r w:rsidRPr="00F109A6">
              <w:rPr>
                <w:b/>
                <w:sz w:val="20"/>
                <w:szCs w:val="20"/>
              </w:rPr>
              <w:t>1.10 Applicant details</w:t>
            </w:r>
          </w:p>
        </w:tc>
        <w:tc>
          <w:tcPr>
            <w:tcW w:w="4394" w:type="dxa"/>
          </w:tcPr>
          <w:p w14:paraId="4E9F7E59" w14:textId="77777777" w:rsidR="00234A03" w:rsidRPr="00F109A6" w:rsidRDefault="00234A03" w:rsidP="00234A03">
            <w:pPr>
              <w:spacing w:before="60" w:after="60"/>
              <w:ind w:left="318" w:hanging="318"/>
              <w:rPr>
                <w:sz w:val="20"/>
                <w:szCs w:val="20"/>
              </w:rPr>
            </w:pPr>
            <w:r w:rsidRPr="00F109A6">
              <w:rPr>
                <w:sz w:val="20"/>
                <w:szCs w:val="20"/>
              </w:rPr>
              <w:t>Name: Alex Happs</w:t>
            </w:r>
          </w:p>
          <w:p w14:paraId="57BEF1DD" w14:textId="77777777" w:rsidR="00234A03" w:rsidRPr="00F109A6" w:rsidRDefault="00234A03" w:rsidP="00234A03">
            <w:pPr>
              <w:spacing w:before="60" w:after="60"/>
              <w:ind w:left="318" w:hanging="318"/>
              <w:rPr>
                <w:sz w:val="20"/>
                <w:szCs w:val="20"/>
              </w:rPr>
            </w:pPr>
            <w:r w:rsidRPr="00F109A6">
              <w:rPr>
                <w:sz w:val="20"/>
                <w:szCs w:val="20"/>
              </w:rPr>
              <w:t>Title: Trainee Data Analyst</w:t>
            </w:r>
          </w:p>
          <w:p w14:paraId="53517F0E" w14:textId="77777777" w:rsidR="00234A03" w:rsidRPr="00F109A6" w:rsidRDefault="00234A03" w:rsidP="00234A03">
            <w:pPr>
              <w:spacing w:before="60" w:after="60"/>
              <w:ind w:left="318" w:hanging="318"/>
              <w:rPr>
                <w:sz w:val="20"/>
                <w:szCs w:val="20"/>
              </w:rPr>
            </w:pPr>
            <w:r w:rsidRPr="00F109A6">
              <w:rPr>
                <w:sz w:val="20"/>
                <w:szCs w:val="20"/>
              </w:rPr>
              <w:t>Email: Alexander.happs1@nhs.net</w:t>
            </w:r>
          </w:p>
        </w:tc>
      </w:tr>
      <w:tr w:rsidR="00F109A6" w:rsidRPr="00F109A6" w14:paraId="5CE89ADA" w14:textId="77777777" w:rsidTr="00796E58">
        <w:trPr>
          <w:trHeight w:val="488"/>
        </w:trPr>
        <w:tc>
          <w:tcPr>
            <w:tcW w:w="3114" w:type="dxa"/>
          </w:tcPr>
          <w:p w14:paraId="4B0B9276" w14:textId="10488F5D" w:rsidR="00234A03" w:rsidRPr="00F109A6" w:rsidRDefault="00234A03" w:rsidP="00234A03">
            <w:pPr>
              <w:spacing w:before="60" w:after="60"/>
              <w:ind w:left="317" w:hanging="317"/>
              <w:rPr>
                <w:sz w:val="20"/>
                <w:szCs w:val="20"/>
              </w:rPr>
            </w:pPr>
            <w:r w:rsidRPr="00F109A6">
              <w:rPr>
                <w:b/>
                <w:sz w:val="20"/>
                <w:szCs w:val="20"/>
              </w:rPr>
              <w:t>1.5 Set</w:t>
            </w:r>
          </w:p>
        </w:tc>
        <w:tc>
          <w:tcPr>
            <w:tcW w:w="4111" w:type="dxa"/>
          </w:tcPr>
          <w:p w14:paraId="15FE9F4C" w14:textId="77777777" w:rsidR="00234A03" w:rsidRPr="00F109A6" w:rsidRDefault="00234A03" w:rsidP="00234A03">
            <w:pPr>
              <w:spacing w:before="60" w:after="60"/>
              <w:rPr>
                <w:sz w:val="20"/>
                <w:szCs w:val="20"/>
              </w:rPr>
            </w:pPr>
            <w:r w:rsidRPr="00F109A6">
              <w:rPr>
                <w:i/>
                <w:sz w:val="20"/>
                <w:szCs w:val="20"/>
              </w:rPr>
              <w:t>N/A</w:t>
            </w:r>
          </w:p>
        </w:tc>
        <w:tc>
          <w:tcPr>
            <w:tcW w:w="2551" w:type="dxa"/>
          </w:tcPr>
          <w:p w14:paraId="6431E5B2" w14:textId="77777777" w:rsidR="00234A03" w:rsidRPr="00F109A6" w:rsidRDefault="00234A03" w:rsidP="00234A03">
            <w:pPr>
              <w:spacing w:before="60" w:after="60"/>
              <w:ind w:left="318" w:hanging="318"/>
              <w:rPr>
                <w:b/>
                <w:sz w:val="20"/>
                <w:szCs w:val="20"/>
              </w:rPr>
            </w:pPr>
            <w:r w:rsidRPr="00F109A6">
              <w:rPr>
                <w:b/>
                <w:sz w:val="20"/>
                <w:szCs w:val="20"/>
              </w:rPr>
              <w:t xml:space="preserve">1.11 Alternate contact details </w:t>
            </w:r>
          </w:p>
        </w:tc>
        <w:tc>
          <w:tcPr>
            <w:tcW w:w="4394" w:type="dxa"/>
          </w:tcPr>
          <w:p w14:paraId="6945DB9E" w14:textId="77777777" w:rsidR="00234A03" w:rsidRPr="00F109A6" w:rsidRDefault="00234A03" w:rsidP="00234A03">
            <w:pPr>
              <w:spacing w:before="60" w:after="60"/>
              <w:ind w:left="318" w:hanging="318"/>
              <w:rPr>
                <w:sz w:val="20"/>
                <w:szCs w:val="20"/>
              </w:rPr>
            </w:pPr>
            <w:r w:rsidRPr="00F109A6">
              <w:rPr>
                <w:sz w:val="20"/>
                <w:szCs w:val="20"/>
              </w:rPr>
              <w:t>Name: Rob Danks</w:t>
            </w:r>
          </w:p>
          <w:p w14:paraId="38072333" w14:textId="77777777" w:rsidR="00234A03" w:rsidRPr="00F109A6" w:rsidRDefault="00234A03" w:rsidP="00234A03">
            <w:pPr>
              <w:spacing w:before="60" w:after="60"/>
              <w:ind w:left="318" w:hanging="318"/>
              <w:rPr>
                <w:sz w:val="20"/>
                <w:szCs w:val="20"/>
              </w:rPr>
            </w:pPr>
            <w:r w:rsidRPr="00F109A6">
              <w:rPr>
                <w:sz w:val="20"/>
                <w:szCs w:val="20"/>
              </w:rPr>
              <w:t>Title: Senior Information Analyst</w:t>
            </w:r>
          </w:p>
          <w:p w14:paraId="04DE3D76" w14:textId="77777777" w:rsidR="00234A03" w:rsidRPr="00F109A6" w:rsidRDefault="00234A03" w:rsidP="00234A03">
            <w:pPr>
              <w:spacing w:before="60" w:after="60"/>
              <w:ind w:left="318" w:hanging="318"/>
              <w:rPr>
                <w:sz w:val="20"/>
                <w:szCs w:val="20"/>
              </w:rPr>
            </w:pPr>
            <w:r w:rsidRPr="00F109A6">
              <w:rPr>
                <w:sz w:val="20"/>
                <w:szCs w:val="20"/>
              </w:rPr>
              <w:t>Email: robertdanks@nhs.net</w:t>
            </w:r>
          </w:p>
        </w:tc>
      </w:tr>
      <w:tr w:rsidR="00234A03" w:rsidRPr="00F109A6" w14:paraId="0E3D6A7E" w14:textId="77777777" w:rsidTr="00796E58">
        <w:trPr>
          <w:trHeight w:val="487"/>
        </w:trPr>
        <w:tc>
          <w:tcPr>
            <w:tcW w:w="3114" w:type="dxa"/>
          </w:tcPr>
          <w:p w14:paraId="628985DE" w14:textId="5538BDB6" w:rsidR="00234A03" w:rsidRPr="00F109A6" w:rsidRDefault="00234A03" w:rsidP="00234A03">
            <w:pPr>
              <w:spacing w:before="60" w:after="60"/>
              <w:ind w:left="317" w:hanging="317"/>
              <w:rPr>
                <w:b/>
                <w:sz w:val="20"/>
                <w:szCs w:val="20"/>
              </w:rPr>
            </w:pPr>
            <w:r w:rsidRPr="00F109A6">
              <w:rPr>
                <w:b/>
                <w:sz w:val="20"/>
                <w:szCs w:val="20"/>
              </w:rPr>
              <w:t>1.6 Please explain if ‘Set’ is ‘Other’ or ‘N/A’</w:t>
            </w:r>
          </w:p>
        </w:tc>
        <w:tc>
          <w:tcPr>
            <w:tcW w:w="4111" w:type="dxa"/>
          </w:tcPr>
          <w:p w14:paraId="50E18C56" w14:textId="77777777" w:rsidR="00234A03" w:rsidRPr="00F109A6" w:rsidRDefault="00234A03" w:rsidP="00234A03">
            <w:pPr>
              <w:spacing w:before="60" w:after="60"/>
              <w:rPr>
                <w:sz w:val="20"/>
                <w:szCs w:val="20"/>
              </w:rPr>
            </w:pPr>
          </w:p>
        </w:tc>
        <w:tc>
          <w:tcPr>
            <w:tcW w:w="2551" w:type="dxa"/>
          </w:tcPr>
          <w:p w14:paraId="77D18E4A" w14:textId="77777777" w:rsidR="00234A03" w:rsidRPr="00F109A6" w:rsidRDefault="00234A03" w:rsidP="00234A03">
            <w:pPr>
              <w:spacing w:before="60" w:after="60"/>
              <w:ind w:left="314" w:hanging="314"/>
              <w:rPr>
                <w:b/>
                <w:sz w:val="20"/>
                <w:szCs w:val="20"/>
              </w:rPr>
            </w:pPr>
            <w:r w:rsidRPr="00F109A6">
              <w:rPr>
                <w:b/>
                <w:sz w:val="20"/>
                <w:szCs w:val="20"/>
              </w:rPr>
              <w:t>1.12 SRO/ sponsor / policy owner details</w:t>
            </w:r>
          </w:p>
        </w:tc>
        <w:tc>
          <w:tcPr>
            <w:tcW w:w="4394" w:type="dxa"/>
          </w:tcPr>
          <w:p w14:paraId="3D4C9EED" w14:textId="77777777" w:rsidR="00234A03" w:rsidRPr="00F109A6" w:rsidRDefault="00234A03" w:rsidP="00234A03">
            <w:pPr>
              <w:spacing w:before="60" w:after="60"/>
              <w:ind w:left="318" w:hanging="318"/>
              <w:rPr>
                <w:sz w:val="20"/>
                <w:szCs w:val="20"/>
              </w:rPr>
            </w:pPr>
            <w:r w:rsidRPr="00F109A6">
              <w:rPr>
                <w:sz w:val="20"/>
                <w:szCs w:val="20"/>
              </w:rPr>
              <w:t>Name: Gareth James (DHSC)</w:t>
            </w:r>
          </w:p>
          <w:p w14:paraId="3F79AF42" w14:textId="77777777" w:rsidR="00234A03" w:rsidRPr="00F109A6" w:rsidRDefault="00234A03" w:rsidP="00234A03">
            <w:pPr>
              <w:spacing w:before="60" w:after="60"/>
              <w:ind w:left="318" w:hanging="318"/>
              <w:rPr>
                <w:sz w:val="20"/>
                <w:szCs w:val="20"/>
              </w:rPr>
            </w:pPr>
            <w:r w:rsidRPr="00F109A6">
              <w:rPr>
                <w:sz w:val="20"/>
                <w:szCs w:val="20"/>
              </w:rPr>
              <w:t xml:space="preserve">Title: </w:t>
            </w:r>
          </w:p>
          <w:p w14:paraId="3A45438E" w14:textId="77777777" w:rsidR="00234A03" w:rsidRPr="00F109A6" w:rsidRDefault="00234A03" w:rsidP="00234A03">
            <w:pPr>
              <w:spacing w:before="60" w:after="60"/>
              <w:rPr>
                <w:sz w:val="20"/>
                <w:szCs w:val="20"/>
              </w:rPr>
            </w:pPr>
            <w:r w:rsidRPr="00F109A6">
              <w:rPr>
                <w:sz w:val="20"/>
                <w:szCs w:val="20"/>
              </w:rPr>
              <w:t xml:space="preserve">Email: gareth.james@dhsc.gov.uk </w:t>
            </w:r>
          </w:p>
        </w:tc>
      </w:tr>
    </w:tbl>
    <w:p w14:paraId="5C79CA81" w14:textId="77777777" w:rsidR="00796E58" w:rsidRPr="00F109A6" w:rsidRDefault="00796E58">
      <w:pPr>
        <w:rPr>
          <w:b/>
          <w:sz w:val="20"/>
          <w:szCs w:val="20"/>
        </w:rPr>
      </w:pPr>
    </w:p>
    <w:p w14:paraId="194FD664" w14:textId="0A2C31A9" w:rsidR="00796E58" w:rsidRPr="00F109A6" w:rsidRDefault="00796E58">
      <w:pPr>
        <w:rPr>
          <w:rStyle w:val="normaltextrun"/>
          <w:sz w:val="20"/>
          <w:szCs w:val="20"/>
          <w:shd w:val="clear" w:color="auto" w:fill="FFFFFF"/>
        </w:rPr>
      </w:pPr>
      <w:r w:rsidRPr="00F109A6">
        <w:rPr>
          <w:b/>
          <w:sz w:val="20"/>
          <w:szCs w:val="20"/>
        </w:rPr>
        <w:t>1.7 Brief Summary of indicator (max 100 words)</w:t>
      </w:r>
    </w:p>
    <w:p w14:paraId="273B000E" w14:textId="56B5D8ED" w:rsidR="00234A03" w:rsidRPr="00F109A6" w:rsidRDefault="00796E58">
      <w:pPr>
        <w:rPr>
          <w:rStyle w:val="eop"/>
          <w:sz w:val="20"/>
          <w:szCs w:val="20"/>
          <w:shd w:val="clear" w:color="auto" w:fill="FFFFFF"/>
        </w:rPr>
      </w:pPr>
      <w:r w:rsidRPr="00F109A6">
        <w:rPr>
          <w:rStyle w:val="normaltextrun"/>
          <w:sz w:val="20"/>
          <w:szCs w:val="20"/>
          <w:shd w:val="clear" w:color="auto" w:fill="FFFFFF"/>
        </w:rPr>
        <w:t xml:space="preserve">This is a three-year rolling mortality indicator presented as a standardised mortality ratio, aimed at measuring the national and local standardised mortality ratio of the learning disabilities population. It is understood that people with learning disabilities have a significantly shorter life expectancy than that of the general population. </w:t>
      </w:r>
      <w:proofErr w:type="gramStart"/>
      <w:r w:rsidRPr="00F109A6">
        <w:rPr>
          <w:rStyle w:val="normaltextrun"/>
          <w:sz w:val="20"/>
          <w:szCs w:val="20"/>
          <w:shd w:val="clear" w:color="auto" w:fill="FFFFFF"/>
        </w:rPr>
        <w:t>A number of</w:t>
      </w:r>
      <w:proofErr w:type="gramEnd"/>
      <w:r w:rsidRPr="00F109A6">
        <w:rPr>
          <w:rStyle w:val="normaltextrun"/>
          <w:sz w:val="20"/>
          <w:szCs w:val="20"/>
          <w:shd w:val="clear" w:color="auto" w:fill="FFFFFF"/>
        </w:rPr>
        <w:t xml:space="preserve"> the causes of mortality amongst this population are thought to be premature and preventable. This indicator is therefore a useful tool in the improvement of the rates of mortality in the learning disabilities population and will ideally help to improve health outcomes and life expectancy in this group.</w:t>
      </w:r>
      <w:r w:rsidRPr="00F109A6">
        <w:rPr>
          <w:rStyle w:val="eop"/>
          <w:sz w:val="20"/>
          <w:szCs w:val="20"/>
          <w:shd w:val="clear" w:color="auto" w:fill="FFFFFF"/>
        </w:rPr>
        <w:t> </w:t>
      </w:r>
    </w:p>
    <w:p w14:paraId="612F70F7" w14:textId="77777777" w:rsidR="00796E58" w:rsidRPr="00F109A6" w:rsidRDefault="00796E58">
      <w:pPr>
        <w:rPr>
          <w:sz w:val="20"/>
          <w:szCs w:val="20"/>
        </w:rPr>
      </w:pPr>
    </w:p>
    <w:p w14:paraId="55866AD9" w14:textId="77777777" w:rsidR="00F109A6" w:rsidRPr="00F109A6" w:rsidRDefault="00F109A6">
      <w:pPr>
        <w:rPr>
          <w:b/>
        </w:rPr>
      </w:pPr>
      <w:r w:rsidRPr="00F109A6">
        <w:rPr>
          <w:b/>
        </w:rPr>
        <w:br w:type="page"/>
      </w:r>
    </w:p>
    <w:p w14:paraId="1C54FF97" w14:textId="679B8D3E" w:rsidR="00796E58" w:rsidRPr="00F109A6" w:rsidRDefault="00796E58">
      <w:pPr>
        <w:rPr>
          <w:sz w:val="20"/>
          <w:szCs w:val="20"/>
        </w:rPr>
      </w:pPr>
      <w:r w:rsidRPr="00F109A6">
        <w:rPr>
          <w:b/>
        </w:rPr>
        <w:lastRenderedPageBreak/>
        <w:t>Section 2: Rationale and Policy Basis (IGB to assess, MRG to advise)</w:t>
      </w:r>
    </w:p>
    <w:p w14:paraId="0D84C758" w14:textId="77777777" w:rsidR="00796E58" w:rsidRPr="00F109A6" w:rsidRDefault="00796E58">
      <w:pPr>
        <w:rPr>
          <w:sz w:val="20"/>
          <w:szCs w:val="20"/>
        </w:rPr>
      </w:pPr>
    </w:p>
    <w:tbl>
      <w:tblPr>
        <w:tblStyle w:val="TableGrid1"/>
        <w:tblW w:w="14029" w:type="dxa"/>
        <w:tblInd w:w="0" w:type="dxa"/>
        <w:tblLayout w:type="fixed"/>
        <w:tblLook w:val="04A0" w:firstRow="1" w:lastRow="0" w:firstColumn="1" w:lastColumn="0" w:noHBand="0" w:noVBand="1"/>
      </w:tblPr>
      <w:tblGrid>
        <w:gridCol w:w="2689"/>
        <w:gridCol w:w="11340"/>
      </w:tblGrid>
      <w:tr w:rsidR="00F109A6" w:rsidRPr="00F109A6" w14:paraId="16CD6B5A" w14:textId="77777777" w:rsidTr="00796E58">
        <w:tc>
          <w:tcPr>
            <w:tcW w:w="2689" w:type="dxa"/>
          </w:tcPr>
          <w:p w14:paraId="1F410DA7" w14:textId="77777777" w:rsidR="00234A03" w:rsidRPr="00F109A6" w:rsidRDefault="00234A03" w:rsidP="00234A03">
            <w:pPr>
              <w:spacing w:before="60" w:after="60"/>
              <w:ind w:left="33"/>
              <w:rPr>
                <w:rFonts w:ascii="Arial" w:hAnsi="Arial" w:cs="Arial"/>
                <w:b/>
                <w:sz w:val="20"/>
                <w:szCs w:val="20"/>
              </w:rPr>
            </w:pPr>
            <w:r w:rsidRPr="00F109A6">
              <w:rPr>
                <w:rFonts w:ascii="Arial" w:hAnsi="Arial" w:cs="Arial"/>
                <w:b/>
                <w:sz w:val="20"/>
                <w:szCs w:val="20"/>
              </w:rPr>
              <w:t>2.1 Why is this indicator needed and why is it important that it be measured?</w:t>
            </w:r>
          </w:p>
        </w:tc>
        <w:tc>
          <w:tcPr>
            <w:tcW w:w="11340" w:type="dxa"/>
          </w:tcPr>
          <w:p w14:paraId="1DB58295" w14:textId="77777777" w:rsidR="00234A03" w:rsidRPr="00F109A6" w:rsidRDefault="00234A03" w:rsidP="00234A03">
            <w:pPr>
              <w:spacing w:before="60" w:after="60"/>
              <w:rPr>
                <w:rFonts w:ascii="Arial" w:hAnsi="Arial" w:cs="Arial"/>
                <w:sz w:val="20"/>
                <w:szCs w:val="20"/>
              </w:rPr>
            </w:pPr>
            <w:r w:rsidRPr="00F109A6">
              <w:rPr>
                <w:rFonts w:ascii="Arial" w:hAnsi="Arial" w:cs="Arial"/>
                <w:sz w:val="20"/>
                <w:szCs w:val="20"/>
              </w:rPr>
              <w:t>People with learning disabilities are known to die younger than others and many of these early deaths are from preventable causes (Glover et al. 2017</w:t>
            </w:r>
            <w:r w:rsidRPr="00F109A6">
              <w:rPr>
                <w:rStyle w:val="FootnoteReference"/>
                <w:rFonts w:ascii="Arial" w:hAnsi="Arial" w:cs="Arial"/>
                <w:sz w:val="20"/>
                <w:szCs w:val="20"/>
              </w:rPr>
              <w:footnoteReference w:id="1"/>
            </w:r>
            <w:r w:rsidRPr="00F109A6">
              <w:rPr>
                <w:rFonts w:ascii="Arial" w:hAnsi="Arial" w:cs="Arial"/>
                <w:sz w:val="20"/>
                <w:szCs w:val="20"/>
              </w:rPr>
              <w:t>). NHS England has major programmes in place to improve the accessibility and quality of healthcare for this group however many people with a learning disability still die prematurely. The deaths reviewed by the Learning Disabilities Mortality Review (LeDeR) show that compared with the general population, the median age of death is 23 years younger for men and 29 years younger for women (figures correct at time of publication – September 2018). Some factors may not be avoidable but to aid learning from these occurrences and to translate that learning into potentially effective remedial action, this indicator will provide a key headline of progress in reducing excess mortality amongst this population. Development and regular monitoring of the indicator is therefore a top priority.</w:t>
            </w:r>
          </w:p>
          <w:p w14:paraId="575F54F9" w14:textId="77777777" w:rsidR="00234A03" w:rsidRPr="00F109A6" w:rsidRDefault="00234A03" w:rsidP="00234A03">
            <w:pPr>
              <w:widowControl w:val="0"/>
              <w:autoSpaceDE w:val="0"/>
              <w:autoSpaceDN w:val="0"/>
              <w:adjustRightInd w:val="0"/>
              <w:rPr>
                <w:rFonts w:ascii="Arial" w:hAnsi="Arial" w:cs="Arial"/>
                <w:iCs/>
                <w:sz w:val="20"/>
                <w:szCs w:val="20"/>
              </w:rPr>
            </w:pPr>
          </w:p>
          <w:p w14:paraId="7F4BB78C" w14:textId="77777777" w:rsidR="00234A03" w:rsidRPr="00F109A6" w:rsidRDefault="00234A03" w:rsidP="00234A03">
            <w:pPr>
              <w:widowControl w:val="0"/>
              <w:autoSpaceDE w:val="0"/>
              <w:autoSpaceDN w:val="0"/>
              <w:adjustRightInd w:val="0"/>
              <w:rPr>
                <w:rFonts w:ascii="Arial" w:hAnsi="Arial" w:cs="Arial"/>
                <w:noProof/>
                <w:sz w:val="20"/>
                <w:szCs w:val="20"/>
              </w:rPr>
            </w:pPr>
            <w:r w:rsidRPr="00F109A6">
              <w:rPr>
                <w:rFonts w:ascii="Arial" w:hAnsi="Arial" w:cs="Arial"/>
                <w:iCs/>
                <w:sz w:val="20"/>
                <w:szCs w:val="20"/>
              </w:rPr>
              <w:t xml:space="preserve">This indicator will be produced and used for monitoring and assessment of the rate of mortality in the learning disabilities population in a geographical area (CCG, STP, Regional Local Office, Commissioning Region). </w:t>
            </w:r>
          </w:p>
        </w:tc>
      </w:tr>
      <w:tr w:rsidR="00F109A6" w:rsidRPr="00F109A6" w14:paraId="4A7B1496" w14:textId="77777777" w:rsidTr="00796E58">
        <w:tc>
          <w:tcPr>
            <w:tcW w:w="2689" w:type="dxa"/>
          </w:tcPr>
          <w:p w14:paraId="619C07FA" w14:textId="77777777" w:rsidR="00234A03" w:rsidRPr="00F109A6" w:rsidRDefault="00234A03" w:rsidP="00234A03">
            <w:pPr>
              <w:spacing w:before="60" w:after="60"/>
              <w:ind w:left="33"/>
              <w:rPr>
                <w:rFonts w:ascii="Arial" w:hAnsi="Arial" w:cs="Arial"/>
                <w:b/>
                <w:sz w:val="20"/>
                <w:szCs w:val="20"/>
              </w:rPr>
            </w:pPr>
            <w:r w:rsidRPr="00F109A6">
              <w:rPr>
                <w:rFonts w:ascii="Arial" w:hAnsi="Arial" w:cs="Arial"/>
                <w:b/>
                <w:sz w:val="20"/>
                <w:szCs w:val="20"/>
              </w:rPr>
              <w:t>2.2 Is there any clinical evidence or professional opinion that can be cited in the development of this indicator?</w:t>
            </w:r>
          </w:p>
          <w:p w14:paraId="39EAE912" w14:textId="77777777" w:rsidR="00234A03" w:rsidRPr="00F109A6" w:rsidRDefault="00234A03" w:rsidP="00234A03">
            <w:pPr>
              <w:spacing w:before="60" w:after="60"/>
              <w:ind w:left="33"/>
              <w:rPr>
                <w:rFonts w:ascii="Arial" w:hAnsi="Arial" w:cs="Arial"/>
                <w:i/>
                <w:sz w:val="20"/>
                <w:szCs w:val="20"/>
              </w:rPr>
            </w:pPr>
            <w:r w:rsidRPr="00F109A6">
              <w:rPr>
                <w:rFonts w:ascii="Arial" w:hAnsi="Arial" w:cs="Arial"/>
                <w:i/>
                <w:sz w:val="20"/>
                <w:szCs w:val="20"/>
              </w:rPr>
              <w:t>.</w:t>
            </w:r>
          </w:p>
        </w:tc>
        <w:tc>
          <w:tcPr>
            <w:tcW w:w="11340" w:type="dxa"/>
          </w:tcPr>
          <w:p w14:paraId="03FC3CEC" w14:textId="77777777" w:rsidR="00234A03" w:rsidRPr="00F109A6" w:rsidRDefault="00234A03" w:rsidP="00234A03">
            <w:pPr>
              <w:rPr>
                <w:rFonts w:ascii="Arial" w:hAnsi="Arial" w:cs="Arial"/>
                <w:sz w:val="20"/>
                <w:szCs w:val="20"/>
              </w:rPr>
            </w:pPr>
            <w:r w:rsidRPr="00F109A6">
              <w:rPr>
                <w:rFonts w:ascii="Arial" w:hAnsi="Arial" w:cs="Arial"/>
                <w:sz w:val="20"/>
                <w:szCs w:val="20"/>
              </w:rPr>
              <w:t>Early mortality in people with learning disabilities has been reported in academic literature for a significant period.  The most widely cited early study used population-based registers in two London boroughs to report that people with learning disabilities had Standardised Mortality Ratios of 9.6 in one borough and 18.0 in the other.  Their chance of dying before the age of 50 was 58 times that of people without learning disabilities living in the same areas (Hollins et al. 1998</w:t>
            </w:r>
            <w:r w:rsidRPr="00F109A6">
              <w:rPr>
                <w:rStyle w:val="FootnoteReference"/>
                <w:rFonts w:ascii="Arial" w:hAnsi="Arial" w:cs="Arial"/>
                <w:sz w:val="20"/>
                <w:szCs w:val="20"/>
              </w:rPr>
              <w:footnoteReference w:id="2"/>
            </w:r>
            <w:r w:rsidRPr="00F109A6">
              <w:rPr>
                <w:rFonts w:ascii="Arial" w:hAnsi="Arial" w:cs="Arial"/>
                <w:sz w:val="20"/>
                <w:szCs w:val="20"/>
              </w:rPr>
              <w:t>).</w:t>
            </w:r>
          </w:p>
          <w:p w14:paraId="7EB9D3FE" w14:textId="77777777" w:rsidR="00234A03" w:rsidRPr="00F109A6" w:rsidRDefault="00234A03" w:rsidP="00234A03">
            <w:pPr>
              <w:rPr>
                <w:rFonts w:ascii="Arial" w:hAnsi="Arial" w:cs="Arial"/>
                <w:sz w:val="20"/>
                <w:szCs w:val="20"/>
              </w:rPr>
            </w:pPr>
            <w:r w:rsidRPr="00F109A6">
              <w:rPr>
                <w:rFonts w:ascii="Arial" w:hAnsi="Arial" w:cs="Arial"/>
                <w:sz w:val="20"/>
                <w:szCs w:val="20"/>
              </w:rPr>
              <w:t xml:space="preserve">Following a report by the charity Mencap in 2007, the (then) Department of Health commissioned a Confidential Inquiry into mortality of people with learning disability and established a public health observatory tasked with improving the available information about their health and care. The Confidential Inquiry undertook in-depth studies of the deaths of 247 people with learning disabilities, as far as they could ascertain all those that occurred in a defined population area in a period of two years </w:t>
            </w:r>
            <w:r w:rsidRPr="00F109A6">
              <w:rPr>
                <w:sz w:val="20"/>
                <w:szCs w:val="20"/>
              </w:rPr>
              <w:fldChar w:fldCharType="begin" w:fldLock="1"/>
            </w:r>
            <w:r w:rsidRPr="00F109A6">
              <w:rPr>
                <w:rFonts w:ascii="Arial" w:hAnsi="Arial" w:cs="Arial"/>
                <w:sz w:val="20"/>
                <w:szCs w:val="20"/>
              </w:rPr>
              <w:instrText>ADDIN CSL_CITATION { "citationItems" : [ { "id" : "ITEM-1", "itemData" : { "abstract" : "\"The Confidential Inquiry into the deaths of people with learning disabilities (CIPOLD) was tasked with investigating the avoidable or premature deaths of people with learning disabilities through a series of retrospective reviews of deaths. The aim was to review the patterns of care that people received in the period leading up to their deaths, to identify errors or omissions contributing to these deaths, to illustrate evidence of good practice, and to provide improved evidence on avoiding premature death.\" Taken from the Executive Summary p. 2", "author" : [ { "dropping-particle" : "", "family" : "Heslop", "given" : "Pauline", "non-dropping-particle" : "", "parse-names" : false, "suffix" : "" }, { "dropping-particle" : "", "family" : "Blair", "given" : "Peter", "non-dropping-particle" : "", "parse-names" : false, "suffix" : "" }, { "dropping-particle" : "", "family" : "Fleming", "given" : "Peter", "non-dropping-particle" : "", "parse-names" : false, "suffix" : "" }, { "dropping-particle" : "", "family" : "Hoghton", "given" : "Matt", "non-dropping-particle" : "", "parse-names" : false, "suffix" : "" }, { "dropping-particle" : "", "family" : "Marriott", "given" : "Anna", "non-dropping-particle" : "", "parse-names" : false, "suffix" : "" }, { "dropping-particle" : "", "family" : "Russ", "given" : "Lesley", "non-dropping-particle" : "", "parse-names" : false, "suffix" : "" } ], "id" : "ITEM-1", "issued" : { "date-parts" : [ [ "2013" ] ] }, "number-of-pages" : "1-128", "title" : "Confidential Inquiry into premature deaths of people with learning disabilities (CIPOLD)", "type" : "report" }, "uris" : [ "http://www.mendeley.com/documents/?uuid=583752b8-dffd-4462-8a5a-c31dd25b2e6e" ] } ], "mendeley" : { "formattedCitation" : "(Heslop et al. 2013)", "plainTextFormattedCitation" : "(Heslop et al. 2013)", "previouslyFormattedCitation" : "(Heslop et al. 2013)" }, "properties" : { "noteIndex" : 1 }, "schema" : "https://github.com/citation-style-language/schema/raw/master/csl-citation.json" }</w:instrText>
            </w:r>
            <w:r w:rsidRPr="00F109A6">
              <w:rPr>
                <w:sz w:val="20"/>
                <w:szCs w:val="20"/>
              </w:rPr>
              <w:fldChar w:fldCharType="separate"/>
            </w:r>
            <w:r w:rsidRPr="00F109A6">
              <w:rPr>
                <w:rFonts w:ascii="Arial" w:hAnsi="Arial" w:cs="Arial"/>
                <w:noProof/>
                <w:sz w:val="20"/>
                <w:szCs w:val="20"/>
              </w:rPr>
              <w:t>(Heslop et al. 2013)</w:t>
            </w:r>
            <w:r w:rsidRPr="00F109A6">
              <w:rPr>
                <w:sz w:val="20"/>
                <w:szCs w:val="20"/>
              </w:rPr>
              <w:fldChar w:fldCharType="end"/>
            </w:r>
            <w:r w:rsidRPr="00F109A6">
              <w:rPr>
                <w:rStyle w:val="FootnoteReference"/>
                <w:rFonts w:ascii="Arial" w:hAnsi="Arial" w:cs="Arial"/>
                <w:sz w:val="20"/>
                <w:szCs w:val="20"/>
              </w:rPr>
              <w:footnoteReference w:id="3"/>
            </w:r>
            <w:r w:rsidRPr="00F109A6">
              <w:rPr>
                <w:rFonts w:ascii="Arial" w:hAnsi="Arial" w:cs="Arial"/>
                <w:sz w:val="20"/>
                <w:szCs w:val="20"/>
              </w:rPr>
              <w:t xml:space="preserve">. They concluded that 42% of the 238 deaths on which their panel reached consensus were premature, most commonly because of delays or difficulties with diagnosis or treatment, or problems with identifying needs and providing appropriate care in response to changing needs.  </w:t>
            </w:r>
          </w:p>
          <w:p w14:paraId="3A06A232" w14:textId="77777777" w:rsidR="00234A03" w:rsidRPr="00F109A6" w:rsidRDefault="00234A03" w:rsidP="00234A03">
            <w:pPr>
              <w:rPr>
                <w:rFonts w:ascii="Arial" w:hAnsi="Arial" w:cs="Arial"/>
                <w:sz w:val="20"/>
                <w:szCs w:val="20"/>
              </w:rPr>
            </w:pPr>
            <w:r w:rsidRPr="00F109A6">
              <w:rPr>
                <w:rFonts w:ascii="Arial" w:hAnsi="Arial" w:cs="Arial"/>
                <w:sz w:val="20"/>
                <w:szCs w:val="20"/>
              </w:rPr>
              <w:t xml:space="preserve">The learning disabilities observatory undertook a detailed study of the mortality of individuals identified as having learning disabilities by their GP in the Clinical Practice Research Datalink, a general practice research database managed by the Medicines and Healthcare Products Regulatory Authority and linked to national mortality and hospitalisation datasets </w:t>
            </w:r>
            <w:r w:rsidRPr="00F109A6">
              <w:rPr>
                <w:sz w:val="20"/>
                <w:szCs w:val="20"/>
              </w:rPr>
              <w:fldChar w:fldCharType="begin" w:fldLock="1"/>
            </w:r>
            <w:r w:rsidRPr="00F109A6">
              <w:rPr>
                <w:rFonts w:ascii="Arial" w:hAnsi="Arial" w:cs="Arial"/>
                <w:sz w:val="20"/>
                <w:szCs w:val="20"/>
              </w:rPr>
              <w:instrText>ADDIN CSL_CITATION { "citationItems" : [ { "id" : "ITEM-1", "itemData" : { "DOI" : "10.1111/jir.12314", "abstract" : "Background: People with intellectual disabilities (IDs) die at younger ages than the general population, but nationally representative and internationally comparable mortality data about people with ID, quantifying the extent and pattern of the excess, have not previously been reported for England. Method: We used data from the Clinical Practice Research Datalink database for April 2010 to March 2014 (CPRD GOLD September 2015). This source covered several hundred participating general practices comprising roughly 5% of the population of England in the period studied. General practitioner (GP) records identified people diagnosed by their GP as having ID. Linked national death certification data allowed us to derive corresponding mortality data for people with and without ID, overall and by cause. Results: Mortality rates for people with ID were significantly higher than for those without. Their all-cause standardised mortality ratio was 3.18. Their life expectancy at birth was 19.7years lower than for people without ID. Circulatory and respiratory diseases and neoplasms were the three most common causes of death for them. Cerebrovascular disease, thrombophlebitis and pulmonary embolism all had standardised mortality ratios greater than 3 in people with ID. This has not been described before. Other potentially avoidable causes included epilepsy (3.9% of deaths), aspiration pneumonitis (3.6%) and colorectal cancer (2.4%). Avoidable mortality analysis showed a higher proportion of deaths from causes classified as amenable to good medical care but a lower proportion from preventable causes compared with people without ID. International comparison to areas for which data have been published in sufficient detail for calculation of directly standardised rates suggest England may have higher death rates for people with ID than areas in Canada and Finland, and lower death rates than Ireland or the State of Massachusetts in the USA. Conclusions: National data about mortality in people with ID provides a basis for public health interventions. Linked data using GP records to identify people with ID could provide comprehensive population-based monitoring in England, unbiased by the circumstances of illnesses or death; to date information governance constraints have prevented this. However, GPs in England currently identify only around 0.5% of the population as having ID, suggesting that individuals with mild, non-syndromic ID are largely missed. Notably common causes\u2026", "author" : [ { "dropping-particle" : "", "family" : "Glover", "given" : "G.", "non-dropping-particle" : "", "parse-names" : false, "suffix" : "" }, { "dropping-particle" : "", "family" : "Williams", "given" : "R.", "non-dropping-particle" : "", "parse-names" : false, "suffix" : "" }, { "dropping-particle" : "", "family" : "Heslop", "given" : "P.", "non-dropping-particle" : "", "parse-names" : false, "suffix" : "" }, { "dropping-particle" : "", "family" : "Oyinlola", "given" : "J.", "non-dropping-particle" : "", "parse-names" : false, "suffix" : "" }, { "dropping-particle" : "", "family" : "Grey", "given" : "J.", "non-dropping-particle" : "", "parse-names" : false, "suffix" : "" } ], "container-title" : "Journal of Intellectual Disability Research", "id" : "ITEM-1", "issue" : "1", "issued" : { "date-parts" : [ [ "2017" ] ] }, "page" : "62-74", "title" : "Mortality in people with intellectual disabilities in England", "type" : "article-journal", "volume" : "61" }, "uris" : [ "http://www.mendeley.com/documents/?uuid=20d4839f-30e4-3303-b872-6271e5b97cac" ] } ], "mendeley" : { "formattedCitation" : "(Glover et al. 2017)", "plainTextFormattedCitation" : "(Glover et al. 2017)", "previouslyFormattedCitation" : "(Glover et al. 2017)" }, "properties" : { "noteIndex" : 1 }, "schema" : "https://github.com/citation-style-language/schema/raw/master/csl-citation.json" }</w:instrText>
            </w:r>
            <w:r w:rsidRPr="00F109A6">
              <w:rPr>
                <w:sz w:val="20"/>
                <w:szCs w:val="20"/>
              </w:rPr>
              <w:fldChar w:fldCharType="separate"/>
            </w:r>
            <w:r w:rsidRPr="00F109A6">
              <w:rPr>
                <w:rFonts w:ascii="Arial" w:hAnsi="Arial" w:cs="Arial"/>
                <w:noProof/>
                <w:sz w:val="20"/>
                <w:szCs w:val="20"/>
              </w:rPr>
              <w:t>(Glover et al. 2017)</w:t>
            </w:r>
            <w:r w:rsidRPr="00F109A6">
              <w:rPr>
                <w:sz w:val="20"/>
                <w:szCs w:val="20"/>
              </w:rPr>
              <w:fldChar w:fldCharType="end"/>
            </w:r>
            <w:r w:rsidRPr="00F109A6">
              <w:rPr>
                <w:rStyle w:val="FootnoteReference"/>
                <w:rFonts w:ascii="Arial" w:hAnsi="Arial" w:cs="Arial"/>
                <w:sz w:val="20"/>
                <w:szCs w:val="20"/>
              </w:rPr>
              <w:footnoteReference w:id="4"/>
            </w:r>
            <w:r w:rsidRPr="00F109A6">
              <w:rPr>
                <w:rFonts w:ascii="Arial" w:hAnsi="Arial" w:cs="Arial"/>
                <w:sz w:val="20"/>
                <w:szCs w:val="20"/>
              </w:rPr>
              <w:t xml:space="preserve">. This showed a standardised mortality ratio of 3.2 for this group overall, 3.4 for women and 3.0 for men. Causes </w:t>
            </w:r>
            <w:r w:rsidRPr="00F109A6">
              <w:rPr>
                <w:rFonts w:ascii="Arial" w:hAnsi="Arial" w:cs="Arial"/>
                <w:sz w:val="20"/>
                <w:szCs w:val="20"/>
              </w:rPr>
              <w:lastRenderedPageBreak/>
              <w:t xml:space="preserve">which stood out as significantly more prominent in those with than those without learning disabilities included epilepsy, aspiration pneumonitis and colorectal cancer, all potentially avoidable causes of mortality.  </w:t>
            </w:r>
          </w:p>
          <w:p w14:paraId="2B8939CC" w14:textId="77777777" w:rsidR="00234A03" w:rsidRPr="00F109A6" w:rsidRDefault="00234A03" w:rsidP="00234A03">
            <w:pPr>
              <w:rPr>
                <w:rFonts w:ascii="Arial" w:hAnsi="Arial" w:cs="Arial"/>
                <w:iCs/>
                <w:sz w:val="20"/>
                <w:szCs w:val="20"/>
              </w:rPr>
            </w:pPr>
            <w:r w:rsidRPr="00F109A6">
              <w:rPr>
                <w:rFonts w:ascii="Arial" w:hAnsi="Arial" w:cs="Arial"/>
                <w:sz w:val="20"/>
                <w:szCs w:val="20"/>
              </w:rPr>
              <w:t>In addition to these studies a substantial amount of research has been undertaken into mortality rates for people with learning disabilities both in the UK and internationally. This has recently been reviewed by O’Leary and her colleagues. (</w:t>
            </w:r>
            <w:r w:rsidRPr="00F109A6">
              <w:rPr>
                <w:sz w:val="20"/>
                <w:szCs w:val="20"/>
              </w:rPr>
              <w:fldChar w:fldCharType="begin" w:fldLock="1"/>
            </w:r>
            <w:r w:rsidRPr="00F109A6">
              <w:rPr>
                <w:rFonts w:ascii="Arial" w:hAnsi="Arial" w:cs="Arial"/>
                <w:sz w:val="20"/>
                <w:szCs w:val="20"/>
              </w:rPr>
              <w:instrText>ADDIN CSL_CITATION { "citationItems" : [ { "id" : "ITEM-1", "itemData" : { "DOI" : "DOI: 10.1111/jar.12417", "author" : [ { "dropping-particle" : "", "family" : "O'Leary", "given" : "L", "non-dropping-particle" : "", "parse-names" : false, "suffix" : "" }, { "dropping-particle" : "", "family" : "Cooper", "given" : "S-A", "non-dropping-particle" : "", "parse-names" : false, "suffix" : "" }, { "dropping-particle" : "", "family" : "Hughes-McCormack", "given" : "L", "non-dropping-particle" : "", "parse-names" : false, "suffix" : "" } ], "container-title" : "Journal of Applied Research in Intellectual Disabilities", "id" : "ITEM-1", "issued" : { "date-parts" : [ [ "2017" ] ] }, "title" : "Early death and causes of death of people with intellectual disabilities: A systematic review", "type" : "article-journal", "volume" : "(Early Vie" }, "uris" : [ "http://www.mendeley.com/documents/?uuid=67a334df-fe02-4cd8-8493-6dc03ea74bb1" ] } ], "mendeley" : { "formattedCitation" : "(O\u2019Leary et al. 2017)", "plainTextFormattedCitation" : "(O\u2019Leary et al. 2017)", "previouslyFormattedCitation" : "(O\u2019Leary et al. 2017)" }, "properties" : { "noteIndex" : 1 }, "schema" : "https://github.com/citation-style-language/schema/raw/master/csl-citation.json" }</w:instrText>
            </w:r>
            <w:r w:rsidRPr="00F109A6">
              <w:rPr>
                <w:sz w:val="20"/>
                <w:szCs w:val="20"/>
              </w:rPr>
              <w:fldChar w:fldCharType="separate"/>
            </w:r>
            <w:r w:rsidRPr="00F109A6">
              <w:rPr>
                <w:rFonts w:ascii="Arial" w:hAnsi="Arial" w:cs="Arial"/>
                <w:noProof/>
                <w:sz w:val="20"/>
                <w:szCs w:val="20"/>
              </w:rPr>
              <w:t>O’Leary et al. 2017</w:t>
            </w:r>
            <w:r w:rsidRPr="00F109A6">
              <w:rPr>
                <w:sz w:val="20"/>
                <w:szCs w:val="20"/>
              </w:rPr>
              <w:fldChar w:fldCharType="end"/>
            </w:r>
            <w:r w:rsidRPr="00F109A6">
              <w:rPr>
                <w:rFonts w:ascii="Arial" w:hAnsi="Arial" w:cs="Arial"/>
                <w:sz w:val="20"/>
                <w:szCs w:val="20"/>
              </w:rPr>
              <w:t xml:space="preserve">) </w:t>
            </w:r>
            <w:r w:rsidRPr="00F109A6">
              <w:rPr>
                <w:rStyle w:val="FootnoteReference"/>
                <w:rFonts w:ascii="Arial" w:hAnsi="Arial" w:cs="Arial"/>
                <w:sz w:val="20"/>
                <w:szCs w:val="20"/>
              </w:rPr>
              <w:footnoteReference w:id="5"/>
            </w:r>
            <w:r w:rsidRPr="00F109A6">
              <w:rPr>
                <w:rFonts w:ascii="Arial" w:hAnsi="Arial" w:cs="Arial"/>
                <w:sz w:val="20"/>
                <w:szCs w:val="20"/>
              </w:rPr>
              <w:t>noted that similarly high rates were found in most studies, with some deaths potentially avoidable. They concluded that improved health care and initiatives addressing relevant lifestyle behaviours and health risks were indicated.</w:t>
            </w:r>
          </w:p>
        </w:tc>
      </w:tr>
      <w:tr w:rsidR="00F109A6" w:rsidRPr="00F109A6" w14:paraId="5D833FF9" w14:textId="77777777" w:rsidTr="00796E58">
        <w:tc>
          <w:tcPr>
            <w:tcW w:w="2689" w:type="dxa"/>
          </w:tcPr>
          <w:p w14:paraId="6ED19149" w14:textId="77777777" w:rsidR="00234A03" w:rsidRPr="00F109A6" w:rsidRDefault="00234A03" w:rsidP="00234A03">
            <w:pPr>
              <w:spacing w:before="60" w:after="60"/>
              <w:ind w:left="33"/>
              <w:rPr>
                <w:rFonts w:ascii="Arial" w:hAnsi="Arial" w:cs="Arial"/>
                <w:b/>
                <w:sz w:val="20"/>
                <w:szCs w:val="20"/>
              </w:rPr>
            </w:pPr>
            <w:r w:rsidRPr="00F109A6">
              <w:rPr>
                <w:rFonts w:ascii="Arial" w:hAnsi="Arial" w:cs="Arial"/>
                <w:b/>
                <w:sz w:val="20"/>
                <w:szCs w:val="20"/>
              </w:rPr>
              <w:lastRenderedPageBreak/>
              <w:t>2.3 Is there any clinical evidence or professional opinion to support the ongoing need for this indicator?</w:t>
            </w:r>
          </w:p>
        </w:tc>
        <w:tc>
          <w:tcPr>
            <w:tcW w:w="11340" w:type="dxa"/>
          </w:tcPr>
          <w:p w14:paraId="78BF92B4" w14:textId="77777777" w:rsidR="00234A03" w:rsidRPr="00F109A6" w:rsidRDefault="00234A03" w:rsidP="00234A03">
            <w:pPr>
              <w:spacing w:before="60" w:after="60"/>
              <w:rPr>
                <w:rFonts w:ascii="Arial" w:hAnsi="Arial" w:cs="Arial"/>
                <w:sz w:val="20"/>
                <w:szCs w:val="20"/>
              </w:rPr>
            </w:pPr>
            <w:r w:rsidRPr="00F109A6">
              <w:rPr>
                <w:rFonts w:ascii="Arial" w:hAnsi="Arial" w:cs="Arial"/>
                <w:sz w:val="20"/>
                <w:szCs w:val="20"/>
              </w:rPr>
              <w:t>Since the confidential inquiry set out in 2013, cases of avoidable or premature death have been closely assessed and some improvements have been made. There was a progress update in September 2014 and specific objectives set in the Government’s Mandate to the NHS 2014-15 to reduce excess mortality in adults under 60 (this was repeated in the 2015-16 mandate and is still included in the 2018-19 mandate). In June 2015, NHS England announced a three-year national review of premature deaths of people with learning disabilities. This ongoing work shows a clear determination by both the health service and the government to improve health inequalities in those with learning disabilities. However, organisational dysfunction, gaps in service provision and delay in diagnosis and treatment remain the foremost causes of premature death in the learning disabilities population and as such this indicator will provide an important component of the ongoing improvements in care.</w:t>
            </w:r>
          </w:p>
          <w:p w14:paraId="686C06E3" w14:textId="77777777" w:rsidR="00234A03" w:rsidRPr="00F109A6" w:rsidRDefault="00234A03" w:rsidP="00234A03">
            <w:pPr>
              <w:spacing w:before="60" w:after="60"/>
              <w:rPr>
                <w:rFonts w:ascii="Arial" w:hAnsi="Arial" w:cs="Arial"/>
                <w:sz w:val="20"/>
                <w:szCs w:val="20"/>
              </w:rPr>
            </w:pPr>
          </w:p>
          <w:p w14:paraId="13512A47" w14:textId="77777777" w:rsidR="00234A03" w:rsidRPr="00F109A6" w:rsidRDefault="00234A03" w:rsidP="00234A03">
            <w:pPr>
              <w:spacing w:before="60" w:after="60"/>
              <w:rPr>
                <w:rFonts w:ascii="Arial" w:hAnsi="Arial" w:cs="Arial"/>
                <w:sz w:val="20"/>
                <w:szCs w:val="20"/>
              </w:rPr>
            </w:pPr>
            <w:r w:rsidRPr="00F109A6">
              <w:rPr>
                <w:rFonts w:ascii="Arial" w:hAnsi="Arial" w:cs="Arial"/>
                <w:sz w:val="20"/>
                <w:szCs w:val="20"/>
              </w:rPr>
              <w:t>The Health and Care of People with Learning Disabilities publication further outlines the ongoing need for this indicator, showing mortality figures that have remained largely unchanged throughout the period of the work done to improve the national picture. When the publication began in 2014, the females registered in the publication with learning disabilities had around an 18-year shorter life expectancy than the general population and males a 14-year shorter life expectancy. In the 2018 publication, this had remained the same for both females and males.</w:t>
            </w:r>
          </w:p>
          <w:p w14:paraId="2BCFAA47" w14:textId="696761AC" w:rsidR="00234A03" w:rsidRPr="00F109A6" w:rsidRDefault="00234A03" w:rsidP="00234A03">
            <w:pPr>
              <w:spacing w:before="60" w:after="60"/>
              <w:rPr>
                <w:rFonts w:ascii="Arial" w:hAnsi="Arial" w:cs="Arial"/>
                <w:sz w:val="20"/>
                <w:szCs w:val="20"/>
              </w:rPr>
            </w:pPr>
            <w:r w:rsidRPr="00F109A6">
              <w:rPr>
                <w:rFonts w:ascii="Arial" w:hAnsi="Arial" w:cs="Arial"/>
                <w:sz w:val="20"/>
                <w:szCs w:val="20"/>
              </w:rPr>
              <w:t xml:space="preserve">Publication: </w:t>
            </w:r>
            <w:hyperlink r:id="rId12" w:history="1">
              <w:r w:rsidRPr="00F109A6">
                <w:rPr>
                  <w:rStyle w:val="Hyperlink"/>
                  <w:rFonts w:ascii="Arial" w:hAnsi="Arial" w:cs="Arial"/>
                  <w:color w:val="auto"/>
                  <w:sz w:val="20"/>
                  <w:szCs w:val="20"/>
                </w:rPr>
                <w:t>https://digital.nhs.uk/data-and-information/publications/statistical/health-and-care-of-people-with-learning-disabilities</w:t>
              </w:r>
            </w:hyperlink>
            <w:r w:rsidRPr="00F109A6">
              <w:rPr>
                <w:rStyle w:val="Hyperlink"/>
                <w:rFonts w:ascii="Arial" w:hAnsi="Arial" w:cs="Arial"/>
                <w:color w:val="auto"/>
                <w:sz w:val="20"/>
                <w:szCs w:val="20"/>
              </w:rPr>
              <w:t xml:space="preserve">   </w:t>
            </w:r>
          </w:p>
          <w:p w14:paraId="58C44061" w14:textId="77777777" w:rsidR="00234A03" w:rsidRPr="00F109A6" w:rsidRDefault="00234A03" w:rsidP="00234A03">
            <w:pPr>
              <w:spacing w:before="60" w:after="60"/>
              <w:rPr>
                <w:rFonts w:ascii="Arial" w:hAnsi="Arial" w:cs="Arial"/>
                <w:sz w:val="20"/>
                <w:szCs w:val="20"/>
              </w:rPr>
            </w:pPr>
          </w:p>
          <w:p w14:paraId="7BE6BA3A" w14:textId="77777777" w:rsidR="00234A03" w:rsidRPr="00F109A6" w:rsidRDefault="00234A03" w:rsidP="00234A03">
            <w:pPr>
              <w:spacing w:before="60" w:after="60"/>
              <w:rPr>
                <w:rFonts w:ascii="Arial" w:hAnsi="Arial" w:cs="Arial"/>
                <w:sz w:val="20"/>
                <w:szCs w:val="20"/>
              </w:rPr>
            </w:pPr>
            <w:r w:rsidRPr="00F109A6">
              <w:rPr>
                <w:rFonts w:ascii="Arial" w:hAnsi="Arial" w:cs="Arial"/>
                <w:sz w:val="20"/>
                <w:szCs w:val="20"/>
              </w:rPr>
              <w:t xml:space="preserve">Key to the strategy to address this health inequality is the ability to monitor the rate of premature deaths for this group over time and compare this with the rate for the general population. Reflecting the policy importance of this measurement, mortality in various populations, including premature death of those with learning disabilities are outcomes against which progress will be assessed. Development and regular monitoring of the indicator is thus a top priority. </w:t>
            </w:r>
          </w:p>
        </w:tc>
      </w:tr>
      <w:tr w:rsidR="00F109A6" w:rsidRPr="00F109A6" w14:paraId="07517E40" w14:textId="77777777" w:rsidTr="00796E58">
        <w:tc>
          <w:tcPr>
            <w:tcW w:w="2689" w:type="dxa"/>
          </w:tcPr>
          <w:p w14:paraId="0F3A2BDF" w14:textId="77777777" w:rsidR="00234A03" w:rsidRPr="00F109A6" w:rsidRDefault="00234A03" w:rsidP="00234A03">
            <w:pPr>
              <w:spacing w:before="60" w:after="60"/>
              <w:ind w:left="33"/>
              <w:rPr>
                <w:rFonts w:ascii="Arial" w:hAnsi="Arial" w:cs="Arial"/>
                <w:b/>
                <w:sz w:val="20"/>
                <w:szCs w:val="20"/>
              </w:rPr>
            </w:pPr>
            <w:r w:rsidRPr="00F109A6">
              <w:rPr>
                <w:rFonts w:ascii="Arial" w:hAnsi="Arial" w:cs="Arial"/>
                <w:b/>
                <w:sz w:val="20"/>
                <w:szCs w:val="20"/>
              </w:rPr>
              <w:t xml:space="preserve">2.4 Which governmental strategies or policies is supported </w:t>
            </w:r>
            <w:proofErr w:type="gramStart"/>
            <w:r w:rsidRPr="00F109A6">
              <w:rPr>
                <w:rFonts w:ascii="Arial" w:hAnsi="Arial" w:cs="Arial"/>
                <w:b/>
                <w:sz w:val="20"/>
                <w:szCs w:val="20"/>
              </w:rPr>
              <w:t>by the use of</w:t>
            </w:r>
            <w:proofErr w:type="gramEnd"/>
            <w:r w:rsidRPr="00F109A6">
              <w:rPr>
                <w:rFonts w:ascii="Arial" w:hAnsi="Arial" w:cs="Arial"/>
                <w:b/>
                <w:sz w:val="20"/>
                <w:szCs w:val="20"/>
              </w:rPr>
              <w:t xml:space="preserve"> this indicator?</w:t>
            </w:r>
          </w:p>
        </w:tc>
        <w:tc>
          <w:tcPr>
            <w:tcW w:w="11340" w:type="dxa"/>
          </w:tcPr>
          <w:p w14:paraId="45B1B984" w14:textId="77777777" w:rsidR="00234A03" w:rsidRPr="00F109A6" w:rsidRDefault="00234A03" w:rsidP="00234A03">
            <w:pPr>
              <w:pStyle w:val="Pa2"/>
              <w:spacing w:after="120"/>
              <w:rPr>
                <w:rFonts w:ascii="Arial" w:hAnsi="Arial" w:cs="Arial"/>
                <w:sz w:val="20"/>
                <w:szCs w:val="20"/>
              </w:rPr>
            </w:pPr>
            <w:r w:rsidRPr="00F109A6">
              <w:rPr>
                <w:rFonts w:ascii="Arial" w:hAnsi="Arial" w:cs="Arial"/>
                <w:sz w:val="20"/>
                <w:szCs w:val="20"/>
              </w:rPr>
              <w:t xml:space="preserve">The Learning Disabilities Mortality Review (LeDer) Programme Third Annual Report (May 2018) </w:t>
            </w:r>
          </w:p>
          <w:p w14:paraId="4E26DCF0" w14:textId="77777777" w:rsidR="00234A03" w:rsidRPr="00F109A6" w:rsidRDefault="00136D74" w:rsidP="00234A03">
            <w:pPr>
              <w:pStyle w:val="Pa2"/>
              <w:spacing w:after="120"/>
              <w:rPr>
                <w:rFonts w:ascii="Arial" w:hAnsi="Arial" w:cs="Arial"/>
                <w:sz w:val="20"/>
                <w:szCs w:val="20"/>
              </w:rPr>
            </w:pPr>
            <w:hyperlink r:id="rId13" w:history="1">
              <w:r w:rsidR="00234A03" w:rsidRPr="00F109A6">
                <w:rPr>
                  <w:rStyle w:val="Hyperlink"/>
                  <w:rFonts w:ascii="Arial" w:hAnsi="Arial" w:cs="Arial"/>
                  <w:color w:val="auto"/>
                  <w:sz w:val="20"/>
                  <w:szCs w:val="20"/>
                </w:rPr>
                <w:t>https://www.hqip.org.uk/resource/the-learning-disabilities-mortality-review-annual-report-2017</w:t>
              </w:r>
            </w:hyperlink>
          </w:p>
          <w:p w14:paraId="43F6B0D0" w14:textId="77777777" w:rsidR="00234A03" w:rsidRPr="00F109A6" w:rsidRDefault="00234A03" w:rsidP="00234A03">
            <w:pPr>
              <w:pStyle w:val="Pa2"/>
              <w:spacing w:after="120"/>
              <w:rPr>
                <w:rFonts w:ascii="Arial" w:hAnsi="Arial" w:cs="Arial"/>
                <w:sz w:val="20"/>
                <w:szCs w:val="20"/>
              </w:rPr>
            </w:pPr>
            <w:r w:rsidRPr="00F109A6">
              <w:rPr>
                <w:rFonts w:ascii="Arial" w:hAnsi="Arial" w:cs="Arial"/>
                <w:sz w:val="20"/>
                <w:szCs w:val="20"/>
              </w:rPr>
              <w:t xml:space="preserve">  </w:t>
            </w:r>
          </w:p>
          <w:p w14:paraId="69E9FC4B" w14:textId="77777777" w:rsidR="00234A03" w:rsidRPr="00F109A6" w:rsidRDefault="00234A03" w:rsidP="00234A03">
            <w:pPr>
              <w:pStyle w:val="Pa2"/>
              <w:spacing w:after="120"/>
              <w:rPr>
                <w:rFonts w:ascii="Arial" w:hAnsi="Arial" w:cs="Arial"/>
                <w:sz w:val="20"/>
                <w:szCs w:val="20"/>
              </w:rPr>
            </w:pPr>
            <w:r w:rsidRPr="00F109A6">
              <w:rPr>
                <w:rFonts w:ascii="Arial" w:hAnsi="Arial" w:cs="Arial"/>
                <w:sz w:val="20"/>
                <w:szCs w:val="20"/>
              </w:rPr>
              <w:lastRenderedPageBreak/>
              <w:t xml:space="preserve">“The persistence of health inequalities between different population groups has been well documented, including the inequalities faced by people with learning disabilities. Today, people with learning disabilities die, on average, 15-20 years sooner than people in the general population, with some of those deaths identified as being potentially amenable to good quality healthcare. </w:t>
            </w:r>
          </w:p>
          <w:p w14:paraId="5080B631" w14:textId="77777777" w:rsidR="00234A03" w:rsidRPr="00F109A6" w:rsidRDefault="00234A03" w:rsidP="00234A03">
            <w:pPr>
              <w:spacing w:before="60" w:after="60"/>
              <w:rPr>
                <w:rFonts w:ascii="Arial" w:hAnsi="Arial" w:cs="Arial"/>
                <w:sz w:val="20"/>
                <w:szCs w:val="20"/>
              </w:rPr>
            </w:pPr>
            <w:r w:rsidRPr="00F109A6">
              <w:rPr>
                <w:rFonts w:ascii="Arial" w:hAnsi="Arial" w:cs="Arial"/>
                <w:sz w:val="20"/>
                <w:szCs w:val="20"/>
              </w:rPr>
              <w:t>The Learning Disabilities Mortality Review (LeDeR) programme was established to support local areas to review the deaths of people with learning disabilities, identify learning from those deaths, and take forward the learning into service improvement initiatives. It is being implemented at the time of considerable spotlight on the deaths of patients in the NHS, and the introduction of the national Learning from Deaths framework in England in 2017. The programme is led by the University of Bristol and commissioned by the Healthcare Quality Improvement Partnership (HQIP) on behalf of NHS England.”</w:t>
            </w:r>
          </w:p>
          <w:p w14:paraId="74DA53AF" w14:textId="77777777" w:rsidR="00234A03" w:rsidRPr="00F109A6" w:rsidRDefault="00234A03" w:rsidP="00234A03">
            <w:pPr>
              <w:spacing w:before="60" w:after="60"/>
              <w:rPr>
                <w:rFonts w:ascii="Arial" w:hAnsi="Arial" w:cs="Arial"/>
                <w:sz w:val="20"/>
                <w:szCs w:val="20"/>
              </w:rPr>
            </w:pPr>
          </w:p>
          <w:p w14:paraId="76C95143" w14:textId="77777777" w:rsidR="00234A03" w:rsidRPr="00F109A6" w:rsidRDefault="00234A03" w:rsidP="00234A03">
            <w:pPr>
              <w:spacing w:before="60" w:after="60"/>
              <w:rPr>
                <w:rFonts w:ascii="Arial" w:hAnsi="Arial" w:cs="Arial"/>
                <w:sz w:val="20"/>
                <w:szCs w:val="20"/>
              </w:rPr>
            </w:pPr>
            <w:r w:rsidRPr="00F109A6">
              <w:rPr>
                <w:rFonts w:ascii="Arial" w:hAnsi="Arial" w:cs="Arial"/>
                <w:sz w:val="20"/>
                <w:szCs w:val="20"/>
              </w:rPr>
              <w:t xml:space="preserve">Learning Disability – policy and services, House of Commons Briefing Paper number 07058, 18 September 2018. </w:t>
            </w:r>
          </w:p>
          <w:p w14:paraId="243F7EBD" w14:textId="77777777" w:rsidR="00234A03" w:rsidRPr="00F109A6" w:rsidRDefault="00136D74" w:rsidP="00234A03">
            <w:pPr>
              <w:spacing w:before="60" w:after="60"/>
              <w:rPr>
                <w:rFonts w:ascii="Arial" w:hAnsi="Arial" w:cs="Arial"/>
                <w:sz w:val="20"/>
                <w:szCs w:val="20"/>
              </w:rPr>
            </w:pPr>
            <w:hyperlink r:id="rId14" w:history="1">
              <w:r w:rsidR="00234A03" w:rsidRPr="00F109A6">
                <w:rPr>
                  <w:rStyle w:val="Hyperlink"/>
                  <w:rFonts w:ascii="Arial" w:hAnsi="Arial" w:cs="Arial"/>
                  <w:color w:val="auto"/>
                  <w:sz w:val="20"/>
                  <w:szCs w:val="20"/>
                </w:rPr>
                <w:t>https://researchbriefings.parliament.uk/ResearchBriefing/Summary/SN07058</w:t>
              </w:r>
            </w:hyperlink>
          </w:p>
          <w:p w14:paraId="32EDD4D4" w14:textId="77777777" w:rsidR="00234A03" w:rsidRPr="00F109A6" w:rsidRDefault="00234A03" w:rsidP="00234A03">
            <w:pPr>
              <w:spacing w:before="60" w:after="60"/>
              <w:rPr>
                <w:rFonts w:ascii="Arial" w:hAnsi="Arial" w:cs="Arial"/>
                <w:sz w:val="20"/>
                <w:szCs w:val="20"/>
              </w:rPr>
            </w:pPr>
          </w:p>
          <w:p w14:paraId="690A9D62" w14:textId="77777777" w:rsidR="00234A03" w:rsidRPr="00F109A6" w:rsidRDefault="00234A03" w:rsidP="00234A03">
            <w:pPr>
              <w:spacing w:before="60" w:after="60"/>
              <w:rPr>
                <w:rFonts w:ascii="Arial" w:hAnsi="Arial" w:cs="Arial"/>
                <w:sz w:val="20"/>
                <w:szCs w:val="20"/>
              </w:rPr>
            </w:pPr>
            <w:r w:rsidRPr="00F109A6">
              <w:rPr>
                <w:rFonts w:ascii="Arial" w:hAnsi="Arial" w:cs="Arial"/>
                <w:sz w:val="20"/>
                <w:szCs w:val="20"/>
              </w:rPr>
              <w:t>“The Government and NHS England have committed to reducing health inequalities for people with learning disabilities and have established national programmes to improve treatment and outcomes. The Government’s Mandate to the NHS 2018-19 set an objective for the NHS to close the health gap between people with mental health problems, learning disabilities or autism and the population as a whole.”</w:t>
            </w:r>
          </w:p>
          <w:p w14:paraId="5744A6AC" w14:textId="77777777" w:rsidR="00234A03" w:rsidRPr="00F109A6" w:rsidRDefault="00234A03" w:rsidP="00234A03">
            <w:pPr>
              <w:spacing w:before="60" w:after="60"/>
              <w:rPr>
                <w:rFonts w:ascii="Arial" w:hAnsi="Arial" w:cs="Arial"/>
                <w:sz w:val="20"/>
                <w:szCs w:val="20"/>
              </w:rPr>
            </w:pPr>
          </w:p>
          <w:p w14:paraId="7FBAE7CD" w14:textId="77777777" w:rsidR="00234A03" w:rsidRPr="00F109A6" w:rsidRDefault="00234A03" w:rsidP="00234A03">
            <w:pPr>
              <w:spacing w:before="60" w:after="60"/>
              <w:rPr>
                <w:rFonts w:ascii="Arial" w:hAnsi="Arial" w:cs="Arial"/>
                <w:sz w:val="20"/>
                <w:szCs w:val="20"/>
              </w:rPr>
            </w:pPr>
            <w:r w:rsidRPr="00F109A6">
              <w:rPr>
                <w:rFonts w:ascii="Arial" w:hAnsi="Arial" w:cs="Arial"/>
                <w:sz w:val="20"/>
                <w:szCs w:val="20"/>
              </w:rPr>
              <w:t>The Government response to the Learning Disabilities Mortality Review (LeDeR) Programme Second Annual Report, September 2018.</w:t>
            </w:r>
          </w:p>
          <w:p w14:paraId="405BA313" w14:textId="77777777" w:rsidR="00234A03" w:rsidRPr="00F109A6" w:rsidRDefault="00234A03" w:rsidP="00234A03">
            <w:pPr>
              <w:spacing w:before="60" w:after="60"/>
              <w:rPr>
                <w:rFonts w:ascii="Arial" w:hAnsi="Arial" w:cs="Arial"/>
                <w:sz w:val="20"/>
                <w:szCs w:val="20"/>
              </w:rPr>
            </w:pPr>
            <w:r w:rsidRPr="00F109A6">
              <w:rPr>
                <w:rFonts w:ascii="Arial" w:hAnsi="Arial" w:cs="Arial"/>
                <w:sz w:val="20"/>
                <w:szCs w:val="20"/>
              </w:rPr>
              <w:t>(</w:t>
            </w:r>
            <w:hyperlink r:id="rId15" w:history="1">
              <w:r w:rsidRPr="00F109A6">
                <w:rPr>
                  <w:rStyle w:val="Hyperlink"/>
                  <w:rFonts w:ascii="Arial" w:hAnsi="Arial" w:cs="Arial"/>
                  <w:color w:val="auto"/>
                  <w:sz w:val="20"/>
                  <w:szCs w:val="20"/>
                </w:rPr>
                <w:t>https://www.gov.uk/government/publications/government-response-to-the-learning-disabilities-mortality-review-leder-programme-2nd-annual-report</w:t>
              </w:r>
            </w:hyperlink>
            <w:r w:rsidRPr="00F109A6">
              <w:rPr>
                <w:rFonts w:ascii="Arial" w:hAnsi="Arial" w:cs="Arial"/>
                <w:sz w:val="20"/>
                <w:szCs w:val="20"/>
              </w:rPr>
              <w:t>)</w:t>
            </w:r>
          </w:p>
          <w:p w14:paraId="168BF6A2" w14:textId="77777777" w:rsidR="00234A03" w:rsidRPr="00F109A6" w:rsidRDefault="00234A03" w:rsidP="00234A03">
            <w:pPr>
              <w:spacing w:before="60" w:after="60"/>
              <w:rPr>
                <w:rFonts w:ascii="Arial" w:hAnsi="Arial" w:cs="Arial"/>
                <w:sz w:val="20"/>
                <w:szCs w:val="20"/>
              </w:rPr>
            </w:pPr>
          </w:p>
          <w:p w14:paraId="12815974" w14:textId="77777777" w:rsidR="00234A03" w:rsidRPr="00F109A6" w:rsidRDefault="00234A03" w:rsidP="00234A03">
            <w:pPr>
              <w:pStyle w:val="Default"/>
              <w:rPr>
                <w:rFonts w:ascii="Arial" w:hAnsi="Arial" w:cs="Arial"/>
                <w:color w:val="auto"/>
                <w:sz w:val="20"/>
                <w:szCs w:val="20"/>
              </w:rPr>
            </w:pPr>
            <w:r w:rsidRPr="00F109A6">
              <w:rPr>
                <w:rFonts w:ascii="Arial" w:hAnsi="Arial" w:cs="Arial"/>
                <w:color w:val="auto"/>
                <w:sz w:val="20"/>
                <w:szCs w:val="20"/>
              </w:rPr>
              <w:t xml:space="preserve">“The Learning Disabilities Mortality Review (LeDeR) programme was established to support local areas across England to review the deaths of people with a learning disability, to draw out learning from those deaths and to put that learning into practice. We want all local areas to improve the quality of the health and social care services provided to people with a learning disability, and to address the persistent health inequalities they face. LeDeR is the first national programme in the world set up to systematically review the deaths of all people with a learning disability aged four years and above which are notified to it and to embed mortality review processes across the country. Following the publication of the report of the Confidential Inquiry into Premature Deaths of People with a Learning Disability (CIPOLD) in 2013, the Norah Fry Centre for Disability Studies at the University of Bristol, which led CIPOLD, was commissioned by the Healthcare Quality Improvement Partnership (HQIP) on behalf of NHS England to establish the LeDeR programme with the intention of ensuring that all local areas in England have their own mortality review programmes in place by 2017. Work on the LeDeR programme began in June 2015, initially for a three-year period.” </w:t>
            </w:r>
          </w:p>
        </w:tc>
      </w:tr>
      <w:tr w:rsidR="00F109A6" w:rsidRPr="00F109A6" w14:paraId="046A7863" w14:textId="77777777" w:rsidTr="00796E58">
        <w:tc>
          <w:tcPr>
            <w:tcW w:w="2689" w:type="dxa"/>
          </w:tcPr>
          <w:p w14:paraId="5C651F2F" w14:textId="77777777" w:rsidR="00234A03" w:rsidRPr="00F109A6" w:rsidRDefault="00234A03" w:rsidP="00234A03">
            <w:pPr>
              <w:spacing w:before="60" w:after="60"/>
              <w:ind w:left="33"/>
              <w:rPr>
                <w:rFonts w:ascii="Arial" w:hAnsi="Arial" w:cs="Arial"/>
                <w:b/>
                <w:sz w:val="20"/>
                <w:szCs w:val="20"/>
              </w:rPr>
            </w:pPr>
            <w:r w:rsidRPr="00F109A6">
              <w:rPr>
                <w:rFonts w:ascii="Arial" w:hAnsi="Arial" w:cs="Arial"/>
                <w:b/>
                <w:sz w:val="20"/>
                <w:szCs w:val="20"/>
              </w:rPr>
              <w:lastRenderedPageBreak/>
              <w:t>2.5 Who would use this indicator and why?</w:t>
            </w:r>
          </w:p>
          <w:p w14:paraId="2E6A4849" w14:textId="77777777" w:rsidR="00234A03" w:rsidRPr="00F109A6" w:rsidRDefault="00234A03" w:rsidP="00234A03">
            <w:pPr>
              <w:spacing w:before="60" w:after="60"/>
              <w:ind w:left="33"/>
              <w:rPr>
                <w:rFonts w:ascii="Arial" w:hAnsi="Arial" w:cs="Arial"/>
                <w:i/>
                <w:sz w:val="20"/>
                <w:szCs w:val="20"/>
              </w:rPr>
            </w:pPr>
          </w:p>
        </w:tc>
        <w:tc>
          <w:tcPr>
            <w:tcW w:w="11340" w:type="dxa"/>
          </w:tcPr>
          <w:p w14:paraId="3E63D5D0" w14:textId="77777777" w:rsidR="00234A03" w:rsidRPr="00F109A6" w:rsidRDefault="00234A03" w:rsidP="00234A03">
            <w:pPr>
              <w:spacing w:before="60" w:after="60"/>
              <w:rPr>
                <w:rFonts w:ascii="Arial" w:hAnsi="Arial" w:cs="Arial"/>
                <w:sz w:val="20"/>
                <w:szCs w:val="20"/>
              </w:rPr>
            </w:pPr>
            <w:r w:rsidRPr="00F109A6">
              <w:rPr>
                <w:rFonts w:ascii="Arial" w:hAnsi="Arial" w:cs="Arial"/>
                <w:sz w:val="20"/>
                <w:szCs w:val="20"/>
              </w:rPr>
              <w:t>The evidence of sustained and profound health inequalities for people with a learning disability is compelling. Across all public services and society there is potential for improvement. Local and regional healthcare providers should use this indicator to first identify what their local rate is and then work towards reducing inequalities between the rate of mortality in the general and learning disabilities populations.</w:t>
            </w:r>
          </w:p>
          <w:p w14:paraId="170E565F" w14:textId="77777777" w:rsidR="00234A03" w:rsidRPr="00F109A6" w:rsidRDefault="00234A03" w:rsidP="00234A03">
            <w:pPr>
              <w:spacing w:before="60" w:after="60"/>
              <w:rPr>
                <w:rFonts w:ascii="Arial" w:hAnsi="Arial" w:cs="Arial"/>
                <w:sz w:val="20"/>
                <w:szCs w:val="20"/>
              </w:rPr>
            </w:pPr>
          </w:p>
          <w:p w14:paraId="1C142AC5" w14:textId="77777777" w:rsidR="00234A03" w:rsidRPr="00F109A6" w:rsidRDefault="00234A03" w:rsidP="00234A03">
            <w:pPr>
              <w:spacing w:before="60" w:after="60"/>
              <w:rPr>
                <w:rFonts w:ascii="Arial" w:hAnsi="Arial" w:cs="Arial"/>
                <w:sz w:val="20"/>
                <w:szCs w:val="20"/>
              </w:rPr>
            </w:pPr>
            <w:r w:rsidRPr="00F109A6">
              <w:rPr>
                <w:rFonts w:ascii="Arial" w:hAnsi="Arial" w:cs="Arial"/>
                <w:sz w:val="20"/>
                <w:szCs w:val="20"/>
              </w:rPr>
              <w:t xml:space="preserve">This indicator should be used to identify potential shortcomings in provision of appropriate healthcare for people with learning disabilities. It is possible to use this indicator as an instigating factor in identification of a problem in an area or provider; a tool to prompt further investigation. It is not a means of direct comparison between two providers or Clinical Commissioning Groups (CCGs). This is due to the indirect standardisation methodology, this renders direct comparison ineffective. However, generalised comparison of where a CCG or area stands compared to the national figure can be made. </w:t>
            </w:r>
          </w:p>
          <w:p w14:paraId="4CB97A24" w14:textId="77777777" w:rsidR="00234A03" w:rsidRPr="00F109A6" w:rsidRDefault="00234A03" w:rsidP="00234A03">
            <w:pPr>
              <w:spacing w:before="60" w:after="60"/>
              <w:rPr>
                <w:rFonts w:ascii="Arial" w:hAnsi="Arial" w:cs="Arial"/>
                <w:sz w:val="20"/>
                <w:szCs w:val="20"/>
              </w:rPr>
            </w:pPr>
          </w:p>
          <w:p w14:paraId="028FA839" w14:textId="77777777" w:rsidR="00234A03" w:rsidRPr="00F109A6" w:rsidRDefault="00234A03" w:rsidP="00234A03">
            <w:pPr>
              <w:spacing w:before="60" w:after="60"/>
              <w:rPr>
                <w:rFonts w:ascii="Arial" w:hAnsi="Arial" w:cs="Arial"/>
                <w:sz w:val="20"/>
                <w:szCs w:val="20"/>
              </w:rPr>
            </w:pPr>
            <w:r w:rsidRPr="00F109A6">
              <w:rPr>
                <w:rFonts w:ascii="Arial" w:hAnsi="Arial" w:cs="Arial"/>
                <w:sz w:val="20"/>
                <w:szCs w:val="20"/>
              </w:rPr>
              <w:t>Public Health England will also use this indicator as a monitoring tool to assess which areas need to support to improve their provision of service for the learning disability population.</w:t>
            </w:r>
          </w:p>
          <w:p w14:paraId="5C3550D2" w14:textId="77777777" w:rsidR="00234A03" w:rsidRPr="00F109A6" w:rsidRDefault="00234A03" w:rsidP="00234A03">
            <w:pPr>
              <w:spacing w:before="60" w:after="60"/>
              <w:rPr>
                <w:rFonts w:ascii="Arial" w:hAnsi="Arial" w:cs="Arial"/>
                <w:sz w:val="20"/>
                <w:szCs w:val="20"/>
              </w:rPr>
            </w:pPr>
          </w:p>
        </w:tc>
      </w:tr>
      <w:tr w:rsidR="00F109A6" w:rsidRPr="00F109A6" w14:paraId="0817F6E7" w14:textId="77777777" w:rsidTr="00796E58">
        <w:tc>
          <w:tcPr>
            <w:tcW w:w="2689" w:type="dxa"/>
          </w:tcPr>
          <w:p w14:paraId="03992E42" w14:textId="77777777" w:rsidR="00234A03" w:rsidRPr="00F109A6" w:rsidRDefault="00234A03">
            <w:pPr>
              <w:spacing w:before="60" w:after="60"/>
              <w:ind w:left="33"/>
              <w:rPr>
                <w:rFonts w:ascii="Arial" w:hAnsi="Arial" w:cs="Arial"/>
                <w:i/>
                <w:sz w:val="20"/>
                <w:szCs w:val="20"/>
              </w:rPr>
            </w:pPr>
            <w:r w:rsidRPr="00F109A6">
              <w:rPr>
                <w:rFonts w:ascii="Arial" w:hAnsi="Arial" w:cs="Arial"/>
                <w:b/>
                <w:sz w:val="20"/>
                <w:szCs w:val="20"/>
              </w:rPr>
              <w:t>2.6 Is there a relationship to other existing indicators?</w:t>
            </w:r>
          </w:p>
        </w:tc>
        <w:tc>
          <w:tcPr>
            <w:tcW w:w="11340" w:type="dxa"/>
          </w:tcPr>
          <w:p w14:paraId="2690479C" w14:textId="77777777" w:rsidR="00234A03" w:rsidRPr="00F109A6" w:rsidRDefault="00234A03" w:rsidP="00234A03">
            <w:pPr>
              <w:spacing w:before="60" w:after="60"/>
              <w:rPr>
                <w:rFonts w:ascii="Arial" w:hAnsi="Arial" w:cs="Arial"/>
                <w:sz w:val="20"/>
                <w:szCs w:val="20"/>
              </w:rPr>
            </w:pPr>
            <w:r w:rsidRPr="00F109A6">
              <w:rPr>
                <w:rFonts w:ascii="Arial" w:hAnsi="Arial" w:cs="Arial"/>
                <w:sz w:val="20"/>
                <w:szCs w:val="20"/>
              </w:rPr>
              <w:t>There is currently no relationship to other existing indicators. Though the title and calculation of the indicator bear resemblance to other mortality indicators, this is currently a standalone metric that has not been produced before.</w:t>
            </w:r>
          </w:p>
        </w:tc>
      </w:tr>
      <w:tr w:rsidR="00F109A6" w:rsidRPr="00F109A6" w14:paraId="5BCA4C86" w14:textId="77777777" w:rsidTr="00796E58">
        <w:tc>
          <w:tcPr>
            <w:tcW w:w="2689" w:type="dxa"/>
          </w:tcPr>
          <w:p w14:paraId="1A67BD7C" w14:textId="77777777" w:rsidR="00234A03" w:rsidRPr="00F109A6" w:rsidRDefault="00234A03">
            <w:pPr>
              <w:spacing w:before="60" w:after="60"/>
              <w:ind w:left="33"/>
              <w:rPr>
                <w:rFonts w:ascii="Arial" w:hAnsi="Arial" w:cs="Arial"/>
                <w:b/>
                <w:sz w:val="20"/>
                <w:szCs w:val="20"/>
              </w:rPr>
            </w:pPr>
            <w:r w:rsidRPr="00F109A6">
              <w:rPr>
                <w:rFonts w:ascii="Arial" w:hAnsi="Arial" w:cs="Arial"/>
                <w:b/>
                <w:sz w:val="20"/>
                <w:szCs w:val="20"/>
              </w:rPr>
              <w:t>2.7 Comparability to other existing indicators</w:t>
            </w:r>
          </w:p>
        </w:tc>
        <w:tc>
          <w:tcPr>
            <w:tcW w:w="11340" w:type="dxa"/>
          </w:tcPr>
          <w:p w14:paraId="6ECB979E" w14:textId="2DD2E608" w:rsidR="00234A03" w:rsidRPr="00F109A6" w:rsidRDefault="00234A03" w:rsidP="00234A03">
            <w:pPr>
              <w:spacing w:before="60" w:after="60"/>
              <w:rPr>
                <w:rFonts w:ascii="Arial" w:hAnsi="Arial" w:cs="Arial"/>
                <w:sz w:val="20"/>
                <w:szCs w:val="20"/>
              </w:rPr>
            </w:pPr>
            <w:r w:rsidRPr="00F109A6">
              <w:rPr>
                <w:rFonts w:ascii="Arial" w:hAnsi="Arial" w:cs="Arial"/>
                <w:sz w:val="20"/>
                <w:szCs w:val="20"/>
              </w:rPr>
              <w:t>There are currently no comparable indicators to this one. Comparison of the mortality rate in the learning disabilities population to that of the general population is currently a missed opportunity.</w:t>
            </w:r>
          </w:p>
          <w:p w14:paraId="138476B2" w14:textId="77777777" w:rsidR="00234A03" w:rsidRPr="00F109A6" w:rsidRDefault="00234A03" w:rsidP="00234A03">
            <w:pPr>
              <w:spacing w:before="60" w:after="60"/>
              <w:rPr>
                <w:rFonts w:ascii="Arial" w:hAnsi="Arial" w:cs="Arial"/>
                <w:sz w:val="20"/>
                <w:szCs w:val="20"/>
              </w:rPr>
            </w:pPr>
          </w:p>
        </w:tc>
      </w:tr>
      <w:tr w:rsidR="00F109A6" w:rsidRPr="00F109A6" w14:paraId="2C38CE50" w14:textId="77777777" w:rsidTr="00796E58">
        <w:tc>
          <w:tcPr>
            <w:tcW w:w="2689" w:type="dxa"/>
          </w:tcPr>
          <w:p w14:paraId="4BDD7F9B" w14:textId="0922967E" w:rsidR="00796E58" w:rsidRPr="00F109A6" w:rsidRDefault="00796E58">
            <w:pPr>
              <w:spacing w:before="60" w:after="60"/>
              <w:ind w:left="33"/>
              <w:rPr>
                <w:rFonts w:ascii="Arial" w:hAnsi="Arial" w:cs="Arial"/>
                <w:b/>
                <w:sz w:val="20"/>
                <w:szCs w:val="20"/>
              </w:rPr>
            </w:pPr>
            <w:r w:rsidRPr="00F109A6">
              <w:rPr>
                <w:rFonts w:ascii="Arial" w:hAnsi="Arial" w:cs="Arial"/>
                <w:b/>
              </w:rPr>
              <w:t>Section 3: Presentation and interpretation (IGB to assess, MRG to advise)</w:t>
            </w:r>
          </w:p>
        </w:tc>
        <w:tc>
          <w:tcPr>
            <w:tcW w:w="11340" w:type="dxa"/>
          </w:tcPr>
          <w:p w14:paraId="0B754084" w14:textId="77777777" w:rsidR="00796E58" w:rsidRPr="00F109A6" w:rsidRDefault="00796E58" w:rsidP="00234A03">
            <w:pPr>
              <w:spacing w:before="60" w:after="60"/>
              <w:rPr>
                <w:rFonts w:ascii="Arial" w:hAnsi="Arial" w:cs="Arial"/>
                <w:sz w:val="20"/>
                <w:szCs w:val="20"/>
              </w:rPr>
            </w:pPr>
          </w:p>
        </w:tc>
      </w:tr>
      <w:tr w:rsidR="00F109A6" w:rsidRPr="00F109A6" w14:paraId="502AF36C" w14:textId="77777777" w:rsidTr="00796E58">
        <w:tc>
          <w:tcPr>
            <w:tcW w:w="2689" w:type="dxa"/>
          </w:tcPr>
          <w:p w14:paraId="0294B950" w14:textId="77777777" w:rsidR="00234A03" w:rsidRPr="00F109A6" w:rsidRDefault="00234A03" w:rsidP="00234A03">
            <w:pPr>
              <w:spacing w:before="60" w:after="60"/>
              <w:rPr>
                <w:rFonts w:ascii="Arial" w:hAnsi="Arial" w:cs="Arial"/>
                <w:b/>
                <w:sz w:val="20"/>
                <w:szCs w:val="20"/>
              </w:rPr>
            </w:pPr>
            <w:r w:rsidRPr="00F109A6">
              <w:rPr>
                <w:rFonts w:ascii="Arial" w:hAnsi="Arial" w:cs="Arial"/>
                <w:b/>
                <w:sz w:val="20"/>
                <w:szCs w:val="20"/>
              </w:rPr>
              <w:t>3.1 How will the indicator be presented?</w:t>
            </w:r>
          </w:p>
          <w:p w14:paraId="1E95ECE2" w14:textId="77777777" w:rsidR="00234A03" w:rsidRPr="00F109A6" w:rsidRDefault="00234A03" w:rsidP="00234A03">
            <w:pPr>
              <w:spacing w:before="60" w:after="60"/>
              <w:rPr>
                <w:rFonts w:ascii="Arial" w:hAnsi="Arial" w:cs="Arial"/>
                <w:b/>
                <w:i/>
                <w:sz w:val="20"/>
                <w:szCs w:val="20"/>
              </w:rPr>
            </w:pPr>
            <w:r w:rsidRPr="00F109A6">
              <w:rPr>
                <w:rFonts w:ascii="Arial" w:hAnsi="Arial" w:cs="Arial"/>
                <w:i/>
                <w:sz w:val="20"/>
                <w:szCs w:val="20"/>
              </w:rPr>
              <w:t>.</w:t>
            </w:r>
          </w:p>
        </w:tc>
        <w:tc>
          <w:tcPr>
            <w:tcW w:w="11340" w:type="dxa"/>
          </w:tcPr>
          <w:p w14:paraId="78AD6421" w14:textId="77777777" w:rsidR="00234A03" w:rsidRPr="00F109A6" w:rsidRDefault="00234A03" w:rsidP="00234A03">
            <w:pPr>
              <w:spacing w:before="60" w:after="60"/>
              <w:rPr>
                <w:rFonts w:ascii="Arial" w:hAnsi="Arial" w:cs="Arial"/>
                <w:sz w:val="20"/>
                <w:szCs w:val="20"/>
              </w:rPr>
            </w:pPr>
            <w:r w:rsidRPr="00F109A6">
              <w:rPr>
                <w:rFonts w:ascii="Arial" w:hAnsi="Arial" w:cs="Arial"/>
                <w:sz w:val="20"/>
                <w:szCs w:val="20"/>
              </w:rPr>
              <w:t>This indicator will be presented as an official statistic both as part of the Health and Care of People with Learning Disabilities annual publication and on the NHS Digital website as a csv file. These files will also be accompanied by a specification and a data quality statement. In the first year it will be published as supplementary information, an extra addition to the Health and Care of People with Learning Disabilities publication. After the first year it will be published simultaneously with the Health and Care of People with Learning Disabilities, as part of the publication.</w:t>
            </w:r>
          </w:p>
          <w:p w14:paraId="2EE74884" w14:textId="77777777" w:rsidR="00234A03" w:rsidRPr="00F109A6" w:rsidRDefault="00234A03" w:rsidP="00234A03">
            <w:pPr>
              <w:spacing w:before="60" w:after="60"/>
              <w:rPr>
                <w:rFonts w:ascii="Arial" w:hAnsi="Arial" w:cs="Arial"/>
                <w:sz w:val="20"/>
                <w:szCs w:val="20"/>
              </w:rPr>
            </w:pPr>
            <w:r w:rsidRPr="00F109A6">
              <w:rPr>
                <w:rFonts w:ascii="Arial" w:hAnsi="Arial" w:cs="Arial"/>
                <w:sz w:val="20"/>
                <w:szCs w:val="20"/>
              </w:rPr>
              <w:t xml:space="preserve">Link to publication: </w:t>
            </w:r>
            <w:hyperlink r:id="rId16" w:history="1">
              <w:r w:rsidRPr="00F109A6">
                <w:rPr>
                  <w:rStyle w:val="Hyperlink"/>
                  <w:rFonts w:ascii="Arial" w:hAnsi="Arial" w:cs="Arial"/>
                  <w:color w:val="auto"/>
                  <w:sz w:val="20"/>
                  <w:szCs w:val="20"/>
                </w:rPr>
                <w:t>https://digital.nhs.uk/data-and-information/publications/statistical/health-and-care-of-people-with-learning-disabilities</w:t>
              </w:r>
            </w:hyperlink>
          </w:p>
          <w:p w14:paraId="79D5B39C" w14:textId="77777777" w:rsidR="00234A03" w:rsidRPr="00F109A6" w:rsidRDefault="00234A03" w:rsidP="00234A03">
            <w:pPr>
              <w:spacing w:before="60" w:after="60"/>
              <w:rPr>
                <w:rFonts w:ascii="Arial" w:hAnsi="Arial" w:cs="Arial"/>
                <w:sz w:val="20"/>
                <w:szCs w:val="20"/>
              </w:rPr>
            </w:pPr>
            <w:r w:rsidRPr="00F109A6">
              <w:rPr>
                <w:rFonts w:ascii="Arial" w:hAnsi="Arial" w:cs="Arial"/>
                <w:sz w:val="20"/>
                <w:szCs w:val="20"/>
              </w:rPr>
              <w:t xml:space="preserve">The data will be presented with a detailed header including information on the statistics presented, the reporting period, the level of coverage and any resulting limitations, publication date, data sources and any further notes to be aware of. </w:t>
            </w:r>
          </w:p>
          <w:p w14:paraId="58B56CC6" w14:textId="77777777" w:rsidR="00234A03" w:rsidRPr="00F109A6" w:rsidRDefault="00234A03" w:rsidP="00234A03">
            <w:pPr>
              <w:spacing w:before="60" w:after="60"/>
              <w:rPr>
                <w:rFonts w:ascii="Arial" w:hAnsi="Arial" w:cs="Arial"/>
                <w:sz w:val="20"/>
                <w:szCs w:val="20"/>
              </w:rPr>
            </w:pPr>
            <w:r w:rsidRPr="00F109A6">
              <w:rPr>
                <w:rStyle w:val="normaltextrun"/>
                <w:rFonts w:ascii="Arial" w:hAnsi="Arial" w:cs="Arial"/>
                <w:sz w:val="20"/>
                <w:szCs w:val="20"/>
                <w:shd w:val="clear" w:color="auto" w:fill="FFFFFF"/>
              </w:rPr>
              <w:t>The indicator will be presented at CCG level (for all English CCGs), Sustainability Transformation Partnership (STP), Regional Local Office, Regional and national level.</w:t>
            </w:r>
            <w:r w:rsidRPr="00F109A6">
              <w:rPr>
                <w:rStyle w:val="eop"/>
                <w:rFonts w:ascii="Arial" w:hAnsi="Arial" w:cs="Arial"/>
                <w:sz w:val="20"/>
                <w:szCs w:val="20"/>
                <w:shd w:val="clear" w:color="auto" w:fill="FFFFFF"/>
              </w:rPr>
              <w:t> </w:t>
            </w:r>
          </w:p>
          <w:p w14:paraId="431AC84A" w14:textId="77777777" w:rsidR="00234A03" w:rsidRPr="00F109A6" w:rsidRDefault="00234A03" w:rsidP="00234A03">
            <w:pPr>
              <w:spacing w:before="60" w:after="60"/>
              <w:rPr>
                <w:rFonts w:ascii="Arial" w:hAnsi="Arial" w:cs="Arial"/>
                <w:b/>
                <w:bCs/>
                <w:sz w:val="20"/>
                <w:szCs w:val="20"/>
              </w:rPr>
            </w:pPr>
          </w:p>
          <w:p w14:paraId="758288FC" w14:textId="77777777" w:rsidR="00234A03" w:rsidRPr="00F109A6" w:rsidRDefault="00234A03" w:rsidP="00234A03">
            <w:pPr>
              <w:spacing w:before="60" w:after="60"/>
              <w:rPr>
                <w:rFonts w:ascii="Arial" w:hAnsi="Arial" w:cs="Arial"/>
                <w:b/>
                <w:bCs/>
                <w:sz w:val="20"/>
                <w:szCs w:val="20"/>
              </w:rPr>
            </w:pPr>
            <w:r w:rsidRPr="00F109A6">
              <w:rPr>
                <w:rFonts w:ascii="Arial" w:hAnsi="Arial" w:cs="Arial"/>
                <w:b/>
                <w:bCs/>
                <w:sz w:val="20"/>
                <w:szCs w:val="20"/>
              </w:rPr>
              <w:t>Breakdowns</w:t>
            </w:r>
          </w:p>
          <w:p w14:paraId="2BCE1E0A" w14:textId="77777777" w:rsidR="00234A03" w:rsidRPr="00F109A6" w:rsidRDefault="00234A03" w:rsidP="00234A03">
            <w:pPr>
              <w:spacing w:before="60" w:after="60"/>
              <w:rPr>
                <w:rFonts w:ascii="Arial" w:hAnsi="Arial" w:cs="Arial"/>
                <w:b/>
                <w:bCs/>
                <w:sz w:val="20"/>
                <w:szCs w:val="20"/>
              </w:rPr>
            </w:pPr>
          </w:p>
          <w:p w14:paraId="1D632E17" w14:textId="77777777" w:rsidR="00234A03" w:rsidRPr="00F109A6" w:rsidRDefault="00234A03" w:rsidP="00234A03">
            <w:pPr>
              <w:spacing w:before="60" w:after="60"/>
              <w:rPr>
                <w:rFonts w:ascii="Arial" w:hAnsi="Arial" w:cs="Arial"/>
                <w:b/>
                <w:bCs/>
                <w:sz w:val="20"/>
                <w:szCs w:val="20"/>
              </w:rPr>
            </w:pPr>
            <w:r w:rsidRPr="00F109A6">
              <w:rPr>
                <w:rFonts w:ascii="Arial" w:hAnsi="Arial" w:cs="Arial"/>
                <w:b/>
                <w:bCs/>
                <w:sz w:val="20"/>
                <w:szCs w:val="20"/>
              </w:rPr>
              <w:t>Time periods</w:t>
            </w:r>
          </w:p>
          <w:p w14:paraId="00EBF4A3" w14:textId="77777777" w:rsidR="00234A03" w:rsidRPr="00F109A6" w:rsidRDefault="00234A03" w:rsidP="00234A03">
            <w:pPr>
              <w:spacing w:before="60" w:after="60"/>
              <w:rPr>
                <w:rFonts w:ascii="Arial" w:hAnsi="Arial" w:cs="Arial"/>
                <w:sz w:val="20"/>
                <w:szCs w:val="20"/>
              </w:rPr>
            </w:pPr>
            <w:r w:rsidRPr="00F109A6">
              <w:rPr>
                <w:rFonts w:ascii="Arial" w:hAnsi="Arial" w:cs="Arial"/>
                <w:sz w:val="20"/>
                <w:szCs w:val="20"/>
              </w:rPr>
              <w:t>Annual data for deaths from 01/04/2014 to 31/03/2017 onward, population registered with a Learning Disability from 01/04/2014 to 31/03/2015.</w:t>
            </w:r>
          </w:p>
          <w:p w14:paraId="7714C13E" w14:textId="77777777" w:rsidR="00234A03" w:rsidRPr="00F109A6" w:rsidRDefault="00234A03" w:rsidP="00234A03">
            <w:pPr>
              <w:spacing w:before="60" w:after="60"/>
              <w:rPr>
                <w:rFonts w:ascii="Arial" w:hAnsi="Arial" w:cs="Arial"/>
                <w:sz w:val="20"/>
                <w:szCs w:val="20"/>
              </w:rPr>
            </w:pPr>
          </w:p>
          <w:p w14:paraId="724651EC" w14:textId="77777777" w:rsidR="00234A03" w:rsidRPr="00F109A6" w:rsidRDefault="00234A03" w:rsidP="00234A03">
            <w:pPr>
              <w:spacing w:before="60" w:after="60"/>
              <w:rPr>
                <w:rFonts w:ascii="Arial" w:hAnsi="Arial" w:cs="Arial"/>
                <w:b/>
                <w:bCs/>
                <w:sz w:val="20"/>
                <w:szCs w:val="20"/>
              </w:rPr>
            </w:pPr>
            <w:r w:rsidRPr="00F109A6">
              <w:rPr>
                <w:rFonts w:ascii="Arial" w:hAnsi="Arial" w:cs="Arial"/>
                <w:b/>
                <w:bCs/>
                <w:sz w:val="20"/>
                <w:szCs w:val="20"/>
              </w:rPr>
              <w:t>Geographic</w:t>
            </w:r>
          </w:p>
          <w:p w14:paraId="0EC1AD6B" w14:textId="77777777" w:rsidR="00234A03" w:rsidRPr="00F109A6" w:rsidRDefault="00234A03" w:rsidP="00234A03">
            <w:pPr>
              <w:spacing w:before="60" w:after="60"/>
              <w:rPr>
                <w:rFonts w:ascii="Arial" w:hAnsi="Arial" w:cs="Arial"/>
                <w:sz w:val="20"/>
                <w:szCs w:val="20"/>
              </w:rPr>
            </w:pPr>
            <w:r w:rsidRPr="00F109A6">
              <w:rPr>
                <w:rFonts w:ascii="Arial" w:hAnsi="Arial" w:cs="Arial"/>
                <w:sz w:val="20"/>
                <w:szCs w:val="20"/>
              </w:rPr>
              <w:t>England – England level data for deaths from 01/04/2014 to 31/03/2017 onward, population registered with a Learning Disability at England level from 01/04/2014 to 31/03/2015 onward.</w:t>
            </w:r>
          </w:p>
          <w:p w14:paraId="37269DE4" w14:textId="77777777" w:rsidR="00234A03" w:rsidRPr="00F109A6" w:rsidRDefault="00234A03" w:rsidP="00234A03">
            <w:pPr>
              <w:spacing w:before="60" w:after="60"/>
              <w:rPr>
                <w:rFonts w:ascii="Arial" w:hAnsi="Arial" w:cs="Arial"/>
                <w:sz w:val="20"/>
                <w:szCs w:val="20"/>
              </w:rPr>
            </w:pPr>
            <w:r w:rsidRPr="00F109A6">
              <w:rPr>
                <w:rFonts w:ascii="Arial" w:hAnsi="Arial" w:cs="Arial"/>
                <w:sz w:val="20"/>
                <w:szCs w:val="20"/>
              </w:rPr>
              <w:t>CCG – CCG level data for deaths from 01/04/2014 to 31/03/2017 onward, population registered with a Learning Disability at CCG level from 01/04/2014 to 31/03/2015 onward.</w:t>
            </w:r>
          </w:p>
          <w:p w14:paraId="5F83FA42" w14:textId="77777777" w:rsidR="00234A03" w:rsidRPr="00F109A6" w:rsidRDefault="00234A03" w:rsidP="00234A03">
            <w:pPr>
              <w:spacing w:before="60" w:after="60"/>
              <w:rPr>
                <w:rFonts w:ascii="Arial" w:hAnsi="Arial" w:cs="Arial"/>
                <w:sz w:val="20"/>
                <w:szCs w:val="20"/>
              </w:rPr>
            </w:pPr>
            <w:r w:rsidRPr="00F109A6">
              <w:rPr>
                <w:rFonts w:ascii="Arial" w:hAnsi="Arial" w:cs="Arial"/>
                <w:sz w:val="20"/>
                <w:szCs w:val="20"/>
              </w:rPr>
              <w:t>STP – STP level data for deaths from 01/04/2014 to 31/03/2017 onward, population registered with a Learning Disability at STP level from 01/04/2014 to 31/03/2015 onward.</w:t>
            </w:r>
          </w:p>
          <w:p w14:paraId="6524AC49" w14:textId="77777777" w:rsidR="00234A03" w:rsidRPr="00F109A6" w:rsidRDefault="00234A03" w:rsidP="00234A03">
            <w:pPr>
              <w:spacing w:before="60" w:after="60"/>
              <w:rPr>
                <w:rFonts w:ascii="Arial" w:hAnsi="Arial" w:cs="Arial"/>
                <w:sz w:val="20"/>
                <w:szCs w:val="20"/>
              </w:rPr>
            </w:pPr>
            <w:r w:rsidRPr="00F109A6">
              <w:rPr>
                <w:rFonts w:ascii="Arial" w:hAnsi="Arial" w:cs="Arial"/>
                <w:sz w:val="20"/>
                <w:szCs w:val="20"/>
              </w:rPr>
              <w:t>Regional Local Office – Regional Local Office level data for deaths from 01/04/2014 to 31/03/2017 onward, population registered with a Learning Disability at Regional Local Office level from 01/04/2014 to 31/03/2015 onward.</w:t>
            </w:r>
          </w:p>
          <w:p w14:paraId="4AF26574" w14:textId="77777777" w:rsidR="00234A03" w:rsidRPr="00F109A6" w:rsidRDefault="00234A03" w:rsidP="00234A03">
            <w:pPr>
              <w:spacing w:before="60" w:after="60"/>
              <w:rPr>
                <w:rFonts w:ascii="Arial" w:hAnsi="Arial" w:cs="Arial"/>
                <w:sz w:val="20"/>
                <w:szCs w:val="20"/>
              </w:rPr>
            </w:pPr>
            <w:r w:rsidRPr="00F109A6">
              <w:rPr>
                <w:rFonts w:ascii="Arial" w:hAnsi="Arial" w:cs="Arial"/>
                <w:sz w:val="20"/>
                <w:szCs w:val="20"/>
              </w:rPr>
              <w:t>Commissioning Region – Commissioning Region level data for deaths from 01/04/2014 to 31/03/2017 onward, population registered with a Learning Disability at Commissioning Region Level from 01/04/2014 to 31/03/2015 onward.</w:t>
            </w:r>
          </w:p>
        </w:tc>
      </w:tr>
      <w:tr w:rsidR="00F109A6" w:rsidRPr="00F109A6" w14:paraId="4A9D4268" w14:textId="77777777" w:rsidTr="00796E58">
        <w:tc>
          <w:tcPr>
            <w:tcW w:w="2689" w:type="dxa"/>
          </w:tcPr>
          <w:p w14:paraId="1AC95FBC" w14:textId="77777777" w:rsidR="00234A03" w:rsidRPr="00F109A6" w:rsidRDefault="00234A03" w:rsidP="00234A03">
            <w:pPr>
              <w:spacing w:before="60" w:after="60"/>
              <w:rPr>
                <w:rFonts w:ascii="Arial" w:hAnsi="Arial" w:cs="Arial"/>
                <w:b/>
                <w:sz w:val="20"/>
                <w:szCs w:val="20"/>
              </w:rPr>
            </w:pPr>
            <w:r w:rsidRPr="00F109A6">
              <w:rPr>
                <w:rFonts w:ascii="Arial" w:hAnsi="Arial" w:cs="Arial"/>
                <w:b/>
                <w:sz w:val="20"/>
                <w:szCs w:val="20"/>
              </w:rPr>
              <w:t>3.2 What contextual information will be provided alongside the indicator?</w:t>
            </w:r>
          </w:p>
          <w:p w14:paraId="3A6A7F8C" w14:textId="77777777" w:rsidR="00234A03" w:rsidRPr="00F109A6" w:rsidRDefault="00234A03" w:rsidP="00234A03">
            <w:pPr>
              <w:spacing w:before="60" w:after="60"/>
              <w:rPr>
                <w:rFonts w:ascii="Arial" w:hAnsi="Arial" w:cs="Arial"/>
                <w:i/>
                <w:sz w:val="20"/>
                <w:szCs w:val="20"/>
              </w:rPr>
            </w:pPr>
            <w:r w:rsidRPr="00F109A6">
              <w:rPr>
                <w:rFonts w:ascii="Arial" w:hAnsi="Arial" w:cs="Arial"/>
                <w:i/>
                <w:sz w:val="20"/>
                <w:szCs w:val="20"/>
              </w:rPr>
              <w:t xml:space="preserve">.  </w:t>
            </w:r>
          </w:p>
        </w:tc>
        <w:tc>
          <w:tcPr>
            <w:tcW w:w="11340" w:type="dxa"/>
          </w:tcPr>
          <w:p w14:paraId="22ABE5F1" w14:textId="77777777" w:rsidR="00234A03" w:rsidRPr="00F109A6" w:rsidRDefault="00234A03" w:rsidP="00234A03">
            <w:pPr>
              <w:pStyle w:val="paragraph"/>
              <w:spacing w:before="0" w:beforeAutospacing="0" w:after="0" w:afterAutospacing="0"/>
              <w:textAlignment w:val="baseline"/>
              <w:rPr>
                <w:rFonts w:ascii="Arial" w:hAnsi="Arial" w:cs="Arial"/>
                <w:sz w:val="20"/>
                <w:szCs w:val="20"/>
              </w:rPr>
            </w:pPr>
            <w:r w:rsidRPr="00F109A6">
              <w:rPr>
                <w:rStyle w:val="normaltextrun"/>
                <w:rFonts w:ascii="Arial" w:hAnsi="Arial" w:cs="Arial"/>
                <w:sz w:val="20"/>
                <w:szCs w:val="20"/>
              </w:rPr>
              <w:t>Due to the fact that some of the general practice system suppliers are unable to contribute data for this collection we will be providing coverage figures alongside each CCG.  This figure will be the percentage of practices in each geographical area (CCG, STP, Regional Local Office or Region) who have supplied data.  This will allow users to identify areas where the missing practice data could be affecting the figures.</w:t>
            </w:r>
          </w:p>
          <w:p w14:paraId="37A11E5A" w14:textId="77777777" w:rsidR="00234A03" w:rsidRPr="00F109A6" w:rsidRDefault="00234A03" w:rsidP="00234A03">
            <w:pPr>
              <w:pStyle w:val="paragraph"/>
              <w:spacing w:before="0" w:beforeAutospacing="0" w:after="0" w:afterAutospacing="0"/>
              <w:textAlignment w:val="baseline"/>
              <w:rPr>
                <w:rFonts w:ascii="Arial" w:hAnsi="Arial" w:cs="Arial"/>
                <w:sz w:val="20"/>
                <w:szCs w:val="20"/>
              </w:rPr>
            </w:pPr>
            <w:r w:rsidRPr="00F109A6">
              <w:rPr>
                <w:rStyle w:val="eop"/>
                <w:rFonts w:ascii="Arial" w:hAnsi="Arial" w:cs="Arial"/>
                <w:sz w:val="20"/>
                <w:szCs w:val="20"/>
              </w:rPr>
              <w:t> </w:t>
            </w:r>
          </w:p>
          <w:p w14:paraId="3B162755" w14:textId="77777777" w:rsidR="00234A03" w:rsidRPr="00F109A6" w:rsidRDefault="00234A03" w:rsidP="00234A03">
            <w:pPr>
              <w:pStyle w:val="paragraph"/>
              <w:spacing w:before="0" w:beforeAutospacing="0" w:after="0" w:afterAutospacing="0"/>
              <w:textAlignment w:val="baseline"/>
              <w:rPr>
                <w:rFonts w:ascii="Arial" w:hAnsi="Arial" w:cs="Arial"/>
                <w:sz w:val="20"/>
                <w:szCs w:val="20"/>
              </w:rPr>
            </w:pPr>
            <w:r w:rsidRPr="00F109A6">
              <w:rPr>
                <w:rStyle w:val="normaltextrun"/>
                <w:rFonts w:ascii="Arial" w:hAnsi="Arial" w:cs="Arial"/>
                <w:sz w:val="20"/>
                <w:szCs w:val="20"/>
              </w:rPr>
              <w:t>Text will be presented along with the indicator explaining the coverage issues and advising that all rates should be viewed with the coverage figures in mind.  </w:t>
            </w:r>
            <w:r w:rsidRPr="00F109A6">
              <w:rPr>
                <w:rStyle w:val="eop"/>
                <w:rFonts w:ascii="Arial" w:hAnsi="Arial" w:cs="Arial"/>
                <w:sz w:val="20"/>
                <w:szCs w:val="20"/>
              </w:rPr>
              <w:t> </w:t>
            </w:r>
          </w:p>
          <w:p w14:paraId="5BEFAA0A" w14:textId="77777777" w:rsidR="00234A03" w:rsidRPr="00F109A6" w:rsidRDefault="00234A03" w:rsidP="00234A03">
            <w:pPr>
              <w:pStyle w:val="paragraph"/>
              <w:spacing w:before="0" w:beforeAutospacing="0" w:after="0" w:afterAutospacing="0"/>
              <w:textAlignment w:val="baseline"/>
              <w:rPr>
                <w:rFonts w:ascii="Arial" w:hAnsi="Arial" w:cs="Arial"/>
                <w:sz w:val="20"/>
                <w:szCs w:val="20"/>
              </w:rPr>
            </w:pPr>
            <w:r w:rsidRPr="00F109A6">
              <w:rPr>
                <w:rStyle w:val="eop"/>
                <w:rFonts w:ascii="Arial" w:hAnsi="Arial" w:cs="Arial"/>
                <w:sz w:val="20"/>
                <w:szCs w:val="20"/>
              </w:rPr>
              <w:t> </w:t>
            </w:r>
          </w:p>
          <w:p w14:paraId="145B2A63" w14:textId="77777777" w:rsidR="00234A03" w:rsidRPr="00F109A6" w:rsidRDefault="00234A03" w:rsidP="00234A03">
            <w:pPr>
              <w:pStyle w:val="paragraph"/>
              <w:spacing w:before="0" w:beforeAutospacing="0" w:after="0" w:afterAutospacing="0"/>
              <w:textAlignment w:val="baseline"/>
              <w:rPr>
                <w:rFonts w:ascii="Arial" w:hAnsi="Arial" w:cs="Arial"/>
                <w:sz w:val="20"/>
                <w:szCs w:val="20"/>
              </w:rPr>
            </w:pPr>
            <w:r w:rsidRPr="00F109A6">
              <w:rPr>
                <w:rStyle w:val="normaltextrun"/>
                <w:rFonts w:ascii="Arial" w:hAnsi="Arial" w:cs="Arial"/>
                <w:sz w:val="20"/>
                <w:szCs w:val="20"/>
              </w:rPr>
              <w:t>There is also potential for issues regarding the indicators lack of separation out of preventable and non-preventable causes of mortality. There will be information provided around this aiming to clarify the difficulties in separating out preventable and non-preventable causes of death in population-level statistics to the reader. Additionally, a link to the Health and Care of People with Learning Disabilities interactive dashboard will be given, found here:</w:t>
            </w:r>
            <w:r w:rsidRPr="00F109A6">
              <w:rPr>
                <w:rStyle w:val="eop"/>
                <w:rFonts w:ascii="Arial" w:hAnsi="Arial" w:cs="Arial"/>
                <w:sz w:val="20"/>
                <w:szCs w:val="20"/>
              </w:rPr>
              <w:t> </w:t>
            </w:r>
          </w:p>
          <w:p w14:paraId="0875C8E6" w14:textId="77777777" w:rsidR="00234A03" w:rsidRPr="00F109A6" w:rsidRDefault="00234A03" w:rsidP="00234A03">
            <w:pPr>
              <w:pStyle w:val="paragraph"/>
              <w:spacing w:before="0" w:beforeAutospacing="0" w:after="0" w:afterAutospacing="0"/>
              <w:textAlignment w:val="baseline"/>
              <w:rPr>
                <w:rFonts w:ascii="Arial" w:hAnsi="Arial" w:cs="Arial"/>
                <w:sz w:val="20"/>
                <w:szCs w:val="20"/>
              </w:rPr>
            </w:pPr>
            <w:r w:rsidRPr="00F109A6">
              <w:rPr>
                <w:rStyle w:val="eop"/>
                <w:rFonts w:ascii="Arial" w:hAnsi="Arial" w:cs="Arial"/>
                <w:sz w:val="20"/>
                <w:szCs w:val="20"/>
              </w:rPr>
              <w:t> </w:t>
            </w:r>
          </w:p>
          <w:p w14:paraId="29A8C41F" w14:textId="77777777" w:rsidR="00234A03" w:rsidRPr="00F109A6" w:rsidRDefault="00136D74" w:rsidP="00234A03">
            <w:pPr>
              <w:pStyle w:val="paragraph"/>
              <w:spacing w:before="0" w:beforeAutospacing="0" w:after="0" w:afterAutospacing="0"/>
              <w:textAlignment w:val="baseline"/>
              <w:rPr>
                <w:rFonts w:ascii="Arial" w:hAnsi="Arial" w:cs="Arial"/>
                <w:sz w:val="20"/>
                <w:szCs w:val="20"/>
              </w:rPr>
            </w:pPr>
            <w:hyperlink r:id="rId17" w:history="1">
              <w:r w:rsidR="00234A03" w:rsidRPr="00F109A6">
                <w:rPr>
                  <w:rStyle w:val="Hyperlink"/>
                  <w:rFonts w:ascii="Arial" w:hAnsi="Arial" w:cs="Arial"/>
                  <w:color w:val="auto"/>
                  <w:sz w:val="20"/>
                  <w:szCs w:val="20"/>
                </w:rPr>
                <w:t>https://app.powerbi.com/view?r=eyJrIjoiNTYyNDM4MGYtZDRmYi00NTAxLTkzY2QtMjcwZTY2YTQ0MzNkIiwidCI6IjUwZjYwNzFmLWJiZmUtNDAxYS04ODAzLTY3Mzc0OGU2MjllMiIsImMiOjh9</w:t>
              </w:r>
            </w:hyperlink>
            <w:r w:rsidR="00234A03" w:rsidRPr="00F109A6">
              <w:rPr>
                <w:rStyle w:val="normaltextrun"/>
                <w:rFonts w:ascii="Arial" w:hAnsi="Arial" w:cs="Arial"/>
                <w:sz w:val="20"/>
                <w:szCs w:val="20"/>
              </w:rPr>
              <w:t xml:space="preserve"> </w:t>
            </w:r>
            <w:r w:rsidR="00234A03" w:rsidRPr="00F109A6">
              <w:rPr>
                <w:rStyle w:val="eop"/>
                <w:rFonts w:ascii="Arial" w:hAnsi="Arial" w:cs="Arial"/>
                <w:sz w:val="20"/>
                <w:szCs w:val="20"/>
              </w:rPr>
              <w:t> </w:t>
            </w:r>
          </w:p>
          <w:p w14:paraId="4A78A550" w14:textId="77777777" w:rsidR="00234A03" w:rsidRPr="00F109A6" w:rsidRDefault="00234A03" w:rsidP="00234A03">
            <w:pPr>
              <w:pStyle w:val="paragraph"/>
              <w:spacing w:before="0" w:beforeAutospacing="0" w:after="0" w:afterAutospacing="0"/>
              <w:textAlignment w:val="baseline"/>
              <w:rPr>
                <w:rFonts w:ascii="Arial" w:hAnsi="Arial" w:cs="Arial"/>
                <w:sz w:val="20"/>
                <w:szCs w:val="20"/>
              </w:rPr>
            </w:pPr>
            <w:r w:rsidRPr="00F109A6">
              <w:rPr>
                <w:rStyle w:val="eop"/>
                <w:rFonts w:ascii="Arial" w:hAnsi="Arial" w:cs="Arial"/>
                <w:sz w:val="20"/>
                <w:szCs w:val="20"/>
              </w:rPr>
              <w:t> </w:t>
            </w:r>
          </w:p>
          <w:p w14:paraId="116AD5EB" w14:textId="77777777" w:rsidR="00234A03" w:rsidRPr="00F109A6" w:rsidRDefault="00234A03" w:rsidP="00234A03">
            <w:pPr>
              <w:pStyle w:val="paragraph"/>
              <w:spacing w:before="0" w:beforeAutospacing="0" w:after="0" w:afterAutospacing="0"/>
              <w:textAlignment w:val="baseline"/>
              <w:rPr>
                <w:rFonts w:ascii="Arial" w:hAnsi="Arial" w:cs="Arial"/>
                <w:sz w:val="20"/>
                <w:szCs w:val="20"/>
              </w:rPr>
            </w:pPr>
            <w:r w:rsidRPr="00F109A6">
              <w:rPr>
                <w:rStyle w:val="normaltextrun"/>
                <w:rFonts w:ascii="Arial" w:hAnsi="Arial" w:cs="Arial"/>
                <w:sz w:val="20"/>
                <w:szCs w:val="20"/>
              </w:rPr>
              <w:t xml:space="preserve">This gives information around the prevalence of specific long-term conditions in those with learning disabilities. This is only illustrative and provides background information, it does not clear up any issues around preventable and non-preventable; these issues are common in the development of mortality indicators and contentious amongst clinicians. It is beyond the scope of this indicator to attempt to separate preventable and non-preventable causes. </w:t>
            </w:r>
          </w:p>
        </w:tc>
      </w:tr>
      <w:tr w:rsidR="00F109A6" w:rsidRPr="00F109A6" w14:paraId="3AB1553F" w14:textId="77777777" w:rsidTr="00796E58">
        <w:tc>
          <w:tcPr>
            <w:tcW w:w="2689" w:type="dxa"/>
          </w:tcPr>
          <w:p w14:paraId="0E0965CD" w14:textId="77777777" w:rsidR="00234A03" w:rsidRPr="00F109A6" w:rsidRDefault="00234A03" w:rsidP="00234A03">
            <w:pPr>
              <w:spacing w:before="60" w:after="60"/>
              <w:rPr>
                <w:rFonts w:ascii="Arial" w:hAnsi="Arial" w:cs="Arial"/>
                <w:b/>
                <w:sz w:val="20"/>
                <w:szCs w:val="20"/>
              </w:rPr>
            </w:pPr>
            <w:r w:rsidRPr="00F109A6">
              <w:rPr>
                <w:rFonts w:ascii="Arial" w:hAnsi="Arial" w:cs="Arial"/>
                <w:b/>
                <w:sz w:val="20"/>
                <w:szCs w:val="20"/>
              </w:rPr>
              <w:t>3.3 What is considered “good” performance? What is considered “bad” performance?</w:t>
            </w:r>
          </w:p>
        </w:tc>
        <w:tc>
          <w:tcPr>
            <w:tcW w:w="11340" w:type="dxa"/>
          </w:tcPr>
          <w:p w14:paraId="62725A03" w14:textId="77777777" w:rsidR="00234A03" w:rsidRPr="00F109A6" w:rsidRDefault="00234A03" w:rsidP="00234A03">
            <w:pPr>
              <w:pStyle w:val="paragraph"/>
              <w:spacing w:before="0" w:beforeAutospacing="0" w:after="0" w:afterAutospacing="0"/>
              <w:textAlignment w:val="baseline"/>
              <w:rPr>
                <w:rFonts w:ascii="Arial" w:hAnsi="Arial" w:cs="Arial"/>
                <w:sz w:val="20"/>
                <w:szCs w:val="20"/>
              </w:rPr>
            </w:pPr>
            <w:r w:rsidRPr="00F109A6">
              <w:rPr>
                <w:rStyle w:val="normaltextrun"/>
                <w:rFonts w:ascii="Arial" w:hAnsi="Arial" w:cs="Arial"/>
                <w:sz w:val="20"/>
                <w:szCs w:val="20"/>
              </w:rPr>
              <w:t>Good performance would be moving in the direction of closing the gap between the mortality rate in the general population and the mortality rate in the population with learning disabilities, i.e. bringing the learning disability mortality rate toward the general population rate. In the case of this indicator, it is improving when the indicator value decreases. When the value decreases, this is showing that the difference between the rate of people dying in the general population and the rate of people dying from the learning disability population is reducing. Therefore, a reduction in the indicator value would indicate that the inequity in outcomes for the two populations is decreasing.</w:t>
            </w:r>
          </w:p>
          <w:p w14:paraId="50B9895D" w14:textId="57F40931" w:rsidR="00234A03" w:rsidRPr="00F109A6" w:rsidRDefault="00234A03" w:rsidP="00234A03">
            <w:pPr>
              <w:pStyle w:val="paragraph"/>
              <w:spacing w:before="0" w:beforeAutospacing="0" w:after="0" w:afterAutospacing="0"/>
              <w:textAlignment w:val="baseline"/>
              <w:rPr>
                <w:rFonts w:ascii="Arial" w:hAnsi="Arial" w:cs="Arial"/>
                <w:sz w:val="20"/>
                <w:szCs w:val="20"/>
              </w:rPr>
            </w:pPr>
            <w:r w:rsidRPr="00F109A6">
              <w:rPr>
                <w:rStyle w:val="normaltextrun"/>
                <w:rFonts w:ascii="Arial" w:hAnsi="Arial" w:cs="Arial"/>
                <w:sz w:val="20"/>
                <w:szCs w:val="20"/>
              </w:rPr>
              <w:t>Any increase in inequity between the general population rate and the learning disability population rate would be considered bad performance. The indicator value increasing would therefore indicate bad performance.</w:t>
            </w:r>
          </w:p>
          <w:p w14:paraId="3F0840F9" w14:textId="64DE16C3" w:rsidR="00234A03" w:rsidRPr="00F109A6" w:rsidRDefault="00234A03" w:rsidP="00234A03">
            <w:pPr>
              <w:pStyle w:val="paragraph"/>
              <w:spacing w:before="0" w:beforeAutospacing="0" w:after="0" w:afterAutospacing="0"/>
              <w:textAlignment w:val="baseline"/>
              <w:rPr>
                <w:rFonts w:ascii="Arial" w:hAnsi="Arial" w:cs="Arial"/>
                <w:i/>
                <w:sz w:val="20"/>
                <w:szCs w:val="20"/>
              </w:rPr>
            </w:pPr>
            <w:r w:rsidRPr="00F109A6">
              <w:rPr>
                <w:rStyle w:val="normaltextrun"/>
                <w:rFonts w:ascii="Arial" w:hAnsi="Arial" w:cs="Arial"/>
                <w:sz w:val="20"/>
                <w:szCs w:val="20"/>
              </w:rPr>
              <w:t>There are exceptions to the rule, for example a rate nearing that of the general population not necessarily meaning “good performance” and vice versa. More importantly it gives an initial investigation trigger and cause to examine why an area’s rate is high or low. Additionally, closing the gap in between the general population value and that of the learning disabilities population can potentially mean that the mortality rate in the general population is getting worse. Assessing this would take further external examination and understanding of the broader current issues in health in England that lie outside the scope of this indicator.</w:t>
            </w:r>
            <w:r w:rsidRPr="00F109A6">
              <w:rPr>
                <w:rStyle w:val="eop"/>
                <w:rFonts w:ascii="Arial" w:hAnsi="Arial" w:cs="Arial"/>
                <w:sz w:val="20"/>
                <w:szCs w:val="20"/>
              </w:rPr>
              <w:t> </w:t>
            </w:r>
          </w:p>
        </w:tc>
      </w:tr>
      <w:tr w:rsidR="00F109A6" w:rsidRPr="00F109A6" w14:paraId="2A68724F" w14:textId="77777777" w:rsidTr="00796E58">
        <w:tc>
          <w:tcPr>
            <w:tcW w:w="2689" w:type="dxa"/>
          </w:tcPr>
          <w:p w14:paraId="402012A0" w14:textId="77777777" w:rsidR="00234A03" w:rsidRPr="00F109A6" w:rsidRDefault="00234A03" w:rsidP="00234A03">
            <w:pPr>
              <w:spacing w:before="60" w:after="60"/>
              <w:rPr>
                <w:rFonts w:ascii="Arial" w:hAnsi="Arial" w:cs="Arial"/>
                <w:b/>
                <w:sz w:val="20"/>
                <w:szCs w:val="20"/>
              </w:rPr>
            </w:pPr>
            <w:r w:rsidRPr="00F109A6">
              <w:rPr>
                <w:rFonts w:ascii="Arial" w:hAnsi="Arial" w:cs="Arial"/>
                <w:b/>
                <w:sz w:val="20"/>
                <w:szCs w:val="20"/>
              </w:rPr>
              <w:t>3.4 Is there a target to be achieved?</w:t>
            </w:r>
          </w:p>
        </w:tc>
        <w:tc>
          <w:tcPr>
            <w:tcW w:w="11340" w:type="dxa"/>
          </w:tcPr>
          <w:p w14:paraId="6300A28A" w14:textId="371C1207" w:rsidR="00234A03" w:rsidRPr="00F109A6" w:rsidRDefault="00234A03" w:rsidP="00234A03">
            <w:pPr>
              <w:spacing w:before="60" w:after="60"/>
              <w:rPr>
                <w:rFonts w:ascii="Arial" w:hAnsi="Arial" w:cs="Arial"/>
                <w:sz w:val="20"/>
                <w:szCs w:val="20"/>
              </w:rPr>
            </w:pPr>
            <w:r w:rsidRPr="00F109A6">
              <w:rPr>
                <w:rFonts w:ascii="Arial" w:hAnsi="Arial" w:cs="Arial"/>
                <w:sz w:val="20"/>
                <w:szCs w:val="20"/>
              </w:rPr>
              <w:t>The target to be achieved in the long run would be closing the gap between inequalities in learning disability and general population mortality rates. It is hoped that this indicator would make a significant contribution to identifying the areas in which improvement in care can be made, potentially extending the life expectancy and reducing the mortality rate in people with learning disabilities. A reduction in indicator value should be sought; this would signify to those using the indicator that the health inequity is reducing.</w:t>
            </w:r>
          </w:p>
        </w:tc>
      </w:tr>
      <w:tr w:rsidR="00F109A6" w:rsidRPr="00F109A6" w14:paraId="3F447E34" w14:textId="77777777" w:rsidTr="00796E58">
        <w:tc>
          <w:tcPr>
            <w:tcW w:w="2689" w:type="dxa"/>
          </w:tcPr>
          <w:p w14:paraId="03F602F1" w14:textId="77777777" w:rsidR="00234A03" w:rsidRPr="00F109A6" w:rsidRDefault="00234A03" w:rsidP="00234A03">
            <w:pPr>
              <w:spacing w:before="60" w:after="60"/>
              <w:rPr>
                <w:rFonts w:ascii="Arial" w:hAnsi="Arial" w:cs="Arial"/>
                <w:b/>
                <w:sz w:val="20"/>
                <w:szCs w:val="20"/>
              </w:rPr>
            </w:pPr>
            <w:r w:rsidRPr="00F109A6">
              <w:rPr>
                <w:rFonts w:ascii="Arial" w:hAnsi="Arial" w:cs="Arial"/>
                <w:b/>
                <w:sz w:val="20"/>
                <w:szCs w:val="20"/>
              </w:rPr>
              <w:t>3.5 How will any interested parties use the information provided by the indicator?</w:t>
            </w:r>
          </w:p>
        </w:tc>
        <w:tc>
          <w:tcPr>
            <w:tcW w:w="11340" w:type="dxa"/>
          </w:tcPr>
          <w:p w14:paraId="0FDB7A8C" w14:textId="77777777" w:rsidR="00234A03" w:rsidRPr="00F109A6" w:rsidRDefault="00234A03" w:rsidP="00234A03">
            <w:pPr>
              <w:spacing w:before="60" w:after="60"/>
              <w:rPr>
                <w:rFonts w:ascii="Arial" w:hAnsi="Arial" w:cs="Arial"/>
                <w:sz w:val="20"/>
                <w:szCs w:val="20"/>
              </w:rPr>
            </w:pPr>
            <w:r w:rsidRPr="00F109A6">
              <w:rPr>
                <w:rFonts w:ascii="Arial" w:hAnsi="Arial" w:cs="Arial"/>
                <w:sz w:val="20"/>
                <w:szCs w:val="20"/>
              </w:rPr>
              <w:t>Once assured and published, the indicator will provide an initial insight into the performance of a CCG or the national performance around healthcare of those with learning disabilities. It should not be used as a means of direct comparison of performance between two CCGs. Public Health England also aim to use this as a tool to assess where they need to support commissioners to improve the care and procedures they put in place to look after their learning disability population.</w:t>
            </w:r>
          </w:p>
          <w:p w14:paraId="778EE06C" w14:textId="67EC1617" w:rsidR="00234A03" w:rsidRPr="00F109A6" w:rsidRDefault="00234A03" w:rsidP="00234A03">
            <w:pPr>
              <w:spacing w:before="60" w:after="60"/>
              <w:rPr>
                <w:rFonts w:ascii="Arial" w:hAnsi="Arial" w:cs="Arial"/>
                <w:sz w:val="20"/>
                <w:szCs w:val="20"/>
              </w:rPr>
            </w:pPr>
            <w:r w:rsidRPr="00F109A6">
              <w:rPr>
                <w:rFonts w:ascii="Arial" w:hAnsi="Arial" w:cs="Arial"/>
                <w:sz w:val="20"/>
                <w:szCs w:val="20"/>
              </w:rPr>
              <w:t xml:space="preserve">While the indicator is primarily aimed at those within the healthcare and public health sectors, it will also be available to the general public. </w:t>
            </w:r>
            <w:r w:rsidR="00741A05" w:rsidRPr="00F109A6">
              <w:rPr>
                <w:rFonts w:ascii="Arial" w:hAnsi="Arial" w:cs="Arial"/>
                <w:sz w:val="20"/>
                <w:szCs w:val="20"/>
              </w:rPr>
              <w:t>Therefore,</w:t>
            </w:r>
            <w:r w:rsidRPr="00F109A6">
              <w:rPr>
                <w:rFonts w:ascii="Arial" w:hAnsi="Arial" w:cs="Arial"/>
                <w:sz w:val="20"/>
                <w:szCs w:val="20"/>
              </w:rPr>
              <w:t xml:space="preserve"> a low level of technical or subject knowledge will be assumed and all elements of the calculation and background subject will be explained. </w:t>
            </w:r>
          </w:p>
        </w:tc>
      </w:tr>
      <w:tr w:rsidR="00234A03" w:rsidRPr="00F109A6" w14:paraId="320BBA95" w14:textId="77777777" w:rsidTr="00796E58">
        <w:tc>
          <w:tcPr>
            <w:tcW w:w="2689" w:type="dxa"/>
          </w:tcPr>
          <w:p w14:paraId="41AA6B2E" w14:textId="77777777" w:rsidR="00234A03" w:rsidRPr="00F109A6" w:rsidRDefault="00234A03" w:rsidP="00234A03">
            <w:pPr>
              <w:spacing w:before="60" w:after="60"/>
              <w:rPr>
                <w:rFonts w:ascii="Arial" w:hAnsi="Arial" w:cs="Arial"/>
                <w:b/>
                <w:sz w:val="20"/>
                <w:szCs w:val="20"/>
              </w:rPr>
            </w:pPr>
            <w:r w:rsidRPr="00F109A6">
              <w:rPr>
                <w:rFonts w:ascii="Arial" w:hAnsi="Arial" w:cs="Arial"/>
                <w:b/>
                <w:sz w:val="20"/>
                <w:szCs w:val="20"/>
              </w:rPr>
              <w:t>3.6 Consider how the results can be used for benchmarking. If so, what methodology will be used?</w:t>
            </w:r>
          </w:p>
        </w:tc>
        <w:tc>
          <w:tcPr>
            <w:tcW w:w="11340" w:type="dxa"/>
          </w:tcPr>
          <w:p w14:paraId="41DE98D4" w14:textId="77777777" w:rsidR="00234A03" w:rsidRPr="00F109A6" w:rsidRDefault="00234A03" w:rsidP="00234A03">
            <w:pPr>
              <w:rPr>
                <w:rStyle w:val="eop"/>
                <w:rFonts w:ascii="Arial" w:hAnsi="Arial" w:cs="Arial"/>
                <w:sz w:val="20"/>
                <w:szCs w:val="20"/>
                <w:shd w:val="clear" w:color="auto" w:fill="FFFFFF"/>
              </w:rPr>
            </w:pPr>
            <w:r w:rsidRPr="00F109A6">
              <w:rPr>
                <w:rStyle w:val="normaltextrun"/>
                <w:rFonts w:ascii="Arial" w:hAnsi="Arial" w:cs="Arial"/>
                <w:sz w:val="20"/>
                <w:szCs w:val="20"/>
                <w:shd w:val="clear" w:color="auto" w:fill="FFFFFF"/>
              </w:rPr>
              <w:t>The only way this indicator could be used for benchmarking is to set the general population mortality rate as the benchmark. It is not possible or appropriate at this stage to use a specific region’s score as the benchmark and to work towards that.</w:t>
            </w:r>
            <w:r w:rsidRPr="00F109A6">
              <w:rPr>
                <w:rStyle w:val="eop"/>
                <w:rFonts w:ascii="Arial" w:hAnsi="Arial" w:cs="Arial"/>
                <w:sz w:val="20"/>
                <w:szCs w:val="20"/>
                <w:shd w:val="clear" w:color="auto" w:fill="FFFFFF"/>
              </w:rPr>
              <w:t> </w:t>
            </w:r>
          </w:p>
          <w:p w14:paraId="11CE4A79" w14:textId="4AEC728E" w:rsidR="00234A03" w:rsidRPr="00F109A6" w:rsidRDefault="00234A03" w:rsidP="00234A03">
            <w:pPr>
              <w:rPr>
                <w:rFonts w:ascii="Arial" w:hAnsi="Arial" w:cs="Arial"/>
                <w:sz w:val="20"/>
                <w:szCs w:val="20"/>
              </w:rPr>
            </w:pPr>
            <w:r w:rsidRPr="00F109A6">
              <w:rPr>
                <w:rStyle w:val="eop"/>
                <w:rFonts w:ascii="Arial" w:hAnsi="Arial" w:cs="Arial"/>
                <w:sz w:val="20"/>
                <w:szCs w:val="20"/>
                <w:shd w:val="clear" w:color="auto" w:fill="FFFFFF"/>
              </w:rPr>
              <w:t>Year on year direct comparison is not possible and as a consequence it is not possible to say whether a CCG is getting worse or improving as years progress.</w:t>
            </w:r>
          </w:p>
        </w:tc>
      </w:tr>
    </w:tbl>
    <w:p w14:paraId="0701A991" w14:textId="4EEFF976" w:rsidR="00234A03" w:rsidRPr="00F109A6" w:rsidRDefault="00234A03" w:rsidP="00234A03">
      <w:pPr>
        <w:rPr>
          <w:sz w:val="20"/>
          <w:szCs w:val="20"/>
        </w:rPr>
      </w:pPr>
    </w:p>
    <w:p w14:paraId="67420D4A" w14:textId="62A26F5A" w:rsidR="00796E58" w:rsidRPr="00F109A6" w:rsidRDefault="00796E58" w:rsidP="00234A03">
      <w:pPr>
        <w:rPr>
          <w:b/>
        </w:rPr>
      </w:pPr>
      <w:r w:rsidRPr="00F109A6">
        <w:rPr>
          <w:b/>
        </w:rPr>
        <w:t>Section 4: Data (MRG to assess)</w:t>
      </w:r>
    </w:p>
    <w:p w14:paraId="0C96C988" w14:textId="77777777" w:rsidR="00A5252D" w:rsidRPr="00F109A6" w:rsidRDefault="00A5252D" w:rsidP="00234A03">
      <w:pPr>
        <w:rPr>
          <w:sz w:val="20"/>
          <w:szCs w:val="20"/>
        </w:rPr>
      </w:pPr>
    </w:p>
    <w:tbl>
      <w:tblPr>
        <w:tblStyle w:val="TableGrid"/>
        <w:tblW w:w="14174" w:type="dxa"/>
        <w:tblLook w:val="04A0" w:firstRow="1" w:lastRow="0" w:firstColumn="1" w:lastColumn="0" w:noHBand="0" w:noVBand="1"/>
      </w:tblPr>
      <w:tblGrid>
        <w:gridCol w:w="2390"/>
        <w:gridCol w:w="11784"/>
      </w:tblGrid>
      <w:tr w:rsidR="00F109A6" w:rsidRPr="00F109A6" w14:paraId="3C4213E2" w14:textId="77777777" w:rsidTr="00796E58">
        <w:tc>
          <w:tcPr>
            <w:tcW w:w="2390" w:type="dxa"/>
          </w:tcPr>
          <w:p w14:paraId="56760ED1" w14:textId="60681D23" w:rsidR="00234A03" w:rsidRPr="00F109A6" w:rsidRDefault="00234A03" w:rsidP="00234A03">
            <w:pPr>
              <w:spacing w:before="60" w:after="60"/>
              <w:rPr>
                <w:b/>
                <w:sz w:val="20"/>
                <w:szCs w:val="20"/>
              </w:rPr>
            </w:pPr>
            <w:r w:rsidRPr="00F109A6">
              <w:rPr>
                <w:b/>
                <w:sz w:val="20"/>
                <w:szCs w:val="20"/>
              </w:rPr>
              <w:t>4.1 What is the source of the data and why should it be used?</w:t>
            </w:r>
          </w:p>
          <w:p w14:paraId="0A2344D7" w14:textId="77777777" w:rsidR="00234A03" w:rsidRPr="00F109A6" w:rsidRDefault="00234A03" w:rsidP="00234A03">
            <w:pPr>
              <w:spacing w:before="60" w:after="60"/>
              <w:rPr>
                <w:i/>
                <w:sz w:val="20"/>
                <w:szCs w:val="20"/>
              </w:rPr>
            </w:pPr>
          </w:p>
        </w:tc>
        <w:tc>
          <w:tcPr>
            <w:tcW w:w="11784" w:type="dxa"/>
          </w:tcPr>
          <w:p w14:paraId="0614A894" w14:textId="77777777" w:rsidR="00234A03" w:rsidRPr="00F109A6" w:rsidRDefault="00234A03" w:rsidP="00234A03">
            <w:pPr>
              <w:spacing w:before="60" w:after="60"/>
              <w:rPr>
                <w:sz w:val="20"/>
                <w:szCs w:val="20"/>
              </w:rPr>
            </w:pPr>
            <w:r w:rsidRPr="00F109A6">
              <w:rPr>
                <w:sz w:val="20"/>
                <w:szCs w:val="20"/>
              </w:rPr>
              <w:t>The main data sources for this indicator are the NHS Digital Learning Disabilities Health and Care Dataset and the NHS Digital Primary Care Mortality Database:</w:t>
            </w:r>
          </w:p>
          <w:p w14:paraId="00037CBF" w14:textId="77777777" w:rsidR="00234A03" w:rsidRPr="00F109A6" w:rsidRDefault="00234A03" w:rsidP="00234A03">
            <w:pPr>
              <w:pStyle w:val="ListParagraph"/>
              <w:numPr>
                <w:ilvl w:val="0"/>
                <w:numId w:val="29"/>
              </w:numPr>
              <w:spacing w:before="60" w:after="60"/>
              <w:rPr>
                <w:rFonts w:ascii="Arial" w:hAnsi="Arial" w:cs="Arial"/>
                <w:sz w:val="20"/>
                <w:szCs w:val="20"/>
              </w:rPr>
            </w:pPr>
            <w:r w:rsidRPr="00F109A6">
              <w:rPr>
                <w:rFonts w:ascii="Arial" w:hAnsi="Arial" w:cs="Arial"/>
                <w:sz w:val="20"/>
                <w:szCs w:val="20"/>
              </w:rPr>
              <w:t>Learning Disabilities Health and Care Dataset, NHS Digital (GPES Extract).</w:t>
            </w:r>
          </w:p>
          <w:p w14:paraId="20D559D8" w14:textId="77777777" w:rsidR="00234A03" w:rsidRPr="00F109A6" w:rsidRDefault="00234A03" w:rsidP="00234A03">
            <w:pPr>
              <w:spacing w:before="60" w:after="60"/>
              <w:rPr>
                <w:sz w:val="20"/>
                <w:szCs w:val="20"/>
              </w:rPr>
            </w:pPr>
            <w:r w:rsidRPr="00F109A6">
              <w:rPr>
                <w:sz w:val="20"/>
                <w:szCs w:val="20"/>
              </w:rPr>
              <w:t xml:space="preserve">The reason for use of this dataset is that no other source identifies both the subject population and corresponding mortality data for this specific population with age / sex stratification on a national scale.  The ideal alternative would be linkage between GP learning disabilities register and mortality data.  This would provide additional data about causes nationally but this is not currently available. </w:t>
            </w:r>
          </w:p>
          <w:p w14:paraId="33E47EA0" w14:textId="77777777" w:rsidR="00234A03" w:rsidRPr="00F109A6" w:rsidRDefault="00234A03" w:rsidP="00234A03">
            <w:pPr>
              <w:spacing w:before="60" w:after="60"/>
              <w:rPr>
                <w:sz w:val="20"/>
                <w:szCs w:val="20"/>
              </w:rPr>
            </w:pPr>
          </w:p>
          <w:p w14:paraId="5FDA888B" w14:textId="77777777" w:rsidR="00234A03" w:rsidRPr="00F109A6" w:rsidRDefault="00234A03" w:rsidP="00234A03">
            <w:pPr>
              <w:spacing w:before="60" w:after="60"/>
              <w:rPr>
                <w:sz w:val="20"/>
                <w:szCs w:val="20"/>
              </w:rPr>
            </w:pPr>
            <w:r w:rsidRPr="00F109A6">
              <w:rPr>
                <w:sz w:val="20"/>
                <w:szCs w:val="20"/>
              </w:rPr>
              <w:t>Coverage in the Learning Disabilities and Care Dataset is just over half of the population of England (around 50%), with CCG boundaries, with variable coverage between CCGs. The gaps in coverage arise primarily because NHS England have been unable to negotiate appropriately with TPP, the commercial supplier of one of the market leading clinical recording systems in use in primary care settings. The system concerned currently</w:t>
            </w:r>
            <w:r w:rsidRPr="00F109A6">
              <w:rPr>
                <w:b/>
                <w:sz w:val="20"/>
                <w:szCs w:val="20"/>
              </w:rPr>
              <w:t xml:space="preserve"> </w:t>
            </w:r>
            <w:r w:rsidRPr="00F109A6">
              <w:rPr>
                <w:sz w:val="20"/>
                <w:szCs w:val="20"/>
              </w:rPr>
              <w:t xml:space="preserve">has a market share of approximately 40%. The remaining missing 10% is due to other system providers. Data is 100% complete from practices and systems that do contribute data, reflecting a requirement practices to affirm with their system suppliers their willingness for data to be used in future. Further background information on this dataset can be found at: </w:t>
            </w:r>
          </w:p>
          <w:p w14:paraId="5DB51878" w14:textId="77777777" w:rsidR="00234A03" w:rsidRPr="00F109A6" w:rsidRDefault="00136D74" w:rsidP="00234A03">
            <w:pPr>
              <w:spacing w:before="60" w:after="60"/>
              <w:rPr>
                <w:rStyle w:val="Hyperlink"/>
                <w:color w:val="auto"/>
                <w:sz w:val="20"/>
                <w:szCs w:val="20"/>
              </w:rPr>
            </w:pPr>
            <w:hyperlink r:id="rId18" w:history="1">
              <w:r w:rsidR="00234A03" w:rsidRPr="00F109A6">
                <w:rPr>
                  <w:rStyle w:val="Hyperlink"/>
                  <w:color w:val="auto"/>
                  <w:sz w:val="20"/>
                  <w:szCs w:val="20"/>
                </w:rPr>
                <w:t>https://digital.nhs.uk/data-and-information/publications/statistical/health-and-care-of-people-with-learning-disabilities/experimental-statistics-2017-to-2018</w:t>
              </w:r>
            </w:hyperlink>
          </w:p>
          <w:p w14:paraId="07789F32" w14:textId="77777777" w:rsidR="00234A03" w:rsidRPr="00F109A6" w:rsidRDefault="00234A03" w:rsidP="00234A03">
            <w:pPr>
              <w:spacing w:before="60" w:after="60"/>
              <w:rPr>
                <w:sz w:val="20"/>
                <w:szCs w:val="20"/>
              </w:rPr>
            </w:pPr>
          </w:p>
          <w:p w14:paraId="397FEE59" w14:textId="77777777" w:rsidR="00234A03" w:rsidRPr="00F109A6" w:rsidRDefault="00234A03" w:rsidP="00234A03">
            <w:pPr>
              <w:pStyle w:val="ListParagraph"/>
              <w:numPr>
                <w:ilvl w:val="0"/>
                <w:numId w:val="29"/>
              </w:numPr>
              <w:spacing w:before="60" w:after="60"/>
              <w:rPr>
                <w:rFonts w:ascii="Arial" w:hAnsi="Arial" w:cs="Arial"/>
                <w:sz w:val="20"/>
                <w:szCs w:val="20"/>
              </w:rPr>
            </w:pPr>
            <w:r w:rsidRPr="00F109A6">
              <w:rPr>
                <w:rFonts w:ascii="Arial" w:hAnsi="Arial" w:cs="Arial"/>
                <w:sz w:val="20"/>
                <w:szCs w:val="20"/>
              </w:rPr>
              <w:t>Primary Care Mortality Database (PCMD)</w:t>
            </w:r>
          </w:p>
          <w:p w14:paraId="7BE7941C" w14:textId="77777777" w:rsidR="00234A03" w:rsidRPr="00F109A6" w:rsidRDefault="00234A03" w:rsidP="00234A03">
            <w:pPr>
              <w:spacing w:before="60" w:after="60"/>
              <w:rPr>
                <w:sz w:val="20"/>
                <w:szCs w:val="20"/>
              </w:rPr>
            </w:pPr>
            <w:r w:rsidRPr="00F109A6">
              <w:rPr>
                <w:sz w:val="20"/>
                <w:szCs w:val="20"/>
              </w:rPr>
              <w:t>This database is required for use within this indicator to calculate the rate of mortality in the general population. The PCMD holds mortality data as provided at the time of registration of the death along with additional GP details, geographical indexing and coroner details where applicable. It is managed by NHS Digital and is accessed securely using Open Exeter via an N3 connection.</w:t>
            </w:r>
          </w:p>
          <w:p w14:paraId="7E29F6D2" w14:textId="77777777" w:rsidR="00234A03" w:rsidRPr="00F109A6" w:rsidRDefault="00234A03" w:rsidP="00234A03">
            <w:pPr>
              <w:spacing w:before="60" w:after="60"/>
              <w:rPr>
                <w:sz w:val="20"/>
                <w:szCs w:val="20"/>
              </w:rPr>
            </w:pPr>
            <w:r w:rsidRPr="00F109A6">
              <w:rPr>
                <w:sz w:val="20"/>
                <w:szCs w:val="20"/>
              </w:rPr>
              <w:t>The PCMD currently holds data from 1997 up until the most recent monthly data extract (monthly data is added by the second week of the following month). Further background information can be found on these data on the ONS and NHS Digital websites:</w:t>
            </w:r>
          </w:p>
          <w:p w14:paraId="2AEED1D9" w14:textId="77777777" w:rsidR="00234A03" w:rsidRPr="00F109A6" w:rsidRDefault="00136D74" w:rsidP="00234A03">
            <w:pPr>
              <w:pStyle w:val="Default"/>
              <w:rPr>
                <w:color w:val="auto"/>
                <w:sz w:val="20"/>
                <w:szCs w:val="20"/>
              </w:rPr>
            </w:pPr>
            <w:hyperlink r:id="rId19" w:history="1">
              <w:r w:rsidR="00234A03" w:rsidRPr="00F109A6">
                <w:rPr>
                  <w:rStyle w:val="Hyperlink"/>
                  <w:color w:val="auto"/>
                  <w:sz w:val="20"/>
                  <w:szCs w:val="20"/>
                </w:rPr>
                <w:t>http://www.ons.gov.uk/ons/guide-method/classifications/international-standard-classifications/icd-10-for-mortality/death-certification-and-registration/index.html</w:t>
              </w:r>
            </w:hyperlink>
          </w:p>
          <w:p w14:paraId="26F5398A" w14:textId="77777777" w:rsidR="00234A03" w:rsidRPr="00F109A6" w:rsidRDefault="00136D74" w:rsidP="00234A03">
            <w:pPr>
              <w:spacing w:before="60" w:after="60"/>
              <w:rPr>
                <w:rStyle w:val="Hyperlink"/>
                <w:color w:val="auto"/>
                <w:sz w:val="20"/>
                <w:szCs w:val="20"/>
              </w:rPr>
            </w:pPr>
            <w:hyperlink r:id="rId20" w:history="1">
              <w:r w:rsidR="00234A03" w:rsidRPr="00F109A6">
                <w:rPr>
                  <w:rStyle w:val="Hyperlink"/>
                  <w:color w:val="auto"/>
                  <w:sz w:val="20"/>
                  <w:szCs w:val="20"/>
                </w:rPr>
                <w:t>http://www.ons.gov.uk/peoplepopulationandcommunity/birthsdeathsandmarriages/deaths</w:t>
              </w:r>
            </w:hyperlink>
          </w:p>
          <w:p w14:paraId="28AD3674" w14:textId="77777777" w:rsidR="00234A03" w:rsidRPr="00F109A6" w:rsidRDefault="00136D74" w:rsidP="00234A03">
            <w:pPr>
              <w:spacing w:before="60" w:after="60"/>
              <w:rPr>
                <w:sz w:val="20"/>
                <w:szCs w:val="20"/>
              </w:rPr>
            </w:pPr>
            <w:hyperlink r:id="rId21" w:history="1">
              <w:r w:rsidR="00234A03" w:rsidRPr="00F109A6">
                <w:rPr>
                  <w:rStyle w:val="Hyperlink"/>
                  <w:color w:val="auto"/>
                  <w:sz w:val="20"/>
                  <w:szCs w:val="20"/>
                </w:rPr>
                <w:t>https://digital.nhs.uk/services/primary-care-mortality-database</w:t>
              </w:r>
            </w:hyperlink>
          </w:p>
          <w:p w14:paraId="180ED962" w14:textId="77777777" w:rsidR="00234A03" w:rsidRPr="00F109A6" w:rsidRDefault="00234A03" w:rsidP="00234A03">
            <w:pPr>
              <w:spacing w:before="60" w:after="60"/>
              <w:rPr>
                <w:sz w:val="20"/>
                <w:szCs w:val="20"/>
              </w:rPr>
            </w:pPr>
          </w:p>
          <w:p w14:paraId="477DB2D3" w14:textId="5987D68C" w:rsidR="00234A03" w:rsidRPr="00F109A6" w:rsidRDefault="00234A03" w:rsidP="00741A05">
            <w:pPr>
              <w:spacing w:before="60" w:after="60"/>
              <w:rPr>
                <w:sz w:val="20"/>
                <w:szCs w:val="20"/>
              </w:rPr>
            </w:pPr>
            <w:proofErr w:type="gramStart"/>
            <w:r w:rsidRPr="00F109A6">
              <w:rPr>
                <w:sz w:val="20"/>
                <w:szCs w:val="20"/>
              </w:rPr>
              <w:t>Both of the data</w:t>
            </w:r>
            <w:proofErr w:type="gramEnd"/>
            <w:r w:rsidRPr="00F109A6">
              <w:rPr>
                <w:sz w:val="20"/>
                <w:szCs w:val="20"/>
              </w:rPr>
              <w:t xml:space="preserve"> sources listed are updated annually and as far as is possible to know will be available in the same way in the future.</w:t>
            </w:r>
          </w:p>
        </w:tc>
      </w:tr>
      <w:tr w:rsidR="00F109A6" w:rsidRPr="00F109A6" w14:paraId="406F1C9C" w14:textId="77777777" w:rsidTr="00796E58">
        <w:tc>
          <w:tcPr>
            <w:tcW w:w="2390" w:type="dxa"/>
          </w:tcPr>
          <w:p w14:paraId="4E0186AA" w14:textId="77777777" w:rsidR="00234A03" w:rsidRPr="00F109A6" w:rsidRDefault="00234A03" w:rsidP="00234A03">
            <w:pPr>
              <w:spacing w:before="60" w:after="60"/>
              <w:rPr>
                <w:b/>
                <w:sz w:val="20"/>
                <w:szCs w:val="20"/>
              </w:rPr>
            </w:pPr>
            <w:r w:rsidRPr="00F109A6">
              <w:rPr>
                <w:b/>
                <w:sz w:val="20"/>
                <w:szCs w:val="20"/>
              </w:rPr>
              <w:t xml:space="preserve">4.2 Was any other data source considered? </w:t>
            </w:r>
          </w:p>
        </w:tc>
        <w:tc>
          <w:tcPr>
            <w:tcW w:w="11784" w:type="dxa"/>
          </w:tcPr>
          <w:p w14:paraId="2B97FF20" w14:textId="22ED8602" w:rsidR="00234A03" w:rsidRPr="00F109A6" w:rsidRDefault="00234A03" w:rsidP="00234A03">
            <w:pPr>
              <w:spacing w:before="60" w:after="60"/>
              <w:rPr>
                <w:sz w:val="20"/>
                <w:szCs w:val="20"/>
              </w:rPr>
            </w:pPr>
            <w:r w:rsidRPr="00F109A6">
              <w:rPr>
                <w:sz w:val="20"/>
                <w:szCs w:val="20"/>
              </w:rPr>
              <w:t xml:space="preserve">There is currently no other source that captures the data that could be used for the purposes of this indicator. As mentioned in 4.1 the ideal alternative would be the GP learning disabilities register linked with mortality </w:t>
            </w:r>
            <w:r w:rsidR="00741A05" w:rsidRPr="00F109A6">
              <w:rPr>
                <w:sz w:val="20"/>
                <w:szCs w:val="20"/>
              </w:rPr>
              <w:t>data,</w:t>
            </w:r>
            <w:r w:rsidRPr="00F109A6">
              <w:rPr>
                <w:sz w:val="20"/>
                <w:szCs w:val="20"/>
              </w:rPr>
              <w:t xml:space="preserve"> but this is not yet available. The learning disabilities data set provides a rich source of data, unmatched anywhere else. The PCMD provides a comprehensive linkage opportunity for this indicator and no other database would be able to provide this.</w:t>
            </w:r>
          </w:p>
          <w:p w14:paraId="01234087" w14:textId="77777777" w:rsidR="00234A03" w:rsidRPr="00F109A6" w:rsidRDefault="00234A03" w:rsidP="00234A03">
            <w:pPr>
              <w:spacing w:before="60" w:after="60"/>
              <w:rPr>
                <w:i/>
                <w:sz w:val="20"/>
                <w:szCs w:val="20"/>
              </w:rPr>
            </w:pPr>
          </w:p>
        </w:tc>
      </w:tr>
      <w:tr w:rsidR="00F109A6" w:rsidRPr="00F109A6" w14:paraId="39DD0FD3" w14:textId="77777777" w:rsidTr="00796E58">
        <w:trPr>
          <w:trHeight w:val="485"/>
        </w:trPr>
        <w:tc>
          <w:tcPr>
            <w:tcW w:w="2390" w:type="dxa"/>
          </w:tcPr>
          <w:p w14:paraId="01A974E7" w14:textId="77777777" w:rsidR="00234A03" w:rsidRPr="00F109A6" w:rsidRDefault="00234A03" w:rsidP="00234A03">
            <w:pPr>
              <w:spacing w:before="60" w:after="60"/>
              <w:rPr>
                <w:b/>
                <w:sz w:val="20"/>
                <w:szCs w:val="20"/>
              </w:rPr>
            </w:pPr>
            <w:r w:rsidRPr="00F109A6">
              <w:rPr>
                <w:b/>
                <w:sz w:val="20"/>
                <w:szCs w:val="20"/>
              </w:rPr>
              <w:t>4.3 What is the coverage period of the data?</w:t>
            </w:r>
          </w:p>
        </w:tc>
        <w:tc>
          <w:tcPr>
            <w:tcW w:w="11784" w:type="dxa"/>
          </w:tcPr>
          <w:p w14:paraId="5CF673E5" w14:textId="77777777" w:rsidR="00234A03" w:rsidRPr="00F109A6" w:rsidRDefault="00234A03" w:rsidP="00234A03">
            <w:pPr>
              <w:spacing w:before="60" w:after="60"/>
              <w:rPr>
                <w:sz w:val="20"/>
                <w:szCs w:val="20"/>
              </w:rPr>
            </w:pPr>
            <w:r w:rsidRPr="00F109A6">
              <w:rPr>
                <w:sz w:val="20"/>
                <w:szCs w:val="20"/>
              </w:rPr>
              <w:t>The collection of learning disabilities data used in this indicator began in 2014-15, when the Health and Care of People with Learning Disabilities was first published. It is published once every financial year and the indicator will also be published once every financial year. While the publication will go out annually, the indicator calculates three year rolling mortality figures. This means that while a new year will be added every time, not all the data used will be new.</w:t>
            </w:r>
          </w:p>
          <w:p w14:paraId="75C8F7F3" w14:textId="77777777" w:rsidR="00234A03" w:rsidRPr="00F109A6" w:rsidRDefault="00234A03" w:rsidP="00234A03">
            <w:pPr>
              <w:spacing w:before="60" w:after="60"/>
              <w:rPr>
                <w:sz w:val="20"/>
                <w:szCs w:val="20"/>
              </w:rPr>
            </w:pPr>
          </w:p>
        </w:tc>
      </w:tr>
      <w:tr w:rsidR="00F109A6" w:rsidRPr="00F109A6" w14:paraId="22BEDAD7" w14:textId="77777777" w:rsidTr="00796E58">
        <w:trPr>
          <w:trHeight w:val="738"/>
        </w:trPr>
        <w:tc>
          <w:tcPr>
            <w:tcW w:w="2390" w:type="dxa"/>
          </w:tcPr>
          <w:p w14:paraId="70B4F6E1" w14:textId="77777777" w:rsidR="00234A03" w:rsidRPr="00F109A6" w:rsidRDefault="00234A03" w:rsidP="00234A03">
            <w:pPr>
              <w:spacing w:before="60" w:after="60"/>
              <w:rPr>
                <w:b/>
                <w:sz w:val="20"/>
                <w:szCs w:val="20"/>
              </w:rPr>
            </w:pPr>
            <w:r w:rsidRPr="00F109A6">
              <w:rPr>
                <w:b/>
                <w:sz w:val="20"/>
                <w:szCs w:val="20"/>
              </w:rPr>
              <w:t>4.4 Which geographic area(s) will be covered and reported on by this indicator?</w:t>
            </w:r>
          </w:p>
        </w:tc>
        <w:tc>
          <w:tcPr>
            <w:tcW w:w="11784" w:type="dxa"/>
          </w:tcPr>
          <w:p w14:paraId="696FFEC9" w14:textId="77777777" w:rsidR="00234A03" w:rsidRPr="00F109A6" w:rsidRDefault="00234A03" w:rsidP="00234A03">
            <w:pPr>
              <w:spacing w:before="60" w:after="60"/>
              <w:rPr>
                <w:sz w:val="20"/>
                <w:szCs w:val="20"/>
              </w:rPr>
            </w:pPr>
            <w:r w:rsidRPr="00F109A6">
              <w:rPr>
                <w:sz w:val="20"/>
                <w:szCs w:val="20"/>
              </w:rPr>
              <w:t xml:space="preserve">While the data collected for the publication aims to cover the entirety of practices in England, it remains that some practices systems do not allow them to contribute data. There is a geographical pattern in this lack of ability to submit data that means a large portion of practices in Northern and Eastern England are unable to be reported on. </w:t>
            </w:r>
          </w:p>
          <w:p w14:paraId="088E5856" w14:textId="77777777" w:rsidR="00234A03" w:rsidRPr="00F109A6" w:rsidRDefault="00234A03" w:rsidP="00234A03">
            <w:pPr>
              <w:spacing w:before="60" w:after="60"/>
              <w:rPr>
                <w:sz w:val="20"/>
                <w:szCs w:val="20"/>
              </w:rPr>
            </w:pPr>
          </w:p>
          <w:p w14:paraId="57DFA39F" w14:textId="77777777" w:rsidR="00234A03" w:rsidRPr="00F109A6" w:rsidRDefault="00234A03" w:rsidP="00234A03">
            <w:pPr>
              <w:spacing w:before="60" w:after="60"/>
              <w:rPr>
                <w:rStyle w:val="eop"/>
                <w:sz w:val="20"/>
                <w:szCs w:val="20"/>
                <w:shd w:val="clear" w:color="auto" w:fill="FFFFFF"/>
              </w:rPr>
            </w:pPr>
            <w:r w:rsidRPr="00F109A6">
              <w:rPr>
                <w:rStyle w:val="normaltextrun"/>
                <w:sz w:val="20"/>
                <w:szCs w:val="20"/>
                <w:shd w:val="clear" w:color="auto" w:fill="FFFFFF"/>
              </w:rPr>
              <w:t>The data presented will give a national figure and CCG, STP, Regional Local Office, Region level figures and will be reporting on all data available. Should the amount of available data increase and coverage improve, more data will be included.</w:t>
            </w:r>
            <w:r w:rsidRPr="00F109A6">
              <w:rPr>
                <w:rStyle w:val="eop"/>
                <w:sz w:val="20"/>
                <w:szCs w:val="20"/>
                <w:shd w:val="clear" w:color="auto" w:fill="FFFFFF"/>
              </w:rPr>
              <w:t> </w:t>
            </w:r>
          </w:p>
          <w:p w14:paraId="3994F66F" w14:textId="77777777" w:rsidR="00234A03" w:rsidRPr="00F109A6" w:rsidRDefault="00234A03" w:rsidP="00234A03">
            <w:pPr>
              <w:spacing w:before="60" w:after="60"/>
              <w:rPr>
                <w:i/>
                <w:sz w:val="20"/>
                <w:szCs w:val="20"/>
              </w:rPr>
            </w:pPr>
          </w:p>
        </w:tc>
      </w:tr>
      <w:tr w:rsidR="00F109A6" w:rsidRPr="00F109A6" w14:paraId="2E69FFEB" w14:textId="77777777" w:rsidTr="00796E58">
        <w:tc>
          <w:tcPr>
            <w:tcW w:w="2390" w:type="dxa"/>
          </w:tcPr>
          <w:p w14:paraId="0EDE2DC5" w14:textId="77777777" w:rsidR="00234A03" w:rsidRPr="00F109A6" w:rsidRDefault="00234A03" w:rsidP="00234A03">
            <w:pPr>
              <w:spacing w:before="60" w:after="60"/>
              <w:rPr>
                <w:b/>
                <w:sz w:val="20"/>
                <w:szCs w:val="20"/>
              </w:rPr>
            </w:pPr>
            <w:r w:rsidRPr="00F109A6">
              <w:rPr>
                <w:b/>
                <w:sz w:val="20"/>
                <w:szCs w:val="20"/>
              </w:rPr>
              <w:t>4.5 How will the data be extracted or collected?</w:t>
            </w:r>
          </w:p>
          <w:p w14:paraId="7C8E92DD" w14:textId="77777777" w:rsidR="00234A03" w:rsidRPr="00F109A6" w:rsidRDefault="00234A03" w:rsidP="00234A03">
            <w:pPr>
              <w:spacing w:before="60" w:after="60"/>
              <w:rPr>
                <w:b/>
                <w:sz w:val="20"/>
                <w:szCs w:val="20"/>
              </w:rPr>
            </w:pPr>
          </w:p>
        </w:tc>
        <w:tc>
          <w:tcPr>
            <w:tcW w:w="11784" w:type="dxa"/>
          </w:tcPr>
          <w:p w14:paraId="04A52040" w14:textId="77777777" w:rsidR="00234A03" w:rsidRPr="00F109A6" w:rsidRDefault="00234A03" w:rsidP="00234A03">
            <w:pPr>
              <w:spacing w:before="60" w:after="60"/>
              <w:rPr>
                <w:sz w:val="20"/>
                <w:szCs w:val="20"/>
              </w:rPr>
            </w:pPr>
            <w:r w:rsidRPr="00F109A6">
              <w:rPr>
                <w:sz w:val="20"/>
                <w:szCs w:val="20"/>
              </w:rPr>
              <w:t>Data is currently extracted annually from GPES to create the Learning Disabilities Health and Care Dataset. The Primary Care Mortality Database is also currently available. Therefore, this indicator is re-using and combining data that is currently widely available, not creating a new collection or extract primarily for the purpose of this indicator.</w:t>
            </w:r>
          </w:p>
          <w:p w14:paraId="4DD2E362" w14:textId="77777777" w:rsidR="00234A03" w:rsidRPr="00F109A6" w:rsidRDefault="00234A03" w:rsidP="00234A03">
            <w:pPr>
              <w:spacing w:before="60" w:after="60"/>
              <w:rPr>
                <w:i/>
                <w:sz w:val="20"/>
                <w:szCs w:val="20"/>
              </w:rPr>
            </w:pPr>
            <w:r w:rsidRPr="00F109A6">
              <w:rPr>
                <w:i/>
                <w:sz w:val="20"/>
                <w:szCs w:val="20"/>
              </w:rPr>
              <w:tab/>
            </w:r>
          </w:p>
        </w:tc>
      </w:tr>
      <w:tr w:rsidR="00F109A6" w:rsidRPr="00F109A6" w14:paraId="7C394D23" w14:textId="77777777" w:rsidTr="00796E58">
        <w:tc>
          <w:tcPr>
            <w:tcW w:w="2390" w:type="dxa"/>
          </w:tcPr>
          <w:p w14:paraId="338BA1A1" w14:textId="77777777" w:rsidR="00234A03" w:rsidRPr="00F109A6" w:rsidRDefault="00234A03" w:rsidP="00234A03">
            <w:pPr>
              <w:spacing w:before="60" w:after="60"/>
              <w:rPr>
                <w:b/>
                <w:sz w:val="20"/>
                <w:szCs w:val="20"/>
              </w:rPr>
            </w:pPr>
            <w:r w:rsidRPr="00F109A6">
              <w:rPr>
                <w:b/>
                <w:sz w:val="20"/>
                <w:szCs w:val="20"/>
              </w:rPr>
              <w:t>4.6 Data fields required</w:t>
            </w:r>
          </w:p>
          <w:p w14:paraId="0EC46D5D" w14:textId="77777777" w:rsidR="00234A03" w:rsidRPr="00F109A6" w:rsidRDefault="00234A03" w:rsidP="00234A03">
            <w:pPr>
              <w:spacing w:before="60" w:after="60"/>
              <w:rPr>
                <w:i/>
                <w:sz w:val="20"/>
                <w:szCs w:val="20"/>
              </w:rPr>
            </w:pPr>
          </w:p>
        </w:tc>
        <w:tc>
          <w:tcPr>
            <w:tcW w:w="11784" w:type="dxa"/>
          </w:tcPr>
          <w:p w14:paraId="20A45464" w14:textId="77777777" w:rsidR="00234A03" w:rsidRPr="00F109A6" w:rsidRDefault="00234A03" w:rsidP="00234A03">
            <w:pPr>
              <w:spacing w:before="60" w:after="60"/>
              <w:rPr>
                <w:sz w:val="20"/>
                <w:szCs w:val="20"/>
              </w:rPr>
            </w:pPr>
            <w:r w:rsidRPr="00F109A6">
              <w:rPr>
                <w:sz w:val="20"/>
                <w:szCs w:val="20"/>
              </w:rPr>
              <w:t xml:space="preserve">Data fields from the Health and Care of People with Learning Disabilities </w:t>
            </w:r>
            <w:r w:rsidRPr="00F109A6">
              <w:rPr>
                <w:rStyle w:val="normaltextrun"/>
                <w:sz w:val="20"/>
                <w:szCs w:val="20"/>
                <w:shd w:val="clear" w:color="auto" w:fill="FFFFFF"/>
              </w:rPr>
              <w:t>(from population measures LDO001, LDO003a and LDO004 – learning disability recorded deaths measure):</w:t>
            </w:r>
          </w:p>
          <w:p w14:paraId="5B463E5E" w14:textId="77777777" w:rsidR="00234A03" w:rsidRPr="00F109A6" w:rsidRDefault="00234A03" w:rsidP="00234A03">
            <w:pPr>
              <w:spacing w:before="60" w:after="60"/>
              <w:rPr>
                <w:sz w:val="20"/>
                <w:szCs w:val="20"/>
              </w:rPr>
            </w:pPr>
            <w:r w:rsidRPr="00F109A6">
              <w:rPr>
                <w:sz w:val="20"/>
                <w:szCs w:val="20"/>
              </w:rPr>
              <w:t>“PRACTICE_CODE” “CCG_CODE” “SEX” “AGE_BAND” “VALUE”</w:t>
            </w:r>
          </w:p>
          <w:p w14:paraId="30D38546" w14:textId="77777777" w:rsidR="00234A03" w:rsidRPr="00F109A6" w:rsidRDefault="00234A03" w:rsidP="00234A03">
            <w:pPr>
              <w:spacing w:before="60" w:after="60"/>
              <w:rPr>
                <w:sz w:val="20"/>
                <w:szCs w:val="20"/>
              </w:rPr>
            </w:pPr>
            <w:r w:rsidRPr="00F109A6">
              <w:rPr>
                <w:sz w:val="20"/>
                <w:szCs w:val="20"/>
              </w:rPr>
              <w:t>Data fields from the Primary Care Mortality Database:</w:t>
            </w:r>
          </w:p>
          <w:p w14:paraId="3DACA233" w14:textId="77777777" w:rsidR="00234A03" w:rsidRPr="00F109A6" w:rsidRDefault="00234A03" w:rsidP="00234A03">
            <w:pPr>
              <w:spacing w:before="60" w:after="60"/>
              <w:rPr>
                <w:sz w:val="20"/>
                <w:szCs w:val="20"/>
              </w:rPr>
            </w:pPr>
            <w:r w:rsidRPr="00F109A6">
              <w:rPr>
                <w:sz w:val="20"/>
                <w:szCs w:val="20"/>
              </w:rPr>
              <w:t>“CCG_CODE “PRACTICE_CODE” “AGE BAND” “SEX” “DEATHS”</w:t>
            </w:r>
          </w:p>
          <w:p w14:paraId="22D75B37" w14:textId="77777777" w:rsidR="00234A03" w:rsidRPr="00F109A6" w:rsidRDefault="00234A03" w:rsidP="00234A03">
            <w:pPr>
              <w:spacing w:before="60" w:after="60"/>
              <w:rPr>
                <w:sz w:val="20"/>
                <w:szCs w:val="20"/>
              </w:rPr>
            </w:pPr>
          </w:p>
          <w:p w14:paraId="3AD31AE8" w14:textId="77777777" w:rsidR="00234A03" w:rsidRPr="00F109A6" w:rsidRDefault="00234A03" w:rsidP="00234A03">
            <w:pPr>
              <w:spacing w:before="60" w:after="60"/>
              <w:rPr>
                <w:sz w:val="20"/>
                <w:szCs w:val="20"/>
              </w:rPr>
            </w:pPr>
            <w:r w:rsidRPr="00F109A6">
              <w:rPr>
                <w:sz w:val="20"/>
                <w:szCs w:val="20"/>
              </w:rPr>
              <w:t>The two datasets are then linked on practice code, age band and sex, then aggregated up to CCG level to perform calculations.</w:t>
            </w:r>
          </w:p>
          <w:p w14:paraId="4FBC0C86" w14:textId="77777777" w:rsidR="00234A03" w:rsidRPr="00F109A6" w:rsidRDefault="00234A03" w:rsidP="00234A03">
            <w:pPr>
              <w:spacing w:before="60" w:after="60"/>
              <w:rPr>
                <w:sz w:val="20"/>
                <w:szCs w:val="20"/>
              </w:rPr>
            </w:pPr>
          </w:p>
        </w:tc>
      </w:tr>
      <w:tr w:rsidR="00F109A6" w:rsidRPr="00F109A6" w14:paraId="45CD1410" w14:textId="77777777" w:rsidTr="00796E58">
        <w:tc>
          <w:tcPr>
            <w:tcW w:w="2390" w:type="dxa"/>
          </w:tcPr>
          <w:p w14:paraId="3D513D76" w14:textId="77777777" w:rsidR="00234A03" w:rsidRPr="00F109A6" w:rsidRDefault="00234A03" w:rsidP="00234A03">
            <w:pPr>
              <w:spacing w:before="60" w:after="60"/>
              <w:rPr>
                <w:b/>
                <w:sz w:val="20"/>
                <w:szCs w:val="20"/>
              </w:rPr>
            </w:pPr>
            <w:r w:rsidRPr="00F109A6">
              <w:rPr>
                <w:b/>
                <w:sz w:val="20"/>
                <w:szCs w:val="20"/>
              </w:rPr>
              <w:t>4.7 Are any data filters required?</w:t>
            </w:r>
          </w:p>
          <w:p w14:paraId="70AFBA8C" w14:textId="77777777" w:rsidR="00234A03" w:rsidRPr="00F109A6" w:rsidRDefault="00234A03" w:rsidP="00234A03">
            <w:pPr>
              <w:spacing w:before="60" w:after="60"/>
              <w:rPr>
                <w:i/>
                <w:sz w:val="20"/>
                <w:szCs w:val="20"/>
              </w:rPr>
            </w:pPr>
          </w:p>
        </w:tc>
        <w:tc>
          <w:tcPr>
            <w:tcW w:w="11784" w:type="dxa"/>
          </w:tcPr>
          <w:p w14:paraId="20946F2B" w14:textId="77777777" w:rsidR="00234A03" w:rsidRPr="00F109A6" w:rsidRDefault="00234A03" w:rsidP="00234A03">
            <w:pPr>
              <w:spacing w:before="60" w:after="60"/>
              <w:rPr>
                <w:sz w:val="20"/>
                <w:szCs w:val="20"/>
              </w:rPr>
            </w:pPr>
            <w:r w:rsidRPr="00F109A6">
              <w:rPr>
                <w:sz w:val="20"/>
                <w:szCs w:val="20"/>
              </w:rPr>
              <w:t>There is a filter applied to the age range in both the learning disabilities data and the PCMD data – the age bands 60 and above are excluded for this indicator.</w:t>
            </w:r>
          </w:p>
          <w:p w14:paraId="79798415" w14:textId="77777777" w:rsidR="00234A03" w:rsidRPr="00F109A6" w:rsidRDefault="00234A03" w:rsidP="00234A03">
            <w:pPr>
              <w:spacing w:before="60" w:after="60"/>
              <w:rPr>
                <w:sz w:val="20"/>
                <w:szCs w:val="20"/>
              </w:rPr>
            </w:pPr>
          </w:p>
        </w:tc>
      </w:tr>
      <w:tr w:rsidR="00F109A6" w:rsidRPr="00F109A6" w14:paraId="1484D8EE" w14:textId="77777777" w:rsidTr="00796E58">
        <w:tc>
          <w:tcPr>
            <w:tcW w:w="2390" w:type="dxa"/>
          </w:tcPr>
          <w:p w14:paraId="67877C28" w14:textId="77777777" w:rsidR="00234A03" w:rsidRPr="00F109A6" w:rsidRDefault="00234A03" w:rsidP="00234A03">
            <w:pPr>
              <w:spacing w:before="60" w:after="60"/>
              <w:rPr>
                <w:b/>
                <w:sz w:val="20"/>
                <w:szCs w:val="20"/>
              </w:rPr>
            </w:pPr>
            <w:r w:rsidRPr="00F109A6">
              <w:rPr>
                <w:b/>
                <w:sz w:val="20"/>
                <w:szCs w:val="20"/>
              </w:rPr>
              <w:t>4.8 Are there any linkages to other datasets?</w:t>
            </w:r>
          </w:p>
        </w:tc>
        <w:tc>
          <w:tcPr>
            <w:tcW w:w="11784" w:type="dxa"/>
          </w:tcPr>
          <w:p w14:paraId="53B2FC46" w14:textId="77777777" w:rsidR="00234A03" w:rsidRPr="00F109A6" w:rsidRDefault="00234A03" w:rsidP="00234A03">
            <w:pPr>
              <w:spacing w:before="60" w:after="60"/>
              <w:rPr>
                <w:sz w:val="20"/>
                <w:szCs w:val="20"/>
              </w:rPr>
            </w:pPr>
            <w:r w:rsidRPr="00F109A6">
              <w:rPr>
                <w:sz w:val="20"/>
                <w:szCs w:val="20"/>
              </w:rPr>
              <w:t>There are no linkages to datasets other than those already mentioned.</w:t>
            </w:r>
          </w:p>
        </w:tc>
      </w:tr>
      <w:tr w:rsidR="00F109A6" w:rsidRPr="00F109A6" w14:paraId="31490AB8" w14:textId="77777777" w:rsidTr="00796E58">
        <w:tc>
          <w:tcPr>
            <w:tcW w:w="2390" w:type="dxa"/>
          </w:tcPr>
          <w:p w14:paraId="4782F196" w14:textId="77777777" w:rsidR="00234A03" w:rsidRPr="00F109A6" w:rsidRDefault="00234A03" w:rsidP="00234A03">
            <w:pPr>
              <w:spacing w:before="60" w:after="60"/>
              <w:rPr>
                <w:b/>
                <w:sz w:val="20"/>
                <w:szCs w:val="20"/>
              </w:rPr>
            </w:pPr>
            <w:r w:rsidRPr="00F109A6">
              <w:rPr>
                <w:b/>
                <w:sz w:val="20"/>
                <w:szCs w:val="20"/>
              </w:rPr>
              <w:t>4.9 Are there any limitations or potential bias?</w:t>
            </w:r>
          </w:p>
        </w:tc>
        <w:tc>
          <w:tcPr>
            <w:tcW w:w="11784" w:type="dxa"/>
          </w:tcPr>
          <w:p w14:paraId="057ADA24" w14:textId="77777777" w:rsidR="00234A03" w:rsidRPr="00F109A6" w:rsidRDefault="00234A03" w:rsidP="00234A03">
            <w:pPr>
              <w:spacing w:before="60" w:after="60"/>
              <w:rPr>
                <w:sz w:val="20"/>
                <w:szCs w:val="20"/>
              </w:rPr>
            </w:pPr>
            <w:r w:rsidRPr="00F109A6">
              <w:rPr>
                <w:sz w:val="20"/>
                <w:szCs w:val="20"/>
              </w:rPr>
              <w:t xml:space="preserve">The main limitation to this indicator is the lack of inclusion of practices using systems unable to contribute data, meaning coverage is impacted significantly (50 per cent). This has potential implications for the national figure published because while it is possible to get the general population figures with no system supplier restrictions, missing practices are not able to contribute learning disabilities data. It is not possible to tell whether those practices that do contribute data have better outcomes in their learning disability population than those that are not able to contribute, therefore skewing any results to the positive or negative. </w:t>
            </w:r>
          </w:p>
          <w:p w14:paraId="550F57F7" w14:textId="77777777" w:rsidR="00234A03" w:rsidRPr="00F109A6" w:rsidRDefault="00234A03" w:rsidP="00234A03">
            <w:pPr>
              <w:spacing w:before="60" w:after="60"/>
              <w:rPr>
                <w:sz w:val="20"/>
                <w:szCs w:val="20"/>
              </w:rPr>
            </w:pPr>
          </w:p>
          <w:p w14:paraId="48AE841C" w14:textId="77777777" w:rsidR="00234A03" w:rsidRPr="00F109A6" w:rsidRDefault="00234A03" w:rsidP="00234A03">
            <w:pPr>
              <w:spacing w:before="60" w:after="60"/>
              <w:rPr>
                <w:sz w:val="20"/>
                <w:szCs w:val="20"/>
              </w:rPr>
            </w:pPr>
            <w:r w:rsidRPr="00F109A6">
              <w:rPr>
                <w:sz w:val="20"/>
                <w:szCs w:val="20"/>
              </w:rPr>
              <w:t>This is an inherent issue in collecting data from across different systems with differences in contracts and coverage. It is unknown how the inclusion of those practices using these systems would impact the national figure.  However, the way the indicator has been calculated (3-year cumulative mortality) and the use of a reference population and complete general population mortality rate data, means we are able to go some way to ensuring robust and representative results are attained.</w:t>
            </w:r>
          </w:p>
          <w:p w14:paraId="6A0EF6CB" w14:textId="77777777" w:rsidR="00234A03" w:rsidRPr="00F109A6" w:rsidRDefault="00234A03" w:rsidP="00234A03">
            <w:pPr>
              <w:spacing w:before="60" w:after="60"/>
              <w:rPr>
                <w:sz w:val="20"/>
                <w:szCs w:val="20"/>
              </w:rPr>
            </w:pPr>
          </w:p>
          <w:p w14:paraId="5B1EB4AB" w14:textId="77777777" w:rsidR="00234A03" w:rsidRPr="00F109A6" w:rsidRDefault="00234A03" w:rsidP="00234A03">
            <w:pPr>
              <w:spacing w:before="60" w:after="60"/>
              <w:rPr>
                <w:sz w:val="20"/>
                <w:szCs w:val="20"/>
              </w:rPr>
            </w:pPr>
            <w:r w:rsidRPr="00F109A6">
              <w:rPr>
                <w:sz w:val="20"/>
                <w:szCs w:val="20"/>
              </w:rPr>
              <w:t>Additionally, the inability to separate out preventable and non-preventable causes of death presents uncertainty in interpretation of the indicator. Compiling population level statistics is inherently tricky as this lack of clarity on causes leaves a lack of trust in the data. However, this should not be taken to void all the results provided, as significantly high figures alongside coverage information are still a cause for concern and investigation.</w:t>
            </w:r>
          </w:p>
          <w:p w14:paraId="4405E5AE" w14:textId="77777777" w:rsidR="00234A03" w:rsidRPr="00F109A6" w:rsidRDefault="00234A03" w:rsidP="00234A03">
            <w:pPr>
              <w:spacing w:before="60" w:after="60"/>
              <w:rPr>
                <w:sz w:val="20"/>
                <w:szCs w:val="20"/>
              </w:rPr>
            </w:pPr>
          </w:p>
        </w:tc>
      </w:tr>
      <w:tr w:rsidR="00F109A6" w:rsidRPr="00F109A6" w14:paraId="72E4E540" w14:textId="77777777" w:rsidTr="00796E58">
        <w:tc>
          <w:tcPr>
            <w:tcW w:w="2390" w:type="dxa"/>
          </w:tcPr>
          <w:p w14:paraId="5A2D0BC2" w14:textId="77777777" w:rsidR="00234A03" w:rsidRPr="00F109A6" w:rsidRDefault="00234A03" w:rsidP="00234A03">
            <w:pPr>
              <w:spacing w:before="60" w:after="60"/>
              <w:rPr>
                <w:b/>
                <w:sz w:val="20"/>
                <w:szCs w:val="20"/>
              </w:rPr>
            </w:pPr>
            <w:r w:rsidRPr="00F109A6">
              <w:rPr>
                <w:b/>
                <w:sz w:val="20"/>
                <w:szCs w:val="20"/>
              </w:rPr>
              <w:t xml:space="preserve">4.10 Further notes on data </w:t>
            </w:r>
          </w:p>
          <w:p w14:paraId="0D29064B" w14:textId="77777777" w:rsidR="00234A03" w:rsidRPr="00F109A6" w:rsidRDefault="00234A03" w:rsidP="00234A03">
            <w:pPr>
              <w:spacing w:before="60" w:after="60"/>
              <w:rPr>
                <w:b/>
                <w:sz w:val="20"/>
                <w:szCs w:val="20"/>
              </w:rPr>
            </w:pPr>
          </w:p>
        </w:tc>
        <w:tc>
          <w:tcPr>
            <w:tcW w:w="11784" w:type="dxa"/>
          </w:tcPr>
          <w:p w14:paraId="79E32589" w14:textId="77777777" w:rsidR="00234A03" w:rsidRPr="00F109A6" w:rsidRDefault="00234A03" w:rsidP="00234A03">
            <w:pPr>
              <w:spacing w:before="60" w:after="60"/>
              <w:rPr>
                <w:sz w:val="20"/>
                <w:szCs w:val="20"/>
              </w:rPr>
            </w:pPr>
            <w:r w:rsidRPr="00F109A6">
              <w:rPr>
                <w:sz w:val="20"/>
                <w:szCs w:val="20"/>
              </w:rPr>
              <w:t xml:space="preserve">There are no other known issues with the data. </w:t>
            </w:r>
          </w:p>
          <w:p w14:paraId="1A24051D" w14:textId="77777777" w:rsidR="00234A03" w:rsidRPr="00F109A6" w:rsidRDefault="00234A03" w:rsidP="00234A03">
            <w:pPr>
              <w:spacing w:before="60" w:after="60"/>
              <w:rPr>
                <w:i/>
                <w:sz w:val="20"/>
                <w:szCs w:val="20"/>
              </w:rPr>
            </w:pPr>
          </w:p>
        </w:tc>
      </w:tr>
      <w:tr w:rsidR="00F109A6" w:rsidRPr="00F109A6" w14:paraId="5FB27130" w14:textId="77777777" w:rsidTr="00796E58">
        <w:tc>
          <w:tcPr>
            <w:tcW w:w="2390" w:type="dxa"/>
          </w:tcPr>
          <w:p w14:paraId="34DCB80D" w14:textId="3460D3F5" w:rsidR="00796E58" w:rsidRPr="00F109A6" w:rsidRDefault="00796E58" w:rsidP="00234A03">
            <w:pPr>
              <w:spacing w:before="60" w:after="60"/>
              <w:rPr>
                <w:b/>
                <w:sz w:val="20"/>
                <w:szCs w:val="20"/>
              </w:rPr>
            </w:pPr>
            <w:r w:rsidRPr="00F109A6">
              <w:rPr>
                <w:b/>
              </w:rPr>
              <w:t>Section 5: Construction and Testing (MRG to assess)</w:t>
            </w:r>
          </w:p>
        </w:tc>
        <w:tc>
          <w:tcPr>
            <w:tcW w:w="11784" w:type="dxa"/>
          </w:tcPr>
          <w:p w14:paraId="128DA9A9" w14:textId="77777777" w:rsidR="00796E58" w:rsidRPr="00F109A6" w:rsidRDefault="00796E58" w:rsidP="00234A03">
            <w:pPr>
              <w:spacing w:before="60" w:after="60"/>
              <w:rPr>
                <w:sz w:val="20"/>
                <w:szCs w:val="20"/>
              </w:rPr>
            </w:pPr>
          </w:p>
        </w:tc>
      </w:tr>
      <w:tr w:rsidR="00F109A6" w:rsidRPr="00F109A6" w14:paraId="39397EFE" w14:textId="77777777" w:rsidTr="00796E58">
        <w:tc>
          <w:tcPr>
            <w:tcW w:w="2390" w:type="dxa"/>
          </w:tcPr>
          <w:p w14:paraId="19935AF7" w14:textId="77777777" w:rsidR="00234A03" w:rsidRPr="00F109A6" w:rsidRDefault="00234A03" w:rsidP="00234A03">
            <w:pPr>
              <w:spacing w:before="60" w:after="60"/>
              <w:rPr>
                <w:b/>
                <w:sz w:val="20"/>
                <w:szCs w:val="20"/>
              </w:rPr>
            </w:pPr>
            <w:r w:rsidRPr="00F109A6">
              <w:rPr>
                <w:b/>
                <w:sz w:val="20"/>
                <w:szCs w:val="20"/>
              </w:rPr>
              <w:t xml:space="preserve">5.1 How will the indicator measure be calculated / constructed? </w:t>
            </w:r>
          </w:p>
          <w:p w14:paraId="45157DBD" w14:textId="77777777" w:rsidR="00234A03" w:rsidRPr="00F109A6" w:rsidRDefault="00234A03" w:rsidP="00234A03">
            <w:pPr>
              <w:spacing w:before="60" w:after="60"/>
              <w:rPr>
                <w:i/>
                <w:sz w:val="20"/>
                <w:szCs w:val="20"/>
              </w:rPr>
            </w:pPr>
            <w:r w:rsidRPr="00F109A6">
              <w:rPr>
                <w:i/>
                <w:sz w:val="20"/>
                <w:szCs w:val="20"/>
              </w:rPr>
              <w:t>Please provide explanation of coding where applicable and rationale behind demographic breakdowns</w:t>
            </w:r>
          </w:p>
        </w:tc>
        <w:tc>
          <w:tcPr>
            <w:tcW w:w="11784" w:type="dxa"/>
          </w:tcPr>
          <w:p w14:paraId="6485847D" w14:textId="77777777" w:rsidR="00234A03" w:rsidRPr="00F109A6" w:rsidRDefault="00234A03" w:rsidP="00234A03">
            <w:pPr>
              <w:autoSpaceDE w:val="0"/>
              <w:autoSpaceDN w:val="0"/>
              <w:adjustRightInd w:val="0"/>
              <w:rPr>
                <w:sz w:val="20"/>
                <w:szCs w:val="20"/>
              </w:rPr>
            </w:pPr>
            <w:r w:rsidRPr="00F109A6">
              <w:rPr>
                <w:sz w:val="20"/>
                <w:szCs w:val="20"/>
              </w:rPr>
              <w:t xml:space="preserve">The indicator value is the three-year rolling indirectly standardised ratio (expressed as a percentage) of the observed number of deaths of people with a recorded learning disability diagnosis to the expected number of deaths in that population based on age and sex-specific mortality rates in the general population. </w:t>
            </w:r>
          </w:p>
          <w:p w14:paraId="71389E87" w14:textId="77777777" w:rsidR="00234A03" w:rsidRPr="00F109A6" w:rsidRDefault="00234A03" w:rsidP="00234A03">
            <w:pPr>
              <w:autoSpaceDE w:val="0"/>
              <w:autoSpaceDN w:val="0"/>
              <w:adjustRightInd w:val="0"/>
              <w:rPr>
                <w:sz w:val="20"/>
                <w:szCs w:val="20"/>
              </w:rPr>
            </w:pPr>
          </w:p>
          <w:p w14:paraId="24268932" w14:textId="77777777" w:rsidR="00234A03" w:rsidRPr="00F109A6" w:rsidRDefault="00234A03" w:rsidP="00234A03">
            <w:pPr>
              <w:autoSpaceDE w:val="0"/>
              <w:autoSpaceDN w:val="0"/>
              <w:adjustRightInd w:val="0"/>
              <w:rPr>
                <w:sz w:val="20"/>
                <w:szCs w:val="20"/>
              </w:rPr>
            </w:pPr>
            <w:r w:rsidRPr="00F109A6">
              <w:rPr>
                <w:sz w:val="20"/>
                <w:szCs w:val="20"/>
              </w:rPr>
              <w:t>This indicator calculates three-year cumulative mortality in the learning disabilities population.</w:t>
            </w:r>
          </w:p>
          <w:p w14:paraId="756A0938" w14:textId="77777777" w:rsidR="00234A03" w:rsidRPr="00F109A6" w:rsidRDefault="00234A03" w:rsidP="00234A03">
            <w:pPr>
              <w:autoSpaceDE w:val="0"/>
              <w:autoSpaceDN w:val="0"/>
              <w:adjustRightInd w:val="0"/>
              <w:rPr>
                <w:sz w:val="20"/>
                <w:szCs w:val="20"/>
              </w:rPr>
            </w:pPr>
          </w:p>
          <w:p w14:paraId="7FF0A32C" w14:textId="77777777" w:rsidR="00234A03" w:rsidRPr="00F109A6" w:rsidRDefault="00234A03" w:rsidP="00234A03">
            <w:pPr>
              <w:spacing w:before="60" w:after="60"/>
              <w:rPr>
                <w:sz w:val="20"/>
                <w:szCs w:val="20"/>
              </w:rPr>
            </w:pPr>
            <w:r w:rsidRPr="00F109A6">
              <w:rPr>
                <w:sz w:val="20"/>
                <w:szCs w:val="20"/>
              </w:rPr>
              <w:t>This is first done by calculating the reference mortality rate for the general population of England in age and sex stratification and using this to gain the expected mortality rate of adults with learning disabilities in each age band and sex.</w:t>
            </w:r>
          </w:p>
          <w:p w14:paraId="4DB0DCAC" w14:textId="77777777" w:rsidR="00234A03" w:rsidRPr="00F109A6" w:rsidRDefault="00234A03" w:rsidP="00234A03">
            <w:pPr>
              <w:autoSpaceDE w:val="0"/>
              <w:autoSpaceDN w:val="0"/>
              <w:adjustRightInd w:val="0"/>
              <w:rPr>
                <w:b/>
                <w:bCs/>
                <w:sz w:val="20"/>
                <w:szCs w:val="20"/>
              </w:rPr>
            </w:pPr>
          </w:p>
          <w:p w14:paraId="150E9EE9" w14:textId="77777777" w:rsidR="00234A03" w:rsidRPr="00F109A6" w:rsidRDefault="00234A03" w:rsidP="00234A03">
            <w:pPr>
              <w:autoSpaceDE w:val="0"/>
              <w:autoSpaceDN w:val="0"/>
              <w:adjustRightInd w:val="0"/>
              <w:rPr>
                <w:sz w:val="20"/>
                <w:szCs w:val="20"/>
              </w:rPr>
            </w:pPr>
            <w:r w:rsidRPr="00F109A6">
              <w:rPr>
                <w:b/>
                <w:bCs/>
                <w:sz w:val="20"/>
                <w:szCs w:val="20"/>
              </w:rPr>
              <w:t xml:space="preserve">Calculation of the general population mortality rate </w:t>
            </w:r>
          </w:p>
          <w:p w14:paraId="6CF2FDC0" w14:textId="77777777" w:rsidR="00234A03" w:rsidRPr="00F109A6" w:rsidRDefault="00234A03" w:rsidP="00234A03">
            <w:pPr>
              <w:autoSpaceDE w:val="0"/>
              <w:autoSpaceDN w:val="0"/>
              <w:adjustRightInd w:val="0"/>
              <w:rPr>
                <w:rStyle w:val="eop"/>
                <w:sz w:val="20"/>
                <w:szCs w:val="20"/>
                <w:shd w:val="clear" w:color="auto" w:fill="FFFFFF"/>
              </w:rPr>
            </w:pPr>
            <w:r w:rsidRPr="00F109A6">
              <w:rPr>
                <w:rStyle w:val="normaltextrun"/>
                <w:sz w:val="20"/>
                <w:szCs w:val="20"/>
                <w:shd w:val="clear" w:color="auto" w:fill="FFFFFF"/>
              </w:rPr>
              <w:t>The general population mortality rate is a simple rate for England for people aged 0 to 74</w:t>
            </w:r>
            <w:r w:rsidRPr="00F109A6">
              <w:rPr>
                <w:rStyle w:val="normaltextrun"/>
                <w:b/>
                <w:bCs/>
                <w:sz w:val="20"/>
                <w:szCs w:val="20"/>
                <w:shd w:val="clear" w:color="auto" w:fill="FFFFFF"/>
              </w:rPr>
              <w:t>.</w:t>
            </w:r>
            <w:r w:rsidRPr="00F109A6">
              <w:rPr>
                <w:rStyle w:val="normaltextrun"/>
                <w:sz w:val="20"/>
                <w:szCs w:val="20"/>
                <w:shd w:val="clear" w:color="auto" w:fill="FFFFFF"/>
              </w:rPr>
              <w:t> The general population used here is drawn from the whole population registered at a gp practice in the learning disabilities dataset (LDOB001).</w:t>
            </w:r>
            <w:r w:rsidRPr="00F109A6">
              <w:rPr>
                <w:rStyle w:val="eop"/>
                <w:sz w:val="20"/>
                <w:szCs w:val="20"/>
                <w:shd w:val="clear" w:color="auto" w:fill="FFFFFF"/>
              </w:rPr>
              <w:t> </w:t>
            </w:r>
          </w:p>
          <w:p w14:paraId="40FD95ED" w14:textId="77777777" w:rsidR="00234A03" w:rsidRPr="00F109A6" w:rsidRDefault="00234A03" w:rsidP="00234A03">
            <w:pPr>
              <w:autoSpaceDE w:val="0"/>
              <w:autoSpaceDN w:val="0"/>
              <w:adjustRightInd w:val="0"/>
              <w:rPr>
                <w:rStyle w:val="eop"/>
                <w:sz w:val="20"/>
                <w:szCs w:val="20"/>
              </w:rPr>
            </w:pPr>
          </w:p>
          <w:p w14:paraId="5B6D8395" w14:textId="77777777" w:rsidR="00234A03" w:rsidRPr="00F109A6" w:rsidRDefault="00234A03" w:rsidP="00234A03">
            <w:pPr>
              <w:autoSpaceDE w:val="0"/>
              <w:autoSpaceDN w:val="0"/>
              <w:adjustRightInd w:val="0"/>
              <w:rPr>
                <w:sz w:val="20"/>
                <w:szCs w:val="20"/>
              </w:rPr>
            </w:pPr>
            <w:r w:rsidRPr="00F109A6">
              <w:rPr>
                <w:b/>
                <w:bCs/>
                <w:sz w:val="20"/>
                <w:szCs w:val="20"/>
              </w:rPr>
              <w:t xml:space="preserve">Denominator – general population mortality rate </w:t>
            </w:r>
          </w:p>
          <w:p w14:paraId="135DC6D8" w14:textId="77777777" w:rsidR="00234A03" w:rsidRPr="00F109A6" w:rsidRDefault="00234A03" w:rsidP="00234A03">
            <w:pPr>
              <w:spacing w:before="60" w:after="60"/>
              <w:rPr>
                <w:sz w:val="20"/>
                <w:szCs w:val="20"/>
              </w:rPr>
            </w:pPr>
            <w:r w:rsidRPr="00F109A6">
              <w:rPr>
                <w:sz w:val="20"/>
                <w:szCs w:val="20"/>
              </w:rPr>
              <w:t>The general population is derived from the learning disabilities dataset (population measure LDOB001), including people aged 0 to 74</w:t>
            </w:r>
            <w:r w:rsidRPr="00F109A6">
              <w:rPr>
                <w:b/>
                <w:bCs/>
                <w:sz w:val="20"/>
                <w:szCs w:val="20"/>
              </w:rPr>
              <w:t>.</w:t>
            </w:r>
            <w:r w:rsidRPr="00F109A6">
              <w:rPr>
                <w:sz w:val="20"/>
                <w:szCs w:val="20"/>
              </w:rPr>
              <w:t xml:space="preserve"> </w:t>
            </w:r>
          </w:p>
          <w:p w14:paraId="0FA20C89" w14:textId="77777777" w:rsidR="00234A03" w:rsidRPr="00F109A6" w:rsidRDefault="00234A03" w:rsidP="00234A03">
            <w:pPr>
              <w:spacing w:before="60" w:after="60"/>
              <w:rPr>
                <w:b/>
                <w:sz w:val="20"/>
                <w:szCs w:val="20"/>
              </w:rPr>
            </w:pPr>
            <w:r w:rsidRPr="00F109A6">
              <w:rPr>
                <w:b/>
                <w:sz w:val="20"/>
                <w:szCs w:val="20"/>
              </w:rPr>
              <w:t>Numerator – general population mortality rate</w:t>
            </w:r>
          </w:p>
          <w:p w14:paraId="56C7A2DC" w14:textId="77777777" w:rsidR="00234A03" w:rsidRPr="00F109A6" w:rsidRDefault="00234A03" w:rsidP="00234A03">
            <w:pPr>
              <w:spacing w:before="60" w:after="60"/>
              <w:rPr>
                <w:sz w:val="20"/>
                <w:szCs w:val="20"/>
              </w:rPr>
            </w:pPr>
            <w:r w:rsidRPr="00F109A6">
              <w:rPr>
                <w:sz w:val="20"/>
                <w:szCs w:val="20"/>
              </w:rPr>
              <w:t>All deaths from any cause for ages 0 to 74 at time of death are included in the numerator for the general population mortality rate (taken from the PCMD extract). The data are based on the registered date of death.</w:t>
            </w:r>
          </w:p>
          <w:p w14:paraId="43BFA983" w14:textId="77777777" w:rsidR="00234A03" w:rsidRPr="00F109A6" w:rsidRDefault="00234A03" w:rsidP="00234A03">
            <w:pPr>
              <w:spacing w:before="60" w:after="60"/>
              <w:rPr>
                <w:sz w:val="20"/>
                <w:szCs w:val="20"/>
              </w:rPr>
            </w:pPr>
          </w:p>
          <w:p w14:paraId="2AD6ED65" w14:textId="77777777" w:rsidR="00234A03" w:rsidRPr="00F109A6" w:rsidRDefault="00234A03" w:rsidP="00234A03">
            <w:pPr>
              <w:spacing w:before="60" w:after="60"/>
              <w:rPr>
                <w:sz w:val="20"/>
                <w:szCs w:val="20"/>
              </w:rPr>
            </w:pPr>
            <w:r w:rsidRPr="00F109A6">
              <w:rPr>
                <w:sz w:val="20"/>
                <w:szCs w:val="20"/>
              </w:rPr>
              <w:t>The age and sex specific rates are then calculated as follows:</w:t>
            </w:r>
          </w:p>
          <w:p w14:paraId="125DF743" w14:textId="77777777" w:rsidR="00234A03" w:rsidRPr="00F109A6" w:rsidRDefault="00234A03" w:rsidP="00234A03">
            <w:pPr>
              <w:spacing w:before="60" w:after="60"/>
              <w:rPr>
                <w:sz w:val="20"/>
                <w:szCs w:val="20"/>
              </w:rPr>
            </w:pPr>
            <m:oMathPara>
              <m:oMath>
                <m:r>
                  <w:rPr>
                    <w:rFonts w:ascii="Cambria Math" w:hAnsi="Cambria Math"/>
                    <w:sz w:val="20"/>
                    <w:szCs w:val="20"/>
                  </w:rPr>
                  <m:t xml:space="preserve">r= </m:t>
                </m:r>
                <m:f>
                  <m:fPr>
                    <m:type m:val="skw"/>
                    <m:ctrlPr>
                      <w:rPr>
                        <w:rFonts w:ascii="Cambria Math" w:hAnsi="Cambria Math"/>
                        <w:i/>
                        <w:sz w:val="20"/>
                        <w:szCs w:val="20"/>
                      </w:rPr>
                    </m:ctrlPr>
                  </m:fPr>
                  <m:num>
                    <m:r>
                      <w:rPr>
                        <w:rFonts w:ascii="Cambria Math" w:hAnsi="Cambria Math"/>
                        <w:sz w:val="20"/>
                        <w:szCs w:val="20"/>
                      </w:rPr>
                      <m:t>Oi</m:t>
                    </m:r>
                  </m:num>
                  <m:den>
                    <m:r>
                      <w:rPr>
                        <w:rFonts w:ascii="Cambria Math" w:hAnsi="Cambria Math"/>
                        <w:sz w:val="20"/>
                        <w:szCs w:val="20"/>
                      </w:rPr>
                      <m:t>ni</m:t>
                    </m:r>
                  </m:den>
                </m:f>
              </m:oMath>
            </m:oMathPara>
          </w:p>
          <w:p w14:paraId="39E38854" w14:textId="77777777" w:rsidR="00234A03" w:rsidRPr="00F109A6" w:rsidRDefault="00234A03" w:rsidP="00234A03">
            <w:pPr>
              <w:spacing w:before="60" w:after="60"/>
              <w:rPr>
                <w:sz w:val="20"/>
                <w:szCs w:val="20"/>
              </w:rPr>
            </w:pPr>
            <w:r w:rsidRPr="00F109A6">
              <w:rPr>
                <w:sz w:val="20"/>
                <w:szCs w:val="20"/>
              </w:rPr>
              <w:t>Where:</w:t>
            </w:r>
          </w:p>
          <w:p w14:paraId="68F1C0D3" w14:textId="77777777" w:rsidR="00234A03" w:rsidRPr="00F109A6" w:rsidRDefault="00234A03" w:rsidP="00234A03">
            <w:pPr>
              <w:spacing w:before="60" w:after="60"/>
              <w:rPr>
                <w:sz w:val="20"/>
                <w:szCs w:val="20"/>
              </w:rPr>
            </w:pPr>
            <w:r w:rsidRPr="00F109A6">
              <w:rPr>
                <w:sz w:val="20"/>
                <w:szCs w:val="20"/>
              </w:rPr>
              <w:t>r</w:t>
            </w:r>
            <w:r w:rsidRPr="00F109A6">
              <w:rPr>
                <w:sz w:val="20"/>
                <w:szCs w:val="20"/>
                <w:vertAlign w:val="subscript"/>
              </w:rPr>
              <w:t>i</w:t>
            </w:r>
            <w:r w:rsidRPr="00F109A6">
              <w:rPr>
                <w:sz w:val="20"/>
                <w:szCs w:val="20"/>
              </w:rPr>
              <w:t xml:space="preserve"> is the age and sex specific rate in the population in the age and sex group i</w:t>
            </w:r>
          </w:p>
          <w:p w14:paraId="1D7F5557" w14:textId="77777777" w:rsidR="00234A03" w:rsidRPr="00F109A6" w:rsidRDefault="00234A03" w:rsidP="00234A03">
            <w:pPr>
              <w:spacing w:before="60" w:after="60"/>
              <w:rPr>
                <w:sz w:val="20"/>
                <w:szCs w:val="20"/>
              </w:rPr>
            </w:pPr>
            <w:r w:rsidRPr="00F109A6">
              <w:rPr>
                <w:sz w:val="20"/>
                <w:szCs w:val="20"/>
              </w:rPr>
              <w:t>O</w:t>
            </w:r>
            <w:r w:rsidRPr="00F109A6">
              <w:rPr>
                <w:sz w:val="20"/>
                <w:szCs w:val="20"/>
                <w:vertAlign w:val="subscript"/>
              </w:rPr>
              <w:t>i</w:t>
            </w:r>
            <w:r w:rsidRPr="00F109A6">
              <w:rPr>
                <w:sz w:val="20"/>
                <w:szCs w:val="20"/>
              </w:rPr>
              <w:t xml:space="preserve"> is the observed number of events (deaths) in the population in age and sex group i</w:t>
            </w:r>
          </w:p>
          <w:p w14:paraId="38F9B9A8" w14:textId="77777777" w:rsidR="00234A03" w:rsidRPr="00F109A6" w:rsidRDefault="00234A03" w:rsidP="00234A03">
            <w:pPr>
              <w:spacing w:before="60" w:after="60"/>
              <w:rPr>
                <w:sz w:val="20"/>
                <w:szCs w:val="20"/>
              </w:rPr>
            </w:pPr>
            <w:r w:rsidRPr="00F109A6">
              <w:rPr>
                <w:sz w:val="20"/>
                <w:szCs w:val="20"/>
              </w:rPr>
              <w:t>n</w:t>
            </w:r>
            <w:r w:rsidRPr="00F109A6">
              <w:rPr>
                <w:sz w:val="20"/>
                <w:szCs w:val="20"/>
                <w:vertAlign w:val="subscript"/>
              </w:rPr>
              <w:t>i</w:t>
            </w:r>
            <w:r w:rsidRPr="00F109A6">
              <w:rPr>
                <w:sz w:val="20"/>
                <w:szCs w:val="20"/>
              </w:rPr>
              <w:t xml:space="preserve"> is the number of individuals in the subject population in age and sex group i</w:t>
            </w:r>
          </w:p>
          <w:p w14:paraId="5F542DB5" w14:textId="77777777" w:rsidR="00234A03" w:rsidRPr="00F109A6" w:rsidRDefault="00234A03" w:rsidP="00234A03">
            <w:pPr>
              <w:spacing w:before="60" w:after="60"/>
              <w:rPr>
                <w:sz w:val="20"/>
                <w:szCs w:val="20"/>
              </w:rPr>
            </w:pPr>
          </w:p>
          <w:p w14:paraId="3B6A6420" w14:textId="77777777" w:rsidR="00234A03" w:rsidRPr="00F109A6" w:rsidRDefault="00234A03" w:rsidP="00234A03">
            <w:pPr>
              <w:autoSpaceDE w:val="0"/>
              <w:autoSpaceDN w:val="0"/>
              <w:adjustRightInd w:val="0"/>
              <w:rPr>
                <w:sz w:val="20"/>
                <w:szCs w:val="20"/>
              </w:rPr>
            </w:pPr>
            <w:r w:rsidRPr="00F109A6">
              <w:rPr>
                <w:b/>
                <w:bCs/>
                <w:sz w:val="20"/>
                <w:szCs w:val="20"/>
              </w:rPr>
              <w:t xml:space="preserve">Calculation of the Standardised Mortality Ratio (indicator value) </w:t>
            </w:r>
          </w:p>
          <w:p w14:paraId="7B9004A0" w14:textId="77777777" w:rsidR="00234A03" w:rsidRPr="00F109A6" w:rsidRDefault="00234A03" w:rsidP="00234A03">
            <w:pPr>
              <w:autoSpaceDE w:val="0"/>
              <w:autoSpaceDN w:val="0"/>
              <w:adjustRightInd w:val="0"/>
              <w:rPr>
                <w:sz w:val="20"/>
                <w:szCs w:val="20"/>
              </w:rPr>
            </w:pPr>
            <w:r w:rsidRPr="00F109A6">
              <w:rPr>
                <w:sz w:val="20"/>
                <w:szCs w:val="20"/>
              </w:rPr>
              <w:t xml:space="preserve">The Standardised Mortality Ratio (SMR) expressed as a percentage represents the indicator value. It is an indirectly standardised ratio. </w:t>
            </w:r>
          </w:p>
          <w:p w14:paraId="5F0E68A2" w14:textId="77777777" w:rsidR="00234A03" w:rsidRPr="00F109A6" w:rsidRDefault="00234A03" w:rsidP="00234A03">
            <w:pPr>
              <w:spacing w:before="60" w:after="60"/>
              <w:rPr>
                <w:sz w:val="20"/>
                <w:szCs w:val="20"/>
              </w:rPr>
            </w:pPr>
            <w:r w:rsidRPr="00F109A6">
              <w:rPr>
                <w:sz w:val="20"/>
                <w:szCs w:val="20"/>
              </w:rPr>
              <w:t>The SMR is calculated by using the general population age and sex specific mortality rates to get expected deaths in the learning disabilities population, then comparing the observed deaths with the expected deaths. The age groups used are 0-9, 10-17, 18-24, 25-29, 30-34, 35-39, 40-44, 45- 49, 50-54, 55-59, 60-64, 65-69 and 70-74.</w:t>
            </w:r>
          </w:p>
          <w:p w14:paraId="46D0E817" w14:textId="77777777" w:rsidR="00234A03" w:rsidRPr="00F109A6" w:rsidRDefault="00234A03" w:rsidP="00234A03">
            <w:pPr>
              <w:spacing w:before="60" w:after="60"/>
              <w:rPr>
                <w:sz w:val="20"/>
                <w:szCs w:val="20"/>
              </w:rPr>
            </w:pPr>
          </w:p>
          <w:p w14:paraId="5764A102" w14:textId="77777777" w:rsidR="00234A03" w:rsidRPr="00F109A6" w:rsidRDefault="00234A03" w:rsidP="00234A03">
            <w:pPr>
              <w:spacing w:before="60" w:after="60"/>
              <w:rPr>
                <w:sz w:val="20"/>
                <w:szCs w:val="20"/>
              </w:rPr>
            </w:pPr>
            <w:r w:rsidRPr="00F109A6">
              <w:rPr>
                <w:sz w:val="20"/>
                <w:szCs w:val="20"/>
              </w:rPr>
              <w:t>The SMR expressed as a percentage is calculated as follows:</w:t>
            </w:r>
          </w:p>
          <w:p w14:paraId="4A819DB9" w14:textId="77777777" w:rsidR="00234A03" w:rsidRPr="00F109A6" w:rsidRDefault="00234A03" w:rsidP="00234A03">
            <w:pPr>
              <w:spacing w:before="60" w:after="60"/>
              <w:rPr>
                <w:rFonts w:eastAsiaTheme="minorEastAsia"/>
                <w:sz w:val="20"/>
                <w:szCs w:val="20"/>
              </w:rPr>
            </w:pPr>
            <m:oMathPara>
              <m:oMath>
                <m:r>
                  <w:rPr>
                    <w:rFonts w:ascii="Cambria Math" w:eastAsia="Times New Roman" w:hAnsi="Cambria Math"/>
                    <w:sz w:val="20"/>
                    <w:szCs w:val="20"/>
                  </w:rPr>
                  <m:t xml:space="preserve">SMR= </m:t>
                </m:r>
                <m:f>
                  <m:fPr>
                    <m:ctrlPr>
                      <w:rPr>
                        <w:rFonts w:ascii="Cambria Math" w:eastAsia="Times New Roman" w:hAnsi="Cambria Math"/>
                        <w:i/>
                        <w:sz w:val="20"/>
                        <w:szCs w:val="20"/>
                      </w:rPr>
                    </m:ctrlPr>
                  </m:fPr>
                  <m:num>
                    <m:r>
                      <w:rPr>
                        <w:rFonts w:ascii="Cambria Math" w:eastAsia="Times New Roman" w:hAnsi="Cambria Math"/>
                        <w:sz w:val="20"/>
                        <w:szCs w:val="20"/>
                      </w:rPr>
                      <m:t>O</m:t>
                    </m:r>
                  </m:num>
                  <m:den>
                    <m:r>
                      <w:rPr>
                        <w:rFonts w:ascii="Cambria Math" w:eastAsia="Times New Roman" w:hAnsi="Cambria Math"/>
                        <w:sz w:val="20"/>
                        <w:szCs w:val="20"/>
                      </w:rPr>
                      <m:t>E</m:t>
                    </m:r>
                  </m:den>
                </m:f>
                <m:r>
                  <w:rPr>
                    <w:rFonts w:ascii="Cambria Math" w:eastAsia="Times New Roman" w:hAnsi="Cambria Math"/>
                    <w:sz w:val="20"/>
                    <w:szCs w:val="20"/>
                  </w:rPr>
                  <m:t xml:space="preserve"> ×100= </m:t>
                </m:r>
                <m:f>
                  <m:fPr>
                    <m:ctrlPr>
                      <w:rPr>
                        <w:rFonts w:ascii="Cambria Math" w:eastAsia="Times New Roman" w:hAnsi="Cambria Math"/>
                        <w:i/>
                        <w:sz w:val="20"/>
                        <w:szCs w:val="20"/>
                      </w:rPr>
                    </m:ctrlPr>
                  </m:fPr>
                  <m:num>
                    <m:nary>
                      <m:naryPr>
                        <m:chr m:val="∑"/>
                        <m:limLoc m:val="subSup"/>
                        <m:supHide m:val="1"/>
                        <m:ctrlPr>
                          <w:rPr>
                            <w:rFonts w:ascii="Cambria Math" w:eastAsia="Times New Roman" w:hAnsi="Cambria Math"/>
                            <w:i/>
                            <w:sz w:val="20"/>
                            <w:szCs w:val="20"/>
                          </w:rPr>
                        </m:ctrlPr>
                      </m:naryPr>
                      <m:sub>
                        <m:r>
                          <w:rPr>
                            <w:rFonts w:ascii="Cambria Math" w:eastAsia="Times New Roman" w:hAnsi="Cambria Math"/>
                            <w:sz w:val="20"/>
                            <w:szCs w:val="20"/>
                          </w:rPr>
                          <m:t>i</m:t>
                        </m:r>
                      </m:sub>
                      <m:sup/>
                      <m:e>
                        <m:sSub>
                          <m:sSubPr>
                            <m:ctrlPr>
                              <w:rPr>
                                <w:rFonts w:ascii="Cambria Math" w:eastAsia="Times New Roman" w:hAnsi="Cambria Math"/>
                                <w:i/>
                                <w:sz w:val="20"/>
                                <w:szCs w:val="20"/>
                              </w:rPr>
                            </m:ctrlPr>
                          </m:sSubPr>
                          <m:e>
                            <m:r>
                              <w:rPr>
                                <w:rFonts w:ascii="Cambria Math" w:eastAsia="Times New Roman" w:hAnsi="Cambria Math"/>
                                <w:sz w:val="20"/>
                                <w:szCs w:val="20"/>
                              </w:rPr>
                              <m:t>O</m:t>
                            </m:r>
                          </m:e>
                          <m:sub>
                            <m:r>
                              <w:rPr>
                                <w:rFonts w:ascii="Cambria Math" w:eastAsia="Times New Roman" w:hAnsi="Cambria Math"/>
                                <w:sz w:val="20"/>
                                <w:szCs w:val="20"/>
                              </w:rPr>
                              <m:t>i</m:t>
                            </m:r>
                          </m:sub>
                        </m:sSub>
                      </m:e>
                    </m:nary>
                  </m:num>
                  <m:den>
                    <m:nary>
                      <m:naryPr>
                        <m:chr m:val="∑"/>
                        <m:limLoc m:val="subSup"/>
                        <m:supHide m:val="1"/>
                        <m:ctrlPr>
                          <w:rPr>
                            <w:rFonts w:ascii="Cambria Math" w:eastAsia="Times New Roman" w:hAnsi="Cambria Math"/>
                            <w:i/>
                            <w:sz w:val="20"/>
                            <w:szCs w:val="20"/>
                          </w:rPr>
                        </m:ctrlPr>
                      </m:naryPr>
                      <m:sub>
                        <m:r>
                          <w:rPr>
                            <w:rFonts w:ascii="Cambria Math" w:eastAsia="Times New Roman" w:hAnsi="Cambria Math"/>
                            <w:sz w:val="20"/>
                            <w:szCs w:val="20"/>
                          </w:rPr>
                          <m:t>i</m:t>
                        </m:r>
                      </m:sub>
                      <m:sup/>
                      <m:e>
                        <m:sSub>
                          <m:sSubPr>
                            <m:ctrlPr>
                              <w:rPr>
                                <w:rFonts w:ascii="Cambria Math" w:eastAsia="Times New Roman" w:hAnsi="Cambria Math"/>
                                <w:i/>
                                <w:sz w:val="20"/>
                                <w:szCs w:val="20"/>
                              </w:rPr>
                            </m:ctrlPr>
                          </m:sSubPr>
                          <m:e>
                            <m:r>
                              <w:rPr>
                                <w:rFonts w:ascii="Cambria Math" w:eastAsia="Times New Roman" w:hAnsi="Cambria Math"/>
                                <w:sz w:val="20"/>
                                <w:szCs w:val="20"/>
                              </w:rPr>
                              <m:t>E</m:t>
                            </m:r>
                          </m:e>
                          <m:sub>
                            <m:r>
                              <w:rPr>
                                <w:rFonts w:ascii="Cambria Math" w:eastAsia="Times New Roman" w:hAnsi="Cambria Math"/>
                                <w:sz w:val="20"/>
                                <w:szCs w:val="20"/>
                              </w:rPr>
                              <m:t>i</m:t>
                            </m:r>
                          </m:sub>
                        </m:sSub>
                      </m:e>
                    </m:nary>
                  </m:den>
                </m:f>
                <m:r>
                  <w:rPr>
                    <w:rFonts w:ascii="Cambria Math" w:eastAsia="Times New Roman" w:hAnsi="Cambria Math"/>
                    <w:sz w:val="20"/>
                    <w:szCs w:val="20"/>
                  </w:rPr>
                  <m:t xml:space="preserve"> ×100= </m:t>
                </m:r>
                <m:f>
                  <m:fPr>
                    <m:ctrlPr>
                      <w:rPr>
                        <w:rFonts w:ascii="Cambria Math" w:eastAsia="Times New Roman" w:hAnsi="Cambria Math"/>
                        <w:i/>
                        <w:sz w:val="20"/>
                        <w:szCs w:val="20"/>
                      </w:rPr>
                    </m:ctrlPr>
                  </m:fPr>
                  <m:num>
                    <m:nary>
                      <m:naryPr>
                        <m:chr m:val="∑"/>
                        <m:limLoc m:val="subSup"/>
                        <m:supHide m:val="1"/>
                        <m:ctrlPr>
                          <w:rPr>
                            <w:rFonts w:ascii="Cambria Math" w:eastAsia="Times New Roman" w:hAnsi="Cambria Math"/>
                            <w:i/>
                            <w:sz w:val="20"/>
                            <w:szCs w:val="20"/>
                          </w:rPr>
                        </m:ctrlPr>
                      </m:naryPr>
                      <m:sub>
                        <m:r>
                          <w:rPr>
                            <w:rFonts w:ascii="Cambria Math" w:eastAsia="Times New Roman" w:hAnsi="Cambria Math"/>
                            <w:sz w:val="20"/>
                            <w:szCs w:val="20"/>
                          </w:rPr>
                          <m:t>i</m:t>
                        </m:r>
                      </m:sub>
                      <m:sup/>
                      <m:e>
                        <m:sSub>
                          <m:sSubPr>
                            <m:ctrlPr>
                              <w:rPr>
                                <w:rFonts w:ascii="Cambria Math" w:eastAsia="Times New Roman" w:hAnsi="Cambria Math"/>
                                <w:i/>
                                <w:sz w:val="20"/>
                                <w:szCs w:val="20"/>
                              </w:rPr>
                            </m:ctrlPr>
                          </m:sSubPr>
                          <m:e>
                            <m:r>
                              <w:rPr>
                                <w:rFonts w:ascii="Cambria Math" w:eastAsia="Times New Roman" w:hAnsi="Cambria Math"/>
                                <w:sz w:val="20"/>
                                <w:szCs w:val="20"/>
                              </w:rPr>
                              <m:t>O</m:t>
                            </m:r>
                          </m:e>
                          <m:sub>
                            <m:r>
                              <w:rPr>
                                <w:rFonts w:ascii="Cambria Math" w:eastAsia="Times New Roman" w:hAnsi="Cambria Math"/>
                                <w:sz w:val="20"/>
                                <w:szCs w:val="20"/>
                              </w:rPr>
                              <m:t>i</m:t>
                            </m:r>
                          </m:sub>
                        </m:sSub>
                      </m:e>
                    </m:nary>
                  </m:num>
                  <m:den>
                    <m:nary>
                      <m:naryPr>
                        <m:chr m:val="∑"/>
                        <m:limLoc m:val="subSup"/>
                        <m:supHide m:val="1"/>
                        <m:ctrlPr>
                          <w:rPr>
                            <w:rFonts w:ascii="Cambria Math" w:eastAsia="Times New Roman" w:hAnsi="Cambria Math"/>
                            <w:i/>
                            <w:sz w:val="20"/>
                            <w:szCs w:val="20"/>
                          </w:rPr>
                        </m:ctrlPr>
                      </m:naryPr>
                      <m:sub>
                        <m:r>
                          <w:rPr>
                            <w:rFonts w:ascii="Cambria Math" w:eastAsia="Times New Roman" w:hAnsi="Cambria Math"/>
                            <w:sz w:val="20"/>
                            <w:szCs w:val="20"/>
                          </w:rPr>
                          <m:t>i</m:t>
                        </m:r>
                      </m:sub>
                      <m:sup/>
                      <m:e>
                        <m:sSub>
                          <m:sSubPr>
                            <m:ctrlPr>
                              <w:rPr>
                                <w:rFonts w:ascii="Cambria Math" w:eastAsia="Times New Roman" w:hAnsi="Cambria Math"/>
                                <w:i/>
                                <w:sz w:val="20"/>
                                <w:szCs w:val="20"/>
                              </w:rPr>
                            </m:ctrlPr>
                          </m:sSubPr>
                          <m:e>
                            <m:r>
                              <w:rPr>
                                <w:rFonts w:ascii="Cambria Math" w:eastAsia="Times New Roman" w:hAnsi="Cambria Math"/>
                                <w:sz w:val="20"/>
                                <w:szCs w:val="20"/>
                              </w:rPr>
                              <m:t>n</m:t>
                            </m:r>
                          </m:e>
                          <m:sub>
                            <m:r>
                              <w:rPr>
                                <w:rFonts w:ascii="Cambria Math" w:eastAsia="Times New Roman" w:hAnsi="Cambria Math"/>
                                <w:sz w:val="20"/>
                                <w:szCs w:val="20"/>
                              </w:rPr>
                              <m:t>i</m:t>
                            </m:r>
                          </m:sub>
                        </m:sSub>
                        <m:sSub>
                          <m:sSubPr>
                            <m:ctrlPr>
                              <w:rPr>
                                <w:rFonts w:ascii="Cambria Math" w:eastAsia="Times New Roman" w:hAnsi="Cambria Math"/>
                                <w:i/>
                                <w:sz w:val="20"/>
                                <w:szCs w:val="20"/>
                              </w:rPr>
                            </m:ctrlPr>
                          </m:sSubPr>
                          <m:e>
                            <m:r>
                              <w:rPr>
                                <w:rFonts w:ascii="Cambria Math" w:eastAsia="Times New Roman" w:hAnsi="Cambria Math"/>
                                <w:sz w:val="20"/>
                                <w:szCs w:val="20"/>
                              </w:rPr>
                              <m:t>λ</m:t>
                            </m:r>
                          </m:e>
                          <m:sub>
                            <m:r>
                              <w:rPr>
                                <w:rFonts w:ascii="Cambria Math" w:eastAsia="Times New Roman" w:hAnsi="Cambria Math"/>
                                <w:sz w:val="20"/>
                                <w:szCs w:val="20"/>
                              </w:rPr>
                              <m:t>i</m:t>
                            </m:r>
                          </m:sub>
                        </m:sSub>
                      </m:e>
                    </m:nary>
                  </m:den>
                </m:f>
              </m:oMath>
            </m:oMathPara>
          </w:p>
          <w:p w14:paraId="698C8D6F" w14:textId="77777777" w:rsidR="00234A03" w:rsidRPr="00F109A6" w:rsidRDefault="00234A03" w:rsidP="00234A03">
            <w:pPr>
              <w:spacing w:before="240"/>
              <w:rPr>
                <w:sz w:val="20"/>
                <w:szCs w:val="20"/>
              </w:rPr>
            </w:pPr>
            <w:r w:rsidRPr="00F109A6">
              <w:rPr>
                <w:sz w:val="20"/>
                <w:szCs w:val="20"/>
              </w:rPr>
              <w:t>Where:</w:t>
            </w:r>
            <w:r w:rsidRPr="00F109A6">
              <w:rPr>
                <w:sz w:val="20"/>
                <w:szCs w:val="20"/>
              </w:rPr>
              <w:br/>
            </w:r>
            <w:r w:rsidRPr="00F109A6">
              <w:rPr>
                <w:i/>
                <w:sz w:val="20"/>
                <w:szCs w:val="20"/>
              </w:rPr>
              <w:t>O</w:t>
            </w:r>
            <w:r w:rsidRPr="00F109A6">
              <w:rPr>
                <w:sz w:val="20"/>
                <w:szCs w:val="20"/>
                <w:vertAlign w:val="subscript"/>
              </w:rPr>
              <w:t>i</w:t>
            </w:r>
            <w:r w:rsidRPr="00F109A6">
              <w:rPr>
                <w:sz w:val="20"/>
                <w:szCs w:val="20"/>
              </w:rPr>
              <w:t xml:space="preserve"> is the observed number of deaths in the learning disability population in age and sex group i;</w:t>
            </w:r>
            <w:r w:rsidRPr="00F109A6">
              <w:rPr>
                <w:sz w:val="20"/>
                <w:szCs w:val="20"/>
              </w:rPr>
              <w:br/>
            </w:r>
            <w:r w:rsidRPr="00F109A6">
              <w:rPr>
                <w:i/>
                <w:sz w:val="20"/>
                <w:szCs w:val="20"/>
              </w:rPr>
              <w:t>E</w:t>
            </w:r>
            <w:r w:rsidRPr="00F109A6">
              <w:rPr>
                <w:sz w:val="20"/>
                <w:szCs w:val="20"/>
                <w:vertAlign w:val="subscript"/>
              </w:rPr>
              <w:t>i</w:t>
            </w:r>
            <w:r w:rsidRPr="00F109A6">
              <w:rPr>
                <w:sz w:val="20"/>
                <w:szCs w:val="20"/>
              </w:rPr>
              <w:t xml:space="preserve"> is the expected number of deaths in the learning disability population in age and sex group i; </w:t>
            </w:r>
            <w:r w:rsidRPr="00F109A6">
              <w:rPr>
                <w:sz w:val="20"/>
                <w:szCs w:val="20"/>
              </w:rPr>
              <w:br/>
            </w:r>
            <m:oMath>
              <m:r>
                <w:rPr>
                  <w:rFonts w:ascii="Cambria Math" w:eastAsia="Times New Roman" w:hAnsi="Cambria Math"/>
                  <w:sz w:val="20"/>
                  <w:szCs w:val="20"/>
                </w:rPr>
                <m:t>n</m:t>
              </m:r>
            </m:oMath>
            <w:r w:rsidRPr="00F109A6">
              <w:rPr>
                <w:sz w:val="20"/>
                <w:szCs w:val="20"/>
                <w:vertAlign w:val="subscript"/>
              </w:rPr>
              <w:t>i</w:t>
            </w:r>
            <w:r w:rsidRPr="00F109A6">
              <w:rPr>
                <w:sz w:val="20"/>
                <w:szCs w:val="20"/>
              </w:rPr>
              <w:t xml:space="preserve"> is the number of individuals in the learning disability population in age and sex group i;</w:t>
            </w:r>
            <w:r w:rsidRPr="00F109A6">
              <w:rPr>
                <w:sz w:val="20"/>
                <w:szCs w:val="20"/>
              </w:rPr>
              <w:br/>
            </w:r>
            <w:r w:rsidRPr="00F109A6">
              <w:rPr>
                <w:sz w:val="20"/>
                <w:szCs w:val="20"/>
              </w:rPr>
              <w:sym w:font="Symbol" w:char="F06C"/>
            </w:r>
            <w:r w:rsidRPr="00F109A6">
              <w:rPr>
                <w:sz w:val="20"/>
                <w:szCs w:val="20"/>
                <w:vertAlign w:val="subscript"/>
              </w:rPr>
              <w:t>i</w:t>
            </w:r>
            <w:r w:rsidRPr="00F109A6">
              <w:rPr>
                <w:sz w:val="20"/>
                <w:szCs w:val="20"/>
              </w:rPr>
              <w:t xml:space="preserve"> is the crude age and sex-specific rate in the general population in age and sex group i.</w:t>
            </w:r>
          </w:p>
          <w:p w14:paraId="501AC340" w14:textId="77777777" w:rsidR="00234A03" w:rsidRPr="00F109A6" w:rsidRDefault="00234A03" w:rsidP="00234A03">
            <w:pPr>
              <w:spacing w:before="60" w:after="60"/>
              <w:rPr>
                <w:sz w:val="20"/>
                <w:szCs w:val="20"/>
              </w:rPr>
            </w:pPr>
          </w:p>
          <w:p w14:paraId="2DC1459E" w14:textId="77777777" w:rsidR="00234A03" w:rsidRPr="00F109A6" w:rsidRDefault="00234A03" w:rsidP="00234A03">
            <w:pPr>
              <w:spacing w:before="60" w:after="60"/>
              <w:rPr>
                <w:i/>
                <w:iCs/>
                <w:sz w:val="20"/>
                <w:szCs w:val="20"/>
              </w:rPr>
            </w:pPr>
            <w:r w:rsidRPr="00F109A6">
              <w:rPr>
                <w:i/>
                <w:iCs/>
                <w:sz w:val="20"/>
                <w:szCs w:val="20"/>
              </w:rPr>
              <w:t>Confidence interval methodology and calculation given in section 5.7</w:t>
            </w:r>
          </w:p>
          <w:p w14:paraId="6A98904B" w14:textId="77777777" w:rsidR="00234A03" w:rsidRPr="00F109A6" w:rsidRDefault="00234A03" w:rsidP="00234A03">
            <w:pPr>
              <w:spacing w:before="60" w:after="60"/>
              <w:rPr>
                <w:sz w:val="20"/>
                <w:szCs w:val="20"/>
              </w:rPr>
            </w:pPr>
          </w:p>
          <w:p w14:paraId="79E47B8A" w14:textId="77777777" w:rsidR="00234A03" w:rsidRPr="00F109A6" w:rsidRDefault="00234A03" w:rsidP="00234A03">
            <w:pPr>
              <w:spacing w:before="60" w:after="60"/>
              <w:rPr>
                <w:sz w:val="20"/>
                <w:szCs w:val="20"/>
              </w:rPr>
            </w:pPr>
            <w:r w:rsidRPr="00F109A6">
              <w:rPr>
                <w:sz w:val="20"/>
                <w:szCs w:val="20"/>
              </w:rPr>
              <w:t>GP system suppliers collect data from practices according to business rules written by the Specification Development Service in NHS Digital’s Primary Care Domain. In the case of this indicator the data is taken from the pre-existing data extract for the Health and Care of People with Learning Disabilities publication.</w:t>
            </w:r>
          </w:p>
          <w:p w14:paraId="4D64455C" w14:textId="77777777" w:rsidR="00234A03" w:rsidRPr="00F109A6" w:rsidRDefault="00234A03" w:rsidP="00234A03">
            <w:pPr>
              <w:spacing w:before="60" w:after="60"/>
              <w:rPr>
                <w:sz w:val="20"/>
                <w:szCs w:val="20"/>
              </w:rPr>
            </w:pPr>
          </w:p>
          <w:p w14:paraId="1AC5A760" w14:textId="77777777" w:rsidR="00234A03" w:rsidRPr="00F109A6" w:rsidRDefault="00234A03" w:rsidP="00234A03">
            <w:pPr>
              <w:spacing w:before="60" w:after="60"/>
              <w:rPr>
                <w:sz w:val="20"/>
                <w:szCs w:val="20"/>
              </w:rPr>
            </w:pPr>
            <w:r w:rsidRPr="00F109A6">
              <w:rPr>
                <w:sz w:val="20"/>
                <w:szCs w:val="20"/>
              </w:rPr>
              <w:t>The rules for defining the Learning Disabilities (LD) population, the general population and mortality rate are as follows:</w:t>
            </w:r>
          </w:p>
          <w:p w14:paraId="2BB2D642" w14:textId="77777777" w:rsidR="00234A03" w:rsidRPr="00F109A6" w:rsidRDefault="00234A03" w:rsidP="00234A03">
            <w:pPr>
              <w:spacing w:before="60" w:after="60"/>
              <w:rPr>
                <w:sz w:val="20"/>
                <w:szCs w:val="20"/>
              </w:rPr>
            </w:pPr>
          </w:p>
          <w:p w14:paraId="06D2674A" w14:textId="77777777" w:rsidR="00234A03" w:rsidRPr="00F109A6" w:rsidRDefault="00234A03" w:rsidP="00234A03">
            <w:pPr>
              <w:spacing w:before="60" w:after="60"/>
              <w:rPr>
                <w:sz w:val="20"/>
                <w:szCs w:val="20"/>
              </w:rPr>
            </w:pPr>
            <w:r w:rsidRPr="00F109A6">
              <w:rPr>
                <w:sz w:val="20"/>
                <w:szCs w:val="20"/>
              </w:rPr>
              <w:t>LDOB001 – Number of patients registered at a general practice, as at the end of the reporting period.</w:t>
            </w:r>
          </w:p>
          <w:p w14:paraId="50D13608" w14:textId="77777777" w:rsidR="00234A03" w:rsidRPr="00F109A6" w:rsidRDefault="00234A03" w:rsidP="00234A03">
            <w:pPr>
              <w:spacing w:before="60" w:after="60"/>
              <w:rPr>
                <w:sz w:val="20"/>
                <w:szCs w:val="20"/>
              </w:rPr>
            </w:pPr>
            <w:r w:rsidRPr="00F109A6">
              <w:rPr>
                <w:sz w:val="20"/>
                <w:szCs w:val="20"/>
              </w:rPr>
              <w:t>Rule 1 – if ACTIVEEND_VAL = R – Select all patients from the specified population who are registered at the end of the reporting period. Reject the remaining patients.</w:t>
            </w:r>
          </w:p>
          <w:p w14:paraId="0512BAEF" w14:textId="77777777" w:rsidR="00234A03" w:rsidRPr="00F109A6" w:rsidRDefault="00234A03" w:rsidP="00234A03">
            <w:pPr>
              <w:spacing w:before="60" w:after="60"/>
              <w:rPr>
                <w:sz w:val="20"/>
                <w:szCs w:val="20"/>
              </w:rPr>
            </w:pPr>
          </w:p>
          <w:p w14:paraId="3A9A1720" w14:textId="77777777" w:rsidR="00234A03" w:rsidRPr="00F109A6" w:rsidRDefault="00234A03" w:rsidP="00234A03">
            <w:pPr>
              <w:spacing w:before="60" w:after="60"/>
              <w:rPr>
                <w:sz w:val="20"/>
                <w:szCs w:val="20"/>
              </w:rPr>
            </w:pPr>
            <w:r w:rsidRPr="00F109A6">
              <w:rPr>
                <w:sz w:val="20"/>
                <w:szCs w:val="20"/>
              </w:rPr>
              <w:t>LDOB003A – Number of patients recorded on their general practice’s QOF learning disability register, as at the end of the reporting period.</w:t>
            </w:r>
          </w:p>
          <w:p w14:paraId="4475F839" w14:textId="77777777" w:rsidR="00234A03" w:rsidRPr="00F109A6" w:rsidRDefault="00234A03" w:rsidP="00234A03">
            <w:pPr>
              <w:spacing w:before="60" w:after="60"/>
              <w:rPr>
                <w:sz w:val="20"/>
                <w:szCs w:val="20"/>
              </w:rPr>
            </w:pPr>
            <w:r w:rsidRPr="00F109A6">
              <w:rPr>
                <w:sz w:val="20"/>
                <w:szCs w:val="20"/>
              </w:rPr>
              <w:t>Rule 1 – if ACTIVEEND_VAL = R – Pass to next rule all patients from the specified population who are registered at the end of the reporting year. Reject the remaining patients.</w:t>
            </w:r>
          </w:p>
          <w:p w14:paraId="7CC07520" w14:textId="77777777" w:rsidR="00234A03" w:rsidRPr="00F109A6" w:rsidRDefault="00234A03" w:rsidP="00234A03">
            <w:pPr>
              <w:spacing w:before="60" w:after="60"/>
              <w:rPr>
                <w:sz w:val="20"/>
                <w:szCs w:val="20"/>
              </w:rPr>
            </w:pPr>
            <w:r w:rsidRPr="00F109A6">
              <w:rPr>
                <w:sz w:val="20"/>
                <w:szCs w:val="20"/>
              </w:rPr>
              <w:t>Rule 2 – if LD_DAT &lt;= RPED – Select patients passed to this rule who have a learning disability diagnosis up to and including the reporting period end date. Reject the remaining patients.</w:t>
            </w:r>
          </w:p>
          <w:p w14:paraId="7E5A4555" w14:textId="77777777" w:rsidR="00234A03" w:rsidRPr="00F109A6" w:rsidRDefault="00234A03" w:rsidP="00234A03">
            <w:pPr>
              <w:spacing w:before="60" w:after="60"/>
              <w:rPr>
                <w:sz w:val="20"/>
                <w:szCs w:val="20"/>
              </w:rPr>
            </w:pPr>
          </w:p>
          <w:p w14:paraId="6822BFB1" w14:textId="77777777" w:rsidR="00234A03" w:rsidRPr="00F109A6" w:rsidRDefault="00234A03" w:rsidP="00234A03">
            <w:pPr>
              <w:spacing w:before="60" w:after="60"/>
              <w:rPr>
                <w:sz w:val="20"/>
                <w:szCs w:val="20"/>
              </w:rPr>
            </w:pPr>
            <w:r w:rsidRPr="00F109A6">
              <w:rPr>
                <w:sz w:val="20"/>
                <w:szCs w:val="20"/>
              </w:rPr>
              <w:t>LDOB004 – Number of patients diagnosed with a learning disability as at the reporting period start date who had a registration status of deceased at the end of the reporting period.</w:t>
            </w:r>
          </w:p>
          <w:p w14:paraId="1820E636" w14:textId="77777777" w:rsidR="00234A03" w:rsidRPr="00F109A6" w:rsidRDefault="00234A03" w:rsidP="00234A03">
            <w:pPr>
              <w:spacing w:before="60" w:after="60"/>
              <w:rPr>
                <w:sz w:val="20"/>
                <w:szCs w:val="20"/>
              </w:rPr>
            </w:pPr>
            <w:r w:rsidRPr="00F109A6">
              <w:rPr>
                <w:sz w:val="20"/>
                <w:szCs w:val="20"/>
              </w:rPr>
              <w:t>Rule 1 – if LD_DAT &lt;= RPSD – Pass to the next rule all patients from the specified population who have a learning disability diagnosis up to and including the reporting period start date. Reject the remaining patients.</w:t>
            </w:r>
          </w:p>
          <w:p w14:paraId="412C513A" w14:textId="77777777" w:rsidR="00234A03" w:rsidRPr="00F109A6" w:rsidRDefault="00234A03" w:rsidP="00234A03">
            <w:pPr>
              <w:spacing w:before="60" w:after="60"/>
              <w:rPr>
                <w:sz w:val="20"/>
                <w:szCs w:val="20"/>
              </w:rPr>
            </w:pPr>
            <w:r w:rsidRPr="00F109A6">
              <w:rPr>
                <w:sz w:val="20"/>
                <w:szCs w:val="20"/>
              </w:rPr>
              <w:t>Rule 2 – if ACTIVEEND_VAL = D – Select patients passed to this rule who died up to and including the reporting period end date. Reject the remaining patients.</w:t>
            </w:r>
          </w:p>
          <w:p w14:paraId="5C34ECF8" w14:textId="77777777" w:rsidR="00234A03" w:rsidRPr="00F109A6" w:rsidRDefault="00234A03" w:rsidP="00234A03">
            <w:pPr>
              <w:spacing w:before="60" w:after="60"/>
              <w:rPr>
                <w:sz w:val="20"/>
                <w:szCs w:val="20"/>
              </w:rPr>
            </w:pPr>
          </w:p>
          <w:p w14:paraId="7573CA32" w14:textId="77777777" w:rsidR="00234A03" w:rsidRPr="00F109A6" w:rsidRDefault="00234A03" w:rsidP="00234A03">
            <w:pPr>
              <w:spacing w:before="60" w:after="60"/>
              <w:rPr>
                <w:sz w:val="20"/>
                <w:szCs w:val="20"/>
              </w:rPr>
            </w:pPr>
            <w:r w:rsidRPr="00F109A6">
              <w:rPr>
                <w:sz w:val="20"/>
                <w:szCs w:val="20"/>
              </w:rPr>
              <w:t>The general population mortality figures are taken from the Primary Care Mortality Database. This is a database containing death registration data from April to March of each year including demographic details, cause and place of death, certifying GP and coroner’s details. In this case all that is taken for the indicator is single year of age, gender and number of deaths.</w:t>
            </w:r>
          </w:p>
          <w:p w14:paraId="7620D3C7" w14:textId="77777777" w:rsidR="00234A03" w:rsidRPr="00F109A6" w:rsidRDefault="00234A03" w:rsidP="00234A03">
            <w:pPr>
              <w:spacing w:before="60" w:after="60"/>
              <w:rPr>
                <w:sz w:val="20"/>
                <w:szCs w:val="20"/>
              </w:rPr>
            </w:pPr>
          </w:p>
          <w:p w14:paraId="64695D9F" w14:textId="77777777" w:rsidR="00234A03" w:rsidRPr="00F109A6" w:rsidRDefault="00234A03" w:rsidP="00234A03">
            <w:pPr>
              <w:spacing w:before="60" w:after="60"/>
              <w:rPr>
                <w:sz w:val="20"/>
                <w:szCs w:val="20"/>
              </w:rPr>
            </w:pPr>
            <w:r w:rsidRPr="00F109A6">
              <w:rPr>
                <w:sz w:val="20"/>
                <w:szCs w:val="20"/>
              </w:rPr>
              <w:t>For the purposes of creating a three-year rolling mortality indicator, the populations are taken from the first year of the three being looked at, the mortality figures are taken from the entire range of years being looked at.</w:t>
            </w:r>
          </w:p>
        </w:tc>
      </w:tr>
      <w:tr w:rsidR="00F109A6" w:rsidRPr="00F109A6" w14:paraId="6D9731B2" w14:textId="77777777" w:rsidTr="00796E58">
        <w:tc>
          <w:tcPr>
            <w:tcW w:w="2390" w:type="dxa"/>
          </w:tcPr>
          <w:p w14:paraId="6DC9B521" w14:textId="77777777" w:rsidR="00234A03" w:rsidRPr="00F109A6" w:rsidRDefault="00234A03" w:rsidP="00234A03">
            <w:pPr>
              <w:spacing w:before="60" w:after="60"/>
              <w:rPr>
                <w:b/>
                <w:sz w:val="20"/>
                <w:szCs w:val="20"/>
              </w:rPr>
            </w:pPr>
            <w:r w:rsidRPr="00F109A6">
              <w:rPr>
                <w:b/>
                <w:sz w:val="20"/>
                <w:szCs w:val="20"/>
              </w:rPr>
              <w:t>5.2 Numerator explanation</w:t>
            </w:r>
          </w:p>
        </w:tc>
        <w:tc>
          <w:tcPr>
            <w:tcW w:w="11784" w:type="dxa"/>
          </w:tcPr>
          <w:p w14:paraId="6E36B18A" w14:textId="77777777" w:rsidR="00234A03" w:rsidRPr="00F109A6" w:rsidRDefault="00234A03" w:rsidP="00234A03">
            <w:pPr>
              <w:spacing w:before="60" w:after="60"/>
              <w:rPr>
                <w:sz w:val="20"/>
                <w:szCs w:val="20"/>
              </w:rPr>
            </w:pPr>
            <w:r w:rsidRPr="00F109A6">
              <w:rPr>
                <w:sz w:val="20"/>
                <w:szCs w:val="20"/>
              </w:rPr>
              <w:t>Observed events – The number of observed events (in this case deaths) in a population (in this case the registered learning disabilities population)</w:t>
            </w:r>
          </w:p>
          <w:p w14:paraId="4345F365" w14:textId="77777777" w:rsidR="00234A03" w:rsidRPr="00F109A6" w:rsidRDefault="00234A03" w:rsidP="00234A03">
            <w:pPr>
              <w:spacing w:before="60" w:after="60"/>
              <w:rPr>
                <w:sz w:val="20"/>
                <w:szCs w:val="20"/>
              </w:rPr>
            </w:pPr>
          </w:p>
        </w:tc>
      </w:tr>
      <w:tr w:rsidR="00234A03" w:rsidRPr="00F109A6" w14:paraId="4075EEE9" w14:textId="77777777" w:rsidTr="00796E58">
        <w:trPr>
          <w:trHeight w:val="1032"/>
        </w:trPr>
        <w:tc>
          <w:tcPr>
            <w:tcW w:w="2390" w:type="dxa"/>
          </w:tcPr>
          <w:p w14:paraId="5C5A68DB" w14:textId="77777777" w:rsidR="00234A03" w:rsidRPr="00F109A6" w:rsidRDefault="00234A03" w:rsidP="00234A03">
            <w:pPr>
              <w:spacing w:before="60" w:after="60"/>
              <w:rPr>
                <w:b/>
                <w:sz w:val="20"/>
                <w:szCs w:val="20"/>
              </w:rPr>
            </w:pPr>
            <w:r w:rsidRPr="00F109A6">
              <w:rPr>
                <w:b/>
                <w:sz w:val="20"/>
                <w:szCs w:val="20"/>
              </w:rPr>
              <w:t>5.3 Denominator explanation</w:t>
            </w:r>
          </w:p>
          <w:p w14:paraId="137588AE" w14:textId="77777777" w:rsidR="00234A03" w:rsidRPr="00F109A6" w:rsidRDefault="00234A03" w:rsidP="00234A03">
            <w:pPr>
              <w:spacing w:before="60" w:after="60"/>
              <w:rPr>
                <w:i/>
                <w:sz w:val="20"/>
                <w:szCs w:val="20"/>
              </w:rPr>
            </w:pPr>
            <w:r w:rsidRPr="00F109A6">
              <w:rPr>
                <w:i/>
                <w:sz w:val="20"/>
                <w:szCs w:val="20"/>
              </w:rPr>
              <w:t xml:space="preserve">. </w:t>
            </w:r>
          </w:p>
        </w:tc>
        <w:tc>
          <w:tcPr>
            <w:tcW w:w="11784" w:type="dxa"/>
          </w:tcPr>
          <w:p w14:paraId="1F093D00" w14:textId="77777777" w:rsidR="00234A03" w:rsidRPr="00F109A6" w:rsidRDefault="00234A03" w:rsidP="00234A03">
            <w:pPr>
              <w:spacing w:before="60" w:after="60"/>
              <w:rPr>
                <w:sz w:val="20"/>
                <w:szCs w:val="20"/>
              </w:rPr>
            </w:pPr>
            <w:r w:rsidRPr="00F109A6">
              <w:rPr>
                <w:sz w:val="20"/>
                <w:szCs w:val="20"/>
              </w:rPr>
              <w:t>Expected events – The number of expected events (in this case deaths) in a population (in this case the registered learning disabilities population)</w:t>
            </w:r>
          </w:p>
        </w:tc>
      </w:tr>
    </w:tbl>
    <w:p w14:paraId="1ACF001C" w14:textId="1DE10B7D" w:rsidR="002F6BA7" w:rsidRPr="00F109A6" w:rsidRDefault="002F6BA7" w:rsidP="00741A05">
      <w:pPr>
        <w:rPr>
          <w:b/>
          <w:sz w:val="20"/>
          <w:szCs w:val="20"/>
        </w:rPr>
      </w:pPr>
    </w:p>
    <w:p w14:paraId="1088E0E6" w14:textId="77777777" w:rsidR="00F37180" w:rsidRPr="00F109A6" w:rsidRDefault="00F37180">
      <w:pPr>
        <w:rPr>
          <w:b/>
          <w:sz w:val="20"/>
          <w:szCs w:val="20"/>
        </w:rPr>
      </w:pPr>
      <w:r w:rsidRPr="00F109A6">
        <w:rPr>
          <w:b/>
          <w:sz w:val="20"/>
          <w:szCs w:val="20"/>
        </w:rPr>
        <w:t xml:space="preserve">5.4 Provide a worked example </w:t>
      </w:r>
    </w:p>
    <w:p w14:paraId="6E28846F" w14:textId="77777777" w:rsidR="00F37180" w:rsidRPr="00F109A6" w:rsidRDefault="00F37180" w:rsidP="00F37180">
      <w:pPr>
        <w:spacing w:before="60" w:after="60"/>
        <w:rPr>
          <w:sz w:val="20"/>
          <w:szCs w:val="20"/>
        </w:rPr>
      </w:pPr>
      <w:r w:rsidRPr="00F109A6">
        <w:rPr>
          <w:b/>
          <w:bCs/>
          <w:sz w:val="20"/>
          <w:szCs w:val="20"/>
        </w:rPr>
        <w:t>Step 1:</w:t>
      </w:r>
      <w:r w:rsidRPr="00F109A6">
        <w:rPr>
          <w:sz w:val="20"/>
          <w:szCs w:val="20"/>
        </w:rPr>
        <w:t xml:space="preserve"> Calculate reference mortality rates for the general population in age and sex stratification</w:t>
      </w:r>
    </w:p>
    <w:p w14:paraId="236D8EF6" w14:textId="77777777" w:rsidR="00F37180" w:rsidRPr="00F109A6" w:rsidRDefault="00F37180" w:rsidP="00F37180">
      <w:pPr>
        <w:spacing w:before="60" w:after="60"/>
        <w:rPr>
          <w:sz w:val="20"/>
          <w:szCs w:val="20"/>
        </w:rPr>
      </w:pPr>
    </w:p>
    <w:tbl>
      <w:tblPr>
        <w:tblStyle w:val="TableGrid"/>
        <w:tblW w:w="0" w:type="auto"/>
        <w:tblLook w:val="04A0" w:firstRow="1" w:lastRow="0" w:firstColumn="1" w:lastColumn="0" w:noHBand="0" w:noVBand="1"/>
      </w:tblPr>
      <w:tblGrid>
        <w:gridCol w:w="1318"/>
        <w:gridCol w:w="708"/>
        <w:gridCol w:w="1276"/>
        <w:gridCol w:w="883"/>
      </w:tblGrid>
      <w:tr w:rsidR="00F109A6" w:rsidRPr="00F109A6" w14:paraId="38099D0B" w14:textId="77777777" w:rsidTr="00511F99">
        <w:trPr>
          <w:trHeight w:val="293"/>
        </w:trPr>
        <w:tc>
          <w:tcPr>
            <w:tcW w:w="1318" w:type="dxa"/>
          </w:tcPr>
          <w:p w14:paraId="3D1237ED" w14:textId="77777777" w:rsidR="00F37180" w:rsidRPr="00F109A6" w:rsidRDefault="00F37180" w:rsidP="00511F99">
            <w:pPr>
              <w:spacing w:before="60" w:after="60"/>
              <w:rPr>
                <w:b/>
                <w:bCs/>
                <w:sz w:val="20"/>
                <w:szCs w:val="20"/>
              </w:rPr>
            </w:pPr>
            <w:r w:rsidRPr="00F109A6">
              <w:rPr>
                <w:b/>
                <w:bCs/>
                <w:sz w:val="20"/>
                <w:szCs w:val="20"/>
              </w:rPr>
              <w:t>Age Band</w:t>
            </w:r>
          </w:p>
        </w:tc>
        <w:tc>
          <w:tcPr>
            <w:tcW w:w="708" w:type="dxa"/>
          </w:tcPr>
          <w:p w14:paraId="7EF860A7" w14:textId="77777777" w:rsidR="00F37180" w:rsidRPr="00F109A6" w:rsidRDefault="00F37180" w:rsidP="00511F99">
            <w:pPr>
              <w:spacing w:before="60" w:after="60"/>
              <w:rPr>
                <w:b/>
                <w:bCs/>
                <w:sz w:val="20"/>
                <w:szCs w:val="20"/>
              </w:rPr>
            </w:pPr>
            <w:r w:rsidRPr="00F109A6">
              <w:rPr>
                <w:b/>
                <w:bCs/>
                <w:sz w:val="20"/>
                <w:szCs w:val="20"/>
              </w:rPr>
              <w:t>Sex</w:t>
            </w:r>
          </w:p>
        </w:tc>
        <w:tc>
          <w:tcPr>
            <w:tcW w:w="1276" w:type="dxa"/>
          </w:tcPr>
          <w:p w14:paraId="19A0D38B" w14:textId="77777777" w:rsidR="00F37180" w:rsidRPr="00F109A6" w:rsidRDefault="00F37180" w:rsidP="00511F99">
            <w:pPr>
              <w:spacing w:before="60" w:after="60"/>
              <w:rPr>
                <w:b/>
                <w:bCs/>
                <w:sz w:val="20"/>
                <w:szCs w:val="20"/>
              </w:rPr>
            </w:pPr>
            <w:r w:rsidRPr="00F109A6">
              <w:rPr>
                <w:b/>
                <w:bCs/>
                <w:sz w:val="20"/>
                <w:szCs w:val="20"/>
              </w:rPr>
              <w:t>Population</w:t>
            </w:r>
          </w:p>
        </w:tc>
        <w:tc>
          <w:tcPr>
            <w:tcW w:w="883" w:type="dxa"/>
          </w:tcPr>
          <w:p w14:paraId="49E02C20" w14:textId="77777777" w:rsidR="00F37180" w:rsidRPr="00F109A6" w:rsidRDefault="00F37180" w:rsidP="00511F99">
            <w:pPr>
              <w:spacing w:before="60" w:after="60"/>
              <w:rPr>
                <w:b/>
                <w:bCs/>
                <w:sz w:val="20"/>
                <w:szCs w:val="20"/>
              </w:rPr>
            </w:pPr>
            <w:r w:rsidRPr="00F109A6">
              <w:rPr>
                <w:b/>
                <w:bCs/>
                <w:sz w:val="20"/>
                <w:szCs w:val="20"/>
              </w:rPr>
              <w:t>Deaths</w:t>
            </w:r>
          </w:p>
        </w:tc>
      </w:tr>
      <w:tr w:rsidR="00F109A6" w:rsidRPr="00F109A6" w14:paraId="172A68B2" w14:textId="77777777" w:rsidTr="00511F99">
        <w:tc>
          <w:tcPr>
            <w:tcW w:w="1318" w:type="dxa"/>
          </w:tcPr>
          <w:p w14:paraId="63DA8B88" w14:textId="77777777" w:rsidR="00F37180" w:rsidRPr="00F109A6" w:rsidRDefault="00F37180" w:rsidP="00511F99">
            <w:pPr>
              <w:spacing w:before="60" w:after="60"/>
              <w:rPr>
                <w:sz w:val="20"/>
                <w:szCs w:val="20"/>
              </w:rPr>
            </w:pPr>
            <w:r w:rsidRPr="00F109A6">
              <w:rPr>
                <w:sz w:val="20"/>
                <w:szCs w:val="20"/>
              </w:rPr>
              <w:t>0 to 9</w:t>
            </w:r>
          </w:p>
        </w:tc>
        <w:tc>
          <w:tcPr>
            <w:tcW w:w="708" w:type="dxa"/>
          </w:tcPr>
          <w:p w14:paraId="5227C6C2" w14:textId="77777777" w:rsidR="00F37180" w:rsidRPr="00F109A6" w:rsidRDefault="00F37180" w:rsidP="00511F99">
            <w:pPr>
              <w:spacing w:before="60" w:after="60"/>
              <w:rPr>
                <w:sz w:val="20"/>
                <w:szCs w:val="20"/>
              </w:rPr>
            </w:pPr>
            <w:r w:rsidRPr="00F109A6">
              <w:rPr>
                <w:sz w:val="20"/>
                <w:szCs w:val="20"/>
              </w:rPr>
              <w:t>M</w:t>
            </w:r>
          </w:p>
        </w:tc>
        <w:tc>
          <w:tcPr>
            <w:tcW w:w="1276" w:type="dxa"/>
          </w:tcPr>
          <w:p w14:paraId="5B00DEF6" w14:textId="77777777" w:rsidR="00F37180" w:rsidRPr="00F109A6" w:rsidRDefault="00F37180" w:rsidP="00511F99">
            <w:pPr>
              <w:spacing w:before="60" w:after="60"/>
              <w:rPr>
                <w:sz w:val="20"/>
                <w:szCs w:val="20"/>
              </w:rPr>
            </w:pPr>
            <w:r w:rsidRPr="00F109A6">
              <w:rPr>
                <w:sz w:val="20"/>
                <w:szCs w:val="20"/>
              </w:rPr>
              <w:t>1875227</w:t>
            </w:r>
          </w:p>
        </w:tc>
        <w:tc>
          <w:tcPr>
            <w:tcW w:w="883" w:type="dxa"/>
          </w:tcPr>
          <w:p w14:paraId="4B765F14" w14:textId="77777777" w:rsidR="00F37180" w:rsidRPr="00F109A6" w:rsidRDefault="00F37180" w:rsidP="00511F99">
            <w:pPr>
              <w:spacing w:before="60" w:after="60"/>
              <w:rPr>
                <w:sz w:val="20"/>
                <w:szCs w:val="20"/>
              </w:rPr>
            </w:pPr>
            <w:r w:rsidRPr="00F109A6">
              <w:rPr>
                <w:sz w:val="20"/>
                <w:szCs w:val="20"/>
              </w:rPr>
              <w:t>311</w:t>
            </w:r>
          </w:p>
        </w:tc>
      </w:tr>
      <w:tr w:rsidR="00F109A6" w:rsidRPr="00F109A6" w14:paraId="63ACF648" w14:textId="77777777" w:rsidTr="00511F99">
        <w:trPr>
          <w:trHeight w:val="251"/>
        </w:trPr>
        <w:tc>
          <w:tcPr>
            <w:tcW w:w="1318" w:type="dxa"/>
          </w:tcPr>
          <w:p w14:paraId="50FF33C1" w14:textId="77777777" w:rsidR="00F37180" w:rsidRPr="00F109A6" w:rsidRDefault="00F37180" w:rsidP="00511F99">
            <w:pPr>
              <w:spacing w:before="60" w:after="60"/>
              <w:rPr>
                <w:sz w:val="20"/>
                <w:szCs w:val="20"/>
              </w:rPr>
            </w:pPr>
            <w:r w:rsidRPr="00F109A6">
              <w:rPr>
                <w:sz w:val="20"/>
                <w:szCs w:val="20"/>
              </w:rPr>
              <w:t>0 to 9</w:t>
            </w:r>
          </w:p>
        </w:tc>
        <w:tc>
          <w:tcPr>
            <w:tcW w:w="708" w:type="dxa"/>
          </w:tcPr>
          <w:p w14:paraId="69714AB4" w14:textId="77777777" w:rsidR="00F37180" w:rsidRPr="00F109A6" w:rsidRDefault="00F37180" w:rsidP="00511F99">
            <w:pPr>
              <w:spacing w:before="60" w:after="60"/>
              <w:rPr>
                <w:sz w:val="20"/>
                <w:szCs w:val="20"/>
              </w:rPr>
            </w:pPr>
            <w:r w:rsidRPr="00F109A6">
              <w:rPr>
                <w:sz w:val="20"/>
                <w:szCs w:val="20"/>
              </w:rPr>
              <w:t>F</w:t>
            </w:r>
          </w:p>
        </w:tc>
        <w:tc>
          <w:tcPr>
            <w:tcW w:w="1276" w:type="dxa"/>
          </w:tcPr>
          <w:p w14:paraId="3A4BC231" w14:textId="77777777" w:rsidR="00F37180" w:rsidRPr="00F109A6" w:rsidRDefault="00F37180" w:rsidP="00511F99">
            <w:pPr>
              <w:spacing w:before="60" w:after="60"/>
              <w:rPr>
                <w:sz w:val="20"/>
                <w:szCs w:val="20"/>
              </w:rPr>
            </w:pPr>
            <w:r w:rsidRPr="00F109A6">
              <w:rPr>
                <w:sz w:val="20"/>
                <w:szCs w:val="20"/>
              </w:rPr>
              <w:t>1787882</w:t>
            </w:r>
          </w:p>
        </w:tc>
        <w:tc>
          <w:tcPr>
            <w:tcW w:w="883" w:type="dxa"/>
          </w:tcPr>
          <w:p w14:paraId="0765B3BC" w14:textId="77777777" w:rsidR="00F37180" w:rsidRPr="00F109A6" w:rsidRDefault="00F37180" w:rsidP="00511F99">
            <w:pPr>
              <w:spacing w:before="60" w:after="60"/>
              <w:rPr>
                <w:sz w:val="20"/>
                <w:szCs w:val="20"/>
              </w:rPr>
            </w:pPr>
            <w:r w:rsidRPr="00F109A6">
              <w:rPr>
                <w:sz w:val="20"/>
                <w:szCs w:val="20"/>
              </w:rPr>
              <w:t>246</w:t>
            </w:r>
          </w:p>
        </w:tc>
      </w:tr>
      <w:tr w:rsidR="00F37180" w:rsidRPr="00F109A6" w14:paraId="492DFBD0" w14:textId="77777777" w:rsidTr="00511F99">
        <w:tc>
          <w:tcPr>
            <w:tcW w:w="1318" w:type="dxa"/>
          </w:tcPr>
          <w:p w14:paraId="7D7110D4" w14:textId="77777777" w:rsidR="00F37180" w:rsidRPr="00F109A6" w:rsidRDefault="00F37180" w:rsidP="00511F99">
            <w:pPr>
              <w:spacing w:before="60" w:after="60"/>
              <w:rPr>
                <w:sz w:val="20"/>
                <w:szCs w:val="20"/>
              </w:rPr>
            </w:pPr>
            <w:r w:rsidRPr="00F109A6">
              <w:rPr>
                <w:sz w:val="20"/>
                <w:szCs w:val="20"/>
              </w:rPr>
              <w:t>10 to 17</w:t>
            </w:r>
          </w:p>
        </w:tc>
        <w:tc>
          <w:tcPr>
            <w:tcW w:w="708" w:type="dxa"/>
          </w:tcPr>
          <w:p w14:paraId="759F8BB3" w14:textId="77777777" w:rsidR="00F37180" w:rsidRPr="00F109A6" w:rsidRDefault="00F37180" w:rsidP="00511F99">
            <w:pPr>
              <w:spacing w:before="60" w:after="60"/>
              <w:rPr>
                <w:sz w:val="20"/>
                <w:szCs w:val="20"/>
              </w:rPr>
            </w:pPr>
            <w:r w:rsidRPr="00F109A6">
              <w:rPr>
                <w:sz w:val="20"/>
                <w:szCs w:val="20"/>
              </w:rPr>
              <w:t>M</w:t>
            </w:r>
          </w:p>
        </w:tc>
        <w:tc>
          <w:tcPr>
            <w:tcW w:w="1276" w:type="dxa"/>
          </w:tcPr>
          <w:p w14:paraId="04BF4772" w14:textId="77777777" w:rsidR="00F37180" w:rsidRPr="00F109A6" w:rsidRDefault="00F37180" w:rsidP="00511F99">
            <w:pPr>
              <w:spacing w:before="60" w:after="60"/>
              <w:rPr>
                <w:sz w:val="20"/>
                <w:szCs w:val="20"/>
              </w:rPr>
            </w:pPr>
            <w:r w:rsidRPr="00F109A6">
              <w:rPr>
                <w:sz w:val="20"/>
                <w:szCs w:val="20"/>
              </w:rPr>
              <w:t>1319288</w:t>
            </w:r>
          </w:p>
        </w:tc>
        <w:tc>
          <w:tcPr>
            <w:tcW w:w="883" w:type="dxa"/>
          </w:tcPr>
          <w:p w14:paraId="392485CE" w14:textId="77777777" w:rsidR="00F37180" w:rsidRPr="00F109A6" w:rsidRDefault="00F37180" w:rsidP="00511F99">
            <w:pPr>
              <w:spacing w:before="60" w:after="60"/>
              <w:rPr>
                <w:sz w:val="20"/>
                <w:szCs w:val="20"/>
              </w:rPr>
            </w:pPr>
            <w:r w:rsidRPr="00F109A6">
              <w:rPr>
                <w:sz w:val="20"/>
                <w:szCs w:val="20"/>
              </w:rPr>
              <w:t>207</w:t>
            </w:r>
          </w:p>
        </w:tc>
      </w:tr>
    </w:tbl>
    <w:p w14:paraId="04223B73" w14:textId="77777777" w:rsidR="00F37180" w:rsidRPr="00F109A6" w:rsidRDefault="00F37180" w:rsidP="00F37180">
      <w:pPr>
        <w:spacing w:before="60" w:after="60"/>
        <w:rPr>
          <w:sz w:val="20"/>
          <w:szCs w:val="20"/>
        </w:rPr>
      </w:pPr>
    </w:p>
    <w:p w14:paraId="304F58EF" w14:textId="77777777" w:rsidR="00F37180" w:rsidRPr="00F109A6" w:rsidRDefault="00F37180" w:rsidP="00F37180">
      <w:pPr>
        <w:pStyle w:val="ListParagraph"/>
        <w:numPr>
          <w:ilvl w:val="0"/>
          <w:numId w:val="30"/>
        </w:numPr>
        <w:spacing w:before="60" w:after="60"/>
        <w:rPr>
          <w:rFonts w:ascii="Arial" w:hAnsi="Arial" w:cs="Arial"/>
          <w:sz w:val="20"/>
          <w:szCs w:val="20"/>
        </w:rPr>
      </w:pPr>
      <w:r w:rsidRPr="00F109A6">
        <w:rPr>
          <w:rFonts w:ascii="Arial" w:hAnsi="Arial" w:cs="Arial"/>
          <w:sz w:val="20"/>
          <w:szCs w:val="20"/>
        </w:rPr>
        <w:t>Divide number of observed deaths by the age and sex specific population to get age and sex specific crude mortality rates</w:t>
      </w:r>
    </w:p>
    <w:tbl>
      <w:tblPr>
        <w:tblStyle w:val="TableGrid"/>
        <w:tblW w:w="0" w:type="auto"/>
        <w:tblLook w:val="04A0" w:firstRow="1" w:lastRow="0" w:firstColumn="1" w:lastColumn="0" w:noHBand="0" w:noVBand="1"/>
      </w:tblPr>
      <w:tblGrid>
        <w:gridCol w:w="1019"/>
        <w:gridCol w:w="572"/>
        <w:gridCol w:w="1250"/>
        <w:gridCol w:w="883"/>
        <w:gridCol w:w="1051"/>
      </w:tblGrid>
      <w:tr w:rsidR="00F109A6" w:rsidRPr="00F109A6" w14:paraId="07C46209" w14:textId="77777777" w:rsidTr="00511F99">
        <w:trPr>
          <w:trHeight w:val="293"/>
        </w:trPr>
        <w:tc>
          <w:tcPr>
            <w:tcW w:w="1019" w:type="dxa"/>
          </w:tcPr>
          <w:p w14:paraId="6F139E77" w14:textId="77777777" w:rsidR="00F37180" w:rsidRPr="00F109A6" w:rsidRDefault="00F37180" w:rsidP="00511F99">
            <w:pPr>
              <w:spacing w:before="60" w:after="60"/>
              <w:rPr>
                <w:b/>
                <w:bCs/>
                <w:sz w:val="20"/>
                <w:szCs w:val="20"/>
              </w:rPr>
            </w:pPr>
            <w:r w:rsidRPr="00F109A6">
              <w:rPr>
                <w:b/>
                <w:bCs/>
                <w:sz w:val="20"/>
                <w:szCs w:val="20"/>
              </w:rPr>
              <w:t>Age Band</w:t>
            </w:r>
          </w:p>
        </w:tc>
        <w:tc>
          <w:tcPr>
            <w:tcW w:w="572" w:type="dxa"/>
          </w:tcPr>
          <w:p w14:paraId="5EB32CAC" w14:textId="77777777" w:rsidR="00F37180" w:rsidRPr="00F109A6" w:rsidRDefault="00F37180" w:rsidP="00511F99">
            <w:pPr>
              <w:spacing w:before="60" w:after="60"/>
              <w:rPr>
                <w:b/>
                <w:bCs/>
                <w:sz w:val="20"/>
                <w:szCs w:val="20"/>
              </w:rPr>
            </w:pPr>
            <w:r w:rsidRPr="00F109A6">
              <w:rPr>
                <w:b/>
                <w:bCs/>
                <w:sz w:val="20"/>
                <w:szCs w:val="20"/>
              </w:rPr>
              <w:t>Sex</w:t>
            </w:r>
          </w:p>
        </w:tc>
        <w:tc>
          <w:tcPr>
            <w:tcW w:w="1250" w:type="dxa"/>
          </w:tcPr>
          <w:p w14:paraId="1AC59CA0" w14:textId="77777777" w:rsidR="00F37180" w:rsidRPr="00F109A6" w:rsidRDefault="00F37180" w:rsidP="00511F99">
            <w:pPr>
              <w:spacing w:before="60" w:after="60"/>
              <w:rPr>
                <w:b/>
                <w:bCs/>
                <w:sz w:val="20"/>
                <w:szCs w:val="20"/>
              </w:rPr>
            </w:pPr>
            <w:r w:rsidRPr="00F109A6">
              <w:rPr>
                <w:b/>
                <w:bCs/>
                <w:sz w:val="20"/>
                <w:szCs w:val="20"/>
              </w:rPr>
              <w:t>Population</w:t>
            </w:r>
          </w:p>
        </w:tc>
        <w:tc>
          <w:tcPr>
            <w:tcW w:w="883" w:type="dxa"/>
          </w:tcPr>
          <w:p w14:paraId="2A166D4F" w14:textId="77777777" w:rsidR="00F37180" w:rsidRPr="00F109A6" w:rsidRDefault="00F37180" w:rsidP="00511F99">
            <w:pPr>
              <w:spacing w:before="60" w:after="60"/>
              <w:rPr>
                <w:b/>
                <w:bCs/>
                <w:sz w:val="20"/>
                <w:szCs w:val="20"/>
              </w:rPr>
            </w:pPr>
            <w:r w:rsidRPr="00F109A6">
              <w:rPr>
                <w:b/>
                <w:bCs/>
                <w:sz w:val="20"/>
                <w:szCs w:val="20"/>
              </w:rPr>
              <w:t>Deaths</w:t>
            </w:r>
          </w:p>
        </w:tc>
        <w:tc>
          <w:tcPr>
            <w:tcW w:w="1051" w:type="dxa"/>
          </w:tcPr>
          <w:p w14:paraId="396C389B" w14:textId="77777777" w:rsidR="00F37180" w:rsidRPr="00F109A6" w:rsidRDefault="00F37180" w:rsidP="00511F99">
            <w:pPr>
              <w:spacing w:before="60" w:after="60"/>
              <w:rPr>
                <w:b/>
                <w:bCs/>
                <w:sz w:val="20"/>
                <w:szCs w:val="20"/>
              </w:rPr>
            </w:pPr>
            <w:r w:rsidRPr="00F109A6">
              <w:rPr>
                <w:b/>
                <w:bCs/>
                <w:sz w:val="20"/>
                <w:szCs w:val="20"/>
              </w:rPr>
              <w:t>Rate</w:t>
            </w:r>
          </w:p>
        </w:tc>
      </w:tr>
      <w:tr w:rsidR="00F109A6" w:rsidRPr="00F109A6" w14:paraId="15AD231C" w14:textId="77777777" w:rsidTr="00511F99">
        <w:trPr>
          <w:trHeight w:val="292"/>
        </w:trPr>
        <w:tc>
          <w:tcPr>
            <w:tcW w:w="1019" w:type="dxa"/>
          </w:tcPr>
          <w:p w14:paraId="13F1B0F0" w14:textId="77777777" w:rsidR="00F37180" w:rsidRPr="00F109A6" w:rsidRDefault="00F37180" w:rsidP="00511F99">
            <w:pPr>
              <w:spacing w:before="60" w:after="60"/>
              <w:rPr>
                <w:b/>
                <w:bCs/>
                <w:sz w:val="20"/>
                <w:szCs w:val="20"/>
              </w:rPr>
            </w:pPr>
          </w:p>
        </w:tc>
        <w:tc>
          <w:tcPr>
            <w:tcW w:w="572" w:type="dxa"/>
          </w:tcPr>
          <w:p w14:paraId="3A1DAD79" w14:textId="77777777" w:rsidR="00F37180" w:rsidRPr="00F109A6" w:rsidRDefault="00F37180" w:rsidP="00511F99">
            <w:pPr>
              <w:spacing w:before="60" w:after="60"/>
              <w:rPr>
                <w:b/>
                <w:bCs/>
                <w:sz w:val="20"/>
                <w:szCs w:val="20"/>
              </w:rPr>
            </w:pPr>
          </w:p>
        </w:tc>
        <w:tc>
          <w:tcPr>
            <w:tcW w:w="1250" w:type="dxa"/>
          </w:tcPr>
          <w:p w14:paraId="1F94BCF9" w14:textId="77777777" w:rsidR="00F37180" w:rsidRPr="00F109A6" w:rsidRDefault="00F37180" w:rsidP="00511F99">
            <w:pPr>
              <w:spacing w:before="60" w:after="60"/>
              <w:rPr>
                <w:b/>
                <w:bCs/>
                <w:sz w:val="20"/>
                <w:szCs w:val="20"/>
              </w:rPr>
            </w:pPr>
          </w:p>
        </w:tc>
        <w:tc>
          <w:tcPr>
            <w:tcW w:w="883" w:type="dxa"/>
          </w:tcPr>
          <w:p w14:paraId="282250E9" w14:textId="77777777" w:rsidR="00F37180" w:rsidRPr="00F109A6" w:rsidRDefault="00F37180" w:rsidP="00511F99">
            <w:pPr>
              <w:spacing w:before="60" w:after="60"/>
              <w:rPr>
                <w:b/>
                <w:bCs/>
                <w:sz w:val="20"/>
                <w:szCs w:val="20"/>
              </w:rPr>
            </w:pPr>
          </w:p>
        </w:tc>
        <w:tc>
          <w:tcPr>
            <w:tcW w:w="1051" w:type="dxa"/>
          </w:tcPr>
          <w:p w14:paraId="4786B3D1" w14:textId="77777777" w:rsidR="00F37180" w:rsidRPr="00F109A6" w:rsidRDefault="00F37180" w:rsidP="00511F99">
            <w:pPr>
              <w:spacing w:before="60" w:after="60"/>
              <w:rPr>
                <w:b/>
                <w:bCs/>
                <w:sz w:val="20"/>
                <w:szCs w:val="20"/>
              </w:rPr>
            </w:pPr>
          </w:p>
        </w:tc>
      </w:tr>
      <w:tr w:rsidR="00F109A6" w:rsidRPr="00F109A6" w14:paraId="16DF5D1C" w14:textId="77777777" w:rsidTr="00511F99">
        <w:tc>
          <w:tcPr>
            <w:tcW w:w="1019" w:type="dxa"/>
          </w:tcPr>
          <w:p w14:paraId="2E2895E8" w14:textId="77777777" w:rsidR="00F37180" w:rsidRPr="00F109A6" w:rsidRDefault="00F37180" w:rsidP="00511F99">
            <w:pPr>
              <w:spacing w:before="60" w:after="60"/>
              <w:rPr>
                <w:sz w:val="20"/>
                <w:szCs w:val="20"/>
              </w:rPr>
            </w:pPr>
            <w:r w:rsidRPr="00F109A6">
              <w:rPr>
                <w:sz w:val="20"/>
                <w:szCs w:val="20"/>
              </w:rPr>
              <w:t>0 to 9</w:t>
            </w:r>
          </w:p>
        </w:tc>
        <w:tc>
          <w:tcPr>
            <w:tcW w:w="572" w:type="dxa"/>
          </w:tcPr>
          <w:p w14:paraId="660BA99D" w14:textId="77777777" w:rsidR="00F37180" w:rsidRPr="00F109A6" w:rsidRDefault="00F37180" w:rsidP="00511F99">
            <w:pPr>
              <w:spacing w:before="60" w:after="60"/>
              <w:rPr>
                <w:sz w:val="20"/>
                <w:szCs w:val="20"/>
              </w:rPr>
            </w:pPr>
            <w:r w:rsidRPr="00F109A6">
              <w:rPr>
                <w:sz w:val="20"/>
                <w:szCs w:val="20"/>
              </w:rPr>
              <w:t>M</w:t>
            </w:r>
          </w:p>
        </w:tc>
        <w:tc>
          <w:tcPr>
            <w:tcW w:w="1250" w:type="dxa"/>
          </w:tcPr>
          <w:p w14:paraId="6876DF0C" w14:textId="77777777" w:rsidR="00F37180" w:rsidRPr="00F109A6" w:rsidRDefault="00F37180" w:rsidP="00511F99">
            <w:pPr>
              <w:spacing w:before="60" w:after="60"/>
              <w:rPr>
                <w:sz w:val="20"/>
                <w:szCs w:val="20"/>
              </w:rPr>
            </w:pPr>
            <w:r w:rsidRPr="00F109A6">
              <w:rPr>
                <w:sz w:val="20"/>
                <w:szCs w:val="20"/>
              </w:rPr>
              <w:t>1875227</w:t>
            </w:r>
          </w:p>
        </w:tc>
        <w:tc>
          <w:tcPr>
            <w:tcW w:w="883" w:type="dxa"/>
          </w:tcPr>
          <w:p w14:paraId="3357C898" w14:textId="77777777" w:rsidR="00F37180" w:rsidRPr="00F109A6" w:rsidRDefault="00F37180" w:rsidP="00511F99">
            <w:pPr>
              <w:spacing w:before="60" w:after="60"/>
              <w:rPr>
                <w:sz w:val="20"/>
                <w:szCs w:val="20"/>
              </w:rPr>
            </w:pPr>
            <w:r w:rsidRPr="00F109A6">
              <w:rPr>
                <w:sz w:val="20"/>
                <w:szCs w:val="20"/>
              </w:rPr>
              <w:t>311</w:t>
            </w:r>
          </w:p>
        </w:tc>
        <w:tc>
          <w:tcPr>
            <w:tcW w:w="1051" w:type="dxa"/>
          </w:tcPr>
          <w:p w14:paraId="49B74503" w14:textId="77777777" w:rsidR="00F37180" w:rsidRPr="00F109A6" w:rsidRDefault="00F37180" w:rsidP="00511F99">
            <w:pPr>
              <w:spacing w:before="60" w:after="60"/>
              <w:rPr>
                <w:sz w:val="20"/>
                <w:szCs w:val="20"/>
              </w:rPr>
            </w:pPr>
            <w:r w:rsidRPr="00F109A6">
              <w:rPr>
                <w:sz w:val="20"/>
                <w:szCs w:val="20"/>
              </w:rPr>
              <w:t>0.000166</w:t>
            </w:r>
          </w:p>
        </w:tc>
      </w:tr>
      <w:tr w:rsidR="00F109A6" w:rsidRPr="00F109A6" w14:paraId="0EB652CB" w14:textId="77777777" w:rsidTr="00511F99">
        <w:trPr>
          <w:trHeight w:val="251"/>
        </w:trPr>
        <w:tc>
          <w:tcPr>
            <w:tcW w:w="1019" w:type="dxa"/>
          </w:tcPr>
          <w:p w14:paraId="1203A68F" w14:textId="77777777" w:rsidR="00F37180" w:rsidRPr="00F109A6" w:rsidRDefault="00F37180" w:rsidP="00511F99">
            <w:pPr>
              <w:spacing w:before="60" w:after="60"/>
              <w:rPr>
                <w:sz w:val="20"/>
                <w:szCs w:val="20"/>
              </w:rPr>
            </w:pPr>
            <w:r w:rsidRPr="00F109A6">
              <w:rPr>
                <w:sz w:val="20"/>
                <w:szCs w:val="20"/>
              </w:rPr>
              <w:t>0 to 9</w:t>
            </w:r>
          </w:p>
        </w:tc>
        <w:tc>
          <w:tcPr>
            <w:tcW w:w="572" w:type="dxa"/>
          </w:tcPr>
          <w:p w14:paraId="311975F2" w14:textId="77777777" w:rsidR="00F37180" w:rsidRPr="00F109A6" w:rsidRDefault="00F37180" w:rsidP="00511F99">
            <w:pPr>
              <w:spacing w:before="60" w:after="60"/>
              <w:rPr>
                <w:sz w:val="20"/>
                <w:szCs w:val="20"/>
              </w:rPr>
            </w:pPr>
            <w:r w:rsidRPr="00F109A6">
              <w:rPr>
                <w:sz w:val="20"/>
                <w:szCs w:val="20"/>
              </w:rPr>
              <w:t>F</w:t>
            </w:r>
          </w:p>
        </w:tc>
        <w:tc>
          <w:tcPr>
            <w:tcW w:w="1250" w:type="dxa"/>
          </w:tcPr>
          <w:p w14:paraId="38CE8F05" w14:textId="77777777" w:rsidR="00F37180" w:rsidRPr="00F109A6" w:rsidRDefault="00F37180" w:rsidP="00511F99">
            <w:pPr>
              <w:spacing w:before="60" w:after="60"/>
              <w:rPr>
                <w:sz w:val="20"/>
                <w:szCs w:val="20"/>
              </w:rPr>
            </w:pPr>
            <w:r w:rsidRPr="00F109A6">
              <w:rPr>
                <w:sz w:val="20"/>
                <w:szCs w:val="20"/>
              </w:rPr>
              <w:t>1787882</w:t>
            </w:r>
          </w:p>
        </w:tc>
        <w:tc>
          <w:tcPr>
            <w:tcW w:w="883" w:type="dxa"/>
          </w:tcPr>
          <w:p w14:paraId="67517EF1" w14:textId="77777777" w:rsidR="00F37180" w:rsidRPr="00F109A6" w:rsidRDefault="00F37180" w:rsidP="00511F99">
            <w:pPr>
              <w:spacing w:before="60" w:after="60"/>
              <w:rPr>
                <w:sz w:val="20"/>
                <w:szCs w:val="20"/>
              </w:rPr>
            </w:pPr>
            <w:r w:rsidRPr="00F109A6">
              <w:rPr>
                <w:sz w:val="20"/>
                <w:szCs w:val="20"/>
              </w:rPr>
              <w:t>246</w:t>
            </w:r>
          </w:p>
        </w:tc>
        <w:tc>
          <w:tcPr>
            <w:tcW w:w="1051" w:type="dxa"/>
          </w:tcPr>
          <w:p w14:paraId="3C7FD25F" w14:textId="77777777" w:rsidR="00F37180" w:rsidRPr="00F109A6" w:rsidRDefault="00F37180" w:rsidP="00511F99">
            <w:pPr>
              <w:spacing w:before="60" w:after="60"/>
              <w:rPr>
                <w:sz w:val="20"/>
                <w:szCs w:val="20"/>
              </w:rPr>
            </w:pPr>
            <w:r w:rsidRPr="00F109A6">
              <w:rPr>
                <w:sz w:val="20"/>
                <w:szCs w:val="20"/>
              </w:rPr>
              <w:t>0.000138</w:t>
            </w:r>
          </w:p>
        </w:tc>
      </w:tr>
      <w:tr w:rsidR="00F37180" w:rsidRPr="00F109A6" w14:paraId="0B01B528" w14:textId="77777777" w:rsidTr="00511F99">
        <w:tc>
          <w:tcPr>
            <w:tcW w:w="1019" w:type="dxa"/>
          </w:tcPr>
          <w:p w14:paraId="0392E5C7" w14:textId="77777777" w:rsidR="00F37180" w:rsidRPr="00F109A6" w:rsidRDefault="00F37180" w:rsidP="00511F99">
            <w:pPr>
              <w:spacing w:before="60" w:after="60"/>
              <w:rPr>
                <w:sz w:val="20"/>
                <w:szCs w:val="20"/>
              </w:rPr>
            </w:pPr>
            <w:r w:rsidRPr="00F109A6">
              <w:rPr>
                <w:sz w:val="20"/>
                <w:szCs w:val="20"/>
              </w:rPr>
              <w:t>10 to 17</w:t>
            </w:r>
          </w:p>
        </w:tc>
        <w:tc>
          <w:tcPr>
            <w:tcW w:w="572" w:type="dxa"/>
          </w:tcPr>
          <w:p w14:paraId="3585C754" w14:textId="77777777" w:rsidR="00F37180" w:rsidRPr="00F109A6" w:rsidRDefault="00F37180" w:rsidP="00511F99">
            <w:pPr>
              <w:spacing w:before="60" w:after="60"/>
              <w:rPr>
                <w:sz w:val="20"/>
                <w:szCs w:val="20"/>
              </w:rPr>
            </w:pPr>
            <w:r w:rsidRPr="00F109A6">
              <w:rPr>
                <w:sz w:val="20"/>
                <w:szCs w:val="20"/>
              </w:rPr>
              <w:t>M</w:t>
            </w:r>
          </w:p>
        </w:tc>
        <w:tc>
          <w:tcPr>
            <w:tcW w:w="1250" w:type="dxa"/>
          </w:tcPr>
          <w:p w14:paraId="683CB8A8" w14:textId="77777777" w:rsidR="00F37180" w:rsidRPr="00F109A6" w:rsidRDefault="00F37180" w:rsidP="00511F99">
            <w:pPr>
              <w:spacing w:before="60" w:after="60"/>
              <w:rPr>
                <w:sz w:val="20"/>
                <w:szCs w:val="20"/>
              </w:rPr>
            </w:pPr>
            <w:r w:rsidRPr="00F109A6">
              <w:rPr>
                <w:sz w:val="20"/>
                <w:szCs w:val="20"/>
              </w:rPr>
              <w:t>1319288</w:t>
            </w:r>
          </w:p>
        </w:tc>
        <w:tc>
          <w:tcPr>
            <w:tcW w:w="883" w:type="dxa"/>
          </w:tcPr>
          <w:p w14:paraId="7C84E862" w14:textId="77777777" w:rsidR="00F37180" w:rsidRPr="00F109A6" w:rsidRDefault="00F37180" w:rsidP="00511F99">
            <w:pPr>
              <w:spacing w:before="60" w:after="60"/>
              <w:rPr>
                <w:sz w:val="20"/>
                <w:szCs w:val="20"/>
              </w:rPr>
            </w:pPr>
            <w:r w:rsidRPr="00F109A6">
              <w:rPr>
                <w:sz w:val="20"/>
                <w:szCs w:val="20"/>
              </w:rPr>
              <w:t>207</w:t>
            </w:r>
          </w:p>
        </w:tc>
        <w:tc>
          <w:tcPr>
            <w:tcW w:w="1051" w:type="dxa"/>
          </w:tcPr>
          <w:p w14:paraId="11D3F243" w14:textId="77777777" w:rsidR="00F37180" w:rsidRPr="00F109A6" w:rsidRDefault="00F37180" w:rsidP="00511F99">
            <w:pPr>
              <w:spacing w:before="60" w:after="60"/>
              <w:rPr>
                <w:sz w:val="20"/>
                <w:szCs w:val="20"/>
              </w:rPr>
            </w:pPr>
            <w:r w:rsidRPr="00F109A6">
              <w:rPr>
                <w:sz w:val="20"/>
                <w:szCs w:val="20"/>
              </w:rPr>
              <w:t>0.000157</w:t>
            </w:r>
          </w:p>
        </w:tc>
      </w:tr>
    </w:tbl>
    <w:p w14:paraId="5B8F7794" w14:textId="77777777" w:rsidR="00F37180" w:rsidRPr="00F109A6" w:rsidRDefault="00F37180" w:rsidP="00F37180">
      <w:pPr>
        <w:pBdr>
          <w:bottom w:val="single" w:sz="12" w:space="1" w:color="auto"/>
        </w:pBdr>
        <w:spacing w:before="60" w:after="60"/>
        <w:rPr>
          <w:sz w:val="20"/>
          <w:szCs w:val="20"/>
        </w:rPr>
      </w:pPr>
    </w:p>
    <w:p w14:paraId="29EB3D83" w14:textId="77777777" w:rsidR="00F37180" w:rsidRPr="00F109A6" w:rsidRDefault="00F37180" w:rsidP="00F37180">
      <w:pPr>
        <w:pBdr>
          <w:bottom w:val="single" w:sz="12" w:space="1" w:color="auto"/>
        </w:pBdr>
        <w:spacing w:before="60" w:after="60"/>
        <w:rPr>
          <w:sz w:val="20"/>
          <w:szCs w:val="20"/>
        </w:rPr>
      </w:pPr>
    </w:p>
    <w:p w14:paraId="40A38EC6" w14:textId="77777777" w:rsidR="00F37180" w:rsidRPr="00F109A6" w:rsidRDefault="00F37180" w:rsidP="00F37180">
      <w:pPr>
        <w:spacing w:before="60" w:after="60"/>
        <w:rPr>
          <w:sz w:val="20"/>
          <w:szCs w:val="20"/>
        </w:rPr>
      </w:pPr>
      <w:r w:rsidRPr="00F109A6">
        <w:rPr>
          <w:b/>
          <w:bCs/>
          <w:sz w:val="20"/>
          <w:szCs w:val="20"/>
        </w:rPr>
        <w:t>Step 2:</w:t>
      </w:r>
      <w:r w:rsidRPr="00F109A6">
        <w:rPr>
          <w:sz w:val="20"/>
          <w:szCs w:val="20"/>
        </w:rPr>
        <w:t xml:space="preserve"> Apply the reference age and sex specific mortality rates to the subject (learning disability) population to calculate the expected deaths </w:t>
      </w:r>
      <w:r w:rsidRPr="00F109A6">
        <w:rPr>
          <w:b/>
          <w:bCs/>
          <w:i/>
          <w:iCs/>
          <w:sz w:val="20"/>
          <w:szCs w:val="20"/>
        </w:rPr>
        <w:t>for each age band and sex</w:t>
      </w:r>
      <w:r w:rsidRPr="00F109A6">
        <w:rPr>
          <w:sz w:val="20"/>
          <w:szCs w:val="20"/>
        </w:rPr>
        <w:t xml:space="preserve"> </w:t>
      </w:r>
      <w:r w:rsidRPr="00F109A6">
        <w:rPr>
          <w:b/>
          <w:bCs/>
          <w:i/>
          <w:iCs/>
          <w:sz w:val="20"/>
          <w:szCs w:val="20"/>
        </w:rPr>
        <w:t>at CCG level</w:t>
      </w:r>
      <w:r w:rsidRPr="00F109A6">
        <w:rPr>
          <w:sz w:val="20"/>
          <w:szCs w:val="20"/>
        </w:rPr>
        <w:t>.</w:t>
      </w:r>
    </w:p>
    <w:tbl>
      <w:tblPr>
        <w:tblStyle w:val="TableGridLight"/>
        <w:tblW w:w="0" w:type="auto"/>
        <w:tblLook w:val="04A0" w:firstRow="1" w:lastRow="0" w:firstColumn="1" w:lastColumn="0" w:noHBand="0" w:noVBand="1"/>
      </w:tblPr>
      <w:tblGrid>
        <w:gridCol w:w="1019"/>
        <w:gridCol w:w="1019"/>
        <w:gridCol w:w="572"/>
        <w:gridCol w:w="1276"/>
        <w:gridCol w:w="1134"/>
        <w:gridCol w:w="1674"/>
        <w:gridCol w:w="1444"/>
      </w:tblGrid>
      <w:tr w:rsidR="00F109A6" w:rsidRPr="00F109A6" w14:paraId="23109209" w14:textId="77777777" w:rsidTr="00511F99">
        <w:tc>
          <w:tcPr>
            <w:tcW w:w="1019" w:type="dxa"/>
          </w:tcPr>
          <w:p w14:paraId="5DA92702" w14:textId="77777777" w:rsidR="00F37180" w:rsidRPr="00F109A6" w:rsidRDefault="00F37180" w:rsidP="00511F99">
            <w:pPr>
              <w:spacing w:before="60" w:after="60"/>
              <w:rPr>
                <w:b/>
                <w:bCs/>
                <w:sz w:val="20"/>
                <w:szCs w:val="20"/>
              </w:rPr>
            </w:pPr>
            <w:r w:rsidRPr="00F109A6">
              <w:rPr>
                <w:b/>
                <w:bCs/>
                <w:sz w:val="20"/>
                <w:szCs w:val="20"/>
              </w:rPr>
              <w:t>CCG</w:t>
            </w:r>
          </w:p>
        </w:tc>
        <w:tc>
          <w:tcPr>
            <w:tcW w:w="1019" w:type="dxa"/>
          </w:tcPr>
          <w:p w14:paraId="3D4A52D7" w14:textId="77777777" w:rsidR="00F37180" w:rsidRPr="00F109A6" w:rsidRDefault="00F37180" w:rsidP="00511F99">
            <w:pPr>
              <w:spacing w:before="60" w:after="60"/>
              <w:rPr>
                <w:b/>
                <w:bCs/>
                <w:sz w:val="20"/>
                <w:szCs w:val="20"/>
              </w:rPr>
            </w:pPr>
            <w:r w:rsidRPr="00F109A6">
              <w:rPr>
                <w:b/>
                <w:bCs/>
                <w:sz w:val="20"/>
                <w:szCs w:val="20"/>
              </w:rPr>
              <w:t>Age Band</w:t>
            </w:r>
          </w:p>
        </w:tc>
        <w:tc>
          <w:tcPr>
            <w:tcW w:w="567" w:type="dxa"/>
          </w:tcPr>
          <w:p w14:paraId="6758D726" w14:textId="77777777" w:rsidR="00F37180" w:rsidRPr="00F109A6" w:rsidRDefault="00F37180" w:rsidP="00511F99">
            <w:pPr>
              <w:spacing w:before="60" w:after="60"/>
              <w:rPr>
                <w:b/>
                <w:bCs/>
                <w:sz w:val="20"/>
                <w:szCs w:val="20"/>
              </w:rPr>
            </w:pPr>
            <w:r w:rsidRPr="00F109A6">
              <w:rPr>
                <w:b/>
                <w:bCs/>
                <w:sz w:val="20"/>
                <w:szCs w:val="20"/>
              </w:rPr>
              <w:t>Sex</w:t>
            </w:r>
          </w:p>
        </w:tc>
        <w:tc>
          <w:tcPr>
            <w:tcW w:w="1276" w:type="dxa"/>
          </w:tcPr>
          <w:p w14:paraId="5642ACDD" w14:textId="77777777" w:rsidR="00F37180" w:rsidRPr="00F109A6" w:rsidRDefault="00F37180" w:rsidP="00511F99">
            <w:pPr>
              <w:spacing w:before="60" w:after="60"/>
              <w:rPr>
                <w:b/>
                <w:bCs/>
                <w:sz w:val="20"/>
                <w:szCs w:val="20"/>
              </w:rPr>
            </w:pPr>
            <w:r w:rsidRPr="00F109A6">
              <w:rPr>
                <w:b/>
                <w:bCs/>
                <w:sz w:val="20"/>
                <w:szCs w:val="20"/>
              </w:rPr>
              <w:t>LD Population</w:t>
            </w:r>
          </w:p>
        </w:tc>
        <w:tc>
          <w:tcPr>
            <w:tcW w:w="1134" w:type="dxa"/>
          </w:tcPr>
          <w:p w14:paraId="56EE6EE1" w14:textId="77777777" w:rsidR="00F37180" w:rsidRPr="00F109A6" w:rsidRDefault="00F37180" w:rsidP="00511F99">
            <w:pPr>
              <w:spacing w:before="60" w:after="60"/>
              <w:rPr>
                <w:b/>
                <w:bCs/>
                <w:sz w:val="20"/>
                <w:szCs w:val="20"/>
              </w:rPr>
            </w:pPr>
            <w:r w:rsidRPr="00F109A6">
              <w:rPr>
                <w:b/>
                <w:bCs/>
                <w:sz w:val="20"/>
                <w:szCs w:val="20"/>
              </w:rPr>
              <w:t>LD Deaths</w:t>
            </w:r>
          </w:p>
        </w:tc>
        <w:tc>
          <w:tcPr>
            <w:tcW w:w="1674" w:type="dxa"/>
          </w:tcPr>
          <w:p w14:paraId="14208A5A" w14:textId="77777777" w:rsidR="00F37180" w:rsidRPr="00F109A6" w:rsidRDefault="00F37180" w:rsidP="00511F99">
            <w:pPr>
              <w:spacing w:before="60" w:after="60"/>
              <w:rPr>
                <w:b/>
                <w:bCs/>
                <w:sz w:val="20"/>
                <w:szCs w:val="20"/>
              </w:rPr>
            </w:pPr>
            <w:r w:rsidRPr="00F109A6">
              <w:rPr>
                <w:b/>
                <w:bCs/>
                <w:sz w:val="20"/>
                <w:szCs w:val="20"/>
              </w:rPr>
              <w:t>Whole Population</w:t>
            </w:r>
          </w:p>
        </w:tc>
        <w:tc>
          <w:tcPr>
            <w:tcW w:w="1444" w:type="dxa"/>
          </w:tcPr>
          <w:p w14:paraId="3F6865A7" w14:textId="77777777" w:rsidR="00F37180" w:rsidRPr="00F109A6" w:rsidRDefault="00F37180" w:rsidP="00511F99">
            <w:pPr>
              <w:spacing w:before="60" w:after="60"/>
              <w:rPr>
                <w:b/>
                <w:bCs/>
                <w:sz w:val="20"/>
                <w:szCs w:val="20"/>
              </w:rPr>
            </w:pPr>
            <w:r w:rsidRPr="00F109A6">
              <w:rPr>
                <w:b/>
                <w:bCs/>
                <w:sz w:val="20"/>
                <w:szCs w:val="20"/>
              </w:rPr>
              <w:t xml:space="preserve"> Reference Rate</w:t>
            </w:r>
          </w:p>
        </w:tc>
      </w:tr>
      <w:tr w:rsidR="00F109A6" w:rsidRPr="00F109A6" w14:paraId="74F83FC4" w14:textId="77777777" w:rsidTr="00511F99">
        <w:tc>
          <w:tcPr>
            <w:tcW w:w="1019" w:type="dxa"/>
          </w:tcPr>
          <w:p w14:paraId="4DBF18FE" w14:textId="77777777" w:rsidR="00F37180" w:rsidRPr="00F109A6" w:rsidRDefault="00F37180" w:rsidP="00511F99">
            <w:pPr>
              <w:spacing w:before="60" w:after="60"/>
              <w:rPr>
                <w:sz w:val="20"/>
                <w:szCs w:val="20"/>
              </w:rPr>
            </w:pPr>
            <w:r w:rsidRPr="00F109A6">
              <w:rPr>
                <w:sz w:val="20"/>
                <w:szCs w:val="20"/>
              </w:rPr>
              <w:t>00D</w:t>
            </w:r>
          </w:p>
        </w:tc>
        <w:tc>
          <w:tcPr>
            <w:tcW w:w="1019" w:type="dxa"/>
          </w:tcPr>
          <w:p w14:paraId="372EAB2E" w14:textId="77777777" w:rsidR="00F37180" w:rsidRPr="00F109A6" w:rsidRDefault="00F37180" w:rsidP="00511F99">
            <w:pPr>
              <w:spacing w:before="60" w:after="60"/>
              <w:rPr>
                <w:sz w:val="20"/>
                <w:szCs w:val="20"/>
              </w:rPr>
            </w:pPr>
            <w:r w:rsidRPr="00F109A6">
              <w:rPr>
                <w:sz w:val="20"/>
                <w:szCs w:val="20"/>
              </w:rPr>
              <w:t>0 to 9</w:t>
            </w:r>
          </w:p>
        </w:tc>
        <w:tc>
          <w:tcPr>
            <w:tcW w:w="567" w:type="dxa"/>
          </w:tcPr>
          <w:p w14:paraId="1469D490" w14:textId="77777777" w:rsidR="00F37180" w:rsidRPr="00F109A6" w:rsidRDefault="00F37180" w:rsidP="00511F99">
            <w:pPr>
              <w:spacing w:before="60" w:after="60"/>
              <w:rPr>
                <w:sz w:val="20"/>
                <w:szCs w:val="20"/>
              </w:rPr>
            </w:pPr>
            <w:r w:rsidRPr="00F109A6">
              <w:rPr>
                <w:sz w:val="20"/>
                <w:szCs w:val="20"/>
              </w:rPr>
              <w:t>M</w:t>
            </w:r>
          </w:p>
        </w:tc>
        <w:tc>
          <w:tcPr>
            <w:tcW w:w="1276" w:type="dxa"/>
          </w:tcPr>
          <w:p w14:paraId="3B0C4B6A" w14:textId="77777777" w:rsidR="00F37180" w:rsidRPr="00F109A6" w:rsidRDefault="00F37180" w:rsidP="00511F99">
            <w:pPr>
              <w:spacing w:before="60" w:after="60"/>
              <w:rPr>
                <w:sz w:val="20"/>
                <w:szCs w:val="20"/>
              </w:rPr>
            </w:pPr>
            <w:r w:rsidRPr="00F109A6">
              <w:rPr>
                <w:sz w:val="20"/>
                <w:szCs w:val="20"/>
              </w:rPr>
              <w:t>7</w:t>
            </w:r>
          </w:p>
        </w:tc>
        <w:tc>
          <w:tcPr>
            <w:tcW w:w="1134" w:type="dxa"/>
          </w:tcPr>
          <w:p w14:paraId="61B5F6B3" w14:textId="77777777" w:rsidR="00F37180" w:rsidRPr="00F109A6" w:rsidRDefault="00F37180" w:rsidP="00511F99">
            <w:pPr>
              <w:spacing w:before="60" w:after="60"/>
              <w:rPr>
                <w:sz w:val="20"/>
                <w:szCs w:val="20"/>
              </w:rPr>
            </w:pPr>
            <w:r w:rsidRPr="00F109A6">
              <w:rPr>
                <w:sz w:val="20"/>
                <w:szCs w:val="20"/>
              </w:rPr>
              <w:t>0</w:t>
            </w:r>
          </w:p>
        </w:tc>
        <w:tc>
          <w:tcPr>
            <w:tcW w:w="1674" w:type="dxa"/>
          </w:tcPr>
          <w:p w14:paraId="1CC61F06" w14:textId="77777777" w:rsidR="00F37180" w:rsidRPr="00F109A6" w:rsidRDefault="00F37180" w:rsidP="00511F99">
            <w:pPr>
              <w:spacing w:before="60" w:after="60"/>
              <w:rPr>
                <w:sz w:val="20"/>
                <w:szCs w:val="20"/>
              </w:rPr>
            </w:pPr>
            <w:r w:rsidRPr="00F109A6">
              <w:rPr>
                <w:sz w:val="20"/>
                <w:szCs w:val="20"/>
              </w:rPr>
              <w:t>542</w:t>
            </w:r>
          </w:p>
        </w:tc>
        <w:tc>
          <w:tcPr>
            <w:tcW w:w="1444" w:type="dxa"/>
          </w:tcPr>
          <w:p w14:paraId="77A0F587" w14:textId="77777777" w:rsidR="00F37180" w:rsidRPr="00F109A6" w:rsidRDefault="00F37180" w:rsidP="00511F99">
            <w:pPr>
              <w:spacing w:before="60" w:after="60"/>
              <w:rPr>
                <w:sz w:val="20"/>
                <w:szCs w:val="20"/>
              </w:rPr>
            </w:pPr>
            <w:r w:rsidRPr="00F109A6">
              <w:rPr>
                <w:sz w:val="20"/>
                <w:szCs w:val="20"/>
              </w:rPr>
              <w:t>0.000166</w:t>
            </w:r>
          </w:p>
        </w:tc>
      </w:tr>
      <w:tr w:rsidR="00F109A6" w:rsidRPr="00F109A6" w14:paraId="568D5D86" w14:textId="77777777" w:rsidTr="00511F99">
        <w:trPr>
          <w:trHeight w:val="251"/>
        </w:trPr>
        <w:tc>
          <w:tcPr>
            <w:tcW w:w="1019" w:type="dxa"/>
          </w:tcPr>
          <w:p w14:paraId="72B328A1" w14:textId="77777777" w:rsidR="00F37180" w:rsidRPr="00F109A6" w:rsidRDefault="00F37180" w:rsidP="00511F99">
            <w:pPr>
              <w:spacing w:before="60" w:after="60"/>
              <w:rPr>
                <w:sz w:val="20"/>
                <w:szCs w:val="20"/>
              </w:rPr>
            </w:pPr>
            <w:r w:rsidRPr="00F109A6">
              <w:rPr>
                <w:sz w:val="20"/>
                <w:szCs w:val="20"/>
              </w:rPr>
              <w:t>00D</w:t>
            </w:r>
          </w:p>
        </w:tc>
        <w:tc>
          <w:tcPr>
            <w:tcW w:w="1019" w:type="dxa"/>
          </w:tcPr>
          <w:p w14:paraId="5E2A8E04" w14:textId="77777777" w:rsidR="00F37180" w:rsidRPr="00F109A6" w:rsidRDefault="00F37180" w:rsidP="00511F99">
            <w:pPr>
              <w:spacing w:before="60" w:after="60"/>
              <w:rPr>
                <w:sz w:val="20"/>
                <w:szCs w:val="20"/>
              </w:rPr>
            </w:pPr>
            <w:r w:rsidRPr="00F109A6">
              <w:rPr>
                <w:sz w:val="20"/>
                <w:szCs w:val="20"/>
              </w:rPr>
              <w:t>0 to 9</w:t>
            </w:r>
          </w:p>
        </w:tc>
        <w:tc>
          <w:tcPr>
            <w:tcW w:w="567" w:type="dxa"/>
          </w:tcPr>
          <w:p w14:paraId="21970E17" w14:textId="77777777" w:rsidR="00F37180" w:rsidRPr="00F109A6" w:rsidRDefault="00F37180" w:rsidP="00511F99">
            <w:pPr>
              <w:spacing w:before="60" w:after="60"/>
              <w:rPr>
                <w:sz w:val="20"/>
                <w:szCs w:val="20"/>
              </w:rPr>
            </w:pPr>
            <w:r w:rsidRPr="00F109A6">
              <w:rPr>
                <w:sz w:val="20"/>
                <w:szCs w:val="20"/>
              </w:rPr>
              <w:t>F</w:t>
            </w:r>
          </w:p>
        </w:tc>
        <w:tc>
          <w:tcPr>
            <w:tcW w:w="1276" w:type="dxa"/>
          </w:tcPr>
          <w:p w14:paraId="3B044BA4" w14:textId="77777777" w:rsidR="00F37180" w:rsidRPr="00F109A6" w:rsidRDefault="00F37180" w:rsidP="00511F99">
            <w:pPr>
              <w:spacing w:before="60" w:after="60"/>
              <w:rPr>
                <w:sz w:val="20"/>
                <w:szCs w:val="20"/>
              </w:rPr>
            </w:pPr>
            <w:r w:rsidRPr="00F109A6">
              <w:rPr>
                <w:sz w:val="20"/>
                <w:szCs w:val="20"/>
              </w:rPr>
              <w:t>1</w:t>
            </w:r>
          </w:p>
        </w:tc>
        <w:tc>
          <w:tcPr>
            <w:tcW w:w="1134" w:type="dxa"/>
          </w:tcPr>
          <w:p w14:paraId="2ED6B0C4" w14:textId="77777777" w:rsidR="00F37180" w:rsidRPr="00F109A6" w:rsidRDefault="00F37180" w:rsidP="00511F99">
            <w:pPr>
              <w:spacing w:before="60" w:after="60"/>
              <w:rPr>
                <w:sz w:val="20"/>
                <w:szCs w:val="20"/>
              </w:rPr>
            </w:pPr>
            <w:r w:rsidRPr="00F109A6">
              <w:rPr>
                <w:sz w:val="20"/>
                <w:szCs w:val="20"/>
              </w:rPr>
              <w:t>0</w:t>
            </w:r>
          </w:p>
        </w:tc>
        <w:tc>
          <w:tcPr>
            <w:tcW w:w="1674" w:type="dxa"/>
          </w:tcPr>
          <w:p w14:paraId="7D480F0A" w14:textId="77777777" w:rsidR="00F37180" w:rsidRPr="00F109A6" w:rsidRDefault="00F37180" w:rsidP="00511F99">
            <w:pPr>
              <w:spacing w:before="60" w:after="60"/>
              <w:rPr>
                <w:sz w:val="20"/>
                <w:szCs w:val="20"/>
              </w:rPr>
            </w:pPr>
            <w:r w:rsidRPr="00F109A6">
              <w:rPr>
                <w:sz w:val="20"/>
                <w:szCs w:val="20"/>
              </w:rPr>
              <w:t>818</w:t>
            </w:r>
          </w:p>
        </w:tc>
        <w:tc>
          <w:tcPr>
            <w:tcW w:w="1444" w:type="dxa"/>
          </w:tcPr>
          <w:p w14:paraId="5075E98B" w14:textId="77777777" w:rsidR="00F37180" w:rsidRPr="00F109A6" w:rsidRDefault="00F37180" w:rsidP="00511F99">
            <w:pPr>
              <w:spacing w:before="60" w:after="60"/>
              <w:rPr>
                <w:sz w:val="20"/>
                <w:szCs w:val="20"/>
              </w:rPr>
            </w:pPr>
            <w:r w:rsidRPr="00F109A6">
              <w:rPr>
                <w:sz w:val="20"/>
                <w:szCs w:val="20"/>
              </w:rPr>
              <w:t>0.000138</w:t>
            </w:r>
          </w:p>
        </w:tc>
      </w:tr>
      <w:tr w:rsidR="00F37180" w:rsidRPr="00F109A6" w14:paraId="6F7CD203" w14:textId="77777777" w:rsidTr="00511F99">
        <w:tc>
          <w:tcPr>
            <w:tcW w:w="1019" w:type="dxa"/>
          </w:tcPr>
          <w:p w14:paraId="0849CA54" w14:textId="77777777" w:rsidR="00F37180" w:rsidRPr="00F109A6" w:rsidRDefault="00F37180" w:rsidP="00511F99">
            <w:pPr>
              <w:spacing w:before="60" w:after="60"/>
              <w:rPr>
                <w:sz w:val="20"/>
                <w:szCs w:val="20"/>
              </w:rPr>
            </w:pPr>
            <w:r w:rsidRPr="00F109A6">
              <w:rPr>
                <w:sz w:val="20"/>
                <w:szCs w:val="20"/>
              </w:rPr>
              <w:t>00D</w:t>
            </w:r>
          </w:p>
        </w:tc>
        <w:tc>
          <w:tcPr>
            <w:tcW w:w="1019" w:type="dxa"/>
          </w:tcPr>
          <w:p w14:paraId="11E3BA88" w14:textId="77777777" w:rsidR="00F37180" w:rsidRPr="00F109A6" w:rsidRDefault="00F37180" w:rsidP="00511F99">
            <w:pPr>
              <w:spacing w:before="60" w:after="60"/>
              <w:rPr>
                <w:sz w:val="20"/>
                <w:szCs w:val="20"/>
              </w:rPr>
            </w:pPr>
            <w:r w:rsidRPr="00F109A6">
              <w:rPr>
                <w:sz w:val="20"/>
                <w:szCs w:val="20"/>
              </w:rPr>
              <w:t>10 to 17</w:t>
            </w:r>
          </w:p>
        </w:tc>
        <w:tc>
          <w:tcPr>
            <w:tcW w:w="567" w:type="dxa"/>
          </w:tcPr>
          <w:p w14:paraId="6877A7DB" w14:textId="77777777" w:rsidR="00F37180" w:rsidRPr="00F109A6" w:rsidRDefault="00F37180" w:rsidP="00511F99">
            <w:pPr>
              <w:spacing w:before="60" w:after="60"/>
              <w:rPr>
                <w:sz w:val="20"/>
                <w:szCs w:val="20"/>
              </w:rPr>
            </w:pPr>
            <w:r w:rsidRPr="00F109A6">
              <w:rPr>
                <w:sz w:val="20"/>
                <w:szCs w:val="20"/>
              </w:rPr>
              <w:t>M</w:t>
            </w:r>
          </w:p>
        </w:tc>
        <w:tc>
          <w:tcPr>
            <w:tcW w:w="1276" w:type="dxa"/>
          </w:tcPr>
          <w:p w14:paraId="516F5C17" w14:textId="77777777" w:rsidR="00F37180" w:rsidRPr="00F109A6" w:rsidRDefault="00F37180" w:rsidP="00511F99">
            <w:pPr>
              <w:spacing w:before="60" w:after="60"/>
              <w:rPr>
                <w:sz w:val="20"/>
                <w:szCs w:val="20"/>
              </w:rPr>
            </w:pPr>
            <w:r w:rsidRPr="00F109A6">
              <w:rPr>
                <w:sz w:val="20"/>
                <w:szCs w:val="20"/>
              </w:rPr>
              <w:t>18</w:t>
            </w:r>
          </w:p>
        </w:tc>
        <w:tc>
          <w:tcPr>
            <w:tcW w:w="1134" w:type="dxa"/>
          </w:tcPr>
          <w:p w14:paraId="382CCEE6" w14:textId="77777777" w:rsidR="00F37180" w:rsidRPr="00F109A6" w:rsidRDefault="00F37180" w:rsidP="00511F99">
            <w:pPr>
              <w:spacing w:before="60" w:after="60"/>
              <w:rPr>
                <w:sz w:val="20"/>
                <w:szCs w:val="20"/>
              </w:rPr>
            </w:pPr>
            <w:r w:rsidRPr="00F109A6">
              <w:rPr>
                <w:sz w:val="20"/>
                <w:szCs w:val="20"/>
              </w:rPr>
              <w:t>0</w:t>
            </w:r>
          </w:p>
        </w:tc>
        <w:tc>
          <w:tcPr>
            <w:tcW w:w="1674" w:type="dxa"/>
          </w:tcPr>
          <w:p w14:paraId="2A0A20A7" w14:textId="77777777" w:rsidR="00F37180" w:rsidRPr="00F109A6" w:rsidRDefault="00F37180" w:rsidP="00511F99">
            <w:pPr>
              <w:spacing w:before="60" w:after="60"/>
              <w:rPr>
                <w:sz w:val="20"/>
                <w:szCs w:val="20"/>
              </w:rPr>
            </w:pPr>
            <w:r w:rsidRPr="00F109A6">
              <w:rPr>
                <w:sz w:val="20"/>
                <w:szCs w:val="20"/>
              </w:rPr>
              <w:t>606</w:t>
            </w:r>
          </w:p>
        </w:tc>
        <w:tc>
          <w:tcPr>
            <w:tcW w:w="1444" w:type="dxa"/>
          </w:tcPr>
          <w:p w14:paraId="61936B00" w14:textId="77777777" w:rsidR="00F37180" w:rsidRPr="00F109A6" w:rsidRDefault="00F37180" w:rsidP="00511F99">
            <w:pPr>
              <w:spacing w:before="60" w:after="60"/>
              <w:rPr>
                <w:sz w:val="20"/>
                <w:szCs w:val="20"/>
              </w:rPr>
            </w:pPr>
            <w:r w:rsidRPr="00F109A6">
              <w:rPr>
                <w:sz w:val="20"/>
                <w:szCs w:val="20"/>
              </w:rPr>
              <w:t>0.000157</w:t>
            </w:r>
          </w:p>
        </w:tc>
      </w:tr>
    </w:tbl>
    <w:p w14:paraId="065FCDE8" w14:textId="77777777" w:rsidR="00F37180" w:rsidRPr="00F109A6" w:rsidRDefault="00F37180">
      <w:pPr>
        <w:rPr>
          <w:b/>
          <w:sz w:val="20"/>
          <w:szCs w:val="20"/>
        </w:rPr>
      </w:pPr>
    </w:p>
    <w:p w14:paraId="246AF002" w14:textId="77777777" w:rsidR="00F37180" w:rsidRPr="00F109A6" w:rsidRDefault="00F37180" w:rsidP="00F37180">
      <w:pPr>
        <w:pStyle w:val="ListParagraph"/>
        <w:numPr>
          <w:ilvl w:val="0"/>
          <w:numId w:val="30"/>
        </w:numPr>
        <w:spacing w:before="60" w:after="60"/>
        <w:rPr>
          <w:rFonts w:ascii="Arial" w:hAnsi="Arial" w:cs="Arial"/>
          <w:sz w:val="20"/>
          <w:szCs w:val="20"/>
        </w:rPr>
      </w:pPr>
      <w:r w:rsidRPr="00F109A6">
        <w:rPr>
          <w:rFonts w:ascii="Arial" w:hAnsi="Arial" w:cs="Arial"/>
          <w:sz w:val="20"/>
          <w:szCs w:val="20"/>
        </w:rPr>
        <w:t>To get expected deaths, multiply the reference rate by the subject population (LD Population)</w:t>
      </w:r>
    </w:p>
    <w:p w14:paraId="35865571" w14:textId="77777777" w:rsidR="00F37180" w:rsidRPr="00F109A6" w:rsidRDefault="00F37180" w:rsidP="00F37180">
      <w:pPr>
        <w:pStyle w:val="ListParagraph"/>
        <w:spacing w:before="60" w:after="60"/>
        <w:rPr>
          <w:rFonts w:ascii="Arial" w:hAnsi="Arial" w:cs="Arial"/>
          <w:sz w:val="20"/>
          <w:szCs w:val="20"/>
        </w:rPr>
      </w:pPr>
    </w:p>
    <w:tbl>
      <w:tblPr>
        <w:tblStyle w:val="TableGridLight"/>
        <w:tblW w:w="0" w:type="auto"/>
        <w:tblLook w:val="04A0" w:firstRow="1" w:lastRow="0" w:firstColumn="1" w:lastColumn="0" w:noHBand="0" w:noVBand="1"/>
      </w:tblPr>
      <w:tblGrid>
        <w:gridCol w:w="1019"/>
        <w:gridCol w:w="1019"/>
        <w:gridCol w:w="572"/>
        <w:gridCol w:w="1276"/>
        <w:gridCol w:w="1674"/>
        <w:gridCol w:w="1418"/>
        <w:gridCol w:w="1417"/>
        <w:gridCol w:w="1985"/>
      </w:tblGrid>
      <w:tr w:rsidR="00F109A6" w:rsidRPr="00F109A6" w14:paraId="26C67990" w14:textId="77777777" w:rsidTr="00511F99">
        <w:tc>
          <w:tcPr>
            <w:tcW w:w="1019" w:type="dxa"/>
          </w:tcPr>
          <w:p w14:paraId="7D88AC49" w14:textId="77777777" w:rsidR="00F37180" w:rsidRPr="00F109A6" w:rsidRDefault="00F37180" w:rsidP="00511F99">
            <w:pPr>
              <w:spacing w:before="60" w:after="60"/>
              <w:rPr>
                <w:b/>
                <w:bCs/>
                <w:sz w:val="20"/>
                <w:szCs w:val="20"/>
              </w:rPr>
            </w:pPr>
            <w:r w:rsidRPr="00F109A6">
              <w:rPr>
                <w:b/>
                <w:bCs/>
                <w:sz w:val="20"/>
                <w:szCs w:val="20"/>
              </w:rPr>
              <w:t>CCG</w:t>
            </w:r>
          </w:p>
        </w:tc>
        <w:tc>
          <w:tcPr>
            <w:tcW w:w="1019" w:type="dxa"/>
          </w:tcPr>
          <w:p w14:paraId="7F465D5C" w14:textId="77777777" w:rsidR="00F37180" w:rsidRPr="00F109A6" w:rsidRDefault="00F37180" w:rsidP="00511F99">
            <w:pPr>
              <w:spacing w:before="60" w:after="60"/>
              <w:rPr>
                <w:b/>
                <w:bCs/>
                <w:sz w:val="20"/>
                <w:szCs w:val="20"/>
              </w:rPr>
            </w:pPr>
            <w:r w:rsidRPr="00F109A6">
              <w:rPr>
                <w:b/>
                <w:bCs/>
                <w:sz w:val="20"/>
                <w:szCs w:val="20"/>
              </w:rPr>
              <w:t>Age Band</w:t>
            </w:r>
          </w:p>
        </w:tc>
        <w:tc>
          <w:tcPr>
            <w:tcW w:w="567" w:type="dxa"/>
          </w:tcPr>
          <w:p w14:paraId="4978818A" w14:textId="77777777" w:rsidR="00F37180" w:rsidRPr="00F109A6" w:rsidRDefault="00F37180" w:rsidP="00511F99">
            <w:pPr>
              <w:spacing w:before="60" w:after="60"/>
              <w:rPr>
                <w:b/>
                <w:bCs/>
                <w:sz w:val="20"/>
                <w:szCs w:val="20"/>
              </w:rPr>
            </w:pPr>
            <w:r w:rsidRPr="00F109A6">
              <w:rPr>
                <w:b/>
                <w:bCs/>
                <w:sz w:val="20"/>
                <w:szCs w:val="20"/>
              </w:rPr>
              <w:t>Sex</w:t>
            </w:r>
          </w:p>
        </w:tc>
        <w:tc>
          <w:tcPr>
            <w:tcW w:w="1276" w:type="dxa"/>
          </w:tcPr>
          <w:p w14:paraId="2F0E735C" w14:textId="77777777" w:rsidR="00F37180" w:rsidRPr="00F109A6" w:rsidRDefault="00F37180" w:rsidP="00511F99">
            <w:pPr>
              <w:spacing w:before="60" w:after="60"/>
              <w:rPr>
                <w:b/>
                <w:bCs/>
                <w:sz w:val="20"/>
                <w:szCs w:val="20"/>
              </w:rPr>
            </w:pPr>
            <w:r w:rsidRPr="00F109A6">
              <w:rPr>
                <w:b/>
                <w:bCs/>
                <w:sz w:val="20"/>
                <w:szCs w:val="20"/>
              </w:rPr>
              <w:t>LD Population</w:t>
            </w:r>
          </w:p>
        </w:tc>
        <w:tc>
          <w:tcPr>
            <w:tcW w:w="1674" w:type="dxa"/>
          </w:tcPr>
          <w:p w14:paraId="586C5D4C" w14:textId="77777777" w:rsidR="00F37180" w:rsidRPr="00F109A6" w:rsidRDefault="00F37180" w:rsidP="00511F99">
            <w:pPr>
              <w:spacing w:before="60" w:after="60"/>
              <w:rPr>
                <w:b/>
                <w:bCs/>
                <w:sz w:val="20"/>
                <w:szCs w:val="20"/>
              </w:rPr>
            </w:pPr>
            <w:r w:rsidRPr="00F109A6">
              <w:rPr>
                <w:b/>
                <w:bCs/>
                <w:sz w:val="20"/>
                <w:szCs w:val="20"/>
              </w:rPr>
              <w:t>Observed Deaths</w:t>
            </w:r>
          </w:p>
        </w:tc>
        <w:tc>
          <w:tcPr>
            <w:tcW w:w="1418" w:type="dxa"/>
          </w:tcPr>
          <w:p w14:paraId="50441462" w14:textId="77777777" w:rsidR="00F37180" w:rsidRPr="00F109A6" w:rsidRDefault="00F37180" w:rsidP="00511F99">
            <w:pPr>
              <w:spacing w:before="60" w:after="60"/>
              <w:rPr>
                <w:b/>
                <w:bCs/>
                <w:sz w:val="20"/>
                <w:szCs w:val="20"/>
              </w:rPr>
            </w:pPr>
            <w:r w:rsidRPr="00F109A6">
              <w:rPr>
                <w:b/>
                <w:bCs/>
                <w:sz w:val="20"/>
                <w:szCs w:val="20"/>
              </w:rPr>
              <w:t>Whole Population</w:t>
            </w:r>
          </w:p>
        </w:tc>
        <w:tc>
          <w:tcPr>
            <w:tcW w:w="1417" w:type="dxa"/>
          </w:tcPr>
          <w:p w14:paraId="5ECEE365" w14:textId="77777777" w:rsidR="00F37180" w:rsidRPr="00F109A6" w:rsidRDefault="00F37180" w:rsidP="00511F99">
            <w:pPr>
              <w:spacing w:before="60" w:after="60"/>
              <w:rPr>
                <w:b/>
                <w:bCs/>
                <w:sz w:val="20"/>
                <w:szCs w:val="20"/>
              </w:rPr>
            </w:pPr>
            <w:r w:rsidRPr="00F109A6">
              <w:rPr>
                <w:b/>
                <w:bCs/>
                <w:sz w:val="20"/>
                <w:szCs w:val="20"/>
              </w:rPr>
              <w:t xml:space="preserve"> Reference Rate</w:t>
            </w:r>
          </w:p>
        </w:tc>
        <w:tc>
          <w:tcPr>
            <w:tcW w:w="1985" w:type="dxa"/>
          </w:tcPr>
          <w:p w14:paraId="41F673D5" w14:textId="77777777" w:rsidR="00F37180" w:rsidRPr="00F109A6" w:rsidRDefault="00F37180" w:rsidP="00511F99">
            <w:pPr>
              <w:spacing w:before="60" w:after="60"/>
              <w:rPr>
                <w:b/>
                <w:bCs/>
                <w:sz w:val="20"/>
                <w:szCs w:val="20"/>
              </w:rPr>
            </w:pPr>
            <w:r w:rsidRPr="00F109A6">
              <w:rPr>
                <w:b/>
                <w:bCs/>
                <w:sz w:val="20"/>
                <w:szCs w:val="20"/>
              </w:rPr>
              <w:t>Expected Deaths</w:t>
            </w:r>
          </w:p>
        </w:tc>
      </w:tr>
      <w:tr w:rsidR="00F109A6" w:rsidRPr="00F109A6" w14:paraId="47F029A4" w14:textId="77777777" w:rsidTr="00511F99">
        <w:tc>
          <w:tcPr>
            <w:tcW w:w="1019" w:type="dxa"/>
          </w:tcPr>
          <w:p w14:paraId="27325238" w14:textId="77777777" w:rsidR="00F37180" w:rsidRPr="00F109A6" w:rsidRDefault="00F37180" w:rsidP="00511F99">
            <w:pPr>
              <w:spacing w:before="60" w:after="60"/>
              <w:rPr>
                <w:sz w:val="20"/>
                <w:szCs w:val="20"/>
              </w:rPr>
            </w:pPr>
            <w:r w:rsidRPr="00F109A6">
              <w:rPr>
                <w:sz w:val="20"/>
                <w:szCs w:val="20"/>
              </w:rPr>
              <w:t>00D</w:t>
            </w:r>
          </w:p>
        </w:tc>
        <w:tc>
          <w:tcPr>
            <w:tcW w:w="1019" w:type="dxa"/>
          </w:tcPr>
          <w:p w14:paraId="5088FE11" w14:textId="77777777" w:rsidR="00F37180" w:rsidRPr="00F109A6" w:rsidRDefault="00F37180" w:rsidP="00511F99">
            <w:pPr>
              <w:spacing w:before="60" w:after="60"/>
              <w:rPr>
                <w:sz w:val="20"/>
                <w:szCs w:val="20"/>
              </w:rPr>
            </w:pPr>
            <w:r w:rsidRPr="00F109A6">
              <w:rPr>
                <w:sz w:val="20"/>
                <w:szCs w:val="20"/>
              </w:rPr>
              <w:t>0 to 9</w:t>
            </w:r>
          </w:p>
        </w:tc>
        <w:tc>
          <w:tcPr>
            <w:tcW w:w="567" w:type="dxa"/>
          </w:tcPr>
          <w:p w14:paraId="3287B635" w14:textId="77777777" w:rsidR="00F37180" w:rsidRPr="00F109A6" w:rsidRDefault="00F37180" w:rsidP="00511F99">
            <w:pPr>
              <w:spacing w:before="60" w:after="60"/>
              <w:rPr>
                <w:sz w:val="20"/>
                <w:szCs w:val="20"/>
              </w:rPr>
            </w:pPr>
            <w:r w:rsidRPr="00F109A6">
              <w:rPr>
                <w:sz w:val="20"/>
                <w:szCs w:val="20"/>
              </w:rPr>
              <w:t>M</w:t>
            </w:r>
          </w:p>
        </w:tc>
        <w:tc>
          <w:tcPr>
            <w:tcW w:w="1276" w:type="dxa"/>
          </w:tcPr>
          <w:p w14:paraId="1B65D58A" w14:textId="77777777" w:rsidR="00F37180" w:rsidRPr="00F109A6" w:rsidRDefault="00F37180" w:rsidP="00511F99">
            <w:pPr>
              <w:spacing w:before="60" w:after="60"/>
              <w:rPr>
                <w:sz w:val="20"/>
                <w:szCs w:val="20"/>
              </w:rPr>
            </w:pPr>
            <w:r w:rsidRPr="00F109A6">
              <w:rPr>
                <w:sz w:val="20"/>
                <w:szCs w:val="20"/>
              </w:rPr>
              <w:t>7</w:t>
            </w:r>
          </w:p>
        </w:tc>
        <w:tc>
          <w:tcPr>
            <w:tcW w:w="1674" w:type="dxa"/>
          </w:tcPr>
          <w:p w14:paraId="2CBDD125" w14:textId="77777777" w:rsidR="00F37180" w:rsidRPr="00F109A6" w:rsidRDefault="00F37180" w:rsidP="00511F99">
            <w:pPr>
              <w:spacing w:before="60" w:after="60"/>
              <w:rPr>
                <w:sz w:val="20"/>
                <w:szCs w:val="20"/>
              </w:rPr>
            </w:pPr>
            <w:r w:rsidRPr="00F109A6">
              <w:rPr>
                <w:sz w:val="20"/>
                <w:szCs w:val="20"/>
              </w:rPr>
              <w:t>0</w:t>
            </w:r>
          </w:p>
        </w:tc>
        <w:tc>
          <w:tcPr>
            <w:tcW w:w="1418" w:type="dxa"/>
          </w:tcPr>
          <w:p w14:paraId="090D5342" w14:textId="77777777" w:rsidR="00F37180" w:rsidRPr="00F109A6" w:rsidRDefault="00F37180" w:rsidP="00511F99">
            <w:pPr>
              <w:spacing w:before="60" w:after="60"/>
              <w:rPr>
                <w:sz w:val="20"/>
                <w:szCs w:val="20"/>
              </w:rPr>
            </w:pPr>
            <w:r w:rsidRPr="00F109A6">
              <w:rPr>
                <w:sz w:val="20"/>
                <w:szCs w:val="20"/>
              </w:rPr>
              <w:t>542</w:t>
            </w:r>
          </w:p>
        </w:tc>
        <w:tc>
          <w:tcPr>
            <w:tcW w:w="1417" w:type="dxa"/>
          </w:tcPr>
          <w:p w14:paraId="5F3FC425" w14:textId="77777777" w:rsidR="00F37180" w:rsidRPr="00F109A6" w:rsidRDefault="00F37180" w:rsidP="00511F99">
            <w:pPr>
              <w:spacing w:before="60" w:after="60"/>
              <w:rPr>
                <w:sz w:val="20"/>
                <w:szCs w:val="20"/>
              </w:rPr>
            </w:pPr>
            <w:r w:rsidRPr="00F109A6">
              <w:rPr>
                <w:sz w:val="20"/>
                <w:szCs w:val="20"/>
              </w:rPr>
              <w:t>0.000166</w:t>
            </w:r>
          </w:p>
        </w:tc>
        <w:tc>
          <w:tcPr>
            <w:tcW w:w="1985" w:type="dxa"/>
          </w:tcPr>
          <w:p w14:paraId="2C54AFFC" w14:textId="77777777" w:rsidR="00F37180" w:rsidRPr="00F109A6" w:rsidRDefault="00F37180" w:rsidP="00511F99">
            <w:pPr>
              <w:spacing w:before="60" w:after="60"/>
              <w:rPr>
                <w:sz w:val="20"/>
                <w:szCs w:val="20"/>
              </w:rPr>
            </w:pPr>
            <w:r w:rsidRPr="00F109A6">
              <w:rPr>
                <w:sz w:val="20"/>
                <w:szCs w:val="20"/>
              </w:rPr>
              <w:t>0.001160929</w:t>
            </w:r>
          </w:p>
        </w:tc>
      </w:tr>
      <w:tr w:rsidR="00F109A6" w:rsidRPr="00F109A6" w14:paraId="27A2441F" w14:textId="77777777" w:rsidTr="00511F99">
        <w:trPr>
          <w:trHeight w:val="251"/>
        </w:trPr>
        <w:tc>
          <w:tcPr>
            <w:tcW w:w="1019" w:type="dxa"/>
          </w:tcPr>
          <w:p w14:paraId="637A6346" w14:textId="77777777" w:rsidR="00F37180" w:rsidRPr="00F109A6" w:rsidRDefault="00F37180" w:rsidP="00511F99">
            <w:pPr>
              <w:spacing w:before="60" w:after="60"/>
              <w:rPr>
                <w:sz w:val="20"/>
                <w:szCs w:val="20"/>
              </w:rPr>
            </w:pPr>
            <w:r w:rsidRPr="00F109A6">
              <w:rPr>
                <w:sz w:val="20"/>
                <w:szCs w:val="20"/>
              </w:rPr>
              <w:t>00D</w:t>
            </w:r>
          </w:p>
        </w:tc>
        <w:tc>
          <w:tcPr>
            <w:tcW w:w="1019" w:type="dxa"/>
          </w:tcPr>
          <w:p w14:paraId="693F6771" w14:textId="77777777" w:rsidR="00F37180" w:rsidRPr="00F109A6" w:rsidRDefault="00F37180" w:rsidP="00511F99">
            <w:pPr>
              <w:spacing w:before="60" w:after="60"/>
              <w:rPr>
                <w:sz w:val="20"/>
                <w:szCs w:val="20"/>
              </w:rPr>
            </w:pPr>
            <w:r w:rsidRPr="00F109A6">
              <w:rPr>
                <w:sz w:val="20"/>
                <w:szCs w:val="20"/>
              </w:rPr>
              <w:t>0 to 9</w:t>
            </w:r>
          </w:p>
        </w:tc>
        <w:tc>
          <w:tcPr>
            <w:tcW w:w="567" w:type="dxa"/>
          </w:tcPr>
          <w:p w14:paraId="40705349" w14:textId="77777777" w:rsidR="00F37180" w:rsidRPr="00F109A6" w:rsidRDefault="00F37180" w:rsidP="00511F99">
            <w:pPr>
              <w:spacing w:before="60" w:after="60"/>
              <w:rPr>
                <w:sz w:val="20"/>
                <w:szCs w:val="20"/>
              </w:rPr>
            </w:pPr>
            <w:r w:rsidRPr="00F109A6">
              <w:rPr>
                <w:sz w:val="20"/>
                <w:szCs w:val="20"/>
              </w:rPr>
              <w:t>F</w:t>
            </w:r>
          </w:p>
        </w:tc>
        <w:tc>
          <w:tcPr>
            <w:tcW w:w="1276" w:type="dxa"/>
          </w:tcPr>
          <w:p w14:paraId="3037ED50" w14:textId="77777777" w:rsidR="00F37180" w:rsidRPr="00F109A6" w:rsidRDefault="00F37180" w:rsidP="00511F99">
            <w:pPr>
              <w:spacing w:before="60" w:after="60"/>
              <w:rPr>
                <w:sz w:val="20"/>
                <w:szCs w:val="20"/>
              </w:rPr>
            </w:pPr>
            <w:r w:rsidRPr="00F109A6">
              <w:rPr>
                <w:sz w:val="20"/>
                <w:szCs w:val="20"/>
              </w:rPr>
              <w:t>1</w:t>
            </w:r>
          </w:p>
        </w:tc>
        <w:tc>
          <w:tcPr>
            <w:tcW w:w="1674" w:type="dxa"/>
          </w:tcPr>
          <w:p w14:paraId="6C97EF13" w14:textId="77777777" w:rsidR="00F37180" w:rsidRPr="00F109A6" w:rsidRDefault="00F37180" w:rsidP="00511F99">
            <w:pPr>
              <w:spacing w:before="60" w:after="60"/>
              <w:rPr>
                <w:sz w:val="20"/>
                <w:szCs w:val="20"/>
              </w:rPr>
            </w:pPr>
            <w:r w:rsidRPr="00F109A6">
              <w:rPr>
                <w:sz w:val="20"/>
                <w:szCs w:val="20"/>
              </w:rPr>
              <w:t>0</w:t>
            </w:r>
          </w:p>
        </w:tc>
        <w:tc>
          <w:tcPr>
            <w:tcW w:w="1418" w:type="dxa"/>
          </w:tcPr>
          <w:p w14:paraId="1BBBA404" w14:textId="77777777" w:rsidR="00F37180" w:rsidRPr="00F109A6" w:rsidRDefault="00F37180" w:rsidP="00511F99">
            <w:pPr>
              <w:spacing w:before="60" w:after="60"/>
              <w:rPr>
                <w:sz w:val="20"/>
                <w:szCs w:val="20"/>
              </w:rPr>
            </w:pPr>
            <w:r w:rsidRPr="00F109A6">
              <w:rPr>
                <w:sz w:val="20"/>
                <w:szCs w:val="20"/>
              </w:rPr>
              <w:t>818</w:t>
            </w:r>
          </w:p>
        </w:tc>
        <w:tc>
          <w:tcPr>
            <w:tcW w:w="1417" w:type="dxa"/>
          </w:tcPr>
          <w:p w14:paraId="088FE787" w14:textId="77777777" w:rsidR="00F37180" w:rsidRPr="00F109A6" w:rsidRDefault="00F37180" w:rsidP="00511F99">
            <w:pPr>
              <w:spacing w:before="60" w:after="60"/>
              <w:rPr>
                <w:sz w:val="20"/>
                <w:szCs w:val="20"/>
              </w:rPr>
            </w:pPr>
            <w:r w:rsidRPr="00F109A6">
              <w:rPr>
                <w:sz w:val="20"/>
                <w:szCs w:val="20"/>
              </w:rPr>
              <w:t>0.000138</w:t>
            </w:r>
          </w:p>
        </w:tc>
        <w:tc>
          <w:tcPr>
            <w:tcW w:w="1985" w:type="dxa"/>
          </w:tcPr>
          <w:p w14:paraId="13B1D0C1" w14:textId="77777777" w:rsidR="00F37180" w:rsidRPr="00F109A6" w:rsidRDefault="00F37180" w:rsidP="00511F99">
            <w:pPr>
              <w:spacing w:before="60" w:after="60"/>
              <w:rPr>
                <w:sz w:val="20"/>
                <w:szCs w:val="20"/>
              </w:rPr>
            </w:pPr>
            <w:r w:rsidRPr="00F109A6">
              <w:rPr>
                <w:sz w:val="20"/>
                <w:szCs w:val="20"/>
              </w:rPr>
              <w:t>0.000137593</w:t>
            </w:r>
          </w:p>
        </w:tc>
      </w:tr>
      <w:tr w:rsidR="00F37180" w:rsidRPr="00F109A6" w14:paraId="118F13BF" w14:textId="77777777" w:rsidTr="00511F99">
        <w:tc>
          <w:tcPr>
            <w:tcW w:w="1019" w:type="dxa"/>
          </w:tcPr>
          <w:p w14:paraId="171C2218" w14:textId="77777777" w:rsidR="00F37180" w:rsidRPr="00F109A6" w:rsidRDefault="00F37180" w:rsidP="00511F99">
            <w:pPr>
              <w:spacing w:before="60" w:after="60"/>
              <w:rPr>
                <w:sz w:val="20"/>
                <w:szCs w:val="20"/>
              </w:rPr>
            </w:pPr>
            <w:r w:rsidRPr="00F109A6">
              <w:rPr>
                <w:sz w:val="20"/>
                <w:szCs w:val="20"/>
              </w:rPr>
              <w:t>00D</w:t>
            </w:r>
          </w:p>
        </w:tc>
        <w:tc>
          <w:tcPr>
            <w:tcW w:w="1019" w:type="dxa"/>
          </w:tcPr>
          <w:p w14:paraId="2D54BB7A" w14:textId="77777777" w:rsidR="00F37180" w:rsidRPr="00F109A6" w:rsidRDefault="00F37180" w:rsidP="00511F99">
            <w:pPr>
              <w:spacing w:before="60" w:after="60"/>
              <w:rPr>
                <w:sz w:val="20"/>
                <w:szCs w:val="20"/>
              </w:rPr>
            </w:pPr>
            <w:r w:rsidRPr="00F109A6">
              <w:rPr>
                <w:sz w:val="20"/>
                <w:szCs w:val="20"/>
              </w:rPr>
              <w:t>10 to 17</w:t>
            </w:r>
          </w:p>
        </w:tc>
        <w:tc>
          <w:tcPr>
            <w:tcW w:w="567" w:type="dxa"/>
          </w:tcPr>
          <w:p w14:paraId="26A8F91C" w14:textId="77777777" w:rsidR="00F37180" w:rsidRPr="00F109A6" w:rsidRDefault="00F37180" w:rsidP="00511F99">
            <w:pPr>
              <w:spacing w:before="60" w:after="60"/>
              <w:rPr>
                <w:sz w:val="20"/>
                <w:szCs w:val="20"/>
              </w:rPr>
            </w:pPr>
            <w:r w:rsidRPr="00F109A6">
              <w:rPr>
                <w:sz w:val="20"/>
                <w:szCs w:val="20"/>
              </w:rPr>
              <w:t>M</w:t>
            </w:r>
          </w:p>
        </w:tc>
        <w:tc>
          <w:tcPr>
            <w:tcW w:w="1276" w:type="dxa"/>
          </w:tcPr>
          <w:p w14:paraId="3B696D15" w14:textId="77777777" w:rsidR="00F37180" w:rsidRPr="00F109A6" w:rsidRDefault="00F37180" w:rsidP="00511F99">
            <w:pPr>
              <w:spacing w:before="60" w:after="60"/>
              <w:rPr>
                <w:sz w:val="20"/>
                <w:szCs w:val="20"/>
              </w:rPr>
            </w:pPr>
            <w:r w:rsidRPr="00F109A6">
              <w:rPr>
                <w:sz w:val="20"/>
                <w:szCs w:val="20"/>
              </w:rPr>
              <w:t>18</w:t>
            </w:r>
          </w:p>
        </w:tc>
        <w:tc>
          <w:tcPr>
            <w:tcW w:w="1674" w:type="dxa"/>
          </w:tcPr>
          <w:p w14:paraId="568A8429" w14:textId="77777777" w:rsidR="00F37180" w:rsidRPr="00F109A6" w:rsidRDefault="00F37180" w:rsidP="00511F99">
            <w:pPr>
              <w:spacing w:before="60" w:after="60"/>
              <w:rPr>
                <w:sz w:val="20"/>
                <w:szCs w:val="20"/>
              </w:rPr>
            </w:pPr>
            <w:r w:rsidRPr="00F109A6">
              <w:rPr>
                <w:sz w:val="20"/>
                <w:szCs w:val="20"/>
              </w:rPr>
              <w:t>0</w:t>
            </w:r>
          </w:p>
        </w:tc>
        <w:tc>
          <w:tcPr>
            <w:tcW w:w="1418" w:type="dxa"/>
          </w:tcPr>
          <w:p w14:paraId="1AFD0851" w14:textId="77777777" w:rsidR="00F37180" w:rsidRPr="00F109A6" w:rsidRDefault="00F37180" w:rsidP="00511F99">
            <w:pPr>
              <w:spacing w:before="60" w:after="60"/>
              <w:rPr>
                <w:sz w:val="20"/>
                <w:szCs w:val="20"/>
              </w:rPr>
            </w:pPr>
            <w:r w:rsidRPr="00F109A6">
              <w:rPr>
                <w:sz w:val="20"/>
                <w:szCs w:val="20"/>
              </w:rPr>
              <w:t>606</w:t>
            </w:r>
          </w:p>
        </w:tc>
        <w:tc>
          <w:tcPr>
            <w:tcW w:w="1417" w:type="dxa"/>
          </w:tcPr>
          <w:p w14:paraId="7834C2B8" w14:textId="77777777" w:rsidR="00F37180" w:rsidRPr="00F109A6" w:rsidRDefault="00F37180" w:rsidP="00511F99">
            <w:pPr>
              <w:spacing w:before="60" w:after="60"/>
              <w:rPr>
                <w:sz w:val="20"/>
                <w:szCs w:val="20"/>
              </w:rPr>
            </w:pPr>
            <w:r w:rsidRPr="00F109A6">
              <w:rPr>
                <w:sz w:val="20"/>
                <w:szCs w:val="20"/>
              </w:rPr>
              <w:t>0.000157</w:t>
            </w:r>
          </w:p>
        </w:tc>
        <w:tc>
          <w:tcPr>
            <w:tcW w:w="1985" w:type="dxa"/>
          </w:tcPr>
          <w:p w14:paraId="1B1F0EFF" w14:textId="77777777" w:rsidR="00F37180" w:rsidRPr="00F109A6" w:rsidRDefault="00F37180" w:rsidP="00511F99">
            <w:pPr>
              <w:spacing w:before="60" w:after="60"/>
              <w:rPr>
                <w:sz w:val="20"/>
                <w:szCs w:val="20"/>
              </w:rPr>
            </w:pPr>
            <w:r w:rsidRPr="00F109A6">
              <w:rPr>
                <w:sz w:val="20"/>
                <w:szCs w:val="20"/>
              </w:rPr>
              <w:t>0.002824254</w:t>
            </w:r>
          </w:p>
        </w:tc>
      </w:tr>
    </w:tbl>
    <w:p w14:paraId="38F54853" w14:textId="77777777" w:rsidR="00F37180" w:rsidRPr="00F109A6" w:rsidRDefault="00F37180" w:rsidP="00F37180">
      <w:pPr>
        <w:pBdr>
          <w:bottom w:val="single" w:sz="12" w:space="1" w:color="auto"/>
        </w:pBdr>
        <w:spacing w:before="60" w:after="60"/>
        <w:rPr>
          <w:sz w:val="20"/>
          <w:szCs w:val="20"/>
        </w:rPr>
      </w:pPr>
    </w:p>
    <w:p w14:paraId="34E46C00" w14:textId="77777777" w:rsidR="00F37180" w:rsidRPr="00F109A6" w:rsidRDefault="00F37180" w:rsidP="00F37180">
      <w:pPr>
        <w:pBdr>
          <w:bottom w:val="single" w:sz="12" w:space="1" w:color="auto"/>
        </w:pBdr>
        <w:spacing w:before="60" w:after="60"/>
        <w:rPr>
          <w:sz w:val="20"/>
          <w:szCs w:val="20"/>
        </w:rPr>
      </w:pPr>
    </w:p>
    <w:p w14:paraId="3A0FF94B" w14:textId="77777777" w:rsidR="00F37180" w:rsidRPr="00F109A6" w:rsidRDefault="00F37180" w:rsidP="00F37180">
      <w:pPr>
        <w:spacing w:before="60" w:after="60"/>
        <w:rPr>
          <w:sz w:val="20"/>
          <w:szCs w:val="20"/>
        </w:rPr>
      </w:pPr>
      <w:r w:rsidRPr="00F109A6">
        <w:rPr>
          <w:b/>
          <w:bCs/>
          <w:sz w:val="20"/>
          <w:szCs w:val="20"/>
        </w:rPr>
        <w:t>Step 3:</w:t>
      </w:r>
      <w:r w:rsidRPr="00F109A6">
        <w:rPr>
          <w:sz w:val="20"/>
          <w:szCs w:val="20"/>
        </w:rPr>
        <w:t xml:space="preserve"> </w:t>
      </w:r>
      <w:r w:rsidRPr="00F109A6">
        <w:rPr>
          <w:b/>
          <w:bCs/>
          <w:sz w:val="20"/>
          <w:szCs w:val="20"/>
        </w:rPr>
        <w:t>Aggregate the results up to CCG level</w:t>
      </w:r>
      <w:r w:rsidRPr="00F109A6">
        <w:rPr>
          <w:sz w:val="20"/>
          <w:szCs w:val="20"/>
        </w:rPr>
        <w:t xml:space="preserve"> (i.e. take out age and sex bands) to get the total expected deaths and total observed deaths by CCG. Use the expected deaths to calculate the indirectly standardised ratio (ISR).</w:t>
      </w:r>
    </w:p>
    <w:tbl>
      <w:tblPr>
        <w:tblStyle w:val="TableGridLight"/>
        <w:tblW w:w="0" w:type="auto"/>
        <w:tblLook w:val="04A0" w:firstRow="1" w:lastRow="0" w:firstColumn="1" w:lastColumn="0" w:noHBand="0" w:noVBand="1"/>
      </w:tblPr>
      <w:tblGrid>
        <w:gridCol w:w="1019"/>
        <w:gridCol w:w="1276"/>
        <w:gridCol w:w="1384"/>
        <w:gridCol w:w="1276"/>
        <w:gridCol w:w="1842"/>
      </w:tblGrid>
      <w:tr w:rsidR="00F109A6" w:rsidRPr="00F109A6" w14:paraId="67F4DF77" w14:textId="77777777" w:rsidTr="00511F99">
        <w:tc>
          <w:tcPr>
            <w:tcW w:w="1019" w:type="dxa"/>
          </w:tcPr>
          <w:p w14:paraId="11DB7C0E" w14:textId="77777777" w:rsidR="00F37180" w:rsidRPr="00F109A6" w:rsidRDefault="00F37180" w:rsidP="00511F99">
            <w:pPr>
              <w:spacing w:before="60" w:after="60"/>
              <w:rPr>
                <w:b/>
                <w:bCs/>
                <w:sz w:val="20"/>
                <w:szCs w:val="20"/>
              </w:rPr>
            </w:pPr>
            <w:r w:rsidRPr="00F109A6">
              <w:rPr>
                <w:b/>
                <w:bCs/>
                <w:sz w:val="20"/>
                <w:szCs w:val="20"/>
              </w:rPr>
              <w:t>CCG</w:t>
            </w:r>
          </w:p>
        </w:tc>
        <w:tc>
          <w:tcPr>
            <w:tcW w:w="1276" w:type="dxa"/>
          </w:tcPr>
          <w:p w14:paraId="2C32D557" w14:textId="77777777" w:rsidR="00F37180" w:rsidRPr="00F109A6" w:rsidRDefault="00F37180" w:rsidP="00511F99">
            <w:pPr>
              <w:spacing w:before="60" w:after="60"/>
              <w:rPr>
                <w:b/>
                <w:bCs/>
                <w:sz w:val="20"/>
                <w:szCs w:val="20"/>
              </w:rPr>
            </w:pPr>
            <w:r w:rsidRPr="00F109A6">
              <w:rPr>
                <w:b/>
                <w:bCs/>
                <w:sz w:val="20"/>
                <w:szCs w:val="20"/>
              </w:rPr>
              <w:t>LD Population</w:t>
            </w:r>
          </w:p>
        </w:tc>
        <w:tc>
          <w:tcPr>
            <w:tcW w:w="1134" w:type="dxa"/>
          </w:tcPr>
          <w:p w14:paraId="352F438C" w14:textId="77777777" w:rsidR="00F37180" w:rsidRPr="00F109A6" w:rsidRDefault="00F37180" w:rsidP="00511F99">
            <w:pPr>
              <w:spacing w:before="60" w:after="60"/>
              <w:rPr>
                <w:b/>
                <w:bCs/>
                <w:sz w:val="20"/>
                <w:szCs w:val="20"/>
              </w:rPr>
            </w:pPr>
            <w:r w:rsidRPr="00F109A6">
              <w:rPr>
                <w:b/>
                <w:bCs/>
                <w:sz w:val="20"/>
                <w:szCs w:val="20"/>
              </w:rPr>
              <w:t>Expected Deaths</w:t>
            </w:r>
          </w:p>
        </w:tc>
        <w:tc>
          <w:tcPr>
            <w:tcW w:w="1276" w:type="dxa"/>
          </w:tcPr>
          <w:p w14:paraId="713F1CA3" w14:textId="77777777" w:rsidR="00F37180" w:rsidRPr="00F109A6" w:rsidRDefault="00F37180" w:rsidP="00511F99">
            <w:pPr>
              <w:spacing w:before="60" w:after="60"/>
              <w:rPr>
                <w:b/>
                <w:bCs/>
                <w:sz w:val="20"/>
                <w:szCs w:val="20"/>
              </w:rPr>
            </w:pPr>
            <w:r w:rsidRPr="00F109A6">
              <w:rPr>
                <w:b/>
                <w:bCs/>
                <w:sz w:val="20"/>
                <w:szCs w:val="20"/>
              </w:rPr>
              <w:t>Observed Deaths</w:t>
            </w:r>
          </w:p>
        </w:tc>
        <w:tc>
          <w:tcPr>
            <w:tcW w:w="1842" w:type="dxa"/>
          </w:tcPr>
          <w:p w14:paraId="1D3A7DB2" w14:textId="77777777" w:rsidR="00F37180" w:rsidRPr="00F109A6" w:rsidRDefault="00F37180" w:rsidP="00511F99">
            <w:pPr>
              <w:spacing w:before="60" w:after="60"/>
              <w:rPr>
                <w:b/>
                <w:bCs/>
                <w:sz w:val="20"/>
                <w:szCs w:val="20"/>
              </w:rPr>
            </w:pPr>
            <w:r w:rsidRPr="00F109A6">
              <w:rPr>
                <w:b/>
                <w:bCs/>
                <w:sz w:val="20"/>
                <w:szCs w:val="20"/>
              </w:rPr>
              <w:t>Indirectly Standardised Ratio</w:t>
            </w:r>
          </w:p>
        </w:tc>
      </w:tr>
      <w:tr w:rsidR="00F109A6" w:rsidRPr="00F109A6" w14:paraId="2C039ACA" w14:textId="77777777" w:rsidTr="00511F99">
        <w:tc>
          <w:tcPr>
            <w:tcW w:w="1019" w:type="dxa"/>
          </w:tcPr>
          <w:p w14:paraId="382DD536" w14:textId="77777777" w:rsidR="00F37180" w:rsidRPr="00F109A6" w:rsidRDefault="00F37180" w:rsidP="00511F99">
            <w:pPr>
              <w:spacing w:before="60" w:after="60"/>
              <w:rPr>
                <w:sz w:val="20"/>
                <w:szCs w:val="20"/>
              </w:rPr>
            </w:pPr>
            <w:r w:rsidRPr="00F109A6">
              <w:rPr>
                <w:sz w:val="20"/>
                <w:szCs w:val="20"/>
              </w:rPr>
              <w:t>00D</w:t>
            </w:r>
          </w:p>
        </w:tc>
        <w:tc>
          <w:tcPr>
            <w:tcW w:w="1276" w:type="dxa"/>
          </w:tcPr>
          <w:p w14:paraId="5159518E" w14:textId="77777777" w:rsidR="00F37180" w:rsidRPr="00F109A6" w:rsidRDefault="00F37180" w:rsidP="00511F99">
            <w:pPr>
              <w:spacing w:before="60" w:after="60"/>
              <w:rPr>
                <w:sz w:val="20"/>
                <w:szCs w:val="20"/>
              </w:rPr>
            </w:pPr>
            <w:r w:rsidRPr="00F109A6">
              <w:rPr>
                <w:sz w:val="20"/>
                <w:szCs w:val="20"/>
              </w:rPr>
              <w:t>7</w:t>
            </w:r>
          </w:p>
        </w:tc>
        <w:tc>
          <w:tcPr>
            <w:tcW w:w="1134" w:type="dxa"/>
          </w:tcPr>
          <w:p w14:paraId="6A9AA5BA" w14:textId="77777777" w:rsidR="00F37180" w:rsidRPr="00F109A6" w:rsidRDefault="00F37180" w:rsidP="00511F99">
            <w:pPr>
              <w:spacing w:before="60" w:after="60"/>
              <w:rPr>
                <w:sz w:val="20"/>
                <w:szCs w:val="20"/>
              </w:rPr>
            </w:pPr>
            <w:r w:rsidRPr="00F109A6">
              <w:rPr>
                <w:sz w:val="20"/>
                <w:szCs w:val="20"/>
              </w:rPr>
              <w:t>0.7856963</w:t>
            </w:r>
          </w:p>
        </w:tc>
        <w:tc>
          <w:tcPr>
            <w:tcW w:w="1276" w:type="dxa"/>
          </w:tcPr>
          <w:p w14:paraId="49D4B50D" w14:textId="77777777" w:rsidR="00F37180" w:rsidRPr="00F109A6" w:rsidRDefault="00F37180" w:rsidP="00511F99">
            <w:pPr>
              <w:spacing w:before="60" w:after="60"/>
              <w:rPr>
                <w:sz w:val="20"/>
                <w:szCs w:val="20"/>
              </w:rPr>
            </w:pPr>
            <w:r w:rsidRPr="00F109A6">
              <w:rPr>
                <w:sz w:val="20"/>
                <w:szCs w:val="20"/>
              </w:rPr>
              <w:t>2</w:t>
            </w:r>
          </w:p>
        </w:tc>
        <w:tc>
          <w:tcPr>
            <w:tcW w:w="1842" w:type="dxa"/>
          </w:tcPr>
          <w:p w14:paraId="00327D75" w14:textId="77777777" w:rsidR="00F37180" w:rsidRPr="00F109A6" w:rsidRDefault="00F37180" w:rsidP="00511F99">
            <w:pPr>
              <w:spacing w:before="60" w:after="60"/>
              <w:rPr>
                <w:sz w:val="20"/>
                <w:szCs w:val="20"/>
              </w:rPr>
            </w:pPr>
            <w:r w:rsidRPr="00F109A6">
              <w:rPr>
                <w:sz w:val="20"/>
                <w:szCs w:val="20"/>
              </w:rPr>
              <w:t>254.55128146</w:t>
            </w:r>
          </w:p>
        </w:tc>
      </w:tr>
      <w:tr w:rsidR="00F109A6" w:rsidRPr="00F109A6" w14:paraId="3E3C8699" w14:textId="77777777" w:rsidTr="00511F99">
        <w:trPr>
          <w:trHeight w:val="251"/>
        </w:trPr>
        <w:tc>
          <w:tcPr>
            <w:tcW w:w="1019" w:type="dxa"/>
          </w:tcPr>
          <w:p w14:paraId="21561473" w14:textId="77777777" w:rsidR="00F37180" w:rsidRPr="00F109A6" w:rsidRDefault="00F37180" w:rsidP="00511F99">
            <w:pPr>
              <w:spacing w:before="60" w:after="60"/>
              <w:rPr>
                <w:sz w:val="20"/>
                <w:szCs w:val="20"/>
              </w:rPr>
            </w:pPr>
            <w:r w:rsidRPr="00F109A6">
              <w:rPr>
                <w:sz w:val="20"/>
                <w:szCs w:val="20"/>
              </w:rPr>
              <w:t>00J</w:t>
            </w:r>
          </w:p>
        </w:tc>
        <w:tc>
          <w:tcPr>
            <w:tcW w:w="1276" w:type="dxa"/>
          </w:tcPr>
          <w:p w14:paraId="7E5B3233" w14:textId="77777777" w:rsidR="00F37180" w:rsidRPr="00F109A6" w:rsidRDefault="00F37180" w:rsidP="00511F99">
            <w:pPr>
              <w:spacing w:before="60" w:after="60"/>
              <w:rPr>
                <w:sz w:val="20"/>
                <w:szCs w:val="20"/>
              </w:rPr>
            </w:pPr>
            <w:r w:rsidRPr="00F109A6">
              <w:rPr>
                <w:sz w:val="20"/>
                <w:szCs w:val="20"/>
              </w:rPr>
              <w:t>1</w:t>
            </w:r>
          </w:p>
        </w:tc>
        <w:tc>
          <w:tcPr>
            <w:tcW w:w="1134" w:type="dxa"/>
          </w:tcPr>
          <w:p w14:paraId="0BA1D819" w14:textId="77777777" w:rsidR="00F37180" w:rsidRPr="00F109A6" w:rsidRDefault="00F37180" w:rsidP="00511F99">
            <w:pPr>
              <w:spacing w:before="60" w:after="60"/>
              <w:rPr>
                <w:sz w:val="20"/>
                <w:szCs w:val="20"/>
              </w:rPr>
            </w:pPr>
            <w:r w:rsidRPr="00F109A6">
              <w:rPr>
                <w:sz w:val="20"/>
                <w:szCs w:val="20"/>
              </w:rPr>
              <w:t>1.162451341</w:t>
            </w:r>
          </w:p>
        </w:tc>
        <w:tc>
          <w:tcPr>
            <w:tcW w:w="1276" w:type="dxa"/>
          </w:tcPr>
          <w:p w14:paraId="5AEBFD70" w14:textId="77777777" w:rsidR="00F37180" w:rsidRPr="00F109A6" w:rsidRDefault="00F37180" w:rsidP="00511F99">
            <w:pPr>
              <w:spacing w:before="60" w:after="60"/>
              <w:rPr>
                <w:sz w:val="20"/>
                <w:szCs w:val="20"/>
              </w:rPr>
            </w:pPr>
            <w:r w:rsidRPr="00F109A6">
              <w:rPr>
                <w:sz w:val="20"/>
                <w:szCs w:val="20"/>
              </w:rPr>
              <w:t>3</w:t>
            </w:r>
          </w:p>
        </w:tc>
        <w:tc>
          <w:tcPr>
            <w:tcW w:w="1842" w:type="dxa"/>
          </w:tcPr>
          <w:p w14:paraId="2A66A108" w14:textId="77777777" w:rsidR="00F37180" w:rsidRPr="00F109A6" w:rsidRDefault="00F37180" w:rsidP="00511F99">
            <w:pPr>
              <w:spacing w:before="60" w:after="60"/>
              <w:rPr>
                <w:sz w:val="20"/>
                <w:szCs w:val="20"/>
              </w:rPr>
            </w:pPr>
            <w:r w:rsidRPr="00F109A6">
              <w:rPr>
                <w:sz w:val="20"/>
                <w:szCs w:val="20"/>
              </w:rPr>
              <w:t>258.07531844</w:t>
            </w:r>
          </w:p>
        </w:tc>
      </w:tr>
      <w:tr w:rsidR="00F109A6" w:rsidRPr="00F109A6" w14:paraId="027B256A" w14:textId="77777777" w:rsidTr="00511F99">
        <w:tc>
          <w:tcPr>
            <w:tcW w:w="1019" w:type="dxa"/>
          </w:tcPr>
          <w:p w14:paraId="33047B7E" w14:textId="77777777" w:rsidR="00F37180" w:rsidRPr="00F109A6" w:rsidRDefault="00F37180" w:rsidP="00511F99">
            <w:pPr>
              <w:spacing w:before="60" w:after="60"/>
              <w:rPr>
                <w:sz w:val="20"/>
                <w:szCs w:val="20"/>
              </w:rPr>
            </w:pPr>
            <w:r w:rsidRPr="00F109A6">
              <w:rPr>
                <w:sz w:val="20"/>
                <w:szCs w:val="20"/>
              </w:rPr>
              <w:t>00K</w:t>
            </w:r>
          </w:p>
        </w:tc>
        <w:tc>
          <w:tcPr>
            <w:tcW w:w="1276" w:type="dxa"/>
          </w:tcPr>
          <w:p w14:paraId="4E02576E" w14:textId="77777777" w:rsidR="00F37180" w:rsidRPr="00F109A6" w:rsidRDefault="00F37180" w:rsidP="00511F99">
            <w:pPr>
              <w:spacing w:before="60" w:after="60"/>
              <w:rPr>
                <w:sz w:val="20"/>
                <w:szCs w:val="20"/>
              </w:rPr>
            </w:pPr>
            <w:r w:rsidRPr="00F109A6">
              <w:rPr>
                <w:sz w:val="20"/>
                <w:szCs w:val="20"/>
              </w:rPr>
              <w:t>18</w:t>
            </w:r>
          </w:p>
        </w:tc>
        <w:tc>
          <w:tcPr>
            <w:tcW w:w="1134" w:type="dxa"/>
          </w:tcPr>
          <w:p w14:paraId="4AE0FBD0" w14:textId="77777777" w:rsidR="00F37180" w:rsidRPr="00F109A6" w:rsidRDefault="00F37180" w:rsidP="00511F99">
            <w:pPr>
              <w:spacing w:before="60" w:after="60"/>
              <w:rPr>
                <w:sz w:val="20"/>
                <w:szCs w:val="20"/>
              </w:rPr>
            </w:pPr>
            <w:r w:rsidRPr="00F109A6">
              <w:rPr>
                <w:sz w:val="20"/>
                <w:szCs w:val="20"/>
              </w:rPr>
              <w:t>0.472692088</w:t>
            </w:r>
          </w:p>
        </w:tc>
        <w:tc>
          <w:tcPr>
            <w:tcW w:w="1276" w:type="dxa"/>
          </w:tcPr>
          <w:p w14:paraId="34294722" w14:textId="77777777" w:rsidR="00F37180" w:rsidRPr="00F109A6" w:rsidRDefault="00F37180" w:rsidP="00511F99">
            <w:pPr>
              <w:spacing w:before="60" w:after="60"/>
              <w:rPr>
                <w:sz w:val="20"/>
                <w:szCs w:val="20"/>
              </w:rPr>
            </w:pPr>
            <w:r w:rsidRPr="00F109A6">
              <w:rPr>
                <w:sz w:val="20"/>
                <w:szCs w:val="20"/>
              </w:rPr>
              <w:t>3</w:t>
            </w:r>
          </w:p>
        </w:tc>
        <w:tc>
          <w:tcPr>
            <w:tcW w:w="1842" w:type="dxa"/>
          </w:tcPr>
          <w:p w14:paraId="2E9AC4C2" w14:textId="77777777" w:rsidR="00F37180" w:rsidRPr="00F109A6" w:rsidRDefault="00F37180" w:rsidP="00511F99">
            <w:pPr>
              <w:spacing w:before="60" w:after="60"/>
              <w:rPr>
                <w:sz w:val="20"/>
                <w:szCs w:val="20"/>
              </w:rPr>
            </w:pPr>
            <w:r w:rsidRPr="00F109A6">
              <w:rPr>
                <w:sz w:val="20"/>
                <w:szCs w:val="20"/>
              </w:rPr>
              <w:t>634.66262207</w:t>
            </w:r>
          </w:p>
        </w:tc>
      </w:tr>
    </w:tbl>
    <w:p w14:paraId="49570C4E" w14:textId="77777777" w:rsidR="00F37180" w:rsidRPr="00F109A6" w:rsidRDefault="00F37180" w:rsidP="00F37180">
      <w:pPr>
        <w:pStyle w:val="ListParagraph"/>
        <w:numPr>
          <w:ilvl w:val="0"/>
          <w:numId w:val="30"/>
        </w:numPr>
        <w:spacing w:before="60" w:after="60"/>
        <w:rPr>
          <w:rFonts w:ascii="Arial" w:hAnsi="Arial" w:cs="Arial"/>
          <w:sz w:val="20"/>
          <w:szCs w:val="20"/>
        </w:rPr>
      </w:pPr>
      <w:r w:rsidRPr="00F109A6">
        <w:rPr>
          <w:rFonts w:ascii="Arial" w:hAnsi="Arial" w:cs="Arial"/>
          <w:sz w:val="20"/>
          <w:szCs w:val="20"/>
        </w:rPr>
        <w:t>To get the indirectly standardised rates, divide the observed deaths by the expected deaths and multiply by 100</w:t>
      </w:r>
    </w:p>
    <w:p w14:paraId="2B7FDA0A" w14:textId="77777777" w:rsidR="00F37180" w:rsidRPr="00F109A6" w:rsidRDefault="00F37180" w:rsidP="00F37180">
      <w:pPr>
        <w:pStyle w:val="ListParagraph"/>
        <w:spacing w:before="60" w:after="60"/>
        <w:rPr>
          <w:rFonts w:ascii="Arial" w:hAnsi="Arial" w:cs="Arial"/>
          <w:sz w:val="20"/>
          <w:szCs w:val="20"/>
        </w:rPr>
      </w:pPr>
    </w:p>
    <w:p w14:paraId="6E5CD1E9" w14:textId="77777777" w:rsidR="00F37180" w:rsidRPr="00F109A6" w:rsidRDefault="00F37180" w:rsidP="00F37180">
      <w:pPr>
        <w:spacing w:before="60" w:after="60"/>
        <w:rPr>
          <w:iCs/>
          <w:sz w:val="20"/>
          <w:szCs w:val="20"/>
        </w:rPr>
      </w:pPr>
      <w:r w:rsidRPr="00F109A6">
        <w:rPr>
          <w:b/>
          <w:bCs/>
          <w:iCs/>
          <w:sz w:val="20"/>
          <w:szCs w:val="20"/>
        </w:rPr>
        <w:t>Step 4:</w:t>
      </w:r>
      <w:r w:rsidRPr="00F109A6">
        <w:rPr>
          <w:iCs/>
          <w:sz w:val="20"/>
          <w:szCs w:val="20"/>
        </w:rPr>
        <w:t xml:space="preserve"> Aggregate CCG observed and expected deaths up to calculate the national ISR figure for England. Each different form of health geography (STP, Regional Local Office, Commissioning Region) can be aggregated to from CCG level.</w:t>
      </w:r>
    </w:p>
    <w:tbl>
      <w:tblPr>
        <w:tblStyle w:val="TableGridLight"/>
        <w:tblW w:w="0" w:type="auto"/>
        <w:tblLook w:val="04A0" w:firstRow="1" w:lastRow="0" w:firstColumn="1" w:lastColumn="0" w:noHBand="0" w:noVBand="1"/>
      </w:tblPr>
      <w:tblGrid>
        <w:gridCol w:w="1272"/>
        <w:gridCol w:w="1276"/>
        <w:gridCol w:w="1496"/>
        <w:gridCol w:w="1276"/>
        <w:gridCol w:w="1842"/>
      </w:tblGrid>
      <w:tr w:rsidR="00F109A6" w:rsidRPr="00F109A6" w14:paraId="41A7AA7C" w14:textId="77777777" w:rsidTr="00511F99">
        <w:tc>
          <w:tcPr>
            <w:tcW w:w="1035" w:type="dxa"/>
          </w:tcPr>
          <w:p w14:paraId="79EDBFDE" w14:textId="77777777" w:rsidR="00F37180" w:rsidRPr="00F109A6" w:rsidRDefault="00F37180" w:rsidP="00511F99">
            <w:pPr>
              <w:spacing w:before="60" w:after="60"/>
              <w:rPr>
                <w:b/>
                <w:bCs/>
                <w:sz w:val="20"/>
                <w:szCs w:val="20"/>
              </w:rPr>
            </w:pPr>
            <w:r w:rsidRPr="00F109A6">
              <w:rPr>
                <w:b/>
                <w:bCs/>
                <w:sz w:val="20"/>
                <w:szCs w:val="20"/>
              </w:rPr>
              <w:t>Geography</w:t>
            </w:r>
          </w:p>
        </w:tc>
        <w:tc>
          <w:tcPr>
            <w:tcW w:w="1276" w:type="dxa"/>
          </w:tcPr>
          <w:p w14:paraId="30E69AF7" w14:textId="77777777" w:rsidR="00F37180" w:rsidRPr="00F109A6" w:rsidRDefault="00F37180" w:rsidP="00511F99">
            <w:pPr>
              <w:spacing w:before="60" w:after="60"/>
              <w:rPr>
                <w:b/>
                <w:bCs/>
                <w:sz w:val="20"/>
                <w:szCs w:val="20"/>
              </w:rPr>
            </w:pPr>
            <w:r w:rsidRPr="00F109A6">
              <w:rPr>
                <w:b/>
                <w:bCs/>
                <w:sz w:val="20"/>
                <w:szCs w:val="20"/>
              </w:rPr>
              <w:t>LD Population</w:t>
            </w:r>
          </w:p>
        </w:tc>
        <w:tc>
          <w:tcPr>
            <w:tcW w:w="1174" w:type="dxa"/>
          </w:tcPr>
          <w:p w14:paraId="19D3BE30" w14:textId="77777777" w:rsidR="00F37180" w:rsidRPr="00F109A6" w:rsidRDefault="00F37180" w:rsidP="00511F99">
            <w:pPr>
              <w:spacing w:before="60" w:after="60"/>
              <w:rPr>
                <w:b/>
                <w:bCs/>
                <w:sz w:val="20"/>
                <w:szCs w:val="20"/>
              </w:rPr>
            </w:pPr>
            <w:r w:rsidRPr="00F109A6">
              <w:rPr>
                <w:b/>
                <w:bCs/>
                <w:sz w:val="20"/>
                <w:szCs w:val="20"/>
              </w:rPr>
              <w:t>Expected Deaths</w:t>
            </w:r>
          </w:p>
        </w:tc>
        <w:tc>
          <w:tcPr>
            <w:tcW w:w="1276" w:type="dxa"/>
          </w:tcPr>
          <w:p w14:paraId="6B3403B6" w14:textId="77777777" w:rsidR="00F37180" w:rsidRPr="00F109A6" w:rsidRDefault="00F37180" w:rsidP="00511F99">
            <w:pPr>
              <w:spacing w:before="60" w:after="60"/>
              <w:rPr>
                <w:b/>
                <w:bCs/>
                <w:sz w:val="20"/>
                <w:szCs w:val="20"/>
              </w:rPr>
            </w:pPr>
            <w:r w:rsidRPr="00F109A6">
              <w:rPr>
                <w:b/>
                <w:bCs/>
                <w:sz w:val="20"/>
                <w:szCs w:val="20"/>
              </w:rPr>
              <w:t>Observed Deaths</w:t>
            </w:r>
          </w:p>
        </w:tc>
        <w:tc>
          <w:tcPr>
            <w:tcW w:w="1842" w:type="dxa"/>
          </w:tcPr>
          <w:p w14:paraId="457F59DF" w14:textId="77777777" w:rsidR="00F37180" w:rsidRPr="00F109A6" w:rsidRDefault="00F37180" w:rsidP="00511F99">
            <w:pPr>
              <w:spacing w:before="60" w:after="60"/>
              <w:rPr>
                <w:b/>
                <w:bCs/>
                <w:sz w:val="20"/>
                <w:szCs w:val="20"/>
              </w:rPr>
            </w:pPr>
            <w:r w:rsidRPr="00F109A6">
              <w:rPr>
                <w:b/>
                <w:bCs/>
                <w:sz w:val="20"/>
                <w:szCs w:val="20"/>
              </w:rPr>
              <w:t>Indirectly Standardised Ratio</w:t>
            </w:r>
          </w:p>
        </w:tc>
      </w:tr>
      <w:tr w:rsidR="00F37180" w:rsidRPr="00F109A6" w14:paraId="2475B0B3" w14:textId="77777777" w:rsidTr="00511F99">
        <w:tc>
          <w:tcPr>
            <w:tcW w:w="1035" w:type="dxa"/>
          </w:tcPr>
          <w:p w14:paraId="58443528" w14:textId="77777777" w:rsidR="00F37180" w:rsidRPr="00F109A6" w:rsidRDefault="00F37180" w:rsidP="00511F99">
            <w:pPr>
              <w:spacing w:before="60" w:after="60"/>
              <w:rPr>
                <w:sz w:val="20"/>
                <w:szCs w:val="20"/>
              </w:rPr>
            </w:pPr>
            <w:r w:rsidRPr="00F109A6">
              <w:rPr>
                <w:sz w:val="20"/>
                <w:szCs w:val="20"/>
              </w:rPr>
              <w:t>England</w:t>
            </w:r>
          </w:p>
        </w:tc>
        <w:tc>
          <w:tcPr>
            <w:tcW w:w="1276" w:type="dxa"/>
          </w:tcPr>
          <w:p w14:paraId="4BB81EC4" w14:textId="77777777" w:rsidR="00F37180" w:rsidRPr="00F109A6" w:rsidRDefault="00F37180" w:rsidP="00511F99">
            <w:pPr>
              <w:spacing w:before="60" w:after="60"/>
              <w:rPr>
                <w:sz w:val="20"/>
                <w:szCs w:val="20"/>
              </w:rPr>
            </w:pPr>
            <w:r w:rsidRPr="00F109A6">
              <w:rPr>
                <w:sz w:val="20"/>
                <w:szCs w:val="20"/>
              </w:rPr>
              <w:t>123533</w:t>
            </w:r>
          </w:p>
        </w:tc>
        <w:tc>
          <w:tcPr>
            <w:tcW w:w="1174" w:type="dxa"/>
          </w:tcPr>
          <w:p w14:paraId="718119DF" w14:textId="77777777" w:rsidR="00F37180" w:rsidRPr="00F109A6" w:rsidRDefault="00F37180" w:rsidP="00511F99">
            <w:pPr>
              <w:spacing w:before="60" w:after="60"/>
              <w:rPr>
                <w:sz w:val="20"/>
                <w:szCs w:val="20"/>
              </w:rPr>
            </w:pPr>
            <w:r w:rsidRPr="00F109A6">
              <w:rPr>
                <w:sz w:val="20"/>
                <w:szCs w:val="20"/>
              </w:rPr>
              <w:t>342.05194965</w:t>
            </w:r>
          </w:p>
        </w:tc>
        <w:tc>
          <w:tcPr>
            <w:tcW w:w="1276" w:type="dxa"/>
          </w:tcPr>
          <w:p w14:paraId="00CA6398" w14:textId="77777777" w:rsidR="00F37180" w:rsidRPr="00F109A6" w:rsidRDefault="00F37180" w:rsidP="00511F99">
            <w:pPr>
              <w:spacing w:before="60" w:after="60"/>
              <w:rPr>
                <w:sz w:val="20"/>
                <w:szCs w:val="20"/>
              </w:rPr>
            </w:pPr>
            <w:r w:rsidRPr="00F109A6">
              <w:rPr>
                <w:sz w:val="20"/>
                <w:szCs w:val="20"/>
              </w:rPr>
              <w:t>1401</w:t>
            </w:r>
          </w:p>
        </w:tc>
        <w:tc>
          <w:tcPr>
            <w:tcW w:w="1842" w:type="dxa"/>
          </w:tcPr>
          <w:p w14:paraId="6F5B8121" w14:textId="77777777" w:rsidR="00F37180" w:rsidRPr="00F109A6" w:rsidRDefault="00F37180" w:rsidP="00511F99">
            <w:pPr>
              <w:spacing w:before="60" w:after="60"/>
              <w:rPr>
                <w:sz w:val="20"/>
                <w:szCs w:val="20"/>
              </w:rPr>
            </w:pPr>
            <w:r w:rsidRPr="00F109A6">
              <w:rPr>
                <w:sz w:val="20"/>
                <w:szCs w:val="20"/>
              </w:rPr>
              <w:t>410.4639665</w:t>
            </w:r>
          </w:p>
        </w:tc>
      </w:tr>
    </w:tbl>
    <w:p w14:paraId="12DABDDF" w14:textId="59324D72" w:rsidR="00F37180" w:rsidRPr="00F109A6" w:rsidRDefault="00F37180">
      <w:pPr>
        <w:rPr>
          <w:b/>
          <w:sz w:val="20"/>
          <w:szCs w:val="20"/>
        </w:rPr>
      </w:pPr>
    </w:p>
    <w:tbl>
      <w:tblPr>
        <w:tblStyle w:val="TableGrid"/>
        <w:tblW w:w="14174" w:type="dxa"/>
        <w:tblLook w:val="04A0" w:firstRow="1" w:lastRow="0" w:firstColumn="1" w:lastColumn="0" w:noHBand="0" w:noVBand="1"/>
      </w:tblPr>
      <w:tblGrid>
        <w:gridCol w:w="2390"/>
        <w:gridCol w:w="11784"/>
      </w:tblGrid>
      <w:tr w:rsidR="00F109A6" w:rsidRPr="00F109A6" w14:paraId="54BA48BE" w14:textId="77777777" w:rsidTr="00511F99">
        <w:tc>
          <w:tcPr>
            <w:tcW w:w="2390" w:type="dxa"/>
          </w:tcPr>
          <w:p w14:paraId="113B6B86" w14:textId="77777777" w:rsidR="00F37180" w:rsidRPr="00F109A6" w:rsidRDefault="00F37180" w:rsidP="00511F99">
            <w:pPr>
              <w:spacing w:before="60" w:after="60"/>
              <w:rPr>
                <w:b/>
                <w:sz w:val="20"/>
                <w:szCs w:val="20"/>
              </w:rPr>
            </w:pPr>
            <w:r w:rsidRPr="00F109A6">
              <w:rPr>
                <w:b/>
                <w:sz w:val="20"/>
                <w:szCs w:val="20"/>
              </w:rPr>
              <w:t>5.5 Could any risks be associated with the use of this indicator?</w:t>
            </w:r>
          </w:p>
        </w:tc>
        <w:tc>
          <w:tcPr>
            <w:tcW w:w="11784" w:type="dxa"/>
          </w:tcPr>
          <w:p w14:paraId="2F98BAB7" w14:textId="77777777" w:rsidR="00F37180" w:rsidRPr="00F109A6" w:rsidRDefault="00F37180" w:rsidP="00511F99">
            <w:pPr>
              <w:rPr>
                <w:rStyle w:val="normaltextrun"/>
                <w:sz w:val="20"/>
                <w:szCs w:val="20"/>
              </w:rPr>
            </w:pPr>
            <w:r w:rsidRPr="00F109A6">
              <w:rPr>
                <w:rStyle w:val="normaltextrun"/>
                <w:sz w:val="20"/>
                <w:szCs w:val="20"/>
                <w:shd w:val="clear" w:color="auto" w:fill="FFFFFF"/>
              </w:rPr>
              <w:t>It is unlikely that the development and use of this indicator will result in any undesired behaviours either in the target population nor the organisations providing services. This is because the data is collected via automated central means and when a practice has agreed to submit data the completeness of the data submitted is 100%. There is no option for a contributing practice to selectively submit data due to the terms of the data sharing contract.</w:t>
            </w:r>
          </w:p>
          <w:p w14:paraId="113FB974" w14:textId="77777777" w:rsidR="00F37180" w:rsidRPr="00F109A6" w:rsidRDefault="00F37180" w:rsidP="00511F99">
            <w:pPr>
              <w:rPr>
                <w:sz w:val="20"/>
                <w:szCs w:val="20"/>
              </w:rPr>
            </w:pPr>
          </w:p>
        </w:tc>
      </w:tr>
      <w:tr w:rsidR="00F109A6" w:rsidRPr="00F109A6" w14:paraId="75B3EDD0" w14:textId="77777777" w:rsidTr="00511F99">
        <w:tc>
          <w:tcPr>
            <w:tcW w:w="2390" w:type="dxa"/>
          </w:tcPr>
          <w:p w14:paraId="0985844F" w14:textId="77777777" w:rsidR="00F37180" w:rsidRPr="00F109A6" w:rsidRDefault="00F37180" w:rsidP="00511F99">
            <w:pPr>
              <w:spacing w:before="60" w:after="60"/>
              <w:rPr>
                <w:b/>
                <w:sz w:val="20"/>
                <w:szCs w:val="20"/>
              </w:rPr>
            </w:pPr>
            <w:r w:rsidRPr="00F109A6">
              <w:rPr>
                <w:b/>
                <w:sz w:val="20"/>
                <w:szCs w:val="20"/>
              </w:rPr>
              <w:t>5.6 Risk adjustment or standardisation type and methodology</w:t>
            </w:r>
          </w:p>
          <w:p w14:paraId="623171A9" w14:textId="77777777" w:rsidR="00F37180" w:rsidRPr="00F109A6" w:rsidRDefault="00F37180" w:rsidP="00511F99">
            <w:pPr>
              <w:spacing w:before="60" w:after="60"/>
              <w:rPr>
                <w:i/>
                <w:sz w:val="20"/>
                <w:szCs w:val="20"/>
              </w:rPr>
            </w:pPr>
          </w:p>
        </w:tc>
        <w:tc>
          <w:tcPr>
            <w:tcW w:w="11784" w:type="dxa"/>
          </w:tcPr>
          <w:p w14:paraId="1DE24B9F" w14:textId="77777777" w:rsidR="00F37180" w:rsidRPr="00F109A6" w:rsidRDefault="00F37180" w:rsidP="00511F99">
            <w:pPr>
              <w:spacing w:before="60" w:after="60"/>
              <w:rPr>
                <w:sz w:val="20"/>
                <w:szCs w:val="20"/>
              </w:rPr>
            </w:pPr>
            <w:r w:rsidRPr="00F109A6">
              <w:rPr>
                <w:sz w:val="20"/>
                <w:szCs w:val="20"/>
              </w:rPr>
              <w:t>Indirect Standardisation</w:t>
            </w:r>
          </w:p>
          <w:p w14:paraId="0D7BC378" w14:textId="77777777" w:rsidR="00F37180" w:rsidRPr="00F109A6" w:rsidRDefault="00F37180" w:rsidP="00511F99">
            <w:pPr>
              <w:spacing w:before="60" w:after="60"/>
              <w:rPr>
                <w:sz w:val="20"/>
                <w:szCs w:val="20"/>
              </w:rPr>
            </w:pPr>
            <w:r w:rsidRPr="00F109A6">
              <w:rPr>
                <w:sz w:val="20"/>
                <w:szCs w:val="20"/>
              </w:rPr>
              <w:t xml:space="preserve">The chosen methodology is a Standardised Mortality Ratio, using indirect standardisation.  The methodology was selected because it applies the mortality rate of a reference population to the subject population in order to ascertain whether the mortality rate for a specific group/locality is higher or lower than what would be statistically expected in the same group/locality of the standard population. </w:t>
            </w:r>
          </w:p>
          <w:p w14:paraId="6006889E" w14:textId="77777777" w:rsidR="00F37180" w:rsidRPr="00F109A6" w:rsidRDefault="00F37180" w:rsidP="00511F99">
            <w:pPr>
              <w:spacing w:before="60" w:after="60"/>
              <w:rPr>
                <w:sz w:val="20"/>
                <w:szCs w:val="20"/>
              </w:rPr>
            </w:pPr>
          </w:p>
        </w:tc>
      </w:tr>
      <w:tr w:rsidR="00F109A6" w:rsidRPr="00F109A6" w14:paraId="038D8422" w14:textId="77777777" w:rsidTr="00511F99">
        <w:tc>
          <w:tcPr>
            <w:tcW w:w="2390" w:type="dxa"/>
          </w:tcPr>
          <w:p w14:paraId="12B72B4B" w14:textId="77777777" w:rsidR="00F37180" w:rsidRPr="00F109A6" w:rsidRDefault="00F37180" w:rsidP="00511F99">
            <w:pPr>
              <w:spacing w:before="60" w:after="60"/>
              <w:rPr>
                <w:b/>
                <w:sz w:val="20"/>
                <w:szCs w:val="20"/>
              </w:rPr>
            </w:pPr>
            <w:r w:rsidRPr="00F109A6">
              <w:rPr>
                <w:b/>
                <w:sz w:val="20"/>
                <w:szCs w:val="20"/>
              </w:rPr>
              <w:t>5.7 What are the confidence intervals and control limits and why have they been used?</w:t>
            </w:r>
          </w:p>
        </w:tc>
        <w:tc>
          <w:tcPr>
            <w:tcW w:w="11784" w:type="dxa"/>
          </w:tcPr>
          <w:p w14:paraId="180490EC" w14:textId="77777777" w:rsidR="00F37180" w:rsidRPr="00F109A6" w:rsidRDefault="00F37180" w:rsidP="00511F99">
            <w:pPr>
              <w:spacing w:before="60" w:after="60"/>
              <w:rPr>
                <w:sz w:val="20"/>
                <w:szCs w:val="20"/>
              </w:rPr>
            </w:pPr>
            <w:r w:rsidRPr="00F109A6">
              <w:rPr>
                <w:sz w:val="20"/>
                <w:szCs w:val="20"/>
              </w:rPr>
              <w:t>95% confidence intervals are used to identify whether a difference in mortality rate is or is not statistically significant. When calculating 95% confidence intervals for an indirectly standardised ratio such as this, it is assumed that the standard or reference rates come from a population sufficiently large as to assume their sampling variance is negligible, and that the observed number of events (O) follows a Poisson distribution.</w:t>
            </w:r>
          </w:p>
          <w:p w14:paraId="02387BD0" w14:textId="77777777" w:rsidR="00F37180" w:rsidRPr="00F109A6" w:rsidRDefault="00F37180" w:rsidP="00511F99">
            <w:pPr>
              <w:spacing w:before="60" w:after="60"/>
              <w:rPr>
                <w:sz w:val="20"/>
                <w:szCs w:val="20"/>
              </w:rPr>
            </w:pPr>
          </w:p>
          <w:p w14:paraId="4BF29861" w14:textId="77777777" w:rsidR="00F37180" w:rsidRPr="00F109A6" w:rsidRDefault="00F37180" w:rsidP="00511F99">
            <w:pPr>
              <w:spacing w:before="60" w:after="60"/>
              <w:rPr>
                <w:b/>
                <w:bCs/>
                <w:sz w:val="20"/>
                <w:szCs w:val="20"/>
              </w:rPr>
            </w:pPr>
            <w:r w:rsidRPr="00F109A6">
              <w:rPr>
                <w:b/>
                <w:bCs/>
                <w:sz w:val="20"/>
                <w:szCs w:val="20"/>
              </w:rPr>
              <w:t>Confidence interval application and calculation</w:t>
            </w:r>
          </w:p>
          <w:p w14:paraId="34CC9576" w14:textId="77777777" w:rsidR="00F37180" w:rsidRPr="00F109A6" w:rsidRDefault="00F37180" w:rsidP="00511F99">
            <w:pPr>
              <w:spacing w:before="60" w:after="60"/>
              <w:rPr>
                <w:sz w:val="20"/>
                <w:szCs w:val="20"/>
              </w:rPr>
            </w:pPr>
            <w:r w:rsidRPr="00F109A6">
              <w:rPr>
                <w:sz w:val="20"/>
                <w:szCs w:val="20"/>
              </w:rPr>
              <w:t>95% confidence intervals were applied as follows</w:t>
            </w:r>
          </w:p>
          <w:p w14:paraId="278EA0A4" w14:textId="6E088DBC" w:rsidR="00F37180" w:rsidRPr="00F109A6" w:rsidRDefault="00F37180" w:rsidP="00511F99">
            <w:pPr>
              <w:spacing w:before="60" w:after="60"/>
              <w:rPr>
                <w:sz w:val="20"/>
                <w:szCs w:val="20"/>
              </w:rPr>
            </w:pPr>
            <w:r w:rsidRPr="00F109A6">
              <w:rPr>
                <w:noProof/>
                <w:sz w:val="20"/>
                <w:szCs w:val="20"/>
              </w:rPr>
              <w:drawing>
                <wp:inline distT="0" distB="0" distL="0" distR="0" wp14:anchorId="6CB2D9EB" wp14:editId="17979132">
                  <wp:extent cx="952500" cy="342900"/>
                  <wp:effectExtent l="0" t="0" r="0" b="0"/>
                  <wp:docPr id="5" name="Picture 5" descr="Olower and Oupper are the lower and upper confidence intervals for the observed number of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frdgfsd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2500" cy="342900"/>
                          </a:xfrm>
                          <a:prstGeom prst="rect">
                            <a:avLst/>
                          </a:prstGeom>
                          <a:noFill/>
                        </pic:spPr>
                      </pic:pic>
                    </a:graphicData>
                  </a:graphic>
                </wp:inline>
              </w:drawing>
            </w:r>
            <w:r w:rsidRPr="00F109A6">
              <w:rPr>
                <w:noProof/>
                <w:sz w:val="20"/>
                <w:szCs w:val="20"/>
              </w:rPr>
              <w:drawing>
                <wp:inline distT="0" distB="0" distL="0" distR="0" wp14:anchorId="245EF845" wp14:editId="0DD473FA">
                  <wp:extent cx="942975" cy="333375"/>
                  <wp:effectExtent l="0" t="0" r="0" b="9525"/>
                  <wp:docPr id="4" name="Picture 4" descr="Olower and Oupper are the lower and upper confidence intervals for the observed number of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42975" cy="333375"/>
                          </a:xfrm>
                          <a:prstGeom prst="rect">
                            <a:avLst/>
                          </a:prstGeom>
                          <a:noFill/>
                        </pic:spPr>
                      </pic:pic>
                    </a:graphicData>
                  </a:graphic>
                </wp:inline>
              </w:drawing>
            </w:r>
          </w:p>
          <w:p w14:paraId="25B58613" w14:textId="77777777" w:rsidR="00F37180" w:rsidRPr="00F109A6" w:rsidRDefault="00F37180" w:rsidP="00511F99">
            <w:pPr>
              <w:spacing w:before="60" w:after="60"/>
              <w:rPr>
                <w:sz w:val="20"/>
                <w:szCs w:val="20"/>
              </w:rPr>
            </w:pPr>
          </w:p>
          <w:p w14:paraId="3FE56038" w14:textId="77777777" w:rsidR="00F37180" w:rsidRPr="00F109A6" w:rsidRDefault="00F37180" w:rsidP="00511F99">
            <w:pPr>
              <w:spacing w:before="60" w:after="60"/>
              <w:rPr>
                <w:sz w:val="20"/>
                <w:szCs w:val="20"/>
              </w:rPr>
            </w:pPr>
            <w:r w:rsidRPr="00F109A6">
              <w:rPr>
                <w:sz w:val="20"/>
                <w:szCs w:val="20"/>
              </w:rPr>
              <w:t>Where:</w:t>
            </w:r>
          </w:p>
          <w:p w14:paraId="5DA90B99" w14:textId="77777777" w:rsidR="00F37180" w:rsidRPr="00F109A6" w:rsidRDefault="00F37180" w:rsidP="00511F99">
            <w:pPr>
              <w:spacing w:before="60" w:after="60"/>
              <w:rPr>
                <w:sz w:val="20"/>
                <w:szCs w:val="20"/>
              </w:rPr>
            </w:pPr>
            <w:proofErr w:type="spellStart"/>
            <w:r w:rsidRPr="00F109A6">
              <w:rPr>
                <w:sz w:val="20"/>
                <w:szCs w:val="20"/>
              </w:rPr>
              <w:t>O</w:t>
            </w:r>
            <w:r w:rsidRPr="00F109A6">
              <w:rPr>
                <w:sz w:val="20"/>
                <w:szCs w:val="20"/>
                <w:vertAlign w:val="subscript"/>
              </w:rPr>
              <w:t>lower</w:t>
            </w:r>
            <w:proofErr w:type="spellEnd"/>
            <w:r w:rsidRPr="00F109A6">
              <w:rPr>
                <w:sz w:val="20"/>
                <w:szCs w:val="20"/>
              </w:rPr>
              <w:t xml:space="preserve"> and </w:t>
            </w:r>
            <w:proofErr w:type="spellStart"/>
            <w:r w:rsidRPr="00F109A6">
              <w:rPr>
                <w:sz w:val="20"/>
                <w:szCs w:val="20"/>
              </w:rPr>
              <w:t>O</w:t>
            </w:r>
            <w:r w:rsidRPr="00F109A6">
              <w:rPr>
                <w:sz w:val="20"/>
                <w:szCs w:val="20"/>
                <w:vertAlign w:val="subscript"/>
              </w:rPr>
              <w:t>upper</w:t>
            </w:r>
            <w:proofErr w:type="spellEnd"/>
            <w:r w:rsidRPr="00F109A6">
              <w:rPr>
                <w:sz w:val="20"/>
                <w:szCs w:val="20"/>
              </w:rPr>
              <w:t xml:space="preserve"> are the lower and upper confidence intervals for the observed number of events.</w:t>
            </w:r>
          </w:p>
          <w:p w14:paraId="392EE2D2" w14:textId="77777777" w:rsidR="00F37180" w:rsidRPr="00F109A6" w:rsidRDefault="00F37180" w:rsidP="00511F99">
            <w:pPr>
              <w:spacing w:before="60" w:after="60"/>
              <w:rPr>
                <w:sz w:val="20"/>
                <w:szCs w:val="20"/>
              </w:rPr>
            </w:pPr>
          </w:p>
          <w:p w14:paraId="56C05DE4" w14:textId="77777777" w:rsidR="00F37180" w:rsidRPr="00F109A6" w:rsidRDefault="00F37180" w:rsidP="00511F99">
            <w:pPr>
              <w:spacing w:before="60" w:after="60"/>
              <w:rPr>
                <w:sz w:val="20"/>
                <w:szCs w:val="20"/>
              </w:rPr>
            </w:pPr>
            <w:r w:rsidRPr="00F109A6">
              <w:rPr>
                <w:sz w:val="20"/>
                <w:szCs w:val="20"/>
              </w:rPr>
              <w:t xml:space="preserve">Using </w:t>
            </w:r>
            <w:proofErr w:type="spellStart"/>
            <w:r w:rsidRPr="00F109A6">
              <w:rPr>
                <w:sz w:val="20"/>
                <w:szCs w:val="20"/>
              </w:rPr>
              <w:t>Byar’s</w:t>
            </w:r>
            <w:proofErr w:type="spellEnd"/>
            <w:r w:rsidRPr="00F109A6">
              <w:rPr>
                <w:sz w:val="20"/>
                <w:szCs w:val="20"/>
              </w:rPr>
              <w:t xml:space="preserve"> method, the confidence limits for the observed number of events are given by:</w:t>
            </w:r>
          </w:p>
          <w:p w14:paraId="2CDED83C" w14:textId="57A0D791" w:rsidR="00F37180" w:rsidRPr="00F109A6" w:rsidRDefault="00F37180" w:rsidP="00511F99">
            <w:pPr>
              <w:spacing w:before="60" w:after="60"/>
              <w:rPr>
                <w:sz w:val="20"/>
                <w:szCs w:val="20"/>
              </w:rPr>
            </w:pPr>
            <w:r w:rsidRPr="00F109A6">
              <w:rPr>
                <w:noProof/>
                <w:sz w:val="20"/>
                <w:szCs w:val="20"/>
              </w:rPr>
              <w:drawing>
                <wp:inline distT="0" distB="0" distL="0" distR="0" wp14:anchorId="6A67381F" wp14:editId="6E43194C">
                  <wp:extent cx="1695450" cy="428625"/>
                  <wp:effectExtent l="0" t="0" r="0" b="9525"/>
                  <wp:docPr id="3" name="Picture 3" descr="Olower and Oupper are the lower and upper confidence intervals for the observed number of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95450" cy="428625"/>
                          </a:xfrm>
                          <a:prstGeom prst="rect">
                            <a:avLst/>
                          </a:prstGeom>
                          <a:noFill/>
                        </pic:spPr>
                      </pic:pic>
                    </a:graphicData>
                  </a:graphic>
                </wp:inline>
              </w:drawing>
            </w:r>
            <w:r w:rsidRPr="00F109A6">
              <w:rPr>
                <w:noProof/>
                <w:sz w:val="20"/>
                <w:szCs w:val="20"/>
              </w:rPr>
              <w:drawing>
                <wp:inline distT="0" distB="0" distL="0" distR="0" wp14:anchorId="14E0DAED" wp14:editId="557E8E11">
                  <wp:extent cx="2390775" cy="476250"/>
                  <wp:effectExtent l="0" t="0" r="9525" b="0"/>
                  <wp:docPr id="2" name="Picture 2" descr="Formula showing the confidence limits for the observed number of ev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90775" cy="476250"/>
                          </a:xfrm>
                          <a:prstGeom prst="rect">
                            <a:avLst/>
                          </a:prstGeom>
                          <a:noFill/>
                        </pic:spPr>
                      </pic:pic>
                    </a:graphicData>
                  </a:graphic>
                </wp:inline>
              </w:drawing>
            </w:r>
          </w:p>
          <w:p w14:paraId="7C1A388E" w14:textId="77777777" w:rsidR="00F37180" w:rsidRPr="00F109A6" w:rsidRDefault="00F37180" w:rsidP="00511F99">
            <w:pPr>
              <w:spacing w:before="60" w:after="60"/>
              <w:rPr>
                <w:sz w:val="20"/>
                <w:szCs w:val="20"/>
              </w:rPr>
            </w:pPr>
          </w:p>
          <w:p w14:paraId="202E04AF" w14:textId="77777777" w:rsidR="00F37180" w:rsidRPr="00F109A6" w:rsidRDefault="00F37180" w:rsidP="00511F99">
            <w:pPr>
              <w:spacing w:before="60" w:after="60"/>
              <w:rPr>
                <w:sz w:val="20"/>
                <w:szCs w:val="20"/>
              </w:rPr>
            </w:pPr>
            <w:r w:rsidRPr="00F109A6">
              <w:rPr>
                <w:sz w:val="20"/>
                <w:szCs w:val="20"/>
              </w:rPr>
              <w:t>Where:</w:t>
            </w:r>
          </w:p>
          <w:p w14:paraId="20766313" w14:textId="77777777" w:rsidR="00F37180" w:rsidRPr="00F109A6" w:rsidRDefault="00F37180" w:rsidP="00511F99">
            <w:pPr>
              <w:spacing w:before="60" w:after="60"/>
              <w:rPr>
                <w:sz w:val="20"/>
                <w:szCs w:val="20"/>
              </w:rPr>
            </w:pPr>
            <w:r w:rsidRPr="00F109A6">
              <w:rPr>
                <w:sz w:val="20"/>
                <w:szCs w:val="20"/>
              </w:rPr>
              <w:t>Z is the 100(1-α/</w:t>
            </w:r>
            <w:proofErr w:type="gramStart"/>
            <w:r w:rsidRPr="00F109A6">
              <w:rPr>
                <w:sz w:val="20"/>
                <w:szCs w:val="20"/>
              </w:rPr>
              <w:t>2)</w:t>
            </w:r>
            <w:proofErr w:type="spellStart"/>
            <w:r w:rsidRPr="00F109A6">
              <w:rPr>
                <w:sz w:val="20"/>
                <w:szCs w:val="20"/>
              </w:rPr>
              <w:t>th</w:t>
            </w:r>
            <w:proofErr w:type="spellEnd"/>
            <w:proofErr w:type="gramEnd"/>
            <w:r w:rsidRPr="00F109A6">
              <w:rPr>
                <w:sz w:val="20"/>
                <w:szCs w:val="20"/>
              </w:rPr>
              <w:t xml:space="preserve"> percentile value from the Standard Normal distribution (for 95% confidence interval α = 0.05 and z = 1.96)</w:t>
            </w:r>
          </w:p>
          <w:p w14:paraId="78C39DE6" w14:textId="77777777" w:rsidR="00F37180" w:rsidRPr="00F109A6" w:rsidRDefault="00F37180" w:rsidP="00511F99">
            <w:pPr>
              <w:spacing w:before="60" w:after="60"/>
              <w:rPr>
                <w:sz w:val="20"/>
                <w:szCs w:val="20"/>
              </w:rPr>
            </w:pPr>
          </w:p>
        </w:tc>
      </w:tr>
      <w:tr w:rsidR="00F37180" w:rsidRPr="00F109A6" w14:paraId="40D86884" w14:textId="77777777" w:rsidTr="00511F99">
        <w:tc>
          <w:tcPr>
            <w:tcW w:w="2390" w:type="dxa"/>
          </w:tcPr>
          <w:p w14:paraId="6712BE54" w14:textId="77777777" w:rsidR="00F37180" w:rsidRPr="00F109A6" w:rsidRDefault="00F37180" w:rsidP="00511F99">
            <w:pPr>
              <w:spacing w:before="60" w:after="60"/>
              <w:rPr>
                <w:b/>
                <w:sz w:val="20"/>
                <w:szCs w:val="20"/>
              </w:rPr>
            </w:pPr>
            <w:r w:rsidRPr="00F109A6">
              <w:rPr>
                <w:b/>
                <w:sz w:val="20"/>
                <w:szCs w:val="20"/>
              </w:rPr>
              <w:t>5.8 Could the indicator be manipulated to influence the outcome?</w:t>
            </w:r>
          </w:p>
        </w:tc>
        <w:tc>
          <w:tcPr>
            <w:tcW w:w="11784" w:type="dxa"/>
          </w:tcPr>
          <w:p w14:paraId="551C7C46" w14:textId="77777777" w:rsidR="00F37180" w:rsidRPr="00F109A6" w:rsidRDefault="00F37180" w:rsidP="00511F99">
            <w:pPr>
              <w:spacing w:before="60" w:after="60"/>
              <w:rPr>
                <w:sz w:val="20"/>
                <w:szCs w:val="20"/>
              </w:rPr>
            </w:pPr>
            <w:r w:rsidRPr="00F109A6">
              <w:rPr>
                <w:sz w:val="20"/>
                <w:szCs w:val="20"/>
              </w:rPr>
              <w:t>It is not possible to manipulate or influence the outcome of this indicator as the data come from an automated collection, once a practice has signed up to provide data they have signed up to provide 100% of the data on their systems pertaining to the collection. This reduces the chance of any provider or service being able to selectively submit data and manipulate any outcome. This indicator is currently not linked to any incentive or commissioning therefore the likelihood of manipulation for financial gain is reduced.</w:t>
            </w:r>
          </w:p>
        </w:tc>
      </w:tr>
    </w:tbl>
    <w:p w14:paraId="6FA52045" w14:textId="58356118" w:rsidR="00F37180" w:rsidRPr="00F109A6" w:rsidRDefault="00F37180">
      <w:pPr>
        <w:rPr>
          <w:b/>
          <w:sz w:val="20"/>
          <w:szCs w:val="20"/>
        </w:rPr>
      </w:pPr>
    </w:p>
    <w:p w14:paraId="61D3E9F4" w14:textId="77777777" w:rsidR="00F37180" w:rsidRPr="00F109A6" w:rsidRDefault="00F37180">
      <w:pPr>
        <w:rPr>
          <w:b/>
          <w:sz w:val="20"/>
          <w:szCs w:val="20"/>
        </w:rPr>
      </w:pPr>
    </w:p>
    <w:p w14:paraId="5D8279CC" w14:textId="70E8984D" w:rsidR="002F6BA7" w:rsidRPr="00F109A6" w:rsidRDefault="002F6BA7">
      <w:pPr>
        <w:rPr>
          <w:b/>
          <w:sz w:val="20"/>
          <w:szCs w:val="20"/>
        </w:rPr>
      </w:pPr>
    </w:p>
    <w:p w14:paraId="0144EF94" w14:textId="77777777" w:rsidR="002F6BA7" w:rsidRPr="00F109A6" w:rsidRDefault="002F6BA7" w:rsidP="00805E10">
      <w:pPr>
        <w:spacing w:after="140"/>
        <w:textboxTightWrap w:val="lastLineOnly"/>
      </w:pPr>
    </w:p>
    <w:p w14:paraId="4CA7B969" w14:textId="20BDF32E" w:rsidR="00F109A6" w:rsidRPr="00F109A6" w:rsidRDefault="00F109A6">
      <w:r w:rsidRPr="00F109A6">
        <w:br w:type="page"/>
      </w:r>
    </w:p>
    <w:p w14:paraId="5980D746" w14:textId="77777777" w:rsidR="002F6BA7" w:rsidRPr="00F109A6" w:rsidRDefault="002F6BA7" w:rsidP="00805E10">
      <w:pPr>
        <w:spacing w:after="6"/>
        <w:ind w:right="95"/>
        <w:outlineLvl w:val="0"/>
        <w:rPr>
          <w:rFonts w:eastAsia="Times New Roman"/>
          <w:b/>
          <w:caps/>
          <w:sz w:val="32"/>
          <w:szCs w:val="20"/>
          <w:lang w:val="en-AU"/>
        </w:rPr>
      </w:pPr>
      <w:r w:rsidRPr="00F109A6">
        <w:rPr>
          <w:rFonts w:eastAsia="Times New Roman"/>
          <w:b/>
          <w:caps/>
          <w:sz w:val="32"/>
          <w:szCs w:val="20"/>
          <w:lang w:val="en-AU"/>
        </w:rPr>
        <w:t>METHODOLOGY rEVIEW grOUP (mrg) paper</w:t>
      </w:r>
      <w:r w:rsidR="00136D74">
        <w:rPr>
          <w:rFonts w:eastAsia="Times New Roman"/>
          <w:sz w:val="24"/>
          <w:szCs w:val="24"/>
        </w:rPr>
        <w:pict w14:anchorId="1B165028">
          <v:rect id="_x0000_i1025" style="width:493.2pt;height:1pt" o:hralign="center" o:hrstd="t" o:hr="t" fillcolor="#a0a0a0" stroked="f"/>
        </w:pict>
      </w:r>
    </w:p>
    <w:p w14:paraId="3ECF6D79" w14:textId="02926A11" w:rsidR="002F6BA7" w:rsidRPr="00F109A6" w:rsidRDefault="002F6BA7" w:rsidP="00805E10">
      <w:pPr>
        <w:spacing w:after="6"/>
        <w:ind w:right="95"/>
        <w:jc w:val="both"/>
        <w:outlineLvl w:val="0"/>
        <w:rPr>
          <w:rFonts w:eastAsia="Times New Roman"/>
          <w:b/>
          <w:sz w:val="24"/>
          <w:szCs w:val="20"/>
          <w:lang w:val="en-AU"/>
        </w:rPr>
      </w:pPr>
      <w:r w:rsidRPr="00F109A6">
        <w:rPr>
          <w:rFonts w:eastAsia="Times New Roman"/>
          <w:b/>
          <w:sz w:val="24"/>
          <w:szCs w:val="20"/>
          <w:lang w:val="en-AU"/>
        </w:rPr>
        <w:t>Meeting Paper:</w:t>
      </w:r>
      <w:r w:rsidRPr="00F109A6">
        <w:rPr>
          <w:rFonts w:eastAsia="Times New Roman"/>
          <w:b/>
          <w:sz w:val="24"/>
          <w:szCs w:val="20"/>
          <w:lang w:val="en-AU"/>
        </w:rPr>
        <w:tab/>
      </w:r>
      <w:r w:rsidRPr="00F109A6">
        <w:rPr>
          <w:rFonts w:eastAsia="Times New Roman"/>
          <w:b/>
          <w:lang w:val="en-AU"/>
        </w:rPr>
        <w:t xml:space="preserve">4c – </w:t>
      </w:r>
    </w:p>
    <w:p w14:paraId="36A79B04" w14:textId="77777777" w:rsidR="002F6BA7" w:rsidRPr="00F109A6" w:rsidRDefault="002F6BA7" w:rsidP="00805E10">
      <w:pPr>
        <w:spacing w:after="6"/>
        <w:ind w:right="95"/>
        <w:jc w:val="both"/>
        <w:rPr>
          <w:rFonts w:eastAsia="Times New Roman"/>
          <w:sz w:val="24"/>
          <w:szCs w:val="20"/>
          <w:lang w:val="en-AU"/>
        </w:rPr>
      </w:pPr>
      <w:r w:rsidRPr="00F109A6">
        <w:rPr>
          <w:rFonts w:eastAsia="Times New Roman"/>
          <w:b/>
          <w:sz w:val="24"/>
          <w:szCs w:val="20"/>
          <w:lang w:val="en-AU"/>
        </w:rPr>
        <w:t>Meeting Date:</w:t>
      </w:r>
      <w:r w:rsidRPr="00F109A6">
        <w:rPr>
          <w:rFonts w:eastAsia="Times New Roman"/>
          <w:b/>
          <w:sz w:val="24"/>
          <w:szCs w:val="20"/>
          <w:lang w:val="en-AU"/>
        </w:rPr>
        <w:tab/>
      </w:r>
      <w:r w:rsidRPr="00F109A6">
        <w:rPr>
          <w:rFonts w:eastAsia="Times New Roman"/>
          <w:sz w:val="24"/>
          <w:szCs w:val="20"/>
          <w:lang w:val="en-AU"/>
        </w:rPr>
        <w:tab/>
      </w:r>
      <w:r w:rsidRPr="00F109A6">
        <w:rPr>
          <w:rFonts w:eastAsia="Times New Roman"/>
          <w:lang w:val="en-AU"/>
        </w:rPr>
        <w:t>08/08/2019</w:t>
      </w:r>
    </w:p>
    <w:p w14:paraId="56F2BD0C" w14:textId="77777777" w:rsidR="002F6BA7" w:rsidRPr="00F109A6" w:rsidRDefault="002F6BA7" w:rsidP="00805E10">
      <w:pPr>
        <w:spacing w:after="6"/>
        <w:ind w:left="2127" w:right="95" w:hanging="2127"/>
        <w:jc w:val="both"/>
        <w:rPr>
          <w:rFonts w:eastAsia="Times New Roman"/>
          <w:sz w:val="24"/>
          <w:szCs w:val="20"/>
          <w:lang w:val="en-AU"/>
        </w:rPr>
      </w:pPr>
      <w:r w:rsidRPr="00F109A6">
        <w:rPr>
          <w:rFonts w:eastAsia="Times New Roman"/>
          <w:b/>
          <w:sz w:val="24"/>
          <w:szCs w:val="20"/>
          <w:lang w:val="en-AU"/>
        </w:rPr>
        <w:t>Agenda Item:</w:t>
      </w:r>
      <w:r w:rsidRPr="00F109A6">
        <w:rPr>
          <w:rFonts w:eastAsia="Times New Roman"/>
          <w:sz w:val="24"/>
          <w:szCs w:val="20"/>
          <w:lang w:val="en-AU"/>
        </w:rPr>
        <w:tab/>
      </w:r>
      <w:r w:rsidRPr="00F109A6">
        <w:rPr>
          <w:rFonts w:eastAsia="Times New Roman"/>
          <w:sz w:val="24"/>
          <w:szCs w:val="20"/>
          <w:lang w:val="en-AU"/>
        </w:rPr>
        <w:tab/>
      </w:r>
      <w:r w:rsidRPr="00F109A6">
        <w:t>Indicators for discussion</w:t>
      </w:r>
    </w:p>
    <w:p w14:paraId="394B51F9" w14:textId="77777777" w:rsidR="002F6BA7" w:rsidRPr="00F109A6" w:rsidRDefault="002F6BA7" w:rsidP="00805E10">
      <w:pPr>
        <w:spacing w:after="6"/>
        <w:ind w:right="95"/>
        <w:jc w:val="both"/>
        <w:rPr>
          <w:rFonts w:eastAsia="Times New Roman"/>
          <w:sz w:val="24"/>
          <w:szCs w:val="20"/>
          <w:lang w:val="en-AU"/>
        </w:rPr>
      </w:pPr>
      <w:r w:rsidRPr="00F109A6">
        <w:rPr>
          <w:rFonts w:eastAsia="Times New Roman"/>
          <w:b/>
          <w:sz w:val="24"/>
          <w:szCs w:val="20"/>
          <w:lang w:val="en-AU"/>
        </w:rPr>
        <w:t>Sponsor:</w:t>
      </w:r>
      <w:r w:rsidRPr="00F109A6">
        <w:rPr>
          <w:rFonts w:eastAsia="Times New Roman"/>
          <w:sz w:val="24"/>
          <w:szCs w:val="20"/>
          <w:lang w:val="en-AU"/>
        </w:rPr>
        <w:tab/>
      </w:r>
      <w:r w:rsidRPr="00F109A6">
        <w:rPr>
          <w:rFonts w:eastAsia="Times New Roman"/>
          <w:sz w:val="24"/>
          <w:szCs w:val="20"/>
          <w:lang w:val="en-AU"/>
        </w:rPr>
        <w:tab/>
      </w:r>
      <w:r w:rsidRPr="00F109A6">
        <w:rPr>
          <w:rFonts w:eastAsia="Times New Roman"/>
          <w:lang w:val="en-AU"/>
        </w:rPr>
        <w:t>MRG Chair</w:t>
      </w:r>
    </w:p>
    <w:p w14:paraId="1994846B" w14:textId="77777777" w:rsidR="002F6BA7" w:rsidRPr="00F109A6" w:rsidRDefault="002F6BA7" w:rsidP="00805E10">
      <w:pPr>
        <w:tabs>
          <w:tab w:val="left" w:pos="2127"/>
        </w:tabs>
        <w:spacing w:before="10" w:after="10"/>
        <w:ind w:left="2127" w:right="95" w:hanging="2127"/>
        <w:jc w:val="both"/>
        <w:outlineLvl w:val="0"/>
        <w:rPr>
          <w:rStyle w:val="eop"/>
          <w:shd w:val="clear" w:color="auto" w:fill="FFFFFF"/>
        </w:rPr>
      </w:pPr>
      <w:r w:rsidRPr="00F109A6">
        <w:rPr>
          <w:rFonts w:eastAsia="Times New Roman"/>
          <w:b/>
          <w:sz w:val="24"/>
          <w:szCs w:val="20"/>
          <w:lang w:val="en-AU"/>
        </w:rPr>
        <w:t>Summary</w:t>
      </w:r>
      <w:r w:rsidRPr="00F109A6">
        <w:rPr>
          <w:rFonts w:eastAsia="Times New Roman"/>
          <w:b/>
          <w:sz w:val="20"/>
          <w:szCs w:val="20"/>
          <w:lang w:val="en-AU"/>
        </w:rPr>
        <w:t xml:space="preserve">:  </w:t>
      </w:r>
      <w:r w:rsidRPr="00F109A6">
        <w:rPr>
          <w:rFonts w:eastAsia="Times New Roman"/>
          <w:b/>
          <w:sz w:val="20"/>
          <w:szCs w:val="20"/>
          <w:lang w:val="en-AU"/>
        </w:rPr>
        <w:tab/>
      </w:r>
      <w:r w:rsidRPr="00F109A6">
        <w:rPr>
          <w:rStyle w:val="normaltextrun"/>
          <w:shd w:val="clear" w:color="auto" w:fill="FFFFFF"/>
        </w:rPr>
        <w:t>This is a three-year rolling indicator aimed at measuring the national and local standardised mortality ratio of the learning disabilities population. It is understood that people with learning disabilities have a significantly shorter life expectancy than that of the general population. A number of the causes of mortality amongst this population are thought to be premature and preventable. This indicator is therefore a useful tool to improve the rates of mortality in the learning disabilities population and is intended to improve health outcomes and life expectancy in this group.</w:t>
      </w:r>
      <w:r w:rsidRPr="00F109A6">
        <w:rPr>
          <w:rStyle w:val="eop"/>
          <w:shd w:val="clear" w:color="auto" w:fill="FFFFFF"/>
        </w:rPr>
        <w:t> </w:t>
      </w:r>
    </w:p>
    <w:p w14:paraId="71A8B0DE" w14:textId="77777777" w:rsidR="002F6BA7" w:rsidRPr="00F109A6" w:rsidRDefault="002F6BA7" w:rsidP="00805E10">
      <w:pPr>
        <w:tabs>
          <w:tab w:val="left" w:pos="2127"/>
        </w:tabs>
        <w:spacing w:before="10" w:after="10"/>
        <w:ind w:left="2127" w:right="95" w:hanging="2127"/>
        <w:jc w:val="both"/>
        <w:outlineLvl w:val="0"/>
        <w:rPr>
          <w:rFonts w:eastAsia="Times New Roman"/>
          <w:b/>
          <w:lang w:val="en-AU"/>
        </w:rPr>
      </w:pPr>
    </w:p>
    <w:p w14:paraId="6F963719" w14:textId="77777777" w:rsidR="002F6BA7" w:rsidRPr="00F109A6" w:rsidRDefault="002F6BA7" w:rsidP="00805E10">
      <w:pPr>
        <w:spacing w:before="10" w:after="10"/>
        <w:ind w:left="2160" w:right="95"/>
        <w:outlineLvl w:val="0"/>
        <w:rPr>
          <w:rFonts w:eastAsia="Times New Roman"/>
          <w:b/>
          <w:lang w:val="en-AU"/>
        </w:rPr>
      </w:pPr>
      <w:r w:rsidRPr="00F109A6">
        <w:rPr>
          <w:rFonts w:eastAsia="Times New Roman"/>
          <w:b/>
          <w:lang w:val="en-AU"/>
        </w:rPr>
        <w:t>This indicator was initially presented at 13/06/2019 MRG for advice. The document provides responses from the applicant to MRG queries, comments and feedback.</w:t>
      </w:r>
    </w:p>
    <w:p w14:paraId="70CC9D0F" w14:textId="77777777" w:rsidR="002F6BA7" w:rsidRPr="00F109A6" w:rsidRDefault="002F6BA7" w:rsidP="00805E10">
      <w:pPr>
        <w:spacing w:before="10" w:after="10"/>
        <w:ind w:left="2160" w:right="95"/>
        <w:outlineLvl w:val="0"/>
        <w:rPr>
          <w:rFonts w:eastAsia="Times New Roman"/>
          <w:b/>
          <w:lang w:val="en-AU"/>
        </w:rPr>
      </w:pPr>
    </w:p>
    <w:p w14:paraId="74B246B3" w14:textId="7BB094D6" w:rsidR="002F6BA7" w:rsidRPr="00F109A6" w:rsidRDefault="002F6BA7" w:rsidP="00805E10">
      <w:pPr>
        <w:spacing w:before="10" w:after="10"/>
        <w:ind w:left="2160" w:right="95"/>
        <w:outlineLvl w:val="0"/>
        <w:rPr>
          <w:rFonts w:eastAsia="Times New Roman"/>
          <w:b/>
          <w:lang w:val="en-AU"/>
        </w:rPr>
      </w:pPr>
      <w:r w:rsidRPr="00F109A6">
        <w:rPr>
          <w:rFonts w:eastAsia="Times New Roman"/>
          <w:b/>
          <w:lang w:val="en-AU"/>
        </w:rPr>
        <w:t>Please read this document alongside paper 4d - IAP00609 Application form.</w:t>
      </w:r>
    </w:p>
    <w:p w14:paraId="764F43C6" w14:textId="77777777" w:rsidR="002F6BA7" w:rsidRPr="00F109A6" w:rsidRDefault="002F6BA7" w:rsidP="00805E10">
      <w:pPr>
        <w:spacing w:before="10" w:after="10"/>
        <w:ind w:left="2160" w:right="95" w:hanging="2160"/>
        <w:outlineLvl w:val="0"/>
        <w:rPr>
          <w:rFonts w:eastAsia="Times New Roman"/>
          <w:lang w:val="en-AU"/>
        </w:rPr>
      </w:pPr>
      <w:r w:rsidRPr="00F109A6">
        <w:rPr>
          <w:rFonts w:eastAsia="Times New Roman"/>
          <w:b/>
          <w:lang w:val="en-AU"/>
        </w:rPr>
        <w:tab/>
      </w:r>
    </w:p>
    <w:p w14:paraId="59E801C8" w14:textId="77777777" w:rsidR="002F6BA7" w:rsidRPr="00F109A6" w:rsidRDefault="002F6BA7" w:rsidP="00805E10">
      <w:pPr>
        <w:spacing w:before="10" w:after="10"/>
        <w:ind w:right="95"/>
        <w:jc w:val="both"/>
        <w:outlineLvl w:val="0"/>
        <w:rPr>
          <w:rFonts w:eastAsia="Times New Roman"/>
          <w:lang w:val="en-AU"/>
        </w:rPr>
      </w:pPr>
      <w:r w:rsidRPr="00F109A6">
        <w:rPr>
          <w:rFonts w:eastAsia="Times New Roman"/>
          <w:b/>
          <w:lang w:val="en-AU"/>
        </w:rPr>
        <w:t>Action:</w:t>
      </w:r>
      <w:r w:rsidRPr="00F109A6">
        <w:rPr>
          <w:rFonts w:eastAsia="Times New Roman"/>
          <w:b/>
          <w:lang w:val="en-AU"/>
        </w:rPr>
        <w:tab/>
      </w:r>
      <w:r w:rsidRPr="00F109A6">
        <w:rPr>
          <w:rFonts w:eastAsia="Times New Roman"/>
          <w:b/>
          <w:lang w:val="en-AU"/>
        </w:rPr>
        <w:tab/>
      </w:r>
      <w:r w:rsidRPr="00F109A6">
        <w:rPr>
          <w:rFonts w:eastAsia="Times New Roman"/>
          <w:b/>
          <w:lang w:val="en-AU"/>
        </w:rPr>
        <w:tab/>
      </w:r>
      <w:r w:rsidRPr="00F109A6">
        <w:rPr>
          <w:rFonts w:eastAsia="Times New Roman"/>
          <w:lang w:val="en-AU"/>
        </w:rPr>
        <w:t>Please read and add feedback and questions for discussions and sign off at MRG</w:t>
      </w:r>
    </w:p>
    <w:p w14:paraId="3499436D" w14:textId="77777777" w:rsidR="002F6BA7" w:rsidRPr="00F109A6" w:rsidRDefault="002F6BA7" w:rsidP="00805E10">
      <w:pPr>
        <w:rPr>
          <w:rFonts w:eastAsia="Times New Roman"/>
          <w:b/>
          <w:sz w:val="35"/>
          <w:szCs w:val="42"/>
        </w:rPr>
      </w:pPr>
    </w:p>
    <w:p w14:paraId="76BC8A68" w14:textId="77777777" w:rsidR="002F6BA7" w:rsidRPr="00F109A6" w:rsidRDefault="002F6BA7"/>
    <w:p w14:paraId="3A16A181" w14:textId="77777777" w:rsidR="002F6BA7" w:rsidRPr="00F109A6" w:rsidRDefault="002F6BA7">
      <w:r w:rsidRPr="00F109A6">
        <w:br w:type="page"/>
      </w:r>
    </w:p>
    <w:p w14:paraId="52AA5FB9" w14:textId="6D272BEC" w:rsidR="00F4616A" w:rsidRPr="00F109A6" w:rsidRDefault="00F4616A">
      <w:pPr>
        <w:rPr>
          <w:rFonts w:eastAsiaTheme="majorEastAsia"/>
          <w:sz w:val="72"/>
          <w:szCs w:val="80"/>
        </w:rPr>
      </w:pPr>
      <w:r w:rsidRPr="00F109A6">
        <w:rPr>
          <w:rFonts w:eastAsiaTheme="majorEastAsia"/>
          <w:caps/>
          <w:noProof/>
          <w:lang w:eastAsia="en-GB"/>
        </w:rPr>
        <w:drawing>
          <wp:inline distT="0" distB="0" distL="0" distR="0" wp14:anchorId="12CCF645" wp14:editId="5C108085">
            <wp:extent cx="2705100" cy="1262380"/>
            <wp:effectExtent l="0" t="0" r="0" b="0"/>
            <wp:docPr id="7" name="Picture 7" descr="IG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6">
                      <a:extLst>
                        <a:ext uri="{28A0092B-C50C-407E-A947-70E740481C1C}">
                          <a14:useLocalDpi xmlns:a14="http://schemas.microsoft.com/office/drawing/2010/main" val="0"/>
                        </a:ext>
                      </a:extLst>
                    </a:blip>
                    <a:stretch>
                      <a:fillRect/>
                    </a:stretch>
                  </pic:blipFill>
                  <pic:spPr>
                    <a:xfrm>
                      <a:off x="0" y="0"/>
                      <a:ext cx="2705100" cy="1262380"/>
                    </a:xfrm>
                    <a:prstGeom prst="rect">
                      <a:avLst/>
                    </a:prstGeom>
                  </pic:spPr>
                </pic:pic>
              </a:graphicData>
            </a:graphic>
          </wp:inline>
        </w:drawing>
      </w:r>
    </w:p>
    <w:p w14:paraId="64BAA64B" w14:textId="77777777" w:rsidR="00F4616A" w:rsidRPr="00F109A6" w:rsidRDefault="00F4616A">
      <w:pPr>
        <w:rPr>
          <w:rFonts w:eastAsiaTheme="majorEastAsia"/>
          <w:sz w:val="72"/>
          <w:szCs w:val="80"/>
        </w:rPr>
      </w:pPr>
    </w:p>
    <w:p w14:paraId="1CC6A365" w14:textId="7B70FE6A" w:rsidR="00F4616A" w:rsidRPr="00F109A6" w:rsidRDefault="00F4616A"/>
    <w:sdt>
      <w:sdtPr>
        <w:id w:val="-28027844"/>
        <w:docPartObj>
          <w:docPartGallery w:val="Cover Pages"/>
          <w:docPartUnique/>
        </w:docPartObj>
      </w:sdtPr>
      <w:sdtEndPr>
        <w:rPr>
          <w:rFonts w:eastAsia="+mn-ea"/>
          <w:b/>
          <w:position w:val="1"/>
          <w:sz w:val="26"/>
          <w:szCs w:val="26"/>
        </w:rPr>
      </w:sdtEndPr>
      <w:sdtContent>
        <w:p w14:paraId="4FC12A92" w14:textId="7B7F0478" w:rsidR="002F6BA7" w:rsidRPr="00F109A6" w:rsidRDefault="002F6BA7" w:rsidP="00805E10">
          <w:pPr>
            <w:jc w:val="center"/>
          </w:pPr>
          <w:r w:rsidRPr="00F109A6">
            <w:rPr>
              <w:noProof/>
              <w:sz w:val="24"/>
              <w:szCs w:val="24"/>
            </w:rPr>
            <mc:AlternateContent>
              <mc:Choice Requires="wpg">
                <w:drawing>
                  <wp:inline distT="0" distB="0" distL="0" distR="0" wp14:anchorId="4CC7542C" wp14:editId="543D922F">
                    <wp:extent cx="6512943" cy="2096219"/>
                    <wp:effectExtent l="0" t="0" r="0" b="0"/>
                    <wp:docPr id="22" name="Group 22" descr="Group of organisation logos:&#10;NHS England&#10;NHS Scotland&#10;Local Government Organisation&#10;NHS Improvement&#10;Department of Health and Social Care&#10;Care Quality Commission&#10;Health Education England&#10;NHS Digital&#10;NHS providers&#10;Public Health England&#10;National Institute of Health and Care Excellent&#10;Sustainable Development Unit&#10;Healthwatch"/>
                    <wp:cNvGraphicFramePr/>
                    <a:graphic xmlns:a="http://schemas.openxmlformats.org/drawingml/2006/main">
                      <a:graphicData uri="http://schemas.microsoft.com/office/word/2010/wordprocessingGroup">
                        <wpg:wgp>
                          <wpg:cNvGrpSpPr/>
                          <wpg:grpSpPr>
                            <a:xfrm>
                              <a:off x="0" y="0"/>
                              <a:ext cx="6512943" cy="2096219"/>
                              <a:chOff x="0" y="0"/>
                              <a:chExt cx="5836920" cy="1898015"/>
                            </a:xfrm>
                          </wpg:grpSpPr>
                          <pic:pic xmlns:pic="http://schemas.openxmlformats.org/drawingml/2006/picture">
                            <pic:nvPicPr>
                              <pic:cNvPr id="23" name="Picture 23"/>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a:off x="66675" y="762000"/>
                                <a:ext cx="1178560" cy="382905"/>
                              </a:xfrm>
                              <a:prstGeom prst="rect">
                                <a:avLst/>
                              </a:prstGeom>
                              <a:noFill/>
                            </pic:spPr>
                          </pic:pic>
                          <pic:pic xmlns:pic="http://schemas.openxmlformats.org/drawingml/2006/picture">
                            <pic:nvPicPr>
                              <pic:cNvPr id="24" name="Picture 24"/>
                              <pic:cNvPicPr>
                                <a:picLocks noChangeAspect="1"/>
                              </pic:cNvPicPr>
                            </pic:nvPicPr>
                            <pic:blipFill rotWithShape="1">
                              <a:blip r:embed="rId28" cstate="print">
                                <a:extLst>
                                  <a:ext uri="{28A0092B-C50C-407E-A947-70E740481C1C}">
                                    <a14:useLocalDpi xmlns:a14="http://schemas.microsoft.com/office/drawing/2010/main" val="0"/>
                                  </a:ext>
                                </a:extLst>
                              </a:blip>
                              <a:srcRect/>
                              <a:stretch/>
                            </pic:blipFill>
                            <pic:spPr bwMode="auto">
                              <a:xfrm>
                                <a:off x="2457450" y="885825"/>
                                <a:ext cx="695325" cy="4813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5"/>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247650" y="266700"/>
                                <a:ext cx="690880" cy="410845"/>
                              </a:xfrm>
                              <a:prstGeom prst="rect">
                                <a:avLst/>
                              </a:prstGeom>
                              <a:noFill/>
                            </pic:spPr>
                          </pic:pic>
                          <pic:pic xmlns:pic="http://schemas.openxmlformats.org/drawingml/2006/picture">
                            <pic:nvPicPr>
                              <pic:cNvPr id="26" name="Picture 26"/>
                              <pic:cNvPicPr>
                                <a:picLocks noChangeAspect="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3495675" y="266700"/>
                                <a:ext cx="1171575" cy="433070"/>
                              </a:xfrm>
                              <a:prstGeom prst="rect">
                                <a:avLst/>
                              </a:prstGeom>
                              <a:noFill/>
                            </pic:spPr>
                          </pic:pic>
                          <pic:pic xmlns:pic="http://schemas.openxmlformats.org/drawingml/2006/picture">
                            <pic:nvPicPr>
                              <pic:cNvPr id="27" name="Picture 27"/>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4848225" y="876300"/>
                                <a:ext cx="904875" cy="552450"/>
                              </a:xfrm>
                              <a:prstGeom prst="rect">
                                <a:avLst/>
                              </a:prstGeom>
                              <a:noFill/>
                            </pic:spPr>
                          </pic:pic>
                          <pic:pic xmlns:pic="http://schemas.openxmlformats.org/drawingml/2006/picture">
                            <pic:nvPicPr>
                              <pic:cNvPr id="28" name="Picture 28"/>
                              <pic:cNvPicPr>
                                <a:picLocks noChangeAspect="1"/>
                              </pic:cNvPicPr>
                            </pic:nvPicPr>
                            <pic:blipFill>
                              <a:blip r:embed="rId3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1390650"/>
                                <a:ext cx="2418715" cy="457200"/>
                              </a:xfrm>
                              <a:prstGeom prst="rect">
                                <a:avLst/>
                              </a:prstGeom>
                              <a:noFill/>
                            </pic:spPr>
                          </pic:pic>
                          <pic:pic xmlns:pic="http://schemas.openxmlformats.org/drawingml/2006/picture">
                            <pic:nvPicPr>
                              <pic:cNvPr id="29" name="Picture 29"/>
                              <pic:cNvPicPr/>
                            </pic:nvPicPr>
                            <pic:blipFill rotWithShape="1">
                              <a:blip r:embed="rId33">
                                <a:clrChange>
                                  <a:clrFrom>
                                    <a:srgbClr val="FFFFFF"/>
                                  </a:clrFrom>
                                  <a:clrTo>
                                    <a:srgbClr val="FFFFFF">
                                      <a:alpha val="0"/>
                                    </a:srgbClr>
                                  </a:clrTo>
                                </a:clrChange>
                              </a:blip>
                              <a:srcRect l="3426" t="27451" b="30065"/>
                              <a:stretch/>
                            </pic:blipFill>
                            <pic:spPr>
                              <a:xfrm>
                                <a:off x="47625" y="962025"/>
                                <a:ext cx="2366010" cy="457835"/>
                              </a:xfrm>
                              <a:prstGeom prst="rect">
                                <a:avLst/>
                              </a:prstGeom>
                            </pic:spPr>
                          </pic:pic>
                          <pic:pic xmlns:pic="http://schemas.openxmlformats.org/drawingml/2006/picture">
                            <pic:nvPicPr>
                              <pic:cNvPr id="30" name="Picture 30"/>
                              <pic:cNvPicPr>
                                <a:picLocks noChangeAspect="1"/>
                              </pic:cNvPicPr>
                            </pic:nvPicPr>
                            <pic:blipFill rotWithShape="1">
                              <a:blip r:embed="rId34"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pic:blipFill>
                            <pic:spPr bwMode="auto">
                              <a:xfrm>
                                <a:off x="1371600" y="209550"/>
                                <a:ext cx="742315" cy="6832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1" name="Picture 31"/>
                              <pic:cNvPicPr>
                                <a:picLocks noChangeAspect="1"/>
                              </pic:cNvPicPr>
                            </pic:nvPicPr>
                            <pic:blipFill>
                              <a:blip r:embed="rId35"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2524125" y="1362075"/>
                                <a:ext cx="1402080" cy="535940"/>
                              </a:xfrm>
                              <a:prstGeom prst="rect">
                                <a:avLst/>
                              </a:prstGeom>
                            </pic:spPr>
                          </pic:pic>
                          <pic:pic xmlns:pic="http://schemas.openxmlformats.org/drawingml/2006/picture">
                            <pic:nvPicPr>
                              <pic:cNvPr id="32" name="Picture 32"/>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2295525" y="133350"/>
                                <a:ext cx="1063625" cy="708660"/>
                              </a:xfrm>
                              <a:prstGeom prst="rect">
                                <a:avLst/>
                              </a:prstGeom>
                            </pic:spPr>
                          </pic:pic>
                          <pic:pic xmlns:pic="http://schemas.openxmlformats.org/drawingml/2006/picture">
                            <pic:nvPicPr>
                              <pic:cNvPr id="33" name="Picture 33"/>
                              <pic:cNvPicPr>
                                <a:picLocks noChangeAspect="1"/>
                              </pic:cNvPicPr>
                            </pic:nvPicPr>
                            <pic:blipFill rotWithShape="1">
                              <a:blip r:embed="rId3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pic:blipFill>
                            <pic:spPr bwMode="auto">
                              <a:xfrm>
                                <a:off x="3228975" y="771525"/>
                                <a:ext cx="1429385" cy="56705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4" name="Picture 34"/>
                              <pic:cNvPicPr>
                                <a:picLocks noChangeAspect="1"/>
                              </pic:cNvPicPr>
                            </pic:nvPicPr>
                            <pic:blipFill>
                              <a:blip r:embed="rId38" cstate="print">
                                <a:extLst>
                                  <a:ext uri="{28A0092B-C50C-407E-A947-70E740481C1C}">
                                    <a14:useLocalDpi xmlns:a14="http://schemas.microsoft.com/office/drawing/2010/main" val="0"/>
                                  </a:ext>
                                </a:extLst>
                              </a:blip>
                              <a:stretch>
                                <a:fillRect/>
                              </a:stretch>
                            </pic:blipFill>
                            <pic:spPr>
                              <a:xfrm>
                                <a:off x="4010025" y="1504950"/>
                                <a:ext cx="1704975" cy="267970"/>
                              </a:xfrm>
                              <a:prstGeom prst="rect">
                                <a:avLst/>
                              </a:prstGeom>
                            </pic:spPr>
                          </pic:pic>
                          <pic:pic xmlns:pic="http://schemas.openxmlformats.org/drawingml/2006/picture">
                            <pic:nvPicPr>
                              <pic:cNvPr id="35" name="Picture 35"/>
                              <pic:cNvPicPr>
                                <a:picLocks noChangeAspect="1"/>
                              </pic:cNvPicPr>
                            </pic:nvPicPr>
                            <pic:blipFill rotWithShape="1">
                              <a:blip r:embed="rId3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pic:blipFill>
                            <pic:spPr bwMode="auto">
                              <a:xfrm>
                                <a:off x="4772025" y="0"/>
                                <a:ext cx="1064895" cy="866775"/>
                              </a:xfrm>
                              <a:prstGeom prst="rect">
                                <a:avLst/>
                              </a:prstGeom>
                              <a:ln>
                                <a:noFill/>
                              </a:ln>
                              <a:extLst>
                                <a:ext uri="{53640926-AAD7-44D8-BBD7-CCE9431645EC}">
                                  <a14:shadowObscured xmlns:a14="http://schemas.microsoft.com/office/drawing/2010/main"/>
                                </a:ext>
                              </a:extLst>
                            </pic:spPr>
                          </pic:pic>
                        </wpg:wgp>
                      </a:graphicData>
                    </a:graphic>
                  </wp:inline>
                </w:drawing>
              </mc:Choice>
              <mc:Fallback>
                <w:pict>
                  <v:group w14:anchorId="6EC2D40A" id="Group 22" o:spid="_x0000_s1026" alt="Group of organisation logos:&#10;NHS England&#10;NHS Scotland&#10;Local Government Organisation&#10;NHS Improvement&#10;Department of Health and Social Care&#10;Care Quality Commission&#10;Health Education England&#10;NHS Digital&#10;NHS providers&#10;Public Health England&#10;National Institute of Health and Care Excellent&#10;Sustainable Development Unit&#10;Healthwatch" style="width:512.85pt;height:165.05pt;mso-position-horizontal-relative:char;mso-position-vertical-relative:line" coordsize="58369,18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666;top:7620;width:11786;height:3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">
                      <v:imagedata r:id="rId43" o:title=""/>
                    </v:shape>
                    <v:shape id="Picture 24" o:spid="_x0000_s1028" type="#_x0000_t75" style="position:absolute;left:24574;top:8858;width:6953;height:4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">
                      <v:imagedata r:id="rId44" o:title="" cropright="33814f"/>
                    </v:shape>
                    <v:shape id="Picture 25" o:spid="_x0000_s1029" type="#_x0000_t75" style="position:absolute;left:2476;top:2667;width:6909;height:4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">
                      <v:imagedata r:id="rId45" o:title=""/>
                    </v:shape>
                    <v:shape id="Picture 26" o:spid="_x0000_s1030" type="#_x0000_t75" style="position:absolute;left:34956;top:2667;width:11716;height:4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">
                      <v:imagedata r:id="rId46" o:title="" chromakey="white"/>
                    </v:shape>
                    <v:shape id="Picture 27" o:spid="_x0000_s1031" type="#_x0000_t75" style="position:absolute;left:48482;top:8763;width:9049;height:5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">
                      <v:imagedata r:id="rId47" o:title=""/>
                    </v:shape>
                    <v:shape id="Picture 28" o:spid="_x0000_s1032" type="#_x0000_t75" style="position:absolute;top:13906;width:24187;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">
                      <v:imagedata r:id="rId48" o:title="" chromakey="white"/>
                    </v:shape>
                    <v:shape id="Picture 29" o:spid="_x0000_s1033" type="#_x0000_t75" style="position:absolute;left:476;top:9620;width:23660;height:4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">
                      <v:imagedata r:id="rId49" o:title="" croptop="17990f" cropbottom="19703f" cropleft="2245f" chromakey="white"/>
                    </v:shape>
                    <v:shape id="Picture 30" o:spid="_x0000_s1034" type="#_x0000_t75" style="position:absolute;left:13716;top:2095;width:7423;height:6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">
                      <v:imagedata r:id="rId50" o:title="" cropleft="9189f" cropright="8984f" chromakey="#fefefe"/>
                    </v:shape>
                    <v:shape id="Picture 31" o:spid="_x0000_s1035" type="#_x0000_t75" style="position:absolute;left:25241;top:13620;width:14021;height:5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">
                      <v:imagedata r:id="rId51" o:title="" chromakey="white"/>
                    </v:shape>
                    <v:shape id="Picture 32" o:spid="_x0000_s1036" type="#_x0000_t75" style="position:absolute;left:22955;top:1333;width:10636;height:7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">
                      <v:imagedata r:id="rId52" o:title=""/>
                    </v:shape>
                    <v:shape id="Picture 33" o:spid="_x0000_s1037" type="#_x0000_t75" style="position:absolute;left:32289;top:7715;width:14294;height:5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">
                      <v:imagedata r:id="rId53" o:title="" croptop="12753f" cropbottom="15858f" chromakey="white"/>
                    </v:shape>
                    <v:shape id="Picture 34" o:spid="_x0000_s1038" type="#_x0000_t75" style="position:absolute;left:40100;top:15049;width:17050;height:2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">
                      <v:imagedata r:id="rId54" o:title=""/>
                    </v:shape>
                    <v:shape id="Picture 35" o:spid="_x0000_s1039" type="#_x0000_t75" style="position:absolute;left:47720;width:10649;height: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">
                      <v:imagedata r:id="rId55" o:title="" croptop="4689f" cropbottom="7504f" chromakey="white"/>
                    </v:shape>
                    <w10:anchorlock/>
                  </v:group>
                </w:pict>
              </mc:Fallback>
            </mc:AlternateContent>
          </w:r>
        </w:p>
        <w:p w14:paraId="408B0439" w14:textId="382DAA09" w:rsidR="002F6BA7" w:rsidRPr="00F109A6" w:rsidRDefault="002F6BA7"/>
        <w:p w14:paraId="302DC8BD" w14:textId="77777777" w:rsidR="002F6BA7" w:rsidRPr="00F109A6" w:rsidRDefault="002F6BA7"/>
        <w:p w14:paraId="677ABFD1" w14:textId="7FAA47D3" w:rsidR="002F6BA7" w:rsidRPr="00F109A6" w:rsidRDefault="002F6BA7">
          <w:pPr>
            <w:rPr>
              <w:rFonts w:eastAsia="+mn-ea"/>
              <w:b/>
              <w:position w:val="1"/>
              <w:sz w:val="26"/>
              <w:szCs w:val="26"/>
              <w:lang w:eastAsia="en-GB"/>
            </w:rPr>
          </w:pPr>
          <w:r w:rsidRPr="00F109A6">
            <w:rPr>
              <w:rFonts w:eastAsia="+mn-ea"/>
              <w:b/>
              <w:position w:val="1"/>
              <w:sz w:val="26"/>
              <w:szCs w:val="26"/>
            </w:rPr>
            <w:br w:type="page"/>
          </w:r>
        </w:p>
      </w:sdtContent>
    </w:sdt>
    <w:p w14:paraId="6B1DA7DD" w14:textId="77777777" w:rsidR="002F6BA7" w:rsidRPr="00F109A6" w:rsidRDefault="002F6BA7" w:rsidP="00805E10">
      <w:pPr>
        <w:spacing w:before="240"/>
        <w:rPr>
          <w:rFonts w:eastAsia="+mn-ea"/>
          <w:b/>
          <w:position w:val="1"/>
          <w:sz w:val="32"/>
          <w:szCs w:val="40"/>
          <w:lang w:eastAsia="en-GB"/>
        </w:rPr>
        <w:sectPr w:rsidR="002F6BA7" w:rsidRPr="00F109A6" w:rsidSect="002F6BA7">
          <w:headerReference w:type="default" r:id="rId56"/>
          <w:footerReference w:type="default" r:id="rId57"/>
          <w:headerReference w:type="first" r:id="rId58"/>
          <w:footerReference w:type="first" r:id="rId59"/>
          <w:pgSz w:w="16838" w:h="11906" w:orient="landscape"/>
          <w:pgMar w:top="1440" w:right="1440" w:bottom="1440" w:left="1440" w:header="708" w:footer="708" w:gutter="0"/>
          <w:cols w:space="708"/>
          <w:docGrid w:linePitch="360"/>
        </w:sectPr>
      </w:pPr>
    </w:p>
    <w:p w14:paraId="6BBDBB8C" w14:textId="77777777" w:rsidR="002F6BA7" w:rsidRPr="00F109A6" w:rsidRDefault="002F6BA7" w:rsidP="00805E10">
      <w:pPr>
        <w:pStyle w:val="NormalWeb"/>
        <w:spacing w:before="0" w:beforeAutospacing="0" w:after="0" w:afterAutospacing="0"/>
        <w:rPr>
          <w:rFonts w:ascii="Arial" w:eastAsia="+mn-ea" w:hAnsi="Arial" w:cs="Arial"/>
          <w:b/>
          <w:position w:val="1"/>
          <w:sz w:val="32"/>
          <w:szCs w:val="26"/>
        </w:rPr>
      </w:pPr>
      <w:r w:rsidRPr="00F109A6">
        <w:rPr>
          <w:rFonts w:ascii="Arial" w:eastAsia="+mn-ea" w:hAnsi="Arial" w:cs="Arial"/>
          <w:b/>
          <w:position w:val="1"/>
          <w:sz w:val="32"/>
          <w:szCs w:val="26"/>
        </w:rPr>
        <w:t xml:space="preserve">Appraisal Log </w:t>
      </w:r>
    </w:p>
    <w:p w14:paraId="68D0EA36" w14:textId="0858B394" w:rsidR="002F6BA7" w:rsidRPr="00F109A6" w:rsidRDefault="00473A12" w:rsidP="00805E10">
      <w:pPr>
        <w:pStyle w:val="NormalWeb"/>
        <w:spacing w:before="0" w:beforeAutospacing="0" w:after="0" w:afterAutospacing="0"/>
        <w:rPr>
          <w:rFonts w:ascii="Arial" w:eastAsia="+mn-ea" w:hAnsi="Arial" w:cs="Arial"/>
          <w:b/>
          <w:position w:val="1"/>
          <w:sz w:val="32"/>
          <w:szCs w:val="26"/>
        </w:rPr>
      </w:pPr>
      <w:r w:rsidRPr="00F109A6">
        <w:rPr>
          <w:rFonts w:ascii="Arial" w:hAnsi="Arial" w:cs="Arial"/>
          <w:b/>
          <w:sz w:val="28"/>
          <w:szCs w:val="28"/>
        </w:rPr>
        <w:t>1. Introduction and Overview</w:t>
      </w:r>
    </w:p>
    <w:tbl>
      <w:tblPr>
        <w:tblStyle w:val="TableGrid"/>
        <w:tblW w:w="5069"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4253"/>
        <w:gridCol w:w="1276"/>
        <w:gridCol w:w="4538"/>
        <w:gridCol w:w="1267"/>
        <w:gridCol w:w="1282"/>
        <w:gridCol w:w="1156"/>
      </w:tblGrid>
      <w:tr w:rsidR="00F109A6" w:rsidRPr="00F109A6" w14:paraId="1879534E" w14:textId="77777777" w:rsidTr="00F37180">
        <w:tc>
          <w:tcPr>
            <w:tcW w:w="424" w:type="pct"/>
            <w:tcBorders>
              <w:top w:val="single" w:sz="4" w:space="0" w:color="auto"/>
              <w:left w:val="single" w:sz="4" w:space="0" w:color="auto"/>
              <w:bottom w:val="single" w:sz="4" w:space="0" w:color="auto"/>
              <w:right w:val="single" w:sz="4" w:space="0" w:color="auto"/>
            </w:tcBorders>
          </w:tcPr>
          <w:p w14:paraId="392D5836" w14:textId="77777777" w:rsidR="002F6BA7" w:rsidRPr="00F109A6" w:rsidRDefault="002F6BA7" w:rsidP="00805E10">
            <w:pPr>
              <w:rPr>
                <w:b/>
                <w:i/>
              </w:rPr>
            </w:pPr>
            <w:r w:rsidRPr="00F109A6">
              <w:rPr>
                <w:b/>
                <w:i/>
              </w:rPr>
              <w:t>Section</w:t>
            </w:r>
          </w:p>
        </w:tc>
        <w:tc>
          <w:tcPr>
            <w:tcW w:w="1413" w:type="pct"/>
            <w:tcBorders>
              <w:top w:val="single" w:sz="4" w:space="0" w:color="auto"/>
              <w:left w:val="single" w:sz="4" w:space="0" w:color="auto"/>
              <w:bottom w:val="single" w:sz="4" w:space="0" w:color="auto"/>
              <w:right w:val="single" w:sz="4" w:space="0" w:color="auto"/>
            </w:tcBorders>
          </w:tcPr>
          <w:p w14:paraId="1B9DD4B4" w14:textId="77777777" w:rsidR="002F6BA7" w:rsidRPr="00F109A6" w:rsidRDefault="002F6BA7" w:rsidP="00805E10">
            <w:pPr>
              <w:rPr>
                <w:b/>
                <w:i/>
              </w:rPr>
            </w:pPr>
            <w:r w:rsidRPr="00F109A6">
              <w:rPr>
                <w:b/>
                <w:i/>
              </w:rPr>
              <w:t>Issue or recommendation</w:t>
            </w:r>
          </w:p>
        </w:tc>
        <w:tc>
          <w:tcPr>
            <w:tcW w:w="424" w:type="pct"/>
            <w:tcBorders>
              <w:top w:val="single" w:sz="4" w:space="0" w:color="auto"/>
              <w:left w:val="single" w:sz="4" w:space="0" w:color="auto"/>
              <w:bottom w:val="single" w:sz="4" w:space="0" w:color="auto"/>
              <w:right w:val="single" w:sz="4" w:space="0" w:color="auto"/>
            </w:tcBorders>
          </w:tcPr>
          <w:p w14:paraId="10F5C301" w14:textId="77777777" w:rsidR="002F6BA7" w:rsidRPr="00F109A6" w:rsidRDefault="002F6BA7" w:rsidP="00805E10">
            <w:pPr>
              <w:rPr>
                <w:b/>
                <w:i/>
              </w:rPr>
            </w:pPr>
            <w:r w:rsidRPr="00F109A6">
              <w:rPr>
                <w:b/>
                <w:i/>
              </w:rPr>
              <w:t xml:space="preserve">Raised </w:t>
            </w:r>
          </w:p>
          <w:p w14:paraId="3F46A706" w14:textId="77777777" w:rsidR="002F6BA7" w:rsidRPr="00F109A6" w:rsidRDefault="002F6BA7" w:rsidP="00805E10">
            <w:pPr>
              <w:rPr>
                <w:b/>
                <w:i/>
              </w:rPr>
            </w:pPr>
            <w:r w:rsidRPr="00F109A6">
              <w:rPr>
                <w:b/>
                <w:i/>
              </w:rPr>
              <w:t>by / Date</w:t>
            </w:r>
          </w:p>
        </w:tc>
        <w:tc>
          <w:tcPr>
            <w:tcW w:w="1508" w:type="pct"/>
            <w:tcBorders>
              <w:top w:val="single" w:sz="4" w:space="0" w:color="auto"/>
              <w:left w:val="single" w:sz="4" w:space="0" w:color="auto"/>
              <w:bottom w:val="single" w:sz="4" w:space="0" w:color="auto"/>
              <w:right w:val="single" w:sz="4" w:space="0" w:color="auto"/>
            </w:tcBorders>
          </w:tcPr>
          <w:p w14:paraId="14826AB9" w14:textId="77777777" w:rsidR="002F6BA7" w:rsidRPr="00F109A6" w:rsidRDefault="002F6BA7" w:rsidP="00805E10">
            <w:pPr>
              <w:rPr>
                <w:b/>
                <w:i/>
              </w:rPr>
            </w:pPr>
            <w:r w:rsidRPr="00F109A6">
              <w:rPr>
                <w:b/>
                <w:i/>
              </w:rPr>
              <w:t>Response or Action taken by applicant</w:t>
            </w:r>
          </w:p>
        </w:tc>
        <w:tc>
          <w:tcPr>
            <w:tcW w:w="421" w:type="pct"/>
            <w:tcBorders>
              <w:top w:val="single" w:sz="4" w:space="0" w:color="auto"/>
              <w:left w:val="single" w:sz="4" w:space="0" w:color="auto"/>
              <w:bottom w:val="single" w:sz="4" w:space="0" w:color="auto"/>
              <w:right w:val="single" w:sz="4" w:space="0" w:color="auto"/>
            </w:tcBorders>
          </w:tcPr>
          <w:p w14:paraId="6A44F101" w14:textId="77777777" w:rsidR="002F6BA7" w:rsidRPr="00F109A6" w:rsidRDefault="002F6BA7" w:rsidP="00805E10">
            <w:pPr>
              <w:rPr>
                <w:b/>
                <w:i/>
              </w:rPr>
            </w:pPr>
            <w:r w:rsidRPr="00F109A6">
              <w:rPr>
                <w:b/>
                <w:i/>
              </w:rPr>
              <w:t>Response by / Date</w:t>
            </w:r>
          </w:p>
        </w:tc>
        <w:tc>
          <w:tcPr>
            <w:tcW w:w="426" w:type="pct"/>
            <w:tcBorders>
              <w:top w:val="single" w:sz="4" w:space="0" w:color="auto"/>
              <w:left w:val="single" w:sz="4" w:space="0" w:color="auto"/>
              <w:bottom w:val="single" w:sz="4" w:space="0" w:color="auto"/>
              <w:right w:val="single" w:sz="4" w:space="0" w:color="auto"/>
            </w:tcBorders>
          </w:tcPr>
          <w:p w14:paraId="71DE9D3C" w14:textId="77777777" w:rsidR="002F6BA7" w:rsidRPr="00F109A6" w:rsidRDefault="002F6BA7" w:rsidP="00805E10">
            <w:pPr>
              <w:rPr>
                <w:b/>
                <w:i/>
              </w:rPr>
            </w:pPr>
            <w:r w:rsidRPr="00F109A6">
              <w:rPr>
                <w:b/>
                <w:i/>
              </w:rPr>
              <w:t>Resolved</w:t>
            </w:r>
          </w:p>
        </w:tc>
        <w:tc>
          <w:tcPr>
            <w:tcW w:w="384" w:type="pct"/>
            <w:tcBorders>
              <w:top w:val="single" w:sz="4" w:space="0" w:color="auto"/>
              <w:left w:val="single" w:sz="4" w:space="0" w:color="auto"/>
              <w:bottom w:val="single" w:sz="4" w:space="0" w:color="auto"/>
              <w:right w:val="single" w:sz="4" w:space="0" w:color="auto"/>
            </w:tcBorders>
          </w:tcPr>
          <w:p w14:paraId="0442F9E4" w14:textId="77777777" w:rsidR="002F6BA7" w:rsidRPr="00F109A6" w:rsidRDefault="002F6BA7" w:rsidP="00805E10">
            <w:pPr>
              <w:rPr>
                <w:b/>
                <w:i/>
              </w:rPr>
            </w:pPr>
            <w:r w:rsidRPr="00F109A6">
              <w:rPr>
                <w:b/>
                <w:i/>
              </w:rPr>
              <w:t>Sign off by / Date</w:t>
            </w:r>
          </w:p>
        </w:tc>
      </w:tr>
      <w:tr w:rsidR="00F109A6" w:rsidRPr="00F109A6" w14:paraId="0EE0B003" w14:textId="77777777" w:rsidTr="00F37180">
        <w:tc>
          <w:tcPr>
            <w:tcW w:w="424" w:type="pct"/>
            <w:tcBorders>
              <w:top w:val="single" w:sz="4" w:space="0" w:color="auto"/>
              <w:left w:val="single" w:sz="4" w:space="0" w:color="auto"/>
              <w:bottom w:val="single" w:sz="4" w:space="0" w:color="auto"/>
              <w:right w:val="single" w:sz="4" w:space="0" w:color="auto"/>
            </w:tcBorders>
          </w:tcPr>
          <w:p w14:paraId="017DA903" w14:textId="77777777" w:rsidR="002F6BA7" w:rsidRPr="00F109A6" w:rsidRDefault="002F6BA7" w:rsidP="00805E10"/>
        </w:tc>
        <w:tc>
          <w:tcPr>
            <w:tcW w:w="1413" w:type="pct"/>
            <w:tcBorders>
              <w:top w:val="single" w:sz="4" w:space="0" w:color="auto"/>
              <w:left w:val="single" w:sz="4" w:space="0" w:color="auto"/>
              <w:bottom w:val="single" w:sz="4" w:space="0" w:color="auto"/>
              <w:right w:val="single" w:sz="4" w:space="0" w:color="auto"/>
            </w:tcBorders>
          </w:tcPr>
          <w:p w14:paraId="4CC98B1E" w14:textId="77777777" w:rsidR="002F6BA7" w:rsidRPr="00F109A6" w:rsidRDefault="002F6BA7" w:rsidP="00805E10">
            <w:r w:rsidRPr="00F109A6">
              <w:t>N/A</w:t>
            </w:r>
          </w:p>
        </w:tc>
        <w:tc>
          <w:tcPr>
            <w:tcW w:w="424" w:type="pct"/>
            <w:tcBorders>
              <w:top w:val="single" w:sz="4" w:space="0" w:color="auto"/>
              <w:left w:val="single" w:sz="4" w:space="0" w:color="auto"/>
              <w:bottom w:val="single" w:sz="4" w:space="0" w:color="auto"/>
              <w:right w:val="single" w:sz="4" w:space="0" w:color="auto"/>
            </w:tcBorders>
          </w:tcPr>
          <w:p w14:paraId="6AEACC1F" w14:textId="77777777" w:rsidR="002F6BA7" w:rsidRPr="00F109A6" w:rsidRDefault="002F6BA7" w:rsidP="00805E10"/>
        </w:tc>
        <w:tc>
          <w:tcPr>
            <w:tcW w:w="1508" w:type="pct"/>
            <w:tcBorders>
              <w:top w:val="single" w:sz="4" w:space="0" w:color="auto"/>
              <w:left w:val="single" w:sz="4" w:space="0" w:color="auto"/>
              <w:bottom w:val="single" w:sz="4" w:space="0" w:color="auto"/>
              <w:right w:val="single" w:sz="4" w:space="0" w:color="auto"/>
            </w:tcBorders>
          </w:tcPr>
          <w:p w14:paraId="4CA5BED7" w14:textId="77777777" w:rsidR="002F6BA7" w:rsidRPr="00F109A6" w:rsidRDefault="002F6BA7" w:rsidP="00805E10">
            <w:pPr>
              <w:rPr>
                <w:i/>
              </w:rPr>
            </w:pPr>
          </w:p>
        </w:tc>
        <w:tc>
          <w:tcPr>
            <w:tcW w:w="421" w:type="pct"/>
            <w:tcBorders>
              <w:top w:val="single" w:sz="4" w:space="0" w:color="auto"/>
              <w:left w:val="single" w:sz="4" w:space="0" w:color="auto"/>
              <w:bottom w:val="single" w:sz="4" w:space="0" w:color="auto"/>
              <w:right w:val="single" w:sz="4" w:space="0" w:color="auto"/>
            </w:tcBorders>
          </w:tcPr>
          <w:p w14:paraId="0D97286F" w14:textId="77777777" w:rsidR="002F6BA7" w:rsidRPr="00F109A6" w:rsidRDefault="002F6BA7" w:rsidP="00805E10"/>
        </w:tc>
        <w:tc>
          <w:tcPr>
            <w:tcW w:w="426" w:type="pct"/>
            <w:tcBorders>
              <w:top w:val="single" w:sz="4" w:space="0" w:color="auto"/>
              <w:left w:val="single" w:sz="4" w:space="0" w:color="auto"/>
              <w:bottom w:val="single" w:sz="4" w:space="0" w:color="auto"/>
              <w:right w:val="single" w:sz="4" w:space="0" w:color="auto"/>
            </w:tcBorders>
          </w:tcPr>
          <w:p w14:paraId="7AF6D422" w14:textId="77777777" w:rsidR="002F6BA7" w:rsidRPr="00F109A6" w:rsidRDefault="002F6BA7" w:rsidP="00805E10">
            <w:pPr>
              <w:jc w:val="center"/>
            </w:pPr>
          </w:p>
        </w:tc>
        <w:tc>
          <w:tcPr>
            <w:tcW w:w="384" w:type="pct"/>
            <w:tcBorders>
              <w:top w:val="single" w:sz="4" w:space="0" w:color="auto"/>
              <w:left w:val="single" w:sz="4" w:space="0" w:color="auto"/>
              <w:bottom w:val="single" w:sz="4" w:space="0" w:color="auto"/>
              <w:right w:val="single" w:sz="4" w:space="0" w:color="auto"/>
            </w:tcBorders>
          </w:tcPr>
          <w:p w14:paraId="6A3503D3" w14:textId="77777777" w:rsidR="002F6BA7" w:rsidRPr="00F109A6" w:rsidRDefault="002F6BA7" w:rsidP="00805E10"/>
        </w:tc>
      </w:tr>
    </w:tbl>
    <w:p w14:paraId="5CCD2E51" w14:textId="0F7E4C5B" w:rsidR="002F6BA7" w:rsidRPr="00F109A6" w:rsidRDefault="002F6BA7" w:rsidP="00805E10">
      <w:pPr>
        <w:rPr>
          <w:b/>
          <w:sz w:val="28"/>
          <w:szCs w:val="28"/>
        </w:rPr>
      </w:pPr>
    </w:p>
    <w:p w14:paraId="7B43E844" w14:textId="77327528" w:rsidR="00473A12" w:rsidRPr="00F109A6" w:rsidRDefault="00473A12" w:rsidP="00805E10">
      <w:pPr>
        <w:rPr>
          <w:b/>
          <w:sz w:val="28"/>
          <w:szCs w:val="28"/>
        </w:rPr>
      </w:pPr>
      <w:r w:rsidRPr="00F109A6">
        <w:rPr>
          <w:b/>
          <w:sz w:val="28"/>
          <w:szCs w:val="28"/>
        </w:rPr>
        <w:t>2. Rationale and Policy Basis</w:t>
      </w:r>
    </w:p>
    <w:tbl>
      <w:tblPr>
        <w:tblStyle w:val="TableGrid"/>
        <w:tblW w:w="5044"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4256"/>
        <w:gridCol w:w="1276"/>
        <w:gridCol w:w="4537"/>
        <w:gridCol w:w="1276"/>
        <w:gridCol w:w="1273"/>
        <w:gridCol w:w="1081"/>
      </w:tblGrid>
      <w:tr w:rsidR="00F109A6" w:rsidRPr="00F109A6" w14:paraId="4591BAE2" w14:textId="77777777" w:rsidTr="00F37180">
        <w:tc>
          <w:tcPr>
            <w:tcW w:w="426" w:type="pct"/>
            <w:tcBorders>
              <w:top w:val="single" w:sz="4" w:space="0" w:color="auto"/>
              <w:left w:val="single" w:sz="4" w:space="0" w:color="auto"/>
              <w:bottom w:val="single" w:sz="4" w:space="0" w:color="auto"/>
              <w:right w:val="single" w:sz="4" w:space="0" w:color="auto"/>
            </w:tcBorders>
          </w:tcPr>
          <w:p w14:paraId="5AD244B5" w14:textId="77777777" w:rsidR="002F6BA7" w:rsidRPr="00F109A6" w:rsidRDefault="002F6BA7" w:rsidP="00805E10">
            <w:pPr>
              <w:rPr>
                <w:b/>
                <w:i/>
              </w:rPr>
            </w:pPr>
            <w:r w:rsidRPr="00F109A6">
              <w:rPr>
                <w:b/>
                <w:i/>
              </w:rPr>
              <w:t>Section</w:t>
            </w:r>
          </w:p>
        </w:tc>
        <w:tc>
          <w:tcPr>
            <w:tcW w:w="1421" w:type="pct"/>
            <w:tcBorders>
              <w:top w:val="single" w:sz="4" w:space="0" w:color="auto"/>
              <w:left w:val="single" w:sz="4" w:space="0" w:color="auto"/>
              <w:bottom w:val="single" w:sz="4" w:space="0" w:color="auto"/>
              <w:right w:val="single" w:sz="4" w:space="0" w:color="auto"/>
            </w:tcBorders>
          </w:tcPr>
          <w:p w14:paraId="4FA2C20C" w14:textId="77777777" w:rsidR="002F6BA7" w:rsidRPr="00F109A6" w:rsidRDefault="002F6BA7" w:rsidP="00805E10">
            <w:pPr>
              <w:rPr>
                <w:b/>
                <w:i/>
              </w:rPr>
            </w:pPr>
            <w:r w:rsidRPr="00F109A6">
              <w:rPr>
                <w:b/>
                <w:i/>
              </w:rPr>
              <w:t>Issue or recommendation</w:t>
            </w:r>
          </w:p>
        </w:tc>
        <w:tc>
          <w:tcPr>
            <w:tcW w:w="426" w:type="pct"/>
            <w:tcBorders>
              <w:top w:val="single" w:sz="4" w:space="0" w:color="auto"/>
              <w:left w:val="single" w:sz="4" w:space="0" w:color="auto"/>
              <w:bottom w:val="single" w:sz="4" w:space="0" w:color="auto"/>
              <w:right w:val="single" w:sz="4" w:space="0" w:color="auto"/>
            </w:tcBorders>
          </w:tcPr>
          <w:p w14:paraId="31FB2E96" w14:textId="77777777" w:rsidR="002F6BA7" w:rsidRPr="00F109A6" w:rsidRDefault="002F6BA7" w:rsidP="00805E10">
            <w:pPr>
              <w:rPr>
                <w:b/>
                <w:i/>
              </w:rPr>
            </w:pPr>
            <w:r w:rsidRPr="00F109A6">
              <w:rPr>
                <w:b/>
                <w:i/>
              </w:rPr>
              <w:t xml:space="preserve">Raised </w:t>
            </w:r>
          </w:p>
          <w:p w14:paraId="0C36FD5F" w14:textId="77777777" w:rsidR="002F6BA7" w:rsidRPr="00F109A6" w:rsidRDefault="002F6BA7" w:rsidP="00805E10">
            <w:pPr>
              <w:rPr>
                <w:b/>
                <w:i/>
              </w:rPr>
            </w:pPr>
            <w:r w:rsidRPr="00F109A6">
              <w:rPr>
                <w:b/>
                <w:i/>
              </w:rPr>
              <w:t>by / Date</w:t>
            </w:r>
          </w:p>
        </w:tc>
        <w:tc>
          <w:tcPr>
            <w:tcW w:w="1515" w:type="pct"/>
            <w:tcBorders>
              <w:top w:val="single" w:sz="4" w:space="0" w:color="auto"/>
              <w:left w:val="single" w:sz="4" w:space="0" w:color="auto"/>
              <w:bottom w:val="single" w:sz="4" w:space="0" w:color="auto"/>
              <w:right w:val="single" w:sz="4" w:space="0" w:color="auto"/>
            </w:tcBorders>
          </w:tcPr>
          <w:p w14:paraId="34A2E6ED" w14:textId="77777777" w:rsidR="002F6BA7" w:rsidRPr="00F109A6" w:rsidRDefault="002F6BA7" w:rsidP="00805E10">
            <w:pPr>
              <w:rPr>
                <w:b/>
                <w:i/>
              </w:rPr>
            </w:pPr>
            <w:r w:rsidRPr="00F109A6">
              <w:rPr>
                <w:b/>
                <w:i/>
              </w:rPr>
              <w:t>Response or Action taken by applicant</w:t>
            </w:r>
          </w:p>
        </w:tc>
        <w:tc>
          <w:tcPr>
            <w:tcW w:w="426" w:type="pct"/>
            <w:tcBorders>
              <w:top w:val="single" w:sz="4" w:space="0" w:color="auto"/>
              <w:left w:val="single" w:sz="4" w:space="0" w:color="auto"/>
              <w:bottom w:val="single" w:sz="4" w:space="0" w:color="auto"/>
              <w:right w:val="single" w:sz="4" w:space="0" w:color="auto"/>
            </w:tcBorders>
          </w:tcPr>
          <w:p w14:paraId="6881DB86" w14:textId="77777777" w:rsidR="002F6BA7" w:rsidRPr="00F109A6" w:rsidRDefault="002F6BA7" w:rsidP="00805E10">
            <w:pPr>
              <w:rPr>
                <w:b/>
                <w:i/>
              </w:rPr>
            </w:pPr>
            <w:r w:rsidRPr="00F109A6">
              <w:rPr>
                <w:b/>
                <w:i/>
              </w:rPr>
              <w:t>Response by / Date</w:t>
            </w:r>
          </w:p>
        </w:tc>
        <w:tc>
          <w:tcPr>
            <w:tcW w:w="425" w:type="pct"/>
            <w:tcBorders>
              <w:top w:val="single" w:sz="4" w:space="0" w:color="auto"/>
              <w:left w:val="single" w:sz="4" w:space="0" w:color="auto"/>
              <w:bottom w:val="single" w:sz="4" w:space="0" w:color="auto"/>
              <w:right w:val="single" w:sz="4" w:space="0" w:color="auto"/>
            </w:tcBorders>
          </w:tcPr>
          <w:p w14:paraId="58CFA42E" w14:textId="77777777" w:rsidR="002F6BA7" w:rsidRPr="00F109A6" w:rsidRDefault="002F6BA7" w:rsidP="00805E10">
            <w:pPr>
              <w:rPr>
                <w:b/>
                <w:i/>
              </w:rPr>
            </w:pPr>
            <w:r w:rsidRPr="00F109A6">
              <w:rPr>
                <w:b/>
                <w:i/>
              </w:rPr>
              <w:t>Resolved</w:t>
            </w:r>
          </w:p>
        </w:tc>
        <w:tc>
          <w:tcPr>
            <w:tcW w:w="361" w:type="pct"/>
            <w:tcBorders>
              <w:top w:val="single" w:sz="4" w:space="0" w:color="auto"/>
              <w:left w:val="single" w:sz="4" w:space="0" w:color="auto"/>
              <w:bottom w:val="single" w:sz="4" w:space="0" w:color="auto"/>
              <w:right w:val="single" w:sz="4" w:space="0" w:color="auto"/>
            </w:tcBorders>
          </w:tcPr>
          <w:p w14:paraId="30DA6642" w14:textId="77777777" w:rsidR="002F6BA7" w:rsidRPr="00F109A6" w:rsidRDefault="002F6BA7" w:rsidP="00805E10">
            <w:pPr>
              <w:rPr>
                <w:b/>
                <w:i/>
              </w:rPr>
            </w:pPr>
            <w:r w:rsidRPr="00F109A6">
              <w:rPr>
                <w:b/>
                <w:i/>
              </w:rPr>
              <w:t>Sign off by / Date</w:t>
            </w:r>
          </w:p>
        </w:tc>
      </w:tr>
      <w:tr w:rsidR="00F109A6" w:rsidRPr="00F109A6" w14:paraId="1D243292" w14:textId="77777777" w:rsidTr="00F37180">
        <w:tc>
          <w:tcPr>
            <w:tcW w:w="426" w:type="pct"/>
            <w:tcBorders>
              <w:top w:val="single" w:sz="4" w:space="0" w:color="auto"/>
              <w:left w:val="single" w:sz="4" w:space="0" w:color="auto"/>
              <w:bottom w:val="single" w:sz="4" w:space="0" w:color="auto"/>
              <w:right w:val="single" w:sz="4" w:space="0" w:color="auto"/>
            </w:tcBorders>
          </w:tcPr>
          <w:p w14:paraId="02BB3FD4" w14:textId="77777777" w:rsidR="002F6BA7" w:rsidRPr="00F109A6" w:rsidRDefault="002F6BA7" w:rsidP="00805E10">
            <w:pPr>
              <w:rPr>
                <w:b/>
                <w:i/>
                <w:sz w:val="20"/>
                <w:szCs w:val="20"/>
              </w:rPr>
            </w:pPr>
            <w:r w:rsidRPr="00F109A6">
              <w:rPr>
                <w:sz w:val="20"/>
                <w:szCs w:val="20"/>
              </w:rPr>
              <w:t>2.5</w:t>
            </w:r>
          </w:p>
        </w:tc>
        <w:tc>
          <w:tcPr>
            <w:tcW w:w="1421" w:type="pct"/>
            <w:tcBorders>
              <w:top w:val="single" w:sz="4" w:space="0" w:color="auto"/>
              <w:left w:val="single" w:sz="4" w:space="0" w:color="auto"/>
              <w:bottom w:val="single" w:sz="4" w:space="0" w:color="auto"/>
              <w:right w:val="single" w:sz="4" w:space="0" w:color="auto"/>
            </w:tcBorders>
          </w:tcPr>
          <w:p w14:paraId="648C65AE" w14:textId="77777777" w:rsidR="002F6BA7" w:rsidRPr="00F109A6" w:rsidRDefault="002F6BA7" w:rsidP="00805E10">
            <w:pPr>
              <w:rPr>
                <w:sz w:val="20"/>
                <w:szCs w:val="20"/>
              </w:rPr>
            </w:pPr>
            <w:r w:rsidRPr="00F109A6">
              <w:rPr>
                <w:sz w:val="20"/>
                <w:szCs w:val="20"/>
              </w:rPr>
              <w:t>“It is not a means of comparison between providers or Clinical Commissioning Groups (CCGs) and no attempts to use it as such should be made”</w:t>
            </w:r>
          </w:p>
          <w:p w14:paraId="7925B0DB" w14:textId="77777777" w:rsidR="002F6BA7" w:rsidRPr="00F109A6" w:rsidRDefault="002F6BA7" w:rsidP="00805E10">
            <w:pPr>
              <w:rPr>
                <w:sz w:val="20"/>
                <w:szCs w:val="20"/>
              </w:rPr>
            </w:pPr>
          </w:p>
          <w:p w14:paraId="35FEC0F0" w14:textId="77777777" w:rsidR="002F6BA7" w:rsidRPr="00F109A6" w:rsidRDefault="002F6BA7" w:rsidP="00805E10">
            <w:pPr>
              <w:rPr>
                <w:b/>
                <w:i/>
                <w:sz w:val="20"/>
                <w:szCs w:val="20"/>
              </w:rPr>
            </w:pPr>
            <w:r w:rsidRPr="00F109A6">
              <w:rPr>
                <w:sz w:val="20"/>
                <w:szCs w:val="20"/>
              </w:rPr>
              <w:t>This seems over-prohibitive.  In 2.1, you acknowledge that "some factors may not be avoidable" so, without comparison with other CCGs and providers, how will they know whether they had a particular problem?</w:t>
            </w:r>
          </w:p>
        </w:tc>
        <w:tc>
          <w:tcPr>
            <w:tcW w:w="426" w:type="pct"/>
            <w:tcBorders>
              <w:top w:val="single" w:sz="4" w:space="0" w:color="auto"/>
              <w:left w:val="single" w:sz="4" w:space="0" w:color="auto"/>
              <w:bottom w:val="single" w:sz="4" w:space="0" w:color="auto"/>
              <w:right w:val="single" w:sz="4" w:space="0" w:color="auto"/>
            </w:tcBorders>
          </w:tcPr>
          <w:p w14:paraId="093C88F0" w14:textId="77777777" w:rsidR="002F6BA7" w:rsidRPr="00F109A6" w:rsidRDefault="002F6BA7" w:rsidP="00805E10">
            <w:pPr>
              <w:rPr>
                <w:sz w:val="20"/>
                <w:szCs w:val="20"/>
              </w:rPr>
            </w:pPr>
            <w:r w:rsidRPr="00F109A6">
              <w:rPr>
                <w:sz w:val="20"/>
                <w:szCs w:val="20"/>
              </w:rPr>
              <w:t>Rachel Reeves</w:t>
            </w:r>
          </w:p>
        </w:tc>
        <w:tc>
          <w:tcPr>
            <w:tcW w:w="1515" w:type="pct"/>
            <w:tcBorders>
              <w:top w:val="single" w:sz="4" w:space="0" w:color="auto"/>
              <w:left w:val="single" w:sz="4" w:space="0" w:color="auto"/>
              <w:bottom w:val="single" w:sz="4" w:space="0" w:color="auto"/>
              <w:right w:val="single" w:sz="4" w:space="0" w:color="auto"/>
            </w:tcBorders>
          </w:tcPr>
          <w:p w14:paraId="725E192E" w14:textId="77777777" w:rsidR="002F6BA7" w:rsidRPr="00F109A6" w:rsidRDefault="002F6BA7" w:rsidP="00805E10">
            <w:pPr>
              <w:tabs>
                <w:tab w:val="left" w:pos="1128"/>
              </w:tabs>
              <w:spacing w:after="120"/>
              <w:rPr>
                <w:sz w:val="20"/>
                <w:szCs w:val="20"/>
              </w:rPr>
            </w:pPr>
            <w:r w:rsidRPr="00F109A6">
              <w:rPr>
                <w:sz w:val="20"/>
                <w:szCs w:val="20"/>
              </w:rPr>
              <w:t>What the form should perhaps say is that due to the methodology direct comparisons between CCGs should not be carried out as the ratios are indirectly standardised.  CCG ratio can be compared against the national ratio to identify those with a greater or lower mortality ratio</w:t>
            </w:r>
          </w:p>
          <w:p w14:paraId="1EF8EA2E" w14:textId="77777777" w:rsidR="002F6BA7" w:rsidRPr="00F109A6" w:rsidRDefault="002F6BA7" w:rsidP="00805E10">
            <w:pPr>
              <w:tabs>
                <w:tab w:val="left" w:pos="1128"/>
              </w:tabs>
              <w:spacing w:after="120"/>
              <w:rPr>
                <w:sz w:val="20"/>
                <w:szCs w:val="20"/>
              </w:rPr>
            </w:pPr>
            <w:r w:rsidRPr="00F109A6">
              <w:rPr>
                <w:sz w:val="20"/>
                <w:szCs w:val="20"/>
              </w:rPr>
              <w:t>Application form updated to reflect this.</w:t>
            </w:r>
          </w:p>
        </w:tc>
        <w:tc>
          <w:tcPr>
            <w:tcW w:w="426" w:type="pct"/>
            <w:tcBorders>
              <w:top w:val="single" w:sz="4" w:space="0" w:color="auto"/>
              <w:left w:val="single" w:sz="4" w:space="0" w:color="auto"/>
              <w:bottom w:val="single" w:sz="4" w:space="0" w:color="auto"/>
              <w:right w:val="single" w:sz="4" w:space="0" w:color="auto"/>
            </w:tcBorders>
          </w:tcPr>
          <w:p w14:paraId="4E3CB2EA" w14:textId="77777777" w:rsidR="002F6BA7" w:rsidRPr="00F109A6" w:rsidRDefault="002F6BA7" w:rsidP="00805E10">
            <w:pPr>
              <w:rPr>
                <w:sz w:val="20"/>
                <w:szCs w:val="20"/>
              </w:rPr>
            </w:pPr>
            <w:r w:rsidRPr="00F109A6">
              <w:rPr>
                <w:sz w:val="20"/>
                <w:szCs w:val="20"/>
              </w:rPr>
              <w:t>Alex Happs,</w:t>
            </w:r>
          </w:p>
          <w:p w14:paraId="09A88A6F" w14:textId="77777777" w:rsidR="002F6BA7" w:rsidRPr="00F109A6" w:rsidRDefault="002F6BA7" w:rsidP="00805E10">
            <w:pPr>
              <w:rPr>
                <w:sz w:val="20"/>
                <w:szCs w:val="20"/>
              </w:rPr>
            </w:pPr>
            <w:r w:rsidRPr="00F109A6">
              <w:rPr>
                <w:sz w:val="20"/>
                <w:szCs w:val="20"/>
              </w:rPr>
              <w:t>Rob Danks ; 13/06/2019,</w:t>
            </w:r>
          </w:p>
          <w:p w14:paraId="21D38C7B" w14:textId="77777777" w:rsidR="002F6BA7" w:rsidRPr="00F109A6" w:rsidRDefault="002F6BA7" w:rsidP="00805E10">
            <w:pPr>
              <w:rPr>
                <w:sz w:val="20"/>
                <w:szCs w:val="20"/>
              </w:rPr>
            </w:pPr>
            <w:r w:rsidRPr="00F109A6">
              <w:rPr>
                <w:sz w:val="20"/>
                <w:szCs w:val="20"/>
              </w:rPr>
              <w:t>27/07/2019</w:t>
            </w:r>
          </w:p>
        </w:tc>
        <w:sdt>
          <w:sdtPr>
            <w:rPr>
              <w:sz w:val="20"/>
              <w:szCs w:val="20"/>
            </w:rPr>
            <w:id w:val="450444190"/>
            <w14:checkbox>
              <w14:checked w14:val="1"/>
              <w14:checkedState w14:val="2612" w14:font="MS Gothic"/>
              <w14:uncheckedState w14:val="2610" w14:font="MS Gothic"/>
            </w14:checkbox>
          </w:sdtPr>
          <w:sdtEndPr/>
          <w:sdtContent>
            <w:tc>
              <w:tcPr>
                <w:tcW w:w="425" w:type="pct"/>
                <w:tcBorders>
                  <w:top w:val="single" w:sz="4" w:space="0" w:color="auto"/>
                  <w:left w:val="single" w:sz="4" w:space="0" w:color="auto"/>
                  <w:bottom w:val="single" w:sz="4" w:space="0" w:color="auto"/>
                  <w:right w:val="single" w:sz="4" w:space="0" w:color="auto"/>
                </w:tcBorders>
              </w:tcPr>
              <w:p w14:paraId="4BC12173" w14:textId="38F771E5" w:rsidR="002F6BA7" w:rsidRPr="00F109A6" w:rsidRDefault="002F6BA7" w:rsidP="00805E10">
                <w:pPr>
                  <w:rPr>
                    <w:sz w:val="20"/>
                    <w:szCs w:val="20"/>
                  </w:rPr>
                </w:pPr>
                <w:r w:rsidRPr="00F109A6">
                  <w:rPr>
                    <w:rFonts w:ascii="Segoe UI Symbol" w:eastAsia="MS Gothic" w:hAnsi="Segoe UI Symbol" w:cs="Segoe UI Symbol"/>
                    <w:sz w:val="20"/>
                    <w:szCs w:val="20"/>
                  </w:rPr>
                  <w:t>☒</w:t>
                </w:r>
              </w:p>
            </w:tc>
          </w:sdtContent>
        </w:sdt>
        <w:tc>
          <w:tcPr>
            <w:tcW w:w="361" w:type="pct"/>
            <w:tcBorders>
              <w:top w:val="single" w:sz="4" w:space="0" w:color="auto"/>
              <w:left w:val="single" w:sz="4" w:space="0" w:color="auto"/>
              <w:bottom w:val="single" w:sz="4" w:space="0" w:color="auto"/>
              <w:right w:val="single" w:sz="4" w:space="0" w:color="auto"/>
            </w:tcBorders>
          </w:tcPr>
          <w:p w14:paraId="4B2D1FA7" w14:textId="77777777" w:rsidR="002F6BA7" w:rsidRPr="00F109A6" w:rsidRDefault="002F6BA7" w:rsidP="00805E10">
            <w:pPr>
              <w:rPr>
                <w:sz w:val="20"/>
                <w:szCs w:val="20"/>
              </w:rPr>
            </w:pPr>
          </w:p>
        </w:tc>
      </w:tr>
      <w:tr w:rsidR="00F109A6" w:rsidRPr="00F109A6" w14:paraId="2261C313" w14:textId="77777777" w:rsidTr="00F37180">
        <w:trPr>
          <w:trHeight w:val="59"/>
        </w:trPr>
        <w:tc>
          <w:tcPr>
            <w:tcW w:w="426" w:type="pct"/>
            <w:tcBorders>
              <w:top w:val="single" w:sz="4" w:space="0" w:color="auto"/>
              <w:left w:val="single" w:sz="4" w:space="0" w:color="auto"/>
              <w:bottom w:val="single" w:sz="4" w:space="0" w:color="auto"/>
              <w:right w:val="single" w:sz="4" w:space="0" w:color="auto"/>
            </w:tcBorders>
          </w:tcPr>
          <w:p w14:paraId="10B4C9E8" w14:textId="77777777" w:rsidR="002F6BA7" w:rsidRPr="00F109A6" w:rsidRDefault="002F6BA7" w:rsidP="00805E10">
            <w:pPr>
              <w:rPr>
                <w:sz w:val="20"/>
                <w:szCs w:val="20"/>
              </w:rPr>
            </w:pPr>
            <w:r w:rsidRPr="00F109A6">
              <w:rPr>
                <w:sz w:val="20"/>
                <w:szCs w:val="20"/>
              </w:rPr>
              <w:t>2.7</w:t>
            </w:r>
          </w:p>
        </w:tc>
        <w:tc>
          <w:tcPr>
            <w:tcW w:w="1421" w:type="pct"/>
            <w:tcBorders>
              <w:top w:val="single" w:sz="4" w:space="0" w:color="auto"/>
              <w:left w:val="single" w:sz="4" w:space="0" w:color="auto"/>
              <w:bottom w:val="single" w:sz="4" w:space="0" w:color="auto"/>
              <w:right w:val="single" w:sz="4" w:space="0" w:color="auto"/>
            </w:tcBorders>
          </w:tcPr>
          <w:p w14:paraId="02B28BF9" w14:textId="77777777" w:rsidR="002F6BA7" w:rsidRPr="00F109A6" w:rsidRDefault="002F6BA7" w:rsidP="00805E10">
            <w:pPr>
              <w:pStyle w:val="CommentText"/>
            </w:pPr>
            <w:r w:rsidRPr="00F109A6">
              <w:t>Are there any issues anticipated regarding that this does not separate out preventable and non-preventable deaths? There could be some criticism of this as there are rates of poorer health in populations with learning disability</w:t>
            </w:r>
          </w:p>
        </w:tc>
        <w:tc>
          <w:tcPr>
            <w:tcW w:w="426" w:type="pct"/>
            <w:tcBorders>
              <w:top w:val="single" w:sz="4" w:space="0" w:color="auto"/>
              <w:left w:val="single" w:sz="4" w:space="0" w:color="auto"/>
              <w:bottom w:val="single" w:sz="4" w:space="0" w:color="auto"/>
              <w:right w:val="single" w:sz="4" w:space="0" w:color="auto"/>
            </w:tcBorders>
          </w:tcPr>
          <w:p w14:paraId="16B075E6" w14:textId="77777777" w:rsidR="002F6BA7" w:rsidRPr="00F109A6" w:rsidRDefault="002F6BA7" w:rsidP="00805E10">
            <w:pPr>
              <w:rPr>
                <w:sz w:val="20"/>
                <w:szCs w:val="20"/>
              </w:rPr>
            </w:pPr>
            <w:r w:rsidRPr="00F109A6">
              <w:rPr>
                <w:sz w:val="20"/>
                <w:szCs w:val="20"/>
              </w:rPr>
              <w:t>Rachel Reeves</w:t>
            </w:r>
          </w:p>
        </w:tc>
        <w:tc>
          <w:tcPr>
            <w:tcW w:w="1515" w:type="pct"/>
            <w:tcBorders>
              <w:top w:val="single" w:sz="4" w:space="0" w:color="auto"/>
              <w:left w:val="single" w:sz="4" w:space="0" w:color="auto"/>
              <w:bottom w:val="single" w:sz="4" w:space="0" w:color="auto"/>
              <w:right w:val="single" w:sz="4" w:space="0" w:color="auto"/>
            </w:tcBorders>
          </w:tcPr>
          <w:p w14:paraId="0AA7B301" w14:textId="77777777" w:rsidR="002F6BA7" w:rsidRPr="00F109A6" w:rsidRDefault="002F6BA7" w:rsidP="00805E10">
            <w:pPr>
              <w:tabs>
                <w:tab w:val="left" w:pos="1128"/>
              </w:tabs>
              <w:spacing w:after="120"/>
              <w:rPr>
                <w:sz w:val="20"/>
                <w:szCs w:val="20"/>
              </w:rPr>
            </w:pPr>
            <w:r w:rsidRPr="00F109A6">
              <w:rPr>
                <w:sz w:val="20"/>
                <w:szCs w:val="20"/>
              </w:rPr>
              <w:t>There is potential for this to be an issue and as such we'll caveat to make people aware.  We can also link users directly to our interactive dashboard which has a page that shows the prevalence of certain long term and potentially life shortening health conditions in people with learning disabilities vs those without.  Unfortunately, as the learning disability mortality data is only available at practice level, we cannot control for specific health conditions.</w:t>
            </w:r>
          </w:p>
          <w:p w14:paraId="5E8AEB8D" w14:textId="77777777" w:rsidR="002F6BA7" w:rsidRPr="00F109A6" w:rsidRDefault="002F6BA7" w:rsidP="00805E10">
            <w:pPr>
              <w:tabs>
                <w:tab w:val="left" w:pos="1128"/>
              </w:tabs>
              <w:spacing w:after="120"/>
              <w:rPr>
                <w:sz w:val="20"/>
                <w:szCs w:val="20"/>
              </w:rPr>
            </w:pPr>
            <w:r w:rsidRPr="00F109A6">
              <w:rPr>
                <w:sz w:val="20"/>
                <w:szCs w:val="20"/>
              </w:rPr>
              <w:t>Update added to 3.2 with information aimed at covering this.</w:t>
            </w:r>
          </w:p>
        </w:tc>
        <w:tc>
          <w:tcPr>
            <w:tcW w:w="426" w:type="pct"/>
            <w:tcBorders>
              <w:top w:val="single" w:sz="4" w:space="0" w:color="auto"/>
              <w:left w:val="single" w:sz="4" w:space="0" w:color="auto"/>
              <w:bottom w:val="single" w:sz="4" w:space="0" w:color="auto"/>
              <w:right w:val="single" w:sz="4" w:space="0" w:color="auto"/>
            </w:tcBorders>
          </w:tcPr>
          <w:p w14:paraId="127B7749" w14:textId="77777777" w:rsidR="002F6BA7" w:rsidRPr="00F109A6" w:rsidRDefault="002F6BA7" w:rsidP="00805E10">
            <w:pPr>
              <w:rPr>
                <w:sz w:val="20"/>
                <w:szCs w:val="20"/>
              </w:rPr>
            </w:pPr>
            <w:r w:rsidRPr="00F109A6">
              <w:rPr>
                <w:sz w:val="20"/>
                <w:szCs w:val="20"/>
              </w:rPr>
              <w:t>Alex Happs,</w:t>
            </w:r>
          </w:p>
          <w:p w14:paraId="259BF70D" w14:textId="77777777" w:rsidR="002F6BA7" w:rsidRPr="00F109A6" w:rsidRDefault="002F6BA7" w:rsidP="00805E10">
            <w:pPr>
              <w:rPr>
                <w:sz w:val="20"/>
                <w:szCs w:val="20"/>
              </w:rPr>
            </w:pPr>
            <w:r w:rsidRPr="00F109A6">
              <w:rPr>
                <w:sz w:val="20"/>
                <w:szCs w:val="20"/>
              </w:rPr>
              <w:t>Rob Danks ; 13/06/2019,</w:t>
            </w:r>
          </w:p>
          <w:p w14:paraId="6B6164CB" w14:textId="77777777" w:rsidR="002F6BA7" w:rsidRPr="00F109A6" w:rsidRDefault="002F6BA7" w:rsidP="00805E10">
            <w:pPr>
              <w:rPr>
                <w:b/>
                <w:bCs/>
                <w:i/>
                <w:iCs/>
                <w:sz w:val="20"/>
                <w:szCs w:val="20"/>
              </w:rPr>
            </w:pPr>
            <w:r w:rsidRPr="00F109A6">
              <w:rPr>
                <w:sz w:val="20"/>
                <w:szCs w:val="20"/>
              </w:rPr>
              <w:t>27/07/2019</w:t>
            </w:r>
          </w:p>
        </w:tc>
        <w:sdt>
          <w:sdtPr>
            <w:rPr>
              <w:sz w:val="20"/>
              <w:szCs w:val="20"/>
            </w:rPr>
            <w:id w:val="1381439609"/>
            <w14:checkbox>
              <w14:checked w14:val="1"/>
              <w14:checkedState w14:val="2612" w14:font="MS Gothic"/>
              <w14:uncheckedState w14:val="2610" w14:font="MS Gothic"/>
            </w14:checkbox>
          </w:sdtPr>
          <w:sdtEndPr/>
          <w:sdtContent>
            <w:tc>
              <w:tcPr>
                <w:tcW w:w="425" w:type="pct"/>
                <w:tcBorders>
                  <w:top w:val="single" w:sz="4" w:space="0" w:color="auto"/>
                  <w:left w:val="single" w:sz="4" w:space="0" w:color="auto"/>
                  <w:bottom w:val="single" w:sz="4" w:space="0" w:color="auto"/>
                  <w:right w:val="single" w:sz="4" w:space="0" w:color="auto"/>
                </w:tcBorders>
              </w:tcPr>
              <w:p w14:paraId="1264ACFF" w14:textId="36D622FF" w:rsidR="002F6BA7" w:rsidRPr="00F109A6" w:rsidRDefault="002F6BA7" w:rsidP="00805E10">
                <w:pPr>
                  <w:rPr>
                    <w:sz w:val="20"/>
                    <w:szCs w:val="20"/>
                  </w:rPr>
                </w:pPr>
                <w:r w:rsidRPr="00F109A6">
                  <w:rPr>
                    <w:rFonts w:ascii="Segoe UI Symbol" w:eastAsia="MS Gothic" w:hAnsi="Segoe UI Symbol" w:cs="Segoe UI Symbol"/>
                    <w:sz w:val="20"/>
                    <w:szCs w:val="20"/>
                  </w:rPr>
                  <w:t>☒</w:t>
                </w:r>
              </w:p>
            </w:tc>
          </w:sdtContent>
        </w:sdt>
        <w:tc>
          <w:tcPr>
            <w:tcW w:w="361" w:type="pct"/>
            <w:tcBorders>
              <w:top w:val="single" w:sz="4" w:space="0" w:color="auto"/>
              <w:left w:val="single" w:sz="4" w:space="0" w:color="auto"/>
              <w:bottom w:val="single" w:sz="4" w:space="0" w:color="auto"/>
              <w:right w:val="single" w:sz="4" w:space="0" w:color="auto"/>
            </w:tcBorders>
          </w:tcPr>
          <w:p w14:paraId="3B4D5FD2" w14:textId="77777777" w:rsidR="002F6BA7" w:rsidRPr="00F109A6" w:rsidRDefault="002F6BA7" w:rsidP="00805E10">
            <w:pPr>
              <w:rPr>
                <w:b/>
                <w:i/>
                <w:sz w:val="20"/>
                <w:szCs w:val="20"/>
              </w:rPr>
            </w:pPr>
          </w:p>
        </w:tc>
      </w:tr>
    </w:tbl>
    <w:p w14:paraId="1B8563D5" w14:textId="77777777" w:rsidR="002F6BA7" w:rsidRPr="00F109A6" w:rsidRDefault="002F6BA7" w:rsidP="00805E10">
      <w:pPr>
        <w:rPr>
          <w:b/>
          <w:sz w:val="20"/>
          <w:szCs w:val="20"/>
        </w:rPr>
      </w:pPr>
    </w:p>
    <w:p w14:paraId="67539122" w14:textId="77777777" w:rsidR="002F6BA7" w:rsidRPr="00F109A6" w:rsidRDefault="002F6BA7" w:rsidP="00805E10">
      <w:pPr>
        <w:rPr>
          <w:b/>
          <w:sz w:val="28"/>
          <w:szCs w:val="28"/>
        </w:rPr>
      </w:pPr>
    </w:p>
    <w:p w14:paraId="0BF3AC62" w14:textId="77777777" w:rsidR="002F6BA7" w:rsidRPr="00F109A6" w:rsidRDefault="002F6BA7" w:rsidP="00805E10">
      <w:pPr>
        <w:rPr>
          <w:b/>
          <w:sz w:val="28"/>
          <w:szCs w:val="28"/>
        </w:rPr>
      </w:pPr>
    </w:p>
    <w:p w14:paraId="1E28D5B7" w14:textId="365705C0" w:rsidR="002F6BA7" w:rsidRPr="00F109A6" w:rsidRDefault="002F6BA7" w:rsidP="00805E10">
      <w:pPr>
        <w:rPr>
          <w:b/>
          <w:sz w:val="28"/>
          <w:szCs w:val="28"/>
        </w:rPr>
      </w:pPr>
    </w:p>
    <w:p w14:paraId="43845A09" w14:textId="477EE974" w:rsidR="00473A12" w:rsidRPr="00F109A6" w:rsidRDefault="00473A12" w:rsidP="00805E10">
      <w:pPr>
        <w:rPr>
          <w:b/>
          <w:sz w:val="28"/>
          <w:szCs w:val="28"/>
        </w:rPr>
      </w:pPr>
    </w:p>
    <w:p w14:paraId="6ACEED57" w14:textId="1F741985" w:rsidR="00473A12" w:rsidRPr="00F109A6" w:rsidRDefault="00473A12" w:rsidP="00805E10">
      <w:pPr>
        <w:rPr>
          <w:b/>
          <w:sz w:val="28"/>
          <w:szCs w:val="28"/>
        </w:rPr>
      </w:pPr>
    </w:p>
    <w:p w14:paraId="4403C0FC" w14:textId="5F0F49D4" w:rsidR="00473A12" w:rsidRPr="00F109A6" w:rsidRDefault="00473A12" w:rsidP="00805E10">
      <w:pPr>
        <w:rPr>
          <w:b/>
          <w:sz w:val="28"/>
          <w:szCs w:val="28"/>
        </w:rPr>
      </w:pPr>
      <w:r w:rsidRPr="00F109A6">
        <w:rPr>
          <w:b/>
          <w:sz w:val="28"/>
          <w:szCs w:val="28"/>
        </w:rPr>
        <w:t>3. Presentation and Interpretation</w:t>
      </w:r>
    </w:p>
    <w:tbl>
      <w:tblPr>
        <w:tblStyle w:val="TableGrid"/>
        <w:tblW w:w="4997"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3"/>
        <w:gridCol w:w="4474"/>
        <w:gridCol w:w="1587"/>
        <w:gridCol w:w="4044"/>
        <w:gridCol w:w="1371"/>
        <w:gridCol w:w="1077"/>
        <w:gridCol w:w="1148"/>
      </w:tblGrid>
      <w:tr w:rsidR="00F109A6" w:rsidRPr="00F109A6" w14:paraId="11BB3875" w14:textId="77777777" w:rsidTr="00F37180">
        <w:tc>
          <w:tcPr>
            <w:tcW w:w="382" w:type="pct"/>
            <w:tcBorders>
              <w:top w:val="single" w:sz="4" w:space="0" w:color="auto"/>
              <w:left w:val="single" w:sz="4" w:space="0" w:color="auto"/>
              <w:bottom w:val="single" w:sz="4" w:space="0" w:color="auto"/>
              <w:right w:val="single" w:sz="4" w:space="0" w:color="auto"/>
            </w:tcBorders>
          </w:tcPr>
          <w:p w14:paraId="0C7A0DA6" w14:textId="77777777" w:rsidR="002F6BA7" w:rsidRPr="00F109A6" w:rsidRDefault="002F6BA7" w:rsidP="00805E10">
            <w:pPr>
              <w:rPr>
                <w:b/>
                <w:i/>
              </w:rPr>
            </w:pPr>
            <w:r w:rsidRPr="00F109A6">
              <w:rPr>
                <w:b/>
                <w:i/>
              </w:rPr>
              <w:t>Section</w:t>
            </w:r>
          </w:p>
        </w:tc>
        <w:tc>
          <w:tcPr>
            <w:tcW w:w="1508" w:type="pct"/>
            <w:tcBorders>
              <w:top w:val="single" w:sz="4" w:space="0" w:color="auto"/>
              <w:left w:val="single" w:sz="4" w:space="0" w:color="auto"/>
              <w:bottom w:val="single" w:sz="4" w:space="0" w:color="auto"/>
              <w:right w:val="single" w:sz="4" w:space="0" w:color="auto"/>
            </w:tcBorders>
          </w:tcPr>
          <w:p w14:paraId="416A50E7" w14:textId="77777777" w:rsidR="002F6BA7" w:rsidRPr="00F109A6" w:rsidRDefault="002F6BA7" w:rsidP="00805E10">
            <w:pPr>
              <w:rPr>
                <w:b/>
                <w:i/>
              </w:rPr>
            </w:pPr>
            <w:r w:rsidRPr="00F109A6">
              <w:rPr>
                <w:b/>
                <w:i/>
              </w:rPr>
              <w:t>Issue or recommendation</w:t>
            </w:r>
          </w:p>
        </w:tc>
        <w:tc>
          <w:tcPr>
            <w:tcW w:w="535" w:type="pct"/>
            <w:tcBorders>
              <w:top w:val="single" w:sz="4" w:space="0" w:color="auto"/>
              <w:left w:val="single" w:sz="4" w:space="0" w:color="auto"/>
              <w:bottom w:val="single" w:sz="4" w:space="0" w:color="auto"/>
              <w:right w:val="single" w:sz="4" w:space="0" w:color="auto"/>
            </w:tcBorders>
          </w:tcPr>
          <w:p w14:paraId="26AE7F38" w14:textId="77777777" w:rsidR="002F6BA7" w:rsidRPr="00F109A6" w:rsidRDefault="002F6BA7" w:rsidP="00805E10">
            <w:pPr>
              <w:rPr>
                <w:b/>
                <w:i/>
              </w:rPr>
            </w:pPr>
            <w:r w:rsidRPr="00F109A6">
              <w:rPr>
                <w:b/>
                <w:i/>
              </w:rPr>
              <w:t xml:space="preserve">Raised </w:t>
            </w:r>
          </w:p>
          <w:p w14:paraId="0F533DE5" w14:textId="77777777" w:rsidR="002F6BA7" w:rsidRPr="00F109A6" w:rsidRDefault="002F6BA7" w:rsidP="00805E10">
            <w:pPr>
              <w:rPr>
                <w:b/>
                <w:i/>
              </w:rPr>
            </w:pPr>
            <w:r w:rsidRPr="00F109A6">
              <w:rPr>
                <w:b/>
                <w:i/>
              </w:rPr>
              <w:t>by / Date</w:t>
            </w:r>
          </w:p>
        </w:tc>
        <w:tc>
          <w:tcPr>
            <w:tcW w:w="1363" w:type="pct"/>
            <w:tcBorders>
              <w:top w:val="single" w:sz="4" w:space="0" w:color="auto"/>
              <w:left w:val="single" w:sz="4" w:space="0" w:color="auto"/>
              <w:bottom w:val="single" w:sz="4" w:space="0" w:color="auto"/>
              <w:right w:val="single" w:sz="4" w:space="0" w:color="auto"/>
            </w:tcBorders>
          </w:tcPr>
          <w:p w14:paraId="077A36AA" w14:textId="77777777" w:rsidR="002F6BA7" w:rsidRPr="00F109A6" w:rsidRDefault="002F6BA7" w:rsidP="00805E10">
            <w:pPr>
              <w:rPr>
                <w:b/>
                <w:i/>
              </w:rPr>
            </w:pPr>
            <w:r w:rsidRPr="00F109A6">
              <w:rPr>
                <w:b/>
                <w:i/>
              </w:rPr>
              <w:t>Response or Action taken by applicant</w:t>
            </w:r>
          </w:p>
        </w:tc>
        <w:tc>
          <w:tcPr>
            <w:tcW w:w="462" w:type="pct"/>
            <w:tcBorders>
              <w:top w:val="single" w:sz="4" w:space="0" w:color="auto"/>
              <w:left w:val="single" w:sz="4" w:space="0" w:color="auto"/>
              <w:bottom w:val="single" w:sz="4" w:space="0" w:color="auto"/>
              <w:right w:val="single" w:sz="4" w:space="0" w:color="auto"/>
            </w:tcBorders>
          </w:tcPr>
          <w:p w14:paraId="768FBB45" w14:textId="77777777" w:rsidR="002F6BA7" w:rsidRPr="00F109A6" w:rsidRDefault="002F6BA7" w:rsidP="00805E10">
            <w:pPr>
              <w:rPr>
                <w:b/>
                <w:i/>
              </w:rPr>
            </w:pPr>
            <w:r w:rsidRPr="00F109A6">
              <w:rPr>
                <w:b/>
                <w:i/>
              </w:rPr>
              <w:t>Response by / Date</w:t>
            </w:r>
          </w:p>
        </w:tc>
        <w:tc>
          <w:tcPr>
            <w:tcW w:w="363" w:type="pct"/>
            <w:tcBorders>
              <w:top w:val="single" w:sz="4" w:space="0" w:color="auto"/>
              <w:left w:val="single" w:sz="4" w:space="0" w:color="auto"/>
              <w:bottom w:val="single" w:sz="4" w:space="0" w:color="auto"/>
              <w:right w:val="single" w:sz="4" w:space="0" w:color="auto"/>
            </w:tcBorders>
          </w:tcPr>
          <w:p w14:paraId="03104A05" w14:textId="77777777" w:rsidR="002F6BA7" w:rsidRPr="00F109A6" w:rsidRDefault="002F6BA7" w:rsidP="00805E10">
            <w:pPr>
              <w:rPr>
                <w:b/>
                <w:i/>
              </w:rPr>
            </w:pPr>
            <w:r w:rsidRPr="00F109A6">
              <w:rPr>
                <w:b/>
                <w:i/>
              </w:rPr>
              <w:t>Resolved</w:t>
            </w:r>
          </w:p>
        </w:tc>
        <w:tc>
          <w:tcPr>
            <w:tcW w:w="387" w:type="pct"/>
            <w:tcBorders>
              <w:top w:val="single" w:sz="4" w:space="0" w:color="auto"/>
              <w:left w:val="single" w:sz="4" w:space="0" w:color="auto"/>
              <w:bottom w:val="single" w:sz="4" w:space="0" w:color="auto"/>
              <w:right w:val="single" w:sz="4" w:space="0" w:color="auto"/>
            </w:tcBorders>
          </w:tcPr>
          <w:p w14:paraId="22F45059" w14:textId="77777777" w:rsidR="002F6BA7" w:rsidRPr="00F109A6" w:rsidRDefault="002F6BA7" w:rsidP="00805E10">
            <w:pPr>
              <w:rPr>
                <w:b/>
                <w:i/>
              </w:rPr>
            </w:pPr>
            <w:r w:rsidRPr="00F109A6">
              <w:rPr>
                <w:b/>
                <w:i/>
              </w:rPr>
              <w:t>Sign off by / Date</w:t>
            </w:r>
          </w:p>
        </w:tc>
      </w:tr>
      <w:tr w:rsidR="00F109A6" w:rsidRPr="00F109A6" w14:paraId="1E1E68BB" w14:textId="77777777" w:rsidTr="00F37180">
        <w:tc>
          <w:tcPr>
            <w:tcW w:w="382" w:type="pct"/>
            <w:tcBorders>
              <w:top w:val="single" w:sz="4" w:space="0" w:color="auto"/>
              <w:left w:val="single" w:sz="4" w:space="0" w:color="auto"/>
              <w:bottom w:val="single" w:sz="4" w:space="0" w:color="auto"/>
              <w:right w:val="single" w:sz="4" w:space="0" w:color="auto"/>
            </w:tcBorders>
          </w:tcPr>
          <w:p w14:paraId="5671ADFB" w14:textId="77777777" w:rsidR="002F6BA7" w:rsidRPr="00F109A6" w:rsidRDefault="002F6BA7" w:rsidP="00805E10">
            <w:pPr>
              <w:rPr>
                <w:sz w:val="20"/>
                <w:szCs w:val="20"/>
              </w:rPr>
            </w:pPr>
            <w:r w:rsidRPr="00F109A6">
              <w:rPr>
                <w:sz w:val="20"/>
                <w:szCs w:val="20"/>
              </w:rPr>
              <w:t>3.1</w:t>
            </w:r>
          </w:p>
        </w:tc>
        <w:tc>
          <w:tcPr>
            <w:tcW w:w="1508" w:type="pct"/>
            <w:tcBorders>
              <w:top w:val="single" w:sz="4" w:space="0" w:color="auto"/>
              <w:left w:val="single" w:sz="4" w:space="0" w:color="auto"/>
              <w:bottom w:val="single" w:sz="4" w:space="0" w:color="auto"/>
              <w:right w:val="single" w:sz="4" w:space="0" w:color="auto"/>
            </w:tcBorders>
          </w:tcPr>
          <w:p w14:paraId="622C48FA" w14:textId="77777777" w:rsidR="002F6BA7" w:rsidRPr="00F109A6" w:rsidRDefault="002F6BA7" w:rsidP="00805E10">
            <w:pPr>
              <w:rPr>
                <w:sz w:val="20"/>
                <w:szCs w:val="20"/>
              </w:rPr>
            </w:pPr>
            <w:r w:rsidRPr="00F109A6">
              <w:rPr>
                <w:sz w:val="20"/>
                <w:szCs w:val="20"/>
              </w:rPr>
              <w:t>Clarification of where the indicator will be presented needed.</w:t>
            </w:r>
          </w:p>
          <w:p w14:paraId="57F89402" w14:textId="77777777" w:rsidR="002F6BA7" w:rsidRPr="00F109A6" w:rsidRDefault="002F6BA7" w:rsidP="00805E10">
            <w:pPr>
              <w:rPr>
                <w:sz w:val="20"/>
                <w:szCs w:val="20"/>
              </w:rPr>
            </w:pPr>
          </w:p>
        </w:tc>
        <w:tc>
          <w:tcPr>
            <w:tcW w:w="535" w:type="pct"/>
            <w:tcBorders>
              <w:top w:val="single" w:sz="4" w:space="0" w:color="auto"/>
              <w:left w:val="single" w:sz="4" w:space="0" w:color="auto"/>
              <w:bottom w:val="single" w:sz="4" w:space="0" w:color="auto"/>
              <w:right w:val="single" w:sz="4" w:space="0" w:color="auto"/>
            </w:tcBorders>
          </w:tcPr>
          <w:p w14:paraId="7652EDDC" w14:textId="77777777" w:rsidR="002F6BA7" w:rsidRPr="00F109A6" w:rsidRDefault="002F6BA7" w:rsidP="00805E10">
            <w:pPr>
              <w:rPr>
                <w:sz w:val="20"/>
                <w:szCs w:val="20"/>
              </w:rPr>
            </w:pPr>
            <w:r w:rsidRPr="00F109A6">
              <w:rPr>
                <w:sz w:val="20"/>
                <w:szCs w:val="20"/>
              </w:rPr>
              <w:t>Anne Cunningham</w:t>
            </w:r>
          </w:p>
        </w:tc>
        <w:tc>
          <w:tcPr>
            <w:tcW w:w="1363" w:type="pct"/>
            <w:tcBorders>
              <w:top w:val="single" w:sz="4" w:space="0" w:color="auto"/>
              <w:left w:val="single" w:sz="4" w:space="0" w:color="auto"/>
              <w:bottom w:val="single" w:sz="4" w:space="0" w:color="auto"/>
              <w:right w:val="single" w:sz="4" w:space="0" w:color="auto"/>
            </w:tcBorders>
          </w:tcPr>
          <w:p w14:paraId="667C08A8" w14:textId="77777777" w:rsidR="002F6BA7" w:rsidRPr="00F109A6" w:rsidRDefault="002F6BA7" w:rsidP="00805E10">
            <w:pPr>
              <w:rPr>
                <w:sz w:val="20"/>
                <w:szCs w:val="20"/>
              </w:rPr>
            </w:pPr>
            <w:r w:rsidRPr="00F109A6">
              <w:rPr>
                <w:sz w:val="20"/>
                <w:szCs w:val="20"/>
              </w:rPr>
              <w:t>Application form amended to clarify this – The indicator will be presented as part of the Learning Disabilities publication</w:t>
            </w:r>
          </w:p>
        </w:tc>
        <w:tc>
          <w:tcPr>
            <w:tcW w:w="462" w:type="pct"/>
            <w:tcBorders>
              <w:top w:val="single" w:sz="4" w:space="0" w:color="auto"/>
              <w:left w:val="single" w:sz="4" w:space="0" w:color="auto"/>
              <w:bottom w:val="single" w:sz="4" w:space="0" w:color="auto"/>
              <w:right w:val="single" w:sz="4" w:space="0" w:color="auto"/>
            </w:tcBorders>
          </w:tcPr>
          <w:p w14:paraId="3F64F910" w14:textId="77777777" w:rsidR="002F6BA7" w:rsidRPr="00F109A6" w:rsidRDefault="002F6BA7" w:rsidP="00805E10">
            <w:pPr>
              <w:rPr>
                <w:sz w:val="20"/>
                <w:szCs w:val="20"/>
              </w:rPr>
            </w:pPr>
            <w:r w:rsidRPr="00F109A6">
              <w:rPr>
                <w:sz w:val="20"/>
                <w:szCs w:val="20"/>
              </w:rPr>
              <w:t>Alex Happs,</w:t>
            </w:r>
          </w:p>
          <w:p w14:paraId="1FB3A119" w14:textId="77777777" w:rsidR="002F6BA7" w:rsidRPr="00F109A6" w:rsidRDefault="002F6BA7" w:rsidP="00805E10">
            <w:pPr>
              <w:rPr>
                <w:sz w:val="20"/>
                <w:szCs w:val="20"/>
              </w:rPr>
            </w:pPr>
            <w:r w:rsidRPr="00F109A6">
              <w:rPr>
                <w:sz w:val="20"/>
                <w:szCs w:val="20"/>
              </w:rPr>
              <w:t>Rob Danks ; 13/06/2019,</w:t>
            </w:r>
          </w:p>
          <w:p w14:paraId="4937FE18" w14:textId="77777777" w:rsidR="002F6BA7" w:rsidRPr="00F109A6" w:rsidRDefault="002F6BA7" w:rsidP="00805E10">
            <w:pPr>
              <w:rPr>
                <w:sz w:val="20"/>
                <w:szCs w:val="20"/>
              </w:rPr>
            </w:pPr>
            <w:r w:rsidRPr="00F109A6">
              <w:rPr>
                <w:sz w:val="20"/>
                <w:szCs w:val="20"/>
              </w:rPr>
              <w:t>27/07/2019</w:t>
            </w:r>
          </w:p>
        </w:tc>
        <w:sdt>
          <w:sdtPr>
            <w:rPr>
              <w:sz w:val="20"/>
              <w:szCs w:val="20"/>
            </w:rPr>
            <w:id w:val="801345649"/>
            <w14:checkbox>
              <w14:checked w14:val="1"/>
              <w14:checkedState w14:val="2612" w14:font="MS Gothic"/>
              <w14:uncheckedState w14:val="2610" w14:font="MS Gothic"/>
            </w14:checkbox>
          </w:sdtPr>
          <w:sdtEndPr/>
          <w:sdtContent>
            <w:tc>
              <w:tcPr>
                <w:tcW w:w="363" w:type="pct"/>
                <w:tcBorders>
                  <w:top w:val="single" w:sz="4" w:space="0" w:color="auto"/>
                  <w:left w:val="single" w:sz="4" w:space="0" w:color="auto"/>
                  <w:bottom w:val="single" w:sz="4" w:space="0" w:color="auto"/>
                  <w:right w:val="single" w:sz="4" w:space="0" w:color="auto"/>
                </w:tcBorders>
              </w:tcPr>
              <w:p w14:paraId="041BB989" w14:textId="3A278248" w:rsidR="002F6BA7" w:rsidRPr="00F109A6" w:rsidRDefault="002F6BA7" w:rsidP="00805E10">
                <w:pPr>
                  <w:jc w:val="center"/>
                  <w:rPr>
                    <w:sz w:val="20"/>
                    <w:szCs w:val="20"/>
                  </w:rPr>
                </w:pPr>
                <w:r w:rsidRPr="00F109A6">
                  <w:rPr>
                    <w:rFonts w:ascii="Segoe UI Symbol" w:eastAsia="MS Gothic" w:hAnsi="Segoe UI Symbol" w:cs="Segoe UI Symbol"/>
                    <w:sz w:val="20"/>
                    <w:szCs w:val="20"/>
                  </w:rPr>
                  <w:t>☒</w:t>
                </w:r>
              </w:p>
            </w:tc>
          </w:sdtContent>
        </w:sdt>
        <w:tc>
          <w:tcPr>
            <w:tcW w:w="387" w:type="pct"/>
            <w:tcBorders>
              <w:top w:val="single" w:sz="4" w:space="0" w:color="auto"/>
              <w:left w:val="single" w:sz="4" w:space="0" w:color="auto"/>
              <w:bottom w:val="single" w:sz="4" w:space="0" w:color="auto"/>
              <w:right w:val="single" w:sz="4" w:space="0" w:color="auto"/>
            </w:tcBorders>
          </w:tcPr>
          <w:p w14:paraId="36A975F1" w14:textId="77777777" w:rsidR="002F6BA7" w:rsidRPr="00F109A6" w:rsidRDefault="002F6BA7" w:rsidP="00805E10">
            <w:pPr>
              <w:rPr>
                <w:sz w:val="20"/>
                <w:szCs w:val="20"/>
              </w:rPr>
            </w:pPr>
          </w:p>
        </w:tc>
      </w:tr>
      <w:tr w:rsidR="00F109A6" w:rsidRPr="00F109A6" w14:paraId="2AAA7362" w14:textId="77777777" w:rsidTr="00F37180">
        <w:tc>
          <w:tcPr>
            <w:tcW w:w="382" w:type="pct"/>
            <w:tcBorders>
              <w:top w:val="single" w:sz="4" w:space="0" w:color="auto"/>
              <w:left w:val="single" w:sz="4" w:space="0" w:color="auto"/>
              <w:bottom w:val="single" w:sz="4" w:space="0" w:color="auto"/>
              <w:right w:val="single" w:sz="4" w:space="0" w:color="auto"/>
            </w:tcBorders>
          </w:tcPr>
          <w:p w14:paraId="0FA4A108" w14:textId="77777777" w:rsidR="002F6BA7" w:rsidRPr="00F109A6" w:rsidRDefault="002F6BA7" w:rsidP="00805E10">
            <w:pPr>
              <w:rPr>
                <w:sz w:val="20"/>
                <w:szCs w:val="20"/>
              </w:rPr>
            </w:pPr>
            <w:r w:rsidRPr="00F109A6">
              <w:rPr>
                <w:sz w:val="20"/>
                <w:szCs w:val="20"/>
              </w:rPr>
              <w:t>3.1</w:t>
            </w:r>
          </w:p>
        </w:tc>
        <w:tc>
          <w:tcPr>
            <w:tcW w:w="1508" w:type="pct"/>
            <w:tcBorders>
              <w:top w:val="single" w:sz="4" w:space="0" w:color="auto"/>
              <w:left w:val="single" w:sz="4" w:space="0" w:color="auto"/>
              <w:bottom w:val="single" w:sz="4" w:space="0" w:color="auto"/>
              <w:right w:val="single" w:sz="4" w:space="0" w:color="auto"/>
            </w:tcBorders>
          </w:tcPr>
          <w:p w14:paraId="39C2743E" w14:textId="77777777" w:rsidR="002F6BA7" w:rsidRPr="00F109A6" w:rsidRDefault="002F6BA7" w:rsidP="00805E10">
            <w:pPr>
              <w:rPr>
                <w:sz w:val="20"/>
                <w:szCs w:val="20"/>
              </w:rPr>
            </w:pPr>
            <w:r w:rsidRPr="00F109A6">
              <w:rPr>
                <w:sz w:val="20"/>
                <w:szCs w:val="20"/>
              </w:rPr>
              <w:t>Is this the correct health geography in terms of CCG's being able to act on results?</w:t>
            </w:r>
          </w:p>
        </w:tc>
        <w:tc>
          <w:tcPr>
            <w:tcW w:w="535" w:type="pct"/>
            <w:tcBorders>
              <w:top w:val="single" w:sz="4" w:space="0" w:color="auto"/>
              <w:left w:val="single" w:sz="4" w:space="0" w:color="auto"/>
              <w:bottom w:val="single" w:sz="4" w:space="0" w:color="auto"/>
              <w:right w:val="single" w:sz="4" w:space="0" w:color="auto"/>
            </w:tcBorders>
          </w:tcPr>
          <w:p w14:paraId="73F23B2C" w14:textId="77777777" w:rsidR="002F6BA7" w:rsidRPr="00F109A6" w:rsidRDefault="002F6BA7" w:rsidP="00805E10">
            <w:pPr>
              <w:rPr>
                <w:sz w:val="20"/>
                <w:szCs w:val="20"/>
              </w:rPr>
            </w:pPr>
            <w:r w:rsidRPr="00F109A6">
              <w:rPr>
                <w:sz w:val="20"/>
                <w:szCs w:val="20"/>
              </w:rPr>
              <w:t>Adrian King</w:t>
            </w:r>
          </w:p>
        </w:tc>
        <w:tc>
          <w:tcPr>
            <w:tcW w:w="1363" w:type="pct"/>
            <w:tcBorders>
              <w:top w:val="single" w:sz="4" w:space="0" w:color="auto"/>
              <w:left w:val="single" w:sz="4" w:space="0" w:color="auto"/>
              <w:bottom w:val="single" w:sz="4" w:space="0" w:color="auto"/>
              <w:right w:val="single" w:sz="4" w:space="0" w:color="auto"/>
            </w:tcBorders>
          </w:tcPr>
          <w:p w14:paraId="2ED50038" w14:textId="77777777" w:rsidR="002F6BA7" w:rsidRPr="00F109A6" w:rsidRDefault="002F6BA7" w:rsidP="00805E10">
            <w:pPr>
              <w:rPr>
                <w:sz w:val="20"/>
                <w:szCs w:val="20"/>
              </w:rPr>
            </w:pPr>
            <w:r w:rsidRPr="00F109A6">
              <w:rPr>
                <w:sz w:val="20"/>
                <w:szCs w:val="20"/>
              </w:rPr>
              <w:t xml:space="preserve">We'll be including CCG, STP, Regional Local Office and Region as well as national figures. </w:t>
            </w:r>
          </w:p>
        </w:tc>
        <w:tc>
          <w:tcPr>
            <w:tcW w:w="462" w:type="pct"/>
            <w:tcBorders>
              <w:top w:val="single" w:sz="4" w:space="0" w:color="auto"/>
              <w:left w:val="single" w:sz="4" w:space="0" w:color="auto"/>
              <w:bottom w:val="single" w:sz="4" w:space="0" w:color="auto"/>
              <w:right w:val="single" w:sz="4" w:space="0" w:color="auto"/>
            </w:tcBorders>
          </w:tcPr>
          <w:p w14:paraId="3C763A49" w14:textId="77777777" w:rsidR="002F6BA7" w:rsidRPr="00F109A6" w:rsidRDefault="002F6BA7" w:rsidP="00805E10">
            <w:pPr>
              <w:rPr>
                <w:sz w:val="20"/>
                <w:szCs w:val="20"/>
              </w:rPr>
            </w:pPr>
            <w:r w:rsidRPr="00F109A6">
              <w:rPr>
                <w:sz w:val="20"/>
                <w:szCs w:val="20"/>
              </w:rPr>
              <w:t>Alex Happs,</w:t>
            </w:r>
          </w:p>
          <w:p w14:paraId="1EA6E979" w14:textId="77777777" w:rsidR="002F6BA7" w:rsidRPr="00F109A6" w:rsidRDefault="002F6BA7" w:rsidP="00805E10">
            <w:pPr>
              <w:rPr>
                <w:sz w:val="20"/>
                <w:szCs w:val="20"/>
              </w:rPr>
            </w:pPr>
            <w:r w:rsidRPr="00F109A6">
              <w:rPr>
                <w:sz w:val="20"/>
                <w:szCs w:val="20"/>
              </w:rPr>
              <w:t>Rob Danks ; 13/06/2019,</w:t>
            </w:r>
          </w:p>
          <w:p w14:paraId="04579077" w14:textId="77777777" w:rsidR="002F6BA7" w:rsidRPr="00F109A6" w:rsidRDefault="002F6BA7" w:rsidP="00805E10">
            <w:pPr>
              <w:rPr>
                <w:sz w:val="20"/>
                <w:szCs w:val="20"/>
              </w:rPr>
            </w:pPr>
            <w:r w:rsidRPr="00F109A6">
              <w:rPr>
                <w:sz w:val="20"/>
                <w:szCs w:val="20"/>
              </w:rPr>
              <w:t>27/07/2019</w:t>
            </w:r>
          </w:p>
        </w:tc>
        <w:sdt>
          <w:sdtPr>
            <w:rPr>
              <w:sz w:val="20"/>
              <w:szCs w:val="20"/>
            </w:rPr>
            <w:id w:val="-1940903235"/>
            <w14:checkbox>
              <w14:checked w14:val="1"/>
              <w14:checkedState w14:val="2612" w14:font="MS Gothic"/>
              <w14:uncheckedState w14:val="2610" w14:font="MS Gothic"/>
            </w14:checkbox>
          </w:sdtPr>
          <w:sdtEndPr/>
          <w:sdtContent>
            <w:tc>
              <w:tcPr>
                <w:tcW w:w="363" w:type="pct"/>
                <w:tcBorders>
                  <w:top w:val="single" w:sz="4" w:space="0" w:color="auto"/>
                  <w:left w:val="single" w:sz="4" w:space="0" w:color="auto"/>
                  <w:bottom w:val="single" w:sz="4" w:space="0" w:color="auto"/>
                  <w:right w:val="single" w:sz="4" w:space="0" w:color="auto"/>
                </w:tcBorders>
              </w:tcPr>
              <w:p w14:paraId="2E4DDFFA" w14:textId="2E41D74A" w:rsidR="002F6BA7" w:rsidRPr="00F109A6" w:rsidRDefault="002F6BA7" w:rsidP="00805E10">
                <w:pPr>
                  <w:jc w:val="center"/>
                  <w:rPr>
                    <w:sz w:val="20"/>
                    <w:szCs w:val="20"/>
                  </w:rPr>
                </w:pPr>
                <w:r w:rsidRPr="00F109A6">
                  <w:rPr>
                    <w:rFonts w:ascii="Segoe UI Symbol" w:eastAsia="MS Gothic" w:hAnsi="Segoe UI Symbol" w:cs="Segoe UI Symbol"/>
                    <w:sz w:val="20"/>
                    <w:szCs w:val="20"/>
                  </w:rPr>
                  <w:t>☒</w:t>
                </w:r>
              </w:p>
            </w:tc>
          </w:sdtContent>
        </w:sdt>
        <w:tc>
          <w:tcPr>
            <w:tcW w:w="387" w:type="pct"/>
            <w:tcBorders>
              <w:top w:val="single" w:sz="4" w:space="0" w:color="auto"/>
              <w:left w:val="single" w:sz="4" w:space="0" w:color="auto"/>
              <w:bottom w:val="single" w:sz="4" w:space="0" w:color="auto"/>
              <w:right w:val="single" w:sz="4" w:space="0" w:color="auto"/>
            </w:tcBorders>
          </w:tcPr>
          <w:p w14:paraId="7C963CE1" w14:textId="77777777" w:rsidR="002F6BA7" w:rsidRPr="00F109A6" w:rsidRDefault="002F6BA7" w:rsidP="00805E10">
            <w:pPr>
              <w:rPr>
                <w:sz w:val="20"/>
                <w:szCs w:val="20"/>
              </w:rPr>
            </w:pPr>
          </w:p>
        </w:tc>
      </w:tr>
      <w:tr w:rsidR="00F109A6" w:rsidRPr="00F109A6" w14:paraId="6DD3A002" w14:textId="77777777" w:rsidTr="00F37180">
        <w:tc>
          <w:tcPr>
            <w:tcW w:w="382" w:type="pct"/>
            <w:tcBorders>
              <w:top w:val="single" w:sz="4" w:space="0" w:color="auto"/>
              <w:left w:val="single" w:sz="4" w:space="0" w:color="auto"/>
              <w:bottom w:val="single" w:sz="4" w:space="0" w:color="auto"/>
              <w:right w:val="single" w:sz="4" w:space="0" w:color="auto"/>
            </w:tcBorders>
          </w:tcPr>
          <w:p w14:paraId="681942F4" w14:textId="77777777" w:rsidR="002F6BA7" w:rsidRPr="00F109A6" w:rsidRDefault="002F6BA7" w:rsidP="00805E10">
            <w:pPr>
              <w:rPr>
                <w:sz w:val="20"/>
                <w:szCs w:val="20"/>
              </w:rPr>
            </w:pPr>
            <w:r w:rsidRPr="00F109A6">
              <w:rPr>
                <w:sz w:val="20"/>
                <w:szCs w:val="20"/>
              </w:rPr>
              <w:t>3.2</w:t>
            </w:r>
          </w:p>
        </w:tc>
        <w:tc>
          <w:tcPr>
            <w:tcW w:w="1508" w:type="pct"/>
            <w:tcBorders>
              <w:top w:val="single" w:sz="4" w:space="0" w:color="auto"/>
              <w:left w:val="single" w:sz="4" w:space="0" w:color="auto"/>
              <w:bottom w:val="single" w:sz="4" w:space="0" w:color="auto"/>
              <w:right w:val="single" w:sz="4" w:space="0" w:color="auto"/>
            </w:tcBorders>
          </w:tcPr>
          <w:p w14:paraId="2C2A6801" w14:textId="77777777" w:rsidR="002F6BA7" w:rsidRPr="00F109A6" w:rsidRDefault="002F6BA7" w:rsidP="00805E10">
            <w:pPr>
              <w:rPr>
                <w:sz w:val="20"/>
                <w:szCs w:val="20"/>
              </w:rPr>
            </w:pPr>
            <w:r w:rsidRPr="00F109A6">
              <w:rPr>
                <w:sz w:val="20"/>
                <w:szCs w:val="20"/>
              </w:rPr>
              <w:t>“There is also potential for issues regarding the indicators lack of separation out of preventable and non-preventable causes of mortality. There will be information around this to clarify to the reader as well as a link to the Health and Care of People with Learning Disabilities interactive dashboard, found here:”</w:t>
            </w:r>
          </w:p>
          <w:p w14:paraId="71E4AE46" w14:textId="77777777" w:rsidR="002F6BA7" w:rsidRPr="00F109A6" w:rsidRDefault="002F6BA7" w:rsidP="00805E10">
            <w:pPr>
              <w:rPr>
                <w:sz w:val="20"/>
                <w:szCs w:val="20"/>
              </w:rPr>
            </w:pPr>
          </w:p>
          <w:p w14:paraId="6CFEB14F" w14:textId="77777777" w:rsidR="002F6BA7" w:rsidRPr="00F109A6" w:rsidRDefault="002F6BA7" w:rsidP="00805E10">
            <w:pPr>
              <w:rPr>
                <w:sz w:val="20"/>
                <w:szCs w:val="20"/>
              </w:rPr>
            </w:pPr>
            <w:r w:rsidRPr="00F109A6">
              <w:rPr>
                <w:sz w:val="20"/>
                <w:szCs w:val="20"/>
              </w:rPr>
              <w:t>This seems a lot more complex than implied here. How would readers use such prevalence information to determine which deaths were preventable or not? Not suggesting this is necessarily the place to spell that out, but this section seems to over-estimate the usefulness of the data on prevalence of other diseases for distinguishing preventable from non-preventable</w:t>
            </w:r>
          </w:p>
        </w:tc>
        <w:tc>
          <w:tcPr>
            <w:tcW w:w="535" w:type="pct"/>
            <w:tcBorders>
              <w:top w:val="single" w:sz="4" w:space="0" w:color="auto"/>
              <w:left w:val="single" w:sz="4" w:space="0" w:color="auto"/>
              <w:bottom w:val="single" w:sz="4" w:space="0" w:color="auto"/>
              <w:right w:val="single" w:sz="4" w:space="0" w:color="auto"/>
            </w:tcBorders>
          </w:tcPr>
          <w:p w14:paraId="01E50389" w14:textId="77777777" w:rsidR="002F6BA7" w:rsidRPr="00F109A6" w:rsidRDefault="002F6BA7" w:rsidP="00805E10">
            <w:pPr>
              <w:rPr>
                <w:sz w:val="20"/>
                <w:szCs w:val="20"/>
              </w:rPr>
            </w:pPr>
            <w:r w:rsidRPr="00F109A6">
              <w:rPr>
                <w:sz w:val="20"/>
                <w:szCs w:val="20"/>
              </w:rPr>
              <w:t>Rachel Reeve</w:t>
            </w:r>
          </w:p>
        </w:tc>
        <w:tc>
          <w:tcPr>
            <w:tcW w:w="1363" w:type="pct"/>
            <w:tcBorders>
              <w:top w:val="single" w:sz="4" w:space="0" w:color="auto"/>
              <w:left w:val="single" w:sz="4" w:space="0" w:color="auto"/>
              <w:bottom w:val="single" w:sz="4" w:space="0" w:color="auto"/>
              <w:right w:val="single" w:sz="4" w:space="0" w:color="auto"/>
            </w:tcBorders>
          </w:tcPr>
          <w:p w14:paraId="49C55E89" w14:textId="77777777" w:rsidR="002F6BA7" w:rsidRPr="00F109A6" w:rsidRDefault="002F6BA7" w:rsidP="00805E10">
            <w:pPr>
              <w:rPr>
                <w:sz w:val="20"/>
                <w:szCs w:val="20"/>
              </w:rPr>
            </w:pPr>
            <w:r w:rsidRPr="00F109A6">
              <w:rPr>
                <w:sz w:val="20"/>
                <w:szCs w:val="20"/>
              </w:rPr>
              <w:t>Application form amended to reflect this.</w:t>
            </w:r>
          </w:p>
        </w:tc>
        <w:tc>
          <w:tcPr>
            <w:tcW w:w="462" w:type="pct"/>
            <w:tcBorders>
              <w:top w:val="single" w:sz="4" w:space="0" w:color="auto"/>
              <w:left w:val="single" w:sz="4" w:space="0" w:color="auto"/>
              <w:bottom w:val="single" w:sz="4" w:space="0" w:color="auto"/>
              <w:right w:val="single" w:sz="4" w:space="0" w:color="auto"/>
            </w:tcBorders>
          </w:tcPr>
          <w:p w14:paraId="33C8775A" w14:textId="77777777" w:rsidR="002F6BA7" w:rsidRPr="00F109A6" w:rsidRDefault="002F6BA7" w:rsidP="00805E10">
            <w:pPr>
              <w:rPr>
                <w:sz w:val="20"/>
                <w:szCs w:val="20"/>
              </w:rPr>
            </w:pPr>
            <w:r w:rsidRPr="00F109A6">
              <w:rPr>
                <w:sz w:val="20"/>
                <w:szCs w:val="20"/>
              </w:rPr>
              <w:t>Alex Happs,</w:t>
            </w:r>
          </w:p>
          <w:p w14:paraId="2C979069" w14:textId="77777777" w:rsidR="002F6BA7" w:rsidRPr="00F109A6" w:rsidRDefault="002F6BA7" w:rsidP="00805E10">
            <w:pPr>
              <w:rPr>
                <w:sz w:val="20"/>
                <w:szCs w:val="20"/>
              </w:rPr>
            </w:pPr>
            <w:r w:rsidRPr="00F109A6">
              <w:rPr>
                <w:sz w:val="20"/>
                <w:szCs w:val="20"/>
              </w:rPr>
              <w:t>Rob Danks ; 13/06/2019,</w:t>
            </w:r>
          </w:p>
          <w:p w14:paraId="4D8BE861" w14:textId="77777777" w:rsidR="002F6BA7" w:rsidRPr="00F109A6" w:rsidRDefault="002F6BA7" w:rsidP="00805E10">
            <w:pPr>
              <w:rPr>
                <w:sz w:val="20"/>
                <w:szCs w:val="20"/>
              </w:rPr>
            </w:pPr>
            <w:r w:rsidRPr="00F109A6">
              <w:rPr>
                <w:sz w:val="20"/>
                <w:szCs w:val="20"/>
              </w:rPr>
              <w:t>27/07/2019</w:t>
            </w:r>
          </w:p>
        </w:tc>
        <w:sdt>
          <w:sdtPr>
            <w:rPr>
              <w:sz w:val="20"/>
              <w:szCs w:val="20"/>
            </w:rPr>
            <w:id w:val="-1851406015"/>
            <w14:checkbox>
              <w14:checked w14:val="1"/>
              <w14:checkedState w14:val="2612" w14:font="MS Gothic"/>
              <w14:uncheckedState w14:val="2610" w14:font="MS Gothic"/>
            </w14:checkbox>
          </w:sdtPr>
          <w:sdtEndPr/>
          <w:sdtContent>
            <w:tc>
              <w:tcPr>
                <w:tcW w:w="363" w:type="pct"/>
                <w:tcBorders>
                  <w:top w:val="single" w:sz="4" w:space="0" w:color="auto"/>
                  <w:left w:val="single" w:sz="4" w:space="0" w:color="auto"/>
                  <w:bottom w:val="single" w:sz="4" w:space="0" w:color="auto"/>
                  <w:right w:val="single" w:sz="4" w:space="0" w:color="auto"/>
                </w:tcBorders>
              </w:tcPr>
              <w:p w14:paraId="0B5EC215" w14:textId="6A1F9093" w:rsidR="002F6BA7" w:rsidRPr="00F109A6" w:rsidRDefault="002F6BA7" w:rsidP="00805E10">
                <w:pPr>
                  <w:jc w:val="center"/>
                  <w:rPr>
                    <w:sz w:val="20"/>
                    <w:szCs w:val="20"/>
                  </w:rPr>
                </w:pPr>
                <w:r w:rsidRPr="00F109A6">
                  <w:rPr>
                    <w:rFonts w:ascii="Segoe UI Symbol" w:eastAsia="MS Gothic" w:hAnsi="Segoe UI Symbol" w:cs="Segoe UI Symbol"/>
                    <w:sz w:val="20"/>
                    <w:szCs w:val="20"/>
                  </w:rPr>
                  <w:t>☒</w:t>
                </w:r>
              </w:p>
            </w:tc>
          </w:sdtContent>
        </w:sdt>
        <w:tc>
          <w:tcPr>
            <w:tcW w:w="387" w:type="pct"/>
            <w:tcBorders>
              <w:top w:val="single" w:sz="4" w:space="0" w:color="auto"/>
              <w:left w:val="single" w:sz="4" w:space="0" w:color="auto"/>
              <w:bottom w:val="single" w:sz="4" w:space="0" w:color="auto"/>
              <w:right w:val="single" w:sz="4" w:space="0" w:color="auto"/>
            </w:tcBorders>
          </w:tcPr>
          <w:p w14:paraId="4D48683C" w14:textId="77777777" w:rsidR="002F6BA7" w:rsidRPr="00F109A6" w:rsidRDefault="002F6BA7" w:rsidP="00805E10">
            <w:pPr>
              <w:rPr>
                <w:sz w:val="20"/>
                <w:szCs w:val="20"/>
              </w:rPr>
            </w:pPr>
          </w:p>
        </w:tc>
      </w:tr>
      <w:tr w:rsidR="00F109A6" w:rsidRPr="00F109A6" w14:paraId="731D2085" w14:textId="77777777" w:rsidTr="00F37180">
        <w:tc>
          <w:tcPr>
            <w:tcW w:w="382" w:type="pct"/>
            <w:tcBorders>
              <w:top w:val="single" w:sz="4" w:space="0" w:color="auto"/>
              <w:left w:val="single" w:sz="4" w:space="0" w:color="auto"/>
            </w:tcBorders>
          </w:tcPr>
          <w:p w14:paraId="6AAE613D" w14:textId="082355CE" w:rsidR="002F6BA7" w:rsidRPr="00F109A6" w:rsidRDefault="00473A12" w:rsidP="00805E10">
            <w:pPr>
              <w:rPr>
                <w:sz w:val="20"/>
                <w:szCs w:val="20"/>
              </w:rPr>
            </w:pPr>
            <w:r w:rsidRPr="00F109A6">
              <w:rPr>
                <w:sz w:val="20"/>
                <w:szCs w:val="20"/>
              </w:rPr>
              <w:t>3.2</w:t>
            </w:r>
          </w:p>
        </w:tc>
        <w:tc>
          <w:tcPr>
            <w:tcW w:w="1508" w:type="pct"/>
            <w:tcBorders>
              <w:top w:val="single" w:sz="4" w:space="0" w:color="auto"/>
              <w:left w:val="single" w:sz="4" w:space="0" w:color="auto"/>
              <w:bottom w:val="single" w:sz="4" w:space="0" w:color="auto"/>
              <w:right w:val="single" w:sz="4" w:space="0" w:color="auto"/>
            </w:tcBorders>
          </w:tcPr>
          <w:p w14:paraId="3ED54C62" w14:textId="77777777" w:rsidR="002F6BA7" w:rsidRPr="00F109A6" w:rsidRDefault="002F6BA7" w:rsidP="00805E10">
            <w:pPr>
              <w:rPr>
                <w:sz w:val="20"/>
                <w:szCs w:val="20"/>
                <w:highlight w:val="yellow"/>
              </w:rPr>
            </w:pPr>
            <w:r w:rsidRPr="00F109A6">
              <w:rPr>
                <w:sz w:val="20"/>
                <w:szCs w:val="20"/>
              </w:rPr>
              <w:t>If the death cases were non-preventable is it still 'excess'?</w:t>
            </w:r>
          </w:p>
        </w:tc>
        <w:tc>
          <w:tcPr>
            <w:tcW w:w="535" w:type="pct"/>
            <w:tcBorders>
              <w:top w:val="single" w:sz="4" w:space="0" w:color="auto"/>
              <w:left w:val="single" w:sz="4" w:space="0" w:color="auto"/>
              <w:bottom w:val="single" w:sz="4" w:space="0" w:color="auto"/>
              <w:right w:val="single" w:sz="4" w:space="0" w:color="auto"/>
            </w:tcBorders>
          </w:tcPr>
          <w:p w14:paraId="17E022AC" w14:textId="77777777" w:rsidR="002F6BA7" w:rsidRPr="00F109A6" w:rsidRDefault="002F6BA7" w:rsidP="00805E10">
            <w:pPr>
              <w:rPr>
                <w:sz w:val="20"/>
                <w:szCs w:val="20"/>
              </w:rPr>
            </w:pPr>
            <w:r w:rsidRPr="00F109A6">
              <w:rPr>
                <w:sz w:val="20"/>
                <w:szCs w:val="20"/>
              </w:rPr>
              <w:t>Paul Iggulden</w:t>
            </w:r>
          </w:p>
        </w:tc>
        <w:tc>
          <w:tcPr>
            <w:tcW w:w="1363" w:type="pct"/>
            <w:tcBorders>
              <w:top w:val="single" w:sz="4" w:space="0" w:color="auto"/>
              <w:left w:val="single" w:sz="4" w:space="0" w:color="auto"/>
              <w:bottom w:val="single" w:sz="4" w:space="0" w:color="auto"/>
              <w:right w:val="single" w:sz="4" w:space="0" w:color="auto"/>
            </w:tcBorders>
          </w:tcPr>
          <w:p w14:paraId="0C9ED683" w14:textId="77777777" w:rsidR="002F6BA7" w:rsidRPr="00F109A6" w:rsidRDefault="002F6BA7" w:rsidP="00805E10">
            <w:pPr>
              <w:rPr>
                <w:sz w:val="20"/>
                <w:szCs w:val="20"/>
              </w:rPr>
            </w:pPr>
            <w:r w:rsidRPr="00F109A6">
              <w:rPr>
                <w:sz w:val="20"/>
                <w:szCs w:val="20"/>
              </w:rPr>
              <w:t>There are difficulties in developing indicators in any group or population with respect to what is excess/preventable/non-preventable, general population included. Point understood and it is a good point though this is the title specified for this indicator and the word excess features in numerous other indicator titles.</w:t>
            </w:r>
          </w:p>
        </w:tc>
        <w:tc>
          <w:tcPr>
            <w:tcW w:w="462" w:type="pct"/>
            <w:tcBorders>
              <w:top w:val="single" w:sz="4" w:space="0" w:color="auto"/>
              <w:left w:val="single" w:sz="4" w:space="0" w:color="auto"/>
              <w:bottom w:val="single" w:sz="4" w:space="0" w:color="auto"/>
              <w:right w:val="single" w:sz="4" w:space="0" w:color="auto"/>
            </w:tcBorders>
          </w:tcPr>
          <w:p w14:paraId="449811A4" w14:textId="77777777" w:rsidR="002F6BA7" w:rsidRPr="00F109A6" w:rsidRDefault="002F6BA7" w:rsidP="00805E10">
            <w:pPr>
              <w:rPr>
                <w:sz w:val="20"/>
                <w:szCs w:val="20"/>
              </w:rPr>
            </w:pPr>
            <w:r w:rsidRPr="00F109A6">
              <w:rPr>
                <w:sz w:val="20"/>
                <w:szCs w:val="20"/>
              </w:rPr>
              <w:t>Alex Happs,</w:t>
            </w:r>
          </w:p>
          <w:p w14:paraId="18E9A74F" w14:textId="77777777" w:rsidR="002F6BA7" w:rsidRPr="00F109A6" w:rsidRDefault="002F6BA7" w:rsidP="00805E10">
            <w:pPr>
              <w:rPr>
                <w:sz w:val="20"/>
                <w:szCs w:val="20"/>
              </w:rPr>
            </w:pPr>
            <w:r w:rsidRPr="00F109A6">
              <w:rPr>
                <w:sz w:val="20"/>
                <w:szCs w:val="20"/>
              </w:rPr>
              <w:t>Rob Danks ; 13/06/2019,</w:t>
            </w:r>
          </w:p>
          <w:p w14:paraId="56C4364C" w14:textId="77777777" w:rsidR="002F6BA7" w:rsidRPr="00F109A6" w:rsidRDefault="002F6BA7" w:rsidP="00805E10">
            <w:pPr>
              <w:rPr>
                <w:sz w:val="20"/>
                <w:szCs w:val="20"/>
              </w:rPr>
            </w:pPr>
            <w:r w:rsidRPr="00F109A6">
              <w:rPr>
                <w:sz w:val="20"/>
                <w:szCs w:val="20"/>
              </w:rPr>
              <w:t>27/07/2019</w:t>
            </w:r>
          </w:p>
        </w:tc>
        <w:sdt>
          <w:sdtPr>
            <w:rPr>
              <w:sz w:val="20"/>
              <w:szCs w:val="20"/>
            </w:rPr>
            <w:id w:val="1988274379"/>
            <w14:checkbox>
              <w14:checked w14:val="1"/>
              <w14:checkedState w14:val="2612" w14:font="MS Gothic"/>
              <w14:uncheckedState w14:val="2610" w14:font="MS Gothic"/>
            </w14:checkbox>
          </w:sdtPr>
          <w:sdtEndPr/>
          <w:sdtContent>
            <w:tc>
              <w:tcPr>
                <w:tcW w:w="363" w:type="pct"/>
                <w:tcBorders>
                  <w:top w:val="single" w:sz="4" w:space="0" w:color="auto"/>
                  <w:left w:val="single" w:sz="4" w:space="0" w:color="auto"/>
                  <w:bottom w:val="single" w:sz="4" w:space="0" w:color="auto"/>
                  <w:right w:val="single" w:sz="4" w:space="0" w:color="auto"/>
                </w:tcBorders>
              </w:tcPr>
              <w:p w14:paraId="4063EF14" w14:textId="5F5AA476" w:rsidR="002F6BA7" w:rsidRPr="00F109A6" w:rsidRDefault="002F6BA7" w:rsidP="00805E10">
                <w:pPr>
                  <w:jc w:val="center"/>
                  <w:rPr>
                    <w:sz w:val="20"/>
                    <w:szCs w:val="20"/>
                  </w:rPr>
                </w:pPr>
                <w:r w:rsidRPr="00F109A6">
                  <w:rPr>
                    <w:rFonts w:ascii="Segoe UI Symbol" w:eastAsia="MS Gothic" w:hAnsi="Segoe UI Symbol" w:cs="Segoe UI Symbol"/>
                    <w:sz w:val="20"/>
                    <w:szCs w:val="20"/>
                  </w:rPr>
                  <w:t>☒</w:t>
                </w:r>
              </w:p>
            </w:tc>
          </w:sdtContent>
        </w:sdt>
        <w:tc>
          <w:tcPr>
            <w:tcW w:w="387" w:type="pct"/>
            <w:tcBorders>
              <w:top w:val="single" w:sz="4" w:space="0" w:color="auto"/>
              <w:left w:val="single" w:sz="4" w:space="0" w:color="auto"/>
              <w:bottom w:val="single" w:sz="4" w:space="0" w:color="auto"/>
              <w:right w:val="single" w:sz="4" w:space="0" w:color="auto"/>
            </w:tcBorders>
          </w:tcPr>
          <w:p w14:paraId="54D7BA91" w14:textId="77777777" w:rsidR="002F6BA7" w:rsidRPr="00F109A6" w:rsidRDefault="002F6BA7" w:rsidP="00805E10">
            <w:pPr>
              <w:rPr>
                <w:sz w:val="20"/>
                <w:szCs w:val="20"/>
              </w:rPr>
            </w:pPr>
          </w:p>
        </w:tc>
      </w:tr>
      <w:tr w:rsidR="00F109A6" w:rsidRPr="00F109A6" w14:paraId="6D81AE48" w14:textId="77777777" w:rsidTr="00F37180">
        <w:tc>
          <w:tcPr>
            <w:tcW w:w="382" w:type="pct"/>
            <w:tcBorders>
              <w:top w:val="single" w:sz="4" w:space="0" w:color="auto"/>
              <w:left w:val="single" w:sz="4" w:space="0" w:color="auto"/>
              <w:bottom w:val="single" w:sz="4" w:space="0" w:color="auto"/>
              <w:right w:val="single" w:sz="4" w:space="0" w:color="auto"/>
            </w:tcBorders>
          </w:tcPr>
          <w:p w14:paraId="3F7571F9" w14:textId="77777777" w:rsidR="002F6BA7" w:rsidRPr="00F109A6" w:rsidRDefault="002F6BA7" w:rsidP="00805E10">
            <w:pPr>
              <w:rPr>
                <w:sz w:val="20"/>
                <w:szCs w:val="20"/>
              </w:rPr>
            </w:pPr>
            <w:r w:rsidRPr="00F109A6">
              <w:rPr>
                <w:sz w:val="20"/>
                <w:szCs w:val="20"/>
              </w:rPr>
              <w:t>3.2</w:t>
            </w:r>
          </w:p>
        </w:tc>
        <w:tc>
          <w:tcPr>
            <w:tcW w:w="1508" w:type="pct"/>
            <w:tcBorders>
              <w:top w:val="single" w:sz="4" w:space="0" w:color="auto"/>
              <w:left w:val="single" w:sz="4" w:space="0" w:color="auto"/>
              <w:bottom w:val="single" w:sz="4" w:space="0" w:color="auto"/>
              <w:right w:val="single" w:sz="4" w:space="0" w:color="auto"/>
            </w:tcBorders>
          </w:tcPr>
          <w:p w14:paraId="17A2276A" w14:textId="77777777" w:rsidR="002F6BA7" w:rsidRPr="00F109A6" w:rsidRDefault="002F6BA7" w:rsidP="00805E10">
            <w:pPr>
              <w:rPr>
                <w:sz w:val="20"/>
                <w:szCs w:val="20"/>
              </w:rPr>
            </w:pPr>
            <w:r w:rsidRPr="00F109A6">
              <w:rPr>
                <w:sz w:val="20"/>
                <w:szCs w:val="20"/>
              </w:rPr>
              <w:t>As this is the first mention of 'TPP', maybe this is the best place to explain who/what they are (rather than section 4.1).</w:t>
            </w:r>
          </w:p>
        </w:tc>
        <w:tc>
          <w:tcPr>
            <w:tcW w:w="535" w:type="pct"/>
            <w:tcBorders>
              <w:top w:val="single" w:sz="4" w:space="0" w:color="auto"/>
              <w:left w:val="single" w:sz="4" w:space="0" w:color="auto"/>
              <w:bottom w:val="single" w:sz="4" w:space="0" w:color="auto"/>
              <w:right w:val="single" w:sz="4" w:space="0" w:color="auto"/>
            </w:tcBorders>
          </w:tcPr>
          <w:p w14:paraId="42CECBB3" w14:textId="77777777" w:rsidR="002F6BA7" w:rsidRPr="00F109A6" w:rsidRDefault="002F6BA7" w:rsidP="00805E10">
            <w:pPr>
              <w:rPr>
                <w:sz w:val="20"/>
                <w:szCs w:val="20"/>
              </w:rPr>
            </w:pPr>
            <w:r w:rsidRPr="00F109A6">
              <w:rPr>
                <w:sz w:val="20"/>
                <w:szCs w:val="20"/>
              </w:rPr>
              <w:t>Anne Cunningham</w:t>
            </w:r>
          </w:p>
        </w:tc>
        <w:tc>
          <w:tcPr>
            <w:tcW w:w="1363" w:type="pct"/>
            <w:tcBorders>
              <w:top w:val="single" w:sz="4" w:space="0" w:color="auto"/>
              <w:left w:val="single" w:sz="4" w:space="0" w:color="auto"/>
              <w:bottom w:val="single" w:sz="4" w:space="0" w:color="auto"/>
              <w:right w:val="single" w:sz="4" w:space="0" w:color="auto"/>
            </w:tcBorders>
          </w:tcPr>
          <w:p w14:paraId="126962BA" w14:textId="77777777" w:rsidR="002F6BA7" w:rsidRPr="00F109A6" w:rsidRDefault="002F6BA7" w:rsidP="00805E10">
            <w:pPr>
              <w:rPr>
                <w:sz w:val="20"/>
                <w:szCs w:val="20"/>
              </w:rPr>
            </w:pPr>
            <w:r w:rsidRPr="00F109A6">
              <w:rPr>
                <w:sz w:val="20"/>
                <w:szCs w:val="20"/>
              </w:rPr>
              <w:t>Application form amended to include this.</w:t>
            </w:r>
          </w:p>
        </w:tc>
        <w:tc>
          <w:tcPr>
            <w:tcW w:w="462" w:type="pct"/>
            <w:tcBorders>
              <w:top w:val="single" w:sz="4" w:space="0" w:color="auto"/>
              <w:left w:val="single" w:sz="4" w:space="0" w:color="auto"/>
              <w:bottom w:val="single" w:sz="4" w:space="0" w:color="auto"/>
              <w:right w:val="single" w:sz="4" w:space="0" w:color="auto"/>
            </w:tcBorders>
          </w:tcPr>
          <w:p w14:paraId="6FFD4518" w14:textId="77777777" w:rsidR="002F6BA7" w:rsidRPr="00F109A6" w:rsidRDefault="002F6BA7" w:rsidP="00805E10">
            <w:pPr>
              <w:rPr>
                <w:sz w:val="20"/>
                <w:szCs w:val="20"/>
              </w:rPr>
            </w:pPr>
            <w:r w:rsidRPr="00F109A6">
              <w:rPr>
                <w:sz w:val="20"/>
                <w:szCs w:val="20"/>
              </w:rPr>
              <w:t>Alex Happs,</w:t>
            </w:r>
          </w:p>
          <w:p w14:paraId="6250AD84" w14:textId="77777777" w:rsidR="002F6BA7" w:rsidRPr="00F109A6" w:rsidRDefault="002F6BA7" w:rsidP="00805E10">
            <w:pPr>
              <w:rPr>
                <w:sz w:val="20"/>
                <w:szCs w:val="20"/>
              </w:rPr>
            </w:pPr>
            <w:r w:rsidRPr="00F109A6">
              <w:rPr>
                <w:sz w:val="20"/>
                <w:szCs w:val="20"/>
              </w:rPr>
              <w:t>Rob Danks ; 13/06/2019,</w:t>
            </w:r>
          </w:p>
          <w:p w14:paraId="4C1D8E46" w14:textId="77777777" w:rsidR="002F6BA7" w:rsidRPr="00F109A6" w:rsidRDefault="002F6BA7" w:rsidP="00805E10">
            <w:pPr>
              <w:rPr>
                <w:sz w:val="20"/>
                <w:szCs w:val="20"/>
              </w:rPr>
            </w:pPr>
            <w:r w:rsidRPr="00F109A6">
              <w:rPr>
                <w:sz w:val="20"/>
                <w:szCs w:val="20"/>
              </w:rPr>
              <w:t>27/07/2019</w:t>
            </w:r>
          </w:p>
        </w:tc>
        <w:sdt>
          <w:sdtPr>
            <w:rPr>
              <w:sz w:val="20"/>
              <w:szCs w:val="20"/>
            </w:rPr>
            <w:id w:val="364873975"/>
            <w14:checkbox>
              <w14:checked w14:val="1"/>
              <w14:checkedState w14:val="2612" w14:font="MS Gothic"/>
              <w14:uncheckedState w14:val="2610" w14:font="MS Gothic"/>
            </w14:checkbox>
          </w:sdtPr>
          <w:sdtEndPr/>
          <w:sdtContent>
            <w:tc>
              <w:tcPr>
                <w:tcW w:w="363" w:type="pct"/>
                <w:tcBorders>
                  <w:top w:val="single" w:sz="4" w:space="0" w:color="auto"/>
                  <w:left w:val="single" w:sz="4" w:space="0" w:color="auto"/>
                  <w:bottom w:val="single" w:sz="4" w:space="0" w:color="auto"/>
                  <w:right w:val="single" w:sz="4" w:space="0" w:color="auto"/>
                </w:tcBorders>
              </w:tcPr>
              <w:p w14:paraId="24E7EDCC" w14:textId="32F1F2AC" w:rsidR="002F6BA7" w:rsidRPr="00F109A6" w:rsidRDefault="002F6BA7" w:rsidP="00805E10">
                <w:pPr>
                  <w:jc w:val="center"/>
                  <w:rPr>
                    <w:sz w:val="20"/>
                    <w:szCs w:val="20"/>
                  </w:rPr>
                </w:pPr>
                <w:r w:rsidRPr="00F109A6">
                  <w:rPr>
                    <w:rFonts w:ascii="Segoe UI Symbol" w:eastAsia="MS Gothic" w:hAnsi="Segoe UI Symbol" w:cs="Segoe UI Symbol"/>
                    <w:sz w:val="20"/>
                    <w:szCs w:val="20"/>
                  </w:rPr>
                  <w:t>☒</w:t>
                </w:r>
              </w:p>
            </w:tc>
          </w:sdtContent>
        </w:sdt>
        <w:tc>
          <w:tcPr>
            <w:tcW w:w="387" w:type="pct"/>
            <w:tcBorders>
              <w:top w:val="single" w:sz="4" w:space="0" w:color="auto"/>
              <w:left w:val="single" w:sz="4" w:space="0" w:color="auto"/>
              <w:bottom w:val="single" w:sz="4" w:space="0" w:color="auto"/>
              <w:right w:val="single" w:sz="4" w:space="0" w:color="auto"/>
            </w:tcBorders>
          </w:tcPr>
          <w:p w14:paraId="709A60D5" w14:textId="77777777" w:rsidR="002F6BA7" w:rsidRPr="00F109A6" w:rsidRDefault="002F6BA7" w:rsidP="00805E10">
            <w:pPr>
              <w:rPr>
                <w:sz w:val="20"/>
                <w:szCs w:val="20"/>
              </w:rPr>
            </w:pPr>
          </w:p>
        </w:tc>
      </w:tr>
      <w:tr w:rsidR="00F109A6" w:rsidRPr="00F109A6" w14:paraId="2EF32F95" w14:textId="77777777" w:rsidTr="00F37180">
        <w:tc>
          <w:tcPr>
            <w:tcW w:w="382" w:type="pct"/>
            <w:tcBorders>
              <w:top w:val="single" w:sz="4" w:space="0" w:color="auto"/>
              <w:left w:val="single" w:sz="4" w:space="0" w:color="auto"/>
              <w:bottom w:val="single" w:sz="4" w:space="0" w:color="auto"/>
              <w:right w:val="single" w:sz="4" w:space="0" w:color="auto"/>
            </w:tcBorders>
          </w:tcPr>
          <w:p w14:paraId="2307F75F" w14:textId="77777777" w:rsidR="002F6BA7" w:rsidRPr="00F109A6" w:rsidRDefault="002F6BA7" w:rsidP="00805E10">
            <w:pPr>
              <w:rPr>
                <w:sz w:val="20"/>
                <w:szCs w:val="20"/>
                <w:highlight w:val="yellow"/>
              </w:rPr>
            </w:pPr>
            <w:r w:rsidRPr="00F109A6">
              <w:rPr>
                <w:sz w:val="20"/>
                <w:szCs w:val="20"/>
              </w:rPr>
              <w:t>3.2</w:t>
            </w:r>
          </w:p>
        </w:tc>
        <w:tc>
          <w:tcPr>
            <w:tcW w:w="1508" w:type="pct"/>
            <w:tcBorders>
              <w:top w:val="single" w:sz="4" w:space="0" w:color="auto"/>
              <w:left w:val="single" w:sz="4" w:space="0" w:color="auto"/>
              <w:bottom w:val="single" w:sz="4" w:space="0" w:color="auto"/>
              <w:right w:val="single" w:sz="4" w:space="0" w:color="auto"/>
            </w:tcBorders>
          </w:tcPr>
          <w:p w14:paraId="03A9AAB1" w14:textId="77777777" w:rsidR="002F6BA7" w:rsidRPr="00F109A6" w:rsidRDefault="002F6BA7" w:rsidP="00805E10">
            <w:pPr>
              <w:tabs>
                <w:tab w:val="left" w:pos="1128"/>
              </w:tabs>
              <w:spacing w:after="120"/>
              <w:rPr>
                <w:sz w:val="20"/>
                <w:szCs w:val="20"/>
              </w:rPr>
            </w:pPr>
            <w:r w:rsidRPr="00F109A6">
              <w:rPr>
                <w:sz w:val="20"/>
                <w:szCs w:val="20"/>
              </w:rPr>
              <w:t xml:space="preserve">“Due to the fact that one of the main general practice system suppliers The Phoenix Partnership (TPP) do not supply data for this collection and that TPP are based in specific parts of the country (the North and East of England) we will be providing coverage figures alongside each CCG.  This figure will be the percentage of practices in each Geographical area (CCG, STP, Regional Local Office or Region) who have supplied data.  This will allow users to identify areas where the missing TPP data could be affecting the figures”.  </w:t>
            </w:r>
          </w:p>
          <w:p w14:paraId="1F05FE1A" w14:textId="77777777" w:rsidR="002F6BA7" w:rsidRPr="00F109A6" w:rsidRDefault="002F6BA7" w:rsidP="00805E10">
            <w:pPr>
              <w:tabs>
                <w:tab w:val="left" w:pos="1128"/>
              </w:tabs>
              <w:spacing w:after="120"/>
              <w:rPr>
                <w:sz w:val="20"/>
                <w:szCs w:val="20"/>
              </w:rPr>
            </w:pPr>
            <w:r w:rsidRPr="00F109A6">
              <w:rPr>
                <w:sz w:val="20"/>
                <w:szCs w:val="20"/>
              </w:rPr>
              <w:t>How significant is this caveat?</w:t>
            </w:r>
          </w:p>
        </w:tc>
        <w:tc>
          <w:tcPr>
            <w:tcW w:w="535" w:type="pct"/>
            <w:tcBorders>
              <w:top w:val="single" w:sz="4" w:space="0" w:color="auto"/>
              <w:left w:val="single" w:sz="4" w:space="0" w:color="auto"/>
              <w:bottom w:val="single" w:sz="4" w:space="0" w:color="auto"/>
              <w:right w:val="single" w:sz="4" w:space="0" w:color="auto"/>
            </w:tcBorders>
          </w:tcPr>
          <w:p w14:paraId="43F1EEF5" w14:textId="77777777" w:rsidR="002F6BA7" w:rsidRPr="00F109A6" w:rsidRDefault="002F6BA7" w:rsidP="00805E10">
            <w:pPr>
              <w:rPr>
                <w:sz w:val="20"/>
                <w:szCs w:val="20"/>
              </w:rPr>
            </w:pPr>
            <w:r w:rsidRPr="00F109A6">
              <w:rPr>
                <w:sz w:val="20"/>
                <w:szCs w:val="20"/>
              </w:rPr>
              <w:t>Paul Iggulden</w:t>
            </w:r>
          </w:p>
        </w:tc>
        <w:tc>
          <w:tcPr>
            <w:tcW w:w="1363" w:type="pct"/>
            <w:tcBorders>
              <w:top w:val="single" w:sz="4" w:space="0" w:color="auto"/>
              <w:left w:val="single" w:sz="4" w:space="0" w:color="auto"/>
              <w:bottom w:val="single" w:sz="4" w:space="0" w:color="auto"/>
              <w:right w:val="single" w:sz="4" w:space="0" w:color="auto"/>
            </w:tcBorders>
          </w:tcPr>
          <w:p w14:paraId="3368F9BB" w14:textId="77777777" w:rsidR="002F6BA7" w:rsidRPr="00F109A6" w:rsidRDefault="002F6BA7" w:rsidP="00805E10">
            <w:pPr>
              <w:tabs>
                <w:tab w:val="left" w:pos="1128"/>
              </w:tabs>
              <w:spacing w:after="120"/>
              <w:rPr>
                <w:sz w:val="20"/>
                <w:szCs w:val="20"/>
              </w:rPr>
            </w:pPr>
            <w:r w:rsidRPr="00F109A6">
              <w:rPr>
                <w:sz w:val="20"/>
                <w:szCs w:val="20"/>
              </w:rPr>
              <w:t xml:space="preserve">It is a significant issue. However, this is the best data source that currently exists for this population. </w:t>
            </w:r>
          </w:p>
          <w:p w14:paraId="5D4154C5" w14:textId="77777777" w:rsidR="002F6BA7" w:rsidRPr="00F109A6" w:rsidRDefault="002F6BA7" w:rsidP="00805E10">
            <w:pPr>
              <w:tabs>
                <w:tab w:val="left" w:pos="1128"/>
              </w:tabs>
              <w:spacing w:after="120"/>
              <w:rPr>
                <w:sz w:val="20"/>
                <w:szCs w:val="20"/>
              </w:rPr>
            </w:pPr>
            <w:r w:rsidRPr="00F109A6">
              <w:rPr>
                <w:sz w:val="20"/>
                <w:szCs w:val="20"/>
              </w:rPr>
              <w:t>Additional information added throughout application form to attempt to explain this and account for it.</w:t>
            </w:r>
          </w:p>
        </w:tc>
        <w:tc>
          <w:tcPr>
            <w:tcW w:w="462" w:type="pct"/>
            <w:tcBorders>
              <w:top w:val="single" w:sz="4" w:space="0" w:color="auto"/>
              <w:left w:val="single" w:sz="4" w:space="0" w:color="auto"/>
              <w:bottom w:val="single" w:sz="4" w:space="0" w:color="auto"/>
              <w:right w:val="single" w:sz="4" w:space="0" w:color="auto"/>
            </w:tcBorders>
          </w:tcPr>
          <w:p w14:paraId="2E5E019A" w14:textId="77777777" w:rsidR="002F6BA7" w:rsidRPr="00F109A6" w:rsidRDefault="002F6BA7" w:rsidP="00805E10">
            <w:pPr>
              <w:rPr>
                <w:sz w:val="20"/>
                <w:szCs w:val="20"/>
              </w:rPr>
            </w:pPr>
            <w:r w:rsidRPr="00F109A6">
              <w:rPr>
                <w:sz w:val="20"/>
                <w:szCs w:val="20"/>
              </w:rPr>
              <w:t>Alex Happs,</w:t>
            </w:r>
          </w:p>
          <w:p w14:paraId="67704A55" w14:textId="77777777" w:rsidR="002F6BA7" w:rsidRPr="00F109A6" w:rsidRDefault="002F6BA7" w:rsidP="00805E10">
            <w:pPr>
              <w:rPr>
                <w:sz w:val="20"/>
                <w:szCs w:val="20"/>
              </w:rPr>
            </w:pPr>
            <w:r w:rsidRPr="00F109A6">
              <w:rPr>
                <w:sz w:val="20"/>
                <w:szCs w:val="20"/>
              </w:rPr>
              <w:t>Rob Danks ; 13/06/2019,</w:t>
            </w:r>
          </w:p>
          <w:p w14:paraId="59E09377" w14:textId="77777777" w:rsidR="002F6BA7" w:rsidRPr="00F109A6" w:rsidRDefault="002F6BA7" w:rsidP="00805E10">
            <w:pPr>
              <w:rPr>
                <w:sz w:val="20"/>
                <w:szCs w:val="20"/>
              </w:rPr>
            </w:pPr>
            <w:r w:rsidRPr="00F109A6">
              <w:rPr>
                <w:sz w:val="20"/>
                <w:szCs w:val="20"/>
              </w:rPr>
              <w:t>27/07/2019</w:t>
            </w:r>
          </w:p>
        </w:tc>
        <w:sdt>
          <w:sdtPr>
            <w:rPr>
              <w:sz w:val="20"/>
              <w:szCs w:val="20"/>
            </w:rPr>
            <w:id w:val="504635458"/>
            <w14:checkbox>
              <w14:checked w14:val="1"/>
              <w14:checkedState w14:val="2612" w14:font="MS Gothic"/>
              <w14:uncheckedState w14:val="2610" w14:font="MS Gothic"/>
            </w14:checkbox>
          </w:sdtPr>
          <w:sdtEndPr/>
          <w:sdtContent>
            <w:tc>
              <w:tcPr>
                <w:tcW w:w="363" w:type="pct"/>
                <w:tcBorders>
                  <w:top w:val="single" w:sz="4" w:space="0" w:color="auto"/>
                  <w:left w:val="single" w:sz="4" w:space="0" w:color="auto"/>
                  <w:bottom w:val="single" w:sz="4" w:space="0" w:color="auto"/>
                  <w:right w:val="single" w:sz="4" w:space="0" w:color="auto"/>
                </w:tcBorders>
              </w:tcPr>
              <w:p w14:paraId="17862E59" w14:textId="034F81F9" w:rsidR="002F6BA7" w:rsidRPr="00F109A6" w:rsidRDefault="002F6BA7" w:rsidP="00805E10">
                <w:pPr>
                  <w:jc w:val="center"/>
                  <w:rPr>
                    <w:sz w:val="20"/>
                    <w:szCs w:val="20"/>
                  </w:rPr>
                </w:pPr>
                <w:r w:rsidRPr="00F109A6">
                  <w:rPr>
                    <w:rFonts w:ascii="Segoe UI Symbol" w:eastAsia="MS Gothic" w:hAnsi="Segoe UI Symbol" w:cs="Segoe UI Symbol"/>
                    <w:sz w:val="20"/>
                    <w:szCs w:val="20"/>
                  </w:rPr>
                  <w:t>☒</w:t>
                </w:r>
              </w:p>
            </w:tc>
          </w:sdtContent>
        </w:sdt>
        <w:tc>
          <w:tcPr>
            <w:tcW w:w="387" w:type="pct"/>
            <w:tcBorders>
              <w:top w:val="single" w:sz="4" w:space="0" w:color="auto"/>
              <w:left w:val="single" w:sz="4" w:space="0" w:color="auto"/>
              <w:bottom w:val="single" w:sz="4" w:space="0" w:color="auto"/>
              <w:right w:val="single" w:sz="4" w:space="0" w:color="auto"/>
            </w:tcBorders>
          </w:tcPr>
          <w:p w14:paraId="11ACD850" w14:textId="77777777" w:rsidR="002F6BA7" w:rsidRPr="00F109A6" w:rsidRDefault="002F6BA7" w:rsidP="00805E10">
            <w:pPr>
              <w:rPr>
                <w:sz w:val="20"/>
                <w:szCs w:val="20"/>
              </w:rPr>
            </w:pPr>
          </w:p>
        </w:tc>
      </w:tr>
      <w:tr w:rsidR="00F109A6" w:rsidRPr="00F109A6" w14:paraId="050E24C0" w14:textId="77777777" w:rsidTr="00F37180">
        <w:tc>
          <w:tcPr>
            <w:tcW w:w="382" w:type="pct"/>
            <w:tcBorders>
              <w:top w:val="single" w:sz="4" w:space="0" w:color="auto"/>
              <w:left w:val="single" w:sz="4" w:space="0" w:color="auto"/>
              <w:bottom w:val="single" w:sz="4" w:space="0" w:color="auto"/>
              <w:right w:val="single" w:sz="4" w:space="0" w:color="auto"/>
            </w:tcBorders>
          </w:tcPr>
          <w:p w14:paraId="42753BA6" w14:textId="77777777" w:rsidR="002F6BA7" w:rsidRPr="00F109A6" w:rsidRDefault="002F6BA7" w:rsidP="00805E10">
            <w:pPr>
              <w:rPr>
                <w:sz w:val="20"/>
                <w:szCs w:val="20"/>
              </w:rPr>
            </w:pPr>
            <w:r w:rsidRPr="00F109A6">
              <w:rPr>
                <w:sz w:val="20"/>
                <w:szCs w:val="20"/>
              </w:rPr>
              <w:t>3.3</w:t>
            </w:r>
          </w:p>
        </w:tc>
        <w:tc>
          <w:tcPr>
            <w:tcW w:w="1508" w:type="pct"/>
            <w:tcBorders>
              <w:top w:val="single" w:sz="4" w:space="0" w:color="auto"/>
              <w:left w:val="single" w:sz="4" w:space="0" w:color="auto"/>
              <w:bottom w:val="single" w:sz="4" w:space="0" w:color="auto"/>
              <w:right w:val="single" w:sz="4" w:space="0" w:color="auto"/>
            </w:tcBorders>
          </w:tcPr>
          <w:p w14:paraId="267E24F3" w14:textId="77777777" w:rsidR="002F6BA7" w:rsidRPr="00F109A6" w:rsidRDefault="002F6BA7" w:rsidP="00805E10">
            <w:pPr>
              <w:rPr>
                <w:sz w:val="20"/>
                <w:szCs w:val="20"/>
              </w:rPr>
            </w:pPr>
            <w:r w:rsidRPr="00F109A6">
              <w:rPr>
                <w:sz w:val="20"/>
                <w:szCs w:val="20"/>
              </w:rPr>
              <w:t>This is a robust example of what good/bad looks like</w:t>
            </w:r>
          </w:p>
        </w:tc>
        <w:tc>
          <w:tcPr>
            <w:tcW w:w="535" w:type="pct"/>
            <w:tcBorders>
              <w:top w:val="single" w:sz="4" w:space="0" w:color="auto"/>
              <w:left w:val="single" w:sz="4" w:space="0" w:color="auto"/>
              <w:bottom w:val="single" w:sz="4" w:space="0" w:color="auto"/>
              <w:right w:val="single" w:sz="4" w:space="0" w:color="auto"/>
            </w:tcBorders>
          </w:tcPr>
          <w:p w14:paraId="505C495B" w14:textId="77777777" w:rsidR="002F6BA7" w:rsidRPr="00F109A6" w:rsidRDefault="002F6BA7" w:rsidP="00805E10">
            <w:pPr>
              <w:rPr>
                <w:sz w:val="20"/>
                <w:szCs w:val="20"/>
              </w:rPr>
            </w:pPr>
            <w:r w:rsidRPr="00F109A6">
              <w:rPr>
                <w:sz w:val="20"/>
                <w:szCs w:val="20"/>
              </w:rPr>
              <w:t>Adrian King</w:t>
            </w:r>
          </w:p>
        </w:tc>
        <w:tc>
          <w:tcPr>
            <w:tcW w:w="1363" w:type="pct"/>
            <w:tcBorders>
              <w:top w:val="single" w:sz="4" w:space="0" w:color="auto"/>
              <w:left w:val="single" w:sz="4" w:space="0" w:color="auto"/>
              <w:bottom w:val="single" w:sz="4" w:space="0" w:color="auto"/>
              <w:right w:val="single" w:sz="4" w:space="0" w:color="auto"/>
            </w:tcBorders>
          </w:tcPr>
          <w:p w14:paraId="7F77020B" w14:textId="77777777" w:rsidR="002F6BA7" w:rsidRPr="00F109A6" w:rsidRDefault="002F6BA7" w:rsidP="00805E10">
            <w:pPr>
              <w:rPr>
                <w:sz w:val="20"/>
                <w:szCs w:val="20"/>
              </w:rPr>
            </w:pPr>
            <w:r w:rsidRPr="00F109A6">
              <w:rPr>
                <w:sz w:val="20"/>
                <w:szCs w:val="20"/>
              </w:rPr>
              <w:t>N/A</w:t>
            </w:r>
          </w:p>
        </w:tc>
        <w:tc>
          <w:tcPr>
            <w:tcW w:w="462" w:type="pct"/>
            <w:tcBorders>
              <w:top w:val="single" w:sz="4" w:space="0" w:color="auto"/>
              <w:left w:val="single" w:sz="4" w:space="0" w:color="auto"/>
              <w:bottom w:val="single" w:sz="4" w:space="0" w:color="auto"/>
              <w:right w:val="single" w:sz="4" w:space="0" w:color="auto"/>
            </w:tcBorders>
          </w:tcPr>
          <w:p w14:paraId="139665F9" w14:textId="77777777" w:rsidR="002F6BA7" w:rsidRPr="00F109A6" w:rsidRDefault="002F6BA7" w:rsidP="00805E10">
            <w:pPr>
              <w:rPr>
                <w:sz w:val="20"/>
                <w:szCs w:val="20"/>
              </w:rPr>
            </w:pPr>
            <w:r w:rsidRPr="00F109A6">
              <w:rPr>
                <w:sz w:val="20"/>
                <w:szCs w:val="20"/>
              </w:rPr>
              <w:t>Adrian King (MRG member)</w:t>
            </w:r>
          </w:p>
          <w:p w14:paraId="0BD2AC3F" w14:textId="77777777" w:rsidR="002F6BA7" w:rsidRPr="00F109A6" w:rsidRDefault="002F6BA7" w:rsidP="00805E10">
            <w:pPr>
              <w:rPr>
                <w:sz w:val="20"/>
                <w:szCs w:val="20"/>
              </w:rPr>
            </w:pPr>
            <w:r w:rsidRPr="00F109A6">
              <w:rPr>
                <w:sz w:val="20"/>
                <w:szCs w:val="20"/>
              </w:rPr>
              <w:t>13/06/2019</w:t>
            </w:r>
          </w:p>
        </w:tc>
        <w:sdt>
          <w:sdtPr>
            <w:rPr>
              <w:sz w:val="20"/>
              <w:szCs w:val="20"/>
            </w:rPr>
            <w:id w:val="1760022351"/>
            <w14:checkbox>
              <w14:checked w14:val="1"/>
              <w14:checkedState w14:val="2612" w14:font="MS Gothic"/>
              <w14:uncheckedState w14:val="2610" w14:font="MS Gothic"/>
            </w14:checkbox>
          </w:sdtPr>
          <w:sdtEndPr/>
          <w:sdtContent>
            <w:tc>
              <w:tcPr>
                <w:tcW w:w="363" w:type="pct"/>
                <w:tcBorders>
                  <w:top w:val="single" w:sz="4" w:space="0" w:color="auto"/>
                  <w:left w:val="single" w:sz="4" w:space="0" w:color="auto"/>
                  <w:bottom w:val="single" w:sz="4" w:space="0" w:color="auto"/>
                  <w:right w:val="single" w:sz="4" w:space="0" w:color="auto"/>
                </w:tcBorders>
              </w:tcPr>
              <w:p w14:paraId="2C269580" w14:textId="1F08FED8" w:rsidR="002F6BA7" w:rsidRPr="00F109A6" w:rsidRDefault="002F6BA7" w:rsidP="00805E10">
                <w:pPr>
                  <w:jc w:val="center"/>
                  <w:rPr>
                    <w:sz w:val="20"/>
                    <w:szCs w:val="20"/>
                  </w:rPr>
                </w:pPr>
                <w:r w:rsidRPr="00F109A6">
                  <w:rPr>
                    <w:rFonts w:ascii="Segoe UI Symbol" w:eastAsia="MS Gothic" w:hAnsi="Segoe UI Symbol" w:cs="Segoe UI Symbol"/>
                    <w:sz w:val="20"/>
                    <w:szCs w:val="20"/>
                  </w:rPr>
                  <w:t>☒</w:t>
                </w:r>
              </w:p>
            </w:tc>
          </w:sdtContent>
        </w:sdt>
        <w:tc>
          <w:tcPr>
            <w:tcW w:w="387" w:type="pct"/>
            <w:tcBorders>
              <w:top w:val="single" w:sz="4" w:space="0" w:color="auto"/>
              <w:left w:val="single" w:sz="4" w:space="0" w:color="auto"/>
              <w:bottom w:val="single" w:sz="4" w:space="0" w:color="auto"/>
              <w:right w:val="single" w:sz="4" w:space="0" w:color="auto"/>
            </w:tcBorders>
          </w:tcPr>
          <w:p w14:paraId="5F421435" w14:textId="77777777" w:rsidR="002F6BA7" w:rsidRPr="00F109A6" w:rsidRDefault="002F6BA7" w:rsidP="00805E10">
            <w:pPr>
              <w:rPr>
                <w:sz w:val="20"/>
                <w:szCs w:val="20"/>
              </w:rPr>
            </w:pPr>
          </w:p>
        </w:tc>
      </w:tr>
      <w:tr w:rsidR="00F109A6" w:rsidRPr="00F109A6" w14:paraId="0B927042" w14:textId="77777777" w:rsidTr="00F37180">
        <w:tc>
          <w:tcPr>
            <w:tcW w:w="382" w:type="pct"/>
            <w:tcBorders>
              <w:top w:val="single" w:sz="4" w:space="0" w:color="auto"/>
              <w:left w:val="single" w:sz="4" w:space="0" w:color="auto"/>
              <w:bottom w:val="single" w:sz="4" w:space="0" w:color="auto"/>
              <w:right w:val="single" w:sz="4" w:space="0" w:color="auto"/>
            </w:tcBorders>
          </w:tcPr>
          <w:p w14:paraId="0AA49805" w14:textId="77777777" w:rsidR="002F6BA7" w:rsidRPr="00F109A6" w:rsidRDefault="002F6BA7" w:rsidP="00805E10">
            <w:pPr>
              <w:rPr>
                <w:sz w:val="20"/>
                <w:szCs w:val="20"/>
              </w:rPr>
            </w:pPr>
            <w:r w:rsidRPr="00F109A6">
              <w:rPr>
                <w:sz w:val="20"/>
                <w:szCs w:val="20"/>
              </w:rPr>
              <w:t>3.3</w:t>
            </w:r>
          </w:p>
        </w:tc>
        <w:tc>
          <w:tcPr>
            <w:tcW w:w="1508" w:type="pct"/>
            <w:tcBorders>
              <w:top w:val="single" w:sz="4" w:space="0" w:color="auto"/>
              <w:left w:val="single" w:sz="4" w:space="0" w:color="auto"/>
              <w:bottom w:val="single" w:sz="4" w:space="0" w:color="auto"/>
              <w:right w:val="single" w:sz="4" w:space="0" w:color="auto"/>
            </w:tcBorders>
          </w:tcPr>
          <w:p w14:paraId="6768A91E" w14:textId="77777777" w:rsidR="002F6BA7" w:rsidRPr="00F109A6" w:rsidRDefault="002F6BA7" w:rsidP="00805E10">
            <w:pPr>
              <w:tabs>
                <w:tab w:val="left" w:pos="1128"/>
              </w:tabs>
              <w:spacing w:after="120"/>
              <w:rPr>
                <w:sz w:val="20"/>
                <w:szCs w:val="20"/>
              </w:rPr>
            </w:pPr>
            <w:r w:rsidRPr="00F109A6">
              <w:rPr>
                <w:sz w:val="20"/>
                <w:szCs w:val="20"/>
              </w:rPr>
              <w:t>“Any increase in inequity between the general population rate and the learning disability population rate would be considered bad performance. The indicator value increasing would indicate bad performance”</w:t>
            </w:r>
          </w:p>
          <w:p w14:paraId="352CD1AB" w14:textId="77777777" w:rsidR="002F6BA7" w:rsidRPr="00F109A6" w:rsidRDefault="002F6BA7" w:rsidP="00805E10">
            <w:pPr>
              <w:tabs>
                <w:tab w:val="left" w:pos="1128"/>
              </w:tabs>
              <w:spacing w:after="120"/>
              <w:rPr>
                <w:sz w:val="20"/>
                <w:szCs w:val="20"/>
              </w:rPr>
            </w:pPr>
            <w:r w:rsidRPr="00F109A6">
              <w:rPr>
                <w:sz w:val="20"/>
                <w:szCs w:val="20"/>
              </w:rPr>
              <w:t>Inequity may be a better word here - "we're" looking that services are tailored to individuals' needs so as they are all moving out of the avoidable deaths category. Inequality is where we ensure that we give a generalisable service (with minor tailoring) to everyone....</w:t>
            </w:r>
          </w:p>
        </w:tc>
        <w:tc>
          <w:tcPr>
            <w:tcW w:w="535" w:type="pct"/>
            <w:tcBorders>
              <w:top w:val="single" w:sz="4" w:space="0" w:color="auto"/>
              <w:left w:val="single" w:sz="4" w:space="0" w:color="auto"/>
              <w:bottom w:val="single" w:sz="4" w:space="0" w:color="auto"/>
              <w:right w:val="single" w:sz="4" w:space="0" w:color="auto"/>
            </w:tcBorders>
          </w:tcPr>
          <w:p w14:paraId="13746AEF" w14:textId="77777777" w:rsidR="002F6BA7" w:rsidRPr="00F109A6" w:rsidRDefault="002F6BA7" w:rsidP="00805E10">
            <w:pPr>
              <w:rPr>
                <w:sz w:val="20"/>
                <w:szCs w:val="20"/>
              </w:rPr>
            </w:pPr>
            <w:r w:rsidRPr="00F109A6">
              <w:rPr>
                <w:sz w:val="20"/>
                <w:szCs w:val="20"/>
              </w:rPr>
              <w:t>Adrian King</w:t>
            </w:r>
          </w:p>
        </w:tc>
        <w:tc>
          <w:tcPr>
            <w:tcW w:w="1363" w:type="pct"/>
            <w:tcBorders>
              <w:top w:val="single" w:sz="4" w:space="0" w:color="auto"/>
              <w:left w:val="single" w:sz="4" w:space="0" w:color="auto"/>
              <w:bottom w:val="single" w:sz="4" w:space="0" w:color="auto"/>
              <w:right w:val="single" w:sz="4" w:space="0" w:color="auto"/>
            </w:tcBorders>
          </w:tcPr>
          <w:p w14:paraId="7437162F" w14:textId="77777777" w:rsidR="002F6BA7" w:rsidRPr="00F109A6" w:rsidRDefault="002F6BA7" w:rsidP="00805E10">
            <w:pPr>
              <w:rPr>
                <w:sz w:val="20"/>
                <w:szCs w:val="20"/>
              </w:rPr>
            </w:pPr>
            <w:r w:rsidRPr="00F109A6">
              <w:rPr>
                <w:sz w:val="20"/>
                <w:szCs w:val="20"/>
              </w:rPr>
              <w:t xml:space="preserve">Very much agree, application amended to reflect </w:t>
            </w:r>
          </w:p>
        </w:tc>
        <w:tc>
          <w:tcPr>
            <w:tcW w:w="462" w:type="pct"/>
            <w:tcBorders>
              <w:top w:val="single" w:sz="4" w:space="0" w:color="auto"/>
              <w:left w:val="single" w:sz="4" w:space="0" w:color="auto"/>
              <w:bottom w:val="single" w:sz="4" w:space="0" w:color="auto"/>
              <w:right w:val="single" w:sz="4" w:space="0" w:color="auto"/>
            </w:tcBorders>
          </w:tcPr>
          <w:p w14:paraId="005AEE3B" w14:textId="77777777" w:rsidR="002F6BA7" w:rsidRPr="00F109A6" w:rsidRDefault="002F6BA7" w:rsidP="00805E10">
            <w:pPr>
              <w:rPr>
                <w:sz w:val="20"/>
                <w:szCs w:val="20"/>
              </w:rPr>
            </w:pPr>
            <w:r w:rsidRPr="00F109A6">
              <w:rPr>
                <w:sz w:val="20"/>
                <w:szCs w:val="20"/>
              </w:rPr>
              <w:t>Alex Happs,</w:t>
            </w:r>
          </w:p>
          <w:p w14:paraId="3B72094D" w14:textId="77777777" w:rsidR="002F6BA7" w:rsidRPr="00F109A6" w:rsidRDefault="002F6BA7" w:rsidP="00805E10">
            <w:pPr>
              <w:rPr>
                <w:sz w:val="20"/>
                <w:szCs w:val="20"/>
              </w:rPr>
            </w:pPr>
            <w:r w:rsidRPr="00F109A6">
              <w:rPr>
                <w:sz w:val="20"/>
                <w:szCs w:val="20"/>
              </w:rPr>
              <w:t>Rob Danks ; 13/06/2019,</w:t>
            </w:r>
          </w:p>
          <w:p w14:paraId="20DBADD6" w14:textId="77777777" w:rsidR="002F6BA7" w:rsidRPr="00F109A6" w:rsidRDefault="002F6BA7" w:rsidP="00805E10">
            <w:pPr>
              <w:rPr>
                <w:sz w:val="20"/>
                <w:szCs w:val="20"/>
              </w:rPr>
            </w:pPr>
            <w:r w:rsidRPr="00F109A6">
              <w:rPr>
                <w:sz w:val="20"/>
                <w:szCs w:val="20"/>
              </w:rPr>
              <w:t>27/07/2019</w:t>
            </w:r>
          </w:p>
        </w:tc>
        <w:sdt>
          <w:sdtPr>
            <w:rPr>
              <w:sz w:val="20"/>
              <w:szCs w:val="20"/>
            </w:rPr>
            <w:id w:val="-2027852915"/>
            <w14:checkbox>
              <w14:checked w14:val="1"/>
              <w14:checkedState w14:val="2612" w14:font="MS Gothic"/>
              <w14:uncheckedState w14:val="2610" w14:font="MS Gothic"/>
            </w14:checkbox>
          </w:sdtPr>
          <w:sdtEndPr/>
          <w:sdtContent>
            <w:tc>
              <w:tcPr>
                <w:tcW w:w="363" w:type="pct"/>
                <w:tcBorders>
                  <w:top w:val="single" w:sz="4" w:space="0" w:color="auto"/>
                  <w:left w:val="single" w:sz="4" w:space="0" w:color="auto"/>
                  <w:bottom w:val="single" w:sz="4" w:space="0" w:color="auto"/>
                  <w:right w:val="single" w:sz="4" w:space="0" w:color="auto"/>
                </w:tcBorders>
              </w:tcPr>
              <w:p w14:paraId="26A8AAF5" w14:textId="49BD89DA" w:rsidR="002F6BA7" w:rsidRPr="00F109A6" w:rsidRDefault="002F6BA7" w:rsidP="00805E10">
                <w:pPr>
                  <w:jc w:val="center"/>
                  <w:rPr>
                    <w:sz w:val="20"/>
                    <w:szCs w:val="20"/>
                  </w:rPr>
                </w:pPr>
                <w:r w:rsidRPr="00F109A6">
                  <w:rPr>
                    <w:rFonts w:ascii="Segoe UI Symbol" w:eastAsia="MS Gothic" w:hAnsi="Segoe UI Symbol" w:cs="Segoe UI Symbol"/>
                    <w:sz w:val="20"/>
                    <w:szCs w:val="20"/>
                  </w:rPr>
                  <w:t>☒</w:t>
                </w:r>
              </w:p>
            </w:tc>
          </w:sdtContent>
        </w:sdt>
        <w:tc>
          <w:tcPr>
            <w:tcW w:w="387" w:type="pct"/>
            <w:tcBorders>
              <w:top w:val="single" w:sz="4" w:space="0" w:color="auto"/>
              <w:left w:val="single" w:sz="4" w:space="0" w:color="auto"/>
              <w:bottom w:val="single" w:sz="4" w:space="0" w:color="auto"/>
              <w:right w:val="single" w:sz="4" w:space="0" w:color="auto"/>
            </w:tcBorders>
          </w:tcPr>
          <w:p w14:paraId="2FB34608" w14:textId="77777777" w:rsidR="002F6BA7" w:rsidRPr="00F109A6" w:rsidRDefault="002F6BA7" w:rsidP="00805E10">
            <w:pPr>
              <w:rPr>
                <w:sz w:val="20"/>
                <w:szCs w:val="20"/>
              </w:rPr>
            </w:pPr>
          </w:p>
        </w:tc>
      </w:tr>
      <w:tr w:rsidR="00F109A6" w:rsidRPr="00F109A6" w14:paraId="0358DB76" w14:textId="77777777" w:rsidTr="00F37180">
        <w:tc>
          <w:tcPr>
            <w:tcW w:w="382" w:type="pct"/>
            <w:tcBorders>
              <w:top w:val="single" w:sz="4" w:space="0" w:color="auto"/>
              <w:left w:val="single" w:sz="4" w:space="0" w:color="auto"/>
              <w:bottom w:val="single" w:sz="4" w:space="0" w:color="auto"/>
              <w:right w:val="single" w:sz="4" w:space="0" w:color="auto"/>
            </w:tcBorders>
          </w:tcPr>
          <w:p w14:paraId="0BE9552B" w14:textId="77777777" w:rsidR="002F6BA7" w:rsidRPr="00F109A6" w:rsidRDefault="002F6BA7" w:rsidP="00805E10">
            <w:pPr>
              <w:rPr>
                <w:sz w:val="20"/>
                <w:szCs w:val="20"/>
              </w:rPr>
            </w:pPr>
            <w:r w:rsidRPr="00F109A6">
              <w:rPr>
                <w:sz w:val="20"/>
                <w:szCs w:val="20"/>
              </w:rPr>
              <w:t>3.4</w:t>
            </w:r>
          </w:p>
        </w:tc>
        <w:tc>
          <w:tcPr>
            <w:tcW w:w="1508" w:type="pct"/>
            <w:tcBorders>
              <w:top w:val="single" w:sz="4" w:space="0" w:color="auto"/>
              <w:left w:val="single" w:sz="4" w:space="0" w:color="auto"/>
              <w:bottom w:val="single" w:sz="4" w:space="0" w:color="auto"/>
              <w:right w:val="single" w:sz="4" w:space="0" w:color="auto"/>
            </w:tcBorders>
          </w:tcPr>
          <w:p w14:paraId="11750726" w14:textId="77777777" w:rsidR="002F6BA7" w:rsidRPr="00F109A6" w:rsidRDefault="002F6BA7" w:rsidP="00805E10">
            <w:pPr>
              <w:rPr>
                <w:sz w:val="20"/>
                <w:szCs w:val="20"/>
              </w:rPr>
            </w:pPr>
            <w:r w:rsidRPr="00F109A6">
              <w:rPr>
                <w:sz w:val="20"/>
                <w:szCs w:val="20"/>
              </w:rPr>
              <w:t>Is the target a Standardised Mortality Ratio (SMR) of 100? (No difference?)</w:t>
            </w:r>
          </w:p>
        </w:tc>
        <w:tc>
          <w:tcPr>
            <w:tcW w:w="535" w:type="pct"/>
            <w:tcBorders>
              <w:top w:val="single" w:sz="4" w:space="0" w:color="auto"/>
              <w:left w:val="single" w:sz="4" w:space="0" w:color="auto"/>
              <w:bottom w:val="single" w:sz="4" w:space="0" w:color="auto"/>
              <w:right w:val="single" w:sz="4" w:space="0" w:color="auto"/>
            </w:tcBorders>
          </w:tcPr>
          <w:p w14:paraId="519FFCF1" w14:textId="77777777" w:rsidR="002F6BA7" w:rsidRPr="00F109A6" w:rsidRDefault="002F6BA7" w:rsidP="00805E10">
            <w:pPr>
              <w:rPr>
                <w:sz w:val="20"/>
                <w:szCs w:val="20"/>
              </w:rPr>
            </w:pPr>
            <w:r w:rsidRPr="00F109A6">
              <w:rPr>
                <w:sz w:val="20"/>
                <w:szCs w:val="20"/>
              </w:rPr>
              <w:t xml:space="preserve">Paul Iggulden </w:t>
            </w:r>
          </w:p>
        </w:tc>
        <w:tc>
          <w:tcPr>
            <w:tcW w:w="1363" w:type="pct"/>
            <w:tcBorders>
              <w:top w:val="single" w:sz="4" w:space="0" w:color="auto"/>
              <w:left w:val="single" w:sz="4" w:space="0" w:color="auto"/>
              <w:bottom w:val="single" w:sz="4" w:space="0" w:color="auto"/>
              <w:right w:val="single" w:sz="4" w:space="0" w:color="auto"/>
            </w:tcBorders>
          </w:tcPr>
          <w:p w14:paraId="01B795FA" w14:textId="77777777" w:rsidR="002F6BA7" w:rsidRPr="00F109A6" w:rsidRDefault="002F6BA7" w:rsidP="00805E10">
            <w:pPr>
              <w:rPr>
                <w:sz w:val="20"/>
                <w:szCs w:val="20"/>
              </w:rPr>
            </w:pPr>
            <w:r w:rsidRPr="00F109A6">
              <w:rPr>
                <w:sz w:val="20"/>
                <w:szCs w:val="20"/>
              </w:rPr>
              <w:t>Application amended to clarify and reduce confusion around this.</w:t>
            </w:r>
          </w:p>
        </w:tc>
        <w:tc>
          <w:tcPr>
            <w:tcW w:w="462" w:type="pct"/>
            <w:tcBorders>
              <w:top w:val="single" w:sz="4" w:space="0" w:color="auto"/>
              <w:left w:val="single" w:sz="4" w:space="0" w:color="auto"/>
              <w:bottom w:val="single" w:sz="4" w:space="0" w:color="auto"/>
              <w:right w:val="single" w:sz="4" w:space="0" w:color="auto"/>
            </w:tcBorders>
          </w:tcPr>
          <w:p w14:paraId="7B0144ED" w14:textId="77777777" w:rsidR="002F6BA7" w:rsidRPr="00F109A6" w:rsidRDefault="002F6BA7" w:rsidP="00805E10">
            <w:pPr>
              <w:rPr>
                <w:sz w:val="20"/>
                <w:szCs w:val="20"/>
              </w:rPr>
            </w:pPr>
            <w:r w:rsidRPr="00F109A6">
              <w:rPr>
                <w:sz w:val="20"/>
                <w:szCs w:val="20"/>
              </w:rPr>
              <w:t>Alex Happs,</w:t>
            </w:r>
          </w:p>
          <w:p w14:paraId="7ABE1F46" w14:textId="77777777" w:rsidR="002F6BA7" w:rsidRPr="00F109A6" w:rsidRDefault="002F6BA7" w:rsidP="00805E10">
            <w:pPr>
              <w:rPr>
                <w:sz w:val="20"/>
                <w:szCs w:val="20"/>
              </w:rPr>
            </w:pPr>
            <w:r w:rsidRPr="00F109A6">
              <w:rPr>
                <w:sz w:val="20"/>
                <w:szCs w:val="20"/>
              </w:rPr>
              <w:t>Rob Danks ; 13/06/2019,</w:t>
            </w:r>
          </w:p>
          <w:p w14:paraId="6AC2B5D7" w14:textId="77777777" w:rsidR="002F6BA7" w:rsidRPr="00F109A6" w:rsidRDefault="002F6BA7" w:rsidP="00805E10">
            <w:pPr>
              <w:rPr>
                <w:sz w:val="20"/>
                <w:szCs w:val="20"/>
              </w:rPr>
            </w:pPr>
            <w:r w:rsidRPr="00F109A6">
              <w:rPr>
                <w:sz w:val="20"/>
                <w:szCs w:val="20"/>
              </w:rPr>
              <w:t>27/07/2019</w:t>
            </w:r>
          </w:p>
        </w:tc>
        <w:sdt>
          <w:sdtPr>
            <w:rPr>
              <w:sz w:val="20"/>
              <w:szCs w:val="20"/>
            </w:rPr>
            <w:id w:val="-2058464698"/>
            <w14:checkbox>
              <w14:checked w14:val="0"/>
              <w14:checkedState w14:val="2612" w14:font="MS Gothic"/>
              <w14:uncheckedState w14:val="2610" w14:font="MS Gothic"/>
            </w14:checkbox>
          </w:sdtPr>
          <w:sdtEndPr/>
          <w:sdtContent>
            <w:tc>
              <w:tcPr>
                <w:tcW w:w="363" w:type="pct"/>
                <w:tcBorders>
                  <w:top w:val="single" w:sz="4" w:space="0" w:color="auto"/>
                  <w:left w:val="single" w:sz="4" w:space="0" w:color="auto"/>
                  <w:bottom w:val="single" w:sz="4" w:space="0" w:color="auto"/>
                  <w:right w:val="single" w:sz="4" w:space="0" w:color="auto"/>
                </w:tcBorders>
              </w:tcPr>
              <w:p w14:paraId="4AC6EB39" w14:textId="77777777" w:rsidR="002F6BA7" w:rsidRPr="00F109A6" w:rsidRDefault="002F6BA7" w:rsidP="00805E10">
                <w:pPr>
                  <w:jc w:val="center"/>
                  <w:rPr>
                    <w:sz w:val="20"/>
                    <w:szCs w:val="20"/>
                  </w:rPr>
                </w:pPr>
                <w:r w:rsidRPr="00F109A6">
                  <w:rPr>
                    <w:rFonts w:ascii="Segoe UI Symbol" w:eastAsia="MS Gothic" w:hAnsi="Segoe UI Symbol" w:cs="Segoe UI Symbol"/>
                    <w:sz w:val="20"/>
                    <w:szCs w:val="20"/>
                  </w:rPr>
                  <w:t>☐</w:t>
                </w:r>
              </w:p>
            </w:tc>
          </w:sdtContent>
        </w:sdt>
        <w:tc>
          <w:tcPr>
            <w:tcW w:w="387" w:type="pct"/>
            <w:tcBorders>
              <w:top w:val="single" w:sz="4" w:space="0" w:color="auto"/>
              <w:left w:val="single" w:sz="4" w:space="0" w:color="auto"/>
              <w:bottom w:val="single" w:sz="4" w:space="0" w:color="auto"/>
              <w:right w:val="single" w:sz="4" w:space="0" w:color="auto"/>
            </w:tcBorders>
          </w:tcPr>
          <w:p w14:paraId="4C3AB5AF" w14:textId="77777777" w:rsidR="002F6BA7" w:rsidRPr="00F109A6" w:rsidRDefault="002F6BA7" w:rsidP="00805E10">
            <w:pPr>
              <w:rPr>
                <w:sz w:val="20"/>
                <w:szCs w:val="20"/>
              </w:rPr>
            </w:pPr>
          </w:p>
        </w:tc>
      </w:tr>
      <w:tr w:rsidR="00F109A6" w:rsidRPr="00F109A6" w14:paraId="6F6D7E29" w14:textId="77777777" w:rsidTr="00F37180">
        <w:tc>
          <w:tcPr>
            <w:tcW w:w="382" w:type="pct"/>
            <w:tcBorders>
              <w:top w:val="single" w:sz="4" w:space="0" w:color="auto"/>
              <w:left w:val="single" w:sz="4" w:space="0" w:color="auto"/>
              <w:bottom w:val="single" w:sz="4" w:space="0" w:color="auto"/>
              <w:right w:val="single" w:sz="4" w:space="0" w:color="auto"/>
            </w:tcBorders>
          </w:tcPr>
          <w:p w14:paraId="02E7EC07" w14:textId="77777777" w:rsidR="002F6BA7" w:rsidRPr="00F109A6" w:rsidRDefault="002F6BA7" w:rsidP="00805E10">
            <w:pPr>
              <w:rPr>
                <w:sz w:val="20"/>
                <w:szCs w:val="20"/>
              </w:rPr>
            </w:pPr>
            <w:r w:rsidRPr="00F109A6">
              <w:rPr>
                <w:sz w:val="20"/>
                <w:szCs w:val="20"/>
              </w:rPr>
              <w:t>3.5a</w:t>
            </w:r>
          </w:p>
        </w:tc>
        <w:tc>
          <w:tcPr>
            <w:tcW w:w="1508" w:type="pct"/>
            <w:tcBorders>
              <w:top w:val="single" w:sz="4" w:space="0" w:color="auto"/>
              <w:left w:val="single" w:sz="4" w:space="0" w:color="auto"/>
              <w:bottom w:val="single" w:sz="4" w:space="0" w:color="auto"/>
              <w:right w:val="single" w:sz="4" w:space="0" w:color="auto"/>
            </w:tcBorders>
          </w:tcPr>
          <w:p w14:paraId="165677D3" w14:textId="77777777" w:rsidR="002F6BA7" w:rsidRPr="00F109A6" w:rsidRDefault="002F6BA7" w:rsidP="00805E10">
            <w:pPr>
              <w:tabs>
                <w:tab w:val="left" w:pos="1128"/>
              </w:tabs>
              <w:spacing w:after="120"/>
              <w:rPr>
                <w:sz w:val="20"/>
                <w:szCs w:val="20"/>
              </w:rPr>
            </w:pPr>
            <w:r w:rsidRPr="00F109A6">
              <w:rPr>
                <w:sz w:val="20"/>
                <w:szCs w:val="20"/>
              </w:rPr>
              <w:t>“It should not be used as a means of comparison of performance between CCGs.”</w:t>
            </w:r>
          </w:p>
          <w:p w14:paraId="0E3FA4BC" w14:textId="77777777" w:rsidR="002F6BA7" w:rsidRPr="00F109A6" w:rsidRDefault="002F6BA7" w:rsidP="00805E10">
            <w:pPr>
              <w:tabs>
                <w:tab w:val="left" w:pos="1128"/>
              </w:tabs>
              <w:spacing w:after="120"/>
              <w:rPr>
                <w:sz w:val="20"/>
                <w:szCs w:val="20"/>
              </w:rPr>
            </w:pPr>
            <w:r w:rsidRPr="00F109A6">
              <w:rPr>
                <w:sz w:val="20"/>
                <w:szCs w:val="20"/>
              </w:rPr>
              <w:t>Why not? comparing performance is a key element of the NHS OF</w:t>
            </w:r>
          </w:p>
        </w:tc>
        <w:tc>
          <w:tcPr>
            <w:tcW w:w="535" w:type="pct"/>
            <w:tcBorders>
              <w:top w:val="single" w:sz="4" w:space="0" w:color="auto"/>
              <w:left w:val="single" w:sz="4" w:space="0" w:color="auto"/>
              <w:bottom w:val="single" w:sz="4" w:space="0" w:color="auto"/>
              <w:right w:val="single" w:sz="4" w:space="0" w:color="auto"/>
            </w:tcBorders>
          </w:tcPr>
          <w:p w14:paraId="3A9F8AED" w14:textId="77777777" w:rsidR="002F6BA7" w:rsidRPr="00F109A6" w:rsidRDefault="002F6BA7" w:rsidP="00805E10">
            <w:pPr>
              <w:rPr>
                <w:sz w:val="20"/>
                <w:szCs w:val="20"/>
              </w:rPr>
            </w:pPr>
            <w:r w:rsidRPr="00F109A6">
              <w:rPr>
                <w:sz w:val="20"/>
                <w:szCs w:val="20"/>
              </w:rPr>
              <w:t>Rebecca Smittenaar</w:t>
            </w:r>
          </w:p>
          <w:p w14:paraId="15A17CA5" w14:textId="77777777" w:rsidR="002F6BA7" w:rsidRPr="00F109A6" w:rsidRDefault="002F6BA7" w:rsidP="00805E10">
            <w:pPr>
              <w:rPr>
                <w:sz w:val="20"/>
                <w:szCs w:val="20"/>
              </w:rPr>
            </w:pPr>
          </w:p>
          <w:p w14:paraId="6F37718C" w14:textId="77777777" w:rsidR="002F6BA7" w:rsidRPr="00F109A6" w:rsidRDefault="002F6BA7" w:rsidP="00805E10">
            <w:pPr>
              <w:rPr>
                <w:sz w:val="20"/>
                <w:szCs w:val="20"/>
              </w:rPr>
            </w:pPr>
            <w:r w:rsidRPr="00F109A6">
              <w:rPr>
                <w:sz w:val="20"/>
                <w:szCs w:val="20"/>
              </w:rPr>
              <w:t>Craig Grime</w:t>
            </w:r>
          </w:p>
        </w:tc>
        <w:tc>
          <w:tcPr>
            <w:tcW w:w="1363" w:type="pct"/>
            <w:tcBorders>
              <w:top w:val="single" w:sz="4" w:space="0" w:color="auto"/>
              <w:left w:val="single" w:sz="4" w:space="0" w:color="auto"/>
              <w:bottom w:val="single" w:sz="4" w:space="0" w:color="auto"/>
              <w:right w:val="single" w:sz="4" w:space="0" w:color="auto"/>
            </w:tcBorders>
          </w:tcPr>
          <w:p w14:paraId="3D0BFD1F" w14:textId="77777777" w:rsidR="002F6BA7" w:rsidRPr="00F109A6" w:rsidRDefault="002F6BA7" w:rsidP="00805E10">
            <w:pPr>
              <w:rPr>
                <w:sz w:val="20"/>
                <w:szCs w:val="20"/>
              </w:rPr>
            </w:pPr>
            <w:r w:rsidRPr="00F109A6">
              <w:rPr>
                <w:sz w:val="20"/>
                <w:szCs w:val="20"/>
              </w:rPr>
              <w:t>Application amended.</w:t>
            </w:r>
          </w:p>
        </w:tc>
        <w:tc>
          <w:tcPr>
            <w:tcW w:w="462" w:type="pct"/>
            <w:tcBorders>
              <w:top w:val="single" w:sz="4" w:space="0" w:color="auto"/>
              <w:left w:val="single" w:sz="4" w:space="0" w:color="auto"/>
              <w:bottom w:val="single" w:sz="4" w:space="0" w:color="auto"/>
              <w:right w:val="single" w:sz="4" w:space="0" w:color="auto"/>
            </w:tcBorders>
          </w:tcPr>
          <w:p w14:paraId="0FFA7272" w14:textId="77777777" w:rsidR="002F6BA7" w:rsidRPr="00F109A6" w:rsidRDefault="002F6BA7" w:rsidP="00805E10">
            <w:pPr>
              <w:rPr>
                <w:sz w:val="20"/>
                <w:szCs w:val="20"/>
              </w:rPr>
            </w:pPr>
            <w:r w:rsidRPr="00F109A6">
              <w:rPr>
                <w:sz w:val="20"/>
                <w:szCs w:val="20"/>
              </w:rPr>
              <w:t>Alex Happs,</w:t>
            </w:r>
          </w:p>
          <w:p w14:paraId="16052D46" w14:textId="77777777" w:rsidR="002F6BA7" w:rsidRPr="00F109A6" w:rsidRDefault="002F6BA7" w:rsidP="00805E10">
            <w:pPr>
              <w:rPr>
                <w:sz w:val="20"/>
                <w:szCs w:val="20"/>
              </w:rPr>
            </w:pPr>
            <w:r w:rsidRPr="00F109A6">
              <w:rPr>
                <w:sz w:val="20"/>
                <w:szCs w:val="20"/>
              </w:rPr>
              <w:t>Rob Danks ; 13/06/2019,</w:t>
            </w:r>
          </w:p>
          <w:p w14:paraId="5FA69033" w14:textId="77777777" w:rsidR="002F6BA7" w:rsidRPr="00F109A6" w:rsidRDefault="002F6BA7" w:rsidP="00805E10">
            <w:pPr>
              <w:rPr>
                <w:sz w:val="20"/>
                <w:szCs w:val="20"/>
              </w:rPr>
            </w:pPr>
            <w:r w:rsidRPr="00F109A6">
              <w:rPr>
                <w:sz w:val="20"/>
                <w:szCs w:val="20"/>
              </w:rPr>
              <w:t>27/07/2019</w:t>
            </w:r>
          </w:p>
        </w:tc>
        <w:sdt>
          <w:sdtPr>
            <w:rPr>
              <w:sz w:val="20"/>
              <w:szCs w:val="20"/>
            </w:rPr>
            <w:id w:val="666526672"/>
            <w14:checkbox>
              <w14:checked w14:val="1"/>
              <w14:checkedState w14:val="2612" w14:font="MS Gothic"/>
              <w14:uncheckedState w14:val="2610" w14:font="MS Gothic"/>
            </w14:checkbox>
          </w:sdtPr>
          <w:sdtEndPr/>
          <w:sdtContent>
            <w:tc>
              <w:tcPr>
                <w:tcW w:w="363" w:type="pct"/>
                <w:tcBorders>
                  <w:top w:val="single" w:sz="4" w:space="0" w:color="auto"/>
                  <w:left w:val="single" w:sz="4" w:space="0" w:color="auto"/>
                  <w:bottom w:val="single" w:sz="4" w:space="0" w:color="auto"/>
                  <w:right w:val="single" w:sz="4" w:space="0" w:color="auto"/>
                </w:tcBorders>
              </w:tcPr>
              <w:p w14:paraId="13F6D018" w14:textId="6291A8C5" w:rsidR="002F6BA7" w:rsidRPr="00F109A6" w:rsidRDefault="002F6BA7" w:rsidP="00805E10">
                <w:pPr>
                  <w:jc w:val="center"/>
                  <w:rPr>
                    <w:sz w:val="20"/>
                    <w:szCs w:val="20"/>
                  </w:rPr>
                </w:pPr>
                <w:r w:rsidRPr="00F109A6">
                  <w:rPr>
                    <w:rFonts w:ascii="Segoe UI Symbol" w:eastAsia="MS Gothic" w:hAnsi="Segoe UI Symbol" w:cs="Segoe UI Symbol"/>
                    <w:sz w:val="20"/>
                    <w:szCs w:val="20"/>
                  </w:rPr>
                  <w:t>☒</w:t>
                </w:r>
              </w:p>
            </w:tc>
          </w:sdtContent>
        </w:sdt>
        <w:tc>
          <w:tcPr>
            <w:tcW w:w="387" w:type="pct"/>
            <w:tcBorders>
              <w:top w:val="single" w:sz="4" w:space="0" w:color="auto"/>
              <w:left w:val="single" w:sz="4" w:space="0" w:color="auto"/>
              <w:bottom w:val="single" w:sz="4" w:space="0" w:color="auto"/>
              <w:right w:val="single" w:sz="4" w:space="0" w:color="auto"/>
            </w:tcBorders>
          </w:tcPr>
          <w:p w14:paraId="7E99DAD8" w14:textId="77777777" w:rsidR="002F6BA7" w:rsidRPr="00F109A6" w:rsidRDefault="002F6BA7" w:rsidP="00805E10">
            <w:pPr>
              <w:rPr>
                <w:sz w:val="20"/>
                <w:szCs w:val="20"/>
              </w:rPr>
            </w:pPr>
          </w:p>
        </w:tc>
      </w:tr>
      <w:tr w:rsidR="00F109A6" w:rsidRPr="00F109A6" w14:paraId="5AE57C28" w14:textId="77777777" w:rsidTr="00F37180">
        <w:tc>
          <w:tcPr>
            <w:tcW w:w="382" w:type="pct"/>
            <w:tcBorders>
              <w:top w:val="single" w:sz="4" w:space="0" w:color="auto"/>
              <w:left w:val="single" w:sz="4" w:space="0" w:color="auto"/>
              <w:bottom w:val="single" w:sz="4" w:space="0" w:color="auto"/>
              <w:right w:val="single" w:sz="4" w:space="0" w:color="auto"/>
            </w:tcBorders>
          </w:tcPr>
          <w:p w14:paraId="568DE819" w14:textId="77777777" w:rsidR="002F6BA7" w:rsidRPr="00F109A6" w:rsidRDefault="002F6BA7" w:rsidP="00805E10">
            <w:pPr>
              <w:rPr>
                <w:sz w:val="20"/>
                <w:szCs w:val="20"/>
              </w:rPr>
            </w:pPr>
            <w:r w:rsidRPr="00F109A6">
              <w:rPr>
                <w:sz w:val="20"/>
                <w:szCs w:val="20"/>
              </w:rPr>
              <w:t>3.5b</w:t>
            </w:r>
          </w:p>
        </w:tc>
        <w:tc>
          <w:tcPr>
            <w:tcW w:w="1508" w:type="pct"/>
            <w:tcBorders>
              <w:top w:val="single" w:sz="4" w:space="0" w:color="auto"/>
              <w:left w:val="single" w:sz="4" w:space="0" w:color="auto"/>
              <w:bottom w:val="single" w:sz="4" w:space="0" w:color="auto"/>
              <w:right w:val="single" w:sz="4" w:space="0" w:color="auto"/>
            </w:tcBorders>
          </w:tcPr>
          <w:p w14:paraId="1D0DF501" w14:textId="77777777" w:rsidR="002F6BA7" w:rsidRPr="00F109A6" w:rsidRDefault="002F6BA7" w:rsidP="00805E10">
            <w:pPr>
              <w:spacing w:before="60" w:after="60"/>
              <w:rPr>
                <w:sz w:val="20"/>
                <w:szCs w:val="20"/>
              </w:rPr>
            </w:pPr>
            <w:r w:rsidRPr="00F109A6">
              <w:rPr>
                <w:sz w:val="20"/>
                <w:szCs w:val="20"/>
              </w:rPr>
              <w:t xml:space="preserve">“While the indicator is primarily aimed at those within the healthcare and public health sectors, it will also be available to the general public. Therefore a low level of technical or subject knowledge will be assumed and all elements of the calculation and background subject will be explained. </w:t>
            </w:r>
          </w:p>
        </w:tc>
        <w:tc>
          <w:tcPr>
            <w:tcW w:w="535" w:type="pct"/>
            <w:tcBorders>
              <w:top w:val="single" w:sz="4" w:space="0" w:color="auto"/>
              <w:left w:val="single" w:sz="4" w:space="0" w:color="auto"/>
              <w:bottom w:val="single" w:sz="4" w:space="0" w:color="auto"/>
              <w:right w:val="single" w:sz="4" w:space="0" w:color="auto"/>
            </w:tcBorders>
          </w:tcPr>
          <w:p w14:paraId="3B7CECBF" w14:textId="77777777" w:rsidR="002F6BA7" w:rsidRPr="00F109A6" w:rsidRDefault="002F6BA7" w:rsidP="00805E10">
            <w:pPr>
              <w:rPr>
                <w:sz w:val="20"/>
                <w:szCs w:val="20"/>
              </w:rPr>
            </w:pPr>
            <w:r w:rsidRPr="00F109A6">
              <w:rPr>
                <w:sz w:val="20"/>
                <w:szCs w:val="20"/>
              </w:rPr>
              <w:t>Adrian King</w:t>
            </w:r>
          </w:p>
        </w:tc>
        <w:tc>
          <w:tcPr>
            <w:tcW w:w="1363" w:type="pct"/>
            <w:tcBorders>
              <w:top w:val="single" w:sz="4" w:space="0" w:color="auto"/>
              <w:left w:val="single" w:sz="4" w:space="0" w:color="auto"/>
              <w:bottom w:val="single" w:sz="4" w:space="0" w:color="auto"/>
              <w:right w:val="single" w:sz="4" w:space="0" w:color="auto"/>
            </w:tcBorders>
          </w:tcPr>
          <w:p w14:paraId="42933CDE" w14:textId="77777777" w:rsidR="002F6BA7" w:rsidRPr="00F109A6" w:rsidRDefault="002F6BA7" w:rsidP="00805E10">
            <w:pPr>
              <w:rPr>
                <w:sz w:val="20"/>
                <w:szCs w:val="20"/>
              </w:rPr>
            </w:pPr>
            <w:r w:rsidRPr="00F109A6">
              <w:rPr>
                <w:sz w:val="20"/>
                <w:szCs w:val="20"/>
              </w:rPr>
              <w:t>This is a really strong accessibility comment</w:t>
            </w:r>
          </w:p>
        </w:tc>
        <w:tc>
          <w:tcPr>
            <w:tcW w:w="462" w:type="pct"/>
            <w:tcBorders>
              <w:top w:val="single" w:sz="4" w:space="0" w:color="auto"/>
              <w:left w:val="single" w:sz="4" w:space="0" w:color="auto"/>
              <w:bottom w:val="single" w:sz="4" w:space="0" w:color="auto"/>
              <w:right w:val="single" w:sz="4" w:space="0" w:color="auto"/>
            </w:tcBorders>
          </w:tcPr>
          <w:p w14:paraId="2592F68E" w14:textId="77777777" w:rsidR="002F6BA7" w:rsidRPr="00F109A6" w:rsidRDefault="002F6BA7" w:rsidP="00805E10">
            <w:pPr>
              <w:rPr>
                <w:sz w:val="20"/>
                <w:szCs w:val="20"/>
              </w:rPr>
            </w:pPr>
            <w:r w:rsidRPr="00F109A6">
              <w:rPr>
                <w:sz w:val="20"/>
                <w:szCs w:val="20"/>
              </w:rPr>
              <w:t>Adrian King (MRG member)</w:t>
            </w:r>
          </w:p>
          <w:p w14:paraId="12095A43" w14:textId="77777777" w:rsidR="002F6BA7" w:rsidRPr="00F109A6" w:rsidRDefault="002F6BA7" w:rsidP="00805E10">
            <w:pPr>
              <w:rPr>
                <w:sz w:val="20"/>
                <w:szCs w:val="20"/>
              </w:rPr>
            </w:pPr>
            <w:r w:rsidRPr="00F109A6">
              <w:rPr>
                <w:sz w:val="20"/>
                <w:szCs w:val="20"/>
              </w:rPr>
              <w:t>13/06/2019</w:t>
            </w:r>
          </w:p>
        </w:tc>
        <w:sdt>
          <w:sdtPr>
            <w:rPr>
              <w:sz w:val="20"/>
              <w:szCs w:val="20"/>
            </w:rPr>
            <w:id w:val="-1134327949"/>
            <w14:checkbox>
              <w14:checked w14:val="1"/>
              <w14:checkedState w14:val="2612" w14:font="MS Gothic"/>
              <w14:uncheckedState w14:val="2610" w14:font="MS Gothic"/>
            </w14:checkbox>
          </w:sdtPr>
          <w:sdtEndPr/>
          <w:sdtContent>
            <w:tc>
              <w:tcPr>
                <w:tcW w:w="363" w:type="pct"/>
                <w:tcBorders>
                  <w:top w:val="single" w:sz="4" w:space="0" w:color="auto"/>
                  <w:left w:val="single" w:sz="4" w:space="0" w:color="auto"/>
                  <w:bottom w:val="single" w:sz="4" w:space="0" w:color="auto"/>
                  <w:right w:val="single" w:sz="4" w:space="0" w:color="auto"/>
                </w:tcBorders>
              </w:tcPr>
              <w:p w14:paraId="0BD88A6B" w14:textId="2DE39C3F" w:rsidR="002F6BA7" w:rsidRPr="00F109A6" w:rsidRDefault="002F6BA7" w:rsidP="00805E10">
                <w:pPr>
                  <w:jc w:val="center"/>
                  <w:rPr>
                    <w:sz w:val="20"/>
                    <w:szCs w:val="20"/>
                  </w:rPr>
                </w:pPr>
                <w:r w:rsidRPr="00F109A6">
                  <w:rPr>
                    <w:rFonts w:ascii="Segoe UI Symbol" w:eastAsia="MS Gothic" w:hAnsi="Segoe UI Symbol" w:cs="Segoe UI Symbol"/>
                    <w:sz w:val="20"/>
                    <w:szCs w:val="20"/>
                  </w:rPr>
                  <w:t>☒</w:t>
                </w:r>
              </w:p>
            </w:tc>
          </w:sdtContent>
        </w:sdt>
        <w:tc>
          <w:tcPr>
            <w:tcW w:w="387" w:type="pct"/>
            <w:tcBorders>
              <w:top w:val="single" w:sz="4" w:space="0" w:color="auto"/>
              <w:left w:val="single" w:sz="4" w:space="0" w:color="auto"/>
              <w:bottom w:val="single" w:sz="4" w:space="0" w:color="auto"/>
              <w:right w:val="single" w:sz="4" w:space="0" w:color="auto"/>
            </w:tcBorders>
          </w:tcPr>
          <w:p w14:paraId="0D42E8B1" w14:textId="77777777" w:rsidR="002F6BA7" w:rsidRPr="00F109A6" w:rsidRDefault="002F6BA7" w:rsidP="00805E10">
            <w:pPr>
              <w:rPr>
                <w:sz w:val="20"/>
                <w:szCs w:val="20"/>
              </w:rPr>
            </w:pPr>
          </w:p>
        </w:tc>
      </w:tr>
      <w:tr w:rsidR="00F109A6" w:rsidRPr="00F109A6" w14:paraId="440DFFCE" w14:textId="77777777" w:rsidTr="00F37180">
        <w:tc>
          <w:tcPr>
            <w:tcW w:w="382" w:type="pct"/>
            <w:tcBorders>
              <w:top w:val="single" w:sz="4" w:space="0" w:color="auto"/>
              <w:left w:val="single" w:sz="4" w:space="0" w:color="auto"/>
              <w:bottom w:val="single" w:sz="4" w:space="0" w:color="auto"/>
              <w:right w:val="single" w:sz="4" w:space="0" w:color="auto"/>
            </w:tcBorders>
          </w:tcPr>
          <w:p w14:paraId="7B53FC21" w14:textId="77777777" w:rsidR="00DE5BDC" w:rsidRPr="00F109A6" w:rsidRDefault="00DE5BDC" w:rsidP="00805E10">
            <w:pPr>
              <w:rPr>
                <w:sz w:val="20"/>
                <w:szCs w:val="20"/>
              </w:rPr>
            </w:pPr>
          </w:p>
          <w:p w14:paraId="753CC710" w14:textId="77777777" w:rsidR="00DE5BDC" w:rsidRPr="00F109A6" w:rsidRDefault="00DE5BDC" w:rsidP="00805E10">
            <w:pPr>
              <w:rPr>
                <w:sz w:val="20"/>
                <w:szCs w:val="20"/>
              </w:rPr>
            </w:pPr>
          </w:p>
          <w:p w14:paraId="1D7557E4" w14:textId="77777777" w:rsidR="00DE5BDC" w:rsidRPr="00F109A6" w:rsidRDefault="00DE5BDC" w:rsidP="00805E10">
            <w:pPr>
              <w:rPr>
                <w:sz w:val="20"/>
                <w:szCs w:val="20"/>
              </w:rPr>
            </w:pPr>
          </w:p>
          <w:p w14:paraId="64A90596" w14:textId="37ADB13E" w:rsidR="00DE5BDC" w:rsidRPr="00F109A6" w:rsidRDefault="00DE5BDC" w:rsidP="00805E10">
            <w:pPr>
              <w:rPr>
                <w:sz w:val="20"/>
                <w:szCs w:val="20"/>
              </w:rPr>
            </w:pPr>
          </w:p>
        </w:tc>
        <w:tc>
          <w:tcPr>
            <w:tcW w:w="1508" w:type="pct"/>
            <w:tcBorders>
              <w:top w:val="single" w:sz="4" w:space="0" w:color="auto"/>
              <w:left w:val="single" w:sz="4" w:space="0" w:color="auto"/>
              <w:bottom w:val="single" w:sz="4" w:space="0" w:color="auto"/>
              <w:right w:val="single" w:sz="4" w:space="0" w:color="auto"/>
            </w:tcBorders>
          </w:tcPr>
          <w:p w14:paraId="43484567" w14:textId="022875D1" w:rsidR="00DE5BDC" w:rsidRPr="00F109A6" w:rsidRDefault="00DE5BDC" w:rsidP="00805E10">
            <w:pPr>
              <w:spacing w:before="60" w:after="60"/>
              <w:rPr>
                <w:sz w:val="20"/>
                <w:szCs w:val="20"/>
              </w:rPr>
            </w:pPr>
            <w:r w:rsidRPr="00F109A6">
              <w:rPr>
                <w:sz w:val="20"/>
                <w:szCs w:val="20"/>
              </w:rPr>
              <w:t>technical or subject knowledge will be assumed and all elements of the calculation and background subject will be explained.</w:t>
            </w:r>
          </w:p>
        </w:tc>
        <w:tc>
          <w:tcPr>
            <w:tcW w:w="535" w:type="pct"/>
            <w:tcBorders>
              <w:top w:val="single" w:sz="4" w:space="0" w:color="auto"/>
              <w:left w:val="single" w:sz="4" w:space="0" w:color="auto"/>
              <w:bottom w:val="single" w:sz="4" w:space="0" w:color="auto"/>
              <w:right w:val="single" w:sz="4" w:space="0" w:color="auto"/>
            </w:tcBorders>
          </w:tcPr>
          <w:p w14:paraId="469B4833" w14:textId="77777777" w:rsidR="00DE5BDC" w:rsidRPr="00F109A6" w:rsidRDefault="00DE5BDC" w:rsidP="00805E10">
            <w:pPr>
              <w:rPr>
                <w:sz w:val="20"/>
                <w:szCs w:val="20"/>
              </w:rPr>
            </w:pPr>
          </w:p>
        </w:tc>
        <w:tc>
          <w:tcPr>
            <w:tcW w:w="1363" w:type="pct"/>
            <w:tcBorders>
              <w:top w:val="single" w:sz="4" w:space="0" w:color="auto"/>
              <w:left w:val="single" w:sz="4" w:space="0" w:color="auto"/>
              <w:bottom w:val="single" w:sz="4" w:space="0" w:color="auto"/>
              <w:right w:val="single" w:sz="4" w:space="0" w:color="auto"/>
            </w:tcBorders>
          </w:tcPr>
          <w:p w14:paraId="4E2DA6D1" w14:textId="77777777" w:rsidR="00DE5BDC" w:rsidRPr="00F109A6" w:rsidRDefault="00DE5BDC" w:rsidP="00805E10">
            <w:pPr>
              <w:rPr>
                <w:sz w:val="20"/>
                <w:szCs w:val="20"/>
              </w:rPr>
            </w:pPr>
          </w:p>
        </w:tc>
        <w:tc>
          <w:tcPr>
            <w:tcW w:w="462" w:type="pct"/>
            <w:tcBorders>
              <w:top w:val="single" w:sz="4" w:space="0" w:color="auto"/>
              <w:left w:val="single" w:sz="4" w:space="0" w:color="auto"/>
              <w:bottom w:val="single" w:sz="4" w:space="0" w:color="auto"/>
              <w:right w:val="single" w:sz="4" w:space="0" w:color="auto"/>
            </w:tcBorders>
          </w:tcPr>
          <w:p w14:paraId="4865750B" w14:textId="5F990950" w:rsidR="00DE5BDC" w:rsidRPr="00F109A6" w:rsidRDefault="00DE5BDC" w:rsidP="00805E10">
            <w:pPr>
              <w:rPr>
                <w:sz w:val="20"/>
                <w:szCs w:val="20"/>
              </w:rPr>
            </w:pPr>
            <w:r w:rsidRPr="00F109A6">
              <w:rPr>
                <w:sz w:val="20"/>
                <w:szCs w:val="20"/>
              </w:rPr>
              <w:t>13/06/2019</w:t>
            </w:r>
          </w:p>
        </w:tc>
        <w:tc>
          <w:tcPr>
            <w:tcW w:w="363" w:type="pct"/>
            <w:tcBorders>
              <w:top w:val="single" w:sz="4" w:space="0" w:color="auto"/>
              <w:left w:val="single" w:sz="4" w:space="0" w:color="auto"/>
              <w:bottom w:val="single" w:sz="4" w:space="0" w:color="auto"/>
              <w:right w:val="single" w:sz="4" w:space="0" w:color="auto"/>
            </w:tcBorders>
          </w:tcPr>
          <w:p w14:paraId="77480E05" w14:textId="77777777" w:rsidR="00DE5BDC" w:rsidRPr="00F109A6" w:rsidRDefault="00DE5BDC" w:rsidP="00805E10">
            <w:pPr>
              <w:jc w:val="center"/>
              <w:rPr>
                <w:sz w:val="20"/>
                <w:szCs w:val="20"/>
              </w:rPr>
            </w:pPr>
          </w:p>
        </w:tc>
        <w:tc>
          <w:tcPr>
            <w:tcW w:w="387" w:type="pct"/>
            <w:tcBorders>
              <w:top w:val="single" w:sz="4" w:space="0" w:color="auto"/>
              <w:left w:val="single" w:sz="4" w:space="0" w:color="auto"/>
              <w:bottom w:val="single" w:sz="4" w:space="0" w:color="auto"/>
              <w:right w:val="single" w:sz="4" w:space="0" w:color="auto"/>
            </w:tcBorders>
          </w:tcPr>
          <w:p w14:paraId="224ECCA8" w14:textId="77777777" w:rsidR="00DE5BDC" w:rsidRPr="00F109A6" w:rsidRDefault="00DE5BDC" w:rsidP="00805E10">
            <w:pPr>
              <w:rPr>
                <w:sz w:val="20"/>
                <w:szCs w:val="20"/>
              </w:rPr>
            </w:pPr>
          </w:p>
        </w:tc>
      </w:tr>
    </w:tbl>
    <w:p w14:paraId="30D8EAAA" w14:textId="5A381E63" w:rsidR="002F6BA7" w:rsidRPr="00F109A6" w:rsidRDefault="002F6BA7" w:rsidP="00805E10">
      <w:pPr>
        <w:rPr>
          <w:b/>
          <w:sz w:val="20"/>
          <w:szCs w:val="20"/>
        </w:rPr>
      </w:pPr>
    </w:p>
    <w:p w14:paraId="57FB7E20" w14:textId="2382B73A" w:rsidR="00DE5BDC" w:rsidRPr="00F109A6" w:rsidRDefault="00F40747" w:rsidP="00805E10">
      <w:pPr>
        <w:rPr>
          <w:b/>
          <w:sz w:val="20"/>
          <w:szCs w:val="20"/>
        </w:rPr>
      </w:pPr>
      <w:r w:rsidRPr="00F109A6">
        <w:rPr>
          <w:b/>
          <w:sz w:val="28"/>
          <w:szCs w:val="28"/>
        </w:rPr>
        <w:t>4. Data</w:t>
      </w:r>
    </w:p>
    <w:tbl>
      <w:tblPr>
        <w:tblStyle w:val="TableGrid"/>
        <w:tblW w:w="4997"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4"/>
        <w:gridCol w:w="4613"/>
        <w:gridCol w:w="1587"/>
        <w:gridCol w:w="4044"/>
        <w:gridCol w:w="1371"/>
        <w:gridCol w:w="1077"/>
        <w:gridCol w:w="1148"/>
      </w:tblGrid>
      <w:tr w:rsidR="00F109A6" w:rsidRPr="00F109A6" w14:paraId="728373E2" w14:textId="77777777" w:rsidTr="00F37180">
        <w:tc>
          <w:tcPr>
            <w:tcW w:w="335" w:type="pct"/>
            <w:tcBorders>
              <w:top w:val="single" w:sz="4" w:space="0" w:color="auto"/>
              <w:left w:val="single" w:sz="4" w:space="0" w:color="auto"/>
              <w:bottom w:val="single" w:sz="4" w:space="0" w:color="auto"/>
              <w:right w:val="single" w:sz="4" w:space="0" w:color="auto"/>
            </w:tcBorders>
          </w:tcPr>
          <w:p w14:paraId="002B3A7E" w14:textId="77777777" w:rsidR="002F6BA7" w:rsidRPr="00F109A6" w:rsidRDefault="002F6BA7" w:rsidP="00805E10">
            <w:pPr>
              <w:rPr>
                <w:b/>
                <w:i/>
                <w:sz w:val="20"/>
                <w:szCs w:val="20"/>
              </w:rPr>
            </w:pPr>
            <w:r w:rsidRPr="00F109A6">
              <w:rPr>
                <w:b/>
                <w:i/>
                <w:sz w:val="20"/>
                <w:szCs w:val="20"/>
              </w:rPr>
              <w:t>Section</w:t>
            </w:r>
          </w:p>
        </w:tc>
        <w:tc>
          <w:tcPr>
            <w:tcW w:w="1555" w:type="pct"/>
            <w:tcBorders>
              <w:top w:val="single" w:sz="4" w:space="0" w:color="auto"/>
              <w:left w:val="single" w:sz="4" w:space="0" w:color="auto"/>
              <w:bottom w:val="single" w:sz="4" w:space="0" w:color="auto"/>
              <w:right w:val="single" w:sz="4" w:space="0" w:color="auto"/>
            </w:tcBorders>
          </w:tcPr>
          <w:p w14:paraId="156FA441" w14:textId="77777777" w:rsidR="002F6BA7" w:rsidRPr="00F109A6" w:rsidRDefault="002F6BA7" w:rsidP="00805E10">
            <w:pPr>
              <w:rPr>
                <w:b/>
                <w:i/>
                <w:sz w:val="20"/>
                <w:szCs w:val="20"/>
              </w:rPr>
            </w:pPr>
            <w:r w:rsidRPr="00F109A6">
              <w:rPr>
                <w:b/>
                <w:i/>
                <w:sz w:val="20"/>
                <w:szCs w:val="20"/>
              </w:rPr>
              <w:t>Issue or recommendation</w:t>
            </w:r>
          </w:p>
        </w:tc>
        <w:tc>
          <w:tcPr>
            <w:tcW w:w="535" w:type="pct"/>
            <w:tcBorders>
              <w:top w:val="single" w:sz="4" w:space="0" w:color="auto"/>
              <w:left w:val="single" w:sz="4" w:space="0" w:color="auto"/>
              <w:bottom w:val="single" w:sz="4" w:space="0" w:color="auto"/>
              <w:right w:val="single" w:sz="4" w:space="0" w:color="auto"/>
            </w:tcBorders>
          </w:tcPr>
          <w:p w14:paraId="76FD1918" w14:textId="77777777" w:rsidR="002F6BA7" w:rsidRPr="00F109A6" w:rsidRDefault="002F6BA7" w:rsidP="00805E10">
            <w:pPr>
              <w:rPr>
                <w:b/>
                <w:i/>
                <w:sz w:val="20"/>
                <w:szCs w:val="20"/>
              </w:rPr>
            </w:pPr>
            <w:r w:rsidRPr="00F109A6">
              <w:rPr>
                <w:b/>
                <w:i/>
                <w:sz w:val="20"/>
                <w:szCs w:val="20"/>
              </w:rPr>
              <w:t xml:space="preserve">Raised </w:t>
            </w:r>
          </w:p>
          <w:p w14:paraId="66B8A0DD" w14:textId="77777777" w:rsidR="002F6BA7" w:rsidRPr="00F109A6" w:rsidRDefault="002F6BA7" w:rsidP="00805E10">
            <w:pPr>
              <w:rPr>
                <w:b/>
                <w:i/>
                <w:sz w:val="20"/>
                <w:szCs w:val="20"/>
              </w:rPr>
            </w:pPr>
            <w:r w:rsidRPr="00F109A6">
              <w:rPr>
                <w:b/>
                <w:i/>
                <w:sz w:val="20"/>
                <w:szCs w:val="20"/>
              </w:rPr>
              <w:t>by / Date</w:t>
            </w:r>
          </w:p>
        </w:tc>
        <w:tc>
          <w:tcPr>
            <w:tcW w:w="1363" w:type="pct"/>
            <w:tcBorders>
              <w:top w:val="single" w:sz="4" w:space="0" w:color="auto"/>
              <w:left w:val="single" w:sz="4" w:space="0" w:color="auto"/>
              <w:bottom w:val="single" w:sz="4" w:space="0" w:color="auto"/>
              <w:right w:val="single" w:sz="4" w:space="0" w:color="auto"/>
            </w:tcBorders>
          </w:tcPr>
          <w:p w14:paraId="540026F6" w14:textId="77777777" w:rsidR="002F6BA7" w:rsidRPr="00F109A6" w:rsidRDefault="002F6BA7" w:rsidP="00805E10">
            <w:pPr>
              <w:rPr>
                <w:b/>
                <w:i/>
                <w:sz w:val="20"/>
                <w:szCs w:val="20"/>
              </w:rPr>
            </w:pPr>
            <w:r w:rsidRPr="00F109A6">
              <w:rPr>
                <w:b/>
                <w:i/>
                <w:sz w:val="20"/>
                <w:szCs w:val="20"/>
              </w:rPr>
              <w:t>Response or Action taken by applicant</w:t>
            </w:r>
          </w:p>
        </w:tc>
        <w:tc>
          <w:tcPr>
            <w:tcW w:w="462" w:type="pct"/>
            <w:tcBorders>
              <w:top w:val="single" w:sz="4" w:space="0" w:color="auto"/>
              <w:left w:val="single" w:sz="4" w:space="0" w:color="auto"/>
              <w:bottom w:val="single" w:sz="4" w:space="0" w:color="auto"/>
              <w:right w:val="single" w:sz="4" w:space="0" w:color="auto"/>
            </w:tcBorders>
          </w:tcPr>
          <w:p w14:paraId="24E37BB1" w14:textId="77777777" w:rsidR="002F6BA7" w:rsidRPr="00F109A6" w:rsidRDefault="002F6BA7" w:rsidP="00805E10">
            <w:pPr>
              <w:rPr>
                <w:b/>
                <w:i/>
                <w:sz w:val="20"/>
                <w:szCs w:val="20"/>
              </w:rPr>
            </w:pPr>
            <w:r w:rsidRPr="00F109A6">
              <w:rPr>
                <w:b/>
                <w:i/>
                <w:sz w:val="20"/>
                <w:szCs w:val="20"/>
              </w:rPr>
              <w:t>Response by / Date</w:t>
            </w:r>
          </w:p>
        </w:tc>
        <w:tc>
          <w:tcPr>
            <w:tcW w:w="363" w:type="pct"/>
            <w:tcBorders>
              <w:top w:val="single" w:sz="4" w:space="0" w:color="auto"/>
              <w:left w:val="single" w:sz="4" w:space="0" w:color="auto"/>
              <w:bottom w:val="single" w:sz="4" w:space="0" w:color="auto"/>
              <w:right w:val="single" w:sz="4" w:space="0" w:color="auto"/>
            </w:tcBorders>
          </w:tcPr>
          <w:p w14:paraId="460D045A" w14:textId="77777777" w:rsidR="002F6BA7" w:rsidRPr="00F109A6" w:rsidRDefault="002F6BA7" w:rsidP="00805E10">
            <w:pPr>
              <w:rPr>
                <w:b/>
                <w:i/>
                <w:sz w:val="20"/>
                <w:szCs w:val="20"/>
              </w:rPr>
            </w:pPr>
            <w:r w:rsidRPr="00F109A6">
              <w:rPr>
                <w:b/>
                <w:i/>
                <w:sz w:val="20"/>
                <w:szCs w:val="20"/>
              </w:rPr>
              <w:t>Resolved</w:t>
            </w:r>
          </w:p>
        </w:tc>
        <w:tc>
          <w:tcPr>
            <w:tcW w:w="387" w:type="pct"/>
            <w:tcBorders>
              <w:top w:val="single" w:sz="4" w:space="0" w:color="auto"/>
              <w:left w:val="single" w:sz="4" w:space="0" w:color="auto"/>
              <w:bottom w:val="single" w:sz="4" w:space="0" w:color="auto"/>
              <w:right w:val="single" w:sz="4" w:space="0" w:color="auto"/>
            </w:tcBorders>
          </w:tcPr>
          <w:p w14:paraId="7C6CBC5F" w14:textId="77777777" w:rsidR="002F6BA7" w:rsidRPr="00F109A6" w:rsidRDefault="002F6BA7" w:rsidP="00805E10">
            <w:pPr>
              <w:rPr>
                <w:b/>
                <w:i/>
                <w:sz w:val="20"/>
                <w:szCs w:val="20"/>
              </w:rPr>
            </w:pPr>
            <w:r w:rsidRPr="00F109A6">
              <w:rPr>
                <w:b/>
                <w:i/>
                <w:sz w:val="20"/>
                <w:szCs w:val="20"/>
              </w:rPr>
              <w:t>Sign off by / Date</w:t>
            </w:r>
          </w:p>
        </w:tc>
      </w:tr>
      <w:tr w:rsidR="00F109A6" w:rsidRPr="00F109A6" w14:paraId="491C10DD" w14:textId="77777777" w:rsidTr="00F37180">
        <w:tc>
          <w:tcPr>
            <w:tcW w:w="335" w:type="pct"/>
            <w:tcBorders>
              <w:top w:val="single" w:sz="4" w:space="0" w:color="auto"/>
              <w:left w:val="single" w:sz="4" w:space="0" w:color="auto"/>
              <w:right w:val="single" w:sz="4" w:space="0" w:color="auto"/>
            </w:tcBorders>
          </w:tcPr>
          <w:p w14:paraId="38018A2E" w14:textId="77777777" w:rsidR="00F40747" w:rsidRPr="00F109A6" w:rsidRDefault="00F40747" w:rsidP="00805E10">
            <w:pPr>
              <w:rPr>
                <w:sz w:val="20"/>
                <w:szCs w:val="20"/>
              </w:rPr>
            </w:pPr>
            <w:r w:rsidRPr="00F109A6">
              <w:rPr>
                <w:sz w:val="20"/>
                <w:szCs w:val="20"/>
              </w:rPr>
              <w:t>4.1</w:t>
            </w:r>
          </w:p>
        </w:tc>
        <w:tc>
          <w:tcPr>
            <w:tcW w:w="1555" w:type="pct"/>
            <w:tcBorders>
              <w:top w:val="single" w:sz="4" w:space="0" w:color="auto"/>
              <w:left w:val="single" w:sz="4" w:space="0" w:color="auto"/>
              <w:bottom w:val="single" w:sz="4" w:space="0" w:color="auto"/>
              <w:right w:val="single" w:sz="4" w:space="0" w:color="auto"/>
            </w:tcBorders>
          </w:tcPr>
          <w:p w14:paraId="2E1EE1E6" w14:textId="77777777" w:rsidR="00F40747" w:rsidRPr="00F109A6" w:rsidRDefault="00F40747" w:rsidP="00805E10">
            <w:pPr>
              <w:tabs>
                <w:tab w:val="left" w:pos="1128"/>
              </w:tabs>
              <w:spacing w:after="120"/>
              <w:rPr>
                <w:sz w:val="20"/>
                <w:szCs w:val="20"/>
              </w:rPr>
            </w:pPr>
            <w:r w:rsidRPr="00F109A6">
              <w:rPr>
                <w:sz w:val="20"/>
                <w:szCs w:val="20"/>
              </w:rPr>
              <w:t>“Coverage in the Learning Disabilities and Care Dataset is just over half of the population of England, with CCG boundaries, but with variable coverage.”</w:t>
            </w:r>
          </w:p>
          <w:p w14:paraId="71CD1090" w14:textId="77777777" w:rsidR="00F40747" w:rsidRPr="00F109A6" w:rsidRDefault="00F40747" w:rsidP="00805E10">
            <w:pPr>
              <w:tabs>
                <w:tab w:val="left" w:pos="1128"/>
              </w:tabs>
              <w:spacing w:after="120"/>
              <w:rPr>
                <w:sz w:val="20"/>
                <w:szCs w:val="20"/>
              </w:rPr>
            </w:pPr>
            <w:r w:rsidRPr="00F109A6">
              <w:rPr>
                <w:sz w:val="20"/>
                <w:szCs w:val="20"/>
              </w:rPr>
              <w:t>Does this not significantly undermine confidence in the data source for this indicator if it is only 50% and not randomly missing?</w:t>
            </w:r>
          </w:p>
        </w:tc>
        <w:tc>
          <w:tcPr>
            <w:tcW w:w="535" w:type="pct"/>
            <w:tcBorders>
              <w:top w:val="single" w:sz="4" w:space="0" w:color="auto"/>
              <w:left w:val="single" w:sz="4" w:space="0" w:color="auto"/>
              <w:bottom w:val="single" w:sz="4" w:space="0" w:color="auto"/>
              <w:right w:val="single" w:sz="4" w:space="0" w:color="auto"/>
            </w:tcBorders>
          </w:tcPr>
          <w:p w14:paraId="6301669C" w14:textId="77777777" w:rsidR="00F40747" w:rsidRPr="00F109A6" w:rsidRDefault="00F40747" w:rsidP="00805E10">
            <w:pPr>
              <w:rPr>
                <w:sz w:val="20"/>
                <w:szCs w:val="20"/>
              </w:rPr>
            </w:pPr>
          </w:p>
          <w:p w14:paraId="47CA6A14" w14:textId="77777777" w:rsidR="00F40747" w:rsidRPr="00F109A6" w:rsidRDefault="00F40747" w:rsidP="00805E10">
            <w:pPr>
              <w:rPr>
                <w:sz w:val="20"/>
                <w:szCs w:val="20"/>
              </w:rPr>
            </w:pPr>
          </w:p>
          <w:p w14:paraId="3B546153" w14:textId="77777777" w:rsidR="00F40747" w:rsidRPr="00F109A6" w:rsidRDefault="00F40747" w:rsidP="00805E10">
            <w:pPr>
              <w:rPr>
                <w:sz w:val="20"/>
                <w:szCs w:val="20"/>
              </w:rPr>
            </w:pPr>
            <w:r w:rsidRPr="00F109A6">
              <w:rPr>
                <w:sz w:val="20"/>
                <w:szCs w:val="20"/>
              </w:rPr>
              <w:t>Rebecca Smittenaar</w:t>
            </w:r>
          </w:p>
        </w:tc>
        <w:tc>
          <w:tcPr>
            <w:tcW w:w="1363" w:type="pct"/>
            <w:tcBorders>
              <w:top w:val="single" w:sz="4" w:space="0" w:color="auto"/>
              <w:left w:val="single" w:sz="4" w:space="0" w:color="auto"/>
              <w:bottom w:val="single" w:sz="4" w:space="0" w:color="auto"/>
              <w:right w:val="single" w:sz="4" w:space="0" w:color="auto"/>
            </w:tcBorders>
          </w:tcPr>
          <w:p w14:paraId="2F2681BF" w14:textId="77777777" w:rsidR="00F40747" w:rsidRPr="00F109A6" w:rsidRDefault="00F40747" w:rsidP="00805E10">
            <w:pPr>
              <w:tabs>
                <w:tab w:val="left" w:pos="1128"/>
              </w:tabs>
              <w:spacing w:after="120"/>
              <w:rPr>
                <w:sz w:val="20"/>
                <w:szCs w:val="20"/>
              </w:rPr>
            </w:pPr>
            <w:r w:rsidRPr="00F109A6">
              <w:rPr>
                <w:sz w:val="20"/>
                <w:szCs w:val="20"/>
              </w:rPr>
              <w:t>Applicant has addressed this in section in 4.9. with support from MRG member Rebecca Smittenaar.</w:t>
            </w:r>
          </w:p>
          <w:p w14:paraId="734C58FF" w14:textId="77777777" w:rsidR="00F40747" w:rsidRPr="00F109A6" w:rsidRDefault="00F40747" w:rsidP="00805E10">
            <w:pPr>
              <w:tabs>
                <w:tab w:val="left" w:pos="1128"/>
              </w:tabs>
              <w:spacing w:after="120"/>
              <w:rPr>
                <w:sz w:val="20"/>
                <w:szCs w:val="20"/>
              </w:rPr>
            </w:pPr>
            <w:r w:rsidRPr="00F109A6">
              <w:rPr>
                <w:sz w:val="20"/>
                <w:szCs w:val="20"/>
              </w:rPr>
              <w:t>Commercial issues with system suppliers are out of our hands, though still important issues.</w:t>
            </w:r>
          </w:p>
        </w:tc>
        <w:tc>
          <w:tcPr>
            <w:tcW w:w="462" w:type="pct"/>
            <w:tcBorders>
              <w:top w:val="single" w:sz="4" w:space="0" w:color="auto"/>
              <w:left w:val="single" w:sz="4" w:space="0" w:color="auto"/>
              <w:bottom w:val="single" w:sz="4" w:space="0" w:color="auto"/>
              <w:right w:val="single" w:sz="4" w:space="0" w:color="auto"/>
            </w:tcBorders>
          </w:tcPr>
          <w:p w14:paraId="52FF1BF5" w14:textId="77777777" w:rsidR="00F40747" w:rsidRPr="00F109A6" w:rsidRDefault="00F40747" w:rsidP="00805E10">
            <w:pPr>
              <w:rPr>
                <w:sz w:val="20"/>
                <w:szCs w:val="20"/>
              </w:rPr>
            </w:pPr>
            <w:r w:rsidRPr="00F109A6">
              <w:rPr>
                <w:sz w:val="20"/>
                <w:szCs w:val="20"/>
              </w:rPr>
              <w:t>Alex Happs,</w:t>
            </w:r>
          </w:p>
          <w:p w14:paraId="1FE06072" w14:textId="77777777" w:rsidR="00F40747" w:rsidRPr="00F109A6" w:rsidRDefault="00F40747" w:rsidP="00805E10">
            <w:pPr>
              <w:rPr>
                <w:sz w:val="20"/>
                <w:szCs w:val="20"/>
              </w:rPr>
            </w:pPr>
            <w:r w:rsidRPr="00F109A6">
              <w:rPr>
                <w:sz w:val="20"/>
                <w:szCs w:val="20"/>
              </w:rPr>
              <w:t>Rob Danks ; 13/06/2019,</w:t>
            </w:r>
          </w:p>
          <w:p w14:paraId="7DE0B21A" w14:textId="77777777" w:rsidR="00F40747" w:rsidRPr="00F109A6" w:rsidRDefault="00F40747" w:rsidP="00805E10">
            <w:pPr>
              <w:rPr>
                <w:sz w:val="20"/>
                <w:szCs w:val="20"/>
              </w:rPr>
            </w:pPr>
            <w:r w:rsidRPr="00F109A6">
              <w:rPr>
                <w:sz w:val="20"/>
                <w:szCs w:val="20"/>
              </w:rPr>
              <w:t>27/07/2019</w:t>
            </w:r>
          </w:p>
        </w:tc>
        <w:sdt>
          <w:sdtPr>
            <w:rPr>
              <w:sz w:val="20"/>
              <w:szCs w:val="20"/>
            </w:rPr>
            <w:id w:val="-1921014148"/>
            <w14:checkbox>
              <w14:checked w14:val="1"/>
              <w14:checkedState w14:val="2612" w14:font="MS Gothic"/>
              <w14:uncheckedState w14:val="2610" w14:font="MS Gothic"/>
            </w14:checkbox>
          </w:sdtPr>
          <w:sdtEndPr/>
          <w:sdtContent>
            <w:tc>
              <w:tcPr>
                <w:tcW w:w="363" w:type="pct"/>
                <w:tcBorders>
                  <w:top w:val="single" w:sz="4" w:space="0" w:color="auto"/>
                  <w:left w:val="single" w:sz="4" w:space="0" w:color="auto"/>
                  <w:bottom w:val="single" w:sz="4" w:space="0" w:color="auto"/>
                  <w:right w:val="single" w:sz="4" w:space="0" w:color="auto"/>
                </w:tcBorders>
              </w:tcPr>
              <w:p w14:paraId="301D9498" w14:textId="40EE90D9" w:rsidR="00F40747" w:rsidRPr="00F109A6" w:rsidRDefault="00F40747" w:rsidP="00805E10">
                <w:pPr>
                  <w:jc w:val="center"/>
                  <w:rPr>
                    <w:sz w:val="20"/>
                    <w:szCs w:val="20"/>
                  </w:rPr>
                </w:pPr>
                <w:r w:rsidRPr="00F109A6">
                  <w:rPr>
                    <w:rFonts w:ascii="Segoe UI Symbol" w:eastAsia="MS Gothic" w:hAnsi="Segoe UI Symbol" w:cs="Segoe UI Symbol"/>
                    <w:sz w:val="20"/>
                    <w:szCs w:val="20"/>
                  </w:rPr>
                  <w:t>☒</w:t>
                </w:r>
              </w:p>
            </w:tc>
          </w:sdtContent>
        </w:sdt>
        <w:tc>
          <w:tcPr>
            <w:tcW w:w="387" w:type="pct"/>
            <w:tcBorders>
              <w:top w:val="single" w:sz="4" w:space="0" w:color="auto"/>
              <w:left w:val="single" w:sz="4" w:space="0" w:color="auto"/>
              <w:bottom w:val="single" w:sz="4" w:space="0" w:color="auto"/>
              <w:right w:val="single" w:sz="4" w:space="0" w:color="auto"/>
            </w:tcBorders>
          </w:tcPr>
          <w:p w14:paraId="79DA5C83" w14:textId="77777777" w:rsidR="00F40747" w:rsidRPr="00F109A6" w:rsidRDefault="00F40747" w:rsidP="00805E10">
            <w:pPr>
              <w:rPr>
                <w:sz w:val="20"/>
                <w:szCs w:val="20"/>
              </w:rPr>
            </w:pPr>
          </w:p>
        </w:tc>
      </w:tr>
      <w:tr w:rsidR="00F109A6" w:rsidRPr="00F109A6" w14:paraId="5BC686CD" w14:textId="77777777" w:rsidTr="00F37180">
        <w:tc>
          <w:tcPr>
            <w:tcW w:w="335" w:type="pct"/>
            <w:tcBorders>
              <w:left w:val="single" w:sz="4" w:space="0" w:color="auto"/>
              <w:right w:val="single" w:sz="4" w:space="0" w:color="auto"/>
            </w:tcBorders>
          </w:tcPr>
          <w:p w14:paraId="54BFD11D" w14:textId="77777777" w:rsidR="00F40747" w:rsidRPr="00F109A6" w:rsidRDefault="00F40747" w:rsidP="00805E10">
            <w:pPr>
              <w:rPr>
                <w:sz w:val="20"/>
                <w:szCs w:val="20"/>
              </w:rPr>
            </w:pPr>
          </w:p>
        </w:tc>
        <w:tc>
          <w:tcPr>
            <w:tcW w:w="1555" w:type="pct"/>
            <w:tcBorders>
              <w:top w:val="single" w:sz="4" w:space="0" w:color="auto"/>
              <w:left w:val="single" w:sz="4" w:space="0" w:color="auto"/>
              <w:bottom w:val="single" w:sz="4" w:space="0" w:color="auto"/>
              <w:right w:val="single" w:sz="4" w:space="0" w:color="auto"/>
            </w:tcBorders>
          </w:tcPr>
          <w:p w14:paraId="5DC635C7" w14:textId="77777777" w:rsidR="00F40747" w:rsidRPr="00F109A6" w:rsidRDefault="00F40747" w:rsidP="00805E10">
            <w:pPr>
              <w:rPr>
                <w:sz w:val="20"/>
                <w:szCs w:val="20"/>
              </w:rPr>
            </w:pPr>
            <w:r w:rsidRPr="00F109A6">
              <w:rPr>
                <w:sz w:val="20"/>
                <w:szCs w:val="20"/>
              </w:rPr>
              <w:t xml:space="preserve">Why isn't this core business? Doesn't NHSE require its providers to collect and report protected characteristics? </w:t>
            </w:r>
          </w:p>
        </w:tc>
        <w:tc>
          <w:tcPr>
            <w:tcW w:w="535" w:type="pct"/>
            <w:tcBorders>
              <w:top w:val="single" w:sz="4" w:space="0" w:color="auto"/>
              <w:left w:val="single" w:sz="4" w:space="0" w:color="auto"/>
              <w:bottom w:val="single" w:sz="4" w:space="0" w:color="auto"/>
              <w:right w:val="single" w:sz="4" w:space="0" w:color="auto"/>
            </w:tcBorders>
          </w:tcPr>
          <w:p w14:paraId="1809F0E2" w14:textId="77777777" w:rsidR="00F40747" w:rsidRPr="00F109A6" w:rsidRDefault="00F40747" w:rsidP="00805E10">
            <w:pPr>
              <w:rPr>
                <w:sz w:val="20"/>
                <w:szCs w:val="20"/>
              </w:rPr>
            </w:pPr>
            <w:r w:rsidRPr="00F109A6">
              <w:rPr>
                <w:sz w:val="20"/>
                <w:szCs w:val="20"/>
              </w:rPr>
              <w:t>Paul Iggulden</w:t>
            </w:r>
          </w:p>
        </w:tc>
        <w:tc>
          <w:tcPr>
            <w:tcW w:w="1363" w:type="pct"/>
            <w:tcBorders>
              <w:top w:val="single" w:sz="4" w:space="0" w:color="auto"/>
            </w:tcBorders>
          </w:tcPr>
          <w:p w14:paraId="506ABC8E" w14:textId="77777777" w:rsidR="00F40747" w:rsidRPr="00F109A6" w:rsidRDefault="00F40747" w:rsidP="00805E10">
            <w:pPr>
              <w:rPr>
                <w:sz w:val="20"/>
                <w:szCs w:val="20"/>
              </w:rPr>
            </w:pPr>
            <w:r w:rsidRPr="00F109A6">
              <w:rPr>
                <w:sz w:val="20"/>
                <w:szCs w:val="20"/>
              </w:rPr>
              <w:t>Currently TPP has taken corporate decision to decline to provide this information however the next contract will include this as a mandated clause</w:t>
            </w:r>
          </w:p>
        </w:tc>
        <w:tc>
          <w:tcPr>
            <w:tcW w:w="462" w:type="pct"/>
            <w:tcBorders>
              <w:top w:val="single" w:sz="4" w:space="0" w:color="auto"/>
              <w:left w:val="single" w:sz="4" w:space="0" w:color="auto"/>
              <w:bottom w:val="single" w:sz="4" w:space="0" w:color="auto"/>
              <w:right w:val="single" w:sz="4" w:space="0" w:color="auto"/>
            </w:tcBorders>
          </w:tcPr>
          <w:p w14:paraId="29D0851B" w14:textId="77777777" w:rsidR="00F40747" w:rsidRPr="00F109A6" w:rsidRDefault="00F40747" w:rsidP="00805E10">
            <w:pPr>
              <w:rPr>
                <w:sz w:val="20"/>
                <w:szCs w:val="20"/>
              </w:rPr>
            </w:pPr>
            <w:r w:rsidRPr="00F109A6">
              <w:rPr>
                <w:sz w:val="20"/>
                <w:szCs w:val="20"/>
              </w:rPr>
              <w:t>Janet Waterhouse / Ken Harris Jones (DSAS)</w:t>
            </w:r>
          </w:p>
        </w:tc>
        <w:sdt>
          <w:sdtPr>
            <w:rPr>
              <w:sz w:val="20"/>
              <w:szCs w:val="20"/>
            </w:rPr>
            <w:id w:val="1186337038"/>
            <w14:checkbox>
              <w14:checked w14:val="0"/>
              <w14:checkedState w14:val="2612" w14:font="MS Gothic"/>
              <w14:uncheckedState w14:val="2610" w14:font="MS Gothic"/>
            </w14:checkbox>
          </w:sdtPr>
          <w:sdtEndPr/>
          <w:sdtContent>
            <w:tc>
              <w:tcPr>
                <w:tcW w:w="363" w:type="pct"/>
                <w:tcBorders>
                  <w:top w:val="single" w:sz="4" w:space="0" w:color="auto"/>
                  <w:left w:val="single" w:sz="4" w:space="0" w:color="auto"/>
                  <w:bottom w:val="single" w:sz="4" w:space="0" w:color="auto"/>
                  <w:right w:val="single" w:sz="4" w:space="0" w:color="auto"/>
                </w:tcBorders>
              </w:tcPr>
              <w:p w14:paraId="3F8F1767" w14:textId="77777777" w:rsidR="00F40747" w:rsidRPr="00F109A6" w:rsidRDefault="00F40747" w:rsidP="00805E10">
                <w:pPr>
                  <w:jc w:val="center"/>
                  <w:rPr>
                    <w:sz w:val="20"/>
                    <w:szCs w:val="20"/>
                  </w:rPr>
                </w:pPr>
                <w:r w:rsidRPr="00F109A6">
                  <w:rPr>
                    <w:rFonts w:ascii="Segoe UI Symbol" w:eastAsia="MS Gothic" w:hAnsi="Segoe UI Symbol" w:cs="Segoe UI Symbol"/>
                    <w:sz w:val="20"/>
                    <w:szCs w:val="20"/>
                  </w:rPr>
                  <w:t>☐</w:t>
                </w:r>
              </w:p>
            </w:tc>
          </w:sdtContent>
        </w:sdt>
        <w:tc>
          <w:tcPr>
            <w:tcW w:w="387" w:type="pct"/>
            <w:tcBorders>
              <w:top w:val="single" w:sz="4" w:space="0" w:color="auto"/>
              <w:left w:val="single" w:sz="4" w:space="0" w:color="auto"/>
              <w:bottom w:val="single" w:sz="4" w:space="0" w:color="auto"/>
              <w:right w:val="single" w:sz="4" w:space="0" w:color="auto"/>
            </w:tcBorders>
          </w:tcPr>
          <w:p w14:paraId="6F81A5E7" w14:textId="77777777" w:rsidR="00F40747" w:rsidRPr="00F109A6" w:rsidRDefault="00F40747" w:rsidP="00805E10">
            <w:pPr>
              <w:rPr>
                <w:sz w:val="20"/>
                <w:szCs w:val="20"/>
              </w:rPr>
            </w:pPr>
          </w:p>
        </w:tc>
      </w:tr>
      <w:tr w:rsidR="00F109A6" w:rsidRPr="00F109A6" w14:paraId="0A957499" w14:textId="77777777" w:rsidTr="00F37180">
        <w:tc>
          <w:tcPr>
            <w:tcW w:w="335" w:type="pct"/>
            <w:tcBorders>
              <w:top w:val="single" w:sz="4" w:space="0" w:color="auto"/>
              <w:left w:val="single" w:sz="4" w:space="0" w:color="auto"/>
              <w:bottom w:val="single" w:sz="4" w:space="0" w:color="auto"/>
              <w:right w:val="single" w:sz="4" w:space="0" w:color="auto"/>
            </w:tcBorders>
          </w:tcPr>
          <w:p w14:paraId="6A2E5849" w14:textId="77777777" w:rsidR="002F6BA7" w:rsidRPr="00F109A6" w:rsidRDefault="002F6BA7" w:rsidP="00805E10">
            <w:pPr>
              <w:rPr>
                <w:sz w:val="20"/>
                <w:szCs w:val="20"/>
              </w:rPr>
            </w:pPr>
            <w:r w:rsidRPr="00F109A6">
              <w:rPr>
                <w:sz w:val="20"/>
                <w:szCs w:val="20"/>
              </w:rPr>
              <w:t>4.1</w:t>
            </w:r>
          </w:p>
        </w:tc>
        <w:tc>
          <w:tcPr>
            <w:tcW w:w="1555" w:type="pct"/>
            <w:tcBorders>
              <w:top w:val="single" w:sz="4" w:space="0" w:color="auto"/>
              <w:left w:val="single" w:sz="4" w:space="0" w:color="auto"/>
              <w:bottom w:val="single" w:sz="4" w:space="0" w:color="auto"/>
              <w:right w:val="single" w:sz="4" w:space="0" w:color="auto"/>
            </w:tcBorders>
          </w:tcPr>
          <w:p w14:paraId="0EFDE55A" w14:textId="77777777" w:rsidR="002F6BA7" w:rsidRPr="00F109A6" w:rsidRDefault="002F6BA7" w:rsidP="00805E10">
            <w:pPr>
              <w:rPr>
                <w:sz w:val="20"/>
                <w:szCs w:val="20"/>
              </w:rPr>
            </w:pPr>
            <w:r w:rsidRPr="00F109A6">
              <w:rPr>
                <w:sz w:val="20"/>
                <w:szCs w:val="20"/>
              </w:rPr>
              <w:t>Why can't standard ONS death data be used?</w:t>
            </w:r>
          </w:p>
        </w:tc>
        <w:tc>
          <w:tcPr>
            <w:tcW w:w="535" w:type="pct"/>
            <w:tcBorders>
              <w:top w:val="single" w:sz="4" w:space="0" w:color="auto"/>
              <w:left w:val="single" w:sz="4" w:space="0" w:color="auto"/>
              <w:bottom w:val="single" w:sz="4" w:space="0" w:color="auto"/>
              <w:right w:val="single" w:sz="4" w:space="0" w:color="auto"/>
            </w:tcBorders>
          </w:tcPr>
          <w:p w14:paraId="3D5478B3" w14:textId="77777777" w:rsidR="002F6BA7" w:rsidRPr="00F109A6" w:rsidRDefault="002F6BA7" w:rsidP="00805E10">
            <w:pPr>
              <w:rPr>
                <w:sz w:val="20"/>
                <w:szCs w:val="20"/>
              </w:rPr>
            </w:pPr>
          </w:p>
        </w:tc>
        <w:tc>
          <w:tcPr>
            <w:tcW w:w="1363" w:type="pct"/>
            <w:tcBorders>
              <w:top w:val="single" w:sz="4" w:space="0" w:color="auto"/>
              <w:left w:val="single" w:sz="4" w:space="0" w:color="auto"/>
              <w:bottom w:val="single" w:sz="4" w:space="0" w:color="auto"/>
              <w:right w:val="single" w:sz="4" w:space="0" w:color="auto"/>
            </w:tcBorders>
          </w:tcPr>
          <w:p w14:paraId="6CA73E0C" w14:textId="77777777" w:rsidR="002F6BA7" w:rsidRPr="00F109A6" w:rsidRDefault="002F6BA7" w:rsidP="00805E10">
            <w:pPr>
              <w:tabs>
                <w:tab w:val="left" w:pos="1128"/>
              </w:tabs>
              <w:spacing w:after="120"/>
              <w:rPr>
                <w:sz w:val="20"/>
                <w:szCs w:val="20"/>
              </w:rPr>
            </w:pPr>
            <w:r w:rsidRPr="00F109A6">
              <w:rPr>
                <w:sz w:val="20"/>
                <w:szCs w:val="20"/>
              </w:rPr>
              <w:t xml:space="preserve">PCMD is standard ONS death data with additional information added to identify practice level information. </w:t>
            </w:r>
          </w:p>
          <w:p w14:paraId="67043616" w14:textId="1763F71A" w:rsidR="002F6BA7" w:rsidRPr="00F109A6" w:rsidRDefault="002F6BA7" w:rsidP="00805E10">
            <w:pPr>
              <w:tabs>
                <w:tab w:val="left" w:pos="1128"/>
              </w:tabs>
              <w:spacing w:after="120"/>
              <w:rPr>
                <w:sz w:val="20"/>
                <w:szCs w:val="20"/>
              </w:rPr>
            </w:pPr>
            <w:r w:rsidRPr="00F109A6">
              <w:rPr>
                <w:sz w:val="20"/>
                <w:szCs w:val="20"/>
              </w:rPr>
              <w:t xml:space="preserve">Datasets are linked at practice </w:t>
            </w:r>
            <w:r w:rsidR="00DE5BDC" w:rsidRPr="00F109A6">
              <w:rPr>
                <w:sz w:val="20"/>
                <w:szCs w:val="20"/>
              </w:rPr>
              <w:t>level,</w:t>
            </w:r>
            <w:r w:rsidRPr="00F109A6">
              <w:rPr>
                <w:sz w:val="20"/>
                <w:szCs w:val="20"/>
              </w:rPr>
              <w:t xml:space="preserve"> so this information is required. </w:t>
            </w:r>
          </w:p>
          <w:p w14:paraId="279BE134" w14:textId="77777777" w:rsidR="002F6BA7" w:rsidRPr="00F109A6" w:rsidRDefault="002F6BA7" w:rsidP="00805E10">
            <w:pPr>
              <w:tabs>
                <w:tab w:val="left" w:pos="1128"/>
              </w:tabs>
              <w:spacing w:after="120"/>
              <w:rPr>
                <w:sz w:val="20"/>
                <w:szCs w:val="20"/>
              </w:rPr>
            </w:pPr>
            <w:r w:rsidRPr="00F109A6">
              <w:rPr>
                <w:sz w:val="20"/>
                <w:szCs w:val="20"/>
              </w:rPr>
              <w:t>Section updated.</w:t>
            </w:r>
          </w:p>
        </w:tc>
        <w:tc>
          <w:tcPr>
            <w:tcW w:w="462" w:type="pct"/>
            <w:tcBorders>
              <w:top w:val="single" w:sz="4" w:space="0" w:color="auto"/>
              <w:left w:val="single" w:sz="4" w:space="0" w:color="auto"/>
              <w:bottom w:val="single" w:sz="4" w:space="0" w:color="auto"/>
              <w:right w:val="single" w:sz="4" w:space="0" w:color="auto"/>
            </w:tcBorders>
          </w:tcPr>
          <w:p w14:paraId="221B615B" w14:textId="77777777" w:rsidR="002F6BA7" w:rsidRPr="00F109A6" w:rsidRDefault="002F6BA7" w:rsidP="00805E10">
            <w:pPr>
              <w:rPr>
                <w:sz w:val="20"/>
                <w:szCs w:val="20"/>
              </w:rPr>
            </w:pPr>
            <w:r w:rsidRPr="00F109A6">
              <w:rPr>
                <w:sz w:val="20"/>
                <w:szCs w:val="20"/>
              </w:rPr>
              <w:t>Alex Happs,</w:t>
            </w:r>
          </w:p>
          <w:p w14:paraId="0F72B541" w14:textId="77777777" w:rsidR="002F6BA7" w:rsidRPr="00F109A6" w:rsidRDefault="002F6BA7" w:rsidP="00805E10">
            <w:pPr>
              <w:rPr>
                <w:sz w:val="20"/>
                <w:szCs w:val="20"/>
              </w:rPr>
            </w:pPr>
            <w:r w:rsidRPr="00F109A6">
              <w:rPr>
                <w:sz w:val="20"/>
                <w:szCs w:val="20"/>
              </w:rPr>
              <w:t>Rob Danks ; 13/06/2019,</w:t>
            </w:r>
          </w:p>
          <w:p w14:paraId="3EA0463F" w14:textId="77777777" w:rsidR="002F6BA7" w:rsidRPr="00F109A6" w:rsidRDefault="002F6BA7" w:rsidP="00805E10">
            <w:pPr>
              <w:rPr>
                <w:sz w:val="20"/>
                <w:szCs w:val="20"/>
              </w:rPr>
            </w:pPr>
            <w:r w:rsidRPr="00F109A6">
              <w:rPr>
                <w:sz w:val="20"/>
                <w:szCs w:val="20"/>
              </w:rPr>
              <w:t>27/07/2019</w:t>
            </w:r>
          </w:p>
        </w:tc>
        <w:sdt>
          <w:sdtPr>
            <w:rPr>
              <w:sz w:val="20"/>
              <w:szCs w:val="20"/>
            </w:rPr>
            <w:id w:val="1401946415"/>
            <w14:checkbox>
              <w14:checked w14:val="1"/>
              <w14:checkedState w14:val="2612" w14:font="MS Gothic"/>
              <w14:uncheckedState w14:val="2610" w14:font="MS Gothic"/>
            </w14:checkbox>
          </w:sdtPr>
          <w:sdtEndPr/>
          <w:sdtContent>
            <w:tc>
              <w:tcPr>
                <w:tcW w:w="363" w:type="pct"/>
                <w:tcBorders>
                  <w:top w:val="single" w:sz="4" w:space="0" w:color="auto"/>
                  <w:left w:val="single" w:sz="4" w:space="0" w:color="auto"/>
                  <w:bottom w:val="single" w:sz="4" w:space="0" w:color="auto"/>
                  <w:right w:val="single" w:sz="4" w:space="0" w:color="auto"/>
                </w:tcBorders>
              </w:tcPr>
              <w:p w14:paraId="25B3AB3E" w14:textId="1CA271AE" w:rsidR="002F6BA7" w:rsidRPr="00F109A6" w:rsidRDefault="002F6BA7" w:rsidP="00805E10">
                <w:pPr>
                  <w:jc w:val="center"/>
                  <w:rPr>
                    <w:sz w:val="20"/>
                    <w:szCs w:val="20"/>
                  </w:rPr>
                </w:pPr>
                <w:r w:rsidRPr="00F109A6">
                  <w:rPr>
                    <w:rFonts w:ascii="Segoe UI Symbol" w:eastAsia="MS Gothic" w:hAnsi="Segoe UI Symbol" w:cs="Segoe UI Symbol"/>
                    <w:sz w:val="20"/>
                    <w:szCs w:val="20"/>
                  </w:rPr>
                  <w:t>☒</w:t>
                </w:r>
              </w:p>
            </w:tc>
          </w:sdtContent>
        </w:sdt>
        <w:tc>
          <w:tcPr>
            <w:tcW w:w="387" w:type="pct"/>
            <w:tcBorders>
              <w:top w:val="single" w:sz="4" w:space="0" w:color="auto"/>
              <w:left w:val="single" w:sz="4" w:space="0" w:color="auto"/>
              <w:bottom w:val="single" w:sz="4" w:space="0" w:color="auto"/>
              <w:right w:val="single" w:sz="4" w:space="0" w:color="auto"/>
            </w:tcBorders>
          </w:tcPr>
          <w:p w14:paraId="78BD2085" w14:textId="77777777" w:rsidR="002F6BA7" w:rsidRPr="00F109A6" w:rsidRDefault="002F6BA7" w:rsidP="00805E10">
            <w:pPr>
              <w:rPr>
                <w:sz w:val="20"/>
                <w:szCs w:val="20"/>
              </w:rPr>
            </w:pPr>
          </w:p>
        </w:tc>
      </w:tr>
    </w:tbl>
    <w:p w14:paraId="332B8CCB" w14:textId="77777777" w:rsidR="00F40747" w:rsidRPr="00F109A6" w:rsidRDefault="00F40747" w:rsidP="00805E10">
      <w:pPr>
        <w:rPr>
          <w:b/>
          <w:sz w:val="28"/>
          <w:szCs w:val="28"/>
        </w:rPr>
      </w:pPr>
    </w:p>
    <w:p w14:paraId="22A6C2D0" w14:textId="22FF31F0" w:rsidR="002F6BA7" w:rsidRPr="00F109A6" w:rsidRDefault="00F40747" w:rsidP="00805E10">
      <w:pPr>
        <w:rPr>
          <w:b/>
          <w:sz w:val="20"/>
          <w:szCs w:val="20"/>
        </w:rPr>
      </w:pPr>
      <w:r w:rsidRPr="00F109A6">
        <w:rPr>
          <w:b/>
          <w:sz w:val="28"/>
          <w:szCs w:val="28"/>
        </w:rPr>
        <w:t>5. Construction and Testing</w:t>
      </w:r>
    </w:p>
    <w:tbl>
      <w:tblPr>
        <w:tblStyle w:val="TableGrid"/>
        <w:tblpPr w:leftFromText="180" w:rightFromText="180" w:vertAnchor="text" w:tblpX="-5"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4619"/>
        <w:gridCol w:w="1588"/>
        <w:gridCol w:w="4046"/>
        <w:gridCol w:w="1366"/>
        <w:gridCol w:w="1078"/>
        <w:gridCol w:w="1158"/>
      </w:tblGrid>
      <w:tr w:rsidR="00F109A6" w:rsidRPr="00F109A6" w14:paraId="2E04AA14" w14:textId="77777777" w:rsidTr="00F37180">
        <w:tc>
          <w:tcPr>
            <w:tcW w:w="333" w:type="pct"/>
            <w:tcBorders>
              <w:top w:val="single" w:sz="4" w:space="0" w:color="auto"/>
              <w:left w:val="single" w:sz="4" w:space="0" w:color="auto"/>
              <w:bottom w:val="single" w:sz="4" w:space="0" w:color="auto"/>
              <w:right w:val="single" w:sz="4" w:space="0" w:color="auto"/>
            </w:tcBorders>
          </w:tcPr>
          <w:p w14:paraId="09CE66E4" w14:textId="77777777" w:rsidR="002F6BA7" w:rsidRPr="00F109A6" w:rsidRDefault="002F6BA7" w:rsidP="00805E10">
            <w:pPr>
              <w:rPr>
                <w:b/>
                <w:i/>
                <w:sz w:val="20"/>
                <w:szCs w:val="20"/>
              </w:rPr>
            </w:pPr>
            <w:r w:rsidRPr="00F109A6">
              <w:rPr>
                <w:b/>
                <w:i/>
                <w:sz w:val="20"/>
                <w:szCs w:val="20"/>
              </w:rPr>
              <w:t>Section</w:t>
            </w:r>
          </w:p>
        </w:tc>
        <w:tc>
          <w:tcPr>
            <w:tcW w:w="1556" w:type="pct"/>
            <w:tcBorders>
              <w:top w:val="single" w:sz="4" w:space="0" w:color="auto"/>
              <w:left w:val="single" w:sz="4" w:space="0" w:color="auto"/>
              <w:bottom w:val="single" w:sz="4" w:space="0" w:color="auto"/>
              <w:right w:val="single" w:sz="4" w:space="0" w:color="auto"/>
            </w:tcBorders>
          </w:tcPr>
          <w:p w14:paraId="4E4DDBBF" w14:textId="77777777" w:rsidR="002F6BA7" w:rsidRPr="00F109A6" w:rsidRDefault="002F6BA7" w:rsidP="00805E10">
            <w:pPr>
              <w:rPr>
                <w:b/>
                <w:i/>
                <w:sz w:val="20"/>
                <w:szCs w:val="20"/>
              </w:rPr>
            </w:pPr>
            <w:r w:rsidRPr="00F109A6">
              <w:rPr>
                <w:b/>
                <w:i/>
                <w:sz w:val="20"/>
                <w:szCs w:val="20"/>
              </w:rPr>
              <w:t>Issue or recommendation</w:t>
            </w:r>
          </w:p>
        </w:tc>
        <w:tc>
          <w:tcPr>
            <w:tcW w:w="535" w:type="pct"/>
            <w:tcBorders>
              <w:top w:val="single" w:sz="4" w:space="0" w:color="auto"/>
              <w:left w:val="single" w:sz="4" w:space="0" w:color="auto"/>
              <w:bottom w:val="single" w:sz="4" w:space="0" w:color="auto"/>
              <w:right w:val="single" w:sz="4" w:space="0" w:color="auto"/>
            </w:tcBorders>
          </w:tcPr>
          <w:p w14:paraId="1BF3FA97" w14:textId="77777777" w:rsidR="002F6BA7" w:rsidRPr="00F109A6" w:rsidRDefault="002F6BA7" w:rsidP="00805E10">
            <w:pPr>
              <w:rPr>
                <w:b/>
                <w:i/>
                <w:sz w:val="20"/>
                <w:szCs w:val="20"/>
              </w:rPr>
            </w:pPr>
            <w:r w:rsidRPr="00F109A6">
              <w:rPr>
                <w:b/>
                <w:i/>
                <w:sz w:val="20"/>
                <w:szCs w:val="20"/>
              </w:rPr>
              <w:t xml:space="preserve">Raised </w:t>
            </w:r>
          </w:p>
          <w:p w14:paraId="79E14247" w14:textId="77777777" w:rsidR="002F6BA7" w:rsidRPr="00F109A6" w:rsidRDefault="002F6BA7" w:rsidP="00805E10">
            <w:pPr>
              <w:rPr>
                <w:b/>
                <w:i/>
                <w:sz w:val="20"/>
                <w:szCs w:val="20"/>
              </w:rPr>
            </w:pPr>
            <w:r w:rsidRPr="00F109A6">
              <w:rPr>
                <w:b/>
                <w:i/>
                <w:sz w:val="20"/>
                <w:szCs w:val="20"/>
              </w:rPr>
              <w:t>by / Date</w:t>
            </w:r>
          </w:p>
        </w:tc>
        <w:tc>
          <w:tcPr>
            <w:tcW w:w="1363" w:type="pct"/>
            <w:tcBorders>
              <w:top w:val="single" w:sz="4" w:space="0" w:color="auto"/>
              <w:left w:val="single" w:sz="4" w:space="0" w:color="auto"/>
              <w:bottom w:val="single" w:sz="4" w:space="0" w:color="auto"/>
              <w:right w:val="single" w:sz="4" w:space="0" w:color="auto"/>
            </w:tcBorders>
          </w:tcPr>
          <w:p w14:paraId="51B88C50" w14:textId="77777777" w:rsidR="002F6BA7" w:rsidRPr="00F109A6" w:rsidRDefault="002F6BA7" w:rsidP="00805E10">
            <w:pPr>
              <w:rPr>
                <w:b/>
                <w:i/>
                <w:sz w:val="20"/>
                <w:szCs w:val="20"/>
              </w:rPr>
            </w:pPr>
            <w:r w:rsidRPr="00F109A6">
              <w:rPr>
                <w:b/>
                <w:i/>
                <w:sz w:val="20"/>
                <w:szCs w:val="20"/>
              </w:rPr>
              <w:t>Response or Action taken by applicant</w:t>
            </w:r>
          </w:p>
        </w:tc>
        <w:tc>
          <w:tcPr>
            <w:tcW w:w="460" w:type="pct"/>
            <w:tcBorders>
              <w:top w:val="single" w:sz="4" w:space="0" w:color="auto"/>
              <w:left w:val="single" w:sz="4" w:space="0" w:color="auto"/>
              <w:bottom w:val="single" w:sz="4" w:space="0" w:color="auto"/>
              <w:right w:val="single" w:sz="4" w:space="0" w:color="auto"/>
            </w:tcBorders>
          </w:tcPr>
          <w:p w14:paraId="2FEBAFE8" w14:textId="77777777" w:rsidR="002F6BA7" w:rsidRPr="00F109A6" w:rsidRDefault="002F6BA7" w:rsidP="00805E10">
            <w:pPr>
              <w:rPr>
                <w:b/>
                <w:i/>
                <w:sz w:val="20"/>
                <w:szCs w:val="20"/>
              </w:rPr>
            </w:pPr>
            <w:r w:rsidRPr="00F109A6">
              <w:rPr>
                <w:b/>
                <w:i/>
                <w:sz w:val="20"/>
                <w:szCs w:val="20"/>
              </w:rPr>
              <w:t>Response by / Date</w:t>
            </w:r>
          </w:p>
        </w:tc>
        <w:tc>
          <w:tcPr>
            <w:tcW w:w="363" w:type="pct"/>
            <w:tcBorders>
              <w:top w:val="single" w:sz="4" w:space="0" w:color="auto"/>
              <w:left w:val="single" w:sz="4" w:space="0" w:color="auto"/>
              <w:bottom w:val="single" w:sz="4" w:space="0" w:color="auto"/>
              <w:right w:val="single" w:sz="4" w:space="0" w:color="auto"/>
            </w:tcBorders>
          </w:tcPr>
          <w:p w14:paraId="7FC81EC2" w14:textId="77777777" w:rsidR="002F6BA7" w:rsidRPr="00F109A6" w:rsidRDefault="002F6BA7" w:rsidP="00805E10">
            <w:pPr>
              <w:rPr>
                <w:b/>
                <w:i/>
                <w:sz w:val="20"/>
                <w:szCs w:val="20"/>
              </w:rPr>
            </w:pPr>
            <w:r w:rsidRPr="00F109A6">
              <w:rPr>
                <w:b/>
                <w:i/>
                <w:sz w:val="20"/>
                <w:szCs w:val="20"/>
              </w:rPr>
              <w:t>Resolved</w:t>
            </w:r>
          </w:p>
        </w:tc>
        <w:tc>
          <w:tcPr>
            <w:tcW w:w="390" w:type="pct"/>
            <w:tcBorders>
              <w:top w:val="single" w:sz="4" w:space="0" w:color="auto"/>
              <w:left w:val="single" w:sz="4" w:space="0" w:color="auto"/>
              <w:bottom w:val="single" w:sz="4" w:space="0" w:color="auto"/>
              <w:right w:val="single" w:sz="4" w:space="0" w:color="auto"/>
            </w:tcBorders>
          </w:tcPr>
          <w:p w14:paraId="3B51039E" w14:textId="77777777" w:rsidR="002F6BA7" w:rsidRPr="00F109A6" w:rsidRDefault="002F6BA7" w:rsidP="00805E10">
            <w:pPr>
              <w:rPr>
                <w:b/>
                <w:i/>
                <w:sz w:val="20"/>
                <w:szCs w:val="20"/>
              </w:rPr>
            </w:pPr>
            <w:r w:rsidRPr="00F109A6">
              <w:rPr>
                <w:b/>
                <w:i/>
                <w:sz w:val="20"/>
                <w:szCs w:val="20"/>
              </w:rPr>
              <w:t>Sign off by / Date</w:t>
            </w:r>
          </w:p>
        </w:tc>
      </w:tr>
      <w:tr w:rsidR="00F109A6" w:rsidRPr="00F109A6" w14:paraId="5FA507D3" w14:textId="77777777" w:rsidTr="00F37180">
        <w:tc>
          <w:tcPr>
            <w:tcW w:w="333" w:type="pct"/>
            <w:tcBorders>
              <w:top w:val="single" w:sz="4" w:space="0" w:color="auto"/>
              <w:left w:val="single" w:sz="4" w:space="0" w:color="auto"/>
              <w:right w:val="single" w:sz="4" w:space="0" w:color="auto"/>
            </w:tcBorders>
          </w:tcPr>
          <w:p w14:paraId="03FD8767" w14:textId="77777777" w:rsidR="00F40747" w:rsidRPr="00F109A6" w:rsidRDefault="00F40747" w:rsidP="00805E10">
            <w:pPr>
              <w:rPr>
                <w:b/>
                <w:i/>
                <w:sz w:val="20"/>
                <w:szCs w:val="20"/>
              </w:rPr>
            </w:pPr>
            <w:r w:rsidRPr="00F109A6">
              <w:rPr>
                <w:sz w:val="20"/>
                <w:szCs w:val="20"/>
              </w:rPr>
              <w:t>5.1</w:t>
            </w:r>
          </w:p>
        </w:tc>
        <w:tc>
          <w:tcPr>
            <w:tcW w:w="1556" w:type="pct"/>
            <w:tcBorders>
              <w:top w:val="single" w:sz="4" w:space="0" w:color="auto"/>
              <w:left w:val="single" w:sz="4" w:space="0" w:color="auto"/>
              <w:bottom w:val="single" w:sz="4" w:space="0" w:color="auto"/>
              <w:right w:val="single" w:sz="4" w:space="0" w:color="auto"/>
            </w:tcBorders>
          </w:tcPr>
          <w:p w14:paraId="30402E7F" w14:textId="77777777" w:rsidR="00F40747" w:rsidRPr="00F109A6" w:rsidRDefault="00F40747" w:rsidP="00805E10">
            <w:pPr>
              <w:rPr>
                <w:b/>
                <w:i/>
                <w:sz w:val="20"/>
                <w:szCs w:val="20"/>
              </w:rPr>
            </w:pPr>
            <w:r w:rsidRPr="00F109A6">
              <w:rPr>
                <w:sz w:val="20"/>
                <w:szCs w:val="20"/>
              </w:rPr>
              <w:t>Where in the application does it mention whether it is done for one year or several years pooled.</w:t>
            </w:r>
          </w:p>
        </w:tc>
        <w:tc>
          <w:tcPr>
            <w:tcW w:w="535" w:type="pct"/>
            <w:tcBorders>
              <w:top w:val="single" w:sz="4" w:space="0" w:color="auto"/>
              <w:left w:val="single" w:sz="4" w:space="0" w:color="auto"/>
              <w:bottom w:val="single" w:sz="4" w:space="0" w:color="auto"/>
              <w:right w:val="single" w:sz="4" w:space="0" w:color="auto"/>
            </w:tcBorders>
          </w:tcPr>
          <w:p w14:paraId="29447AD5" w14:textId="77777777" w:rsidR="00F40747" w:rsidRPr="00F109A6" w:rsidRDefault="00F40747" w:rsidP="00805E10">
            <w:pPr>
              <w:rPr>
                <w:sz w:val="20"/>
                <w:szCs w:val="20"/>
              </w:rPr>
            </w:pPr>
            <w:r w:rsidRPr="00F109A6">
              <w:rPr>
                <w:sz w:val="20"/>
                <w:szCs w:val="20"/>
              </w:rPr>
              <w:t>Anne Cunningham</w:t>
            </w:r>
          </w:p>
        </w:tc>
        <w:tc>
          <w:tcPr>
            <w:tcW w:w="1363" w:type="pct"/>
            <w:tcBorders>
              <w:top w:val="single" w:sz="4" w:space="0" w:color="auto"/>
              <w:left w:val="single" w:sz="4" w:space="0" w:color="auto"/>
              <w:bottom w:val="single" w:sz="4" w:space="0" w:color="auto"/>
              <w:right w:val="single" w:sz="4" w:space="0" w:color="auto"/>
            </w:tcBorders>
          </w:tcPr>
          <w:p w14:paraId="4328F5CD" w14:textId="77777777" w:rsidR="00F40747" w:rsidRPr="00F109A6" w:rsidRDefault="00F40747" w:rsidP="00805E10">
            <w:pPr>
              <w:rPr>
                <w:sz w:val="20"/>
                <w:szCs w:val="20"/>
              </w:rPr>
            </w:pPr>
            <w:r w:rsidRPr="00F109A6">
              <w:rPr>
                <w:sz w:val="20"/>
                <w:szCs w:val="20"/>
              </w:rPr>
              <w:t>Application now amended to include this information.</w:t>
            </w:r>
          </w:p>
        </w:tc>
        <w:tc>
          <w:tcPr>
            <w:tcW w:w="460" w:type="pct"/>
            <w:tcBorders>
              <w:top w:val="single" w:sz="4" w:space="0" w:color="auto"/>
              <w:left w:val="single" w:sz="4" w:space="0" w:color="auto"/>
              <w:bottom w:val="single" w:sz="4" w:space="0" w:color="auto"/>
              <w:right w:val="single" w:sz="4" w:space="0" w:color="auto"/>
            </w:tcBorders>
          </w:tcPr>
          <w:p w14:paraId="156A8AB3" w14:textId="77777777" w:rsidR="00F40747" w:rsidRPr="00F109A6" w:rsidRDefault="00F40747" w:rsidP="00805E10">
            <w:pPr>
              <w:rPr>
                <w:sz w:val="20"/>
                <w:szCs w:val="20"/>
              </w:rPr>
            </w:pPr>
            <w:r w:rsidRPr="00F109A6">
              <w:rPr>
                <w:sz w:val="20"/>
                <w:szCs w:val="20"/>
              </w:rPr>
              <w:t>Alex Happs,</w:t>
            </w:r>
          </w:p>
          <w:p w14:paraId="3357A49C" w14:textId="77777777" w:rsidR="00F40747" w:rsidRPr="00F109A6" w:rsidRDefault="00F40747" w:rsidP="00805E10">
            <w:pPr>
              <w:rPr>
                <w:sz w:val="20"/>
                <w:szCs w:val="20"/>
              </w:rPr>
            </w:pPr>
            <w:r w:rsidRPr="00F109A6">
              <w:rPr>
                <w:sz w:val="20"/>
                <w:szCs w:val="20"/>
              </w:rPr>
              <w:t>Rob Danks ; 13/06/2019,</w:t>
            </w:r>
          </w:p>
          <w:p w14:paraId="4452B543" w14:textId="77777777" w:rsidR="00F40747" w:rsidRPr="00F109A6" w:rsidRDefault="00F40747" w:rsidP="00805E10">
            <w:pPr>
              <w:rPr>
                <w:sz w:val="20"/>
                <w:szCs w:val="20"/>
              </w:rPr>
            </w:pPr>
            <w:r w:rsidRPr="00F109A6">
              <w:rPr>
                <w:sz w:val="20"/>
                <w:szCs w:val="20"/>
              </w:rPr>
              <w:t>27/07/2019</w:t>
            </w:r>
          </w:p>
        </w:tc>
        <w:sdt>
          <w:sdtPr>
            <w:rPr>
              <w:sz w:val="20"/>
              <w:szCs w:val="20"/>
            </w:rPr>
            <w:id w:val="2059582508"/>
            <w14:checkbox>
              <w14:checked w14:val="1"/>
              <w14:checkedState w14:val="2612" w14:font="MS Gothic"/>
              <w14:uncheckedState w14:val="2610" w14:font="MS Gothic"/>
            </w14:checkbox>
          </w:sdtPr>
          <w:sdtEndPr/>
          <w:sdtContent>
            <w:tc>
              <w:tcPr>
                <w:tcW w:w="363" w:type="pct"/>
                <w:tcBorders>
                  <w:top w:val="single" w:sz="4" w:space="0" w:color="auto"/>
                  <w:left w:val="single" w:sz="4" w:space="0" w:color="auto"/>
                  <w:bottom w:val="single" w:sz="4" w:space="0" w:color="auto"/>
                  <w:right w:val="single" w:sz="4" w:space="0" w:color="auto"/>
                </w:tcBorders>
              </w:tcPr>
              <w:p w14:paraId="340094D8" w14:textId="355450E7" w:rsidR="00F40747" w:rsidRPr="00F109A6" w:rsidRDefault="00F40747" w:rsidP="00805E10">
                <w:pPr>
                  <w:rPr>
                    <w:b/>
                    <w:i/>
                    <w:sz w:val="20"/>
                    <w:szCs w:val="20"/>
                  </w:rPr>
                </w:pPr>
                <w:r w:rsidRPr="00F109A6">
                  <w:rPr>
                    <w:rFonts w:ascii="Segoe UI Symbol" w:eastAsia="MS Gothic" w:hAnsi="Segoe UI Symbol" w:cs="Segoe UI Symbol"/>
                    <w:sz w:val="20"/>
                    <w:szCs w:val="20"/>
                  </w:rPr>
                  <w:t>☒</w:t>
                </w:r>
              </w:p>
            </w:tc>
          </w:sdtContent>
        </w:sdt>
        <w:tc>
          <w:tcPr>
            <w:tcW w:w="390" w:type="pct"/>
            <w:tcBorders>
              <w:top w:val="single" w:sz="4" w:space="0" w:color="auto"/>
              <w:left w:val="single" w:sz="4" w:space="0" w:color="auto"/>
              <w:bottom w:val="single" w:sz="4" w:space="0" w:color="auto"/>
              <w:right w:val="single" w:sz="4" w:space="0" w:color="auto"/>
            </w:tcBorders>
          </w:tcPr>
          <w:p w14:paraId="155B0394" w14:textId="77777777" w:rsidR="00F40747" w:rsidRPr="00F109A6" w:rsidRDefault="00F40747" w:rsidP="00805E10">
            <w:pPr>
              <w:rPr>
                <w:b/>
                <w:i/>
                <w:sz w:val="20"/>
                <w:szCs w:val="20"/>
              </w:rPr>
            </w:pPr>
          </w:p>
        </w:tc>
      </w:tr>
      <w:tr w:rsidR="00F109A6" w:rsidRPr="00F109A6" w14:paraId="564A390A" w14:textId="77777777" w:rsidTr="00F37180">
        <w:trPr>
          <w:trHeight w:val="1898"/>
        </w:trPr>
        <w:tc>
          <w:tcPr>
            <w:tcW w:w="333" w:type="pct"/>
            <w:tcBorders>
              <w:left w:val="single" w:sz="4" w:space="0" w:color="auto"/>
              <w:bottom w:val="single" w:sz="4" w:space="0" w:color="auto"/>
              <w:right w:val="single" w:sz="4" w:space="0" w:color="auto"/>
            </w:tcBorders>
          </w:tcPr>
          <w:p w14:paraId="592A194B" w14:textId="77777777" w:rsidR="00F40747" w:rsidRPr="00F109A6" w:rsidRDefault="00F40747" w:rsidP="00805E10">
            <w:pPr>
              <w:rPr>
                <w:b/>
                <w:i/>
                <w:sz w:val="20"/>
                <w:szCs w:val="20"/>
              </w:rPr>
            </w:pPr>
          </w:p>
        </w:tc>
        <w:tc>
          <w:tcPr>
            <w:tcW w:w="1556" w:type="pct"/>
            <w:tcBorders>
              <w:top w:val="single" w:sz="4" w:space="0" w:color="auto"/>
              <w:left w:val="single" w:sz="4" w:space="0" w:color="auto"/>
              <w:bottom w:val="single" w:sz="4" w:space="0" w:color="auto"/>
              <w:right w:val="single" w:sz="4" w:space="0" w:color="auto"/>
            </w:tcBorders>
          </w:tcPr>
          <w:p w14:paraId="3F1944D0" w14:textId="77777777" w:rsidR="00F40747" w:rsidRPr="00F109A6" w:rsidRDefault="00F40747" w:rsidP="00805E10">
            <w:pPr>
              <w:autoSpaceDE w:val="0"/>
              <w:autoSpaceDN w:val="0"/>
              <w:adjustRightInd w:val="0"/>
              <w:rPr>
                <w:sz w:val="20"/>
                <w:szCs w:val="20"/>
              </w:rPr>
            </w:pPr>
            <w:r w:rsidRPr="00F109A6">
              <w:rPr>
                <w:b/>
                <w:bCs/>
                <w:sz w:val="20"/>
                <w:szCs w:val="20"/>
              </w:rPr>
              <w:t xml:space="preserve">Denominator – general population mortality rate </w:t>
            </w:r>
          </w:p>
          <w:p w14:paraId="4771AEFD" w14:textId="77777777" w:rsidR="00F40747" w:rsidRPr="00F109A6" w:rsidRDefault="00F40747" w:rsidP="00805E10">
            <w:pPr>
              <w:spacing w:before="60" w:after="60"/>
              <w:rPr>
                <w:sz w:val="20"/>
                <w:szCs w:val="20"/>
              </w:rPr>
            </w:pPr>
            <w:r w:rsidRPr="00F109A6">
              <w:rPr>
                <w:sz w:val="20"/>
                <w:szCs w:val="20"/>
              </w:rPr>
              <w:t xml:space="preserve">The general population is derived from the learning disabilities dataset (populations LDOB003A and LDOB003B combined), including people aged 0 to 74. </w:t>
            </w:r>
          </w:p>
          <w:p w14:paraId="6F52E810" w14:textId="77777777" w:rsidR="00F40747" w:rsidRPr="00F109A6" w:rsidRDefault="00F40747" w:rsidP="00805E10">
            <w:pPr>
              <w:spacing w:before="60" w:after="60"/>
              <w:rPr>
                <w:sz w:val="20"/>
                <w:szCs w:val="20"/>
              </w:rPr>
            </w:pPr>
            <w:r w:rsidRPr="00F109A6">
              <w:rPr>
                <w:sz w:val="20"/>
                <w:szCs w:val="20"/>
              </w:rPr>
              <w:t>if more practices in a CCG use TPP, is this not going to make it look a lot better? (as there will be more missing data)</w:t>
            </w:r>
          </w:p>
        </w:tc>
        <w:tc>
          <w:tcPr>
            <w:tcW w:w="535" w:type="pct"/>
            <w:tcBorders>
              <w:top w:val="single" w:sz="4" w:space="0" w:color="auto"/>
              <w:left w:val="single" w:sz="4" w:space="0" w:color="auto"/>
              <w:bottom w:val="single" w:sz="4" w:space="0" w:color="auto"/>
              <w:right w:val="single" w:sz="4" w:space="0" w:color="auto"/>
            </w:tcBorders>
          </w:tcPr>
          <w:p w14:paraId="5A9DAAF1" w14:textId="77777777" w:rsidR="00F40747" w:rsidRPr="00F109A6" w:rsidRDefault="00F40747" w:rsidP="00805E10">
            <w:pPr>
              <w:rPr>
                <w:sz w:val="20"/>
                <w:szCs w:val="20"/>
              </w:rPr>
            </w:pPr>
          </w:p>
          <w:p w14:paraId="6DB3C693" w14:textId="77777777" w:rsidR="00F40747" w:rsidRPr="00F109A6" w:rsidRDefault="00F40747" w:rsidP="00805E10">
            <w:pPr>
              <w:rPr>
                <w:sz w:val="20"/>
                <w:szCs w:val="20"/>
              </w:rPr>
            </w:pPr>
          </w:p>
          <w:p w14:paraId="24D5EC3E" w14:textId="77777777" w:rsidR="00F40747" w:rsidRPr="00F109A6" w:rsidRDefault="00F40747" w:rsidP="00805E10">
            <w:pPr>
              <w:rPr>
                <w:sz w:val="20"/>
                <w:szCs w:val="20"/>
              </w:rPr>
            </w:pPr>
            <w:r w:rsidRPr="00F109A6">
              <w:rPr>
                <w:sz w:val="20"/>
                <w:szCs w:val="20"/>
              </w:rPr>
              <w:t>Rebecca Smittenaar</w:t>
            </w:r>
          </w:p>
        </w:tc>
        <w:tc>
          <w:tcPr>
            <w:tcW w:w="1363" w:type="pct"/>
            <w:tcBorders>
              <w:top w:val="single" w:sz="4" w:space="0" w:color="auto"/>
              <w:left w:val="single" w:sz="4" w:space="0" w:color="auto"/>
              <w:bottom w:val="single" w:sz="4" w:space="0" w:color="auto"/>
              <w:right w:val="single" w:sz="4" w:space="0" w:color="auto"/>
            </w:tcBorders>
          </w:tcPr>
          <w:p w14:paraId="3DD4BD4C" w14:textId="77777777" w:rsidR="00F40747" w:rsidRPr="00F109A6" w:rsidRDefault="00F40747" w:rsidP="00805E10">
            <w:pPr>
              <w:rPr>
                <w:sz w:val="20"/>
                <w:szCs w:val="20"/>
              </w:rPr>
            </w:pPr>
            <w:r w:rsidRPr="00F109A6">
              <w:rPr>
                <w:sz w:val="20"/>
                <w:szCs w:val="20"/>
              </w:rPr>
              <w:t>Application amended to cover this.</w:t>
            </w:r>
          </w:p>
        </w:tc>
        <w:tc>
          <w:tcPr>
            <w:tcW w:w="460" w:type="pct"/>
            <w:tcBorders>
              <w:top w:val="single" w:sz="4" w:space="0" w:color="auto"/>
              <w:left w:val="single" w:sz="4" w:space="0" w:color="auto"/>
              <w:bottom w:val="single" w:sz="4" w:space="0" w:color="auto"/>
              <w:right w:val="single" w:sz="4" w:space="0" w:color="auto"/>
            </w:tcBorders>
          </w:tcPr>
          <w:p w14:paraId="256EDDFC" w14:textId="77777777" w:rsidR="00F40747" w:rsidRPr="00F109A6" w:rsidRDefault="00F40747" w:rsidP="00805E10">
            <w:pPr>
              <w:rPr>
                <w:sz w:val="20"/>
                <w:szCs w:val="20"/>
              </w:rPr>
            </w:pPr>
            <w:r w:rsidRPr="00F109A6">
              <w:rPr>
                <w:sz w:val="20"/>
                <w:szCs w:val="20"/>
              </w:rPr>
              <w:t>Alex Happs,</w:t>
            </w:r>
          </w:p>
          <w:p w14:paraId="2946CA11" w14:textId="77777777" w:rsidR="00F40747" w:rsidRPr="00F109A6" w:rsidRDefault="00F40747" w:rsidP="00805E10">
            <w:pPr>
              <w:rPr>
                <w:sz w:val="20"/>
                <w:szCs w:val="20"/>
              </w:rPr>
            </w:pPr>
            <w:r w:rsidRPr="00F109A6">
              <w:rPr>
                <w:sz w:val="20"/>
                <w:szCs w:val="20"/>
              </w:rPr>
              <w:t>Rob Danks ; 13/06/2019,</w:t>
            </w:r>
          </w:p>
          <w:p w14:paraId="1BC2A686" w14:textId="77777777" w:rsidR="00F40747" w:rsidRPr="00F109A6" w:rsidRDefault="00F40747" w:rsidP="00805E10">
            <w:pPr>
              <w:rPr>
                <w:b/>
                <w:bCs/>
                <w:i/>
                <w:iCs/>
                <w:sz w:val="20"/>
                <w:szCs w:val="20"/>
              </w:rPr>
            </w:pPr>
            <w:r w:rsidRPr="00F109A6">
              <w:rPr>
                <w:sz w:val="20"/>
                <w:szCs w:val="20"/>
              </w:rPr>
              <w:t>27/07/2019</w:t>
            </w:r>
          </w:p>
        </w:tc>
        <w:sdt>
          <w:sdtPr>
            <w:rPr>
              <w:sz w:val="20"/>
              <w:szCs w:val="20"/>
            </w:rPr>
            <w:id w:val="1535930058"/>
            <w14:checkbox>
              <w14:checked w14:val="1"/>
              <w14:checkedState w14:val="2612" w14:font="MS Gothic"/>
              <w14:uncheckedState w14:val="2610" w14:font="MS Gothic"/>
            </w14:checkbox>
          </w:sdtPr>
          <w:sdtEndPr/>
          <w:sdtContent>
            <w:tc>
              <w:tcPr>
                <w:tcW w:w="363" w:type="pct"/>
                <w:tcBorders>
                  <w:top w:val="single" w:sz="4" w:space="0" w:color="auto"/>
                  <w:left w:val="single" w:sz="4" w:space="0" w:color="auto"/>
                  <w:bottom w:val="single" w:sz="4" w:space="0" w:color="auto"/>
                  <w:right w:val="single" w:sz="4" w:space="0" w:color="auto"/>
                </w:tcBorders>
              </w:tcPr>
              <w:p w14:paraId="157B2CF0" w14:textId="5D4553CF" w:rsidR="00F40747" w:rsidRPr="00F109A6" w:rsidRDefault="00F40747" w:rsidP="00805E10">
                <w:pPr>
                  <w:rPr>
                    <w:b/>
                    <w:i/>
                    <w:sz w:val="20"/>
                    <w:szCs w:val="20"/>
                  </w:rPr>
                </w:pPr>
                <w:r w:rsidRPr="00F109A6">
                  <w:rPr>
                    <w:rFonts w:ascii="Segoe UI Symbol" w:eastAsia="MS Gothic" w:hAnsi="Segoe UI Symbol" w:cs="Segoe UI Symbol"/>
                    <w:sz w:val="20"/>
                    <w:szCs w:val="20"/>
                  </w:rPr>
                  <w:t>☒</w:t>
                </w:r>
              </w:p>
            </w:tc>
          </w:sdtContent>
        </w:sdt>
        <w:tc>
          <w:tcPr>
            <w:tcW w:w="390" w:type="pct"/>
            <w:tcBorders>
              <w:top w:val="single" w:sz="4" w:space="0" w:color="auto"/>
              <w:left w:val="single" w:sz="4" w:space="0" w:color="auto"/>
              <w:bottom w:val="single" w:sz="4" w:space="0" w:color="auto"/>
              <w:right w:val="single" w:sz="4" w:space="0" w:color="auto"/>
            </w:tcBorders>
          </w:tcPr>
          <w:p w14:paraId="3177A6E4" w14:textId="77777777" w:rsidR="00F40747" w:rsidRPr="00F109A6" w:rsidRDefault="00F40747" w:rsidP="00805E10">
            <w:pPr>
              <w:rPr>
                <w:b/>
                <w:i/>
                <w:sz w:val="20"/>
                <w:szCs w:val="20"/>
              </w:rPr>
            </w:pPr>
          </w:p>
        </w:tc>
      </w:tr>
      <w:tr w:rsidR="00F109A6" w:rsidRPr="00F109A6" w14:paraId="778FB380" w14:textId="77777777" w:rsidTr="00F37180">
        <w:trPr>
          <w:trHeight w:val="1216"/>
        </w:trPr>
        <w:tc>
          <w:tcPr>
            <w:tcW w:w="333" w:type="pct"/>
            <w:tcBorders>
              <w:top w:val="single" w:sz="4" w:space="0" w:color="auto"/>
              <w:left w:val="single" w:sz="4" w:space="0" w:color="auto"/>
              <w:bottom w:val="single" w:sz="4" w:space="0" w:color="auto"/>
            </w:tcBorders>
          </w:tcPr>
          <w:p w14:paraId="787B2805" w14:textId="77777777" w:rsidR="002F6BA7" w:rsidRPr="00F109A6" w:rsidRDefault="002F6BA7" w:rsidP="00805E10">
            <w:pPr>
              <w:rPr>
                <w:sz w:val="20"/>
                <w:szCs w:val="20"/>
              </w:rPr>
            </w:pPr>
            <w:r w:rsidRPr="00F109A6">
              <w:rPr>
                <w:sz w:val="20"/>
                <w:szCs w:val="20"/>
              </w:rPr>
              <w:t>5.1</w:t>
            </w:r>
          </w:p>
        </w:tc>
        <w:tc>
          <w:tcPr>
            <w:tcW w:w="1556" w:type="pct"/>
            <w:tcBorders>
              <w:top w:val="single" w:sz="4" w:space="0" w:color="auto"/>
              <w:left w:val="single" w:sz="4" w:space="0" w:color="auto"/>
              <w:bottom w:val="single" w:sz="4" w:space="0" w:color="auto"/>
              <w:right w:val="single" w:sz="4" w:space="0" w:color="auto"/>
            </w:tcBorders>
          </w:tcPr>
          <w:p w14:paraId="27BB3D88" w14:textId="77777777" w:rsidR="002F6BA7" w:rsidRPr="00F109A6" w:rsidRDefault="002F6BA7" w:rsidP="00805E10">
            <w:pPr>
              <w:pStyle w:val="CommentText"/>
            </w:pPr>
            <w:r w:rsidRPr="00F109A6">
              <w:t>Is there not a better data sources about the general population of England that could be used instead?</w:t>
            </w:r>
          </w:p>
          <w:p w14:paraId="55344BAB" w14:textId="77777777" w:rsidR="002F6BA7" w:rsidRPr="00F109A6" w:rsidRDefault="002F6BA7" w:rsidP="00805E10">
            <w:pPr>
              <w:rPr>
                <w:b/>
                <w:i/>
                <w:sz w:val="20"/>
                <w:szCs w:val="20"/>
              </w:rPr>
            </w:pPr>
          </w:p>
        </w:tc>
        <w:tc>
          <w:tcPr>
            <w:tcW w:w="535" w:type="pct"/>
            <w:tcBorders>
              <w:top w:val="single" w:sz="4" w:space="0" w:color="auto"/>
              <w:left w:val="single" w:sz="4" w:space="0" w:color="auto"/>
              <w:bottom w:val="single" w:sz="4" w:space="0" w:color="auto"/>
              <w:right w:val="single" w:sz="4" w:space="0" w:color="auto"/>
            </w:tcBorders>
          </w:tcPr>
          <w:p w14:paraId="5247C0FA" w14:textId="77777777" w:rsidR="002F6BA7" w:rsidRPr="00F109A6" w:rsidRDefault="002F6BA7" w:rsidP="00805E10">
            <w:pPr>
              <w:rPr>
                <w:sz w:val="20"/>
                <w:szCs w:val="20"/>
              </w:rPr>
            </w:pPr>
            <w:r w:rsidRPr="00F109A6">
              <w:rPr>
                <w:sz w:val="20"/>
                <w:szCs w:val="20"/>
              </w:rPr>
              <w:t>Anne Cunningham</w:t>
            </w:r>
          </w:p>
          <w:p w14:paraId="25C31934" w14:textId="77777777" w:rsidR="002F6BA7" w:rsidRPr="00F109A6" w:rsidRDefault="002F6BA7" w:rsidP="00805E10">
            <w:pPr>
              <w:rPr>
                <w:b/>
                <w:bCs/>
                <w:i/>
                <w:iCs/>
                <w:sz w:val="20"/>
                <w:szCs w:val="20"/>
              </w:rPr>
            </w:pPr>
          </w:p>
        </w:tc>
        <w:tc>
          <w:tcPr>
            <w:tcW w:w="1363" w:type="pct"/>
            <w:tcBorders>
              <w:top w:val="single" w:sz="4" w:space="0" w:color="auto"/>
              <w:left w:val="single" w:sz="4" w:space="0" w:color="auto"/>
              <w:bottom w:val="single" w:sz="4" w:space="0" w:color="auto"/>
              <w:right w:val="single" w:sz="4" w:space="0" w:color="auto"/>
            </w:tcBorders>
          </w:tcPr>
          <w:p w14:paraId="48AAA653" w14:textId="77777777" w:rsidR="002F6BA7" w:rsidRPr="00F109A6" w:rsidRDefault="002F6BA7" w:rsidP="00805E10">
            <w:pPr>
              <w:rPr>
                <w:sz w:val="20"/>
                <w:szCs w:val="20"/>
              </w:rPr>
            </w:pPr>
            <w:r w:rsidRPr="00F109A6">
              <w:rPr>
                <w:sz w:val="20"/>
                <w:szCs w:val="20"/>
              </w:rPr>
              <w:t>There most certainly is. However, to use a larger more comprehensive data set for the creation of reference mortality rates could potentially render the calculation of the LD SMR useless.</w:t>
            </w:r>
          </w:p>
        </w:tc>
        <w:tc>
          <w:tcPr>
            <w:tcW w:w="460" w:type="pct"/>
            <w:tcBorders>
              <w:top w:val="single" w:sz="4" w:space="0" w:color="auto"/>
              <w:left w:val="single" w:sz="4" w:space="0" w:color="auto"/>
              <w:bottom w:val="single" w:sz="4" w:space="0" w:color="auto"/>
              <w:right w:val="single" w:sz="4" w:space="0" w:color="auto"/>
            </w:tcBorders>
          </w:tcPr>
          <w:p w14:paraId="55BB8E1A" w14:textId="77777777" w:rsidR="002F6BA7" w:rsidRPr="00F109A6" w:rsidRDefault="002F6BA7" w:rsidP="00805E10">
            <w:pPr>
              <w:rPr>
                <w:sz w:val="20"/>
                <w:szCs w:val="20"/>
              </w:rPr>
            </w:pPr>
            <w:r w:rsidRPr="00F109A6">
              <w:rPr>
                <w:sz w:val="20"/>
                <w:szCs w:val="20"/>
              </w:rPr>
              <w:t>Alex Happs,</w:t>
            </w:r>
          </w:p>
          <w:p w14:paraId="17474E05" w14:textId="77777777" w:rsidR="002F6BA7" w:rsidRPr="00F109A6" w:rsidRDefault="002F6BA7" w:rsidP="00805E10">
            <w:pPr>
              <w:rPr>
                <w:sz w:val="20"/>
                <w:szCs w:val="20"/>
              </w:rPr>
            </w:pPr>
            <w:r w:rsidRPr="00F109A6">
              <w:rPr>
                <w:sz w:val="20"/>
                <w:szCs w:val="20"/>
              </w:rPr>
              <w:t>Rob Danks ; 13/06/2019,</w:t>
            </w:r>
          </w:p>
          <w:p w14:paraId="2588CFBD" w14:textId="77777777" w:rsidR="002F6BA7" w:rsidRPr="00F109A6" w:rsidRDefault="002F6BA7" w:rsidP="00805E10">
            <w:pPr>
              <w:rPr>
                <w:b/>
                <w:bCs/>
                <w:i/>
                <w:iCs/>
                <w:sz w:val="20"/>
                <w:szCs w:val="20"/>
              </w:rPr>
            </w:pPr>
            <w:r w:rsidRPr="00F109A6">
              <w:rPr>
                <w:sz w:val="20"/>
                <w:szCs w:val="20"/>
              </w:rPr>
              <w:t>27/07/2019</w:t>
            </w:r>
          </w:p>
        </w:tc>
        <w:sdt>
          <w:sdtPr>
            <w:rPr>
              <w:sz w:val="20"/>
              <w:szCs w:val="20"/>
            </w:rPr>
            <w:id w:val="-510994350"/>
            <w14:checkbox>
              <w14:checked w14:val="1"/>
              <w14:checkedState w14:val="2612" w14:font="MS Gothic"/>
              <w14:uncheckedState w14:val="2610" w14:font="MS Gothic"/>
            </w14:checkbox>
          </w:sdtPr>
          <w:sdtEndPr/>
          <w:sdtContent>
            <w:tc>
              <w:tcPr>
                <w:tcW w:w="363" w:type="pct"/>
                <w:tcBorders>
                  <w:top w:val="single" w:sz="4" w:space="0" w:color="auto"/>
                  <w:left w:val="single" w:sz="4" w:space="0" w:color="auto"/>
                  <w:bottom w:val="single" w:sz="4" w:space="0" w:color="auto"/>
                  <w:right w:val="single" w:sz="4" w:space="0" w:color="auto"/>
                </w:tcBorders>
              </w:tcPr>
              <w:p w14:paraId="0C9648CD" w14:textId="288E0A2A" w:rsidR="002F6BA7" w:rsidRPr="00F109A6" w:rsidRDefault="002F6BA7" w:rsidP="00805E10">
                <w:pPr>
                  <w:rPr>
                    <w:b/>
                    <w:i/>
                    <w:sz w:val="20"/>
                    <w:szCs w:val="20"/>
                  </w:rPr>
                </w:pPr>
                <w:r w:rsidRPr="00F109A6">
                  <w:rPr>
                    <w:rFonts w:ascii="Segoe UI Symbol" w:eastAsia="MS Gothic" w:hAnsi="Segoe UI Symbol" w:cs="Segoe UI Symbol"/>
                    <w:sz w:val="20"/>
                    <w:szCs w:val="20"/>
                  </w:rPr>
                  <w:t>☒</w:t>
                </w:r>
              </w:p>
            </w:tc>
          </w:sdtContent>
        </w:sdt>
        <w:tc>
          <w:tcPr>
            <w:tcW w:w="390" w:type="pct"/>
            <w:tcBorders>
              <w:top w:val="single" w:sz="4" w:space="0" w:color="auto"/>
              <w:left w:val="single" w:sz="4" w:space="0" w:color="auto"/>
              <w:bottom w:val="single" w:sz="4" w:space="0" w:color="auto"/>
              <w:right w:val="single" w:sz="4" w:space="0" w:color="auto"/>
            </w:tcBorders>
          </w:tcPr>
          <w:p w14:paraId="7C738A5B" w14:textId="77777777" w:rsidR="002F6BA7" w:rsidRPr="00F109A6" w:rsidRDefault="002F6BA7" w:rsidP="00805E10">
            <w:pPr>
              <w:rPr>
                <w:b/>
                <w:i/>
                <w:sz w:val="20"/>
                <w:szCs w:val="20"/>
              </w:rPr>
            </w:pPr>
          </w:p>
        </w:tc>
      </w:tr>
      <w:tr w:rsidR="00F109A6" w:rsidRPr="00F109A6" w14:paraId="4A4B1554" w14:textId="77777777" w:rsidTr="00F37180">
        <w:tc>
          <w:tcPr>
            <w:tcW w:w="333" w:type="pct"/>
            <w:tcBorders>
              <w:top w:val="single" w:sz="4" w:space="0" w:color="auto"/>
              <w:left w:val="single" w:sz="4" w:space="0" w:color="auto"/>
              <w:bottom w:val="single" w:sz="4" w:space="0" w:color="auto"/>
              <w:right w:val="single" w:sz="4" w:space="0" w:color="auto"/>
            </w:tcBorders>
          </w:tcPr>
          <w:p w14:paraId="5EE62BCF" w14:textId="77777777" w:rsidR="002F6BA7" w:rsidRPr="00F109A6" w:rsidRDefault="002F6BA7" w:rsidP="00805E10">
            <w:pPr>
              <w:rPr>
                <w:sz w:val="20"/>
                <w:szCs w:val="20"/>
              </w:rPr>
            </w:pPr>
            <w:r w:rsidRPr="00F109A6">
              <w:rPr>
                <w:sz w:val="20"/>
                <w:szCs w:val="20"/>
              </w:rPr>
              <w:t>5.1</w:t>
            </w:r>
          </w:p>
        </w:tc>
        <w:tc>
          <w:tcPr>
            <w:tcW w:w="1556" w:type="pct"/>
            <w:tcBorders>
              <w:top w:val="single" w:sz="4" w:space="0" w:color="auto"/>
              <w:left w:val="single" w:sz="4" w:space="0" w:color="auto"/>
              <w:bottom w:val="single" w:sz="4" w:space="0" w:color="auto"/>
              <w:right w:val="single" w:sz="4" w:space="0" w:color="auto"/>
            </w:tcBorders>
          </w:tcPr>
          <w:p w14:paraId="3F2B9D35" w14:textId="77777777" w:rsidR="002F6BA7" w:rsidRPr="00F109A6" w:rsidRDefault="002F6BA7" w:rsidP="00805E10">
            <w:pPr>
              <w:rPr>
                <w:sz w:val="20"/>
                <w:szCs w:val="20"/>
              </w:rPr>
            </w:pPr>
            <w:r w:rsidRPr="00F109A6">
              <w:rPr>
                <w:sz w:val="20"/>
                <w:szCs w:val="20"/>
              </w:rPr>
              <w:t>The calculation is hard to follow</w:t>
            </w:r>
          </w:p>
        </w:tc>
        <w:tc>
          <w:tcPr>
            <w:tcW w:w="535" w:type="pct"/>
            <w:tcBorders>
              <w:top w:val="single" w:sz="4" w:space="0" w:color="auto"/>
              <w:left w:val="single" w:sz="4" w:space="0" w:color="auto"/>
              <w:bottom w:val="single" w:sz="4" w:space="0" w:color="auto"/>
              <w:right w:val="single" w:sz="4" w:space="0" w:color="auto"/>
            </w:tcBorders>
          </w:tcPr>
          <w:p w14:paraId="073AE182" w14:textId="77777777" w:rsidR="002F6BA7" w:rsidRPr="00F109A6" w:rsidRDefault="002F6BA7" w:rsidP="00805E10">
            <w:pPr>
              <w:rPr>
                <w:b/>
                <w:bCs/>
                <w:i/>
                <w:iCs/>
                <w:sz w:val="20"/>
                <w:szCs w:val="20"/>
              </w:rPr>
            </w:pPr>
            <w:r w:rsidRPr="00F109A6">
              <w:rPr>
                <w:sz w:val="20"/>
                <w:szCs w:val="20"/>
              </w:rPr>
              <w:t>Rebecca Smittenaar</w:t>
            </w:r>
            <w:r w:rsidRPr="00F109A6">
              <w:rPr>
                <w:b/>
                <w:bCs/>
                <w:i/>
                <w:iCs/>
                <w:sz w:val="20"/>
                <w:szCs w:val="20"/>
              </w:rPr>
              <w:t xml:space="preserve"> </w:t>
            </w:r>
          </w:p>
        </w:tc>
        <w:tc>
          <w:tcPr>
            <w:tcW w:w="1363" w:type="pct"/>
            <w:tcBorders>
              <w:top w:val="single" w:sz="4" w:space="0" w:color="auto"/>
              <w:left w:val="single" w:sz="4" w:space="0" w:color="auto"/>
              <w:bottom w:val="single" w:sz="4" w:space="0" w:color="auto"/>
              <w:right w:val="single" w:sz="4" w:space="0" w:color="auto"/>
            </w:tcBorders>
          </w:tcPr>
          <w:p w14:paraId="78E9F73D" w14:textId="77777777" w:rsidR="002F6BA7" w:rsidRPr="00F109A6" w:rsidRDefault="002F6BA7" w:rsidP="00805E10">
            <w:pPr>
              <w:tabs>
                <w:tab w:val="left" w:pos="1128"/>
              </w:tabs>
              <w:spacing w:after="120"/>
              <w:rPr>
                <w:sz w:val="20"/>
                <w:szCs w:val="20"/>
              </w:rPr>
            </w:pPr>
            <w:r w:rsidRPr="00F109A6">
              <w:rPr>
                <w:sz w:val="20"/>
                <w:szCs w:val="20"/>
              </w:rPr>
              <w:t>Application has been amended to clarify.</w:t>
            </w:r>
          </w:p>
          <w:p w14:paraId="42BED625" w14:textId="77777777" w:rsidR="002F6BA7" w:rsidRPr="00F109A6" w:rsidRDefault="002F6BA7" w:rsidP="00805E10">
            <w:pPr>
              <w:tabs>
                <w:tab w:val="left" w:pos="1128"/>
              </w:tabs>
              <w:spacing w:after="120"/>
              <w:rPr>
                <w:b/>
                <w:i/>
                <w:sz w:val="20"/>
                <w:szCs w:val="20"/>
              </w:rPr>
            </w:pPr>
            <w:r w:rsidRPr="00F109A6">
              <w:rPr>
                <w:sz w:val="20"/>
                <w:szCs w:val="20"/>
              </w:rPr>
              <w:t>The general population used here is the entire population registered at a GP practice in the learning disabilities dataset. Using this data means that the population coverage matches up. The number of deaths is taken from PCMD and joined on practice code/age/sex to this dataset.</w:t>
            </w:r>
          </w:p>
        </w:tc>
        <w:tc>
          <w:tcPr>
            <w:tcW w:w="460" w:type="pct"/>
            <w:tcBorders>
              <w:top w:val="single" w:sz="4" w:space="0" w:color="auto"/>
              <w:left w:val="single" w:sz="4" w:space="0" w:color="auto"/>
              <w:bottom w:val="single" w:sz="4" w:space="0" w:color="auto"/>
              <w:right w:val="single" w:sz="4" w:space="0" w:color="auto"/>
            </w:tcBorders>
          </w:tcPr>
          <w:p w14:paraId="2E2A345E" w14:textId="77777777" w:rsidR="002F6BA7" w:rsidRPr="00F109A6" w:rsidRDefault="002F6BA7" w:rsidP="00805E10">
            <w:pPr>
              <w:rPr>
                <w:sz w:val="20"/>
                <w:szCs w:val="20"/>
              </w:rPr>
            </w:pPr>
            <w:r w:rsidRPr="00F109A6">
              <w:rPr>
                <w:sz w:val="20"/>
                <w:szCs w:val="20"/>
              </w:rPr>
              <w:t>Alex Happs,</w:t>
            </w:r>
          </w:p>
          <w:p w14:paraId="2427B558" w14:textId="77777777" w:rsidR="002F6BA7" w:rsidRPr="00F109A6" w:rsidRDefault="002F6BA7" w:rsidP="00805E10">
            <w:pPr>
              <w:rPr>
                <w:sz w:val="20"/>
                <w:szCs w:val="20"/>
              </w:rPr>
            </w:pPr>
            <w:r w:rsidRPr="00F109A6">
              <w:rPr>
                <w:sz w:val="20"/>
                <w:szCs w:val="20"/>
              </w:rPr>
              <w:t>Rob Danks ; 13/06/2019,</w:t>
            </w:r>
          </w:p>
          <w:p w14:paraId="2264B77A" w14:textId="77777777" w:rsidR="002F6BA7" w:rsidRPr="00F109A6" w:rsidRDefault="002F6BA7" w:rsidP="00805E10">
            <w:pPr>
              <w:rPr>
                <w:sz w:val="20"/>
                <w:szCs w:val="20"/>
              </w:rPr>
            </w:pPr>
            <w:r w:rsidRPr="00F109A6">
              <w:rPr>
                <w:sz w:val="20"/>
                <w:szCs w:val="20"/>
              </w:rPr>
              <w:t>27/07/2019</w:t>
            </w:r>
          </w:p>
        </w:tc>
        <w:sdt>
          <w:sdtPr>
            <w:rPr>
              <w:sz w:val="20"/>
              <w:szCs w:val="20"/>
            </w:rPr>
            <w:id w:val="833574203"/>
            <w14:checkbox>
              <w14:checked w14:val="1"/>
              <w14:checkedState w14:val="2612" w14:font="MS Gothic"/>
              <w14:uncheckedState w14:val="2610" w14:font="MS Gothic"/>
            </w14:checkbox>
          </w:sdtPr>
          <w:sdtEndPr/>
          <w:sdtContent>
            <w:tc>
              <w:tcPr>
                <w:tcW w:w="363" w:type="pct"/>
                <w:tcBorders>
                  <w:top w:val="single" w:sz="4" w:space="0" w:color="auto"/>
                  <w:left w:val="single" w:sz="4" w:space="0" w:color="auto"/>
                  <w:bottom w:val="single" w:sz="4" w:space="0" w:color="auto"/>
                  <w:right w:val="single" w:sz="4" w:space="0" w:color="auto"/>
                </w:tcBorders>
              </w:tcPr>
              <w:p w14:paraId="0CDF9A3E" w14:textId="638B85EA" w:rsidR="002F6BA7" w:rsidRPr="00F109A6" w:rsidRDefault="002F6BA7" w:rsidP="00805E10">
                <w:pPr>
                  <w:rPr>
                    <w:b/>
                    <w:i/>
                    <w:sz w:val="20"/>
                    <w:szCs w:val="20"/>
                  </w:rPr>
                </w:pPr>
                <w:r w:rsidRPr="00F109A6">
                  <w:rPr>
                    <w:rFonts w:ascii="Segoe UI Symbol" w:eastAsia="MS Gothic" w:hAnsi="Segoe UI Symbol" w:cs="Segoe UI Symbol"/>
                    <w:sz w:val="20"/>
                    <w:szCs w:val="20"/>
                  </w:rPr>
                  <w:t>☒</w:t>
                </w:r>
              </w:p>
            </w:tc>
          </w:sdtContent>
        </w:sdt>
        <w:tc>
          <w:tcPr>
            <w:tcW w:w="390" w:type="pct"/>
            <w:tcBorders>
              <w:top w:val="single" w:sz="4" w:space="0" w:color="auto"/>
              <w:left w:val="single" w:sz="4" w:space="0" w:color="auto"/>
              <w:bottom w:val="single" w:sz="4" w:space="0" w:color="auto"/>
              <w:right w:val="single" w:sz="4" w:space="0" w:color="auto"/>
            </w:tcBorders>
          </w:tcPr>
          <w:p w14:paraId="792CE49B" w14:textId="77777777" w:rsidR="002F6BA7" w:rsidRPr="00F109A6" w:rsidRDefault="002F6BA7" w:rsidP="00805E10">
            <w:pPr>
              <w:rPr>
                <w:b/>
                <w:i/>
                <w:sz w:val="20"/>
                <w:szCs w:val="20"/>
              </w:rPr>
            </w:pPr>
          </w:p>
        </w:tc>
      </w:tr>
      <w:tr w:rsidR="00F109A6" w:rsidRPr="00F109A6" w14:paraId="0DF2D415" w14:textId="77777777" w:rsidTr="00F37180">
        <w:tc>
          <w:tcPr>
            <w:tcW w:w="333" w:type="pct"/>
            <w:tcBorders>
              <w:top w:val="single" w:sz="4" w:space="0" w:color="auto"/>
              <w:left w:val="single" w:sz="4" w:space="0" w:color="auto"/>
              <w:bottom w:val="single" w:sz="4" w:space="0" w:color="auto"/>
              <w:right w:val="single" w:sz="4" w:space="0" w:color="auto"/>
            </w:tcBorders>
          </w:tcPr>
          <w:p w14:paraId="3D7E1DA5" w14:textId="77777777" w:rsidR="002F6BA7" w:rsidRPr="00F109A6" w:rsidRDefault="002F6BA7" w:rsidP="00805E10">
            <w:pPr>
              <w:rPr>
                <w:sz w:val="20"/>
                <w:szCs w:val="20"/>
              </w:rPr>
            </w:pPr>
            <w:r w:rsidRPr="00F109A6">
              <w:rPr>
                <w:sz w:val="20"/>
                <w:szCs w:val="20"/>
              </w:rPr>
              <w:t>5.1</w:t>
            </w:r>
          </w:p>
        </w:tc>
        <w:tc>
          <w:tcPr>
            <w:tcW w:w="1556" w:type="pct"/>
            <w:tcBorders>
              <w:top w:val="single" w:sz="4" w:space="0" w:color="auto"/>
              <w:left w:val="single" w:sz="4" w:space="0" w:color="auto"/>
              <w:bottom w:val="single" w:sz="4" w:space="0" w:color="auto"/>
              <w:right w:val="single" w:sz="4" w:space="0" w:color="auto"/>
            </w:tcBorders>
          </w:tcPr>
          <w:p w14:paraId="2A440C86" w14:textId="77777777" w:rsidR="002F6BA7" w:rsidRPr="00F109A6" w:rsidRDefault="002F6BA7" w:rsidP="00805E10">
            <w:pPr>
              <w:rPr>
                <w:sz w:val="20"/>
                <w:szCs w:val="20"/>
              </w:rPr>
            </w:pPr>
            <w:r w:rsidRPr="00F109A6">
              <w:rPr>
                <w:sz w:val="20"/>
                <w:szCs w:val="20"/>
              </w:rPr>
              <w:t>If I'm following this correctly, age-sex specific rates are calculated for England. The use of the word 'crude' is I think unhelpful here?</w:t>
            </w:r>
          </w:p>
        </w:tc>
        <w:tc>
          <w:tcPr>
            <w:tcW w:w="535" w:type="pct"/>
            <w:tcBorders>
              <w:top w:val="single" w:sz="4" w:space="0" w:color="auto"/>
              <w:left w:val="single" w:sz="4" w:space="0" w:color="auto"/>
              <w:bottom w:val="single" w:sz="4" w:space="0" w:color="auto"/>
              <w:right w:val="single" w:sz="4" w:space="0" w:color="auto"/>
            </w:tcBorders>
          </w:tcPr>
          <w:p w14:paraId="0FA13265" w14:textId="77777777" w:rsidR="002F6BA7" w:rsidRPr="00F109A6" w:rsidRDefault="002F6BA7" w:rsidP="00805E10">
            <w:pPr>
              <w:rPr>
                <w:sz w:val="20"/>
                <w:szCs w:val="20"/>
              </w:rPr>
            </w:pPr>
            <w:r w:rsidRPr="00F109A6">
              <w:rPr>
                <w:sz w:val="20"/>
                <w:szCs w:val="20"/>
              </w:rPr>
              <w:t>Paul Iggulden</w:t>
            </w:r>
          </w:p>
        </w:tc>
        <w:tc>
          <w:tcPr>
            <w:tcW w:w="1363" w:type="pct"/>
            <w:tcBorders>
              <w:top w:val="single" w:sz="4" w:space="0" w:color="auto"/>
              <w:left w:val="single" w:sz="4" w:space="0" w:color="auto"/>
              <w:bottom w:val="single" w:sz="4" w:space="0" w:color="auto"/>
              <w:right w:val="single" w:sz="4" w:space="0" w:color="auto"/>
            </w:tcBorders>
          </w:tcPr>
          <w:p w14:paraId="36170BA2" w14:textId="77777777" w:rsidR="002F6BA7" w:rsidRPr="00F109A6" w:rsidRDefault="002F6BA7" w:rsidP="00805E10">
            <w:pPr>
              <w:spacing w:after="200" w:line="276" w:lineRule="auto"/>
              <w:rPr>
                <w:sz w:val="20"/>
                <w:szCs w:val="20"/>
              </w:rPr>
            </w:pPr>
            <w:r w:rsidRPr="00F109A6">
              <w:rPr>
                <w:sz w:val="20"/>
                <w:szCs w:val="20"/>
              </w:rPr>
              <w:t>Application amended.</w:t>
            </w:r>
          </w:p>
        </w:tc>
        <w:tc>
          <w:tcPr>
            <w:tcW w:w="460" w:type="pct"/>
            <w:tcBorders>
              <w:top w:val="single" w:sz="4" w:space="0" w:color="auto"/>
              <w:left w:val="single" w:sz="4" w:space="0" w:color="auto"/>
              <w:bottom w:val="single" w:sz="4" w:space="0" w:color="auto"/>
              <w:right w:val="single" w:sz="4" w:space="0" w:color="auto"/>
            </w:tcBorders>
          </w:tcPr>
          <w:p w14:paraId="2D260F82" w14:textId="77777777" w:rsidR="002F6BA7" w:rsidRPr="00F109A6" w:rsidRDefault="002F6BA7" w:rsidP="00805E10">
            <w:pPr>
              <w:rPr>
                <w:sz w:val="20"/>
                <w:szCs w:val="20"/>
              </w:rPr>
            </w:pPr>
            <w:r w:rsidRPr="00F109A6">
              <w:rPr>
                <w:sz w:val="20"/>
                <w:szCs w:val="20"/>
              </w:rPr>
              <w:t>Alex Happs,</w:t>
            </w:r>
          </w:p>
          <w:p w14:paraId="282DB6E9" w14:textId="77777777" w:rsidR="002F6BA7" w:rsidRPr="00F109A6" w:rsidRDefault="002F6BA7" w:rsidP="00805E10">
            <w:pPr>
              <w:rPr>
                <w:sz w:val="20"/>
                <w:szCs w:val="20"/>
              </w:rPr>
            </w:pPr>
            <w:r w:rsidRPr="00F109A6">
              <w:rPr>
                <w:sz w:val="20"/>
                <w:szCs w:val="20"/>
              </w:rPr>
              <w:t>Rob Danks ; 13/06/2019,</w:t>
            </w:r>
          </w:p>
          <w:p w14:paraId="7CCEC376" w14:textId="77777777" w:rsidR="002F6BA7" w:rsidRPr="00F109A6" w:rsidRDefault="002F6BA7" w:rsidP="00805E10">
            <w:pPr>
              <w:rPr>
                <w:sz w:val="20"/>
                <w:szCs w:val="20"/>
              </w:rPr>
            </w:pPr>
            <w:r w:rsidRPr="00F109A6">
              <w:rPr>
                <w:sz w:val="20"/>
                <w:szCs w:val="20"/>
              </w:rPr>
              <w:t>27/07/2019</w:t>
            </w:r>
          </w:p>
        </w:tc>
        <w:sdt>
          <w:sdtPr>
            <w:rPr>
              <w:sz w:val="20"/>
              <w:szCs w:val="20"/>
            </w:rPr>
            <w:id w:val="2107766087"/>
            <w14:checkbox>
              <w14:checked w14:val="1"/>
              <w14:checkedState w14:val="2612" w14:font="MS Gothic"/>
              <w14:uncheckedState w14:val="2610" w14:font="MS Gothic"/>
            </w14:checkbox>
          </w:sdtPr>
          <w:sdtEndPr/>
          <w:sdtContent>
            <w:tc>
              <w:tcPr>
                <w:tcW w:w="363" w:type="pct"/>
                <w:tcBorders>
                  <w:top w:val="single" w:sz="4" w:space="0" w:color="auto"/>
                  <w:left w:val="single" w:sz="4" w:space="0" w:color="auto"/>
                  <w:bottom w:val="single" w:sz="4" w:space="0" w:color="auto"/>
                  <w:right w:val="single" w:sz="4" w:space="0" w:color="auto"/>
                </w:tcBorders>
              </w:tcPr>
              <w:p w14:paraId="232D7643" w14:textId="1B199C3A" w:rsidR="002F6BA7" w:rsidRPr="00F109A6" w:rsidRDefault="002F6BA7" w:rsidP="00805E10">
                <w:pPr>
                  <w:rPr>
                    <w:b/>
                    <w:i/>
                    <w:sz w:val="20"/>
                    <w:szCs w:val="20"/>
                  </w:rPr>
                </w:pPr>
                <w:r w:rsidRPr="00F109A6">
                  <w:rPr>
                    <w:rFonts w:ascii="Segoe UI Symbol" w:eastAsia="MS Gothic" w:hAnsi="Segoe UI Symbol" w:cs="Segoe UI Symbol"/>
                    <w:sz w:val="20"/>
                    <w:szCs w:val="20"/>
                  </w:rPr>
                  <w:t>☒</w:t>
                </w:r>
              </w:p>
            </w:tc>
          </w:sdtContent>
        </w:sdt>
        <w:tc>
          <w:tcPr>
            <w:tcW w:w="390" w:type="pct"/>
            <w:tcBorders>
              <w:top w:val="single" w:sz="4" w:space="0" w:color="auto"/>
              <w:left w:val="single" w:sz="4" w:space="0" w:color="auto"/>
              <w:bottom w:val="single" w:sz="4" w:space="0" w:color="auto"/>
              <w:right w:val="single" w:sz="4" w:space="0" w:color="auto"/>
            </w:tcBorders>
          </w:tcPr>
          <w:p w14:paraId="221EAD80" w14:textId="77777777" w:rsidR="002F6BA7" w:rsidRPr="00F109A6" w:rsidRDefault="002F6BA7" w:rsidP="00805E10">
            <w:pPr>
              <w:rPr>
                <w:b/>
                <w:i/>
                <w:sz w:val="20"/>
                <w:szCs w:val="20"/>
              </w:rPr>
            </w:pPr>
          </w:p>
        </w:tc>
      </w:tr>
      <w:tr w:rsidR="00F109A6" w:rsidRPr="00F109A6" w14:paraId="5072843E" w14:textId="77777777" w:rsidTr="00F37180">
        <w:tc>
          <w:tcPr>
            <w:tcW w:w="333" w:type="pct"/>
            <w:tcBorders>
              <w:top w:val="single" w:sz="4" w:space="0" w:color="auto"/>
              <w:left w:val="single" w:sz="4" w:space="0" w:color="auto"/>
              <w:bottom w:val="single" w:sz="4" w:space="0" w:color="auto"/>
              <w:right w:val="single" w:sz="4" w:space="0" w:color="auto"/>
            </w:tcBorders>
          </w:tcPr>
          <w:p w14:paraId="37BECF2B" w14:textId="77777777" w:rsidR="002F6BA7" w:rsidRPr="00F109A6" w:rsidRDefault="002F6BA7" w:rsidP="00805E10">
            <w:pPr>
              <w:rPr>
                <w:sz w:val="20"/>
                <w:szCs w:val="20"/>
              </w:rPr>
            </w:pPr>
            <w:r w:rsidRPr="00F109A6">
              <w:rPr>
                <w:sz w:val="20"/>
                <w:szCs w:val="20"/>
              </w:rPr>
              <w:t>5.1</w:t>
            </w:r>
          </w:p>
        </w:tc>
        <w:tc>
          <w:tcPr>
            <w:tcW w:w="1556" w:type="pct"/>
            <w:tcBorders>
              <w:top w:val="single" w:sz="4" w:space="0" w:color="auto"/>
              <w:left w:val="single" w:sz="4" w:space="0" w:color="auto"/>
              <w:bottom w:val="single" w:sz="4" w:space="0" w:color="auto"/>
              <w:right w:val="single" w:sz="4" w:space="0" w:color="auto"/>
            </w:tcBorders>
          </w:tcPr>
          <w:p w14:paraId="2E1E7E89" w14:textId="77777777" w:rsidR="002F6BA7" w:rsidRPr="00F109A6" w:rsidRDefault="002F6BA7" w:rsidP="00805E10">
            <w:pPr>
              <w:rPr>
                <w:sz w:val="20"/>
                <w:szCs w:val="20"/>
              </w:rPr>
            </w:pPr>
            <w:r w:rsidRPr="00F109A6">
              <w:rPr>
                <w:sz w:val="20"/>
                <w:szCs w:val="20"/>
              </w:rPr>
              <w:t>Does this simple crude rate actually get used for anything? If not, then is there any real need to mention it?</w:t>
            </w:r>
          </w:p>
        </w:tc>
        <w:tc>
          <w:tcPr>
            <w:tcW w:w="535" w:type="pct"/>
            <w:tcBorders>
              <w:top w:val="single" w:sz="4" w:space="0" w:color="auto"/>
              <w:left w:val="single" w:sz="4" w:space="0" w:color="auto"/>
              <w:bottom w:val="single" w:sz="4" w:space="0" w:color="auto"/>
              <w:right w:val="single" w:sz="4" w:space="0" w:color="auto"/>
            </w:tcBorders>
          </w:tcPr>
          <w:p w14:paraId="62E92668" w14:textId="77777777" w:rsidR="002F6BA7" w:rsidRPr="00F109A6" w:rsidRDefault="002F6BA7" w:rsidP="00805E10">
            <w:pPr>
              <w:rPr>
                <w:sz w:val="20"/>
                <w:szCs w:val="20"/>
              </w:rPr>
            </w:pPr>
            <w:r w:rsidRPr="00F109A6">
              <w:rPr>
                <w:sz w:val="20"/>
                <w:szCs w:val="20"/>
              </w:rPr>
              <w:t>Anne Cunningham</w:t>
            </w:r>
          </w:p>
          <w:p w14:paraId="25735F6A" w14:textId="77777777" w:rsidR="002F6BA7" w:rsidRPr="00F109A6" w:rsidRDefault="002F6BA7" w:rsidP="00805E10">
            <w:pPr>
              <w:rPr>
                <w:b/>
                <w:bCs/>
                <w:i/>
                <w:iCs/>
                <w:sz w:val="20"/>
                <w:szCs w:val="20"/>
              </w:rPr>
            </w:pPr>
          </w:p>
        </w:tc>
        <w:tc>
          <w:tcPr>
            <w:tcW w:w="1363" w:type="pct"/>
            <w:tcBorders>
              <w:top w:val="single" w:sz="4" w:space="0" w:color="auto"/>
              <w:left w:val="single" w:sz="4" w:space="0" w:color="auto"/>
              <w:bottom w:val="single" w:sz="4" w:space="0" w:color="auto"/>
              <w:right w:val="single" w:sz="4" w:space="0" w:color="auto"/>
            </w:tcBorders>
          </w:tcPr>
          <w:p w14:paraId="5620341B" w14:textId="77777777" w:rsidR="002F6BA7" w:rsidRPr="00F109A6" w:rsidRDefault="002F6BA7" w:rsidP="00805E10">
            <w:pPr>
              <w:pStyle w:val="CommentText"/>
            </w:pPr>
            <w:r w:rsidRPr="00F109A6">
              <w:t>Addressed.</w:t>
            </w:r>
          </w:p>
          <w:p w14:paraId="2C7BDE67" w14:textId="77777777" w:rsidR="002F6BA7" w:rsidRPr="00F109A6" w:rsidRDefault="002F6BA7" w:rsidP="00805E10">
            <w:pPr>
              <w:pStyle w:val="CommentText"/>
            </w:pPr>
            <w:r w:rsidRPr="00F109A6">
              <w:t>This simple crude rate is key in determining the reference rates for each age and sex banding, so have left it in the description of the construction of the indicator.</w:t>
            </w:r>
          </w:p>
        </w:tc>
        <w:tc>
          <w:tcPr>
            <w:tcW w:w="460" w:type="pct"/>
            <w:tcBorders>
              <w:top w:val="single" w:sz="4" w:space="0" w:color="auto"/>
              <w:left w:val="single" w:sz="4" w:space="0" w:color="auto"/>
              <w:bottom w:val="single" w:sz="4" w:space="0" w:color="auto"/>
              <w:right w:val="single" w:sz="4" w:space="0" w:color="auto"/>
            </w:tcBorders>
          </w:tcPr>
          <w:p w14:paraId="270FF328" w14:textId="77777777" w:rsidR="002F6BA7" w:rsidRPr="00F109A6" w:rsidRDefault="002F6BA7" w:rsidP="00805E10">
            <w:pPr>
              <w:rPr>
                <w:sz w:val="20"/>
                <w:szCs w:val="20"/>
              </w:rPr>
            </w:pPr>
            <w:r w:rsidRPr="00F109A6">
              <w:rPr>
                <w:sz w:val="20"/>
                <w:szCs w:val="20"/>
              </w:rPr>
              <w:t>Alex Happs,</w:t>
            </w:r>
          </w:p>
          <w:p w14:paraId="29F001ED" w14:textId="77777777" w:rsidR="002F6BA7" w:rsidRPr="00F109A6" w:rsidRDefault="002F6BA7" w:rsidP="00805E10">
            <w:pPr>
              <w:rPr>
                <w:sz w:val="20"/>
                <w:szCs w:val="20"/>
              </w:rPr>
            </w:pPr>
            <w:r w:rsidRPr="00F109A6">
              <w:rPr>
                <w:sz w:val="20"/>
                <w:szCs w:val="20"/>
              </w:rPr>
              <w:t>Rob Danks ; 13/06/2019,</w:t>
            </w:r>
          </w:p>
          <w:p w14:paraId="7786A401" w14:textId="77777777" w:rsidR="002F6BA7" w:rsidRPr="00F109A6" w:rsidRDefault="002F6BA7" w:rsidP="00805E10">
            <w:pPr>
              <w:rPr>
                <w:b/>
                <w:bCs/>
                <w:i/>
                <w:iCs/>
                <w:sz w:val="20"/>
                <w:szCs w:val="20"/>
              </w:rPr>
            </w:pPr>
            <w:r w:rsidRPr="00F109A6">
              <w:rPr>
                <w:sz w:val="20"/>
                <w:szCs w:val="20"/>
              </w:rPr>
              <w:t>27/07/2019</w:t>
            </w:r>
          </w:p>
        </w:tc>
        <w:sdt>
          <w:sdtPr>
            <w:rPr>
              <w:sz w:val="20"/>
              <w:szCs w:val="20"/>
            </w:rPr>
            <w:id w:val="657189764"/>
            <w14:checkbox>
              <w14:checked w14:val="1"/>
              <w14:checkedState w14:val="2612" w14:font="MS Gothic"/>
              <w14:uncheckedState w14:val="2610" w14:font="MS Gothic"/>
            </w14:checkbox>
          </w:sdtPr>
          <w:sdtEndPr/>
          <w:sdtContent>
            <w:tc>
              <w:tcPr>
                <w:tcW w:w="363" w:type="pct"/>
                <w:tcBorders>
                  <w:top w:val="single" w:sz="4" w:space="0" w:color="auto"/>
                  <w:left w:val="single" w:sz="4" w:space="0" w:color="auto"/>
                  <w:bottom w:val="single" w:sz="4" w:space="0" w:color="auto"/>
                  <w:right w:val="single" w:sz="4" w:space="0" w:color="auto"/>
                </w:tcBorders>
              </w:tcPr>
              <w:p w14:paraId="034EC270" w14:textId="0EE168F4" w:rsidR="002F6BA7" w:rsidRPr="00F109A6" w:rsidRDefault="002F6BA7" w:rsidP="00805E10">
                <w:pPr>
                  <w:rPr>
                    <w:b/>
                    <w:i/>
                    <w:sz w:val="20"/>
                    <w:szCs w:val="20"/>
                  </w:rPr>
                </w:pPr>
                <w:r w:rsidRPr="00F109A6">
                  <w:rPr>
                    <w:rFonts w:ascii="Segoe UI Symbol" w:eastAsia="MS Gothic" w:hAnsi="Segoe UI Symbol" w:cs="Segoe UI Symbol"/>
                    <w:sz w:val="20"/>
                    <w:szCs w:val="20"/>
                  </w:rPr>
                  <w:t>☒</w:t>
                </w:r>
              </w:p>
            </w:tc>
          </w:sdtContent>
        </w:sdt>
        <w:tc>
          <w:tcPr>
            <w:tcW w:w="390" w:type="pct"/>
            <w:tcBorders>
              <w:top w:val="single" w:sz="4" w:space="0" w:color="auto"/>
              <w:left w:val="single" w:sz="4" w:space="0" w:color="auto"/>
              <w:bottom w:val="single" w:sz="4" w:space="0" w:color="auto"/>
              <w:right w:val="single" w:sz="4" w:space="0" w:color="auto"/>
            </w:tcBorders>
          </w:tcPr>
          <w:p w14:paraId="7F85F0C4" w14:textId="77777777" w:rsidR="002F6BA7" w:rsidRPr="00F109A6" w:rsidRDefault="002F6BA7" w:rsidP="00805E10">
            <w:pPr>
              <w:rPr>
                <w:b/>
                <w:i/>
                <w:sz w:val="20"/>
                <w:szCs w:val="20"/>
              </w:rPr>
            </w:pPr>
          </w:p>
        </w:tc>
      </w:tr>
      <w:tr w:rsidR="00F109A6" w:rsidRPr="00F109A6" w14:paraId="05E8F3ED" w14:textId="77777777" w:rsidTr="00F37180">
        <w:tc>
          <w:tcPr>
            <w:tcW w:w="333" w:type="pct"/>
            <w:tcBorders>
              <w:top w:val="single" w:sz="4" w:space="0" w:color="auto"/>
              <w:left w:val="single" w:sz="4" w:space="0" w:color="auto"/>
              <w:bottom w:val="single" w:sz="4" w:space="0" w:color="auto"/>
              <w:right w:val="single" w:sz="4" w:space="0" w:color="auto"/>
            </w:tcBorders>
          </w:tcPr>
          <w:p w14:paraId="544824CD" w14:textId="77777777" w:rsidR="002F6BA7" w:rsidRPr="00F109A6" w:rsidRDefault="002F6BA7" w:rsidP="00805E10">
            <w:pPr>
              <w:rPr>
                <w:sz w:val="20"/>
                <w:szCs w:val="20"/>
              </w:rPr>
            </w:pPr>
            <w:r w:rsidRPr="00F109A6">
              <w:rPr>
                <w:sz w:val="20"/>
                <w:szCs w:val="20"/>
              </w:rPr>
              <w:t>5.4</w:t>
            </w:r>
          </w:p>
        </w:tc>
        <w:tc>
          <w:tcPr>
            <w:tcW w:w="1556" w:type="pct"/>
            <w:tcBorders>
              <w:top w:val="single" w:sz="4" w:space="0" w:color="auto"/>
              <w:left w:val="single" w:sz="4" w:space="0" w:color="auto"/>
              <w:bottom w:val="single" w:sz="4" w:space="0" w:color="auto"/>
              <w:right w:val="single" w:sz="4" w:space="0" w:color="auto"/>
            </w:tcBorders>
          </w:tcPr>
          <w:p w14:paraId="6EB8A3FD" w14:textId="77777777" w:rsidR="002F6BA7" w:rsidRPr="00F109A6" w:rsidRDefault="002F6BA7" w:rsidP="00805E10">
            <w:pPr>
              <w:rPr>
                <w:sz w:val="20"/>
                <w:szCs w:val="20"/>
              </w:rPr>
            </w:pPr>
            <w:r w:rsidRPr="00F109A6">
              <w:rPr>
                <w:sz w:val="20"/>
                <w:szCs w:val="20"/>
              </w:rPr>
              <w:t>The figures look about half of the 0-9 population of England. If you're taking all the England deaths (from PCMD) and dividing by this population denominator, the answer will be about twice as high as it should be.</w:t>
            </w:r>
          </w:p>
        </w:tc>
        <w:tc>
          <w:tcPr>
            <w:tcW w:w="535" w:type="pct"/>
            <w:tcBorders>
              <w:top w:val="single" w:sz="4" w:space="0" w:color="auto"/>
              <w:left w:val="single" w:sz="4" w:space="0" w:color="auto"/>
              <w:bottom w:val="single" w:sz="4" w:space="0" w:color="auto"/>
              <w:right w:val="single" w:sz="4" w:space="0" w:color="auto"/>
            </w:tcBorders>
          </w:tcPr>
          <w:p w14:paraId="3C7800BE" w14:textId="77777777" w:rsidR="002F6BA7" w:rsidRPr="00F109A6" w:rsidRDefault="002F6BA7" w:rsidP="00805E10">
            <w:pPr>
              <w:rPr>
                <w:sz w:val="20"/>
                <w:szCs w:val="20"/>
              </w:rPr>
            </w:pPr>
            <w:r w:rsidRPr="00F109A6">
              <w:rPr>
                <w:sz w:val="20"/>
                <w:szCs w:val="20"/>
              </w:rPr>
              <w:t>Anne Cunningham</w:t>
            </w:r>
          </w:p>
          <w:p w14:paraId="62C15F26" w14:textId="77777777" w:rsidR="002F6BA7" w:rsidRPr="00F109A6" w:rsidRDefault="002F6BA7" w:rsidP="00805E10">
            <w:pPr>
              <w:rPr>
                <w:b/>
                <w:bCs/>
                <w:i/>
                <w:iCs/>
                <w:sz w:val="20"/>
                <w:szCs w:val="20"/>
              </w:rPr>
            </w:pPr>
          </w:p>
        </w:tc>
        <w:tc>
          <w:tcPr>
            <w:tcW w:w="1363" w:type="pct"/>
            <w:tcBorders>
              <w:top w:val="single" w:sz="4" w:space="0" w:color="auto"/>
              <w:left w:val="single" w:sz="4" w:space="0" w:color="auto"/>
              <w:bottom w:val="single" w:sz="4" w:space="0" w:color="auto"/>
              <w:right w:val="single" w:sz="4" w:space="0" w:color="auto"/>
            </w:tcBorders>
          </w:tcPr>
          <w:p w14:paraId="2F6C24C0" w14:textId="77777777" w:rsidR="002F6BA7" w:rsidRPr="00F109A6" w:rsidRDefault="002F6BA7" w:rsidP="00805E10">
            <w:pPr>
              <w:pStyle w:val="CommentText"/>
            </w:pPr>
            <w:r w:rsidRPr="00F109A6">
              <w:t>Correct. As per the comments on section 5.1 the general population is taken from participating practices in the learning disabilities dataset. This was not made clear enough and we will be working towards making it clearer.</w:t>
            </w:r>
          </w:p>
        </w:tc>
        <w:tc>
          <w:tcPr>
            <w:tcW w:w="460" w:type="pct"/>
            <w:tcBorders>
              <w:top w:val="single" w:sz="4" w:space="0" w:color="auto"/>
              <w:left w:val="single" w:sz="4" w:space="0" w:color="auto"/>
              <w:bottom w:val="single" w:sz="4" w:space="0" w:color="auto"/>
              <w:right w:val="single" w:sz="4" w:space="0" w:color="auto"/>
            </w:tcBorders>
          </w:tcPr>
          <w:p w14:paraId="62CA9B76" w14:textId="77777777" w:rsidR="002F6BA7" w:rsidRPr="00F109A6" w:rsidRDefault="002F6BA7" w:rsidP="00805E10">
            <w:pPr>
              <w:rPr>
                <w:sz w:val="20"/>
                <w:szCs w:val="20"/>
              </w:rPr>
            </w:pPr>
            <w:r w:rsidRPr="00F109A6">
              <w:rPr>
                <w:sz w:val="20"/>
                <w:szCs w:val="20"/>
              </w:rPr>
              <w:t>Alex Happs,</w:t>
            </w:r>
          </w:p>
          <w:p w14:paraId="11BAE32C" w14:textId="77777777" w:rsidR="002F6BA7" w:rsidRPr="00F109A6" w:rsidRDefault="002F6BA7" w:rsidP="00805E10">
            <w:pPr>
              <w:rPr>
                <w:sz w:val="20"/>
                <w:szCs w:val="20"/>
              </w:rPr>
            </w:pPr>
            <w:r w:rsidRPr="00F109A6">
              <w:rPr>
                <w:sz w:val="20"/>
                <w:szCs w:val="20"/>
              </w:rPr>
              <w:t>Rob Danks ; 13/06/2019,</w:t>
            </w:r>
          </w:p>
          <w:p w14:paraId="49A9D8A3" w14:textId="77777777" w:rsidR="002F6BA7" w:rsidRPr="00F109A6" w:rsidRDefault="002F6BA7" w:rsidP="00805E10">
            <w:pPr>
              <w:rPr>
                <w:b/>
                <w:bCs/>
                <w:i/>
                <w:iCs/>
                <w:sz w:val="20"/>
                <w:szCs w:val="20"/>
              </w:rPr>
            </w:pPr>
            <w:r w:rsidRPr="00F109A6">
              <w:rPr>
                <w:sz w:val="20"/>
                <w:szCs w:val="20"/>
              </w:rPr>
              <w:t>27/07/2019</w:t>
            </w:r>
          </w:p>
        </w:tc>
        <w:sdt>
          <w:sdtPr>
            <w:rPr>
              <w:sz w:val="20"/>
              <w:szCs w:val="20"/>
            </w:rPr>
            <w:id w:val="404801541"/>
            <w14:checkbox>
              <w14:checked w14:val="1"/>
              <w14:checkedState w14:val="2612" w14:font="MS Gothic"/>
              <w14:uncheckedState w14:val="2610" w14:font="MS Gothic"/>
            </w14:checkbox>
          </w:sdtPr>
          <w:sdtEndPr/>
          <w:sdtContent>
            <w:tc>
              <w:tcPr>
                <w:tcW w:w="363" w:type="pct"/>
                <w:tcBorders>
                  <w:top w:val="single" w:sz="4" w:space="0" w:color="auto"/>
                  <w:left w:val="single" w:sz="4" w:space="0" w:color="auto"/>
                  <w:bottom w:val="single" w:sz="4" w:space="0" w:color="auto"/>
                  <w:right w:val="single" w:sz="4" w:space="0" w:color="auto"/>
                </w:tcBorders>
              </w:tcPr>
              <w:p w14:paraId="13E8D443" w14:textId="3CA06B2E" w:rsidR="002F6BA7" w:rsidRPr="00F109A6" w:rsidRDefault="002F6BA7" w:rsidP="00805E10">
                <w:pPr>
                  <w:rPr>
                    <w:b/>
                    <w:i/>
                    <w:sz w:val="20"/>
                    <w:szCs w:val="20"/>
                  </w:rPr>
                </w:pPr>
                <w:r w:rsidRPr="00F109A6">
                  <w:rPr>
                    <w:rFonts w:ascii="Segoe UI Symbol" w:eastAsia="MS Gothic" w:hAnsi="Segoe UI Symbol" w:cs="Segoe UI Symbol"/>
                    <w:sz w:val="20"/>
                    <w:szCs w:val="20"/>
                  </w:rPr>
                  <w:t>☒</w:t>
                </w:r>
              </w:p>
            </w:tc>
          </w:sdtContent>
        </w:sdt>
        <w:tc>
          <w:tcPr>
            <w:tcW w:w="390" w:type="pct"/>
            <w:tcBorders>
              <w:top w:val="single" w:sz="4" w:space="0" w:color="auto"/>
              <w:left w:val="single" w:sz="4" w:space="0" w:color="auto"/>
              <w:bottom w:val="single" w:sz="4" w:space="0" w:color="auto"/>
              <w:right w:val="single" w:sz="4" w:space="0" w:color="auto"/>
            </w:tcBorders>
          </w:tcPr>
          <w:p w14:paraId="6623C928" w14:textId="77777777" w:rsidR="002F6BA7" w:rsidRPr="00F109A6" w:rsidRDefault="002F6BA7" w:rsidP="00805E10">
            <w:pPr>
              <w:rPr>
                <w:b/>
                <w:i/>
                <w:sz w:val="20"/>
                <w:szCs w:val="20"/>
              </w:rPr>
            </w:pPr>
          </w:p>
        </w:tc>
      </w:tr>
      <w:tr w:rsidR="00F109A6" w:rsidRPr="00F109A6" w14:paraId="0B4CCB95" w14:textId="77777777" w:rsidTr="00F37180">
        <w:tc>
          <w:tcPr>
            <w:tcW w:w="333" w:type="pct"/>
            <w:tcBorders>
              <w:top w:val="single" w:sz="4" w:space="0" w:color="auto"/>
              <w:left w:val="single" w:sz="4" w:space="0" w:color="auto"/>
              <w:bottom w:val="single" w:sz="4" w:space="0" w:color="auto"/>
              <w:right w:val="single" w:sz="4" w:space="0" w:color="auto"/>
            </w:tcBorders>
          </w:tcPr>
          <w:p w14:paraId="54E29041" w14:textId="77777777" w:rsidR="002F6BA7" w:rsidRPr="00F109A6" w:rsidRDefault="002F6BA7" w:rsidP="00805E10">
            <w:pPr>
              <w:rPr>
                <w:sz w:val="20"/>
                <w:szCs w:val="20"/>
              </w:rPr>
            </w:pPr>
            <w:r w:rsidRPr="00F109A6">
              <w:rPr>
                <w:sz w:val="20"/>
                <w:szCs w:val="20"/>
              </w:rPr>
              <w:t>5.4</w:t>
            </w:r>
          </w:p>
        </w:tc>
        <w:tc>
          <w:tcPr>
            <w:tcW w:w="1556" w:type="pct"/>
            <w:tcBorders>
              <w:top w:val="single" w:sz="4" w:space="0" w:color="auto"/>
              <w:left w:val="single" w:sz="4" w:space="0" w:color="auto"/>
              <w:bottom w:val="single" w:sz="4" w:space="0" w:color="auto"/>
              <w:right w:val="single" w:sz="4" w:space="0" w:color="auto"/>
            </w:tcBorders>
          </w:tcPr>
          <w:p w14:paraId="12C5008E" w14:textId="77777777" w:rsidR="002F6BA7" w:rsidRPr="00F109A6" w:rsidRDefault="002F6BA7" w:rsidP="00805E10">
            <w:pPr>
              <w:rPr>
                <w:sz w:val="20"/>
                <w:szCs w:val="20"/>
              </w:rPr>
            </w:pPr>
            <w:r w:rsidRPr="00F109A6">
              <w:rPr>
                <w:sz w:val="20"/>
                <w:szCs w:val="20"/>
              </w:rPr>
              <w:t>Are these the number of deaths in a year for the whole of England? They don't look big enough for that. Or are you making use of info on GP registration, to exclude the deaths that happened in TPP practices? If so, you don't mention that at the end of Section 5.1</w:t>
            </w:r>
          </w:p>
        </w:tc>
        <w:tc>
          <w:tcPr>
            <w:tcW w:w="535" w:type="pct"/>
            <w:tcBorders>
              <w:top w:val="single" w:sz="4" w:space="0" w:color="auto"/>
              <w:left w:val="single" w:sz="4" w:space="0" w:color="auto"/>
              <w:bottom w:val="single" w:sz="4" w:space="0" w:color="auto"/>
              <w:right w:val="single" w:sz="4" w:space="0" w:color="auto"/>
            </w:tcBorders>
          </w:tcPr>
          <w:p w14:paraId="2AB3137D" w14:textId="77777777" w:rsidR="002F6BA7" w:rsidRPr="00F109A6" w:rsidRDefault="002F6BA7" w:rsidP="00805E10">
            <w:pPr>
              <w:rPr>
                <w:sz w:val="20"/>
                <w:szCs w:val="20"/>
              </w:rPr>
            </w:pPr>
            <w:r w:rsidRPr="00F109A6">
              <w:rPr>
                <w:sz w:val="20"/>
                <w:szCs w:val="20"/>
              </w:rPr>
              <w:t>Anne Cunningham</w:t>
            </w:r>
          </w:p>
          <w:p w14:paraId="32FF7C53" w14:textId="77777777" w:rsidR="002F6BA7" w:rsidRPr="00F109A6" w:rsidRDefault="002F6BA7" w:rsidP="00805E10">
            <w:pPr>
              <w:rPr>
                <w:b/>
                <w:bCs/>
                <w:i/>
                <w:iCs/>
                <w:sz w:val="20"/>
                <w:szCs w:val="20"/>
              </w:rPr>
            </w:pPr>
          </w:p>
        </w:tc>
        <w:tc>
          <w:tcPr>
            <w:tcW w:w="1363" w:type="pct"/>
            <w:tcBorders>
              <w:top w:val="single" w:sz="4" w:space="0" w:color="auto"/>
              <w:left w:val="single" w:sz="4" w:space="0" w:color="auto"/>
              <w:bottom w:val="single" w:sz="4" w:space="0" w:color="auto"/>
              <w:right w:val="single" w:sz="4" w:space="0" w:color="auto"/>
            </w:tcBorders>
          </w:tcPr>
          <w:p w14:paraId="0E5154CC" w14:textId="77777777" w:rsidR="002F6BA7" w:rsidRPr="00F109A6" w:rsidRDefault="002F6BA7" w:rsidP="00805E10">
            <w:pPr>
              <w:pStyle w:val="CommentText"/>
            </w:pPr>
            <w:r w:rsidRPr="00F109A6">
              <w:t xml:space="preserve">Addressed. We are indeed only using the population of participating practices. </w:t>
            </w:r>
          </w:p>
        </w:tc>
        <w:tc>
          <w:tcPr>
            <w:tcW w:w="460" w:type="pct"/>
            <w:tcBorders>
              <w:top w:val="single" w:sz="4" w:space="0" w:color="auto"/>
              <w:left w:val="single" w:sz="4" w:space="0" w:color="auto"/>
              <w:bottom w:val="single" w:sz="4" w:space="0" w:color="auto"/>
              <w:right w:val="single" w:sz="4" w:space="0" w:color="auto"/>
            </w:tcBorders>
          </w:tcPr>
          <w:p w14:paraId="612EC503" w14:textId="77777777" w:rsidR="002F6BA7" w:rsidRPr="00F109A6" w:rsidRDefault="002F6BA7" w:rsidP="00805E10">
            <w:pPr>
              <w:rPr>
                <w:sz w:val="20"/>
                <w:szCs w:val="20"/>
              </w:rPr>
            </w:pPr>
            <w:r w:rsidRPr="00F109A6">
              <w:rPr>
                <w:sz w:val="20"/>
                <w:szCs w:val="20"/>
              </w:rPr>
              <w:t>Alex Happs,</w:t>
            </w:r>
          </w:p>
          <w:p w14:paraId="5A48F90D" w14:textId="77777777" w:rsidR="002F6BA7" w:rsidRPr="00F109A6" w:rsidRDefault="002F6BA7" w:rsidP="00805E10">
            <w:pPr>
              <w:rPr>
                <w:sz w:val="20"/>
                <w:szCs w:val="20"/>
              </w:rPr>
            </w:pPr>
            <w:r w:rsidRPr="00F109A6">
              <w:rPr>
                <w:sz w:val="20"/>
                <w:szCs w:val="20"/>
              </w:rPr>
              <w:t>Rob Danks ; 13/06/2019,</w:t>
            </w:r>
          </w:p>
          <w:p w14:paraId="3C875651" w14:textId="77777777" w:rsidR="002F6BA7" w:rsidRPr="00F109A6" w:rsidRDefault="002F6BA7" w:rsidP="00805E10">
            <w:pPr>
              <w:rPr>
                <w:sz w:val="20"/>
                <w:szCs w:val="20"/>
              </w:rPr>
            </w:pPr>
            <w:r w:rsidRPr="00F109A6">
              <w:rPr>
                <w:sz w:val="20"/>
                <w:szCs w:val="20"/>
              </w:rPr>
              <w:t>27/07/2019</w:t>
            </w:r>
          </w:p>
        </w:tc>
        <w:sdt>
          <w:sdtPr>
            <w:rPr>
              <w:sz w:val="20"/>
              <w:szCs w:val="20"/>
            </w:rPr>
            <w:id w:val="-1485687882"/>
            <w14:checkbox>
              <w14:checked w14:val="1"/>
              <w14:checkedState w14:val="2612" w14:font="MS Gothic"/>
              <w14:uncheckedState w14:val="2610" w14:font="MS Gothic"/>
            </w14:checkbox>
          </w:sdtPr>
          <w:sdtEndPr/>
          <w:sdtContent>
            <w:tc>
              <w:tcPr>
                <w:tcW w:w="363" w:type="pct"/>
                <w:tcBorders>
                  <w:top w:val="single" w:sz="4" w:space="0" w:color="auto"/>
                  <w:left w:val="single" w:sz="4" w:space="0" w:color="auto"/>
                  <w:bottom w:val="single" w:sz="4" w:space="0" w:color="auto"/>
                  <w:right w:val="single" w:sz="4" w:space="0" w:color="auto"/>
                </w:tcBorders>
              </w:tcPr>
              <w:p w14:paraId="2F073F2A" w14:textId="4CF94B09" w:rsidR="002F6BA7" w:rsidRPr="00F109A6" w:rsidRDefault="002F6BA7" w:rsidP="00805E10">
                <w:pPr>
                  <w:rPr>
                    <w:b/>
                    <w:i/>
                    <w:sz w:val="20"/>
                    <w:szCs w:val="20"/>
                  </w:rPr>
                </w:pPr>
                <w:r w:rsidRPr="00F109A6">
                  <w:rPr>
                    <w:rFonts w:ascii="Segoe UI Symbol" w:eastAsia="MS Gothic" w:hAnsi="Segoe UI Symbol" w:cs="Segoe UI Symbol"/>
                    <w:sz w:val="20"/>
                    <w:szCs w:val="20"/>
                  </w:rPr>
                  <w:t>☒</w:t>
                </w:r>
              </w:p>
            </w:tc>
          </w:sdtContent>
        </w:sdt>
        <w:tc>
          <w:tcPr>
            <w:tcW w:w="390" w:type="pct"/>
            <w:tcBorders>
              <w:top w:val="single" w:sz="4" w:space="0" w:color="auto"/>
              <w:left w:val="single" w:sz="4" w:space="0" w:color="auto"/>
              <w:bottom w:val="single" w:sz="4" w:space="0" w:color="auto"/>
              <w:right w:val="single" w:sz="4" w:space="0" w:color="auto"/>
            </w:tcBorders>
          </w:tcPr>
          <w:p w14:paraId="440EEAA6" w14:textId="77777777" w:rsidR="002F6BA7" w:rsidRPr="00F109A6" w:rsidRDefault="002F6BA7" w:rsidP="00805E10">
            <w:pPr>
              <w:rPr>
                <w:b/>
                <w:i/>
                <w:sz w:val="20"/>
                <w:szCs w:val="20"/>
              </w:rPr>
            </w:pPr>
          </w:p>
        </w:tc>
      </w:tr>
    </w:tbl>
    <w:p w14:paraId="1C2ACE7A" w14:textId="3BCA428C" w:rsidR="002F6BA7" w:rsidRPr="00F109A6" w:rsidRDefault="002F6BA7" w:rsidP="00805E10">
      <w:pPr>
        <w:rPr>
          <w:rFonts w:eastAsia="+mn-ea"/>
          <w:b/>
          <w:position w:val="1"/>
          <w:sz w:val="32"/>
          <w:szCs w:val="32"/>
          <w:lang w:eastAsia="en-GB"/>
        </w:rPr>
        <w:sectPr w:rsidR="002F6BA7" w:rsidRPr="00F109A6" w:rsidSect="00805E10">
          <w:headerReference w:type="default" r:id="rId60"/>
          <w:footerReference w:type="default" r:id="rId61"/>
          <w:pgSz w:w="16838" w:h="11906" w:orient="landscape"/>
          <w:pgMar w:top="709" w:right="851" w:bottom="851" w:left="1134" w:header="142" w:footer="218" w:gutter="0"/>
          <w:cols w:space="708"/>
          <w:docGrid w:linePitch="360"/>
        </w:sectPr>
      </w:pPr>
    </w:p>
    <w:p w14:paraId="313FCC67" w14:textId="77777777" w:rsidR="002F6BA7" w:rsidRPr="00F109A6" w:rsidRDefault="002F6BA7" w:rsidP="00805E10">
      <w:pPr>
        <w:pStyle w:val="NormalWeb"/>
        <w:spacing w:before="0" w:beforeAutospacing="0" w:after="0" w:afterAutospacing="0"/>
        <w:rPr>
          <w:rFonts w:ascii="Arial" w:eastAsia="+mn-ea" w:hAnsi="Arial" w:cs="Arial"/>
          <w:b/>
          <w:position w:val="1"/>
          <w:sz w:val="32"/>
          <w:szCs w:val="32"/>
        </w:rPr>
      </w:pPr>
      <w:r w:rsidRPr="00F109A6">
        <w:rPr>
          <w:rFonts w:ascii="Arial" w:eastAsia="+mn-ea" w:hAnsi="Arial" w:cs="Arial"/>
          <w:b/>
          <w:position w:val="1"/>
          <w:sz w:val="32"/>
          <w:szCs w:val="32"/>
        </w:rPr>
        <w:t>What do the Assurance Ratings mean?</w:t>
      </w:r>
    </w:p>
    <w:p w14:paraId="77915A17" w14:textId="77777777" w:rsidR="002F6BA7" w:rsidRPr="00F109A6" w:rsidRDefault="002F6BA7" w:rsidP="00805E1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544"/>
      </w:tblGrid>
      <w:tr w:rsidR="00F109A6" w:rsidRPr="00F109A6" w14:paraId="13B60B12" w14:textId="77777777" w:rsidTr="00F40747">
        <w:tc>
          <w:tcPr>
            <w:tcW w:w="2977" w:type="dxa"/>
            <w:vAlign w:val="center"/>
          </w:tcPr>
          <w:p w14:paraId="392ABC2E" w14:textId="0B9D96DC" w:rsidR="00DC04D2" w:rsidRPr="00F109A6" w:rsidRDefault="00DC04D2" w:rsidP="00F40747">
            <w:pPr>
              <w:spacing w:before="120" w:after="120"/>
              <w:rPr>
                <w:b/>
              </w:rPr>
            </w:pPr>
            <w:r w:rsidRPr="00F109A6">
              <w:rPr>
                <w:b/>
                <w:sz w:val="28"/>
                <w:szCs w:val="28"/>
              </w:rPr>
              <w:t xml:space="preserve">Rating                            </w:t>
            </w:r>
          </w:p>
        </w:tc>
        <w:tc>
          <w:tcPr>
            <w:tcW w:w="4544" w:type="dxa"/>
            <w:vAlign w:val="center"/>
          </w:tcPr>
          <w:p w14:paraId="3782103F" w14:textId="2D03E421" w:rsidR="00DC04D2" w:rsidRPr="00F109A6" w:rsidRDefault="00DC04D2" w:rsidP="00F40747">
            <w:pPr>
              <w:spacing w:before="120" w:after="120"/>
            </w:pPr>
            <w:r w:rsidRPr="00F109A6">
              <w:rPr>
                <w:b/>
                <w:sz w:val="28"/>
                <w:szCs w:val="28"/>
              </w:rPr>
              <w:t>Description</w:t>
            </w:r>
          </w:p>
        </w:tc>
      </w:tr>
      <w:tr w:rsidR="00F109A6" w:rsidRPr="00F109A6" w14:paraId="5263772F" w14:textId="77777777" w:rsidTr="00F40747">
        <w:tc>
          <w:tcPr>
            <w:tcW w:w="2977" w:type="dxa"/>
            <w:vAlign w:val="center"/>
          </w:tcPr>
          <w:p w14:paraId="49AE977E" w14:textId="33327A54" w:rsidR="00F40747" w:rsidRPr="00F109A6" w:rsidRDefault="00F40747" w:rsidP="00F40747">
            <w:pPr>
              <w:spacing w:before="120" w:after="120"/>
              <w:rPr>
                <w:b/>
              </w:rPr>
            </w:pPr>
            <w:r w:rsidRPr="00F109A6">
              <w:rPr>
                <w:b/>
              </w:rPr>
              <w:t>Fit for use</w:t>
            </w:r>
          </w:p>
        </w:tc>
        <w:tc>
          <w:tcPr>
            <w:tcW w:w="4544" w:type="dxa"/>
            <w:vAlign w:val="center"/>
          </w:tcPr>
          <w:p w14:paraId="12228C0D" w14:textId="77777777" w:rsidR="00F40747" w:rsidRPr="00F109A6" w:rsidRDefault="00F40747" w:rsidP="00F40747">
            <w:pPr>
              <w:spacing w:before="120" w:after="120"/>
            </w:pPr>
            <w:r w:rsidRPr="00F109A6">
              <w:t>This indicator can be used with confidence that it is constructed in a sound manner that is fit for purpose.</w:t>
            </w:r>
          </w:p>
        </w:tc>
      </w:tr>
      <w:tr w:rsidR="00F109A6" w:rsidRPr="00F109A6" w14:paraId="46787418" w14:textId="77777777" w:rsidTr="00F40747">
        <w:tc>
          <w:tcPr>
            <w:tcW w:w="2977" w:type="dxa"/>
            <w:vAlign w:val="center"/>
          </w:tcPr>
          <w:p w14:paraId="4CE02336" w14:textId="328BACA0" w:rsidR="00F40747" w:rsidRPr="00F109A6" w:rsidRDefault="00F40747" w:rsidP="00F40747">
            <w:pPr>
              <w:spacing w:before="120" w:after="120"/>
              <w:rPr>
                <w:b/>
              </w:rPr>
            </w:pPr>
            <w:r w:rsidRPr="00F109A6">
              <w:rPr>
                <w:b/>
              </w:rPr>
              <w:t>Fit for use with caveats</w:t>
            </w:r>
          </w:p>
        </w:tc>
        <w:tc>
          <w:tcPr>
            <w:tcW w:w="4544" w:type="dxa"/>
            <w:vAlign w:val="center"/>
          </w:tcPr>
          <w:p w14:paraId="7F0D90C9" w14:textId="5C6861D8" w:rsidR="00F40747" w:rsidRPr="00F109A6" w:rsidRDefault="00F40747" w:rsidP="00F40747">
            <w:pPr>
              <w:spacing w:before="120" w:after="120"/>
            </w:pPr>
            <w:r w:rsidRPr="00F109A6">
              <w:t xml:space="preserve">The indicator is fit for use; </w:t>
            </w:r>
            <w:proofErr w:type="gramStart"/>
            <w:r w:rsidRPr="00F109A6">
              <w:t>however</w:t>
            </w:r>
            <w:proofErr w:type="gramEnd"/>
            <w:r w:rsidRPr="00F109A6">
              <w:t xml:space="preserve"> users should be aware of caveats and/or recommendations for improvement that have been identified during the assurance process.</w:t>
            </w:r>
          </w:p>
        </w:tc>
      </w:tr>
      <w:tr w:rsidR="00F109A6" w:rsidRPr="00F109A6" w14:paraId="27DDBA38" w14:textId="77777777" w:rsidTr="00F40747">
        <w:tc>
          <w:tcPr>
            <w:tcW w:w="2977" w:type="dxa"/>
            <w:vAlign w:val="center"/>
          </w:tcPr>
          <w:p w14:paraId="160A86FA" w14:textId="336A543C" w:rsidR="00F40747" w:rsidRPr="00F109A6" w:rsidRDefault="00F40747" w:rsidP="00F40747">
            <w:pPr>
              <w:spacing w:before="120" w:after="120"/>
              <w:rPr>
                <w:b/>
              </w:rPr>
            </w:pPr>
            <w:r w:rsidRPr="00F109A6">
              <w:rPr>
                <w:b/>
              </w:rPr>
              <w:t>Use with caution – data quality issue</w:t>
            </w:r>
          </w:p>
        </w:tc>
        <w:tc>
          <w:tcPr>
            <w:tcW w:w="4544" w:type="dxa"/>
            <w:vAlign w:val="center"/>
          </w:tcPr>
          <w:p w14:paraId="7BC74CE4" w14:textId="77777777" w:rsidR="00F40747" w:rsidRPr="00F109A6" w:rsidRDefault="00F40747" w:rsidP="00F40747">
            <w:pPr>
              <w:spacing w:before="120" w:after="120"/>
            </w:pPr>
            <w:r w:rsidRPr="00F109A6">
              <w:t xml:space="preserve">The indicator is based on a sound methodology for which the assurance process </w:t>
            </w:r>
            <w:proofErr w:type="gramStart"/>
            <w:r w:rsidRPr="00F109A6">
              <w:t>endorse</w:t>
            </w:r>
            <w:proofErr w:type="gramEnd"/>
            <w:r w:rsidRPr="00F109A6">
              <w:t xml:space="preserve"> the use, however issues have been identified with the national data source which have implications for its use as an indicator.</w:t>
            </w:r>
          </w:p>
        </w:tc>
      </w:tr>
      <w:tr w:rsidR="00F109A6" w:rsidRPr="00F109A6" w14:paraId="1F083685" w14:textId="77777777" w:rsidTr="00F40747">
        <w:tc>
          <w:tcPr>
            <w:tcW w:w="2977" w:type="dxa"/>
            <w:vAlign w:val="center"/>
          </w:tcPr>
          <w:p w14:paraId="003DC5B2" w14:textId="112E6109" w:rsidR="00F40747" w:rsidRPr="00F109A6" w:rsidRDefault="00F40747" w:rsidP="00F40747">
            <w:pPr>
              <w:spacing w:before="120" w:after="120"/>
              <w:rPr>
                <w:b/>
              </w:rPr>
            </w:pPr>
            <w:r w:rsidRPr="00F109A6">
              <w:rPr>
                <w:b/>
              </w:rPr>
              <w:t>Not fit for use</w:t>
            </w:r>
          </w:p>
        </w:tc>
        <w:tc>
          <w:tcPr>
            <w:tcW w:w="4544" w:type="dxa"/>
            <w:vAlign w:val="center"/>
          </w:tcPr>
          <w:p w14:paraId="189ECC16" w14:textId="77777777" w:rsidR="00F40747" w:rsidRPr="00F109A6" w:rsidRDefault="00F40747" w:rsidP="00F40747">
            <w:pPr>
              <w:spacing w:before="120" w:after="120"/>
            </w:pPr>
            <w:r w:rsidRPr="00F109A6">
              <w:t>Issues have been identified with the indicator which have resulted in the assurance process currently not endorsing its use as a quality indicator.</w:t>
            </w:r>
          </w:p>
        </w:tc>
      </w:tr>
      <w:tr w:rsidR="00F109A6" w:rsidRPr="00F109A6" w14:paraId="7CCFB7DF" w14:textId="77777777" w:rsidTr="00F40747">
        <w:tc>
          <w:tcPr>
            <w:tcW w:w="2977" w:type="dxa"/>
            <w:vAlign w:val="center"/>
          </w:tcPr>
          <w:p w14:paraId="19204D95" w14:textId="3B4D4493" w:rsidR="00F40747" w:rsidRPr="00F109A6" w:rsidRDefault="00F40747" w:rsidP="00F40747">
            <w:pPr>
              <w:spacing w:before="120" w:after="120"/>
              <w:rPr>
                <w:b/>
              </w:rPr>
            </w:pPr>
            <w:r w:rsidRPr="00F109A6">
              <w:rPr>
                <w:b/>
              </w:rPr>
              <w:t>Not enough information provided</w:t>
            </w:r>
          </w:p>
        </w:tc>
        <w:tc>
          <w:tcPr>
            <w:tcW w:w="4544" w:type="dxa"/>
            <w:vAlign w:val="center"/>
          </w:tcPr>
          <w:p w14:paraId="31509E25" w14:textId="77777777" w:rsidR="00F40747" w:rsidRPr="00F109A6" w:rsidRDefault="00F40747" w:rsidP="00F40747">
            <w:pPr>
              <w:spacing w:before="120" w:after="120"/>
            </w:pPr>
            <w:r w:rsidRPr="00F109A6">
              <w:t>There has not been enough information supplied to the assurance process to be able to accurately give the indicator a level of assurance.</w:t>
            </w:r>
          </w:p>
        </w:tc>
      </w:tr>
    </w:tbl>
    <w:p w14:paraId="47CDDC53" w14:textId="77777777" w:rsidR="002F6BA7" w:rsidRPr="00F109A6" w:rsidRDefault="002F6BA7" w:rsidP="00805E10">
      <w:pPr>
        <w:pStyle w:val="NormalWeb"/>
        <w:spacing w:before="0" w:beforeAutospacing="0" w:after="0" w:afterAutospacing="0"/>
        <w:rPr>
          <w:rFonts w:ascii="Arial" w:eastAsia="+mn-ea" w:hAnsi="Arial" w:cs="Arial"/>
          <w:sz w:val="40"/>
        </w:rPr>
      </w:pPr>
      <w:r w:rsidRPr="00F109A6">
        <w:rPr>
          <w:rFonts w:ascii="Arial" w:eastAsia="+mn-ea" w:hAnsi="Arial" w:cs="Arial"/>
          <w:sz w:val="40"/>
        </w:rPr>
        <w:br w:type="page"/>
      </w:r>
    </w:p>
    <w:p w14:paraId="3F8A2ECC" w14:textId="77777777" w:rsidR="002F6BA7" w:rsidRPr="00F109A6" w:rsidRDefault="002F6BA7" w:rsidP="00805E10">
      <w:pPr>
        <w:rPr>
          <w:rFonts w:eastAsia="+mn-ea"/>
          <w:b/>
          <w:position w:val="1"/>
          <w:sz w:val="32"/>
          <w:szCs w:val="32"/>
        </w:rPr>
      </w:pPr>
      <w:r w:rsidRPr="00F109A6">
        <w:rPr>
          <w:rFonts w:eastAsia="+mn-ea"/>
          <w:b/>
          <w:position w:val="1"/>
          <w:sz w:val="32"/>
          <w:szCs w:val="32"/>
        </w:rPr>
        <w:t xml:space="preserve">Details of Methodology Appraisal – </w:t>
      </w:r>
      <w:sdt>
        <w:sdtPr>
          <w:rPr>
            <w:rFonts w:eastAsia="+mn-ea"/>
            <w:b/>
            <w:position w:val="1"/>
            <w:sz w:val="32"/>
            <w:szCs w:val="32"/>
          </w:rPr>
          <w:id w:val="1730420586"/>
          <w:showingPlcHdr/>
          <w:date w:fullDate="2019-05-23T00:00:00Z">
            <w:dateFormat w:val="dd/MM/yyyy"/>
            <w:lid w:val="en-GB"/>
            <w:storeMappedDataAs w:val="dateTime"/>
            <w:calendar w:val="gregorian"/>
          </w:date>
        </w:sdtPr>
        <w:sdtEndPr/>
        <w:sdtContent>
          <w:r w:rsidRPr="00F109A6">
            <w:rPr>
              <w:rFonts w:eastAsia="+mn-ea"/>
              <w:b/>
              <w:position w:val="1"/>
              <w:sz w:val="32"/>
              <w:szCs w:val="32"/>
            </w:rPr>
            <w:t xml:space="preserve">     </w:t>
          </w:r>
        </w:sdtContent>
      </w:sdt>
      <w:r w:rsidRPr="00F109A6">
        <w:rPr>
          <w:rFonts w:eastAsia="+mn-ea"/>
          <w:b/>
          <w:position w:val="1"/>
          <w:sz w:val="32"/>
          <w:szCs w:val="32"/>
        </w:rPr>
        <w:tab/>
      </w:r>
    </w:p>
    <w:tbl>
      <w:tblPr>
        <w:tblStyle w:val="TableGrid"/>
        <w:tblW w:w="10314" w:type="dxa"/>
        <w:tblBorders>
          <w:insideH w:val="single" w:sz="6" w:space="0" w:color="auto"/>
          <w:insideV w:val="single" w:sz="6" w:space="0" w:color="auto"/>
        </w:tblBorders>
        <w:tblLook w:val="04A0" w:firstRow="1" w:lastRow="0" w:firstColumn="1" w:lastColumn="0" w:noHBand="0" w:noVBand="1"/>
      </w:tblPr>
      <w:tblGrid>
        <w:gridCol w:w="3369"/>
        <w:gridCol w:w="6945"/>
      </w:tblGrid>
      <w:tr w:rsidR="00F109A6" w:rsidRPr="00F109A6" w14:paraId="39CAA619" w14:textId="77777777" w:rsidTr="00DC04D2">
        <w:trPr>
          <w:trHeight w:val="180"/>
        </w:trPr>
        <w:tc>
          <w:tcPr>
            <w:tcW w:w="3369" w:type="dxa"/>
            <w:shd w:val="clear" w:color="auto" w:fill="DBE5F1" w:themeFill="accent1" w:themeFillTint="33"/>
          </w:tcPr>
          <w:p w14:paraId="33322F5D" w14:textId="77777777" w:rsidR="00DC04D2" w:rsidRPr="00F109A6" w:rsidRDefault="00DC04D2" w:rsidP="00805E10">
            <w:pPr>
              <w:pStyle w:val="NormalWeb"/>
              <w:spacing w:beforeLines="60" w:before="144" w:beforeAutospacing="0" w:afterLines="60" w:after="144" w:afterAutospacing="0"/>
              <w:rPr>
                <w:rFonts w:ascii="Arial" w:eastAsia="+mn-ea" w:hAnsi="Arial" w:cs="Arial"/>
                <w:b/>
                <w:position w:val="1"/>
                <w:sz w:val="22"/>
                <w:szCs w:val="22"/>
              </w:rPr>
            </w:pPr>
            <w:r w:rsidRPr="00F109A6">
              <w:rPr>
                <w:rFonts w:ascii="Arial" w:eastAsia="+mn-ea" w:hAnsi="Arial" w:cs="Arial"/>
                <w:b/>
                <w:position w:val="1"/>
                <w:sz w:val="22"/>
                <w:szCs w:val="22"/>
              </w:rPr>
              <w:t>Methodology appraisal body</w:t>
            </w:r>
          </w:p>
        </w:tc>
        <w:tc>
          <w:tcPr>
            <w:tcW w:w="6945" w:type="dxa"/>
          </w:tcPr>
          <w:p w14:paraId="274FC1CD" w14:textId="2A3D95E0" w:rsidR="00DC04D2" w:rsidRPr="00F109A6" w:rsidRDefault="00136D74" w:rsidP="00805E10">
            <w:pPr>
              <w:pStyle w:val="NormalWeb"/>
              <w:spacing w:beforeLines="60" w:before="144" w:beforeAutospacing="0" w:afterLines="60" w:after="144" w:afterAutospacing="0"/>
              <w:rPr>
                <w:rFonts w:ascii="Arial" w:eastAsia="+mn-ea" w:hAnsi="Arial" w:cs="Arial"/>
                <w:position w:val="1"/>
                <w:sz w:val="22"/>
                <w:szCs w:val="22"/>
              </w:rPr>
            </w:pPr>
            <w:sdt>
              <w:sdtPr>
                <w:rPr>
                  <w:rFonts w:ascii="Arial" w:eastAsia="+mn-ea" w:hAnsi="Arial" w:cs="Arial"/>
                  <w:position w:val="1"/>
                  <w:sz w:val="22"/>
                  <w:szCs w:val="22"/>
                </w:rPr>
                <w:alias w:val="Methodology appraisal body"/>
                <w:tag w:val="Methodology appraisal body"/>
                <w:id w:val="1713458190"/>
                <w:dropDownList>
                  <w:listItem w:value="Choose an item."/>
                  <w:listItem w:displayText="IMAS Methodology Review Group (MRG)" w:value="IMAS Methodology Review Group (MRG)"/>
                  <w:listItem w:displayText="NICE Methodology Review Group (MRG)" w:value="NICE Methodology Review Group (MRG)"/>
                  <w:listItem w:displayText="NHS Digital Indicator Methodology and Assurance Service" w:value="NHS Digital Indicator Methodology and Assurance Service"/>
                </w:dropDownList>
              </w:sdtPr>
              <w:sdtEndPr/>
              <w:sdtContent>
                <w:r w:rsidR="00DC04D2" w:rsidRPr="00F109A6">
                  <w:rPr>
                    <w:rFonts w:ascii="Arial" w:eastAsia="+mn-ea" w:hAnsi="Arial" w:cs="Arial"/>
                    <w:position w:val="1"/>
                    <w:sz w:val="22"/>
                    <w:szCs w:val="22"/>
                  </w:rPr>
                  <w:t>IMAS Methodology Review Group (MRG)</w:t>
                </w:r>
              </w:sdtContent>
            </w:sdt>
          </w:p>
        </w:tc>
      </w:tr>
      <w:tr w:rsidR="00F109A6" w:rsidRPr="00F109A6" w14:paraId="1F81C21B" w14:textId="77777777" w:rsidTr="00DC04D2">
        <w:trPr>
          <w:trHeight w:val="180"/>
        </w:trPr>
        <w:tc>
          <w:tcPr>
            <w:tcW w:w="3369" w:type="dxa"/>
            <w:shd w:val="clear" w:color="auto" w:fill="DBE5F1" w:themeFill="accent1" w:themeFillTint="33"/>
          </w:tcPr>
          <w:p w14:paraId="541A6260" w14:textId="5CCA311D" w:rsidR="00DC04D2" w:rsidRPr="00F109A6" w:rsidRDefault="00DC04D2" w:rsidP="00805E10">
            <w:pPr>
              <w:pStyle w:val="NormalWeb"/>
              <w:spacing w:beforeLines="60" w:before="144" w:beforeAutospacing="0" w:afterLines="60" w:after="144" w:afterAutospacing="0"/>
              <w:rPr>
                <w:rFonts w:ascii="Arial" w:eastAsia="+mn-ea" w:hAnsi="Arial" w:cs="Arial"/>
                <w:b/>
                <w:position w:val="1"/>
                <w:sz w:val="22"/>
                <w:szCs w:val="22"/>
              </w:rPr>
            </w:pPr>
            <w:r w:rsidRPr="00F109A6">
              <w:rPr>
                <w:rFonts w:ascii="Arial" w:eastAsia="+mn-ea" w:hAnsi="Arial" w:cs="Arial"/>
                <w:b/>
                <w:position w:val="1"/>
                <w:sz w:val="22"/>
                <w:szCs w:val="22"/>
              </w:rPr>
              <w:t>Reason for assessment</w:t>
            </w:r>
          </w:p>
        </w:tc>
        <w:tc>
          <w:tcPr>
            <w:tcW w:w="6945" w:type="dxa"/>
          </w:tcPr>
          <w:p w14:paraId="133CD345" w14:textId="050B8530" w:rsidR="00DC04D2" w:rsidRPr="00F109A6" w:rsidRDefault="00DC04D2" w:rsidP="00805E10">
            <w:pPr>
              <w:pStyle w:val="NormalWeb"/>
              <w:spacing w:beforeLines="60" w:before="144" w:beforeAutospacing="0" w:afterLines="60" w:after="144" w:afterAutospacing="0"/>
              <w:rPr>
                <w:rFonts w:ascii="Arial" w:eastAsia="+mn-ea" w:hAnsi="Arial" w:cs="Arial"/>
                <w:position w:val="1"/>
                <w:sz w:val="22"/>
                <w:szCs w:val="22"/>
              </w:rPr>
            </w:pPr>
          </w:p>
        </w:tc>
      </w:tr>
      <w:tr w:rsidR="00F109A6" w:rsidRPr="00F109A6" w14:paraId="30A6D410" w14:textId="77777777" w:rsidTr="00DC04D2">
        <w:trPr>
          <w:trHeight w:val="557"/>
        </w:trPr>
        <w:tc>
          <w:tcPr>
            <w:tcW w:w="3369" w:type="dxa"/>
            <w:shd w:val="clear" w:color="auto" w:fill="DBE5F1" w:themeFill="accent1" w:themeFillTint="33"/>
          </w:tcPr>
          <w:p w14:paraId="3E0F24A0" w14:textId="77777777" w:rsidR="002F6BA7" w:rsidRPr="00F109A6" w:rsidRDefault="002F6BA7" w:rsidP="00805E10">
            <w:pPr>
              <w:pStyle w:val="NormalWeb"/>
              <w:spacing w:beforeLines="60" w:before="144" w:beforeAutospacing="0" w:afterLines="60" w:after="144" w:afterAutospacing="0"/>
              <w:rPr>
                <w:rFonts w:ascii="Arial" w:eastAsia="+mn-ea" w:hAnsi="Arial" w:cs="Arial"/>
                <w:position w:val="1"/>
                <w:sz w:val="22"/>
                <w:szCs w:val="22"/>
              </w:rPr>
            </w:pPr>
            <w:r w:rsidRPr="00F109A6">
              <w:rPr>
                <w:rFonts w:ascii="Arial" w:eastAsia="+mn-ea" w:hAnsi="Arial" w:cs="Arial"/>
                <w:b/>
                <w:position w:val="1"/>
                <w:sz w:val="22"/>
                <w:szCs w:val="22"/>
              </w:rPr>
              <w:t>Iteration</w:t>
            </w:r>
          </w:p>
        </w:tc>
        <w:sdt>
          <w:sdtPr>
            <w:rPr>
              <w:rFonts w:ascii="Arial" w:eastAsia="+mn-ea" w:hAnsi="Arial" w:cs="Arial"/>
              <w:position w:val="1"/>
              <w:sz w:val="22"/>
              <w:szCs w:val="22"/>
            </w:rPr>
            <w:id w:val="-868284579"/>
            <w:showingPlcHdr/>
            <w:dropDownList>
              <w:listItem w:value="Choose an item."/>
              <w:listItem w:displayText="1st MRG meeting" w:value="1st MRG meeting"/>
              <w:listItem w:displayText="2nd MRG meeting" w:value="2nd MRG meeting"/>
              <w:listItem w:displayText="3rd MRG meeting" w:value="3rd MRG meeting"/>
              <w:listItem w:displayText="4th MRG meeting" w:value="4th MRG meeting"/>
              <w:listItem w:displayText="Returned to MRG by IGB for further consideration" w:value="Returned to MRG by IGB for further consideration"/>
              <w:listItem w:displayText="Update from MRG Chair" w:value="Update from MRG Chair"/>
            </w:dropDownList>
          </w:sdtPr>
          <w:sdtEndPr/>
          <w:sdtContent>
            <w:tc>
              <w:tcPr>
                <w:tcW w:w="6945" w:type="dxa"/>
              </w:tcPr>
              <w:p w14:paraId="65FCDC93" w14:textId="77777777" w:rsidR="002F6BA7" w:rsidRPr="00F109A6" w:rsidRDefault="002F6BA7" w:rsidP="00805E10">
                <w:pPr>
                  <w:pStyle w:val="NormalWeb"/>
                  <w:spacing w:beforeLines="60" w:before="144" w:beforeAutospacing="0" w:afterLines="60" w:after="144" w:afterAutospacing="0"/>
                  <w:rPr>
                    <w:rFonts w:ascii="Arial" w:eastAsia="+mn-ea" w:hAnsi="Arial" w:cs="Arial"/>
                    <w:position w:val="1"/>
                    <w:sz w:val="22"/>
                    <w:szCs w:val="22"/>
                  </w:rPr>
                </w:pPr>
                <w:r w:rsidRPr="00F109A6">
                  <w:rPr>
                    <w:rFonts w:ascii="Arial" w:eastAsia="+mn-ea" w:hAnsi="Arial" w:cs="Arial"/>
                    <w:position w:val="1"/>
                    <w:sz w:val="22"/>
                    <w:szCs w:val="22"/>
                  </w:rPr>
                  <w:t xml:space="preserve">     </w:t>
                </w:r>
              </w:p>
            </w:tc>
          </w:sdtContent>
        </w:sdt>
      </w:tr>
    </w:tbl>
    <w:p w14:paraId="0B22296E" w14:textId="77777777" w:rsidR="002F6BA7" w:rsidRPr="00F109A6" w:rsidRDefault="002F6BA7" w:rsidP="00805E10">
      <w:pPr>
        <w:rPr>
          <w:rFonts w:eastAsia="+mn-ea"/>
          <w:b/>
          <w:i/>
          <w:position w:val="1"/>
          <w:sz w:val="26"/>
          <w:szCs w:val="26"/>
          <w:lang w:eastAsia="en-GB"/>
        </w:rPr>
      </w:pPr>
      <w:r w:rsidRPr="00F109A6">
        <w:rPr>
          <w:rFonts w:eastAsia="+mn-ea"/>
          <w:b/>
          <w:i/>
          <w:position w:val="1"/>
          <w:sz w:val="26"/>
          <w:szCs w:val="26"/>
          <w:lang w:eastAsia="en-GB"/>
        </w:rPr>
        <w:t>Suggested Assurance Rating by Methodology Appraisal Body</w:t>
      </w:r>
    </w:p>
    <w:p w14:paraId="389C1C9B" w14:textId="77777777" w:rsidR="002F6BA7" w:rsidRPr="00F109A6" w:rsidRDefault="00136D74" w:rsidP="00805E10">
      <w:pPr>
        <w:jc w:val="center"/>
        <w:rPr>
          <w:rFonts w:eastAsia="+mn-ea"/>
          <w:b/>
          <w:position w:val="1"/>
          <w:sz w:val="26"/>
          <w:szCs w:val="26"/>
          <w:lang w:eastAsia="en-GB"/>
        </w:rPr>
      </w:pPr>
      <w:r>
        <w:rPr>
          <w:rFonts w:eastAsia="+mn-ea"/>
          <w:b/>
          <w:position w:val="1"/>
          <w:sz w:val="26"/>
          <w:szCs w:val="26"/>
          <w:lang w:eastAsia="en-GB"/>
        </w:rPr>
        <w:pict w14:anchorId="420DC5AE">
          <v:rect id="_x0000_i1026" style="width:503.2pt;height:1.5pt" o:hralign="center" o:hrstd="t" o:hr="t" fillcolor="#a0a0a0" stroked="f"/>
        </w:pict>
      </w:r>
    </w:p>
    <w:tbl>
      <w:tblPr>
        <w:tblStyle w:val="TableGrid1"/>
        <w:tblW w:w="0" w:type="auto"/>
        <w:tblInd w:w="0" w:type="dxa"/>
        <w:tblBorders>
          <w:insideH w:val="single" w:sz="6" w:space="0" w:color="auto"/>
          <w:insideV w:val="single" w:sz="6" w:space="0" w:color="auto"/>
        </w:tblBorders>
        <w:tblLook w:val="04A0" w:firstRow="1" w:lastRow="0" w:firstColumn="1" w:lastColumn="0" w:noHBand="0" w:noVBand="1"/>
      </w:tblPr>
      <w:tblGrid>
        <w:gridCol w:w="4820"/>
        <w:gridCol w:w="3853"/>
      </w:tblGrid>
      <w:tr w:rsidR="00F109A6" w:rsidRPr="00F109A6" w14:paraId="49B1D805" w14:textId="77777777" w:rsidTr="00DC04D2">
        <w:trPr>
          <w:trHeight w:val="478"/>
        </w:trPr>
        <w:tc>
          <w:tcPr>
            <w:tcW w:w="4820" w:type="dxa"/>
            <w:hideMark/>
          </w:tcPr>
          <w:p w14:paraId="748733A7" w14:textId="77777777" w:rsidR="00DC04D2" w:rsidRPr="00F109A6" w:rsidRDefault="00DC04D2" w:rsidP="00805E10">
            <w:pPr>
              <w:spacing w:before="120"/>
              <w:rPr>
                <w:rFonts w:ascii="Arial" w:eastAsia="+mn-ea" w:hAnsi="Arial" w:cs="Arial"/>
                <w:b/>
                <w:position w:val="1"/>
                <w:sz w:val="26"/>
                <w:szCs w:val="26"/>
              </w:rPr>
            </w:pPr>
            <w:r w:rsidRPr="00F109A6">
              <w:rPr>
                <w:rFonts w:ascii="Arial" w:eastAsia="+mn-ea" w:hAnsi="Arial" w:cs="Arial"/>
                <w:b/>
                <w:position w:val="1"/>
                <w:sz w:val="26"/>
                <w:szCs w:val="26"/>
              </w:rPr>
              <w:t>Ratings Against Assessment Criteria</w:t>
            </w:r>
          </w:p>
        </w:tc>
        <w:tc>
          <w:tcPr>
            <w:tcW w:w="3853" w:type="dxa"/>
            <w:hideMark/>
          </w:tcPr>
          <w:p w14:paraId="60FF47E3" w14:textId="77777777" w:rsidR="00DC04D2" w:rsidRPr="00F109A6" w:rsidRDefault="00DC04D2" w:rsidP="00805E10">
            <w:pPr>
              <w:spacing w:before="120"/>
              <w:jc w:val="center"/>
              <w:rPr>
                <w:rFonts w:ascii="Arial" w:eastAsia="+mn-ea" w:hAnsi="Arial" w:cs="Arial"/>
                <w:b/>
                <w:position w:val="1"/>
                <w:sz w:val="26"/>
                <w:szCs w:val="26"/>
              </w:rPr>
            </w:pPr>
            <w:r w:rsidRPr="00F109A6">
              <w:rPr>
                <w:rFonts w:ascii="Arial" w:eastAsia="+mn-ea" w:hAnsi="Arial" w:cs="Arial"/>
                <w:b/>
                <w:position w:val="1"/>
                <w:sz w:val="26"/>
                <w:szCs w:val="26"/>
              </w:rPr>
              <w:t>Overall Appraisal Rating</w:t>
            </w:r>
          </w:p>
          <w:p w14:paraId="3C75C15B" w14:textId="77777777" w:rsidR="00DC04D2" w:rsidRPr="00F109A6" w:rsidRDefault="00136D74" w:rsidP="00805E10">
            <w:pPr>
              <w:jc w:val="center"/>
              <w:rPr>
                <w:rFonts w:ascii="Arial" w:eastAsia="+mn-ea" w:hAnsi="Arial" w:cs="Arial"/>
                <w:b/>
                <w:position w:val="1"/>
                <w:sz w:val="26"/>
                <w:szCs w:val="26"/>
              </w:rPr>
            </w:pPr>
            <w:r>
              <w:rPr>
                <w:rFonts w:ascii="Arial" w:eastAsia="+mn-ea" w:hAnsi="Arial" w:cs="Arial"/>
                <w:b/>
                <w:position w:val="1"/>
                <w:sz w:val="26"/>
                <w:szCs w:val="26"/>
              </w:rPr>
              <w:pict w14:anchorId="3FD59F16">
                <v:rect id="_x0000_i1027" style="width:503.2pt;height:1.5pt" o:hralign="center" o:hrstd="t" o:hr="t" fillcolor="#a0a0a0" stroked="f"/>
              </w:pict>
            </w:r>
          </w:p>
          <w:p w14:paraId="0C879D7F" w14:textId="77777777" w:rsidR="00DC04D2" w:rsidRPr="00F109A6" w:rsidRDefault="00DC04D2" w:rsidP="00805E10">
            <w:pPr>
              <w:spacing w:before="120"/>
              <w:jc w:val="center"/>
              <w:rPr>
                <w:rFonts w:ascii="Arial" w:eastAsia="+mn-ea" w:hAnsi="Arial" w:cs="Arial"/>
                <w:b/>
                <w:position w:val="1"/>
                <w:sz w:val="26"/>
                <w:szCs w:val="26"/>
              </w:rPr>
            </w:pPr>
          </w:p>
        </w:tc>
      </w:tr>
      <w:tr w:rsidR="00F109A6" w:rsidRPr="00F109A6" w14:paraId="1F6AE272" w14:textId="77777777" w:rsidTr="00DC04D2">
        <w:tc>
          <w:tcPr>
            <w:tcW w:w="4820" w:type="dxa"/>
            <w:hideMark/>
          </w:tcPr>
          <w:p w14:paraId="46B90B36" w14:textId="77777777" w:rsidR="00DC04D2" w:rsidRPr="00F109A6" w:rsidRDefault="00DC04D2" w:rsidP="00805E10">
            <w:pPr>
              <w:spacing w:line="360" w:lineRule="auto"/>
              <w:rPr>
                <w:rFonts w:ascii="Arial" w:eastAsia="+mn-ea" w:hAnsi="Arial" w:cs="Arial"/>
                <w:position w:val="1"/>
                <w:sz w:val="26"/>
                <w:szCs w:val="26"/>
              </w:rPr>
            </w:pPr>
            <w:r w:rsidRPr="00F109A6">
              <w:rPr>
                <w:rFonts w:ascii="Arial" w:eastAsia="+mn-ea" w:hAnsi="Arial" w:cs="Arial"/>
                <w:position w:val="1"/>
                <w:sz w:val="24"/>
                <w:szCs w:val="40"/>
              </w:rPr>
              <w:t>Introduction and Overview</w:t>
            </w:r>
            <w:r w:rsidRPr="00F109A6">
              <w:rPr>
                <w:rFonts w:ascii="Arial" w:hAnsi="Arial" w:cs="Arial"/>
                <w:b/>
                <w:noProof/>
                <w:lang w:eastAsia="en-GB"/>
              </w:rPr>
              <w:t xml:space="preserve">    </w:t>
            </w:r>
            <w:r w:rsidRPr="00F109A6">
              <w:rPr>
                <w:rFonts w:ascii="Arial" w:eastAsia="+mn-ea" w:hAnsi="Arial" w:cs="Arial"/>
                <w:position w:val="1"/>
                <w:sz w:val="24"/>
                <w:szCs w:val="40"/>
              </w:rPr>
              <w:t xml:space="preserve"> </w:t>
            </w:r>
          </w:p>
        </w:tc>
        <w:tc>
          <w:tcPr>
            <w:tcW w:w="3853" w:type="dxa"/>
            <w:vAlign w:val="center"/>
            <w:hideMark/>
          </w:tcPr>
          <w:p w14:paraId="67DCDF2E" w14:textId="77777777" w:rsidR="00DC04D2" w:rsidRPr="00F109A6" w:rsidRDefault="00DC04D2" w:rsidP="00805E10">
            <w:pPr>
              <w:spacing w:before="100" w:beforeAutospacing="1" w:after="100" w:afterAutospacing="1" w:line="360" w:lineRule="auto"/>
              <w:jc w:val="center"/>
              <w:rPr>
                <w:rFonts w:ascii="Arial" w:eastAsia="+mn-ea" w:hAnsi="Arial" w:cs="Arial"/>
                <w:b/>
                <w:position w:val="1"/>
                <w:sz w:val="26"/>
                <w:szCs w:val="26"/>
              </w:rPr>
            </w:pPr>
          </w:p>
        </w:tc>
      </w:tr>
      <w:tr w:rsidR="00F109A6" w:rsidRPr="00F109A6" w14:paraId="484D60CD" w14:textId="77777777" w:rsidTr="00DC04D2">
        <w:tc>
          <w:tcPr>
            <w:tcW w:w="4820" w:type="dxa"/>
            <w:hideMark/>
          </w:tcPr>
          <w:p w14:paraId="627DF71E" w14:textId="77777777" w:rsidR="00DC04D2" w:rsidRPr="00F109A6" w:rsidRDefault="00DC04D2" w:rsidP="00805E10">
            <w:pPr>
              <w:spacing w:line="360" w:lineRule="auto"/>
              <w:rPr>
                <w:rFonts w:ascii="Arial" w:eastAsia="+mn-ea" w:hAnsi="Arial" w:cs="Arial"/>
                <w:position w:val="1"/>
                <w:sz w:val="26"/>
                <w:szCs w:val="26"/>
              </w:rPr>
            </w:pPr>
            <w:r w:rsidRPr="00F109A6">
              <w:rPr>
                <w:rFonts w:ascii="Arial" w:eastAsia="+mn-ea" w:hAnsi="Arial" w:cs="Arial"/>
                <w:position w:val="1"/>
                <w:sz w:val="24"/>
                <w:szCs w:val="40"/>
              </w:rPr>
              <w:t xml:space="preserve">Rationale and Policy Basis   </w:t>
            </w:r>
          </w:p>
        </w:tc>
        <w:tc>
          <w:tcPr>
            <w:tcW w:w="0" w:type="auto"/>
            <w:hideMark/>
          </w:tcPr>
          <w:p w14:paraId="258DB45F" w14:textId="77777777" w:rsidR="00DC04D2" w:rsidRPr="00F109A6" w:rsidRDefault="00DC04D2" w:rsidP="00805E10">
            <w:pPr>
              <w:spacing w:line="360" w:lineRule="auto"/>
              <w:rPr>
                <w:rFonts w:ascii="Arial" w:eastAsia="+mn-ea" w:hAnsi="Arial" w:cs="Arial"/>
                <w:b/>
                <w:position w:val="1"/>
                <w:sz w:val="26"/>
                <w:szCs w:val="26"/>
              </w:rPr>
            </w:pPr>
          </w:p>
        </w:tc>
      </w:tr>
      <w:tr w:rsidR="00F109A6" w:rsidRPr="00F109A6" w14:paraId="67D0876B" w14:textId="77777777" w:rsidTr="00DC04D2">
        <w:tc>
          <w:tcPr>
            <w:tcW w:w="4820" w:type="dxa"/>
            <w:hideMark/>
          </w:tcPr>
          <w:p w14:paraId="5B876C77" w14:textId="77777777" w:rsidR="00DC04D2" w:rsidRPr="00F109A6" w:rsidRDefault="00DC04D2" w:rsidP="00805E10">
            <w:pPr>
              <w:spacing w:line="360" w:lineRule="auto"/>
              <w:rPr>
                <w:rFonts w:ascii="Arial" w:eastAsia="+mn-ea" w:hAnsi="Arial" w:cs="Arial"/>
                <w:position w:val="1"/>
                <w:sz w:val="26"/>
                <w:szCs w:val="26"/>
              </w:rPr>
            </w:pPr>
            <w:r w:rsidRPr="00F109A6">
              <w:rPr>
                <w:rFonts w:ascii="Arial" w:eastAsia="+mn-ea" w:hAnsi="Arial" w:cs="Arial"/>
                <w:position w:val="1"/>
                <w:sz w:val="24"/>
                <w:szCs w:val="40"/>
              </w:rPr>
              <w:t xml:space="preserve">Presentation and Interpretation </w:t>
            </w:r>
          </w:p>
        </w:tc>
        <w:tc>
          <w:tcPr>
            <w:tcW w:w="0" w:type="auto"/>
            <w:hideMark/>
          </w:tcPr>
          <w:p w14:paraId="72CE1A36" w14:textId="77777777" w:rsidR="00DC04D2" w:rsidRPr="00F109A6" w:rsidRDefault="00DC04D2" w:rsidP="00805E10">
            <w:pPr>
              <w:spacing w:line="360" w:lineRule="auto"/>
              <w:rPr>
                <w:rFonts w:ascii="Arial" w:eastAsia="+mn-ea" w:hAnsi="Arial" w:cs="Arial"/>
                <w:b/>
                <w:position w:val="1"/>
                <w:sz w:val="26"/>
                <w:szCs w:val="26"/>
              </w:rPr>
            </w:pPr>
          </w:p>
        </w:tc>
      </w:tr>
      <w:tr w:rsidR="00F109A6" w:rsidRPr="00F109A6" w14:paraId="4B79B59D" w14:textId="77777777" w:rsidTr="00DC04D2">
        <w:trPr>
          <w:trHeight w:val="418"/>
        </w:trPr>
        <w:tc>
          <w:tcPr>
            <w:tcW w:w="4820" w:type="dxa"/>
            <w:hideMark/>
          </w:tcPr>
          <w:p w14:paraId="45E8132D" w14:textId="77777777" w:rsidR="00DC04D2" w:rsidRPr="00F109A6" w:rsidRDefault="00DC04D2" w:rsidP="00805E10">
            <w:pPr>
              <w:spacing w:line="360" w:lineRule="auto"/>
              <w:rPr>
                <w:rFonts w:ascii="Arial" w:eastAsia="+mn-ea" w:hAnsi="Arial" w:cs="Arial"/>
                <w:position w:val="1"/>
                <w:sz w:val="24"/>
                <w:szCs w:val="40"/>
              </w:rPr>
            </w:pPr>
            <w:r w:rsidRPr="00F109A6">
              <w:rPr>
                <w:rFonts w:ascii="Arial" w:eastAsia="+mn-ea" w:hAnsi="Arial" w:cs="Arial"/>
                <w:position w:val="1"/>
                <w:sz w:val="24"/>
                <w:szCs w:val="40"/>
              </w:rPr>
              <w:t>Data</w:t>
            </w:r>
          </w:p>
        </w:tc>
        <w:tc>
          <w:tcPr>
            <w:tcW w:w="0" w:type="auto"/>
            <w:hideMark/>
          </w:tcPr>
          <w:p w14:paraId="3DBE601B" w14:textId="77777777" w:rsidR="00DC04D2" w:rsidRPr="00F109A6" w:rsidRDefault="00DC04D2" w:rsidP="00805E10">
            <w:pPr>
              <w:spacing w:line="360" w:lineRule="auto"/>
              <w:rPr>
                <w:rFonts w:ascii="Arial" w:eastAsia="+mn-ea" w:hAnsi="Arial" w:cs="Arial"/>
                <w:b/>
                <w:position w:val="1"/>
                <w:sz w:val="26"/>
                <w:szCs w:val="26"/>
              </w:rPr>
            </w:pPr>
          </w:p>
        </w:tc>
      </w:tr>
      <w:tr w:rsidR="00F109A6" w:rsidRPr="00F109A6" w14:paraId="4A906C42" w14:textId="77777777" w:rsidTr="00DC04D2">
        <w:tc>
          <w:tcPr>
            <w:tcW w:w="4820" w:type="dxa"/>
            <w:hideMark/>
          </w:tcPr>
          <w:p w14:paraId="17391EA8" w14:textId="77777777" w:rsidR="00DC04D2" w:rsidRPr="00F109A6" w:rsidRDefault="00DC04D2" w:rsidP="00805E10">
            <w:pPr>
              <w:spacing w:line="360" w:lineRule="auto"/>
              <w:rPr>
                <w:rFonts w:ascii="Arial" w:eastAsia="+mn-ea" w:hAnsi="Arial" w:cs="Arial"/>
                <w:position w:val="1"/>
                <w:sz w:val="26"/>
                <w:szCs w:val="26"/>
              </w:rPr>
            </w:pPr>
            <w:r w:rsidRPr="00F109A6">
              <w:rPr>
                <w:rFonts w:ascii="Arial" w:eastAsia="+mn-ea" w:hAnsi="Arial" w:cs="Arial"/>
                <w:position w:val="1"/>
                <w:sz w:val="24"/>
                <w:szCs w:val="40"/>
              </w:rPr>
              <w:t>Construction and Testing</w:t>
            </w:r>
          </w:p>
        </w:tc>
        <w:tc>
          <w:tcPr>
            <w:tcW w:w="3853" w:type="dxa"/>
            <w:hideMark/>
          </w:tcPr>
          <w:sdt>
            <w:sdtPr>
              <w:rPr>
                <w:rFonts w:eastAsia="+mn-ea"/>
                <w:b/>
                <w:position w:val="1"/>
                <w:sz w:val="26"/>
                <w:szCs w:val="26"/>
              </w:rPr>
              <w:alias w:val="MRG rating"/>
              <w:tag w:val="MRG rating"/>
              <w:id w:val="-768004364"/>
              <w:showingPlcHdr/>
              <w:dropDownList>
                <w:listItem w:value="Choose an item."/>
                <w:listItem w:displayText="Fit for use" w:value="Fit for use"/>
                <w:listItem w:displayText="Fit for use with caveats" w:value="Fit for use with caveats"/>
                <w:listItem w:displayText="Use with caution - data quality issue" w:value="Use with caution - data quality issue"/>
                <w:listItem w:displayText="Not fit for use" w:value="Not fit for use"/>
                <w:listItem w:displayText="Not enough information provided" w:value="Not enough information provided"/>
                <w:listItem w:displayText="Pending" w:value="Pending"/>
              </w:dropDownList>
            </w:sdtPr>
            <w:sdtEndPr/>
            <w:sdtContent>
              <w:p w14:paraId="5FFEBC73" w14:textId="77777777" w:rsidR="00DC04D2" w:rsidRPr="00F109A6" w:rsidRDefault="00DC04D2" w:rsidP="00805E10">
                <w:pPr>
                  <w:spacing w:line="360" w:lineRule="auto"/>
                  <w:jc w:val="center"/>
                  <w:rPr>
                    <w:rFonts w:ascii="Arial" w:eastAsia="+mn-ea" w:hAnsi="Arial" w:cs="Arial"/>
                    <w:b/>
                    <w:position w:val="1"/>
                    <w:sz w:val="26"/>
                    <w:szCs w:val="26"/>
                  </w:rPr>
                </w:pPr>
                <w:r w:rsidRPr="00F109A6">
                  <w:rPr>
                    <w:rFonts w:ascii="Arial" w:eastAsia="+mn-ea" w:hAnsi="Arial" w:cs="Arial"/>
                    <w:b/>
                    <w:position w:val="1"/>
                    <w:sz w:val="26"/>
                    <w:szCs w:val="26"/>
                  </w:rPr>
                  <w:t xml:space="preserve">     </w:t>
                </w:r>
              </w:p>
            </w:sdtContent>
          </w:sdt>
        </w:tc>
      </w:tr>
      <w:tr w:rsidR="00DC04D2" w:rsidRPr="00F109A6" w14:paraId="17720917" w14:textId="77777777" w:rsidTr="00DC04D2">
        <w:tc>
          <w:tcPr>
            <w:tcW w:w="4820" w:type="dxa"/>
            <w:hideMark/>
          </w:tcPr>
          <w:p w14:paraId="2195E9B5" w14:textId="77777777" w:rsidR="00DC04D2" w:rsidRPr="00F109A6" w:rsidRDefault="00DC04D2" w:rsidP="00805E10">
            <w:pPr>
              <w:spacing w:line="360" w:lineRule="auto"/>
              <w:rPr>
                <w:rFonts w:ascii="Arial" w:eastAsia="+mn-ea" w:hAnsi="Arial" w:cs="Arial"/>
                <w:position w:val="1"/>
                <w:sz w:val="26"/>
                <w:szCs w:val="26"/>
              </w:rPr>
            </w:pPr>
            <w:r w:rsidRPr="00F109A6">
              <w:rPr>
                <w:rFonts w:ascii="Arial" w:eastAsia="+mn-ea" w:hAnsi="Arial" w:cs="Arial"/>
                <w:position w:val="1"/>
                <w:sz w:val="24"/>
                <w:szCs w:val="40"/>
              </w:rPr>
              <w:t>IMAS provided Information</w:t>
            </w:r>
          </w:p>
        </w:tc>
        <w:tc>
          <w:tcPr>
            <w:tcW w:w="0" w:type="auto"/>
            <w:hideMark/>
          </w:tcPr>
          <w:p w14:paraId="48D1107B" w14:textId="77777777" w:rsidR="00DC04D2" w:rsidRPr="00F109A6" w:rsidRDefault="00DC04D2" w:rsidP="00805E10">
            <w:pPr>
              <w:spacing w:line="360" w:lineRule="auto"/>
              <w:rPr>
                <w:rFonts w:ascii="Arial" w:eastAsia="+mn-ea" w:hAnsi="Arial" w:cs="Arial"/>
                <w:b/>
                <w:position w:val="1"/>
                <w:sz w:val="26"/>
                <w:szCs w:val="26"/>
              </w:rPr>
            </w:pPr>
          </w:p>
        </w:tc>
      </w:tr>
    </w:tbl>
    <w:p w14:paraId="0CD378FF" w14:textId="77777777" w:rsidR="002F6BA7" w:rsidRPr="00F109A6" w:rsidRDefault="002F6BA7" w:rsidP="00805E10">
      <w:pPr>
        <w:pStyle w:val="NormalWeb"/>
        <w:spacing w:before="0" w:beforeAutospacing="0" w:after="0" w:afterAutospacing="0" w:line="360" w:lineRule="auto"/>
        <w:rPr>
          <w:rFonts w:ascii="Arial" w:eastAsia="+mn-ea" w:hAnsi="Arial" w:cs="Arial"/>
          <w:b/>
          <w:position w:val="1"/>
          <w:sz w:val="26"/>
          <w:szCs w:val="26"/>
        </w:rPr>
      </w:pPr>
    </w:p>
    <w:p w14:paraId="27D5869C" w14:textId="77777777" w:rsidR="002F6BA7" w:rsidRPr="00F109A6" w:rsidRDefault="002F6BA7" w:rsidP="00805E10">
      <w:pPr>
        <w:spacing w:before="240"/>
        <w:rPr>
          <w:rFonts w:eastAsia="+mn-ea"/>
          <w:b/>
          <w:position w:val="1"/>
          <w:sz w:val="24"/>
          <w:szCs w:val="40"/>
        </w:rPr>
      </w:pPr>
      <w:r w:rsidRPr="00F109A6">
        <w:rPr>
          <w:rFonts w:eastAsia="+mn-ea"/>
          <w:b/>
          <w:position w:val="1"/>
          <w:sz w:val="24"/>
          <w:szCs w:val="40"/>
        </w:rPr>
        <w:t>Summary Recommendation to Applicant:</w:t>
      </w:r>
    </w:p>
    <w:sdt>
      <w:sdtPr>
        <w:rPr>
          <w:rFonts w:eastAsia="+mn-ea"/>
          <w:position w:val="1"/>
        </w:rPr>
        <w:id w:val="692660743"/>
        <w:showingPlcHdr/>
        <w:text w:multiLine="1"/>
      </w:sdtPr>
      <w:sdtEndPr/>
      <w:sdtContent>
        <w:p w14:paraId="4599DC73" w14:textId="77777777" w:rsidR="002F6BA7" w:rsidRPr="00F109A6" w:rsidRDefault="002F6BA7" w:rsidP="00805E10">
          <w:pPr>
            <w:spacing w:before="240"/>
            <w:rPr>
              <w:rFonts w:eastAsia="+mn-ea"/>
              <w:position w:val="1"/>
            </w:rPr>
          </w:pPr>
          <w:r w:rsidRPr="00F109A6">
            <w:rPr>
              <w:rFonts w:eastAsia="+mn-ea"/>
              <w:position w:val="1"/>
            </w:rPr>
            <w:t xml:space="preserve">     </w:t>
          </w:r>
        </w:p>
      </w:sdtContent>
    </w:sdt>
    <w:p w14:paraId="3AAAF015" w14:textId="77777777" w:rsidR="002F6BA7" w:rsidRPr="00F109A6" w:rsidRDefault="002F6BA7" w:rsidP="00805E10">
      <w:pPr>
        <w:spacing w:before="240"/>
        <w:rPr>
          <w:rFonts w:eastAsia="+mn-ea"/>
          <w:b/>
          <w:position w:val="1"/>
          <w:sz w:val="24"/>
          <w:szCs w:val="40"/>
        </w:rPr>
      </w:pPr>
      <w:r w:rsidRPr="00F109A6">
        <w:rPr>
          <w:rFonts w:eastAsia="+mn-ea"/>
          <w:b/>
          <w:position w:val="1"/>
          <w:sz w:val="24"/>
          <w:szCs w:val="40"/>
        </w:rPr>
        <w:t>Summary Recommendation to IGB:</w:t>
      </w:r>
    </w:p>
    <w:sdt>
      <w:sdtPr>
        <w:rPr>
          <w:lang w:eastAsia="en-GB"/>
        </w:rPr>
        <w:alias w:val="Summary Recommendation to IGB"/>
        <w:tag w:val="Summary Recommendation to IGB"/>
        <w:id w:val="2031983090"/>
        <w:placeholder>
          <w:docPart w:val="4183D86F099C41DEB7E6AAAB3E00F3BD"/>
        </w:placeholder>
        <w:showingPlcHdr/>
      </w:sdtPr>
      <w:sdtEndPr/>
      <w:sdtContent>
        <w:p w14:paraId="4AC93A55" w14:textId="77777777" w:rsidR="002F6BA7" w:rsidRPr="00F109A6" w:rsidRDefault="00136D74" w:rsidP="00805E10">
          <w:pPr>
            <w:spacing w:before="240"/>
            <w:rPr>
              <w:lang w:eastAsia="en-GB"/>
            </w:rPr>
          </w:pPr>
        </w:p>
      </w:sdtContent>
    </w:sdt>
    <w:p w14:paraId="54DC2E17" w14:textId="77777777" w:rsidR="005A7D68" w:rsidRPr="00F109A6" w:rsidRDefault="005A7D68" w:rsidP="00741A05">
      <w:pPr>
        <w:rPr>
          <w:b/>
          <w:sz w:val="20"/>
          <w:szCs w:val="20"/>
        </w:rPr>
      </w:pPr>
    </w:p>
    <w:sectPr w:rsidR="005A7D68" w:rsidRPr="00F109A6" w:rsidSect="00DE5BD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2C55A" w14:textId="77777777" w:rsidR="00805E10" w:rsidRDefault="00805E10" w:rsidP="00D56BBA">
      <w:r>
        <w:separator/>
      </w:r>
    </w:p>
  </w:endnote>
  <w:endnote w:type="continuationSeparator" w:id="0">
    <w:p w14:paraId="72A2CF4D" w14:textId="77777777" w:rsidR="00805E10" w:rsidRDefault="00805E10" w:rsidP="00D56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45 Ligh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861506761"/>
      <w:docPartObj>
        <w:docPartGallery w:val="Page Numbers (Bottom of Page)"/>
        <w:docPartUnique/>
      </w:docPartObj>
    </w:sdtPr>
    <w:sdtEndPr>
      <w:rPr>
        <w:noProof/>
      </w:rPr>
    </w:sdtEndPr>
    <w:sdtContent>
      <w:p w14:paraId="6FBD477D" w14:textId="1A6A7D6C" w:rsidR="00FD6413" w:rsidRPr="00FD6413" w:rsidRDefault="00FD6413" w:rsidP="00F37180">
        <w:pPr>
          <w:pStyle w:val="Footer"/>
          <w:tabs>
            <w:tab w:val="left" w:pos="426"/>
          </w:tabs>
          <w:rPr>
            <w:rFonts w:ascii="Arial" w:hAnsi="Arial" w:cs="Arial"/>
            <w:sz w:val="18"/>
            <w:szCs w:val="18"/>
          </w:rPr>
        </w:pPr>
        <w:r w:rsidRPr="00FD6413">
          <w:rPr>
            <w:rFonts w:ascii="Arial" w:hAnsi="Arial" w:cs="Arial"/>
            <w:sz w:val="18"/>
            <w:szCs w:val="18"/>
          </w:rPr>
          <w:t>IAP00609 Supporting documentation</w:t>
        </w:r>
      </w:p>
      <w:p w14:paraId="64A0AE47" w14:textId="59821DC7" w:rsidR="00805E10" w:rsidRPr="00FD6413" w:rsidRDefault="00F37180" w:rsidP="00F37180">
        <w:pPr>
          <w:pStyle w:val="Footer"/>
          <w:tabs>
            <w:tab w:val="left" w:pos="426"/>
          </w:tabs>
          <w:rPr>
            <w:rFonts w:ascii="Arial" w:hAnsi="Arial" w:cs="Arial"/>
            <w:sz w:val="18"/>
            <w:szCs w:val="18"/>
          </w:rPr>
        </w:pPr>
        <w:r w:rsidRPr="00FD6413">
          <w:rPr>
            <w:rFonts w:ascii="Arial" w:hAnsi="Arial" w:cs="Arial"/>
            <w:sz w:val="18"/>
            <w:szCs w:val="18"/>
          </w:rPr>
          <w:t>Copyright © 2019 NHS Digital</w:t>
        </w:r>
        <w:r w:rsidR="00FD6413" w:rsidRPr="00FD6413">
          <w:rPr>
            <w:rFonts w:ascii="Arial" w:hAnsi="Arial" w:cs="Arial"/>
            <w:sz w:val="18"/>
            <w:szCs w:val="18"/>
          </w:rPr>
          <w:tab/>
        </w:r>
        <w:r w:rsidR="00FD6413" w:rsidRPr="00FD6413">
          <w:rPr>
            <w:rFonts w:ascii="Arial" w:hAnsi="Arial" w:cs="Arial"/>
            <w:sz w:val="18"/>
            <w:szCs w:val="18"/>
          </w:rPr>
          <w:tab/>
        </w:r>
        <w:r w:rsidRPr="00FD6413">
          <w:rPr>
            <w:rFonts w:ascii="Arial" w:hAnsi="Arial" w:cs="Arial"/>
            <w:sz w:val="18"/>
            <w:szCs w:val="18"/>
          </w:rPr>
          <w:tab/>
        </w:r>
        <w:r w:rsidRPr="00FD6413">
          <w:rPr>
            <w:rFonts w:ascii="Arial" w:hAnsi="Arial" w:cs="Arial"/>
            <w:sz w:val="18"/>
            <w:szCs w:val="18"/>
          </w:rPr>
          <w:tab/>
        </w:r>
        <w:r w:rsidRPr="00FD6413">
          <w:rPr>
            <w:rFonts w:ascii="Arial" w:hAnsi="Arial" w:cs="Arial"/>
            <w:sz w:val="18"/>
            <w:szCs w:val="18"/>
          </w:rPr>
          <w:tab/>
        </w:r>
        <w:r w:rsidRPr="00FD6413">
          <w:rPr>
            <w:rFonts w:ascii="Arial" w:hAnsi="Arial" w:cs="Arial"/>
            <w:sz w:val="18"/>
            <w:szCs w:val="18"/>
          </w:rPr>
          <w:tab/>
        </w:r>
        <w:r w:rsidRPr="00FD6413">
          <w:rPr>
            <w:rFonts w:ascii="Arial" w:hAnsi="Arial" w:cs="Arial"/>
            <w:sz w:val="18"/>
            <w:szCs w:val="18"/>
          </w:rPr>
          <w:tab/>
        </w:r>
        <w:r w:rsidR="00FD6413" w:rsidRPr="00FD6413">
          <w:rPr>
            <w:rFonts w:ascii="Arial" w:hAnsi="Arial" w:cs="Arial"/>
            <w:sz w:val="18"/>
            <w:szCs w:val="18"/>
          </w:rPr>
          <w:tab/>
        </w:r>
        <w:r w:rsidR="00FD6413" w:rsidRPr="00FD6413">
          <w:rPr>
            <w:rFonts w:ascii="Arial" w:hAnsi="Arial" w:cs="Arial"/>
            <w:sz w:val="18"/>
            <w:szCs w:val="18"/>
          </w:rPr>
          <w:tab/>
        </w:r>
        <w:r w:rsidR="00805E10" w:rsidRPr="00FD6413">
          <w:rPr>
            <w:rFonts w:ascii="Arial" w:hAnsi="Arial" w:cs="Arial"/>
            <w:sz w:val="18"/>
            <w:szCs w:val="18"/>
          </w:rPr>
          <w:fldChar w:fldCharType="begin"/>
        </w:r>
        <w:r w:rsidR="00805E10" w:rsidRPr="00FD6413">
          <w:rPr>
            <w:rFonts w:ascii="Arial" w:hAnsi="Arial" w:cs="Arial"/>
            <w:sz w:val="18"/>
            <w:szCs w:val="18"/>
          </w:rPr>
          <w:instrText xml:space="preserve"> PAGE   \* MERGEFORMAT </w:instrText>
        </w:r>
        <w:r w:rsidR="00805E10" w:rsidRPr="00FD6413">
          <w:rPr>
            <w:rFonts w:ascii="Arial" w:hAnsi="Arial" w:cs="Arial"/>
            <w:sz w:val="18"/>
            <w:szCs w:val="18"/>
          </w:rPr>
          <w:fldChar w:fldCharType="separate"/>
        </w:r>
        <w:r w:rsidR="00805E10" w:rsidRPr="00FD6413">
          <w:rPr>
            <w:rFonts w:ascii="Arial" w:hAnsi="Arial" w:cs="Arial"/>
            <w:noProof/>
            <w:sz w:val="18"/>
            <w:szCs w:val="18"/>
          </w:rPr>
          <w:t>10</w:t>
        </w:r>
        <w:r w:rsidR="00805E10" w:rsidRPr="00FD6413">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188104"/>
      <w:docPartObj>
        <w:docPartGallery w:val="Page Numbers (Bottom of Page)"/>
        <w:docPartUnique/>
      </w:docPartObj>
    </w:sdtPr>
    <w:sdtEndPr>
      <w:rPr>
        <w:noProof/>
      </w:rPr>
    </w:sdtEndPr>
    <w:sdtContent>
      <w:p w14:paraId="3DCFD87A" w14:textId="77777777" w:rsidR="00805E10" w:rsidRDefault="00136D74">
        <w:pPr>
          <w:pStyle w:val="Footer"/>
          <w:jc w:val="right"/>
        </w:pPr>
      </w:p>
    </w:sdtContent>
  </w:sdt>
  <w:p w14:paraId="69B092BD" w14:textId="77777777" w:rsidR="00805E10" w:rsidRDefault="00805E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55FA5" w14:textId="77777777" w:rsidR="00805E10" w:rsidRPr="00B27721" w:rsidRDefault="00805E10" w:rsidP="00805E10">
    <w:pPr>
      <w:pStyle w:val="Footer"/>
      <w:rPr>
        <w:noProof/>
        <w:sz w:val="16"/>
        <w:szCs w:val="16"/>
      </w:rPr>
    </w:pPr>
    <w:r w:rsidRPr="00B27721">
      <w:rPr>
        <w:sz w:val="16"/>
        <w:szCs w:val="16"/>
      </w:rPr>
      <w:t>Copyright © 2019 NHS Digital. NHS Digital is the trading name of the Health and Social Care Information Centre.</w:t>
    </w:r>
  </w:p>
  <w:p w14:paraId="1862E93A" w14:textId="77777777" w:rsidR="00805E10" w:rsidRPr="00B27721" w:rsidRDefault="00805E10" w:rsidP="00805E10">
    <w:pPr>
      <w:pStyle w:val="Footer"/>
      <w:rPr>
        <w:sz w:val="16"/>
        <w:szCs w:val="16"/>
      </w:rPr>
    </w:pPr>
    <w:r w:rsidRPr="00B27721">
      <w:rPr>
        <w:sz w:val="16"/>
        <w:szCs w:val="16"/>
      </w:rPr>
      <w:t>NHS Digital provide administrative support to the Indicator Governance Board. IGB is independent of NHS Digital</w:t>
    </w:r>
    <w:r>
      <w:rPr>
        <w:sz w:val="16"/>
        <w:szCs w:val="16"/>
      </w:rPr>
      <w:t>.</w:t>
    </w:r>
    <w:r w:rsidRPr="00747A82">
      <w:rPr>
        <w:sz w:val="20"/>
        <w:szCs w:val="20"/>
      </w:rPr>
      <w:tab/>
    </w:r>
    <w:r w:rsidRPr="00747A82">
      <w:rPr>
        <w:sz w:val="20"/>
        <w:szCs w:val="20"/>
      </w:rPr>
      <w:tab/>
    </w:r>
    <w:r w:rsidRPr="00747A82">
      <w:rPr>
        <w:sz w:val="20"/>
        <w:szCs w:val="20"/>
      </w:rPr>
      <w:tab/>
    </w:r>
    <w:r w:rsidRPr="00747A82">
      <w:rPr>
        <w:sz w:val="20"/>
        <w:szCs w:val="20"/>
      </w:rPr>
      <w:tab/>
    </w:r>
    <w:r w:rsidRPr="00747A82">
      <w:rPr>
        <w:sz w:val="20"/>
        <w:szCs w:val="20"/>
      </w:rPr>
      <w:tab/>
    </w:r>
    <w:r w:rsidRPr="00747A82">
      <w:rPr>
        <w:sz w:val="20"/>
        <w:szCs w:val="20"/>
      </w:rPr>
      <w:tab/>
    </w:r>
    <w:r w:rsidRPr="00747A82">
      <w:rPr>
        <w:sz w:val="20"/>
        <w:szCs w:val="20"/>
      </w:rPr>
      <w:tab/>
    </w:r>
    <w:sdt>
      <w:sdtPr>
        <w:rPr>
          <w:sz w:val="20"/>
          <w:szCs w:val="20"/>
        </w:rPr>
        <w:id w:val="375209035"/>
        <w:docPartObj>
          <w:docPartGallery w:val="Page Numbers (Bottom of Page)"/>
          <w:docPartUnique/>
        </w:docPartObj>
      </w:sdtPr>
      <w:sdtEndPr>
        <w:rPr>
          <w:noProof/>
          <w:sz w:val="16"/>
          <w:szCs w:val="16"/>
        </w:rPr>
      </w:sdtEndPr>
      <w:sdtContent>
        <w:r w:rsidRPr="00B27721">
          <w:rPr>
            <w:sz w:val="16"/>
            <w:szCs w:val="16"/>
          </w:rPr>
          <w:fldChar w:fldCharType="begin"/>
        </w:r>
        <w:r w:rsidRPr="00B27721">
          <w:rPr>
            <w:sz w:val="16"/>
            <w:szCs w:val="16"/>
          </w:rPr>
          <w:instrText xml:space="preserve"> PAGE   \* MERGEFORMAT </w:instrText>
        </w:r>
        <w:r w:rsidRPr="00B27721">
          <w:rPr>
            <w:sz w:val="16"/>
            <w:szCs w:val="16"/>
          </w:rPr>
          <w:fldChar w:fldCharType="separate"/>
        </w:r>
        <w:r w:rsidRPr="00B27721">
          <w:rPr>
            <w:sz w:val="16"/>
            <w:szCs w:val="16"/>
          </w:rPr>
          <w:t>4</w:t>
        </w:r>
        <w:r w:rsidRPr="00B27721">
          <w:rPr>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7B47B" w14:textId="77777777" w:rsidR="00805E10" w:rsidRDefault="00805E10" w:rsidP="00D56BBA">
      <w:r>
        <w:separator/>
      </w:r>
    </w:p>
  </w:footnote>
  <w:footnote w:type="continuationSeparator" w:id="0">
    <w:p w14:paraId="28696575" w14:textId="77777777" w:rsidR="00805E10" w:rsidRDefault="00805E10" w:rsidP="00D56BBA">
      <w:r>
        <w:continuationSeparator/>
      </w:r>
    </w:p>
  </w:footnote>
  <w:footnote w:id="1">
    <w:p w14:paraId="168D9976" w14:textId="77777777" w:rsidR="00805E10" w:rsidRPr="003E0264" w:rsidRDefault="00805E10" w:rsidP="00234A03">
      <w:pPr>
        <w:pStyle w:val="FootnoteText"/>
        <w:contextualSpacing/>
        <w:rPr>
          <w:rFonts w:ascii="Arial" w:hAnsi="Arial" w:cs="Arial"/>
          <w:noProof/>
        </w:rPr>
      </w:pPr>
      <w:r w:rsidRPr="003E0264">
        <w:rPr>
          <w:rStyle w:val="FootnoteReference"/>
          <w:rFonts w:ascii="Arial" w:hAnsi="Arial" w:cs="Arial"/>
        </w:rPr>
        <w:footnoteRef/>
      </w:r>
      <w:r w:rsidRPr="003E0264">
        <w:rPr>
          <w:rFonts w:ascii="Arial" w:hAnsi="Arial" w:cs="Arial"/>
        </w:rPr>
        <w:t xml:space="preserve"> </w:t>
      </w:r>
      <w:r w:rsidRPr="003E0264">
        <w:rPr>
          <w:rFonts w:ascii="Arial" w:hAnsi="Arial" w:cs="Arial"/>
          <w:noProof/>
        </w:rPr>
        <w:t xml:space="preserve">Glover, G., Williams, R., Heslop, P., Oyinlola, J. &amp; Grey, J., 2017. Mortality in people with intellectual disabilities in England. </w:t>
      </w:r>
      <w:r w:rsidRPr="003E0264">
        <w:rPr>
          <w:rFonts w:ascii="Arial" w:hAnsi="Arial" w:cs="Arial"/>
          <w:i/>
          <w:iCs/>
          <w:noProof/>
        </w:rPr>
        <w:t>Journal of Intellectual Disability Research</w:t>
      </w:r>
      <w:r w:rsidRPr="003E0264">
        <w:rPr>
          <w:rFonts w:ascii="Arial" w:hAnsi="Arial" w:cs="Arial"/>
          <w:noProof/>
        </w:rPr>
        <w:t>, 61(1), pp.62–74.</w:t>
      </w:r>
    </w:p>
  </w:footnote>
  <w:footnote w:id="2">
    <w:p w14:paraId="5144F791" w14:textId="77777777" w:rsidR="00805E10" w:rsidRPr="003E0264" w:rsidRDefault="00805E10" w:rsidP="00234A03">
      <w:pPr>
        <w:widowControl w:val="0"/>
        <w:autoSpaceDE w:val="0"/>
        <w:autoSpaceDN w:val="0"/>
        <w:adjustRightInd w:val="0"/>
        <w:ind w:left="480" w:hanging="480"/>
        <w:contextualSpacing/>
        <w:rPr>
          <w:noProof/>
        </w:rPr>
      </w:pPr>
      <w:r w:rsidRPr="003E0264">
        <w:rPr>
          <w:rStyle w:val="FootnoteReference"/>
        </w:rPr>
        <w:footnoteRef/>
      </w:r>
      <w:r w:rsidRPr="003E0264">
        <w:t xml:space="preserve"> </w:t>
      </w:r>
      <w:r w:rsidRPr="003E0264">
        <w:rPr>
          <w:noProof/>
          <w:sz w:val="20"/>
          <w:szCs w:val="20"/>
        </w:rPr>
        <w:t xml:space="preserve">Hollins, S., Attard, M.T., von Fraunhofer, N., McGuigan, S. &amp; Sedgwick, P., 1998. Mortality in people with learning disability: risks, causes, and death certification findings in London. </w:t>
      </w:r>
      <w:r w:rsidRPr="003E0264">
        <w:rPr>
          <w:i/>
          <w:iCs/>
          <w:noProof/>
          <w:sz w:val="20"/>
          <w:szCs w:val="20"/>
        </w:rPr>
        <w:t>Developmental Medicine and Child Neurology</w:t>
      </w:r>
      <w:r w:rsidRPr="003E0264">
        <w:rPr>
          <w:noProof/>
          <w:sz w:val="20"/>
          <w:szCs w:val="20"/>
        </w:rPr>
        <w:t>, 40, pp.50–56.</w:t>
      </w:r>
    </w:p>
  </w:footnote>
  <w:footnote w:id="3">
    <w:p w14:paraId="5DDA5C40" w14:textId="77777777" w:rsidR="00805E10" w:rsidRPr="003E0264" w:rsidRDefault="00805E10" w:rsidP="00234A03">
      <w:pPr>
        <w:widowControl w:val="0"/>
        <w:autoSpaceDE w:val="0"/>
        <w:autoSpaceDN w:val="0"/>
        <w:adjustRightInd w:val="0"/>
        <w:ind w:left="480" w:hanging="480"/>
        <w:contextualSpacing/>
        <w:rPr>
          <w:noProof/>
        </w:rPr>
      </w:pPr>
      <w:r w:rsidRPr="003E0264">
        <w:rPr>
          <w:rStyle w:val="FootnoteReference"/>
        </w:rPr>
        <w:footnoteRef/>
      </w:r>
      <w:r w:rsidRPr="003E0264">
        <w:t xml:space="preserve"> </w:t>
      </w:r>
      <w:r w:rsidRPr="003E0264">
        <w:rPr>
          <w:noProof/>
          <w:sz w:val="20"/>
          <w:szCs w:val="20"/>
        </w:rPr>
        <w:t xml:space="preserve">Heslop, P., Blair, P., Fleming, P., Hoghton, M., Marriott, A. &amp; Russ, L., 2013. </w:t>
      </w:r>
      <w:r w:rsidRPr="003E0264">
        <w:rPr>
          <w:i/>
          <w:iCs/>
          <w:noProof/>
          <w:sz w:val="20"/>
          <w:szCs w:val="20"/>
        </w:rPr>
        <w:t>Confidential Inquiry into premature deaths of people with learning disabilities (CIPOLD)</w:t>
      </w:r>
      <w:r w:rsidRPr="003E0264">
        <w:rPr>
          <w:noProof/>
          <w:sz w:val="20"/>
          <w:szCs w:val="20"/>
        </w:rPr>
        <w:t>, Available at: www.bris.ac.uk/cipold/fullfinalreport.pdf.</w:t>
      </w:r>
    </w:p>
  </w:footnote>
  <w:footnote w:id="4">
    <w:p w14:paraId="1D11F6A4" w14:textId="77777777" w:rsidR="00805E10" w:rsidRPr="003E0264" w:rsidRDefault="00805E10" w:rsidP="00234A03">
      <w:pPr>
        <w:widowControl w:val="0"/>
        <w:autoSpaceDE w:val="0"/>
        <w:autoSpaceDN w:val="0"/>
        <w:adjustRightInd w:val="0"/>
        <w:ind w:left="480" w:hanging="480"/>
        <w:contextualSpacing/>
        <w:rPr>
          <w:noProof/>
        </w:rPr>
      </w:pPr>
      <w:r w:rsidRPr="003E0264">
        <w:rPr>
          <w:rStyle w:val="FootnoteReference"/>
        </w:rPr>
        <w:footnoteRef/>
      </w:r>
      <w:r w:rsidRPr="003E0264">
        <w:t xml:space="preserve"> </w:t>
      </w:r>
      <w:r w:rsidRPr="003E0264">
        <w:rPr>
          <w:noProof/>
          <w:sz w:val="20"/>
          <w:szCs w:val="20"/>
        </w:rPr>
        <w:t xml:space="preserve">Glover, G., Williams, R., Heslop, P., Oyinlola, J. &amp; Grey, J., 2017. Mortality in people with intellectual disabilities in England. </w:t>
      </w:r>
      <w:r w:rsidRPr="003E0264">
        <w:rPr>
          <w:i/>
          <w:iCs/>
          <w:noProof/>
          <w:sz w:val="20"/>
          <w:szCs w:val="20"/>
        </w:rPr>
        <w:t>Journal of Intellectual Disability Research</w:t>
      </w:r>
      <w:r w:rsidRPr="003E0264">
        <w:rPr>
          <w:noProof/>
          <w:sz w:val="20"/>
          <w:szCs w:val="20"/>
        </w:rPr>
        <w:t>, 61(1), pp.62–74.</w:t>
      </w:r>
    </w:p>
  </w:footnote>
  <w:footnote w:id="5">
    <w:p w14:paraId="552FC0ED" w14:textId="77777777" w:rsidR="00805E10" w:rsidRPr="003E0264" w:rsidRDefault="00805E10" w:rsidP="00234A03">
      <w:pPr>
        <w:widowControl w:val="0"/>
        <w:autoSpaceDE w:val="0"/>
        <w:autoSpaceDN w:val="0"/>
        <w:adjustRightInd w:val="0"/>
        <w:ind w:left="480" w:hanging="480"/>
        <w:rPr>
          <w:noProof/>
          <w:sz w:val="20"/>
          <w:szCs w:val="20"/>
        </w:rPr>
      </w:pPr>
      <w:r w:rsidRPr="003E0264">
        <w:rPr>
          <w:rStyle w:val="FootnoteReference"/>
        </w:rPr>
        <w:footnoteRef/>
      </w:r>
      <w:r w:rsidRPr="003E0264">
        <w:rPr>
          <w:sz w:val="20"/>
          <w:szCs w:val="20"/>
        </w:rPr>
        <w:fldChar w:fldCharType="begin" w:fldLock="1"/>
      </w:r>
      <w:r w:rsidRPr="003E0264">
        <w:rPr>
          <w:sz w:val="20"/>
          <w:szCs w:val="20"/>
        </w:rPr>
        <w:instrText xml:space="preserve">ADDIN Mendeley Bibliography CSL_BIBLIOGRAPHY </w:instrText>
      </w:r>
      <w:r w:rsidRPr="003E0264">
        <w:rPr>
          <w:sz w:val="20"/>
          <w:szCs w:val="20"/>
        </w:rPr>
        <w:fldChar w:fldCharType="separate"/>
      </w:r>
      <w:r w:rsidRPr="003E0264">
        <w:rPr>
          <w:noProof/>
          <w:sz w:val="20"/>
          <w:szCs w:val="20"/>
        </w:rPr>
        <w:t xml:space="preserve">O’Leary, L., Cooper, S.-A. &amp; Hughes-McCormack, L., 2017. Early death and causes of death of people with intellectual disabilities:   A systematic review. </w:t>
      </w:r>
      <w:r w:rsidRPr="003E0264">
        <w:rPr>
          <w:i/>
          <w:iCs/>
          <w:noProof/>
          <w:sz w:val="20"/>
          <w:szCs w:val="20"/>
        </w:rPr>
        <w:t>Journal of Applied Research in Intellectual Disabilities</w:t>
      </w:r>
      <w:r w:rsidRPr="003E0264">
        <w:rPr>
          <w:noProof/>
          <w:sz w:val="20"/>
          <w:szCs w:val="20"/>
        </w:rPr>
        <w:t>, Early View - DOI: 10.1111/jar.12417.</w:t>
      </w:r>
      <w:r w:rsidRPr="003E0264">
        <w:rPr>
          <w:sz w:val="20"/>
          <w:szCs w:val="20"/>
        </w:rPr>
        <w:fldChar w:fldCharType="end"/>
      </w:r>
    </w:p>
    <w:p w14:paraId="24092BA7" w14:textId="77777777" w:rsidR="00805E10" w:rsidRPr="003E0264" w:rsidRDefault="00805E10">
      <w:pPr>
        <w:pStyle w:val="FootnoteText"/>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691EF" w14:textId="5A528537" w:rsidR="00805E10" w:rsidRPr="00F37180" w:rsidRDefault="00F37180" w:rsidP="00F37180">
    <w:pPr>
      <w:pStyle w:val="Header"/>
      <w:jc w:val="center"/>
      <w:rPr>
        <w:rFonts w:ascii="Arial" w:hAnsi="Arial" w:cs="Arial"/>
        <w:b/>
        <w:bCs/>
        <w:sz w:val="24"/>
        <w:szCs w:val="24"/>
      </w:rPr>
    </w:pPr>
    <w:r w:rsidRPr="00F37180">
      <w:rPr>
        <w:rFonts w:ascii="Arial" w:hAnsi="Arial" w:cs="Arial"/>
        <w:b/>
        <w:bCs/>
        <w:sz w:val="24"/>
        <w:szCs w:val="24"/>
      </w:rPr>
      <w:t>NICE inherited this indicator and all its supporting documentation from NHS Digital on 1 April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eastAsia="+mn-ea" w:hAnsi="Arial" w:cs="Arial"/>
        <w:b/>
        <w:color w:val="1F497D" w:themeColor="text2"/>
        <w:position w:val="1"/>
        <w:sz w:val="28"/>
        <w:szCs w:val="28"/>
      </w:rPr>
      <w:id w:val="1418603405"/>
      <w:docPartObj>
        <w:docPartGallery w:val="Watermarks"/>
        <w:docPartUnique/>
      </w:docPartObj>
    </w:sdtPr>
    <w:sdtEndPr/>
    <w:sdtContent>
      <w:p w14:paraId="08E3A5A8" w14:textId="77777777" w:rsidR="00805E10" w:rsidRPr="00574969" w:rsidRDefault="00136D74" w:rsidP="00805E10">
        <w:pPr>
          <w:pStyle w:val="NormalWeb"/>
          <w:spacing w:before="0" w:beforeAutospacing="0" w:after="0" w:afterAutospacing="0"/>
          <w:rPr>
            <w:rFonts w:ascii="Arial" w:eastAsia="+mn-ea" w:hAnsi="Arial" w:cs="Arial"/>
            <w:b/>
            <w:color w:val="1F497D" w:themeColor="text2"/>
            <w:position w:val="1"/>
            <w:sz w:val="28"/>
            <w:szCs w:val="28"/>
          </w:rPr>
        </w:pPr>
        <w:r>
          <w:rPr>
            <w:rFonts w:ascii="Arial" w:eastAsia="+mn-ea" w:hAnsi="Arial" w:cs="Arial"/>
            <w:b/>
            <w:noProof/>
            <w:color w:val="1F497D" w:themeColor="text2"/>
            <w:position w:val="1"/>
            <w:sz w:val="28"/>
            <w:szCs w:val="28"/>
            <w:lang w:val="en-US" w:eastAsia="zh-TW"/>
          </w:rPr>
          <w:pict w14:anchorId="26873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9E8E3" w14:textId="38DD1B4C" w:rsidR="00805E10" w:rsidRPr="00A068A3" w:rsidRDefault="00805E10" w:rsidP="00805E10">
    <w:pPr>
      <w:pStyle w:val="Header"/>
      <w:tabs>
        <w:tab w:val="left" w:pos="7365"/>
      </w:tabs>
      <w:rPr>
        <w:rFonts w:cstheme="minorHAnsi"/>
        <w:b/>
        <w:color w:val="002060"/>
      </w:rPr>
    </w:pPr>
    <w:r>
      <w:rPr>
        <w:b/>
        <w:color w:val="1F497D" w:themeColor="text2"/>
      </w:rPr>
      <w:t xml:space="preserve">Assurance </w:t>
    </w:r>
    <w:r w:rsidRPr="00B2779C">
      <w:rPr>
        <w:b/>
        <w:color w:val="1F497D" w:themeColor="text2"/>
      </w:rPr>
      <w:t>Record</w:t>
    </w:r>
    <w:r>
      <w:rPr>
        <w:b/>
        <w:color w:val="1F497D" w:themeColor="text2"/>
      </w:rPr>
      <w:t xml:space="preserve"> - </w:t>
    </w:r>
    <w:r w:rsidRPr="00B2779C">
      <w:rPr>
        <w:b/>
        <w:color w:val="1F497D" w:themeColor="text2"/>
      </w:rPr>
      <w:t>IAP</w:t>
    </w:r>
    <w:r>
      <w:rPr>
        <w:b/>
        <w:color w:val="1F497D" w:themeColor="text2"/>
      </w:rPr>
      <w:t xml:space="preserve">00609 -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A7198"/>
    <w:multiLevelType w:val="hybridMultilevel"/>
    <w:tmpl w:val="622473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FF5ADF"/>
    <w:multiLevelType w:val="hybridMultilevel"/>
    <w:tmpl w:val="A882F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E49D1"/>
    <w:multiLevelType w:val="hybridMultilevel"/>
    <w:tmpl w:val="5366F592"/>
    <w:lvl w:ilvl="0" w:tplc="08090005">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1A87717A"/>
    <w:multiLevelType w:val="hybridMultilevel"/>
    <w:tmpl w:val="05BA1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B0A95"/>
    <w:multiLevelType w:val="hybridMultilevel"/>
    <w:tmpl w:val="AB4857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C74418"/>
    <w:multiLevelType w:val="hybridMultilevel"/>
    <w:tmpl w:val="003A2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A5BD7"/>
    <w:multiLevelType w:val="hybridMultilevel"/>
    <w:tmpl w:val="1C8C9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9F30B2"/>
    <w:multiLevelType w:val="hybridMultilevel"/>
    <w:tmpl w:val="2FFAF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35097F"/>
    <w:multiLevelType w:val="hybridMultilevel"/>
    <w:tmpl w:val="18026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B25C47"/>
    <w:multiLevelType w:val="hybridMultilevel"/>
    <w:tmpl w:val="AF422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949CA"/>
    <w:multiLevelType w:val="multilevel"/>
    <w:tmpl w:val="36F6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2E7787"/>
    <w:multiLevelType w:val="hybridMultilevel"/>
    <w:tmpl w:val="7B421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5C32F5"/>
    <w:multiLevelType w:val="hybridMultilevel"/>
    <w:tmpl w:val="184EA6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BC69BD"/>
    <w:multiLevelType w:val="hybridMultilevel"/>
    <w:tmpl w:val="7A826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387DE0"/>
    <w:multiLevelType w:val="hybridMultilevel"/>
    <w:tmpl w:val="B61A9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9F5308"/>
    <w:multiLevelType w:val="hybridMultilevel"/>
    <w:tmpl w:val="9DB472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C622A0C"/>
    <w:multiLevelType w:val="hybridMultilevel"/>
    <w:tmpl w:val="3DBCCFF0"/>
    <w:lvl w:ilvl="0" w:tplc="1A22DA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53A33"/>
    <w:multiLevelType w:val="hybridMultilevel"/>
    <w:tmpl w:val="CD92E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81F09D1"/>
    <w:multiLevelType w:val="hybridMultilevel"/>
    <w:tmpl w:val="9FCE128E"/>
    <w:lvl w:ilvl="0" w:tplc="758A93D4">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994986"/>
    <w:multiLevelType w:val="hybridMultilevel"/>
    <w:tmpl w:val="9AD8B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8A43B0"/>
    <w:multiLevelType w:val="hybridMultilevel"/>
    <w:tmpl w:val="3DDCA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45654"/>
    <w:multiLevelType w:val="hybridMultilevel"/>
    <w:tmpl w:val="1B749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6579BF"/>
    <w:multiLevelType w:val="hybridMultilevel"/>
    <w:tmpl w:val="F95AB8CE"/>
    <w:lvl w:ilvl="0" w:tplc="4EB4BB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2D2470"/>
    <w:multiLevelType w:val="hybridMultilevel"/>
    <w:tmpl w:val="47EA4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E7B56E6"/>
    <w:multiLevelType w:val="hybridMultilevel"/>
    <w:tmpl w:val="151E9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866C68"/>
    <w:multiLevelType w:val="hybridMultilevel"/>
    <w:tmpl w:val="3DA67C3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AE41CB"/>
    <w:multiLevelType w:val="hybridMultilevel"/>
    <w:tmpl w:val="86E2F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8E5823"/>
    <w:multiLevelType w:val="hybridMultilevel"/>
    <w:tmpl w:val="FC7248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FA31755"/>
    <w:multiLevelType w:val="hybridMultilevel"/>
    <w:tmpl w:val="6F2A07B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74C16312"/>
    <w:multiLevelType w:val="hybridMultilevel"/>
    <w:tmpl w:val="F926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26"/>
  </w:num>
  <w:num w:numId="4">
    <w:abstractNumId w:val="24"/>
  </w:num>
  <w:num w:numId="5">
    <w:abstractNumId w:val="13"/>
  </w:num>
  <w:num w:numId="6">
    <w:abstractNumId w:val="28"/>
  </w:num>
  <w:num w:numId="7">
    <w:abstractNumId w:val="10"/>
  </w:num>
  <w:num w:numId="8">
    <w:abstractNumId w:val="29"/>
  </w:num>
  <w:num w:numId="9">
    <w:abstractNumId w:val="3"/>
  </w:num>
  <w:num w:numId="10">
    <w:abstractNumId w:val="27"/>
  </w:num>
  <w:num w:numId="11">
    <w:abstractNumId w:val="2"/>
  </w:num>
  <w:num w:numId="12">
    <w:abstractNumId w:val="23"/>
  </w:num>
  <w:num w:numId="13">
    <w:abstractNumId w:val="15"/>
  </w:num>
  <w:num w:numId="14">
    <w:abstractNumId w:val="12"/>
  </w:num>
  <w:num w:numId="15">
    <w:abstractNumId w:val="5"/>
  </w:num>
  <w:num w:numId="16">
    <w:abstractNumId w:val="0"/>
  </w:num>
  <w:num w:numId="17">
    <w:abstractNumId w:val="20"/>
  </w:num>
  <w:num w:numId="18">
    <w:abstractNumId w:val="11"/>
  </w:num>
  <w:num w:numId="19">
    <w:abstractNumId w:val="14"/>
  </w:num>
  <w:num w:numId="20">
    <w:abstractNumId w:val="19"/>
  </w:num>
  <w:num w:numId="21">
    <w:abstractNumId w:val="17"/>
  </w:num>
  <w:num w:numId="22">
    <w:abstractNumId w:val="21"/>
  </w:num>
  <w:num w:numId="23">
    <w:abstractNumId w:val="8"/>
  </w:num>
  <w:num w:numId="24">
    <w:abstractNumId w:val="1"/>
  </w:num>
  <w:num w:numId="25">
    <w:abstractNumId w:val="9"/>
  </w:num>
  <w:num w:numId="26">
    <w:abstractNumId w:val="16"/>
  </w:num>
  <w:num w:numId="27">
    <w:abstractNumId w:val="4"/>
  </w:num>
  <w:num w:numId="28">
    <w:abstractNumId w:val="6"/>
  </w:num>
  <w:num w:numId="29">
    <w:abstractNumId w:val="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80"/>
    <w:rsid w:val="00004B61"/>
    <w:rsid w:val="00006728"/>
    <w:rsid w:val="00013CEE"/>
    <w:rsid w:val="00020DA2"/>
    <w:rsid w:val="00033D06"/>
    <w:rsid w:val="000963EA"/>
    <w:rsid w:val="000967F8"/>
    <w:rsid w:val="0009710A"/>
    <w:rsid w:val="000C2D88"/>
    <w:rsid w:val="000D0D73"/>
    <w:rsid w:val="00114832"/>
    <w:rsid w:val="00136D74"/>
    <w:rsid w:val="001370A3"/>
    <w:rsid w:val="00142C8A"/>
    <w:rsid w:val="00143DE0"/>
    <w:rsid w:val="00173180"/>
    <w:rsid w:val="00184573"/>
    <w:rsid w:val="001919BF"/>
    <w:rsid w:val="001A71DD"/>
    <w:rsid w:val="001B625B"/>
    <w:rsid w:val="001C1F62"/>
    <w:rsid w:val="001D5B04"/>
    <w:rsid w:val="001D76BF"/>
    <w:rsid w:val="001E43C8"/>
    <w:rsid w:val="00202C33"/>
    <w:rsid w:val="00230D71"/>
    <w:rsid w:val="002330DA"/>
    <w:rsid w:val="00234A03"/>
    <w:rsid w:val="00242237"/>
    <w:rsid w:val="002464C3"/>
    <w:rsid w:val="00251BC6"/>
    <w:rsid w:val="0028756E"/>
    <w:rsid w:val="002A30AC"/>
    <w:rsid w:val="002B235C"/>
    <w:rsid w:val="002D3972"/>
    <w:rsid w:val="002F5BD2"/>
    <w:rsid w:val="002F6BA7"/>
    <w:rsid w:val="0036134A"/>
    <w:rsid w:val="0038765A"/>
    <w:rsid w:val="0039074C"/>
    <w:rsid w:val="003A5F69"/>
    <w:rsid w:val="003D7CB6"/>
    <w:rsid w:val="003E0264"/>
    <w:rsid w:val="00416D62"/>
    <w:rsid w:val="00444830"/>
    <w:rsid w:val="00460F2C"/>
    <w:rsid w:val="00472F07"/>
    <w:rsid w:val="00473A12"/>
    <w:rsid w:val="004A4E6C"/>
    <w:rsid w:val="004C64BB"/>
    <w:rsid w:val="00502D93"/>
    <w:rsid w:val="00523CA3"/>
    <w:rsid w:val="00545FF6"/>
    <w:rsid w:val="00557D20"/>
    <w:rsid w:val="005A7C7C"/>
    <w:rsid w:val="005A7D68"/>
    <w:rsid w:val="005B72CE"/>
    <w:rsid w:val="005F6766"/>
    <w:rsid w:val="00606204"/>
    <w:rsid w:val="00646AE1"/>
    <w:rsid w:val="00672952"/>
    <w:rsid w:val="00690607"/>
    <w:rsid w:val="00694563"/>
    <w:rsid w:val="006A0711"/>
    <w:rsid w:val="006A54FE"/>
    <w:rsid w:val="006C1445"/>
    <w:rsid w:val="006E5ABB"/>
    <w:rsid w:val="006F0E9F"/>
    <w:rsid w:val="00706ADC"/>
    <w:rsid w:val="007072FA"/>
    <w:rsid w:val="00724B3F"/>
    <w:rsid w:val="00741A05"/>
    <w:rsid w:val="00763298"/>
    <w:rsid w:val="007722B8"/>
    <w:rsid w:val="00772590"/>
    <w:rsid w:val="00772EDD"/>
    <w:rsid w:val="00796E58"/>
    <w:rsid w:val="007A2C37"/>
    <w:rsid w:val="007D537B"/>
    <w:rsid w:val="00805E10"/>
    <w:rsid w:val="008307EA"/>
    <w:rsid w:val="00831BB0"/>
    <w:rsid w:val="00843938"/>
    <w:rsid w:val="008636E8"/>
    <w:rsid w:val="008B61D7"/>
    <w:rsid w:val="008E4A05"/>
    <w:rsid w:val="008F5019"/>
    <w:rsid w:val="00950DC4"/>
    <w:rsid w:val="0099022E"/>
    <w:rsid w:val="009924D3"/>
    <w:rsid w:val="00997EED"/>
    <w:rsid w:val="009A7D6B"/>
    <w:rsid w:val="009E1357"/>
    <w:rsid w:val="009E25A9"/>
    <w:rsid w:val="00A01732"/>
    <w:rsid w:val="00A06C18"/>
    <w:rsid w:val="00A12610"/>
    <w:rsid w:val="00A2099D"/>
    <w:rsid w:val="00A40C04"/>
    <w:rsid w:val="00A457F9"/>
    <w:rsid w:val="00A5252D"/>
    <w:rsid w:val="00A54876"/>
    <w:rsid w:val="00A60DB5"/>
    <w:rsid w:val="00A61189"/>
    <w:rsid w:val="00A8619F"/>
    <w:rsid w:val="00AB0FA9"/>
    <w:rsid w:val="00AC42F0"/>
    <w:rsid w:val="00AC7991"/>
    <w:rsid w:val="00AE2A0B"/>
    <w:rsid w:val="00B11D90"/>
    <w:rsid w:val="00B13B4D"/>
    <w:rsid w:val="00B60543"/>
    <w:rsid w:val="00B81CD9"/>
    <w:rsid w:val="00B854D0"/>
    <w:rsid w:val="00BC1B9A"/>
    <w:rsid w:val="00BD69FE"/>
    <w:rsid w:val="00BF60CC"/>
    <w:rsid w:val="00C05499"/>
    <w:rsid w:val="00C305A4"/>
    <w:rsid w:val="00C405E9"/>
    <w:rsid w:val="00C424EF"/>
    <w:rsid w:val="00C4707C"/>
    <w:rsid w:val="00C70288"/>
    <w:rsid w:val="00C77A65"/>
    <w:rsid w:val="00C97387"/>
    <w:rsid w:val="00CA7650"/>
    <w:rsid w:val="00CC7502"/>
    <w:rsid w:val="00CD0F59"/>
    <w:rsid w:val="00D24289"/>
    <w:rsid w:val="00D56BBA"/>
    <w:rsid w:val="00D574B9"/>
    <w:rsid w:val="00D62F3F"/>
    <w:rsid w:val="00D9732C"/>
    <w:rsid w:val="00DC04D2"/>
    <w:rsid w:val="00DC46F5"/>
    <w:rsid w:val="00DE5BDC"/>
    <w:rsid w:val="00DF138D"/>
    <w:rsid w:val="00E140DA"/>
    <w:rsid w:val="00E333B4"/>
    <w:rsid w:val="00E36877"/>
    <w:rsid w:val="00E55904"/>
    <w:rsid w:val="00E77AB3"/>
    <w:rsid w:val="00E85960"/>
    <w:rsid w:val="00EF0533"/>
    <w:rsid w:val="00F03E7B"/>
    <w:rsid w:val="00F109A6"/>
    <w:rsid w:val="00F14928"/>
    <w:rsid w:val="00F37180"/>
    <w:rsid w:val="00F40747"/>
    <w:rsid w:val="00F41B3C"/>
    <w:rsid w:val="00F4616A"/>
    <w:rsid w:val="00F5176C"/>
    <w:rsid w:val="00F77413"/>
    <w:rsid w:val="00F90F1D"/>
    <w:rsid w:val="00FA26F8"/>
    <w:rsid w:val="00FA67EF"/>
    <w:rsid w:val="00FD25AB"/>
    <w:rsid w:val="00FD6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977A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234A03"/>
    <w:pPr>
      <w:keepNext/>
      <w:spacing w:before="70" w:after="70"/>
      <w:textboxTightWrap w:val="lastLineOnly"/>
      <w:outlineLvl w:val="3"/>
    </w:pPr>
    <w:rPr>
      <w:rFonts w:eastAsia="Times New Roman" w:cs="Times New Roman"/>
      <w:b/>
      <w:color w:val="4F81BD"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34A03"/>
    <w:rPr>
      <w:rFonts w:eastAsia="Times New Roman" w:cs="Times New Roman"/>
      <w:b/>
      <w:color w:val="4F81BD" w:themeColor="accent1"/>
      <w:sz w:val="24"/>
      <w:szCs w:val="20"/>
    </w:rPr>
  </w:style>
  <w:style w:type="character" w:styleId="Hyperlink">
    <w:name w:val="Hyperlink"/>
    <w:basedOn w:val="DefaultParagraphFont"/>
    <w:uiPriority w:val="99"/>
    <w:unhideWhenUsed/>
    <w:qFormat/>
    <w:rsid w:val="00C405E9"/>
    <w:rPr>
      <w:color w:val="0000FF" w:themeColor="hyperlink"/>
      <w:u w:val="single"/>
    </w:rPr>
  </w:style>
  <w:style w:type="character" w:styleId="UnresolvedMention">
    <w:name w:val="Unresolved Mention"/>
    <w:basedOn w:val="DefaultParagraphFont"/>
    <w:uiPriority w:val="99"/>
    <w:semiHidden/>
    <w:unhideWhenUsed/>
    <w:rsid w:val="00C405E9"/>
    <w:rPr>
      <w:color w:val="808080"/>
      <w:shd w:val="clear" w:color="auto" w:fill="E6E6E6"/>
    </w:rPr>
  </w:style>
  <w:style w:type="character" w:styleId="FollowedHyperlink">
    <w:name w:val="FollowedHyperlink"/>
    <w:basedOn w:val="DefaultParagraphFont"/>
    <w:uiPriority w:val="99"/>
    <w:semiHidden/>
    <w:unhideWhenUsed/>
    <w:rsid w:val="00724B3F"/>
    <w:rPr>
      <w:color w:val="800080" w:themeColor="followedHyperlink"/>
      <w:u w:val="single"/>
    </w:rPr>
  </w:style>
  <w:style w:type="character" w:styleId="CommentReference">
    <w:name w:val="annotation reference"/>
    <w:basedOn w:val="DefaultParagraphFont"/>
    <w:uiPriority w:val="99"/>
    <w:semiHidden/>
    <w:unhideWhenUsed/>
    <w:rsid w:val="00FA67EF"/>
    <w:rPr>
      <w:sz w:val="16"/>
      <w:szCs w:val="16"/>
    </w:rPr>
  </w:style>
  <w:style w:type="paragraph" w:styleId="CommentText">
    <w:name w:val="annotation text"/>
    <w:basedOn w:val="Normal"/>
    <w:link w:val="CommentTextChar"/>
    <w:uiPriority w:val="99"/>
    <w:unhideWhenUsed/>
    <w:rsid w:val="00FA67EF"/>
    <w:rPr>
      <w:sz w:val="20"/>
      <w:szCs w:val="20"/>
    </w:rPr>
  </w:style>
  <w:style w:type="character" w:customStyle="1" w:styleId="CommentTextChar">
    <w:name w:val="Comment Text Char"/>
    <w:basedOn w:val="DefaultParagraphFont"/>
    <w:link w:val="CommentText"/>
    <w:uiPriority w:val="99"/>
    <w:rsid w:val="00FA67EF"/>
    <w:rPr>
      <w:sz w:val="20"/>
      <w:szCs w:val="20"/>
    </w:rPr>
  </w:style>
  <w:style w:type="paragraph" w:styleId="CommentSubject">
    <w:name w:val="annotation subject"/>
    <w:basedOn w:val="CommentText"/>
    <w:next w:val="CommentText"/>
    <w:link w:val="CommentSubjectChar"/>
    <w:uiPriority w:val="99"/>
    <w:semiHidden/>
    <w:unhideWhenUsed/>
    <w:rsid w:val="00FA67EF"/>
    <w:rPr>
      <w:b/>
      <w:bCs/>
    </w:rPr>
  </w:style>
  <w:style w:type="character" w:customStyle="1" w:styleId="CommentSubjectChar">
    <w:name w:val="Comment Subject Char"/>
    <w:basedOn w:val="CommentTextChar"/>
    <w:link w:val="CommentSubject"/>
    <w:uiPriority w:val="99"/>
    <w:semiHidden/>
    <w:rsid w:val="00FA67EF"/>
    <w:rPr>
      <w:b/>
      <w:bCs/>
      <w:sz w:val="20"/>
      <w:szCs w:val="20"/>
    </w:rPr>
  </w:style>
  <w:style w:type="paragraph" w:styleId="BalloonText">
    <w:name w:val="Balloon Text"/>
    <w:basedOn w:val="Normal"/>
    <w:link w:val="BalloonTextChar"/>
    <w:uiPriority w:val="99"/>
    <w:semiHidden/>
    <w:unhideWhenUsed/>
    <w:rsid w:val="00FA67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7EF"/>
    <w:rPr>
      <w:rFonts w:ascii="Segoe UI" w:hAnsi="Segoe UI" w:cs="Segoe UI"/>
      <w:sz w:val="18"/>
      <w:szCs w:val="18"/>
    </w:rPr>
  </w:style>
  <w:style w:type="table" w:styleId="TableGrid">
    <w:name w:val="Table Grid"/>
    <w:basedOn w:val="TableNormal"/>
    <w:rsid w:val="00BD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6329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ListParagraph">
    <w:name w:val="List Paragraph"/>
    <w:basedOn w:val="Normal"/>
    <w:link w:val="ListParagraphChar"/>
    <w:uiPriority w:val="34"/>
    <w:qFormat/>
    <w:rsid w:val="001E43C8"/>
    <w:pPr>
      <w:spacing w:after="120"/>
      <w:ind w:left="720"/>
      <w:contextualSpacing/>
    </w:pPr>
    <w:rPr>
      <w:rFonts w:asciiTheme="minorHAnsi" w:hAnsiTheme="minorHAnsi" w:cstheme="minorBidi"/>
    </w:rPr>
  </w:style>
  <w:style w:type="character" w:customStyle="1" w:styleId="ListParagraphChar">
    <w:name w:val="List Paragraph Char"/>
    <w:basedOn w:val="DefaultParagraphFont"/>
    <w:link w:val="ListParagraph"/>
    <w:uiPriority w:val="34"/>
    <w:rsid w:val="001E43C8"/>
    <w:rPr>
      <w:rFonts w:asciiTheme="minorHAnsi" w:hAnsiTheme="minorHAnsi" w:cstheme="minorBidi"/>
    </w:rPr>
  </w:style>
  <w:style w:type="character" w:customStyle="1" w:styleId="normaltextrun">
    <w:name w:val="normaltextrun"/>
    <w:basedOn w:val="DefaultParagraphFont"/>
    <w:rsid w:val="007722B8"/>
  </w:style>
  <w:style w:type="paragraph" w:styleId="NormalWeb">
    <w:name w:val="Normal (Web)"/>
    <w:basedOn w:val="Normal"/>
    <w:uiPriority w:val="99"/>
    <w:unhideWhenUsed/>
    <w:rsid w:val="00C4707C"/>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Default">
    <w:name w:val="Default"/>
    <w:rsid w:val="00C4707C"/>
    <w:pPr>
      <w:autoSpaceDE w:val="0"/>
      <w:autoSpaceDN w:val="0"/>
      <w:adjustRightInd w:val="0"/>
    </w:pPr>
    <w:rPr>
      <w:color w:val="000000"/>
      <w:sz w:val="24"/>
      <w:szCs w:val="24"/>
    </w:rPr>
  </w:style>
  <w:style w:type="character" w:customStyle="1" w:styleId="eop">
    <w:name w:val="eop"/>
    <w:basedOn w:val="DefaultParagraphFont"/>
    <w:rsid w:val="00FA26F8"/>
  </w:style>
  <w:style w:type="paragraph" w:styleId="FootnoteText">
    <w:name w:val="footnote text"/>
    <w:basedOn w:val="Normal"/>
    <w:link w:val="FootnoteTextChar"/>
    <w:uiPriority w:val="99"/>
    <w:semiHidden/>
    <w:unhideWhenUsed/>
    <w:rsid w:val="00D56BBA"/>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56BBA"/>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D56BBA"/>
    <w:rPr>
      <w:vertAlign w:val="superscript"/>
    </w:rPr>
  </w:style>
  <w:style w:type="paragraph" w:styleId="Header">
    <w:name w:val="header"/>
    <w:basedOn w:val="Normal"/>
    <w:link w:val="HeaderChar"/>
    <w:uiPriority w:val="99"/>
    <w:unhideWhenUsed/>
    <w:rsid w:val="00234A03"/>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234A03"/>
    <w:rPr>
      <w:rFonts w:asciiTheme="minorHAnsi" w:hAnsiTheme="minorHAnsi" w:cstheme="minorBidi"/>
    </w:rPr>
  </w:style>
  <w:style w:type="paragraph" w:styleId="Footer">
    <w:name w:val="footer"/>
    <w:basedOn w:val="Normal"/>
    <w:link w:val="FooterChar"/>
    <w:uiPriority w:val="99"/>
    <w:unhideWhenUsed/>
    <w:qFormat/>
    <w:rsid w:val="00234A03"/>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234A03"/>
    <w:rPr>
      <w:rFonts w:asciiTheme="minorHAnsi" w:hAnsiTheme="minorHAnsi" w:cstheme="minorBidi"/>
    </w:rPr>
  </w:style>
  <w:style w:type="paragraph" w:customStyle="1" w:styleId="FrontpageTitle">
    <w:name w:val="Frontpage_Title"/>
    <w:basedOn w:val="Normal"/>
    <w:link w:val="FrontpageTitleChar"/>
    <w:autoRedefine/>
    <w:qFormat/>
    <w:rsid w:val="00234A03"/>
    <w:pPr>
      <w:spacing w:before="60" w:after="60"/>
      <w:textboxTightWrap w:val="lastLineOnly"/>
    </w:pPr>
    <w:rPr>
      <w:rFonts w:asciiTheme="minorHAnsi" w:hAnsiTheme="minorHAnsi" w:cstheme="minorBidi"/>
      <w:i/>
    </w:rPr>
  </w:style>
  <w:style w:type="character" w:customStyle="1" w:styleId="FrontpageTitleChar">
    <w:name w:val="Frontpage_Title Char"/>
    <w:basedOn w:val="DefaultParagraphFont"/>
    <w:link w:val="FrontpageTitle"/>
    <w:rsid w:val="00234A03"/>
    <w:rPr>
      <w:rFonts w:asciiTheme="minorHAnsi" w:hAnsiTheme="minorHAnsi" w:cstheme="minorBidi"/>
      <w:i/>
    </w:rPr>
  </w:style>
  <w:style w:type="paragraph" w:styleId="Title">
    <w:name w:val="Title"/>
    <w:basedOn w:val="FrontpageTitle"/>
    <w:next w:val="Normal"/>
    <w:link w:val="TitleChar"/>
    <w:uiPriority w:val="10"/>
    <w:qFormat/>
    <w:rsid w:val="00234A03"/>
    <w:rPr>
      <w:rFonts w:asciiTheme="majorHAnsi" w:hAnsiTheme="majorHAnsi"/>
      <w:sz w:val="20"/>
      <w:szCs w:val="20"/>
    </w:rPr>
  </w:style>
  <w:style w:type="character" w:customStyle="1" w:styleId="TitleChar">
    <w:name w:val="Title Char"/>
    <w:basedOn w:val="DefaultParagraphFont"/>
    <w:link w:val="Title"/>
    <w:uiPriority w:val="10"/>
    <w:rsid w:val="00234A03"/>
    <w:rPr>
      <w:rFonts w:asciiTheme="majorHAnsi" w:hAnsiTheme="majorHAnsi" w:cstheme="minorBidi"/>
      <w:i/>
      <w:sz w:val="20"/>
      <w:szCs w:val="20"/>
    </w:rPr>
  </w:style>
  <w:style w:type="paragraph" w:customStyle="1" w:styleId="TableHeader">
    <w:name w:val="Table Header"/>
    <w:basedOn w:val="Normal"/>
    <w:qFormat/>
    <w:rsid w:val="00234A03"/>
    <w:pPr>
      <w:keepLines/>
      <w:spacing w:before="60" w:after="60" w:line="264" w:lineRule="auto"/>
      <w:textboxTightWrap w:val="allLines"/>
    </w:pPr>
    <w:rPr>
      <w:rFonts w:eastAsia="Times New Roman" w:cs="Times New Roman"/>
      <w:b/>
      <w:noProof/>
      <w:sz w:val="20"/>
      <w:szCs w:val="20"/>
      <w:lang w:eastAsia="en-GB"/>
    </w:rPr>
  </w:style>
  <w:style w:type="paragraph" w:customStyle="1" w:styleId="Pa2">
    <w:name w:val="Pa2"/>
    <w:basedOn w:val="Default"/>
    <w:next w:val="Default"/>
    <w:uiPriority w:val="99"/>
    <w:rsid w:val="00234A03"/>
    <w:pPr>
      <w:spacing w:line="221" w:lineRule="atLeast"/>
    </w:pPr>
    <w:rPr>
      <w:rFonts w:ascii="Helvetica 45 Light" w:hAnsi="Helvetica 45 Light" w:cstheme="minorBidi"/>
      <w:color w:val="auto"/>
    </w:rPr>
  </w:style>
  <w:style w:type="character" w:styleId="Strong">
    <w:name w:val="Strong"/>
    <w:basedOn w:val="DefaultParagraphFont"/>
    <w:uiPriority w:val="22"/>
    <w:qFormat/>
    <w:rsid w:val="00234A03"/>
    <w:rPr>
      <w:b/>
      <w:bCs/>
    </w:rPr>
  </w:style>
  <w:style w:type="paragraph" w:customStyle="1" w:styleId="paragraph">
    <w:name w:val="paragraph"/>
    <w:basedOn w:val="Normal"/>
    <w:rsid w:val="00234A0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cxw201901908">
    <w:name w:val="scxw201901908"/>
    <w:basedOn w:val="DefaultParagraphFont"/>
    <w:rsid w:val="00234A03"/>
  </w:style>
  <w:style w:type="character" w:customStyle="1" w:styleId="EndnoteTextChar">
    <w:name w:val="Endnote Text Char"/>
    <w:basedOn w:val="DefaultParagraphFont"/>
    <w:link w:val="EndnoteText"/>
    <w:uiPriority w:val="99"/>
    <w:semiHidden/>
    <w:rsid w:val="00234A03"/>
    <w:rPr>
      <w:rFonts w:asciiTheme="minorHAnsi" w:hAnsiTheme="minorHAnsi" w:cstheme="minorBidi"/>
      <w:sz w:val="20"/>
      <w:szCs w:val="20"/>
    </w:rPr>
  </w:style>
  <w:style w:type="paragraph" w:styleId="EndnoteText">
    <w:name w:val="endnote text"/>
    <w:basedOn w:val="Normal"/>
    <w:link w:val="EndnoteTextChar"/>
    <w:uiPriority w:val="99"/>
    <w:semiHidden/>
    <w:unhideWhenUsed/>
    <w:rsid w:val="00234A03"/>
    <w:rPr>
      <w:rFonts w:asciiTheme="minorHAnsi" w:hAnsiTheme="minorHAnsi" w:cstheme="minorBidi"/>
      <w:sz w:val="20"/>
      <w:szCs w:val="20"/>
    </w:rPr>
  </w:style>
  <w:style w:type="paragraph" w:styleId="NoSpacing">
    <w:name w:val="No Spacing"/>
    <w:link w:val="NoSpacingChar"/>
    <w:uiPriority w:val="1"/>
    <w:qFormat/>
    <w:rsid w:val="005A7D68"/>
    <w:rPr>
      <w:rFonts w:asciiTheme="minorHAnsi" w:eastAsiaTheme="minorEastAsia" w:hAnsiTheme="minorHAnsi" w:cstheme="minorBidi"/>
      <w:lang w:val="en-US" w:eastAsia="ja-JP"/>
    </w:rPr>
  </w:style>
  <w:style w:type="character" w:customStyle="1" w:styleId="NoSpacingChar">
    <w:name w:val="No Spacing Char"/>
    <w:basedOn w:val="DefaultParagraphFont"/>
    <w:link w:val="NoSpacing"/>
    <w:uiPriority w:val="1"/>
    <w:rsid w:val="005A7D68"/>
    <w:rPr>
      <w:rFonts w:asciiTheme="minorHAnsi" w:eastAsiaTheme="minorEastAsia" w:hAnsiTheme="minorHAnsi" w:cstheme="minorBidi"/>
      <w:lang w:val="en-US" w:eastAsia="ja-JP"/>
    </w:rPr>
  </w:style>
  <w:style w:type="table" w:customStyle="1" w:styleId="TableGrid1">
    <w:name w:val="Table Grid1"/>
    <w:basedOn w:val="TableNormal"/>
    <w:next w:val="TableGrid"/>
    <w:rsid w:val="005A7D68"/>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4616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109667">
      <w:bodyDiv w:val="1"/>
      <w:marLeft w:val="0"/>
      <w:marRight w:val="0"/>
      <w:marTop w:val="0"/>
      <w:marBottom w:val="0"/>
      <w:divBdr>
        <w:top w:val="none" w:sz="0" w:space="0" w:color="auto"/>
        <w:left w:val="none" w:sz="0" w:space="0" w:color="auto"/>
        <w:bottom w:val="none" w:sz="0" w:space="0" w:color="auto"/>
        <w:right w:val="none" w:sz="0" w:space="0" w:color="auto"/>
      </w:divBdr>
    </w:div>
    <w:div w:id="1280843297">
      <w:bodyDiv w:val="1"/>
      <w:marLeft w:val="0"/>
      <w:marRight w:val="0"/>
      <w:marTop w:val="0"/>
      <w:marBottom w:val="0"/>
      <w:divBdr>
        <w:top w:val="none" w:sz="0" w:space="0" w:color="auto"/>
        <w:left w:val="none" w:sz="0" w:space="0" w:color="auto"/>
        <w:bottom w:val="none" w:sz="0" w:space="0" w:color="auto"/>
        <w:right w:val="none" w:sz="0" w:space="0" w:color="auto"/>
      </w:divBdr>
    </w:div>
    <w:div w:id="1522938594">
      <w:bodyDiv w:val="1"/>
      <w:marLeft w:val="0"/>
      <w:marRight w:val="0"/>
      <w:marTop w:val="0"/>
      <w:marBottom w:val="0"/>
      <w:divBdr>
        <w:top w:val="none" w:sz="0" w:space="0" w:color="auto"/>
        <w:left w:val="none" w:sz="0" w:space="0" w:color="auto"/>
        <w:bottom w:val="none" w:sz="0" w:space="0" w:color="auto"/>
        <w:right w:val="none" w:sz="0" w:space="0" w:color="auto"/>
      </w:divBdr>
    </w:div>
    <w:div w:id="1809472165">
      <w:bodyDiv w:val="1"/>
      <w:marLeft w:val="0"/>
      <w:marRight w:val="0"/>
      <w:marTop w:val="0"/>
      <w:marBottom w:val="0"/>
      <w:divBdr>
        <w:top w:val="none" w:sz="0" w:space="0" w:color="auto"/>
        <w:left w:val="none" w:sz="0" w:space="0" w:color="auto"/>
        <w:bottom w:val="none" w:sz="0" w:space="0" w:color="auto"/>
        <w:right w:val="none" w:sz="0" w:space="0" w:color="auto"/>
      </w:divBdr>
    </w:div>
    <w:div w:id="203209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qip.org.uk/resource/the-learning-disabilities-mortality-review-annual-report-2017" TargetMode="External"/><Relationship Id="rId18" Type="http://schemas.openxmlformats.org/officeDocument/2006/relationships/hyperlink" Target="https://digital.nhs.uk/data-and-information/publications/statistical/health-and-care-of-people-with-learning-disabilities/experimental-statistics-2017-to-2018" TargetMode="External"/><Relationship Id="rId26" Type="http://schemas.openxmlformats.org/officeDocument/2006/relationships/image" Target="media/image5.png"/><Relationship Id="rId39" Type="http://schemas.openxmlformats.org/officeDocument/2006/relationships/image" Target="media/image18.png"/><Relationship Id="rId21" Type="http://schemas.openxmlformats.org/officeDocument/2006/relationships/hyperlink" Target="https://digital.nhs.uk/services/primary-care-mortality-database" TargetMode="External"/><Relationship Id="rId34" Type="http://schemas.openxmlformats.org/officeDocument/2006/relationships/image" Target="media/image13.png"/><Relationship Id="rId47" Type="http://schemas.openxmlformats.org/officeDocument/2006/relationships/image" Target="media/image23.png"/><Relationship Id="rId50" Type="http://schemas.openxmlformats.org/officeDocument/2006/relationships/image" Target="media/image26.png"/><Relationship Id="rId55" Type="http://schemas.openxmlformats.org/officeDocument/2006/relationships/image" Target="media/image31.png"/><Relationship Id="rId63" Type="http://schemas.openxmlformats.org/officeDocument/2006/relationships/glossaryDocument" Target="glossary/document.xml"/><Relationship Id="rId7" Type="http://schemas.openxmlformats.org/officeDocument/2006/relationships/hyperlink" Target="mailto:Alexander.happs1@nhs.net" TargetMode="External"/><Relationship Id="rId2" Type="http://schemas.openxmlformats.org/officeDocument/2006/relationships/styles" Target="styles.xml"/><Relationship Id="rId16" Type="http://schemas.openxmlformats.org/officeDocument/2006/relationships/hyperlink" Target="https://digital.nhs.uk/data-and-information/publications/statistical/health-and-care-of-people-with-learning-disabilities" TargetMode="External"/><Relationship Id="rId20" Type="http://schemas.openxmlformats.org/officeDocument/2006/relationships/hyperlink" Target="http://www.ons.gov.uk/peoplepopulationandcommunity/birthsdeathsandmarriages/deaths" TargetMode="External"/><Relationship Id="rId29" Type="http://schemas.openxmlformats.org/officeDocument/2006/relationships/image" Target="media/image8.png"/><Relationship Id="rId54" Type="http://schemas.openxmlformats.org/officeDocument/2006/relationships/image" Target="media/image30.pn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services/primary-care-mortality-database" TargetMode="External"/><Relationship Id="rId24" Type="http://schemas.openxmlformats.org/officeDocument/2006/relationships/image" Target="media/image3.wmf"/><Relationship Id="rId32" Type="http://schemas.openxmlformats.org/officeDocument/2006/relationships/image" Target="media/image11.png"/><Relationship Id="rId37" Type="http://schemas.openxmlformats.org/officeDocument/2006/relationships/image" Target="media/image16.png"/><Relationship Id="rId45" Type="http://schemas.openxmlformats.org/officeDocument/2006/relationships/image" Target="media/image21.png"/><Relationship Id="rId53" Type="http://schemas.openxmlformats.org/officeDocument/2006/relationships/image" Target="media/image29.png"/><Relationship Id="rId58"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gov.uk/government/publications/government-response-to-the-learning-disabilities-mortality-review-leder-programme-2nd-annual-report" TargetMode="External"/><Relationship Id="rId23" Type="http://schemas.openxmlformats.org/officeDocument/2006/relationships/image" Target="media/image2.wmf"/><Relationship Id="rId28" Type="http://schemas.openxmlformats.org/officeDocument/2006/relationships/image" Target="media/image7.png"/><Relationship Id="rId36" Type="http://schemas.openxmlformats.org/officeDocument/2006/relationships/image" Target="media/image15.png"/><Relationship Id="rId49" Type="http://schemas.openxmlformats.org/officeDocument/2006/relationships/image" Target="media/image25.png"/><Relationship Id="rId57" Type="http://schemas.openxmlformats.org/officeDocument/2006/relationships/footer" Target="footer1.xml"/><Relationship Id="rId61" Type="http://schemas.openxmlformats.org/officeDocument/2006/relationships/footer" Target="footer3.xml"/><Relationship Id="rId10" Type="http://schemas.openxmlformats.org/officeDocument/2006/relationships/hyperlink" Target="http://www.ons.gov.uk/peoplepopulationandcommunity/birthsdeathsandmarriages/deaths" TargetMode="External"/><Relationship Id="rId19" Type="http://schemas.openxmlformats.org/officeDocument/2006/relationships/hyperlink" Target="http://www.ons.gov.uk/ons/guide-method/classifications/international-standard-classifications/icd-10-for-mortality/death-certification-and-registration/index.html" TargetMode="External"/><Relationship Id="rId31" Type="http://schemas.openxmlformats.org/officeDocument/2006/relationships/image" Target="media/image10.png"/><Relationship Id="rId44" Type="http://schemas.openxmlformats.org/officeDocument/2006/relationships/image" Target="media/image20.png"/><Relationship Id="rId52" Type="http://schemas.openxmlformats.org/officeDocument/2006/relationships/image" Target="media/image28.png"/><Relationship Id="rId6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ons.gov.uk/ons/guide-method/classifications/international-standard-classifications/icd-10-for-mortality/death-certification-and-registration/index.html" TargetMode="External"/><Relationship Id="rId14" Type="http://schemas.openxmlformats.org/officeDocument/2006/relationships/hyperlink" Target="https://researchbriefings.parliament.uk/ResearchBriefing/Summary/SN07058" TargetMode="External"/><Relationship Id="rId22" Type="http://schemas.openxmlformats.org/officeDocument/2006/relationships/image" Target="media/image1.wmf"/><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4.png"/><Relationship Id="rId43" Type="http://schemas.openxmlformats.org/officeDocument/2006/relationships/image" Target="media/image19.png"/><Relationship Id="rId48" Type="http://schemas.openxmlformats.org/officeDocument/2006/relationships/image" Target="media/image24.png"/><Relationship Id="rId56" Type="http://schemas.openxmlformats.org/officeDocument/2006/relationships/header" Target="header1.xml"/><Relationship Id="rId64" Type="http://schemas.openxmlformats.org/officeDocument/2006/relationships/theme" Target="theme/theme1.xml"/><Relationship Id="rId8" Type="http://schemas.openxmlformats.org/officeDocument/2006/relationships/hyperlink" Target="https://digital.nhs.uk/data-and-information/publications/statistical/health-and-care-of-people-with-learning-disabilities/experimental-statistics-2017-to-2018" TargetMode="External"/><Relationship Id="rId51" Type="http://schemas.openxmlformats.org/officeDocument/2006/relationships/image" Target="media/image27.png"/><Relationship Id="rId3" Type="http://schemas.openxmlformats.org/officeDocument/2006/relationships/settings" Target="settings.xml"/><Relationship Id="rId12" Type="http://schemas.openxmlformats.org/officeDocument/2006/relationships/hyperlink" Target="https://digital.nhs.uk/data-and-information/publications/statistical/health-and-care-of-people-with-learning-disabilities" TargetMode="External"/><Relationship Id="rId17" Type="http://schemas.openxmlformats.org/officeDocument/2006/relationships/hyperlink" Target="https://app.powerbi.com/view?r=eyJrIjoiNTYyNDM4MGYtZDRmYi00NTAxLTkzY2QtMjcwZTY2YTQ0MzNkIiwidCI6IjUwZjYwNzFmLWJiZmUtNDAxYS04ODAzLTY3Mzc0OGU2MjllMiIsImMiOjh9" TargetMode="External"/><Relationship Id="rId25" Type="http://schemas.openxmlformats.org/officeDocument/2006/relationships/image" Target="media/image4.wmf"/><Relationship Id="rId33" Type="http://schemas.openxmlformats.org/officeDocument/2006/relationships/image" Target="media/image12.png"/><Relationship Id="rId38" Type="http://schemas.openxmlformats.org/officeDocument/2006/relationships/image" Target="media/image17.png"/><Relationship Id="rId46" Type="http://schemas.openxmlformats.org/officeDocument/2006/relationships/image" Target="media/image22.png"/><Relationship Id="rId5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83D86F099C41DEB7E6AAAB3E00F3BD"/>
        <w:category>
          <w:name w:val="General"/>
          <w:gallery w:val="placeholder"/>
        </w:category>
        <w:types>
          <w:type w:val="bbPlcHdr"/>
        </w:types>
        <w:behaviors>
          <w:behavior w:val="content"/>
        </w:behaviors>
        <w:guid w:val="{BCC8CCCD-634C-4A6C-861C-144793537C96}"/>
      </w:docPartPr>
      <w:docPartBody>
        <w:p w:rsidR="003A7052" w:rsidRDefault="003A70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45 Ligh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052"/>
    <w:rsid w:val="003A7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247CF3BB</Template>
  <TotalTime>0</TotalTime>
  <Pages>30</Pages>
  <Words>10708</Words>
  <Characters>61040</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2020-03-06T17:06:00Z</dcterms:created>
  <dcterms:modified xsi:type="dcterms:W3CDTF">2020-03-06T17:08:00Z</dcterms:modified>
</cp:coreProperties>
</file>