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2A3CFC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5D43EE51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3859C7">
        <w:t>August 2015</w:t>
      </w:r>
    </w:p>
    <w:p w14:paraId="06BAB3FE" w14:textId="3B939852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68782F">
        <w:t>October</w:t>
      </w:r>
      <w:r w:rsidR="008828F0">
        <w:t xml:space="preserve"> 2020</w:t>
      </w:r>
    </w:p>
    <w:p w14:paraId="6107852F" w14:textId="158C0BA4" w:rsidR="006F0A86" w:rsidRDefault="006F0A86" w:rsidP="002A3CFC">
      <w:pPr>
        <w:pStyle w:val="Heading2"/>
      </w:pPr>
      <w:r w:rsidRPr="00126C3F">
        <w:t xml:space="preserve">Indicator </w:t>
      </w:r>
      <w:r w:rsidR="00C2291A">
        <w:t>NM128</w:t>
      </w:r>
    </w:p>
    <w:p w14:paraId="0A6C169D" w14:textId="1D224354" w:rsidR="00611A1D" w:rsidRPr="00611A1D" w:rsidRDefault="003859C7" w:rsidP="00611A1D">
      <w:pPr>
        <w:pStyle w:val="Paragraph"/>
      </w:pPr>
      <w:r w:rsidRPr="003859C7">
        <w:t xml:space="preserve">The contractor establishes and maintains a register of patients aged 18 or over with a BMI </w:t>
      </w:r>
      <w:r w:rsidR="00621706">
        <w:t xml:space="preserve">of </w:t>
      </w:r>
      <w:r w:rsidRPr="003859C7">
        <w:t>25</w:t>
      </w:r>
      <w:r w:rsidR="00621706">
        <w:t xml:space="preserve"> or more</w:t>
      </w:r>
      <w:r w:rsidRPr="003859C7">
        <w:t xml:space="preserve"> in the preceding 12 months.</w:t>
      </w:r>
    </w:p>
    <w:p w14:paraId="18778417" w14:textId="333A8E39" w:rsidR="00806B97" w:rsidRDefault="00806B97" w:rsidP="002A3CFC">
      <w:pPr>
        <w:pStyle w:val="Heading2"/>
      </w:pPr>
      <w:r w:rsidRPr="00806B97">
        <w:t xml:space="preserve">Indicator type </w:t>
      </w:r>
    </w:p>
    <w:p w14:paraId="1F16E37E" w14:textId="54E70293" w:rsidR="00F6535D" w:rsidRPr="003859C7" w:rsidRDefault="001C31E9" w:rsidP="008E7A29">
      <w:pPr>
        <w:pStyle w:val="Paragraph"/>
      </w:pPr>
      <w:r w:rsidRPr="003859C7">
        <w:t>General practice indicator suitable for use in the Quality and Outcomes Framework.</w:t>
      </w:r>
    </w:p>
    <w:p w14:paraId="5CBA37E8" w14:textId="6F58C6BE" w:rsidR="006F0A86" w:rsidRDefault="006F0A86" w:rsidP="002A3CFC">
      <w:pPr>
        <w:pStyle w:val="Heading2"/>
        <w:rPr>
          <w:i/>
        </w:rPr>
      </w:pPr>
      <w:r w:rsidRPr="00011273">
        <w:t>Rationale</w:t>
      </w:r>
    </w:p>
    <w:p w14:paraId="2788D217" w14:textId="77777777" w:rsidR="003859C7" w:rsidRDefault="003859C7" w:rsidP="003859C7">
      <w:pPr>
        <w:pStyle w:val="Paragraph"/>
      </w:pPr>
      <w:r>
        <w:t>This indicator establishes a register of people who are overweight and obese with the aim of increasing identification and facilitating subsequent intervention.</w:t>
      </w:r>
    </w:p>
    <w:p w14:paraId="5B0B8E26" w14:textId="4E29BA9F" w:rsidR="003859C7" w:rsidRDefault="003859C7" w:rsidP="003859C7">
      <w:pPr>
        <w:pStyle w:val="Paragraph"/>
      </w:pPr>
      <w:r>
        <w:t>The NICE guideline on obesity recommends using BMI as a practical estimate of adiposity in adults. However, the guideline notes that BMI should be interpreted with caution because it is not a direct measure of adiposity, and recommends considering waist circumference, in addition to BMI, in people with a BMI less than 35 kg/m</w:t>
      </w:r>
      <w:r w:rsidRPr="003859C7">
        <w:rPr>
          <w:vertAlign w:val="superscript"/>
        </w:rPr>
        <w:t>2</w:t>
      </w:r>
      <w:r>
        <w:t>.</w:t>
      </w:r>
    </w:p>
    <w:p w14:paraId="6EFFAA47" w14:textId="070F7DE9" w:rsidR="006F0A86" w:rsidRDefault="003859C7" w:rsidP="003859C7">
      <w:pPr>
        <w:pStyle w:val="Paragraph"/>
      </w:pPr>
      <w:r>
        <w:t>Identifying people with a BMI ≥25 kg/m</w:t>
      </w:r>
      <w:r w:rsidRPr="003859C7">
        <w:rPr>
          <w:vertAlign w:val="superscript"/>
        </w:rPr>
        <w:t>2</w:t>
      </w:r>
      <w:r>
        <w:t xml:space="preserve"> includes a preventative aspect of care in managing obesity and supports interventions for people at risk of obesity, that is, those who are overweight but not yet obese.</w:t>
      </w:r>
    </w:p>
    <w:p w14:paraId="69D4A75D" w14:textId="00B0ED6D" w:rsidR="00D141B1" w:rsidRDefault="00D141B1" w:rsidP="002A3CFC">
      <w:pPr>
        <w:pStyle w:val="Heading2"/>
        <w:rPr>
          <w:i/>
        </w:rPr>
      </w:pPr>
      <w:r w:rsidRPr="001F2B33">
        <w:t xml:space="preserve">Source guidance </w:t>
      </w:r>
    </w:p>
    <w:p w14:paraId="4A4CA18C" w14:textId="3EB0641A" w:rsidR="003859C7" w:rsidRDefault="00845BF4" w:rsidP="003859C7">
      <w:pPr>
        <w:pStyle w:val="NICEnormal"/>
        <w:rPr>
          <w:highlight w:val="lightGray"/>
        </w:rPr>
      </w:pPr>
      <w:hyperlink r:id="rId7" w:history="1">
        <w:r w:rsidR="003859C7" w:rsidRPr="007914D2">
          <w:rPr>
            <w:rStyle w:val="Hyperlink"/>
          </w:rPr>
          <w:t>Obesity</w:t>
        </w:r>
        <w:r w:rsidR="007914D2" w:rsidRPr="007914D2">
          <w:rPr>
            <w:rStyle w:val="Hyperlink"/>
          </w:rPr>
          <w:t>.</w:t>
        </w:r>
        <w:r w:rsidR="003859C7" w:rsidRPr="007914D2">
          <w:rPr>
            <w:rStyle w:val="Hyperlink"/>
          </w:rPr>
          <w:t xml:space="preserve"> NICE guideline CG189</w:t>
        </w:r>
      </w:hyperlink>
      <w:r w:rsidR="008828F0">
        <w:t xml:space="preserve"> (2014)</w:t>
      </w:r>
      <w:r w:rsidR="003859C7">
        <w:t>, recommendations 1.2.2 and 1.2.7.</w:t>
      </w:r>
      <w:r w:rsidR="003859C7" w:rsidRPr="00520393">
        <w:rPr>
          <w:highlight w:val="lightGray"/>
        </w:rPr>
        <w:t xml:space="preserve"> </w:t>
      </w:r>
    </w:p>
    <w:p w14:paraId="05AD89C4" w14:textId="77777777" w:rsidR="00D141B1" w:rsidRDefault="00D141B1" w:rsidP="002A3CFC">
      <w:pPr>
        <w:pStyle w:val="Heading2"/>
      </w:pPr>
      <w:r>
        <w:lastRenderedPageBreak/>
        <w:t xml:space="preserve">Specification </w:t>
      </w:r>
    </w:p>
    <w:p w14:paraId="06F7BF31" w14:textId="4520D4A0" w:rsidR="00F9741E" w:rsidRDefault="00F9741E" w:rsidP="00EE354D">
      <w:pPr>
        <w:pStyle w:val="Paragraph"/>
      </w:pPr>
      <w:r w:rsidRPr="00F9741E">
        <w:t xml:space="preserve">A register of people </w:t>
      </w:r>
      <w:r w:rsidR="003859C7" w:rsidRPr="003859C7">
        <w:t>aged 18 or over with a BMI ≥25 in the preceding 12 months</w:t>
      </w:r>
      <w:r w:rsidR="003859C7">
        <w:t>.</w:t>
      </w:r>
    </w:p>
    <w:p w14:paraId="15239063" w14:textId="284742E7" w:rsidR="00706451" w:rsidRDefault="00706451" w:rsidP="00EE354D">
      <w:pPr>
        <w:pStyle w:val="Paragraph"/>
      </w:pPr>
      <w:r>
        <w:t xml:space="preserve">Minimum population: </w:t>
      </w:r>
      <w:r w:rsidR="000D5395" w:rsidRPr="00FC37CD">
        <w:t xml:space="preserve">The indicator would be appropriate </w:t>
      </w:r>
      <w:r w:rsidR="00391F4B" w:rsidRPr="00FC37CD">
        <w:t xml:space="preserve">to assess performance </w:t>
      </w:r>
      <w:r w:rsidR="003B53D0" w:rsidRPr="00FC37CD">
        <w:t xml:space="preserve">at </w:t>
      </w:r>
      <w:r w:rsidR="00391F4B" w:rsidRPr="00FC37CD">
        <w:t>individual</w:t>
      </w:r>
      <w:r w:rsidR="000D5395" w:rsidRPr="00FC37CD">
        <w:t xml:space="preserve"> general practice</w:t>
      </w:r>
      <w:r w:rsidR="00391F4B" w:rsidRPr="00FC37CD">
        <w:t xml:space="preserve"> level</w:t>
      </w:r>
      <w:r w:rsidR="000D5395" w:rsidRPr="00FC37CD">
        <w:t>.</w:t>
      </w:r>
      <w:r w:rsidR="00B34867">
        <w:t xml:space="preserve"> </w:t>
      </w:r>
    </w:p>
    <w:p w14:paraId="129ECA00" w14:textId="65691789" w:rsidR="0009195D" w:rsidRPr="0009195D" w:rsidRDefault="0009195D" w:rsidP="002A3CFC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32D49" w14:textId="77777777" w:rsidR="00845BF4" w:rsidRDefault="00845BF4" w:rsidP="00446BEE">
      <w:r>
        <w:separator/>
      </w:r>
    </w:p>
  </w:endnote>
  <w:endnote w:type="continuationSeparator" w:id="0">
    <w:p w14:paraId="45B5C94D" w14:textId="77777777" w:rsidR="00845BF4" w:rsidRDefault="00845BF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1DD90B96" w:rsidR="00245B12" w:rsidRPr="00EA7F52" w:rsidRDefault="00D141B1" w:rsidP="00D141B1">
    <w:pPr>
      <w:pStyle w:val="Footer"/>
    </w:pPr>
    <w:r>
      <w:t xml:space="preserve">NICE indicator guidance: </w:t>
    </w:r>
    <w:r w:rsidR="00C2291A">
      <w:t>NM128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83454" w14:textId="77777777" w:rsidR="00845BF4" w:rsidRDefault="00845BF4" w:rsidP="00446BEE">
      <w:r>
        <w:separator/>
      </w:r>
    </w:p>
  </w:footnote>
  <w:footnote w:type="continuationSeparator" w:id="0">
    <w:p w14:paraId="48CCD79F" w14:textId="77777777" w:rsidR="00845BF4" w:rsidRDefault="00845BF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2"/>
  </w:num>
  <w:num w:numId="21">
    <w:abstractNumId w:val="14"/>
  </w:num>
  <w:num w:numId="22">
    <w:abstractNumId w:val="18"/>
  </w:num>
  <w:num w:numId="23">
    <w:abstractNumId w:val="19"/>
  </w:num>
  <w:num w:numId="24">
    <w:abstractNumId w:val="23"/>
  </w:num>
  <w:num w:numId="25">
    <w:abstractNumId w:val="21"/>
  </w:num>
  <w:num w:numId="26">
    <w:abstractNumId w:val="28"/>
  </w:num>
  <w:num w:numId="27">
    <w:abstractNumId w:val="27"/>
  </w:num>
  <w:num w:numId="28">
    <w:abstractNumId w:val="30"/>
  </w:num>
  <w:num w:numId="29">
    <w:abstractNumId w:val="15"/>
  </w:num>
  <w:num w:numId="30">
    <w:abstractNumId w:val="16"/>
  </w:num>
  <w:num w:numId="31">
    <w:abstractNumId w:val="11"/>
  </w:num>
  <w:num w:numId="32">
    <w:abstractNumId w:val="25"/>
  </w:num>
  <w:num w:numId="33">
    <w:abstractNumId w:val="29"/>
  </w:num>
  <w:num w:numId="34">
    <w:abstractNumId w:val="20"/>
  </w:num>
  <w:num w:numId="35">
    <w:abstractNumId w:val="10"/>
  </w:num>
  <w:num w:numId="36">
    <w:abstractNumId w:val="23"/>
  </w:num>
  <w:num w:numId="37">
    <w:abstractNumId w:val="24"/>
  </w:num>
  <w:num w:numId="38">
    <w:abstractNumId w:val="2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3A96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A3CFC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082"/>
    <w:rsid w:val="00381A0E"/>
    <w:rsid w:val="00384D2A"/>
    <w:rsid w:val="003859C7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D5BD6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36607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1706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82F"/>
    <w:rsid w:val="00687C11"/>
    <w:rsid w:val="006921E1"/>
    <w:rsid w:val="00692255"/>
    <w:rsid w:val="00694765"/>
    <w:rsid w:val="00697B97"/>
    <w:rsid w:val="006A021F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24A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14D2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45BF4"/>
    <w:rsid w:val="00850ED2"/>
    <w:rsid w:val="008541A5"/>
    <w:rsid w:val="00857BAA"/>
    <w:rsid w:val="00861B92"/>
    <w:rsid w:val="00873A86"/>
    <w:rsid w:val="008771EE"/>
    <w:rsid w:val="008814FB"/>
    <w:rsid w:val="008828F0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6755B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34867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291A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7CD"/>
    <w:rsid w:val="00FC3A0E"/>
    <w:rsid w:val="00FC60A0"/>
    <w:rsid w:val="00FC6230"/>
    <w:rsid w:val="00FD161B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2A3CFC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A3CFC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2020-10-26T17:47:00Z</dcterms:created>
  <dcterms:modified xsi:type="dcterms:W3CDTF">2020-11-02T15:59:00Z</dcterms:modified>
</cp:coreProperties>
</file>