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5ECA0171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r w:rsidR="00486690">
        <w:rPr>
          <w:rFonts w:ascii="Arial" w:hAnsi="Arial" w:cs="Arial"/>
          <w:b/>
          <w:bCs/>
          <w:kern w:val="28"/>
          <w:sz w:val="32"/>
          <w:szCs w:val="32"/>
        </w:rPr>
        <w:t>QOF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 INDICATOR DEVELOPMENT PROGRAMME </w:t>
      </w:r>
    </w:p>
    <w:p w14:paraId="56308D65" w14:textId="01FF86BF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BB2324">
        <w:rPr>
          <w:rFonts w:ascii="Arial" w:hAnsi="Arial"/>
          <w:b/>
          <w:kern w:val="28"/>
          <w:sz w:val="32"/>
          <w:szCs w:val="32"/>
          <w:lang w:eastAsia="x-none"/>
        </w:rPr>
        <w:t>NM167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505524F8" w:rsidR="000A17BD" w:rsidRDefault="000A17BD" w:rsidP="000A17BD">
      <w:pPr>
        <w:pStyle w:val="NICEnormalsinglespacing"/>
      </w:pPr>
      <w:r>
        <w:rPr>
          <w:b/>
          <w:bCs/>
        </w:rPr>
        <w:t>Date</w:t>
      </w:r>
      <w:r w:rsidRPr="00F71E21">
        <w:rPr>
          <w:b/>
        </w:rPr>
        <w:t>:</w:t>
      </w:r>
      <w:r w:rsidR="009250C3">
        <w:t xml:space="preserve"> </w:t>
      </w:r>
      <w:r w:rsidR="00CA2D57">
        <w:t>August</w:t>
      </w:r>
      <w:r>
        <w:t xml:space="preserve"> 201</w:t>
      </w:r>
      <w:r w:rsidR="00486690">
        <w:t>9</w:t>
      </w:r>
    </w:p>
    <w:p w14:paraId="141E7EF9" w14:textId="430864A6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70F9D1CC" w14:textId="09B14DA5" w:rsidR="00E26C62" w:rsidRPr="00290914" w:rsidRDefault="00BB2324" w:rsidP="00E26C62">
      <w:pPr>
        <w:pStyle w:val="NICEnormal"/>
        <w:rPr>
          <w:lang w:val="x-none" w:eastAsia="x-none"/>
        </w:rPr>
      </w:pPr>
      <w:r>
        <w:t>NM167</w:t>
      </w:r>
      <w:r w:rsidR="005D68DB">
        <w:t>:</w:t>
      </w:r>
      <w:r w:rsidR="00CC07FD" w:rsidRPr="00A55A82">
        <w:t xml:space="preserve"> </w:t>
      </w:r>
      <w:r w:rsidR="00290914" w:rsidRPr="00290914">
        <w:rPr>
          <w:lang w:val="x-none" w:eastAsia="x-none"/>
        </w:rPr>
        <w:t>The percentage of patients with asthma on the register, who have had an asthma review in the preceding 12 months that includes an assessment of asthma control using a validated asthma control questionnaire (including assessment of short acting beta agonist use), a recording of the number of exacerbations and a written personalised action plan</w:t>
      </w:r>
      <w:r w:rsidR="003E6431" w:rsidRPr="003E6431">
        <w:rPr>
          <w:lang w:val="x-none" w:eastAsia="x-none"/>
        </w:rPr>
        <w:t>.</w:t>
      </w:r>
    </w:p>
    <w:p w14:paraId="3AF279EB" w14:textId="77777777" w:rsidR="000A17BD" w:rsidRDefault="000A17BD" w:rsidP="00B72114">
      <w:pPr>
        <w:pStyle w:val="Heading1"/>
        <w:spacing w:line="360" w:lineRule="auto"/>
      </w:pPr>
      <w:r>
        <w:t>Introduction</w:t>
      </w:r>
    </w:p>
    <w:p w14:paraId="68865F12" w14:textId="1E0D38B6" w:rsidR="007C4131" w:rsidRDefault="007C4131" w:rsidP="007C4131">
      <w:pPr>
        <w:pStyle w:val="Bullets"/>
        <w:numPr>
          <w:ilvl w:val="0"/>
          <w:numId w:val="0"/>
        </w:numPr>
        <w:spacing w:line="360" w:lineRule="auto"/>
        <w:rPr>
          <w:lang w:val="x-none" w:eastAsia="x-none"/>
        </w:rPr>
      </w:pPr>
      <w:r w:rsidRPr="007C4131">
        <w:rPr>
          <w:lang w:val="x-none" w:eastAsia="x-none"/>
        </w:rPr>
        <w:t>Published evidence suggests that both people with asthma and clinicians tend to underestimate asthma severity and overestimate asthma control when simply asking a patient ‘How is your asthma?’. Asthma control questionnaires assess asthma related quality of life, with evidence (</w:t>
      </w:r>
      <w:r w:rsidR="006178C4" w:rsidRPr="008152D6">
        <w:t xml:space="preserve">NICE, </w:t>
      </w:r>
      <w:hyperlink r:id="rId8" w:history="1">
        <w:r w:rsidR="006178C4" w:rsidRPr="00351191">
          <w:rPr>
            <w:rStyle w:val="Hyperlink"/>
          </w:rPr>
          <w:t>NG80 Asthma: diagnosis, monitoring and chronic asthma management</w:t>
        </w:r>
      </w:hyperlink>
      <w:r w:rsidRPr="007C4131">
        <w:rPr>
          <w:lang w:val="x-none" w:eastAsia="x-none"/>
        </w:rPr>
        <w:t xml:space="preserve">) that </w:t>
      </w:r>
      <w:r w:rsidR="006178C4">
        <w:rPr>
          <w:lang w:val="en-US" w:eastAsia="x-none"/>
        </w:rPr>
        <w:t xml:space="preserve">a </w:t>
      </w:r>
      <w:r w:rsidRPr="007C4131">
        <w:rPr>
          <w:lang w:val="x-none" w:eastAsia="x-none"/>
        </w:rPr>
        <w:t>validated questionnaire can lead to reduced exacerbations.</w:t>
      </w:r>
    </w:p>
    <w:p w14:paraId="683D8A9A" w14:textId="77777777" w:rsidR="007C4131" w:rsidRDefault="007C4131" w:rsidP="007C4131">
      <w:pPr>
        <w:pStyle w:val="Bullets"/>
        <w:numPr>
          <w:ilvl w:val="0"/>
          <w:numId w:val="0"/>
        </w:numPr>
        <w:spacing w:line="360" w:lineRule="auto"/>
        <w:rPr>
          <w:lang w:val="x-none" w:eastAsia="x-none"/>
        </w:rPr>
      </w:pPr>
    </w:p>
    <w:p w14:paraId="63D08FA0" w14:textId="018A93EB" w:rsidR="007C4131" w:rsidRDefault="007C4131" w:rsidP="007C4131">
      <w:pPr>
        <w:pStyle w:val="Bullets"/>
        <w:numPr>
          <w:ilvl w:val="0"/>
          <w:numId w:val="0"/>
        </w:numPr>
        <w:spacing w:line="360" w:lineRule="auto"/>
        <w:rPr>
          <w:lang w:val="x-none" w:eastAsia="x-none"/>
        </w:rPr>
      </w:pPr>
      <w:r w:rsidRPr="007C4131">
        <w:rPr>
          <w:lang w:val="x-none" w:eastAsia="x-none"/>
        </w:rPr>
        <w:t xml:space="preserve">Assessing use of short acting beta agonists </w:t>
      </w:r>
      <w:r>
        <w:rPr>
          <w:lang w:val="en-US" w:eastAsia="x-none"/>
        </w:rPr>
        <w:t>(SABA</w:t>
      </w:r>
      <w:r w:rsidR="008F0A8D">
        <w:rPr>
          <w:lang w:val="en-US" w:eastAsia="x-none"/>
        </w:rPr>
        <w:t>s</w:t>
      </w:r>
      <w:r>
        <w:rPr>
          <w:lang w:val="en-US" w:eastAsia="x-none"/>
        </w:rPr>
        <w:t xml:space="preserve">) </w:t>
      </w:r>
      <w:r w:rsidRPr="007C4131">
        <w:rPr>
          <w:lang w:val="x-none" w:eastAsia="x-none"/>
        </w:rPr>
        <w:t>and recording exacerbations can help identify people with asthma who are at increased risk of poor outcomes.</w:t>
      </w:r>
    </w:p>
    <w:p w14:paraId="784342E2" w14:textId="77777777" w:rsidR="007C4131" w:rsidRDefault="007C4131" w:rsidP="007C4131">
      <w:pPr>
        <w:pStyle w:val="Bullets"/>
        <w:numPr>
          <w:ilvl w:val="0"/>
          <w:numId w:val="0"/>
        </w:numPr>
        <w:spacing w:line="360" w:lineRule="auto"/>
        <w:rPr>
          <w:lang w:val="x-none" w:eastAsia="x-none"/>
        </w:rPr>
      </w:pPr>
    </w:p>
    <w:p w14:paraId="2FE6CD64" w14:textId="52B0A641" w:rsidR="00794BE2" w:rsidRPr="00794BE2" w:rsidRDefault="007C4131" w:rsidP="008F0A8D">
      <w:pPr>
        <w:pStyle w:val="Bullets"/>
        <w:numPr>
          <w:ilvl w:val="0"/>
          <w:numId w:val="0"/>
        </w:numPr>
        <w:spacing w:line="360" w:lineRule="auto"/>
      </w:pPr>
      <w:r w:rsidRPr="007C4131">
        <w:t>People with asthma can use information and advice from these reviews to inform their self-management, maximising their f</w:t>
      </w:r>
      <w:bookmarkStart w:id="0" w:name="_GoBack"/>
      <w:bookmarkEnd w:id="0"/>
      <w:r w:rsidRPr="007C4131">
        <w:t>uture health.</w:t>
      </w:r>
    </w:p>
    <w:p w14:paraId="0B0B1079" w14:textId="77777777" w:rsidR="000F739F" w:rsidRPr="00A82AF0" w:rsidRDefault="000F739F" w:rsidP="008F0A8D">
      <w:pPr>
        <w:pStyle w:val="Heading1"/>
        <w:spacing w:after="240"/>
      </w:pPr>
      <w:r w:rsidRPr="00A82AF0">
        <w:lastRenderedPageBreak/>
        <w:t>Resource impact</w:t>
      </w:r>
    </w:p>
    <w:p w14:paraId="3674BF8D" w14:textId="58E86304" w:rsidR="003E6431" w:rsidRPr="00E2595D" w:rsidRDefault="003E6431" w:rsidP="003E6431">
      <w:pPr>
        <w:pStyle w:val="NICEnormal"/>
        <w:rPr>
          <w:lang w:val="x-none" w:eastAsia="x-none"/>
        </w:rPr>
      </w:pPr>
      <w:r w:rsidRPr="00E2595D">
        <w:rPr>
          <w:lang w:val="x-none" w:eastAsia="x-none"/>
        </w:rPr>
        <w:t>This revised</w:t>
      </w:r>
      <w:r w:rsidR="007C4131" w:rsidRPr="00E2595D">
        <w:rPr>
          <w:lang w:val="x-none" w:eastAsia="x-none"/>
        </w:rPr>
        <w:t xml:space="preserve"> indicator </w:t>
      </w:r>
      <w:r w:rsidR="008F0A8D">
        <w:rPr>
          <w:lang w:eastAsia="x-none"/>
        </w:rPr>
        <w:t>may change</w:t>
      </w:r>
      <w:r w:rsidR="007C4131" w:rsidRPr="00E2595D">
        <w:rPr>
          <w:lang w:val="x-none" w:eastAsia="x-none"/>
        </w:rPr>
        <w:t xml:space="preserve"> the content of </w:t>
      </w:r>
      <w:r w:rsidR="008F0A8D">
        <w:rPr>
          <w:lang w:eastAsia="x-none"/>
        </w:rPr>
        <w:t xml:space="preserve">some </w:t>
      </w:r>
      <w:r w:rsidR="007C4131" w:rsidRPr="00E2595D">
        <w:rPr>
          <w:lang w:val="x-none" w:eastAsia="x-none"/>
        </w:rPr>
        <w:t>existing asthma reviews. Including a review of SABA</w:t>
      </w:r>
      <w:r w:rsidR="008F0A8D">
        <w:rPr>
          <w:lang w:eastAsia="x-none"/>
        </w:rPr>
        <w:t>s</w:t>
      </w:r>
      <w:r w:rsidR="007C4131" w:rsidRPr="00E2595D">
        <w:rPr>
          <w:lang w:val="x-none" w:eastAsia="x-none"/>
        </w:rPr>
        <w:t xml:space="preserve"> use may take more time</w:t>
      </w:r>
      <w:r w:rsidR="008F0A8D">
        <w:rPr>
          <w:lang w:eastAsia="x-none"/>
        </w:rPr>
        <w:t xml:space="preserve"> while t</w:t>
      </w:r>
      <w:r w:rsidR="007C4131" w:rsidRPr="00E2595D">
        <w:rPr>
          <w:lang w:val="x-none" w:eastAsia="x-none"/>
        </w:rPr>
        <w:t>here may</w:t>
      </w:r>
      <w:r w:rsidR="008F0A8D">
        <w:rPr>
          <w:lang w:eastAsia="x-none"/>
        </w:rPr>
        <w:t xml:space="preserve"> also</w:t>
      </w:r>
      <w:r w:rsidR="007C4131" w:rsidRPr="00E2595D">
        <w:rPr>
          <w:lang w:val="x-none" w:eastAsia="x-none"/>
        </w:rPr>
        <w:t xml:space="preserve"> be savings from</w:t>
      </w:r>
      <w:r w:rsidR="008F0A8D">
        <w:rPr>
          <w:lang w:eastAsia="x-none"/>
        </w:rPr>
        <w:t xml:space="preserve"> reduced</w:t>
      </w:r>
      <w:r w:rsidR="007C4131" w:rsidRPr="00E2595D">
        <w:rPr>
          <w:lang w:val="x-none" w:eastAsia="x-none"/>
        </w:rPr>
        <w:t xml:space="preserve"> u</w:t>
      </w:r>
      <w:r w:rsidR="00E74500">
        <w:rPr>
          <w:lang w:eastAsia="x-none"/>
        </w:rPr>
        <w:t>se</w:t>
      </w:r>
      <w:r w:rsidR="007C4131" w:rsidRPr="00E2595D">
        <w:rPr>
          <w:lang w:val="x-none" w:eastAsia="x-none"/>
        </w:rPr>
        <w:t xml:space="preserve"> of SABA</w:t>
      </w:r>
      <w:r w:rsidR="008F0A8D">
        <w:rPr>
          <w:lang w:eastAsia="x-none"/>
        </w:rPr>
        <w:t>s</w:t>
      </w:r>
      <w:r w:rsidR="007C4131" w:rsidRPr="00E2595D">
        <w:rPr>
          <w:lang w:val="x-none" w:eastAsia="x-none"/>
        </w:rPr>
        <w:t>.</w:t>
      </w:r>
    </w:p>
    <w:p w14:paraId="0778B1AA" w14:textId="35F468E2" w:rsidR="00387660" w:rsidRPr="00E2595D" w:rsidRDefault="008F0A8D" w:rsidP="003E6431">
      <w:pPr>
        <w:pStyle w:val="NICEnormal"/>
        <w:rPr>
          <w:lang w:val="x-none" w:eastAsia="x-none"/>
        </w:rPr>
      </w:pPr>
      <w:r>
        <w:t>Overall, t</w:t>
      </w:r>
      <w:r w:rsidR="00387660">
        <w:t>he resource impact of the proposed indicator is unlikely to be significant</w:t>
      </w:r>
      <w:r w:rsidR="00387660" w:rsidRPr="0017285A">
        <w:t>.</w:t>
      </w:r>
    </w:p>
    <w:p w14:paraId="0B9D36A5" w14:textId="77777777" w:rsidR="003E6431" w:rsidRDefault="003E6431" w:rsidP="003E6431">
      <w:pPr>
        <w:pStyle w:val="NICEnormal"/>
      </w:pPr>
    </w:p>
    <w:p w14:paraId="70316B89" w14:textId="32F74EEC" w:rsidR="00EC0744" w:rsidRDefault="00EC0744" w:rsidP="0053285E">
      <w:pPr>
        <w:pStyle w:val="NICEnormal"/>
      </w:pPr>
    </w:p>
    <w:p w14:paraId="549B79CB" w14:textId="6B9C3437" w:rsidR="00EC0744" w:rsidRDefault="00EC0744" w:rsidP="0053285E">
      <w:pPr>
        <w:pStyle w:val="NICEnormal"/>
      </w:pPr>
    </w:p>
    <w:p w14:paraId="628C0928" w14:textId="31482204" w:rsidR="00EC0744" w:rsidRDefault="00EC0744" w:rsidP="0053285E">
      <w:pPr>
        <w:pStyle w:val="NICEnormal"/>
      </w:pPr>
    </w:p>
    <w:p w14:paraId="374DCF2B" w14:textId="3F1164AF" w:rsidR="00EC0744" w:rsidRDefault="00EC0744" w:rsidP="0053285E">
      <w:pPr>
        <w:pStyle w:val="NICEnormal"/>
      </w:pPr>
    </w:p>
    <w:p w14:paraId="19507308" w14:textId="3E59AB22" w:rsidR="00EC0744" w:rsidRDefault="00EC0744" w:rsidP="0053285E">
      <w:pPr>
        <w:pStyle w:val="NICEnormal"/>
      </w:pPr>
    </w:p>
    <w:p w14:paraId="11071E28" w14:textId="591CA019" w:rsidR="00EC0744" w:rsidRDefault="00EC0744" w:rsidP="0053285E">
      <w:pPr>
        <w:pStyle w:val="NICEnormal"/>
      </w:pPr>
    </w:p>
    <w:p w14:paraId="3A36C86F" w14:textId="62B40CA2" w:rsidR="00EC0744" w:rsidRDefault="00EC0744" w:rsidP="0053285E">
      <w:pPr>
        <w:pStyle w:val="NICEnormal"/>
      </w:pPr>
    </w:p>
    <w:p w14:paraId="3055998A" w14:textId="5EF0122E" w:rsidR="00EC0744" w:rsidRDefault="00EC0744" w:rsidP="0053285E">
      <w:pPr>
        <w:pStyle w:val="NICEnormal"/>
      </w:pPr>
    </w:p>
    <w:p w14:paraId="3AF660C1" w14:textId="18EA9120" w:rsidR="00EC0744" w:rsidRDefault="00EC0744" w:rsidP="0053285E">
      <w:pPr>
        <w:pStyle w:val="NICEnormal"/>
      </w:pPr>
    </w:p>
    <w:sectPr w:rsidR="00EC0744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17B2A" w14:textId="6B07CA57" w:rsidR="007E48A9" w:rsidRDefault="00486690" w:rsidP="00446BEE">
    <w:pPr>
      <w:pStyle w:val="Footer"/>
    </w:pPr>
    <w:r>
      <w:rPr>
        <w:lang w:val="en-GB"/>
      </w:rPr>
      <w:t xml:space="preserve">NICE QOF indicator </w:t>
    </w:r>
    <w:r w:rsidR="001705E8">
      <w:rPr>
        <w:lang w:val="en-GB"/>
      </w:rPr>
      <w:t>resource</w:t>
    </w:r>
    <w:r w:rsidR="007E48A9">
      <w:t xml:space="preserve"> impact statement: </w:t>
    </w:r>
    <w:r w:rsidR="00BB2324">
      <w:rPr>
        <w:lang w:val="en-GB"/>
      </w:rPr>
      <w:t>NM167</w:t>
    </w:r>
    <w:r>
      <w:rPr>
        <w:lang w:val="en-GB"/>
      </w:rPr>
      <w:t xml:space="preserve"> </w:t>
    </w:r>
    <w:r w:rsidR="00E921B6">
      <w:rPr>
        <w:lang w:val="en-GB"/>
      </w:rPr>
      <w:t>(</w:t>
    </w:r>
    <w:r w:rsidR="006F453A">
      <w:rPr>
        <w:lang w:val="en-GB"/>
      </w:rPr>
      <w:t>August</w:t>
    </w:r>
    <w:r w:rsidR="006F453A">
      <w:rPr>
        <w:lang w:val="en-GB"/>
      </w:rPr>
      <w:t xml:space="preserve"> </w:t>
    </w:r>
    <w:r>
      <w:rPr>
        <w:lang w:val="en-GB"/>
      </w:rPr>
      <w:t>2019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3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3"/>
  </w:num>
  <w:num w:numId="21">
    <w:abstractNumId w:val="15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14E36"/>
    <w:rsid w:val="00024D0A"/>
    <w:rsid w:val="000331AB"/>
    <w:rsid w:val="00033353"/>
    <w:rsid w:val="0004559E"/>
    <w:rsid w:val="00045A48"/>
    <w:rsid w:val="00045EA2"/>
    <w:rsid w:val="0005461C"/>
    <w:rsid w:val="00066B5F"/>
    <w:rsid w:val="00070065"/>
    <w:rsid w:val="00071BF9"/>
    <w:rsid w:val="000728EF"/>
    <w:rsid w:val="000900AC"/>
    <w:rsid w:val="00090264"/>
    <w:rsid w:val="000A17BD"/>
    <w:rsid w:val="000A2D84"/>
    <w:rsid w:val="000A7DD9"/>
    <w:rsid w:val="000B3AD4"/>
    <w:rsid w:val="000B5939"/>
    <w:rsid w:val="000C04E9"/>
    <w:rsid w:val="000D0BB3"/>
    <w:rsid w:val="000D7833"/>
    <w:rsid w:val="000E20F3"/>
    <w:rsid w:val="000E54C3"/>
    <w:rsid w:val="000F08BB"/>
    <w:rsid w:val="000F1374"/>
    <w:rsid w:val="000F739F"/>
    <w:rsid w:val="00106738"/>
    <w:rsid w:val="001134E7"/>
    <w:rsid w:val="00117336"/>
    <w:rsid w:val="00120A38"/>
    <w:rsid w:val="001270EC"/>
    <w:rsid w:val="00127A2B"/>
    <w:rsid w:val="00131BB1"/>
    <w:rsid w:val="00134FDA"/>
    <w:rsid w:val="00145AFB"/>
    <w:rsid w:val="00150E04"/>
    <w:rsid w:val="001576DA"/>
    <w:rsid w:val="001705E8"/>
    <w:rsid w:val="00171504"/>
    <w:rsid w:val="0017169E"/>
    <w:rsid w:val="001835B9"/>
    <w:rsid w:val="001A23E4"/>
    <w:rsid w:val="001A3A86"/>
    <w:rsid w:val="001A7C77"/>
    <w:rsid w:val="001B18C2"/>
    <w:rsid w:val="001B1E97"/>
    <w:rsid w:val="001B2418"/>
    <w:rsid w:val="001B65B3"/>
    <w:rsid w:val="001C2196"/>
    <w:rsid w:val="001C27DA"/>
    <w:rsid w:val="001D7D33"/>
    <w:rsid w:val="001E41B5"/>
    <w:rsid w:val="001E6831"/>
    <w:rsid w:val="001F0E94"/>
    <w:rsid w:val="002014F3"/>
    <w:rsid w:val="00205E1E"/>
    <w:rsid w:val="0020600B"/>
    <w:rsid w:val="002066FD"/>
    <w:rsid w:val="00212DA0"/>
    <w:rsid w:val="00216351"/>
    <w:rsid w:val="00220CEB"/>
    <w:rsid w:val="00221D07"/>
    <w:rsid w:val="00226C51"/>
    <w:rsid w:val="00235B66"/>
    <w:rsid w:val="002408EA"/>
    <w:rsid w:val="00243A0E"/>
    <w:rsid w:val="002470A4"/>
    <w:rsid w:val="00247900"/>
    <w:rsid w:val="00251C0A"/>
    <w:rsid w:val="00252DD7"/>
    <w:rsid w:val="00254D75"/>
    <w:rsid w:val="0025570C"/>
    <w:rsid w:val="00260B25"/>
    <w:rsid w:val="00262E2E"/>
    <w:rsid w:val="00270605"/>
    <w:rsid w:val="00276A6E"/>
    <w:rsid w:val="00290914"/>
    <w:rsid w:val="002A1880"/>
    <w:rsid w:val="002A2A33"/>
    <w:rsid w:val="002A4D02"/>
    <w:rsid w:val="002A69C4"/>
    <w:rsid w:val="002A7287"/>
    <w:rsid w:val="002B5942"/>
    <w:rsid w:val="002B7C6E"/>
    <w:rsid w:val="002C1A7E"/>
    <w:rsid w:val="002E2124"/>
    <w:rsid w:val="002F2EEF"/>
    <w:rsid w:val="002F3B2A"/>
    <w:rsid w:val="002F63F9"/>
    <w:rsid w:val="00301C5A"/>
    <w:rsid w:val="00311ED0"/>
    <w:rsid w:val="00337200"/>
    <w:rsid w:val="00342E19"/>
    <w:rsid w:val="00350177"/>
    <w:rsid w:val="00361DD0"/>
    <w:rsid w:val="003666A7"/>
    <w:rsid w:val="00367204"/>
    <w:rsid w:val="003722FA"/>
    <w:rsid w:val="00377277"/>
    <w:rsid w:val="0038251A"/>
    <w:rsid w:val="00387660"/>
    <w:rsid w:val="00387965"/>
    <w:rsid w:val="003974AF"/>
    <w:rsid w:val="003B1C33"/>
    <w:rsid w:val="003B42E7"/>
    <w:rsid w:val="003C469D"/>
    <w:rsid w:val="003C71D0"/>
    <w:rsid w:val="003C7AAF"/>
    <w:rsid w:val="003D66DD"/>
    <w:rsid w:val="003D67D8"/>
    <w:rsid w:val="003E12B1"/>
    <w:rsid w:val="003E4C4B"/>
    <w:rsid w:val="003E6431"/>
    <w:rsid w:val="003F139D"/>
    <w:rsid w:val="003F2B20"/>
    <w:rsid w:val="003F2EC0"/>
    <w:rsid w:val="003F3045"/>
    <w:rsid w:val="003F4B14"/>
    <w:rsid w:val="004023ED"/>
    <w:rsid w:val="004075B6"/>
    <w:rsid w:val="00420952"/>
    <w:rsid w:val="004217C2"/>
    <w:rsid w:val="00424250"/>
    <w:rsid w:val="00427727"/>
    <w:rsid w:val="00446BEE"/>
    <w:rsid w:val="004500D4"/>
    <w:rsid w:val="00457C93"/>
    <w:rsid w:val="00460E2F"/>
    <w:rsid w:val="004710D0"/>
    <w:rsid w:val="0047386F"/>
    <w:rsid w:val="00475DB9"/>
    <w:rsid w:val="00476DCF"/>
    <w:rsid w:val="004822CD"/>
    <w:rsid w:val="00486690"/>
    <w:rsid w:val="00496A95"/>
    <w:rsid w:val="004A2E02"/>
    <w:rsid w:val="004A31E6"/>
    <w:rsid w:val="004A37AD"/>
    <w:rsid w:val="004C4B1F"/>
    <w:rsid w:val="004D074D"/>
    <w:rsid w:val="004D2A46"/>
    <w:rsid w:val="004E5B69"/>
    <w:rsid w:val="004F0DB8"/>
    <w:rsid w:val="004F4F6A"/>
    <w:rsid w:val="004F780A"/>
    <w:rsid w:val="005025A1"/>
    <w:rsid w:val="00502B56"/>
    <w:rsid w:val="00502C4B"/>
    <w:rsid w:val="00512C30"/>
    <w:rsid w:val="005238CB"/>
    <w:rsid w:val="0053285E"/>
    <w:rsid w:val="00536D74"/>
    <w:rsid w:val="00537D7F"/>
    <w:rsid w:val="00545A0E"/>
    <w:rsid w:val="00545EF3"/>
    <w:rsid w:val="00550807"/>
    <w:rsid w:val="0056031A"/>
    <w:rsid w:val="00564A5C"/>
    <w:rsid w:val="00567014"/>
    <w:rsid w:val="005745FF"/>
    <w:rsid w:val="00575C88"/>
    <w:rsid w:val="005831C5"/>
    <w:rsid w:val="00594ABA"/>
    <w:rsid w:val="00595453"/>
    <w:rsid w:val="00595AC6"/>
    <w:rsid w:val="005A017A"/>
    <w:rsid w:val="005A2295"/>
    <w:rsid w:val="005A2763"/>
    <w:rsid w:val="005A770C"/>
    <w:rsid w:val="005B0DCC"/>
    <w:rsid w:val="005B1F9E"/>
    <w:rsid w:val="005B2D03"/>
    <w:rsid w:val="005B71E5"/>
    <w:rsid w:val="005C031A"/>
    <w:rsid w:val="005C473F"/>
    <w:rsid w:val="005D37A0"/>
    <w:rsid w:val="005D68DB"/>
    <w:rsid w:val="005E510A"/>
    <w:rsid w:val="005F08BF"/>
    <w:rsid w:val="005F08C3"/>
    <w:rsid w:val="005F2E3A"/>
    <w:rsid w:val="0061116E"/>
    <w:rsid w:val="006154E4"/>
    <w:rsid w:val="006178C4"/>
    <w:rsid w:val="0062145A"/>
    <w:rsid w:val="00621A7E"/>
    <w:rsid w:val="00621F9E"/>
    <w:rsid w:val="00633320"/>
    <w:rsid w:val="006365DE"/>
    <w:rsid w:val="00637574"/>
    <w:rsid w:val="00644DFB"/>
    <w:rsid w:val="0065020B"/>
    <w:rsid w:val="00651123"/>
    <w:rsid w:val="00654754"/>
    <w:rsid w:val="00664AC7"/>
    <w:rsid w:val="00667B23"/>
    <w:rsid w:val="00676F3A"/>
    <w:rsid w:val="00685E62"/>
    <w:rsid w:val="006917A0"/>
    <w:rsid w:val="006921E1"/>
    <w:rsid w:val="0069343A"/>
    <w:rsid w:val="00695365"/>
    <w:rsid w:val="006958E8"/>
    <w:rsid w:val="006A089E"/>
    <w:rsid w:val="006A430C"/>
    <w:rsid w:val="006C085D"/>
    <w:rsid w:val="006C2DF2"/>
    <w:rsid w:val="006C313C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453A"/>
    <w:rsid w:val="006F54C1"/>
    <w:rsid w:val="00706A8D"/>
    <w:rsid w:val="00710E36"/>
    <w:rsid w:val="007125A7"/>
    <w:rsid w:val="007166E6"/>
    <w:rsid w:val="007179FB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9A"/>
    <w:rsid w:val="0077798E"/>
    <w:rsid w:val="00780D83"/>
    <w:rsid w:val="007829B2"/>
    <w:rsid w:val="00786494"/>
    <w:rsid w:val="00794BE2"/>
    <w:rsid w:val="00794FF2"/>
    <w:rsid w:val="007B012A"/>
    <w:rsid w:val="007C4131"/>
    <w:rsid w:val="007C4ADC"/>
    <w:rsid w:val="007C5852"/>
    <w:rsid w:val="007C7B31"/>
    <w:rsid w:val="007E48A9"/>
    <w:rsid w:val="007E4AA8"/>
    <w:rsid w:val="007E5415"/>
    <w:rsid w:val="007E564C"/>
    <w:rsid w:val="008221D5"/>
    <w:rsid w:val="008235AB"/>
    <w:rsid w:val="0082440E"/>
    <w:rsid w:val="008248D0"/>
    <w:rsid w:val="0082656A"/>
    <w:rsid w:val="00827467"/>
    <w:rsid w:val="008325D4"/>
    <w:rsid w:val="008341D9"/>
    <w:rsid w:val="008411AE"/>
    <w:rsid w:val="00844104"/>
    <w:rsid w:val="00846B22"/>
    <w:rsid w:val="00850BA4"/>
    <w:rsid w:val="0085244C"/>
    <w:rsid w:val="0085548F"/>
    <w:rsid w:val="00862038"/>
    <w:rsid w:val="00871409"/>
    <w:rsid w:val="00871878"/>
    <w:rsid w:val="0087225F"/>
    <w:rsid w:val="00872832"/>
    <w:rsid w:val="008810AA"/>
    <w:rsid w:val="0088372E"/>
    <w:rsid w:val="00884B4D"/>
    <w:rsid w:val="0089264B"/>
    <w:rsid w:val="008A7318"/>
    <w:rsid w:val="008B21D3"/>
    <w:rsid w:val="008C2431"/>
    <w:rsid w:val="008D73A3"/>
    <w:rsid w:val="008D7570"/>
    <w:rsid w:val="008E2B80"/>
    <w:rsid w:val="008E6E8F"/>
    <w:rsid w:val="008F0A8D"/>
    <w:rsid w:val="008F1571"/>
    <w:rsid w:val="008F2060"/>
    <w:rsid w:val="00904B10"/>
    <w:rsid w:val="0091152C"/>
    <w:rsid w:val="00912F72"/>
    <w:rsid w:val="00914443"/>
    <w:rsid w:val="0091742C"/>
    <w:rsid w:val="0092142D"/>
    <w:rsid w:val="009250C3"/>
    <w:rsid w:val="009256AF"/>
    <w:rsid w:val="00925F15"/>
    <w:rsid w:val="00940ACF"/>
    <w:rsid w:val="00954C5D"/>
    <w:rsid w:val="00956D27"/>
    <w:rsid w:val="00977798"/>
    <w:rsid w:val="0098451C"/>
    <w:rsid w:val="00996746"/>
    <w:rsid w:val="009B683B"/>
    <w:rsid w:val="009D27F9"/>
    <w:rsid w:val="009E680B"/>
    <w:rsid w:val="009F197C"/>
    <w:rsid w:val="009F52FD"/>
    <w:rsid w:val="009F7239"/>
    <w:rsid w:val="00A05F83"/>
    <w:rsid w:val="00A067CE"/>
    <w:rsid w:val="00A12DE9"/>
    <w:rsid w:val="00A15A1F"/>
    <w:rsid w:val="00A24EFD"/>
    <w:rsid w:val="00A24F7E"/>
    <w:rsid w:val="00A319C4"/>
    <w:rsid w:val="00A31EDA"/>
    <w:rsid w:val="00A3228F"/>
    <w:rsid w:val="00A3325A"/>
    <w:rsid w:val="00A44D8B"/>
    <w:rsid w:val="00A451F6"/>
    <w:rsid w:val="00A54DD4"/>
    <w:rsid w:val="00A55A82"/>
    <w:rsid w:val="00A61DAF"/>
    <w:rsid w:val="00A64113"/>
    <w:rsid w:val="00A72B11"/>
    <w:rsid w:val="00A734BE"/>
    <w:rsid w:val="00A756BB"/>
    <w:rsid w:val="00A75800"/>
    <w:rsid w:val="00A80390"/>
    <w:rsid w:val="00A821FC"/>
    <w:rsid w:val="00A82AF0"/>
    <w:rsid w:val="00A917D1"/>
    <w:rsid w:val="00AA0DC6"/>
    <w:rsid w:val="00AB14BD"/>
    <w:rsid w:val="00AC38D4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67F6"/>
    <w:rsid w:val="00B50556"/>
    <w:rsid w:val="00B50E6B"/>
    <w:rsid w:val="00B513F4"/>
    <w:rsid w:val="00B60EA5"/>
    <w:rsid w:val="00B65B8E"/>
    <w:rsid w:val="00B668F3"/>
    <w:rsid w:val="00B70F99"/>
    <w:rsid w:val="00B72114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B2324"/>
    <w:rsid w:val="00BB2654"/>
    <w:rsid w:val="00BB56B3"/>
    <w:rsid w:val="00BB5796"/>
    <w:rsid w:val="00BB6966"/>
    <w:rsid w:val="00BB76E6"/>
    <w:rsid w:val="00BD0EDB"/>
    <w:rsid w:val="00BD1202"/>
    <w:rsid w:val="00BD7650"/>
    <w:rsid w:val="00BE5835"/>
    <w:rsid w:val="00BF4AC2"/>
    <w:rsid w:val="00BF7FE0"/>
    <w:rsid w:val="00C01F6D"/>
    <w:rsid w:val="00C24379"/>
    <w:rsid w:val="00C40A34"/>
    <w:rsid w:val="00C42D07"/>
    <w:rsid w:val="00C450FD"/>
    <w:rsid w:val="00C4601C"/>
    <w:rsid w:val="00C47DDE"/>
    <w:rsid w:val="00C6723C"/>
    <w:rsid w:val="00C71204"/>
    <w:rsid w:val="00C80834"/>
    <w:rsid w:val="00C813B4"/>
    <w:rsid w:val="00C907E1"/>
    <w:rsid w:val="00C94E7A"/>
    <w:rsid w:val="00C9664D"/>
    <w:rsid w:val="00CA2451"/>
    <w:rsid w:val="00CA2D57"/>
    <w:rsid w:val="00CB1351"/>
    <w:rsid w:val="00CC07FD"/>
    <w:rsid w:val="00CC318C"/>
    <w:rsid w:val="00CC6472"/>
    <w:rsid w:val="00CD6267"/>
    <w:rsid w:val="00CE7D50"/>
    <w:rsid w:val="00CF521F"/>
    <w:rsid w:val="00CF58B7"/>
    <w:rsid w:val="00CF7300"/>
    <w:rsid w:val="00D062EA"/>
    <w:rsid w:val="00D16CB9"/>
    <w:rsid w:val="00D17F17"/>
    <w:rsid w:val="00D23B94"/>
    <w:rsid w:val="00D25A8E"/>
    <w:rsid w:val="00D351C1"/>
    <w:rsid w:val="00D3693C"/>
    <w:rsid w:val="00D37885"/>
    <w:rsid w:val="00D4067C"/>
    <w:rsid w:val="00D44195"/>
    <w:rsid w:val="00D45686"/>
    <w:rsid w:val="00D63D86"/>
    <w:rsid w:val="00D66E9B"/>
    <w:rsid w:val="00D71320"/>
    <w:rsid w:val="00D71758"/>
    <w:rsid w:val="00D72699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B0584"/>
    <w:rsid w:val="00DB60BB"/>
    <w:rsid w:val="00DD267D"/>
    <w:rsid w:val="00DD2F44"/>
    <w:rsid w:val="00DE21E5"/>
    <w:rsid w:val="00DF3945"/>
    <w:rsid w:val="00DF4DF5"/>
    <w:rsid w:val="00DF77A7"/>
    <w:rsid w:val="00E0408B"/>
    <w:rsid w:val="00E1100D"/>
    <w:rsid w:val="00E1423A"/>
    <w:rsid w:val="00E14C09"/>
    <w:rsid w:val="00E16C38"/>
    <w:rsid w:val="00E257B1"/>
    <w:rsid w:val="00E2595D"/>
    <w:rsid w:val="00E26C62"/>
    <w:rsid w:val="00E36DBA"/>
    <w:rsid w:val="00E37883"/>
    <w:rsid w:val="00E45A59"/>
    <w:rsid w:val="00E4777E"/>
    <w:rsid w:val="00E51920"/>
    <w:rsid w:val="00E55000"/>
    <w:rsid w:val="00E56F49"/>
    <w:rsid w:val="00E623D6"/>
    <w:rsid w:val="00E64120"/>
    <w:rsid w:val="00E65E30"/>
    <w:rsid w:val="00E66FFC"/>
    <w:rsid w:val="00E74500"/>
    <w:rsid w:val="00E762DA"/>
    <w:rsid w:val="00E82505"/>
    <w:rsid w:val="00E921B6"/>
    <w:rsid w:val="00EB2C05"/>
    <w:rsid w:val="00EC0744"/>
    <w:rsid w:val="00ED6B11"/>
    <w:rsid w:val="00EE01E5"/>
    <w:rsid w:val="00EE2CDD"/>
    <w:rsid w:val="00EE6A90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555D"/>
    <w:rsid w:val="00F44FC7"/>
    <w:rsid w:val="00F46399"/>
    <w:rsid w:val="00F51BF6"/>
    <w:rsid w:val="00F571B3"/>
    <w:rsid w:val="00F6644B"/>
    <w:rsid w:val="00F70E9B"/>
    <w:rsid w:val="00F7154E"/>
    <w:rsid w:val="00F72C78"/>
    <w:rsid w:val="00F738BF"/>
    <w:rsid w:val="00F86D8C"/>
    <w:rsid w:val="00F91643"/>
    <w:rsid w:val="00FA05D9"/>
    <w:rsid w:val="00FA0813"/>
    <w:rsid w:val="00FA7972"/>
    <w:rsid w:val="00FB281D"/>
    <w:rsid w:val="00FB6447"/>
    <w:rsid w:val="00FB715D"/>
    <w:rsid w:val="00FC10ED"/>
    <w:rsid w:val="00FC2D11"/>
    <w:rsid w:val="00FC49AE"/>
    <w:rsid w:val="00FC6230"/>
    <w:rsid w:val="00FC76B0"/>
    <w:rsid w:val="00FD69B8"/>
    <w:rsid w:val="00FD6D87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D7E6D"/>
  <w15:docId w15:val="{9E649CEC-CDBC-482A-835B-6397ADA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semiHidden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D802C-1CA2-497E-A438-0C51FCEF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6233DCBA</Template>
  <TotalTime>128</TotalTime>
  <Pages>2</Pages>
  <Words>225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1585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Smith</dc:creator>
  <cp:lastModifiedBy>David Tyldesley</cp:lastModifiedBy>
  <cp:revision>22</cp:revision>
  <cp:lastPrinted>2016-07-21T09:36:00Z</cp:lastPrinted>
  <dcterms:created xsi:type="dcterms:W3CDTF">2017-07-17T16:05:00Z</dcterms:created>
  <dcterms:modified xsi:type="dcterms:W3CDTF">2019-07-23T07:55:00Z</dcterms:modified>
</cp:coreProperties>
</file>