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0085D4BE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</w:t>
      </w:r>
      <w:r w:rsidR="009B0EFA">
        <w:rPr>
          <w:rFonts w:ascii="Arial" w:hAnsi="Arial" w:cs="Arial"/>
          <w:b/>
          <w:bCs/>
          <w:kern w:val="28"/>
          <w:sz w:val="32"/>
          <w:szCs w:val="32"/>
        </w:rPr>
        <w:t>GUIDANCE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</w:p>
    <w:p w14:paraId="56308D65" w14:textId="2F6B06A9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C23644">
        <w:rPr>
          <w:rFonts w:ascii="Arial" w:hAnsi="Arial"/>
          <w:b/>
          <w:kern w:val="28"/>
          <w:sz w:val="32"/>
          <w:szCs w:val="32"/>
          <w:lang w:eastAsia="x-none"/>
        </w:rPr>
        <w:t>NM</w:t>
      </w:r>
      <w:r w:rsidR="00BF55E5">
        <w:rPr>
          <w:rFonts w:ascii="Arial" w:hAnsi="Arial"/>
          <w:b/>
          <w:kern w:val="28"/>
          <w:sz w:val="32"/>
          <w:szCs w:val="32"/>
          <w:lang w:eastAsia="x-none"/>
        </w:rPr>
        <w:t>2</w:t>
      </w:r>
      <w:r w:rsidR="00D261AD">
        <w:rPr>
          <w:rFonts w:ascii="Arial" w:hAnsi="Arial"/>
          <w:b/>
          <w:kern w:val="28"/>
          <w:sz w:val="32"/>
          <w:szCs w:val="32"/>
          <w:lang w:eastAsia="x-none"/>
        </w:rPr>
        <w:t>5</w:t>
      </w:r>
      <w:r w:rsidR="00D370BA">
        <w:rPr>
          <w:rFonts w:ascii="Arial" w:hAnsi="Arial"/>
          <w:b/>
          <w:kern w:val="28"/>
          <w:sz w:val="32"/>
          <w:szCs w:val="32"/>
          <w:lang w:eastAsia="x-none"/>
        </w:rPr>
        <w:t>2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0DF461E2" w:rsidR="000A17BD" w:rsidRDefault="000A17BD" w:rsidP="000A17BD">
      <w:pPr>
        <w:pStyle w:val="NICEnormalsinglespacing"/>
      </w:pPr>
      <w:r w:rsidRPr="009B0EFA">
        <w:rPr>
          <w:b/>
          <w:bCs/>
        </w:rPr>
        <w:t>Date</w:t>
      </w:r>
      <w:r w:rsidR="009B0EFA" w:rsidRPr="009B0EFA">
        <w:rPr>
          <w:b/>
          <w:bCs/>
        </w:rPr>
        <w:t xml:space="preserve"> first published on NICE menu</w:t>
      </w:r>
      <w:r w:rsidRPr="009B0EFA">
        <w:rPr>
          <w:b/>
        </w:rPr>
        <w:t>:</w:t>
      </w:r>
      <w:r w:rsidR="009250C3" w:rsidRPr="009B0EFA">
        <w:rPr>
          <w:b/>
        </w:rPr>
        <w:t xml:space="preserve"> </w:t>
      </w:r>
      <w:r w:rsidR="00D370BA">
        <w:t>Decem</w:t>
      </w:r>
      <w:r w:rsidR="00661CED">
        <w:t>ber</w:t>
      </w:r>
      <w:r w:rsidR="007F68CD">
        <w:t xml:space="preserve"> 202</w:t>
      </w:r>
      <w:r w:rsidR="00FB39CB">
        <w:t>3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2E7C816B" w14:textId="77777777" w:rsidR="00D370BA" w:rsidRDefault="00BF55E5" w:rsidP="00D261AD">
      <w:pPr>
        <w:pStyle w:val="Paragraphnonumbers"/>
        <w:spacing w:after="120" w:line="360" w:lineRule="auto"/>
        <w:rPr>
          <w:lang w:val="en-US"/>
        </w:rPr>
      </w:pPr>
      <w:r w:rsidRPr="005F3099">
        <w:rPr>
          <w:b/>
          <w:bCs/>
          <w:lang w:val="en-US"/>
        </w:rPr>
        <w:t>NM2</w:t>
      </w:r>
      <w:r w:rsidR="00D261AD">
        <w:rPr>
          <w:b/>
          <w:bCs/>
          <w:lang w:val="en-US"/>
        </w:rPr>
        <w:t>5</w:t>
      </w:r>
      <w:r w:rsidR="00D370BA">
        <w:rPr>
          <w:b/>
          <w:bCs/>
          <w:lang w:val="en-US"/>
        </w:rPr>
        <w:t>2</w:t>
      </w:r>
      <w:r w:rsidRPr="005F3099">
        <w:rPr>
          <w:b/>
          <w:bCs/>
          <w:lang w:val="en-US"/>
        </w:rPr>
        <w:t>.</w:t>
      </w:r>
      <w:r w:rsidR="007F68CD">
        <w:rPr>
          <w:lang w:val="en-US"/>
        </w:rPr>
        <w:t xml:space="preserve"> </w:t>
      </w:r>
      <w:r w:rsidR="00D370BA" w:rsidRPr="00D370BA">
        <w:rPr>
          <w:lang w:val="en-US"/>
        </w:rPr>
        <w:t>The percentage of patients with CVD in whom the last recorded LDL cholesterol level (measured in the preceding 12 months) is 2.0 mmol/litre or less, or last recorded non-HDL cholesterol level (measured in the preceding 12 months) is 2.6 mmol/litre or less, if LDL cholesterol is not recorded.</w:t>
      </w:r>
    </w:p>
    <w:p w14:paraId="0B0B1079" w14:textId="0CDF1EED" w:rsidR="000F739F" w:rsidRPr="00A82AF0" w:rsidRDefault="00EE4FD8" w:rsidP="00C9179E">
      <w:pPr>
        <w:pStyle w:val="Heading1"/>
        <w:spacing w:after="240"/>
      </w:pPr>
      <w:r>
        <w:rPr>
          <w:lang w:val="en-US"/>
        </w:rPr>
        <w:t>R</w:t>
      </w:r>
      <w:r w:rsidR="000F739F" w:rsidRPr="00A82AF0">
        <w:t>esource impact</w:t>
      </w:r>
    </w:p>
    <w:p w14:paraId="7D9D64B3" w14:textId="4AD425FC" w:rsidR="00982CC3" w:rsidRDefault="00982CC3" w:rsidP="00982CC3">
      <w:pPr>
        <w:pStyle w:val="NICEnormal"/>
      </w:pPr>
      <w:r>
        <w:t xml:space="preserve">The resource impact of the proposed indicator </w:t>
      </w:r>
      <w:r w:rsidR="00DD2192">
        <w:t xml:space="preserve">including the potential capacity impact </w:t>
      </w:r>
      <w:r w:rsidR="00B0785F">
        <w:t>for</w:t>
      </w:r>
      <w:r w:rsidR="00DD2192">
        <w:t xml:space="preserve"> primary care </w:t>
      </w:r>
      <w:r>
        <w:t xml:space="preserve">has been considered as part of the resource impact work for the updated guideline: Cardiovascular disease: risk assessment and reduction, including lipid modification - </w:t>
      </w:r>
      <w:r w:rsidR="003244C8">
        <w:t>E</w:t>
      </w:r>
      <w:r>
        <w:t xml:space="preserve">scalation of </w:t>
      </w:r>
      <w:r w:rsidR="003244C8">
        <w:t>T</w:t>
      </w:r>
      <w:r>
        <w:t>herapy.</w:t>
      </w:r>
    </w:p>
    <w:p w14:paraId="10903711" w14:textId="4D56D10E" w:rsidR="67030E3C" w:rsidRDefault="67030E3C" w:rsidP="128D4EB3">
      <w:pPr>
        <w:pStyle w:val="NICEnormal"/>
      </w:pPr>
      <w:r>
        <w:t xml:space="preserve">It is thought that escalation of therapy </w:t>
      </w:r>
      <w:r w:rsidR="3CDC275B">
        <w:t xml:space="preserve">may lead to an increase in the number of appointments in primary care and an increase in the number of </w:t>
      </w:r>
      <w:r w:rsidR="0917709E">
        <w:t>lipid tests carried out.</w:t>
      </w:r>
    </w:p>
    <w:p w14:paraId="7619BD69" w14:textId="76FA8206" w:rsidR="00982CC3" w:rsidRDefault="00982CC3" w:rsidP="00982CC3">
      <w:pPr>
        <w:pStyle w:val="NICEnormal"/>
        <w:rPr>
          <w:lang w:eastAsia="x-none"/>
        </w:rPr>
      </w:pPr>
      <w:r>
        <w:rPr>
          <w:lang w:eastAsia="x-none"/>
        </w:rPr>
        <w:t xml:space="preserve">The resource impact tools for the updated guideline can be found </w:t>
      </w:r>
      <w:hyperlink r:id="rId7" w:history="1">
        <w:r w:rsidRPr="003244C8">
          <w:rPr>
            <w:rStyle w:val="Hyperlink"/>
            <w:lang w:eastAsia="x-none"/>
          </w:rPr>
          <w:t>here</w:t>
        </w:r>
      </w:hyperlink>
      <w:r>
        <w:rPr>
          <w:lang w:eastAsia="x-none"/>
        </w:rPr>
        <w:t xml:space="preserve"> and can be used to model the local impact of implementing the updated recommendations.</w:t>
      </w:r>
    </w:p>
    <w:p w14:paraId="767E75A9" w14:textId="77777777" w:rsidR="00982CC3" w:rsidRDefault="00982CC3" w:rsidP="00982CC3">
      <w:pPr>
        <w:pStyle w:val="NICEnormal"/>
        <w:rPr>
          <w:lang w:eastAsia="x-none"/>
        </w:rPr>
      </w:pPr>
    </w:p>
    <w:sectPr w:rsidR="00982CC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7B2A" w14:textId="235ACBCF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C23644">
      <w:rPr>
        <w:lang w:val="en-GB"/>
      </w:rPr>
      <w:t>NM</w:t>
    </w:r>
    <w:r w:rsidR="00BF55E5">
      <w:rPr>
        <w:lang w:val="en-GB"/>
      </w:rPr>
      <w:t>2</w:t>
    </w:r>
    <w:r w:rsidR="00D261AD">
      <w:rPr>
        <w:lang w:val="en-GB"/>
      </w:rPr>
      <w:t>5</w:t>
    </w:r>
    <w:r w:rsidR="00D370BA">
      <w:rPr>
        <w:lang w:val="en-GB"/>
      </w:rPr>
      <w:t>2</w:t>
    </w:r>
    <w:r w:rsidR="00C23644">
      <w:rPr>
        <w:lang w:val="en-GB"/>
      </w:rPr>
      <w:t xml:space="preserve"> </w:t>
    </w:r>
    <w:r w:rsidR="00661CED">
      <w:rPr>
        <w:lang w:val="en-GB"/>
      </w:rPr>
      <w:t>(</w:t>
    </w:r>
    <w:r w:rsidR="00D370BA">
      <w:rPr>
        <w:lang w:val="en-GB"/>
      </w:rPr>
      <w:t>December</w:t>
    </w:r>
    <w:r w:rsidR="0040739C">
      <w:rPr>
        <w:lang w:val="en-GB"/>
      </w:rPr>
      <w:t xml:space="preserve"> 202</w:t>
    </w:r>
    <w:r w:rsidR="00FB39CB">
      <w:rPr>
        <w:lang w:val="en-GB"/>
      </w:rPr>
      <w:t>3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3A4F03">
      <w:rPr>
        <w:lang w:val="en-GB"/>
      </w:rPr>
      <w:t xml:space="preserve">    </w:t>
    </w:r>
    <w:r w:rsidR="00C23644">
      <w:rPr>
        <w:lang w:val="en-GB"/>
      </w:rPr>
      <w:tab/>
    </w:r>
    <w:r w:rsidR="003A4F03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3843"/>
    <w:multiLevelType w:val="hybridMultilevel"/>
    <w:tmpl w:val="4F1E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30855">
    <w:abstractNumId w:val="16"/>
  </w:num>
  <w:num w:numId="2" w16cid:durableId="1403865460">
    <w:abstractNumId w:val="19"/>
  </w:num>
  <w:num w:numId="3" w16cid:durableId="817958812">
    <w:abstractNumId w:val="19"/>
    <w:lvlOverride w:ilvl="0">
      <w:startOverride w:val="1"/>
    </w:lvlOverride>
  </w:num>
  <w:num w:numId="4" w16cid:durableId="1284071809">
    <w:abstractNumId w:val="19"/>
    <w:lvlOverride w:ilvl="0">
      <w:startOverride w:val="1"/>
    </w:lvlOverride>
  </w:num>
  <w:num w:numId="5" w16cid:durableId="409472742">
    <w:abstractNumId w:val="19"/>
    <w:lvlOverride w:ilvl="0">
      <w:startOverride w:val="1"/>
    </w:lvlOverride>
  </w:num>
  <w:num w:numId="6" w16cid:durableId="415175104">
    <w:abstractNumId w:val="19"/>
    <w:lvlOverride w:ilvl="0">
      <w:startOverride w:val="1"/>
    </w:lvlOverride>
  </w:num>
  <w:num w:numId="7" w16cid:durableId="1555502767">
    <w:abstractNumId w:val="19"/>
    <w:lvlOverride w:ilvl="0">
      <w:startOverride w:val="1"/>
    </w:lvlOverride>
  </w:num>
  <w:num w:numId="8" w16cid:durableId="1376809358">
    <w:abstractNumId w:val="9"/>
  </w:num>
  <w:num w:numId="9" w16cid:durableId="2018922437">
    <w:abstractNumId w:val="7"/>
  </w:num>
  <w:num w:numId="10" w16cid:durableId="1078861982">
    <w:abstractNumId w:val="6"/>
  </w:num>
  <w:num w:numId="11" w16cid:durableId="1722048789">
    <w:abstractNumId w:val="5"/>
  </w:num>
  <w:num w:numId="12" w16cid:durableId="150948358">
    <w:abstractNumId w:val="4"/>
  </w:num>
  <w:num w:numId="13" w16cid:durableId="463498684">
    <w:abstractNumId w:val="8"/>
  </w:num>
  <w:num w:numId="14" w16cid:durableId="1144932926">
    <w:abstractNumId w:val="3"/>
  </w:num>
  <w:num w:numId="15" w16cid:durableId="693461429">
    <w:abstractNumId w:val="2"/>
  </w:num>
  <w:num w:numId="16" w16cid:durableId="1790658757">
    <w:abstractNumId w:val="1"/>
  </w:num>
  <w:num w:numId="17" w16cid:durableId="448083673">
    <w:abstractNumId w:val="0"/>
  </w:num>
  <w:num w:numId="18" w16cid:durableId="1289625158">
    <w:abstractNumId w:val="12"/>
  </w:num>
  <w:num w:numId="19" w16cid:durableId="2121797122">
    <w:abstractNumId w:val="12"/>
    <w:lvlOverride w:ilvl="0">
      <w:startOverride w:val="1"/>
    </w:lvlOverride>
  </w:num>
  <w:num w:numId="20" w16cid:durableId="1415667806">
    <w:abstractNumId w:val="15"/>
  </w:num>
  <w:num w:numId="21" w16cid:durableId="197662768">
    <w:abstractNumId w:val="18"/>
  </w:num>
  <w:num w:numId="22" w16cid:durableId="2082210505">
    <w:abstractNumId w:val="14"/>
  </w:num>
  <w:num w:numId="23" w16cid:durableId="950016073">
    <w:abstractNumId w:val="11"/>
  </w:num>
  <w:num w:numId="24" w16cid:durableId="669217629">
    <w:abstractNumId w:val="10"/>
  </w:num>
  <w:num w:numId="25" w16cid:durableId="1009600064">
    <w:abstractNumId w:val="13"/>
  </w:num>
  <w:num w:numId="26" w16cid:durableId="13132184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12A3"/>
    <w:rsid w:val="0004559E"/>
    <w:rsid w:val="00045A48"/>
    <w:rsid w:val="00045EA2"/>
    <w:rsid w:val="0005461C"/>
    <w:rsid w:val="000630CC"/>
    <w:rsid w:val="00066B5F"/>
    <w:rsid w:val="00070065"/>
    <w:rsid w:val="00071BF9"/>
    <w:rsid w:val="000728EF"/>
    <w:rsid w:val="000900AC"/>
    <w:rsid w:val="00090264"/>
    <w:rsid w:val="000A17BD"/>
    <w:rsid w:val="000A2D84"/>
    <w:rsid w:val="000A54C8"/>
    <w:rsid w:val="000A7DD9"/>
    <w:rsid w:val="000B3AD4"/>
    <w:rsid w:val="000B5939"/>
    <w:rsid w:val="000C04E9"/>
    <w:rsid w:val="000D0BB3"/>
    <w:rsid w:val="000D7833"/>
    <w:rsid w:val="000E20F3"/>
    <w:rsid w:val="000E54C3"/>
    <w:rsid w:val="000E77FD"/>
    <w:rsid w:val="000F08BB"/>
    <w:rsid w:val="000F1374"/>
    <w:rsid w:val="000F1A44"/>
    <w:rsid w:val="000F4976"/>
    <w:rsid w:val="000F739F"/>
    <w:rsid w:val="00103118"/>
    <w:rsid w:val="001035E6"/>
    <w:rsid w:val="00106738"/>
    <w:rsid w:val="001134E7"/>
    <w:rsid w:val="00117336"/>
    <w:rsid w:val="00120A38"/>
    <w:rsid w:val="001270EC"/>
    <w:rsid w:val="00127A2B"/>
    <w:rsid w:val="00131BB1"/>
    <w:rsid w:val="001327CC"/>
    <w:rsid w:val="00132D4A"/>
    <w:rsid w:val="00134FDA"/>
    <w:rsid w:val="00145AFB"/>
    <w:rsid w:val="001472F2"/>
    <w:rsid w:val="00150E04"/>
    <w:rsid w:val="001576DA"/>
    <w:rsid w:val="001633A1"/>
    <w:rsid w:val="001705E8"/>
    <w:rsid w:val="00171504"/>
    <w:rsid w:val="0017169E"/>
    <w:rsid w:val="001835B9"/>
    <w:rsid w:val="00186DE9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C28A5"/>
    <w:rsid w:val="001D0BF4"/>
    <w:rsid w:val="001D52F1"/>
    <w:rsid w:val="001D7D33"/>
    <w:rsid w:val="001E41B5"/>
    <w:rsid w:val="001E6831"/>
    <w:rsid w:val="001F0E94"/>
    <w:rsid w:val="002014F3"/>
    <w:rsid w:val="00204AAF"/>
    <w:rsid w:val="00205E1E"/>
    <w:rsid w:val="0020600B"/>
    <w:rsid w:val="002066FD"/>
    <w:rsid w:val="00212DA0"/>
    <w:rsid w:val="00216351"/>
    <w:rsid w:val="00220AD3"/>
    <w:rsid w:val="00220CEB"/>
    <w:rsid w:val="0022144D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23"/>
    <w:rsid w:val="00254D75"/>
    <w:rsid w:val="0025570C"/>
    <w:rsid w:val="00255D41"/>
    <w:rsid w:val="00260B25"/>
    <w:rsid w:val="00262E2E"/>
    <w:rsid w:val="00270605"/>
    <w:rsid w:val="00276A6E"/>
    <w:rsid w:val="00290914"/>
    <w:rsid w:val="002A1880"/>
    <w:rsid w:val="002A2A33"/>
    <w:rsid w:val="002A4D02"/>
    <w:rsid w:val="002A6807"/>
    <w:rsid w:val="002A69C4"/>
    <w:rsid w:val="002A7287"/>
    <w:rsid w:val="002B5942"/>
    <w:rsid w:val="002B7C6E"/>
    <w:rsid w:val="002C191C"/>
    <w:rsid w:val="002C1A7E"/>
    <w:rsid w:val="002C4FEA"/>
    <w:rsid w:val="002D4015"/>
    <w:rsid w:val="002D41AE"/>
    <w:rsid w:val="002E2124"/>
    <w:rsid w:val="002F2EEF"/>
    <w:rsid w:val="002F3B2A"/>
    <w:rsid w:val="002F63F9"/>
    <w:rsid w:val="00301C5A"/>
    <w:rsid w:val="00311ED0"/>
    <w:rsid w:val="00314B1A"/>
    <w:rsid w:val="00320CCD"/>
    <w:rsid w:val="003244C8"/>
    <w:rsid w:val="00337200"/>
    <w:rsid w:val="00342E19"/>
    <w:rsid w:val="00345EA6"/>
    <w:rsid w:val="00350177"/>
    <w:rsid w:val="0035287E"/>
    <w:rsid w:val="00361DD0"/>
    <w:rsid w:val="003644E2"/>
    <w:rsid w:val="00365568"/>
    <w:rsid w:val="003666A7"/>
    <w:rsid w:val="00367204"/>
    <w:rsid w:val="003722FA"/>
    <w:rsid w:val="00372BC2"/>
    <w:rsid w:val="00377277"/>
    <w:rsid w:val="0038251A"/>
    <w:rsid w:val="00387965"/>
    <w:rsid w:val="003974AF"/>
    <w:rsid w:val="003A4F03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39C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1A79"/>
    <w:rsid w:val="004822CD"/>
    <w:rsid w:val="00486690"/>
    <w:rsid w:val="00495A8B"/>
    <w:rsid w:val="00496A95"/>
    <w:rsid w:val="004A2E02"/>
    <w:rsid w:val="004A31E6"/>
    <w:rsid w:val="004A37AD"/>
    <w:rsid w:val="004B2134"/>
    <w:rsid w:val="004C4B1F"/>
    <w:rsid w:val="004D074D"/>
    <w:rsid w:val="004D2A46"/>
    <w:rsid w:val="004D7C52"/>
    <w:rsid w:val="004E1222"/>
    <w:rsid w:val="004E5B69"/>
    <w:rsid w:val="004F0DB8"/>
    <w:rsid w:val="004F4F6A"/>
    <w:rsid w:val="004F6113"/>
    <w:rsid w:val="004F780A"/>
    <w:rsid w:val="00502174"/>
    <w:rsid w:val="005025A1"/>
    <w:rsid w:val="00502B56"/>
    <w:rsid w:val="00502C4B"/>
    <w:rsid w:val="00512C30"/>
    <w:rsid w:val="00513C15"/>
    <w:rsid w:val="0051793E"/>
    <w:rsid w:val="005238CB"/>
    <w:rsid w:val="0053285E"/>
    <w:rsid w:val="005358AC"/>
    <w:rsid w:val="00536D74"/>
    <w:rsid w:val="00537D7F"/>
    <w:rsid w:val="00545A0E"/>
    <w:rsid w:val="00545EF3"/>
    <w:rsid w:val="00546349"/>
    <w:rsid w:val="00550807"/>
    <w:rsid w:val="00556F42"/>
    <w:rsid w:val="0056031A"/>
    <w:rsid w:val="00563C38"/>
    <w:rsid w:val="00564A5C"/>
    <w:rsid w:val="00567014"/>
    <w:rsid w:val="00572FAC"/>
    <w:rsid w:val="005745FF"/>
    <w:rsid w:val="00575C88"/>
    <w:rsid w:val="005779D6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2F65"/>
    <w:rsid w:val="005B71E5"/>
    <w:rsid w:val="005B7BEB"/>
    <w:rsid w:val="005C031A"/>
    <w:rsid w:val="005C38D5"/>
    <w:rsid w:val="005C473F"/>
    <w:rsid w:val="005D37A0"/>
    <w:rsid w:val="005D68DB"/>
    <w:rsid w:val="005E510A"/>
    <w:rsid w:val="005E6EE7"/>
    <w:rsid w:val="005F08BF"/>
    <w:rsid w:val="005F08C3"/>
    <w:rsid w:val="005F2E3A"/>
    <w:rsid w:val="005F3099"/>
    <w:rsid w:val="00602091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1CED"/>
    <w:rsid w:val="00664AC7"/>
    <w:rsid w:val="00667B23"/>
    <w:rsid w:val="00676F3A"/>
    <w:rsid w:val="00685E62"/>
    <w:rsid w:val="006917A0"/>
    <w:rsid w:val="006921E1"/>
    <w:rsid w:val="00692902"/>
    <w:rsid w:val="0069343A"/>
    <w:rsid w:val="00695365"/>
    <w:rsid w:val="006958E8"/>
    <w:rsid w:val="006A089E"/>
    <w:rsid w:val="006A430C"/>
    <w:rsid w:val="006B0AD0"/>
    <w:rsid w:val="006C085D"/>
    <w:rsid w:val="006C2131"/>
    <w:rsid w:val="006C2DF2"/>
    <w:rsid w:val="006C313C"/>
    <w:rsid w:val="006C4A21"/>
    <w:rsid w:val="006C52D7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38E2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1D71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7E7256"/>
    <w:rsid w:val="007F3089"/>
    <w:rsid w:val="007F68CD"/>
    <w:rsid w:val="007F6986"/>
    <w:rsid w:val="00810387"/>
    <w:rsid w:val="00816592"/>
    <w:rsid w:val="00820A90"/>
    <w:rsid w:val="00821382"/>
    <w:rsid w:val="008221D5"/>
    <w:rsid w:val="008235AB"/>
    <w:rsid w:val="0082440E"/>
    <w:rsid w:val="008248D0"/>
    <w:rsid w:val="0082656A"/>
    <w:rsid w:val="00827467"/>
    <w:rsid w:val="008325D4"/>
    <w:rsid w:val="008341D9"/>
    <w:rsid w:val="00835610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A7C87"/>
    <w:rsid w:val="008B21D3"/>
    <w:rsid w:val="008C2431"/>
    <w:rsid w:val="008C3E36"/>
    <w:rsid w:val="008D73A3"/>
    <w:rsid w:val="008D7570"/>
    <w:rsid w:val="008E2B80"/>
    <w:rsid w:val="008E6E8F"/>
    <w:rsid w:val="008F1571"/>
    <w:rsid w:val="008F2060"/>
    <w:rsid w:val="009038B6"/>
    <w:rsid w:val="00904B10"/>
    <w:rsid w:val="0091152C"/>
    <w:rsid w:val="00912F72"/>
    <w:rsid w:val="00914443"/>
    <w:rsid w:val="0091742C"/>
    <w:rsid w:val="00917B43"/>
    <w:rsid w:val="0092142D"/>
    <w:rsid w:val="009250C3"/>
    <w:rsid w:val="009256AF"/>
    <w:rsid w:val="00925F15"/>
    <w:rsid w:val="00940ACF"/>
    <w:rsid w:val="00947169"/>
    <w:rsid w:val="00954C5D"/>
    <w:rsid w:val="00956D27"/>
    <w:rsid w:val="00977798"/>
    <w:rsid w:val="00982CC3"/>
    <w:rsid w:val="0098451C"/>
    <w:rsid w:val="009931D4"/>
    <w:rsid w:val="00996746"/>
    <w:rsid w:val="009A0066"/>
    <w:rsid w:val="009B0EFA"/>
    <w:rsid w:val="009B5502"/>
    <w:rsid w:val="009B683B"/>
    <w:rsid w:val="009C6386"/>
    <w:rsid w:val="009D27F9"/>
    <w:rsid w:val="009E680B"/>
    <w:rsid w:val="009F197C"/>
    <w:rsid w:val="009F2137"/>
    <w:rsid w:val="009F52FD"/>
    <w:rsid w:val="009F7239"/>
    <w:rsid w:val="00A05F83"/>
    <w:rsid w:val="00A0627E"/>
    <w:rsid w:val="00A067CE"/>
    <w:rsid w:val="00A12DE9"/>
    <w:rsid w:val="00A15A1F"/>
    <w:rsid w:val="00A175FF"/>
    <w:rsid w:val="00A24EFD"/>
    <w:rsid w:val="00A24F7E"/>
    <w:rsid w:val="00A319C4"/>
    <w:rsid w:val="00A31EDA"/>
    <w:rsid w:val="00A3228F"/>
    <w:rsid w:val="00A3325A"/>
    <w:rsid w:val="00A44D8B"/>
    <w:rsid w:val="00A451F6"/>
    <w:rsid w:val="00A52450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77ED3"/>
    <w:rsid w:val="00A80390"/>
    <w:rsid w:val="00A82056"/>
    <w:rsid w:val="00A821FC"/>
    <w:rsid w:val="00A82AF0"/>
    <w:rsid w:val="00A845BB"/>
    <w:rsid w:val="00A86ED0"/>
    <w:rsid w:val="00A917D1"/>
    <w:rsid w:val="00AA0DC6"/>
    <w:rsid w:val="00AB14BD"/>
    <w:rsid w:val="00AB1B41"/>
    <w:rsid w:val="00AC38D4"/>
    <w:rsid w:val="00AC5FDE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0785F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2745"/>
    <w:rsid w:val="00B467F6"/>
    <w:rsid w:val="00B47E67"/>
    <w:rsid w:val="00B50556"/>
    <w:rsid w:val="00B50E6B"/>
    <w:rsid w:val="00B513F4"/>
    <w:rsid w:val="00B60EA5"/>
    <w:rsid w:val="00B65B8E"/>
    <w:rsid w:val="00B668F3"/>
    <w:rsid w:val="00B7006F"/>
    <w:rsid w:val="00B70F99"/>
    <w:rsid w:val="00B71B50"/>
    <w:rsid w:val="00B72114"/>
    <w:rsid w:val="00B7669B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C37E7"/>
    <w:rsid w:val="00BC71E1"/>
    <w:rsid w:val="00BD0EDB"/>
    <w:rsid w:val="00BD1202"/>
    <w:rsid w:val="00BD7650"/>
    <w:rsid w:val="00BE5835"/>
    <w:rsid w:val="00BF4AC2"/>
    <w:rsid w:val="00BF55E5"/>
    <w:rsid w:val="00BF7FE0"/>
    <w:rsid w:val="00C01F6D"/>
    <w:rsid w:val="00C23644"/>
    <w:rsid w:val="00C24379"/>
    <w:rsid w:val="00C267EE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179E"/>
    <w:rsid w:val="00C94E7A"/>
    <w:rsid w:val="00C9664D"/>
    <w:rsid w:val="00C97742"/>
    <w:rsid w:val="00CA2451"/>
    <w:rsid w:val="00CB1351"/>
    <w:rsid w:val="00CB3B0D"/>
    <w:rsid w:val="00CC07FD"/>
    <w:rsid w:val="00CC318C"/>
    <w:rsid w:val="00CC6472"/>
    <w:rsid w:val="00CD48F8"/>
    <w:rsid w:val="00CD6267"/>
    <w:rsid w:val="00CE7D50"/>
    <w:rsid w:val="00CF521F"/>
    <w:rsid w:val="00CF58B7"/>
    <w:rsid w:val="00CF7300"/>
    <w:rsid w:val="00D029A5"/>
    <w:rsid w:val="00D062EA"/>
    <w:rsid w:val="00D16CB9"/>
    <w:rsid w:val="00D17F17"/>
    <w:rsid w:val="00D23B94"/>
    <w:rsid w:val="00D25A8E"/>
    <w:rsid w:val="00D261AD"/>
    <w:rsid w:val="00D351C1"/>
    <w:rsid w:val="00D3693C"/>
    <w:rsid w:val="00D370BA"/>
    <w:rsid w:val="00D37885"/>
    <w:rsid w:val="00D4067C"/>
    <w:rsid w:val="00D44195"/>
    <w:rsid w:val="00D45686"/>
    <w:rsid w:val="00D516A1"/>
    <w:rsid w:val="00D55482"/>
    <w:rsid w:val="00D61DEF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C5D08"/>
    <w:rsid w:val="00DD2192"/>
    <w:rsid w:val="00DD267D"/>
    <w:rsid w:val="00DD2F44"/>
    <w:rsid w:val="00DE21E5"/>
    <w:rsid w:val="00DF3945"/>
    <w:rsid w:val="00DF466C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3322"/>
    <w:rsid w:val="00E64120"/>
    <w:rsid w:val="00E65E30"/>
    <w:rsid w:val="00E66FFC"/>
    <w:rsid w:val="00E762DA"/>
    <w:rsid w:val="00E82505"/>
    <w:rsid w:val="00E91F76"/>
    <w:rsid w:val="00E921B6"/>
    <w:rsid w:val="00E94936"/>
    <w:rsid w:val="00E9731B"/>
    <w:rsid w:val="00EB2C05"/>
    <w:rsid w:val="00EB6889"/>
    <w:rsid w:val="00EC0744"/>
    <w:rsid w:val="00EC26E0"/>
    <w:rsid w:val="00EC30A2"/>
    <w:rsid w:val="00ED1E5C"/>
    <w:rsid w:val="00ED6B11"/>
    <w:rsid w:val="00ED72AF"/>
    <w:rsid w:val="00EE01E5"/>
    <w:rsid w:val="00EE2CDD"/>
    <w:rsid w:val="00EE4FD8"/>
    <w:rsid w:val="00EE6A90"/>
    <w:rsid w:val="00EE7143"/>
    <w:rsid w:val="00EE72E4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756"/>
    <w:rsid w:val="00F51BF6"/>
    <w:rsid w:val="00F571B3"/>
    <w:rsid w:val="00F6644B"/>
    <w:rsid w:val="00F70E9B"/>
    <w:rsid w:val="00F7154E"/>
    <w:rsid w:val="00F72C78"/>
    <w:rsid w:val="00F738BF"/>
    <w:rsid w:val="00F75A20"/>
    <w:rsid w:val="00F83081"/>
    <w:rsid w:val="00F86D8C"/>
    <w:rsid w:val="00F90B86"/>
    <w:rsid w:val="00F91643"/>
    <w:rsid w:val="00FA05D9"/>
    <w:rsid w:val="00FA0813"/>
    <w:rsid w:val="00FA7972"/>
    <w:rsid w:val="00FB281D"/>
    <w:rsid w:val="00FB2E99"/>
    <w:rsid w:val="00FB39CB"/>
    <w:rsid w:val="00FB6447"/>
    <w:rsid w:val="00FB715D"/>
    <w:rsid w:val="00FC10ED"/>
    <w:rsid w:val="00FC2D11"/>
    <w:rsid w:val="00FC43C4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  <w:rsid w:val="0917709E"/>
    <w:rsid w:val="0F71A272"/>
    <w:rsid w:val="128D4EB3"/>
    <w:rsid w:val="17E84FD4"/>
    <w:rsid w:val="3CDC275B"/>
    <w:rsid w:val="67030E3C"/>
    <w:rsid w:val="74DA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uiPriority w:val="99"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38/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2023-12-13T10:55:00Z</dcterms:created>
  <dcterms:modified xsi:type="dcterms:W3CDTF">2023-12-13T10:55:00Z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2023-12-13T10:55:15Z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b6f13e58-f1a0-40a7-9499-6ded75720338</vt:lpwstr>
  </property>
  <property fmtid="{D5CDD505-2E9C-101B-9397-08002B2CF9AE}" pid="8" name="MSIP_Label_c69d85d5-6d9e-4305-a294-1f636ec0f2d6_ContentBits">
    <vt:lpwstr>0</vt:lpwstr>
  </property>
</Properties>
</file>