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00AFE2E4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5F723E">
        <w:t>August 201</w:t>
      </w:r>
      <w:r w:rsidR="001A2E8C">
        <w:t>1</w:t>
      </w:r>
    </w:p>
    <w:p w14:paraId="06BAB3FE" w14:textId="69190FD3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>:</w:t>
      </w:r>
      <w:r w:rsidR="005F723E">
        <w:t xml:space="preserve"> </w:t>
      </w:r>
      <w:r w:rsidR="008F4271">
        <w:t>March</w:t>
      </w:r>
      <w:r w:rsidR="00480F95">
        <w:t xml:space="preserve"> </w:t>
      </w:r>
      <w:r w:rsidR="00FD550F">
        <w:t>202</w:t>
      </w:r>
      <w:r w:rsidR="00480F95">
        <w:t>2</w:t>
      </w:r>
    </w:p>
    <w:p w14:paraId="6107852F" w14:textId="3E5C385E" w:rsidR="006F0A86" w:rsidRDefault="006F0A86" w:rsidP="00126C3F">
      <w:pPr>
        <w:pStyle w:val="Heading1"/>
      </w:pPr>
      <w:r w:rsidRPr="00126C3F">
        <w:t xml:space="preserve">Indicator </w:t>
      </w:r>
      <w:r w:rsidR="005F723E">
        <w:t>NM28</w:t>
      </w:r>
    </w:p>
    <w:p w14:paraId="0A6C169D" w14:textId="2D3824B9" w:rsidR="00611A1D" w:rsidRPr="00611A1D" w:rsidRDefault="005F723E" w:rsidP="005F723E">
      <w:pPr>
        <w:pStyle w:val="Paragraph"/>
      </w:pPr>
      <w:r>
        <w:t>The percentage of patients with diabetes who have a record of a dietary review by a suitably competent professional in the preceding 15 months.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5F723E" w:rsidRDefault="001C31E9" w:rsidP="008E7A29">
      <w:pPr>
        <w:pStyle w:val="Paragraph"/>
      </w:pPr>
      <w:r w:rsidRPr="005F723E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189A72EA" w:rsidR="006F0A86" w:rsidRDefault="005F723E" w:rsidP="005F723E">
      <w:pPr>
        <w:pStyle w:val="Paragraph"/>
      </w:pPr>
      <w:r>
        <w:t>Diabetes is a progressive long-term medical condition that is predominantly managed by the person with the diabetes and/or their carer as part of their daily life. Accordingly, understanding of diabetes, informed choice of management opportunities, and the acquisition of relevant skills for successful self-management play an important role in achieving optimal outcomes.</w:t>
      </w:r>
      <w:r w:rsidR="00881213">
        <w:t xml:space="preserve"> </w:t>
      </w:r>
      <w:r w:rsidR="001A2E8C">
        <w:t xml:space="preserve">Having a review by a competent professional gives the opportunity for </w:t>
      </w:r>
      <w:r w:rsidR="00FD550F">
        <w:t xml:space="preserve">dietary </w:t>
      </w:r>
      <w:r w:rsidR="001A2E8C">
        <w:t>advice and support to help with self-management.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4A444D88" w:rsidR="00D141B1" w:rsidRDefault="008F4271" w:rsidP="005F723E">
      <w:pPr>
        <w:pStyle w:val="Paragraph"/>
      </w:pPr>
      <w:hyperlink r:id="rId7" w:history="1">
        <w:r w:rsidR="005F723E" w:rsidRPr="005A76C3">
          <w:rPr>
            <w:rStyle w:val="Hyperlink"/>
          </w:rPr>
          <w:t xml:space="preserve">Type 1 diabetes in adults: diagnosis and management. NICE guideline </w:t>
        </w:r>
        <w:r w:rsidR="005A76C3" w:rsidRPr="005A76C3">
          <w:rPr>
            <w:rStyle w:val="Hyperlink"/>
          </w:rPr>
          <w:t>NG</w:t>
        </w:r>
        <w:r w:rsidR="005F723E" w:rsidRPr="005A76C3">
          <w:rPr>
            <w:rStyle w:val="Hyperlink"/>
          </w:rPr>
          <w:t>17</w:t>
        </w:r>
      </w:hyperlink>
      <w:r w:rsidR="005F723E">
        <w:t xml:space="preserve"> (201</w:t>
      </w:r>
      <w:r w:rsidR="00FD550F">
        <w:t>5, updated 202</w:t>
      </w:r>
      <w:r>
        <w:t>2</w:t>
      </w:r>
      <w:r w:rsidR="005F723E">
        <w:t>), recommendation</w:t>
      </w:r>
      <w:r w:rsidR="00FD550F">
        <w:t>s</w:t>
      </w:r>
      <w:r w:rsidR="005F723E">
        <w:t xml:space="preserve"> 1.4.6</w:t>
      </w:r>
      <w:r w:rsidR="00DE6D44">
        <w:t xml:space="preserve"> and</w:t>
      </w:r>
      <w:r w:rsidR="00FD550F">
        <w:t xml:space="preserve"> 1.4.7</w:t>
      </w:r>
      <w:r w:rsidR="005F723E">
        <w:t>.</w:t>
      </w:r>
    </w:p>
    <w:p w14:paraId="6AF2D1B1" w14:textId="03E43FB1" w:rsidR="004C4ABD" w:rsidRPr="00BD6253" w:rsidRDefault="008F4271" w:rsidP="00EE354D">
      <w:pPr>
        <w:pStyle w:val="Paragraph"/>
      </w:pPr>
      <w:hyperlink r:id="rId8" w:history="1">
        <w:r>
          <w:rPr>
            <w:rStyle w:val="Hyperlink"/>
          </w:rPr>
          <w:t>Type 2 diabetes in adults: management. NICE guideline NG28</w:t>
        </w:r>
      </w:hyperlink>
      <w:r w:rsidR="005F723E" w:rsidRPr="005F723E">
        <w:t xml:space="preserve"> (2015</w:t>
      </w:r>
      <w:r w:rsidR="00FD550F">
        <w:t>, updated 202</w:t>
      </w:r>
      <w:r w:rsidR="00480F95">
        <w:t>2</w:t>
      </w:r>
      <w:r w:rsidR="005F723E" w:rsidRPr="005F723E">
        <w:t>), recommendation 1.3.1</w:t>
      </w:r>
      <w:r w:rsidR="005F723E">
        <w:t>.</w:t>
      </w:r>
    </w:p>
    <w:p w14:paraId="05AD89C4" w14:textId="77777777" w:rsidR="00D141B1" w:rsidRDefault="00D141B1" w:rsidP="00126C3F">
      <w:pPr>
        <w:pStyle w:val="Heading1"/>
      </w:pPr>
      <w:r>
        <w:lastRenderedPageBreak/>
        <w:t xml:space="preserve">Specification </w:t>
      </w:r>
    </w:p>
    <w:p w14:paraId="4B62A813" w14:textId="0BF70356" w:rsidR="0009195D" w:rsidRDefault="00D141B1" w:rsidP="00EE354D">
      <w:pPr>
        <w:pStyle w:val="Paragraph"/>
      </w:pPr>
      <w:r>
        <w:t xml:space="preserve">Numerator: </w:t>
      </w:r>
      <w:r w:rsidR="0009195D" w:rsidRPr="00384C29">
        <w:t xml:space="preserve">The number of patients in the denominator </w:t>
      </w:r>
      <w:r w:rsidR="00384C29" w:rsidRPr="00384C29">
        <w:t>who have a record of a dietary review by a suitably competent professional in the preceding 15 months</w:t>
      </w:r>
      <w:r w:rsidR="0009195D" w:rsidRPr="00384C29">
        <w:t>.</w:t>
      </w:r>
      <w:r w:rsidR="0009195D" w:rsidRPr="0009195D">
        <w:t xml:space="preserve"> </w:t>
      </w:r>
    </w:p>
    <w:p w14:paraId="06B62F8F" w14:textId="0A069F2B" w:rsidR="00D141B1" w:rsidRPr="00384C29" w:rsidRDefault="00D141B1" w:rsidP="00EE354D">
      <w:pPr>
        <w:pStyle w:val="Paragraph"/>
      </w:pPr>
      <w:r>
        <w:t xml:space="preserve">Denominator: </w:t>
      </w:r>
      <w:r w:rsidR="002B0BA6" w:rsidRPr="00384C29">
        <w:t>The number of patients on the diabetes register.</w:t>
      </w:r>
    </w:p>
    <w:p w14:paraId="04501E11" w14:textId="2C650B2E" w:rsidR="0009195D" w:rsidRDefault="0009195D" w:rsidP="00EE354D">
      <w:pPr>
        <w:pStyle w:val="Paragraph"/>
      </w:pPr>
      <w:r w:rsidRPr="00384C29">
        <w:t xml:space="preserve">Calculation: </w:t>
      </w:r>
      <w:r w:rsidR="00F83C94">
        <w:t>(</w:t>
      </w:r>
      <w:r w:rsidRPr="00384C29">
        <w:t>Numerator/</w:t>
      </w:r>
      <w:proofErr w:type="gramStart"/>
      <w:r w:rsidRPr="00384C29">
        <w:t>denominator</w:t>
      </w:r>
      <w:r w:rsidR="00F83C94">
        <w:t>)</w:t>
      </w:r>
      <w:r w:rsidRPr="00384C29">
        <w:t>*</w:t>
      </w:r>
      <w:proofErr w:type="gramEnd"/>
      <w:r w:rsidRPr="00384C29">
        <w:t>100</w:t>
      </w:r>
    </w:p>
    <w:p w14:paraId="200701E0" w14:textId="6E1E7890" w:rsidR="00D141B1" w:rsidRDefault="00D141B1" w:rsidP="00EE354D">
      <w:pPr>
        <w:pStyle w:val="Paragraph"/>
      </w:pPr>
      <w:r>
        <w:t xml:space="preserve">Exclusions: </w:t>
      </w:r>
      <w:r w:rsidR="00AD1BA1" w:rsidRPr="00F3281F">
        <w:t>None</w:t>
      </w:r>
      <w:r w:rsidR="00F3281F">
        <w:t>.</w:t>
      </w:r>
      <w:r w:rsidR="00DF45AD">
        <w:t xml:space="preserve"> </w:t>
      </w:r>
    </w:p>
    <w:p w14:paraId="220420D4" w14:textId="0C92BDF3" w:rsidR="006E5D67" w:rsidRDefault="006E5D67" w:rsidP="00EE354D">
      <w:pPr>
        <w:pStyle w:val="Paragraph"/>
      </w:pPr>
      <w:r>
        <w:t xml:space="preserve">Minimum population: </w:t>
      </w:r>
      <w:r w:rsidRPr="006E5D67">
        <w:t>The indicator would be appropriate to assess performance at individual general practice level.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2DEC64FB" w:rsidR="00245B12" w:rsidRPr="00EA7F52" w:rsidRDefault="00D141B1" w:rsidP="00D141B1">
    <w:pPr>
      <w:pStyle w:val="Footer"/>
    </w:pPr>
    <w:r>
      <w:t xml:space="preserve">NICE indicator guidance: </w:t>
    </w:r>
    <w:r w:rsidR="005F723E">
      <w:t>NM28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0F3C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A57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E8C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175F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50799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C29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0F95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86DBA"/>
    <w:rsid w:val="0059615A"/>
    <w:rsid w:val="005A20A0"/>
    <w:rsid w:val="005A63EF"/>
    <w:rsid w:val="005A6544"/>
    <w:rsid w:val="005A76C3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23E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35D87"/>
    <w:rsid w:val="00640BC8"/>
    <w:rsid w:val="006628FD"/>
    <w:rsid w:val="00662ABE"/>
    <w:rsid w:val="0067110C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E5D67"/>
    <w:rsid w:val="006F0681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0DB0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4271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196F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4E5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E60BB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E6D44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327C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17A5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D693A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281F"/>
    <w:rsid w:val="00F35DD0"/>
    <w:rsid w:val="00F362B0"/>
    <w:rsid w:val="00F373B5"/>
    <w:rsid w:val="00F37B13"/>
    <w:rsid w:val="00F472B7"/>
    <w:rsid w:val="00F546AA"/>
    <w:rsid w:val="00F553DE"/>
    <w:rsid w:val="00F56D0B"/>
    <w:rsid w:val="00F610AF"/>
    <w:rsid w:val="00F6535D"/>
    <w:rsid w:val="00F829F3"/>
    <w:rsid w:val="00F83C94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D550F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2021-08-24T11:18:00Z</dcterms:created>
  <dcterms:modified xsi:type="dcterms:W3CDTF">2022-03-10T11:27:00Z</dcterms:modified>
</cp:coreProperties>
</file>