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0F6DAF2D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572FF5">
        <w:t>August 201</w:t>
      </w:r>
      <w:r w:rsidR="005311E9">
        <w:t>2</w:t>
      </w:r>
    </w:p>
    <w:p w14:paraId="06BAB3FE" w14:textId="573F3A25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>:</w:t>
      </w:r>
      <w:r w:rsidR="00572FF5">
        <w:t xml:space="preserve"> </w:t>
      </w:r>
      <w:r w:rsidR="004013C7">
        <w:t>March</w:t>
      </w:r>
      <w:r w:rsidR="004B47AF">
        <w:t xml:space="preserve"> 202</w:t>
      </w:r>
      <w:r w:rsidR="001C1961">
        <w:t>2</w:t>
      </w:r>
    </w:p>
    <w:p w14:paraId="6107852F" w14:textId="5BA47B0E" w:rsidR="006F0A86" w:rsidRDefault="006F0A86" w:rsidP="00126C3F">
      <w:pPr>
        <w:pStyle w:val="Heading1"/>
      </w:pPr>
      <w:r w:rsidRPr="00126C3F">
        <w:t xml:space="preserve">Indicator </w:t>
      </w:r>
      <w:r w:rsidR="00572FF5">
        <w:t>NM51</w:t>
      </w:r>
    </w:p>
    <w:p w14:paraId="0A6C169D" w14:textId="525F7ACA" w:rsidR="00611A1D" w:rsidRPr="00611A1D" w:rsidRDefault="00572FF5" w:rsidP="00611A1D">
      <w:pPr>
        <w:pStyle w:val="Paragraph"/>
      </w:pPr>
      <w:r w:rsidRPr="0091620B">
        <w:rPr>
          <w:lang w:val="en-US"/>
        </w:rPr>
        <w:t>The percentage of male patients with diabetes with a record of being asked about erectile dysfunction in the preceding 15 months</w:t>
      </w:r>
      <w:r w:rsidR="00D77154"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572FF5" w:rsidRDefault="001C31E9" w:rsidP="008E7A29">
      <w:pPr>
        <w:pStyle w:val="Paragraph"/>
      </w:pPr>
      <w:r w:rsidRPr="00572FF5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59AC840D" w:rsidR="006F0A86" w:rsidRDefault="00572FF5" w:rsidP="00EE354D">
      <w:pPr>
        <w:pStyle w:val="Paragraph"/>
      </w:pPr>
      <w:r>
        <w:t xml:space="preserve">Erectile dysfunction is a manifestation of autonomic neuropathy as a complication of long-term hyperglycaemia and as such is a common complication of diabetes. Erectile dysfunction is a traumatic complication for some men with diabetes. Although not perceived as life-threatening, it can have a significant impact on the quality of life for men with diabetes, their </w:t>
      </w:r>
      <w:proofErr w:type="gramStart"/>
      <w:r>
        <w:t>partners</w:t>
      </w:r>
      <w:proofErr w:type="gramEnd"/>
      <w:r>
        <w:t xml:space="preserve"> and families.</w:t>
      </w:r>
      <w:r w:rsidR="00881213">
        <w:t xml:space="preserve"> 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1E259BBD" w14:textId="3C46DF78" w:rsidR="00D141B1" w:rsidRDefault="00B76C38" w:rsidP="00EE354D">
      <w:pPr>
        <w:pStyle w:val="Paragraph"/>
      </w:pPr>
      <w:hyperlink r:id="rId7" w:history="1">
        <w:r w:rsidR="00DB2ECB">
          <w:rPr>
            <w:rStyle w:val="Hyperlink"/>
          </w:rPr>
          <w:t>Type 1 diabetes in adults: diagnosis and management. NICE guideline NG17</w:t>
        </w:r>
      </w:hyperlink>
      <w:r w:rsidR="00572FF5">
        <w:rPr>
          <w:rStyle w:val="Hyperlink"/>
        </w:rPr>
        <w:t xml:space="preserve">. </w:t>
      </w:r>
      <w:r w:rsidR="00572FF5">
        <w:t>(</w:t>
      </w:r>
      <w:r w:rsidR="004B47AF" w:rsidRPr="00DF1A3B">
        <w:t>201</w:t>
      </w:r>
      <w:r w:rsidR="004B47AF">
        <w:t>5, updated 202</w:t>
      </w:r>
      <w:r w:rsidR="004013C7">
        <w:t>2</w:t>
      </w:r>
      <w:r w:rsidR="00572FF5" w:rsidRPr="00DF1A3B">
        <w:t>)</w:t>
      </w:r>
      <w:r w:rsidR="00572FF5">
        <w:t xml:space="preserve">, </w:t>
      </w:r>
      <w:r w:rsidR="00572FF5" w:rsidRPr="00BD6253">
        <w:t xml:space="preserve">recommendation </w:t>
      </w:r>
      <w:r w:rsidR="00572FF5">
        <w:t>1.15.3</w:t>
      </w:r>
      <w:r w:rsidR="008B1BA3">
        <w:t>6</w:t>
      </w:r>
      <w:r w:rsidR="00572FF5">
        <w:t>.</w:t>
      </w:r>
      <w:r w:rsidR="006F3734">
        <w:t xml:space="preserve"> </w:t>
      </w:r>
    </w:p>
    <w:p w14:paraId="6AF2D1B1" w14:textId="7F05B4E4" w:rsidR="004C4ABD" w:rsidRPr="00BD6253" w:rsidRDefault="00B76C38" w:rsidP="00EE354D">
      <w:pPr>
        <w:pStyle w:val="Paragraph"/>
      </w:pPr>
      <w:hyperlink r:id="rId8" w:history="1">
        <w:r w:rsidR="004013C7">
          <w:rPr>
            <w:rStyle w:val="Hyperlink"/>
          </w:rPr>
          <w:t>Type 2 diabetes in adults: management. NICE guideline NG28</w:t>
        </w:r>
      </w:hyperlink>
      <w:r w:rsidR="00572FF5">
        <w:t xml:space="preserve"> (2015</w:t>
      </w:r>
      <w:r w:rsidR="004B47AF">
        <w:t>, updated 202</w:t>
      </w:r>
      <w:r w:rsidR="001C1961">
        <w:t>2</w:t>
      </w:r>
      <w:r w:rsidR="00572FF5">
        <w:t>), recommendation 1.</w:t>
      </w:r>
      <w:r w:rsidR="001C1961">
        <w:t>8</w:t>
      </w:r>
      <w:r w:rsidR="00572FF5">
        <w:t>.</w:t>
      </w:r>
      <w:r w:rsidR="008B1BA3">
        <w:t>2</w:t>
      </w:r>
      <w:r w:rsidR="00A132E9">
        <w:t>1</w:t>
      </w:r>
      <w:r w:rsidR="00572FF5">
        <w:t>.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649662BD" w:rsidR="0009195D" w:rsidRDefault="00D141B1" w:rsidP="00EE354D">
      <w:pPr>
        <w:pStyle w:val="Paragraph"/>
      </w:pPr>
      <w:r>
        <w:t xml:space="preserve">Numerator: </w:t>
      </w:r>
      <w:r w:rsidR="0009195D" w:rsidRPr="00316FC5">
        <w:t xml:space="preserve">The number of patients in the denominator </w:t>
      </w:r>
      <w:r w:rsidR="00316FC5" w:rsidRPr="00316FC5">
        <w:rPr>
          <w:lang w:val="en-US"/>
        </w:rPr>
        <w:t>with a record of being asked about erectile dysfunction in the preceding 15 months</w:t>
      </w:r>
      <w:r w:rsidR="0009195D" w:rsidRPr="00316FC5">
        <w:t>.</w:t>
      </w:r>
      <w:r w:rsidR="0009195D" w:rsidRPr="0009195D">
        <w:t xml:space="preserve"> </w:t>
      </w:r>
    </w:p>
    <w:p w14:paraId="06B62F8F" w14:textId="15C4F725" w:rsidR="00D141B1" w:rsidRPr="00572FF5" w:rsidRDefault="00D141B1" w:rsidP="00EE354D">
      <w:pPr>
        <w:pStyle w:val="Paragraph"/>
      </w:pPr>
      <w:r>
        <w:lastRenderedPageBreak/>
        <w:t>Denominator</w:t>
      </w:r>
      <w:r w:rsidRPr="00572FF5">
        <w:t xml:space="preserve">: </w:t>
      </w:r>
      <w:r w:rsidR="002B0BA6" w:rsidRPr="00572FF5">
        <w:t xml:space="preserve">The number of </w:t>
      </w:r>
      <w:r w:rsidR="00572FF5" w:rsidRPr="00572FF5">
        <w:t xml:space="preserve">male </w:t>
      </w:r>
      <w:r w:rsidR="002B0BA6" w:rsidRPr="00572FF5">
        <w:t>patients on the diabetes register.</w:t>
      </w:r>
    </w:p>
    <w:p w14:paraId="04501E11" w14:textId="70264708" w:rsidR="0009195D" w:rsidRDefault="0009195D" w:rsidP="00EE354D">
      <w:pPr>
        <w:pStyle w:val="Paragraph"/>
      </w:pPr>
      <w:r w:rsidRPr="00572FF5">
        <w:t>Calculation: (Numerator/</w:t>
      </w:r>
      <w:proofErr w:type="gramStart"/>
      <w:r w:rsidRPr="00572FF5">
        <w:t>denominator)*</w:t>
      </w:r>
      <w:proofErr w:type="gramEnd"/>
      <w:r w:rsidRPr="00572FF5">
        <w:t>100</w:t>
      </w:r>
    </w:p>
    <w:p w14:paraId="15239063" w14:textId="6B5C8AB4" w:rsidR="00706451" w:rsidRDefault="00D141B1" w:rsidP="00EE354D">
      <w:pPr>
        <w:pStyle w:val="Paragraph"/>
      </w:pPr>
      <w:r>
        <w:t xml:space="preserve">Exclusions: </w:t>
      </w:r>
      <w:r w:rsidR="00AD1BA1" w:rsidRPr="00614248">
        <w:t>None</w:t>
      </w:r>
    </w:p>
    <w:p w14:paraId="584209FC" w14:textId="6E268721" w:rsidR="00305A95" w:rsidRDefault="00305A95" w:rsidP="00EE354D">
      <w:pPr>
        <w:pStyle w:val="Paragraph"/>
      </w:pPr>
      <w:r w:rsidRPr="00305A95">
        <w:t>Minimum population: The indicator would be appropriate to assess performance at individual general practice level.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5A967B07" w:rsidR="00245B12" w:rsidRPr="00EA7F52" w:rsidRDefault="00D141B1" w:rsidP="00D141B1">
    <w:pPr>
      <w:pStyle w:val="Footer"/>
    </w:pPr>
    <w:r>
      <w:t xml:space="preserve">NICE indicator guidance: </w:t>
    </w:r>
    <w:r w:rsidR="00572FF5">
      <w:t>NM51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2017023">
    <w:abstractNumId w:val="22"/>
  </w:num>
  <w:num w:numId="2" w16cid:durableId="1367414929">
    <w:abstractNumId w:val="25"/>
  </w:num>
  <w:num w:numId="3" w16cid:durableId="339357450">
    <w:abstractNumId w:val="25"/>
    <w:lvlOverride w:ilvl="0">
      <w:startOverride w:val="1"/>
    </w:lvlOverride>
  </w:num>
  <w:num w:numId="4" w16cid:durableId="1173227914">
    <w:abstractNumId w:val="25"/>
    <w:lvlOverride w:ilvl="0">
      <w:startOverride w:val="1"/>
    </w:lvlOverride>
  </w:num>
  <w:num w:numId="5" w16cid:durableId="1100682478">
    <w:abstractNumId w:val="25"/>
    <w:lvlOverride w:ilvl="0">
      <w:startOverride w:val="1"/>
    </w:lvlOverride>
  </w:num>
  <w:num w:numId="6" w16cid:durableId="660425773">
    <w:abstractNumId w:val="25"/>
    <w:lvlOverride w:ilvl="0">
      <w:startOverride w:val="1"/>
    </w:lvlOverride>
  </w:num>
  <w:num w:numId="7" w16cid:durableId="551506373">
    <w:abstractNumId w:val="25"/>
    <w:lvlOverride w:ilvl="0">
      <w:startOverride w:val="1"/>
    </w:lvlOverride>
  </w:num>
  <w:num w:numId="8" w16cid:durableId="1548837962">
    <w:abstractNumId w:val="9"/>
  </w:num>
  <w:num w:numId="9" w16cid:durableId="865024170">
    <w:abstractNumId w:val="7"/>
  </w:num>
  <w:num w:numId="10" w16cid:durableId="1837842928">
    <w:abstractNumId w:val="6"/>
  </w:num>
  <w:num w:numId="11" w16cid:durableId="1033575268">
    <w:abstractNumId w:val="5"/>
  </w:num>
  <w:num w:numId="12" w16cid:durableId="1420785919">
    <w:abstractNumId w:val="4"/>
  </w:num>
  <w:num w:numId="13" w16cid:durableId="650868192">
    <w:abstractNumId w:val="8"/>
  </w:num>
  <w:num w:numId="14" w16cid:durableId="1082292628">
    <w:abstractNumId w:val="3"/>
  </w:num>
  <w:num w:numId="15" w16cid:durableId="1618830094">
    <w:abstractNumId w:val="2"/>
  </w:num>
  <w:num w:numId="16" w16cid:durableId="645822263">
    <w:abstractNumId w:val="1"/>
  </w:num>
  <w:num w:numId="17" w16cid:durableId="668796560">
    <w:abstractNumId w:val="0"/>
  </w:num>
  <w:num w:numId="18" w16cid:durableId="658850495">
    <w:abstractNumId w:val="16"/>
  </w:num>
  <w:num w:numId="19" w16cid:durableId="474418917">
    <w:abstractNumId w:val="16"/>
    <w:lvlOverride w:ilvl="0">
      <w:startOverride w:val="1"/>
    </w:lvlOverride>
  </w:num>
  <w:num w:numId="20" w16cid:durableId="1407920545">
    <w:abstractNumId w:val="12"/>
  </w:num>
  <w:num w:numId="21" w16cid:durableId="1503617823">
    <w:abstractNumId w:val="13"/>
  </w:num>
  <w:num w:numId="22" w16cid:durableId="2042508414">
    <w:abstractNumId w:val="17"/>
  </w:num>
  <w:num w:numId="23" w16cid:durableId="1942446243">
    <w:abstractNumId w:val="18"/>
  </w:num>
  <w:num w:numId="24" w16cid:durableId="124928671">
    <w:abstractNumId w:val="22"/>
  </w:num>
  <w:num w:numId="25" w16cid:durableId="1417092940">
    <w:abstractNumId w:val="20"/>
  </w:num>
  <w:num w:numId="26" w16cid:durableId="380599987">
    <w:abstractNumId w:val="27"/>
  </w:num>
  <w:num w:numId="27" w16cid:durableId="1668824279">
    <w:abstractNumId w:val="26"/>
  </w:num>
  <w:num w:numId="28" w16cid:durableId="857088679">
    <w:abstractNumId w:val="29"/>
  </w:num>
  <w:num w:numId="29" w16cid:durableId="1611935195">
    <w:abstractNumId w:val="14"/>
  </w:num>
  <w:num w:numId="30" w16cid:durableId="2141150432">
    <w:abstractNumId w:val="15"/>
  </w:num>
  <w:num w:numId="31" w16cid:durableId="626205756">
    <w:abstractNumId w:val="11"/>
  </w:num>
  <w:num w:numId="32" w16cid:durableId="1871797992">
    <w:abstractNumId w:val="24"/>
  </w:num>
  <w:num w:numId="33" w16cid:durableId="419108057">
    <w:abstractNumId w:val="28"/>
  </w:num>
  <w:num w:numId="34" w16cid:durableId="1407730449">
    <w:abstractNumId w:val="19"/>
  </w:num>
  <w:num w:numId="35" w16cid:durableId="122814942">
    <w:abstractNumId w:val="10"/>
  </w:num>
  <w:num w:numId="36" w16cid:durableId="971640628">
    <w:abstractNumId w:val="22"/>
  </w:num>
  <w:num w:numId="37" w16cid:durableId="1211847739">
    <w:abstractNumId w:val="23"/>
  </w:num>
  <w:num w:numId="38" w16cid:durableId="10770204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efaultTabStop w:val="720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32F1"/>
    <w:rsid w:val="00004C89"/>
    <w:rsid w:val="000053F8"/>
    <w:rsid w:val="00006B0C"/>
    <w:rsid w:val="00010E88"/>
    <w:rsid w:val="00010FE2"/>
    <w:rsid w:val="00011273"/>
    <w:rsid w:val="00011320"/>
    <w:rsid w:val="00013BDC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1961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E7306"/>
    <w:rsid w:val="002F25FC"/>
    <w:rsid w:val="002F6A33"/>
    <w:rsid w:val="00305A95"/>
    <w:rsid w:val="00305DF6"/>
    <w:rsid w:val="00306A73"/>
    <w:rsid w:val="00311ED0"/>
    <w:rsid w:val="00312208"/>
    <w:rsid w:val="00312B41"/>
    <w:rsid w:val="00313297"/>
    <w:rsid w:val="00316FC5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0811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13C7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758B3"/>
    <w:rsid w:val="004834D6"/>
    <w:rsid w:val="004838C9"/>
    <w:rsid w:val="004963BB"/>
    <w:rsid w:val="00496A45"/>
    <w:rsid w:val="004A1A88"/>
    <w:rsid w:val="004A7B2D"/>
    <w:rsid w:val="004B47AF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1E9"/>
    <w:rsid w:val="005312F6"/>
    <w:rsid w:val="005444CE"/>
    <w:rsid w:val="00551A8A"/>
    <w:rsid w:val="00554F77"/>
    <w:rsid w:val="00556D18"/>
    <w:rsid w:val="005652AD"/>
    <w:rsid w:val="00572FF5"/>
    <w:rsid w:val="00575003"/>
    <w:rsid w:val="00576B75"/>
    <w:rsid w:val="0058465D"/>
    <w:rsid w:val="0059615A"/>
    <w:rsid w:val="005A20A0"/>
    <w:rsid w:val="005A63EF"/>
    <w:rsid w:val="005A6544"/>
    <w:rsid w:val="005A7FFB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14248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1580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24B4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96BD2"/>
    <w:rsid w:val="008A50EC"/>
    <w:rsid w:val="008A6036"/>
    <w:rsid w:val="008B1BA3"/>
    <w:rsid w:val="008B5FAE"/>
    <w:rsid w:val="008C1650"/>
    <w:rsid w:val="008D36D5"/>
    <w:rsid w:val="008E09B9"/>
    <w:rsid w:val="008E6DAD"/>
    <w:rsid w:val="008E7A29"/>
    <w:rsid w:val="008F5E30"/>
    <w:rsid w:val="008F7A12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57406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482E"/>
    <w:rsid w:val="00A053BA"/>
    <w:rsid w:val="00A064FB"/>
    <w:rsid w:val="00A07CED"/>
    <w:rsid w:val="00A132A2"/>
    <w:rsid w:val="00A132E3"/>
    <w:rsid w:val="00A132E9"/>
    <w:rsid w:val="00A134B1"/>
    <w:rsid w:val="00A15A1F"/>
    <w:rsid w:val="00A15C24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0930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6C38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065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B2ECB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36EA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2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2022-06-10T11:02:00Z</dcterms:created>
  <dcterms:modified xsi:type="dcterms:W3CDTF">2022-06-23T08:48:00Z</dcterms:modified>
</cp:coreProperties>
</file>