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280CAD">
      <w:pPr>
        <w:pStyle w:val="Heading1"/>
        <w:jc w:val="center"/>
      </w:pPr>
      <w:r w:rsidRPr="00697B97">
        <w:t xml:space="preserve">NICE </w:t>
      </w:r>
      <w:r w:rsidR="00126C3F">
        <w:t>indicator guidance</w:t>
      </w:r>
    </w:p>
    <w:p w14:paraId="47C90B13" w14:textId="6E240C22" w:rsidR="00B8026E" w:rsidRDefault="00B8026E" w:rsidP="00EE354D">
      <w:pPr>
        <w:pStyle w:val="Paragraph"/>
      </w:pPr>
      <w:r>
        <w:t>Date first published on NICE menu:</w:t>
      </w:r>
      <w:r w:rsidR="00DF637B">
        <w:t xml:space="preserve"> </w:t>
      </w:r>
      <w:r w:rsidR="00E5336A">
        <w:t>August 2015</w:t>
      </w:r>
    </w:p>
    <w:p w14:paraId="06BAB3FE" w14:textId="226642BF" w:rsidR="00B8026E" w:rsidRPr="00126C3F" w:rsidRDefault="00B8026E" w:rsidP="00EE354D">
      <w:pPr>
        <w:pStyle w:val="Paragraph"/>
        <w:rPr>
          <w:b/>
        </w:rPr>
      </w:pPr>
      <w:r>
        <w:t>Last update</w:t>
      </w:r>
      <w:r w:rsidRPr="00B8026E">
        <w:t xml:space="preserve">: </w:t>
      </w:r>
      <w:r w:rsidR="00E5336A">
        <w:t>August 2020</w:t>
      </w:r>
    </w:p>
    <w:p w14:paraId="6107852F" w14:textId="3653AD7E" w:rsidR="006F0A86" w:rsidRDefault="006F0A86" w:rsidP="00280CAD">
      <w:pPr>
        <w:pStyle w:val="Heading2"/>
      </w:pPr>
      <w:r w:rsidRPr="00126C3F">
        <w:t xml:space="preserve">Indicator </w:t>
      </w:r>
      <w:r w:rsidR="00E5336A">
        <w:t>N</w:t>
      </w:r>
      <w:r w:rsidR="003B5BB7">
        <w:t>M</w:t>
      </w:r>
      <w:r w:rsidR="00E5336A">
        <w:t>99</w:t>
      </w:r>
    </w:p>
    <w:p w14:paraId="0A6C169D" w14:textId="1C118A38" w:rsidR="00611A1D" w:rsidRPr="00611A1D" w:rsidRDefault="00E5336A" w:rsidP="00611A1D">
      <w:pPr>
        <w:pStyle w:val="Paragraph"/>
      </w:pPr>
      <w:r w:rsidRPr="00E5336A">
        <w:t>The contractor establishes and maintains a register of patients with</w:t>
      </w:r>
      <w:r>
        <w:t xml:space="preserve"> </w:t>
      </w:r>
      <w:r w:rsidRPr="00E5336A">
        <w:t>hypothyroidism who are currently treated with levothyroxine.</w:t>
      </w:r>
    </w:p>
    <w:p w14:paraId="18778417" w14:textId="333A8E39" w:rsidR="00806B97" w:rsidRDefault="00806B97" w:rsidP="00280CAD">
      <w:pPr>
        <w:pStyle w:val="Heading2"/>
      </w:pPr>
      <w:r w:rsidRPr="00806B97">
        <w:t xml:space="preserve">Indicator type </w:t>
      </w:r>
    </w:p>
    <w:p w14:paraId="1F16E37E" w14:textId="54E70293" w:rsidR="00F6535D" w:rsidRPr="00E5336A" w:rsidRDefault="001C31E9" w:rsidP="008E7A29">
      <w:pPr>
        <w:pStyle w:val="Paragraph"/>
      </w:pPr>
      <w:r w:rsidRPr="00E5336A">
        <w:t>General practice indicator suitable for use in the Quality and Outcomes Framework.</w:t>
      </w:r>
    </w:p>
    <w:p w14:paraId="5CBA37E8" w14:textId="6F58C6BE" w:rsidR="006F0A86" w:rsidRDefault="006F0A86" w:rsidP="00280CAD">
      <w:pPr>
        <w:pStyle w:val="Heading2"/>
        <w:rPr>
          <w:i/>
        </w:rPr>
      </w:pPr>
      <w:r w:rsidRPr="00011273">
        <w:t>Rationale</w:t>
      </w:r>
    </w:p>
    <w:p w14:paraId="6EFFAA47" w14:textId="4417ED04" w:rsidR="006F0A86" w:rsidRDefault="00E5336A" w:rsidP="00EE354D">
      <w:pPr>
        <w:pStyle w:val="Paragraph"/>
      </w:pPr>
      <w:r w:rsidRPr="00E5336A">
        <w:t xml:space="preserve">This indicator </w:t>
      </w:r>
      <w:r w:rsidR="003B5BB7">
        <w:t>promotes</w:t>
      </w:r>
      <w:r w:rsidRPr="00E5336A">
        <w:t xml:space="preserve"> establish</w:t>
      </w:r>
      <w:r w:rsidR="003B5BB7">
        <w:t>ing</w:t>
      </w:r>
      <w:r w:rsidRPr="00E5336A">
        <w:t xml:space="preserve"> and maintain</w:t>
      </w:r>
      <w:r w:rsidR="003B5BB7">
        <w:t>ing</w:t>
      </w:r>
      <w:r w:rsidRPr="00E5336A">
        <w:t xml:space="preserve"> a register of people with hypothyroidism currently treated with levothyroxine. Many people with hypothyroidism will have been diagnosed in the past and details of the diagnostic criteria may not be available; therefore, the population</w:t>
      </w:r>
      <w:r w:rsidR="004A38B7" w:rsidRPr="004A38B7">
        <w:t xml:space="preserve"> for the register is all people taking levothyroxine with a recorded diagnosis of hypothyroidism.</w:t>
      </w:r>
    </w:p>
    <w:p w14:paraId="3F41E066" w14:textId="0BEF9ED8" w:rsidR="004A38B7" w:rsidRDefault="004A38B7" w:rsidP="00EE354D">
      <w:pPr>
        <w:pStyle w:val="Paragraph"/>
      </w:pPr>
      <w:r w:rsidRPr="004A38B7">
        <w:t>There is clear consensus that levothyroxine treatment is beneficial for treating overt hypothyroidism. However, evidence suggests that levothyroxine replacement does not improve symptoms, mood, or quality of life in people with subclinical hypothyroidism. NICE-accredited guidance recommends that overt hypothyroidism is treated with levothyroxine. To align with guidance, this registry indicator includes people with overt hypothyroidism, but not people with subclinical hypothyroidism.</w:t>
      </w:r>
    </w:p>
    <w:p w14:paraId="62672F49" w14:textId="77777777" w:rsidR="00E5336A" w:rsidRDefault="00E5336A" w:rsidP="00EE354D">
      <w:pPr>
        <w:pStyle w:val="Paragraph"/>
      </w:pPr>
    </w:p>
    <w:p w14:paraId="69D4A75D" w14:textId="00B0ED6D" w:rsidR="00D141B1" w:rsidRDefault="00D141B1" w:rsidP="00280CAD">
      <w:pPr>
        <w:pStyle w:val="Heading2"/>
        <w:rPr>
          <w:i/>
        </w:rPr>
      </w:pPr>
      <w:r w:rsidRPr="001F2B33">
        <w:lastRenderedPageBreak/>
        <w:t xml:space="preserve">Source guidance </w:t>
      </w:r>
    </w:p>
    <w:p w14:paraId="1E259BBD" w14:textId="24F938CF" w:rsidR="00D141B1" w:rsidRDefault="00A12B6A" w:rsidP="00EE354D">
      <w:pPr>
        <w:pStyle w:val="Paragraph"/>
      </w:pPr>
      <w:hyperlink r:id="rId7" w:history="1">
        <w:r w:rsidR="004A38B7" w:rsidRPr="004A38B7">
          <w:rPr>
            <w:rStyle w:val="Hyperlink"/>
          </w:rPr>
          <w:t>Hypothyroidism</w:t>
        </w:r>
        <w:r w:rsidR="005B5E36" w:rsidRPr="004A38B7">
          <w:rPr>
            <w:rStyle w:val="Hyperlink"/>
          </w:rPr>
          <w:t>.</w:t>
        </w:r>
      </w:hyperlink>
      <w:r w:rsidR="00D141B1">
        <w:t xml:space="preserve"> </w:t>
      </w:r>
      <w:r w:rsidR="008329AB" w:rsidRPr="00BD6253">
        <w:t xml:space="preserve">NICE </w:t>
      </w:r>
      <w:r w:rsidR="004A38B7">
        <w:t>clinical knowledge summaries</w:t>
      </w:r>
      <w:r w:rsidR="008329AB" w:rsidRPr="00BD6253">
        <w:t xml:space="preserve"> </w:t>
      </w:r>
      <w:r w:rsidR="00D141B1" w:rsidRPr="00BD6253">
        <w:t>(</w:t>
      </w:r>
      <w:r w:rsidR="004A38B7">
        <w:t>2011</w:t>
      </w:r>
      <w:r w:rsidR="00D141B1" w:rsidRPr="00BD6253">
        <w:t>)</w:t>
      </w:r>
      <w:r w:rsidR="00D20EBA">
        <w:t>,</w:t>
      </w:r>
      <w:r w:rsidR="00D141B1" w:rsidRPr="00BD6253">
        <w:t xml:space="preserve"> </w:t>
      </w:r>
      <w:r w:rsidR="004A38B7">
        <w:t>scenario: overt hypothyroidism</w:t>
      </w:r>
      <w:r w:rsidR="00D141B1" w:rsidRPr="00BD6253">
        <w:t>.</w:t>
      </w:r>
    </w:p>
    <w:p w14:paraId="05AD89C4" w14:textId="77777777" w:rsidR="00D141B1" w:rsidRDefault="00D141B1" w:rsidP="00280CAD">
      <w:pPr>
        <w:pStyle w:val="Heading2"/>
      </w:pPr>
      <w:r>
        <w:t xml:space="preserve">Specification </w:t>
      </w:r>
    </w:p>
    <w:p w14:paraId="06F7BF31" w14:textId="2105F732" w:rsidR="00F9741E" w:rsidRDefault="00F9741E" w:rsidP="00EE354D">
      <w:pPr>
        <w:pStyle w:val="Paragraph"/>
      </w:pPr>
      <w:r w:rsidRPr="00F9741E">
        <w:t xml:space="preserve">A register of people with a diagnosis of </w:t>
      </w:r>
      <w:r w:rsidR="00890A4E" w:rsidRPr="00890A4E">
        <w:t>hypothyroidism who are currently treated with levothyroxine</w:t>
      </w:r>
      <w:r w:rsidR="00890A4E">
        <w:t>.</w:t>
      </w:r>
    </w:p>
    <w:p w14:paraId="3155277C" w14:textId="20BD1E24" w:rsidR="00BA339E" w:rsidRDefault="00F9741E" w:rsidP="00EE354D">
      <w:pPr>
        <w:pStyle w:val="Paragraph"/>
      </w:pPr>
      <w:r w:rsidRPr="00E65B4C">
        <w:t xml:space="preserve">Exclusions: </w:t>
      </w:r>
      <w:r w:rsidR="00A26326" w:rsidRPr="00A26326">
        <w:t>people with subclinical hypothyroidism</w:t>
      </w:r>
      <w:r w:rsidR="00AA53C6">
        <w:t>.</w:t>
      </w:r>
    </w:p>
    <w:p w14:paraId="123A18B5" w14:textId="763B5F95" w:rsidR="00AA53C6" w:rsidRDefault="00AA53C6" w:rsidP="00EE354D">
      <w:pPr>
        <w:pStyle w:val="Paragraph"/>
      </w:pPr>
      <w:r w:rsidRPr="00AA53C6">
        <w:t>Minimum population: The indicator would be appropriate to assess performance at individual general practice level.</w:t>
      </w:r>
    </w:p>
    <w:p w14:paraId="129ECA00" w14:textId="65691789" w:rsidR="0009195D" w:rsidRPr="0009195D" w:rsidRDefault="0009195D" w:rsidP="00280CAD">
      <w:pPr>
        <w:pStyle w:val="Heading2"/>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BD351" w14:textId="77777777" w:rsidR="00A12B6A" w:rsidRDefault="00A12B6A" w:rsidP="00446BEE">
      <w:r>
        <w:separator/>
      </w:r>
    </w:p>
  </w:endnote>
  <w:endnote w:type="continuationSeparator" w:id="0">
    <w:p w14:paraId="17E1F2AF" w14:textId="77777777" w:rsidR="00A12B6A" w:rsidRDefault="00A12B6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4A132EE2" w:rsidR="00245B12" w:rsidRPr="00EA7F52" w:rsidRDefault="00D141B1" w:rsidP="00D141B1">
    <w:pPr>
      <w:pStyle w:val="Footer"/>
    </w:pPr>
    <w:r>
      <w:t xml:space="preserve">NICE indicator guidance: </w:t>
    </w:r>
    <w:r w:rsidR="00431DA8">
      <w:t>NM99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E5FA9" w14:textId="77777777" w:rsidR="00A12B6A" w:rsidRDefault="00A12B6A" w:rsidP="00446BEE">
      <w:r>
        <w:separator/>
      </w:r>
    </w:p>
  </w:footnote>
  <w:footnote w:type="continuationSeparator" w:id="0">
    <w:p w14:paraId="02C2FCAF" w14:textId="77777777" w:rsidR="00A12B6A" w:rsidRDefault="00A12B6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0CAD"/>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EA8"/>
    <w:rsid w:val="00373F1E"/>
    <w:rsid w:val="00381A0E"/>
    <w:rsid w:val="00384D2A"/>
    <w:rsid w:val="00391208"/>
    <w:rsid w:val="00391CCC"/>
    <w:rsid w:val="00391F4B"/>
    <w:rsid w:val="0039208F"/>
    <w:rsid w:val="0039354B"/>
    <w:rsid w:val="003B53D0"/>
    <w:rsid w:val="003B5BB7"/>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1DA8"/>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38B7"/>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0A4E"/>
    <w:rsid w:val="00891C26"/>
    <w:rsid w:val="00893BF2"/>
    <w:rsid w:val="008A50EC"/>
    <w:rsid w:val="008A6036"/>
    <w:rsid w:val="008B5FAE"/>
    <w:rsid w:val="008C1650"/>
    <w:rsid w:val="008D36D5"/>
    <w:rsid w:val="008E09B9"/>
    <w:rsid w:val="008E5EE8"/>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2B6A"/>
    <w:rsid w:val="00A132A2"/>
    <w:rsid w:val="00A132E3"/>
    <w:rsid w:val="00A134B1"/>
    <w:rsid w:val="00A15A1F"/>
    <w:rsid w:val="00A26326"/>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A53C6"/>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564BA"/>
    <w:rsid w:val="00B6011C"/>
    <w:rsid w:val="00B61BE4"/>
    <w:rsid w:val="00B747F1"/>
    <w:rsid w:val="00B77578"/>
    <w:rsid w:val="00B8026E"/>
    <w:rsid w:val="00B82792"/>
    <w:rsid w:val="00B940DC"/>
    <w:rsid w:val="00B968B4"/>
    <w:rsid w:val="00BA02F9"/>
    <w:rsid w:val="00BA0F05"/>
    <w:rsid w:val="00BA2026"/>
    <w:rsid w:val="00BA339E"/>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09FF"/>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286C"/>
    <w:rsid w:val="00E33001"/>
    <w:rsid w:val="00E338B1"/>
    <w:rsid w:val="00E37339"/>
    <w:rsid w:val="00E41AA3"/>
    <w:rsid w:val="00E51920"/>
    <w:rsid w:val="00E5336A"/>
    <w:rsid w:val="00E64120"/>
    <w:rsid w:val="00E65B4C"/>
    <w:rsid w:val="00E660A1"/>
    <w:rsid w:val="00E7214D"/>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4C60"/>
    <w:rsid w:val="00FB5253"/>
    <w:rsid w:val="00FC25A2"/>
    <w:rsid w:val="00FC2D11"/>
    <w:rsid w:val="00FC3A0E"/>
    <w:rsid w:val="00FC56C8"/>
    <w:rsid w:val="00FC60A0"/>
    <w:rsid w:val="00FC6230"/>
    <w:rsid w:val="00FD0A0C"/>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280CAD"/>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80CAD"/>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cks.nice.org.uk/topics/hypothyroid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2020-10-26T17:28:00Z</dcterms:created>
  <dcterms:modified xsi:type="dcterms:W3CDTF">2020-11-02T14:45:00Z</dcterms:modified>
</cp:coreProperties>
</file>