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A216C" w14:textId="77777777" w:rsidR="00A015BF" w:rsidRDefault="00A015BF">
      <w:pPr>
        <w:pStyle w:val="Heading1"/>
      </w:pPr>
      <w:bookmarkStart w:id="0" w:name="_Toc310943837"/>
      <w:bookmarkStart w:id="1" w:name="_Toc311102676"/>
    </w:p>
    <w:p w14:paraId="47F111D6" w14:textId="77777777" w:rsidR="00564776" w:rsidRPr="00B4654D" w:rsidRDefault="00530F0A" w:rsidP="003B6316">
      <w:pPr>
        <w:pStyle w:val="Title"/>
      </w:pPr>
      <w:bookmarkStart w:id="2" w:name="_Toc312912948"/>
      <w:bookmarkStart w:id="3" w:name="_Toc327798684"/>
      <w:bookmarkStart w:id="4" w:name="_Toc332558115"/>
      <w:bookmarkStart w:id="5" w:name="_Toc332643414"/>
      <w:bookmarkStart w:id="6" w:name="_Toc336599465"/>
      <w:bookmarkStart w:id="7" w:name="_Toc338405023"/>
      <w:bookmarkStart w:id="8" w:name="_Toc356561664"/>
      <w:bookmarkStart w:id="9" w:name="_Toc356561729"/>
      <w:bookmarkStart w:id="10" w:name="_Toc362615020"/>
      <w:bookmarkStart w:id="11" w:name="_Toc386199228"/>
      <w:bookmarkStart w:id="12" w:name="_Toc432684605"/>
      <w:bookmarkStart w:id="13" w:name="_Toc54778211"/>
      <w:bookmarkStart w:id="14" w:name="_Toc54778281"/>
      <w:bookmarkStart w:id="15" w:name="_Toc55392320"/>
      <w:r w:rsidRPr="00B4654D">
        <w:t xml:space="preserve">NATIONAL INSTITUTE FOR HEALTH AND </w:t>
      </w:r>
      <w:r w:rsidR="003923A4" w:rsidRPr="00B4654D">
        <w:t>C</w:t>
      </w:r>
      <w:r w:rsidR="003923A4">
        <w:t>ARE</w:t>
      </w:r>
      <w:r w:rsidR="003923A4" w:rsidRPr="00B4654D">
        <w:t xml:space="preserve"> </w:t>
      </w:r>
      <w:r w:rsidRPr="00B4654D">
        <w:t>EXCELLENCE</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06462446" w14:textId="77777777" w:rsidR="00564776" w:rsidRPr="00B4654D" w:rsidRDefault="00564776" w:rsidP="00564776"/>
    <w:p w14:paraId="4BEA49A0" w14:textId="77777777" w:rsidR="002D01A6" w:rsidRDefault="002D01A6" w:rsidP="00236508">
      <w:pPr>
        <w:pStyle w:val="Title"/>
      </w:pPr>
      <w:bookmarkStart w:id="16" w:name="_Toc336599466"/>
      <w:bookmarkStart w:id="17" w:name="_Toc338405024"/>
      <w:bookmarkStart w:id="18" w:name="_Toc356561665"/>
      <w:bookmarkStart w:id="19" w:name="_Toc356561730"/>
      <w:bookmarkStart w:id="20" w:name="_Toc362615021"/>
      <w:bookmarkStart w:id="21" w:name="_Toc386199229"/>
      <w:bookmarkStart w:id="22" w:name="_Toc432684606"/>
      <w:bookmarkStart w:id="23" w:name="_Toc54778212"/>
      <w:bookmarkStart w:id="24" w:name="_Toc54778282"/>
      <w:bookmarkStart w:id="25" w:name="_Toc55392321"/>
      <w:bookmarkStart w:id="26" w:name="_Toc310943838"/>
      <w:bookmarkStart w:id="27" w:name="_Toc311102677"/>
      <w:bookmarkStart w:id="28" w:name="_Toc312912949"/>
      <w:bookmarkStart w:id="29" w:name="_Toc327798685"/>
      <w:bookmarkStart w:id="30" w:name="_Toc332558116"/>
      <w:bookmarkStart w:id="31" w:name="_Toc332643415"/>
      <w:r>
        <w:t>Health and Social Care Directorate</w:t>
      </w:r>
      <w:bookmarkEnd w:id="16"/>
      <w:bookmarkEnd w:id="17"/>
      <w:bookmarkEnd w:id="18"/>
      <w:bookmarkEnd w:id="19"/>
      <w:bookmarkEnd w:id="20"/>
      <w:bookmarkEnd w:id="21"/>
      <w:bookmarkEnd w:id="22"/>
      <w:bookmarkEnd w:id="23"/>
      <w:bookmarkEnd w:id="24"/>
      <w:bookmarkEnd w:id="25"/>
    </w:p>
    <w:p w14:paraId="761761CD" w14:textId="77777777" w:rsidR="00564776" w:rsidRPr="00B4654D" w:rsidRDefault="001475AF" w:rsidP="00236508">
      <w:pPr>
        <w:pStyle w:val="Title"/>
      </w:pPr>
      <w:bookmarkStart w:id="32" w:name="_Toc336599467"/>
      <w:bookmarkStart w:id="33" w:name="_Toc338405025"/>
      <w:bookmarkStart w:id="34" w:name="_Toc356561666"/>
      <w:bookmarkStart w:id="35" w:name="_Toc356561731"/>
      <w:bookmarkStart w:id="36" w:name="_Toc362615022"/>
      <w:bookmarkStart w:id="37" w:name="_Toc386199230"/>
      <w:bookmarkStart w:id="38" w:name="_Toc432684607"/>
      <w:bookmarkStart w:id="39" w:name="_Toc54778213"/>
      <w:bookmarkStart w:id="40" w:name="_Toc54778283"/>
      <w:bookmarkStart w:id="41" w:name="_Toc55392322"/>
      <w:r>
        <w:t>Q</w:t>
      </w:r>
      <w:r w:rsidR="00530F0A" w:rsidRPr="00B4654D">
        <w:t>uality standards</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7A0FFE23" w14:textId="77777777" w:rsidR="00564776" w:rsidRPr="00B4654D" w:rsidRDefault="00530F0A" w:rsidP="00236508">
      <w:pPr>
        <w:pStyle w:val="Title"/>
      </w:pPr>
      <w:bookmarkStart w:id="42" w:name="_Toc310943839"/>
      <w:bookmarkStart w:id="43" w:name="_Toc311102678"/>
      <w:bookmarkStart w:id="44" w:name="_Toc312912950"/>
      <w:bookmarkStart w:id="45" w:name="_Toc327798686"/>
      <w:bookmarkStart w:id="46" w:name="_Toc332558117"/>
      <w:bookmarkStart w:id="47" w:name="_Toc332643416"/>
      <w:bookmarkStart w:id="48" w:name="_Toc336599468"/>
      <w:bookmarkStart w:id="49" w:name="_Toc338405026"/>
      <w:bookmarkStart w:id="50" w:name="_Toc356561667"/>
      <w:bookmarkStart w:id="51" w:name="_Toc356561732"/>
      <w:bookmarkStart w:id="52" w:name="_Toc362615023"/>
      <w:bookmarkStart w:id="53" w:name="_Toc386199231"/>
      <w:bookmarkStart w:id="54" w:name="_Toc432684608"/>
      <w:bookmarkStart w:id="55" w:name="_Toc54778214"/>
      <w:bookmarkStart w:id="56" w:name="_Toc54778284"/>
      <w:bookmarkStart w:id="57" w:name="_Toc55392323"/>
      <w:r w:rsidRPr="00B4654D">
        <w:t>Process guide</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529590E8" w14:textId="77777777" w:rsidR="00564776" w:rsidRPr="00B4654D" w:rsidRDefault="00564776" w:rsidP="00564776"/>
    <w:p w14:paraId="4EE4E86D" w14:textId="77777777" w:rsidR="00564776" w:rsidRPr="00B4654D" w:rsidRDefault="00564776" w:rsidP="00564776"/>
    <w:p w14:paraId="3EB576C3" w14:textId="77777777" w:rsidR="00564776" w:rsidRPr="00B4654D" w:rsidRDefault="00564776" w:rsidP="00564776"/>
    <w:p w14:paraId="5299F686" w14:textId="77777777" w:rsidR="00564776" w:rsidRPr="00B4654D" w:rsidRDefault="00564776" w:rsidP="00564776"/>
    <w:p w14:paraId="77934ACB" w14:textId="24903172" w:rsidR="00564776" w:rsidRPr="00B4654D" w:rsidRDefault="00433DDA" w:rsidP="00DC396B">
      <w:pPr>
        <w:pStyle w:val="Title16pt"/>
      </w:pPr>
      <w:r>
        <w:t>Ju</w:t>
      </w:r>
      <w:r w:rsidR="00851AA0">
        <w:t>ly</w:t>
      </w:r>
      <w:r>
        <w:t xml:space="preserve"> 2021</w:t>
      </w:r>
    </w:p>
    <w:p w14:paraId="68A93EF6" w14:textId="77777777" w:rsidR="0052538F" w:rsidRPr="00B4654D" w:rsidRDefault="0052538F" w:rsidP="0052538F">
      <w:pPr>
        <w:pStyle w:val="NICEnormal"/>
      </w:pPr>
    </w:p>
    <w:p w14:paraId="3FE14EE4" w14:textId="77777777" w:rsidR="0052538F" w:rsidRPr="00B4654D" w:rsidRDefault="0052538F" w:rsidP="0052538F">
      <w:pPr>
        <w:pStyle w:val="NICEnormal"/>
      </w:pPr>
    </w:p>
    <w:p w14:paraId="419C4D68" w14:textId="77777777" w:rsidR="00564776" w:rsidRPr="00B4654D" w:rsidRDefault="00530F0A" w:rsidP="00CA364B">
      <w:pPr>
        <w:pStyle w:val="Heading1"/>
      </w:pPr>
      <w:r w:rsidRPr="00B4654D">
        <w:br w:type="page"/>
      </w:r>
      <w:bookmarkStart w:id="58" w:name="_Toc332643418"/>
      <w:bookmarkStart w:id="59" w:name="_Toc310943841"/>
      <w:bookmarkStart w:id="60" w:name="_Toc311102680"/>
      <w:bookmarkStart w:id="61" w:name="_Toc332558119"/>
      <w:bookmarkStart w:id="62" w:name="_Toc336599470"/>
      <w:bookmarkStart w:id="63" w:name="_Toc338405028"/>
      <w:bookmarkStart w:id="64" w:name="_Toc386199233"/>
      <w:bookmarkStart w:id="65" w:name="_Toc432684610"/>
      <w:bookmarkStart w:id="66" w:name="_Toc54778216"/>
      <w:bookmarkStart w:id="67" w:name="_Toc54778286"/>
      <w:bookmarkStart w:id="68" w:name="_Toc55392325"/>
      <w:r w:rsidRPr="00B4654D">
        <w:lastRenderedPageBreak/>
        <w:t xml:space="preserve">About this </w:t>
      </w:r>
      <w:r w:rsidR="005269B3">
        <w:t>guide</w:t>
      </w:r>
      <w:bookmarkEnd w:id="58"/>
      <w:bookmarkEnd w:id="59"/>
      <w:bookmarkEnd w:id="60"/>
      <w:bookmarkEnd w:id="61"/>
      <w:bookmarkEnd w:id="62"/>
      <w:bookmarkEnd w:id="63"/>
      <w:bookmarkEnd w:id="64"/>
      <w:bookmarkEnd w:id="65"/>
      <w:bookmarkEnd w:id="66"/>
      <w:bookmarkEnd w:id="67"/>
      <w:bookmarkEnd w:id="68"/>
    </w:p>
    <w:p w14:paraId="24525AB0" w14:textId="77777777" w:rsidR="00564776" w:rsidRPr="00B4654D" w:rsidRDefault="00530F0A" w:rsidP="00DC396B">
      <w:pPr>
        <w:pStyle w:val="NICEnormal"/>
      </w:pPr>
      <w:r w:rsidRPr="00B4654D">
        <w:t xml:space="preserve">This </w:t>
      </w:r>
      <w:r w:rsidR="005269B3">
        <w:t xml:space="preserve">guide </w:t>
      </w:r>
      <w:r w:rsidRPr="00B4654D">
        <w:t xml:space="preserve">describes the process used in the development of NICE </w:t>
      </w:r>
      <w:r w:rsidR="001475AF">
        <w:t>quality standard</w:t>
      </w:r>
      <w:r w:rsidRPr="00B4654D">
        <w:t xml:space="preserve">s. It will be updated as described in section </w:t>
      </w:r>
      <w:r w:rsidR="005269B3">
        <w:t>8</w:t>
      </w:r>
      <w:r w:rsidRPr="00B4654D">
        <w:t>.</w:t>
      </w:r>
    </w:p>
    <w:p w14:paraId="066DC57E" w14:textId="0C6EB250" w:rsidR="00564776" w:rsidRPr="00B4654D" w:rsidRDefault="005269B3" w:rsidP="00DC396B">
      <w:pPr>
        <w:pStyle w:val="NICEnormal"/>
      </w:pPr>
      <w:r>
        <w:t xml:space="preserve">This guide </w:t>
      </w:r>
      <w:r w:rsidR="00F67370">
        <w:t>was first published in October 2012</w:t>
      </w:r>
      <w:r w:rsidR="008F04BE" w:rsidRPr="008F04BE">
        <w:t xml:space="preserve"> </w:t>
      </w:r>
      <w:r w:rsidR="008F04BE">
        <w:t xml:space="preserve">and </w:t>
      </w:r>
      <w:r w:rsidR="00F67370">
        <w:t>revised in</w:t>
      </w:r>
      <w:r w:rsidR="008F04BE">
        <w:t xml:space="preserve"> </w:t>
      </w:r>
      <w:r w:rsidR="00433DDA">
        <w:t xml:space="preserve">August </w:t>
      </w:r>
      <w:r w:rsidR="008F04BE">
        <w:t>2013</w:t>
      </w:r>
      <w:r w:rsidR="009B2C02">
        <w:t xml:space="preserve">, </w:t>
      </w:r>
      <w:r w:rsidR="00433DDA">
        <w:t xml:space="preserve">April </w:t>
      </w:r>
      <w:r w:rsidR="00F67370">
        <w:t>2014</w:t>
      </w:r>
      <w:r w:rsidR="006D5199">
        <w:t>,</w:t>
      </w:r>
      <w:r w:rsidR="00433DDA">
        <w:t xml:space="preserve"> May </w:t>
      </w:r>
      <w:r w:rsidR="009B2C02">
        <w:t>2016</w:t>
      </w:r>
      <w:r w:rsidR="00433DDA">
        <w:t>,</w:t>
      </w:r>
      <w:r w:rsidR="006D5199">
        <w:t xml:space="preserve"> </w:t>
      </w:r>
      <w:r w:rsidR="00433DDA">
        <w:t xml:space="preserve">November </w:t>
      </w:r>
      <w:r w:rsidR="006D5199">
        <w:t xml:space="preserve">2020 </w:t>
      </w:r>
      <w:r w:rsidR="00433DDA">
        <w:t>and Ju</w:t>
      </w:r>
      <w:r w:rsidR="00851AA0">
        <w:t>ly</w:t>
      </w:r>
      <w:r w:rsidR="00433DDA">
        <w:t xml:space="preserve"> 2021 </w:t>
      </w:r>
      <w:r w:rsidR="008F04BE">
        <w:t>to take into account minor change</w:t>
      </w:r>
      <w:r w:rsidR="00B64125">
        <w:t>s</w:t>
      </w:r>
      <w:r w:rsidR="008F04BE">
        <w:t xml:space="preserve"> to the quality standards development process</w:t>
      </w:r>
      <w:r w:rsidR="00530F0A" w:rsidRPr="00B4654D">
        <w:t>.</w:t>
      </w:r>
    </w:p>
    <w:p w14:paraId="3C3E250D" w14:textId="77777777" w:rsidR="00564776" w:rsidRPr="00B4654D" w:rsidRDefault="00564776" w:rsidP="00DC396B"/>
    <w:p w14:paraId="372038FE" w14:textId="77777777" w:rsidR="00D54D36" w:rsidRDefault="00530F0A" w:rsidP="00DC396B">
      <w:pPr>
        <w:pStyle w:val="NICEnormal"/>
        <w:spacing w:line="240" w:lineRule="auto"/>
      </w:pPr>
      <w:r w:rsidRPr="00B4654D">
        <w:t xml:space="preserve">National Institute for Health and </w:t>
      </w:r>
      <w:r w:rsidR="003923A4" w:rsidRPr="00B4654D">
        <w:t>C</w:t>
      </w:r>
      <w:r w:rsidR="003923A4">
        <w:t>are</w:t>
      </w:r>
      <w:r w:rsidR="003923A4" w:rsidRPr="00B4654D">
        <w:t xml:space="preserve"> </w:t>
      </w:r>
      <w:r w:rsidRPr="00B4654D">
        <w:t>Excellence</w:t>
      </w:r>
    </w:p>
    <w:p w14:paraId="6A3736DF" w14:textId="77777777" w:rsidR="00D54D36" w:rsidRDefault="00530F0A" w:rsidP="00DC396B">
      <w:pPr>
        <w:pStyle w:val="NICEnormal"/>
        <w:spacing w:line="240" w:lineRule="auto"/>
      </w:pPr>
      <w:r w:rsidRPr="00B4654D">
        <w:t>Level 1A City Tower</w:t>
      </w:r>
    </w:p>
    <w:p w14:paraId="6340F79B" w14:textId="77777777" w:rsidR="00D54D36" w:rsidRDefault="00530F0A" w:rsidP="00DC396B">
      <w:pPr>
        <w:pStyle w:val="NICEnormal"/>
        <w:spacing w:line="240" w:lineRule="auto"/>
      </w:pPr>
      <w:r w:rsidRPr="00B4654D">
        <w:t>Piccadilly Plaza</w:t>
      </w:r>
    </w:p>
    <w:p w14:paraId="4E67D30B" w14:textId="77777777" w:rsidR="00D54D36" w:rsidRDefault="00530F0A" w:rsidP="00DC396B">
      <w:pPr>
        <w:pStyle w:val="NICEnormal"/>
        <w:spacing w:line="240" w:lineRule="auto"/>
      </w:pPr>
      <w:r w:rsidRPr="00B4654D">
        <w:t>Manchester M1 4BT</w:t>
      </w:r>
    </w:p>
    <w:p w14:paraId="00182FC1" w14:textId="77777777" w:rsidR="00D54D36" w:rsidRDefault="00280A6E" w:rsidP="00DC396B">
      <w:pPr>
        <w:pStyle w:val="NICEnormal"/>
        <w:spacing w:line="240" w:lineRule="auto"/>
      </w:pPr>
      <w:hyperlink r:id="rId8" w:history="1">
        <w:r w:rsidR="006770F8" w:rsidRPr="006770F8">
          <w:rPr>
            <w:rStyle w:val="Hyperlink"/>
          </w:rPr>
          <w:t>www.nice.org.uk</w:t>
        </w:r>
      </w:hyperlink>
    </w:p>
    <w:p w14:paraId="3AECC206" w14:textId="77777777" w:rsidR="00564776" w:rsidRPr="00B4654D" w:rsidRDefault="00530F0A" w:rsidP="00DC396B">
      <w:pPr>
        <w:pStyle w:val="NICEnormal"/>
      </w:pPr>
      <w:r w:rsidRPr="00B4654D">
        <w:t xml:space="preserve">Produced by the National Institute for Health and </w:t>
      </w:r>
      <w:r w:rsidR="003923A4">
        <w:t>Care</w:t>
      </w:r>
      <w:r w:rsidR="003923A4" w:rsidRPr="00B4654D">
        <w:t xml:space="preserve"> </w:t>
      </w:r>
      <w:r w:rsidRPr="00B4654D">
        <w:t>Excellence</w:t>
      </w:r>
    </w:p>
    <w:p w14:paraId="47D8838C" w14:textId="74F8F12F" w:rsidR="0052568B" w:rsidRPr="002C200B" w:rsidRDefault="0052568B" w:rsidP="0052568B">
      <w:pPr>
        <w:rPr>
          <w:rFonts w:ascii="Arial" w:hAnsi="Arial" w:cs="Arial"/>
          <w:sz w:val="22"/>
          <w:szCs w:val="22"/>
        </w:rPr>
      </w:pPr>
      <w:r w:rsidRPr="002C200B">
        <w:rPr>
          <w:rFonts w:ascii="Arial" w:hAnsi="Arial" w:cs="Arial"/>
        </w:rPr>
        <w:t xml:space="preserve">© NICE </w:t>
      </w:r>
      <w:r>
        <w:rPr>
          <w:rFonts w:ascii="Arial" w:hAnsi="Arial" w:cs="Arial"/>
        </w:rPr>
        <w:t>20</w:t>
      </w:r>
      <w:r w:rsidR="00E66DF2">
        <w:rPr>
          <w:rFonts w:ascii="Arial" w:hAnsi="Arial" w:cs="Arial"/>
        </w:rPr>
        <w:t>2</w:t>
      </w:r>
      <w:r w:rsidR="006D5199">
        <w:rPr>
          <w:rFonts w:ascii="Arial" w:hAnsi="Arial" w:cs="Arial"/>
        </w:rPr>
        <w:t>1</w:t>
      </w:r>
      <w:r w:rsidRPr="002C200B">
        <w:rPr>
          <w:rFonts w:ascii="Arial" w:hAnsi="Arial" w:cs="Arial"/>
        </w:rPr>
        <w:t xml:space="preserve">. All rights reserved. </w:t>
      </w:r>
      <w:hyperlink r:id="rId9" w:history="1">
        <w:r w:rsidRPr="0052568B">
          <w:rPr>
            <w:rStyle w:val="Hyperlink"/>
            <w:rFonts w:ascii="Arial" w:hAnsi="Arial" w:cs="Arial"/>
          </w:rPr>
          <w:t>Subject to Notice of rights</w:t>
        </w:r>
      </w:hyperlink>
      <w:r w:rsidRPr="002C200B">
        <w:rPr>
          <w:rFonts w:ascii="Arial" w:hAnsi="Arial" w:cs="Arial"/>
        </w:rPr>
        <w:t>.</w:t>
      </w:r>
    </w:p>
    <w:p w14:paraId="583B62C8" w14:textId="77777777" w:rsidR="00041856" w:rsidRDefault="00530F0A" w:rsidP="00991BDF">
      <w:pPr>
        <w:pStyle w:val="Heading1"/>
      </w:pPr>
      <w:r w:rsidRPr="00B4654D">
        <w:br w:type="page"/>
      </w:r>
      <w:bookmarkStart w:id="69" w:name="_Toc310943842"/>
      <w:bookmarkStart w:id="70" w:name="_Toc311102681"/>
      <w:bookmarkStart w:id="71" w:name="_Toc332643419"/>
      <w:bookmarkStart w:id="72" w:name="_Toc336599471"/>
      <w:bookmarkStart w:id="73" w:name="_Toc338405029"/>
      <w:bookmarkStart w:id="74" w:name="_Toc386199234"/>
      <w:bookmarkStart w:id="75" w:name="_Toc432684611"/>
      <w:bookmarkStart w:id="76" w:name="_Toc54778217"/>
      <w:bookmarkStart w:id="77" w:name="_Toc54778287"/>
      <w:bookmarkStart w:id="78" w:name="_Toc55392326"/>
      <w:r w:rsidRPr="00B4654D">
        <w:lastRenderedPageBreak/>
        <w:t>Contents</w:t>
      </w:r>
      <w:bookmarkEnd w:id="69"/>
      <w:bookmarkEnd w:id="70"/>
      <w:bookmarkEnd w:id="71"/>
      <w:bookmarkEnd w:id="72"/>
      <w:bookmarkEnd w:id="73"/>
      <w:bookmarkEnd w:id="74"/>
      <w:bookmarkEnd w:id="75"/>
      <w:bookmarkEnd w:id="76"/>
      <w:bookmarkEnd w:id="77"/>
      <w:bookmarkEnd w:id="78"/>
    </w:p>
    <w:p w14:paraId="596104B2" w14:textId="26E5BEFB" w:rsidR="0009272F" w:rsidRDefault="00ED5A54">
      <w:pPr>
        <w:pStyle w:val="TOC1"/>
        <w:tabs>
          <w:tab w:val="right" w:leader="dot" w:pos="8303"/>
        </w:tabs>
        <w:rPr>
          <w:rFonts w:asciiTheme="minorHAnsi" w:eastAsiaTheme="minorEastAsia" w:hAnsiTheme="minorHAnsi" w:cstheme="minorBidi"/>
          <w:noProof/>
          <w:sz w:val="22"/>
          <w:szCs w:val="22"/>
          <w:lang w:eastAsia="en-GB"/>
        </w:rPr>
      </w:pPr>
      <w:r w:rsidRPr="00E25665">
        <w:fldChar w:fldCharType="begin"/>
      </w:r>
      <w:r w:rsidR="00507E93" w:rsidRPr="00E25665">
        <w:instrText xml:space="preserve"> TOC \o "1-3" \h \z \u </w:instrText>
      </w:r>
      <w:r w:rsidRPr="00E25665">
        <w:fldChar w:fldCharType="separate"/>
      </w:r>
      <w:hyperlink w:anchor="_Toc55392325" w:history="1">
        <w:r w:rsidR="0009272F" w:rsidRPr="00BB089B">
          <w:rPr>
            <w:rStyle w:val="Hyperlink"/>
            <w:noProof/>
          </w:rPr>
          <w:t>About this guide</w:t>
        </w:r>
        <w:r w:rsidR="0009272F">
          <w:rPr>
            <w:noProof/>
            <w:webHidden/>
          </w:rPr>
          <w:tab/>
        </w:r>
        <w:r w:rsidR="0009272F">
          <w:rPr>
            <w:noProof/>
            <w:webHidden/>
          </w:rPr>
          <w:fldChar w:fldCharType="begin"/>
        </w:r>
        <w:r w:rsidR="0009272F">
          <w:rPr>
            <w:noProof/>
            <w:webHidden/>
          </w:rPr>
          <w:instrText xml:space="preserve"> PAGEREF _Toc55392325 \h </w:instrText>
        </w:r>
        <w:r w:rsidR="0009272F">
          <w:rPr>
            <w:noProof/>
            <w:webHidden/>
          </w:rPr>
        </w:r>
        <w:r w:rsidR="0009272F">
          <w:rPr>
            <w:noProof/>
            <w:webHidden/>
          </w:rPr>
          <w:fldChar w:fldCharType="separate"/>
        </w:r>
        <w:r w:rsidR="00C41257">
          <w:rPr>
            <w:noProof/>
            <w:webHidden/>
          </w:rPr>
          <w:t>2</w:t>
        </w:r>
        <w:r w:rsidR="0009272F">
          <w:rPr>
            <w:noProof/>
            <w:webHidden/>
          </w:rPr>
          <w:fldChar w:fldCharType="end"/>
        </w:r>
      </w:hyperlink>
    </w:p>
    <w:p w14:paraId="79FE1446" w14:textId="1DFFE84C" w:rsidR="0009272F" w:rsidRDefault="00280A6E">
      <w:pPr>
        <w:pStyle w:val="TOC1"/>
        <w:tabs>
          <w:tab w:val="right" w:leader="dot" w:pos="8303"/>
        </w:tabs>
        <w:rPr>
          <w:rFonts w:asciiTheme="minorHAnsi" w:eastAsiaTheme="minorEastAsia" w:hAnsiTheme="minorHAnsi" w:cstheme="minorBidi"/>
          <w:noProof/>
          <w:sz w:val="22"/>
          <w:szCs w:val="22"/>
          <w:lang w:eastAsia="en-GB"/>
        </w:rPr>
      </w:pPr>
      <w:hyperlink w:anchor="_Toc55392326" w:history="1">
        <w:r w:rsidR="0009272F" w:rsidRPr="00BB089B">
          <w:rPr>
            <w:rStyle w:val="Hyperlink"/>
            <w:noProof/>
          </w:rPr>
          <w:t>Contents</w:t>
        </w:r>
        <w:r w:rsidR="0009272F">
          <w:rPr>
            <w:noProof/>
            <w:webHidden/>
          </w:rPr>
          <w:tab/>
        </w:r>
        <w:r w:rsidR="0009272F">
          <w:rPr>
            <w:noProof/>
            <w:webHidden/>
          </w:rPr>
          <w:fldChar w:fldCharType="begin"/>
        </w:r>
        <w:r w:rsidR="0009272F">
          <w:rPr>
            <w:noProof/>
            <w:webHidden/>
          </w:rPr>
          <w:instrText xml:space="preserve"> PAGEREF _Toc55392326 \h </w:instrText>
        </w:r>
        <w:r w:rsidR="0009272F">
          <w:rPr>
            <w:noProof/>
            <w:webHidden/>
          </w:rPr>
        </w:r>
        <w:r w:rsidR="0009272F">
          <w:rPr>
            <w:noProof/>
            <w:webHidden/>
          </w:rPr>
          <w:fldChar w:fldCharType="separate"/>
        </w:r>
        <w:r w:rsidR="00C41257">
          <w:rPr>
            <w:noProof/>
            <w:webHidden/>
          </w:rPr>
          <w:t>3</w:t>
        </w:r>
        <w:r w:rsidR="0009272F">
          <w:rPr>
            <w:noProof/>
            <w:webHidden/>
          </w:rPr>
          <w:fldChar w:fldCharType="end"/>
        </w:r>
      </w:hyperlink>
    </w:p>
    <w:p w14:paraId="235CCC0D" w14:textId="1A41A2BC" w:rsidR="0009272F" w:rsidRDefault="00280A6E">
      <w:pPr>
        <w:pStyle w:val="TOC1"/>
        <w:tabs>
          <w:tab w:val="right" w:leader="dot" w:pos="8303"/>
        </w:tabs>
        <w:rPr>
          <w:rFonts w:asciiTheme="minorHAnsi" w:eastAsiaTheme="minorEastAsia" w:hAnsiTheme="minorHAnsi" w:cstheme="minorBidi"/>
          <w:noProof/>
          <w:sz w:val="22"/>
          <w:szCs w:val="22"/>
          <w:lang w:eastAsia="en-GB"/>
        </w:rPr>
      </w:pPr>
      <w:hyperlink w:anchor="_Toc55392327" w:history="1">
        <w:r w:rsidR="0009272F" w:rsidRPr="00BB089B">
          <w:rPr>
            <w:rStyle w:val="Hyperlink"/>
            <w:noProof/>
          </w:rPr>
          <w:t>Introduction</w:t>
        </w:r>
        <w:r w:rsidR="0009272F">
          <w:rPr>
            <w:noProof/>
            <w:webHidden/>
          </w:rPr>
          <w:tab/>
        </w:r>
        <w:r w:rsidR="0009272F">
          <w:rPr>
            <w:noProof/>
            <w:webHidden/>
          </w:rPr>
          <w:fldChar w:fldCharType="begin"/>
        </w:r>
        <w:r w:rsidR="0009272F">
          <w:rPr>
            <w:noProof/>
            <w:webHidden/>
          </w:rPr>
          <w:instrText xml:space="preserve"> PAGEREF _Toc55392327 \h </w:instrText>
        </w:r>
        <w:r w:rsidR="0009272F">
          <w:rPr>
            <w:noProof/>
            <w:webHidden/>
          </w:rPr>
        </w:r>
        <w:r w:rsidR="0009272F">
          <w:rPr>
            <w:noProof/>
            <w:webHidden/>
          </w:rPr>
          <w:fldChar w:fldCharType="separate"/>
        </w:r>
        <w:r w:rsidR="00C41257">
          <w:rPr>
            <w:noProof/>
            <w:webHidden/>
          </w:rPr>
          <w:t>5</w:t>
        </w:r>
        <w:r w:rsidR="0009272F">
          <w:rPr>
            <w:noProof/>
            <w:webHidden/>
          </w:rPr>
          <w:fldChar w:fldCharType="end"/>
        </w:r>
      </w:hyperlink>
    </w:p>
    <w:p w14:paraId="3A0CC3B3" w14:textId="7E560386" w:rsidR="0009272F" w:rsidRDefault="00280A6E">
      <w:pPr>
        <w:pStyle w:val="TOC2"/>
        <w:tabs>
          <w:tab w:val="right" w:leader="dot" w:pos="8303"/>
        </w:tabs>
        <w:rPr>
          <w:rFonts w:asciiTheme="minorHAnsi" w:eastAsiaTheme="minorEastAsia" w:hAnsiTheme="minorHAnsi" w:cstheme="minorBidi"/>
          <w:noProof/>
          <w:sz w:val="22"/>
          <w:szCs w:val="22"/>
          <w:lang w:eastAsia="en-GB"/>
        </w:rPr>
      </w:pPr>
      <w:hyperlink w:anchor="_Toc55392328" w:history="1">
        <w:r w:rsidR="0009272F" w:rsidRPr="00BB089B">
          <w:rPr>
            <w:rStyle w:val="Hyperlink"/>
            <w:noProof/>
          </w:rPr>
          <w:t>NICE quality standards</w:t>
        </w:r>
        <w:r w:rsidR="0009272F">
          <w:rPr>
            <w:noProof/>
            <w:webHidden/>
          </w:rPr>
          <w:tab/>
        </w:r>
        <w:r w:rsidR="0009272F">
          <w:rPr>
            <w:noProof/>
            <w:webHidden/>
          </w:rPr>
          <w:fldChar w:fldCharType="begin"/>
        </w:r>
        <w:r w:rsidR="0009272F">
          <w:rPr>
            <w:noProof/>
            <w:webHidden/>
          </w:rPr>
          <w:instrText xml:space="preserve"> PAGEREF _Toc55392328 \h </w:instrText>
        </w:r>
        <w:r w:rsidR="0009272F">
          <w:rPr>
            <w:noProof/>
            <w:webHidden/>
          </w:rPr>
        </w:r>
        <w:r w:rsidR="0009272F">
          <w:rPr>
            <w:noProof/>
            <w:webHidden/>
          </w:rPr>
          <w:fldChar w:fldCharType="separate"/>
        </w:r>
        <w:r w:rsidR="00C41257">
          <w:rPr>
            <w:noProof/>
            <w:webHidden/>
          </w:rPr>
          <w:t>5</w:t>
        </w:r>
        <w:r w:rsidR="0009272F">
          <w:rPr>
            <w:noProof/>
            <w:webHidden/>
          </w:rPr>
          <w:fldChar w:fldCharType="end"/>
        </w:r>
      </w:hyperlink>
    </w:p>
    <w:p w14:paraId="16BC6D9E" w14:textId="4D439659" w:rsidR="0009272F" w:rsidRDefault="00280A6E">
      <w:pPr>
        <w:pStyle w:val="TOC2"/>
        <w:tabs>
          <w:tab w:val="right" w:leader="dot" w:pos="8303"/>
        </w:tabs>
        <w:rPr>
          <w:rFonts w:asciiTheme="minorHAnsi" w:eastAsiaTheme="minorEastAsia" w:hAnsiTheme="minorHAnsi" w:cstheme="minorBidi"/>
          <w:noProof/>
          <w:sz w:val="22"/>
          <w:szCs w:val="22"/>
          <w:lang w:eastAsia="en-GB"/>
        </w:rPr>
      </w:pPr>
      <w:hyperlink w:anchor="_Toc55392329" w:history="1">
        <w:r w:rsidR="0009272F" w:rsidRPr="00BB089B">
          <w:rPr>
            <w:rStyle w:val="Hyperlink"/>
            <w:noProof/>
          </w:rPr>
          <w:t>Selecting and sequencing topics for quality standards</w:t>
        </w:r>
        <w:r w:rsidR="0009272F">
          <w:rPr>
            <w:noProof/>
            <w:webHidden/>
          </w:rPr>
          <w:tab/>
        </w:r>
        <w:r w:rsidR="0009272F">
          <w:rPr>
            <w:noProof/>
            <w:webHidden/>
          </w:rPr>
          <w:fldChar w:fldCharType="begin"/>
        </w:r>
        <w:r w:rsidR="0009272F">
          <w:rPr>
            <w:noProof/>
            <w:webHidden/>
          </w:rPr>
          <w:instrText xml:space="preserve"> PAGEREF _Toc55392329 \h </w:instrText>
        </w:r>
        <w:r w:rsidR="0009272F">
          <w:rPr>
            <w:noProof/>
            <w:webHidden/>
          </w:rPr>
        </w:r>
        <w:r w:rsidR="0009272F">
          <w:rPr>
            <w:noProof/>
            <w:webHidden/>
          </w:rPr>
          <w:fldChar w:fldCharType="separate"/>
        </w:r>
        <w:r w:rsidR="00C41257">
          <w:rPr>
            <w:noProof/>
            <w:webHidden/>
          </w:rPr>
          <w:t>7</w:t>
        </w:r>
        <w:r w:rsidR="0009272F">
          <w:rPr>
            <w:noProof/>
            <w:webHidden/>
          </w:rPr>
          <w:fldChar w:fldCharType="end"/>
        </w:r>
      </w:hyperlink>
    </w:p>
    <w:p w14:paraId="55C5F3BB" w14:textId="52D2E525" w:rsidR="0009272F" w:rsidRDefault="00280A6E">
      <w:pPr>
        <w:pStyle w:val="TOC1"/>
        <w:tabs>
          <w:tab w:val="left" w:pos="480"/>
          <w:tab w:val="right" w:leader="dot" w:pos="8303"/>
        </w:tabs>
        <w:rPr>
          <w:rFonts w:asciiTheme="minorHAnsi" w:eastAsiaTheme="minorEastAsia" w:hAnsiTheme="minorHAnsi" w:cstheme="minorBidi"/>
          <w:noProof/>
          <w:sz w:val="22"/>
          <w:szCs w:val="22"/>
          <w:lang w:eastAsia="en-GB"/>
        </w:rPr>
      </w:pPr>
      <w:hyperlink w:anchor="_Toc55392330" w:history="1">
        <w:r w:rsidR="0009272F" w:rsidRPr="00BB089B">
          <w:rPr>
            <w:rStyle w:val="Hyperlink"/>
            <w:noProof/>
          </w:rPr>
          <w:t>1</w:t>
        </w:r>
        <w:r w:rsidR="0009272F">
          <w:rPr>
            <w:rFonts w:asciiTheme="minorHAnsi" w:eastAsiaTheme="minorEastAsia" w:hAnsiTheme="minorHAnsi" w:cstheme="minorBidi"/>
            <w:noProof/>
            <w:sz w:val="22"/>
            <w:szCs w:val="22"/>
            <w:lang w:eastAsia="en-GB"/>
          </w:rPr>
          <w:tab/>
        </w:r>
        <w:r w:rsidR="0009272F" w:rsidRPr="00BB089B">
          <w:rPr>
            <w:rStyle w:val="Hyperlink"/>
            <w:noProof/>
          </w:rPr>
          <w:t>The NICE Quality Standards Programme</w:t>
        </w:r>
        <w:r w:rsidR="0009272F">
          <w:rPr>
            <w:noProof/>
            <w:webHidden/>
          </w:rPr>
          <w:tab/>
        </w:r>
        <w:r w:rsidR="0009272F">
          <w:rPr>
            <w:noProof/>
            <w:webHidden/>
          </w:rPr>
          <w:fldChar w:fldCharType="begin"/>
        </w:r>
        <w:r w:rsidR="0009272F">
          <w:rPr>
            <w:noProof/>
            <w:webHidden/>
          </w:rPr>
          <w:instrText xml:space="preserve"> PAGEREF _Toc55392330 \h </w:instrText>
        </w:r>
        <w:r w:rsidR="0009272F">
          <w:rPr>
            <w:noProof/>
            <w:webHidden/>
          </w:rPr>
        </w:r>
        <w:r w:rsidR="0009272F">
          <w:rPr>
            <w:noProof/>
            <w:webHidden/>
          </w:rPr>
          <w:fldChar w:fldCharType="separate"/>
        </w:r>
        <w:r w:rsidR="00C41257">
          <w:rPr>
            <w:noProof/>
            <w:webHidden/>
          </w:rPr>
          <w:t>8</w:t>
        </w:r>
        <w:r w:rsidR="0009272F">
          <w:rPr>
            <w:noProof/>
            <w:webHidden/>
          </w:rPr>
          <w:fldChar w:fldCharType="end"/>
        </w:r>
      </w:hyperlink>
    </w:p>
    <w:p w14:paraId="262422A7" w14:textId="413A3C07" w:rsidR="0009272F" w:rsidRDefault="00280A6E">
      <w:pPr>
        <w:pStyle w:val="TOC2"/>
        <w:tabs>
          <w:tab w:val="left" w:pos="880"/>
          <w:tab w:val="right" w:leader="dot" w:pos="8303"/>
        </w:tabs>
        <w:rPr>
          <w:rFonts w:asciiTheme="minorHAnsi" w:eastAsiaTheme="minorEastAsia" w:hAnsiTheme="minorHAnsi" w:cstheme="minorBidi"/>
          <w:noProof/>
          <w:sz w:val="22"/>
          <w:szCs w:val="22"/>
          <w:lang w:eastAsia="en-GB"/>
        </w:rPr>
      </w:pPr>
      <w:hyperlink w:anchor="_Toc55392331" w:history="1">
        <w:r w:rsidR="0009272F" w:rsidRPr="00BB089B">
          <w:rPr>
            <w:rStyle w:val="Hyperlink"/>
            <w:noProof/>
          </w:rPr>
          <w:t>1.1</w:t>
        </w:r>
        <w:r w:rsidR="0009272F">
          <w:rPr>
            <w:rFonts w:asciiTheme="minorHAnsi" w:eastAsiaTheme="minorEastAsia" w:hAnsiTheme="minorHAnsi" w:cstheme="minorBidi"/>
            <w:noProof/>
            <w:sz w:val="22"/>
            <w:szCs w:val="22"/>
            <w:lang w:eastAsia="en-GB"/>
          </w:rPr>
          <w:tab/>
        </w:r>
        <w:r w:rsidR="0009272F" w:rsidRPr="00BB089B">
          <w:rPr>
            <w:rStyle w:val="Hyperlink"/>
            <w:noProof/>
          </w:rPr>
          <w:t>What is a NICE quality standard?</w:t>
        </w:r>
        <w:r w:rsidR="0009272F">
          <w:rPr>
            <w:noProof/>
            <w:webHidden/>
          </w:rPr>
          <w:tab/>
        </w:r>
        <w:r w:rsidR="0009272F">
          <w:rPr>
            <w:noProof/>
            <w:webHidden/>
          </w:rPr>
          <w:fldChar w:fldCharType="begin"/>
        </w:r>
        <w:r w:rsidR="0009272F">
          <w:rPr>
            <w:noProof/>
            <w:webHidden/>
          </w:rPr>
          <w:instrText xml:space="preserve"> PAGEREF _Toc55392331 \h </w:instrText>
        </w:r>
        <w:r w:rsidR="0009272F">
          <w:rPr>
            <w:noProof/>
            <w:webHidden/>
          </w:rPr>
        </w:r>
        <w:r w:rsidR="0009272F">
          <w:rPr>
            <w:noProof/>
            <w:webHidden/>
          </w:rPr>
          <w:fldChar w:fldCharType="separate"/>
        </w:r>
        <w:r w:rsidR="00C41257">
          <w:rPr>
            <w:noProof/>
            <w:webHidden/>
          </w:rPr>
          <w:t>8</w:t>
        </w:r>
        <w:r w:rsidR="0009272F">
          <w:rPr>
            <w:noProof/>
            <w:webHidden/>
          </w:rPr>
          <w:fldChar w:fldCharType="end"/>
        </w:r>
      </w:hyperlink>
    </w:p>
    <w:p w14:paraId="535232B7" w14:textId="7742F76D" w:rsidR="0009272F" w:rsidRDefault="00280A6E">
      <w:pPr>
        <w:pStyle w:val="TOC2"/>
        <w:tabs>
          <w:tab w:val="left" w:pos="880"/>
          <w:tab w:val="right" w:leader="dot" w:pos="8303"/>
        </w:tabs>
        <w:rPr>
          <w:rFonts w:asciiTheme="minorHAnsi" w:eastAsiaTheme="minorEastAsia" w:hAnsiTheme="minorHAnsi" w:cstheme="minorBidi"/>
          <w:noProof/>
          <w:sz w:val="22"/>
          <w:szCs w:val="22"/>
          <w:lang w:eastAsia="en-GB"/>
        </w:rPr>
      </w:pPr>
      <w:hyperlink w:anchor="_Toc55392332" w:history="1">
        <w:r w:rsidR="0009272F" w:rsidRPr="00BB089B">
          <w:rPr>
            <w:rStyle w:val="Hyperlink"/>
            <w:noProof/>
          </w:rPr>
          <w:t>1.2</w:t>
        </w:r>
        <w:r w:rsidR="0009272F">
          <w:rPr>
            <w:rFonts w:asciiTheme="minorHAnsi" w:eastAsiaTheme="minorEastAsia" w:hAnsiTheme="minorHAnsi" w:cstheme="minorBidi"/>
            <w:noProof/>
            <w:sz w:val="22"/>
            <w:szCs w:val="22"/>
            <w:lang w:eastAsia="en-GB"/>
          </w:rPr>
          <w:tab/>
        </w:r>
        <w:r w:rsidR="0009272F" w:rsidRPr="00BB089B">
          <w:rPr>
            <w:rStyle w:val="Hyperlink"/>
            <w:noProof/>
          </w:rPr>
          <w:t>Components of a quality standard</w:t>
        </w:r>
        <w:r w:rsidR="0009272F">
          <w:rPr>
            <w:noProof/>
            <w:webHidden/>
          </w:rPr>
          <w:tab/>
        </w:r>
        <w:r w:rsidR="0009272F">
          <w:rPr>
            <w:noProof/>
            <w:webHidden/>
          </w:rPr>
          <w:fldChar w:fldCharType="begin"/>
        </w:r>
        <w:r w:rsidR="0009272F">
          <w:rPr>
            <w:noProof/>
            <w:webHidden/>
          </w:rPr>
          <w:instrText xml:space="preserve"> PAGEREF _Toc55392332 \h </w:instrText>
        </w:r>
        <w:r w:rsidR="0009272F">
          <w:rPr>
            <w:noProof/>
            <w:webHidden/>
          </w:rPr>
        </w:r>
        <w:r w:rsidR="0009272F">
          <w:rPr>
            <w:noProof/>
            <w:webHidden/>
          </w:rPr>
          <w:fldChar w:fldCharType="separate"/>
        </w:r>
        <w:r w:rsidR="00C41257">
          <w:rPr>
            <w:noProof/>
            <w:webHidden/>
          </w:rPr>
          <w:t>8</w:t>
        </w:r>
        <w:r w:rsidR="0009272F">
          <w:rPr>
            <w:noProof/>
            <w:webHidden/>
          </w:rPr>
          <w:fldChar w:fldCharType="end"/>
        </w:r>
      </w:hyperlink>
    </w:p>
    <w:p w14:paraId="13706C5A" w14:textId="2CDED488" w:rsidR="0009272F" w:rsidRDefault="00280A6E">
      <w:pPr>
        <w:pStyle w:val="TOC2"/>
        <w:tabs>
          <w:tab w:val="left" w:pos="880"/>
          <w:tab w:val="right" w:leader="dot" w:pos="8303"/>
        </w:tabs>
        <w:rPr>
          <w:rFonts w:asciiTheme="minorHAnsi" w:eastAsiaTheme="minorEastAsia" w:hAnsiTheme="minorHAnsi" w:cstheme="minorBidi"/>
          <w:noProof/>
          <w:sz w:val="22"/>
          <w:szCs w:val="22"/>
          <w:lang w:eastAsia="en-GB"/>
        </w:rPr>
      </w:pPr>
      <w:hyperlink w:anchor="_Toc55392333" w:history="1">
        <w:r w:rsidR="0009272F" w:rsidRPr="00BB089B">
          <w:rPr>
            <w:rStyle w:val="Hyperlink"/>
            <w:noProof/>
          </w:rPr>
          <w:t>1.3</w:t>
        </w:r>
        <w:r w:rsidR="0009272F">
          <w:rPr>
            <w:rFonts w:asciiTheme="minorHAnsi" w:eastAsiaTheme="minorEastAsia" w:hAnsiTheme="minorHAnsi" w:cstheme="minorBidi"/>
            <w:noProof/>
            <w:sz w:val="22"/>
            <w:szCs w:val="22"/>
            <w:lang w:eastAsia="en-GB"/>
          </w:rPr>
          <w:tab/>
        </w:r>
        <w:r w:rsidR="0009272F" w:rsidRPr="00BB089B">
          <w:rPr>
            <w:rStyle w:val="Hyperlink"/>
            <w:noProof/>
          </w:rPr>
          <w:t>Using quality standards</w:t>
        </w:r>
        <w:r w:rsidR="0009272F">
          <w:rPr>
            <w:noProof/>
            <w:webHidden/>
          </w:rPr>
          <w:tab/>
        </w:r>
        <w:r w:rsidR="0009272F">
          <w:rPr>
            <w:noProof/>
            <w:webHidden/>
          </w:rPr>
          <w:fldChar w:fldCharType="begin"/>
        </w:r>
        <w:r w:rsidR="0009272F">
          <w:rPr>
            <w:noProof/>
            <w:webHidden/>
          </w:rPr>
          <w:instrText xml:space="preserve"> PAGEREF _Toc55392333 \h </w:instrText>
        </w:r>
        <w:r w:rsidR="0009272F">
          <w:rPr>
            <w:noProof/>
            <w:webHidden/>
          </w:rPr>
        </w:r>
        <w:r w:rsidR="0009272F">
          <w:rPr>
            <w:noProof/>
            <w:webHidden/>
          </w:rPr>
          <w:fldChar w:fldCharType="separate"/>
        </w:r>
        <w:r w:rsidR="00C41257">
          <w:rPr>
            <w:noProof/>
            <w:webHidden/>
          </w:rPr>
          <w:t>9</w:t>
        </w:r>
        <w:r w:rsidR="0009272F">
          <w:rPr>
            <w:noProof/>
            <w:webHidden/>
          </w:rPr>
          <w:fldChar w:fldCharType="end"/>
        </w:r>
      </w:hyperlink>
    </w:p>
    <w:p w14:paraId="5AF97250" w14:textId="4B2FEA6B" w:rsidR="0009272F" w:rsidRDefault="00280A6E">
      <w:pPr>
        <w:pStyle w:val="TOC2"/>
        <w:tabs>
          <w:tab w:val="left" w:pos="880"/>
          <w:tab w:val="right" w:leader="dot" w:pos="8303"/>
        </w:tabs>
        <w:rPr>
          <w:rFonts w:asciiTheme="minorHAnsi" w:eastAsiaTheme="minorEastAsia" w:hAnsiTheme="minorHAnsi" w:cstheme="minorBidi"/>
          <w:noProof/>
          <w:sz w:val="22"/>
          <w:szCs w:val="22"/>
          <w:lang w:eastAsia="en-GB"/>
        </w:rPr>
      </w:pPr>
      <w:hyperlink w:anchor="_Toc55392334" w:history="1">
        <w:r w:rsidR="0009272F" w:rsidRPr="00BB089B">
          <w:rPr>
            <w:rStyle w:val="Hyperlink"/>
            <w:noProof/>
          </w:rPr>
          <w:t>1.4</w:t>
        </w:r>
        <w:r w:rsidR="0009272F">
          <w:rPr>
            <w:rFonts w:asciiTheme="minorHAnsi" w:eastAsiaTheme="minorEastAsia" w:hAnsiTheme="minorHAnsi" w:cstheme="minorBidi"/>
            <w:noProof/>
            <w:sz w:val="22"/>
            <w:szCs w:val="22"/>
            <w:lang w:eastAsia="en-GB"/>
          </w:rPr>
          <w:tab/>
        </w:r>
        <w:r w:rsidR="0009272F" w:rsidRPr="00BB089B">
          <w:rPr>
            <w:rStyle w:val="Hyperlink"/>
            <w:noProof/>
          </w:rPr>
          <w:t>Key principles and activities of the NICE Quality Standards Programme</w:t>
        </w:r>
        <w:r w:rsidR="0009272F">
          <w:rPr>
            <w:noProof/>
            <w:webHidden/>
          </w:rPr>
          <w:tab/>
        </w:r>
        <w:r w:rsidR="0009272F">
          <w:rPr>
            <w:noProof/>
            <w:webHidden/>
          </w:rPr>
          <w:fldChar w:fldCharType="begin"/>
        </w:r>
        <w:r w:rsidR="0009272F">
          <w:rPr>
            <w:noProof/>
            <w:webHidden/>
          </w:rPr>
          <w:instrText xml:space="preserve"> PAGEREF _Toc55392334 \h </w:instrText>
        </w:r>
        <w:r w:rsidR="0009272F">
          <w:rPr>
            <w:noProof/>
            <w:webHidden/>
          </w:rPr>
        </w:r>
        <w:r w:rsidR="0009272F">
          <w:rPr>
            <w:noProof/>
            <w:webHidden/>
          </w:rPr>
          <w:fldChar w:fldCharType="separate"/>
        </w:r>
        <w:r w:rsidR="00C41257">
          <w:rPr>
            <w:noProof/>
            <w:webHidden/>
          </w:rPr>
          <w:t>10</w:t>
        </w:r>
        <w:r w:rsidR="0009272F">
          <w:rPr>
            <w:noProof/>
            <w:webHidden/>
          </w:rPr>
          <w:fldChar w:fldCharType="end"/>
        </w:r>
      </w:hyperlink>
    </w:p>
    <w:p w14:paraId="2EA35B0E" w14:textId="3A4E45EA" w:rsidR="0009272F" w:rsidRDefault="00280A6E">
      <w:pPr>
        <w:pStyle w:val="TOC1"/>
        <w:tabs>
          <w:tab w:val="left" w:pos="480"/>
          <w:tab w:val="right" w:leader="dot" w:pos="8303"/>
        </w:tabs>
        <w:rPr>
          <w:rFonts w:asciiTheme="minorHAnsi" w:eastAsiaTheme="minorEastAsia" w:hAnsiTheme="minorHAnsi" w:cstheme="minorBidi"/>
          <w:noProof/>
          <w:sz w:val="22"/>
          <w:szCs w:val="22"/>
          <w:lang w:eastAsia="en-GB"/>
        </w:rPr>
      </w:pPr>
      <w:hyperlink w:anchor="_Toc55392335" w:history="1">
        <w:r w:rsidR="0009272F" w:rsidRPr="00BB089B">
          <w:rPr>
            <w:rStyle w:val="Hyperlink"/>
            <w:noProof/>
          </w:rPr>
          <w:t>2</w:t>
        </w:r>
        <w:r w:rsidR="0009272F">
          <w:rPr>
            <w:rFonts w:asciiTheme="minorHAnsi" w:eastAsiaTheme="minorEastAsia" w:hAnsiTheme="minorHAnsi" w:cstheme="minorBidi"/>
            <w:noProof/>
            <w:sz w:val="22"/>
            <w:szCs w:val="22"/>
            <w:lang w:eastAsia="en-GB"/>
          </w:rPr>
          <w:tab/>
        </w:r>
        <w:r w:rsidR="0009272F" w:rsidRPr="00BB089B">
          <w:rPr>
            <w:rStyle w:val="Hyperlink"/>
            <w:noProof/>
          </w:rPr>
          <w:t>Who is involved in developing quality standards?</w:t>
        </w:r>
        <w:r w:rsidR="0009272F">
          <w:rPr>
            <w:noProof/>
            <w:webHidden/>
          </w:rPr>
          <w:tab/>
        </w:r>
        <w:r w:rsidR="0009272F">
          <w:rPr>
            <w:noProof/>
            <w:webHidden/>
          </w:rPr>
          <w:fldChar w:fldCharType="begin"/>
        </w:r>
        <w:r w:rsidR="0009272F">
          <w:rPr>
            <w:noProof/>
            <w:webHidden/>
          </w:rPr>
          <w:instrText xml:space="preserve"> PAGEREF _Toc55392335 \h </w:instrText>
        </w:r>
        <w:r w:rsidR="0009272F">
          <w:rPr>
            <w:noProof/>
            <w:webHidden/>
          </w:rPr>
        </w:r>
        <w:r w:rsidR="0009272F">
          <w:rPr>
            <w:noProof/>
            <w:webHidden/>
          </w:rPr>
          <w:fldChar w:fldCharType="separate"/>
        </w:r>
        <w:r w:rsidR="00C41257">
          <w:rPr>
            <w:noProof/>
            <w:webHidden/>
          </w:rPr>
          <w:t>12</w:t>
        </w:r>
        <w:r w:rsidR="0009272F">
          <w:rPr>
            <w:noProof/>
            <w:webHidden/>
          </w:rPr>
          <w:fldChar w:fldCharType="end"/>
        </w:r>
      </w:hyperlink>
    </w:p>
    <w:p w14:paraId="4BE8E274" w14:textId="21EA9A33" w:rsidR="0009272F" w:rsidRDefault="00280A6E">
      <w:pPr>
        <w:pStyle w:val="TOC2"/>
        <w:tabs>
          <w:tab w:val="left" w:pos="880"/>
          <w:tab w:val="right" w:leader="dot" w:pos="8303"/>
        </w:tabs>
        <w:rPr>
          <w:rFonts w:asciiTheme="minorHAnsi" w:eastAsiaTheme="minorEastAsia" w:hAnsiTheme="minorHAnsi" w:cstheme="minorBidi"/>
          <w:noProof/>
          <w:sz w:val="22"/>
          <w:szCs w:val="22"/>
          <w:lang w:eastAsia="en-GB"/>
        </w:rPr>
      </w:pPr>
      <w:hyperlink w:anchor="_Toc55392336" w:history="1">
        <w:r w:rsidR="0009272F" w:rsidRPr="00BB089B">
          <w:rPr>
            <w:rStyle w:val="Hyperlink"/>
            <w:noProof/>
          </w:rPr>
          <w:t>2.1</w:t>
        </w:r>
        <w:r w:rsidR="0009272F">
          <w:rPr>
            <w:rFonts w:asciiTheme="minorHAnsi" w:eastAsiaTheme="minorEastAsia" w:hAnsiTheme="minorHAnsi" w:cstheme="minorBidi"/>
            <w:noProof/>
            <w:sz w:val="22"/>
            <w:szCs w:val="22"/>
            <w:lang w:eastAsia="en-GB"/>
          </w:rPr>
          <w:tab/>
        </w:r>
        <w:r w:rsidR="0009272F" w:rsidRPr="00BB089B">
          <w:rPr>
            <w:rStyle w:val="Hyperlink"/>
            <w:noProof/>
          </w:rPr>
          <w:t>Quality Standards Advisory Committees (QSACs)</w:t>
        </w:r>
        <w:r w:rsidR="0009272F">
          <w:rPr>
            <w:noProof/>
            <w:webHidden/>
          </w:rPr>
          <w:tab/>
        </w:r>
        <w:r w:rsidR="0009272F">
          <w:rPr>
            <w:noProof/>
            <w:webHidden/>
          </w:rPr>
          <w:fldChar w:fldCharType="begin"/>
        </w:r>
        <w:r w:rsidR="0009272F">
          <w:rPr>
            <w:noProof/>
            <w:webHidden/>
          </w:rPr>
          <w:instrText xml:space="preserve"> PAGEREF _Toc55392336 \h </w:instrText>
        </w:r>
        <w:r w:rsidR="0009272F">
          <w:rPr>
            <w:noProof/>
            <w:webHidden/>
          </w:rPr>
        </w:r>
        <w:r w:rsidR="0009272F">
          <w:rPr>
            <w:noProof/>
            <w:webHidden/>
          </w:rPr>
          <w:fldChar w:fldCharType="separate"/>
        </w:r>
        <w:r w:rsidR="00C41257">
          <w:rPr>
            <w:noProof/>
            <w:webHidden/>
          </w:rPr>
          <w:t>12</w:t>
        </w:r>
        <w:r w:rsidR="0009272F">
          <w:rPr>
            <w:noProof/>
            <w:webHidden/>
          </w:rPr>
          <w:fldChar w:fldCharType="end"/>
        </w:r>
      </w:hyperlink>
    </w:p>
    <w:p w14:paraId="6593E535" w14:textId="32688E66" w:rsidR="0009272F" w:rsidRDefault="00280A6E">
      <w:pPr>
        <w:pStyle w:val="TOC2"/>
        <w:tabs>
          <w:tab w:val="left" w:pos="880"/>
          <w:tab w:val="right" w:leader="dot" w:pos="8303"/>
        </w:tabs>
        <w:rPr>
          <w:rFonts w:asciiTheme="minorHAnsi" w:eastAsiaTheme="minorEastAsia" w:hAnsiTheme="minorHAnsi" w:cstheme="minorBidi"/>
          <w:noProof/>
          <w:sz w:val="22"/>
          <w:szCs w:val="22"/>
          <w:lang w:eastAsia="en-GB"/>
        </w:rPr>
      </w:pPr>
      <w:hyperlink w:anchor="_Toc55392340" w:history="1">
        <w:r w:rsidR="0009272F" w:rsidRPr="00BB089B">
          <w:rPr>
            <w:rStyle w:val="Hyperlink"/>
            <w:noProof/>
          </w:rPr>
          <w:t>2.2</w:t>
        </w:r>
        <w:r w:rsidR="0009272F">
          <w:rPr>
            <w:rFonts w:asciiTheme="minorHAnsi" w:eastAsiaTheme="minorEastAsia" w:hAnsiTheme="minorHAnsi" w:cstheme="minorBidi"/>
            <w:noProof/>
            <w:sz w:val="22"/>
            <w:szCs w:val="22"/>
            <w:lang w:eastAsia="en-GB"/>
          </w:rPr>
          <w:tab/>
        </w:r>
        <w:r w:rsidR="0009272F" w:rsidRPr="00BB089B">
          <w:rPr>
            <w:rStyle w:val="Hyperlink"/>
            <w:noProof/>
          </w:rPr>
          <w:t>NICE teams</w:t>
        </w:r>
        <w:r w:rsidR="0009272F">
          <w:rPr>
            <w:noProof/>
            <w:webHidden/>
          </w:rPr>
          <w:tab/>
        </w:r>
        <w:r w:rsidR="0009272F">
          <w:rPr>
            <w:noProof/>
            <w:webHidden/>
          </w:rPr>
          <w:fldChar w:fldCharType="begin"/>
        </w:r>
        <w:r w:rsidR="0009272F">
          <w:rPr>
            <w:noProof/>
            <w:webHidden/>
          </w:rPr>
          <w:instrText xml:space="preserve"> PAGEREF _Toc55392340 \h </w:instrText>
        </w:r>
        <w:r w:rsidR="0009272F">
          <w:rPr>
            <w:noProof/>
            <w:webHidden/>
          </w:rPr>
        </w:r>
        <w:r w:rsidR="0009272F">
          <w:rPr>
            <w:noProof/>
            <w:webHidden/>
          </w:rPr>
          <w:fldChar w:fldCharType="separate"/>
        </w:r>
        <w:r w:rsidR="00C41257">
          <w:rPr>
            <w:noProof/>
            <w:webHidden/>
          </w:rPr>
          <w:t>14</w:t>
        </w:r>
        <w:r w:rsidR="0009272F">
          <w:rPr>
            <w:noProof/>
            <w:webHidden/>
          </w:rPr>
          <w:fldChar w:fldCharType="end"/>
        </w:r>
      </w:hyperlink>
    </w:p>
    <w:p w14:paraId="03973E4A" w14:textId="5478A7DE" w:rsidR="0009272F" w:rsidRDefault="00280A6E">
      <w:pPr>
        <w:pStyle w:val="TOC1"/>
        <w:tabs>
          <w:tab w:val="left" w:pos="480"/>
          <w:tab w:val="right" w:leader="dot" w:pos="8303"/>
        </w:tabs>
        <w:rPr>
          <w:rFonts w:asciiTheme="minorHAnsi" w:eastAsiaTheme="minorEastAsia" w:hAnsiTheme="minorHAnsi" w:cstheme="minorBidi"/>
          <w:noProof/>
          <w:sz w:val="22"/>
          <w:szCs w:val="22"/>
          <w:lang w:eastAsia="en-GB"/>
        </w:rPr>
      </w:pPr>
      <w:hyperlink w:anchor="_Toc55392350" w:history="1">
        <w:r w:rsidR="0009272F" w:rsidRPr="00BB089B">
          <w:rPr>
            <w:rStyle w:val="Hyperlink"/>
            <w:noProof/>
          </w:rPr>
          <w:t>3</w:t>
        </w:r>
        <w:r w:rsidR="0009272F">
          <w:rPr>
            <w:rFonts w:asciiTheme="minorHAnsi" w:eastAsiaTheme="minorEastAsia" w:hAnsiTheme="minorHAnsi" w:cstheme="minorBidi"/>
            <w:noProof/>
            <w:sz w:val="22"/>
            <w:szCs w:val="22"/>
            <w:lang w:eastAsia="en-GB"/>
          </w:rPr>
          <w:tab/>
        </w:r>
        <w:r w:rsidR="0009272F" w:rsidRPr="00BB089B">
          <w:rPr>
            <w:rStyle w:val="Hyperlink"/>
            <w:noProof/>
          </w:rPr>
          <w:t>Process for developing quality standards</w:t>
        </w:r>
        <w:r w:rsidR="0009272F">
          <w:rPr>
            <w:noProof/>
            <w:webHidden/>
          </w:rPr>
          <w:tab/>
        </w:r>
        <w:r w:rsidR="0009272F">
          <w:rPr>
            <w:noProof/>
            <w:webHidden/>
          </w:rPr>
          <w:fldChar w:fldCharType="begin"/>
        </w:r>
        <w:r w:rsidR="0009272F">
          <w:rPr>
            <w:noProof/>
            <w:webHidden/>
          </w:rPr>
          <w:instrText xml:space="preserve"> PAGEREF _Toc55392350 \h </w:instrText>
        </w:r>
        <w:r w:rsidR="0009272F">
          <w:rPr>
            <w:noProof/>
            <w:webHidden/>
          </w:rPr>
        </w:r>
        <w:r w:rsidR="0009272F">
          <w:rPr>
            <w:noProof/>
            <w:webHidden/>
          </w:rPr>
          <w:fldChar w:fldCharType="separate"/>
        </w:r>
        <w:r w:rsidR="00C41257">
          <w:rPr>
            <w:noProof/>
            <w:webHidden/>
          </w:rPr>
          <w:t>17</w:t>
        </w:r>
        <w:r w:rsidR="0009272F">
          <w:rPr>
            <w:noProof/>
            <w:webHidden/>
          </w:rPr>
          <w:fldChar w:fldCharType="end"/>
        </w:r>
      </w:hyperlink>
    </w:p>
    <w:p w14:paraId="5C3D5920" w14:textId="54827940" w:rsidR="0009272F" w:rsidRDefault="00280A6E">
      <w:pPr>
        <w:pStyle w:val="TOC2"/>
        <w:tabs>
          <w:tab w:val="left" w:pos="880"/>
          <w:tab w:val="right" w:leader="dot" w:pos="8303"/>
        </w:tabs>
        <w:rPr>
          <w:rFonts w:asciiTheme="minorHAnsi" w:eastAsiaTheme="minorEastAsia" w:hAnsiTheme="minorHAnsi" w:cstheme="minorBidi"/>
          <w:noProof/>
          <w:sz w:val="22"/>
          <w:szCs w:val="22"/>
          <w:lang w:eastAsia="en-GB"/>
        </w:rPr>
      </w:pPr>
      <w:hyperlink w:anchor="_Toc55392351" w:history="1">
        <w:r w:rsidR="0009272F" w:rsidRPr="00BB089B">
          <w:rPr>
            <w:rStyle w:val="Hyperlink"/>
            <w:noProof/>
          </w:rPr>
          <w:t>3.1</w:t>
        </w:r>
        <w:r w:rsidR="0009272F">
          <w:rPr>
            <w:rFonts w:asciiTheme="minorHAnsi" w:eastAsiaTheme="minorEastAsia" w:hAnsiTheme="minorHAnsi" w:cstheme="minorBidi"/>
            <w:noProof/>
            <w:sz w:val="22"/>
            <w:szCs w:val="22"/>
            <w:lang w:eastAsia="en-GB"/>
          </w:rPr>
          <w:tab/>
        </w:r>
        <w:r w:rsidR="0009272F" w:rsidRPr="00BB089B">
          <w:rPr>
            <w:rStyle w:val="Hyperlink"/>
            <w:noProof/>
          </w:rPr>
          <w:t>Developing a topic overview</w:t>
        </w:r>
        <w:r w:rsidR="0009272F">
          <w:rPr>
            <w:noProof/>
            <w:webHidden/>
          </w:rPr>
          <w:tab/>
        </w:r>
        <w:r w:rsidR="0009272F">
          <w:rPr>
            <w:noProof/>
            <w:webHidden/>
          </w:rPr>
          <w:fldChar w:fldCharType="begin"/>
        </w:r>
        <w:r w:rsidR="0009272F">
          <w:rPr>
            <w:noProof/>
            <w:webHidden/>
          </w:rPr>
          <w:instrText xml:space="preserve"> PAGEREF _Toc55392351 \h </w:instrText>
        </w:r>
        <w:r w:rsidR="0009272F">
          <w:rPr>
            <w:noProof/>
            <w:webHidden/>
          </w:rPr>
        </w:r>
        <w:r w:rsidR="0009272F">
          <w:rPr>
            <w:noProof/>
            <w:webHidden/>
          </w:rPr>
          <w:fldChar w:fldCharType="separate"/>
        </w:r>
        <w:r w:rsidR="00C41257">
          <w:rPr>
            <w:noProof/>
            <w:webHidden/>
          </w:rPr>
          <w:t>18</w:t>
        </w:r>
        <w:r w:rsidR="0009272F">
          <w:rPr>
            <w:noProof/>
            <w:webHidden/>
          </w:rPr>
          <w:fldChar w:fldCharType="end"/>
        </w:r>
      </w:hyperlink>
    </w:p>
    <w:p w14:paraId="3890FBF7" w14:textId="3DD9F9F9" w:rsidR="0009272F" w:rsidRDefault="00280A6E">
      <w:pPr>
        <w:pStyle w:val="TOC2"/>
        <w:tabs>
          <w:tab w:val="left" w:pos="880"/>
          <w:tab w:val="right" w:leader="dot" w:pos="8303"/>
        </w:tabs>
        <w:rPr>
          <w:rFonts w:asciiTheme="minorHAnsi" w:eastAsiaTheme="minorEastAsia" w:hAnsiTheme="minorHAnsi" w:cstheme="minorBidi"/>
          <w:noProof/>
          <w:sz w:val="22"/>
          <w:szCs w:val="22"/>
          <w:lang w:eastAsia="en-GB"/>
        </w:rPr>
      </w:pPr>
      <w:hyperlink w:anchor="_Toc55392352" w:history="1">
        <w:r w:rsidR="0009272F" w:rsidRPr="00BB089B">
          <w:rPr>
            <w:rStyle w:val="Hyperlink"/>
            <w:noProof/>
          </w:rPr>
          <w:t>3.2</w:t>
        </w:r>
        <w:r w:rsidR="0009272F">
          <w:rPr>
            <w:rFonts w:asciiTheme="minorHAnsi" w:eastAsiaTheme="minorEastAsia" w:hAnsiTheme="minorHAnsi" w:cstheme="minorBidi"/>
            <w:noProof/>
            <w:sz w:val="22"/>
            <w:szCs w:val="22"/>
            <w:lang w:eastAsia="en-GB"/>
          </w:rPr>
          <w:tab/>
        </w:r>
        <w:r w:rsidR="0009272F" w:rsidRPr="00BB089B">
          <w:rPr>
            <w:rStyle w:val="Hyperlink"/>
            <w:noProof/>
          </w:rPr>
          <w:t>Prioritising areas for quality improvement</w:t>
        </w:r>
        <w:r w:rsidR="0009272F">
          <w:rPr>
            <w:noProof/>
            <w:webHidden/>
          </w:rPr>
          <w:tab/>
        </w:r>
        <w:r w:rsidR="0009272F">
          <w:rPr>
            <w:noProof/>
            <w:webHidden/>
          </w:rPr>
          <w:fldChar w:fldCharType="begin"/>
        </w:r>
        <w:r w:rsidR="0009272F">
          <w:rPr>
            <w:noProof/>
            <w:webHidden/>
          </w:rPr>
          <w:instrText xml:space="preserve"> PAGEREF _Toc55392352 \h </w:instrText>
        </w:r>
        <w:r w:rsidR="0009272F">
          <w:rPr>
            <w:noProof/>
            <w:webHidden/>
          </w:rPr>
        </w:r>
        <w:r w:rsidR="0009272F">
          <w:rPr>
            <w:noProof/>
            <w:webHidden/>
          </w:rPr>
          <w:fldChar w:fldCharType="separate"/>
        </w:r>
        <w:r w:rsidR="00C41257">
          <w:rPr>
            <w:noProof/>
            <w:webHidden/>
          </w:rPr>
          <w:t>19</w:t>
        </w:r>
        <w:r w:rsidR="0009272F">
          <w:rPr>
            <w:noProof/>
            <w:webHidden/>
          </w:rPr>
          <w:fldChar w:fldCharType="end"/>
        </w:r>
      </w:hyperlink>
    </w:p>
    <w:p w14:paraId="2D1EF651" w14:textId="329277C4" w:rsidR="0009272F" w:rsidRDefault="00280A6E">
      <w:pPr>
        <w:pStyle w:val="TOC2"/>
        <w:tabs>
          <w:tab w:val="left" w:pos="880"/>
          <w:tab w:val="right" w:leader="dot" w:pos="8303"/>
        </w:tabs>
        <w:rPr>
          <w:rFonts w:asciiTheme="minorHAnsi" w:eastAsiaTheme="minorEastAsia" w:hAnsiTheme="minorHAnsi" w:cstheme="minorBidi"/>
          <w:noProof/>
          <w:sz w:val="22"/>
          <w:szCs w:val="22"/>
          <w:lang w:eastAsia="en-GB"/>
        </w:rPr>
      </w:pPr>
      <w:hyperlink w:anchor="_Toc55392353" w:history="1">
        <w:r w:rsidR="0009272F" w:rsidRPr="00BB089B">
          <w:rPr>
            <w:rStyle w:val="Hyperlink"/>
            <w:noProof/>
          </w:rPr>
          <w:t>3.3</w:t>
        </w:r>
        <w:r w:rsidR="0009272F">
          <w:rPr>
            <w:rFonts w:asciiTheme="minorHAnsi" w:eastAsiaTheme="minorEastAsia" w:hAnsiTheme="minorHAnsi" w:cstheme="minorBidi"/>
            <w:noProof/>
            <w:sz w:val="22"/>
            <w:szCs w:val="22"/>
            <w:lang w:eastAsia="en-GB"/>
          </w:rPr>
          <w:tab/>
        </w:r>
        <w:r w:rsidR="0009272F" w:rsidRPr="00BB089B">
          <w:rPr>
            <w:rStyle w:val="Hyperlink"/>
            <w:noProof/>
          </w:rPr>
          <w:t>Developing statements and measures</w:t>
        </w:r>
        <w:r w:rsidR="0009272F">
          <w:rPr>
            <w:noProof/>
            <w:webHidden/>
          </w:rPr>
          <w:tab/>
        </w:r>
        <w:r w:rsidR="0009272F">
          <w:rPr>
            <w:noProof/>
            <w:webHidden/>
          </w:rPr>
          <w:fldChar w:fldCharType="begin"/>
        </w:r>
        <w:r w:rsidR="0009272F">
          <w:rPr>
            <w:noProof/>
            <w:webHidden/>
          </w:rPr>
          <w:instrText xml:space="preserve"> PAGEREF _Toc55392353 \h </w:instrText>
        </w:r>
        <w:r w:rsidR="0009272F">
          <w:rPr>
            <w:noProof/>
            <w:webHidden/>
          </w:rPr>
        </w:r>
        <w:r w:rsidR="0009272F">
          <w:rPr>
            <w:noProof/>
            <w:webHidden/>
          </w:rPr>
          <w:fldChar w:fldCharType="separate"/>
        </w:r>
        <w:r w:rsidR="00C41257">
          <w:rPr>
            <w:noProof/>
            <w:webHidden/>
          </w:rPr>
          <w:t>21</w:t>
        </w:r>
        <w:r w:rsidR="0009272F">
          <w:rPr>
            <w:noProof/>
            <w:webHidden/>
          </w:rPr>
          <w:fldChar w:fldCharType="end"/>
        </w:r>
      </w:hyperlink>
    </w:p>
    <w:p w14:paraId="17DC5520" w14:textId="5B31B8A3" w:rsidR="0009272F" w:rsidRDefault="00280A6E">
      <w:pPr>
        <w:pStyle w:val="TOC2"/>
        <w:tabs>
          <w:tab w:val="left" w:pos="880"/>
          <w:tab w:val="right" w:leader="dot" w:pos="8303"/>
        </w:tabs>
        <w:rPr>
          <w:rFonts w:asciiTheme="minorHAnsi" w:eastAsiaTheme="minorEastAsia" w:hAnsiTheme="minorHAnsi" w:cstheme="minorBidi"/>
          <w:noProof/>
          <w:sz w:val="22"/>
          <w:szCs w:val="22"/>
          <w:lang w:eastAsia="en-GB"/>
        </w:rPr>
      </w:pPr>
      <w:hyperlink w:anchor="_Toc55392354" w:history="1">
        <w:r w:rsidR="0009272F" w:rsidRPr="00BB089B">
          <w:rPr>
            <w:rStyle w:val="Hyperlink"/>
            <w:noProof/>
          </w:rPr>
          <w:t>3.4</w:t>
        </w:r>
        <w:r w:rsidR="0009272F">
          <w:rPr>
            <w:rFonts w:asciiTheme="minorHAnsi" w:eastAsiaTheme="minorEastAsia" w:hAnsiTheme="minorHAnsi" w:cstheme="minorBidi"/>
            <w:noProof/>
            <w:sz w:val="22"/>
            <w:szCs w:val="22"/>
            <w:lang w:eastAsia="en-GB"/>
          </w:rPr>
          <w:tab/>
        </w:r>
        <w:r w:rsidR="0009272F" w:rsidRPr="00BB089B">
          <w:rPr>
            <w:rStyle w:val="Hyperlink"/>
            <w:noProof/>
          </w:rPr>
          <w:t>Drafting the quality standard</w:t>
        </w:r>
        <w:r w:rsidR="0009272F">
          <w:rPr>
            <w:noProof/>
            <w:webHidden/>
          </w:rPr>
          <w:tab/>
        </w:r>
        <w:r w:rsidR="0009272F">
          <w:rPr>
            <w:noProof/>
            <w:webHidden/>
          </w:rPr>
          <w:fldChar w:fldCharType="begin"/>
        </w:r>
        <w:r w:rsidR="0009272F">
          <w:rPr>
            <w:noProof/>
            <w:webHidden/>
          </w:rPr>
          <w:instrText xml:space="preserve"> PAGEREF _Toc55392354 \h </w:instrText>
        </w:r>
        <w:r w:rsidR="0009272F">
          <w:rPr>
            <w:noProof/>
            <w:webHidden/>
          </w:rPr>
        </w:r>
        <w:r w:rsidR="0009272F">
          <w:rPr>
            <w:noProof/>
            <w:webHidden/>
          </w:rPr>
          <w:fldChar w:fldCharType="separate"/>
        </w:r>
        <w:r w:rsidR="00C41257">
          <w:rPr>
            <w:noProof/>
            <w:webHidden/>
          </w:rPr>
          <w:t>22</w:t>
        </w:r>
        <w:r w:rsidR="0009272F">
          <w:rPr>
            <w:noProof/>
            <w:webHidden/>
          </w:rPr>
          <w:fldChar w:fldCharType="end"/>
        </w:r>
      </w:hyperlink>
    </w:p>
    <w:p w14:paraId="7ABA5BFA" w14:textId="174FEA66" w:rsidR="0009272F" w:rsidRDefault="00280A6E">
      <w:pPr>
        <w:pStyle w:val="TOC2"/>
        <w:tabs>
          <w:tab w:val="left" w:pos="880"/>
          <w:tab w:val="right" w:leader="dot" w:pos="8303"/>
        </w:tabs>
        <w:rPr>
          <w:rFonts w:asciiTheme="minorHAnsi" w:eastAsiaTheme="minorEastAsia" w:hAnsiTheme="minorHAnsi" w:cstheme="minorBidi"/>
          <w:noProof/>
          <w:sz w:val="22"/>
          <w:szCs w:val="22"/>
          <w:lang w:eastAsia="en-GB"/>
        </w:rPr>
      </w:pPr>
      <w:hyperlink w:anchor="_Toc55392355" w:history="1">
        <w:r w:rsidR="0009272F" w:rsidRPr="00BB089B">
          <w:rPr>
            <w:rStyle w:val="Hyperlink"/>
            <w:noProof/>
          </w:rPr>
          <w:t>3.5</w:t>
        </w:r>
        <w:r w:rsidR="0009272F">
          <w:rPr>
            <w:rFonts w:asciiTheme="minorHAnsi" w:eastAsiaTheme="minorEastAsia" w:hAnsiTheme="minorHAnsi" w:cstheme="minorBidi"/>
            <w:noProof/>
            <w:sz w:val="22"/>
            <w:szCs w:val="22"/>
            <w:lang w:eastAsia="en-GB"/>
          </w:rPr>
          <w:tab/>
        </w:r>
        <w:r w:rsidR="0009272F" w:rsidRPr="00BB089B">
          <w:rPr>
            <w:rStyle w:val="Hyperlink"/>
            <w:noProof/>
          </w:rPr>
          <w:t>Consultation</w:t>
        </w:r>
        <w:r w:rsidR="0009272F">
          <w:rPr>
            <w:noProof/>
            <w:webHidden/>
          </w:rPr>
          <w:tab/>
        </w:r>
        <w:r w:rsidR="0009272F">
          <w:rPr>
            <w:noProof/>
            <w:webHidden/>
          </w:rPr>
          <w:fldChar w:fldCharType="begin"/>
        </w:r>
        <w:r w:rsidR="0009272F">
          <w:rPr>
            <w:noProof/>
            <w:webHidden/>
          </w:rPr>
          <w:instrText xml:space="preserve"> PAGEREF _Toc55392355 \h </w:instrText>
        </w:r>
        <w:r w:rsidR="0009272F">
          <w:rPr>
            <w:noProof/>
            <w:webHidden/>
          </w:rPr>
        </w:r>
        <w:r w:rsidR="0009272F">
          <w:rPr>
            <w:noProof/>
            <w:webHidden/>
          </w:rPr>
          <w:fldChar w:fldCharType="separate"/>
        </w:r>
        <w:r w:rsidR="00C41257">
          <w:rPr>
            <w:noProof/>
            <w:webHidden/>
          </w:rPr>
          <w:t>24</w:t>
        </w:r>
        <w:r w:rsidR="0009272F">
          <w:rPr>
            <w:noProof/>
            <w:webHidden/>
          </w:rPr>
          <w:fldChar w:fldCharType="end"/>
        </w:r>
      </w:hyperlink>
    </w:p>
    <w:p w14:paraId="5A677E3B" w14:textId="0053EC26" w:rsidR="0009272F" w:rsidRDefault="00280A6E">
      <w:pPr>
        <w:pStyle w:val="TOC2"/>
        <w:tabs>
          <w:tab w:val="left" w:pos="880"/>
          <w:tab w:val="right" w:leader="dot" w:pos="8303"/>
        </w:tabs>
        <w:rPr>
          <w:rFonts w:asciiTheme="minorHAnsi" w:eastAsiaTheme="minorEastAsia" w:hAnsiTheme="minorHAnsi" w:cstheme="minorBidi"/>
          <w:noProof/>
          <w:sz w:val="22"/>
          <w:szCs w:val="22"/>
          <w:lang w:eastAsia="en-GB"/>
        </w:rPr>
      </w:pPr>
      <w:hyperlink w:anchor="_Toc55392356" w:history="1">
        <w:r w:rsidR="0009272F" w:rsidRPr="00BB089B">
          <w:rPr>
            <w:rStyle w:val="Hyperlink"/>
            <w:noProof/>
          </w:rPr>
          <w:t>3.6</w:t>
        </w:r>
        <w:r w:rsidR="0009272F">
          <w:rPr>
            <w:rFonts w:asciiTheme="minorHAnsi" w:eastAsiaTheme="minorEastAsia" w:hAnsiTheme="minorHAnsi" w:cstheme="minorBidi"/>
            <w:noProof/>
            <w:sz w:val="22"/>
            <w:szCs w:val="22"/>
            <w:lang w:eastAsia="en-GB"/>
          </w:rPr>
          <w:tab/>
        </w:r>
        <w:r w:rsidR="0009272F" w:rsidRPr="00BB089B">
          <w:rPr>
            <w:rStyle w:val="Hyperlink"/>
            <w:noProof/>
          </w:rPr>
          <w:t>Reviewing consultation feedback</w:t>
        </w:r>
        <w:r w:rsidR="0009272F">
          <w:rPr>
            <w:noProof/>
            <w:webHidden/>
          </w:rPr>
          <w:tab/>
        </w:r>
        <w:r w:rsidR="0009272F">
          <w:rPr>
            <w:noProof/>
            <w:webHidden/>
          </w:rPr>
          <w:fldChar w:fldCharType="begin"/>
        </w:r>
        <w:r w:rsidR="0009272F">
          <w:rPr>
            <w:noProof/>
            <w:webHidden/>
          </w:rPr>
          <w:instrText xml:space="preserve"> PAGEREF _Toc55392356 \h </w:instrText>
        </w:r>
        <w:r w:rsidR="0009272F">
          <w:rPr>
            <w:noProof/>
            <w:webHidden/>
          </w:rPr>
        </w:r>
        <w:r w:rsidR="0009272F">
          <w:rPr>
            <w:noProof/>
            <w:webHidden/>
          </w:rPr>
          <w:fldChar w:fldCharType="separate"/>
        </w:r>
        <w:r w:rsidR="00C41257">
          <w:rPr>
            <w:noProof/>
            <w:webHidden/>
          </w:rPr>
          <w:t>25</w:t>
        </w:r>
        <w:r w:rsidR="0009272F">
          <w:rPr>
            <w:noProof/>
            <w:webHidden/>
          </w:rPr>
          <w:fldChar w:fldCharType="end"/>
        </w:r>
      </w:hyperlink>
    </w:p>
    <w:p w14:paraId="4F627360" w14:textId="78548846" w:rsidR="0009272F" w:rsidRDefault="00280A6E">
      <w:pPr>
        <w:pStyle w:val="TOC2"/>
        <w:tabs>
          <w:tab w:val="left" w:pos="880"/>
          <w:tab w:val="right" w:leader="dot" w:pos="8303"/>
        </w:tabs>
        <w:rPr>
          <w:rFonts w:asciiTheme="minorHAnsi" w:eastAsiaTheme="minorEastAsia" w:hAnsiTheme="minorHAnsi" w:cstheme="minorBidi"/>
          <w:noProof/>
          <w:sz w:val="22"/>
          <w:szCs w:val="22"/>
          <w:lang w:eastAsia="en-GB"/>
        </w:rPr>
      </w:pPr>
      <w:hyperlink w:anchor="_Toc55392357" w:history="1">
        <w:r w:rsidR="0009272F" w:rsidRPr="00BB089B">
          <w:rPr>
            <w:rStyle w:val="Hyperlink"/>
            <w:noProof/>
          </w:rPr>
          <w:t>3.7</w:t>
        </w:r>
        <w:r w:rsidR="0009272F">
          <w:rPr>
            <w:rFonts w:asciiTheme="minorHAnsi" w:eastAsiaTheme="minorEastAsia" w:hAnsiTheme="minorHAnsi" w:cstheme="minorBidi"/>
            <w:noProof/>
            <w:sz w:val="22"/>
            <w:szCs w:val="22"/>
            <w:lang w:eastAsia="en-GB"/>
          </w:rPr>
          <w:tab/>
        </w:r>
        <w:r w:rsidR="0009272F" w:rsidRPr="00BB089B">
          <w:rPr>
            <w:rStyle w:val="Hyperlink"/>
            <w:noProof/>
          </w:rPr>
          <w:t>Validation and consistency checking</w:t>
        </w:r>
        <w:r w:rsidR="0009272F">
          <w:rPr>
            <w:noProof/>
            <w:webHidden/>
          </w:rPr>
          <w:tab/>
        </w:r>
        <w:r w:rsidR="0009272F">
          <w:rPr>
            <w:noProof/>
            <w:webHidden/>
          </w:rPr>
          <w:fldChar w:fldCharType="begin"/>
        </w:r>
        <w:r w:rsidR="0009272F">
          <w:rPr>
            <w:noProof/>
            <w:webHidden/>
          </w:rPr>
          <w:instrText xml:space="preserve"> PAGEREF _Toc55392357 \h </w:instrText>
        </w:r>
        <w:r w:rsidR="0009272F">
          <w:rPr>
            <w:noProof/>
            <w:webHidden/>
          </w:rPr>
        </w:r>
        <w:r w:rsidR="0009272F">
          <w:rPr>
            <w:noProof/>
            <w:webHidden/>
          </w:rPr>
          <w:fldChar w:fldCharType="separate"/>
        </w:r>
        <w:r w:rsidR="00C41257">
          <w:rPr>
            <w:noProof/>
            <w:webHidden/>
          </w:rPr>
          <w:t>26</w:t>
        </w:r>
        <w:r w:rsidR="0009272F">
          <w:rPr>
            <w:noProof/>
            <w:webHidden/>
          </w:rPr>
          <w:fldChar w:fldCharType="end"/>
        </w:r>
      </w:hyperlink>
    </w:p>
    <w:p w14:paraId="0EF110D4" w14:textId="47C92334" w:rsidR="0009272F" w:rsidRDefault="00280A6E">
      <w:pPr>
        <w:pStyle w:val="TOC2"/>
        <w:tabs>
          <w:tab w:val="left" w:pos="880"/>
          <w:tab w:val="right" w:leader="dot" w:pos="8303"/>
        </w:tabs>
        <w:rPr>
          <w:rFonts w:asciiTheme="minorHAnsi" w:eastAsiaTheme="minorEastAsia" w:hAnsiTheme="minorHAnsi" w:cstheme="minorBidi"/>
          <w:noProof/>
          <w:sz w:val="22"/>
          <w:szCs w:val="22"/>
          <w:lang w:eastAsia="en-GB"/>
        </w:rPr>
      </w:pPr>
      <w:hyperlink w:anchor="_Toc55392358" w:history="1">
        <w:r w:rsidR="0009272F" w:rsidRPr="00BB089B">
          <w:rPr>
            <w:rStyle w:val="Hyperlink"/>
            <w:noProof/>
          </w:rPr>
          <w:t>3.8</w:t>
        </w:r>
        <w:r w:rsidR="0009272F">
          <w:rPr>
            <w:rFonts w:asciiTheme="minorHAnsi" w:eastAsiaTheme="minorEastAsia" w:hAnsiTheme="minorHAnsi" w:cstheme="minorBidi"/>
            <w:noProof/>
            <w:sz w:val="22"/>
            <w:szCs w:val="22"/>
            <w:lang w:eastAsia="en-GB"/>
          </w:rPr>
          <w:tab/>
        </w:r>
        <w:r w:rsidR="0009272F" w:rsidRPr="00BB089B">
          <w:rPr>
            <w:rStyle w:val="Hyperlink"/>
            <w:noProof/>
          </w:rPr>
          <w:t>Publication</w:t>
        </w:r>
        <w:r w:rsidR="0009272F">
          <w:rPr>
            <w:noProof/>
            <w:webHidden/>
          </w:rPr>
          <w:tab/>
        </w:r>
        <w:r w:rsidR="0009272F">
          <w:rPr>
            <w:noProof/>
            <w:webHidden/>
          </w:rPr>
          <w:fldChar w:fldCharType="begin"/>
        </w:r>
        <w:r w:rsidR="0009272F">
          <w:rPr>
            <w:noProof/>
            <w:webHidden/>
          </w:rPr>
          <w:instrText xml:space="preserve"> PAGEREF _Toc55392358 \h </w:instrText>
        </w:r>
        <w:r w:rsidR="0009272F">
          <w:rPr>
            <w:noProof/>
            <w:webHidden/>
          </w:rPr>
        </w:r>
        <w:r w:rsidR="0009272F">
          <w:rPr>
            <w:noProof/>
            <w:webHidden/>
          </w:rPr>
          <w:fldChar w:fldCharType="separate"/>
        </w:r>
        <w:r w:rsidR="00C41257">
          <w:rPr>
            <w:noProof/>
            <w:webHidden/>
          </w:rPr>
          <w:t>26</w:t>
        </w:r>
        <w:r w:rsidR="0009272F">
          <w:rPr>
            <w:noProof/>
            <w:webHidden/>
          </w:rPr>
          <w:fldChar w:fldCharType="end"/>
        </w:r>
      </w:hyperlink>
    </w:p>
    <w:p w14:paraId="511F5E85" w14:textId="7D4AA981" w:rsidR="0009272F" w:rsidRDefault="00280A6E">
      <w:pPr>
        <w:pStyle w:val="TOC2"/>
        <w:tabs>
          <w:tab w:val="left" w:pos="880"/>
          <w:tab w:val="right" w:leader="dot" w:pos="8303"/>
        </w:tabs>
        <w:rPr>
          <w:rFonts w:asciiTheme="minorHAnsi" w:eastAsiaTheme="minorEastAsia" w:hAnsiTheme="minorHAnsi" w:cstheme="minorBidi"/>
          <w:noProof/>
          <w:sz w:val="22"/>
          <w:szCs w:val="22"/>
          <w:lang w:eastAsia="en-GB"/>
        </w:rPr>
      </w:pPr>
      <w:hyperlink w:anchor="_Toc55392359" w:history="1">
        <w:r w:rsidR="0009272F" w:rsidRPr="00BB089B">
          <w:rPr>
            <w:rStyle w:val="Hyperlink"/>
            <w:noProof/>
          </w:rPr>
          <w:t>3.9</w:t>
        </w:r>
        <w:r w:rsidR="0009272F">
          <w:rPr>
            <w:rFonts w:asciiTheme="minorHAnsi" w:eastAsiaTheme="minorEastAsia" w:hAnsiTheme="minorHAnsi" w:cstheme="minorBidi"/>
            <w:noProof/>
            <w:sz w:val="22"/>
            <w:szCs w:val="22"/>
            <w:lang w:eastAsia="en-GB"/>
          </w:rPr>
          <w:tab/>
        </w:r>
        <w:r w:rsidR="0009272F" w:rsidRPr="00BB089B">
          <w:rPr>
            <w:rStyle w:val="Hyperlink"/>
            <w:noProof/>
          </w:rPr>
          <w:t>Reviewing published quality standards</w:t>
        </w:r>
        <w:r w:rsidR="0009272F">
          <w:rPr>
            <w:noProof/>
            <w:webHidden/>
          </w:rPr>
          <w:tab/>
        </w:r>
        <w:r w:rsidR="0009272F">
          <w:rPr>
            <w:noProof/>
            <w:webHidden/>
          </w:rPr>
          <w:fldChar w:fldCharType="begin"/>
        </w:r>
        <w:r w:rsidR="0009272F">
          <w:rPr>
            <w:noProof/>
            <w:webHidden/>
          </w:rPr>
          <w:instrText xml:space="preserve"> PAGEREF _Toc55392359 \h </w:instrText>
        </w:r>
        <w:r w:rsidR="0009272F">
          <w:rPr>
            <w:noProof/>
            <w:webHidden/>
          </w:rPr>
        </w:r>
        <w:r w:rsidR="0009272F">
          <w:rPr>
            <w:noProof/>
            <w:webHidden/>
          </w:rPr>
          <w:fldChar w:fldCharType="separate"/>
        </w:r>
        <w:r w:rsidR="00C41257">
          <w:rPr>
            <w:noProof/>
            <w:webHidden/>
          </w:rPr>
          <w:t>27</w:t>
        </w:r>
        <w:r w:rsidR="0009272F">
          <w:rPr>
            <w:noProof/>
            <w:webHidden/>
          </w:rPr>
          <w:fldChar w:fldCharType="end"/>
        </w:r>
      </w:hyperlink>
    </w:p>
    <w:p w14:paraId="3B79F56D" w14:textId="56C49C06" w:rsidR="0009272F" w:rsidRDefault="00280A6E">
      <w:pPr>
        <w:pStyle w:val="TOC2"/>
        <w:tabs>
          <w:tab w:val="left" w:pos="1100"/>
          <w:tab w:val="right" w:leader="dot" w:pos="8303"/>
        </w:tabs>
        <w:rPr>
          <w:rFonts w:asciiTheme="minorHAnsi" w:eastAsiaTheme="minorEastAsia" w:hAnsiTheme="minorHAnsi" w:cstheme="minorBidi"/>
          <w:noProof/>
          <w:sz w:val="22"/>
          <w:szCs w:val="22"/>
          <w:lang w:eastAsia="en-GB"/>
        </w:rPr>
      </w:pPr>
      <w:hyperlink w:anchor="_Toc55392360" w:history="1">
        <w:r w:rsidR="0009272F" w:rsidRPr="00BB089B">
          <w:rPr>
            <w:rStyle w:val="Hyperlink"/>
            <w:noProof/>
          </w:rPr>
          <w:t>3.10</w:t>
        </w:r>
        <w:r w:rsidR="0009272F">
          <w:rPr>
            <w:rFonts w:asciiTheme="minorHAnsi" w:eastAsiaTheme="minorEastAsia" w:hAnsiTheme="minorHAnsi" w:cstheme="minorBidi"/>
            <w:noProof/>
            <w:sz w:val="22"/>
            <w:szCs w:val="22"/>
            <w:lang w:eastAsia="en-GB"/>
          </w:rPr>
          <w:tab/>
        </w:r>
        <w:r w:rsidR="0009272F" w:rsidRPr="00BB089B">
          <w:rPr>
            <w:rStyle w:val="Hyperlink"/>
            <w:noProof/>
          </w:rPr>
          <w:t>Aligning to new and updated guidance</w:t>
        </w:r>
        <w:r w:rsidR="0009272F">
          <w:rPr>
            <w:noProof/>
            <w:webHidden/>
          </w:rPr>
          <w:tab/>
        </w:r>
        <w:r w:rsidR="0009272F">
          <w:rPr>
            <w:noProof/>
            <w:webHidden/>
          </w:rPr>
          <w:fldChar w:fldCharType="begin"/>
        </w:r>
        <w:r w:rsidR="0009272F">
          <w:rPr>
            <w:noProof/>
            <w:webHidden/>
          </w:rPr>
          <w:instrText xml:space="preserve"> PAGEREF _Toc55392360 \h </w:instrText>
        </w:r>
        <w:r w:rsidR="0009272F">
          <w:rPr>
            <w:noProof/>
            <w:webHidden/>
          </w:rPr>
        </w:r>
        <w:r w:rsidR="0009272F">
          <w:rPr>
            <w:noProof/>
            <w:webHidden/>
          </w:rPr>
          <w:fldChar w:fldCharType="separate"/>
        </w:r>
        <w:r w:rsidR="00C41257">
          <w:rPr>
            <w:noProof/>
            <w:webHidden/>
          </w:rPr>
          <w:t>27</w:t>
        </w:r>
        <w:r w:rsidR="0009272F">
          <w:rPr>
            <w:noProof/>
            <w:webHidden/>
          </w:rPr>
          <w:fldChar w:fldCharType="end"/>
        </w:r>
      </w:hyperlink>
    </w:p>
    <w:p w14:paraId="50C919A8" w14:textId="270DD6DC" w:rsidR="0009272F" w:rsidRDefault="00280A6E">
      <w:pPr>
        <w:pStyle w:val="TOC2"/>
        <w:tabs>
          <w:tab w:val="left" w:pos="1100"/>
          <w:tab w:val="right" w:leader="dot" w:pos="8303"/>
        </w:tabs>
        <w:rPr>
          <w:rFonts w:asciiTheme="minorHAnsi" w:eastAsiaTheme="minorEastAsia" w:hAnsiTheme="minorHAnsi" w:cstheme="minorBidi"/>
          <w:noProof/>
          <w:sz w:val="22"/>
          <w:szCs w:val="22"/>
          <w:lang w:eastAsia="en-GB"/>
        </w:rPr>
      </w:pPr>
      <w:hyperlink w:anchor="_Toc55392361" w:history="1">
        <w:r w:rsidR="0009272F" w:rsidRPr="00BB089B">
          <w:rPr>
            <w:rStyle w:val="Hyperlink"/>
            <w:noProof/>
          </w:rPr>
          <w:t>3.11</w:t>
        </w:r>
        <w:r w:rsidR="0009272F">
          <w:rPr>
            <w:rFonts w:asciiTheme="minorHAnsi" w:eastAsiaTheme="minorEastAsia" w:hAnsiTheme="minorHAnsi" w:cstheme="minorBidi"/>
            <w:noProof/>
            <w:sz w:val="22"/>
            <w:szCs w:val="22"/>
            <w:lang w:eastAsia="en-GB"/>
          </w:rPr>
          <w:tab/>
        </w:r>
        <w:r w:rsidR="0009272F" w:rsidRPr="00BB089B">
          <w:rPr>
            <w:rStyle w:val="Hyperlink"/>
            <w:noProof/>
          </w:rPr>
          <w:t>Full updates</w:t>
        </w:r>
        <w:r w:rsidR="0009272F">
          <w:rPr>
            <w:noProof/>
            <w:webHidden/>
          </w:rPr>
          <w:tab/>
        </w:r>
        <w:r w:rsidR="0009272F">
          <w:rPr>
            <w:noProof/>
            <w:webHidden/>
          </w:rPr>
          <w:fldChar w:fldCharType="begin"/>
        </w:r>
        <w:r w:rsidR="0009272F">
          <w:rPr>
            <w:noProof/>
            <w:webHidden/>
          </w:rPr>
          <w:instrText xml:space="preserve"> PAGEREF _Toc55392361 \h </w:instrText>
        </w:r>
        <w:r w:rsidR="0009272F">
          <w:rPr>
            <w:noProof/>
            <w:webHidden/>
          </w:rPr>
        </w:r>
        <w:r w:rsidR="0009272F">
          <w:rPr>
            <w:noProof/>
            <w:webHidden/>
          </w:rPr>
          <w:fldChar w:fldCharType="separate"/>
        </w:r>
        <w:r w:rsidR="00C41257">
          <w:rPr>
            <w:noProof/>
            <w:webHidden/>
          </w:rPr>
          <w:t>28</w:t>
        </w:r>
        <w:r w:rsidR="0009272F">
          <w:rPr>
            <w:noProof/>
            <w:webHidden/>
          </w:rPr>
          <w:fldChar w:fldCharType="end"/>
        </w:r>
      </w:hyperlink>
    </w:p>
    <w:p w14:paraId="59A37025" w14:textId="4E07132E" w:rsidR="0009272F" w:rsidRDefault="00280A6E">
      <w:pPr>
        <w:pStyle w:val="TOC1"/>
        <w:tabs>
          <w:tab w:val="left" w:pos="480"/>
          <w:tab w:val="right" w:leader="dot" w:pos="8303"/>
        </w:tabs>
        <w:rPr>
          <w:rFonts w:asciiTheme="minorHAnsi" w:eastAsiaTheme="minorEastAsia" w:hAnsiTheme="minorHAnsi" w:cstheme="minorBidi"/>
          <w:noProof/>
          <w:sz w:val="22"/>
          <w:szCs w:val="22"/>
          <w:lang w:eastAsia="en-GB"/>
        </w:rPr>
      </w:pPr>
      <w:hyperlink w:anchor="_Toc55392364" w:history="1">
        <w:r w:rsidR="0009272F" w:rsidRPr="00BB089B">
          <w:rPr>
            <w:rStyle w:val="Hyperlink"/>
            <w:noProof/>
          </w:rPr>
          <w:t>4</w:t>
        </w:r>
        <w:r w:rsidR="0009272F">
          <w:rPr>
            <w:rFonts w:asciiTheme="minorHAnsi" w:eastAsiaTheme="minorEastAsia" w:hAnsiTheme="minorHAnsi" w:cstheme="minorBidi"/>
            <w:noProof/>
            <w:sz w:val="22"/>
            <w:szCs w:val="22"/>
            <w:lang w:eastAsia="en-GB"/>
          </w:rPr>
          <w:tab/>
        </w:r>
        <w:r w:rsidR="0009272F" w:rsidRPr="00BB089B">
          <w:rPr>
            <w:rStyle w:val="Hyperlink"/>
            <w:noProof/>
          </w:rPr>
          <w:t>Stakeholder involvement</w:t>
        </w:r>
        <w:r w:rsidR="0009272F">
          <w:rPr>
            <w:noProof/>
            <w:webHidden/>
          </w:rPr>
          <w:tab/>
        </w:r>
        <w:r w:rsidR="0009272F">
          <w:rPr>
            <w:noProof/>
            <w:webHidden/>
          </w:rPr>
          <w:fldChar w:fldCharType="begin"/>
        </w:r>
        <w:r w:rsidR="0009272F">
          <w:rPr>
            <w:noProof/>
            <w:webHidden/>
          </w:rPr>
          <w:instrText xml:space="preserve"> PAGEREF _Toc55392364 \h </w:instrText>
        </w:r>
        <w:r w:rsidR="0009272F">
          <w:rPr>
            <w:noProof/>
            <w:webHidden/>
          </w:rPr>
        </w:r>
        <w:r w:rsidR="0009272F">
          <w:rPr>
            <w:noProof/>
            <w:webHidden/>
          </w:rPr>
          <w:fldChar w:fldCharType="separate"/>
        </w:r>
        <w:r w:rsidR="00C41257">
          <w:rPr>
            <w:noProof/>
            <w:webHidden/>
          </w:rPr>
          <w:t>30</w:t>
        </w:r>
        <w:r w:rsidR="0009272F">
          <w:rPr>
            <w:noProof/>
            <w:webHidden/>
          </w:rPr>
          <w:fldChar w:fldCharType="end"/>
        </w:r>
      </w:hyperlink>
    </w:p>
    <w:p w14:paraId="6E1229F5" w14:textId="0C5B5E44" w:rsidR="0009272F" w:rsidRDefault="00280A6E">
      <w:pPr>
        <w:pStyle w:val="TOC2"/>
        <w:tabs>
          <w:tab w:val="left" w:pos="880"/>
          <w:tab w:val="right" w:leader="dot" w:pos="8303"/>
        </w:tabs>
        <w:rPr>
          <w:rFonts w:asciiTheme="minorHAnsi" w:eastAsiaTheme="minorEastAsia" w:hAnsiTheme="minorHAnsi" w:cstheme="minorBidi"/>
          <w:noProof/>
          <w:sz w:val="22"/>
          <w:szCs w:val="22"/>
          <w:lang w:eastAsia="en-GB"/>
        </w:rPr>
      </w:pPr>
      <w:hyperlink w:anchor="_Toc55392365" w:history="1">
        <w:r w:rsidR="0009272F" w:rsidRPr="00BB089B">
          <w:rPr>
            <w:rStyle w:val="Hyperlink"/>
            <w:noProof/>
          </w:rPr>
          <w:t>4.1</w:t>
        </w:r>
        <w:r w:rsidR="0009272F">
          <w:rPr>
            <w:rFonts w:asciiTheme="minorHAnsi" w:eastAsiaTheme="minorEastAsia" w:hAnsiTheme="minorHAnsi" w:cstheme="minorBidi"/>
            <w:noProof/>
            <w:sz w:val="22"/>
            <w:szCs w:val="22"/>
            <w:lang w:eastAsia="en-GB"/>
          </w:rPr>
          <w:tab/>
        </w:r>
        <w:r w:rsidR="0009272F" w:rsidRPr="00BB089B">
          <w:rPr>
            <w:rStyle w:val="Hyperlink"/>
            <w:noProof/>
          </w:rPr>
          <w:t>How stakeholders are involved</w:t>
        </w:r>
        <w:r w:rsidR="0009272F">
          <w:rPr>
            <w:noProof/>
            <w:webHidden/>
          </w:rPr>
          <w:tab/>
        </w:r>
        <w:r w:rsidR="0009272F">
          <w:rPr>
            <w:noProof/>
            <w:webHidden/>
          </w:rPr>
          <w:fldChar w:fldCharType="begin"/>
        </w:r>
        <w:r w:rsidR="0009272F">
          <w:rPr>
            <w:noProof/>
            <w:webHidden/>
          </w:rPr>
          <w:instrText xml:space="preserve"> PAGEREF _Toc55392365 \h </w:instrText>
        </w:r>
        <w:r w:rsidR="0009272F">
          <w:rPr>
            <w:noProof/>
            <w:webHidden/>
          </w:rPr>
        </w:r>
        <w:r w:rsidR="0009272F">
          <w:rPr>
            <w:noProof/>
            <w:webHidden/>
          </w:rPr>
          <w:fldChar w:fldCharType="separate"/>
        </w:r>
        <w:r w:rsidR="00C41257">
          <w:rPr>
            <w:noProof/>
            <w:webHidden/>
          </w:rPr>
          <w:t>30</w:t>
        </w:r>
        <w:r w:rsidR="0009272F">
          <w:rPr>
            <w:noProof/>
            <w:webHidden/>
          </w:rPr>
          <w:fldChar w:fldCharType="end"/>
        </w:r>
      </w:hyperlink>
    </w:p>
    <w:p w14:paraId="49E09922" w14:textId="20CFD5DD" w:rsidR="0009272F" w:rsidRDefault="00280A6E">
      <w:pPr>
        <w:pStyle w:val="TOC2"/>
        <w:tabs>
          <w:tab w:val="left" w:pos="880"/>
          <w:tab w:val="right" w:leader="dot" w:pos="8303"/>
        </w:tabs>
        <w:rPr>
          <w:rFonts w:asciiTheme="minorHAnsi" w:eastAsiaTheme="minorEastAsia" w:hAnsiTheme="minorHAnsi" w:cstheme="minorBidi"/>
          <w:noProof/>
          <w:sz w:val="22"/>
          <w:szCs w:val="22"/>
          <w:lang w:eastAsia="en-GB"/>
        </w:rPr>
      </w:pPr>
      <w:hyperlink w:anchor="_Toc55392366" w:history="1">
        <w:r w:rsidR="0009272F" w:rsidRPr="00BB089B">
          <w:rPr>
            <w:rStyle w:val="Hyperlink"/>
            <w:noProof/>
          </w:rPr>
          <w:t>4.2</w:t>
        </w:r>
        <w:r w:rsidR="0009272F">
          <w:rPr>
            <w:rFonts w:asciiTheme="minorHAnsi" w:eastAsiaTheme="minorEastAsia" w:hAnsiTheme="minorHAnsi" w:cstheme="minorBidi"/>
            <w:noProof/>
            <w:sz w:val="22"/>
            <w:szCs w:val="22"/>
            <w:lang w:eastAsia="en-GB"/>
          </w:rPr>
          <w:tab/>
        </w:r>
        <w:r w:rsidR="0009272F" w:rsidRPr="00BB089B">
          <w:rPr>
            <w:rStyle w:val="Hyperlink"/>
            <w:noProof/>
          </w:rPr>
          <w:t>How NICE communicates with stakeholders</w:t>
        </w:r>
        <w:r w:rsidR="0009272F">
          <w:rPr>
            <w:noProof/>
            <w:webHidden/>
          </w:rPr>
          <w:tab/>
        </w:r>
        <w:r w:rsidR="0009272F">
          <w:rPr>
            <w:noProof/>
            <w:webHidden/>
          </w:rPr>
          <w:fldChar w:fldCharType="begin"/>
        </w:r>
        <w:r w:rsidR="0009272F">
          <w:rPr>
            <w:noProof/>
            <w:webHidden/>
          </w:rPr>
          <w:instrText xml:space="preserve"> PAGEREF _Toc55392366 \h </w:instrText>
        </w:r>
        <w:r w:rsidR="0009272F">
          <w:rPr>
            <w:noProof/>
            <w:webHidden/>
          </w:rPr>
        </w:r>
        <w:r w:rsidR="0009272F">
          <w:rPr>
            <w:noProof/>
            <w:webHidden/>
          </w:rPr>
          <w:fldChar w:fldCharType="separate"/>
        </w:r>
        <w:r w:rsidR="00C41257">
          <w:rPr>
            <w:noProof/>
            <w:webHidden/>
          </w:rPr>
          <w:t>31</w:t>
        </w:r>
        <w:r w:rsidR="0009272F">
          <w:rPr>
            <w:noProof/>
            <w:webHidden/>
          </w:rPr>
          <w:fldChar w:fldCharType="end"/>
        </w:r>
      </w:hyperlink>
    </w:p>
    <w:p w14:paraId="485F9461" w14:textId="68005087" w:rsidR="0009272F" w:rsidRDefault="00280A6E">
      <w:pPr>
        <w:pStyle w:val="TOC2"/>
        <w:tabs>
          <w:tab w:val="left" w:pos="880"/>
          <w:tab w:val="right" w:leader="dot" w:pos="8303"/>
        </w:tabs>
        <w:rPr>
          <w:rFonts w:asciiTheme="minorHAnsi" w:eastAsiaTheme="minorEastAsia" w:hAnsiTheme="minorHAnsi" w:cstheme="minorBidi"/>
          <w:noProof/>
          <w:sz w:val="22"/>
          <w:szCs w:val="22"/>
          <w:lang w:eastAsia="en-GB"/>
        </w:rPr>
      </w:pPr>
      <w:hyperlink w:anchor="_Toc55392367" w:history="1">
        <w:r w:rsidR="0009272F" w:rsidRPr="00BB089B">
          <w:rPr>
            <w:rStyle w:val="Hyperlink"/>
            <w:noProof/>
          </w:rPr>
          <w:t>4.3</w:t>
        </w:r>
        <w:r w:rsidR="0009272F">
          <w:rPr>
            <w:rFonts w:asciiTheme="minorHAnsi" w:eastAsiaTheme="minorEastAsia" w:hAnsiTheme="minorHAnsi" w:cstheme="minorBidi"/>
            <w:noProof/>
            <w:sz w:val="22"/>
            <w:szCs w:val="22"/>
            <w:lang w:eastAsia="en-GB"/>
          </w:rPr>
          <w:tab/>
        </w:r>
        <w:r w:rsidR="0009272F" w:rsidRPr="00BB089B">
          <w:rPr>
            <w:rStyle w:val="Hyperlink"/>
            <w:noProof/>
          </w:rPr>
          <w:t>Formal support of quality standards</w:t>
        </w:r>
        <w:r w:rsidR="0009272F">
          <w:rPr>
            <w:noProof/>
            <w:webHidden/>
          </w:rPr>
          <w:tab/>
        </w:r>
        <w:r w:rsidR="0009272F">
          <w:rPr>
            <w:noProof/>
            <w:webHidden/>
          </w:rPr>
          <w:fldChar w:fldCharType="begin"/>
        </w:r>
        <w:r w:rsidR="0009272F">
          <w:rPr>
            <w:noProof/>
            <w:webHidden/>
          </w:rPr>
          <w:instrText xml:space="preserve"> PAGEREF _Toc55392367 \h </w:instrText>
        </w:r>
        <w:r w:rsidR="0009272F">
          <w:rPr>
            <w:noProof/>
            <w:webHidden/>
          </w:rPr>
        </w:r>
        <w:r w:rsidR="0009272F">
          <w:rPr>
            <w:noProof/>
            <w:webHidden/>
          </w:rPr>
          <w:fldChar w:fldCharType="separate"/>
        </w:r>
        <w:r w:rsidR="00C41257">
          <w:rPr>
            <w:noProof/>
            <w:webHidden/>
          </w:rPr>
          <w:t>32</w:t>
        </w:r>
        <w:r w:rsidR="0009272F">
          <w:rPr>
            <w:noProof/>
            <w:webHidden/>
          </w:rPr>
          <w:fldChar w:fldCharType="end"/>
        </w:r>
      </w:hyperlink>
    </w:p>
    <w:p w14:paraId="15CC1DB7" w14:textId="779B68AB" w:rsidR="0009272F" w:rsidRDefault="00280A6E">
      <w:pPr>
        <w:pStyle w:val="TOC1"/>
        <w:tabs>
          <w:tab w:val="left" w:pos="480"/>
          <w:tab w:val="right" w:leader="dot" w:pos="8303"/>
        </w:tabs>
        <w:rPr>
          <w:rFonts w:asciiTheme="minorHAnsi" w:eastAsiaTheme="minorEastAsia" w:hAnsiTheme="minorHAnsi" w:cstheme="minorBidi"/>
          <w:noProof/>
          <w:sz w:val="22"/>
          <w:szCs w:val="22"/>
          <w:lang w:eastAsia="en-GB"/>
        </w:rPr>
      </w:pPr>
      <w:hyperlink w:anchor="_Toc55392368" w:history="1">
        <w:r w:rsidR="0009272F" w:rsidRPr="00BB089B">
          <w:rPr>
            <w:rStyle w:val="Hyperlink"/>
            <w:noProof/>
          </w:rPr>
          <w:t>5</w:t>
        </w:r>
        <w:r w:rsidR="0009272F">
          <w:rPr>
            <w:rFonts w:asciiTheme="minorHAnsi" w:eastAsiaTheme="minorEastAsia" w:hAnsiTheme="minorHAnsi" w:cstheme="minorBidi"/>
            <w:noProof/>
            <w:sz w:val="22"/>
            <w:szCs w:val="22"/>
            <w:lang w:eastAsia="en-GB"/>
          </w:rPr>
          <w:tab/>
        </w:r>
        <w:r w:rsidR="0009272F" w:rsidRPr="00BB089B">
          <w:rPr>
            <w:rStyle w:val="Hyperlink"/>
            <w:noProof/>
          </w:rPr>
          <w:t>Equality</w:t>
        </w:r>
        <w:r w:rsidR="0009272F">
          <w:rPr>
            <w:noProof/>
            <w:webHidden/>
          </w:rPr>
          <w:tab/>
        </w:r>
        <w:r w:rsidR="0009272F">
          <w:rPr>
            <w:noProof/>
            <w:webHidden/>
          </w:rPr>
          <w:fldChar w:fldCharType="begin"/>
        </w:r>
        <w:r w:rsidR="0009272F">
          <w:rPr>
            <w:noProof/>
            <w:webHidden/>
          </w:rPr>
          <w:instrText xml:space="preserve"> PAGEREF _Toc55392368 \h </w:instrText>
        </w:r>
        <w:r w:rsidR="0009272F">
          <w:rPr>
            <w:noProof/>
            <w:webHidden/>
          </w:rPr>
        </w:r>
        <w:r w:rsidR="0009272F">
          <w:rPr>
            <w:noProof/>
            <w:webHidden/>
          </w:rPr>
          <w:fldChar w:fldCharType="separate"/>
        </w:r>
        <w:r w:rsidR="00C41257">
          <w:rPr>
            <w:noProof/>
            <w:webHidden/>
          </w:rPr>
          <w:t>33</w:t>
        </w:r>
        <w:r w:rsidR="0009272F">
          <w:rPr>
            <w:noProof/>
            <w:webHidden/>
          </w:rPr>
          <w:fldChar w:fldCharType="end"/>
        </w:r>
      </w:hyperlink>
    </w:p>
    <w:p w14:paraId="529CAC1A" w14:textId="7018909F" w:rsidR="0009272F" w:rsidRDefault="00280A6E">
      <w:pPr>
        <w:pStyle w:val="TOC2"/>
        <w:tabs>
          <w:tab w:val="left" w:pos="880"/>
          <w:tab w:val="right" w:leader="dot" w:pos="8303"/>
        </w:tabs>
        <w:rPr>
          <w:rFonts w:asciiTheme="minorHAnsi" w:eastAsiaTheme="minorEastAsia" w:hAnsiTheme="minorHAnsi" w:cstheme="minorBidi"/>
          <w:noProof/>
          <w:sz w:val="22"/>
          <w:szCs w:val="22"/>
          <w:lang w:eastAsia="en-GB"/>
        </w:rPr>
      </w:pPr>
      <w:hyperlink w:anchor="_Toc55392369" w:history="1">
        <w:r w:rsidR="0009272F" w:rsidRPr="00BB089B">
          <w:rPr>
            <w:rStyle w:val="Hyperlink"/>
            <w:noProof/>
          </w:rPr>
          <w:t>5.1</w:t>
        </w:r>
        <w:r w:rsidR="0009272F">
          <w:rPr>
            <w:rFonts w:asciiTheme="minorHAnsi" w:eastAsiaTheme="minorEastAsia" w:hAnsiTheme="minorHAnsi" w:cstheme="minorBidi"/>
            <w:noProof/>
            <w:sz w:val="22"/>
            <w:szCs w:val="22"/>
            <w:lang w:eastAsia="en-GB"/>
          </w:rPr>
          <w:tab/>
        </w:r>
        <w:r w:rsidR="0009272F" w:rsidRPr="00BB089B">
          <w:rPr>
            <w:rStyle w:val="Hyperlink"/>
            <w:noProof/>
          </w:rPr>
          <w:t>Stakeholder involvement</w:t>
        </w:r>
        <w:r w:rsidR="0009272F">
          <w:rPr>
            <w:noProof/>
            <w:webHidden/>
          </w:rPr>
          <w:tab/>
        </w:r>
        <w:r w:rsidR="0009272F">
          <w:rPr>
            <w:noProof/>
            <w:webHidden/>
          </w:rPr>
          <w:fldChar w:fldCharType="begin"/>
        </w:r>
        <w:r w:rsidR="0009272F">
          <w:rPr>
            <w:noProof/>
            <w:webHidden/>
          </w:rPr>
          <w:instrText xml:space="preserve"> PAGEREF _Toc55392369 \h </w:instrText>
        </w:r>
        <w:r w:rsidR="0009272F">
          <w:rPr>
            <w:noProof/>
            <w:webHidden/>
          </w:rPr>
        </w:r>
        <w:r w:rsidR="0009272F">
          <w:rPr>
            <w:noProof/>
            <w:webHidden/>
          </w:rPr>
          <w:fldChar w:fldCharType="separate"/>
        </w:r>
        <w:r w:rsidR="00C41257">
          <w:rPr>
            <w:noProof/>
            <w:webHidden/>
          </w:rPr>
          <w:t>33</w:t>
        </w:r>
        <w:r w:rsidR="0009272F">
          <w:rPr>
            <w:noProof/>
            <w:webHidden/>
          </w:rPr>
          <w:fldChar w:fldCharType="end"/>
        </w:r>
      </w:hyperlink>
    </w:p>
    <w:p w14:paraId="5F834B3E" w14:textId="03163CB9" w:rsidR="0009272F" w:rsidRDefault="00280A6E">
      <w:pPr>
        <w:pStyle w:val="TOC2"/>
        <w:tabs>
          <w:tab w:val="left" w:pos="880"/>
          <w:tab w:val="right" w:leader="dot" w:pos="8303"/>
        </w:tabs>
        <w:rPr>
          <w:rFonts w:asciiTheme="minorHAnsi" w:eastAsiaTheme="minorEastAsia" w:hAnsiTheme="minorHAnsi" w:cstheme="minorBidi"/>
          <w:noProof/>
          <w:sz w:val="22"/>
          <w:szCs w:val="22"/>
          <w:lang w:eastAsia="en-GB"/>
        </w:rPr>
      </w:pPr>
      <w:hyperlink w:anchor="_Toc55392370" w:history="1">
        <w:r w:rsidR="0009272F" w:rsidRPr="00BB089B">
          <w:rPr>
            <w:rStyle w:val="Hyperlink"/>
            <w:noProof/>
          </w:rPr>
          <w:t>5.2</w:t>
        </w:r>
        <w:r w:rsidR="0009272F">
          <w:rPr>
            <w:rFonts w:asciiTheme="minorHAnsi" w:eastAsiaTheme="minorEastAsia" w:hAnsiTheme="minorHAnsi" w:cstheme="minorBidi"/>
            <w:noProof/>
            <w:sz w:val="22"/>
            <w:szCs w:val="22"/>
            <w:lang w:eastAsia="en-GB"/>
          </w:rPr>
          <w:tab/>
        </w:r>
        <w:r w:rsidR="0009272F" w:rsidRPr="00BB089B">
          <w:rPr>
            <w:rStyle w:val="Hyperlink"/>
            <w:noProof/>
          </w:rPr>
          <w:t>Equality analysis</w:t>
        </w:r>
        <w:r w:rsidR="0009272F">
          <w:rPr>
            <w:noProof/>
            <w:webHidden/>
          </w:rPr>
          <w:tab/>
        </w:r>
        <w:r w:rsidR="0009272F">
          <w:rPr>
            <w:noProof/>
            <w:webHidden/>
          </w:rPr>
          <w:fldChar w:fldCharType="begin"/>
        </w:r>
        <w:r w:rsidR="0009272F">
          <w:rPr>
            <w:noProof/>
            <w:webHidden/>
          </w:rPr>
          <w:instrText xml:space="preserve"> PAGEREF _Toc55392370 \h </w:instrText>
        </w:r>
        <w:r w:rsidR="0009272F">
          <w:rPr>
            <w:noProof/>
            <w:webHidden/>
          </w:rPr>
        </w:r>
        <w:r w:rsidR="0009272F">
          <w:rPr>
            <w:noProof/>
            <w:webHidden/>
          </w:rPr>
          <w:fldChar w:fldCharType="separate"/>
        </w:r>
        <w:r w:rsidR="00C41257">
          <w:rPr>
            <w:noProof/>
            <w:webHidden/>
          </w:rPr>
          <w:t>33</w:t>
        </w:r>
        <w:r w:rsidR="0009272F">
          <w:rPr>
            <w:noProof/>
            <w:webHidden/>
          </w:rPr>
          <w:fldChar w:fldCharType="end"/>
        </w:r>
      </w:hyperlink>
    </w:p>
    <w:p w14:paraId="4AEA75A5" w14:textId="125D71BC" w:rsidR="0009272F" w:rsidRDefault="00280A6E">
      <w:pPr>
        <w:pStyle w:val="TOC1"/>
        <w:tabs>
          <w:tab w:val="left" w:pos="480"/>
          <w:tab w:val="right" w:leader="dot" w:pos="8303"/>
        </w:tabs>
        <w:rPr>
          <w:rFonts w:asciiTheme="minorHAnsi" w:eastAsiaTheme="minorEastAsia" w:hAnsiTheme="minorHAnsi" w:cstheme="minorBidi"/>
          <w:noProof/>
          <w:sz w:val="22"/>
          <w:szCs w:val="22"/>
          <w:lang w:eastAsia="en-GB"/>
        </w:rPr>
      </w:pPr>
      <w:hyperlink w:anchor="_Toc55392371" w:history="1">
        <w:r w:rsidR="0009272F" w:rsidRPr="00BB089B">
          <w:rPr>
            <w:rStyle w:val="Hyperlink"/>
            <w:noProof/>
          </w:rPr>
          <w:t>6</w:t>
        </w:r>
        <w:r w:rsidR="0009272F">
          <w:rPr>
            <w:rFonts w:asciiTheme="minorHAnsi" w:eastAsiaTheme="minorEastAsia" w:hAnsiTheme="minorHAnsi" w:cstheme="minorBidi"/>
            <w:noProof/>
            <w:sz w:val="22"/>
            <w:szCs w:val="22"/>
            <w:lang w:eastAsia="en-GB"/>
          </w:rPr>
          <w:tab/>
        </w:r>
        <w:r w:rsidR="0009272F" w:rsidRPr="00BB089B">
          <w:rPr>
            <w:rStyle w:val="Hyperlink"/>
            <w:noProof/>
          </w:rPr>
          <w:t>Transparency</w:t>
        </w:r>
        <w:r w:rsidR="0009272F">
          <w:rPr>
            <w:noProof/>
            <w:webHidden/>
          </w:rPr>
          <w:tab/>
        </w:r>
        <w:r w:rsidR="0009272F">
          <w:rPr>
            <w:noProof/>
            <w:webHidden/>
          </w:rPr>
          <w:fldChar w:fldCharType="begin"/>
        </w:r>
        <w:r w:rsidR="0009272F">
          <w:rPr>
            <w:noProof/>
            <w:webHidden/>
          </w:rPr>
          <w:instrText xml:space="preserve"> PAGEREF _Toc55392371 \h </w:instrText>
        </w:r>
        <w:r w:rsidR="0009272F">
          <w:rPr>
            <w:noProof/>
            <w:webHidden/>
          </w:rPr>
        </w:r>
        <w:r w:rsidR="0009272F">
          <w:rPr>
            <w:noProof/>
            <w:webHidden/>
          </w:rPr>
          <w:fldChar w:fldCharType="separate"/>
        </w:r>
        <w:r w:rsidR="00C41257">
          <w:rPr>
            <w:noProof/>
            <w:webHidden/>
          </w:rPr>
          <w:t>34</w:t>
        </w:r>
        <w:r w:rsidR="0009272F">
          <w:rPr>
            <w:noProof/>
            <w:webHidden/>
          </w:rPr>
          <w:fldChar w:fldCharType="end"/>
        </w:r>
      </w:hyperlink>
    </w:p>
    <w:p w14:paraId="1FB018E7" w14:textId="447714A1" w:rsidR="0009272F" w:rsidRDefault="00280A6E">
      <w:pPr>
        <w:pStyle w:val="TOC2"/>
        <w:tabs>
          <w:tab w:val="left" w:pos="880"/>
          <w:tab w:val="right" w:leader="dot" w:pos="8303"/>
        </w:tabs>
        <w:rPr>
          <w:rFonts w:asciiTheme="minorHAnsi" w:eastAsiaTheme="minorEastAsia" w:hAnsiTheme="minorHAnsi" w:cstheme="minorBidi"/>
          <w:noProof/>
          <w:sz w:val="22"/>
          <w:szCs w:val="22"/>
          <w:lang w:eastAsia="en-GB"/>
        </w:rPr>
      </w:pPr>
      <w:hyperlink w:anchor="_Toc55392372" w:history="1">
        <w:r w:rsidR="0009272F" w:rsidRPr="00BB089B">
          <w:rPr>
            <w:rStyle w:val="Hyperlink"/>
            <w:noProof/>
          </w:rPr>
          <w:t>6.1</w:t>
        </w:r>
        <w:r w:rsidR="0009272F">
          <w:rPr>
            <w:rFonts w:asciiTheme="minorHAnsi" w:eastAsiaTheme="minorEastAsia" w:hAnsiTheme="minorHAnsi" w:cstheme="minorBidi"/>
            <w:noProof/>
            <w:sz w:val="22"/>
            <w:szCs w:val="22"/>
            <w:lang w:eastAsia="en-GB"/>
          </w:rPr>
          <w:tab/>
        </w:r>
        <w:r w:rsidR="0009272F" w:rsidRPr="00BB089B">
          <w:rPr>
            <w:rStyle w:val="Hyperlink"/>
            <w:noProof/>
          </w:rPr>
          <w:t>Public access to meetings of the Quality Standards Advisory Committees (QSACs)</w:t>
        </w:r>
        <w:r w:rsidR="0009272F">
          <w:rPr>
            <w:noProof/>
            <w:webHidden/>
          </w:rPr>
          <w:tab/>
        </w:r>
        <w:r w:rsidR="0009272F">
          <w:rPr>
            <w:noProof/>
            <w:webHidden/>
          </w:rPr>
          <w:fldChar w:fldCharType="begin"/>
        </w:r>
        <w:r w:rsidR="0009272F">
          <w:rPr>
            <w:noProof/>
            <w:webHidden/>
          </w:rPr>
          <w:instrText xml:space="preserve"> PAGEREF _Toc55392372 \h </w:instrText>
        </w:r>
        <w:r w:rsidR="0009272F">
          <w:rPr>
            <w:noProof/>
            <w:webHidden/>
          </w:rPr>
        </w:r>
        <w:r w:rsidR="0009272F">
          <w:rPr>
            <w:noProof/>
            <w:webHidden/>
          </w:rPr>
          <w:fldChar w:fldCharType="separate"/>
        </w:r>
        <w:r w:rsidR="00C41257">
          <w:rPr>
            <w:noProof/>
            <w:webHidden/>
          </w:rPr>
          <w:t>34</w:t>
        </w:r>
        <w:r w:rsidR="0009272F">
          <w:rPr>
            <w:noProof/>
            <w:webHidden/>
          </w:rPr>
          <w:fldChar w:fldCharType="end"/>
        </w:r>
      </w:hyperlink>
    </w:p>
    <w:p w14:paraId="41B82737" w14:textId="0E9D1EFF" w:rsidR="0009272F" w:rsidRDefault="00280A6E">
      <w:pPr>
        <w:pStyle w:val="TOC2"/>
        <w:tabs>
          <w:tab w:val="left" w:pos="880"/>
          <w:tab w:val="right" w:leader="dot" w:pos="8303"/>
        </w:tabs>
        <w:rPr>
          <w:rFonts w:asciiTheme="minorHAnsi" w:eastAsiaTheme="minorEastAsia" w:hAnsiTheme="minorHAnsi" w:cstheme="minorBidi"/>
          <w:noProof/>
          <w:sz w:val="22"/>
          <w:szCs w:val="22"/>
          <w:lang w:eastAsia="en-GB"/>
        </w:rPr>
      </w:pPr>
      <w:hyperlink w:anchor="_Toc55392373" w:history="1">
        <w:r w:rsidR="0009272F" w:rsidRPr="00BB089B">
          <w:rPr>
            <w:rStyle w:val="Hyperlink"/>
            <w:noProof/>
          </w:rPr>
          <w:t>6.2</w:t>
        </w:r>
        <w:r w:rsidR="0009272F">
          <w:rPr>
            <w:rFonts w:asciiTheme="minorHAnsi" w:eastAsiaTheme="minorEastAsia" w:hAnsiTheme="minorHAnsi" w:cstheme="minorBidi"/>
            <w:noProof/>
            <w:sz w:val="22"/>
            <w:szCs w:val="22"/>
            <w:lang w:eastAsia="en-GB"/>
          </w:rPr>
          <w:tab/>
        </w:r>
        <w:r w:rsidR="0009272F" w:rsidRPr="00BB089B">
          <w:rPr>
            <w:rStyle w:val="Hyperlink"/>
            <w:noProof/>
          </w:rPr>
          <w:t>Access to documents</w:t>
        </w:r>
        <w:r w:rsidR="0009272F">
          <w:rPr>
            <w:noProof/>
            <w:webHidden/>
          </w:rPr>
          <w:tab/>
        </w:r>
        <w:r w:rsidR="0009272F">
          <w:rPr>
            <w:noProof/>
            <w:webHidden/>
          </w:rPr>
          <w:fldChar w:fldCharType="begin"/>
        </w:r>
        <w:r w:rsidR="0009272F">
          <w:rPr>
            <w:noProof/>
            <w:webHidden/>
          </w:rPr>
          <w:instrText xml:space="preserve"> PAGEREF _Toc55392373 \h </w:instrText>
        </w:r>
        <w:r w:rsidR="0009272F">
          <w:rPr>
            <w:noProof/>
            <w:webHidden/>
          </w:rPr>
        </w:r>
        <w:r w:rsidR="0009272F">
          <w:rPr>
            <w:noProof/>
            <w:webHidden/>
          </w:rPr>
          <w:fldChar w:fldCharType="separate"/>
        </w:r>
        <w:r w:rsidR="00C41257">
          <w:rPr>
            <w:noProof/>
            <w:webHidden/>
          </w:rPr>
          <w:t>34</w:t>
        </w:r>
        <w:r w:rsidR="0009272F">
          <w:rPr>
            <w:noProof/>
            <w:webHidden/>
          </w:rPr>
          <w:fldChar w:fldCharType="end"/>
        </w:r>
      </w:hyperlink>
    </w:p>
    <w:p w14:paraId="50C545E4" w14:textId="6697F127" w:rsidR="0009272F" w:rsidRDefault="00280A6E">
      <w:pPr>
        <w:pStyle w:val="TOC2"/>
        <w:tabs>
          <w:tab w:val="left" w:pos="880"/>
          <w:tab w:val="right" w:leader="dot" w:pos="8303"/>
        </w:tabs>
        <w:rPr>
          <w:rFonts w:asciiTheme="minorHAnsi" w:eastAsiaTheme="minorEastAsia" w:hAnsiTheme="minorHAnsi" w:cstheme="minorBidi"/>
          <w:noProof/>
          <w:sz w:val="22"/>
          <w:szCs w:val="22"/>
          <w:lang w:eastAsia="en-GB"/>
        </w:rPr>
      </w:pPr>
      <w:hyperlink w:anchor="_Toc55392374" w:history="1">
        <w:r w:rsidR="0009272F" w:rsidRPr="00BB089B">
          <w:rPr>
            <w:rStyle w:val="Hyperlink"/>
            <w:noProof/>
          </w:rPr>
          <w:t>6.3</w:t>
        </w:r>
        <w:r w:rsidR="0009272F">
          <w:rPr>
            <w:rFonts w:asciiTheme="minorHAnsi" w:eastAsiaTheme="minorEastAsia" w:hAnsiTheme="minorHAnsi" w:cstheme="minorBidi"/>
            <w:noProof/>
            <w:sz w:val="22"/>
            <w:szCs w:val="22"/>
            <w:lang w:eastAsia="en-GB"/>
          </w:rPr>
          <w:tab/>
        </w:r>
        <w:r w:rsidR="0009272F" w:rsidRPr="00BB089B">
          <w:rPr>
            <w:rStyle w:val="Hyperlink"/>
            <w:noProof/>
          </w:rPr>
          <w:t>Freedom of Information Act 2000</w:t>
        </w:r>
        <w:r w:rsidR="0009272F">
          <w:rPr>
            <w:noProof/>
            <w:webHidden/>
          </w:rPr>
          <w:tab/>
        </w:r>
        <w:r w:rsidR="0009272F">
          <w:rPr>
            <w:noProof/>
            <w:webHidden/>
          </w:rPr>
          <w:fldChar w:fldCharType="begin"/>
        </w:r>
        <w:r w:rsidR="0009272F">
          <w:rPr>
            <w:noProof/>
            <w:webHidden/>
          </w:rPr>
          <w:instrText xml:space="preserve"> PAGEREF _Toc55392374 \h </w:instrText>
        </w:r>
        <w:r w:rsidR="0009272F">
          <w:rPr>
            <w:noProof/>
            <w:webHidden/>
          </w:rPr>
        </w:r>
        <w:r w:rsidR="0009272F">
          <w:rPr>
            <w:noProof/>
            <w:webHidden/>
          </w:rPr>
          <w:fldChar w:fldCharType="separate"/>
        </w:r>
        <w:r w:rsidR="00C41257">
          <w:rPr>
            <w:noProof/>
            <w:webHidden/>
          </w:rPr>
          <w:t>35</w:t>
        </w:r>
        <w:r w:rsidR="0009272F">
          <w:rPr>
            <w:noProof/>
            <w:webHidden/>
          </w:rPr>
          <w:fldChar w:fldCharType="end"/>
        </w:r>
      </w:hyperlink>
    </w:p>
    <w:p w14:paraId="3B171EA9" w14:textId="432EE25C" w:rsidR="0009272F" w:rsidRDefault="00280A6E">
      <w:pPr>
        <w:pStyle w:val="TOC1"/>
        <w:tabs>
          <w:tab w:val="left" w:pos="480"/>
          <w:tab w:val="right" w:leader="dot" w:pos="8303"/>
        </w:tabs>
        <w:rPr>
          <w:rFonts w:asciiTheme="minorHAnsi" w:eastAsiaTheme="minorEastAsia" w:hAnsiTheme="minorHAnsi" w:cstheme="minorBidi"/>
          <w:noProof/>
          <w:sz w:val="22"/>
          <w:szCs w:val="22"/>
          <w:lang w:eastAsia="en-GB"/>
        </w:rPr>
      </w:pPr>
      <w:hyperlink w:anchor="_Toc55392375" w:history="1">
        <w:r w:rsidR="0009272F" w:rsidRPr="00BB089B">
          <w:rPr>
            <w:rStyle w:val="Hyperlink"/>
            <w:noProof/>
          </w:rPr>
          <w:t>7</w:t>
        </w:r>
        <w:r w:rsidR="0009272F">
          <w:rPr>
            <w:rFonts w:asciiTheme="minorHAnsi" w:eastAsiaTheme="minorEastAsia" w:hAnsiTheme="minorHAnsi" w:cstheme="minorBidi"/>
            <w:noProof/>
            <w:sz w:val="22"/>
            <w:szCs w:val="22"/>
            <w:lang w:eastAsia="en-GB"/>
          </w:rPr>
          <w:tab/>
        </w:r>
        <w:r w:rsidR="0009272F" w:rsidRPr="00BB089B">
          <w:rPr>
            <w:rStyle w:val="Hyperlink"/>
            <w:noProof/>
          </w:rPr>
          <w:t>Links with other NICE programmes</w:t>
        </w:r>
        <w:r w:rsidR="0009272F">
          <w:rPr>
            <w:noProof/>
            <w:webHidden/>
          </w:rPr>
          <w:tab/>
        </w:r>
        <w:r w:rsidR="0009272F">
          <w:rPr>
            <w:noProof/>
            <w:webHidden/>
          </w:rPr>
          <w:fldChar w:fldCharType="begin"/>
        </w:r>
        <w:r w:rsidR="0009272F">
          <w:rPr>
            <w:noProof/>
            <w:webHidden/>
          </w:rPr>
          <w:instrText xml:space="preserve"> PAGEREF _Toc55392375 \h </w:instrText>
        </w:r>
        <w:r w:rsidR="0009272F">
          <w:rPr>
            <w:noProof/>
            <w:webHidden/>
          </w:rPr>
        </w:r>
        <w:r w:rsidR="0009272F">
          <w:rPr>
            <w:noProof/>
            <w:webHidden/>
          </w:rPr>
          <w:fldChar w:fldCharType="separate"/>
        </w:r>
        <w:r w:rsidR="00C41257">
          <w:rPr>
            <w:noProof/>
            <w:webHidden/>
          </w:rPr>
          <w:t>36</w:t>
        </w:r>
        <w:r w:rsidR="0009272F">
          <w:rPr>
            <w:noProof/>
            <w:webHidden/>
          </w:rPr>
          <w:fldChar w:fldCharType="end"/>
        </w:r>
      </w:hyperlink>
    </w:p>
    <w:p w14:paraId="01000347" w14:textId="63D5F70B" w:rsidR="0009272F" w:rsidRDefault="00280A6E">
      <w:pPr>
        <w:pStyle w:val="TOC2"/>
        <w:tabs>
          <w:tab w:val="left" w:pos="880"/>
          <w:tab w:val="right" w:leader="dot" w:pos="8303"/>
        </w:tabs>
        <w:rPr>
          <w:rFonts w:asciiTheme="minorHAnsi" w:eastAsiaTheme="minorEastAsia" w:hAnsiTheme="minorHAnsi" w:cstheme="minorBidi"/>
          <w:noProof/>
          <w:sz w:val="22"/>
          <w:szCs w:val="22"/>
          <w:lang w:eastAsia="en-GB"/>
        </w:rPr>
      </w:pPr>
      <w:hyperlink w:anchor="_Toc55392376" w:history="1">
        <w:r w:rsidR="0009272F" w:rsidRPr="00BB089B">
          <w:rPr>
            <w:rStyle w:val="Hyperlink"/>
            <w:noProof/>
          </w:rPr>
          <w:t>7.1</w:t>
        </w:r>
        <w:r w:rsidR="0009272F">
          <w:rPr>
            <w:rFonts w:asciiTheme="minorHAnsi" w:eastAsiaTheme="minorEastAsia" w:hAnsiTheme="minorHAnsi" w:cstheme="minorBidi"/>
            <w:noProof/>
            <w:sz w:val="22"/>
            <w:szCs w:val="22"/>
            <w:lang w:eastAsia="en-GB"/>
          </w:rPr>
          <w:tab/>
        </w:r>
        <w:r w:rsidR="0009272F" w:rsidRPr="00BB089B">
          <w:rPr>
            <w:rStyle w:val="Hyperlink"/>
            <w:noProof/>
          </w:rPr>
          <w:t>Guidance development programmes</w:t>
        </w:r>
        <w:r w:rsidR="0009272F">
          <w:rPr>
            <w:noProof/>
            <w:webHidden/>
          </w:rPr>
          <w:tab/>
        </w:r>
        <w:r w:rsidR="0009272F">
          <w:rPr>
            <w:noProof/>
            <w:webHidden/>
          </w:rPr>
          <w:fldChar w:fldCharType="begin"/>
        </w:r>
        <w:r w:rsidR="0009272F">
          <w:rPr>
            <w:noProof/>
            <w:webHidden/>
          </w:rPr>
          <w:instrText xml:space="preserve"> PAGEREF _Toc55392376 \h </w:instrText>
        </w:r>
        <w:r w:rsidR="0009272F">
          <w:rPr>
            <w:noProof/>
            <w:webHidden/>
          </w:rPr>
        </w:r>
        <w:r w:rsidR="0009272F">
          <w:rPr>
            <w:noProof/>
            <w:webHidden/>
          </w:rPr>
          <w:fldChar w:fldCharType="separate"/>
        </w:r>
        <w:r w:rsidR="00C41257">
          <w:rPr>
            <w:noProof/>
            <w:webHidden/>
          </w:rPr>
          <w:t>36</w:t>
        </w:r>
        <w:r w:rsidR="0009272F">
          <w:rPr>
            <w:noProof/>
            <w:webHidden/>
          </w:rPr>
          <w:fldChar w:fldCharType="end"/>
        </w:r>
      </w:hyperlink>
    </w:p>
    <w:p w14:paraId="788A7203" w14:textId="3BE3DB8D" w:rsidR="0009272F" w:rsidRDefault="00280A6E">
      <w:pPr>
        <w:pStyle w:val="TOC2"/>
        <w:tabs>
          <w:tab w:val="left" w:pos="880"/>
          <w:tab w:val="right" w:leader="dot" w:pos="8303"/>
        </w:tabs>
        <w:rPr>
          <w:rFonts w:asciiTheme="minorHAnsi" w:eastAsiaTheme="minorEastAsia" w:hAnsiTheme="minorHAnsi" w:cstheme="minorBidi"/>
          <w:noProof/>
          <w:sz w:val="22"/>
          <w:szCs w:val="22"/>
          <w:lang w:eastAsia="en-GB"/>
        </w:rPr>
      </w:pPr>
      <w:hyperlink w:anchor="_Toc55392377" w:history="1">
        <w:r w:rsidR="0009272F" w:rsidRPr="00BB089B">
          <w:rPr>
            <w:rStyle w:val="Hyperlink"/>
            <w:noProof/>
          </w:rPr>
          <w:t>7.2</w:t>
        </w:r>
        <w:r w:rsidR="0009272F">
          <w:rPr>
            <w:rFonts w:asciiTheme="minorHAnsi" w:eastAsiaTheme="minorEastAsia" w:hAnsiTheme="minorHAnsi" w:cstheme="minorBidi"/>
            <w:noProof/>
            <w:sz w:val="22"/>
            <w:szCs w:val="22"/>
            <w:lang w:eastAsia="en-GB"/>
          </w:rPr>
          <w:tab/>
        </w:r>
        <w:r w:rsidR="0009272F" w:rsidRPr="00BB089B">
          <w:rPr>
            <w:rStyle w:val="Hyperlink"/>
            <w:noProof/>
          </w:rPr>
          <w:t>NICE indicator programme</w:t>
        </w:r>
        <w:r w:rsidR="0009272F">
          <w:rPr>
            <w:noProof/>
            <w:webHidden/>
          </w:rPr>
          <w:tab/>
        </w:r>
        <w:r w:rsidR="0009272F">
          <w:rPr>
            <w:noProof/>
            <w:webHidden/>
          </w:rPr>
          <w:fldChar w:fldCharType="begin"/>
        </w:r>
        <w:r w:rsidR="0009272F">
          <w:rPr>
            <w:noProof/>
            <w:webHidden/>
          </w:rPr>
          <w:instrText xml:space="preserve"> PAGEREF _Toc55392377 \h </w:instrText>
        </w:r>
        <w:r w:rsidR="0009272F">
          <w:rPr>
            <w:noProof/>
            <w:webHidden/>
          </w:rPr>
        </w:r>
        <w:r w:rsidR="0009272F">
          <w:rPr>
            <w:noProof/>
            <w:webHidden/>
          </w:rPr>
          <w:fldChar w:fldCharType="separate"/>
        </w:r>
        <w:r w:rsidR="00C41257">
          <w:rPr>
            <w:noProof/>
            <w:webHidden/>
          </w:rPr>
          <w:t>36</w:t>
        </w:r>
        <w:r w:rsidR="0009272F">
          <w:rPr>
            <w:noProof/>
            <w:webHidden/>
          </w:rPr>
          <w:fldChar w:fldCharType="end"/>
        </w:r>
      </w:hyperlink>
    </w:p>
    <w:p w14:paraId="7244D845" w14:textId="22653A56" w:rsidR="0009272F" w:rsidRDefault="00280A6E">
      <w:pPr>
        <w:pStyle w:val="TOC1"/>
        <w:tabs>
          <w:tab w:val="left" w:pos="480"/>
          <w:tab w:val="right" w:leader="dot" w:pos="8303"/>
        </w:tabs>
        <w:rPr>
          <w:rFonts w:asciiTheme="minorHAnsi" w:eastAsiaTheme="minorEastAsia" w:hAnsiTheme="minorHAnsi" w:cstheme="minorBidi"/>
          <w:noProof/>
          <w:sz w:val="22"/>
          <w:szCs w:val="22"/>
          <w:lang w:eastAsia="en-GB"/>
        </w:rPr>
      </w:pPr>
      <w:hyperlink w:anchor="_Toc55392378" w:history="1">
        <w:r w:rsidR="0009272F" w:rsidRPr="00BB089B">
          <w:rPr>
            <w:rStyle w:val="Hyperlink"/>
            <w:noProof/>
          </w:rPr>
          <w:t>8</w:t>
        </w:r>
        <w:r w:rsidR="0009272F">
          <w:rPr>
            <w:rFonts w:asciiTheme="minorHAnsi" w:eastAsiaTheme="minorEastAsia" w:hAnsiTheme="minorHAnsi" w:cstheme="minorBidi"/>
            <w:noProof/>
            <w:sz w:val="22"/>
            <w:szCs w:val="22"/>
            <w:lang w:eastAsia="en-GB"/>
          </w:rPr>
          <w:tab/>
        </w:r>
        <w:r w:rsidR="0009272F" w:rsidRPr="00BB089B">
          <w:rPr>
            <w:rStyle w:val="Hyperlink"/>
            <w:noProof/>
          </w:rPr>
          <w:t>Updating this process guide</w:t>
        </w:r>
        <w:r w:rsidR="0009272F">
          <w:rPr>
            <w:noProof/>
            <w:webHidden/>
          </w:rPr>
          <w:tab/>
        </w:r>
        <w:r w:rsidR="0009272F">
          <w:rPr>
            <w:noProof/>
            <w:webHidden/>
          </w:rPr>
          <w:fldChar w:fldCharType="begin"/>
        </w:r>
        <w:r w:rsidR="0009272F">
          <w:rPr>
            <w:noProof/>
            <w:webHidden/>
          </w:rPr>
          <w:instrText xml:space="preserve"> PAGEREF _Toc55392378 \h </w:instrText>
        </w:r>
        <w:r w:rsidR="0009272F">
          <w:rPr>
            <w:noProof/>
            <w:webHidden/>
          </w:rPr>
        </w:r>
        <w:r w:rsidR="0009272F">
          <w:rPr>
            <w:noProof/>
            <w:webHidden/>
          </w:rPr>
          <w:fldChar w:fldCharType="separate"/>
        </w:r>
        <w:r w:rsidR="00C41257">
          <w:rPr>
            <w:noProof/>
            <w:webHidden/>
          </w:rPr>
          <w:t>37</w:t>
        </w:r>
        <w:r w:rsidR="0009272F">
          <w:rPr>
            <w:noProof/>
            <w:webHidden/>
          </w:rPr>
          <w:fldChar w:fldCharType="end"/>
        </w:r>
      </w:hyperlink>
    </w:p>
    <w:p w14:paraId="5629CC1F" w14:textId="4496DA69" w:rsidR="0009272F" w:rsidRDefault="00280A6E">
      <w:pPr>
        <w:pStyle w:val="TOC1"/>
        <w:tabs>
          <w:tab w:val="left" w:pos="480"/>
          <w:tab w:val="right" w:leader="dot" w:pos="8303"/>
        </w:tabs>
        <w:rPr>
          <w:rFonts w:asciiTheme="minorHAnsi" w:eastAsiaTheme="minorEastAsia" w:hAnsiTheme="minorHAnsi" w:cstheme="minorBidi"/>
          <w:noProof/>
          <w:sz w:val="22"/>
          <w:szCs w:val="22"/>
          <w:lang w:eastAsia="en-GB"/>
        </w:rPr>
      </w:pPr>
      <w:hyperlink w:anchor="_Toc55392379" w:history="1">
        <w:r w:rsidR="0009272F" w:rsidRPr="00BB089B">
          <w:rPr>
            <w:rStyle w:val="Hyperlink"/>
            <w:noProof/>
          </w:rPr>
          <w:t>9</w:t>
        </w:r>
        <w:r w:rsidR="0009272F">
          <w:rPr>
            <w:rFonts w:asciiTheme="minorHAnsi" w:eastAsiaTheme="minorEastAsia" w:hAnsiTheme="minorHAnsi" w:cstheme="minorBidi"/>
            <w:noProof/>
            <w:sz w:val="22"/>
            <w:szCs w:val="22"/>
            <w:lang w:eastAsia="en-GB"/>
          </w:rPr>
          <w:tab/>
        </w:r>
        <w:r w:rsidR="0009272F" w:rsidRPr="00BB089B">
          <w:rPr>
            <w:rStyle w:val="Hyperlink"/>
            <w:noProof/>
          </w:rPr>
          <w:t>Further information</w:t>
        </w:r>
        <w:r w:rsidR="0009272F">
          <w:rPr>
            <w:noProof/>
            <w:webHidden/>
          </w:rPr>
          <w:tab/>
        </w:r>
        <w:r w:rsidR="0009272F">
          <w:rPr>
            <w:noProof/>
            <w:webHidden/>
          </w:rPr>
          <w:fldChar w:fldCharType="begin"/>
        </w:r>
        <w:r w:rsidR="0009272F">
          <w:rPr>
            <w:noProof/>
            <w:webHidden/>
          </w:rPr>
          <w:instrText xml:space="preserve"> PAGEREF _Toc55392379 \h </w:instrText>
        </w:r>
        <w:r w:rsidR="0009272F">
          <w:rPr>
            <w:noProof/>
            <w:webHidden/>
          </w:rPr>
        </w:r>
        <w:r w:rsidR="0009272F">
          <w:rPr>
            <w:noProof/>
            <w:webHidden/>
          </w:rPr>
          <w:fldChar w:fldCharType="separate"/>
        </w:r>
        <w:r w:rsidR="00C41257">
          <w:rPr>
            <w:noProof/>
            <w:webHidden/>
          </w:rPr>
          <w:t>38</w:t>
        </w:r>
        <w:r w:rsidR="0009272F">
          <w:rPr>
            <w:noProof/>
            <w:webHidden/>
          </w:rPr>
          <w:fldChar w:fldCharType="end"/>
        </w:r>
      </w:hyperlink>
    </w:p>
    <w:p w14:paraId="1C88A13F" w14:textId="11CB2396" w:rsidR="0009272F" w:rsidRDefault="00280A6E">
      <w:pPr>
        <w:pStyle w:val="TOC1"/>
        <w:tabs>
          <w:tab w:val="left" w:pos="660"/>
          <w:tab w:val="right" w:leader="dot" w:pos="8303"/>
        </w:tabs>
        <w:rPr>
          <w:rFonts w:asciiTheme="minorHAnsi" w:eastAsiaTheme="minorEastAsia" w:hAnsiTheme="minorHAnsi" w:cstheme="minorBidi"/>
          <w:noProof/>
          <w:sz w:val="22"/>
          <w:szCs w:val="22"/>
          <w:lang w:eastAsia="en-GB"/>
        </w:rPr>
      </w:pPr>
      <w:hyperlink w:anchor="_Toc55392380" w:history="1">
        <w:r w:rsidR="0009272F" w:rsidRPr="00BB089B">
          <w:rPr>
            <w:rStyle w:val="Hyperlink"/>
            <w:noProof/>
          </w:rPr>
          <w:t>10</w:t>
        </w:r>
        <w:r w:rsidR="0009272F">
          <w:rPr>
            <w:rFonts w:asciiTheme="minorHAnsi" w:eastAsiaTheme="minorEastAsia" w:hAnsiTheme="minorHAnsi" w:cstheme="minorBidi"/>
            <w:noProof/>
            <w:sz w:val="22"/>
            <w:szCs w:val="22"/>
            <w:lang w:eastAsia="en-GB"/>
          </w:rPr>
          <w:tab/>
        </w:r>
        <w:r w:rsidR="0009272F" w:rsidRPr="00BB089B">
          <w:rPr>
            <w:rStyle w:val="Hyperlink"/>
            <w:noProof/>
          </w:rPr>
          <w:t>Complaints</w:t>
        </w:r>
        <w:r w:rsidR="0009272F">
          <w:rPr>
            <w:noProof/>
            <w:webHidden/>
          </w:rPr>
          <w:tab/>
        </w:r>
        <w:r w:rsidR="0009272F">
          <w:rPr>
            <w:noProof/>
            <w:webHidden/>
          </w:rPr>
          <w:fldChar w:fldCharType="begin"/>
        </w:r>
        <w:r w:rsidR="0009272F">
          <w:rPr>
            <w:noProof/>
            <w:webHidden/>
          </w:rPr>
          <w:instrText xml:space="preserve"> PAGEREF _Toc55392380 \h </w:instrText>
        </w:r>
        <w:r w:rsidR="0009272F">
          <w:rPr>
            <w:noProof/>
            <w:webHidden/>
          </w:rPr>
        </w:r>
        <w:r w:rsidR="0009272F">
          <w:rPr>
            <w:noProof/>
            <w:webHidden/>
          </w:rPr>
          <w:fldChar w:fldCharType="separate"/>
        </w:r>
        <w:r w:rsidR="00C41257">
          <w:rPr>
            <w:noProof/>
            <w:webHidden/>
          </w:rPr>
          <w:t>39</w:t>
        </w:r>
        <w:r w:rsidR="0009272F">
          <w:rPr>
            <w:noProof/>
            <w:webHidden/>
          </w:rPr>
          <w:fldChar w:fldCharType="end"/>
        </w:r>
      </w:hyperlink>
    </w:p>
    <w:p w14:paraId="409EBB83" w14:textId="3CBADE40" w:rsidR="0009272F" w:rsidRDefault="00280A6E">
      <w:pPr>
        <w:pStyle w:val="TOC1"/>
        <w:tabs>
          <w:tab w:val="left" w:pos="1540"/>
          <w:tab w:val="right" w:leader="dot" w:pos="8303"/>
        </w:tabs>
        <w:rPr>
          <w:rFonts w:asciiTheme="minorHAnsi" w:eastAsiaTheme="minorEastAsia" w:hAnsiTheme="minorHAnsi" w:cstheme="minorBidi"/>
          <w:noProof/>
          <w:sz w:val="22"/>
          <w:szCs w:val="22"/>
          <w:lang w:eastAsia="en-GB"/>
        </w:rPr>
      </w:pPr>
      <w:hyperlink w:anchor="_Toc55392381" w:history="1">
        <w:r w:rsidR="0009272F" w:rsidRPr="00BB089B">
          <w:rPr>
            <w:rStyle w:val="Hyperlink"/>
            <w:noProof/>
          </w:rPr>
          <w:t>Appendix A</w:t>
        </w:r>
        <w:r w:rsidR="0009272F">
          <w:rPr>
            <w:rFonts w:asciiTheme="minorHAnsi" w:eastAsiaTheme="minorEastAsia" w:hAnsiTheme="minorHAnsi" w:cstheme="minorBidi"/>
            <w:noProof/>
            <w:sz w:val="22"/>
            <w:szCs w:val="22"/>
            <w:lang w:eastAsia="en-GB"/>
          </w:rPr>
          <w:tab/>
        </w:r>
        <w:r w:rsidR="0009272F" w:rsidRPr="00BB089B">
          <w:rPr>
            <w:rStyle w:val="Hyperlink"/>
            <w:noProof/>
          </w:rPr>
          <w:t>Committee Terms of Reference and Standing Orders</w:t>
        </w:r>
        <w:r w:rsidR="0009272F">
          <w:rPr>
            <w:noProof/>
            <w:webHidden/>
          </w:rPr>
          <w:tab/>
        </w:r>
        <w:r w:rsidR="0009272F">
          <w:rPr>
            <w:noProof/>
            <w:webHidden/>
          </w:rPr>
          <w:fldChar w:fldCharType="begin"/>
        </w:r>
        <w:r w:rsidR="0009272F">
          <w:rPr>
            <w:noProof/>
            <w:webHidden/>
          </w:rPr>
          <w:instrText xml:space="preserve"> PAGEREF _Toc55392381 \h </w:instrText>
        </w:r>
        <w:r w:rsidR="0009272F">
          <w:rPr>
            <w:noProof/>
            <w:webHidden/>
          </w:rPr>
        </w:r>
        <w:r w:rsidR="0009272F">
          <w:rPr>
            <w:noProof/>
            <w:webHidden/>
          </w:rPr>
          <w:fldChar w:fldCharType="separate"/>
        </w:r>
        <w:r w:rsidR="00C41257">
          <w:rPr>
            <w:noProof/>
            <w:webHidden/>
          </w:rPr>
          <w:t>40</w:t>
        </w:r>
        <w:r w:rsidR="0009272F">
          <w:rPr>
            <w:noProof/>
            <w:webHidden/>
          </w:rPr>
          <w:fldChar w:fldCharType="end"/>
        </w:r>
      </w:hyperlink>
    </w:p>
    <w:p w14:paraId="029DDB34" w14:textId="0DB85DBD" w:rsidR="0009272F" w:rsidRDefault="00280A6E">
      <w:pPr>
        <w:pStyle w:val="TOC1"/>
        <w:tabs>
          <w:tab w:val="left" w:pos="1540"/>
          <w:tab w:val="right" w:leader="dot" w:pos="8303"/>
        </w:tabs>
        <w:rPr>
          <w:rFonts w:asciiTheme="minorHAnsi" w:eastAsiaTheme="minorEastAsia" w:hAnsiTheme="minorHAnsi" w:cstheme="minorBidi"/>
          <w:noProof/>
          <w:sz w:val="22"/>
          <w:szCs w:val="22"/>
          <w:lang w:eastAsia="en-GB"/>
        </w:rPr>
      </w:pPr>
      <w:hyperlink w:anchor="_Toc55392388" w:history="1">
        <w:r w:rsidR="0009272F" w:rsidRPr="00BB089B">
          <w:rPr>
            <w:rStyle w:val="Hyperlink"/>
            <w:noProof/>
          </w:rPr>
          <w:t>Appendix B</w:t>
        </w:r>
        <w:r w:rsidR="0009272F">
          <w:rPr>
            <w:rFonts w:asciiTheme="minorHAnsi" w:eastAsiaTheme="minorEastAsia" w:hAnsiTheme="minorHAnsi" w:cstheme="minorBidi"/>
            <w:noProof/>
            <w:sz w:val="22"/>
            <w:szCs w:val="22"/>
            <w:lang w:eastAsia="en-GB"/>
          </w:rPr>
          <w:tab/>
        </w:r>
        <w:r w:rsidR="0009272F" w:rsidRPr="00BB089B">
          <w:rPr>
            <w:rStyle w:val="Hyperlink"/>
            <w:noProof/>
          </w:rPr>
          <w:t>Summary of changes to the process guide</w:t>
        </w:r>
        <w:r w:rsidR="0009272F">
          <w:rPr>
            <w:noProof/>
            <w:webHidden/>
          </w:rPr>
          <w:tab/>
        </w:r>
        <w:r w:rsidR="0009272F">
          <w:rPr>
            <w:noProof/>
            <w:webHidden/>
          </w:rPr>
          <w:fldChar w:fldCharType="begin"/>
        </w:r>
        <w:r w:rsidR="0009272F">
          <w:rPr>
            <w:noProof/>
            <w:webHidden/>
          </w:rPr>
          <w:instrText xml:space="preserve"> PAGEREF _Toc55392388 \h </w:instrText>
        </w:r>
        <w:r w:rsidR="0009272F">
          <w:rPr>
            <w:noProof/>
            <w:webHidden/>
          </w:rPr>
        </w:r>
        <w:r w:rsidR="0009272F">
          <w:rPr>
            <w:noProof/>
            <w:webHidden/>
          </w:rPr>
          <w:fldChar w:fldCharType="separate"/>
        </w:r>
        <w:r w:rsidR="00C41257">
          <w:rPr>
            <w:noProof/>
            <w:webHidden/>
          </w:rPr>
          <w:t>48</w:t>
        </w:r>
        <w:r w:rsidR="0009272F">
          <w:rPr>
            <w:noProof/>
            <w:webHidden/>
          </w:rPr>
          <w:fldChar w:fldCharType="end"/>
        </w:r>
      </w:hyperlink>
    </w:p>
    <w:p w14:paraId="7A17751B" w14:textId="77777777" w:rsidR="00564776" w:rsidRPr="00B4654D" w:rsidRDefault="00ED5A54" w:rsidP="00E25665">
      <w:pPr>
        <w:spacing w:line="360" w:lineRule="auto"/>
      </w:pPr>
      <w:r w:rsidRPr="00E25665">
        <w:rPr>
          <w:rFonts w:ascii="Arial" w:hAnsi="Arial" w:cs="Arial"/>
        </w:rPr>
        <w:fldChar w:fldCharType="end"/>
      </w:r>
    </w:p>
    <w:p w14:paraId="70F4734F" w14:textId="77777777" w:rsidR="00D54D36" w:rsidRDefault="00530F0A">
      <w:pPr>
        <w:pStyle w:val="Heading1"/>
      </w:pPr>
      <w:r w:rsidRPr="00B4654D">
        <w:br w:type="page"/>
      </w:r>
      <w:bookmarkStart w:id="79" w:name="_Toc55392327"/>
      <w:r w:rsidR="00BF2D71">
        <w:lastRenderedPageBreak/>
        <w:t>Introduction</w:t>
      </w:r>
      <w:bookmarkEnd w:id="79"/>
    </w:p>
    <w:p w14:paraId="6CF88A1E" w14:textId="77777777" w:rsidR="00D54D36" w:rsidRDefault="00530F0A">
      <w:pPr>
        <w:pStyle w:val="NICEnormal"/>
      </w:pPr>
      <w:r w:rsidRPr="00B4654D">
        <w:t xml:space="preserve">The National Institute for Health and </w:t>
      </w:r>
      <w:r w:rsidR="003923A4">
        <w:t>Care</w:t>
      </w:r>
      <w:r w:rsidRPr="00B4654D">
        <w:t xml:space="preserve"> Excellence (NICE) is a </w:t>
      </w:r>
      <w:r w:rsidR="00F55710">
        <w:t>Non</w:t>
      </w:r>
      <w:r w:rsidR="00CA364B">
        <w:t>-</w:t>
      </w:r>
      <w:r w:rsidR="00F55710">
        <w:t>Departmental Public Body</w:t>
      </w:r>
      <w:r w:rsidRPr="00B4654D">
        <w:t xml:space="preserve"> responsible for providing national guidance</w:t>
      </w:r>
      <w:r w:rsidR="008C785B">
        <w:t xml:space="preserve"> and advice to improve health and social care.</w:t>
      </w:r>
    </w:p>
    <w:p w14:paraId="15D79ACF" w14:textId="77777777" w:rsidR="00D54D36" w:rsidRDefault="00EA2D91">
      <w:pPr>
        <w:pStyle w:val="NICEnormal"/>
      </w:pPr>
      <w:r w:rsidRPr="002C183E">
        <w:t>F</w:t>
      </w:r>
      <w:r>
        <w:t>or more information</w:t>
      </w:r>
      <w:r w:rsidRPr="002C183E">
        <w:t xml:space="preserve"> about NICE and its work programmes</w:t>
      </w:r>
      <w:r>
        <w:t>,</w:t>
      </w:r>
      <w:r w:rsidR="00530F0A" w:rsidRPr="00B4654D">
        <w:t xml:space="preserve"> </w:t>
      </w:r>
      <w:r>
        <w:t xml:space="preserve">see </w:t>
      </w:r>
      <w:hyperlink r:id="rId10" w:history="1">
        <w:r w:rsidRPr="00EA2D91">
          <w:rPr>
            <w:rStyle w:val="Hyperlink"/>
          </w:rPr>
          <w:t>About NICE</w:t>
        </w:r>
      </w:hyperlink>
      <w:r w:rsidR="00656639">
        <w:t xml:space="preserve"> on the NICE website</w:t>
      </w:r>
      <w:r w:rsidR="00530F0A" w:rsidRPr="00B4654D">
        <w:t>.</w:t>
      </w:r>
    </w:p>
    <w:p w14:paraId="0B5ABF0F" w14:textId="77777777" w:rsidR="00611049" w:rsidRDefault="003D765D">
      <w:pPr>
        <w:pStyle w:val="NICEnormal"/>
      </w:pPr>
      <w:r>
        <w:t>In this process guide, the term</w:t>
      </w:r>
      <w:r w:rsidR="00611049">
        <w:t xml:space="preserve"> stakeholders </w:t>
      </w:r>
      <w:r>
        <w:t xml:space="preserve">is used to </w:t>
      </w:r>
      <w:r w:rsidR="00611049">
        <w:t xml:space="preserve">include </w:t>
      </w:r>
      <w:r>
        <w:t xml:space="preserve">both </w:t>
      </w:r>
      <w:r w:rsidR="00611049">
        <w:t>stakeholders and respondents</w:t>
      </w:r>
      <w:r w:rsidR="002A55EC">
        <w:t xml:space="preserve"> unless otherwise stated</w:t>
      </w:r>
      <w:r w:rsidR="00611049">
        <w:t xml:space="preserve"> (see section 4.1</w:t>
      </w:r>
      <w:r w:rsidR="000B35D9">
        <w:t xml:space="preserve"> for more information</w:t>
      </w:r>
      <w:r w:rsidR="00611049">
        <w:t>).</w:t>
      </w:r>
    </w:p>
    <w:p w14:paraId="33605D58" w14:textId="77777777" w:rsidR="00BC6ACC" w:rsidRDefault="00BC6ACC" w:rsidP="002C183E">
      <w:pPr>
        <w:pStyle w:val="Heading2"/>
      </w:pPr>
      <w:bookmarkStart w:id="80" w:name="_Toc55392328"/>
      <w:r>
        <w:t>NICE quality standards</w:t>
      </w:r>
      <w:bookmarkEnd w:id="80"/>
    </w:p>
    <w:p w14:paraId="12E9C9F8" w14:textId="77777777" w:rsidR="00D54D36" w:rsidRDefault="00530F0A">
      <w:pPr>
        <w:pStyle w:val="NICEnormal"/>
      </w:pPr>
      <w:r w:rsidRPr="00D11C03">
        <w:t>The NICE Quality Standards Programme was established in 2009 to manage the development of quality standards</w:t>
      </w:r>
      <w:r w:rsidR="00235C7F">
        <w:t>,</w:t>
      </w:r>
      <w:r w:rsidR="008C785B">
        <w:t xml:space="preserve"> and sits within NICE’s Health and Social Care Directorate</w:t>
      </w:r>
      <w:r w:rsidRPr="00D11C03">
        <w:t xml:space="preserve">. </w:t>
      </w:r>
      <w:r w:rsidR="00D11C03" w:rsidRPr="00D11C03">
        <w:t>NICE quality standards are central to supporting the Government</w:t>
      </w:r>
      <w:r w:rsidR="00295D5F">
        <w:t>’</w:t>
      </w:r>
      <w:r w:rsidR="00D11C03" w:rsidRPr="00D11C03">
        <w:t>s vision for an NHS and Social Care system focused on delivering the best possible outcomes for people who use services, as detailed in the</w:t>
      </w:r>
      <w:r w:rsidR="002A1132">
        <w:t xml:space="preserve"> </w:t>
      </w:r>
      <w:hyperlink r:id="rId11" w:history="1">
        <w:r w:rsidR="002A1132" w:rsidRPr="00D11C03">
          <w:rPr>
            <w:rStyle w:val="Hyperlink"/>
            <w:rFonts w:cs="Arial"/>
            <w:lang w:eastAsia="en-GB"/>
          </w:rPr>
          <w:t>Health and Social Care Act (2012)</w:t>
        </w:r>
      </w:hyperlink>
      <w:r w:rsidR="002A1132">
        <w:t>.</w:t>
      </w:r>
    </w:p>
    <w:p w14:paraId="2DF5F022" w14:textId="77777777" w:rsidR="00D54D36" w:rsidRDefault="00530F0A">
      <w:pPr>
        <w:pStyle w:val="NICEnormal"/>
      </w:pPr>
      <w:r w:rsidRPr="00B4654D">
        <w:t xml:space="preserve">This </w:t>
      </w:r>
      <w:r w:rsidR="006945A0">
        <w:t>guide</w:t>
      </w:r>
      <w:r w:rsidRPr="00B4654D">
        <w:t xml:space="preserve"> details the process that NICE uses to develop </w:t>
      </w:r>
      <w:r w:rsidR="001475AF">
        <w:t>quality standard</w:t>
      </w:r>
      <w:r w:rsidRPr="00B4654D">
        <w:t>s</w:t>
      </w:r>
      <w:r w:rsidR="006945A0">
        <w:t>.</w:t>
      </w:r>
      <w:r w:rsidRPr="00B4654D">
        <w:t xml:space="preserve"> Figure 1 sets out an overview of this process.</w:t>
      </w:r>
    </w:p>
    <w:p w14:paraId="4F0A154D" w14:textId="77777777" w:rsidR="00564776" w:rsidRPr="00B4654D" w:rsidRDefault="00530F0A" w:rsidP="00236508">
      <w:pPr>
        <w:pStyle w:val="Tabletitle"/>
      </w:pPr>
      <w:r w:rsidRPr="00B4654D">
        <w:lastRenderedPageBreak/>
        <w:t xml:space="preserve">Figure 1 Overview of </w:t>
      </w:r>
      <w:r w:rsidR="002A1132">
        <w:t xml:space="preserve">the NICE quality standard development </w:t>
      </w:r>
      <w:r w:rsidRPr="00B4654D">
        <w:t>process</w:t>
      </w:r>
    </w:p>
    <w:p w14:paraId="50E019B7" w14:textId="1C51616F" w:rsidR="00736AFD" w:rsidRPr="00B4654D" w:rsidRDefault="009B2C02" w:rsidP="00736AFD">
      <w:pPr>
        <w:pStyle w:val="NICEnormal"/>
      </w:pPr>
      <w:r w:rsidRPr="00D22A56">
        <w:rPr>
          <w:noProof/>
          <w:lang w:eastAsia="en-GB"/>
        </w:rPr>
        <w:drawing>
          <wp:inline distT="0" distB="0" distL="0" distR="0" wp14:anchorId="55C1A563" wp14:editId="02CAB9D2">
            <wp:extent cx="5244465" cy="3493135"/>
            <wp:effectExtent l="38100" t="0" r="13335" b="12065"/>
            <wp:docPr id="1" name="Diagram 1" descr="Flow diagram showing "/>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40476D27" w14:textId="77777777" w:rsidR="00D54D36" w:rsidRDefault="009E18D6">
      <w:pPr>
        <w:pStyle w:val="NICEnormal"/>
      </w:pPr>
      <w:r>
        <w:t xml:space="preserve">Quality standards developed by NICE are published on the </w:t>
      </w:r>
      <w:r w:rsidR="00DC396B" w:rsidRPr="002C183E">
        <w:t>NICE website</w:t>
      </w:r>
      <w:r>
        <w:t xml:space="preserve"> </w:t>
      </w:r>
      <w:r w:rsidR="00235C7F">
        <w:t xml:space="preserve">(see </w:t>
      </w:r>
      <w:hyperlink r:id="rId17" w:history="1">
        <w:r w:rsidR="00235C7F">
          <w:rPr>
            <w:rStyle w:val="Hyperlink"/>
          </w:rPr>
          <w:t>P</w:t>
        </w:r>
        <w:r w:rsidR="00235C7F" w:rsidRPr="00235C7F">
          <w:rPr>
            <w:rStyle w:val="Hyperlink"/>
          </w:rPr>
          <w:t>ublished quality standards</w:t>
        </w:r>
      </w:hyperlink>
      <w:r w:rsidR="00235C7F">
        <w:t xml:space="preserve">) </w:t>
      </w:r>
      <w:r>
        <w:t xml:space="preserve">and </w:t>
      </w:r>
      <w:r w:rsidR="00E1033F">
        <w:t>are also available from</w:t>
      </w:r>
      <w:r w:rsidR="00CD7AE4">
        <w:t xml:space="preserve"> </w:t>
      </w:r>
      <w:r w:rsidR="00564776" w:rsidRPr="00824C57">
        <w:t xml:space="preserve">other </w:t>
      </w:r>
      <w:r w:rsidR="00F67370">
        <w:t>supporting</w:t>
      </w:r>
      <w:r>
        <w:t xml:space="preserve"> </w:t>
      </w:r>
      <w:r w:rsidR="00564776" w:rsidRPr="00824C57">
        <w:t>organisations</w:t>
      </w:r>
      <w:r w:rsidR="00F72F00">
        <w:t>, such as professional and patient</w:t>
      </w:r>
      <w:r w:rsidR="001475AF">
        <w:t xml:space="preserve"> or service user</w:t>
      </w:r>
      <w:r w:rsidR="00F72F00">
        <w:t xml:space="preserve"> organisations</w:t>
      </w:r>
      <w:r w:rsidR="00564776" w:rsidRPr="00824C57">
        <w:t>.</w:t>
      </w:r>
      <w:r w:rsidR="00E85B1F">
        <w:t xml:space="preserve"> </w:t>
      </w:r>
    </w:p>
    <w:p w14:paraId="0F334BAF" w14:textId="77777777" w:rsidR="00D54D36" w:rsidRDefault="00530F0A">
      <w:pPr>
        <w:pStyle w:val="NICEnormal"/>
      </w:pPr>
      <w:r w:rsidRPr="00B4654D">
        <w:t xml:space="preserve">Please note that throughout this guide the term ‘quality standards’ refers to </w:t>
      </w:r>
      <w:r w:rsidR="00E465D2">
        <w:t xml:space="preserve">all </w:t>
      </w:r>
      <w:r w:rsidR="001475AF">
        <w:t>quality standard</w:t>
      </w:r>
      <w:r w:rsidRPr="00B4654D">
        <w:t xml:space="preserve">s </w:t>
      </w:r>
      <w:r w:rsidR="00E465D2">
        <w:t>produced by NICE</w:t>
      </w:r>
      <w:r w:rsidRPr="00B4654D">
        <w:t>.</w:t>
      </w:r>
      <w:r w:rsidR="00E465D2">
        <w:t xml:space="preserve"> The principles of developing NICE quality standards for healthcare, social care and public health, or combinations of these</w:t>
      </w:r>
      <w:r w:rsidR="004E7E5D">
        <w:t>,</w:t>
      </w:r>
      <w:r w:rsidR="00E465D2">
        <w:t xml:space="preserve"> are the same</w:t>
      </w:r>
      <w:r w:rsidR="000E4FBC">
        <w:t>,</w:t>
      </w:r>
      <w:r w:rsidR="004E7E5D">
        <w:t xml:space="preserve"> although i</w:t>
      </w:r>
      <w:r w:rsidR="00E465D2">
        <w:t>n some circumstances</w:t>
      </w:r>
      <w:r w:rsidR="004E7E5D">
        <w:t xml:space="preserve"> the development process may differ</w:t>
      </w:r>
      <w:r w:rsidR="00FA7C85">
        <w:t xml:space="preserve">. </w:t>
      </w:r>
      <w:r w:rsidR="00E465D2">
        <w:t>Where this is the case,</w:t>
      </w:r>
      <w:r w:rsidR="004E7E5D">
        <w:t xml:space="preserve"> the</w:t>
      </w:r>
      <w:r w:rsidR="00E465D2">
        <w:t xml:space="preserve"> differences are clearly </w:t>
      </w:r>
      <w:r w:rsidR="00145741">
        <w:t>explained</w:t>
      </w:r>
      <w:r w:rsidR="00E465D2">
        <w:t>.</w:t>
      </w:r>
    </w:p>
    <w:p w14:paraId="68525A41" w14:textId="0DA20C7A" w:rsidR="00895051" w:rsidRDefault="00895051">
      <w:pPr>
        <w:pStyle w:val="NICEnormal"/>
        <w:rPr>
          <w:rStyle w:val="CommentReference"/>
          <w:sz w:val="24"/>
        </w:rPr>
      </w:pPr>
      <w:r>
        <w:t xml:space="preserve">NICE quality standards </w:t>
      </w:r>
      <w:r w:rsidRPr="006D5199">
        <w:t xml:space="preserve">apply in England and Wales (see the UK government website and Welsh government website). Decisions on how they </w:t>
      </w:r>
      <w:r w:rsidR="00740F0B">
        <w:t xml:space="preserve">may </w:t>
      </w:r>
      <w:r w:rsidRPr="006D5199">
        <w:t>apply in Scotland and Northern Ireland are made by the Scottish government and Northern Ireland Executive.</w:t>
      </w:r>
    </w:p>
    <w:p w14:paraId="0472A477" w14:textId="77777777" w:rsidR="00D54D36" w:rsidRDefault="0049682D">
      <w:pPr>
        <w:pStyle w:val="NICEnormal"/>
      </w:pPr>
      <w:r w:rsidRPr="00B4654D">
        <w:t>NICE is very grateful to everyone who contributed to the development of this guide.</w:t>
      </w:r>
    </w:p>
    <w:p w14:paraId="3D1C1477" w14:textId="77777777" w:rsidR="00003587" w:rsidRDefault="00003587" w:rsidP="00E931FE">
      <w:pPr>
        <w:pStyle w:val="Heading2"/>
      </w:pPr>
      <w:bookmarkStart w:id="81" w:name="_Toc338405031"/>
      <w:bookmarkStart w:id="82" w:name="_Toc55392329"/>
      <w:r>
        <w:lastRenderedPageBreak/>
        <w:t xml:space="preserve">Selecting and sequencing topics for quality </w:t>
      </w:r>
      <w:r w:rsidRPr="00CD7AE4">
        <w:t>standards</w:t>
      </w:r>
      <w:bookmarkEnd w:id="81"/>
      <w:bookmarkEnd w:id="82"/>
    </w:p>
    <w:p w14:paraId="7949EBA6" w14:textId="77777777" w:rsidR="004B16C9" w:rsidRDefault="00003587">
      <w:pPr>
        <w:pStyle w:val="Unnumberedboldheading"/>
      </w:pPr>
      <w:r>
        <w:t xml:space="preserve">Topics for quality standards </w:t>
      </w:r>
    </w:p>
    <w:p w14:paraId="23E23804" w14:textId="77777777" w:rsidR="00CD7AE4" w:rsidRDefault="008C5EDC" w:rsidP="008C5EDC">
      <w:pPr>
        <w:pStyle w:val="NICEnormal"/>
      </w:pPr>
      <w:r w:rsidRPr="008C5EDC">
        <w:t>The Health and Social Care Act 2012 states that</w:t>
      </w:r>
      <w:r w:rsidR="00CD7AE4">
        <w:t>:</w:t>
      </w:r>
    </w:p>
    <w:p w14:paraId="388BBCE8" w14:textId="77777777" w:rsidR="008C5EDC" w:rsidRPr="008C5EDC" w:rsidRDefault="00507E93" w:rsidP="008C5EDC">
      <w:pPr>
        <w:pStyle w:val="NICEnormal"/>
      </w:pPr>
      <w:r>
        <w:t>‘</w:t>
      </w:r>
      <w:r w:rsidR="008C5EDC" w:rsidRPr="008C5EDC">
        <w:t xml:space="preserve">The relevant commissioner may direct NICE to prepare statements of standards in relation to the provision of: </w:t>
      </w:r>
    </w:p>
    <w:p w14:paraId="63DAE6BF" w14:textId="77777777" w:rsidR="004B16C9" w:rsidRDefault="008C5EDC">
      <w:pPr>
        <w:pStyle w:val="Bulletleft1"/>
      </w:pPr>
      <w:r w:rsidRPr="008C5EDC">
        <w:t>NHS services,</w:t>
      </w:r>
    </w:p>
    <w:p w14:paraId="5FD31EC0" w14:textId="77777777" w:rsidR="004B16C9" w:rsidRDefault="008C5EDC">
      <w:pPr>
        <w:pStyle w:val="Bulletleft1"/>
      </w:pPr>
      <w:r w:rsidRPr="008C5EDC">
        <w:t>public health services, or</w:t>
      </w:r>
    </w:p>
    <w:p w14:paraId="414FA522" w14:textId="77777777" w:rsidR="004B16C9" w:rsidRDefault="008C5EDC">
      <w:pPr>
        <w:pStyle w:val="Bulletleft1last"/>
      </w:pPr>
      <w:r w:rsidRPr="008C5EDC">
        <w:t>social care in England.</w:t>
      </w:r>
      <w:r w:rsidR="00507E93">
        <w:t>’</w:t>
      </w:r>
    </w:p>
    <w:p w14:paraId="277EED15" w14:textId="64F5F297" w:rsidR="004B16C9" w:rsidRDefault="00003587">
      <w:pPr>
        <w:pStyle w:val="NICEnormal"/>
      </w:pPr>
      <w:r>
        <w:t>The Department of Health</w:t>
      </w:r>
      <w:r w:rsidR="0039072E">
        <w:t xml:space="preserve"> and Social Care</w:t>
      </w:r>
      <w:r>
        <w:t xml:space="preserve"> and other key </w:t>
      </w:r>
      <w:r w:rsidR="008C785B">
        <w:t xml:space="preserve">stakeholder organisations </w:t>
      </w:r>
      <w:r w:rsidR="00CD7AE4">
        <w:t xml:space="preserve">worked with NICE to </w:t>
      </w:r>
      <w:r>
        <w:t xml:space="preserve">develop a </w:t>
      </w:r>
      <w:r w:rsidR="001C65A1" w:rsidRPr="00C64457">
        <w:t>core list of topics for quality standard development in health-related topics</w:t>
      </w:r>
      <w:r w:rsidR="001C65A1">
        <w:t xml:space="preserve"> which was referred to NICE in March 2012</w:t>
      </w:r>
      <w:r>
        <w:t xml:space="preserve">. Future topics will be referred to NICE by NHS </w:t>
      </w:r>
      <w:r w:rsidR="002D510B">
        <w:t>England</w:t>
      </w:r>
      <w:r w:rsidR="001012B8">
        <w:t xml:space="preserve"> and Improvement</w:t>
      </w:r>
      <w:r>
        <w:t xml:space="preserve"> </w:t>
      </w:r>
      <w:r w:rsidR="00CD7AE4">
        <w:t xml:space="preserve">for </w:t>
      </w:r>
      <w:r>
        <w:t xml:space="preserve">health-related areas, and </w:t>
      </w:r>
      <w:r w:rsidR="00CD7AE4">
        <w:t xml:space="preserve">by </w:t>
      </w:r>
      <w:r>
        <w:t xml:space="preserve">the Department of Health </w:t>
      </w:r>
      <w:r w:rsidR="00FC5E48">
        <w:t xml:space="preserve">and Social Care </w:t>
      </w:r>
      <w:r w:rsidR="009A5B55">
        <w:t xml:space="preserve">and Department for Education </w:t>
      </w:r>
      <w:r>
        <w:t>for areas such as social care</w:t>
      </w:r>
      <w:r w:rsidR="003770C9">
        <w:t>,</w:t>
      </w:r>
      <w:r w:rsidR="00F40490">
        <w:t xml:space="preserve"> public health</w:t>
      </w:r>
      <w:r w:rsidR="003770C9">
        <w:t xml:space="preserve"> and education</w:t>
      </w:r>
      <w:r w:rsidR="00CD7AE4">
        <w:t>.</w:t>
      </w:r>
    </w:p>
    <w:p w14:paraId="4B5A0F67" w14:textId="77777777" w:rsidR="004B16C9" w:rsidRDefault="00003587">
      <w:pPr>
        <w:pStyle w:val="Unnumberedboldheading"/>
      </w:pPr>
      <w:r>
        <w:t>Sequencing of topics</w:t>
      </w:r>
    </w:p>
    <w:p w14:paraId="590DB4EA" w14:textId="77777777" w:rsidR="004B16C9" w:rsidRDefault="00003587">
      <w:pPr>
        <w:pStyle w:val="NICEnormal"/>
      </w:pPr>
      <w:r w:rsidRPr="004F4B65">
        <w:t xml:space="preserve">NICE will work with NHS </w:t>
      </w:r>
      <w:r w:rsidR="002D510B">
        <w:t>England</w:t>
      </w:r>
      <w:r w:rsidR="001012B8">
        <w:t xml:space="preserve"> and Improvement</w:t>
      </w:r>
      <w:r w:rsidRPr="004F4B65">
        <w:t xml:space="preserve"> and other partners to prioritise topics for development on an annual basis. Further details relating to the process for sequencing of topics, and the timetable for delivery, can be found </w:t>
      </w:r>
      <w:r w:rsidR="00E931FE">
        <w:t xml:space="preserve">at </w:t>
      </w:r>
      <w:hyperlink r:id="rId18" w:history="1">
        <w:r w:rsidR="00E931FE" w:rsidRPr="00730D77">
          <w:rPr>
            <w:rStyle w:val="Hyperlink"/>
          </w:rPr>
          <w:t>Selecting and prioritising guideline and quality standard topics</w:t>
        </w:r>
      </w:hyperlink>
      <w:r w:rsidR="00730D77">
        <w:t xml:space="preserve"> </w:t>
      </w:r>
      <w:r w:rsidRPr="004F4B65">
        <w:t>on</w:t>
      </w:r>
      <w:r w:rsidR="00E1033F">
        <w:t xml:space="preserve"> the</w:t>
      </w:r>
      <w:r w:rsidRPr="004F4B65">
        <w:t xml:space="preserve"> </w:t>
      </w:r>
      <w:r w:rsidR="00730D77" w:rsidRPr="002C183E">
        <w:t>NICE website</w:t>
      </w:r>
      <w:r w:rsidRPr="004F4B65">
        <w:t>.</w:t>
      </w:r>
    </w:p>
    <w:p w14:paraId="7DE24E52" w14:textId="77777777" w:rsidR="00564776" w:rsidRPr="00B4654D" w:rsidRDefault="00530F0A" w:rsidP="009D39A9">
      <w:pPr>
        <w:pStyle w:val="Numberedheading1"/>
      </w:pPr>
      <w:r w:rsidRPr="00B4654D">
        <w:br w:type="page"/>
      </w:r>
      <w:bookmarkStart w:id="83" w:name="_Toc55392330"/>
      <w:r w:rsidRPr="00B4654D">
        <w:lastRenderedPageBreak/>
        <w:t>The NICE Quality Standards Programme</w:t>
      </w:r>
      <w:bookmarkEnd w:id="83"/>
    </w:p>
    <w:p w14:paraId="6DE38D68" w14:textId="77777777" w:rsidR="00564776" w:rsidRPr="00B4654D" w:rsidRDefault="00530F0A" w:rsidP="00564776">
      <w:pPr>
        <w:pStyle w:val="Numberedheading2"/>
      </w:pPr>
      <w:bookmarkStart w:id="84" w:name="_Toc55392331"/>
      <w:r w:rsidRPr="00B4654D">
        <w:t xml:space="preserve">What </w:t>
      </w:r>
      <w:r w:rsidR="00F72F00">
        <w:t xml:space="preserve">is a </w:t>
      </w:r>
      <w:r w:rsidRPr="00B4654D">
        <w:t>NICE quality standard?</w:t>
      </w:r>
      <w:bookmarkEnd w:id="84"/>
    </w:p>
    <w:p w14:paraId="4DB4C518" w14:textId="77777777" w:rsidR="00D54D36" w:rsidRDefault="00685180">
      <w:pPr>
        <w:pStyle w:val="NICEnormal"/>
        <w:rPr>
          <w:rStyle w:val="CommentReference"/>
          <w:rFonts w:cs="Arial"/>
          <w:b/>
          <w:bCs/>
          <w:i/>
          <w:iCs/>
          <w:sz w:val="24"/>
        </w:rPr>
      </w:pPr>
      <w:r w:rsidRPr="00685180">
        <w:rPr>
          <w:rStyle w:val="CommentReference"/>
          <w:sz w:val="24"/>
        </w:rPr>
        <w:t>NICE quality standard</w:t>
      </w:r>
      <w:r w:rsidR="00CB6222">
        <w:rPr>
          <w:rStyle w:val="CommentReference"/>
          <w:sz w:val="24"/>
        </w:rPr>
        <w:t>s</w:t>
      </w:r>
      <w:r w:rsidRPr="00685180">
        <w:rPr>
          <w:rStyle w:val="CommentReference"/>
          <w:sz w:val="24"/>
        </w:rPr>
        <w:t xml:space="preserve"> </w:t>
      </w:r>
      <w:r>
        <w:rPr>
          <w:rStyle w:val="CommentReference"/>
          <w:sz w:val="24"/>
        </w:rPr>
        <w:t>describe</w:t>
      </w:r>
      <w:r w:rsidRPr="00685180">
        <w:rPr>
          <w:rStyle w:val="CommentReference"/>
          <w:sz w:val="24"/>
        </w:rPr>
        <w:t xml:space="preserve"> high-priority areas for quality improvement in a</w:t>
      </w:r>
      <w:r>
        <w:rPr>
          <w:rStyle w:val="CommentReference"/>
          <w:sz w:val="24"/>
        </w:rPr>
        <w:t xml:space="preserve"> defined care or service area.</w:t>
      </w:r>
      <w:r w:rsidR="008137DD">
        <w:rPr>
          <w:rStyle w:val="CommentReference"/>
          <w:sz w:val="24"/>
        </w:rPr>
        <w:t xml:space="preserve"> </w:t>
      </w:r>
      <w:r w:rsidR="00CB6222">
        <w:rPr>
          <w:rStyle w:val="CommentReference"/>
          <w:sz w:val="24"/>
        </w:rPr>
        <w:t>Each standard</w:t>
      </w:r>
      <w:r w:rsidR="008137DD">
        <w:rPr>
          <w:rStyle w:val="CommentReference"/>
          <w:sz w:val="24"/>
        </w:rPr>
        <w:t xml:space="preserve"> consists of </w:t>
      </w:r>
      <w:r w:rsidRPr="00685180">
        <w:rPr>
          <w:rStyle w:val="CommentReference"/>
          <w:sz w:val="24"/>
        </w:rPr>
        <w:t>a set of specific, concise statements and related measures that are:</w:t>
      </w:r>
    </w:p>
    <w:p w14:paraId="2AF9FC5E" w14:textId="77777777" w:rsidR="00D54D36" w:rsidRPr="00187E58" w:rsidRDefault="00685180">
      <w:pPr>
        <w:pStyle w:val="Bulletleft1"/>
        <w:rPr>
          <w:rStyle w:val="CommentReference"/>
          <w:rFonts w:cs="Arial"/>
          <w:bCs/>
          <w:iCs/>
          <w:sz w:val="24"/>
        </w:rPr>
      </w:pPr>
      <w:r w:rsidRPr="00685180">
        <w:rPr>
          <w:rStyle w:val="CommentReference"/>
          <w:sz w:val="24"/>
        </w:rPr>
        <w:t xml:space="preserve">derived from </w:t>
      </w:r>
      <w:r w:rsidR="00187E58">
        <w:rPr>
          <w:rStyle w:val="CommentReference"/>
          <w:sz w:val="24"/>
        </w:rPr>
        <w:t>evidence-based guidance,</w:t>
      </w:r>
      <w:r w:rsidRPr="00685180">
        <w:rPr>
          <w:rStyle w:val="CommentReference"/>
          <w:sz w:val="24"/>
        </w:rPr>
        <w:t xml:space="preserve"> such as NICE guidance or NICE</w:t>
      </w:r>
      <w:r w:rsidR="00E1033F">
        <w:rPr>
          <w:rStyle w:val="CommentReference"/>
          <w:sz w:val="24"/>
        </w:rPr>
        <w:t>-</w:t>
      </w:r>
      <w:r w:rsidRPr="00685180">
        <w:rPr>
          <w:rStyle w:val="CommentReference"/>
          <w:sz w:val="24"/>
        </w:rPr>
        <w:t xml:space="preserve">accredited </w:t>
      </w:r>
      <w:r w:rsidR="001F326C">
        <w:rPr>
          <w:rStyle w:val="CommentReference"/>
          <w:sz w:val="24"/>
        </w:rPr>
        <w:t>guidance</w:t>
      </w:r>
    </w:p>
    <w:p w14:paraId="53536309" w14:textId="77777777" w:rsidR="00D54D36" w:rsidRPr="00187E58" w:rsidRDefault="00685180" w:rsidP="00BB3C75">
      <w:pPr>
        <w:pStyle w:val="Bulletleft1last"/>
        <w:rPr>
          <w:rStyle w:val="CommentReference"/>
          <w:bCs/>
          <w:iCs/>
          <w:sz w:val="24"/>
        </w:rPr>
      </w:pPr>
      <w:r w:rsidRPr="00685180">
        <w:rPr>
          <w:rStyle w:val="CommentReference"/>
          <w:sz w:val="24"/>
        </w:rPr>
        <w:t xml:space="preserve">produced collaboratively with the NHS, social care or public health organisations, along with their </w:t>
      </w:r>
      <w:r w:rsidR="007C26C9" w:rsidRPr="007C26C9">
        <w:rPr>
          <w:rStyle w:val="CommentReference"/>
          <w:sz w:val="24"/>
        </w:rPr>
        <w:t xml:space="preserve">partner organisations, </w:t>
      </w:r>
      <w:r w:rsidR="007266A8">
        <w:rPr>
          <w:rStyle w:val="CommentReference"/>
          <w:sz w:val="24"/>
        </w:rPr>
        <w:t>people using services</w:t>
      </w:r>
      <w:r w:rsidR="00BB3C75">
        <w:rPr>
          <w:rStyle w:val="CommentReference"/>
          <w:sz w:val="24"/>
        </w:rPr>
        <w:t xml:space="preserve"> and carers.</w:t>
      </w:r>
    </w:p>
    <w:p w14:paraId="410B35A6" w14:textId="77777777" w:rsidR="00D54D36" w:rsidRDefault="00685180">
      <w:pPr>
        <w:pStyle w:val="NICEnormal"/>
        <w:rPr>
          <w:rStyle w:val="CommentReference"/>
          <w:rFonts w:cs="Arial"/>
          <w:sz w:val="24"/>
        </w:rPr>
      </w:pPr>
      <w:r w:rsidRPr="00685180">
        <w:rPr>
          <w:rStyle w:val="CommentReference"/>
          <w:sz w:val="24"/>
        </w:rPr>
        <w:t xml:space="preserve">Evidence </w:t>
      </w:r>
      <w:r w:rsidR="00187E58">
        <w:rPr>
          <w:rStyle w:val="CommentReference"/>
          <w:sz w:val="24"/>
        </w:rPr>
        <w:t xml:space="preserve">from the underpinning guidance </w:t>
      </w:r>
      <w:r w:rsidRPr="00685180">
        <w:rPr>
          <w:rStyle w:val="CommentReference"/>
          <w:sz w:val="24"/>
        </w:rPr>
        <w:t xml:space="preserve">relating to people’s experience of </w:t>
      </w:r>
      <w:r>
        <w:rPr>
          <w:rStyle w:val="CommentReference"/>
          <w:sz w:val="24"/>
        </w:rPr>
        <w:t xml:space="preserve">care or </w:t>
      </w:r>
      <w:r w:rsidRPr="00685180">
        <w:rPr>
          <w:rStyle w:val="CommentReference"/>
          <w:sz w:val="24"/>
        </w:rPr>
        <w:t xml:space="preserve">services, safety issues, equality and </w:t>
      </w:r>
      <w:r w:rsidR="00181141">
        <w:rPr>
          <w:rStyle w:val="CommentReference"/>
          <w:sz w:val="24"/>
        </w:rPr>
        <w:t>resource</w:t>
      </w:r>
      <w:r w:rsidR="00181141" w:rsidRPr="00685180">
        <w:rPr>
          <w:rStyle w:val="CommentReference"/>
          <w:sz w:val="24"/>
        </w:rPr>
        <w:t xml:space="preserve"> </w:t>
      </w:r>
      <w:r w:rsidRPr="00685180">
        <w:rPr>
          <w:rStyle w:val="CommentReference"/>
          <w:sz w:val="24"/>
        </w:rPr>
        <w:t xml:space="preserve">impact </w:t>
      </w:r>
      <w:r w:rsidR="008137DD">
        <w:rPr>
          <w:rStyle w:val="CommentReference"/>
          <w:sz w:val="24"/>
        </w:rPr>
        <w:t xml:space="preserve">is </w:t>
      </w:r>
      <w:r w:rsidRPr="00685180">
        <w:rPr>
          <w:rStyle w:val="CommentReference"/>
          <w:sz w:val="24"/>
        </w:rPr>
        <w:t xml:space="preserve">considered </w:t>
      </w:r>
      <w:r w:rsidR="00C7030B">
        <w:rPr>
          <w:rStyle w:val="CommentReference"/>
          <w:sz w:val="24"/>
        </w:rPr>
        <w:t>during the development process.</w:t>
      </w:r>
    </w:p>
    <w:p w14:paraId="6615F1ED" w14:textId="77777777" w:rsidR="00D54D36" w:rsidRDefault="00685180">
      <w:pPr>
        <w:pStyle w:val="NICEnormal"/>
        <w:rPr>
          <w:rStyle w:val="CommentReference"/>
          <w:rFonts w:cs="Arial"/>
          <w:sz w:val="24"/>
        </w:rPr>
      </w:pPr>
      <w:r w:rsidRPr="00685180">
        <w:rPr>
          <w:rStyle w:val="CommentReference"/>
          <w:sz w:val="24"/>
        </w:rPr>
        <w:t xml:space="preserve">NICE quality standards do not provide a comprehensive service specification. </w:t>
      </w:r>
      <w:r w:rsidR="003E1E74">
        <w:rPr>
          <w:rStyle w:val="CommentReference"/>
          <w:sz w:val="24"/>
        </w:rPr>
        <w:t xml:space="preserve">They define priority areas for quality improvement based on consideration of the </w:t>
      </w:r>
      <w:r w:rsidR="004F61F9">
        <w:rPr>
          <w:rStyle w:val="CommentReference"/>
          <w:sz w:val="24"/>
        </w:rPr>
        <w:t>topic area</w:t>
      </w:r>
      <w:r w:rsidR="003E1E74">
        <w:rPr>
          <w:rStyle w:val="CommentReference"/>
          <w:sz w:val="24"/>
        </w:rPr>
        <w:t>.</w:t>
      </w:r>
    </w:p>
    <w:p w14:paraId="72EEFC04" w14:textId="77777777" w:rsidR="00D54D36" w:rsidRDefault="00530F0A" w:rsidP="00EA1335">
      <w:pPr>
        <w:pStyle w:val="Numberedheading2"/>
      </w:pPr>
      <w:bookmarkStart w:id="85" w:name="_Toc327798693"/>
      <w:bookmarkStart w:id="86" w:name="_Toc55392332"/>
      <w:r w:rsidRPr="00B4654D">
        <w:t>Components of a quality standard</w:t>
      </w:r>
      <w:bookmarkEnd w:id="85"/>
      <w:bookmarkEnd w:id="86"/>
    </w:p>
    <w:p w14:paraId="55472D5F" w14:textId="77777777" w:rsidR="00D54D36" w:rsidRDefault="000317D5">
      <w:pPr>
        <w:pStyle w:val="NICEnormal"/>
        <w:rPr>
          <w:rStyle w:val="CommentReference"/>
          <w:sz w:val="24"/>
        </w:rPr>
      </w:pPr>
      <w:r w:rsidRPr="000317D5">
        <w:rPr>
          <w:rStyle w:val="CommentReference"/>
          <w:sz w:val="24"/>
        </w:rPr>
        <w:t xml:space="preserve">There are </w:t>
      </w:r>
      <w:r w:rsidR="00A71B00">
        <w:rPr>
          <w:rStyle w:val="CommentReference"/>
          <w:sz w:val="24"/>
        </w:rPr>
        <w:t>2</w:t>
      </w:r>
      <w:r w:rsidR="00E1033F">
        <w:rPr>
          <w:rStyle w:val="CommentReference"/>
          <w:sz w:val="24"/>
        </w:rPr>
        <w:t> </w:t>
      </w:r>
      <w:r w:rsidRPr="000317D5">
        <w:rPr>
          <w:rStyle w:val="CommentReference"/>
          <w:sz w:val="24"/>
        </w:rPr>
        <w:t xml:space="preserve">main components to a quality standard: the </w:t>
      </w:r>
      <w:r w:rsidRPr="00082846">
        <w:rPr>
          <w:rStyle w:val="CommentReference"/>
          <w:sz w:val="24"/>
        </w:rPr>
        <w:t>quality statement</w:t>
      </w:r>
      <w:r w:rsidR="00257200">
        <w:rPr>
          <w:rStyle w:val="CommentReference"/>
          <w:sz w:val="24"/>
        </w:rPr>
        <w:t>s</w:t>
      </w:r>
      <w:r w:rsidRPr="00A852DE">
        <w:rPr>
          <w:rStyle w:val="CommentReference"/>
          <w:sz w:val="24"/>
        </w:rPr>
        <w:t xml:space="preserve"> and the </w:t>
      </w:r>
      <w:r w:rsidRPr="00082846">
        <w:rPr>
          <w:rStyle w:val="CommentReference"/>
          <w:sz w:val="24"/>
        </w:rPr>
        <w:t>quality measure</w:t>
      </w:r>
      <w:r w:rsidR="00257200">
        <w:rPr>
          <w:rStyle w:val="CommentReference"/>
          <w:sz w:val="24"/>
        </w:rPr>
        <w:t>s</w:t>
      </w:r>
      <w:r w:rsidRPr="000317D5">
        <w:rPr>
          <w:rStyle w:val="CommentReference"/>
          <w:sz w:val="24"/>
        </w:rPr>
        <w:t xml:space="preserve">. Each quality standard </w:t>
      </w:r>
      <w:r w:rsidR="00257200">
        <w:rPr>
          <w:rStyle w:val="CommentReference"/>
          <w:sz w:val="24"/>
        </w:rPr>
        <w:t xml:space="preserve">typically </w:t>
      </w:r>
      <w:r w:rsidR="00CE075A">
        <w:rPr>
          <w:rStyle w:val="CommentReference"/>
          <w:sz w:val="24"/>
        </w:rPr>
        <w:t xml:space="preserve">contains </w:t>
      </w:r>
      <w:r w:rsidR="00257200">
        <w:rPr>
          <w:rStyle w:val="CommentReference"/>
          <w:sz w:val="24"/>
        </w:rPr>
        <w:t>5</w:t>
      </w:r>
      <w:r w:rsidR="00B46BAB">
        <w:rPr>
          <w:rStyle w:val="CommentReference"/>
          <w:sz w:val="24"/>
        </w:rPr>
        <w:t xml:space="preserve"> </w:t>
      </w:r>
      <w:r w:rsidR="007C26C9">
        <w:rPr>
          <w:rStyle w:val="CommentReference"/>
          <w:sz w:val="24"/>
        </w:rPr>
        <w:t xml:space="preserve">quality statements </w:t>
      </w:r>
      <w:r w:rsidRPr="000317D5">
        <w:rPr>
          <w:rStyle w:val="CommentReference"/>
          <w:sz w:val="24"/>
        </w:rPr>
        <w:t>with related measures</w:t>
      </w:r>
      <w:r w:rsidR="00CE075A">
        <w:rPr>
          <w:rStyle w:val="CommentReference"/>
          <w:sz w:val="24"/>
        </w:rPr>
        <w:t>.</w:t>
      </w:r>
    </w:p>
    <w:p w14:paraId="26A48289" w14:textId="77777777" w:rsidR="00167B4D" w:rsidRDefault="00A852DE" w:rsidP="00CE075A">
      <w:pPr>
        <w:pStyle w:val="NICEnormal"/>
        <w:rPr>
          <w:rStyle w:val="CommentReference"/>
          <w:sz w:val="24"/>
        </w:rPr>
      </w:pPr>
      <w:r w:rsidRPr="00082846">
        <w:rPr>
          <w:rStyle w:val="CommentReference"/>
          <w:b/>
          <w:sz w:val="24"/>
        </w:rPr>
        <w:t>Q</w:t>
      </w:r>
      <w:r w:rsidR="000317D5" w:rsidRPr="00A852DE">
        <w:rPr>
          <w:rStyle w:val="CommentReference"/>
          <w:b/>
          <w:sz w:val="24"/>
        </w:rPr>
        <w:t>uality statements</w:t>
      </w:r>
      <w:r w:rsidR="000317D5" w:rsidRPr="000317D5">
        <w:rPr>
          <w:rStyle w:val="CommentReference"/>
          <w:sz w:val="24"/>
        </w:rPr>
        <w:t xml:space="preserve"> are </w:t>
      </w:r>
      <w:r w:rsidR="008C5EDC">
        <w:rPr>
          <w:rStyle w:val="CommentReference"/>
          <w:sz w:val="24"/>
        </w:rPr>
        <w:t>clear, measurable and concise</w:t>
      </w:r>
      <w:r w:rsidR="00B071C7">
        <w:rPr>
          <w:rStyle w:val="CommentReference"/>
          <w:sz w:val="24"/>
        </w:rPr>
        <w:t>.</w:t>
      </w:r>
      <w:r w:rsidR="000317D5" w:rsidRPr="000317D5">
        <w:rPr>
          <w:rStyle w:val="CommentReference"/>
          <w:sz w:val="24"/>
        </w:rPr>
        <w:t xml:space="preserve"> </w:t>
      </w:r>
      <w:r w:rsidR="00CD7916">
        <w:rPr>
          <w:rStyle w:val="CommentReference"/>
          <w:sz w:val="24"/>
        </w:rPr>
        <w:t>Most</w:t>
      </w:r>
      <w:r w:rsidR="00781137">
        <w:rPr>
          <w:rStyle w:val="CommentReference"/>
          <w:sz w:val="24"/>
        </w:rPr>
        <w:t xml:space="preserve"> quality statements </w:t>
      </w:r>
      <w:r w:rsidR="005D30BB">
        <w:rPr>
          <w:rStyle w:val="CommentReference"/>
          <w:sz w:val="24"/>
        </w:rPr>
        <w:t>describ</w:t>
      </w:r>
      <w:r w:rsidR="00CD7916">
        <w:rPr>
          <w:rStyle w:val="CommentReference"/>
          <w:sz w:val="24"/>
        </w:rPr>
        <w:t>e</w:t>
      </w:r>
      <w:r w:rsidR="005D30BB">
        <w:rPr>
          <w:rStyle w:val="CommentReference"/>
          <w:sz w:val="24"/>
        </w:rPr>
        <w:t xml:space="preserve"> </w:t>
      </w:r>
      <w:r>
        <w:rPr>
          <w:rStyle w:val="CommentReference"/>
          <w:sz w:val="24"/>
        </w:rPr>
        <w:t>‘</w:t>
      </w:r>
      <w:r w:rsidR="00781137">
        <w:rPr>
          <w:rStyle w:val="CommentReference"/>
          <w:sz w:val="24"/>
        </w:rPr>
        <w:t>e</w:t>
      </w:r>
      <w:r w:rsidR="00B071C7">
        <w:rPr>
          <w:rStyle w:val="CommentReference"/>
          <w:sz w:val="24"/>
        </w:rPr>
        <w:t xml:space="preserve">nhanced </w:t>
      </w:r>
      <w:r w:rsidR="005D30BB">
        <w:rPr>
          <w:rStyle w:val="CommentReference"/>
          <w:sz w:val="24"/>
        </w:rPr>
        <w:t>practice</w:t>
      </w:r>
      <w:r>
        <w:rPr>
          <w:rStyle w:val="CommentReference"/>
          <w:sz w:val="24"/>
        </w:rPr>
        <w:t>’</w:t>
      </w:r>
      <w:r w:rsidR="00CD7916">
        <w:rPr>
          <w:rStyle w:val="CommentReference"/>
          <w:sz w:val="24"/>
        </w:rPr>
        <w:t>,</w:t>
      </w:r>
      <w:r w:rsidR="00B071C7">
        <w:rPr>
          <w:rStyle w:val="CommentReference"/>
          <w:sz w:val="24"/>
        </w:rPr>
        <w:t xml:space="preserve"> </w:t>
      </w:r>
      <w:r w:rsidR="002739C1">
        <w:rPr>
          <w:rStyle w:val="CommentReference"/>
          <w:sz w:val="24"/>
        </w:rPr>
        <w:t xml:space="preserve">which is </w:t>
      </w:r>
      <w:r w:rsidR="00167B4D">
        <w:rPr>
          <w:rStyle w:val="CommentReference"/>
          <w:sz w:val="24"/>
        </w:rPr>
        <w:t xml:space="preserve">both </w:t>
      </w:r>
      <w:r w:rsidR="000317D5" w:rsidRPr="000317D5">
        <w:rPr>
          <w:rStyle w:val="CommentReference"/>
          <w:sz w:val="24"/>
        </w:rPr>
        <w:t xml:space="preserve">aspirational </w:t>
      </w:r>
      <w:r w:rsidR="00167B4D">
        <w:rPr>
          <w:rStyle w:val="CommentReference"/>
          <w:sz w:val="24"/>
        </w:rPr>
        <w:t>and</w:t>
      </w:r>
      <w:r w:rsidR="000317D5" w:rsidRPr="000317D5">
        <w:rPr>
          <w:rStyle w:val="CommentReference"/>
          <w:sz w:val="24"/>
        </w:rPr>
        <w:t xml:space="preserve"> achievable</w:t>
      </w:r>
      <w:r w:rsidR="00B071C7">
        <w:rPr>
          <w:rStyle w:val="CommentReference"/>
          <w:sz w:val="24"/>
        </w:rPr>
        <w:t xml:space="preserve">. </w:t>
      </w:r>
      <w:r w:rsidR="00CD7916">
        <w:rPr>
          <w:rStyle w:val="CommentReference"/>
          <w:sz w:val="24"/>
        </w:rPr>
        <w:t>A minority of</w:t>
      </w:r>
      <w:r w:rsidR="00781137">
        <w:rPr>
          <w:rStyle w:val="CommentReference"/>
          <w:sz w:val="24"/>
        </w:rPr>
        <w:t xml:space="preserve"> quality</w:t>
      </w:r>
      <w:r w:rsidR="00B071C7">
        <w:rPr>
          <w:rStyle w:val="CommentReference"/>
          <w:sz w:val="24"/>
        </w:rPr>
        <w:t xml:space="preserve"> statements</w:t>
      </w:r>
      <w:r w:rsidR="00781137">
        <w:rPr>
          <w:rStyle w:val="CommentReference"/>
          <w:sz w:val="24"/>
        </w:rPr>
        <w:t xml:space="preserve"> </w:t>
      </w:r>
      <w:r w:rsidR="005D30BB">
        <w:rPr>
          <w:rStyle w:val="CommentReference"/>
          <w:sz w:val="24"/>
        </w:rPr>
        <w:t>describe</w:t>
      </w:r>
      <w:r w:rsidR="00110DF9">
        <w:rPr>
          <w:rStyle w:val="CommentReference"/>
          <w:sz w:val="24"/>
        </w:rPr>
        <w:t xml:space="preserve"> </w:t>
      </w:r>
      <w:r>
        <w:rPr>
          <w:rStyle w:val="CommentReference"/>
          <w:sz w:val="24"/>
        </w:rPr>
        <w:t>‘</w:t>
      </w:r>
      <w:r w:rsidR="00781137">
        <w:rPr>
          <w:rStyle w:val="CommentReference"/>
          <w:sz w:val="24"/>
        </w:rPr>
        <w:t>developmental</w:t>
      </w:r>
      <w:r w:rsidR="005D30BB">
        <w:rPr>
          <w:rStyle w:val="CommentReference"/>
          <w:sz w:val="24"/>
        </w:rPr>
        <w:t xml:space="preserve"> practice</w:t>
      </w:r>
      <w:r>
        <w:rPr>
          <w:rStyle w:val="CommentReference"/>
          <w:sz w:val="24"/>
        </w:rPr>
        <w:t>’</w:t>
      </w:r>
      <w:r w:rsidR="002739C1">
        <w:rPr>
          <w:rStyle w:val="CommentReference"/>
          <w:sz w:val="24"/>
        </w:rPr>
        <w:t>, which</w:t>
      </w:r>
      <w:r w:rsidR="00CD7916">
        <w:rPr>
          <w:rStyle w:val="CommentReference"/>
          <w:sz w:val="24"/>
        </w:rPr>
        <w:t xml:space="preserve"> </w:t>
      </w:r>
      <w:r w:rsidR="002961B3">
        <w:rPr>
          <w:rStyle w:val="CommentReference"/>
          <w:sz w:val="24"/>
        </w:rPr>
        <w:t>indicate</w:t>
      </w:r>
      <w:r w:rsidR="002739C1">
        <w:rPr>
          <w:rStyle w:val="CommentReference"/>
          <w:sz w:val="24"/>
        </w:rPr>
        <w:t>s</w:t>
      </w:r>
      <w:r w:rsidR="002961B3">
        <w:rPr>
          <w:rStyle w:val="CommentReference"/>
          <w:sz w:val="24"/>
        </w:rPr>
        <w:t xml:space="preserve"> outstanding </w:t>
      </w:r>
      <w:r w:rsidR="00682F8C">
        <w:rPr>
          <w:rStyle w:val="CommentReference"/>
          <w:sz w:val="24"/>
        </w:rPr>
        <w:t>performance</w:t>
      </w:r>
      <w:r w:rsidR="00110DF9">
        <w:rPr>
          <w:rStyle w:val="CommentReference"/>
          <w:sz w:val="24"/>
        </w:rPr>
        <w:t>.</w:t>
      </w:r>
      <w:r w:rsidR="002961B3">
        <w:rPr>
          <w:rStyle w:val="CommentReference"/>
          <w:sz w:val="24"/>
        </w:rPr>
        <w:t xml:space="preserve"> </w:t>
      </w:r>
      <w:r w:rsidR="002739C1">
        <w:rPr>
          <w:rStyle w:val="CommentReference"/>
          <w:sz w:val="24"/>
        </w:rPr>
        <w:t>Developmental statements</w:t>
      </w:r>
      <w:r w:rsidR="00110DF9">
        <w:rPr>
          <w:rStyle w:val="CommentReference"/>
          <w:sz w:val="24"/>
        </w:rPr>
        <w:t xml:space="preserve"> focus on </w:t>
      </w:r>
      <w:r w:rsidR="002961B3">
        <w:rPr>
          <w:rStyle w:val="CommentReference"/>
          <w:sz w:val="24"/>
        </w:rPr>
        <w:t>cutting</w:t>
      </w:r>
      <w:r w:rsidR="002739C1">
        <w:rPr>
          <w:rStyle w:val="CommentReference"/>
          <w:sz w:val="24"/>
        </w:rPr>
        <w:t>-</w:t>
      </w:r>
      <w:r w:rsidR="002961B3">
        <w:rPr>
          <w:rStyle w:val="CommentReference"/>
          <w:sz w:val="24"/>
        </w:rPr>
        <w:t>edge service delivery or technology</w:t>
      </w:r>
      <w:r w:rsidR="00B071C7">
        <w:rPr>
          <w:rStyle w:val="CommentReference"/>
          <w:sz w:val="24"/>
        </w:rPr>
        <w:t xml:space="preserve"> </w:t>
      </w:r>
      <w:r w:rsidR="00167B4D" w:rsidRPr="003464A9">
        <w:rPr>
          <w:rStyle w:val="CommentReference"/>
          <w:sz w:val="24"/>
        </w:rPr>
        <w:t>requir</w:t>
      </w:r>
      <w:r w:rsidR="002961B3">
        <w:rPr>
          <w:rStyle w:val="CommentReference"/>
          <w:sz w:val="24"/>
        </w:rPr>
        <w:t>ing</w:t>
      </w:r>
      <w:r w:rsidR="00167B4D" w:rsidRPr="003464A9">
        <w:rPr>
          <w:rStyle w:val="CommentReference"/>
          <w:sz w:val="24"/>
        </w:rPr>
        <w:t xml:space="preserve"> specific</w:t>
      </w:r>
      <w:r w:rsidR="00167B4D">
        <w:rPr>
          <w:rStyle w:val="CommentReference"/>
          <w:sz w:val="24"/>
        </w:rPr>
        <w:t xml:space="preserve"> and significant</w:t>
      </w:r>
      <w:r w:rsidR="00167B4D" w:rsidRPr="003464A9">
        <w:rPr>
          <w:rStyle w:val="CommentReference"/>
          <w:sz w:val="24"/>
        </w:rPr>
        <w:t xml:space="preserve"> </w:t>
      </w:r>
      <w:r w:rsidR="00167B4D">
        <w:rPr>
          <w:rStyle w:val="CommentReference"/>
          <w:sz w:val="24"/>
        </w:rPr>
        <w:t>changes</w:t>
      </w:r>
      <w:r w:rsidR="00167B4D" w:rsidRPr="003464A9">
        <w:rPr>
          <w:rStyle w:val="CommentReference"/>
          <w:sz w:val="24"/>
        </w:rPr>
        <w:t xml:space="preserve"> </w:t>
      </w:r>
      <w:r w:rsidR="00167B4D">
        <w:rPr>
          <w:rStyle w:val="CommentReference"/>
          <w:sz w:val="24"/>
        </w:rPr>
        <w:t>over time t</w:t>
      </w:r>
      <w:r w:rsidR="00B071C7" w:rsidRPr="003464A9">
        <w:rPr>
          <w:rStyle w:val="CommentReference"/>
          <w:sz w:val="24"/>
        </w:rPr>
        <w:t xml:space="preserve">o </w:t>
      </w:r>
      <w:r w:rsidR="00B071C7">
        <w:rPr>
          <w:rStyle w:val="CommentReference"/>
          <w:sz w:val="24"/>
        </w:rPr>
        <w:t>lead to</w:t>
      </w:r>
      <w:r w:rsidR="00B071C7" w:rsidRPr="003464A9">
        <w:rPr>
          <w:rStyle w:val="CommentReference"/>
          <w:sz w:val="24"/>
        </w:rPr>
        <w:t xml:space="preserve"> wide-spread benefits</w:t>
      </w:r>
      <w:r w:rsidR="000317D5" w:rsidRPr="000317D5">
        <w:rPr>
          <w:rStyle w:val="CommentReference"/>
          <w:sz w:val="24"/>
        </w:rPr>
        <w:t xml:space="preserve">. </w:t>
      </w:r>
    </w:p>
    <w:p w14:paraId="10308043" w14:textId="77777777" w:rsidR="00CE075A" w:rsidRDefault="000317D5" w:rsidP="00CE075A">
      <w:pPr>
        <w:pStyle w:val="NICEnormal"/>
        <w:rPr>
          <w:rStyle w:val="CommentReference"/>
          <w:sz w:val="24"/>
        </w:rPr>
      </w:pPr>
      <w:r w:rsidRPr="000317D5">
        <w:rPr>
          <w:rStyle w:val="CommentReference"/>
          <w:sz w:val="24"/>
        </w:rPr>
        <w:t xml:space="preserve">Each </w:t>
      </w:r>
      <w:r w:rsidR="00167B4D">
        <w:rPr>
          <w:rStyle w:val="CommentReference"/>
          <w:sz w:val="24"/>
        </w:rPr>
        <w:t xml:space="preserve">quality </w:t>
      </w:r>
      <w:r w:rsidRPr="000317D5">
        <w:rPr>
          <w:rStyle w:val="CommentReference"/>
          <w:sz w:val="24"/>
        </w:rPr>
        <w:t>statement specif</w:t>
      </w:r>
      <w:r w:rsidR="00AA572C">
        <w:rPr>
          <w:rStyle w:val="CommentReference"/>
          <w:sz w:val="24"/>
        </w:rPr>
        <w:t>ies</w:t>
      </w:r>
      <w:r w:rsidRPr="000317D5">
        <w:rPr>
          <w:rStyle w:val="CommentReference"/>
          <w:sz w:val="24"/>
        </w:rPr>
        <w:t xml:space="preserve"> </w:t>
      </w:r>
      <w:r w:rsidR="008137DD">
        <w:rPr>
          <w:rStyle w:val="CommentReference"/>
          <w:sz w:val="24"/>
        </w:rPr>
        <w:t>1 </w:t>
      </w:r>
      <w:r w:rsidRPr="000317D5">
        <w:rPr>
          <w:rStyle w:val="CommentReference"/>
          <w:sz w:val="24"/>
        </w:rPr>
        <w:t xml:space="preserve">concept or requirement for high-quality care or service provision (for example, a single intervention, action or event). </w:t>
      </w:r>
      <w:r w:rsidR="00AA572C">
        <w:rPr>
          <w:rStyle w:val="CommentReference"/>
          <w:sz w:val="24"/>
        </w:rPr>
        <w:lastRenderedPageBreak/>
        <w:t>I</w:t>
      </w:r>
      <w:r w:rsidRPr="000317D5">
        <w:rPr>
          <w:rStyle w:val="CommentReference"/>
          <w:sz w:val="24"/>
        </w:rPr>
        <w:t xml:space="preserve">n exceptional circumstances </w:t>
      </w:r>
      <w:r w:rsidR="00AA572C">
        <w:rPr>
          <w:rStyle w:val="CommentReference"/>
          <w:sz w:val="24"/>
        </w:rPr>
        <w:t>a statement may contain 2 </w:t>
      </w:r>
      <w:r w:rsidR="00CB6222">
        <w:rPr>
          <w:rStyle w:val="CommentReference"/>
          <w:sz w:val="24"/>
        </w:rPr>
        <w:t xml:space="preserve">concepts or requirements if they are </w:t>
      </w:r>
      <w:r w:rsidR="00236A0E">
        <w:rPr>
          <w:rStyle w:val="CommentReference"/>
          <w:sz w:val="24"/>
        </w:rPr>
        <w:t xml:space="preserve">closely linked </w:t>
      </w:r>
      <w:r w:rsidRPr="000317D5">
        <w:rPr>
          <w:rStyle w:val="CommentReference"/>
          <w:sz w:val="24"/>
        </w:rPr>
        <w:t xml:space="preserve">(for example, treatment or service options </w:t>
      </w:r>
      <w:r w:rsidR="00236A0E">
        <w:rPr>
          <w:rStyle w:val="CommentReference"/>
          <w:sz w:val="24"/>
        </w:rPr>
        <w:t>that</w:t>
      </w:r>
      <w:r w:rsidRPr="000317D5">
        <w:rPr>
          <w:rStyle w:val="CommentReference"/>
          <w:sz w:val="24"/>
        </w:rPr>
        <w:t xml:space="preserve"> depend on the results of </w:t>
      </w:r>
      <w:r w:rsidR="00236A0E">
        <w:rPr>
          <w:rStyle w:val="CommentReference"/>
          <w:sz w:val="24"/>
        </w:rPr>
        <w:t xml:space="preserve">an </w:t>
      </w:r>
      <w:r w:rsidRPr="000317D5">
        <w:rPr>
          <w:rStyle w:val="CommentReference"/>
          <w:sz w:val="24"/>
        </w:rPr>
        <w:t>assessment)</w:t>
      </w:r>
      <w:r w:rsidR="00CB6222">
        <w:rPr>
          <w:rStyle w:val="CommentReference"/>
          <w:sz w:val="24"/>
        </w:rPr>
        <w:t>.</w:t>
      </w:r>
    </w:p>
    <w:p w14:paraId="2FB5508D" w14:textId="77777777" w:rsidR="001F326C" w:rsidRDefault="00AA1347" w:rsidP="00CE075A">
      <w:pPr>
        <w:pStyle w:val="NICEnormal"/>
        <w:rPr>
          <w:rStyle w:val="CommentReference"/>
          <w:sz w:val="24"/>
        </w:rPr>
      </w:pPr>
      <w:r w:rsidRPr="00AA1347">
        <w:rPr>
          <w:rStyle w:val="CommentReference"/>
          <w:b/>
          <w:sz w:val="24"/>
        </w:rPr>
        <w:t>Q</w:t>
      </w:r>
      <w:r w:rsidR="001F326C" w:rsidRPr="00181141">
        <w:rPr>
          <w:rStyle w:val="CommentReference"/>
          <w:b/>
          <w:sz w:val="24"/>
        </w:rPr>
        <w:t>uality measure</w:t>
      </w:r>
      <w:r w:rsidR="00181141" w:rsidRPr="00181141">
        <w:rPr>
          <w:rStyle w:val="CommentReference"/>
          <w:b/>
          <w:sz w:val="24"/>
        </w:rPr>
        <w:t>s</w:t>
      </w:r>
      <w:r w:rsidR="001F326C" w:rsidRPr="000317D5">
        <w:rPr>
          <w:rStyle w:val="CommentReference"/>
          <w:sz w:val="24"/>
        </w:rPr>
        <w:t xml:space="preserve"> accompan</w:t>
      </w:r>
      <w:r w:rsidR="00181141">
        <w:rPr>
          <w:rStyle w:val="CommentReference"/>
          <w:sz w:val="24"/>
        </w:rPr>
        <w:t>y</w:t>
      </w:r>
      <w:r w:rsidR="001F326C">
        <w:rPr>
          <w:rStyle w:val="CommentReference"/>
          <w:sz w:val="24"/>
        </w:rPr>
        <w:t xml:space="preserve"> each</w:t>
      </w:r>
      <w:r w:rsidR="001F326C" w:rsidRPr="000317D5">
        <w:rPr>
          <w:rStyle w:val="CommentReference"/>
          <w:sz w:val="24"/>
        </w:rPr>
        <w:t xml:space="preserve"> quality statement, and can be used to assess the quality of care or service provision</w:t>
      </w:r>
      <w:r w:rsidR="001F326C">
        <w:rPr>
          <w:rStyle w:val="CommentReference"/>
          <w:sz w:val="24"/>
        </w:rPr>
        <w:t xml:space="preserve"> specified in the statement</w:t>
      </w:r>
      <w:r w:rsidR="001152E9">
        <w:rPr>
          <w:rStyle w:val="CommentReference"/>
          <w:sz w:val="24"/>
        </w:rPr>
        <w:t>.</w:t>
      </w:r>
    </w:p>
    <w:p w14:paraId="59DFEC44" w14:textId="77777777" w:rsidR="00CE075A" w:rsidRPr="00895655" w:rsidRDefault="00CE075A" w:rsidP="00CE075A">
      <w:pPr>
        <w:pStyle w:val="NICEnormal"/>
        <w:rPr>
          <w:rStyle w:val="CommentReference"/>
          <w:sz w:val="24"/>
        </w:rPr>
      </w:pPr>
      <w:r>
        <w:rPr>
          <w:rStyle w:val="CommentReference"/>
          <w:sz w:val="24"/>
        </w:rPr>
        <w:t xml:space="preserve">In addition, each statement </w:t>
      </w:r>
      <w:r w:rsidR="00181141">
        <w:rPr>
          <w:rStyle w:val="CommentReference"/>
          <w:sz w:val="24"/>
        </w:rPr>
        <w:t xml:space="preserve">is </w:t>
      </w:r>
      <w:r>
        <w:rPr>
          <w:rStyle w:val="CommentReference"/>
          <w:sz w:val="24"/>
        </w:rPr>
        <w:t xml:space="preserve">accompanied by a description of its </w:t>
      </w:r>
      <w:r w:rsidRPr="00895655">
        <w:rPr>
          <w:rStyle w:val="CommentReference"/>
          <w:sz w:val="24"/>
        </w:rPr>
        <w:t xml:space="preserve">implications </w:t>
      </w:r>
      <w:r>
        <w:rPr>
          <w:rStyle w:val="CommentReference"/>
          <w:sz w:val="24"/>
        </w:rPr>
        <w:t>for different audiences (</w:t>
      </w:r>
      <w:r w:rsidRPr="00895655">
        <w:rPr>
          <w:rStyle w:val="CommentReference"/>
          <w:sz w:val="24"/>
        </w:rPr>
        <w:t>service providers, health</w:t>
      </w:r>
      <w:r w:rsidR="0052001C">
        <w:rPr>
          <w:rStyle w:val="CommentReference"/>
          <w:sz w:val="24"/>
        </w:rPr>
        <w:t>, public health</w:t>
      </w:r>
      <w:r w:rsidRPr="00895655">
        <w:rPr>
          <w:rStyle w:val="CommentReference"/>
          <w:sz w:val="24"/>
        </w:rPr>
        <w:t xml:space="preserve"> and social care practitioners, commissioners</w:t>
      </w:r>
      <w:r>
        <w:rPr>
          <w:rStyle w:val="CommentReference"/>
          <w:sz w:val="24"/>
        </w:rPr>
        <w:t>,</w:t>
      </w:r>
      <w:r w:rsidRPr="00895655">
        <w:rPr>
          <w:rStyle w:val="CommentReference"/>
          <w:sz w:val="24"/>
        </w:rPr>
        <w:t xml:space="preserve"> </w:t>
      </w:r>
      <w:r w:rsidR="00AC6BFF">
        <w:rPr>
          <w:rStyle w:val="CommentReference"/>
          <w:sz w:val="24"/>
        </w:rPr>
        <w:t>people using</w:t>
      </w:r>
      <w:r w:rsidR="00BB3C75">
        <w:rPr>
          <w:rStyle w:val="CommentReference"/>
          <w:sz w:val="24"/>
        </w:rPr>
        <w:t xml:space="preserve"> services and carers</w:t>
      </w:r>
      <w:r>
        <w:rPr>
          <w:rStyle w:val="CommentReference"/>
          <w:sz w:val="24"/>
        </w:rPr>
        <w:t>)</w:t>
      </w:r>
      <w:r w:rsidRPr="00895655">
        <w:rPr>
          <w:rStyle w:val="CommentReference"/>
          <w:sz w:val="24"/>
        </w:rPr>
        <w:t xml:space="preserve">, the </w:t>
      </w:r>
      <w:r w:rsidR="00187E58">
        <w:rPr>
          <w:rStyle w:val="CommentReference"/>
          <w:sz w:val="24"/>
        </w:rPr>
        <w:t>guidance</w:t>
      </w:r>
      <w:r w:rsidR="00187E58" w:rsidRPr="00895655">
        <w:rPr>
          <w:rStyle w:val="CommentReference"/>
          <w:sz w:val="24"/>
        </w:rPr>
        <w:t xml:space="preserve"> </w:t>
      </w:r>
      <w:r w:rsidRPr="00895655">
        <w:rPr>
          <w:rStyle w:val="CommentReference"/>
          <w:sz w:val="24"/>
        </w:rPr>
        <w:t xml:space="preserve">used, the sources of data for measurement, definitions </w:t>
      </w:r>
      <w:r>
        <w:rPr>
          <w:rStyle w:val="CommentReference"/>
          <w:sz w:val="24"/>
        </w:rPr>
        <w:t>of the</w:t>
      </w:r>
      <w:r w:rsidR="00E85B1F">
        <w:rPr>
          <w:rStyle w:val="CommentReference"/>
          <w:sz w:val="24"/>
        </w:rPr>
        <w:t xml:space="preserve"> </w:t>
      </w:r>
      <w:r w:rsidRPr="00895655">
        <w:rPr>
          <w:rStyle w:val="CommentReference"/>
          <w:sz w:val="24"/>
        </w:rPr>
        <w:t>terms used and, where relevant, equality and diversity considerations.</w:t>
      </w:r>
    </w:p>
    <w:p w14:paraId="7E77CBA2" w14:textId="77777777" w:rsidR="00D54D36" w:rsidRDefault="00082846">
      <w:pPr>
        <w:pStyle w:val="Numberedheading2"/>
      </w:pPr>
      <w:bookmarkStart w:id="87" w:name="_Toc338405035"/>
      <w:bookmarkStart w:id="88" w:name="_Toc332558127"/>
      <w:bookmarkStart w:id="89" w:name="_Toc332643427"/>
      <w:bookmarkStart w:id="90" w:name="_Toc332558128"/>
      <w:bookmarkStart w:id="91" w:name="_Toc332643428"/>
      <w:bookmarkStart w:id="92" w:name="_Toc55392333"/>
      <w:bookmarkEnd w:id="87"/>
      <w:bookmarkEnd w:id="88"/>
      <w:bookmarkEnd w:id="89"/>
      <w:bookmarkEnd w:id="90"/>
      <w:bookmarkEnd w:id="91"/>
      <w:r>
        <w:t>Using quality standards</w:t>
      </w:r>
      <w:bookmarkEnd w:id="92"/>
    </w:p>
    <w:p w14:paraId="54CC0B5F" w14:textId="77777777" w:rsidR="00D54D36" w:rsidRDefault="000317D5">
      <w:pPr>
        <w:pStyle w:val="NICEnormal"/>
        <w:rPr>
          <w:rStyle w:val="CommentReference"/>
          <w:sz w:val="24"/>
        </w:rPr>
      </w:pPr>
      <w:r w:rsidRPr="000317D5">
        <w:rPr>
          <w:rStyle w:val="CommentReference"/>
          <w:sz w:val="24"/>
        </w:rPr>
        <w:t>NICE quality standards provide clear description</w:t>
      </w:r>
      <w:r w:rsidR="00CE075A">
        <w:rPr>
          <w:rStyle w:val="CommentReference"/>
          <w:sz w:val="24"/>
        </w:rPr>
        <w:t>s</w:t>
      </w:r>
      <w:r w:rsidRPr="000317D5">
        <w:rPr>
          <w:rStyle w:val="CommentReference"/>
          <w:sz w:val="24"/>
        </w:rPr>
        <w:t xml:space="preserve"> of </w:t>
      </w:r>
      <w:r w:rsidR="00685180" w:rsidRPr="00685180">
        <w:rPr>
          <w:rStyle w:val="CommentReference"/>
          <w:sz w:val="24"/>
        </w:rPr>
        <w:t>high-priority areas for quality improvement</w:t>
      </w:r>
      <w:r w:rsidR="001F326C">
        <w:rPr>
          <w:rStyle w:val="CommentReference"/>
          <w:sz w:val="24"/>
        </w:rPr>
        <w:t xml:space="preserve">. They </w:t>
      </w:r>
      <w:r w:rsidRPr="000317D5">
        <w:rPr>
          <w:rStyle w:val="CommentReference"/>
          <w:sz w:val="24"/>
        </w:rPr>
        <w:t>help organisations improve quality</w:t>
      </w:r>
      <w:r w:rsidR="001F326C">
        <w:rPr>
          <w:rStyle w:val="CommentReference"/>
          <w:sz w:val="24"/>
        </w:rPr>
        <w:t xml:space="preserve"> by </w:t>
      </w:r>
      <w:r w:rsidRPr="000317D5">
        <w:rPr>
          <w:rStyle w:val="CommentReference"/>
          <w:sz w:val="24"/>
        </w:rPr>
        <w:t>support</w:t>
      </w:r>
      <w:r w:rsidR="001F326C">
        <w:rPr>
          <w:rStyle w:val="CommentReference"/>
          <w:sz w:val="24"/>
        </w:rPr>
        <w:t>ing</w:t>
      </w:r>
      <w:r w:rsidRPr="000317D5">
        <w:rPr>
          <w:rStyle w:val="CommentReference"/>
          <w:sz w:val="24"/>
        </w:rPr>
        <w:t xml:space="preserve"> </w:t>
      </w:r>
      <w:r w:rsidR="00CB6222">
        <w:rPr>
          <w:rStyle w:val="CommentReference"/>
          <w:sz w:val="24"/>
        </w:rPr>
        <w:t xml:space="preserve">comparison </w:t>
      </w:r>
      <w:r w:rsidRPr="000317D5">
        <w:rPr>
          <w:rStyle w:val="CommentReference"/>
          <w:sz w:val="24"/>
        </w:rPr>
        <w:t>of current performance</w:t>
      </w:r>
      <w:r w:rsidR="007C26C9">
        <w:rPr>
          <w:rStyle w:val="CommentReference"/>
          <w:sz w:val="24"/>
        </w:rPr>
        <w:t>,</w:t>
      </w:r>
      <w:r w:rsidRPr="000317D5">
        <w:rPr>
          <w:rStyle w:val="CommentReference"/>
          <w:sz w:val="24"/>
        </w:rPr>
        <w:t xml:space="preserve"> </w:t>
      </w:r>
      <w:r w:rsidR="007C26C9">
        <w:rPr>
          <w:rStyle w:val="CommentReference"/>
          <w:sz w:val="24"/>
        </w:rPr>
        <w:t>using</w:t>
      </w:r>
      <w:r w:rsidR="00CB6222">
        <w:rPr>
          <w:rStyle w:val="CommentReference"/>
          <w:sz w:val="24"/>
        </w:rPr>
        <w:t xml:space="preserve"> </w:t>
      </w:r>
      <w:r w:rsidRPr="000317D5">
        <w:rPr>
          <w:rStyle w:val="CommentReference"/>
          <w:sz w:val="24"/>
        </w:rPr>
        <w:t xml:space="preserve">measures of best practice to identify priorities for improvement, and can provide information </w:t>
      </w:r>
      <w:r w:rsidR="00CE075A">
        <w:rPr>
          <w:rStyle w:val="CommentReference"/>
          <w:sz w:val="24"/>
        </w:rPr>
        <w:t>for</w:t>
      </w:r>
      <w:r w:rsidRPr="000317D5">
        <w:rPr>
          <w:rStyle w:val="CommentReference"/>
          <w:sz w:val="24"/>
        </w:rPr>
        <w:t xml:space="preserve"> commissioners and providers on how best practice can be used to support high-quality care or services.</w:t>
      </w:r>
    </w:p>
    <w:p w14:paraId="32DD2FBA" w14:textId="77777777" w:rsidR="002D73FE" w:rsidRDefault="002D73FE">
      <w:pPr>
        <w:pStyle w:val="NICEnormal"/>
        <w:rPr>
          <w:rStyle w:val="CommentReference"/>
          <w:sz w:val="24"/>
        </w:rPr>
      </w:pPr>
      <w:r>
        <w:rPr>
          <w:rStyle w:val="CommentReference"/>
          <w:sz w:val="24"/>
        </w:rPr>
        <w:t xml:space="preserve">They </w:t>
      </w:r>
      <w:r w:rsidR="000646ED">
        <w:rPr>
          <w:rStyle w:val="CommentReference"/>
          <w:sz w:val="24"/>
        </w:rPr>
        <w:t xml:space="preserve">may </w:t>
      </w:r>
      <w:r>
        <w:rPr>
          <w:rStyle w:val="CommentReference"/>
          <w:sz w:val="24"/>
        </w:rPr>
        <w:t xml:space="preserve">also demonstrate </w:t>
      </w:r>
      <w:r w:rsidRPr="002D73FE">
        <w:rPr>
          <w:rStyle w:val="CommentReference"/>
          <w:sz w:val="24"/>
        </w:rPr>
        <w:t>practice that has the potential to have wide</w:t>
      </w:r>
      <w:r w:rsidR="000A3FD2">
        <w:rPr>
          <w:rStyle w:val="CommentReference"/>
          <w:sz w:val="24"/>
        </w:rPr>
        <w:t>-</w:t>
      </w:r>
      <w:r w:rsidRPr="002D73FE">
        <w:rPr>
          <w:rStyle w:val="CommentReference"/>
          <w:sz w:val="24"/>
        </w:rPr>
        <w:t>spread benefits in improving outcomes over time, but may require specific changes to be put in place</w:t>
      </w:r>
      <w:r>
        <w:rPr>
          <w:rStyle w:val="CommentReference"/>
          <w:sz w:val="24"/>
        </w:rPr>
        <w:t>, there</w:t>
      </w:r>
      <w:r w:rsidR="00082846">
        <w:rPr>
          <w:rStyle w:val="CommentReference"/>
          <w:sz w:val="24"/>
        </w:rPr>
        <w:t>by</w:t>
      </w:r>
      <w:r>
        <w:rPr>
          <w:rStyle w:val="CommentReference"/>
          <w:sz w:val="24"/>
        </w:rPr>
        <w:t xml:space="preserve"> helping organisations </w:t>
      </w:r>
      <w:r w:rsidRPr="002D73FE">
        <w:rPr>
          <w:rStyle w:val="CommentReference"/>
          <w:sz w:val="24"/>
        </w:rPr>
        <w:t>to improve quality in the longer term</w:t>
      </w:r>
      <w:r w:rsidR="00E62976">
        <w:rPr>
          <w:rStyle w:val="CommentReference"/>
          <w:sz w:val="24"/>
        </w:rPr>
        <w:t>.</w:t>
      </w:r>
    </w:p>
    <w:p w14:paraId="6A7CC1D8" w14:textId="77777777" w:rsidR="00D54D36" w:rsidRDefault="000317D5">
      <w:pPr>
        <w:pStyle w:val="NICEnormal"/>
        <w:rPr>
          <w:rStyle w:val="CommentReference"/>
          <w:sz w:val="24"/>
        </w:rPr>
      </w:pPr>
      <w:r w:rsidRPr="000317D5">
        <w:rPr>
          <w:rStyle w:val="CommentReference"/>
          <w:sz w:val="24"/>
        </w:rPr>
        <w:t>NICE quality standards are not mandatory but they can be used for a wide range of purposes both locally and nationally. For example:</w:t>
      </w:r>
    </w:p>
    <w:p w14:paraId="4F255C0D" w14:textId="48995A6B" w:rsidR="00D54D36" w:rsidRDefault="00AC6BFF" w:rsidP="00B41DAC">
      <w:pPr>
        <w:pStyle w:val="Bulletleft1"/>
        <w:rPr>
          <w:rStyle w:val="CommentReference"/>
          <w:sz w:val="24"/>
        </w:rPr>
      </w:pPr>
      <w:r>
        <w:rPr>
          <w:rStyle w:val="CommentReference"/>
          <w:sz w:val="24"/>
        </w:rPr>
        <w:t>People using</w:t>
      </w:r>
      <w:r w:rsidR="00BB3C75">
        <w:rPr>
          <w:rStyle w:val="CommentReference"/>
          <w:sz w:val="24"/>
        </w:rPr>
        <w:t xml:space="preserve"> services, carers </w:t>
      </w:r>
      <w:r w:rsidR="000317D5" w:rsidRPr="000317D5">
        <w:rPr>
          <w:rStyle w:val="CommentReference"/>
          <w:sz w:val="24"/>
        </w:rPr>
        <w:t xml:space="preserve">and the public can use the quality standards </w:t>
      </w:r>
      <w:r w:rsidR="00B41DAC" w:rsidRPr="00B41DAC">
        <w:rPr>
          <w:rStyle w:val="CommentReference"/>
          <w:sz w:val="24"/>
        </w:rPr>
        <w:t>to identify components of a high quality service</w:t>
      </w:r>
      <w:r w:rsidR="00B41DAC">
        <w:rPr>
          <w:rStyle w:val="CommentReference"/>
          <w:sz w:val="24"/>
        </w:rPr>
        <w:t>.</w:t>
      </w:r>
    </w:p>
    <w:p w14:paraId="67493DBB" w14:textId="5C98C3AF" w:rsidR="00D54D36" w:rsidRDefault="0052001C" w:rsidP="00BE17EF">
      <w:pPr>
        <w:pStyle w:val="Bulletleft1"/>
        <w:rPr>
          <w:rStyle w:val="CommentReference"/>
          <w:sz w:val="24"/>
        </w:rPr>
      </w:pPr>
      <w:r>
        <w:t>H</w:t>
      </w:r>
      <w:r w:rsidRPr="0052001C">
        <w:t>ealth, public health and social care practitioners</w:t>
      </w:r>
      <w:r w:rsidRPr="0052001C" w:rsidDel="0052001C">
        <w:t xml:space="preserve"> </w:t>
      </w:r>
      <w:r w:rsidR="000317D5" w:rsidRPr="000317D5">
        <w:rPr>
          <w:rStyle w:val="CommentReference"/>
          <w:sz w:val="24"/>
        </w:rPr>
        <w:t xml:space="preserve">can </w:t>
      </w:r>
      <w:r w:rsidR="00BE17EF" w:rsidRPr="00BE17EF">
        <w:rPr>
          <w:rStyle w:val="CommentReference"/>
          <w:sz w:val="24"/>
        </w:rPr>
        <w:t xml:space="preserve">include </w:t>
      </w:r>
      <w:r w:rsidR="00BE17EF">
        <w:rPr>
          <w:rStyle w:val="CommentReference"/>
          <w:sz w:val="24"/>
        </w:rPr>
        <w:t xml:space="preserve">information </w:t>
      </w:r>
      <w:r w:rsidR="00BE17EF" w:rsidRPr="00BE17EF">
        <w:rPr>
          <w:rStyle w:val="CommentReference"/>
          <w:sz w:val="24"/>
        </w:rPr>
        <w:t>in audit</w:t>
      </w:r>
      <w:r w:rsidR="00BE17EF">
        <w:rPr>
          <w:rStyle w:val="CommentReference"/>
          <w:sz w:val="24"/>
        </w:rPr>
        <w:t>s</w:t>
      </w:r>
      <w:r w:rsidR="00BE17EF" w:rsidRPr="00BE17EF">
        <w:rPr>
          <w:rStyle w:val="CommentReference"/>
          <w:sz w:val="24"/>
        </w:rPr>
        <w:t xml:space="preserve"> and other quality improvement programmes to </w:t>
      </w:r>
      <w:r w:rsidR="000317D5" w:rsidRPr="000317D5">
        <w:rPr>
          <w:rStyle w:val="CommentReference"/>
          <w:sz w:val="24"/>
        </w:rPr>
        <w:t>demonstrate the quality of care as described in a quality standard, or in professional development and validation.</w:t>
      </w:r>
    </w:p>
    <w:p w14:paraId="7FD2150F" w14:textId="77777777" w:rsidR="00D54D36" w:rsidRDefault="000317D5">
      <w:pPr>
        <w:pStyle w:val="Bulletleft1"/>
        <w:rPr>
          <w:rStyle w:val="CommentReference"/>
          <w:sz w:val="24"/>
        </w:rPr>
      </w:pPr>
      <w:r w:rsidRPr="000317D5">
        <w:rPr>
          <w:rStyle w:val="CommentReference"/>
          <w:sz w:val="24"/>
        </w:rPr>
        <w:lastRenderedPageBreak/>
        <w:t xml:space="preserve">Provider organisations and practitioners can use the quality standards to monitor service improvements; to show that high-quality care or services are being provided and highlight areas for improvement; and to show evidence of the quality of care or services as described in a quality standard through national audit or inspection. </w:t>
      </w:r>
    </w:p>
    <w:p w14:paraId="397ED065" w14:textId="77777777" w:rsidR="00D54D36" w:rsidRDefault="000317D5">
      <w:pPr>
        <w:pStyle w:val="Bulletleft1last"/>
        <w:rPr>
          <w:rStyle w:val="CommentReference"/>
          <w:sz w:val="24"/>
        </w:rPr>
      </w:pPr>
      <w:r w:rsidRPr="000317D5">
        <w:rPr>
          <w:rStyle w:val="CommentReference"/>
          <w:sz w:val="24"/>
        </w:rPr>
        <w:t>Commissioners can use the quality standards to ensure that high-quality care or services are being commissioned through the contracting process or to incentivise provider performance.</w:t>
      </w:r>
    </w:p>
    <w:p w14:paraId="510D748D" w14:textId="77777777" w:rsidR="00D54D36" w:rsidRDefault="000317D5">
      <w:pPr>
        <w:pStyle w:val="NICEnormal"/>
        <w:rPr>
          <w:rStyle w:val="CommentReference"/>
          <w:sz w:val="24"/>
        </w:rPr>
      </w:pPr>
      <w:r w:rsidRPr="000317D5">
        <w:rPr>
          <w:rStyle w:val="CommentReference"/>
          <w:sz w:val="24"/>
        </w:rPr>
        <w:t>Although the standards are not targets</w:t>
      </w:r>
      <w:r w:rsidR="00E62976">
        <w:rPr>
          <w:rStyle w:val="CommentReference"/>
          <w:sz w:val="24"/>
        </w:rPr>
        <w:t>,</w:t>
      </w:r>
      <w:r w:rsidRPr="000317D5">
        <w:rPr>
          <w:rStyle w:val="CommentReference"/>
          <w:sz w:val="24"/>
        </w:rPr>
        <w:t xml:space="preserve"> providers and commissioners should have due regard to the</w:t>
      </w:r>
      <w:r w:rsidR="00BB1A12">
        <w:rPr>
          <w:rStyle w:val="CommentReference"/>
          <w:sz w:val="24"/>
        </w:rPr>
        <w:t>m</w:t>
      </w:r>
      <w:r w:rsidRPr="000317D5">
        <w:rPr>
          <w:rStyle w:val="CommentReference"/>
          <w:sz w:val="24"/>
        </w:rPr>
        <w:t xml:space="preserve"> when planning and delivering services, as part of a general duty to secure continuous improvement in quality.</w:t>
      </w:r>
      <w:r w:rsidR="00C271E4">
        <w:rPr>
          <w:rStyle w:val="CommentReference"/>
          <w:sz w:val="24"/>
        </w:rPr>
        <w:t xml:space="preserve"> </w:t>
      </w:r>
      <w:r w:rsidR="00204FD9">
        <w:rPr>
          <w:rStyle w:val="CommentReference"/>
          <w:sz w:val="24"/>
        </w:rPr>
        <w:t>Organisations f</w:t>
      </w:r>
      <w:r w:rsidR="005428C8">
        <w:rPr>
          <w:rStyle w:val="CommentReference"/>
          <w:sz w:val="24"/>
        </w:rPr>
        <w:t>ro</w:t>
      </w:r>
      <w:r w:rsidR="00204FD9">
        <w:rPr>
          <w:rStyle w:val="CommentReference"/>
          <w:sz w:val="24"/>
        </w:rPr>
        <w:t xml:space="preserve">m the independent sector may also consider </w:t>
      </w:r>
      <w:r w:rsidR="008924CB">
        <w:rPr>
          <w:rStyle w:val="CommentReference"/>
          <w:sz w:val="24"/>
        </w:rPr>
        <w:t xml:space="preserve">using </w:t>
      </w:r>
      <w:r w:rsidR="00204FD9">
        <w:rPr>
          <w:rStyle w:val="CommentReference"/>
          <w:sz w:val="24"/>
        </w:rPr>
        <w:t xml:space="preserve">the quality standards to ensure that the services they provide are </w:t>
      </w:r>
      <w:r w:rsidR="00AC6BFF">
        <w:rPr>
          <w:rStyle w:val="CommentReference"/>
          <w:sz w:val="24"/>
        </w:rPr>
        <w:t xml:space="preserve">of </w:t>
      </w:r>
      <w:r w:rsidR="00204FD9">
        <w:rPr>
          <w:rStyle w:val="CommentReference"/>
          <w:sz w:val="24"/>
        </w:rPr>
        <w:t>high quality.</w:t>
      </w:r>
    </w:p>
    <w:p w14:paraId="0C3D3877" w14:textId="77777777" w:rsidR="00D54D36" w:rsidRDefault="000317D5">
      <w:pPr>
        <w:pStyle w:val="NICEnormal"/>
        <w:rPr>
          <w:rStyle w:val="CommentReference"/>
          <w:sz w:val="24"/>
        </w:rPr>
      </w:pPr>
      <w:r w:rsidRPr="000317D5">
        <w:rPr>
          <w:rStyle w:val="CommentReference"/>
          <w:sz w:val="24"/>
        </w:rPr>
        <w:t>The development of NICE quality standards includes a consideration of outcomes, as presented in relevant frameworks such as the NHS Outcomes Framework</w:t>
      </w:r>
      <w:r w:rsidR="00BE17EF">
        <w:rPr>
          <w:rStyle w:val="CommentReference"/>
          <w:sz w:val="24"/>
        </w:rPr>
        <w:t>, Public Health Outcomes Framework</w:t>
      </w:r>
      <w:r w:rsidRPr="000317D5">
        <w:rPr>
          <w:rStyle w:val="CommentReference"/>
          <w:sz w:val="24"/>
        </w:rPr>
        <w:t xml:space="preserve"> and </w:t>
      </w:r>
      <w:r w:rsidR="009131E4">
        <w:rPr>
          <w:rStyle w:val="CommentReference"/>
          <w:sz w:val="24"/>
        </w:rPr>
        <w:t>Social Care Outcomes Framework.</w:t>
      </w:r>
    </w:p>
    <w:p w14:paraId="23ABEEA5" w14:textId="77777777" w:rsidR="00D54D36" w:rsidRDefault="002961B3">
      <w:pPr>
        <w:pStyle w:val="NICEnormal"/>
        <w:rPr>
          <w:rStyle w:val="CommentReference"/>
          <w:sz w:val="24"/>
        </w:rPr>
      </w:pPr>
      <w:r w:rsidRPr="002961B3">
        <w:rPr>
          <w:rStyle w:val="CommentReference"/>
          <w:sz w:val="24"/>
        </w:rPr>
        <w:t xml:space="preserve">NHS England </w:t>
      </w:r>
      <w:r w:rsidR="001012B8">
        <w:rPr>
          <w:rStyle w:val="CommentReference"/>
          <w:sz w:val="24"/>
        </w:rPr>
        <w:t xml:space="preserve">and Improvement </w:t>
      </w:r>
      <w:r w:rsidRPr="002961B3">
        <w:rPr>
          <w:rStyle w:val="CommentReference"/>
          <w:sz w:val="24"/>
        </w:rPr>
        <w:t xml:space="preserve">has also committed to making NICE quality standards an integral part of its plans to improve quality over the next </w:t>
      </w:r>
      <w:r w:rsidR="00AC6BFF">
        <w:rPr>
          <w:rStyle w:val="CommentReference"/>
          <w:sz w:val="24"/>
        </w:rPr>
        <w:t>5 </w:t>
      </w:r>
      <w:r w:rsidRPr="002961B3">
        <w:rPr>
          <w:rStyle w:val="CommentReference"/>
          <w:sz w:val="24"/>
        </w:rPr>
        <w:t>years</w:t>
      </w:r>
      <w:r w:rsidR="00460E85">
        <w:rPr>
          <w:rStyle w:val="CommentReference"/>
          <w:sz w:val="24"/>
        </w:rPr>
        <w:t xml:space="preserve"> (</w:t>
      </w:r>
      <w:hyperlink r:id="rId19" w:history="1">
        <w:r w:rsidR="00460E85" w:rsidRPr="00460E85">
          <w:rPr>
            <w:rStyle w:val="Hyperlink"/>
            <w:szCs w:val="16"/>
          </w:rPr>
          <w:t>NHS Five year forward view</w:t>
        </w:r>
      </w:hyperlink>
      <w:r w:rsidR="00460E85">
        <w:rPr>
          <w:rStyle w:val="CommentReference"/>
          <w:sz w:val="24"/>
        </w:rPr>
        <w:t>)</w:t>
      </w:r>
      <w:r w:rsidR="00EB0969" w:rsidRPr="00EB0969">
        <w:rPr>
          <w:rStyle w:val="CommentReference"/>
          <w:sz w:val="24"/>
        </w:rPr>
        <w:t>.</w:t>
      </w:r>
      <w:r w:rsidR="009466AA">
        <w:rPr>
          <w:rStyle w:val="CommentReference"/>
          <w:sz w:val="24"/>
        </w:rPr>
        <w:t xml:space="preserve"> </w:t>
      </w:r>
      <w:r w:rsidR="00BD79AD">
        <w:rPr>
          <w:rStyle w:val="CommentReference"/>
          <w:sz w:val="24"/>
        </w:rPr>
        <w:t>NICE works closely with t</w:t>
      </w:r>
      <w:r w:rsidR="000317D5" w:rsidRPr="000317D5">
        <w:rPr>
          <w:rStyle w:val="CommentReference"/>
          <w:sz w:val="24"/>
        </w:rPr>
        <w:t>he Care Quality Commission</w:t>
      </w:r>
      <w:r w:rsidR="00BD79AD">
        <w:rPr>
          <w:rStyle w:val="CommentReference"/>
          <w:sz w:val="24"/>
        </w:rPr>
        <w:t xml:space="preserve"> (CQC) to ensure </w:t>
      </w:r>
      <w:r w:rsidR="006D1C05">
        <w:rPr>
          <w:rStyle w:val="CommentReference"/>
          <w:sz w:val="24"/>
        </w:rPr>
        <w:t>consistency</w:t>
      </w:r>
      <w:r w:rsidR="00BD79AD">
        <w:rPr>
          <w:rStyle w:val="CommentReference"/>
          <w:sz w:val="24"/>
        </w:rPr>
        <w:t xml:space="preserve"> between their inspections and the NICE quality standards.</w:t>
      </w:r>
      <w:r w:rsidRPr="002961B3">
        <w:rPr>
          <w:rStyle w:val="CommentReference"/>
          <w:sz w:val="24"/>
        </w:rPr>
        <w:t xml:space="preserve"> NICE quality sta</w:t>
      </w:r>
      <w:r w:rsidR="00AC6BFF">
        <w:rPr>
          <w:rStyle w:val="CommentReference"/>
          <w:sz w:val="24"/>
        </w:rPr>
        <w:t>tements</w:t>
      </w:r>
      <w:r w:rsidRPr="002961B3">
        <w:rPr>
          <w:rStyle w:val="CommentReference"/>
          <w:sz w:val="24"/>
        </w:rPr>
        <w:t xml:space="preserve"> describing enhanced practice </w:t>
      </w:r>
      <w:r w:rsidR="00AC6BFF" w:rsidRPr="002961B3">
        <w:rPr>
          <w:rStyle w:val="CommentReference"/>
          <w:sz w:val="24"/>
        </w:rPr>
        <w:t>c</w:t>
      </w:r>
      <w:r w:rsidR="00AC6BFF">
        <w:rPr>
          <w:rStyle w:val="CommentReference"/>
          <w:sz w:val="24"/>
        </w:rPr>
        <w:t>an</w:t>
      </w:r>
      <w:r w:rsidR="00AC6BFF" w:rsidRPr="002961B3">
        <w:rPr>
          <w:rStyle w:val="CommentReference"/>
          <w:sz w:val="24"/>
        </w:rPr>
        <w:t xml:space="preserve"> </w:t>
      </w:r>
      <w:r w:rsidRPr="002961B3">
        <w:rPr>
          <w:rStyle w:val="CommentReference"/>
          <w:sz w:val="24"/>
        </w:rPr>
        <w:t>be used to demonstrate good services during a CQC inspection</w:t>
      </w:r>
      <w:r w:rsidR="00277A2B">
        <w:rPr>
          <w:rStyle w:val="CommentReference"/>
          <w:sz w:val="24"/>
        </w:rPr>
        <w:t>.</w:t>
      </w:r>
      <w:r w:rsidRPr="002961B3">
        <w:rPr>
          <w:rStyle w:val="CommentReference"/>
          <w:sz w:val="24"/>
        </w:rPr>
        <w:t xml:space="preserve"> </w:t>
      </w:r>
      <w:r w:rsidR="00277A2B">
        <w:rPr>
          <w:rStyle w:val="CommentReference"/>
          <w:sz w:val="24"/>
        </w:rPr>
        <w:t>S</w:t>
      </w:r>
      <w:r w:rsidRPr="002961B3">
        <w:rPr>
          <w:rStyle w:val="CommentReference"/>
          <w:sz w:val="24"/>
        </w:rPr>
        <w:t>tatements describing development</w:t>
      </w:r>
      <w:r w:rsidR="00AC6BFF">
        <w:rPr>
          <w:rStyle w:val="CommentReference"/>
          <w:sz w:val="24"/>
        </w:rPr>
        <w:t>al</w:t>
      </w:r>
      <w:r w:rsidRPr="002961B3">
        <w:rPr>
          <w:rStyle w:val="CommentReference"/>
          <w:sz w:val="24"/>
        </w:rPr>
        <w:t xml:space="preserve"> practice </w:t>
      </w:r>
      <w:r w:rsidR="008924CB">
        <w:rPr>
          <w:rStyle w:val="CommentReference"/>
          <w:sz w:val="24"/>
        </w:rPr>
        <w:t>can</w:t>
      </w:r>
      <w:r w:rsidR="008924CB" w:rsidRPr="002961B3">
        <w:rPr>
          <w:rStyle w:val="CommentReference"/>
          <w:sz w:val="24"/>
        </w:rPr>
        <w:t xml:space="preserve"> </w:t>
      </w:r>
      <w:r w:rsidRPr="002961B3">
        <w:rPr>
          <w:rStyle w:val="CommentReference"/>
          <w:sz w:val="24"/>
        </w:rPr>
        <w:t>i</w:t>
      </w:r>
      <w:r>
        <w:rPr>
          <w:rStyle w:val="CommentReference"/>
          <w:sz w:val="24"/>
        </w:rPr>
        <w:t>ndicate an outstanding service.</w:t>
      </w:r>
      <w:r w:rsidR="00BD79AD">
        <w:rPr>
          <w:rStyle w:val="CommentReference"/>
          <w:sz w:val="24"/>
        </w:rPr>
        <w:t xml:space="preserve"> Further information on how quality standards </w:t>
      </w:r>
      <w:r w:rsidR="006D1C05">
        <w:rPr>
          <w:rStyle w:val="CommentReference"/>
          <w:sz w:val="24"/>
        </w:rPr>
        <w:t>are</w:t>
      </w:r>
      <w:r w:rsidR="00682F8C">
        <w:rPr>
          <w:rStyle w:val="CommentReference"/>
          <w:sz w:val="24"/>
        </w:rPr>
        <w:t xml:space="preserve"> used</w:t>
      </w:r>
      <w:r w:rsidR="00BD79AD">
        <w:rPr>
          <w:rStyle w:val="CommentReference"/>
          <w:sz w:val="24"/>
        </w:rPr>
        <w:t xml:space="preserve"> by the CQC is available on the NICE website.</w:t>
      </w:r>
      <w:r w:rsidR="000317D5" w:rsidRPr="000317D5">
        <w:rPr>
          <w:rStyle w:val="CommentReference"/>
          <w:sz w:val="24"/>
        </w:rPr>
        <w:t xml:space="preserve"> </w:t>
      </w:r>
    </w:p>
    <w:p w14:paraId="15EEF960" w14:textId="77777777" w:rsidR="00564776" w:rsidRPr="00B4654D" w:rsidRDefault="00530F0A" w:rsidP="00564776">
      <w:pPr>
        <w:pStyle w:val="Numberedheading2"/>
      </w:pPr>
      <w:bookmarkStart w:id="93" w:name="_Toc55392334"/>
      <w:r w:rsidRPr="00B4654D">
        <w:t xml:space="preserve">Key principles and activities of the </w:t>
      </w:r>
      <w:r w:rsidR="008137DD">
        <w:t xml:space="preserve">NICE </w:t>
      </w:r>
      <w:r w:rsidRPr="00B4654D">
        <w:t>Quality Standards Programme</w:t>
      </w:r>
      <w:bookmarkEnd w:id="93"/>
    </w:p>
    <w:p w14:paraId="0BE18BA7" w14:textId="77777777" w:rsidR="00D54D36" w:rsidRDefault="000317D5">
      <w:pPr>
        <w:pStyle w:val="NICEnormal"/>
        <w:rPr>
          <w:rStyle w:val="CommentReference"/>
          <w:sz w:val="24"/>
        </w:rPr>
      </w:pPr>
      <w:r w:rsidRPr="000317D5">
        <w:rPr>
          <w:rStyle w:val="CommentReference"/>
          <w:sz w:val="24"/>
        </w:rPr>
        <w:t>NICE operates the Quality Standards Programme according to its core principles</w:t>
      </w:r>
      <w:r w:rsidR="00181141">
        <w:rPr>
          <w:rStyle w:val="CommentReference"/>
          <w:sz w:val="24"/>
        </w:rPr>
        <w:t xml:space="preserve">. </w:t>
      </w:r>
      <w:r w:rsidRPr="000317D5">
        <w:rPr>
          <w:rStyle w:val="CommentReference"/>
          <w:sz w:val="24"/>
        </w:rPr>
        <w:t xml:space="preserve">These include: </w:t>
      </w:r>
    </w:p>
    <w:p w14:paraId="66B74CD9" w14:textId="77777777" w:rsidR="00D54D36" w:rsidRDefault="000317D5">
      <w:pPr>
        <w:pStyle w:val="Bulletleft1"/>
        <w:rPr>
          <w:rStyle w:val="CommentReference"/>
          <w:sz w:val="24"/>
        </w:rPr>
      </w:pPr>
      <w:r w:rsidRPr="000317D5">
        <w:rPr>
          <w:rStyle w:val="CommentReference"/>
          <w:sz w:val="24"/>
        </w:rPr>
        <w:lastRenderedPageBreak/>
        <w:t>a comprehensive evidence base</w:t>
      </w:r>
      <w:r w:rsidR="00187E58">
        <w:rPr>
          <w:rStyle w:val="CommentReference"/>
          <w:sz w:val="24"/>
        </w:rPr>
        <w:t xml:space="preserve"> as described in NICE or NICE</w:t>
      </w:r>
      <w:r w:rsidR="00E1033F">
        <w:rPr>
          <w:rStyle w:val="CommentReference"/>
          <w:sz w:val="24"/>
        </w:rPr>
        <w:t>-</w:t>
      </w:r>
      <w:r w:rsidR="00187E58">
        <w:rPr>
          <w:rStyle w:val="CommentReference"/>
          <w:sz w:val="24"/>
        </w:rPr>
        <w:t xml:space="preserve">accredited </w:t>
      </w:r>
      <w:r w:rsidR="00181141">
        <w:rPr>
          <w:rStyle w:val="CommentReference"/>
          <w:sz w:val="24"/>
        </w:rPr>
        <w:t>guidance</w:t>
      </w:r>
    </w:p>
    <w:p w14:paraId="210C101A" w14:textId="77777777" w:rsidR="00D54D36" w:rsidRDefault="000317D5">
      <w:pPr>
        <w:pStyle w:val="Bulletleft1"/>
        <w:rPr>
          <w:rStyle w:val="CommentReference"/>
          <w:sz w:val="24"/>
        </w:rPr>
      </w:pPr>
      <w:r w:rsidRPr="000317D5">
        <w:rPr>
          <w:rStyle w:val="CommentReference"/>
          <w:sz w:val="24"/>
        </w:rPr>
        <w:t>advisory committees</w:t>
      </w:r>
      <w:r w:rsidR="002448E7">
        <w:rPr>
          <w:rStyle w:val="CommentReference"/>
          <w:sz w:val="24"/>
        </w:rPr>
        <w:t xml:space="preserve"> made</w:t>
      </w:r>
      <w:r w:rsidR="00277A2B">
        <w:rPr>
          <w:rStyle w:val="CommentReference"/>
          <w:sz w:val="24"/>
        </w:rPr>
        <w:t xml:space="preserve"> up</w:t>
      </w:r>
      <w:r w:rsidR="002448E7">
        <w:rPr>
          <w:rStyle w:val="CommentReference"/>
          <w:sz w:val="24"/>
        </w:rPr>
        <w:t xml:space="preserve"> of professionals and lay members independent </w:t>
      </w:r>
      <w:r w:rsidR="00277A2B">
        <w:rPr>
          <w:rStyle w:val="CommentReference"/>
          <w:sz w:val="24"/>
        </w:rPr>
        <w:t>of</w:t>
      </w:r>
      <w:r w:rsidR="002448E7">
        <w:rPr>
          <w:rStyle w:val="CommentReference"/>
          <w:sz w:val="24"/>
        </w:rPr>
        <w:t xml:space="preserve"> NICE</w:t>
      </w:r>
      <w:r w:rsidR="002614E8">
        <w:rPr>
          <w:rStyle w:val="CommentReference"/>
          <w:sz w:val="24"/>
        </w:rPr>
        <w:t xml:space="preserve"> (see section 2.1 Quality Standards Advisory Committees)</w:t>
      </w:r>
    </w:p>
    <w:p w14:paraId="66D2852B" w14:textId="77777777" w:rsidR="00D54D36" w:rsidRDefault="007C1B2C" w:rsidP="00BB3C75">
      <w:pPr>
        <w:pStyle w:val="Bulletleft1"/>
        <w:rPr>
          <w:rStyle w:val="CommentReference"/>
          <w:sz w:val="24"/>
        </w:rPr>
      </w:pPr>
      <w:r>
        <w:rPr>
          <w:rStyle w:val="CommentReference"/>
          <w:sz w:val="24"/>
        </w:rPr>
        <w:t xml:space="preserve">input from </w:t>
      </w:r>
      <w:r w:rsidR="000317D5" w:rsidRPr="000317D5">
        <w:rPr>
          <w:rStyle w:val="CommentReference"/>
          <w:sz w:val="24"/>
        </w:rPr>
        <w:t>expert</w:t>
      </w:r>
      <w:r w:rsidR="007C26C9">
        <w:rPr>
          <w:rStyle w:val="CommentReference"/>
          <w:sz w:val="24"/>
        </w:rPr>
        <w:t>s</w:t>
      </w:r>
      <w:r w:rsidR="000317D5" w:rsidRPr="000317D5">
        <w:rPr>
          <w:rStyle w:val="CommentReference"/>
          <w:sz w:val="24"/>
        </w:rPr>
        <w:t>,</w:t>
      </w:r>
      <w:r w:rsidR="008924CB">
        <w:rPr>
          <w:rStyle w:val="CommentReference"/>
          <w:sz w:val="24"/>
        </w:rPr>
        <w:t xml:space="preserve"> </w:t>
      </w:r>
      <w:r w:rsidR="00460E85">
        <w:rPr>
          <w:rStyle w:val="CommentReference"/>
          <w:sz w:val="24"/>
        </w:rPr>
        <w:t>people using</w:t>
      </w:r>
      <w:r w:rsidR="00BB3C75" w:rsidRPr="00BB3C75">
        <w:rPr>
          <w:rStyle w:val="CommentReference"/>
          <w:sz w:val="24"/>
        </w:rPr>
        <w:t xml:space="preserve"> services and carers</w:t>
      </w:r>
    </w:p>
    <w:p w14:paraId="354BA6A7" w14:textId="77777777" w:rsidR="00D54D36" w:rsidRDefault="000317D5">
      <w:pPr>
        <w:pStyle w:val="Bulletleft1"/>
        <w:rPr>
          <w:rStyle w:val="CommentReference"/>
          <w:sz w:val="24"/>
        </w:rPr>
      </w:pPr>
      <w:r w:rsidRPr="000317D5">
        <w:rPr>
          <w:rStyle w:val="CommentReference"/>
          <w:sz w:val="24"/>
        </w:rPr>
        <w:t>transparent process</w:t>
      </w:r>
      <w:r w:rsidR="00460E85">
        <w:rPr>
          <w:rStyle w:val="CommentReference"/>
          <w:sz w:val="24"/>
        </w:rPr>
        <w:t>es</w:t>
      </w:r>
      <w:r w:rsidRPr="000317D5">
        <w:rPr>
          <w:rStyle w:val="CommentReference"/>
          <w:sz w:val="24"/>
        </w:rPr>
        <w:t xml:space="preserve"> and decision-making </w:t>
      </w:r>
    </w:p>
    <w:p w14:paraId="32451AF4" w14:textId="77777777" w:rsidR="00D54D36" w:rsidRDefault="000317D5">
      <w:pPr>
        <w:pStyle w:val="Bulletleft1"/>
        <w:rPr>
          <w:rStyle w:val="CommentReference"/>
          <w:sz w:val="24"/>
        </w:rPr>
      </w:pPr>
      <w:r w:rsidRPr="000317D5">
        <w:rPr>
          <w:rStyle w:val="CommentReference"/>
          <w:sz w:val="24"/>
        </w:rPr>
        <w:t xml:space="preserve">consultation </w:t>
      </w:r>
    </w:p>
    <w:p w14:paraId="2027C4A8" w14:textId="77777777" w:rsidR="00D54D36" w:rsidRDefault="000317D5">
      <w:pPr>
        <w:pStyle w:val="Bulletleft1"/>
        <w:rPr>
          <w:rStyle w:val="CommentReference"/>
          <w:sz w:val="24"/>
        </w:rPr>
      </w:pPr>
      <w:r w:rsidRPr="000317D5">
        <w:rPr>
          <w:rStyle w:val="CommentReference"/>
          <w:sz w:val="24"/>
        </w:rPr>
        <w:t xml:space="preserve">effective dissemination and </w:t>
      </w:r>
      <w:r w:rsidR="00BE17EF">
        <w:rPr>
          <w:rStyle w:val="CommentReference"/>
          <w:sz w:val="24"/>
        </w:rPr>
        <w:t>use</w:t>
      </w:r>
      <w:r w:rsidR="00BE17EF" w:rsidRPr="000317D5">
        <w:rPr>
          <w:rStyle w:val="CommentReference"/>
          <w:sz w:val="24"/>
        </w:rPr>
        <w:t xml:space="preserve"> </w:t>
      </w:r>
    </w:p>
    <w:p w14:paraId="30B0157B" w14:textId="77777777" w:rsidR="00D54D36" w:rsidRDefault="000317D5">
      <w:pPr>
        <w:pStyle w:val="Bulletleft1last"/>
        <w:rPr>
          <w:rStyle w:val="CommentReference"/>
          <w:sz w:val="24"/>
        </w:rPr>
      </w:pPr>
      <w:r w:rsidRPr="000317D5">
        <w:rPr>
          <w:rStyle w:val="CommentReference"/>
          <w:sz w:val="24"/>
        </w:rPr>
        <w:t xml:space="preserve">regular review. </w:t>
      </w:r>
    </w:p>
    <w:p w14:paraId="6E34EF37" w14:textId="77777777" w:rsidR="00A015BF" w:rsidRDefault="000317D5">
      <w:pPr>
        <w:pStyle w:val="NICEnormal"/>
        <w:keepNext/>
        <w:rPr>
          <w:rStyle w:val="CommentReference"/>
          <w:sz w:val="24"/>
        </w:rPr>
      </w:pPr>
      <w:r w:rsidRPr="000317D5">
        <w:rPr>
          <w:rStyle w:val="CommentReference"/>
          <w:sz w:val="24"/>
        </w:rPr>
        <w:t xml:space="preserve">The key activities of the Quality Standards Programme are to: </w:t>
      </w:r>
    </w:p>
    <w:p w14:paraId="7FCA0185" w14:textId="77777777" w:rsidR="00D54D36" w:rsidRDefault="000317D5">
      <w:pPr>
        <w:pStyle w:val="Bulletleft1"/>
        <w:rPr>
          <w:rStyle w:val="CommentReference"/>
          <w:sz w:val="24"/>
        </w:rPr>
      </w:pPr>
      <w:r w:rsidRPr="000317D5">
        <w:rPr>
          <w:rStyle w:val="CommentReference"/>
          <w:sz w:val="24"/>
        </w:rPr>
        <w:t>develop and publish quality standards that identify safe, effective and cost-effective care</w:t>
      </w:r>
      <w:r w:rsidR="00AA572C">
        <w:rPr>
          <w:rStyle w:val="CommentReference"/>
          <w:sz w:val="24"/>
        </w:rPr>
        <w:t xml:space="preserve"> and services</w:t>
      </w:r>
      <w:r w:rsidR="00187E58">
        <w:rPr>
          <w:rStyle w:val="CommentReference"/>
          <w:sz w:val="24"/>
        </w:rPr>
        <w:t>, based on NICE</w:t>
      </w:r>
      <w:r w:rsidR="000D62B6">
        <w:rPr>
          <w:rStyle w:val="CommentReference"/>
          <w:sz w:val="24"/>
        </w:rPr>
        <w:t xml:space="preserve"> guidance</w:t>
      </w:r>
      <w:r w:rsidR="00187E58">
        <w:rPr>
          <w:rStyle w:val="CommentReference"/>
          <w:sz w:val="24"/>
        </w:rPr>
        <w:t xml:space="preserve"> or NICE</w:t>
      </w:r>
      <w:r w:rsidR="00E1033F">
        <w:rPr>
          <w:rStyle w:val="CommentReference"/>
          <w:sz w:val="24"/>
        </w:rPr>
        <w:t>-</w:t>
      </w:r>
      <w:r w:rsidR="00187E58">
        <w:rPr>
          <w:rStyle w:val="CommentReference"/>
          <w:sz w:val="24"/>
        </w:rPr>
        <w:t>accredited guidance</w:t>
      </w:r>
    </w:p>
    <w:p w14:paraId="03A944EE" w14:textId="77777777" w:rsidR="00D54D36" w:rsidRDefault="000317D5" w:rsidP="00BB3C75">
      <w:pPr>
        <w:pStyle w:val="Bulletleft1"/>
        <w:rPr>
          <w:rStyle w:val="CommentReference"/>
          <w:sz w:val="24"/>
        </w:rPr>
      </w:pPr>
      <w:r w:rsidRPr="000317D5">
        <w:rPr>
          <w:rStyle w:val="CommentReference"/>
          <w:sz w:val="24"/>
        </w:rPr>
        <w:t xml:space="preserve">identify how quality standards can be used to </w:t>
      </w:r>
      <w:r w:rsidR="007C1B2C">
        <w:rPr>
          <w:rStyle w:val="CommentReference"/>
          <w:sz w:val="24"/>
        </w:rPr>
        <w:t xml:space="preserve">improve </w:t>
      </w:r>
      <w:r w:rsidRPr="000317D5">
        <w:rPr>
          <w:rStyle w:val="CommentReference"/>
          <w:sz w:val="24"/>
        </w:rPr>
        <w:t xml:space="preserve">outcomes, including quality of life and satisfaction with care for </w:t>
      </w:r>
      <w:r w:rsidR="00C20B3C">
        <w:rPr>
          <w:rStyle w:val="CommentReference"/>
          <w:sz w:val="24"/>
        </w:rPr>
        <w:t>people using</w:t>
      </w:r>
      <w:r w:rsidR="00BB3C75">
        <w:rPr>
          <w:rStyle w:val="CommentReference"/>
          <w:sz w:val="24"/>
        </w:rPr>
        <w:t xml:space="preserve"> services and carers</w:t>
      </w:r>
    </w:p>
    <w:p w14:paraId="0FC60A72" w14:textId="77777777" w:rsidR="00D54D36" w:rsidRDefault="000317D5">
      <w:pPr>
        <w:pStyle w:val="Bulletleft1"/>
        <w:rPr>
          <w:rStyle w:val="CommentReference"/>
          <w:sz w:val="24"/>
        </w:rPr>
      </w:pPr>
      <w:r w:rsidRPr="000317D5">
        <w:rPr>
          <w:rStyle w:val="CommentReference"/>
          <w:sz w:val="24"/>
        </w:rPr>
        <w:t>provide stakeholders</w:t>
      </w:r>
      <w:r w:rsidR="00F80D23">
        <w:rPr>
          <w:rStyle w:val="CommentReference"/>
          <w:sz w:val="24"/>
        </w:rPr>
        <w:t xml:space="preserve"> </w:t>
      </w:r>
      <w:r w:rsidRPr="000317D5">
        <w:rPr>
          <w:rStyle w:val="CommentReference"/>
          <w:sz w:val="24"/>
        </w:rPr>
        <w:t xml:space="preserve">with an opportunity to contribute through consultation processes that are inclusive, open, </w:t>
      </w:r>
      <w:r w:rsidR="00181141">
        <w:rPr>
          <w:rStyle w:val="CommentReference"/>
          <w:sz w:val="24"/>
        </w:rPr>
        <w:t xml:space="preserve">and </w:t>
      </w:r>
      <w:r w:rsidRPr="000317D5">
        <w:rPr>
          <w:rStyle w:val="CommentReference"/>
          <w:sz w:val="24"/>
        </w:rPr>
        <w:t xml:space="preserve">transparent </w:t>
      </w:r>
    </w:p>
    <w:p w14:paraId="3B8B82CB" w14:textId="77777777" w:rsidR="00D54D36" w:rsidRDefault="000317D5">
      <w:pPr>
        <w:pStyle w:val="Bulletleft1"/>
        <w:rPr>
          <w:rStyle w:val="CommentReference"/>
          <w:sz w:val="24"/>
        </w:rPr>
      </w:pPr>
      <w:r w:rsidRPr="000317D5">
        <w:rPr>
          <w:rStyle w:val="CommentReference"/>
          <w:sz w:val="24"/>
        </w:rPr>
        <w:t xml:space="preserve">consider the </w:t>
      </w:r>
      <w:r w:rsidR="00181141">
        <w:rPr>
          <w:rStyle w:val="CommentReference"/>
          <w:sz w:val="24"/>
        </w:rPr>
        <w:t>resource</w:t>
      </w:r>
      <w:r w:rsidR="00181141" w:rsidRPr="000317D5">
        <w:rPr>
          <w:rStyle w:val="CommentReference"/>
          <w:sz w:val="24"/>
        </w:rPr>
        <w:t xml:space="preserve"> </w:t>
      </w:r>
      <w:r w:rsidRPr="000317D5">
        <w:rPr>
          <w:rStyle w:val="CommentReference"/>
          <w:sz w:val="24"/>
        </w:rPr>
        <w:t>impact of quality standards</w:t>
      </w:r>
    </w:p>
    <w:p w14:paraId="7225753E" w14:textId="77777777" w:rsidR="00D54D36" w:rsidRDefault="000317D5">
      <w:pPr>
        <w:pStyle w:val="Bulletleft1"/>
        <w:rPr>
          <w:rStyle w:val="CommentReference"/>
          <w:sz w:val="24"/>
        </w:rPr>
      </w:pPr>
      <w:r w:rsidRPr="000317D5">
        <w:rPr>
          <w:rStyle w:val="CommentReference"/>
          <w:sz w:val="24"/>
        </w:rPr>
        <w:t>consider the equality impact of quality standards</w:t>
      </w:r>
    </w:p>
    <w:p w14:paraId="220FC103" w14:textId="77777777" w:rsidR="00D54D36" w:rsidRPr="005A6F62" w:rsidRDefault="000317D5">
      <w:pPr>
        <w:pStyle w:val="Bulletleft1"/>
        <w:rPr>
          <w:rStyle w:val="CommentReference"/>
          <w:sz w:val="24"/>
        </w:rPr>
      </w:pPr>
      <w:r w:rsidRPr="005A6F62">
        <w:rPr>
          <w:rStyle w:val="CommentReference"/>
          <w:sz w:val="24"/>
        </w:rPr>
        <w:t>regularly review and update quality standards</w:t>
      </w:r>
    </w:p>
    <w:p w14:paraId="516C62BC" w14:textId="77777777" w:rsidR="00D54D36" w:rsidRDefault="000317D5" w:rsidP="00C20B3C">
      <w:pPr>
        <w:pStyle w:val="Bulletleft1last"/>
        <w:rPr>
          <w:rStyle w:val="CommentReference"/>
          <w:sz w:val="24"/>
        </w:rPr>
      </w:pPr>
      <w:r w:rsidRPr="000317D5">
        <w:rPr>
          <w:rStyle w:val="CommentReference"/>
          <w:sz w:val="24"/>
        </w:rPr>
        <w:t>seek alignment with other national quality initiatives</w:t>
      </w:r>
      <w:r w:rsidR="00BE17EF">
        <w:rPr>
          <w:rStyle w:val="CommentReference"/>
          <w:sz w:val="24"/>
        </w:rPr>
        <w:t xml:space="preserve"> such as national audits</w:t>
      </w:r>
      <w:r w:rsidR="00042C52">
        <w:rPr>
          <w:rStyle w:val="CommentReference"/>
          <w:sz w:val="24"/>
        </w:rPr>
        <w:t xml:space="preserve"> and </w:t>
      </w:r>
      <w:r w:rsidR="00C20B3C">
        <w:rPr>
          <w:rStyle w:val="CommentReference"/>
          <w:sz w:val="24"/>
        </w:rPr>
        <w:t>the Commissioning for quality and i</w:t>
      </w:r>
      <w:r w:rsidR="00C20B3C" w:rsidRPr="00C20B3C">
        <w:rPr>
          <w:rStyle w:val="CommentReference"/>
          <w:sz w:val="24"/>
        </w:rPr>
        <w:t xml:space="preserve">nnovation </w:t>
      </w:r>
      <w:r w:rsidR="00C20B3C">
        <w:rPr>
          <w:rStyle w:val="CommentReference"/>
          <w:sz w:val="24"/>
        </w:rPr>
        <w:t>(</w:t>
      </w:r>
      <w:r w:rsidR="00042C52">
        <w:rPr>
          <w:rStyle w:val="CommentReference"/>
          <w:sz w:val="24"/>
        </w:rPr>
        <w:t>CQUIN</w:t>
      </w:r>
      <w:r w:rsidR="00C20B3C">
        <w:rPr>
          <w:rStyle w:val="CommentReference"/>
          <w:sz w:val="24"/>
        </w:rPr>
        <w:t xml:space="preserve">) </w:t>
      </w:r>
      <w:r w:rsidR="004C172D">
        <w:rPr>
          <w:rStyle w:val="CommentReference"/>
          <w:sz w:val="24"/>
        </w:rPr>
        <w:t>framework</w:t>
      </w:r>
      <w:r w:rsidRPr="000317D5">
        <w:rPr>
          <w:rStyle w:val="CommentReference"/>
          <w:sz w:val="24"/>
        </w:rPr>
        <w:t>.</w:t>
      </w:r>
    </w:p>
    <w:p w14:paraId="4614AD8C" w14:textId="77777777" w:rsidR="00564776" w:rsidRPr="00B4654D" w:rsidRDefault="00530F0A" w:rsidP="00564776">
      <w:pPr>
        <w:pStyle w:val="Numberedheading1"/>
      </w:pPr>
      <w:r w:rsidRPr="00B4654D">
        <w:br w:type="page"/>
      </w:r>
      <w:bookmarkStart w:id="94" w:name="_Toc55392335"/>
      <w:r w:rsidRPr="00B4654D">
        <w:lastRenderedPageBreak/>
        <w:t>Who is involved in developing quality standards?</w:t>
      </w:r>
      <w:bookmarkEnd w:id="94"/>
      <w:r w:rsidRPr="00B4654D">
        <w:t xml:space="preserve"> </w:t>
      </w:r>
    </w:p>
    <w:p w14:paraId="2252B93D" w14:textId="77777777" w:rsidR="00D54D36" w:rsidRDefault="00241D00">
      <w:pPr>
        <w:pStyle w:val="Numberedheading2"/>
        <w:ind w:left="0" w:firstLine="0"/>
      </w:pPr>
      <w:bookmarkStart w:id="95" w:name="_Toc55392336"/>
      <w:r w:rsidRPr="00824C57">
        <w:t>Quality Standards Advisory Committees</w:t>
      </w:r>
      <w:r w:rsidR="001933CF">
        <w:t xml:space="preserve"> (QSACs)</w:t>
      </w:r>
      <w:bookmarkEnd w:id="95"/>
    </w:p>
    <w:p w14:paraId="5A9929C8" w14:textId="27AC5692" w:rsidR="00D54D36" w:rsidRDefault="007B6B8C">
      <w:pPr>
        <w:pStyle w:val="NICEnormal"/>
        <w:rPr>
          <w:rStyle w:val="CommentReference"/>
          <w:sz w:val="24"/>
        </w:rPr>
      </w:pPr>
      <w:r>
        <w:t xml:space="preserve">Each </w:t>
      </w:r>
      <w:r w:rsidR="000317D5" w:rsidRPr="000317D5">
        <w:rPr>
          <w:rStyle w:val="CommentReference"/>
          <w:sz w:val="24"/>
        </w:rPr>
        <w:t>QSAC assess</w:t>
      </w:r>
      <w:r w:rsidR="00003587">
        <w:rPr>
          <w:rStyle w:val="CommentReference"/>
          <w:sz w:val="24"/>
        </w:rPr>
        <w:t>es</w:t>
      </w:r>
      <w:r w:rsidR="000317D5" w:rsidRPr="000317D5">
        <w:rPr>
          <w:rStyle w:val="CommentReference"/>
          <w:sz w:val="24"/>
        </w:rPr>
        <w:t xml:space="preserve"> information on current practice, prioritise</w:t>
      </w:r>
      <w:r w:rsidR="00003587">
        <w:rPr>
          <w:rStyle w:val="CommentReference"/>
          <w:sz w:val="24"/>
        </w:rPr>
        <w:t>s</w:t>
      </w:r>
      <w:r w:rsidR="000317D5" w:rsidRPr="000317D5">
        <w:rPr>
          <w:rStyle w:val="CommentReference"/>
          <w:sz w:val="24"/>
        </w:rPr>
        <w:t xml:space="preserve"> quality improvement areas for statement development and advise</w:t>
      </w:r>
      <w:r w:rsidR="00003587">
        <w:rPr>
          <w:rStyle w:val="CommentReference"/>
          <w:sz w:val="24"/>
        </w:rPr>
        <w:t>s</w:t>
      </w:r>
      <w:r w:rsidR="000317D5" w:rsidRPr="000317D5">
        <w:rPr>
          <w:rStyle w:val="CommentReference"/>
          <w:sz w:val="24"/>
        </w:rPr>
        <w:t xml:space="preserve"> on the content of </w:t>
      </w:r>
      <w:r w:rsidR="001933CF">
        <w:rPr>
          <w:rStyle w:val="CommentReference"/>
          <w:sz w:val="24"/>
        </w:rPr>
        <w:t xml:space="preserve">the </w:t>
      </w:r>
      <w:r w:rsidR="000317D5" w:rsidRPr="000317D5">
        <w:rPr>
          <w:rStyle w:val="CommentReference"/>
          <w:sz w:val="24"/>
        </w:rPr>
        <w:t xml:space="preserve">quality standards. </w:t>
      </w:r>
      <w:r w:rsidR="00DA5F55" w:rsidRPr="005A6F62">
        <w:rPr>
          <w:rStyle w:val="CommentReference"/>
          <w:sz w:val="24"/>
        </w:rPr>
        <w:t>They also advise on the update of published quality standards.</w:t>
      </w:r>
    </w:p>
    <w:p w14:paraId="40E4C894" w14:textId="77777777" w:rsidR="00D54D36" w:rsidRDefault="000317D5">
      <w:pPr>
        <w:pStyle w:val="NICEnormal"/>
        <w:rPr>
          <w:rStyle w:val="CommentReference"/>
          <w:sz w:val="24"/>
        </w:rPr>
      </w:pPr>
      <w:r w:rsidRPr="000317D5">
        <w:rPr>
          <w:rStyle w:val="CommentReference"/>
          <w:sz w:val="24"/>
        </w:rPr>
        <w:t xml:space="preserve">Each QSAC is made up of </w:t>
      </w:r>
    </w:p>
    <w:p w14:paraId="23EFB753" w14:textId="77777777" w:rsidR="00D54D36" w:rsidRDefault="00F67370">
      <w:pPr>
        <w:pStyle w:val="Bulletleft1"/>
        <w:rPr>
          <w:rStyle w:val="CommentReference"/>
          <w:sz w:val="24"/>
        </w:rPr>
      </w:pPr>
      <w:r w:rsidRPr="000317D5">
        <w:rPr>
          <w:rStyle w:val="CommentReference"/>
          <w:sz w:val="24"/>
        </w:rPr>
        <w:t>2</w:t>
      </w:r>
      <w:r>
        <w:rPr>
          <w:rStyle w:val="CommentReference"/>
          <w:sz w:val="24"/>
        </w:rPr>
        <w:t>1 </w:t>
      </w:r>
      <w:r w:rsidR="000317D5" w:rsidRPr="000317D5">
        <w:rPr>
          <w:rStyle w:val="CommentReference"/>
          <w:sz w:val="24"/>
        </w:rPr>
        <w:t>standing members</w:t>
      </w:r>
      <w:r w:rsidR="00EA1335">
        <w:rPr>
          <w:rStyle w:val="CommentReference"/>
          <w:sz w:val="24"/>
        </w:rPr>
        <w:t>,</w:t>
      </w:r>
      <w:r w:rsidR="000317D5" w:rsidRPr="000317D5">
        <w:rPr>
          <w:rStyle w:val="CommentReference"/>
          <w:sz w:val="24"/>
        </w:rPr>
        <w:t xml:space="preserve"> </w:t>
      </w:r>
      <w:r w:rsidR="00EA1335">
        <w:rPr>
          <w:rStyle w:val="CommentReference"/>
          <w:sz w:val="24"/>
        </w:rPr>
        <w:t>including</w:t>
      </w:r>
      <w:r w:rsidR="00EA1335" w:rsidRPr="000317D5">
        <w:rPr>
          <w:rStyle w:val="CommentReference"/>
          <w:sz w:val="24"/>
        </w:rPr>
        <w:t xml:space="preserve"> </w:t>
      </w:r>
      <w:r w:rsidR="000317D5" w:rsidRPr="000317D5">
        <w:rPr>
          <w:rStyle w:val="CommentReference"/>
          <w:sz w:val="24"/>
        </w:rPr>
        <w:t>the committee chair</w:t>
      </w:r>
    </w:p>
    <w:p w14:paraId="3E58B1A9" w14:textId="77777777" w:rsidR="00D54D36" w:rsidRDefault="008C785B">
      <w:pPr>
        <w:pStyle w:val="Bulletleft1last"/>
        <w:rPr>
          <w:rStyle w:val="CommentReference"/>
          <w:sz w:val="24"/>
        </w:rPr>
      </w:pPr>
      <w:r>
        <w:rPr>
          <w:rStyle w:val="CommentReference"/>
          <w:sz w:val="24"/>
        </w:rPr>
        <w:t>approximately</w:t>
      </w:r>
      <w:r w:rsidR="000317D5" w:rsidRPr="000317D5">
        <w:rPr>
          <w:rStyle w:val="CommentReference"/>
          <w:sz w:val="24"/>
        </w:rPr>
        <w:t xml:space="preserve"> 5</w:t>
      </w:r>
      <w:r w:rsidR="001933CF">
        <w:rPr>
          <w:rStyle w:val="CommentReference"/>
          <w:sz w:val="24"/>
        </w:rPr>
        <w:t> </w:t>
      </w:r>
      <w:r w:rsidR="0039688B">
        <w:rPr>
          <w:rStyle w:val="CommentReference"/>
          <w:sz w:val="24"/>
        </w:rPr>
        <w:t xml:space="preserve">specialist committee </w:t>
      </w:r>
      <w:r w:rsidR="000317D5" w:rsidRPr="000317D5">
        <w:rPr>
          <w:rStyle w:val="CommentReference"/>
          <w:sz w:val="24"/>
        </w:rPr>
        <w:t xml:space="preserve">members from </w:t>
      </w:r>
      <w:r w:rsidR="001933CF">
        <w:rPr>
          <w:rStyle w:val="CommentReference"/>
          <w:sz w:val="24"/>
        </w:rPr>
        <w:t xml:space="preserve">the </w:t>
      </w:r>
      <w:r w:rsidR="000317D5" w:rsidRPr="000317D5">
        <w:rPr>
          <w:rStyle w:val="CommentReference"/>
          <w:sz w:val="24"/>
        </w:rPr>
        <w:t>key source guidance development groups.</w:t>
      </w:r>
    </w:p>
    <w:p w14:paraId="6BA4774F" w14:textId="77777777" w:rsidR="00D54D36" w:rsidRDefault="000317D5">
      <w:pPr>
        <w:pStyle w:val="NICEnormal"/>
        <w:rPr>
          <w:rStyle w:val="CommentReference"/>
          <w:sz w:val="24"/>
        </w:rPr>
      </w:pPr>
      <w:r w:rsidRPr="000317D5">
        <w:rPr>
          <w:rStyle w:val="CommentReference"/>
          <w:sz w:val="24"/>
        </w:rPr>
        <w:t xml:space="preserve">Standing and </w:t>
      </w:r>
      <w:r w:rsidR="0039688B">
        <w:rPr>
          <w:rStyle w:val="CommentReference"/>
          <w:sz w:val="24"/>
        </w:rPr>
        <w:t xml:space="preserve">specialist committee </w:t>
      </w:r>
      <w:r w:rsidRPr="000317D5">
        <w:rPr>
          <w:rStyle w:val="CommentReference"/>
          <w:sz w:val="24"/>
        </w:rPr>
        <w:t xml:space="preserve">members usually meet twice for each quality standard to: </w:t>
      </w:r>
    </w:p>
    <w:p w14:paraId="1F820684" w14:textId="77777777" w:rsidR="00D54D36" w:rsidRDefault="000317D5">
      <w:pPr>
        <w:pStyle w:val="Bulletleft1"/>
        <w:rPr>
          <w:rStyle w:val="CommentReference"/>
          <w:sz w:val="24"/>
        </w:rPr>
      </w:pPr>
      <w:r w:rsidRPr="000317D5">
        <w:rPr>
          <w:rStyle w:val="CommentReference"/>
          <w:sz w:val="24"/>
        </w:rPr>
        <w:t xml:space="preserve">apply their </w:t>
      </w:r>
      <w:r w:rsidR="008C785B">
        <w:rPr>
          <w:rStyle w:val="CommentReference"/>
          <w:sz w:val="24"/>
        </w:rPr>
        <w:t xml:space="preserve">expert </w:t>
      </w:r>
      <w:r w:rsidRPr="000317D5">
        <w:rPr>
          <w:rStyle w:val="CommentReference"/>
          <w:sz w:val="24"/>
        </w:rPr>
        <w:t xml:space="preserve">professional or lay perspectives to prioritise areas for quality statement and measure development using information from a range of sources collated by NICE </w:t>
      </w:r>
    </w:p>
    <w:p w14:paraId="5A40B052" w14:textId="74F0CBD6" w:rsidR="00D54D36" w:rsidRDefault="000317D5">
      <w:pPr>
        <w:pStyle w:val="Bulletleft1"/>
        <w:rPr>
          <w:rStyle w:val="CommentReference"/>
          <w:sz w:val="24"/>
        </w:rPr>
      </w:pPr>
      <w:r w:rsidRPr="000317D5">
        <w:rPr>
          <w:rStyle w:val="CommentReference"/>
          <w:sz w:val="24"/>
        </w:rPr>
        <w:t>debate invited expert testimony, summary report and briefing papers</w:t>
      </w:r>
    </w:p>
    <w:p w14:paraId="7EB926BB" w14:textId="77777777" w:rsidR="00D54D36" w:rsidRDefault="000317D5">
      <w:pPr>
        <w:pStyle w:val="Bulletleft1"/>
        <w:rPr>
          <w:rStyle w:val="CommentReference"/>
          <w:sz w:val="24"/>
        </w:rPr>
      </w:pPr>
      <w:r w:rsidRPr="000317D5">
        <w:rPr>
          <w:rStyle w:val="CommentReference"/>
          <w:sz w:val="24"/>
        </w:rPr>
        <w:t xml:space="preserve">consider the </w:t>
      </w:r>
      <w:r w:rsidR="008C5EDC">
        <w:rPr>
          <w:rStyle w:val="CommentReference"/>
          <w:sz w:val="24"/>
        </w:rPr>
        <w:t>resource</w:t>
      </w:r>
      <w:r w:rsidR="008C5EDC" w:rsidRPr="000317D5">
        <w:rPr>
          <w:rStyle w:val="CommentReference"/>
          <w:sz w:val="24"/>
        </w:rPr>
        <w:t xml:space="preserve"> </w:t>
      </w:r>
      <w:r w:rsidRPr="000317D5">
        <w:rPr>
          <w:rStyle w:val="CommentReference"/>
          <w:sz w:val="24"/>
        </w:rPr>
        <w:t>impact of the standard</w:t>
      </w:r>
    </w:p>
    <w:p w14:paraId="200FD82F" w14:textId="77777777" w:rsidR="00D54D36" w:rsidRDefault="000317D5">
      <w:pPr>
        <w:pStyle w:val="Bulletleft1"/>
        <w:rPr>
          <w:rStyle w:val="CommentReference"/>
          <w:sz w:val="24"/>
        </w:rPr>
      </w:pPr>
      <w:r w:rsidRPr="000317D5">
        <w:rPr>
          <w:rStyle w:val="CommentReference"/>
          <w:sz w:val="24"/>
        </w:rPr>
        <w:t>consider the equality impact of the standard</w:t>
      </w:r>
    </w:p>
    <w:p w14:paraId="1AE54D7B" w14:textId="77777777" w:rsidR="00D54D36" w:rsidRDefault="000317D5">
      <w:pPr>
        <w:pStyle w:val="Bulletleft1"/>
        <w:rPr>
          <w:rStyle w:val="CommentReference"/>
          <w:sz w:val="24"/>
        </w:rPr>
      </w:pPr>
      <w:r w:rsidRPr="000317D5">
        <w:rPr>
          <w:rStyle w:val="CommentReference"/>
          <w:sz w:val="24"/>
        </w:rPr>
        <w:t xml:space="preserve">consider feedback from stakeholders </w:t>
      </w:r>
    </w:p>
    <w:p w14:paraId="69DA2952" w14:textId="77777777" w:rsidR="00D54D36" w:rsidRDefault="000317D5">
      <w:pPr>
        <w:pStyle w:val="Bulletleft1"/>
        <w:rPr>
          <w:rStyle w:val="CommentReference"/>
          <w:sz w:val="24"/>
        </w:rPr>
      </w:pPr>
      <w:r w:rsidRPr="000317D5">
        <w:rPr>
          <w:rStyle w:val="CommentReference"/>
          <w:sz w:val="24"/>
        </w:rPr>
        <w:t xml:space="preserve">refine draft quality statements </w:t>
      </w:r>
    </w:p>
    <w:p w14:paraId="71700D1F" w14:textId="77777777" w:rsidR="00D54D36" w:rsidRDefault="000317D5">
      <w:pPr>
        <w:pStyle w:val="Bulletleft1"/>
        <w:rPr>
          <w:rStyle w:val="CommentReference"/>
          <w:sz w:val="24"/>
        </w:rPr>
      </w:pPr>
      <w:r w:rsidRPr="000317D5">
        <w:rPr>
          <w:rStyle w:val="CommentReference"/>
          <w:sz w:val="24"/>
        </w:rPr>
        <w:t>contribute to the development of supporting products to accompany the quality standard</w:t>
      </w:r>
    </w:p>
    <w:p w14:paraId="72B45266" w14:textId="77777777" w:rsidR="002D67A1" w:rsidRDefault="002D67A1" w:rsidP="0009272F">
      <w:pPr>
        <w:pStyle w:val="Bulletleft1"/>
        <w:numPr>
          <w:ilvl w:val="0"/>
          <w:numId w:val="0"/>
        </w:numPr>
        <w:ind w:left="284"/>
        <w:rPr>
          <w:rStyle w:val="CommentReference"/>
          <w:sz w:val="24"/>
        </w:rPr>
      </w:pPr>
    </w:p>
    <w:p w14:paraId="02B6BABB" w14:textId="4236AB35" w:rsidR="00AB5347" w:rsidRDefault="00AB5347" w:rsidP="00AB5347">
      <w:pPr>
        <w:pStyle w:val="Bulletleft1last"/>
        <w:numPr>
          <w:ilvl w:val="0"/>
          <w:numId w:val="0"/>
        </w:numPr>
        <w:rPr>
          <w:rStyle w:val="CommentReference"/>
          <w:sz w:val="24"/>
        </w:rPr>
      </w:pPr>
      <w:r>
        <w:rPr>
          <w:rStyle w:val="CommentReference"/>
          <w:sz w:val="24"/>
        </w:rPr>
        <w:t xml:space="preserve">If </w:t>
      </w:r>
      <w:r w:rsidRPr="000317D5">
        <w:rPr>
          <w:rStyle w:val="CommentReference"/>
          <w:sz w:val="24"/>
        </w:rPr>
        <w:t xml:space="preserve">the QSAC </w:t>
      </w:r>
      <w:r>
        <w:rPr>
          <w:rStyle w:val="CommentReference"/>
          <w:sz w:val="24"/>
        </w:rPr>
        <w:t xml:space="preserve">needs further </w:t>
      </w:r>
      <w:r w:rsidRPr="000317D5">
        <w:rPr>
          <w:rStyle w:val="CommentReference"/>
          <w:sz w:val="24"/>
        </w:rPr>
        <w:t xml:space="preserve">information on a specific issue, additional </w:t>
      </w:r>
      <w:r>
        <w:rPr>
          <w:rStyle w:val="CommentReference"/>
          <w:sz w:val="24"/>
        </w:rPr>
        <w:t xml:space="preserve">topic </w:t>
      </w:r>
      <w:r w:rsidRPr="000317D5">
        <w:rPr>
          <w:rStyle w:val="CommentReference"/>
          <w:sz w:val="24"/>
        </w:rPr>
        <w:t>expert</w:t>
      </w:r>
      <w:r>
        <w:rPr>
          <w:rStyle w:val="CommentReference"/>
          <w:sz w:val="24"/>
        </w:rPr>
        <w:t xml:space="preserve"> adviser</w:t>
      </w:r>
      <w:r w:rsidRPr="000317D5">
        <w:rPr>
          <w:rStyle w:val="CommentReference"/>
          <w:sz w:val="24"/>
        </w:rPr>
        <w:t>s can be invited to present expert testimony</w:t>
      </w:r>
      <w:r>
        <w:rPr>
          <w:rStyle w:val="CommentReference"/>
          <w:sz w:val="24"/>
        </w:rPr>
        <w:t xml:space="preserve">. They will </w:t>
      </w:r>
      <w:r w:rsidRPr="000317D5">
        <w:rPr>
          <w:rStyle w:val="CommentReference"/>
          <w:sz w:val="24"/>
        </w:rPr>
        <w:t xml:space="preserve">take a limited part in the general debate </w:t>
      </w:r>
      <w:r>
        <w:rPr>
          <w:rStyle w:val="CommentReference"/>
          <w:sz w:val="24"/>
        </w:rPr>
        <w:t xml:space="preserve">on the quality standard and will not be involved in drafting or revising the </w:t>
      </w:r>
      <w:r w:rsidRPr="00427645">
        <w:rPr>
          <w:rStyle w:val="CommentReference"/>
          <w:sz w:val="24"/>
        </w:rPr>
        <w:t>quality statements and measures</w:t>
      </w:r>
      <w:r>
        <w:rPr>
          <w:rStyle w:val="CommentReference"/>
          <w:sz w:val="24"/>
        </w:rPr>
        <w:t xml:space="preserve">. </w:t>
      </w:r>
      <w:r w:rsidR="00B44612">
        <w:rPr>
          <w:rStyle w:val="CommentReference"/>
          <w:sz w:val="24"/>
        </w:rPr>
        <w:t>T</w:t>
      </w:r>
      <w:r w:rsidR="00B44612" w:rsidRPr="00B44612">
        <w:rPr>
          <w:rStyle w:val="CommentReference"/>
          <w:sz w:val="24"/>
        </w:rPr>
        <w:t>hey do not have voting rights and do not count towards the quorum</w:t>
      </w:r>
      <w:r w:rsidR="00B44612">
        <w:rPr>
          <w:rStyle w:val="CommentReference"/>
          <w:sz w:val="24"/>
        </w:rPr>
        <w:t>.</w:t>
      </w:r>
    </w:p>
    <w:p w14:paraId="37264EEF" w14:textId="77777777" w:rsidR="00D54D36" w:rsidRDefault="000317D5">
      <w:pPr>
        <w:pStyle w:val="NICEnormal"/>
        <w:rPr>
          <w:rStyle w:val="CommentReference"/>
          <w:sz w:val="24"/>
        </w:rPr>
      </w:pPr>
      <w:r w:rsidRPr="000317D5">
        <w:rPr>
          <w:rStyle w:val="CommentReference"/>
          <w:sz w:val="24"/>
        </w:rPr>
        <w:lastRenderedPageBreak/>
        <w:t xml:space="preserve">After stakeholder consultation and internal validation the QSAC submits the quality standard to </w:t>
      </w:r>
      <w:r w:rsidR="0037756D">
        <w:rPr>
          <w:rStyle w:val="CommentReference"/>
          <w:sz w:val="24"/>
        </w:rPr>
        <w:t>the NICE</w:t>
      </w:r>
      <w:r w:rsidRPr="000317D5">
        <w:rPr>
          <w:rStyle w:val="CommentReference"/>
          <w:sz w:val="24"/>
        </w:rPr>
        <w:t xml:space="preserve"> Guidance Executive, which acts under delegated powers of the NICE Board to approve the quality standard for publication. </w:t>
      </w:r>
      <w:r w:rsidR="007B6B8C">
        <w:rPr>
          <w:rStyle w:val="CommentReference"/>
          <w:sz w:val="24"/>
        </w:rPr>
        <w:t>See section 3.7 for more information.</w:t>
      </w:r>
    </w:p>
    <w:p w14:paraId="53AEE6BD" w14:textId="77777777" w:rsidR="00FE1748" w:rsidRDefault="00FE1748">
      <w:pPr>
        <w:pStyle w:val="NICEnormal"/>
        <w:rPr>
          <w:rStyle w:val="CommentReference"/>
          <w:sz w:val="24"/>
        </w:rPr>
      </w:pPr>
      <w:r>
        <w:rPr>
          <w:rStyle w:val="CommentReference"/>
          <w:sz w:val="24"/>
        </w:rPr>
        <w:t xml:space="preserve">More details on how the QSACs work can be found in the </w:t>
      </w:r>
      <w:hyperlink r:id="rId20" w:history="1">
        <w:r w:rsidRPr="00FE1748">
          <w:rPr>
            <w:rStyle w:val="Hyperlink"/>
            <w:szCs w:val="16"/>
          </w:rPr>
          <w:t>Terms of Reference and Standing Orders</w:t>
        </w:r>
      </w:hyperlink>
      <w:r>
        <w:rPr>
          <w:rStyle w:val="CommentReference"/>
          <w:sz w:val="24"/>
        </w:rPr>
        <w:t xml:space="preserve"> on the NICE website. </w:t>
      </w:r>
    </w:p>
    <w:p w14:paraId="77D6CF2D" w14:textId="77777777" w:rsidR="00D54D36" w:rsidRDefault="00530F0A">
      <w:pPr>
        <w:pStyle w:val="Numberedheading3"/>
      </w:pPr>
      <w:bookmarkStart w:id="96" w:name="_Toc332558133"/>
      <w:bookmarkStart w:id="97" w:name="_Toc332643433"/>
      <w:bookmarkStart w:id="98" w:name="_Toc336599480"/>
      <w:bookmarkStart w:id="99" w:name="_Toc338405040"/>
      <w:bookmarkStart w:id="100" w:name="_Toc386199244"/>
      <w:bookmarkStart w:id="101" w:name="_Toc432684622"/>
      <w:bookmarkStart w:id="102" w:name="_Toc54778228"/>
      <w:bookmarkStart w:id="103" w:name="_Toc54778298"/>
      <w:bookmarkStart w:id="104" w:name="_Toc55392337"/>
      <w:r w:rsidRPr="001933CF">
        <w:t>How QSAC members are appointed</w:t>
      </w:r>
      <w:bookmarkEnd w:id="96"/>
      <w:bookmarkEnd w:id="97"/>
      <w:bookmarkEnd w:id="98"/>
      <w:bookmarkEnd w:id="99"/>
      <w:bookmarkEnd w:id="100"/>
      <w:bookmarkEnd w:id="101"/>
      <w:bookmarkEnd w:id="102"/>
      <w:bookmarkEnd w:id="103"/>
      <w:bookmarkEnd w:id="104"/>
    </w:p>
    <w:p w14:paraId="06D6EE7B" w14:textId="77777777" w:rsidR="00B71A82" w:rsidRDefault="001933CF" w:rsidP="00B71A82">
      <w:pPr>
        <w:pStyle w:val="NICEnormal"/>
        <w:rPr>
          <w:rStyle w:val="CommentReference"/>
          <w:sz w:val="24"/>
        </w:rPr>
      </w:pPr>
      <w:r>
        <w:rPr>
          <w:rStyle w:val="CommentReference"/>
          <w:sz w:val="24"/>
        </w:rPr>
        <w:t>S</w:t>
      </w:r>
      <w:r w:rsidR="000317D5" w:rsidRPr="000317D5">
        <w:rPr>
          <w:rStyle w:val="CommentReference"/>
          <w:sz w:val="24"/>
        </w:rPr>
        <w:t>tanding members</w:t>
      </w:r>
      <w:r>
        <w:rPr>
          <w:rStyle w:val="CommentReference"/>
          <w:sz w:val="24"/>
        </w:rPr>
        <w:t xml:space="preserve"> of QSACs</w:t>
      </w:r>
      <w:r w:rsidR="000317D5" w:rsidRPr="000317D5">
        <w:rPr>
          <w:rStyle w:val="CommentReference"/>
          <w:sz w:val="24"/>
        </w:rPr>
        <w:t xml:space="preserve"> include commissioners, primary care professionals, experts in quality measurement, social care experts, local authority representatives, lay members</w:t>
      </w:r>
      <w:r w:rsidR="000317D5" w:rsidRPr="00427645">
        <w:rPr>
          <w:rStyle w:val="CommentReference"/>
          <w:sz w:val="24"/>
          <w:vertAlign w:val="superscript"/>
        </w:rPr>
        <w:footnoteReference w:id="1"/>
      </w:r>
      <w:r w:rsidR="000317D5" w:rsidRPr="000317D5">
        <w:rPr>
          <w:rStyle w:val="CommentReference"/>
          <w:sz w:val="24"/>
        </w:rPr>
        <w:t xml:space="preserve">, secondary care providers and public health </w:t>
      </w:r>
      <w:r w:rsidR="00AB5347">
        <w:rPr>
          <w:rStyle w:val="CommentReference"/>
          <w:sz w:val="24"/>
        </w:rPr>
        <w:t>practitioners</w:t>
      </w:r>
      <w:r w:rsidR="000317D5" w:rsidRPr="000317D5">
        <w:rPr>
          <w:rStyle w:val="CommentReference"/>
          <w:sz w:val="24"/>
        </w:rPr>
        <w:t xml:space="preserve">. </w:t>
      </w:r>
      <w:r w:rsidR="00B71A82">
        <w:rPr>
          <w:rStyle w:val="CommentReference"/>
          <w:sz w:val="24"/>
        </w:rPr>
        <w:t>They</w:t>
      </w:r>
      <w:r w:rsidR="00B71A82" w:rsidRPr="000317D5">
        <w:rPr>
          <w:rStyle w:val="CommentReference"/>
          <w:sz w:val="24"/>
        </w:rPr>
        <w:t xml:space="preserve"> are recruited in line with </w:t>
      </w:r>
      <w:hyperlink r:id="rId21" w:history="1">
        <w:r w:rsidR="00B71A82" w:rsidRPr="00EF2498">
          <w:rPr>
            <w:rStyle w:val="Hyperlink"/>
            <w:szCs w:val="16"/>
          </w:rPr>
          <w:t xml:space="preserve">NICE policies </w:t>
        </w:r>
        <w:r w:rsidR="00B44612" w:rsidRPr="00EF2498">
          <w:rPr>
            <w:rStyle w:val="Hyperlink"/>
            <w:szCs w:val="16"/>
          </w:rPr>
          <w:t>and procedures for recruitment and selection to advisory bodies</w:t>
        </w:r>
      </w:hyperlink>
      <w:r w:rsidR="00B71A82" w:rsidRPr="000317D5">
        <w:rPr>
          <w:rStyle w:val="CommentReference"/>
          <w:sz w:val="24"/>
        </w:rPr>
        <w:t>.</w:t>
      </w:r>
      <w:r w:rsidR="00B44612" w:rsidRPr="00B44612">
        <w:t xml:space="preserve"> </w:t>
      </w:r>
      <w:r w:rsidR="00B44612" w:rsidRPr="00B44612">
        <w:rPr>
          <w:rStyle w:val="CommentReference"/>
          <w:sz w:val="24"/>
        </w:rPr>
        <w:t xml:space="preserve">Positions are advertised on the NICE website and other appropriate places (for example, NICE Twitter, social media and websites of stakeholders, </w:t>
      </w:r>
      <w:r w:rsidR="008924CB">
        <w:rPr>
          <w:rStyle w:val="CommentReference"/>
          <w:sz w:val="24"/>
        </w:rPr>
        <w:t>the m</w:t>
      </w:r>
      <w:r w:rsidR="00B44612" w:rsidRPr="00B44612">
        <w:rPr>
          <w:rStyle w:val="CommentReference"/>
          <w:sz w:val="24"/>
        </w:rPr>
        <w:t xml:space="preserve">edical </w:t>
      </w:r>
      <w:r w:rsidR="008924CB">
        <w:rPr>
          <w:rStyle w:val="CommentReference"/>
          <w:sz w:val="24"/>
        </w:rPr>
        <w:t>r</w:t>
      </w:r>
      <w:r w:rsidR="00B44612" w:rsidRPr="00B44612">
        <w:rPr>
          <w:rStyle w:val="CommentReference"/>
          <w:sz w:val="24"/>
        </w:rPr>
        <w:t xml:space="preserve">oyal </w:t>
      </w:r>
      <w:r w:rsidR="008924CB">
        <w:rPr>
          <w:rStyle w:val="CommentReference"/>
          <w:sz w:val="24"/>
        </w:rPr>
        <w:t>c</w:t>
      </w:r>
      <w:r w:rsidR="00B44612" w:rsidRPr="00B44612">
        <w:rPr>
          <w:rStyle w:val="CommentReference"/>
          <w:sz w:val="24"/>
        </w:rPr>
        <w:t xml:space="preserve">olleges and professional organisations), and relevant stakeholders are notified. Candidates are required to submit a declaration of interests, </w:t>
      </w:r>
      <w:r w:rsidR="00B73CA1">
        <w:rPr>
          <w:rStyle w:val="CommentReference"/>
          <w:sz w:val="24"/>
        </w:rPr>
        <w:t xml:space="preserve">a </w:t>
      </w:r>
      <w:r w:rsidR="00B44612" w:rsidRPr="00B44612">
        <w:rPr>
          <w:rStyle w:val="CommentReference"/>
          <w:sz w:val="24"/>
        </w:rPr>
        <w:t xml:space="preserve">CV and covering letter, or </w:t>
      </w:r>
      <w:r w:rsidR="00B73CA1">
        <w:rPr>
          <w:rStyle w:val="CommentReference"/>
          <w:sz w:val="24"/>
        </w:rPr>
        <w:t xml:space="preserve">an </w:t>
      </w:r>
      <w:r w:rsidR="00B44612" w:rsidRPr="00B44612">
        <w:rPr>
          <w:rStyle w:val="CommentReference"/>
          <w:sz w:val="24"/>
        </w:rPr>
        <w:t>application form in the case of lay members.</w:t>
      </w:r>
    </w:p>
    <w:p w14:paraId="7E87A558" w14:textId="77777777" w:rsidR="00D54D36" w:rsidRDefault="0039688B">
      <w:pPr>
        <w:pStyle w:val="NICEnormal"/>
        <w:rPr>
          <w:rStyle w:val="CommentReference"/>
          <w:sz w:val="24"/>
        </w:rPr>
      </w:pPr>
      <w:r>
        <w:rPr>
          <w:rStyle w:val="CommentReference"/>
          <w:sz w:val="24"/>
        </w:rPr>
        <w:t xml:space="preserve">Specialist committee </w:t>
      </w:r>
      <w:r w:rsidR="000317D5" w:rsidRPr="000317D5">
        <w:rPr>
          <w:rStyle w:val="CommentReference"/>
          <w:sz w:val="24"/>
        </w:rPr>
        <w:t xml:space="preserve">members </w:t>
      </w:r>
      <w:r w:rsidR="00BE7EC4">
        <w:rPr>
          <w:rStyle w:val="CommentReference"/>
          <w:sz w:val="24"/>
        </w:rPr>
        <w:t xml:space="preserve">are </w:t>
      </w:r>
      <w:r w:rsidR="009C420C">
        <w:rPr>
          <w:rStyle w:val="CommentReference"/>
          <w:sz w:val="24"/>
        </w:rPr>
        <w:t>selected</w:t>
      </w:r>
      <w:r w:rsidR="000317D5" w:rsidRPr="000317D5">
        <w:rPr>
          <w:rStyle w:val="CommentReference"/>
          <w:sz w:val="24"/>
        </w:rPr>
        <w:t xml:space="preserve"> from the membership of relevant </w:t>
      </w:r>
      <w:r w:rsidR="007B6B8C">
        <w:rPr>
          <w:rStyle w:val="CommentReference"/>
          <w:sz w:val="24"/>
        </w:rPr>
        <w:t>g</w:t>
      </w:r>
      <w:r w:rsidR="000317D5" w:rsidRPr="000317D5">
        <w:rPr>
          <w:rStyle w:val="CommentReference"/>
          <w:sz w:val="24"/>
        </w:rPr>
        <w:t xml:space="preserve">uidance </w:t>
      </w:r>
      <w:r w:rsidR="007B6B8C">
        <w:rPr>
          <w:rStyle w:val="CommentReference"/>
          <w:sz w:val="24"/>
        </w:rPr>
        <w:t>d</w:t>
      </w:r>
      <w:r w:rsidR="000317D5" w:rsidRPr="000317D5">
        <w:rPr>
          <w:rStyle w:val="CommentReference"/>
          <w:sz w:val="24"/>
        </w:rPr>
        <w:t xml:space="preserve">evelopment </w:t>
      </w:r>
      <w:r w:rsidR="007B6B8C">
        <w:rPr>
          <w:rStyle w:val="CommentReference"/>
          <w:sz w:val="24"/>
        </w:rPr>
        <w:t>g</w:t>
      </w:r>
      <w:r w:rsidR="000317D5" w:rsidRPr="000317D5">
        <w:rPr>
          <w:rStyle w:val="CommentReference"/>
          <w:sz w:val="24"/>
        </w:rPr>
        <w:t xml:space="preserve">roups, and </w:t>
      </w:r>
      <w:r w:rsidR="00B63688">
        <w:rPr>
          <w:rStyle w:val="CommentReference"/>
          <w:sz w:val="24"/>
        </w:rPr>
        <w:t>always</w:t>
      </w:r>
      <w:r w:rsidR="00B63688" w:rsidRPr="000317D5">
        <w:rPr>
          <w:rStyle w:val="CommentReference"/>
          <w:sz w:val="24"/>
        </w:rPr>
        <w:t xml:space="preserve"> </w:t>
      </w:r>
      <w:r w:rsidR="000317D5" w:rsidRPr="000317D5">
        <w:rPr>
          <w:rStyle w:val="CommentReference"/>
          <w:sz w:val="24"/>
        </w:rPr>
        <w:t xml:space="preserve">include </w:t>
      </w:r>
      <w:r w:rsidR="0037756D">
        <w:rPr>
          <w:rStyle w:val="CommentReference"/>
          <w:sz w:val="24"/>
        </w:rPr>
        <w:t xml:space="preserve">a </w:t>
      </w:r>
      <w:r w:rsidR="000317D5" w:rsidRPr="000317D5">
        <w:rPr>
          <w:rStyle w:val="CommentReference"/>
          <w:sz w:val="24"/>
        </w:rPr>
        <w:t xml:space="preserve">lay member. </w:t>
      </w:r>
      <w:r w:rsidR="00427645">
        <w:rPr>
          <w:rStyle w:val="CommentReference"/>
          <w:sz w:val="24"/>
        </w:rPr>
        <w:t xml:space="preserve">The </w:t>
      </w:r>
      <w:r w:rsidR="00D750F1">
        <w:rPr>
          <w:rStyle w:val="CommentReference"/>
          <w:sz w:val="24"/>
        </w:rPr>
        <w:t xml:space="preserve">appointment of </w:t>
      </w:r>
      <w:r w:rsidR="00427645">
        <w:rPr>
          <w:rStyle w:val="CommentReference"/>
          <w:sz w:val="24"/>
        </w:rPr>
        <w:t xml:space="preserve">specialist committee members </w:t>
      </w:r>
      <w:r w:rsidR="00D750F1">
        <w:rPr>
          <w:rStyle w:val="CommentReference"/>
          <w:sz w:val="24"/>
        </w:rPr>
        <w:t xml:space="preserve">for each topic will be </w:t>
      </w:r>
      <w:r w:rsidR="00427645">
        <w:rPr>
          <w:rStyle w:val="CommentReference"/>
          <w:sz w:val="24"/>
        </w:rPr>
        <w:t xml:space="preserve">agreed by the </w:t>
      </w:r>
      <w:r w:rsidR="004F4B65">
        <w:rPr>
          <w:rStyle w:val="CommentReference"/>
          <w:sz w:val="24"/>
        </w:rPr>
        <w:t>NICE</w:t>
      </w:r>
      <w:r w:rsidR="009C420C">
        <w:rPr>
          <w:rStyle w:val="CommentReference"/>
          <w:sz w:val="24"/>
        </w:rPr>
        <w:t xml:space="preserve"> </w:t>
      </w:r>
      <w:r w:rsidR="00815CB6">
        <w:rPr>
          <w:rStyle w:val="CommentReference"/>
          <w:sz w:val="24"/>
        </w:rPr>
        <w:t xml:space="preserve">quality standards </w:t>
      </w:r>
      <w:r w:rsidR="009C420C">
        <w:rPr>
          <w:rStyle w:val="CommentReference"/>
          <w:sz w:val="24"/>
        </w:rPr>
        <w:t xml:space="preserve">team in </w:t>
      </w:r>
      <w:r w:rsidR="00B63688">
        <w:rPr>
          <w:rStyle w:val="CommentReference"/>
          <w:sz w:val="24"/>
        </w:rPr>
        <w:t xml:space="preserve">liaison </w:t>
      </w:r>
      <w:r w:rsidR="009C420C">
        <w:rPr>
          <w:rStyle w:val="CommentReference"/>
          <w:sz w:val="24"/>
        </w:rPr>
        <w:t xml:space="preserve">with the </w:t>
      </w:r>
      <w:r w:rsidR="00B63688">
        <w:rPr>
          <w:rStyle w:val="CommentReference"/>
          <w:sz w:val="24"/>
        </w:rPr>
        <w:t>guid</w:t>
      </w:r>
      <w:r w:rsidR="008C785B">
        <w:rPr>
          <w:rStyle w:val="CommentReference"/>
          <w:sz w:val="24"/>
        </w:rPr>
        <w:t>ance</w:t>
      </w:r>
      <w:r w:rsidR="00B63688">
        <w:rPr>
          <w:rStyle w:val="CommentReference"/>
          <w:sz w:val="24"/>
        </w:rPr>
        <w:t xml:space="preserve"> producing centre and </w:t>
      </w:r>
      <w:r w:rsidR="00427645">
        <w:rPr>
          <w:rStyle w:val="CommentReference"/>
          <w:sz w:val="24"/>
        </w:rPr>
        <w:t>QSAC</w:t>
      </w:r>
      <w:r w:rsidR="009C420C">
        <w:rPr>
          <w:rStyle w:val="CommentReference"/>
          <w:sz w:val="24"/>
        </w:rPr>
        <w:t xml:space="preserve"> chair</w:t>
      </w:r>
      <w:r w:rsidR="00B63688">
        <w:rPr>
          <w:rStyle w:val="CommentReference"/>
          <w:sz w:val="24"/>
        </w:rPr>
        <w:t xml:space="preserve"> if necessary</w:t>
      </w:r>
      <w:r w:rsidR="009C420C">
        <w:rPr>
          <w:rStyle w:val="CommentReference"/>
          <w:sz w:val="24"/>
        </w:rPr>
        <w:t>.</w:t>
      </w:r>
      <w:r w:rsidR="00427645">
        <w:rPr>
          <w:rStyle w:val="CommentReference"/>
          <w:sz w:val="24"/>
        </w:rPr>
        <w:t xml:space="preserve"> </w:t>
      </w:r>
      <w:r w:rsidR="000317D5" w:rsidRPr="000317D5">
        <w:rPr>
          <w:rStyle w:val="CommentReference"/>
          <w:sz w:val="24"/>
        </w:rPr>
        <w:t>The</w:t>
      </w:r>
      <w:r w:rsidR="00BE7EC4">
        <w:rPr>
          <w:rStyle w:val="CommentReference"/>
          <w:sz w:val="24"/>
        </w:rPr>
        <w:t>y are appointed for</w:t>
      </w:r>
      <w:r w:rsidR="000317D5" w:rsidRPr="000317D5">
        <w:rPr>
          <w:rStyle w:val="CommentReference"/>
          <w:sz w:val="24"/>
        </w:rPr>
        <w:t xml:space="preserve"> the duration of the quality standard development, and </w:t>
      </w:r>
      <w:r w:rsidR="00BE7EC4">
        <w:rPr>
          <w:rStyle w:val="CommentReference"/>
          <w:sz w:val="24"/>
        </w:rPr>
        <w:t>during</w:t>
      </w:r>
      <w:r w:rsidR="000317D5" w:rsidRPr="000317D5">
        <w:rPr>
          <w:rStyle w:val="CommentReference"/>
          <w:sz w:val="24"/>
        </w:rPr>
        <w:t xml:space="preserve"> this period they are full members of the QSAC with the same decision</w:t>
      </w:r>
      <w:r w:rsidR="00BE7EC4">
        <w:rPr>
          <w:rStyle w:val="CommentReference"/>
          <w:sz w:val="24"/>
        </w:rPr>
        <w:t>-</w:t>
      </w:r>
      <w:r w:rsidR="000317D5" w:rsidRPr="000317D5">
        <w:rPr>
          <w:rStyle w:val="CommentReference"/>
          <w:sz w:val="24"/>
        </w:rPr>
        <w:t>making responsibilities.</w:t>
      </w:r>
      <w:r w:rsidR="00B63688">
        <w:rPr>
          <w:rStyle w:val="CommentReference"/>
          <w:sz w:val="24"/>
        </w:rPr>
        <w:t xml:space="preserve"> If it is not possible to appoint all roles from the </w:t>
      </w:r>
      <w:r w:rsidR="00B63688" w:rsidRPr="00B63688">
        <w:rPr>
          <w:rStyle w:val="CommentReference"/>
          <w:sz w:val="24"/>
        </w:rPr>
        <w:t>relevant guidance development groups</w:t>
      </w:r>
      <w:r w:rsidR="00B63688">
        <w:rPr>
          <w:rStyle w:val="CommentReference"/>
          <w:sz w:val="24"/>
        </w:rPr>
        <w:t>, additional open recruitment will take place via the NICE website.</w:t>
      </w:r>
    </w:p>
    <w:p w14:paraId="34DF17CE" w14:textId="77777777" w:rsidR="000D433C" w:rsidRDefault="000D433C">
      <w:pPr>
        <w:pStyle w:val="Numberedheading3"/>
      </w:pPr>
      <w:bookmarkStart w:id="105" w:name="_Toc432684623"/>
      <w:bookmarkStart w:id="106" w:name="_Toc54778229"/>
      <w:bookmarkStart w:id="107" w:name="_Toc54778299"/>
      <w:bookmarkStart w:id="108" w:name="_Toc55392338"/>
      <w:bookmarkStart w:id="109" w:name="_Toc332558134"/>
      <w:bookmarkStart w:id="110" w:name="_Toc332643434"/>
      <w:bookmarkStart w:id="111" w:name="_Toc336599481"/>
      <w:bookmarkStart w:id="112" w:name="_Toc338405041"/>
      <w:bookmarkStart w:id="113" w:name="_Toc386199245"/>
      <w:r>
        <w:lastRenderedPageBreak/>
        <w:t>Declarations of interest</w:t>
      </w:r>
      <w:bookmarkEnd w:id="105"/>
      <w:bookmarkEnd w:id="106"/>
      <w:bookmarkEnd w:id="107"/>
      <w:bookmarkEnd w:id="108"/>
    </w:p>
    <w:p w14:paraId="6DA116F8" w14:textId="4EC2FC89" w:rsidR="000D433C" w:rsidRPr="000D433C" w:rsidRDefault="008E0F3A" w:rsidP="007B4C3F">
      <w:pPr>
        <w:pStyle w:val="NICEnormal"/>
      </w:pPr>
      <w:r>
        <w:t>Members, both standing and specialist, and chairs of the QSACs are required to act according to NICE’s</w:t>
      </w:r>
      <w:r w:rsidR="00E66DF2">
        <w:t xml:space="preserve"> </w:t>
      </w:r>
      <w:hyperlink r:id="rId22" w:history="1">
        <w:r w:rsidR="00387B94" w:rsidRPr="00387B94">
          <w:rPr>
            <w:rStyle w:val="Hyperlink"/>
          </w:rPr>
          <w:t>policy on declaring and managing interests</w:t>
        </w:r>
      </w:hyperlink>
      <w:r w:rsidR="00387B94">
        <w:t xml:space="preserve">. </w:t>
      </w:r>
    </w:p>
    <w:p w14:paraId="57FB1FD4" w14:textId="77777777" w:rsidR="00D54D36" w:rsidRDefault="00241D00">
      <w:pPr>
        <w:pStyle w:val="Numberedheading3"/>
      </w:pPr>
      <w:bookmarkStart w:id="114" w:name="_Toc432684624"/>
      <w:bookmarkStart w:id="115" w:name="_Toc54778230"/>
      <w:bookmarkStart w:id="116" w:name="_Toc54778300"/>
      <w:bookmarkStart w:id="117" w:name="_Toc55392339"/>
      <w:r w:rsidRPr="00824C57">
        <w:t xml:space="preserve">How invited </w:t>
      </w:r>
      <w:r w:rsidR="0000018D">
        <w:t xml:space="preserve">topic </w:t>
      </w:r>
      <w:r w:rsidRPr="00824C57">
        <w:t>expert</w:t>
      </w:r>
      <w:r w:rsidR="0039688B">
        <w:t xml:space="preserve"> adviser</w:t>
      </w:r>
      <w:r w:rsidRPr="00824C57">
        <w:t xml:space="preserve">s are </w:t>
      </w:r>
      <w:r w:rsidR="00BE7EC4">
        <w:t>identified</w:t>
      </w:r>
      <w:bookmarkEnd w:id="109"/>
      <w:bookmarkEnd w:id="110"/>
      <w:bookmarkEnd w:id="111"/>
      <w:bookmarkEnd w:id="112"/>
      <w:bookmarkEnd w:id="113"/>
      <w:bookmarkEnd w:id="114"/>
      <w:bookmarkEnd w:id="115"/>
      <w:bookmarkEnd w:id="116"/>
      <w:bookmarkEnd w:id="117"/>
    </w:p>
    <w:p w14:paraId="5800EC0B" w14:textId="77777777" w:rsidR="00D54D36" w:rsidRDefault="0000018D">
      <w:pPr>
        <w:pStyle w:val="NICEnormal"/>
        <w:rPr>
          <w:rStyle w:val="CommentReference"/>
          <w:sz w:val="24"/>
        </w:rPr>
      </w:pPr>
      <w:r>
        <w:rPr>
          <w:rStyle w:val="CommentReference"/>
          <w:sz w:val="24"/>
        </w:rPr>
        <w:t>Topic e</w:t>
      </w:r>
      <w:r w:rsidR="000317D5" w:rsidRPr="000317D5">
        <w:rPr>
          <w:rStyle w:val="CommentReference"/>
          <w:sz w:val="24"/>
        </w:rPr>
        <w:t>xpert</w:t>
      </w:r>
      <w:r w:rsidR="0039688B">
        <w:rPr>
          <w:rStyle w:val="CommentReference"/>
          <w:sz w:val="24"/>
        </w:rPr>
        <w:t xml:space="preserve"> adviser</w:t>
      </w:r>
      <w:r w:rsidR="000317D5" w:rsidRPr="000317D5">
        <w:rPr>
          <w:rStyle w:val="CommentReference"/>
          <w:sz w:val="24"/>
        </w:rPr>
        <w:t xml:space="preserve">s </w:t>
      </w:r>
      <w:r w:rsidR="00BE7EC4">
        <w:rPr>
          <w:rStyle w:val="CommentReference"/>
          <w:sz w:val="24"/>
        </w:rPr>
        <w:t xml:space="preserve">may be </w:t>
      </w:r>
      <w:r w:rsidR="000317D5" w:rsidRPr="000317D5">
        <w:rPr>
          <w:rStyle w:val="CommentReference"/>
          <w:sz w:val="24"/>
        </w:rPr>
        <w:t xml:space="preserve">invited to attend </w:t>
      </w:r>
      <w:r w:rsidR="00BE7EC4">
        <w:rPr>
          <w:rStyle w:val="CommentReference"/>
          <w:sz w:val="24"/>
        </w:rPr>
        <w:t xml:space="preserve">QSAC meetings </w:t>
      </w:r>
      <w:r w:rsidR="00116246">
        <w:rPr>
          <w:rStyle w:val="CommentReference"/>
          <w:sz w:val="24"/>
        </w:rPr>
        <w:t xml:space="preserve">to </w:t>
      </w:r>
      <w:r w:rsidR="00C72BBA">
        <w:rPr>
          <w:rStyle w:val="CommentReference"/>
          <w:sz w:val="24"/>
        </w:rPr>
        <w:t xml:space="preserve">provide expert testimony on </w:t>
      </w:r>
      <w:r w:rsidR="000317D5" w:rsidRPr="000317D5">
        <w:rPr>
          <w:rStyle w:val="CommentReference"/>
          <w:sz w:val="24"/>
        </w:rPr>
        <w:t xml:space="preserve">variation of quality in practice in the topic area. </w:t>
      </w:r>
      <w:r w:rsidR="00116246">
        <w:rPr>
          <w:rStyle w:val="CommentReference"/>
          <w:sz w:val="24"/>
        </w:rPr>
        <w:t xml:space="preserve">Invited </w:t>
      </w:r>
      <w:r>
        <w:rPr>
          <w:rStyle w:val="CommentReference"/>
          <w:sz w:val="24"/>
        </w:rPr>
        <w:t xml:space="preserve">topic </w:t>
      </w:r>
      <w:r w:rsidR="00116246">
        <w:rPr>
          <w:rStyle w:val="CommentReference"/>
          <w:sz w:val="24"/>
        </w:rPr>
        <w:t>expert</w:t>
      </w:r>
      <w:r w:rsidR="0039688B">
        <w:rPr>
          <w:rStyle w:val="CommentReference"/>
          <w:sz w:val="24"/>
        </w:rPr>
        <w:t xml:space="preserve"> adviser</w:t>
      </w:r>
      <w:r w:rsidR="00116246">
        <w:rPr>
          <w:rStyle w:val="CommentReference"/>
          <w:sz w:val="24"/>
        </w:rPr>
        <w:t>s</w:t>
      </w:r>
      <w:r w:rsidR="000317D5" w:rsidRPr="000317D5">
        <w:rPr>
          <w:rStyle w:val="CommentReference"/>
          <w:sz w:val="24"/>
        </w:rPr>
        <w:t xml:space="preserve"> may include national clinical leads, national policy leads</w:t>
      </w:r>
      <w:r w:rsidR="00BE7EC4">
        <w:rPr>
          <w:rStyle w:val="CommentReference"/>
          <w:sz w:val="24"/>
        </w:rPr>
        <w:t xml:space="preserve"> and</w:t>
      </w:r>
      <w:r w:rsidR="000317D5" w:rsidRPr="000317D5">
        <w:rPr>
          <w:rStyle w:val="CommentReference"/>
          <w:sz w:val="24"/>
        </w:rPr>
        <w:t xml:space="preserve"> </w:t>
      </w:r>
      <w:r w:rsidR="00BE7EC4">
        <w:rPr>
          <w:rStyle w:val="CommentReference"/>
          <w:sz w:val="24"/>
        </w:rPr>
        <w:t xml:space="preserve">experts from </w:t>
      </w:r>
      <w:r w:rsidR="000317D5" w:rsidRPr="000317D5">
        <w:rPr>
          <w:rStyle w:val="CommentReference"/>
          <w:sz w:val="24"/>
        </w:rPr>
        <w:t xml:space="preserve">national audit </w:t>
      </w:r>
      <w:r w:rsidR="007B6B8C">
        <w:rPr>
          <w:rStyle w:val="CommentReference"/>
          <w:sz w:val="24"/>
        </w:rPr>
        <w:t>developers or national regulators</w:t>
      </w:r>
      <w:r w:rsidR="00BE7EC4">
        <w:rPr>
          <w:rStyle w:val="CommentReference"/>
          <w:sz w:val="24"/>
        </w:rPr>
        <w:t xml:space="preserve"> </w:t>
      </w:r>
      <w:r w:rsidR="000317D5" w:rsidRPr="000317D5">
        <w:rPr>
          <w:rStyle w:val="CommentReference"/>
          <w:sz w:val="24"/>
        </w:rPr>
        <w:t>(for example the Healthcare Quality Improvement Partnership and the C</w:t>
      </w:r>
      <w:r w:rsidR="00116246">
        <w:rPr>
          <w:rStyle w:val="CommentReference"/>
          <w:sz w:val="24"/>
        </w:rPr>
        <w:t>are Quality Commission</w:t>
      </w:r>
      <w:r w:rsidR="000317D5" w:rsidRPr="000317D5">
        <w:rPr>
          <w:rStyle w:val="CommentReference"/>
          <w:sz w:val="24"/>
        </w:rPr>
        <w:t>), professional specialist societies</w:t>
      </w:r>
      <w:r w:rsidR="00BE7EC4">
        <w:rPr>
          <w:rStyle w:val="CommentReference"/>
          <w:sz w:val="24"/>
        </w:rPr>
        <w:t>,</w:t>
      </w:r>
      <w:r w:rsidR="000317D5" w:rsidRPr="000317D5">
        <w:rPr>
          <w:rStyle w:val="CommentReference"/>
          <w:sz w:val="24"/>
        </w:rPr>
        <w:t xml:space="preserve"> </w:t>
      </w:r>
      <w:r w:rsidR="00B73CA1">
        <w:rPr>
          <w:rStyle w:val="CommentReference"/>
          <w:sz w:val="24"/>
        </w:rPr>
        <w:t xml:space="preserve">the </w:t>
      </w:r>
      <w:r w:rsidR="00FA243A">
        <w:rPr>
          <w:rStyle w:val="CommentReference"/>
          <w:sz w:val="24"/>
        </w:rPr>
        <w:t xml:space="preserve">medical </w:t>
      </w:r>
      <w:r w:rsidR="00BE7EC4">
        <w:rPr>
          <w:rStyle w:val="CommentReference"/>
          <w:sz w:val="24"/>
        </w:rPr>
        <w:t>r</w:t>
      </w:r>
      <w:r w:rsidR="000317D5" w:rsidRPr="000317D5">
        <w:rPr>
          <w:rStyle w:val="CommentReference"/>
          <w:sz w:val="24"/>
        </w:rPr>
        <w:t xml:space="preserve">oyal </w:t>
      </w:r>
      <w:r w:rsidR="00BE7EC4">
        <w:rPr>
          <w:rStyle w:val="CommentReference"/>
          <w:sz w:val="24"/>
        </w:rPr>
        <w:t>c</w:t>
      </w:r>
      <w:r w:rsidR="000317D5" w:rsidRPr="000317D5">
        <w:rPr>
          <w:rStyle w:val="CommentReference"/>
          <w:sz w:val="24"/>
        </w:rPr>
        <w:t>olleges, organisations</w:t>
      </w:r>
      <w:r w:rsidR="00827A63">
        <w:rPr>
          <w:rStyle w:val="CommentReference"/>
          <w:sz w:val="24"/>
        </w:rPr>
        <w:t xml:space="preserve"> representing people using services and carers,</w:t>
      </w:r>
      <w:r w:rsidR="000317D5" w:rsidRPr="000317D5">
        <w:rPr>
          <w:rStyle w:val="CommentReference"/>
          <w:sz w:val="24"/>
        </w:rPr>
        <w:t xml:space="preserve"> and commercial organisations. </w:t>
      </w:r>
    </w:p>
    <w:p w14:paraId="366C4EA5" w14:textId="77777777" w:rsidR="00D54D36" w:rsidRDefault="0039688B">
      <w:pPr>
        <w:pStyle w:val="NICEnormal"/>
        <w:rPr>
          <w:rStyle w:val="CommentReference"/>
          <w:sz w:val="24"/>
        </w:rPr>
      </w:pPr>
      <w:r>
        <w:rPr>
          <w:rStyle w:val="CommentReference"/>
          <w:sz w:val="24"/>
        </w:rPr>
        <w:t>I</w:t>
      </w:r>
      <w:r w:rsidR="000317D5" w:rsidRPr="000317D5">
        <w:rPr>
          <w:rStyle w:val="CommentReference"/>
          <w:sz w:val="24"/>
        </w:rPr>
        <w:t xml:space="preserve">nvited </w:t>
      </w:r>
      <w:r w:rsidR="0000018D">
        <w:rPr>
          <w:rStyle w:val="CommentReference"/>
          <w:sz w:val="24"/>
        </w:rPr>
        <w:t xml:space="preserve">topic </w:t>
      </w:r>
      <w:r w:rsidR="000317D5" w:rsidRPr="000317D5">
        <w:rPr>
          <w:rStyle w:val="CommentReference"/>
          <w:sz w:val="24"/>
        </w:rPr>
        <w:t>expert</w:t>
      </w:r>
      <w:r>
        <w:rPr>
          <w:rStyle w:val="CommentReference"/>
          <w:sz w:val="24"/>
        </w:rPr>
        <w:t xml:space="preserve"> adviser</w:t>
      </w:r>
      <w:r w:rsidR="000317D5" w:rsidRPr="000317D5">
        <w:rPr>
          <w:rStyle w:val="CommentReference"/>
          <w:sz w:val="24"/>
        </w:rPr>
        <w:t xml:space="preserve">s may be identified by the QSAC </w:t>
      </w:r>
      <w:r>
        <w:rPr>
          <w:rStyle w:val="CommentReference"/>
          <w:sz w:val="24"/>
        </w:rPr>
        <w:t xml:space="preserve">specialist committee </w:t>
      </w:r>
      <w:r w:rsidR="000317D5" w:rsidRPr="000317D5">
        <w:rPr>
          <w:rStyle w:val="CommentReference"/>
          <w:sz w:val="24"/>
        </w:rPr>
        <w:t>members and agreed with the QSAC chair and NICE project team. The</w:t>
      </w:r>
      <w:r w:rsidR="00BE7EC4">
        <w:rPr>
          <w:rStyle w:val="CommentReference"/>
          <w:sz w:val="24"/>
        </w:rPr>
        <w:t>y</w:t>
      </w:r>
      <w:r w:rsidR="000317D5" w:rsidRPr="000317D5">
        <w:rPr>
          <w:rStyle w:val="CommentReference"/>
          <w:sz w:val="24"/>
        </w:rPr>
        <w:t xml:space="preserve"> will </w:t>
      </w:r>
      <w:r w:rsidR="00BE7EC4">
        <w:rPr>
          <w:rStyle w:val="CommentReference"/>
          <w:sz w:val="24"/>
        </w:rPr>
        <w:t xml:space="preserve">have </w:t>
      </w:r>
      <w:r w:rsidR="000317D5" w:rsidRPr="000317D5">
        <w:rPr>
          <w:rStyle w:val="CommentReference"/>
          <w:sz w:val="24"/>
        </w:rPr>
        <w:t xml:space="preserve">experience of the topic area and up-to-date knowledge on issues related to </w:t>
      </w:r>
      <w:r w:rsidR="00BE7EC4">
        <w:rPr>
          <w:rStyle w:val="CommentReference"/>
          <w:sz w:val="24"/>
        </w:rPr>
        <w:t xml:space="preserve">the development of the </w:t>
      </w:r>
      <w:r w:rsidR="000317D5" w:rsidRPr="000317D5">
        <w:rPr>
          <w:rStyle w:val="CommentReference"/>
          <w:sz w:val="24"/>
        </w:rPr>
        <w:t>quality standard</w:t>
      </w:r>
      <w:r w:rsidR="00BE7EC4">
        <w:rPr>
          <w:rStyle w:val="CommentReference"/>
          <w:sz w:val="24"/>
        </w:rPr>
        <w:t>,</w:t>
      </w:r>
      <w:r w:rsidR="000317D5" w:rsidRPr="000317D5">
        <w:rPr>
          <w:rStyle w:val="CommentReference"/>
          <w:sz w:val="24"/>
        </w:rPr>
        <w:t xml:space="preserve"> such as current practice or </w:t>
      </w:r>
      <w:r w:rsidR="00827A63">
        <w:rPr>
          <w:rStyle w:val="CommentReference"/>
          <w:sz w:val="24"/>
        </w:rPr>
        <w:t>experience of using services</w:t>
      </w:r>
      <w:r w:rsidR="000317D5" w:rsidRPr="000317D5">
        <w:rPr>
          <w:rStyle w:val="CommentReference"/>
          <w:sz w:val="24"/>
        </w:rPr>
        <w:t xml:space="preserve">. </w:t>
      </w:r>
    </w:p>
    <w:p w14:paraId="7411D1F3" w14:textId="77777777" w:rsidR="00D54D36" w:rsidRDefault="00530F0A">
      <w:pPr>
        <w:pStyle w:val="Numberedheading2"/>
        <w:ind w:left="0" w:firstLine="0"/>
      </w:pPr>
      <w:bookmarkStart w:id="118" w:name="_Toc55392340"/>
      <w:r w:rsidRPr="00B4654D">
        <w:t>NICE teams</w:t>
      </w:r>
      <w:bookmarkEnd w:id="118"/>
    </w:p>
    <w:p w14:paraId="6AB05874" w14:textId="77777777" w:rsidR="00D54D36" w:rsidRDefault="00530F0A">
      <w:pPr>
        <w:pStyle w:val="Numberedheading3"/>
      </w:pPr>
      <w:bookmarkStart w:id="119" w:name="_Toc327798704"/>
      <w:bookmarkStart w:id="120" w:name="_Toc332558136"/>
      <w:bookmarkStart w:id="121" w:name="_Toc332643436"/>
      <w:bookmarkStart w:id="122" w:name="_Toc336599483"/>
      <w:bookmarkStart w:id="123" w:name="_Toc338405043"/>
      <w:bookmarkStart w:id="124" w:name="_Toc386199247"/>
      <w:bookmarkStart w:id="125" w:name="_Toc432684626"/>
      <w:bookmarkStart w:id="126" w:name="_Toc54778232"/>
      <w:bookmarkStart w:id="127" w:name="_Toc54778302"/>
      <w:bookmarkStart w:id="128" w:name="_Toc55392341"/>
      <w:r w:rsidRPr="00BE7EC4">
        <w:t xml:space="preserve">Quality </w:t>
      </w:r>
      <w:r w:rsidR="00AE26C7">
        <w:t>s</w:t>
      </w:r>
      <w:r w:rsidRPr="00BE7EC4">
        <w:t>tandards team</w:t>
      </w:r>
      <w:bookmarkEnd w:id="119"/>
      <w:bookmarkEnd w:id="120"/>
      <w:bookmarkEnd w:id="121"/>
      <w:bookmarkEnd w:id="122"/>
      <w:bookmarkEnd w:id="123"/>
      <w:bookmarkEnd w:id="124"/>
      <w:bookmarkEnd w:id="125"/>
      <w:bookmarkEnd w:id="126"/>
      <w:bookmarkEnd w:id="127"/>
      <w:bookmarkEnd w:id="128"/>
    </w:p>
    <w:p w14:paraId="0A3E39AE" w14:textId="77777777" w:rsidR="00D54D36" w:rsidRDefault="000317D5">
      <w:pPr>
        <w:pStyle w:val="NICEnormal"/>
        <w:rPr>
          <w:rStyle w:val="CommentReference"/>
          <w:sz w:val="24"/>
        </w:rPr>
      </w:pPr>
      <w:r w:rsidRPr="000317D5">
        <w:rPr>
          <w:rStyle w:val="CommentReference"/>
          <w:sz w:val="24"/>
        </w:rPr>
        <w:t>The quality standards team</w:t>
      </w:r>
      <w:r w:rsidR="00E85B1F">
        <w:rPr>
          <w:rStyle w:val="CommentReference"/>
          <w:sz w:val="24"/>
        </w:rPr>
        <w:t xml:space="preserve"> </w:t>
      </w:r>
      <w:r w:rsidRPr="000317D5">
        <w:rPr>
          <w:rStyle w:val="CommentReference"/>
          <w:sz w:val="24"/>
        </w:rPr>
        <w:t>at NICE leads the development of quality standards and is responsible for:</w:t>
      </w:r>
    </w:p>
    <w:p w14:paraId="10376C08" w14:textId="77777777" w:rsidR="00D54D36" w:rsidRDefault="000317D5">
      <w:pPr>
        <w:pStyle w:val="Bulletleft1"/>
        <w:rPr>
          <w:rStyle w:val="CommentReference"/>
          <w:sz w:val="24"/>
        </w:rPr>
      </w:pPr>
      <w:r w:rsidRPr="000317D5">
        <w:rPr>
          <w:rStyle w:val="CommentReference"/>
          <w:sz w:val="24"/>
        </w:rPr>
        <w:t xml:space="preserve">preparing </w:t>
      </w:r>
      <w:r w:rsidR="00187E58">
        <w:rPr>
          <w:rStyle w:val="CommentReference"/>
          <w:sz w:val="24"/>
        </w:rPr>
        <w:t xml:space="preserve">briefing papers and drafts </w:t>
      </w:r>
      <w:r w:rsidRPr="000317D5">
        <w:rPr>
          <w:rStyle w:val="CommentReference"/>
          <w:sz w:val="24"/>
        </w:rPr>
        <w:t>for consideration by the QSAC</w:t>
      </w:r>
      <w:r w:rsidR="00AE26C7">
        <w:rPr>
          <w:rStyle w:val="CommentReference"/>
          <w:sz w:val="24"/>
        </w:rPr>
        <w:t>s</w:t>
      </w:r>
      <w:r w:rsidRPr="000317D5">
        <w:rPr>
          <w:rStyle w:val="CommentReference"/>
          <w:sz w:val="24"/>
        </w:rPr>
        <w:t xml:space="preserve"> during development</w:t>
      </w:r>
      <w:r w:rsidR="00AE26C7" w:rsidRPr="00116246">
        <w:rPr>
          <w:rStyle w:val="CommentReference"/>
          <w:sz w:val="24"/>
        </w:rPr>
        <w:t xml:space="preserve"> </w:t>
      </w:r>
      <w:r w:rsidRPr="000317D5">
        <w:rPr>
          <w:rStyle w:val="CommentReference"/>
          <w:sz w:val="24"/>
        </w:rPr>
        <w:t xml:space="preserve">and validation </w:t>
      </w:r>
      <w:r w:rsidR="00AE26C7">
        <w:rPr>
          <w:rStyle w:val="CommentReference"/>
          <w:sz w:val="24"/>
        </w:rPr>
        <w:t>of the quality standard</w:t>
      </w:r>
    </w:p>
    <w:p w14:paraId="39381BA4" w14:textId="77777777" w:rsidR="00D54D36" w:rsidRDefault="000317D5">
      <w:pPr>
        <w:pStyle w:val="Bulletleft1"/>
        <w:rPr>
          <w:rStyle w:val="CommentReference"/>
          <w:sz w:val="24"/>
        </w:rPr>
      </w:pPr>
      <w:r w:rsidRPr="000317D5">
        <w:rPr>
          <w:rStyle w:val="CommentReference"/>
          <w:sz w:val="24"/>
        </w:rPr>
        <w:t xml:space="preserve">managing the consultation process, </w:t>
      </w:r>
      <w:r w:rsidR="00D21850">
        <w:rPr>
          <w:rStyle w:val="CommentReference"/>
          <w:sz w:val="24"/>
        </w:rPr>
        <w:t xml:space="preserve">preparing a summary report of consultation </w:t>
      </w:r>
      <w:r w:rsidRPr="000317D5">
        <w:rPr>
          <w:rStyle w:val="CommentReference"/>
          <w:sz w:val="24"/>
        </w:rPr>
        <w:t>comments and suggestions</w:t>
      </w:r>
      <w:r w:rsidR="00D21850">
        <w:rPr>
          <w:rStyle w:val="CommentReference"/>
          <w:sz w:val="24"/>
        </w:rPr>
        <w:t xml:space="preserve"> for consideration by the</w:t>
      </w:r>
      <w:r w:rsidR="007B6B8C">
        <w:rPr>
          <w:rStyle w:val="CommentReference"/>
          <w:sz w:val="24"/>
        </w:rPr>
        <w:t xml:space="preserve"> QSAC </w:t>
      </w:r>
      <w:r w:rsidRPr="000317D5">
        <w:rPr>
          <w:rStyle w:val="CommentReference"/>
          <w:sz w:val="24"/>
        </w:rPr>
        <w:t xml:space="preserve">and </w:t>
      </w:r>
      <w:r w:rsidR="00D21850">
        <w:rPr>
          <w:rStyle w:val="CommentReference"/>
          <w:sz w:val="24"/>
        </w:rPr>
        <w:t xml:space="preserve">ensuring QSAC decisions are </w:t>
      </w:r>
      <w:r w:rsidRPr="000317D5">
        <w:rPr>
          <w:rStyle w:val="CommentReference"/>
          <w:sz w:val="24"/>
        </w:rPr>
        <w:t>fed back into the quality standards development process</w:t>
      </w:r>
    </w:p>
    <w:p w14:paraId="388926EA" w14:textId="77777777" w:rsidR="00D54D36" w:rsidRDefault="000317D5">
      <w:pPr>
        <w:pStyle w:val="Bulletleft1"/>
        <w:rPr>
          <w:rStyle w:val="CommentReference"/>
          <w:sz w:val="24"/>
        </w:rPr>
      </w:pPr>
      <w:r w:rsidRPr="000317D5">
        <w:rPr>
          <w:rStyle w:val="CommentReference"/>
          <w:sz w:val="24"/>
        </w:rPr>
        <w:t xml:space="preserve">acting as the main contact at NICE for QSAC members and liaising with other NICE teams as </w:t>
      </w:r>
      <w:r w:rsidR="00AE26C7">
        <w:rPr>
          <w:rStyle w:val="CommentReference"/>
          <w:sz w:val="24"/>
        </w:rPr>
        <w:t>needed</w:t>
      </w:r>
    </w:p>
    <w:p w14:paraId="00A6ABAA" w14:textId="77777777" w:rsidR="00D54D36" w:rsidRDefault="000317D5">
      <w:pPr>
        <w:pStyle w:val="Bulletleft1"/>
        <w:rPr>
          <w:rStyle w:val="CommentReference"/>
          <w:sz w:val="24"/>
        </w:rPr>
      </w:pPr>
      <w:r w:rsidRPr="000317D5">
        <w:rPr>
          <w:rStyle w:val="CommentReference"/>
          <w:sz w:val="24"/>
        </w:rPr>
        <w:t>offering support and advice to the QSAC</w:t>
      </w:r>
      <w:r w:rsidR="00AE26C7">
        <w:rPr>
          <w:rStyle w:val="CommentReference"/>
          <w:sz w:val="24"/>
        </w:rPr>
        <w:t>s</w:t>
      </w:r>
      <w:r w:rsidRPr="000317D5">
        <w:rPr>
          <w:rStyle w:val="CommentReference"/>
          <w:sz w:val="24"/>
        </w:rPr>
        <w:t xml:space="preserve"> as </w:t>
      </w:r>
      <w:r w:rsidR="008F1A0E">
        <w:rPr>
          <w:rStyle w:val="CommentReference"/>
          <w:sz w:val="24"/>
        </w:rPr>
        <w:t>needed</w:t>
      </w:r>
    </w:p>
    <w:p w14:paraId="15144545" w14:textId="77777777" w:rsidR="00D54D36" w:rsidRDefault="000317D5">
      <w:pPr>
        <w:pStyle w:val="Bulletleft1"/>
        <w:rPr>
          <w:rStyle w:val="CommentReference"/>
          <w:sz w:val="24"/>
        </w:rPr>
      </w:pPr>
      <w:r w:rsidRPr="000317D5">
        <w:rPr>
          <w:rStyle w:val="CommentReference"/>
          <w:sz w:val="24"/>
        </w:rPr>
        <w:lastRenderedPageBreak/>
        <w:t>preparing quality statements and measures for publication</w:t>
      </w:r>
    </w:p>
    <w:p w14:paraId="45B2177F" w14:textId="77777777" w:rsidR="00D54D36" w:rsidRDefault="000317D5">
      <w:pPr>
        <w:pStyle w:val="Bulletleft1"/>
        <w:rPr>
          <w:rStyle w:val="CommentReference"/>
          <w:sz w:val="24"/>
        </w:rPr>
      </w:pPr>
      <w:r w:rsidRPr="000317D5">
        <w:rPr>
          <w:rStyle w:val="CommentReference"/>
          <w:sz w:val="24"/>
        </w:rPr>
        <w:t>ensuring NICE’s processes and methods for development of quality standards are followed in line with agreed timelines</w:t>
      </w:r>
    </w:p>
    <w:p w14:paraId="5C3C47A7" w14:textId="77777777" w:rsidR="00DA5F55" w:rsidRDefault="000317D5" w:rsidP="00F40490">
      <w:pPr>
        <w:pStyle w:val="Bulletleft1last"/>
        <w:spacing w:after="0"/>
        <w:rPr>
          <w:rStyle w:val="CommentReference"/>
          <w:sz w:val="24"/>
        </w:rPr>
      </w:pPr>
      <w:r w:rsidRPr="000317D5">
        <w:rPr>
          <w:rStyle w:val="CommentReference"/>
          <w:sz w:val="24"/>
        </w:rPr>
        <w:t>providing internal validation and consistency checking</w:t>
      </w:r>
    </w:p>
    <w:p w14:paraId="0F95B207" w14:textId="77777777" w:rsidR="00DA5F55" w:rsidRPr="005A6F62" w:rsidRDefault="00DA5F55" w:rsidP="00F40490">
      <w:pPr>
        <w:pStyle w:val="Bulletleft1last"/>
        <w:rPr>
          <w:rStyle w:val="CommentReference"/>
          <w:sz w:val="24"/>
        </w:rPr>
      </w:pPr>
      <w:r w:rsidRPr="005A6F62">
        <w:rPr>
          <w:rStyle w:val="CommentReference"/>
          <w:sz w:val="24"/>
        </w:rPr>
        <w:t>managing the review</w:t>
      </w:r>
      <w:r w:rsidR="00DB66D1" w:rsidRPr="005A6F62">
        <w:rPr>
          <w:rStyle w:val="CommentReference"/>
          <w:sz w:val="24"/>
        </w:rPr>
        <w:t xml:space="preserve"> </w:t>
      </w:r>
      <w:r w:rsidRPr="005A6F62">
        <w:rPr>
          <w:rStyle w:val="CommentReference"/>
          <w:sz w:val="24"/>
        </w:rPr>
        <w:t xml:space="preserve">and update of published quality standards. </w:t>
      </w:r>
    </w:p>
    <w:p w14:paraId="7CDB80A5" w14:textId="77777777" w:rsidR="00D54D36" w:rsidRDefault="000317D5" w:rsidP="00F40490">
      <w:pPr>
        <w:pStyle w:val="NICEnormal"/>
        <w:rPr>
          <w:rStyle w:val="CommentReference"/>
          <w:sz w:val="24"/>
        </w:rPr>
      </w:pPr>
      <w:r w:rsidRPr="000317D5">
        <w:rPr>
          <w:rStyle w:val="CommentReference"/>
          <w:sz w:val="24"/>
        </w:rPr>
        <w:t>The quality standards team is committed to improving practice and methods for developing quality standards. The processes and methods used are constantly being evaluated to improve them for future topics.</w:t>
      </w:r>
    </w:p>
    <w:p w14:paraId="0BE32C6F" w14:textId="32571CA6" w:rsidR="00D54D36" w:rsidRDefault="00530F0A">
      <w:pPr>
        <w:pStyle w:val="Numberedheading3"/>
      </w:pPr>
      <w:bookmarkStart w:id="129" w:name="_Toc327798705"/>
      <w:bookmarkStart w:id="130" w:name="_Toc332558137"/>
      <w:bookmarkStart w:id="131" w:name="_Toc332643437"/>
      <w:bookmarkStart w:id="132" w:name="_Toc336599484"/>
      <w:bookmarkStart w:id="133" w:name="_Toc338405044"/>
      <w:bookmarkStart w:id="134" w:name="_Toc386199248"/>
      <w:bookmarkStart w:id="135" w:name="_Toc432684627"/>
      <w:bookmarkStart w:id="136" w:name="_Toc54778233"/>
      <w:bookmarkStart w:id="137" w:name="_Toc54778303"/>
      <w:bookmarkStart w:id="138" w:name="_Toc55392342"/>
      <w:r w:rsidRPr="00B4654D">
        <w:t>Accreditation team</w:t>
      </w:r>
      <w:bookmarkEnd w:id="129"/>
      <w:bookmarkEnd w:id="130"/>
      <w:bookmarkEnd w:id="131"/>
      <w:bookmarkEnd w:id="132"/>
      <w:bookmarkEnd w:id="133"/>
      <w:bookmarkEnd w:id="134"/>
      <w:bookmarkEnd w:id="135"/>
      <w:bookmarkEnd w:id="136"/>
      <w:bookmarkEnd w:id="137"/>
      <w:bookmarkEnd w:id="138"/>
    </w:p>
    <w:p w14:paraId="252C66C8" w14:textId="5AEE8249" w:rsidR="00D54D36" w:rsidRDefault="00D32171">
      <w:pPr>
        <w:pStyle w:val="NICEnormal"/>
        <w:rPr>
          <w:rStyle w:val="CommentReference"/>
          <w:sz w:val="24"/>
        </w:rPr>
      </w:pPr>
      <w:r>
        <w:rPr>
          <w:rStyle w:val="CommentReference"/>
          <w:sz w:val="24"/>
        </w:rPr>
        <w:t xml:space="preserve">NICE-accredited guidance can be used to support the development of quality standards. </w:t>
      </w:r>
      <w:r w:rsidR="000E4B2D">
        <w:rPr>
          <w:rStyle w:val="CommentReference"/>
          <w:sz w:val="24"/>
        </w:rPr>
        <w:t xml:space="preserve">The team manages a programme to </w:t>
      </w:r>
      <w:r>
        <w:rPr>
          <w:rStyle w:val="CommentReference"/>
          <w:sz w:val="24"/>
        </w:rPr>
        <w:t>renew the accreditation status of accredited guidance and developers</w:t>
      </w:r>
      <w:r w:rsidR="000E4B2D">
        <w:rPr>
          <w:rStyle w:val="CommentReference"/>
          <w:sz w:val="24"/>
        </w:rPr>
        <w:t xml:space="preserve">.  </w:t>
      </w:r>
    </w:p>
    <w:p w14:paraId="336FD2EF" w14:textId="3DCC2037" w:rsidR="00D54D36" w:rsidRDefault="00530F0A">
      <w:pPr>
        <w:pStyle w:val="Numberedheading3"/>
      </w:pPr>
      <w:bookmarkStart w:id="139" w:name="_Toc327798706"/>
      <w:bookmarkStart w:id="140" w:name="_Toc332558138"/>
      <w:bookmarkStart w:id="141" w:name="_Toc332643438"/>
      <w:bookmarkStart w:id="142" w:name="_Toc336599485"/>
      <w:bookmarkStart w:id="143" w:name="_Toc338405045"/>
      <w:bookmarkStart w:id="144" w:name="_Toc386199249"/>
      <w:bookmarkStart w:id="145" w:name="_Toc432684628"/>
      <w:bookmarkStart w:id="146" w:name="_Toc54778234"/>
      <w:bookmarkStart w:id="147" w:name="_Toc54778304"/>
      <w:bookmarkStart w:id="148" w:name="_Toc55392343"/>
      <w:r w:rsidRPr="00B4654D">
        <w:t>Public Involvement Programme</w:t>
      </w:r>
      <w:bookmarkEnd w:id="139"/>
      <w:bookmarkEnd w:id="140"/>
      <w:bookmarkEnd w:id="141"/>
      <w:bookmarkEnd w:id="142"/>
      <w:bookmarkEnd w:id="143"/>
      <w:bookmarkEnd w:id="144"/>
      <w:bookmarkEnd w:id="145"/>
      <w:bookmarkEnd w:id="146"/>
      <w:bookmarkEnd w:id="147"/>
      <w:bookmarkEnd w:id="148"/>
    </w:p>
    <w:p w14:paraId="63FBF137" w14:textId="2D5E16DE" w:rsidR="00D54D36" w:rsidRDefault="000317D5">
      <w:pPr>
        <w:pStyle w:val="NICEnormal"/>
        <w:rPr>
          <w:rStyle w:val="CommentReference"/>
          <w:sz w:val="24"/>
        </w:rPr>
      </w:pPr>
      <w:r w:rsidRPr="000317D5">
        <w:rPr>
          <w:rStyle w:val="CommentReference"/>
          <w:sz w:val="24"/>
        </w:rPr>
        <w:t xml:space="preserve">The </w:t>
      </w:r>
      <w:r w:rsidR="00BC053C" w:rsidRPr="00BC053C">
        <w:rPr>
          <w:rStyle w:val="CommentReference"/>
          <w:sz w:val="24"/>
        </w:rPr>
        <w:t>Public Involvement Programme</w:t>
      </w:r>
      <w:r w:rsidR="00EB2DC3">
        <w:rPr>
          <w:rStyle w:val="CommentReference"/>
          <w:sz w:val="24"/>
        </w:rPr>
        <w:t xml:space="preserve"> </w:t>
      </w:r>
      <w:r w:rsidRPr="000317D5">
        <w:rPr>
          <w:rStyle w:val="CommentReference"/>
          <w:sz w:val="24"/>
        </w:rPr>
        <w:t xml:space="preserve">supports the recruitment of QSAC lay members, who bring </w:t>
      </w:r>
      <w:r w:rsidR="00B73CA1">
        <w:rPr>
          <w:rStyle w:val="CommentReference"/>
          <w:sz w:val="24"/>
        </w:rPr>
        <w:t xml:space="preserve">the </w:t>
      </w:r>
      <w:r w:rsidRPr="000317D5">
        <w:rPr>
          <w:rStyle w:val="CommentReference"/>
          <w:sz w:val="24"/>
        </w:rPr>
        <w:t xml:space="preserve">perspectives </w:t>
      </w:r>
      <w:r w:rsidR="00B73CA1">
        <w:rPr>
          <w:rStyle w:val="CommentReference"/>
          <w:sz w:val="24"/>
        </w:rPr>
        <w:t xml:space="preserve">of </w:t>
      </w:r>
      <w:r w:rsidR="00B73CA1" w:rsidRPr="00B73CA1">
        <w:rPr>
          <w:rStyle w:val="CommentReference"/>
          <w:sz w:val="24"/>
        </w:rPr>
        <w:t xml:space="preserve">people using services </w:t>
      </w:r>
      <w:r w:rsidR="00B73CA1">
        <w:rPr>
          <w:rStyle w:val="CommentReference"/>
          <w:sz w:val="24"/>
        </w:rPr>
        <w:t>and</w:t>
      </w:r>
      <w:r w:rsidR="00B73CA1" w:rsidRPr="00B73CA1">
        <w:rPr>
          <w:rStyle w:val="CommentReference"/>
          <w:sz w:val="24"/>
        </w:rPr>
        <w:t xml:space="preserve"> carer</w:t>
      </w:r>
      <w:r w:rsidR="00B73CA1">
        <w:rPr>
          <w:rStyle w:val="CommentReference"/>
          <w:sz w:val="24"/>
        </w:rPr>
        <w:t>s</w:t>
      </w:r>
      <w:r w:rsidR="00B73CA1" w:rsidRPr="00B73CA1">
        <w:rPr>
          <w:rStyle w:val="CommentReference"/>
          <w:sz w:val="24"/>
        </w:rPr>
        <w:t xml:space="preserve"> </w:t>
      </w:r>
      <w:r w:rsidRPr="000317D5">
        <w:rPr>
          <w:rStyle w:val="CommentReference"/>
          <w:sz w:val="24"/>
        </w:rPr>
        <w:t xml:space="preserve">to </w:t>
      </w:r>
      <w:r w:rsidR="00EB2DC3">
        <w:rPr>
          <w:rStyle w:val="CommentReference"/>
          <w:sz w:val="24"/>
        </w:rPr>
        <w:t xml:space="preserve">the QSAC’s </w:t>
      </w:r>
      <w:r w:rsidRPr="000317D5">
        <w:rPr>
          <w:rStyle w:val="CommentReference"/>
          <w:sz w:val="24"/>
        </w:rPr>
        <w:t xml:space="preserve">work. </w:t>
      </w:r>
      <w:r w:rsidR="00BC053C">
        <w:rPr>
          <w:rStyle w:val="CommentReference"/>
          <w:sz w:val="24"/>
        </w:rPr>
        <w:t xml:space="preserve">The </w:t>
      </w:r>
      <w:r w:rsidR="00BC053C" w:rsidRPr="00BC053C">
        <w:rPr>
          <w:rStyle w:val="CommentReference"/>
          <w:sz w:val="24"/>
        </w:rPr>
        <w:t>Public Involvement Programme</w:t>
      </w:r>
      <w:r w:rsidRPr="000317D5">
        <w:rPr>
          <w:rStyle w:val="CommentReference"/>
          <w:sz w:val="24"/>
        </w:rPr>
        <w:t xml:space="preserve"> offers support and advice to the lay members during the quality standard development process. </w:t>
      </w:r>
      <w:r w:rsidR="00EB2DC3">
        <w:rPr>
          <w:rStyle w:val="CommentReference"/>
          <w:sz w:val="24"/>
        </w:rPr>
        <w:t>It</w:t>
      </w:r>
      <w:r w:rsidRPr="000317D5">
        <w:rPr>
          <w:rStyle w:val="CommentReference"/>
          <w:sz w:val="24"/>
        </w:rPr>
        <w:t xml:space="preserve"> also encourage</w:t>
      </w:r>
      <w:r w:rsidR="00EB2DC3">
        <w:rPr>
          <w:rStyle w:val="CommentReference"/>
          <w:sz w:val="24"/>
        </w:rPr>
        <w:t>s</w:t>
      </w:r>
      <w:r w:rsidRPr="000317D5">
        <w:rPr>
          <w:rStyle w:val="CommentReference"/>
          <w:sz w:val="24"/>
        </w:rPr>
        <w:t xml:space="preserve"> organisations representing </w:t>
      </w:r>
      <w:r w:rsidR="00817E31">
        <w:rPr>
          <w:rStyle w:val="CommentReference"/>
          <w:sz w:val="24"/>
        </w:rPr>
        <w:t>people using services</w:t>
      </w:r>
      <w:r w:rsidRPr="000317D5">
        <w:rPr>
          <w:rStyle w:val="CommentReference"/>
          <w:sz w:val="24"/>
        </w:rPr>
        <w:t xml:space="preserve">, carer and community interests to register as stakeholders and comment </w:t>
      </w:r>
      <w:r w:rsidR="00EB2DC3">
        <w:rPr>
          <w:rStyle w:val="CommentReference"/>
          <w:sz w:val="24"/>
        </w:rPr>
        <w:t>during</w:t>
      </w:r>
      <w:r w:rsidRPr="000317D5">
        <w:rPr>
          <w:rStyle w:val="CommentReference"/>
          <w:sz w:val="24"/>
        </w:rPr>
        <w:t xml:space="preserve"> the </w:t>
      </w:r>
      <w:r w:rsidR="00F37642">
        <w:rPr>
          <w:rStyle w:val="CommentReference"/>
          <w:sz w:val="24"/>
        </w:rPr>
        <w:t xml:space="preserve">topic engagement exercise and </w:t>
      </w:r>
      <w:r w:rsidRPr="000317D5">
        <w:rPr>
          <w:rStyle w:val="CommentReference"/>
          <w:sz w:val="24"/>
        </w:rPr>
        <w:t xml:space="preserve">consultation stage of </w:t>
      </w:r>
      <w:r w:rsidR="00EB2DC3">
        <w:rPr>
          <w:rStyle w:val="CommentReference"/>
          <w:sz w:val="24"/>
        </w:rPr>
        <w:t>quality standard development.</w:t>
      </w:r>
    </w:p>
    <w:p w14:paraId="5361B561" w14:textId="77777777" w:rsidR="00D54D36" w:rsidRDefault="00530F0A">
      <w:pPr>
        <w:pStyle w:val="Numberedheading3"/>
      </w:pPr>
      <w:bookmarkStart w:id="149" w:name="_Toc327798707"/>
      <w:bookmarkStart w:id="150" w:name="_Toc332558139"/>
      <w:bookmarkStart w:id="151" w:name="_Toc332643439"/>
      <w:bookmarkStart w:id="152" w:name="_Toc336599486"/>
      <w:bookmarkStart w:id="153" w:name="_Toc338405046"/>
      <w:bookmarkStart w:id="154" w:name="_Toc386199250"/>
      <w:bookmarkStart w:id="155" w:name="_Toc432684629"/>
      <w:bookmarkStart w:id="156" w:name="_Toc54778235"/>
      <w:bookmarkStart w:id="157" w:name="_Toc54778305"/>
      <w:bookmarkStart w:id="158" w:name="_Toc55392344"/>
      <w:r w:rsidRPr="00B4654D">
        <w:t>Information services</w:t>
      </w:r>
      <w:bookmarkEnd w:id="149"/>
      <w:r w:rsidR="00EB2DC3">
        <w:t xml:space="preserve"> team</w:t>
      </w:r>
      <w:bookmarkEnd w:id="150"/>
      <w:bookmarkEnd w:id="151"/>
      <w:bookmarkEnd w:id="152"/>
      <w:bookmarkEnd w:id="153"/>
      <w:bookmarkEnd w:id="154"/>
      <w:bookmarkEnd w:id="155"/>
      <w:bookmarkEnd w:id="156"/>
      <w:bookmarkEnd w:id="157"/>
      <w:bookmarkEnd w:id="158"/>
    </w:p>
    <w:p w14:paraId="66782161" w14:textId="602C006F" w:rsidR="00D54D36" w:rsidRDefault="000317D5">
      <w:pPr>
        <w:pStyle w:val="NICEnormal"/>
        <w:rPr>
          <w:rStyle w:val="CommentReference"/>
          <w:sz w:val="24"/>
        </w:rPr>
      </w:pPr>
      <w:r w:rsidRPr="000317D5">
        <w:rPr>
          <w:rStyle w:val="CommentReference"/>
          <w:sz w:val="24"/>
        </w:rPr>
        <w:t xml:space="preserve">The information services team conducts literature searches </w:t>
      </w:r>
      <w:r w:rsidR="00EB2DC3">
        <w:rPr>
          <w:rStyle w:val="CommentReference"/>
          <w:sz w:val="24"/>
        </w:rPr>
        <w:t xml:space="preserve">on the </w:t>
      </w:r>
      <w:r w:rsidRPr="000317D5">
        <w:rPr>
          <w:rStyle w:val="CommentReference"/>
          <w:sz w:val="24"/>
        </w:rPr>
        <w:t>topics referred for quality standard development</w:t>
      </w:r>
      <w:r w:rsidR="004B6BD2">
        <w:rPr>
          <w:rStyle w:val="CommentReference"/>
          <w:sz w:val="24"/>
        </w:rPr>
        <w:t xml:space="preserve"> as required</w:t>
      </w:r>
      <w:r w:rsidRPr="000317D5">
        <w:rPr>
          <w:rStyle w:val="CommentReference"/>
          <w:sz w:val="24"/>
        </w:rPr>
        <w:t>. These are searches of relevant guidance, policy, audits and national reports that may help in the development</w:t>
      </w:r>
      <w:r w:rsidR="00135F46">
        <w:rPr>
          <w:rStyle w:val="CommentReference"/>
          <w:sz w:val="24"/>
        </w:rPr>
        <w:t>, review</w:t>
      </w:r>
      <w:r w:rsidR="00DB66D1">
        <w:rPr>
          <w:rStyle w:val="CommentReference"/>
          <w:sz w:val="24"/>
        </w:rPr>
        <w:t xml:space="preserve"> </w:t>
      </w:r>
      <w:r w:rsidR="00135F46">
        <w:rPr>
          <w:rStyle w:val="CommentReference"/>
          <w:sz w:val="24"/>
        </w:rPr>
        <w:t>and update</w:t>
      </w:r>
      <w:r w:rsidRPr="000317D5">
        <w:rPr>
          <w:rStyle w:val="CommentReference"/>
          <w:sz w:val="24"/>
        </w:rPr>
        <w:t xml:space="preserve"> of quality standard</w:t>
      </w:r>
      <w:r w:rsidR="00135F46">
        <w:rPr>
          <w:rStyle w:val="CommentReference"/>
          <w:sz w:val="24"/>
        </w:rPr>
        <w:t>s</w:t>
      </w:r>
      <w:r w:rsidRPr="000317D5">
        <w:rPr>
          <w:rStyle w:val="CommentReference"/>
          <w:sz w:val="24"/>
        </w:rPr>
        <w:t xml:space="preserve">. </w:t>
      </w:r>
      <w:r w:rsidR="00EF2498">
        <w:rPr>
          <w:rStyle w:val="CommentReference"/>
          <w:sz w:val="24"/>
        </w:rPr>
        <w:t>Searches include a mix of websites and other sources</w:t>
      </w:r>
      <w:r w:rsidR="0051582E">
        <w:rPr>
          <w:rStyle w:val="CommentReference"/>
          <w:sz w:val="24"/>
        </w:rPr>
        <w:t>. The selection of sources will vary according to the quality standard topic in development</w:t>
      </w:r>
      <w:r w:rsidR="00EF2498">
        <w:rPr>
          <w:rStyle w:val="CommentReference"/>
          <w:sz w:val="24"/>
        </w:rPr>
        <w:t xml:space="preserve">. </w:t>
      </w:r>
    </w:p>
    <w:p w14:paraId="29A56998" w14:textId="77777777" w:rsidR="00D54D36" w:rsidRDefault="008E7881">
      <w:pPr>
        <w:pStyle w:val="Numberedheading3"/>
      </w:pPr>
      <w:bookmarkStart w:id="159" w:name="_Toc327798708"/>
      <w:bookmarkStart w:id="160" w:name="_Toc332558140"/>
      <w:bookmarkStart w:id="161" w:name="_Toc332643440"/>
      <w:bookmarkStart w:id="162" w:name="_Toc336599487"/>
      <w:bookmarkStart w:id="163" w:name="_Toc338405047"/>
      <w:bookmarkStart w:id="164" w:name="_Toc386199251"/>
      <w:bookmarkStart w:id="165" w:name="_Toc432684630"/>
      <w:bookmarkStart w:id="166" w:name="_Toc54778236"/>
      <w:bookmarkStart w:id="167" w:name="_Toc54778306"/>
      <w:bookmarkStart w:id="168" w:name="_Toc55392345"/>
      <w:r>
        <w:t xml:space="preserve">Resource </w:t>
      </w:r>
      <w:r w:rsidR="006055FD">
        <w:t>i</w:t>
      </w:r>
      <w:r>
        <w:t>mpact</w:t>
      </w:r>
      <w:r w:rsidR="00530F0A" w:rsidRPr="00B4654D">
        <w:t xml:space="preserve"> </w:t>
      </w:r>
      <w:r w:rsidR="006055FD">
        <w:t>a</w:t>
      </w:r>
      <w:r>
        <w:t xml:space="preserve">ssessment </w:t>
      </w:r>
      <w:r w:rsidR="00530F0A" w:rsidRPr="00B4654D">
        <w:t>team</w:t>
      </w:r>
      <w:bookmarkEnd w:id="159"/>
      <w:bookmarkEnd w:id="160"/>
      <w:bookmarkEnd w:id="161"/>
      <w:bookmarkEnd w:id="162"/>
      <w:bookmarkEnd w:id="163"/>
      <w:bookmarkEnd w:id="164"/>
      <w:bookmarkEnd w:id="165"/>
      <w:bookmarkEnd w:id="166"/>
      <w:bookmarkEnd w:id="167"/>
      <w:bookmarkEnd w:id="168"/>
      <w:r w:rsidR="00530F0A" w:rsidRPr="00B4654D">
        <w:t xml:space="preserve"> </w:t>
      </w:r>
    </w:p>
    <w:p w14:paraId="49D0C083" w14:textId="77777777" w:rsidR="00D54D36" w:rsidRDefault="000317D5">
      <w:pPr>
        <w:pStyle w:val="NICEnormal"/>
        <w:rPr>
          <w:rStyle w:val="CommentReference"/>
          <w:sz w:val="24"/>
        </w:rPr>
      </w:pPr>
      <w:r w:rsidRPr="000317D5">
        <w:rPr>
          <w:rStyle w:val="CommentReference"/>
          <w:sz w:val="24"/>
        </w:rPr>
        <w:t xml:space="preserve">The </w:t>
      </w:r>
      <w:r w:rsidR="006055FD">
        <w:rPr>
          <w:rStyle w:val="CommentReference"/>
          <w:sz w:val="24"/>
        </w:rPr>
        <w:t>resource impact a</w:t>
      </w:r>
      <w:r w:rsidR="008E7881">
        <w:rPr>
          <w:rStyle w:val="CommentReference"/>
          <w:sz w:val="24"/>
        </w:rPr>
        <w:t>ssessment</w:t>
      </w:r>
      <w:r w:rsidRPr="000317D5">
        <w:rPr>
          <w:rStyle w:val="CommentReference"/>
          <w:sz w:val="24"/>
        </w:rPr>
        <w:t xml:space="preserve"> team considers the cost of implementing the changes </w:t>
      </w:r>
      <w:r w:rsidR="00EB2DC3">
        <w:rPr>
          <w:rStyle w:val="CommentReference"/>
          <w:sz w:val="24"/>
        </w:rPr>
        <w:t xml:space="preserve">needed </w:t>
      </w:r>
      <w:r w:rsidRPr="000317D5">
        <w:rPr>
          <w:rStyle w:val="CommentReference"/>
          <w:sz w:val="24"/>
        </w:rPr>
        <w:t xml:space="preserve">to achieve the quality standard at a local level. The team </w:t>
      </w:r>
      <w:r w:rsidRPr="000317D5">
        <w:rPr>
          <w:rStyle w:val="CommentReference"/>
          <w:sz w:val="24"/>
        </w:rPr>
        <w:lastRenderedPageBreak/>
        <w:t>identif</w:t>
      </w:r>
      <w:r w:rsidR="00EB2DC3">
        <w:rPr>
          <w:rStyle w:val="CommentReference"/>
          <w:sz w:val="24"/>
        </w:rPr>
        <w:t>ies</w:t>
      </w:r>
      <w:r w:rsidRPr="000317D5">
        <w:rPr>
          <w:rStyle w:val="CommentReference"/>
          <w:sz w:val="24"/>
        </w:rPr>
        <w:t xml:space="preserve"> potential cost savings and highlight</w:t>
      </w:r>
      <w:r w:rsidR="00EB2DC3">
        <w:rPr>
          <w:rStyle w:val="CommentReference"/>
          <w:sz w:val="24"/>
        </w:rPr>
        <w:t>s</w:t>
      </w:r>
      <w:r w:rsidRPr="000317D5">
        <w:rPr>
          <w:rStyle w:val="CommentReference"/>
          <w:sz w:val="24"/>
        </w:rPr>
        <w:t xml:space="preserve"> the areas of care or service provision in the quality standard </w:t>
      </w:r>
      <w:r w:rsidR="00EB2DC3">
        <w:rPr>
          <w:rStyle w:val="CommentReference"/>
          <w:sz w:val="24"/>
        </w:rPr>
        <w:t>that have</w:t>
      </w:r>
      <w:r w:rsidRPr="000317D5">
        <w:rPr>
          <w:rStyle w:val="CommentReference"/>
          <w:sz w:val="24"/>
        </w:rPr>
        <w:t xml:space="preserve"> potential implications for commissioners. </w:t>
      </w:r>
    </w:p>
    <w:p w14:paraId="687648B0" w14:textId="7C57925C" w:rsidR="00D54D36" w:rsidRDefault="00FC5E48">
      <w:pPr>
        <w:pStyle w:val="Numberedheading3"/>
      </w:pPr>
      <w:bookmarkStart w:id="169" w:name="_Toc327798709"/>
      <w:bookmarkStart w:id="170" w:name="_Toc332558141"/>
      <w:bookmarkStart w:id="171" w:name="_Toc332643441"/>
      <w:bookmarkStart w:id="172" w:name="_Toc336599488"/>
      <w:bookmarkStart w:id="173" w:name="_Toc338405048"/>
      <w:bookmarkStart w:id="174" w:name="_Toc386199252"/>
      <w:bookmarkStart w:id="175" w:name="_Toc432684631"/>
      <w:bookmarkStart w:id="176" w:name="_Toc54778237"/>
      <w:bookmarkStart w:id="177" w:name="_Toc54778307"/>
      <w:bookmarkStart w:id="178" w:name="_Toc55392346"/>
      <w:r>
        <w:t>System support</w:t>
      </w:r>
      <w:r w:rsidRPr="00B4654D">
        <w:t xml:space="preserve"> </w:t>
      </w:r>
      <w:r>
        <w:t>for i</w:t>
      </w:r>
      <w:r w:rsidR="00530F0A" w:rsidRPr="00B4654D">
        <w:t>mplementation</w:t>
      </w:r>
      <w:r w:rsidR="008E7881">
        <w:t xml:space="preserve"> </w:t>
      </w:r>
      <w:r w:rsidR="00530F0A" w:rsidRPr="00B4654D">
        <w:t>team</w:t>
      </w:r>
      <w:bookmarkEnd w:id="169"/>
      <w:bookmarkEnd w:id="170"/>
      <w:bookmarkEnd w:id="171"/>
      <w:bookmarkEnd w:id="172"/>
      <w:bookmarkEnd w:id="173"/>
      <w:bookmarkEnd w:id="174"/>
      <w:bookmarkEnd w:id="175"/>
      <w:bookmarkEnd w:id="176"/>
      <w:bookmarkEnd w:id="177"/>
      <w:bookmarkEnd w:id="178"/>
    </w:p>
    <w:p w14:paraId="1CCF85BF" w14:textId="77777777" w:rsidR="00D54D36" w:rsidRDefault="000317D5">
      <w:pPr>
        <w:pStyle w:val="NICEnormal"/>
        <w:rPr>
          <w:rStyle w:val="CommentReference"/>
          <w:sz w:val="24"/>
        </w:rPr>
      </w:pPr>
      <w:r w:rsidRPr="000317D5">
        <w:rPr>
          <w:rStyle w:val="CommentReference"/>
          <w:sz w:val="24"/>
        </w:rPr>
        <w:t xml:space="preserve">The </w:t>
      </w:r>
      <w:r w:rsidR="00EB2DC3">
        <w:rPr>
          <w:rStyle w:val="CommentReference"/>
          <w:sz w:val="24"/>
        </w:rPr>
        <w:t>i</w:t>
      </w:r>
      <w:r w:rsidRPr="000317D5">
        <w:rPr>
          <w:rStyle w:val="CommentReference"/>
          <w:sz w:val="24"/>
        </w:rPr>
        <w:t xml:space="preserve">mplementation </w:t>
      </w:r>
      <w:r w:rsidR="006055FD">
        <w:rPr>
          <w:rStyle w:val="CommentReference"/>
          <w:sz w:val="24"/>
        </w:rPr>
        <w:t xml:space="preserve">support </w:t>
      </w:r>
      <w:r w:rsidR="00EB2DC3">
        <w:rPr>
          <w:rStyle w:val="CommentReference"/>
          <w:sz w:val="24"/>
        </w:rPr>
        <w:t xml:space="preserve">team </w:t>
      </w:r>
      <w:r w:rsidRPr="000317D5">
        <w:rPr>
          <w:rStyle w:val="CommentReference"/>
          <w:sz w:val="24"/>
        </w:rPr>
        <w:t xml:space="preserve">provides support to key audiences and organisations to maximise </w:t>
      </w:r>
      <w:r w:rsidR="00EB2DC3">
        <w:rPr>
          <w:rStyle w:val="CommentReference"/>
          <w:sz w:val="24"/>
        </w:rPr>
        <w:t xml:space="preserve">the </w:t>
      </w:r>
      <w:r w:rsidRPr="000317D5">
        <w:rPr>
          <w:rStyle w:val="CommentReference"/>
          <w:sz w:val="24"/>
        </w:rPr>
        <w:t xml:space="preserve">uptake </w:t>
      </w:r>
      <w:r w:rsidR="00EB2DC3">
        <w:rPr>
          <w:rStyle w:val="CommentReference"/>
          <w:sz w:val="24"/>
        </w:rPr>
        <w:t xml:space="preserve">of </w:t>
      </w:r>
      <w:r w:rsidRPr="000317D5">
        <w:rPr>
          <w:rStyle w:val="CommentReference"/>
          <w:sz w:val="24"/>
        </w:rPr>
        <w:t xml:space="preserve">guidance and </w:t>
      </w:r>
      <w:r w:rsidR="00F37642">
        <w:rPr>
          <w:rStyle w:val="CommentReference"/>
          <w:sz w:val="24"/>
        </w:rPr>
        <w:t xml:space="preserve">quality </w:t>
      </w:r>
      <w:r w:rsidRPr="000317D5">
        <w:rPr>
          <w:rStyle w:val="CommentReference"/>
          <w:sz w:val="24"/>
        </w:rPr>
        <w:t>standards. This is achieved by assessing</w:t>
      </w:r>
      <w:r w:rsidR="008F1A0E">
        <w:rPr>
          <w:rStyle w:val="CommentReference"/>
          <w:sz w:val="24"/>
        </w:rPr>
        <w:t xml:space="preserve"> the aids and</w:t>
      </w:r>
      <w:r w:rsidRPr="000317D5">
        <w:rPr>
          <w:rStyle w:val="CommentReference"/>
          <w:sz w:val="24"/>
        </w:rPr>
        <w:t xml:space="preserve"> barriers</w:t>
      </w:r>
      <w:r w:rsidR="008F1A0E">
        <w:rPr>
          <w:rStyle w:val="CommentReference"/>
          <w:sz w:val="24"/>
        </w:rPr>
        <w:t xml:space="preserve"> </w:t>
      </w:r>
      <w:r w:rsidRPr="000317D5">
        <w:rPr>
          <w:rStyle w:val="CommentReference"/>
          <w:sz w:val="24"/>
        </w:rPr>
        <w:t>to implementation, and providing practical support tools for commission</w:t>
      </w:r>
      <w:r w:rsidR="008F1A0E">
        <w:rPr>
          <w:rStyle w:val="CommentReference"/>
          <w:sz w:val="24"/>
        </w:rPr>
        <w:t>ing</w:t>
      </w:r>
      <w:r w:rsidRPr="000317D5">
        <w:rPr>
          <w:rStyle w:val="CommentReference"/>
          <w:sz w:val="24"/>
        </w:rPr>
        <w:t>, service improvement and education and learning. Engagement with national bodies and local organisations support</w:t>
      </w:r>
      <w:r w:rsidR="008F1A0E">
        <w:rPr>
          <w:rStyle w:val="CommentReference"/>
          <w:sz w:val="24"/>
        </w:rPr>
        <w:t>s</w:t>
      </w:r>
      <w:r w:rsidRPr="000317D5">
        <w:rPr>
          <w:rStyle w:val="CommentReference"/>
          <w:sz w:val="24"/>
        </w:rPr>
        <w:t xml:space="preserve"> the use </w:t>
      </w:r>
      <w:r w:rsidR="008C7B27">
        <w:rPr>
          <w:rStyle w:val="CommentReference"/>
          <w:sz w:val="24"/>
        </w:rPr>
        <w:t xml:space="preserve">and review </w:t>
      </w:r>
      <w:r w:rsidRPr="000317D5">
        <w:rPr>
          <w:rStyle w:val="CommentReference"/>
          <w:sz w:val="24"/>
        </w:rPr>
        <w:t>of quality standards and facilitate</w:t>
      </w:r>
      <w:r w:rsidR="008F1A0E">
        <w:rPr>
          <w:rStyle w:val="CommentReference"/>
          <w:sz w:val="24"/>
        </w:rPr>
        <w:t>s</w:t>
      </w:r>
      <w:r w:rsidRPr="000317D5">
        <w:rPr>
          <w:rStyle w:val="CommentReference"/>
          <w:sz w:val="24"/>
        </w:rPr>
        <w:t xml:space="preserve"> shared learning.</w:t>
      </w:r>
    </w:p>
    <w:p w14:paraId="604AA2E3" w14:textId="77777777" w:rsidR="00C271E4" w:rsidRDefault="009C1D40">
      <w:pPr>
        <w:pStyle w:val="Numberedheading3"/>
      </w:pPr>
      <w:bookmarkStart w:id="179" w:name="_Toc432684632"/>
      <w:bookmarkStart w:id="180" w:name="_Toc54778238"/>
      <w:bookmarkStart w:id="181" w:name="_Toc54778308"/>
      <w:bookmarkStart w:id="182" w:name="_Toc55392347"/>
      <w:bookmarkStart w:id="183" w:name="_Toc327798710"/>
      <w:bookmarkStart w:id="184" w:name="_Toc332558142"/>
      <w:bookmarkStart w:id="185" w:name="_Toc332643442"/>
      <w:bookmarkStart w:id="186" w:name="_Toc336599489"/>
      <w:bookmarkStart w:id="187" w:name="_Toc338405049"/>
      <w:r>
        <w:t>Adoption and impact team</w:t>
      </w:r>
      <w:bookmarkEnd w:id="179"/>
      <w:bookmarkEnd w:id="180"/>
      <w:bookmarkEnd w:id="181"/>
      <w:bookmarkEnd w:id="182"/>
    </w:p>
    <w:p w14:paraId="2A57C8A4" w14:textId="77777777" w:rsidR="00C271E4" w:rsidRPr="00C271E4" w:rsidRDefault="00C271E4" w:rsidP="009B371F">
      <w:pPr>
        <w:pStyle w:val="NICEnormal"/>
      </w:pPr>
      <w:r>
        <w:t xml:space="preserve">The </w:t>
      </w:r>
      <w:r w:rsidR="009C1D40">
        <w:t>adoption and impact team</w:t>
      </w:r>
      <w:r w:rsidR="009B371F">
        <w:t xml:space="preserve"> facilitates the adoption of selected </w:t>
      </w:r>
      <w:r w:rsidR="00BB1A12">
        <w:t>medical and diagnostic</w:t>
      </w:r>
      <w:r w:rsidR="009B371F">
        <w:t xml:space="preserve"> technologies across the NHS. The </w:t>
      </w:r>
      <w:r w:rsidR="009C1D40">
        <w:t xml:space="preserve">team </w:t>
      </w:r>
      <w:r w:rsidR="009B371F">
        <w:t xml:space="preserve">supports the development of bespoke </w:t>
      </w:r>
      <w:r w:rsidR="007A547C">
        <w:t xml:space="preserve">adoption support and </w:t>
      </w:r>
      <w:r w:rsidR="00037613">
        <w:t xml:space="preserve">where possible </w:t>
      </w:r>
      <w:r w:rsidR="007A547C">
        <w:t>clinical audit resources</w:t>
      </w:r>
      <w:r w:rsidR="009B371F">
        <w:t xml:space="preserve"> for developmental quality statements. </w:t>
      </w:r>
      <w:r w:rsidR="00FA47F8" w:rsidRPr="00FA47F8">
        <w:t>The</w:t>
      </w:r>
      <w:r w:rsidR="009C1D40">
        <w:t>y</w:t>
      </w:r>
      <w:r w:rsidR="00FA47F8" w:rsidRPr="00FA47F8">
        <w:t xml:space="preserve"> also produce reports on the uptake of guidance </w:t>
      </w:r>
      <w:r w:rsidR="005865A6">
        <w:t>and</w:t>
      </w:r>
      <w:r w:rsidR="000E4B2D">
        <w:t xml:space="preserve"> quality</w:t>
      </w:r>
      <w:r w:rsidR="005865A6">
        <w:t xml:space="preserve"> standards</w:t>
      </w:r>
      <w:r w:rsidR="00FA47F8" w:rsidRPr="00FA47F8">
        <w:t>.</w:t>
      </w:r>
    </w:p>
    <w:p w14:paraId="04B8FDD2" w14:textId="77777777" w:rsidR="00D54D36" w:rsidRDefault="00530F0A">
      <w:pPr>
        <w:pStyle w:val="Numberedheading3"/>
      </w:pPr>
      <w:bookmarkStart w:id="188" w:name="_Toc386199254"/>
      <w:bookmarkStart w:id="189" w:name="_Toc432684633"/>
      <w:bookmarkStart w:id="190" w:name="_Toc54778239"/>
      <w:bookmarkStart w:id="191" w:name="_Toc54778309"/>
      <w:bookmarkStart w:id="192" w:name="_Toc55392348"/>
      <w:r w:rsidRPr="00B4654D">
        <w:t>Publishing team</w:t>
      </w:r>
      <w:bookmarkEnd w:id="183"/>
      <w:bookmarkEnd w:id="184"/>
      <w:bookmarkEnd w:id="185"/>
      <w:bookmarkEnd w:id="186"/>
      <w:bookmarkEnd w:id="187"/>
      <w:bookmarkEnd w:id="188"/>
      <w:bookmarkEnd w:id="189"/>
      <w:bookmarkEnd w:id="190"/>
      <w:bookmarkEnd w:id="191"/>
      <w:bookmarkEnd w:id="192"/>
    </w:p>
    <w:p w14:paraId="47EE0448" w14:textId="77777777" w:rsidR="00D54D36" w:rsidRDefault="000317D5">
      <w:pPr>
        <w:pStyle w:val="NICEnormal"/>
        <w:rPr>
          <w:rStyle w:val="CommentReference"/>
          <w:sz w:val="24"/>
        </w:rPr>
      </w:pPr>
      <w:r w:rsidRPr="000317D5">
        <w:rPr>
          <w:rStyle w:val="CommentReference"/>
          <w:sz w:val="24"/>
        </w:rPr>
        <w:t xml:space="preserve">The publishing team is responsible for ensuring that all quality standards </w:t>
      </w:r>
      <w:r w:rsidR="000214E1">
        <w:rPr>
          <w:rStyle w:val="CommentReference"/>
          <w:sz w:val="24"/>
        </w:rPr>
        <w:t xml:space="preserve">publications </w:t>
      </w:r>
      <w:r w:rsidRPr="000317D5">
        <w:rPr>
          <w:rStyle w:val="CommentReference"/>
          <w:sz w:val="24"/>
        </w:rPr>
        <w:t xml:space="preserve">are accurate, clear and consistent. The </w:t>
      </w:r>
      <w:r w:rsidR="008F1A0E">
        <w:rPr>
          <w:rStyle w:val="CommentReference"/>
          <w:sz w:val="24"/>
        </w:rPr>
        <w:t xml:space="preserve">publishing team’s </w:t>
      </w:r>
      <w:r w:rsidRPr="000317D5">
        <w:rPr>
          <w:rStyle w:val="CommentReference"/>
          <w:sz w:val="24"/>
        </w:rPr>
        <w:t>editors review the draft and final versions of the quality standards.</w:t>
      </w:r>
    </w:p>
    <w:p w14:paraId="11271154" w14:textId="77777777" w:rsidR="00D54D36" w:rsidRDefault="00AE26C7">
      <w:pPr>
        <w:pStyle w:val="Numberedheading3"/>
      </w:pPr>
      <w:bookmarkStart w:id="193" w:name="_Toc332558143"/>
      <w:bookmarkStart w:id="194" w:name="_Toc332643443"/>
      <w:bookmarkStart w:id="195" w:name="_Toc336599490"/>
      <w:bookmarkStart w:id="196" w:name="_Toc338405050"/>
      <w:bookmarkStart w:id="197" w:name="_Toc386199255"/>
      <w:bookmarkStart w:id="198" w:name="_Toc432684634"/>
      <w:bookmarkStart w:id="199" w:name="_Toc54778240"/>
      <w:bookmarkStart w:id="200" w:name="_Toc54778310"/>
      <w:bookmarkStart w:id="201" w:name="_Toc55392349"/>
      <w:r>
        <w:t>External c</w:t>
      </w:r>
      <w:r w:rsidR="005737F5" w:rsidRPr="005204A3">
        <w:t>ommunications team</w:t>
      </w:r>
      <w:bookmarkEnd w:id="193"/>
      <w:bookmarkEnd w:id="194"/>
      <w:bookmarkEnd w:id="195"/>
      <w:bookmarkEnd w:id="196"/>
      <w:bookmarkEnd w:id="197"/>
      <w:bookmarkEnd w:id="198"/>
      <w:bookmarkEnd w:id="199"/>
      <w:bookmarkEnd w:id="200"/>
      <w:bookmarkEnd w:id="201"/>
    </w:p>
    <w:p w14:paraId="22D08ED2" w14:textId="77777777" w:rsidR="00D54D36" w:rsidRDefault="000317D5">
      <w:pPr>
        <w:pStyle w:val="NICEnormal"/>
        <w:rPr>
          <w:rStyle w:val="CommentReference"/>
          <w:sz w:val="24"/>
        </w:rPr>
      </w:pPr>
      <w:r w:rsidRPr="000317D5">
        <w:rPr>
          <w:rStyle w:val="CommentReference"/>
          <w:sz w:val="24"/>
        </w:rPr>
        <w:t xml:space="preserve">The external communications team is responsible for communicating and disseminating quality standards. </w:t>
      </w:r>
    </w:p>
    <w:p w14:paraId="56F12D68" w14:textId="77777777" w:rsidR="00357C51" w:rsidRPr="00357C51" w:rsidRDefault="00530F0A" w:rsidP="00357C51">
      <w:pPr>
        <w:pStyle w:val="Numberedheading1"/>
      </w:pPr>
      <w:r w:rsidRPr="00B4654D">
        <w:br w:type="page"/>
      </w:r>
      <w:bookmarkStart w:id="202" w:name="_Toc55392350"/>
      <w:r w:rsidR="00241D00" w:rsidRPr="00824C57">
        <w:lastRenderedPageBreak/>
        <w:t xml:space="preserve">Process for </w:t>
      </w:r>
      <w:r w:rsidR="00241D00" w:rsidRPr="00CD7AE4">
        <w:t>developing</w:t>
      </w:r>
      <w:r w:rsidR="00241D00" w:rsidRPr="00824C57">
        <w:t xml:space="preserve"> quality standards</w:t>
      </w:r>
      <w:bookmarkEnd w:id="202"/>
    </w:p>
    <w:p w14:paraId="7D67C279" w14:textId="2935CCEC" w:rsidR="00A015BF" w:rsidRDefault="00AC43F1" w:rsidP="003D34B6">
      <w:pPr>
        <w:pStyle w:val="NICEnormal"/>
        <w:jc w:val="center"/>
      </w:pPr>
      <w:r>
        <w:object w:dxaOrig="7690" w:dyaOrig="12101" w14:anchorId="1479BE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Flowchart showing key milestones of quality standards development process" style="width:385.5pt;height:607pt" o:ole="">
            <v:imagedata r:id="rId23" o:title=""/>
          </v:shape>
          <o:OLEObject Type="Embed" ProgID="Visio.Drawing.11" ShapeID="_x0000_i1025" DrawAspect="Content" ObjectID="_1690368641" r:id="rId24"/>
        </w:object>
      </w:r>
    </w:p>
    <w:p w14:paraId="109C980B" w14:textId="77777777" w:rsidR="009E18D6" w:rsidRDefault="00A11C66">
      <w:pPr>
        <w:pStyle w:val="Numberedheading2"/>
      </w:pPr>
      <w:bookmarkStart w:id="203" w:name="_Toc55392351"/>
      <w:r w:rsidRPr="00EA1335">
        <w:lastRenderedPageBreak/>
        <w:t>Developing a topic overview</w:t>
      </w:r>
      <w:bookmarkEnd w:id="203"/>
    </w:p>
    <w:p w14:paraId="628189AD" w14:textId="77777777" w:rsidR="008C5EDC" w:rsidRDefault="008C5EDC">
      <w:pPr>
        <w:pStyle w:val="NICEnormal"/>
        <w:rPr>
          <w:rStyle w:val="CommentReference"/>
          <w:sz w:val="24"/>
        </w:rPr>
      </w:pPr>
      <w:r w:rsidRPr="008C5EDC">
        <w:rPr>
          <w:rStyle w:val="CommentReference"/>
          <w:sz w:val="24"/>
        </w:rPr>
        <w:t>The NICE quality standards team develops a topic overview for each quality standard, based on the referr</w:t>
      </w:r>
      <w:r w:rsidR="00BC053C">
        <w:rPr>
          <w:rStyle w:val="CommentReference"/>
          <w:sz w:val="24"/>
        </w:rPr>
        <w:t>ed topic</w:t>
      </w:r>
      <w:r w:rsidRPr="008C5EDC">
        <w:rPr>
          <w:rStyle w:val="CommentReference"/>
          <w:sz w:val="24"/>
        </w:rPr>
        <w:t>. The overview describes core elements of the standard, such as the population and condition or services to be covered, and lists the key source guidance that will be used to underpin the quality statements. Key source guidance is typically NICE guidance. If other guidance is used it should meet NICE</w:t>
      </w:r>
      <w:r w:rsidR="00DB26F8">
        <w:rPr>
          <w:rStyle w:val="CommentReference"/>
          <w:sz w:val="24"/>
        </w:rPr>
        <w:t>’s</w:t>
      </w:r>
      <w:r w:rsidRPr="008C5EDC">
        <w:rPr>
          <w:rStyle w:val="CommentReference"/>
          <w:sz w:val="24"/>
        </w:rPr>
        <w:t xml:space="preserve"> accreditation criteria. If there are some gaps in the areas of care that could potentially be covered within a quality standard, this is highlighted in the overview</w:t>
      </w:r>
      <w:r w:rsidR="00815CB6">
        <w:rPr>
          <w:rStyle w:val="CommentReference"/>
          <w:sz w:val="24"/>
        </w:rPr>
        <w:t>.</w:t>
      </w:r>
      <w:r w:rsidRPr="008C5EDC">
        <w:rPr>
          <w:rStyle w:val="CommentReference"/>
          <w:sz w:val="24"/>
        </w:rPr>
        <w:t xml:space="preserve"> </w:t>
      </w:r>
    </w:p>
    <w:p w14:paraId="6FA2153F" w14:textId="77777777" w:rsidR="00D54D36" w:rsidRDefault="000317D5">
      <w:pPr>
        <w:pStyle w:val="NICEnormal"/>
        <w:rPr>
          <w:rStyle w:val="CommentReference"/>
          <w:sz w:val="24"/>
        </w:rPr>
      </w:pPr>
      <w:r w:rsidRPr="000317D5">
        <w:rPr>
          <w:rStyle w:val="CommentReference"/>
          <w:sz w:val="24"/>
        </w:rPr>
        <w:t xml:space="preserve">The topic overview is published on </w:t>
      </w:r>
      <w:r w:rsidR="004B63A9">
        <w:rPr>
          <w:rStyle w:val="CommentReference"/>
          <w:sz w:val="24"/>
        </w:rPr>
        <w:t xml:space="preserve">the </w:t>
      </w:r>
      <w:r w:rsidR="005F375D" w:rsidRPr="004C172D">
        <w:rPr>
          <w:szCs w:val="16"/>
        </w:rPr>
        <w:t>NICE website</w:t>
      </w:r>
      <w:r w:rsidR="00DB46F4">
        <w:rPr>
          <w:rStyle w:val="CommentReference"/>
          <w:sz w:val="24"/>
        </w:rPr>
        <w:t xml:space="preserve"> </w:t>
      </w:r>
      <w:r w:rsidRPr="000317D5">
        <w:rPr>
          <w:rStyle w:val="CommentReference"/>
          <w:sz w:val="24"/>
        </w:rPr>
        <w:t xml:space="preserve">along with advance notice of the topic development schedule and consultation phases. </w:t>
      </w:r>
    </w:p>
    <w:p w14:paraId="381605E0" w14:textId="77777777" w:rsidR="00D54D36" w:rsidRDefault="000317D5">
      <w:pPr>
        <w:pStyle w:val="NICEnormal"/>
        <w:rPr>
          <w:rStyle w:val="CommentReference"/>
          <w:sz w:val="24"/>
        </w:rPr>
      </w:pPr>
      <w:r w:rsidRPr="000317D5">
        <w:rPr>
          <w:rStyle w:val="CommentReference"/>
          <w:sz w:val="24"/>
        </w:rPr>
        <w:t>At publication of the topic overview, NICE request</w:t>
      </w:r>
      <w:r w:rsidR="004B63A9">
        <w:rPr>
          <w:rStyle w:val="CommentReference"/>
          <w:sz w:val="24"/>
        </w:rPr>
        <w:t>s</w:t>
      </w:r>
      <w:r w:rsidRPr="000317D5">
        <w:rPr>
          <w:rStyle w:val="CommentReference"/>
          <w:sz w:val="24"/>
        </w:rPr>
        <w:t xml:space="preserve"> written submissions from QSAC </w:t>
      </w:r>
      <w:r w:rsidR="003E15F6">
        <w:rPr>
          <w:rStyle w:val="CommentReference"/>
          <w:sz w:val="24"/>
        </w:rPr>
        <w:t>s</w:t>
      </w:r>
      <w:r w:rsidR="001834F5">
        <w:rPr>
          <w:rStyle w:val="CommentReference"/>
          <w:sz w:val="24"/>
        </w:rPr>
        <w:t xml:space="preserve">pecialist </w:t>
      </w:r>
      <w:r w:rsidR="003E15F6">
        <w:rPr>
          <w:rStyle w:val="CommentReference"/>
          <w:sz w:val="24"/>
        </w:rPr>
        <w:t>c</w:t>
      </w:r>
      <w:r w:rsidR="001834F5">
        <w:rPr>
          <w:rStyle w:val="CommentReference"/>
          <w:sz w:val="24"/>
        </w:rPr>
        <w:t xml:space="preserve">ommittee </w:t>
      </w:r>
      <w:r w:rsidR="003E15F6">
        <w:rPr>
          <w:rStyle w:val="CommentReference"/>
          <w:sz w:val="24"/>
        </w:rPr>
        <w:t>m</w:t>
      </w:r>
      <w:r w:rsidRPr="000317D5">
        <w:rPr>
          <w:rStyle w:val="CommentReference"/>
          <w:sz w:val="24"/>
        </w:rPr>
        <w:t>embers and stakeholders (see section</w:t>
      </w:r>
      <w:r w:rsidR="00DB46F4">
        <w:rPr>
          <w:rStyle w:val="CommentReference"/>
          <w:sz w:val="24"/>
        </w:rPr>
        <w:t> 4</w:t>
      </w:r>
      <w:r w:rsidRPr="000317D5">
        <w:rPr>
          <w:rStyle w:val="CommentReference"/>
          <w:sz w:val="24"/>
        </w:rPr>
        <w:t xml:space="preserve">) asking them to: </w:t>
      </w:r>
    </w:p>
    <w:p w14:paraId="3FEC431C" w14:textId="77777777" w:rsidR="00D54D36" w:rsidRDefault="000317D5" w:rsidP="00BB1A12">
      <w:pPr>
        <w:pStyle w:val="Bulletleft1"/>
        <w:rPr>
          <w:rStyle w:val="CommentReference"/>
          <w:sz w:val="24"/>
        </w:rPr>
      </w:pPr>
      <w:r w:rsidRPr="000317D5">
        <w:rPr>
          <w:rStyle w:val="CommentReference"/>
          <w:sz w:val="24"/>
        </w:rPr>
        <w:t>identify key areas for quality improvement</w:t>
      </w:r>
      <w:r w:rsidR="00BB1A12" w:rsidRPr="00BB1A12">
        <w:rPr>
          <w:rStyle w:val="CommentReference"/>
          <w:sz w:val="24"/>
        </w:rPr>
        <w:t>, including emergent areas of practice that may be considered to be developmental</w:t>
      </w:r>
    </w:p>
    <w:p w14:paraId="65D74FC1" w14:textId="40784DC9" w:rsidR="00D54D36" w:rsidRDefault="000317D5">
      <w:pPr>
        <w:pStyle w:val="Bulletleft1"/>
        <w:rPr>
          <w:rStyle w:val="CommentReference"/>
          <w:sz w:val="24"/>
        </w:rPr>
      </w:pPr>
      <w:r w:rsidRPr="000317D5">
        <w:rPr>
          <w:rStyle w:val="CommentReference"/>
          <w:sz w:val="24"/>
        </w:rPr>
        <w:t xml:space="preserve">highlight any national or routine indicators and performance measures </w:t>
      </w:r>
    </w:p>
    <w:p w14:paraId="101B7D00" w14:textId="77777777" w:rsidR="00D54D36" w:rsidRDefault="000317D5">
      <w:pPr>
        <w:pStyle w:val="Bulletleft1"/>
        <w:rPr>
          <w:rStyle w:val="CommentReference"/>
          <w:sz w:val="24"/>
        </w:rPr>
      </w:pPr>
      <w:r w:rsidRPr="000317D5">
        <w:rPr>
          <w:rStyle w:val="CommentReference"/>
          <w:sz w:val="24"/>
        </w:rPr>
        <w:t xml:space="preserve">provide examples of published </w:t>
      </w:r>
      <w:r w:rsidR="004B63A9">
        <w:rPr>
          <w:rStyle w:val="CommentReference"/>
          <w:sz w:val="24"/>
        </w:rPr>
        <w:t xml:space="preserve">information on </w:t>
      </w:r>
      <w:r w:rsidRPr="000317D5">
        <w:rPr>
          <w:rStyle w:val="CommentReference"/>
          <w:sz w:val="24"/>
        </w:rPr>
        <w:t>current practice (</w:t>
      </w:r>
      <w:r w:rsidR="004B63A9">
        <w:rPr>
          <w:rStyle w:val="CommentReference"/>
          <w:sz w:val="24"/>
        </w:rPr>
        <w:t>such as</w:t>
      </w:r>
      <w:r w:rsidRPr="000317D5">
        <w:rPr>
          <w:rStyle w:val="CommentReference"/>
          <w:sz w:val="24"/>
        </w:rPr>
        <w:t xml:space="preserve">, reports of variation in care or service provision, </w:t>
      </w:r>
      <w:r w:rsidR="00C06CD8">
        <w:rPr>
          <w:rStyle w:val="CommentReference"/>
          <w:sz w:val="24"/>
        </w:rPr>
        <w:t xml:space="preserve">safety concerns, </w:t>
      </w:r>
      <w:r w:rsidRPr="000317D5">
        <w:rPr>
          <w:rStyle w:val="CommentReference"/>
          <w:sz w:val="24"/>
        </w:rPr>
        <w:t>evaluations of compliance with source guid</w:t>
      </w:r>
      <w:r w:rsidR="004B63A9">
        <w:rPr>
          <w:rStyle w:val="CommentReference"/>
          <w:sz w:val="24"/>
        </w:rPr>
        <w:t>ance,</w:t>
      </w:r>
      <w:r w:rsidR="00021DDD">
        <w:rPr>
          <w:rStyle w:val="CommentReference"/>
          <w:sz w:val="24"/>
        </w:rPr>
        <w:t xml:space="preserve"> </w:t>
      </w:r>
      <w:r w:rsidRPr="000317D5">
        <w:rPr>
          <w:rStyle w:val="CommentReference"/>
          <w:sz w:val="24"/>
        </w:rPr>
        <w:t>or experience</w:t>
      </w:r>
      <w:r w:rsidR="00827A63">
        <w:rPr>
          <w:rStyle w:val="CommentReference"/>
          <w:sz w:val="24"/>
        </w:rPr>
        <w:t>s of people using services</w:t>
      </w:r>
      <w:r w:rsidRPr="000317D5">
        <w:rPr>
          <w:rStyle w:val="CommentReference"/>
          <w:sz w:val="24"/>
        </w:rPr>
        <w:t>) to support the identified areas for quality improvement</w:t>
      </w:r>
    </w:p>
    <w:p w14:paraId="09973355" w14:textId="77777777" w:rsidR="00D54D36" w:rsidRDefault="000317D5">
      <w:pPr>
        <w:pStyle w:val="Bulletleft1last"/>
        <w:rPr>
          <w:rStyle w:val="CommentReference"/>
          <w:sz w:val="24"/>
        </w:rPr>
      </w:pPr>
      <w:r w:rsidRPr="000317D5">
        <w:rPr>
          <w:rStyle w:val="CommentReference"/>
          <w:sz w:val="24"/>
        </w:rPr>
        <w:t>express interest in being a</w:t>
      </w:r>
      <w:r w:rsidR="00F67370">
        <w:rPr>
          <w:rStyle w:val="CommentReference"/>
          <w:sz w:val="24"/>
        </w:rPr>
        <w:t xml:space="preserve"> supporting </w:t>
      </w:r>
      <w:r w:rsidRPr="000317D5">
        <w:rPr>
          <w:rStyle w:val="CommentReference"/>
          <w:sz w:val="24"/>
        </w:rPr>
        <w:t>organisation.</w:t>
      </w:r>
    </w:p>
    <w:p w14:paraId="0898FE8D" w14:textId="5D06BB17" w:rsidR="00D54D36" w:rsidRDefault="000317D5">
      <w:pPr>
        <w:pStyle w:val="NICEnormal"/>
        <w:rPr>
          <w:rStyle w:val="CommentReference"/>
          <w:sz w:val="24"/>
        </w:rPr>
      </w:pPr>
      <w:r w:rsidRPr="000317D5">
        <w:rPr>
          <w:rStyle w:val="CommentReference"/>
          <w:sz w:val="24"/>
        </w:rPr>
        <w:t xml:space="preserve">Submissions should be </w:t>
      </w:r>
      <w:r w:rsidR="004B63A9">
        <w:rPr>
          <w:rStyle w:val="CommentReference"/>
          <w:sz w:val="24"/>
        </w:rPr>
        <w:t xml:space="preserve">made </w:t>
      </w:r>
      <w:r w:rsidR="00DB46F4">
        <w:rPr>
          <w:rStyle w:val="CommentReference"/>
          <w:sz w:val="24"/>
        </w:rPr>
        <w:t xml:space="preserve">on </w:t>
      </w:r>
      <w:r w:rsidR="004B63A9">
        <w:rPr>
          <w:rStyle w:val="CommentReference"/>
          <w:sz w:val="24"/>
        </w:rPr>
        <w:t xml:space="preserve">the form </w:t>
      </w:r>
      <w:r w:rsidRPr="000317D5">
        <w:rPr>
          <w:rStyle w:val="CommentReference"/>
          <w:sz w:val="24"/>
        </w:rPr>
        <w:t xml:space="preserve">provided </w:t>
      </w:r>
      <w:r w:rsidR="00DB46F4">
        <w:rPr>
          <w:rStyle w:val="CommentReference"/>
          <w:sz w:val="24"/>
        </w:rPr>
        <w:t xml:space="preserve">and received by NICE </w:t>
      </w:r>
      <w:r w:rsidRPr="000317D5">
        <w:rPr>
          <w:rStyle w:val="CommentReference"/>
          <w:sz w:val="24"/>
        </w:rPr>
        <w:t>within 2</w:t>
      </w:r>
      <w:r w:rsidR="004B63A9">
        <w:rPr>
          <w:rStyle w:val="CommentReference"/>
          <w:sz w:val="24"/>
        </w:rPr>
        <w:t> </w:t>
      </w:r>
      <w:r w:rsidRPr="000317D5">
        <w:rPr>
          <w:rStyle w:val="CommentReference"/>
          <w:sz w:val="24"/>
        </w:rPr>
        <w:t xml:space="preserve">weeks of </w:t>
      </w:r>
      <w:r w:rsidR="00DB46F4">
        <w:rPr>
          <w:rStyle w:val="CommentReference"/>
          <w:sz w:val="24"/>
        </w:rPr>
        <w:t xml:space="preserve">the </w:t>
      </w:r>
      <w:r w:rsidRPr="000317D5">
        <w:rPr>
          <w:rStyle w:val="CommentReference"/>
          <w:sz w:val="24"/>
        </w:rPr>
        <w:t>request.</w:t>
      </w:r>
    </w:p>
    <w:p w14:paraId="706A2350" w14:textId="691FB5E8" w:rsidR="00204FD9" w:rsidRDefault="00204FD9">
      <w:pPr>
        <w:pStyle w:val="NICEnormal"/>
        <w:rPr>
          <w:rStyle w:val="CommentReference"/>
          <w:sz w:val="24"/>
        </w:rPr>
      </w:pPr>
      <w:r>
        <w:rPr>
          <w:rStyle w:val="CommentReference"/>
          <w:sz w:val="24"/>
        </w:rPr>
        <w:t xml:space="preserve">Where relevant, the NHS </w:t>
      </w:r>
      <w:r w:rsidR="00000DE2">
        <w:rPr>
          <w:rStyle w:val="CommentReference"/>
          <w:sz w:val="24"/>
        </w:rPr>
        <w:t xml:space="preserve">England and </w:t>
      </w:r>
      <w:r w:rsidR="00D32171">
        <w:rPr>
          <w:rStyle w:val="CommentReference"/>
          <w:sz w:val="24"/>
        </w:rPr>
        <w:t xml:space="preserve">Improvement </w:t>
      </w:r>
      <w:r>
        <w:rPr>
          <w:rStyle w:val="CommentReference"/>
          <w:sz w:val="24"/>
        </w:rPr>
        <w:t xml:space="preserve">Patient Safety </w:t>
      </w:r>
      <w:r w:rsidR="00D32171">
        <w:rPr>
          <w:rStyle w:val="CommentReference"/>
          <w:sz w:val="24"/>
        </w:rPr>
        <w:t xml:space="preserve">Team </w:t>
      </w:r>
      <w:r>
        <w:rPr>
          <w:rStyle w:val="CommentReference"/>
          <w:sz w:val="24"/>
        </w:rPr>
        <w:t>submit</w:t>
      </w:r>
      <w:r w:rsidR="00690AB9">
        <w:rPr>
          <w:rStyle w:val="CommentReference"/>
          <w:sz w:val="24"/>
        </w:rPr>
        <w:t>s</w:t>
      </w:r>
      <w:r>
        <w:rPr>
          <w:rStyle w:val="CommentReference"/>
          <w:sz w:val="24"/>
        </w:rPr>
        <w:t xml:space="preserve"> information on safety issues within a particular topic. This feedback is submitted either in a form or full patient safety report.</w:t>
      </w:r>
    </w:p>
    <w:p w14:paraId="32D9A7D4" w14:textId="77777777" w:rsidR="00D54D36" w:rsidRPr="00CA46DD" w:rsidRDefault="000317D5">
      <w:pPr>
        <w:pStyle w:val="NICEnormal"/>
        <w:rPr>
          <w:rStyle w:val="CommentReference"/>
          <w:sz w:val="24"/>
        </w:rPr>
      </w:pPr>
      <w:r w:rsidRPr="000317D5">
        <w:rPr>
          <w:rStyle w:val="CommentReference"/>
          <w:sz w:val="24"/>
        </w:rPr>
        <w:t xml:space="preserve">The </w:t>
      </w:r>
      <w:r w:rsidR="001B212F">
        <w:rPr>
          <w:rStyle w:val="CommentReference"/>
          <w:sz w:val="24"/>
        </w:rPr>
        <w:t xml:space="preserve">NICE </w:t>
      </w:r>
      <w:r w:rsidRPr="000317D5">
        <w:rPr>
          <w:rStyle w:val="CommentReference"/>
          <w:sz w:val="24"/>
        </w:rPr>
        <w:t>quality standards team then draft</w:t>
      </w:r>
      <w:r w:rsidR="004B63A9">
        <w:rPr>
          <w:rStyle w:val="CommentReference"/>
          <w:sz w:val="24"/>
        </w:rPr>
        <w:t>s</w:t>
      </w:r>
      <w:r w:rsidRPr="000317D5">
        <w:rPr>
          <w:rStyle w:val="CommentReference"/>
          <w:sz w:val="24"/>
        </w:rPr>
        <w:t xml:space="preserve"> a summary report of </w:t>
      </w:r>
      <w:r w:rsidR="00000C6D">
        <w:rPr>
          <w:rStyle w:val="CommentReference"/>
          <w:sz w:val="24"/>
        </w:rPr>
        <w:t>stakeholder comments</w:t>
      </w:r>
      <w:r w:rsidRPr="000317D5">
        <w:rPr>
          <w:rStyle w:val="CommentReference"/>
          <w:sz w:val="24"/>
        </w:rPr>
        <w:t xml:space="preserve"> and prepare</w:t>
      </w:r>
      <w:r w:rsidR="004B63A9">
        <w:rPr>
          <w:rStyle w:val="CommentReference"/>
          <w:sz w:val="24"/>
        </w:rPr>
        <w:t>s</w:t>
      </w:r>
      <w:r w:rsidRPr="000317D5">
        <w:rPr>
          <w:rStyle w:val="CommentReference"/>
          <w:sz w:val="24"/>
        </w:rPr>
        <w:t xml:space="preserve"> </w:t>
      </w:r>
      <w:r w:rsidR="00135F46">
        <w:rPr>
          <w:rStyle w:val="CommentReference"/>
          <w:sz w:val="24"/>
        </w:rPr>
        <w:t xml:space="preserve">a </w:t>
      </w:r>
      <w:r w:rsidRPr="000317D5">
        <w:rPr>
          <w:rStyle w:val="CommentReference"/>
          <w:sz w:val="24"/>
        </w:rPr>
        <w:t>briefing paper</w:t>
      </w:r>
      <w:r w:rsidR="00000C6D">
        <w:rPr>
          <w:rStyle w:val="CommentReference"/>
          <w:sz w:val="24"/>
        </w:rPr>
        <w:t xml:space="preserve"> on proposed areas for quality </w:t>
      </w:r>
      <w:r w:rsidR="00000C6D" w:rsidRPr="00CA46DD">
        <w:rPr>
          <w:rStyle w:val="CommentReference"/>
          <w:sz w:val="24"/>
        </w:rPr>
        <w:t>improvement</w:t>
      </w:r>
      <w:r w:rsidRPr="00CA46DD">
        <w:rPr>
          <w:rStyle w:val="CommentReference"/>
          <w:sz w:val="24"/>
        </w:rPr>
        <w:t>. The briefing paper describe</w:t>
      </w:r>
      <w:r w:rsidR="00135F46" w:rsidRPr="00CA46DD">
        <w:rPr>
          <w:rStyle w:val="CommentReference"/>
          <w:sz w:val="24"/>
        </w:rPr>
        <w:t>s</w:t>
      </w:r>
      <w:r w:rsidRPr="00CA46DD">
        <w:rPr>
          <w:rStyle w:val="CommentReference"/>
          <w:sz w:val="24"/>
        </w:rPr>
        <w:t xml:space="preserve"> relevant guidance, policy context </w:t>
      </w:r>
      <w:r w:rsidRPr="00CA46DD">
        <w:rPr>
          <w:rStyle w:val="CommentReference"/>
          <w:sz w:val="24"/>
        </w:rPr>
        <w:lastRenderedPageBreak/>
        <w:t>and current practice relating to each area for quality improvement, and include</w:t>
      </w:r>
      <w:r w:rsidR="004760EF">
        <w:rPr>
          <w:rStyle w:val="CommentReference"/>
          <w:sz w:val="24"/>
        </w:rPr>
        <w:t>s</w:t>
      </w:r>
      <w:r w:rsidRPr="00CA46DD">
        <w:rPr>
          <w:rStyle w:val="CommentReference"/>
          <w:sz w:val="24"/>
        </w:rPr>
        <w:t xml:space="preserve"> </w:t>
      </w:r>
      <w:r w:rsidR="004760EF">
        <w:rPr>
          <w:rStyle w:val="CommentReference"/>
          <w:sz w:val="24"/>
        </w:rPr>
        <w:t xml:space="preserve">relevant safety issues, </w:t>
      </w:r>
      <w:r w:rsidRPr="00CA46DD">
        <w:rPr>
          <w:rStyle w:val="CommentReference"/>
          <w:sz w:val="24"/>
        </w:rPr>
        <w:t>standards and indicators currently in use (for example, in national audits)</w:t>
      </w:r>
      <w:r w:rsidR="004760EF">
        <w:rPr>
          <w:rStyle w:val="CommentReference"/>
          <w:sz w:val="24"/>
        </w:rPr>
        <w:t xml:space="preserve"> and</w:t>
      </w:r>
      <w:r w:rsidRPr="00CA46DD">
        <w:rPr>
          <w:rStyle w:val="CommentReference"/>
          <w:sz w:val="24"/>
        </w:rPr>
        <w:t xml:space="preserve"> related quality standards where applicable.</w:t>
      </w:r>
    </w:p>
    <w:p w14:paraId="63083BEB" w14:textId="77777777" w:rsidR="00241D00" w:rsidRPr="00CA46DD" w:rsidRDefault="00530F0A" w:rsidP="00FF666C">
      <w:pPr>
        <w:pStyle w:val="Numberedheading2"/>
        <w:numPr>
          <w:ilvl w:val="1"/>
          <w:numId w:val="1"/>
        </w:numPr>
        <w:rPr>
          <w:lang w:val="en-GB"/>
        </w:rPr>
      </w:pPr>
      <w:bookmarkStart w:id="204" w:name="_Toc55392352"/>
      <w:r w:rsidRPr="00CA46DD">
        <w:rPr>
          <w:lang w:val="en-GB"/>
        </w:rPr>
        <w:t>Prioritising areas for quality improvement</w:t>
      </w:r>
      <w:bookmarkEnd w:id="204"/>
    </w:p>
    <w:p w14:paraId="4DEF8049" w14:textId="624CEABD" w:rsidR="00D54D36" w:rsidRDefault="000317D5">
      <w:pPr>
        <w:pStyle w:val="NICEnormal"/>
        <w:rPr>
          <w:rStyle w:val="CommentReference"/>
          <w:sz w:val="24"/>
        </w:rPr>
      </w:pPr>
      <w:r w:rsidRPr="00CA46DD">
        <w:rPr>
          <w:rStyle w:val="CommentReference"/>
          <w:sz w:val="24"/>
        </w:rPr>
        <w:t>At the first QSAC</w:t>
      </w:r>
      <w:r w:rsidRPr="000317D5">
        <w:rPr>
          <w:rStyle w:val="CommentReference"/>
          <w:sz w:val="24"/>
        </w:rPr>
        <w:t xml:space="preserve"> meeting for each topic, the topic overview, the summary </w:t>
      </w:r>
      <w:r w:rsidR="00000C6D">
        <w:rPr>
          <w:rStyle w:val="CommentReference"/>
          <w:sz w:val="24"/>
        </w:rPr>
        <w:t>report of stakeholder comments</w:t>
      </w:r>
      <w:r w:rsidRPr="000317D5">
        <w:rPr>
          <w:rStyle w:val="CommentReference"/>
          <w:sz w:val="24"/>
        </w:rPr>
        <w:t xml:space="preserve"> and </w:t>
      </w:r>
      <w:r w:rsidR="00B21FC5">
        <w:rPr>
          <w:rStyle w:val="CommentReference"/>
          <w:sz w:val="24"/>
        </w:rPr>
        <w:t xml:space="preserve">the </w:t>
      </w:r>
      <w:r w:rsidRPr="000317D5">
        <w:rPr>
          <w:rStyle w:val="CommentReference"/>
          <w:sz w:val="24"/>
        </w:rPr>
        <w:t xml:space="preserve">briefing paper </w:t>
      </w:r>
      <w:r w:rsidR="00135F46">
        <w:rPr>
          <w:rStyle w:val="CommentReference"/>
          <w:sz w:val="24"/>
        </w:rPr>
        <w:t>is</w:t>
      </w:r>
      <w:r w:rsidR="00135F46" w:rsidRPr="000317D5">
        <w:rPr>
          <w:rStyle w:val="CommentReference"/>
          <w:sz w:val="24"/>
        </w:rPr>
        <w:t xml:space="preserve"> </w:t>
      </w:r>
      <w:r w:rsidRPr="000317D5">
        <w:rPr>
          <w:rStyle w:val="CommentReference"/>
          <w:sz w:val="24"/>
        </w:rPr>
        <w:t xml:space="preserve">presented to the QSAC. </w:t>
      </w:r>
      <w:r w:rsidRPr="00696E73">
        <w:rPr>
          <w:rStyle w:val="CommentReference"/>
          <w:sz w:val="24"/>
        </w:rPr>
        <w:t xml:space="preserve">The relevant national clinical or policy lead </w:t>
      </w:r>
      <w:r w:rsidR="005F11CB">
        <w:rPr>
          <w:rStyle w:val="CommentReference"/>
          <w:sz w:val="24"/>
        </w:rPr>
        <w:t>may</w:t>
      </w:r>
      <w:r w:rsidR="00B21FC5" w:rsidRPr="00696E73">
        <w:rPr>
          <w:rStyle w:val="CommentReference"/>
          <w:sz w:val="24"/>
        </w:rPr>
        <w:t xml:space="preserve"> </w:t>
      </w:r>
      <w:r w:rsidR="00384C6B" w:rsidRPr="005F11CB">
        <w:rPr>
          <w:rStyle w:val="CommentReference"/>
          <w:sz w:val="24"/>
        </w:rPr>
        <w:t>also</w:t>
      </w:r>
      <w:r w:rsidR="005F11CB">
        <w:rPr>
          <w:rStyle w:val="CommentReference"/>
          <w:sz w:val="24"/>
        </w:rPr>
        <w:t xml:space="preserve"> be</w:t>
      </w:r>
      <w:r w:rsidR="00384C6B" w:rsidRPr="005F11CB">
        <w:rPr>
          <w:rStyle w:val="CommentReference"/>
          <w:sz w:val="24"/>
        </w:rPr>
        <w:t xml:space="preserve"> </w:t>
      </w:r>
      <w:r w:rsidRPr="005F11CB">
        <w:rPr>
          <w:rStyle w:val="CommentReference"/>
          <w:sz w:val="24"/>
        </w:rPr>
        <w:t xml:space="preserve">invited to </w:t>
      </w:r>
      <w:r w:rsidR="00B21FC5" w:rsidRPr="005F11CB">
        <w:rPr>
          <w:rStyle w:val="CommentReference"/>
          <w:sz w:val="24"/>
        </w:rPr>
        <w:t xml:space="preserve">give </w:t>
      </w:r>
      <w:r w:rsidRPr="005F11CB">
        <w:rPr>
          <w:rStyle w:val="CommentReference"/>
          <w:sz w:val="24"/>
        </w:rPr>
        <w:t xml:space="preserve">an overview, which </w:t>
      </w:r>
      <w:r w:rsidR="00B21FC5" w:rsidRPr="005F11CB">
        <w:rPr>
          <w:rStyle w:val="CommentReference"/>
          <w:sz w:val="24"/>
        </w:rPr>
        <w:t xml:space="preserve">is </w:t>
      </w:r>
      <w:r w:rsidRPr="005F11CB">
        <w:rPr>
          <w:rStyle w:val="CommentReference"/>
          <w:sz w:val="24"/>
        </w:rPr>
        <w:t>considered expert testimony by the QSAC members.</w:t>
      </w:r>
      <w:r w:rsidRPr="000317D5">
        <w:rPr>
          <w:rStyle w:val="CommentReference"/>
          <w:sz w:val="24"/>
        </w:rPr>
        <w:t xml:space="preserve"> Additional </w:t>
      </w:r>
      <w:r w:rsidR="0000018D">
        <w:rPr>
          <w:rStyle w:val="CommentReference"/>
          <w:sz w:val="24"/>
        </w:rPr>
        <w:t xml:space="preserve">topic </w:t>
      </w:r>
      <w:r w:rsidRPr="000317D5">
        <w:rPr>
          <w:rStyle w:val="CommentReference"/>
          <w:sz w:val="24"/>
        </w:rPr>
        <w:t>expert</w:t>
      </w:r>
      <w:r w:rsidR="00B94261">
        <w:rPr>
          <w:rStyle w:val="CommentReference"/>
          <w:sz w:val="24"/>
        </w:rPr>
        <w:t xml:space="preserve"> adviser</w:t>
      </w:r>
      <w:r w:rsidRPr="000317D5">
        <w:rPr>
          <w:rStyle w:val="CommentReference"/>
          <w:sz w:val="24"/>
        </w:rPr>
        <w:t>s may also be invited to present testimony relating to any published current practice submissions.</w:t>
      </w:r>
    </w:p>
    <w:p w14:paraId="78194928" w14:textId="77777777" w:rsidR="0052643C" w:rsidRDefault="000317D5">
      <w:pPr>
        <w:pStyle w:val="NICEnormal"/>
        <w:rPr>
          <w:rStyle w:val="CommentReference"/>
          <w:sz w:val="24"/>
        </w:rPr>
      </w:pPr>
      <w:r w:rsidRPr="000317D5">
        <w:rPr>
          <w:rStyle w:val="CommentReference"/>
          <w:sz w:val="24"/>
        </w:rPr>
        <w:t>The QSAC then agree</w:t>
      </w:r>
      <w:r w:rsidR="00384C6B">
        <w:rPr>
          <w:rStyle w:val="CommentReference"/>
          <w:sz w:val="24"/>
        </w:rPr>
        <w:t>s</w:t>
      </w:r>
      <w:r w:rsidRPr="000317D5">
        <w:rPr>
          <w:rStyle w:val="CommentReference"/>
          <w:sz w:val="24"/>
        </w:rPr>
        <w:t xml:space="preserve"> </w:t>
      </w:r>
      <w:r w:rsidR="00B94261">
        <w:rPr>
          <w:rStyle w:val="CommentReference"/>
          <w:sz w:val="24"/>
        </w:rPr>
        <w:t xml:space="preserve">prioritised </w:t>
      </w:r>
      <w:r w:rsidRPr="000317D5">
        <w:rPr>
          <w:rStyle w:val="CommentReference"/>
          <w:sz w:val="24"/>
        </w:rPr>
        <w:t xml:space="preserve">areas of care or service provision for which quality statements and measures should be developed. </w:t>
      </w:r>
      <w:r w:rsidR="0052643C">
        <w:rPr>
          <w:rStyle w:val="CommentReference"/>
          <w:sz w:val="24"/>
        </w:rPr>
        <w:t xml:space="preserve">Quality statements will </w:t>
      </w:r>
      <w:r w:rsidR="005D30BB">
        <w:rPr>
          <w:rStyle w:val="CommentReference"/>
          <w:sz w:val="24"/>
        </w:rPr>
        <w:t xml:space="preserve">describe </w:t>
      </w:r>
      <w:r w:rsidR="005C503A">
        <w:rPr>
          <w:rStyle w:val="CommentReference"/>
          <w:sz w:val="24"/>
        </w:rPr>
        <w:t>either</w:t>
      </w:r>
      <w:r w:rsidR="0052643C">
        <w:rPr>
          <w:rStyle w:val="CommentReference"/>
          <w:sz w:val="24"/>
        </w:rPr>
        <w:t xml:space="preserve"> enhanced or developmental</w:t>
      </w:r>
      <w:r w:rsidR="005D30BB">
        <w:rPr>
          <w:rStyle w:val="CommentReference"/>
          <w:sz w:val="24"/>
        </w:rPr>
        <w:t xml:space="preserve"> practice</w:t>
      </w:r>
      <w:r w:rsidR="005C503A">
        <w:rPr>
          <w:rStyle w:val="CommentReference"/>
          <w:sz w:val="24"/>
        </w:rPr>
        <w:t>.</w:t>
      </w:r>
      <w:r w:rsidR="001B5CDF">
        <w:rPr>
          <w:rStyle w:val="CommentReference"/>
          <w:sz w:val="24"/>
        </w:rPr>
        <w:t xml:space="preserve"> </w:t>
      </w:r>
    </w:p>
    <w:p w14:paraId="7D187F29" w14:textId="77777777" w:rsidR="00D54D36" w:rsidRDefault="000317D5">
      <w:pPr>
        <w:pStyle w:val="NICEnormal"/>
        <w:rPr>
          <w:rStyle w:val="CommentReference"/>
          <w:sz w:val="24"/>
        </w:rPr>
      </w:pPr>
      <w:r w:rsidRPr="000317D5">
        <w:rPr>
          <w:rStyle w:val="CommentReference"/>
          <w:sz w:val="24"/>
        </w:rPr>
        <w:t xml:space="preserve">Areas </w:t>
      </w:r>
      <w:r w:rsidR="00B94261">
        <w:rPr>
          <w:rStyle w:val="CommentReference"/>
          <w:sz w:val="24"/>
        </w:rPr>
        <w:t xml:space="preserve">prioritised </w:t>
      </w:r>
      <w:r w:rsidRPr="000317D5">
        <w:rPr>
          <w:rStyle w:val="CommentReference"/>
          <w:sz w:val="24"/>
        </w:rPr>
        <w:t>for quality statement</w:t>
      </w:r>
      <w:r w:rsidR="0052643C">
        <w:rPr>
          <w:rStyle w:val="CommentReference"/>
          <w:sz w:val="24"/>
        </w:rPr>
        <w:t>s</w:t>
      </w:r>
      <w:r w:rsidR="005D30BB">
        <w:rPr>
          <w:rStyle w:val="CommentReference"/>
          <w:sz w:val="24"/>
        </w:rPr>
        <w:t xml:space="preserve"> describing enhanced </w:t>
      </w:r>
      <w:r w:rsidR="00CD7916">
        <w:rPr>
          <w:rStyle w:val="CommentReference"/>
          <w:sz w:val="24"/>
        </w:rPr>
        <w:t>practice</w:t>
      </w:r>
      <w:r w:rsidRPr="000317D5">
        <w:rPr>
          <w:rStyle w:val="CommentReference"/>
          <w:sz w:val="24"/>
        </w:rPr>
        <w:t xml:space="preserve"> should:</w:t>
      </w:r>
    </w:p>
    <w:p w14:paraId="2FD33D02" w14:textId="77777777" w:rsidR="00D54D36" w:rsidRDefault="00384C6B">
      <w:pPr>
        <w:pStyle w:val="Bulletleft1"/>
        <w:rPr>
          <w:rStyle w:val="CommentReference"/>
          <w:sz w:val="24"/>
        </w:rPr>
      </w:pPr>
      <w:r>
        <w:rPr>
          <w:rStyle w:val="CommentReference"/>
          <w:sz w:val="24"/>
        </w:rPr>
        <w:t xml:space="preserve">be </w:t>
      </w:r>
      <w:r w:rsidR="000317D5" w:rsidRPr="000317D5">
        <w:rPr>
          <w:rStyle w:val="CommentReference"/>
          <w:sz w:val="24"/>
        </w:rPr>
        <w:t xml:space="preserve">areas of care where there is evidence or </w:t>
      </w:r>
      <w:r w:rsidR="00430C41">
        <w:rPr>
          <w:rStyle w:val="CommentReference"/>
          <w:sz w:val="24"/>
        </w:rPr>
        <w:t xml:space="preserve">committee </w:t>
      </w:r>
      <w:r w:rsidR="000317D5" w:rsidRPr="000317D5">
        <w:rPr>
          <w:rStyle w:val="CommentReference"/>
          <w:sz w:val="24"/>
        </w:rPr>
        <w:t xml:space="preserve">consensus that there is variation in the delivery of care (in particular </w:t>
      </w:r>
      <w:r>
        <w:rPr>
          <w:rStyle w:val="CommentReference"/>
          <w:sz w:val="24"/>
        </w:rPr>
        <w:t xml:space="preserve">aspects of care or services </w:t>
      </w:r>
      <w:r w:rsidR="000317D5" w:rsidRPr="000317D5">
        <w:rPr>
          <w:rStyle w:val="CommentReference"/>
          <w:sz w:val="24"/>
        </w:rPr>
        <w:t xml:space="preserve">that are not widely </w:t>
      </w:r>
      <w:r w:rsidR="00AE3FC4">
        <w:rPr>
          <w:rStyle w:val="CommentReference"/>
          <w:sz w:val="24"/>
        </w:rPr>
        <w:t xml:space="preserve">provided </w:t>
      </w:r>
      <w:r w:rsidR="000317D5" w:rsidRPr="000317D5">
        <w:rPr>
          <w:rStyle w:val="CommentReference"/>
          <w:sz w:val="24"/>
        </w:rPr>
        <w:t xml:space="preserve">and/or not considered to be standard practice, but </w:t>
      </w:r>
      <w:r>
        <w:rPr>
          <w:rStyle w:val="CommentReference"/>
          <w:sz w:val="24"/>
        </w:rPr>
        <w:t xml:space="preserve">that </w:t>
      </w:r>
      <w:r w:rsidR="000317D5" w:rsidRPr="000317D5">
        <w:rPr>
          <w:rStyle w:val="CommentReference"/>
          <w:sz w:val="24"/>
        </w:rPr>
        <w:t>are feasible to</w:t>
      </w:r>
      <w:r>
        <w:rPr>
          <w:rStyle w:val="CommentReference"/>
          <w:sz w:val="24"/>
        </w:rPr>
        <w:t xml:space="preserve"> </w:t>
      </w:r>
      <w:r w:rsidR="00AE3FC4">
        <w:rPr>
          <w:rStyle w:val="CommentReference"/>
          <w:sz w:val="24"/>
        </w:rPr>
        <w:t>provide</w:t>
      </w:r>
      <w:r w:rsidR="000317D5" w:rsidRPr="000317D5">
        <w:rPr>
          <w:rStyle w:val="CommentReference"/>
          <w:sz w:val="24"/>
        </w:rPr>
        <w:t xml:space="preserve">) </w:t>
      </w:r>
    </w:p>
    <w:p w14:paraId="55D84BF8" w14:textId="77777777" w:rsidR="00D54D36" w:rsidRDefault="000317D5">
      <w:pPr>
        <w:pStyle w:val="Bulletleft1"/>
        <w:rPr>
          <w:rStyle w:val="CommentReference"/>
          <w:sz w:val="24"/>
        </w:rPr>
      </w:pPr>
      <w:r w:rsidRPr="000317D5">
        <w:rPr>
          <w:rStyle w:val="CommentReference"/>
          <w:sz w:val="24"/>
        </w:rPr>
        <w:t xml:space="preserve">focus on key requirements for high-quality care or service provision </w:t>
      </w:r>
      <w:r w:rsidR="00384C6B">
        <w:rPr>
          <w:rStyle w:val="CommentReference"/>
          <w:sz w:val="24"/>
        </w:rPr>
        <w:t xml:space="preserve">that </w:t>
      </w:r>
      <w:r w:rsidRPr="000317D5">
        <w:rPr>
          <w:rStyle w:val="CommentReference"/>
          <w:sz w:val="24"/>
        </w:rPr>
        <w:t xml:space="preserve">are expected to contribute to improving the </w:t>
      </w:r>
      <w:r w:rsidR="004760EF" w:rsidRPr="000317D5">
        <w:rPr>
          <w:rStyle w:val="CommentReference"/>
          <w:sz w:val="24"/>
        </w:rPr>
        <w:t>experience of care or services</w:t>
      </w:r>
      <w:r w:rsidR="00187C92">
        <w:rPr>
          <w:rStyle w:val="CommentReference"/>
          <w:sz w:val="24"/>
        </w:rPr>
        <w:t xml:space="preserve"> as well as</w:t>
      </w:r>
      <w:r w:rsidR="004760EF" w:rsidRPr="000317D5">
        <w:rPr>
          <w:rStyle w:val="CommentReference"/>
          <w:sz w:val="24"/>
        </w:rPr>
        <w:t xml:space="preserve"> </w:t>
      </w:r>
      <w:r w:rsidR="00187C92">
        <w:rPr>
          <w:rStyle w:val="CommentReference"/>
          <w:sz w:val="24"/>
        </w:rPr>
        <w:t xml:space="preserve">their </w:t>
      </w:r>
      <w:r w:rsidR="00187C92" w:rsidRPr="000317D5">
        <w:rPr>
          <w:rStyle w:val="CommentReference"/>
          <w:sz w:val="24"/>
        </w:rPr>
        <w:t xml:space="preserve">safety and </w:t>
      </w:r>
      <w:r w:rsidRPr="000317D5">
        <w:rPr>
          <w:rStyle w:val="CommentReference"/>
          <w:sz w:val="24"/>
        </w:rPr>
        <w:t xml:space="preserve">effectiveness </w:t>
      </w:r>
    </w:p>
    <w:p w14:paraId="65E7458E" w14:textId="77777777" w:rsidR="00D54D36" w:rsidRDefault="000317D5">
      <w:pPr>
        <w:pStyle w:val="Bulletleft1last"/>
        <w:rPr>
          <w:rStyle w:val="CommentReference"/>
          <w:sz w:val="24"/>
        </w:rPr>
      </w:pPr>
      <w:r w:rsidRPr="000317D5">
        <w:rPr>
          <w:rStyle w:val="CommentReference"/>
          <w:sz w:val="24"/>
        </w:rPr>
        <w:t>be measurable and therefore suitable for development as quality measures.</w:t>
      </w:r>
    </w:p>
    <w:p w14:paraId="746437F7" w14:textId="77777777" w:rsidR="00110DF9" w:rsidRPr="00C114AA" w:rsidRDefault="00110DF9" w:rsidP="00110DF9">
      <w:pPr>
        <w:pStyle w:val="NICEnormal"/>
        <w:rPr>
          <w:szCs w:val="16"/>
        </w:rPr>
      </w:pPr>
      <w:r>
        <w:t>Areas prioritised for quality statements</w:t>
      </w:r>
      <w:r w:rsidR="005D30BB">
        <w:t xml:space="preserve"> describing developmental practice</w:t>
      </w:r>
      <w:r>
        <w:t xml:space="preserve"> will, like all quality statements, be underpinned by NICE or NICE-accredited guidance. A developmental quality statement should also:</w:t>
      </w:r>
    </w:p>
    <w:p w14:paraId="43C407B3" w14:textId="77777777" w:rsidR="00110DF9" w:rsidRPr="00C93387" w:rsidRDefault="00110DF9" w:rsidP="00CD7916">
      <w:pPr>
        <w:pStyle w:val="Bulletleft1"/>
        <w:rPr>
          <w:rStyle w:val="CommentReference"/>
          <w:sz w:val="24"/>
        </w:rPr>
      </w:pPr>
      <w:r w:rsidRPr="00C93387">
        <w:rPr>
          <w:rStyle w:val="CommentReference"/>
          <w:sz w:val="24"/>
        </w:rPr>
        <w:t>represent an emergent area of</w:t>
      </w:r>
      <w:r w:rsidR="00CD7916" w:rsidRPr="00CD7916">
        <w:rPr>
          <w:rStyle w:val="CommentReference"/>
          <w:sz w:val="24"/>
        </w:rPr>
        <w:t xml:space="preserve"> cutting</w:t>
      </w:r>
      <w:r w:rsidR="003A2786">
        <w:rPr>
          <w:rStyle w:val="CommentReference"/>
          <w:sz w:val="24"/>
        </w:rPr>
        <w:t>-</w:t>
      </w:r>
      <w:r w:rsidR="00CD7916" w:rsidRPr="00CD7916">
        <w:rPr>
          <w:rStyle w:val="CommentReference"/>
          <w:sz w:val="24"/>
        </w:rPr>
        <w:t>edge service delivery or technology</w:t>
      </w:r>
      <w:r w:rsidRPr="00C93387">
        <w:rPr>
          <w:rStyle w:val="CommentReference"/>
          <w:sz w:val="24"/>
        </w:rPr>
        <w:t xml:space="preserve"> </w:t>
      </w:r>
      <w:r w:rsidRPr="00C114AA">
        <w:rPr>
          <w:rStyle w:val="CommentReference"/>
          <w:sz w:val="24"/>
          <w:szCs w:val="24"/>
        </w:rPr>
        <w:t>currently</w:t>
      </w:r>
      <w:r w:rsidRPr="00C93387">
        <w:rPr>
          <w:rStyle w:val="CommentReference"/>
          <w:sz w:val="24"/>
        </w:rPr>
        <w:t xml:space="preserve"> </w:t>
      </w:r>
      <w:r>
        <w:rPr>
          <w:rStyle w:val="CommentReference"/>
          <w:sz w:val="24"/>
        </w:rPr>
        <w:t>being carried out by</w:t>
      </w:r>
      <w:r w:rsidRPr="00C93387">
        <w:rPr>
          <w:rStyle w:val="CommentReference"/>
          <w:sz w:val="24"/>
        </w:rPr>
        <w:t xml:space="preserve"> a minority of providers </w:t>
      </w:r>
      <w:r w:rsidR="004D5321">
        <w:t>and indicating outstanding performance</w:t>
      </w:r>
    </w:p>
    <w:p w14:paraId="5268395D" w14:textId="77777777" w:rsidR="00110DF9" w:rsidRPr="00C93387" w:rsidRDefault="00110DF9" w:rsidP="00110DF9">
      <w:pPr>
        <w:pStyle w:val="Bulletleft1"/>
        <w:rPr>
          <w:rStyle w:val="CommentReference"/>
          <w:sz w:val="24"/>
        </w:rPr>
      </w:pPr>
      <w:r>
        <w:rPr>
          <w:rStyle w:val="CommentReference"/>
          <w:sz w:val="24"/>
        </w:rPr>
        <w:lastRenderedPageBreak/>
        <w:t>need</w:t>
      </w:r>
      <w:r w:rsidRPr="00C93387">
        <w:rPr>
          <w:rStyle w:val="CommentReference"/>
          <w:sz w:val="24"/>
        </w:rPr>
        <w:t xml:space="preserve"> specific, significant </w:t>
      </w:r>
      <w:r>
        <w:rPr>
          <w:rStyle w:val="CommentReference"/>
          <w:sz w:val="24"/>
        </w:rPr>
        <w:t>changes</w:t>
      </w:r>
      <w:r w:rsidRPr="00C93387">
        <w:rPr>
          <w:rStyle w:val="CommentReference"/>
          <w:sz w:val="24"/>
        </w:rPr>
        <w:t xml:space="preserve"> to be put in </w:t>
      </w:r>
      <w:r w:rsidRPr="00C114AA">
        <w:rPr>
          <w:rStyle w:val="CommentReference"/>
          <w:sz w:val="24"/>
          <w:szCs w:val="24"/>
        </w:rPr>
        <w:t>place</w:t>
      </w:r>
      <w:r w:rsidRPr="00C93387">
        <w:rPr>
          <w:rStyle w:val="CommentReference"/>
          <w:sz w:val="24"/>
        </w:rPr>
        <w:t xml:space="preserve">, such as </w:t>
      </w:r>
      <w:r>
        <w:rPr>
          <w:rStyle w:val="CommentReference"/>
          <w:sz w:val="24"/>
        </w:rPr>
        <w:t>redesign</w:t>
      </w:r>
      <w:r w:rsidRPr="00C93387">
        <w:rPr>
          <w:rStyle w:val="CommentReference"/>
          <w:sz w:val="24"/>
        </w:rPr>
        <w:t xml:space="preserve"> of services or new equipment</w:t>
      </w:r>
    </w:p>
    <w:p w14:paraId="036D8EBD" w14:textId="77777777" w:rsidR="00110DF9" w:rsidRPr="00615666" w:rsidRDefault="00110DF9" w:rsidP="00110DF9">
      <w:pPr>
        <w:pStyle w:val="Bulletleft1last"/>
        <w:rPr>
          <w:rStyle w:val="CommentReference"/>
          <w:sz w:val="24"/>
        </w:rPr>
      </w:pPr>
      <w:r w:rsidRPr="00C93387">
        <w:rPr>
          <w:rStyle w:val="CommentReference"/>
          <w:sz w:val="24"/>
        </w:rPr>
        <w:t>have the potential to be widely adopted</w:t>
      </w:r>
      <w:r w:rsidR="001B5CDF">
        <w:rPr>
          <w:rStyle w:val="CommentReference"/>
          <w:sz w:val="24"/>
        </w:rPr>
        <w:t xml:space="preserve"> over time to </w:t>
      </w:r>
      <w:r w:rsidRPr="00C93387">
        <w:rPr>
          <w:rStyle w:val="CommentReference"/>
          <w:sz w:val="24"/>
        </w:rPr>
        <w:t xml:space="preserve">drive improvement in outcomes. </w:t>
      </w:r>
    </w:p>
    <w:p w14:paraId="1D0995FF" w14:textId="77777777" w:rsidR="00D54D36" w:rsidRDefault="000317D5">
      <w:pPr>
        <w:pStyle w:val="NICEnormal"/>
        <w:rPr>
          <w:rStyle w:val="CommentReference"/>
          <w:sz w:val="24"/>
        </w:rPr>
      </w:pPr>
      <w:r w:rsidRPr="000317D5">
        <w:rPr>
          <w:rStyle w:val="CommentReference"/>
          <w:sz w:val="24"/>
        </w:rPr>
        <w:t xml:space="preserve">In addition, </w:t>
      </w:r>
      <w:r w:rsidR="00110DF9">
        <w:rPr>
          <w:rStyle w:val="CommentReference"/>
          <w:sz w:val="24"/>
        </w:rPr>
        <w:t>for quality statements</w:t>
      </w:r>
      <w:r w:rsidR="005D30BB">
        <w:rPr>
          <w:rStyle w:val="CommentReference"/>
          <w:sz w:val="24"/>
        </w:rPr>
        <w:t xml:space="preserve"> describing </w:t>
      </w:r>
      <w:r w:rsidR="005D30BB" w:rsidRPr="005D30BB">
        <w:rPr>
          <w:rStyle w:val="CommentReference"/>
          <w:sz w:val="24"/>
        </w:rPr>
        <w:t>both enhanced and developmental</w:t>
      </w:r>
      <w:r w:rsidR="005D30BB">
        <w:rPr>
          <w:rStyle w:val="CommentReference"/>
          <w:sz w:val="24"/>
        </w:rPr>
        <w:t xml:space="preserve"> practice</w:t>
      </w:r>
      <w:r w:rsidR="005D30BB" w:rsidRPr="005D30BB">
        <w:rPr>
          <w:rStyle w:val="CommentReference"/>
          <w:sz w:val="24"/>
        </w:rPr>
        <w:t xml:space="preserve"> </w:t>
      </w:r>
      <w:r w:rsidRPr="000317D5">
        <w:rPr>
          <w:rStyle w:val="CommentReference"/>
          <w:sz w:val="24"/>
        </w:rPr>
        <w:t>the</w:t>
      </w:r>
      <w:r w:rsidR="001E1C14">
        <w:rPr>
          <w:rStyle w:val="CommentReference"/>
          <w:sz w:val="24"/>
        </w:rPr>
        <w:t xml:space="preserve"> </w:t>
      </w:r>
      <w:r w:rsidRPr="000317D5">
        <w:rPr>
          <w:rStyle w:val="CommentReference"/>
          <w:sz w:val="24"/>
        </w:rPr>
        <w:t>following aspects should be considered:</w:t>
      </w:r>
    </w:p>
    <w:p w14:paraId="13CC06FF" w14:textId="77777777" w:rsidR="00D54D36" w:rsidRDefault="005F375D">
      <w:pPr>
        <w:pStyle w:val="Bulletleft1"/>
        <w:rPr>
          <w:rStyle w:val="CommentReference"/>
          <w:sz w:val="24"/>
        </w:rPr>
      </w:pPr>
      <w:r>
        <w:rPr>
          <w:rStyle w:val="CommentReference"/>
          <w:sz w:val="24"/>
        </w:rPr>
        <w:t>experiences of people using services</w:t>
      </w:r>
    </w:p>
    <w:p w14:paraId="15351053" w14:textId="77777777" w:rsidR="00D54D36" w:rsidRDefault="005F375D">
      <w:pPr>
        <w:pStyle w:val="Bulletleft1"/>
        <w:rPr>
          <w:rStyle w:val="CommentReference"/>
          <w:sz w:val="24"/>
        </w:rPr>
      </w:pPr>
      <w:r>
        <w:rPr>
          <w:rStyle w:val="CommentReference"/>
          <w:sz w:val="24"/>
        </w:rPr>
        <w:t>safety of people using services</w:t>
      </w:r>
    </w:p>
    <w:p w14:paraId="2FBFEFA9" w14:textId="77777777" w:rsidR="00D54D36" w:rsidRDefault="000317D5">
      <w:pPr>
        <w:pStyle w:val="Bulletleft1"/>
        <w:rPr>
          <w:rStyle w:val="CommentReference"/>
          <w:sz w:val="24"/>
        </w:rPr>
      </w:pPr>
      <w:r w:rsidRPr="000317D5">
        <w:rPr>
          <w:rStyle w:val="CommentReference"/>
          <w:sz w:val="24"/>
        </w:rPr>
        <w:t>equality</w:t>
      </w:r>
    </w:p>
    <w:p w14:paraId="7159E003" w14:textId="77777777" w:rsidR="00D54D36" w:rsidRDefault="00181141">
      <w:pPr>
        <w:pStyle w:val="Bulletleft1last"/>
        <w:rPr>
          <w:rStyle w:val="CommentReference"/>
          <w:sz w:val="24"/>
        </w:rPr>
      </w:pPr>
      <w:r>
        <w:rPr>
          <w:rStyle w:val="CommentReference"/>
          <w:sz w:val="24"/>
        </w:rPr>
        <w:t>resource</w:t>
      </w:r>
      <w:r w:rsidRPr="000317D5">
        <w:rPr>
          <w:rStyle w:val="CommentReference"/>
          <w:sz w:val="24"/>
        </w:rPr>
        <w:t xml:space="preserve"> </w:t>
      </w:r>
      <w:r w:rsidR="000317D5" w:rsidRPr="000317D5">
        <w:rPr>
          <w:rStyle w:val="CommentReference"/>
          <w:sz w:val="24"/>
        </w:rPr>
        <w:t>impact.</w:t>
      </w:r>
    </w:p>
    <w:p w14:paraId="1FF3C715" w14:textId="77777777" w:rsidR="00004328" w:rsidRDefault="00004328" w:rsidP="00B20201">
      <w:pPr>
        <w:pStyle w:val="NICEnormal"/>
        <w:rPr>
          <w:rStyle w:val="CommentReference"/>
          <w:sz w:val="24"/>
        </w:rPr>
      </w:pPr>
      <w:r w:rsidRPr="00004328">
        <w:rPr>
          <w:rStyle w:val="CommentReference"/>
          <w:sz w:val="24"/>
        </w:rPr>
        <w:t>At the first QSAC meeting, the committee is provided with a summary of any resource implications identified in the guideline costing reports, including cost savings that have not been suggested by stakeholders. The co</w:t>
      </w:r>
      <w:r>
        <w:rPr>
          <w:rStyle w:val="CommentReference"/>
          <w:sz w:val="24"/>
        </w:rPr>
        <w:t xml:space="preserve">mmittee is asked to ensure that, where possible, </w:t>
      </w:r>
      <w:r w:rsidRPr="00004328">
        <w:rPr>
          <w:rStyle w:val="CommentReference"/>
          <w:sz w:val="24"/>
        </w:rPr>
        <w:t>potential costs are balanced with potential cost savings. The Guideline Resource and Implementation Panel (GRIP) has been established to review estimates of resource impact and workforce implications of guidelines and consider the timing of resource impact by financial year. Where available, the QSAC will be provided with an implementation statement on affordability and workforce implications for the guidelines reviewed by the GRIP.</w:t>
      </w:r>
    </w:p>
    <w:p w14:paraId="66292AFF" w14:textId="77777777" w:rsidR="00B20201" w:rsidRDefault="008C5EDC" w:rsidP="00B20201">
      <w:pPr>
        <w:pStyle w:val="NICEnormal"/>
        <w:rPr>
          <w:rStyle w:val="CommentReference"/>
          <w:sz w:val="24"/>
        </w:rPr>
      </w:pPr>
      <w:r w:rsidRPr="008C5EDC">
        <w:rPr>
          <w:rStyle w:val="CommentReference"/>
          <w:sz w:val="24"/>
        </w:rPr>
        <w:t xml:space="preserve">Particular attention should be given to any areas where there is potential to significantly improve quality and productivity. Quality improvement areas prioritised by the QSAC are validated as meeting the criteria above by the NICE </w:t>
      </w:r>
      <w:r w:rsidR="001B212F">
        <w:rPr>
          <w:rStyle w:val="CommentReference"/>
          <w:sz w:val="24"/>
        </w:rPr>
        <w:t xml:space="preserve">quality standards </w:t>
      </w:r>
      <w:r w:rsidRPr="008C5EDC">
        <w:rPr>
          <w:rStyle w:val="CommentReference"/>
          <w:sz w:val="24"/>
        </w:rPr>
        <w:t>team.</w:t>
      </w:r>
    </w:p>
    <w:p w14:paraId="54636595" w14:textId="77777777" w:rsidR="0052643C" w:rsidRDefault="00827A63" w:rsidP="0052643C">
      <w:pPr>
        <w:pStyle w:val="NICEnormal"/>
        <w:rPr>
          <w:rStyle w:val="CommentReference"/>
          <w:sz w:val="24"/>
        </w:rPr>
      </w:pPr>
      <w:r>
        <w:rPr>
          <w:rStyle w:val="CommentReference"/>
          <w:sz w:val="24"/>
        </w:rPr>
        <w:t>I</w:t>
      </w:r>
      <w:r w:rsidR="0052643C">
        <w:rPr>
          <w:rStyle w:val="CommentReference"/>
          <w:sz w:val="24"/>
        </w:rPr>
        <w:t xml:space="preserve">f there is no source guidance available for a particular area of care or service provision, the QSAC may use a placeholder statement to </w:t>
      </w:r>
      <w:r w:rsidR="0052643C" w:rsidRPr="000317D5">
        <w:rPr>
          <w:rStyle w:val="CommentReference"/>
          <w:sz w:val="24"/>
        </w:rPr>
        <w:t>indicat</w:t>
      </w:r>
      <w:r w:rsidR="0052643C">
        <w:rPr>
          <w:rStyle w:val="CommentReference"/>
          <w:sz w:val="24"/>
        </w:rPr>
        <w:t>e</w:t>
      </w:r>
      <w:r w:rsidR="0052643C" w:rsidRPr="000317D5">
        <w:rPr>
          <w:rStyle w:val="CommentReference"/>
          <w:sz w:val="24"/>
        </w:rPr>
        <w:t xml:space="preserve"> </w:t>
      </w:r>
      <w:r w:rsidR="0052643C">
        <w:rPr>
          <w:rStyle w:val="CommentReference"/>
          <w:sz w:val="24"/>
        </w:rPr>
        <w:t xml:space="preserve">that the area was agreed to be a priority for quality improvement but could not be included as a quality statement </w:t>
      </w:r>
      <w:r>
        <w:rPr>
          <w:rStyle w:val="CommentReference"/>
          <w:sz w:val="24"/>
        </w:rPr>
        <w:t>because of a</w:t>
      </w:r>
      <w:r w:rsidR="0052643C">
        <w:rPr>
          <w:rStyle w:val="CommentReference"/>
          <w:sz w:val="24"/>
        </w:rPr>
        <w:t xml:space="preserve"> lack of underpinning guidance. A placeholder statement indicates </w:t>
      </w:r>
      <w:r w:rsidR="0052643C" w:rsidRPr="000317D5">
        <w:rPr>
          <w:rStyle w:val="CommentReference"/>
          <w:sz w:val="24"/>
        </w:rPr>
        <w:t>the need for evidence-based guidance to be developed.</w:t>
      </w:r>
    </w:p>
    <w:p w14:paraId="043CE305" w14:textId="77777777" w:rsidR="00D54D36" w:rsidRDefault="00C114AA">
      <w:pPr>
        <w:pStyle w:val="NICEnormal"/>
        <w:rPr>
          <w:rStyle w:val="CommentReference"/>
          <w:sz w:val="24"/>
        </w:rPr>
      </w:pPr>
      <w:r>
        <w:rPr>
          <w:rStyle w:val="CommentReference"/>
          <w:sz w:val="24"/>
        </w:rPr>
        <w:lastRenderedPageBreak/>
        <w:t>After the first QSAC meeting, t</w:t>
      </w:r>
      <w:r w:rsidR="000317D5" w:rsidRPr="000317D5">
        <w:rPr>
          <w:rStyle w:val="CommentReference"/>
          <w:sz w:val="24"/>
        </w:rPr>
        <w:t xml:space="preserve">he NICE quality standards team produces a concise set of quality statements and measures for the agreed areas, with advice from the QSAC </w:t>
      </w:r>
      <w:r w:rsidR="00EA44C1">
        <w:rPr>
          <w:rStyle w:val="CommentReference"/>
          <w:sz w:val="24"/>
        </w:rPr>
        <w:t>specialist committee</w:t>
      </w:r>
      <w:r w:rsidR="000317D5" w:rsidRPr="000317D5">
        <w:rPr>
          <w:rStyle w:val="CommentReference"/>
          <w:sz w:val="24"/>
        </w:rPr>
        <w:t xml:space="preserve"> members. The QSAC chair approve</w:t>
      </w:r>
      <w:r w:rsidR="00384C6B">
        <w:rPr>
          <w:rStyle w:val="CommentReference"/>
          <w:sz w:val="24"/>
        </w:rPr>
        <w:t>s</w:t>
      </w:r>
      <w:r w:rsidR="000317D5" w:rsidRPr="000317D5">
        <w:rPr>
          <w:rStyle w:val="CommentReference"/>
          <w:sz w:val="24"/>
        </w:rPr>
        <w:t xml:space="preserve"> the quality statements and measures before </w:t>
      </w:r>
      <w:r w:rsidR="00AE3FC4">
        <w:rPr>
          <w:rStyle w:val="CommentReference"/>
          <w:sz w:val="24"/>
        </w:rPr>
        <w:t xml:space="preserve">they are approved by NICE </w:t>
      </w:r>
      <w:r w:rsidR="000317D5" w:rsidRPr="000317D5">
        <w:rPr>
          <w:rStyle w:val="CommentReference"/>
          <w:sz w:val="24"/>
        </w:rPr>
        <w:t>for consultation.</w:t>
      </w:r>
    </w:p>
    <w:p w14:paraId="2EDDDAC9" w14:textId="77777777" w:rsidR="00241D00" w:rsidRPr="00824C57" w:rsidRDefault="00530F0A" w:rsidP="00FF666C">
      <w:pPr>
        <w:pStyle w:val="Numberedheading2"/>
        <w:numPr>
          <w:ilvl w:val="1"/>
          <w:numId w:val="1"/>
        </w:numPr>
      </w:pPr>
      <w:bookmarkStart w:id="205" w:name="_Toc55392353"/>
      <w:r w:rsidRPr="00B4654D">
        <w:t>Developing statements and measures</w:t>
      </w:r>
      <w:bookmarkEnd w:id="205"/>
      <w:r w:rsidRPr="00B4654D">
        <w:t xml:space="preserve"> </w:t>
      </w:r>
    </w:p>
    <w:p w14:paraId="101F0BB1" w14:textId="77777777" w:rsidR="00D54D36" w:rsidRDefault="000317D5">
      <w:pPr>
        <w:pStyle w:val="NICEnormal"/>
        <w:rPr>
          <w:rStyle w:val="CommentReference"/>
          <w:sz w:val="24"/>
        </w:rPr>
      </w:pPr>
      <w:r w:rsidRPr="000317D5">
        <w:rPr>
          <w:rStyle w:val="CommentReference"/>
          <w:sz w:val="24"/>
        </w:rPr>
        <w:t xml:space="preserve">A fundamental principle of quality standard development is that </w:t>
      </w:r>
      <w:r w:rsidR="00AE3FC4">
        <w:rPr>
          <w:rStyle w:val="CommentReference"/>
          <w:sz w:val="24"/>
        </w:rPr>
        <w:t xml:space="preserve">the </w:t>
      </w:r>
      <w:r w:rsidR="00384C6B">
        <w:rPr>
          <w:rStyle w:val="CommentReference"/>
          <w:sz w:val="24"/>
        </w:rPr>
        <w:t>st</w:t>
      </w:r>
      <w:r w:rsidR="00AE3FC4">
        <w:rPr>
          <w:rStyle w:val="CommentReference"/>
          <w:sz w:val="24"/>
        </w:rPr>
        <w:t xml:space="preserve">atements </w:t>
      </w:r>
      <w:r w:rsidRPr="000317D5">
        <w:rPr>
          <w:rStyle w:val="CommentReference"/>
          <w:sz w:val="24"/>
        </w:rPr>
        <w:t>should be based on NICE guidance or NICE</w:t>
      </w:r>
      <w:r w:rsidR="001E1C14">
        <w:rPr>
          <w:rStyle w:val="CommentReference"/>
          <w:sz w:val="24"/>
        </w:rPr>
        <w:t>-</w:t>
      </w:r>
      <w:r w:rsidRPr="000317D5">
        <w:rPr>
          <w:rStyle w:val="CommentReference"/>
          <w:sz w:val="24"/>
        </w:rPr>
        <w:t xml:space="preserve">accredited </w:t>
      </w:r>
      <w:r w:rsidR="00F37642">
        <w:rPr>
          <w:rStyle w:val="CommentReference"/>
          <w:sz w:val="24"/>
        </w:rPr>
        <w:t>guidance</w:t>
      </w:r>
      <w:r w:rsidRPr="000317D5">
        <w:rPr>
          <w:rStyle w:val="CommentReference"/>
          <w:sz w:val="24"/>
        </w:rPr>
        <w:t xml:space="preserve">. In many instances NICE guidance </w:t>
      </w:r>
      <w:r w:rsidR="00384C6B">
        <w:rPr>
          <w:rStyle w:val="CommentReference"/>
          <w:sz w:val="24"/>
        </w:rPr>
        <w:t xml:space="preserve">is </w:t>
      </w:r>
      <w:r w:rsidRPr="000317D5">
        <w:rPr>
          <w:rStyle w:val="CommentReference"/>
          <w:sz w:val="24"/>
        </w:rPr>
        <w:t>the basis for the quality statements and measures.</w:t>
      </w:r>
    </w:p>
    <w:p w14:paraId="12104165" w14:textId="77777777" w:rsidR="00D54D36" w:rsidRDefault="00530F0A">
      <w:pPr>
        <w:pStyle w:val="NICEnormal"/>
      </w:pPr>
      <w:r w:rsidRPr="00B4654D">
        <w:t xml:space="preserve">Recommendations from NICE </w:t>
      </w:r>
      <w:r w:rsidR="00384C6B">
        <w:t>or NICE</w:t>
      </w:r>
      <w:r w:rsidR="001E1C14">
        <w:t>-</w:t>
      </w:r>
      <w:r w:rsidRPr="00B4654D">
        <w:t xml:space="preserve">accredited </w:t>
      </w:r>
      <w:r w:rsidR="00F37642">
        <w:t>guidance</w:t>
      </w:r>
      <w:r w:rsidR="00F37642" w:rsidRPr="00B4654D">
        <w:t xml:space="preserve"> </w:t>
      </w:r>
      <w:r w:rsidRPr="00B4654D">
        <w:t xml:space="preserve">are considered to be statements of </w:t>
      </w:r>
      <w:r w:rsidR="00D9200B">
        <w:t>‘best practice’</w:t>
      </w:r>
      <w:r w:rsidR="00D9200B" w:rsidRPr="00B4654D">
        <w:t xml:space="preserve"> </w:t>
      </w:r>
      <w:r w:rsidRPr="00B4654D">
        <w:t>care</w:t>
      </w:r>
      <w:r w:rsidR="006E6AA3">
        <w:t xml:space="preserve"> or service provision</w:t>
      </w:r>
      <w:r w:rsidRPr="00B4654D">
        <w:t>. The</w:t>
      </w:r>
      <w:r w:rsidR="00384C6B">
        <w:t>y</w:t>
      </w:r>
      <w:r w:rsidRPr="00B4654D">
        <w:t xml:space="preserve"> </w:t>
      </w:r>
      <w:r w:rsidR="0079334B">
        <w:t>address aspects of care or services that are:</w:t>
      </w:r>
    </w:p>
    <w:p w14:paraId="14A98D18" w14:textId="77777777" w:rsidR="00D54D36" w:rsidRDefault="00530F0A">
      <w:pPr>
        <w:pStyle w:val="Bulletleft1"/>
      </w:pPr>
      <w:r w:rsidRPr="00B4654D">
        <w:t xml:space="preserve">considered </w:t>
      </w:r>
      <w:r w:rsidR="0079334B">
        <w:t xml:space="preserve">essential </w:t>
      </w:r>
      <w:r w:rsidRPr="00B4654D">
        <w:t>by regulatory bodies</w:t>
      </w:r>
      <w:r w:rsidR="0079334B">
        <w:t xml:space="preserve"> </w:t>
      </w:r>
      <w:r w:rsidR="000317D5" w:rsidRPr="000317D5">
        <w:rPr>
          <w:b/>
        </w:rPr>
        <w:t>or</w:t>
      </w:r>
    </w:p>
    <w:p w14:paraId="47969D8C" w14:textId="77777777" w:rsidR="00D54D36" w:rsidRDefault="00530F0A">
      <w:pPr>
        <w:pStyle w:val="Bulletleft1"/>
      </w:pPr>
      <w:r w:rsidRPr="00B4654D">
        <w:t xml:space="preserve">established practice for which there is evidence that the majority of practitioners </w:t>
      </w:r>
      <w:r w:rsidR="00AE3FC4">
        <w:t xml:space="preserve">have implemented </w:t>
      </w:r>
      <w:r w:rsidRPr="00B4654D">
        <w:t>the recommendation</w:t>
      </w:r>
      <w:r w:rsidR="0079334B">
        <w:t xml:space="preserve"> </w:t>
      </w:r>
      <w:r w:rsidR="000317D5" w:rsidRPr="000317D5">
        <w:rPr>
          <w:b/>
        </w:rPr>
        <w:t>or</w:t>
      </w:r>
      <w:r w:rsidR="00680F40">
        <w:t xml:space="preserve"> </w:t>
      </w:r>
    </w:p>
    <w:p w14:paraId="7826D6CD" w14:textId="77777777" w:rsidR="00D54D36" w:rsidRDefault="00DD178E">
      <w:pPr>
        <w:pStyle w:val="Bulletleft1last"/>
      </w:pPr>
      <w:r>
        <w:t>good or effective practice</w:t>
      </w:r>
      <w:r w:rsidR="00680F40" w:rsidRPr="00B4654D">
        <w:t xml:space="preserve"> for which there is evidence that the majority of practitioners </w:t>
      </w:r>
      <w:r w:rsidR="00AE3FC4">
        <w:t xml:space="preserve">have not implemented </w:t>
      </w:r>
      <w:r w:rsidR="00680F40" w:rsidRPr="00B4654D">
        <w:t>the recommendation</w:t>
      </w:r>
      <w:r w:rsidR="00530F0A" w:rsidRPr="00B4654D">
        <w:t xml:space="preserve">. </w:t>
      </w:r>
    </w:p>
    <w:p w14:paraId="050B799A" w14:textId="77777777" w:rsidR="00A93F6C" w:rsidRDefault="00530F0A">
      <w:pPr>
        <w:pStyle w:val="NICEnormal"/>
      </w:pPr>
      <w:r w:rsidRPr="00B4654D">
        <w:t xml:space="preserve">Quality statements are derived from </w:t>
      </w:r>
      <w:r w:rsidR="007D3343">
        <w:t xml:space="preserve">guidance </w:t>
      </w:r>
      <w:r w:rsidR="0079334B">
        <w:t>recommendation</w:t>
      </w:r>
      <w:r w:rsidR="00AE3FC4">
        <w:t>s</w:t>
      </w:r>
      <w:r w:rsidR="0079334B">
        <w:t xml:space="preserve"> where there is evidence that </w:t>
      </w:r>
      <w:r w:rsidR="00AE3FC4">
        <w:t>the</w:t>
      </w:r>
      <w:r w:rsidR="00003587">
        <w:t>re are gaps in the implementation of the r</w:t>
      </w:r>
      <w:r w:rsidR="00AE3FC4">
        <w:t>ecommendation</w:t>
      </w:r>
      <w:r w:rsidR="00BB1A12">
        <w:t>,</w:t>
      </w:r>
      <w:r w:rsidR="001834F5">
        <w:t xml:space="preserve"> where there is </w:t>
      </w:r>
      <w:r w:rsidR="00EA1335">
        <w:t xml:space="preserve">inappropriate </w:t>
      </w:r>
      <w:r w:rsidR="001834F5">
        <w:t>variation in the implementation of the recommendation</w:t>
      </w:r>
      <w:r w:rsidR="00BB1A12">
        <w:t xml:space="preserve"> or where the recommendation represents an emergent area of practice</w:t>
      </w:r>
      <w:r w:rsidR="00AE3FC4">
        <w:t xml:space="preserve">. </w:t>
      </w:r>
      <w:r w:rsidRPr="00B4654D">
        <w:t xml:space="preserve">The </w:t>
      </w:r>
      <w:r w:rsidR="0079334B">
        <w:t>statements th</w:t>
      </w:r>
      <w:r w:rsidR="0052326B">
        <w:t>erefore</w:t>
      </w:r>
      <w:r w:rsidR="0079334B">
        <w:t xml:space="preserve"> </w:t>
      </w:r>
      <w:r w:rsidRPr="00B4654D">
        <w:t>cover areas where quality can be improved, and where quality statements and measures could be used to support quality improvement initiatives.</w:t>
      </w:r>
    </w:p>
    <w:p w14:paraId="2444B7A1" w14:textId="77777777" w:rsidR="00D54D36" w:rsidRDefault="00C06CD8">
      <w:pPr>
        <w:pStyle w:val="NICEnormal"/>
      </w:pPr>
      <w:r>
        <w:t>The NICE or NICE</w:t>
      </w:r>
      <w:r w:rsidR="00C64F03">
        <w:t>-</w:t>
      </w:r>
      <w:r>
        <w:t>accredited guidance used to underpin quality standards can be topic</w:t>
      </w:r>
      <w:r w:rsidR="003A2786">
        <w:t>-</w:t>
      </w:r>
      <w:r>
        <w:t>specific or concern treatment commonly used in the management of the topic under consideration (such as safety guidance).</w:t>
      </w:r>
    </w:p>
    <w:p w14:paraId="7B45552E" w14:textId="77777777" w:rsidR="00D54D36" w:rsidRDefault="00AE3FC4" w:rsidP="00FF666C">
      <w:pPr>
        <w:pStyle w:val="Numberedheading2"/>
        <w:numPr>
          <w:ilvl w:val="1"/>
          <w:numId w:val="1"/>
        </w:numPr>
      </w:pPr>
      <w:bookmarkStart w:id="206" w:name="_Toc332558149"/>
      <w:bookmarkStart w:id="207" w:name="_Toc55392354"/>
      <w:r>
        <w:lastRenderedPageBreak/>
        <w:t xml:space="preserve">Drafting </w:t>
      </w:r>
      <w:r w:rsidR="0079334B">
        <w:t xml:space="preserve">the </w:t>
      </w:r>
      <w:r w:rsidR="00530F0A" w:rsidRPr="00B4654D">
        <w:t xml:space="preserve">quality </w:t>
      </w:r>
      <w:r>
        <w:t>standard</w:t>
      </w:r>
      <w:bookmarkEnd w:id="206"/>
      <w:bookmarkEnd w:id="207"/>
    </w:p>
    <w:p w14:paraId="2DE1C0AB" w14:textId="77777777" w:rsidR="00B32554" w:rsidRDefault="00B32554">
      <w:pPr>
        <w:pStyle w:val="NICEnormal"/>
      </w:pPr>
      <w:r>
        <w:t>A quality standard is made up of quality statements and associated quality measures.</w:t>
      </w:r>
    </w:p>
    <w:p w14:paraId="48A93CCF" w14:textId="77777777" w:rsidR="00D54D36" w:rsidRDefault="00530F0A">
      <w:pPr>
        <w:pStyle w:val="NICEnormal"/>
      </w:pPr>
      <w:r w:rsidRPr="00B4654D">
        <w:t xml:space="preserve">A set of quality statements is </w:t>
      </w:r>
      <w:r w:rsidR="0079334B">
        <w:t xml:space="preserve">drafted </w:t>
      </w:r>
      <w:r w:rsidRPr="00B4654D">
        <w:t>based on the agreed prioritised areas for quality improvement</w:t>
      </w:r>
      <w:r w:rsidR="0079334B">
        <w:t xml:space="preserve"> and derived from the source guidance.</w:t>
      </w:r>
      <w:r w:rsidRPr="00B4654D">
        <w:t xml:space="preserve"> </w:t>
      </w:r>
    </w:p>
    <w:p w14:paraId="1F8E9F20" w14:textId="77777777" w:rsidR="00D54D36" w:rsidRDefault="00EB39A5">
      <w:pPr>
        <w:pStyle w:val="Heading4"/>
      </w:pPr>
      <w:r>
        <w:t xml:space="preserve">Wording </w:t>
      </w:r>
      <w:r w:rsidR="00134B4D">
        <w:t xml:space="preserve">the </w:t>
      </w:r>
      <w:r>
        <w:t>q</w:t>
      </w:r>
      <w:r w:rsidR="00530F0A" w:rsidRPr="00B4654D">
        <w:t xml:space="preserve">uality statements </w:t>
      </w:r>
    </w:p>
    <w:p w14:paraId="3D7B64DE" w14:textId="77777777" w:rsidR="00D54D36" w:rsidRDefault="009A16AF">
      <w:pPr>
        <w:pStyle w:val="NICEnormal"/>
      </w:pPr>
      <w:r>
        <w:t>Statements usually</w:t>
      </w:r>
      <w:r w:rsidR="00F43A46">
        <w:t xml:space="preserve"> </w:t>
      </w:r>
      <w:r w:rsidR="00530F0A" w:rsidRPr="00B4654D">
        <w:t xml:space="preserve">place the </w:t>
      </w:r>
      <w:r w:rsidR="00D57298">
        <w:t>person</w:t>
      </w:r>
      <w:r w:rsidR="00530F0A" w:rsidRPr="00B4654D">
        <w:t xml:space="preserve"> at the centre of the care </w:t>
      </w:r>
      <w:r w:rsidR="00EB39A5">
        <w:t xml:space="preserve">or service </w:t>
      </w:r>
      <w:r w:rsidR="00530F0A" w:rsidRPr="00B4654D">
        <w:t xml:space="preserve">requirement, for example </w:t>
      </w:r>
      <w:r w:rsidR="00D57298">
        <w:t>‘</w:t>
      </w:r>
      <w:r w:rsidR="00D57298" w:rsidRPr="001E22E6">
        <w:t>People with [a requirement for social care] are offered…’</w:t>
      </w:r>
      <w:r w:rsidR="00D57298">
        <w:t xml:space="preserve"> or </w:t>
      </w:r>
      <w:r w:rsidR="00530F0A" w:rsidRPr="00B4654D">
        <w:t>‘People with [condition] are offered…’</w:t>
      </w:r>
      <w:r w:rsidR="00493501">
        <w:t>.</w:t>
      </w:r>
      <w:r w:rsidR="00530F0A" w:rsidRPr="00B4654D">
        <w:t xml:space="preserve"> The</w:t>
      </w:r>
      <w:r w:rsidR="00EB39A5">
        <w:t xml:space="preserve"> statements</w:t>
      </w:r>
      <w:r w:rsidR="00530F0A" w:rsidRPr="00B4654D">
        <w:t xml:space="preserve"> should promote choice and involvement in decision</w:t>
      </w:r>
      <w:r w:rsidR="00080AB1">
        <w:t>-</w:t>
      </w:r>
      <w:r w:rsidR="00530F0A" w:rsidRPr="00B4654D">
        <w:t>making</w:t>
      </w:r>
      <w:r w:rsidR="003A2786">
        <w:t xml:space="preserve"> for people using services</w:t>
      </w:r>
      <w:r w:rsidR="00530F0A" w:rsidRPr="00B4654D">
        <w:t>.</w:t>
      </w:r>
      <w:r>
        <w:t xml:space="preserve"> However</w:t>
      </w:r>
      <w:r w:rsidR="00A93F6C">
        <w:t>,</w:t>
      </w:r>
      <w:r>
        <w:t xml:space="preserve"> if the quality statement is addressing service delivery the responsible organisation may be the focus of the statement</w:t>
      </w:r>
      <w:r w:rsidR="004C172D">
        <w:t xml:space="preserve">, for example </w:t>
      </w:r>
      <w:r w:rsidR="00F36AF5">
        <w:t>‘</w:t>
      </w:r>
      <w:r w:rsidR="00F36AF5" w:rsidRPr="00F36AF5">
        <w:t>[</w:t>
      </w:r>
      <w:r w:rsidR="00F36AF5">
        <w:t xml:space="preserve">a particular </w:t>
      </w:r>
      <w:r w:rsidR="00F36AF5" w:rsidRPr="00F36AF5">
        <w:t>service/organisation] provides</w:t>
      </w:r>
      <w:r w:rsidR="00F36AF5">
        <w:t>…’.</w:t>
      </w:r>
    </w:p>
    <w:p w14:paraId="41D9751C" w14:textId="77777777" w:rsidR="00D54D36" w:rsidRDefault="00DD178E">
      <w:pPr>
        <w:pStyle w:val="NICEnormal"/>
      </w:pPr>
      <w:r w:rsidRPr="00B4654D">
        <w:t xml:space="preserve">Each quality statement should specify </w:t>
      </w:r>
      <w:r w:rsidR="00080AB1">
        <w:t>1 </w:t>
      </w:r>
      <w:r w:rsidRPr="00B4654D">
        <w:t xml:space="preserve">concept or requirement for high-quality care </w:t>
      </w:r>
      <w:r>
        <w:t xml:space="preserve">or service provision </w:t>
      </w:r>
      <w:r w:rsidRPr="00B4654D">
        <w:t xml:space="preserve">(for example, a single intervention, action or event). Where appropriate, in exceptional circumstances, </w:t>
      </w:r>
      <w:r w:rsidR="00080AB1">
        <w:t>2 </w:t>
      </w:r>
      <w:r w:rsidRPr="00B4654D">
        <w:t xml:space="preserve">concepts or requirements for high-quality care </w:t>
      </w:r>
      <w:r>
        <w:t xml:space="preserve">or service provision </w:t>
      </w:r>
      <w:r w:rsidRPr="00B4654D">
        <w:t xml:space="preserve">may be allowed when they are closely linked (for example, if treatment </w:t>
      </w:r>
      <w:r>
        <w:t xml:space="preserve">or service </w:t>
      </w:r>
      <w:r w:rsidRPr="00B4654D">
        <w:t>options are dependent on the results of prior assessment) and individual statements describing these would lack clarity</w:t>
      </w:r>
      <w:r>
        <w:t xml:space="preserve">. Quality statements should not contain </w:t>
      </w:r>
      <w:r w:rsidR="00A71B00">
        <w:t>2</w:t>
      </w:r>
      <w:r>
        <w:t xml:space="preserve"> or more unlinked or loosely linked concepts.</w:t>
      </w:r>
    </w:p>
    <w:p w14:paraId="4E6E928E" w14:textId="77777777" w:rsidR="00815CB6" w:rsidRPr="00815CB6" w:rsidRDefault="00530F0A" w:rsidP="00815CB6">
      <w:pPr>
        <w:pStyle w:val="NICEnormal"/>
      </w:pPr>
      <w:r w:rsidRPr="00B4654D">
        <w:t xml:space="preserve">Although each quality standard describes markers of high-quality, cost-effective care </w:t>
      </w:r>
      <w:r w:rsidR="00C62E25">
        <w:t xml:space="preserve">or service provision </w:t>
      </w:r>
      <w:r w:rsidRPr="00B4654D">
        <w:t xml:space="preserve">that, when delivered collectively, should contribute to improving </w:t>
      </w:r>
      <w:r w:rsidR="00187C92">
        <w:t xml:space="preserve">people’s </w:t>
      </w:r>
      <w:r w:rsidR="00187C92" w:rsidRPr="00B4654D">
        <w:t>experience of care</w:t>
      </w:r>
      <w:r w:rsidR="00187C92">
        <w:t xml:space="preserve"> or services as well as</w:t>
      </w:r>
      <w:r w:rsidR="00187C92" w:rsidRPr="00B4654D">
        <w:t xml:space="preserve"> </w:t>
      </w:r>
      <w:r w:rsidRPr="00B4654D">
        <w:t>the</w:t>
      </w:r>
      <w:r w:rsidR="00187C92">
        <w:t>ir</w:t>
      </w:r>
      <w:r w:rsidRPr="00B4654D">
        <w:t xml:space="preserve"> </w:t>
      </w:r>
      <w:r w:rsidR="00187C92" w:rsidRPr="00B4654D">
        <w:t xml:space="preserve">safety and </w:t>
      </w:r>
      <w:r w:rsidRPr="00B4654D">
        <w:t xml:space="preserve">effectiveness, there may be individual outcomes that can be attributed to specific statements. </w:t>
      </w:r>
      <w:r w:rsidR="00134B4D">
        <w:t xml:space="preserve">These individual </w:t>
      </w:r>
      <w:r w:rsidR="000317D5" w:rsidRPr="000317D5">
        <w:t xml:space="preserve">outcomes </w:t>
      </w:r>
      <w:r w:rsidR="00134B4D">
        <w:t xml:space="preserve">are specified </w:t>
      </w:r>
      <w:r w:rsidR="000317D5" w:rsidRPr="000317D5">
        <w:t>in the quality standard.</w:t>
      </w:r>
      <w:r w:rsidR="00644F0F">
        <w:t xml:space="preserve"> </w:t>
      </w:r>
      <w:r w:rsidR="00EB39A5">
        <w:t xml:space="preserve">Most quality statements consist of </w:t>
      </w:r>
      <w:r w:rsidR="00A71B00">
        <w:t>1</w:t>
      </w:r>
      <w:r w:rsidR="00EB39A5">
        <w:t> </w:t>
      </w:r>
      <w:r w:rsidRPr="00B4654D">
        <w:t>sentence</w:t>
      </w:r>
      <w:r w:rsidR="00644F0F">
        <w:t>.</w:t>
      </w:r>
    </w:p>
    <w:p w14:paraId="02F93432" w14:textId="77777777" w:rsidR="00D54D36" w:rsidRDefault="00B32554">
      <w:pPr>
        <w:pStyle w:val="Heading4"/>
      </w:pPr>
      <w:r>
        <w:lastRenderedPageBreak/>
        <w:t xml:space="preserve">Developing </w:t>
      </w:r>
      <w:r w:rsidR="00134B4D">
        <w:t xml:space="preserve">the </w:t>
      </w:r>
      <w:r w:rsidR="00EB39A5">
        <w:t>q</w:t>
      </w:r>
      <w:r w:rsidR="00530F0A" w:rsidRPr="00B4654D">
        <w:t>uality measures</w:t>
      </w:r>
    </w:p>
    <w:p w14:paraId="2D541724" w14:textId="77777777" w:rsidR="00D54D36" w:rsidRDefault="00EB39A5">
      <w:pPr>
        <w:pStyle w:val="NICEnormal"/>
      </w:pPr>
      <w:r>
        <w:t>Q</w:t>
      </w:r>
      <w:r w:rsidR="00530F0A" w:rsidRPr="00B4654D">
        <w:t>uality measures are drafted after the wording of the quality statement</w:t>
      </w:r>
      <w:r>
        <w:t>s</w:t>
      </w:r>
      <w:r w:rsidR="00530F0A" w:rsidRPr="00B4654D">
        <w:t xml:space="preserve"> has been agreed. They address the structure of care </w:t>
      </w:r>
      <w:r w:rsidR="00C62E25">
        <w:t>or service</w:t>
      </w:r>
      <w:r w:rsidR="00DD178E">
        <w:t>s</w:t>
      </w:r>
      <w:r w:rsidR="00530F0A" w:rsidRPr="00B4654D">
        <w:t xml:space="preserve">, process of care </w:t>
      </w:r>
      <w:r w:rsidR="00C62E25">
        <w:t xml:space="preserve">or service provision </w:t>
      </w:r>
      <w:r w:rsidR="00530F0A" w:rsidRPr="00B4654D">
        <w:t>and, if appropriate, outcome of care</w:t>
      </w:r>
      <w:r w:rsidR="00C62E25">
        <w:t xml:space="preserve"> or service provision</w:t>
      </w:r>
      <w:r w:rsidR="00530F0A" w:rsidRPr="00B4654D">
        <w:t xml:space="preserve">. </w:t>
      </w:r>
    </w:p>
    <w:p w14:paraId="0E0883AB" w14:textId="77777777" w:rsidR="00D54D36" w:rsidRDefault="00530F0A">
      <w:pPr>
        <w:pStyle w:val="NICEnormal"/>
      </w:pPr>
      <w:r w:rsidRPr="00B4654D">
        <w:t>The majority of measures are</w:t>
      </w:r>
      <w:r w:rsidR="00DD178E">
        <w:t xml:space="preserve"> likely to be</w:t>
      </w:r>
      <w:r w:rsidRPr="00B4654D">
        <w:t xml:space="preserve"> process measures </w:t>
      </w:r>
      <w:r w:rsidR="00493501">
        <w:t>because</w:t>
      </w:r>
      <w:r w:rsidRPr="00B4654D">
        <w:t xml:space="preserve"> few outcome measures can be </w:t>
      </w:r>
      <w:r w:rsidR="004A4547">
        <w:t xml:space="preserve">attributed to a single quality statement or </w:t>
      </w:r>
      <w:r w:rsidRPr="00B4654D">
        <w:t xml:space="preserve">used at local level to reliably assess the quality of care </w:t>
      </w:r>
      <w:r w:rsidR="00C62E25">
        <w:t xml:space="preserve">or service provision </w:t>
      </w:r>
      <w:r w:rsidRPr="00B4654D">
        <w:t>and allow comparisons between providers.</w:t>
      </w:r>
      <w:r w:rsidR="004A4547">
        <w:t xml:space="preserve"> Where an outcome can be attributed to a single statement and can be used at a local level, it will be included as a quality measure.</w:t>
      </w:r>
    </w:p>
    <w:p w14:paraId="77AFFB74" w14:textId="3647608A" w:rsidR="00D54D36" w:rsidRDefault="00530F0A">
      <w:pPr>
        <w:pStyle w:val="NICEnormal"/>
      </w:pPr>
      <w:r w:rsidRPr="00B4654D">
        <w:t xml:space="preserve">All quality measures related to processes are </w:t>
      </w:r>
      <w:r w:rsidR="00640CD5">
        <w:t xml:space="preserve">expressed as </w:t>
      </w:r>
      <w:r w:rsidRPr="00B4654D">
        <w:t xml:space="preserve">a numerator and a denominator </w:t>
      </w:r>
      <w:r w:rsidR="00640CD5">
        <w:t xml:space="preserve">that </w:t>
      </w:r>
      <w:r w:rsidRPr="00B4654D">
        <w:t xml:space="preserve">define a proportion (numerator/denominator). The numerator is a subset of the denominator population. </w:t>
      </w:r>
      <w:r w:rsidR="00C62E25" w:rsidRPr="001E22E6">
        <w:t>For example, if the quality measure is</w:t>
      </w:r>
      <w:r w:rsidR="009B2C02">
        <w:t>:</w:t>
      </w:r>
      <w:r w:rsidR="00C62E25" w:rsidRPr="001E22E6">
        <w:t xml:space="preserve"> </w:t>
      </w:r>
    </w:p>
    <w:p w14:paraId="354E8428" w14:textId="77777777" w:rsidR="004B16C9" w:rsidRDefault="00C62E25" w:rsidP="00000DE2">
      <w:pPr>
        <w:pStyle w:val="NICEnormalindented"/>
        <w:ind w:left="720"/>
      </w:pPr>
      <w:r>
        <w:t>‘</w:t>
      </w:r>
      <w:r w:rsidRPr="001E22E6">
        <w:t>the proportion of people identified as approaching the end of life who receive information on social, practical and emotional support available</w:t>
      </w:r>
      <w:r>
        <w:t xml:space="preserve">’ </w:t>
      </w:r>
    </w:p>
    <w:p w14:paraId="2030C57B" w14:textId="77777777" w:rsidR="00D54D36" w:rsidRDefault="00C62E25">
      <w:pPr>
        <w:pStyle w:val="NICEnormal"/>
      </w:pPr>
      <w:r>
        <w:t>t</w:t>
      </w:r>
      <w:r w:rsidRPr="001E22E6">
        <w:t>he numerator and denominator are:</w:t>
      </w:r>
    </w:p>
    <w:p w14:paraId="0A14B616" w14:textId="77777777" w:rsidR="00C62E25" w:rsidRPr="001E22E6" w:rsidRDefault="00C62E25" w:rsidP="001B7499">
      <w:pPr>
        <w:pStyle w:val="Bulletindent1"/>
        <w:tabs>
          <w:tab w:val="clear" w:pos="1418"/>
          <w:tab w:val="num" w:pos="1004"/>
        </w:tabs>
        <w:ind w:left="1004"/>
      </w:pPr>
      <w:r>
        <w:t>n</w:t>
      </w:r>
      <w:r w:rsidRPr="001E22E6">
        <w:t xml:space="preserve">umerator – the number </w:t>
      </w:r>
      <w:r w:rsidR="00EF76FF">
        <w:t>in the denominator</w:t>
      </w:r>
      <w:r w:rsidRPr="001E22E6">
        <w:t xml:space="preserve"> receiving information on social, practical and emotional support available</w:t>
      </w:r>
      <w:r w:rsidR="00243615">
        <w:t>.</w:t>
      </w:r>
    </w:p>
    <w:p w14:paraId="579A1886" w14:textId="77777777" w:rsidR="00C62E25" w:rsidRPr="001E22E6" w:rsidRDefault="00C62E25" w:rsidP="001B7499">
      <w:pPr>
        <w:pStyle w:val="Bulletindent1last"/>
        <w:tabs>
          <w:tab w:val="clear" w:pos="1418"/>
          <w:tab w:val="num" w:pos="1004"/>
        </w:tabs>
        <w:ind w:left="1004"/>
      </w:pPr>
      <w:r>
        <w:t>d</w:t>
      </w:r>
      <w:r w:rsidRPr="001E22E6">
        <w:t>enominator – the number of people identified as approaching the end of life.</w:t>
      </w:r>
    </w:p>
    <w:p w14:paraId="4DAB9ECD" w14:textId="77777777" w:rsidR="00D54D36" w:rsidRDefault="00C62E25">
      <w:pPr>
        <w:pStyle w:val="NICEnormal"/>
      </w:pPr>
      <w:r w:rsidRPr="001E22E6">
        <w:t>The numerator does not include people receiving information on social, practical and emotional support available who are not identified as approaching the end of life.</w:t>
      </w:r>
    </w:p>
    <w:p w14:paraId="4BF7FB4F" w14:textId="77777777" w:rsidR="00AB4790" w:rsidRDefault="00530F0A" w:rsidP="00AB4790">
      <w:pPr>
        <w:pStyle w:val="NICEnormal"/>
      </w:pPr>
      <w:r w:rsidRPr="00B4654D">
        <w:t xml:space="preserve">Any timeframes specified in the measure </w:t>
      </w:r>
      <w:r w:rsidR="00640CD5">
        <w:t xml:space="preserve">are also </w:t>
      </w:r>
      <w:r w:rsidRPr="00B4654D">
        <w:t xml:space="preserve">specified in the statement. The exception to this is when timeframes vary according to different circumstances or </w:t>
      </w:r>
      <w:r w:rsidR="00243615">
        <w:t>characteristics of people using services</w:t>
      </w:r>
      <w:r w:rsidRPr="00B4654D">
        <w:t xml:space="preserve">. In such cases, descriptions such as ‘timely’ may be </w:t>
      </w:r>
      <w:r w:rsidR="00051066">
        <w:t xml:space="preserve">used </w:t>
      </w:r>
      <w:r w:rsidRPr="00B4654D">
        <w:t>in the quality statement</w:t>
      </w:r>
      <w:r w:rsidR="00051066">
        <w:t>,</w:t>
      </w:r>
      <w:r w:rsidRPr="00B4654D">
        <w:t xml:space="preserve"> with specific timeframes being outlined in the measure and/or supporting </w:t>
      </w:r>
      <w:r w:rsidRPr="00B4654D">
        <w:lastRenderedPageBreak/>
        <w:t xml:space="preserve">definitions. </w:t>
      </w:r>
      <w:r w:rsidR="00AB4790">
        <w:t xml:space="preserve">For example, methods and follow-up schedules for surveillance after colorectal cancer vary. The quality statement is: </w:t>
      </w:r>
    </w:p>
    <w:p w14:paraId="0370E191" w14:textId="77777777" w:rsidR="00AB4790" w:rsidRDefault="00AB4790" w:rsidP="001B7499">
      <w:pPr>
        <w:pStyle w:val="NICEnormalindented"/>
        <w:ind w:left="720"/>
      </w:pPr>
      <w:r>
        <w:t>‘People free from disease after treatment for colorectal cancer are offered regular surveillance.</w:t>
      </w:r>
      <w:r w:rsidR="00493501">
        <w:t>’</w:t>
      </w:r>
    </w:p>
    <w:p w14:paraId="1C8A1F51" w14:textId="77777777" w:rsidR="00AB4790" w:rsidRDefault="00AB4790" w:rsidP="00AB4790">
      <w:pPr>
        <w:pStyle w:val="NICEnormal"/>
      </w:pPr>
      <w:r>
        <w:t>The surveillance methods and follow-up intervals in the NICE guidance are specified in the measures.</w:t>
      </w:r>
    </w:p>
    <w:p w14:paraId="79E01D45" w14:textId="77777777" w:rsidR="0047252F" w:rsidRDefault="0047252F" w:rsidP="00AB4790">
      <w:pPr>
        <w:pStyle w:val="NICEnormal"/>
      </w:pPr>
      <w:r w:rsidRPr="00B4654D">
        <w:t xml:space="preserve">The timeframes </w:t>
      </w:r>
      <w:r>
        <w:t xml:space="preserve">are </w:t>
      </w:r>
      <w:r w:rsidRPr="00B4654D">
        <w:t xml:space="preserve">taken directly from underpinning </w:t>
      </w:r>
      <w:r w:rsidR="001834F5">
        <w:t xml:space="preserve">NICE </w:t>
      </w:r>
      <w:r w:rsidRPr="00B4654D">
        <w:t xml:space="preserve">or </w:t>
      </w:r>
      <w:r w:rsidR="001834F5">
        <w:t>NICE</w:t>
      </w:r>
      <w:r w:rsidR="00C5799A">
        <w:t>-</w:t>
      </w:r>
      <w:r w:rsidRPr="00B4654D">
        <w:t xml:space="preserve">accredited </w:t>
      </w:r>
      <w:r w:rsidR="00181141">
        <w:t>guidance</w:t>
      </w:r>
      <w:r>
        <w:t>,</w:t>
      </w:r>
      <w:r w:rsidRPr="00B4654D">
        <w:t xml:space="preserve"> or based on the expert advice and opinion of the QSAC.</w:t>
      </w:r>
    </w:p>
    <w:p w14:paraId="25CFDEC6" w14:textId="77777777" w:rsidR="00D54D36" w:rsidRDefault="00530F0A">
      <w:pPr>
        <w:pStyle w:val="Heading4"/>
      </w:pPr>
      <w:bookmarkStart w:id="208" w:name="_Toc332558150"/>
      <w:bookmarkStart w:id="209" w:name="_Toc332643450"/>
      <w:r w:rsidRPr="00B4654D">
        <w:t>Other sections related to each quality statement</w:t>
      </w:r>
      <w:bookmarkEnd w:id="208"/>
      <w:bookmarkEnd w:id="209"/>
    </w:p>
    <w:p w14:paraId="32A20B67" w14:textId="77777777" w:rsidR="00D54D36" w:rsidRDefault="00530F0A">
      <w:pPr>
        <w:pStyle w:val="NICEnormal"/>
      </w:pPr>
      <w:r w:rsidRPr="00B4654D">
        <w:t xml:space="preserve">The quality standard also includes </w:t>
      </w:r>
      <w:r w:rsidR="00051066">
        <w:t xml:space="preserve">information for different audiences about what the high-quality care described in each statement is, </w:t>
      </w:r>
      <w:r w:rsidR="00322884">
        <w:t xml:space="preserve">the </w:t>
      </w:r>
      <w:r w:rsidR="00B32554">
        <w:t>guidance</w:t>
      </w:r>
      <w:r w:rsidRPr="00B4654D">
        <w:t xml:space="preserve"> used, </w:t>
      </w:r>
      <w:r w:rsidR="00322884">
        <w:t xml:space="preserve">the </w:t>
      </w:r>
      <w:r w:rsidRPr="00B4654D">
        <w:t xml:space="preserve">sources of data for measurement, definitions of </w:t>
      </w:r>
      <w:r w:rsidR="00322884">
        <w:t xml:space="preserve">the </w:t>
      </w:r>
      <w:r w:rsidRPr="00B4654D">
        <w:t xml:space="preserve">terms used, and </w:t>
      </w:r>
      <w:r w:rsidR="00322884">
        <w:t xml:space="preserve">if </w:t>
      </w:r>
      <w:r w:rsidR="00C02CBC">
        <w:t>appropriate</w:t>
      </w:r>
      <w:r w:rsidRPr="00B4654D">
        <w:t>, equality and diversity considerations. These</w:t>
      </w:r>
      <w:r w:rsidR="00322884">
        <w:t xml:space="preserve"> sections</w:t>
      </w:r>
      <w:r w:rsidRPr="00B4654D">
        <w:t xml:space="preserve"> are developed by the quality standards team in conjunction with the QSAC.</w:t>
      </w:r>
    </w:p>
    <w:p w14:paraId="0D9C2E1C" w14:textId="258DC264" w:rsidR="00F37642" w:rsidRDefault="00F37642" w:rsidP="00F37642">
      <w:pPr>
        <w:pStyle w:val="NICEnormal"/>
      </w:pPr>
      <w:r>
        <w:t>A</w:t>
      </w:r>
      <w:r w:rsidRPr="00B4654D">
        <w:t xml:space="preserve">ny related national quality assured indicators </w:t>
      </w:r>
      <w:r>
        <w:t>or</w:t>
      </w:r>
      <w:r w:rsidRPr="00B4654D">
        <w:t xml:space="preserve"> sources of routinely collected data</w:t>
      </w:r>
      <w:r w:rsidR="00690AB9">
        <w:t xml:space="preserve">, </w:t>
      </w:r>
      <w:r w:rsidR="001D0462">
        <w:t>(</w:t>
      </w:r>
      <w:r w:rsidR="00690AB9">
        <w:t>such as national audits or other quality improvement projects</w:t>
      </w:r>
      <w:r w:rsidR="001D0462">
        <w:t>)</w:t>
      </w:r>
      <w:r w:rsidR="00690AB9">
        <w:t xml:space="preserve"> </w:t>
      </w:r>
      <w:r w:rsidRPr="00B4654D">
        <w:t xml:space="preserve">that </w:t>
      </w:r>
      <w:r>
        <w:t xml:space="preserve">could be used to </w:t>
      </w:r>
      <w:r w:rsidRPr="00B4654D">
        <w:t>measure the quality statement</w:t>
      </w:r>
      <w:r>
        <w:t xml:space="preserve"> are also highlighted</w:t>
      </w:r>
      <w:r w:rsidRPr="00B4654D">
        <w:t xml:space="preserve">. </w:t>
      </w:r>
    </w:p>
    <w:p w14:paraId="3BA1AAC9" w14:textId="77777777" w:rsidR="00F37642" w:rsidRDefault="00F37642" w:rsidP="00F37642">
      <w:pPr>
        <w:pStyle w:val="NICEnormal"/>
      </w:pPr>
      <w:r w:rsidRPr="00824C57">
        <w:t>For statements where national quality indicators do not exist, the quality measures should form the basis for audit criteria developed</w:t>
      </w:r>
      <w:r>
        <w:t xml:space="preserve"> by providers and commissioners for local use in assessing and improving </w:t>
      </w:r>
      <w:r w:rsidRPr="00824C57">
        <w:t xml:space="preserve">the quality of care. </w:t>
      </w:r>
    </w:p>
    <w:p w14:paraId="4421A6DA" w14:textId="77777777" w:rsidR="00241D00" w:rsidRPr="00824C57" w:rsidRDefault="00530F0A" w:rsidP="00FF666C">
      <w:pPr>
        <w:pStyle w:val="Numberedheading2"/>
        <w:numPr>
          <w:ilvl w:val="1"/>
          <w:numId w:val="1"/>
        </w:numPr>
      </w:pPr>
      <w:bookmarkStart w:id="210" w:name="_Toc338405057"/>
      <w:bookmarkStart w:id="211" w:name="_Toc55392355"/>
      <w:bookmarkEnd w:id="210"/>
      <w:r w:rsidRPr="00B4654D">
        <w:t>Consultation</w:t>
      </w:r>
      <w:bookmarkEnd w:id="211"/>
    </w:p>
    <w:p w14:paraId="5A0ADE1F" w14:textId="77777777" w:rsidR="00D54D36" w:rsidRDefault="00322884">
      <w:pPr>
        <w:pStyle w:val="NICEnormal"/>
      </w:pPr>
      <w:r>
        <w:t xml:space="preserve">After </w:t>
      </w:r>
      <w:r w:rsidR="00530F0A" w:rsidRPr="00B4654D">
        <w:t>the QSAC chair, on behalf of the QSAC and NICE</w:t>
      </w:r>
      <w:r>
        <w:t>,</w:t>
      </w:r>
      <w:r w:rsidR="00530F0A" w:rsidRPr="00B4654D">
        <w:t xml:space="preserve"> has agreed the draft quality standard, stakeholders are </w:t>
      </w:r>
      <w:r w:rsidR="00C02CBC">
        <w:t>invited</w:t>
      </w:r>
      <w:r w:rsidR="00C02CBC" w:rsidRPr="00B4654D">
        <w:t xml:space="preserve"> </w:t>
      </w:r>
      <w:r w:rsidR="00530F0A" w:rsidRPr="00B4654D">
        <w:t xml:space="preserve">to comment on it through a formal consultation via the </w:t>
      </w:r>
      <w:r w:rsidR="003A2786" w:rsidRPr="00F36AF5">
        <w:t>NICE website</w:t>
      </w:r>
      <w:r w:rsidR="00051066">
        <w:t xml:space="preserve">. </w:t>
      </w:r>
      <w:r w:rsidR="002A03D4">
        <w:t xml:space="preserve">The consultation period is </w:t>
      </w:r>
      <w:r w:rsidR="00A71B00">
        <w:t>4</w:t>
      </w:r>
      <w:r w:rsidR="00530F0A" w:rsidRPr="00B4654D">
        <w:t xml:space="preserve"> weeks. General feedback and comments on individual quality statements are accepted. Stakeholders may also be invited to respond to specific questions </w:t>
      </w:r>
      <w:r>
        <w:t xml:space="preserve">such as </w:t>
      </w:r>
      <w:r w:rsidR="00530F0A" w:rsidRPr="00B4654D">
        <w:t>which quality statements are most important and why, whether there are important areas of care</w:t>
      </w:r>
      <w:r w:rsidR="00C62E25">
        <w:t xml:space="preserve"> or service provision</w:t>
      </w:r>
      <w:r w:rsidR="00530F0A" w:rsidRPr="00B4654D">
        <w:t xml:space="preserve"> that are not included </w:t>
      </w:r>
      <w:r>
        <w:t>and</w:t>
      </w:r>
      <w:r w:rsidR="00530F0A" w:rsidRPr="00B4654D">
        <w:t xml:space="preserve"> if the </w:t>
      </w:r>
      <w:r w:rsidR="00530F0A" w:rsidRPr="00B4654D">
        <w:lastRenderedPageBreak/>
        <w:t>proposed measures are appropriate. See section</w:t>
      </w:r>
      <w:r w:rsidR="00051066">
        <w:t> </w:t>
      </w:r>
      <w:r w:rsidR="000317D5" w:rsidRPr="000317D5">
        <w:t>4</w:t>
      </w:r>
      <w:r w:rsidR="00530F0A" w:rsidRPr="00B4654D">
        <w:t xml:space="preserve"> for more information on stakeholder</w:t>
      </w:r>
      <w:r>
        <w:t xml:space="preserve"> involvement</w:t>
      </w:r>
      <w:r w:rsidR="00530F0A" w:rsidRPr="00B4654D">
        <w:t>.</w:t>
      </w:r>
    </w:p>
    <w:p w14:paraId="6DF83ECC" w14:textId="7E3FA473" w:rsidR="000B1CA4" w:rsidRDefault="004259E8">
      <w:pPr>
        <w:pStyle w:val="NICEnormal"/>
      </w:pPr>
      <w:r>
        <w:t>C</w:t>
      </w:r>
      <w:r w:rsidRPr="004259E8">
        <w:t xml:space="preserve">omments </w:t>
      </w:r>
      <w:r w:rsidR="009B3BE0">
        <w:t xml:space="preserve">received from non-registered stakeholders and individuals are reviewed by the </w:t>
      </w:r>
      <w:r w:rsidR="007E34C9">
        <w:t>c</w:t>
      </w:r>
      <w:r w:rsidR="009B3BE0">
        <w:t xml:space="preserve">ommittee but </w:t>
      </w:r>
      <w:r w:rsidR="008E1331">
        <w:t xml:space="preserve">are not included in the summary </w:t>
      </w:r>
      <w:r w:rsidR="008E1331" w:rsidRPr="008E1331">
        <w:t>prepared by the NICE quality standards team</w:t>
      </w:r>
      <w:r w:rsidR="009B3BE0">
        <w:t>. These comments are not made available on the NICE website</w:t>
      </w:r>
      <w:r>
        <w:t>.</w:t>
      </w:r>
    </w:p>
    <w:p w14:paraId="678E1BC2" w14:textId="77777777" w:rsidR="00D54D36" w:rsidRDefault="00530F0A">
      <w:pPr>
        <w:pStyle w:val="NICEnormal"/>
      </w:pPr>
      <w:r w:rsidRPr="00B4654D">
        <w:t xml:space="preserve">Comments received after the deadline for submission </w:t>
      </w:r>
      <w:r w:rsidR="003A2786">
        <w:t>will not</w:t>
      </w:r>
      <w:r w:rsidR="001B212F">
        <w:t xml:space="preserve"> be</w:t>
      </w:r>
      <w:r w:rsidRPr="00B4654D">
        <w:t xml:space="preserve"> considered</w:t>
      </w:r>
      <w:r w:rsidR="001E6E1E">
        <w:t xml:space="preserve"> formally</w:t>
      </w:r>
      <w:r w:rsidRPr="00B4654D">
        <w:t>.</w:t>
      </w:r>
    </w:p>
    <w:p w14:paraId="51CBC0DC" w14:textId="77777777" w:rsidR="00D54D36" w:rsidRDefault="00C16A20">
      <w:pPr>
        <w:pStyle w:val="Heading4"/>
      </w:pPr>
      <w:bookmarkStart w:id="212" w:name="_Toc315180703"/>
      <w:bookmarkStart w:id="213" w:name="_Toc315184657"/>
      <w:bookmarkStart w:id="214" w:name="_Toc315184730"/>
      <w:bookmarkStart w:id="215" w:name="_Toc332558152"/>
      <w:bookmarkStart w:id="216" w:name="_Toc332643452"/>
      <w:r w:rsidRPr="00220D97">
        <w:t>Field testing</w:t>
      </w:r>
      <w:bookmarkEnd w:id="212"/>
      <w:bookmarkEnd w:id="213"/>
      <w:bookmarkEnd w:id="214"/>
      <w:bookmarkEnd w:id="215"/>
      <w:bookmarkEnd w:id="216"/>
    </w:p>
    <w:p w14:paraId="10B29A88" w14:textId="77777777" w:rsidR="008C5EDC" w:rsidRPr="008C5EDC" w:rsidRDefault="008C5EDC" w:rsidP="008C5EDC">
      <w:pPr>
        <w:pStyle w:val="NICEnormal"/>
      </w:pPr>
      <w:r w:rsidRPr="008C5EDC">
        <w:t xml:space="preserve">For some quality standards, the QSAC may request that field testing is commissioned, for example, in settings or services where quality standards are new. Any request for field testing will be considered and approved, as appropriate, by the NICE </w:t>
      </w:r>
      <w:r w:rsidR="00815CB6">
        <w:t xml:space="preserve">quality standards </w:t>
      </w:r>
      <w:r w:rsidRPr="008C5EDC">
        <w:t xml:space="preserve">team. </w:t>
      </w:r>
    </w:p>
    <w:p w14:paraId="2EDF0862" w14:textId="77777777" w:rsidR="008C5EDC" w:rsidRDefault="008C5EDC" w:rsidP="008C5EDC">
      <w:pPr>
        <w:pStyle w:val="NICEnormal"/>
      </w:pPr>
      <w:r w:rsidRPr="008C5EDC">
        <w:t>The aim of field testing is to examine the relevance, utility, acceptability, clarity and potential impact of the draft quality standards with:</w:t>
      </w:r>
    </w:p>
    <w:p w14:paraId="3D515B30" w14:textId="77777777" w:rsidR="00D54D36" w:rsidRDefault="00C16A20">
      <w:pPr>
        <w:pStyle w:val="Bulletleft1"/>
      </w:pPr>
      <w:r>
        <w:t>providers,</w:t>
      </w:r>
      <w:r w:rsidRPr="002D7F4C">
        <w:t xml:space="preserve"> professionals, commissioners and managers</w:t>
      </w:r>
    </w:p>
    <w:p w14:paraId="75241421" w14:textId="77777777" w:rsidR="00D54D36" w:rsidRDefault="00C16A20" w:rsidP="00BB3C75">
      <w:pPr>
        <w:pStyle w:val="Bulletleft1last"/>
      </w:pPr>
      <w:r w:rsidRPr="00220D97">
        <w:t xml:space="preserve">organisations representing the interests of </w:t>
      </w:r>
      <w:r w:rsidR="00817E31">
        <w:t>people using services</w:t>
      </w:r>
      <w:r w:rsidR="00BB3C75">
        <w:t xml:space="preserve"> and carers.</w:t>
      </w:r>
    </w:p>
    <w:p w14:paraId="04253213" w14:textId="77777777" w:rsidR="00D54D36" w:rsidRDefault="00C16A20">
      <w:pPr>
        <w:pStyle w:val="NICEnormal"/>
      </w:pPr>
      <w:r w:rsidRPr="009C6FF6">
        <w:t xml:space="preserve">Field testing is </w:t>
      </w:r>
      <w:r w:rsidR="00022A82">
        <w:t xml:space="preserve">primarily </w:t>
      </w:r>
      <w:r w:rsidRPr="009C6FF6">
        <w:t xml:space="preserve">a qualitative exercise; a range of views are </w:t>
      </w:r>
      <w:r>
        <w:t>needed</w:t>
      </w:r>
      <w:r w:rsidRPr="009C6FF6">
        <w:t xml:space="preserve"> and it can involve a</w:t>
      </w:r>
      <w:r w:rsidRPr="008C4A41">
        <w:t xml:space="preserve"> </w:t>
      </w:r>
      <w:r w:rsidRPr="00AA7578">
        <w:t xml:space="preserve">number of methods. The </w:t>
      </w:r>
      <w:r w:rsidR="00413753">
        <w:t>NICE</w:t>
      </w:r>
      <w:r w:rsidRPr="008728BF">
        <w:t xml:space="preserve"> </w:t>
      </w:r>
      <w:r w:rsidR="00413753">
        <w:t>quality standards t</w:t>
      </w:r>
      <w:r w:rsidRPr="008728BF">
        <w:t>eam consider</w:t>
      </w:r>
      <w:r w:rsidR="00322884">
        <w:t>s</w:t>
      </w:r>
      <w:r w:rsidRPr="008728BF">
        <w:t xml:space="preserve"> the choice of methods carefully, taking into account the topic, the groups</w:t>
      </w:r>
      <w:r w:rsidRPr="00220D97">
        <w:t xml:space="preserve"> involved and other </w:t>
      </w:r>
      <w:r w:rsidR="00322884">
        <w:t xml:space="preserve">relevant </w:t>
      </w:r>
      <w:r w:rsidRPr="00220D97">
        <w:t xml:space="preserve">issues. </w:t>
      </w:r>
      <w:r w:rsidR="00413753">
        <w:t>Methods</w:t>
      </w:r>
      <w:r w:rsidRPr="00220D97">
        <w:t xml:space="preserve"> may include the use of groups, one-to-one or paired in-depth interviews or surveys. In some cases – for example, if a range of groups are involved – a combination of approaches may be used.</w:t>
      </w:r>
      <w:r w:rsidR="00322884">
        <w:t xml:space="preserve"> Field testing takes place during </w:t>
      </w:r>
      <w:r w:rsidRPr="00220D97">
        <w:t>the consultation stage</w:t>
      </w:r>
      <w:r>
        <w:t>.</w:t>
      </w:r>
    </w:p>
    <w:p w14:paraId="21FEAE96" w14:textId="77777777" w:rsidR="00241D00" w:rsidRPr="00824C57" w:rsidRDefault="00530F0A" w:rsidP="00FF666C">
      <w:pPr>
        <w:pStyle w:val="Numberedheading2"/>
        <w:numPr>
          <w:ilvl w:val="1"/>
          <w:numId w:val="1"/>
        </w:numPr>
      </w:pPr>
      <w:bookmarkStart w:id="217" w:name="_Toc55392356"/>
      <w:r w:rsidRPr="00B4654D">
        <w:t>Review</w:t>
      </w:r>
      <w:r w:rsidR="006945A0">
        <w:t>ing</w:t>
      </w:r>
      <w:r w:rsidRPr="00B4654D">
        <w:t xml:space="preserve"> consultation feedback</w:t>
      </w:r>
      <w:bookmarkEnd w:id="217"/>
    </w:p>
    <w:p w14:paraId="427C865C" w14:textId="77777777" w:rsidR="00D54D36" w:rsidRDefault="001B212F">
      <w:pPr>
        <w:pStyle w:val="NICEnormal"/>
      </w:pPr>
      <w:r>
        <w:t>A summary of the consultation comments, prepared</w:t>
      </w:r>
      <w:r w:rsidR="00530F0A" w:rsidRPr="00B4654D">
        <w:t xml:space="preserve"> by the </w:t>
      </w:r>
      <w:r>
        <w:t xml:space="preserve">NICE </w:t>
      </w:r>
      <w:r w:rsidR="00530F0A" w:rsidRPr="00B4654D">
        <w:t>quality standards team</w:t>
      </w:r>
      <w:r>
        <w:t>,</w:t>
      </w:r>
      <w:r w:rsidR="00530F0A" w:rsidRPr="00B4654D">
        <w:t xml:space="preserve"> and </w:t>
      </w:r>
      <w:r>
        <w:t>the</w:t>
      </w:r>
      <w:r w:rsidRPr="00B4654D">
        <w:t xml:space="preserve"> </w:t>
      </w:r>
      <w:r w:rsidR="00530F0A" w:rsidRPr="00B4654D">
        <w:t>full</w:t>
      </w:r>
      <w:r>
        <w:t xml:space="preserve"> set of consultation comments</w:t>
      </w:r>
      <w:r w:rsidR="00530F0A" w:rsidRPr="00B4654D">
        <w:t xml:space="preserve"> are shared with the QSAC. The QSAC then meet</w:t>
      </w:r>
      <w:r w:rsidR="00322884">
        <w:t>s</w:t>
      </w:r>
      <w:r w:rsidR="00530F0A" w:rsidRPr="00B4654D">
        <w:t xml:space="preserve"> to review the comments</w:t>
      </w:r>
      <w:r w:rsidR="00C16A20">
        <w:t xml:space="preserve">, and if undertaken the </w:t>
      </w:r>
      <w:r w:rsidR="00C16A20">
        <w:lastRenderedPageBreak/>
        <w:t>field testing report</w:t>
      </w:r>
      <w:r w:rsidR="008F04BE">
        <w:t>,</w:t>
      </w:r>
      <w:r w:rsidR="003923A4">
        <w:t xml:space="preserve"> and the</w:t>
      </w:r>
      <w:r w:rsidR="00530F0A" w:rsidRPr="00B4654D">
        <w:t xml:space="preserve"> quality standard is refined</w:t>
      </w:r>
      <w:r w:rsidR="00DB290F">
        <w:t xml:space="preserve"> with input from the QSAC </w:t>
      </w:r>
      <w:r w:rsidR="00322884">
        <w:t>c</w:t>
      </w:r>
      <w:r w:rsidR="00DB290F">
        <w:t>hair and members</w:t>
      </w:r>
      <w:r w:rsidR="00530F0A" w:rsidRPr="00B4654D">
        <w:t>.</w:t>
      </w:r>
      <w:r w:rsidR="003923A4">
        <w:t xml:space="preserve"> </w:t>
      </w:r>
    </w:p>
    <w:p w14:paraId="3E3B5768" w14:textId="77777777" w:rsidR="00241D00" w:rsidRPr="00824C57" w:rsidRDefault="00815CB6" w:rsidP="00FF666C">
      <w:pPr>
        <w:pStyle w:val="Numberedheading2"/>
        <w:numPr>
          <w:ilvl w:val="1"/>
          <w:numId w:val="1"/>
        </w:numPr>
      </w:pPr>
      <w:bookmarkStart w:id="218" w:name="_Toc356561699"/>
      <w:bookmarkStart w:id="219" w:name="_Toc356561764"/>
      <w:bookmarkStart w:id="220" w:name="_Toc356561700"/>
      <w:bookmarkStart w:id="221" w:name="_Toc356561765"/>
      <w:bookmarkStart w:id="222" w:name="_Toc356561701"/>
      <w:bookmarkStart w:id="223" w:name="_Toc356561766"/>
      <w:bookmarkStart w:id="224" w:name="_Toc356561702"/>
      <w:bookmarkStart w:id="225" w:name="_Toc356561767"/>
      <w:bookmarkStart w:id="226" w:name="_Toc356561703"/>
      <w:bookmarkStart w:id="227" w:name="_Toc356561768"/>
      <w:bookmarkStart w:id="228" w:name="_Toc356561704"/>
      <w:bookmarkStart w:id="229" w:name="_Toc356561769"/>
      <w:bookmarkStart w:id="230" w:name="_Toc356561705"/>
      <w:bookmarkStart w:id="231" w:name="_Toc356561770"/>
      <w:bookmarkStart w:id="232" w:name="_Toc5539235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r>
        <w:t>V</w:t>
      </w:r>
      <w:r w:rsidR="00530F0A" w:rsidRPr="00B4654D">
        <w:t>alidation</w:t>
      </w:r>
      <w:r>
        <w:t xml:space="preserve"> and consistency checking</w:t>
      </w:r>
      <w:bookmarkEnd w:id="232"/>
    </w:p>
    <w:p w14:paraId="0594FE69" w14:textId="77777777" w:rsidR="00D54D36" w:rsidRDefault="00530F0A">
      <w:pPr>
        <w:pStyle w:val="NICEnormal"/>
      </w:pPr>
      <w:r w:rsidRPr="00B4654D">
        <w:t>The revised quality standard then undergo</w:t>
      </w:r>
      <w:r w:rsidR="000471D4">
        <w:t>es</w:t>
      </w:r>
      <w:r w:rsidRPr="00B4654D">
        <w:t xml:space="preserve"> a process of internal quality assurance</w:t>
      </w:r>
      <w:r w:rsidRPr="00F0178E">
        <w:t xml:space="preserve">, </w:t>
      </w:r>
      <w:r w:rsidR="000317D5" w:rsidRPr="000317D5">
        <w:t xml:space="preserve">consistency checking and approval by </w:t>
      </w:r>
      <w:r w:rsidR="000317D5" w:rsidRPr="00722E31">
        <w:t>an associate director or a programme director in the NICE quality standards team who has not been directly involved in the development of the quality standard. This quality assurance considers both the process and content of the quality standard (including issues raised during the development of the quality standard). Independent technical comments provided by a technical adviser</w:t>
      </w:r>
      <w:r w:rsidR="00F0178E" w:rsidRPr="00722E31">
        <w:t xml:space="preserve"> at NICE</w:t>
      </w:r>
      <w:r w:rsidR="000317D5" w:rsidRPr="00722E31">
        <w:t xml:space="preserve"> are also considered. </w:t>
      </w:r>
      <w:r w:rsidR="000317D5" w:rsidRPr="000317D5">
        <w:t xml:space="preserve">During this stage there </w:t>
      </w:r>
      <w:r w:rsidR="00F0178E">
        <w:t xml:space="preserve">is </w:t>
      </w:r>
      <w:r w:rsidR="000317D5" w:rsidRPr="000317D5">
        <w:t>ongoing discussion with the QSAC chair, and QSAC members as appropriate, to agree changes to the quality standard. The quality standard is edited by the publishing team before being</w:t>
      </w:r>
      <w:r w:rsidRPr="00F0178E">
        <w:t xml:space="preserve"> presented to </w:t>
      </w:r>
      <w:r w:rsidR="002A5CC3">
        <w:t xml:space="preserve">the NICE </w:t>
      </w:r>
      <w:r w:rsidRPr="00F0178E">
        <w:t>Guidance</w:t>
      </w:r>
      <w:r w:rsidRPr="00B4654D">
        <w:t xml:space="preserve"> Executive for final approval before publication.</w:t>
      </w:r>
    </w:p>
    <w:p w14:paraId="3FF0BC84" w14:textId="77777777" w:rsidR="00D54D36" w:rsidRDefault="00530F0A">
      <w:pPr>
        <w:pStyle w:val="Heading4"/>
      </w:pPr>
      <w:bookmarkStart w:id="233" w:name="_Toc332558155"/>
      <w:bookmarkStart w:id="234" w:name="_Toc332643455"/>
      <w:r w:rsidRPr="00B4654D">
        <w:t>Guidance Executive</w:t>
      </w:r>
      <w:bookmarkEnd w:id="233"/>
      <w:bookmarkEnd w:id="234"/>
      <w:r w:rsidRPr="00B4654D">
        <w:t xml:space="preserve"> </w:t>
      </w:r>
    </w:p>
    <w:p w14:paraId="117CDA8A" w14:textId="77777777" w:rsidR="00D54D36" w:rsidRDefault="00530F0A">
      <w:pPr>
        <w:pStyle w:val="NICEnormal"/>
      </w:pPr>
      <w:r w:rsidRPr="00B4654D">
        <w:t xml:space="preserve">When considering a quality standard for publication, </w:t>
      </w:r>
      <w:r w:rsidR="002A5CC3">
        <w:t>the NICE</w:t>
      </w:r>
      <w:r w:rsidRPr="00B4654D">
        <w:t xml:space="preserve"> Guidance Executive assesses whether</w:t>
      </w:r>
      <w:r w:rsidR="00522A07">
        <w:t xml:space="preserve"> it</w:t>
      </w:r>
      <w:r w:rsidRPr="00B4654D">
        <w:t xml:space="preserve">: </w:t>
      </w:r>
    </w:p>
    <w:p w14:paraId="7DD897A7" w14:textId="77777777" w:rsidR="00D54D36" w:rsidRDefault="00530F0A">
      <w:pPr>
        <w:pStyle w:val="Bulletleft1"/>
      </w:pPr>
      <w:r w:rsidRPr="00B4654D">
        <w:t xml:space="preserve">addresses </w:t>
      </w:r>
      <w:r w:rsidR="000452EF">
        <w:t xml:space="preserve">areas relevant to </w:t>
      </w:r>
      <w:r w:rsidRPr="00B4654D">
        <w:t xml:space="preserve">the </w:t>
      </w:r>
      <w:r w:rsidR="000452EF">
        <w:t>topic overview</w:t>
      </w:r>
      <w:r w:rsidR="000452EF" w:rsidRPr="00B4654D">
        <w:t xml:space="preserve"> </w:t>
      </w:r>
    </w:p>
    <w:p w14:paraId="793ED25B" w14:textId="77777777" w:rsidR="00D54D36" w:rsidRDefault="00530F0A">
      <w:pPr>
        <w:pStyle w:val="Bulletleft1"/>
      </w:pPr>
      <w:r w:rsidRPr="00B4654D">
        <w:t xml:space="preserve">follows the agreed process and methods </w:t>
      </w:r>
    </w:p>
    <w:p w14:paraId="7A18F473" w14:textId="77777777" w:rsidR="00AB1A8C" w:rsidRDefault="00AB1A8C">
      <w:pPr>
        <w:pStyle w:val="Bulletleft1"/>
      </w:pPr>
      <w:r>
        <w:t>is consistent with other related quality standards</w:t>
      </w:r>
    </w:p>
    <w:p w14:paraId="2A66E8AC" w14:textId="77777777" w:rsidR="00D54D36" w:rsidRDefault="00530F0A">
      <w:pPr>
        <w:pStyle w:val="Bulletleft1"/>
      </w:pPr>
      <w:r w:rsidRPr="00B4654D">
        <w:t xml:space="preserve">promotes equality and avoids unlawful discrimination </w:t>
      </w:r>
    </w:p>
    <w:p w14:paraId="48F8E2EE" w14:textId="77777777" w:rsidR="00D54D36" w:rsidRDefault="00530F0A" w:rsidP="00522A07">
      <w:pPr>
        <w:pStyle w:val="Bulletleft1last"/>
      </w:pPr>
      <w:r w:rsidRPr="00B4654D">
        <w:t>is cogent and follows the agreed template.</w:t>
      </w:r>
    </w:p>
    <w:p w14:paraId="0F269324" w14:textId="77777777" w:rsidR="00D54D36" w:rsidRDefault="00530F0A">
      <w:pPr>
        <w:pStyle w:val="NICEnormal"/>
      </w:pPr>
      <w:r w:rsidRPr="00B4654D">
        <w:t xml:space="preserve">If a major issue is identified by </w:t>
      </w:r>
      <w:r w:rsidR="002A5CC3">
        <w:t xml:space="preserve">the NICE </w:t>
      </w:r>
      <w:r w:rsidRPr="00B4654D">
        <w:t xml:space="preserve">Guidance Executive, further work may be </w:t>
      </w:r>
      <w:r w:rsidR="000471D4">
        <w:t xml:space="preserve">needed </w:t>
      </w:r>
      <w:r w:rsidRPr="00B4654D">
        <w:t xml:space="preserve">by the NICE </w:t>
      </w:r>
      <w:r w:rsidR="00815CB6">
        <w:t xml:space="preserve">quality standards </w:t>
      </w:r>
      <w:r w:rsidRPr="00B4654D">
        <w:t xml:space="preserve">team, the QSAC chair and the QSAC as appropriate. </w:t>
      </w:r>
      <w:r w:rsidR="002A5CC3">
        <w:t xml:space="preserve">The NICE </w:t>
      </w:r>
      <w:r w:rsidRPr="00B4654D">
        <w:t>Guidance Executive does not comment at other stages during the development of a quality standard.</w:t>
      </w:r>
    </w:p>
    <w:p w14:paraId="55E774EA" w14:textId="77777777" w:rsidR="00241D00" w:rsidRPr="00824C57" w:rsidRDefault="00530F0A" w:rsidP="00FF666C">
      <w:pPr>
        <w:pStyle w:val="Numberedheading2"/>
        <w:numPr>
          <w:ilvl w:val="1"/>
          <w:numId w:val="1"/>
        </w:numPr>
      </w:pPr>
      <w:bookmarkStart w:id="235" w:name="_Toc55392358"/>
      <w:r w:rsidRPr="00B4654D">
        <w:t>Publication</w:t>
      </w:r>
      <w:bookmarkEnd w:id="235"/>
    </w:p>
    <w:p w14:paraId="2B7D0EA0" w14:textId="77777777" w:rsidR="00D54D36" w:rsidRDefault="00530F0A">
      <w:pPr>
        <w:pStyle w:val="NICEnormal"/>
      </w:pPr>
      <w:r w:rsidRPr="00B4654D">
        <w:t xml:space="preserve">Once approved by </w:t>
      </w:r>
      <w:r w:rsidR="002A5CC3">
        <w:t xml:space="preserve">the NICE </w:t>
      </w:r>
      <w:r w:rsidRPr="00B4654D">
        <w:t xml:space="preserve">Guidance Executive, the final quality standard </w:t>
      </w:r>
      <w:r w:rsidR="000471D4">
        <w:t xml:space="preserve">is </w:t>
      </w:r>
      <w:r w:rsidRPr="00B4654D">
        <w:t xml:space="preserve">published </w:t>
      </w:r>
      <w:r w:rsidR="000471D4">
        <w:t xml:space="preserve">on </w:t>
      </w:r>
      <w:r w:rsidRPr="00B4654D">
        <w:t xml:space="preserve">the </w:t>
      </w:r>
      <w:hyperlink r:id="rId25" w:history="1">
        <w:r w:rsidR="00F0178E" w:rsidRPr="00F0178E">
          <w:rPr>
            <w:rStyle w:val="Hyperlink"/>
          </w:rPr>
          <w:t>NICE website</w:t>
        </w:r>
      </w:hyperlink>
      <w:r w:rsidR="00F0178E">
        <w:t xml:space="preserve"> </w:t>
      </w:r>
      <w:r w:rsidRPr="00B4654D">
        <w:t xml:space="preserve">and </w:t>
      </w:r>
      <w:r w:rsidR="000471D4">
        <w:t>in the relevant</w:t>
      </w:r>
      <w:r w:rsidR="00F0178E">
        <w:t xml:space="preserve"> </w:t>
      </w:r>
      <w:hyperlink r:id="rId26" w:history="1">
        <w:r w:rsidR="00F0178E" w:rsidRPr="00F0178E">
          <w:rPr>
            <w:rStyle w:val="Hyperlink"/>
          </w:rPr>
          <w:t>NICE pathways</w:t>
        </w:r>
      </w:hyperlink>
      <w:r w:rsidR="00F0178E">
        <w:t>.</w:t>
      </w:r>
    </w:p>
    <w:p w14:paraId="77A6CCE4" w14:textId="77777777" w:rsidR="00D54D36" w:rsidRDefault="00F97401">
      <w:pPr>
        <w:pStyle w:val="NICEnormal"/>
      </w:pPr>
      <w:r>
        <w:lastRenderedPageBreak/>
        <w:t>Registered stakeholders are notified</w:t>
      </w:r>
      <w:r w:rsidR="000471D4">
        <w:t xml:space="preserve"> on the day of publication</w:t>
      </w:r>
      <w:r>
        <w:t xml:space="preserve"> </w:t>
      </w:r>
      <w:r w:rsidR="004535E4">
        <w:t xml:space="preserve">by </w:t>
      </w:r>
      <w:r w:rsidR="000471D4">
        <w:t xml:space="preserve">an email </w:t>
      </w:r>
      <w:r w:rsidR="00C5799A">
        <w:t>containing</w:t>
      </w:r>
      <w:r w:rsidR="000471D4">
        <w:t xml:space="preserve"> a link to the quality standard.</w:t>
      </w:r>
    </w:p>
    <w:p w14:paraId="550F2C94" w14:textId="77777777" w:rsidR="001012B8" w:rsidRPr="00F104C0" w:rsidRDefault="001012B8" w:rsidP="00281C18">
      <w:pPr>
        <w:pStyle w:val="Numberedheading2"/>
        <w:numPr>
          <w:ilvl w:val="1"/>
          <w:numId w:val="1"/>
        </w:numPr>
      </w:pPr>
      <w:bookmarkStart w:id="236" w:name="_Toc55392359"/>
      <w:r w:rsidRPr="00F104C0">
        <w:t>Reviewing published quality standards</w:t>
      </w:r>
      <w:bookmarkEnd w:id="236"/>
    </w:p>
    <w:p w14:paraId="422E1D61" w14:textId="3BD642E1" w:rsidR="00DA5F55" w:rsidRPr="005A0937" w:rsidRDefault="001012B8" w:rsidP="00DA5F55">
      <w:pPr>
        <w:pStyle w:val="NICEnormal"/>
        <w:rPr>
          <w:lang w:val="en-US"/>
        </w:rPr>
      </w:pPr>
      <w:r w:rsidRPr="00F104C0">
        <w:rPr>
          <w:lang w:val="en-US"/>
        </w:rPr>
        <w:t xml:space="preserve">Quality standards are </w:t>
      </w:r>
      <w:r w:rsidR="0015195B" w:rsidRPr="00F104C0">
        <w:rPr>
          <w:lang w:val="en-US"/>
        </w:rPr>
        <w:t xml:space="preserve">regularly </w:t>
      </w:r>
      <w:r w:rsidRPr="00F104C0">
        <w:rPr>
          <w:lang w:val="en-US"/>
        </w:rPr>
        <w:t>reviewed.</w:t>
      </w:r>
      <w:r>
        <w:rPr>
          <w:lang w:val="en-US"/>
        </w:rPr>
        <w:t xml:space="preserve"> </w:t>
      </w:r>
      <w:r w:rsidR="00DA5F55" w:rsidRPr="005A0937">
        <w:rPr>
          <w:lang w:val="en-US"/>
        </w:rPr>
        <w:t>For each published quality standard a</w:t>
      </w:r>
      <w:r w:rsidR="00DA5F55">
        <w:rPr>
          <w:lang w:val="en-US"/>
        </w:rPr>
        <w:t>n initial</w:t>
      </w:r>
      <w:r w:rsidR="00DA5F55" w:rsidRPr="005A0937">
        <w:rPr>
          <w:lang w:val="en-US"/>
        </w:rPr>
        <w:t xml:space="preserve"> review decision is made by the Health and Social Care Director</w:t>
      </w:r>
      <w:r w:rsidR="00DA5F55">
        <w:rPr>
          <w:lang w:val="en-US"/>
        </w:rPr>
        <w:t>ate</w:t>
      </w:r>
      <w:r w:rsidR="00DA5F55" w:rsidRPr="005A0937">
        <w:rPr>
          <w:lang w:val="en-US"/>
        </w:rPr>
        <w:t xml:space="preserve">. There are </w:t>
      </w:r>
      <w:r w:rsidR="00DA5F55">
        <w:rPr>
          <w:lang w:val="en-US"/>
        </w:rPr>
        <w:t>3</w:t>
      </w:r>
      <w:r w:rsidR="00100B79">
        <w:rPr>
          <w:lang w:val="en-US"/>
        </w:rPr>
        <w:t> </w:t>
      </w:r>
      <w:r w:rsidR="00DA5F55" w:rsidRPr="005A0937">
        <w:rPr>
          <w:lang w:val="en-US"/>
        </w:rPr>
        <w:t xml:space="preserve">possible review decisions: </w:t>
      </w:r>
    </w:p>
    <w:p w14:paraId="7E29F67D" w14:textId="77777777" w:rsidR="00DA5F55" w:rsidRPr="00AA0836" w:rsidRDefault="00852304" w:rsidP="00F36AF5">
      <w:pPr>
        <w:pStyle w:val="Bulletleft1"/>
        <w:rPr>
          <w:lang w:val="en-US"/>
        </w:rPr>
      </w:pPr>
      <w:r>
        <w:rPr>
          <w:lang w:val="en-US"/>
        </w:rPr>
        <w:t>Alignment of the</w:t>
      </w:r>
      <w:r w:rsidR="00DA5F55" w:rsidRPr="00076346">
        <w:rPr>
          <w:lang w:val="en-US"/>
        </w:rPr>
        <w:t xml:space="preserve"> quality standard to updated source guidance</w:t>
      </w:r>
      <w:r w:rsidR="00DA5F55" w:rsidRPr="00AA0836">
        <w:rPr>
          <w:lang w:val="en-US"/>
        </w:rPr>
        <w:t>.</w:t>
      </w:r>
    </w:p>
    <w:p w14:paraId="2AE21AF6" w14:textId="77777777" w:rsidR="00DA5F55" w:rsidRPr="005A0937" w:rsidRDefault="00450136" w:rsidP="00F36AF5">
      <w:pPr>
        <w:pStyle w:val="Bulletleft1"/>
        <w:rPr>
          <w:lang w:val="en-US"/>
        </w:rPr>
      </w:pPr>
      <w:r>
        <w:rPr>
          <w:lang w:val="en-US"/>
        </w:rPr>
        <w:t>Full u</w:t>
      </w:r>
      <w:r w:rsidR="00DA5F55" w:rsidRPr="005A0937">
        <w:rPr>
          <w:lang w:val="en-US"/>
        </w:rPr>
        <w:t>pdate</w:t>
      </w:r>
      <w:r w:rsidR="00AA289F">
        <w:rPr>
          <w:lang w:val="en-US"/>
        </w:rPr>
        <w:t xml:space="preserve"> </w:t>
      </w:r>
      <w:r w:rsidR="001D0462">
        <w:rPr>
          <w:lang w:val="en-US"/>
        </w:rPr>
        <w:t xml:space="preserve">if </w:t>
      </w:r>
      <w:r w:rsidR="00AA289F">
        <w:rPr>
          <w:lang w:val="en-US"/>
        </w:rPr>
        <w:t xml:space="preserve">more comprehensive </w:t>
      </w:r>
      <w:r w:rsidR="00AB550A">
        <w:rPr>
          <w:lang w:val="en-US"/>
        </w:rPr>
        <w:t>amendments</w:t>
      </w:r>
      <w:r w:rsidR="00AA289F">
        <w:rPr>
          <w:lang w:val="en-US"/>
        </w:rPr>
        <w:t xml:space="preserve"> are required</w:t>
      </w:r>
      <w:r w:rsidR="00DA5F55" w:rsidRPr="005A0937">
        <w:rPr>
          <w:lang w:val="en-US"/>
        </w:rPr>
        <w:t xml:space="preserve"> </w:t>
      </w:r>
      <w:r w:rsidR="00DA5F55">
        <w:rPr>
          <w:lang w:val="en-US"/>
        </w:rPr>
        <w:t xml:space="preserve">to </w:t>
      </w:r>
      <w:r w:rsidR="00DA5F55" w:rsidRPr="00FA649F">
        <w:rPr>
          <w:lang w:val="en-US"/>
        </w:rPr>
        <w:t xml:space="preserve">reflect changes in </w:t>
      </w:r>
      <w:r w:rsidR="004523FA">
        <w:rPr>
          <w:lang w:val="en-US"/>
        </w:rPr>
        <w:t>the areas for quality improvement</w:t>
      </w:r>
      <w:r w:rsidR="00DA5F55" w:rsidRPr="00FA649F">
        <w:rPr>
          <w:lang w:val="en-US"/>
        </w:rPr>
        <w:t>, new NICE or NICE</w:t>
      </w:r>
      <w:r w:rsidR="00100B79">
        <w:rPr>
          <w:lang w:val="en-US"/>
        </w:rPr>
        <w:t>-</w:t>
      </w:r>
      <w:r w:rsidR="00DA5F55" w:rsidRPr="00FA649F">
        <w:rPr>
          <w:lang w:val="en-US"/>
        </w:rPr>
        <w:t xml:space="preserve">accredited guidance </w:t>
      </w:r>
      <w:r w:rsidR="00DA5F55">
        <w:rPr>
          <w:lang w:val="en-US"/>
        </w:rPr>
        <w:t>or</w:t>
      </w:r>
      <w:r w:rsidR="00DA5F55" w:rsidRPr="00FA649F">
        <w:rPr>
          <w:lang w:val="en-US"/>
        </w:rPr>
        <w:t xml:space="preserve"> new national priorities</w:t>
      </w:r>
      <w:r w:rsidR="00DA5F55" w:rsidRPr="005A0937">
        <w:rPr>
          <w:lang w:val="en-US"/>
        </w:rPr>
        <w:t>.</w:t>
      </w:r>
    </w:p>
    <w:p w14:paraId="3F312B74" w14:textId="77777777" w:rsidR="00DA5F55" w:rsidRPr="005A0937" w:rsidRDefault="00DA5F55" w:rsidP="00F36AF5">
      <w:pPr>
        <w:pStyle w:val="Bulletleft1last"/>
        <w:rPr>
          <w:lang w:val="en-US"/>
        </w:rPr>
      </w:pPr>
      <w:r w:rsidRPr="005A0937">
        <w:rPr>
          <w:lang w:val="en-US"/>
        </w:rPr>
        <w:t xml:space="preserve">No </w:t>
      </w:r>
      <w:r>
        <w:rPr>
          <w:lang w:val="en-US"/>
        </w:rPr>
        <w:t>changes</w:t>
      </w:r>
      <w:r w:rsidRPr="005A0937">
        <w:rPr>
          <w:lang w:val="en-US"/>
        </w:rPr>
        <w:t xml:space="preserve"> necessary.</w:t>
      </w:r>
    </w:p>
    <w:p w14:paraId="5C5CE40B" w14:textId="25D092FF" w:rsidR="00DA5F55" w:rsidRPr="005A0937" w:rsidRDefault="00DA5F55" w:rsidP="00DA5F55">
      <w:pPr>
        <w:pStyle w:val="NICEnormal"/>
        <w:rPr>
          <w:lang w:val="en-US"/>
        </w:rPr>
      </w:pPr>
      <w:r>
        <w:t>A summary of t</w:t>
      </w:r>
      <w:r w:rsidRPr="005A0937">
        <w:t>he</w:t>
      </w:r>
      <w:r w:rsidRPr="005A0937">
        <w:rPr>
          <w:lang w:val="en-US"/>
        </w:rPr>
        <w:t xml:space="preserve"> review </w:t>
      </w:r>
      <w:r>
        <w:rPr>
          <w:lang w:val="en-US"/>
        </w:rPr>
        <w:t>(</w:t>
      </w:r>
      <w:r w:rsidRPr="005A0937">
        <w:rPr>
          <w:lang w:val="en-US"/>
        </w:rPr>
        <w:t xml:space="preserve">including </w:t>
      </w:r>
      <w:r>
        <w:rPr>
          <w:lang w:val="en-US"/>
        </w:rPr>
        <w:t xml:space="preserve">initial </w:t>
      </w:r>
      <w:r w:rsidRPr="005A0937">
        <w:rPr>
          <w:lang w:val="en-US"/>
        </w:rPr>
        <w:t>review decisions</w:t>
      </w:r>
      <w:r>
        <w:rPr>
          <w:lang w:val="en-US"/>
        </w:rPr>
        <w:t>)</w:t>
      </w:r>
      <w:r w:rsidRPr="005A0937">
        <w:rPr>
          <w:lang w:val="en-US"/>
        </w:rPr>
        <w:t xml:space="preserve"> </w:t>
      </w:r>
      <w:r>
        <w:rPr>
          <w:lang w:val="en-US"/>
        </w:rPr>
        <w:t>is</w:t>
      </w:r>
      <w:r w:rsidRPr="005A0937">
        <w:rPr>
          <w:lang w:val="en-US"/>
        </w:rPr>
        <w:t xml:space="preserve"> presented to Guidance Executive for approval</w:t>
      </w:r>
      <w:r w:rsidR="00FA243A">
        <w:rPr>
          <w:lang w:val="en-US"/>
        </w:rPr>
        <w:t>.</w:t>
      </w:r>
      <w:r w:rsidRPr="005A0937">
        <w:rPr>
          <w:lang w:val="en-US"/>
        </w:rPr>
        <w:t xml:space="preserve"> </w:t>
      </w:r>
      <w:r w:rsidR="00FA243A">
        <w:rPr>
          <w:lang w:val="en-US"/>
        </w:rPr>
        <w:t>This is</w:t>
      </w:r>
      <w:r w:rsidRPr="005A0937">
        <w:rPr>
          <w:lang w:val="en-US"/>
        </w:rPr>
        <w:t xml:space="preserve"> </w:t>
      </w:r>
      <w:r>
        <w:rPr>
          <w:lang w:val="en-US"/>
        </w:rPr>
        <w:t>then</w:t>
      </w:r>
      <w:r w:rsidRPr="005A0937">
        <w:rPr>
          <w:lang w:val="en-US"/>
        </w:rPr>
        <w:t xml:space="preserve"> published on the NICE website</w:t>
      </w:r>
      <w:r w:rsidR="00FA243A">
        <w:rPr>
          <w:lang w:val="en-US"/>
        </w:rPr>
        <w:t xml:space="preserve"> and stakeholders are notified</w:t>
      </w:r>
      <w:r w:rsidRPr="005A0937">
        <w:rPr>
          <w:lang w:val="en-US"/>
        </w:rPr>
        <w:t xml:space="preserve">. </w:t>
      </w:r>
    </w:p>
    <w:p w14:paraId="72A57134" w14:textId="1472180F" w:rsidR="00DA5F55" w:rsidRPr="005A0937" w:rsidRDefault="0015195B" w:rsidP="00DA5F55">
      <w:pPr>
        <w:pStyle w:val="NICEnormal"/>
        <w:rPr>
          <w:lang w:val="en-US"/>
        </w:rPr>
      </w:pPr>
      <w:r>
        <w:rPr>
          <w:lang w:val="en-US"/>
        </w:rPr>
        <w:t>Where possible t</w:t>
      </w:r>
      <w:r w:rsidR="00DA5F55">
        <w:rPr>
          <w:lang w:val="en-US"/>
        </w:rPr>
        <w:t xml:space="preserve">his </w:t>
      </w:r>
      <w:r w:rsidR="00DA5F55" w:rsidRPr="005A0937">
        <w:rPr>
          <w:lang w:val="en-US"/>
        </w:rPr>
        <w:t xml:space="preserve">review </w:t>
      </w:r>
      <w:r w:rsidR="00DA5F55">
        <w:rPr>
          <w:lang w:val="en-US"/>
        </w:rPr>
        <w:t xml:space="preserve">process will be timed to </w:t>
      </w:r>
      <w:r w:rsidR="00DA5F55" w:rsidRPr="005A0937">
        <w:rPr>
          <w:lang w:val="en-US"/>
        </w:rPr>
        <w:t xml:space="preserve">align with the process for agreeing the </w:t>
      </w:r>
      <w:r w:rsidR="00DA5F55">
        <w:rPr>
          <w:lang w:val="en-US"/>
        </w:rPr>
        <w:t xml:space="preserve">annual </w:t>
      </w:r>
      <w:r w:rsidR="00DA5F55" w:rsidRPr="005A0937">
        <w:rPr>
          <w:lang w:val="en-US"/>
        </w:rPr>
        <w:t>quality standards work programme</w:t>
      </w:r>
      <w:r w:rsidR="00DA5F55">
        <w:rPr>
          <w:lang w:val="en-US"/>
        </w:rPr>
        <w:t xml:space="preserve"> with</w:t>
      </w:r>
      <w:r w:rsidR="00DA5F55" w:rsidRPr="00566BC9">
        <w:rPr>
          <w:lang w:val="en-US"/>
        </w:rPr>
        <w:t xml:space="preserve"> </w:t>
      </w:r>
      <w:r w:rsidR="00DA5F55">
        <w:rPr>
          <w:lang w:val="en-US"/>
        </w:rPr>
        <w:t xml:space="preserve">the bodies </w:t>
      </w:r>
      <w:r w:rsidR="00283EE0">
        <w:rPr>
          <w:lang w:val="en-US"/>
        </w:rPr>
        <w:t>that commission the NICE</w:t>
      </w:r>
      <w:r w:rsidR="00DA5F55">
        <w:rPr>
          <w:lang w:val="en-US"/>
        </w:rPr>
        <w:t xml:space="preserve"> quality standards,</w:t>
      </w:r>
      <w:r w:rsidR="00DA5F55" w:rsidRPr="00566BC9">
        <w:rPr>
          <w:lang w:val="en-US"/>
        </w:rPr>
        <w:t xml:space="preserve"> including NHS England</w:t>
      </w:r>
      <w:r w:rsidR="001012B8">
        <w:rPr>
          <w:lang w:val="en-US"/>
        </w:rPr>
        <w:t xml:space="preserve"> and Improvement</w:t>
      </w:r>
      <w:r w:rsidR="003E51D4">
        <w:rPr>
          <w:lang w:val="en-US"/>
        </w:rPr>
        <w:t xml:space="preserve"> and</w:t>
      </w:r>
      <w:r w:rsidR="00DA5F55">
        <w:rPr>
          <w:lang w:val="en-US"/>
        </w:rPr>
        <w:t xml:space="preserve"> the Department of Health</w:t>
      </w:r>
      <w:r w:rsidR="00E66DF2">
        <w:rPr>
          <w:lang w:val="en-US"/>
        </w:rPr>
        <w:t xml:space="preserve"> and Social Care</w:t>
      </w:r>
      <w:r w:rsidR="00DA5F55">
        <w:rPr>
          <w:lang w:val="en-US"/>
        </w:rPr>
        <w:t>.</w:t>
      </w:r>
    </w:p>
    <w:p w14:paraId="4FF4D7B8" w14:textId="77777777" w:rsidR="00DA5F55" w:rsidRPr="004F3C2E" w:rsidRDefault="00852304" w:rsidP="00E66DF2">
      <w:pPr>
        <w:pStyle w:val="Numberedheading2"/>
        <w:numPr>
          <w:ilvl w:val="1"/>
          <w:numId w:val="1"/>
        </w:numPr>
      </w:pPr>
      <w:bookmarkStart w:id="237" w:name="_Toc55392360"/>
      <w:r>
        <w:t>Alig</w:t>
      </w:r>
      <w:r w:rsidR="00B44B88">
        <w:t>ning to new and updated guidance</w:t>
      </w:r>
      <w:bookmarkEnd w:id="237"/>
    </w:p>
    <w:p w14:paraId="7F04832F" w14:textId="77777777" w:rsidR="00DA5F55" w:rsidRPr="00D15D9E" w:rsidRDefault="00B44B88" w:rsidP="00E66DF2">
      <w:pPr>
        <w:pStyle w:val="NICEnormal"/>
      </w:pPr>
      <w:r>
        <w:rPr>
          <w:lang w:val="en-US"/>
        </w:rPr>
        <w:t xml:space="preserve">New and updated </w:t>
      </w:r>
      <w:r w:rsidRPr="00D62C71">
        <w:t>NICE and NICE-accredited</w:t>
      </w:r>
      <w:r w:rsidRPr="00D15D9E">
        <w:t xml:space="preserve"> source guidance</w:t>
      </w:r>
      <w:r>
        <w:t xml:space="preserve"> </w:t>
      </w:r>
      <w:r>
        <w:rPr>
          <w:lang w:val="en-US"/>
        </w:rPr>
        <w:t xml:space="preserve">is monitored continually through the year to identify the need to align published quality standards. </w:t>
      </w:r>
    </w:p>
    <w:p w14:paraId="6B299E01" w14:textId="28657226" w:rsidR="00DA5F55" w:rsidRDefault="000953E0" w:rsidP="00DA5F55">
      <w:pPr>
        <w:pStyle w:val="NICEnormal"/>
      </w:pPr>
      <w:r>
        <w:t>T</w:t>
      </w:r>
      <w:r w:rsidR="00DA5F55" w:rsidRPr="005A0937">
        <w:t xml:space="preserve">he quality standards team liaises with the </w:t>
      </w:r>
      <w:r w:rsidR="00DA5F55">
        <w:t xml:space="preserve">NICE </w:t>
      </w:r>
      <w:r w:rsidR="00F36AF5">
        <w:t xml:space="preserve">guidance </w:t>
      </w:r>
      <w:r w:rsidR="00DA5F55">
        <w:t xml:space="preserve">team or NICE-accredited organisation </w:t>
      </w:r>
      <w:r w:rsidR="00DA5F55" w:rsidRPr="005A0937">
        <w:t xml:space="preserve">undertaking the </w:t>
      </w:r>
      <w:r w:rsidR="00DA5F55">
        <w:t xml:space="preserve">source guidance </w:t>
      </w:r>
      <w:r w:rsidR="00DA5F55" w:rsidRPr="005A0937">
        <w:t xml:space="preserve">update </w:t>
      </w:r>
      <w:r w:rsidR="00DA5F55">
        <w:t>to stay</w:t>
      </w:r>
      <w:r w:rsidR="00DA5F55" w:rsidRPr="005A0937">
        <w:t xml:space="preserve"> up-to-date with progress</w:t>
      </w:r>
      <w:r w:rsidR="00DA5F55" w:rsidRPr="00B35CE0">
        <w:t xml:space="preserve"> </w:t>
      </w:r>
      <w:r w:rsidR="00DA5F55">
        <w:t>during development</w:t>
      </w:r>
      <w:r w:rsidR="00DA5F55" w:rsidRPr="005A0937">
        <w:t xml:space="preserve">. </w:t>
      </w:r>
      <w:r w:rsidR="001D0462">
        <w:t>During</w:t>
      </w:r>
      <w:r w:rsidR="00DA5F55">
        <w:t xml:space="preserve"> guid</w:t>
      </w:r>
      <w:r w:rsidR="00D62C71">
        <w:t>ance</w:t>
      </w:r>
      <w:r w:rsidR="00DA5F55">
        <w:t xml:space="preserve"> </w:t>
      </w:r>
      <w:r w:rsidR="00DA5F55" w:rsidRPr="005A0937">
        <w:t xml:space="preserve">consultation, the potential impact of the update on the quality standard is </w:t>
      </w:r>
      <w:r w:rsidR="00F12CB0">
        <w:t>assessed by the quality standards technical team</w:t>
      </w:r>
      <w:r w:rsidR="00F12CB0" w:rsidRPr="005A0937">
        <w:t xml:space="preserve"> </w:t>
      </w:r>
      <w:r w:rsidR="00DA5F55" w:rsidRPr="005A0937">
        <w:t xml:space="preserve">and any </w:t>
      </w:r>
      <w:r w:rsidR="00DA5F55">
        <w:t>potential changes</w:t>
      </w:r>
      <w:r w:rsidR="00DA5F55" w:rsidRPr="005A0937">
        <w:t xml:space="preserve"> to the quality standard are noted. </w:t>
      </w:r>
      <w:r w:rsidR="00DA5F55">
        <w:t>The findings of this assessment</w:t>
      </w:r>
      <w:r w:rsidR="00F40490">
        <w:t xml:space="preserve"> </w:t>
      </w:r>
      <w:r w:rsidR="00DA5F55">
        <w:t xml:space="preserve">are </w:t>
      </w:r>
      <w:r w:rsidR="00F12CB0">
        <w:t>shared with selected members of the guid</w:t>
      </w:r>
      <w:r w:rsidR="003E51D4">
        <w:t>eline</w:t>
      </w:r>
      <w:r w:rsidR="00F12CB0">
        <w:t xml:space="preserve"> development group involved in updating the </w:t>
      </w:r>
      <w:r w:rsidR="00F12CB0">
        <w:lastRenderedPageBreak/>
        <w:t xml:space="preserve">relevant guidance for validation </w:t>
      </w:r>
      <w:r w:rsidR="00DA5F55" w:rsidRPr="0015195B">
        <w:t xml:space="preserve">and then the final decision on </w:t>
      </w:r>
      <w:r w:rsidR="00852304" w:rsidRPr="0015195B">
        <w:t xml:space="preserve">alignments </w:t>
      </w:r>
      <w:r w:rsidR="00DA5F55" w:rsidRPr="0015195B">
        <w:t xml:space="preserve">is taken </w:t>
      </w:r>
      <w:r w:rsidR="00DB66D1" w:rsidRPr="0015195B">
        <w:t xml:space="preserve">by </w:t>
      </w:r>
      <w:r w:rsidR="00DA5F55" w:rsidRPr="0015195B">
        <w:t>Guidance Executive.</w:t>
      </w:r>
      <w:r w:rsidR="00DA5F55" w:rsidRPr="005A0937">
        <w:t xml:space="preserve"> </w:t>
      </w:r>
    </w:p>
    <w:p w14:paraId="369F76FD" w14:textId="77777777" w:rsidR="00DA5F55" w:rsidRDefault="00F12CB0" w:rsidP="00DA5F55">
      <w:pPr>
        <w:pStyle w:val="NICEnormal"/>
      </w:pPr>
      <w:r>
        <w:t xml:space="preserve">Wherever possible, </w:t>
      </w:r>
      <w:r w:rsidR="00852304">
        <w:t>alignments</w:t>
      </w:r>
      <w:r>
        <w:t xml:space="preserve"> to quality standards will be published at the same time as the updated guidance.</w:t>
      </w:r>
      <w:r w:rsidR="00DA5F55">
        <w:t xml:space="preserve"> </w:t>
      </w:r>
      <w:r w:rsidR="00DA5F55" w:rsidRPr="005A0937">
        <w:t>Other NICE teams are informed so any relevant support products are amended accordingly and republished at the same time.</w:t>
      </w:r>
      <w:r w:rsidR="00DA5F55">
        <w:t xml:space="preserve"> </w:t>
      </w:r>
    </w:p>
    <w:p w14:paraId="1EA48DAC" w14:textId="77777777" w:rsidR="00135F46" w:rsidRDefault="00135F46" w:rsidP="00135F46">
      <w:pPr>
        <w:pStyle w:val="NICEnormal"/>
      </w:pPr>
      <w:r w:rsidRPr="00135F46">
        <w:t>If the assessment of the updated guidance finds that no changes are necessary</w:t>
      </w:r>
      <w:r w:rsidR="00F40490">
        <w:t>,</w:t>
      </w:r>
      <w:r w:rsidRPr="00135F46">
        <w:t xml:space="preserve"> this decision is published on the quality standard web</w:t>
      </w:r>
      <w:r w:rsidR="001C213D">
        <w:t xml:space="preserve"> </w:t>
      </w:r>
      <w:r w:rsidRPr="00135F46">
        <w:t>page within 2</w:t>
      </w:r>
      <w:r w:rsidR="00A07062">
        <w:t> </w:t>
      </w:r>
      <w:r w:rsidRPr="00135F46">
        <w:t>weeks of Guidance Executive approval</w:t>
      </w:r>
      <w:r>
        <w:t>.</w:t>
      </w:r>
    </w:p>
    <w:p w14:paraId="29DBB715" w14:textId="77777777" w:rsidR="000953E0" w:rsidRPr="00824C57" w:rsidRDefault="000953E0" w:rsidP="000953E0">
      <w:pPr>
        <w:pStyle w:val="Numberedheading2"/>
        <w:numPr>
          <w:ilvl w:val="1"/>
          <w:numId w:val="1"/>
        </w:numPr>
      </w:pPr>
      <w:bookmarkStart w:id="238" w:name="_Toc55392361"/>
      <w:r>
        <w:t>Full updates</w:t>
      </w:r>
      <w:bookmarkEnd w:id="238"/>
      <w:r w:rsidRPr="00B4654D">
        <w:t xml:space="preserve"> </w:t>
      </w:r>
    </w:p>
    <w:p w14:paraId="6D0B71EC" w14:textId="3A961C82" w:rsidR="000953E0" w:rsidRDefault="000953E0" w:rsidP="000953E0">
      <w:pPr>
        <w:pStyle w:val="NICEnormal"/>
        <w:rPr>
          <w:lang w:val="en-US"/>
        </w:rPr>
      </w:pPr>
      <w:r>
        <w:rPr>
          <w:lang w:val="en-US"/>
        </w:rPr>
        <w:t>T</w:t>
      </w:r>
      <w:r w:rsidRPr="005A0937">
        <w:rPr>
          <w:lang w:val="en-US"/>
        </w:rPr>
        <w:t xml:space="preserve">he quality standards team carries out </w:t>
      </w:r>
      <w:r w:rsidR="004F73CD" w:rsidRPr="004F73CD">
        <w:rPr>
          <w:lang w:val="en-US"/>
        </w:rPr>
        <w:t xml:space="preserve">a regular </w:t>
      </w:r>
      <w:r w:rsidRPr="004F73CD">
        <w:rPr>
          <w:lang w:val="en-US"/>
        </w:rPr>
        <w:t>review of all quality standards published</w:t>
      </w:r>
      <w:r w:rsidRPr="005A0937">
        <w:rPr>
          <w:lang w:val="en-US"/>
        </w:rPr>
        <w:t xml:space="preserve"> to identify </w:t>
      </w:r>
      <w:r>
        <w:rPr>
          <w:lang w:val="en-US"/>
        </w:rPr>
        <w:t>whether a full update is needed.</w:t>
      </w:r>
    </w:p>
    <w:p w14:paraId="6B1E6E02" w14:textId="2BD06831" w:rsidR="000953E0" w:rsidRPr="005A0937" w:rsidRDefault="000953E0" w:rsidP="000953E0">
      <w:pPr>
        <w:pStyle w:val="NICEnormal"/>
        <w:rPr>
          <w:lang w:val="en-US"/>
        </w:rPr>
      </w:pPr>
      <w:r>
        <w:rPr>
          <w:lang w:val="en-US"/>
        </w:rPr>
        <w:t>The review looks at the following areas</w:t>
      </w:r>
      <w:r w:rsidRPr="007962D4">
        <w:rPr>
          <w:lang w:val="en-US"/>
        </w:rPr>
        <w:t xml:space="preserve"> </w:t>
      </w:r>
      <w:r>
        <w:rPr>
          <w:lang w:val="en-US"/>
        </w:rPr>
        <w:t>to determine the impact on each quality standard:</w:t>
      </w:r>
    </w:p>
    <w:p w14:paraId="096F2590" w14:textId="77777777" w:rsidR="000953E0" w:rsidRPr="005A0937" w:rsidRDefault="000953E0" w:rsidP="000953E0">
      <w:pPr>
        <w:pStyle w:val="Bulletleft1"/>
        <w:rPr>
          <w:lang w:val="en-US"/>
        </w:rPr>
      </w:pPr>
      <w:r w:rsidRPr="005A0937">
        <w:rPr>
          <w:lang w:val="en-US"/>
        </w:rPr>
        <w:t xml:space="preserve">feedback on </w:t>
      </w:r>
      <w:r>
        <w:rPr>
          <w:lang w:val="en-US"/>
        </w:rPr>
        <w:t>changes in the areas for quality improvement</w:t>
      </w:r>
    </w:p>
    <w:p w14:paraId="0800A8E8" w14:textId="77777777" w:rsidR="000953E0" w:rsidRPr="008303F4" w:rsidRDefault="000953E0" w:rsidP="000953E0">
      <w:pPr>
        <w:pStyle w:val="Bulletleft1last"/>
        <w:rPr>
          <w:lang w:val="en-US"/>
        </w:rPr>
      </w:pPr>
      <w:r w:rsidRPr="005A0937">
        <w:rPr>
          <w:lang w:val="en-US"/>
        </w:rPr>
        <w:t>priority areas identified by NHS England</w:t>
      </w:r>
      <w:r w:rsidR="001012B8">
        <w:rPr>
          <w:lang w:val="en-US"/>
        </w:rPr>
        <w:t xml:space="preserve"> and Improvement</w:t>
      </w:r>
      <w:r w:rsidRPr="005A0937">
        <w:rPr>
          <w:lang w:val="en-US"/>
        </w:rPr>
        <w:t>, Public Health England and the Department of Health</w:t>
      </w:r>
      <w:r w:rsidR="001012B8">
        <w:rPr>
          <w:lang w:val="en-US"/>
        </w:rPr>
        <w:t xml:space="preserve"> and Social Care</w:t>
      </w:r>
      <w:r>
        <w:rPr>
          <w:lang w:val="en-US"/>
        </w:rPr>
        <w:t>.</w:t>
      </w:r>
      <w:r w:rsidRPr="005A0937">
        <w:rPr>
          <w:lang w:val="en-US"/>
        </w:rPr>
        <w:t xml:space="preserve"> </w:t>
      </w:r>
    </w:p>
    <w:p w14:paraId="1C5C8A79" w14:textId="7539E5C8" w:rsidR="000953E0" w:rsidRDefault="000953E0" w:rsidP="000953E0">
      <w:pPr>
        <w:pStyle w:val="NICEnormal"/>
        <w:rPr>
          <w:lang w:val="en-US"/>
        </w:rPr>
      </w:pPr>
      <w:r>
        <w:rPr>
          <w:lang w:val="en-US"/>
        </w:rPr>
        <w:t xml:space="preserve">Also, at any time, interested persons or </w:t>
      </w:r>
      <w:r w:rsidRPr="00BD5C0A">
        <w:t>organisation</w:t>
      </w:r>
      <w:r>
        <w:t>s</w:t>
      </w:r>
      <w:r>
        <w:rPr>
          <w:lang w:val="en-US"/>
        </w:rPr>
        <w:t xml:space="preserve"> </w:t>
      </w:r>
      <w:r w:rsidRPr="007E0E5E">
        <w:rPr>
          <w:lang w:val="en-US"/>
        </w:rPr>
        <w:t xml:space="preserve">can </w:t>
      </w:r>
      <w:r>
        <w:rPr>
          <w:lang w:val="en-US"/>
        </w:rPr>
        <w:t xml:space="preserve">suggest a quality standard is updated by emailing </w:t>
      </w:r>
      <w:hyperlink r:id="rId27" w:history="1">
        <w:r w:rsidRPr="00256E31">
          <w:rPr>
            <w:rStyle w:val="Hyperlink"/>
            <w:lang w:val="en-US"/>
          </w:rPr>
          <w:t>quality</w:t>
        </w:r>
        <w:r w:rsidRPr="004C66CC">
          <w:rPr>
            <w:rStyle w:val="Hyperlink"/>
            <w:lang w:val="en-US"/>
          </w:rPr>
          <w:t>standards@nice.org.uk</w:t>
        </w:r>
      </w:hyperlink>
      <w:r>
        <w:rPr>
          <w:lang w:val="en-US"/>
        </w:rPr>
        <w:t>. All comments will be considered as part of the review process</w:t>
      </w:r>
      <w:r w:rsidRPr="00BD5C0A">
        <w:rPr>
          <w:lang w:val="en-US"/>
        </w:rPr>
        <w:t xml:space="preserve">. </w:t>
      </w:r>
    </w:p>
    <w:p w14:paraId="19DA3C90" w14:textId="0FD83A8E" w:rsidR="000953E0" w:rsidRPr="005A0937" w:rsidRDefault="000953E0" w:rsidP="000953E0">
      <w:pPr>
        <w:pStyle w:val="NICEnormal"/>
      </w:pPr>
      <w:r w:rsidRPr="005A0937">
        <w:t xml:space="preserve">Following the decision </w:t>
      </w:r>
      <w:r>
        <w:t>that a</w:t>
      </w:r>
      <w:r w:rsidRPr="005A0937">
        <w:t xml:space="preserve"> quality standard</w:t>
      </w:r>
      <w:r>
        <w:t xml:space="preserve"> needs a full update</w:t>
      </w:r>
      <w:r w:rsidRPr="005A0937">
        <w:t xml:space="preserve">, </w:t>
      </w:r>
      <w:r>
        <w:t xml:space="preserve">it will </w:t>
      </w:r>
      <w:r w:rsidR="004F73CD">
        <w:t xml:space="preserve">usually </w:t>
      </w:r>
      <w:r>
        <w:t>be</w:t>
      </w:r>
      <w:r w:rsidRPr="005A0937">
        <w:t xml:space="preserve"> considered </w:t>
      </w:r>
      <w:r>
        <w:t>as part of</w:t>
      </w:r>
      <w:r w:rsidRPr="005A0937">
        <w:t xml:space="preserve"> the process for agreeing the</w:t>
      </w:r>
      <w:r>
        <w:t xml:space="preserve"> annual </w:t>
      </w:r>
      <w:r w:rsidRPr="005A0937">
        <w:t>quality standards work programme</w:t>
      </w:r>
      <w:r w:rsidRPr="00B44B88">
        <w:rPr>
          <w:lang w:val="en-US"/>
        </w:rPr>
        <w:t xml:space="preserve"> </w:t>
      </w:r>
      <w:r>
        <w:rPr>
          <w:lang w:val="en-US"/>
        </w:rPr>
        <w:t>with</w:t>
      </w:r>
      <w:r w:rsidRPr="00566BC9">
        <w:rPr>
          <w:lang w:val="en-US"/>
        </w:rPr>
        <w:t xml:space="preserve"> </w:t>
      </w:r>
      <w:r>
        <w:rPr>
          <w:lang w:val="en-US"/>
        </w:rPr>
        <w:t>the bodies that commission the NICE quality standards,</w:t>
      </w:r>
      <w:r w:rsidRPr="00566BC9">
        <w:rPr>
          <w:lang w:val="en-US"/>
        </w:rPr>
        <w:t xml:space="preserve"> including NHS England</w:t>
      </w:r>
      <w:r w:rsidR="001012B8">
        <w:rPr>
          <w:lang w:val="en-US"/>
        </w:rPr>
        <w:t xml:space="preserve"> and Improvement</w:t>
      </w:r>
      <w:r>
        <w:rPr>
          <w:lang w:val="en-US"/>
        </w:rPr>
        <w:t>, the Department of Health and Social Care and</w:t>
      </w:r>
      <w:r w:rsidRPr="00566BC9">
        <w:rPr>
          <w:lang w:val="en-US"/>
        </w:rPr>
        <w:t xml:space="preserve"> Public Health England</w:t>
      </w:r>
      <w:r w:rsidRPr="005A0937">
        <w:t>.</w:t>
      </w:r>
      <w:r>
        <w:t xml:space="preserve"> </w:t>
      </w:r>
      <w:r w:rsidRPr="00637EEC">
        <w:t xml:space="preserve">A small number of </w:t>
      </w:r>
      <w:r>
        <w:t xml:space="preserve">full </w:t>
      </w:r>
      <w:r w:rsidRPr="00637EEC">
        <w:t xml:space="preserve">updates will be agreed as part of </w:t>
      </w:r>
      <w:r>
        <w:t xml:space="preserve">NICE’s </w:t>
      </w:r>
      <w:r w:rsidRPr="00637EEC">
        <w:t>annual work programme w</w:t>
      </w:r>
      <w:r>
        <w:t>ith the relevant commissioners.</w:t>
      </w:r>
      <w:r w:rsidDel="0001660A">
        <w:t xml:space="preserve"> </w:t>
      </w:r>
    </w:p>
    <w:p w14:paraId="64521762" w14:textId="77777777" w:rsidR="000953E0" w:rsidRPr="005A0937" w:rsidRDefault="000953E0" w:rsidP="000953E0">
      <w:pPr>
        <w:pStyle w:val="NICEnormal"/>
        <w:rPr>
          <w:lang w:val="en-US"/>
        </w:rPr>
      </w:pPr>
      <w:r>
        <w:lastRenderedPageBreak/>
        <w:t>A full u</w:t>
      </w:r>
      <w:r w:rsidRPr="005A0937">
        <w:t>pdat</w:t>
      </w:r>
      <w:r>
        <w:t>e of</w:t>
      </w:r>
      <w:r w:rsidRPr="005A0937">
        <w:t xml:space="preserve"> a quality standard follows the same process as</w:t>
      </w:r>
      <w:r>
        <w:t xml:space="preserve"> the</w:t>
      </w:r>
      <w:r w:rsidRPr="005A0937">
        <w:t xml:space="preserve"> development of </w:t>
      </w:r>
      <w:r>
        <w:t xml:space="preserve">a </w:t>
      </w:r>
      <w:r w:rsidRPr="005A0937">
        <w:t>new quality standard</w:t>
      </w:r>
      <w:r>
        <w:t>. The updated quality standard replaces the original quality standard</w:t>
      </w:r>
      <w:r w:rsidRPr="005A0937">
        <w:rPr>
          <w:lang w:val="en-US"/>
        </w:rPr>
        <w:t>.</w:t>
      </w:r>
    </w:p>
    <w:p w14:paraId="3C57F7D9" w14:textId="77777777" w:rsidR="00DA5F55" w:rsidRDefault="00DA5F55" w:rsidP="00DA5F55">
      <w:pPr>
        <w:pStyle w:val="Heading3"/>
        <w:rPr>
          <w:lang w:val="en"/>
        </w:rPr>
      </w:pPr>
      <w:bookmarkStart w:id="239" w:name="_Toc386199268"/>
      <w:bookmarkStart w:id="240" w:name="_Toc432684647"/>
      <w:bookmarkStart w:id="241" w:name="_Toc54778254"/>
      <w:bookmarkStart w:id="242" w:name="_Toc54778324"/>
      <w:bookmarkStart w:id="243" w:name="_Toc55392362"/>
      <w:r>
        <w:rPr>
          <w:lang w:val="en"/>
        </w:rPr>
        <w:t>Amendments in exceptional circumstances</w:t>
      </w:r>
      <w:bookmarkEnd w:id="239"/>
      <w:bookmarkEnd w:id="240"/>
      <w:bookmarkEnd w:id="241"/>
      <w:bookmarkEnd w:id="242"/>
      <w:bookmarkEnd w:id="243"/>
    </w:p>
    <w:p w14:paraId="15CC133B" w14:textId="77777777" w:rsidR="00DA5F55" w:rsidRPr="003F7A05" w:rsidRDefault="00DA5F55" w:rsidP="00DA5F55">
      <w:pPr>
        <w:pStyle w:val="NICEnormal"/>
        <w:rPr>
          <w:lang w:val="en"/>
        </w:rPr>
      </w:pPr>
      <w:r w:rsidRPr="005A0937">
        <w:t xml:space="preserve">Amendments to address exceptional circumstances (such as safety concerns, withdrawal of drugs or interventions and significant changes to legislation) </w:t>
      </w:r>
      <w:r>
        <w:t>are</w:t>
      </w:r>
      <w:r w:rsidRPr="005A0937">
        <w:t xml:space="preserve"> assessed </w:t>
      </w:r>
      <w:r>
        <w:t xml:space="preserve">separately </w:t>
      </w:r>
      <w:r w:rsidRPr="005A0937">
        <w:t>on a case</w:t>
      </w:r>
      <w:r>
        <w:t>-</w:t>
      </w:r>
      <w:r w:rsidRPr="005A0937">
        <w:t>by</w:t>
      </w:r>
      <w:r>
        <w:t>-</w:t>
      </w:r>
      <w:r w:rsidRPr="005A0937">
        <w:t>case basis in line with NICE policy.</w:t>
      </w:r>
    </w:p>
    <w:p w14:paraId="510A7847" w14:textId="77777777" w:rsidR="00DA5F55" w:rsidRPr="004F3C2E" w:rsidRDefault="00DA5F55" w:rsidP="00DA5F55">
      <w:pPr>
        <w:pStyle w:val="Heading3"/>
      </w:pPr>
      <w:bookmarkStart w:id="244" w:name="_Toc386199269"/>
      <w:bookmarkStart w:id="245" w:name="_Toc432684648"/>
      <w:bookmarkStart w:id="246" w:name="_Toc54778255"/>
      <w:bookmarkStart w:id="247" w:name="_Toc54778325"/>
      <w:bookmarkStart w:id="248" w:name="_Toc55392363"/>
      <w:r>
        <w:t>Correcting errors in published quality standards</w:t>
      </w:r>
      <w:bookmarkEnd w:id="244"/>
      <w:bookmarkEnd w:id="245"/>
      <w:bookmarkEnd w:id="246"/>
      <w:bookmarkEnd w:id="247"/>
      <w:bookmarkEnd w:id="248"/>
    </w:p>
    <w:p w14:paraId="19B51E54" w14:textId="77777777" w:rsidR="00DA5F55" w:rsidRPr="003F7A05" w:rsidRDefault="00DA5F55" w:rsidP="00DA5F55">
      <w:pPr>
        <w:pStyle w:val="NICEnormal"/>
        <w:rPr>
          <w:lang w:val="en"/>
        </w:rPr>
      </w:pPr>
      <w:r w:rsidRPr="003F7A05">
        <w:rPr>
          <w:lang w:val="en"/>
        </w:rPr>
        <w:t xml:space="preserve">Corrections or changes to a published </w:t>
      </w:r>
      <w:r>
        <w:rPr>
          <w:lang w:val="en"/>
        </w:rPr>
        <w:t>quality standard</w:t>
      </w:r>
      <w:r w:rsidRPr="003F7A05">
        <w:rPr>
          <w:lang w:val="en"/>
        </w:rPr>
        <w:t xml:space="preserve"> will be made if an error:</w:t>
      </w:r>
    </w:p>
    <w:p w14:paraId="54592A85" w14:textId="77777777" w:rsidR="00DA5F55" w:rsidRPr="003F7A05" w:rsidRDefault="00DA5F55" w:rsidP="00DA5F55">
      <w:pPr>
        <w:pStyle w:val="Bulletleft1"/>
        <w:rPr>
          <w:lang w:val="en"/>
        </w:rPr>
      </w:pPr>
      <w:r w:rsidRPr="003F7A05">
        <w:rPr>
          <w:lang w:val="en"/>
        </w:rPr>
        <w:t xml:space="preserve">puts </w:t>
      </w:r>
      <w:r w:rsidR="00F2799C">
        <w:rPr>
          <w:lang w:val="en"/>
        </w:rPr>
        <w:t xml:space="preserve">people using </w:t>
      </w:r>
      <w:r w:rsidR="00BB3C75">
        <w:rPr>
          <w:lang w:val="en"/>
        </w:rPr>
        <w:t>services</w:t>
      </w:r>
      <w:r w:rsidR="00BB3C75" w:rsidRPr="003F7A05">
        <w:rPr>
          <w:lang w:val="en"/>
        </w:rPr>
        <w:t xml:space="preserve"> </w:t>
      </w:r>
      <w:r w:rsidRPr="003F7A05">
        <w:rPr>
          <w:lang w:val="en"/>
        </w:rPr>
        <w:t xml:space="preserve">at risk, or impacts on their care </w:t>
      </w:r>
      <w:r w:rsidRPr="003F7A05">
        <w:rPr>
          <w:rStyle w:val="Strong"/>
          <w:rFonts w:cs="Arial"/>
          <w:lang w:val="en"/>
        </w:rPr>
        <w:t>or</w:t>
      </w:r>
    </w:p>
    <w:p w14:paraId="7BC11E62" w14:textId="77777777" w:rsidR="00DA5F55" w:rsidRPr="003F7A05" w:rsidRDefault="00DA5F55" w:rsidP="00DA5F55">
      <w:pPr>
        <w:pStyle w:val="Bulletleft1"/>
        <w:rPr>
          <w:lang w:val="en"/>
        </w:rPr>
      </w:pPr>
      <w:r w:rsidRPr="003F7A05">
        <w:rPr>
          <w:lang w:val="en"/>
        </w:rPr>
        <w:t xml:space="preserve">damages NICE's reputation </w:t>
      </w:r>
      <w:r w:rsidRPr="003F7A05">
        <w:rPr>
          <w:rStyle w:val="Strong"/>
          <w:rFonts w:cs="Arial"/>
          <w:lang w:val="en"/>
        </w:rPr>
        <w:t>or</w:t>
      </w:r>
    </w:p>
    <w:p w14:paraId="3AB78F49" w14:textId="77777777" w:rsidR="00DA5F55" w:rsidRPr="003F7A05" w:rsidRDefault="00DA5F55" w:rsidP="00DA5F55">
      <w:pPr>
        <w:pStyle w:val="Bulletleft1last"/>
        <w:rPr>
          <w:lang w:val="en"/>
        </w:rPr>
      </w:pPr>
      <w:r w:rsidRPr="003F7A05">
        <w:rPr>
          <w:lang w:val="en"/>
        </w:rPr>
        <w:t xml:space="preserve">significantly affects the meaning of the </w:t>
      </w:r>
      <w:r>
        <w:rPr>
          <w:lang w:val="en"/>
        </w:rPr>
        <w:t>standard</w:t>
      </w:r>
      <w:r w:rsidRPr="003F7A05">
        <w:rPr>
          <w:lang w:val="en"/>
        </w:rPr>
        <w:t>.</w:t>
      </w:r>
    </w:p>
    <w:p w14:paraId="2F00BCC3" w14:textId="77777777" w:rsidR="00DA5F55" w:rsidRPr="003F7A05" w:rsidRDefault="00DA5F55" w:rsidP="00DA5F55">
      <w:pPr>
        <w:pStyle w:val="NICEnormal"/>
        <w:rPr>
          <w:lang w:val="en"/>
        </w:rPr>
      </w:pPr>
      <w:r w:rsidRPr="003F7A05">
        <w:rPr>
          <w:lang w:val="en"/>
        </w:rPr>
        <w:t xml:space="preserve">If it is necessary to correct an error in a published </w:t>
      </w:r>
      <w:r>
        <w:rPr>
          <w:lang w:val="en"/>
        </w:rPr>
        <w:t>quality standard</w:t>
      </w:r>
      <w:r w:rsidRPr="003F7A05">
        <w:rPr>
          <w:lang w:val="en"/>
        </w:rPr>
        <w:t xml:space="preserve">, we will follow </w:t>
      </w:r>
      <w:r w:rsidR="00F40490">
        <w:rPr>
          <w:lang w:val="en"/>
        </w:rPr>
        <w:t>NICE’s</w:t>
      </w:r>
      <w:r w:rsidRPr="003F7A05">
        <w:rPr>
          <w:lang w:val="en"/>
        </w:rPr>
        <w:t xml:space="preserve"> internal policy for dealing with errors. The individual or organisation who reported the error will be contacted in writing, and we will explain our rationale for the decisions and actions taken.</w:t>
      </w:r>
    </w:p>
    <w:p w14:paraId="4A564521" w14:textId="77777777" w:rsidR="009E18D6" w:rsidRDefault="00530F0A">
      <w:pPr>
        <w:pStyle w:val="Numberedheading1"/>
        <w:numPr>
          <w:ilvl w:val="0"/>
          <w:numId w:val="1"/>
        </w:numPr>
        <w:tabs>
          <w:tab w:val="clear" w:pos="6663"/>
        </w:tabs>
        <w:ind w:left="1134"/>
      </w:pPr>
      <w:r w:rsidRPr="00B4654D">
        <w:br w:type="page"/>
      </w:r>
      <w:bookmarkStart w:id="249" w:name="_Toc55392364"/>
      <w:bookmarkStart w:id="250" w:name="_Ref327529309"/>
      <w:r w:rsidR="00C73DDE">
        <w:lastRenderedPageBreak/>
        <w:t>S</w:t>
      </w:r>
      <w:r w:rsidR="00241D00" w:rsidRPr="00824C57">
        <w:t>takeholder</w:t>
      </w:r>
      <w:r w:rsidR="00C73DDE">
        <w:t xml:space="preserve"> involvement</w:t>
      </w:r>
      <w:bookmarkEnd w:id="249"/>
      <w:r w:rsidR="00241D00" w:rsidRPr="00824C57">
        <w:t xml:space="preserve"> </w:t>
      </w:r>
    </w:p>
    <w:p w14:paraId="6AA6D6FB" w14:textId="77777777" w:rsidR="00D54D36" w:rsidRDefault="00241D00">
      <w:pPr>
        <w:pStyle w:val="Numberedheading2"/>
      </w:pPr>
      <w:bookmarkStart w:id="251" w:name="_Toc55392365"/>
      <w:r w:rsidRPr="002A691C">
        <w:t xml:space="preserve">How stakeholders </w:t>
      </w:r>
      <w:r w:rsidR="00C73DDE" w:rsidRPr="002A691C">
        <w:t xml:space="preserve">are </w:t>
      </w:r>
      <w:r w:rsidRPr="002A691C">
        <w:t>involved</w:t>
      </w:r>
      <w:bookmarkEnd w:id="251"/>
    </w:p>
    <w:p w14:paraId="1D924CC7" w14:textId="77777777" w:rsidR="00F80D23" w:rsidRPr="00F80D23" w:rsidRDefault="00241D00" w:rsidP="00207241">
      <w:pPr>
        <w:pStyle w:val="NICEnormal"/>
      </w:pPr>
      <w:r w:rsidRPr="00824C57">
        <w:t>NICE quality standards are developed involving stakeholders</w:t>
      </w:r>
      <w:r w:rsidR="00F80D23">
        <w:t xml:space="preserve"> </w:t>
      </w:r>
      <w:r w:rsidRPr="00824C57">
        <w:t>who contribute through consultation. Stakeholders include national patient</w:t>
      </w:r>
      <w:r w:rsidR="00C62E25">
        <w:t>,</w:t>
      </w:r>
      <w:r w:rsidR="001475AF">
        <w:t xml:space="preserve"> service user</w:t>
      </w:r>
      <w:r w:rsidRPr="00824C57">
        <w:t xml:space="preserve"> and carer groups and voluntary organisations, healthcare professional and academic organisations, and commercial organisations.</w:t>
      </w:r>
      <w:r w:rsidR="00F80D23">
        <w:t xml:space="preserve"> </w:t>
      </w:r>
      <w:r w:rsidR="005A718C">
        <w:t xml:space="preserve">Stakeholders </w:t>
      </w:r>
      <w:r w:rsidR="003D765D">
        <w:t xml:space="preserve">may </w:t>
      </w:r>
      <w:r w:rsidR="005A718C">
        <w:t xml:space="preserve">also </w:t>
      </w:r>
      <w:r w:rsidR="001D041F">
        <w:t>include</w:t>
      </w:r>
      <w:r w:rsidR="005A718C">
        <w:t xml:space="preserve"> ‘r</w:t>
      </w:r>
      <w:r w:rsidR="00F80D23" w:rsidRPr="00F80D23">
        <w:t>espondents</w:t>
      </w:r>
      <w:r w:rsidR="005A718C">
        <w:t>’ who</w:t>
      </w:r>
      <w:r w:rsidR="00F80D23" w:rsidRPr="00F80D23">
        <w:t xml:space="preserve"> are tobacco companies with an interest in a particular </w:t>
      </w:r>
      <w:r w:rsidR="00F80D23">
        <w:t>quality standard</w:t>
      </w:r>
      <w:r w:rsidR="00F80D23" w:rsidRPr="00F80D23">
        <w:t xml:space="preserve"> topic. They can register to comment on the </w:t>
      </w:r>
      <w:r w:rsidR="00F80D23">
        <w:t xml:space="preserve">topic </w:t>
      </w:r>
      <w:r w:rsidR="00D57C97">
        <w:t>engagement</w:t>
      </w:r>
      <w:r w:rsidR="00F80D23" w:rsidRPr="00F80D23">
        <w:t xml:space="preserve"> and the draft </w:t>
      </w:r>
      <w:r w:rsidR="00F80D23">
        <w:t>quality standard</w:t>
      </w:r>
      <w:r w:rsidR="00F80D23" w:rsidRPr="00F80D23">
        <w:t xml:space="preserve"> and their comments are made public with those of </w:t>
      </w:r>
      <w:r w:rsidR="001D041F">
        <w:t xml:space="preserve">other </w:t>
      </w:r>
      <w:r w:rsidR="00F80D23" w:rsidRPr="00F80D23">
        <w:t>registered stakeholders. The term ‘respondent’ acknowledges NICE’s commitment to Article 5.3 of the W</w:t>
      </w:r>
      <w:r w:rsidR="0046002F">
        <w:t>orld Health Organisation</w:t>
      </w:r>
      <w:r w:rsidR="00652883">
        <w:t>’s</w:t>
      </w:r>
      <w:r w:rsidR="00F80D23" w:rsidRPr="00F80D23">
        <w:t xml:space="preserve"> Framework Convention on Tobacco Control. This sets out an obligation to protect the development of public health policy from any vested interests of the tobacco industry.</w:t>
      </w:r>
    </w:p>
    <w:p w14:paraId="10982FDC" w14:textId="6A94C9E8" w:rsidR="00F80D23" w:rsidRPr="00F80D23" w:rsidRDefault="00F80D23" w:rsidP="00F80D23">
      <w:pPr>
        <w:pStyle w:val="Paragraph"/>
        <w:numPr>
          <w:ilvl w:val="0"/>
          <w:numId w:val="0"/>
        </w:numPr>
        <w:spacing w:line="360" w:lineRule="auto"/>
      </w:pPr>
      <w:r w:rsidRPr="00F80D23">
        <w:t>When re</w:t>
      </w:r>
      <w:r w:rsidR="00D57C97">
        <w:t>gistering</w:t>
      </w:r>
      <w:r w:rsidRPr="00F80D23">
        <w:t xml:space="preserve"> </w:t>
      </w:r>
      <w:r w:rsidR="00D57C97">
        <w:t xml:space="preserve">and </w:t>
      </w:r>
      <w:r w:rsidRPr="00F80D23">
        <w:t xml:space="preserve">commenting on the </w:t>
      </w:r>
      <w:r>
        <w:t>topic overview</w:t>
      </w:r>
      <w:r w:rsidRPr="00F80D23">
        <w:t xml:space="preserve"> and draft </w:t>
      </w:r>
      <w:r>
        <w:t xml:space="preserve">quality standard, </w:t>
      </w:r>
      <w:r w:rsidRPr="00F80D23">
        <w:t>stakeholders are asked to disclose whether their organisation has any direct or indirect links to, or receives or has ever received funding from, the tobacco industry.</w:t>
      </w:r>
      <w:r w:rsidR="00D57C97">
        <w:rPr>
          <w:rFonts w:cs="Arial"/>
          <w:iCs/>
        </w:rPr>
        <w:t xml:space="preserve"> NICE</w:t>
      </w:r>
      <w:r w:rsidRPr="00F80D23">
        <w:rPr>
          <w:rFonts w:cs="Arial"/>
          <w:iCs/>
        </w:rPr>
        <w:t xml:space="preserve"> will still carefully consider all consultation responses from the tobacco industry and from those with links to the industry. Disclosures will be included with the published consultation responses and with</w:t>
      </w:r>
      <w:r w:rsidR="00D57C97">
        <w:rPr>
          <w:rFonts w:cs="Arial"/>
          <w:iCs/>
        </w:rPr>
        <w:t>in</w:t>
      </w:r>
      <w:r w:rsidRPr="00F80D23">
        <w:rPr>
          <w:rFonts w:cs="Arial"/>
          <w:iCs/>
        </w:rPr>
        <w:t xml:space="preserve"> </w:t>
      </w:r>
      <w:r w:rsidR="00D57C97">
        <w:rPr>
          <w:rFonts w:cs="Arial"/>
          <w:iCs/>
        </w:rPr>
        <w:t>presentations</w:t>
      </w:r>
      <w:r w:rsidRPr="00F80D23">
        <w:rPr>
          <w:rFonts w:cs="Arial"/>
          <w:iCs/>
        </w:rPr>
        <w:t xml:space="preserve"> to the </w:t>
      </w:r>
      <w:r w:rsidR="007E34C9">
        <w:rPr>
          <w:rFonts w:cs="Arial"/>
          <w:iCs/>
        </w:rPr>
        <w:t>c</w:t>
      </w:r>
      <w:r w:rsidRPr="00F80D23">
        <w:rPr>
          <w:rFonts w:cs="Arial"/>
          <w:iCs/>
        </w:rPr>
        <w:t>ommittee</w:t>
      </w:r>
      <w:r w:rsidRPr="00F80D23">
        <w:rPr>
          <w:rFonts w:cs="Arial"/>
        </w:rPr>
        <w:t>.</w:t>
      </w:r>
    </w:p>
    <w:p w14:paraId="3970BBED" w14:textId="77777777" w:rsidR="00D54D36" w:rsidRDefault="00241D00">
      <w:pPr>
        <w:pStyle w:val="NICEnormal"/>
      </w:pPr>
      <w:r w:rsidRPr="00824C57">
        <w:t>The following methods are used to ensure the appropriate stakeholders are involved in the development of each quality standard:</w:t>
      </w:r>
    </w:p>
    <w:p w14:paraId="34E644FF" w14:textId="77777777" w:rsidR="004620A0" w:rsidRDefault="00241D00">
      <w:pPr>
        <w:pStyle w:val="Bulletleft1"/>
      </w:pPr>
      <w:r w:rsidRPr="00824C57">
        <w:t>The organisations registered as stakeholders for the NICE</w:t>
      </w:r>
      <w:r w:rsidR="004620A0">
        <w:t xml:space="preserve"> </w:t>
      </w:r>
      <w:r w:rsidR="00181141">
        <w:t>guidance</w:t>
      </w:r>
      <w:r w:rsidR="00181141" w:rsidRPr="00824C57">
        <w:t xml:space="preserve"> </w:t>
      </w:r>
      <w:r w:rsidRPr="00824C57">
        <w:t xml:space="preserve">on which the quality standard is based </w:t>
      </w:r>
      <w:r w:rsidR="004620A0">
        <w:t xml:space="preserve">are automatically registered as stakeholders for the quality standard. </w:t>
      </w:r>
    </w:p>
    <w:p w14:paraId="00F1B292" w14:textId="77777777" w:rsidR="00D54D36" w:rsidRDefault="004620A0">
      <w:pPr>
        <w:pStyle w:val="Bulletleft1"/>
      </w:pPr>
      <w:r>
        <w:t xml:space="preserve">The list of organisations registered as stakeholders for the NICE-accredited guidance on which the quality standard is based </w:t>
      </w:r>
      <w:r w:rsidR="00C73DDE">
        <w:t xml:space="preserve">is </w:t>
      </w:r>
      <w:r w:rsidR="00241D00" w:rsidRPr="00824C57">
        <w:t>used to identify potential stakeholders. The NICE</w:t>
      </w:r>
      <w:r w:rsidR="00690250">
        <w:t xml:space="preserve"> quality standards </w:t>
      </w:r>
      <w:r w:rsidR="00C73DDE">
        <w:t>team invites</w:t>
      </w:r>
      <w:r w:rsidR="00241D00" w:rsidRPr="00824C57">
        <w:t xml:space="preserve"> these organisations to register as stakeholders.</w:t>
      </w:r>
    </w:p>
    <w:p w14:paraId="535C4CE6" w14:textId="77777777" w:rsidR="00A015BF" w:rsidRDefault="00241D00" w:rsidP="00BC053C">
      <w:pPr>
        <w:pStyle w:val="Bulletleft1last"/>
      </w:pPr>
      <w:r w:rsidRPr="00824C57">
        <w:lastRenderedPageBreak/>
        <w:t>The registered stakeholder list for each quality standard is reviewed</w:t>
      </w:r>
      <w:r w:rsidR="00C73DDE">
        <w:t xml:space="preserve"> </w:t>
      </w:r>
      <w:r w:rsidRPr="00824C57">
        <w:t>and, if there are any omissions, relevant organisations are encouraged to register as stakeholders. This re</w:t>
      </w:r>
      <w:r w:rsidR="00530F0A" w:rsidRPr="00B4654D">
        <w:t xml:space="preserve">view </w:t>
      </w:r>
      <w:r w:rsidR="00C73DDE">
        <w:t xml:space="preserve">is </w:t>
      </w:r>
      <w:r w:rsidR="00530F0A" w:rsidRPr="00B4654D">
        <w:t xml:space="preserve">performed by the NICE </w:t>
      </w:r>
      <w:r w:rsidR="00690250">
        <w:t xml:space="preserve">quality standards </w:t>
      </w:r>
      <w:r w:rsidR="00530F0A" w:rsidRPr="00B4654D">
        <w:t xml:space="preserve">team, the QSAC chair and QSAC members, with the support of other NICE teams such as </w:t>
      </w:r>
      <w:r w:rsidR="00495833">
        <w:t xml:space="preserve">the </w:t>
      </w:r>
      <w:r w:rsidR="00BC053C" w:rsidRPr="00BC053C">
        <w:t>Public Involvement Programme</w:t>
      </w:r>
      <w:r w:rsidR="00530F0A" w:rsidRPr="00B4654D">
        <w:t xml:space="preserve"> and </w:t>
      </w:r>
      <w:r w:rsidR="00495833">
        <w:t>i</w:t>
      </w:r>
      <w:r w:rsidR="00530F0A" w:rsidRPr="00B4654D">
        <w:t>mplementation</w:t>
      </w:r>
      <w:r w:rsidR="00495833">
        <w:t xml:space="preserve"> teams</w:t>
      </w:r>
      <w:r w:rsidR="00530F0A" w:rsidRPr="00B4654D">
        <w:t xml:space="preserve">. </w:t>
      </w:r>
    </w:p>
    <w:p w14:paraId="16FF06CC" w14:textId="77777777" w:rsidR="00A015BF" w:rsidRDefault="00752B4A">
      <w:pPr>
        <w:pStyle w:val="NICEnormal"/>
      </w:pPr>
      <w:r>
        <w:t>S</w:t>
      </w:r>
      <w:r w:rsidR="00530F0A" w:rsidRPr="00815CB6">
        <w:t xml:space="preserve">takeholders </w:t>
      </w:r>
      <w:r w:rsidR="00495833" w:rsidRPr="00815CB6">
        <w:t xml:space="preserve">are </w:t>
      </w:r>
      <w:r w:rsidR="00530F0A" w:rsidRPr="00815CB6">
        <w:t xml:space="preserve">invited to submit published current practice information </w:t>
      </w:r>
      <w:r w:rsidR="00225DDB">
        <w:t>based on the</w:t>
      </w:r>
      <w:r w:rsidR="00530F0A" w:rsidRPr="00815CB6">
        <w:t xml:space="preserve"> topic overview </w:t>
      </w:r>
      <w:r w:rsidR="00022A82" w:rsidRPr="00815CB6">
        <w:t xml:space="preserve">and consultation comments on the draft quality standard when these documents are </w:t>
      </w:r>
      <w:r w:rsidR="00530F0A" w:rsidRPr="00815CB6">
        <w:t xml:space="preserve">published on </w:t>
      </w:r>
      <w:r w:rsidR="004535E4" w:rsidRPr="00815CB6">
        <w:t xml:space="preserve">the </w:t>
      </w:r>
      <w:hyperlink r:id="rId28" w:history="1">
        <w:r w:rsidR="00AA1347" w:rsidRPr="00AA1347">
          <w:rPr>
            <w:rStyle w:val="Hyperlink"/>
            <w:color w:val="auto"/>
            <w:u w:val="none"/>
          </w:rPr>
          <w:t>NICE website</w:t>
        </w:r>
      </w:hyperlink>
      <w:r w:rsidR="00BC053C">
        <w:rPr>
          <w:rStyle w:val="Hyperlink"/>
          <w:color w:val="auto"/>
          <w:u w:val="none"/>
        </w:rPr>
        <w:t xml:space="preserve"> (see section</w:t>
      </w:r>
      <w:r w:rsidR="005E1F8F">
        <w:rPr>
          <w:rStyle w:val="Hyperlink"/>
          <w:color w:val="auto"/>
          <w:u w:val="none"/>
        </w:rPr>
        <w:t>s</w:t>
      </w:r>
      <w:r w:rsidR="00BC053C">
        <w:rPr>
          <w:rStyle w:val="Hyperlink"/>
          <w:color w:val="auto"/>
          <w:u w:val="none"/>
        </w:rPr>
        <w:t xml:space="preserve"> 3.1</w:t>
      </w:r>
      <w:r w:rsidR="005E1F8F">
        <w:rPr>
          <w:rStyle w:val="Hyperlink"/>
          <w:color w:val="auto"/>
          <w:u w:val="none"/>
        </w:rPr>
        <w:t xml:space="preserve"> and 3.5</w:t>
      </w:r>
      <w:r w:rsidR="00BC053C">
        <w:rPr>
          <w:rStyle w:val="Hyperlink"/>
          <w:color w:val="auto"/>
          <w:u w:val="none"/>
        </w:rPr>
        <w:t>)</w:t>
      </w:r>
      <w:r w:rsidR="00530F0A" w:rsidRPr="00815CB6">
        <w:t xml:space="preserve">. </w:t>
      </w:r>
      <w:r w:rsidR="002516BD">
        <w:t>The following table summarises s</w:t>
      </w:r>
      <w:r w:rsidR="002516BD" w:rsidRPr="002516BD">
        <w:t>takeholder</w:t>
      </w:r>
      <w:r w:rsidR="002516BD">
        <w:t xml:space="preserve"> involvement </w:t>
      </w:r>
      <w:r w:rsidR="002516BD" w:rsidRPr="002516BD">
        <w:t xml:space="preserve">at the </w:t>
      </w:r>
      <w:r w:rsidR="002516BD">
        <w:t xml:space="preserve">different </w:t>
      </w:r>
      <w:r w:rsidR="002516BD" w:rsidRPr="002516BD">
        <w:t>stages of development</w:t>
      </w:r>
      <w:r w:rsidR="002516BD">
        <w:t>.</w:t>
      </w:r>
    </w:p>
    <w:tbl>
      <w:tblPr>
        <w:tblStyle w:val="TableGrid1"/>
        <w:tblW w:w="0" w:type="auto"/>
        <w:tblLook w:val="04A0" w:firstRow="1" w:lastRow="0" w:firstColumn="1" w:lastColumn="0" w:noHBand="0" w:noVBand="1"/>
      </w:tblPr>
      <w:tblGrid>
        <w:gridCol w:w="4150"/>
        <w:gridCol w:w="4147"/>
      </w:tblGrid>
      <w:tr w:rsidR="001602E3" w14:paraId="1F014496" w14:textId="77777777" w:rsidTr="009B2C02">
        <w:trPr>
          <w:trHeight w:val="491"/>
        </w:trPr>
        <w:tc>
          <w:tcPr>
            <w:tcW w:w="4264" w:type="dxa"/>
          </w:tcPr>
          <w:p w14:paraId="50B48CFC" w14:textId="77777777" w:rsidR="001602E3" w:rsidRPr="005E1F8F" w:rsidRDefault="001602E3" w:rsidP="00F36AF5">
            <w:pPr>
              <w:pStyle w:val="Tabletext"/>
              <w:rPr>
                <w:b/>
              </w:rPr>
            </w:pPr>
            <w:r w:rsidRPr="005E1F8F">
              <w:rPr>
                <w:b/>
              </w:rPr>
              <w:t xml:space="preserve">Development </w:t>
            </w:r>
            <w:r w:rsidR="005E1F8F" w:rsidRPr="005E1F8F">
              <w:rPr>
                <w:b/>
              </w:rPr>
              <w:t>s</w:t>
            </w:r>
            <w:r w:rsidRPr="005E1F8F">
              <w:rPr>
                <w:b/>
              </w:rPr>
              <w:t>tage</w:t>
            </w:r>
          </w:p>
        </w:tc>
        <w:tc>
          <w:tcPr>
            <w:tcW w:w="4265" w:type="dxa"/>
          </w:tcPr>
          <w:p w14:paraId="39918753" w14:textId="77777777" w:rsidR="001602E3" w:rsidRPr="00EF07A9" w:rsidRDefault="001602E3" w:rsidP="00F36AF5">
            <w:pPr>
              <w:pStyle w:val="Tabletext"/>
              <w:rPr>
                <w:b/>
              </w:rPr>
            </w:pPr>
            <w:r w:rsidRPr="00EF07A9">
              <w:rPr>
                <w:b/>
              </w:rPr>
              <w:t>Stakeholder involvement</w:t>
            </w:r>
          </w:p>
        </w:tc>
      </w:tr>
      <w:tr w:rsidR="001602E3" w14:paraId="3CC4A641" w14:textId="77777777" w:rsidTr="009B2C02">
        <w:tc>
          <w:tcPr>
            <w:tcW w:w="4264" w:type="dxa"/>
          </w:tcPr>
          <w:p w14:paraId="0EB0E245" w14:textId="77777777" w:rsidR="001602E3" w:rsidRDefault="001602E3" w:rsidP="00F36AF5">
            <w:pPr>
              <w:pStyle w:val="Tabletext"/>
            </w:pPr>
            <w:r>
              <w:t xml:space="preserve">Topic </w:t>
            </w:r>
            <w:r w:rsidR="002516BD">
              <w:t>e</w:t>
            </w:r>
            <w:r>
              <w:t>ngagement</w:t>
            </w:r>
          </w:p>
        </w:tc>
        <w:tc>
          <w:tcPr>
            <w:tcW w:w="4265" w:type="dxa"/>
          </w:tcPr>
          <w:p w14:paraId="32E53840" w14:textId="30E1BA07" w:rsidR="00F36AF5" w:rsidRDefault="002516BD" w:rsidP="00F36AF5">
            <w:pPr>
              <w:pStyle w:val="Tabletext"/>
            </w:pPr>
            <w:r>
              <w:t>2-</w:t>
            </w:r>
            <w:r w:rsidR="001602E3">
              <w:t>week period during which stakeholders are invited to submit comments on key areas for quality improvement (see section 3.1).</w:t>
            </w:r>
            <w:r w:rsidR="00F36AF5">
              <w:t xml:space="preserve"> </w:t>
            </w:r>
          </w:p>
          <w:p w14:paraId="1EABB828" w14:textId="77777777" w:rsidR="001602E3" w:rsidRDefault="00F36AF5" w:rsidP="00F36AF5">
            <w:pPr>
              <w:pStyle w:val="Tabletext"/>
            </w:pPr>
            <w:r>
              <w:t>S</w:t>
            </w:r>
            <w:r w:rsidRPr="00ED0789">
              <w:t xml:space="preserve">takeholders are invited to express interest in formally </w:t>
            </w:r>
            <w:r>
              <w:t>supporting the quality standard</w:t>
            </w:r>
            <w:r w:rsidRPr="00ED0789">
              <w:t xml:space="preserve"> </w:t>
            </w:r>
            <w:r>
              <w:t>w</w:t>
            </w:r>
            <w:r w:rsidRPr="005E1F8F">
              <w:t xml:space="preserve">hen the topic overview is published </w:t>
            </w:r>
            <w:r>
              <w:t>(see section 4.3).</w:t>
            </w:r>
          </w:p>
        </w:tc>
      </w:tr>
      <w:tr w:rsidR="00EF07A9" w14:paraId="046CF272" w14:textId="77777777" w:rsidTr="009B2C02">
        <w:tc>
          <w:tcPr>
            <w:tcW w:w="4264" w:type="dxa"/>
          </w:tcPr>
          <w:p w14:paraId="5F2AEFA4" w14:textId="77777777" w:rsidR="00EF07A9" w:rsidRDefault="00EF07A9" w:rsidP="00F36AF5">
            <w:pPr>
              <w:pStyle w:val="Tabletext"/>
            </w:pPr>
            <w:r>
              <w:t>Consultation</w:t>
            </w:r>
          </w:p>
        </w:tc>
        <w:tc>
          <w:tcPr>
            <w:tcW w:w="4265" w:type="dxa"/>
          </w:tcPr>
          <w:p w14:paraId="0D38533A" w14:textId="77777777" w:rsidR="00EF07A9" w:rsidRDefault="00EF07A9" w:rsidP="00F36AF5">
            <w:pPr>
              <w:pStyle w:val="Tabletext"/>
            </w:pPr>
            <w:r>
              <w:t>4-week period during which stakeholders are invited to submit g</w:t>
            </w:r>
            <w:r w:rsidRPr="00ED0789">
              <w:t>eneral feedback and comments on individual quality statements</w:t>
            </w:r>
            <w:r>
              <w:t xml:space="preserve">. </w:t>
            </w:r>
            <w:r w:rsidRPr="00ED0789">
              <w:t xml:space="preserve">Stakeholders may also be invited to respond to specific </w:t>
            </w:r>
            <w:r w:rsidR="008A5843">
              <w:t xml:space="preserve">questions </w:t>
            </w:r>
            <w:r>
              <w:t>about the quality standard (see section 3.5).</w:t>
            </w:r>
          </w:p>
          <w:p w14:paraId="44DD9A15" w14:textId="77777777" w:rsidR="00EF07A9" w:rsidRDefault="00EF07A9" w:rsidP="00F36AF5">
            <w:pPr>
              <w:pStyle w:val="Tabletext"/>
            </w:pPr>
            <w:r w:rsidRPr="005E1F8F">
              <w:t xml:space="preserve">Stakeholders are </w:t>
            </w:r>
            <w:r>
              <w:t xml:space="preserve">also </w:t>
            </w:r>
            <w:r w:rsidRPr="005E1F8F">
              <w:t>invited to express interest in formally supporting the quality standard during consultation (see section 4.3).</w:t>
            </w:r>
          </w:p>
        </w:tc>
      </w:tr>
    </w:tbl>
    <w:p w14:paraId="629DB895" w14:textId="77777777" w:rsidR="00D54D36" w:rsidRDefault="00530F0A">
      <w:pPr>
        <w:pStyle w:val="Numberedheading2"/>
      </w:pPr>
      <w:bookmarkStart w:id="252" w:name="_Toc338405065"/>
      <w:bookmarkStart w:id="253" w:name="_Toc55392366"/>
      <w:bookmarkEnd w:id="252"/>
      <w:r w:rsidRPr="002A691C">
        <w:t>How NICE communicates with stakeholders</w:t>
      </w:r>
      <w:bookmarkEnd w:id="253"/>
    </w:p>
    <w:p w14:paraId="57BF1CAC" w14:textId="77777777" w:rsidR="00D54D36" w:rsidRDefault="00530F0A">
      <w:pPr>
        <w:pStyle w:val="NICEnormal"/>
      </w:pPr>
      <w:r w:rsidRPr="00B4654D">
        <w:t xml:space="preserve">Stakeholders </w:t>
      </w:r>
      <w:r w:rsidR="00495833">
        <w:t xml:space="preserve">are </w:t>
      </w:r>
      <w:r w:rsidR="00722E31">
        <w:t xml:space="preserve">provided with </w:t>
      </w:r>
      <w:r w:rsidRPr="00B4654D">
        <w:t xml:space="preserve">advance </w:t>
      </w:r>
      <w:r w:rsidR="00722E31">
        <w:t>notice</w:t>
      </w:r>
      <w:r w:rsidR="00722E31" w:rsidRPr="00B4654D">
        <w:t xml:space="preserve"> </w:t>
      </w:r>
      <w:r w:rsidRPr="00B4654D">
        <w:t>of the topic development schedule</w:t>
      </w:r>
      <w:r w:rsidR="00225DDB">
        <w:t>,</w:t>
      </w:r>
      <w:r w:rsidRPr="00B4654D">
        <w:t xml:space="preserve"> </w:t>
      </w:r>
      <w:r w:rsidR="00225DDB">
        <w:t xml:space="preserve">including </w:t>
      </w:r>
      <w:r w:rsidR="000A7A32">
        <w:t xml:space="preserve">the </w:t>
      </w:r>
      <w:r w:rsidR="00225DDB">
        <w:t xml:space="preserve">dates of the </w:t>
      </w:r>
      <w:r w:rsidR="000A7A32">
        <w:t xml:space="preserve">topic engagement exercise and draft quality standard </w:t>
      </w:r>
      <w:r w:rsidRPr="00B4654D">
        <w:t xml:space="preserve">consultation phase. They are also kept updated throughout the quality standard development process and are </w:t>
      </w:r>
      <w:r w:rsidR="00690250">
        <w:t xml:space="preserve">notified by </w:t>
      </w:r>
      <w:r w:rsidRPr="00B4654D">
        <w:t xml:space="preserve">email and </w:t>
      </w:r>
      <w:r w:rsidR="00690250">
        <w:t xml:space="preserve">on </w:t>
      </w:r>
      <w:r w:rsidRPr="00B4654D">
        <w:t xml:space="preserve">the </w:t>
      </w:r>
      <w:r w:rsidR="00EF07A9" w:rsidRPr="00F36AF5">
        <w:t>NICE website</w:t>
      </w:r>
      <w:r w:rsidRPr="00B4654D">
        <w:t xml:space="preserve"> when </w:t>
      </w:r>
      <w:r w:rsidR="00225DDB">
        <w:t xml:space="preserve">a topic overview or </w:t>
      </w:r>
      <w:r w:rsidRPr="00B4654D">
        <w:t xml:space="preserve">a draft quality standard is available. Stakeholders are </w:t>
      </w:r>
      <w:r w:rsidR="00690250">
        <w:t xml:space="preserve">invited </w:t>
      </w:r>
      <w:r w:rsidRPr="00B4654D">
        <w:t xml:space="preserve">to submit comments on a form </w:t>
      </w:r>
      <w:r w:rsidR="00495833">
        <w:t>using</w:t>
      </w:r>
      <w:r w:rsidRPr="00B4654D">
        <w:t xml:space="preserve"> a </w:t>
      </w:r>
      <w:r w:rsidRPr="00B4654D">
        <w:lastRenderedPageBreak/>
        <w:t xml:space="preserve">dedicated email address. </w:t>
      </w:r>
      <w:r w:rsidR="008F04BE">
        <w:t>The</w:t>
      </w:r>
      <w:r w:rsidR="002D510B">
        <w:t xml:space="preserve"> discussions regarding stakeholder comments</w:t>
      </w:r>
      <w:r w:rsidR="00485C84">
        <w:t xml:space="preserve"> and the associated decisions</w:t>
      </w:r>
      <w:r w:rsidR="008F04BE">
        <w:t xml:space="preserve"> are summarised in the QSAC meeting minutes</w:t>
      </w:r>
      <w:r w:rsidR="002D510B">
        <w:t xml:space="preserve"> and </w:t>
      </w:r>
      <w:r w:rsidR="008F04BE">
        <w:t xml:space="preserve">all </w:t>
      </w:r>
      <w:r w:rsidR="002D510B">
        <w:t>stakeholder</w:t>
      </w:r>
      <w:r w:rsidR="008F04BE">
        <w:t>s</w:t>
      </w:r>
      <w:r w:rsidR="002D510B">
        <w:t xml:space="preserve"> that </w:t>
      </w:r>
      <w:r w:rsidR="008F04BE">
        <w:t xml:space="preserve">submitted </w:t>
      </w:r>
      <w:r w:rsidR="002D510B">
        <w:t xml:space="preserve">comments </w:t>
      </w:r>
      <w:r w:rsidR="008F04BE">
        <w:t>are</w:t>
      </w:r>
      <w:r w:rsidR="002D510B">
        <w:t xml:space="preserve"> sent a link to the minutes on the NICE website when the quality standard publishes.</w:t>
      </w:r>
    </w:p>
    <w:p w14:paraId="59BBC594" w14:textId="77777777" w:rsidR="00D54D36" w:rsidRDefault="00530F0A">
      <w:pPr>
        <w:pStyle w:val="NICEnormal"/>
      </w:pPr>
      <w:r w:rsidRPr="00B4654D">
        <w:t xml:space="preserve">Stakeholder consultation comments </w:t>
      </w:r>
      <w:r w:rsidR="000A7A32">
        <w:t xml:space="preserve">on the draft quality standard </w:t>
      </w:r>
      <w:r w:rsidRPr="00B4654D">
        <w:t xml:space="preserve">are </w:t>
      </w:r>
      <w:r w:rsidR="00722E31">
        <w:t xml:space="preserve">also </w:t>
      </w:r>
      <w:r w:rsidRPr="00B4654D">
        <w:t>p</w:t>
      </w:r>
      <w:r w:rsidR="00495833">
        <w:t>ublished</w:t>
      </w:r>
      <w:r w:rsidRPr="00B4654D">
        <w:t xml:space="preserve"> on the </w:t>
      </w:r>
      <w:r w:rsidR="00EF07A9" w:rsidRPr="00F36AF5">
        <w:t>NICE website</w:t>
      </w:r>
      <w:r w:rsidRPr="00B4654D">
        <w:t xml:space="preserve">. </w:t>
      </w:r>
    </w:p>
    <w:p w14:paraId="1397A977" w14:textId="77777777" w:rsidR="00D54D36" w:rsidRDefault="006372B6">
      <w:pPr>
        <w:pStyle w:val="Numberedheading2"/>
      </w:pPr>
      <w:bookmarkStart w:id="254" w:name="_Toc55392367"/>
      <w:r>
        <w:t xml:space="preserve">Formal </w:t>
      </w:r>
      <w:r w:rsidR="0062554D">
        <w:t>support</w:t>
      </w:r>
      <w:r w:rsidR="002A691C">
        <w:t xml:space="preserve"> of</w:t>
      </w:r>
      <w:r w:rsidR="002C47A7" w:rsidRPr="002A691C">
        <w:t xml:space="preserve"> quality standards</w:t>
      </w:r>
      <w:bookmarkEnd w:id="254"/>
    </w:p>
    <w:p w14:paraId="3C4D06E2" w14:textId="77777777" w:rsidR="00DB66D1" w:rsidRDefault="00495833">
      <w:pPr>
        <w:pStyle w:val="NICEnormal"/>
      </w:pPr>
      <w:r>
        <w:t>W</w:t>
      </w:r>
      <w:r w:rsidR="00530F0A" w:rsidRPr="00B4654D">
        <w:t xml:space="preserve">hen the topic overview is published </w:t>
      </w:r>
      <w:r>
        <w:t xml:space="preserve">and again during the </w:t>
      </w:r>
      <w:r w:rsidR="000A7A32">
        <w:t xml:space="preserve">draft quality standard </w:t>
      </w:r>
      <w:r w:rsidR="00530F0A" w:rsidRPr="00B4654D">
        <w:t>consultation phase</w:t>
      </w:r>
      <w:r>
        <w:t xml:space="preserve">, </w:t>
      </w:r>
      <w:r w:rsidR="008A345B">
        <w:t xml:space="preserve">eligible </w:t>
      </w:r>
      <w:r w:rsidR="006372B6">
        <w:t xml:space="preserve">stakeholders and respondents </w:t>
      </w:r>
      <w:r>
        <w:t xml:space="preserve">are invited to express interest in </w:t>
      </w:r>
      <w:r w:rsidR="0062554D">
        <w:t xml:space="preserve">formally </w:t>
      </w:r>
      <w:r w:rsidR="00F67370">
        <w:t>supporting</w:t>
      </w:r>
      <w:r>
        <w:t xml:space="preserve"> the quality standard.</w:t>
      </w:r>
      <w:r w:rsidR="008A345B">
        <w:t xml:space="preserve"> The eligibility </w:t>
      </w:r>
      <w:r w:rsidR="00644F0F">
        <w:t>criteria are</w:t>
      </w:r>
      <w:r w:rsidR="008A345B">
        <w:t xml:space="preserve"> listed on the NICE website.</w:t>
      </w:r>
      <w:r w:rsidR="002A55EC">
        <w:t xml:space="preserve"> </w:t>
      </w:r>
      <w:r w:rsidR="00530F0A" w:rsidRPr="00B4654D">
        <w:t xml:space="preserve">Organisations </w:t>
      </w:r>
      <w:r>
        <w:t>that</w:t>
      </w:r>
      <w:r w:rsidR="00530F0A" w:rsidRPr="00B4654D">
        <w:t xml:space="preserve"> agree to </w:t>
      </w:r>
      <w:r w:rsidR="0062554D">
        <w:t>formally support</w:t>
      </w:r>
      <w:r w:rsidR="00530F0A" w:rsidRPr="00B4654D">
        <w:t xml:space="preserve"> the quality standard</w:t>
      </w:r>
      <w:r>
        <w:t xml:space="preserve"> </w:t>
      </w:r>
      <w:r w:rsidR="00F67370">
        <w:t xml:space="preserve">undertake activities to increase awareness of the quality standard and encourage those commissioning, providing and using services to use it. </w:t>
      </w:r>
      <w:r w:rsidR="00FA243A">
        <w:t>This may include activities such as</w:t>
      </w:r>
      <w:r w:rsidR="00DB66D1">
        <w:t>:</w:t>
      </w:r>
    </w:p>
    <w:p w14:paraId="720DDEF8" w14:textId="77777777" w:rsidR="00DB66D1" w:rsidRDefault="00FA243A" w:rsidP="00652883">
      <w:pPr>
        <w:pStyle w:val="Bulletleft1"/>
      </w:pPr>
      <w:r>
        <w:t>p</w:t>
      </w:r>
      <w:r w:rsidRPr="00FA243A">
        <w:t>roduc</w:t>
      </w:r>
      <w:r>
        <w:t>ing</w:t>
      </w:r>
      <w:r w:rsidRPr="00FA243A">
        <w:t xml:space="preserve"> print or online articles f</w:t>
      </w:r>
      <w:r>
        <w:t xml:space="preserve">or the organisation’s website or </w:t>
      </w:r>
      <w:r w:rsidRPr="00FA243A">
        <w:t>newsletter</w:t>
      </w:r>
    </w:p>
    <w:p w14:paraId="192FCC41" w14:textId="77777777" w:rsidR="00DB66D1" w:rsidRDefault="00FA243A" w:rsidP="00652883">
      <w:pPr>
        <w:pStyle w:val="Bulletleft1"/>
      </w:pPr>
      <w:r>
        <w:t>u</w:t>
      </w:r>
      <w:r w:rsidRPr="00FA243A">
        <w:t>s</w:t>
      </w:r>
      <w:r>
        <w:t>ing</w:t>
      </w:r>
      <w:r w:rsidRPr="00FA243A">
        <w:t xml:space="preserve"> the organisation’s social media channels to promote the quality standard</w:t>
      </w:r>
    </w:p>
    <w:p w14:paraId="59BB8C57" w14:textId="77777777" w:rsidR="00DB66D1" w:rsidRDefault="00FA243A" w:rsidP="00652883">
      <w:pPr>
        <w:pStyle w:val="Bulletleft1"/>
      </w:pPr>
      <w:r>
        <w:t>u</w:t>
      </w:r>
      <w:r w:rsidRPr="00FA243A">
        <w:t>s</w:t>
      </w:r>
      <w:r>
        <w:t>ing</w:t>
      </w:r>
      <w:r w:rsidRPr="00FA243A">
        <w:t xml:space="preserve"> conferences and other speaking opportunities to present information on the quality standard</w:t>
      </w:r>
      <w:r>
        <w:t xml:space="preserve"> </w:t>
      </w:r>
    </w:p>
    <w:p w14:paraId="0B03BE53" w14:textId="77777777" w:rsidR="00DB66D1" w:rsidRDefault="00FA243A" w:rsidP="00652883">
      <w:pPr>
        <w:pStyle w:val="Bulletleft1last"/>
      </w:pPr>
      <w:r>
        <w:t>r</w:t>
      </w:r>
      <w:r w:rsidRPr="00FA243A">
        <w:t>un</w:t>
      </w:r>
      <w:r>
        <w:t>ning</w:t>
      </w:r>
      <w:r w:rsidRPr="00FA243A">
        <w:t xml:space="preserve"> workshops to help other organisations understand how using the quality standard can add value</w:t>
      </w:r>
      <w:r>
        <w:t>.</w:t>
      </w:r>
      <w:r w:rsidRPr="00FA243A">
        <w:t xml:space="preserve"> </w:t>
      </w:r>
    </w:p>
    <w:p w14:paraId="29A92C07" w14:textId="77777777" w:rsidR="00D54D36" w:rsidRDefault="00F67370">
      <w:pPr>
        <w:pStyle w:val="NICEnormal"/>
      </w:pPr>
      <w:r>
        <w:t>All supporting organisations are listed on the web page for the relevant quality standard</w:t>
      </w:r>
      <w:r w:rsidR="00FA243A">
        <w:t xml:space="preserve"> along with a link to their website</w:t>
      </w:r>
      <w:r w:rsidR="00495833">
        <w:t>.</w:t>
      </w:r>
    </w:p>
    <w:bookmarkEnd w:id="250"/>
    <w:p w14:paraId="5A0AD305" w14:textId="77777777" w:rsidR="00564776" w:rsidRPr="00B4654D" w:rsidRDefault="00530F0A" w:rsidP="00973DAD">
      <w:pPr>
        <w:pStyle w:val="Numberedheading1"/>
      </w:pPr>
      <w:r w:rsidRPr="00B4654D">
        <w:br w:type="page"/>
      </w:r>
      <w:bookmarkStart w:id="255" w:name="_Toc55392368"/>
      <w:r w:rsidRPr="00B4654D">
        <w:lastRenderedPageBreak/>
        <w:t>Equality</w:t>
      </w:r>
      <w:bookmarkEnd w:id="255"/>
      <w:r w:rsidRPr="00B4654D">
        <w:t xml:space="preserve"> </w:t>
      </w:r>
    </w:p>
    <w:p w14:paraId="6C4E55C8" w14:textId="77777777" w:rsidR="00D54D36" w:rsidRDefault="00530F0A">
      <w:pPr>
        <w:pStyle w:val="NICEnormal"/>
      </w:pPr>
      <w:r w:rsidRPr="00B4654D">
        <w:t>NICE</w:t>
      </w:r>
      <w:r w:rsidR="00A55EDD">
        <w:t xml:space="preserve"> </w:t>
      </w:r>
      <w:r w:rsidRPr="00B4654D">
        <w:t xml:space="preserve">is committed to meeting its duties under the Equality Act 2010 on eliminating discrimination, harassment and victimisation; advancing equality of opportunity and fostering good relations; and complying with the Human Rights Act 1998. </w:t>
      </w:r>
      <w:r w:rsidR="00A55EDD">
        <w:t>NICE</w:t>
      </w:r>
      <w:r w:rsidR="00CC06E8">
        <w:t>’s</w:t>
      </w:r>
      <w:r w:rsidR="00A55EDD">
        <w:t xml:space="preserve"> </w:t>
      </w:r>
      <w:hyperlink r:id="rId29" w:history="1">
        <w:r w:rsidR="00A55EDD" w:rsidRPr="00A55EDD">
          <w:rPr>
            <w:rStyle w:val="Hyperlink"/>
          </w:rPr>
          <w:t>equality scheme</w:t>
        </w:r>
      </w:hyperlink>
      <w:r w:rsidR="00A55EDD">
        <w:t xml:space="preserve"> sets out how it</w:t>
      </w:r>
      <w:r w:rsidR="00522A07">
        <w:t xml:space="preserve"> i</w:t>
      </w:r>
      <w:r w:rsidR="00A55EDD">
        <w:t>s meeting its obligations on equality and discrimination and what it still needs to do.</w:t>
      </w:r>
    </w:p>
    <w:p w14:paraId="143DDA3C" w14:textId="77777777" w:rsidR="00D54D36" w:rsidRDefault="00530F0A">
      <w:pPr>
        <w:pStyle w:val="NICEnormal"/>
      </w:pPr>
      <w:r w:rsidRPr="00B4654D">
        <w:t>Two aspects of NICE</w:t>
      </w:r>
      <w:r w:rsidR="00CC06E8">
        <w:t>’s</w:t>
      </w:r>
      <w:r w:rsidRPr="00B4654D">
        <w:t xml:space="preserve"> process for the development of quality standards that are of particular relevance to equality issues are stakeholder involvement and equality analysis. These are summarised below.</w:t>
      </w:r>
    </w:p>
    <w:p w14:paraId="23E9FDF3" w14:textId="77777777" w:rsidR="00564776" w:rsidRPr="00B4654D" w:rsidRDefault="00530F0A" w:rsidP="000347FB">
      <w:pPr>
        <w:pStyle w:val="Numberedheading2"/>
      </w:pPr>
      <w:bookmarkStart w:id="256" w:name="_Toc55392369"/>
      <w:r w:rsidRPr="00B4654D">
        <w:t>Stakeholder involvement</w:t>
      </w:r>
      <w:bookmarkEnd w:id="256"/>
    </w:p>
    <w:p w14:paraId="62C0180F" w14:textId="77777777" w:rsidR="00D54D36" w:rsidRDefault="00530F0A">
      <w:pPr>
        <w:pStyle w:val="NICEnormal"/>
      </w:pPr>
      <w:r w:rsidRPr="00B4654D">
        <w:t>NICE aims to involve as wide a range of stakeholders as possible in its activities and appl</w:t>
      </w:r>
      <w:r w:rsidR="00EC5A03">
        <w:t>ies</w:t>
      </w:r>
      <w:r w:rsidRPr="00B4654D">
        <w:t xml:space="preserve"> this principle to the development of quality standards. We encourage professional, patient, </w:t>
      </w:r>
      <w:r w:rsidR="001475AF">
        <w:t xml:space="preserve">service user, </w:t>
      </w:r>
      <w:r w:rsidR="003B38D8">
        <w:t xml:space="preserve">carer, </w:t>
      </w:r>
      <w:r w:rsidRPr="00B4654D">
        <w:t>community and voluntary organisations, a</w:t>
      </w:r>
      <w:r w:rsidR="00872224">
        <w:t>s well as</w:t>
      </w:r>
      <w:r w:rsidRPr="00B4654D">
        <w:t xml:space="preserve"> organisations of groups protected by the equality legislation</w:t>
      </w:r>
      <w:r w:rsidR="00872224">
        <w:t>,</w:t>
      </w:r>
      <w:r w:rsidRPr="00B4654D">
        <w:t xml:space="preserve"> to register as stakeholders and get involved in consultations. </w:t>
      </w:r>
      <w:r w:rsidR="00872224">
        <w:t xml:space="preserve">See section </w:t>
      </w:r>
      <w:r w:rsidR="000317D5" w:rsidRPr="000317D5">
        <w:t>4</w:t>
      </w:r>
      <w:r w:rsidR="00872224">
        <w:t xml:space="preserve"> for more information about stakeholder involvement. </w:t>
      </w:r>
    </w:p>
    <w:p w14:paraId="7E67EDE8" w14:textId="77777777" w:rsidR="00564776" w:rsidRPr="00B4654D" w:rsidRDefault="00530F0A" w:rsidP="000347FB">
      <w:pPr>
        <w:pStyle w:val="Numberedheading2"/>
      </w:pPr>
      <w:bookmarkStart w:id="257" w:name="_Toc55392370"/>
      <w:r w:rsidRPr="00B4654D">
        <w:t>Equality analysis</w:t>
      </w:r>
      <w:bookmarkEnd w:id="257"/>
    </w:p>
    <w:p w14:paraId="741EE426" w14:textId="77777777" w:rsidR="00D54D36" w:rsidRDefault="00530F0A">
      <w:pPr>
        <w:pStyle w:val="NICEnormal"/>
      </w:pPr>
      <w:r w:rsidRPr="00B4654D">
        <w:t>NICE has adopted a systematic approach to equality analysis</w:t>
      </w:r>
      <w:r w:rsidR="00872224">
        <w:t>.</w:t>
      </w:r>
      <w:r w:rsidRPr="00B4654D">
        <w:t xml:space="preserve"> </w:t>
      </w:r>
      <w:r w:rsidR="00F74613">
        <w:t>During the development of each quality standard</w:t>
      </w:r>
      <w:r w:rsidR="007A4FBB">
        <w:t>,</w:t>
      </w:r>
      <w:r w:rsidR="00F74613">
        <w:t xml:space="preserve"> consideration is given to whether and to what extent </w:t>
      </w:r>
      <w:r w:rsidR="007226D3">
        <w:t xml:space="preserve">the standard is likely to be relevant to </w:t>
      </w:r>
      <w:r w:rsidR="00F74613" w:rsidRPr="00F74613">
        <w:t>eliminat</w:t>
      </w:r>
      <w:r w:rsidR="007226D3">
        <w:t>ing</w:t>
      </w:r>
      <w:r w:rsidR="00F74613" w:rsidRPr="00F74613">
        <w:t xml:space="preserve"> </w:t>
      </w:r>
      <w:r w:rsidR="007226D3">
        <w:t xml:space="preserve">unlawful </w:t>
      </w:r>
      <w:r w:rsidR="00F74613" w:rsidRPr="00F74613">
        <w:t>discrimination, advanc</w:t>
      </w:r>
      <w:r w:rsidR="007226D3">
        <w:t>ing</w:t>
      </w:r>
      <w:r w:rsidR="00F74613" w:rsidRPr="00F74613">
        <w:t xml:space="preserve"> equality of opportunity and foster</w:t>
      </w:r>
      <w:r w:rsidR="007226D3">
        <w:t>ing</w:t>
      </w:r>
      <w:r w:rsidR="00F74613" w:rsidRPr="00F74613">
        <w:t xml:space="preserve"> good relations </w:t>
      </w:r>
      <w:r w:rsidR="007A4FBB">
        <w:t>for</w:t>
      </w:r>
      <w:r w:rsidR="00F74613" w:rsidRPr="00F74613">
        <w:t xml:space="preserve"> people </w:t>
      </w:r>
      <w:r w:rsidR="007A4FBB">
        <w:t>with</w:t>
      </w:r>
      <w:r w:rsidR="00F74613" w:rsidRPr="00F74613">
        <w:t xml:space="preserve"> the protected characteristics</w:t>
      </w:r>
      <w:r w:rsidR="00F74613">
        <w:t xml:space="preserve"> detailed in the Equality Act 2010. C</w:t>
      </w:r>
      <w:r w:rsidR="00872224">
        <w:t xml:space="preserve">onclusions </w:t>
      </w:r>
      <w:r w:rsidR="00F74613">
        <w:t xml:space="preserve">from this analysis are </w:t>
      </w:r>
      <w:r w:rsidRPr="00B4654D">
        <w:t>formally record</w:t>
      </w:r>
      <w:r w:rsidR="00872224">
        <w:t>ed</w:t>
      </w:r>
      <w:r w:rsidRPr="00B4654D">
        <w:t xml:space="preserve"> at key stages of the quality standards development process</w:t>
      </w:r>
      <w:r w:rsidR="00316C41">
        <w:t xml:space="preserve">, </w:t>
      </w:r>
      <w:r w:rsidR="00872224">
        <w:t xml:space="preserve">including </w:t>
      </w:r>
      <w:r w:rsidR="00316C41">
        <w:t>development of the draft and final quality standards</w:t>
      </w:r>
      <w:r w:rsidRPr="00B4654D">
        <w:t xml:space="preserve">. This </w:t>
      </w:r>
      <w:r w:rsidR="00872224">
        <w:t xml:space="preserve">record is </w:t>
      </w:r>
      <w:r w:rsidRPr="00B4654D">
        <w:t xml:space="preserve">used to provide assurance to </w:t>
      </w:r>
      <w:r w:rsidR="00AF1E30">
        <w:t xml:space="preserve">the </w:t>
      </w:r>
      <w:r w:rsidRPr="00B4654D">
        <w:t>NICE Guidance Executive and stakeholders that equality impact has been assessed.</w:t>
      </w:r>
      <w:r w:rsidR="00E85B1F">
        <w:t xml:space="preserve"> </w:t>
      </w:r>
    </w:p>
    <w:p w14:paraId="60238435" w14:textId="77777777" w:rsidR="00D54D36" w:rsidRDefault="00530F0A">
      <w:pPr>
        <w:pStyle w:val="NICEnormal"/>
      </w:pPr>
      <w:r w:rsidRPr="00B4654D">
        <w:t xml:space="preserve">Equality analyses </w:t>
      </w:r>
      <w:r w:rsidR="00872224">
        <w:t xml:space="preserve">are </w:t>
      </w:r>
      <w:r w:rsidRPr="00B4654D">
        <w:t xml:space="preserve">published </w:t>
      </w:r>
      <w:r w:rsidR="00872224">
        <w:t xml:space="preserve">when the draft standard is published for consultation and again when the final standard is published. </w:t>
      </w:r>
    </w:p>
    <w:p w14:paraId="4D93CF94" w14:textId="77777777" w:rsidR="00564776" w:rsidRPr="00B4654D" w:rsidRDefault="00530F0A" w:rsidP="000347FB">
      <w:pPr>
        <w:pStyle w:val="Numberedheading1"/>
      </w:pPr>
      <w:r w:rsidRPr="00B4654D">
        <w:br w:type="page"/>
      </w:r>
      <w:bookmarkStart w:id="258" w:name="_Toc55392371"/>
      <w:r w:rsidRPr="00B4654D">
        <w:lastRenderedPageBreak/>
        <w:t>Transparency</w:t>
      </w:r>
      <w:bookmarkEnd w:id="258"/>
      <w:r w:rsidRPr="00B4654D">
        <w:t xml:space="preserve"> </w:t>
      </w:r>
    </w:p>
    <w:p w14:paraId="3A8F30F1" w14:textId="77777777" w:rsidR="00D54D36" w:rsidRDefault="00530F0A">
      <w:pPr>
        <w:pStyle w:val="NICEnormal"/>
      </w:pPr>
      <w:r w:rsidRPr="00B4654D">
        <w:t>NICE is committed to making the process of developing quality standards transparent to stakeholders</w:t>
      </w:r>
      <w:r w:rsidR="00B21FC5">
        <w:t xml:space="preserve"> and the public</w:t>
      </w:r>
      <w:r w:rsidRPr="00B4654D">
        <w:t xml:space="preserve">. </w:t>
      </w:r>
    </w:p>
    <w:p w14:paraId="22554EAA" w14:textId="77777777" w:rsidR="00241D00" w:rsidRPr="00824C57" w:rsidRDefault="00241D00" w:rsidP="00241D00">
      <w:pPr>
        <w:pStyle w:val="Numberedheading2"/>
      </w:pPr>
      <w:bookmarkStart w:id="259" w:name="_Toc55392372"/>
      <w:r w:rsidRPr="00824C57">
        <w:t>Public access to meetings of the Quality Standards Advisory Committees</w:t>
      </w:r>
      <w:r w:rsidR="00872224">
        <w:t xml:space="preserve"> (QSACs)</w:t>
      </w:r>
      <w:bookmarkEnd w:id="259"/>
      <w:r w:rsidRPr="00824C57">
        <w:t xml:space="preserve"> </w:t>
      </w:r>
    </w:p>
    <w:p w14:paraId="490F0E78" w14:textId="43EA00B2" w:rsidR="00D54D36" w:rsidRDefault="00241D00">
      <w:pPr>
        <w:pStyle w:val="NICEnormal"/>
      </w:pPr>
      <w:r w:rsidRPr="00824C57">
        <w:t xml:space="preserve">QSAC meetings </w:t>
      </w:r>
      <w:r w:rsidR="00BC053C">
        <w:t>are</w:t>
      </w:r>
      <w:r w:rsidRPr="00824C57">
        <w:t xml:space="preserve"> open to members of the public and press. This support</w:t>
      </w:r>
      <w:r w:rsidR="003D5E3A">
        <w:t>s</w:t>
      </w:r>
      <w:r w:rsidRPr="00824C57">
        <w:t xml:space="preserve"> </w:t>
      </w:r>
      <w:r w:rsidR="00AF1E30">
        <w:t>NICE</w:t>
      </w:r>
      <w:r w:rsidR="00CC06E8">
        <w:t>’s</w:t>
      </w:r>
      <w:r w:rsidRPr="00824C57">
        <w:t xml:space="preserve"> commitment to openness and transparency</w:t>
      </w:r>
      <w:r w:rsidR="00872224">
        <w:t xml:space="preserve"> and</w:t>
      </w:r>
      <w:r w:rsidRPr="00824C57">
        <w:t xml:space="preserve"> enable</w:t>
      </w:r>
      <w:r w:rsidR="00BC053C">
        <w:t>s</w:t>
      </w:r>
      <w:r w:rsidRPr="00824C57">
        <w:t xml:space="preserve"> stakeholders and the public to </w:t>
      </w:r>
      <w:r w:rsidR="00B44612">
        <w:t xml:space="preserve">better </w:t>
      </w:r>
      <w:r w:rsidRPr="00824C57">
        <w:t xml:space="preserve">understand how </w:t>
      </w:r>
      <w:r w:rsidR="008564D6">
        <w:t xml:space="preserve">quality standards are developed </w:t>
      </w:r>
      <w:r w:rsidRPr="00824C57">
        <w:t>and consultation comments taken into account</w:t>
      </w:r>
      <w:r w:rsidR="009B2C02">
        <w:t>. A</w:t>
      </w:r>
      <w:r w:rsidR="0009272F">
        <w:t xml:space="preserve">nyone who wishes to attend can register via the </w:t>
      </w:r>
      <w:hyperlink r:id="rId30" w:history="1">
        <w:r w:rsidR="0009272F">
          <w:rPr>
            <w:rStyle w:val="Hyperlink"/>
          </w:rPr>
          <w:t>m</w:t>
        </w:r>
        <w:r w:rsidR="007C5E54" w:rsidRPr="007C5E54">
          <w:rPr>
            <w:rStyle w:val="Hyperlink"/>
          </w:rPr>
          <w:t>eetings in public</w:t>
        </w:r>
      </w:hyperlink>
      <w:r w:rsidR="007C5E54" w:rsidRPr="00F36AF5">
        <w:t xml:space="preserve"> </w:t>
      </w:r>
      <w:r w:rsidR="0009272F">
        <w:t xml:space="preserve">page </w:t>
      </w:r>
      <w:r w:rsidR="007C5E54" w:rsidRPr="00F36AF5">
        <w:t>on the NICE website</w:t>
      </w:r>
      <w:r w:rsidR="00382DE2" w:rsidRPr="007A4FBB">
        <w:t>.</w:t>
      </w:r>
    </w:p>
    <w:p w14:paraId="61AAFDA3" w14:textId="77777777" w:rsidR="00D54D36" w:rsidRDefault="00530F0A">
      <w:pPr>
        <w:pStyle w:val="NICEnormal"/>
      </w:pPr>
      <w:r w:rsidRPr="00B4654D">
        <w:t>If an item on the agenda includes commercial</w:t>
      </w:r>
      <w:r w:rsidR="00522A07">
        <w:t>-</w:t>
      </w:r>
      <w:r w:rsidRPr="00B4654D">
        <w:t xml:space="preserve"> or academic</w:t>
      </w:r>
      <w:r w:rsidR="00522A07">
        <w:t>-</w:t>
      </w:r>
      <w:r w:rsidRPr="00B4654D">
        <w:t xml:space="preserve">in-confidence information, it </w:t>
      </w:r>
      <w:r w:rsidR="00382DE2">
        <w:t xml:space="preserve">is </w:t>
      </w:r>
      <w:r w:rsidRPr="00B4654D">
        <w:t xml:space="preserve">discussed at a separate session of the meeting, from which the public </w:t>
      </w:r>
      <w:r w:rsidR="00382DE2">
        <w:t xml:space="preserve">is </w:t>
      </w:r>
      <w:r w:rsidRPr="00B4654D">
        <w:t xml:space="preserve">excluded. The decision to hold a separate session </w:t>
      </w:r>
      <w:r w:rsidR="00382DE2">
        <w:t xml:space="preserve">is </w:t>
      </w:r>
      <w:r w:rsidR="00B21FC5">
        <w:t xml:space="preserve">made by </w:t>
      </w:r>
      <w:r w:rsidRPr="00B4654D">
        <w:t xml:space="preserve">the </w:t>
      </w:r>
      <w:r w:rsidR="00B21FC5">
        <w:t xml:space="preserve">QSAC </w:t>
      </w:r>
      <w:r w:rsidR="000317D5" w:rsidRPr="000317D5">
        <w:t>cha</w:t>
      </w:r>
      <w:r w:rsidRPr="00382DE2">
        <w:t>ir</w:t>
      </w:r>
      <w:r w:rsidRPr="00B4654D">
        <w:t xml:space="preserve"> and the responsible NICE </w:t>
      </w:r>
      <w:r w:rsidR="00B21FC5">
        <w:t>d</w:t>
      </w:r>
      <w:r w:rsidRPr="00B4654D">
        <w:t>irector</w:t>
      </w:r>
      <w:r w:rsidR="00B21FC5">
        <w:t>.</w:t>
      </w:r>
      <w:r w:rsidRPr="00B4654D">
        <w:t xml:space="preserve"> </w:t>
      </w:r>
    </w:p>
    <w:p w14:paraId="77D15391" w14:textId="77777777" w:rsidR="00564776" w:rsidRPr="00B4654D" w:rsidRDefault="00530F0A" w:rsidP="000347FB">
      <w:pPr>
        <w:pStyle w:val="Numberedheading2"/>
      </w:pPr>
      <w:bookmarkStart w:id="260" w:name="_Toc55392373"/>
      <w:r w:rsidRPr="00B4654D">
        <w:t>Access to documents</w:t>
      </w:r>
      <w:bookmarkEnd w:id="260"/>
      <w:r w:rsidRPr="00B4654D">
        <w:t xml:space="preserve"> </w:t>
      </w:r>
    </w:p>
    <w:p w14:paraId="347FDD75" w14:textId="77777777" w:rsidR="00D54D36" w:rsidRDefault="00530F0A">
      <w:pPr>
        <w:pStyle w:val="NICEnormal"/>
      </w:pPr>
      <w:r w:rsidRPr="00B4654D">
        <w:t xml:space="preserve">To ensure that the process is as transparent as possible, NICE considers it desirable that all information relevant to the development of quality standards is publicly available. The following supporting documents are therefore published on the </w:t>
      </w:r>
      <w:r w:rsidR="007C5E54" w:rsidRPr="00F36AF5">
        <w:t>NICE website</w:t>
      </w:r>
      <w:r w:rsidRPr="00B4654D">
        <w:t>:</w:t>
      </w:r>
    </w:p>
    <w:p w14:paraId="285FAE0B" w14:textId="16015F12" w:rsidR="00D54D36" w:rsidRDefault="00F238FB">
      <w:pPr>
        <w:pStyle w:val="Bulletleft1"/>
      </w:pPr>
      <w:r>
        <w:t>topic overview</w:t>
      </w:r>
    </w:p>
    <w:p w14:paraId="79A49BFB" w14:textId="77777777" w:rsidR="00D54D36" w:rsidRDefault="00530F0A">
      <w:pPr>
        <w:pStyle w:val="Bulletleft1"/>
      </w:pPr>
      <w:r w:rsidRPr="00B4654D">
        <w:t xml:space="preserve">briefing paper </w:t>
      </w:r>
    </w:p>
    <w:p w14:paraId="3B00F108" w14:textId="77777777" w:rsidR="00D54D36" w:rsidRDefault="00530F0A">
      <w:pPr>
        <w:pStyle w:val="Bulletleft1"/>
      </w:pPr>
      <w:r w:rsidRPr="00B4654D">
        <w:t>equality analys</w:t>
      </w:r>
      <w:r w:rsidR="00771053">
        <w:t>e</w:t>
      </w:r>
      <w:r w:rsidRPr="00B4654D">
        <w:t>s</w:t>
      </w:r>
    </w:p>
    <w:p w14:paraId="2E2B9BB2" w14:textId="77777777" w:rsidR="00D54D36" w:rsidRDefault="00530F0A">
      <w:pPr>
        <w:pStyle w:val="Bulletleft1last"/>
      </w:pPr>
      <w:r w:rsidRPr="00B4654D">
        <w:t>consultation comments</w:t>
      </w:r>
      <w:r w:rsidR="00D21850">
        <w:t xml:space="preserve"> and summary report</w:t>
      </w:r>
      <w:r w:rsidRPr="00B4654D">
        <w:t>.</w:t>
      </w:r>
    </w:p>
    <w:p w14:paraId="5A00C2B2" w14:textId="77777777" w:rsidR="00D54D36" w:rsidRDefault="003D5E3A">
      <w:pPr>
        <w:pStyle w:val="NICEnormal"/>
      </w:pPr>
      <w:r>
        <w:t xml:space="preserve">Links </w:t>
      </w:r>
      <w:r w:rsidR="00530F0A" w:rsidRPr="00B4654D">
        <w:t xml:space="preserve">to the relevant policy context and key development </w:t>
      </w:r>
      <w:r w:rsidR="00181141">
        <w:t>guidance</w:t>
      </w:r>
      <w:r w:rsidR="00181141" w:rsidRPr="00B4654D">
        <w:t xml:space="preserve"> </w:t>
      </w:r>
      <w:r w:rsidR="00530F0A" w:rsidRPr="00B4654D">
        <w:t xml:space="preserve">are </w:t>
      </w:r>
      <w:r>
        <w:t xml:space="preserve">also </w:t>
      </w:r>
      <w:r w:rsidR="00530F0A" w:rsidRPr="00B4654D">
        <w:t>provided.</w:t>
      </w:r>
    </w:p>
    <w:p w14:paraId="6A3A07FE" w14:textId="2C60B4E7" w:rsidR="00D54D36" w:rsidRDefault="00530F0A">
      <w:pPr>
        <w:pStyle w:val="NICEnormal"/>
      </w:pPr>
      <w:r w:rsidRPr="00B4654D">
        <w:t xml:space="preserve">The minutes of </w:t>
      </w:r>
      <w:r w:rsidR="00BF42F9">
        <w:t xml:space="preserve">the </w:t>
      </w:r>
      <w:r w:rsidRPr="00B4654D">
        <w:t xml:space="preserve">QSAC meetings are </w:t>
      </w:r>
      <w:r w:rsidR="00BF42F9">
        <w:t xml:space="preserve">published on the </w:t>
      </w:r>
      <w:r w:rsidR="007C5E54" w:rsidRPr="00BC1A29">
        <w:t>NICE website</w:t>
      </w:r>
      <w:r w:rsidR="00BF42F9">
        <w:t xml:space="preserve"> after they have been ratified by the QSAC</w:t>
      </w:r>
      <w:r w:rsidR="004620A0">
        <w:t>.</w:t>
      </w:r>
    </w:p>
    <w:p w14:paraId="4F51999A" w14:textId="77777777" w:rsidR="00564776" w:rsidRPr="00B4654D" w:rsidRDefault="00530F0A" w:rsidP="000347FB">
      <w:pPr>
        <w:pStyle w:val="Numberedheading2"/>
      </w:pPr>
      <w:bookmarkStart w:id="261" w:name="_Toc55392374"/>
      <w:r w:rsidRPr="00B4654D">
        <w:lastRenderedPageBreak/>
        <w:t>Freedom of Information Act 2000</w:t>
      </w:r>
      <w:bookmarkEnd w:id="261"/>
    </w:p>
    <w:p w14:paraId="087E8C3B" w14:textId="77777777" w:rsidR="00D54D36" w:rsidRDefault="00530F0A">
      <w:pPr>
        <w:pStyle w:val="NICEnormal"/>
      </w:pPr>
      <w:r w:rsidRPr="00B4654D">
        <w:t xml:space="preserve">Nothing in this document will restrict any disclosure of information by NICE that is required by law (including, in particular but without limitation, the </w:t>
      </w:r>
      <w:r w:rsidR="000317D5" w:rsidRPr="000317D5">
        <w:t>Freedom of Information Act 2000</w:t>
      </w:r>
      <w:r w:rsidRPr="00382DE2">
        <w:t>).</w:t>
      </w:r>
    </w:p>
    <w:p w14:paraId="79D65A65" w14:textId="77777777" w:rsidR="00564776" w:rsidRPr="00B4654D" w:rsidRDefault="00530F0A" w:rsidP="00793AAE">
      <w:pPr>
        <w:pStyle w:val="Numberedheading1"/>
      </w:pPr>
      <w:r w:rsidRPr="00B4654D">
        <w:br w:type="page"/>
      </w:r>
      <w:bookmarkStart w:id="262" w:name="_Toc55392375"/>
      <w:r w:rsidRPr="00B4654D">
        <w:lastRenderedPageBreak/>
        <w:t>Links with other NICE programmes</w:t>
      </w:r>
      <w:bookmarkEnd w:id="262"/>
      <w:r w:rsidRPr="00B4654D">
        <w:t xml:space="preserve"> </w:t>
      </w:r>
    </w:p>
    <w:p w14:paraId="2F56BFEA" w14:textId="77777777" w:rsidR="00564776" w:rsidRPr="00B4654D" w:rsidRDefault="00530F0A" w:rsidP="00793AAE">
      <w:pPr>
        <w:pStyle w:val="Numberedheading2"/>
      </w:pPr>
      <w:bookmarkStart w:id="263" w:name="_Toc55392376"/>
      <w:r w:rsidRPr="00B4654D">
        <w:t>Guidance development programmes</w:t>
      </w:r>
      <w:bookmarkEnd w:id="263"/>
    </w:p>
    <w:p w14:paraId="2E0D4B27" w14:textId="77777777" w:rsidR="00D54D36" w:rsidRDefault="00530F0A">
      <w:pPr>
        <w:pStyle w:val="NICEnormal"/>
      </w:pPr>
      <w:r w:rsidRPr="00B4654D">
        <w:t xml:space="preserve">The Quality Standards Programme </w:t>
      </w:r>
      <w:r w:rsidR="007C5E54">
        <w:t>works</w:t>
      </w:r>
      <w:r w:rsidRPr="00B4654D">
        <w:t xml:space="preserve"> with all NICE guidance development programmes</w:t>
      </w:r>
      <w:r w:rsidR="00973DAD">
        <w:t xml:space="preserve">, including internal </w:t>
      </w:r>
      <w:r w:rsidR="008A2C47">
        <w:t xml:space="preserve">and external </w:t>
      </w:r>
      <w:r w:rsidR="00973DAD">
        <w:t xml:space="preserve">guidance developers, </w:t>
      </w:r>
      <w:r w:rsidRPr="00B4654D">
        <w:t xml:space="preserve">to ensure that </w:t>
      </w:r>
      <w:r w:rsidR="008A2C47">
        <w:t>guid</w:t>
      </w:r>
      <w:r w:rsidR="008C785B">
        <w:t xml:space="preserve">ance </w:t>
      </w:r>
      <w:r w:rsidRPr="00B4654D">
        <w:t xml:space="preserve">recommendations can </w:t>
      </w:r>
      <w:r w:rsidR="003D5E3A">
        <w:t xml:space="preserve">be used to </w:t>
      </w:r>
      <w:r w:rsidRPr="00B4654D">
        <w:t xml:space="preserve">form the basis of quality statements by being clear, specific, sufficiently detailed and measurable. </w:t>
      </w:r>
    </w:p>
    <w:p w14:paraId="4F08D429" w14:textId="4F66A52E" w:rsidR="008D33C1" w:rsidRPr="00824C57" w:rsidRDefault="00BE1B33" w:rsidP="008D33C1">
      <w:pPr>
        <w:pStyle w:val="Numberedheading2"/>
      </w:pPr>
      <w:bookmarkStart w:id="264" w:name="_Toc55392377"/>
      <w:r>
        <w:t>NICE indicator programme</w:t>
      </w:r>
      <w:bookmarkEnd w:id="264"/>
      <w:r w:rsidR="008D33C1" w:rsidRPr="0069303B">
        <w:t xml:space="preserve"> </w:t>
      </w:r>
    </w:p>
    <w:p w14:paraId="0061018B" w14:textId="4C1E99F9" w:rsidR="00BE1B33" w:rsidRDefault="008D33C1">
      <w:pPr>
        <w:pStyle w:val="NICEnormal"/>
      </w:pPr>
      <w:r w:rsidRPr="0069303B">
        <w:t xml:space="preserve">NICE is responsible for a programme of work to develop quality indicators for the </w:t>
      </w:r>
      <w:r>
        <w:t xml:space="preserve">Quality and Outcomes Framework </w:t>
      </w:r>
      <w:r w:rsidR="00AB2929">
        <w:t xml:space="preserve">(QOF) </w:t>
      </w:r>
      <w:r w:rsidR="000452EF">
        <w:t>for primary care</w:t>
      </w:r>
      <w:r w:rsidR="00B3568F">
        <w:t xml:space="preserve"> and </w:t>
      </w:r>
      <w:r w:rsidR="00B3568F" w:rsidRPr="00B4654D">
        <w:t>the</w:t>
      </w:r>
      <w:r w:rsidR="00B3568F">
        <w:t xml:space="preserve"> </w:t>
      </w:r>
      <w:r w:rsidR="00B3568F" w:rsidRPr="00E25665">
        <w:t>Clinical Commissioning Group Outcomes Indicator Set</w:t>
      </w:r>
      <w:r w:rsidR="00B3568F">
        <w:t xml:space="preserve"> (CCG OIS)</w:t>
      </w:r>
      <w:r w:rsidR="00BE1B33">
        <w:t xml:space="preserve"> from NICE</w:t>
      </w:r>
      <w:r w:rsidR="009466AA">
        <w:t xml:space="preserve"> guidelines and </w:t>
      </w:r>
      <w:r w:rsidR="00BE1B33">
        <w:t>quality standards</w:t>
      </w:r>
      <w:r w:rsidR="009466AA">
        <w:t xml:space="preserve"> and NICE-accredited guidance</w:t>
      </w:r>
      <w:r w:rsidRPr="0069303B">
        <w:t xml:space="preserve">. </w:t>
      </w:r>
    </w:p>
    <w:p w14:paraId="2484E293" w14:textId="77777777" w:rsidR="00BE1B33" w:rsidRDefault="00530F0A" w:rsidP="00BE1B33">
      <w:pPr>
        <w:pStyle w:val="NICEnormal"/>
      </w:pPr>
      <w:r w:rsidRPr="00B4654D">
        <w:br w:type="page"/>
      </w:r>
    </w:p>
    <w:p w14:paraId="18F4FA45" w14:textId="77777777" w:rsidR="00564776" w:rsidRPr="00B4654D" w:rsidRDefault="00530F0A" w:rsidP="00BE1B33">
      <w:pPr>
        <w:pStyle w:val="Numberedheading1"/>
      </w:pPr>
      <w:bookmarkStart w:id="265" w:name="_Toc55392378"/>
      <w:r w:rsidRPr="00B4654D">
        <w:lastRenderedPageBreak/>
        <w:t>Updating this process guide</w:t>
      </w:r>
      <w:bookmarkEnd w:id="265"/>
    </w:p>
    <w:p w14:paraId="0931FB44" w14:textId="77777777" w:rsidR="00D54D36" w:rsidRDefault="00530F0A">
      <w:pPr>
        <w:pStyle w:val="NICEnormal"/>
      </w:pPr>
      <w:r w:rsidRPr="00B4654D">
        <w:t>The formal process for updating this process guide will begin 3 years after publication. In exceptional circumstances, and only if significant changes to the process of developing quality standards are anticipated, this interval will be reduced to 2</w:t>
      </w:r>
      <w:r w:rsidR="008D7B89">
        <w:t> </w:t>
      </w:r>
      <w:r w:rsidRPr="00B4654D">
        <w:t xml:space="preserve">years. </w:t>
      </w:r>
    </w:p>
    <w:p w14:paraId="5D811D25" w14:textId="77777777" w:rsidR="00D54D36" w:rsidRDefault="00530F0A">
      <w:pPr>
        <w:pStyle w:val="NICEnormal"/>
      </w:pPr>
      <w:r w:rsidRPr="00B4654D">
        <w:t xml:space="preserve">We welcome comments on the content of this process guide and suggested subjects for inclusion. These should be addressed to: </w:t>
      </w:r>
      <w:hyperlink r:id="rId31" w:history="1">
        <w:r w:rsidRPr="008D7B89">
          <w:rPr>
            <w:rStyle w:val="Hyperlink"/>
          </w:rPr>
          <w:t>qualitystandards@nice.org.uk</w:t>
        </w:r>
      </w:hyperlink>
      <w:r w:rsidRPr="00B4654D">
        <w:t xml:space="preserve"> </w:t>
      </w:r>
    </w:p>
    <w:p w14:paraId="3D47EC2F" w14:textId="77777777" w:rsidR="00D54D36" w:rsidRDefault="008D7B89">
      <w:pPr>
        <w:pStyle w:val="NICEnormal"/>
      </w:pPr>
      <w:r>
        <w:t xml:space="preserve">Minor </w:t>
      </w:r>
      <w:r w:rsidR="00530F0A" w:rsidRPr="00B4654D">
        <w:t xml:space="preserve">changes that may be made without further consultation are those that: </w:t>
      </w:r>
    </w:p>
    <w:p w14:paraId="0B3C9574" w14:textId="77777777" w:rsidR="00D54D36" w:rsidRDefault="00530F0A">
      <w:pPr>
        <w:pStyle w:val="Bulletleft1"/>
      </w:pPr>
      <w:r w:rsidRPr="00B4654D">
        <w:t>do not add or remove a fundamental stage in the process</w:t>
      </w:r>
    </w:p>
    <w:p w14:paraId="2E3E3678" w14:textId="77777777" w:rsidR="00D54D36" w:rsidRDefault="00530F0A">
      <w:pPr>
        <w:pStyle w:val="Bulletleft1"/>
      </w:pPr>
      <w:r w:rsidRPr="00B4654D">
        <w:t>do not add or remove a fundamental methods technique or step</w:t>
      </w:r>
    </w:p>
    <w:p w14:paraId="23BC5D55" w14:textId="77777777" w:rsidR="00D54D36" w:rsidRDefault="00530F0A">
      <w:pPr>
        <w:pStyle w:val="Bulletleft1"/>
      </w:pPr>
      <w:r w:rsidRPr="00B4654D">
        <w:t>will not disadvantage any stakeholders</w:t>
      </w:r>
    </w:p>
    <w:p w14:paraId="0C554127" w14:textId="77777777" w:rsidR="00D54D36" w:rsidRDefault="00530F0A">
      <w:pPr>
        <w:pStyle w:val="Bulletleft1last"/>
      </w:pPr>
      <w:r w:rsidRPr="00B4654D">
        <w:t>will improve the efficiency, clarity or fairness of the process.</w:t>
      </w:r>
    </w:p>
    <w:p w14:paraId="3DB11C48" w14:textId="77777777" w:rsidR="00D54D36" w:rsidRDefault="00530F0A">
      <w:pPr>
        <w:pStyle w:val="NICEnormal"/>
      </w:pPr>
      <w:r w:rsidRPr="00B4654D">
        <w:t xml:space="preserve">Changes that meet all of these criteria will be published on the </w:t>
      </w:r>
      <w:r w:rsidR="007C5E54" w:rsidRPr="00BC1A29">
        <w:t>NICE website</w:t>
      </w:r>
      <w:r w:rsidRPr="00B4654D">
        <w:t>. The process guide will be updated and changes from the previous version of the guide will be listed. Stakeholders in quality standards under development at the time of the change will be notified if they are affected by the change. Stakeholders in quality standards not yet under development will be advised to consult the website at the start of the project to familiarise themselves with the updated quality standards development process.</w:t>
      </w:r>
    </w:p>
    <w:p w14:paraId="4E96C8F4" w14:textId="77777777" w:rsidR="00D54D36" w:rsidRDefault="00530F0A">
      <w:pPr>
        <w:pStyle w:val="NICEnormal"/>
      </w:pPr>
      <w:r w:rsidRPr="00B4654D">
        <w:t xml:space="preserve">Any other changes will be made </w:t>
      </w:r>
      <w:r w:rsidR="008D7B89">
        <w:t xml:space="preserve">only </w:t>
      </w:r>
      <w:r w:rsidRPr="00B4654D">
        <w:t xml:space="preserve">after a public consultation </w:t>
      </w:r>
      <w:r w:rsidR="008D7B89">
        <w:t xml:space="preserve">that will normally </w:t>
      </w:r>
      <w:r w:rsidRPr="00B4654D">
        <w:t>last</w:t>
      </w:r>
      <w:r w:rsidR="008D7B89">
        <w:t xml:space="preserve"> for</w:t>
      </w:r>
      <w:r w:rsidRPr="00B4654D">
        <w:t xml:space="preserve"> 3</w:t>
      </w:r>
      <w:r w:rsidR="008D7B89">
        <w:t> </w:t>
      </w:r>
      <w:r w:rsidRPr="00B4654D">
        <w:t>months.</w:t>
      </w:r>
    </w:p>
    <w:p w14:paraId="09A80778" w14:textId="77777777" w:rsidR="00564776" w:rsidRPr="00B4654D" w:rsidRDefault="00530F0A" w:rsidP="00793AAE">
      <w:pPr>
        <w:pStyle w:val="Numberedheading1"/>
      </w:pPr>
      <w:r w:rsidRPr="00B4654D">
        <w:br w:type="page"/>
      </w:r>
      <w:bookmarkStart w:id="266" w:name="_Toc55392379"/>
      <w:r w:rsidR="002A691C">
        <w:lastRenderedPageBreak/>
        <w:t xml:space="preserve">Further </w:t>
      </w:r>
      <w:r w:rsidRPr="00B4654D">
        <w:t>information</w:t>
      </w:r>
      <w:bookmarkEnd w:id="266"/>
    </w:p>
    <w:p w14:paraId="0E333D5F" w14:textId="77777777" w:rsidR="00E5471C" w:rsidRDefault="00CE05CB">
      <w:pPr>
        <w:pStyle w:val="NICEnormal"/>
      </w:pPr>
      <w:r w:rsidRPr="00BC1A29">
        <w:t>Further information about the NICE Quality Standards Programme</w:t>
      </w:r>
      <w:r w:rsidR="003F1326">
        <w:t xml:space="preserve"> is available</w:t>
      </w:r>
      <w:r>
        <w:t xml:space="preserve"> from </w:t>
      </w:r>
      <w:hyperlink r:id="rId32" w:history="1">
        <w:r w:rsidR="007A4FBB">
          <w:rPr>
            <w:rStyle w:val="Hyperlink"/>
          </w:rPr>
          <w:t>S</w:t>
        </w:r>
        <w:r w:rsidRPr="00CE05CB">
          <w:rPr>
            <w:rStyle w:val="Hyperlink"/>
          </w:rPr>
          <w:t>tandards and indicators</w:t>
        </w:r>
      </w:hyperlink>
      <w:r>
        <w:t xml:space="preserve"> on the NICE website</w:t>
      </w:r>
      <w:r w:rsidR="003F1326">
        <w:t>.</w:t>
      </w:r>
    </w:p>
    <w:p w14:paraId="5EC61085" w14:textId="77777777" w:rsidR="00D54D36" w:rsidRDefault="00FB0786">
      <w:pPr>
        <w:pStyle w:val="NICEnormal"/>
      </w:pPr>
      <w:r>
        <w:t>L</w:t>
      </w:r>
      <w:r w:rsidRPr="00FB0786">
        <w:t>ists of committee members, minutes of meetings and consultation documents</w:t>
      </w:r>
      <w:r>
        <w:t xml:space="preserve"> are published alongside</w:t>
      </w:r>
      <w:r w:rsidR="00BC1A29">
        <w:t xml:space="preserve"> quality standards </w:t>
      </w:r>
      <w:hyperlink r:id="rId33" w:history="1">
        <w:r w:rsidR="00BC1A29" w:rsidRPr="00BC1A29">
          <w:rPr>
            <w:rStyle w:val="Hyperlink"/>
          </w:rPr>
          <w:t>in development</w:t>
        </w:r>
      </w:hyperlink>
      <w:r w:rsidR="00BC1A29">
        <w:t>.</w:t>
      </w:r>
      <w:r w:rsidRPr="00FB0786">
        <w:t xml:space="preserve"> </w:t>
      </w:r>
    </w:p>
    <w:p w14:paraId="6F74A231" w14:textId="77777777" w:rsidR="00D54D36" w:rsidRDefault="008D7B89">
      <w:pPr>
        <w:pStyle w:val="NICEnormal"/>
      </w:pPr>
      <w:r>
        <w:t xml:space="preserve">Topics for future quality standards that have been referred to NICE are listed in a </w:t>
      </w:r>
      <w:hyperlink r:id="rId34" w:history="1">
        <w:r w:rsidRPr="008D7B89">
          <w:rPr>
            <w:rStyle w:val="Hyperlink"/>
          </w:rPr>
          <w:t>library of quality standards</w:t>
        </w:r>
      </w:hyperlink>
      <w:r>
        <w:t xml:space="preserve">. </w:t>
      </w:r>
    </w:p>
    <w:p w14:paraId="687F36DF" w14:textId="77777777" w:rsidR="00564776" w:rsidRPr="00B4654D" w:rsidRDefault="00530F0A" w:rsidP="00793AAE">
      <w:pPr>
        <w:pStyle w:val="Numberedheading1"/>
      </w:pPr>
      <w:r w:rsidRPr="00B4654D">
        <w:br w:type="page"/>
      </w:r>
      <w:bookmarkStart w:id="267" w:name="_Toc55392380"/>
      <w:r w:rsidRPr="00B4654D">
        <w:lastRenderedPageBreak/>
        <w:t>Complaints</w:t>
      </w:r>
      <w:bookmarkEnd w:id="267"/>
      <w:r w:rsidRPr="00B4654D">
        <w:t xml:space="preserve"> </w:t>
      </w:r>
    </w:p>
    <w:p w14:paraId="7368F9A0" w14:textId="77777777" w:rsidR="00D54D36" w:rsidRDefault="00530F0A">
      <w:pPr>
        <w:pStyle w:val="NICEnormal"/>
      </w:pPr>
      <w:r w:rsidRPr="00B4654D">
        <w:t>Formal complaints about the administration of the Quality Standards Programme should be made in accordance with NICE’s</w:t>
      </w:r>
      <w:r w:rsidR="00BC1A29">
        <w:t xml:space="preserve"> </w:t>
      </w:r>
      <w:hyperlink r:id="rId35" w:history="1">
        <w:r w:rsidR="00BC1A29" w:rsidRPr="00BC1A29">
          <w:rPr>
            <w:rStyle w:val="Hyperlink"/>
          </w:rPr>
          <w:t>complaints policy and procedure</w:t>
        </w:r>
      </w:hyperlink>
      <w:r w:rsidR="00BC1A29">
        <w:t>.</w:t>
      </w:r>
      <w:r w:rsidR="00441B38">
        <w:t xml:space="preserve"> </w:t>
      </w:r>
    </w:p>
    <w:p w14:paraId="1D3D6F8E" w14:textId="77777777" w:rsidR="00886E09" w:rsidRDefault="00886E09">
      <w:pPr>
        <w:pStyle w:val="NICEnormal"/>
      </w:pPr>
    </w:p>
    <w:p w14:paraId="58ED5AF3" w14:textId="77777777" w:rsidR="00886E09" w:rsidRDefault="00886E09">
      <w:pPr>
        <w:pStyle w:val="NICEnormal"/>
      </w:pPr>
    </w:p>
    <w:p w14:paraId="24C6F73E" w14:textId="77777777" w:rsidR="009E1C9D" w:rsidRDefault="00530F0A" w:rsidP="00C14113">
      <w:pPr>
        <w:pStyle w:val="Heading1"/>
      </w:pPr>
      <w:r w:rsidRPr="00B4654D">
        <w:br w:type="page"/>
      </w:r>
      <w:bookmarkStart w:id="268" w:name="_Toc55392381"/>
      <w:r w:rsidRPr="00B4654D">
        <w:lastRenderedPageBreak/>
        <w:t xml:space="preserve">Appendix </w:t>
      </w:r>
      <w:r w:rsidR="00DF111B">
        <w:t>A</w:t>
      </w:r>
      <w:r w:rsidR="004F4B65">
        <w:tab/>
      </w:r>
      <w:bookmarkStart w:id="269" w:name="_Hlk78359924"/>
      <w:r w:rsidR="00B02005">
        <w:t>Committee Terms of Reference and Standing Orders</w:t>
      </w:r>
      <w:bookmarkEnd w:id="268"/>
      <w:bookmarkEnd w:id="269"/>
    </w:p>
    <w:p w14:paraId="0007CCA2" w14:textId="77777777" w:rsidR="00B02005" w:rsidRPr="00E5134C" w:rsidRDefault="00B02005" w:rsidP="00B02005">
      <w:pPr>
        <w:tabs>
          <w:tab w:val="left" w:pos="540"/>
        </w:tabs>
        <w:jc w:val="center"/>
        <w:outlineLvl w:val="0"/>
        <w:rPr>
          <w:rFonts w:ascii="Arial" w:hAnsi="Arial" w:cs="Arial"/>
          <w:b/>
          <w:caps/>
        </w:rPr>
      </w:pPr>
      <w:bookmarkStart w:id="270" w:name="_Toc54778274"/>
      <w:bookmarkStart w:id="271" w:name="_Toc54778344"/>
      <w:bookmarkStart w:id="272" w:name="_Toc55392382"/>
      <w:r w:rsidRPr="00E5134C">
        <w:rPr>
          <w:rFonts w:ascii="Arial" w:hAnsi="Arial" w:cs="Arial"/>
          <w:b/>
          <w:caps/>
        </w:rPr>
        <w:t>National Institute for Health and C</w:t>
      </w:r>
      <w:r>
        <w:rPr>
          <w:rFonts w:ascii="Arial" w:hAnsi="Arial" w:cs="Arial"/>
          <w:b/>
          <w:caps/>
        </w:rPr>
        <w:t>ARE</w:t>
      </w:r>
      <w:r w:rsidRPr="00E5134C">
        <w:rPr>
          <w:rFonts w:ascii="Arial" w:hAnsi="Arial" w:cs="Arial"/>
          <w:b/>
          <w:caps/>
        </w:rPr>
        <w:t xml:space="preserve"> Excellence</w:t>
      </w:r>
      <w:bookmarkEnd w:id="270"/>
      <w:bookmarkEnd w:id="271"/>
      <w:bookmarkEnd w:id="272"/>
    </w:p>
    <w:p w14:paraId="464224CA" w14:textId="77777777" w:rsidR="00B02005" w:rsidRPr="00196C20" w:rsidRDefault="00B02005" w:rsidP="00B7309A">
      <w:pPr>
        <w:jc w:val="center"/>
        <w:rPr>
          <w:rFonts w:ascii="Arial" w:hAnsi="Arial" w:cs="Arial"/>
          <w:b/>
        </w:rPr>
      </w:pPr>
    </w:p>
    <w:p w14:paraId="728A2D3A" w14:textId="77777777" w:rsidR="00B02005" w:rsidRPr="00E5134C" w:rsidRDefault="00B02005" w:rsidP="00B7309A">
      <w:pPr>
        <w:pStyle w:val="NICEnormal"/>
        <w:spacing w:after="0"/>
        <w:jc w:val="center"/>
        <w:outlineLvl w:val="0"/>
        <w:rPr>
          <w:rFonts w:cs="Arial"/>
          <w:b/>
          <w:sz w:val="28"/>
          <w:szCs w:val="28"/>
        </w:rPr>
      </w:pPr>
      <w:bookmarkStart w:id="273" w:name="_Toc54778275"/>
      <w:bookmarkStart w:id="274" w:name="_Toc54778345"/>
      <w:bookmarkStart w:id="275" w:name="_Toc55392383"/>
      <w:r w:rsidRPr="00E5134C">
        <w:rPr>
          <w:rFonts w:cs="Arial"/>
          <w:b/>
          <w:sz w:val="28"/>
          <w:szCs w:val="28"/>
        </w:rPr>
        <w:t>Quality Standards Advisory Committees</w:t>
      </w:r>
      <w:bookmarkEnd w:id="273"/>
      <w:bookmarkEnd w:id="274"/>
      <w:bookmarkEnd w:id="275"/>
    </w:p>
    <w:p w14:paraId="39F5FB5D" w14:textId="77777777" w:rsidR="00B02005" w:rsidRPr="00E5134C" w:rsidRDefault="00B02005" w:rsidP="00B7309A">
      <w:pPr>
        <w:pStyle w:val="NICEnormal"/>
        <w:spacing w:after="0"/>
        <w:jc w:val="center"/>
        <w:outlineLvl w:val="0"/>
        <w:rPr>
          <w:rFonts w:cs="Arial"/>
          <w:b/>
          <w:sz w:val="28"/>
          <w:szCs w:val="28"/>
        </w:rPr>
      </w:pPr>
      <w:bookmarkStart w:id="276" w:name="_Toc54778276"/>
      <w:bookmarkStart w:id="277" w:name="_Toc54778346"/>
      <w:bookmarkStart w:id="278" w:name="_Toc55392384"/>
      <w:r w:rsidRPr="00E5134C">
        <w:rPr>
          <w:rFonts w:cs="Arial"/>
          <w:b/>
          <w:sz w:val="28"/>
          <w:szCs w:val="28"/>
        </w:rPr>
        <w:t>Terms of Reference</w:t>
      </w:r>
      <w:bookmarkEnd w:id="276"/>
      <w:bookmarkEnd w:id="277"/>
      <w:bookmarkEnd w:id="278"/>
    </w:p>
    <w:p w14:paraId="2CB8EAD7" w14:textId="77777777" w:rsidR="00B02005" w:rsidRPr="00E5134C" w:rsidRDefault="00B02005" w:rsidP="00B02005">
      <w:pPr>
        <w:widowControl w:val="0"/>
        <w:numPr>
          <w:ilvl w:val="0"/>
          <w:numId w:val="21"/>
        </w:numPr>
        <w:tabs>
          <w:tab w:val="num" w:pos="450"/>
        </w:tabs>
        <w:spacing w:before="120" w:after="240"/>
        <w:jc w:val="both"/>
        <w:rPr>
          <w:rFonts w:ascii="Arial" w:hAnsi="Arial" w:cs="Arial"/>
          <w:b/>
        </w:rPr>
      </w:pPr>
      <w:r w:rsidRPr="00E5134C">
        <w:rPr>
          <w:rFonts w:ascii="Arial" w:hAnsi="Arial" w:cs="Arial"/>
          <w:b/>
        </w:rPr>
        <w:t xml:space="preserve">Terms of reference </w:t>
      </w:r>
    </w:p>
    <w:p w14:paraId="4D15FB98" w14:textId="77777777" w:rsidR="00B02005" w:rsidRPr="00E5134C" w:rsidRDefault="00B02005" w:rsidP="00B02005">
      <w:pPr>
        <w:widowControl w:val="0"/>
        <w:numPr>
          <w:ilvl w:val="1"/>
          <w:numId w:val="21"/>
        </w:numPr>
        <w:tabs>
          <w:tab w:val="clear" w:pos="792"/>
          <w:tab w:val="num" w:pos="1080"/>
        </w:tabs>
        <w:spacing w:before="120" w:after="240"/>
        <w:ind w:left="1080" w:hanging="720"/>
        <w:jc w:val="both"/>
        <w:rPr>
          <w:rFonts w:ascii="Arial" w:hAnsi="Arial" w:cs="Arial"/>
        </w:rPr>
      </w:pPr>
      <w:r w:rsidRPr="00E5134C">
        <w:rPr>
          <w:rFonts w:ascii="Arial" w:hAnsi="Arial" w:cs="Arial"/>
        </w:rPr>
        <w:t>The Quality Standards Advisory Committees will operate as standing Advisory Committees of the Board of the Institute.</w:t>
      </w:r>
    </w:p>
    <w:p w14:paraId="5F61C69D" w14:textId="77777777" w:rsidR="00B02005" w:rsidRPr="00E5134C" w:rsidRDefault="00B02005" w:rsidP="00B02005">
      <w:pPr>
        <w:widowControl w:val="0"/>
        <w:numPr>
          <w:ilvl w:val="1"/>
          <w:numId w:val="21"/>
        </w:numPr>
        <w:tabs>
          <w:tab w:val="clear" w:pos="792"/>
          <w:tab w:val="num" w:pos="1080"/>
        </w:tabs>
        <w:spacing w:before="120" w:after="240"/>
        <w:ind w:left="1080" w:hanging="720"/>
        <w:jc w:val="both"/>
        <w:rPr>
          <w:rFonts w:ascii="Arial" w:hAnsi="Arial" w:cs="Arial"/>
        </w:rPr>
      </w:pPr>
      <w:r w:rsidRPr="00E5134C">
        <w:rPr>
          <w:rFonts w:ascii="Arial" w:hAnsi="Arial" w:cs="Arial"/>
        </w:rPr>
        <w:t>The Committees will assess information on current practice, prioritise quality improvement areas and develop quality standards for the NHS, social care and the wider public health community in accordance with the Institute’s published quality standards methods and processes.</w:t>
      </w:r>
    </w:p>
    <w:p w14:paraId="450D716B" w14:textId="77777777" w:rsidR="00B02005" w:rsidRPr="00E5134C" w:rsidRDefault="00B02005" w:rsidP="00B02005">
      <w:pPr>
        <w:widowControl w:val="0"/>
        <w:numPr>
          <w:ilvl w:val="1"/>
          <w:numId w:val="21"/>
        </w:numPr>
        <w:tabs>
          <w:tab w:val="clear" w:pos="792"/>
          <w:tab w:val="num" w:pos="1080"/>
        </w:tabs>
        <w:spacing w:before="120" w:after="240"/>
        <w:ind w:left="1080" w:hanging="720"/>
        <w:jc w:val="both"/>
        <w:rPr>
          <w:rFonts w:ascii="Arial" w:hAnsi="Arial" w:cs="Arial"/>
        </w:rPr>
      </w:pPr>
      <w:r w:rsidRPr="00E5134C">
        <w:rPr>
          <w:rFonts w:ascii="Arial" w:hAnsi="Arial" w:cs="Arial"/>
        </w:rPr>
        <w:t xml:space="preserve">Quality standards will take into account any equalities issues relevant to the subject matter on a topic by topic basis. </w:t>
      </w:r>
    </w:p>
    <w:p w14:paraId="2FC4DD6E" w14:textId="77777777" w:rsidR="00B02005" w:rsidRPr="00E5134C" w:rsidRDefault="00B02005" w:rsidP="00B02005">
      <w:pPr>
        <w:widowControl w:val="0"/>
        <w:numPr>
          <w:ilvl w:val="1"/>
          <w:numId w:val="21"/>
        </w:numPr>
        <w:tabs>
          <w:tab w:val="clear" w:pos="792"/>
          <w:tab w:val="num" w:pos="1080"/>
        </w:tabs>
        <w:spacing w:before="120" w:after="240"/>
        <w:ind w:left="1080" w:hanging="720"/>
        <w:jc w:val="both"/>
        <w:rPr>
          <w:rFonts w:ascii="Arial" w:hAnsi="Arial" w:cs="Arial"/>
        </w:rPr>
      </w:pPr>
      <w:r w:rsidRPr="00E5134C">
        <w:rPr>
          <w:rFonts w:ascii="Arial" w:hAnsi="Arial" w:cs="Arial"/>
        </w:rPr>
        <w:t>The Committees will submit their quality standards to the Institute’s Guidance Executive which will act under delegated powers of the Board in considering and approving the quality standard for publication.</w:t>
      </w:r>
    </w:p>
    <w:p w14:paraId="2E6F8A59" w14:textId="77777777" w:rsidR="00B02005" w:rsidRPr="00E5134C" w:rsidRDefault="00B02005" w:rsidP="00B02005">
      <w:pPr>
        <w:widowControl w:val="0"/>
        <w:numPr>
          <w:ilvl w:val="0"/>
          <w:numId w:val="21"/>
        </w:numPr>
        <w:tabs>
          <w:tab w:val="num" w:pos="450"/>
        </w:tabs>
        <w:spacing w:before="120" w:after="240"/>
        <w:jc w:val="both"/>
        <w:rPr>
          <w:rFonts w:ascii="Arial" w:hAnsi="Arial" w:cs="Arial"/>
          <w:b/>
        </w:rPr>
      </w:pPr>
      <w:r w:rsidRPr="00E5134C">
        <w:rPr>
          <w:rFonts w:ascii="Arial" w:hAnsi="Arial" w:cs="Arial"/>
          <w:b/>
        </w:rPr>
        <w:t xml:space="preserve">Membership </w:t>
      </w:r>
    </w:p>
    <w:p w14:paraId="081B3374" w14:textId="77777777" w:rsidR="00B02005" w:rsidRPr="00E5134C" w:rsidRDefault="00B02005" w:rsidP="00B02005">
      <w:pPr>
        <w:widowControl w:val="0"/>
        <w:numPr>
          <w:ilvl w:val="1"/>
          <w:numId w:val="21"/>
        </w:numPr>
        <w:tabs>
          <w:tab w:val="clear" w:pos="792"/>
          <w:tab w:val="num" w:pos="1080"/>
        </w:tabs>
        <w:spacing w:before="120" w:after="240"/>
        <w:ind w:left="1080" w:hanging="720"/>
        <w:jc w:val="both"/>
        <w:rPr>
          <w:rFonts w:ascii="Arial" w:hAnsi="Arial" w:cs="Arial"/>
        </w:rPr>
      </w:pPr>
      <w:r w:rsidRPr="00E5134C">
        <w:rPr>
          <w:rFonts w:ascii="Arial" w:hAnsi="Arial" w:cs="Arial"/>
        </w:rPr>
        <w:t>Each Committee will normally have 2</w:t>
      </w:r>
      <w:r>
        <w:rPr>
          <w:rFonts w:ascii="Arial" w:hAnsi="Arial" w:cs="Arial"/>
        </w:rPr>
        <w:t>1</w:t>
      </w:r>
      <w:r w:rsidRPr="00E5134C">
        <w:rPr>
          <w:rFonts w:ascii="Arial" w:hAnsi="Arial" w:cs="Arial"/>
        </w:rPr>
        <w:t xml:space="preserve"> standing members including the Chair. </w:t>
      </w:r>
      <w:r>
        <w:rPr>
          <w:rFonts w:ascii="Arial" w:hAnsi="Arial" w:cs="Arial"/>
        </w:rPr>
        <w:t>Approximately</w:t>
      </w:r>
      <w:r w:rsidRPr="00E5134C">
        <w:rPr>
          <w:rFonts w:ascii="Arial" w:hAnsi="Arial" w:cs="Arial"/>
        </w:rPr>
        <w:t xml:space="preserve"> 5 </w:t>
      </w:r>
      <w:r>
        <w:rPr>
          <w:rFonts w:ascii="Arial" w:hAnsi="Arial" w:cs="Arial"/>
        </w:rPr>
        <w:t>specialist committee</w:t>
      </w:r>
      <w:r w:rsidRPr="00E5134C">
        <w:rPr>
          <w:rFonts w:ascii="Arial" w:hAnsi="Arial" w:cs="Arial"/>
        </w:rPr>
        <w:t xml:space="preserve"> members will be invited to join the standing members for each quality standard topic. Membership may vary in accordance with the needs of the Committee. Standing and </w:t>
      </w:r>
      <w:r>
        <w:rPr>
          <w:rFonts w:ascii="Arial" w:hAnsi="Arial" w:cs="Arial"/>
        </w:rPr>
        <w:t xml:space="preserve">specialist committee </w:t>
      </w:r>
      <w:r w:rsidRPr="00E5134C">
        <w:rPr>
          <w:rFonts w:ascii="Arial" w:hAnsi="Arial" w:cs="Arial"/>
        </w:rPr>
        <w:t>members will have full voting rights and will count towards the quorum.</w:t>
      </w:r>
      <w:r>
        <w:rPr>
          <w:rFonts w:ascii="Arial" w:hAnsi="Arial" w:cs="Arial"/>
        </w:rPr>
        <w:t xml:space="preserve"> See paragraph 1.2 for an outline of the role of the committees and their members.</w:t>
      </w:r>
    </w:p>
    <w:p w14:paraId="1691A8AF" w14:textId="77777777" w:rsidR="00B02005" w:rsidRPr="00E5134C" w:rsidRDefault="00B02005" w:rsidP="00B02005">
      <w:pPr>
        <w:widowControl w:val="0"/>
        <w:numPr>
          <w:ilvl w:val="1"/>
          <w:numId w:val="21"/>
        </w:numPr>
        <w:tabs>
          <w:tab w:val="clear" w:pos="792"/>
          <w:tab w:val="num" w:pos="1080"/>
        </w:tabs>
        <w:spacing w:before="120" w:after="240"/>
        <w:ind w:left="1080" w:hanging="720"/>
        <w:jc w:val="both"/>
        <w:rPr>
          <w:rFonts w:ascii="Arial" w:hAnsi="Arial" w:cs="Arial"/>
        </w:rPr>
      </w:pPr>
      <w:r w:rsidRPr="00E5134C">
        <w:rPr>
          <w:rFonts w:ascii="Arial" w:hAnsi="Arial" w:cs="Arial"/>
        </w:rPr>
        <w:t xml:space="preserve">Committee chairs and standing and </w:t>
      </w:r>
      <w:r>
        <w:rPr>
          <w:rFonts w:ascii="Arial" w:hAnsi="Arial" w:cs="Arial"/>
        </w:rPr>
        <w:t>specialist committee</w:t>
      </w:r>
      <w:r w:rsidRPr="00E5134C">
        <w:rPr>
          <w:rFonts w:ascii="Arial" w:hAnsi="Arial" w:cs="Arial"/>
        </w:rPr>
        <w:t xml:space="preserve"> members are drawn from the NHS, public health and social care sectors, the voluntary sector and academia. They also include lay members.</w:t>
      </w:r>
      <w:r>
        <w:rPr>
          <w:rFonts w:ascii="Arial" w:hAnsi="Arial" w:cs="Arial"/>
        </w:rPr>
        <w:t xml:space="preserve"> </w:t>
      </w:r>
    </w:p>
    <w:p w14:paraId="6D00F63F" w14:textId="77777777" w:rsidR="00B02005" w:rsidRPr="00E5134C" w:rsidRDefault="00B02005" w:rsidP="00B02005">
      <w:pPr>
        <w:widowControl w:val="0"/>
        <w:numPr>
          <w:ilvl w:val="1"/>
          <w:numId w:val="21"/>
        </w:numPr>
        <w:tabs>
          <w:tab w:val="clear" w:pos="792"/>
          <w:tab w:val="num" w:pos="1080"/>
        </w:tabs>
        <w:spacing w:before="120" w:after="240"/>
        <w:ind w:left="1080" w:hanging="720"/>
        <w:jc w:val="both"/>
        <w:rPr>
          <w:rFonts w:ascii="Arial" w:hAnsi="Arial" w:cs="Arial"/>
        </w:rPr>
      </w:pPr>
      <w:r w:rsidRPr="00E5134C">
        <w:rPr>
          <w:rFonts w:ascii="Arial" w:hAnsi="Arial" w:cs="Arial"/>
        </w:rPr>
        <w:t xml:space="preserve">The lay members will be drawn from the general population and will have direct experience of accessing </w:t>
      </w:r>
      <w:r>
        <w:rPr>
          <w:rFonts w:ascii="Arial" w:hAnsi="Arial" w:cs="Arial"/>
        </w:rPr>
        <w:t xml:space="preserve">health, public health and social care </w:t>
      </w:r>
      <w:r w:rsidRPr="00E5134C">
        <w:rPr>
          <w:rFonts w:ascii="Arial" w:hAnsi="Arial" w:cs="Arial"/>
        </w:rPr>
        <w:t>services. The lay members are expected to ensure that the Committee’s recommendations embrace general public/specific population issues. They will help identify where public/specific population preferences and choice may need to be acknowledged in the quality standard.</w:t>
      </w:r>
    </w:p>
    <w:p w14:paraId="58F3C353" w14:textId="6791B745" w:rsidR="00B02005" w:rsidRPr="001A4193" w:rsidRDefault="00B02005" w:rsidP="00B02005">
      <w:pPr>
        <w:widowControl w:val="0"/>
        <w:numPr>
          <w:ilvl w:val="1"/>
          <w:numId w:val="21"/>
        </w:numPr>
        <w:tabs>
          <w:tab w:val="clear" w:pos="792"/>
          <w:tab w:val="num" w:pos="1080"/>
        </w:tabs>
        <w:spacing w:before="120" w:after="240"/>
        <w:ind w:left="1080" w:hanging="720"/>
        <w:jc w:val="both"/>
        <w:rPr>
          <w:rFonts w:ascii="Arial" w:hAnsi="Arial" w:cs="Arial"/>
        </w:rPr>
      </w:pPr>
      <w:r>
        <w:rPr>
          <w:rFonts w:ascii="Arial" w:hAnsi="Arial" w:cs="Arial"/>
        </w:rPr>
        <w:lastRenderedPageBreak/>
        <w:t>Topic e</w:t>
      </w:r>
      <w:r w:rsidRPr="001A4193">
        <w:rPr>
          <w:rFonts w:ascii="Arial" w:hAnsi="Arial" w:cs="Arial"/>
        </w:rPr>
        <w:t>xpert advisers</w:t>
      </w:r>
      <w:r w:rsidR="00632DD6">
        <w:rPr>
          <w:rFonts w:ascii="Arial" w:hAnsi="Arial" w:cs="Arial"/>
        </w:rPr>
        <w:t xml:space="preserve"> </w:t>
      </w:r>
      <w:r w:rsidR="005F11CB">
        <w:rPr>
          <w:rFonts w:ascii="Arial" w:hAnsi="Arial" w:cs="Arial"/>
        </w:rPr>
        <w:t>may</w:t>
      </w:r>
      <w:r w:rsidRPr="001A4193">
        <w:rPr>
          <w:rFonts w:ascii="Arial" w:hAnsi="Arial" w:cs="Arial"/>
        </w:rPr>
        <w:t xml:space="preserve"> be invited to attend and address the Committees to provide expert testimony to assist in the development of the quality standard. They will not engage with formulating the quality statements and measures, will not have voting rights and will not count towards the quorum. </w:t>
      </w:r>
    </w:p>
    <w:p w14:paraId="1A992B7C" w14:textId="77777777" w:rsidR="00B02005" w:rsidRPr="00E5134C" w:rsidRDefault="00B02005" w:rsidP="00B7309A">
      <w:pPr>
        <w:widowControl w:val="0"/>
        <w:spacing w:before="120" w:after="240"/>
        <w:jc w:val="both"/>
        <w:rPr>
          <w:rFonts w:ascii="Arial" w:hAnsi="Arial" w:cs="Arial"/>
        </w:rPr>
      </w:pPr>
      <w:r w:rsidRPr="00E5134C">
        <w:rPr>
          <w:rFonts w:ascii="Arial" w:hAnsi="Arial" w:cs="Arial"/>
        </w:rPr>
        <w:t xml:space="preserve">Date: </w:t>
      </w:r>
      <w:r>
        <w:rPr>
          <w:rFonts w:ascii="Arial" w:hAnsi="Arial" w:cs="Arial"/>
        </w:rPr>
        <w:t>July 2019</w:t>
      </w:r>
    </w:p>
    <w:p w14:paraId="0125EFD8" w14:textId="77777777" w:rsidR="00B02005" w:rsidRPr="00E5134C" w:rsidRDefault="00B02005" w:rsidP="00B7309A">
      <w:pPr>
        <w:widowControl w:val="0"/>
        <w:spacing w:before="120" w:after="240"/>
        <w:jc w:val="both"/>
        <w:rPr>
          <w:rFonts w:ascii="Arial" w:hAnsi="Arial" w:cs="Arial"/>
        </w:rPr>
      </w:pPr>
      <w:r w:rsidRPr="00E5134C">
        <w:rPr>
          <w:rFonts w:ascii="Arial" w:hAnsi="Arial" w:cs="Arial"/>
        </w:rPr>
        <w:t xml:space="preserve">Review date: </w:t>
      </w:r>
      <w:r>
        <w:rPr>
          <w:rFonts w:ascii="Arial" w:hAnsi="Arial" w:cs="Arial"/>
        </w:rPr>
        <w:t>July</w:t>
      </w:r>
      <w:r w:rsidRPr="00E5134C">
        <w:rPr>
          <w:rFonts w:ascii="Arial" w:hAnsi="Arial" w:cs="Arial"/>
        </w:rPr>
        <w:t xml:space="preserve"> 20</w:t>
      </w:r>
      <w:r>
        <w:rPr>
          <w:rFonts w:ascii="Arial" w:hAnsi="Arial" w:cs="Arial"/>
        </w:rPr>
        <w:t>22</w:t>
      </w:r>
    </w:p>
    <w:p w14:paraId="276EE300" w14:textId="77777777" w:rsidR="00B02005" w:rsidRDefault="00B02005" w:rsidP="00B7309A">
      <w:pPr>
        <w:rPr>
          <w:rFonts w:ascii="Arial" w:hAnsi="Arial"/>
        </w:rPr>
      </w:pPr>
      <w:r>
        <w:br w:type="page"/>
      </w:r>
    </w:p>
    <w:p w14:paraId="64072CF3" w14:textId="77777777" w:rsidR="00B02005" w:rsidRPr="00E5134C" w:rsidRDefault="00B02005" w:rsidP="00B7309A">
      <w:pPr>
        <w:tabs>
          <w:tab w:val="left" w:pos="540"/>
        </w:tabs>
        <w:jc w:val="center"/>
        <w:outlineLvl w:val="0"/>
        <w:rPr>
          <w:rFonts w:ascii="Arial" w:hAnsi="Arial" w:cs="Arial"/>
          <w:b/>
          <w:caps/>
        </w:rPr>
      </w:pPr>
      <w:bookmarkStart w:id="279" w:name="_Toc54778277"/>
      <w:bookmarkStart w:id="280" w:name="_Toc54778347"/>
      <w:bookmarkStart w:id="281" w:name="_Toc55392385"/>
      <w:r w:rsidRPr="00E5134C">
        <w:rPr>
          <w:rFonts w:ascii="Arial" w:hAnsi="Arial" w:cs="Arial"/>
          <w:b/>
          <w:caps/>
        </w:rPr>
        <w:lastRenderedPageBreak/>
        <w:t>National Institute for Health and C</w:t>
      </w:r>
      <w:r>
        <w:rPr>
          <w:rFonts w:ascii="Arial" w:hAnsi="Arial" w:cs="Arial"/>
          <w:b/>
          <w:caps/>
        </w:rPr>
        <w:t>ARE</w:t>
      </w:r>
      <w:r w:rsidRPr="00E5134C">
        <w:rPr>
          <w:rFonts w:ascii="Arial" w:hAnsi="Arial" w:cs="Arial"/>
          <w:b/>
          <w:caps/>
        </w:rPr>
        <w:t xml:space="preserve"> Excellence</w:t>
      </w:r>
      <w:bookmarkEnd w:id="279"/>
      <w:bookmarkEnd w:id="280"/>
      <w:bookmarkEnd w:id="281"/>
    </w:p>
    <w:p w14:paraId="0254433B" w14:textId="77777777" w:rsidR="00B02005" w:rsidRPr="00E5134C" w:rsidRDefault="00B02005" w:rsidP="00B7309A">
      <w:pPr>
        <w:tabs>
          <w:tab w:val="left" w:pos="540"/>
        </w:tabs>
        <w:jc w:val="both"/>
        <w:rPr>
          <w:rFonts w:ascii="Arial" w:hAnsi="Arial" w:cs="Arial"/>
          <w:b/>
          <w:sz w:val="28"/>
        </w:rPr>
      </w:pPr>
    </w:p>
    <w:p w14:paraId="75A3DB3D" w14:textId="77777777" w:rsidR="00B02005" w:rsidRPr="00E5134C" w:rsidRDefault="00B02005" w:rsidP="00B7309A">
      <w:pPr>
        <w:pStyle w:val="NICEnormal"/>
        <w:jc w:val="center"/>
        <w:outlineLvl w:val="0"/>
        <w:rPr>
          <w:rFonts w:cs="Arial"/>
          <w:b/>
          <w:sz w:val="28"/>
          <w:szCs w:val="28"/>
        </w:rPr>
      </w:pPr>
      <w:bookmarkStart w:id="282" w:name="_Toc54778278"/>
      <w:bookmarkStart w:id="283" w:name="_Toc54778348"/>
      <w:bookmarkStart w:id="284" w:name="_Toc55392386"/>
      <w:r w:rsidRPr="00E5134C">
        <w:rPr>
          <w:rFonts w:cs="Arial"/>
          <w:b/>
          <w:sz w:val="28"/>
          <w:szCs w:val="28"/>
        </w:rPr>
        <w:t>NICE Quality Standards Advisory Committees</w:t>
      </w:r>
      <w:bookmarkEnd w:id="282"/>
      <w:bookmarkEnd w:id="283"/>
      <w:bookmarkEnd w:id="284"/>
    </w:p>
    <w:p w14:paraId="2A1EA4D5" w14:textId="77777777" w:rsidR="00B02005" w:rsidRPr="00E5134C" w:rsidRDefault="00B02005" w:rsidP="00B7309A">
      <w:pPr>
        <w:pStyle w:val="NICEnormal"/>
        <w:jc w:val="center"/>
        <w:outlineLvl w:val="0"/>
        <w:rPr>
          <w:rFonts w:cs="Arial"/>
          <w:b/>
          <w:sz w:val="28"/>
          <w:szCs w:val="28"/>
        </w:rPr>
      </w:pPr>
      <w:bookmarkStart w:id="285" w:name="_Toc54778279"/>
      <w:bookmarkStart w:id="286" w:name="_Toc54778349"/>
      <w:bookmarkStart w:id="287" w:name="_Toc55392387"/>
      <w:r w:rsidRPr="00E5134C">
        <w:rPr>
          <w:rFonts w:cs="Arial"/>
          <w:b/>
          <w:sz w:val="28"/>
          <w:szCs w:val="28"/>
        </w:rPr>
        <w:t>Standing Orders</w:t>
      </w:r>
      <w:bookmarkEnd w:id="285"/>
      <w:bookmarkEnd w:id="286"/>
      <w:bookmarkEnd w:id="287"/>
      <w:r w:rsidRPr="00E5134C">
        <w:rPr>
          <w:rFonts w:cs="Arial"/>
          <w:b/>
          <w:sz w:val="28"/>
          <w:szCs w:val="28"/>
        </w:rPr>
        <w:t xml:space="preserve"> </w:t>
      </w:r>
    </w:p>
    <w:p w14:paraId="74A6388C" w14:textId="77777777" w:rsidR="00B02005" w:rsidRPr="00E5134C" w:rsidRDefault="00B02005" w:rsidP="00B02005">
      <w:pPr>
        <w:keepNext/>
        <w:widowControl w:val="0"/>
        <w:numPr>
          <w:ilvl w:val="0"/>
          <w:numId w:val="24"/>
        </w:numPr>
        <w:tabs>
          <w:tab w:val="num" w:pos="450"/>
        </w:tabs>
        <w:spacing w:before="120" w:after="240"/>
        <w:ind w:left="465" w:hanging="465"/>
        <w:jc w:val="both"/>
        <w:rPr>
          <w:rFonts w:ascii="Arial" w:hAnsi="Arial" w:cs="Arial"/>
          <w:b/>
        </w:rPr>
      </w:pPr>
      <w:r w:rsidRPr="00E5134C">
        <w:rPr>
          <w:rFonts w:ascii="Arial" w:hAnsi="Arial" w:cs="Arial"/>
          <w:b/>
        </w:rPr>
        <w:t>General</w:t>
      </w:r>
    </w:p>
    <w:p w14:paraId="27D44367" w14:textId="77777777" w:rsidR="00B02005" w:rsidRPr="00E5134C" w:rsidRDefault="00B02005" w:rsidP="00B02005">
      <w:pPr>
        <w:widowControl w:val="0"/>
        <w:numPr>
          <w:ilvl w:val="1"/>
          <w:numId w:val="25"/>
        </w:numPr>
        <w:spacing w:before="120" w:after="240"/>
        <w:jc w:val="both"/>
        <w:rPr>
          <w:rFonts w:ascii="Arial" w:hAnsi="Arial" w:cs="Arial"/>
        </w:rPr>
      </w:pPr>
      <w:r w:rsidRPr="00E5134C">
        <w:rPr>
          <w:rFonts w:ascii="Arial" w:hAnsi="Arial" w:cs="Arial"/>
        </w:rPr>
        <w:t>These standing orders (“the SOs”) describe the procedural rules for managing the Committee’s work as agreed by the Institute. Nothing of these standing orders shall limit compliance with the Institute’s Standing Orders so far as they are applicable to this Committee.</w:t>
      </w:r>
      <w:r w:rsidRPr="00A41144">
        <w:rPr>
          <w:rFonts w:ascii="Arial" w:hAnsi="Arial" w:cs="Arial"/>
        </w:rPr>
        <w:t xml:space="preserve"> </w:t>
      </w:r>
    </w:p>
    <w:p w14:paraId="152A99AB" w14:textId="77777777" w:rsidR="00B02005" w:rsidRPr="00E5134C" w:rsidRDefault="00B02005" w:rsidP="00B02005">
      <w:pPr>
        <w:widowControl w:val="0"/>
        <w:numPr>
          <w:ilvl w:val="1"/>
          <w:numId w:val="25"/>
        </w:numPr>
        <w:spacing w:before="120" w:after="240"/>
        <w:jc w:val="both"/>
        <w:rPr>
          <w:rFonts w:ascii="Arial" w:hAnsi="Arial" w:cs="Arial"/>
        </w:rPr>
      </w:pPr>
      <w:r w:rsidRPr="00E5134C">
        <w:rPr>
          <w:rFonts w:ascii="Arial" w:hAnsi="Arial" w:cs="Arial"/>
        </w:rPr>
        <w:t>The appointment of Advisory Committees is at the sole discretion of the Board subject to any direction as may be given by the Secretary of State.</w:t>
      </w:r>
    </w:p>
    <w:p w14:paraId="1E55E108" w14:textId="77777777" w:rsidR="00B02005" w:rsidRPr="00E5134C" w:rsidRDefault="00B02005" w:rsidP="00B02005">
      <w:pPr>
        <w:widowControl w:val="0"/>
        <w:numPr>
          <w:ilvl w:val="1"/>
          <w:numId w:val="25"/>
        </w:numPr>
        <w:spacing w:before="120" w:after="240"/>
        <w:jc w:val="both"/>
        <w:rPr>
          <w:rFonts w:ascii="Arial" w:hAnsi="Arial" w:cs="Arial"/>
        </w:rPr>
      </w:pPr>
      <w:r w:rsidRPr="00E5134C">
        <w:rPr>
          <w:rFonts w:ascii="Arial" w:hAnsi="Arial" w:cs="Arial"/>
        </w:rPr>
        <w:t>Members of the Committee shall be bound by these SOs and will be expected to abide by the seven principles for the conduct of public life as recommended by the Nolan Committee which are:</w:t>
      </w:r>
    </w:p>
    <w:p w14:paraId="5FA6B450" w14:textId="77777777" w:rsidR="00B02005" w:rsidRPr="00E5134C" w:rsidRDefault="00B02005" w:rsidP="00B02005">
      <w:pPr>
        <w:widowControl w:val="0"/>
        <w:numPr>
          <w:ilvl w:val="2"/>
          <w:numId w:val="22"/>
        </w:numPr>
        <w:tabs>
          <w:tab w:val="clear" w:pos="1080"/>
          <w:tab w:val="num" w:pos="1620"/>
        </w:tabs>
        <w:spacing w:before="120" w:after="120"/>
        <w:ind w:left="1620"/>
        <w:jc w:val="both"/>
        <w:rPr>
          <w:rFonts w:ascii="Arial" w:hAnsi="Arial" w:cs="Arial"/>
        </w:rPr>
      </w:pPr>
      <w:r w:rsidRPr="00E5134C">
        <w:rPr>
          <w:rFonts w:ascii="Arial" w:hAnsi="Arial" w:cs="Arial"/>
        </w:rPr>
        <w:t>selflessness</w:t>
      </w:r>
    </w:p>
    <w:p w14:paraId="19605B0C" w14:textId="77777777" w:rsidR="00B02005" w:rsidRPr="00E5134C" w:rsidRDefault="00B02005" w:rsidP="00B02005">
      <w:pPr>
        <w:widowControl w:val="0"/>
        <w:numPr>
          <w:ilvl w:val="2"/>
          <w:numId w:val="22"/>
        </w:numPr>
        <w:tabs>
          <w:tab w:val="clear" w:pos="1080"/>
          <w:tab w:val="num" w:pos="1620"/>
        </w:tabs>
        <w:spacing w:before="120" w:after="120"/>
        <w:ind w:left="1620"/>
        <w:jc w:val="both"/>
        <w:rPr>
          <w:rFonts w:ascii="Arial" w:hAnsi="Arial" w:cs="Arial"/>
        </w:rPr>
      </w:pPr>
      <w:r w:rsidRPr="00E5134C">
        <w:rPr>
          <w:rFonts w:ascii="Arial" w:hAnsi="Arial" w:cs="Arial"/>
        </w:rPr>
        <w:t>integrity</w:t>
      </w:r>
    </w:p>
    <w:p w14:paraId="2091AA1C" w14:textId="77777777" w:rsidR="00B02005" w:rsidRPr="00E5134C" w:rsidRDefault="00B02005" w:rsidP="00B02005">
      <w:pPr>
        <w:widowControl w:val="0"/>
        <w:numPr>
          <w:ilvl w:val="2"/>
          <w:numId w:val="22"/>
        </w:numPr>
        <w:tabs>
          <w:tab w:val="clear" w:pos="1080"/>
          <w:tab w:val="num" w:pos="1620"/>
        </w:tabs>
        <w:spacing w:before="120" w:after="120"/>
        <w:ind w:left="1620"/>
        <w:jc w:val="both"/>
        <w:rPr>
          <w:rFonts w:ascii="Arial" w:hAnsi="Arial" w:cs="Arial"/>
        </w:rPr>
      </w:pPr>
      <w:r w:rsidRPr="00E5134C">
        <w:rPr>
          <w:rFonts w:ascii="Arial" w:hAnsi="Arial" w:cs="Arial"/>
        </w:rPr>
        <w:t>objectivity</w:t>
      </w:r>
    </w:p>
    <w:p w14:paraId="0F37CA58" w14:textId="77777777" w:rsidR="00B02005" w:rsidRPr="00E5134C" w:rsidRDefault="00B02005" w:rsidP="00B02005">
      <w:pPr>
        <w:widowControl w:val="0"/>
        <w:numPr>
          <w:ilvl w:val="2"/>
          <w:numId w:val="22"/>
        </w:numPr>
        <w:tabs>
          <w:tab w:val="clear" w:pos="1080"/>
          <w:tab w:val="num" w:pos="1620"/>
        </w:tabs>
        <w:spacing w:before="120" w:after="120"/>
        <w:ind w:left="1620"/>
        <w:jc w:val="both"/>
        <w:rPr>
          <w:rFonts w:ascii="Arial" w:hAnsi="Arial" w:cs="Arial"/>
        </w:rPr>
      </w:pPr>
      <w:r w:rsidRPr="00E5134C">
        <w:rPr>
          <w:rFonts w:ascii="Arial" w:hAnsi="Arial" w:cs="Arial"/>
        </w:rPr>
        <w:t>accountability</w:t>
      </w:r>
    </w:p>
    <w:p w14:paraId="6A5A4119" w14:textId="77777777" w:rsidR="00B02005" w:rsidRPr="00E5134C" w:rsidRDefault="00B02005" w:rsidP="00B02005">
      <w:pPr>
        <w:widowControl w:val="0"/>
        <w:numPr>
          <w:ilvl w:val="2"/>
          <w:numId w:val="22"/>
        </w:numPr>
        <w:tabs>
          <w:tab w:val="clear" w:pos="1080"/>
          <w:tab w:val="num" w:pos="1620"/>
        </w:tabs>
        <w:spacing w:before="120" w:after="120"/>
        <w:ind w:left="1620"/>
        <w:jc w:val="both"/>
        <w:rPr>
          <w:rFonts w:ascii="Arial" w:hAnsi="Arial" w:cs="Arial"/>
        </w:rPr>
      </w:pPr>
      <w:r w:rsidRPr="00E5134C">
        <w:rPr>
          <w:rFonts w:ascii="Arial" w:hAnsi="Arial" w:cs="Arial"/>
        </w:rPr>
        <w:t>openness</w:t>
      </w:r>
    </w:p>
    <w:p w14:paraId="23803F97" w14:textId="77777777" w:rsidR="00B02005" w:rsidRPr="00E5134C" w:rsidRDefault="00B02005" w:rsidP="00B02005">
      <w:pPr>
        <w:widowControl w:val="0"/>
        <w:numPr>
          <w:ilvl w:val="2"/>
          <w:numId w:val="22"/>
        </w:numPr>
        <w:tabs>
          <w:tab w:val="clear" w:pos="1080"/>
          <w:tab w:val="num" w:pos="1620"/>
        </w:tabs>
        <w:spacing w:before="120" w:after="120"/>
        <w:ind w:left="1620"/>
        <w:jc w:val="both"/>
        <w:rPr>
          <w:rFonts w:ascii="Arial" w:hAnsi="Arial" w:cs="Arial"/>
        </w:rPr>
      </w:pPr>
      <w:r w:rsidRPr="00E5134C">
        <w:rPr>
          <w:rFonts w:ascii="Arial" w:hAnsi="Arial" w:cs="Arial"/>
        </w:rPr>
        <w:t>honesty</w:t>
      </w:r>
    </w:p>
    <w:p w14:paraId="0A143FBA" w14:textId="77777777" w:rsidR="00B02005" w:rsidRDefault="00B02005" w:rsidP="00B02005">
      <w:pPr>
        <w:widowControl w:val="0"/>
        <w:numPr>
          <w:ilvl w:val="2"/>
          <w:numId w:val="22"/>
        </w:numPr>
        <w:tabs>
          <w:tab w:val="clear" w:pos="1080"/>
          <w:tab w:val="num" w:pos="1620"/>
        </w:tabs>
        <w:spacing w:before="120" w:after="120"/>
        <w:ind w:left="1620"/>
        <w:jc w:val="both"/>
        <w:rPr>
          <w:rFonts w:ascii="Arial" w:hAnsi="Arial" w:cs="Arial"/>
        </w:rPr>
      </w:pPr>
      <w:r w:rsidRPr="00E5134C">
        <w:rPr>
          <w:rFonts w:ascii="Arial" w:hAnsi="Arial" w:cs="Arial"/>
        </w:rPr>
        <w:t>leadership</w:t>
      </w:r>
    </w:p>
    <w:p w14:paraId="45DD7B11" w14:textId="77777777" w:rsidR="00B02005" w:rsidRPr="00E5134C" w:rsidRDefault="00B02005" w:rsidP="00B02005">
      <w:pPr>
        <w:widowControl w:val="0"/>
        <w:numPr>
          <w:ilvl w:val="1"/>
          <w:numId w:val="25"/>
        </w:numPr>
        <w:spacing w:before="120" w:after="240"/>
        <w:jc w:val="both"/>
        <w:rPr>
          <w:rFonts w:ascii="Arial" w:hAnsi="Arial" w:cs="Arial"/>
        </w:rPr>
      </w:pPr>
      <w:r w:rsidRPr="00E5134C">
        <w:rPr>
          <w:rFonts w:ascii="Arial" w:hAnsi="Arial" w:cs="Arial"/>
        </w:rPr>
        <w:t>Other members who may be co-opted from time to time at the discretion of the Committee shall be subject to the same principles.</w:t>
      </w:r>
    </w:p>
    <w:p w14:paraId="5CC7135D" w14:textId="77777777" w:rsidR="00B02005" w:rsidRPr="00E5134C" w:rsidRDefault="00B02005" w:rsidP="00B02005">
      <w:pPr>
        <w:widowControl w:val="0"/>
        <w:numPr>
          <w:ilvl w:val="1"/>
          <w:numId w:val="25"/>
        </w:numPr>
        <w:spacing w:before="120" w:after="240"/>
        <w:jc w:val="both"/>
        <w:rPr>
          <w:rFonts w:ascii="Arial" w:hAnsi="Arial" w:cs="Arial"/>
        </w:rPr>
      </w:pPr>
      <w:r w:rsidRPr="00E5134C">
        <w:rPr>
          <w:rFonts w:ascii="Arial" w:hAnsi="Arial" w:cs="Arial"/>
        </w:rPr>
        <w:t>The appointment, removal or substitution of members and the general constitution of the Committee shall be at the discretion of the Institute in accordance with its published procedures.</w:t>
      </w:r>
    </w:p>
    <w:p w14:paraId="5C3ECEF8" w14:textId="77777777" w:rsidR="00B02005" w:rsidRPr="00E5134C" w:rsidRDefault="00B02005" w:rsidP="00B02005">
      <w:pPr>
        <w:widowControl w:val="0"/>
        <w:numPr>
          <w:ilvl w:val="1"/>
          <w:numId w:val="25"/>
        </w:numPr>
        <w:spacing w:before="120" w:after="240"/>
        <w:jc w:val="both"/>
        <w:rPr>
          <w:rFonts w:ascii="Arial" w:hAnsi="Arial" w:cs="Arial"/>
        </w:rPr>
      </w:pPr>
      <w:r w:rsidRPr="00E5134C">
        <w:rPr>
          <w:rFonts w:ascii="Arial" w:hAnsi="Arial" w:cs="Arial"/>
        </w:rPr>
        <w:t xml:space="preserve">The chair and standing members of each Committee will be appointed for a period of 3 years. This may be extended by mutual agreement to a further 3 years and up to a maximum term of office of 10 years. The </w:t>
      </w:r>
      <w:r>
        <w:rPr>
          <w:rFonts w:ascii="Arial" w:hAnsi="Arial" w:cs="Arial"/>
        </w:rPr>
        <w:t xml:space="preserve">specialist </w:t>
      </w:r>
      <w:r w:rsidRPr="00E5134C">
        <w:rPr>
          <w:rFonts w:ascii="Arial" w:hAnsi="Arial" w:cs="Arial"/>
        </w:rPr>
        <w:t>component of each committee will be appointed for the duration of the development of each quality standard topic.</w:t>
      </w:r>
      <w:r>
        <w:rPr>
          <w:rFonts w:ascii="Arial" w:hAnsi="Arial" w:cs="Arial"/>
        </w:rPr>
        <w:t xml:space="preserve"> </w:t>
      </w:r>
      <w:r w:rsidRPr="00E5134C">
        <w:rPr>
          <w:rFonts w:ascii="Arial" w:hAnsi="Arial" w:cs="Arial"/>
        </w:rPr>
        <w:t xml:space="preserve"> </w:t>
      </w:r>
    </w:p>
    <w:p w14:paraId="7096E76B" w14:textId="77777777" w:rsidR="00B02005" w:rsidRPr="00E5134C" w:rsidRDefault="00B02005" w:rsidP="00B02005">
      <w:pPr>
        <w:widowControl w:val="0"/>
        <w:numPr>
          <w:ilvl w:val="1"/>
          <w:numId w:val="25"/>
        </w:numPr>
        <w:spacing w:before="120" w:after="240"/>
        <w:jc w:val="both"/>
        <w:rPr>
          <w:rFonts w:ascii="Arial" w:hAnsi="Arial" w:cs="Arial"/>
        </w:rPr>
      </w:pPr>
      <w:r w:rsidRPr="00E5134C">
        <w:rPr>
          <w:rFonts w:ascii="Arial" w:hAnsi="Arial" w:cs="Arial"/>
        </w:rPr>
        <w:t>Observers who may wish to attend Committee meetings for educational or work related purposes must agree their attendance in writing in advance of the meeting in line with the Institute’s arrangements for meetings in public.</w:t>
      </w:r>
    </w:p>
    <w:p w14:paraId="6838E037" w14:textId="77777777" w:rsidR="00B02005" w:rsidRPr="00E5134C" w:rsidRDefault="00B02005" w:rsidP="00B02005">
      <w:pPr>
        <w:widowControl w:val="0"/>
        <w:numPr>
          <w:ilvl w:val="1"/>
          <w:numId w:val="25"/>
        </w:numPr>
        <w:spacing w:before="120" w:after="240"/>
        <w:jc w:val="both"/>
        <w:rPr>
          <w:rFonts w:ascii="Arial" w:hAnsi="Arial" w:cs="Arial"/>
        </w:rPr>
      </w:pPr>
      <w:r w:rsidRPr="00E5134C">
        <w:rPr>
          <w:rFonts w:ascii="Arial" w:hAnsi="Arial" w:cs="Arial"/>
        </w:rPr>
        <w:lastRenderedPageBreak/>
        <w:t>All reasonable facilities shall be provided for members to ensure they have the opportunity to participate fully and equitably in the business of the Group.</w:t>
      </w:r>
    </w:p>
    <w:p w14:paraId="68FE90FE" w14:textId="77777777" w:rsidR="00B02005" w:rsidRPr="00E5134C" w:rsidRDefault="00B02005" w:rsidP="00B02005">
      <w:pPr>
        <w:keepNext/>
        <w:widowControl w:val="0"/>
        <w:numPr>
          <w:ilvl w:val="0"/>
          <w:numId w:val="24"/>
        </w:numPr>
        <w:spacing w:before="120" w:after="240"/>
        <w:ind w:left="465" w:hanging="465"/>
        <w:jc w:val="both"/>
        <w:rPr>
          <w:rFonts w:ascii="Arial" w:hAnsi="Arial" w:cs="Arial"/>
          <w:b/>
        </w:rPr>
      </w:pPr>
      <w:r w:rsidRPr="00E5134C">
        <w:rPr>
          <w:rFonts w:ascii="Arial" w:hAnsi="Arial" w:cs="Arial"/>
          <w:b/>
        </w:rPr>
        <w:t>Interpretation</w:t>
      </w:r>
    </w:p>
    <w:p w14:paraId="090D5983" w14:textId="77777777" w:rsidR="00B02005" w:rsidRPr="00E5134C" w:rsidRDefault="00B02005" w:rsidP="00B02005">
      <w:pPr>
        <w:widowControl w:val="0"/>
        <w:numPr>
          <w:ilvl w:val="1"/>
          <w:numId w:val="24"/>
        </w:numPr>
        <w:tabs>
          <w:tab w:val="clear" w:pos="792"/>
          <w:tab w:val="num" w:pos="709"/>
        </w:tabs>
        <w:spacing w:before="120" w:after="240"/>
        <w:ind w:left="851" w:hanging="491"/>
        <w:jc w:val="both"/>
        <w:rPr>
          <w:rFonts w:ascii="Arial" w:hAnsi="Arial" w:cs="Arial"/>
        </w:rPr>
      </w:pPr>
      <w:r w:rsidRPr="00E5134C">
        <w:rPr>
          <w:rFonts w:ascii="Arial" w:hAnsi="Arial" w:cs="Arial"/>
        </w:rPr>
        <w:t>During the course of the meeting, the Chair of the Committee shall be the final authority on the interpretation of SOs on which s/he may be advised by the Institute.</w:t>
      </w:r>
    </w:p>
    <w:p w14:paraId="602FA605" w14:textId="77777777" w:rsidR="00B02005" w:rsidRPr="00E5134C" w:rsidRDefault="00B02005" w:rsidP="00B02005">
      <w:pPr>
        <w:widowControl w:val="0"/>
        <w:numPr>
          <w:ilvl w:val="1"/>
          <w:numId w:val="24"/>
        </w:numPr>
        <w:tabs>
          <w:tab w:val="clear" w:pos="792"/>
          <w:tab w:val="num" w:pos="709"/>
        </w:tabs>
        <w:spacing w:before="120" w:after="240"/>
        <w:ind w:left="851" w:hanging="491"/>
        <w:jc w:val="both"/>
        <w:rPr>
          <w:rFonts w:ascii="Arial" w:hAnsi="Arial" w:cs="Arial"/>
        </w:rPr>
      </w:pPr>
      <w:r w:rsidRPr="00E5134C">
        <w:rPr>
          <w:rFonts w:ascii="Arial" w:hAnsi="Arial" w:cs="Arial"/>
        </w:rPr>
        <w:t>Statements of Committee members made at meetings shall be relevant to the matter under discussion at the time and the decision of the chair on questions of order, relevancy and interpretation (including conflicts of interest) shall be final.</w:t>
      </w:r>
    </w:p>
    <w:p w14:paraId="1F00E6D5" w14:textId="77777777" w:rsidR="00B02005" w:rsidRPr="00E5134C" w:rsidRDefault="00B02005" w:rsidP="00B02005">
      <w:pPr>
        <w:keepNext/>
        <w:widowControl w:val="0"/>
        <w:numPr>
          <w:ilvl w:val="0"/>
          <w:numId w:val="24"/>
        </w:numPr>
        <w:tabs>
          <w:tab w:val="num" w:pos="450"/>
        </w:tabs>
        <w:spacing w:before="120" w:after="240"/>
        <w:ind w:left="465" w:hanging="465"/>
        <w:jc w:val="both"/>
        <w:rPr>
          <w:rFonts w:ascii="Arial" w:hAnsi="Arial" w:cs="Arial"/>
          <w:b/>
        </w:rPr>
      </w:pPr>
      <w:r w:rsidRPr="00E5134C">
        <w:rPr>
          <w:rFonts w:ascii="Arial" w:hAnsi="Arial" w:cs="Arial"/>
          <w:b/>
        </w:rPr>
        <w:t>Committee chair</w:t>
      </w:r>
    </w:p>
    <w:p w14:paraId="00A44B21" w14:textId="77777777" w:rsidR="00B02005" w:rsidRPr="00E5134C" w:rsidRDefault="00B02005" w:rsidP="00B02005">
      <w:pPr>
        <w:widowControl w:val="0"/>
        <w:numPr>
          <w:ilvl w:val="1"/>
          <w:numId w:val="24"/>
        </w:numPr>
        <w:tabs>
          <w:tab w:val="clear" w:pos="792"/>
          <w:tab w:val="num" w:pos="709"/>
        </w:tabs>
        <w:spacing w:before="120" w:after="240"/>
        <w:ind w:left="851" w:hanging="491"/>
        <w:jc w:val="both"/>
        <w:rPr>
          <w:rFonts w:ascii="Arial" w:hAnsi="Arial" w:cs="Arial"/>
        </w:rPr>
      </w:pPr>
      <w:r w:rsidRPr="00E5134C">
        <w:rPr>
          <w:rFonts w:ascii="Arial" w:hAnsi="Arial" w:cs="Arial"/>
        </w:rPr>
        <w:t>Chairs of the Committee will be appointed by the Board and the meetings will be conducted by the chair or in his/her absence the Vice Chair.</w:t>
      </w:r>
      <w:r>
        <w:rPr>
          <w:rFonts w:ascii="Arial" w:hAnsi="Arial" w:cs="Arial"/>
        </w:rPr>
        <w:t xml:space="preserve"> </w:t>
      </w:r>
    </w:p>
    <w:p w14:paraId="39E2EAFC" w14:textId="77777777" w:rsidR="00B02005" w:rsidRPr="00E5134C" w:rsidRDefault="00B02005" w:rsidP="00B02005">
      <w:pPr>
        <w:widowControl w:val="0"/>
        <w:numPr>
          <w:ilvl w:val="1"/>
          <w:numId w:val="24"/>
        </w:numPr>
        <w:tabs>
          <w:tab w:val="clear" w:pos="792"/>
          <w:tab w:val="num" w:pos="709"/>
        </w:tabs>
        <w:spacing w:before="120" w:after="240"/>
        <w:ind w:left="851" w:hanging="491"/>
        <w:jc w:val="both"/>
        <w:rPr>
          <w:rFonts w:ascii="Arial" w:hAnsi="Arial" w:cs="Arial"/>
        </w:rPr>
      </w:pPr>
      <w:r w:rsidRPr="00E5134C">
        <w:rPr>
          <w:rFonts w:ascii="Arial" w:hAnsi="Arial" w:cs="Arial"/>
        </w:rPr>
        <w:t xml:space="preserve">The Vice Chair will be appointed by the Committee Chair. The Vice Chairs’ appointment will be a period of 3 years in the first instance, renewable for a further period, of no more than 3 years, to a maximum of 10 years </w:t>
      </w:r>
    </w:p>
    <w:p w14:paraId="515D8FA7" w14:textId="77777777" w:rsidR="00B02005" w:rsidRDefault="00B02005" w:rsidP="00B02005">
      <w:pPr>
        <w:widowControl w:val="0"/>
        <w:numPr>
          <w:ilvl w:val="1"/>
          <w:numId w:val="24"/>
        </w:numPr>
        <w:tabs>
          <w:tab w:val="clear" w:pos="792"/>
          <w:tab w:val="num" w:pos="709"/>
        </w:tabs>
        <w:spacing w:before="120" w:after="240"/>
        <w:ind w:left="851" w:hanging="491"/>
        <w:jc w:val="both"/>
        <w:rPr>
          <w:rFonts w:ascii="Arial" w:hAnsi="Arial" w:cs="Arial"/>
        </w:rPr>
      </w:pPr>
      <w:r w:rsidRPr="00E5134C">
        <w:rPr>
          <w:rFonts w:ascii="Arial" w:hAnsi="Arial" w:cs="Arial"/>
        </w:rPr>
        <w:t>The Chair, or the Vice Chair in the Chair’s absence, may take action on behalf of the Committee outside of the scheduled Committee cycle when urgent decisions are required and it is impracticable to convene a special meeting of the Committee.</w:t>
      </w:r>
    </w:p>
    <w:p w14:paraId="0D5CD143" w14:textId="77777777" w:rsidR="00B02005" w:rsidRPr="00E15EA0" w:rsidRDefault="00B02005" w:rsidP="00B02005">
      <w:pPr>
        <w:numPr>
          <w:ilvl w:val="1"/>
          <w:numId w:val="24"/>
        </w:numPr>
        <w:spacing w:before="120" w:after="240"/>
        <w:jc w:val="both"/>
        <w:rPr>
          <w:rFonts w:ascii="Arial" w:hAnsi="Arial" w:cs="Arial"/>
        </w:rPr>
      </w:pPr>
      <w:r w:rsidRPr="00E15EA0">
        <w:rPr>
          <w:rFonts w:ascii="Arial" w:hAnsi="Arial" w:cs="Arial"/>
          <w:iCs/>
        </w:rPr>
        <w:t>On the occasion(s) where the chair or vice chair are absent, another member of the committee can be used as proxy to fulfil the role.</w:t>
      </w:r>
    </w:p>
    <w:p w14:paraId="3CD4B7C7" w14:textId="77777777" w:rsidR="00B02005" w:rsidRPr="00E5134C" w:rsidRDefault="00B02005" w:rsidP="00B02005">
      <w:pPr>
        <w:keepNext/>
        <w:widowControl w:val="0"/>
        <w:numPr>
          <w:ilvl w:val="0"/>
          <w:numId w:val="24"/>
        </w:numPr>
        <w:tabs>
          <w:tab w:val="num" w:pos="450"/>
        </w:tabs>
        <w:spacing w:before="120" w:after="240"/>
        <w:ind w:left="465" w:hanging="465"/>
        <w:jc w:val="both"/>
        <w:rPr>
          <w:rFonts w:ascii="Arial" w:hAnsi="Arial" w:cs="Arial"/>
          <w:b/>
        </w:rPr>
      </w:pPr>
      <w:r w:rsidRPr="00E5134C">
        <w:rPr>
          <w:rFonts w:ascii="Arial" w:hAnsi="Arial" w:cs="Arial"/>
          <w:b/>
        </w:rPr>
        <w:t>Voting</w:t>
      </w:r>
    </w:p>
    <w:p w14:paraId="479B2F39" w14:textId="77777777" w:rsidR="00B02005" w:rsidRPr="00E5134C" w:rsidRDefault="00B02005" w:rsidP="00B02005">
      <w:pPr>
        <w:widowControl w:val="0"/>
        <w:numPr>
          <w:ilvl w:val="1"/>
          <w:numId w:val="24"/>
        </w:numPr>
        <w:tabs>
          <w:tab w:val="clear" w:pos="792"/>
          <w:tab w:val="num" w:pos="709"/>
        </w:tabs>
        <w:spacing w:before="120" w:after="240"/>
        <w:ind w:left="851" w:hanging="491"/>
        <w:jc w:val="both"/>
        <w:rPr>
          <w:rFonts w:ascii="Arial" w:hAnsi="Arial" w:cs="Arial"/>
        </w:rPr>
      </w:pPr>
      <w:r w:rsidRPr="00E5134C">
        <w:rPr>
          <w:rFonts w:ascii="Arial" w:hAnsi="Arial" w:cs="Arial"/>
        </w:rPr>
        <w:t>The decisions of the Committee will normally be arrived at by a consensus of those members present. Before a decision to move to a vote is made, the Chair will, in all cases, consider whether continuing the discussion at a subsequent meeting is likely to lead to a consensus.</w:t>
      </w:r>
    </w:p>
    <w:p w14:paraId="276F870F" w14:textId="77777777" w:rsidR="00B02005" w:rsidRPr="00E5134C" w:rsidRDefault="00B02005" w:rsidP="00B02005">
      <w:pPr>
        <w:widowControl w:val="0"/>
        <w:numPr>
          <w:ilvl w:val="1"/>
          <w:numId w:val="24"/>
        </w:numPr>
        <w:tabs>
          <w:tab w:val="clear" w:pos="792"/>
          <w:tab w:val="num" w:pos="709"/>
        </w:tabs>
        <w:spacing w:before="120" w:after="240"/>
        <w:ind w:left="851" w:hanging="491"/>
        <w:jc w:val="both"/>
        <w:rPr>
          <w:rFonts w:ascii="Arial" w:hAnsi="Arial" w:cs="Arial"/>
        </w:rPr>
      </w:pPr>
      <w:r w:rsidRPr="00E5134C">
        <w:rPr>
          <w:rFonts w:ascii="Arial" w:hAnsi="Arial" w:cs="Arial"/>
        </w:rPr>
        <w:t>Voting will be anonymous and decisions determined by a simple majority of those members present at a quorate meeting.</w:t>
      </w:r>
    </w:p>
    <w:p w14:paraId="7C9D0CC2" w14:textId="77777777" w:rsidR="00B02005" w:rsidRPr="00E5134C" w:rsidRDefault="00B02005" w:rsidP="00B02005">
      <w:pPr>
        <w:widowControl w:val="0"/>
        <w:numPr>
          <w:ilvl w:val="1"/>
          <w:numId w:val="24"/>
        </w:numPr>
        <w:tabs>
          <w:tab w:val="clear" w:pos="792"/>
          <w:tab w:val="num" w:pos="709"/>
        </w:tabs>
        <w:spacing w:before="120" w:after="240"/>
        <w:ind w:left="851" w:hanging="491"/>
        <w:jc w:val="both"/>
        <w:rPr>
          <w:rFonts w:ascii="Arial" w:hAnsi="Arial" w:cs="Arial"/>
        </w:rPr>
      </w:pPr>
      <w:r w:rsidRPr="00E5134C">
        <w:rPr>
          <w:rFonts w:ascii="Arial" w:hAnsi="Arial" w:cs="Arial"/>
        </w:rPr>
        <w:t>The chair of the meeting will be included in the vote and in the event of there being an equality of votes the chair will have a second, casting vote.</w:t>
      </w:r>
    </w:p>
    <w:p w14:paraId="2FFF652A" w14:textId="23DF90E9" w:rsidR="00B02005" w:rsidRPr="00E5134C" w:rsidRDefault="00D749D4" w:rsidP="00B02005">
      <w:pPr>
        <w:widowControl w:val="0"/>
        <w:numPr>
          <w:ilvl w:val="1"/>
          <w:numId w:val="24"/>
        </w:numPr>
        <w:tabs>
          <w:tab w:val="clear" w:pos="792"/>
          <w:tab w:val="num" w:pos="709"/>
        </w:tabs>
        <w:spacing w:before="120" w:after="240"/>
        <w:ind w:left="851" w:hanging="491"/>
        <w:jc w:val="both"/>
        <w:rPr>
          <w:rFonts w:ascii="Arial" w:hAnsi="Arial" w:cs="Arial"/>
        </w:rPr>
      </w:pPr>
      <w:r w:rsidRPr="00D749D4">
        <w:rPr>
          <w:rFonts w:ascii="Arial" w:hAnsi="Arial" w:cs="Arial"/>
        </w:rPr>
        <w:t>Topic expert advisers invited to provide expert testimony and observers in attendance at the Committee will not have the right to vote.</w:t>
      </w:r>
      <w:r w:rsidR="00B02005" w:rsidRPr="00E5134C">
        <w:rPr>
          <w:rFonts w:ascii="Arial" w:hAnsi="Arial" w:cs="Arial"/>
        </w:rPr>
        <w:t xml:space="preserve"> Any voting that occurs when either co-opted experts or observers have participated will be deemed as ineligible. </w:t>
      </w:r>
    </w:p>
    <w:p w14:paraId="73D8CB4E" w14:textId="77777777" w:rsidR="00B02005" w:rsidRPr="00E5134C" w:rsidRDefault="00B02005" w:rsidP="00B02005">
      <w:pPr>
        <w:keepNext/>
        <w:widowControl w:val="0"/>
        <w:numPr>
          <w:ilvl w:val="0"/>
          <w:numId w:val="24"/>
        </w:numPr>
        <w:tabs>
          <w:tab w:val="num" w:pos="450"/>
        </w:tabs>
        <w:spacing w:before="120" w:after="240"/>
        <w:ind w:left="465" w:hanging="465"/>
        <w:jc w:val="both"/>
        <w:rPr>
          <w:rFonts w:ascii="Arial" w:hAnsi="Arial" w:cs="Arial"/>
          <w:b/>
        </w:rPr>
      </w:pPr>
      <w:r w:rsidRPr="00E5134C">
        <w:rPr>
          <w:rFonts w:ascii="Arial" w:hAnsi="Arial" w:cs="Arial"/>
          <w:b/>
        </w:rPr>
        <w:lastRenderedPageBreak/>
        <w:t>Quorum</w:t>
      </w:r>
    </w:p>
    <w:p w14:paraId="5EFC6160" w14:textId="77777777" w:rsidR="00B02005" w:rsidRPr="00E5134C" w:rsidRDefault="00B02005" w:rsidP="00B02005">
      <w:pPr>
        <w:widowControl w:val="0"/>
        <w:numPr>
          <w:ilvl w:val="1"/>
          <w:numId w:val="24"/>
        </w:numPr>
        <w:tabs>
          <w:tab w:val="clear" w:pos="792"/>
          <w:tab w:val="num" w:pos="709"/>
        </w:tabs>
        <w:spacing w:before="120" w:after="240"/>
        <w:ind w:left="851" w:hanging="491"/>
        <w:jc w:val="both"/>
        <w:rPr>
          <w:rFonts w:ascii="Arial" w:hAnsi="Arial" w:cs="Arial"/>
        </w:rPr>
      </w:pPr>
      <w:r w:rsidRPr="00E5134C">
        <w:rPr>
          <w:rFonts w:ascii="Arial" w:hAnsi="Arial" w:cs="Arial"/>
        </w:rPr>
        <w:t xml:space="preserve">The quorum is set at 50% of </w:t>
      </w:r>
      <w:r>
        <w:rPr>
          <w:rFonts w:ascii="Arial" w:hAnsi="Arial" w:cs="Arial"/>
        </w:rPr>
        <w:t xml:space="preserve">the full membership of the </w:t>
      </w:r>
      <w:r w:rsidRPr="00E5134C">
        <w:rPr>
          <w:rFonts w:ascii="Arial" w:hAnsi="Arial" w:cs="Arial"/>
        </w:rPr>
        <w:t>Committee,</w:t>
      </w:r>
      <w:r>
        <w:rPr>
          <w:rFonts w:ascii="Arial" w:hAnsi="Arial" w:cs="Arial"/>
        </w:rPr>
        <w:t xml:space="preserve"> in accordance with ToR paragraph 2.1 </w:t>
      </w:r>
      <w:r w:rsidRPr="00E5134C">
        <w:rPr>
          <w:rFonts w:ascii="Arial" w:hAnsi="Arial" w:cs="Arial"/>
        </w:rPr>
        <w:t xml:space="preserve">for each Committee meeting (but excluding </w:t>
      </w:r>
      <w:r>
        <w:rPr>
          <w:rFonts w:ascii="Arial" w:hAnsi="Arial" w:cs="Arial"/>
        </w:rPr>
        <w:t>topic expert advisers</w:t>
      </w:r>
      <w:r w:rsidRPr="00E5134C">
        <w:rPr>
          <w:rFonts w:ascii="Arial" w:hAnsi="Arial" w:cs="Arial"/>
        </w:rPr>
        <w:t>).</w:t>
      </w:r>
      <w:r>
        <w:rPr>
          <w:rFonts w:ascii="Arial" w:hAnsi="Arial" w:cs="Arial"/>
        </w:rPr>
        <w:t xml:space="preserve"> </w:t>
      </w:r>
      <w:r w:rsidRPr="00E5134C">
        <w:rPr>
          <w:rFonts w:ascii="Arial" w:hAnsi="Arial" w:cs="Arial"/>
        </w:rPr>
        <w:t>The quorum should be rounded up to the next whole number in the event of there being an odd number of Committee members.</w:t>
      </w:r>
    </w:p>
    <w:p w14:paraId="13308B66" w14:textId="77777777" w:rsidR="00B02005" w:rsidRPr="00E5134C" w:rsidRDefault="00B02005" w:rsidP="00B02005">
      <w:pPr>
        <w:widowControl w:val="0"/>
        <w:numPr>
          <w:ilvl w:val="1"/>
          <w:numId w:val="24"/>
        </w:numPr>
        <w:tabs>
          <w:tab w:val="clear" w:pos="792"/>
          <w:tab w:val="num" w:pos="709"/>
        </w:tabs>
        <w:spacing w:before="120" w:after="240"/>
        <w:ind w:left="851" w:hanging="491"/>
        <w:jc w:val="both"/>
        <w:rPr>
          <w:rFonts w:ascii="Arial" w:hAnsi="Arial" w:cs="Arial"/>
        </w:rPr>
      </w:pPr>
      <w:r w:rsidRPr="00E5134C">
        <w:rPr>
          <w:rFonts w:ascii="Arial" w:hAnsi="Arial" w:cs="Arial"/>
        </w:rPr>
        <w:t>No business relating to the development of quality standards should be transacted unless the meeting is quorate. If a member is excluded due to a conflict of interest and membership falls below the quorum, no business may be transacted. There is no time limit for a quorum to be achieved but the start of the meeting should be delayed where the meeting is not quorate.</w:t>
      </w:r>
    </w:p>
    <w:p w14:paraId="486094A2" w14:textId="77777777" w:rsidR="00B02005" w:rsidRPr="00AE404F" w:rsidRDefault="00B02005" w:rsidP="00B02005">
      <w:pPr>
        <w:widowControl w:val="0"/>
        <w:numPr>
          <w:ilvl w:val="1"/>
          <w:numId w:val="24"/>
        </w:numPr>
        <w:spacing w:before="120" w:after="240"/>
        <w:jc w:val="both"/>
        <w:rPr>
          <w:rFonts w:ascii="Arial" w:hAnsi="Arial" w:cs="Arial"/>
        </w:rPr>
      </w:pPr>
      <w:r w:rsidRPr="00AE404F">
        <w:rPr>
          <w:rFonts w:ascii="Arial" w:hAnsi="Arial" w:cs="Arial"/>
        </w:rPr>
        <w:t>The quorum must be achieved for the meeting to proceed. However, the needs of the Committee are such that even if the meeting is quorate, an appropriate spread of members’ interests should be represented at each mee</w:t>
      </w:r>
      <w:r w:rsidRPr="008516DD">
        <w:rPr>
          <w:rFonts w:ascii="Arial" w:hAnsi="Arial" w:cs="Arial"/>
        </w:rPr>
        <w:t xml:space="preserve">ting. It is also important that the mix of standing and specialist members is appropriate, and </w:t>
      </w:r>
      <w:r>
        <w:rPr>
          <w:rFonts w:ascii="Arial" w:hAnsi="Arial" w:cs="Arial"/>
        </w:rPr>
        <w:t xml:space="preserve">specialist </w:t>
      </w:r>
      <w:r w:rsidRPr="00AE404F">
        <w:rPr>
          <w:rFonts w:ascii="Arial" w:hAnsi="Arial" w:cs="Arial"/>
        </w:rPr>
        <w:t>members are not in a majority.</w:t>
      </w:r>
      <w:r>
        <w:rPr>
          <w:rFonts w:ascii="Arial" w:hAnsi="Arial" w:cs="Arial"/>
        </w:rPr>
        <w:t xml:space="preserve"> </w:t>
      </w:r>
      <w:r w:rsidRPr="00AE404F">
        <w:rPr>
          <w:rFonts w:ascii="Arial" w:hAnsi="Arial" w:cs="Arial"/>
        </w:rPr>
        <w:t>If, in the view of the Chair the spread of interests</w:t>
      </w:r>
      <w:r>
        <w:rPr>
          <w:rFonts w:ascii="Arial" w:hAnsi="Arial" w:cs="Arial"/>
        </w:rPr>
        <w:t>, and balance of core and expert members</w:t>
      </w:r>
      <w:r w:rsidRPr="00AE404F">
        <w:rPr>
          <w:rFonts w:ascii="Arial" w:hAnsi="Arial" w:cs="Arial"/>
        </w:rPr>
        <w:t xml:space="preserve"> is </w:t>
      </w:r>
      <w:r>
        <w:rPr>
          <w:rFonts w:ascii="Arial" w:hAnsi="Arial" w:cs="Arial"/>
        </w:rPr>
        <w:t>inappropriate</w:t>
      </w:r>
      <w:r w:rsidRPr="00AE404F">
        <w:rPr>
          <w:rFonts w:ascii="Arial" w:hAnsi="Arial" w:cs="Arial"/>
        </w:rPr>
        <w:t xml:space="preserve"> for the business under consideration</w:t>
      </w:r>
      <w:r>
        <w:rPr>
          <w:rFonts w:ascii="Arial" w:hAnsi="Arial" w:cs="Arial"/>
        </w:rPr>
        <w:t>,</w:t>
      </w:r>
      <w:r w:rsidRPr="00AE404F">
        <w:rPr>
          <w:rFonts w:ascii="Arial" w:hAnsi="Arial" w:cs="Arial"/>
        </w:rPr>
        <w:t xml:space="preserve"> the meeting may be suspended or adjourned until a later date. </w:t>
      </w:r>
    </w:p>
    <w:p w14:paraId="3C32D6C1" w14:textId="77777777" w:rsidR="00B02005" w:rsidRPr="00E5134C" w:rsidRDefault="00B02005" w:rsidP="00B02005">
      <w:pPr>
        <w:widowControl w:val="0"/>
        <w:numPr>
          <w:ilvl w:val="1"/>
          <w:numId w:val="24"/>
        </w:numPr>
        <w:tabs>
          <w:tab w:val="clear" w:pos="792"/>
          <w:tab w:val="num" w:pos="709"/>
        </w:tabs>
        <w:spacing w:before="120" w:after="240"/>
        <w:ind w:left="851" w:hanging="491"/>
        <w:jc w:val="both"/>
        <w:rPr>
          <w:rFonts w:ascii="Arial" w:hAnsi="Arial" w:cs="Arial"/>
        </w:rPr>
      </w:pPr>
      <w:r>
        <w:rPr>
          <w:rFonts w:ascii="Arial" w:hAnsi="Arial" w:cs="Arial"/>
        </w:rPr>
        <w:t>Topic e</w:t>
      </w:r>
      <w:r w:rsidRPr="00E5134C">
        <w:rPr>
          <w:rFonts w:ascii="Arial" w:hAnsi="Arial" w:cs="Arial"/>
        </w:rPr>
        <w:t>xpert advisers and observers in attendance at Committee meetings will not count towards the quorum.</w:t>
      </w:r>
      <w:r>
        <w:rPr>
          <w:rFonts w:ascii="Arial" w:hAnsi="Arial" w:cs="Arial"/>
        </w:rPr>
        <w:t xml:space="preserve"> </w:t>
      </w:r>
    </w:p>
    <w:p w14:paraId="05658408" w14:textId="77777777" w:rsidR="00B02005" w:rsidRPr="00E5134C" w:rsidRDefault="00B02005" w:rsidP="00B02005">
      <w:pPr>
        <w:keepNext/>
        <w:widowControl w:val="0"/>
        <w:numPr>
          <w:ilvl w:val="0"/>
          <w:numId w:val="24"/>
        </w:numPr>
        <w:tabs>
          <w:tab w:val="num" w:pos="450"/>
        </w:tabs>
        <w:spacing w:before="120" w:after="240"/>
        <w:ind w:left="465" w:hanging="465"/>
        <w:jc w:val="both"/>
        <w:rPr>
          <w:rFonts w:ascii="Arial" w:hAnsi="Arial" w:cs="Arial"/>
          <w:b/>
        </w:rPr>
      </w:pPr>
      <w:r w:rsidRPr="00E5134C">
        <w:rPr>
          <w:rFonts w:ascii="Arial" w:hAnsi="Arial" w:cs="Arial"/>
          <w:b/>
        </w:rPr>
        <w:t>Collective responsibility</w:t>
      </w:r>
    </w:p>
    <w:p w14:paraId="2286D92F" w14:textId="77777777" w:rsidR="00B02005" w:rsidRPr="00E5134C" w:rsidRDefault="00B02005" w:rsidP="00B02005">
      <w:pPr>
        <w:widowControl w:val="0"/>
        <w:numPr>
          <w:ilvl w:val="1"/>
          <w:numId w:val="24"/>
        </w:numPr>
        <w:tabs>
          <w:tab w:val="clear" w:pos="792"/>
          <w:tab w:val="num" w:pos="709"/>
        </w:tabs>
        <w:spacing w:before="120" w:after="240"/>
        <w:ind w:left="851" w:hanging="491"/>
        <w:jc w:val="both"/>
        <w:rPr>
          <w:rFonts w:ascii="Arial" w:hAnsi="Arial" w:cs="Arial"/>
        </w:rPr>
      </w:pPr>
      <w:r w:rsidRPr="00E5134C">
        <w:rPr>
          <w:rFonts w:ascii="Arial" w:hAnsi="Arial" w:cs="Arial"/>
        </w:rPr>
        <w:t>All members of the Committee shall abide by the principle of collective responsibility, stand by the recommendations of the Committee and not speak against them in public.</w:t>
      </w:r>
    </w:p>
    <w:p w14:paraId="2A46B558" w14:textId="77777777" w:rsidR="00B02005" w:rsidRPr="00E5134C" w:rsidRDefault="00B02005" w:rsidP="00B02005">
      <w:pPr>
        <w:keepNext/>
        <w:widowControl w:val="0"/>
        <w:numPr>
          <w:ilvl w:val="0"/>
          <w:numId w:val="24"/>
        </w:numPr>
        <w:tabs>
          <w:tab w:val="num" w:pos="450"/>
        </w:tabs>
        <w:spacing w:before="120" w:after="240"/>
        <w:ind w:left="465" w:hanging="465"/>
        <w:jc w:val="both"/>
        <w:rPr>
          <w:rFonts w:ascii="Arial" w:hAnsi="Arial" w:cs="Arial"/>
          <w:b/>
        </w:rPr>
      </w:pPr>
      <w:r w:rsidRPr="00E5134C">
        <w:rPr>
          <w:rFonts w:ascii="Arial" w:hAnsi="Arial" w:cs="Arial"/>
          <w:b/>
        </w:rPr>
        <w:t xml:space="preserve">Confidentiality </w:t>
      </w:r>
    </w:p>
    <w:p w14:paraId="75A7BF91" w14:textId="77777777" w:rsidR="00B02005" w:rsidRPr="00E5134C" w:rsidRDefault="00B02005" w:rsidP="00B02005">
      <w:pPr>
        <w:widowControl w:val="0"/>
        <w:numPr>
          <w:ilvl w:val="1"/>
          <w:numId w:val="24"/>
        </w:numPr>
        <w:tabs>
          <w:tab w:val="clear" w:pos="792"/>
          <w:tab w:val="num" w:pos="709"/>
        </w:tabs>
        <w:spacing w:before="120" w:after="240"/>
        <w:ind w:left="851" w:hanging="491"/>
        <w:jc w:val="both"/>
        <w:rPr>
          <w:rFonts w:ascii="Arial" w:hAnsi="Arial" w:cs="Arial"/>
        </w:rPr>
      </w:pPr>
      <w:r w:rsidRPr="00E5134C">
        <w:rPr>
          <w:rFonts w:ascii="Arial" w:hAnsi="Arial" w:cs="Arial"/>
        </w:rPr>
        <w:t>Committee members will be required to sign a confidentiality agreement with the Institute relating to any information designated confidential by the Institute such as commercial in confidence material or sensitive personal data.</w:t>
      </w:r>
    </w:p>
    <w:p w14:paraId="3F6D0C45" w14:textId="77777777" w:rsidR="00B02005" w:rsidRPr="00E5134C" w:rsidRDefault="00B02005" w:rsidP="00B02005">
      <w:pPr>
        <w:widowControl w:val="0"/>
        <w:numPr>
          <w:ilvl w:val="1"/>
          <w:numId w:val="24"/>
        </w:numPr>
        <w:tabs>
          <w:tab w:val="clear" w:pos="792"/>
          <w:tab w:val="num" w:pos="709"/>
        </w:tabs>
        <w:spacing w:before="120" w:after="240"/>
        <w:ind w:left="851" w:hanging="491"/>
        <w:jc w:val="both"/>
        <w:rPr>
          <w:rFonts w:ascii="Arial" w:hAnsi="Arial" w:cs="Arial"/>
        </w:rPr>
      </w:pPr>
      <w:r w:rsidRPr="00E5134C">
        <w:rPr>
          <w:rFonts w:ascii="Arial" w:hAnsi="Arial" w:cs="Arial"/>
        </w:rPr>
        <w:t>Confidential papers and other confidential information disclosed in Committee deliberations should not be discussed with colleagues who are not members of the Committee, other organisations or the media.</w:t>
      </w:r>
    </w:p>
    <w:p w14:paraId="557C90CD" w14:textId="77777777" w:rsidR="00B02005" w:rsidRPr="00E5134C" w:rsidRDefault="00B02005" w:rsidP="00B02005">
      <w:pPr>
        <w:widowControl w:val="0"/>
        <w:numPr>
          <w:ilvl w:val="1"/>
          <w:numId w:val="24"/>
        </w:numPr>
        <w:tabs>
          <w:tab w:val="clear" w:pos="792"/>
          <w:tab w:val="num" w:pos="709"/>
        </w:tabs>
        <w:spacing w:before="120" w:after="240"/>
        <w:ind w:left="851" w:hanging="491"/>
        <w:jc w:val="both"/>
        <w:rPr>
          <w:rFonts w:ascii="Arial" w:hAnsi="Arial" w:cs="Arial"/>
        </w:rPr>
      </w:pPr>
      <w:r>
        <w:rPr>
          <w:rFonts w:ascii="Arial" w:hAnsi="Arial" w:cs="Arial"/>
        </w:rPr>
        <w:t>Topic e</w:t>
      </w:r>
      <w:r w:rsidRPr="00E5134C">
        <w:rPr>
          <w:rFonts w:ascii="Arial" w:hAnsi="Arial" w:cs="Arial"/>
        </w:rPr>
        <w:t xml:space="preserve">xpert advisers and observers in attendance at Committee meeting will sign a confidentiality agreement in advance and be subject to the same confidentiality regulations as Committee members. </w:t>
      </w:r>
    </w:p>
    <w:p w14:paraId="26CBEB3B" w14:textId="77777777" w:rsidR="00B02005" w:rsidRPr="00E5134C" w:rsidRDefault="00B02005" w:rsidP="00B02005">
      <w:pPr>
        <w:keepNext/>
        <w:widowControl w:val="0"/>
        <w:numPr>
          <w:ilvl w:val="0"/>
          <w:numId w:val="24"/>
        </w:numPr>
        <w:tabs>
          <w:tab w:val="num" w:pos="450"/>
        </w:tabs>
        <w:spacing w:before="120" w:after="240"/>
        <w:ind w:left="465" w:hanging="465"/>
        <w:jc w:val="both"/>
        <w:rPr>
          <w:rFonts w:ascii="Arial" w:hAnsi="Arial" w:cs="Arial"/>
          <w:b/>
        </w:rPr>
      </w:pPr>
      <w:r w:rsidRPr="00E5134C">
        <w:rPr>
          <w:rFonts w:ascii="Arial" w:hAnsi="Arial" w:cs="Arial"/>
          <w:b/>
        </w:rPr>
        <w:t>Arrangements for meetings</w:t>
      </w:r>
    </w:p>
    <w:p w14:paraId="780BF957" w14:textId="77777777" w:rsidR="00B02005" w:rsidRPr="00E5134C" w:rsidRDefault="00B02005" w:rsidP="00B02005">
      <w:pPr>
        <w:widowControl w:val="0"/>
        <w:numPr>
          <w:ilvl w:val="1"/>
          <w:numId w:val="24"/>
        </w:numPr>
        <w:tabs>
          <w:tab w:val="clear" w:pos="792"/>
          <w:tab w:val="num" w:pos="709"/>
        </w:tabs>
        <w:spacing w:before="120" w:after="240"/>
        <w:ind w:left="851" w:hanging="491"/>
        <w:jc w:val="both"/>
        <w:rPr>
          <w:rFonts w:ascii="Arial" w:hAnsi="Arial" w:cs="Arial"/>
        </w:rPr>
      </w:pPr>
      <w:r w:rsidRPr="00E5134C">
        <w:rPr>
          <w:rFonts w:ascii="Arial" w:hAnsi="Arial" w:cs="Arial"/>
        </w:rPr>
        <w:t xml:space="preserve">The Institute will ensure that Committee meetings will take place in </w:t>
      </w:r>
      <w:r w:rsidRPr="00E5134C">
        <w:rPr>
          <w:rFonts w:ascii="Arial" w:hAnsi="Arial" w:cs="Arial"/>
        </w:rPr>
        <w:lastRenderedPageBreak/>
        <w:t>venues that are accessible to persons with disabilities.</w:t>
      </w:r>
    </w:p>
    <w:p w14:paraId="7E6986AC" w14:textId="77777777" w:rsidR="00B02005" w:rsidRPr="00E5134C" w:rsidRDefault="00B02005" w:rsidP="00B02005">
      <w:pPr>
        <w:widowControl w:val="0"/>
        <w:numPr>
          <w:ilvl w:val="1"/>
          <w:numId w:val="24"/>
        </w:numPr>
        <w:tabs>
          <w:tab w:val="clear" w:pos="792"/>
          <w:tab w:val="num" w:pos="709"/>
        </w:tabs>
        <w:spacing w:before="120" w:after="240"/>
        <w:ind w:left="851" w:hanging="491"/>
        <w:jc w:val="both"/>
        <w:rPr>
          <w:rFonts w:ascii="Arial" w:hAnsi="Arial" w:cs="Arial"/>
        </w:rPr>
      </w:pPr>
      <w:r w:rsidRPr="00E5134C">
        <w:rPr>
          <w:rFonts w:ascii="Arial" w:hAnsi="Arial" w:cs="Arial"/>
        </w:rPr>
        <w:t xml:space="preserve">It is planned for each Committee to meet </w:t>
      </w:r>
      <w:r>
        <w:rPr>
          <w:rFonts w:ascii="Arial" w:hAnsi="Arial" w:cs="Arial"/>
        </w:rPr>
        <w:t xml:space="preserve">seven times per year </w:t>
      </w:r>
      <w:r w:rsidRPr="00E5134C">
        <w:rPr>
          <w:rFonts w:ascii="Arial" w:hAnsi="Arial" w:cs="Arial"/>
        </w:rPr>
        <w:t>in Manchester, unless otherwise stated.</w:t>
      </w:r>
    </w:p>
    <w:p w14:paraId="31606F4B" w14:textId="77777777" w:rsidR="00B02005" w:rsidRPr="00E5134C" w:rsidRDefault="00B02005" w:rsidP="00B02005">
      <w:pPr>
        <w:widowControl w:val="0"/>
        <w:numPr>
          <w:ilvl w:val="1"/>
          <w:numId w:val="24"/>
        </w:numPr>
        <w:tabs>
          <w:tab w:val="clear" w:pos="792"/>
          <w:tab w:val="num" w:pos="709"/>
        </w:tabs>
        <w:spacing w:before="120" w:after="240"/>
        <w:ind w:left="851" w:hanging="491"/>
        <w:jc w:val="both"/>
        <w:rPr>
          <w:rFonts w:ascii="Arial" w:hAnsi="Arial" w:cs="Arial"/>
        </w:rPr>
      </w:pPr>
      <w:r w:rsidRPr="00E5134C">
        <w:rPr>
          <w:rFonts w:ascii="Arial" w:hAnsi="Arial" w:cs="Arial"/>
        </w:rPr>
        <w:t>The Institute shall determine what matters shall appear on every agenda in advance of each Committee meeting.</w:t>
      </w:r>
    </w:p>
    <w:p w14:paraId="5B9A5EFF" w14:textId="77777777" w:rsidR="00B02005" w:rsidRPr="00E5134C" w:rsidRDefault="00B02005" w:rsidP="00B02005">
      <w:pPr>
        <w:widowControl w:val="0"/>
        <w:numPr>
          <w:ilvl w:val="1"/>
          <w:numId w:val="24"/>
        </w:numPr>
        <w:tabs>
          <w:tab w:val="clear" w:pos="792"/>
          <w:tab w:val="num" w:pos="709"/>
        </w:tabs>
        <w:spacing w:before="120" w:after="240"/>
        <w:ind w:left="851" w:hanging="491"/>
        <w:jc w:val="both"/>
        <w:rPr>
          <w:rFonts w:ascii="Arial" w:hAnsi="Arial" w:cs="Arial"/>
        </w:rPr>
      </w:pPr>
      <w:r w:rsidRPr="00E5134C">
        <w:rPr>
          <w:rFonts w:ascii="Arial" w:hAnsi="Arial" w:cs="Arial"/>
        </w:rPr>
        <w:t xml:space="preserve">No other business shall be discussed at the meeting save at the discretion of the chair. </w:t>
      </w:r>
    </w:p>
    <w:p w14:paraId="4C3B32CE" w14:textId="77777777" w:rsidR="00B02005" w:rsidRPr="00A41144" w:rsidRDefault="00B02005" w:rsidP="00B02005">
      <w:pPr>
        <w:widowControl w:val="0"/>
        <w:numPr>
          <w:ilvl w:val="1"/>
          <w:numId w:val="24"/>
        </w:numPr>
        <w:tabs>
          <w:tab w:val="clear" w:pos="792"/>
          <w:tab w:val="num" w:pos="709"/>
        </w:tabs>
        <w:spacing w:before="120" w:after="240"/>
        <w:ind w:left="851" w:hanging="491"/>
        <w:jc w:val="both"/>
        <w:rPr>
          <w:rFonts w:ascii="Arial" w:hAnsi="Arial" w:cs="Arial"/>
        </w:rPr>
      </w:pPr>
      <w:r w:rsidRPr="00A41144">
        <w:rPr>
          <w:rFonts w:ascii="Arial" w:hAnsi="Arial" w:cs="Arial"/>
        </w:rPr>
        <w:t xml:space="preserve">Where considered necessary due to the confidential nature of the business to be transacted, the agenda item will be divided into two parts. Part 1 will be open to the public and part 2 will be closed to the public to enable the Committee to discuss confidential information whereupon SO 9.2 will apply </w:t>
      </w:r>
    </w:p>
    <w:p w14:paraId="1618DE55" w14:textId="77777777" w:rsidR="00B02005" w:rsidRPr="00A41144" w:rsidRDefault="00B02005" w:rsidP="00B02005">
      <w:pPr>
        <w:widowControl w:val="0"/>
        <w:numPr>
          <w:ilvl w:val="1"/>
          <w:numId w:val="24"/>
        </w:numPr>
        <w:tabs>
          <w:tab w:val="clear" w:pos="792"/>
          <w:tab w:val="num" w:pos="709"/>
        </w:tabs>
        <w:spacing w:before="120" w:after="240"/>
        <w:ind w:left="851" w:hanging="491"/>
        <w:jc w:val="both"/>
        <w:rPr>
          <w:rFonts w:ascii="Arial" w:hAnsi="Arial" w:cs="Arial"/>
        </w:rPr>
      </w:pPr>
      <w:r w:rsidRPr="00A41144">
        <w:rPr>
          <w:rFonts w:ascii="Arial" w:hAnsi="Arial" w:cs="Arial"/>
        </w:rPr>
        <w:t xml:space="preserve">Only members of the Committee and Institute staff will be in present for part 2 of the meeting. However, at the discretion of the chair, expert advisers may be invited to remain in order to discuss confidential or personal information that was not discussed in part 1. Once the information concerned has been discussed, the expert advisers will leave the meeting and will take no further part in its deliberations. </w:t>
      </w:r>
    </w:p>
    <w:p w14:paraId="53162005" w14:textId="77777777" w:rsidR="00B02005" w:rsidRPr="00A41144" w:rsidRDefault="00B02005" w:rsidP="00B02005">
      <w:pPr>
        <w:widowControl w:val="0"/>
        <w:numPr>
          <w:ilvl w:val="1"/>
          <w:numId w:val="24"/>
        </w:numPr>
        <w:tabs>
          <w:tab w:val="clear" w:pos="792"/>
          <w:tab w:val="num" w:pos="709"/>
        </w:tabs>
        <w:spacing w:before="120" w:after="240"/>
        <w:ind w:left="851" w:hanging="491"/>
        <w:jc w:val="both"/>
        <w:rPr>
          <w:rFonts w:ascii="Arial" w:hAnsi="Arial" w:cs="Arial"/>
        </w:rPr>
      </w:pPr>
      <w:r w:rsidRPr="00A41144">
        <w:rPr>
          <w:rFonts w:ascii="Arial" w:hAnsi="Arial" w:cs="Arial"/>
        </w:rPr>
        <w:t xml:space="preserve">Before each meeting of the Committee a public notice of the time and place of the meeting, and the public part of the agenda shall be displayed on the Institute’s website at least five working days before the meeting. </w:t>
      </w:r>
    </w:p>
    <w:p w14:paraId="12D7420D" w14:textId="77777777" w:rsidR="00B02005" w:rsidRPr="00E5134C" w:rsidRDefault="00B02005" w:rsidP="00B02005">
      <w:pPr>
        <w:widowControl w:val="0"/>
        <w:numPr>
          <w:ilvl w:val="1"/>
          <w:numId w:val="24"/>
        </w:numPr>
        <w:tabs>
          <w:tab w:val="clear" w:pos="792"/>
          <w:tab w:val="num" w:pos="709"/>
        </w:tabs>
        <w:spacing w:before="120" w:after="240"/>
        <w:ind w:left="851" w:hanging="491"/>
        <w:jc w:val="both"/>
        <w:rPr>
          <w:rFonts w:ascii="Arial" w:hAnsi="Arial" w:cs="Arial"/>
        </w:rPr>
      </w:pPr>
      <w:r w:rsidRPr="00E5134C">
        <w:rPr>
          <w:rFonts w:ascii="Arial" w:hAnsi="Arial" w:cs="Arial"/>
        </w:rPr>
        <w:t>Members will be expected to attend for the full day unless agreed in advance with the Chair.</w:t>
      </w:r>
    </w:p>
    <w:p w14:paraId="670DA537" w14:textId="77777777" w:rsidR="00B02005" w:rsidRPr="00E5134C" w:rsidRDefault="00B02005" w:rsidP="00B02005">
      <w:pPr>
        <w:widowControl w:val="0"/>
        <w:numPr>
          <w:ilvl w:val="1"/>
          <w:numId w:val="24"/>
        </w:numPr>
        <w:tabs>
          <w:tab w:val="clear" w:pos="792"/>
          <w:tab w:val="num" w:pos="709"/>
        </w:tabs>
        <w:spacing w:before="120" w:after="240"/>
        <w:ind w:left="851" w:hanging="491"/>
        <w:jc w:val="both"/>
        <w:rPr>
          <w:rFonts w:ascii="Arial" w:hAnsi="Arial" w:cs="Arial"/>
        </w:rPr>
      </w:pPr>
      <w:r w:rsidRPr="00E5134C">
        <w:rPr>
          <w:rFonts w:ascii="Arial" w:hAnsi="Arial" w:cs="Arial"/>
        </w:rPr>
        <w:t>The Committee secretariat will make all reasonable attempts to agree each meeting date in advance and Committee members are expected to keep these dates free until they are released.</w:t>
      </w:r>
    </w:p>
    <w:p w14:paraId="11882D8A" w14:textId="77777777" w:rsidR="00B02005" w:rsidRPr="00A41144" w:rsidRDefault="00B02005" w:rsidP="00B02005">
      <w:pPr>
        <w:keepNext/>
        <w:widowControl w:val="0"/>
        <w:numPr>
          <w:ilvl w:val="0"/>
          <w:numId w:val="24"/>
        </w:numPr>
        <w:tabs>
          <w:tab w:val="num" w:pos="450"/>
        </w:tabs>
        <w:spacing w:before="120" w:after="240"/>
        <w:ind w:left="465" w:hanging="465"/>
        <w:jc w:val="both"/>
        <w:rPr>
          <w:rFonts w:ascii="Arial" w:hAnsi="Arial" w:cs="Arial"/>
          <w:b/>
        </w:rPr>
      </w:pPr>
      <w:r w:rsidRPr="00A41144">
        <w:rPr>
          <w:rFonts w:ascii="Arial" w:hAnsi="Arial" w:cs="Arial"/>
          <w:b/>
        </w:rPr>
        <w:t xml:space="preserve">Admission of members of the public </w:t>
      </w:r>
    </w:p>
    <w:p w14:paraId="3047B298" w14:textId="77777777" w:rsidR="00B02005" w:rsidRPr="00E5134C" w:rsidRDefault="00B02005" w:rsidP="00B7309A">
      <w:pPr>
        <w:pStyle w:val="Default"/>
        <w:spacing w:before="120" w:after="240"/>
        <w:ind w:left="850" w:hanging="425"/>
        <w:rPr>
          <w:color w:val="auto"/>
        </w:rPr>
      </w:pPr>
      <w:r w:rsidRPr="00E5134C">
        <w:rPr>
          <w:color w:val="auto"/>
        </w:rPr>
        <w:t>9.1</w:t>
      </w:r>
      <w:r w:rsidRPr="00E5134C">
        <w:rPr>
          <w:color w:val="auto"/>
        </w:rPr>
        <w:tab/>
        <w:t xml:space="preserve">The public and representatives of the press shall be afforded facilities to observe all formal meetings of the Committee for part 1 of the agenda but shall not be entitled to ask questions or otherwise engage in the business of the Committee. </w:t>
      </w:r>
    </w:p>
    <w:p w14:paraId="499B322E" w14:textId="77777777" w:rsidR="00B02005" w:rsidRPr="00E5134C" w:rsidRDefault="00B02005" w:rsidP="00B7309A">
      <w:pPr>
        <w:autoSpaceDE w:val="0"/>
        <w:autoSpaceDN w:val="0"/>
        <w:adjustRightInd w:val="0"/>
        <w:spacing w:before="120" w:after="240"/>
        <w:ind w:left="850" w:hanging="425"/>
        <w:rPr>
          <w:rFonts w:ascii="Arial" w:hAnsi="Arial" w:cs="Arial"/>
        </w:rPr>
      </w:pPr>
      <w:r w:rsidRPr="00E5134C">
        <w:rPr>
          <w:rFonts w:ascii="Arial" w:hAnsi="Arial" w:cs="Arial"/>
        </w:rPr>
        <w:t xml:space="preserve">9.2 The public and representatives of the press shall be excluded from part 2 of the Committee meeting upon the chair moving the following motion: </w:t>
      </w:r>
    </w:p>
    <w:p w14:paraId="61E0FB0E" w14:textId="77777777" w:rsidR="00B02005" w:rsidRPr="00E5134C" w:rsidRDefault="00B02005" w:rsidP="00B7309A">
      <w:pPr>
        <w:autoSpaceDE w:val="0"/>
        <w:autoSpaceDN w:val="0"/>
        <w:adjustRightInd w:val="0"/>
        <w:spacing w:before="120" w:after="240"/>
        <w:ind w:left="1134"/>
        <w:jc w:val="both"/>
        <w:rPr>
          <w:rFonts w:ascii="Arial" w:hAnsi="Arial" w:cs="Arial"/>
        </w:rPr>
      </w:pPr>
      <w:r w:rsidRPr="00E5134C">
        <w:rPr>
          <w:rFonts w:ascii="Arial" w:hAnsi="Arial" w:cs="Arial"/>
          <w:i/>
          <w:iCs/>
        </w:rPr>
        <w:t xml:space="preserve">“That representatives of the press and other members of the public be excluded from the remainder of this meeting having regard to the confidential nature of the business to be transacted, publicity in which would be prejudicial to the public interest” [section 1(2) Public Bodies (Admissions to Meetings) Act 1960]. </w:t>
      </w:r>
    </w:p>
    <w:p w14:paraId="0F0C3AF4" w14:textId="77777777" w:rsidR="00B02005" w:rsidRPr="00A41144" w:rsidRDefault="00B02005" w:rsidP="00B7309A">
      <w:pPr>
        <w:pStyle w:val="Default"/>
        <w:spacing w:before="120" w:after="240"/>
        <w:ind w:left="850" w:hanging="425"/>
        <w:rPr>
          <w:color w:val="auto"/>
        </w:rPr>
      </w:pPr>
      <w:r w:rsidRPr="00A41144">
        <w:rPr>
          <w:color w:val="auto"/>
        </w:rPr>
        <w:lastRenderedPageBreak/>
        <w:t xml:space="preserve">9.3 Notwithstanding the above, the chair will have the discretion to adjourn the meeting at any time if the presence of the public is considered prejudicial to the effective conduct of the business of the meeting upon moving the following motion: </w:t>
      </w:r>
    </w:p>
    <w:p w14:paraId="633E6793" w14:textId="77777777" w:rsidR="00B02005" w:rsidRPr="00E5134C" w:rsidRDefault="00B02005" w:rsidP="00B7309A">
      <w:pPr>
        <w:autoSpaceDE w:val="0"/>
        <w:autoSpaceDN w:val="0"/>
        <w:adjustRightInd w:val="0"/>
        <w:spacing w:before="120" w:after="240"/>
        <w:ind w:left="1134"/>
        <w:jc w:val="both"/>
        <w:rPr>
          <w:rFonts w:ascii="Arial" w:hAnsi="Arial" w:cs="Arial"/>
        </w:rPr>
      </w:pPr>
      <w:r w:rsidRPr="00E5134C">
        <w:rPr>
          <w:rFonts w:ascii="Arial" w:hAnsi="Arial" w:cs="Arial"/>
          <w:i/>
          <w:iCs/>
        </w:rPr>
        <w:t xml:space="preserve">“That in the interests of public order the meeting adjourn for (the period to be specified by the chair) to enable the Committee to complete business without the presence of the public” [section 1(8) Public Bodies (Admission to Meetings) Act 1960]. </w:t>
      </w:r>
    </w:p>
    <w:p w14:paraId="6C18506F" w14:textId="77777777" w:rsidR="00B02005" w:rsidRPr="00E5134C" w:rsidRDefault="00B02005" w:rsidP="00B02005">
      <w:pPr>
        <w:keepNext/>
        <w:widowControl w:val="0"/>
        <w:numPr>
          <w:ilvl w:val="0"/>
          <w:numId w:val="24"/>
        </w:numPr>
        <w:tabs>
          <w:tab w:val="num" w:pos="450"/>
        </w:tabs>
        <w:spacing w:before="120" w:after="240"/>
        <w:ind w:left="465" w:hanging="465"/>
        <w:jc w:val="both"/>
        <w:rPr>
          <w:rFonts w:ascii="Arial" w:hAnsi="Arial" w:cs="Arial"/>
          <w:b/>
        </w:rPr>
      </w:pPr>
      <w:r w:rsidRPr="00E5134C">
        <w:rPr>
          <w:rFonts w:ascii="Arial" w:hAnsi="Arial" w:cs="Arial"/>
          <w:b/>
        </w:rPr>
        <w:t>Minutes</w:t>
      </w:r>
    </w:p>
    <w:p w14:paraId="7BD2B0F3" w14:textId="77777777" w:rsidR="00B02005" w:rsidRPr="00E5134C" w:rsidRDefault="00B02005" w:rsidP="00B02005">
      <w:pPr>
        <w:widowControl w:val="0"/>
        <w:numPr>
          <w:ilvl w:val="1"/>
          <w:numId w:val="23"/>
        </w:numPr>
        <w:spacing w:before="120" w:after="240"/>
        <w:ind w:left="1134" w:hanging="708"/>
        <w:jc w:val="both"/>
        <w:rPr>
          <w:rFonts w:ascii="Arial" w:hAnsi="Arial" w:cs="Arial"/>
        </w:rPr>
      </w:pPr>
      <w:r w:rsidRPr="00E5134C">
        <w:rPr>
          <w:rFonts w:ascii="Arial" w:hAnsi="Arial" w:cs="Arial"/>
        </w:rPr>
        <w:t xml:space="preserve">The minutes of the Committee proceedings shall be drawn up and submitted to the next meeting for approval. </w:t>
      </w:r>
    </w:p>
    <w:p w14:paraId="5CDB5994" w14:textId="77777777" w:rsidR="00B02005" w:rsidRPr="00E5134C" w:rsidRDefault="00B02005" w:rsidP="00B02005">
      <w:pPr>
        <w:widowControl w:val="0"/>
        <w:numPr>
          <w:ilvl w:val="1"/>
          <w:numId w:val="23"/>
        </w:numPr>
        <w:spacing w:before="120" w:after="240"/>
        <w:ind w:left="1080" w:hanging="720"/>
        <w:jc w:val="both"/>
        <w:rPr>
          <w:rFonts w:ascii="Arial" w:hAnsi="Arial" w:cs="Arial"/>
        </w:rPr>
      </w:pPr>
      <w:r w:rsidRPr="00E5134C">
        <w:rPr>
          <w:rFonts w:ascii="Arial" w:hAnsi="Arial" w:cs="Arial"/>
        </w:rPr>
        <w:t>Draft minutes will be approved at the next meeting and published on the Institute’s website subject to the redaction of any confidential or otherwise exempt material.</w:t>
      </w:r>
    </w:p>
    <w:p w14:paraId="660873FB" w14:textId="77777777" w:rsidR="00B02005" w:rsidRPr="00E5134C" w:rsidRDefault="00B02005" w:rsidP="00B02005">
      <w:pPr>
        <w:keepNext/>
        <w:widowControl w:val="0"/>
        <w:numPr>
          <w:ilvl w:val="0"/>
          <w:numId w:val="23"/>
        </w:numPr>
        <w:spacing w:before="120" w:after="240"/>
        <w:jc w:val="both"/>
        <w:rPr>
          <w:rFonts w:ascii="Arial" w:hAnsi="Arial" w:cs="Arial"/>
          <w:b/>
        </w:rPr>
      </w:pPr>
      <w:r w:rsidRPr="00E5134C">
        <w:rPr>
          <w:rFonts w:ascii="Arial" w:hAnsi="Arial" w:cs="Arial"/>
          <w:b/>
        </w:rPr>
        <w:t xml:space="preserve">Declarations of Interest </w:t>
      </w:r>
    </w:p>
    <w:p w14:paraId="6D564FA1" w14:textId="77777777" w:rsidR="00B02005" w:rsidRPr="00E5134C" w:rsidRDefault="00B02005" w:rsidP="00B02005">
      <w:pPr>
        <w:widowControl w:val="0"/>
        <w:numPr>
          <w:ilvl w:val="1"/>
          <w:numId w:val="23"/>
        </w:numPr>
        <w:spacing w:before="120" w:after="240"/>
        <w:ind w:left="1134" w:hanging="708"/>
        <w:jc w:val="both"/>
        <w:rPr>
          <w:rFonts w:ascii="Arial" w:hAnsi="Arial" w:cs="Arial"/>
        </w:rPr>
      </w:pPr>
      <w:r w:rsidRPr="00E5134C">
        <w:rPr>
          <w:rFonts w:ascii="Arial" w:hAnsi="Arial" w:cs="Arial"/>
        </w:rPr>
        <w:t xml:space="preserve">All Committee members must make an annual declaration of interests in accordance with </w:t>
      </w:r>
      <w:r>
        <w:rPr>
          <w:rFonts w:ascii="Arial" w:hAnsi="Arial" w:cs="Arial"/>
        </w:rPr>
        <w:t xml:space="preserve">NICE’s policy on declaring and managing interests for advisory committees. Generally these will be made at recruitment. The initial declaration covers the preceding 12 month period.  Consideration should also be given to any new interests that are not currently held but will arise during involvement with the committee. </w:t>
      </w:r>
      <w:r w:rsidRPr="00E5134C">
        <w:rPr>
          <w:rFonts w:ascii="Arial" w:hAnsi="Arial" w:cs="Arial"/>
        </w:rPr>
        <w:t xml:space="preserve"> </w:t>
      </w:r>
    </w:p>
    <w:p w14:paraId="2339BF76" w14:textId="77777777" w:rsidR="00B02005" w:rsidRPr="005A3D50" w:rsidRDefault="00B02005" w:rsidP="00B02005">
      <w:pPr>
        <w:widowControl w:val="0"/>
        <w:numPr>
          <w:ilvl w:val="1"/>
          <w:numId w:val="23"/>
        </w:numPr>
        <w:spacing w:before="120" w:after="240"/>
        <w:ind w:left="1134" w:hanging="708"/>
        <w:jc w:val="both"/>
        <w:rPr>
          <w:rFonts w:ascii="Arial" w:hAnsi="Arial" w:cs="Arial"/>
        </w:rPr>
      </w:pPr>
      <w:r w:rsidRPr="00E5134C">
        <w:rPr>
          <w:rFonts w:ascii="Arial" w:hAnsi="Arial" w:cs="Arial"/>
        </w:rPr>
        <w:t xml:space="preserve">All members </w:t>
      </w:r>
      <w:r>
        <w:rPr>
          <w:rFonts w:ascii="Arial" w:hAnsi="Arial" w:cs="Arial"/>
        </w:rPr>
        <w:t>will be prompted to update their declaration before each meeting (by email) and at the start of each meeting (orally).  Any new interests declared at meetings will be recorded in the minutes, added to the Committee’s interest register and published on the NICE website.</w:t>
      </w:r>
      <w:r w:rsidRPr="005A3D50">
        <w:rPr>
          <w:rFonts w:ascii="Arial" w:hAnsi="Arial" w:cs="Arial"/>
        </w:rPr>
        <w:t xml:space="preserve"> </w:t>
      </w:r>
    </w:p>
    <w:p w14:paraId="7972E1F6" w14:textId="77777777" w:rsidR="00B02005" w:rsidRPr="00E5134C" w:rsidRDefault="00B02005" w:rsidP="00B02005">
      <w:pPr>
        <w:widowControl w:val="0"/>
        <w:numPr>
          <w:ilvl w:val="1"/>
          <w:numId w:val="23"/>
        </w:numPr>
        <w:spacing w:before="120" w:after="240"/>
        <w:ind w:left="1134" w:hanging="708"/>
        <w:jc w:val="both"/>
        <w:rPr>
          <w:rFonts w:ascii="Arial" w:hAnsi="Arial" w:cs="Arial"/>
        </w:rPr>
      </w:pPr>
      <w:r w:rsidRPr="00E5134C">
        <w:rPr>
          <w:rFonts w:ascii="Arial" w:hAnsi="Arial" w:cs="Arial"/>
        </w:rPr>
        <w:t>During the course of the meeting if a conflict o</w:t>
      </w:r>
      <w:r>
        <w:rPr>
          <w:rFonts w:ascii="Arial" w:hAnsi="Arial" w:cs="Arial"/>
        </w:rPr>
        <w:t>f</w:t>
      </w:r>
      <w:r w:rsidRPr="00E5134C">
        <w:rPr>
          <w:rFonts w:ascii="Arial" w:hAnsi="Arial" w:cs="Arial"/>
        </w:rPr>
        <w:t xml:space="preserve"> interest arises with matters under consideration the member concerned must withdraw from part of, or the entire meeting as appropriate. </w:t>
      </w:r>
    </w:p>
    <w:p w14:paraId="4753A13D" w14:textId="2FB0DF09" w:rsidR="00B02005" w:rsidRPr="00E5134C" w:rsidRDefault="00B02005" w:rsidP="00B02005">
      <w:pPr>
        <w:widowControl w:val="0"/>
        <w:numPr>
          <w:ilvl w:val="1"/>
          <w:numId w:val="23"/>
        </w:numPr>
        <w:spacing w:before="120" w:after="240"/>
        <w:ind w:left="1134" w:hanging="708"/>
        <w:jc w:val="both"/>
        <w:rPr>
          <w:rFonts w:ascii="Arial" w:hAnsi="Arial" w:cs="Arial"/>
        </w:rPr>
      </w:pPr>
      <w:r>
        <w:rPr>
          <w:rFonts w:ascii="Arial" w:hAnsi="Arial" w:cs="Arial"/>
        </w:rPr>
        <w:t>Topic e</w:t>
      </w:r>
      <w:r w:rsidRPr="00E5134C">
        <w:rPr>
          <w:rFonts w:ascii="Arial" w:hAnsi="Arial" w:cs="Arial"/>
        </w:rPr>
        <w:t>xpert advisers invited to provide expert testimony will make a declaration of interest in advance of Committee meetings and in accordance with</w:t>
      </w:r>
      <w:r>
        <w:rPr>
          <w:rFonts w:ascii="Arial" w:hAnsi="Arial" w:cs="Arial"/>
        </w:rPr>
        <w:t xml:space="preserve"> NICE’s policy on declaring and managing interests for advisory committees. </w:t>
      </w:r>
      <w:r w:rsidRPr="00E5134C">
        <w:rPr>
          <w:rFonts w:ascii="Arial" w:hAnsi="Arial" w:cs="Arial"/>
        </w:rPr>
        <w:t xml:space="preserve">These will be recorded in the minutes and published on the NICE website. </w:t>
      </w:r>
    </w:p>
    <w:p w14:paraId="6E5D7933" w14:textId="77777777" w:rsidR="00B02005" w:rsidRPr="00E5134C" w:rsidRDefault="00B02005" w:rsidP="00B02005">
      <w:pPr>
        <w:keepNext/>
        <w:widowControl w:val="0"/>
        <w:numPr>
          <w:ilvl w:val="0"/>
          <w:numId w:val="23"/>
        </w:numPr>
        <w:spacing w:before="120" w:after="240"/>
        <w:jc w:val="both"/>
        <w:rPr>
          <w:rFonts w:ascii="Arial" w:hAnsi="Arial" w:cs="Arial"/>
          <w:b/>
        </w:rPr>
      </w:pPr>
      <w:r w:rsidRPr="00E5134C">
        <w:rPr>
          <w:rFonts w:ascii="Arial" w:hAnsi="Arial" w:cs="Arial"/>
          <w:b/>
        </w:rPr>
        <w:t>Suspension of standing orders</w:t>
      </w:r>
    </w:p>
    <w:p w14:paraId="12FF83C7" w14:textId="77777777" w:rsidR="00B02005" w:rsidRPr="00E5134C" w:rsidRDefault="00B02005" w:rsidP="00B02005">
      <w:pPr>
        <w:widowControl w:val="0"/>
        <w:numPr>
          <w:ilvl w:val="1"/>
          <w:numId w:val="23"/>
        </w:numPr>
        <w:spacing w:before="120" w:after="240"/>
        <w:ind w:left="1134" w:hanging="708"/>
        <w:jc w:val="both"/>
        <w:rPr>
          <w:rFonts w:ascii="Arial" w:hAnsi="Arial" w:cs="Arial"/>
        </w:rPr>
      </w:pPr>
      <w:r w:rsidRPr="00E5134C">
        <w:rPr>
          <w:rFonts w:ascii="Arial" w:hAnsi="Arial" w:cs="Arial"/>
        </w:rPr>
        <w:t>Except where this would contravene any statutory provision, any one or more of the standing orders may be suspended at any meeting providing a simple majority of those present and eligible to participate vote in favour of the suspension.</w:t>
      </w:r>
    </w:p>
    <w:p w14:paraId="6F6F32A5" w14:textId="77777777" w:rsidR="00B02005" w:rsidRPr="00E5134C" w:rsidRDefault="00B02005" w:rsidP="00B02005">
      <w:pPr>
        <w:widowControl w:val="0"/>
        <w:numPr>
          <w:ilvl w:val="1"/>
          <w:numId w:val="23"/>
        </w:numPr>
        <w:spacing w:before="120" w:after="240"/>
        <w:ind w:left="1134" w:hanging="708"/>
        <w:jc w:val="both"/>
        <w:rPr>
          <w:rFonts w:ascii="Arial" w:hAnsi="Arial" w:cs="Arial"/>
        </w:rPr>
      </w:pPr>
      <w:r w:rsidRPr="00E5134C">
        <w:rPr>
          <w:rFonts w:ascii="Arial" w:hAnsi="Arial" w:cs="Arial"/>
        </w:rPr>
        <w:lastRenderedPageBreak/>
        <w:t>Any decision to suspend standing orders shall be recorded in the minutes of the meeting.</w:t>
      </w:r>
    </w:p>
    <w:p w14:paraId="17F6DD7A" w14:textId="77777777" w:rsidR="00B02005" w:rsidRPr="00E5134C" w:rsidRDefault="00B02005" w:rsidP="00B02005">
      <w:pPr>
        <w:widowControl w:val="0"/>
        <w:numPr>
          <w:ilvl w:val="1"/>
          <w:numId w:val="23"/>
        </w:numPr>
        <w:spacing w:before="120" w:after="240"/>
        <w:ind w:left="1134" w:hanging="708"/>
        <w:jc w:val="both"/>
        <w:rPr>
          <w:rFonts w:ascii="Arial" w:hAnsi="Arial" w:cs="Arial"/>
        </w:rPr>
      </w:pPr>
      <w:r w:rsidRPr="00E5134C">
        <w:rPr>
          <w:rFonts w:ascii="Arial" w:hAnsi="Arial" w:cs="Arial"/>
        </w:rPr>
        <w:t>No formal business may be transacted while standing orders are suspended.</w:t>
      </w:r>
    </w:p>
    <w:p w14:paraId="749B5CC5" w14:textId="77777777" w:rsidR="00B02005" w:rsidRPr="00E5134C" w:rsidRDefault="00B02005" w:rsidP="00B02005">
      <w:pPr>
        <w:widowControl w:val="0"/>
        <w:numPr>
          <w:ilvl w:val="1"/>
          <w:numId w:val="23"/>
        </w:numPr>
        <w:spacing w:before="120" w:after="240"/>
        <w:ind w:left="1134" w:hanging="708"/>
        <w:jc w:val="both"/>
        <w:rPr>
          <w:rFonts w:ascii="Arial" w:hAnsi="Arial" w:cs="Arial"/>
        </w:rPr>
      </w:pPr>
      <w:r w:rsidRPr="00E5134C">
        <w:rPr>
          <w:rFonts w:ascii="Arial" w:hAnsi="Arial" w:cs="Arial"/>
        </w:rPr>
        <w:t>The Institute’s Audit Committee shall review all decisions to suspend standing orders.</w:t>
      </w:r>
    </w:p>
    <w:p w14:paraId="0742EE67" w14:textId="77777777" w:rsidR="00B02005" w:rsidRPr="00E5134C" w:rsidRDefault="00B02005" w:rsidP="00B02005">
      <w:pPr>
        <w:keepNext/>
        <w:widowControl w:val="0"/>
        <w:numPr>
          <w:ilvl w:val="0"/>
          <w:numId w:val="23"/>
        </w:numPr>
        <w:spacing w:before="120" w:after="240"/>
        <w:jc w:val="both"/>
        <w:rPr>
          <w:rFonts w:ascii="Arial" w:hAnsi="Arial" w:cs="Arial"/>
          <w:b/>
        </w:rPr>
      </w:pPr>
      <w:r w:rsidRPr="00E5134C">
        <w:rPr>
          <w:rFonts w:ascii="Arial" w:hAnsi="Arial" w:cs="Arial"/>
          <w:b/>
        </w:rPr>
        <w:t>Petitions</w:t>
      </w:r>
    </w:p>
    <w:p w14:paraId="2DC08A36" w14:textId="77777777" w:rsidR="00B02005" w:rsidRPr="00E5134C" w:rsidRDefault="00B02005" w:rsidP="00B02005">
      <w:pPr>
        <w:widowControl w:val="0"/>
        <w:numPr>
          <w:ilvl w:val="1"/>
          <w:numId w:val="23"/>
        </w:numPr>
        <w:spacing w:before="120" w:after="240"/>
        <w:ind w:left="1134" w:hanging="708"/>
        <w:jc w:val="both"/>
        <w:rPr>
          <w:rFonts w:ascii="Arial" w:hAnsi="Arial" w:cs="Arial"/>
        </w:rPr>
      </w:pPr>
      <w:r w:rsidRPr="00E5134C">
        <w:rPr>
          <w:rFonts w:ascii="Arial" w:hAnsi="Arial" w:cs="Arial"/>
        </w:rPr>
        <w:t>Petitions will not be received directly by the Committee and anyone wishing to present a petition will be directed to the Committee secretariat.</w:t>
      </w:r>
    </w:p>
    <w:p w14:paraId="4E82F436" w14:textId="77777777" w:rsidR="00B02005" w:rsidRPr="00A41144" w:rsidRDefault="00B02005" w:rsidP="00B02005">
      <w:pPr>
        <w:keepNext/>
        <w:widowControl w:val="0"/>
        <w:numPr>
          <w:ilvl w:val="0"/>
          <w:numId w:val="23"/>
        </w:numPr>
        <w:spacing w:before="120" w:after="240"/>
        <w:jc w:val="both"/>
        <w:rPr>
          <w:rFonts w:ascii="Arial" w:hAnsi="Arial" w:cs="Arial"/>
          <w:b/>
        </w:rPr>
      </w:pPr>
      <w:r w:rsidRPr="00A41144">
        <w:rPr>
          <w:rFonts w:ascii="Arial" w:hAnsi="Arial" w:cs="Arial"/>
          <w:b/>
        </w:rPr>
        <w:t xml:space="preserve">Recording of meetings </w:t>
      </w:r>
    </w:p>
    <w:p w14:paraId="10DF971C" w14:textId="77777777" w:rsidR="00B02005" w:rsidRPr="00A41144" w:rsidRDefault="00B02005" w:rsidP="00B02005">
      <w:pPr>
        <w:widowControl w:val="0"/>
        <w:numPr>
          <w:ilvl w:val="1"/>
          <w:numId w:val="23"/>
        </w:numPr>
        <w:spacing w:before="120" w:after="240"/>
        <w:ind w:left="1134" w:hanging="708"/>
        <w:jc w:val="both"/>
        <w:rPr>
          <w:rFonts w:ascii="Arial" w:hAnsi="Arial" w:cs="Arial"/>
        </w:rPr>
      </w:pPr>
      <w:r w:rsidRPr="00A41144">
        <w:rPr>
          <w:rFonts w:ascii="Arial" w:hAnsi="Arial" w:cs="Arial"/>
        </w:rPr>
        <w:t xml:space="preserve">The recording of proceedings or the taking of pictures at Committee meetings is not allowed. </w:t>
      </w:r>
    </w:p>
    <w:p w14:paraId="6CB4B854" w14:textId="77777777" w:rsidR="00B02005" w:rsidRPr="00A41144" w:rsidRDefault="00B02005" w:rsidP="00B02005">
      <w:pPr>
        <w:widowControl w:val="0"/>
        <w:numPr>
          <w:ilvl w:val="1"/>
          <w:numId w:val="23"/>
        </w:numPr>
        <w:spacing w:before="120" w:after="240"/>
        <w:ind w:left="1134" w:hanging="708"/>
        <w:jc w:val="both"/>
        <w:rPr>
          <w:rFonts w:ascii="Arial" w:hAnsi="Arial" w:cs="Arial"/>
        </w:rPr>
      </w:pPr>
      <w:r w:rsidRPr="00A41144">
        <w:rPr>
          <w:rFonts w:ascii="Arial" w:hAnsi="Arial" w:cs="Arial"/>
        </w:rPr>
        <w:t>The chair of the Committee will have discretion to ask any member of the public gallery to leave if, in their opinion, they are acting in a manner prejudicial to the effective conduct of the meeting.</w:t>
      </w:r>
      <w:r>
        <w:rPr>
          <w:rFonts w:ascii="Arial" w:hAnsi="Arial" w:cs="Arial"/>
        </w:rPr>
        <w:t xml:space="preserve"> </w:t>
      </w:r>
    </w:p>
    <w:p w14:paraId="6C106054" w14:textId="77777777" w:rsidR="00B02005" w:rsidRPr="00E5134C" w:rsidRDefault="00B02005" w:rsidP="00B02005">
      <w:pPr>
        <w:keepNext/>
        <w:widowControl w:val="0"/>
        <w:numPr>
          <w:ilvl w:val="0"/>
          <w:numId w:val="23"/>
        </w:numPr>
        <w:spacing w:before="120" w:after="240"/>
        <w:jc w:val="both"/>
        <w:rPr>
          <w:rFonts w:ascii="Arial" w:hAnsi="Arial" w:cs="Arial"/>
          <w:b/>
        </w:rPr>
      </w:pPr>
      <w:r w:rsidRPr="00E5134C">
        <w:rPr>
          <w:rFonts w:ascii="Arial" w:hAnsi="Arial" w:cs="Arial"/>
          <w:b/>
        </w:rPr>
        <w:t>Terms of reference</w:t>
      </w:r>
    </w:p>
    <w:p w14:paraId="4B4C736C" w14:textId="77777777" w:rsidR="00B02005" w:rsidRPr="00E5134C" w:rsidRDefault="00B02005" w:rsidP="00B02005">
      <w:pPr>
        <w:widowControl w:val="0"/>
        <w:numPr>
          <w:ilvl w:val="1"/>
          <w:numId w:val="23"/>
        </w:numPr>
        <w:spacing w:before="120" w:after="240"/>
        <w:ind w:left="1134" w:hanging="708"/>
        <w:jc w:val="both"/>
        <w:rPr>
          <w:rFonts w:ascii="Arial" w:hAnsi="Arial" w:cs="Arial"/>
        </w:rPr>
      </w:pPr>
      <w:r w:rsidRPr="00E5134C">
        <w:rPr>
          <w:rFonts w:ascii="Arial" w:hAnsi="Arial" w:cs="Arial"/>
        </w:rPr>
        <w:t>Committee members must comply with the Committee’s terms of reference which set out the scope of the Committee’s work and its authority.</w:t>
      </w:r>
    </w:p>
    <w:p w14:paraId="4EF4C848" w14:textId="77777777" w:rsidR="00B02005" w:rsidRPr="00E5134C" w:rsidRDefault="00B02005" w:rsidP="00B02005">
      <w:pPr>
        <w:keepNext/>
        <w:widowControl w:val="0"/>
        <w:numPr>
          <w:ilvl w:val="0"/>
          <w:numId w:val="23"/>
        </w:numPr>
        <w:spacing w:before="120" w:after="240"/>
        <w:jc w:val="both"/>
        <w:rPr>
          <w:rFonts w:ascii="Arial" w:hAnsi="Arial" w:cs="Arial"/>
          <w:b/>
        </w:rPr>
      </w:pPr>
      <w:r w:rsidRPr="00E5134C">
        <w:rPr>
          <w:rFonts w:ascii="Arial" w:hAnsi="Arial" w:cs="Arial"/>
          <w:b/>
        </w:rPr>
        <w:t>Record of attendance</w:t>
      </w:r>
    </w:p>
    <w:p w14:paraId="1FB44807" w14:textId="77777777" w:rsidR="00B02005" w:rsidRPr="00E5134C" w:rsidRDefault="00B02005" w:rsidP="00B02005">
      <w:pPr>
        <w:widowControl w:val="0"/>
        <w:numPr>
          <w:ilvl w:val="1"/>
          <w:numId w:val="23"/>
        </w:numPr>
        <w:spacing w:before="120" w:after="240"/>
        <w:ind w:left="1134" w:hanging="708"/>
        <w:jc w:val="both"/>
        <w:rPr>
          <w:rFonts w:ascii="Arial" w:hAnsi="Arial" w:cs="Arial"/>
        </w:rPr>
      </w:pPr>
      <w:r w:rsidRPr="00E5134C">
        <w:rPr>
          <w:rFonts w:ascii="Arial" w:hAnsi="Arial" w:cs="Arial"/>
        </w:rPr>
        <w:t>A record will be kept of members</w:t>
      </w:r>
      <w:r>
        <w:rPr>
          <w:rFonts w:ascii="Arial" w:hAnsi="Arial" w:cs="Arial"/>
        </w:rPr>
        <w:t>’</w:t>
      </w:r>
      <w:r w:rsidRPr="00E5134C">
        <w:rPr>
          <w:rFonts w:ascii="Arial" w:hAnsi="Arial" w:cs="Arial"/>
        </w:rPr>
        <w:t xml:space="preserve"> attendance at the Committee.</w:t>
      </w:r>
    </w:p>
    <w:p w14:paraId="623BEE29" w14:textId="77777777" w:rsidR="00B02005" w:rsidRDefault="00B02005" w:rsidP="00B02005">
      <w:pPr>
        <w:widowControl w:val="0"/>
        <w:numPr>
          <w:ilvl w:val="1"/>
          <w:numId w:val="23"/>
        </w:numPr>
        <w:spacing w:before="120" w:after="240"/>
        <w:ind w:left="1134" w:hanging="708"/>
        <w:jc w:val="both"/>
        <w:rPr>
          <w:rFonts w:ascii="Arial" w:hAnsi="Arial" w:cs="Arial"/>
        </w:rPr>
      </w:pPr>
      <w:r w:rsidRPr="00E5134C">
        <w:rPr>
          <w:rFonts w:ascii="Arial" w:hAnsi="Arial" w:cs="Arial"/>
        </w:rPr>
        <w:t xml:space="preserve">Members </w:t>
      </w:r>
      <w:r>
        <w:rPr>
          <w:rFonts w:ascii="Arial" w:hAnsi="Arial" w:cs="Arial"/>
        </w:rPr>
        <w:t>are expected:</w:t>
      </w:r>
    </w:p>
    <w:p w14:paraId="302C8EE3" w14:textId="77777777" w:rsidR="00B02005" w:rsidRDefault="00B02005" w:rsidP="00B02005">
      <w:pPr>
        <w:widowControl w:val="0"/>
        <w:numPr>
          <w:ilvl w:val="0"/>
          <w:numId w:val="28"/>
        </w:numPr>
        <w:spacing w:before="120" w:after="240"/>
        <w:jc w:val="both"/>
        <w:rPr>
          <w:rFonts w:ascii="Arial" w:hAnsi="Arial" w:cs="Arial"/>
        </w:rPr>
      </w:pPr>
      <w:r>
        <w:rPr>
          <w:rFonts w:ascii="Arial" w:hAnsi="Arial" w:cs="Arial"/>
        </w:rPr>
        <w:t xml:space="preserve">To </w:t>
      </w:r>
      <w:r w:rsidRPr="00E5134C">
        <w:rPr>
          <w:rFonts w:ascii="Arial" w:hAnsi="Arial" w:cs="Arial"/>
        </w:rPr>
        <w:t xml:space="preserve">attend at least </w:t>
      </w:r>
      <w:r>
        <w:rPr>
          <w:rFonts w:ascii="Arial" w:hAnsi="Arial" w:cs="Arial"/>
        </w:rPr>
        <w:t>75</w:t>
      </w:r>
      <w:r w:rsidRPr="00E5134C">
        <w:rPr>
          <w:rFonts w:ascii="Arial" w:hAnsi="Arial" w:cs="Arial"/>
        </w:rPr>
        <w:t xml:space="preserve">% of </w:t>
      </w:r>
      <w:r>
        <w:rPr>
          <w:rFonts w:ascii="Arial" w:hAnsi="Arial" w:cs="Arial"/>
        </w:rPr>
        <w:t xml:space="preserve">their committee’s </w:t>
      </w:r>
      <w:r w:rsidRPr="00E5134C">
        <w:rPr>
          <w:rFonts w:ascii="Arial" w:hAnsi="Arial" w:cs="Arial"/>
        </w:rPr>
        <w:t>meetings during a 12 month period</w:t>
      </w:r>
    </w:p>
    <w:p w14:paraId="387254D6" w14:textId="77777777" w:rsidR="00B02005" w:rsidRPr="00E5134C" w:rsidRDefault="00B02005" w:rsidP="00B02005">
      <w:pPr>
        <w:widowControl w:val="0"/>
        <w:numPr>
          <w:ilvl w:val="0"/>
          <w:numId w:val="28"/>
        </w:numPr>
        <w:spacing w:before="120" w:after="240"/>
        <w:jc w:val="both"/>
        <w:rPr>
          <w:rFonts w:ascii="Arial" w:hAnsi="Arial" w:cs="Arial"/>
        </w:rPr>
      </w:pPr>
      <w:r>
        <w:rPr>
          <w:rFonts w:ascii="Arial" w:hAnsi="Arial" w:cs="Arial"/>
        </w:rPr>
        <w:t>Not to miss more than 2 consecutive committee meetings.</w:t>
      </w:r>
    </w:p>
    <w:p w14:paraId="152D5C54" w14:textId="77777777" w:rsidR="00B02005" w:rsidRPr="00E5134C" w:rsidRDefault="00B02005" w:rsidP="00B02005">
      <w:pPr>
        <w:keepNext/>
        <w:widowControl w:val="0"/>
        <w:numPr>
          <w:ilvl w:val="0"/>
          <w:numId w:val="23"/>
        </w:numPr>
        <w:spacing w:before="120" w:after="240"/>
        <w:jc w:val="both"/>
        <w:rPr>
          <w:rFonts w:ascii="Arial" w:hAnsi="Arial" w:cs="Arial"/>
          <w:b/>
        </w:rPr>
      </w:pPr>
      <w:r w:rsidRPr="00E5134C">
        <w:rPr>
          <w:rFonts w:ascii="Arial" w:hAnsi="Arial" w:cs="Arial"/>
          <w:b/>
        </w:rPr>
        <w:t>Review of standing orders</w:t>
      </w:r>
    </w:p>
    <w:p w14:paraId="083BBA0B" w14:textId="77777777" w:rsidR="00B02005" w:rsidRPr="00E5134C" w:rsidRDefault="00B02005" w:rsidP="00B02005">
      <w:pPr>
        <w:widowControl w:val="0"/>
        <w:numPr>
          <w:ilvl w:val="1"/>
          <w:numId w:val="23"/>
        </w:numPr>
        <w:spacing w:before="120" w:after="240"/>
        <w:ind w:left="1134" w:hanging="708"/>
        <w:jc w:val="both"/>
        <w:rPr>
          <w:rFonts w:ascii="Arial" w:hAnsi="Arial" w:cs="Arial"/>
        </w:rPr>
      </w:pPr>
      <w:r w:rsidRPr="00E5134C">
        <w:rPr>
          <w:rFonts w:ascii="Arial" w:hAnsi="Arial" w:cs="Arial"/>
        </w:rPr>
        <w:t>These standing orders will be reviewed every 3 years.</w:t>
      </w:r>
    </w:p>
    <w:p w14:paraId="765CDBF5" w14:textId="77777777" w:rsidR="00B02005" w:rsidRPr="00E5134C" w:rsidRDefault="00B02005" w:rsidP="00B7309A">
      <w:pPr>
        <w:widowControl w:val="0"/>
        <w:spacing w:before="120" w:after="240"/>
        <w:jc w:val="both"/>
        <w:rPr>
          <w:rFonts w:ascii="Arial" w:hAnsi="Arial" w:cs="Arial"/>
        </w:rPr>
      </w:pPr>
      <w:r w:rsidRPr="00E5134C">
        <w:rPr>
          <w:rFonts w:ascii="Arial" w:hAnsi="Arial" w:cs="Arial"/>
        </w:rPr>
        <w:t xml:space="preserve">Date: </w:t>
      </w:r>
      <w:r>
        <w:rPr>
          <w:rFonts w:ascii="Arial" w:hAnsi="Arial" w:cs="Arial"/>
        </w:rPr>
        <w:t>July 2019</w:t>
      </w:r>
    </w:p>
    <w:p w14:paraId="636F4D66" w14:textId="77777777" w:rsidR="00B02005" w:rsidRDefault="00B02005" w:rsidP="00B7309A">
      <w:pPr>
        <w:widowControl w:val="0"/>
        <w:spacing w:before="120" w:after="240"/>
        <w:jc w:val="both"/>
      </w:pPr>
      <w:r w:rsidRPr="00E5134C">
        <w:rPr>
          <w:rFonts w:ascii="Arial" w:hAnsi="Arial" w:cs="Arial"/>
        </w:rPr>
        <w:t xml:space="preserve">Review date: </w:t>
      </w:r>
      <w:r>
        <w:rPr>
          <w:rFonts w:ascii="Arial" w:hAnsi="Arial" w:cs="Arial"/>
        </w:rPr>
        <w:t>July</w:t>
      </w:r>
      <w:r w:rsidRPr="00E5134C">
        <w:rPr>
          <w:rFonts w:ascii="Arial" w:hAnsi="Arial" w:cs="Arial"/>
        </w:rPr>
        <w:t xml:space="preserve"> 20</w:t>
      </w:r>
      <w:r>
        <w:rPr>
          <w:rFonts w:ascii="Arial" w:hAnsi="Arial" w:cs="Arial"/>
        </w:rPr>
        <w:t>22</w:t>
      </w:r>
    </w:p>
    <w:p w14:paraId="3FF92496" w14:textId="77777777" w:rsidR="00B02005" w:rsidRPr="00B02005" w:rsidRDefault="00B02005" w:rsidP="00B02005">
      <w:pPr>
        <w:pStyle w:val="NICEnormal"/>
        <w:rPr>
          <w:lang w:val="en-US"/>
        </w:rPr>
      </w:pPr>
    </w:p>
    <w:p w14:paraId="53FD62DC" w14:textId="77777777" w:rsidR="00327BB8" w:rsidRDefault="00327BB8">
      <w:r>
        <w:br w:type="page"/>
      </w:r>
    </w:p>
    <w:p w14:paraId="3AC67FFE" w14:textId="77777777" w:rsidR="002917C8" w:rsidRDefault="00327BB8" w:rsidP="00410EB6">
      <w:pPr>
        <w:pStyle w:val="Heading1"/>
      </w:pPr>
      <w:bookmarkStart w:id="288" w:name="_Toc55392388"/>
      <w:r>
        <w:lastRenderedPageBreak/>
        <w:t>Appendix B</w:t>
      </w:r>
      <w:r>
        <w:tab/>
        <w:t xml:space="preserve">Summary of changes </w:t>
      </w:r>
      <w:r w:rsidR="0062554D">
        <w:t>to</w:t>
      </w:r>
      <w:r>
        <w:t xml:space="preserve"> the process guide</w:t>
      </w:r>
      <w:bookmarkEnd w:id="288"/>
    </w:p>
    <w:p w14:paraId="6C290697" w14:textId="77777777" w:rsidR="00327BB8" w:rsidRDefault="00327BB8" w:rsidP="0049373E">
      <w:pPr>
        <w:rPr>
          <w:rFonts w:ascii="Arial" w:hAnsi="Arial" w:cs="Arial"/>
          <w:b/>
          <w:sz w:val="32"/>
          <w:szCs w:val="32"/>
        </w:rPr>
      </w:pPr>
    </w:p>
    <w:tbl>
      <w:tblPr>
        <w:tblStyle w:val="TableGrid1"/>
        <w:tblW w:w="0" w:type="auto"/>
        <w:tblLook w:val="04A0" w:firstRow="1" w:lastRow="0" w:firstColumn="1" w:lastColumn="0" w:noHBand="0" w:noVBand="1"/>
      </w:tblPr>
      <w:tblGrid>
        <w:gridCol w:w="1107"/>
        <w:gridCol w:w="1383"/>
        <w:gridCol w:w="1997"/>
        <w:gridCol w:w="3810"/>
      </w:tblGrid>
      <w:tr w:rsidR="00387DE2" w14:paraId="428941F5" w14:textId="77777777" w:rsidTr="006A15B9">
        <w:tc>
          <w:tcPr>
            <w:tcW w:w="1107" w:type="dxa"/>
          </w:tcPr>
          <w:p w14:paraId="7CEECE74" w14:textId="77777777" w:rsidR="00F67370" w:rsidRPr="00F40490" w:rsidRDefault="00F67370" w:rsidP="00327BB8">
            <w:pPr>
              <w:rPr>
                <w:rFonts w:ascii="Arial" w:hAnsi="Arial" w:cs="Arial"/>
                <w:b/>
              </w:rPr>
            </w:pPr>
            <w:r w:rsidRPr="00F40490">
              <w:rPr>
                <w:rFonts w:ascii="Arial" w:hAnsi="Arial" w:cs="Arial"/>
                <w:b/>
              </w:rPr>
              <w:t>Year</w:t>
            </w:r>
          </w:p>
        </w:tc>
        <w:tc>
          <w:tcPr>
            <w:tcW w:w="1383" w:type="dxa"/>
          </w:tcPr>
          <w:p w14:paraId="7073453A" w14:textId="77777777" w:rsidR="00F67370" w:rsidRPr="00F40490" w:rsidRDefault="00F67370" w:rsidP="00327BB8">
            <w:pPr>
              <w:rPr>
                <w:rFonts w:ascii="Arial" w:hAnsi="Arial" w:cs="Arial"/>
                <w:b/>
              </w:rPr>
            </w:pPr>
            <w:r w:rsidRPr="00F40490">
              <w:rPr>
                <w:rFonts w:ascii="Arial" w:hAnsi="Arial" w:cs="Arial"/>
                <w:b/>
              </w:rPr>
              <w:t>Chapter</w:t>
            </w:r>
          </w:p>
        </w:tc>
        <w:tc>
          <w:tcPr>
            <w:tcW w:w="1997" w:type="dxa"/>
          </w:tcPr>
          <w:p w14:paraId="1133C37A" w14:textId="77777777" w:rsidR="00F67370" w:rsidRPr="00F40490" w:rsidRDefault="00F67370" w:rsidP="00327BB8">
            <w:pPr>
              <w:rPr>
                <w:rFonts w:ascii="Arial" w:hAnsi="Arial" w:cs="Arial"/>
                <w:b/>
              </w:rPr>
            </w:pPr>
            <w:r w:rsidRPr="00F40490">
              <w:rPr>
                <w:rFonts w:ascii="Arial" w:hAnsi="Arial" w:cs="Arial"/>
                <w:b/>
              </w:rPr>
              <w:t>Title</w:t>
            </w:r>
          </w:p>
        </w:tc>
        <w:tc>
          <w:tcPr>
            <w:tcW w:w="3810" w:type="dxa"/>
          </w:tcPr>
          <w:p w14:paraId="09DEC71C" w14:textId="77777777" w:rsidR="00F67370" w:rsidRPr="00F40490" w:rsidRDefault="00F67370" w:rsidP="00327BB8">
            <w:pPr>
              <w:rPr>
                <w:rFonts w:ascii="Arial" w:hAnsi="Arial" w:cs="Arial"/>
                <w:b/>
              </w:rPr>
            </w:pPr>
            <w:r w:rsidRPr="00F40490">
              <w:rPr>
                <w:rFonts w:ascii="Arial" w:hAnsi="Arial" w:cs="Arial"/>
                <w:b/>
              </w:rPr>
              <w:t>Revisions</w:t>
            </w:r>
          </w:p>
        </w:tc>
      </w:tr>
      <w:tr w:rsidR="00387DE2" w14:paraId="2C3CA7B6" w14:textId="77777777" w:rsidTr="006A15B9">
        <w:tc>
          <w:tcPr>
            <w:tcW w:w="1107" w:type="dxa"/>
          </w:tcPr>
          <w:p w14:paraId="487F8E3D" w14:textId="4BD13135" w:rsidR="00387DE2" w:rsidRPr="00387DE2" w:rsidRDefault="00387DE2" w:rsidP="00327BB8">
            <w:pPr>
              <w:rPr>
                <w:rFonts w:ascii="Arial" w:hAnsi="Arial" w:cs="Arial"/>
                <w:bCs/>
              </w:rPr>
            </w:pPr>
            <w:r w:rsidRPr="00387DE2">
              <w:rPr>
                <w:rFonts w:ascii="Arial" w:hAnsi="Arial" w:cs="Arial"/>
                <w:bCs/>
              </w:rPr>
              <w:t>2021</w:t>
            </w:r>
          </w:p>
        </w:tc>
        <w:tc>
          <w:tcPr>
            <w:tcW w:w="1383" w:type="dxa"/>
          </w:tcPr>
          <w:p w14:paraId="608096FF" w14:textId="4ABA1963" w:rsidR="00387DE2" w:rsidRPr="00387DE2" w:rsidRDefault="00387DE2" w:rsidP="00327BB8">
            <w:pPr>
              <w:rPr>
                <w:rFonts w:ascii="Arial" w:hAnsi="Arial" w:cs="Arial"/>
                <w:bCs/>
              </w:rPr>
            </w:pPr>
            <w:r>
              <w:rPr>
                <w:rFonts w:ascii="Arial" w:hAnsi="Arial" w:cs="Arial"/>
                <w:bCs/>
              </w:rPr>
              <w:t>3.1</w:t>
            </w:r>
          </w:p>
        </w:tc>
        <w:tc>
          <w:tcPr>
            <w:tcW w:w="1997" w:type="dxa"/>
          </w:tcPr>
          <w:p w14:paraId="402D9080" w14:textId="4BA132FE" w:rsidR="00387DE2" w:rsidRPr="00AD6FCC" w:rsidRDefault="00387DE2" w:rsidP="00327BB8">
            <w:pPr>
              <w:rPr>
                <w:rFonts w:ascii="Arial" w:hAnsi="Arial" w:cs="Arial"/>
              </w:rPr>
            </w:pPr>
            <w:r>
              <w:rPr>
                <w:rFonts w:ascii="Arial" w:hAnsi="Arial" w:cs="Arial"/>
              </w:rPr>
              <w:t>Developing a topic overview</w:t>
            </w:r>
          </w:p>
        </w:tc>
        <w:tc>
          <w:tcPr>
            <w:tcW w:w="3810" w:type="dxa"/>
          </w:tcPr>
          <w:p w14:paraId="2F0D4C80" w14:textId="02A311D3" w:rsidR="00387DE2" w:rsidRDefault="00387DE2" w:rsidP="00327BB8">
            <w:pPr>
              <w:rPr>
                <w:rFonts w:ascii="Arial" w:hAnsi="Arial" w:cs="Arial"/>
              </w:rPr>
            </w:pPr>
            <w:r>
              <w:rPr>
                <w:rFonts w:ascii="Arial" w:hAnsi="Arial" w:cs="Arial"/>
              </w:rPr>
              <w:t>This section has been updated to reflect changes to the topic overview and the</w:t>
            </w:r>
            <w:r w:rsidR="005F2A16">
              <w:rPr>
                <w:rFonts w:ascii="Arial" w:hAnsi="Arial" w:cs="Arial"/>
              </w:rPr>
              <w:t xml:space="preserve"> sources used to develop it.</w:t>
            </w:r>
          </w:p>
        </w:tc>
      </w:tr>
      <w:tr w:rsidR="004019FA" w14:paraId="20CEFD47" w14:textId="77777777" w:rsidTr="004019FA">
        <w:tc>
          <w:tcPr>
            <w:tcW w:w="1107" w:type="dxa"/>
          </w:tcPr>
          <w:p w14:paraId="7D5405A2" w14:textId="77777777" w:rsidR="004019FA" w:rsidRPr="00483168" w:rsidRDefault="004019FA" w:rsidP="009308C7">
            <w:pPr>
              <w:rPr>
                <w:rFonts w:ascii="Arial" w:hAnsi="Arial" w:cs="Arial"/>
                <w:bCs/>
              </w:rPr>
            </w:pPr>
            <w:r w:rsidRPr="00483168">
              <w:rPr>
                <w:rFonts w:ascii="Arial" w:hAnsi="Arial" w:cs="Arial"/>
                <w:bCs/>
              </w:rPr>
              <w:t>2021</w:t>
            </w:r>
          </w:p>
        </w:tc>
        <w:tc>
          <w:tcPr>
            <w:tcW w:w="1383" w:type="dxa"/>
          </w:tcPr>
          <w:p w14:paraId="1B690865" w14:textId="77777777" w:rsidR="004019FA" w:rsidRPr="00483168" w:rsidRDefault="004019FA" w:rsidP="009308C7">
            <w:pPr>
              <w:rPr>
                <w:rFonts w:ascii="Arial" w:hAnsi="Arial" w:cs="Arial"/>
                <w:bCs/>
              </w:rPr>
            </w:pPr>
            <w:r w:rsidRPr="00483168">
              <w:rPr>
                <w:rFonts w:ascii="Arial" w:hAnsi="Arial" w:cs="Arial"/>
                <w:bCs/>
              </w:rPr>
              <w:t>3.9</w:t>
            </w:r>
          </w:p>
        </w:tc>
        <w:tc>
          <w:tcPr>
            <w:tcW w:w="1997" w:type="dxa"/>
          </w:tcPr>
          <w:p w14:paraId="2773DDF0" w14:textId="77777777" w:rsidR="004019FA" w:rsidRPr="00F40490" w:rsidRDefault="004019FA" w:rsidP="009308C7">
            <w:pPr>
              <w:rPr>
                <w:rFonts w:ascii="Arial" w:hAnsi="Arial" w:cs="Arial"/>
                <w:b/>
              </w:rPr>
            </w:pPr>
            <w:r w:rsidRPr="00AD6FCC">
              <w:rPr>
                <w:rFonts w:ascii="Arial" w:hAnsi="Arial" w:cs="Arial"/>
              </w:rPr>
              <w:t>Reviewing and updating</w:t>
            </w:r>
          </w:p>
        </w:tc>
        <w:tc>
          <w:tcPr>
            <w:tcW w:w="3810" w:type="dxa"/>
          </w:tcPr>
          <w:p w14:paraId="23161276" w14:textId="77777777" w:rsidR="004019FA" w:rsidRPr="00F40490" w:rsidRDefault="004019FA" w:rsidP="009308C7">
            <w:pPr>
              <w:rPr>
                <w:rFonts w:ascii="Arial" w:hAnsi="Arial" w:cs="Arial"/>
                <w:b/>
              </w:rPr>
            </w:pPr>
            <w:r>
              <w:rPr>
                <w:rFonts w:ascii="Arial" w:hAnsi="Arial" w:cs="Arial"/>
              </w:rPr>
              <w:t>Amendments have been made to the process for reviewing quality standards.</w:t>
            </w:r>
          </w:p>
        </w:tc>
      </w:tr>
      <w:tr w:rsidR="006D2D54" w14:paraId="67782652" w14:textId="77777777" w:rsidTr="006A15B9">
        <w:tc>
          <w:tcPr>
            <w:tcW w:w="1107" w:type="dxa"/>
          </w:tcPr>
          <w:p w14:paraId="27E1A348" w14:textId="2E22A5F1" w:rsidR="006D2D54" w:rsidRDefault="006D2D54" w:rsidP="0049373E">
            <w:pPr>
              <w:rPr>
                <w:rFonts w:ascii="Arial" w:hAnsi="Arial" w:cs="Arial"/>
              </w:rPr>
            </w:pPr>
            <w:r>
              <w:rPr>
                <w:rFonts w:ascii="Arial" w:hAnsi="Arial" w:cs="Arial"/>
              </w:rPr>
              <w:t>2021</w:t>
            </w:r>
          </w:p>
        </w:tc>
        <w:tc>
          <w:tcPr>
            <w:tcW w:w="1383" w:type="dxa"/>
          </w:tcPr>
          <w:p w14:paraId="1641D96D" w14:textId="62E5735F" w:rsidR="006D2D54" w:rsidRDefault="006D2D54" w:rsidP="0049373E">
            <w:pPr>
              <w:rPr>
                <w:rFonts w:ascii="Arial" w:hAnsi="Arial" w:cs="Arial"/>
              </w:rPr>
            </w:pPr>
            <w:r>
              <w:rPr>
                <w:rFonts w:ascii="Arial" w:hAnsi="Arial" w:cs="Arial"/>
              </w:rPr>
              <w:t>Appendix A and B</w:t>
            </w:r>
          </w:p>
        </w:tc>
        <w:tc>
          <w:tcPr>
            <w:tcW w:w="1997" w:type="dxa"/>
          </w:tcPr>
          <w:p w14:paraId="773EDD05" w14:textId="79F25358" w:rsidR="006D2D54" w:rsidRDefault="006D2D54" w:rsidP="0049373E">
            <w:pPr>
              <w:rPr>
                <w:rFonts w:ascii="Arial" w:hAnsi="Arial" w:cs="Arial"/>
              </w:rPr>
            </w:pPr>
            <w:r w:rsidRPr="006D2D54">
              <w:rPr>
                <w:rFonts w:ascii="Arial" w:hAnsi="Arial" w:cs="Arial"/>
              </w:rPr>
              <w:t>Committee Terms of Reference and Standing Orders</w:t>
            </w:r>
          </w:p>
        </w:tc>
        <w:tc>
          <w:tcPr>
            <w:tcW w:w="3810" w:type="dxa"/>
          </w:tcPr>
          <w:p w14:paraId="41B21263" w14:textId="78237096" w:rsidR="006D2D54" w:rsidRPr="00F40490" w:rsidRDefault="006D2D54" w:rsidP="00AD6FCC">
            <w:pPr>
              <w:rPr>
                <w:rFonts w:ascii="Arial" w:hAnsi="Arial" w:cs="Arial"/>
              </w:rPr>
            </w:pPr>
            <w:r>
              <w:rPr>
                <w:rFonts w:ascii="Arial" w:hAnsi="Arial" w:cs="Arial"/>
              </w:rPr>
              <w:t>Minor amendments to reflect a change in approach to working with topic expert advisers.</w:t>
            </w:r>
          </w:p>
        </w:tc>
      </w:tr>
      <w:tr w:rsidR="00387DE2" w14:paraId="41324613" w14:textId="77777777" w:rsidTr="006A15B9">
        <w:tc>
          <w:tcPr>
            <w:tcW w:w="1107" w:type="dxa"/>
          </w:tcPr>
          <w:p w14:paraId="26B4241B" w14:textId="77777777" w:rsidR="001012B8" w:rsidRDefault="001012B8" w:rsidP="0049373E">
            <w:pPr>
              <w:rPr>
                <w:rFonts w:ascii="Arial" w:hAnsi="Arial" w:cs="Arial"/>
              </w:rPr>
            </w:pPr>
            <w:r>
              <w:rPr>
                <w:rFonts w:ascii="Arial" w:hAnsi="Arial" w:cs="Arial"/>
              </w:rPr>
              <w:t>2020</w:t>
            </w:r>
          </w:p>
        </w:tc>
        <w:tc>
          <w:tcPr>
            <w:tcW w:w="1383" w:type="dxa"/>
          </w:tcPr>
          <w:p w14:paraId="67D9D9F3" w14:textId="77777777" w:rsidR="001012B8" w:rsidRDefault="001012B8" w:rsidP="0049373E">
            <w:pPr>
              <w:rPr>
                <w:rFonts w:ascii="Arial" w:hAnsi="Arial" w:cs="Arial"/>
              </w:rPr>
            </w:pPr>
            <w:r>
              <w:rPr>
                <w:rFonts w:ascii="Arial" w:hAnsi="Arial" w:cs="Arial"/>
              </w:rPr>
              <w:t>General</w:t>
            </w:r>
          </w:p>
        </w:tc>
        <w:tc>
          <w:tcPr>
            <w:tcW w:w="1997" w:type="dxa"/>
          </w:tcPr>
          <w:p w14:paraId="2B8B3DAF" w14:textId="77777777" w:rsidR="001012B8" w:rsidRPr="00FC07E8" w:rsidRDefault="001012B8" w:rsidP="0049373E">
            <w:pPr>
              <w:rPr>
                <w:rFonts w:ascii="Arial" w:hAnsi="Arial" w:cs="Arial"/>
              </w:rPr>
            </w:pPr>
            <w:r>
              <w:rPr>
                <w:rFonts w:ascii="Arial" w:hAnsi="Arial" w:cs="Arial"/>
              </w:rPr>
              <w:t>NA</w:t>
            </w:r>
          </w:p>
        </w:tc>
        <w:tc>
          <w:tcPr>
            <w:tcW w:w="3810" w:type="dxa"/>
          </w:tcPr>
          <w:p w14:paraId="17CA2676" w14:textId="77777777" w:rsidR="001012B8" w:rsidRDefault="001012B8" w:rsidP="00AD6FCC">
            <w:pPr>
              <w:rPr>
                <w:rFonts w:ascii="Arial" w:hAnsi="Arial" w:cs="Arial"/>
              </w:rPr>
            </w:pPr>
            <w:r w:rsidRPr="00F40490">
              <w:rPr>
                <w:rFonts w:ascii="Arial" w:hAnsi="Arial" w:cs="Arial"/>
              </w:rPr>
              <w:t xml:space="preserve">The process guide has been updated throughout to reflect that </w:t>
            </w:r>
            <w:r>
              <w:rPr>
                <w:rFonts w:ascii="Arial" w:hAnsi="Arial" w:cs="Arial"/>
              </w:rPr>
              <w:t xml:space="preserve">NHS England </w:t>
            </w:r>
            <w:r w:rsidRPr="00F40490">
              <w:rPr>
                <w:rFonts w:ascii="Arial" w:hAnsi="Arial" w:cs="Arial"/>
              </w:rPr>
              <w:t>is now NHS England</w:t>
            </w:r>
            <w:r>
              <w:rPr>
                <w:rFonts w:ascii="Arial" w:hAnsi="Arial" w:cs="Arial"/>
              </w:rPr>
              <w:t xml:space="preserve"> and Improvement</w:t>
            </w:r>
            <w:r w:rsidRPr="00F40490">
              <w:rPr>
                <w:rFonts w:ascii="Arial" w:hAnsi="Arial" w:cs="Arial"/>
              </w:rPr>
              <w:t>.</w:t>
            </w:r>
          </w:p>
        </w:tc>
      </w:tr>
      <w:tr w:rsidR="00387DE2" w14:paraId="4BFB2157" w14:textId="77777777" w:rsidTr="006A15B9">
        <w:tc>
          <w:tcPr>
            <w:tcW w:w="1107" w:type="dxa"/>
          </w:tcPr>
          <w:p w14:paraId="40B70C23" w14:textId="77777777" w:rsidR="001012B8" w:rsidRDefault="001012B8" w:rsidP="001012B8">
            <w:pPr>
              <w:rPr>
                <w:rFonts w:ascii="Arial" w:hAnsi="Arial" w:cs="Arial"/>
              </w:rPr>
            </w:pPr>
            <w:r>
              <w:rPr>
                <w:rFonts w:ascii="Arial" w:hAnsi="Arial" w:cs="Arial"/>
              </w:rPr>
              <w:t>2020</w:t>
            </w:r>
          </w:p>
        </w:tc>
        <w:tc>
          <w:tcPr>
            <w:tcW w:w="1383" w:type="dxa"/>
          </w:tcPr>
          <w:p w14:paraId="49596E42" w14:textId="77777777" w:rsidR="001012B8" w:rsidRDefault="001012B8" w:rsidP="001012B8">
            <w:pPr>
              <w:rPr>
                <w:rFonts w:ascii="Arial" w:hAnsi="Arial" w:cs="Arial"/>
              </w:rPr>
            </w:pPr>
            <w:r>
              <w:rPr>
                <w:rFonts w:ascii="Arial" w:hAnsi="Arial" w:cs="Arial"/>
              </w:rPr>
              <w:t>General</w:t>
            </w:r>
          </w:p>
        </w:tc>
        <w:tc>
          <w:tcPr>
            <w:tcW w:w="1997" w:type="dxa"/>
          </w:tcPr>
          <w:p w14:paraId="06E7C820" w14:textId="77777777" w:rsidR="001012B8" w:rsidRPr="00FC07E8" w:rsidRDefault="001012B8" w:rsidP="001012B8">
            <w:pPr>
              <w:rPr>
                <w:rFonts w:ascii="Arial" w:hAnsi="Arial" w:cs="Arial"/>
              </w:rPr>
            </w:pPr>
            <w:r>
              <w:rPr>
                <w:rFonts w:ascii="Arial" w:hAnsi="Arial" w:cs="Arial"/>
              </w:rPr>
              <w:t>NA</w:t>
            </w:r>
          </w:p>
        </w:tc>
        <w:tc>
          <w:tcPr>
            <w:tcW w:w="3810" w:type="dxa"/>
          </w:tcPr>
          <w:p w14:paraId="04F5278E" w14:textId="77777777" w:rsidR="001012B8" w:rsidRDefault="001012B8" w:rsidP="001012B8">
            <w:pPr>
              <w:rPr>
                <w:rFonts w:ascii="Arial" w:hAnsi="Arial" w:cs="Arial"/>
              </w:rPr>
            </w:pPr>
            <w:r w:rsidRPr="00F40490">
              <w:rPr>
                <w:rFonts w:ascii="Arial" w:hAnsi="Arial" w:cs="Arial"/>
              </w:rPr>
              <w:t xml:space="preserve">The process guide has been updated throughout to reflect that </w:t>
            </w:r>
            <w:r>
              <w:rPr>
                <w:rFonts w:ascii="Arial" w:hAnsi="Arial" w:cs="Arial"/>
              </w:rPr>
              <w:t xml:space="preserve">the Department of Health </w:t>
            </w:r>
            <w:r w:rsidRPr="00F40490">
              <w:rPr>
                <w:rFonts w:ascii="Arial" w:hAnsi="Arial" w:cs="Arial"/>
              </w:rPr>
              <w:t xml:space="preserve">is now </w:t>
            </w:r>
            <w:r>
              <w:rPr>
                <w:rFonts w:ascii="Arial" w:hAnsi="Arial" w:cs="Arial"/>
              </w:rPr>
              <w:t>the Department of Health and Social Care</w:t>
            </w:r>
            <w:r w:rsidRPr="00F40490">
              <w:rPr>
                <w:rFonts w:ascii="Arial" w:hAnsi="Arial" w:cs="Arial"/>
              </w:rPr>
              <w:t>.</w:t>
            </w:r>
          </w:p>
        </w:tc>
      </w:tr>
      <w:tr w:rsidR="00387DE2" w14:paraId="1F172E5E" w14:textId="77777777" w:rsidTr="006A15B9">
        <w:tc>
          <w:tcPr>
            <w:tcW w:w="1107" w:type="dxa"/>
          </w:tcPr>
          <w:p w14:paraId="7C3AEDA1" w14:textId="77777777" w:rsidR="007E34C9" w:rsidRDefault="007E34C9" w:rsidP="001012B8">
            <w:pPr>
              <w:rPr>
                <w:rFonts w:ascii="Arial" w:hAnsi="Arial" w:cs="Arial"/>
              </w:rPr>
            </w:pPr>
            <w:r>
              <w:rPr>
                <w:rFonts w:ascii="Arial" w:hAnsi="Arial" w:cs="Arial"/>
              </w:rPr>
              <w:t>2020</w:t>
            </w:r>
          </w:p>
        </w:tc>
        <w:tc>
          <w:tcPr>
            <w:tcW w:w="1383" w:type="dxa"/>
          </w:tcPr>
          <w:p w14:paraId="7BBB3052" w14:textId="77777777" w:rsidR="007E34C9" w:rsidRDefault="007E34C9" w:rsidP="001012B8">
            <w:pPr>
              <w:rPr>
                <w:rFonts w:ascii="Arial" w:hAnsi="Arial" w:cs="Arial"/>
              </w:rPr>
            </w:pPr>
            <w:r>
              <w:rPr>
                <w:rFonts w:ascii="Arial" w:hAnsi="Arial" w:cs="Arial"/>
              </w:rPr>
              <w:t>General</w:t>
            </w:r>
          </w:p>
        </w:tc>
        <w:tc>
          <w:tcPr>
            <w:tcW w:w="1997" w:type="dxa"/>
          </w:tcPr>
          <w:p w14:paraId="5739BD4A" w14:textId="77777777" w:rsidR="007E34C9" w:rsidRPr="00FC07E8" w:rsidRDefault="007E34C9" w:rsidP="001012B8">
            <w:pPr>
              <w:rPr>
                <w:rFonts w:ascii="Arial" w:hAnsi="Arial" w:cs="Arial"/>
              </w:rPr>
            </w:pPr>
            <w:r>
              <w:rPr>
                <w:rFonts w:ascii="Arial" w:hAnsi="Arial" w:cs="Arial"/>
              </w:rPr>
              <w:t>NA</w:t>
            </w:r>
          </w:p>
        </w:tc>
        <w:tc>
          <w:tcPr>
            <w:tcW w:w="3810" w:type="dxa"/>
          </w:tcPr>
          <w:p w14:paraId="5D1F9154" w14:textId="77777777" w:rsidR="007E34C9" w:rsidRDefault="007E34C9" w:rsidP="001012B8">
            <w:pPr>
              <w:rPr>
                <w:rFonts w:ascii="Arial" w:hAnsi="Arial" w:cs="Arial"/>
              </w:rPr>
            </w:pPr>
            <w:r>
              <w:rPr>
                <w:rFonts w:ascii="Arial" w:hAnsi="Arial" w:cs="Arial"/>
              </w:rPr>
              <w:t>The process guide has been updated to include the scheduled update of the QSAC terms of reference and standing orders</w:t>
            </w:r>
          </w:p>
        </w:tc>
      </w:tr>
      <w:tr w:rsidR="00387DE2" w14:paraId="60D84A03" w14:textId="77777777" w:rsidTr="006A15B9">
        <w:tc>
          <w:tcPr>
            <w:tcW w:w="1107" w:type="dxa"/>
          </w:tcPr>
          <w:p w14:paraId="575A805F" w14:textId="77777777" w:rsidR="007E34C9" w:rsidRDefault="007E34C9" w:rsidP="001012B8">
            <w:pPr>
              <w:rPr>
                <w:rFonts w:ascii="Arial" w:hAnsi="Arial" w:cs="Arial"/>
              </w:rPr>
            </w:pPr>
            <w:r>
              <w:rPr>
                <w:rFonts w:ascii="Arial" w:hAnsi="Arial" w:cs="Arial"/>
              </w:rPr>
              <w:t>2020</w:t>
            </w:r>
          </w:p>
        </w:tc>
        <w:tc>
          <w:tcPr>
            <w:tcW w:w="1383" w:type="dxa"/>
          </w:tcPr>
          <w:p w14:paraId="45FBAD81" w14:textId="77777777" w:rsidR="007E34C9" w:rsidRDefault="007E34C9" w:rsidP="001012B8">
            <w:pPr>
              <w:rPr>
                <w:rFonts w:ascii="Arial" w:hAnsi="Arial" w:cs="Arial"/>
              </w:rPr>
            </w:pPr>
            <w:r>
              <w:rPr>
                <w:rFonts w:ascii="Arial" w:hAnsi="Arial" w:cs="Arial"/>
              </w:rPr>
              <w:t>General</w:t>
            </w:r>
          </w:p>
        </w:tc>
        <w:tc>
          <w:tcPr>
            <w:tcW w:w="1997" w:type="dxa"/>
          </w:tcPr>
          <w:p w14:paraId="633C0467" w14:textId="77777777" w:rsidR="007E34C9" w:rsidRPr="00FC07E8" w:rsidRDefault="007E34C9" w:rsidP="001012B8">
            <w:pPr>
              <w:rPr>
                <w:rFonts w:ascii="Arial" w:hAnsi="Arial" w:cs="Arial"/>
              </w:rPr>
            </w:pPr>
            <w:r>
              <w:rPr>
                <w:rFonts w:ascii="Arial" w:hAnsi="Arial" w:cs="Arial"/>
              </w:rPr>
              <w:t>NA</w:t>
            </w:r>
          </w:p>
        </w:tc>
        <w:tc>
          <w:tcPr>
            <w:tcW w:w="3810" w:type="dxa"/>
          </w:tcPr>
          <w:p w14:paraId="1081DBC2" w14:textId="77777777" w:rsidR="007E34C9" w:rsidRDefault="007E34C9" w:rsidP="001012B8">
            <w:pPr>
              <w:rPr>
                <w:rFonts w:ascii="Arial" w:hAnsi="Arial" w:cs="Arial"/>
              </w:rPr>
            </w:pPr>
            <w:r>
              <w:rPr>
                <w:rFonts w:ascii="Arial" w:hAnsi="Arial" w:cs="Arial"/>
              </w:rPr>
              <w:t>The process guide has been updated to reflect changes to NICE internal teams</w:t>
            </w:r>
          </w:p>
        </w:tc>
      </w:tr>
      <w:tr w:rsidR="00387DE2" w14:paraId="4B8BA28E" w14:textId="77777777" w:rsidTr="006A15B9">
        <w:tc>
          <w:tcPr>
            <w:tcW w:w="1107" w:type="dxa"/>
          </w:tcPr>
          <w:p w14:paraId="649C3931" w14:textId="77777777" w:rsidR="001012B8" w:rsidRDefault="001012B8" w:rsidP="001012B8">
            <w:pPr>
              <w:rPr>
                <w:rFonts w:ascii="Arial" w:hAnsi="Arial" w:cs="Arial"/>
              </w:rPr>
            </w:pPr>
            <w:r>
              <w:rPr>
                <w:rFonts w:ascii="Arial" w:hAnsi="Arial" w:cs="Arial"/>
              </w:rPr>
              <w:t>2018</w:t>
            </w:r>
          </w:p>
        </w:tc>
        <w:tc>
          <w:tcPr>
            <w:tcW w:w="1383" w:type="dxa"/>
          </w:tcPr>
          <w:p w14:paraId="584B006A" w14:textId="77777777" w:rsidR="001012B8" w:rsidRDefault="001012B8" w:rsidP="001012B8">
            <w:pPr>
              <w:rPr>
                <w:rFonts w:ascii="Arial" w:hAnsi="Arial" w:cs="Arial"/>
              </w:rPr>
            </w:pPr>
            <w:r>
              <w:rPr>
                <w:rFonts w:ascii="Arial" w:hAnsi="Arial" w:cs="Arial"/>
              </w:rPr>
              <w:t>3.2</w:t>
            </w:r>
          </w:p>
        </w:tc>
        <w:tc>
          <w:tcPr>
            <w:tcW w:w="1997" w:type="dxa"/>
          </w:tcPr>
          <w:p w14:paraId="505BC6C3" w14:textId="77777777" w:rsidR="001012B8" w:rsidRPr="00AD6FCC" w:rsidRDefault="001012B8" w:rsidP="001012B8">
            <w:pPr>
              <w:rPr>
                <w:rFonts w:ascii="Arial" w:hAnsi="Arial" w:cs="Arial"/>
              </w:rPr>
            </w:pPr>
            <w:r w:rsidRPr="00FC07E8">
              <w:rPr>
                <w:rFonts w:ascii="Arial" w:hAnsi="Arial" w:cs="Arial"/>
              </w:rPr>
              <w:t>Prioritising areas for quality improvement</w:t>
            </w:r>
          </w:p>
        </w:tc>
        <w:tc>
          <w:tcPr>
            <w:tcW w:w="3810" w:type="dxa"/>
          </w:tcPr>
          <w:p w14:paraId="6BE50206" w14:textId="77777777" w:rsidR="001012B8" w:rsidRDefault="001012B8" w:rsidP="001012B8">
            <w:pPr>
              <w:rPr>
                <w:rFonts w:ascii="Arial" w:hAnsi="Arial" w:cs="Arial"/>
              </w:rPr>
            </w:pPr>
            <w:r>
              <w:rPr>
                <w:rFonts w:ascii="Arial" w:hAnsi="Arial" w:cs="Arial"/>
              </w:rPr>
              <w:t xml:space="preserve">Further detail was added regarding how the committees consider resource implications. </w:t>
            </w:r>
          </w:p>
        </w:tc>
      </w:tr>
      <w:tr w:rsidR="00387DE2" w14:paraId="6F98FC04" w14:textId="77777777" w:rsidTr="006A15B9">
        <w:tc>
          <w:tcPr>
            <w:tcW w:w="1107" w:type="dxa"/>
          </w:tcPr>
          <w:p w14:paraId="46E7FD86" w14:textId="77777777" w:rsidR="001012B8" w:rsidRDefault="001012B8" w:rsidP="001012B8">
            <w:pPr>
              <w:rPr>
                <w:rFonts w:ascii="Arial" w:hAnsi="Arial" w:cs="Arial"/>
              </w:rPr>
            </w:pPr>
            <w:r>
              <w:rPr>
                <w:rFonts w:ascii="Arial" w:hAnsi="Arial" w:cs="Arial"/>
              </w:rPr>
              <w:t>2017</w:t>
            </w:r>
          </w:p>
        </w:tc>
        <w:tc>
          <w:tcPr>
            <w:tcW w:w="1383" w:type="dxa"/>
          </w:tcPr>
          <w:p w14:paraId="4CF5D2A6" w14:textId="77777777" w:rsidR="001012B8" w:rsidRDefault="001012B8" w:rsidP="001012B8">
            <w:pPr>
              <w:rPr>
                <w:rFonts w:ascii="Arial" w:hAnsi="Arial" w:cs="Arial"/>
              </w:rPr>
            </w:pPr>
            <w:r>
              <w:rPr>
                <w:rFonts w:ascii="Arial" w:hAnsi="Arial" w:cs="Arial"/>
              </w:rPr>
              <w:t>3.9</w:t>
            </w:r>
          </w:p>
        </w:tc>
        <w:tc>
          <w:tcPr>
            <w:tcW w:w="1997" w:type="dxa"/>
          </w:tcPr>
          <w:p w14:paraId="0D9F0366" w14:textId="77777777" w:rsidR="001012B8" w:rsidRDefault="001012B8" w:rsidP="001012B8">
            <w:pPr>
              <w:rPr>
                <w:rFonts w:ascii="Arial" w:hAnsi="Arial" w:cs="Arial"/>
              </w:rPr>
            </w:pPr>
            <w:r w:rsidRPr="00AD6FCC">
              <w:rPr>
                <w:rFonts w:ascii="Arial" w:hAnsi="Arial" w:cs="Arial"/>
              </w:rPr>
              <w:t>Reviewing and updating</w:t>
            </w:r>
          </w:p>
        </w:tc>
        <w:tc>
          <w:tcPr>
            <w:tcW w:w="3810" w:type="dxa"/>
          </w:tcPr>
          <w:p w14:paraId="28521269" w14:textId="77777777" w:rsidR="001012B8" w:rsidRDefault="001012B8" w:rsidP="001012B8">
            <w:pPr>
              <w:rPr>
                <w:rFonts w:ascii="Arial" w:hAnsi="Arial" w:cs="Arial"/>
              </w:rPr>
            </w:pPr>
            <w:r>
              <w:rPr>
                <w:rFonts w:ascii="Arial" w:hAnsi="Arial" w:cs="Arial"/>
              </w:rPr>
              <w:t>Amendments have been made to the process for aligning quality standards with updated NICE guidance.</w:t>
            </w:r>
          </w:p>
        </w:tc>
      </w:tr>
      <w:tr w:rsidR="00387DE2" w14:paraId="69B48872" w14:textId="77777777" w:rsidTr="006A15B9">
        <w:tc>
          <w:tcPr>
            <w:tcW w:w="1107" w:type="dxa"/>
          </w:tcPr>
          <w:p w14:paraId="5B09164B" w14:textId="77777777" w:rsidR="001012B8" w:rsidRPr="00F40490" w:rsidRDefault="001012B8" w:rsidP="001012B8">
            <w:pPr>
              <w:rPr>
                <w:rFonts w:ascii="Arial" w:hAnsi="Arial" w:cs="Arial"/>
              </w:rPr>
            </w:pPr>
            <w:r>
              <w:rPr>
                <w:rFonts w:ascii="Arial" w:hAnsi="Arial" w:cs="Arial"/>
              </w:rPr>
              <w:t>2016</w:t>
            </w:r>
          </w:p>
        </w:tc>
        <w:tc>
          <w:tcPr>
            <w:tcW w:w="1383" w:type="dxa"/>
          </w:tcPr>
          <w:p w14:paraId="06A92A5E" w14:textId="77777777" w:rsidR="001012B8" w:rsidRPr="00F40490" w:rsidRDefault="001012B8" w:rsidP="001012B8">
            <w:pPr>
              <w:rPr>
                <w:rFonts w:ascii="Arial" w:hAnsi="Arial" w:cs="Arial"/>
              </w:rPr>
            </w:pPr>
            <w:r>
              <w:rPr>
                <w:rFonts w:ascii="Arial" w:hAnsi="Arial" w:cs="Arial"/>
              </w:rPr>
              <w:t xml:space="preserve">General </w:t>
            </w:r>
          </w:p>
        </w:tc>
        <w:tc>
          <w:tcPr>
            <w:tcW w:w="1997" w:type="dxa"/>
          </w:tcPr>
          <w:p w14:paraId="22CB19F0" w14:textId="77777777" w:rsidR="001012B8" w:rsidRPr="00F40490" w:rsidRDefault="001012B8" w:rsidP="001012B8">
            <w:pPr>
              <w:rPr>
                <w:rFonts w:ascii="Arial" w:hAnsi="Arial" w:cs="Arial"/>
              </w:rPr>
            </w:pPr>
            <w:r>
              <w:rPr>
                <w:rFonts w:ascii="Arial" w:hAnsi="Arial" w:cs="Arial"/>
              </w:rPr>
              <w:t>NA</w:t>
            </w:r>
          </w:p>
        </w:tc>
        <w:tc>
          <w:tcPr>
            <w:tcW w:w="3810" w:type="dxa"/>
          </w:tcPr>
          <w:p w14:paraId="64AED218" w14:textId="77777777" w:rsidR="001012B8" w:rsidRDefault="001012B8" w:rsidP="001012B8">
            <w:pPr>
              <w:rPr>
                <w:rFonts w:ascii="Arial" w:hAnsi="Arial" w:cs="Arial"/>
              </w:rPr>
            </w:pPr>
            <w:r>
              <w:rPr>
                <w:rFonts w:ascii="Arial" w:hAnsi="Arial" w:cs="Arial"/>
              </w:rPr>
              <w:t xml:space="preserve">The process guide has been updated to align with: </w:t>
            </w:r>
          </w:p>
          <w:p w14:paraId="21BECE9E" w14:textId="77777777" w:rsidR="001012B8" w:rsidRDefault="001012B8" w:rsidP="001012B8">
            <w:pPr>
              <w:numPr>
                <w:ilvl w:val="0"/>
                <w:numId w:val="20"/>
              </w:numPr>
              <w:rPr>
                <w:rFonts w:ascii="Arial" w:hAnsi="Arial" w:cs="Arial"/>
              </w:rPr>
            </w:pPr>
            <w:r>
              <w:rPr>
                <w:rFonts w:ascii="Arial" w:hAnsi="Arial" w:cs="Arial"/>
              </w:rPr>
              <w:t xml:space="preserve">New NICE team structures </w:t>
            </w:r>
          </w:p>
          <w:p w14:paraId="30094C74" w14:textId="77777777" w:rsidR="001012B8" w:rsidRDefault="001012B8" w:rsidP="001012B8">
            <w:pPr>
              <w:numPr>
                <w:ilvl w:val="0"/>
                <w:numId w:val="20"/>
              </w:numPr>
              <w:rPr>
                <w:rFonts w:ascii="Arial" w:hAnsi="Arial" w:cs="Arial"/>
              </w:rPr>
            </w:pPr>
            <w:r>
              <w:rPr>
                <w:rFonts w:ascii="Arial" w:hAnsi="Arial" w:cs="Arial"/>
              </w:rPr>
              <w:t xml:space="preserve">Removal of endorsing and supporting organisation logos from QS pages </w:t>
            </w:r>
          </w:p>
          <w:p w14:paraId="6FC6DBCC" w14:textId="77777777" w:rsidR="001012B8" w:rsidRDefault="001012B8" w:rsidP="001012B8">
            <w:pPr>
              <w:numPr>
                <w:ilvl w:val="0"/>
                <w:numId w:val="20"/>
              </w:numPr>
              <w:rPr>
                <w:rFonts w:ascii="Arial" w:hAnsi="Arial" w:cs="Arial"/>
              </w:rPr>
            </w:pPr>
            <w:r>
              <w:rPr>
                <w:rFonts w:ascii="Arial" w:hAnsi="Arial" w:cs="Arial"/>
              </w:rPr>
              <w:t>Language change from ‘revisions’ to ‘minor updates’</w:t>
            </w:r>
          </w:p>
          <w:p w14:paraId="3AEB2343" w14:textId="77777777" w:rsidR="001012B8" w:rsidRPr="00F17C14" w:rsidRDefault="001012B8" w:rsidP="001012B8">
            <w:pPr>
              <w:numPr>
                <w:ilvl w:val="0"/>
                <w:numId w:val="20"/>
              </w:numPr>
              <w:rPr>
                <w:rFonts w:ascii="Arial" w:hAnsi="Arial" w:cs="Arial"/>
              </w:rPr>
            </w:pPr>
            <w:r w:rsidRPr="00644964">
              <w:rPr>
                <w:rFonts w:ascii="Arial" w:hAnsi="Arial" w:cs="Arial"/>
              </w:rPr>
              <w:lastRenderedPageBreak/>
              <w:t>NICE’s commitment to Article 5.3 of the WHO Framework Convention on Tobacco Control</w:t>
            </w:r>
          </w:p>
        </w:tc>
      </w:tr>
      <w:tr w:rsidR="00387DE2" w14:paraId="4EEC0FFB" w14:textId="77777777" w:rsidTr="006A15B9">
        <w:tc>
          <w:tcPr>
            <w:tcW w:w="1107" w:type="dxa"/>
          </w:tcPr>
          <w:p w14:paraId="4DE365B7" w14:textId="77777777" w:rsidR="001012B8" w:rsidRPr="00F40490" w:rsidRDefault="001012B8" w:rsidP="001012B8">
            <w:pPr>
              <w:rPr>
                <w:rFonts w:ascii="Arial" w:hAnsi="Arial" w:cs="Arial"/>
              </w:rPr>
            </w:pPr>
            <w:r>
              <w:rPr>
                <w:rFonts w:ascii="Arial" w:hAnsi="Arial" w:cs="Arial"/>
              </w:rPr>
              <w:lastRenderedPageBreak/>
              <w:t>2016</w:t>
            </w:r>
          </w:p>
        </w:tc>
        <w:tc>
          <w:tcPr>
            <w:tcW w:w="1383" w:type="dxa"/>
          </w:tcPr>
          <w:p w14:paraId="27C1F154" w14:textId="77777777" w:rsidR="001012B8" w:rsidRPr="00F40490" w:rsidRDefault="001012B8" w:rsidP="001012B8">
            <w:pPr>
              <w:rPr>
                <w:rFonts w:ascii="Arial" w:hAnsi="Arial" w:cs="Arial"/>
              </w:rPr>
            </w:pPr>
            <w:r>
              <w:rPr>
                <w:rFonts w:ascii="Arial" w:hAnsi="Arial" w:cs="Arial"/>
              </w:rPr>
              <w:t xml:space="preserve">General </w:t>
            </w:r>
          </w:p>
        </w:tc>
        <w:tc>
          <w:tcPr>
            <w:tcW w:w="1997" w:type="dxa"/>
          </w:tcPr>
          <w:p w14:paraId="5653E0CE" w14:textId="77777777" w:rsidR="001012B8" w:rsidRPr="00F40490" w:rsidRDefault="001012B8" w:rsidP="001012B8">
            <w:pPr>
              <w:rPr>
                <w:rFonts w:ascii="Arial" w:hAnsi="Arial" w:cs="Arial"/>
              </w:rPr>
            </w:pPr>
            <w:r>
              <w:rPr>
                <w:rFonts w:ascii="Arial" w:hAnsi="Arial" w:cs="Arial"/>
              </w:rPr>
              <w:t>NA</w:t>
            </w:r>
          </w:p>
        </w:tc>
        <w:tc>
          <w:tcPr>
            <w:tcW w:w="3810" w:type="dxa"/>
          </w:tcPr>
          <w:p w14:paraId="6AE42F00" w14:textId="77777777" w:rsidR="001012B8" w:rsidRDefault="001012B8" w:rsidP="001012B8">
            <w:pPr>
              <w:rPr>
                <w:rFonts w:ascii="Arial" w:hAnsi="Arial" w:cs="Arial"/>
              </w:rPr>
            </w:pPr>
            <w:r>
              <w:rPr>
                <w:rFonts w:ascii="Arial" w:hAnsi="Arial" w:cs="Arial"/>
              </w:rPr>
              <w:t>Inclusion of the QSAC terms of reference.</w:t>
            </w:r>
          </w:p>
        </w:tc>
      </w:tr>
      <w:tr w:rsidR="00387DE2" w14:paraId="642EAF2B" w14:textId="77777777" w:rsidTr="006A15B9">
        <w:tc>
          <w:tcPr>
            <w:tcW w:w="1107" w:type="dxa"/>
          </w:tcPr>
          <w:p w14:paraId="512DE91F" w14:textId="77777777" w:rsidR="001012B8" w:rsidRPr="00652883" w:rsidRDefault="001012B8" w:rsidP="001012B8">
            <w:pPr>
              <w:rPr>
                <w:rFonts w:ascii="Arial" w:hAnsi="Arial" w:cs="Arial"/>
              </w:rPr>
            </w:pPr>
            <w:r w:rsidRPr="00652883">
              <w:rPr>
                <w:rFonts w:ascii="Arial" w:hAnsi="Arial" w:cs="Arial"/>
              </w:rPr>
              <w:t>2014</w:t>
            </w:r>
          </w:p>
        </w:tc>
        <w:tc>
          <w:tcPr>
            <w:tcW w:w="1383" w:type="dxa"/>
          </w:tcPr>
          <w:p w14:paraId="69553B67" w14:textId="77777777" w:rsidR="001012B8" w:rsidRPr="00652883" w:rsidRDefault="001012B8" w:rsidP="001012B8">
            <w:pPr>
              <w:rPr>
                <w:rFonts w:ascii="Arial" w:hAnsi="Arial" w:cs="Arial"/>
              </w:rPr>
            </w:pPr>
            <w:r w:rsidRPr="00652883">
              <w:rPr>
                <w:rFonts w:ascii="Arial" w:hAnsi="Arial" w:cs="Arial"/>
              </w:rPr>
              <w:t>General</w:t>
            </w:r>
          </w:p>
        </w:tc>
        <w:tc>
          <w:tcPr>
            <w:tcW w:w="1997" w:type="dxa"/>
          </w:tcPr>
          <w:p w14:paraId="05D4C2E7" w14:textId="77777777" w:rsidR="001012B8" w:rsidRPr="00652883" w:rsidRDefault="001012B8" w:rsidP="001012B8">
            <w:pPr>
              <w:rPr>
                <w:rFonts w:ascii="Arial" w:hAnsi="Arial" w:cs="Arial"/>
              </w:rPr>
            </w:pPr>
            <w:r w:rsidRPr="00652883">
              <w:rPr>
                <w:rFonts w:ascii="Arial" w:hAnsi="Arial" w:cs="Arial"/>
              </w:rPr>
              <w:t>NA</w:t>
            </w:r>
          </w:p>
        </w:tc>
        <w:tc>
          <w:tcPr>
            <w:tcW w:w="3810" w:type="dxa"/>
          </w:tcPr>
          <w:p w14:paraId="4E45BB49" w14:textId="77777777" w:rsidR="001012B8" w:rsidRPr="00652883" w:rsidRDefault="001012B8" w:rsidP="001012B8">
            <w:pPr>
              <w:rPr>
                <w:rFonts w:ascii="Arial" w:hAnsi="Arial" w:cs="Arial"/>
              </w:rPr>
            </w:pPr>
            <w:r w:rsidRPr="00652883">
              <w:rPr>
                <w:rFonts w:ascii="Arial" w:hAnsi="Arial" w:cs="Arial"/>
              </w:rPr>
              <w:t>Further information on the process for reviewing and updating published quality standards has been included.</w:t>
            </w:r>
          </w:p>
        </w:tc>
      </w:tr>
      <w:tr w:rsidR="00387DE2" w14:paraId="3D3ADDAA" w14:textId="77777777" w:rsidTr="006A15B9">
        <w:tc>
          <w:tcPr>
            <w:tcW w:w="1107" w:type="dxa"/>
          </w:tcPr>
          <w:p w14:paraId="6E02E1AE" w14:textId="77777777" w:rsidR="001012B8" w:rsidRPr="00F40490" w:rsidRDefault="001012B8" w:rsidP="001012B8">
            <w:pPr>
              <w:rPr>
                <w:rFonts w:ascii="Arial" w:hAnsi="Arial" w:cs="Arial"/>
              </w:rPr>
            </w:pPr>
            <w:r w:rsidRPr="00F40490">
              <w:rPr>
                <w:rFonts w:ascii="Arial" w:hAnsi="Arial" w:cs="Arial"/>
              </w:rPr>
              <w:t>2014</w:t>
            </w:r>
          </w:p>
        </w:tc>
        <w:tc>
          <w:tcPr>
            <w:tcW w:w="1383" w:type="dxa"/>
          </w:tcPr>
          <w:p w14:paraId="7F98C0F9" w14:textId="77777777" w:rsidR="001012B8" w:rsidRPr="00F40490" w:rsidRDefault="001012B8" w:rsidP="001012B8">
            <w:pPr>
              <w:rPr>
                <w:rFonts w:ascii="Arial" w:hAnsi="Arial" w:cs="Arial"/>
              </w:rPr>
            </w:pPr>
            <w:r w:rsidRPr="00F40490">
              <w:rPr>
                <w:rFonts w:ascii="Arial" w:hAnsi="Arial" w:cs="Arial"/>
              </w:rPr>
              <w:t>General</w:t>
            </w:r>
          </w:p>
        </w:tc>
        <w:tc>
          <w:tcPr>
            <w:tcW w:w="1997" w:type="dxa"/>
          </w:tcPr>
          <w:p w14:paraId="22301EE6" w14:textId="77777777" w:rsidR="001012B8" w:rsidRPr="00F40490" w:rsidRDefault="001012B8" w:rsidP="001012B8">
            <w:pPr>
              <w:rPr>
                <w:rFonts w:ascii="Arial" w:hAnsi="Arial" w:cs="Arial"/>
              </w:rPr>
            </w:pPr>
            <w:r w:rsidRPr="00F40490">
              <w:rPr>
                <w:rFonts w:ascii="Arial" w:hAnsi="Arial" w:cs="Arial"/>
              </w:rPr>
              <w:t>NA</w:t>
            </w:r>
          </w:p>
        </w:tc>
        <w:tc>
          <w:tcPr>
            <w:tcW w:w="3810" w:type="dxa"/>
          </w:tcPr>
          <w:p w14:paraId="2B1E1C92" w14:textId="77777777" w:rsidR="001012B8" w:rsidRPr="00F40490" w:rsidRDefault="001012B8" w:rsidP="001012B8">
            <w:pPr>
              <w:rPr>
                <w:rFonts w:ascii="Arial" w:hAnsi="Arial" w:cs="Arial"/>
              </w:rPr>
            </w:pPr>
            <w:r w:rsidRPr="00F40490">
              <w:rPr>
                <w:rFonts w:ascii="Arial" w:hAnsi="Arial" w:cs="Arial"/>
              </w:rPr>
              <w:t xml:space="preserve">The term ‘endorsing organisations’ has been changed to ‘supporting organisations’ throughout. </w:t>
            </w:r>
          </w:p>
        </w:tc>
      </w:tr>
      <w:tr w:rsidR="00387DE2" w14:paraId="133CC9D1" w14:textId="77777777" w:rsidTr="006A15B9">
        <w:tc>
          <w:tcPr>
            <w:tcW w:w="1107" w:type="dxa"/>
          </w:tcPr>
          <w:p w14:paraId="16568752" w14:textId="77777777" w:rsidR="001012B8" w:rsidRPr="00F40490" w:rsidRDefault="001012B8" w:rsidP="001012B8">
            <w:pPr>
              <w:rPr>
                <w:rFonts w:ascii="Arial" w:hAnsi="Arial" w:cs="Arial"/>
              </w:rPr>
            </w:pPr>
            <w:r w:rsidRPr="00F40490">
              <w:rPr>
                <w:rFonts w:ascii="Arial" w:hAnsi="Arial" w:cs="Arial"/>
              </w:rPr>
              <w:t>2014</w:t>
            </w:r>
          </w:p>
        </w:tc>
        <w:tc>
          <w:tcPr>
            <w:tcW w:w="1383" w:type="dxa"/>
          </w:tcPr>
          <w:p w14:paraId="10920FFC" w14:textId="77777777" w:rsidR="001012B8" w:rsidRPr="00F40490" w:rsidRDefault="001012B8" w:rsidP="001012B8">
            <w:pPr>
              <w:rPr>
                <w:rFonts w:ascii="Arial" w:hAnsi="Arial" w:cs="Arial"/>
              </w:rPr>
            </w:pPr>
            <w:r w:rsidRPr="00F40490">
              <w:rPr>
                <w:rFonts w:ascii="Arial" w:hAnsi="Arial" w:cs="Arial"/>
              </w:rPr>
              <w:t>General</w:t>
            </w:r>
          </w:p>
        </w:tc>
        <w:tc>
          <w:tcPr>
            <w:tcW w:w="1997" w:type="dxa"/>
          </w:tcPr>
          <w:p w14:paraId="4E7BFD0E" w14:textId="77777777" w:rsidR="001012B8" w:rsidRPr="00F40490" w:rsidRDefault="001012B8" w:rsidP="001012B8">
            <w:pPr>
              <w:rPr>
                <w:rFonts w:ascii="Arial" w:hAnsi="Arial" w:cs="Arial"/>
              </w:rPr>
            </w:pPr>
            <w:r w:rsidRPr="00F40490">
              <w:rPr>
                <w:rFonts w:ascii="Arial" w:hAnsi="Arial" w:cs="Arial"/>
              </w:rPr>
              <w:t>NA</w:t>
            </w:r>
          </w:p>
        </w:tc>
        <w:tc>
          <w:tcPr>
            <w:tcW w:w="3810" w:type="dxa"/>
          </w:tcPr>
          <w:p w14:paraId="05A7D902" w14:textId="77777777" w:rsidR="001012B8" w:rsidRPr="00F40490" w:rsidRDefault="001012B8" w:rsidP="001012B8">
            <w:pPr>
              <w:rPr>
                <w:rFonts w:ascii="Arial" w:hAnsi="Arial" w:cs="Arial"/>
              </w:rPr>
            </w:pPr>
            <w:r w:rsidRPr="00F40490">
              <w:rPr>
                <w:rFonts w:ascii="Arial" w:hAnsi="Arial" w:cs="Arial"/>
              </w:rPr>
              <w:t>The process guide has been updated to include details of the process for producing developmental quality statements.</w:t>
            </w:r>
          </w:p>
        </w:tc>
      </w:tr>
      <w:tr w:rsidR="00387DE2" w14:paraId="79DFCC70" w14:textId="77777777" w:rsidTr="006A15B9">
        <w:tc>
          <w:tcPr>
            <w:tcW w:w="1107" w:type="dxa"/>
          </w:tcPr>
          <w:p w14:paraId="1E171139" w14:textId="77777777" w:rsidR="001012B8" w:rsidRPr="00F40490" w:rsidRDefault="001012B8" w:rsidP="001012B8">
            <w:pPr>
              <w:rPr>
                <w:rFonts w:ascii="Arial" w:hAnsi="Arial" w:cs="Arial"/>
              </w:rPr>
            </w:pPr>
            <w:r w:rsidRPr="00F40490">
              <w:rPr>
                <w:rFonts w:ascii="Arial" w:hAnsi="Arial" w:cs="Arial"/>
              </w:rPr>
              <w:t>2013</w:t>
            </w:r>
          </w:p>
        </w:tc>
        <w:tc>
          <w:tcPr>
            <w:tcW w:w="1383" w:type="dxa"/>
          </w:tcPr>
          <w:p w14:paraId="75FC7751" w14:textId="77777777" w:rsidR="001012B8" w:rsidRPr="00F40490" w:rsidRDefault="001012B8" w:rsidP="001012B8">
            <w:pPr>
              <w:rPr>
                <w:rFonts w:ascii="Arial" w:hAnsi="Arial" w:cs="Arial"/>
              </w:rPr>
            </w:pPr>
            <w:r w:rsidRPr="00F40490">
              <w:rPr>
                <w:rFonts w:ascii="Arial" w:hAnsi="Arial" w:cs="Arial"/>
              </w:rPr>
              <w:t>General</w:t>
            </w:r>
          </w:p>
        </w:tc>
        <w:tc>
          <w:tcPr>
            <w:tcW w:w="1997" w:type="dxa"/>
          </w:tcPr>
          <w:p w14:paraId="717A66CB" w14:textId="77777777" w:rsidR="001012B8" w:rsidRPr="00F40490" w:rsidRDefault="001012B8" w:rsidP="001012B8">
            <w:pPr>
              <w:rPr>
                <w:rFonts w:ascii="Arial" w:hAnsi="Arial" w:cs="Arial"/>
              </w:rPr>
            </w:pPr>
            <w:r w:rsidRPr="00F40490">
              <w:rPr>
                <w:rFonts w:ascii="Arial" w:hAnsi="Arial" w:cs="Arial"/>
              </w:rPr>
              <w:t>NA</w:t>
            </w:r>
          </w:p>
        </w:tc>
        <w:tc>
          <w:tcPr>
            <w:tcW w:w="3810" w:type="dxa"/>
          </w:tcPr>
          <w:p w14:paraId="7FC66A0F" w14:textId="77777777" w:rsidR="001012B8" w:rsidRPr="00F40490" w:rsidRDefault="001012B8" w:rsidP="001012B8">
            <w:pPr>
              <w:rPr>
                <w:rFonts w:ascii="Arial" w:hAnsi="Arial" w:cs="Arial"/>
              </w:rPr>
            </w:pPr>
            <w:r w:rsidRPr="00F40490">
              <w:rPr>
                <w:rFonts w:ascii="Arial" w:hAnsi="Arial" w:cs="Arial"/>
              </w:rPr>
              <w:t>The process guide has been updated throughout to reflect the change of the Institute’s name to the “National Institute for Health and Care Excellence”.</w:t>
            </w:r>
          </w:p>
        </w:tc>
      </w:tr>
      <w:tr w:rsidR="00387DE2" w14:paraId="4DB36A73" w14:textId="77777777" w:rsidTr="006A15B9">
        <w:tc>
          <w:tcPr>
            <w:tcW w:w="1107" w:type="dxa"/>
          </w:tcPr>
          <w:p w14:paraId="19B2E2CB" w14:textId="77777777" w:rsidR="001012B8" w:rsidRPr="00F40490" w:rsidRDefault="001012B8" w:rsidP="001012B8">
            <w:pPr>
              <w:rPr>
                <w:rFonts w:ascii="Arial" w:hAnsi="Arial" w:cs="Arial"/>
              </w:rPr>
            </w:pPr>
            <w:r w:rsidRPr="00F40490">
              <w:rPr>
                <w:rFonts w:ascii="Arial" w:hAnsi="Arial" w:cs="Arial"/>
              </w:rPr>
              <w:t>2013</w:t>
            </w:r>
          </w:p>
        </w:tc>
        <w:tc>
          <w:tcPr>
            <w:tcW w:w="1383" w:type="dxa"/>
          </w:tcPr>
          <w:p w14:paraId="7EB35431" w14:textId="77777777" w:rsidR="001012B8" w:rsidRPr="00F40490" w:rsidRDefault="001012B8" w:rsidP="001012B8">
            <w:pPr>
              <w:rPr>
                <w:rFonts w:ascii="Arial" w:hAnsi="Arial" w:cs="Arial"/>
              </w:rPr>
            </w:pPr>
            <w:r w:rsidRPr="00F40490">
              <w:rPr>
                <w:rFonts w:ascii="Arial" w:hAnsi="Arial" w:cs="Arial"/>
              </w:rPr>
              <w:t>General</w:t>
            </w:r>
          </w:p>
        </w:tc>
        <w:tc>
          <w:tcPr>
            <w:tcW w:w="1997" w:type="dxa"/>
          </w:tcPr>
          <w:p w14:paraId="40B1E2D2" w14:textId="77777777" w:rsidR="001012B8" w:rsidRPr="00F40490" w:rsidRDefault="001012B8" w:rsidP="001012B8">
            <w:pPr>
              <w:rPr>
                <w:rFonts w:ascii="Arial" w:hAnsi="Arial" w:cs="Arial"/>
              </w:rPr>
            </w:pPr>
            <w:r w:rsidRPr="00F40490">
              <w:rPr>
                <w:rFonts w:ascii="Arial" w:hAnsi="Arial" w:cs="Arial"/>
              </w:rPr>
              <w:t>NA</w:t>
            </w:r>
          </w:p>
        </w:tc>
        <w:tc>
          <w:tcPr>
            <w:tcW w:w="3810" w:type="dxa"/>
          </w:tcPr>
          <w:p w14:paraId="0357786C" w14:textId="77777777" w:rsidR="001012B8" w:rsidRPr="00F40490" w:rsidRDefault="001012B8" w:rsidP="001012B8">
            <w:pPr>
              <w:rPr>
                <w:rFonts w:ascii="Arial" w:hAnsi="Arial" w:cs="Arial"/>
              </w:rPr>
            </w:pPr>
            <w:r w:rsidRPr="00F40490">
              <w:rPr>
                <w:rFonts w:ascii="Arial" w:hAnsi="Arial" w:cs="Arial"/>
              </w:rPr>
              <w:t>The process guide has been updated throughout to reflect that the Patient and Public Involvement Programme (PPIP) is now called the Public Involvement Programme.</w:t>
            </w:r>
          </w:p>
        </w:tc>
      </w:tr>
      <w:tr w:rsidR="00387DE2" w14:paraId="59AA60BE" w14:textId="77777777" w:rsidTr="006A15B9">
        <w:tc>
          <w:tcPr>
            <w:tcW w:w="1107" w:type="dxa"/>
          </w:tcPr>
          <w:p w14:paraId="7707A5DA" w14:textId="77777777" w:rsidR="001012B8" w:rsidRPr="00F40490" w:rsidRDefault="001012B8" w:rsidP="001012B8">
            <w:pPr>
              <w:rPr>
                <w:rFonts w:ascii="Arial" w:hAnsi="Arial" w:cs="Arial"/>
              </w:rPr>
            </w:pPr>
            <w:r w:rsidRPr="00F40490">
              <w:rPr>
                <w:rFonts w:ascii="Arial" w:hAnsi="Arial" w:cs="Arial"/>
              </w:rPr>
              <w:t>2013</w:t>
            </w:r>
          </w:p>
        </w:tc>
        <w:tc>
          <w:tcPr>
            <w:tcW w:w="1383" w:type="dxa"/>
          </w:tcPr>
          <w:p w14:paraId="7B72817F" w14:textId="77777777" w:rsidR="001012B8" w:rsidRPr="00F40490" w:rsidRDefault="001012B8" w:rsidP="001012B8">
            <w:pPr>
              <w:rPr>
                <w:rFonts w:ascii="Arial" w:hAnsi="Arial" w:cs="Arial"/>
              </w:rPr>
            </w:pPr>
            <w:r w:rsidRPr="00F40490">
              <w:rPr>
                <w:rFonts w:ascii="Arial" w:hAnsi="Arial" w:cs="Arial"/>
              </w:rPr>
              <w:t>General</w:t>
            </w:r>
          </w:p>
        </w:tc>
        <w:tc>
          <w:tcPr>
            <w:tcW w:w="1997" w:type="dxa"/>
          </w:tcPr>
          <w:p w14:paraId="72DED527" w14:textId="77777777" w:rsidR="001012B8" w:rsidRPr="00F40490" w:rsidRDefault="001012B8" w:rsidP="001012B8">
            <w:pPr>
              <w:rPr>
                <w:rFonts w:ascii="Arial" w:hAnsi="Arial" w:cs="Arial"/>
              </w:rPr>
            </w:pPr>
            <w:r w:rsidRPr="00F40490">
              <w:rPr>
                <w:rFonts w:ascii="Arial" w:hAnsi="Arial" w:cs="Arial"/>
              </w:rPr>
              <w:t>NA</w:t>
            </w:r>
          </w:p>
        </w:tc>
        <w:tc>
          <w:tcPr>
            <w:tcW w:w="3810" w:type="dxa"/>
          </w:tcPr>
          <w:p w14:paraId="69A42849" w14:textId="77777777" w:rsidR="001012B8" w:rsidRPr="00F40490" w:rsidRDefault="001012B8" w:rsidP="001012B8">
            <w:pPr>
              <w:rPr>
                <w:rFonts w:ascii="Arial" w:hAnsi="Arial" w:cs="Arial"/>
              </w:rPr>
            </w:pPr>
            <w:r w:rsidRPr="00F40490">
              <w:rPr>
                <w:rFonts w:ascii="Arial" w:hAnsi="Arial" w:cs="Arial"/>
              </w:rPr>
              <w:t>The process guide has been updated throughout to reflect that the NHS Commissioning Board is now NHS England.</w:t>
            </w:r>
          </w:p>
        </w:tc>
      </w:tr>
      <w:tr w:rsidR="00387DE2" w14:paraId="06093BFA" w14:textId="77777777" w:rsidTr="006A15B9">
        <w:tc>
          <w:tcPr>
            <w:tcW w:w="1107" w:type="dxa"/>
          </w:tcPr>
          <w:p w14:paraId="784E4C43" w14:textId="77777777" w:rsidR="001012B8" w:rsidRPr="00F40490" w:rsidRDefault="001012B8" w:rsidP="001012B8">
            <w:pPr>
              <w:rPr>
                <w:rFonts w:ascii="Arial" w:hAnsi="Arial" w:cs="Arial"/>
              </w:rPr>
            </w:pPr>
            <w:r w:rsidRPr="00F40490">
              <w:rPr>
                <w:rFonts w:ascii="Arial" w:hAnsi="Arial" w:cs="Arial"/>
              </w:rPr>
              <w:t>2013</w:t>
            </w:r>
          </w:p>
        </w:tc>
        <w:tc>
          <w:tcPr>
            <w:tcW w:w="1383" w:type="dxa"/>
          </w:tcPr>
          <w:p w14:paraId="6ED08E1D" w14:textId="77777777" w:rsidR="001012B8" w:rsidRPr="00F40490" w:rsidRDefault="001012B8" w:rsidP="001012B8">
            <w:pPr>
              <w:rPr>
                <w:rFonts w:ascii="Arial" w:hAnsi="Arial" w:cs="Arial"/>
              </w:rPr>
            </w:pPr>
            <w:r w:rsidRPr="00F40490">
              <w:rPr>
                <w:rFonts w:ascii="Arial" w:hAnsi="Arial" w:cs="Arial"/>
              </w:rPr>
              <w:t>General</w:t>
            </w:r>
          </w:p>
        </w:tc>
        <w:tc>
          <w:tcPr>
            <w:tcW w:w="1997" w:type="dxa"/>
          </w:tcPr>
          <w:p w14:paraId="51E8DE67" w14:textId="77777777" w:rsidR="001012B8" w:rsidRPr="00F40490" w:rsidRDefault="001012B8" w:rsidP="001012B8">
            <w:pPr>
              <w:rPr>
                <w:rFonts w:ascii="Arial" w:hAnsi="Arial" w:cs="Arial"/>
              </w:rPr>
            </w:pPr>
            <w:r w:rsidRPr="00F40490">
              <w:rPr>
                <w:rFonts w:ascii="Arial" w:hAnsi="Arial" w:cs="Arial"/>
              </w:rPr>
              <w:t>NA</w:t>
            </w:r>
          </w:p>
        </w:tc>
        <w:tc>
          <w:tcPr>
            <w:tcW w:w="3810" w:type="dxa"/>
          </w:tcPr>
          <w:p w14:paraId="6DA8F699" w14:textId="77777777" w:rsidR="001012B8" w:rsidRPr="00F40490" w:rsidRDefault="001012B8" w:rsidP="001012B8">
            <w:pPr>
              <w:rPr>
                <w:rFonts w:ascii="Arial" w:hAnsi="Arial" w:cs="Arial"/>
              </w:rPr>
            </w:pPr>
            <w:r w:rsidRPr="00F40490">
              <w:rPr>
                <w:rFonts w:ascii="Arial" w:hAnsi="Arial" w:cs="Arial"/>
              </w:rPr>
              <w:t>The process guide has been updated to reflect that the Commissioning Outcomes Framework (COF) is now the Clinical Commissioning Group Outcomes Indicator Set (CCG OIS)</w:t>
            </w:r>
          </w:p>
        </w:tc>
      </w:tr>
      <w:tr w:rsidR="00387DE2" w14:paraId="26F394D4" w14:textId="77777777" w:rsidTr="006A15B9">
        <w:tc>
          <w:tcPr>
            <w:tcW w:w="1107" w:type="dxa"/>
          </w:tcPr>
          <w:p w14:paraId="2B4EAAFB" w14:textId="77777777" w:rsidR="001012B8" w:rsidRPr="00F40490" w:rsidRDefault="001012B8" w:rsidP="001012B8">
            <w:pPr>
              <w:rPr>
                <w:rFonts w:ascii="Arial" w:hAnsi="Arial" w:cs="Arial"/>
              </w:rPr>
            </w:pPr>
            <w:r w:rsidRPr="00F40490">
              <w:rPr>
                <w:rFonts w:ascii="Arial" w:hAnsi="Arial" w:cs="Arial"/>
              </w:rPr>
              <w:t>2013</w:t>
            </w:r>
          </w:p>
        </w:tc>
        <w:tc>
          <w:tcPr>
            <w:tcW w:w="1383" w:type="dxa"/>
          </w:tcPr>
          <w:p w14:paraId="04022BC4" w14:textId="77777777" w:rsidR="001012B8" w:rsidRPr="00F40490" w:rsidRDefault="001012B8" w:rsidP="001012B8">
            <w:pPr>
              <w:rPr>
                <w:rFonts w:ascii="Arial" w:hAnsi="Arial" w:cs="Arial"/>
              </w:rPr>
            </w:pPr>
            <w:r w:rsidRPr="00F40490">
              <w:rPr>
                <w:rFonts w:ascii="Arial" w:hAnsi="Arial" w:cs="Arial"/>
              </w:rPr>
              <w:t>2.2.1</w:t>
            </w:r>
          </w:p>
        </w:tc>
        <w:tc>
          <w:tcPr>
            <w:tcW w:w="1997" w:type="dxa"/>
          </w:tcPr>
          <w:p w14:paraId="6255A3BE" w14:textId="77777777" w:rsidR="001012B8" w:rsidRPr="00F40490" w:rsidRDefault="001012B8" w:rsidP="001012B8">
            <w:pPr>
              <w:rPr>
                <w:rFonts w:ascii="Arial" w:hAnsi="Arial" w:cs="Arial"/>
              </w:rPr>
            </w:pPr>
            <w:r w:rsidRPr="00F40490">
              <w:rPr>
                <w:rFonts w:ascii="Arial" w:hAnsi="Arial" w:cs="Arial"/>
              </w:rPr>
              <w:t>Quality standards team</w:t>
            </w:r>
          </w:p>
        </w:tc>
        <w:tc>
          <w:tcPr>
            <w:tcW w:w="3810" w:type="dxa"/>
          </w:tcPr>
          <w:p w14:paraId="0A7789F1" w14:textId="77777777" w:rsidR="001012B8" w:rsidRPr="00F40490" w:rsidRDefault="001012B8" w:rsidP="001012B8">
            <w:pPr>
              <w:rPr>
                <w:rFonts w:ascii="Arial" w:hAnsi="Arial" w:cs="Arial"/>
              </w:rPr>
            </w:pPr>
            <w:r w:rsidRPr="00F40490">
              <w:rPr>
                <w:rFonts w:ascii="Arial" w:hAnsi="Arial" w:cs="Arial"/>
              </w:rPr>
              <w:t>The team will now be preparing a summary report of consultation comments and themed responses rather than responding to individual consultation comments and suggestions.</w:t>
            </w:r>
          </w:p>
        </w:tc>
      </w:tr>
      <w:tr w:rsidR="00387DE2" w14:paraId="0868CEFC" w14:textId="77777777" w:rsidTr="006A15B9">
        <w:tc>
          <w:tcPr>
            <w:tcW w:w="1107" w:type="dxa"/>
          </w:tcPr>
          <w:p w14:paraId="69A15E48" w14:textId="77777777" w:rsidR="001012B8" w:rsidRPr="00F40490" w:rsidRDefault="001012B8" w:rsidP="001012B8">
            <w:pPr>
              <w:rPr>
                <w:rFonts w:ascii="Arial" w:hAnsi="Arial" w:cs="Arial"/>
              </w:rPr>
            </w:pPr>
            <w:r w:rsidRPr="00F40490">
              <w:rPr>
                <w:rFonts w:ascii="Arial" w:hAnsi="Arial" w:cs="Arial"/>
              </w:rPr>
              <w:t>2013</w:t>
            </w:r>
          </w:p>
        </w:tc>
        <w:tc>
          <w:tcPr>
            <w:tcW w:w="1383" w:type="dxa"/>
          </w:tcPr>
          <w:p w14:paraId="6EAAE51E" w14:textId="77777777" w:rsidR="001012B8" w:rsidRPr="00F40490" w:rsidRDefault="001012B8" w:rsidP="001012B8">
            <w:pPr>
              <w:rPr>
                <w:rFonts w:ascii="Arial" w:hAnsi="Arial" w:cs="Arial"/>
              </w:rPr>
            </w:pPr>
            <w:r w:rsidRPr="00F40490">
              <w:rPr>
                <w:rFonts w:ascii="Arial" w:hAnsi="Arial" w:cs="Arial"/>
              </w:rPr>
              <w:t>3.5</w:t>
            </w:r>
          </w:p>
        </w:tc>
        <w:tc>
          <w:tcPr>
            <w:tcW w:w="1997" w:type="dxa"/>
          </w:tcPr>
          <w:p w14:paraId="2D249E7E" w14:textId="77777777" w:rsidR="001012B8" w:rsidRPr="00F40490" w:rsidRDefault="001012B8" w:rsidP="001012B8">
            <w:pPr>
              <w:rPr>
                <w:rFonts w:ascii="Arial" w:hAnsi="Arial" w:cs="Arial"/>
              </w:rPr>
            </w:pPr>
            <w:r w:rsidRPr="00F40490">
              <w:rPr>
                <w:rFonts w:ascii="Arial" w:hAnsi="Arial" w:cs="Arial"/>
              </w:rPr>
              <w:t>Consultation</w:t>
            </w:r>
          </w:p>
        </w:tc>
        <w:tc>
          <w:tcPr>
            <w:tcW w:w="3810" w:type="dxa"/>
          </w:tcPr>
          <w:p w14:paraId="70E12582" w14:textId="77777777" w:rsidR="001012B8" w:rsidRPr="00F40490" w:rsidRDefault="001012B8" w:rsidP="001012B8">
            <w:pPr>
              <w:rPr>
                <w:rFonts w:ascii="Arial" w:hAnsi="Arial" w:cs="Arial"/>
              </w:rPr>
            </w:pPr>
            <w:r w:rsidRPr="00F40490">
              <w:rPr>
                <w:rFonts w:ascii="Arial" w:hAnsi="Arial" w:cs="Arial"/>
              </w:rPr>
              <w:t xml:space="preserve">Stakeholder comments will not be formally considered if they are </w:t>
            </w:r>
            <w:r w:rsidRPr="00F40490">
              <w:rPr>
                <w:rFonts w:ascii="Arial" w:hAnsi="Arial" w:cs="Arial"/>
              </w:rPr>
              <w:lastRenderedPageBreak/>
              <w:t>submitted by unregistered stakeholders or after the relevant deadline.</w:t>
            </w:r>
          </w:p>
        </w:tc>
      </w:tr>
      <w:tr w:rsidR="00387DE2" w14:paraId="3D289759" w14:textId="77777777" w:rsidTr="006A15B9">
        <w:tc>
          <w:tcPr>
            <w:tcW w:w="1107" w:type="dxa"/>
          </w:tcPr>
          <w:p w14:paraId="37D95C9C" w14:textId="77777777" w:rsidR="001012B8" w:rsidRPr="00F40490" w:rsidRDefault="001012B8" w:rsidP="001012B8">
            <w:pPr>
              <w:rPr>
                <w:rFonts w:ascii="Arial" w:hAnsi="Arial" w:cs="Arial"/>
              </w:rPr>
            </w:pPr>
            <w:r w:rsidRPr="00F40490">
              <w:rPr>
                <w:rFonts w:ascii="Arial" w:hAnsi="Arial" w:cs="Arial"/>
              </w:rPr>
              <w:lastRenderedPageBreak/>
              <w:t>2013</w:t>
            </w:r>
          </w:p>
        </w:tc>
        <w:tc>
          <w:tcPr>
            <w:tcW w:w="1383" w:type="dxa"/>
          </w:tcPr>
          <w:p w14:paraId="28C295F4" w14:textId="77777777" w:rsidR="001012B8" w:rsidRPr="00F40490" w:rsidRDefault="001012B8" w:rsidP="001012B8">
            <w:pPr>
              <w:rPr>
                <w:rFonts w:ascii="Arial" w:hAnsi="Arial" w:cs="Arial"/>
              </w:rPr>
            </w:pPr>
            <w:r w:rsidRPr="00F40490">
              <w:rPr>
                <w:rFonts w:ascii="Arial" w:hAnsi="Arial" w:cs="Arial"/>
              </w:rPr>
              <w:t>3.6</w:t>
            </w:r>
          </w:p>
        </w:tc>
        <w:tc>
          <w:tcPr>
            <w:tcW w:w="1997" w:type="dxa"/>
          </w:tcPr>
          <w:p w14:paraId="4BFF7DD8" w14:textId="77777777" w:rsidR="001012B8" w:rsidRPr="00F40490" w:rsidRDefault="001012B8" w:rsidP="001012B8">
            <w:pPr>
              <w:rPr>
                <w:rFonts w:ascii="Arial" w:hAnsi="Arial" w:cs="Arial"/>
              </w:rPr>
            </w:pPr>
            <w:r w:rsidRPr="00F40490">
              <w:rPr>
                <w:rFonts w:ascii="Arial" w:hAnsi="Arial" w:cs="Arial"/>
              </w:rPr>
              <w:t>Reviewing consultation feedback</w:t>
            </w:r>
          </w:p>
        </w:tc>
        <w:tc>
          <w:tcPr>
            <w:tcW w:w="3810" w:type="dxa"/>
          </w:tcPr>
          <w:p w14:paraId="238B96E5" w14:textId="77777777" w:rsidR="001012B8" w:rsidRPr="00F40490" w:rsidRDefault="001012B8" w:rsidP="001012B8">
            <w:pPr>
              <w:rPr>
                <w:rFonts w:ascii="Arial" w:hAnsi="Arial" w:cs="Arial"/>
              </w:rPr>
            </w:pPr>
            <w:r w:rsidRPr="00F40490">
              <w:rPr>
                <w:rFonts w:ascii="Arial" w:hAnsi="Arial" w:cs="Arial"/>
              </w:rPr>
              <w:t>A summary of consultation comments will be presented to the committee as currently happens and the quality standard will be amended accordingly. Individual responses will no longer be provided to stakeholder comments.</w:t>
            </w:r>
          </w:p>
        </w:tc>
      </w:tr>
      <w:tr w:rsidR="00387DE2" w14:paraId="054CA392" w14:textId="77777777" w:rsidTr="006A15B9">
        <w:tc>
          <w:tcPr>
            <w:tcW w:w="1107" w:type="dxa"/>
          </w:tcPr>
          <w:p w14:paraId="59430819" w14:textId="77777777" w:rsidR="001012B8" w:rsidRPr="00F40490" w:rsidRDefault="001012B8" w:rsidP="001012B8">
            <w:pPr>
              <w:rPr>
                <w:rFonts w:ascii="Arial" w:hAnsi="Arial" w:cs="Arial"/>
              </w:rPr>
            </w:pPr>
            <w:r w:rsidRPr="00F40490">
              <w:rPr>
                <w:rFonts w:ascii="Arial" w:hAnsi="Arial" w:cs="Arial"/>
              </w:rPr>
              <w:t>2013</w:t>
            </w:r>
          </w:p>
        </w:tc>
        <w:tc>
          <w:tcPr>
            <w:tcW w:w="1383" w:type="dxa"/>
          </w:tcPr>
          <w:p w14:paraId="7B9A8DF5" w14:textId="77777777" w:rsidR="001012B8" w:rsidRPr="00F40490" w:rsidRDefault="001012B8" w:rsidP="001012B8">
            <w:pPr>
              <w:rPr>
                <w:rFonts w:ascii="Arial" w:hAnsi="Arial" w:cs="Arial"/>
              </w:rPr>
            </w:pPr>
            <w:r w:rsidRPr="00F40490">
              <w:rPr>
                <w:rFonts w:ascii="Arial" w:hAnsi="Arial" w:cs="Arial"/>
              </w:rPr>
              <w:t>4.2</w:t>
            </w:r>
          </w:p>
        </w:tc>
        <w:tc>
          <w:tcPr>
            <w:tcW w:w="1997" w:type="dxa"/>
          </w:tcPr>
          <w:p w14:paraId="7344D8E7" w14:textId="77777777" w:rsidR="001012B8" w:rsidRPr="00F40490" w:rsidRDefault="001012B8" w:rsidP="001012B8">
            <w:pPr>
              <w:rPr>
                <w:rFonts w:ascii="Arial" w:hAnsi="Arial" w:cs="Arial"/>
              </w:rPr>
            </w:pPr>
            <w:r w:rsidRPr="00F40490">
              <w:rPr>
                <w:rFonts w:ascii="Arial" w:hAnsi="Arial" w:cs="Arial"/>
              </w:rPr>
              <w:t>How NICE communicates with stakeholders</w:t>
            </w:r>
          </w:p>
        </w:tc>
        <w:tc>
          <w:tcPr>
            <w:tcW w:w="3810" w:type="dxa"/>
          </w:tcPr>
          <w:p w14:paraId="3341FB26" w14:textId="77777777" w:rsidR="001012B8" w:rsidRPr="00F40490" w:rsidRDefault="001012B8" w:rsidP="001012B8">
            <w:pPr>
              <w:rPr>
                <w:rFonts w:ascii="Arial" w:hAnsi="Arial" w:cs="Arial"/>
              </w:rPr>
            </w:pPr>
            <w:r w:rsidRPr="00F40490">
              <w:rPr>
                <w:rFonts w:ascii="Arial" w:hAnsi="Arial" w:cs="Arial"/>
              </w:rPr>
              <w:t>The committee minutes will now summarise discussions and associated decisions regarding the stakeholder comments and stakeholders that submit comments will be sent a link to these minutes at publication.</w:t>
            </w:r>
          </w:p>
        </w:tc>
      </w:tr>
      <w:tr w:rsidR="00387DE2" w14:paraId="44936CA6" w14:textId="77777777" w:rsidTr="006A15B9">
        <w:tc>
          <w:tcPr>
            <w:tcW w:w="1107" w:type="dxa"/>
          </w:tcPr>
          <w:p w14:paraId="682BC572" w14:textId="77777777" w:rsidR="001012B8" w:rsidRPr="00F40490" w:rsidRDefault="001012B8" w:rsidP="001012B8">
            <w:pPr>
              <w:rPr>
                <w:rFonts w:ascii="Arial" w:hAnsi="Arial" w:cs="Arial"/>
              </w:rPr>
            </w:pPr>
            <w:r w:rsidRPr="00F40490">
              <w:rPr>
                <w:rFonts w:ascii="Arial" w:hAnsi="Arial" w:cs="Arial"/>
              </w:rPr>
              <w:t>2013</w:t>
            </w:r>
          </w:p>
        </w:tc>
        <w:tc>
          <w:tcPr>
            <w:tcW w:w="1383" w:type="dxa"/>
          </w:tcPr>
          <w:p w14:paraId="72428319" w14:textId="77777777" w:rsidR="001012B8" w:rsidRPr="00F40490" w:rsidRDefault="001012B8" w:rsidP="001012B8">
            <w:pPr>
              <w:rPr>
                <w:rFonts w:ascii="Arial" w:hAnsi="Arial" w:cs="Arial"/>
              </w:rPr>
            </w:pPr>
            <w:r w:rsidRPr="00F40490">
              <w:rPr>
                <w:rFonts w:ascii="Arial" w:hAnsi="Arial" w:cs="Arial"/>
              </w:rPr>
              <w:t>6.2</w:t>
            </w:r>
          </w:p>
        </w:tc>
        <w:tc>
          <w:tcPr>
            <w:tcW w:w="1997" w:type="dxa"/>
          </w:tcPr>
          <w:p w14:paraId="7CAC4A5E" w14:textId="77777777" w:rsidR="001012B8" w:rsidRPr="00F40490" w:rsidRDefault="001012B8" w:rsidP="001012B8">
            <w:pPr>
              <w:rPr>
                <w:rFonts w:ascii="Arial" w:hAnsi="Arial" w:cs="Arial"/>
              </w:rPr>
            </w:pPr>
            <w:r w:rsidRPr="00F40490">
              <w:rPr>
                <w:rFonts w:ascii="Arial" w:hAnsi="Arial" w:cs="Arial"/>
              </w:rPr>
              <w:t>Access to documents</w:t>
            </w:r>
          </w:p>
        </w:tc>
        <w:tc>
          <w:tcPr>
            <w:tcW w:w="3810" w:type="dxa"/>
          </w:tcPr>
          <w:p w14:paraId="78ADF4C0" w14:textId="77777777" w:rsidR="001012B8" w:rsidRPr="00F40490" w:rsidRDefault="001012B8" w:rsidP="001012B8">
            <w:pPr>
              <w:rPr>
                <w:rFonts w:ascii="Arial" w:hAnsi="Arial" w:cs="Arial"/>
              </w:rPr>
            </w:pPr>
            <w:r w:rsidRPr="00F40490">
              <w:rPr>
                <w:rFonts w:ascii="Arial" w:hAnsi="Arial" w:cs="Arial"/>
              </w:rPr>
              <w:t>Individual responses to stakeholder comments will no longer be produced.</w:t>
            </w:r>
          </w:p>
        </w:tc>
      </w:tr>
    </w:tbl>
    <w:p w14:paraId="66BC02BB" w14:textId="77777777" w:rsidR="00327BB8" w:rsidRPr="00327BB8" w:rsidRDefault="00327BB8" w:rsidP="0049373E">
      <w:pPr>
        <w:rPr>
          <w:rFonts w:ascii="Arial" w:hAnsi="Arial" w:cs="Arial"/>
          <w:b/>
          <w:sz w:val="32"/>
          <w:szCs w:val="32"/>
        </w:rPr>
      </w:pPr>
    </w:p>
    <w:sectPr w:rsidR="00327BB8" w:rsidRPr="00327BB8" w:rsidSect="005068AD">
      <w:footerReference w:type="default" r:id="rId36"/>
      <w:pgSz w:w="11907" w:h="16840" w:code="9"/>
      <w:pgMar w:top="1440" w:right="1797" w:bottom="1440" w:left="179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6EB5C" w14:textId="77777777" w:rsidR="004D2B96" w:rsidRDefault="004D2B96">
      <w:r>
        <w:separator/>
      </w:r>
    </w:p>
  </w:endnote>
  <w:endnote w:type="continuationSeparator" w:id="0">
    <w:p w14:paraId="69D0ABBC" w14:textId="77777777" w:rsidR="004D2B96" w:rsidRDefault="004D2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BBC96" w14:textId="77777777" w:rsidR="004D2B96" w:rsidRPr="00861F16" w:rsidRDefault="004D2B96">
    <w:pPr>
      <w:pStyle w:val="Footer"/>
    </w:pPr>
    <w:r>
      <w:t>Quality standards process guide</w:t>
    </w:r>
    <w:r>
      <w:tab/>
    </w:r>
    <w:r>
      <w:tab/>
    </w:r>
    <w:r w:rsidRPr="00861F16">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w:t>
    </w:r>
    <w:r w:rsidRPr="00861F16">
      <w:t xml:space="preserve">of </w:t>
    </w:r>
    <w:r>
      <w:rPr>
        <w:rStyle w:val="PageNumber"/>
      </w:rPr>
      <w:fldChar w:fldCharType="begin"/>
    </w:r>
    <w:r>
      <w:rPr>
        <w:rStyle w:val="PageNumber"/>
      </w:rPr>
      <w:instrText xml:space="preserve"> NUMPAGES </w:instrText>
    </w:r>
    <w:r>
      <w:rPr>
        <w:rStyle w:val="PageNumber"/>
      </w:rPr>
      <w:fldChar w:fldCharType="separate"/>
    </w:r>
    <w:r>
      <w:rPr>
        <w:rStyle w:val="PageNumber"/>
        <w:noProof/>
      </w:rPr>
      <w:t>51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40E3A" w14:textId="77777777" w:rsidR="004D2B96" w:rsidRDefault="004D2B96">
      <w:r>
        <w:separator/>
      </w:r>
    </w:p>
  </w:footnote>
  <w:footnote w:type="continuationSeparator" w:id="0">
    <w:p w14:paraId="647BAEAE" w14:textId="77777777" w:rsidR="004D2B96" w:rsidRDefault="004D2B96">
      <w:r>
        <w:continuationSeparator/>
      </w:r>
    </w:p>
  </w:footnote>
  <w:footnote w:id="1">
    <w:p w14:paraId="202C4594" w14:textId="77777777" w:rsidR="004D2B96" w:rsidRPr="006155EA" w:rsidRDefault="004D2B96" w:rsidP="00241D00">
      <w:pPr>
        <w:pStyle w:val="FootnoteText"/>
        <w:rPr>
          <w:rFonts w:ascii="Arial" w:hAnsi="Arial" w:cs="Arial"/>
        </w:rPr>
      </w:pPr>
      <w:r w:rsidRPr="00220762">
        <w:rPr>
          <w:rStyle w:val="FootnoteReference"/>
          <w:rFonts w:ascii="Arial" w:hAnsi="Arial" w:cs="Arial"/>
        </w:rPr>
        <w:footnoteRef/>
      </w:r>
      <w:r w:rsidRPr="00220762">
        <w:rPr>
          <w:rFonts w:ascii="Arial" w:hAnsi="Arial" w:cs="Arial"/>
        </w:rPr>
        <w:t xml:space="preserve"> </w:t>
      </w:r>
      <w:r w:rsidRPr="00C72BBA">
        <w:rPr>
          <w:rFonts w:ascii="Arial" w:hAnsi="Arial" w:cs="Arial"/>
        </w:rPr>
        <w:t>The term ‘lay member’ refers to members of the public with relevant expertise and personal experience of health or care services. A lay member can be a user of services, a carer, an advocate, or a member or officer of a voluntary or community organisation. Lay members are recruited to the QSACs as individuals; they are not required to represent an organisation</w:t>
      </w:r>
      <w:r>
        <w:rPr>
          <w:rFonts w:ascii="Arial" w:hAnsi="Arial" w:cs="Aria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69E1218"/>
    <w:multiLevelType w:val="multilevel"/>
    <w:tmpl w:val="8BBE97F2"/>
    <w:lvl w:ilvl="0">
      <w:start w:val="10"/>
      <w:numFmt w:val="decimal"/>
      <w:lvlText w:val="%1"/>
      <w:lvlJc w:val="left"/>
      <w:pPr>
        <w:ind w:left="465" w:hanging="465"/>
      </w:pPr>
      <w:rPr>
        <w:rFonts w:hint="default"/>
      </w:rPr>
    </w:lvl>
    <w:lvl w:ilvl="1">
      <w:start w:val="1"/>
      <w:numFmt w:val="decimal"/>
      <w:lvlText w:val="%1.%2"/>
      <w:lvlJc w:val="left"/>
      <w:pPr>
        <w:ind w:left="1905" w:hanging="46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1B15797"/>
    <w:multiLevelType w:val="hybridMultilevel"/>
    <w:tmpl w:val="76260B90"/>
    <w:lvl w:ilvl="0" w:tplc="B574A9B6">
      <w:start w:val="1"/>
      <w:numFmt w:val="decimal"/>
      <w:lvlText w:val="%1."/>
      <w:lvlJc w:val="left"/>
      <w:pPr>
        <w:ind w:left="720" w:hanging="360"/>
      </w:pPr>
    </w:lvl>
    <w:lvl w:ilvl="1" w:tplc="4886AC44">
      <w:numFmt w:val="bullet"/>
      <w:lvlText w:val="•"/>
      <w:lvlJc w:val="left"/>
      <w:pPr>
        <w:ind w:left="1440" w:hanging="360"/>
      </w:pPr>
      <w:rPr>
        <w:rFonts w:ascii="Arial" w:eastAsia="Times New Roman" w:hAnsi="Arial" w:cs="Aria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B6514B"/>
    <w:multiLevelType w:val="hybridMultilevel"/>
    <w:tmpl w:val="FEB051A6"/>
    <w:lvl w:ilvl="0" w:tplc="4ABC9F5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7D26AA"/>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0"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9CC3584"/>
    <w:multiLevelType w:val="multilevel"/>
    <w:tmpl w:val="74C29F2A"/>
    <w:lvl w:ilvl="0">
      <w:start w:val="1"/>
      <w:numFmt w:val="decimal"/>
      <w:pStyle w:val="Numberedheading1"/>
      <w:lvlText w:val="%1"/>
      <w:lvlJc w:val="left"/>
      <w:pPr>
        <w:tabs>
          <w:tab w:val="num" w:pos="6663"/>
        </w:tabs>
        <w:ind w:left="6663"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2" w15:restartNumberingAfterBreak="0">
    <w:nsid w:val="313F0345"/>
    <w:multiLevelType w:val="multilevel"/>
    <w:tmpl w:val="341C8502"/>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42976373"/>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5"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6" w15:restartNumberingAfterBreak="0">
    <w:nsid w:val="4A0E456D"/>
    <w:multiLevelType w:val="hybridMultilevel"/>
    <w:tmpl w:val="5A3E6328"/>
    <w:lvl w:ilvl="0" w:tplc="12F83946">
      <w:start w:val="1"/>
      <w:numFmt w:val="bullet"/>
      <w:pStyle w:val="Bulletcontinuation"/>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7" w15:restartNumberingAfterBreak="0">
    <w:nsid w:val="4ABD783C"/>
    <w:multiLevelType w:val="hybridMultilevel"/>
    <w:tmpl w:val="23A0264C"/>
    <w:lvl w:ilvl="0" w:tplc="DE0CF6EA">
      <w:start w:val="1"/>
      <w:numFmt w:val="upperRoman"/>
      <w:pStyle w:val="Appendixlevel2"/>
      <w:lvlText w:val="%1"/>
      <w:lvlJc w:val="left"/>
      <w:pPr>
        <w:tabs>
          <w:tab w:val="num" w:pos="1134"/>
        </w:tabs>
        <w:ind w:left="1134"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E572EAA"/>
    <w:multiLevelType w:val="hybridMultilevel"/>
    <w:tmpl w:val="E14EE73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9"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58027B05"/>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1"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C93D14"/>
    <w:multiLevelType w:val="multilevel"/>
    <w:tmpl w:val="FED85D82"/>
    <w:lvl w:ilvl="0">
      <w:start w:val="1"/>
      <w:numFmt w:val="decimal"/>
      <w:pStyle w:val="Paragraph"/>
      <w:lvlText w:val="%1."/>
      <w:lvlJc w:val="left"/>
      <w:pPr>
        <w:ind w:left="851" w:hanging="851"/>
      </w:pPr>
      <w:rPr>
        <w:rFonts w:hint="default"/>
      </w:rPr>
    </w:lvl>
    <w:lvl w:ilvl="1">
      <w:start w:val="1"/>
      <w:numFmt w:val="decimal"/>
      <w:isLgl/>
      <w:lvlText w:val="%1.%2"/>
      <w:lvlJc w:val="left"/>
      <w:pPr>
        <w:ind w:left="814" w:hanging="360"/>
      </w:pPr>
      <w:rPr>
        <w:rFonts w:hint="default"/>
      </w:rPr>
    </w:lvl>
    <w:lvl w:ilvl="2">
      <w:start w:val="1"/>
      <w:numFmt w:val="decimal"/>
      <w:isLgl/>
      <w:lvlText w:val="%1.%2.%3"/>
      <w:lvlJc w:val="left"/>
      <w:pPr>
        <w:ind w:left="1628" w:hanging="720"/>
      </w:pPr>
      <w:rPr>
        <w:rFonts w:hint="default"/>
      </w:rPr>
    </w:lvl>
    <w:lvl w:ilvl="3">
      <w:start w:val="1"/>
      <w:numFmt w:val="decimal"/>
      <w:isLgl/>
      <w:lvlText w:val="%1.%2.%3.%4"/>
      <w:lvlJc w:val="left"/>
      <w:pPr>
        <w:ind w:left="2442" w:hanging="1080"/>
      </w:pPr>
      <w:rPr>
        <w:rFonts w:hint="default"/>
      </w:rPr>
    </w:lvl>
    <w:lvl w:ilvl="4">
      <w:start w:val="1"/>
      <w:numFmt w:val="decimal"/>
      <w:isLgl/>
      <w:lvlText w:val="%1.%2.%3.%4.%5"/>
      <w:lvlJc w:val="left"/>
      <w:pPr>
        <w:ind w:left="2896" w:hanging="1080"/>
      </w:pPr>
      <w:rPr>
        <w:rFonts w:hint="default"/>
      </w:rPr>
    </w:lvl>
    <w:lvl w:ilvl="5">
      <w:start w:val="1"/>
      <w:numFmt w:val="decimal"/>
      <w:isLgl/>
      <w:lvlText w:val="%1.%2.%3.%4.%5.%6"/>
      <w:lvlJc w:val="left"/>
      <w:pPr>
        <w:ind w:left="3710" w:hanging="1440"/>
      </w:pPr>
      <w:rPr>
        <w:rFonts w:hint="default"/>
      </w:rPr>
    </w:lvl>
    <w:lvl w:ilvl="6">
      <w:start w:val="1"/>
      <w:numFmt w:val="decimal"/>
      <w:isLgl/>
      <w:lvlText w:val="%1.%2.%3.%4.%5.%6.%7"/>
      <w:lvlJc w:val="left"/>
      <w:pPr>
        <w:ind w:left="4164" w:hanging="1440"/>
      </w:pPr>
      <w:rPr>
        <w:rFonts w:hint="default"/>
      </w:rPr>
    </w:lvl>
    <w:lvl w:ilvl="7">
      <w:start w:val="1"/>
      <w:numFmt w:val="decimal"/>
      <w:isLgl/>
      <w:lvlText w:val="%1.%2.%3.%4.%5.%6.%7.%8"/>
      <w:lvlJc w:val="left"/>
      <w:pPr>
        <w:ind w:left="4978" w:hanging="1800"/>
      </w:pPr>
      <w:rPr>
        <w:rFonts w:hint="default"/>
      </w:rPr>
    </w:lvl>
    <w:lvl w:ilvl="8">
      <w:start w:val="1"/>
      <w:numFmt w:val="decimal"/>
      <w:isLgl/>
      <w:lvlText w:val="%1.%2.%3.%4.%5.%6.%7.%8.%9"/>
      <w:lvlJc w:val="left"/>
      <w:pPr>
        <w:ind w:left="5432" w:hanging="1800"/>
      </w:pPr>
      <w:rPr>
        <w:rFonts w:hint="default"/>
      </w:rPr>
    </w:lvl>
  </w:abstractNum>
  <w:abstractNum w:abstractNumId="23" w15:restartNumberingAfterBreak="0">
    <w:nsid w:val="5A63548F"/>
    <w:multiLevelType w:val="hybridMultilevel"/>
    <w:tmpl w:val="4F2E2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E0952F9"/>
    <w:multiLevelType w:val="hybridMultilevel"/>
    <w:tmpl w:val="CC0A2D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6" w15:restartNumberingAfterBreak="0">
    <w:nsid w:val="765F6245"/>
    <w:multiLevelType w:val="hybridMultilevel"/>
    <w:tmpl w:val="8226756E"/>
    <w:lvl w:ilvl="0" w:tplc="EE7C94EE">
      <w:start w:val="1"/>
      <w:numFmt w:val="bullet"/>
      <w:pStyle w:val="Introtextbullet"/>
      <w:lvlText w:val=""/>
      <w:lvlJc w:val="left"/>
      <w:pPr>
        <w:tabs>
          <w:tab w:val="num" w:pos="567"/>
        </w:tabs>
        <w:ind w:left="567" w:hanging="567"/>
      </w:pPr>
      <w:rPr>
        <w:rFonts w:ascii="Symbol" w:hAnsi="Symbo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0E60A5"/>
    <w:multiLevelType w:val="hybridMultilevel"/>
    <w:tmpl w:val="60AE70FA"/>
    <w:lvl w:ilvl="0" w:tplc="4ABC9F5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2"/>
  </w:num>
  <w:num w:numId="3">
    <w:abstractNumId w:val="25"/>
  </w:num>
  <w:num w:numId="4">
    <w:abstractNumId w:val="14"/>
  </w:num>
  <w:num w:numId="5">
    <w:abstractNumId w:val="15"/>
  </w:num>
  <w:num w:numId="6">
    <w:abstractNumId w:val="0"/>
  </w:num>
  <w:num w:numId="7">
    <w:abstractNumId w:val="5"/>
  </w:num>
  <w:num w:numId="8">
    <w:abstractNumId w:val="11"/>
  </w:num>
  <w:num w:numId="9">
    <w:abstractNumId w:val="6"/>
  </w:num>
  <w:num w:numId="10">
    <w:abstractNumId w:val="8"/>
  </w:num>
  <w:num w:numId="11">
    <w:abstractNumId w:val="10"/>
  </w:num>
  <w:num w:numId="12">
    <w:abstractNumId w:val="17"/>
  </w:num>
  <w:num w:numId="13">
    <w:abstractNumId w:val="21"/>
  </w:num>
  <w:num w:numId="14">
    <w:abstractNumId w:val="7"/>
  </w:num>
  <w:num w:numId="15">
    <w:abstractNumId w:val="26"/>
  </w:num>
  <w:num w:numId="16">
    <w:abstractNumId w:val="16"/>
  </w:num>
  <w:num w:numId="17">
    <w:abstractNumId w:val="22"/>
  </w:num>
  <w:num w:numId="18">
    <w:abstractNumId w:val="24"/>
  </w:num>
  <w:num w:numId="19">
    <w:abstractNumId w:val="3"/>
  </w:num>
  <w:num w:numId="20">
    <w:abstractNumId w:val="23"/>
  </w:num>
  <w:num w:numId="21">
    <w:abstractNumId w:val="13"/>
  </w:num>
  <w:num w:numId="22">
    <w:abstractNumId w:val="12"/>
  </w:num>
  <w:num w:numId="23">
    <w:abstractNumId w:val="1"/>
  </w:num>
  <w:num w:numId="24">
    <w:abstractNumId w:val="9"/>
  </w:num>
  <w:num w:numId="25">
    <w:abstractNumId w:val="20"/>
  </w:num>
  <w:num w:numId="26">
    <w:abstractNumId w:val="11"/>
  </w:num>
  <w:num w:numId="27">
    <w:abstractNumId w:val="11"/>
  </w:num>
  <w:num w:numId="28">
    <w:abstractNumId w:val="18"/>
  </w:num>
  <w:num w:numId="29">
    <w:abstractNumId w:val="27"/>
  </w:num>
  <w:num w:numId="30">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E55"/>
    <w:rsid w:val="0000018D"/>
    <w:rsid w:val="00000C6D"/>
    <w:rsid w:val="00000DE2"/>
    <w:rsid w:val="00001162"/>
    <w:rsid w:val="00001737"/>
    <w:rsid w:val="00003587"/>
    <w:rsid w:val="00004328"/>
    <w:rsid w:val="00005A19"/>
    <w:rsid w:val="00006685"/>
    <w:rsid w:val="00007048"/>
    <w:rsid w:val="000076CE"/>
    <w:rsid w:val="000119FB"/>
    <w:rsid w:val="000123E2"/>
    <w:rsid w:val="000145A1"/>
    <w:rsid w:val="00015495"/>
    <w:rsid w:val="0001660A"/>
    <w:rsid w:val="00017977"/>
    <w:rsid w:val="000214E1"/>
    <w:rsid w:val="00021C69"/>
    <w:rsid w:val="00021DDD"/>
    <w:rsid w:val="00022A82"/>
    <w:rsid w:val="00022BE8"/>
    <w:rsid w:val="00023C4F"/>
    <w:rsid w:val="0002796F"/>
    <w:rsid w:val="00030F38"/>
    <w:rsid w:val="000317D5"/>
    <w:rsid w:val="00032132"/>
    <w:rsid w:val="000335E3"/>
    <w:rsid w:val="00033DF2"/>
    <w:rsid w:val="000344FD"/>
    <w:rsid w:val="000347FB"/>
    <w:rsid w:val="00036F4B"/>
    <w:rsid w:val="00037613"/>
    <w:rsid w:val="00041856"/>
    <w:rsid w:val="000426A6"/>
    <w:rsid w:val="00042C52"/>
    <w:rsid w:val="0004357B"/>
    <w:rsid w:val="000447B7"/>
    <w:rsid w:val="000452EF"/>
    <w:rsid w:val="000471D4"/>
    <w:rsid w:val="00051066"/>
    <w:rsid w:val="000536BB"/>
    <w:rsid w:val="000537BE"/>
    <w:rsid w:val="00057F6D"/>
    <w:rsid w:val="00060895"/>
    <w:rsid w:val="00060DAD"/>
    <w:rsid w:val="000646ED"/>
    <w:rsid w:val="00067606"/>
    <w:rsid w:val="00074367"/>
    <w:rsid w:val="00076EC4"/>
    <w:rsid w:val="00080AB1"/>
    <w:rsid w:val="00082846"/>
    <w:rsid w:val="00082CDC"/>
    <w:rsid w:val="00083EA5"/>
    <w:rsid w:val="000840AE"/>
    <w:rsid w:val="0008489F"/>
    <w:rsid w:val="00084C64"/>
    <w:rsid w:val="000868F1"/>
    <w:rsid w:val="00087492"/>
    <w:rsid w:val="00090D6E"/>
    <w:rsid w:val="00091090"/>
    <w:rsid w:val="0009272F"/>
    <w:rsid w:val="00093B7F"/>
    <w:rsid w:val="000953E0"/>
    <w:rsid w:val="00095566"/>
    <w:rsid w:val="000A194B"/>
    <w:rsid w:val="000A3FD2"/>
    <w:rsid w:val="000A7A32"/>
    <w:rsid w:val="000B1CA4"/>
    <w:rsid w:val="000B1E15"/>
    <w:rsid w:val="000B222E"/>
    <w:rsid w:val="000B318B"/>
    <w:rsid w:val="000B35D9"/>
    <w:rsid w:val="000B4F26"/>
    <w:rsid w:val="000B655E"/>
    <w:rsid w:val="000B6D67"/>
    <w:rsid w:val="000C0F2D"/>
    <w:rsid w:val="000C31CF"/>
    <w:rsid w:val="000C5910"/>
    <w:rsid w:val="000D025C"/>
    <w:rsid w:val="000D1B9D"/>
    <w:rsid w:val="000D2BFE"/>
    <w:rsid w:val="000D2E68"/>
    <w:rsid w:val="000D41B1"/>
    <w:rsid w:val="000D433C"/>
    <w:rsid w:val="000D45CA"/>
    <w:rsid w:val="000D4E76"/>
    <w:rsid w:val="000D6094"/>
    <w:rsid w:val="000D62B6"/>
    <w:rsid w:val="000E4B2D"/>
    <w:rsid w:val="000E4FBC"/>
    <w:rsid w:val="000E5023"/>
    <w:rsid w:val="000E66EA"/>
    <w:rsid w:val="000E7F53"/>
    <w:rsid w:val="000F06CA"/>
    <w:rsid w:val="000F0CD9"/>
    <w:rsid w:val="000F3805"/>
    <w:rsid w:val="000F4058"/>
    <w:rsid w:val="000F6039"/>
    <w:rsid w:val="000F6A8D"/>
    <w:rsid w:val="000F6C1F"/>
    <w:rsid w:val="000F7279"/>
    <w:rsid w:val="00100B79"/>
    <w:rsid w:val="001012B8"/>
    <w:rsid w:val="00101BD0"/>
    <w:rsid w:val="00101F34"/>
    <w:rsid w:val="00104D33"/>
    <w:rsid w:val="0010696A"/>
    <w:rsid w:val="00107A15"/>
    <w:rsid w:val="00110DF9"/>
    <w:rsid w:val="001139A7"/>
    <w:rsid w:val="00114F0B"/>
    <w:rsid w:val="001152E9"/>
    <w:rsid w:val="00116246"/>
    <w:rsid w:val="0011676F"/>
    <w:rsid w:val="00120B93"/>
    <w:rsid w:val="00122F63"/>
    <w:rsid w:val="00125DC8"/>
    <w:rsid w:val="00131F61"/>
    <w:rsid w:val="00132DAF"/>
    <w:rsid w:val="0013447C"/>
    <w:rsid w:val="00134B4D"/>
    <w:rsid w:val="00135F46"/>
    <w:rsid w:val="00141543"/>
    <w:rsid w:val="001434F1"/>
    <w:rsid w:val="0014449E"/>
    <w:rsid w:val="00145741"/>
    <w:rsid w:val="001475AF"/>
    <w:rsid w:val="0015195B"/>
    <w:rsid w:val="00151EDF"/>
    <w:rsid w:val="00153D9C"/>
    <w:rsid w:val="00156004"/>
    <w:rsid w:val="00157153"/>
    <w:rsid w:val="001602E3"/>
    <w:rsid w:val="001604F2"/>
    <w:rsid w:val="00160DEC"/>
    <w:rsid w:val="00161332"/>
    <w:rsid w:val="00161AA0"/>
    <w:rsid w:val="00161BE3"/>
    <w:rsid w:val="0016594D"/>
    <w:rsid w:val="001665C7"/>
    <w:rsid w:val="001672A8"/>
    <w:rsid w:val="00167B4D"/>
    <w:rsid w:val="00167F06"/>
    <w:rsid w:val="0017057B"/>
    <w:rsid w:val="00171137"/>
    <w:rsid w:val="001723DE"/>
    <w:rsid w:val="00173CBB"/>
    <w:rsid w:val="00175E50"/>
    <w:rsid w:val="001803F9"/>
    <w:rsid w:val="00181141"/>
    <w:rsid w:val="00181D62"/>
    <w:rsid w:val="001820E2"/>
    <w:rsid w:val="00182D4E"/>
    <w:rsid w:val="00182DE7"/>
    <w:rsid w:val="00183403"/>
    <w:rsid w:val="001834F5"/>
    <w:rsid w:val="001852AE"/>
    <w:rsid w:val="00187C92"/>
    <w:rsid w:val="00187E58"/>
    <w:rsid w:val="00191D88"/>
    <w:rsid w:val="001933CF"/>
    <w:rsid w:val="00193C61"/>
    <w:rsid w:val="00194503"/>
    <w:rsid w:val="001956FC"/>
    <w:rsid w:val="00195E01"/>
    <w:rsid w:val="001970A1"/>
    <w:rsid w:val="001A059C"/>
    <w:rsid w:val="001A0BE3"/>
    <w:rsid w:val="001A0F93"/>
    <w:rsid w:val="001A1988"/>
    <w:rsid w:val="001A1C00"/>
    <w:rsid w:val="001A2B57"/>
    <w:rsid w:val="001A590F"/>
    <w:rsid w:val="001A7555"/>
    <w:rsid w:val="001A77B3"/>
    <w:rsid w:val="001A7CCF"/>
    <w:rsid w:val="001B1C64"/>
    <w:rsid w:val="001B212F"/>
    <w:rsid w:val="001B5CDF"/>
    <w:rsid w:val="001B65CF"/>
    <w:rsid w:val="001B68A4"/>
    <w:rsid w:val="001B7499"/>
    <w:rsid w:val="001B76F9"/>
    <w:rsid w:val="001B7AB2"/>
    <w:rsid w:val="001C10B3"/>
    <w:rsid w:val="001C1E55"/>
    <w:rsid w:val="001C213D"/>
    <w:rsid w:val="001C376A"/>
    <w:rsid w:val="001C377E"/>
    <w:rsid w:val="001C43C9"/>
    <w:rsid w:val="001C65A1"/>
    <w:rsid w:val="001C74A5"/>
    <w:rsid w:val="001D041F"/>
    <w:rsid w:val="001D0462"/>
    <w:rsid w:val="001D1CFF"/>
    <w:rsid w:val="001D50FB"/>
    <w:rsid w:val="001D5BAF"/>
    <w:rsid w:val="001D77B7"/>
    <w:rsid w:val="001E1C14"/>
    <w:rsid w:val="001E5C79"/>
    <w:rsid w:val="001E6D90"/>
    <w:rsid w:val="001E6E1E"/>
    <w:rsid w:val="001F049A"/>
    <w:rsid w:val="001F1686"/>
    <w:rsid w:val="001F2E6F"/>
    <w:rsid w:val="001F326C"/>
    <w:rsid w:val="001F40F0"/>
    <w:rsid w:val="001F433F"/>
    <w:rsid w:val="001F510C"/>
    <w:rsid w:val="00200809"/>
    <w:rsid w:val="00200DA0"/>
    <w:rsid w:val="0020129B"/>
    <w:rsid w:val="00202415"/>
    <w:rsid w:val="00204551"/>
    <w:rsid w:val="00204632"/>
    <w:rsid w:val="00204FD9"/>
    <w:rsid w:val="00207241"/>
    <w:rsid w:val="00210EE7"/>
    <w:rsid w:val="0021185B"/>
    <w:rsid w:val="00211AFC"/>
    <w:rsid w:val="0021255E"/>
    <w:rsid w:val="002141F8"/>
    <w:rsid w:val="002143B2"/>
    <w:rsid w:val="002159AC"/>
    <w:rsid w:val="00216973"/>
    <w:rsid w:val="00216CC7"/>
    <w:rsid w:val="00220762"/>
    <w:rsid w:val="00225B5A"/>
    <w:rsid w:val="00225DDB"/>
    <w:rsid w:val="00232022"/>
    <w:rsid w:val="002349DC"/>
    <w:rsid w:val="00235512"/>
    <w:rsid w:val="00235C7F"/>
    <w:rsid w:val="00235CAB"/>
    <w:rsid w:val="002364FC"/>
    <w:rsid w:val="00236508"/>
    <w:rsid w:val="00236A0E"/>
    <w:rsid w:val="00236C94"/>
    <w:rsid w:val="0023704C"/>
    <w:rsid w:val="002377D3"/>
    <w:rsid w:val="00237800"/>
    <w:rsid w:val="002402D8"/>
    <w:rsid w:val="00241D00"/>
    <w:rsid w:val="00243258"/>
    <w:rsid w:val="00243615"/>
    <w:rsid w:val="00243B8D"/>
    <w:rsid w:val="002448E7"/>
    <w:rsid w:val="0024582A"/>
    <w:rsid w:val="00247F92"/>
    <w:rsid w:val="00250A11"/>
    <w:rsid w:val="00250F83"/>
    <w:rsid w:val="002516BD"/>
    <w:rsid w:val="002524D5"/>
    <w:rsid w:val="00252A37"/>
    <w:rsid w:val="00256E31"/>
    <w:rsid w:val="00257200"/>
    <w:rsid w:val="002614E8"/>
    <w:rsid w:val="002675CC"/>
    <w:rsid w:val="002739C1"/>
    <w:rsid w:val="002745B3"/>
    <w:rsid w:val="002749EB"/>
    <w:rsid w:val="00274D09"/>
    <w:rsid w:val="00275198"/>
    <w:rsid w:val="00275F52"/>
    <w:rsid w:val="002760BE"/>
    <w:rsid w:val="00277A2B"/>
    <w:rsid w:val="002809BD"/>
    <w:rsid w:val="00280A6E"/>
    <w:rsid w:val="00281C18"/>
    <w:rsid w:val="00282824"/>
    <w:rsid w:val="00283EE0"/>
    <w:rsid w:val="0028508A"/>
    <w:rsid w:val="002917C8"/>
    <w:rsid w:val="00292253"/>
    <w:rsid w:val="00292D63"/>
    <w:rsid w:val="00295041"/>
    <w:rsid w:val="002958B7"/>
    <w:rsid w:val="00295D5F"/>
    <w:rsid w:val="002961B3"/>
    <w:rsid w:val="002A03D4"/>
    <w:rsid w:val="002A1132"/>
    <w:rsid w:val="002A4DCE"/>
    <w:rsid w:val="002A55EC"/>
    <w:rsid w:val="002A5CC3"/>
    <w:rsid w:val="002A691C"/>
    <w:rsid w:val="002A7238"/>
    <w:rsid w:val="002A77C0"/>
    <w:rsid w:val="002A77F1"/>
    <w:rsid w:val="002B0C4D"/>
    <w:rsid w:val="002B103E"/>
    <w:rsid w:val="002B78D4"/>
    <w:rsid w:val="002B7991"/>
    <w:rsid w:val="002C183E"/>
    <w:rsid w:val="002C1A30"/>
    <w:rsid w:val="002C200B"/>
    <w:rsid w:val="002C4548"/>
    <w:rsid w:val="002C47A7"/>
    <w:rsid w:val="002C5CEE"/>
    <w:rsid w:val="002C5E19"/>
    <w:rsid w:val="002C6216"/>
    <w:rsid w:val="002C69B8"/>
    <w:rsid w:val="002D01A6"/>
    <w:rsid w:val="002D05EC"/>
    <w:rsid w:val="002D0C0C"/>
    <w:rsid w:val="002D210E"/>
    <w:rsid w:val="002D2520"/>
    <w:rsid w:val="002D3BDF"/>
    <w:rsid w:val="002D510B"/>
    <w:rsid w:val="002D67A1"/>
    <w:rsid w:val="002D6D6D"/>
    <w:rsid w:val="002D729A"/>
    <w:rsid w:val="002D73FE"/>
    <w:rsid w:val="002E06CF"/>
    <w:rsid w:val="002E0C02"/>
    <w:rsid w:val="002E23CD"/>
    <w:rsid w:val="002E312B"/>
    <w:rsid w:val="002E6FBF"/>
    <w:rsid w:val="002E79D2"/>
    <w:rsid w:val="002F0648"/>
    <w:rsid w:val="002F29C1"/>
    <w:rsid w:val="002F3C24"/>
    <w:rsid w:val="002F484B"/>
    <w:rsid w:val="003106BB"/>
    <w:rsid w:val="00310A00"/>
    <w:rsid w:val="00310D17"/>
    <w:rsid w:val="0031596B"/>
    <w:rsid w:val="003160E5"/>
    <w:rsid w:val="0031664C"/>
    <w:rsid w:val="00316B97"/>
    <w:rsid w:val="00316C41"/>
    <w:rsid w:val="00320EBF"/>
    <w:rsid w:val="00321267"/>
    <w:rsid w:val="0032174D"/>
    <w:rsid w:val="00322884"/>
    <w:rsid w:val="00327BB8"/>
    <w:rsid w:val="003320FF"/>
    <w:rsid w:val="003330E6"/>
    <w:rsid w:val="00333F74"/>
    <w:rsid w:val="003402F5"/>
    <w:rsid w:val="00341B59"/>
    <w:rsid w:val="00342FF4"/>
    <w:rsid w:val="00343C68"/>
    <w:rsid w:val="003447C5"/>
    <w:rsid w:val="003464A9"/>
    <w:rsid w:val="003513B9"/>
    <w:rsid w:val="00351CF5"/>
    <w:rsid w:val="00352E8B"/>
    <w:rsid w:val="003534D6"/>
    <w:rsid w:val="00357711"/>
    <w:rsid w:val="00357BD5"/>
    <w:rsid w:val="00357C51"/>
    <w:rsid w:val="0036029B"/>
    <w:rsid w:val="00362739"/>
    <w:rsid w:val="00362BFB"/>
    <w:rsid w:val="00363205"/>
    <w:rsid w:val="00363594"/>
    <w:rsid w:val="003656D7"/>
    <w:rsid w:val="0036622B"/>
    <w:rsid w:val="003676B4"/>
    <w:rsid w:val="00371CFE"/>
    <w:rsid w:val="00371FD4"/>
    <w:rsid w:val="00374B37"/>
    <w:rsid w:val="0037530D"/>
    <w:rsid w:val="003759E6"/>
    <w:rsid w:val="00376253"/>
    <w:rsid w:val="00376CA4"/>
    <w:rsid w:val="003770C9"/>
    <w:rsid w:val="0037756D"/>
    <w:rsid w:val="00381A21"/>
    <w:rsid w:val="0038257B"/>
    <w:rsid w:val="00382DE2"/>
    <w:rsid w:val="00383A94"/>
    <w:rsid w:val="00384C6B"/>
    <w:rsid w:val="0038779C"/>
    <w:rsid w:val="00387B94"/>
    <w:rsid w:val="00387DE2"/>
    <w:rsid w:val="0039072E"/>
    <w:rsid w:val="0039085B"/>
    <w:rsid w:val="00391216"/>
    <w:rsid w:val="003913ED"/>
    <w:rsid w:val="003923A4"/>
    <w:rsid w:val="0039688B"/>
    <w:rsid w:val="00396C1C"/>
    <w:rsid w:val="003A11B3"/>
    <w:rsid w:val="003A2786"/>
    <w:rsid w:val="003A2927"/>
    <w:rsid w:val="003A5ABB"/>
    <w:rsid w:val="003A6898"/>
    <w:rsid w:val="003B222D"/>
    <w:rsid w:val="003B38D8"/>
    <w:rsid w:val="003B3EE1"/>
    <w:rsid w:val="003B4EAE"/>
    <w:rsid w:val="003B5969"/>
    <w:rsid w:val="003B6316"/>
    <w:rsid w:val="003C114D"/>
    <w:rsid w:val="003C2468"/>
    <w:rsid w:val="003C253A"/>
    <w:rsid w:val="003C36AC"/>
    <w:rsid w:val="003C37A5"/>
    <w:rsid w:val="003C407D"/>
    <w:rsid w:val="003D195A"/>
    <w:rsid w:val="003D197B"/>
    <w:rsid w:val="003D34B6"/>
    <w:rsid w:val="003D3ED9"/>
    <w:rsid w:val="003D5E3A"/>
    <w:rsid w:val="003D765D"/>
    <w:rsid w:val="003E15F6"/>
    <w:rsid w:val="003E1E74"/>
    <w:rsid w:val="003E1F0C"/>
    <w:rsid w:val="003E2E7F"/>
    <w:rsid w:val="003E34F0"/>
    <w:rsid w:val="003E3A99"/>
    <w:rsid w:val="003E51D4"/>
    <w:rsid w:val="003E6FAD"/>
    <w:rsid w:val="003E7635"/>
    <w:rsid w:val="003F1326"/>
    <w:rsid w:val="003F2969"/>
    <w:rsid w:val="003F6A02"/>
    <w:rsid w:val="003F77AD"/>
    <w:rsid w:val="004019FA"/>
    <w:rsid w:val="0040201E"/>
    <w:rsid w:val="00403F68"/>
    <w:rsid w:val="00410EB6"/>
    <w:rsid w:val="00413753"/>
    <w:rsid w:val="00413BCD"/>
    <w:rsid w:val="004166C0"/>
    <w:rsid w:val="00421B2C"/>
    <w:rsid w:val="00422341"/>
    <w:rsid w:val="00424879"/>
    <w:rsid w:val="00425199"/>
    <w:rsid w:val="004259E8"/>
    <w:rsid w:val="00427645"/>
    <w:rsid w:val="00430C41"/>
    <w:rsid w:val="00430E70"/>
    <w:rsid w:val="004310A8"/>
    <w:rsid w:val="00432EED"/>
    <w:rsid w:val="00433B4B"/>
    <w:rsid w:val="00433DDA"/>
    <w:rsid w:val="004345FE"/>
    <w:rsid w:val="004357BB"/>
    <w:rsid w:val="00435DA8"/>
    <w:rsid w:val="0043651B"/>
    <w:rsid w:val="00440CC7"/>
    <w:rsid w:val="00441247"/>
    <w:rsid w:val="00441B38"/>
    <w:rsid w:val="00441D31"/>
    <w:rsid w:val="004433F3"/>
    <w:rsid w:val="00443995"/>
    <w:rsid w:val="004445A8"/>
    <w:rsid w:val="00445E95"/>
    <w:rsid w:val="0044610F"/>
    <w:rsid w:val="00446544"/>
    <w:rsid w:val="00450136"/>
    <w:rsid w:val="004523FA"/>
    <w:rsid w:val="004535E4"/>
    <w:rsid w:val="0046002F"/>
    <w:rsid w:val="00460E85"/>
    <w:rsid w:val="004620A0"/>
    <w:rsid w:val="0046402A"/>
    <w:rsid w:val="00464133"/>
    <w:rsid w:val="004646C3"/>
    <w:rsid w:val="00466979"/>
    <w:rsid w:val="00466E84"/>
    <w:rsid w:val="004671FC"/>
    <w:rsid w:val="004709B5"/>
    <w:rsid w:val="00470D4D"/>
    <w:rsid w:val="0047178E"/>
    <w:rsid w:val="0047252F"/>
    <w:rsid w:val="004737E1"/>
    <w:rsid w:val="004754A5"/>
    <w:rsid w:val="004760EF"/>
    <w:rsid w:val="004766E4"/>
    <w:rsid w:val="00480686"/>
    <w:rsid w:val="00480EF2"/>
    <w:rsid w:val="00481F67"/>
    <w:rsid w:val="004820E9"/>
    <w:rsid w:val="00482D6C"/>
    <w:rsid w:val="00483029"/>
    <w:rsid w:val="00483168"/>
    <w:rsid w:val="0048361F"/>
    <w:rsid w:val="00483CB2"/>
    <w:rsid w:val="0048573B"/>
    <w:rsid w:val="00485C84"/>
    <w:rsid w:val="0048652F"/>
    <w:rsid w:val="00487FB3"/>
    <w:rsid w:val="0049046A"/>
    <w:rsid w:val="004927E5"/>
    <w:rsid w:val="004934F7"/>
    <w:rsid w:val="00493501"/>
    <w:rsid w:val="0049373E"/>
    <w:rsid w:val="00494B1B"/>
    <w:rsid w:val="00495833"/>
    <w:rsid w:val="0049682D"/>
    <w:rsid w:val="00496B1D"/>
    <w:rsid w:val="004A4453"/>
    <w:rsid w:val="004A4547"/>
    <w:rsid w:val="004A53F2"/>
    <w:rsid w:val="004A6083"/>
    <w:rsid w:val="004A6C0F"/>
    <w:rsid w:val="004B137D"/>
    <w:rsid w:val="004B16C9"/>
    <w:rsid w:val="004B171E"/>
    <w:rsid w:val="004B1963"/>
    <w:rsid w:val="004B514C"/>
    <w:rsid w:val="004B5DCA"/>
    <w:rsid w:val="004B63A9"/>
    <w:rsid w:val="004B6BD2"/>
    <w:rsid w:val="004C0C8D"/>
    <w:rsid w:val="004C1116"/>
    <w:rsid w:val="004C172D"/>
    <w:rsid w:val="004C3B66"/>
    <w:rsid w:val="004C456A"/>
    <w:rsid w:val="004C66CC"/>
    <w:rsid w:val="004D270A"/>
    <w:rsid w:val="004D2B96"/>
    <w:rsid w:val="004D2D69"/>
    <w:rsid w:val="004D3844"/>
    <w:rsid w:val="004D52AD"/>
    <w:rsid w:val="004D5321"/>
    <w:rsid w:val="004D65A1"/>
    <w:rsid w:val="004D671B"/>
    <w:rsid w:val="004D6D71"/>
    <w:rsid w:val="004E07C2"/>
    <w:rsid w:val="004E190D"/>
    <w:rsid w:val="004E701E"/>
    <w:rsid w:val="004E7E5D"/>
    <w:rsid w:val="004F0582"/>
    <w:rsid w:val="004F263C"/>
    <w:rsid w:val="004F3355"/>
    <w:rsid w:val="004F4417"/>
    <w:rsid w:val="004F4B65"/>
    <w:rsid w:val="004F61F9"/>
    <w:rsid w:val="004F6587"/>
    <w:rsid w:val="004F6875"/>
    <w:rsid w:val="004F6DC1"/>
    <w:rsid w:val="004F73CD"/>
    <w:rsid w:val="005021D7"/>
    <w:rsid w:val="005034EC"/>
    <w:rsid w:val="00503C69"/>
    <w:rsid w:val="00503CD6"/>
    <w:rsid w:val="00503CDE"/>
    <w:rsid w:val="0050443B"/>
    <w:rsid w:val="005068AD"/>
    <w:rsid w:val="00507E93"/>
    <w:rsid w:val="00510F71"/>
    <w:rsid w:val="0051401A"/>
    <w:rsid w:val="00514496"/>
    <w:rsid w:val="0051582E"/>
    <w:rsid w:val="00517667"/>
    <w:rsid w:val="0052001C"/>
    <w:rsid w:val="005204A3"/>
    <w:rsid w:val="00522A07"/>
    <w:rsid w:val="00522CEA"/>
    <w:rsid w:val="0052326B"/>
    <w:rsid w:val="00523E86"/>
    <w:rsid w:val="0052538F"/>
    <w:rsid w:val="00525560"/>
    <w:rsid w:val="0052568B"/>
    <w:rsid w:val="0052643C"/>
    <w:rsid w:val="005269B3"/>
    <w:rsid w:val="00526C07"/>
    <w:rsid w:val="00530F0A"/>
    <w:rsid w:val="005316B2"/>
    <w:rsid w:val="0053387C"/>
    <w:rsid w:val="005343FA"/>
    <w:rsid w:val="005359A7"/>
    <w:rsid w:val="005428C8"/>
    <w:rsid w:val="005429B9"/>
    <w:rsid w:val="00544013"/>
    <w:rsid w:val="00544F41"/>
    <w:rsid w:val="0054549F"/>
    <w:rsid w:val="00547459"/>
    <w:rsid w:val="00550D2F"/>
    <w:rsid w:val="005518B1"/>
    <w:rsid w:val="00551FA6"/>
    <w:rsid w:val="00553129"/>
    <w:rsid w:val="0055321C"/>
    <w:rsid w:val="0055491F"/>
    <w:rsid w:val="00556807"/>
    <w:rsid w:val="00557E61"/>
    <w:rsid w:val="00560E3D"/>
    <w:rsid w:val="005640FB"/>
    <w:rsid w:val="005642B9"/>
    <w:rsid w:val="00564776"/>
    <w:rsid w:val="00566BE7"/>
    <w:rsid w:val="005676A9"/>
    <w:rsid w:val="00567AA4"/>
    <w:rsid w:val="00567BC0"/>
    <w:rsid w:val="00571196"/>
    <w:rsid w:val="0057123F"/>
    <w:rsid w:val="005719E2"/>
    <w:rsid w:val="00573638"/>
    <w:rsid w:val="005737F5"/>
    <w:rsid w:val="005746B8"/>
    <w:rsid w:val="00575457"/>
    <w:rsid w:val="00575C05"/>
    <w:rsid w:val="00576BCA"/>
    <w:rsid w:val="00577B34"/>
    <w:rsid w:val="00580631"/>
    <w:rsid w:val="0058302F"/>
    <w:rsid w:val="0058426D"/>
    <w:rsid w:val="005865A6"/>
    <w:rsid w:val="00590F47"/>
    <w:rsid w:val="00591612"/>
    <w:rsid w:val="00591E59"/>
    <w:rsid w:val="00594046"/>
    <w:rsid w:val="00595FD4"/>
    <w:rsid w:val="005A15D8"/>
    <w:rsid w:val="005A6B0D"/>
    <w:rsid w:val="005A6E7E"/>
    <w:rsid w:val="005A6F62"/>
    <w:rsid w:val="005A714F"/>
    <w:rsid w:val="005A718C"/>
    <w:rsid w:val="005B22D5"/>
    <w:rsid w:val="005B52D7"/>
    <w:rsid w:val="005B5DC8"/>
    <w:rsid w:val="005C051F"/>
    <w:rsid w:val="005C1189"/>
    <w:rsid w:val="005C278A"/>
    <w:rsid w:val="005C503A"/>
    <w:rsid w:val="005C5EDC"/>
    <w:rsid w:val="005C762E"/>
    <w:rsid w:val="005D0487"/>
    <w:rsid w:val="005D098C"/>
    <w:rsid w:val="005D2002"/>
    <w:rsid w:val="005D24EC"/>
    <w:rsid w:val="005D30BB"/>
    <w:rsid w:val="005D70F5"/>
    <w:rsid w:val="005E1F8F"/>
    <w:rsid w:val="005E37E4"/>
    <w:rsid w:val="005E4EFF"/>
    <w:rsid w:val="005E502E"/>
    <w:rsid w:val="005E50AC"/>
    <w:rsid w:val="005E5393"/>
    <w:rsid w:val="005E69A1"/>
    <w:rsid w:val="005F058F"/>
    <w:rsid w:val="005F0C71"/>
    <w:rsid w:val="005F11CB"/>
    <w:rsid w:val="005F2A16"/>
    <w:rsid w:val="005F375D"/>
    <w:rsid w:val="005F78D6"/>
    <w:rsid w:val="005F7AAD"/>
    <w:rsid w:val="005F7D68"/>
    <w:rsid w:val="0060126D"/>
    <w:rsid w:val="00602014"/>
    <w:rsid w:val="006055FD"/>
    <w:rsid w:val="006065D1"/>
    <w:rsid w:val="006065EA"/>
    <w:rsid w:val="0060662A"/>
    <w:rsid w:val="0060673A"/>
    <w:rsid w:val="0060674C"/>
    <w:rsid w:val="0060762D"/>
    <w:rsid w:val="00607F3E"/>
    <w:rsid w:val="0061077D"/>
    <w:rsid w:val="00611049"/>
    <w:rsid w:val="00612789"/>
    <w:rsid w:val="006128A7"/>
    <w:rsid w:val="00613E41"/>
    <w:rsid w:val="00614BDA"/>
    <w:rsid w:val="006155EA"/>
    <w:rsid w:val="00615666"/>
    <w:rsid w:val="0062194A"/>
    <w:rsid w:val="00622822"/>
    <w:rsid w:val="00625055"/>
    <w:rsid w:val="0062512F"/>
    <w:rsid w:val="0062554D"/>
    <w:rsid w:val="00631A51"/>
    <w:rsid w:val="00632DD6"/>
    <w:rsid w:val="006331B4"/>
    <w:rsid w:val="00633B65"/>
    <w:rsid w:val="006343F3"/>
    <w:rsid w:val="006344F2"/>
    <w:rsid w:val="00634FC2"/>
    <w:rsid w:val="00635FDD"/>
    <w:rsid w:val="006366E5"/>
    <w:rsid w:val="00637078"/>
    <w:rsid w:val="006372B6"/>
    <w:rsid w:val="00637EEC"/>
    <w:rsid w:val="00640CD5"/>
    <w:rsid w:val="00641B8C"/>
    <w:rsid w:val="00642906"/>
    <w:rsid w:val="006438AC"/>
    <w:rsid w:val="006446E7"/>
    <w:rsid w:val="00644964"/>
    <w:rsid w:val="00644F0F"/>
    <w:rsid w:val="00644F7E"/>
    <w:rsid w:val="006457EF"/>
    <w:rsid w:val="0064631E"/>
    <w:rsid w:val="00647A66"/>
    <w:rsid w:val="00652883"/>
    <w:rsid w:val="006548B1"/>
    <w:rsid w:val="00654B90"/>
    <w:rsid w:val="00654DC0"/>
    <w:rsid w:val="0065509C"/>
    <w:rsid w:val="00656639"/>
    <w:rsid w:val="00656729"/>
    <w:rsid w:val="00662A08"/>
    <w:rsid w:val="00667623"/>
    <w:rsid w:val="00667A59"/>
    <w:rsid w:val="00670641"/>
    <w:rsid w:val="00673075"/>
    <w:rsid w:val="00673937"/>
    <w:rsid w:val="006743F6"/>
    <w:rsid w:val="006746B8"/>
    <w:rsid w:val="00676F94"/>
    <w:rsid w:val="006770F8"/>
    <w:rsid w:val="00680F40"/>
    <w:rsid w:val="00682F8C"/>
    <w:rsid w:val="00684B6B"/>
    <w:rsid w:val="00685180"/>
    <w:rsid w:val="00685F2F"/>
    <w:rsid w:val="00687012"/>
    <w:rsid w:val="0068749C"/>
    <w:rsid w:val="00687BC5"/>
    <w:rsid w:val="00690250"/>
    <w:rsid w:val="00690AB9"/>
    <w:rsid w:val="0069303B"/>
    <w:rsid w:val="006945A0"/>
    <w:rsid w:val="00694F52"/>
    <w:rsid w:val="00696E73"/>
    <w:rsid w:val="006A0326"/>
    <w:rsid w:val="006A03D3"/>
    <w:rsid w:val="006A0415"/>
    <w:rsid w:val="006A15B9"/>
    <w:rsid w:val="006A18CD"/>
    <w:rsid w:val="006A27D6"/>
    <w:rsid w:val="006A3D26"/>
    <w:rsid w:val="006A47D7"/>
    <w:rsid w:val="006A58A2"/>
    <w:rsid w:val="006A5CCE"/>
    <w:rsid w:val="006A721F"/>
    <w:rsid w:val="006B081D"/>
    <w:rsid w:val="006B0F48"/>
    <w:rsid w:val="006B1B27"/>
    <w:rsid w:val="006C23A4"/>
    <w:rsid w:val="006C5FAF"/>
    <w:rsid w:val="006C7B51"/>
    <w:rsid w:val="006D170F"/>
    <w:rsid w:val="006D1C05"/>
    <w:rsid w:val="006D1FB2"/>
    <w:rsid w:val="006D2383"/>
    <w:rsid w:val="006D2D54"/>
    <w:rsid w:val="006D3A4E"/>
    <w:rsid w:val="006D5199"/>
    <w:rsid w:val="006D73F1"/>
    <w:rsid w:val="006E0496"/>
    <w:rsid w:val="006E0BC7"/>
    <w:rsid w:val="006E4E23"/>
    <w:rsid w:val="006E52AD"/>
    <w:rsid w:val="006E594D"/>
    <w:rsid w:val="006E669C"/>
    <w:rsid w:val="006E6AA3"/>
    <w:rsid w:val="006F1EF6"/>
    <w:rsid w:val="006F28DA"/>
    <w:rsid w:val="006F32C1"/>
    <w:rsid w:val="006F4A8A"/>
    <w:rsid w:val="006F50B6"/>
    <w:rsid w:val="006F7D46"/>
    <w:rsid w:val="007007C4"/>
    <w:rsid w:val="00707B17"/>
    <w:rsid w:val="0071082B"/>
    <w:rsid w:val="00711BFB"/>
    <w:rsid w:val="00715BAF"/>
    <w:rsid w:val="007163EE"/>
    <w:rsid w:val="0071740F"/>
    <w:rsid w:val="00717460"/>
    <w:rsid w:val="007176C5"/>
    <w:rsid w:val="00720AB0"/>
    <w:rsid w:val="007226D3"/>
    <w:rsid w:val="00722992"/>
    <w:rsid w:val="00722E31"/>
    <w:rsid w:val="00725316"/>
    <w:rsid w:val="007266A8"/>
    <w:rsid w:val="007279F7"/>
    <w:rsid w:val="007303C4"/>
    <w:rsid w:val="00730D77"/>
    <w:rsid w:val="0073235A"/>
    <w:rsid w:val="00732519"/>
    <w:rsid w:val="00735865"/>
    <w:rsid w:val="00736AFD"/>
    <w:rsid w:val="007400C9"/>
    <w:rsid w:val="00740F0B"/>
    <w:rsid w:val="00741C5D"/>
    <w:rsid w:val="0074323C"/>
    <w:rsid w:val="00744E08"/>
    <w:rsid w:val="0074529C"/>
    <w:rsid w:val="00745A1B"/>
    <w:rsid w:val="00746901"/>
    <w:rsid w:val="00747787"/>
    <w:rsid w:val="00750742"/>
    <w:rsid w:val="00750995"/>
    <w:rsid w:val="00752B4A"/>
    <w:rsid w:val="00754434"/>
    <w:rsid w:val="00754D6F"/>
    <w:rsid w:val="0075643D"/>
    <w:rsid w:val="00757152"/>
    <w:rsid w:val="00760D7E"/>
    <w:rsid w:val="00765091"/>
    <w:rsid w:val="00766C63"/>
    <w:rsid w:val="00767643"/>
    <w:rsid w:val="00767E77"/>
    <w:rsid w:val="007700B6"/>
    <w:rsid w:val="00771053"/>
    <w:rsid w:val="0077496D"/>
    <w:rsid w:val="007769BA"/>
    <w:rsid w:val="00780B16"/>
    <w:rsid w:val="00780DDA"/>
    <w:rsid w:val="00781137"/>
    <w:rsid w:val="0078169B"/>
    <w:rsid w:val="0078213A"/>
    <w:rsid w:val="00783572"/>
    <w:rsid w:val="00783C81"/>
    <w:rsid w:val="007848D9"/>
    <w:rsid w:val="00787D92"/>
    <w:rsid w:val="007905A1"/>
    <w:rsid w:val="00790ABE"/>
    <w:rsid w:val="00792669"/>
    <w:rsid w:val="0079334B"/>
    <w:rsid w:val="00793AAE"/>
    <w:rsid w:val="00795525"/>
    <w:rsid w:val="0079638C"/>
    <w:rsid w:val="00797ACC"/>
    <w:rsid w:val="007A03A2"/>
    <w:rsid w:val="007A0A57"/>
    <w:rsid w:val="007A0F2F"/>
    <w:rsid w:val="007A1579"/>
    <w:rsid w:val="007A2EA1"/>
    <w:rsid w:val="007A4EEE"/>
    <w:rsid w:val="007A4FBB"/>
    <w:rsid w:val="007A523B"/>
    <w:rsid w:val="007A547C"/>
    <w:rsid w:val="007B11A6"/>
    <w:rsid w:val="007B2554"/>
    <w:rsid w:val="007B4790"/>
    <w:rsid w:val="007B4C3F"/>
    <w:rsid w:val="007B5A39"/>
    <w:rsid w:val="007B6B8C"/>
    <w:rsid w:val="007B6EF8"/>
    <w:rsid w:val="007C1B2C"/>
    <w:rsid w:val="007C2519"/>
    <w:rsid w:val="007C26C9"/>
    <w:rsid w:val="007C2B56"/>
    <w:rsid w:val="007C2C24"/>
    <w:rsid w:val="007C4DFD"/>
    <w:rsid w:val="007C5E54"/>
    <w:rsid w:val="007D146A"/>
    <w:rsid w:val="007D1B5D"/>
    <w:rsid w:val="007D3343"/>
    <w:rsid w:val="007D3527"/>
    <w:rsid w:val="007D4773"/>
    <w:rsid w:val="007D4D79"/>
    <w:rsid w:val="007E00DF"/>
    <w:rsid w:val="007E0A0E"/>
    <w:rsid w:val="007E0E5E"/>
    <w:rsid w:val="007E2F81"/>
    <w:rsid w:val="007E34C9"/>
    <w:rsid w:val="007E54AD"/>
    <w:rsid w:val="007E6077"/>
    <w:rsid w:val="007E60F7"/>
    <w:rsid w:val="007E6E7D"/>
    <w:rsid w:val="007F0A8C"/>
    <w:rsid w:val="007F3440"/>
    <w:rsid w:val="007F3CF0"/>
    <w:rsid w:val="007F435F"/>
    <w:rsid w:val="007F4691"/>
    <w:rsid w:val="007F46C6"/>
    <w:rsid w:val="00801BF9"/>
    <w:rsid w:val="00801D80"/>
    <w:rsid w:val="00801EEB"/>
    <w:rsid w:val="00802B9E"/>
    <w:rsid w:val="00803384"/>
    <w:rsid w:val="00803692"/>
    <w:rsid w:val="008036D8"/>
    <w:rsid w:val="00803F79"/>
    <w:rsid w:val="00804881"/>
    <w:rsid w:val="00804EE9"/>
    <w:rsid w:val="00805AC0"/>
    <w:rsid w:val="00806F18"/>
    <w:rsid w:val="00807721"/>
    <w:rsid w:val="0081054D"/>
    <w:rsid w:val="008110BA"/>
    <w:rsid w:val="008137DD"/>
    <w:rsid w:val="00815CB6"/>
    <w:rsid w:val="00816DA6"/>
    <w:rsid w:val="00817E31"/>
    <w:rsid w:val="00824C57"/>
    <w:rsid w:val="0082738D"/>
    <w:rsid w:val="00827A63"/>
    <w:rsid w:val="00827C3E"/>
    <w:rsid w:val="00827E9C"/>
    <w:rsid w:val="008303F4"/>
    <w:rsid w:val="0083077B"/>
    <w:rsid w:val="008307E0"/>
    <w:rsid w:val="00831D75"/>
    <w:rsid w:val="0083208B"/>
    <w:rsid w:val="008334AB"/>
    <w:rsid w:val="00835714"/>
    <w:rsid w:val="008369DC"/>
    <w:rsid w:val="00836A86"/>
    <w:rsid w:val="00837B97"/>
    <w:rsid w:val="00841413"/>
    <w:rsid w:val="00845915"/>
    <w:rsid w:val="008466C4"/>
    <w:rsid w:val="008478FF"/>
    <w:rsid w:val="008505C3"/>
    <w:rsid w:val="00850D60"/>
    <w:rsid w:val="00850E36"/>
    <w:rsid w:val="00851AA0"/>
    <w:rsid w:val="008522CC"/>
    <w:rsid w:val="00852304"/>
    <w:rsid w:val="00853348"/>
    <w:rsid w:val="00854ECB"/>
    <w:rsid w:val="008550F8"/>
    <w:rsid w:val="008564D6"/>
    <w:rsid w:val="008579AA"/>
    <w:rsid w:val="00860546"/>
    <w:rsid w:val="008619B7"/>
    <w:rsid w:val="00861F16"/>
    <w:rsid w:val="008642AF"/>
    <w:rsid w:val="0086472B"/>
    <w:rsid w:val="00866888"/>
    <w:rsid w:val="00871BBD"/>
    <w:rsid w:val="00872224"/>
    <w:rsid w:val="0087777B"/>
    <w:rsid w:val="00880435"/>
    <w:rsid w:val="00881678"/>
    <w:rsid w:val="0088641D"/>
    <w:rsid w:val="00886E09"/>
    <w:rsid w:val="00886EB9"/>
    <w:rsid w:val="00886EE8"/>
    <w:rsid w:val="00891FAC"/>
    <w:rsid w:val="008924CB"/>
    <w:rsid w:val="00893922"/>
    <w:rsid w:val="00895051"/>
    <w:rsid w:val="00895065"/>
    <w:rsid w:val="00895731"/>
    <w:rsid w:val="008A0251"/>
    <w:rsid w:val="008A13AE"/>
    <w:rsid w:val="008A2C47"/>
    <w:rsid w:val="008A345B"/>
    <w:rsid w:val="008A5843"/>
    <w:rsid w:val="008B0427"/>
    <w:rsid w:val="008B15B7"/>
    <w:rsid w:val="008B46D3"/>
    <w:rsid w:val="008B69DC"/>
    <w:rsid w:val="008C1611"/>
    <w:rsid w:val="008C1776"/>
    <w:rsid w:val="008C57FA"/>
    <w:rsid w:val="008C5EDC"/>
    <w:rsid w:val="008C61A3"/>
    <w:rsid w:val="008C785B"/>
    <w:rsid w:val="008C7B27"/>
    <w:rsid w:val="008D06DA"/>
    <w:rsid w:val="008D0EC5"/>
    <w:rsid w:val="008D33C1"/>
    <w:rsid w:val="008D3B97"/>
    <w:rsid w:val="008D4823"/>
    <w:rsid w:val="008D6703"/>
    <w:rsid w:val="008D7B89"/>
    <w:rsid w:val="008E0F3A"/>
    <w:rsid w:val="008E1331"/>
    <w:rsid w:val="008E2135"/>
    <w:rsid w:val="008E2867"/>
    <w:rsid w:val="008E5D13"/>
    <w:rsid w:val="008E7585"/>
    <w:rsid w:val="008E7881"/>
    <w:rsid w:val="008E7993"/>
    <w:rsid w:val="008E7D0B"/>
    <w:rsid w:val="008F04BE"/>
    <w:rsid w:val="008F1A0E"/>
    <w:rsid w:val="008F1D07"/>
    <w:rsid w:val="008F36ED"/>
    <w:rsid w:val="008F5EB9"/>
    <w:rsid w:val="008F6EE2"/>
    <w:rsid w:val="008F7B9F"/>
    <w:rsid w:val="008F7DB3"/>
    <w:rsid w:val="00903657"/>
    <w:rsid w:val="009036F3"/>
    <w:rsid w:val="00905C10"/>
    <w:rsid w:val="0090756C"/>
    <w:rsid w:val="009101AC"/>
    <w:rsid w:val="009131E4"/>
    <w:rsid w:val="009148B5"/>
    <w:rsid w:val="00916B37"/>
    <w:rsid w:val="00917C83"/>
    <w:rsid w:val="00920CA2"/>
    <w:rsid w:val="00921306"/>
    <w:rsid w:val="0092138A"/>
    <w:rsid w:val="009219C3"/>
    <w:rsid w:val="00921DDB"/>
    <w:rsid w:val="00922384"/>
    <w:rsid w:val="00924796"/>
    <w:rsid w:val="00924BBD"/>
    <w:rsid w:val="00924E09"/>
    <w:rsid w:val="00925A96"/>
    <w:rsid w:val="009272C0"/>
    <w:rsid w:val="00931E68"/>
    <w:rsid w:val="009328C3"/>
    <w:rsid w:val="00933220"/>
    <w:rsid w:val="00934B74"/>
    <w:rsid w:val="0093530A"/>
    <w:rsid w:val="00935F66"/>
    <w:rsid w:val="0093724D"/>
    <w:rsid w:val="00937551"/>
    <w:rsid w:val="00941202"/>
    <w:rsid w:val="009423D4"/>
    <w:rsid w:val="009431B9"/>
    <w:rsid w:val="0094366C"/>
    <w:rsid w:val="00943B47"/>
    <w:rsid w:val="00945A65"/>
    <w:rsid w:val="009466AA"/>
    <w:rsid w:val="00946CDB"/>
    <w:rsid w:val="00947A60"/>
    <w:rsid w:val="00953ADF"/>
    <w:rsid w:val="00954EA4"/>
    <w:rsid w:val="00960A61"/>
    <w:rsid w:val="00963124"/>
    <w:rsid w:val="00963689"/>
    <w:rsid w:val="00964160"/>
    <w:rsid w:val="00965346"/>
    <w:rsid w:val="009668A0"/>
    <w:rsid w:val="0096779C"/>
    <w:rsid w:val="009734F2"/>
    <w:rsid w:val="00973DAD"/>
    <w:rsid w:val="00975685"/>
    <w:rsid w:val="00976C99"/>
    <w:rsid w:val="00984977"/>
    <w:rsid w:val="00985ECE"/>
    <w:rsid w:val="00987971"/>
    <w:rsid w:val="00990F5D"/>
    <w:rsid w:val="00991713"/>
    <w:rsid w:val="00991BDF"/>
    <w:rsid w:val="009938A7"/>
    <w:rsid w:val="00993A0F"/>
    <w:rsid w:val="00993C7C"/>
    <w:rsid w:val="0099532E"/>
    <w:rsid w:val="009A0D52"/>
    <w:rsid w:val="009A16AF"/>
    <w:rsid w:val="009A1F16"/>
    <w:rsid w:val="009A4B38"/>
    <w:rsid w:val="009A58C2"/>
    <w:rsid w:val="009A5B55"/>
    <w:rsid w:val="009B24B4"/>
    <w:rsid w:val="009B2C02"/>
    <w:rsid w:val="009B371F"/>
    <w:rsid w:val="009B3783"/>
    <w:rsid w:val="009B3BE0"/>
    <w:rsid w:val="009B4FE2"/>
    <w:rsid w:val="009B621A"/>
    <w:rsid w:val="009B6FF7"/>
    <w:rsid w:val="009B7976"/>
    <w:rsid w:val="009C1D40"/>
    <w:rsid w:val="009C2B8C"/>
    <w:rsid w:val="009C420C"/>
    <w:rsid w:val="009C45D9"/>
    <w:rsid w:val="009C6558"/>
    <w:rsid w:val="009C6A4A"/>
    <w:rsid w:val="009C6F32"/>
    <w:rsid w:val="009C74C2"/>
    <w:rsid w:val="009D087F"/>
    <w:rsid w:val="009D310F"/>
    <w:rsid w:val="009D39A9"/>
    <w:rsid w:val="009D5762"/>
    <w:rsid w:val="009E18D6"/>
    <w:rsid w:val="009E1C9D"/>
    <w:rsid w:val="009E22F9"/>
    <w:rsid w:val="009E3A5F"/>
    <w:rsid w:val="009E44C6"/>
    <w:rsid w:val="009E4D88"/>
    <w:rsid w:val="009E54DC"/>
    <w:rsid w:val="009F1193"/>
    <w:rsid w:val="009F12BB"/>
    <w:rsid w:val="009F213C"/>
    <w:rsid w:val="009F2D05"/>
    <w:rsid w:val="009F4788"/>
    <w:rsid w:val="009F5383"/>
    <w:rsid w:val="00A015BF"/>
    <w:rsid w:val="00A0309D"/>
    <w:rsid w:val="00A0584C"/>
    <w:rsid w:val="00A05E7D"/>
    <w:rsid w:val="00A062CB"/>
    <w:rsid w:val="00A06657"/>
    <w:rsid w:val="00A06955"/>
    <w:rsid w:val="00A07062"/>
    <w:rsid w:val="00A07C9F"/>
    <w:rsid w:val="00A104AF"/>
    <w:rsid w:val="00A11C66"/>
    <w:rsid w:val="00A12F90"/>
    <w:rsid w:val="00A14942"/>
    <w:rsid w:val="00A15EEC"/>
    <w:rsid w:val="00A15FCB"/>
    <w:rsid w:val="00A179CE"/>
    <w:rsid w:val="00A207AF"/>
    <w:rsid w:val="00A22B7B"/>
    <w:rsid w:val="00A236BE"/>
    <w:rsid w:val="00A25378"/>
    <w:rsid w:val="00A25945"/>
    <w:rsid w:val="00A26B74"/>
    <w:rsid w:val="00A27B3E"/>
    <w:rsid w:val="00A31B4F"/>
    <w:rsid w:val="00A33376"/>
    <w:rsid w:val="00A34A84"/>
    <w:rsid w:val="00A35537"/>
    <w:rsid w:val="00A361D7"/>
    <w:rsid w:val="00A378E2"/>
    <w:rsid w:val="00A403C4"/>
    <w:rsid w:val="00A4192D"/>
    <w:rsid w:val="00A4674A"/>
    <w:rsid w:val="00A47171"/>
    <w:rsid w:val="00A47CDE"/>
    <w:rsid w:val="00A50CF6"/>
    <w:rsid w:val="00A5165B"/>
    <w:rsid w:val="00A545D3"/>
    <w:rsid w:val="00A55EDD"/>
    <w:rsid w:val="00A602E8"/>
    <w:rsid w:val="00A61908"/>
    <w:rsid w:val="00A6529B"/>
    <w:rsid w:val="00A669F0"/>
    <w:rsid w:val="00A66DA5"/>
    <w:rsid w:val="00A67A76"/>
    <w:rsid w:val="00A71B00"/>
    <w:rsid w:val="00A74C57"/>
    <w:rsid w:val="00A802BA"/>
    <w:rsid w:val="00A81A90"/>
    <w:rsid w:val="00A82FDC"/>
    <w:rsid w:val="00A852DE"/>
    <w:rsid w:val="00A86928"/>
    <w:rsid w:val="00A86D3D"/>
    <w:rsid w:val="00A909E2"/>
    <w:rsid w:val="00A934C6"/>
    <w:rsid w:val="00A936A0"/>
    <w:rsid w:val="00A93F6C"/>
    <w:rsid w:val="00A940B8"/>
    <w:rsid w:val="00AA0C19"/>
    <w:rsid w:val="00AA0EAF"/>
    <w:rsid w:val="00AA1347"/>
    <w:rsid w:val="00AA289F"/>
    <w:rsid w:val="00AA572C"/>
    <w:rsid w:val="00AA7AE7"/>
    <w:rsid w:val="00AB0F56"/>
    <w:rsid w:val="00AB1081"/>
    <w:rsid w:val="00AB1106"/>
    <w:rsid w:val="00AB1A8C"/>
    <w:rsid w:val="00AB1C58"/>
    <w:rsid w:val="00AB2929"/>
    <w:rsid w:val="00AB2948"/>
    <w:rsid w:val="00AB39FA"/>
    <w:rsid w:val="00AB43E8"/>
    <w:rsid w:val="00AB4790"/>
    <w:rsid w:val="00AB47B3"/>
    <w:rsid w:val="00AB5347"/>
    <w:rsid w:val="00AB550A"/>
    <w:rsid w:val="00AB55D2"/>
    <w:rsid w:val="00AB6E53"/>
    <w:rsid w:val="00AB73C7"/>
    <w:rsid w:val="00AC1934"/>
    <w:rsid w:val="00AC1C2A"/>
    <w:rsid w:val="00AC2877"/>
    <w:rsid w:val="00AC43F1"/>
    <w:rsid w:val="00AC6BFF"/>
    <w:rsid w:val="00AC6C85"/>
    <w:rsid w:val="00AC6E49"/>
    <w:rsid w:val="00AD0EAE"/>
    <w:rsid w:val="00AD1725"/>
    <w:rsid w:val="00AD19EB"/>
    <w:rsid w:val="00AD4A7E"/>
    <w:rsid w:val="00AD6933"/>
    <w:rsid w:val="00AD6B7B"/>
    <w:rsid w:val="00AD6FCC"/>
    <w:rsid w:val="00AE26C7"/>
    <w:rsid w:val="00AE2FB8"/>
    <w:rsid w:val="00AE3FC4"/>
    <w:rsid w:val="00AE43CE"/>
    <w:rsid w:val="00AF082B"/>
    <w:rsid w:val="00AF0A4F"/>
    <w:rsid w:val="00AF1E30"/>
    <w:rsid w:val="00AF2B57"/>
    <w:rsid w:val="00AF2D58"/>
    <w:rsid w:val="00AF3542"/>
    <w:rsid w:val="00AF60E9"/>
    <w:rsid w:val="00AF780B"/>
    <w:rsid w:val="00B000E7"/>
    <w:rsid w:val="00B00ECE"/>
    <w:rsid w:val="00B02005"/>
    <w:rsid w:val="00B071C7"/>
    <w:rsid w:val="00B12E3E"/>
    <w:rsid w:val="00B13C41"/>
    <w:rsid w:val="00B13D48"/>
    <w:rsid w:val="00B13E50"/>
    <w:rsid w:val="00B160F2"/>
    <w:rsid w:val="00B17058"/>
    <w:rsid w:val="00B20201"/>
    <w:rsid w:val="00B20FF3"/>
    <w:rsid w:val="00B2148B"/>
    <w:rsid w:val="00B21FC5"/>
    <w:rsid w:val="00B23C9C"/>
    <w:rsid w:val="00B250A7"/>
    <w:rsid w:val="00B27338"/>
    <w:rsid w:val="00B32554"/>
    <w:rsid w:val="00B340C1"/>
    <w:rsid w:val="00B3460C"/>
    <w:rsid w:val="00B346E3"/>
    <w:rsid w:val="00B3568F"/>
    <w:rsid w:val="00B41DAC"/>
    <w:rsid w:val="00B44612"/>
    <w:rsid w:val="00B44B88"/>
    <w:rsid w:val="00B4654D"/>
    <w:rsid w:val="00B4683A"/>
    <w:rsid w:val="00B46BAB"/>
    <w:rsid w:val="00B5493F"/>
    <w:rsid w:val="00B56A49"/>
    <w:rsid w:val="00B60934"/>
    <w:rsid w:val="00B621BB"/>
    <w:rsid w:val="00B63688"/>
    <w:rsid w:val="00B64125"/>
    <w:rsid w:val="00B6455A"/>
    <w:rsid w:val="00B663F4"/>
    <w:rsid w:val="00B70929"/>
    <w:rsid w:val="00B71A82"/>
    <w:rsid w:val="00B7309A"/>
    <w:rsid w:val="00B73CA1"/>
    <w:rsid w:val="00B752B5"/>
    <w:rsid w:val="00B76535"/>
    <w:rsid w:val="00B80A6E"/>
    <w:rsid w:val="00B82B53"/>
    <w:rsid w:val="00B836A5"/>
    <w:rsid w:val="00B854A0"/>
    <w:rsid w:val="00B90461"/>
    <w:rsid w:val="00B9078A"/>
    <w:rsid w:val="00B92DF5"/>
    <w:rsid w:val="00B94261"/>
    <w:rsid w:val="00BA08FC"/>
    <w:rsid w:val="00BA28F1"/>
    <w:rsid w:val="00BA3166"/>
    <w:rsid w:val="00BA6069"/>
    <w:rsid w:val="00BB047B"/>
    <w:rsid w:val="00BB1A12"/>
    <w:rsid w:val="00BB3C75"/>
    <w:rsid w:val="00BB6398"/>
    <w:rsid w:val="00BB67F5"/>
    <w:rsid w:val="00BC0193"/>
    <w:rsid w:val="00BC053C"/>
    <w:rsid w:val="00BC070E"/>
    <w:rsid w:val="00BC0FF4"/>
    <w:rsid w:val="00BC1A29"/>
    <w:rsid w:val="00BC55CF"/>
    <w:rsid w:val="00BC6ACC"/>
    <w:rsid w:val="00BD0372"/>
    <w:rsid w:val="00BD03DF"/>
    <w:rsid w:val="00BD0EBE"/>
    <w:rsid w:val="00BD22C8"/>
    <w:rsid w:val="00BD2764"/>
    <w:rsid w:val="00BD39FF"/>
    <w:rsid w:val="00BD5C0A"/>
    <w:rsid w:val="00BD6244"/>
    <w:rsid w:val="00BD6D7B"/>
    <w:rsid w:val="00BD79AD"/>
    <w:rsid w:val="00BD7F5F"/>
    <w:rsid w:val="00BE17EF"/>
    <w:rsid w:val="00BE1B33"/>
    <w:rsid w:val="00BE5E2E"/>
    <w:rsid w:val="00BE7EC4"/>
    <w:rsid w:val="00BF098F"/>
    <w:rsid w:val="00BF163C"/>
    <w:rsid w:val="00BF28DB"/>
    <w:rsid w:val="00BF2AAD"/>
    <w:rsid w:val="00BF2D71"/>
    <w:rsid w:val="00BF42F9"/>
    <w:rsid w:val="00BF62B2"/>
    <w:rsid w:val="00C017C2"/>
    <w:rsid w:val="00C02CBC"/>
    <w:rsid w:val="00C02FDF"/>
    <w:rsid w:val="00C068FF"/>
    <w:rsid w:val="00C06ABD"/>
    <w:rsid w:val="00C06BB9"/>
    <w:rsid w:val="00C06CD8"/>
    <w:rsid w:val="00C07D9D"/>
    <w:rsid w:val="00C07EFB"/>
    <w:rsid w:val="00C10103"/>
    <w:rsid w:val="00C114AA"/>
    <w:rsid w:val="00C139CA"/>
    <w:rsid w:val="00C13BD4"/>
    <w:rsid w:val="00C14113"/>
    <w:rsid w:val="00C16A20"/>
    <w:rsid w:val="00C17221"/>
    <w:rsid w:val="00C20B3C"/>
    <w:rsid w:val="00C213FA"/>
    <w:rsid w:val="00C24FC2"/>
    <w:rsid w:val="00C271E4"/>
    <w:rsid w:val="00C2754A"/>
    <w:rsid w:val="00C32AFC"/>
    <w:rsid w:val="00C34355"/>
    <w:rsid w:val="00C344E7"/>
    <w:rsid w:val="00C41257"/>
    <w:rsid w:val="00C42DAE"/>
    <w:rsid w:val="00C439BC"/>
    <w:rsid w:val="00C44CFD"/>
    <w:rsid w:val="00C4545C"/>
    <w:rsid w:val="00C45728"/>
    <w:rsid w:val="00C45A69"/>
    <w:rsid w:val="00C47024"/>
    <w:rsid w:val="00C51429"/>
    <w:rsid w:val="00C536A3"/>
    <w:rsid w:val="00C537E1"/>
    <w:rsid w:val="00C54490"/>
    <w:rsid w:val="00C55D62"/>
    <w:rsid w:val="00C56DAD"/>
    <w:rsid w:val="00C5799A"/>
    <w:rsid w:val="00C608B5"/>
    <w:rsid w:val="00C62E25"/>
    <w:rsid w:val="00C64457"/>
    <w:rsid w:val="00C64F03"/>
    <w:rsid w:val="00C6575E"/>
    <w:rsid w:val="00C70267"/>
    <w:rsid w:val="00C7030B"/>
    <w:rsid w:val="00C70375"/>
    <w:rsid w:val="00C70A29"/>
    <w:rsid w:val="00C716ED"/>
    <w:rsid w:val="00C72BBA"/>
    <w:rsid w:val="00C73DDE"/>
    <w:rsid w:val="00C75548"/>
    <w:rsid w:val="00C8077B"/>
    <w:rsid w:val="00C833D2"/>
    <w:rsid w:val="00C85424"/>
    <w:rsid w:val="00C90C5C"/>
    <w:rsid w:val="00C93387"/>
    <w:rsid w:val="00C977CD"/>
    <w:rsid w:val="00CA364B"/>
    <w:rsid w:val="00CA46DD"/>
    <w:rsid w:val="00CA5921"/>
    <w:rsid w:val="00CB097A"/>
    <w:rsid w:val="00CB3039"/>
    <w:rsid w:val="00CB6222"/>
    <w:rsid w:val="00CC001A"/>
    <w:rsid w:val="00CC06E8"/>
    <w:rsid w:val="00CC2F2C"/>
    <w:rsid w:val="00CC4326"/>
    <w:rsid w:val="00CC44DE"/>
    <w:rsid w:val="00CC66D6"/>
    <w:rsid w:val="00CC71F9"/>
    <w:rsid w:val="00CC7862"/>
    <w:rsid w:val="00CD6F7D"/>
    <w:rsid w:val="00CD7916"/>
    <w:rsid w:val="00CD7AE4"/>
    <w:rsid w:val="00CE050B"/>
    <w:rsid w:val="00CE05CB"/>
    <w:rsid w:val="00CE075A"/>
    <w:rsid w:val="00CE0D5F"/>
    <w:rsid w:val="00CE5E2C"/>
    <w:rsid w:val="00CE6AD8"/>
    <w:rsid w:val="00CE6DA3"/>
    <w:rsid w:val="00CF0614"/>
    <w:rsid w:val="00CF0620"/>
    <w:rsid w:val="00CF4198"/>
    <w:rsid w:val="00CF471F"/>
    <w:rsid w:val="00CF514A"/>
    <w:rsid w:val="00CF5E55"/>
    <w:rsid w:val="00CF6438"/>
    <w:rsid w:val="00CF76C5"/>
    <w:rsid w:val="00D01666"/>
    <w:rsid w:val="00D02CE1"/>
    <w:rsid w:val="00D047DF"/>
    <w:rsid w:val="00D04ABF"/>
    <w:rsid w:val="00D1062F"/>
    <w:rsid w:val="00D106C0"/>
    <w:rsid w:val="00D11566"/>
    <w:rsid w:val="00D11C03"/>
    <w:rsid w:val="00D12F6B"/>
    <w:rsid w:val="00D20951"/>
    <w:rsid w:val="00D21850"/>
    <w:rsid w:val="00D30893"/>
    <w:rsid w:val="00D32171"/>
    <w:rsid w:val="00D32BBE"/>
    <w:rsid w:val="00D34DCD"/>
    <w:rsid w:val="00D35117"/>
    <w:rsid w:val="00D3612A"/>
    <w:rsid w:val="00D372FC"/>
    <w:rsid w:val="00D37703"/>
    <w:rsid w:val="00D37F25"/>
    <w:rsid w:val="00D4007F"/>
    <w:rsid w:val="00D43247"/>
    <w:rsid w:val="00D43462"/>
    <w:rsid w:val="00D44174"/>
    <w:rsid w:val="00D52067"/>
    <w:rsid w:val="00D52EE6"/>
    <w:rsid w:val="00D54D36"/>
    <w:rsid w:val="00D55448"/>
    <w:rsid w:val="00D56380"/>
    <w:rsid w:val="00D5716B"/>
    <w:rsid w:val="00D57298"/>
    <w:rsid w:val="00D573E3"/>
    <w:rsid w:val="00D57A89"/>
    <w:rsid w:val="00D57C97"/>
    <w:rsid w:val="00D600BF"/>
    <w:rsid w:val="00D61007"/>
    <w:rsid w:val="00D61279"/>
    <w:rsid w:val="00D61781"/>
    <w:rsid w:val="00D62052"/>
    <w:rsid w:val="00D62C71"/>
    <w:rsid w:val="00D66360"/>
    <w:rsid w:val="00D6786F"/>
    <w:rsid w:val="00D67C53"/>
    <w:rsid w:val="00D7179A"/>
    <w:rsid w:val="00D749D4"/>
    <w:rsid w:val="00D750F1"/>
    <w:rsid w:val="00D7716F"/>
    <w:rsid w:val="00D7787A"/>
    <w:rsid w:val="00D80EA5"/>
    <w:rsid w:val="00D824CA"/>
    <w:rsid w:val="00D824F5"/>
    <w:rsid w:val="00D85FAB"/>
    <w:rsid w:val="00D86BC0"/>
    <w:rsid w:val="00D90589"/>
    <w:rsid w:val="00D9200B"/>
    <w:rsid w:val="00DA38BE"/>
    <w:rsid w:val="00DA48D3"/>
    <w:rsid w:val="00DA5EBC"/>
    <w:rsid w:val="00DA5F55"/>
    <w:rsid w:val="00DA6DF4"/>
    <w:rsid w:val="00DA7065"/>
    <w:rsid w:val="00DB0D9C"/>
    <w:rsid w:val="00DB1114"/>
    <w:rsid w:val="00DB11EC"/>
    <w:rsid w:val="00DB26F8"/>
    <w:rsid w:val="00DB290F"/>
    <w:rsid w:val="00DB46F4"/>
    <w:rsid w:val="00DB66D1"/>
    <w:rsid w:val="00DC396B"/>
    <w:rsid w:val="00DC4C9B"/>
    <w:rsid w:val="00DC5034"/>
    <w:rsid w:val="00DC6138"/>
    <w:rsid w:val="00DC68FD"/>
    <w:rsid w:val="00DC786F"/>
    <w:rsid w:val="00DD0123"/>
    <w:rsid w:val="00DD178E"/>
    <w:rsid w:val="00DD2C42"/>
    <w:rsid w:val="00DD3E2F"/>
    <w:rsid w:val="00DE1033"/>
    <w:rsid w:val="00DE389E"/>
    <w:rsid w:val="00DE5A7A"/>
    <w:rsid w:val="00DE643F"/>
    <w:rsid w:val="00DE7C27"/>
    <w:rsid w:val="00DF111B"/>
    <w:rsid w:val="00DF2826"/>
    <w:rsid w:val="00DF3278"/>
    <w:rsid w:val="00DF4EFC"/>
    <w:rsid w:val="00E00284"/>
    <w:rsid w:val="00E01545"/>
    <w:rsid w:val="00E01578"/>
    <w:rsid w:val="00E01AE3"/>
    <w:rsid w:val="00E02603"/>
    <w:rsid w:val="00E0480E"/>
    <w:rsid w:val="00E05219"/>
    <w:rsid w:val="00E0748A"/>
    <w:rsid w:val="00E1033F"/>
    <w:rsid w:val="00E13B4C"/>
    <w:rsid w:val="00E14DAC"/>
    <w:rsid w:val="00E17456"/>
    <w:rsid w:val="00E21B6C"/>
    <w:rsid w:val="00E220F0"/>
    <w:rsid w:val="00E23B1B"/>
    <w:rsid w:val="00E25665"/>
    <w:rsid w:val="00E25936"/>
    <w:rsid w:val="00E27B3E"/>
    <w:rsid w:val="00E30E5F"/>
    <w:rsid w:val="00E31041"/>
    <w:rsid w:val="00E31EE9"/>
    <w:rsid w:val="00E33337"/>
    <w:rsid w:val="00E33A3A"/>
    <w:rsid w:val="00E34948"/>
    <w:rsid w:val="00E34A48"/>
    <w:rsid w:val="00E34B5F"/>
    <w:rsid w:val="00E3563C"/>
    <w:rsid w:val="00E42CE8"/>
    <w:rsid w:val="00E43F28"/>
    <w:rsid w:val="00E44024"/>
    <w:rsid w:val="00E44CBA"/>
    <w:rsid w:val="00E4622C"/>
    <w:rsid w:val="00E465D2"/>
    <w:rsid w:val="00E46A0D"/>
    <w:rsid w:val="00E51FFB"/>
    <w:rsid w:val="00E52661"/>
    <w:rsid w:val="00E5471C"/>
    <w:rsid w:val="00E54C7D"/>
    <w:rsid w:val="00E56A5D"/>
    <w:rsid w:val="00E56CC7"/>
    <w:rsid w:val="00E57288"/>
    <w:rsid w:val="00E575C7"/>
    <w:rsid w:val="00E61BBC"/>
    <w:rsid w:val="00E62976"/>
    <w:rsid w:val="00E6308B"/>
    <w:rsid w:val="00E66DF2"/>
    <w:rsid w:val="00E66FA9"/>
    <w:rsid w:val="00E70BE6"/>
    <w:rsid w:val="00E72DC6"/>
    <w:rsid w:val="00E7322F"/>
    <w:rsid w:val="00E77A7D"/>
    <w:rsid w:val="00E81AEC"/>
    <w:rsid w:val="00E83B58"/>
    <w:rsid w:val="00E85B1F"/>
    <w:rsid w:val="00E86094"/>
    <w:rsid w:val="00E90077"/>
    <w:rsid w:val="00E91EC1"/>
    <w:rsid w:val="00E931FE"/>
    <w:rsid w:val="00E94139"/>
    <w:rsid w:val="00E94262"/>
    <w:rsid w:val="00E9564B"/>
    <w:rsid w:val="00E97E9F"/>
    <w:rsid w:val="00EA1335"/>
    <w:rsid w:val="00EA2D91"/>
    <w:rsid w:val="00EA44C1"/>
    <w:rsid w:val="00EA614A"/>
    <w:rsid w:val="00EA6226"/>
    <w:rsid w:val="00EA70AE"/>
    <w:rsid w:val="00EA7A5C"/>
    <w:rsid w:val="00EA7A9A"/>
    <w:rsid w:val="00EB0614"/>
    <w:rsid w:val="00EB0969"/>
    <w:rsid w:val="00EB1591"/>
    <w:rsid w:val="00EB2DC3"/>
    <w:rsid w:val="00EB39A5"/>
    <w:rsid w:val="00EB7674"/>
    <w:rsid w:val="00EB77F0"/>
    <w:rsid w:val="00EC0EC0"/>
    <w:rsid w:val="00EC5A03"/>
    <w:rsid w:val="00EC6A97"/>
    <w:rsid w:val="00ED0789"/>
    <w:rsid w:val="00ED1424"/>
    <w:rsid w:val="00ED2227"/>
    <w:rsid w:val="00ED3623"/>
    <w:rsid w:val="00ED48E0"/>
    <w:rsid w:val="00ED53E2"/>
    <w:rsid w:val="00ED5982"/>
    <w:rsid w:val="00ED59F3"/>
    <w:rsid w:val="00ED5A54"/>
    <w:rsid w:val="00ED60DC"/>
    <w:rsid w:val="00ED6F0B"/>
    <w:rsid w:val="00ED7D5C"/>
    <w:rsid w:val="00EE18C2"/>
    <w:rsid w:val="00EE3797"/>
    <w:rsid w:val="00EE39DB"/>
    <w:rsid w:val="00EE3CF9"/>
    <w:rsid w:val="00EE3F7B"/>
    <w:rsid w:val="00EE5A13"/>
    <w:rsid w:val="00EE6724"/>
    <w:rsid w:val="00EF07A9"/>
    <w:rsid w:val="00EF2498"/>
    <w:rsid w:val="00EF28AB"/>
    <w:rsid w:val="00EF37C0"/>
    <w:rsid w:val="00EF3D9D"/>
    <w:rsid w:val="00EF76FF"/>
    <w:rsid w:val="00F0178E"/>
    <w:rsid w:val="00F03E26"/>
    <w:rsid w:val="00F04753"/>
    <w:rsid w:val="00F07A26"/>
    <w:rsid w:val="00F104C0"/>
    <w:rsid w:val="00F12CB0"/>
    <w:rsid w:val="00F15D32"/>
    <w:rsid w:val="00F16682"/>
    <w:rsid w:val="00F17C14"/>
    <w:rsid w:val="00F238FB"/>
    <w:rsid w:val="00F26A9F"/>
    <w:rsid w:val="00F2799C"/>
    <w:rsid w:val="00F306F0"/>
    <w:rsid w:val="00F31A1B"/>
    <w:rsid w:val="00F31ADD"/>
    <w:rsid w:val="00F32B96"/>
    <w:rsid w:val="00F3410A"/>
    <w:rsid w:val="00F36AF5"/>
    <w:rsid w:val="00F37642"/>
    <w:rsid w:val="00F40490"/>
    <w:rsid w:val="00F41AE0"/>
    <w:rsid w:val="00F43A46"/>
    <w:rsid w:val="00F44194"/>
    <w:rsid w:val="00F458B3"/>
    <w:rsid w:val="00F46F96"/>
    <w:rsid w:val="00F504D2"/>
    <w:rsid w:val="00F53177"/>
    <w:rsid w:val="00F53450"/>
    <w:rsid w:val="00F53743"/>
    <w:rsid w:val="00F53C3A"/>
    <w:rsid w:val="00F540B1"/>
    <w:rsid w:val="00F55710"/>
    <w:rsid w:val="00F57619"/>
    <w:rsid w:val="00F61270"/>
    <w:rsid w:val="00F618C1"/>
    <w:rsid w:val="00F63C4A"/>
    <w:rsid w:val="00F6492E"/>
    <w:rsid w:val="00F65B24"/>
    <w:rsid w:val="00F67370"/>
    <w:rsid w:val="00F679FE"/>
    <w:rsid w:val="00F7020C"/>
    <w:rsid w:val="00F704BE"/>
    <w:rsid w:val="00F72EBD"/>
    <w:rsid w:val="00F72F00"/>
    <w:rsid w:val="00F7409E"/>
    <w:rsid w:val="00F74613"/>
    <w:rsid w:val="00F74DCA"/>
    <w:rsid w:val="00F77490"/>
    <w:rsid w:val="00F80D23"/>
    <w:rsid w:val="00F82105"/>
    <w:rsid w:val="00F872C2"/>
    <w:rsid w:val="00F90CAE"/>
    <w:rsid w:val="00F91FEE"/>
    <w:rsid w:val="00F934C9"/>
    <w:rsid w:val="00F9461F"/>
    <w:rsid w:val="00F94887"/>
    <w:rsid w:val="00F96B08"/>
    <w:rsid w:val="00F9702B"/>
    <w:rsid w:val="00F97401"/>
    <w:rsid w:val="00F97F0A"/>
    <w:rsid w:val="00FA243A"/>
    <w:rsid w:val="00FA47F8"/>
    <w:rsid w:val="00FA7C85"/>
    <w:rsid w:val="00FB0786"/>
    <w:rsid w:val="00FB08E5"/>
    <w:rsid w:val="00FB19CA"/>
    <w:rsid w:val="00FB25F7"/>
    <w:rsid w:val="00FB36A2"/>
    <w:rsid w:val="00FB7A41"/>
    <w:rsid w:val="00FB7C18"/>
    <w:rsid w:val="00FC0525"/>
    <w:rsid w:val="00FC07E8"/>
    <w:rsid w:val="00FC0BAC"/>
    <w:rsid w:val="00FC1EF4"/>
    <w:rsid w:val="00FC3222"/>
    <w:rsid w:val="00FC32B9"/>
    <w:rsid w:val="00FC4A2C"/>
    <w:rsid w:val="00FC5E48"/>
    <w:rsid w:val="00FC72CF"/>
    <w:rsid w:val="00FD0720"/>
    <w:rsid w:val="00FD3E9B"/>
    <w:rsid w:val="00FD6270"/>
    <w:rsid w:val="00FD7B25"/>
    <w:rsid w:val="00FE0AFE"/>
    <w:rsid w:val="00FE1748"/>
    <w:rsid w:val="00FE2EF9"/>
    <w:rsid w:val="00FE3FC2"/>
    <w:rsid w:val="00FE51CA"/>
    <w:rsid w:val="00FE5773"/>
    <w:rsid w:val="00FE616B"/>
    <w:rsid w:val="00FE7DD6"/>
    <w:rsid w:val="00FF2111"/>
    <w:rsid w:val="00FF22B1"/>
    <w:rsid w:val="00FF488D"/>
    <w:rsid w:val="00FF5A2D"/>
    <w:rsid w:val="00FF666C"/>
    <w:rsid w:val="00FF7163"/>
    <w:rsid w:val="00FF73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14:docId w14:val="75C961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uiPriority="39"/>
    <w:lsdException w:name="toc 2" w:locked="0" w:uiPriority="39"/>
    <w:lsdException w:name="toc 3" w:locked="0" w:uiPriority="39"/>
    <w:lsdException w:name="footnote text" w:locked="0"/>
    <w:lsdException w:name="annotation text" w:locked="0"/>
    <w:lsdException w:name="header" w:locked="0"/>
    <w:lsdException w:name="footer" w:locked="0"/>
    <w:lsdException w:name="caption" w:semiHidden="1" w:unhideWhenUsed="1" w:qFormat="1"/>
    <w:lsdException w:name="footnote reference" w:locked="0"/>
    <w:lsdException w:name="annotation reference" w:locked="0"/>
    <w:lsdException w:name="page number" w:locked="0"/>
    <w:lsdException w:name="toa heading" w:locked="0"/>
    <w:lsdException w:name="Title" w:locked="0" w:qFormat="1"/>
    <w:lsdException w:name="Default Paragraph Font" w:locked="0"/>
    <w:lsdException w:name="Subtitle" w:qFormat="1"/>
    <w:lsdException w:name="Hyperlink" w:locked="0" w:uiPriority="99"/>
    <w:lsdException w:name="FollowedHyperlink" w:locked="0"/>
    <w:lsdException w:name="Strong" w:uiPriority="22" w:qFormat="1"/>
    <w:lsdException w:name="Emphasis" w:qFormat="1"/>
    <w:lsdException w:name="Document Map" w:locked="0"/>
    <w:lsdException w:name="HTML Top of Form" w:locked="0"/>
    <w:lsdException w:name="HTML Bottom of Form" w:locked="0"/>
    <w:lsdException w:name="Normal Table" w:locked="0" w:semiHidden="1" w:unhideWhenUsed="1"/>
    <w:lsdException w:name="annotation subject" w:locked="0"/>
    <w:lsdException w:name="No List" w:locked="0"/>
    <w:lsdException w:name="Outline List 2" w:locked="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8F6EE2"/>
    <w:rPr>
      <w:sz w:val="24"/>
      <w:szCs w:val="24"/>
      <w:lang w:eastAsia="en-US"/>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lang w:val="en-US"/>
    </w:rPr>
  </w:style>
  <w:style w:type="paragraph" w:styleId="Heading2">
    <w:name w:val="heading 2"/>
    <w:basedOn w:val="Normal"/>
    <w:next w:val="NICEnormal"/>
    <w:link w:val="Heading2Char"/>
    <w:qFormat/>
    <w:rsid w:val="006A721F"/>
    <w:pPr>
      <w:keepNext/>
      <w:spacing w:before="240" w:after="60" w:line="360" w:lineRule="auto"/>
      <w:outlineLvl w:val="1"/>
    </w:pPr>
    <w:rPr>
      <w:rFonts w:ascii="Arial" w:hAnsi="Arial" w:cs="Arial"/>
      <w:b/>
      <w:bCs/>
      <w:i/>
      <w:iCs/>
      <w:sz w:val="28"/>
      <w:szCs w:val="28"/>
      <w:lang w:val="en-US"/>
    </w:rPr>
  </w:style>
  <w:style w:type="paragraph" w:styleId="Heading3">
    <w:name w:val="heading 3"/>
    <w:basedOn w:val="Normal"/>
    <w:next w:val="NICEnormal"/>
    <w:qFormat/>
    <w:rsid w:val="007A4EEE"/>
    <w:pPr>
      <w:keepNext/>
      <w:spacing w:before="240" w:after="60" w:line="360" w:lineRule="auto"/>
      <w:outlineLvl w:val="2"/>
    </w:pPr>
    <w:rPr>
      <w:rFonts w:ascii="Arial" w:hAnsi="Arial" w:cs="Arial"/>
      <w:b/>
      <w:bCs/>
    </w:rPr>
  </w:style>
  <w:style w:type="paragraph" w:styleId="Heading4">
    <w:name w:val="heading 4"/>
    <w:basedOn w:val="Normal"/>
    <w:next w:val="NICEnormal"/>
    <w:qFormat/>
    <w:locked/>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rsid w:val="00483CB2"/>
    <w:pPr>
      <w:spacing w:after="240" w:line="360" w:lineRule="auto"/>
    </w:pPr>
    <w:rPr>
      <w:rFonts w:ascii="Arial" w:hAnsi="Arial"/>
      <w:sz w:val="24"/>
      <w:szCs w:val="24"/>
      <w:lang w:eastAsia="en-US"/>
    </w:rPr>
  </w:style>
  <w:style w:type="character" w:customStyle="1" w:styleId="NICEnormalChar">
    <w:name w:val="NICE normal Char"/>
    <w:link w:val="NICEnormal"/>
    <w:rsid w:val="00483CB2"/>
    <w:rPr>
      <w:rFonts w:ascii="Arial" w:hAnsi="Arial"/>
      <w:sz w:val="24"/>
      <w:szCs w:val="24"/>
      <w:lang w:val="en-GB" w:eastAsia="en-US" w:bidi="ar-SA"/>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D37703"/>
    <w:rPr>
      <w:rFonts w:ascii="Arial" w:hAnsi="Arial" w:cs="Arial"/>
      <w:b/>
      <w:bCs/>
      <w:i/>
      <w:iCs/>
      <w:sz w:val="28"/>
      <w:szCs w:val="28"/>
      <w:lang w:val="en-US" w:eastAsia="en-US" w:bidi="ar-SA"/>
    </w:rPr>
  </w:style>
  <w:style w:type="paragraph" w:customStyle="1" w:styleId="Unnumberedboldheading">
    <w:name w:val="Unnumbered bold heading"/>
    <w:next w:val="NICEnormal"/>
    <w:rsid w:val="001D1CFF"/>
    <w:pPr>
      <w:keepNext/>
      <w:widowControl w:val="0"/>
      <w:spacing w:after="120"/>
      <w:outlineLvl w:val="3"/>
    </w:pPr>
    <w:rPr>
      <w:rFonts w:ascii="Arial" w:hAnsi="Arial"/>
      <w:b/>
      <w:sz w:val="24"/>
      <w:szCs w:val="24"/>
      <w:lang w:eastAsia="en-US"/>
    </w:rPr>
  </w:style>
  <w:style w:type="paragraph" w:customStyle="1" w:styleId="Unnumbereditalicheading">
    <w:name w:val="Unnumbered italic heading"/>
    <w:next w:val="NICEnormal"/>
    <w:rsid w:val="00104D33"/>
    <w:pPr>
      <w:keepNext/>
      <w:widowControl w:val="0"/>
      <w:spacing w:after="120"/>
    </w:pPr>
    <w:rPr>
      <w:rFonts w:ascii="Arial" w:hAnsi="Arial"/>
      <w:i/>
      <w:sz w:val="24"/>
      <w:szCs w:val="24"/>
      <w:lang w:eastAsia="en-US"/>
    </w:rPr>
  </w:style>
  <w:style w:type="paragraph" w:customStyle="1" w:styleId="NICEnormalsinglespacing">
    <w:name w:val="NICE normal single spacing"/>
    <w:basedOn w:val="NICEnormal"/>
    <w:locked/>
    <w:rsid w:val="005C762E"/>
    <w:pPr>
      <w:spacing w:line="240" w:lineRule="auto"/>
    </w:pPr>
  </w:style>
  <w:style w:type="paragraph" w:styleId="Title">
    <w:name w:val="Title"/>
    <w:basedOn w:val="Normal"/>
    <w:next w:val="NICEnormal"/>
    <w:qFormat/>
    <w:rsid w:val="00BB047B"/>
    <w:pPr>
      <w:keepNext/>
      <w:spacing w:before="240" w:after="240"/>
      <w:jc w:val="center"/>
      <w:outlineLvl w:val="0"/>
    </w:pPr>
    <w:rPr>
      <w:rFonts w:ascii="Arial" w:hAnsi="Arial" w:cs="Arial"/>
      <w:b/>
      <w:bCs/>
      <w:kern w:val="28"/>
      <w:sz w:val="40"/>
      <w:szCs w:val="32"/>
    </w:rPr>
  </w:style>
  <w:style w:type="paragraph" w:customStyle="1" w:styleId="Title16pt">
    <w:name w:val="Title 16 pt"/>
    <w:basedOn w:val="Title"/>
    <w:rsid w:val="005C762E"/>
    <w:rPr>
      <w:sz w:val="32"/>
    </w:rPr>
  </w:style>
  <w:style w:type="paragraph" w:customStyle="1" w:styleId="Introtext">
    <w:name w:val="Intro text"/>
    <w:basedOn w:val="NICEnormalsinglespacing"/>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9D39A9"/>
    <w:pPr>
      <w:numPr>
        <w:numId w:val="8"/>
      </w:numPr>
      <w:tabs>
        <w:tab w:val="clear" w:pos="6663"/>
        <w:tab w:val="num" w:pos="1134"/>
      </w:tabs>
      <w:ind w:left="1134"/>
    </w:pPr>
    <w:rPr>
      <w:bCs w:val="0"/>
      <w:szCs w:val="24"/>
    </w:rPr>
  </w:style>
  <w:style w:type="character" w:customStyle="1" w:styleId="Numberedheading1CharChar">
    <w:name w:val="Numbered heading 1 Char Char"/>
    <w:link w:val="Numberedheading1"/>
    <w:rsid w:val="009D39A9"/>
    <w:rPr>
      <w:rFonts w:ascii="Arial" w:hAnsi="Arial" w:cs="Arial"/>
      <w:b/>
      <w:kern w:val="32"/>
      <w:sz w:val="32"/>
      <w:szCs w:val="24"/>
      <w:lang w:val="en-US" w:eastAsia="en-US"/>
    </w:rPr>
  </w:style>
  <w:style w:type="paragraph" w:customStyle="1" w:styleId="Numberedheading2">
    <w:name w:val="Numbered heading 2"/>
    <w:basedOn w:val="Heading2"/>
    <w:next w:val="NICEnormal"/>
    <w:link w:val="Numberedheading2Char"/>
    <w:rsid w:val="00A25945"/>
    <w:pPr>
      <w:numPr>
        <w:ilvl w:val="1"/>
        <w:numId w:val="8"/>
      </w:numPr>
    </w:pPr>
    <w:rPr>
      <w:bCs w:val="0"/>
      <w:iCs w:val="0"/>
    </w:rPr>
  </w:style>
  <w:style w:type="character" w:customStyle="1" w:styleId="Numberedheading2Char">
    <w:name w:val="Numbered heading 2 Char"/>
    <w:link w:val="Numberedheading2"/>
    <w:rsid w:val="00A25945"/>
    <w:rPr>
      <w:rFonts w:ascii="Arial" w:hAnsi="Arial" w:cs="Arial"/>
      <w:b/>
      <w:i/>
      <w:sz w:val="28"/>
      <w:szCs w:val="28"/>
      <w:lang w:val="en-US" w:eastAsia="en-US"/>
    </w:rPr>
  </w:style>
  <w:style w:type="paragraph" w:customStyle="1" w:styleId="Numberedheading3">
    <w:name w:val="Numbered heading 3"/>
    <w:basedOn w:val="Heading3"/>
    <w:next w:val="NICEnormal"/>
    <w:rsid w:val="00C51429"/>
    <w:pPr>
      <w:numPr>
        <w:ilvl w:val="2"/>
        <w:numId w:val="8"/>
      </w:numPr>
    </w:pPr>
    <w:rPr>
      <w:sz w:val="26"/>
    </w:rPr>
  </w:style>
  <w:style w:type="paragraph" w:customStyle="1" w:styleId="Numberedlevel4text">
    <w:name w:val="Numbered level 4 text"/>
    <w:basedOn w:val="NICEnormal"/>
    <w:rsid w:val="007F3440"/>
    <w:pPr>
      <w:numPr>
        <w:ilvl w:val="3"/>
        <w:numId w:val="8"/>
      </w:numPr>
    </w:pPr>
  </w:style>
  <w:style w:type="paragraph" w:customStyle="1" w:styleId="Numberedlevel3text">
    <w:name w:val="Numbered level 3 text"/>
    <w:basedOn w:val="Numberedheading3"/>
    <w:rsid w:val="007F3440"/>
    <w:pPr>
      <w:spacing w:before="0" w:after="240"/>
      <w:outlineLvl w:val="9"/>
    </w:pPr>
    <w:rPr>
      <w:b w:val="0"/>
      <w:sz w:val="24"/>
    </w:rPr>
  </w:style>
  <w:style w:type="paragraph" w:customStyle="1" w:styleId="Bulletindent2">
    <w:name w:val="Bullet indent 2"/>
    <w:basedOn w:val="NICEnormal"/>
    <w:rsid w:val="00D3612A"/>
    <w:pPr>
      <w:numPr>
        <w:ilvl w:val="1"/>
        <w:numId w:val="4"/>
      </w:numPr>
      <w:spacing w:after="0"/>
      <w:ind w:left="1702" w:hanging="284"/>
    </w:pPr>
  </w:style>
  <w:style w:type="paragraph" w:customStyle="1" w:styleId="Title16ptleft">
    <w:name w:val="Title 16 pt left"/>
    <w:basedOn w:val="Title16pt"/>
    <w:rsid w:val="00D37F25"/>
    <w:pPr>
      <w:jc w:val="left"/>
    </w:pPr>
  </w:style>
  <w:style w:type="paragraph" w:customStyle="1" w:styleId="Bulletleft1">
    <w:name w:val="Bullet left 1"/>
    <w:basedOn w:val="NICEnormal"/>
    <w:rsid w:val="00D37F25"/>
    <w:pPr>
      <w:numPr>
        <w:numId w:val="7"/>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rsid w:val="00D3612A"/>
    <w:pPr>
      <w:numPr>
        <w:numId w:val="6"/>
      </w:numPr>
      <w:spacing w:after="0"/>
    </w:pPr>
  </w:style>
  <w:style w:type="paragraph" w:customStyle="1" w:styleId="Bulletindent3">
    <w:name w:val="Bullet indent 3"/>
    <w:basedOn w:val="NICEnormal"/>
    <w:rsid w:val="00D3612A"/>
    <w:pPr>
      <w:numPr>
        <w:ilvl w:val="2"/>
        <w:numId w:val="5"/>
      </w:numPr>
      <w:spacing w:after="0"/>
    </w:pPr>
  </w:style>
  <w:style w:type="paragraph" w:customStyle="1" w:styleId="Numberedlevel2text">
    <w:name w:val="Numbered level 2 text"/>
    <w:basedOn w:val="Numberedheading2"/>
    <w:rsid w:val="007F3440"/>
    <w:pPr>
      <w:spacing w:before="0" w:after="240"/>
      <w:outlineLvl w:val="9"/>
    </w:pPr>
    <w:rPr>
      <w:sz w:val="24"/>
    </w:rPr>
  </w:style>
  <w:style w:type="paragraph" w:customStyle="1" w:styleId="Bulletleft1last">
    <w:name w:val="Bullet left 1 last"/>
    <w:basedOn w:val="NICEnormal"/>
    <w:rsid w:val="00953ADF"/>
    <w:pPr>
      <w:numPr>
        <w:numId w:val="9"/>
      </w:numPr>
    </w:pPr>
    <w:rPr>
      <w:rFonts w:cs="Arial"/>
    </w:rPr>
  </w:style>
  <w:style w:type="paragraph" w:customStyle="1" w:styleId="boxedtext">
    <w:name w:val="boxed text"/>
    <w:basedOn w:val="NICEnormal"/>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rsid w:val="0053387C"/>
    <w:pPr>
      <w:tabs>
        <w:tab w:val="center" w:pos="4153"/>
        <w:tab w:val="right" w:pos="8306"/>
      </w:tabs>
    </w:pPr>
  </w:style>
  <w:style w:type="paragraph" w:styleId="Footer">
    <w:name w:val="footer"/>
    <w:basedOn w:val="NICEnormalsinglespacing"/>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953ADF"/>
    <w:pPr>
      <w:numPr>
        <w:numId w:val="10"/>
      </w:numPr>
    </w:pPr>
  </w:style>
  <w:style w:type="paragraph" w:customStyle="1" w:styleId="NICEnormalindented">
    <w:name w:val="NICE normal indented"/>
    <w:basedOn w:val="NICEnormal"/>
    <w:rsid w:val="00BD0372"/>
    <w:pPr>
      <w:tabs>
        <w:tab w:val="left" w:pos="1134"/>
      </w:tabs>
      <w:ind w:left="1134"/>
    </w:pPr>
  </w:style>
  <w:style w:type="paragraph" w:customStyle="1" w:styleId="Tabletitle">
    <w:name w:val="Table title"/>
    <w:basedOn w:val="NICEnormal"/>
    <w:next w:val="NICEnormal"/>
    <w:rsid w:val="00BD0372"/>
    <w:pPr>
      <w:keepNext/>
      <w:spacing w:after="60" w:line="240" w:lineRule="auto"/>
    </w:pPr>
    <w:rPr>
      <w:b/>
    </w:rPr>
  </w:style>
  <w:style w:type="paragraph" w:customStyle="1" w:styleId="Tabletext">
    <w:name w:val="Table text"/>
    <w:basedOn w:val="NICEnormalsinglespacing"/>
    <w:rsid w:val="00BD0372"/>
    <w:pPr>
      <w:keepNext/>
      <w:spacing w:after="60"/>
    </w:pPr>
    <w:rPr>
      <w:sz w:val="22"/>
    </w:rPr>
  </w:style>
  <w:style w:type="paragraph" w:customStyle="1" w:styleId="Introtextbullet">
    <w:name w:val="Intro text bullet"/>
    <w:basedOn w:val="Introtext"/>
    <w:rsid w:val="00E0748A"/>
    <w:pPr>
      <w:numPr>
        <w:numId w:val="15"/>
      </w:numPr>
    </w:pPr>
  </w:style>
  <w:style w:type="paragraph" w:customStyle="1" w:styleId="Appendixlevel1">
    <w:name w:val="Appendix level 1"/>
    <w:basedOn w:val="NICEnormal"/>
    <w:autoRedefine/>
    <w:rsid w:val="004B514C"/>
    <w:pPr>
      <w:numPr>
        <w:numId w:val="11"/>
      </w:numPr>
      <w:spacing w:before="240"/>
    </w:pPr>
  </w:style>
  <w:style w:type="paragraph" w:customStyle="1" w:styleId="Appendixlevel2">
    <w:name w:val="Appendix level 2"/>
    <w:basedOn w:val="NICEnormal"/>
    <w:rsid w:val="00612789"/>
    <w:pPr>
      <w:numPr>
        <w:numId w:val="12"/>
      </w:numPr>
      <w:spacing w:before="240"/>
    </w:pPr>
  </w:style>
  <w:style w:type="paragraph" w:customStyle="1" w:styleId="Appendixbullet">
    <w:name w:val="Appendix bullet"/>
    <w:basedOn w:val="NICEnormal"/>
    <w:rsid w:val="004B514C"/>
    <w:pPr>
      <w:numPr>
        <w:numId w:val="13"/>
      </w:numPr>
      <w:spacing w:after="0" w:line="240" w:lineRule="auto"/>
    </w:pPr>
  </w:style>
  <w:style w:type="paragraph" w:customStyle="1" w:styleId="Title1">
    <w:name w:val="Title 1"/>
    <w:basedOn w:val="Title"/>
    <w:qFormat/>
    <w:rsid w:val="001D1CFF"/>
  </w:style>
  <w:style w:type="paragraph" w:customStyle="1" w:styleId="References">
    <w:name w:val="References"/>
    <w:basedOn w:val="NICEnormalsinglespacing"/>
    <w:locked/>
    <w:rsid w:val="00A06657"/>
    <w:pPr>
      <w:numPr>
        <w:numId w:val="14"/>
      </w:numPr>
      <w:spacing w:after="120"/>
    </w:pPr>
  </w:style>
  <w:style w:type="character" w:styleId="CommentReference">
    <w:name w:val="annotation reference"/>
    <w:semiHidden/>
    <w:rsid w:val="00FB19CA"/>
    <w:rPr>
      <w:sz w:val="16"/>
      <w:szCs w:val="16"/>
    </w:rPr>
  </w:style>
  <w:style w:type="paragraph" w:styleId="CommentText">
    <w:name w:val="annotation text"/>
    <w:basedOn w:val="Normal"/>
    <w:link w:val="CommentTextChar"/>
    <w:semiHidden/>
    <w:rsid w:val="00FB19CA"/>
    <w:rPr>
      <w:sz w:val="20"/>
      <w:szCs w:val="20"/>
    </w:rPr>
  </w:style>
  <w:style w:type="paragraph" w:styleId="CommentSubject">
    <w:name w:val="annotation subject"/>
    <w:basedOn w:val="CommentText"/>
    <w:next w:val="CommentText"/>
    <w:semiHidden/>
    <w:rsid w:val="00FB19CA"/>
    <w:rPr>
      <w:b/>
      <w:bCs/>
    </w:rPr>
  </w:style>
  <w:style w:type="paragraph" w:styleId="BalloonText">
    <w:name w:val="Balloon Text"/>
    <w:basedOn w:val="Normal"/>
    <w:semiHidden/>
    <w:rsid w:val="00FB19CA"/>
    <w:rPr>
      <w:rFonts w:ascii="Tahoma" w:hAnsi="Tahoma" w:cs="Tahoma"/>
      <w:sz w:val="16"/>
      <w:szCs w:val="16"/>
    </w:rPr>
  </w:style>
  <w:style w:type="paragraph" w:styleId="TOC1">
    <w:name w:val="toc 1"/>
    <w:basedOn w:val="Normal"/>
    <w:next w:val="Normal"/>
    <w:uiPriority w:val="39"/>
    <w:rsid w:val="00FD7B25"/>
    <w:pPr>
      <w:spacing w:line="360" w:lineRule="auto"/>
    </w:pPr>
    <w:rPr>
      <w:rFonts w:ascii="Arial" w:hAnsi="Arial"/>
    </w:rPr>
  </w:style>
  <w:style w:type="paragraph" w:styleId="TOC2">
    <w:name w:val="toc 2"/>
    <w:basedOn w:val="Normal"/>
    <w:next w:val="Normal"/>
    <w:uiPriority w:val="39"/>
    <w:rsid w:val="00FD7B25"/>
    <w:pPr>
      <w:spacing w:line="360" w:lineRule="auto"/>
      <w:ind w:left="238"/>
    </w:pPr>
    <w:rPr>
      <w:rFonts w:ascii="Arial" w:hAnsi="Arial"/>
    </w:rPr>
  </w:style>
  <w:style w:type="character" w:styleId="Hyperlink">
    <w:name w:val="Hyperlink"/>
    <w:uiPriority w:val="99"/>
    <w:locked/>
    <w:rsid w:val="00BA08FC"/>
    <w:rPr>
      <w:color w:val="0000FF"/>
      <w:u w:val="single"/>
    </w:rPr>
  </w:style>
  <w:style w:type="paragraph" w:customStyle="1" w:styleId="Bulletindent2last">
    <w:name w:val="Bullet indent 2 last"/>
    <w:basedOn w:val="Bulletindent2"/>
    <w:next w:val="NICEnormal"/>
    <w:rsid w:val="00575C05"/>
    <w:pPr>
      <w:spacing w:after="240"/>
    </w:pPr>
  </w:style>
  <w:style w:type="paragraph" w:customStyle="1" w:styleId="Bulletleft2last">
    <w:name w:val="Bullet left 2 last"/>
    <w:basedOn w:val="Bulletleft2"/>
    <w:next w:val="NICEnormal"/>
    <w:rsid w:val="00575C05"/>
    <w:pPr>
      <w:spacing w:after="240"/>
    </w:pPr>
  </w:style>
  <w:style w:type="character" w:styleId="FollowedHyperlink">
    <w:name w:val="FollowedHyperlink"/>
    <w:locked/>
    <w:rsid w:val="00466E84"/>
    <w:rPr>
      <w:color w:val="800080"/>
      <w:u w:val="single"/>
    </w:rPr>
  </w:style>
  <w:style w:type="table" w:styleId="TableList5">
    <w:name w:val="Table List 5"/>
    <w:basedOn w:val="TableNormal"/>
    <w:rsid w:val="004646C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styleId="DocumentMap">
    <w:name w:val="Document Map"/>
    <w:basedOn w:val="Normal"/>
    <w:link w:val="DocumentMapChar"/>
    <w:rsid w:val="00F31A1B"/>
    <w:rPr>
      <w:rFonts w:ascii="Tahoma" w:hAnsi="Tahoma"/>
      <w:sz w:val="16"/>
      <w:szCs w:val="16"/>
    </w:rPr>
  </w:style>
  <w:style w:type="character" w:customStyle="1" w:styleId="DocumentMapChar">
    <w:name w:val="Document Map Char"/>
    <w:link w:val="DocumentMap"/>
    <w:rsid w:val="00F31A1B"/>
    <w:rPr>
      <w:rFonts w:ascii="Tahoma" w:hAnsi="Tahoma" w:cs="Tahoma"/>
      <w:sz w:val="16"/>
      <w:szCs w:val="16"/>
      <w:lang w:eastAsia="en-US"/>
    </w:rPr>
  </w:style>
  <w:style w:type="table" w:styleId="TableGrid">
    <w:name w:val="Table Grid"/>
    <w:basedOn w:val="TableNormal"/>
    <w:locked/>
    <w:rsid w:val="002917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3">
    <w:name w:val="toc 3"/>
    <w:basedOn w:val="Normal"/>
    <w:next w:val="Normal"/>
    <w:autoRedefine/>
    <w:uiPriority w:val="39"/>
    <w:rsid w:val="002917C8"/>
    <w:pPr>
      <w:ind w:left="480"/>
    </w:pPr>
  </w:style>
  <w:style w:type="paragraph" w:customStyle="1" w:styleId="Title2">
    <w:name w:val="Title 2"/>
    <w:basedOn w:val="Title16pt"/>
    <w:qFormat/>
    <w:rsid w:val="001D1CFF"/>
  </w:style>
  <w:style w:type="paragraph" w:customStyle="1" w:styleId="Guidanceissuedate">
    <w:name w:val="Guidance issue date"/>
    <w:basedOn w:val="NICEnormal"/>
    <w:qFormat/>
    <w:rsid w:val="001D1CFF"/>
    <w:rPr>
      <w:lang w:val="en-US"/>
    </w:rPr>
  </w:style>
  <w:style w:type="paragraph" w:customStyle="1" w:styleId="Documentissuedate">
    <w:name w:val="Document issue date"/>
    <w:basedOn w:val="NICEnormal"/>
    <w:qFormat/>
    <w:rsid w:val="00183403"/>
    <w:rPr>
      <w:lang w:val="en-US"/>
    </w:rPr>
  </w:style>
  <w:style w:type="paragraph" w:customStyle="1" w:styleId="Bulletcontinuation">
    <w:name w:val="Bullet continuation"/>
    <w:basedOn w:val="NICEnormalindented"/>
    <w:qFormat/>
    <w:rsid w:val="001D1CFF"/>
    <w:pPr>
      <w:numPr>
        <w:numId w:val="16"/>
      </w:numPr>
    </w:pPr>
    <w:rPr>
      <w:lang w:val="en-US"/>
    </w:rPr>
  </w:style>
  <w:style w:type="paragraph" w:styleId="FootnoteText">
    <w:name w:val="footnote text"/>
    <w:basedOn w:val="Normal"/>
    <w:link w:val="FootnoteTextChar"/>
    <w:rsid w:val="00220762"/>
    <w:rPr>
      <w:sz w:val="20"/>
      <w:szCs w:val="20"/>
    </w:rPr>
  </w:style>
  <w:style w:type="character" w:customStyle="1" w:styleId="FootnoteTextChar">
    <w:name w:val="Footnote Text Char"/>
    <w:link w:val="FootnoteText"/>
    <w:rsid w:val="00220762"/>
    <w:rPr>
      <w:lang w:eastAsia="en-US"/>
    </w:rPr>
  </w:style>
  <w:style w:type="character" w:styleId="FootnoteReference">
    <w:name w:val="footnote reference"/>
    <w:rsid w:val="00220762"/>
    <w:rPr>
      <w:vertAlign w:val="superscript"/>
    </w:rPr>
  </w:style>
  <w:style w:type="paragraph" w:styleId="Revision">
    <w:name w:val="Revision"/>
    <w:hidden/>
    <w:uiPriority w:val="99"/>
    <w:semiHidden/>
    <w:rsid w:val="004754A5"/>
    <w:rPr>
      <w:sz w:val="24"/>
      <w:szCs w:val="24"/>
      <w:lang w:eastAsia="en-US"/>
    </w:rPr>
  </w:style>
  <w:style w:type="paragraph" w:customStyle="1" w:styleId="Default">
    <w:name w:val="Default"/>
    <w:rsid w:val="0088641D"/>
    <w:pPr>
      <w:autoSpaceDE w:val="0"/>
      <w:autoSpaceDN w:val="0"/>
      <w:adjustRightInd w:val="0"/>
    </w:pPr>
    <w:rPr>
      <w:rFonts w:ascii="Arial" w:hAnsi="Arial" w:cs="Arial"/>
      <w:color w:val="000000"/>
      <w:sz w:val="24"/>
      <w:szCs w:val="24"/>
    </w:rPr>
  </w:style>
  <w:style w:type="paragraph" w:customStyle="1" w:styleId="Section412paragraphs">
    <w:name w:val="Section 4.1.2 paragraphs"/>
    <w:basedOn w:val="NICEnormal"/>
    <w:rsid w:val="00241D00"/>
    <w:pPr>
      <w:tabs>
        <w:tab w:val="num" w:pos="1134"/>
      </w:tabs>
      <w:ind w:left="1134" w:hanging="1134"/>
    </w:pPr>
    <w:rPr>
      <w:lang w:val="en-US"/>
    </w:rPr>
  </w:style>
  <w:style w:type="paragraph" w:customStyle="1" w:styleId="Body1">
    <w:name w:val="Body 1"/>
    <w:basedOn w:val="Normal"/>
    <w:rsid w:val="004F4417"/>
    <w:rPr>
      <w:rFonts w:ascii="Helvetica" w:eastAsia="Calibri" w:hAnsi="Helvetica" w:cs="Helvetica"/>
      <w:color w:val="000000"/>
      <w:lang w:eastAsia="en-GB"/>
    </w:rPr>
  </w:style>
  <w:style w:type="paragraph" w:customStyle="1" w:styleId="Paragraph">
    <w:name w:val="Paragraph"/>
    <w:basedOn w:val="Normal"/>
    <w:uiPriority w:val="4"/>
    <w:qFormat/>
    <w:rsid w:val="00A31B4F"/>
    <w:pPr>
      <w:numPr>
        <w:numId w:val="17"/>
      </w:numPr>
      <w:spacing w:before="240" w:after="240" w:line="276" w:lineRule="auto"/>
      <w:ind w:left="720" w:hanging="720"/>
    </w:pPr>
    <w:rPr>
      <w:rFonts w:ascii="Arial" w:hAnsi="Arial"/>
    </w:rPr>
  </w:style>
  <w:style w:type="character" w:customStyle="1" w:styleId="CommentTextChar">
    <w:name w:val="Comment Text Char"/>
    <w:link w:val="CommentText"/>
    <w:semiHidden/>
    <w:rsid w:val="00DA5F55"/>
    <w:rPr>
      <w:lang w:eastAsia="en-US"/>
    </w:rPr>
  </w:style>
  <w:style w:type="character" w:styleId="Strong">
    <w:name w:val="Strong"/>
    <w:uiPriority w:val="22"/>
    <w:qFormat/>
    <w:locked/>
    <w:rsid w:val="00DA5F55"/>
    <w:rPr>
      <w:b/>
      <w:bCs/>
    </w:rPr>
  </w:style>
  <w:style w:type="character" w:styleId="UnresolvedMention">
    <w:name w:val="Unresolved Mention"/>
    <w:uiPriority w:val="99"/>
    <w:semiHidden/>
    <w:unhideWhenUsed/>
    <w:rsid w:val="005C1189"/>
    <w:rPr>
      <w:color w:val="605E5C"/>
      <w:shd w:val="clear" w:color="auto" w:fill="E1DFDD"/>
    </w:rPr>
  </w:style>
  <w:style w:type="table" w:styleId="TableGrid1">
    <w:name w:val="Table Grid 1"/>
    <w:basedOn w:val="TableNormal"/>
    <w:locked/>
    <w:rsid w:val="009B2C0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494622">
      <w:bodyDiv w:val="1"/>
      <w:marLeft w:val="0"/>
      <w:marRight w:val="0"/>
      <w:marTop w:val="0"/>
      <w:marBottom w:val="0"/>
      <w:divBdr>
        <w:top w:val="none" w:sz="0" w:space="0" w:color="auto"/>
        <w:left w:val="none" w:sz="0" w:space="0" w:color="auto"/>
        <w:bottom w:val="none" w:sz="0" w:space="0" w:color="auto"/>
        <w:right w:val="none" w:sz="0" w:space="0" w:color="auto"/>
      </w:divBdr>
    </w:div>
    <w:div w:id="248320321">
      <w:bodyDiv w:val="1"/>
      <w:marLeft w:val="0"/>
      <w:marRight w:val="0"/>
      <w:marTop w:val="0"/>
      <w:marBottom w:val="0"/>
      <w:divBdr>
        <w:top w:val="none" w:sz="0" w:space="0" w:color="auto"/>
        <w:left w:val="none" w:sz="0" w:space="0" w:color="auto"/>
        <w:bottom w:val="none" w:sz="0" w:space="0" w:color="auto"/>
        <w:right w:val="none" w:sz="0" w:space="0" w:color="auto"/>
      </w:divBdr>
    </w:div>
    <w:div w:id="469715830">
      <w:bodyDiv w:val="1"/>
      <w:marLeft w:val="0"/>
      <w:marRight w:val="0"/>
      <w:marTop w:val="0"/>
      <w:marBottom w:val="0"/>
      <w:divBdr>
        <w:top w:val="none" w:sz="0" w:space="0" w:color="auto"/>
        <w:left w:val="none" w:sz="0" w:space="0" w:color="auto"/>
        <w:bottom w:val="none" w:sz="0" w:space="0" w:color="auto"/>
        <w:right w:val="none" w:sz="0" w:space="0" w:color="auto"/>
      </w:divBdr>
    </w:div>
    <w:div w:id="588199458">
      <w:bodyDiv w:val="1"/>
      <w:marLeft w:val="0"/>
      <w:marRight w:val="0"/>
      <w:marTop w:val="0"/>
      <w:marBottom w:val="0"/>
      <w:divBdr>
        <w:top w:val="none" w:sz="0" w:space="0" w:color="auto"/>
        <w:left w:val="none" w:sz="0" w:space="0" w:color="auto"/>
        <w:bottom w:val="none" w:sz="0" w:space="0" w:color="auto"/>
        <w:right w:val="none" w:sz="0" w:space="0" w:color="auto"/>
      </w:divBdr>
    </w:div>
    <w:div w:id="637614717">
      <w:bodyDiv w:val="1"/>
      <w:marLeft w:val="0"/>
      <w:marRight w:val="0"/>
      <w:marTop w:val="0"/>
      <w:marBottom w:val="0"/>
      <w:divBdr>
        <w:top w:val="none" w:sz="0" w:space="0" w:color="auto"/>
        <w:left w:val="none" w:sz="0" w:space="0" w:color="auto"/>
        <w:bottom w:val="none" w:sz="0" w:space="0" w:color="auto"/>
        <w:right w:val="none" w:sz="0" w:space="0" w:color="auto"/>
      </w:divBdr>
    </w:div>
    <w:div w:id="728918199">
      <w:bodyDiv w:val="1"/>
      <w:marLeft w:val="0"/>
      <w:marRight w:val="0"/>
      <w:marTop w:val="0"/>
      <w:marBottom w:val="0"/>
      <w:divBdr>
        <w:top w:val="none" w:sz="0" w:space="0" w:color="auto"/>
        <w:left w:val="none" w:sz="0" w:space="0" w:color="auto"/>
        <w:bottom w:val="none" w:sz="0" w:space="0" w:color="auto"/>
        <w:right w:val="none" w:sz="0" w:space="0" w:color="auto"/>
      </w:divBdr>
    </w:div>
    <w:div w:id="876233982">
      <w:bodyDiv w:val="1"/>
      <w:marLeft w:val="0"/>
      <w:marRight w:val="0"/>
      <w:marTop w:val="0"/>
      <w:marBottom w:val="0"/>
      <w:divBdr>
        <w:top w:val="none" w:sz="0" w:space="0" w:color="auto"/>
        <w:left w:val="none" w:sz="0" w:space="0" w:color="auto"/>
        <w:bottom w:val="none" w:sz="0" w:space="0" w:color="auto"/>
        <w:right w:val="none" w:sz="0" w:space="0" w:color="auto"/>
      </w:divBdr>
    </w:div>
    <w:div w:id="1046642017">
      <w:bodyDiv w:val="1"/>
      <w:marLeft w:val="0"/>
      <w:marRight w:val="0"/>
      <w:marTop w:val="0"/>
      <w:marBottom w:val="0"/>
      <w:divBdr>
        <w:top w:val="none" w:sz="0" w:space="0" w:color="auto"/>
        <w:left w:val="none" w:sz="0" w:space="0" w:color="auto"/>
        <w:bottom w:val="none" w:sz="0" w:space="0" w:color="auto"/>
        <w:right w:val="none" w:sz="0" w:space="0" w:color="auto"/>
      </w:divBdr>
    </w:div>
    <w:div w:id="1192840812">
      <w:bodyDiv w:val="1"/>
      <w:marLeft w:val="0"/>
      <w:marRight w:val="0"/>
      <w:marTop w:val="0"/>
      <w:marBottom w:val="0"/>
      <w:divBdr>
        <w:top w:val="none" w:sz="0" w:space="0" w:color="auto"/>
        <w:left w:val="none" w:sz="0" w:space="0" w:color="auto"/>
        <w:bottom w:val="none" w:sz="0" w:space="0" w:color="auto"/>
        <w:right w:val="none" w:sz="0" w:space="0" w:color="auto"/>
      </w:divBdr>
    </w:div>
    <w:div w:id="1459880320">
      <w:bodyDiv w:val="1"/>
      <w:marLeft w:val="0"/>
      <w:marRight w:val="0"/>
      <w:marTop w:val="0"/>
      <w:marBottom w:val="0"/>
      <w:divBdr>
        <w:top w:val="none" w:sz="0" w:space="0" w:color="auto"/>
        <w:left w:val="none" w:sz="0" w:space="0" w:color="auto"/>
        <w:bottom w:val="none" w:sz="0" w:space="0" w:color="auto"/>
        <w:right w:val="none" w:sz="0" w:space="0" w:color="auto"/>
      </w:divBdr>
    </w:div>
    <w:div w:id="1490049886">
      <w:bodyDiv w:val="1"/>
      <w:marLeft w:val="0"/>
      <w:marRight w:val="0"/>
      <w:marTop w:val="0"/>
      <w:marBottom w:val="0"/>
      <w:divBdr>
        <w:top w:val="none" w:sz="0" w:space="0" w:color="auto"/>
        <w:left w:val="none" w:sz="0" w:space="0" w:color="auto"/>
        <w:bottom w:val="none" w:sz="0" w:space="0" w:color="auto"/>
        <w:right w:val="none" w:sz="0" w:space="0" w:color="auto"/>
      </w:divBdr>
    </w:div>
    <w:div w:id="1492138701">
      <w:bodyDiv w:val="1"/>
      <w:marLeft w:val="0"/>
      <w:marRight w:val="0"/>
      <w:marTop w:val="0"/>
      <w:marBottom w:val="0"/>
      <w:divBdr>
        <w:top w:val="none" w:sz="0" w:space="0" w:color="auto"/>
        <w:left w:val="none" w:sz="0" w:space="0" w:color="auto"/>
        <w:bottom w:val="none" w:sz="0" w:space="0" w:color="auto"/>
        <w:right w:val="none" w:sz="0" w:space="0" w:color="auto"/>
      </w:divBdr>
    </w:div>
    <w:div w:id="1494099520">
      <w:bodyDiv w:val="1"/>
      <w:marLeft w:val="0"/>
      <w:marRight w:val="0"/>
      <w:marTop w:val="0"/>
      <w:marBottom w:val="0"/>
      <w:divBdr>
        <w:top w:val="none" w:sz="0" w:space="0" w:color="auto"/>
        <w:left w:val="none" w:sz="0" w:space="0" w:color="auto"/>
        <w:bottom w:val="none" w:sz="0" w:space="0" w:color="auto"/>
        <w:right w:val="none" w:sz="0" w:space="0" w:color="auto"/>
      </w:divBdr>
    </w:div>
    <w:div w:id="1496913651">
      <w:bodyDiv w:val="1"/>
      <w:marLeft w:val="0"/>
      <w:marRight w:val="0"/>
      <w:marTop w:val="0"/>
      <w:marBottom w:val="0"/>
      <w:divBdr>
        <w:top w:val="none" w:sz="0" w:space="0" w:color="auto"/>
        <w:left w:val="none" w:sz="0" w:space="0" w:color="auto"/>
        <w:bottom w:val="none" w:sz="0" w:space="0" w:color="auto"/>
        <w:right w:val="none" w:sz="0" w:space="0" w:color="auto"/>
      </w:divBdr>
    </w:div>
    <w:div w:id="1517187634">
      <w:bodyDiv w:val="1"/>
      <w:marLeft w:val="0"/>
      <w:marRight w:val="0"/>
      <w:marTop w:val="0"/>
      <w:marBottom w:val="0"/>
      <w:divBdr>
        <w:top w:val="none" w:sz="0" w:space="0" w:color="auto"/>
        <w:left w:val="none" w:sz="0" w:space="0" w:color="auto"/>
        <w:bottom w:val="none" w:sz="0" w:space="0" w:color="auto"/>
        <w:right w:val="none" w:sz="0" w:space="0" w:color="auto"/>
      </w:divBdr>
    </w:div>
    <w:div w:id="1919096023">
      <w:bodyDiv w:val="1"/>
      <w:marLeft w:val="0"/>
      <w:marRight w:val="0"/>
      <w:marTop w:val="0"/>
      <w:marBottom w:val="0"/>
      <w:divBdr>
        <w:top w:val="none" w:sz="0" w:space="0" w:color="auto"/>
        <w:left w:val="none" w:sz="0" w:space="0" w:color="auto"/>
        <w:bottom w:val="none" w:sz="0" w:space="0" w:color="auto"/>
        <w:right w:val="none" w:sz="0" w:space="0" w:color="auto"/>
      </w:divBdr>
    </w:div>
    <w:div w:id="207488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Layout" Target="diagrams/layout1.xml"/><Relationship Id="rId18" Type="http://schemas.openxmlformats.org/officeDocument/2006/relationships/hyperlink" Target="http://www.nice.org.uk/About/What-we-do/Our-programmes/NICE-guidance/NICE-guidelines/Selecting-and-prioritising-guideline-and-quality-standard-topics" TargetMode="External"/><Relationship Id="rId26" Type="http://schemas.openxmlformats.org/officeDocument/2006/relationships/hyperlink" Target="http://pathways.nice.org.uk/" TargetMode="External"/><Relationship Id="rId21" Type="http://schemas.openxmlformats.org/officeDocument/2006/relationships/hyperlink" Target="http://www.nice.org.uk/About/Who-we-are/policies-and-procedures" TargetMode="External"/><Relationship Id="rId34" Type="http://schemas.openxmlformats.org/officeDocument/2006/relationships/hyperlink" Target="http://www.nice.org.uk/Standards-and-Indicators/Developing-NICE-quality-standards-/Quality-standards-topic-library" TargetMode="Externa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hyperlink" Target="http://www.nice.org.uk/guidance/published?type=QS" TargetMode="External"/><Relationship Id="rId25" Type="http://schemas.openxmlformats.org/officeDocument/2006/relationships/hyperlink" Target="http://www.nice.org.uk/" TargetMode="External"/><Relationship Id="rId33" Type="http://schemas.openxmlformats.org/officeDocument/2006/relationships/hyperlink" Target="http://www.nice.org.uk/guidance/indevelopment?type=QS" TargetMode="External"/><Relationship Id="rId38" Type="http://schemas.openxmlformats.org/officeDocument/2006/relationships/theme" Target="theme/theme1.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hyperlink" Target="http://www.nice.org.uk/Get-Involved/Meetings-in-public/Quality-Standards-Advisory-Committee" TargetMode="External"/><Relationship Id="rId29" Type="http://schemas.openxmlformats.org/officeDocument/2006/relationships/hyperlink" Target="http://www.nice.org.uk/About/Who-we-are/Policies-and-procedures/NICE-equality-schem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gov.uk/ukpga/2012/7/enacted" TargetMode="External"/><Relationship Id="rId24" Type="http://schemas.openxmlformats.org/officeDocument/2006/relationships/oleObject" Target="embeddings/Microsoft_Visio_2003-2010_Drawing.vsd"/><Relationship Id="rId32" Type="http://schemas.openxmlformats.org/officeDocument/2006/relationships/hyperlink" Target="http://www.nice.org.uk/standards-and-indicators"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image" Target="media/image1.emf"/><Relationship Id="rId28" Type="http://schemas.openxmlformats.org/officeDocument/2006/relationships/hyperlink" Target="http://www.nice.org.uk/" TargetMode="External"/><Relationship Id="rId36" Type="http://schemas.openxmlformats.org/officeDocument/2006/relationships/footer" Target="footer1.xml"/><Relationship Id="rId10" Type="http://schemas.openxmlformats.org/officeDocument/2006/relationships/hyperlink" Target="http://www.nice.org.uk/about" TargetMode="External"/><Relationship Id="rId19" Type="http://schemas.openxmlformats.org/officeDocument/2006/relationships/hyperlink" Target="http://www.england.nhs.uk/ourwork/futurenhs/" TargetMode="External"/><Relationship Id="rId31" Type="http://schemas.openxmlformats.org/officeDocument/2006/relationships/hyperlink" Target="mailto:qualitystandards@nice.org.uk" TargetMode="External"/><Relationship Id="rId4" Type="http://schemas.openxmlformats.org/officeDocument/2006/relationships/settings" Target="settings.xml"/><Relationship Id="rId9" Type="http://schemas.openxmlformats.org/officeDocument/2006/relationships/hyperlink" Target="https://www.nice.org.uk/terms-and-conditions" TargetMode="External"/><Relationship Id="rId14" Type="http://schemas.openxmlformats.org/officeDocument/2006/relationships/diagramQuickStyle" Target="diagrams/quickStyle1.xml"/><Relationship Id="rId22" Type="http://schemas.openxmlformats.org/officeDocument/2006/relationships/hyperlink" Target="https://www.nice.org.uk/About/Who-we-are/policies-and-procedures" TargetMode="External"/><Relationship Id="rId27" Type="http://schemas.openxmlformats.org/officeDocument/2006/relationships/hyperlink" Target="mailto:qualitystandards@nice.org.uk" TargetMode="External"/><Relationship Id="rId30" Type="http://schemas.openxmlformats.org/officeDocument/2006/relationships/hyperlink" Target="http://www.nice.org.uk/Get-Involved/Meetings-in-public" TargetMode="External"/><Relationship Id="rId35" Type="http://schemas.openxmlformats.org/officeDocument/2006/relationships/hyperlink" Target="http://www.nice.org.uk/About/Who-we-are/policies-and-procedures" TargetMode="External"/><Relationship Id="rId8" Type="http://schemas.openxmlformats.org/officeDocument/2006/relationships/hyperlink" Target="http://www.nice.org.uk/" TargetMode="External"/><Relationship Id="rId3"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F199DB4-3A72-4F2D-9C76-50AE3C498069}" type="doc">
      <dgm:prSet loTypeId="urn:microsoft.com/office/officeart/2005/8/layout/vProcess5" loCatId="process" qsTypeId="urn:microsoft.com/office/officeart/2005/8/quickstyle/simple1" qsCatId="simple" csTypeId="urn:microsoft.com/office/officeart/2005/8/colors/accent0_3" csCatId="mainScheme" phldr="1"/>
      <dgm:spPr/>
      <dgm:t>
        <a:bodyPr/>
        <a:lstStyle/>
        <a:p>
          <a:endParaRPr lang="en-GB"/>
        </a:p>
      </dgm:t>
    </dgm:pt>
    <dgm:pt modelId="{0C944F08-4A9F-4188-8032-EAA5C7FD1C7F}">
      <dgm:prSet phldrT="[Text]"/>
      <dgm:spPr>
        <a:xfrm>
          <a:off x="0" y="0"/>
          <a:ext cx="4576572" cy="713232"/>
        </a:xfrm>
        <a:prstGeom prst="roundRect">
          <a:avLst>
            <a:gd name="adj" fmla="val 10000"/>
          </a:avLst>
        </a:prstGeom>
      </dgm:spPr>
      <dgm:t>
        <a:bodyPr/>
        <a:lstStyle/>
        <a:p>
          <a:r>
            <a:rPr lang="en-GB" dirty="0">
              <a:latin typeface="Calibri"/>
              <a:ea typeface="+mn-ea"/>
              <a:cs typeface="+mn-cs"/>
            </a:rPr>
            <a:t>Topic</a:t>
          </a:r>
        </a:p>
      </dgm:t>
      <dgm:extLst>
        <a:ext uri="{E40237B7-FDA0-4F09-8148-C483321AD2D9}">
          <dgm14:cNvPr xmlns:dgm14="http://schemas.microsoft.com/office/drawing/2010/diagram" id="0" name="" descr="Flow diagram of high-level overview of QS development process:&#10;Topic&#10;NICE or NICE accredited guidance recommendations&#10;Stakeholder priorities&#10;Evidence of current practice&#10;Quality statements&#10;Quality measures"/>
        </a:ext>
      </dgm:extLst>
    </dgm:pt>
    <dgm:pt modelId="{52BCD192-197B-46EE-89B5-7D07952F72B3}" type="parTrans" cxnId="{85C85E3C-2A5F-4CFA-874F-D3C930C2E03C}">
      <dgm:prSet/>
      <dgm:spPr/>
      <dgm:t>
        <a:bodyPr/>
        <a:lstStyle/>
        <a:p>
          <a:endParaRPr lang="en-GB"/>
        </a:p>
      </dgm:t>
    </dgm:pt>
    <dgm:pt modelId="{9264FD30-96B3-47E2-93A5-2F64684CD0F3}" type="sibTrans" cxnId="{85C85E3C-2A5F-4CFA-874F-D3C930C2E03C}">
      <dgm:prSet/>
      <dgm:spPr>
        <a:xfrm>
          <a:off x="3814294" y="521055"/>
          <a:ext cx="1060955" cy="463600"/>
        </a:xfrm>
        <a:prstGeom prst="downArrow">
          <a:avLst>
            <a:gd name="adj1" fmla="val 55000"/>
            <a:gd name="adj2" fmla="val 45000"/>
          </a:avLst>
        </a:prstGeom>
      </dgm:spPr>
      <dgm:t>
        <a:bodyPr/>
        <a:lstStyle/>
        <a:p>
          <a:r>
            <a:rPr lang="en-GB" dirty="0">
              <a:latin typeface="Calibri"/>
              <a:ea typeface="+mn-ea"/>
              <a:cs typeface="+mn-cs"/>
            </a:rPr>
            <a:t>Requires</a:t>
          </a:r>
        </a:p>
      </dgm:t>
    </dgm:pt>
    <dgm:pt modelId="{2601F1B1-6EF2-428D-9CA3-6799ED587279}">
      <dgm:prSet phldrT="[Text]"/>
      <dgm:spPr>
        <a:xfrm>
          <a:off x="683514" y="1624584"/>
          <a:ext cx="4576572" cy="713232"/>
        </a:xfrm>
        <a:prstGeom prst="roundRect">
          <a:avLst>
            <a:gd name="adj" fmla="val 10000"/>
          </a:avLst>
        </a:prstGeom>
      </dgm:spPr>
      <dgm:t>
        <a:bodyPr/>
        <a:lstStyle/>
        <a:p>
          <a:r>
            <a:rPr lang="en-GB" dirty="0">
              <a:latin typeface="Calibri"/>
              <a:ea typeface="+mn-ea"/>
              <a:cs typeface="+mn-cs"/>
            </a:rPr>
            <a:t>Stakeholder priorities</a:t>
          </a:r>
        </a:p>
        <a:p>
          <a:r>
            <a:rPr lang="en-GB" dirty="0">
              <a:latin typeface="Calibri"/>
              <a:ea typeface="+mn-ea"/>
              <a:cs typeface="+mn-cs"/>
            </a:rPr>
            <a:t>Evidence of current practice</a:t>
          </a:r>
        </a:p>
      </dgm:t>
      <dgm:extLst>
        <a:ext uri="{E40237B7-FDA0-4F09-8148-C483321AD2D9}">
          <dgm14:cNvPr xmlns:dgm14="http://schemas.microsoft.com/office/drawing/2010/diagram" id="0" name="" descr="Flow diagram of high-level overview of QS development process:&#10;Topic&#10;NICE or NICE accredited guidance recommendations&#10;Stakeholder priorities&#10;Evidence of current practice&#10;Quality statements&#10;Quality measures"/>
        </a:ext>
      </dgm:extLst>
    </dgm:pt>
    <dgm:pt modelId="{0F5EA024-BF83-4750-9D34-981213909CAC}" type="parTrans" cxnId="{A6691837-A12F-42AF-ACDF-B8A40302993F}">
      <dgm:prSet/>
      <dgm:spPr/>
      <dgm:t>
        <a:bodyPr/>
        <a:lstStyle/>
        <a:p>
          <a:endParaRPr lang="en-GB"/>
        </a:p>
      </dgm:t>
    </dgm:pt>
    <dgm:pt modelId="{E4501AC0-E178-4910-876E-33295AFCA737}" type="sibTrans" cxnId="{A6691837-A12F-42AF-ACDF-B8A40302993F}">
      <dgm:prSet/>
      <dgm:spPr>
        <a:xfrm>
          <a:off x="4446165" y="2133752"/>
          <a:ext cx="1164240" cy="463600"/>
        </a:xfrm>
        <a:prstGeom prst="downArrow">
          <a:avLst>
            <a:gd name="adj1" fmla="val 55000"/>
            <a:gd name="adj2" fmla="val 45000"/>
          </a:avLst>
        </a:prstGeom>
      </dgm:spPr>
      <dgm:t>
        <a:bodyPr/>
        <a:lstStyle/>
        <a:p>
          <a:r>
            <a:rPr lang="en-GB" dirty="0">
              <a:latin typeface="Calibri"/>
              <a:ea typeface="+mn-ea"/>
              <a:cs typeface="+mn-cs"/>
            </a:rPr>
            <a:t>Prioritised for</a:t>
          </a:r>
        </a:p>
      </dgm:t>
    </dgm:pt>
    <dgm:pt modelId="{76F5BFF7-EAB0-453D-83AA-079F5CDCD53A}">
      <dgm:prSet/>
      <dgm:spPr>
        <a:xfrm>
          <a:off x="341757" y="812292"/>
          <a:ext cx="4576572" cy="713232"/>
        </a:xfrm>
        <a:prstGeom prst="roundRect">
          <a:avLst>
            <a:gd name="adj" fmla="val 10000"/>
          </a:avLst>
        </a:prstGeom>
      </dgm:spPr>
      <dgm:t>
        <a:bodyPr/>
        <a:lstStyle/>
        <a:p>
          <a:r>
            <a:rPr lang="en-GB">
              <a:latin typeface="Calibri"/>
              <a:ea typeface="+mn-ea"/>
              <a:cs typeface="+mn-cs"/>
            </a:rPr>
            <a:t>NICE or NICE accredited guidance recommendations</a:t>
          </a:r>
        </a:p>
      </dgm:t>
      <dgm:extLst>
        <a:ext uri="{E40237B7-FDA0-4F09-8148-C483321AD2D9}">
          <dgm14:cNvPr xmlns:dgm14="http://schemas.microsoft.com/office/drawing/2010/diagram" id="0" name="" descr="Flow diagram of high-level overview of QS development process:&#10;Topic&#10;NICE or NICE accredited guidance recommendations&#10;Stakeholder priorities&#10;Evidence of current practice&#10;Quality statements&#10;Quality measures"/>
        </a:ext>
      </dgm:extLst>
    </dgm:pt>
    <dgm:pt modelId="{9402099A-87D3-4B84-B1E0-992449276A0F}" type="parTrans" cxnId="{CE5844E3-130D-4FB5-B05B-4BDB1B453DAA}">
      <dgm:prSet/>
      <dgm:spPr/>
      <dgm:t>
        <a:bodyPr/>
        <a:lstStyle/>
        <a:p>
          <a:endParaRPr lang="en-GB"/>
        </a:p>
      </dgm:t>
    </dgm:pt>
    <dgm:pt modelId="{970B0D8B-2A7C-4CDB-AFA5-FD1D6AC7EEB5}" type="sibTrans" cxnId="{CE5844E3-130D-4FB5-B05B-4BDB1B453DAA}">
      <dgm:prSet/>
      <dgm:spPr>
        <a:xfrm>
          <a:off x="4446163" y="1333347"/>
          <a:ext cx="480730" cy="463600"/>
        </a:xfrm>
        <a:prstGeom prst="downArrow">
          <a:avLst>
            <a:gd name="adj1" fmla="val 55000"/>
            <a:gd name="adj2" fmla="val 45000"/>
          </a:avLst>
        </a:prstGeom>
      </dgm:spPr>
      <dgm:t>
        <a:bodyPr/>
        <a:lstStyle/>
        <a:p>
          <a:r>
            <a:rPr lang="en-GB" dirty="0">
              <a:latin typeface="Calibri"/>
              <a:ea typeface="+mn-ea"/>
              <a:cs typeface="+mn-cs"/>
            </a:rPr>
            <a:t>And</a:t>
          </a:r>
        </a:p>
      </dgm:t>
    </dgm:pt>
    <dgm:pt modelId="{EFE86FF5-ACB1-4F6A-9C54-F701CABFD39A}">
      <dgm:prSet/>
      <dgm:spPr>
        <a:xfrm>
          <a:off x="1025271" y="2436876"/>
          <a:ext cx="4576572" cy="713232"/>
        </a:xfrm>
        <a:prstGeom prst="roundRect">
          <a:avLst>
            <a:gd name="adj" fmla="val 10000"/>
          </a:avLst>
        </a:prstGeom>
      </dgm:spPr>
      <dgm:t>
        <a:bodyPr/>
        <a:lstStyle/>
        <a:p>
          <a:r>
            <a:rPr lang="en-GB" dirty="0">
              <a:latin typeface="Calibri"/>
              <a:ea typeface="+mn-ea"/>
              <a:cs typeface="+mn-cs"/>
            </a:rPr>
            <a:t>Quality statements</a:t>
          </a:r>
        </a:p>
      </dgm:t>
      <dgm:extLst>
        <a:ext uri="{E40237B7-FDA0-4F09-8148-C483321AD2D9}">
          <dgm14:cNvPr xmlns:dgm14="http://schemas.microsoft.com/office/drawing/2010/diagram" id="0" name="" descr="Flow diagram of high-level overview of QS development process:&#10;Topic&#10;NICE or NICE accredited guidance recommendations&#10;Stakeholder priorities&#10;Evidence of current practice&#10;Quality statements&#10;Quality measures"/>
        </a:ext>
      </dgm:extLst>
    </dgm:pt>
    <dgm:pt modelId="{F22B9167-97ED-46BF-BF47-E707B4929084}" type="parTrans" cxnId="{BD00EC37-F090-4668-8558-575ECC9C6FAE}">
      <dgm:prSet/>
      <dgm:spPr/>
      <dgm:t>
        <a:bodyPr/>
        <a:lstStyle/>
        <a:p>
          <a:endParaRPr lang="en-GB"/>
        </a:p>
      </dgm:t>
    </dgm:pt>
    <dgm:pt modelId="{7B72EC8A-8DAE-41EA-BFCB-5B5A191B6936}" type="sibTrans" cxnId="{BD00EC37-F090-4668-8558-575ECC9C6FAE}">
      <dgm:prSet/>
      <dgm:spPr>
        <a:xfrm>
          <a:off x="5138242" y="2953969"/>
          <a:ext cx="463600" cy="463600"/>
        </a:xfrm>
        <a:prstGeom prst="downArrow">
          <a:avLst>
            <a:gd name="adj1" fmla="val 55000"/>
            <a:gd name="adj2" fmla="val 45000"/>
          </a:avLst>
        </a:prstGeom>
      </dgm:spPr>
      <dgm:t>
        <a:bodyPr/>
        <a:lstStyle/>
        <a:p>
          <a:r>
            <a:rPr lang="en-GB" dirty="0">
              <a:latin typeface="Calibri"/>
              <a:ea typeface="+mn-ea"/>
              <a:cs typeface="+mn-cs"/>
            </a:rPr>
            <a:t>And</a:t>
          </a:r>
        </a:p>
      </dgm:t>
    </dgm:pt>
    <dgm:pt modelId="{A807D6ED-F64F-4D7E-9807-2F50120BFBC4}">
      <dgm:prSet/>
      <dgm:spPr>
        <a:xfrm>
          <a:off x="1367028" y="3249168"/>
          <a:ext cx="4576572" cy="713232"/>
        </a:xfrm>
        <a:prstGeom prst="roundRect">
          <a:avLst>
            <a:gd name="adj" fmla="val 10000"/>
          </a:avLst>
        </a:prstGeom>
      </dgm:spPr>
      <dgm:t>
        <a:bodyPr/>
        <a:lstStyle/>
        <a:p>
          <a:r>
            <a:rPr lang="en-GB" dirty="0">
              <a:latin typeface="Calibri"/>
              <a:ea typeface="+mn-ea"/>
              <a:cs typeface="+mn-cs"/>
            </a:rPr>
            <a:t>Quality measures</a:t>
          </a:r>
        </a:p>
      </dgm:t>
      <dgm:extLst>
        <a:ext uri="{E40237B7-FDA0-4F09-8148-C483321AD2D9}">
          <dgm14:cNvPr xmlns:dgm14="http://schemas.microsoft.com/office/drawing/2010/diagram" id="0" name="" descr="Flow diagram of high-level overview of QS development process:&#10;Topic&#10;NICE or NICE accredited guidance recommendations&#10;Stakeholder priorities&#10;Evidence of current practice&#10;Quality statements&#10;Quality measures"/>
        </a:ext>
      </dgm:extLst>
    </dgm:pt>
    <dgm:pt modelId="{BD8FF403-AF13-461A-AC74-2F96D7721087}" type="parTrans" cxnId="{AA22BFFB-4E8E-4F67-AD15-9B4EAFCDE638}">
      <dgm:prSet/>
      <dgm:spPr/>
      <dgm:t>
        <a:bodyPr/>
        <a:lstStyle/>
        <a:p>
          <a:endParaRPr lang="en-GB"/>
        </a:p>
      </dgm:t>
    </dgm:pt>
    <dgm:pt modelId="{5B8C9852-5CFD-4034-A45D-18A8BEB56FB4}" type="sibTrans" cxnId="{AA22BFFB-4E8E-4F67-AD15-9B4EAFCDE638}">
      <dgm:prSet/>
      <dgm:spPr/>
      <dgm:t>
        <a:bodyPr/>
        <a:lstStyle/>
        <a:p>
          <a:endParaRPr lang="en-GB"/>
        </a:p>
      </dgm:t>
    </dgm:pt>
    <dgm:pt modelId="{82689EB5-ACCD-48D3-9464-1C63D227830E}" type="pres">
      <dgm:prSet presAssocID="{7F199DB4-3A72-4F2D-9C76-50AE3C498069}" presName="outerComposite" presStyleCnt="0">
        <dgm:presLayoutVars>
          <dgm:chMax val="5"/>
          <dgm:dir/>
          <dgm:resizeHandles val="exact"/>
        </dgm:presLayoutVars>
      </dgm:prSet>
      <dgm:spPr/>
    </dgm:pt>
    <dgm:pt modelId="{44B4C816-FE7E-45B5-9B7C-D1C35D0E5A0C}" type="pres">
      <dgm:prSet presAssocID="{7F199DB4-3A72-4F2D-9C76-50AE3C498069}" presName="dummyMaxCanvas" presStyleCnt="0">
        <dgm:presLayoutVars/>
      </dgm:prSet>
      <dgm:spPr/>
    </dgm:pt>
    <dgm:pt modelId="{A949EFAA-2FCE-4751-83C3-464CBCD76161}" type="pres">
      <dgm:prSet presAssocID="{7F199DB4-3A72-4F2D-9C76-50AE3C498069}" presName="FiveNodes_1" presStyleLbl="node1" presStyleIdx="0" presStyleCnt="5">
        <dgm:presLayoutVars>
          <dgm:bulletEnabled val="1"/>
        </dgm:presLayoutVars>
      </dgm:prSet>
      <dgm:spPr/>
    </dgm:pt>
    <dgm:pt modelId="{766F3838-74FA-474F-AA13-05063ECD4B24}" type="pres">
      <dgm:prSet presAssocID="{7F199DB4-3A72-4F2D-9C76-50AE3C498069}" presName="FiveNodes_2" presStyleLbl="node1" presStyleIdx="1" presStyleCnt="5">
        <dgm:presLayoutVars>
          <dgm:bulletEnabled val="1"/>
        </dgm:presLayoutVars>
      </dgm:prSet>
      <dgm:spPr/>
    </dgm:pt>
    <dgm:pt modelId="{017CE2D6-E3D1-4D63-BC7F-BCB8F489D9A4}" type="pres">
      <dgm:prSet presAssocID="{7F199DB4-3A72-4F2D-9C76-50AE3C498069}" presName="FiveNodes_3" presStyleLbl="node1" presStyleIdx="2" presStyleCnt="5">
        <dgm:presLayoutVars>
          <dgm:bulletEnabled val="1"/>
        </dgm:presLayoutVars>
      </dgm:prSet>
      <dgm:spPr/>
    </dgm:pt>
    <dgm:pt modelId="{717A0EFC-AB92-4F1C-81E4-51C17E63368A}" type="pres">
      <dgm:prSet presAssocID="{7F199DB4-3A72-4F2D-9C76-50AE3C498069}" presName="FiveNodes_4" presStyleLbl="node1" presStyleIdx="3" presStyleCnt="5">
        <dgm:presLayoutVars>
          <dgm:bulletEnabled val="1"/>
        </dgm:presLayoutVars>
      </dgm:prSet>
      <dgm:spPr/>
    </dgm:pt>
    <dgm:pt modelId="{C49EE6C3-96D8-40B1-ABD9-EDB73B079078}" type="pres">
      <dgm:prSet presAssocID="{7F199DB4-3A72-4F2D-9C76-50AE3C498069}" presName="FiveNodes_5" presStyleLbl="node1" presStyleIdx="4" presStyleCnt="5">
        <dgm:presLayoutVars>
          <dgm:bulletEnabled val="1"/>
        </dgm:presLayoutVars>
      </dgm:prSet>
      <dgm:spPr/>
    </dgm:pt>
    <dgm:pt modelId="{9E0B2561-17C0-4B06-9DF1-68B60E896C1E}" type="pres">
      <dgm:prSet presAssocID="{7F199DB4-3A72-4F2D-9C76-50AE3C498069}" presName="FiveConn_1-2" presStyleLbl="fgAccFollowNode1" presStyleIdx="0" presStyleCnt="4" custScaleX="228851">
        <dgm:presLayoutVars>
          <dgm:bulletEnabled val="1"/>
        </dgm:presLayoutVars>
      </dgm:prSet>
      <dgm:spPr/>
    </dgm:pt>
    <dgm:pt modelId="{4CE0BEE3-91AF-447D-8F04-1A0410790D6F}" type="pres">
      <dgm:prSet presAssocID="{7F199DB4-3A72-4F2D-9C76-50AE3C498069}" presName="FiveConn_2-3" presStyleLbl="fgAccFollowNode1" presStyleIdx="1" presStyleCnt="4" custScaleX="103695">
        <dgm:presLayoutVars>
          <dgm:bulletEnabled val="1"/>
        </dgm:presLayoutVars>
      </dgm:prSet>
      <dgm:spPr/>
    </dgm:pt>
    <dgm:pt modelId="{768EA4F5-2C5B-4A08-9985-9F3B83A34C01}" type="pres">
      <dgm:prSet presAssocID="{7F199DB4-3A72-4F2D-9C76-50AE3C498069}" presName="FiveConn_3-4" presStyleLbl="fgAccFollowNode1" presStyleIdx="2" presStyleCnt="4" custScaleX="251130">
        <dgm:presLayoutVars>
          <dgm:bulletEnabled val="1"/>
        </dgm:presLayoutVars>
      </dgm:prSet>
      <dgm:spPr/>
    </dgm:pt>
    <dgm:pt modelId="{1FAECD8F-F1B6-4815-BBE7-816C54155F36}" type="pres">
      <dgm:prSet presAssocID="{7F199DB4-3A72-4F2D-9C76-50AE3C498069}" presName="FiveConn_4-5" presStyleLbl="fgAccFollowNode1" presStyleIdx="3" presStyleCnt="4">
        <dgm:presLayoutVars>
          <dgm:bulletEnabled val="1"/>
        </dgm:presLayoutVars>
      </dgm:prSet>
      <dgm:spPr/>
    </dgm:pt>
    <dgm:pt modelId="{80BB12B2-B513-4A86-822D-708542C93B77}" type="pres">
      <dgm:prSet presAssocID="{7F199DB4-3A72-4F2D-9C76-50AE3C498069}" presName="FiveNodes_1_text" presStyleLbl="node1" presStyleIdx="4" presStyleCnt="5">
        <dgm:presLayoutVars>
          <dgm:bulletEnabled val="1"/>
        </dgm:presLayoutVars>
      </dgm:prSet>
      <dgm:spPr/>
    </dgm:pt>
    <dgm:pt modelId="{D2F1A8E6-E94A-412F-8135-EC5493BFB307}" type="pres">
      <dgm:prSet presAssocID="{7F199DB4-3A72-4F2D-9C76-50AE3C498069}" presName="FiveNodes_2_text" presStyleLbl="node1" presStyleIdx="4" presStyleCnt="5">
        <dgm:presLayoutVars>
          <dgm:bulletEnabled val="1"/>
        </dgm:presLayoutVars>
      </dgm:prSet>
      <dgm:spPr/>
    </dgm:pt>
    <dgm:pt modelId="{5082154D-01C3-4108-861E-B802B9F70C4E}" type="pres">
      <dgm:prSet presAssocID="{7F199DB4-3A72-4F2D-9C76-50AE3C498069}" presName="FiveNodes_3_text" presStyleLbl="node1" presStyleIdx="4" presStyleCnt="5">
        <dgm:presLayoutVars>
          <dgm:bulletEnabled val="1"/>
        </dgm:presLayoutVars>
      </dgm:prSet>
      <dgm:spPr/>
    </dgm:pt>
    <dgm:pt modelId="{689F7ED8-B5DA-44F2-9A80-AE15CE0F3EB8}" type="pres">
      <dgm:prSet presAssocID="{7F199DB4-3A72-4F2D-9C76-50AE3C498069}" presName="FiveNodes_4_text" presStyleLbl="node1" presStyleIdx="4" presStyleCnt="5">
        <dgm:presLayoutVars>
          <dgm:bulletEnabled val="1"/>
        </dgm:presLayoutVars>
      </dgm:prSet>
      <dgm:spPr/>
    </dgm:pt>
    <dgm:pt modelId="{386CF162-8ACD-4DCF-9CCD-EBC231A8CEBB}" type="pres">
      <dgm:prSet presAssocID="{7F199DB4-3A72-4F2D-9C76-50AE3C498069}" presName="FiveNodes_5_text" presStyleLbl="node1" presStyleIdx="4" presStyleCnt="5">
        <dgm:presLayoutVars>
          <dgm:bulletEnabled val="1"/>
        </dgm:presLayoutVars>
      </dgm:prSet>
      <dgm:spPr/>
    </dgm:pt>
  </dgm:ptLst>
  <dgm:cxnLst>
    <dgm:cxn modelId="{A3300704-D84E-4FED-B310-9C965854CFE1}" type="presOf" srcId="{0C944F08-4A9F-4188-8032-EAA5C7FD1C7F}" destId="{A949EFAA-2FCE-4751-83C3-464CBCD76161}" srcOrd="0" destOrd="0" presId="urn:microsoft.com/office/officeart/2005/8/layout/vProcess5"/>
    <dgm:cxn modelId="{3434250B-D8D7-4E02-82BC-674366C4D54A}" type="presOf" srcId="{2601F1B1-6EF2-428D-9CA3-6799ED587279}" destId="{017CE2D6-E3D1-4D63-BC7F-BCB8F489D9A4}" srcOrd="0" destOrd="0" presId="urn:microsoft.com/office/officeart/2005/8/layout/vProcess5"/>
    <dgm:cxn modelId="{139BAB1D-E97F-4956-978F-5F7B9F0D2B98}" type="presOf" srcId="{76F5BFF7-EAB0-453D-83AA-079F5CDCD53A}" destId="{766F3838-74FA-474F-AA13-05063ECD4B24}" srcOrd="0" destOrd="0" presId="urn:microsoft.com/office/officeart/2005/8/layout/vProcess5"/>
    <dgm:cxn modelId="{66089D26-2305-43A0-82B8-0FBD1553F216}" type="presOf" srcId="{A807D6ED-F64F-4D7E-9807-2F50120BFBC4}" destId="{C49EE6C3-96D8-40B1-ABD9-EDB73B079078}" srcOrd="0" destOrd="0" presId="urn:microsoft.com/office/officeart/2005/8/layout/vProcess5"/>
    <dgm:cxn modelId="{05D1E226-2024-4300-B5E5-0FA35BA0DAB2}" type="presOf" srcId="{970B0D8B-2A7C-4CDB-AFA5-FD1D6AC7EEB5}" destId="{4CE0BEE3-91AF-447D-8F04-1A0410790D6F}" srcOrd="0" destOrd="0" presId="urn:microsoft.com/office/officeart/2005/8/layout/vProcess5"/>
    <dgm:cxn modelId="{8CB92D27-2FBF-4A21-BCDE-35471B1C87E0}" type="presOf" srcId="{76F5BFF7-EAB0-453D-83AA-079F5CDCD53A}" destId="{D2F1A8E6-E94A-412F-8135-EC5493BFB307}" srcOrd="1" destOrd="0" presId="urn:microsoft.com/office/officeart/2005/8/layout/vProcess5"/>
    <dgm:cxn modelId="{A6691837-A12F-42AF-ACDF-B8A40302993F}" srcId="{7F199DB4-3A72-4F2D-9C76-50AE3C498069}" destId="{2601F1B1-6EF2-428D-9CA3-6799ED587279}" srcOrd="2" destOrd="0" parTransId="{0F5EA024-BF83-4750-9D34-981213909CAC}" sibTransId="{E4501AC0-E178-4910-876E-33295AFCA737}"/>
    <dgm:cxn modelId="{BD00EC37-F090-4668-8558-575ECC9C6FAE}" srcId="{7F199DB4-3A72-4F2D-9C76-50AE3C498069}" destId="{EFE86FF5-ACB1-4F6A-9C54-F701CABFD39A}" srcOrd="3" destOrd="0" parTransId="{F22B9167-97ED-46BF-BF47-E707B4929084}" sibTransId="{7B72EC8A-8DAE-41EA-BFCB-5B5A191B6936}"/>
    <dgm:cxn modelId="{85C85E3C-2A5F-4CFA-874F-D3C930C2E03C}" srcId="{7F199DB4-3A72-4F2D-9C76-50AE3C498069}" destId="{0C944F08-4A9F-4188-8032-EAA5C7FD1C7F}" srcOrd="0" destOrd="0" parTransId="{52BCD192-197B-46EE-89B5-7D07952F72B3}" sibTransId="{9264FD30-96B3-47E2-93A5-2F64684CD0F3}"/>
    <dgm:cxn modelId="{24A3FB69-10C1-4A26-9344-3F8DB2B657CA}" type="presOf" srcId="{9264FD30-96B3-47E2-93A5-2F64684CD0F3}" destId="{9E0B2561-17C0-4B06-9DF1-68B60E896C1E}" srcOrd="0" destOrd="0" presId="urn:microsoft.com/office/officeart/2005/8/layout/vProcess5"/>
    <dgm:cxn modelId="{4994654D-07C0-4F80-9143-166129B07629}" type="presOf" srcId="{0C944F08-4A9F-4188-8032-EAA5C7FD1C7F}" destId="{80BB12B2-B513-4A86-822D-708542C93B77}" srcOrd="1" destOrd="0" presId="urn:microsoft.com/office/officeart/2005/8/layout/vProcess5"/>
    <dgm:cxn modelId="{42069279-96A8-42AC-9792-8D430A957542}" type="presOf" srcId="{EFE86FF5-ACB1-4F6A-9C54-F701CABFD39A}" destId="{717A0EFC-AB92-4F1C-81E4-51C17E63368A}" srcOrd="0" destOrd="0" presId="urn:microsoft.com/office/officeart/2005/8/layout/vProcess5"/>
    <dgm:cxn modelId="{BFF5BAC0-DFE6-4F27-92D2-999980FB1741}" type="presOf" srcId="{A807D6ED-F64F-4D7E-9807-2F50120BFBC4}" destId="{386CF162-8ACD-4DCF-9CCD-EBC231A8CEBB}" srcOrd="1" destOrd="0" presId="urn:microsoft.com/office/officeart/2005/8/layout/vProcess5"/>
    <dgm:cxn modelId="{39F69AC1-369E-4A63-8A0C-747CC2A9E75F}" type="presOf" srcId="{7B72EC8A-8DAE-41EA-BFCB-5B5A191B6936}" destId="{1FAECD8F-F1B6-4815-BBE7-816C54155F36}" srcOrd="0" destOrd="0" presId="urn:microsoft.com/office/officeart/2005/8/layout/vProcess5"/>
    <dgm:cxn modelId="{3CDBCAD2-AADC-47C5-A982-F9781D1F3C7E}" type="presOf" srcId="{E4501AC0-E178-4910-876E-33295AFCA737}" destId="{768EA4F5-2C5B-4A08-9985-9F3B83A34C01}" srcOrd="0" destOrd="0" presId="urn:microsoft.com/office/officeart/2005/8/layout/vProcess5"/>
    <dgm:cxn modelId="{83F517E2-1BEC-44FA-A884-6CA942FF2083}" type="presOf" srcId="{2601F1B1-6EF2-428D-9CA3-6799ED587279}" destId="{5082154D-01C3-4108-861E-B802B9F70C4E}" srcOrd="1" destOrd="0" presId="urn:microsoft.com/office/officeart/2005/8/layout/vProcess5"/>
    <dgm:cxn modelId="{CE5844E3-130D-4FB5-B05B-4BDB1B453DAA}" srcId="{7F199DB4-3A72-4F2D-9C76-50AE3C498069}" destId="{76F5BFF7-EAB0-453D-83AA-079F5CDCD53A}" srcOrd="1" destOrd="0" parTransId="{9402099A-87D3-4B84-B1E0-992449276A0F}" sibTransId="{970B0D8B-2A7C-4CDB-AFA5-FD1D6AC7EEB5}"/>
    <dgm:cxn modelId="{A22263E4-30EB-463C-A801-266D52DA97A7}" type="presOf" srcId="{EFE86FF5-ACB1-4F6A-9C54-F701CABFD39A}" destId="{689F7ED8-B5DA-44F2-9A80-AE15CE0F3EB8}" srcOrd="1" destOrd="0" presId="urn:microsoft.com/office/officeart/2005/8/layout/vProcess5"/>
    <dgm:cxn modelId="{8C4761E5-477E-4DD3-8CDB-CDEA9D1B0806}" type="presOf" srcId="{7F199DB4-3A72-4F2D-9C76-50AE3C498069}" destId="{82689EB5-ACCD-48D3-9464-1C63D227830E}" srcOrd="0" destOrd="0" presId="urn:microsoft.com/office/officeart/2005/8/layout/vProcess5"/>
    <dgm:cxn modelId="{AA22BFFB-4E8E-4F67-AD15-9B4EAFCDE638}" srcId="{7F199DB4-3A72-4F2D-9C76-50AE3C498069}" destId="{A807D6ED-F64F-4D7E-9807-2F50120BFBC4}" srcOrd="4" destOrd="0" parTransId="{BD8FF403-AF13-461A-AC74-2F96D7721087}" sibTransId="{5B8C9852-5CFD-4034-A45D-18A8BEB56FB4}"/>
    <dgm:cxn modelId="{A3B8AD09-90C5-4034-877B-6CB65C8A040E}" type="presParOf" srcId="{82689EB5-ACCD-48D3-9464-1C63D227830E}" destId="{44B4C816-FE7E-45B5-9B7C-D1C35D0E5A0C}" srcOrd="0" destOrd="0" presId="urn:microsoft.com/office/officeart/2005/8/layout/vProcess5"/>
    <dgm:cxn modelId="{9B91D888-D728-413D-BB4A-B2F6AFA24461}" type="presParOf" srcId="{82689EB5-ACCD-48D3-9464-1C63D227830E}" destId="{A949EFAA-2FCE-4751-83C3-464CBCD76161}" srcOrd="1" destOrd="0" presId="urn:microsoft.com/office/officeart/2005/8/layout/vProcess5"/>
    <dgm:cxn modelId="{905906C8-AB57-4F62-BEEC-29DE01B8BD31}" type="presParOf" srcId="{82689EB5-ACCD-48D3-9464-1C63D227830E}" destId="{766F3838-74FA-474F-AA13-05063ECD4B24}" srcOrd="2" destOrd="0" presId="urn:microsoft.com/office/officeart/2005/8/layout/vProcess5"/>
    <dgm:cxn modelId="{6EFCC119-D0C9-4D41-BD13-498CF390381F}" type="presParOf" srcId="{82689EB5-ACCD-48D3-9464-1C63D227830E}" destId="{017CE2D6-E3D1-4D63-BC7F-BCB8F489D9A4}" srcOrd="3" destOrd="0" presId="urn:microsoft.com/office/officeart/2005/8/layout/vProcess5"/>
    <dgm:cxn modelId="{89EAFC6E-DFE2-4E6A-953D-E6C4A3557376}" type="presParOf" srcId="{82689EB5-ACCD-48D3-9464-1C63D227830E}" destId="{717A0EFC-AB92-4F1C-81E4-51C17E63368A}" srcOrd="4" destOrd="0" presId="urn:microsoft.com/office/officeart/2005/8/layout/vProcess5"/>
    <dgm:cxn modelId="{CFDAA879-4CA2-4E30-A973-C65018854E6D}" type="presParOf" srcId="{82689EB5-ACCD-48D3-9464-1C63D227830E}" destId="{C49EE6C3-96D8-40B1-ABD9-EDB73B079078}" srcOrd="5" destOrd="0" presId="urn:microsoft.com/office/officeart/2005/8/layout/vProcess5"/>
    <dgm:cxn modelId="{4DEB560F-7597-4AF5-B403-A445C2EED4AF}" type="presParOf" srcId="{82689EB5-ACCD-48D3-9464-1C63D227830E}" destId="{9E0B2561-17C0-4B06-9DF1-68B60E896C1E}" srcOrd="6" destOrd="0" presId="urn:microsoft.com/office/officeart/2005/8/layout/vProcess5"/>
    <dgm:cxn modelId="{58D8A124-14C2-41BA-9D7F-34E362A7DB8C}" type="presParOf" srcId="{82689EB5-ACCD-48D3-9464-1C63D227830E}" destId="{4CE0BEE3-91AF-447D-8F04-1A0410790D6F}" srcOrd="7" destOrd="0" presId="urn:microsoft.com/office/officeart/2005/8/layout/vProcess5"/>
    <dgm:cxn modelId="{E23C09A1-8B19-4CED-9557-ED5F20F4B360}" type="presParOf" srcId="{82689EB5-ACCD-48D3-9464-1C63D227830E}" destId="{768EA4F5-2C5B-4A08-9985-9F3B83A34C01}" srcOrd="8" destOrd="0" presId="urn:microsoft.com/office/officeart/2005/8/layout/vProcess5"/>
    <dgm:cxn modelId="{57902240-3455-4A7D-BC7E-58F37556A225}" type="presParOf" srcId="{82689EB5-ACCD-48D3-9464-1C63D227830E}" destId="{1FAECD8F-F1B6-4815-BBE7-816C54155F36}" srcOrd="9" destOrd="0" presId="urn:microsoft.com/office/officeart/2005/8/layout/vProcess5"/>
    <dgm:cxn modelId="{6B5620F5-5BDC-4D50-82AF-A469D7C73631}" type="presParOf" srcId="{82689EB5-ACCD-48D3-9464-1C63D227830E}" destId="{80BB12B2-B513-4A86-822D-708542C93B77}" srcOrd="10" destOrd="0" presId="urn:microsoft.com/office/officeart/2005/8/layout/vProcess5"/>
    <dgm:cxn modelId="{040F77B1-FAD7-4103-AFD8-C62ADDB4D68F}" type="presParOf" srcId="{82689EB5-ACCD-48D3-9464-1C63D227830E}" destId="{D2F1A8E6-E94A-412F-8135-EC5493BFB307}" srcOrd="11" destOrd="0" presId="urn:microsoft.com/office/officeart/2005/8/layout/vProcess5"/>
    <dgm:cxn modelId="{DE19FAB0-CEB3-4114-A3A2-495B32084273}" type="presParOf" srcId="{82689EB5-ACCD-48D3-9464-1C63D227830E}" destId="{5082154D-01C3-4108-861E-B802B9F70C4E}" srcOrd="12" destOrd="0" presId="urn:microsoft.com/office/officeart/2005/8/layout/vProcess5"/>
    <dgm:cxn modelId="{AC2E1E3B-3F27-44D9-A06B-A8EC911CBD28}" type="presParOf" srcId="{82689EB5-ACCD-48D3-9464-1C63D227830E}" destId="{689F7ED8-B5DA-44F2-9A80-AE15CE0F3EB8}" srcOrd="13" destOrd="0" presId="urn:microsoft.com/office/officeart/2005/8/layout/vProcess5"/>
    <dgm:cxn modelId="{0A93492F-5AD9-4AFB-B560-4B3F8CCEDE26}" type="presParOf" srcId="{82689EB5-ACCD-48D3-9464-1C63D227830E}" destId="{386CF162-8ACD-4DCF-9CCD-EBC231A8CEBB}" srcOrd="14" destOrd="0" presId="urn:microsoft.com/office/officeart/2005/8/layout/vProcess5"/>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949EFAA-2FCE-4751-83C3-464CBCD76161}">
      <dsp:nvSpPr>
        <dsp:cNvPr id="0" name=""/>
        <dsp:cNvSpPr/>
      </dsp:nvSpPr>
      <dsp:spPr>
        <a:xfrm>
          <a:off x="0" y="0"/>
          <a:ext cx="4038238" cy="628764"/>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l" defTabSz="622300">
            <a:lnSpc>
              <a:spcPct val="90000"/>
            </a:lnSpc>
            <a:spcBef>
              <a:spcPct val="0"/>
            </a:spcBef>
            <a:spcAft>
              <a:spcPct val="35000"/>
            </a:spcAft>
            <a:buNone/>
          </a:pPr>
          <a:r>
            <a:rPr lang="en-GB" sz="1400" kern="1200" dirty="0">
              <a:latin typeface="Calibri"/>
              <a:ea typeface="+mn-ea"/>
              <a:cs typeface="+mn-cs"/>
            </a:rPr>
            <a:t>Topic</a:t>
          </a:r>
        </a:p>
      </dsp:txBody>
      <dsp:txXfrm>
        <a:off x="18416" y="18416"/>
        <a:ext cx="3286186" cy="591932"/>
      </dsp:txXfrm>
    </dsp:sp>
    <dsp:sp modelId="{766F3838-74FA-474F-AA13-05063ECD4B24}">
      <dsp:nvSpPr>
        <dsp:cNvPr id="0" name=""/>
        <dsp:cNvSpPr/>
      </dsp:nvSpPr>
      <dsp:spPr>
        <a:xfrm>
          <a:off x="301556" y="716092"/>
          <a:ext cx="4038238" cy="628764"/>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l" defTabSz="622300">
            <a:lnSpc>
              <a:spcPct val="90000"/>
            </a:lnSpc>
            <a:spcBef>
              <a:spcPct val="0"/>
            </a:spcBef>
            <a:spcAft>
              <a:spcPct val="35000"/>
            </a:spcAft>
            <a:buNone/>
          </a:pPr>
          <a:r>
            <a:rPr lang="en-GB" sz="1400" kern="1200">
              <a:latin typeface="Calibri"/>
              <a:ea typeface="+mn-ea"/>
              <a:cs typeface="+mn-cs"/>
            </a:rPr>
            <a:t>NICE or NICE accredited guidance recommendations</a:t>
          </a:r>
        </a:p>
      </dsp:txBody>
      <dsp:txXfrm>
        <a:off x="319972" y="734508"/>
        <a:ext cx="3291152" cy="591932"/>
      </dsp:txXfrm>
    </dsp:sp>
    <dsp:sp modelId="{017CE2D6-E3D1-4D63-BC7F-BCB8F489D9A4}">
      <dsp:nvSpPr>
        <dsp:cNvPr id="0" name=""/>
        <dsp:cNvSpPr/>
      </dsp:nvSpPr>
      <dsp:spPr>
        <a:xfrm>
          <a:off x="603113" y="1432185"/>
          <a:ext cx="4038238" cy="628764"/>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l" defTabSz="622300">
            <a:lnSpc>
              <a:spcPct val="90000"/>
            </a:lnSpc>
            <a:spcBef>
              <a:spcPct val="0"/>
            </a:spcBef>
            <a:spcAft>
              <a:spcPct val="35000"/>
            </a:spcAft>
            <a:buNone/>
          </a:pPr>
          <a:r>
            <a:rPr lang="en-GB" sz="1400" kern="1200" dirty="0">
              <a:latin typeface="Calibri"/>
              <a:ea typeface="+mn-ea"/>
              <a:cs typeface="+mn-cs"/>
            </a:rPr>
            <a:t>Stakeholder priorities</a:t>
          </a:r>
        </a:p>
        <a:p>
          <a:pPr marL="0" lvl="0" indent="0" algn="l" defTabSz="622300">
            <a:lnSpc>
              <a:spcPct val="90000"/>
            </a:lnSpc>
            <a:spcBef>
              <a:spcPct val="0"/>
            </a:spcBef>
            <a:spcAft>
              <a:spcPct val="35000"/>
            </a:spcAft>
            <a:buNone/>
          </a:pPr>
          <a:r>
            <a:rPr lang="en-GB" sz="1400" kern="1200" dirty="0">
              <a:latin typeface="Calibri"/>
              <a:ea typeface="+mn-ea"/>
              <a:cs typeface="+mn-cs"/>
            </a:rPr>
            <a:t>Evidence of current practice</a:t>
          </a:r>
        </a:p>
      </dsp:txBody>
      <dsp:txXfrm>
        <a:off x="621529" y="1450601"/>
        <a:ext cx="3291152" cy="591932"/>
      </dsp:txXfrm>
    </dsp:sp>
    <dsp:sp modelId="{717A0EFC-AB92-4F1C-81E4-51C17E63368A}">
      <dsp:nvSpPr>
        <dsp:cNvPr id="0" name=""/>
        <dsp:cNvSpPr/>
      </dsp:nvSpPr>
      <dsp:spPr>
        <a:xfrm>
          <a:off x="904670" y="2148278"/>
          <a:ext cx="4038238" cy="628764"/>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l" defTabSz="622300">
            <a:lnSpc>
              <a:spcPct val="90000"/>
            </a:lnSpc>
            <a:spcBef>
              <a:spcPct val="0"/>
            </a:spcBef>
            <a:spcAft>
              <a:spcPct val="35000"/>
            </a:spcAft>
            <a:buNone/>
          </a:pPr>
          <a:r>
            <a:rPr lang="en-GB" sz="1400" kern="1200" dirty="0">
              <a:latin typeface="Calibri"/>
              <a:ea typeface="+mn-ea"/>
              <a:cs typeface="+mn-cs"/>
            </a:rPr>
            <a:t>Quality statements</a:t>
          </a:r>
        </a:p>
      </dsp:txBody>
      <dsp:txXfrm>
        <a:off x="923086" y="2166694"/>
        <a:ext cx="3291152" cy="591932"/>
      </dsp:txXfrm>
    </dsp:sp>
    <dsp:sp modelId="{C49EE6C3-96D8-40B1-ABD9-EDB73B079078}">
      <dsp:nvSpPr>
        <dsp:cNvPr id="0" name=""/>
        <dsp:cNvSpPr/>
      </dsp:nvSpPr>
      <dsp:spPr>
        <a:xfrm>
          <a:off x="1206226" y="2864370"/>
          <a:ext cx="4038238" cy="628764"/>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l" defTabSz="622300">
            <a:lnSpc>
              <a:spcPct val="90000"/>
            </a:lnSpc>
            <a:spcBef>
              <a:spcPct val="0"/>
            </a:spcBef>
            <a:spcAft>
              <a:spcPct val="35000"/>
            </a:spcAft>
            <a:buNone/>
          </a:pPr>
          <a:r>
            <a:rPr lang="en-GB" sz="1400" kern="1200" dirty="0">
              <a:latin typeface="Calibri"/>
              <a:ea typeface="+mn-ea"/>
              <a:cs typeface="+mn-cs"/>
            </a:rPr>
            <a:t>Quality measures</a:t>
          </a:r>
        </a:p>
      </dsp:txBody>
      <dsp:txXfrm>
        <a:off x="1224642" y="2882786"/>
        <a:ext cx="3291152" cy="591932"/>
      </dsp:txXfrm>
    </dsp:sp>
    <dsp:sp modelId="{9E0B2561-17C0-4B06-9DF1-68B60E896C1E}">
      <dsp:nvSpPr>
        <dsp:cNvPr id="0" name=""/>
        <dsp:cNvSpPr/>
      </dsp:nvSpPr>
      <dsp:spPr>
        <a:xfrm>
          <a:off x="3366236" y="459347"/>
          <a:ext cx="935306" cy="408696"/>
        </a:xfrm>
        <a:prstGeom prst="downArrow">
          <a:avLst>
            <a:gd name="adj1" fmla="val 55000"/>
            <a:gd name="adj2" fmla="val 45000"/>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dirty="0">
              <a:latin typeface="Calibri"/>
              <a:ea typeface="+mn-ea"/>
              <a:cs typeface="+mn-cs"/>
            </a:rPr>
            <a:t>Requires</a:t>
          </a:r>
        </a:p>
      </dsp:txBody>
      <dsp:txXfrm>
        <a:off x="3576680" y="459347"/>
        <a:ext cx="514418" cy="307544"/>
      </dsp:txXfrm>
    </dsp:sp>
    <dsp:sp modelId="{4CE0BEE3-91AF-447D-8F04-1A0410790D6F}">
      <dsp:nvSpPr>
        <dsp:cNvPr id="0" name=""/>
        <dsp:cNvSpPr/>
      </dsp:nvSpPr>
      <dsp:spPr>
        <a:xfrm>
          <a:off x="3923547" y="1175439"/>
          <a:ext cx="423798" cy="408696"/>
        </a:xfrm>
        <a:prstGeom prst="downArrow">
          <a:avLst>
            <a:gd name="adj1" fmla="val 55000"/>
            <a:gd name="adj2" fmla="val 45000"/>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dirty="0">
              <a:latin typeface="Calibri"/>
              <a:ea typeface="+mn-ea"/>
              <a:cs typeface="+mn-cs"/>
            </a:rPr>
            <a:t>And</a:t>
          </a:r>
        </a:p>
      </dsp:txBody>
      <dsp:txXfrm>
        <a:off x="4018902" y="1175439"/>
        <a:ext cx="233088" cy="307544"/>
      </dsp:txXfrm>
    </dsp:sp>
    <dsp:sp modelId="{768EA4F5-2C5B-4A08-9985-9F3B83A34C01}">
      <dsp:nvSpPr>
        <dsp:cNvPr id="0" name=""/>
        <dsp:cNvSpPr/>
      </dsp:nvSpPr>
      <dsp:spPr>
        <a:xfrm>
          <a:off x="3923822" y="1881053"/>
          <a:ext cx="1026360" cy="408696"/>
        </a:xfrm>
        <a:prstGeom prst="downArrow">
          <a:avLst>
            <a:gd name="adj1" fmla="val 55000"/>
            <a:gd name="adj2" fmla="val 45000"/>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dirty="0">
              <a:latin typeface="Calibri"/>
              <a:ea typeface="+mn-ea"/>
              <a:cs typeface="+mn-cs"/>
            </a:rPr>
            <a:t>Prioritised for</a:t>
          </a:r>
        </a:p>
      </dsp:txBody>
      <dsp:txXfrm>
        <a:off x="4154753" y="1881053"/>
        <a:ext cx="564498" cy="307544"/>
      </dsp:txXfrm>
    </dsp:sp>
    <dsp:sp modelId="{1FAECD8F-F1B6-4815-BBE7-816C54155F36}">
      <dsp:nvSpPr>
        <dsp:cNvPr id="0" name=""/>
        <dsp:cNvSpPr/>
      </dsp:nvSpPr>
      <dsp:spPr>
        <a:xfrm>
          <a:off x="4534211" y="2604132"/>
          <a:ext cx="408696" cy="408696"/>
        </a:xfrm>
        <a:prstGeom prst="downArrow">
          <a:avLst>
            <a:gd name="adj1" fmla="val 55000"/>
            <a:gd name="adj2" fmla="val 45000"/>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GB" sz="900" kern="1200" dirty="0">
              <a:latin typeface="Calibri"/>
              <a:ea typeface="+mn-ea"/>
              <a:cs typeface="+mn-cs"/>
            </a:rPr>
            <a:t>And</a:t>
          </a:r>
        </a:p>
      </dsp:txBody>
      <dsp:txXfrm>
        <a:off x="4626168" y="2604132"/>
        <a:ext cx="224782" cy="307544"/>
      </dsp:txXfrm>
    </dsp:sp>
  </dsp:spTree>
</dsp:drawing>
</file>

<file path=word/diagrams/layout1.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F1A4E-B9F6-4F25-9727-71D4576A0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10758</Words>
  <Characters>63971</Characters>
  <Application>Microsoft Office Word</Application>
  <DocSecurity>4</DocSecurity>
  <Lines>533</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74580</CharactersWithSpaces>
  <SharedDoc>false</SharedDoc>
  <HLinks>
    <vt:vector size="396" baseType="variant">
      <vt:variant>
        <vt:i4>2687073</vt:i4>
      </vt:variant>
      <vt:variant>
        <vt:i4>336</vt:i4>
      </vt:variant>
      <vt:variant>
        <vt:i4>0</vt:i4>
      </vt:variant>
      <vt:variant>
        <vt:i4>5</vt:i4>
      </vt:variant>
      <vt:variant>
        <vt:lpwstr>http://www.nice.org.uk/About/Who-we-are/policies-and-procedures</vt:lpwstr>
      </vt:variant>
      <vt:variant>
        <vt:lpwstr/>
      </vt:variant>
      <vt:variant>
        <vt:i4>4128812</vt:i4>
      </vt:variant>
      <vt:variant>
        <vt:i4>333</vt:i4>
      </vt:variant>
      <vt:variant>
        <vt:i4>0</vt:i4>
      </vt:variant>
      <vt:variant>
        <vt:i4>5</vt:i4>
      </vt:variant>
      <vt:variant>
        <vt:lpwstr>http://www.nice.org.uk/Standards-and-Indicators/Developing-NICE-quality-standards-/Quality-standards-topic-library</vt:lpwstr>
      </vt:variant>
      <vt:variant>
        <vt:lpwstr/>
      </vt:variant>
      <vt:variant>
        <vt:i4>4980827</vt:i4>
      </vt:variant>
      <vt:variant>
        <vt:i4>330</vt:i4>
      </vt:variant>
      <vt:variant>
        <vt:i4>0</vt:i4>
      </vt:variant>
      <vt:variant>
        <vt:i4>5</vt:i4>
      </vt:variant>
      <vt:variant>
        <vt:lpwstr>http://www.nice.org.uk/guidance/indevelopment?type=QS</vt:lpwstr>
      </vt:variant>
      <vt:variant>
        <vt:lpwstr/>
      </vt:variant>
      <vt:variant>
        <vt:i4>2424950</vt:i4>
      </vt:variant>
      <vt:variant>
        <vt:i4>327</vt:i4>
      </vt:variant>
      <vt:variant>
        <vt:i4>0</vt:i4>
      </vt:variant>
      <vt:variant>
        <vt:i4>5</vt:i4>
      </vt:variant>
      <vt:variant>
        <vt:lpwstr>http://www.nice.org.uk/standards-and-indicators</vt:lpwstr>
      </vt:variant>
      <vt:variant>
        <vt:lpwstr/>
      </vt:variant>
      <vt:variant>
        <vt:i4>4980783</vt:i4>
      </vt:variant>
      <vt:variant>
        <vt:i4>324</vt:i4>
      </vt:variant>
      <vt:variant>
        <vt:i4>0</vt:i4>
      </vt:variant>
      <vt:variant>
        <vt:i4>5</vt:i4>
      </vt:variant>
      <vt:variant>
        <vt:lpwstr>mailto:qualitystandards@nice.org.uk</vt:lpwstr>
      </vt:variant>
      <vt:variant>
        <vt:lpwstr/>
      </vt:variant>
      <vt:variant>
        <vt:i4>2556011</vt:i4>
      </vt:variant>
      <vt:variant>
        <vt:i4>321</vt:i4>
      </vt:variant>
      <vt:variant>
        <vt:i4>0</vt:i4>
      </vt:variant>
      <vt:variant>
        <vt:i4>5</vt:i4>
      </vt:variant>
      <vt:variant>
        <vt:lpwstr>http://www.nice.org.uk/Get-Involved/Meetings-in-public</vt:lpwstr>
      </vt:variant>
      <vt:variant>
        <vt:lpwstr/>
      </vt:variant>
      <vt:variant>
        <vt:i4>4980804</vt:i4>
      </vt:variant>
      <vt:variant>
        <vt:i4>318</vt:i4>
      </vt:variant>
      <vt:variant>
        <vt:i4>0</vt:i4>
      </vt:variant>
      <vt:variant>
        <vt:i4>5</vt:i4>
      </vt:variant>
      <vt:variant>
        <vt:lpwstr>http://www.nice.org.uk/About/Who-we-are/Policies-and-procedures/NICE-equality-scheme</vt:lpwstr>
      </vt:variant>
      <vt:variant>
        <vt:lpwstr/>
      </vt:variant>
      <vt:variant>
        <vt:i4>4128801</vt:i4>
      </vt:variant>
      <vt:variant>
        <vt:i4>315</vt:i4>
      </vt:variant>
      <vt:variant>
        <vt:i4>0</vt:i4>
      </vt:variant>
      <vt:variant>
        <vt:i4>5</vt:i4>
      </vt:variant>
      <vt:variant>
        <vt:lpwstr>http://www.nice.org.uk/</vt:lpwstr>
      </vt:variant>
      <vt:variant>
        <vt:lpwstr/>
      </vt:variant>
      <vt:variant>
        <vt:i4>4980783</vt:i4>
      </vt:variant>
      <vt:variant>
        <vt:i4>312</vt:i4>
      </vt:variant>
      <vt:variant>
        <vt:i4>0</vt:i4>
      </vt:variant>
      <vt:variant>
        <vt:i4>5</vt:i4>
      </vt:variant>
      <vt:variant>
        <vt:lpwstr>mailto:qualitystandards@nice.org.uk</vt:lpwstr>
      </vt:variant>
      <vt:variant>
        <vt:lpwstr/>
      </vt:variant>
      <vt:variant>
        <vt:i4>5308422</vt:i4>
      </vt:variant>
      <vt:variant>
        <vt:i4>309</vt:i4>
      </vt:variant>
      <vt:variant>
        <vt:i4>0</vt:i4>
      </vt:variant>
      <vt:variant>
        <vt:i4>5</vt:i4>
      </vt:variant>
      <vt:variant>
        <vt:lpwstr>http://pathways.nice.org.uk/</vt:lpwstr>
      </vt:variant>
      <vt:variant>
        <vt:lpwstr/>
      </vt:variant>
      <vt:variant>
        <vt:i4>4128801</vt:i4>
      </vt:variant>
      <vt:variant>
        <vt:i4>306</vt:i4>
      </vt:variant>
      <vt:variant>
        <vt:i4>0</vt:i4>
      </vt:variant>
      <vt:variant>
        <vt:i4>5</vt:i4>
      </vt:variant>
      <vt:variant>
        <vt:lpwstr>http://www.nice.org.uk/</vt:lpwstr>
      </vt:variant>
      <vt:variant>
        <vt:lpwstr/>
      </vt:variant>
      <vt:variant>
        <vt:i4>7536691</vt:i4>
      </vt:variant>
      <vt:variant>
        <vt:i4>294</vt:i4>
      </vt:variant>
      <vt:variant>
        <vt:i4>0</vt:i4>
      </vt:variant>
      <vt:variant>
        <vt:i4>5</vt:i4>
      </vt:variant>
      <vt:variant>
        <vt:lpwstr>https://digital.nhs.uk/</vt:lpwstr>
      </vt:variant>
      <vt:variant>
        <vt:lpwstr/>
      </vt:variant>
      <vt:variant>
        <vt:i4>655426</vt:i4>
      </vt:variant>
      <vt:variant>
        <vt:i4>291</vt:i4>
      </vt:variant>
      <vt:variant>
        <vt:i4>0</vt:i4>
      </vt:variant>
      <vt:variant>
        <vt:i4>5</vt:i4>
      </vt:variant>
      <vt:variant>
        <vt:lpwstr>https://www.nice.org.uk/About/Who-we-are/policies-and-procedures</vt:lpwstr>
      </vt:variant>
      <vt:variant>
        <vt:lpwstr/>
      </vt:variant>
      <vt:variant>
        <vt:i4>655426</vt:i4>
      </vt:variant>
      <vt:variant>
        <vt:i4>288</vt:i4>
      </vt:variant>
      <vt:variant>
        <vt:i4>0</vt:i4>
      </vt:variant>
      <vt:variant>
        <vt:i4>5</vt:i4>
      </vt:variant>
      <vt:variant>
        <vt:lpwstr>https://www.nice.org.uk/About/Who-we-are/policies-and-procedures</vt:lpwstr>
      </vt:variant>
      <vt:variant>
        <vt:lpwstr/>
      </vt:variant>
      <vt:variant>
        <vt:i4>2687073</vt:i4>
      </vt:variant>
      <vt:variant>
        <vt:i4>285</vt:i4>
      </vt:variant>
      <vt:variant>
        <vt:i4>0</vt:i4>
      </vt:variant>
      <vt:variant>
        <vt:i4>5</vt:i4>
      </vt:variant>
      <vt:variant>
        <vt:lpwstr>http://www.nice.org.uk/About/Who-we-are/policies-and-procedures</vt:lpwstr>
      </vt:variant>
      <vt:variant>
        <vt:lpwstr/>
      </vt:variant>
      <vt:variant>
        <vt:i4>7864382</vt:i4>
      </vt:variant>
      <vt:variant>
        <vt:i4>282</vt:i4>
      </vt:variant>
      <vt:variant>
        <vt:i4>0</vt:i4>
      </vt:variant>
      <vt:variant>
        <vt:i4>5</vt:i4>
      </vt:variant>
      <vt:variant>
        <vt:lpwstr>http://www.nice.org.uk/Get-Involved/Meetings-in-public/Quality-Standards-Advisory-Committee</vt:lpwstr>
      </vt:variant>
      <vt:variant>
        <vt:lpwstr/>
      </vt:variant>
      <vt:variant>
        <vt:i4>1441883</vt:i4>
      </vt:variant>
      <vt:variant>
        <vt:i4>279</vt:i4>
      </vt:variant>
      <vt:variant>
        <vt:i4>0</vt:i4>
      </vt:variant>
      <vt:variant>
        <vt:i4>5</vt:i4>
      </vt:variant>
      <vt:variant>
        <vt:lpwstr>http://www.england.nhs.uk/ourwork/futurenhs/</vt:lpwstr>
      </vt:variant>
      <vt:variant>
        <vt:lpwstr/>
      </vt:variant>
      <vt:variant>
        <vt:i4>327689</vt:i4>
      </vt:variant>
      <vt:variant>
        <vt:i4>276</vt:i4>
      </vt:variant>
      <vt:variant>
        <vt:i4>0</vt:i4>
      </vt:variant>
      <vt:variant>
        <vt:i4>5</vt:i4>
      </vt:variant>
      <vt:variant>
        <vt:lpwstr>http://www.nice.org.uk/About/What-we-do/Our-programmes/NICE-guidance/NICE-guidelines/Selecting-and-prioritising-guideline-and-quality-standard-topics</vt:lpwstr>
      </vt:variant>
      <vt:variant>
        <vt:lpwstr/>
      </vt:variant>
      <vt:variant>
        <vt:i4>4259930</vt:i4>
      </vt:variant>
      <vt:variant>
        <vt:i4>273</vt:i4>
      </vt:variant>
      <vt:variant>
        <vt:i4>0</vt:i4>
      </vt:variant>
      <vt:variant>
        <vt:i4>5</vt:i4>
      </vt:variant>
      <vt:variant>
        <vt:lpwstr>http://www.nice.org.uk/guidance/published?type=QS</vt:lpwstr>
      </vt:variant>
      <vt:variant>
        <vt:lpwstr/>
      </vt:variant>
      <vt:variant>
        <vt:i4>8126496</vt:i4>
      </vt:variant>
      <vt:variant>
        <vt:i4>270</vt:i4>
      </vt:variant>
      <vt:variant>
        <vt:i4>0</vt:i4>
      </vt:variant>
      <vt:variant>
        <vt:i4>5</vt:i4>
      </vt:variant>
      <vt:variant>
        <vt:lpwstr>http://www.legislation.gov.uk/ukpga/2012/7/enacted</vt:lpwstr>
      </vt:variant>
      <vt:variant>
        <vt:lpwstr/>
      </vt:variant>
      <vt:variant>
        <vt:i4>4522009</vt:i4>
      </vt:variant>
      <vt:variant>
        <vt:i4>267</vt:i4>
      </vt:variant>
      <vt:variant>
        <vt:i4>0</vt:i4>
      </vt:variant>
      <vt:variant>
        <vt:i4>5</vt:i4>
      </vt:variant>
      <vt:variant>
        <vt:lpwstr>http://www.nice.org.uk/about</vt:lpwstr>
      </vt:variant>
      <vt:variant>
        <vt:lpwstr/>
      </vt:variant>
      <vt:variant>
        <vt:i4>1507391</vt:i4>
      </vt:variant>
      <vt:variant>
        <vt:i4>260</vt:i4>
      </vt:variant>
      <vt:variant>
        <vt:i4>0</vt:i4>
      </vt:variant>
      <vt:variant>
        <vt:i4>5</vt:i4>
      </vt:variant>
      <vt:variant>
        <vt:lpwstr/>
      </vt:variant>
      <vt:variant>
        <vt:lpwstr>_Toc54778350</vt:lpwstr>
      </vt:variant>
      <vt:variant>
        <vt:i4>1310782</vt:i4>
      </vt:variant>
      <vt:variant>
        <vt:i4>254</vt:i4>
      </vt:variant>
      <vt:variant>
        <vt:i4>0</vt:i4>
      </vt:variant>
      <vt:variant>
        <vt:i4>5</vt:i4>
      </vt:variant>
      <vt:variant>
        <vt:lpwstr/>
      </vt:variant>
      <vt:variant>
        <vt:lpwstr>_Toc54778343</vt:lpwstr>
      </vt:variant>
      <vt:variant>
        <vt:i4>1376318</vt:i4>
      </vt:variant>
      <vt:variant>
        <vt:i4>248</vt:i4>
      </vt:variant>
      <vt:variant>
        <vt:i4>0</vt:i4>
      </vt:variant>
      <vt:variant>
        <vt:i4>5</vt:i4>
      </vt:variant>
      <vt:variant>
        <vt:lpwstr/>
      </vt:variant>
      <vt:variant>
        <vt:lpwstr>_Toc54778342</vt:lpwstr>
      </vt:variant>
      <vt:variant>
        <vt:i4>1441854</vt:i4>
      </vt:variant>
      <vt:variant>
        <vt:i4>242</vt:i4>
      </vt:variant>
      <vt:variant>
        <vt:i4>0</vt:i4>
      </vt:variant>
      <vt:variant>
        <vt:i4>5</vt:i4>
      </vt:variant>
      <vt:variant>
        <vt:lpwstr/>
      </vt:variant>
      <vt:variant>
        <vt:lpwstr>_Toc54778341</vt:lpwstr>
      </vt:variant>
      <vt:variant>
        <vt:i4>1507390</vt:i4>
      </vt:variant>
      <vt:variant>
        <vt:i4>236</vt:i4>
      </vt:variant>
      <vt:variant>
        <vt:i4>0</vt:i4>
      </vt:variant>
      <vt:variant>
        <vt:i4>5</vt:i4>
      </vt:variant>
      <vt:variant>
        <vt:lpwstr/>
      </vt:variant>
      <vt:variant>
        <vt:lpwstr>_Toc54778340</vt:lpwstr>
      </vt:variant>
      <vt:variant>
        <vt:i4>1966137</vt:i4>
      </vt:variant>
      <vt:variant>
        <vt:i4>230</vt:i4>
      </vt:variant>
      <vt:variant>
        <vt:i4>0</vt:i4>
      </vt:variant>
      <vt:variant>
        <vt:i4>5</vt:i4>
      </vt:variant>
      <vt:variant>
        <vt:lpwstr/>
      </vt:variant>
      <vt:variant>
        <vt:lpwstr>_Toc54778339</vt:lpwstr>
      </vt:variant>
      <vt:variant>
        <vt:i4>2031673</vt:i4>
      </vt:variant>
      <vt:variant>
        <vt:i4>224</vt:i4>
      </vt:variant>
      <vt:variant>
        <vt:i4>0</vt:i4>
      </vt:variant>
      <vt:variant>
        <vt:i4>5</vt:i4>
      </vt:variant>
      <vt:variant>
        <vt:lpwstr/>
      </vt:variant>
      <vt:variant>
        <vt:lpwstr>_Toc54778338</vt:lpwstr>
      </vt:variant>
      <vt:variant>
        <vt:i4>1048633</vt:i4>
      </vt:variant>
      <vt:variant>
        <vt:i4>218</vt:i4>
      </vt:variant>
      <vt:variant>
        <vt:i4>0</vt:i4>
      </vt:variant>
      <vt:variant>
        <vt:i4>5</vt:i4>
      </vt:variant>
      <vt:variant>
        <vt:lpwstr/>
      </vt:variant>
      <vt:variant>
        <vt:lpwstr>_Toc54778337</vt:lpwstr>
      </vt:variant>
      <vt:variant>
        <vt:i4>1114169</vt:i4>
      </vt:variant>
      <vt:variant>
        <vt:i4>212</vt:i4>
      </vt:variant>
      <vt:variant>
        <vt:i4>0</vt:i4>
      </vt:variant>
      <vt:variant>
        <vt:i4>5</vt:i4>
      </vt:variant>
      <vt:variant>
        <vt:lpwstr/>
      </vt:variant>
      <vt:variant>
        <vt:lpwstr>_Toc54778336</vt:lpwstr>
      </vt:variant>
      <vt:variant>
        <vt:i4>1179705</vt:i4>
      </vt:variant>
      <vt:variant>
        <vt:i4>206</vt:i4>
      </vt:variant>
      <vt:variant>
        <vt:i4>0</vt:i4>
      </vt:variant>
      <vt:variant>
        <vt:i4>5</vt:i4>
      </vt:variant>
      <vt:variant>
        <vt:lpwstr/>
      </vt:variant>
      <vt:variant>
        <vt:lpwstr>_Toc54778335</vt:lpwstr>
      </vt:variant>
      <vt:variant>
        <vt:i4>1245241</vt:i4>
      </vt:variant>
      <vt:variant>
        <vt:i4>200</vt:i4>
      </vt:variant>
      <vt:variant>
        <vt:i4>0</vt:i4>
      </vt:variant>
      <vt:variant>
        <vt:i4>5</vt:i4>
      </vt:variant>
      <vt:variant>
        <vt:lpwstr/>
      </vt:variant>
      <vt:variant>
        <vt:lpwstr>_Toc54778334</vt:lpwstr>
      </vt:variant>
      <vt:variant>
        <vt:i4>1310777</vt:i4>
      </vt:variant>
      <vt:variant>
        <vt:i4>194</vt:i4>
      </vt:variant>
      <vt:variant>
        <vt:i4>0</vt:i4>
      </vt:variant>
      <vt:variant>
        <vt:i4>5</vt:i4>
      </vt:variant>
      <vt:variant>
        <vt:lpwstr/>
      </vt:variant>
      <vt:variant>
        <vt:lpwstr>_Toc54778333</vt:lpwstr>
      </vt:variant>
      <vt:variant>
        <vt:i4>1376313</vt:i4>
      </vt:variant>
      <vt:variant>
        <vt:i4>188</vt:i4>
      </vt:variant>
      <vt:variant>
        <vt:i4>0</vt:i4>
      </vt:variant>
      <vt:variant>
        <vt:i4>5</vt:i4>
      </vt:variant>
      <vt:variant>
        <vt:lpwstr/>
      </vt:variant>
      <vt:variant>
        <vt:lpwstr>_Toc54778332</vt:lpwstr>
      </vt:variant>
      <vt:variant>
        <vt:i4>1441849</vt:i4>
      </vt:variant>
      <vt:variant>
        <vt:i4>182</vt:i4>
      </vt:variant>
      <vt:variant>
        <vt:i4>0</vt:i4>
      </vt:variant>
      <vt:variant>
        <vt:i4>5</vt:i4>
      </vt:variant>
      <vt:variant>
        <vt:lpwstr/>
      </vt:variant>
      <vt:variant>
        <vt:lpwstr>_Toc54778331</vt:lpwstr>
      </vt:variant>
      <vt:variant>
        <vt:i4>1507385</vt:i4>
      </vt:variant>
      <vt:variant>
        <vt:i4>176</vt:i4>
      </vt:variant>
      <vt:variant>
        <vt:i4>0</vt:i4>
      </vt:variant>
      <vt:variant>
        <vt:i4>5</vt:i4>
      </vt:variant>
      <vt:variant>
        <vt:lpwstr/>
      </vt:variant>
      <vt:variant>
        <vt:lpwstr>_Toc54778330</vt:lpwstr>
      </vt:variant>
      <vt:variant>
        <vt:i4>1966136</vt:i4>
      </vt:variant>
      <vt:variant>
        <vt:i4>170</vt:i4>
      </vt:variant>
      <vt:variant>
        <vt:i4>0</vt:i4>
      </vt:variant>
      <vt:variant>
        <vt:i4>5</vt:i4>
      </vt:variant>
      <vt:variant>
        <vt:lpwstr/>
      </vt:variant>
      <vt:variant>
        <vt:lpwstr>_Toc54778329</vt:lpwstr>
      </vt:variant>
      <vt:variant>
        <vt:i4>2031672</vt:i4>
      </vt:variant>
      <vt:variant>
        <vt:i4>164</vt:i4>
      </vt:variant>
      <vt:variant>
        <vt:i4>0</vt:i4>
      </vt:variant>
      <vt:variant>
        <vt:i4>5</vt:i4>
      </vt:variant>
      <vt:variant>
        <vt:lpwstr/>
      </vt:variant>
      <vt:variant>
        <vt:lpwstr>_Toc54778328</vt:lpwstr>
      </vt:variant>
      <vt:variant>
        <vt:i4>1048632</vt:i4>
      </vt:variant>
      <vt:variant>
        <vt:i4>158</vt:i4>
      </vt:variant>
      <vt:variant>
        <vt:i4>0</vt:i4>
      </vt:variant>
      <vt:variant>
        <vt:i4>5</vt:i4>
      </vt:variant>
      <vt:variant>
        <vt:lpwstr/>
      </vt:variant>
      <vt:variant>
        <vt:lpwstr>_Toc54778327</vt:lpwstr>
      </vt:variant>
      <vt:variant>
        <vt:i4>1114168</vt:i4>
      </vt:variant>
      <vt:variant>
        <vt:i4>152</vt:i4>
      </vt:variant>
      <vt:variant>
        <vt:i4>0</vt:i4>
      </vt:variant>
      <vt:variant>
        <vt:i4>5</vt:i4>
      </vt:variant>
      <vt:variant>
        <vt:lpwstr/>
      </vt:variant>
      <vt:variant>
        <vt:lpwstr>_Toc54778326</vt:lpwstr>
      </vt:variant>
      <vt:variant>
        <vt:i4>1310776</vt:i4>
      </vt:variant>
      <vt:variant>
        <vt:i4>146</vt:i4>
      </vt:variant>
      <vt:variant>
        <vt:i4>0</vt:i4>
      </vt:variant>
      <vt:variant>
        <vt:i4>5</vt:i4>
      </vt:variant>
      <vt:variant>
        <vt:lpwstr/>
      </vt:variant>
      <vt:variant>
        <vt:lpwstr>_Toc54778323</vt:lpwstr>
      </vt:variant>
      <vt:variant>
        <vt:i4>1376312</vt:i4>
      </vt:variant>
      <vt:variant>
        <vt:i4>140</vt:i4>
      </vt:variant>
      <vt:variant>
        <vt:i4>0</vt:i4>
      </vt:variant>
      <vt:variant>
        <vt:i4>5</vt:i4>
      </vt:variant>
      <vt:variant>
        <vt:lpwstr/>
      </vt:variant>
      <vt:variant>
        <vt:lpwstr>_Toc54778322</vt:lpwstr>
      </vt:variant>
      <vt:variant>
        <vt:i4>1441848</vt:i4>
      </vt:variant>
      <vt:variant>
        <vt:i4>134</vt:i4>
      </vt:variant>
      <vt:variant>
        <vt:i4>0</vt:i4>
      </vt:variant>
      <vt:variant>
        <vt:i4>5</vt:i4>
      </vt:variant>
      <vt:variant>
        <vt:lpwstr/>
      </vt:variant>
      <vt:variant>
        <vt:lpwstr>_Toc54778321</vt:lpwstr>
      </vt:variant>
      <vt:variant>
        <vt:i4>1507384</vt:i4>
      </vt:variant>
      <vt:variant>
        <vt:i4>128</vt:i4>
      </vt:variant>
      <vt:variant>
        <vt:i4>0</vt:i4>
      </vt:variant>
      <vt:variant>
        <vt:i4>5</vt:i4>
      </vt:variant>
      <vt:variant>
        <vt:lpwstr/>
      </vt:variant>
      <vt:variant>
        <vt:lpwstr>_Toc54778320</vt:lpwstr>
      </vt:variant>
      <vt:variant>
        <vt:i4>1966139</vt:i4>
      </vt:variant>
      <vt:variant>
        <vt:i4>122</vt:i4>
      </vt:variant>
      <vt:variant>
        <vt:i4>0</vt:i4>
      </vt:variant>
      <vt:variant>
        <vt:i4>5</vt:i4>
      </vt:variant>
      <vt:variant>
        <vt:lpwstr/>
      </vt:variant>
      <vt:variant>
        <vt:lpwstr>_Toc54778319</vt:lpwstr>
      </vt:variant>
      <vt:variant>
        <vt:i4>2031675</vt:i4>
      </vt:variant>
      <vt:variant>
        <vt:i4>116</vt:i4>
      </vt:variant>
      <vt:variant>
        <vt:i4>0</vt:i4>
      </vt:variant>
      <vt:variant>
        <vt:i4>5</vt:i4>
      </vt:variant>
      <vt:variant>
        <vt:lpwstr/>
      </vt:variant>
      <vt:variant>
        <vt:lpwstr>_Toc54778318</vt:lpwstr>
      </vt:variant>
      <vt:variant>
        <vt:i4>1048635</vt:i4>
      </vt:variant>
      <vt:variant>
        <vt:i4>110</vt:i4>
      </vt:variant>
      <vt:variant>
        <vt:i4>0</vt:i4>
      </vt:variant>
      <vt:variant>
        <vt:i4>5</vt:i4>
      </vt:variant>
      <vt:variant>
        <vt:lpwstr/>
      </vt:variant>
      <vt:variant>
        <vt:lpwstr>_Toc54778317</vt:lpwstr>
      </vt:variant>
      <vt:variant>
        <vt:i4>1114171</vt:i4>
      </vt:variant>
      <vt:variant>
        <vt:i4>104</vt:i4>
      </vt:variant>
      <vt:variant>
        <vt:i4>0</vt:i4>
      </vt:variant>
      <vt:variant>
        <vt:i4>5</vt:i4>
      </vt:variant>
      <vt:variant>
        <vt:lpwstr/>
      </vt:variant>
      <vt:variant>
        <vt:lpwstr>_Toc54778316</vt:lpwstr>
      </vt:variant>
      <vt:variant>
        <vt:i4>1179707</vt:i4>
      </vt:variant>
      <vt:variant>
        <vt:i4>98</vt:i4>
      </vt:variant>
      <vt:variant>
        <vt:i4>0</vt:i4>
      </vt:variant>
      <vt:variant>
        <vt:i4>5</vt:i4>
      </vt:variant>
      <vt:variant>
        <vt:lpwstr/>
      </vt:variant>
      <vt:variant>
        <vt:lpwstr>_Toc54778315</vt:lpwstr>
      </vt:variant>
      <vt:variant>
        <vt:i4>1245243</vt:i4>
      </vt:variant>
      <vt:variant>
        <vt:i4>92</vt:i4>
      </vt:variant>
      <vt:variant>
        <vt:i4>0</vt:i4>
      </vt:variant>
      <vt:variant>
        <vt:i4>5</vt:i4>
      </vt:variant>
      <vt:variant>
        <vt:lpwstr/>
      </vt:variant>
      <vt:variant>
        <vt:lpwstr>_Toc54778314</vt:lpwstr>
      </vt:variant>
      <vt:variant>
        <vt:i4>1310779</vt:i4>
      </vt:variant>
      <vt:variant>
        <vt:i4>86</vt:i4>
      </vt:variant>
      <vt:variant>
        <vt:i4>0</vt:i4>
      </vt:variant>
      <vt:variant>
        <vt:i4>5</vt:i4>
      </vt:variant>
      <vt:variant>
        <vt:lpwstr/>
      </vt:variant>
      <vt:variant>
        <vt:lpwstr>_Toc54778313</vt:lpwstr>
      </vt:variant>
      <vt:variant>
        <vt:i4>1376315</vt:i4>
      </vt:variant>
      <vt:variant>
        <vt:i4>80</vt:i4>
      </vt:variant>
      <vt:variant>
        <vt:i4>0</vt:i4>
      </vt:variant>
      <vt:variant>
        <vt:i4>5</vt:i4>
      </vt:variant>
      <vt:variant>
        <vt:lpwstr/>
      </vt:variant>
      <vt:variant>
        <vt:lpwstr>_Toc54778312</vt:lpwstr>
      </vt:variant>
      <vt:variant>
        <vt:i4>1441851</vt:i4>
      </vt:variant>
      <vt:variant>
        <vt:i4>74</vt:i4>
      </vt:variant>
      <vt:variant>
        <vt:i4>0</vt:i4>
      </vt:variant>
      <vt:variant>
        <vt:i4>5</vt:i4>
      </vt:variant>
      <vt:variant>
        <vt:lpwstr/>
      </vt:variant>
      <vt:variant>
        <vt:lpwstr>_Toc54778311</vt:lpwstr>
      </vt:variant>
      <vt:variant>
        <vt:i4>1441850</vt:i4>
      </vt:variant>
      <vt:variant>
        <vt:i4>68</vt:i4>
      </vt:variant>
      <vt:variant>
        <vt:i4>0</vt:i4>
      </vt:variant>
      <vt:variant>
        <vt:i4>5</vt:i4>
      </vt:variant>
      <vt:variant>
        <vt:lpwstr/>
      </vt:variant>
      <vt:variant>
        <vt:lpwstr>_Toc54778301</vt:lpwstr>
      </vt:variant>
      <vt:variant>
        <vt:i4>1114163</vt:i4>
      </vt:variant>
      <vt:variant>
        <vt:i4>62</vt:i4>
      </vt:variant>
      <vt:variant>
        <vt:i4>0</vt:i4>
      </vt:variant>
      <vt:variant>
        <vt:i4>5</vt:i4>
      </vt:variant>
      <vt:variant>
        <vt:lpwstr/>
      </vt:variant>
      <vt:variant>
        <vt:lpwstr>_Toc54778297</vt:lpwstr>
      </vt:variant>
      <vt:variant>
        <vt:i4>1048627</vt:i4>
      </vt:variant>
      <vt:variant>
        <vt:i4>56</vt:i4>
      </vt:variant>
      <vt:variant>
        <vt:i4>0</vt:i4>
      </vt:variant>
      <vt:variant>
        <vt:i4>5</vt:i4>
      </vt:variant>
      <vt:variant>
        <vt:lpwstr/>
      </vt:variant>
      <vt:variant>
        <vt:lpwstr>_Toc54778296</vt:lpwstr>
      </vt:variant>
      <vt:variant>
        <vt:i4>1245235</vt:i4>
      </vt:variant>
      <vt:variant>
        <vt:i4>50</vt:i4>
      </vt:variant>
      <vt:variant>
        <vt:i4>0</vt:i4>
      </vt:variant>
      <vt:variant>
        <vt:i4>5</vt:i4>
      </vt:variant>
      <vt:variant>
        <vt:lpwstr/>
      </vt:variant>
      <vt:variant>
        <vt:lpwstr>_Toc54778295</vt:lpwstr>
      </vt:variant>
      <vt:variant>
        <vt:i4>1179699</vt:i4>
      </vt:variant>
      <vt:variant>
        <vt:i4>44</vt:i4>
      </vt:variant>
      <vt:variant>
        <vt:i4>0</vt:i4>
      </vt:variant>
      <vt:variant>
        <vt:i4>5</vt:i4>
      </vt:variant>
      <vt:variant>
        <vt:lpwstr/>
      </vt:variant>
      <vt:variant>
        <vt:lpwstr>_Toc54778294</vt:lpwstr>
      </vt:variant>
      <vt:variant>
        <vt:i4>1376307</vt:i4>
      </vt:variant>
      <vt:variant>
        <vt:i4>38</vt:i4>
      </vt:variant>
      <vt:variant>
        <vt:i4>0</vt:i4>
      </vt:variant>
      <vt:variant>
        <vt:i4>5</vt:i4>
      </vt:variant>
      <vt:variant>
        <vt:lpwstr/>
      </vt:variant>
      <vt:variant>
        <vt:lpwstr>_Toc54778293</vt:lpwstr>
      </vt:variant>
      <vt:variant>
        <vt:i4>1310771</vt:i4>
      </vt:variant>
      <vt:variant>
        <vt:i4>32</vt:i4>
      </vt:variant>
      <vt:variant>
        <vt:i4>0</vt:i4>
      </vt:variant>
      <vt:variant>
        <vt:i4>5</vt:i4>
      </vt:variant>
      <vt:variant>
        <vt:lpwstr/>
      </vt:variant>
      <vt:variant>
        <vt:lpwstr>_Toc54778292</vt:lpwstr>
      </vt:variant>
      <vt:variant>
        <vt:i4>1507379</vt:i4>
      </vt:variant>
      <vt:variant>
        <vt:i4>26</vt:i4>
      </vt:variant>
      <vt:variant>
        <vt:i4>0</vt:i4>
      </vt:variant>
      <vt:variant>
        <vt:i4>5</vt:i4>
      </vt:variant>
      <vt:variant>
        <vt:lpwstr/>
      </vt:variant>
      <vt:variant>
        <vt:lpwstr>_Toc54778291</vt:lpwstr>
      </vt:variant>
      <vt:variant>
        <vt:i4>1441843</vt:i4>
      </vt:variant>
      <vt:variant>
        <vt:i4>20</vt:i4>
      </vt:variant>
      <vt:variant>
        <vt:i4>0</vt:i4>
      </vt:variant>
      <vt:variant>
        <vt:i4>5</vt:i4>
      </vt:variant>
      <vt:variant>
        <vt:lpwstr/>
      </vt:variant>
      <vt:variant>
        <vt:lpwstr>_Toc54778290</vt:lpwstr>
      </vt:variant>
      <vt:variant>
        <vt:i4>2031666</vt:i4>
      </vt:variant>
      <vt:variant>
        <vt:i4>14</vt:i4>
      </vt:variant>
      <vt:variant>
        <vt:i4>0</vt:i4>
      </vt:variant>
      <vt:variant>
        <vt:i4>5</vt:i4>
      </vt:variant>
      <vt:variant>
        <vt:lpwstr/>
      </vt:variant>
      <vt:variant>
        <vt:lpwstr>_Toc54778289</vt:lpwstr>
      </vt:variant>
      <vt:variant>
        <vt:i4>1966130</vt:i4>
      </vt:variant>
      <vt:variant>
        <vt:i4>8</vt:i4>
      </vt:variant>
      <vt:variant>
        <vt:i4>0</vt:i4>
      </vt:variant>
      <vt:variant>
        <vt:i4>5</vt:i4>
      </vt:variant>
      <vt:variant>
        <vt:lpwstr/>
      </vt:variant>
      <vt:variant>
        <vt:lpwstr>_Toc54778288</vt:lpwstr>
      </vt:variant>
      <vt:variant>
        <vt:i4>1245255</vt:i4>
      </vt:variant>
      <vt:variant>
        <vt:i4>3</vt:i4>
      </vt:variant>
      <vt:variant>
        <vt:i4>0</vt:i4>
      </vt:variant>
      <vt:variant>
        <vt:i4>5</vt:i4>
      </vt:variant>
      <vt:variant>
        <vt:lpwstr>https://www.nice.org.uk/terms-and-conditions</vt:lpwstr>
      </vt:variant>
      <vt:variant>
        <vt:lpwstr/>
      </vt:variant>
      <vt:variant>
        <vt:i4>4128801</vt:i4>
      </vt:variant>
      <vt:variant>
        <vt:i4>0</vt:i4>
      </vt:variant>
      <vt:variant>
        <vt:i4>0</vt:i4>
      </vt:variant>
      <vt:variant>
        <vt:i4>5</vt:i4>
      </vt:variant>
      <vt:variant>
        <vt:lpwstr>http://www.nice.org.uk/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2021-08-13T13:04:00Z</dcterms:created>
  <dcterms:modified xsi:type="dcterms:W3CDTF">2021-08-13T13:04:00Z</dcterms:modified>
</cp:coreProperties>
</file>