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64" w:rsidRPr="00053645" w:rsidRDefault="00053645">
      <w:pPr>
        <w:rPr>
          <w:rFonts w:ascii="Arial" w:hAnsi="Arial" w:cs="Arial"/>
          <w:sz w:val="24"/>
          <w:szCs w:val="24"/>
        </w:rPr>
      </w:pPr>
      <w:r w:rsidRPr="00053645">
        <w:rPr>
          <w:rFonts w:ascii="Arial" w:hAnsi="Arial" w:cs="Arial"/>
          <w:sz w:val="24"/>
          <w:szCs w:val="24"/>
        </w:rPr>
        <w:t>Citations re submission NICE shared learning collection - Derby</w:t>
      </w:r>
      <w:bookmarkStart w:id="0" w:name="_GoBack"/>
      <w:bookmarkEnd w:id="0"/>
    </w:p>
    <w:p w:rsidR="000076E2" w:rsidRPr="00053645" w:rsidRDefault="00053645" w:rsidP="00053645">
      <w:pPr>
        <w:pStyle w:val="HTMLPreformatted"/>
        <w:shd w:val="clear" w:color="auto" w:fill="FFFFFF"/>
        <w:spacing w:after="270" w:line="300" w:lineRule="atLeast"/>
        <w:rPr>
          <w:rFonts w:ascii="Arial" w:eastAsia="Times New Roman" w:hAnsi="Arial" w:cs="Arial"/>
          <w:color w:val="000000"/>
          <w:lang w:eastAsia="en-GB"/>
        </w:rPr>
      </w:pPr>
      <w:r w:rsidRPr="00053645">
        <w:rPr>
          <w:rFonts w:ascii="Arial" w:eastAsia="Times New Roman" w:hAnsi="Arial" w:cs="Arial"/>
          <w:color w:val="212121"/>
          <w:lang w:eastAsia="en-GB"/>
        </w:rPr>
        <w:t xml:space="preserve">Cooney </w:t>
      </w:r>
      <w:r w:rsidR="000076E2" w:rsidRPr="00053645">
        <w:rPr>
          <w:rFonts w:ascii="Arial" w:eastAsia="Times New Roman" w:hAnsi="Arial" w:cs="Arial"/>
          <w:color w:val="212121"/>
          <w:lang w:eastAsia="en-GB"/>
        </w:rPr>
        <w:t xml:space="preserve">J, Law R, </w:t>
      </w:r>
      <w:proofErr w:type="spellStart"/>
      <w:r w:rsidR="000076E2" w:rsidRPr="00053645">
        <w:rPr>
          <w:rFonts w:ascii="Arial" w:eastAsia="Times New Roman" w:hAnsi="Arial" w:cs="Arial"/>
          <w:color w:val="212121"/>
          <w:lang w:eastAsia="en-GB"/>
        </w:rPr>
        <w:t>Matschke</w:t>
      </w:r>
      <w:proofErr w:type="spellEnd"/>
      <w:r w:rsidR="000076E2" w:rsidRPr="00053645">
        <w:rPr>
          <w:rFonts w:ascii="Arial" w:eastAsia="Times New Roman" w:hAnsi="Arial" w:cs="Arial"/>
          <w:color w:val="212121"/>
          <w:lang w:eastAsia="en-GB"/>
        </w:rPr>
        <w:t xml:space="preserve"> V et al (2011) Benefits of exercise in rheumatoid arth</w:t>
      </w:r>
      <w:r w:rsidR="002F5F67" w:rsidRPr="00053645">
        <w:rPr>
          <w:rFonts w:ascii="Arial" w:eastAsia="Times New Roman" w:hAnsi="Arial" w:cs="Arial"/>
          <w:color w:val="212121"/>
          <w:lang w:eastAsia="en-GB"/>
        </w:rPr>
        <w:t xml:space="preserve">ritis Journal of Aging Research </w:t>
      </w:r>
      <w:r w:rsidR="000076E2" w:rsidRPr="00053645">
        <w:rPr>
          <w:rFonts w:ascii="Arial" w:eastAsia="Times New Roman" w:hAnsi="Arial" w:cs="Arial"/>
          <w:color w:val="212121"/>
          <w:lang w:eastAsia="en-GB"/>
        </w:rPr>
        <w:t xml:space="preserve"> </w:t>
      </w:r>
      <w:r w:rsidR="00D05CE1" w:rsidRPr="00053645">
        <w:rPr>
          <w:rFonts w:ascii="Arial" w:eastAsia="Times New Roman" w:hAnsi="Arial" w:cs="Arial"/>
          <w:color w:val="000000"/>
          <w:lang w:eastAsia="en-GB"/>
        </w:rPr>
        <w:t>Volume 2011 (2011), Article ID 681640, 14 pages</w:t>
      </w:r>
      <w:r w:rsidRPr="00053645">
        <w:rPr>
          <w:rFonts w:ascii="Arial" w:eastAsia="Times New Roman" w:hAnsi="Arial" w:cs="Arial"/>
          <w:color w:val="212121"/>
          <w:lang w:eastAsia="en-GB"/>
        </w:rPr>
        <w:t xml:space="preserve"> </w:t>
      </w:r>
    </w:p>
    <w:p w:rsidR="000076E2" w:rsidRPr="00053645" w:rsidRDefault="000076E2" w:rsidP="00007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GB"/>
        </w:rPr>
      </w:pPr>
      <w:proofErr w:type="spellStart"/>
      <w:r w:rsidRPr="00053645">
        <w:rPr>
          <w:rFonts w:ascii="Arial" w:eastAsia="Times New Roman" w:hAnsi="Arial" w:cs="Arial"/>
          <w:color w:val="212121"/>
          <w:sz w:val="20"/>
          <w:szCs w:val="20"/>
          <w:shd w:val="clear" w:color="auto" w:fill="FFFF00"/>
          <w:lang w:eastAsia="en-GB"/>
        </w:rPr>
        <w:t>Häkkin</w:t>
      </w:r>
      <w:r w:rsidRPr="00053645">
        <w:rPr>
          <w:rFonts w:ascii="Arial" w:eastAsia="Times New Roman" w:hAnsi="Arial" w:cs="Arial"/>
          <w:color w:val="212121"/>
          <w:sz w:val="20"/>
          <w:szCs w:val="20"/>
          <w:u w:val="single"/>
          <w:shd w:val="clear" w:color="auto" w:fill="FFFF00"/>
          <w:lang w:eastAsia="en-GB"/>
        </w:rPr>
        <w:t>en</w:t>
      </w:r>
      <w:proofErr w:type="spellEnd"/>
      <w:r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> et al (2005)</w:t>
      </w:r>
      <w:r w:rsidR="00D05CE1" w:rsidRPr="00053645">
        <w:rPr>
          <w:rFonts w:ascii="Arial" w:hAnsi="Arial" w:cs="Arial"/>
          <w:sz w:val="20"/>
          <w:szCs w:val="20"/>
        </w:rPr>
        <w:t xml:space="preserve"> Effects of prolonged combined strength and endurance training on physical fitness, body composition and serum hormones in women with rheumatoid arthritis and in healthy controls Clinical and Experimental Rheumatology 2005; 23: 505-512</w:t>
      </w:r>
    </w:p>
    <w:p w:rsidR="00053645" w:rsidRPr="00053645" w:rsidRDefault="00053645" w:rsidP="00007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GB"/>
        </w:rPr>
      </w:pPr>
    </w:p>
    <w:p w:rsidR="000076E2" w:rsidRPr="00053645" w:rsidRDefault="00053645" w:rsidP="00007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GB"/>
        </w:rPr>
      </w:pPr>
      <w:r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 xml:space="preserve">Jong </w:t>
      </w:r>
      <w:r w:rsidR="000076E2"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 xml:space="preserve">and </w:t>
      </w:r>
      <w:proofErr w:type="spellStart"/>
      <w:r w:rsidR="000076E2"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>Vlieland</w:t>
      </w:r>
      <w:proofErr w:type="spellEnd"/>
      <w:r w:rsidR="000076E2"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 xml:space="preserve"> (2005)</w:t>
      </w:r>
      <w:r w:rsidR="00D05CE1" w:rsidRPr="00053645">
        <w:rPr>
          <w:rFonts w:ascii="Arial" w:hAnsi="Arial" w:cs="Arial"/>
          <w:sz w:val="20"/>
          <w:szCs w:val="20"/>
        </w:rPr>
        <w:t xml:space="preserve"> Safety of exercise in patients with rheumatoid arthritis </w:t>
      </w:r>
      <w:proofErr w:type="spellStart"/>
      <w:r w:rsidR="00D05CE1" w:rsidRPr="00053645">
        <w:rPr>
          <w:rFonts w:ascii="Arial" w:hAnsi="Arial" w:cs="Arial"/>
          <w:sz w:val="20"/>
          <w:szCs w:val="20"/>
        </w:rPr>
        <w:t>Zuzana</w:t>
      </w:r>
      <w:proofErr w:type="spellEnd"/>
      <w:r w:rsidR="00D05CE1" w:rsidRPr="00053645">
        <w:rPr>
          <w:rFonts w:ascii="Arial" w:hAnsi="Arial" w:cs="Arial"/>
          <w:sz w:val="20"/>
          <w:szCs w:val="20"/>
        </w:rPr>
        <w:t xml:space="preserve"> de Jong and Theodora P. M. </w:t>
      </w:r>
      <w:proofErr w:type="spellStart"/>
      <w:r w:rsidR="00D05CE1" w:rsidRPr="00053645">
        <w:rPr>
          <w:rFonts w:ascii="Arial" w:hAnsi="Arial" w:cs="Arial"/>
          <w:sz w:val="20"/>
          <w:szCs w:val="20"/>
        </w:rPr>
        <w:t>Vliet</w:t>
      </w:r>
      <w:proofErr w:type="spellEnd"/>
      <w:r w:rsidR="00D05CE1" w:rsidRPr="000536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5CE1" w:rsidRPr="00053645">
        <w:rPr>
          <w:rFonts w:ascii="Arial" w:hAnsi="Arial" w:cs="Arial"/>
          <w:sz w:val="20"/>
          <w:szCs w:val="20"/>
        </w:rPr>
        <w:t>Vlieland</w:t>
      </w:r>
      <w:proofErr w:type="spellEnd"/>
      <w:r w:rsidR="00D05CE1" w:rsidRPr="00053645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D05CE1" w:rsidRPr="00053645">
        <w:rPr>
          <w:rFonts w:ascii="Arial" w:hAnsi="Arial" w:cs="Arial"/>
          <w:sz w:val="20"/>
          <w:szCs w:val="20"/>
        </w:rPr>
        <w:t>Curr</w:t>
      </w:r>
      <w:proofErr w:type="spellEnd"/>
      <w:r w:rsidR="00D05CE1" w:rsidRPr="000536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5CE1" w:rsidRPr="00053645">
        <w:rPr>
          <w:rFonts w:ascii="Arial" w:hAnsi="Arial" w:cs="Arial"/>
          <w:sz w:val="20"/>
          <w:szCs w:val="20"/>
        </w:rPr>
        <w:t>Opin</w:t>
      </w:r>
      <w:proofErr w:type="spellEnd"/>
      <w:r w:rsidR="00D05CE1" w:rsidRPr="0005364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5CE1" w:rsidRPr="00053645">
        <w:rPr>
          <w:rFonts w:ascii="Arial" w:hAnsi="Arial" w:cs="Arial"/>
          <w:sz w:val="20"/>
          <w:szCs w:val="20"/>
        </w:rPr>
        <w:t>Rheumatol</w:t>
      </w:r>
      <w:proofErr w:type="spellEnd"/>
      <w:r w:rsidR="00D05CE1" w:rsidRPr="00053645">
        <w:rPr>
          <w:rFonts w:ascii="Arial" w:hAnsi="Arial" w:cs="Arial"/>
          <w:sz w:val="20"/>
          <w:szCs w:val="20"/>
        </w:rPr>
        <w:t xml:space="preserve"> 17:177–182. ª 2005 Lippincott Williams &amp; Wilkins</w:t>
      </w:r>
    </w:p>
    <w:p w:rsidR="00D05CE1" w:rsidRPr="00053645" w:rsidRDefault="000076E2" w:rsidP="00007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GB"/>
        </w:rPr>
      </w:pPr>
      <w:r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> </w:t>
      </w:r>
    </w:p>
    <w:p w:rsidR="00A05732" w:rsidRPr="00053645" w:rsidRDefault="00053645" w:rsidP="00A057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GB"/>
        </w:rPr>
      </w:pPr>
      <w:proofErr w:type="spellStart"/>
      <w:r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>Lemmey</w:t>
      </w:r>
      <w:proofErr w:type="spellEnd"/>
      <w:r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 xml:space="preserve"> </w:t>
      </w:r>
      <w:r w:rsidR="00A05732"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 xml:space="preserve">(2015) </w:t>
      </w:r>
      <w:proofErr w:type="gramStart"/>
      <w:r w:rsidR="00D05CE1" w:rsidRPr="0005364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n-GB"/>
        </w:rPr>
        <w:t>Rheumatoid</w:t>
      </w:r>
      <w:proofErr w:type="gramEnd"/>
      <w:r w:rsidR="00D05CE1" w:rsidRPr="0005364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en-GB"/>
        </w:rPr>
        <w:t xml:space="preserve"> cachexia: the undiagnosed, untreated key to restoring physical function in rheumatoid arthritis patients?</w:t>
      </w:r>
      <w:r w:rsidR="00A05732" w:rsidRPr="0005364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Why rheumatology clinics should assess patients’ body composition </w:t>
      </w:r>
      <w:r w:rsidR="00A05732" w:rsidRPr="00053645">
        <w:rPr>
          <w:rStyle w:val="HTMLCite"/>
          <w:rFonts w:ascii="Arial" w:hAnsi="Arial" w:cs="Arial"/>
          <w:i w:val="0"/>
          <w:iCs w:val="0"/>
          <w:color w:val="333300"/>
          <w:sz w:val="20"/>
          <w:szCs w:val="20"/>
          <w:bdr w:val="none" w:sz="0" w:space="0" w:color="auto" w:frame="1"/>
          <w:shd w:val="clear" w:color="auto" w:fill="FFFFFF"/>
        </w:rPr>
        <w:t>Rheumatology</w:t>
      </w:r>
      <w:r w:rsidR="00A05732" w:rsidRPr="00053645">
        <w:rPr>
          <w:rStyle w:val="apple-converted-space"/>
          <w:rFonts w:ascii="Arial" w:hAnsi="Arial" w:cs="Arial"/>
          <w:color w:val="3333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A05732" w:rsidRPr="00053645">
        <w:rPr>
          <w:rStyle w:val="slug-pub-date"/>
          <w:rFonts w:ascii="Arial" w:hAnsi="Arial" w:cs="Arial"/>
          <w:color w:val="333300"/>
          <w:sz w:val="20"/>
          <w:szCs w:val="20"/>
          <w:bdr w:val="none" w:sz="0" w:space="0" w:color="auto" w:frame="1"/>
          <w:shd w:val="clear" w:color="auto" w:fill="FFFFFF"/>
        </w:rPr>
        <w:t xml:space="preserve">(2015) </w:t>
      </w:r>
      <w:r w:rsidR="00A05732" w:rsidRPr="00053645">
        <w:rPr>
          <w:rStyle w:val="slug-doi-wrapper"/>
          <w:rFonts w:ascii="Arial" w:hAnsi="Arial" w:cs="Arial"/>
          <w:color w:val="333300"/>
          <w:sz w:val="20"/>
          <w:szCs w:val="20"/>
          <w:bdr w:val="none" w:sz="0" w:space="0" w:color="auto" w:frame="1"/>
          <w:shd w:val="clear" w:color="auto" w:fill="FFFFFF"/>
        </w:rPr>
        <w:t>doi:</w:t>
      </w:r>
      <w:r w:rsidR="00A05732" w:rsidRPr="00053645">
        <w:rPr>
          <w:rStyle w:val="slug-doi"/>
          <w:rFonts w:ascii="Arial" w:hAnsi="Arial" w:cs="Arial"/>
          <w:color w:val="333300"/>
          <w:sz w:val="20"/>
          <w:szCs w:val="20"/>
          <w:bdr w:val="none" w:sz="0" w:space="0" w:color="auto" w:frame="1"/>
          <w:shd w:val="clear" w:color="auto" w:fill="FFFFFF"/>
        </w:rPr>
        <w:t xml:space="preserve">10.1093/rheumatology/kev412 </w:t>
      </w:r>
      <w:proofErr w:type="gramStart"/>
      <w:r w:rsidR="00A05732" w:rsidRPr="00053645">
        <w:rPr>
          <w:rStyle w:val="slug-metadata-note"/>
          <w:rFonts w:ascii="Arial" w:hAnsi="Arial" w:cs="Arial"/>
          <w:color w:val="333300"/>
          <w:sz w:val="20"/>
          <w:szCs w:val="20"/>
          <w:bdr w:val="none" w:sz="0" w:space="0" w:color="auto" w:frame="1"/>
          <w:shd w:val="clear" w:color="auto" w:fill="FFFFFF"/>
        </w:rPr>
        <w:t>First</w:t>
      </w:r>
      <w:proofErr w:type="gramEnd"/>
      <w:r w:rsidR="00A05732" w:rsidRPr="00053645">
        <w:rPr>
          <w:rStyle w:val="slug-metadata-note"/>
          <w:rFonts w:ascii="Arial" w:hAnsi="Arial" w:cs="Arial"/>
          <w:color w:val="333300"/>
          <w:sz w:val="20"/>
          <w:szCs w:val="20"/>
          <w:bdr w:val="none" w:sz="0" w:space="0" w:color="auto" w:frame="1"/>
          <w:shd w:val="clear" w:color="auto" w:fill="FFFFFF"/>
        </w:rPr>
        <w:t xml:space="preserve"> published online:</w:t>
      </w:r>
      <w:r w:rsidR="00A05732" w:rsidRPr="00053645">
        <w:rPr>
          <w:rStyle w:val="apple-converted-space"/>
          <w:rFonts w:ascii="Arial" w:hAnsi="Arial" w:cs="Arial"/>
          <w:color w:val="3333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A05732" w:rsidRPr="00053645">
        <w:rPr>
          <w:rStyle w:val="slug-ahead-of-print-date"/>
          <w:rFonts w:ascii="Arial" w:hAnsi="Arial" w:cs="Arial"/>
          <w:color w:val="333300"/>
          <w:sz w:val="20"/>
          <w:szCs w:val="20"/>
          <w:bdr w:val="none" w:sz="0" w:space="0" w:color="auto" w:frame="1"/>
          <w:shd w:val="clear" w:color="auto" w:fill="FFFFFF"/>
        </w:rPr>
        <w:t>December 15, 2015</w:t>
      </w:r>
    </w:p>
    <w:p w:rsidR="00053645" w:rsidRPr="00053645" w:rsidRDefault="00053645" w:rsidP="00007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GB"/>
        </w:rPr>
      </w:pPr>
    </w:p>
    <w:p w:rsidR="000076E2" w:rsidRPr="00053645" w:rsidRDefault="00053645" w:rsidP="00053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GB"/>
        </w:rPr>
      </w:pPr>
      <w:proofErr w:type="spellStart"/>
      <w:r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>Lemmy</w:t>
      </w:r>
      <w:proofErr w:type="spellEnd"/>
      <w:r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 xml:space="preserve"> </w:t>
      </w:r>
      <w:r w:rsidR="000076E2"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 xml:space="preserve">A, </w:t>
      </w:r>
      <w:proofErr w:type="spellStart"/>
      <w:r w:rsidR="000076E2"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>Marcora</w:t>
      </w:r>
      <w:proofErr w:type="spellEnd"/>
      <w:r w:rsidR="000076E2"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 xml:space="preserve"> S, Chester K et al (2009) Effects of High-intensity Resistance Training in Patients with Rheumatoid Arthritis: a randomised controlled trial</w:t>
      </w:r>
      <w:r w:rsidR="00D05CE1"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 xml:space="preserve"> </w:t>
      </w:r>
      <w:r w:rsidR="000076E2" w:rsidRPr="00053645">
        <w:rPr>
          <w:rFonts w:ascii="Arial" w:eastAsia="Times New Roman" w:hAnsi="Arial" w:cs="Arial"/>
          <w:color w:val="212121"/>
          <w:sz w:val="20"/>
          <w:szCs w:val="20"/>
          <w:u w:val="single"/>
          <w:lang w:eastAsia="en-GB"/>
        </w:rPr>
        <w:t>Arthritis and Rheumatism</w:t>
      </w:r>
      <w:r w:rsidR="000076E2"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> 61 (12) pp. 1726-1734</w:t>
      </w:r>
    </w:p>
    <w:p w:rsidR="00053645" w:rsidRPr="00053645" w:rsidRDefault="00053645" w:rsidP="00053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GB"/>
        </w:rPr>
      </w:pPr>
    </w:p>
    <w:p w:rsidR="000076E2" w:rsidRPr="00053645" w:rsidRDefault="00053645" w:rsidP="00007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GB"/>
        </w:rPr>
      </w:pPr>
      <w:proofErr w:type="spellStart"/>
      <w:r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>Munneke</w:t>
      </w:r>
      <w:proofErr w:type="spellEnd"/>
      <w:r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 xml:space="preserve"> </w:t>
      </w:r>
      <w:r w:rsidR="000076E2"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 xml:space="preserve">M, Jong Z, </w:t>
      </w:r>
      <w:proofErr w:type="spellStart"/>
      <w:r w:rsidR="000076E2"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>Zwinderman</w:t>
      </w:r>
      <w:proofErr w:type="spellEnd"/>
      <w:r w:rsidR="000076E2"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 xml:space="preserve"> A et al (2004) High intensity exercise of conventional exercise for patients with rheumatoid arthritis? Outcome expectations of patients, rheumatologists and physiotherapists </w:t>
      </w:r>
      <w:r w:rsidR="000076E2" w:rsidRPr="00053645">
        <w:rPr>
          <w:rFonts w:ascii="Arial" w:eastAsia="Times New Roman" w:hAnsi="Arial" w:cs="Arial"/>
          <w:color w:val="212121"/>
          <w:sz w:val="20"/>
          <w:szCs w:val="20"/>
          <w:u w:val="single"/>
          <w:lang w:eastAsia="en-GB"/>
        </w:rPr>
        <w:t>Ann Rheum Dis</w:t>
      </w:r>
      <w:r w:rsidR="000076E2"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> 63 pp. 804-808</w:t>
      </w:r>
    </w:p>
    <w:p w:rsidR="000076E2" w:rsidRPr="00053645" w:rsidRDefault="000076E2" w:rsidP="00007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GB"/>
        </w:rPr>
      </w:pPr>
      <w:r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> </w:t>
      </w:r>
    </w:p>
    <w:p w:rsidR="002F5F67" w:rsidRPr="00053645" w:rsidRDefault="00053645" w:rsidP="00007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GB"/>
        </w:rPr>
      </w:pPr>
      <w:proofErr w:type="spellStart"/>
      <w:r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>Prodinger</w:t>
      </w:r>
      <w:proofErr w:type="spellEnd"/>
      <w:r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 xml:space="preserve"> </w:t>
      </w:r>
      <w:r w:rsidR="000076E2" w:rsidRPr="00053645">
        <w:rPr>
          <w:rFonts w:ascii="Arial" w:eastAsia="Times New Roman" w:hAnsi="Arial" w:cs="Arial"/>
          <w:color w:val="212121"/>
          <w:sz w:val="20"/>
          <w:szCs w:val="20"/>
          <w:lang w:eastAsia="en-GB"/>
        </w:rPr>
        <w:t>et al (2015)</w:t>
      </w:r>
      <w:r w:rsidR="00D05CE1" w:rsidRPr="00053645">
        <w:rPr>
          <w:rFonts w:ascii="Arial" w:hAnsi="Arial" w:cs="Arial"/>
          <w:sz w:val="20"/>
          <w:szCs w:val="20"/>
        </w:rPr>
        <w:t xml:space="preserve"> Rehabilitation provided to patients with rheumatoid arthritis: A comparison of three different Rheumatology clinics in Austria, Sweden and the UK from the perspectives of patients and health professionals J </w:t>
      </w:r>
      <w:proofErr w:type="spellStart"/>
      <w:r w:rsidR="00D05CE1" w:rsidRPr="00053645">
        <w:rPr>
          <w:rFonts w:ascii="Arial" w:hAnsi="Arial" w:cs="Arial"/>
          <w:sz w:val="20"/>
          <w:szCs w:val="20"/>
        </w:rPr>
        <w:t>Rehabil</w:t>
      </w:r>
      <w:proofErr w:type="spellEnd"/>
      <w:r w:rsidR="00D05CE1" w:rsidRPr="00053645">
        <w:rPr>
          <w:rFonts w:ascii="Arial" w:hAnsi="Arial" w:cs="Arial"/>
          <w:sz w:val="20"/>
          <w:szCs w:val="20"/>
        </w:rPr>
        <w:t xml:space="preserve"> Med 2015; 47: 174–182</w:t>
      </w:r>
    </w:p>
    <w:p w:rsidR="002F5F67" w:rsidRPr="00053645" w:rsidRDefault="00053645" w:rsidP="002F5F67">
      <w:pPr>
        <w:pStyle w:val="Heading1"/>
        <w:shd w:val="clear" w:color="auto" w:fill="FFFDE9"/>
        <w:spacing w:before="150"/>
        <w:textAlignment w:val="baseline"/>
        <w:rPr>
          <w:rFonts w:ascii="Arial" w:eastAsia="Times New Roman" w:hAnsi="Arial" w:cs="Arial"/>
          <w:color w:val="403838"/>
          <w:kern w:val="36"/>
          <w:sz w:val="20"/>
          <w:szCs w:val="20"/>
          <w:lang w:eastAsia="en-GB"/>
        </w:rPr>
      </w:pPr>
      <w:proofErr w:type="spellStart"/>
      <w:r w:rsidRPr="00053645">
        <w:rPr>
          <w:rFonts w:ascii="Arial" w:eastAsia="Times New Roman" w:hAnsi="Arial" w:cs="Arial"/>
          <w:b w:val="0"/>
          <w:color w:val="212121"/>
          <w:sz w:val="20"/>
          <w:szCs w:val="20"/>
          <w:lang w:eastAsia="en-GB"/>
        </w:rPr>
        <w:t>Rajbhandry</w:t>
      </w:r>
      <w:proofErr w:type="spellEnd"/>
      <w:r w:rsidRPr="00053645">
        <w:rPr>
          <w:rFonts w:ascii="Arial" w:eastAsia="Times New Roman" w:hAnsi="Arial" w:cs="Arial"/>
          <w:b w:val="0"/>
          <w:color w:val="212121"/>
          <w:sz w:val="20"/>
          <w:szCs w:val="20"/>
          <w:lang w:eastAsia="en-GB"/>
        </w:rPr>
        <w:t xml:space="preserve"> </w:t>
      </w:r>
      <w:r w:rsidR="000076E2" w:rsidRPr="00053645">
        <w:rPr>
          <w:rFonts w:ascii="Arial" w:eastAsia="Times New Roman" w:hAnsi="Arial" w:cs="Arial"/>
          <w:b w:val="0"/>
          <w:color w:val="212121"/>
          <w:sz w:val="20"/>
          <w:szCs w:val="20"/>
          <w:lang w:eastAsia="en-GB"/>
        </w:rPr>
        <w:t>et al 2011</w:t>
      </w:r>
      <w:r w:rsidR="002F5F67" w:rsidRPr="00053645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shd w:val="clear" w:color="auto" w:fill="FFFDE9"/>
          <w:lang w:eastAsia="en-GB"/>
        </w:rPr>
        <w:t xml:space="preserve"> </w:t>
      </w:r>
      <w:r w:rsidR="002F5F67" w:rsidRPr="00053645">
        <w:rPr>
          <w:rFonts w:ascii="Arial" w:eastAsia="Times New Roman" w:hAnsi="Arial" w:cs="Arial"/>
          <w:b w:val="0"/>
          <w:color w:val="403838"/>
          <w:kern w:val="36"/>
          <w:sz w:val="20"/>
          <w:szCs w:val="20"/>
          <w:lang w:eastAsia="en-GB"/>
        </w:rPr>
        <w:t>Rheumatoid Cachexia: What Is It and Why Is It Important?</w:t>
      </w:r>
    </w:p>
    <w:p w:rsidR="00053645" w:rsidRPr="00053645" w:rsidRDefault="002F5F67" w:rsidP="000536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shd w:val="clear" w:color="auto" w:fill="FFFDE9"/>
          <w:lang w:eastAsia="en-GB"/>
        </w:rPr>
      </w:pPr>
      <w:r w:rsidRPr="00053645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shd w:val="clear" w:color="auto" w:fill="FFFDE9"/>
          <w:lang w:eastAsia="en-GB"/>
        </w:rPr>
        <w:t>The Journal of Rheumatology September 1, 2011 38(9):2075</w:t>
      </w:r>
    </w:p>
    <w:p w:rsidR="000076E2" w:rsidRPr="00053645" w:rsidRDefault="00053645" w:rsidP="00053645">
      <w:pPr>
        <w:shd w:val="clear" w:color="auto" w:fill="FCFCFC"/>
        <w:spacing w:before="187" w:after="187" w:line="240" w:lineRule="auto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val="en" w:eastAsia="en-GB"/>
        </w:rPr>
      </w:pPr>
      <w:proofErr w:type="spellStart"/>
      <w:r w:rsidRPr="00053645">
        <w:rPr>
          <w:rFonts w:ascii="Arial" w:eastAsia="Times New Roman" w:hAnsi="Arial" w:cs="Arial"/>
          <w:color w:val="333333"/>
          <w:sz w:val="20"/>
          <w:szCs w:val="20"/>
          <w:shd w:val="clear" w:color="auto" w:fill="FCFCFC"/>
          <w:lang w:eastAsia="en-GB"/>
        </w:rPr>
        <w:t>Strasser</w:t>
      </w:r>
      <w:proofErr w:type="spellEnd"/>
      <w:r w:rsidRPr="00053645">
        <w:rPr>
          <w:rFonts w:ascii="Arial" w:eastAsia="Times New Roman" w:hAnsi="Arial" w:cs="Arial"/>
          <w:color w:val="333333"/>
          <w:sz w:val="20"/>
          <w:szCs w:val="20"/>
          <w:shd w:val="clear" w:color="auto" w:fill="FCFCFC"/>
          <w:lang w:eastAsia="en-GB"/>
        </w:rPr>
        <w:t xml:space="preserve"> </w:t>
      </w:r>
      <w:r w:rsidR="000076E2" w:rsidRPr="00053645">
        <w:rPr>
          <w:rFonts w:ascii="Arial" w:eastAsia="Times New Roman" w:hAnsi="Arial" w:cs="Arial"/>
          <w:color w:val="333333"/>
          <w:sz w:val="20"/>
          <w:szCs w:val="20"/>
          <w:shd w:val="clear" w:color="auto" w:fill="FCFCFC"/>
          <w:lang w:eastAsia="en-GB"/>
        </w:rPr>
        <w:t>et al (2011)</w:t>
      </w:r>
      <w:r w:rsidR="002F5F67" w:rsidRPr="00053645">
        <w:rPr>
          <w:rFonts w:ascii="Arial" w:eastAsia="Times New Roman" w:hAnsi="Arial" w:cs="Arial"/>
          <w:color w:val="333333"/>
          <w:spacing w:val="4"/>
          <w:sz w:val="20"/>
          <w:szCs w:val="20"/>
          <w:lang w:eastAsia="en-GB"/>
        </w:rPr>
        <w:t xml:space="preserve"> </w:t>
      </w:r>
      <w:proofErr w:type="gramStart"/>
      <w:r w:rsidR="002F5F67" w:rsidRPr="00053645">
        <w:rPr>
          <w:rFonts w:ascii="Arial" w:eastAsia="Times New Roman" w:hAnsi="Arial" w:cs="Arial"/>
          <w:color w:val="333333"/>
          <w:kern w:val="36"/>
          <w:sz w:val="20"/>
          <w:szCs w:val="20"/>
          <w:lang w:val="en" w:eastAsia="en-GB"/>
        </w:rPr>
        <w:t>The</w:t>
      </w:r>
      <w:proofErr w:type="gramEnd"/>
      <w:r w:rsidR="002F5F67" w:rsidRPr="00053645">
        <w:rPr>
          <w:rFonts w:ascii="Arial" w:eastAsia="Times New Roman" w:hAnsi="Arial" w:cs="Arial"/>
          <w:color w:val="333333"/>
          <w:kern w:val="36"/>
          <w:sz w:val="20"/>
          <w:szCs w:val="20"/>
          <w:lang w:val="en" w:eastAsia="en-GB"/>
        </w:rPr>
        <w:t xml:space="preserve"> effects of strength and endurance training in patients with rheumatoid arthritis </w:t>
      </w:r>
      <w:proofErr w:type="spellStart"/>
      <w:r w:rsidR="002F5F67" w:rsidRPr="00053645">
        <w:rPr>
          <w:rFonts w:ascii="Arial" w:eastAsia="Times New Roman" w:hAnsi="Arial" w:cs="Arial"/>
          <w:color w:val="333333"/>
          <w:spacing w:val="4"/>
          <w:sz w:val="20"/>
          <w:szCs w:val="20"/>
          <w:lang w:eastAsia="en-GB"/>
        </w:rPr>
        <w:t>Clin</w:t>
      </w:r>
      <w:proofErr w:type="spellEnd"/>
      <w:r w:rsidR="002F5F67" w:rsidRPr="00053645">
        <w:rPr>
          <w:rFonts w:ascii="Arial" w:eastAsia="Times New Roman" w:hAnsi="Arial" w:cs="Arial"/>
          <w:color w:val="333333"/>
          <w:spacing w:val="4"/>
          <w:sz w:val="20"/>
          <w:szCs w:val="20"/>
          <w:lang w:eastAsia="en-GB"/>
        </w:rPr>
        <w:t xml:space="preserve"> </w:t>
      </w:r>
      <w:proofErr w:type="spellStart"/>
      <w:r w:rsidR="002F5F67" w:rsidRPr="00053645">
        <w:rPr>
          <w:rFonts w:ascii="Arial" w:eastAsia="Times New Roman" w:hAnsi="Arial" w:cs="Arial"/>
          <w:color w:val="333333"/>
          <w:spacing w:val="4"/>
          <w:sz w:val="20"/>
          <w:szCs w:val="20"/>
          <w:lang w:eastAsia="en-GB"/>
        </w:rPr>
        <w:t>Rheumatol</w:t>
      </w:r>
      <w:proofErr w:type="spellEnd"/>
      <w:r w:rsidR="002F5F67" w:rsidRPr="00053645">
        <w:rPr>
          <w:rFonts w:ascii="Arial" w:eastAsia="Times New Roman" w:hAnsi="Arial" w:cs="Arial"/>
          <w:color w:val="333333"/>
          <w:spacing w:val="4"/>
          <w:sz w:val="20"/>
          <w:szCs w:val="20"/>
          <w:lang w:eastAsia="en-GB"/>
        </w:rPr>
        <w:t xml:space="preserve"> (2011) 30: 623. </w:t>
      </w:r>
      <w:proofErr w:type="gramStart"/>
      <w:r w:rsidR="002F5F67" w:rsidRPr="00053645">
        <w:rPr>
          <w:rFonts w:ascii="Arial" w:eastAsia="Times New Roman" w:hAnsi="Arial" w:cs="Arial"/>
          <w:color w:val="333333"/>
          <w:spacing w:val="4"/>
          <w:sz w:val="20"/>
          <w:szCs w:val="20"/>
          <w:lang w:eastAsia="en-GB"/>
        </w:rPr>
        <w:t>doi:</w:t>
      </w:r>
      <w:proofErr w:type="gramEnd"/>
      <w:r w:rsidR="002F5F67" w:rsidRPr="00053645">
        <w:rPr>
          <w:rFonts w:ascii="Arial" w:eastAsia="Times New Roman" w:hAnsi="Arial" w:cs="Arial"/>
          <w:color w:val="333333"/>
          <w:spacing w:val="4"/>
          <w:sz w:val="20"/>
          <w:szCs w:val="20"/>
          <w:lang w:eastAsia="en-GB"/>
        </w:rPr>
        <w:t>10.1007/s10067-010-1584-2</w:t>
      </w:r>
      <w:r w:rsidR="000076E2" w:rsidRPr="00053645">
        <w:rPr>
          <w:rFonts w:ascii="Arial" w:eastAsia="Times New Roman" w:hAnsi="Arial" w:cs="Arial"/>
          <w:color w:val="0000FF"/>
          <w:sz w:val="20"/>
          <w:szCs w:val="20"/>
          <w:u w:val="single"/>
          <w:lang w:eastAsia="en-GB"/>
        </w:rPr>
        <w:t>h</w:t>
      </w:r>
    </w:p>
    <w:sectPr w:rsidR="000076E2" w:rsidRPr="00053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7F2"/>
    <w:multiLevelType w:val="multilevel"/>
    <w:tmpl w:val="E90A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F5350"/>
    <w:multiLevelType w:val="multilevel"/>
    <w:tmpl w:val="F20E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C205C"/>
    <w:multiLevelType w:val="multilevel"/>
    <w:tmpl w:val="5EDE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116E8"/>
    <w:multiLevelType w:val="multilevel"/>
    <w:tmpl w:val="D886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E138D"/>
    <w:multiLevelType w:val="multilevel"/>
    <w:tmpl w:val="716C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D3873"/>
    <w:multiLevelType w:val="multilevel"/>
    <w:tmpl w:val="993C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049AD"/>
    <w:multiLevelType w:val="multilevel"/>
    <w:tmpl w:val="5AD0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E2"/>
    <w:rsid w:val="000076E2"/>
    <w:rsid w:val="00053645"/>
    <w:rsid w:val="002A182D"/>
    <w:rsid w:val="002F5F67"/>
    <w:rsid w:val="00A05732"/>
    <w:rsid w:val="00A4066F"/>
    <w:rsid w:val="00B56D21"/>
    <w:rsid w:val="00BC7694"/>
    <w:rsid w:val="00CE2043"/>
    <w:rsid w:val="00D0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05CE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5CE1"/>
    <w:rPr>
      <w:rFonts w:ascii="Consolas" w:hAnsi="Consolas" w:cs="Consolas"/>
      <w:sz w:val="20"/>
      <w:szCs w:val="20"/>
    </w:rPr>
  </w:style>
  <w:style w:type="character" w:customStyle="1" w:styleId="apple-converted-space">
    <w:name w:val="apple-converted-space"/>
    <w:basedOn w:val="DefaultParagraphFont"/>
    <w:rsid w:val="002F5F67"/>
  </w:style>
  <w:style w:type="character" w:customStyle="1" w:styleId="slug-doi">
    <w:name w:val="slug-doi"/>
    <w:basedOn w:val="DefaultParagraphFont"/>
    <w:rsid w:val="002F5F67"/>
  </w:style>
  <w:style w:type="character" w:styleId="HTMLCite">
    <w:name w:val="HTML Cite"/>
    <w:basedOn w:val="DefaultParagraphFont"/>
    <w:uiPriority w:val="99"/>
    <w:semiHidden/>
    <w:unhideWhenUsed/>
    <w:rsid w:val="002F5F67"/>
    <w:rPr>
      <w:i/>
      <w:iCs/>
    </w:rPr>
  </w:style>
  <w:style w:type="character" w:customStyle="1" w:styleId="slug-vol">
    <w:name w:val="slug-vol"/>
    <w:basedOn w:val="DefaultParagraphFont"/>
    <w:rsid w:val="002F5F67"/>
  </w:style>
  <w:style w:type="character" w:customStyle="1" w:styleId="slug-issue">
    <w:name w:val="slug-issue"/>
    <w:basedOn w:val="DefaultParagraphFont"/>
    <w:rsid w:val="002F5F67"/>
  </w:style>
  <w:style w:type="character" w:customStyle="1" w:styleId="slug-pages">
    <w:name w:val="slug-pages"/>
    <w:basedOn w:val="DefaultParagraphFont"/>
    <w:rsid w:val="002F5F67"/>
  </w:style>
  <w:style w:type="character" w:customStyle="1" w:styleId="Heading1Char">
    <w:name w:val="Heading 1 Char"/>
    <w:basedOn w:val="DefaultParagraphFont"/>
    <w:link w:val="Heading1"/>
    <w:uiPriority w:val="9"/>
    <w:rsid w:val="002F5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lug-pub-date">
    <w:name w:val="slug-pub-date"/>
    <w:basedOn w:val="DefaultParagraphFont"/>
    <w:rsid w:val="00A05732"/>
  </w:style>
  <w:style w:type="character" w:customStyle="1" w:styleId="slug-doi-wrapper">
    <w:name w:val="slug-doi-wrapper"/>
    <w:basedOn w:val="DefaultParagraphFont"/>
    <w:rsid w:val="00A05732"/>
  </w:style>
  <w:style w:type="character" w:customStyle="1" w:styleId="slug-metadata-note">
    <w:name w:val="slug-metadata-note"/>
    <w:basedOn w:val="DefaultParagraphFont"/>
    <w:rsid w:val="00A05732"/>
  </w:style>
  <w:style w:type="character" w:customStyle="1" w:styleId="slug-ahead-of-print-date">
    <w:name w:val="slug-ahead-of-print-date"/>
    <w:basedOn w:val="DefaultParagraphFont"/>
    <w:rsid w:val="00A05732"/>
  </w:style>
  <w:style w:type="character" w:customStyle="1" w:styleId="Heading2Char">
    <w:name w:val="Heading 2 Char"/>
    <w:basedOn w:val="DefaultParagraphFont"/>
    <w:link w:val="Heading2"/>
    <w:uiPriority w:val="9"/>
    <w:semiHidden/>
    <w:rsid w:val="00A0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05CE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05CE1"/>
    <w:rPr>
      <w:rFonts w:ascii="Consolas" w:hAnsi="Consolas" w:cs="Consolas"/>
      <w:sz w:val="20"/>
      <w:szCs w:val="20"/>
    </w:rPr>
  </w:style>
  <w:style w:type="character" w:customStyle="1" w:styleId="apple-converted-space">
    <w:name w:val="apple-converted-space"/>
    <w:basedOn w:val="DefaultParagraphFont"/>
    <w:rsid w:val="002F5F67"/>
  </w:style>
  <w:style w:type="character" w:customStyle="1" w:styleId="slug-doi">
    <w:name w:val="slug-doi"/>
    <w:basedOn w:val="DefaultParagraphFont"/>
    <w:rsid w:val="002F5F67"/>
  </w:style>
  <w:style w:type="character" w:styleId="HTMLCite">
    <w:name w:val="HTML Cite"/>
    <w:basedOn w:val="DefaultParagraphFont"/>
    <w:uiPriority w:val="99"/>
    <w:semiHidden/>
    <w:unhideWhenUsed/>
    <w:rsid w:val="002F5F67"/>
    <w:rPr>
      <w:i/>
      <w:iCs/>
    </w:rPr>
  </w:style>
  <w:style w:type="character" w:customStyle="1" w:styleId="slug-vol">
    <w:name w:val="slug-vol"/>
    <w:basedOn w:val="DefaultParagraphFont"/>
    <w:rsid w:val="002F5F67"/>
  </w:style>
  <w:style w:type="character" w:customStyle="1" w:styleId="slug-issue">
    <w:name w:val="slug-issue"/>
    <w:basedOn w:val="DefaultParagraphFont"/>
    <w:rsid w:val="002F5F67"/>
  </w:style>
  <w:style w:type="character" w:customStyle="1" w:styleId="slug-pages">
    <w:name w:val="slug-pages"/>
    <w:basedOn w:val="DefaultParagraphFont"/>
    <w:rsid w:val="002F5F67"/>
  </w:style>
  <w:style w:type="character" w:customStyle="1" w:styleId="Heading1Char">
    <w:name w:val="Heading 1 Char"/>
    <w:basedOn w:val="DefaultParagraphFont"/>
    <w:link w:val="Heading1"/>
    <w:uiPriority w:val="9"/>
    <w:rsid w:val="002F5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lug-pub-date">
    <w:name w:val="slug-pub-date"/>
    <w:basedOn w:val="DefaultParagraphFont"/>
    <w:rsid w:val="00A05732"/>
  </w:style>
  <w:style w:type="character" w:customStyle="1" w:styleId="slug-doi-wrapper">
    <w:name w:val="slug-doi-wrapper"/>
    <w:basedOn w:val="DefaultParagraphFont"/>
    <w:rsid w:val="00A05732"/>
  </w:style>
  <w:style w:type="character" w:customStyle="1" w:styleId="slug-metadata-note">
    <w:name w:val="slug-metadata-note"/>
    <w:basedOn w:val="DefaultParagraphFont"/>
    <w:rsid w:val="00A05732"/>
  </w:style>
  <w:style w:type="character" w:customStyle="1" w:styleId="slug-ahead-of-print-date">
    <w:name w:val="slug-ahead-of-print-date"/>
    <w:basedOn w:val="DefaultParagraphFont"/>
    <w:rsid w:val="00A05732"/>
  </w:style>
  <w:style w:type="character" w:customStyle="1" w:styleId="Heading2Char">
    <w:name w:val="Heading 2 Char"/>
    <w:basedOn w:val="DefaultParagraphFont"/>
    <w:link w:val="Heading2"/>
    <w:uiPriority w:val="9"/>
    <w:semiHidden/>
    <w:rsid w:val="00A05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8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7943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740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CCCCCC"/>
                  </w:divBdr>
                  <w:divsChild>
                    <w:div w:id="1622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87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Hardy</dc:creator>
  <cp:lastModifiedBy>Anne Hardy</cp:lastModifiedBy>
  <cp:revision>3</cp:revision>
  <dcterms:created xsi:type="dcterms:W3CDTF">2016-12-13T13:02:00Z</dcterms:created>
  <dcterms:modified xsi:type="dcterms:W3CDTF">2016-12-15T09:13:00Z</dcterms:modified>
</cp:coreProperties>
</file>