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7F543" w14:textId="77777777" w:rsidR="005C5582" w:rsidRDefault="005C5582" w:rsidP="008B5104">
      <w:pPr>
        <w:pBdr>
          <w:top w:val="single" w:sz="4" w:space="1" w:color="auto"/>
          <w:left w:val="single" w:sz="4" w:space="4" w:color="auto"/>
          <w:bottom w:val="single" w:sz="4" w:space="1" w:color="auto"/>
          <w:right w:val="single" w:sz="4" w:space="4" w:color="auto"/>
        </w:pBdr>
        <w:shd w:val="clear" w:color="auto" w:fill="DEEAF6" w:themeFill="accent5" w:themeFillTint="33"/>
        <w:jc w:val="center"/>
        <w:rPr>
          <w:rFonts w:asciiTheme="minorHAnsi" w:hAnsiTheme="minorHAnsi"/>
          <w:b/>
          <w:sz w:val="28"/>
          <w:szCs w:val="28"/>
        </w:rPr>
      </w:pPr>
    </w:p>
    <w:p w14:paraId="234F0D0B" w14:textId="7950B9E1" w:rsidR="00CC1743" w:rsidRPr="002E60F6" w:rsidRDefault="00DA7214" w:rsidP="008B5104">
      <w:pPr>
        <w:pBdr>
          <w:top w:val="single" w:sz="4" w:space="1" w:color="auto"/>
          <w:left w:val="single" w:sz="4" w:space="4" w:color="auto"/>
          <w:bottom w:val="single" w:sz="4" w:space="1" w:color="auto"/>
          <w:right w:val="single" w:sz="4" w:space="4" w:color="auto"/>
        </w:pBdr>
        <w:shd w:val="clear" w:color="auto" w:fill="DEEAF6" w:themeFill="accent5" w:themeFillTint="33"/>
        <w:jc w:val="center"/>
        <w:rPr>
          <w:rFonts w:asciiTheme="minorHAnsi" w:hAnsiTheme="minorHAnsi"/>
          <w:b/>
          <w:sz w:val="28"/>
          <w:szCs w:val="28"/>
        </w:rPr>
      </w:pPr>
      <w:r w:rsidRPr="002E60F6">
        <w:rPr>
          <w:rFonts w:asciiTheme="minorHAnsi" w:hAnsiTheme="minorHAnsi"/>
          <w:b/>
          <w:sz w:val="28"/>
          <w:szCs w:val="28"/>
        </w:rPr>
        <w:t xml:space="preserve">Hypertension </w:t>
      </w:r>
      <w:r w:rsidR="00A141E0">
        <w:rPr>
          <w:rFonts w:asciiTheme="minorHAnsi" w:hAnsiTheme="minorHAnsi"/>
          <w:b/>
          <w:sz w:val="28"/>
          <w:szCs w:val="28"/>
        </w:rPr>
        <w:t>follow up r</w:t>
      </w:r>
      <w:r w:rsidRPr="002E60F6">
        <w:rPr>
          <w:rFonts w:asciiTheme="minorHAnsi" w:hAnsiTheme="minorHAnsi"/>
          <w:b/>
          <w:sz w:val="28"/>
          <w:szCs w:val="28"/>
        </w:rPr>
        <w:t xml:space="preserve">eview </w:t>
      </w:r>
    </w:p>
    <w:p w14:paraId="2AD99F01" w14:textId="7DEA113D" w:rsidR="00DC21BB" w:rsidRDefault="00DC21BB">
      <w:pPr>
        <w:rPr>
          <w:rFonts w:asciiTheme="minorHAnsi" w:hAnsiTheme="minorHAnsi"/>
        </w:rPr>
      </w:pPr>
    </w:p>
    <w:p w14:paraId="5B51E550" w14:textId="2349748B" w:rsidR="00DA7214" w:rsidRPr="008B5104" w:rsidRDefault="00EB646E">
      <w:pPr>
        <w:rPr>
          <w:rFonts w:asciiTheme="minorHAnsi" w:hAnsiTheme="minorHAnsi"/>
        </w:rPr>
      </w:pPr>
      <w:r w:rsidRPr="00EB646E">
        <w:rPr>
          <w:rFonts w:asciiTheme="minorHAnsi" w:hAnsiTheme="minorHAnsi"/>
        </w:rPr>
        <w:t>PSPs reviewed</w:t>
      </w:r>
      <w:r>
        <w:rPr>
          <w:rFonts w:asciiTheme="minorHAnsi" w:hAnsiTheme="minorHAnsi"/>
          <w:b/>
        </w:rPr>
        <w:t xml:space="preserve"> </w:t>
      </w:r>
      <w:r w:rsidR="00DA7214" w:rsidRPr="00964FBE">
        <w:rPr>
          <w:rFonts w:asciiTheme="minorHAnsi" w:hAnsiTheme="minorHAnsi"/>
          <w:b/>
        </w:rPr>
        <w:t>253</w:t>
      </w:r>
      <w:r w:rsidR="00DA7214" w:rsidRPr="008B5104">
        <w:rPr>
          <w:rFonts w:asciiTheme="minorHAnsi" w:hAnsiTheme="minorHAnsi"/>
        </w:rPr>
        <w:t xml:space="preserve"> patients for an initial baseline review</w:t>
      </w:r>
      <w:r w:rsidR="00A141E0">
        <w:rPr>
          <w:rFonts w:asciiTheme="minorHAnsi" w:hAnsiTheme="minorHAnsi"/>
        </w:rPr>
        <w:t xml:space="preserve"> and </w:t>
      </w:r>
      <w:r w:rsidR="00DA7214" w:rsidRPr="00964FBE">
        <w:rPr>
          <w:rFonts w:asciiTheme="minorHAnsi" w:hAnsiTheme="minorHAnsi"/>
          <w:b/>
        </w:rPr>
        <w:t>117</w:t>
      </w:r>
      <w:r w:rsidR="0058224E" w:rsidRPr="00964FBE">
        <w:rPr>
          <w:rFonts w:asciiTheme="minorHAnsi" w:hAnsiTheme="minorHAnsi"/>
          <w:b/>
        </w:rPr>
        <w:t xml:space="preserve"> </w:t>
      </w:r>
      <w:r w:rsidR="0058224E" w:rsidRPr="0058224E">
        <w:rPr>
          <w:rFonts w:asciiTheme="minorHAnsi" w:hAnsiTheme="minorHAnsi"/>
          <w:b/>
          <w:color w:val="808080" w:themeColor="background1" w:themeShade="80"/>
        </w:rPr>
        <w:t>(46%)</w:t>
      </w:r>
      <w:r w:rsidR="00DA7214" w:rsidRPr="0058224E">
        <w:rPr>
          <w:rFonts w:asciiTheme="minorHAnsi" w:hAnsiTheme="minorHAnsi"/>
          <w:color w:val="808080" w:themeColor="background1" w:themeShade="80"/>
        </w:rPr>
        <w:t xml:space="preserve"> </w:t>
      </w:r>
      <w:r w:rsidR="00DC21BB">
        <w:rPr>
          <w:rFonts w:asciiTheme="minorHAnsi" w:hAnsiTheme="minorHAnsi"/>
        </w:rPr>
        <w:t xml:space="preserve">patients were seen  </w:t>
      </w:r>
      <w:r>
        <w:rPr>
          <w:rFonts w:asciiTheme="minorHAnsi" w:hAnsiTheme="minorHAnsi"/>
        </w:rPr>
        <w:t xml:space="preserve">for a </w:t>
      </w:r>
      <w:r w:rsidR="00DC21BB">
        <w:rPr>
          <w:rFonts w:asciiTheme="minorHAnsi" w:hAnsiTheme="minorHAnsi"/>
        </w:rPr>
        <w:t xml:space="preserve">follow up consultation.  </w:t>
      </w:r>
      <w:r w:rsidR="00730195" w:rsidRPr="00964FBE">
        <w:rPr>
          <w:rFonts w:asciiTheme="minorHAnsi" w:hAnsiTheme="minorHAnsi"/>
          <w:b/>
        </w:rPr>
        <w:t>136</w:t>
      </w:r>
      <w:r w:rsidR="0058224E">
        <w:rPr>
          <w:rFonts w:asciiTheme="minorHAnsi" w:hAnsiTheme="minorHAnsi"/>
        </w:rPr>
        <w:t xml:space="preserve"> </w:t>
      </w:r>
      <w:r w:rsidR="0058224E" w:rsidRPr="00653E59">
        <w:rPr>
          <w:rFonts w:asciiTheme="minorHAnsi" w:hAnsiTheme="minorHAnsi"/>
          <w:b/>
          <w:color w:val="808080" w:themeColor="background1" w:themeShade="80"/>
        </w:rPr>
        <w:t>(54%)</w:t>
      </w:r>
      <w:r w:rsidR="00730195" w:rsidRPr="00653E59">
        <w:rPr>
          <w:rFonts w:asciiTheme="minorHAnsi" w:hAnsiTheme="minorHAnsi"/>
          <w:color w:val="808080" w:themeColor="background1" w:themeShade="80"/>
        </w:rPr>
        <w:t xml:space="preserve"> </w:t>
      </w:r>
      <w:r w:rsidR="00DC21BB">
        <w:rPr>
          <w:rFonts w:asciiTheme="minorHAnsi" w:hAnsiTheme="minorHAnsi"/>
        </w:rPr>
        <w:t xml:space="preserve">were </w:t>
      </w:r>
      <w:r w:rsidR="00730195" w:rsidRPr="008B5104">
        <w:rPr>
          <w:rFonts w:asciiTheme="minorHAnsi" w:hAnsiTheme="minorHAnsi"/>
        </w:rPr>
        <w:t xml:space="preserve">not </w:t>
      </w:r>
      <w:r w:rsidR="00A635C2">
        <w:rPr>
          <w:rFonts w:asciiTheme="minorHAnsi" w:hAnsiTheme="minorHAnsi"/>
        </w:rPr>
        <w:t>followed up</w:t>
      </w:r>
      <w:r>
        <w:rPr>
          <w:rFonts w:asciiTheme="minorHAnsi" w:hAnsiTheme="minorHAnsi"/>
        </w:rPr>
        <w:t xml:space="preserve"> by a PSP.</w:t>
      </w:r>
    </w:p>
    <w:p w14:paraId="467E1E7D" w14:textId="581F76B7" w:rsidR="00B56CF2" w:rsidRDefault="00B56CF2">
      <w:pPr>
        <w:rPr>
          <w:rFonts w:asciiTheme="minorHAnsi" w:hAnsiTheme="minorHAnsi"/>
        </w:rPr>
      </w:pPr>
    </w:p>
    <w:p w14:paraId="4A1A2D3C" w14:textId="2CE7018B" w:rsidR="001E0505" w:rsidRPr="001E0505" w:rsidRDefault="001E0505" w:rsidP="00EB646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b/>
        </w:rPr>
      </w:pPr>
      <w:r>
        <w:rPr>
          <w:rFonts w:asciiTheme="minorHAnsi" w:hAnsiTheme="minorHAnsi"/>
          <w:b/>
        </w:rPr>
        <w:t xml:space="preserve">Patients </w:t>
      </w:r>
      <w:r w:rsidR="00EB646E">
        <w:rPr>
          <w:rFonts w:asciiTheme="minorHAnsi" w:hAnsiTheme="minorHAnsi"/>
          <w:b/>
        </w:rPr>
        <w:t xml:space="preserve">who were </w:t>
      </w:r>
      <w:r>
        <w:rPr>
          <w:rFonts w:asciiTheme="minorHAnsi" w:hAnsiTheme="minorHAnsi"/>
          <w:b/>
        </w:rPr>
        <w:t xml:space="preserve">not </w:t>
      </w:r>
      <w:r w:rsidRPr="001E0505">
        <w:rPr>
          <w:rFonts w:asciiTheme="minorHAnsi" w:hAnsiTheme="minorHAnsi"/>
          <w:b/>
        </w:rPr>
        <w:t>follow</w:t>
      </w:r>
      <w:r>
        <w:rPr>
          <w:rFonts w:asciiTheme="minorHAnsi" w:hAnsiTheme="minorHAnsi"/>
          <w:b/>
        </w:rPr>
        <w:t>ed</w:t>
      </w:r>
      <w:r w:rsidRPr="001E0505">
        <w:rPr>
          <w:rFonts w:asciiTheme="minorHAnsi" w:hAnsiTheme="minorHAnsi"/>
          <w:b/>
        </w:rPr>
        <w:t xml:space="preserve"> up </w:t>
      </w:r>
    </w:p>
    <w:p w14:paraId="4D6DA389" w14:textId="588FE835" w:rsidR="00730195" w:rsidRPr="001E0505" w:rsidRDefault="009112A9">
      <w:pPr>
        <w:rPr>
          <w:rFonts w:asciiTheme="minorHAnsi" w:hAnsiTheme="minorHAnsi"/>
          <w:b/>
        </w:rPr>
      </w:pPr>
      <w:r w:rsidRPr="001E0505">
        <w:rPr>
          <w:rFonts w:asciiTheme="minorHAnsi" w:hAnsiTheme="minorHAnsi"/>
          <w:b/>
        </w:rPr>
        <w:t>136 patients</w:t>
      </w:r>
      <w:r w:rsidR="00730195" w:rsidRPr="001E0505">
        <w:rPr>
          <w:rFonts w:asciiTheme="minorHAnsi" w:hAnsiTheme="minorHAnsi"/>
          <w:b/>
        </w:rPr>
        <w:t xml:space="preserve"> </w:t>
      </w:r>
      <w:r w:rsidR="00304253" w:rsidRPr="001E0505">
        <w:rPr>
          <w:rFonts w:asciiTheme="minorHAnsi" w:hAnsiTheme="minorHAnsi"/>
          <w:b/>
        </w:rPr>
        <w:t>did not have a follow up consultation</w:t>
      </w:r>
      <w:r w:rsidR="00DC21BB">
        <w:rPr>
          <w:rFonts w:asciiTheme="minorHAnsi" w:hAnsiTheme="minorHAnsi"/>
          <w:b/>
        </w:rPr>
        <w:t xml:space="preserve"> as</w:t>
      </w:r>
      <w:r w:rsidR="003734F0">
        <w:rPr>
          <w:rFonts w:asciiTheme="minorHAnsi" w:hAnsiTheme="minorHAnsi"/>
          <w:b/>
        </w:rPr>
        <w:t>:</w:t>
      </w:r>
    </w:p>
    <w:p w14:paraId="587ECB5B" w14:textId="4E1A7552" w:rsidR="00730195" w:rsidRPr="00A635C2" w:rsidRDefault="007B5FAF" w:rsidP="00A635C2">
      <w:pPr>
        <w:pStyle w:val="ListParagraph"/>
        <w:numPr>
          <w:ilvl w:val="0"/>
          <w:numId w:val="1"/>
        </w:numPr>
        <w:rPr>
          <w:rFonts w:asciiTheme="minorHAnsi" w:hAnsiTheme="minorHAnsi"/>
          <w:b/>
        </w:rPr>
      </w:pPr>
      <w:r w:rsidRPr="00DC21BB">
        <w:rPr>
          <w:rFonts w:asciiTheme="minorHAnsi" w:hAnsiTheme="minorHAnsi"/>
          <w:b/>
        </w:rPr>
        <w:t>22</w:t>
      </w:r>
      <w:r w:rsidR="00A635C2">
        <w:rPr>
          <w:rFonts w:asciiTheme="minorHAnsi" w:hAnsiTheme="minorHAnsi"/>
        </w:rPr>
        <w:t xml:space="preserve"> </w:t>
      </w:r>
      <w:r w:rsidR="00A635C2" w:rsidRPr="00A635C2">
        <w:rPr>
          <w:rFonts w:asciiTheme="minorHAnsi" w:hAnsiTheme="minorHAnsi"/>
          <w:b/>
          <w:color w:val="808080" w:themeColor="background1" w:themeShade="80"/>
        </w:rPr>
        <w:t>(16%)</w:t>
      </w:r>
      <w:r w:rsidRPr="00A635C2">
        <w:rPr>
          <w:rFonts w:asciiTheme="minorHAnsi" w:hAnsiTheme="minorHAnsi"/>
          <w:color w:val="808080" w:themeColor="background1" w:themeShade="80"/>
        </w:rPr>
        <w:t xml:space="preserve"> </w:t>
      </w:r>
      <w:r w:rsidRPr="00A635C2">
        <w:rPr>
          <w:rFonts w:asciiTheme="minorHAnsi" w:hAnsiTheme="minorHAnsi"/>
        </w:rPr>
        <w:t>were not invited for a follow up</w:t>
      </w:r>
      <w:r w:rsidR="00DC21BB">
        <w:rPr>
          <w:rFonts w:asciiTheme="minorHAnsi" w:hAnsiTheme="minorHAnsi"/>
        </w:rPr>
        <w:t xml:space="preserve"> consultation</w:t>
      </w:r>
      <w:r w:rsidRPr="00A635C2">
        <w:rPr>
          <w:rFonts w:asciiTheme="minorHAnsi" w:hAnsiTheme="minorHAnsi"/>
        </w:rPr>
        <w:t xml:space="preserve"> as their blood pressure</w:t>
      </w:r>
      <w:r w:rsidR="00DC21BB">
        <w:rPr>
          <w:rFonts w:asciiTheme="minorHAnsi" w:hAnsiTheme="minorHAnsi"/>
        </w:rPr>
        <w:t>,</w:t>
      </w:r>
      <w:r w:rsidRPr="00A635C2">
        <w:rPr>
          <w:rFonts w:asciiTheme="minorHAnsi" w:hAnsiTheme="minorHAnsi"/>
        </w:rPr>
        <w:t xml:space="preserve"> during the baseline consultation</w:t>
      </w:r>
      <w:r w:rsidR="0073126B">
        <w:rPr>
          <w:rFonts w:asciiTheme="minorHAnsi" w:hAnsiTheme="minorHAnsi"/>
        </w:rPr>
        <w:t xml:space="preserve">, </w:t>
      </w:r>
      <w:r w:rsidRPr="00A635C2">
        <w:rPr>
          <w:rFonts w:asciiTheme="minorHAnsi" w:hAnsiTheme="minorHAnsi"/>
        </w:rPr>
        <w:t xml:space="preserve">was within </w:t>
      </w:r>
      <w:r w:rsidR="00DC21BB">
        <w:rPr>
          <w:rFonts w:asciiTheme="minorHAnsi" w:hAnsiTheme="minorHAnsi"/>
        </w:rPr>
        <w:t xml:space="preserve">the </w:t>
      </w:r>
      <w:r w:rsidRPr="00A635C2">
        <w:rPr>
          <w:rFonts w:asciiTheme="minorHAnsi" w:hAnsiTheme="minorHAnsi"/>
        </w:rPr>
        <w:t>normal range and there were no other actions to follow up.</w:t>
      </w:r>
      <w:r w:rsidR="00730195" w:rsidRPr="00A635C2">
        <w:rPr>
          <w:rFonts w:asciiTheme="minorHAnsi" w:hAnsiTheme="minorHAnsi"/>
        </w:rPr>
        <w:t xml:space="preserve">  </w:t>
      </w:r>
    </w:p>
    <w:p w14:paraId="0994BA7E" w14:textId="79234113" w:rsidR="009112A9" w:rsidRPr="00A635C2" w:rsidRDefault="009112A9" w:rsidP="00A635C2">
      <w:pPr>
        <w:pStyle w:val="ListParagraph"/>
        <w:numPr>
          <w:ilvl w:val="0"/>
          <w:numId w:val="1"/>
        </w:numPr>
        <w:rPr>
          <w:rFonts w:asciiTheme="minorHAnsi" w:hAnsiTheme="minorHAnsi"/>
        </w:rPr>
      </w:pPr>
      <w:r w:rsidRPr="00DC21BB">
        <w:rPr>
          <w:rFonts w:asciiTheme="minorHAnsi" w:hAnsiTheme="minorHAnsi"/>
          <w:b/>
        </w:rPr>
        <w:t>76</w:t>
      </w:r>
      <w:r w:rsidR="00A635C2" w:rsidRPr="00DC21BB">
        <w:rPr>
          <w:rFonts w:asciiTheme="minorHAnsi" w:hAnsiTheme="minorHAnsi"/>
          <w:b/>
        </w:rPr>
        <w:t xml:space="preserve"> </w:t>
      </w:r>
      <w:r w:rsidR="00A635C2" w:rsidRPr="00A635C2">
        <w:rPr>
          <w:rFonts w:asciiTheme="minorHAnsi" w:hAnsiTheme="minorHAnsi"/>
          <w:b/>
          <w:color w:val="808080" w:themeColor="background1" w:themeShade="80"/>
        </w:rPr>
        <w:t>(56%)</w:t>
      </w:r>
      <w:r w:rsidRPr="00A635C2">
        <w:rPr>
          <w:rFonts w:asciiTheme="minorHAnsi" w:hAnsiTheme="minorHAnsi"/>
          <w:color w:val="808080" w:themeColor="background1" w:themeShade="80"/>
        </w:rPr>
        <w:t xml:space="preserve"> </w:t>
      </w:r>
      <w:r w:rsidRPr="00A635C2">
        <w:rPr>
          <w:rFonts w:asciiTheme="minorHAnsi" w:hAnsiTheme="minorHAnsi"/>
        </w:rPr>
        <w:t>patients could not attend a follow up clinic (DNAs, cancelled</w:t>
      </w:r>
      <w:r w:rsidR="00DC21BB">
        <w:rPr>
          <w:rFonts w:asciiTheme="minorHAnsi" w:hAnsiTheme="minorHAnsi"/>
        </w:rPr>
        <w:t xml:space="preserve"> appointment</w:t>
      </w:r>
      <w:r w:rsidRPr="00A635C2">
        <w:rPr>
          <w:rFonts w:asciiTheme="minorHAnsi" w:hAnsiTheme="minorHAnsi"/>
        </w:rPr>
        <w:t>, left practice, were abroad or moved area).</w:t>
      </w:r>
    </w:p>
    <w:p w14:paraId="4B8F171E" w14:textId="4736CAA0" w:rsidR="009112A9" w:rsidRPr="00A635C2" w:rsidRDefault="009112A9" w:rsidP="00A635C2">
      <w:pPr>
        <w:pStyle w:val="ListParagraph"/>
        <w:numPr>
          <w:ilvl w:val="0"/>
          <w:numId w:val="1"/>
        </w:numPr>
        <w:rPr>
          <w:rFonts w:asciiTheme="minorHAnsi" w:hAnsiTheme="minorHAnsi"/>
        </w:rPr>
      </w:pPr>
      <w:r w:rsidRPr="00DC21BB">
        <w:rPr>
          <w:rFonts w:asciiTheme="minorHAnsi" w:hAnsiTheme="minorHAnsi"/>
          <w:b/>
        </w:rPr>
        <w:t>38</w:t>
      </w:r>
      <w:r w:rsidR="00A635C2">
        <w:rPr>
          <w:rFonts w:asciiTheme="minorHAnsi" w:hAnsiTheme="minorHAnsi"/>
        </w:rPr>
        <w:t xml:space="preserve"> </w:t>
      </w:r>
      <w:r w:rsidR="00A635C2" w:rsidRPr="00A635C2">
        <w:rPr>
          <w:rFonts w:asciiTheme="minorHAnsi" w:hAnsiTheme="minorHAnsi"/>
          <w:b/>
          <w:color w:val="808080" w:themeColor="background1" w:themeShade="80"/>
        </w:rPr>
        <w:t>(28%)</w:t>
      </w:r>
      <w:r w:rsidRPr="00A635C2">
        <w:rPr>
          <w:rFonts w:asciiTheme="minorHAnsi" w:hAnsiTheme="minorHAnsi"/>
          <w:color w:val="808080" w:themeColor="background1" w:themeShade="80"/>
        </w:rPr>
        <w:t xml:space="preserve"> </w:t>
      </w:r>
      <w:r w:rsidRPr="00A635C2">
        <w:rPr>
          <w:rFonts w:asciiTheme="minorHAnsi" w:hAnsiTheme="minorHAnsi"/>
        </w:rPr>
        <w:t>patient</w:t>
      </w:r>
      <w:r w:rsidR="00DC21BB">
        <w:rPr>
          <w:rFonts w:asciiTheme="minorHAnsi" w:hAnsiTheme="minorHAnsi"/>
        </w:rPr>
        <w:t>s</w:t>
      </w:r>
      <w:r w:rsidRPr="00A635C2">
        <w:rPr>
          <w:rFonts w:asciiTheme="minorHAnsi" w:hAnsiTheme="minorHAnsi"/>
        </w:rPr>
        <w:t xml:space="preserve"> had </w:t>
      </w:r>
      <w:r w:rsidR="003734F0">
        <w:rPr>
          <w:rFonts w:asciiTheme="minorHAnsi" w:hAnsiTheme="minorHAnsi"/>
        </w:rPr>
        <w:t xml:space="preserve">already </w:t>
      </w:r>
      <w:r w:rsidRPr="00A635C2">
        <w:rPr>
          <w:rFonts w:asciiTheme="minorHAnsi" w:hAnsiTheme="minorHAnsi"/>
        </w:rPr>
        <w:t>been followed up by a health care professional</w:t>
      </w:r>
      <w:r w:rsidR="00DC21BB">
        <w:rPr>
          <w:rFonts w:asciiTheme="minorHAnsi" w:hAnsiTheme="minorHAnsi"/>
        </w:rPr>
        <w:t>/</w:t>
      </w:r>
      <w:r w:rsidRPr="00A635C2">
        <w:rPr>
          <w:rFonts w:asciiTheme="minorHAnsi" w:hAnsiTheme="minorHAnsi"/>
        </w:rPr>
        <w:t xml:space="preserve">GP and did not need </w:t>
      </w:r>
      <w:r w:rsidR="00DC21BB">
        <w:rPr>
          <w:rFonts w:asciiTheme="minorHAnsi" w:hAnsiTheme="minorHAnsi"/>
        </w:rPr>
        <w:t>a further review</w:t>
      </w:r>
      <w:r w:rsidR="00A635C2">
        <w:rPr>
          <w:rFonts w:asciiTheme="minorHAnsi" w:hAnsiTheme="minorHAnsi"/>
        </w:rPr>
        <w:t>.</w:t>
      </w:r>
    </w:p>
    <w:p w14:paraId="75F65739" w14:textId="1BC6B2CD" w:rsidR="009112A9" w:rsidRDefault="009112A9">
      <w:pPr>
        <w:rPr>
          <w:rFonts w:asciiTheme="minorHAnsi" w:hAnsiTheme="minorHAnsi"/>
        </w:rPr>
      </w:pPr>
    </w:p>
    <w:p w14:paraId="2FBAD85A" w14:textId="41BE6CB8" w:rsidR="00E40573" w:rsidRPr="008B5104" w:rsidRDefault="00E40573">
      <w:pPr>
        <w:rPr>
          <w:rFonts w:asciiTheme="minorHAnsi" w:hAnsiTheme="minorHAnsi"/>
        </w:rPr>
      </w:pPr>
      <w:r>
        <w:rPr>
          <w:rFonts w:asciiTheme="minorHAnsi" w:hAnsiTheme="minorHAnsi"/>
        </w:rPr>
        <w:t xml:space="preserve">Where PSPs could not follow up patients they recorded any blood pressure readings </w:t>
      </w:r>
      <w:r w:rsidR="00DC21BB">
        <w:rPr>
          <w:rFonts w:asciiTheme="minorHAnsi" w:hAnsiTheme="minorHAnsi"/>
        </w:rPr>
        <w:t xml:space="preserve">taken </w:t>
      </w:r>
      <w:r>
        <w:rPr>
          <w:rFonts w:asciiTheme="minorHAnsi" w:hAnsiTheme="minorHAnsi"/>
        </w:rPr>
        <w:t>after the initial consultation.  62 patients had a blood pressure reading taken by another healthcare professional after the initial consultation</w:t>
      </w:r>
      <w:r w:rsidR="00DC21BB">
        <w:rPr>
          <w:rFonts w:asciiTheme="minorHAnsi" w:hAnsiTheme="minorHAnsi"/>
        </w:rPr>
        <w:t xml:space="preserve">.  </w:t>
      </w:r>
      <w:r w:rsidR="00C2007E">
        <w:rPr>
          <w:rFonts w:asciiTheme="minorHAnsi" w:hAnsiTheme="minorHAnsi"/>
        </w:rPr>
        <w:t>The table below shows recorded changes in systolic blood pressure.</w:t>
      </w:r>
    </w:p>
    <w:tbl>
      <w:tblPr>
        <w:tblW w:w="7508" w:type="dxa"/>
        <w:tblLook w:val="04A0" w:firstRow="1" w:lastRow="0" w:firstColumn="1" w:lastColumn="0" w:noHBand="0" w:noVBand="1"/>
      </w:tblPr>
      <w:tblGrid>
        <w:gridCol w:w="5240"/>
        <w:gridCol w:w="2268"/>
      </w:tblGrid>
      <w:tr w:rsidR="00DE32E6" w:rsidRPr="008B5104" w14:paraId="319825CF" w14:textId="77777777" w:rsidTr="00EA6B32">
        <w:trPr>
          <w:trHeight w:val="320"/>
        </w:trPr>
        <w:tc>
          <w:tcPr>
            <w:tcW w:w="5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66F0411" w14:textId="01E89125" w:rsidR="00DE32E6" w:rsidRPr="008B5104" w:rsidRDefault="00740C00" w:rsidP="00B56CF2">
            <w:pPr>
              <w:jc w:val="center"/>
              <w:rPr>
                <w:rFonts w:asciiTheme="minorHAnsi" w:hAnsiTheme="minorHAnsi" w:cs="Calibri"/>
                <w:b/>
                <w:color w:val="000000"/>
              </w:rPr>
            </w:pPr>
            <w:r>
              <w:rPr>
                <w:rFonts w:asciiTheme="minorHAnsi" w:hAnsiTheme="minorHAnsi" w:cs="Calibri"/>
                <w:b/>
                <w:color w:val="000000"/>
              </w:rPr>
              <w:t>Change</w:t>
            </w:r>
            <w:r w:rsidR="00DE32E6" w:rsidRPr="008B5104">
              <w:rPr>
                <w:rFonts w:asciiTheme="minorHAnsi" w:hAnsiTheme="minorHAnsi" w:cs="Calibri"/>
                <w:b/>
                <w:color w:val="000000"/>
              </w:rPr>
              <w:t xml:space="preserve"> in Systolic Blood Pressure</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BFBAFE7" w14:textId="79B473B5" w:rsidR="00DE32E6" w:rsidRPr="008B5104" w:rsidRDefault="00DE32E6" w:rsidP="00B56CF2">
            <w:pPr>
              <w:jc w:val="center"/>
              <w:rPr>
                <w:rFonts w:asciiTheme="minorHAnsi" w:hAnsiTheme="minorHAnsi" w:cs="Calibri"/>
                <w:b/>
                <w:bCs/>
                <w:color w:val="000000"/>
              </w:rPr>
            </w:pPr>
            <w:r w:rsidRPr="008B5104">
              <w:rPr>
                <w:rFonts w:asciiTheme="minorHAnsi" w:hAnsiTheme="minorHAnsi" w:cs="Calibri"/>
                <w:b/>
                <w:bCs/>
                <w:color w:val="000000"/>
              </w:rPr>
              <w:t>N</w:t>
            </w:r>
            <w:r w:rsidR="00EA6B32">
              <w:rPr>
                <w:rFonts w:asciiTheme="minorHAnsi" w:hAnsiTheme="minorHAnsi" w:cs="Calibri"/>
                <w:b/>
                <w:bCs/>
                <w:color w:val="000000"/>
              </w:rPr>
              <w:t>umber of</w:t>
            </w:r>
            <w:r w:rsidRPr="008B5104">
              <w:rPr>
                <w:rFonts w:asciiTheme="minorHAnsi" w:hAnsiTheme="minorHAnsi" w:cs="Calibri"/>
                <w:b/>
                <w:bCs/>
                <w:color w:val="000000"/>
              </w:rPr>
              <w:t xml:space="preserve"> patients</w:t>
            </w:r>
          </w:p>
        </w:tc>
      </w:tr>
      <w:tr w:rsidR="00DE32E6" w:rsidRPr="008B5104" w14:paraId="33101A97" w14:textId="77777777" w:rsidTr="00B56CF2">
        <w:trPr>
          <w:trHeight w:val="32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4EF3776" w14:textId="18455098" w:rsidR="00DE32E6" w:rsidRPr="008B5104" w:rsidRDefault="00DE32E6" w:rsidP="00C90BDC">
            <w:pPr>
              <w:jc w:val="center"/>
              <w:rPr>
                <w:rFonts w:asciiTheme="minorHAnsi" w:hAnsiTheme="minorHAnsi" w:cs="Calibri"/>
                <w:b/>
                <w:bCs/>
                <w:color w:val="000000"/>
              </w:rPr>
            </w:pPr>
            <w:r w:rsidRPr="008B5104">
              <w:rPr>
                <w:rFonts w:asciiTheme="minorHAnsi" w:hAnsiTheme="minorHAnsi" w:cs="Calibri"/>
                <w:b/>
                <w:bCs/>
                <w:color w:val="000000"/>
              </w:rPr>
              <w:t xml:space="preserve">No change in </w:t>
            </w:r>
            <w:r w:rsidR="00DC21BB">
              <w:rPr>
                <w:rFonts w:asciiTheme="minorHAnsi" w:hAnsiTheme="minorHAnsi" w:cs="Calibri"/>
                <w:b/>
                <w:bCs/>
                <w:color w:val="000000"/>
              </w:rPr>
              <w:t xml:space="preserve">systolic </w:t>
            </w:r>
            <w:r w:rsidRPr="008B5104">
              <w:rPr>
                <w:rFonts w:asciiTheme="minorHAnsi" w:hAnsiTheme="minorHAnsi" w:cs="Calibri"/>
                <w:b/>
                <w:bCs/>
                <w:color w:val="000000"/>
              </w:rPr>
              <w:t>blood pressure</w:t>
            </w:r>
          </w:p>
        </w:tc>
        <w:tc>
          <w:tcPr>
            <w:tcW w:w="2268" w:type="dxa"/>
            <w:tcBorders>
              <w:top w:val="nil"/>
              <w:left w:val="nil"/>
              <w:bottom w:val="single" w:sz="4" w:space="0" w:color="auto"/>
              <w:right w:val="single" w:sz="4" w:space="0" w:color="auto"/>
            </w:tcBorders>
            <w:shd w:val="clear" w:color="auto" w:fill="auto"/>
            <w:noWrap/>
            <w:vAlign w:val="bottom"/>
            <w:hideMark/>
          </w:tcPr>
          <w:p w14:paraId="582F8BB9" w14:textId="2C7A6642" w:rsidR="00DE32E6" w:rsidRPr="008B5104" w:rsidRDefault="00DE32E6" w:rsidP="00C90BDC">
            <w:pPr>
              <w:jc w:val="center"/>
              <w:rPr>
                <w:rFonts w:asciiTheme="minorHAnsi" w:hAnsiTheme="minorHAnsi" w:cs="Calibri"/>
                <w:color w:val="000000"/>
              </w:rPr>
            </w:pPr>
            <w:r w:rsidRPr="0073126B">
              <w:rPr>
                <w:rFonts w:asciiTheme="minorHAnsi" w:hAnsiTheme="minorHAnsi" w:cs="Calibri"/>
                <w:b/>
                <w:color w:val="000000"/>
              </w:rPr>
              <w:t>2</w:t>
            </w:r>
            <w:r w:rsidR="00B56CF2">
              <w:rPr>
                <w:rFonts w:asciiTheme="minorHAnsi" w:hAnsiTheme="minorHAnsi" w:cs="Calibri"/>
                <w:color w:val="000000"/>
              </w:rPr>
              <w:t xml:space="preserve"> </w:t>
            </w:r>
            <w:r w:rsidR="00B56CF2" w:rsidRPr="00E91F23">
              <w:rPr>
                <w:rFonts w:asciiTheme="minorHAnsi" w:hAnsiTheme="minorHAnsi" w:cs="Calibri"/>
                <w:b/>
                <w:color w:val="808080" w:themeColor="background1" w:themeShade="80"/>
              </w:rPr>
              <w:t>(3%)</w:t>
            </w:r>
          </w:p>
        </w:tc>
      </w:tr>
      <w:tr w:rsidR="00DE32E6" w:rsidRPr="008B5104" w14:paraId="4B76ACF3" w14:textId="77777777" w:rsidTr="00B56CF2">
        <w:trPr>
          <w:trHeight w:val="32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BD8D94B" w14:textId="1C23DAD3" w:rsidR="00DE32E6" w:rsidRPr="008B5104" w:rsidRDefault="00DE32E6" w:rsidP="00C90BDC">
            <w:pPr>
              <w:jc w:val="center"/>
              <w:rPr>
                <w:rFonts w:asciiTheme="minorHAnsi" w:hAnsiTheme="minorHAnsi" w:cs="Calibri"/>
                <w:b/>
                <w:bCs/>
                <w:color w:val="000000"/>
              </w:rPr>
            </w:pPr>
            <w:r w:rsidRPr="008B5104">
              <w:rPr>
                <w:rFonts w:asciiTheme="minorHAnsi" w:hAnsiTheme="minorHAnsi" w:cs="Calibri"/>
                <w:b/>
                <w:bCs/>
                <w:color w:val="000000"/>
              </w:rPr>
              <w:t>Increase in systolic blood pressure</w:t>
            </w:r>
          </w:p>
        </w:tc>
        <w:tc>
          <w:tcPr>
            <w:tcW w:w="2268" w:type="dxa"/>
            <w:tcBorders>
              <w:top w:val="nil"/>
              <w:left w:val="nil"/>
              <w:bottom w:val="single" w:sz="4" w:space="0" w:color="auto"/>
              <w:right w:val="single" w:sz="4" w:space="0" w:color="auto"/>
            </w:tcBorders>
            <w:shd w:val="clear" w:color="auto" w:fill="auto"/>
            <w:noWrap/>
            <w:vAlign w:val="bottom"/>
            <w:hideMark/>
          </w:tcPr>
          <w:p w14:paraId="1914BBD6" w14:textId="5CF35A94" w:rsidR="00DE32E6" w:rsidRPr="008B5104" w:rsidRDefault="00DE32E6" w:rsidP="00C90BDC">
            <w:pPr>
              <w:jc w:val="center"/>
              <w:rPr>
                <w:rFonts w:asciiTheme="minorHAnsi" w:hAnsiTheme="minorHAnsi" w:cs="Calibri"/>
                <w:color w:val="000000"/>
              </w:rPr>
            </w:pPr>
            <w:r w:rsidRPr="0073126B">
              <w:rPr>
                <w:rFonts w:asciiTheme="minorHAnsi" w:hAnsiTheme="minorHAnsi" w:cs="Calibri"/>
                <w:b/>
                <w:color w:val="000000"/>
              </w:rPr>
              <w:t>16</w:t>
            </w:r>
            <w:r w:rsidR="00B56CF2">
              <w:rPr>
                <w:rFonts w:asciiTheme="minorHAnsi" w:hAnsiTheme="minorHAnsi" w:cs="Calibri"/>
                <w:color w:val="000000"/>
              </w:rPr>
              <w:t xml:space="preserve"> </w:t>
            </w:r>
            <w:r w:rsidR="00B56CF2" w:rsidRPr="00B56CF2">
              <w:rPr>
                <w:rFonts w:asciiTheme="minorHAnsi" w:hAnsiTheme="minorHAnsi" w:cs="Calibri"/>
                <w:b/>
                <w:color w:val="808080" w:themeColor="background1" w:themeShade="80"/>
              </w:rPr>
              <w:t>(26%)</w:t>
            </w:r>
          </w:p>
        </w:tc>
      </w:tr>
      <w:tr w:rsidR="00DE32E6" w:rsidRPr="008B5104" w14:paraId="76881D06" w14:textId="77777777" w:rsidTr="00B56CF2">
        <w:trPr>
          <w:trHeight w:val="32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2D5C690" w14:textId="1A482F0A" w:rsidR="00DE32E6" w:rsidRPr="0073126B" w:rsidRDefault="00DE32E6" w:rsidP="00C90BDC">
            <w:pPr>
              <w:jc w:val="center"/>
              <w:rPr>
                <w:rFonts w:asciiTheme="minorHAnsi" w:hAnsiTheme="minorHAnsi" w:cs="Calibri"/>
                <w:b/>
                <w:bCs/>
                <w:color w:val="2F5496" w:themeColor="accent1" w:themeShade="BF"/>
              </w:rPr>
            </w:pPr>
            <w:r w:rsidRPr="0073126B">
              <w:rPr>
                <w:rFonts w:asciiTheme="minorHAnsi" w:hAnsiTheme="minorHAnsi" w:cs="Calibri"/>
                <w:b/>
                <w:bCs/>
                <w:color w:val="2F5496" w:themeColor="accent1" w:themeShade="BF"/>
              </w:rPr>
              <w:t xml:space="preserve">Reduction in </w:t>
            </w:r>
            <w:r w:rsidR="006A6DA4" w:rsidRPr="0073126B">
              <w:rPr>
                <w:rFonts w:asciiTheme="minorHAnsi" w:hAnsiTheme="minorHAnsi" w:cs="Calibri"/>
                <w:b/>
                <w:bCs/>
                <w:color w:val="2F5496" w:themeColor="accent1" w:themeShade="BF"/>
              </w:rPr>
              <w:t xml:space="preserve">systolic </w:t>
            </w:r>
            <w:r w:rsidRPr="0073126B">
              <w:rPr>
                <w:rFonts w:asciiTheme="minorHAnsi" w:hAnsiTheme="minorHAnsi" w:cs="Calibri"/>
                <w:b/>
                <w:bCs/>
                <w:color w:val="2F5496" w:themeColor="accent1" w:themeShade="BF"/>
              </w:rPr>
              <w:t>blood pressure</w:t>
            </w:r>
          </w:p>
        </w:tc>
        <w:tc>
          <w:tcPr>
            <w:tcW w:w="2268" w:type="dxa"/>
            <w:tcBorders>
              <w:top w:val="nil"/>
              <w:left w:val="nil"/>
              <w:bottom w:val="single" w:sz="4" w:space="0" w:color="auto"/>
              <w:right w:val="single" w:sz="4" w:space="0" w:color="auto"/>
            </w:tcBorders>
            <w:shd w:val="clear" w:color="auto" w:fill="auto"/>
            <w:noWrap/>
            <w:vAlign w:val="bottom"/>
            <w:hideMark/>
          </w:tcPr>
          <w:p w14:paraId="7E2F4572" w14:textId="27C33C77" w:rsidR="00DE32E6" w:rsidRPr="008B5104" w:rsidRDefault="00DE32E6" w:rsidP="00C90BDC">
            <w:pPr>
              <w:jc w:val="center"/>
              <w:rPr>
                <w:rFonts w:asciiTheme="minorHAnsi" w:hAnsiTheme="minorHAnsi" w:cs="Calibri"/>
                <w:color w:val="000000"/>
              </w:rPr>
            </w:pPr>
            <w:r w:rsidRPr="0073126B">
              <w:rPr>
                <w:rFonts w:asciiTheme="minorHAnsi" w:hAnsiTheme="minorHAnsi" w:cs="Calibri"/>
                <w:b/>
                <w:color w:val="2F5496" w:themeColor="accent1" w:themeShade="BF"/>
              </w:rPr>
              <w:t>44</w:t>
            </w:r>
            <w:r w:rsidR="00B56CF2">
              <w:rPr>
                <w:rFonts w:asciiTheme="minorHAnsi" w:hAnsiTheme="minorHAnsi" w:cs="Calibri"/>
                <w:color w:val="000000"/>
              </w:rPr>
              <w:t xml:space="preserve"> </w:t>
            </w:r>
            <w:r w:rsidR="00B56CF2" w:rsidRPr="00B56CF2">
              <w:rPr>
                <w:rFonts w:asciiTheme="minorHAnsi" w:hAnsiTheme="minorHAnsi" w:cs="Calibri"/>
                <w:b/>
                <w:color w:val="808080" w:themeColor="background1" w:themeShade="80"/>
              </w:rPr>
              <w:t>(71%)</w:t>
            </w:r>
          </w:p>
        </w:tc>
      </w:tr>
      <w:tr w:rsidR="00DE32E6" w:rsidRPr="008B5104" w14:paraId="6C8F8FC2" w14:textId="77777777" w:rsidTr="00EA6B32">
        <w:trPr>
          <w:trHeight w:val="320"/>
        </w:trPr>
        <w:tc>
          <w:tcPr>
            <w:tcW w:w="5240"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76C68744" w14:textId="77777777" w:rsidR="00DE32E6" w:rsidRPr="008B5104" w:rsidRDefault="00DE32E6" w:rsidP="00C90BDC">
            <w:pPr>
              <w:jc w:val="right"/>
              <w:rPr>
                <w:rFonts w:asciiTheme="minorHAnsi" w:hAnsiTheme="minorHAnsi" w:cs="Calibri"/>
                <w:b/>
                <w:bCs/>
                <w:color w:val="000000"/>
              </w:rPr>
            </w:pPr>
            <w:r w:rsidRPr="008B5104">
              <w:rPr>
                <w:rFonts w:asciiTheme="minorHAnsi" w:hAnsiTheme="minorHAnsi" w:cs="Calibri"/>
                <w:b/>
                <w:bCs/>
                <w:color w:val="000000"/>
              </w:rPr>
              <w:t>Total</w:t>
            </w:r>
          </w:p>
        </w:tc>
        <w:tc>
          <w:tcPr>
            <w:tcW w:w="2268" w:type="dxa"/>
            <w:tcBorders>
              <w:top w:val="nil"/>
              <w:left w:val="nil"/>
              <w:bottom w:val="single" w:sz="4" w:space="0" w:color="auto"/>
              <w:right w:val="single" w:sz="4" w:space="0" w:color="auto"/>
            </w:tcBorders>
            <w:shd w:val="clear" w:color="auto" w:fill="F2F2F2" w:themeFill="background1" w:themeFillShade="F2"/>
            <w:noWrap/>
            <w:vAlign w:val="bottom"/>
          </w:tcPr>
          <w:p w14:paraId="3940231B" w14:textId="1892EF3F" w:rsidR="00DE32E6" w:rsidRPr="008B5104" w:rsidRDefault="00DE32E6" w:rsidP="00C90BDC">
            <w:pPr>
              <w:jc w:val="center"/>
              <w:rPr>
                <w:rFonts w:asciiTheme="minorHAnsi" w:hAnsiTheme="minorHAnsi" w:cs="Calibri"/>
                <w:b/>
                <w:color w:val="000000"/>
              </w:rPr>
            </w:pPr>
            <w:r w:rsidRPr="008B5104">
              <w:rPr>
                <w:rFonts w:asciiTheme="minorHAnsi" w:hAnsiTheme="minorHAnsi" w:cs="Calibri"/>
                <w:b/>
                <w:color w:val="000000"/>
              </w:rPr>
              <w:t>62</w:t>
            </w:r>
          </w:p>
        </w:tc>
      </w:tr>
    </w:tbl>
    <w:p w14:paraId="6FD72652" w14:textId="3935C0AE" w:rsidR="00DA7214" w:rsidRDefault="00DA7214">
      <w:pPr>
        <w:rPr>
          <w:rFonts w:asciiTheme="minorHAnsi" w:hAnsiTheme="minorHAnsi"/>
        </w:rPr>
      </w:pPr>
    </w:p>
    <w:p w14:paraId="5E2DAA33" w14:textId="1340BEE1" w:rsidR="001E0505" w:rsidRDefault="00B56836">
      <w:pPr>
        <w:rPr>
          <w:rFonts w:asciiTheme="minorHAnsi" w:hAnsiTheme="minorHAnsi"/>
        </w:rPr>
      </w:pPr>
      <w:r>
        <w:rPr>
          <w:rFonts w:asciiTheme="minorHAnsi" w:hAnsiTheme="minorHAnsi"/>
        </w:rPr>
        <w:t xml:space="preserve">We are aware that PSPs made a number of recommendations after the initial consultation, but as these patients could not be seen for follow up it is difficult to determine the exact reasons for the reduction in systolic blood pressure and </w:t>
      </w:r>
      <w:r w:rsidR="0058224E">
        <w:rPr>
          <w:rFonts w:asciiTheme="minorHAnsi" w:hAnsiTheme="minorHAnsi"/>
        </w:rPr>
        <w:t>identify</w:t>
      </w:r>
      <w:r w:rsidR="00C2007E">
        <w:rPr>
          <w:rFonts w:asciiTheme="minorHAnsi" w:hAnsiTheme="minorHAnsi"/>
        </w:rPr>
        <w:t xml:space="preserve"> </w:t>
      </w:r>
      <w:r>
        <w:rPr>
          <w:rFonts w:asciiTheme="minorHAnsi" w:hAnsiTheme="minorHAnsi"/>
        </w:rPr>
        <w:t xml:space="preserve">any </w:t>
      </w:r>
      <w:r w:rsidR="00C2007E">
        <w:rPr>
          <w:rFonts w:asciiTheme="minorHAnsi" w:hAnsiTheme="minorHAnsi"/>
        </w:rPr>
        <w:t>improvements</w:t>
      </w:r>
      <w:r>
        <w:rPr>
          <w:rFonts w:asciiTheme="minorHAnsi" w:hAnsiTheme="minorHAnsi"/>
        </w:rPr>
        <w:t xml:space="preserve"> in adherence to antihypertensive medication.</w:t>
      </w:r>
    </w:p>
    <w:p w14:paraId="487ED970" w14:textId="07A4A16E" w:rsidR="001E0505" w:rsidRDefault="001E0505">
      <w:pPr>
        <w:rPr>
          <w:rFonts w:asciiTheme="minorHAnsi" w:hAnsiTheme="minorHAnsi"/>
        </w:rPr>
      </w:pPr>
    </w:p>
    <w:p w14:paraId="5C8E93FC" w14:textId="202955FD" w:rsidR="001E0505" w:rsidRPr="001E0505" w:rsidRDefault="001E0505" w:rsidP="0073126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b/>
        </w:rPr>
      </w:pPr>
      <w:r>
        <w:rPr>
          <w:rFonts w:asciiTheme="minorHAnsi" w:hAnsiTheme="minorHAnsi"/>
          <w:b/>
        </w:rPr>
        <w:t xml:space="preserve">Patients </w:t>
      </w:r>
      <w:r w:rsidR="0073126B">
        <w:rPr>
          <w:rFonts w:asciiTheme="minorHAnsi" w:hAnsiTheme="minorHAnsi"/>
          <w:b/>
        </w:rPr>
        <w:t>who were</w:t>
      </w:r>
      <w:r>
        <w:rPr>
          <w:rFonts w:asciiTheme="minorHAnsi" w:hAnsiTheme="minorHAnsi"/>
          <w:b/>
        </w:rPr>
        <w:t xml:space="preserve"> f</w:t>
      </w:r>
      <w:r w:rsidRPr="001E0505">
        <w:rPr>
          <w:rFonts w:asciiTheme="minorHAnsi" w:hAnsiTheme="minorHAnsi"/>
          <w:b/>
        </w:rPr>
        <w:t>ollow</w:t>
      </w:r>
      <w:r w:rsidR="0073126B">
        <w:rPr>
          <w:rFonts w:asciiTheme="minorHAnsi" w:hAnsiTheme="minorHAnsi"/>
          <w:b/>
        </w:rPr>
        <w:t>ed</w:t>
      </w:r>
      <w:r w:rsidRPr="001E0505">
        <w:rPr>
          <w:rFonts w:asciiTheme="minorHAnsi" w:hAnsiTheme="minorHAnsi"/>
          <w:b/>
        </w:rPr>
        <w:t xml:space="preserve"> up </w:t>
      </w:r>
    </w:p>
    <w:p w14:paraId="36E398C8" w14:textId="1847AF46" w:rsidR="00304253" w:rsidRPr="00481280" w:rsidRDefault="00304253">
      <w:pPr>
        <w:rPr>
          <w:rFonts w:asciiTheme="minorHAnsi" w:hAnsiTheme="minorHAnsi"/>
          <w:b/>
        </w:rPr>
      </w:pPr>
      <w:r w:rsidRPr="00481280">
        <w:rPr>
          <w:rFonts w:asciiTheme="minorHAnsi" w:hAnsiTheme="minorHAnsi"/>
          <w:b/>
        </w:rPr>
        <w:t xml:space="preserve">117 patients </w:t>
      </w:r>
      <w:r w:rsidR="001E0505" w:rsidRPr="00481280">
        <w:rPr>
          <w:rFonts w:asciiTheme="minorHAnsi" w:hAnsiTheme="minorHAnsi"/>
          <w:b/>
        </w:rPr>
        <w:t xml:space="preserve">were seen </w:t>
      </w:r>
      <w:r w:rsidR="0058224E">
        <w:rPr>
          <w:rFonts w:asciiTheme="minorHAnsi" w:hAnsiTheme="minorHAnsi"/>
          <w:b/>
        </w:rPr>
        <w:t xml:space="preserve">by a PSP </w:t>
      </w:r>
      <w:r w:rsidR="001E0505" w:rsidRPr="00481280">
        <w:rPr>
          <w:rFonts w:asciiTheme="minorHAnsi" w:hAnsiTheme="minorHAnsi"/>
          <w:b/>
        </w:rPr>
        <w:t>for a follow up consultation.</w:t>
      </w:r>
    </w:p>
    <w:p w14:paraId="4507EAF7" w14:textId="77777777" w:rsidR="001E0505" w:rsidRDefault="001E0505">
      <w:pPr>
        <w:rPr>
          <w:rFonts w:asciiTheme="minorHAnsi" w:hAnsiTheme="minorHAnsi"/>
          <w:b/>
        </w:rPr>
      </w:pPr>
    </w:p>
    <w:p w14:paraId="2BE60616" w14:textId="1197EE24" w:rsidR="00DA7214" w:rsidRPr="008B5104" w:rsidRDefault="00B679D8">
      <w:pPr>
        <w:rPr>
          <w:rFonts w:asciiTheme="minorHAnsi" w:hAnsiTheme="minorHAnsi"/>
          <w:b/>
        </w:rPr>
      </w:pPr>
      <w:r>
        <w:rPr>
          <w:rFonts w:asciiTheme="minorHAnsi" w:hAnsiTheme="minorHAnsi"/>
          <w:b/>
        </w:rPr>
        <w:t xml:space="preserve">The change in blood pressure between the first and second consultation </w:t>
      </w:r>
      <w:r w:rsidR="00DE608E">
        <w:rPr>
          <w:rFonts w:asciiTheme="minorHAnsi" w:hAnsiTheme="minorHAnsi"/>
          <w:b/>
        </w:rPr>
        <w:t>could not be established</w:t>
      </w:r>
      <w:r>
        <w:rPr>
          <w:rFonts w:asciiTheme="minorHAnsi" w:hAnsiTheme="minorHAnsi"/>
          <w:b/>
        </w:rPr>
        <w:t xml:space="preserve"> for 3 patients </w:t>
      </w:r>
      <w:r w:rsidR="00DE608E">
        <w:rPr>
          <w:rFonts w:asciiTheme="minorHAnsi" w:hAnsiTheme="minorHAnsi"/>
          <w:b/>
        </w:rPr>
        <w:t>as</w:t>
      </w:r>
      <w:r>
        <w:rPr>
          <w:rFonts w:asciiTheme="minorHAnsi" w:hAnsiTheme="minorHAnsi"/>
          <w:b/>
        </w:rPr>
        <w:t>:</w:t>
      </w:r>
    </w:p>
    <w:p w14:paraId="32843BDB" w14:textId="1192C919" w:rsidR="00DA7214" w:rsidRPr="006E5598" w:rsidRDefault="00DA7214" w:rsidP="006E5598">
      <w:pPr>
        <w:pStyle w:val="ListParagraph"/>
        <w:numPr>
          <w:ilvl w:val="0"/>
          <w:numId w:val="3"/>
        </w:numPr>
        <w:ind w:left="284" w:hanging="284"/>
        <w:rPr>
          <w:rFonts w:asciiTheme="minorHAnsi" w:hAnsiTheme="minorHAnsi"/>
        </w:rPr>
      </w:pPr>
      <w:r w:rsidRPr="006E5598">
        <w:rPr>
          <w:rFonts w:asciiTheme="minorHAnsi" w:hAnsiTheme="minorHAnsi"/>
        </w:rPr>
        <w:t xml:space="preserve">1 </w:t>
      </w:r>
      <w:r w:rsidR="00304253" w:rsidRPr="006E5598">
        <w:rPr>
          <w:rFonts w:asciiTheme="minorHAnsi" w:hAnsiTheme="minorHAnsi"/>
        </w:rPr>
        <w:t xml:space="preserve">patient </w:t>
      </w:r>
      <w:r w:rsidRPr="006E5598">
        <w:rPr>
          <w:rFonts w:asciiTheme="minorHAnsi" w:hAnsiTheme="minorHAnsi"/>
        </w:rPr>
        <w:t>was awaiting a follow up ABPM</w:t>
      </w:r>
      <w:r w:rsidR="006E5598" w:rsidRPr="006E5598">
        <w:rPr>
          <w:rFonts w:asciiTheme="minorHAnsi" w:hAnsiTheme="minorHAnsi"/>
        </w:rPr>
        <w:t>.</w:t>
      </w:r>
    </w:p>
    <w:p w14:paraId="15F90D70" w14:textId="24451E92" w:rsidR="00DA7214" w:rsidRPr="006E5598" w:rsidRDefault="006E5598" w:rsidP="006E5598">
      <w:pPr>
        <w:pStyle w:val="ListParagraph"/>
        <w:numPr>
          <w:ilvl w:val="0"/>
          <w:numId w:val="3"/>
        </w:numPr>
        <w:ind w:left="284" w:hanging="284"/>
        <w:rPr>
          <w:rFonts w:asciiTheme="minorHAnsi" w:hAnsiTheme="minorHAnsi"/>
        </w:rPr>
      </w:pPr>
      <w:r w:rsidRPr="006E5598">
        <w:rPr>
          <w:rFonts w:asciiTheme="minorHAnsi" w:hAnsiTheme="minorHAnsi"/>
        </w:rPr>
        <w:t>1 patient had large arms and a reading could not be taken, but the</w:t>
      </w:r>
      <w:r w:rsidR="0058224E">
        <w:rPr>
          <w:rFonts w:asciiTheme="minorHAnsi" w:hAnsiTheme="minorHAnsi"/>
        </w:rPr>
        <w:t>ir</w:t>
      </w:r>
      <w:r w:rsidRPr="006E5598">
        <w:rPr>
          <w:rFonts w:asciiTheme="minorHAnsi" w:hAnsiTheme="minorHAnsi"/>
        </w:rPr>
        <w:t xml:space="preserve"> </w:t>
      </w:r>
      <w:r w:rsidR="00DA7214" w:rsidRPr="006E5598">
        <w:rPr>
          <w:rFonts w:asciiTheme="minorHAnsi" w:hAnsiTheme="minorHAnsi"/>
        </w:rPr>
        <w:t>HBPM</w:t>
      </w:r>
      <w:r w:rsidR="0058224E">
        <w:rPr>
          <w:rFonts w:asciiTheme="minorHAnsi" w:hAnsiTheme="minorHAnsi"/>
        </w:rPr>
        <w:t xml:space="preserve"> readings were</w:t>
      </w:r>
      <w:r w:rsidR="00DA7214" w:rsidRPr="006E5598">
        <w:rPr>
          <w:rFonts w:asciiTheme="minorHAnsi" w:hAnsiTheme="minorHAnsi"/>
        </w:rPr>
        <w:t xml:space="preserve"> fine</w:t>
      </w:r>
      <w:r w:rsidRPr="006E5598">
        <w:rPr>
          <w:rFonts w:asciiTheme="minorHAnsi" w:hAnsiTheme="minorHAnsi"/>
        </w:rPr>
        <w:t>.</w:t>
      </w:r>
    </w:p>
    <w:p w14:paraId="0E85431A" w14:textId="50BB1976" w:rsidR="00DA7214" w:rsidRPr="006E5598" w:rsidRDefault="00010221" w:rsidP="006E5598">
      <w:pPr>
        <w:pStyle w:val="ListParagraph"/>
        <w:numPr>
          <w:ilvl w:val="0"/>
          <w:numId w:val="3"/>
        </w:numPr>
        <w:ind w:left="284" w:hanging="284"/>
        <w:rPr>
          <w:rFonts w:asciiTheme="minorHAnsi" w:hAnsiTheme="minorHAnsi"/>
        </w:rPr>
      </w:pPr>
      <w:r w:rsidRPr="006E5598">
        <w:rPr>
          <w:rFonts w:asciiTheme="minorHAnsi" w:hAnsiTheme="minorHAnsi"/>
        </w:rPr>
        <w:t>C</w:t>
      </w:r>
      <w:r w:rsidR="00DA7214" w:rsidRPr="006E5598">
        <w:rPr>
          <w:rFonts w:asciiTheme="minorHAnsi" w:hAnsiTheme="minorHAnsi"/>
        </w:rPr>
        <w:t xml:space="preserve">ould not measure </w:t>
      </w:r>
      <w:r w:rsidR="0073126B">
        <w:rPr>
          <w:rFonts w:asciiTheme="minorHAnsi" w:hAnsiTheme="minorHAnsi"/>
        </w:rPr>
        <w:t>blood pressure</w:t>
      </w:r>
      <w:r w:rsidR="00DA7214" w:rsidRPr="006E5598">
        <w:rPr>
          <w:rFonts w:asciiTheme="minorHAnsi" w:hAnsiTheme="minorHAnsi"/>
        </w:rPr>
        <w:t xml:space="preserve"> during </w:t>
      </w:r>
      <w:r w:rsidR="0073126B">
        <w:rPr>
          <w:rFonts w:asciiTheme="minorHAnsi" w:hAnsiTheme="minorHAnsi"/>
        </w:rPr>
        <w:t xml:space="preserve">the </w:t>
      </w:r>
      <w:r w:rsidR="00DA7214" w:rsidRPr="006E5598">
        <w:rPr>
          <w:rFonts w:asciiTheme="minorHAnsi" w:hAnsiTheme="minorHAnsi"/>
        </w:rPr>
        <w:t>first consultation</w:t>
      </w:r>
      <w:r w:rsidR="00DE608E">
        <w:rPr>
          <w:rFonts w:asciiTheme="minorHAnsi" w:hAnsiTheme="minorHAnsi"/>
        </w:rPr>
        <w:t xml:space="preserve"> for 1 patient</w:t>
      </w:r>
      <w:r w:rsidR="00DA7214" w:rsidRPr="006E5598">
        <w:rPr>
          <w:rFonts w:asciiTheme="minorHAnsi" w:hAnsiTheme="minorHAnsi"/>
        </w:rPr>
        <w:t xml:space="preserve">, but it was high during </w:t>
      </w:r>
      <w:r w:rsidR="00DE608E">
        <w:rPr>
          <w:rFonts w:asciiTheme="minorHAnsi" w:hAnsiTheme="minorHAnsi"/>
        </w:rPr>
        <w:t xml:space="preserve">the </w:t>
      </w:r>
      <w:r w:rsidR="00DA7214" w:rsidRPr="006E5598">
        <w:rPr>
          <w:rFonts w:asciiTheme="minorHAnsi" w:hAnsiTheme="minorHAnsi"/>
        </w:rPr>
        <w:t>second</w:t>
      </w:r>
      <w:r w:rsidR="00DE608E">
        <w:rPr>
          <w:rFonts w:asciiTheme="minorHAnsi" w:hAnsiTheme="minorHAnsi"/>
        </w:rPr>
        <w:t xml:space="preserve"> consultation.</w:t>
      </w:r>
      <w:r w:rsidR="00DA7214" w:rsidRPr="006E5598">
        <w:rPr>
          <w:rFonts w:asciiTheme="minorHAnsi" w:hAnsiTheme="minorHAnsi"/>
        </w:rPr>
        <w:t>.</w:t>
      </w:r>
    </w:p>
    <w:p w14:paraId="4C3A9EB2" w14:textId="77777777" w:rsidR="006A6DA4" w:rsidRPr="008B5104" w:rsidRDefault="006A6DA4" w:rsidP="006E5598">
      <w:pPr>
        <w:ind w:left="284" w:hanging="284"/>
        <w:rPr>
          <w:rFonts w:asciiTheme="minorHAnsi" w:hAnsiTheme="minorHAnsi"/>
        </w:rPr>
      </w:pPr>
    </w:p>
    <w:p w14:paraId="302A3C84" w14:textId="5BCDEC61" w:rsidR="00DA7214" w:rsidRPr="008B5104" w:rsidRDefault="00DA7214">
      <w:pPr>
        <w:rPr>
          <w:rFonts w:asciiTheme="minorHAnsi" w:hAnsiTheme="minorHAnsi"/>
          <w:b/>
        </w:rPr>
      </w:pPr>
      <w:r w:rsidRPr="008B5104">
        <w:rPr>
          <w:rFonts w:asciiTheme="minorHAnsi" w:hAnsiTheme="minorHAnsi"/>
          <w:b/>
        </w:rPr>
        <w:t>Of the remaining 114 patients</w:t>
      </w:r>
      <w:r w:rsidR="004B73D9">
        <w:rPr>
          <w:rFonts w:asciiTheme="minorHAnsi" w:hAnsiTheme="minorHAnsi"/>
          <w:b/>
        </w:rPr>
        <w:t>:</w:t>
      </w:r>
    </w:p>
    <w:p w14:paraId="5F605B22" w14:textId="264D3DF7" w:rsidR="00DA7214" w:rsidRPr="004B73D9" w:rsidRDefault="00DA7214" w:rsidP="004B73D9">
      <w:pPr>
        <w:pStyle w:val="ListParagraph"/>
        <w:numPr>
          <w:ilvl w:val="0"/>
          <w:numId w:val="2"/>
        </w:numPr>
        <w:ind w:left="426" w:hanging="426"/>
        <w:rPr>
          <w:rFonts w:asciiTheme="minorHAnsi" w:hAnsiTheme="minorHAnsi"/>
        </w:rPr>
      </w:pPr>
      <w:r w:rsidRPr="00623C26">
        <w:rPr>
          <w:rFonts w:asciiTheme="minorHAnsi" w:hAnsiTheme="minorHAnsi"/>
          <w:b/>
        </w:rPr>
        <w:t>4</w:t>
      </w:r>
      <w:r w:rsidR="00623C26">
        <w:rPr>
          <w:rFonts w:asciiTheme="minorHAnsi" w:hAnsiTheme="minorHAnsi"/>
        </w:rPr>
        <w:t xml:space="preserve"> </w:t>
      </w:r>
      <w:r w:rsidR="00623C26" w:rsidRPr="0058224E">
        <w:rPr>
          <w:rFonts w:asciiTheme="minorHAnsi" w:hAnsiTheme="minorHAnsi"/>
          <w:b/>
          <w:color w:val="808080" w:themeColor="background1" w:themeShade="80"/>
        </w:rPr>
        <w:t>(3.4%)</w:t>
      </w:r>
      <w:r w:rsidRPr="0058224E">
        <w:rPr>
          <w:rFonts w:asciiTheme="minorHAnsi" w:hAnsiTheme="minorHAnsi"/>
          <w:color w:val="808080" w:themeColor="background1" w:themeShade="80"/>
        </w:rPr>
        <w:t xml:space="preserve"> </w:t>
      </w:r>
      <w:r w:rsidR="004B73D9">
        <w:rPr>
          <w:rFonts w:asciiTheme="minorHAnsi" w:hAnsiTheme="minorHAnsi"/>
        </w:rPr>
        <w:t xml:space="preserve">patients </w:t>
      </w:r>
      <w:r w:rsidRPr="004B73D9">
        <w:rPr>
          <w:rFonts w:asciiTheme="minorHAnsi" w:hAnsiTheme="minorHAnsi"/>
        </w:rPr>
        <w:t xml:space="preserve">had </w:t>
      </w:r>
      <w:r w:rsidRPr="00FE4E9A">
        <w:rPr>
          <w:rFonts w:asciiTheme="minorHAnsi" w:hAnsiTheme="minorHAnsi"/>
          <w:b/>
        </w:rPr>
        <w:t>no change</w:t>
      </w:r>
      <w:r w:rsidRPr="004B73D9">
        <w:rPr>
          <w:rFonts w:asciiTheme="minorHAnsi" w:hAnsiTheme="minorHAnsi"/>
        </w:rPr>
        <w:t xml:space="preserve"> in systolic blood pressure</w:t>
      </w:r>
    </w:p>
    <w:p w14:paraId="0E9516A0" w14:textId="6FC93B07" w:rsidR="00DA7214" w:rsidRPr="004B73D9" w:rsidRDefault="00DA7214" w:rsidP="004B73D9">
      <w:pPr>
        <w:pStyle w:val="ListParagraph"/>
        <w:numPr>
          <w:ilvl w:val="0"/>
          <w:numId w:val="2"/>
        </w:numPr>
        <w:ind w:left="426" w:hanging="426"/>
        <w:rPr>
          <w:rFonts w:asciiTheme="minorHAnsi" w:hAnsiTheme="minorHAnsi"/>
        </w:rPr>
      </w:pPr>
      <w:r w:rsidRPr="00623C26">
        <w:rPr>
          <w:rFonts w:asciiTheme="minorHAnsi" w:hAnsiTheme="minorHAnsi"/>
          <w:b/>
        </w:rPr>
        <w:t>66</w:t>
      </w:r>
      <w:r w:rsidR="00623C26">
        <w:rPr>
          <w:rFonts w:asciiTheme="minorHAnsi" w:hAnsiTheme="minorHAnsi"/>
        </w:rPr>
        <w:t xml:space="preserve"> </w:t>
      </w:r>
      <w:r w:rsidR="00623C26" w:rsidRPr="0058224E">
        <w:rPr>
          <w:rFonts w:asciiTheme="minorHAnsi" w:hAnsiTheme="minorHAnsi"/>
          <w:b/>
          <w:color w:val="808080" w:themeColor="background1" w:themeShade="80"/>
        </w:rPr>
        <w:t>(56.4%)</w:t>
      </w:r>
      <w:r w:rsidRPr="0058224E">
        <w:rPr>
          <w:rFonts w:asciiTheme="minorHAnsi" w:hAnsiTheme="minorHAnsi"/>
          <w:color w:val="808080" w:themeColor="background1" w:themeShade="80"/>
        </w:rPr>
        <w:t xml:space="preserve"> </w:t>
      </w:r>
      <w:r w:rsidR="004B73D9">
        <w:rPr>
          <w:rFonts w:asciiTheme="minorHAnsi" w:hAnsiTheme="minorHAnsi"/>
        </w:rPr>
        <w:t xml:space="preserve">patients </w:t>
      </w:r>
      <w:r w:rsidRPr="004B73D9">
        <w:rPr>
          <w:rFonts w:asciiTheme="minorHAnsi" w:hAnsiTheme="minorHAnsi"/>
        </w:rPr>
        <w:t xml:space="preserve">had a </w:t>
      </w:r>
      <w:r w:rsidRPr="00FE4E9A">
        <w:rPr>
          <w:rFonts w:asciiTheme="minorHAnsi" w:hAnsiTheme="minorHAnsi"/>
          <w:b/>
        </w:rPr>
        <w:t>reduction</w:t>
      </w:r>
      <w:r w:rsidRPr="004B73D9">
        <w:rPr>
          <w:rFonts w:asciiTheme="minorHAnsi" w:hAnsiTheme="minorHAnsi"/>
        </w:rPr>
        <w:t xml:space="preserve"> in systolic blood pressure </w:t>
      </w:r>
    </w:p>
    <w:p w14:paraId="0891A17D" w14:textId="165FEEB9" w:rsidR="00DA7214" w:rsidRPr="004B73D9" w:rsidRDefault="00DA7214" w:rsidP="004B73D9">
      <w:pPr>
        <w:pStyle w:val="ListParagraph"/>
        <w:numPr>
          <w:ilvl w:val="0"/>
          <w:numId w:val="2"/>
        </w:numPr>
        <w:ind w:left="426" w:hanging="426"/>
        <w:rPr>
          <w:rFonts w:asciiTheme="minorHAnsi" w:hAnsiTheme="minorHAnsi"/>
        </w:rPr>
      </w:pPr>
      <w:r w:rsidRPr="00623C26">
        <w:rPr>
          <w:rFonts w:asciiTheme="minorHAnsi" w:hAnsiTheme="minorHAnsi"/>
          <w:b/>
        </w:rPr>
        <w:t>44</w:t>
      </w:r>
      <w:r w:rsidR="00623C26">
        <w:rPr>
          <w:rFonts w:asciiTheme="minorHAnsi" w:hAnsiTheme="minorHAnsi"/>
        </w:rPr>
        <w:t xml:space="preserve"> </w:t>
      </w:r>
      <w:r w:rsidR="00623C26" w:rsidRPr="0058224E">
        <w:rPr>
          <w:rFonts w:asciiTheme="minorHAnsi" w:hAnsiTheme="minorHAnsi"/>
          <w:b/>
          <w:color w:val="808080" w:themeColor="background1" w:themeShade="80"/>
        </w:rPr>
        <w:t>(37.6%)</w:t>
      </w:r>
      <w:r w:rsidRPr="0058224E">
        <w:rPr>
          <w:rFonts w:asciiTheme="minorHAnsi" w:hAnsiTheme="minorHAnsi"/>
          <w:color w:val="808080" w:themeColor="background1" w:themeShade="80"/>
        </w:rPr>
        <w:t xml:space="preserve"> </w:t>
      </w:r>
      <w:r w:rsidR="004B73D9" w:rsidRPr="0058224E">
        <w:rPr>
          <w:rFonts w:asciiTheme="minorHAnsi" w:hAnsiTheme="minorHAnsi"/>
          <w:color w:val="808080" w:themeColor="background1" w:themeShade="80"/>
        </w:rPr>
        <w:t xml:space="preserve"> </w:t>
      </w:r>
      <w:r w:rsidR="004B73D9">
        <w:rPr>
          <w:rFonts w:asciiTheme="minorHAnsi" w:hAnsiTheme="minorHAnsi"/>
        </w:rPr>
        <w:t xml:space="preserve">patients </w:t>
      </w:r>
      <w:r w:rsidRPr="004B73D9">
        <w:rPr>
          <w:rFonts w:asciiTheme="minorHAnsi" w:hAnsiTheme="minorHAnsi"/>
        </w:rPr>
        <w:t xml:space="preserve">had an </w:t>
      </w:r>
      <w:r w:rsidRPr="00FE4E9A">
        <w:rPr>
          <w:rFonts w:asciiTheme="minorHAnsi" w:hAnsiTheme="minorHAnsi"/>
          <w:b/>
        </w:rPr>
        <w:t>increase</w:t>
      </w:r>
      <w:r w:rsidRPr="004B73D9">
        <w:rPr>
          <w:rFonts w:asciiTheme="minorHAnsi" w:hAnsiTheme="minorHAnsi"/>
        </w:rPr>
        <w:t xml:space="preserve"> in systolic blood pressure</w:t>
      </w:r>
    </w:p>
    <w:p w14:paraId="39C59A3C" w14:textId="2510D907" w:rsidR="00DA7214" w:rsidRPr="0058224E" w:rsidRDefault="0022116D">
      <w:pPr>
        <w:rPr>
          <w:rFonts w:asciiTheme="minorHAnsi" w:hAnsiTheme="minorHAnsi"/>
          <w:b/>
        </w:rPr>
      </w:pPr>
      <w:r w:rsidRPr="0058224E">
        <w:rPr>
          <w:rFonts w:asciiTheme="minorHAnsi" w:hAnsiTheme="minorHAnsi"/>
          <w:b/>
        </w:rPr>
        <w:lastRenderedPageBreak/>
        <w:t>Th</w:t>
      </w:r>
      <w:r w:rsidR="0058224E" w:rsidRPr="0058224E">
        <w:rPr>
          <w:rFonts w:asciiTheme="minorHAnsi" w:hAnsiTheme="minorHAnsi"/>
          <w:b/>
        </w:rPr>
        <w:t>is</w:t>
      </w:r>
      <w:r w:rsidRPr="0058224E">
        <w:rPr>
          <w:rFonts w:asciiTheme="minorHAnsi" w:hAnsiTheme="minorHAnsi"/>
          <w:b/>
        </w:rPr>
        <w:t xml:space="preserve"> table </w:t>
      </w:r>
      <w:r w:rsidR="002F0F90" w:rsidRPr="0058224E">
        <w:rPr>
          <w:rFonts w:asciiTheme="minorHAnsi" w:hAnsiTheme="minorHAnsi"/>
          <w:b/>
        </w:rPr>
        <w:t>shows the reduction in systolic blood pressure.</w:t>
      </w:r>
    </w:p>
    <w:tbl>
      <w:tblPr>
        <w:tblW w:w="5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560"/>
      </w:tblGrid>
      <w:tr w:rsidR="00DA7214" w:rsidRPr="008B5104" w14:paraId="42D0FF53" w14:textId="77777777" w:rsidTr="007F6DC8">
        <w:trPr>
          <w:trHeight w:val="320"/>
        </w:trPr>
        <w:tc>
          <w:tcPr>
            <w:tcW w:w="3964" w:type="dxa"/>
            <w:shd w:val="clear" w:color="auto" w:fill="D9D9D9" w:themeFill="background1" w:themeFillShade="D9"/>
            <w:noWrap/>
            <w:vAlign w:val="bottom"/>
            <w:hideMark/>
          </w:tcPr>
          <w:p w14:paraId="6CBACAAF" w14:textId="77777777" w:rsidR="00DA7214" w:rsidRPr="008B5104" w:rsidRDefault="00DA7214" w:rsidP="00DA7214">
            <w:pPr>
              <w:rPr>
                <w:rFonts w:asciiTheme="minorHAnsi" w:hAnsiTheme="minorHAnsi" w:cs="Calibri"/>
                <w:b/>
                <w:color w:val="000000"/>
              </w:rPr>
            </w:pPr>
            <w:r w:rsidRPr="008B5104">
              <w:rPr>
                <w:rFonts w:asciiTheme="minorHAnsi" w:hAnsiTheme="minorHAnsi" w:cs="Calibri"/>
                <w:b/>
                <w:color w:val="000000"/>
              </w:rPr>
              <w:t>Reduction in Systolic Blood Pressure</w:t>
            </w:r>
          </w:p>
        </w:tc>
        <w:tc>
          <w:tcPr>
            <w:tcW w:w="1560" w:type="dxa"/>
            <w:shd w:val="clear" w:color="auto" w:fill="D9D9D9" w:themeFill="background1" w:themeFillShade="D9"/>
            <w:noWrap/>
            <w:vAlign w:val="bottom"/>
            <w:hideMark/>
          </w:tcPr>
          <w:p w14:paraId="54FE8213" w14:textId="77777777" w:rsidR="00DA7214" w:rsidRPr="008B5104" w:rsidRDefault="00DA7214" w:rsidP="00DA7214">
            <w:pPr>
              <w:rPr>
                <w:rFonts w:asciiTheme="minorHAnsi" w:hAnsiTheme="minorHAnsi" w:cs="Calibri"/>
                <w:b/>
                <w:bCs/>
                <w:color w:val="000000"/>
              </w:rPr>
            </w:pPr>
            <w:r w:rsidRPr="008B5104">
              <w:rPr>
                <w:rFonts w:asciiTheme="minorHAnsi" w:hAnsiTheme="minorHAnsi" w:cs="Calibri"/>
                <w:b/>
                <w:bCs/>
                <w:color w:val="000000"/>
              </w:rPr>
              <w:t>No. patients</w:t>
            </w:r>
          </w:p>
        </w:tc>
      </w:tr>
      <w:tr w:rsidR="00DA7214" w:rsidRPr="008B5104" w14:paraId="17BDFD9A" w14:textId="77777777" w:rsidTr="007F6DC8">
        <w:trPr>
          <w:trHeight w:val="320"/>
        </w:trPr>
        <w:tc>
          <w:tcPr>
            <w:tcW w:w="3964" w:type="dxa"/>
            <w:shd w:val="clear" w:color="auto" w:fill="auto"/>
            <w:noWrap/>
            <w:vAlign w:val="bottom"/>
            <w:hideMark/>
          </w:tcPr>
          <w:p w14:paraId="66DFE69F" w14:textId="77777777" w:rsidR="00DA7214" w:rsidRPr="008B5104" w:rsidRDefault="00DA7214" w:rsidP="006A3E65">
            <w:pPr>
              <w:jc w:val="center"/>
              <w:rPr>
                <w:rFonts w:asciiTheme="minorHAnsi" w:hAnsiTheme="minorHAnsi" w:cs="Calibri"/>
                <w:b/>
                <w:bCs/>
                <w:color w:val="000000"/>
              </w:rPr>
            </w:pPr>
            <w:r w:rsidRPr="008B5104">
              <w:rPr>
                <w:rFonts w:asciiTheme="minorHAnsi" w:hAnsiTheme="minorHAnsi" w:cs="Calibri"/>
                <w:b/>
                <w:bCs/>
                <w:color w:val="000000"/>
              </w:rPr>
              <w:t>1-</w:t>
            </w:r>
            <w:r w:rsidR="00716EC8" w:rsidRPr="008B5104">
              <w:rPr>
                <w:rFonts w:asciiTheme="minorHAnsi" w:hAnsiTheme="minorHAnsi" w:cs="Calibri"/>
                <w:b/>
                <w:bCs/>
                <w:color w:val="000000"/>
              </w:rPr>
              <w:t xml:space="preserve">10 </w:t>
            </w:r>
            <w:r w:rsidRPr="008B5104">
              <w:rPr>
                <w:rFonts w:asciiTheme="minorHAnsi" w:hAnsiTheme="minorHAnsi" w:cs="Calibri"/>
                <w:b/>
                <w:bCs/>
                <w:color w:val="000000"/>
              </w:rPr>
              <w:t>mmHg</w:t>
            </w:r>
          </w:p>
        </w:tc>
        <w:tc>
          <w:tcPr>
            <w:tcW w:w="1560" w:type="dxa"/>
            <w:shd w:val="clear" w:color="auto" w:fill="auto"/>
            <w:noWrap/>
            <w:vAlign w:val="bottom"/>
            <w:hideMark/>
          </w:tcPr>
          <w:p w14:paraId="369F48F0" w14:textId="77777777" w:rsidR="00DA7214" w:rsidRPr="008B5104" w:rsidRDefault="00716EC8" w:rsidP="00716EC8">
            <w:pPr>
              <w:jc w:val="center"/>
              <w:rPr>
                <w:rFonts w:asciiTheme="minorHAnsi" w:hAnsiTheme="minorHAnsi" w:cs="Calibri"/>
                <w:color w:val="000000"/>
              </w:rPr>
            </w:pPr>
            <w:r w:rsidRPr="008B5104">
              <w:rPr>
                <w:rFonts w:asciiTheme="minorHAnsi" w:hAnsiTheme="minorHAnsi" w:cs="Calibri"/>
                <w:color w:val="000000"/>
              </w:rPr>
              <w:t>26</w:t>
            </w:r>
          </w:p>
        </w:tc>
      </w:tr>
      <w:tr w:rsidR="00DA7214" w:rsidRPr="008B5104" w14:paraId="1564AD42" w14:textId="77777777" w:rsidTr="007F6DC8">
        <w:trPr>
          <w:trHeight w:val="320"/>
        </w:trPr>
        <w:tc>
          <w:tcPr>
            <w:tcW w:w="3964" w:type="dxa"/>
            <w:shd w:val="clear" w:color="auto" w:fill="auto"/>
            <w:noWrap/>
            <w:vAlign w:val="bottom"/>
            <w:hideMark/>
          </w:tcPr>
          <w:p w14:paraId="6EB6AB53" w14:textId="77777777" w:rsidR="00DA7214" w:rsidRPr="008B5104" w:rsidRDefault="00DA7214" w:rsidP="006A3E65">
            <w:pPr>
              <w:jc w:val="center"/>
              <w:rPr>
                <w:rFonts w:asciiTheme="minorHAnsi" w:hAnsiTheme="minorHAnsi" w:cs="Calibri"/>
                <w:b/>
                <w:bCs/>
                <w:color w:val="000000"/>
              </w:rPr>
            </w:pPr>
            <w:r w:rsidRPr="008B5104">
              <w:rPr>
                <w:rFonts w:asciiTheme="minorHAnsi" w:hAnsiTheme="minorHAnsi" w:cs="Calibri"/>
                <w:b/>
                <w:bCs/>
                <w:color w:val="000000"/>
              </w:rPr>
              <w:t>11-</w:t>
            </w:r>
            <w:r w:rsidR="00716EC8" w:rsidRPr="008B5104">
              <w:rPr>
                <w:rFonts w:asciiTheme="minorHAnsi" w:hAnsiTheme="minorHAnsi" w:cs="Calibri"/>
                <w:b/>
                <w:bCs/>
                <w:color w:val="000000"/>
              </w:rPr>
              <w:t xml:space="preserve">20 </w:t>
            </w:r>
            <w:r w:rsidRPr="008B5104">
              <w:rPr>
                <w:rFonts w:asciiTheme="minorHAnsi" w:hAnsiTheme="minorHAnsi" w:cs="Calibri"/>
                <w:b/>
                <w:bCs/>
                <w:color w:val="000000"/>
              </w:rPr>
              <w:t>mmHg</w:t>
            </w:r>
          </w:p>
        </w:tc>
        <w:tc>
          <w:tcPr>
            <w:tcW w:w="1560" w:type="dxa"/>
            <w:shd w:val="clear" w:color="auto" w:fill="auto"/>
            <w:noWrap/>
            <w:vAlign w:val="bottom"/>
            <w:hideMark/>
          </w:tcPr>
          <w:p w14:paraId="70D779B3" w14:textId="77777777" w:rsidR="00DA7214" w:rsidRPr="008B5104" w:rsidRDefault="00716EC8" w:rsidP="00716EC8">
            <w:pPr>
              <w:jc w:val="center"/>
              <w:rPr>
                <w:rFonts w:asciiTheme="minorHAnsi" w:hAnsiTheme="minorHAnsi" w:cs="Calibri"/>
                <w:color w:val="000000"/>
              </w:rPr>
            </w:pPr>
            <w:r w:rsidRPr="008B5104">
              <w:rPr>
                <w:rFonts w:asciiTheme="minorHAnsi" w:hAnsiTheme="minorHAnsi" w:cs="Calibri"/>
                <w:color w:val="000000"/>
              </w:rPr>
              <w:t>11</w:t>
            </w:r>
          </w:p>
        </w:tc>
      </w:tr>
      <w:tr w:rsidR="00DA7214" w:rsidRPr="008B5104" w14:paraId="1529DDA6" w14:textId="77777777" w:rsidTr="007F6DC8">
        <w:trPr>
          <w:trHeight w:val="320"/>
        </w:trPr>
        <w:tc>
          <w:tcPr>
            <w:tcW w:w="3964" w:type="dxa"/>
            <w:shd w:val="clear" w:color="auto" w:fill="auto"/>
            <w:noWrap/>
            <w:vAlign w:val="bottom"/>
            <w:hideMark/>
          </w:tcPr>
          <w:p w14:paraId="52577FBD" w14:textId="77777777" w:rsidR="00DA7214" w:rsidRPr="008B5104" w:rsidRDefault="00DA7214" w:rsidP="006A3E65">
            <w:pPr>
              <w:jc w:val="center"/>
              <w:rPr>
                <w:rFonts w:asciiTheme="minorHAnsi" w:hAnsiTheme="minorHAnsi" w:cs="Calibri"/>
                <w:b/>
                <w:bCs/>
                <w:color w:val="000000"/>
              </w:rPr>
            </w:pPr>
            <w:r w:rsidRPr="008B5104">
              <w:rPr>
                <w:rFonts w:asciiTheme="minorHAnsi" w:hAnsiTheme="minorHAnsi" w:cs="Calibri"/>
                <w:b/>
                <w:bCs/>
                <w:color w:val="000000"/>
              </w:rPr>
              <w:t>21-</w:t>
            </w:r>
            <w:r w:rsidR="00716EC8" w:rsidRPr="008B5104">
              <w:rPr>
                <w:rFonts w:asciiTheme="minorHAnsi" w:hAnsiTheme="minorHAnsi" w:cs="Calibri"/>
                <w:b/>
                <w:bCs/>
                <w:color w:val="000000"/>
              </w:rPr>
              <w:t xml:space="preserve">30 </w:t>
            </w:r>
            <w:r w:rsidRPr="008B5104">
              <w:rPr>
                <w:rFonts w:asciiTheme="minorHAnsi" w:hAnsiTheme="minorHAnsi" w:cs="Calibri"/>
                <w:b/>
                <w:bCs/>
                <w:color w:val="000000"/>
              </w:rPr>
              <w:t>mmHg</w:t>
            </w:r>
          </w:p>
        </w:tc>
        <w:tc>
          <w:tcPr>
            <w:tcW w:w="1560" w:type="dxa"/>
            <w:shd w:val="clear" w:color="auto" w:fill="auto"/>
            <w:noWrap/>
            <w:vAlign w:val="bottom"/>
            <w:hideMark/>
          </w:tcPr>
          <w:p w14:paraId="01CC496F" w14:textId="77777777" w:rsidR="00DA7214" w:rsidRPr="008B5104" w:rsidRDefault="00DA7214" w:rsidP="00716EC8">
            <w:pPr>
              <w:jc w:val="center"/>
              <w:rPr>
                <w:rFonts w:asciiTheme="minorHAnsi" w:hAnsiTheme="minorHAnsi" w:cs="Calibri"/>
                <w:color w:val="000000"/>
              </w:rPr>
            </w:pPr>
            <w:r w:rsidRPr="008B5104">
              <w:rPr>
                <w:rFonts w:asciiTheme="minorHAnsi" w:hAnsiTheme="minorHAnsi" w:cs="Calibri"/>
                <w:color w:val="000000"/>
              </w:rPr>
              <w:t>1</w:t>
            </w:r>
            <w:r w:rsidR="00716EC8" w:rsidRPr="008B5104">
              <w:rPr>
                <w:rFonts w:asciiTheme="minorHAnsi" w:hAnsiTheme="minorHAnsi" w:cs="Calibri"/>
                <w:color w:val="000000"/>
              </w:rPr>
              <w:t>6</w:t>
            </w:r>
          </w:p>
        </w:tc>
      </w:tr>
      <w:tr w:rsidR="00DA7214" w:rsidRPr="008B5104" w14:paraId="66AC099B" w14:textId="77777777" w:rsidTr="007F6DC8">
        <w:trPr>
          <w:trHeight w:val="320"/>
        </w:trPr>
        <w:tc>
          <w:tcPr>
            <w:tcW w:w="3964" w:type="dxa"/>
            <w:shd w:val="clear" w:color="auto" w:fill="auto"/>
            <w:noWrap/>
            <w:vAlign w:val="bottom"/>
            <w:hideMark/>
          </w:tcPr>
          <w:p w14:paraId="0228F73D" w14:textId="77777777" w:rsidR="00DA7214" w:rsidRPr="008B5104" w:rsidRDefault="00DA7214" w:rsidP="006A3E65">
            <w:pPr>
              <w:jc w:val="center"/>
              <w:rPr>
                <w:rFonts w:asciiTheme="minorHAnsi" w:hAnsiTheme="minorHAnsi" w:cs="Calibri"/>
                <w:b/>
                <w:bCs/>
                <w:color w:val="000000"/>
              </w:rPr>
            </w:pPr>
            <w:r w:rsidRPr="008B5104">
              <w:rPr>
                <w:rFonts w:asciiTheme="minorHAnsi" w:hAnsiTheme="minorHAnsi" w:cs="Calibri"/>
                <w:b/>
                <w:bCs/>
                <w:color w:val="000000"/>
              </w:rPr>
              <w:t>31-</w:t>
            </w:r>
            <w:r w:rsidR="00716EC8" w:rsidRPr="008B5104">
              <w:rPr>
                <w:rFonts w:asciiTheme="minorHAnsi" w:hAnsiTheme="minorHAnsi" w:cs="Calibri"/>
                <w:b/>
                <w:bCs/>
                <w:color w:val="000000"/>
              </w:rPr>
              <w:t xml:space="preserve">40 </w:t>
            </w:r>
            <w:r w:rsidRPr="008B5104">
              <w:rPr>
                <w:rFonts w:asciiTheme="minorHAnsi" w:hAnsiTheme="minorHAnsi" w:cs="Calibri"/>
                <w:b/>
                <w:bCs/>
                <w:color w:val="000000"/>
              </w:rPr>
              <w:t>mmHg</w:t>
            </w:r>
          </w:p>
        </w:tc>
        <w:tc>
          <w:tcPr>
            <w:tcW w:w="1560" w:type="dxa"/>
            <w:shd w:val="clear" w:color="auto" w:fill="auto"/>
            <w:noWrap/>
            <w:vAlign w:val="bottom"/>
            <w:hideMark/>
          </w:tcPr>
          <w:p w14:paraId="78A17FAD" w14:textId="77777777" w:rsidR="00DA7214" w:rsidRPr="008B5104" w:rsidRDefault="00DA7214" w:rsidP="00716EC8">
            <w:pPr>
              <w:jc w:val="center"/>
              <w:rPr>
                <w:rFonts w:asciiTheme="minorHAnsi" w:hAnsiTheme="minorHAnsi" w:cs="Calibri"/>
                <w:color w:val="000000"/>
              </w:rPr>
            </w:pPr>
            <w:r w:rsidRPr="008B5104">
              <w:rPr>
                <w:rFonts w:asciiTheme="minorHAnsi" w:hAnsiTheme="minorHAnsi" w:cs="Calibri"/>
                <w:color w:val="000000"/>
              </w:rPr>
              <w:t>7</w:t>
            </w:r>
          </w:p>
        </w:tc>
      </w:tr>
      <w:tr w:rsidR="00DA7214" w:rsidRPr="008B5104" w14:paraId="3D98BF00" w14:textId="77777777" w:rsidTr="007F6DC8">
        <w:trPr>
          <w:trHeight w:val="320"/>
        </w:trPr>
        <w:tc>
          <w:tcPr>
            <w:tcW w:w="3964" w:type="dxa"/>
            <w:shd w:val="clear" w:color="auto" w:fill="auto"/>
            <w:noWrap/>
            <w:vAlign w:val="bottom"/>
            <w:hideMark/>
          </w:tcPr>
          <w:p w14:paraId="70F97684" w14:textId="77777777" w:rsidR="00DA7214" w:rsidRPr="008B5104" w:rsidRDefault="00DA7214" w:rsidP="006A3E65">
            <w:pPr>
              <w:jc w:val="center"/>
              <w:rPr>
                <w:rFonts w:asciiTheme="minorHAnsi" w:hAnsiTheme="minorHAnsi" w:cs="Calibri"/>
                <w:b/>
                <w:bCs/>
                <w:color w:val="000000"/>
              </w:rPr>
            </w:pPr>
            <w:r w:rsidRPr="008B5104">
              <w:rPr>
                <w:rFonts w:asciiTheme="minorHAnsi" w:hAnsiTheme="minorHAnsi" w:cs="Calibri"/>
                <w:b/>
                <w:bCs/>
                <w:color w:val="000000"/>
              </w:rPr>
              <w:t>41-</w:t>
            </w:r>
            <w:r w:rsidR="00716EC8" w:rsidRPr="008B5104">
              <w:rPr>
                <w:rFonts w:asciiTheme="minorHAnsi" w:hAnsiTheme="minorHAnsi" w:cs="Calibri"/>
                <w:b/>
                <w:bCs/>
                <w:color w:val="000000"/>
              </w:rPr>
              <w:t xml:space="preserve">50 </w:t>
            </w:r>
            <w:r w:rsidRPr="008B5104">
              <w:rPr>
                <w:rFonts w:asciiTheme="minorHAnsi" w:hAnsiTheme="minorHAnsi" w:cs="Calibri"/>
                <w:b/>
                <w:bCs/>
                <w:color w:val="000000"/>
              </w:rPr>
              <w:t>mmHg</w:t>
            </w:r>
          </w:p>
        </w:tc>
        <w:tc>
          <w:tcPr>
            <w:tcW w:w="1560" w:type="dxa"/>
            <w:shd w:val="clear" w:color="auto" w:fill="auto"/>
            <w:noWrap/>
            <w:vAlign w:val="bottom"/>
            <w:hideMark/>
          </w:tcPr>
          <w:p w14:paraId="2D44A5C8" w14:textId="77777777" w:rsidR="00DA7214" w:rsidRPr="008B5104" w:rsidRDefault="00716EC8" w:rsidP="00716EC8">
            <w:pPr>
              <w:jc w:val="center"/>
              <w:rPr>
                <w:rFonts w:asciiTheme="minorHAnsi" w:hAnsiTheme="minorHAnsi" w:cs="Calibri"/>
                <w:color w:val="000000"/>
              </w:rPr>
            </w:pPr>
            <w:r w:rsidRPr="008B5104">
              <w:rPr>
                <w:rFonts w:asciiTheme="minorHAnsi" w:hAnsiTheme="minorHAnsi" w:cs="Calibri"/>
                <w:color w:val="000000"/>
              </w:rPr>
              <w:t>4</w:t>
            </w:r>
          </w:p>
        </w:tc>
      </w:tr>
      <w:tr w:rsidR="00DA7214" w:rsidRPr="008B5104" w14:paraId="32AE78EA" w14:textId="77777777" w:rsidTr="007F6DC8">
        <w:trPr>
          <w:trHeight w:val="320"/>
        </w:trPr>
        <w:tc>
          <w:tcPr>
            <w:tcW w:w="3964" w:type="dxa"/>
            <w:shd w:val="clear" w:color="auto" w:fill="auto"/>
            <w:noWrap/>
            <w:vAlign w:val="bottom"/>
            <w:hideMark/>
          </w:tcPr>
          <w:p w14:paraId="27E43892" w14:textId="77777777" w:rsidR="00DA7214" w:rsidRPr="008B5104" w:rsidRDefault="00DA7214" w:rsidP="006A3E65">
            <w:pPr>
              <w:jc w:val="center"/>
              <w:rPr>
                <w:rFonts w:asciiTheme="minorHAnsi" w:hAnsiTheme="minorHAnsi" w:cs="Calibri"/>
                <w:b/>
                <w:bCs/>
                <w:color w:val="000000"/>
              </w:rPr>
            </w:pPr>
            <w:r w:rsidRPr="008B5104">
              <w:rPr>
                <w:rFonts w:asciiTheme="minorHAnsi" w:hAnsiTheme="minorHAnsi" w:cs="Calibri"/>
                <w:b/>
                <w:bCs/>
                <w:color w:val="000000"/>
              </w:rPr>
              <w:t>51-</w:t>
            </w:r>
            <w:r w:rsidR="00716EC8" w:rsidRPr="008B5104">
              <w:rPr>
                <w:rFonts w:asciiTheme="minorHAnsi" w:hAnsiTheme="minorHAnsi" w:cs="Calibri"/>
                <w:b/>
                <w:bCs/>
                <w:color w:val="000000"/>
              </w:rPr>
              <w:t xml:space="preserve">60 </w:t>
            </w:r>
            <w:r w:rsidRPr="008B5104">
              <w:rPr>
                <w:rFonts w:asciiTheme="minorHAnsi" w:hAnsiTheme="minorHAnsi" w:cs="Calibri"/>
                <w:b/>
                <w:bCs/>
                <w:color w:val="000000"/>
              </w:rPr>
              <w:t>mmHg</w:t>
            </w:r>
          </w:p>
        </w:tc>
        <w:tc>
          <w:tcPr>
            <w:tcW w:w="1560" w:type="dxa"/>
            <w:shd w:val="clear" w:color="auto" w:fill="auto"/>
            <w:noWrap/>
            <w:vAlign w:val="bottom"/>
            <w:hideMark/>
          </w:tcPr>
          <w:p w14:paraId="795AFD25" w14:textId="77777777" w:rsidR="00DA7214" w:rsidRPr="008B5104" w:rsidRDefault="00716EC8" w:rsidP="00716EC8">
            <w:pPr>
              <w:jc w:val="center"/>
              <w:rPr>
                <w:rFonts w:asciiTheme="minorHAnsi" w:hAnsiTheme="minorHAnsi" w:cs="Calibri"/>
                <w:color w:val="000000"/>
              </w:rPr>
            </w:pPr>
            <w:r w:rsidRPr="008B5104">
              <w:rPr>
                <w:rFonts w:asciiTheme="minorHAnsi" w:hAnsiTheme="minorHAnsi" w:cs="Calibri"/>
                <w:color w:val="000000"/>
              </w:rPr>
              <w:t>1</w:t>
            </w:r>
          </w:p>
        </w:tc>
      </w:tr>
      <w:tr w:rsidR="00DA7214" w:rsidRPr="008B5104" w14:paraId="3AB34662" w14:textId="77777777" w:rsidTr="007F6DC8">
        <w:trPr>
          <w:trHeight w:val="320"/>
        </w:trPr>
        <w:tc>
          <w:tcPr>
            <w:tcW w:w="3964" w:type="dxa"/>
            <w:shd w:val="clear" w:color="auto" w:fill="auto"/>
            <w:noWrap/>
            <w:vAlign w:val="bottom"/>
            <w:hideMark/>
          </w:tcPr>
          <w:p w14:paraId="6A61883D" w14:textId="77777777" w:rsidR="00DA7214" w:rsidRPr="008B5104" w:rsidRDefault="00DA7214" w:rsidP="006A3E65">
            <w:pPr>
              <w:jc w:val="center"/>
              <w:rPr>
                <w:rFonts w:asciiTheme="minorHAnsi" w:hAnsiTheme="minorHAnsi" w:cs="Calibri"/>
                <w:b/>
                <w:bCs/>
                <w:color w:val="000000"/>
              </w:rPr>
            </w:pPr>
            <w:r w:rsidRPr="008B5104">
              <w:rPr>
                <w:rFonts w:asciiTheme="minorHAnsi" w:hAnsiTheme="minorHAnsi" w:cs="Calibri"/>
                <w:b/>
                <w:bCs/>
                <w:color w:val="000000"/>
              </w:rPr>
              <w:t>126-130mmHg</w:t>
            </w:r>
          </w:p>
        </w:tc>
        <w:tc>
          <w:tcPr>
            <w:tcW w:w="1560" w:type="dxa"/>
            <w:shd w:val="clear" w:color="auto" w:fill="auto"/>
            <w:noWrap/>
            <w:vAlign w:val="bottom"/>
            <w:hideMark/>
          </w:tcPr>
          <w:p w14:paraId="3AB48731" w14:textId="77777777" w:rsidR="00DA7214" w:rsidRPr="008B5104" w:rsidRDefault="00DA7214" w:rsidP="00716EC8">
            <w:pPr>
              <w:jc w:val="center"/>
              <w:rPr>
                <w:rFonts w:asciiTheme="minorHAnsi" w:hAnsiTheme="minorHAnsi" w:cs="Calibri"/>
                <w:color w:val="000000"/>
              </w:rPr>
            </w:pPr>
            <w:r w:rsidRPr="008B5104">
              <w:rPr>
                <w:rFonts w:asciiTheme="minorHAnsi" w:hAnsiTheme="minorHAnsi" w:cs="Calibri"/>
                <w:color w:val="000000"/>
              </w:rPr>
              <w:t>1</w:t>
            </w:r>
          </w:p>
        </w:tc>
      </w:tr>
      <w:tr w:rsidR="00716EC8" w:rsidRPr="008B5104" w14:paraId="5AFA4529" w14:textId="77777777" w:rsidTr="007F6DC8">
        <w:trPr>
          <w:trHeight w:val="320"/>
        </w:trPr>
        <w:tc>
          <w:tcPr>
            <w:tcW w:w="3964" w:type="dxa"/>
            <w:shd w:val="clear" w:color="auto" w:fill="F2F2F2" w:themeFill="background1" w:themeFillShade="F2"/>
            <w:noWrap/>
            <w:vAlign w:val="bottom"/>
          </w:tcPr>
          <w:p w14:paraId="0A9FE071" w14:textId="77777777" w:rsidR="00716EC8" w:rsidRPr="008B5104" w:rsidRDefault="00716EC8" w:rsidP="00716EC8">
            <w:pPr>
              <w:jc w:val="right"/>
              <w:rPr>
                <w:rFonts w:asciiTheme="minorHAnsi" w:hAnsiTheme="minorHAnsi" w:cs="Calibri"/>
                <w:b/>
                <w:bCs/>
                <w:color w:val="000000"/>
              </w:rPr>
            </w:pPr>
            <w:r w:rsidRPr="008B5104">
              <w:rPr>
                <w:rFonts w:asciiTheme="minorHAnsi" w:hAnsiTheme="minorHAnsi" w:cs="Calibri"/>
                <w:b/>
                <w:bCs/>
                <w:color w:val="000000"/>
              </w:rPr>
              <w:t>Total</w:t>
            </w:r>
          </w:p>
        </w:tc>
        <w:tc>
          <w:tcPr>
            <w:tcW w:w="1560" w:type="dxa"/>
            <w:shd w:val="clear" w:color="auto" w:fill="F2F2F2" w:themeFill="background1" w:themeFillShade="F2"/>
            <w:noWrap/>
            <w:vAlign w:val="bottom"/>
          </w:tcPr>
          <w:p w14:paraId="3272036D" w14:textId="77777777" w:rsidR="00716EC8" w:rsidRPr="008B5104" w:rsidRDefault="00716EC8" w:rsidP="00716EC8">
            <w:pPr>
              <w:jc w:val="center"/>
              <w:rPr>
                <w:rFonts w:asciiTheme="minorHAnsi" w:hAnsiTheme="minorHAnsi" w:cs="Calibri"/>
                <w:b/>
                <w:color w:val="000000"/>
              </w:rPr>
            </w:pPr>
            <w:r w:rsidRPr="008B5104">
              <w:rPr>
                <w:rFonts w:asciiTheme="minorHAnsi" w:hAnsiTheme="minorHAnsi" w:cs="Calibri"/>
                <w:b/>
                <w:color w:val="000000"/>
              </w:rPr>
              <w:t>66</w:t>
            </w:r>
          </w:p>
        </w:tc>
      </w:tr>
    </w:tbl>
    <w:p w14:paraId="1308370F" w14:textId="4493F388" w:rsidR="00D17587" w:rsidRDefault="00D17587">
      <w:pPr>
        <w:rPr>
          <w:rFonts w:asciiTheme="minorHAnsi" w:hAnsiTheme="minorHAnsi"/>
          <w:b/>
        </w:rPr>
      </w:pPr>
    </w:p>
    <w:p w14:paraId="7AF286AA" w14:textId="700D2DD1" w:rsidR="00762E1A" w:rsidRDefault="00762E1A">
      <w:pPr>
        <w:rPr>
          <w:rFonts w:asciiTheme="minorHAnsi" w:hAnsiTheme="minorHAnsi"/>
        </w:rPr>
      </w:pPr>
      <w:r w:rsidRPr="00275276">
        <w:rPr>
          <w:rFonts w:asciiTheme="minorHAnsi" w:hAnsiTheme="minorHAnsi"/>
          <w:b/>
        </w:rPr>
        <w:t>56</w:t>
      </w:r>
      <w:r w:rsidR="00275276" w:rsidRPr="00275276">
        <w:rPr>
          <w:rFonts w:asciiTheme="minorHAnsi" w:hAnsiTheme="minorHAnsi"/>
        </w:rPr>
        <w:t xml:space="preserve"> </w:t>
      </w:r>
      <w:r w:rsidRPr="003A3D54">
        <w:rPr>
          <w:rFonts w:asciiTheme="minorHAnsi" w:hAnsiTheme="minorHAnsi"/>
          <w:b/>
          <w:color w:val="808080" w:themeColor="background1" w:themeShade="80"/>
        </w:rPr>
        <w:t>(48%)</w:t>
      </w:r>
      <w:r w:rsidRPr="003A3D54">
        <w:rPr>
          <w:rFonts w:asciiTheme="minorHAnsi" w:hAnsiTheme="minorHAnsi"/>
          <w:color w:val="808080" w:themeColor="background1" w:themeShade="80"/>
        </w:rPr>
        <w:t xml:space="preserve"> </w:t>
      </w:r>
      <w:r w:rsidRPr="00275276">
        <w:rPr>
          <w:rFonts w:asciiTheme="minorHAnsi" w:hAnsiTheme="minorHAnsi"/>
        </w:rPr>
        <w:t>of the</w:t>
      </w:r>
      <w:r w:rsidR="003A3D54">
        <w:rPr>
          <w:rFonts w:asciiTheme="minorHAnsi" w:hAnsiTheme="minorHAnsi"/>
        </w:rPr>
        <w:t>se</w:t>
      </w:r>
      <w:r w:rsidRPr="00275276">
        <w:rPr>
          <w:rFonts w:asciiTheme="minorHAnsi" w:hAnsiTheme="minorHAnsi"/>
        </w:rPr>
        <w:t xml:space="preserve"> p</w:t>
      </w:r>
      <w:bookmarkStart w:id="0" w:name="_GoBack"/>
      <w:bookmarkEnd w:id="0"/>
      <w:r w:rsidRPr="00275276">
        <w:rPr>
          <w:rFonts w:asciiTheme="minorHAnsi" w:hAnsiTheme="minorHAnsi"/>
        </w:rPr>
        <w:t>atients had a reduction in both systolic and diastolic blood pressure.</w:t>
      </w:r>
      <w:r w:rsidR="00E4390A">
        <w:rPr>
          <w:rFonts w:asciiTheme="minorHAnsi" w:hAnsiTheme="minorHAnsi"/>
        </w:rPr>
        <w:t xml:space="preserve">  </w:t>
      </w:r>
      <w:r w:rsidR="00275276">
        <w:rPr>
          <w:rFonts w:asciiTheme="minorHAnsi" w:hAnsiTheme="minorHAnsi"/>
        </w:rPr>
        <w:t xml:space="preserve">The table below shows the change in stage of hypertension from the initial to the </w:t>
      </w:r>
      <w:r w:rsidR="00F333E9">
        <w:rPr>
          <w:rFonts w:asciiTheme="minorHAnsi" w:hAnsiTheme="minorHAnsi"/>
        </w:rPr>
        <w:t>follow up</w:t>
      </w:r>
      <w:r w:rsidR="00275276">
        <w:rPr>
          <w:rFonts w:asciiTheme="minorHAnsi" w:hAnsiTheme="minorHAnsi"/>
        </w:rPr>
        <w:t xml:space="preserve"> consultation</w:t>
      </w:r>
      <w:r w:rsidR="00B269C8">
        <w:rPr>
          <w:rFonts w:asciiTheme="minorHAnsi" w:hAnsiTheme="minorHAnsi"/>
        </w:rPr>
        <w:t xml:space="preserve"> for th</w:t>
      </w:r>
      <w:r w:rsidR="0068360C">
        <w:rPr>
          <w:rFonts w:asciiTheme="minorHAnsi" w:hAnsiTheme="minorHAnsi"/>
        </w:rPr>
        <w:t>ese</w:t>
      </w:r>
      <w:r w:rsidR="00B269C8">
        <w:rPr>
          <w:rFonts w:asciiTheme="minorHAnsi" w:hAnsiTheme="minorHAnsi"/>
        </w:rPr>
        <w:t xml:space="preserve"> patients.</w:t>
      </w:r>
    </w:p>
    <w:tbl>
      <w:tblPr>
        <w:tblpPr w:leftFromText="180" w:rightFromText="180" w:vertAnchor="text" w:horzAnchor="margin" w:tblpY="231"/>
        <w:tblW w:w="9080" w:type="dxa"/>
        <w:tblLook w:val="04A0" w:firstRow="1" w:lastRow="0" w:firstColumn="1" w:lastColumn="0" w:noHBand="0" w:noVBand="1"/>
      </w:tblPr>
      <w:tblGrid>
        <w:gridCol w:w="3380"/>
        <w:gridCol w:w="2820"/>
        <w:gridCol w:w="2880"/>
      </w:tblGrid>
      <w:tr w:rsidR="0060055E" w:rsidRPr="00762E1A" w14:paraId="1D5FD145" w14:textId="77777777" w:rsidTr="0060055E">
        <w:trPr>
          <w:trHeight w:val="340"/>
        </w:trPr>
        <w:tc>
          <w:tcPr>
            <w:tcW w:w="3380"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14:paraId="019C5562" w14:textId="77777777" w:rsidR="0060055E" w:rsidRPr="0060055E" w:rsidRDefault="0060055E" w:rsidP="0060055E">
            <w:pPr>
              <w:jc w:val="center"/>
              <w:rPr>
                <w:rFonts w:ascii="Calibri" w:hAnsi="Calibri"/>
                <w:b/>
                <w:bCs/>
                <w:color w:val="000000"/>
                <w:sz w:val="22"/>
                <w:szCs w:val="22"/>
              </w:rPr>
            </w:pPr>
            <w:r w:rsidRPr="0060055E">
              <w:rPr>
                <w:rFonts w:ascii="Calibri" w:hAnsi="Calibri"/>
                <w:b/>
                <w:bCs/>
                <w:color w:val="000000"/>
                <w:sz w:val="22"/>
                <w:szCs w:val="22"/>
              </w:rPr>
              <w:t xml:space="preserve">Stage of hypertension at initial consultation </w:t>
            </w:r>
          </w:p>
        </w:tc>
        <w:tc>
          <w:tcPr>
            <w:tcW w:w="282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14:paraId="6584316B" w14:textId="77777777" w:rsidR="0060055E" w:rsidRPr="0060055E" w:rsidRDefault="0060055E" w:rsidP="0060055E">
            <w:pPr>
              <w:jc w:val="center"/>
              <w:rPr>
                <w:rFonts w:ascii="Calibri" w:hAnsi="Calibri"/>
                <w:b/>
                <w:bCs/>
                <w:color w:val="000000"/>
                <w:sz w:val="22"/>
                <w:szCs w:val="22"/>
              </w:rPr>
            </w:pPr>
            <w:r w:rsidRPr="0060055E">
              <w:rPr>
                <w:rFonts w:ascii="Calibri" w:hAnsi="Calibri"/>
                <w:b/>
                <w:bCs/>
                <w:color w:val="000000"/>
                <w:sz w:val="22"/>
                <w:szCs w:val="22"/>
              </w:rPr>
              <w:t>Stage of hypertension at follow up consultation</w:t>
            </w:r>
          </w:p>
        </w:tc>
        <w:tc>
          <w:tcPr>
            <w:tcW w:w="2880"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14:paraId="0DA75E6A" w14:textId="6D9A6732" w:rsidR="0060055E" w:rsidRDefault="0060055E" w:rsidP="0060055E">
            <w:pPr>
              <w:jc w:val="center"/>
              <w:rPr>
                <w:rFonts w:ascii="Calibri" w:hAnsi="Calibri"/>
                <w:b/>
                <w:bCs/>
                <w:color w:val="000000"/>
                <w:sz w:val="22"/>
                <w:szCs w:val="22"/>
              </w:rPr>
            </w:pPr>
            <w:r w:rsidRPr="0060055E">
              <w:rPr>
                <w:rFonts w:ascii="Calibri" w:hAnsi="Calibri"/>
                <w:b/>
                <w:bCs/>
                <w:color w:val="000000"/>
                <w:sz w:val="22"/>
                <w:szCs w:val="22"/>
              </w:rPr>
              <w:t>No. Patients</w:t>
            </w:r>
          </w:p>
          <w:p w14:paraId="5775D49C" w14:textId="77777777" w:rsidR="00C432D6" w:rsidRDefault="00C432D6" w:rsidP="0060055E">
            <w:pPr>
              <w:jc w:val="center"/>
              <w:rPr>
                <w:rFonts w:ascii="Calibri" w:hAnsi="Calibri"/>
                <w:b/>
                <w:bCs/>
                <w:color w:val="000000"/>
                <w:sz w:val="22"/>
                <w:szCs w:val="22"/>
              </w:rPr>
            </w:pPr>
          </w:p>
          <w:p w14:paraId="1B68C525" w14:textId="76509D16" w:rsidR="0060055E" w:rsidRPr="0060055E" w:rsidRDefault="0060055E" w:rsidP="0060055E">
            <w:pPr>
              <w:jc w:val="center"/>
              <w:rPr>
                <w:rFonts w:ascii="Calibri" w:hAnsi="Calibri"/>
                <w:b/>
                <w:bCs/>
                <w:color w:val="000000"/>
                <w:sz w:val="22"/>
                <w:szCs w:val="22"/>
              </w:rPr>
            </w:pPr>
          </w:p>
        </w:tc>
      </w:tr>
      <w:tr w:rsidR="0060055E" w:rsidRPr="00762E1A" w14:paraId="3A30C0AB" w14:textId="77777777" w:rsidTr="00A223DA">
        <w:trPr>
          <w:trHeight w:val="320"/>
        </w:trPr>
        <w:tc>
          <w:tcPr>
            <w:tcW w:w="3380" w:type="dxa"/>
            <w:vMerge w:val="restart"/>
            <w:tcBorders>
              <w:top w:val="single" w:sz="12" w:space="0" w:color="auto"/>
              <w:left w:val="single" w:sz="12" w:space="0" w:color="auto"/>
              <w:right w:val="nil"/>
            </w:tcBorders>
            <w:shd w:val="clear" w:color="auto" w:fill="F2F2F2" w:themeFill="background1" w:themeFillShade="F2"/>
            <w:noWrap/>
            <w:vAlign w:val="bottom"/>
            <w:hideMark/>
          </w:tcPr>
          <w:p w14:paraId="7FEBF9B6" w14:textId="77777777" w:rsidR="0060055E" w:rsidRPr="0060055E" w:rsidRDefault="0060055E" w:rsidP="0060055E">
            <w:pPr>
              <w:jc w:val="center"/>
              <w:rPr>
                <w:rFonts w:ascii="Calibri" w:hAnsi="Calibri"/>
                <w:b/>
                <w:bCs/>
                <w:color w:val="000000"/>
                <w:sz w:val="22"/>
                <w:szCs w:val="22"/>
              </w:rPr>
            </w:pPr>
            <w:r w:rsidRPr="0060055E">
              <w:rPr>
                <w:rFonts w:ascii="Calibri" w:hAnsi="Calibri"/>
                <w:b/>
                <w:bCs/>
                <w:color w:val="000000"/>
                <w:sz w:val="22"/>
                <w:szCs w:val="22"/>
              </w:rPr>
              <w:t>Stages 3</w:t>
            </w:r>
          </w:p>
          <w:p w14:paraId="1AD7BD6C" w14:textId="77777777" w:rsidR="0060055E" w:rsidRPr="0060055E" w:rsidRDefault="0060055E" w:rsidP="0060055E">
            <w:pPr>
              <w:jc w:val="center"/>
              <w:rPr>
                <w:rFonts w:ascii="Calibri" w:hAnsi="Calibri"/>
                <w:color w:val="000000"/>
                <w:sz w:val="22"/>
                <w:szCs w:val="22"/>
              </w:rPr>
            </w:pPr>
            <w:r w:rsidRPr="0060055E">
              <w:rPr>
                <w:rFonts w:ascii="Calibri" w:hAnsi="Calibri"/>
                <w:color w:val="000000"/>
                <w:sz w:val="22"/>
                <w:szCs w:val="22"/>
              </w:rPr>
              <w:t> </w:t>
            </w:r>
          </w:p>
          <w:p w14:paraId="618A86EA" w14:textId="77777777" w:rsidR="0060055E" w:rsidRPr="0060055E" w:rsidRDefault="0060055E" w:rsidP="0060055E">
            <w:pPr>
              <w:jc w:val="center"/>
              <w:rPr>
                <w:rFonts w:ascii="Calibri" w:hAnsi="Calibri"/>
                <w:color w:val="000000"/>
                <w:sz w:val="22"/>
                <w:szCs w:val="22"/>
              </w:rPr>
            </w:pPr>
            <w:r w:rsidRPr="0060055E">
              <w:rPr>
                <w:rFonts w:ascii="Calibri" w:hAnsi="Calibri"/>
                <w:color w:val="000000"/>
                <w:sz w:val="22"/>
                <w:szCs w:val="22"/>
              </w:rPr>
              <w:t> </w:t>
            </w:r>
          </w:p>
          <w:p w14:paraId="1A669F12" w14:textId="77777777" w:rsidR="0060055E" w:rsidRPr="0060055E" w:rsidRDefault="0060055E" w:rsidP="0060055E">
            <w:pPr>
              <w:jc w:val="center"/>
              <w:rPr>
                <w:rFonts w:ascii="Calibri" w:hAnsi="Calibri"/>
                <w:b/>
                <w:bCs/>
                <w:color w:val="000000"/>
                <w:sz w:val="22"/>
                <w:szCs w:val="22"/>
              </w:rPr>
            </w:pPr>
            <w:r w:rsidRPr="0060055E">
              <w:rPr>
                <w:rFonts w:ascii="Calibri" w:hAnsi="Calibri"/>
                <w:color w:val="000000"/>
                <w:sz w:val="22"/>
                <w:szCs w:val="22"/>
              </w:rPr>
              <w:t> </w:t>
            </w:r>
          </w:p>
        </w:tc>
        <w:tc>
          <w:tcPr>
            <w:tcW w:w="2820" w:type="dxa"/>
            <w:tcBorders>
              <w:top w:val="single" w:sz="12"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14:paraId="6DF123C4" w14:textId="77777777" w:rsidR="0060055E" w:rsidRPr="00653E59" w:rsidRDefault="0060055E" w:rsidP="0060055E">
            <w:pPr>
              <w:jc w:val="center"/>
              <w:rPr>
                <w:rFonts w:ascii="Calibri" w:hAnsi="Calibri"/>
                <w:b/>
                <w:color w:val="000000"/>
                <w:sz w:val="22"/>
                <w:szCs w:val="22"/>
              </w:rPr>
            </w:pPr>
            <w:r w:rsidRPr="00653E59">
              <w:rPr>
                <w:rFonts w:ascii="Calibri" w:hAnsi="Calibri"/>
                <w:b/>
                <w:color w:val="000000"/>
                <w:sz w:val="22"/>
                <w:szCs w:val="22"/>
              </w:rPr>
              <w:t>Stage 3</w:t>
            </w:r>
          </w:p>
        </w:tc>
        <w:tc>
          <w:tcPr>
            <w:tcW w:w="2880"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14:paraId="56F6192D" w14:textId="77777777" w:rsidR="0060055E" w:rsidRPr="0060055E" w:rsidRDefault="0060055E" w:rsidP="0060055E">
            <w:pPr>
              <w:jc w:val="center"/>
              <w:rPr>
                <w:rFonts w:ascii="Calibri" w:hAnsi="Calibri"/>
                <w:color w:val="000000"/>
                <w:sz w:val="22"/>
                <w:szCs w:val="22"/>
              </w:rPr>
            </w:pPr>
            <w:r w:rsidRPr="0060055E">
              <w:rPr>
                <w:rFonts w:ascii="Calibri" w:hAnsi="Calibri"/>
                <w:color w:val="000000"/>
                <w:sz w:val="22"/>
                <w:szCs w:val="22"/>
              </w:rPr>
              <w:t>1</w:t>
            </w:r>
          </w:p>
        </w:tc>
      </w:tr>
      <w:tr w:rsidR="0060055E" w:rsidRPr="00762E1A" w14:paraId="311D9EB2" w14:textId="77777777" w:rsidTr="00A223DA">
        <w:trPr>
          <w:trHeight w:val="320"/>
        </w:trPr>
        <w:tc>
          <w:tcPr>
            <w:tcW w:w="3380" w:type="dxa"/>
            <w:vMerge/>
            <w:tcBorders>
              <w:left w:val="single" w:sz="12" w:space="0" w:color="auto"/>
              <w:right w:val="nil"/>
            </w:tcBorders>
            <w:shd w:val="clear" w:color="auto" w:fill="F2F2F2" w:themeFill="background1" w:themeFillShade="F2"/>
            <w:noWrap/>
            <w:vAlign w:val="bottom"/>
            <w:hideMark/>
          </w:tcPr>
          <w:p w14:paraId="7B5C3A7B" w14:textId="77777777" w:rsidR="0060055E" w:rsidRPr="0060055E" w:rsidRDefault="0060055E" w:rsidP="0060055E">
            <w:pPr>
              <w:jc w:val="center"/>
              <w:rPr>
                <w:rFonts w:ascii="Calibri" w:hAnsi="Calibri"/>
                <w:color w:val="000000"/>
                <w:sz w:val="22"/>
                <w:szCs w:val="22"/>
              </w:rPr>
            </w:pPr>
          </w:p>
        </w:tc>
        <w:tc>
          <w:tcPr>
            <w:tcW w:w="2820"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1C3C8323" w14:textId="77777777" w:rsidR="0060055E" w:rsidRPr="00653E59" w:rsidRDefault="0060055E" w:rsidP="0060055E">
            <w:pPr>
              <w:jc w:val="center"/>
              <w:rPr>
                <w:rFonts w:ascii="Calibri" w:hAnsi="Calibri"/>
                <w:b/>
                <w:color w:val="2F5496" w:themeColor="accent1" w:themeShade="BF"/>
                <w:sz w:val="22"/>
                <w:szCs w:val="22"/>
              </w:rPr>
            </w:pPr>
            <w:r w:rsidRPr="00653E59">
              <w:rPr>
                <w:rFonts w:ascii="Calibri" w:hAnsi="Calibri"/>
                <w:b/>
                <w:color w:val="2F5496" w:themeColor="accent1" w:themeShade="BF"/>
                <w:sz w:val="22"/>
                <w:szCs w:val="22"/>
              </w:rPr>
              <w:t>Stage 2</w:t>
            </w:r>
          </w:p>
        </w:tc>
        <w:tc>
          <w:tcPr>
            <w:tcW w:w="2880" w:type="dxa"/>
            <w:tcBorders>
              <w:top w:val="nil"/>
              <w:left w:val="nil"/>
              <w:bottom w:val="single" w:sz="4" w:space="0" w:color="auto"/>
              <w:right w:val="single" w:sz="12" w:space="0" w:color="auto"/>
            </w:tcBorders>
            <w:shd w:val="clear" w:color="auto" w:fill="F2F2F2" w:themeFill="background1" w:themeFillShade="F2"/>
            <w:noWrap/>
            <w:vAlign w:val="bottom"/>
            <w:hideMark/>
          </w:tcPr>
          <w:p w14:paraId="587F9255" w14:textId="77777777" w:rsidR="0060055E" w:rsidRPr="00B36C19" w:rsidRDefault="0060055E" w:rsidP="0060055E">
            <w:pPr>
              <w:jc w:val="center"/>
              <w:rPr>
                <w:rFonts w:ascii="Calibri" w:hAnsi="Calibri"/>
                <w:color w:val="2F5496" w:themeColor="accent1" w:themeShade="BF"/>
                <w:sz w:val="22"/>
                <w:szCs w:val="22"/>
              </w:rPr>
            </w:pPr>
            <w:r w:rsidRPr="00B36C19">
              <w:rPr>
                <w:rFonts w:ascii="Calibri" w:hAnsi="Calibri"/>
                <w:color w:val="2F5496" w:themeColor="accent1" w:themeShade="BF"/>
                <w:sz w:val="22"/>
                <w:szCs w:val="22"/>
              </w:rPr>
              <w:t>2</w:t>
            </w:r>
          </w:p>
        </w:tc>
      </w:tr>
      <w:tr w:rsidR="0060055E" w:rsidRPr="00762E1A" w14:paraId="2537D5F5" w14:textId="77777777" w:rsidTr="00A223DA">
        <w:trPr>
          <w:trHeight w:val="320"/>
        </w:trPr>
        <w:tc>
          <w:tcPr>
            <w:tcW w:w="3380" w:type="dxa"/>
            <w:vMerge/>
            <w:tcBorders>
              <w:left w:val="single" w:sz="12" w:space="0" w:color="auto"/>
              <w:right w:val="nil"/>
            </w:tcBorders>
            <w:shd w:val="clear" w:color="auto" w:fill="F2F2F2" w:themeFill="background1" w:themeFillShade="F2"/>
            <w:noWrap/>
            <w:vAlign w:val="bottom"/>
            <w:hideMark/>
          </w:tcPr>
          <w:p w14:paraId="585DE802" w14:textId="77777777" w:rsidR="0060055E" w:rsidRPr="0060055E" w:rsidRDefault="0060055E" w:rsidP="0060055E">
            <w:pPr>
              <w:jc w:val="center"/>
              <w:rPr>
                <w:rFonts w:ascii="Calibri" w:hAnsi="Calibri"/>
                <w:color w:val="000000"/>
                <w:sz w:val="22"/>
                <w:szCs w:val="22"/>
              </w:rPr>
            </w:pPr>
          </w:p>
        </w:tc>
        <w:tc>
          <w:tcPr>
            <w:tcW w:w="2820"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259A6A4C" w14:textId="77777777" w:rsidR="0060055E" w:rsidRPr="00653E59" w:rsidRDefault="0060055E" w:rsidP="0060055E">
            <w:pPr>
              <w:jc w:val="center"/>
              <w:rPr>
                <w:rFonts w:ascii="Calibri" w:hAnsi="Calibri"/>
                <w:b/>
                <w:color w:val="2F5496" w:themeColor="accent1" w:themeShade="BF"/>
                <w:sz w:val="22"/>
                <w:szCs w:val="22"/>
              </w:rPr>
            </w:pPr>
            <w:r w:rsidRPr="00653E59">
              <w:rPr>
                <w:rFonts w:ascii="Calibri" w:hAnsi="Calibri"/>
                <w:b/>
                <w:color w:val="2F5496" w:themeColor="accent1" w:themeShade="BF"/>
                <w:sz w:val="22"/>
                <w:szCs w:val="22"/>
              </w:rPr>
              <w:t>Stage 1</w:t>
            </w:r>
          </w:p>
        </w:tc>
        <w:tc>
          <w:tcPr>
            <w:tcW w:w="2880" w:type="dxa"/>
            <w:tcBorders>
              <w:top w:val="nil"/>
              <w:left w:val="nil"/>
              <w:bottom w:val="single" w:sz="4" w:space="0" w:color="auto"/>
              <w:right w:val="single" w:sz="12" w:space="0" w:color="auto"/>
            </w:tcBorders>
            <w:shd w:val="clear" w:color="auto" w:fill="F2F2F2" w:themeFill="background1" w:themeFillShade="F2"/>
            <w:noWrap/>
            <w:vAlign w:val="bottom"/>
            <w:hideMark/>
          </w:tcPr>
          <w:p w14:paraId="2FECA9B8" w14:textId="77777777" w:rsidR="0060055E" w:rsidRPr="00B36C19" w:rsidRDefault="0060055E" w:rsidP="0060055E">
            <w:pPr>
              <w:jc w:val="center"/>
              <w:rPr>
                <w:rFonts w:ascii="Calibri" w:hAnsi="Calibri"/>
                <w:color w:val="2F5496" w:themeColor="accent1" w:themeShade="BF"/>
                <w:sz w:val="22"/>
                <w:szCs w:val="22"/>
              </w:rPr>
            </w:pPr>
            <w:r w:rsidRPr="00B36C19">
              <w:rPr>
                <w:rFonts w:ascii="Calibri" w:hAnsi="Calibri"/>
                <w:color w:val="2F5496" w:themeColor="accent1" w:themeShade="BF"/>
                <w:sz w:val="22"/>
                <w:szCs w:val="22"/>
              </w:rPr>
              <w:t>1</w:t>
            </w:r>
          </w:p>
        </w:tc>
      </w:tr>
      <w:tr w:rsidR="0060055E" w:rsidRPr="00762E1A" w14:paraId="6773DB99" w14:textId="77777777" w:rsidTr="00A223DA">
        <w:trPr>
          <w:trHeight w:val="340"/>
        </w:trPr>
        <w:tc>
          <w:tcPr>
            <w:tcW w:w="3380" w:type="dxa"/>
            <w:vMerge/>
            <w:tcBorders>
              <w:left w:val="single" w:sz="12" w:space="0" w:color="auto"/>
              <w:bottom w:val="single" w:sz="12" w:space="0" w:color="auto"/>
              <w:right w:val="nil"/>
            </w:tcBorders>
            <w:shd w:val="clear" w:color="auto" w:fill="F2F2F2" w:themeFill="background1" w:themeFillShade="F2"/>
            <w:noWrap/>
            <w:vAlign w:val="bottom"/>
            <w:hideMark/>
          </w:tcPr>
          <w:p w14:paraId="6A17D0DF" w14:textId="77777777" w:rsidR="0060055E" w:rsidRPr="0060055E" w:rsidRDefault="0060055E" w:rsidP="0060055E">
            <w:pPr>
              <w:jc w:val="center"/>
              <w:rPr>
                <w:rFonts w:ascii="Calibri" w:hAnsi="Calibri"/>
                <w:color w:val="000000"/>
                <w:sz w:val="22"/>
                <w:szCs w:val="22"/>
              </w:rPr>
            </w:pPr>
          </w:p>
        </w:tc>
        <w:tc>
          <w:tcPr>
            <w:tcW w:w="2820" w:type="dxa"/>
            <w:tcBorders>
              <w:top w:val="nil"/>
              <w:left w:val="single" w:sz="8" w:space="0" w:color="auto"/>
              <w:bottom w:val="single" w:sz="12" w:space="0" w:color="auto"/>
              <w:right w:val="single" w:sz="4" w:space="0" w:color="auto"/>
            </w:tcBorders>
            <w:shd w:val="clear" w:color="auto" w:fill="F2F2F2" w:themeFill="background1" w:themeFillShade="F2"/>
            <w:noWrap/>
            <w:vAlign w:val="bottom"/>
            <w:hideMark/>
          </w:tcPr>
          <w:p w14:paraId="2EB4F60C" w14:textId="4F7E7582" w:rsidR="0060055E" w:rsidRPr="00653E59" w:rsidRDefault="00B36C19" w:rsidP="0060055E">
            <w:pPr>
              <w:jc w:val="center"/>
              <w:rPr>
                <w:rFonts w:ascii="Calibri" w:hAnsi="Calibri"/>
                <w:b/>
                <w:color w:val="2F5496" w:themeColor="accent1" w:themeShade="BF"/>
                <w:sz w:val="22"/>
                <w:szCs w:val="22"/>
              </w:rPr>
            </w:pPr>
            <w:r w:rsidRPr="00653E59">
              <w:rPr>
                <w:rFonts w:ascii="Calibri" w:hAnsi="Calibri"/>
                <w:b/>
                <w:color w:val="2F5496" w:themeColor="accent1" w:themeShade="BF"/>
                <w:sz w:val="22"/>
                <w:szCs w:val="22"/>
              </w:rPr>
              <w:t>&lt;140/90mmHg</w:t>
            </w:r>
          </w:p>
        </w:tc>
        <w:tc>
          <w:tcPr>
            <w:tcW w:w="2880" w:type="dxa"/>
            <w:tcBorders>
              <w:top w:val="nil"/>
              <w:left w:val="nil"/>
              <w:bottom w:val="single" w:sz="12" w:space="0" w:color="auto"/>
              <w:right w:val="single" w:sz="12" w:space="0" w:color="auto"/>
            </w:tcBorders>
            <w:shd w:val="clear" w:color="auto" w:fill="F2F2F2" w:themeFill="background1" w:themeFillShade="F2"/>
            <w:noWrap/>
            <w:vAlign w:val="bottom"/>
            <w:hideMark/>
          </w:tcPr>
          <w:p w14:paraId="6F4FE793" w14:textId="77777777" w:rsidR="0060055E" w:rsidRPr="00B36C19" w:rsidRDefault="0060055E" w:rsidP="0060055E">
            <w:pPr>
              <w:jc w:val="center"/>
              <w:rPr>
                <w:rFonts w:ascii="Calibri" w:hAnsi="Calibri"/>
                <w:color w:val="2F5496" w:themeColor="accent1" w:themeShade="BF"/>
                <w:sz w:val="22"/>
                <w:szCs w:val="22"/>
              </w:rPr>
            </w:pPr>
            <w:r w:rsidRPr="00B36C19">
              <w:rPr>
                <w:rFonts w:ascii="Calibri" w:hAnsi="Calibri"/>
                <w:color w:val="2F5496" w:themeColor="accent1" w:themeShade="BF"/>
                <w:sz w:val="22"/>
                <w:szCs w:val="22"/>
              </w:rPr>
              <w:t>1</w:t>
            </w:r>
          </w:p>
        </w:tc>
      </w:tr>
      <w:tr w:rsidR="0060055E" w:rsidRPr="00762E1A" w14:paraId="5E2EA3DA" w14:textId="77777777" w:rsidTr="0060055E">
        <w:trPr>
          <w:trHeight w:val="320"/>
        </w:trPr>
        <w:tc>
          <w:tcPr>
            <w:tcW w:w="3380" w:type="dxa"/>
            <w:vMerge w:val="restart"/>
            <w:tcBorders>
              <w:top w:val="single" w:sz="12" w:space="0" w:color="auto"/>
              <w:left w:val="single" w:sz="12" w:space="0" w:color="auto"/>
              <w:right w:val="single" w:sz="4" w:space="0" w:color="auto"/>
            </w:tcBorders>
            <w:shd w:val="clear" w:color="auto" w:fill="auto"/>
            <w:noWrap/>
            <w:vAlign w:val="bottom"/>
            <w:hideMark/>
          </w:tcPr>
          <w:p w14:paraId="62BC7DAF" w14:textId="77777777" w:rsidR="0060055E" w:rsidRPr="0060055E" w:rsidRDefault="0060055E" w:rsidP="0060055E">
            <w:pPr>
              <w:jc w:val="center"/>
              <w:rPr>
                <w:rFonts w:ascii="Calibri" w:hAnsi="Calibri"/>
                <w:b/>
                <w:bCs/>
                <w:color w:val="000000"/>
                <w:sz w:val="22"/>
                <w:szCs w:val="22"/>
              </w:rPr>
            </w:pPr>
            <w:r w:rsidRPr="0060055E">
              <w:rPr>
                <w:rFonts w:ascii="Calibri" w:hAnsi="Calibri"/>
                <w:b/>
                <w:bCs/>
                <w:color w:val="000000"/>
                <w:sz w:val="22"/>
                <w:szCs w:val="22"/>
              </w:rPr>
              <w:t>Stage 2</w:t>
            </w:r>
          </w:p>
          <w:p w14:paraId="742E7B23" w14:textId="77777777" w:rsidR="0060055E" w:rsidRPr="0060055E" w:rsidRDefault="0060055E" w:rsidP="0060055E">
            <w:pPr>
              <w:jc w:val="center"/>
              <w:rPr>
                <w:rFonts w:ascii="Calibri" w:hAnsi="Calibri"/>
                <w:color w:val="000000"/>
                <w:sz w:val="22"/>
                <w:szCs w:val="22"/>
              </w:rPr>
            </w:pPr>
            <w:r w:rsidRPr="0060055E">
              <w:rPr>
                <w:rFonts w:ascii="Calibri" w:hAnsi="Calibri"/>
                <w:color w:val="000000"/>
                <w:sz w:val="22"/>
                <w:szCs w:val="22"/>
              </w:rPr>
              <w:t> </w:t>
            </w:r>
          </w:p>
          <w:p w14:paraId="3636E261" w14:textId="77777777" w:rsidR="0060055E" w:rsidRPr="0060055E" w:rsidRDefault="0060055E" w:rsidP="0060055E">
            <w:pPr>
              <w:jc w:val="center"/>
              <w:rPr>
                <w:rFonts w:ascii="Calibri" w:hAnsi="Calibri"/>
                <w:b/>
                <w:bCs/>
                <w:color w:val="000000"/>
                <w:sz w:val="22"/>
                <w:szCs w:val="22"/>
              </w:rPr>
            </w:pPr>
            <w:r w:rsidRPr="0060055E">
              <w:rPr>
                <w:rFonts w:ascii="Calibri" w:hAnsi="Calibri"/>
                <w:color w:val="000000"/>
                <w:sz w:val="22"/>
                <w:szCs w:val="22"/>
              </w:rPr>
              <w:t> </w:t>
            </w:r>
          </w:p>
        </w:tc>
        <w:tc>
          <w:tcPr>
            <w:tcW w:w="2820" w:type="dxa"/>
            <w:tcBorders>
              <w:top w:val="single" w:sz="12" w:space="0" w:color="auto"/>
              <w:left w:val="nil"/>
              <w:bottom w:val="single" w:sz="4" w:space="0" w:color="auto"/>
              <w:right w:val="single" w:sz="4" w:space="0" w:color="auto"/>
            </w:tcBorders>
            <w:shd w:val="clear" w:color="auto" w:fill="auto"/>
            <w:noWrap/>
            <w:vAlign w:val="bottom"/>
            <w:hideMark/>
          </w:tcPr>
          <w:p w14:paraId="72977608" w14:textId="77777777" w:rsidR="0060055E" w:rsidRPr="00653E59" w:rsidRDefault="0060055E" w:rsidP="0060055E">
            <w:pPr>
              <w:jc w:val="center"/>
              <w:rPr>
                <w:rFonts w:ascii="Calibri" w:hAnsi="Calibri"/>
                <w:b/>
                <w:color w:val="000000"/>
                <w:sz w:val="22"/>
                <w:szCs w:val="22"/>
              </w:rPr>
            </w:pPr>
            <w:r w:rsidRPr="00653E59">
              <w:rPr>
                <w:rFonts w:ascii="Calibri" w:hAnsi="Calibri"/>
                <w:b/>
                <w:color w:val="000000"/>
                <w:sz w:val="22"/>
                <w:szCs w:val="22"/>
              </w:rPr>
              <w:t>Stage 2</w:t>
            </w:r>
          </w:p>
        </w:tc>
        <w:tc>
          <w:tcPr>
            <w:tcW w:w="2880" w:type="dxa"/>
            <w:tcBorders>
              <w:top w:val="single" w:sz="12" w:space="0" w:color="auto"/>
              <w:left w:val="nil"/>
              <w:bottom w:val="single" w:sz="4" w:space="0" w:color="auto"/>
              <w:right w:val="single" w:sz="12" w:space="0" w:color="auto"/>
            </w:tcBorders>
            <w:shd w:val="clear" w:color="auto" w:fill="auto"/>
            <w:noWrap/>
            <w:vAlign w:val="bottom"/>
            <w:hideMark/>
          </w:tcPr>
          <w:p w14:paraId="37980618" w14:textId="77777777" w:rsidR="0060055E" w:rsidRPr="0060055E" w:rsidRDefault="0060055E" w:rsidP="0060055E">
            <w:pPr>
              <w:jc w:val="center"/>
              <w:rPr>
                <w:rFonts w:ascii="Calibri" w:hAnsi="Calibri"/>
                <w:color w:val="000000"/>
                <w:sz w:val="22"/>
                <w:szCs w:val="22"/>
              </w:rPr>
            </w:pPr>
            <w:r w:rsidRPr="0060055E">
              <w:rPr>
                <w:rFonts w:ascii="Calibri" w:hAnsi="Calibri"/>
                <w:color w:val="000000"/>
                <w:sz w:val="22"/>
                <w:szCs w:val="22"/>
              </w:rPr>
              <w:t>2</w:t>
            </w:r>
          </w:p>
        </w:tc>
      </w:tr>
      <w:tr w:rsidR="0060055E" w:rsidRPr="00762E1A" w14:paraId="2C03F0AE" w14:textId="77777777" w:rsidTr="0060055E">
        <w:trPr>
          <w:trHeight w:val="320"/>
        </w:trPr>
        <w:tc>
          <w:tcPr>
            <w:tcW w:w="3380" w:type="dxa"/>
            <w:vMerge/>
            <w:tcBorders>
              <w:left w:val="single" w:sz="12" w:space="0" w:color="auto"/>
              <w:right w:val="single" w:sz="4" w:space="0" w:color="auto"/>
            </w:tcBorders>
            <w:shd w:val="clear" w:color="auto" w:fill="auto"/>
            <w:noWrap/>
            <w:vAlign w:val="bottom"/>
            <w:hideMark/>
          </w:tcPr>
          <w:p w14:paraId="3E50D9EE" w14:textId="77777777" w:rsidR="0060055E" w:rsidRPr="0060055E" w:rsidRDefault="0060055E" w:rsidP="0060055E">
            <w:pPr>
              <w:jc w:val="center"/>
              <w:rPr>
                <w:rFonts w:ascii="Calibri" w:hAnsi="Calibri"/>
                <w:color w:val="000000"/>
                <w:sz w:val="22"/>
                <w:szCs w:val="22"/>
              </w:rPr>
            </w:pPr>
          </w:p>
        </w:tc>
        <w:tc>
          <w:tcPr>
            <w:tcW w:w="2820" w:type="dxa"/>
            <w:tcBorders>
              <w:top w:val="nil"/>
              <w:left w:val="nil"/>
              <w:bottom w:val="single" w:sz="4" w:space="0" w:color="auto"/>
              <w:right w:val="single" w:sz="4" w:space="0" w:color="auto"/>
            </w:tcBorders>
            <w:shd w:val="clear" w:color="auto" w:fill="auto"/>
            <w:noWrap/>
            <w:vAlign w:val="bottom"/>
            <w:hideMark/>
          </w:tcPr>
          <w:p w14:paraId="3EC56357" w14:textId="77777777" w:rsidR="0060055E" w:rsidRPr="00653E59" w:rsidRDefault="0060055E" w:rsidP="0060055E">
            <w:pPr>
              <w:jc w:val="center"/>
              <w:rPr>
                <w:rFonts w:ascii="Calibri" w:hAnsi="Calibri"/>
                <w:b/>
                <w:color w:val="2F5496" w:themeColor="accent1" w:themeShade="BF"/>
                <w:sz w:val="22"/>
                <w:szCs w:val="22"/>
              </w:rPr>
            </w:pPr>
            <w:r w:rsidRPr="00653E59">
              <w:rPr>
                <w:rFonts w:ascii="Calibri" w:hAnsi="Calibri"/>
                <w:b/>
                <w:color w:val="2F5496" w:themeColor="accent1" w:themeShade="BF"/>
                <w:sz w:val="22"/>
                <w:szCs w:val="22"/>
              </w:rPr>
              <w:t>Stage 1</w:t>
            </w:r>
          </w:p>
        </w:tc>
        <w:tc>
          <w:tcPr>
            <w:tcW w:w="2880" w:type="dxa"/>
            <w:tcBorders>
              <w:top w:val="nil"/>
              <w:left w:val="nil"/>
              <w:bottom w:val="single" w:sz="4" w:space="0" w:color="auto"/>
              <w:right w:val="single" w:sz="12" w:space="0" w:color="auto"/>
            </w:tcBorders>
            <w:shd w:val="clear" w:color="auto" w:fill="auto"/>
            <w:noWrap/>
            <w:vAlign w:val="bottom"/>
            <w:hideMark/>
          </w:tcPr>
          <w:p w14:paraId="3580DF51" w14:textId="77777777" w:rsidR="0060055E" w:rsidRPr="00B36C19" w:rsidRDefault="0060055E" w:rsidP="0060055E">
            <w:pPr>
              <w:jc w:val="center"/>
              <w:rPr>
                <w:rFonts w:ascii="Calibri" w:hAnsi="Calibri"/>
                <w:color w:val="2F5496" w:themeColor="accent1" w:themeShade="BF"/>
                <w:sz w:val="22"/>
                <w:szCs w:val="22"/>
              </w:rPr>
            </w:pPr>
            <w:r w:rsidRPr="00B36C19">
              <w:rPr>
                <w:rFonts w:ascii="Calibri" w:hAnsi="Calibri"/>
                <w:color w:val="2F5496" w:themeColor="accent1" w:themeShade="BF"/>
                <w:sz w:val="22"/>
                <w:szCs w:val="22"/>
              </w:rPr>
              <w:t>5</w:t>
            </w:r>
          </w:p>
        </w:tc>
      </w:tr>
      <w:tr w:rsidR="0060055E" w:rsidRPr="00762E1A" w14:paraId="5384E576" w14:textId="77777777" w:rsidTr="0060055E">
        <w:trPr>
          <w:trHeight w:val="340"/>
        </w:trPr>
        <w:tc>
          <w:tcPr>
            <w:tcW w:w="3380" w:type="dxa"/>
            <w:vMerge/>
            <w:tcBorders>
              <w:left w:val="single" w:sz="12" w:space="0" w:color="auto"/>
              <w:bottom w:val="single" w:sz="12" w:space="0" w:color="auto"/>
              <w:right w:val="single" w:sz="4" w:space="0" w:color="auto"/>
            </w:tcBorders>
            <w:shd w:val="clear" w:color="auto" w:fill="auto"/>
            <w:noWrap/>
            <w:vAlign w:val="bottom"/>
            <w:hideMark/>
          </w:tcPr>
          <w:p w14:paraId="2E351D47" w14:textId="77777777" w:rsidR="0060055E" w:rsidRPr="0060055E" w:rsidRDefault="0060055E" w:rsidP="0060055E">
            <w:pPr>
              <w:jc w:val="center"/>
              <w:rPr>
                <w:rFonts w:ascii="Calibri" w:hAnsi="Calibri"/>
                <w:color w:val="000000"/>
                <w:sz w:val="22"/>
                <w:szCs w:val="22"/>
              </w:rPr>
            </w:pPr>
          </w:p>
        </w:tc>
        <w:tc>
          <w:tcPr>
            <w:tcW w:w="2820" w:type="dxa"/>
            <w:tcBorders>
              <w:top w:val="nil"/>
              <w:left w:val="nil"/>
              <w:bottom w:val="single" w:sz="12" w:space="0" w:color="auto"/>
              <w:right w:val="single" w:sz="4" w:space="0" w:color="auto"/>
            </w:tcBorders>
            <w:shd w:val="clear" w:color="auto" w:fill="auto"/>
            <w:noWrap/>
            <w:vAlign w:val="bottom"/>
            <w:hideMark/>
          </w:tcPr>
          <w:p w14:paraId="46B0ED02" w14:textId="003C0039" w:rsidR="0060055E" w:rsidRPr="00653E59" w:rsidRDefault="00B36C19" w:rsidP="0060055E">
            <w:pPr>
              <w:jc w:val="center"/>
              <w:rPr>
                <w:rFonts w:ascii="Calibri" w:hAnsi="Calibri"/>
                <w:b/>
                <w:color w:val="2F5496" w:themeColor="accent1" w:themeShade="BF"/>
                <w:sz w:val="22"/>
                <w:szCs w:val="22"/>
              </w:rPr>
            </w:pPr>
            <w:r w:rsidRPr="00653E59">
              <w:rPr>
                <w:rFonts w:ascii="Calibri" w:hAnsi="Calibri"/>
                <w:b/>
                <w:color w:val="2F5496" w:themeColor="accent1" w:themeShade="BF"/>
                <w:sz w:val="22"/>
                <w:szCs w:val="22"/>
              </w:rPr>
              <w:t>&lt;140/90mmHg</w:t>
            </w:r>
          </w:p>
        </w:tc>
        <w:tc>
          <w:tcPr>
            <w:tcW w:w="2880" w:type="dxa"/>
            <w:tcBorders>
              <w:top w:val="nil"/>
              <w:left w:val="nil"/>
              <w:bottom w:val="single" w:sz="12" w:space="0" w:color="auto"/>
              <w:right w:val="single" w:sz="12" w:space="0" w:color="auto"/>
            </w:tcBorders>
            <w:shd w:val="clear" w:color="auto" w:fill="auto"/>
            <w:noWrap/>
            <w:vAlign w:val="bottom"/>
            <w:hideMark/>
          </w:tcPr>
          <w:p w14:paraId="0C8132C2" w14:textId="77777777" w:rsidR="0060055E" w:rsidRPr="00B36C19" w:rsidRDefault="0060055E" w:rsidP="0060055E">
            <w:pPr>
              <w:jc w:val="center"/>
              <w:rPr>
                <w:rFonts w:ascii="Calibri" w:hAnsi="Calibri"/>
                <w:color w:val="2F5496" w:themeColor="accent1" w:themeShade="BF"/>
                <w:sz w:val="22"/>
                <w:szCs w:val="22"/>
              </w:rPr>
            </w:pPr>
            <w:r w:rsidRPr="00B36C19">
              <w:rPr>
                <w:rFonts w:ascii="Calibri" w:hAnsi="Calibri"/>
                <w:color w:val="2F5496" w:themeColor="accent1" w:themeShade="BF"/>
                <w:sz w:val="22"/>
                <w:szCs w:val="22"/>
              </w:rPr>
              <w:t>14</w:t>
            </w:r>
          </w:p>
        </w:tc>
      </w:tr>
      <w:tr w:rsidR="0060055E" w:rsidRPr="00762E1A" w14:paraId="4390B2FE" w14:textId="77777777" w:rsidTr="00A223DA">
        <w:trPr>
          <w:trHeight w:val="320"/>
        </w:trPr>
        <w:tc>
          <w:tcPr>
            <w:tcW w:w="3380" w:type="dxa"/>
            <w:vMerge w:val="restart"/>
            <w:tcBorders>
              <w:top w:val="single" w:sz="12" w:space="0" w:color="auto"/>
              <w:left w:val="single" w:sz="12" w:space="0" w:color="auto"/>
              <w:right w:val="single" w:sz="4" w:space="0" w:color="auto"/>
            </w:tcBorders>
            <w:shd w:val="clear" w:color="auto" w:fill="F2F2F2" w:themeFill="background1" w:themeFillShade="F2"/>
            <w:noWrap/>
            <w:vAlign w:val="bottom"/>
            <w:hideMark/>
          </w:tcPr>
          <w:p w14:paraId="2C63C76B" w14:textId="77777777" w:rsidR="0060055E" w:rsidRPr="0060055E" w:rsidRDefault="0060055E" w:rsidP="0060055E">
            <w:pPr>
              <w:jc w:val="center"/>
              <w:rPr>
                <w:rFonts w:ascii="Calibri" w:hAnsi="Calibri"/>
                <w:b/>
                <w:bCs/>
                <w:color w:val="000000"/>
                <w:sz w:val="22"/>
                <w:szCs w:val="22"/>
              </w:rPr>
            </w:pPr>
            <w:r w:rsidRPr="0060055E">
              <w:rPr>
                <w:rFonts w:ascii="Calibri" w:hAnsi="Calibri"/>
                <w:b/>
                <w:bCs/>
                <w:color w:val="000000"/>
                <w:sz w:val="22"/>
                <w:szCs w:val="22"/>
              </w:rPr>
              <w:t>Stage 1</w:t>
            </w:r>
          </w:p>
          <w:p w14:paraId="0AE62EC3" w14:textId="77777777" w:rsidR="0060055E" w:rsidRPr="0060055E" w:rsidRDefault="0060055E" w:rsidP="0060055E">
            <w:pPr>
              <w:jc w:val="center"/>
              <w:rPr>
                <w:rFonts w:ascii="Calibri" w:hAnsi="Calibri"/>
                <w:b/>
                <w:bCs/>
                <w:color w:val="000000"/>
                <w:sz w:val="22"/>
                <w:szCs w:val="22"/>
              </w:rPr>
            </w:pPr>
            <w:r w:rsidRPr="0060055E">
              <w:rPr>
                <w:rFonts w:ascii="Calibri" w:hAnsi="Calibri"/>
                <w:color w:val="000000"/>
                <w:sz w:val="22"/>
                <w:szCs w:val="22"/>
              </w:rPr>
              <w:t> </w:t>
            </w:r>
          </w:p>
        </w:tc>
        <w:tc>
          <w:tcPr>
            <w:tcW w:w="282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14:paraId="3B9CAEFB" w14:textId="77777777" w:rsidR="0060055E" w:rsidRPr="00653E59" w:rsidRDefault="0060055E" w:rsidP="0060055E">
            <w:pPr>
              <w:jc w:val="center"/>
              <w:rPr>
                <w:rFonts w:ascii="Calibri" w:hAnsi="Calibri"/>
                <w:b/>
                <w:color w:val="000000"/>
                <w:sz w:val="22"/>
                <w:szCs w:val="22"/>
              </w:rPr>
            </w:pPr>
            <w:r w:rsidRPr="00653E59">
              <w:rPr>
                <w:rFonts w:ascii="Calibri" w:hAnsi="Calibri"/>
                <w:b/>
                <w:color w:val="000000"/>
                <w:sz w:val="22"/>
                <w:szCs w:val="22"/>
              </w:rPr>
              <w:t>Stage 1</w:t>
            </w:r>
          </w:p>
        </w:tc>
        <w:tc>
          <w:tcPr>
            <w:tcW w:w="2880"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14:paraId="04F1993F" w14:textId="77777777" w:rsidR="0060055E" w:rsidRPr="0060055E" w:rsidRDefault="0060055E" w:rsidP="0060055E">
            <w:pPr>
              <w:jc w:val="center"/>
              <w:rPr>
                <w:rFonts w:ascii="Calibri" w:hAnsi="Calibri"/>
                <w:color w:val="000000"/>
                <w:sz w:val="22"/>
                <w:szCs w:val="22"/>
              </w:rPr>
            </w:pPr>
            <w:r w:rsidRPr="0060055E">
              <w:rPr>
                <w:rFonts w:ascii="Calibri" w:hAnsi="Calibri"/>
                <w:color w:val="000000"/>
                <w:sz w:val="22"/>
                <w:szCs w:val="22"/>
              </w:rPr>
              <w:t>4</w:t>
            </w:r>
          </w:p>
        </w:tc>
      </w:tr>
      <w:tr w:rsidR="0060055E" w:rsidRPr="00762E1A" w14:paraId="62C88C42" w14:textId="77777777" w:rsidTr="00A223DA">
        <w:trPr>
          <w:trHeight w:val="320"/>
        </w:trPr>
        <w:tc>
          <w:tcPr>
            <w:tcW w:w="3380" w:type="dxa"/>
            <w:vMerge/>
            <w:tcBorders>
              <w:left w:val="single" w:sz="12" w:space="0" w:color="auto"/>
              <w:bottom w:val="single" w:sz="12" w:space="0" w:color="auto"/>
              <w:right w:val="single" w:sz="4" w:space="0" w:color="auto"/>
            </w:tcBorders>
            <w:shd w:val="clear" w:color="auto" w:fill="F2F2F2" w:themeFill="background1" w:themeFillShade="F2"/>
            <w:noWrap/>
            <w:vAlign w:val="bottom"/>
            <w:hideMark/>
          </w:tcPr>
          <w:p w14:paraId="212FA174" w14:textId="77777777" w:rsidR="0060055E" w:rsidRPr="0060055E" w:rsidRDefault="0060055E" w:rsidP="0060055E">
            <w:pPr>
              <w:jc w:val="center"/>
              <w:rPr>
                <w:rFonts w:ascii="Calibri" w:hAnsi="Calibri"/>
                <w:color w:val="000000"/>
                <w:sz w:val="22"/>
                <w:szCs w:val="22"/>
              </w:rPr>
            </w:pPr>
          </w:p>
        </w:tc>
        <w:tc>
          <w:tcPr>
            <w:tcW w:w="2820" w:type="dxa"/>
            <w:tcBorders>
              <w:top w:val="nil"/>
              <w:left w:val="nil"/>
              <w:bottom w:val="single" w:sz="12" w:space="0" w:color="auto"/>
              <w:right w:val="single" w:sz="4" w:space="0" w:color="auto"/>
            </w:tcBorders>
            <w:shd w:val="clear" w:color="auto" w:fill="F2F2F2" w:themeFill="background1" w:themeFillShade="F2"/>
            <w:noWrap/>
            <w:vAlign w:val="bottom"/>
            <w:hideMark/>
          </w:tcPr>
          <w:p w14:paraId="3B519730" w14:textId="27604F74" w:rsidR="0060055E" w:rsidRPr="00653E59" w:rsidRDefault="00B36C19" w:rsidP="0060055E">
            <w:pPr>
              <w:jc w:val="center"/>
              <w:rPr>
                <w:rFonts w:ascii="Calibri" w:hAnsi="Calibri"/>
                <w:b/>
                <w:color w:val="2F5496" w:themeColor="accent1" w:themeShade="BF"/>
                <w:sz w:val="22"/>
                <w:szCs w:val="22"/>
              </w:rPr>
            </w:pPr>
            <w:r w:rsidRPr="00653E59">
              <w:rPr>
                <w:rFonts w:ascii="Calibri" w:hAnsi="Calibri"/>
                <w:b/>
                <w:color w:val="2F5496" w:themeColor="accent1" w:themeShade="BF"/>
                <w:sz w:val="22"/>
                <w:szCs w:val="22"/>
              </w:rPr>
              <w:t>&lt;140/90mmHg</w:t>
            </w:r>
          </w:p>
        </w:tc>
        <w:tc>
          <w:tcPr>
            <w:tcW w:w="2880" w:type="dxa"/>
            <w:tcBorders>
              <w:top w:val="nil"/>
              <w:left w:val="nil"/>
              <w:bottom w:val="single" w:sz="12" w:space="0" w:color="auto"/>
              <w:right w:val="single" w:sz="12" w:space="0" w:color="auto"/>
            </w:tcBorders>
            <w:shd w:val="clear" w:color="auto" w:fill="F2F2F2" w:themeFill="background1" w:themeFillShade="F2"/>
            <w:noWrap/>
            <w:vAlign w:val="bottom"/>
            <w:hideMark/>
          </w:tcPr>
          <w:p w14:paraId="4421E12E" w14:textId="77777777" w:rsidR="0060055E" w:rsidRPr="00B36C19" w:rsidRDefault="0060055E" w:rsidP="0060055E">
            <w:pPr>
              <w:jc w:val="center"/>
              <w:rPr>
                <w:rFonts w:ascii="Calibri" w:hAnsi="Calibri"/>
                <w:color w:val="2F5496" w:themeColor="accent1" w:themeShade="BF"/>
                <w:sz w:val="22"/>
                <w:szCs w:val="22"/>
              </w:rPr>
            </w:pPr>
            <w:r w:rsidRPr="00B36C19">
              <w:rPr>
                <w:rFonts w:ascii="Calibri" w:hAnsi="Calibri"/>
                <w:color w:val="2F5496" w:themeColor="accent1" w:themeShade="BF"/>
                <w:sz w:val="22"/>
                <w:szCs w:val="22"/>
              </w:rPr>
              <w:t>18</w:t>
            </w:r>
          </w:p>
        </w:tc>
      </w:tr>
      <w:tr w:rsidR="0060055E" w:rsidRPr="00762E1A" w14:paraId="25F28319" w14:textId="77777777" w:rsidTr="0060055E">
        <w:trPr>
          <w:trHeight w:val="340"/>
        </w:trPr>
        <w:tc>
          <w:tcPr>
            <w:tcW w:w="3380" w:type="dxa"/>
            <w:tcBorders>
              <w:top w:val="single" w:sz="12" w:space="0" w:color="auto"/>
              <w:left w:val="single" w:sz="12" w:space="0" w:color="auto"/>
              <w:bottom w:val="single" w:sz="12" w:space="0" w:color="auto"/>
              <w:right w:val="single" w:sz="8" w:space="0" w:color="auto"/>
            </w:tcBorders>
            <w:shd w:val="clear" w:color="auto" w:fill="auto"/>
            <w:noWrap/>
            <w:vAlign w:val="bottom"/>
            <w:hideMark/>
          </w:tcPr>
          <w:p w14:paraId="42B9A50E" w14:textId="6CBE2644" w:rsidR="0060055E" w:rsidRPr="0060055E" w:rsidRDefault="000A182F" w:rsidP="0060055E">
            <w:pPr>
              <w:jc w:val="center"/>
              <w:rPr>
                <w:rFonts w:ascii="Calibri" w:hAnsi="Calibri"/>
                <w:b/>
                <w:color w:val="000000"/>
                <w:sz w:val="22"/>
                <w:szCs w:val="22"/>
              </w:rPr>
            </w:pPr>
            <w:r>
              <w:rPr>
                <w:rFonts w:ascii="Calibri" w:hAnsi="Calibri"/>
                <w:b/>
                <w:color w:val="000000"/>
                <w:sz w:val="22"/>
                <w:szCs w:val="22"/>
              </w:rPr>
              <w:t>&lt;140/90mmHg</w:t>
            </w:r>
          </w:p>
        </w:tc>
        <w:tc>
          <w:tcPr>
            <w:tcW w:w="2820" w:type="dxa"/>
            <w:tcBorders>
              <w:top w:val="single" w:sz="12" w:space="0" w:color="auto"/>
              <w:left w:val="single" w:sz="8" w:space="0" w:color="auto"/>
              <w:bottom w:val="single" w:sz="12" w:space="0" w:color="auto"/>
              <w:right w:val="single" w:sz="8" w:space="0" w:color="auto"/>
            </w:tcBorders>
            <w:shd w:val="clear" w:color="auto" w:fill="auto"/>
            <w:noWrap/>
            <w:vAlign w:val="bottom"/>
            <w:hideMark/>
          </w:tcPr>
          <w:p w14:paraId="66FDE532" w14:textId="3786A0A1" w:rsidR="0060055E" w:rsidRPr="00653E59" w:rsidRDefault="00B36C19" w:rsidP="0060055E">
            <w:pPr>
              <w:jc w:val="center"/>
              <w:rPr>
                <w:rFonts w:ascii="Calibri" w:hAnsi="Calibri"/>
                <w:b/>
                <w:color w:val="000000"/>
                <w:sz w:val="22"/>
                <w:szCs w:val="22"/>
              </w:rPr>
            </w:pPr>
            <w:r w:rsidRPr="00653E59">
              <w:rPr>
                <w:rFonts w:ascii="Calibri" w:hAnsi="Calibri"/>
                <w:b/>
                <w:color w:val="000000"/>
                <w:sz w:val="22"/>
                <w:szCs w:val="22"/>
              </w:rPr>
              <w:t>&lt;140/90mmHg</w:t>
            </w:r>
          </w:p>
        </w:tc>
        <w:tc>
          <w:tcPr>
            <w:tcW w:w="2880" w:type="dxa"/>
            <w:tcBorders>
              <w:top w:val="single" w:sz="12" w:space="0" w:color="auto"/>
              <w:left w:val="single" w:sz="8" w:space="0" w:color="auto"/>
              <w:bottom w:val="single" w:sz="12" w:space="0" w:color="auto"/>
              <w:right w:val="single" w:sz="12" w:space="0" w:color="auto"/>
            </w:tcBorders>
            <w:shd w:val="clear" w:color="auto" w:fill="auto"/>
            <w:noWrap/>
            <w:vAlign w:val="bottom"/>
            <w:hideMark/>
          </w:tcPr>
          <w:p w14:paraId="354EAA92" w14:textId="77777777" w:rsidR="0060055E" w:rsidRPr="0060055E" w:rsidRDefault="0060055E" w:rsidP="0060055E">
            <w:pPr>
              <w:jc w:val="center"/>
              <w:rPr>
                <w:rFonts w:ascii="Calibri" w:hAnsi="Calibri"/>
                <w:color w:val="000000"/>
                <w:sz w:val="22"/>
                <w:szCs w:val="22"/>
              </w:rPr>
            </w:pPr>
            <w:r w:rsidRPr="0060055E">
              <w:rPr>
                <w:rFonts w:ascii="Calibri" w:hAnsi="Calibri"/>
                <w:color w:val="000000"/>
                <w:sz w:val="22"/>
                <w:szCs w:val="22"/>
              </w:rPr>
              <w:t>8</w:t>
            </w:r>
          </w:p>
        </w:tc>
      </w:tr>
      <w:tr w:rsidR="0060055E" w:rsidRPr="00762E1A" w14:paraId="10AA74D4" w14:textId="77777777" w:rsidTr="00A223DA">
        <w:trPr>
          <w:trHeight w:val="340"/>
        </w:trPr>
        <w:tc>
          <w:tcPr>
            <w:tcW w:w="6200" w:type="dxa"/>
            <w:gridSpan w:val="2"/>
            <w:tcBorders>
              <w:top w:val="single" w:sz="12" w:space="0" w:color="auto"/>
              <w:left w:val="single" w:sz="12" w:space="0" w:color="auto"/>
              <w:bottom w:val="single" w:sz="12" w:space="0" w:color="auto"/>
              <w:right w:val="single" w:sz="8" w:space="0" w:color="auto"/>
            </w:tcBorders>
            <w:shd w:val="clear" w:color="auto" w:fill="D9D9D9" w:themeFill="background1" w:themeFillShade="D9"/>
            <w:noWrap/>
            <w:vAlign w:val="bottom"/>
            <w:hideMark/>
          </w:tcPr>
          <w:p w14:paraId="639C2AAD" w14:textId="77777777" w:rsidR="0060055E" w:rsidRPr="0060055E" w:rsidRDefault="0060055E" w:rsidP="0060055E">
            <w:pPr>
              <w:jc w:val="right"/>
              <w:rPr>
                <w:rFonts w:ascii="Calibri" w:hAnsi="Calibri"/>
                <w:b/>
                <w:bCs/>
                <w:color w:val="000000"/>
                <w:sz w:val="22"/>
                <w:szCs w:val="22"/>
              </w:rPr>
            </w:pPr>
            <w:r w:rsidRPr="0060055E">
              <w:rPr>
                <w:rFonts w:ascii="Calibri" w:hAnsi="Calibri"/>
                <w:b/>
                <w:bCs/>
                <w:color w:val="000000"/>
                <w:sz w:val="22"/>
                <w:szCs w:val="22"/>
              </w:rPr>
              <w:t>Total</w:t>
            </w:r>
          </w:p>
        </w:tc>
        <w:tc>
          <w:tcPr>
            <w:tcW w:w="2880"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noWrap/>
            <w:vAlign w:val="bottom"/>
            <w:hideMark/>
          </w:tcPr>
          <w:p w14:paraId="791E0B75" w14:textId="77777777" w:rsidR="0060055E" w:rsidRPr="0060055E" w:rsidRDefault="0060055E" w:rsidP="0060055E">
            <w:pPr>
              <w:jc w:val="center"/>
              <w:rPr>
                <w:rFonts w:ascii="Calibri" w:hAnsi="Calibri"/>
                <w:b/>
                <w:bCs/>
                <w:color w:val="000000"/>
                <w:sz w:val="22"/>
                <w:szCs w:val="22"/>
              </w:rPr>
            </w:pPr>
            <w:r w:rsidRPr="0060055E">
              <w:rPr>
                <w:rFonts w:ascii="Calibri" w:hAnsi="Calibri"/>
                <w:b/>
                <w:bCs/>
                <w:color w:val="000000"/>
                <w:sz w:val="22"/>
                <w:szCs w:val="22"/>
              </w:rPr>
              <w:t>56</w:t>
            </w:r>
          </w:p>
        </w:tc>
      </w:tr>
    </w:tbl>
    <w:p w14:paraId="5311FDEC" w14:textId="62877C17" w:rsidR="00F13E07" w:rsidRDefault="00F13E07">
      <w:pPr>
        <w:rPr>
          <w:rFonts w:asciiTheme="minorHAnsi" w:hAnsiTheme="minorHAnsi"/>
        </w:rPr>
      </w:pPr>
    </w:p>
    <w:p w14:paraId="468F95A8" w14:textId="77E81C3F" w:rsidR="0068360C" w:rsidRDefault="0068360C" w:rsidP="0068360C">
      <w:pPr>
        <w:rPr>
          <w:rFonts w:asciiTheme="minorHAnsi" w:hAnsiTheme="minorHAnsi"/>
        </w:rPr>
      </w:pPr>
      <w:r>
        <w:rPr>
          <w:rFonts w:asciiTheme="minorHAnsi" w:hAnsiTheme="minorHAnsi"/>
          <w:b/>
        </w:rPr>
        <w:t xml:space="preserve">41 </w:t>
      </w:r>
      <w:r w:rsidRPr="0068360C">
        <w:rPr>
          <w:rFonts w:asciiTheme="minorHAnsi" w:hAnsiTheme="minorHAnsi"/>
          <w:b/>
          <w:color w:val="808080" w:themeColor="background1" w:themeShade="80"/>
        </w:rPr>
        <w:t>(35%)</w:t>
      </w:r>
      <w:r w:rsidRPr="0068360C">
        <w:rPr>
          <w:rFonts w:asciiTheme="minorHAnsi" w:hAnsiTheme="minorHAnsi"/>
          <w:color w:val="808080" w:themeColor="background1" w:themeShade="80"/>
        </w:rPr>
        <w:t xml:space="preserve"> </w:t>
      </w:r>
      <w:r>
        <w:rPr>
          <w:rFonts w:asciiTheme="minorHAnsi" w:hAnsiTheme="minorHAnsi"/>
        </w:rPr>
        <w:t xml:space="preserve">of </w:t>
      </w:r>
      <w:r w:rsidRPr="000A182F">
        <w:rPr>
          <w:rFonts w:asciiTheme="minorHAnsi" w:hAnsiTheme="minorHAnsi"/>
        </w:rPr>
        <w:t>patients</w:t>
      </w:r>
      <w:r>
        <w:rPr>
          <w:rFonts w:asciiTheme="minorHAnsi" w:hAnsiTheme="minorHAnsi"/>
        </w:rPr>
        <w:t xml:space="preserve"> had a reduction in blood pressure, classifying them at a lower stage of hypertension upon follow up. </w:t>
      </w:r>
    </w:p>
    <w:p w14:paraId="02B07545" w14:textId="77777777" w:rsidR="0068360C" w:rsidRDefault="0068360C">
      <w:pPr>
        <w:rPr>
          <w:rFonts w:asciiTheme="minorHAnsi" w:hAnsiTheme="minorHAnsi"/>
        </w:rPr>
      </w:pPr>
    </w:p>
    <w:p w14:paraId="6E6CF12D" w14:textId="71E71A54" w:rsidR="00F13E07" w:rsidRDefault="00F13E07">
      <w:pPr>
        <w:rPr>
          <w:rFonts w:asciiTheme="minorHAnsi" w:hAnsiTheme="minorHAnsi"/>
        </w:rPr>
      </w:pPr>
      <w:r>
        <w:rPr>
          <w:rFonts w:asciiTheme="minorHAnsi" w:hAnsiTheme="minorHAnsi"/>
        </w:rPr>
        <w:t xml:space="preserve">The greatest reduction in blood pressure was seen for a patient who had a reading </w:t>
      </w:r>
      <w:r w:rsidR="002B1641">
        <w:rPr>
          <w:rFonts w:asciiTheme="minorHAnsi" w:hAnsiTheme="minorHAnsi"/>
        </w:rPr>
        <w:t>of</w:t>
      </w:r>
      <w:r>
        <w:rPr>
          <w:rFonts w:asciiTheme="minorHAnsi" w:hAnsiTheme="minorHAnsi"/>
        </w:rPr>
        <w:t xml:space="preserve"> 270/135</w:t>
      </w:r>
      <w:r w:rsidR="00575435">
        <w:rPr>
          <w:rFonts w:asciiTheme="minorHAnsi" w:hAnsiTheme="minorHAnsi"/>
        </w:rPr>
        <w:t>mmHg</w:t>
      </w:r>
      <w:r>
        <w:rPr>
          <w:rFonts w:asciiTheme="minorHAnsi" w:hAnsiTheme="minorHAnsi"/>
        </w:rPr>
        <w:t xml:space="preserve"> at the baseline consultation.  The PSP could not take an automated blood pressure reading and </w:t>
      </w:r>
      <w:r w:rsidR="00575435">
        <w:rPr>
          <w:rFonts w:asciiTheme="minorHAnsi" w:hAnsiTheme="minorHAnsi"/>
        </w:rPr>
        <w:t>asked</w:t>
      </w:r>
      <w:r>
        <w:rPr>
          <w:rFonts w:asciiTheme="minorHAnsi" w:hAnsiTheme="minorHAnsi"/>
        </w:rPr>
        <w:t xml:space="preserve"> a colleague to take a manual reading.  </w:t>
      </w:r>
      <w:r w:rsidR="008A279D">
        <w:rPr>
          <w:rFonts w:asciiTheme="minorHAnsi" w:hAnsiTheme="minorHAnsi"/>
        </w:rPr>
        <w:t xml:space="preserve">At the follow </w:t>
      </w:r>
      <w:r w:rsidR="00176710">
        <w:rPr>
          <w:rFonts w:asciiTheme="minorHAnsi" w:hAnsiTheme="minorHAnsi"/>
        </w:rPr>
        <w:t xml:space="preserve">up </w:t>
      </w:r>
      <w:r w:rsidR="008A279D">
        <w:rPr>
          <w:rFonts w:asciiTheme="minorHAnsi" w:hAnsiTheme="minorHAnsi"/>
        </w:rPr>
        <w:t>consultation the patient’s blood pressure had reduced to 172/105</w:t>
      </w:r>
      <w:r w:rsidR="00575435">
        <w:rPr>
          <w:rFonts w:asciiTheme="minorHAnsi" w:hAnsiTheme="minorHAnsi"/>
        </w:rPr>
        <w:t>mmHg</w:t>
      </w:r>
      <w:r w:rsidR="008A279D">
        <w:rPr>
          <w:rFonts w:asciiTheme="minorHAnsi" w:hAnsiTheme="minorHAnsi"/>
        </w:rPr>
        <w:t>.  A more recent reading taken by the HCA in November</w:t>
      </w:r>
      <w:r w:rsidR="00BA7CE4">
        <w:rPr>
          <w:rFonts w:asciiTheme="minorHAnsi" w:hAnsiTheme="minorHAnsi"/>
        </w:rPr>
        <w:t xml:space="preserve"> 19</w:t>
      </w:r>
      <w:r w:rsidR="008A279D">
        <w:rPr>
          <w:rFonts w:asciiTheme="minorHAnsi" w:hAnsiTheme="minorHAnsi"/>
        </w:rPr>
        <w:t xml:space="preserve"> showed that the patient’s blood pressure had</w:t>
      </w:r>
      <w:r w:rsidR="00BA7CE4">
        <w:rPr>
          <w:rFonts w:asciiTheme="minorHAnsi" w:hAnsiTheme="minorHAnsi"/>
        </w:rPr>
        <w:t xml:space="preserve"> </w:t>
      </w:r>
      <w:r w:rsidR="008A279D">
        <w:rPr>
          <w:rFonts w:asciiTheme="minorHAnsi" w:hAnsiTheme="minorHAnsi"/>
        </w:rPr>
        <w:t>reduced</w:t>
      </w:r>
      <w:r w:rsidR="00BA7CE4">
        <w:rPr>
          <w:rFonts w:asciiTheme="minorHAnsi" w:hAnsiTheme="minorHAnsi"/>
        </w:rPr>
        <w:t xml:space="preserve"> further</w:t>
      </w:r>
      <w:r w:rsidR="008A279D">
        <w:rPr>
          <w:rFonts w:asciiTheme="minorHAnsi" w:hAnsiTheme="minorHAnsi"/>
        </w:rPr>
        <w:t xml:space="preserve"> to 143/87</w:t>
      </w:r>
      <w:r w:rsidR="00575435">
        <w:rPr>
          <w:rFonts w:asciiTheme="minorHAnsi" w:hAnsiTheme="minorHAnsi"/>
        </w:rPr>
        <w:t>mmHg</w:t>
      </w:r>
      <w:r w:rsidR="008A279D">
        <w:rPr>
          <w:rFonts w:asciiTheme="minorHAnsi" w:hAnsiTheme="minorHAnsi"/>
        </w:rPr>
        <w:t xml:space="preserve">.  The patient was well known to the practice as not adhering to his medication.  The PSP explained </w:t>
      </w:r>
      <w:r w:rsidR="00575435">
        <w:rPr>
          <w:rFonts w:asciiTheme="minorHAnsi" w:hAnsiTheme="minorHAnsi"/>
        </w:rPr>
        <w:t xml:space="preserve">to the patient </w:t>
      </w:r>
      <w:r w:rsidR="008A279D">
        <w:rPr>
          <w:rFonts w:asciiTheme="minorHAnsi" w:hAnsiTheme="minorHAnsi"/>
        </w:rPr>
        <w:t>about the risk of not taking his medication and he became alarmed of the consequences of having poor blood pressure control</w:t>
      </w:r>
      <w:r w:rsidR="00575435">
        <w:rPr>
          <w:rFonts w:asciiTheme="minorHAnsi" w:hAnsiTheme="minorHAnsi"/>
        </w:rPr>
        <w:t xml:space="preserve"> and is now adherent</w:t>
      </w:r>
      <w:r w:rsidR="0068360C">
        <w:rPr>
          <w:rFonts w:asciiTheme="minorHAnsi" w:hAnsiTheme="minorHAnsi"/>
        </w:rPr>
        <w:t>.</w:t>
      </w:r>
    </w:p>
    <w:p w14:paraId="6DA822FE" w14:textId="66535053" w:rsidR="00762E1A" w:rsidRDefault="00762E1A">
      <w:pPr>
        <w:rPr>
          <w:rFonts w:asciiTheme="minorHAnsi" w:hAnsiTheme="minorHAnsi"/>
          <w:b/>
        </w:rPr>
      </w:pPr>
    </w:p>
    <w:p w14:paraId="35ABE4BF" w14:textId="77777777" w:rsidR="00B36C19" w:rsidRDefault="00B36C19">
      <w:pPr>
        <w:rPr>
          <w:rFonts w:asciiTheme="minorHAnsi" w:hAnsiTheme="minorHAnsi"/>
        </w:rPr>
      </w:pPr>
    </w:p>
    <w:p w14:paraId="3E25F0DC" w14:textId="50960FFF" w:rsidR="000A182F" w:rsidRDefault="000A182F">
      <w:pPr>
        <w:rPr>
          <w:rFonts w:asciiTheme="minorHAnsi" w:hAnsiTheme="minorHAnsi"/>
        </w:rPr>
      </w:pPr>
    </w:p>
    <w:p w14:paraId="3031DE98" w14:textId="0FF44217" w:rsidR="000A182F" w:rsidRDefault="00D73E3C">
      <w:pPr>
        <w:rPr>
          <w:rFonts w:asciiTheme="minorHAnsi" w:hAnsiTheme="minorHAnsi"/>
        </w:rPr>
      </w:pPr>
      <w:r w:rsidRPr="00D73E3C">
        <w:rPr>
          <w:rFonts w:asciiTheme="minorHAnsi" w:hAnsiTheme="minorHAnsi"/>
        </w:rPr>
        <w:lastRenderedPageBreak/>
        <w:t xml:space="preserve">PSPs documented </w:t>
      </w:r>
      <w:r>
        <w:rPr>
          <w:rFonts w:asciiTheme="minorHAnsi" w:hAnsiTheme="minorHAnsi"/>
        </w:rPr>
        <w:t xml:space="preserve">interventions that had been actioned between </w:t>
      </w:r>
      <w:r w:rsidR="002D13AA">
        <w:rPr>
          <w:rFonts w:asciiTheme="minorHAnsi" w:hAnsiTheme="minorHAnsi"/>
        </w:rPr>
        <w:t>the first and second consultation</w:t>
      </w:r>
      <w:r>
        <w:rPr>
          <w:rFonts w:asciiTheme="minorHAnsi" w:hAnsiTheme="minorHAnsi"/>
        </w:rPr>
        <w:t xml:space="preserve"> that contributed to a reduction in systolic blood pressure.</w:t>
      </w:r>
    </w:p>
    <w:p w14:paraId="28982BAC" w14:textId="77777777" w:rsidR="002D13AA" w:rsidRPr="00D73E3C" w:rsidRDefault="002D13AA">
      <w:pPr>
        <w:rPr>
          <w:rFonts w:asciiTheme="minorHAnsi" w:hAnsiTheme="minorHAnsi"/>
        </w:rPr>
      </w:pPr>
    </w:p>
    <w:tbl>
      <w:tblPr>
        <w:tblStyle w:val="TableGrid"/>
        <w:tblW w:w="9067" w:type="dxa"/>
        <w:tblLook w:val="04A0" w:firstRow="1" w:lastRow="0" w:firstColumn="1" w:lastColumn="0" w:noHBand="0" w:noVBand="1"/>
      </w:tblPr>
      <w:tblGrid>
        <w:gridCol w:w="6799"/>
        <w:gridCol w:w="2268"/>
      </w:tblGrid>
      <w:tr w:rsidR="00615F6E" w:rsidRPr="008B5104" w14:paraId="01949074" w14:textId="77777777" w:rsidTr="004F2AFB">
        <w:tc>
          <w:tcPr>
            <w:tcW w:w="6799" w:type="dxa"/>
            <w:shd w:val="clear" w:color="auto" w:fill="F2F2F2" w:themeFill="background1" w:themeFillShade="F2"/>
          </w:tcPr>
          <w:p w14:paraId="2E5092F0" w14:textId="1A7D83AF" w:rsidR="00615F6E" w:rsidRPr="008B5104" w:rsidRDefault="00615F6E" w:rsidP="00C90BDC">
            <w:pPr>
              <w:rPr>
                <w:rFonts w:asciiTheme="minorHAnsi" w:hAnsiTheme="minorHAnsi" w:cstheme="minorHAnsi"/>
                <w:b/>
              </w:rPr>
            </w:pPr>
            <w:r w:rsidRPr="008B5104">
              <w:rPr>
                <w:rFonts w:asciiTheme="minorHAnsi" w:hAnsiTheme="minorHAnsi" w:cstheme="minorHAnsi"/>
                <w:b/>
              </w:rPr>
              <w:t xml:space="preserve">Reason for </w:t>
            </w:r>
            <w:r w:rsidR="00650298">
              <w:rPr>
                <w:rFonts w:asciiTheme="minorHAnsi" w:hAnsiTheme="minorHAnsi" w:cstheme="minorHAnsi"/>
                <w:b/>
              </w:rPr>
              <w:t xml:space="preserve">a </w:t>
            </w:r>
            <w:r w:rsidRPr="008B5104">
              <w:rPr>
                <w:rFonts w:asciiTheme="minorHAnsi" w:hAnsiTheme="minorHAnsi" w:cstheme="minorHAnsi"/>
                <w:b/>
              </w:rPr>
              <w:t xml:space="preserve">reduction in </w:t>
            </w:r>
            <w:r w:rsidR="00486F1A">
              <w:rPr>
                <w:rFonts w:asciiTheme="minorHAnsi" w:hAnsiTheme="minorHAnsi" w:cstheme="minorHAnsi"/>
                <w:b/>
              </w:rPr>
              <w:t xml:space="preserve">systolic </w:t>
            </w:r>
            <w:r w:rsidRPr="008B5104">
              <w:rPr>
                <w:rFonts w:asciiTheme="minorHAnsi" w:hAnsiTheme="minorHAnsi" w:cstheme="minorHAnsi"/>
                <w:b/>
              </w:rPr>
              <w:t>blood pressure</w:t>
            </w:r>
          </w:p>
        </w:tc>
        <w:tc>
          <w:tcPr>
            <w:tcW w:w="2268" w:type="dxa"/>
            <w:shd w:val="clear" w:color="auto" w:fill="F2F2F2" w:themeFill="background1" w:themeFillShade="F2"/>
          </w:tcPr>
          <w:p w14:paraId="6421D927" w14:textId="72BF8522" w:rsidR="00615F6E" w:rsidRPr="008B5104" w:rsidRDefault="00615F6E" w:rsidP="00C90BDC">
            <w:pPr>
              <w:jc w:val="center"/>
              <w:rPr>
                <w:rFonts w:asciiTheme="minorHAnsi" w:hAnsiTheme="minorHAnsi" w:cstheme="minorHAnsi"/>
                <w:b/>
              </w:rPr>
            </w:pPr>
            <w:r w:rsidRPr="008B5104">
              <w:rPr>
                <w:rFonts w:asciiTheme="minorHAnsi" w:hAnsiTheme="minorHAnsi" w:cstheme="minorHAnsi"/>
                <w:b/>
              </w:rPr>
              <w:t xml:space="preserve">Number of </w:t>
            </w:r>
            <w:r w:rsidR="005B2101">
              <w:rPr>
                <w:rFonts w:asciiTheme="minorHAnsi" w:hAnsiTheme="minorHAnsi" w:cstheme="minorHAnsi"/>
                <w:b/>
              </w:rPr>
              <w:t>p</w:t>
            </w:r>
            <w:r w:rsidRPr="008B5104">
              <w:rPr>
                <w:rFonts w:asciiTheme="minorHAnsi" w:hAnsiTheme="minorHAnsi" w:cstheme="minorHAnsi"/>
                <w:b/>
              </w:rPr>
              <w:t>atients</w:t>
            </w:r>
          </w:p>
        </w:tc>
      </w:tr>
      <w:tr w:rsidR="00615F6E" w:rsidRPr="008B5104" w14:paraId="65C2F3A6" w14:textId="77777777" w:rsidTr="004F2AFB">
        <w:tc>
          <w:tcPr>
            <w:tcW w:w="6799" w:type="dxa"/>
          </w:tcPr>
          <w:p w14:paraId="74FF42AE" w14:textId="77777777" w:rsidR="00650298" w:rsidRPr="00650298" w:rsidRDefault="00615F6E" w:rsidP="00C90BDC">
            <w:pPr>
              <w:rPr>
                <w:rFonts w:asciiTheme="minorHAnsi" w:hAnsiTheme="minorHAnsi" w:cstheme="minorHAnsi"/>
                <w:b/>
              </w:rPr>
            </w:pPr>
            <w:r w:rsidRPr="00650298">
              <w:rPr>
                <w:rFonts w:asciiTheme="minorHAnsi" w:hAnsiTheme="minorHAnsi" w:cstheme="minorHAnsi"/>
                <w:b/>
              </w:rPr>
              <w:t xml:space="preserve">Patient now adherent to medication </w:t>
            </w:r>
          </w:p>
          <w:p w14:paraId="3B76591B" w14:textId="0B3DC9C7" w:rsidR="00615F6E" w:rsidRPr="008B5104" w:rsidRDefault="004D2C22" w:rsidP="00C90BDC">
            <w:pPr>
              <w:rPr>
                <w:rFonts w:asciiTheme="minorHAnsi" w:hAnsiTheme="minorHAnsi" w:cstheme="minorHAnsi"/>
              </w:rPr>
            </w:pPr>
            <w:r>
              <w:rPr>
                <w:rFonts w:asciiTheme="minorHAnsi" w:hAnsiTheme="minorHAnsi" w:cstheme="minorHAnsi"/>
              </w:rPr>
              <w:t>(</w:t>
            </w:r>
            <w:r w:rsidR="002D13AA">
              <w:rPr>
                <w:rFonts w:asciiTheme="minorHAnsi" w:hAnsiTheme="minorHAnsi" w:cstheme="minorHAnsi"/>
              </w:rPr>
              <w:t>r</w:t>
            </w:r>
            <w:r>
              <w:rPr>
                <w:rFonts w:asciiTheme="minorHAnsi" w:hAnsiTheme="minorHAnsi" w:cstheme="minorHAnsi"/>
              </w:rPr>
              <w:t xml:space="preserve">eported as non-adherent during </w:t>
            </w:r>
            <w:r w:rsidR="00BA7CE4">
              <w:rPr>
                <w:rFonts w:asciiTheme="minorHAnsi" w:hAnsiTheme="minorHAnsi" w:cstheme="minorHAnsi"/>
              </w:rPr>
              <w:t xml:space="preserve">first </w:t>
            </w:r>
            <w:r>
              <w:rPr>
                <w:rFonts w:asciiTheme="minorHAnsi" w:hAnsiTheme="minorHAnsi" w:cstheme="minorHAnsi"/>
              </w:rPr>
              <w:t>consultation)</w:t>
            </w:r>
          </w:p>
        </w:tc>
        <w:tc>
          <w:tcPr>
            <w:tcW w:w="2268" w:type="dxa"/>
          </w:tcPr>
          <w:p w14:paraId="464525AB" w14:textId="6DC99497" w:rsidR="00615F6E" w:rsidRPr="008B5104" w:rsidRDefault="00E12EC2" w:rsidP="00C90BDC">
            <w:pPr>
              <w:jc w:val="center"/>
              <w:rPr>
                <w:rFonts w:asciiTheme="minorHAnsi" w:hAnsiTheme="minorHAnsi" w:cstheme="minorHAnsi"/>
              </w:rPr>
            </w:pPr>
            <w:r w:rsidRPr="00D43359">
              <w:rPr>
                <w:rFonts w:asciiTheme="minorHAnsi" w:hAnsiTheme="minorHAnsi" w:cstheme="minorHAnsi"/>
                <w:b/>
              </w:rPr>
              <w:t>21</w:t>
            </w:r>
            <w:r w:rsidR="005E179D">
              <w:rPr>
                <w:rFonts w:asciiTheme="minorHAnsi" w:hAnsiTheme="minorHAnsi" w:cstheme="minorHAnsi"/>
              </w:rPr>
              <w:t xml:space="preserve"> </w:t>
            </w:r>
            <w:r w:rsidR="005E179D" w:rsidRPr="005E179D">
              <w:rPr>
                <w:rFonts w:asciiTheme="minorHAnsi" w:hAnsiTheme="minorHAnsi" w:cstheme="minorHAnsi"/>
                <w:b/>
                <w:color w:val="808080" w:themeColor="background1" w:themeShade="80"/>
              </w:rPr>
              <w:t>(</w:t>
            </w:r>
            <w:r w:rsidR="005E179D">
              <w:rPr>
                <w:rFonts w:asciiTheme="minorHAnsi" w:hAnsiTheme="minorHAnsi" w:cstheme="minorHAnsi"/>
                <w:b/>
                <w:color w:val="808080" w:themeColor="background1" w:themeShade="80"/>
              </w:rPr>
              <w:t>3</w:t>
            </w:r>
            <w:r w:rsidR="005E179D" w:rsidRPr="005E179D">
              <w:rPr>
                <w:rFonts w:asciiTheme="minorHAnsi" w:hAnsiTheme="minorHAnsi" w:cstheme="minorHAnsi"/>
                <w:b/>
                <w:color w:val="808080" w:themeColor="background1" w:themeShade="80"/>
              </w:rPr>
              <w:t>2%)</w:t>
            </w:r>
          </w:p>
        </w:tc>
      </w:tr>
      <w:tr w:rsidR="00615F6E" w:rsidRPr="008B5104" w14:paraId="49E259EE" w14:textId="77777777" w:rsidTr="004F2AFB">
        <w:tc>
          <w:tcPr>
            <w:tcW w:w="6799" w:type="dxa"/>
          </w:tcPr>
          <w:p w14:paraId="030A220B" w14:textId="5C9F3A83" w:rsidR="00615F6E" w:rsidRPr="00494289" w:rsidRDefault="00615F6E" w:rsidP="00C90BDC">
            <w:pPr>
              <w:rPr>
                <w:rFonts w:asciiTheme="minorHAnsi" w:hAnsiTheme="minorHAnsi" w:cstheme="minorHAnsi"/>
              </w:rPr>
            </w:pPr>
            <w:r w:rsidRPr="00650298">
              <w:rPr>
                <w:rFonts w:asciiTheme="minorHAnsi" w:hAnsiTheme="minorHAnsi" w:cstheme="minorHAnsi"/>
                <w:b/>
              </w:rPr>
              <w:t>Adherence improved</w:t>
            </w:r>
            <w:r w:rsidR="00650298">
              <w:rPr>
                <w:rFonts w:asciiTheme="minorHAnsi" w:hAnsiTheme="minorHAnsi" w:cstheme="minorHAnsi"/>
                <w:b/>
              </w:rPr>
              <w:t xml:space="preserve"> </w:t>
            </w:r>
          </w:p>
        </w:tc>
        <w:tc>
          <w:tcPr>
            <w:tcW w:w="2268" w:type="dxa"/>
          </w:tcPr>
          <w:p w14:paraId="36C8A157" w14:textId="224E8A97" w:rsidR="00615F6E" w:rsidRPr="008B5104" w:rsidRDefault="00615F6E" w:rsidP="00C90BDC">
            <w:pPr>
              <w:jc w:val="center"/>
              <w:rPr>
                <w:rFonts w:asciiTheme="minorHAnsi" w:hAnsiTheme="minorHAnsi" w:cstheme="minorHAnsi"/>
              </w:rPr>
            </w:pPr>
            <w:r w:rsidRPr="00D43359">
              <w:rPr>
                <w:rFonts w:asciiTheme="minorHAnsi" w:hAnsiTheme="minorHAnsi" w:cstheme="minorHAnsi"/>
                <w:b/>
              </w:rPr>
              <w:t>15</w:t>
            </w:r>
            <w:r w:rsidR="005E179D">
              <w:rPr>
                <w:rFonts w:asciiTheme="minorHAnsi" w:hAnsiTheme="minorHAnsi" w:cstheme="minorHAnsi"/>
              </w:rPr>
              <w:t xml:space="preserve"> </w:t>
            </w:r>
            <w:r w:rsidR="005E179D" w:rsidRPr="005E179D">
              <w:rPr>
                <w:rFonts w:asciiTheme="minorHAnsi" w:hAnsiTheme="minorHAnsi" w:cstheme="minorHAnsi"/>
                <w:b/>
                <w:color w:val="808080" w:themeColor="background1" w:themeShade="80"/>
              </w:rPr>
              <w:t>(</w:t>
            </w:r>
            <w:r w:rsidR="005E179D">
              <w:rPr>
                <w:rFonts w:asciiTheme="minorHAnsi" w:hAnsiTheme="minorHAnsi" w:cstheme="minorHAnsi"/>
                <w:b/>
                <w:color w:val="808080" w:themeColor="background1" w:themeShade="80"/>
              </w:rPr>
              <w:t>23</w:t>
            </w:r>
            <w:r w:rsidR="005E179D" w:rsidRPr="005E179D">
              <w:rPr>
                <w:rFonts w:asciiTheme="minorHAnsi" w:hAnsiTheme="minorHAnsi" w:cstheme="minorHAnsi"/>
                <w:b/>
                <w:color w:val="808080" w:themeColor="background1" w:themeShade="80"/>
              </w:rPr>
              <w:t>%)</w:t>
            </w:r>
          </w:p>
        </w:tc>
      </w:tr>
      <w:tr w:rsidR="00615F6E" w:rsidRPr="008B5104" w14:paraId="1869E89F" w14:textId="77777777" w:rsidTr="004F2AFB">
        <w:tc>
          <w:tcPr>
            <w:tcW w:w="6799" w:type="dxa"/>
          </w:tcPr>
          <w:p w14:paraId="3693F870" w14:textId="77777777" w:rsidR="004F2AFB" w:rsidRDefault="00615F6E" w:rsidP="00C90BDC">
            <w:pPr>
              <w:rPr>
                <w:rFonts w:asciiTheme="minorHAnsi" w:hAnsiTheme="minorHAnsi" w:cstheme="minorHAnsi"/>
              </w:rPr>
            </w:pPr>
            <w:r w:rsidRPr="00650298">
              <w:rPr>
                <w:rFonts w:asciiTheme="minorHAnsi" w:hAnsiTheme="minorHAnsi" w:cstheme="minorHAnsi"/>
                <w:b/>
              </w:rPr>
              <w:t>Dose of antihypertensive increased</w:t>
            </w:r>
            <w:r w:rsidR="00650298">
              <w:rPr>
                <w:rFonts w:asciiTheme="minorHAnsi" w:hAnsiTheme="minorHAnsi" w:cstheme="minorHAnsi"/>
                <w:b/>
              </w:rPr>
              <w:t xml:space="preserve"> </w:t>
            </w:r>
          </w:p>
          <w:p w14:paraId="0BA0C958" w14:textId="533FFA73" w:rsidR="00615F6E" w:rsidRPr="00650298" w:rsidRDefault="00650298" w:rsidP="00C90BDC">
            <w:pPr>
              <w:rPr>
                <w:rFonts w:asciiTheme="minorHAnsi" w:hAnsiTheme="minorHAnsi" w:cstheme="minorHAnsi"/>
              </w:rPr>
            </w:pPr>
            <w:r>
              <w:rPr>
                <w:rFonts w:asciiTheme="minorHAnsi" w:hAnsiTheme="minorHAnsi" w:cstheme="minorHAnsi"/>
              </w:rPr>
              <w:t xml:space="preserve">(mainly </w:t>
            </w:r>
            <w:r w:rsidR="00494289">
              <w:rPr>
                <w:rFonts w:asciiTheme="minorHAnsi" w:hAnsiTheme="minorHAnsi" w:cstheme="minorHAnsi"/>
              </w:rPr>
              <w:t xml:space="preserve">dose of </w:t>
            </w:r>
            <w:r>
              <w:rPr>
                <w:rFonts w:asciiTheme="minorHAnsi" w:hAnsiTheme="minorHAnsi" w:cstheme="minorHAnsi"/>
              </w:rPr>
              <w:t>amlodipine increased)</w:t>
            </w:r>
          </w:p>
        </w:tc>
        <w:tc>
          <w:tcPr>
            <w:tcW w:w="2268" w:type="dxa"/>
          </w:tcPr>
          <w:p w14:paraId="3258EC31" w14:textId="5E3C7C29" w:rsidR="00615F6E" w:rsidRPr="008B5104" w:rsidRDefault="00615F6E" w:rsidP="00C90BDC">
            <w:pPr>
              <w:jc w:val="center"/>
              <w:rPr>
                <w:rFonts w:asciiTheme="minorHAnsi" w:hAnsiTheme="minorHAnsi" w:cstheme="minorHAnsi"/>
              </w:rPr>
            </w:pPr>
            <w:r w:rsidRPr="00D43359">
              <w:rPr>
                <w:rFonts w:asciiTheme="minorHAnsi" w:hAnsiTheme="minorHAnsi" w:cstheme="minorHAnsi"/>
                <w:b/>
              </w:rPr>
              <w:t>12</w:t>
            </w:r>
            <w:r w:rsidR="005E179D">
              <w:rPr>
                <w:rFonts w:asciiTheme="minorHAnsi" w:hAnsiTheme="minorHAnsi" w:cstheme="minorHAnsi"/>
              </w:rPr>
              <w:t xml:space="preserve"> </w:t>
            </w:r>
            <w:r w:rsidR="005E179D" w:rsidRPr="005E179D">
              <w:rPr>
                <w:rFonts w:asciiTheme="minorHAnsi" w:hAnsiTheme="minorHAnsi" w:cstheme="minorHAnsi"/>
                <w:b/>
                <w:color w:val="808080" w:themeColor="background1" w:themeShade="80"/>
              </w:rPr>
              <w:t>(1</w:t>
            </w:r>
            <w:r w:rsidR="005E179D">
              <w:rPr>
                <w:rFonts w:asciiTheme="minorHAnsi" w:hAnsiTheme="minorHAnsi" w:cstheme="minorHAnsi"/>
                <w:b/>
                <w:color w:val="808080" w:themeColor="background1" w:themeShade="80"/>
              </w:rPr>
              <w:t>8</w:t>
            </w:r>
            <w:r w:rsidR="005E179D" w:rsidRPr="005E179D">
              <w:rPr>
                <w:rFonts w:asciiTheme="minorHAnsi" w:hAnsiTheme="minorHAnsi" w:cstheme="minorHAnsi"/>
                <w:b/>
                <w:color w:val="808080" w:themeColor="background1" w:themeShade="80"/>
              </w:rPr>
              <w:t>%)</w:t>
            </w:r>
          </w:p>
        </w:tc>
      </w:tr>
      <w:tr w:rsidR="00615F6E" w:rsidRPr="008B5104" w14:paraId="431A0238" w14:textId="77777777" w:rsidTr="004F2AFB">
        <w:tc>
          <w:tcPr>
            <w:tcW w:w="6799" w:type="dxa"/>
          </w:tcPr>
          <w:p w14:paraId="320DE6EA" w14:textId="77777777" w:rsidR="00615F6E" w:rsidRPr="00650298" w:rsidRDefault="00615F6E" w:rsidP="00C90BDC">
            <w:pPr>
              <w:rPr>
                <w:rFonts w:asciiTheme="minorHAnsi" w:hAnsiTheme="minorHAnsi" w:cstheme="minorHAnsi"/>
                <w:b/>
              </w:rPr>
            </w:pPr>
            <w:r w:rsidRPr="00650298">
              <w:rPr>
                <w:rFonts w:asciiTheme="minorHAnsi" w:hAnsiTheme="minorHAnsi" w:cstheme="minorHAnsi"/>
                <w:b/>
              </w:rPr>
              <w:t>Antihypertensive medication changed or new medicine added</w:t>
            </w:r>
          </w:p>
        </w:tc>
        <w:tc>
          <w:tcPr>
            <w:tcW w:w="2268" w:type="dxa"/>
          </w:tcPr>
          <w:p w14:paraId="5A607FF7" w14:textId="5B97B7AE" w:rsidR="00615F6E" w:rsidRPr="008B5104" w:rsidRDefault="00D73E3C" w:rsidP="00C90BDC">
            <w:pPr>
              <w:jc w:val="center"/>
              <w:rPr>
                <w:rFonts w:asciiTheme="minorHAnsi" w:hAnsiTheme="minorHAnsi" w:cstheme="minorHAnsi"/>
              </w:rPr>
            </w:pPr>
            <w:r w:rsidRPr="00D43359">
              <w:rPr>
                <w:rFonts w:asciiTheme="minorHAnsi" w:hAnsiTheme="minorHAnsi" w:cstheme="minorHAnsi"/>
                <w:b/>
              </w:rPr>
              <w:t>6</w:t>
            </w:r>
            <w:r w:rsidR="005E179D">
              <w:rPr>
                <w:rFonts w:asciiTheme="minorHAnsi" w:hAnsiTheme="minorHAnsi" w:cstheme="minorHAnsi"/>
              </w:rPr>
              <w:t xml:space="preserve"> </w:t>
            </w:r>
            <w:r w:rsidR="005E179D" w:rsidRPr="005E179D">
              <w:rPr>
                <w:rFonts w:asciiTheme="minorHAnsi" w:hAnsiTheme="minorHAnsi" w:cstheme="minorHAnsi"/>
                <w:b/>
                <w:color w:val="808080" w:themeColor="background1" w:themeShade="80"/>
              </w:rPr>
              <w:t>(</w:t>
            </w:r>
            <w:r w:rsidR="005E179D">
              <w:rPr>
                <w:rFonts w:asciiTheme="minorHAnsi" w:hAnsiTheme="minorHAnsi" w:cstheme="minorHAnsi"/>
                <w:b/>
                <w:color w:val="808080" w:themeColor="background1" w:themeShade="80"/>
              </w:rPr>
              <w:t>9</w:t>
            </w:r>
            <w:r w:rsidR="005E179D" w:rsidRPr="005E179D">
              <w:rPr>
                <w:rFonts w:asciiTheme="minorHAnsi" w:hAnsiTheme="minorHAnsi" w:cstheme="minorHAnsi"/>
                <w:b/>
                <w:color w:val="808080" w:themeColor="background1" w:themeShade="80"/>
              </w:rPr>
              <w:t>%)</w:t>
            </w:r>
          </w:p>
        </w:tc>
      </w:tr>
      <w:tr w:rsidR="00D73E3C" w:rsidRPr="008B5104" w14:paraId="12014D27" w14:textId="77777777" w:rsidTr="004F2AFB">
        <w:tc>
          <w:tcPr>
            <w:tcW w:w="6799" w:type="dxa"/>
          </w:tcPr>
          <w:p w14:paraId="0566D456" w14:textId="65FE6BD7" w:rsidR="00D73E3C" w:rsidRPr="00650298" w:rsidRDefault="00D73E3C" w:rsidP="00C90BDC">
            <w:pPr>
              <w:rPr>
                <w:rFonts w:asciiTheme="minorHAnsi" w:hAnsiTheme="minorHAnsi" w:cstheme="minorHAnsi"/>
                <w:b/>
              </w:rPr>
            </w:pPr>
            <w:r>
              <w:rPr>
                <w:rFonts w:asciiTheme="minorHAnsi" w:hAnsiTheme="minorHAnsi" w:cstheme="minorHAnsi"/>
                <w:b/>
              </w:rPr>
              <w:t>Weight loss</w:t>
            </w:r>
          </w:p>
        </w:tc>
        <w:tc>
          <w:tcPr>
            <w:tcW w:w="2268" w:type="dxa"/>
          </w:tcPr>
          <w:p w14:paraId="54EC8D9B" w14:textId="5FBD3436" w:rsidR="00D73E3C" w:rsidRPr="008B5104" w:rsidRDefault="00D73E3C" w:rsidP="00C90BDC">
            <w:pPr>
              <w:jc w:val="center"/>
              <w:rPr>
                <w:rFonts w:asciiTheme="minorHAnsi" w:hAnsiTheme="minorHAnsi" w:cstheme="minorHAnsi"/>
              </w:rPr>
            </w:pPr>
            <w:r w:rsidRPr="00D43359">
              <w:rPr>
                <w:rFonts w:asciiTheme="minorHAnsi" w:hAnsiTheme="minorHAnsi" w:cstheme="minorHAnsi"/>
                <w:b/>
              </w:rPr>
              <w:t>4</w:t>
            </w:r>
            <w:r w:rsidR="005E179D">
              <w:rPr>
                <w:rFonts w:asciiTheme="minorHAnsi" w:hAnsiTheme="minorHAnsi" w:cstheme="minorHAnsi"/>
              </w:rPr>
              <w:t xml:space="preserve"> </w:t>
            </w:r>
            <w:r w:rsidR="005E179D" w:rsidRPr="005E179D">
              <w:rPr>
                <w:rFonts w:asciiTheme="minorHAnsi" w:hAnsiTheme="minorHAnsi" w:cstheme="minorHAnsi"/>
                <w:b/>
                <w:color w:val="808080" w:themeColor="background1" w:themeShade="80"/>
              </w:rPr>
              <w:t>(</w:t>
            </w:r>
            <w:r w:rsidR="005E179D">
              <w:rPr>
                <w:rFonts w:asciiTheme="minorHAnsi" w:hAnsiTheme="minorHAnsi" w:cstheme="minorHAnsi"/>
                <w:b/>
                <w:color w:val="808080" w:themeColor="background1" w:themeShade="80"/>
              </w:rPr>
              <w:t>6</w:t>
            </w:r>
            <w:r w:rsidR="005E179D" w:rsidRPr="005E179D">
              <w:rPr>
                <w:rFonts w:asciiTheme="minorHAnsi" w:hAnsiTheme="minorHAnsi" w:cstheme="minorHAnsi"/>
                <w:b/>
                <w:color w:val="808080" w:themeColor="background1" w:themeShade="80"/>
              </w:rPr>
              <w:t>%)</w:t>
            </w:r>
            <w:r w:rsidR="005E179D">
              <w:rPr>
                <w:rFonts w:asciiTheme="minorHAnsi" w:hAnsiTheme="minorHAnsi" w:cstheme="minorHAnsi"/>
              </w:rPr>
              <w:t xml:space="preserve"> </w:t>
            </w:r>
          </w:p>
        </w:tc>
      </w:tr>
      <w:tr w:rsidR="005E179D" w:rsidRPr="008B5104" w14:paraId="5632037A" w14:textId="77777777" w:rsidTr="004F2AFB">
        <w:tc>
          <w:tcPr>
            <w:tcW w:w="6799" w:type="dxa"/>
          </w:tcPr>
          <w:p w14:paraId="7EB57E6F" w14:textId="31C8EC32" w:rsidR="005E179D" w:rsidRDefault="005E179D" w:rsidP="00C90BDC">
            <w:pPr>
              <w:rPr>
                <w:rFonts w:asciiTheme="minorHAnsi" w:hAnsiTheme="minorHAnsi" w:cstheme="minorHAnsi"/>
                <w:b/>
              </w:rPr>
            </w:pPr>
            <w:r>
              <w:rPr>
                <w:rFonts w:asciiTheme="minorHAnsi" w:hAnsiTheme="minorHAnsi" w:cstheme="minorHAnsi"/>
                <w:b/>
              </w:rPr>
              <w:t>Unknown</w:t>
            </w:r>
          </w:p>
        </w:tc>
        <w:tc>
          <w:tcPr>
            <w:tcW w:w="2268" w:type="dxa"/>
          </w:tcPr>
          <w:p w14:paraId="13C06010" w14:textId="2B35D30C" w:rsidR="005E179D" w:rsidRDefault="00D43359" w:rsidP="00C90BDC">
            <w:pPr>
              <w:jc w:val="center"/>
              <w:rPr>
                <w:rFonts w:asciiTheme="minorHAnsi" w:hAnsiTheme="minorHAnsi" w:cstheme="minorHAnsi"/>
              </w:rPr>
            </w:pPr>
            <w:r>
              <w:rPr>
                <w:rFonts w:asciiTheme="minorHAnsi" w:hAnsiTheme="minorHAnsi" w:cstheme="minorHAnsi"/>
                <w:b/>
              </w:rPr>
              <w:t xml:space="preserve">   </w:t>
            </w:r>
            <w:r w:rsidR="005E179D" w:rsidRPr="00D43359">
              <w:rPr>
                <w:rFonts w:asciiTheme="minorHAnsi" w:hAnsiTheme="minorHAnsi" w:cstheme="minorHAnsi"/>
                <w:b/>
              </w:rPr>
              <w:t>8</w:t>
            </w:r>
            <w:r w:rsidR="005E179D">
              <w:rPr>
                <w:rFonts w:asciiTheme="minorHAnsi" w:hAnsiTheme="minorHAnsi" w:cstheme="minorHAnsi"/>
              </w:rPr>
              <w:t xml:space="preserve"> </w:t>
            </w:r>
            <w:r w:rsidR="005E179D" w:rsidRPr="005E179D">
              <w:rPr>
                <w:rFonts w:asciiTheme="minorHAnsi" w:hAnsiTheme="minorHAnsi" w:cstheme="minorHAnsi"/>
                <w:b/>
                <w:color w:val="808080" w:themeColor="background1" w:themeShade="80"/>
              </w:rPr>
              <w:t>(12%)</w:t>
            </w:r>
          </w:p>
        </w:tc>
      </w:tr>
      <w:tr w:rsidR="00615F6E" w:rsidRPr="008B5104" w14:paraId="0F0632EA" w14:textId="77777777" w:rsidTr="004F2AFB">
        <w:tc>
          <w:tcPr>
            <w:tcW w:w="6799" w:type="dxa"/>
            <w:shd w:val="clear" w:color="auto" w:fill="F2F2F2" w:themeFill="background1" w:themeFillShade="F2"/>
          </w:tcPr>
          <w:p w14:paraId="57D3EFDD" w14:textId="2B7188FC" w:rsidR="00615F6E" w:rsidRPr="00D43359" w:rsidRDefault="00D43359" w:rsidP="00615F6E">
            <w:pPr>
              <w:rPr>
                <w:rFonts w:asciiTheme="minorHAnsi" w:hAnsiTheme="minorHAnsi" w:cstheme="minorHAnsi"/>
                <w:b/>
              </w:rPr>
            </w:pPr>
            <w:r w:rsidRPr="00D43359">
              <w:rPr>
                <w:rFonts w:asciiTheme="minorHAnsi" w:hAnsiTheme="minorHAnsi" w:cstheme="minorHAnsi"/>
                <w:b/>
              </w:rPr>
              <w:t>Total</w:t>
            </w:r>
          </w:p>
        </w:tc>
        <w:tc>
          <w:tcPr>
            <w:tcW w:w="2268" w:type="dxa"/>
            <w:shd w:val="clear" w:color="auto" w:fill="F2F2F2" w:themeFill="background1" w:themeFillShade="F2"/>
          </w:tcPr>
          <w:p w14:paraId="78A5E319" w14:textId="7078DF1F" w:rsidR="00615F6E" w:rsidRPr="008B5104" w:rsidRDefault="00D43359" w:rsidP="00615F6E">
            <w:pPr>
              <w:jc w:val="center"/>
              <w:rPr>
                <w:rFonts w:asciiTheme="minorHAnsi" w:hAnsiTheme="minorHAnsi" w:cstheme="minorHAnsi"/>
                <w:b/>
              </w:rPr>
            </w:pPr>
            <w:r>
              <w:rPr>
                <w:rFonts w:asciiTheme="minorHAnsi" w:hAnsiTheme="minorHAnsi" w:cstheme="minorHAnsi"/>
                <w:b/>
              </w:rPr>
              <w:t>66</w:t>
            </w:r>
          </w:p>
        </w:tc>
      </w:tr>
    </w:tbl>
    <w:p w14:paraId="523B211C" w14:textId="77777777" w:rsidR="005E179D" w:rsidRPr="008B5104" w:rsidRDefault="005E179D">
      <w:pPr>
        <w:rPr>
          <w:rFonts w:asciiTheme="minorHAnsi" w:hAnsiTheme="minorHAnsi"/>
        </w:rPr>
      </w:pPr>
    </w:p>
    <w:p w14:paraId="42E533DA" w14:textId="0DB33586" w:rsidR="00615F6E" w:rsidRPr="008B5104" w:rsidRDefault="00E12EC2">
      <w:pPr>
        <w:rPr>
          <w:rFonts w:asciiTheme="minorHAnsi" w:hAnsiTheme="minorHAnsi"/>
        </w:rPr>
      </w:pPr>
      <w:r w:rsidRPr="008B5104">
        <w:rPr>
          <w:rFonts w:asciiTheme="minorHAnsi" w:hAnsiTheme="minorHAnsi"/>
        </w:rPr>
        <w:t xml:space="preserve">Of the 66 patients where a reduction in systolic blood pressure was observed between the initial and follow up consultation, </w:t>
      </w:r>
      <w:r w:rsidRPr="00AD7493">
        <w:rPr>
          <w:rFonts w:asciiTheme="minorHAnsi" w:hAnsiTheme="minorHAnsi"/>
          <w:b/>
        </w:rPr>
        <w:t>36</w:t>
      </w:r>
      <w:r w:rsidR="003417D0">
        <w:rPr>
          <w:rFonts w:asciiTheme="minorHAnsi" w:hAnsiTheme="minorHAnsi"/>
        </w:rPr>
        <w:t xml:space="preserve"> </w:t>
      </w:r>
      <w:r w:rsidR="003417D0" w:rsidRPr="00494289">
        <w:rPr>
          <w:rFonts w:asciiTheme="minorHAnsi" w:hAnsiTheme="minorHAnsi"/>
          <w:b/>
          <w:color w:val="808080" w:themeColor="background1" w:themeShade="80"/>
        </w:rPr>
        <w:t>(55%)</w:t>
      </w:r>
      <w:r w:rsidRPr="00494289">
        <w:rPr>
          <w:rFonts w:asciiTheme="minorHAnsi" w:hAnsiTheme="minorHAnsi"/>
          <w:color w:val="808080" w:themeColor="background1" w:themeShade="80"/>
        </w:rPr>
        <w:t xml:space="preserve"> </w:t>
      </w:r>
      <w:r w:rsidRPr="008B5104">
        <w:rPr>
          <w:rFonts w:asciiTheme="minorHAnsi" w:hAnsiTheme="minorHAnsi"/>
        </w:rPr>
        <w:t>ha</w:t>
      </w:r>
      <w:r w:rsidR="003417D0">
        <w:rPr>
          <w:rFonts w:asciiTheme="minorHAnsi" w:hAnsiTheme="minorHAnsi"/>
        </w:rPr>
        <w:t>d</w:t>
      </w:r>
      <w:r w:rsidRPr="008B5104">
        <w:rPr>
          <w:rFonts w:asciiTheme="minorHAnsi" w:hAnsiTheme="minorHAnsi"/>
        </w:rPr>
        <w:t xml:space="preserve"> an improvement in adherence or </w:t>
      </w:r>
      <w:r w:rsidR="00351ED4">
        <w:rPr>
          <w:rFonts w:asciiTheme="minorHAnsi" w:hAnsiTheme="minorHAnsi"/>
        </w:rPr>
        <w:t xml:space="preserve">became </w:t>
      </w:r>
      <w:r w:rsidRPr="008B5104">
        <w:rPr>
          <w:rFonts w:asciiTheme="minorHAnsi" w:hAnsiTheme="minorHAnsi"/>
        </w:rPr>
        <w:t>fully adherent to their antihype</w:t>
      </w:r>
      <w:r w:rsidR="001E201D" w:rsidRPr="008B5104">
        <w:rPr>
          <w:rFonts w:asciiTheme="minorHAnsi" w:hAnsiTheme="minorHAnsi"/>
        </w:rPr>
        <w:t>r</w:t>
      </w:r>
      <w:r w:rsidRPr="008B5104">
        <w:rPr>
          <w:rFonts w:asciiTheme="minorHAnsi" w:hAnsiTheme="minorHAnsi"/>
        </w:rPr>
        <w:t xml:space="preserve">tensive medication.  A further </w:t>
      </w:r>
      <w:r w:rsidRPr="00AD7493">
        <w:rPr>
          <w:rFonts w:asciiTheme="minorHAnsi" w:hAnsiTheme="minorHAnsi"/>
          <w:b/>
        </w:rPr>
        <w:t>1</w:t>
      </w:r>
      <w:r w:rsidR="00D337DF" w:rsidRPr="00AD7493">
        <w:rPr>
          <w:rFonts w:asciiTheme="minorHAnsi" w:hAnsiTheme="minorHAnsi"/>
          <w:b/>
        </w:rPr>
        <w:t>8</w:t>
      </w:r>
      <w:r w:rsidRPr="008B5104">
        <w:rPr>
          <w:rFonts w:asciiTheme="minorHAnsi" w:hAnsiTheme="minorHAnsi"/>
        </w:rPr>
        <w:t xml:space="preserve"> </w:t>
      </w:r>
      <w:r w:rsidR="00494289" w:rsidRPr="00494289">
        <w:rPr>
          <w:rFonts w:asciiTheme="minorHAnsi" w:hAnsiTheme="minorHAnsi"/>
          <w:b/>
          <w:color w:val="808080" w:themeColor="background1" w:themeShade="80"/>
        </w:rPr>
        <w:t>(27%)</w:t>
      </w:r>
      <w:r w:rsidR="00494289" w:rsidRPr="00494289">
        <w:rPr>
          <w:rFonts w:asciiTheme="minorHAnsi" w:hAnsiTheme="minorHAnsi"/>
          <w:color w:val="808080" w:themeColor="background1" w:themeShade="80"/>
        </w:rPr>
        <w:t xml:space="preserve"> </w:t>
      </w:r>
      <w:r w:rsidRPr="008B5104">
        <w:rPr>
          <w:rFonts w:asciiTheme="minorHAnsi" w:hAnsiTheme="minorHAnsi"/>
        </w:rPr>
        <w:t xml:space="preserve">patients </w:t>
      </w:r>
      <w:r w:rsidR="001E201D" w:rsidRPr="008B5104">
        <w:rPr>
          <w:rFonts w:asciiTheme="minorHAnsi" w:hAnsiTheme="minorHAnsi"/>
        </w:rPr>
        <w:t>had their dose of antihypertensive increased</w:t>
      </w:r>
      <w:r w:rsidR="00CA1614">
        <w:rPr>
          <w:rFonts w:asciiTheme="minorHAnsi" w:hAnsiTheme="minorHAnsi"/>
        </w:rPr>
        <w:t>, changed</w:t>
      </w:r>
      <w:r w:rsidR="001E201D" w:rsidRPr="008B5104">
        <w:rPr>
          <w:rFonts w:asciiTheme="minorHAnsi" w:hAnsiTheme="minorHAnsi"/>
        </w:rPr>
        <w:t xml:space="preserve"> or a new medication added.</w:t>
      </w:r>
    </w:p>
    <w:p w14:paraId="60594913" w14:textId="54BA3D2D" w:rsidR="00F26411" w:rsidRDefault="00F26411">
      <w:pPr>
        <w:rPr>
          <w:rFonts w:asciiTheme="minorHAnsi" w:hAnsiTheme="minorHAnsi"/>
        </w:rPr>
      </w:pPr>
    </w:p>
    <w:p w14:paraId="07C9BCD8" w14:textId="53F65C8D" w:rsidR="00A113A2" w:rsidRDefault="00A113A2">
      <w:pPr>
        <w:rPr>
          <w:rFonts w:asciiTheme="minorHAnsi" w:hAnsiTheme="minorHAnsi"/>
        </w:rPr>
      </w:pPr>
      <w:r w:rsidRPr="00A113A2">
        <w:rPr>
          <w:rFonts w:asciiTheme="minorHAnsi" w:hAnsiTheme="minorHAnsi"/>
          <w:noProof/>
        </w:rPr>
        <w:drawing>
          <wp:inline distT="0" distB="0" distL="0" distR="0" wp14:anchorId="2D497C7E" wp14:editId="6B462E64">
            <wp:extent cx="3699803" cy="239688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28874" cy="2415717"/>
                    </a:xfrm>
                    <a:prstGeom prst="rect">
                      <a:avLst/>
                    </a:prstGeom>
                  </pic:spPr>
                </pic:pic>
              </a:graphicData>
            </a:graphic>
          </wp:inline>
        </w:drawing>
      </w:r>
    </w:p>
    <w:p w14:paraId="34281781" w14:textId="77777777" w:rsidR="00A113A2" w:rsidRDefault="00A113A2">
      <w:pPr>
        <w:rPr>
          <w:rFonts w:asciiTheme="minorHAnsi" w:hAnsiTheme="minorHAnsi"/>
        </w:rPr>
      </w:pPr>
    </w:p>
    <w:p w14:paraId="29E76D43" w14:textId="54CE0431" w:rsidR="002F0F90" w:rsidRPr="002D0B03" w:rsidRDefault="002D13AA" w:rsidP="002F0F90">
      <w:pPr>
        <w:rPr>
          <w:rFonts w:asciiTheme="minorHAnsi" w:hAnsiTheme="minorHAnsi"/>
          <w:b/>
        </w:rPr>
      </w:pPr>
      <w:r w:rsidRPr="002D0B03">
        <w:rPr>
          <w:rFonts w:asciiTheme="minorHAnsi" w:hAnsiTheme="minorHAnsi"/>
          <w:b/>
        </w:rPr>
        <w:t xml:space="preserve">44 </w:t>
      </w:r>
      <w:r w:rsidRPr="002D0B03">
        <w:rPr>
          <w:rFonts w:asciiTheme="minorHAnsi" w:hAnsiTheme="minorHAnsi"/>
          <w:b/>
          <w:color w:val="808080" w:themeColor="background1" w:themeShade="80"/>
        </w:rPr>
        <w:t xml:space="preserve">(37.6%)  </w:t>
      </w:r>
      <w:r w:rsidRPr="002D0B03">
        <w:rPr>
          <w:rFonts w:asciiTheme="minorHAnsi" w:hAnsiTheme="minorHAnsi"/>
          <w:b/>
        </w:rPr>
        <w:t>patients had an increase in systolic blood pressure</w:t>
      </w:r>
      <w:r w:rsidR="00481511">
        <w:rPr>
          <w:rFonts w:asciiTheme="minorHAnsi" w:hAnsiTheme="minorHAnsi"/>
          <w:b/>
        </w:rPr>
        <w:t xml:space="preserve"> as detailed in the table below.</w:t>
      </w:r>
    </w:p>
    <w:tbl>
      <w:tblPr>
        <w:tblW w:w="5524" w:type="dxa"/>
        <w:tblLook w:val="04A0" w:firstRow="1" w:lastRow="0" w:firstColumn="1" w:lastColumn="0" w:noHBand="0" w:noVBand="1"/>
      </w:tblPr>
      <w:tblGrid>
        <w:gridCol w:w="3964"/>
        <w:gridCol w:w="1560"/>
      </w:tblGrid>
      <w:tr w:rsidR="009C0D47" w:rsidRPr="008B5104" w14:paraId="446A9824" w14:textId="77777777" w:rsidTr="00C90BDC">
        <w:trPr>
          <w:trHeight w:val="320"/>
        </w:trPr>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7444D84" w14:textId="77777777" w:rsidR="009C0D47" w:rsidRPr="008B5104" w:rsidRDefault="009C0D47" w:rsidP="00C90BDC">
            <w:pPr>
              <w:rPr>
                <w:rFonts w:asciiTheme="minorHAnsi" w:hAnsiTheme="minorHAnsi" w:cs="Calibri"/>
                <w:b/>
                <w:color w:val="000000"/>
              </w:rPr>
            </w:pPr>
            <w:r w:rsidRPr="008B5104">
              <w:rPr>
                <w:rFonts w:asciiTheme="minorHAnsi" w:hAnsiTheme="minorHAnsi" w:cs="Calibri"/>
                <w:b/>
                <w:color w:val="000000"/>
              </w:rPr>
              <w:t>Increase in Systolic Blood Pressure</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25EA848" w14:textId="77777777" w:rsidR="009C0D47" w:rsidRPr="008B5104" w:rsidRDefault="009C0D47" w:rsidP="00C90BDC">
            <w:pPr>
              <w:rPr>
                <w:rFonts w:asciiTheme="minorHAnsi" w:hAnsiTheme="minorHAnsi" w:cs="Calibri"/>
                <w:b/>
                <w:bCs/>
                <w:color w:val="000000"/>
              </w:rPr>
            </w:pPr>
            <w:r w:rsidRPr="008B5104">
              <w:rPr>
                <w:rFonts w:asciiTheme="minorHAnsi" w:hAnsiTheme="minorHAnsi" w:cs="Calibri"/>
                <w:b/>
                <w:bCs/>
                <w:color w:val="000000"/>
              </w:rPr>
              <w:t>No. patients</w:t>
            </w:r>
          </w:p>
        </w:tc>
      </w:tr>
      <w:tr w:rsidR="009C0D47" w:rsidRPr="008B5104" w14:paraId="4FCFC9D9" w14:textId="77777777" w:rsidTr="009C0D47">
        <w:trPr>
          <w:trHeight w:val="32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85B6994" w14:textId="77777777" w:rsidR="009C0D47" w:rsidRPr="008B5104" w:rsidRDefault="009C0D47" w:rsidP="00C90BDC">
            <w:pPr>
              <w:jc w:val="center"/>
              <w:rPr>
                <w:rFonts w:asciiTheme="minorHAnsi" w:hAnsiTheme="minorHAnsi" w:cs="Calibri"/>
                <w:b/>
                <w:bCs/>
                <w:color w:val="000000"/>
              </w:rPr>
            </w:pPr>
            <w:r w:rsidRPr="008B5104">
              <w:rPr>
                <w:rFonts w:asciiTheme="minorHAnsi" w:hAnsiTheme="minorHAnsi" w:cs="Calibri"/>
                <w:b/>
                <w:bCs/>
                <w:color w:val="000000"/>
              </w:rPr>
              <w:t>1-10 mmHg</w:t>
            </w:r>
          </w:p>
        </w:tc>
        <w:tc>
          <w:tcPr>
            <w:tcW w:w="1560" w:type="dxa"/>
            <w:tcBorders>
              <w:top w:val="nil"/>
              <w:left w:val="nil"/>
              <w:bottom w:val="single" w:sz="4" w:space="0" w:color="auto"/>
              <w:right w:val="single" w:sz="4" w:space="0" w:color="auto"/>
            </w:tcBorders>
            <w:shd w:val="clear" w:color="auto" w:fill="auto"/>
            <w:noWrap/>
            <w:vAlign w:val="bottom"/>
          </w:tcPr>
          <w:p w14:paraId="75EE3E0F" w14:textId="77777777" w:rsidR="009C0D47" w:rsidRPr="008B5104" w:rsidRDefault="009C0D47" w:rsidP="00C90BDC">
            <w:pPr>
              <w:jc w:val="center"/>
              <w:rPr>
                <w:rFonts w:asciiTheme="minorHAnsi" w:hAnsiTheme="minorHAnsi" w:cs="Calibri"/>
                <w:color w:val="000000"/>
              </w:rPr>
            </w:pPr>
            <w:r w:rsidRPr="008B5104">
              <w:rPr>
                <w:rFonts w:asciiTheme="minorHAnsi" w:hAnsiTheme="minorHAnsi" w:cs="Calibri"/>
                <w:color w:val="000000"/>
              </w:rPr>
              <w:t>24</w:t>
            </w:r>
          </w:p>
        </w:tc>
      </w:tr>
      <w:tr w:rsidR="009C0D47" w:rsidRPr="008B5104" w14:paraId="1B438543" w14:textId="77777777" w:rsidTr="009C0D47">
        <w:trPr>
          <w:trHeight w:val="32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17F622B" w14:textId="77777777" w:rsidR="009C0D47" w:rsidRPr="008B5104" w:rsidRDefault="009C0D47" w:rsidP="00C90BDC">
            <w:pPr>
              <w:jc w:val="center"/>
              <w:rPr>
                <w:rFonts w:asciiTheme="minorHAnsi" w:hAnsiTheme="minorHAnsi" w:cs="Calibri"/>
                <w:b/>
                <w:bCs/>
                <w:color w:val="000000"/>
              </w:rPr>
            </w:pPr>
            <w:r w:rsidRPr="008B5104">
              <w:rPr>
                <w:rFonts w:asciiTheme="minorHAnsi" w:hAnsiTheme="minorHAnsi" w:cs="Calibri"/>
                <w:b/>
                <w:bCs/>
                <w:color w:val="000000"/>
              </w:rPr>
              <w:t>11-20 mmHg</w:t>
            </w:r>
          </w:p>
        </w:tc>
        <w:tc>
          <w:tcPr>
            <w:tcW w:w="1560" w:type="dxa"/>
            <w:tcBorders>
              <w:top w:val="nil"/>
              <w:left w:val="nil"/>
              <w:bottom w:val="single" w:sz="4" w:space="0" w:color="auto"/>
              <w:right w:val="single" w:sz="4" w:space="0" w:color="auto"/>
            </w:tcBorders>
            <w:shd w:val="clear" w:color="auto" w:fill="auto"/>
            <w:noWrap/>
            <w:vAlign w:val="bottom"/>
          </w:tcPr>
          <w:p w14:paraId="3EE611BE" w14:textId="77777777" w:rsidR="009C0D47" w:rsidRPr="008B5104" w:rsidRDefault="009C0D47" w:rsidP="00C90BDC">
            <w:pPr>
              <w:jc w:val="center"/>
              <w:rPr>
                <w:rFonts w:asciiTheme="minorHAnsi" w:hAnsiTheme="minorHAnsi" w:cs="Calibri"/>
                <w:color w:val="000000"/>
              </w:rPr>
            </w:pPr>
            <w:r w:rsidRPr="008B5104">
              <w:rPr>
                <w:rFonts w:asciiTheme="minorHAnsi" w:hAnsiTheme="minorHAnsi" w:cs="Calibri"/>
                <w:color w:val="000000"/>
              </w:rPr>
              <w:t>12</w:t>
            </w:r>
          </w:p>
        </w:tc>
      </w:tr>
      <w:tr w:rsidR="009C0D47" w:rsidRPr="008B5104" w14:paraId="4700F184" w14:textId="77777777" w:rsidTr="009C0D47">
        <w:trPr>
          <w:trHeight w:val="32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85C09A6" w14:textId="77777777" w:rsidR="009C0D47" w:rsidRPr="008B5104" w:rsidRDefault="009C0D47" w:rsidP="00C90BDC">
            <w:pPr>
              <w:jc w:val="center"/>
              <w:rPr>
                <w:rFonts w:asciiTheme="minorHAnsi" w:hAnsiTheme="minorHAnsi" w:cs="Calibri"/>
                <w:b/>
                <w:bCs/>
                <w:color w:val="000000"/>
              </w:rPr>
            </w:pPr>
            <w:r w:rsidRPr="008B5104">
              <w:rPr>
                <w:rFonts w:asciiTheme="minorHAnsi" w:hAnsiTheme="minorHAnsi" w:cs="Calibri"/>
                <w:b/>
                <w:bCs/>
                <w:color w:val="000000"/>
              </w:rPr>
              <w:t>21-30 mmHg</w:t>
            </w:r>
          </w:p>
        </w:tc>
        <w:tc>
          <w:tcPr>
            <w:tcW w:w="1560" w:type="dxa"/>
            <w:tcBorders>
              <w:top w:val="nil"/>
              <w:left w:val="nil"/>
              <w:bottom w:val="single" w:sz="4" w:space="0" w:color="auto"/>
              <w:right w:val="single" w:sz="4" w:space="0" w:color="auto"/>
            </w:tcBorders>
            <w:shd w:val="clear" w:color="auto" w:fill="auto"/>
            <w:noWrap/>
            <w:vAlign w:val="bottom"/>
          </w:tcPr>
          <w:p w14:paraId="4DEAE285" w14:textId="77777777" w:rsidR="009C0D47" w:rsidRPr="008B5104" w:rsidRDefault="009C0D47" w:rsidP="00C90BDC">
            <w:pPr>
              <w:jc w:val="center"/>
              <w:rPr>
                <w:rFonts w:asciiTheme="minorHAnsi" w:hAnsiTheme="minorHAnsi" w:cs="Calibri"/>
                <w:color w:val="000000"/>
              </w:rPr>
            </w:pPr>
            <w:r w:rsidRPr="008B5104">
              <w:rPr>
                <w:rFonts w:asciiTheme="minorHAnsi" w:hAnsiTheme="minorHAnsi" w:cs="Calibri"/>
                <w:color w:val="000000"/>
              </w:rPr>
              <w:t>5</w:t>
            </w:r>
          </w:p>
        </w:tc>
      </w:tr>
      <w:tr w:rsidR="009C0D47" w:rsidRPr="008B5104" w14:paraId="54F51FF3" w14:textId="77777777" w:rsidTr="009C0D47">
        <w:trPr>
          <w:trHeight w:val="32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A3E2FB2" w14:textId="77777777" w:rsidR="009C0D47" w:rsidRPr="008B5104" w:rsidRDefault="009C0D47" w:rsidP="00C90BDC">
            <w:pPr>
              <w:jc w:val="center"/>
              <w:rPr>
                <w:rFonts w:asciiTheme="minorHAnsi" w:hAnsiTheme="minorHAnsi" w:cs="Calibri"/>
                <w:b/>
                <w:bCs/>
                <w:color w:val="000000"/>
              </w:rPr>
            </w:pPr>
            <w:r w:rsidRPr="008B5104">
              <w:rPr>
                <w:rFonts w:asciiTheme="minorHAnsi" w:hAnsiTheme="minorHAnsi" w:cs="Calibri"/>
                <w:b/>
                <w:bCs/>
                <w:color w:val="000000"/>
              </w:rPr>
              <w:t>41-50 mmHg</w:t>
            </w:r>
          </w:p>
        </w:tc>
        <w:tc>
          <w:tcPr>
            <w:tcW w:w="1560" w:type="dxa"/>
            <w:tcBorders>
              <w:top w:val="nil"/>
              <w:left w:val="nil"/>
              <w:bottom w:val="single" w:sz="4" w:space="0" w:color="auto"/>
              <w:right w:val="single" w:sz="4" w:space="0" w:color="auto"/>
            </w:tcBorders>
            <w:shd w:val="clear" w:color="auto" w:fill="auto"/>
            <w:noWrap/>
            <w:vAlign w:val="bottom"/>
          </w:tcPr>
          <w:p w14:paraId="0EB871DF" w14:textId="77777777" w:rsidR="009C0D47" w:rsidRPr="008B5104" w:rsidRDefault="009C0D47" w:rsidP="00C90BDC">
            <w:pPr>
              <w:jc w:val="center"/>
              <w:rPr>
                <w:rFonts w:asciiTheme="minorHAnsi" w:hAnsiTheme="minorHAnsi" w:cs="Calibri"/>
                <w:color w:val="000000"/>
              </w:rPr>
            </w:pPr>
            <w:r w:rsidRPr="008B5104">
              <w:rPr>
                <w:rFonts w:asciiTheme="minorHAnsi" w:hAnsiTheme="minorHAnsi" w:cs="Calibri"/>
                <w:color w:val="000000"/>
              </w:rPr>
              <w:t>1</w:t>
            </w:r>
          </w:p>
        </w:tc>
      </w:tr>
      <w:tr w:rsidR="009C0D47" w:rsidRPr="008B5104" w14:paraId="410F7DD1" w14:textId="77777777" w:rsidTr="009C0D47">
        <w:trPr>
          <w:trHeight w:val="32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5AD77FFF" w14:textId="77777777" w:rsidR="009C0D47" w:rsidRPr="008B5104" w:rsidRDefault="009C0D47" w:rsidP="00C90BDC">
            <w:pPr>
              <w:jc w:val="center"/>
              <w:rPr>
                <w:rFonts w:asciiTheme="minorHAnsi" w:hAnsiTheme="minorHAnsi" w:cs="Calibri"/>
                <w:b/>
                <w:bCs/>
                <w:color w:val="000000"/>
              </w:rPr>
            </w:pPr>
            <w:r w:rsidRPr="008B5104">
              <w:rPr>
                <w:rFonts w:asciiTheme="minorHAnsi" w:hAnsiTheme="minorHAnsi" w:cs="Calibri"/>
                <w:b/>
                <w:bCs/>
                <w:color w:val="000000"/>
              </w:rPr>
              <w:t>51-60 mmHg</w:t>
            </w:r>
          </w:p>
        </w:tc>
        <w:tc>
          <w:tcPr>
            <w:tcW w:w="1560" w:type="dxa"/>
            <w:tcBorders>
              <w:top w:val="nil"/>
              <w:left w:val="nil"/>
              <w:bottom w:val="single" w:sz="4" w:space="0" w:color="auto"/>
              <w:right w:val="single" w:sz="4" w:space="0" w:color="auto"/>
            </w:tcBorders>
            <w:shd w:val="clear" w:color="auto" w:fill="auto"/>
            <w:noWrap/>
            <w:vAlign w:val="bottom"/>
          </w:tcPr>
          <w:p w14:paraId="185647DC" w14:textId="77777777" w:rsidR="009C0D47" w:rsidRPr="008B5104" w:rsidRDefault="009C0D47" w:rsidP="00C90BDC">
            <w:pPr>
              <w:jc w:val="center"/>
              <w:rPr>
                <w:rFonts w:asciiTheme="minorHAnsi" w:hAnsiTheme="minorHAnsi" w:cs="Calibri"/>
                <w:color w:val="000000"/>
              </w:rPr>
            </w:pPr>
            <w:r w:rsidRPr="008B5104">
              <w:rPr>
                <w:rFonts w:asciiTheme="minorHAnsi" w:hAnsiTheme="minorHAnsi" w:cs="Calibri"/>
                <w:color w:val="000000"/>
              </w:rPr>
              <w:t>2</w:t>
            </w:r>
          </w:p>
        </w:tc>
      </w:tr>
      <w:tr w:rsidR="009C0D47" w:rsidRPr="008B5104" w14:paraId="548F3FAA" w14:textId="77777777" w:rsidTr="00C90BDC">
        <w:trPr>
          <w:trHeight w:val="320"/>
        </w:trPr>
        <w:tc>
          <w:tcPr>
            <w:tcW w:w="3964"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0A5A8BED" w14:textId="77777777" w:rsidR="009C0D47" w:rsidRPr="008B5104" w:rsidRDefault="009C0D47" w:rsidP="00C90BDC">
            <w:pPr>
              <w:jc w:val="right"/>
              <w:rPr>
                <w:rFonts w:asciiTheme="minorHAnsi" w:hAnsiTheme="minorHAnsi" w:cs="Calibri"/>
                <w:b/>
                <w:bCs/>
                <w:color w:val="000000"/>
              </w:rPr>
            </w:pPr>
            <w:r w:rsidRPr="008B5104">
              <w:rPr>
                <w:rFonts w:asciiTheme="minorHAnsi" w:hAnsiTheme="minorHAnsi" w:cs="Calibri"/>
                <w:b/>
                <w:bCs/>
                <w:color w:val="000000"/>
              </w:rPr>
              <w:t>Total</w:t>
            </w:r>
          </w:p>
        </w:tc>
        <w:tc>
          <w:tcPr>
            <w:tcW w:w="1560" w:type="dxa"/>
            <w:tcBorders>
              <w:top w:val="nil"/>
              <w:left w:val="nil"/>
              <w:bottom w:val="single" w:sz="4" w:space="0" w:color="auto"/>
              <w:right w:val="single" w:sz="4" w:space="0" w:color="auto"/>
            </w:tcBorders>
            <w:shd w:val="clear" w:color="auto" w:fill="F2F2F2" w:themeFill="background1" w:themeFillShade="F2"/>
            <w:noWrap/>
            <w:vAlign w:val="bottom"/>
          </w:tcPr>
          <w:p w14:paraId="4EB6C423" w14:textId="77777777" w:rsidR="009C0D47" w:rsidRPr="008B5104" w:rsidRDefault="009C0D47" w:rsidP="00C90BDC">
            <w:pPr>
              <w:jc w:val="center"/>
              <w:rPr>
                <w:rFonts w:asciiTheme="minorHAnsi" w:hAnsiTheme="minorHAnsi" w:cs="Calibri"/>
                <w:b/>
                <w:color w:val="000000"/>
              </w:rPr>
            </w:pPr>
            <w:r w:rsidRPr="008B5104">
              <w:rPr>
                <w:rFonts w:asciiTheme="minorHAnsi" w:hAnsiTheme="minorHAnsi" w:cs="Calibri"/>
                <w:b/>
                <w:color w:val="000000"/>
              </w:rPr>
              <w:t>44</w:t>
            </w:r>
          </w:p>
        </w:tc>
      </w:tr>
    </w:tbl>
    <w:p w14:paraId="1E24466F" w14:textId="3E5A749A" w:rsidR="006A6DA4" w:rsidRDefault="006A6DA4">
      <w:pPr>
        <w:rPr>
          <w:rFonts w:asciiTheme="minorHAnsi" w:hAnsiTheme="minorHAnsi" w:cstheme="minorHAnsi"/>
        </w:rPr>
      </w:pPr>
    </w:p>
    <w:p w14:paraId="1D041CB7" w14:textId="61092CAA" w:rsidR="00CD5986" w:rsidRDefault="00CD5986" w:rsidP="00CD5986">
      <w:pPr>
        <w:rPr>
          <w:rFonts w:asciiTheme="minorHAnsi" w:hAnsiTheme="minorHAnsi"/>
        </w:rPr>
      </w:pPr>
      <w:r w:rsidRPr="005671BD">
        <w:rPr>
          <w:rFonts w:asciiTheme="minorHAnsi" w:hAnsiTheme="minorHAnsi"/>
          <w:b/>
        </w:rPr>
        <w:t>18</w:t>
      </w:r>
      <w:r>
        <w:rPr>
          <w:rFonts w:asciiTheme="minorHAnsi" w:hAnsiTheme="minorHAnsi"/>
        </w:rPr>
        <w:t xml:space="preserve"> </w:t>
      </w:r>
      <w:r w:rsidRPr="005C66D5">
        <w:rPr>
          <w:rFonts w:asciiTheme="minorHAnsi" w:hAnsiTheme="minorHAnsi"/>
          <w:b/>
          <w:color w:val="808080" w:themeColor="background1" w:themeShade="80"/>
        </w:rPr>
        <w:t>(41%)</w:t>
      </w:r>
      <w:r w:rsidRPr="005C66D5">
        <w:rPr>
          <w:rFonts w:asciiTheme="minorHAnsi" w:hAnsiTheme="minorHAnsi"/>
          <w:color w:val="808080" w:themeColor="background1" w:themeShade="80"/>
        </w:rPr>
        <w:t xml:space="preserve"> </w:t>
      </w:r>
      <w:r>
        <w:rPr>
          <w:rFonts w:asciiTheme="minorHAnsi" w:hAnsiTheme="minorHAnsi"/>
        </w:rPr>
        <w:t xml:space="preserve">of the 44 patients who showed a raised systolic blood pressure </w:t>
      </w:r>
      <w:r w:rsidR="00C1383D">
        <w:rPr>
          <w:rFonts w:asciiTheme="minorHAnsi" w:hAnsiTheme="minorHAnsi"/>
        </w:rPr>
        <w:t xml:space="preserve">also </w:t>
      </w:r>
      <w:r>
        <w:rPr>
          <w:rFonts w:asciiTheme="minorHAnsi" w:hAnsiTheme="minorHAnsi"/>
        </w:rPr>
        <w:t>had a reduction in diastolic pressure.</w:t>
      </w:r>
    </w:p>
    <w:p w14:paraId="3592E5DB" w14:textId="77777777" w:rsidR="006138CE" w:rsidRDefault="006138CE" w:rsidP="00CD5986">
      <w:pPr>
        <w:rPr>
          <w:rFonts w:asciiTheme="minorHAnsi" w:hAnsiTheme="minorHAnsi"/>
        </w:rPr>
      </w:pPr>
    </w:p>
    <w:p w14:paraId="05C018A7" w14:textId="2979415F" w:rsidR="00036B0F" w:rsidRPr="00D73EDF" w:rsidRDefault="00036B0F">
      <w:pPr>
        <w:rPr>
          <w:rFonts w:asciiTheme="minorHAnsi" w:hAnsiTheme="minorHAnsi" w:cstheme="minorHAnsi"/>
        </w:rPr>
      </w:pPr>
      <w:r w:rsidRPr="00D73EDF">
        <w:rPr>
          <w:rFonts w:asciiTheme="minorHAnsi" w:hAnsiTheme="minorHAnsi" w:cstheme="minorHAnsi"/>
        </w:rPr>
        <w:lastRenderedPageBreak/>
        <w:t xml:space="preserve">Of the </w:t>
      </w:r>
      <w:r w:rsidR="00117EB8" w:rsidRPr="00D73EDF">
        <w:rPr>
          <w:rFonts w:asciiTheme="minorHAnsi" w:hAnsiTheme="minorHAnsi" w:cstheme="minorHAnsi"/>
          <w:b/>
        </w:rPr>
        <w:t>44 patients</w:t>
      </w:r>
      <w:r w:rsidR="00117EB8" w:rsidRPr="00D73EDF">
        <w:rPr>
          <w:rFonts w:asciiTheme="minorHAnsi" w:hAnsiTheme="minorHAnsi" w:cstheme="minorHAnsi"/>
        </w:rPr>
        <w:t xml:space="preserve"> </w:t>
      </w:r>
      <w:r w:rsidRPr="00D73EDF">
        <w:rPr>
          <w:rFonts w:asciiTheme="minorHAnsi" w:hAnsiTheme="minorHAnsi" w:cstheme="minorHAnsi"/>
        </w:rPr>
        <w:t xml:space="preserve">who </w:t>
      </w:r>
      <w:r w:rsidR="00117EB8" w:rsidRPr="00D73EDF">
        <w:rPr>
          <w:rFonts w:asciiTheme="minorHAnsi" w:hAnsiTheme="minorHAnsi" w:cstheme="minorHAnsi"/>
        </w:rPr>
        <w:t xml:space="preserve">had an increase in </w:t>
      </w:r>
      <w:r w:rsidR="00D73EDF" w:rsidRPr="00D73EDF">
        <w:rPr>
          <w:rFonts w:asciiTheme="minorHAnsi" w:hAnsiTheme="minorHAnsi" w:cstheme="minorHAnsi"/>
        </w:rPr>
        <w:t>s</w:t>
      </w:r>
      <w:r w:rsidR="00117EB8" w:rsidRPr="00D73EDF">
        <w:rPr>
          <w:rFonts w:asciiTheme="minorHAnsi" w:hAnsiTheme="minorHAnsi" w:cstheme="minorHAnsi"/>
        </w:rPr>
        <w:t>ystolic blood pressure</w:t>
      </w:r>
      <w:r w:rsidR="00D73EDF" w:rsidRPr="00D73EDF">
        <w:rPr>
          <w:rFonts w:asciiTheme="minorHAnsi" w:hAnsiTheme="minorHAnsi" w:cstheme="minorHAnsi"/>
        </w:rPr>
        <w:t xml:space="preserve">, </w:t>
      </w:r>
      <w:r w:rsidR="00D73EDF" w:rsidRPr="00D73EDF">
        <w:rPr>
          <w:rFonts w:asciiTheme="minorHAnsi" w:hAnsiTheme="minorHAnsi" w:cstheme="minorHAnsi"/>
          <w:b/>
        </w:rPr>
        <w:t>20</w:t>
      </w:r>
      <w:r w:rsidR="00D73EDF" w:rsidRPr="00D73EDF">
        <w:rPr>
          <w:rFonts w:asciiTheme="minorHAnsi" w:hAnsiTheme="minorHAnsi" w:cstheme="minorHAnsi"/>
        </w:rPr>
        <w:t xml:space="preserve"> (45%) had a blood pressure in the normal range:</w:t>
      </w:r>
    </w:p>
    <w:p w14:paraId="563DCD7E" w14:textId="1AF7C30D" w:rsidR="00036B0F" w:rsidRPr="00036B0F" w:rsidRDefault="00117EB8" w:rsidP="00036B0F">
      <w:pPr>
        <w:pStyle w:val="ListParagraph"/>
        <w:numPr>
          <w:ilvl w:val="0"/>
          <w:numId w:val="4"/>
        </w:numPr>
        <w:ind w:left="284" w:hanging="284"/>
        <w:rPr>
          <w:rFonts w:asciiTheme="minorHAnsi" w:hAnsiTheme="minorHAnsi" w:cstheme="minorHAnsi"/>
        </w:rPr>
      </w:pPr>
      <w:r w:rsidRPr="00036B0F">
        <w:rPr>
          <w:rFonts w:asciiTheme="minorHAnsi" w:hAnsiTheme="minorHAnsi" w:cstheme="minorHAnsi"/>
        </w:rPr>
        <w:t>18 patients had a blood pressure in the normal range</w:t>
      </w:r>
      <w:r w:rsidR="00036B0F" w:rsidRPr="00036B0F">
        <w:rPr>
          <w:rFonts w:asciiTheme="minorHAnsi" w:hAnsiTheme="minorHAnsi" w:cstheme="minorHAnsi"/>
        </w:rPr>
        <w:t xml:space="preserve"> (&lt;140/90mmHg)</w:t>
      </w:r>
      <w:r w:rsidR="00E2544E">
        <w:rPr>
          <w:rFonts w:asciiTheme="minorHAnsi" w:hAnsiTheme="minorHAnsi" w:cstheme="minorHAnsi"/>
        </w:rPr>
        <w:t xml:space="preserve"> upon follow up.</w:t>
      </w:r>
    </w:p>
    <w:p w14:paraId="74A58434" w14:textId="7C7AA540" w:rsidR="00036B0F" w:rsidRPr="00036B0F" w:rsidRDefault="00C52429" w:rsidP="00036B0F">
      <w:pPr>
        <w:pStyle w:val="ListParagraph"/>
        <w:numPr>
          <w:ilvl w:val="0"/>
          <w:numId w:val="4"/>
        </w:numPr>
        <w:ind w:left="284" w:hanging="284"/>
        <w:rPr>
          <w:rFonts w:asciiTheme="minorHAnsi" w:hAnsiTheme="minorHAnsi" w:cstheme="minorHAnsi"/>
        </w:rPr>
      </w:pPr>
      <w:r w:rsidRPr="00036B0F">
        <w:rPr>
          <w:rFonts w:asciiTheme="minorHAnsi" w:hAnsiTheme="minorHAnsi" w:cstheme="minorHAnsi"/>
        </w:rPr>
        <w:t>2</w:t>
      </w:r>
      <w:r w:rsidR="00117EB8" w:rsidRPr="00036B0F">
        <w:rPr>
          <w:rFonts w:asciiTheme="minorHAnsi" w:hAnsiTheme="minorHAnsi" w:cstheme="minorHAnsi"/>
        </w:rPr>
        <w:t xml:space="preserve"> patients </w:t>
      </w:r>
      <w:r w:rsidR="00E2544E">
        <w:rPr>
          <w:rFonts w:asciiTheme="minorHAnsi" w:hAnsiTheme="minorHAnsi" w:cstheme="minorHAnsi"/>
        </w:rPr>
        <w:t>HBPM</w:t>
      </w:r>
      <w:r w:rsidR="00117EB8" w:rsidRPr="00036B0F">
        <w:rPr>
          <w:rFonts w:asciiTheme="minorHAnsi" w:hAnsiTheme="minorHAnsi" w:cstheme="minorHAnsi"/>
        </w:rPr>
        <w:t xml:space="preserve"> results were fine.</w:t>
      </w:r>
      <w:r w:rsidR="002F3B5C" w:rsidRPr="00036B0F">
        <w:rPr>
          <w:rFonts w:asciiTheme="minorHAnsi" w:hAnsiTheme="minorHAnsi" w:cstheme="minorHAnsi"/>
        </w:rPr>
        <w:t xml:space="preserve">  </w:t>
      </w:r>
    </w:p>
    <w:p w14:paraId="4D6ABEFB" w14:textId="0277B5F6" w:rsidR="00036B0F" w:rsidRDefault="00036B0F">
      <w:pPr>
        <w:rPr>
          <w:rFonts w:asciiTheme="minorHAnsi" w:hAnsiTheme="minorHAnsi" w:cstheme="minorHAnsi"/>
        </w:rPr>
      </w:pPr>
    </w:p>
    <w:p w14:paraId="6620BA3B" w14:textId="62545743" w:rsidR="00E660B0" w:rsidRPr="00E660B0" w:rsidRDefault="00117EB8">
      <w:pPr>
        <w:rPr>
          <w:rFonts w:asciiTheme="minorHAnsi" w:hAnsiTheme="minorHAnsi" w:cstheme="minorHAnsi"/>
        </w:rPr>
      </w:pPr>
      <w:r w:rsidRPr="00E660B0">
        <w:rPr>
          <w:rFonts w:asciiTheme="minorHAnsi" w:hAnsiTheme="minorHAnsi" w:cstheme="minorHAnsi"/>
        </w:rPr>
        <w:t xml:space="preserve">Of the remaining </w:t>
      </w:r>
      <w:r w:rsidRPr="00E2544E">
        <w:rPr>
          <w:rFonts w:asciiTheme="minorHAnsi" w:hAnsiTheme="minorHAnsi" w:cstheme="minorHAnsi"/>
          <w:b/>
        </w:rPr>
        <w:t>2</w:t>
      </w:r>
      <w:r w:rsidR="00C530B8" w:rsidRPr="00E2544E">
        <w:rPr>
          <w:rFonts w:asciiTheme="minorHAnsi" w:hAnsiTheme="minorHAnsi" w:cstheme="minorHAnsi"/>
          <w:b/>
        </w:rPr>
        <w:t>4</w:t>
      </w:r>
      <w:r w:rsidRPr="00E2544E">
        <w:rPr>
          <w:rFonts w:asciiTheme="minorHAnsi" w:hAnsiTheme="minorHAnsi" w:cstheme="minorHAnsi"/>
          <w:b/>
        </w:rPr>
        <w:t xml:space="preserve"> patients</w:t>
      </w:r>
      <w:r w:rsidRPr="00E660B0">
        <w:rPr>
          <w:rFonts w:asciiTheme="minorHAnsi" w:hAnsiTheme="minorHAnsi" w:cstheme="minorHAnsi"/>
        </w:rPr>
        <w:t xml:space="preserve">, information is given </w:t>
      </w:r>
      <w:r w:rsidR="00E660B0">
        <w:rPr>
          <w:rFonts w:asciiTheme="minorHAnsi" w:hAnsiTheme="minorHAnsi" w:cstheme="minorHAnsi"/>
        </w:rPr>
        <w:t xml:space="preserve">in the table </w:t>
      </w:r>
      <w:r w:rsidRPr="00E660B0">
        <w:rPr>
          <w:rFonts w:asciiTheme="minorHAnsi" w:hAnsiTheme="minorHAnsi" w:cstheme="minorHAnsi"/>
        </w:rPr>
        <w:t>below to explain why their blood pressure may have increased</w:t>
      </w:r>
      <w:r w:rsidR="002D0B03">
        <w:rPr>
          <w:rFonts w:asciiTheme="minorHAnsi" w:hAnsiTheme="minorHAnsi" w:cstheme="minorHAnsi"/>
        </w:rPr>
        <w:t xml:space="preserve"> or why it was difficult for the PSP to make an intervention.</w:t>
      </w:r>
    </w:p>
    <w:tbl>
      <w:tblPr>
        <w:tblStyle w:val="TableGrid"/>
        <w:tblW w:w="0" w:type="auto"/>
        <w:tblLook w:val="04A0" w:firstRow="1" w:lastRow="0" w:firstColumn="1" w:lastColumn="0" w:noHBand="0" w:noVBand="1"/>
      </w:tblPr>
      <w:tblGrid>
        <w:gridCol w:w="6516"/>
        <w:gridCol w:w="1701"/>
      </w:tblGrid>
      <w:tr w:rsidR="00117EB8" w:rsidRPr="008B5104" w14:paraId="794AF100" w14:textId="77777777" w:rsidTr="00C432D6">
        <w:tc>
          <w:tcPr>
            <w:tcW w:w="6516" w:type="dxa"/>
            <w:shd w:val="clear" w:color="auto" w:fill="D9D9D9" w:themeFill="background1" w:themeFillShade="D9"/>
          </w:tcPr>
          <w:p w14:paraId="7901A4B4" w14:textId="06ABC026" w:rsidR="00117EB8" w:rsidRPr="008B5104" w:rsidRDefault="00117EB8">
            <w:pPr>
              <w:rPr>
                <w:rFonts w:asciiTheme="minorHAnsi" w:hAnsiTheme="minorHAnsi" w:cstheme="minorHAnsi"/>
                <w:b/>
              </w:rPr>
            </w:pPr>
            <w:r w:rsidRPr="008B5104">
              <w:rPr>
                <w:rFonts w:asciiTheme="minorHAnsi" w:hAnsiTheme="minorHAnsi" w:cstheme="minorHAnsi"/>
                <w:b/>
              </w:rPr>
              <w:t xml:space="preserve">Reason for increase in </w:t>
            </w:r>
            <w:r w:rsidR="00E660B0">
              <w:rPr>
                <w:rFonts w:asciiTheme="minorHAnsi" w:hAnsiTheme="minorHAnsi" w:cstheme="minorHAnsi"/>
                <w:b/>
              </w:rPr>
              <w:t xml:space="preserve">systolic </w:t>
            </w:r>
            <w:r w:rsidRPr="008B5104">
              <w:rPr>
                <w:rFonts w:asciiTheme="minorHAnsi" w:hAnsiTheme="minorHAnsi" w:cstheme="minorHAnsi"/>
                <w:b/>
              </w:rPr>
              <w:t>blood pressure</w:t>
            </w:r>
          </w:p>
        </w:tc>
        <w:tc>
          <w:tcPr>
            <w:tcW w:w="1701" w:type="dxa"/>
            <w:shd w:val="clear" w:color="auto" w:fill="D9D9D9" w:themeFill="background1" w:themeFillShade="D9"/>
          </w:tcPr>
          <w:p w14:paraId="4F187B9C" w14:textId="77777777" w:rsidR="002F3B5C" w:rsidRPr="008B5104" w:rsidRDefault="002F3B5C" w:rsidP="002F3B5C">
            <w:pPr>
              <w:jc w:val="center"/>
              <w:rPr>
                <w:rFonts w:asciiTheme="minorHAnsi" w:hAnsiTheme="minorHAnsi" w:cstheme="minorHAnsi"/>
                <w:b/>
              </w:rPr>
            </w:pPr>
            <w:r w:rsidRPr="008B5104">
              <w:rPr>
                <w:rFonts w:asciiTheme="minorHAnsi" w:hAnsiTheme="minorHAnsi" w:cstheme="minorHAnsi"/>
                <w:b/>
              </w:rPr>
              <w:t>Number of Patients</w:t>
            </w:r>
          </w:p>
        </w:tc>
      </w:tr>
      <w:tr w:rsidR="00117EB8" w:rsidRPr="008B5104" w14:paraId="1FE0372E" w14:textId="77777777" w:rsidTr="00C432D6">
        <w:tc>
          <w:tcPr>
            <w:tcW w:w="6516" w:type="dxa"/>
          </w:tcPr>
          <w:p w14:paraId="4B0C8B54" w14:textId="547061E0" w:rsidR="00117EB8" w:rsidRPr="00DF1AC6" w:rsidRDefault="00AD5864">
            <w:pPr>
              <w:rPr>
                <w:rFonts w:asciiTheme="minorHAnsi" w:hAnsiTheme="minorHAnsi" w:cstheme="minorHAnsi"/>
                <w:b/>
              </w:rPr>
            </w:pPr>
            <w:r w:rsidRPr="00DF1AC6">
              <w:rPr>
                <w:rFonts w:asciiTheme="minorHAnsi" w:hAnsiTheme="minorHAnsi" w:cstheme="minorHAnsi"/>
                <w:b/>
              </w:rPr>
              <w:t>Adherence remains p</w:t>
            </w:r>
            <w:r w:rsidR="002F3B5C" w:rsidRPr="00DF1AC6">
              <w:rPr>
                <w:rFonts w:asciiTheme="minorHAnsi" w:hAnsiTheme="minorHAnsi" w:cstheme="minorHAnsi"/>
                <w:b/>
              </w:rPr>
              <w:t xml:space="preserve">oor </w:t>
            </w:r>
          </w:p>
        </w:tc>
        <w:tc>
          <w:tcPr>
            <w:tcW w:w="1701" w:type="dxa"/>
          </w:tcPr>
          <w:p w14:paraId="3B49F8F2" w14:textId="420F2332" w:rsidR="00117EB8" w:rsidRPr="008B5104" w:rsidRDefault="002F3B5C" w:rsidP="002F3B5C">
            <w:pPr>
              <w:jc w:val="center"/>
              <w:rPr>
                <w:rFonts w:asciiTheme="minorHAnsi" w:hAnsiTheme="minorHAnsi" w:cstheme="minorHAnsi"/>
              </w:rPr>
            </w:pPr>
            <w:r w:rsidRPr="001534B2">
              <w:rPr>
                <w:rFonts w:asciiTheme="minorHAnsi" w:hAnsiTheme="minorHAnsi" w:cstheme="minorHAnsi"/>
                <w:b/>
              </w:rPr>
              <w:t>13</w:t>
            </w:r>
            <w:r w:rsidR="00D70646">
              <w:rPr>
                <w:rFonts w:asciiTheme="minorHAnsi" w:hAnsiTheme="minorHAnsi" w:cstheme="minorHAnsi"/>
              </w:rPr>
              <w:t xml:space="preserve"> </w:t>
            </w:r>
            <w:r w:rsidR="00D70646" w:rsidRPr="001534B2">
              <w:rPr>
                <w:rFonts w:asciiTheme="minorHAnsi" w:hAnsiTheme="minorHAnsi" w:cstheme="minorHAnsi"/>
                <w:b/>
                <w:color w:val="808080" w:themeColor="background1" w:themeShade="80"/>
              </w:rPr>
              <w:t>(54%)</w:t>
            </w:r>
          </w:p>
        </w:tc>
      </w:tr>
      <w:tr w:rsidR="00117EB8" w:rsidRPr="008B5104" w14:paraId="384A0439" w14:textId="77777777" w:rsidTr="00C432D6">
        <w:tc>
          <w:tcPr>
            <w:tcW w:w="6516" w:type="dxa"/>
          </w:tcPr>
          <w:p w14:paraId="77B19C53" w14:textId="28D3C6D2" w:rsidR="00117EB8" w:rsidRPr="00DF1AC6" w:rsidRDefault="002F3B5C">
            <w:pPr>
              <w:rPr>
                <w:rFonts w:asciiTheme="minorHAnsi" w:hAnsiTheme="minorHAnsi" w:cstheme="minorHAnsi"/>
                <w:b/>
              </w:rPr>
            </w:pPr>
            <w:r w:rsidRPr="00DF1AC6">
              <w:rPr>
                <w:rFonts w:asciiTheme="minorHAnsi" w:hAnsiTheme="minorHAnsi" w:cstheme="minorHAnsi"/>
                <w:b/>
              </w:rPr>
              <w:t xml:space="preserve">Patient does not want to increase the dose or add any </w:t>
            </w:r>
            <w:r w:rsidR="002D0B03" w:rsidRPr="00DF1AC6">
              <w:rPr>
                <w:rFonts w:asciiTheme="minorHAnsi" w:hAnsiTheme="minorHAnsi" w:cstheme="minorHAnsi"/>
                <w:b/>
              </w:rPr>
              <w:t>anti</w:t>
            </w:r>
            <w:r w:rsidRPr="00DF1AC6">
              <w:rPr>
                <w:rFonts w:asciiTheme="minorHAnsi" w:hAnsiTheme="minorHAnsi" w:cstheme="minorHAnsi"/>
                <w:b/>
              </w:rPr>
              <w:t>hypertensive medicines</w:t>
            </w:r>
          </w:p>
        </w:tc>
        <w:tc>
          <w:tcPr>
            <w:tcW w:w="1701" w:type="dxa"/>
          </w:tcPr>
          <w:p w14:paraId="73C71A54" w14:textId="403EB080" w:rsidR="00117EB8" w:rsidRPr="008B5104" w:rsidRDefault="002F3B5C" w:rsidP="002F3B5C">
            <w:pPr>
              <w:jc w:val="center"/>
              <w:rPr>
                <w:rFonts w:asciiTheme="minorHAnsi" w:hAnsiTheme="minorHAnsi" w:cstheme="minorHAnsi"/>
              </w:rPr>
            </w:pPr>
            <w:r w:rsidRPr="001534B2">
              <w:rPr>
                <w:rFonts w:asciiTheme="minorHAnsi" w:hAnsiTheme="minorHAnsi" w:cstheme="minorHAnsi"/>
                <w:b/>
              </w:rPr>
              <w:t>3</w:t>
            </w:r>
            <w:r w:rsidR="00D70646">
              <w:rPr>
                <w:rFonts w:asciiTheme="minorHAnsi" w:hAnsiTheme="minorHAnsi" w:cstheme="minorHAnsi"/>
              </w:rPr>
              <w:t xml:space="preserve"> </w:t>
            </w:r>
            <w:r w:rsidR="00D70646" w:rsidRPr="001534B2">
              <w:rPr>
                <w:rFonts w:asciiTheme="minorHAnsi" w:hAnsiTheme="minorHAnsi" w:cstheme="minorHAnsi"/>
                <w:b/>
                <w:color w:val="808080" w:themeColor="background1" w:themeShade="80"/>
              </w:rPr>
              <w:t>(12.5)</w:t>
            </w:r>
          </w:p>
        </w:tc>
      </w:tr>
      <w:tr w:rsidR="00061696" w:rsidRPr="008B5104" w14:paraId="3E7AC4EB" w14:textId="77777777" w:rsidTr="00C432D6">
        <w:tc>
          <w:tcPr>
            <w:tcW w:w="6516" w:type="dxa"/>
          </w:tcPr>
          <w:p w14:paraId="0A90D45B" w14:textId="78C45A74" w:rsidR="00061696" w:rsidRPr="00DF1AC6" w:rsidRDefault="00AD5864" w:rsidP="00061696">
            <w:pPr>
              <w:rPr>
                <w:rFonts w:asciiTheme="minorHAnsi" w:hAnsiTheme="minorHAnsi" w:cstheme="minorHAnsi"/>
                <w:b/>
              </w:rPr>
            </w:pPr>
            <w:r w:rsidRPr="00DF1AC6">
              <w:rPr>
                <w:rFonts w:asciiTheme="minorHAnsi" w:hAnsiTheme="minorHAnsi" w:cstheme="minorHAnsi"/>
                <w:b/>
              </w:rPr>
              <w:t>I</w:t>
            </w:r>
            <w:r w:rsidR="00061696" w:rsidRPr="00DF1AC6">
              <w:rPr>
                <w:rFonts w:asciiTheme="minorHAnsi" w:hAnsiTheme="minorHAnsi" w:cstheme="minorHAnsi"/>
                <w:b/>
              </w:rPr>
              <w:t xml:space="preserve">naccurate reading as patients rushed to clinic or felt </w:t>
            </w:r>
            <w:r w:rsidRPr="00DF1AC6">
              <w:rPr>
                <w:rFonts w:asciiTheme="minorHAnsi" w:hAnsiTheme="minorHAnsi" w:cstheme="minorHAnsi"/>
                <w:b/>
              </w:rPr>
              <w:t>anxious</w:t>
            </w:r>
          </w:p>
        </w:tc>
        <w:tc>
          <w:tcPr>
            <w:tcW w:w="1701" w:type="dxa"/>
          </w:tcPr>
          <w:p w14:paraId="712F4BC5" w14:textId="423BAD61" w:rsidR="00061696" w:rsidRPr="008B5104" w:rsidRDefault="00061696" w:rsidP="00061696">
            <w:pPr>
              <w:jc w:val="center"/>
              <w:rPr>
                <w:rFonts w:asciiTheme="minorHAnsi" w:hAnsiTheme="minorHAnsi" w:cstheme="minorHAnsi"/>
              </w:rPr>
            </w:pPr>
            <w:r w:rsidRPr="001534B2">
              <w:rPr>
                <w:rFonts w:asciiTheme="minorHAnsi" w:hAnsiTheme="minorHAnsi" w:cstheme="minorHAnsi"/>
                <w:b/>
              </w:rPr>
              <w:t>2</w:t>
            </w:r>
            <w:r w:rsidR="00D70646">
              <w:rPr>
                <w:rFonts w:asciiTheme="minorHAnsi" w:hAnsiTheme="minorHAnsi" w:cstheme="minorHAnsi"/>
              </w:rPr>
              <w:t xml:space="preserve"> </w:t>
            </w:r>
            <w:r w:rsidR="00D70646" w:rsidRPr="001534B2">
              <w:rPr>
                <w:rFonts w:asciiTheme="minorHAnsi" w:hAnsiTheme="minorHAnsi" w:cstheme="minorHAnsi"/>
                <w:b/>
                <w:color w:val="808080" w:themeColor="background1" w:themeShade="80"/>
              </w:rPr>
              <w:t>(8.3)</w:t>
            </w:r>
          </w:p>
        </w:tc>
      </w:tr>
      <w:tr w:rsidR="00061696" w:rsidRPr="008B5104" w14:paraId="578B05BE" w14:textId="77777777" w:rsidTr="00C432D6">
        <w:tc>
          <w:tcPr>
            <w:tcW w:w="6516" w:type="dxa"/>
          </w:tcPr>
          <w:p w14:paraId="06E14B0F" w14:textId="77777777" w:rsidR="00061696" w:rsidRPr="00DF1AC6" w:rsidRDefault="00061696" w:rsidP="00061696">
            <w:pPr>
              <w:rPr>
                <w:rFonts w:asciiTheme="minorHAnsi" w:hAnsiTheme="minorHAnsi" w:cstheme="minorHAnsi"/>
                <w:b/>
              </w:rPr>
            </w:pPr>
            <w:r w:rsidRPr="00DF1AC6">
              <w:rPr>
                <w:rFonts w:asciiTheme="minorHAnsi" w:hAnsiTheme="minorHAnsi" w:cstheme="minorHAnsi"/>
                <w:b/>
              </w:rPr>
              <w:t>PSP recommendation to initiate calcium channel blocker not actioned</w:t>
            </w:r>
          </w:p>
        </w:tc>
        <w:tc>
          <w:tcPr>
            <w:tcW w:w="1701" w:type="dxa"/>
          </w:tcPr>
          <w:p w14:paraId="0C093035" w14:textId="2816D3E6" w:rsidR="00061696" w:rsidRPr="008B5104" w:rsidRDefault="00061696" w:rsidP="00061696">
            <w:pPr>
              <w:jc w:val="center"/>
              <w:rPr>
                <w:rFonts w:asciiTheme="minorHAnsi" w:hAnsiTheme="minorHAnsi" w:cstheme="minorHAnsi"/>
              </w:rPr>
            </w:pPr>
            <w:r w:rsidRPr="001534B2">
              <w:rPr>
                <w:rFonts w:asciiTheme="minorHAnsi" w:hAnsiTheme="minorHAnsi" w:cstheme="minorHAnsi"/>
                <w:b/>
              </w:rPr>
              <w:t>2</w:t>
            </w:r>
            <w:r w:rsidR="00D70646">
              <w:rPr>
                <w:rFonts w:asciiTheme="minorHAnsi" w:hAnsiTheme="minorHAnsi" w:cstheme="minorHAnsi"/>
              </w:rPr>
              <w:t xml:space="preserve"> </w:t>
            </w:r>
            <w:r w:rsidR="00D70646" w:rsidRPr="001534B2">
              <w:rPr>
                <w:rFonts w:asciiTheme="minorHAnsi" w:hAnsiTheme="minorHAnsi" w:cstheme="minorHAnsi"/>
                <w:b/>
                <w:color w:val="808080" w:themeColor="background1" w:themeShade="80"/>
              </w:rPr>
              <w:t>(8.3)</w:t>
            </w:r>
          </w:p>
        </w:tc>
      </w:tr>
      <w:tr w:rsidR="00061696" w:rsidRPr="008B5104" w14:paraId="7A9912B2" w14:textId="77777777" w:rsidTr="00C432D6">
        <w:tc>
          <w:tcPr>
            <w:tcW w:w="6516" w:type="dxa"/>
          </w:tcPr>
          <w:p w14:paraId="0B683579" w14:textId="51D8F2F9" w:rsidR="00061696" w:rsidRPr="00A45052" w:rsidRDefault="00061696" w:rsidP="00061696">
            <w:pPr>
              <w:rPr>
                <w:rFonts w:asciiTheme="minorHAnsi" w:hAnsiTheme="minorHAnsi" w:cstheme="minorHAnsi"/>
              </w:rPr>
            </w:pPr>
            <w:r w:rsidRPr="00DF1AC6">
              <w:rPr>
                <w:rFonts w:asciiTheme="minorHAnsi" w:hAnsiTheme="minorHAnsi" w:cstheme="minorHAnsi"/>
                <w:b/>
              </w:rPr>
              <w:t xml:space="preserve">Patient referred by PSP </w:t>
            </w:r>
            <w:r w:rsidR="00AD5864" w:rsidRPr="00DF1AC6">
              <w:rPr>
                <w:rFonts w:asciiTheme="minorHAnsi" w:hAnsiTheme="minorHAnsi" w:cstheme="minorHAnsi"/>
                <w:b/>
              </w:rPr>
              <w:t>to GP</w:t>
            </w:r>
            <w:r w:rsidR="00AD5864" w:rsidRPr="00A45052">
              <w:rPr>
                <w:rFonts w:asciiTheme="minorHAnsi" w:hAnsiTheme="minorHAnsi" w:cstheme="minorHAnsi"/>
              </w:rPr>
              <w:t xml:space="preserve"> </w:t>
            </w:r>
            <w:r w:rsidRPr="00DF1AC6">
              <w:rPr>
                <w:rFonts w:asciiTheme="minorHAnsi" w:hAnsiTheme="minorHAnsi" w:cstheme="minorHAnsi"/>
                <w:b/>
              </w:rPr>
              <w:t>due to low pulse and feeling dizzy</w:t>
            </w:r>
            <w:r w:rsidR="005C66D5">
              <w:rPr>
                <w:rFonts w:asciiTheme="minorHAnsi" w:hAnsiTheme="minorHAnsi" w:cstheme="minorHAnsi"/>
                <w:b/>
              </w:rPr>
              <w:t xml:space="preserve"> </w:t>
            </w:r>
            <w:r w:rsidR="005C66D5">
              <w:rPr>
                <w:rFonts w:asciiTheme="minorHAnsi" w:hAnsiTheme="minorHAnsi" w:cstheme="minorHAnsi"/>
              </w:rPr>
              <w:t>(p</w:t>
            </w:r>
            <w:r w:rsidR="00AD5864" w:rsidRPr="00A45052">
              <w:rPr>
                <w:rFonts w:asciiTheme="minorHAnsi" w:hAnsiTheme="minorHAnsi" w:cstheme="minorHAnsi"/>
              </w:rPr>
              <w:t>atient was investigated and</w:t>
            </w:r>
            <w:r w:rsidRPr="00A45052">
              <w:rPr>
                <w:rFonts w:asciiTheme="minorHAnsi" w:hAnsiTheme="minorHAnsi" w:cstheme="minorHAnsi"/>
              </w:rPr>
              <w:t xml:space="preserve"> </w:t>
            </w:r>
            <w:r w:rsidR="00CF099B">
              <w:rPr>
                <w:rFonts w:asciiTheme="minorHAnsi" w:hAnsiTheme="minorHAnsi" w:cstheme="minorHAnsi"/>
              </w:rPr>
              <w:t>was diagnosed with</w:t>
            </w:r>
            <w:r w:rsidRPr="00A45052">
              <w:rPr>
                <w:rFonts w:asciiTheme="minorHAnsi" w:hAnsiTheme="minorHAnsi" w:cstheme="minorHAnsi"/>
              </w:rPr>
              <w:t xml:space="preserve"> heart bloc</w:t>
            </w:r>
            <w:r w:rsidR="005C66D5">
              <w:rPr>
                <w:rFonts w:asciiTheme="minorHAnsi" w:hAnsiTheme="minorHAnsi" w:cstheme="minorHAnsi"/>
              </w:rPr>
              <w:t>k).</w:t>
            </w:r>
          </w:p>
        </w:tc>
        <w:tc>
          <w:tcPr>
            <w:tcW w:w="1701" w:type="dxa"/>
          </w:tcPr>
          <w:p w14:paraId="37D82891" w14:textId="3D52F370" w:rsidR="00061696" w:rsidRPr="008B5104" w:rsidRDefault="00061696" w:rsidP="00061696">
            <w:pPr>
              <w:jc w:val="center"/>
              <w:rPr>
                <w:rFonts w:asciiTheme="minorHAnsi" w:hAnsiTheme="minorHAnsi" w:cstheme="minorHAnsi"/>
              </w:rPr>
            </w:pPr>
            <w:r w:rsidRPr="001534B2">
              <w:rPr>
                <w:rFonts w:asciiTheme="minorHAnsi" w:hAnsiTheme="minorHAnsi" w:cstheme="minorHAnsi"/>
                <w:b/>
              </w:rPr>
              <w:t>1</w:t>
            </w:r>
            <w:r w:rsidR="00D70646" w:rsidRPr="001534B2">
              <w:rPr>
                <w:rFonts w:asciiTheme="minorHAnsi" w:hAnsiTheme="minorHAnsi" w:cstheme="minorHAnsi"/>
                <w:b/>
              </w:rPr>
              <w:t xml:space="preserve"> </w:t>
            </w:r>
            <w:r w:rsidR="00D70646" w:rsidRPr="001534B2">
              <w:rPr>
                <w:rFonts w:asciiTheme="minorHAnsi" w:hAnsiTheme="minorHAnsi" w:cstheme="minorHAnsi"/>
                <w:b/>
                <w:color w:val="808080" w:themeColor="background1" w:themeShade="80"/>
              </w:rPr>
              <w:t>(4.2</w:t>
            </w:r>
            <w:r w:rsidR="001534B2" w:rsidRPr="001534B2">
              <w:rPr>
                <w:rFonts w:asciiTheme="minorHAnsi" w:hAnsiTheme="minorHAnsi" w:cstheme="minorHAnsi"/>
                <w:b/>
                <w:color w:val="808080" w:themeColor="background1" w:themeShade="80"/>
              </w:rPr>
              <w:t>)</w:t>
            </w:r>
          </w:p>
        </w:tc>
      </w:tr>
      <w:tr w:rsidR="00061696" w:rsidRPr="008B5104" w14:paraId="5A33BF7C" w14:textId="77777777" w:rsidTr="00C432D6">
        <w:tc>
          <w:tcPr>
            <w:tcW w:w="6516" w:type="dxa"/>
          </w:tcPr>
          <w:p w14:paraId="5D6F3691" w14:textId="73DF49C3" w:rsidR="00061696" w:rsidRPr="00A45052" w:rsidRDefault="00061696" w:rsidP="00061696">
            <w:pPr>
              <w:rPr>
                <w:rFonts w:asciiTheme="minorHAnsi" w:hAnsiTheme="minorHAnsi" w:cstheme="minorHAnsi"/>
              </w:rPr>
            </w:pPr>
            <w:r w:rsidRPr="00DF1AC6">
              <w:rPr>
                <w:rFonts w:asciiTheme="minorHAnsi" w:hAnsiTheme="minorHAnsi" w:cstheme="minorHAnsi"/>
                <w:b/>
              </w:rPr>
              <w:t>Complex patient</w:t>
            </w:r>
            <w:r w:rsidR="00AD5864" w:rsidRPr="00A45052">
              <w:rPr>
                <w:rFonts w:asciiTheme="minorHAnsi" w:hAnsiTheme="minorHAnsi" w:cstheme="minorHAnsi"/>
              </w:rPr>
              <w:t xml:space="preserve"> (Cushing’s Syndrome)</w:t>
            </w:r>
          </w:p>
        </w:tc>
        <w:tc>
          <w:tcPr>
            <w:tcW w:w="1701" w:type="dxa"/>
          </w:tcPr>
          <w:p w14:paraId="0E8D34EA" w14:textId="0DFFB23A" w:rsidR="00061696" w:rsidRPr="008B5104" w:rsidRDefault="00061696" w:rsidP="00061696">
            <w:pPr>
              <w:jc w:val="center"/>
              <w:rPr>
                <w:rFonts w:asciiTheme="minorHAnsi" w:hAnsiTheme="minorHAnsi" w:cstheme="minorHAnsi"/>
              </w:rPr>
            </w:pPr>
            <w:r w:rsidRPr="001534B2">
              <w:rPr>
                <w:rFonts w:asciiTheme="minorHAnsi" w:hAnsiTheme="minorHAnsi" w:cstheme="minorHAnsi"/>
                <w:b/>
              </w:rPr>
              <w:t>1</w:t>
            </w:r>
            <w:r w:rsidR="001534B2">
              <w:rPr>
                <w:rFonts w:asciiTheme="minorHAnsi" w:hAnsiTheme="minorHAnsi" w:cstheme="minorHAnsi"/>
              </w:rPr>
              <w:t xml:space="preserve"> </w:t>
            </w:r>
            <w:r w:rsidR="001534B2" w:rsidRPr="001534B2">
              <w:rPr>
                <w:rFonts w:asciiTheme="minorHAnsi" w:hAnsiTheme="minorHAnsi" w:cstheme="minorHAnsi"/>
                <w:b/>
                <w:color w:val="808080" w:themeColor="background1" w:themeShade="80"/>
              </w:rPr>
              <w:t>(4.2)</w:t>
            </w:r>
          </w:p>
        </w:tc>
      </w:tr>
      <w:tr w:rsidR="00061696" w:rsidRPr="008B5104" w14:paraId="17889446" w14:textId="77777777" w:rsidTr="00C432D6">
        <w:tc>
          <w:tcPr>
            <w:tcW w:w="6516" w:type="dxa"/>
          </w:tcPr>
          <w:p w14:paraId="0E45E705" w14:textId="11978BF6" w:rsidR="00061696" w:rsidRPr="00DF1AC6" w:rsidRDefault="00061696" w:rsidP="00061696">
            <w:pPr>
              <w:rPr>
                <w:rFonts w:asciiTheme="minorHAnsi" w:hAnsiTheme="minorHAnsi" w:cstheme="minorHAnsi"/>
                <w:b/>
              </w:rPr>
            </w:pPr>
            <w:r w:rsidRPr="00DF1AC6">
              <w:rPr>
                <w:rFonts w:asciiTheme="minorHAnsi" w:hAnsiTheme="minorHAnsi" w:cstheme="minorHAnsi"/>
                <w:b/>
              </w:rPr>
              <w:t>Could not afford medicines</w:t>
            </w:r>
          </w:p>
        </w:tc>
        <w:tc>
          <w:tcPr>
            <w:tcW w:w="1701" w:type="dxa"/>
          </w:tcPr>
          <w:p w14:paraId="2ABC5EAB" w14:textId="234BC5A9" w:rsidR="00061696" w:rsidRPr="008B5104" w:rsidRDefault="00061696" w:rsidP="00061696">
            <w:pPr>
              <w:jc w:val="center"/>
              <w:rPr>
                <w:rFonts w:asciiTheme="minorHAnsi" w:hAnsiTheme="minorHAnsi" w:cstheme="minorHAnsi"/>
              </w:rPr>
            </w:pPr>
            <w:r w:rsidRPr="001534B2">
              <w:rPr>
                <w:rFonts w:asciiTheme="minorHAnsi" w:hAnsiTheme="minorHAnsi" w:cstheme="minorHAnsi"/>
                <w:b/>
              </w:rPr>
              <w:t>1</w:t>
            </w:r>
            <w:r w:rsidR="001534B2">
              <w:rPr>
                <w:rFonts w:asciiTheme="minorHAnsi" w:hAnsiTheme="minorHAnsi" w:cstheme="minorHAnsi"/>
              </w:rPr>
              <w:t xml:space="preserve"> </w:t>
            </w:r>
            <w:r w:rsidR="001534B2" w:rsidRPr="001534B2">
              <w:rPr>
                <w:rFonts w:asciiTheme="minorHAnsi" w:hAnsiTheme="minorHAnsi" w:cstheme="minorHAnsi"/>
                <w:b/>
                <w:color w:val="808080" w:themeColor="background1" w:themeShade="80"/>
              </w:rPr>
              <w:t>(4.2)</w:t>
            </w:r>
          </w:p>
        </w:tc>
      </w:tr>
      <w:tr w:rsidR="00061696" w:rsidRPr="008B5104" w14:paraId="1F97BF61" w14:textId="77777777" w:rsidTr="00C432D6">
        <w:tc>
          <w:tcPr>
            <w:tcW w:w="6516" w:type="dxa"/>
          </w:tcPr>
          <w:p w14:paraId="4EFA82D7" w14:textId="77777777" w:rsidR="00061696" w:rsidRPr="00DF1AC6" w:rsidRDefault="00061696" w:rsidP="00061696">
            <w:pPr>
              <w:rPr>
                <w:rFonts w:asciiTheme="minorHAnsi" w:hAnsiTheme="minorHAnsi" w:cstheme="minorHAnsi"/>
                <w:b/>
              </w:rPr>
            </w:pPr>
            <w:r w:rsidRPr="00DF1AC6">
              <w:rPr>
                <w:rFonts w:asciiTheme="minorHAnsi" w:hAnsiTheme="minorHAnsi" w:cstheme="minorHAnsi"/>
                <w:b/>
              </w:rPr>
              <w:t>Difficulty communicating with patient</w:t>
            </w:r>
          </w:p>
        </w:tc>
        <w:tc>
          <w:tcPr>
            <w:tcW w:w="1701" w:type="dxa"/>
          </w:tcPr>
          <w:p w14:paraId="7B7A583B" w14:textId="6C878537" w:rsidR="00061696" w:rsidRPr="008B5104" w:rsidRDefault="00061696" w:rsidP="00061696">
            <w:pPr>
              <w:jc w:val="center"/>
              <w:rPr>
                <w:rFonts w:asciiTheme="minorHAnsi" w:hAnsiTheme="minorHAnsi" w:cstheme="minorHAnsi"/>
              </w:rPr>
            </w:pPr>
            <w:r w:rsidRPr="001534B2">
              <w:rPr>
                <w:rFonts w:asciiTheme="minorHAnsi" w:hAnsiTheme="minorHAnsi" w:cstheme="minorHAnsi"/>
                <w:b/>
              </w:rPr>
              <w:t>1</w:t>
            </w:r>
            <w:r w:rsidR="001534B2">
              <w:rPr>
                <w:rFonts w:asciiTheme="minorHAnsi" w:hAnsiTheme="minorHAnsi" w:cstheme="minorHAnsi"/>
              </w:rPr>
              <w:t xml:space="preserve"> (</w:t>
            </w:r>
            <w:r w:rsidR="001534B2" w:rsidRPr="001534B2">
              <w:rPr>
                <w:rFonts w:asciiTheme="minorHAnsi" w:hAnsiTheme="minorHAnsi" w:cstheme="minorHAnsi"/>
                <w:b/>
                <w:color w:val="808080" w:themeColor="background1" w:themeShade="80"/>
              </w:rPr>
              <w:t>4.2)</w:t>
            </w:r>
          </w:p>
        </w:tc>
      </w:tr>
      <w:tr w:rsidR="00061696" w:rsidRPr="008B5104" w14:paraId="1A3F6389" w14:textId="77777777" w:rsidTr="00C432D6">
        <w:tc>
          <w:tcPr>
            <w:tcW w:w="6516" w:type="dxa"/>
            <w:shd w:val="clear" w:color="auto" w:fill="D9D9D9" w:themeFill="background1" w:themeFillShade="D9"/>
          </w:tcPr>
          <w:p w14:paraId="75F1791A" w14:textId="2F33B6DF" w:rsidR="00061696" w:rsidRPr="001534B2" w:rsidRDefault="001534B2" w:rsidP="001534B2">
            <w:pPr>
              <w:jc w:val="right"/>
              <w:rPr>
                <w:rFonts w:asciiTheme="minorHAnsi" w:hAnsiTheme="minorHAnsi" w:cstheme="minorHAnsi"/>
                <w:b/>
              </w:rPr>
            </w:pPr>
            <w:r w:rsidRPr="001534B2">
              <w:rPr>
                <w:rFonts w:asciiTheme="minorHAnsi" w:hAnsiTheme="minorHAnsi" w:cstheme="minorHAnsi"/>
                <w:b/>
              </w:rPr>
              <w:t>Total</w:t>
            </w:r>
          </w:p>
        </w:tc>
        <w:tc>
          <w:tcPr>
            <w:tcW w:w="1701" w:type="dxa"/>
            <w:shd w:val="clear" w:color="auto" w:fill="D9D9D9" w:themeFill="background1" w:themeFillShade="D9"/>
          </w:tcPr>
          <w:p w14:paraId="4BBFDAF2" w14:textId="06B4AD78" w:rsidR="00061696" w:rsidRPr="008B5104" w:rsidRDefault="00991A02" w:rsidP="00061696">
            <w:pPr>
              <w:jc w:val="center"/>
              <w:rPr>
                <w:rFonts w:asciiTheme="minorHAnsi" w:hAnsiTheme="minorHAnsi" w:cstheme="minorHAnsi"/>
                <w:b/>
              </w:rPr>
            </w:pPr>
            <w:r w:rsidRPr="008B5104">
              <w:rPr>
                <w:rFonts w:asciiTheme="minorHAnsi" w:hAnsiTheme="minorHAnsi" w:cstheme="minorHAnsi"/>
                <w:b/>
              </w:rPr>
              <w:t>2</w:t>
            </w:r>
            <w:r w:rsidR="00AD5864">
              <w:rPr>
                <w:rFonts w:asciiTheme="minorHAnsi" w:hAnsiTheme="minorHAnsi" w:cstheme="minorHAnsi"/>
                <w:b/>
              </w:rPr>
              <w:t>4</w:t>
            </w:r>
          </w:p>
        </w:tc>
      </w:tr>
    </w:tbl>
    <w:p w14:paraId="20B2C875" w14:textId="0AF2268A" w:rsidR="00B56B25" w:rsidRDefault="00B56B25">
      <w:pPr>
        <w:rPr>
          <w:rFonts w:asciiTheme="minorHAnsi" w:hAnsiTheme="minorHAnsi"/>
        </w:rPr>
      </w:pPr>
    </w:p>
    <w:p w14:paraId="44369CAC" w14:textId="53398685" w:rsidR="004E457A" w:rsidRDefault="00D73EDF">
      <w:pPr>
        <w:rPr>
          <w:rFonts w:asciiTheme="minorHAnsi" w:hAnsiTheme="minorHAnsi"/>
        </w:rPr>
      </w:pPr>
      <w:r>
        <w:rPr>
          <w:rFonts w:asciiTheme="minorHAnsi" w:hAnsiTheme="minorHAnsi"/>
        </w:rPr>
        <w:t xml:space="preserve">54% of </w:t>
      </w:r>
      <w:r w:rsidR="004E457A">
        <w:rPr>
          <w:rFonts w:asciiTheme="minorHAnsi" w:hAnsiTheme="minorHAnsi"/>
        </w:rPr>
        <w:t>patients</w:t>
      </w:r>
      <w:r w:rsidR="007B4A02">
        <w:rPr>
          <w:rFonts w:asciiTheme="minorHAnsi" w:hAnsiTheme="minorHAnsi"/>
        </w:rPr>
        <w:t>,</w:t>
      </w:r>
      <w:r>
        <w:rPr>
          <w:rFonts w:asciiTheme="minorHAnsi" w:hAnsiTheme="minorHAnsi"/>
        </w:rPr>
        <w:t xml:space="preserve"> </w:t>
      </w:r>
      <w:r w:rsidR="004E457A">
        <w:rPr>
          <w:rFonts w:asciiTheme="minorHAnsi" w:hAnsiTheme="minorHAnsi"/>
        </w:rPr>
        <w:t xml:space="preserve">whose </w:t>
      </w:r>
      <w:r>
        <w:rPr>
          <w:rFonts w:asciiTheme="minorHAnsi" w:hAnsiTheme="minorHAnsi"/>
        </w:rPr>
        <w:t>systolic blood pressure had increased and was classed as stage 1 or above</w:t>
      </w:r>
      <w:r w:rsidR="007B4A02">
        <w:rPr>
          <w:rFonts w:asciiTheme="minorHAnsi" w:hAnsiTheme="minorHAnsi"/>
        </w:rPr>
        <w:t>,</w:t>
      </w:r>
      <w:r>
        <w:rPr>
          <w:rFonts w:asciiTheme="minorHAnsi" w:hAnsiTheme="minorHAnsi"/>
        </w:rPr>
        <w:t xml:space="preserve"> </w:t>
      </w:r>
      <w:r w:rsidR="00180099">
        <w:rPr>
          <w:rFonts w:asciiTheme="minorHAnsi" w:hAnsiTheme="minorHAnsi"/>
        </w:rPr>
        <w:t>remained</w:t>
      </w:r>
      <w:r>
        <w:rPr>
          <w:rFonts w:asciiTheme="minorHAnsi" w:hAnsiTheme="minorHAnsi"/>
        </w:rPr>
        <w:t xml:space="preserve"> no</w:t>
      </w:r>
      <w:r w:rsidR="00180099">
        <w:rPr>
          <w:rFonts w:asciiTheme="minorHAnsi" w:hAnsiTheme="minorHAnsi"/>
        </w:rPr>
        <w:t>n-</w:t>
      </w:r>
      <w:r>
        <w:rPr>
          <w:rFonts w:asciiTheme="minorHAnsi" w:hAnsiTheme="minorHAnsi"/>
        </w:rPr>
        <w:t>adherent to their medication.</w:t>
      </w:r>
    </w:p>
    <w:p w14:paraId="079EEAF2" w14:textId="77777777" w:rsidR="004E457A" w:rsidRPr="008B5104" w:rsidRDefault="004E457A">
      <w:pPr>
        <w:rPr>
          <w:rFonts w:asciiTheme="minorHAnsi" w:hAnsiTheme="minorHAnsi"/>
        </w:rPr>
      </w:pPr>
    </w:p>
    <w:p w14:paraId="433D25E6" w14:textId="23F68558" w:rsidR="001A0536" w:rsidRPr="008B5104" w:rsidRDefault="001A0536">
      <w:pPr>
        <w:rPr>
          <w:rFonts w:asciiTheme="minorHAnsi" w:hAnsiTheme="minorHAnsi"/>
          <w:b/>
        </w:rPr>
      </w:pPr>
      <w:r w:rsidRPr="008B5104">
        <w:rPr>
          <w:rFonts w:asciiTheme="minorHAnsi" w:hAnsiTheme="minorHAnsi"/>
          <w:b/>
        </w:rPr>
        <w:t>Lifestyle and diet</w:t>
      </w:r>
    </w:p>
    <w:p w14:paraId="17F154D4" w14:textId="6635E45A" w:rsidR="001A0536" w:rsidRPr="008B5104" w:rsidRDefault="00AA7CE8">
      <w:pPr>
        <w:rPr>
          <w:rFonts w:asciiTheme="minorHAnsi" w:hAnsiTheme="minorHAnsi"/>
        </w:rPr>
      </w:pPr>
      <w:r>
        <w:rPr>
          <w:rFonts w:asciiTheme="minorHAnsi" w:hAnsiTheme="minorHAnsi"/>
        </w:rPr>
        <w:t>During the initial consultation PSPs asked each patient about their diet, levels of exercise and lifestyle</w:t>
      </w:r>
      <w:r w:rsidR="00F3075E">
        <w:rPr>
          <w:rFonts w:asciiTheme="minorHAnsi" w:hAnsiTheme="minorHAnsi"/>
        </w:rPr>
        <w:t xml:space="preserve"> including smoking and alcohol consumption</w:t>
      </w:r>
      <w:r>
        <w:rPr>
          <w:rFonts w:asciiTheme="minorHAnsi" w:hAnsiTheme="minorHAnsi"/>
        </w:rPr>
        <w:t xml:space="preserve">.  </w:t>
      </w:r>
      <w:r w:rsidR="001A0536" w:rsidRPr="008B5104">
        <w:rPr>
          <w:rFonts w:asciiTheme="minorHAnsi" w:hAnsiTheme="minorHAnsi"/>
        </w:rPr>
        <w:t xml:space="preserve">Weight was not recorded </w:t>
      </w:r>
      <w:r w:rsidR="00500A88">
        <w:rPr>
          <w:rFonts w:asciiTheme="minorHAnsi" w:hAnsiTheme="minorHAnsi"/>
        </w:rPr>
        <w:t>during</w:t>
      </w:r>
      <w:r w:rsidR="001A0536" w:rsidRPr="008B5104">
        <w:rPr>
          <w:rFonts w:asciiTheme="minorHAnsi" w:hAnsiTheme="minorHAnsi"/>
        </w:rPr>
        <w:t xml:space="preserve"> the follow up consultation</w:t>
      </w:r>
      <w:r w:rsidR="00500A88">
        <w:rPr>
          <w:rFonts w:asciiTheme="minorHAnsi" w:hAnsiTheme="minorHAnsi"/>
        </w:rPr>
        <w:t xml:space="preserve"> as </w:t>
      </w:r>
      <w:r w:rsidR="001A0536" w:rsidRPr="008B5104">
        <w:rPr>
          <w:rFonts w:asciiTheme="minorHAnsi" w:hAnsiTheme="minorHAnsi"/>
        </w:rPr>
        <w:t xml:space="preserve">it was thought there was </w:t>
      </w:r>
      <w:r w:rsidR="006138CE">
        <w:rPr>
          <w:rFonts w:asciiTheme="minorHAnsi" w:hAnsiTheme="minorHAnsi"/>
        </w:rPr>
        <w:t>in</w:t>
      </w:r>
      <w:r w:rsidR="001A0536" w:rsidRPr="008B5104">
        <w:rPr>
          <w:rFonts w:asciiTheme="minorHAnsi" w:hAnsiTheme="minorHAnsi"/>
        </w:rPr>
        <w:t xml:space="preserve">sufficient time to observe any weight loss between the </w:t>
      </w:r>
      <w:r w:rsidR="00B56B25">
        <w:rPr>
          <w:rFonts w:asciiTheme="minorHAnsi" w:hAnsiTheme="minorHAnsi"/>
        </w:rPr>
        <w:t>two consultations</w:t>
      </w:r>
      <w:r w:rsidR="001A0536" w:rsidRPr="008B5104">
        <w:rPr>
          <w:rFonts w:asciiTheme="minorHAnsi" w:hAnsiTheme="minorHAnsi"/>
        </w:rPr>
        <w:t xml:space="preserve">.  However PSPs did receive </w:t>
      </w:r>
      <w:r w:rsidR="00500A88">
        <w:rPr>
          <w:rFonts w:asciiTheme="minorHAnsi" w:hAnsiTheme="minorHAnsi"/>
        </w:rPr>
        <w:t xml:space="preserve">some </w:t>
      </w:r>
      <w:r w:rsidR="001A0536" w:rsidRPr="008B5104">
        <w:rPr>
          <w:rFonts w:asciiTheme="minorHAnsi" w:hAnsiTheme="minorHAnsi"/>
        </w:rPr>
        <w:t>feedback from patients who had modified their lifestyle</w:t>
      </w:r>
      <w:r w:rsidR="00B56B25">
        <w:rPr>
          <w:rFonts w:asciiTheme="minorHAnsi" w:hAnsiTheme="minorHAnsi"/>
        </w:rPr>
        <w:t>, as detailed in the table below.</w:t>
      </w:r>
    </w:p>
    <w:p w14:paraId="6F913DD0" w14:textId="31FD361F" w:rsidR="00D727CB" w:rsidRPr="008B5104" w:rsidRDefault="00D727CB">
      <w:pPr>
        <w:rPr>
          <w:rFonts w:asciiTheme="minorHAnsi" w:hAnsiTheme="minorHAnsi"/>
        </w:rPr>
      </w:pPr>
    </w:p>
    <w:tbl>
      <w:tblPr>
        <w:tblStyle w:val="TableGrid"/>
        <w:tblW w:w="0" w:type="auto"/>
        <w:tblLook w:val="04A0" w:firstRow="1" w:lastRow="0" w:firstColumn="1" w:lastColumn="0" w:noHBand="0" w:noVBand="1"/>
      </w:tblPr>
      <w:tblGrid>
        <w:gridCol w:w="3823"/>
        <w:gridCol w:w="2551"/>
        <w:gridCol w:w="2636"/>
      </w:tblGrid>
      <w:tr w:rsidR="00D727CB" w:rsidRPr="008B5104" w14:paraId="7459791E" w14:textId="77777777" w:rsidTr="00500A88">
        <w:tc>
          <w:tcPr>
            <w:tcW w:w="3823" w:type="dxa"/>
            <w:shd w:val="clear" w:color="auto" w:fill="D9D9D9" w:themeFill="background1" w:themeFillShade="D9"/>
          </w:tcPr>
          <w:p w14:paraId="723C33EC" w14:textId="291C2F3F" w:rsidR="00D727CB" w:rsidRPr="008B5104" w:rsidRDefault="00D727CB">
            <w:pPr>
              <w:rPr>
                <w:rFonts w:asciiTheme="minorHAnsi" w:hAnsiTheme="minorHAnsi"/>
                <w:b/>
              </w:rPr>
            </w:pPr>
            <w:r w:rsidRPr="008B5104">
              <w:rPr>
                <w:rFonts w:asciiTheme="minorHAnsi" w:hAnsiTheme="minorHAnsi"/>
                <w:b/>
              </w:rPr>
              <w:t>Lifestyle recommendations actioned</w:t>
            </w:r>
          </w:p>
        </w:tc>
        <w:tc>
          <w:tcPr>
            <w:tcW w:w="2551" w:type="dxa"/>
            <w:shd w:val="clear" w:color="auto" w:fill="D9D9D9" w:themeFill="background1" w:themeFillShade="D9"/>
          </w:tcPr>
          <w:p w14:paraId="0AA0E23E" w14:textId="05F6733E" w:rsidR="00D727CB" w:rsidRPr="008B5104" w:rsidRDefault="00D727CB" w:rsidP="00C06357">
            <w:pPr>
              <w:jc w:val="center"/>
              <w:rPr>
                <w:rFonts w:asciiTheme="minorHAnsi" w:hAnsiTheme="minorHAnsi"/>
                <w:b/>
              </w:rPr>
            </w:pPr>
            <w:r w:rsidRPr="008B5104">
              <w:rPr>
                <w:rFonts w:asciiTheme="minorHAnsi" w:hAnsiTheme="minorHAnsi"/>
                <w:b/>
              </w:rPr>
              <w:t>Number of patients</w:t>
            </w:r>
          </w:p>
        </w:tc>
        <w:tc>
          <w:tcPr>
            <w:tcW w:w="2636" w:type="dxa"/>
            <w:shd w:val="clear" w:color="auto" w:fill="D9D9D9" w:themeFill="background1" w:themeFillShade="D9"/>
          </w:tcPr>
          <w:p w14:paraId="59142197" w14:textId="1DC0AFDA" w:rsidR="00D727CB" w:rsidRPr="008B5104" w:rsidRDefault="00500A88">
            <w:pPr>
              <w:rPr>
                <w:rFonts w:asciiTheme="minorHAnsi" w:hAnsiTheme="minorHAnsi"/>
                <w:b/>
              </w:rPr>
            </w:pPr>
            <w:r>
              <w:rPr>
                <w:rFonts w:asciiTheme="minorHAnsi" w:hAnsiTheme="minorHAnsi"/>
                <w:b/>
              </w:rPr>
              <w:t>Additional Information</w:t>
            </w:r>
          </w:p>
        </w:tc>
      </w:tr>
      <w:tr w:rsidR="00D727CB" w:rsidRPr="008B5104" w14:paraId="07FE0AEC" w14:textId="77777777" w:rsidTr="00500A88">
        <w:tc>
          <w:tcPr>
            <w:tcW w:w="3823" w:type="dxa"/>
          </w:tcPr>
          <w:p w14:paraId="278856E1" w14:textId="7F3F5BE3" w:rsidR="00D727CB" w:rsidRPr="008B5104" w:rsidRDefault="00D727CB">
            <w:pPr>
              <w:rPr>
                <w:rFonts w:asciiTheme="minorHAnsi" w:hAnsiTheme="minorHAnsi"/>
              </w:rPr>
            </w:pPr>
            <w:r w:rsidRPr="008B5104">
              <w:rPr>
                <w:rFonts w:asciiTheme="minorHAnsi" w:hAnsiTheme="minorHAnsi"/>
              </w:rPr>
              <w:t>Increased physical activity</w:t>
            </w:r>
          </w:p>
        </w:tc>
        <w:tc>
          <w:tcPr>
            <w:tcW w:w="2551" w:type="dxa"/>
          </w:tcPr>
          <w:p w14:paraId="3479CDA1" w14:textId="443CFC94" w:rsidR="00D727CB" w:rsidRPr="008B5104" w:rsidRDefault="00D727CB" w:rsidP="00C06357">
            <w:pPr>
              <w:jc w:val="center"/>
              <w:rPr>
                <w:rFonts w:asciiTheme="minorHAnsi" w:hAnsiTheme="minorHAnsi"/>
              </w:rPr>
            </w:pPr>
            <w:r w:rsidRPr="008B5104">
              <w:rPr>
                <w:rFonts w:asciiTheme="minorHAnsi" w:hAnsiTheme="minorHAnsi"/>
              </w:rPr>
              <w:t>5</w:t>
            </w:r>
          </w:p>
        </w:tc>
        <w:tc>
          <w:tcPr>
            <w:tcW w:w="2636" w:type="dxa"/>
          </w:tcPr>
          <w:p w14:paraId="3FD275CD" w14:textId="77777777" w:rsidR="00D727CB" w:rsidRPr="008B5104" w:rsidRDefault="00D727CB">
            <w:pPr>
              <w:rPr>
                <w:rFonts w:asciiTheme="minorHAnsi" w:hAnsiTheme="minorHAnsi"/>
              </w:rPr>
            </w:pPr>
          </w:p>
        </w:tc>
      </w:tr>
      <w:tr w:rsidR="00D727CB" w:rsidRPr="008B5104" w14:paraId="0C2909B0" w14:textId="77777777" w:rsidTr="00500A88">
        <w:tc>
          <w:tcPr>
            <w:tcW w:w="3823" w:type="dxa"/>
          </w:tcPr>
          <w:p w14:paraId="37F5C438" w14:textId="0A42B436" w:rsidR="00D727CB" w:rsidRPr="008B5104" w:rsidRDefault="00D727CB">
            <w:pPr>
              <w:rPr>
                <w:rFonts w:asciiTheme="minorHAnsi" w:hAnsiTheme="minorHAnsi"/>
              </w:rPr>
            </w:pPr>
            <w:r w:rsidRPr="008B5104">
              <w:rPr>
                <w:rFonts w:asciiTheme="minorHAnsi" w:hAnsiTheme="minorHAnsi"/>
              </w:rPr>
              <w:t>Motivated to lose weight</w:t>
            </w:r>
          </w:p>
        </w:tc>
        <w:tc>
          <w:tcPr>
            <w:tcW w:w="2551" w:type="dxa"/>
          </w:tcPr>
          <w:p w14:paraId="6A7572EE" w14:textId="4CA01B27" w:rsidR="00D727CB" w:rsidRPr="008B5104" w:rsidRDefault="00D727CB" w:rsidP="00C06357">
            <w:pPr>
              <w:jc w:val="center"/>
              <w:rPr>
                <w:rFonts w:asciiTheme="minorHAnsi" w:hAnsiTheme="minorHAnsi"/>
              </w:rPr>
            </w:pPr>
            <w:r w:rsidRPr="008B5104">
              <w:rPr>
                <w:rFonts w:asciiTheme="minorHAnsi" w:hAnsiTheme="minorHAnsi"/>
              </w:rPr>
              <w:t>3</w:t>
            </w:r>
          </w:p>
        </w:tc>
        <w:tc>
          <w:tcPr>
            <w:tcW w:w="2636" w:type="dxa"/>
          </w:tcPr>
          <w:p w14:paraId="36C70574" w14:textId="77777777" w:rsidR="00D727CB" w:rsidRPr="008B5104" w:rsidRDefault="00D727CB">
            <w:pPr>
              <w:rPr>
                <w:rFonts w:asciiTheme="minorHAnsi" w:hAnsiTheme="minorHAnsi"/>
              </w:rPr>
            </w:pPr>
          </w:p>
        </w:tc>
      </w:tr>
      <w:tr w:rsidR="00D727CB" w:rsidRPr="008B5104" w14:paraId="134BE062" w14:textId="77777777" w:rsidTr="00500A88">
        <w:tc>
          <w:tcPr>
            <w:tcW w:w="3823" w:type="dxa"/>
          </w:tcPr>
          <w:p w14:paraId="1D65508C" w14:textId="5BC244CA" w:rsidR="00D727CB" w:rsidRPr="008B5104" w:rsidRDefault="00D727CB">
            <w:pPr>
              <w:rPr>
                <w:rFonts w:asciiTheme="minorHAnsi" w:hAnsiTheme="minorHAnsi"/>
              </w:rPr>
            </w:pPr>
            <w:r w:rsidRPr="008B5104">
              <w:rPr>
                <w:rFonts w:asciiTheme="minorHAnsi" w:hAnsiTheme="minorHAnsi"/>
              </w:rPr>
              <w:t>Referred to gym class</w:t>
            </w:r>
          </w:p>
        </w:tc>
        <w:tc>
          <w:tcPr>
            <w:tcW w:w="2551" w:type="dxa"/>
          </w:tcPr>
          <w:p w14:paraId="52CFD9C2" w14:textId="46D5D28C" w:rsidR="00D727CB" w:rsidRPr="008B5104" w:rsidRDefault="00D727CB" w:rsidP="00C06357">
            <w:pPr>
              <w:jc w:val="center"/>
              <w:rPr>
                <w:rFonts w:asciiTheme="minorHAnsi" w:hAnsiTheme="minorHAnsi"/>
              </w:rPr>
            </w:pPr>
            <w:r w:rsidRPr="008B5104">
              <w:rPr>
                <w:rFonts w:asciiTheme="minorHAnsi" w:hAnsiTheme="minorHAnsi"/>
              </w:rPr>
              <w:t>2</w:t>
            </w:r>
          </w:p>
        </w:tc>
        <w:tc>
          <w:tcPr>
            <w:tcW w:w="2636" w:type="dxa"/>
          </w:tcPr>
          <w:p w14:paraId="0AE1CB96" w14:textId="3ADD3456" w:rsidR="00D727CB" w:rsidRPr="008B5104" w:rsidRDefault="00D727CB">
            <w:pPr>
              <w:rPr>
                <w:rFonts w:asciiTheme="minorHAnsi" w:hAnsiTheme="minorHAnsi"/>
              </w:rPr>
            </w:pPr>
            <w:r w:rsidRPr="008B5104">
              <w:rPr>
                <w:rFonts w:asciiTheme="minorHAnsi" w:hAnsiTheme="minorHAnsi"/>
              </w:rPr>
              <w:t>One patient was blind</w:t>
            </w:r>
          </w:p>
        </w:tc>
      </w:tr>
      <w:tr w:rsidR="00D727CB" w:rsidRPr="008B5104" w14:paraId="1C28D7B5" w14:textId="77777777" w:rsidTr="00500A88">
        <w:tc>
          <w:tcPr>
            <w:tcW w:w="3823" w:type="dxa"/>
          </w:tcPr>
          <w:p w14:paraId="1CDA1CEA" w14:textId="5B5444F7" w:rsidR="00D727CB" w:rsidRPr="008B5104" w:rsidRDefault="00D727CB">
            <w:pPr>
              <w:rPr>
                <w:rFonts w:asciiTheme="minorHAnsi" w:hAnsiTheme="minorHAnsi"/>
              </w:rPr>
            </w:pPr>
            <w:r w:rsidRPr="008B5104">
              <w:rPr>
                <w:rFonts w:asciiTheme="minorHAnsi" w:hAnsiTheme="minorHAnsi"/>
              </w:rPr>
              <w:t>Eating more healthily</w:t>
            </w:r>
          </w:p>
        </w:tc>
        <w:tc>
          <w:tcPr>
            <w:tcW w:w="2551" w:type="dxa"/>
          </w:tcPr>
          <w:p w14:paraId="769402C3" w14:textId="47489951" w:rsidR="00D727CB" w:rsidRPr="008B5104" w:rsidRDefault="00D727CB" w:rsidP="00C06357">
            <w:pPr>
              <w:jc w:val="center"/>
              <w:rPr>
                <w:rFonts w:asciiTheme="minorHAnsi" w:hAnsiTheme="minorHAnsi"/>
              </w:rPr>
            </w:pPr>
            <w:r w:rsidRPr="008B5104">
              <w:rPr>
                <w:rFonts w:asciiTheme="minorHAnsi" w:hAnsiTheme="minorHAnsi"/>
              </w:rPr>
              <w:t>5</w:t>
            </w:r>
          </w:p>
        </w:tc>
        <w:tc>
          <w:tcPr>
            <w:tcW w:w="2636" w:type="dxa"/>
          </w:tcPr>
          <w:p w14:paraId="273AF72A" w14:textId="77777777" w:rsidR="00D727CB" w:rsidRPr="008B5104" w:rsidRDefault="00D727CB">
            <w:pPr>
              <w:rPr>
                <w:rFonts w:asciiTheme="minorHAnsi" w:hAnsiTheme="minorHAnsi"/>
              </w:rPr>
            </w:pPr>
          </w:p>
        </w:tc>
      </w:tr>
      <w:tr w:rsidR="00D727CB" w:rsidRPr="008B5104" w14:paraId="6F1B372C" w14:textId="77777777" w:rsidTr="00500A88">
        <w:tc>
          <w:tcPr>
            <w:tcW w:w="3823" w:type="dxa"/>
          </w:tcPr>
          <w:p w14:paraId="60EBCD7E" w14:textId="0D755AA3" w:rsidR="00D727CB" w:rsidRPr="008B5104" w:rsidRDefault="00D727CB">
            <w:pPr>
              <w:rPr>
                <w:rFonts w:asciiTheme="minorHAnsi" w:hAnsiTheme="minorHAnsi"/>
              </w:rPr>
            </w:pPr>
            <w:r w:rsidRPr="008B5104">
              <w:rPr>
                <w:rFonts w:asciiTheme="minorHAnsi" w:hAnsiTheme="minorHAnsi"/>
              </w:rPr>
              <w:t>Reduced alcohol consumption</w:t>
            </w:r>
          </w:p>
        </w:tc>
        <w:tc>
          <w:tcPr>
            <w:tcW w:w="2551" w:type="dxa"/>
          </w:tcPr>
          <w:p w14:paraId="513735F6" w14:textId="53D74F09" w:rsidR="00D727CB" w:rsidRPr="008B5104" w:rsidRDefault="00D727CB" w:rsidP="00C06357">
            <w:pPr>
              <w:jc w:val="center"/>
              <w:rPr>
                <w:rFonts w:asciiTheme="minorHAnsi" w:hAnsiTheme="minorHAnsi"/>
              </w:rPr>
            </w:pPr>
            <w:r w:rsidRPr="008B5104">
              <w:rPr>
                <w:rFonts w:asciiTheme="minorHAnsi" w:hAnsiTheme="minorHAnsi"/>
              </w:rPr>
              <w:t>2</w:t>
            </w:r>
          </w:p>
        </w:tc>
        <w:tc>
          <w:tcPr>
            <w:tcW w:w="2636" w:type="dxa"/>
          </w:tcPr>
          <w:p w14:paraId="4E1DFA61" w14:textId="77777777" w:rsidR="00D727CB" w:rsidRPr="008B5104" w:rsidRDefault="00D727CB">
            <w:pPr>
              <w:rPr>
                <w:rFonts w:asciiTheme="minorHAnsi" w:hAnsiTheme="minorHAnsi"/>
              </w:rPr>
            </w:pPr>
          </w:p>
        </w:tc>
      </w:tr>
      <w:tr w:rsidR="00D727CB" w:rsidRPr="008B5104" w14:paraId="76702BF7" w14:textId="77777777" w:rsidTr="00500A88">
        <w:tc>
          <w:tcPr>
            <w:tcW w:w="3823" w:type="dxa"/>
          </w:tcPr>
          <w:p w14:paraId="54197440" w14:textId="5C6FCEBF" w:rsidR="00D727CB" w:rsidRPr="008B5104" w:rsidRDefault="00D727CB">
            <w:pPr>
              <w:rPr>
                <w:rFonts w:asciiTheme="minorHAnsi" w:hAnsiTheme="minorHAnsi"/>
              </w:rPr>
            </w:pPr>
            <w:r w:rsidRPr="008B5104">
              <w:rPr>
                <w:rFonts w:asciiTheme="minorHAnsi" w:hAnsiTheme="minorHAnsi"/>
              </w:rPr>
              <w:t>Reduced smoking</w:t>
            </w:r>
          </w:p>
        </w:tc>
        <w:tc>
          <w:tcPr>
            <w:tcW w:w="2551" w:type="dxa"/>
          </w:tcPr>
          <w:p w14:paraId="6F8DA7AB" w14:textId="485B6BB3" w:rsidR="00D727CB" w:rsidRPr="008B5104" w:rsidRDefault="00D727CB" w:rsidP="00C06357">
            <w:pPr>
              <w:jc w:val="center"/>
              <w:rPr>
                <w:rFonts w:asciiTheme="minorHAnsi" w:hAnsiTheme="minorHAnsi"/>
              </w:rPr>
            </w:pPr>
            <w:r w:rsidRPr="008B5104">
              <w:rPr>
                <w:rFonts w:asciiTheme="minorHAnsi" w:hAnsiTheme="minorHAnsi"/>
              </w:rPr>
              <w:t>1</w:t>
            </w:r>
          </w:p>
        </w:tc>
        <w:tc>
          <w:tcPr>
            <w:tcW w:w="2636" w:type="dxa"/>
          </w:tcPr>
          <w:p w14:paraId="286644F5" w14:textId="77777777" w:rsidR="00D727CB" w:rsidRPr="008B5104" w:rsidRDefault="00D727CB">
            <w:pPr>
              <w:rPr>
                <w:rFonts w:asciiTheme="minorHAnsi" w:hAnsiTheme="minorHAnsi"/>
              </w:rPr>
            </w:pPr>
          </w:p>
        </w:tc>
      </w:tr>
      <w:tr w:rsidR="00D727CB" w:rsidRPr="008B5104" w14:paraId="6163EFA2" w14:textId="77777777" w:rsidTr="00500A88">
        <w:tc>
          <w:tcPr>
            <w:tcW w:w="3823" w:type="dxa"/>
          </w:tcPr>
          <w:p w14:paraId="27EE892E" w14:textId="20070787" w:rsidR="00D727CB" w:rsidRPr="008B5104" w:rsidRDefault="00D727CB">
            <w:pPr>
              <w:rPr>
                <w:rFonts w:asciiTheme="minorHAnsi" w:hAnsiTheme="minorHAnsi"/>
              </w:rPr>
            </w:pPr>
            <w:r w:rsidRPr="008B5104">
              <w:rPr>
                <w:rFonts w:asciiTheme="minorHAnsi" w:hAnsiTheme="minorHAnsi"/>
              </w:rPr>
              <w:t>Lost weight</w:t>
            </w:r>
          </w:p>
        </w:tc>
        <w:tc>
          <w:tcPr>
            <w:tcW w:w="2551" w:type="dxa"/>
          </w:tcPr>
          <w:p w14:paraId="05117312" w14:textId="52EE9B83" w:rsidR="00D727CB" w:rsidRPr="008B5104" w:rsidRDefault="00D73E3C" w:rsidP="00C06357">
            <w:pPr>
              <w:jc w:val="center"/>
              <w:rPr>
                <w:rFonts w:asciiTheme="minorHAnsi" w:hAnsiTheme="minorHAnsi"/>
              </w:rPr>
            </w:pPr>
            <w:r>
              <w:rPr>
                <w:rFonts w:asciiTheme="minorHAnsi" w:hAnsiTheme="minorHAnsi"/>
              </w:rPr>
              <w:t>4</w:t>
            </w:r>
          </w:p>
        </w:tc>
        <w:tc>
          <w:tcPr>
            <w:tcW w:w="2636" w:type="dxa"/>
          </w:tcPr>
          <w:p w14:paraId="0978265A" w14:textId="3E906D5A" w:rsidR="00D727CB" w:rsidRPr="008B5104" w:rsidRDefault="00D727CB">
            <w:pPr>
              <w:rPr>
                <w:rFonts w:asciiTheme="minorHAnsi" w:hAnsiTheme="minorHAnsi"/>
              </w:rPr>
            </w:pPr>
            <w:r w:rsidRPr="008B5104">
              <w:rPr>
                <w:rFonts w:asciiTheme="minorHAnsi" w:hAnsiTheme="minorHAnsi"/>
              </w:rPr>
              <w:t>One patient lost 7.5kg</w:t>
            </w:r>
          </w:p>
        </w:tc>
      </w:tr>
      <w:tr w:rsidR="00D727CB" w:rsidRPr="008B5104" w14:paraId="60087571" w14:textId="77777777" w:rsidTr="00500A88">
        <w:tc>
          <w:tcPr>
            <w:tcW w:w="3823" w:type="dxa"/>
            <w:shd w:val="clear" w:color="auto" w:fill="D9D9D9" w:themeFill="background1" w:themeFillShade="D9"/>
          </w:tcPr>
          <w:p w14:paraId="03F9843D" w14:textId="2DD4829A" w:rsidR="00D727CB" w:rsidRPr="008B5104" w:rsidRDefault="00D727CB">
            <w:pPr>
              <w:rPr>
                <w:rFonts w:asciiTheme="minorHAnsi" w:hAnsiTheme="minorHAnsi"/>
                <w:b/>
              </w:rPr>
            </w:pPr>
            <w:r w:rsidRPr="008B5104">
              <w:rPr>
                <w:rFonts w:asciiTheme="minorHAnsi" w:hAnsiTheme="minorHAnsi"/>
                <w:b/>
              </w:rPr>
              <w:t>Total</w:t>
            </w:r>
          </w:p>
        </w:tc>
        <w:tc>
          <w:tcPr>
            <w:tcW w:w="2551" w:type="dxa"/>
            <w:shd w:val="clear" w:color="auto" w:fill="D9D9D9" w:themeFill="background1" w:themeFillShade="D9"/>
          </w:tcPr>
          <w:p w14:paraId="1652BEE7" w14:textId="323D97C8" w:rsidR="00D727CB" w:rsidRPr="00500A88" w:rsidRDefault="00D727CB" w:rsidP="00C06357">
            <w:pPr>
              <w:jc w:val="center"/>
              <w:rPr>
                <w:rFonts w:asciiTheme="minorHAnsi" w:hAnsiTheme="minorHAnsi"/>
                <w:b/>
              </w:rPr>
            </w:pPr>
            <w:r w:rsidRPr="00500A88">
              <w:rPr>
                <w:rFonts w:asciiTheme="minorHAnsi" w:hAnsiTheme="minorHAnsi"/>
                <w:b/>
              </w:rPr>
              <w:t>2</w:t>
            </w:r>
            <w:r w:rsidR="00D73E3C" w:rsidRPr="00500A88">
              <w:rPr>
                <w:rFonts w:asciiTheme="minorHAnsi" w:hAnsiTheme="minorHAnsi"/>
                <w:b/>
              </w:rPr>
              <w:t>2</w:t>
            </w:r>
          </w:p>
        </w:tc>
        <w:tc>
          <w:tcPr>
            <w:tcW w:w="2636" w:type="dxa"/>
            <w:shd w:val="clear" w:color="auto" w:fill="D9D9D9" w:themeFill="background1" w:themeFillShade="D9"/>
          </w:tcPr>
          <w:p w14:paraId="7F7253DE" w14:textId="77777777" w:rsidR="00D727CB" w:rsidRPr="008B5104" w:rsidRDefault="00D727CB">
            <w:pPr>
              <w:rPr>
                <w:rFonts w:asciiTheme="minorHAnsi" w:hAnsiTheme="minorHAnsi"/>
              </w:rPr>
            </w:pPr>
          </w:p>
        </w:tc>
      </w:tr>
    </w:tbl>
    <w:p w14:paraId="7E74442A" w14:textId="19E45B98" w:rsidR="00811370" w:rsidRDefault="00811370" w:rsidP="00811370">
      <w:pPr>
        <w:tabs>
          <w:tab w:val="left" w:pos="1462"/>
        </w:tabs>
        <w:rPr>
          <w:rFonts w:asciiTheme="minorHAnsi" w:hAnsiTheme="minorHAnsi"/>
        </w:rPr>
      </w:pPr>
    </w:p>
    <w:p w14:paraId="6FCF1BF9" w14:textId="689AA86A" w:rsidR="00811370" w:rsidRDefault="00A113A2" w:rsidP="00811370">
      <w:pPr>
        <w:tabs>
          <w:tab w:val="left" w:pos="1462"/>
        </w:tabs>
        <w:rPr>
          <w:rFonts w:asciiTheme="minorHAnsi" w:hAnsiTheme="minorHAnsi"/>
        </w:rPr>
      </w:pPr>
      <w:r>
        <w:rPr>
          <w:rFonts w:asciiTheme="minorHAnsi" w:hAnsiTheme="minorHAnsi"/>
          <w:noProof/>
        </w:rPr>
        <w:lastRenderedPageBreak/>
        <mc:AlternateContent>
          <mc:Choice Requires="wps">
            <w:drawing>
              <wp:anchor distT="0" distB="0" distL="114300" distR="114300" simplePos="0" relativeHeight="251659264" behindDoc="0" locked="0" layoutInCell="1" allowOverlap="1" wp14:anchorId="32EA5CAA" wp14:editId="137948CF">
                <wp:simplePos x="0" y="0"/>
                <wp:positionH relativeFrom="column">
                  <wp:posOffset>3572706</wp:posOffset>
                </wp:positionH>
                <wp:positionV relativeFrom="paragraph">
                  <wp:posOffset>-14117</wp:posOffset>
                </wp:positionV>
                <wp:extent cx="2644727" cy="205359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2644727" cy="2053590"/>
                        </a:xfrm>
                        <a:prstGeom prst="rect">
                          <a:avLst/>
                        </a:prstGeom>
                        <a:solidFill>
                          <a:schemeClr val="lt1"/>
                        </a:solidFill>
                        <a:ln w="6350">
                          <a:noFill/>
                        </a:ln>
                      </wps:spPr>
                      <wps:txbx>
                        <w:txbxContent>
                          <w:p w14:paraId="25890FA5" w14:textId="5AEC9CBA" w:rsidR="00811370" w:rsidRPr="00811370" w:rsidRDefault="00811370" w:rsidP="00811370">
                            <w:pPr>
                              <w:rPr>
                                <w:rFonts w:asciiTheme="minorHAnsi" w:hAnsiTheme="minorHAnsi"/>
                              </w:rPr>
                            </w:pPr>
                            <w:r w:rsidRPr="00811370">
                              <w:rPr>
                                <w:rFonts w:asciiTheme="minorHAnsi" w:hAnsiTheme="minorHAnsi"/>
                              </w:rPr>
                              <w:t>Diet and lifestyle measures are an important factor to consider in this group o</w:t>
                            </w:r>
                            <w:r w:rsidR="00F50C2E">
                              <w:rPr>
                                <w:rFonts w:asciiTheme="minorHAnsi" w:hAnsiTheme="minorHAnsi"/>
                              </w:rPr>
                              <w:t>f</w:t>
                            </w:r>
                            <w:r w:rsidRPr="00811370">
                              <w:rPr>
                                <w:rFonts w:asciiTheme="minorHAnsi" w:hAnsiTheme="minorHAnsi"/>
                              </w:rPr>
                              <w:t xml:space="preserve"> patients.  The baseline consultation showed that 91% of patients were either overweight or obese</w:t>
                            </w:r>
                            <w:r>
                              <w:rPr>
                                <w:rFonts w:asciiTheme="minorHAnsi" w:hAnsiTheme="minorHAnsi"/>
                              </w:rPr>
                              <w:t xml:space="preserve"> which is a contributory factor to high blood pressure and </w:t>
                            </w:r>
                            <w:r w:rsidR="00E84C03">
                              <w:rPr>
                                <w:rFonts w:asciiTheme="minorHAnsi" w:hAnsiTheme="minorHAnsi"/>
                              </w:rPr>
                              <w:t xml:space="preserve">the </w:t>
                            </w:r>
                            <w:r>
                              <w:rPr>
                                <w:rFonts w:asciiTheme="minorHAnsi" w:hAnsiTheme="minorHAnsi"/>
                              </w:rPr>
                              <w:t xml:space="preserve">risk of </w:t>
                            </w:r>
                            <w:r w:rsidR="00E84C03">
                              <w:rPr>
                                <w:rFonts w:asciiTheme="minorHAnsi" w:hAnsiTheme="minorHAnsi"/>
                              </w:rPr>
                              <w:t xml:space="preserve">developing </w:t>
                            </w:r>
                            <w:r>
                              <w:rPr>
                                <w:rFonts w:asciiTheme="minorHAnsi" w:hAnsiTheme="minorHAnsi"/>
                              </w:rPr>
                              <w:t xml:space="preserve">cardiovascular events. </w:t>
                            </w:r>
                          </w:p>
                          <w:p w14:paraId="46E00323" w14:textId="77777777" w:rsidR="00811370" w:rsidRDefault="008113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2EA5CAA" id="_x0000_t202" coordsize="21600,21600" o:spt="202" path="m,l,21600r21600,l21600,xe">
                <v:stroke joinstyle="miter"/>
                <v:path gradientshapeok="t" o:connecttype="rect"/>
              </v:shapetype>
              <v:shape id="Text Box 2" o:spid="_x0000_s1026" type="#_x0000_t202" style="position:absolute;margin-left:281.3pt;margin-top:-1.1pt;width:208.25pt;height:161.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" fillcolor="white [3201]" stroked="f" strokeweight=".5pt">
                <v:textbox>
                  <w:txbxContent>
                    <w:p w14:paraId="25890FA5" w14:textId="5AEC9CBA" w:rsidR="00811370" w:rsidRPr="00811370" w:rsidRDefault="00811370" w:rsidP="00811370">
                      <w:pPr>
                        <w:rPr>
                          <w:rFonts w:asciiTheme="minorHAnsi" w:hAnsiTheme="minorHAnsi"/>
                        </w:rPr>
                      </w:pPr>
                      <w:r w:rsidRPr="00811370">
                        <w:rPr>
                          <w:rFonts w:asciiTheme="minorHAnsi" w:hAnsiTheme="minorHAnsi"/>
                        </w:rPr>
                        <w:t>Diet and lifestyle measures are an important factor to consider in this group o</w:t>
                      </w:r>
                      <w:r w:rsidR="00F50C2E">
                        <w:rPr>
                          <w:rFonts w:asciiTheme="minorHAnsi" w:hAnsiTheme="minorHAnsi"/>
                        </w:rPr>
                        <w:t>f</w:t>
                      </w:r>
                      <w:r w:rsidRPr="00811370">
                        <w:rPr>
                          <w:rFonts w:asciiTheme="minorHAnsi" w:hAnsiTheme="minorHAnsi"/>
                        </w:rPr>
                        <w:t xml:space="preserve"> patients.  The baseline consultation showed that 91% of patients were either overweight or obese</w:t>
                      </w:r>
                      <w:r>
                        <w:rPr>
                          <w:rFonts w:asciiTheme="minorHAnsi" w:hAnsiTheme="minorHAnsi"/>
                        </w:rPr>
                        <w:t xml:space="preserve"> which is a contributory factor to high blood pressure and </w:t>
                      </w:r>
                      <w:r w:rsidR="00E84C03">
                        <w:rPr>
                          <w:rFonts w:asciiTheme="minorHAnsi" w:hAnsiTheme="minorHAnsi"/>
                        </w:rPr>
                        <w:t xml:space="preserve">the </w:t>
                      </w:r>
                      <w:r>
                        <w:rPr>
                          <w:rFonts w:asciiTheme="minorHAnsi" w:hAnsiTheme="minorHAnsi"/>
                        </w:rPr>
                        <w:t xml:space="preserve">risk of </w:t>
                      </w:r>
                      <w:r w:rsidR="00E84C03">
                        <w:rPr>
                          <w:rFonts w:asciiTheme="minorHAnsi" w:hAnsiTheme="minorHAnsi"/>
                        </w:rPr>
                        <w:t xml:space="preserve">developing </w:t>
                      </w:r>
                      <w:r>
                        <w:rPr>
                          <w:rFonts w:asciiTheme="minorHAnsi" w:hAnsiTheme="minorHAnsi"/>
                        </w:rPr>
                        <w:t xml:space="preserve">cardiovascular events. </w:t>
                      </w:r>
                    </w:p>
                    <w:p w14:paraId="46E00323" w14:textId="77777777" w:rsidR="00811370" w:rsidRDefault="00811370"/>
                  </w:txbxContent>
                </v:textbox>
              </v:shape>
            </w:pict>
          </mc:Fallback>
        </mc:AlternateContent>
      </w:r>
      <w:r w:rsidR="00811370" w:rsidRPr="00811370">
        <w:rPr>
          <w:rFonts w:asciiTheme="minorHAnsi" w:hAnsiTheme="minorHAnsi"/>
          <w:noProof/>
        </w:rPr>
        <w:drawing>
          <wp:inline distT="0" distB="0" distL="0" distR="0" wp14:anchorId="24A76F13" wp14:editId="42AB61B3">
            <wp:extent cx="3390009" cy="2644726"/>
            <wp:effectExtent l="12700" t="12700" r="1397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43298" cy="2686299"/>
                    </a:xfrm>
                    <a:prstGeom prst="rect">
                      <a:avLst/>
                    </a:prstGeom>
                    <a:ln w="15875">
                      <a:solidFill>
                        <a:schemeClr val="accent1">
                          <a:lumMod val="50000"/>
                        </a:schemeClr>
                      </a:solidFill>
                    </a:ln>
                  </pic:spPr>
                </pic:pic>
              </a:graphicData>
            </a:graphic>
          </wp:inline>
        </w:drawing>
      </w:r>
    </w:p>
    <w:p w14:paraId="07D34F52" w14:textId="77777777" w:rsidR="00A113A2" w:rsidRDefault="00A113A2" w:rsidP="00811370">
      <w:pPr>
        <w:tabs>
          <w:tab w:val="left" w:pos="1462"/>
        </w:tabs>
        <w:rPr>
          <w:rFonts w:asciiTheme="minorHAnsi" w:hAnsiTheme="minorHAnsi"/>
        </w:rPr>
      </w:pPr>
    </w:p>
    <w:p w14:paraId="62C690AD" w14:textId="333F0EC8" w:rsidR="00F64E66" w:rsidRDefault="000A61F2" w:rsidP="00811370">
      <w:pPr>
        <w:tabs>
          <w:tab w:val="left" w:pos="1462"/>
        </w:tabs>
        <w:rPr>
          <w:rFonts w:asciiTheme="minorHAnsi" w:hAnsiTheme="minorHAnsi"/>
        </w:rPr>
      </w:pPr>
      <w:r>
        <w:rPr>
          <w:rFonts w:asciiTheme="minorHAnsi" w:hAnsiTheme="minorHAnsi"/>
        </w:rPr>
        <w:t xml:space="preserve">Further work needs to </w:t>
      </w:r>
      <w:r w:rsidR="00C2644C">
        <w:rPr>
          <w:rFonts w:asciiTheme="minorHAnsi" w:hAnsiTheme="minorHAnsi"/>
        </w:rPr>
        <w:t xml:space="preserve">be done to explore </w:t>
      </w:r>
      <w:r w:rsidR="003D683E">
        <w:rPr>
          <w:rFonts w:asciiTheme="minorHAnsi" w:hAnsiTheme="minorHAnsi"/>
        </w:rPr>
        <w:t xml:space="preserve">the best approach to </w:t>
      </w:r>
      <w:r>
        <w:rPr>
          <w:rFonts w:asciiTheme="minorHAnsi" w:hAnsiTheme="minorHAnsi"/>
        </w:rPr>
        <w:t>educat</w:t>
      </w:r>
      <w:r w:rsidR="003D683E">
        <w:rPr>
          <w:rFonts w:asciiTheme="minorHAnsi" w:hAnsiTheme="minorHAnsi"/>
        </w:rPr>
        <w:t>e</w:t>
      </w:r>
      <w:r>
        <w:rPr>
          <w:rFonts w:asciiTheme="minorHAnsi" w:hAnsiTheme="minorHAnsi"/>
        </w:rPr>
        <w:t xml:space="preserve"> patients about diet and lifestyle.  Some were engaged and wanted to change their diet and lose weight, but require further support and motivation to achieve this.  </w:t>
      </w:r>
    </w:p>
    <w:p w14:paraId="2A155190" w14:textId="65C1A7AF" w:rsidR="0074465A" w:rsidRDefault="0074465A" w:rsidP="00811370">
      <w:pPr>
        <w:tabs>
          <w:tab w:val="left" w:pos="1462"/>
        </w:tabs>
        <w:rPr>
          <w:rFonts w:asciiTheme="minorHAnsi" w:hAnsiTheme="minorHAnsi"/>
        </w:rPr>
      </w:pPr>
    </w:p>
    <w:p w14:paraId="411219A5" w14:textId="5DDCB4E9" w:rsidR="00C432D6" w:rsidRPr="00C432D6" w:rsidRDefault="00C432D6" w:rsidP="00C432D6">
      <w:pPr>
        <w:pBdr>
          <w:top w:val="single" w:sz="4" w:space="1" w:color="auto"/>
          <w:left w:val="single" w:sz="4" w:space="4" w:color="auto"/>
          <w:bottom w:val="single" w:sz="4" w:space="1" w:color="auto"/>
          <w:right w:val="single" w:sz="4" w:space="4" w:color="auto"/>
        </w:pBdr>
        <w:shd w:val="clear" w:color="auto" w:fill="DEEAF6" w:themeFill="accent5" w:themeFillTint="33"/>
        <w:jc w:val="center"/>
        <w:rPr>
          <w:rFonts w:asciiTheme="minorHAnsi" w:hAnsiTheme="minorHAnsi"/>
          <w:b/>
        </w:rPr>
      </w:pPr>
      <w:r>
        <w:rPr>
          <w:rFonts w:asciiTheme="minorHAnsi" w:hAnsiTheme="minorHAnsi"/>
          <w:b/>
        </w:rPr>
        <w:t>Discussion and Conclusion</w:t>
      </w:r>
    </w:p>
    <w:p w14:paraId="054B45DB" w14:textId="77777777" w:rsidR="00C432D6" w:rsidRDefault="00C432D6" w:rsidP="00811370">
      <w:pPr>
        <w:tabs>
          <w:tab w:val="left" w:pos="1462"/>
        </w:tabs>
        <w:rPr>
          <w:rFonts w:asciiTheme="minorHAnsi" w:hAnsiTheme="minorHAnsi"/>
        </w:rPr>
      </w:pPr>
    </w:p>
    <w:p w14:paraId="5A329A42" w14:textId="18A3B19B" w:rsidR="003C7214" w:rsidRPr="00D30312" w:rsidRDefault="003C7214" w:rsidP="00811370">
      <w:pPr>
        <w:tabs>
          <w:tab w:val="left" w:pos="1462"/>
        </w:tabs>
        <w:rPr>
          <w:rFonts w:asciiTheme="minorHAnsi" w:hAnsiTheme="minorHAnsi"/>
          <w:b/>
        </w:rPr>
      </w:pPr>
      <w:r w:rsidRPr="00687F51">
        <w:rPr>
          <w:rFonts w:asciiTheme="minorHAnsi" w:hAnsiTheme="minorHAnsi"/>
          <w:b/>
        </w:rPr>
        <w:t>253</w:t>
      </w:r>
      <w:r>
        <w:rPr>
          <w:rFonts w:asciiTheme="minorHAnsi" w:hAnsiTheme="minorHAnsi"/>
        </w:rPr>
        <w:t xml:space="preserve"> patients were reviewed </w:t>
      </w:r>
      <w:r w:rsidR="00C86B76">
        <w:rPr>
          <w:rFonts w:asciiTheme="minorHAnsi" w:hAnsiTheme="minorHAnsi"/>
        </w:rPr>
        <w:t>at</w:t>
      </w:r>
      <w:r w:rsidR="003D683E">
        <w:rPr>
          <w:rFonts w:asciiTheme="minorHAnsi" w:hAnsiTheme="minorHAnsi"/>
        </w:rPr>
        <w:t xml:space="preserve"> the baseline consultation.</w:t>
      </w:r>
      <w:r w:rsidR="00D948DC">
        <w:rPr>
          <w:rFonts w:asciiTheme="minorHAnsi" w:hAnsiTheme="minorHAnsi"/>
        </w:rPr>
        <w:t xml:space="preserve">  </w:t>
      </w:r>
      <w:r w:rsidR="00FA0CCC" w:rsidRPr="00FA0CCC">
        <w:rPr>
          <w:rFonts w:asciiTheme="minorHAnsi" w:hAnsiTheme="minorHAnsi"/>
          <w:b/>
        </w:rPr>
        <w:t>136</w:t>
      </w:r>
      <w:r w:rsidR="00FA0CCC">
        <w:rPr>
          <w:rFonts w:asciiTheme="minorHAnsi" w:hAnsiTheme="minorHAnsi"/>
        </w:rPr>
        <w:t xml:space="preserve"> patients were not followed up </w:t>
      </w:r>
      <w:r w:rsidR="00565E20">
        <w:rPr>
          <w:rFonts w:asciiTheme="minorHAnsi" w:hAnsiTheme="minorHAnsi"/>
        </w:rPr>
        <w:t xml:space="preserve">due </w:t>
      </w:r>
      <w:r w:rsidR="00E83F47">
        <w:rPr>
          <w:rFonts w:asciiTheme="minorHAnsi" w:hAnsiTheme="minorHAnsi"/>
        </w:rPr>
        <w:t xml:space="preserve">to </w:t>
      </w:r>
      <w:r w:rsidR="00A50DE8">
        <w:rPr>
          <w:rFonts w:asciiTheme="minorHAnsi" w:hAnsiTheme="minorHAnsi"/>
        </w:rPr>
        <w:t xml:space="preserve">various reasons including </w:t>
      </w:r>
      <w:r w:rsidR="00E83F47">
        <w:rPr>
          <w:rFonts w:asciiTheme="minorHAnsi" w:hAnsiTheme="minorHAnsi"/>
        </w:rPr>
        <w:t xml:space="preserve">having </w:t>
      </w:r>
      <w:r w:rsidR="00A50DE8">
        <w:rPr>
          <w:rFonts w:asciiTheme="minorHAnsi" w:hAnsiTheme="minorHAnsi"/>
        </w:rPr>
        <w:t xml:space="preserve">already </w:t>
      </w:r>
      <w:r w:rsidR="00D948DC">
        <w:rPr>
          <w:rFonts w:asciiTheme="minorHAnsi" w:hAnsiTheme="minorHAnsi"/>
        </w:rPr>
        <w:t>been followed up by another healthcare professional</w:t>
      </w:r>
      <w:r w:rsidR="00A50DE8">
        <w:rPr>
          <w:rFonts w:asciiTheme="minorHAnsi" w:hAnsiTheme="minorHAnsi"/>
        </w:rPr>
        <w:t xml:space="preserve">, </w:t>
      </w:r>
      <w:r w:rsidR="00E83F47">
        <w:rPr>
          <w:rFonts w:asciiTheme="minorHAnsi" w:hAnsiTheme="minorHAnsi"/>
        </w:rPr>
        <w:t xml:space="preserve">not attending the </w:t>
      </w:r>
      <w:r w:rsidR="00A50DE8">
        <w:rPr>
          <w:rFonts w:asciiTheme="minorHAnsi" w:hAnsiTheme="minorHAnsi"/>
        </w:rPr>
        <w:t xml:space="preserve">arranged </w:t>
      </w:r>
      <w:r w:rsidR="00E83F47">
        <w:rPr>
          <w:rFonts w:asciiTheme="minorHAnsi" w:hAnsiTheme="minorHAnsi"/>
        </w:rPr>
        <w:t>appointment</w:t>
      </w:r>
      <w:r w:rsidR="00D948DC">
        <w:rPr>
          <w:rFonts w:asciiTheme="minorHAnsi" w:hAnsiTheme="minorHAnsi"/>
        </w:rPr>
        <w:t xml:space="preserve"> </w:t>
      </w:r>
      <w:r w:rsidR="00477DEA">
        <w:rPr>
          <w:rFonts w:asciiTheme="minorHAnsi" w:hAnsiTheme="minorHAnsi"/>
        </w:rPr>
        <w:t xml:space="preserve">or </w:t>
      </w:r>
      <w:r w:rsidR="00665F0D">
        <w:rPr>
          <w:rFonts w:asciiTheme="minorHAnsi" w:hAnsiTheme="minorHAnsi"/>
        </w:rPr>
        <w:t>ha</w:t>
      </w:r>
      <w:r w:rsidR="00E83F47">
        <w:rPr>
          <w:rFonts w:asciiTheme="minorHAnsi" w:hAnsiTheme="minorHAnsi"/>
        </w:rPr>
        <w:t>ving</w:t>
      </w:r>
      <w:r w:rsidR="00B36C77">
        <w:rPr>
          <w:rFonts w:asciiTheme="minorHAnsi" w:hAnsiTheme="minorHAnsi"/>
        </w:rPr>
        <w:t xml:space="preserve"> a normal blood pressure</w:t>
      </w:r>
      <w:r w:rsidR="00892A09">
        <w:rPr>
          <w:rFonts w:asciiTheme="minorHAnsi" w:hAnsiTheme="minorHAnsi"/>
        </w:rPr>
        <w:t xml:space="preserve"> reading</w:t>
      </w:r>
      <w:r w:rsidR="00B36C77">
        <w:rPr>
          <w:rFonts w:asciiTheme="minorHAnsi" w:hAnsiTheme="minorHAnsi"/>
        </w:rPr>
        <w:t xml:space="preserve"> during the initial consultation and</w:t>
      </w:r>
      <w:r w:rsidR="003737C6">
        <w:rPr>
          <w:rFonts w:asciiTheme="minorHAnsi" w:hAnsiTheme="minorHAnsi"/>
        </w:rPr>
        <w:t xml:space="preserve"> </w:t>
      </w:r>
      <w:r w:rsidR="00477DEA">
        <w:rPr>
          <w:rFonts w:asciiTheme="minorHAnsi" w:hAnsiTheme="minorHAnsi"/>
        </w:rPr>
        <w:t>not requir</w:t>
      </w:r>
      <w:r w:rsidR="00A50DE8">
        <w:rPr>
          <w:rFonts w:asciiTheme="minorHAnsi" w:hAnsiTheme="minorHAnsi"/>
        </w:rPr>
        <w:t>ing</w:t>
      </w:r>
      <w:r w:rsidR="00477DEA">
        <w:rPr>
          <w:rFonts w:asciiTheme="minorHAnsi" w:hAnsiTheme="minorHAnsi"/>
        </w:rPr>
        <w:t xml:space="preserve"> </w:t>
      </w:r>
      <w:r w:rsidR="00B36C77">
        <w:rPr>
          <w:rFonts w:asciiTheme="minorHAnsi" w:hAnsiTheme="minorHAnsi"/>
        </w:rPr>
        <w:t>a follow up.</w:t>
      </w:r>
      <w:r w:rsidR="00D30312">
        <w:rPr>
          <w:rFonts w:asciiTheme="minorHAnsi" w:hAnsiTheme="minorHAnsi"/>
        </w:rPr>
        <w:t xml:space="preserve">  </w:t>
      </w:r>
      <w:r w:rsidR="009506FA" w:rsidRPr="00D30312">
        <w:rPr>
          <w:rFonts w:asciiTheme="minorHAnsi" w:hAnsiTheme="minorHAnsi"/>
          <w:b/>
        </w:rPr>
        <w:t>62</w:t>
      </w:r>
      <w:r w:rsidR="009506FA">
        <w:rPr>
          <w:rFonts w:asciiTheme="minorHAnsi" w:hAnsiTheme="minorHAnsi"/>
        </w:rPr>
        <w:t xml:space="preserve"> patients had a blood pressure reading taken by another healthcare professional after the initial consultation</w:t>
      </w:r>
      <w:r w:rsidR="00D30312">
        <w:rPr>
          <w:rFonts w:asciiTheme="minorHAnsi" w:hAnsiTheme="minorHAnsi"/>
        </w:rPr>
        <w:t xml:space="preserve"> and </w:t>
      </w:r>
      <w:r w:rsidRPr="008558E8">
        <w:rPr>
          <w:rFonts w:asciiTheme="minorHAnsi" w:hAnsiTheme="minorHAnsi"/>
          <w:b/>
        </w:rPr>
        <w:t>44</w:t>
      </w:r>
      <w:r w:rsidR="008558E8">
        <w:rPr>
          <w:rFonts w:asciiTheme="minorHAnsi" w:hAnsiTheme="minorHAnsi"/>
        </w:rPr>
        <w:t xml:space="preserve"> </w:t>
      </w:r>
      <w:r w:rsidR="003D683E">
        <w:rPr>
          <w:rFonts w:asciiTheme="minorHAnsi" w:hAnsiTheme="minorHAnsi"/>
        </w:rPr>
        <w:t>patients</w:t>
      </w:r>
      <w:r w:rsidR="00D30312">
        <w:rPr>
          <w:rFonts w:asciiTheme="minorHAnsi" w:hAnsiTheme="minorHAnsi"/>
        </w:rPr>
        <w:t xml:space="preserve"> showed a reduction in systolic blood pressure.  </w:t>
      </w:r>
      <w:r>
        <w:rPr>
          <w:rFonts w:asciiTheme="minorHAnsi" w:hAnsiTheme="minorHAnsi"/>
        </w:rPr>
        <w:t xml:space="preserve">However we do not know which interventions had been followed through from the baseline consultation and whether there had been any </w:t>
      </w:r>
      <w:r w:rsidR="00AF1DEC">
        <w:rPr>
          <w:rFonts w:asciiTheme="minorHAnsi" w:hAnsiTheme="minorHAnsi"/>
        </w:rPr>
        <w:t>improvements i</w:t>
      </w:r>
      <w:r>
        <w:rPr>
          <w:rFonts w:asciiTheme="minorHAnsi" w:hAnsiTheme="minorHAnsi"/>
        </w:rPr>
        <w:t>n adherence.</w:t>
      </w:r>
      <w:r w:rsidR="008A3F37">
        <w:rPr>
          <w:rFonts w:asciiTheme="minorHAnsi" w:hAnsiTheme="minorHAnsi"/>
        </w:rPr>
        <w:t xml:space="preserve">  This data shows that the baseline consultation</w:t>
      </w:r>
      <w:r w:rsidR="00BB6BDA">
        <w:rPr>
          <w:rFonts w:asciiTheme="minorHAnsi" w:hAnsiTheme="minorHAnsi"/>
        </w:rPr>
        <w:t xml:space="preserve"> alone</w:t>
      </w:r>
      <w:r w:rsidR="008A3F37">
        <w:rPr>
          <w:rFonts w:asciiTheme="minorHAnsi" w:hAnsiTheme="minorHAnsi"/>
        </w:rPr>
        <w:t xml:space="preserve"> may have had an impact on reducing </w:t>
      </w:r>
      <w:r w:rsidR="00BB6BDA">
        <w:rPr>
          <w:rFonts w:asciiTheme="minorHAnsi" w:hAnsiTheme="minorHAnsi"/>
        </w:rPr>
        <w:t xml:space="preserve">systolic </w:t>
      </w:r>
      <w:r w:rsidR="008A3F37">
        <w:rPr>
          <w:rFonts w:asciiTheme="minorHAnsi" w:hAnsiTheme="minorHAnsi"/>
        </w:rPr>
        <w:t>blood pressure.</w:t>
      </w:r>
    </w:p>
    <w:p w14:paraId="0795C64B" w14:textId="3F041D9A" w:rsidR="003C7214" w:rsidRDefault="003C7214" w:rsidP="00811370">
      <w:pPr>
        <w:tabs>
          <w:tab w:val="left" w:pos="1462"/>
        </w:tabs>
        <w:rPr>
          <w:rFonts w:asciiTheme="minorHAnsi" w:hAnsiTheme="minorHAnsi"/>
        </w:rPr>
      </w:pPr>
    </w:p>
    <w:p w14:paraId="6E14C862" w14:textId="7D586195" w:rsidR="00E64809" w:rsidRDefault="003C7214" w:rsidP="00F64E66">
      <w:pPr>
        <w:autoSpaceDE w:val="0"/>
        <w:autoSpaceDN w:val="0"/>
        <w:adjustRightInd w:val="0"/>
        <w:rPr>
          <w:rFonts w:asciiTheme="minorHAnsi" w:eastAsiaTheme="minorHAnsi" w:hAnsiTheme="minorHAnsi"/>
          <w:color w:val="000000" w:themeColor="text1"/>
          <w:lang w:val="en-US"/>
        </w:rPr>
      </w:pPr>
      <w:r w:rsidRPr="003D683E">
        <w:rPr>
          <w:rFonts w:asciiTheme="minorHAnsi" w:eastAsiaTheme="minorHAnsi" w:hAnsiTheme="minorHAnsi"/>
          <w:b/>
          <w:color w:val="000000" w:themeColor="text1"/>
          <w:lang w:val="en-US"/>
        </w:rPr>
        <w:t>117</w:t>
      </w:r>
      <w:r>
        <w:rPr>
          <w:rFonts w:asciiTheme="minorHAnsi" w:eastAsiaTheme="minorHAnsi" w:hAnsiTheme="minorHAnsi"/>
          <w:color w:val="000000" w:themeColor="text1"/>
          <w:lang w:val="en-US"/>
        </w:rPr>
        <w:t xml:space="preserve"> </w:t>
      </w:r>
      <w:r w:rsidRPr="003461F2">
        <w:rPr>
          <w:rFonts w:asciiTheme="minorHAnsi" w:eastAsiaTheme="minorHAnsi" w:hAnsiTheme="minorHAnsi"/>
          <w:b/>
          <w:color w:val="808080" w:themeColor="background1" w:themeShade="80"/>
          <w:lang w:val="en-US"/>
        </w:rPr>
        <w:t>(46%)</w:t>
      </w:r>
      <w:r w:rsidRPr="003461F2">
        <w:rPr>
          <w:rFonts w:asciiTheme="minorHAnsi" w:eastAsiaTheme="minorHAnsi" w:hAnsiTheme="minorHAnsi"/>
          <w:color w:val="808080" w:themeColor="background1" w:themeShade="80"/>
          <w:lang w:val="en-US"/>
        </w:rPr>
        <w:t xml:space="preserve"> </w:t>
      </w:r>
      <w:r>
        <w:rPr>
          <w:rFonts w:asciiTheme="minorHAnsi" w:eastAsiaTheme="minorHAnsi" w:hAnsiTheme="minorHAnsi"/>
          <w:color w:val="000000" w:themeColor="text1"/>
          <w:lang w:val="en-US"/>
        </w:rPr>
        <w:t xml:space="preserve">patients were seen for a follow up </w:t>
      </w:r>
      <w:r w:rsidR="00212D3B">
        <w:rPr>
          <w:rFonts w:asciiTheme="minorHAnsi" w:eastAsiaTheme="minorHAnsi" w:hAnsiTheme="minorHAnsi"/>
          <w:color w:val="000000" w:themeColor="text1"/>
          <w:lang w:val="en-US"/>
        </w:rPr>
        <w:t xml:space="preserve">consultation.  Data from the follow up review has </w:t>
      </w:r>
      <w:r w:rsidR="00F64E66" w:rsidRPr="00F64E66">
        <w:rPr>
          <w:rFonts w:asciiTheme="minorHAnsi" w:eastAsiaTheme="minorHAnsi" w:hAnsiTheme="minorHAnsi"/>
          <w:color w:val="000000" w:themeColor="text1"/>
          <w:lang w:val="en-US"/>
        </w:rPr>
        <w:t>demonstrated that using pharmacist led consultations to review</w:t>
      </w:r>
      <w:r w:rsidR="00F64E66">
        <w:rPr>
          <w:rFonts w:asciiTheme="minorHAnsi" w:eastAsiaTheme="minorHAnsi" w:hAnsiTheme="minorHAnsi"/>
          <w:color w:val="000000" w:themeColor="text1"/>
          <w:lang w:val="en-US"/>
        </w:rPr>
        <w:t xml:space="preserve"> </w:t>
      </w:r>
      <w:r w:rsidR="00F64E66" w:rsidRPr="00F64E66">
        <w:rPr>
          <w:rFonts w:asciiTheme="minorHAnsi" w:eastAsiaTheme="minorHAnsi" w:hAnsiTheme="minorHAnsi"/>
          <w:color w:val="000000" w:themeColor="text1"/>
          <w:lang w:val="en-US"/>
        </w:rPr>
        <w:t xml:space="preserve">hypertensive patients can lead to an improvement in blood pressure control. </w:t>
      </w:r>
      <w:r w:rsidR="003D683E">
        <w:rPr>
          <w:rFonts w:asciiTheme="minorHAnsi" w:eastAsiaTheme="minorHAnsi" w:hAnsiTheme="minorHAnsi"/>
          <w:color w:val="000000" w:themeColor="text1"/>
          <w:lang w:val="en-US"/>
        </w:rPr>
        <w:t xml:space="preserve"> </w:t>
      </w:r>
      <w:r w:rsidR="00F64E66" w:rsidRPr="00F64E66">
        <w:rPr>
          <w:rFonts w:asciiTheme="minorHAnsi" w:eastAsiaTheme="minorHAnsi" w:hAnsiTheme="minorHAnsi"/>
          <w:color w:val="000000" w:themeColor="text1"/>
          <w:lang w:val="en-US"/>
        </w:rPr>
        <w:t>One of the main reasons</w:t>
      </w:r>
      <w:r w:rsidR="00F64E66">
        <w:rPr>
          <w:rFonts w:asciiTheme="minorHAnsi" w:eastAsiaTheme="minorHAnsi" w:hAnsiTheme="minorHAnsi"/>
          <w:color w:val="000000" w:themeColor="text1"/>
          <w:lang w:val="en-US"/>
        </w:rPr>
        <w:t xml:space="preserve"> </w:t>
      </w:r>
      <w:r w:rsidR="00F64E66" w:rsidRPr="00F64E66">
        <w:rPr>
          <w:rFonts w:asciiTheme="minorHAnsi" w:eastAsiaTheme="minorHAnsi" w:hAnsiTheme="minorHAnsi"/>
          <w:color w:val="000000" w:themeColor="text1"/>
          <w:lang w:val="en-US"/>
        </w:rPr>
        <w:t>leading to a reduction in systolic pressure was an improvement in adherence to antihypertensive medication.</w:t>
      </w:r>
      <w:r w:rsidR="00F64E66">
        <w:rPr>
          <w:rFonts w:asciiTheme="minorHAnsi" w:eastAsiaTheme="minorHAnsi" w:hAnsiTheme="minorHAnsi"/>
          <w:color w:val="000000" w:themeColor="text1"/>
          <w:lang w:val="en-US"/>
        </w:rPr>
        <w:t xml:space="preserve">  </w:t>
      </w:r>
      <w:r w:rsidR="00F64E66" w:rsidRPr="00F64E66">
        <w:rPr>
          <w:rFonts w:asciiTheme="minorHAnsi" w:eastAsiaTheme="minorHAnsi" w:hAnsiTheme="minorHAnsi"/>
          <w:color w:val="000000" w:themeColor="text1"/>
          <w:lang w:val="en-US"/>
        </w:rPr>
        <w:t>Pharmacists discussed adherence with each patient, identifying reasons why patients were not taking their</w:t>
      </w:r>
      <w:r w:rsidR="00212D3B">
        <w:rPr>
          <w:rFonts w:asciiTheme="minorHAnsi" w:eastAsiaTheme="minorHAnsi" w:hAnsiTheme="minorHAnsi"/>
          <w:color w:val="000000" w:themeColor="text1"/>
          <w:lang w:val="en-US"/>
        </w:rPr>
        <w:t xml:space="preserve"> </w:t>
      </w:r>
      <w:r w:rsidR="00F64E66" w:rsidRPr="00F64E66">
        <w:rPr>
          <w:rFonts w:asciiTheme="minorHAnsi" w:eastAsiaTheme="minorHAnsi" w:hAnsiTheme="minorHAnsi"/>
          <w:color w:val="000000" w:themeColor="text1"/>
          <w:lang w:val="en-US"/>
        </w:rPr>
        <w:t>medicines as prescribed and discussed the importance of blood pressure control on health outcomes. The</w:t>
      </w:r>
      <w:r w:rsidR="00F64E66">
        <w:rPr>
          <w:rFonts w:asciiTheme="minorHAnsi" w:eastAsiaTheme="minorHAnsi" w:hAnsiTheme="minorHAnsi"/>
          <w:color w:val="000000" w:themeColor="text1"/>
          <w:lang w:val="en-US"/>
        </w:rPr>
        <w:t xml:space="preserve"> </w:t>
      </w:r>
      <w:r w:rsidR="00F64E66" w:rsidRPr="00F64E66">
        <w:rPr>
          <w:rFonts w:asciiTheme="minorHAnsi" w:eastAsiaTheme="minorHAnsi" w:hAnsiTheme="minorHAnsi"/>
          <w:color w:val="000000" w:themeColor="text1"/>
          <w:lang w:val="en-US"/>
        </w:rPr>
        <w:t xml:space="preserve">second </w:t>
      </w:r>
      <w:r w:rsidR="00E64809">
        <w:rPr>
          <w:rFonts w:asciiTheme="minorHAnsi" w:eastAsiaTheme="minorHAnsi" w:hAnsiTheme="minorHAnsi"/>
          <w:color w:val="000000" w:themeColor="text1"/>
          <w:lang w:val="en-US"/>
        </w:rPr>
        <w:t xml:space="preserve">main </w:t>
      </w:r>
      <w:r w:rsidR="00F64E66" w:rsidRPr="00F64E66">
        <w:rPr>
          <w:rFonts w:asciiTheme="minorHAnsi" w:eastAsiaTheme="minorHAnsi" w:hAnsiTheme="minorHAnsi"/>
          <w:color w:val="000000" w:themeColor="text1"/>
          <w:lang w:val="en-US"/>
        </w:rPr>
        <w:t>reason leading to a reduction in systolic pressure was due to PSPs reviewing and making changes to</w:t>
      </w:r>
      <w:r w:rsidR="00F64E66">
        <w:rPr>
          <w:rFonts w:asciiTheme="minorHAnsi" w:eastAsiaTheme="minorHAnsi" w:hAnsiTheme="minorHAnsi"/>
          <w:color w:val="000000" w:themeColor="text1"/>
          <w:lang w:val="en-US"/>
        </w:rPr>
        <w:t xml:space="preserve"> </w:t>
      </w:r>
      <w:r w:rsidR="00F64E66" w:rsidRPr="00F64E66">
        <w:rPr>
          <w:rFonts w:asciiTheme="minorHAnsi" w:eastAsiaTheme="minorHAnsi" w:hAnsiTheme="minorHAnsi"/>
          <w:color w:val="000000" w:themeColor="text1"/>
          <w:lang w:val="en-US"/>
        </w:rPr>
        <w:t>the patient’s antihypertensive medication by uptitrating the dose or adding in or switching to another agent.</w:t>
      </w:r>
      <w:r w:rsidR="00F64E66">
        <w:rPr>
          <w:rFonts w:asciiTheme="minorHAnsi" w:eastAsiaTheme="minorHAnsi" w:hAnsiTheme="minorHAnsi"/>
          <w:color w:val="000000" w:themeColor="text1"/>
          <w:lang w:val="en-US"/>
        </w:rPr>
        <w:t xml:space="preserve">  </w:t>
      </w:r>
    </w:p>
    <w:p w14:paraId="0AF170D5" w14:textId="77777777" w:rsidR="00E64809" w:rsidRDefault="00E64809" w:rsidP="00F64E66">
      <w:pPr>
        <w:autoSpaceDE w:val="0"/>
        <w:autoSpaceDN w:val="0"/>
        <w:adjustRightInd w:val="0"/>
        <w:rPr>
          <w:rFonts w:asciiTheme="minorHAnsi" w:eastAsiaTheme="minorHAnsi" w:hAnsiTheme="minorHAnsi"/>
          <w:color w:val="000000" w:themeColor="text1"/>
          <w:lang w:val="en-US"/>
        </w:rPr>
      </w:pPr>
    </w:p>
    <w:p w14:paraId="71216483" w14:textId="0A0BE9D0" w:rsidR="00E64809" w:rsidRDefault="00E64809" w:rsidP="00F64E66">
      <w:pPr>
        <w:autoSpaceDE w:val="0"/>
        <w:autoSpaceDN w:val="0"/>
        <w:adjustRightInd w:val="0"/>
        <w:rPr>
          <w:rFonts w:asciiTheme="minorHAnsi" w:eastAsiaTheme="minorHAnsi" w:hAnsiTheme="minorHAnsi"/>
          <w:color w:val="000000" w:themeColor="text1"/>
          <w:lang w:val="en-US"/>
        </w:rPr>
      </w:pPr>
      <w:r>
        <w:rPr>
          <w:rFonts w:asciiTheme="minorHAnsi" w:eastAsiaTheme="minorHAnsi" w:hAnsiTheme="minorHAnsi"/>
          <w:color w:val="000000" w:themeColor="text1"/>
          <w:lang w:val="en-US"/>
        </w:rPr>
        <w:t>The data showed that s</w:t>
      </w:r>
      <w:r w:rsidR="00F64E66" w:rsidRPr="00F64E66">
        <w:rPr>
          <w:rFonts w:asciiTheme="minorHAnsi" w:eastAsiaTheme="minorHAnsi" w:hAnsiTheme="minorHAnsi"/>
          <w:color w:val="000000" w:themeColor="text1"/>
          <w:lang w:val="en-US"/>
        </w:rPr>
        <w:t xml:space="preserve">ystolic blood pressure increased in 44 patients. </w:t>
      </w:r>
      <w:r w:rsidR="00897FCD" w:rsidRPr="006138CE">
        <w:rPr>
          <w:rFonts w:asciiTheme="minorHAnsi" w:eastAsiaTheme="minorHAnsi" w:hAnsiTheme="minorHAnsi"/>
          <w:b/>
          <w:color w:val="000000" w:themeColor="text1"/>
          <w:lang w:val="en-US"/>
        </w:rPr>
        <w:t xml:space="preserve">20 </w:t>
      </w:r>
      <w:r w:rsidR="00897FCD">
        <w:rPr>
          <w:rFonts w:asciiTheme="minorHAnsi" w:eastAsiaTheme="minorHAnsi" w:hAnsiTheme="minorHAnsi"/>
          <w:color w:val="000000" w:themeColor="text1"/>
          <w:lang w:val="en-US"/>
        </w:rPr>
        <w:t>(</w:t>
      </w:r>
      <w:r w:rsidR="00897FCD" w:rsidRPr="006138CE">
        <w:rPr>
          <w:rFonts w:asciiTheme="minorHAnsi" w:eastAsiaTheme="minorHAnsi" w:hAnsiTheme="minorHAnsi"/>
          <w:b/>
          <w:color w:val="808080" w:themeColor="background1" w:themeShade="80"/>
          <w:lang w:val="en-US"/>
        </w:rPr>
        <w:t>45%)</w:t>
      </w:r>
      <w:r w:rsidR="00F64E66" w:rsidRPr="006138CE">
        <w:rPr>
          <w:rFonts w:asciiTheme="minorHAnsi" w:eastAsiaTheme="minorHAnsi" w:hAnsiTheme="minorHAnsi"/>
          <w:color w:val="808080" w:themeColor="background1" w:themeShade="80"/>
          <w:lang w:val="en-US"/>
        </w:rPr>
        <w:t xml:space="preserve"> </w:t>
      </w:r>
      <w:r w:rsidR="00F64E66" w:rsidRPr="00F64E66">
        <w:rPr>
          <w:rFonts w:asciiTheme="minorHAnsi" w:eastAsiaTheme="minorHAnsi" w:hAnsiTheme="minorHAnsi"/>
          <w:color w:val="000000" w:themeColor="text1"/>
          <w:lang w:val="en-US"/>
        </w:rPr>
        <w:t>of these patients had a blood pressure</w:t>
      </w:r>
      <w:r w:rsidR="00F64E66">
        <w:rPr>
          <w:rFonts w:asciiTheme="minorHAnsi" w:eastAsiaTheme="minorHAnsi" w:hAnsiTheme="minorHAnsi"/>
          <w:color w:val="000000" w:themeColor="text1"/>
          <w:lang w:val="en-US"/>
        </w:rPr>
        <w:t xml:space="preserve"> </w:t>
      </w:r>
      <w:r w:rsidR="00F64E66" w:rsidRPr="00F64E66">
        <w:rPr>
          <w:rFonts w:asciiTheme="minorHAnsi" w:eastAsiaTheme="minorHAnsi" w:hAnsiTheme="minorHAnsi"/>
          <w:color w:val="000000" w:themeColor="text1"/>
          <w:lang w:val="en-US"/>
        </w:rPr>
        <w:t xml:space="preserve">that </w:t>
      </w:r>
      <w:r w:rsidR="006138CE">
        <w:rPr>
          <w:rFonts w:asciiTheme="minorHAnsi" w:eastAsiaTheme="minorHAnsi" w:hAnsiTheme="minorHAnsi"/>
          <w:color w:val="000000" w:themeColor="text1"/>
          <w:lang w:val="en-US"/>
        </w:rPr>
        <w:t>remained</w:t>
      </w:r>
      <w:r w:rsidR="00F64E66" w:rsidRPr="00F64E66">
        <w:rPr>
          <w:rFonts w:asciiTheme="minorHAnsi" w:eastAsiaTheme="minorHAnsi" w:hAnsiTheme="minorHAnsi"/>
          <w:color w:val="000000" w:themeColor="text1"/>
          <w:lang w:val="en-US"/>
        </w:rPr>
        <w:t xml:space="preserve"> in the normal range (&lt;140/90mmHg). Of the </w:t>
      </w:r>
      <w:r w:rsidR="006138CE">
        <w:rPr>
          <w:rFonts w:asciiTheme="minorHAnsi" w:eastAsiaTheme="minorHAnsi" w:hAnsiTheme="minorHAnsi"/>
          <w:color w:val="000000" w:themeColor="text1"/>
          <w:lang w:val="en-US"/>
        </w:rPr>
        <w:t xml:space="preserve">other </w:t>
      </w:r>
      <w:r w:rsidR="00F64E66" w:rsidRPr="00F64E66">
        <w:rPr>
          <w:rFonts w:asciiTheme="minorHAnsi" w:eastAsiaTheme="minorHAnsi" w:hAnsiTheme="minorHAnsi"/>
          <w:color w:val="000000" w:themeColor="text1"/>
          <w:lang w:val="en-US"/>
        </w:rPr>
        <w:t>2</w:t>
      </w:r>
      <w:r w:rsidR="00897FCD">
        <w:rPr>
          <w:rFonts w:asciiTheme="minorHAnsi" w:eastAsiaTheme="minorHAnsi" w:hAnsiTheme="minorHAnsi"/>
          <w:color w:val="000000" w:themeColor="text1"/>
          <w:lang w:val="en-US"/>
        </w:rPr>
        <w:t>4</w:t>
      </w:r>
      <w:r w:rsidR="00F64E66" w:rsidRPr="00F64E66">
        <w:rPr>
          <w:rFonts w:asciiTheme="minorHAnsi" w:eastAsiaTheme="minorHAnsi" w:hAnsiTheme="minorHAnsi"/>
          <w:color w:val="000000" w:themeColor="text1"/>
          <w:lang w:val="en-US"/>
        </w:rPr>
        <w:t xml:space="preserve"> patients, 1</w:t>
      </w:r>
      <w:r w:rsidR="00897FCD">
        <w:rPr>
          <w:rFonts w:asciiTheme="minorHAnsi" w:eastAsiaTheme="minorHAnsi" w:hAnsiTheme="minorHAnsi"/>
          <w:color w:val="000000" w:themeColor="text1"/>
          <w:lang w:val="en-US"/>
        </w:rPr>
        <w:t>3</w:t>
      </w:r>
      <w:r w:rsidR="00F64E66" w:rsidRPr="00F64E66">
        <w:rPr>
          <w:rFonts w:asciiTheme="minorHAnsi" w:eastAsiaTheme="minorHAnsi" w:hAnsiTheme="minorHAnsi"/>
          <w:color w:val="000000" w:themeColor="text1"/>
          <w:lang w:val="en-US"/>
        </w:rPr>
        <w:t xml:space="preserve"> were still not adhering to their medication and 3 resisted making any further changes to their medication. There were multiple reasons for non-adherence including patients forgetting to take their medicines e.g. due to irregular patterns of work </w:t>
      </w:r>
      <w:r w:rsidR="00F64E66" w:rsidRPr="00F64E66">
        <w:rPr>
          <w:rFonts w:asciiTheme="minorHAnsi" w:eastAsiaTheme="minorHAnsi" w:hAnsiTheme="minorHAnsi"/>
          <w:color w:val="000000" w:themeColor="text1"/>
          <w:lang w:val="en-US"/>
        </w:rPr>
        <w:lastRenderedPageBreak/>
        <w:t>and patients not believing that their medicines were working and therefore not feeling motivated to take them. This</w:t>
      </w:r>
      <w:r w:rsidR="00F64E66">
        <w:rPr>
          <w:rFonts w:asciiTheme="minorHAnsi" w:eastAsiaTheme="minorHAnsi" w:hAnsiTheme="minorHAnsi"/>
          <w:color w:val="000000" w:themeColor="text1"/>
          <w:lang w:val="en-US"/>
        </w:rPr>
        <w:t xml:space="preserve"> </w:t>
      </w:r>
      <w:r w:rsidR="00F64E66" w:rsidRPr="00F64E66">
        <w:rPr>
          <w:rFonts w:asciiTheme="minorHAnsi" w:eastAsiaTheme="minorHAnsi" w:hAnsiTheme="minorHAnsi"/>
          <w:color w:val="000000" w:themeColor="text1"/>
          <w:lang w:val="en-US"/>
        </w:rPr>
        <w:t xml:space="preserve">data highlights the importance of </w:t>
      </w:r>
      <w:r w:rsidR="003D683E">
        <w:rPr>
          <w:rFonts w:asciiTheme="minorHAnsi" w:eastAsiaTheme="minorHAnsi" w:hAnsiTheme="minorHAnsi"/>
          <w:color w:val="000000" w:themeColor="text1"/>
          <w:lang w:val="en-US"/>
        </w:rPr>
        <w:t xml:space="preserve">having regular </w:t>
      </w:r>
      <w:r w:rsidR="00F64E66" w:rsidRPr="00F64E66">
        <w:rPr>
          <w:rFonts w:asciiTheme="minorHAnsi" w:eastAsiaTheme="minorHAnsi" w:hAnsiTheme="minorHAnsi"/>
          <w:color w:val="000000" w:themeColor="text1"/>
          <w:lang w:val="en-US"/>
        </w:rPr>
        <w:t xml:space="preserve">discussions on adherence during hypertension </w:t>
      </w:r>
      <w:r w:rsidR="003D683E">
        <w:rPr>
          <w:rFonts w:asciiTheme="minorHAnsi" w:eastAsiaTheme="minorHAnsi" w:hAnsiTheme="minorHAnsi"/>
          <w:color w:val="000000" w:themeColor="text1"/>
          <w:lang w:val="en-US"/>
        </w:rPr>
        <w:t>consultations</w:t>
      </w:r>
      <w:r w:rsidR="00F64E66" w:rsidRPr="00F64E66">
        <w:rPr>
          <w:rFonts w:asciiTheme="minorHAnsi" w:eastAsiaTheme="minorHAnsi" w:hAnsiTheme="minorHAnsi"/>
          <w:color w:val="000000" w:themeColor="text1"/>
          <w:lang w:val="en-US"/>
        </w:rPr>
        <w:t xml:space="preserve"> and the benefit that a pharmacist can bring in improving adherence to medication. </w:t>
      </w:r>
    </w:p>
    <w:p w14:paraId="06158EFB" w14:textId="77777777" w:rsidR="002967E6" w:rsidRDefault="002967E6" w:rsidP="00F64E66">
      <w:pPr>
        <w:autoSpaceDE w:val="0"/>
        <w:autoSpaceDN w:val="0"/>
        <w:adjustRightInd w:val="0"/>
        <w:rPr>
          <w:rFonts w:asciiTheme="minorHAnsi" w:eastAsiaTheme="minorHAnsi" w:hAnsiTheme="minorHAnsi"/>
          <w:color w:val="000000" w:themeColor="text1"/>
          <w:lang w:val="en-US"/>
        </w:rPr>
      </w:pPr>
    </w:p>
    <w:p w14:paraId="65ABB671" w14:textId="02CE4480" w:rsidR="00E64809" w:rsidRPr="00E64809" w:rsidRDefault="00E64809" w:rsidP="00F64E66">
      <w:pPr>
        <w:autoSpaceDE w:val="0"/>
        <w:autoSpaceDN w:val="0"/>
        <w:adjustRightInd w:val="0"/>
        <w:rPr>
          <w:rFonts w:asciiTheme="minorHAnsi" w:eastAsiaTheme="minorHAnsi" w:hAnsiTheme="minorHAnsi"/>
          <w:b/>
          <w:color w:val="000000" w:themeColor="text1"/>
          <w:lang w:val="en-US"/>
        </w:rPr>
      </w:pPr>
      <w:r w:rsidRPr="00E64809">
        <w:rPr>
          <w:rFonts w:asciiTheme="minorHAnsi" w:eastAsiaTheme="minorHAnsi" w:hAnsiTheme="minorHAnsi"/>
          <w:b/>
          <w:color w:val="000000" w:themeColor="text1"/>
          <w:lang w:val="en-US"/>
        </w:rPr>
        <w:t>Recommendations for future work</w:t>
      </w:r>
    </w:p>
    <w:p w14:paraId="2F2A7429" w14:textId="6B01EE2C" w:rsidR="007B4A02" w:rsidRDefault="00ED274D" w:rsidP="00AE7896">
      <w:pPr>
        <w:pStyle w:val="ListParagraph"/>
        <w:numPr>
          <w:ilvl w:val="0"/>
          <w:numId w:val="5"/>
        </w:numPr>
        <w:autoSpaceDE w:val="0"/>
        <w:autoSpaceDN w:val="0"/>
        <w:adjustRightInd w:val="0"/>
        <w:ind w:left="426" w:hanging="426"/>
        <w:rPr>
          <w:rFonts w:asciiTheme="minorHAnsi" w:eastAsiaTheme="minorHAnsi" w:hAnsiTheme="minorHAnsi"/>
          <w:color w:val="000000" w:themeColor="text1"/>
          <w:lang w:val="en-US"/>
        </w:rPr>
      </w:pPr>
      <w:r>
        <w:rPr>
          <w:rFonts w:asciiTheme="minorHAnsi" w:eastAsiaTheme="minorHAnsi" w:hAnsiTheme="minorHAnsi"/>
          <w:color w:val="000000" w:themeColor="text1"/>
          <w:lang w:val="en-US"/>
        </w:rPr>
        <w:t>E</w:t>
      </w:r>
      <w:r w:rsidR="00F64E66" w:rsidRPr="002967E6">
        <w:rPr>
          <w:rFonts w:asciiTheme="minorHAnsi" w:eastAsiaTheme="minorHAnsi" w:hAnsiTheme="minorHAnsi"/>
          <w:color w:val="000000" w:themeColor="text1"/>
          <w:lang w:val="en-US"/>
        </w:rPr>
        <w:t xml:space="preserve">valuate the impact of </w:t>
      </w:r>
      <w:r w:rsidR="00897FCD" w:rsidRPr="002967E6">
        <w:rPr>
          <w:rFonts w:asciiTheme="minorHAnsi" w:eastAsiaTheme="minorHAnsi" w:hAnsiTheme="minorHAnsi"/>
          <w:color w:val="000000" w:themeColor="text1"/>
          <w:lang w:val="en-US"/>
        </w:rPr>
        <w:t xml:space="preserve">including </w:t>
      </w:r>
      <w:r w:rsidR="00F64E66" w:rsidRPr="002967E6">
        <w:rPr>
          <w:rFonts w:asciiTheme="minorHAnsi" w:eastAsiaTheme="minorHAnsi" w:hAnsiTheme="minorHAnsi"/>
          <w:color w:val="000000" w:themeColor="text1"/>
          <w:lang w:val="en-US"/>
        </w:rPr>
        <w:t xml:space="preserve">regular adherence checks </w:t>
      </w:r>
      <w:r w:rsidR="00897FCD" w:rsidRPr="002967E6">
        <w:rPr>
          <w:rFonts w:asciiTheme="minorHAnsi" w:eastAsiaTheme="minorHAnsi" w:hAnsiTheme="minorHAnsi"/>
          <w:color w:val="000000" w:themeColor="text1"/>
          <w:lang w:val="en-US"/>
        </w:rPr>
        <w:t xml:space="preserve">in </w:t>
      </w:r>
      <w:r w:rsidR="00E64809" w:rsidRPr="002967E6">
        <w:rPr>
          <w:rFonts w:asciiTheme="minorHAnsi" w:eastAsiaTheme="minorHAnsi" w:hAnsiTheme="minorHAnsi"/>
          <w:color w:val="000000" w:themeColor="text1"/>
          <w:lang w:val="en-US"/>
        </w:rPr>
        <w:t>hypertension clinic consultations</w:t>
      </w:r>
      <w:r w:rsidR="002967E6">
        <w:rPr>
          <w:rFonts w:asciiTheme="minorHAnsi" w:eastAsiaTheme="minorHAnsi" w:hAnsiTheme="minorHAnsi"/>
          <w:color w:val="000000" w:themeColor="text1"/>
          <w:lang w:val="en-US"/>
        </w:rPr>
        <w:t xml:space="preserve"> run by practice pharmacists and other healthcare professionals</w:t>
      </w:r>
      <w:r w:rsidR="007B4A02" w:rsidRPr="002967E6">
        <w:rPr>
          <w:rFonts w:asciiTheme="minorHAnsi" w:eastAsiaTheme="minorHAnsi" w:hAnsiTheme="minorHAnsi"/>
          <w:color w:val="000000" w:themeColor="text1"/>
          <w:lang w:val="en-US"/>
        </w:rPr>
        <w:t>.</w:t>
      </w:r>
      <w:r w:rsidR="00A05C4B" w:rsidRPr="002967E6">
        <w:rPr>
          <w:rFonts w:asciiTheme="minorHAnsi" w:eastAsiaTheme="minorHAnsi" w:hAnsiTheme="minorHAnsi"/>
          <w:color w:val="000000" w:themeColor="text1"/>
          <w:lang w:val="en-US"/>
        </w:rPr>
        <w:t xml:space="preserve">  </w:t>
      </w:r>
      <w:r>
        <w:rPr>
          <w:rFonts w:asciiTheme="minorHAnsi" w:eastAsiaTheme="minorHAnsi" w:hAnsiTheme="minorHAnsi"/>
          <w:color w:val="000000" w:themeColor="text1"/>
          <w:lang w:val="en-US"/>
        </w:rPr>
        <w:t>Involve c</w:t>
      </w:r>
      <w:r w:rsidR="00A05C4B" w:rsidRPr="002967E6">
        <w:rPr>
          <w:rFonts w:asciiTheme="minorHAnsi" w:eastAsiaTheme="minorHAnsi" w:hAnsiTheme="minorHAnsi"/>
          <w:color w:val="000000" w:themeColor="text1"/>
          <w:lang w:val="en-US"/>
        </w:rPr>
        <w:t>ommunity pharmacists to work with practices to support adherence checks</w:t>
      </w:r>
      <w:r w:rsidR="002967E6">
        <w:rPr>
          <w:rFonts w:asciiTheme="minorHAnsi" w:eastAsiaTheme="minorHAnsi" w:hAnsiTheme="minorHAnsi"/>
          <w:color w:val="000000" w:themeColor="text1"/>
          <w:lang w:val="en-US"/>
        </w:rPr>
        <w:t>.</w:t>
      </w:r>
    </w:p>
    <w:p w14:paraId="162E49CF" w14:textId="77777777" w:rsidR="002967E6" w:rsidRPr="002967E6" w:rsidRDefault="002967E6" w:rsidP="002967E6">
      <w:pPr>
        <w:pStyle w:val="ListParagraph"/>
        <w:autoSpaceDE w:val="0"/>
        <w:autoSpaceDN w:val="0"/>
        <w:adjustRightInd w:val="0"/>
        <w:ind w:left="426"/>
        <w:rPr>
          <w:rFonts w:asciiTheme="minorHAnsi" w:eastAsiaTheme="minorHAnsi" w:hAnsiTheme="minorHAnsi"/>
          <w:color w:val="000000" w:themeColor="text1"/>
          <w:lang w:val="en-US"/>
        </w:rPr>
      </w:pPr>
    </w:p>
    <w:p w14:paraId="7D3CF46E" w14:textId="77777777" w:rsidR="003E567B" w:rsidRDefault="007B4A02" w:rsidP="002F64F2">
      <w:pPr>
        <w:pStyle w:val="ListParagraph"/>
        <w:numPr>
          <w:ilvl w:val="0"/>
          <w:numId w:val="5"/>
        </w:numPr>
        <w:autoSpaceDE w:val="0"/>
        <w:autoSpaceDN w:val="0"/>
        <w:adjustRightInd w:val="0"/>
        <w:ind w:left="426" w:hanging="426"/>
        <w:rPr>
          <w:rFonts w:asciiTheme="minorHAnsi" w:eastAsiaTheme="minorHAnsi" w:hAnsiTheme="minorHAnsi"/>
          <w:color w:val="000000" w:themeColor="text1"/>
          <w:lang w:val="en-US"/>
        </w:rPr>
      </w:pPr>
      <w:r w:rsidRPr="002C0D65">
        <w:rPr>
          <w:rFonts w:asciiTheme="minorHAnsi" w:eastAsiaTheme="minorHAnsi" w:hAnsiTheme="minorHAnsi"/>
          <w:color w:val="000000" w:themeColor="text1"/>
          <w:lang w:val="en-US"/>
        </w:rPr>
        <w:t xml:space="preserve">Undertake another hypertension review project to include all patient groups </w:t>
      </w:r>
      <w:r w:rsidR="003E567B">
        <w:rPr>
          <w:rFonts w:asciiTheme="minorHAnsi" w:eastAsiaTheme="minorHAnsi" w:hAnsiTheme="minorHAnsi"/>
          <w:color w:val="000000" w:themeColor="text1"/>
          <w:lang w:val="en-US"/>
        </w:rPr>
        <w:t>with</w:t>
      </w:r>
      <w:r w:rsidRPr="002C0D65">
        <w:rPr>
          <w:rFonts w:asciiTheme="minorHAnsi" w:eastAsiaTheme="minorHAnsi" w:hAnsiTheme="minorHAnsi"/>
          <w:color w:val="000000" w:themeColor="text1"/>
          <w:lang w:val="en-US"/>
        </w:rPr>
        <w:t xml:space="preserve"> uncontrolled blood pressure</w:t>
      </w:r>
      <w:r w:rsidR="003E567B">
        <w:rPr>
          <w:rFonts w:asciiTheme="minorHAnsi" w:eastAsiaTheme="minorHAnsi" w:hAnsiTheme="minorHAnsi"/>
          <w:color w:val="000000" w:themeColor="text1"/>
          <w:lang w:val="en-US"/>
        </w:rPr>
        <w:t>.</w:t>
      </w:r>
    </w:p>
    <w:p w14:paraId="267A2543" w14:textId="77777777" w:rsidR="003E567B" w:rsidRPr="003E567B" w:rsidRDefault="003E567B" w:rsidP="003E567B">
      <w:pPr>
        <w:pStyle w:val="ListParagraph"/>
        <w:rPr>
          <w:rFonts w:asciiTheme="minorHAnsi" w:eastAsiaTheme="minorHAnsi" w:hAnsiTheme="minorHAnsi"/>
          <w:color w:val="000000" w:themeColor="text1"/>
          <w:lang w:val="en-US"/>
        </w:rPr>
      </w:pPr>
    </w:p>
    <w:p w14:paraId="0BDA26A2" w14:textId="2EEB91BD" w:rsidR="00E64809" w:rsidRDefault="003E567B" w:rsidP="002F64F2">
      <w:pPr>
        <w:pStyle w:val="ListParagraph"/>
        <w:numPr>
          <w:ilvl w:val="0"/>
          <w:numId w:val="5"/>
        </w:numPr>
        <w:autoSpaceDE w:val="0"/>
        <w:autoSpaceDN w:val="0"/>
        <w:adjustRightInd w:val="0"/>
        <w:ind w:left="426" w:hanging="426"/>
        <w:rPr>
          <w:rFonts w:asciiTheme="minorHAnsi" w:eastAsiaTheme="minorHAnsi" w:hAnsiTheme="minorHAnsi"/>
          <w:color w:val="000000" w:themeColor="text1"/>
          <w:lang w:val="en-US"/>
        </w:rPr>
      </w:pPr>
      <w:r>
        <w:rPr>
          <w:rFonts w:asciiTheme="minorHAnsi" w:eastAsiaTheme="minorHAnsi" w:hAnsiTheme="minorHAnsi"/>
          <w:color w:val="000000" w:themeColor="text1"/>
          <w:lang w:val="en-US"/>
        </w:rPr>
        <w:t>Undertake</w:t>
      </w:r>
      <w:r w:rsidR="00CF5101" w:rsidRPr="002C0D65">
        <w:rPr>
          <w:rFonts w:asciiTheme="minorHAnsi" w:eastAsiaTheme="minorHAnsi" w:hAnsiTheme="minorHAnsi"/>
          <w:color w:val="000000" w:themeColor="text1"/>
          <w:lang w:val="en-US"/>
        </w:rPr>
        <w:t xml:space="preserve"> a qualitative patient survey to </w:t>
      </w:r>
      <w:r w:rsidR="002C0D65">
        <w:rPr>
          <w:rFonts w:asciiTheme="minorHAnsi" w:eastAsiaTheme="minorHAnsi" w:hAnsiTheme="minorHAnsi"/>
          <w:color w:val="000000" w:themeColor="text1"/>
          <w:lang w:val="en-US"/>
        </w:rPr>
        <w:t xml:space="preserve">gain </w:t>
      </w:r>
      <w:r>
        <w:rPr>
          <w:rFonts w:asciiTheme="minorHAnsi" w:eastAsiaTheme="minorHAnsi" w:hAnsiTheme="minorHAnsi"/>
          <w:color w:val="000000" w:themeColor="text1"/>
          <w:lang w:val="en-US"/>
        </w:rPr>
        <w:t>an</w:t>
      </w:r>
      <w:r w:rsidR="002C0D65">
        <w:rPr>
          <w:rFonts w:asciiTheme="minorHAnsi" w:eastAsiaTheme="minorHAnsi" w:hAnsiTheme="minorHAnsi"/>
          <w:color w:val="000000" w:themeColor="text1"/>
          <w:lang w:val="en-US"/>
        </w:rPr>
        <w:t xml:space="preserve"> insight into the</w:t>
      </w:r>
      <w:r>
        <w:rPr>
          <w:rFonts w:asciiTheme="minorHAnsi" w:eastAsiaTheme="minorHAnsi" w:hAnsiTheme="minorHAnsi"/>
          <w:color w:val="000000" w:themeColor="text1"/>
          <w:lang w:val="en-US"/>
        </w:rPr>
        <w:t xml:space="preserve"> patient’s</w:t>
      </w:r>
      <w:r w:rsidR="002C0D65">
        <w:rPr>
          <w:rFonts w:asciiTheme="minorHAnsi" w:eastAsiaTheme="minorHAnsi" w:hAnsiTheme="minorHAnsi"/>
          <w:color w:val="000000" w:themeColor="text1"/>
          <w:lang w:val="en-US"/>
        </w:rPr>
        <w:t xml:space="preserve"> </w:t>
      </w:r>
      <w:r w:rsidR="00816400">
        <w:rPr>
          <w:rFonts w:asciiTheme="minorHAnsi" w:eastAsiaTheme="minorHAnsi" w:hAnsiTheme="minorHAnsi"/>
          <w:color w:val="000000" w:themeColor="text1"/>
          <w:lang w:val="en-US"/>
        </w:rPr>
        <w:t xml:space="preserve">perspective about </w:t>
      </w:r>
      <w:r>
        <w:rPr>
          <w:rFonts w:asciiTheme="minorHAnsi" w:eastAsiaTheme="minorHAnsi" w:hAnsiTheme="minorHAnsi"/>
          <w:color w:val="000000" w:themeColor="text1"/>
          <w:lang w:val="en-US"/>
        </w:rPr>
        <w:t>their condition, treatment and</w:t>
      </w:r>
      <w:r w:rsidR="00816400">
        <w:rPr>
          <w:rFonts w:asciiTheme="minorHAnsi" w:eastAsiaTheme="minorHAnsi" w:hAnsiTheme="minorHAnsi"/>
          <w:color w:val="000000" w:themeColor="text1"/>
          <w:lang w:val="en-US"/>
        </w:rPr>
        <w:t xml:space="preserve"> value of the consultation</w:t>
      </w:r>
      <w:r w:rsidR="003001C9">
        <w:rPr>
          <w:rFonts w:asciiTheme="minorHAnsi" w:eastAsiaTheme="minorHAnsi" w:hAnsiTheme="minorHAnsi"/>
          <w:color w:val="000000" w:themeColor="text1"/>
          <w:lang w:val="en-US"/>
        </w:rPr>
        <w:t>.</w:t>
      </w:r>
      <w:r w:rsidR="0029160E">
        <w:rPr>
          <w:rFonts w:asciiTheme="minorHAnsi" w:eastAsiaTheme="minorHAnsi" w:hAnsiTheme="minorHAnsi"/>
          <w:color w:val="000000" w:themeColor="text1"/>
          <w:lang w:val="en-US"/>
        </w:rPr>
        <w:t xml:space="preserve"> </w:t>
      </w:r>
    </w:p>
    <w:p w14:paraId="419F0557" w14:textId="77777777" w:rsidR="002C0D65" w:rsidRPr="00A14B6B" w:rsidRDefault="002C0D65" w:rsidP="002C0D65">
      <w:pPr>
        <w:autoSpaceDE w:val="0"/>
        <w:autoSpaceDN w:val="0"/>
        <w:adjustRightInd w:val="0"/>
        <w:rPr>
          <w:rFonts w:asciiTheme="minorHAnsi" w:eastAsiaTheme="minorHAnsi" w:hAnsiTheme="minorHAnsi"/>
          <w:color w:val="000000" w:themeColor="text1"/>
          <w:lang w:val="en-US"/>
        </w:rPr>
      </w:pPr>
    </w:p>
    <w:p w14:paraId="7835C701" w14:textId="1BF95263" w:rsidR="0029160E" w:rsidRPr="00A14B6B" w:rsidRDefault="00A14B6B" w:rsidP="009E235B">
      <w:pPr>
        <w:pStyle w:val="ListParagraph"/>
        <w:numPr>
          <w:ilvl w:val="0"/>
          <w:numId w:val="5"/>
        </w:numPr>
        <w:autoSpaceDE w:val="0"/>
        <w:autoSpaceDN w:val="0"/>
        <w:adjustRightInd w:val="0"/>
        <w:ind w:left="426" w:hanging="426"/>
        <w:rPr>
          <w:rFonts w:asciiTheme="minorHAnsi" w:eastAsiaTheme="minorHAnsi" w:hAnsiTheme="minorHAnsi"/>
          <w:color w:val="000000" w:themeColor="text1"/>
          <w:lang w:val="en-US"/>
        </w:rPr>
      </w:pPr>
      <w:r w:rsidRPr="00A14B6B">
        <w:rPr>
          <w:rFonts w:asciiTheme="minorHAnsi" w:eastAsiaTheme="minorHAnsi" w:hAnsiTheme="minorHAnsi"/>
          <w:color w:val="000000" w:themeColor="text1"/>
          <w:lang w:val="en-US"/>
        </w:rPr>
        <w:t xml:space="preserve">Follow up </w:t>
      </w:r>
      <w:r w:rsidR="001F4ABD">
        <w:rPr>
          <w:rFonts w:asciiTheme="minorHAnsi" w:eastAsiaTheme="minorHAnsi" w:hAnsiTheme="minorHAnsi"/>
          <w:color w:val="000000" w:themeColor="text1"/>
          <w:lang w:val="en-US"/>
        </w:rPr>
        <w:t xml:space="preserve">those </w:t>
      </w:r>
      <w:r w:rsidRPr="00A14B6B">
        <w:rPr>
          <w:rFonts w:asciiTheme="minorHAnsi" w:eastAsiaTheme="minorHAnsi" w:hAnsiTheme="minorHAnsi"/>
          <w:color w:val="000000" w:themeColor="text1"/>
          <w:lang w:val="en-US"/>
        </w:rPr>
        <w:t xml:space="preserve">patients who did not attend a hypertension consultation and </w:t>
      </w:r>
      <w:r w:rsidR="0029160E" w:rsidRPr="00A14B6B">
        <w:rPr>
          <w:rFonts w:asciiTheme="minorHAnsi" w:eastAsiaTheme="minorHAnsi" w:hAnsiTheme="minorHAnsi"/>
          <w:color w:val="000000" w:themeColor="text1"/>
          <w:lang w:val="en-US"/>
        </w:rPr>
        <w:t>identify the best method to encourage and motivate patients to attend pharmacist led consultations</w:t>
      </w:r>
      <w:r w:rsidRPr="00A14B6B">
        <w:rPr>
          <w:rFonts w:asciiTheme="minorHAnsi" w:eastAsiaTheme="minorHAnsi" w:hAnsiTheme="minorHAnsi"/>
          <w:color w:val="000000" w:themeColor="text1"/>
          <w:lang w:val="en-US"/>
        </w:rPr>
        <w:t>.</w:t>
      </w:r>
    </w:p>
    <w:p w14:paraId="4206C7DD" w14:textId="77777777" w:rsidR="00A14B6B" w:rsidRPr="00A14B6B" w:rsidRDefault="00A14B6B" w:rsidP="00A14B6B">
      <w:pPr>
        <w:autoSpaceDE w:val="0"/>
        <w:autoSpaceDN w:val="0"/>
        <w:adjustRightInd w:val="0"/>
        <w:rPr>
          <w:rFonts w:asciiTheme="minorHAnsi" w:eastAsiaTheme="minorHAnsi" w:hAnsiTheme="minorHAnsi"/>
          <w:color w:val="000000" w:themeColor="text1"/>
          <w:lang w:val="en-US"/>
        </w:rPr>
      </w:pPr>
    </w:p>
    <w:p w14:paraId="08D7452B" w14:textId="1A7BA1AD" w:rsidR="00790605" w:rsidRDefault="00167E75" w:rsidP="00E64809">
      <w:pPr>
        <w:pStyle w:val="ListParagraph"/>
        <w:numPr>
          <w:ilvl w:val="0"/>
          <w:numId w:val="5"/>
        </w:numPr>
        <w:autoSpaceDE w:val="0"/>
        <w:autoSpaceDN w:val="0"/>
        <w:adjustRightInd w:val="0"/>
        <w:ind w:left="426" w:hanging="426"/>
        <w:rPr>
          <w:rFonts w:asciiTheme="minorHAnsi" w:eastAsiaTheme="minorHAnsi" w:hAnsiTheme="minorHAnsi"/>
          <w:color w:val="000000" w:themeColor="text1"/>
          <w:lang w:val="en-US"/>
        </w:rPr>
      </w:pPr>
      <w:r>
        <w:rPr>
          <w:rFonts w:asciiTheme="minorHAnsi" w:eastAsiaTheme="minorHAnsi" w:hAnsiTheme="minorHAnsi"/>
          <w:color w:val="000000" w:themeColor="text1"/>
          <w:lang w:val="en-US"/>
        </w:rPr>
        <w:t xml:space="preserve">Trial </w:t>
      </w:r>
      <w:r w:rsidR="00E64809" w:rsidRPr="00E64809">
        <w:rPr>
          <w:rFonts w:asciiTheme="minorHAnsi" w:eastAsiaTheme="minorHAnsi" w:hAnsiTheme="minorHAnsi"/>
          <w:color w:val="000000" w:themeColor="text1"/>
          <w:lang w:val="en-US"/>
        </w:rPr>
        <w:t>g</w:t>
      </w:r>
      <w:r w:rsidR="00CA3BC1" w:rsidRPr="00E64809">
        <w:rPr>
          <w:rFonts w:asciiTheme="minorHAnsi" w:eastAsiaTheme="minorHAnsi" w:hAnsiTheme="minorHAnsi"/>
          <w:color w:val="000000" w:themeColor="text1"/>
          <w:lang w:val="en-US"/>
        </w:rPr>
        <w:t xml:space="preserve">roup consultations </w:t>
      </w:r>
      <w:r>
        <w:rPr>
          <w:rFonts w:asciiTheme="minorHAnsi" w:eastAsiaTheme="minorHAnsi" w:hAnsiTheme="minorHAnsi"/>
          <w:color w:val="000000" w:themeColor="text1"/>
          <w:lang w:val="en-US"/>
        </w:rPr>
        <w:t>for hypertensive patients with uncontrolled blood pressure</w:t>
      </w:r>
      <w:r w:rsidR="00CA3BC1" w:rsidRPr="00E64809">
        <w:rPr>
          <w:rFonts w:asciiTheme="minorHAnsi" w:eastAsiaTheme="minorHAnsi" w:hAnsiTheme="minorHAnsi"/>
          <w:color w:val="000000" w:themeColor="text1"/>
          <w:lang w:val="en-US"/>
        </w:rPr>
        <w:t xml:space="preserve"> who are resistant to taking medication</w:t>
      </w:r>
      <w:r>
        <w:rPr>
          <w:rFonts w:asciiTheme="minorHAnsi" w:eastAsiaTheme="minorHAnsi" w:hAnsiTheme="minorHAnsi"/>
          <w:color w:val="000000" w:themeColor="text1"/>
          <w:lang w:val="en-US"/>
        </w:rPr>
        <w:t>.  This</w:t>
      </w:r>
      <w:r w:rsidR="00CA3BC1" w:rsidRPr="00E64809">
        <w:rPr>
          <w:rFonts w:asciiTheme="minorHAnsi" w:eastAsiaTheme="minorHAnsi" w:hAnsiTheme="minorHAnsi"/>
          <w:color w:val="000000" w:themeColor="text1"/>
          <w:lang w:val="en-US"/>
        </w:rPr>
        <w:t xml:space="preserve"> </w:t>
      </w:r>
      <w:r>
        <w:rPr>
          <w:rFonts w:asciiTheme="minorHAnsi" w:eastAsiaTheme="minorHAnsi" w:hAnsiTheme="minorHAnsi"/>
          <w:color w:val="000000" w:themeColor="text1"/>
          <w:lang w:val="en-US"/>
        </w:rPr>
        <w:t xml:space="preserve">approach </w:t>
      </w:r>
      <w:r w:rsidR="002967E6">
        <w:rPr>
          <w:rFonts w:asciiTheme="minorHAnsi" w:eastAsiaTheme="minorHAnsi" w:hAnsiTheme="minorHAnsi"/>
          <w:color w:val="000000" w:themeColor="text1"/>
          <w:lang w:val="en-US"/>
        </w:rPr>
        <w:t xml:space="preserve">could be used to target adherence and </w:t>
      </w:r>
      <w:r w:rsidR="00790605">
        <w:rPr>
          <w:rFonts w:asciiTheme="minorHAnsi" w:eastAsiaTheme="minorHAnsi" w:hAnsiTheme="minorHAnsi"/>
          <w:color w:val="000000" w:themeColor="text1"/>
          <w:lang w:val="en-US"/>
        </w:rPr>
        <w:t xml:space="preserve">help to motivate patients to lose weight, eat healthily, reduce alcohol consumption and promote smoking cessation.  </w:t>
      </w:r>
    </w:p>
    <w:p w14:paraId="37B9A732" w14:textId="77777777" w:rsidR="00580E45" w:rsidRPr="00580E45" w:rsidRDefault="00580E45" w:rsidP="00580E45">
      <w:pPr>
        <w:pStyle w:val="ListParagraph"/>
        <w:rPr>
          <w:rFonts w:asciiTheme="minorHAnsi" w:eastAsiaTheme="minorHAnsi" w:hAnsiTheme="minorHAnsi"/>
          <w:color w:val="000000" w:themeColor="text1"/>
          <w:lang w:val="en-US"/>
        </w:rPr>
      </w:pPr>
    </w:p>
    <w:p w14:paraId="5BBB33A8" w14:textId="2E2CB962" w:rsidR="00580E45" w:rsidRDefault="007F76FD" w:rsidP="00E64809">
      <w:pPr>
        <w:pStyle w:val="ListParagraph"/>
        <w:numPr>
          <w:ilvl w:val="0"/>
          <w:numId w:val="5"/>
        </w:numPr>
        <w:autoSpaceDE w:val="0"/>
        <w:autoSpaceDN w:val="0"/>
        <w:adjustRightInd w:val="0"/>
        <w:ind w:left="426" w:hanging="426"/>
        <w:rPr>
          <w:rFonts w:asciiTheme="minorHAnsi" w:eastAsiaTheme="minorHAnsi" w:hAnsiTheme="minorHAnsi"/>
          <w:color w:val="000000" w:themeColor="text1"/>
          <w:lang w:val="en-US"/>
        </w:rPr>
      </w:pPr>
      <w:r>
        <w:rPr>
          <w:rFonts w:asciiTheme="minorHAnsi" w:eastAsiaTheme="minorHAnsi" w:hAnsiTheme="minorHAnsi"/>
          <w:color w:val="000000" w:themeColor="text1"/>
          <w:lang w:val="en-US"/>
        </w:rPr>
        <w:t>Follow up</w:t>
      </w:r>
      <w:r w:rsidR="00580E45">
        <w:rPr>
          <w:rFonts w:asciiTheme="minorHAnsi" w:eastAsiaTheme="minorHAnsi" w:hAnsiTheme="minorHAnsi"/>
          <w:color w:val="000000" w:themeColor="text1"/>
          <w:lang w:val="en-US"/>
        </w:rPr>
        <w:t xml:space="preserve"> patients records </w:t>
      </w:r>
      <w:r>
        <w:rPr>
          <w:rFonts w:asciiTheme="minorHAnsi" w:eastAsiaTheme="minorHAnsi" w:hAnsiTheme="minorHAnsi"/>
          <w:color w:val="000000" w:themeColor="text1"/>
          <w:lang w:val="en-US"/>
        </w:rPr>
        <w:t>in 6-12 months</w:t>
      </w:r>
      <w:r w:rsidR="00ED274D">
        <w:rPr>
          <w:rFonts w:asciiTheme="minorHAnsi" w:eastAsiaTheme="minorHAnsi" w:hAnsiTheme="minorHAnsi"/>
          <w:color w:val="000000" w:themeColor="text1"/>
          <w:lang w:val="en-US"/>
        </w:rPr>
        <w:t xml:space="preserve"> </w:t>
      </w:r>
      <w:r w:rsidR="00580E45">
        <w:rPr>
          <w:rFonts w:asciiTheme="minorHAnsi" w:eastAsiaTheme="minorHAnsi" w:hAnsiTheme="minorHAnsi"/>
          <w:color w:val="000000" w:themeColor="text1"/>
          <w:lang w:val="en-US"/>
        </w:rPr>
        <w:t>for those patients who attended both consultations</w:t>
      </w:r>
      <w:r w:rsidR="00ED274D">
        <w:rPr>
          <w:rFonts w:asciiTheme="minorHAnsi" w:eastAsiaTheme="minorHAnsi" w:hAnsiTheme="minorHAnsi"/>
          <w:color w:val="000000" w:themeColor="text1"/>
          <w:lang w:val="en-US"/>
        </w:rPr>
        <w:t xml:space="preserve"> </w:t>
      </w:r>
      <w:r w:rsidR="00580E45">
        <w:rPr>
          <w:rFonts w:asciiTheme="minorHAnsi" w:eastAsiaTheme="minorHAnsi" w:hAnsiTheme="minorHAnsi"/>
          <w:color w:val="000000" w:themeColor="text1"/>
          <w:lang w:val="en-US"/>
        </w:rPr>
        <w:t>to assess if reductions in blood pressure were maintained.</w:t>
      </w:r>
    </w:p>
    <w:p w14:paraId="0133EDEA" w14:textId="325F1B51" w:rsidR="00811370" w:rsidRPr="00F64E66" w:rsidRDefault="00811370">
      <w:pPr>
        <w:rPr>
          <w:rFonts w:asciiTheme="minorHAnsi" w:hAnsiTheme="minorHAnsi"/>
          <w:color w:val="000000" w:themeColor="text1"/>
        </w:rPr>
      </w:pPr>
    </w:p>
    <w:p w14:paraId="6089B969" w14:textId="77777777" w:rsidR="006A6DA4" w:rsidRPr="008B5104" w:rsidRDefault="006A6DA4" w:rsidP="006A6DA4">
      <w:pPr>
        <w:rPr>
          <w:rFonts w:asciiTheme="minorHAnsi" w:hAnsiTheme="minorHAnsi"/>
        </w:rPr>
      </w:pPr>
    </w:p>
    <w:p w14:paraId="20690446" w14:textId="66530E81" w:rsidR="0053746C" w:rsidRPr="006D6202" w:rsidRDefault="006A6DA4" w:rsidP="00816400">
      <w:pPr>
        <w:pStyle w:val="ListParagraph"/>
        <w:ind w:hanging="360"/>
        <w:rPr>
          <w:rFonts w:ascii="Calibri" w:hAnsi="Calibri"/>
          <w:color w:val="FF0000"/>
          <w:sz w:val="22"/>
          <w:szCs w:val="22"/>
        </w:rPr>
      </w:pPr>
      <w:r w:rsidRPr="008B5104">
        <w:rPr>
          <w:rFonts w:asciiTheme="minorHAnsi" w:hAnsiTheme="minorHAnsi"/>
        </w:rPr>
        <w:tab/>
      </w:r>
      <w:r w:rsidR="0053746C" w:rsidRPr="0053746C">
        <w:rPr>
          <w:color w:val="FF0000"/>
          <w:sz w:val="14"/>
          <w:szCs w:val="14"/>
        </w:rPr>
        <w:t>     </w:t>
      </w:r>
    </w:p>
    <w:p w14:paraId="22F5871A" w14:textId="77777777" w:rsidR="006A6DA4" w:rsidRPr="008B5104" w:rsidRDefault="006A6DA4" w:rsidP="006A6DA4">
      <w:pPr>
        <w:tabs>
          <w:tab w:val="left" w:pos="3525"/>
        </w:tabs>
        <w:rPr>
          <w:rFonts w:asciiTheme="minorHAnsi" w:hAnsiTheme="minorHAnsi"/>
        </w:rPr>
      </w:pPr>
    </w:p>
    <w:p w14:paraId="7EE71703" w14:textId="77777777" w:rsidR="006A6DA4" w:rsidRPr="008B5104" w:rsidRDefault="006A6DA4" w:rsidP="006A6DA4">
      <w:pPr>
        <w:rPr>
          <w:rFonts w:asciiTheme="minorHAnsi" w:hAnsiTheme="minorHAnsi"/>
        </w:rPr>
      </w:pPr>
    </w:p>
    <w:p w14:paraId="5D9E0C39" w14:textId="77777777" w:rsidR="001A0536" w:rsidRPr="008B5104" w:rsidRDefault="001A0536">
      <w:pPr>
        <w:rPr>
          <w:rFonts w:asciiTheme="minorHAnsi" w:hAnsiTheme="minorHAnsi"/>
        </w:rPr>
      </w:pPr>
    </w:p>
    <w:sectPr w:rsidR="001A0536" w:rsidRPr="008B5104" w:rsidSect="00B14419">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F6688"/>
    <w:multiLevelType w:val="hybridMultilevel"/>
    <w:tmpl w:val="69DA5E72"/>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2D53ED"/>
    <w:multiLevelType w:val="hybridMultilevel"/>
    <w:tmpl w:val="E9B2FBB0"/>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4F2351"/>
    <w:multiLevelType w:val="hybridMultilevel"/>
    <w:tmpl w:val="45C89874"/>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CB148F"/>
    <w:multiLevelType w:val="hybridMultilevel"/>
    <w:tmpl w:val="AA60AD30"/>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6C240E"/>
    <w:multiLevelType w:val="hybridMultilevel"/>
    <w:tmpl w:val="E85C9694"/>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214"/>
    <w:rsid w:val="00010221"/>
    <w:rsid w:val="00036B0F"/>
    <w:rsid w:val="00046123"/>
    <w:rsid w:val="00061696"/>
    <w:rsid w:val="000648C4"/>
    <w:rsid w:val="000901F5"/>
    <w:rsid w:val="00090BF3"/>
    <w:rsid w:val="000A182F"/>
    <w:rsid w:val="000A61F2"/>
    <w:rsid w:val="000E7ACE"/>
    <w:rsid w:val="001031A2"/>
    <w:rsid w:val="00117EB8"/>
    <w:rsid w:val="001534B2"/>
    <w:rsid w:val="00167E75"/>
    <w:rsid w:val="00176710"/>
    <w:rsid w:val="00180099"/>
    <w:rsid w:val="001974CC"/>
    <w:rsid w:val="001A0536"/>
    <w:rsid w:val="001D3269"/>
    <w:rsid w:val="001E0505"/>
    <w:rsid w:val="001E201D"/>
    <w:rsid w:val="001F4ABD"/>
    <w:rsid w:val="00212D3B"/>
    <w:rsid w:val="0021438E"/>
    <w:rsid w:val="0021455B"/>
    <w:rsid w:val="0022116D"/>
    <w:rsid w:val="00225126"/>
    <w:rsid w:val="00231309"/>
    <w:rsid w:val="00256CF8"/>
    <w:rsid w:val="00275276"/>
    <w:rsid w:val="0028398B"/>
    <w:rsid w:val="0029160E"/>
    <w:rsid w:val="002967E6"/>
    <w:rsid w:val="002A732A"/>
    <w:rsid w:val="002B07D2"/>
    <w:rsid w:val="002B1641"/>
    <w:rsid w:val="002B7213"/>
    <w:rsid w:val="002C0999"/>
    <w:rsid w:val="002C0D65"/>
    <w:rsid w:val="002D0B03"/>
    <w:rsid w:val="002D13AA"/>
    <w:rsid w:val="002E60F6"/>
    <w:rsid w:val="002F0F90"/>
    <w:rsid w:val="002F3B5C"/>
    <w:rsid w:val="003001C9"/>
    <w:rsid w:val="00304253"/>
    <w:rsid w:val="00310CB4"/>
    <w:rsid w:val="003417D0"/>
    <w:rsid w:val="003461F2"/>
    <w:rsid w:val="00351ED4"/>
    <w:rsid w:val="00356823"/>
    <w:rsid w:val="00360368"/>
    <w:rsid w:val="003734F0"/>
    <w:rsid w:val="003737C6"/>
    <w:rsid w:val="003A3D54"/>
    <w:rsid w:val="003B37AA"/>
    <w:rsid w:val="003C7214"/>
    <w:rsid w:val="003C7A92"/>
    <w:rsid w:val="003D1AC3"/>
    <w:rsid w:val="003D683E"/>
    <w:rsid w:val="003E567B"/>
    <w:rsid w:val="00424A9F"/>
    <w:rsid w:val="00435013"/>
    <w:rsid w:val="00435D00"/>
    <w:rsid w:val="00467B07"/>
    <w:rsid w:val="00477DEA"/>
    <w:rsid w:val="00481280"/>
    <w:rsid w:val="00481511"/>
    <w:rsid w:val="00485B41"/>
    <w:rsid w:val="00486F1A"/>
    <w:rsid w:val="00494289"/>
    <w:rsid w:val="004A308C"/>
    <w:rsid w:val="004B6E97"/>
    <w:rsid w:val="004B73D9"/>
    <w:rsid w:val="004C3A34"/>
    <w:rsid w:val="004D2C22"/>
    <w:rsid w:val="004D541A"/>
    <w:rsid w:val="004E457A"/>
    <w:rsid w:val="004F2AFB"/>
    <w:rsid w:val="00500A88"/>
    <w:rsid w:val="0053746C"/>
    <w:rsid w:val="00565E20"/>
    <w:rsid w:val="005671BD"/>
    <w:rsid w:val="00567235"/>
    <w:rsid w:val="00575435"/>
    <w:rsid w:val="00575A07"/>
    <w:rsid w:val="00580E45"/>
    <w:rsid w:val="0058224E"/>
    <w:rsid w:val="005B2101"/>
    <w:rsid w:val="005C5582"/>
    <w:rsid w:val="005C66D5"/>
    <w:rsid w:val="005D2B80"/>
    <w:rsid w:val="005D3E7B"/>
    <w:rsid w:val="005E179D"/>
    <w:rsid w:val="0060055E"/>
    <w:rsid w:val="006138CE"/>
    <w:rsid w:val="00615F6E"/>
    <w:rsid w:val="00623C26"/>
    <w:rsid w:val="00645205"/>
    <w:rsid w:val="00650298"/>
    <w:rsid w:val="00653E59"/>
    <w:rsid w:val="00665F0D"/>
    <w:rsid w:val="00670059"/>
    <w:rsid w:val="0068360C"/>
    <w:rsid w:val="00687F51"/>
    <w:rsid w:val="006A3E65"/>
    <w:rsid w:val="006A6DA4"/>
    <w:rsid w:val="006C1BBF"/>
    <w:rsid w:val="006D6202"/>
    <w:rsid w:val="006E5598"/>
    <w:rsid w:val="00716EC8"/>
    <w:rsid w:val="00730195"/>
    <w:rsid w:val="0073126B"/>
    <w:rsid w:val="00740C00"/>
    <w:rsid w:val="0074465A"/>
    <w:rsid w:val="00752635"/>
    <w:rsid w:val="00762E1A"/>
    <w:rsid w:val="00790605"/>
    <w:rsid w:val="007A0DAB"/>
    <w:rsid w:val="007B4A02"/>
    <w:rsid w:val="007B5FAF"/>
    <w:rsid w:val="007F437F"/>
    <w:rsid w:val="007F6DC8"/>
    <w:rsid w:val="007F76FD"/>
    <w:rsid w:val="00811370"/>
    <w:rsid w:val="00816400"/>
    <w:rsid w:val="00854423"/>
    <w:rsid w:val="008558E8"/>
    <w:rsid w:val="0085718C"/>
    <w:rsid w:val="00892A09"/>
    <w:rsid w:val="00897FCD"/>
    <w:rsid w:val="008A279D"/>
    <w:rsid w:val="008A3F37"/>
    <w:rsid w:val="008B5104"/>
    <w:rsid w:val="00903DF7"/>
    <w:rsid w:val="009112A9"/>
    <w:rsid w:val="00943642"/>
    <w:rsid w:val="009506FA"/>
    <w:rsid w:val="00964FBE"/>
    <w:rsid w:val="00991A02"/>
    <w:rsid w:val="009C0D47"/>
    <w:rsid w:val="00A05C4B"/>
    <w:rsid w:val="00A113A2"/>
    <w:rsid w:val="00A141E0"/>
    <w:rsid w:val="00A14B6B"/>
    <w:rsid w:val="00A223DA"/>
    <w:rsid w:val="00A45052"/>
    <w:rsid w:val="00A50DE8"/>
    <w:rsid w:val="00A635C2"/>
    <w:rsid w:val="00A757D3"/>
    <w:rsid w:val="00AA7CE8"/>
    <w:rsid w:val="00AB2051"/>
    <w:rsid w:val="00AD5864"/>
    <w:rsid w:val="00AD7493"/>
    <w:rsid w:val="00AF1DEC"/>
    <w:rsid w:val="00B14419"/>
    <w:rsid w:val="00B269C8"/>
    <w:rsid w:val="00B31142"/>
    <w:rsid w:val="00B36208"/>
    <w:rsid w:val="00B36C19"/>
    <w:rsid w:val="00B36C77"/>
    <w:rsid w:val="00B56836"/>
    <w:rsid w:val="00B56B25"/>
    <w:rsid w:val="00B56CF2"/>
    <w:rsid w:val="00B679D8"/>
    <w:rsid w:val="00B76CA4"/>
    <w:rsid w:val="00BA1A4F"/>
    <w:rsid w:val="00BA7CE4"/>
    <w:rsid w:val="00BB6BDA"/>
    <w:rsid w:val="00C06357"/>
    <w:rsid w:val="00C1383D"/>
    <w:rsid w:val="00C2007E"/>
    <w:rsid w:val="00C2644C"/>
    <w:rsid w:val="00C432D6"/>
    <w:rsid w:val="00C52429"/>
    <w:rsid w:val="00C530B8"/>
    <w:rsid w:val="00C62F2B"/>
    <w:rsid w:val="00C86B76"/>
    <w:rsid w:val="00CA1614"/>
    <w:rsid w:val="00CA3BC1"/>
    <w:rsid w:val="00CA4A95"/>
    <w:rsid w:val="00CD5986"/>
    <w:rsid w:val="00CE2307"/>
    <w:rsid w:val="00CF099B"/>
    <w:rsid w:val="00CF5101"/>
    <w:rsid w:val="00D02931"/>
    <w:rsid w:val="00D17587"/>
    <w:rsid w:val="00D30312"/>
    <w:rsid w:val="00D337DF"/>
    <w:rsid w:val="00D36211"/>
    <w:rsid w:val="00D36FC5"/>
    <w:rsid w:val="00D370BD"/>
    <w:rsid w:val="00D43359"/>
    <w:rsid w:val="00D50C98"/>
    <w:rsid w:val="00D54D9F"/>
    <w:rsid w:val="00D70646"/>
    <w:rsid w:val="00D727CB"/>
    <w:rsid w:val="00D73E3C"/>
    <w:rsid w:val="00D73EDF"/>
    <w:rsid w:val="00D948DC"/>
    <w:rsid w:val="00DA7214"/>
    <w:rsid w:val="00DC21BB"/>
    <w:rsid w:val="00DD539A"/>
    <w:rsid w:val="00DE32E6"/>
    <w:rsid w:val="00DE57D7"/>
    <w:rsid w:val="00DE608E"/>
    <w:rsid w:val="00DE6E84"/>
    <w:rsid w:val="00DF1AC6"/>
    <w:rsid w:val="00E0498B"/>
    <w:rsid w:val="00E12EC2"/>
    <w:rsid w:val="00E2544E"/>
    <w:rsid w:val="00E40573"/>
    <w:rsid w:val="00E4390A"/>
    <w:rsid w:val="00E60DE3"/>
    <w:rsid w:val="00E64809"/>
    <w:rsid w:val="00E660B0"/>
    <w:rsid w:val="00E71585"/>
    <w:rsid w:val="00E83F47"/>
    <w:rsid w:val="00E84C03"/>
    <w:rsid w:val="00E91F23"/>
    <w:rsid w:val="00EA6B32"/>
    <w:rsid w:val="00EB646E"/>
    <w:rsid w:val="00ED274D"/>
    <w:rsid w:val="00EF6135"/>
    <w:rsid w:val="00F13E07"/>
    <w:rsid w:val="00F26411"/>
    <w:rsid w:val="00F3075E"/>
    <w:rsid w:val="00F333E9"/>
    <w:rsid w:val="00F464D6"/>
    <w:rsid w:val="00F50C2E"/>
    <w:rsid w:val="00F64E66"/>
    <w:rsid w:val="00F85145"/>
    <w:rsid w:val="00F90758"/>
    <w:rsid w:val="00FA0CCC"/>
    <w:rsid w:val="00FC1CDC"/>
    <w:rsid w:val="00FE4E9A"/>
    <w:rsid w:val="00FF55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D860F"/>
  <w14:defaultImageDpi w14:val="32767"/>
  <w15:chartTrackingRefBased/>
  <w15:docId w15:val="{79537DA7-830D-1749-A456-4E7632135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17EB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7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35C2"/>
    <w:pPr>
      <w:ind w:left="720"/>
      <w:contextualSpacing/>
    </w:pPr>
  </w:style>
  <w:style w:type="character" w:customStyle="1" w:styleId="apple-converted-space">
    <w:name w:val="apple-converted-space"/>
    <w:basedOn w:val="DefaultParagraphFont"/>
    <w:rsid w:val="005374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62431">
      <w:bodyDiv w:val="1"/>
      <w:marLeft w:val="0"/>
      <w:marRight w:val="0"/>
      <w:marTop w:val="0"/>
      <w:marBottom w:val="0"/>
      <w:divBdr>
        <w:top w:val="none" w:sz="0" w:space="0" w:color="auto"/>
        <w:left w:val="none" w:sz="0" w:space="0" w:color="auto"/>
        <w:bottom w:val="none" w:sz="0" w:space="0" w:color="auto"/>
        <w:right w:val="none" w:sz="0" w:space="0" w:color="auto"/>
      </w:divBdr>
    </w:div>
    <w:div w:id="474569245">
      <w:bodyDiv w:val="1"/>
      <w:marLeft w:val="0"/>
      <w:marRight w:val="0"/>
      <w:marTop w:val="0"/>
      <w:marBottom w:val="0"/>
      <w:divBdr>
        <w:top w:val="none" w:sz="0" w:space="0" w:color="auto"/>
        <w:left w:val="none" w:sz="0" w:space="0" w:color="auto"/>
        <w:bottom w:val="none" w:sz="0" w:space="0" w:color="auto"/>
        <w:right w:val="none" w:sz="0" w:space="0" w:color="auto"/>
      </w:divBdr>
    </w:div>
    <w:div w:id="799231930">
      <w:bodyDiv w:val="1"/>
      <w:marLeft w:val="0"/>
      <w:marRight w:val="0"/>
      <w:marTop w:val="0"/>
      <w:marBottom w:val="0"/>
      <w:divBdr>
        <w:top w:val="none" w:sz="0" w:space="0" w:color="auto"/>
        <w:left w:val="none" w:sz="0" w:space="0" w:color="auto"/>
        <w:bottom w:val="none" w:sz="0" w:space="0" w:color="auto"/>
        <w:right w:val="none" w:sz="0" w:space="0" w:color="auto"/>
      </w:divBdr>
    </w:div>
    <w:div w:id="1153109556">
      <w:bodyDiv w:val="1"/>
      <w:marLeft w:val="0"/>
      <w:marRight w:val="0"/>
      <w:marTop w:val="0"/>
      <w:marBottom w:val="0"/>
      <w:divBdr>
        <w:top w:val="none" w:sz="0" w:space="0" w:color="auto"/>
        <w:left w:val="none" w:sz="0" w:space="0" w:color="auto"/>
        <w:bottom w:val="none" w:sz="0" w:space="0" w:color="auto"/>
        <w:right w:val="none" w:sz="0" w:space="0" w:color="auto"/>
      </w:divBdr>
    </w:div>
    <w:div w:id="150609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371</TotalTime>
  <Pages>6</Pages>
  <Words>1732</Words>
  <Characters>9060</Characters>
  <Application>Microsoft Office Word</Application>
  <DocSecurity>0</DocSecurity>
  <Lines>151</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Shah</dc:creator>
  <cp:keywords/>
  <dc:description/>
  <cp:lastModifiedBy>Rita Shah</cp:lastModifiedBy>
  <cp:revision>225</cp:revision>
  <cp:lastPrinted>2020-02-05T19:01:00Z</cp:lastPrinted>
  <dcterms:created xsi:type="dcterms:W3CDTF">2020-01-26T14:00:00Z</dcterms:created>
  <dcterms:modified xsi:type="dcterms:W3CDTF">2020-03-02T14:39:00Z</dcterms:modified>
</cp:coreProperties>
</file>