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74140" w14:textId="16CFAB9B" w:rsidR="00052675" w:rsidRDefault="00514377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2018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514377">
          <w:rPr>
            <w:rStyle w:val="Hyperlink"/>
            <w:rFonts w:cs="Arial"/>
            <w:b/>
            <w:bCs/>
            <w:sz w:val="28"/>
            <w:szCs w:val="28"/>
          </w:rPr>
          <w:t>Gastro-oesophageal reflux disease and dyspepsia in adults: investigation and management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NICE guideline </w:t>
      </w:r>
      <w:r>
        <w:rPr>
          <w:rFonts w:cs="Arial"/>
          <w:b/>
          <w:bCs/>
          <w:sz w:val="28"/>
          <w:szCs w:val="28"/>
        </w:rPr>
        <w:t>CG184</w:t>
      </w:r>
      <w:r w:rsidR="00740027">
        <w:rPr>
          <w:rFonts w:cs="Arial"/>
          <w:b/>
          <w:bCs/>
          <w:sz w:val="28"/>
          <w:szCs w:val="28"/>
        </w:rPr>
        <w:t xml:space="preserve"> </w:t>
      </w:r>
      <w:r w:rsidR="00740027" w:rsidRPr="00052675">
        <w:rPr>
          <w:rFonts w:cs="Arial"/>
          <w:b/>
          <w:bCs/>
          <w:sz w:val="28"/>
          <w:szCs w:val="28"/>
        </w:rPr>
        <w:t>(</w:t>
      </w:r>
      <w:r w:rsidR="00740027">
        <w:rPr>
          <w:rFonts w:cs="Arial"/>
          <w:b/>
          <w:bCs/>
          <w:sz w:val="28"/>
          <w:szCs w:val="28"/>
        </w:rPr>
        <w:t>2014</w:t>
      </w:r>
      <w:r w:rsidR="00740027" w:rsidRPr="00052675">
        <w:rPr>
          <w:rFonts w:cs="Arial"/>
          <w:b/>
          <w:bCs/>
          <w:sz w:val="28"/>
          <w:szCs w:val="28"/>
        </w:rPr>
        <w:t>)</w:t>
      </w:r>
    </w:p>
    <w:p w14:paraId="45DEEB19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13EDF66D" w14:textId="77777777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514377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14:paraId="2B136CFF" w14:textId="77777777" w:rsidR="00514377" w:rsidRDefault="00514377" w:rsidP="00730953"/>
    <w:p w14:paraId="23492B5C" w14:textId="77777777" w:rsidR="00730953" w:rsidRDefault="00730953" w:rsidP="00730953">
      <w:r>
        <w:t>Consultation on the p</w:t>
      </w:r>
      <w:r w:rsidR="00DF6EF2">
        <w:t>roposal ‘</w:t>
      </w:r>
      <w:r w:rsidR="00514377">
        <w:rPr>
          <w:bCs/>
          <w:szCs w:val="22"/>
        </w:rPr>
        <w:t>not to update</w:t>
      </w:r>
      <w:r w:rsidR="00C04FD2">
        <w:rPr>
          <w:bCs/>
          <w:szCs w:val="22"/>
        </w:rPr>
        <w:t>’</w:t>
      </w:r>
      <w:r w:rsidR="00127C3F">
        <w:rPr>
          <w:b/>
          <w:bCs/>
          <w:sz w:val="24"/>
          <w:szCs w:val="24"/>
        </w:rPr>
        <w:t xml:space="preserve"> </w:t>
      </w:r>
      <w:r w:rsidR="00DF6EF2">
        <w:t>opens at</w:t>
      </w:r>
      <w:r>
        <w:t>:</w:t>
      </w:r>
      <w:r w:rsidR="00331D5B">
        <w:t xml:space="preserve"> </w:t>
      </w:r>
      <w:r w:rsidR="00514377">
        <w:t>9am, Friday 12 October 2018</w:t>
      </w:r>
    </w:p>
    <w:p w14:paraId="49112F27" w14:textId="77777777" w:rsidR="00730953" w:rsidRDefault="00742302" w:rsidP="00742302">
      <w:pPr>
        <w:tabs>
          <w:tab w:val="left" w:pos="10695"/>
        </w:tabs>
      </w:pPr>
      <w:r>
        <w:tab/>
      </w:r>
    </w:p>
    <w:p w14:paraId="334AD6FE" w14:textId="15941A26" w:rsidR="00730953" w:rsidRPr="00590FD2" w:rsidRDefault="00730953" w:rsidP="00514377">
      <w:r>
        <w:t>Comments on proposal to be submitted: no later than</w:t>
      </w:r>
      <w:r w:rsidR="00331D5B">
        <w:t xml:space="preserve"> </w:t>
      </w:r>
      <w:r w:rsidR="00FF1277">
        <w:t>5pm, Thursday 25</w:t>
      </w:r>
      <w:r w:rsidR="00514377">
        <w:t xml:space="preserve"> October 2018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20B48EC9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5926905C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377CFB34" w14:textId="77777777" w:rsidR="00CA6BC7" w:rsidRPr="00742302" w:rsidRDefault="00CA6BC7" w:rsidP="00742302">
            <w:pPr>
              <w:rPr>
                <w:szCs w:val="22"/>
              </w:rPr>
            </w:pPr>
          </w:p>
          <w:p w14:paraId="50BDD54D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1DACDBE4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0B7C8968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43B00A83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5390121D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5913CA29" w14:textId="570D6D45"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9" w:history="1">
              <w:r w:rsidRPr="00B6444C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registered stakeholder organisation</w:t>
              </w:r>
            </w:hyperlink>
            <w:bookmarkStart w:id="0" w:name="_GoBack"/>
            <w:bookmarkEnd w:id="0"/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14:paraId="673F68C0" w14:textId="77777777"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14:paraId="06A27022" w14:textId="77777777" w:rsidR="00495C38" w:rsidRPr="00514377" w:rsidRDefault="00495C38" w:rsidP="00514377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14:paraId="3A8A679A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49D684F8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45B7F0AA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3C988A0B" w14:textId="77777777" w:rsidR="00590FD2" w:rsidRPr="00742302" w:rsidRDefault="00590FD2" w:rsidP="00742302">
            <w:pPr>
              <w:rPr>
                <w:szCs w:val="22"/>
              </w:rPr>
            </w:pPr>
          </w:p>
          <w:p w14:paraId="42F48B22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2519BF79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6AB54706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4772A757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148A9F9B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2933661F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67D34757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2F64D243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49E31F45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33E174C0" w14:textId="77777777" w:rsidR="00590FD2" w:rsidRDefault="00590FD2" w:rsidP="00590FD2"/>
    <w:p w14:paraId="6B48BA25" w14:textId="77777777" w:rsidR="009968C8" w:rsidRDefault="00B6444C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601A19D2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5850"/>
        <w:gridCol w:w="1264"/>
        <w:gridCol w:w="6310"/>
      </w:tblGrid>
      <w:tr w:rsidR="007D33D0" w:rsidRPr="00D204C9" w14:paraId="19E76411" w14:textId="77777777" w:rsidTr="00514377">
        <w:trPr>
          <w:tblHeader/>
        </w:trPr>
        <w:tc>
          <w:tcPr>
            <w:tcW w:w="188" w:type="pct"/>
            <w:shd w:val="clear" w:color="auto" w:fill="E6E6E6"/>
          </w:tcPr>
          <w:p w14:paraId="645D7B35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2097" w:type="pct"/>
            <w:shd w:val="clear" w:color="auto" w:fill="E6E6E6"/>
          </w:tcPr>
          <w:p w14:paraId="714C8C00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453" w:type="pct"/>
            <w:shd w:val="clear" w:color="auto" w:fill="E6E6E6"/>
          </w:tcPr>
          <w:p w14:paraId="20A3BD7C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44A8FDA9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22181E67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12531F60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447604D1" w14:textId="77777777" w:rsidTr="00514377">
        <w:tc>
          <w:tcPr>
            <w:tcW w:w="188" w:type="pct"/>
          </w:tcPr>
          <w:p w14:paraId="5CF6B0DF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2097" w:type="pct"/>
          </w:tcPr>
          <w:p w14:paraId="7EEC4CE6" w14:textId="77777777" w:rsidR="007D33D0" w:rsidRPr="00590FD2" w:rsidRDefault="007D33D0" w:rsidP="00514377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514377">
              <w:t>not to update the</w:t>
            </w:r>
            <w:r w:rsidRPr="00A21BBC">
              <w:rPr>
                <w:rFonts w:cs="Arial"/>
                <w:szCs w:val="22"/>
              </w:rPr>
              <w:t xml:space="preserve"> guideline?</w:t>
            </w:r>
          </w:p>
        </w:tc>
        <w:tc>
          <w:tcPr>
            <w:tcW w:w="453" w:type="pct"/>
          </w:tcPr>
          <w:p w14:paraId="4A4F175A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573FC504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330DADA4" w14:textId="77777777" w:rsidTr="00514377">
        <w:tc>
          <w:tcPr>
            <w:tcW w:w="188" w:type="pct"/>
          </w:tcPr>
          <w:p w14:paraId="7EA3A202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2</w:t>
            </w:r>
          </w:p>
        </w:tc>
        <w:tc>
          <w:tcPr>
            <w:tcW w:w="2097" w:type="pct"/>
          </w:tcPr>
          <w:p w14:paraId="668B2FFE" w14:textId="77777777" w:rsidR="00514377" w:rsidRDefault="00514377" w:rsidP="00514377">
            <w:pPr>
              <w:rPr>
                <w:rFonts w:ascii="Calibri" w:hAnsi="Calibri"/>
              </w:rPr>
            </w:pPr>
            <w:r>
              <w:t>Are you aware of:</w:t>
            </w:r>
          </w:p>
          <w:p w14:paraId="04BD1A7D" w14:textId="77777777" w:rsidR="00514377" w:rsidRDefault="00514377" w:rsidP="00514377">
            <w:pPr>
              <w:pStyle w:val="ListParagraph"/>
              <w:numPr>
                <w:ilvl w:val="0"/>
                <w:numId w:val="3"/>
              </w:numPr>
            </w:pPr>
            <w:r>
              <w:t>any large observational studies of PPI safety that would be missed by the searches, for example:</w:t>
            </w:r>
          </w:p>
          <w:p w14:paraId="65ADE082" w14:textId="77777777" w:rsidR="00514377" w:rsidRDefault="00514377" w:rsidP="00514377">
            <w:pPr>
              <w:pStyle w:val="ListParagraph"/>
              <w:numPr>
                <w:ilvl w:val="1"/>
                <w:numId w:val="3"/>
              </w:numPr>
            </w:pPr>
            <w:r>
              <w:t>studies published after the search dates for the included systematic reviews</w:t>
            </w:r>
          </w:p>
          <w:p w14:paraId="5A8AD6C8" w14:textId="77777777" w:rsidR="00514377" w:rsidRDefault="00514377" w:rsidP="00514377">
            <w:pPr>
              <w:pStyle w:val="ListParagraph"/>
              <w:numPr>
                <w:ilvl w:val="1"/>
                <w:numId w:val="3"/>
              </w:numPr>
            </w:pPr>
            <w:r>
              <w:t>studies addressing adverse events that were not the focus of existing systematic reviews</w:t>
            </w:r>
          </w:p>
          <w:p w14:paraId="3AECC89A" w14:textId="77777777" w:rsidR="008C3566" w:rsidRDefault="00514377" w:rsidP="00514377">
            <w:pPr>
              <w:pStyle w:val="ListParagraph"/>
              <w:numPr>
                <w:ilvl w:val="0"/>
                <w:numId w:val="3"/>
              </w:numPr>
            </w:pPr>
            <w:r>
              <w:t>any large studies of resistance patterns of H pylori in the UK</w:t>
            </w:r>
          </w:p>
          <w:p w14:paraId="1B5EA4A7" w14:textId="297B473D" w:rsidR="00514377" w:rsidRDefault="008C3566" w:rsidP="00514377">
            <w:pPr>
              <w:pStyle w:val="ListParagraph"/>
              <w:numPr>
                <w:ilvl w:val="0"/>
                <w:numId w:val="3"/>
              </w:numPr>
            </w:pPr>
            <w:r>
              <w:t>any information suggesting a need to update a section of the guideline that was not a focus of this surveillance?</w:t>
            </w:r>
          </w:p>
          <w:p w14:paraId="18DF6706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453" w:type="pct"/>
          </w:tcPr>
          <w:p w14:paraId="4D80082D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43C68CA0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</w:tr>
      <w:tr w:rsidR="007D33D0" w:rsidRPr="00590FD2" w14:paraId="3AC12693" w14:textId="77777777" w:rsidTr="00514377">
        <w:tc>
          <w:tcPr>
            <w:tcW w:w="188" w:type="pct"/>
          </w:tcPr>
          <w:p w14:paraId="2ECB4C6A" w14:textId="77777777" w:rsidR="007D33D0" w:rsidRPr="00590FD2" w:rsidRDefault="00514377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2097" w:type="pct"/>
          </w:tcPr>
          <w:p w14:paraId="483F3E32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453" w:type="pct"/>
          </w:tcPr>
          <w:p w14:paraId="3D41ED24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253343EA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17B824F5" w14:textId="77777777" w:rsidTr="00514377">
        <w:tc>
          <w:tcPr>
            <w:tcW w:w="188" w:type="pct"/>
          </w:tcPr>
          <w:p w14:paraId="1EF1A295" w14:textId="77777777" w:rsidR="007D33D0" w:rsidRPr="00590FD2" w:rsidRDefault="00514377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2097" w:type="pct"/>
          </w:tcPr>
          <w:p w14:paraId="36F6E50D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453" w:type="pct"/>
          </w:tcPr>
          <w:p w14:paraId="38BE0308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C87258B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6E8E5E" w14:textId="77777777" w:rsidR="00590FD2" w:rsidRDefault="00590FD2" w:rsidP="00590FD2">
      <w:pPr>
        <w:rPr>
          <w:sz w:val="18"/>
        </w:rPr>
      </w:pPr>
    </w:p>
    <w:p w14:paraId="42586AF0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1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550B5B45" w14:textId="77777777" w:rsidR="00590FD2" w:rsidRDefault="00590FD2" w:rsidP="00590FD2"/>
    <w:p w14:paraId="2FB936FE" w14:textId="5E88C56D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FF1277">
        <w:rPr>
          <w:b/>
          <w:sz w:val="24"/>
          <w:szCs w:val="24"/>
        </w:rPr>
        <w:t>5pm, Thursday 25</w:t>
      </w:r>
      <w:r w:rsidR="00514377">
        <w:rPr>
          <w:b/>
          <w:sz w:val="24"/>
          <w:szCs w:val="24"/>
        </w:rPr>
        <w:t xml:space="preserve"> October 2018</w:t>
      </w:r>
    </w:p>
    <w:p w14:paraId="6F7F6857" w14:textId="77777777" w:rsidR="001E1F8F" w:rsidRDefault="001E1F8F" w:rsidP="00A21BBC">
      <w:pPr>
        <w:rPr>
          <w:b/>
          <w:sz w:val="20"/>
        </w:rPr>
      </w:pPr>
    </w:p>
    <w:p w14:paraId="05D2C90C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02777328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3B8975EF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5449E" w14:textId="77777777" w:rsidR="00514377" w:rsidRDefault="00514377" w:rsidP="0065467A">
      <w:r>
        <w:separator/>
      </w:r>
    </w:p>
  </w:endnote>
  <w:endnote w:type="continuationSeparator" w:id="0">
    <w:p w14:paraId="62C299B5" w14:textId="77777777" w:rsidR="00514377" w:rsidRDefault="00514377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8AE74" w14:textId="77777777" w:rsidR="00514377" w:rsidRDefault="00514377" w:rsidP="0065467A">
      <w:r>
        <w:separator/>
      </w:r>
    </w:p>
  </w:footnote>
  <w:footnote w:type="continuationSeparator" w:id="0">
    <w:p w14:paraId="297E2D1D" w14:textId="77777777" w:rsidR="00514377" w:rsidRDefault="00514377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DFD3B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FCE9045" wp14:editId="12819464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8903B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7022126E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C194F"/>
    <w:multiLevelType w:val="hybridMultilevel"/>
    <w:tmpl w:val="53E04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77"/>
    <w:rsid w:val="00051391"/>
    <w:rsid w:val="00052675"/>
    <w:rsid w:val="000667DA"/>
    <w:rsid w:val="000A0BA1"/>
    <w:rsid w:val="0012043E"/>
    <w:rsid w:val="00127C3F"/>
    <w:rsid w:val="00164D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95C38"/>
    <w:rsid w:val="004D5990"/>
    <w:rsid w:val="00514377"/>
    <w:rsid w:val="00576811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40027"/>
    <w:rsid w:val="00742302"/>
    <w:rsid w:val="007723A3"/>
    <w:rsid w:val="00777C3E"/>
    <w:rsid w:val="007D33D0"/>
    <w:rsid w:val="007E30DB"/>
    <w:rsid w:val="0086367E"/>
    <w:rsid w:val="008C3566"/>
    <w:rsid w:val="008C5238"/>
    <w:rsid w:val="009269BF"/>
    <w:rsid w:val="009968C8"/>
    <w:rsid w:val="009D1D12"/>
    <w:rsid w:val="009E4FDE"/>
    <w:rsid w:val="00A13459"/>
    <w:rsid w:val="00A21BBC"/>
    <w:rsid w:val="00A3647F"/>
    <w:rsid w:val="00A73500"/>
    <w:rsid w:val="00A73BD4"/>
    <w:rsid w:val="00AA66C2"/>
    <w:rsid w:val="00AC4809"/>
    <w:rsid w:val="00AE3E62"/>
    <w:rsid w:val="00B356ED"/>
    <w:rsid w:val="00B6444C"/>
    <w:rsid w:val="00B65621"/>
    <w:rsid w:val="00B77B23"/>
    <w:rsid w:val="00C04FD2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510BA"/>
    <w:rsid w:val="00E61976"/>
    <w:rsid w:val="00E97921"/>
    <w:rsid w:val="00EE1C2B"/>
    <w:rsid w:val="00EF7DE3"/>
    <w:rsid w:val="00F02CF4"/>
    <w:rsid w:val="00F872D5"/>
    <w:rsid w:val="00F96A0F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717B190"/>
  <w15:docId w15:val="{DFE4CFE0-7D29-42E5-96C1-60BF9C05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14377"/>
    <w:pPr>
      <w:ind w:left="720"/>
    </w:pPr>
    <w:rPr>
      <w:rFonts w:ascii="Calibri" w:eastAsiaTheme="minorHAns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2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8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cg184/documents/stakeholder-lis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8</TotalTime>
  <Pages>2</Pages>
  <Words>478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Whittaker</dc:creator>
  <cp:lastModifiedBy>Michelle Whittaker</cp:lastModifiedBy>
  <cp:revision>6</cp:revision>
  <cp:lastPrinted>2016-08-02T11:05:00Z</cp:lastPrinted>
  <dcterms:created xsi:type="dcterms:W3CDTF">2018-10-02T13:07:00Z</dcterms:created>
  <dcterms:modified xsi:type="dcterms:W3CDTF">2018-10-11T13:33:00Z</dcterms:modified>
</cp:coreProperties>
</file>