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9A06F0" w14:textId="77777777" w:rsidR="00590FD2" w:rsidRDefault="00590FD2" w:rsidP="00590FD2">
      <w:pPr>
        <w:jc w:val="center"/>
      </w:pPr>
    </w:p>
    <w:p w14:paraId="6908DB49" w14:textId="77777777" w:rsidR="009968C8" w:rsidRPr="00742302" w:rsidRDefault="008D51AF" w:rsidP="009968C8">
      <w:pPr>
        <w:keepNext/>
        <w:outlineLvl w:val="2"/>
        <w:rPr>
          <w:b/>
          <w:bCs/>
          <w:sz w:val="28"/>
          <w:szCs w:val="28"/>
        </w:rPr>
      </w:pPr>
      <w:r w:rsidRPr="008D51AF">
        <w:rPr>
          <w:rFonts w:cs="Arial"/>
          <w:b/>
          <w:bCs/>
          <w:sz w:val="28"/>
          <w:szCs w:val="28"/>
        </w:rPr>
        <w:t>4</w:t>
      </w:r>
      <w:r w:rsidR="009968C8" w:rsidRPr="008D51AF">
        <w:rPr>
          <w:rFonts w:cs="Arial"/>
          <w:b/>
          <w:bCs/>
          <w:sz w:val="28"/>
          <w:szCs w:val="28"/>
        </w:rPr>
        <w:t>-</w:t>
      </w:r>
      <w:r w:rsidR="009968C8" w:rsidRPr="009968C8">
        <w:rPr>
          <w:rFonts w:cs="Arial"/>
          <w:b/>
          <w:bCs/>
          <w:sz w:val="28"/>
          <w:szCs w:val="28"/>
        </w:rPr>
        <w:t>year surveillance (20</w:t>
      </w:r>
      <w:r>
        <w:rPr>
          <w:rFonts w:cs="Arial"/>
          <w:b/>
          <w:bCs/>
          <w:sz w:val="28"/>
          <w:szCs w:val="28"/>
        </w:rPr>
        <w:t>17</w:t>
      </w:r>
      <w:r w:rsidR="009968C8" w:rsidRPr="009968C8">
        <w:rPr>
          <w:rFonts w:cs="Arial"/>
          <w:b/>
          <w:bCs/>
          <w:sz w:val="28"/>
          <w:szCs w:val="28"/>
        </w:rPr>
        <w:t xml:space="preserve">) – </w:t>
      </w:r>
      <w:hyperlink r:id="rId7" w:history="1">
        <w:r w:rsidRPr="008D51AF">
          <w:rPr>
            <w:rStyle w:val="Hyperlink"/>
            <w:rFonts w:cs="Arial"/>
            <w:b/>
            <w:bCs/>
            <w:sz w:val="28"/>
            <w:szCs w:val="28"/>
          </w:rPr>
          <w:t>Antenatal and postnatal mental health</w:t>
        </w:r>
      </w:hyperlink>
      <w:r w:rsidR="009968C8" w:rsidRPr="009968C8">
        <w:rPr>
          <w:rFonts w:cs="Arial"/>
          <w:b/>
          <w:bCs/>
          <w:sz w:val="28"/>
          <w:szCs w:val="28"/>
        </w:rPr>
        <w:t xml:space="preserve"> (</w:t>
      </w:r>
      <w:r w:rsidR="009968C8" w:rsidRPr="008D51AF">
        <w:rPr>
          <w:rFonts w:cs="Arial"/>
          <w:b/>
          <w:bCs/>
          <w:sz w:val="28"/>
          <w:szCs w:val="28"/>
        </w:rPr>
        <w:t>20</w:t>
      </w:r>
      <w:r w:rsidRPr="008D51AF">
        <w:rPr>
          <w:rFonts w:cs="Arial"/>
          <w:b/>
          <w:bCs/>
          <w:sz w:val="28"/>
          <w:szCs w:val="28"/>
        </w:rPr>
        <w:t>14)</w:t>
      </w:r>
      <w:r w:rsidR="009968C8" w:rsidRPr="009968C8">
        <w:rPr>
          <w:rFonts w:cs="Arial"/>
          <w:b/>
          <w:bCs/>
          <w:sz w:val="28"/>
          <w:szCs w:val="28"/>
        </w:rPr>
        <w:t xml:space="preserve"> NICE guideline CG</w:t>
      </w:r>
      <w:r>
        <w:rPr>
          <w:rFonts w:cs="Arial"/>
          <w:b/>
          <w:bCs/>
          <w:sz w:val="28"/>
          <w:szCs w:val="28"/>
        </w:rPr>
        <w:t>192</w:t>
      </w:r>
    </w:p>
    <w:p w14:paraId="13D15EE8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6232A686" w14:textId="77777777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>proposal for ‘no update’</w:t>
      </w:r>
    </w:p>
    <w:p w14:paraId="4C2B3E04" w14:textId="77777777" w:rsidR="009968C8" w:rsidRDefault="009968C8" w:rsidP="00730953"/>
    <w:p w14:paraId="31F70967" w14:textId="77777777" w:rsidR="009968C8" w:rsidRDefault="009968C8" w:rsidP="00730953"/>
    <w:p w14:paraId="6D30881C" w14:textId="7DAA8588" w:rsidR="00730953" w:rsidRDefault="00730953" w:rsidP="00730953">
      <w:r>
        <w:t xml:space="preserve">Consultation on the proposal for ‘no update’ opens on: </w:t>
      </w:r>
      <w:r w:rsidR="00BD4639">
        <w:t>Tuesday</w:t>
      </w:r>
      <w:r w:rsidR="008D51AF">
        <w:t xml:space="preserve"> 7 March 2017</w:t>
      </w:r>
    </w:p>
    <w:p w14:paraId="79E29640" w14:textId="77777777" w:rsidR="00730953" w:rsidRDefault="00742302" w:rsidP="00742302">
      <w:pPr>
        <w:tabs>
          <w:tab w:val="left" w:pos="10695"/>
        </w:tabs>
      </w:pPr>
      <w:r>
        <w:tab/>
      </w:r>
    </w:p>
    <w:p w14:paraId="04AB0DAA" w14:textId="77777777" w:rsidR="00730953" w:rsidRDefault="00730953" w:rsidP="00730953">
      <w:r>
        <w:t xml:space="preserve">Comments on proposal to be submitted: no later than </w:t>
      </w:r>
      <w:r w:rsidR="008D51AF" w:rsidRPr="008D51AF">
        <w:t>Monday 20 March 2017</w:t>
      </w:r>
    </w:p>
    <w:p w14:paraId="3137E257" w14:textId="77777777" w:rsidR="00730953" w:rsidRDefault="00730953" w:rsidP="00590FD2">
      <w:pPr>
        <w:jc w:val="center"/>
      </w:pPr>
    </w:p>
    <w:p w14:paraId="47F2E432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00EAE18D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4C291BAB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6017503A" w14:textId="77777777" w:rsidR="00CA6BC7" w:rsidRPr="00742302" w:rsidRDefault="00CA6BC7" w:rsidP="00742302">
            <w:pPr>
              <w:rPr>
                <w:szCs w:val="22"/>
              </w:rPr>
            </w:pPr>
          </w:p>
          <w:p w14:paraId="796DAA7E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7F32936A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524E3C39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1E693425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45023653" w14:textId="7EF235AC" w:rsidR="009968C8" w:rsidRPr="00742302" w:rsidRDefault="009968C8" w:rsidP="00F2712D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organisations. If you wish your comments to be considered please register via the NICE website or contact the </w:t>
            </w:r>
            <w:hyperlink r:id="rId8" w:history="1">
              <w:r w:rsidRPr="00393159">
                <w:rPr>
                  <w:rStyle w:val="Hyperlink"/>
                  <w:rFonts w:cs="Arial"/>
                  <w:szCs w:val="22"/>
                  <w:lang w:val="en" w:eastAsia="en-GB"/>
                </w:rPr>
                <w:t>registered stakeholder</w:t>
              </w:r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</w:t>
            </w:r>
            <w:r w:rsidR="00393159" w:rsidRPr="00C42103">
              <w:rPr>
                <w:rFonts w:cs="Arial"/>
                <w:szCs w:val="22"/>
                <w:lang w:val="en" w:eastAsia="en-GB"/>
              </w:rPr>
              <w:t>organisation that</w:t>
            </w:r>
            <w:r w:rsidRPr="00C42103">
              <w:rPr>
                <w:rFonts w:cs="Arial"/>
                <w:szCs w:val="22"/>
                <w:lang w:val="en" w:eastAsia="en-GB"/>
              </w:rPr>
              <w:t xml:space="preserve"> most closely represents your interests and pass your comments to them.</w:t>
            </w:r>
          </w:p>
        </w:tc>
      </w:tr>
      <w:tr w:rsidR="00590FD2" w14:paraId="7B94F257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4DDB9811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7C65A6B4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62B94D96" w14:textId="77777777" w:rsidR="00590FD2" w:rsidRPr="00742302" w:rsidRDefault="00590FD2" w:rsidP="00742302">
            <w:pPr>
              <w:rPr>
                <w:szCs w:val="22"/>
              </w:rPr>
            </w:pPr>
          </w:p>
          <w:p w14:paraId="79E2599E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5FCFDFA6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1C21DBD5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59FB4754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17EC5043" w14:textId="77777777" w:rsidR="00275A7D" w:rsidRPr="00742302" w:rsidRDefault="00275A7D" w:rsidP="00742302">
            <w:pPr>
              <w:rPr>
                <w:szCs w:val="22"/>
              </w:rPr>
            </w:pPr>
            <w:bookmarkStart w:id="0" w:name="_GoBack"/>
            <w:bookmarkEnd w:id="0"/>
          </w:p>
        </w:tc>
      </w:tr>
      <w:tr w:rsidR="00590FD2" w14:paraId="58F2A726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44C3BDD1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2455E4F4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0E3D18F2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70032F39" w14:textId="77777777" w:rsidR="00590FD2" w:rsidRDefault="00590FD2" w:rsidP="00590FD2"/>
    <w:p w14:paraId="4537966B" w14:textId="77777777" w:rsidR="009968C8" w:rsidRDefault="00BD4639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00925254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5B6063EB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086D10A0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5B236EC4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795D33B9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0796328D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281E05E5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22D4DE49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106027B6" w14:textId="77777777" w:rsidTr="00C42103">
        <w:tc>
          <w:tcPr>
            <w:tcW w:w="188" w:type="pct"/>
          </w:tcPr>
          <w:p w14:paraId="1BE62090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667C0742" w14:textId="77777777" w:rsidR="007D33D0" w:rsidRPr="008D51AF" w:rsidRDefault="007D33D0" w:rsidP="00D011FE">
            <w:pPr>
              <w:rPr>
                <w:rFonts w:cs="Arial"/>
                <w:b/>
                <w:szCs w:val="22"/>
              </w:rPr>
            </w:pPr>
            <w:r w:rsidRPr="008D51AF">
              <w:rPr>
                <w:rFonts w:cs="Arial"/>
                <w:b/>
                <w:szCs w:val="22"/>
              </w:rPr>
              <w:t>Do you agree with the proposal not to update the guideline?</w:t>
            </w:r>
          </w:p>
        </w:tc>
        <w:tc>
          <w:tcPr>
            <w:tcW w:w="900" w:type="pct"/>
          </w:tcPr>
          <w:p w14:paraId="3F2F4BBD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479668F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58A8216B" w14:textId="77777777" w:rsidTr="00C42103">
        <w:tc>
          <w:tcPr>
            <w:tcW w:w="188" w:type="pct"/>
          </w:tcPr>
          <w:p w14:paraId="53E02797" w14:textId="77777777" w:rsidR="007D33D0" w:rsidRPr="00590FD2" w:rsidRDefault="008D51AF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595BA7B7" w14:textId="77777777" w:rsidR="007D33D0" w:rsidRPr="008D51AF" w:rsidRDefault="007D33D0" w:rsidP="00A21BBC">
            <w:pPr>
              <w:rPr>
                <w:rFonts w:cs="Arial"/>
                <w:b/>
                <w:szCs w:val="22"/>
              </w:rPr>
            </w:pPr>
            <w:r w:rsidRPr="008D51AF">
              <w:rPr>
                <w:rFonts w:cs="Arial"/>
                <w:b/>
                <w:szCs w:val="22"/>
              </w:rPr>
              <w:t xml:space="preserve">Do you agree with the proposal to </w:t>
            </w:r>
            <w:r w:rsidR="008D51AF" w:rsidRPr="008D51AF">
              <w:rPr>
                <w:rFonts w:cs="Arial"/>
                <w:b/>
                <w:szCs w:val="22"/>
              </w:rPr>
              <w:t>add a footnote?</w:t>
            </w:r>
          </w:p>
          <w:p w14:paraId="2C3E0BD8" w14:textId="77777777" w:rsidR="008D51AF" w:rsidRPr="008D51AF" w:rsidRDefault="008D51AF" w:rsidP="008D51AF">
            <w:pPr>
              <w:rPr>
                <w:rFonts w:cs="Arial"/>
                <w:szCs w:val="22"/>
              </w:rPr>
            </w:pPr>
            <w:r w:rsidRPr="008D51AF">
              <w:rPr>
                <w:rFonts w:cs="Arial"/>
                <w:szCs w:val="22"/>
              </w:rPr>
              <w:t xml:space="preserve">We propose to add a footnote with a link to the </w:t>
            </w:r>
            <w:hyperlink r:id="rId10" w:history="1">
              <w:proofErr w:type="spellStart"/>
              <w:r w:rsidRPr="008D51AF">
                <w:rPr>
                  <w:rStyle w:val="Hyperlink"/>
                  <w:rFonts w:cs="Arial"/>
                  <w:szCs w:val="22"/>
                </w:rPr>
                <w:t>MHRA</w:t>
              </w:r>
              <w:proofErr w:type="spellEnd"/>
              <w:r w:rsidRPr="008D51AF">
                <w:rPr>
                  <w:rStyle w:val="Hyperlink"/>
                  <w:rFonts w:cs="Arial"/>
                  <w:szCs w:val="22"/>
                </w:rPr>
                <w:t xml:space="preserve"> toolkit</w:t>
              </w:r>
            </w:hyperlink>
            <w:r w:rsidRPr="008D51AF">
              <w:rPr>
                <w:rFonts w:cs="Arial"/>
                <w:szCs w:val="22"/>
              </w:rPr>
              <w:t xml:space="preserve"> to </w:t>
            </w:r>
            <w:hyperlink r:id="rId11" w:history="1">
              <w:r w:rsidRPr="008D51AF">
                <w:rPr>
                  <w:rStyle w:val="Hyperlink"/>
                  <w:rFonts w:cs="Arial"/>
                  <w:szCs w:val="22"/>
                </w:rPr>
                <w:t>recommendations 1.2.3 and 1.4.27–1.4.29</w:t>
              </w:r>
            </w:hyperlink>
            <w:r w:rsidRPr="008D51AF">
              <w:rPr>
                <w:rFonts w:cs="Arial"/>
                <w:szCs w:val="22"/>
              </w:rPr>
              <w:t xml:space="preserve"> relating to the risks of taking valproate medicines during pregnancy.</w:t>
            </w:r>
          </w:p>
          <w:p w14:paraId="63593AAD" w14:textId="77777777" w:rsidR="007D33D0" w:rsidRPr="00590FD2" w:rsidRDefault="008D51AF" w:rsidP="008D51AF">
            <w:pPr>
              <w:rPr>
                <w:rFonts w:cs="Arial"/>
                <w:szCs w:val="22"/>
              </w:rPr>
            </w:pPr>
            <w:r w:rsidRPr="008D51AF">
              <w:rPr>
                <w:rFonts w:cs="Arial"/>
                <w:szCs w:val="22"/>
              </w:rPr>
              <w:t xml:space="preserve">Full details are included in </w:t>
            </w:r>
            <w:hyperlink w:anchor="AppA" w:history="1">
              <w:r w:rsidRPr="008D51AF">
                <w:rPr>
                  <w:rStyle w:val="Hyperlink"/>
                  <w:rFonts w:cs="Arial"/>
                  <w:szCs w:val="22"/>
                </w:rPr>
                <w:t>appendix A</w:t>
              </w:r>
            </w:hyperlink>
            <w:r w:rsidRPr="008D51AF">
              <w:rPr>
                <w:rFonts w:cs="Arial"/>
                <w:szCs w:val="22"/>
              </w:rPr>
              <w:t>: summary of evidence from surveillance.</w:t>
            </w:r>
          </w:p>
        </w:tc>
        <w:tc>
          <w:tcPr>
            <w:tcW w:w="900" w:type="pct"/>
          </w:tcPr>
          <w:p w14:paraId="712CFD8C" w14:textId="77777777" w:rsidR="007D33D0" w:rsidRPr="00590FD2" w:rsidRDefault="007D33D0" w:rsidP="00D011FE">
            <w:pPr>
              <w:autoSpaceDE w:val="0"/>
              <w:autoSpaceDN w:val="0"/>
              <w:adjustRightInd w:val="0"/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607E9FB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54691FD2" w14:textId="77777777" w:rsidTr="00C42103">
        <w:tc>
          <w:tcPr>
            <w:tcW w:w="188" w:type="pct"/>
          </w:tcPr>
          <w:p w14:paraId="4516DA8A" w14:textId="77777777" w:rsidR="007D33D0" w:rsidRPr="00590FD2" w:rsidRDefault="008D51AF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18CAC3B7" w14:textId="77777777" w:rsidR="007D33D0" w:rsidRPr="008D51AF" w:rsidRDefault="007D33D0" w:rsidP="00D011FE">
            <w:pPr>
              <w:rPr>
                <w:rFonts w:cs="Arial"/>
                <w:b/>
                <w:szCs w:val="22"/>
              </w:rPr>
            </w:pPr>
            <w:r w:rsidRPr="008D51AF">
              <w:rPr>
                <w:rFonts w:cs="Arial"/>
                <w:b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35C30651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5D62C2B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403183BD" w14:textId="77777777" w:rsidTr="008D51AF">
        <w:trPr>
          <w:trHeight w:val="109"/>
        </w:trPr>
        <w:tc>
          <w:tcPr>
            <w:tcW w:w="188" w:type="pct"/>
          </w:tcPr>
          <w:p w14:paraId="5FF6AFF3" w14:textId="77777777" w:rsidR="007D33D0" w:rsidRPr="00590FD2" w:rsidRDefault="008D51AF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650" w:type="pct"/>
          </w:tcPr>
          <w:p w14:paraId="15C8F65D" w14:textId="77777777" w:rsidR="007D33D0" w:rsidRPr="008D51AF" w:rsidRDefault="007D33D0" w:rsidP="00D011FE">
            <w:pPr>
              <w:rPr>
                <w:rFonts w:cs="Arial"/>
                <w:b/>
                <w:szCs w:val="22"/>
              </w:rPr>
            </w:pPr>
            <w:r w:rsidRPr="008D51AF">
              <w:rPr>
                <w:rFonts w:cs="Arial"/>
                <w:b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59A015A4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D6B15D5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97D123" w14:textId="77777777" w:rsidR="00576811" w:rsidRDefault="00576811"/>
    <w:p w14:paraId="493EFFA2" w14:textId="77777777" w:rsidR="00590FD2" w:rsidRDefault="00590FD2" w:rsidP="00590FD2">
      <w:pPr>
        <w:rPr>
          <w:sz w:val="18"/>
        </w:rPr>
      </w:pPr>
    </w:p>
    <w:p w14:paraId="10E1D47A" w14:textId="77777777" w:rsidR="00590FD2" w:rsidRDefault="00590FD2" w:rsidP="00590FD2">
      <w:pPr>
        <w:rPr>
          <w:rStyle w:val="Hyperlink"/>
          <w:rFonts w:eastAsiaTheme="majorEastAsia"/>
          <w:b/>
          <w:sz w:val="24"/>
          <w:szCs w:val="24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2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42A11201" w14:textId="77777777" w:rsidR="00590FD2" w:rsidRDefault="00590FD2" w:rsidP="00590FD2"/>
    <w:p w14:paraId="383C875B" w14:textId="77777777" w:rsidR="00590FD2" w:rsidRDefault="00590FD2" w:rsidP="00590F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8D51AF" w:rsidRPr="008D51AF">
        <w:rPr>
          <w:sz w:val="24"/>
          <w:szCs w:val="24"/>
        </w:rPr>
        <w:t>Monday 20 March 2017</w:t>
      </w:r>
    </w:p>
    <w:p w14:paraId="0521837B" w14:textId="77777777" w:rsidR="008D51AF" w:rsidRDefault="008D51AF" w:rsidP="00590FD2">
      <w:pPr>
        <w:rPr>
          <w:b/>
          <w:color w:val="99CCFF"/>
          <w:sz w:val="24"/>
          <w:szCs w:val="24"/>
        </w:rPr>
      </w:pPr>
    </w:p>
    <w:p w14:paraId="71BDBBDB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16DCA6EA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29FC1748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3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1C349" w14:textId="77777777" w:rsidR="0045438D" w:rsidRDefault="0045438D" w:rsidP="0065467A">
      <w:r>
        <w:separator/>
      </w:r>
    </w:p>
  </w:endnote>
  <w:endnote w:type="continuationSeparator" w:id="0">
    <w:p w14:paraId="33BF003E" w14:textId="77777777" w:rsidR="0045438D" w:rsidRDefault="0045438D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6910F" w14:textId="77777777" w:rsidR="0045438D" w:rsidRDefault="0045438D" w:rsidP="0065467A">
      <w:r>
        <w:separator/>
      </w:r>
    </w:p>
  </w:footnote>
  <w:footnote w:type="continuationSeparator" w:id="0">
    <w:p w14:paraId="07585A20" w14:textId="77777777" w:rsidR="0045438D" w:rsidRDefault="0045438D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D859F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56811C3" wp14:editId="647E4093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CC0E8F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7A577011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8D"/>
    <w:rsid w:val="000667DA"/>
    <w:rsid w:val="000A0BA1"/>
    <w:rsid w:val="0012043E"/>
    <w:rsid w:val="00164DB4"/>
    <w:rsid w:val="00265418"/>
    <w:rsid w:val="00275A7D"/>
    <w:rsid w:val="002A70C2"/>
    <w:rsid w:val="002F6228"/>
    <w:rsid w:val="00333139"/>
    <w:rsid w:val="00333811"/>
    <w:rsid w:val="003437A1"/>
    <w:rsid w:val="003467DF"/>
    <w:rsid w:val="00350229"/>
    <w:rsid w:val="00364185"/>
    <w:rsid w:val="0037162E"/>
    <w:rsid w:val="00393159"/>
    <w:rsid w:val="003C1C9C"/>
    <w:rsid w:val="003D6BC1"/>
    <w:rsid w:val="004401A2"/>
    <w:rsid w:val="0045438D"/>
    <w:rsid w:val="00466FB3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30953"/>
    <w:rsid w:val="00742302"/>
    <w:rsid w:val="00777C3E"/>
    <w:rsid w:val="007D33D0"/>
    <w:rsid w:val="007E30DB"/>
    <w:rsid w:val="0086367E"/>
    <w:rsid w:val="008D51AF"/>
    <w:rsid w:val="009968C8"/>
    <w:rsid w:val="009D1D12"/>
    <w:rsid w:val="009E4FDE"/>
    <w:rsid w:val="00A13459"/>
    <w:rsid w:val="00A21BBC"/>
    <w:rsid w:val="00A3647F"/>
    <w:rsid w:val="00A73500"/>
    <w:rsid w:val="00AC4809"/>
    <w:rsid w:val="00AE3E62"/>
    <w:rsid w:val="00B356ED"/>
    <w:rsid w:val="00B65621"/>
    <w:rsid w:val="00BD4639"/>
    <w:rsid w:val="00C42103"/>
    <w:rsid w:val="00CA6BC7"/>
    <w:rsid w:val="00CF3EB7"/>
    <w:rsid w:val="00D0414E"/>
    <w:rsid w:val="00D204C9"/>
    <w:rsid w:val="00D93712"/>
    <w:rsid w:val="00E510BA"/>
    <w:rsid w:val="00E61976"/>
    <w:rsid w:val="00E97921"/>
    <w:rsid w:val="00EF7DE3"/>
    <w:rsid w:val="00F02CF4"/>
    <w:rsid w:val="00F2712D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CA40130"/>
  <w15:docId w15:val="{499EB196-D3CB-43B7-B2EA-E639E7F9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customStyle="1" w:styleId="Default">
    <w:name w:val="Default"/>
    <w:rsid w:val="008D51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192/documents/stakeholder-list-2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92" TargetMode="External"/><Relationship Id="rId12" Type="http://schemas.openxmlformats.org/officeDocument/2006/relationships/hyperlink" Target="mailto:surveillance@nice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cg192/chapter/1-Recommendation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v.uk/government/publications/toolkit-on-the-risks-of-valproate-medicines-in-female-pati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ork%20Programme\Surveillance\Surveillance%20process%20and%20methods%202015\Templates\Consultation%20forms\forms\Stakeholder%20comments%20table%200709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Stakeholder comments table 070916</Template>
  <TotalTime>94</TotalTime>
  <Pages>2</Pages>
  <Words>411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Whittaker</dc:creator>
  <cp:lastModifiedBy>Michelle Whittaker</cp:lastModifiedBy>
  <cp:revision>4</cp:revision>
  <cp:lastPrinted>2016-08-02T11:05:00Z</cp:lastPrinted>
  <dcterms:created xsi:type="dcterms:W3CDTF">2017-03-02T13:05:00Z</dcterms:created>
  <dcterms:modified xsi:type="dcterms:W3CDTF">2017-03-06T10:38:00Z</dcterms:modified>
</cp:coreProperties>
</file>