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BC4C2D" w:rsidRDefault="00BC4C2D" w:rsidP="00857205">
            <w:pPr>
              <w:shd w:val="clear" w:color="auto" w:fill="FFFFFF"/>
              <w:spacing w:line="276" w:lineRule="auto"/>
              <w:rPr>
                <w:sz w:val="24"/>
                <w:szCs w:val="24"/>
              </w:rPr>
            </w:pP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bookmarkStart w:id="0" w:name="_GoBack"/>
            <w:bookmarkEnd w:id="0"/>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lastRenderedPageBreak/>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2D" w:rsidRDefault="00BC4C2D">
      <w:r>
        <w:separator/>
      </w:r>
    </w:p>
  </w:endnote>
  <w:endnote w:type="continuationSeparator" w:id="0">
    <w:p w:rsidR="00BC4C2D" w:rsidRDefault="00BC4C2D">
      <w:r>
        <w:continuationSeparator/>
      </w:r>
    </w:p>
  </w:endnote>
  <w:endnote w:type="continuationNotice" w:id="1">
    <w:p w:rsidR="00BC4C2D" w:rsidRDefault="00BC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r>
      <w:rPr>
        <w:szCs w:val="22"/>
      </w:rPr>
      <w:t>Please return to:</w:t>
    </w:r>
    <w:r>
      <w:t xml:space="preserve"> </w:t>
    </w:r>
    <w:hyperlink r:id="rId1" w:history="1">
      <w:r w:rsidR="00670C4A" w:rsidRPr="00712DBF">
        <w:rPr>
          <w:rStyle w:val="Hyperlink"/>
        </w:rPr>
        <w:t>liverdisease@nice.org.uk</w:t>
      </w:r>
    </w:hyperlink>
  </w:p>
  <w:p w:rsidR="00670C4A" w:rsidRDefault="00670C4A" w:rsidP="00EE6C88">
    <w:pP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2D" w:rsidRDefault="00BC4C2D">
      <w:r>
        <w:separator/>
      </w:r>
    </w:p>
  </w:footnote>
  <w:footnote w:type="continuationSeparator" w:id="0">
    <w:p w:rsidR="00BC4C2D" w:rsidRDefault="00BC4C2D">
      <w:r>
        <w:continuationSeparator/>
      </w:r>
    </w:p>
  </w:footnote>
  <w:footnote w:type="continuationNotice" w:id="1">
    <w:p w:rsidR="00BC4C2D" w:rsidRDefault="00BC4C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2D" w:rsidRDefault="00BC4C2D" w:rsidP="00BC4C2D">
    <w:pPr>
      <w:pStyle w:val="Heading3"/>
      <w:jc w:val="left"/>
      <w:rPr>
        <w:bCs w:val="0"/>
        <w:sz w:val="28"/>
        <w:szCs w:val="28"/>
      </w:rPr>
    </w:pPr>
    <w:r>
      <w:rPr>
        <w:bCs w:val="0"/>
        <w:sz w:val="28"/>
        <w:szCs w:val="28"/>
      </w:rPr>
      <w:t>Liver disease (non-alcoholic fatty [NAFLD])</w:t>
    </w:r>
  </w:p>
  <w:p w:rsidR="007968D4" w:rsidRPr="008039AA" w:rsidRDefault="003F6C97" w:rsidP="00BC4C2D">
    <w:pPr>
      <w:pStyle w:val="Heading3"/>
      <w:jc w:val="right"/>
      <w:rPr>
        <w:bCs w:val="0"/>
        <w:sz w:val="28"/>
        <w:szCs w:val="28"/>
      </w:rPr>
    </w:pP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BC4C2D" w:rsidRPr="00BC4C2D">
      <w:rPr>
        <w:rFonts w:cs="Arial"/>
        <w:b w:val="0"/>
        <w:bCs w:val="0"/>
        <w:u w:val="single"/>
      </w:rPr>
      <w:t>5.00pm</w:t>
    </w:r>
    <w:r w:rsidR="00BC4C2D">
      <w:rPr>
        <w:rFonts w:cs="Arial"/>
        <w:b w:val="0"/>
        <w:bCs w:val="0"/>
      </w:rPr>
      <w:t xml:space="preserve"> </w:t>
    </w:r>
    <w:r w:rsidR="00246154" w:rsidRPr="00BC4C2D">
      <w:rPr>
        <w:b w:val="0"/>
        <w:bCs w:val="0"/>
      </w:rPr>
      <w:t>on</w:t>
    </w:r>
    <w:r w:rsidR="00246154" w:rsidRPr="00670C4A">
      <w:rPr>
        <w:b w:val="0"/>
        <w:bCs w:val="0"/>
      </w:rPr>
      <w:t xml:space="preserve"> </w:t>
    </w:r>
    <w:r w:rsidR="00BC4C2D">
      <w:rPr>
        <w:b w:val="0"/>
        <w:bCs w:val="0"/>
        <w:u w:val="single"/>
      </w:rPr>
      <w:t xml:space="preserve">10 </w:t>
    </w:r>
    <w:r w:rsidR="00BC4C2D" w:rsidRPr="00BC4C2D">
      <w:rPr>
        <w:b w:val="0"/>
        <w:bCs w:val="0"/>
        <w:u w:val="single"/>
      </w:rPr>
      <w:t>February 2016</w:t>
    </w:r>
    <w:r w:rsidR="00BC4C2D" w:rsidRPr="00BC4C2D">
      <w:rPr>
        <w:b w:val="0"/>
        <w:bCs w:val="0"/>
      </w:rPr>
      <w:t xml:space="preserve"> </w:t>
    </w:r>
    <w:r w:rsidR="007334BB" w:rsidRPr="00BC4C2D">
      <w:rPr>
        <w:bCs w:val="0"/>
      </w:rPr>
      <w:t>email:</w:t>
    </w:r>
    <w:r w:rsidR="007334BB" w:rsidRPr="00BC4C2D">
      <w:rPr>
        <w:b w:val="0"/>
        <w:bCs w:val="0"/>
      </w:rPr>
      <w:t xml:space="preserve"> </w:t>
    </w:r>
    <w:hyperlink r:id="rId2" w:history="1">
      <w:r w:rsidR="00670C4A" w:rsidRPr="00712DBF">
        <w:rPr>
          <w:rStyle w:val="Hyperlink"/>
          <w:b w:val="0"/>
          <w:bCs w:val="0"/>
        </w:rPr>
        <w:t>liverdisease@nice.org.uk</w:t>
      </w:r>
    </w:hyperlink>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2D"/>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0C4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C4C2D"/>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iverdiseas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verdiseas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5B6E3-D883-43DF-9729-0A75C0C2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7</TotalTime>
  <Pages>3</Pages>
  <Words>529</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3488</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Jill Peacock</dc:creator>
  <cp:lastModifiedBy>Jill Peacock</cp:lastModifiedBy>
  <cp:revision>2</cp:revision>
  <cp:lastPrinted>2005-11-01T09:30:00Z</cp:lastPrinted>
  <dcterms:created xsi:type="dcterms:W3CDTF">2015-12-15T09:53:00Z</dcterms:created>
  <dcterms:modified xsi:type="dcterms:W3CDTF">2015-12-15T10:12:00Z</dcterms:modified>
</cp:coreProperties>
</file>