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p w14:paraId="756396ED" w14:textId="77777777" w:rsidR="006E4ABF" w:rsidRPr="006E4ABF" w:rsidRDefault="006E4ABF" w:rsidP="006E4ABF"/>
    <w:p w14:paraId="47A433B9" w14:textId="77777777" w:rsidR="006E4ABF" w:rsidRPr="006E4ABF" w:rsidRDefault="006E4ABF" w:rsidP="006E4ABF"/>
    <w:p w14:paraId="05B829F5" w14:textId="77777777" w:rsidR="006E4ABF" w:rsidRPr="006E4ABF" w:rsidRDefault="006E4ABF" w:rsidP="006E4ABF"/>
    <w:p w14:paraId="5C52E2DC" w14:textId="77777777" w:rsidR="006E4ABF" w:rsidRPr="006E4ABF" w:rsidRDefault="006E4ABF" w:rsidP="006E4ABF"/>
    <w:p w14:paraId="16A44253" w14:textId="77777777" w:rsidR="006E4ABF" w:rsidRPr="006E4ABF" w:rsidRDefault="006E4ABF" w:rsidP="006E4ABF"/>
    <w:p w14:paraId="77C2FFD0" w14:textId="77777777" w:rsidR="006E4ABF" w:rsidRPr="006E4ABF" w:rsidRDefault="006E4ABF" w:rsidP="006E4ABF"/>
    <w:p w14:paraId="47205085" w14:textId="77777777" w:rsidR="006E4ABF" w:rsidRPr="006E4ABF" w:rsidRDefault="006E4ABF" w:rsidP="006E4ABF"/>
    <w:p w14:paraId="37C9A051" w14:textId="4D18079C" w:rsidR="006E4ABF" w:rsidRPr="006E4ABF" w:rsidRDefault="006E4ABF" w:rsidP="006E4ABF">
      <w:pPr>
        <w:tabs>
          <w:tab w:val="left" w:pos="2371"/>
        </w:tabs>
      </w:pPr>
      <w:r>
        <w:tab/>
      </w:r>
    </w:p>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5B6820">
        <w:trPr>
          <w:cantSplit/>
          <w:trHeight w:val="4579"/>
        </w:trPr>
        <w:tc>
          <w:tcPr>
            <w:tcW w:w="3138" w:type="dxa"/>
            <w:gridSpan w:val="2"/>
            <w:shd w:val="clear" w:color="auto" w:fill="auto"/>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EF6C569" w14:textId="77777777" w:rsidR="005B6820" w:rsidRPr="005B6820" w:rsidRDefault="00A81964" w:rsidP="00430947">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57073674" w14:textId="569C22FA" w:rsidR="00577421" w:rsidRPr="005B6820" w:rsidRDefault="00577421" w:rsidP="00430947">
            <w:pPr>
              <w:pStyle w:val="Paragraphnonumbers"/>
              <w:numPr>
                <w:ilvl w:val="0"/>
                <w:numId w:val="8"/>
              </w:numPr>
              <w:spacing w:after="120"/>
              <w:ind w:left="714" w:hanging="357"/>
              <w:rPr>
                <w:rFonts w:cs="Arial"/>
                <w:bCs/>
                <w:highlight w:val="yellow"/>
              </w:rPr>
            </w:pPr>
            <w:r w:rsidRPr="005B6820">
              <w:rPr>
                <w:rFonts w:cs="Arial"/>
                <w:bCs/>
                <w:highlight w:val="yellow"/>
              </w:rPr>
              <w:fldChar w:fldCharType="begin">
                <w:ffData>
                  <w:name w:val=""/>
                  <w:enabled/>
                  <w:calcOnExit w:val="0"/>
                  <w:textInput>
                    <w:default w:val="[Insert any specific questions you would like considered during consultation, or delete if not needed]"/>
                  </w:textInput>
                </w:ffData>
              </w:fldChar>
            </w:r>
            <w:r w:rsidRPr="005B6820">
              <w:rPr>
                <w:rFonts w:cs="Arial"/>
                <w:bCs/>
                <w:highlight w:val="yellow"/>
              </w:rPr>
              <w:instrText xml:space="preserve"> FORMTEXT </w:instrText>
            </w:r>
            <w:r w:rsidRPr="005B6820">
              <w:rPr>
                <w:rFonts w:cs="Arial"/>
                <w:bCs/>
                <w:highlight w:val="yellow"/>
              </w:rPr>
            </w:r>
            <w:r w:rsidRPr="005B6820">
              <w:rPr>
                <w:rFonts w:cs="Arial"/>
                <w:bCs/>
                <w:highlight w:val="yellow"/>
              </w:rPr>
              <w:fldChar w:fldCharType="separate"/>
            </w:r>
            <w:r w:rsidRPr="005B6820">
              <w:rPr>
                <w:rFonts w:cs="Arial"/>
                <w:bCs/>
                <w:noProof/>
                <w:highlight w:val="yellow"/>
              </w:rPr>
              <w:t>[Insert any specific questions you would like considered during consultation, or delete if not needed]</w:t>
            </w:r>
            <w:r w:rsidRPr="005B6820">
              <w:rPr>
                <w:rFonts w:cs="Arial"/>
                <w:bCs/>
                <w:highlight w:val="yellow"/>
              </w:rPr>
              <w:fldChar w:fldCharType="end"/>
            </w:r>
          </w:p>
          <w:p w14:paraId="64C4B4DA" w14:textId="77777777" w:rsidR="00F14F2E" w:rsidRDefault="00F14F2E" w:rsidP="00914F46">
            <w:pPr>
              <w:rPr>
                <w:sz w:val="24"/>
                <w:szCs w:val="24"/>
              </w:rPr>
            </w:pPr>
          </w:p>
          <w:p w14:paraId="695AFD43" w14:textId="010799B5" w:rsidR="005B6820" w:rsidRPr="005B6820" w:rsidRDefault="00C97473"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shd w:val="clear" w:color="auto" w:fill="auto"/>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(if you are responding as an individual rather than a registered stakeholder please specify).</w:t>
            </w:r>
          </w:p>
        </w:tc>
        <w:tc>
          <w:tcPr>
            <w:tcW w:w="11045" w:type="dxa"/>
            <w:gridSpan w:val="2"/>
          </w:tcPr>
          <w:p w14:paraId="63EA6785" w14:textId="73650692" w:rsidR="00A812B3" w:rsidRPr="00376A05" w:rsidRDefault="005B682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9119E3" w14:paraId="31F24880" w14:textId="77777777" w:rsidTr="005B6820">
        <w:trPr>
          <w:cantSplit/>
          <w:trHeight w:val="1526"/>
        </w:trPr>
        <w:tc>
          <w:tcPr>
            <w:tcW w:w="3138" w:type="dxa"/>
            <w:gridSpan w:val="2"/>
            <w:shd w:val="clear" w:color="auto" w:fill="auto"/>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77777777" w:rsidR="009119E3" w:rsidRPr="00810A2E" w:rsidRDefault="00376A05"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5B6820">
        <w:trPr>
          <w:cantSplit/>
          <w:trHeight w:val="503"/>
        </w:trPr>
        <w:tc>
          <w:tcPr>
            <w:tcW w:w="3138" w:type="dxa"/>
            <w:gridSpan w:val="2"/>
            <w:shd w:val="clear" w:color="auto" w:fill="auto"/>
          </w:tcPr>
          <w:p w14:paraId="36D41E6F" w14:textId="342B6FB5"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1045" w:type="dxa"/>
            <w:gridSpan w:val="2"/>
          </w:tcPr>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77777777" w:rsidR="00A812B3" w:rsidRPr="005B6820" w:rsidRDefault="00A812B3" w:rsidP="00274768">
            <w:pPr>
              <w:rPr>
                <w:rFonts w:cs="Arial"/>
                <w:szCs w:val="22"/>
              </w:rPr>
            </w:pPr>
          </w:p>
        </w:tc>
        <w:tc>
          <w:tcPr>
            <w:tcW w:w="1701" w:type="dxa"/>
          </w:tcPr>
          <w:p w14:paraId="75C84DE1" w14:textId="77777777" w:rsidR="00A812B3" w:rsidRPr="005B6820" w:rsidRDefault="00A812B3" w:rsidP="00274768">
            <w:pPr>
              <w:rPr>
                <w:rFonts w:cs="Arial"/>
                <w:szCs w:val="22"/>
              </w:rPr>
            </w:pPr>
          </w:p>
        </w:tc>
        <w:tc>
          <w:tcPr>
            <w:tcW w:w="9344" w:type="dxa"/>
          </w:tcPr>
          <w:p w14:paraId="2060955F" w14:textId="77777777" w:rsidR="00A812B3" w:rsidRPr="005B6820" w:rsidRDefault="00A812B3" w:rsidP="00274768">
            <w:pPr>
              <w:rPr>
                <w:rFonts w:cs="Arial"/>
                <w:szCs w:val="22"/>
              </w:rPr>
            </w:pPr>
          </w:p>
        </w:tc>
      </w:tr>
      <w:tr w:rsidR="00A812B3" w:rsidRPr="00E2582E" w14:paraId="38CF29D9" w14:textId="77777777" w:rsidTr="005B6820">
        <w:trPr>
          <w:cantSplit/>
          <w:trHeight w:val="228"/>
        </w:trPr>
        <w:tc>
          <w:tcPr>
            <w:tcW w:w="1295" w:type="dxa"/>
          </w:tcPr>
          <w:p w14:paraId="57FB0F34" w14:textId="77777777" w:rsidR="00A812B3" w:rsidRPr="005B6820" w:rsidRDefault="00A812B3" w:rsidP="0044012A">
            <w:pPr>
              <w:jc w:val="center"/>
              <w:rPr>
                <w:szCs w:val="22"/>
              </w:rPr>
            </w:pPr>
            <w:r w:rsidRPr="005B6820">
              <w:rPr>
                <w:szCs w:val="22"/>
              </w:rPr>
              <w:t>2</w:t>
            </w:r>
          </w:p>
        </w:tc>
        <w:tc>
          <w:tcPr>
            <w:tcW w:w="1843" w:type="dxa"/>
          </w:tcPr>
          <w:p w14:paraId="55831794" w14:textId="77777777" w:rsidR="00A812B3" w:rsidRPr="005B6820" w:rsidRDefault="00A812B3" w:rsidP="00274768">
            <w:pPr>
              <w:rPr>
                <w:rFonts w:cs="Arial"/>
                <w:szCs w:val="22"/>
              </w:rPr>
            </w:pPr>
          </w:p>
        </w:tc>
        <w:tc>
          <w:tcPr>
            <w:tcW w:w="1701" w:type="dxa"/>
          </w:tcPr>
          <w:p w14:paraId="212C72DE" w14:textId="77777777" w:rsidR="00A812B3" w:rsidRPr="005B6820" w:rsidRDefault="00A812B3" w:rsidP="00274768">
            <w:pPr>
              <w:rPr>
                <w:rFonts w:cs="Arial"/>
                <w:szCs w:val="22"/>
              </w:rPr>
            </w:pPr>
          </w:p>
        </w:tc>
        <w:tc>
          <w:tcPr>
            <w:tcW w:w="9344" w:type="dxa"/>
          </w:tcPr>
          <w:p w14:paraId="413F69EB" w14:textId="77777777" w:rsidR="00A812B3" w:rsidRPr="005B6820" w:rsidRDefault="00A812B3" w:rsidP="00274768">
            <w:pPr>
              <w:rPr>
                <w:rFonts w:cs="Arial"/>
                <w:szCs w:val="22"/>
              </w:rPr>
            </w:pPr>
          </w:p>
        </w:tc>
      </w:tr>
      <w:tr w:rsidR="00A812B3" w:rsidRPr="00E2582E" w14:paraId="05CBAD96" w14:textId="77777777" w:rsidTr="005B6820">
        <w:trPr>
          <w:cantSplit/>
          <w:trHeight w:val="228"/>
        </w:trPr>
        <w:tc>
          <w:tcPr>
            <w:tcW w:w="1295" w:type="dxa"/>
          </w:tcPr>
          <w:p w14:paraId="7E853CA0" w14:textId="77777777" w:rsidR="00A812B3" w:rsidRPr="005B6820" w:rsidRDefault="00A812B3" w:rsidP="0044012A">
            <w:pPr>
              <w:jc w:val="center"/>
              <w:rPr>
                <w:szCs w:val="22"/>
              </w:rPr>
            </w:pPr>
            <w:r w:rsidRPr="005B6820">
              <w:rPr>
                <w:szCs w:val="22"/>
              </w:rPr>
              <w:t>3</w:t>
            </w:r>
          </w:p>
        </w:tc>
        <w:tc>
          <w:tcPr>
            <w:tcW w:w="1843" w:type="dxa"/>
          </w:tcPr>
          <w:p w14:paraId="5873BB50" w14:textId="77777777" w:rsidR="00A812B3" w:rsidRPr="005B6820" w:rsidRDefault="00A812B3" w:rsidP="00274768">
            <w:pPr>
              <w:rPr>
                <w:rFonts w:cs="Arial"/>
                <w:szCs w:val="22"/>
              </w:rPr>
            </w:pPr>
          </w:p>
        </w:tc>
        <w:tc>
          <w:tcPr>
            <w:tcW w:w="1701" w:type="dxa"/>
          </w:tcPr>
          <w:p w14:paraId="6AE5C932" w14:textId="77777777" w:rsidR="00A812B3" w:rsidRPr="005B6820" w:rsidRDefault="00A812B3" w:rsidP="00274768">
            <w:pPr>
              <w:rPr>
                <w:rFonts w:cs="Arial"/>
                <w:szCs w:val="22"/>
              </w:rPr>
            </w:pPr>
          </w:p>
        </w:tc>
        <w:tc>
          <w:tcPr>
            <w:tcW w:w="9344" w:type="dxa"/>
          </w:tcPr>
          <w:p w14:paraId="0C647AE7" w14:textId="77777777" w:rsidR="00A812B3" w:rsidRPr="005B6820" w:rsidRDefault="00A812B3" w:rsidP="00274768">
            <w:pPr>
              <w:rPr>
                <w:rFonts w:cs="Arial"/>
                <w:szCs w:val="22"/>
              </w:rPr>
            </w:pPr>
          </w:p>
        </w:tc>
      </w:tr>
      <w:tr w:rsidR="00A812B3" w:rsidRPr="00E2582E" w14:paraId="5F205AAC" w14:textId="77777777" w:rsidTr="005B6820">
        <w:trPr>
          <w:cantSplit/>
          <w:trHeight w:val="228"/>
        </w:trPr>
        <w:tc>
          <w:tcPr>
            <w:tcW w:w="1295" w:type="dxa"/>
          </w:tcPr>
          <w:p w14:paraId="71CF19C6" w14:textId="77777777" w:rsidR="00A812B3" w:rsidRPr="005B6820" w:rsidRDefault="00A812B3" w:rsidP="0044012A">
            <w:pPr>
              <w:jc w:val="center"/>
              <w:rPr>
                <w:szCs w:val="22"/>
              </w:rPr>
            </w:pPr>
            <w:r w:rsidRPr="005B6820">
              <w:rPr>
                <w:szCs w:val="22"/>
              </w:rPr>
              <w:t>4</w:t>
            </w:r>
          </w:p>
        </w:tc>
        <w:tc>
          <w:tcPr>
            <w:tcW w:w="1843" w:type="dxa"/>
          </w:tcPr>
          <w:p w14:paraId="311CA94E" w14:textId="77777777" w:rsidR="00A812B3" w:rsidRPr="005B6820" w:rsidRDefault="00A812B3">
            <w:pPr>
              <w:rPr>
                <w:szCs w:val="22"/>
              </w:rPr>
            </w:pPr>
          </w:p>
        </w:tc>
        <w:tc>
          <w:tcPr>
            <w:tcW w:w="1701" w:type="dxa"/>
          </w:tcPr>
          <w:p w14:paraId="3397F03A" w14:textId="77777777" w:rsidR="00A812B3" w:rsidRPr="005B6820" w:rsidRDefault="00A812B3">
            <w:pPr>
              <w:rPr>
                <w:szCs w:val="22"/>
              </w:rPr>
            </w:pPr>
          </w:p>
        </w:tc>
        <w:tc>
          <w:tcPr>
            <w:tcW w:w="9344" w:type="dxa"/>
          </w:tcPr>
          <w:p w14:paraId="66E7A135" w14:textId="77777777" w:rsidR="00A812B3" w:rsidRPr="005B6820" w:rsidRDefault="00A812B3">
            <w:pPr>
              <w:rPr>
                <w:szCs w:val="22"/>
              </w:rPr>
            </w:pPr>
          </w:p>
        </w:tc>
      </w:tr>
      <w:tr w:rsidR="00A812B3" w:rsidRPr="00E2582E" w14:paraId="4CDA6DC8" w14:textId="77777777" w:rsidTr="005B6820">
        <w:trPr>
          <w:cantSplit/>
          <w:trHeight w:val="228"/>
        </w:trPr>
        <w:tc>
          <w:tcPr>
            <w:tcW w:w="1295" w:type="dxa"/>
          </w:tcPr>
          <w:p w14:paraId="77437251" w14:textId="77777777" w:rsidR="00A812B3" w:rsidRPr="005B6820" w:rsidRDefault="00A812B3" w:rsidP="0044012A">
            <w:pPr>
              <w:jc w:val="center"/>
              <w:rPr>
                <w:szCs w:val="22"/>
              </w:rPr>
            </w:pPr>
            <w:r w:rsidRPr="005B6820">
              <w:rPr>
                <w:szCs w:val="22"/>
              </w:rPr>
              <w:t>5</w:t>
            </w:r>
          </w:p>
        </w:tc>
        <w:tc>
          <w:tcPr>
            <w:tcW w:w="1843" w:type="dxa"/>
          </w:tcPr>
          <w:p w14:paraId="71857499" w14:textId="77777777" w:rsidR="00A812B3" w:rsidRPr="005B6820" w:rsidRDefault="00A812B3">
            <w:pPr>
              <w:rPr>
                <w:szCs w:val="22"/>
              </w:rPr>
            </w:pPr>
          </w:p>
        </w:tc>
        <w:tc>
          <w:tcPr>
            <w:tcW w:w="1701" w:type="dxa"/>
          </w:tcPr>
          <w:p w14:paraId="27D7166F" w14:textId="77777777" w:rsidR="00A812B3" w:rsidRPr="005B6820" w:rsidRDefault="00A812B3">
            <w:pPr>
              <w:rPr>
                <w:szCs w:val="22"/>
              </w:rPr>
            </w:pPr>
          </w:p>
        </w:tc>
        <w:tc>
          <w:tcPr>
            <w:tcW w:w="9344" w:type="dxa"/>
          </w:tcPr>
          <w:p w14:paraId="018455C1" w14:textId="77777777" w:rsidR="00A812B3" w:rsidRPr="005B6820" w:rsidRDefault="00A812B3">
            <w:pPr>
              <w:rPr>
                <w:szCs w:val="22"/>
              </w:rPr>
            </w:pPr>
          </w:p>
        </w:tc>
      </w:tr>
      <w:tr w:rsidR="00A812B3" w:rsidRPr="00E2582E" w14:paraId="2254A432" w14:textId="77777777" w:rsidTr="005B6820">
        <w:trPr>
          <w:cantSplit/>
          <w:trHeight w:val="228"/>
        </w:trPr>
        <w:tc>
          <w:tcPr>
            <w:tcW w:w="1295" w:type="dxa"/>
          </w:tcPr>
          <w:p w14:paraId="72B272FD" w14:textId="77777777" w:rsidR="00A812B3" w:rsidRPr="005B6820" w:rsidRDefault="00A812B3" w:rsidP="0044012A">
            <w:pPr>
              <w:jc w:val="center"/>
              <w:rPr>
                <w:szCs w:val="22"/>
              </w:rPr>
            </w:pPr>
            <w:r w:rsidRPr="005B6820">
              <w:rPr>
                <w:szCs w:val="22"/>
              </w:rPr>
              <w:t>6</w:t>
            </w:r>
          </w:p>
        </w:tc>
        <w:tc>
          <w:tcPr>
            <w:tcW w:w="1843" w:type="dxa"/>
          </w:tcPr>
          <w:p w14:paraId="42F23757" w14:textId="77777777" w:rsidR="00A812B3" w:rsidRPr="005B6820" w:rsidRDefault="00A812B3">
            <w:pPr>
              <w:rPr>
                <w:szCs w:val="22"/>
              </w:rPr>
            </w:pPr>
          </w:p>
        </w:tc>
        <w:tc>
          <w:tcPr>
            <w:tcW w:w="1701" w:type="dxa"/>
          </w:tcPr>
          <w:p w14:paraId="6141DFF1" w14:textId="77777777" w:rsidR="00A812B3" w:rsidRPr="005B6820" w:rsidRDefault="00A812B3">
            <w:pPr>
              <w:rPr>
                <w:szCs w:val="22"/>
              </w:rPr>
            </w:pPr>
          </w:p>
        </w:tc>
        <w:tc>
          <w:tcPr>
            <w:tcW w:w="9344" w:type="dxa"/>
          </w:tcPr>
          <w:p w14:paraId="37390A80" w14:textId="77777777" w:rsidR="00A812B3" w:rsidRPr="005B6820" w:rsidRDefault="00A812B3">
            <w:pPr>
              <w:rPr>
                <w:szCs w:val="22"/>
              </w:rPr>
            </w:pPr>
          </w:p>
        </w:tc>
      </w:tr>
      <w:tr w:rsidR="00A812B3" w:rsidRPr="00E2582E" w14:paraId="00361D39" w14:textId="77777777" w:rsidTr="005B6820">
        <w:trPr>
          <w:cantSplit/>
          <w:trHeight w:val="228"/>
        </w:trPr>
        <w:tc>
          <w:tcPr>
            <w:tcW w:w="1295" w:type="dxa"/>
          </w:tcPr>
          <w:p w14:paraId="242BE7E2" w14:textId="77777777" w:rsidR="00A812B3" w:rsidRPr="005B6820" w:rsidRDefault="00A812B3" w:rsidP="0044012A">
            <w:pPr>
              <w:jc w:val="center"/>
              <w:rPr>
                <w:szCs w:val="22"/>
              </w:rPr>
            </w:pPr>
            <w:r w:rsidRPr="005B6820">
              <w:rPr>
                <w:szCs w:val="22"/>
              </w:rPr>
              <w:t>7</w:t>
            </w:r>
          </w:p>
        </w:tc>
        <w:tc>
          <w:tcPr>
            <w:tcW w:w="1843" w:type="dxa"/>
          </w:tcPr>
          <w:p w14:paraId="436B9B26" w14:textId="77777777" w:rsidR="00A812B3" w:rsidRPr="005B6820" w:rsidRDefault="00A812B3">
            <w:pPr>
              <w:rPr>
                <w:szCs w:val="22"/>
              </w:rPr>
            </w:pPr>
          </w:p>
        </w:tc>
        <w:tc>
          <w:tcPr>
            <w:tcW w:w="1701" w:type="dxa"/>
          </w:tcPr>
          <w:p w14:paraId="122BD6AD" w14:textId="77777777" w:rsidR="00A812B3" w:rsidRPr="005B6820" w:rsidRDefault="00A812B3">
            <w:pPr>
              <w:rPr>
                <w:szCs w:val="22"/>
              </w:rPr>
            </w:pPr>
          </w:p>
        </w:tc>
        <w:tc>
          <w:tcPr>
            <w:tcW w:w="9344" w:type="dxa"/>
          </w:tcPr>
          <w:p w14:paraId="36D76478" w14:textId="77777777" w:rsidR="00A812B3" w:rsidRPr="005B6820" w:rsidRDefault="00A812B3">
            <w:pPr>
              <w:rPr>
                <w:szCs w:val="22"/>
              </w:rPr>
            </w:pPr>
          </w:p>
        </w:tc>
      </w:tr>
      <w:tr w:rsidR="00A812B3" w:rsidRPr="00E2582E" w14:paraId="4A12A606" w14:textId="77777777" w:rsidTr="005B6820">
        <w:trPr>
          <w:cantSplit/>
          <w:trHeight w:val="228"/>
        </w:trPr>
        <w:tc>
          <w:tcPr>
            <w:tcW w:w="1295" w:type="dxa"/>
          </w:tcPr>
          <w:p w14:paraId="370BCE14" w14:textId="77777777" w:rsidR="00A812B3" w:rsidRPr="005B6820" w:rsidRDefault="00A812B3" w:rsidP="0044012A">
            <w:pPr>
              <w:jc w:val="center"/>
              <w:rPr>
                <w:szCs w:val="22"/>
              </w:rPr>
            </w:pPr>
            <w:r w:rsidRPr="005B6820">
              <w:rPr>
                <w:szCs w:val="22"/>
              </w:rPr>
              <w:t>8</w:t>
            </w:r>
          </w:p>
        </w:tc>
        <w:tc>
          <w:tcPr>
            <w:tcW w:w="1843" w:type="dxa"/>
          </w:tcPr>
          <w:p w14:paraId="5AED9BD9" w14:textId="77777777" w:rsidR="00A812B3" w:rsidRPr="005B6820" w:rsidRDefault="00A812B3">
            <w:pPr>
              <w:rPr>
                <w:szCs w:val="22"/>
              </w:rPr>
            </w:pPr>
          </w:p>
        </w:tc>
        <w:tc>
          <w:tcPr>
            <w:tcW w:w="1701" w:type="dxa"/>
          </w:tcPr>
          <w:p w14:paraId="6880C01A" w14:textId="77777777" w:rsidR="00A812B3" w:rsidRPr="005B6820" w:rsidRDefault="00A812B3">
            <w:pPr>
              <w:rPr>
                <w:szCs w:val="22"/>
              </w:rPr>
            </w:pPr>
          </w:p>
        </w:tc>
        <w:tc>
          <w:tcPr>
            <w:tcW w:w="9344" w:type="dxa"/>
          </w:tcPr>
          <w:p w14:paraId="2E569158" w14:textId="77777777" w:rsidR="00A812B3" w:rsidRPr="005B6820" w:rsidRDefault="00A812B3">
            <w:pPr>
              <w:rPr>
                <w:szCs w:val="22"/>
              </w:rPr>
            </w:pPr>
          </w:p>
        </w:tc>
      </w:tr>
      <w:tr w:rsidR="00A812B3" w:rsidRPr="00E2582E" w14:paraId="2526AB9A" w14:textId="77777777" w:rsidTr="005B6820">
        <w:trPr>
          <w:cantSplit/>
          <w:trHeight w:val="228"/>
        </w:trPr>
        <w:tc>
          <w:tcPr>
            <w:tcW w:w="1295" w:type="dxa"/>
          </w:tcPr>
          <w:p w14:paraId="487811D7" w14:textId="77777777" w:rsidR="00A812B3" w:rsidRPr="005B6820" w:rsidRDefault="00A812B3" w:rsidP="0044012A">
            <w:pPr>
              <w:jc w:val="center"/>
              <w:rPr>
                <w:szCs w:val="22"/>
              </w:rPr>
            </w:pPr>
            <w:r w:rsidRPr="005B6820">
              <w:rPr>
                <w:szCs w:val="22"/>
              </w:rPr>
              <w:t>9</w:t>
            </w:r>
          </w:p>
        </w:tc>
        <w:tc>
          <w:tcPr>
            <w:tcW w:w="1843" w:type="dxa"/>
          </w:tcPr>
          <w:p w14:paraId="415140E5" w14:textId="77777777" w:rsidR="00A812B3" w:rsidRPr="005B6820" w:rsidRDefault="00A812B3">
            <w:pPr>
              <w:rPr>
                <w:szCs w:val="22"/>
              </w:rPr>
            </w:pPr>
          </w:p>
        </w:tc>
        <w:tc>
          <w:tcPr>
            <w:tcW w:w="1701" w:type="dxa"/>
          </w:tcPr>
          <w:p w14:paraId="65335839" w14:textId="77777777" w:rsidR="00A812B3" w:rsidRPr="005B6820" w:rsidRDefault="00A812B3">
            <w:pPr>
              <w:rPr>
                <w:szCs w:val="22"/>
              </w:rPr>
            </w:pPr>
          </w:p>
        </w:tc>
        <w:tc>
          <w:tcPr>
            <w:tcW w:w="9344" w:type="dxa"/>
          </w:tcPr>
          <w:p w14:paraId="7DCC6409" w14:textId="77777777" w:rsidR="00A812B3" w:rsidRPr="005B6820" w:rsidRDefault="00A812B3">
            <w:pPr>
              <w:rPr>
                <w:szCs w:val="22"/>
              </w:rPr>
            </w:pPr>
          </w:p>
        </w:tc>
      </w:tr>
      <w:tr w:rsidR="00A812B3" w:rsidRPr="00E2582E" w14:paraId="4612901A" w14:textId="77777777" w:rsidTr="005B6820">
        <w:trPr>
          <w:cantSplit/>
          <w:trHeight w:val="228"/>
        </w:trPr>
        <w:tc>
          <w:tcPr>
            <w:tcW w:w="1295" w:type="dxa"/>
          </w:tcPr>
          <w:p w14:paraId="5791F003" w14:textId="77777777" w:rsidR="00A812B3" w:rsidRPr="005B6820" w:rsidRDefault="00A812B3" w:rsidP="0044012A">
            <w:pPr>
              <w:jc w:val="center"/>
              <w:rPr>
                <w:szCs w:val="22"/>
              </w:rPr>
            </w:pPr>
            <w:r w:rsidRPr="005B6820">
              <w:rPr>
                <w:szCs w:val="22"/>
              </w:rPr>
              <w:t>10</w:t>
            </w:r>
          </w:p>
        </w:tc>
        <w:tc>
          <w:tcPr>
            <w:tcW w:w="1843" w:type="dxa"/>
          </w:tcPr>
          <w:p w14:paraId="14B17E5B" w14:textId="77777777" w:rsidR="00A812B3" w:rsidRPr="005B6820" w:rsidRDefault="00A812B3">
            <w:pPr>
              <w:rPr>
                <w:szCs w:val="22"/>
              </w:rPr>
            </w:pPr>
          </w:p>
        </w:tc>
        <w:tc>
          <w:tcPr>
            <w:tcW w:w="1701" w:type="dxa"/>
          </w:tcPr>
          <w:p w14:paraId="784925AC" w14:textId="77777777" w:rsidR="00A812B3" w:rsidRPr="005B6820" w:rsidRDefault="00A812B3">
            <w:pPr>
              <w:rPr>
                <w:szCs w:val="22"/>
              </w:rPr>
            </w:pPr>
          </w:p>
        </w:tc>
        <w:tc>
          <w:tcPr>
            <w:tcW w:w="9344" w:type="dxa"/>
          </w:tcPr>
          <w:p w14:paraId="293735AA" w14:textId="77777777" w:rsidR="00A812B3" w:rsidRPr="005B6820" w:rsidRDefault="00A812B3">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Default="00676CE4">
      <w:pPr>
        <w:rPr>
          <w:b/>
          <w:sz w:val="24"/>
          <w:szCs w:val="24"/>
        </w:rPr>
      </w:pPr>
    </w:p>
    <w:p w14:paraId="689E555A" w14:textId="77777777" w:rsidR="006E4ABF" w:rsidRPr="006E4ABF" w:rsidRDefault="006E4ABF" w:rsidP="006E4ABF">
      <w:pPr>
        <w:rPr>
          <w:sz w:val="24"/>
          <w:szCs w:val="24"/>
        </w:rPr>
      </w:pPr>
    </w:p>
    <w:p w14:paraId="550E644F" w14:textId="242B1D31" w:rsidR="006E4ABF" w:rsidRPr="006E4ABF" w:rsidRDefault="006E4ABF" w:rsidP="006E4ABF">
      <w:pPr>
        <w:tabs>
          <w:tab w:val="left" w:pos="2312"/>
        </w:tabs>
        <w:rPr>
          <w:sz w:val="24"/>
          <w:szCs w:val="24"/>
        </w:rPr>
      </w:pPr>
      <w:r>
        <w:rPr>
          <w:sz w:val="24"/>
          <w:szCs w:val="24"/>
        </w:rPr>
        <w:tab/>
      </w:r>
    </w:p>
    <w:sectPr w:rsidR="006E4ABF" w:rsidRPr="006E4ABF" w:rsidSect="00785E75">
      <w:footerReference w:type="default" r:id="rId14"/>
      <w:headerReference w:type="first" r:id="rId15"/>
      <w:footerReference w:type="first" r:id="rId16"/>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4C56" w14:textId="77777777" w:rsidR="00BA6FDD" w:rsidRDefault="00BA6FDD" w:rsidP="00E66C63">
      <w:r>
        <w:separator/>
      </w:r>
    </w:p>
  </w:endnote>
  <w:endnote w:type="continuationSeparator" w:id="0">
    <w:p w14:paraId="6B40DB30" w14:textId="77777777" w:rsidR="00BA6FDD" w:rsidRDefault="00BA6FDD" w:rsidP="00E66C63">
      <w:r>
        <w:continuationSeparator/>
      </w:r>
    </w:p>
  </w:endnote>
  <w:endnote w:type="continuationNotice" w:id="1">
    <w:p w14:paraId="6A934565" w14:textId="77777777" w:rsidR="00BA6FDD" w:rsidRDefault="00BA6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179127DF" w:rsidR="00E66C63" w:rsidRPr="00785E75" w:rsidRDefault="00785E75" w:rsidP="00785E75">
    <w:pPr>
      <w:pStyle w:val="Footer"/>
    </w:pPr>
    <w:r>
      <w:rPr>
        <w:szCs w:val="22"/>
      </w:rPr>
      <w:t>Please return to:</w:t>
    </w:r>
    <w:r>
      <w:t xml:space="preserve"> </w:t>
    </w:r>
    <w:r w:rsidR="006E4ABF">
      <w:t>Guidelines2</w:t>
    </w:r>
    <w:r>
      <w:t>@nice.org.uk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022FEC98" w:rsidR="00785E75" w:rsidRDefault="00785E75">
    <w:pPr>
      <w:pStyle w:val="Footer"/>
    </w:pPr>
    <w:r>
      <w:rPr>
        <w:szCs w:val="22"/>
      </w:rPr>
      <w:t>Please return to:</w:t>
    </w:r>
    <w:r>
      <w:t xml:space="preserve"> </w:t>
    </w:r>
    <w:r w:rsidR="006E4ABF">
      <w:t>Guideline2</w:t>
    </w:r>
    <w:r>
      <w:t>@nice.org.uk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2222" w14:textId="77777777" w:rsidR="00BA6FDD" w:rsidRDefault="00BA6FDD" w:rsidP="00E66C63">
      <w:r>
        <w:separator/>
      </w:r>
    </w:p>
  </w:footnote>
  <w:footnote w:type="continuationSeparator" w:id="0">
    <w:p w14:paraId="05C0DE4F" w14:textId="77777777" w:rsidR="00BA6FDD" w:rsidRDefault="00BA6FDD" w:rsidP="00E66C63">
      <w:r>
        <w:continuationSeparator/>
      </w:r>
    </w:p>
  </w:footnote>
  <w:footnote w:type="continuationNotice" w:id="1">
    <w:p w14:paraId="1F94D9A1" w14:textId="77777777" w:rsidR="00BA6FDD" w:rsidRDefault="00BA6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782D" w14:textId="77777777" w:rsidR="006E4ABF" w:rsidRDefault="00785E75" w:rsidP="00A71026">
    <w:pPr>
      <w:pStyle w:val="Heading3"/>
      <w:jc w:val="left"/>
      <w:rPr>
        <w:szCs w:val="28"/>
      </w:rPr>
    </w:pPr>
    <w:r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p>
  <w:p w14:paraId="04DE6BE7" w14:textId="595B1C0D" w:rsidR="00B94F71" w:rsidRDefault="006E4ABF" w:rsidP="00A71026">
    <w:pPr>
      <w:pStyle w:val="Heading3"/>
      <w:jc w:val="left"/>
      <w:rPr>
        <w:bCs w:val="0"/>
        <w:sz w:val="28"/>
        <w:szCs w:val="28"/>
      </w:rPr>
    </w:pPr>
    <w:r w:rsidRPr="006E4ABF">
      <w:rPr>
        <w:bCs w:val="0"/>
        <w:sz w:val="28"/>
        <w:szCs w:val="28"/>
      </w:rPr>
      <w:t>Polycystic ovary syndrome: assessment and management</w:t>
    </w:r>
    <w:r w:rsidR="00785E75">
      <w:rPr>
        <w:bCs w:val="0"/>
        <w:sz w:val="28"/>
        <w:szCs w:val="28"/>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4D92841C" w14:textId="0967B886" w:rsidR="00777433" w:rsidRPr="00785E75" w:rsidRDefault="00785E75" w:rsidP="00785E75">
    <w:pPr>
      <w:pStyle w:val="Header"/>
      <w:rPr>
        <w:b/>
        <w:bCs/>
        <w:u w:val="single"/>
      </w:rPr>
    </w:pPr>
    <w:r w:rsidRPr="00785E75">
      <w:rPr>
        <w:rFonts w:cs="Arial"/>
        <w:b/>
        <w:bCs/>
      </w:rPr>
      <w:t xml:space="preserve">Consultation on draft scope – </w:t>
    </w:r>
    <w:r w:rsidRPr="00785E75">
      <w:rPr>
        <w:b/>
        <w:bCs/>
      </w:rPr>
      <w:t xml:space="preserve">deadline for comments </w:t>
    </w:r>
    <w:r w:rsidR="006E4ABF">
      <w:rPr>
        <w:b/>
        <w:bCs/>
      </w:rPr>
      <w:t>5PM</w:t>
    </w:r>
    <w:r w:rsidRPr="00785E75">
      <w:rPr>
        <w:b/>
        <w:bCs/>
      </w:rPr>
      <w:t xml:space="preserve"> on </w:t>
    </w:r>
    <w:r w:rsidR="006E4ABF">
      <w:rPr>
        <w:b/>
        <w:bCs/>
      </w:rPr>
      <w:t>21/05/2025</w:t>
    </w:r>
    <w:r w:rsidRPr="00785E75">
      <w:rPr>
        <w:b/>
        <w:bCs/>
      </w:rPr>
      <w:tab/>
    </w:r>
    <w:r>
      <w:rPr>
        <w:b/>
        <w:bCs/>
      </w:rPr>
      <w:tab/>
    </w:r>
    <w:r>
      <w:rPr>
        <w:b/>
        <w:bCs/>
      </w:rPr>
      <w:tab/>
    </w:r>
    <w:r>
      <w:rPr>
        <w:b/>
        <w:bCs/>
      </w:rPr>
      <w:tab/>
    </w:r>
    <w:r w:rsidRPr="00785E75">
      <w:rPr>
        <w:b/>
        <w:bCs/>
      </w:rPr>
      <w:t xml:space="preserve">email: </w:t>
    </w:r>
    <w:r w:rsidR="006E4ABF">
      <w:rPr>
        <w:b/>
        <w:bCs/>
      </w:rPr>
      <w:t>Guidelines2</w:t>
    </w:r>
    <w:r w:rsidRPr="00785E75">
      <w:rPr>
        <w:b/>
        <w:bCs/>
      </w:rPr>
      <w:t>@nice.org.uk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B6820"/>
    <w:rsid w:val="005E29DF"/>
    <w:rsid w:val="00615426"/>
    <w:rsid w:val="00622B04"/>
    <w:rsid w:val="0063082B"/>
    <w:rsid w:val="00635FFB"/>
    <w:rsid w:val="00643AC4"/>
    <w:rsid w:val="00674BCA"/>
    <w:rsid w:val="006756D8"/>
    <w:rsid w:val="00676CE4"/>
    <w:rsid w:val="006777EA"/>
    <w:rsid w:val="006E4ABF"/>
    <w:rsid w:val="006F43E2"/>
    <w:rsid w:val="007253AF"/>
    <w:rsid w:val="00747463"/>
    <w:rsid w:val="00751EC5"/>
    <w:rsid w:val="00772D5C"/>
    <w:rsid w:val="00773D5C"/>
    <w:rsid w:val="00777433"/>
    <w:rsid w:val="00785E75"/>
    <w:rsid w:val="007A5F7A"/>
    <w:rsid w:val="007B0448"/>
    <w:rsid w:val="007B74CB"/>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2737"/>
    <w:rsid w:val="00B45B8B"/>
    <w:rsid w:val="00B62438"/>
    <w:rsid w:val="00B72EDF"/>
    <w:rsid w:val="00B94F71"/>
    <w:rsid w:val="00BA6FDD"/>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4938"/>
    <w:rsid w:val="00D97A57"/>
    <w:rsid w:val="00DA48EA"/>
    <w:rsid w:val="00DA7755"/>
    <w:rsid w:val="00DC5C0D"/>
    <w:rsid w:val="00DE2B8C"/>
    <w:rsid w:val="00DF0D3A"/>
    <w:rsid w:val="00E00EED"/>
    <w:rsid w:val="00E071B1"/>
    <w:rsid w:val="00E248E8"/>
    <w:rsid w:val="00E2582E"/>
    <w:rsid w:val="00E33ECB"/>
    <w:rsid w:val="00E440ED"/>
    <w:rsid w:val="00E51F55"/>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3" ma:contentTypeDescription="Create a new document." ma:contentTypeScope="" ma:versionID="6174ade473707cf475df01641c257882">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08cb5ec872d9975cb6fbdca4276163a5"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ocumentcategory" ma:index="20" nillable="true" ma:displayName="Document category" ma:description="For use in mapping documents to processes in order to make them show up in libraries for SharePoint site" ma:format="Dropdown" ma:internalName="Documentcategory">
      <xsd:complexType>
        <xsd:complexContent>
          <xsd:extension base="dms:MultiChoice">
            <xsd:sequence>
              <xsd:element name="Value" maxOccurs="unbounded" minOccurs="0" nillable="true">
                <xsd:simpleType>
                  <xsd:restriction base="dms:Choice">
                    <xsd:enumeration value="Scoping"/>
                    <xsd:enumeration value="Protocol"/>
                    <xsd:enumeration value="Sifting"/>
                    <xsd:enumeration value="Data extraction"/>
                    <xsd:enumeration value="Data analysis"/>
                    <xsd:enumeration value="GRADE"/>
                    <xsd:enumeration value="Critical appraisal"/>
                    <xsd:enumeration value="Interpreting evidence/writing guideline"/>
                    <xsd:enumeration value="OIS calculator"/>
                    <xsd:enumeration value="Template"/>
                    <xsd:enumeration value="Searches"/>
                    <xsd:enumeration value="Intervention"/>
                    <xsd:enumeration value="Diagnostic"/>
                    <xsd:enumeration value="Prognostic"/>
                    <xsd:enumeration value="Qualitative"/>
                    <xsd:enumeration value="Mixed methods"/>
                    <xsd:enumeration value="Epidemiological"/>
                    <xsd:enumeration value="Validation/publication"/>
                    <xsd:enumeration value="Working with committees"/>
                    <xsd:enumeration value="Collaboration"/>
                    <xsd:enumeration value="Health inequalities"/>
                    <xsd:enumeration value="Updating recommendations"/>
                    <xsd:enumeration value="Training"/>
                    <xsd:enumeration value="Software"/>
                    <xsd:enumeration value="Hub"/>
                    <xsd:enumeration value="Onboarding train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category xmlns="bc0b82f3-8804-4f16-829c-d0c4231adb71" xsi:nil="true"/>
  </documentManagement>
</p:properties>
</file>

<file path=customXml/itemProps1.xml><?xml version="1.0" encoding="utf-8"?>
<ds:datastoreItem xmlns:ds="http://schemas.openxmlformats.org/officeDocument/2006/customXml" ds:itemID="{EFFC23A5-7D04-4577-B6F8-2138C076AB7E}">
  <ds:schemaRefs>
    <ds:schemaRef ds:uri="http://schemas.microsoft.com/sharepoint/v3/contenttype/forms"/>
  </ds:schemaRefs>
</ds:datastoreItem>
</file>

<file path=customXml/itemProps2.xml><?xml version="1.0" encoding="utf-8"?>
<ds:datastoreItem xmlns:ds="http://schemas.openxmlformats.org/officeDocument/2006/customXml" ds:itemID="{1C3382EB-F387-4574-9C48-5E33C5E75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4.xml><?xml version="1.0" encoding="utf-8"?>
<ds:datastoreItem xmlns:ds="http://schemas.openxmlformats.org/officeDocument/2006/customXml" ds:itemID="{4A567829-4E14-466F-B6D6-297569F0D9CB}">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3624</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Callum Alexander</cp:lastModifiedBy>
  <cp:revision>2</cp:revision>
  <cp:lastPrinted>2014-03-26T12:19:00Z</cp:lastPrinted>
  <dcterms:created xsi:type="dcterms:W3CDTF">2025-04-22T15:14:00Z</dcterms:created>
  <dcterms:modified xsi:type="dcterms:W3CDTF">2025-04-22T15:14:00Z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