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7ED99" w14:textId="5A124703" w:rsidR="00BE0234" w:rsidRPr="0078563E" w:rsidRDefault="00BE0234" w:rsidP="00BE0234">
      <w:pPr>
        <w:pStyle w:val="Title2"/>
      </w:pPr>
      <w:bookmarkStart w:id="0" w:name="_GoBack"/>
      <w:bookmarkEnd w:id="0"/>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4E372FA6" w:rsidR="00BE0234" w:rsidRPr="00BE0234" w:rsidRDefault="00287815" w:rsidP="00556322">
      <w:pPr>
        <w:pStyle w:val="Title2"/>
      </w:pPr>
      <w:r>
        <w:t>Suicide prevention</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10A6BE1B" w14:textId="79A26DCC" w:rsidR="00BE0234" w:rsidRPr="0009386C" w:rsidRDefault="00BE0234" w:rsidP="0053730B">
      <w:pPr>
        <w:pStyle w:val="Heading3"/>
      </w:pPr>
      <w:r w:rsidRPr="0009386C">
        <w:t xml:space="preserve">1. TOPIC ENGAGEMENT STAGE </w:t>
      </w:r>
    </w:p>
    <w:tbl>
      <w:tblPr>
        <w:tblpPr w:leftFromText="180" w:rightFromText="180" w:vertAnchor="tex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E0234" w:rsidRPr="0078563E" w14:paraId="30A21933" w14:textId="77777777" w:rsidTr="001E109A">
        <w:tc>
          <w:tcPr>
            <w:tcW w:w="924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800"/>
            </w:tblGrid>
            <w:tr w:rsidR="00BE0234" w:rsidRPr="002F6C0A" w14:paraId="5D3981DC" w14:textId="77777777" w:rsidTr="001E109A">
              <w:trPr>
                <w:trHeight w:val="429"/>
                <w:tblHeader/>
              </w:trPr>
              <w:tc>
                <w:tcPr>
                  <w:tcW w:w="0" w:type="auto"/>
                </w:tcPr>
                <w:p w14:paraId="67D7CF53" w14:textId="2ED060A0" w:rsidR="00BE0234" w:rsidRPr="002F6C0A" w:rsidRDefault="00E92859" w:rsidP="00E5693A">
                  <w:pPr>
                    <w:pStyle w:val="Tabletext"/>
                    <w:framePr w:hSpace="180" w:wrap="around" w:vAnchor="text" w:hAnchor="text" w:y="237"/>
                    <w:rPr>
                      <w:rFonts w:cs="Arial"/>
                      <w:sz w:val="24"/>
                    </w:rPr>
                  </w:pPr>
                  <w:r w:rsidRPr="002F6C0A">
                    <w:rPr>
                      <w:rFonts w:cs="Arial"/>
                      <w:sz w:val="24"/>
                    </w:rPr>
                    <w:t xml:space="preserve">1.1 </w:t>
                  </w:r>
                  <w:r w:rsidR="00BE0234" w:rsidRPr="002F6C0A">
                    <w:rPr>
                      <w:rFonts w:cs="Arial"/>
                      <w:sz w:val="24"/>
                    </w:rPr>
                    <w:t>Have any potential equality issues been identified during this stage of the development process?</w:t>
                  </w:r>
                  <w:r w:rsidR="009A2353" w:rsidRPr="002F6C0A">
                    <w:rPr>
                      <w:rFonts w:cs="Arial"/>
                      <w:sz w:val="24"/>
                    </w:rPr>
                    <w:t xml:space="preserve">  </w:t>
                  </w:r>
                </w:p>
              </w:tc>
            </w:tr>
          </w:tbl>
          <w:p w14:paraId="0237C58B" w14:textId="77777777" w:rsidR="00BE0234" w:rsidRPr="002F6C0A" w:rsidRDefault="00BE0234" w:rsidP="001E109A">
            <w:pPr>
              <w:pStyle w:val="Default"/>
              <w:spacing w:line="276" w:lineRule="auto"/>
              <w:rPr>
                <w:rFonts w:ascii="Arial" w:hAnsi="Arial" w:cs="Arial"/>
              </w:rPr>
            </w:pPr>
          </w:p>
        </w:tc>
      </w:tr>
      <w:tr w:rsidR="00BE0234" w:rsidRPr="0078563E" w14:paraId="3B6CA95F" w14:textId="77777777" w:rsidTr="001E109A">
        <w:tc>
          <w:tcPr>
            <w:tcW w:w="9242" w:type="dxa"/>
            <w:shd w:val="clear" w:color="auto" w:fill="auto"/>
          </w:tcPr>
          <w:p w14:paraId="7B24520D" w14:textId="6146C003" w:rsidR="00BE0234" w:rsidRPr="00EB0784" w:rsidRDefault="00EB0784" w:rsidP="0032703B">
            <w:pPr>
              <w:pStyle w:val="Tabletext"/>
              <w:rPr>
                <w:rFonts w:cs="Arial"/>
                <w:sz w:val="24"/>
              </w:rPr>
            </w:pPr>
            <w:r w:rsidRPr="00EB0784">
              <w:rPr>
                <w:rFonts w:cs="Arial"/>
                <w:sz w:val="24"/>
              </w:rPr>
              <w:t>The</w:t>
            </w:r>
            <w:r>
              <w:rPr>
                <w:rFonts w:cs="Arial"/>
                <w:sz w:val="24"/>
              </w:rPr>
              <w:t xml:space="preserve"> guideline </w:t>
            </w:r>
            <w:r w:rsidR="00725A8B">
              <w:rPr>
                <w:rFonts w:cs="Arial"/>
                <w:sz w:val="24"/>
              </w:rPr>
              <w:t xml:space="preserve">committee highlighted that </w:t>
            </w:r>
            <w:r w:rsidR="00725A8B" w:rsidRPr="00725A8B">
              <w:rPr>
                <w:rFonts w:cs="Arial"/>
                <w:sz w:val="24"/>
              </w:rPr>
              <w:t>people whose first language is not</w:t>
            </w:r>
            <w:r w:rsidR="00725A8B">
              <w:rPr>
                <w:rFonts w:cs="Arial"/>
                <w:sz w:val="24"/>
              </w:rPr>
              <w:t xml:space="preserve"> </w:t>
            </w:r>
            <w:r w:rsidR="00725A8B" w:rsidRPr="00725A8B">
              <w:rPr>
                <w:rFonts w:cs="Arial"/>
                <w:sz w:val="24"/>
              </w:rPr>
              <w:t xml:space="preserve">English, people in </w:t>
            </w:r>
            <w:r w:rsidR="00725A8B">
              <w:rPr>
                <w:rFonts w:cs="Arial"/>
                <w:sz w:val="24"/>
              </w:rPr>
              <w:t xml:space="preserve">the </w:t>
            </w:r>
            <w:r w:rsidR="00725A8B" w:rsidRPr="00725A8B">
              <w:rPr>
                <w:rFonts w:cs="Arial"/>
                <w:sz w:val="24"/>
              </w:rPr>
              <w:t>traveller community and people in rural communities including</w:t>
            </w:r>
            <w:r w:rsidR="00725A8B">
              <w:rPr>
                <w:rFonts w:cs="Arial"/>
                <w:sz w:val="24"/>
              </w:rPr>
              <w:t xml:space="preserve"> </w:t>
            </w:r>
            <w:r w:rsidR="00725A8B" w:rsidRPr="00725A8B">
              <w:rPr>
                <w:rFonts w:cs="Arial"/>
                <w:sz w:val="24"/>
              </w:rPr>
              <w:t>agricultural workers</w:t>
            </w:r>
            <w:r w:rsidR="00725A8B">
              <w:rPr>
                <w:rFonts w:cs="Arial"/>
                <w:sz w:val="24"/>
              </w:rPr>
              <w:t xml:space="preserve"> </w:t>
            </w:r>
            <w:r w:rsidR="00725A8B" w:rsidRPr="00725A8B">
              <w:rPr>
                <w:rFonts w:cs="Arial"/>
                <w:sz w:val="24"/>
              </w:rPr>
              <w:t>may not have access to information about support service</w:t>
            </w:r>
            <w:r w:rsidR="00725A8B">
              <w:rPr>
                <w:rFonts w:cs="Arial"/>
                <w:sz w:val="24"/>
              </w:rPr>
              <w:t xml:space="preserve">s </w:t>
            </w:r>
            <w:r w:rsidR="00725A8B" w:rsidRPr="00725A8B">
              <w:rPr>
                <w:rFonts w:cs="Arial"/>
                <w:sz w:val="24"/>
              </w:rPr>
              <w:t xml:space="preserve">and </w:t>
            </w:r>
            <w:r w:rsidR="00725A8B">
              <w:rPr>
                <w:rFonts w:cs="Arial"/>
                <w:sz w:val="24"/>
              </w:rPr>
              <w:t xml:space="preserve">may be </w:t>
            </w:r>
            <w:r w:rsidR="00725A8B" w:rsidRPr="00725A8B">
              <w:rPr>
                <w:rFonts w:cs="Arial"/>
                <w:sz w:val="24"/>
              </w:rPr>
              <w:t>reluctant to seek help due to stigma</w:t>
            </w:r>
            <w:r w:rsidR="00725A8B">
              <w:rPr>
                <w:rFonts w:cs="Arial"/>
                <w:sz w:val="24"/>
              </w:rPr>
              <w:t xml:space="preserve"> </w:t>
            </w:r>
            <w:r w:rsidR="00725A8B" w:rsidRPr="00725A8B">
              <w:rPr>
                <w:rFonts w:cs="Arial"/>
                <w:sz w:val="24"/>
              </w:rPr>
              <w:t>around suicide in their communities.</w:t>
            </w:r>
            <w:r w:rsidR="0032703B">
              <w:t xml:space="preserve"> </w:t>
            </w:r>
            <w:r w:rsidR="0032703B" w:rsidRPr="0032703B">
              <w:rPr>
                <w:rFonts w:cs="Arial"/>
                <w:sz w:val="24"/>
              </w:rPr>
              <w:t>Any specific needs of these groups will be highlighted during development of the quality standard.</w:t>
            </w:r>
          </w:p>
        </w:tc>
      </w:tr>
    </w:tbl>
    <w:p w14:paraId="52AA63AC" w14:textId="77777777" w:rsidR="00BE0234" w:rsidRPr="0053730B" w:rsidRDefault="00BE0234" w:rsidP="0053730B">
      <w:pPr>
        <w:pStyle w:val="Paragraphnonumbers"/>
      </w:pPr>
    </w:p>
    <w:tbl>
      <w:tblPr>
        <w:tblpPr w:leftFromText="180" w:rightFromText="180" w:vertAnchor="tex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E0234" w:rsidRPr="0078563E" w14:paraId="45FC2317" w14:textId="77777777" w:rsidTr="001E109A">
        <w:trPr>
          <w:tblHeader/>
        </w:trPr>
        <w:tc>
          <w:tcPr>
            <w:tcW w:w="9242" w:type="dxa"/>
            <w:shd w:val="clear" w:color="auto" w:fill="auto"/>
          </w:tcPr>
          <w:p w14:paraId="6DBEA63B" w14:textId="77777777" w:rsidR="00BE0234" w:rsidRPr="002F6C0A" w:rsidRDefault="00E92859" w:rsidP="00923068">
            <w:pPr>
              <w:pStyle w:val="Tabletext"/>
              <w:rPr>
                <w:rFonts w:cs="Arial"/>
                <w:sz w:val="24"/>
              </w:rPr>
            </w:pPr>
            <w:r w:rsidRPr="002F6C0A">
              <w:rPr>
                <w:rFonts w:cs="Arial"/>
                <w:sz w:val="24"/>
              </w:rPr>
              <w:t xml:space="preserve">1.2 </w:t>
            </w:r>
            <w:r w:rsidR="00BE0234" w:rsidRPr="002F6C0A">
              <w:rPr>
                <w:rFonts w:cs="Arial"/>
                <w:sz w:val="24"/>
              </w:rPr>
              <w:t>Have any population groups, treatments or settings been excluded from coverage by the quality standard at this stage in the process. Are these exclusions justified – that is, are the reasons legitimate and the exclusion proportionate?</w:t>
            </w:r>
          </w:p>
        </w:tc>
      </w:tr>
      <w:tr w:rsidR="00BE0234" w:rsidRPr="0078563E" w14:paraId="12C41FBC" w14:textId="77777777" w:rsidTr="001E109A">
        <w:tc>
          <w:tcPr>
            <w:tcW w:w="9242" w:type="dxa"/>
            <w:shd w:val="clear" w:color="auto" w:fill="auto"/>
          </w:tcPr>
          <w:p w14:paraId="56BC598B" w14:textId="3665E7BE" w:rsidR="00BE0234" w:rsidRPr="009421B7" w:rsidRDefault="009421B7" w:rsidP="00BE0234">
            <w:pPr>
              <w:pStyle w:val="Tabletext"/>
              <w:rPr>
                <w:rFonts w:cs="Arial"/>
                <w:sz w:val="24"/>
              </w:rPr>
            </w:pPr>
            <w:r w:rsidRPr="009421B7">
              <w:rPr>
                <w:rFonts w:cs="Arial"/>
                <w:sz w:val="24"/>
              </w:rPr>
              <w:t>No population groups have been excluded from coverage at this stage.</w:t>
            </w:r>
          </w:p>
        </w:tc>
      </w:tr>
    </w:tbl>
    <w:p w14:paraId="09023AE7" w14:textId="77777777" w:rsidR="00BE0234" w:rsidRDefault="00BE0234" w:rsidP="00BE0234">
      <w:pPr>
        <w:pStyle w:val="Paragraphnonumbers"/>
      </w:pPr>
    </w:p>
    <w:p w14:paraId="359A6DF6" w14:textId="7816539D"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BE0234" w:rsidRPr="002F6C0A">
        <w:rPr>
          <w:rFonts w:cs="Arial"/>
        </w:rPr>
        <w:t xml:space="preserve"> </w:t>
      </w:r>
      <w:r w:rsidR="009421B7">
        <w:rPr>
          <w:rFonts w:cs="Arial"/>
        </w:rPr>
        <w:t>Melanie Carr</w:t>
      </w:r>
      <w:r w:rsidR="00BE0234" w:rsidRPr="002F6C0A">
        <w:rPr>
          <w:rFonts w:cs="Arial"/>
        </w:rPr>
        <w:t>______________________</w:t>
      </w:r>
    </w:p>
    <w:p w14:paraId="00793922" w14:textId="23039505" w:rsidR="00BE0234" w:rsidRPr="002F6C0A" w:rsidRDefault="00BE0234" w:rsidP="00EF758D">
      <w:pPr>
        <w:pStyle w:val="Paragraphnonumbers"/>
        <w:rPr>
          <w:rFonts w:cs="Arial"/>
        </w:rPr>
      </w:pPr>
      <w:r w:rsidRPr="002F6C0A">
        <w:rPr>
          <w:rFonts w:cs="Arial"/>
        </w:rPr>
        <w:t>Date</w:t>
      </w:r>
      <w:r w:rsidR="009421B7">
        <w:rPr>
          <w:rFonts w:cs="Arial"/>
        </w:rPr>
        <w:t xml:space="preserve"> 10/10/18</w:t>
      </w:r>
      <w:r w:rsidRPr="002F6C0A">
        <w:rPr>
          <w:rFonts w:cs="Arial"/>
        </w:rPr>
        <w:t>__________________________________________________</w:t>
      </w:r>
    </w:p>
    <w:p w14:paraId="45917AC2" w14:textId="77777777" w:rsidR="00BE0234" w:rsidRPr="002F6C0A" w:rsidRDefault="00BE0234" w:rsidP="00EF758D">
      <w:pPr>
        <w:pStyle w:val="Paragraphnonumbers"/>
        <w:rPr>
          <w:rFonts w:cs="Arial"/>
        </w:rPr>
      </w:pPr>
    </w:p>
    <w:p w14:paraId="791F4129" w14:textId="6C0ADB48" w:rsidR="00BE0234" w:rsidRPr="002F6C0A" w:rsidRDefault="00BE0234" w:rsidP="00EF758D">
      <w:pPr>
        <w:pStyle w:val="Paragraphnonumbers"/>
        <w:rPr>
          <w:rFonts w:cs="Arial"/>
        </w:rPr>
      </w:pPr>
      <w:r w:rsidRPr="002F6C0A">
        <w:rPr>
          <w:rFonts w:cs="Arial"/>
        </w:rPr>
        <w:t>Approved by NICE quality assurance lead ___</w:t>
      </w:r>
      <w:r w:rsidR="009421B7">
        <w:rPr>
          <w:rFonts w:cs="Arial"/>
        </w:rPr>
        <w:t>Nick Baillie</w:t>
      </w:r>
      <w:r w:rsidRPr="002F6C0A">
        <w:rPr>
          <w:rFonts w:cs="Arial"/>
        </w:rPr>
        <w:t>________________</w:t>
      </w:r>
    </w:p>
    <w:p w14:paraId="3F13C1A6" w14:textId="4319EEA8" w:rsidR="00BE0234" w:rsidRPr="002F6C0A" w:rsidRDefault="00BE0234" w:rsidP="00EF758D">
      <w:pPr>
        <w:pStyle w:val="Paragraphnonumbers"/>
        <w:rPr>
          <w:rFonts w:cs="Arial"/>
        </w:rPr>
      </w:pPr>
      <w:r w:rsidRPr="002F6C0A">
        <w:rPr>
          <w:rFonts w:cs="Arial"/>
        </w:rPr>
        <w:t>Date_______</w:t>
      </w:r>
      <w:r w:rsidR="0093474D">
        <w:rPr>
          <w:rFonts w:cs="Arial"/>
        </w:rPr>
        <w:t>30/10/18</w:t>
      </w:r>
      <w:r w:rsidRPr="002F6C0A">
        <w:rPr>
          <w:rFonts w:cs="Arial"/>
        </w:rPr>
        <w:t>______________________________________________</w:t>
      </w:r>
    </w:p>
    <w:p w14:paraId="1489E66F" w14:textId="088FA2BC" w:rsidR="00CC1E94" w:rsidRDefault="00CC1E94">
      <w:pPr>
        <w:rPr>
          <w:rStyle w:val="NICEnormalChar"/>
          <w:rFonts w:cs="Arial"/>
          <w:b/>
          <w:bCs/>
        </w:rPr>
      </w:pPr>
      <w:r>
        <w:rPr>
          <w:rStyle w:val="NICEnormalChar"/>
        </w:rPr>
        <w:br w:type="page"/>
      </w:r>
    </w:p>
    <w:p w14:paraId="015921F9" w14:textId="5842C16A" w:rsidR="00CC1E94" w:rsidRPr="0009386C" w:rsidRDefault="00CC1E94" w:rsidP="00CC1E94">
      <w:pPr>
        <w:pStyle w:val="Heading3"/>
      </w:pPr>
      <w:r>
        <w:lastRenderedPageBreak/>
        <w:t>PRE-</w:t>
      </w:r>
      <w:r w:rsidRPr="0009386C">
        <w:t>CONSULTATION STAGE</w:t>
      </w:r>
      <w:r>
        <w:t xml:space="preserve"> </w:t>
      </w:r>
    </w:p>
    <w:tbl>
      <w:tblPr>
        <w:tblpPr w:leftFromText="180" w:rightFromText="180" w:vertAnchor="tex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C1E94" w:rsidRPr="0078563E" w14:paraId="11448555" w14:textId="77777777" w:rsidTr="00040C88">
        <w:tc>
          <w:tcPr>
            <w:tcW w:w="924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800"/>
            </w:tblGrid>
            <w:tr w:rsidR="00CC1E94" w:rsidRPr="002F6C0A" w14:paraId="65F74D8B" w14:textId="77777777" w:rsidTr="00040C88">
              <w:trPr>
                <w:trHeight w:val="429"/>
                <w:tblHeader/>
              </w:trPr>
              <w:tc>
                <w:tcPr>
                  <w:tcW w:w="0" w:type="auto"/>
                </w:tcPr>
                <w:p w14:paraId="53790D12" w14:textId="77777777" w:rsidR="00CC1E94" w:rsidRPr="002F6C0A" w:rsidRDefault="00CC1E94" w:rsidP="00040C88">
                  <w:pPr>
                    <w:pStyle w:val="Tabletext"/>
                    <w:framePr w:hSpace="180" w:wrap="around" w:vAnchor="text" w:hAnchor="text" w:y="237"/>
                    <w:rPr>
                      <w:sz w:val="24"/>
                    </w:rPr>
                  </w:pPr>
                  <w:r w:rsidRPr="002F6C0A">
                    <w:rPr>
                      <w:sz w:val="24"/>
                    </w:rPr>
                    <w:t>2.1 Have any potential equality issues been identified during the development of the quality standard (including those identified during the topic engagement process)? How have they been addressed?</w:t>
                  </w:r>
                </w:p>
              </w:tc>
            </w:tr>
          </w:tbl>
          <w:p w14:paraId="5B66C947" w14:textId="77777777" w:rsidR="00CC1E94" w:rsidRPr="002F6C0A" w:rsidRDefault="00CC1E94" w:rsidP="00040C88">
            <w:pPr>
              <w:pStyle w:val="Default"/>
              <w:spacing w:line="276" w:lineRule="auto"/>
              <w:rPr>
                <w:rFonts w:ascii="Arial" w:hAnsi="Arial" w:cs="Arial"/>
              </w:rPr>
            </w:pPr>
          </w:p>
        </w:tc>
      </w:tr>
      <w:tr w:rsidR="00CC1E94" w:rsidRPr="0078563E" w14:paraId="0DB06C3E" w14:textId="77777777" w:rsidTr="00040C88">
        <w:tc>
          <w:tcPr>
            <w:tcW w:w="9242" w:type="dxa"/>
            <w:shd w:val="clear" w:color="auto" w:fill="auto"/>
          </w:tcPr>
          <w:p w14:paraId="4C64E9B1" w14:textId="4D44B377" w:rsidR="00D9176C" w:rsidRDefault="00D9176C" w:rsidP="00D9176C">
            <w:pPr>
              <w:pStyle w:val="Tabletext"/>
              <w:rPr>
                <w:rFonts w:cs="Arial"/>
                <w:bCs/>
                <w:sz w:val="24"/>
              </w:rPr>
            </w:pPr>
            <w:r>
              <w:rPr>
                <w:rFonts w:cs="Arial"/>
                <w:bCs/>
                <w:sz w:val="24"/>
              </w:rPr>
              <w:t xml:space="preserve">The committee discussed </w:t>
            </w:r>
            <w:r w:rsidR="006E51FB">
              <w:rPr>
                <w:rFonts w:cs="Arial"/>
                <w:bCs/>
                <w:sz w:val="24"/>
              </w:rPr>
              <w:t>the importance of ensuring that older people at high risk of suicide are identified</w:t>
            </w:r>
            <w:r w:rsidR="00162C19">
              <w:rPr>
                <w:rFonts w:cs="Arial"/>
                <w:bCs/>
                <w:sz w:val="24"/>
              </w:rPr>
              <w:t>. There are, however, no specific considerations for this group for the statements identified in the quality standard.</w:t>
            </w:r>
          </w:p>
          <w:p w14:paraId="58461CBA" w14:textId="77777777" w:rsidR="00D9176C" w:rsidRDefault="00D9176C" w:rsidP="00D9176C">
            <w:pPr>
              <w:pStyle w:val="Tabletext"/>
              <w:rPr>
                <w:rFonts w:cs="Arial"/>
                <w:bCs/>
                <w:sz w:val="24"/>
              </w:rPr>
            </w:pPr>
          </w:p>
          <w:p w14:paraId="7F03B9F4" w14:textId="60233944" w:rsidR="0037347C" w:rsidRDefault="0037347C" w:rsidP="00D9176C">
            <w:pPr>
              <w:pStyle w:val="Tabletext"/>
              <w:rPr>
                <w:rFonts w:cs="Arial"/>
                <w:bCs/>
                <w:sz w:val="24"/>
              </w:rPr>
            </w:pPr>
            <w:r>
              <w:rPr>
                <w:rFonts w:cs="Arial"/>
                <w:bCs/>
                <w:sz w:val="24"/>
              </w:rPr>
              <w:t xml:space="preserve">The committee identified that people who are suicidal may temporarily lack mental capacity to consent to information sharing. Statement 4 </w:t>
            </w:r>
            <w:r w:rsidR="00EE0D5F">
              <w:rPr>
                <w:rFonts w:cs="Arial"/>
                <w:bCs/>
                <w:sz w:val="24"/>
              </w:rPr>
              <w:t>t</w:t>
            </w:r>
            <w:r>
              <w:rPr>
                <w:rFonts w:cs="Arial"/>
                <w:bCs/>
                <w:sz w:val="24"/>
              </w:rPr>
              <w:t>herefore highlights that a person who temporarily lacks mental capacity should be asked if they want their family and carers to be involved in their care as soon as they are able to give consent.</w:t>
            </w:r>
          </w:p>
          <w:p w14:paraId="7C2AD030" w14:textId="77777777" w:rsidR="0037347C" w:rsidRDefault="0037347C" w:rsidP="00D9176C">
            <w:pPr>
              <w:pStyle w:val="Tabletext"/>
              <w:rPr>
                <w:rFonts w:cs="Arial"/>
                <w:bCs/>
                <w:sz w:val="24"/>
              </w:rPr>
            </w:pPr>
          </w:p>
          <w:p w14:paraId="42781255" w14:textId="05FB0246" w:rsidR="00D9176C" w:rsidRDefault="00D9176C" w:rsidP="00D9176C">
            <w:pPr>
              <w:pStyle w:val="Tabletext"/>
              <w:rPr>
                <w:rFonts w:cs="Arial"/>
                <w:bCs/>
                <w:sz w:val="24"/>
              </w:rPr>
            </w:pPr>
            <w:r w:rsidRPr="00D9176C">
              <w:rPr>
                <w:rFonts w:cs="Arial"/>
                <w:bCs/>
                <w:sz w:val="24"/>
              </w:rPr>
              <w:t xml:space="preserve">The </w:t>
            </w:r>
            <w:r>
              <w:rPr>
                <w:rFonts w:cs="Arial"/>
                <w:bCs/>
                <w:sz w:val="24"/>
              </w:rPr>
              <w:t xml:space="preserve">committee highlighted that it is important to </w:t>
            </w:r>
            <w:r w:rsidRPr="00D9176C">
              <w:rPr>
                <w:rFonts w:cs="Arial"/>
                <w:bCs/>
                <w:sz w:val="24"/>
              </w:rPr>
              <w:t xml:space="preserve">ensure that people with additional needs such as physical, sensory or learning disabilities, and people who do not speak or read English, or who have reduced literacy skills, can </w:t>
            </w:r>
            <w:r w:rsidR="007D37E8">
              <w:rPr>
                <w:rFonts w:cs="Arial"/>
                <w:bCs/>
                <w:sz w:val="24"/>
              </w:rPr>
              <w:t xml:space="preserve">be involved in multi-agency suicide prevention partnerships and can </w:t>
            </w:r>
            <w:r>
              <w:rPr>
                <w:rFonts w:cs="Arial"/>
                <w:bCs/>
                <w:sz w:val="24"/>
              </w:rPr>
              <w:t>access</w:t>
            </w:r>
            <w:r w:rsidRPr="00D9176C">
              <w:rPr>
                <w:rFonts w:cs="Arial"/>
                <w:bCs/>
                <w:sz w:val="24"/>
              </w:rPr>
              <w:t xml:space="preserve"> </w:t>
            </w:r>
            <w:r>
              <w:rPr>
                <w:rFonts w:cs="Arial"/>
                <w:bCs/>
                <w:sz w:val="24"/>
              </w:rPr>
              <w:t>services</w:t>
            </w:r>
            <w:r w:rsidR="0037347C">
              <w:rPr>
                <w:rFonts w:cs="Arial"/>
                <w:bCs/>
                <w:sz w:val="24"/>
              </w:rPr>
              <w:t xml:space="preserve"> that provide support after a suicide</w:t>
            </w:r>
            <w:r w:rsidRPr="00D9176C">
              <w:rPr>
                <w:rFonts w:cs="Arial"/>
                <w:bCs/>
                <w:sz w:val="24"/>
              </w:rPr>
              <w:t xml:space="preserve">. </w:t>
            </w:r>
            <w:r w:rsidR="007D37E8">
              <w:rPr>
                <w:rFonts w:cs="Arial"/>
                <w:bCs/>
                <w:sz w:val="24"/>
              </w:rPr>
              <w:t>Statement 1 in the draft quality standard identifies that m</w:t>
            </w:r>
            <w:r w:rsidR="007D37E8" w:rsidRPr="007D37E8">
              <w:rPr>
                <w:rFonts w:cs="Arial"/>
                <w:bCs/>
                <w:sz w:val="24"/>
              </w:rPr>
              <w:t xml:space="preserve">ulti-agency suicide prevention partnerships should make reasonable adjustments to ensure that people </w:t>
            </w:r>
            <w:r w:rsidR="007D37E8">
              <w:rPr>
                <w:rFonts w:cs="Arial"/>
                <w:bCs/>
                <w:sz w:val="24"/>
              </w:rPr>
              <w:t xml:space="preserve">in these groups </w:t>
            </w:r>
            <w:r w:rsidR="007D37E8" w:rsidRPr="007D37E8">
              <w:rPr>
                <w:rFonts w:cs="Arial"/>
                <w:bCs/>
                <w:sz w:val="24"/>
              </w:rPr>
              <w:t xml:space="preserve">can participate in the </w:t>
            </w:r>
            <w:r w:rsidR="00C15851">
              <w:rPr>
                <w:rFonts w:cs="Arial"/>
                <w:bCs/>
                <w:sz w:val="24"/>
              </w:rPr>
              <w:t>strategic suicide prevention</w:t>
            </w:r>
            <w:r w:rsidR="007D37E8" w:rsidRPr="007D37E8">
              <w:rPr>
                <w:rFonts w:cs="Arial"/>
                <w:bCs/>
                <w:sz w:val="24"/>
              </w:rPr>
              <w:t xml:space="preserve"> group</w:t>
            </w:r>
            <w:r w:rsidR="007D37E8">
              <w:rPr>
                <w:rFonts w:cs="Arial"/>
                <w:bCs/>
                <w:sz w:val="24"/>
              </w:rPr>
              <w:t xml:space="preserve"> and they</w:t>
            </w:r>
            <w:r w:rsidR="007D37E8" w:rsidRPr="007D37E8">
              <w:rPr>
                <w:rFonts w:cs="Arial"/>
                <w:bCs/>
                <w:sz w:val="24"/>
              </w:rPr>
              <w:t xml:space="preserve"> should have access to an interpreter </w:t>
            </w:r>
            <w:r w:rsidR="00C15851">
              <w:rPr>
                <w:rFonts w:cs="Arial"/>
                <w:bCs/>
                <w:sz w:val="24"/>
              </w:rPr>
              <w:t xml:space="preserve">(including British Sign Language) </w:t>
            </w:r>
            <w:r w:rsidR="007D37E8" w:rsidRPr="007D37E8">
              <w:rPr>
                <w:rFonts w:cs="Arial"/>
                <w:bCs/>
                <w:sz w:val="24"/>
              </w:rPr>
              <w:t>or advocate if needed.</w:t>
            </w:r>
            <w:r w:rsidR="007D37E8">
              <w:rPr>
                <w:rFonts w:cs="Arial"/>
                <w:bCs/>
                <w:sz w:val="24"/>
              </w:rPr>
              <w:t xml:space="preserve"> In addition, s</w:t>
            </w:r>
            <w:r>
              <w:rPr>
                <w:rFonts w:cs="Arial"/>
                <w:bCs/>
                <w:sz w:val="24"/>
              </w:rPr>
              <w:t>tatement</w:t>
            </w:r>
            <w:r w:rsidR="001B10F9">
              <w:rPr>
                <w:rFonts w:cs="Arial"/>
                <w:bCs/>
                <w:sz w:val="24"/>
              </w:rPr>
              <w:t>s 4 and</w:t>
            </w:r>
            <w:r>
              <w:rPr>
                <w:rFonts w:cs="Arial"/>
                <w:bCs/>
                <w:sz w:val="24"/>
              </w:rPr>
              <w:t xml:space="preserve"> 5 highlight that </w:t>
            </w:r>
            <w:r w:rsidR="007D37E8">
              <w:rPr>
                <w:rFonts w:cs="Arial"/>
                <w:bCs/>
                <w:sz w:val="24"/>
              </w:rPr>
              <w:t xml:space="preserve">support </w:t>
            </w:r>
            <w:r>
              <w:rPr>
                <w:rFonts w:cs="Arial"/>
                <w:bCs/>
                <w:sz w:val="24"/>
              </w:rPr>
              <w:t xml:space="preserve">services should make reasonable adjustments to ensure the service can be accessed by </w:t>
            </w:r>
            <w:r w:rsidR="00162C19">
              <w:rPr>
                <w:rFonts w:cs="Arial"/>
                <w:bCs/>
                <w:sz w:val="24"/>
              </w:rPr>
              <w:t xml:space="preserve">people in </w:t>
            </w:r>
            <w:r>
              <w:rPr>
                <w:rFonts w:cs="Arial"/>
                <w:bCs/>
                <w:sz w:val="24"/>
              </w:rPr>
              <w:t xml:space="preserve">these groups and </w:t>
            </w:r>
            <w:r w:rsidR="00162C19">
              <w:rPr>
                <w:rFonts w:cs="Arial"/>
                <w:bCs/>
                <w:sz w:val="24"/>
              </w:rPr>
              <w:t>they</w:t>
            </w:r>
            <w:r w:rsidR="007A5B10">
              <w:rPr>
                <w:rFonts w:cs="Arial"/>
                <w:bCs/>
                <w:sz w:val="24"/>
              </w:rPr>
              <w:t xml:space="preserve"> </w:t>
            </w:r>
            <w:r w:rsidRPr="00D9176C">
              <w:rPr>
                <w:rFonts w:cs="Arial"/>
                <w:bCs/>
                <w:sz w:val="24"/>
              </w:rPr>
              <w:t xml:space="preserve">should have access to an interpreter </w:t>
            </w:r>
            <w:r w:rsidR="00C15851">
              <w:rPr>
                <w:rFonts w:cs="Arial"/>
                <w:bCs/>
                <w:sz w:val="24"/>
              </w:rPr>
              <w:t xml:space="preserve">(including British Sign Language) </w:t>
            </w:r>
            <w:r w:rsidRPr="00D9176C">
              <w:rPr>
                <w:rFonts w:cs="Arial"/>
                <w:bCs/>
                <w:sz w:val="24"/>
              </w:rPr>
              <w:t>or advocate if need</w:t>
            </w:r>
            <w:r w:rsidR="00162C19">
              <w:rPr>
                <w:rFonts w:cs="Arial"/>
                <w:bCs/>
                <w:sz w:val="24"/>
              </w:rPr>
              <w:t>ed</w:t>
            </w:r>
            <w:r w:rsidRPr="00D9176C">
              <w:rPr>
                <w:rFonts w:cs="Arial"/>
                <w:bCs/>
                <w:sz w:val="24"/>
              </w:rPr>
              <w:t>.</w:t>
            </w:r>
          </w:p>
          <w:p w14:paraId="059B09C0" w14:textId="77777777" w:rsidR="003C15F9" w:rsidRDefault="003C15F9" w:rsidP="00D9176C">
            <w:pPr>
              <w:pStyle w:val="Tabletext"/>
              <w:rPr>
                <w:rFonts w:cs="Arial"/>
                <w:bCs/>
                <w:sz w:val="24"/>
              </w:rPr>
            </w:pPr>
          </w:p>
          <w:p w14:paraId="6CD3A010" w14:textId="75F36420" w:rsidR="003C15F9" w:rsidRPr="00D9176C" w:rsidRDefault="003C15F9" w:rsidP="00D9176C">
            <w:pPr>
              <w:pStyle w:val="Tabletext"/>
              <w:rPr>
                <w:rFonts w:cs="Arial"/>
                <w:bCs/>
                <w:sz w:val="24"/>
              </w:rPr>
            </w:pPr>
            <w:r>
              <w:rPr>
                <w:rFonts w:cs="Arial"/>
                <w:bCs/>
                <w:sz w:val="24"/>
              </w:rPr>
              <w:t xml:space="preserve">The committee also identified that </w:t>
            </w:r>
            <w:r w:rsidR="003E6F57">
              <w:rPr>
                <w:rFonts w:cs="Arial"/>
                <w:bCs/>
                <w:sz w:val="24"/>
              </w:rPr>
              <w:t>people from black, Asian</w:t>
            </w:r>
            <w:r w:rsidR="00592880">
              <w:rPr>
                <w:rFonts w:cs="Arial"/>
                <w:bCs/>
                <w:sz w:val="24"/>
              </w:rPr>
              <w:t>,</w:t>
            </w:r>
            <w:r w:rsidR="003E6F57">
              <w:rPr>
                <w:rFonts w:cs="Arial"/>
                <w:bCs/>
                <w:sz w:val="24"/>
              </w:rPr>
              <w:t xml:space="preserve"> other ethnic minority groups </w:t>
            </w:r>
            <w:r w:rsidR="00592880">
              <w:rPr>
                <w:rFonts w:cs="Arial"/>
                <w:bCs/>
                <w:sz w:val="24"/>
              </w:rPr>
              <w:t xml:space="preserve">and religious backgrounds </w:t>
            </w:r>
            <w:r w:rsidR="003E6F57">
              <w:rPr>
                <w:rFonts w:cs="Arial"/>
                <w:bCs/>
                <w:sz w:val="24"/>
              </w:rPr>
              <w:t xml:space="preserve">may have different </w:t>
            </w:r>
            <w:r w:rsidR="00180180">
              <w:rPr>
                <w:rFonts w:cs="Arial"/>
                <w:bCs/>
                <w:sz w:val="24"/>
              </w:rPr>
              <w:t>attitudes to suicide.</w:t>
            </w:r>
            <w:r w:rsidR="007A4E2B">
              <w:rPr>
                <w:rFonts w:cs="Arial"/>
                <w:bCs/>
                <w:sz w:val="24"/>
              </w:rPr>
              <w:t xml:space="preserve"> </w:t>
            </w:r>
            <w:r w:rsidR="0070770B">
              <w:rPr>
                <w:rFonts w:cs="Arial"/>
                <w:bCs/>
                <w:sz w:val="24"/>
              </w:rPr>
              <w:t xml:space="preserve">Statement 5 therefore highlights that </w:t>
            </w:r>
            <w:r w:rsidR="0070770B">
              <w:t>s</w:t>
            </w:r>
            <w:r w:rsidR="0070770B" w:rsidRPr="0070770B">
              <w:rPr>
                <w:rFonts w:cs="Arial"/>
                <w:bCs/>
                <w:sz w:val="24"/>
              </w:rPr>
              <w:t>ervices that provide support after a suicide should ensure that they support people from black, Asian</w:t>
            </w:r>
            <w:r w:rsidR="00592880">
              <w:rPr>
                <w:rFonts w:cs="Arial"/>
                <w:bCs/>
                <w:sz w:val="24"/>
              </w:rPr>
              <w:t>,</w:t>
            </w:r>
            <w:r w:rsidR="0070770B" w:rsidRPr="0070770B">
              <w:rPr>
                <w:rFonts w:cs="Arial"/>
                <w:bCs/>
                <w:sz w:val="24"/>
              </w:rPr>
              <w:t xml:space="preserve"> other minority ethnic groups </w:t>
            </w:r>
            <w:r w:rsidR="00592880">
              <w:rPr>
                <w:rFonts w:cs="Arial"/>
                <w:bCs/>
                <w:sz w:val="24"/>
              </w:rPr>
              <w:t xml:space="preserve">and people with religious beliefs </w:t>
            </w:r>
            <w:r w:rsidR="0070770B" w:rsidRPr="0070770B">
              <w:rPr>
                <w:rFonts w:cs="Arial"/>
                <w:bCs/>
                <w:sz w:val="24"/>
              </w:rPr>
              <w:t>in a culturally sensitive way.</w:t>
            </w:r>
          </w:p>
        </w:tc>
      </w:tr>
    </w:tbl>
    <w:p w14:paraId="443545B0" w14:textId="77777777" w:rsidR="00CC1E94" w:rsidRPr="00EF758D" w:rsidRDefault="00CC1E94" w:rsidP="00CC1E94">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C1E94" w:rsidRPr="0078563E" w14:paraId="28599DD2" w14:textId="77777777" w:rsidTr="00040C88">
        <w:tc>
          <w:tcPr>
            <w:tcW w:w="9242" w:type="dxa"/>
            <w:shd w:val="clear" w:color="auto" w:fill="auto"/>
          </w:tcPr>
          <w:p w14:paraId="4ABF4F7F" w14:textId="77777777" w:rsidR="00CC1E94" w:rsidRPr="002F6C0A" w:rsidRDefault="00CC1E94" w:rsidP="00040C88">
            <w:pPr>
              <w:pStyle w:val="Tabletext"/>
              <w:rPr>
                <w:sz w:val="24"/>
              </w:rPr>
            </w:pPr>
            <w:r w:rsidRPr="002F6C0A">
              <w:rPr>
                <w:sz w:val="24"/>
              </w:rPr>
              <w:t>2.2 Have any changes to the scope of the quality standard been made as a result of topic engagement to highlight potential equality issues?</w:t>
            </w:r>
          </w:p>
        </w:tc>
      </w:tr>
      <w:tr w:rsidR="00CC1E94" w:rsidRPr="0078563E" w14:paraId="238B6C69" w14:textId="77777777" w:rsidTr="00040C88">
        <w:tc>
          <w:tcPr>
            <w:tcW w:w="9242" w:type="dxa"/>
            <w:shd w:val="clear" w:color="auto" w:fill="auto"/>
          </w:tcPr>
          <w:p w14:paraId="0421E644" w14:textId="471F16D4" w:rsidR="00CC1E94" w:rsidRPr="00D9176C" w:rsidRDefault="00CC1E94" w:rsidP="00040C88">
            <w:pPr>
              <w:pStyle w:val="Tabletext"/>
              <w:rPr>
                <w:sz w:val="24"/>
              </w:rPr>
            </w:pPr>
            <w:r w:rsidRPr="00D9176C">
              <w:rPr>
                <w:sz w:val="24"/>
              </w:rPr>
              <w:t>No changes have been made to the scope of the quality standard at this stage.</w:t>
            </w:r>
          </w:p>
        </w:tc>
      </w:tr>
    </w:tbl>
    <w:p w14:paraId="36CACA57" w14:textId="77777777" w:rsidR="00CC1E94" w:rsidRDefault="00CC1E94" w:rsidP="00CC1E94">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C1E94" w:rsidRPr="0078563E" w14:paraId="3F1046E3" w14:textId="77777777" w:rsidTr="00040C88">
        <w:trPr>
          <w:tblHeader/>
        </w:trPr>
        <w:tc>
          <w:tcPr>
            <w:tcW w:w="9242" w:type="dxa"/>
            <w:shd w:val="clear" w:color="auto" w:fill="auto"/>
          </w:tcPr>
          <w:p w14:paraId="1CC14F6A" w14:textId="77777777" w:rsidR="00CC1E94" w:rsidRPr="002F6C0A" w:rsidRDefault="00CC1E94" w:rsidP="00040C88">
            <w:pPr>
              <w:pStyle w:val="Tabletext"/>
              <w:rPr>
                <w:sz w:val="24"/>
              </w:rPr>
            </w:pPr>
            <w:r w:rsidRPr="002F6C0A">
              <w:rPr>
                <w:sz w:val="24"/>
              </w:rPr>
              <w:t>2.3 Do the draft quality statements make it more difficult in practice for a specific group to access services compared with other groups? If so, what are the barriers to, or difficulties with, access for the specific group?</w:t>
            </w:r>
          </w:p>
        </w:tc>
      </w:tr>
      <w:tr w:rsidR="00CC1E94" w:rsidRPr="0078563E" w14:paraId="2FD051CC" w14:textId="77777777" w:rsidTr="00040C88">
        <w:tc>
          <w:tcPr>
            <w:tcW w:w="9242" w:type="dxa"/>
            <w:shd w:val="clear" w:color="auto" w:fill="auto"/>
          </w:tcPr>
          <w:p w14:paraId="6E7C40D6" w14:textId="75508371" w:rsidR="00CC1E94" w:rsidRPr="00D944CE" w:rsidRDefault="00D944CE" w:rsidP="00040C88">
            <w:pPr>
              <w:pStyle w:val="Tabletext"/>
              <w:rPr>
                <w:sz w:val="24"/>
              </w:rPr>
            </w:pPr>
            <w:r w:rsidRPr="00D944CE">
              <w:rPr>
                <w:sz w:val="24"/>
              </w:rPr>
              <w:t>T</w:t>
            </w:r>
            <w:r>
              <w:rPr>
                <w:sz w:val="24"/>
              </w:rPr>
              <w:t>he draft quality statements do not make it more difficult in practice for a specific group to access services compared with other groups.</w:t>
            </w:r>
          </w:p>
        </w:tc>
      </w:tr>
    </w:tbl>
    <w:p w14:paraId="65DEC2EB" w14:textId="77777777" w:rsidR="00CC1E94" w:rsidRPr="00EF758D" w:rsidRDefault="00CC1E94" w:rsidP="00CC1E94">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C1E94" w:rsidRPr="0078563E" w14:paraId="4F67AED0" w14:textId="77777777" w:rsidTr="00040C88">
        <w:trPr>
          <w:tblHeader/>
        </w:trPr>
        <w:tc>
          <w:tcPr>
            <w:tcW w:w="9242" w:type="dxa"/>
            <w:shd w:val="clear" w:color="auto" w:fill="auto"/>
          </w:tcPr>
          <w:p w14:paraId="2DE899F9" w14:textId="77777777" w:rsidR="00CC1E94" w:rsidRPr="002F6C0A" w:rsidRDefault="00CC1E94" w:rsidP="00040C88">
            <w:pPr>
              <w:pStyle w:val="Tabletext"/>
              <w:rPr>
                <w:sz w:val="24"/>
              </w:rPr>
            </w:pPr>
            <w:r w:rsidRPr="002F6C0A">
              <w:rPr>
                <w:sz w:val="24"/>
              </w:rPr>
              <w:lastRenderedPageBreak/>
              <w:t xml:space="preserve">2.4 Is there potential for the draft quality statements to have an adverse impact on people with disabilities because of something that is a consequence of the disability? </w:t>
            </w:r>
          </w:p>
        </w:tc>
      </w:tr>
      <w:tr w:rsidR="00CC1E94" w:rsidRPr="0078563E" w14:paraId="56B66B7A" w14:textId="77777777" w:rsidTr="00040C88">
        <w:trPr>
          <w:tblHeader/>
        </w:trPr>
        <w:tc>
          <w:tcPr>
            <w:tcW w:w="9242" w:type="dxa"/>
            <w:shd w:val="clear" w:color="auto" w:fill="auto"/>
          </w:tcPr>
          <w:p w14:paraId="37B5DB9A" w14:textId="49B66A68" w:rsidR="00CC1E94" w:rsidRPr="002F6C0A" w:rsidRDefault="00D56D85" w:rsidP="00D56D85">
            <w:pPr>
              <w:pStyle w:val="Tabletext"/>
              <w:rPr>
                <w:rFonts w:cs="Arial"/>
              </w:rPr>
            </w:pPr>
            <w:r>
              <w:rPr>
                <w:sz w:val="24"/>
              </w:rPr>
              <w:t>The draft quality statements do not have an adverse impact on people with disabilities.</w:t>
            </w:r>
          </w:p>
        </w:tc>
      </w:tr>
    </w:tbl>
    <w:p w14:paraId="2F45FA91" w14:textId="77777777" w:rsidR="00CC1E94" w:rsidRPr="00EF758D" w:rsidRDefault="00CC1E94" w:rsidP="00CC1E94">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C1E94" w:rsidRPr="0078563E" w14:paraId="650954AF" w14:textId="77777777" w:rsidTr="00040C88">
        <w:trPr>
          <w:tblHeader/>
        </w:trPr>
        <w:tc>
          <w:tcPr>
            <w:tcW w:w="9016" w:type="dxa"/>
            <w:shd w:val="clear" w:color="auto" w:fill="auto"/>
          </w:tcPr>
          <w:p w14:paraId="2AAA5EF3" w14:textId="77777777" w:rsidR="00CC1E94" w:rsidRPr="002F6C0A" w:rsidRDefault="00CC1E94" w:rsidP="00040C88">
            <w:pPr>
              <w:pStyle w:val="Tabletext"/>
              <w:rPr>
                <w:sz w:val="24"/>
              </w:rPr>
            </w:pPr>
            <w:r w:rsidRPr="002F6C0A">
              <w:rPr>
                <w:sz w:val="24"/>
              </w:rPr>
              <w:t xml:space="preserve">2.5 Are there any recommendations or explanations that the committee could make to remove or alleviate barriers to, or difficulties with, access to services identified in questions 2.1, 2.2 or 2.3, or otherwise fulfil NICE’s obligation to advance equality? </w:t>
            </w:r>
          </w:p>
        </w:tc>
      </w:tr>
      <w:tr w:rsidR="00CC1E94" w:rsidRPr="0078563E" w14:paraId="59BC2432" w14:textId="77777777" w:rsidTr="00040C88">
        <w:tc>
          <w:tcPr>
            <w:tcW w:w="9016" w:type="dxa"/>
            <w:shd w:val="clear" w:color="auto" w:fill="auto"/>
          </w:tcPr>
          <w:p w14:paraId="2D48B7B3" w14:textId="63D7E07B" w:rsidR="00CC1E94" w:rsidRPr="002F6C0A" w:rsidRDefault="00D56D85" w:rsidP="00D56D85">
            <w:pPr>
              <w:pStyle w:val="Tabletext"/>
              <w:rPr>
                <w:rFonts w:cs="Arial"/>
                <w:b/>
              </w:rPr>
            </w:pPr>
            <w:r>
              <w:rPr>
                <w:sz w:val="24"/>
              </w:rPr>
              <w:t>There are no additional explanations that the committee could make at this stage.</w:t>
            </w:r>
          </w:p>
        </w:tc>
      </w:tr>
    </w:tbl>
    <w:p w14:paraId="21C567A9" w14:textId="77777777" w:rsidR="00CC1E94" w:rsidRDefault="00CC1E94" w:rsidP="00CC1E94">
      <w:pPr>
        <w:pStyle w:val="Paragraphnonumbers"/>
      </w:pPr>
    </w:p>
    <w:p w14:paraId="2D267B8A" w14:textId="32233AB5" w:rsidR="00CC1E94" w:rsidRPr="002F6C0A" w:rsidRDefault="00CC1E94" w:rsidP="00CC1E94">
      <w:pPr>
        <w:pStyle w:val="Paragraphnonumbers"/>
        <w:rPr>
          <w:rFonts w:cs="Arial"/>
        </w:rPr>
      </w:pPr>
      <w:r w:rsidRPr="002F6C0A">
        <w:rPr>
          <w:rFonts w:cs="Arial"/>
        </w:rPr>
        <w:t xml:space="preserve">Completed by lead technical analyst </w:t>
      </w:r>
      <w:r w:rsidR="00D56D85">
        <w:rPr>
          <w:rFonts w:cs="Arial"/>
        </w:rPr>
        <w:t>Melanie Carr</w:t>
      </w:r>
      <w:r w:rsidRPr="002F6C0A">
        <w:rPr>
          <w:rFonts w:cs="Arial"/>
        </w:rPr>
        <w:t>_______________________</w:t>
      </w:r>
    </w:p>
    <w:p w14:paraId="385E1900" w14:textId="6C6FA7FE" w:rsidR="00CC1E94" w:rsidRPr="002F6C0A" w:rsidRDefault="00CC1E94" w:rsidP="00CC1E94">
      <w:pPr>
        <w:pStyle w:val="Paragraphnonumbers"/>
        <w:rPr>
          <w:rFonts w:cs="Arial"/>
        </w:rPr>
      </w:pPr>
      <w:r w:rsidRPr="002F6C0A">
        <w:rPr>
          <w:rFonts w:cs="Arial"/>
        </w:rPr>
        <w:t>Date____</w:t>
      </w:r>
      <w:r w:rsidR="00D56D85">
        <w:rPr>
          <w:rFonts w:cs="Arial"/>
        </w:rPr>
        <w:t>8/3/19</w:t>
      </w:r>
      <w:r w:rsidRPr="002F6C0A">
        <w:rPr>
          <w:rFonts w:cs="Arial"/>
        </w:rPr>
        <w:t>______________________________________________</w:t>
      </w:r>
    </w:p>
    <w:p w14:paraId="0CF1F3DD" w14:textId="77777777" w:rsidR="00CC1E94" w:rsidRPr="002F6C0A" w:rsidRDefault="00CC1E94" w:rsidP="00CC1E94">
      <w:pPr>
        <w:pStyle w:val="Paragraphnonumbers"/>
        <w:rPr>
          <w:rFonts w:cs="Arial"/>
        </w:rPr>
      </w:pPr>
    </w:p>
    <w:p w14:paraId="3925171D" w14:textId="76087D07" w:rsidR="00CC1E94" w:rsidRPr="00D56D85" w:rsidRDefault="00CC1E94" w:rsidP="00CC1E94">
      <w:pPr>
        <w:pStyle w:val="Paragraphnonumbers"/>
        <w:rPr>
          <w:rFonts w:cs="Arial"/>
        </w:rPr>
      </w:pPr>
      <w:r w:rsidRPr="002F6C0A">
        <w:rPr>
          <w:rFonts w:cs="Arial"/>
        </w:rPr>
        <w:t>Approved by NICE quality assurance lead ____</w:t>
      </w:r>
      <w:r w:rsidR="00D56D85">
        <w:rPr>
          <w:rFonts w:cs="Arial"/>
        </w:rPr>
        <w:t>Nick Baillie</w:t>
      </w:r>
      <w:r w:rsidRPr="002F6C0A">
        <w:rPr>
          <w:rFonts w:cs="Arial"/>
        </w:rPr>
        <w:t>_________________</w:t>
      </w:r>
    </w:p>
    <w:p w14:paraId="0962C64A" w14:textId="64FADDEB" w:rsidR="003E33F2" w:rsidRPr="00D56D85" w:rsidRDefault="00CC1E94" w:rsidP="00CC1E94">
      <w:pPr>
        <w:pStyle w:val="Heading3"/>
        <w:rPr>
          <w:b w:val="0"/>
        </w:rPr>
      </w:pPr>
      <w:r w:rsidRPr="00D56D85">
        <w:rPr>
          <w:b w:val="0"/>
        </w:rPr>
        <w:t>Date_____</w:t>
      </w:r>
      <w:r w:rsidR="003150D5">
        <w:rPr>
          <w:b w:val="0"/>
        </w:rPr>
        <w:t>11/4/19</w:t>
      </w:r>
      <w:r w:rsidRPr="00D56D85">
        <w:rPr>
          <w:b w:val="0"/>
        </w:rPr>
        <w:t>_________________________________________________</w:t>
      </w:r>
    </w:p>
    <w:p w14:paraId="3DB9E5AF" w14:textId="3D0BC3F5" w:rsidR="00CC1E94" w:rsidRDefault="00CC1E94" w:rsidP="00CC1E94">
      <w:pPr>
        <w:pStyle w:val="NICEnormal"/>
        <w:rPr>
          <w:lang w:eastAsia="en-GB"/>
        </w:rPr>
      </w:pPr>
    </w:p>
    <w:p w14:paraId="00E2019E" w14:textId="77777777" w:rsidR="003C6B27" w:rsidRDefault="003C6B27">
      <w:pPr>
        <w:rPr>
          <w:rFonts w:ascii="Arial" w:hAnsi="Arial" w:cs="Arial"/>
          <w:b/>
          <w:bCs/>
        </w:rPr>
      </w:pPr>
      <w:r>
        <w:br w:type="page"/>
      </w:r>
    </w:p>
    <w:p w14:paraId="2AE99065" w14:textId="7964B375" w:rsidR="003C6B27" w:rsidRPr="0078563E" w:rsidRDefault="003C6B27" w:rsidP="003C6B27">
      <w:pPr>
        <w:pStyle w:val="Heading3"/>
      </w:pPr>
      <w:r>
        <w:lastRenderedPageBreak/>
        <w:t>3. POST CONSULTATION STAGE</w:t>
      </w:r>
      <w:r w:rsidRPr="0078563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C6B27" w:rsidRPr="0078563E" w14:paraId="2985F030" w14:textId="77777777" w:rsidTr="00A56A72">
        <w:trPr>
          <w:tblHeader/>
        </w:trPr>
        <w:tc>
          <w:tcPr>
            <w:tcW w:w="9242" w:type="dxa"/>
            <w:shd w:val="clear" w:color="auto" w:fill="auto"/>
          </w:tcPr>
          <w:p w14:paraId="5D553959" w14:textId="77777777" w:rsidR="003C6B27" w:rsidRPr="002F6C0A" w:rsidRDefault="003C6B27" w:rsidP="00A56A72">
            <w:pPr>
              <w:pStyle w:val="Tabletext"/>
              <w:rPr>
                <w:sz w:val="24"/>
              </w:rPr>
            </w:pPr>
            <w:r w:rsidRPr="002F6C0A">
              <w:rPr>
                <w:sz w:val="24"/>
              </w:rPr>
              <w:t xml:space="preserve">3.1 Have any additional potential equality issues been raised during the consultation stage, and, if so, how has the committee addressed them? </w:t>
            </w:r>
          </w:p>
        </w:tc>
      </w:tr>
      <w:tr w:rsidR="003C6B27" w:rsidRPr="0078563E" w14:paraId="18EB2345" w14:textId="77777777" w:rsidTr="00A56A72">
        <w:tc>
          <w:tcPr>
            <w:tcW w:w="9242" w:type="dxa"/>
            <w:shd w:val="clear" w:color="auto" w:fill="auto"/>
          </w:tcPr>
          <w:p w14:paraId="5AA3883C" w14:textId="46D7FC9A" w:rsidR="003C6B27" w:rsidRDefault="009A210A" w:rsidP="00A56A72">
            <w:pPr>
              <w:pStyle w:val="Tabletext"/>
              <w:rPr>
                <w:bCs/>
                <w:sz w:val="24"/>
              </w:rPr>
            </w:pPr>
            <w:r w:rsidRPr="009A210A">
              <w:rPr>
                <w:bCs/>
                <w:sz w:val="24"/>
              </w:rPr>
              <w:t>S</w:t>
            </w:r>
            <w:r>
              <w:rPr>
                <w:bCs/>
                <w:sz w:val="24"/>
              </w:rPr>
              <w:t xml:space="preserve">takeholders identified that information that is provided to people bereaved or affected by a suspected suicide should be accessible. Statement 5 therefore highlights that </w:t>
            </w:r>
            <w:r w:rsidR="00B447F4">
              <w:rPr>
                <w:bCs/>
                <w:sz w:val="24"/>
              </w:rPr>
              <w:t>i</w:t>
            </w:r>
            <w:r w:rsidRPr="009A210A">
              <w:rPr>
                <w:bCs/>
                <w:sz w:val="24"/>
              </w:rPr>
              <w:t>nformation for people bereaved or affected by a suspected suicide should be in a format that suits the person’s needs and preferences. It should be accessible to people who do not speak or read English, and it should be culturally appropriate. For people with additional needs related to a disability, impairment or sensory loss, information should be provided as set out in NHS England's Accessible Information Standard.</w:t>
            </w:r>
          </w:p>
          <w:p w14:paraId="117257DC" w14:textId="77777777" w:rsidR="009A210A" w:rsidRDefault="009A210A" w:rsidP="00A56A72">
            <w:pPr>
              <w:pStyle w:val="Tabletext"/>
              <w:rPr>
                <w:bCs/>
                <w:sz w:val="24"/>
              </w:rPr>
            </w:pPr>
          </w:p>
          <w:p w14:paraId="7469C658" w14:textId="2D2DAFEB" w:rsidR="009A210A" w:rsidRPr="009A210A" w:rsidRDefault="009A210A" w:rsidP="00A56A72">
            <w:pPr>
              <w:pStyle w:val="Tabletext"/>
              <w:rPr>
                <w:bCs/>
                <w:sz w:val="24"/>
              </w:rPr>
            </w:pPr>
            <w:r>
              <w:rPr>
                <w:bCs/>
                <w:sz w:val="24"/>
              </w:rPr>
              <w:t>Stakeholders also identified that services that provide support for people who are bereaved or affected by a suspected suicide should ensure that staff are able to support the entire family including children and young people. Statement 5 therefore highlights that s</w:t>
            </w:r>
            <w:r w:rsidRPr="009A210A">
              <w:rPr>
                <w:bCs/>
                <w:sz w:val="24"/>
              </w:rPr>
              <w:t>ervices that provide support after a suicide should ensure that staff have the skills and knowledge to support children and young people who are bereaved or affected by a suspected suicide.</w:t>
            </w:r>
          </w:p>
        </w:tc>
      </w:tr>
    </w:tbl>
    <w:p w14:paraId="0FB4C6F1" w14:textId="77777777" w:rsidR="003C6B27" w:rsidRPr="00EF758D" w:rsidRDefault="003C6B27" w:rsidP="003C6B27">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C6B27" w:rsidRPr="0078563E" w14:paraId="3F26EA23" w14:textId="77777777" w:rsidTr="00A56A72">
        <w:trPr>
          <w:tblHeader/>
        </w:trPr>
        <w:tc>
          <w:tcPr>
            <w:tcW w:w="9242" w:type="dxa"/>
            <w:shd w:val="clear" w:color="auto" w:fill="auto"/>
          </w:tcPr>
          <w:p w14:paraId="2540B9DC" w14:textId="77777777" w:rsidR="003C6B27" w:rsidRPr="002F6C0A" w:rsidRDefault="003C6B27" w:rsidP="00A56A72">
            <w:pPr>
              <w:pStyle w:val="Tabletext"/>
              <w:rPr>
                <w:sz w:val="24"/>
              </w:rPr>
            </w:pPr>
            <w:r w:rsidRPr="002F6C0A">
              <w:rPr>
                <w:sz w:val="24"/>
              </w:rPr>
              <w:t xml:space="preserve">3.2 If the quality statements have changed after the consultation stage, are there any that make it more difficult in practice for a specific group to access services compared with other groups? If so, what are the barriers to, or difficulties with, access for the specific group? </w:t>
            </w:r>
          </w:p>
        </w:tc>
      </w:tr>
      <w:tr w:rsidR="003C6B27" w:rsidRPr="0078563E" w14:paraId="08E1D0C0" w14:textId="77777777" w:rsidTr="00A56A72">
        <w:tc>
          <w:tcPr>
            <w:tcW w:w="9242" w:type="dxa"/>
            <w:shd w:val="clear" w:color="auto" w:fill="auto"/>
          </w:tcPr>
          <w:p w14:paraId="52F129EA" w14:textId="2DCA09A2" w:rsidR="003C6B27" w:rsidRPr="009A07AE" w:rsidRDefault="009A07AE" w:rsidP="00A56A72">
            <w:pPr>
              <w:pStyle w:val="Tabletext"/>
              <w:rPr>
                <w:bCs/>
                <w:sz w:val="24"/>
              </w:rPr>
            </w:pPr>
            <w:r w:rsidRPr="009A07AE">
              <w:rPr>
                <w:bCs/>
                <w:sz w:val="24"/>
              </w:rPr>
              <w:t xml:space="preserve">Only minor changes </w:t>
            </w:r>
            <w:r>
              <w:rPr>
                <w:bCs/>
                <w:sz w:val="24"/>
              </w:rPr>
              <w:t>have been made to the statements and they do not make it more difficult for specific groups to access services.</w:t>
            </w:r>
          </w:p>
        </w:tc>
      </w:tr>
    </w:tbl>
    <w:p w14:paraId="5A1207F3" w14:textId="77777777" w:rsidR="003C6B27" w:rsidRDefault="003C6B27" w:rsidP="003C6B27">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C6B27" w:rsidRPr="0078563E" w14:paraId="10669546" w14:textId="77777777" w:rsidTr="00A56A72">
        <w:trPr>
          <w:tblHeader/>
        </w:trPr>
        <w:tc>
          <w:tcPr>
            <w:tcW w:w="9242" w:type="dxa"/>
            <w:shd w:val="clear" w:color="auto" w:fill="auto"/>
          </w:tcPr>
          <w:p w14:paraId="00C7E9F2" w14:textId="77777777" w:rsidR="003C6B27" w:rsidRPr="002F6C0A" w:rsidRDefault="003C6B27" w:rsidP="00A56A72">
            <w:pPr>
              <w:pStyle w:val="Tabletext"/>
              <w:rPr>
                <w:sz w:val="24"/>
              </w:rPr>
            </w:pPr>
            <w:r w:rsidRPr="002F6C0A">
              <w:rPr>
                <w:sz w:val="24"/>
              </w:rPr>
              <w:t>3.3 If the quality statements have changed after consultation, is there potential for the recommendations to have an adverse impact on people with disabilities because of something that is a consequence of the disability?</w:t>
            </w:r>
          </w:p>
        </w:tc>
      </w:tr>
      <w:tr w:rsidR="003C6B27" w:rsidRPr="0078563E" w14:paraId="312FE267" w14:textId="77777777" w:rsidTr="00A56A72">
        <w:tc>
          <w:tcPr>
            <w:tcW w:w="9242" w:type="dxa"/>
            <w:shd w:val="clear" w:color="auto" w:fill="auto"/>
          </w:tcPr>
          <w:p w14:paraId="2E55EB48" w14:textId="673E461B" w:rsidR="003C6B27" w:rsidRPr="002F6C0A" w:rsidRDefault="009A07AE" w:rsidP="00A56A72">
            <w:pPr>
              <w:pStyle w:val="Tabletext"/>
              <w:rPr>
                <w:sz w:val="24"/>
              </w:rPr>
            </w:pPr>
            <w:r>
              <w:rPr>
                <w:sz w:val="24"/>
              </w:rPr>
              <w:t>The statements do not have an adverse impact on people with disabilities.</w:t>
            </w:r>
          </w:p>
        </w:tc>
      </w:tr>
    </w:tbl>
    <w:p w14:paraId="150D5A91" w14:textId="77777777" w:rsidR="003C6B27" w:rsidRDefault="003C6B27" w:rsidP="003C6B27">
      <w:pPr>
        <w:pStyle w:val="Paragraphnonumber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C6B27" w:rsidRPr="0078563E" w14:paraId="1FF53A61" w14:textId="77777777" w:rsidTr="00A56A72">
        <w:trPr>
          <w:tblHeader/>
        </w:trPr>
        <w:tc>
          <w:tcPr>
            <w:tcW w:w="9242" w:type="dxa"/>
            <w:shd w:val="clear" w:color="auto" w:fill="auto"/>
          </w:tcPr>
          <w:p w14:paraId="3C583BA7" w14:textId="77777777" w:rsidR="003C6B27" w:rsidRPr="002F6C0A" w:rsidRDefault="003C6B27" w:rsidP="00A56A72">
            <w:pPr>
              <w:pStyle w:val="Tabletext"/>
              <w:rPr>
                <w:sz w:val="24"/>
              </w:rPr>
            </w:pPr>
            <w:r w:rsidRPr="002F6C0A">
              <w:rPr>
                <w:sz w:val="24"/>
              </w:rPr>
              <w:t xml:space="preserve">3.4 If the quality statements have changed after consultation, are there any recommendations or explanations that the Committee could make to remove or alleviate barriers to, or difficulties with, access to services identified in questions 3.1, 3.2 and 3.3, or otherwise fulfil NICE’s obligations to advance equality? </w:t>
            </w:r>
          </w:p>
        </w:tc>
      </w:tr>
      <w:tr w:rsidR="003C6B27" w:rsidRPr="0078563E" w14:paraId="1A2AFFF6" w14:textId="77777777" w:rsidTr="00A56A72">
        <w:tc>
          <w:tcPr>
            <w:tcW w:w="9242" w:type="dxa"/>
            <w:shd w:val="clear" w:color="auto" w:fill="auto"/>
          </w:tcPr>
          <w:p w14:paraId="6B904EC6" w14:textId="6C880C01" w:rsidR="003C6B27" w:rsidRPr="002F6C0A" w:rsidRDefault="009A07AE" w:rsidP="009A07AE">
            <w:pPr>
              <w:pStyle w:val="Tabletext"/>
              <w:rPr>
                <w:rFonts w:cs="Arial"/>
                <w:b/>
              </w:rPr>
            </w:pPr>
            <w:r>
              <w:rPr>
                <w:sz w:val="24"/>
              </w:rPr>
              <w:t>The committee has not identified any additional explanations that could advance equality.</w:t>
            </w:r>
          </w:p>
        </w:tc>
      </w:tr>
    </w:tbl>
    <w:p w14:paraId="7EAA47EC" w14:textId="77777777" w:rsidR="003C6B27" w:rsidRPr="00CB65F0" w:rsidRDefault="003C6B27" w:rsidP="003C6B27">
      <w:pPr>
        <w:pStyle w:val="Paragraphnonumbers"/>
      </w:pPr>
    </w:p>
    <w:p w14:paraId="6596147B" w14:textId="6040305D" w:rsidR="003C6B27" w:rsidRPr="0078563E" w:rsidRDefault="003C6B27" w:rsidP="003C6B27">
      <w:pPr>
        <w:pStyle w:val="Paragraphnonumbers"/>
      </w:pPr>
      <w:r>
        <w:t>Comple</w:t>
      </w:r>
      <w:r w:rsidRPr="0078563E">
        <w:t xml:space="preserve">ted by </w:t>
      </w:r>
      <w:r>
        <w:t>lead technical analyst</w:t>
      </w:r>
      <w:r w:rsidR="009A07AE">
        <w:t>: Melanie Carr</w:t>
      </w:r>
      <w:r w:rsidRPr="0078563E">
        <w:t>_____________________</w:t>
      </w:r>
    </w:p>
    <w:p w14:paraId="499C9451" w14:textId="137393EB" w:rsidR="003C6B27" w:rsidRPr="0078563E" w:rsidRDefault="003C6B27" w:rsidP="003C6B27">
      <w:pPr>
        <w:pStyle w:val="Paragraphnonumbers"/>
      </w:pPr>
      <w:r w:rsidRPr="0078563E">
        <w:t>Date____</w:t>
      </w:r>
      <w:r w:rsidR="009A07AE">
        <w:t>28/6/19</w:t>
      </w:r>
      <w:r w:rsidRPr="0078563E">
        <w:t>__________________________________________________</w:t>
      </w:r>
    </w:p>
    <w:p w14:paraId="16F2B4E8" w14:textId="77777777" w:rsidR="003C6B27" w:rsidRPr="0078563E" w:rsidRDefault="003C6B27" w:rsidP="003C6B27">
      <w:pPr>
        <w:pStyle w:val="Paragraphnonumbers"/>
      </w:pPr>
    </w:p>
    <w:p w14:paraId="7812D4B6" w14:textId="55E5AB10" w:rsidR="003C6B27" w:rsidRPr="002F6C0A" w:rsidRDefault="003C6B27" w:rsidP="003C6B27">
      <w:pPr>
        <w:pStyle w:val="Paragraphnonumbers"/>
        <w:rPr>
          <w:rFonts w:cs="Arial"/>
        </w:rPr>
      </w:pPr>
      <w:r w:rsidRPr="002F6C0A">
        <w:rPr>
          <w:rFonts w:cs="Arial"/>
        </w:rPr>
        <w:t>Approved by NICE quality assurance lead __</w:t>
      </w:r>
      <w:r w:rsidR="009A07AE">
        <w:rPr>
          <w:rFonts w:cs="Arial"/>
        </w:rPr>
        <w:t>Nick Baillie</w:t>
      </w:r>
      <w:r w:rsidRPr="002F6C0A">
        <w:rPr>
          <w:rFonts w:cs="Arial"/>
        </w:rPr>
        <w:t>______________________</w:t>
      </w:r>
    </w:p>
    <w:p w14:paraId="0D6540B9" w14:textId="5C03ADE7" w:rsidR="003C6B27" w:rsidRDefault="003C6B27" w:rsidP="003C6B27">
      <w:pPr>
        <w:pStyle w:val="Paragraphnonumbers"/>
        <w:rPr>
          <w:rFonts w:cs="Arial"/>
        </w:rPr>
      </w:pPr>
      <w:r w:rsidRPr="002F6C0A">
        <w:rPr>
          <w:rFonts w:cs="Arial"/>
        </w:rPr>
        <w:t>Date__</w:t>
      </w:r>
      <w:r w:rsidR="001631C6">
        <w:rPr>
          <w:rFonts w:cs="Arial"/>
        </w:rPr>
        <w:t>24/7/19</w:t>
      </w:r>
      <w:r w:rsidRPr="002F6C0A">
        <w:rPr>
          <w:rFonts w:cs="Arial"/>
        </w:rPr>
        <w:t>____________________________________________________</w:t>
      </w:r>
    </w:p>
    <w:p w14:paraId="507BA867" w14:textId="6DBB1D01" w:rsidR="00F92075" w:rsidRDefault="00F92075">
      <w:pPr>
        <w:rPr>
          <w:rFonts w:ascii="Arial" w:hAnsi="Arial" w:cs="Arial"/>
        </w:rPr>
      </w:pPr>
      <w:r>
        <w:rPr>
          <w:rFonts w:cs="Arial"/>
        </w:rPr>
        <w:br w:type="page"/>
      </w:r>
    </w:p>
    <w:p w14:paraId="3986BAF0" w14:textId="682E2FFE" w:rsidR="00F92075" w:rsidRPr="0078563E" w:rsidRDefault="00F92075" w:rsidP="00F92075">
      <w:pPr>
        <w:pStyle w:val="Heading3"/>
      </w:pPr>
      <w:r>
        <w:lastRenderedPageBreak/>
        <w:t>4</w:t>
      </w:r>
      <w:r w:rsidRPr="0078563E">
        <w:t xml:space="preserve">. After Guidance Executive amendments –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92075" w:rsidRPr="0078563E" w14:paraId="248202DA" w14:textId="77777777" w:rsidTr="004463FB">
        <w:trPr>
          <w:tblHeader/>
        </w:trPr>
        <w:tc>
          <w:tcPr>
            <w:tcW w:w="9242" w:type="dxa"/>
            <w:shd w:val="clear" w:color="auto" w:fill="auto"/>
          </w:tcPr>
          <w:p w14:paraId="00BE6DAC" w14:textId="77777777" w:rsidR="00F92075" w:rsidRPr="002F6C0A" w:rsidRDefault="00F92075" w:rsidP="004463FB">
            <w:pPr>
              <w:pStyle w:val="Tabletext"/>
              <w:rPr>
                <w:sz w:val="24"/>
              </w:rPr>
            </w:pPr>
            <w:r w:rsidRPr="002F6C0A">
              <w:rPr>
                <w:sz w:val="24"/>
              </w:rPr>
              <w:t>4.1 Outline amendments agreed by Guidance Executive below, if applicable:</w:t>
            </w:r>
          </w:p>
        </w:tc>
      </w:tr>
      <w:tr w:rsidR="00F92075" w:rsidRPr="0078563E" w14:paraId="10EBAAF6" w14:textId="77777777" w:rsidTr="004463FB">
        <w:tc>
          <w:tcPr>
            <w:tcW w:w="9242" w:type="dxa"/>
            <w:shd w:val="clear" w:color="auto" w:fill="auto"/>
          </w:tcPr>
          <w:p w14:paraId="2AB434D9" w14:textId="516F9DE6" w:rsidR="00F92075" w:rsidRPr="002F6C0A" w:rsidRDefault="00BA4061" w:rsidP="004463FB">
            <w:pPr>
              <w:pStyle w:val="Tabletext"/>
              <w:rPr>
                <w:sz w:val="24"/>
              </w:rPr>
            </w:pPr>
            <w:r>
              <w:rPr>
                <w:sz w:val="24"/>
              </w:rPr>
              <w:t>No relevant changes were agreed by Guidance Executive</w:t>
            </w:r>
          </w:p>
          <w:p w14:paraId="5E5C2B08" w14:textId="77777777" w:rsidR="00F92075" w:rsidRPr="002F6C0A" w:rsidRDefault="00F92075" w:rsidP="004463FB">
            <w:pPr>
              <w:pStyle w:val="Paragraphnonumbers"/>
              <w:rPr>
                <w:rFonts w:cs="Arial"/>
                <w:b/>
              </w:rPr>
            </w:pPr>
          </w:p>
        </w:tc>
      </w:tr>
    </w:tbl>
    <w:p w14:paraId="3C0A6174" w14:textId="77777777" w:rsidR="00F92075" w:rsidRPr="002F6C0A" w:rsidRDefault="00F92075" w:rsidP="00F92075">
      <w:pPr>
        <w:pStyle w:val="Paragraphnonumbers"/>
        <w:rPr>
          <w:rFonts w:cs="Arial"/>
        </w:rPr>
      </w:pPr>
    </w:p>
    <w:p w14:paraId="754980EB" w14:textId="7B9F09CE" w:rsidR="00F92075" w:rsidRPr="002F6C0A" w:rsidRDefault="00F92075" w:rsidP="00F92075">
      <w:pPr>
        <w:pStyle w:val="Paragraphnonumbers"/>
        <w:rPr>
          <w:rFonts w:cs="Arial"/>
        </w:rPr>
      </w:pPr>
      <w:r w:rsidRPr="002F6C0A">
        <w:rPr>
          <w:rFonts w:cs="Arial"/>
        </w:rPr>
        <w:t xml:space="preserve">Completed by lead technical analyst </w:t>
      </w:r>
      <w:r w:rsidR="00BA4061">
        <w:rPr>
          <w:rFonts w:cs="Arial"/>
        </w:rPr>
        <w:t>Melanie Carr</w:t>
      </w:r>
      <w:r w:rsidRPr="002F6C0A">
        <w:rPr>
          <w:rFonts w:cs="Arial"/>
        </w:rPr>
        <w:t>__________________________</w:t>
      </w:r>
    </w:p>
    <w:p w14:paraId="1FE3B926" w14:textId="7818EEF7" w:rsidR="00F92075" w:rsidRPr="002F6C0A" w:rsidRDefault="00F92075" w:rsidP="00F92075">
      <w:pPr>
        <w:pStyle w:val="Paragraphnonumbers"/>
        <w:rPr>
          <w:rFonts w:cs="Arial"/>
        </w:rPr>
      </w:pPr>
      <w:r w:rsidRPr="002F6C0A">
        <w:rPr>
          <w:rFonts w:cs="Arial"/>
        </w:rPr>
        <w:t>Date____</w:t>
      </w:r>
      <w:r w:rsidR="00BA4061">
        <w:rPr>
          <w:rFonts w:cs="Arial"/>
        </w:rPr>
        <w:t>14/8/19</w:t>
      </w:r>
      <w:r w:rsidRPr="002F6C0A">
        <w:rPr>
          <w:rFonts w:cs="Arial"/>
        </w:rPr>
        <w:t>__________________________________________________</w:t>
      </w:r>
    </w:p>
    <w:p w14:paraId="7E42B15B" w14:textId="77777777" w:rsidR="00F92075" w:rsidRPr="002F6C0A" w:rsidRDefault="00F92075" w:rsidP="00F92075">
      <w:pPr>
        <w:pStyle w:val="Paragraphnonumbers"/>
        <w:rPr>
          <w:rFonts w:cs="Arial"/>
        </w:rPr>
      </w:pPr>
    </w:p>
    <w:p w14:paraId="5F9AE5FE" w14:textId="47BA116B" w:rsidR="00F92075" w:rsidRPr="002F6C0A" w:rsidRDefault="00F92075" w:rsidP="00F92075">
      <w:pPr>
        <w:pStyle w:val="Paragraphnonumbers"/>
        <w:rPr>
          <w:rFonts w:cs="Arial"/>
        </w:rPr>
      </w:pPr>
      <w:r w:rsidRPr="002F6C0A">
        <w:rPr>
          <w:rFonts w:cs="Arial"/>
        </w:rPr>
        <w:t>Approved by NICE quality assurance lead ____</w:t>
      </w:r>
      <w:r w:rsidR="00BA4061">
        <w:rPr>
          <w:rFonts w:cs="Arial"/>
        </w:rPr>
        <w:t>Nick Baillie</w:t>
      </w:r>
      <w:r w:rsidRPr="002F6C0A">
        <w:rPr>
          <w:rFonts w:cs="Arial"/>
        </w:rPr>
        <w:t>_________________</w:t>
      </w:r>
    </w:p>
    <w:p w14:paraId="3E549F88" w14:textId="5BA3E97D" w:rsidR="00F92075" w:rsidRDefault="00F92075" w:rsidP="00F92075">
      <w:pPr>
        <w:pStyle w:val="Paragraphnonumbers"/>
        <w:rPr>
          <w:rFonts w:cs="Arial"/>
        </w:rPr>
      </w:pPr>
      <w:r w:rsidRPr="002F6C0A">
        <w:rPr>
          <w:rFonts w:cs="Arial"/>
        </w:rPr>
        <w:t>Date___</w:t>
      </w:r>
      <w:r w:rsidR="00BA4061">
        <w:rPr>
          <w:rFonts w:cs="Arial"/>
        </w:rPr>
        <w:t>14/8/19</w:t>
      </w:r>
      <w:r w:rsidRPr="002F6C0A">
        <w:rPr>
          <w:rFonts w:cs="Arial"/>
        </w:rPr>
        <w:t>___________________________________________________</w:t>
      </w:r>
    </w:p>
    <w:p w14:paraId="3A413D8C" w14:textId="77777777" w:rsidR="00C535A9" w:rsidRDefault="00C535A9" w:rsidP="00F92075">
      <w:pPr>
        <w:pStyle w:val="Paragraphnonumbers"/>
        <w:rPr>
          <w:rFonts w:cs="Arial"/>
        </w:rPr>
      </w:pPr>
    </w:p>
    <w:p w14:paraId="4F7BC328" w14:textId="500B46B2" w:rsidR="00BE0234" w:rsidRPr="002F6C0A" w:rsidRDefault="009B2C74" w:rsidP="003C6B27">
      <w:pPr>
        <w:pStyle w:val="Paragraphnonumbers"/>
      </w:pPr>
      <w:r w:rsidRPr="002F6C0A">
        <w:rPr>
          <w:rStyle w:val="NICEnormalChar"/>
        </w:rPr>
        <w:t xml:space="preserve">© </w:t>
      </w:r>
      <w:r w:rsidRPr="003E33F2">
        <w:rPr>
          <w:rStyle w:val="NICEnormalChar"/>
        </w:rPr>
        <w:t xml:space="preserve">NICE </w:t>
      </w:r>
      <w:r w:rsidR="003E33F2" w:rsidRPr="003E33F2">
        <w:rPr>
          <w:rStyle w:val="NICEnormalChar"/>
        </w:rPr>
        <w:t>201</w:t>
      </w:r>
      <w:r w:rsidR="00C535A9">
        <w:rPr>
          <w:rStyle w:val="NICEnormalChar"/>
        </w:rPr>
        <w:t>9</w:t>
      </w:r>
      <w:r w:rsidRPr="003E33F2">
        <w:rPr>
          <w:rStyle w:val="NICEnormalChar"/>
        </w:rPr>
        <w:t>. All</w:t>
      </w:r>
      <w:r w:rsidRPr="002F6C0A">
        <w:rPr>
          <w:rStyle w:val="NICEnormalChar"/>
        </w:rPr>
        <w:t xml:space="preserve"> rights reserved. Subject to </w:t>
      </w:r>
      <w:hyperlink r:id="rId7" w:anchor="notice-of-rights" w:history="1">
        <w:r w:rsidRPr="002F6C0A">
          <w:rPr>
            <w:rStyle w:val="Hyperlink"/>
          </w:rPr>
          <w:t>Notice of rights</w:t>
        </w:r>
      </w:hyperlink>
      <w:r w:rsidRPr="002F6C0A">
        <w:rPr>
          <w:rStyle w:val="NICEnormalChar"/>
        </w:rPr>
        <w:t>.</w:t>
      </w:r>
    </w:p>
    <w:sectPr w:rsidR="00BE0234" w:rsidRPr="002F6C0A" w:rsidSect="003E33F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EDF7" w14:textId="77777777" w:rsidR="00BE0234" w:rsidRDefault="00BE0234">
    <w:pPr>
      <w:pStyle w:val="Footer"/>
      <w:jc w:val="center"/>
    </w:pPr>
    <w:r>
      <w:fldChar w:fldCharType="begin"/>
    </w:r>
    <w:r>
      <w:instrText xml:space="preserve"> PAGE   \* MERGEFORMAT </w:instrText>
    </w:r>
    <w:r>
      <w:fldChar w:fldCharType="separate"/>
    </w:r>
    <w:r w:rsidR="009421B7">
      <w:rPr>
        <w:noProof/>
      </w:rPr>
      <w:t>1</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19F64" w14:textId="77777777" w:rsidR="00BE0234" w:rsidRPr="00901998" w:rsidRDefault="00BE0234">
    <w:pPr>
      <w:pStyle w:val="Header"/>
      <w:rPr>
        <w:rFonts w:ascii="Calibri" w:hAnsi="Calibri"/>
        <w:b/>
        <w:sz w:val="32"/>
        <w:szCs w:val="32"/>
      </w:rPr>
    </w:pPr>
    <w:r w:rsidRPr="00901998">
      <w:rPr>
        <w:rFonts w:ascii="Calibri" w:hAnsi="Calibri"/>
        <w:b/>
        <w:sz w:val="32"/>
        <w:szCs w:val="32"/>
      </w:rPr>
      <w:t>1</w:t>
    </w:r>
    <w:r>
      <w:rPr>
        <w:rFonts w:ascii="Calibri" w:hAnsi="Calibri"/>
        <w:b/>
        <w:sz w:val="32"/>
        <w:szCs w:val="32"/>
      </w:rPr>
      <w:t>.0.7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5"/>
  </w:num>
  <w:num w:numId="3">
    <w:abstractNumId w:val="10"/>
  </w:num>
  <w:num w:numId="4">
    <w:abstractNumId w:val="11"/>
  </w:num>
  <w:num w:numId="5">
    <w:abstractNumId w:val="3"/>
  </w:num>
  <w:num w:numId="6">
    <w:abstractNumId w:val="5"/>
  </w:num>
  <w:num w:numId="7">
    <w:abstractNumId w:val="8"/>
  </w:num>
  <w:num w:numId="8">
    <w:abstractNumId w:val="0"/>
  </w:num>
  <w:num w:numId="9">
    <w:abstractNumId w:val="6"/>
  </w:num>
  <w:num w:numId="10">
    <w:abstractNumId w:val="16"/>
  </w:num>
  <w:num w:numId="11">
    <w:abstractNumId w:val="2"/>
  </w:num>
  <w:num w:numId="12">
    <w:abstractNumId w:val="9"/>
  </w:num>
  <w:num w:numId="13">
    <w:abstractNumId w:val="7"/>
  </w:num>
  <w:num w:numId="14">
    <w:abstractNumId w:val="13"/>
  </w:num>
  <w:num w:numId="15">
    <w:abstractNumId w:val="4"/>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96943"/>
    <w:rsid w:val="000A1EC0"/>
    <w:rsid w:val="000C5F9C"/>
    <w:rsid w:val="00101F34"/>
    <w:rsid w:val="00161AA0"/>
    <w:rsid w:val="00162C19"/>
    <w:rsid w:val="001631C6"/>
    <w:rsid w:val="00166A68"/>
    <w:rsid w:val="001675BE"/>
    <w:rsid w:val="00180180"/>
    <w:rsid w:val="001B0506"/>
    <w:rsid w:val="001B10F9"/>
    <w:rsid w:val="001C0D84"/>
    <w:rsid w:val="001F3D36"/>
    <w:rsid w:val="002023B3"/>
    <w:rsid w:val="002041D8"/>
    <w:rsid w:val="00226C24"/>
    <w:rsid w:val="00235CAB"/>
    <w:rsid w:val="00242941"/>
    <w:rsid w:val="00262539"/>
    <w:rsid w:val="00287815"/>
    <w:rsid w:val="002F6C0A"/>
    <w:rsid w:val="003150D5"/>
    <w:rsid w:val="0031664C"/>
    <w:rsid w:val="0032703B"/>
    <w:rsid w:val="003330E6"/>
    <w:rsid w:val="00362226"/>
    <w:rsid w:val="0037347C"/>
    <w:rsid w:val="00377414"/>
    <w:rsid w:val="003C15F9"/>
    <w:rsid w:val="003C36AC"/>
    <w:rsid w:val="003C6B27"/>
    <w:rsid w:val="003D02A7"/>
    <w:rsid w:val="003E33F2"/>
    <w:rsid w:val="003E6F57"/>
    <w:rsid w:val="003F141C"/>
    <w:rsid w:val="00410EE5"/>
    <w:rsid w:val="004331E2"/>
    <w:rsid w:val="004519B2"/>
    <w:rsid w:val="0045534C"/>
    <w:rsid w:val="00461997"/>
    <w:rsid w:val="004820E9"/>
    <w:rsid w:val="0048361F"/>
    <w:rsid w:val="004B2657"/>
    <w:rsid w:val="004B514C"/>
    <w:rsid w:val="00506DA9"/>
    <w:rsid w:val="00526C07"/>
    <w:rsid w:val="0053387C"/>
    <w:rsid w:val="0053730B"/>
    <w:rsid w:val="00556322"/>
    <w:rsid w:val="005715F8"/>
    <w:rsid w:val="005860F4"/>
    <w:rsid w:val="00592880"/>
    <w:rsid w:val="005C051F"/>
    <w:rsid w:val="005C762E"/>
    <w:rsid w:val="005D098C"/>
    <w:rsid w:val="00603E56"/>
    <w:rsid w:val="0060662A"/>
    <w:rsid w:val="00614BDA"/>
    <w:rsid w:val="006331B4"/>
    <w:rsid w:val="006343F3"/>
    <w:rsid w:val="00642906"/>
    <w:rsid w:val="00677F60"/>
    <w:rsid w:val="006A721F"/>
    <w:rsid w:val="006B5B04"/>
    <w:rsid w:val="006D583E"/>
    <w:rsid w:val="006D73F1"/>
    <w:rsid w:val="006E51FB"/>
    <w:rsid w:val="0070433D"/>
    <w:rsid w:val="00705A83"/>
    <w:rsid w:val="0070770B"/>
    <w:rsid w:val="0072403B"/>
    <w:rsid w:val="00725A8B"/>
    <w:rsid w:val="00732519"/>
    <w:rsid w:val="007A174B"/>
    <w:rsid w:val="007A4E2B"/>
    <w:rsid w:val="007A4EEE"/>
    <w:rsid w:val="007A5B10"/>
    <w:rsid w:val="007D37E8"/>
    <w:rsid w:val="00837D68"/>
    <w:rsid w:val="008505C3"/>
    <w:rsid w:val="00862C0C"/>
    <w:rsid w:val="008D6069"/>
    <w:rsid w:val="008D7568"/>
    <w:rsid w:val="008E7585"/>
    <w:rsid w:val="008F4DC4"/>
    <w:rsid w:val="00923068"/>
    <w:rsid w:val="00926450"/>
    <w:rsid w:val="0093474D"/>
    <w:rsid w:val="009421B7"/>
    <w:rsid w:val="0094366C"/>
    <w:rsid w:val="00953ADF"/>
    <w:rsid w:val="009A076C"/>
    <w:rsid w:val="009A07AE"/>
    <w:rsid w:val="009A210A"/>
    <w:rsid w:val="009A2353"/>
    <w:rsid w:val="009B2C74"/>
    <w:rsid w:val="009B621A"/>
    <w:rsid w:val="009C45D9"/>
    <w:rsid w:val="00A06657"/>
    <w:rsid w:val="00A36837"/>
    <w:rsid w:val="00A6513B"/>
    <w:rsid w:val="00A86D3D"/>
    <w:rsid w:val="00AB2948"/>
    <w:rsid w:val="00AB39FA"/>
    <w:rsid w:val="00AD6933"/>
    <w:rsid w:val="00AD6B7B"/>
    <w:rsid w:val="00AE04EA"/>
    <w:rsid w:val="00B075AF"/>
    <w:rsid w:val="00B10819"/>
    <w:rsid w:val="00B32DC0"/>
    <w:rsid w:val="00B447F4"/>
    <w:rsid w:val="00B60D70"/>
    <w:rsid w:val="00B94668"/>
    <w:rsid w:val="00BA4061"/>
    <w:rsid w:val="00BB047B"/>
    <w:rsid w:val="00BB6398"/>
    <w:rsid w:val="00BC0E86"/>
    <w:rsid w:val="00BC548E"/>
    <w:rsid w:val="00BD0372"/>
    <w:rsid w:val="00BE0234"/>
    <w:rsid w:val="00C04271"/>
    <w:rsid w:val="00C139CA"/>
    <w:rsid w:val="00C15851"/>
    <w:rsid w:val="00C378E9"/>
    <w:rsid w:val="00C51429"/>
    <w:rsid w:val="00C535A9"/>
    <w:rsid w:val="00C569F4"/>
    <w:rsid w:val="00C875A0"/>
    <w:rsid w:val="00CA3397"/>
    <w:rsid w:val="00CB65F0"/>
    <w:rsid w:val="00CC1E94"/>
    <w:rsid w:val="00CE2254"/>
    <w:rsid w:val="00D3612A"/>
    <w:rsid w:val="00D37703"/>
    <w:rsid w:val="00D379AB"/>
    <w:rsid w:val="00D37F25"/>
    <w:rsid w:val="00D52923"/>
    <w:rsid w:val="00D56D85"/>
    <w:rsid w:val="00D9176C"/>
    <w:rsid w:val="00D944CE"/>
    <w:rsid w:val="00D97B5E"/>
    <w:rsid w:val="00DC0120"/>
    <w:rsid w:val="00DE643F"/>
    <w:rsid w:val="00E40B38"/>
    <w:rsid w:val="00E4622C"/>
    <w:rsid w:val="00E46571"/>
    <w:rsid w:val="00E51FFB"/>
    <w:rsid w:val="00E5693A"/>
    <w:rsid w:val="00E92859"/>
    <w:rsid w:val="00EA46FA"/>
    <w:rsid w:val="00EB0784"/>
    <w:rsid w:val="00EB14B8"/>
    <w:rsid w:val="00EE0D5F"/>
    <w:rsid w:val="00EF758D"/>
    <w:rsid w:val="00F03671"/>
    <w:rsid w:val="00F26A9F"/>
    <w:rsid w:val="00F26E68"/>
    <w:rsid w:val="00F37BC1"/>
    <w:rsid w:val="00F81470"/>
    <w:rsid w:val="00F92075"/>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Preformatted" w:semiHidden="1" w:unhideWhenUsed="1"/>
    <w:lsdException w:name="HTML Variable" w:semiHidden="1" w:unhideWhenUsed="1"/>
    <w:lsdException w:name="Normal Table" w:locked="0" w:semiHidden="1" w:unhideWhenUsed="1"/>
    <w:lsdException w:name="annotation subject" w:locked="0"/>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ind w:left="313"/>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customStyle="1" w:styleId="Heading3Char">
    <w:name w:val="Heading 3 Char"/>
    <w:basedOn w:val="DefaultParagraphFont"/>
    <w:link w:val="Heading3"/>
    <w:rsid w:val="003C6B27"/>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516E40EB</Template>
  <TotalTime>0</TotalTime>
  <Pages>6</Pages>
  <Words>1147</Words>
  <Characters>7116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2019-09-06T16:00:00Z</dcterms:created>
  <dcterms:modified xsi:type="dcterms:W3CDTF">2019-09-06T16:00:00Z</dcterms:modified>
</cp:coreProperties>
</file>