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71742872" w14:textId="24E34078" w:rsidR="00572C22" w:rsidRPr="00572C22" w:rsidRDefault="00067122" w:rsidP="00572C22">
      <w:pPr>
        <w:pStyle w:val="Heading1"/>
        <w:jc w:val="center"/>
      </w:pPr>
      <w:r>
        <w:rPr>
          <w:rFonts w:cs="Arial"/>
          <w:bCs w:val="0"/>
          <w:szCs w:val="28"/>
        </w:rPr>
        <w:t>Kidney cancer quality standard</w:t>
      </w:r>
    </w:p>
    <w:p w14:paraId="03AB8C41" w14:textId="77777777" w:rsidR="00572C22" w:rsidRDefault="00572C22" w:rsidP="00572C22">
      <w:pPr>
        <w:pStyle w:val="Header"/>
        <w:rPr>
          <w:rFonts w:cs="Arial"/>
          <w:b/>
          <w:bCs/>
        </w:rPr>
      </w:pPr>
    </w:p>
    <w:p w14:paraId="673045E5" w14:textId="42B75756"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067122" w:rsidRPr="00067122">
        <w:rPr>
          <w:rFonts w:cs="Arial"/>
          <w:b/>
        </w:rPr>
        <w:t>5pm</w:t>
      </w:r>
      <w:r w:rsidR="00572C22" w:rsidRPr="00067122">
        <w:rPr>
          <w:rFonts w:cs="Arial"/>
          <w:b/>
        </w:rPr>
        <w:t xml:space="preserve"> </w:t>
      </w:r>
      <w:r w:rsidR="00572C22" w:rsidRPr="0049596F">
        <w:rPr>
          <w:rFonts w:cs="Arial"/>
          <w:bCs/>
        </w:rPr>
        <w:t xml:space="preserve">on </w:t>
      </w:r>
      <w:r w:rsidR="00067122" w:rsidRPr="00067122">
        <w:rPr>
          <w:rFonts w:cs="Arial"/>
          <w:b/>
        </w:rPr>
        <w:t xml:space="preserve">28 </w:t>
      </w:r>
      <w:r w:rsidR="00067122">
        <w:rPr>
          <w:rFonts w:cs="Arial"/>
          <w:b/>
        </w:rPr>
        <w:t xml:space="preserve">Tuesday </w:t>
      </w:r>
      <w:r w:rsidR="00067122" w:rsidRPr="00067122">
        <w:rPr>
          <w:rFonts w:cs="Arial"/>
          <w:b/>
        </w:rPr>
        <w:t>October 2025</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0ECE9B2F" w14:textId="77777777" w:rsidR="009F0D22" w:rsidRDefault="009F0D22" w:rsidP="002C10C3">
      <w:pPr>
        <w:pStyle w:val="Paragraphnonumbers"/>
        <w:numPr>
          <w:ilvl w:val="0"/>
          <w:numId w:val="25"/>
        </w:numPr>
        <w:spacing w:after="0" w:line="240" w:lineRule="auto"/>
      </w:pPr>
      <w:r w:rsidRPr="00162829">
        <w:t>Can data for the proposed quality measures be collected locally? Please include in your answer any data sources that can be used or reasons why data cannot be collected.</w:t>
      </w:r>
    </w:p>
    <w:p w14:paraId="2ED218C1" w14:textId="77777777" w:rsidR="009F0D22" w:rsidRDefault="009F0D22" w:rsidP="009F0D22">
      <w:pPr>
        <w:pStyle w:val="Paragraphnonumbers"/>
        <w:spacing w:after="0" w:line="240" w:lineRule="auto"/>
        <w:ind w:left="720"/>
      </w:pPr>
    </w:p>
    <w:p w14:paraId="7E94729D" w14:textId="7F5F4B8D"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r w:rsidR="009F0D22" w:rsidRPr="00123C16">
        <w:t>Please describe any potential cost savings or opportunities for disinvestment.</w:t>
      </w:r>
    </w:p>
    <w:p w14:paraId="1FFDF104" w14:textId="77777777" w:rsidR="002C10C3" w:rsidRPr="0058027B" w:rsidRDefault="002C10C3" w:rsidP="002C10C3">
      <w:pPr>
        <w:pStyle w:val="Paragraphnonumbers"/>
        <w:spacing w:after="0" w:line="240" w:lineRule="auto"/>
      </w:pPr>
    </w:p>
    <w:p w14:paraId="13FEB016" w14:textId="2E8FF0F9" w:rsidR="000D3A46" w:rsidRDefault="000D3A46" w:rsidP="002C10C3">
      <w:pPr>
        <w:pStyle w:val="Paragraphnonumbers"/>
        <w:numPr>
          <w:ilvl w:val="0"/>
          <w:numId w:val="25"/>
        </w:numPr>
        <w:spacing w:after="0" w:line="240" w:lineRule="auto"/>
      </w:pPr>
      <w:r w:rsidRPr="000D3A46">
        <w:t>Please provide your comments on the equality and health inequalities assessment (EHIA) and the equality and diversity considerations section for each quality statement. Please confirm any issues that have been missed and how they can be addressed by healthcare services and practitioners.</w:t>
      </w:r>
    </w:p>
    <w:p w14:paraId="2CB601C0" w14:textId="77777777" w:rsidR="000D3A46" w:rsidRDefault="000D3A46" w:rsidP="000D3A46">
      <w:pPr>
        <w:pStyle w:val="ListParagraph"/>
      </w:pPr>
    </w:p>
    <w:p w14:paraId="6C13E338" w14:textId="68B8C8DD" w:rsidR="002C10C3" w:rsidRDefault="002C10C3" w:rsidP="000D3A46">
      <w:pPr>
        <w:pStyle w:val="Paragraphnonumbers"/>
        <w:spacing w:after="0" w:line="240" w:lineRule="auto"/>
      </w:pPr>
      <w:r>
        <w:t>Questions about the individual quality statements</w:t>
      </w:r>
    </w:p>
    <w:p w14:paraId="0AA61912" w14:textId="77777777" w:rsidR="000D3A46" w:rsidRDefault="000D3A46" w:rsidP="000D3A46">
      <w:pPr>
        <w:pStyle w:val="Paragraphnonumbers"/>
        <w:spacing w:after="0" w:line="240" w:lineRule="auto"/>
      </w:pPr>
    </w:p>
    <w:p w14:paraId="13D2EA62" w14:textId="0FA8034A" w:rsidR="000D3A46" w:rsidRDefault="001F369B" w:rsidP="001F369B">
      <w:pPr>
        <w:pStyle w:val="Paragraphnonumbers"/>
        <w:numPr>
          <w:ilvl w:val="0"/>
          <w:numId w:val="25"/>
        </w:numPr>
        <w:spacing w:after="0" w:line="240" w:lineRule="auto"/>
      </w:pPr>
      <w:r w:rsidRPr="001F369B">
        <w:t xml:space="preserve"> For draft quality statement 1: In addition to the ‘routes to diagnosis’ data already included in the measures, are there any other ways to measure progress with this statement routinely in primary care? If so, please provide details of potential data sources that could be used.</w:t>
      </w:r>
    </w:p>
    <w:p w14:paraId="05628E23" w14:textId="77777777" w:rsidR="001F369B" w:rsidRDefault="001F369B" w:rsidP="000D3A46">
      <w:pPr>
        <w:pStyle w:val="Paragraphnonumbers"/>
        <w:spacing w:after="0" w:line="240" w:lineRule="auto"/>
      </w:pPr>
    </w:p>
    <w:p w14:paraId="7F26B3CC" w14:textId="3B92E52E" w:rsidR="00012E53" w:rsidRPr="0058027B" w:rsidRDefault="00012E53" w:rsidP="003F1680">
      <w:pPr>
        <w:shd w:val="clear" w:color="auto" w:fill="FFFFFF"/>
        <w:spacing w:after="120"/>
        <w:rPr>
          <w:rFonts w:ascii="Arial" w:hAnsi="Arial" w:cs="Arial"/>
          <w:bCs/>
          <w:lang w:val="en"/>
        </w:rPr>
      </w:pP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lastRenderedPageBreak/>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 xml:space="preserve">(if you are responding as an individual rather than a registered </w:t>
            </w:r>
            <w:proofErr w:type="gramStart"/>
            <w:r w:rsidRPr="005F370B">
              <w:rPr>
                <w:rFonts w:cs="Arial"/>
              </w:rPr>
              <w:t>stakeholder</w:t>
            </w:r>
            <w:proofErr w:type="gramEnd"/>
            <w:r w:rsidRPr="005F370B">
              <w:rPr>
                <w:rFonts w:cs="Arial"/>
              </w:rPr>
              <w:t xml:space="preserve">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lastRenderedPageBreak/>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 xml:space="preserve">NICE reserves the right to summarise and edit comments received during consultations, or not to publish them at all, where in the reasonable opinion of NICE, the comments are voluminous, publication would be </w:t>
      </w:r>
      <w:proofErr w:type="gramStart"/>
      <w:r w:rsidRPr="005F370B">
        <w:rPr>
          <w:rFonts w:ascii="Arial" w:hAnsi="Arial" w:cs="Arial"/>
          <w:iCs/>
          <w:sz w:val="20"/>
        </w:rPr>
        <w:t>unlawful</w:t>
      </w:r>
      <w:proofErr w:type="gramEnd"/>
      <w:r w:rsidRPr="005F370B">
        <w:rPr>
          <w:rFonts w:ascii="Arial" w:hAnsi="Arial" w:cs="Arial"/>
          <w:iCs/>
          <w:sz w:val="20"/>
        </w:rPr>
        <w:t xml:space="preserve">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0091"/>
    <w:multiLevelType w:val="hybridMultilevel"/>
    <w:tmpl w:val="DB3C2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817DA"/>
    <w:multiLevelType w:val="hybridMultilevel"/>
    <w:tmpl w:val="130AC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6"/>
  </w:num>
  <w:num w:numId="2" w16cid:durableId="622537745">
    <w:abstractNumId w:val="17"/>
  </w:num>
  <w:num w:numId="3" w16cid:durableId="276379692">
    <w:abstractNumId w:val="17"/>
    <w:lvlOverride w:ilvl="0">
      <w:startOverride w:val="1"/>
    </w:lvlOverride>
  </w:num>
  <w:num w:numId="4" w16cid:durableId="1167673507">
    <w:abstractNumId w:val="17"/>
    <w:lvlOverride w:ilvl="0">
      <w:startOverride w:val="1"/>
    </w:lvlOverride>
  </w:num>
  <w:num w:numId="5" w16cid:durableId="710039421">
    <w:abstractNumId w:val="17"/>
    <w:lvlOverride w:ilvl="0">
      <w:startOverride w:val="1"/>
    </w:lvlOverride>
  </w:num>
  <w:num w:numId="6" w16cid:durableId="339086628">
    <w:abstractNumId w:val="17"/>
    <w:lvlOverride w:ilvl="0">
      <w:startOverride w:val="1"/>
    </w:lvlOverride>
  </w:num>
  <w:num w:numId="7" w16cid:durableId="1851798116">
    <w:abstractNumId w:val="17"/>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5"/>
  </w:num>
  <w:num w:numId="22" w16cid:durableId="1512798570">
    <w:abstractNumId w:val="10"/>
  </w:num>
  <w:num w:numId="23" w16cid:durableId="666664858">
    <w:abstractNumId w:val="15"/>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8"/>
  </w:num>
  <w:num w:numId="26" w16cid:durableId="20063925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67122"/>
    <w:rsid w:val="00070065"/>
    <w:rsid w:val="00087130"/>
    <w:rsid w:val="000A4FEE"/>
    <w:rsid w:val="000B5939"/>
    <w:rsid w:val="000D3A46"/>
    <w:rsid w:val="00111CCE"/>
    <w:rsid w:val="001134E7"/>
    <w:rsid w:val="00151E0C"/>
    <w:rsid w:val="00153F0E"/>
    <w:rsid w:val="0017149E"/>
    <w:rsid w:val="0017169E"/>
    <w:rsid w:val="00181A4A"/>
    <w:rsid w:val="001A28D7"/>
    <w:rsid w:val="001B0EE9"/>
    <w:rsid w:val="001B65B3"/>
    <w:rsid w:val="001F369B"/>
    <w:rsid w:val="002029A6"/>
    <w:rsid w:val="00231D5D"/>
    <w:rsid w:val="002408EA"/>
    <w:rsid w:val="00245D41"/>
    <w:rsid w:val="002804AB"/>
    <w:rsid w:val="002819D7"/>
    <w:rsid w:val="002960F4"/>
    <w:rsid w:val="002C10C3"/>
    <w:rsid w:val="002C1A7E"/>
    <w:rsid w:val="002D3376"/>
    <w:rsid w:val="00311ED0"/>
    <w:rsid w:val="003648C5"/>
    <w:rsid w:val="00364D73"/>
    <w:rsid w:val="003722FA"/>
    <w:rsid w:val="003833D1"/>
    <w:rsid w:val="00397A34"/>
    <w:rsid w:val="003C7AAF"/>
    <w:rsid w:val="003F1680"/>
    <w:rsid w:val="003F7C67"/>
    <w:rsid w:val="004075B6"/>
    <w:rsid w:val="00420952"/>
    <w:rsid w:val="00433EFF"/>
    <w:rsid w:val="00440828"/>
    <w:rsid w:val="00443081"/>
    <w:rsid w:val="00446BEE"/>
    <w:rsid w:val="0049596F"/>
    <w:rsid w:val="005025A1"/>
    <w:rsid w:val="005269AE"/>
    <w:rsid w:val="00572C22"/>
    <w:rsid w:val="0058027B"/>
    <w:rsid w:val="00633706"/>
    <w:rsid w:val="006921E1"/>
    <w:rsid w:val="006B2A6A"/>
    <w:rsid w:val="006C64A2"/>
    <w:rsid w:val="006F4B25"/>
    <w:rsid w:val="006F6496"/>
    <w:rsid w:val="00736348"/>
    <w:rsid w:val="00760908"/>
    <w:rsid w:val="00761B0F"/>
    <w:rsid w:val="00770CD5"/>
    <w:rsid w:val="007F238D"/>
    <w:rsid w:val="00861B92"/>
    <w:rsid w:val="008814FB"/>
    <w:rsid w:val="008B4D06"/>
    <w:rsid w:val="008F5E30"/>
    <w:rsid w:val="00914D7F"/>
    <w:rsid w:val="00973221"/>
    <w:rsid w:val="00992678"/>
    <w:rsid w:val="009B03FA"/>
    <w:rsid w:val="009E680B"/>
    <w:rsid w:val="009F0D22"/>
    <w:rsid w:val="00A15A1F"/>
    <w:rsid w:val="00A3325A"/>
    <w:rsid w:val="00A43013"/>
    <w:rsid w:val="00A45DFF"/>
    <w:rsid w:val="00A51BD7"/>
    <w:rsid w:val="00AE5849"/>
    <w:rsid w:val="00AF108A"/>
    <w:rsid w:val="00B02E55"/>
    <w:rsid w:val="00B036C1"/>
    <w:rsid w:val="00B5431F"/>
    <w:rsid w:val="00B719FE"/>
    <w:rsid w:val="00BD6354"/>
    <w:rsid w:val="00BF7FE0"/>
    <w:rsid w:val="00C35201"/>
    <w:rsid w:val="00C81104"/>
    <w:rsid w:val="00C96411"/>
    <w:rsid w:val="00CB5671"/>
    <w:rsid w:val="00CF58B7"/>
    <w:rsid w:val="00D351C1"/>
    <w:rsid w:val="00D35EFB"/>
    <w:rsid w:val="00D504B3"/>
    <w:rsid w:val="00D86BF0"/>
    <w:rsid w:val="00DA5ECB"/>
    <w:rsid w:val="00DB0B16"/>
    <w:rsid w:val="00E51920"/>
    <w:rsid w:val="00E64120"/>
    <w:rsid w:val="00E660A1"/>
    <w:rsid w:val="00EA3CCF"/>
    <w:rsid w:val="00F055F1"/>
    <w:rsid w:val="00F5254C"/>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2.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647</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Melanie Carr</cp:lastModifiedBy>
  <cp:revision>12</cp:revision>
  <dcterms:created xsi:type="dcterms:W3CDTF">2020-12-21T13:33:00Z</dcterms:created>
  <dcterms:modified xsi:type="dcterms:W3CDTF">2025-09-11T15:12:00Z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y fmtid="{D5CDD505-2E9C-101B-9397-08002B2CF9AE}" pid="3" name="MSIP_Label_c69d85d5-6d9e-4305-a294-1f636ec0f2d6_Enabled">
    <vt:lpwstr>true</vt:lpwstr>
  </property>
  <property fmtid="{D5CDD505-2E9C-101B-9397-08002B2CF9AE}" pid="4" name="MSIP_Label_c69d85d5-6d9e-4305-a294-1f636ec0f2d6_SetDate">
    <vt:lpwstr>2023-09-05T12:53:14Z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ec0f6bb1-ea88-41b1-a0ba-9c7eb545872c</vt:lpwstr>
  </property>
  <property fmtid="{D5CDD505-2E9C-101B-9397-08002B2CF9AE}" pid="9" name="MSIP_Label_c69d85d5-6d9e-4305-a294-1f636ec0f2d6_ContentBits">
    <vt:lpwstr>0</vt:lpwstr>
  </property>
</Properties>
</file>