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70A2C" w14:textId="77777777" w:rsidR="000F48EC" w:rsidRPr="00E23F46" w:rsidRDefault="000F48EC" w:rsidP="0093671F">
      <w:pPr>
        <w:pStyle w:val="Title2"/>
      </w:pPr>
      <w:r w:rsidRPr="00E23F46">
        <w:t>NATIONAL INSTITUTE FOR HEALTH AND C</w:t>
      </w:r>
      <w:r w:rsidR="00CC63EB" w:rsidRPr="00E23F46">
        <w:t>ARE</w:t>
      </w:r>
      <w:r w:rsidRPr="00E23F46">
        <w:t xml:space="preserve"> EXCELLENCE</w:t>
      </w:r>
    </w:p>
    <w:p w14:paraId="211E1DCB" w14:textId="2953F46E" w:rsidR="000F48EC" w:rsidRPr="00E23F46" w:rsidRDefault="007A2801" w:rsidP="000069F9">
      <w:pPr>
        <w:pStyle w:val="Title2"/>
      </w:pPr>
      <w:r w:rsidRPr="00E23F46">
        <w:t>Appraisal consultation document</w:t>
      </w:r>
    </w:p>
    <w:p w14:paraId="1B69A620" w14:textId="2A1BC9B2" w:rsidR="000F48EC" w:rsidRPr="00E23F46" w:rsidRDefault="00BF6DFE" w:rsidP="00034110">
      <w:pPr>
        <w:pStyle w:val="Title1"/>
      </w:pPr>
      <w:r w:rsidRPr="00E23F46">
        <w:t>Cannabidiol</w:t>
      </w:r>
      <w:r w:rsidR="00384962" w:rsidRPr="00E23F46">
        <w:t xml:space="preserve"> </w:t>
      </w:r>
      <w:r w:rsidR="00EC3F8E">
        <w:t xml:space="preserve">with clobazam </w:t>
      </w:r>
      <w:r w:rsidR="003A69F6">
        <w:t>for</w:t>
      </w:r>
      <w:r w:rsidR="00EC3F8E">
        <w:t xml:space="preserve"> treating</w:t>
      </w:r>
      <w:r w:rsidR="003A69F6" w:rsidRPr="00E23F46">
        <w:t xml:space="preserve"> </w:t>
      </w:r>
      <w:r w:rsidR="00E51A9A" w:rsidRPr="00E23F46">
        <w:t>seizures associated with</w:t>
      </w:r>
      <w:r w:rsidR="007C0CBF" w:rsidRPr="00E23F46">
        <w:t xml:space="preserve"> </w:t>
      </w:r>
      <w:r w:rsidRPr="00F36861">
        <w:t>Lennox</w:t>
      </w:r>
      <w:r w:rsidR="00617D2B">
        <w:t>–</w:t>
      </w:r>
      <w:r w:rsidRPr="00F36861">
        <w:t>Gastaut</w:t>
      </w:r>
      <w:r w:rsidRPr="00E23F46">
        <w:t xml:space="preserve"> </w:t>
      </w:r>
      <w:r w:rsidR="00384962" w:rsidRPr="00E23F46">
        <w:t>s</w:t>
      </w:r>
      <w:r w:rsidRPr="00E23F46">
        <w:t>yndrome</w:t>
      </w:r>
    </w:p>
    <w:p w14:paraId="3F16E800" w14:textId="77777777" w:rsidR="007A2801" w:rsidRPr="00E23F46" w:rsidRDefault="007A2801" w:rsidP="00664BC5">
      <w:pPr>
        <w:pStyle w:val="Documentissuedat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7A2801" w:rsidRPr="00E23F46" w14:paraId="76BFF331" w14:textId="77777777" w:rsidTr="00734F5A">
        <w:tc>
          <w:tcPr>
            <w:tcW w:w="8529" w:type="dxa"/>
            <w:shd w:val="clear" w:color="auto" w:fill="auto"/>
          </w:tcPr>
          <w:p w14:paraId="6CCF21B0" w14:textId="07157CAC" w:rsidR="007A2801" w:rsidRPr="00E23F46" w:rsidRDefault="007A2801" w:rsidP="00734F5A">
            <w:pPr>
              <w:pStyle w:val="NICEnormalsinglespacing"/>
            </w:pPr>
            <w:r w:rsidRPr="00E23F46">
              <w:t xml:space="preserve">The Department of Health and Social Care has asked the National Institute for Health and Care Excellence (NICE) to produce guidance on using </w:t>
            </w:r>
            <w:r w:rsidR="00BF6DFE" w:rsidRPr="00E23F46">
              <w:t>cannabidiol</w:t>
            </w:r>
            <w:r w:rsidRPr="00E23F46">
              <w:t xml:space="preserve"> in the NHS in England. The appraisal committee has considered the evidence submitted by the company and the views of non-company consultees and commentators, clinical experts and patient experts.</w:t>
            </w:r>
          </w:p>
          <w:p w14:paraId="614C4709" w14:textId="5E5C7F24" w:rsidR="007A2801" w:rsidRPr="00E23F46" w:rsidRDefault="007A2801" w:rsidP="00734F5A">
            <w:pPr>
              <w:pStyle w:val="NICEnormalsinglespacing"/>
            </w:pPr>
            <w:r w:rsidRPr="00E23F46">
              <w:rPr>
                <w:b/>
              </w:rPr>
              <w:t>This document has been prepared for consultation with the consultees.</w:t>
            </w:r>
            <w:r w:rsidRPr="00E23F46">
              <w:t xml:space="preserve"> It summarises the evidence and views that have been considered</w:t>
            </w:r>
            <w:r w:rsidR="00F11573" w:rsidRPr="00E23F46">
              <w:t xml:space="preserve"> </w:t>
            </w:r>
            <w:r w:rsidRPr="00E23F46">
              <w:t xml:space="preserve">and sets out the recommendations made by the committee. NICE invites comments from the consultees and commentators for this appraisal and the public. This document should be read along with the evidence (see the </w:t>
            </w:r>
            <w:hyperlink r:id="rId8" w:history="1">
              <w:r w:rsidRPr="00E23F46">
                <w:rPr>
                  <w:rStyle w:val="Hyperlink"/>
                </w:rPr>
                <w:t>committee papers</w:t>
              </w:r>
            </w:hyperlink>
            <w:r w:rsidRPr="00E23F46">
              <w:t>).</w:t>
            </w:r>
          </w:p>
          <w:p w14:paraId="464E05E7" w14:textId="77777777" w:rsidR="007A2801" w:rsidRPr="00E23F46" w:rsidRDefault="007A2801" w:rsidP="00734F5A">
            <w:pPr>
              <w:pStyle w:val="NICEnormalsinglespacing"/>
            </w:pPr>
            <w:r w:rsidRPr="00E23F46">
              <w:t>The appraisal committee is interested in receiving comments on the following:</w:t>
            </w:r>
          </w:p>
          <w:p w14:paraId="3A453C65" w14:textId="77777777" w:rsidR="007A2801" w:rsidRPr="00E23F46" w:rsidRDefault="007A2801" w:rsidP="00734F5A">
            <w:pPr>
              <w:pStyle w:val="Bulletleft1"/>
              <w:spacing w:line="240" w:lineRule="auto"/>
            </w:pPr>
            <w:r w:rsidRPr="00E23F46">
              <w:t xml:space="preserve">Has </w:t>
            </w:r>
            <w:proofErr w:type="gramStart"/>
            <w:r w:rsidRPr="00E23F46">
              <w:t>all of</w:t>
            </w:r>
            <w:proofErr w:type="gramEnd"/>
            <w:r w:rsidRPr="00E23F46">
              <w:t xml:space="preserve"> the relevant evidence been taken into account?</w:t>
            </w:r>
          </w:p>
          <w:p w14:paraId="0D2AC17E" w14:textId="77777777" w:rsidR="007A2801" w:rsidRPr="00E23F46" w:rsidRDefault="007A2801" w:rsidP="00734F5A">
            <w:pPr>
              <w:pStyle w:val="Bulletleft1"/>
              <w:spacing w:line="240" w:lineRule="auto"/>
            </w:pPr>
            <w:r w:rsidRPr="00E23F46">
              <w:t>Are the summaries of clinical and cost effectiveness reasonable interpretations of the evidence?</w:t>
            </w:r>
          </w:p>
          <w:p w14:paraId="3C4DA73C" w14:textId="77777777" w:rsidR="007A2801" w:rsidRPr="00E23F46" w:rsidRDefault="007A2801" w:rsidP="00734F5A">
            <w:pPr>
              <w:pStyle w:val="Bulletleft1"/>
              <w:spacing w:line="240" w:lineRule="auto"/>
            </w:pPr>
            <w:r w:rsidRPr="00E23F46">
              <w:t>Are the recommendations sound and a suitable basis for guidance to the NHS?</w:t>
            </w:r>
          </w:p>
          <w:p w14:paraId="0A1585F0" w14:textId="77777777" w:rsidR="007A2801" w:rsidRPr="00E23F46" w:rsidRDefault="007A2801" w:rsidP="00734F5A">
            <w:pPr>
              <w:pStyle w:val="Bulletleft1"/>
              <w:spacing w:line="240" w:lineRule="auto"/>
            </w:pPr>
            <w:r w:rsidRPr="00E23F46">
              <w:t xml:space="preserve">Are there any aspects of the recommendations that need </w:t>
            </w:r>
            <w:proofErr w:type="gramStart"/>
            <w:r w:rsidRPr="00E23F46">
              <w:t>particular consideration</w:t>
            </w:r>
            <w:proofErr w:type="gramEnd"/>
            <w:r w:rsidRPr="00E23F46">
              <w:t xml:space="preserve"> to ensure we avoid unlawful discrimination against any group of people on the grounds of race, gender, disability, religion or belief, sexual orientation, age, gender reassignment, pregnancy and maternity?</w:t>
            </w:r>
          </w:p>
        </w:tc>
      </w:tr>
    </w:tbl>
    <w:p w14:paraId="3CE1A90B" w14:textId="77777777" w:rsidR="007A2801" w:rsidRPr="00E23F46" w:rsidRDefault="007A2801">
      <w:pPr>
        <w:rPr>
          <w:rFonts w:ascii="Arial" w:hAnsi="Arial"/>
        </w:rPr>
      </w:pPr>
      <w:r w:rsidRPr="00E23F46">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7A2801" w:rsidRPr="00E23F46" w14:paraId="4A8BDF38" w14:textId="77777777" w:rsidTr="00734F5A">
        <w:tc>
          <w:tcPr>
            <w:tcW w:w="8529" w:type="dxa"/>
            <w:shd w:val="clear" w:color="auto" w:fill="auto"/>
          </w:tcPr>
          <w:p w14:paraId="381EE9C8" w14:textId="77777777" w:rsidR="007A2801" w:rsidRPr="00E23F46" w:rsidRDefault="007A2801" w:rsidP="00734F5A">
            <w:pPr>
              <w:pStyle w:val="NICEnormalsinglespacing"/>
              <w:rPr>
                <w:b/>
                <w:bCs/>
              </w:rPr>
            </w:pPr>
            <w:r w:rsidRPr="00E23F46">
              <w:rPr>
                <w:b/>
                <w:bCs/>
              </w:rPr>
              <w:lastRenderedPageBreak/>
              <w:t>Note that this document is not NICE's final guidance on this technology. The recommendations in section 1 may change after consultation.</w:t>
            </w:r>
          </w:p>
          <w:p w14:paraId="14FB6EE2" w14:textId="77777777" w:rsidR="007A2801" w:rsidRPr="00E23F46" w:rsidRDefault="007A2801" w:rsidP="00734F5A">
            <w:pPr>
              <w:pStyle w:val="NICEnormalsinglespacing"/>
            </w:pPr>
            <w:r w:rsidRPr="00E23F46">
              <w:t>After consultation:</w:t>
            </w:r>
          </w:p>
          <w:p w14:paraId="0CD983AF" w14:textId="77777777" w:rsidR="007A2801" w:rsidRPr="00E23F46" w:rsidRDefault="007A2801" w:rsidP="00734F5A">
            <w:pPr>
              <w:pStyle w:val="Bulletleft1"/>
              <w:spacing w:line="240" w:lineRule="auto"/>
            </w:pPr>
            <w:r w:rsidRPr="00E23F46">
              <w:t>The appraisal committee will meet again to consider the evidence, this appraisal consultation document and comments from the consultees.</w:t>
            </w:r>
          </w:p>
          <w:p w14:paraId="0F9D912A" w14:textId="77777777" w:rsidR="007A2801" w:rsidRPr="00E23F46" w:rsidRDefault="007A2801" w:rsidP="00734F5A">
            <w:pPr>
              <w:pStyle w:val="Bulletleft1"/>
              <w:spacing w:line="240" w:lineRule="auto"/>
            </w:pPr>
            <w:r w:rsidRPr="00E23F46">
              <w:t>At that meeting, the committee will also consider comments made by people who are not consultees.</w:t>
            </w:r>
          </w:p>
          <w:p w14:paraId="2AD6C1C4" w14:textId="77777777" w:rsidR="007A2801" w:rsidRPr="00E23F46" w:rsidRDefault="007A2801" w:rsidP="00734F5A">
            <w:pPr>
              <w:pStyle w:val="Bulletleft1"/>
              <w:spacing w:line="240" w:lineRule="auto"/>
            </w:pPr>
            <w:r w:rsidRPr="00E23F46">
              <w:t>After considering these comments, the committee will prepare the final appraisal document.</w:t>
            </w:r>
          </w:p>
          <w:p w14:paraId="0BD436F3" w14:textId="1D866BCF" w:rsidR="007A2801" w:rsidRPr="00E23F46" w:rsidRDefault="007A2801" w:rsidP="00734F5A">
            <w:pPr>
              <w:pStyle w:val="Bulletleft1last"/>
              <w:spacing w:line="240" w:lineRule="auto"/>
            </w:pPr>
            <w:r w:rsidRPr="00E23F46">
              <w:t xml:space="preserve">Subject to any appeal by consultees, the final appraisal document may be used as the basis for NICE’s guidance on using </w:t>
            </w:r>
            <w:r w:rsidR="00BF6DFE" w:rsidRPr="00E23F46">
              <w:t>cannabidiol</w:t>
            </w:r>
            <w:r w:rsidRPr="00E23F46">
              <w:t xml:space="preserve"> in the NHS in England.</w:t>
            </w:r>
          </w:p>
          <w:p w14:paraId="674CCB56" w14:textId="79410210" w:rsidR="007A2801" w:rsidRPr="00E23F46" w:rsidRDefault="007A2801" w:rsidP="00734F5A">
            <w:pPr>
              <w:pStyle w:val="NICEnormalsinglespacing"/>
            </w:pPr>
            <w:r w:rsidRPr="00E23F46">
              <w:t xml:space="preserve">For further details, see NICE’s </w:t>
            </w:r>
            <w:hyperlink r:id="rId9" w:history="1">
              <w:r w:rsidRPr="00E23F46">
                <w:rPr>
                  <w:rStyle w:val="Hyperlink"/>
                </w:rPr>
                <w:t>guide to the processes of technology appraisal</w:t>
              </w:r>
            </w:hyperlink>
            <w:r w:rsidRPr="00E23F46">
              <w:t>.</w:t>
            </w:r>
          </w:p>
          <w:p w14:paraId="082191E4" w14:textId="77777777" w:rsidR="007A2801" w:rsidRPr="00E23F46" w:rsidRDefault="007A2801" w:rsidP="00734F5A">
            <w:pPr>
              <w:pStyle w:val="NICEnormalsinglespacing"/>
              <w:rPr>
                <w:b/>
                <w:bCs/>
              </w:rPr>
            </w:pPr>
            <w:r w:rsidRPr="00E23F46">
              <w:rPr>
                <w:b/>
                <w:bCs/>
              </w:rPr>
              <w:t>The key dates for this appraisal are:</w:t>
            </w:r>
          </w:p>
          <w:p w14:paraId="0AE67DAC" w14:textId="3A328D6F" w:rsidR="007A2801" w:rsidRPr="00E23F46" w:rsidRDefault="007A2801" w:rsidP="00734F5A">
            <w:pPr>
              <w:pStyle w:val="NICEnormalsinglespacing"/>
            </w:pPr>
            <w:r w:rsidRPr="00E23F46">
              <w:t xml:space="preserve">Closing date for comments: </w:t>
            </w:r>
            <w:r w:rsidR="00641DC8" w:rsidRPr="00E23F46">
              <w:t>16 September 2019</w:t>
            </w:r>
          </w:p>
          <w:p w14:paraId="476FD88C" w14:textId="3C87AE75" w:rsidR="007A2801" w:rsidRPr="00E23F46" w:rsidRDefault="007A2801" w:rsidP="00734F5A">
            <w:pPr>
              <w:pStyle w:val="NICEnormalsinglespacing"/>
            </w:pPr>
            <w:r w:rsidRPr="00E23F46">
              <w:t xml:space="preserve">Second appraisal committee meeting: </w:t>
            </w:r>
            <w:r w:rsidR="00641DC8" w:rsidRPr="00E23F46">
              <w:t>26 September 2019</w:t>
            </w:r>
          </w:p>
          <w:p w14:paraId="28D33B04" w14:textId="45004B44" w:rsidR="007A2801" w:rsidRPr="00E23F46" w:rsidRDefault="007A2801" w:rsidP="00734F5A">
            <w:pPr>
              <w:pStyle w:val="NICEnormalsinglespacing"/>
            </w:pPr>
            <w:r w:rsidRPr="00E23F46">
              <w:t>Details of membership of the appraisal committee are given in section</w:t>
            </w:r>
            <w:r w:rsidR="00CC524A" w:rsidRPr="00E23F46">
              <w:t xml:space="preserve"> </w:t>
            </w:r>
            <w:r w:rsidR="00641DC8" w:rsidRPr="00E23F46">
              <w:t>5</w:t>
            </w:r>
            <w:r w:rsidRPr="00E23F46">
              <w:t>.</w:t>
            </w:r>
          </w:p>
        </w:tc>
      </w:tr>
    </w:tbl>
    <w:p w14:paraId="72FF4E38" w14:textId="77777777" w:rsidR="007A2801" w:rsidRPr="00E23F46" w:rsidRDefault="007A2801" w:rsidP="00C76DDA">
      <w:pPr>
        <w:pStyle w:val="NICEnormal"/>
      </w:pPr>
    </w:p>
    <w:p w14:paraId="4768A33E" w14:textId="77777777" w:rsidR="007A2801" w:rsidRPr="00E23F46" w:rsidRDefault="007A2801">
      <w:pPr>
        <w:rPr>
          <w:rFonts w:ascii="Arial" w:hAnsi="Arial"/>
        </w:rPr>
      </w:pPr>
      <w:r w:rsidRPr="00E23F46">
        <w:br w:type="page"/>
      </w:r>
    </w:p>
    <w:p w14:paraId="144B66C1" w14:textId="77777777" w:rsidR="000F48EC" w:rsidRPr="00E23F46" w:rsidRDefault="00B379C5" w:rsidP="00F130AD">
      <w:pPr>
        <w:pStyle w:val="Numberedheading1"/>
      </w:pPr>
      <w:r w:rsidRPr="00E23F46">
        <w:lastRenderedPageBreak/>
        <w:t>Recommendations</w:t>
      </w:r>
    </w:p>
    <w:p w14:paraId="4403232F" w14:textId="3C4586F4" w:rsidR="007A2801" w:rsidRPr="00664BC5" w:rsidRDefault="00AC0160" w:rsidP="006D4232">
      <w:pPr>
        <w:pStyle w:val="Numberedlevel2text"/>
        <w:rPr>
          <w:lang w:val="en-GB"/>
        </w:rPr>
      </w:pPr>
      <w:r w:rsidRPr="00E23F46">
        <w:rPr>
          <w:rStyle w:val="Numberedlevel2textChar"/>
          <w:lang w:val="en-GB"/>
        </w:rPr>
        <w:t>Cannabidiol</w:t>
      </w:r>
      <w:r w:rsidR="00EC3F8E" w:rsidRPr="00664BC5">
        <w:rPr>
          <w:rStyle w:val="Numberedlevel2textChar"/>
          <w:lang w:val="en-GB"/>
        </w:rPr>
        <w:t xml:space="preserve"> with clobazam</w:t>
      </w:r>
      <w:r w:rsidR="007A2801" w:rsidRPr="00E23F46">
        <w:rPr>
          <w:lang w:val="en-GB"/>
        </w:rPr>
        <w:t xml:space="preserve"> </w:t>
      </w:r>
      <w:r w:rsidR="007A2801" w:rsidRPr="00664BC5">
        <w:rPr>
          <w:lang w:val="en-GB"/>
        </w:rPr>
        <w:t xml:space="preserve">is not recommended, within its </w:t>
      </w:r>
      <w:r w:rsidRPr="00664BC5">
        <w:rPr>
          <w:lang w:val="en-GB"/>
        </w:rPr>
        <w:t xml:space="preserve">anticipated </w:t>
      </w:r>
      <w:r w:rsidR="007A2801" w:rsidRPr="00664BC5">
        <w:rPr>
          <w:lang w:val="en-GB"/>
        </w:rPr>
        <w:t>marketing authorisation</w:t>
      </w:r>
      <w:r w:rsidR="00EC3F8E" w:rsidRPr="00664BC5">
        <w:rPr>
          <w:lang w:val="en-GB"/>
        </w:rPr>
        <w:t xml:space="preserve"> </w:t>
      </w:r>
      <w:r w:rsidR="00442F95" w:rsidRPr="00E23F46">
        <w:rPr>
          <w:lang w:val="en-GB"/>
        </w:rPr>
        <w:t>for</w:t>
      </w:r>
      <w:r w:rsidR="00E03172">
        <w:rPr>
          <w:lang w:val="en-GB"/>
        </w:rPr>
        <w:t xml:space="preserve"> treating</w:t>
      </w:r>
      <w:r w:rsidR="00442F95" w:rsidRPr="00E23F46">
        <w:rPr>
          <w:lang w:val="en-GB"/>
        </w:rPr>
        <w:t xml:space="preserve"> seizures associated with </w:t>
      </w:r>
      <w:r w:rsidRPr="00F36861">
        <w:rPr>
          <w:rStyle w:val="Numberedlevel2textChar"/>
          <w:lang w:val="en-GB"/>
        </w:rPr>
        <w:t>Lennox</w:t>
      </w:r>
      <w:r w:rsidR="00617D2B">
        <w:rPr>
          <w:rStyle w:val="Numberedlevel2textChar"/>
          <w:lang w:val="en-GB"/>
        </w:rPr>
        <w:t>–</w:t>
      </w:r>
      <w:r w:rsidRPr="00F36861">
        <w:rPr>
          <w:rStyle w:val="Numberedlevel2textChar"/>
          <w:lang w:val="en-GB"/>
        </w:rPr>
        <w:t>Gastaut</w:t>
      </w:r>
      <w:r w:rsidRPr="00E23F46">
        <w:rPr>
          <w:rStyle w:val="Numberedlevel2textChar"/>
          <w:lang w:val="en-GB"/>
        </w:rPr>
        <w:t xml:space="preserve"> </w:t>
      </w:r>
      <w:r w:rsidR="00E45BF3" w:rsidRPr="00E23F46">
        <w:rPr>
          <w:rStyle w:val="Numberedlevel2textChar"/>
          <w:lang w:val="en-GB"/>
        </w:rPr>
        <w:t>s</w:t>
      </w:r>
      <w:r w:rsidRPr="00E23F46">
        <w:rPr>
          <w:rStyle w:val="Numberedlevel2textChar"/>
          <w:lang w:val="en-GB"/>
        </w:rPr>
        <w:t>yndrome</w:t>
      </w:r>
      <w:r w:rsidR="00442F95" w:rsidRPr="00664BC5">
        <w:rPr>
          <w:lang w:val="en-GB"/>
        </w:rPr>
        <w:t xml:space="preserve"> </w:t>
      </w:r>
      <w:r w:rsidR="007A2801" w:rsidRPr="00664BC5">
        <w:rPr>
          <w:lang w:val="en-GB"/>
        </w:rPr>
        <w:t xml:space="preserve">in </w:t>
      </w:r>
      <w:r w:rsidRPr="00664BC5">
        <w:rPr>
          <w:lang w:val="en-GB"/>
        </w:rPr>
        <w:t xml:space="preserve">people </w:t>
      </w:r>
      <w:r w:rsidR="00B326DF" w:rsidRPr="00664BC5">
        <w:rPr>
          <w:lang w:val="en-GB"/>
        </w:rPr>
        <w:t xml:space="preserve">aged </w:t>
      </w:r>
      <w:r w:rsidRPr="00664BC5">
        <w:rPr>
          <w:lang w:val="en-GB"/>
        </w:rPr>
        <w:t>2</w:t>
      </w:r>
      <w:r w:rsidR="00B326DF" w:rsidRPr="00664BC5">
        <w:rPr>
          <w:lang w:val="en-GB"/>
        </w:rPr>
        <w:t> </w:t>
      </w:r>
      <w:r w:rsidRPr="00664BC5">
        <w:rPr>
          <w:lang w:val="en-GB"/>
        </w:rPr>
        <w:t>years and older</w:t>
      </w:r>
      <w:r w:rsidR="007A2801" w:rsidRPr="00664BC5">
        <w:rPr>
          <w:lang w:val="en-GB"/>
        </w:rPr>
        <w:t>.</w:t>
      </w:r>
    </w:p>
    <w:p w14:paraId="0D3D1071" w14:textId="1F2B886E" w:rsidR="002F2C1A" w:rsidRPr="00E23F46" w:rsidRDefault="002F2C1A" w:rsidP="00FB6F35">
      <w:pPr>
        <w:pStyle w:val="Numberedlevel2text"/>
        <w:numPr>
          <w:ilvl w:val="1"/>
          <w:numId w:val="1"/>
        </w:numPr>
        <w:rPr>
          <w:rStyle w:val="Numberedlevel2textChar"/>
          <w:lang w:val="en-GB"/>
        </w:rPr>
      </w:pPr>
      <w:r w:rsidRPr="00E23F46">
        <w:rPr>
          <w:lang w:val="en-GB"/>
        </w:rPr>
        <w:t xml:space="preserve">This recommendation is not intended to affect treatment with </w:t>
      </w:r>
      <w:r w:rsidR="00AC0160" w:rsidRPr="00E23F46">
        <w:rPr>
          <w:lang w:val="en-GB"/>
        </w:rPr>
        <w:t>cannabidiol</w:t>
      </w:r>
      <w:r w:rsidRPr="00E23F46">
        <w:rPr>
          <w:lang w:val="en-GB"/>
        </w:rPr>
        <w:t xml:space="preserve"> that was started in the NHS before this guidance was published. People having treatment outside this recommendation may continue without change to the funding arrangements in place before this guidance was published, until they and their NHS clinician</w:t>
      </w:r>
      <w:r w:rsidR="000F2B88" w:rsidRPr="00E23F46">
        <w:rPr>
          <w:lang w:val="en-GB"/>
        </w:rPr>
        <w:t>s</w:t>
      </w:r>
      <w:r w:rsidRPr="00E23F46">
        <w:rPr>
          <w:lang w:val="en-GB"/>
        </w:rPr>
        <w:t xml:space="preserve"> consider it appropriate to stop. </w:t>
      </w:r>
      <w:r w:rsidR="001B6911" w:rsidRPr="00E23F46">
        <w:rPr>
          <w:lang w:val="en-GB"/>
        </w:rPr>
        <w:t>For children and young people, t</w:t>
      </w:r>
      <w:r w:rsidRPr="00E23F46">
        <w:rPr>
          <w:lang w:val="en-GB"/>
        </w:rPr>
        <w:t xml:space="preserve">his decision should be made jointly by </w:t>
      </w:r>
      <w:r w:rsidR="008F2454" w:rsidRPr="00E23F46">
        <w:rPr>
          <w:lang w:val="en-GB"/>
        </w:rPr>
        <w:t xml:space="preserve">the </w:t>
      </w:r>
      <w:r w:rsidRPr="00E23F46">
        <w:rPr>
          <w:lang w:val="en-GB"/>
        </w:rPr>
        <w:t xml:space="preserve">clinician and the </w:t>
      </w:r>
      <w:r w:rsidR="008F2454" w:rsidRPr="00E23F46">
        <w:rPr>
          <w:lang w:val="en-GB"/>
        </w:rPr>
        <w:t xml:space="preserve">child or </w:t>
      </w:r>
      <w:r w:rsidRPr="00E23F46">
        <w:rPr>
          <w:lang w:val="en-GB"/>
        </w:rPr>
        <w:t xml:space="preserve">young </w:t>
      </w:r>
      <w:r w:rsidR="008F2454" w:rsidRPr="00E23F46">
        <w:rPr>
          <w:lang w:val="en-GB"/>
        </w:rPr>
        <w:t>person, or the child or young person’s</w:t>
      </w:r>
      <w:r w:rsidRPr="00E23F46">
        <w:rPr>
          <w:lang w:val="en-GB"/>
        </w:rPr>
        <w:t xml:space="preserve"> parents or carers.</w:t>
      </w:r>
    </w:p>
    <w:p w14:paraId="1D5E72C8" w14:textId="77777777" w:rsidR="00C11F58" w:rsidRPr="00E23F46" w:rsidRDefault="00C11F58" w:rsidP="008522C6">
      <w:pPr>
        <w:pStyle w:val="NICEnormal"/>
        <w:rPr>
          <w:b/>
        </w:rPr>
      </w:pPr>
      <w:r w:rsidRPr="00E23F46">
        <w:rPr>
          <w:b/>
        </w:rPr>
        <w:t>Why the committee made these recommendations</w:t>
      </w:r>
    </w:p>
    <w:p w14:paraId="24482114" w14:textId="525717F4" w:rsidR="00E03172" w:rsidRPr="00E03172" w:rsidRDefault="00E03172" w:rsidP="00E03172">
      <w:pPr>
        <w:pStyle w:val="NICEnormalindented"/>
      </w:pPr>
      <w:bookmarkStart w:id="0" w:name="_Hlk16774994"/>
      <w:r w:rsidRPr="00E03172">
        <w:t xml:space="preserve">This appraisal looks at whether people with </w:t>
      </w:r>
      <w:r w:rsidR="00FA6F96" w:rsidRPr="00F36861">
        <w:rPr>
          <w:rStyle w:val="Numberedlevel2textChar"/>
          <w:lang w:val="en-GB"/>
        </w:rPr>
        <w:t>Lennox</w:t>
      </w:r>
      <w:r w:rsidR="00FA6F96">
        <w:rPr>
          <w:rStyle w:val="Numberedlevel2textChar"/>
          <w:lang w:val="en-GB"/>
        </w:rPr>
        <w:t>–</w:t>
      </w:r>
      <w:r w:rsidR="00FA6F96" w:rsidRPr="00F36861">
        <w:rPr>
          <w:rStyle w:val="Numberedlevel2textChar"/>
          <w:lang w:val="en-GB"/>
        </w:rPr>
        <w:t>Gastaut</w:t>
      </w:r>
      <w:r w:rsidRPr="00E03172">
        <w:t xml:space="preserve"> syndrome taking cannabidiol with clobazam have a better quality of life and live longer than those who don’t. It also assesses whether using it reflects a good use of limited NHS resources.</w:t>
      </w:r>
      <w:bookmarkEnd w:id="0"/>
    </w:p>
    <w:p w14:paraId="6432C4B6" w14:textId="0AC8A45A" w:rsidR="00E57089" w:rsidRPr="00E23F46" w:rsidRDefault="00BB20D1" w:rsidP="00C11F58">
      <w:pPr>
        <w:pStyle w:val="NICEnormalindented"/>
      </w:pPr>
      <w:r w:rsidRPr="00E23F46">
        <w:t xml:space="preserve">Current treatment for </w:t>
      </w:r>
      <w:r w:rsidR="006E64D5">
        <w:t>Lennox</w:t>
      </w:r>
      <w:r w:rsidR="00617D2B">
        <w:t>–</w:t>
      </w:r>
      <w:r w:rsidR="006E64D5">
        <w:t>Gastaut</w:t>
      </w:r>
      <w:r w:rsidRPr="00E23F46">
        <w:t xml:space="preserve"> </w:t>
      </w:r>
      <w:r w:rsidR="00384962" w:rsidRPr="00E23F46">
        <w:t>s</w:t>
      </w:r>
      <w:r w:rsidRPr="00E23F46">
        <w:t>yndrome</w:t>
      </w:r>
      <w:r w:rsidR="00062C44" w:rsidRPr="00E23F46">
        <w:t xml:space="preserve"> </w:t>
      </w:r>
      <w:r w:rsidRPr="00E23F46">
        <w:t>include</w:t>
      </w:r>
      <w:r w:rsidR="001B0D2F" w:rsidRPr="00E23F46">
        <w:t>s</w:t>
      </w:r>
      <w:r w:rsidRPr="00E23F46">
        <w:t xml:space="preserve"> antiepileptic drug</w:t>
      </w:r>
      <w:r w:rsidR="00C60108" w:rsidRPr="00E23F46">
        <w:t>s</w:t>
      </w:r>
      <w:r w:rsidR="001B0D2F" w:rsidRPr="00E23F46">
        <w:t xml:space="preserve"> (</w:t>
      </w:r>
      <w:r w:rsidR="00D15668" w:rsidRPr="00E23F46">
        <w:t>often</w:t>
      </w:r>
      <w:r w:rsidR="00C60108" w:rsidRPr="00E23F46">
        <w:t xml:space="preserve"> </w:t>
      </w:r>
      <w:r w:rsidR="001B0D2F" w:rsidRPr="00E23F46">
        <w:t>2 or more)</w:t>
      </w:r>
      <w:r w:rsidR="00062C44" w:rsidRPr="00E23F46">
        <w:t>.</w:t>
      </w:r>
      <w:r w:rsidRPr="00E23F46">
        <w:t xml:space="preserve"> </w:t>
      </w:r>
      <w:r w:rsidR="000F2B88" w:rsidRPr="00E23F46">
        <w:t xml:space="preserve">People with </w:t>
      </w:r>
      <w:r w:rsidR="006E64D5">
        <w:t>Lennox</w:t>
      </w:r>
      <w:r w:rsidR="00617D2B">
        <w:t>–</w:t>
      </w:r>
      <w:r w:rsidR="006E64D5">
        <w:t>Gastaut</w:t>
      </w:r>
      <w:r w:rsidR="000F2B88" w:rsidRPr="00E23F46">
        <w:t xml:space="preserve"> syndrome would use c</w:t>
      </w:r>
      <w:r w:rsidR="00062C44" w:rsidRPr="00E23F46">
        <w:t xml:space="preserve">annabidiol with clobazam </w:t>
      </w:r>
      <w:r w:rsidR="004E4013" w:rsidRPr="00E23F46">
        <w:t>if 2</w:t>
      </w:r>
      <w:r w:rsidR="001B0D2F" w:rsidRPr="00E23F46">
        <w:t> </w:t>
      </w:r>
      <w:r w:rsidR="00E57543" w:rsidRPr="00E23F46">
        <w:t xml:space="preserve">other antiepileptic drugs have </w:t>
      </w:r>
      <w:r w:rsidR="004E4013" w:rsidRPr="00E23F46">
        <w:t>not</w:t>
      </w:r>
      <w:r w:rsidR="00E57543" w:rsidRPr="00E23F46">
        <w:t xml:space="preserve"> </w:t>
      </w:r>
      <w:r w:rsidR="004E4013" w:rsidRPr="00E23F46">
        <w:t xml:space="preserve">adequately </w:t>
      </w:r>
      <w:r w:rsidR="00E57543" w:rsidRPr="00E23F46">
        <w:t>control</w:t>
      </w:r>
      <w:r w:rsidR="004E4013" w:rsidRPr="00E23F46">
        <w:t>led</w:t>
      </w:r>
      <w:r w:rsidR="00E57543" w:rsidRPr="00E23F46">
        <w:t xml:space="preserve"> </w:t>
      </w:r>
      <w:proofErr w:type="spellStart"/>
      <w:r w:rsidR="00BE61AF">
        <w:t>drop</w:t>
      </w:r>
      <w:r w:rsidR="00E57543" w:rsidRPr="00E23F46">
        <w:t xml:space="preserve"> seizures.</w:t>
      </w:r>
      <w:proofErr w:type="spellEnd"/>
    </w:p>
    <w:p w14:paraId="08219A9A" w14:textId="6F4368F9" w:rsidR="00826414" w:rsidRPr="00E23F46" w:rsidRDefault="00062C44" w:rsidP="00C11F58">
      <w:pPr>
        <w:pStyle w:val="NICEnormalindented"/>
      </w:pPr>
      <w:r w:rsidRPr="00E23F46">
        <w:t>Clinical trial evidence</w:t>
      </w:r>
      <w:r w:rsidR="00D15F24" w:rsidRPr="00E23F46">
        <w:t xml:space="preserve"> show</w:t>
      </w:r>
      <w:r w:rsidRPr="00E23F46">
        <w:t>s</w:t>
      </w:r>
      <w:r w:rsidR="00E45BF3" w:rsidRPr="00E23F46">
        <w:t xml:space="preserve"> that</w:t>
      </w:r>
      <w:r w:rsidR="001B0D2F" w:rsidRPr="00E23F46">
        <w:t>, in</w:t>
      </w:r>
      <w:r w:rsidR="00E45BF3" w:rsidRPr="00E23F46">
        <w:t xml:space="preserve"> people with </w:t>
      </w:r>
      <w:r w:rsidR="006E64D5">
        <w:t>Lennox</w:t>
      </w:r>
      <w:r w:rsidR="00617D2B">
        <w:t>–</w:t>
      </w:r>
      <w:r w:rsidR="006E64D5">
        <w:t>Gastaut</w:t>
      </w:r>
      <w:r w:rsidR="001B6911" w:rsidRPr="00E23F46">
        <w:t xml:space="preserve"> syndrome</w:t>
      </w:r>
      <w:r w:rsidR="001F3E73" w:rsidRPr="00E23F46">
        <w:t>,</w:t>
      </w:r>
      <w:r w:rsidR="00E45BF3" w:rsidRPr="00E23F46">
        <w:t xml:space="preserve"> </w:t>
      </w:r>
      <w:r w:rsidRPr="00E23F46">
        <w:t>cannabidiol</w:t>
      </w:r>
      <w:r w:rsidR="001F3E73" w:rsidRPr="00E23F46">
        <w:t xml:space="preserve"> </w:t>
      </w:r>
      <w:r w:rsidRPr="00E23F46">
        <w:t>reduces the</w:t>
      </w:r>
      <w:r w:rsidR="00D15F24" w:rsidRPr="00E23F46">
        <w:t xml:space="preserve"> </w:t>
      </w:r>
      <w:r w:rsidR="00BB20D1" w:rsidRPr="00E23F46">
        <w:t xml:space="preserve">number of </w:t>
      </w:r>
      <w:r w:rsidR="006E64D5">
        <w:t>drop</w:t>
      </w:r>
      <w:r w:rsidR="00D15F24" w:rsidRPr="00E23F46">
        <w:t xml:space="preserve"> </w:t>
      </w:r>
      <w:r w:rsidR="00E45BF3" w:rsidRPr="00E23F46">
        <w:t xml:space="preserve">and </w:t>
      </w:r>
      <w:r w:rsidR="000F2B88" w:rsidRPr="00E23F46">
        <w:t>non-</w:t>
      </w:r>
      <w:r w:rsidR="006E64D5">
        <w:t>drop</w:t>
      </w:r>
      <w:r w:rsidR="000F2B88" w:rsidRPr="00E23F46">
        <w:t xml:space="preserve"> s</w:t>
      </w:r>
      <w:r w:rsidR="00E45BF3" w:rsidRPr="00E23F46">
        <w:t>eizures</w:t>
      </w:r>
      <w:r w:rsidR="00BB20D1" w:rsidRPr="00E23F46">
        <w:t xml:space="preserve"> </w:t>
      </w:r>
      <w:r w:rsidR="0069241B" w:rsidRPr="00E23F46">
        <w:t xml:space="preserve">when compared with </w:t>
      </w:r>
      <w:r w:rsidR="00E45BF3" w:rsidRPr="00E23F46">
        <w:t>usual care</w:t>
      </w:r>
      <w:r w:rsidR="00D15F24" w:rsidRPr="00E23F46">
        <w:t>.</w:t>
      </w:r>
      <w:r w:rsidR="00E57089" w:rsidRPr="00E23F46">
        <w:t xml:space="preserve"> </w:t>
      </w:r>
      <w:r w:rsidR="0086325A" w:rsidRPr="00E23F46">
        <w:t xml:space="preserve">There is trial evidence for </w:t>
      </w:r>
      <w:r w:rsidR="00ED6560" w:rsidRPr="00E23F46">
        <w:t xml:space="preserve">only </w:t>
      </w:r>
      <w:r w:rsidR="0086325A" w:rsidRPr="00E23F46">
        <w:t>14</w:t>
      </w:r>
      <w:r w:rsidR="00581C5A">
        <w:t> </w:t>
      </w:r>
      <w:r w:rsidR="0086325A" w:rsidRPr="00E23F46">
        <w:t>weeks, so th</w:t>
      </w:r>
      <w:r w:rsidR="00E57543" w:rsidRPr="00E23F46">
        <w:t xml:space="preserve">e longer-term </w:t>
      </w:r>
      <w:r w:rsidR="00384962" w:rsidRPr="00E23F46">
        <w:t>effectiveness of cannabidiol</w:t>
      </w:r>
      <w:r w:rsidR="00E57543" w:rsidRPr="00E23F46">
        <w:t xml:space="preserve"> </w:t>
      </w:r>
      <w:r w:rsidR="00384962" w:rsidRPr="00E23F46">
        <w:t>is uncertain</w:t>
      </w:r>
      <w:r w:rsidR="00E57543" w:rsidRPr="00E23F46">
        <w:t>.</w:t>
      </w:r>
    </w:p>
    <w:p w14:paraId="5B8F6EDD" w14:textId="081F0661" w:rsidR="00826414" w:rsidRPr="00E23F46" w:rsidRDefault="00B661F0" w:rsidP="00DF6F9C">
      <w:pPr>
        <w:pStyle w:val="NICEnormalindented"/>
      </w:pPr>
      <w:r>
        <w:t>The c</w:t>
      </w:r>
      <w:r w:rsidR="00062C44" w:rsidRPr="00E23F46">
        <w:t>ost</w:t>
      </w:r>
      <w:r w:rsidR="00CA255F">
        <w:t>-</w:t>
      </w:r>
      <w:r w:rsidR="00062C44" w:rsidRPr="00E23F46">
        <w:t xml:space="preserve">effectiveness </w:t>
      </w:r>
      <w:r w:rsidR="00682F02">
        <w:t>e</w:t>
      </w:r>
      <w:r w:rsidR="00682F02" w:rsidRPr="00E23F46">
        <w:t xml:space="preserve">stimates </w:t>
      </w:r>
      <w:r w:rsidR="00062C44" w:rsidRPr="00E23F46">
        <w:t>for cannabidiol</w:t>
      </w:r>
      <w:r w:rsidR="00E45BF3" w:rsidRPr="00E23F46">
        <w:t xml:space="preserve"> with clobazam</w:t>
      </w:r>
      <w:r w:rsidR="00062C44" w:rsidRPr="00E23F46">
        <w:t xml:space="preserve"> compared </w:t>
      </w:r>
      <w:r w:rsidR="001B0D2F" w:rsidRPr="00E23F46">
        <w:t xml:space="preserve">with </w:t>
      </w:r>
      <w:r w:rsidR="00E45BF3" w:rsidRPr="00E23F46">
        <w:t>usual care</w:t>
      </w:r>
      <w:r w:rsidR="00062C44" w:rsidRPr="00E23F46">
        <w:t xml:space="preserve"> are </w:t>
      </w:r>
      <w:r w:rsidR="00E57543" w:rsidRPr="00E23F46">
        <w:t xml:space="preserve">very </w:t>
      </w:r>
      <w:r w:rsidR="00062C44" w:rsidRPr="00E23F46">
        <w:t>uncertain. This is</w:t>
      </w:r>
      <w:r w:rsidR="00AC08B7" w:rsidRPr="00E23F46">
        <w:t xml:space="preserve"> </w:t>
      </w:r>
      <w:r w:rsidR="001B0D2F" w:rsidRPr="00E23F46">
        <w:t>partly</w:t>
      </w:r>
      <w:r w:rsidR="00062C44" w:rsidRPr="00E23F46">
        <w:t xml:space="preserve"> because t</w:t>
      </w:r>
      <w:r w:rsidR="0069241B" w:rsidRPr="00E23F46">
        <w:t xml:space="preserve">he </w:t>
      </w:r>
      <w:r w:rsidR="00BB20D1" w:rsidRPr="00E23F46">
        <w:t xml:space="preserve">company’s </w:t>
      </w:r>
      <w:r w:rsidR="0069241B" w:rsidRPr="00E23F46">
        <w:t xml:space="preserve">economic model </w:t>
      </w:r>
      <w:r w:rsidR="004E4013" w:rsidRPr="00E23F46">
        <w:t>is unreliable</w:t>
      </w:r>
      <w:r w:rsidR="001B0D2F" w:rsidRPr="00E23F46">
        <w:t xml:space="preserve"> and</w:t>
      </w:r>
      <w:r w:rsidR="00682F02">
        <w:t xml:space="preserve"> its</w:t>
      </w:r>
      <w:r w:rsidR="0069241B" w:rsidRPr="00E23F46">
        <w:t xml:space="preserve"> </w:t>
      </w:r>
      <w:r w:rsidR="000F2B88" w:rsidRPr="00E23F46">
        <w:t>results</w:t>
      </w:r>
      <w:r w:rsidR="004E4013" w:rsidRPr="00E23F46">
        <w:t xml:space="preserve"> favour cannabidiol</w:t>
      </w:r>
      <w:r w:rsidR="000F2B88" w:rsidRPr="00E23F46">
        <w:t xml:space="preserve">, even </w:t>
      </w:r>
      <w:r w:rsidR="000F2B88" w:rsidRPr="00E23F46">
        <w:lastRenderedPageBreak/>
        <w:t xml:space="preserve">when assuming </w:t>
      </w:r>
      <w:r w:rsidR="001B0D2F" w:rsidRPr="00E23F46">
        <w:t xml:space="preserve">the drug </w:t>
      </w:r>
      <w:r w:rsidR="000F2B88" w:rsidRPr="00E23F46">
        <w:t>is not effective</w:t>
      </w:r>
      <w:r w:rsidR="0069241B" w:rsidRPr="00E23F46">
        <w:t>.</w:t>
      </w:r>
      <w:r w:rsidR="00A22A98" w:rsidRPr="00E23F46">
        <w:t xml:space="preserve"> </w:t>
      </w:r>
      <w:r w:rsidR="00C52FC3" w:rsidRPr="00E23F46">
        <w:t>Also</w:t>
      </w:r>
      <w:r w:rsidR="00AC08B7" w:rsidRPr="00E23F46">
        <w:t xml:space="preserve">, the model may not capture all aspects of </w:t>
      </w:r>
      <w:r w:rsidR="006E64D5">
        <w:t>Lennox</w:t>
      </w:r>
      <w:r w:rsidR="00617D2B">
        <w:t>–</w:t>
      </w:r>
      <w:r w:rsidR="006E64D5">
        <w:t>Gastaut</w:t>
      </w:r>
      <w:r w:rsidR="00AC08B7" w:rsidRPr="00E23F46">
        <w:t xml:space="preserve"> syndrome that are important to people with the condition. </w:t>
      </w:r>
      <w:r w:rsidR="00E57543" w:rsidRPr="00E23F46">
        <w:t>This</w:t>
      </w:r>
      <w:r w:rsidR="00721DD7" w:rsidRPr="00E23F46">
        <w:t xml:space="preserve"> </w:t>
      </w:r>
      <w:r w:rsidR="00E57543" w:rsidRPr="00E23F46">
        <w:t>mean</w:t>
      </w:r>
      <w:r w:rsidR="00721DD7" w:rsidRPr="00E23F46">
        <w:t>s</w:t>
      </w:r>
      <w:r w:rsidR="00E03172">
        <w:t xml:space="preserve"> that</w:t>
      </w:r>
      <w:r w:rsidR="00E57543" w:rsidRPr="00E23F46">
        <w:t xml:space="preserve"> it is not possible to identify a </w:t>
      </w:r>
      <w:r w:rsidR="000F2B88" w:rsidRPr="00E23F46">
        <w:t xml:space="preserve">true </w:t>
      </w:r>
      <w:r w:rsidR="004E4013" w:rsidRPr="00E23F46">
        <w:t xml:space="preserve">estimate of </w:t>
      </w:r>
      <w:r w:rsidR="00E57543" w:rsidRPr="00E23F46">
        <w:t>cost effectivene</w:t>
      </w:r>
      <w:r w:rsidR="004E4013" w:rsidRPr="00E23F46">
        <w:t>ss</w:t>
      </w:r>
      <w:r w:rsidR="00E57543" w:rsidRPr="00E23F46">
        <w:t xml:space="preserve">. </w:t>
      </w:r>
      <w:bookmarkStart w:id="1" w:name="_Hlk16759896"/>
      <w:r w:rsidR="00DF6F9C">
        <w:rPr>
          <w:rFonts w:cs="Arial"/>
        </w:rPr>
        <w:t xml:space="preserve">Because these issues remain unresolved, </w:t>
      </w:r>
      <w:r w:rsidR="00DF6F9C">
        <w:t>cannabidiol cannot, at this time, be recommended for use in the NHS. The company is asked to provide more information and amend its model.</w:t>
      </w:r>
      <w:r w:rsidR="004E4013" w:rsidRPr="00E23F46">
        <w:t xml:space="preserve"> </w:t>
      </w:r>
      <w:r w:rsidR="00E57089" w:rsidRPr="00E23F46">
        <w:t xml:space="preserve"> </w:t>
      </w:r>
      <w:r w:rsidR="00A22A98" w:rsidRPr="00E23F46">
        <w:t xml:space="preserve"> </w:t>
      </w:r>
    </w:p>
    <w:bookmarkEnd w:id="1"/>
    <w:p w14:paraId="2A8AD890" w14:textId="4B42530B" w:rsidR="00EA1CB1" w:rsidRPr="00E23F46" w:rsidRDefault="00EA1CB1" w:rsidP="00EA1CB1">
      <w:pPr>
        <w:pStyle w:val="Numberedheading1"/>
        <w:keepLines/>
      </w:pPr>
      <w:r w:rsidRPr="00E23F46">
        <w:t xml:space="preserve">Information about </w:t>
      </w:r>
      <w:r w:rsidR="001E1BB0" w:rsidRPr="00E23F46">
        <w:t>cannabidiol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982"/>
      </w:tblGrid>
      <w:tr w:rsidR="00845810" w:rsidRPr="00E23F46" w14:paraId="05304A41" w14:textId="77777777" w:rsidTr="00664BC5">
        <w:trPr>
          <w:trHeight w:val="1786"/>
        </w:trPr>
        <w:tc>
          <w:tcPr>
            <w:tcW w:w="3085" w:type="dxa"/>
            <w:shd w:val="clear" w:color="auto" w:fill="auto"/>
          </w:tcPr>
          <w:p w14:paraId="2BA2D572" w14:textId="6DC5DDC0" w:rsidR="00845810" w:rsidRPr="00E23F46" w:rsidRDefault="001E1BB0" w:rsidP="00EA1CB1">
            <w:pPr>
              <w:pStyle w:val="Tabletext"/>
              <w:keepNext w:val="0"/>
              <w:rPr>
                <w:b/>
                <w:bCs/>
              </w:rPr>
            </w:pPr>
            <w:r w:rsidRPr="00E23F46">
              <w:rPr>
                <w:b/>
                <w:bCs/>
              </w:rPr>
              <w:t>Anticipated marketing authorisation indication</w:t>
            </w:r>
          </w:p>
        </w:tc>
        <w:tc>
          <w:tcPr>
            <w:tcW w:w="5982" w:type="dxa"/>
            <w:shd w:val="clear" w:color="auto" w:fill="auto"/>
          </w:tcPr>
          <w:p w14:paraId="1AD55526" w14:textId="4370A11D" w:rsidR="002119CD" w:rsidRPr="00E23F46" w:rsidRDefault="002119CD" w:rsidP="00EA1CB1">
            <w:pPr>
              <w:pStyle w:val="Tabletext"/>
              <w:keepNext w:val="0"/>
            </w:pPr>
            <w:r w:rsidRPr="00E23F46">
              <w:t xml:space="preserve">On </w:t>
            </w:r>
            <w:r w:rsidR="007C0CBF" w:rsidRPr="00E23F46">
              <w:rPr>
                <w:bCs/>
                <w:iCs/>
              </w:rPr>
              <w:t>26 July 2019</w:t>
            </w:r>
            <w:r w:rsidRPr="00E23F46">
              <w:t xml:space="preserve"> the Committee for Medicinal Products for Human Use adopted a positive opinion</w:t>
            </w:r>
            <w:r w:rsidR="0086325A" w:rsidRPr="00E23F46">
              <w:t xml:space="preserve"> and</w:t>
            </w:r>
            <w:r w:rsidRPr="00E23F46">
              <w:t xml:space="preserve"> recommend</w:t>
            </w:r>
            <w:r w:rsidR="0086325A" w:rsidRPr="00E23F46">
              <w:t>ed</w:t>
            </w:r>
            <w:r w:rsidRPr="00E23F46">
              <w:t xml:space="preserve"> the granting of a marketing authorisation for </w:t>
            </w:r>
            <w:r w:rsidR="007C0CBF" w:rsidRPr="00E23F46">
              <w:rPr>
                <w:bCs/>
                <w:iCs/>
              </w:rPr>
              <w:t>cannabidiol</w:t>
            </w:r>
            <w:r w:rsidR="00442F95" w:rsidRPr="00E23F46">
              <w:rPr>
                <w:bCs/>
                <w:iCs/>
              </w:rPr>
              <w:t xml:space="preserve"> </w:t>
            </w:r>
            <w:r w:rsidR="00442F95" w:rsidRPr="00E23F46">
              <w:t>(</w:t>
            </w:r>
            <w:proofErr w:type="spellStart"/>
            <w:r w:rsidR="00442F95" w:rsidRPr="00E23F46">
              <w:t>Epidyolex</w:t>
            </w:r>
            <w:proofErr w:type="spellEnd"/>
            <w:r w:rsidR="001B6911" w:rsidRPr="00E23F46">
              <w:t>, GW Pharma</w:t>
            </w:r>
            <w:r w:rsidR="00442F95">
              <w:t>)</w:t>
            </w:r>
            <w:r w:rsidR="00B318DB" w:rsidRPr="00F36861">
              <w:rPr>
                <w:bCs/>
                <w:iCs/>
              </w:rPr>
              <w:t>,</w:t>
            </w:r>
            <w:r w:rsidR="00B318DB" w:rsidRPr="00E23F46">
              <w:rPr>
                <w:bCs/>
                <w:iCs/>
              </w:rPr>
              <w:t xml:space="preserve"> </w:t>
            </w:r>
            <w:r w:rsidR="00442F95" w:rsidRPr="00E23F46">
              <w:rPr>
                <w:bCs/>
                <w:iCs/>
              </w:rPr>
              <w:t xml:space="preserve">for use as </w:t>
            </w:r>
            <w:r w:rsidR="001B6911" w:rsidRPr="00E23F46">
              <w:rPr>
                <w:bCs/>
                <w:iCs/>
              </w:rPr>
              <w:t>‘</w:t>
            </w:r>
            <w:r w:rsidR="00442F95" w:rsidRPr="00E23F46">
              <w:rPr>
                <w:bCs/>
                <w:iCs/>
              </w:rPr>
              <w:t xml:space="preserve">adjunctive therapy for seizures associated with </w:t>
            </w:r>
            <w:r w:rsidR="0086325A" w:rsidRPr="00E23F46">
              <w:rPr>
                <w:bCs/>
                <w:iCs/>
              </w:rPr>
              <w:t>Lennox</w:t>
            </w:r>
            <w:r w:rsidR="0000126B">
              <w:rPr>
                <w:bCs/>
                <w:iCs/>
              </w:rPr>
              <w:t>-Gastaut</w:t>
            </w:r>
            <w:r w:rsidR="0086325A" w:rsidRPr="00E23F46">
              <w:rPr>
                <w:bCs/>
                <w:iCs/>
              </w:rPr>
              <w:t xml:space="preserve"> </w:t>
            </w:r>
            <w:r w:rsidR="00442F95" w:rsidRPr="00E23F46">
              <w:rPr>
                <w:bCs/>
                <w:iCs/>
              </w:rPr>
              <w:t>syndrome (</w:t>
            </w:r>
            <w:r w:rsidR="001B6911" w:rsidRPr="00E23F46">
              <w:rPr>
                <w:bCs/>
                <w:iCs/>
              </w:rPr>
              <w:t>LGS</w:t>
            </w:r>
            <w:r w:rsidR="00442F95" w:rsidRPr="00E23F46">
              <w:rPr>
                <w:bCs/>
                <w:iCs/>
              </w:rPr>
              <w:t xml:space="preserve">) or </w:t>
            </w:r>
            <w:proofErr w:type="spellStart"/>
            <w:r w:rsidR="00442F95" w:rsidRPr="00E23F46">
              <w:rPr>
                <w:bCs/>
                <w:iCs/>
              </w:rPr>
              <w:t>Dravet</w:t>
            </w:r>
            <w:proofErr w:type="spellEnd"/>
            <w:r w:rsidR="00442F95" w:rsidRPr="00E23F46">
              <w:rPr>
                <w:bCs/>
                <w:iCs/>
              </w:rPr>
              <w:t xml:space="preserve"> syndrome (DS) </w:t>
            </w:r>
            <w:r w:rsidR="00B318DB" w:rsidRPr="00E23F46">
              <w:rPr>
                <w:bCs/>
                <w:iCs/>
              </w:rPr>
              <w:t>in conju</w:t>
            </w:r>
            <w:r w:rsidR="00442F95" w:rsidRPr="00E23F46">
              <w:rPr>
                <w:bCs/>
                <w:iCs/>
              </w:rPr>
              <w:t>n</w:t>
            </w:r>
            <w:r w:rsidR="00B318DB" w:rsidRPr="00E23F46">
              <w:rPr>
                <w:bCs/>
                <w:iCs/>
              </w:rPr>
              <w:t>ction with clobazam</w:t>
            </w:r>
            <w:r w:rsidRPr="00E23F46">
              <w:t xml:space="preserve">, for </w:t>
            </w:r>
            <w:r w:rsidR="001B6911" w:rsidRPr="00E23F46">
              <w:t>patients 2 years of age or older’</w:t>
            </w:r>
            <w:r w:rsidRPr="00E23F46">
              <w:t>.</w:t>
            </w:r>
          </w:p>
        </w:tc>
      </w:tr>
      <w:tr w:rsidR="00845810" w:rsidRPr="00E23F46" w14:paraId="55513E09" w14:textId="77777777" w:rsidTr="00EA1CB1">
        <w:tc>
          <w:tcPr>
            <w:tcW w:w="3085" w:type="dxa"/>
            <w:shd w:val="clear" w:color="auto" w:fill="auto"/>
          </w:tcPr>
          <w:p w14:paraId="289D62FA" w14:textId="77777777" w:rsidR="00845810" w:rsidRPr="00E23F46" w:rsidRDefault="00A83F5F" w:rsidP="00EA1CB1">
            <w:pPr>
              <w:pStyle w:val="Tabletext"/>
              <w:keepNext w:val="0"/>
              <w:rPr>
                <w:b/>
              </w:rPr>
            </w:pPr>
            <w:r w:rsidRPr="00E23F46">
              <w:rPr>
                <w:b/>
              </w:rPr>
              <w:t>Dosage in the marketing authorisation</w:t>
            </w:r>
          </w:p>
        </w:tc>
        <w:tc>
          <w:tcPr>
            <w:tcW w:w="5982" w:type="dxa"/>
            <w:shd w:val="clear" w:color="auto" w:fill="auto"/>
          </w:tcPr>
          <w:p w14:paraId="232B75C1" w14:textId="52E1B751" w:rsidR="007C0CBF" w:rsidRPr="00E23F46" w:rsidRDefault="0086325A" w:rsidP="007C0CBF">
            <w:pPr>
              <w:pStyle w:val="Tabletext"/>
              <w:keepNext w:val="0"/>
            </w:pPr>
            <w:r w:rsidRPr="00E23F46">
              <w:t>It is a</w:t>
            </w:r>
            <w:r w:rsidR="007C0CBF" w:rsidRPr="00E23F46">
              <w:t>dministered orally as 100</w:t>
            </w:r>
            <w:r w:rsidRPr="00E23F46">
              <w:t> </w:t>
            </w:r>
            <w:r w:rsidR="007C0CBF" w:rsidRPr="00E23F46">
              <w:t xml:space="preserve">mg/ml cannabidiol solution. </w:t>
            </w:r>
            <w:r w:rsidR="00375AF9" w:rsidRPr="00E23F46">
              <w:t>The recommended starting dose is 2.5</w:t>
            </w:r>
            <w:r w:rsidRPr="00E23F46">
              <w:t> </w:t>
            </w:r>
            <w:r w:rsidR="00375AF9" w:rsidRPr="00E23F46">
              <w:t xml:space="preserve">mg/kg taken twice daily for </w:t>
            </w:r>
            <w:r w:rsidRPr="00E23F46">
              <w:t>1 </w:t>
            </w:r>
            <w:r w:rsidR="00375AF9" w:rsidRPr="00E23F46">
              <w:t xml:space="preserve">week. After </w:t>
            </w:r>
            <w:r w:rsidRPr="00E23F46">
              <w:t>1 </w:t>
            </w:r>
            <w:r w:rsidR="00375AF9" w:rsidRPr="00E23F46">
              <w:t>week, the dose should be increased to a maintenance dose of 5</w:t>
            </w:r>
            <w:r w:rsidRPr="00E23F46">
              <w:t> </w:t>
            </w:r>
            <w:r w:rsidR="00375AF9" w:rsidRPr="00E23F46">
              <w:t>mg/kg twice daily (10 mg/kg/day). Based on individual clinical response and tolerability, each dose can be further increased in weekly increments of 2.5</w:t>
            </w:r>
            <w:r w:rsidRPr="00E23F46">
              <w:t> </w:t>
            </w:r>
            <w:r w:rsidR="00375AF9" w:rsidRPr="00E23F46">
              <w:t xml:space="preserve">mg/kg </w:t>
            </w:r>
            <w:r w:rsidR="00E03172">
              <w:t>taken</w:t>
            </w:r>
            <w:r w:rsidR="00375AF9" w:rsidRPr="00E23F46">
              <w:t xml:space="preserve"> twice daily up to a maximum recommended dose of 10</w:t>
            </w:r>
            <w:r w:rsidRPr="00E23F46">
              <w:t> </w:t>
            </w:r>
            <w:r w:rsidR="00375AF9" w:rsidRPr="00E23F46">
              <w:t>mg/kg twice daily (20 mg/kg/day). Any dose increases above 10</w:t>
            </w:r>
            <w:r w:rsidRPr="00E23F46">
              <w:t> </w:t>
            </w:r>
            <w:r w:rsidR="00375AF9" w:rsidRPr="00E23F46">
              <w:t>mg/kg/day</w:t>
            </w:r>
            <w:r w:rsidRPr="00E23F46">
              <w:t xml:space="preserve"> </w:t>
            </w:r>
            <w:r w:rsidR="00375AF9" w:rsidRPr="00E23F46">
              <w:t xml:space="preserve">should </w:t>
            </w:r>
            <w:proofErr w:type="gramStart"/>
            <w:r w:rsidRPr="00E23F46">
              <w:t>take into account</w:t>
            </w:r>
            <w:proofErr w:type="gramEnd"/>
            <w:r w:rsidR="00375AF9" w:rsidRPr="00E23F46">
              <w:t xml:space="preserve"> individual benefit and risk.</w:t>
            </w:r>
          </w:p>
        </w:tc>
      </w:tr>
      <w:tr w:rsidR="00845810" w:rsidRPr="00E23F46" w14:paraId="2AB863DD" w14:textId="77777777" w:rsidTr="00EA1CB1">
        <w:tc>
          <w:tcPr>
            <w:tcW w:w="3085" w:type="dxa"/>
            <w:shd w:val="clear" w:color="auto" w:fill="auto"/>
          </w:tcPr>
          <w:p w14:paraId="28C5BFB4" w14:textId="77777777" w:rsidR="00845810" w:rsidRPr="00E23F46" w:rsidRDefault="00845810" w:rsidP="00EA1CB1">
            <w:pPr>
              <w:pStyle w:val="Tabletext"/>
              <w:keepNext w:val="0"/>
              <w:rPr>
                <w:b/>
              </w:rPr>
            </w:pPr>
            <w:r w:rsidRPr="00E23F46">
              <w:rPr>
                <w:b/>
              </w:rPr>
              <w:t>Price</w:t>
            </w:r>
          </w:p>
        </w:tc>
        <w:tc>
          <w:tcPr>
            <w:tcW w:w="5982" w:type="dxa"/>
            <w:shd w:val="clear" w:color="auto" w:fill="auto"/>
          </w:tcPr>
          <w:p w14:paraId="5554A12F" w14:textId="236C7FD8" w:rsidR="00C608C1" w:rsidRPr="00E23F46" w:rsidRDefault="00D86640" w:rsidP="00F11573">
            <w:pPr>
              <w:pStyle w:val="Tabletext"/>
              <w:keepNext w:val="0"/>
            </w:pPr>
            <w:r w:rsidRPr="00D86640">
              <w:t>The company has not confirmed the list price with the Department of Health and Social Care. The proposed list price is considered confidential by the company.</w:t>
            </w:r>
          </w:p>
        </w:tc>
      </w:tr>
    </w:tbl>
    <w:p w14:paraId="7EDBDC50" w14:textId="77777777" w:rsidR="00F130AD" w:rsidRPr="00E23F46" w:rsidRDefault="00222BEA" w:rsidP="00F130AD">
      <w:pPr>
        <w:pStyle w:val="Numberedheading1"/>
      </w:pPr>
      <w:r w:rsidRPr="00E23F46">
        <w:t>Committee discussion</w:t>
      </w:r>
    </w:p>
    <w:p w14:paraId="539FF0C2" w14:textId="2F51DDF8" w:rsidR="002B5772" w:rsidRPr="00E23F46" w:rsidRDefault="00BC7D9E" w:rsidP="002B5772">
      <w:pPr>
        <w:pStyle w:val="NICEnormal"/>
      </w:pPr>
      <w:r w:rsidRPr="00E23F46">
        <w:t xml:space="preserve">The </w:t>
      </w:r>
      <w:r w:rsidR="00343B53" w:rsidRPr="00E23F46">
        <w:t>a</w:t>
      </w:r>
      <w:r w:rsidRPr="00E23F46">
        <w:t xml:space="preserve">ppraisal </w:t>
      </w:r>
      <w:r w:rsidR="00343B53" w:rsidRPr="00E23F46">
        <w:t>c</w:t>
      </w:r>
      <w:r w:rsidRPr="00E23F46">
        <w:t xml:space="preserve">ommittee </w:t>
      </w:r>
      <w:r w:rsidR="00CD7BFC" w:rsidRPr="00E23F46">
        <w:t>(section</w:t>
      </w:r>
      <w:r w:rsidR="000209C4" w:rsidRPr="00E23F46">
        <w:t> </w:t>
      </w:r>
      <w:r w:rsidR="00F11573" w:rsidRPr="00E23F46">
        <w:t>5</w:t>
      </w:r>
      <w:r w:rsidR="00CD7BFC" w:rsidRPr="00E23F46">
        <w:t xml:space="preserve">) </w:t>
      </w:r>
      <w:r w:rsidRPr="00E23F46">
        <w:t xml:space="preserve">considered evidence submitted by </w:t>
      </w:r>
      <w:r w:rsidR="00375AF9" w:rsidRPr="00E23F46">
        <w:t>GW Pharma</w:t>
      </w:r>
      <w:r w:rsidR="002B5772" w:rsidRPr="00E23F46">
        <w:t>,</w:t>
      </w:r>
      <w:r w:rsidRPr="00E23F46">
        <w:t xml:space="preserve"> a review of this submission by the </w:t>
      </w:r>
      <w:r w:rsidR="00343B53" w:rsidRPr="00E23F46">
        <w:t>e</w:t>
      </w:r>
      <w:r w:rsidRPr="00E23F46">
        <w:t xml:space="preserve">vidence </w:t>
      </w:r>
      <w:r w:rsidR="00343B53" w:rsidRPr="00E23F46">
        <w:t>r</w:t>
      </w:r>
      <w:r w:rsidRPr="00E23F46">
        <w:t xml:space="preserve">eview </w:t>
      </w:r>
      <w:r w:rsidR="00343B53" w:rsidRPr="00E23F46">
        <w:t>g</w:t>
      </w:r>
      <w:r w:rsidRPr="00E23F46">
        <w:t>roup (ERG)</w:t>
      </w:r>
      <w:r w:rsidR="002B5772" w:rsidRPr="00E23F46">
        <w:t xml:space="preserve"> and the technical </w:t>
      </w:r>
      <w:r w:rsidR="00E9265B" w:rsidRPr="00E23F46">
        <w:t>report</w:t>
      </w:r>
      <w:r w:rsidR="007E013D" w:rsidRPr="00E23F46">
        <w:t xml:space="preserve"> developed</w:t>
      </w:r>
      <w:r w:rsidR="00E9265B" w:rsidRPr="00E23F46">
        <w:t xml:space="preserve"> through engagement with stakeholders</w:t>
      </w:r>
      <w:r w:rsidRPr="00E23F46">
        <w:t>.</w:t>
      </w:r>
      <w:r w:rsidR="00C63D4E" w:rsidRPr="00E23F46">
        <w:t xml:space="preserve"> </w:t>
      </w:r>
      <w:r w:rsidR="002B5772" w:rsidRPr="00E23F46">
        <w:t xml:space="preserve">See the </w:t>
      </w:r>
      <w:hyperlink r:id="rId10" w:history="1">
        <w:r w:rsidR="002B5772" w:rsidRPr="00E23F46">
          <w:rPr>
            <w:rStyle w:val="Hyperlink"/>
          </w:rPr>
          <w:t>committee papers</w:t>
        </w:r>
      </w:hyperlink>
      <w:r w:rsidR="002B5772" w:rsidRPr="00E23F46">
        <w:t xml:space="preserve"> for full details of the evidence.</w:t>
      </w:r>
    </w:p>
    <w:p w14:paraId="178EBE90" w14:textId="07FE49DC" w:rsidR="00643582" w:rsidRPr="00E23F46" w:rsidRDefault="0086172C" w:rsidP="00643582">
      <w:pPr>
        <w:pStyle w:val="Heading2"/>
      </w:pPr>
      <w:r w:rsidRPr="00E23F46">
        <w:lastRenderedPageBreak/>
        <w:t>Disease background</w:t>
      </w:r>
    </w:p>
    <w:p w14:paraId="5A315AF9" w14:textId="72BD492F" w:rsidR="00723AF0" w:rsidRPr="00E23F46" w:rsidRDefault="0086172C" w:rsidP="00723AF0">
      <w:pPr>
        <w:pStyle w:val="Heading3"/>
      </w:pPr>
      <w:r w:rsidRPr="00F36861">
        <w:t>Lennox</w:t>
      </w:r>
      <w:r w:rsidR="00C830D6">
        <w:t>–</w:t>
      </w:r>
      <w:r w:rsidRPr="00F36861">
        <w:t>Gastaut</w:t>
      </w:r>
      <w:r w:rsidRPr="00E23F46">
        <w:t xml:space="preserve"> </w:t>
      </w:r>
      <w:r w:rsidR="000814CC" w:rsidRPr="00E23F46">
        <w:t>s</w:t>
      </w:r>
      <w:r w:rsidRPr="00E23F46">
        <w:t xml:space="preserve">yndrome </w:t>
      </w:r>
      <w:r w:rsidR="003378BB" w:rsidRPr="00E23F46">
        <w:t>severely affects the quality of life of patients, carers and their families</w:t>
      </w:r>
    </w:p>
    <w:p w14:paraId="51F0EDC1" w14:textId="2CC214F0" w:rsidR="0086172C" w:rsidRPr="00DF6F9C" w:rsidRDefault="0086172C" w:rsidP="00664BC5">
      <w:pPr>
        <w:pStyle w:val="Numberedlevel2text"/>
        <w:numPr>
          <w:ilvl w:val="1"/>
          <w:numId w:val="1"/>
        </w:numPr>
        <w:rPr>
          <w:lang w:val="en-GB"/>
        </w:rPr>
      </w:pPr>
      <w:bookmarkStart w:id="2" w:name="_Ref15900748"/>
      <w:r w:rsidRPr="00F36861">
        <w:rPr>
          <w:lang w:val="en-GB"/>
        </w:rPr>
        <w:t>Lennox</w:t>
      </w:r>
      <w:r w:rsidR="00C830D6">
        <w:rPr>
          <w:lang w:val="en-GB"/>
        </w:rPr>
        <w:t>–</w:t>
      </w:r>
      <w:proofErr w:type="spellStart"/>
      <w:r w:rsidRPr="00F36861">
        <w:rPr>
          <w:lang w:val="en-GB"/>
        </w:rPr>
        <w:t>Gastaut</w:t>
      </w:r>
      <w:r w:rsidRPr="00E23F46">
        <w:rPr>
          <w:lang w:val="en-GB"/>
        </w:rPr>
        <w:t xml:space="preserve"> syndrome</w:t>
      </w:r>
      <w:proofErr w:type="spellEnd"/>
      <w:r w:rsidR="001B6911" w:rsidRPr="00E23F46">
        <w:rPr>
          <w:lang w:val="en-GB"/>
        </w:rPr>
        <w:t xml:space="preserve"> </w:t>
      </w:r>
      <w:r w:rsidRPr="00E23F46">
        <w:rPr>
          <w:lang w:val="en-GB"/>
        </w:rPr>
        <w:t xml:space="preserve">is a severe, lifelong and treatment-resistant form of epilepsy </w:t>
      </w:r>
      <w:r w:rsidR="003378BB" w:rsidRPr="00E23F46">
        <w:rPr>
          <w:lang w:val="en-GB"/>
        </w:rPr>
        <w:t xml:space="preserve">that begins in early childhood, usually between </w:t>
      </w:r>
      <w:r w:rsidRPr="00F36861">
        <w:rPr>
          <w:lang w:val="en-GB"/>
        </w:rPr>
        <w:t xml:space="preserve">2 </w:t>
      </w:r>
      <w:r w:rsidR="009F3D90" w:rsidRPr="00E23F46">
        <w:rPr>
          <w:lang w:val="en-GB"/>
        </w:rPr>
        <w:t xml:space="preserve">and </w:t>
      </w:r>
      <w:r w:rsidR="003378BB">
        <w:rPr>
          <w:lang w:val="en-GB"/>
        </w:rPr>
        <w:t xml:space="preserve">7 </w:t>
      </w:r>
      <w:r w:rsidRPr="00F36861">
        <w:rPr>
          <w:lang w:val="en-GB"/>
        </w:rPr>
        <w:t>years</w:t>
      </w:r>
      <w:r w:rsidRPr="00E23F46">
        <w:rPr>
          <w:lang w:val="en-GB"/>
        </w:rPr>
        <w:t xml:space="preserve">. </w:t>
      </w:r>
      <w:r w:rsidR="00113209" w:rsidRPr="00E23F46">
        <w:rPr>
          <w:lang w:val="en-GB"/>
        </w:rPr>
        <w:t>I</w:t>
      </w:r>
      <w:r w:rsidRPr="00E23F46">
        <w:rPr>
          <w:lang w:val="en-GB"/>
        </w:rPr>
        <w:t>t is characterised by frequent seizure</w:t>
      </w:r>
      <w:r w:rsidR="003378BB" w:rsidRPr="00E23F46">
        <w:rPr>
          <w:lang w:val="en-GB"/>
        </w:rPr>
        <w:t>s of different</w:t>
      </w:r>
      <w:r w:rsidRPr="00E23F46">
        <w:rPr>
          <w:lang w:val="en-GB"/>
        </w:rPr>
        <w:t xml:space="preserve"> types. </w:t>
      </w:r>
      <w:r w:rsidR="003378BB">
        <w:rPr>
          <w:lang w:val="en-GB"/>
        </w:rPr>
        <w:t>Drop</w:t>
      </w:r>
      <w:r w:rsidRPr="00E23F46">
        <w:rPr>
          <w:lang w:val="en-GB"/>
        </w:rPr>
        <w:t xml:space="preserve"> seizures </w:t>
      </w:r>
      <w:r w:rsidR="00F06816">
        <w:rPr>
          <w:lang w:val="en-GB"/>
        </w:rPr>
        <w:t>result in a</w:t>
      </w:r>
      <w:r w:rsidRPr="00F36861">
        <w:rPr>
          <w:lang w:val="en-GB"/>
        </w:rPr>
        <w:t xml:space="preserve"> loss of muscle tone or stiffening of muscles,</w:t>
      </w:r>
      <w:r w:rsidR="009F3D90" w:rsidRPr="00E23F46">
        <w:rPr>
          <w:lang w:val="en-GB"/>
        </w:rPr>
        <w:t xml:space="preserve"> and </w:t>
      </w:r>
      <w:r w:rsidR="00351B23">
        <w:rPr>
          <w:lang w:val="en-GB"/>
        </w:rPr>
        <w:t>people</w:t>
      </w:r>
      <w:r w:rsidR="009F3D90" w:rsidRPr="00E23F46">
        <w:rPr>
          <w:lang w:val="en-GB"/>
        </w:rPr>
        <w:t xml:space="preserve"> can </w:t>
      </w:r>
      <w:r w:rsidR="00351B23">
        <w:rPr>
          <w:lang w:val="en-GB"/>
        </w:rPr>
        <w:t>crash to the ground</w:t>
      </w:r>
      <w:r w:rsidRPr="00F36861">
        <w:rPr>
          <w:lang w:val="en-GB"/>
        </w:rPr>
        <w:t>.</w:t>
      </w:r>
      <w:r w:rsidR="003378BB" w:rsidRPr="00E23F46">
        <w:rPr>
          <w:lang w:val="en-GB"/>
        </w:rPr>
        <w:t xml:space="preserve"> The patient and carer </w:t>
      </w:r>
      <w:r w:rsidR="003378BB">
        <w:rPr>
          <w:lang w:val="en-GB"/>
        </w:rPr>
        <w:t>experts</w:t>
      </w:r>
      <w:r w:rsidR="003378BB" w:rsidRPr="00E23F46">
        <w:rPr>
          <w:lang w:val="en-GB"/>
        </w:rPr>
        <w:t xml:space="preserve"> explained that </w:t>
      </w:r>
      <w:r w:rsidR="003378BB">
        <w:rPr>
          <w:lang w:val="en-GB"/>
        </w:rPr>
        <w:t>drop</w:t>
      </w:r>
      <w:r w:rsidR="003378BB" w:rsidRPr="00E23F46">
        <w:rPr>
          <w:lang w:val="en-GB"/>
        </w:rPr>
        <w:t xml:space="preserve"> seizures </w:t>
      </w:r>
      <w:r w:rsidR="00AF17D2">
        <w:rPr>
          <w:lang w:val="en-GB"/>
        </w:rPr>
        <w:t>affect</w:t>
      </w:r>
      <w:r w:rsidR="00351B23" w:rsidRPr="00E23F46">
        <w:rPr>
          <w:lang w:val="en-GB"/>
        </w:rPr>
        <w:t xml:space="preserve"> quality of life because they may result in </w:t>
      </w:r>
      <w:r w:rsidR="00351B23">
        <w:rPr>
          <w:lang w:val="en-GB"/>
        </w:rPr>
        <w:t xml:space="preserve">severe </w:t>
      </w:r>
      <w:r w:rsidR="00304DAA" w:rsidRPr="00E23F46">
        <w:rPr>
          <w:lang w:val="en-GB"/>
        </w:rPr>
        <w:t>injuries and hospitalisation</w:t>
      </w:r>
      <w:r w:rsidR="00351B23" w:rsidRPr="00E23F46">
        <w:rPr>
          <w:lang w:val="en-GB"/>
        </w:rPr>
        <w:t>.</w:t>
      </w:r>
      <w:r w:rsidR="006C6301" w:rsidRPr="00E23F46">
        <w:rPr>
          <w:lang w:val="en-GB"/>
        </w:rPr>
        <w:t xml:space="preserve"> </w:t>
      </w:r>
      <w:bookmarkEnd w:id="2"/>
      <w:r w:rsidR="00B11FA1" w:rsidRPr="00B11FA1">
        <w:rPr>
          <w:lang w:val="en-GB"/>
        </w:rPr>
        <w:t xml:space="preserve">People with </w:t>
      </w:r>
      <w:r w:rsidR="00B11FA1">
        <w:rPr>
          <w:lang w:val="en-GB"/>
        </w:rPr>
        <w:t>Lennox</w:t>
      </w:r>
      <w:r w:rsidR="00C60312">
        <w:rPr>
          <w:lang w:val="en-GB"/>
        </w:rPr>
        <w:t>–</w:t>
      </w:r>
      <w:r w:rsidR="00B11FA1">
        <w:rPr>
          <w:lang w:val="en-GB"/>
        </w:rPr>
        <w:t>Gastaut</w:t>
      </w:r>
      <w:r w:rsidR="00B11FA1" w:rsidRPr="00B11FA1">
        <w:rPr>
          <w:lang w:val="en-GB"/>
        </w:rPr>
        <w:t xml:space="preserve"> syndrome may also have comorbidities such as cognitive impairment, developmental delays and behavioural disturbances, which further </w:t>
      </w:r>
      <w:r w:rsidR="00C60312">
        <w:rPr>
          <w:lang w:val="en-GB"/>
        </w:rPr>
        <w:t>affect</w:t>
      </w:r>
      <w:r w:rsidR="009013A1">
        <w:rPr>
          <w:lang w:val="en-GB"/>
        </w:rPr>
        <w:t>s</w:t>
      </w:r>
      <w:r w:rsidR="00C60312" w:rsidRPr="00B11FA1">
        <w:rPr>
          <w:lang w:val="en-GB"/>
        </w:rPr>
        <w:t xml:space="preserve"> </w:t>
      </w:r>
      <w:r w:rsidR="00B11FA1" w:rsidRPr="00B11FA1">
        <w:rPr>
          <w:lang w:val="en-GB"/>
        </w:rPr>
        <w:t xml:space="preserve">their health and quality of life. </w:t>
      </w:r>
      <w:r w:rsidR="00DF6F9C" w:rsidRPr="00E23F46">
        <w:rPr>
          <w:lang w:val="en-GB"/>
        </w:rPr>
        <w:t xml:space="preserve">The patient and carer </w:t>
      </w:r>
      <w:r w:rsidR="00B11FA1" w:rsidRPr="00B11FA1">
        <w:rPr>
          <w:lang w:val="en-GB"/>
        </w:rPr>
        <w:t>expert</w:t>
      </w:r>
      <w:r w:rsidR="00B11FA1">
        <w:rPr>
          <w:lang w:val="en-GB"/>
        </w:rPr>
        <w:t>s</w:t>
      </w:r>
      <w:r w:rsidR="00DF6F9C" w:rsidRPr="00E23F46">
        <w:rPr>
          <w:lang w:val="en-GB"/>
        </w:rPr>
        <w:t xml:space="preserve"> noted that </w:t>
      </w:r>
      <w:r w:rsidR="00B11FA1">
        <w:rPr>
          <w:lang w:val="en-GB"/>
        </w:rPr>
        <w:t>Lennox</w:t>
      </w:r>
      <w:r w:rsidR="00C60312">
        <w:rPr>
          <w:lang w:val="en-GB"/>
        </w:rPr>
        <w:t>–</w:t>
      </w:r>
      <w:r w:rsidR="00B11FA1">
        <w:rPr>
          <w:lang w:val="en-GB"/>
        </w:rPr>
        <w:t>Gastaut</w:t>
      </w:r>
      <w:r w:rsidR="00DF6F9C" w:rsidRPr="00E23F46">
        <w:rPr>
          <w:lang w:val="en-GB"/>
        </w:rPr>
        <w:t xml:space="preserve"> syndrome affects the families and carers </w:t>
      </w:r>
      <w:r w:rsidR="00DF6F9C">
        <w:rPr>
          <w:lang w:val="en-GB"/>
        </w:rPr>
        <w:t xml:space="preserve">who may find looking after people </w:t>
      </w:r>
      <w:r w:rsidR="00DF6F9C" w:rsidRPr="00E23F46">
        <w:rPr>
          <w:lang w:val="en-GB"/>
        </w:rPr>
        <w:t xml:space="preserve">with </w:t>
      </w:r>
      <w:r w:rsidR="00C60312">
        <w:rPr>
          <w:lang w:val="en-GB"/>
        </w:rPr>
        <w:t>the</w:t>
      </w:r>
      <w:r w:rsidR="00DF6F9C" w:rsidRPr="00E23F46">
        <w:rPr>
          <w:lang w:val="en-GB"/>
        </w:rPr>
        <w:t xml:space="preserve"> syndrome demanding</w:t>
      </w:r>
      <w:bookmarkStart w:id="3" w:name="_Hlk16756535"/>
      <w:r w:rsidR="00DF6F9C">
        <w:rPr>
          <w:lang w:val="en-GB"/>
        </w:rPr>
        <w:t xml:space="preserve"> and prevents them from leading normal lives</w:t>
      </w:r>
      <w:bookmarkEnd w:id="3"/>
      <w:r w:rsidR="00DF6F9C" w:rsidRPr="00E23F46">
        <w:rPr>
          <w:lang w:val="en-GB"/>
        </w:rPr>
        <w:t xml:space="preserve">. People with the disease need round-the-clock care and help with almost all aspects of daily life. </w:t>
      </w:r>
      <w:r w:rsidR="00DF6F9C">
        <w:rPr>
          <w:lang w:val="en-GB"/>
        </w:rPr>
        <w:t>P</w:t>
      </w:r>
      <w:r w:rsidR="00DF6F9C" w:rsidRPr="00E23F46">
        <w:rPr>
          <w:lang w:val="en-GB"/>
        </w:rPr>
        <w:t xml:space="preserve">arents and carers of children with </w:t>
      </w:r>
      <w:r w:rsidR="00B11FA1">
        <w:rPr>
          <w:lang w:val="en-GB"/>
        </w:rPr>
        <w:t>Lennox</w:t>
      </w:r>
      <w:r w:rsidR="00C60312">
        <w:rPr>
          <w:lang w:val="en-GB"/>
        </w:rPr>
        <w:t>–</w:t>
      </w:r>
      <w:r w:rsidR="00B11FA1">
        <w:rPr>
          <w:lang w:val="en-GB"/>
        </w:rPr>
        <w:t>Gastaut</w:t>
      </w:r>
      <w:r w:rsidR="00DF6F9C" w:rsidRPr="00E23F46">
        <w:rPr>
          <w:lang w:val="en-GB"/>
        </w:rPr>
        <w:t xml:space="preserve"> syndrome spend less time with </w:t>
      </w:r>
      <w:r w:rsidR="00DF6F9C">
        <w:rPr>
          <w:lang w:val="en-GB"/>
        </w:rPr>
        <w:t xml:space="preserve">their </w:t>
      </w:r>
      <w:r w:rsidR="00DF6F9C" w:rsidRPr="00E23F46">
        <w:rPr>
          <w:lang w:val="en-GB"/>
        </w:rPr>
        <w:t xml:space="preserve">other children. </w:t>
      </w:r>
      <w:r w:rsidR="00DF6F9C">
        <w:rPr>
          <w:lang w:val="en-GB"/>
        </w:rPr>
        <w:t>T</w:t>
      </w:r>
      <w:r w:rsidR="00DF6F9C" w:rsidRPr="00E23F46">
        <w:rPr>
          <w:lang w:val="en-GB"/>
        </w:rPr>
        <w:t xml:space="preserve">he anxiety that a child with </w:t>
      </w:r>
      <w:r w:rsidR="00C60312">
        <w:rPr>
          <w:lang w:val="en-GB"/>
        </w:rPr>
        <w:t>Lenno</w:t>
      </w:r>
      <w:r w:rsidR="002D1012">
        <w:rPr>
          <w:lang w:val="en-GB"/>
        </w:rPr>
        <w:t>x</w:t>
      </w:r>
      <w:r w:rsidR="00C60312">
        <w:rPr>
          <w:lang w:val="en-GB"/>
        </w:rPr>
        <w:t>–Gastaut</w:t>
      </w:r>
      <w:r w:rsidR="00DF6F9C" w:rsidRPr="00E23F46">
        <w:rPr>
          <w:lang w:val="en-GB"/>
        </w:rPr>
        <w:t xml:space="preserve"> syndrome may</w:t>
      </w:r>
      <w:r w:rsidR="00DF6F9C">
        <w:rPr>
          <w:lang w:val="en-GB"/>
        </w:rPr>
        <w:t xml:space="preserve"> </w:t>
      </w:r>
      <w:r w:rsidR="00556249">
        <w:rPr>
          <w:lang w:val="en-GB"/>
        </w:rPr>
        <w:t>be injured because of a drop seizure</w:t>
      </w:r>
      <w:r w:rsidR="00C60312">
        <w:rPr>
          <w:lang w:val="en-GB"/>
        </w:rPr>
        <w:t>,</w:t>
      </w:r>
      <w:r w:rsidR="00DF6F9C" w:rsidRPr="00E23F46">
        <w:rPr>
          <w:lang w:val="en-GB"/>
        </w:rPr>
        <w:t xml:space="preserve"> can significant</w:t>
      </w:r>
      <w:r w:rsidR="00DF6F9C">
        <w:rPr>
          <w:lang w:val="en-GB"/>
        </w:rPr>
        <w:t>ly</w:t>
      </w:r>
      <w:r w:rsidR="00DF6F9C" w:rsidRPr="00E23F46">
        <w:rPr>
          <w:lang w:val="en-GB"/>
        </w:rPr>
        <w:t xml:space="preserve"> </w:t>
      </w:r>
      <w:r w:rsidR="00DF6F9C">
        <w:rPr>
          <w:lang w:val="en-GB"/>
        </w:rPr>
        <w:t>a</w:t>
      </w:r>
      <w:r w:rsidR="00DF6F9C" w:rsidRPr="00E23F46">
        <w:rPr>
          <w:lang w:val="en-GB"/>
        </w:rPr>
        <w:t xml:space="preserve">ffect the mental wellbeing of all family members. The committee concluded that </w:t>
      </w:r>
      <w:r w:rsidR="00B11FA1">
        <w:rPr>
          <w:lang w:val="en-GB"/>
        </w:rPr>
        <w:t>Lennox</w:t>
      </w:r>
      <w:r w:rsidR="00C60312">
        <w:rPr>
          <w:lang w:val="en-GB"/>
        </w:rPr>
        <w:t>–</w:t>
      </w:r>
      <w:r w:rsidR="00B11FA1">
        <w:rPr>
          <w:lang w:val="en-GB"/>
        </w:rPr>
        <w:t>Gastaut</w:t>
      </w:r>
      <w:r w:rsidR="00DF6F9C" w:rsidRPr="00E23F46">
        <w:rPr>
          <w:lang w:val="en-GB"/>
        </w:rPr>
        <w:t xml:space="preserve"> syndrome severely affects the quality of life of patients, families and carers.</w:t>
      </w:r>
    </w:p>
    <w:p w14:paraId="327BF94B" w14:textId="010B5A4C" w:rsidR="00643582" w:rsidRPr="00E23F46" w:rsidRDefault="00690D17" w:rsidP="00643582">
      <w:pPr>
        <w:pStyle w:val="Heading2"/>
      </w:pPr>
      <w:r w:rsidRPr="00E23F46">
        <w:t>Current treatments</w:t>
      </w:r>
    </w:p>
    <w:p w14:paraId="59178F3B" w14:textId="2CAA0BF6" w:rsidR="00643582" w:rsidRPr="00E23F46" w:rsidRDefault="00686130" w:rsidP="0073007E">
      <w:pPr>
        <w:pStyle w:val="Heading3"/>
      </w:pPr>
      <w:r w:rsidRPr="00E23F46">
        <w:t xml:space="preserve">People </w:t>
      </w:r>
      <w:r w:rsidR="00325EB0" w:rsidRPr="00E23F46">
        <w:t xml:space="preserve">with </w:t>
      </w:r>
      <w:r w:rsidR="00325EB0" w:rsidRPr="00F36861">
        <w:t>Lennox</w:t>
      </w:r>
      <w:r w:rsidR="00C60312">
        <w:t>–</w:t>
      </w:r>
      <w:r w:rsidR="00325EB0" w:rsidRPr="00F36861">
        <w:t>Gastaut</w:t>
      </w:r>
      <w:r w:rsidR="00325EB0" w:rsidRPr="00E23F46">
        <w:t xml:space="preserve"> syndrome and their carers would value a new treatment option</w:t>
      </w:r>
    </w:p>
    <w:p w14:paraId="1248DA69" w14:textId="5E7AC688" w:rsidR="005635A8" w:rsidRPr="00E23F46" w:rsidRDefault="00686130" w:rsidP="00325EB0">
      <w:pPr>
        <w:pStyle w:val="Numberedlevel2text"/>
        <w:rPr>
          <w:lang w:val="en-GB"/>
        </w:rPr>
      </w:pPr>
      <w:bookmarkStart w:id="4" w:name="_Ref15900658"/>
      <w:r w:rsidRPr="00E23F46">
        <w:rPr>
          <w:lang w:val="en-GB"/>
        </w:rPr>
        <w:t>The c</w:t>
      </w:r>
      <w:r w:rsidR="003C4A9C" w:rsidRPr="00E23F46">
        <w:rPr>
          <w:lang w:val="en-GB"/>
        </w:rPr>
        <w:t>linical</w:t>
      </w:r>
      <w:r w:rsidR="00640005" w:rsidRPr="00E23F46">
        <w:rPr>
          <w:lang w:val="en-GB"/>
        </w:rPr>
        <w:t>,</w:t>
      </w:r>
      <w:r w:rsidR="003C4A9C" w:rsidRPr="00E23F46">
        <w:rPr>
          <w:lang w:val="en-GB"/>
        </w:rPr>
        <w:t xml:space="preserve"> and patient</w:t>
      </w:r>
      <w:r w:rsidR="000F6B2E" w:rsidRPr="00E23F46">
        <w:rPr>
          <w:lang w:val="en-GB"/>
        </w:rPr>
        <w:t xml:space="preserve"> and carer</w:t>
      </w:r>
      <w:r w:rsidR="003C4A9C" w:rsidRPr="00E23F46">
        <w:rPr>
          <w:lang w:val="en-GB"/>
        </w:rPr>
        <w:t xml:space="preserve"> experts agreed that </w:t>
      </w:r>
      <w:r w:rsidRPr="00E23F46">
        <w:rPr>
          <w:lang w:val="en-GB"/>
        </w:rPr>
        <w:t xml:space="preserve">it is often difficult to control seizures associated with </w:t>
      </w:r>
      <w:r w:rsidR="00A049CC">
        <w:rPr>
          <w:lang w:val="en-US"/>
        </w:rPr>
        <w:t>Lennox</w:t>
      </w:r>
      <w:r w:rsidR="00C60312">
        <w:rPr>
          <w:lang w:val="en-US"/>
        </w:rPr>
        <w:t>–</w:t>
      </w:r>
      <w:r w:rsidR="00A049CC">
        <w:rPr>
          <w:lang w:val="en-US"/>
        </w:rPr>
        <w:t>Gastaut</w:t>
      </w:r>
      <w:r w:rsidRPr="00E23F46">
        <w:rPr>
          <w:lang w:val="en-GB"/>
        </w:rPr>
        <w:t xml:space="preserve"> syndrome</w:t>
      </w:r>
      <w:r w:rsidR="00640005" w:rsidRPr="00E23F46">
        <w:rPr>
          <w:lang w:val="en-GB"/>
        </w:rPr>
        <w:t xml:space="preserve">. </w:t>
      </w:r>
      <w:r w:rsidR="00DF6F9C">
        <w:rPr>
          <w:lang w:val="en-GB"/>
        </w:rPr>
        <w:t>Despite</w:t>
      </w:r>
      <w:r w:rsidR="0061554A" w:rsidRPr="00E23F46">
        <w:rPr>
          <w:lang w:val="en-GB"/>
        </w:rPr>
        <w:t xml:space="preserve"> a broad range of</w:t>
      </w:r>
      <w:r w:rsidR="00BE2C0B" w:rsidRPr="00E23F46">
        <w:rPr>
          <w:lang w:val="en-GB"/>
        </w:rPr>
        <w:t xml:space="preserve"> available</w:t>
      </w:r>
      <w:r w:rsidR="0061554A" w:rsidRPr="00E23F46">
        <w:rPr>
          <w:lang w:val="en-GB"/>
        </w:rPr>
        <w:t xml:space="preserve"> </w:t>
      </w:r>
      <w:r w:rsidR="003C4A9C" w:rsidRPr="00E23F46">
        <w:rPr>
          <w:lang w:val="en-GB"/>
        </w:rPr>
        <w:t>antiepileptic drugs</w:t>
      </w:r>
      <w:r w:rsidR="0061554A" w:rsidRPr="00E23F46">
        <w:rPr>
          <w:lang w:val="en-GB"/>
        </w:rPr>
        <w:t>, non-pharmacological interventions</w:t>
      </w:r>
      <w:r w:rsidRPr="00E23F46">
        <w:rPr>
          <w:lang w:val="en-GB"/>
        </w:rPr>
        <w:t xml:space="preserve"> (such as </w:t>
      </w:r>
      <w:proofErr w:type="spellStart"/>
      <w:r w:rsidRPr="00E23F46">
        <w:rPr>
          <w:lang w:val="en-GB"/>
        </w:rPr>
        <w:t>vagus</w:t>
      </w:r>
      <w:proofErr w:type="spellEnd"/>
      <w:r w:rsidRPr="00E23F46">
        <w:rPr>
          <w:lang w:val="en-GB"/>
        </w:rPr>
        <w:t xml:space="preserve"> nerve stimulation and </w:t>
      </w:r>
      <w:r w:rsidR="00640005" w:rsidRPr="00E23F46">
        <w:rPr>
          <w:lang w:val="en-GB"/>
        </w:rPr>
        <w:t xml:space="preserve">a </w:t>
      </w:r>
      <w:r w:rsidRPr="00E23F46">
        <w:rPr>
          <w:lang w:val="en-GB"/>
        </w:rPr>
        <w:t>ketogenic diet)</w:t>
      </w:r>
      <w:r w:rsidR="0061554A" w:rsidRPr="00E23F46">
        <w:rPr>
          <w:lang w:val="en-GB"/>
        </w:rPr>
        <w:t xml:space="preserve"> and </w:t>
      </w:r>
      <w:r w:rsidR="0061554A" w:rsidRPr="00E23F46">
        <w:rPr>
          <w:lang w:val="en-GB"/>
        </w:rPr>
        <w:lastRenderedPageBreak/>
        <w:t xml:space="preserve">surgery. </w:t>
      </w:r>
      <w:r w:rsidR="00325EB0" w:rsidRPr="00E23F46">
        <w:rPr>
          <w:lang w:val="en-GB"/>
        </w:rPr>
        <w:t>They</w:t>
      </w:r>
      <w:r w:rsidR="0061554A" w:rsidRPr="00E23F46">
        <w:rPr>
          <w:lang w:val="en-GB"/>
        </w:rPr>
        <w:t xml:space="preserve"> </w:t>
      </w:r>
      <w:r w:rsidR="00325EB0" w:rsidRPr="00E23F46">
        <w:rPr>
          <w:lang w:val="en-GB"/>
        </w:rPr>
        <w:t xml:space="preserve">stated </w:t>
      </w:r>
      <w:r w:rsidR="0061554A" w:rsidRPr="00E23F46">
        <w:rPr>
          <w:lang w:val="en-GB"/>
        </w:rPr>
        <w:t xml:space="preserve">that there is </w:t>
      </w:r>
      <w:r w:rsidR="000F6B2E" w:rsidRPr="00E23F46">
        <w:rPr>
          <w:lang w:val="en-GB"/>
        </w:rPr>
        <w:t xml:space="preserve">an </w:t>
      </w:r>
      <w:r w:rsidR="0061554A" w:rsidRPr="00E23F46">
        <w:rPr>
          <w:lang w:val="en-GB"/>
        </w:rPr>
        <w:t xml:space="preserve">unmet need in </w:t>
      </w:r>
      <w:r w:rsidR="00A049CC">
        <w:rPr>
          <w:lang w:val="en-US"/>
        </w:rPr>
        <w:t>Lennox</w:t>
      </w:r>
      <w:r w:rsidR="00C60312">
        <w:rPr>
          <w:lang w:val="en-US"/>
        </w:rPr>
        <w:t>–</w:t>
      </w:r>
      <w:r w:rsidR="00A049CC">
        <w:rPr>
          <w:lang w:val="en-US"/>
        </w:rPr>
        <w:t>Gastaut</w:t>
      </w:r>
      <w:r w:rsidR="001B6911" w:rsidRPr="00E23F46">
        <w:rPr>
          <w:lang w:val="en-GB"/>
        </w:rPr>
        <w:t xml:space="preserve"> syndrome</w:t>
      </w:r>
      <w:r w:rsidR="0061554A" w:rsidRPr="00E23F46">
        <w:rPr>
          <w:lang w:val="en-GB"/>
        </w:rPr>
        <w:t xml:space="preserve"> for an intervention that can effectively reduce seizures without markedly increasing adverse events. </w:t>
      </w:r>
      <w:r w:rsidRPr="00E23F46">
        <w:rPr>
          <w:lang w:val="en-GB"/>
        </w:rPr>
        <w:t>The p</w:t>
      </w:r>
      <w:r w:rsidR="003C4A9C" w:rsidRPr="00E23F46">
        <w:rPr>
          <w:lang w:val="en-GB"/>
        </w:rPr>
        <w:t>atient</w:t>
      </w:r>
      <w:r w:rsidRPr="00E23F46">
        <w:rPr>
          <w:lang w:val="en-GB"/>
        </w:rPr>
        <w:t xml:space="preserve"> and carer</w:t>
      </w:r>
      <w:r w:rsidR="003C4A9C" w:rsidRPr="00E23F46">
        <w:rPr>
          <w:lang w:val="en-GB"/>
        </w:rPr>
        <w:t xml:space="preserve"> </w:t>
      </w:r>
      <w:r w:rsidR="00B11FA1" w:rsidRPr="00B11FA1">
        <w:rPr>
          <w:lang w:val="en-GB"/>
        </w:rPr>
        <w:t>experts</w:t>
      </w:r>
      <w:r w:rsidR="003C4A9C" w:rsidRPr="00E23F46">
        <w:rPr>
          <w:lang w:val="en-GB"/>
        </w:rPr>
        <w:t xml:space="preserve"> reported that </w:t>
      </w:r>
      <w:r w:rsidR="005635A8" w:rsidRPr="00E23F46">
        <w:rPr>
          <w:lang w:val="en-GB"/>
        </w:rPr>
        <w:t xml:space="preserve">drugs that initially work can lose efficacy, </w:t>
      </w:r>
      <w:r w:rsidRPr="00E23F46">
        <w:rPr>
          <w:lang w:val="en-GB"/>
        </w:rPr>
        <w:t xml:space="preserve">so </w:t>
      </w:r>
      <w:r w:rsidR="003A69F6">
        <w:rPr>
          <w:lang w:val="en-GB"/>
        </w:rPr>
        <w:t xml:space="preserve">they would welcome </w:t>
      </w:r>
      <w:r w:rsidR="005635A8" w:rsidRPr="00E23F46">
        <w:rPr>
          <w:lang w:val="en-GB"/>
        </w:rPr>
        <w:t>new treatment</w:t>
      </w:r>
      <w:r w:rsidR="00325EB0" w:rsidRPr="00E23F46">
        <w:rPr>
          <w:lang w:val="en-GB"/>
        </w:rPr>
        <w:t xml:space="preserve"> options</w:t>
      </w:r>
      <w:r w:rsidR="005635A8" w:rsidRPr="00E23F46">
        <w:rPr>
          <w:lang w:val="en-GB"/>
        </w:rPr>
        <w:t xml:space="preserve">. They </w:t>
      </w:r>
      <w:r w:rsidR="00325EB0" w:rsidRPr="00E23F46">
        <w:rPr>
          <w:lang w:val="en-GB"/>
        </w:rPr>
        <w:t xml:space="preserve">noted </w:t>
      </w:r>
      <w:r w:rsidR="005635A8" w:rsidRPr="00E23F46">
        <w:rPr>
          <w:lang w:val="en-GB"/>
        </w:rPr>
        <w:t>that reduc</w:t>
      </w:r>
      <w:r w:rsidR="00BE2C0B" w:rsidRPr="00E23F46">
        <w:rPr>
          <w:lang w:val="en-GB"/>
        </w:rPr>
        <w:t>ing</w:t>
      </w:r>
      <w:r w:rsidR="005635A8" w:rsidRPr="00E23F46">
        <w:rPr>
          <w:lang w:val="en-GB"/>
        </w:rPr>
        <w:t xml:space="preserve"> </w:t>
      </w:r>
      <w:r w:rsidR="00325EB0" w:rsidRPr="00E23F46">
        <w:rPr>
          <w:lang w:val="en-GB"/>
        </w:rPr>
        <w:t xml:space="preserve">the number of </w:t>
      </w:r>
      <w:r w:rsidR="00B11FA1">
        <w:rPr>
          <w:lang w:val="en-GB"/>
        </w:rPr>
        <w:t>drop</w:t>
      </w:r>
      <w:r w:rsidR="005635A8" w:rsidRPr="00E23F46">
        <w:rPr>
          <w:lang w:val="en-GB"/>
        </w:rPr>
        <w:t xml:space="preserve"> seizure</w:t>
      </w:r>
      <w:r w:rsidRPr="00E23F46">
        <w:rPr>
          <w:lang w:val="en-GB"/>
        </w:rPr>
        <w:t>s</w:t>
      </w:r>
      <w:r w:rsidR="005635A8" w:rsidRPr="00E23F46">
        <w:rPr>
          <w:lang w:val="en-GB"/>
        </w:rPr>
        <w:t xml:space="preserve"> is the main </w:t>
      </w:r>
      <w:r w:rsidR="00E82F43" w:rsidRPr="00E23F46">
        <w:rPr>
          <w:lang w:val="en-GB"/>
        </w:rPr>
        <w:t xml:space="preserve">goal of </w:t>
      </w:r>
      <w:r w:rsidR="005635A8" w:rsidRPr="00E23F46">
        <w:rPr>
          <w:lang w:val="en-GB"/>
        </w:rPr>
        <w:t>treatment.</w:t>
      </w:r>
      <w:r w:rsidR="009C0A6C" w:rsidRPr="00E23F46">
        <w:rPr>
          <w:lang w:val="en-GB"/>
        </w:rPr>
        <w:t xml:space="preserve"> </w:t>
      </w:r>
      <w:r w:rsidR="00304DAA" w:rsidRPr="00E23F46">
        <w:rPr>
          <w:lang w:val="en-GB"/>
        </w:rPr>
        <w:t xml:space="preserve">They also noted that </w:t>
      </w:r>
      <w:r w:rsidR="005C6901" w:rsidRPr="00E23F46">
        <w:rPr>
          <w:lang w:val="en-GB"/>
        </w:rPr>
        <w:t>reduci</w:t>
      </w:r>
      <w:r w:rsidR="00BE2C0B" w:rsidRPr="00E23F46">
        <w:rPr>
          <w:lang w:val="en-GB"/>
        </w:rPr>
        <w:t>ng</w:t>
      </w:r>
      <w:r w:rsidR="005C6901" w:rsidRPr="00E23F46">
        <w:rPr>
          <w:lang w:val="en-GB"/>
        </w:rPr>
        <w:t xml:space="preserve"> the </w:t>
      </w:r>
      <w:r w:rsidR="00BE2C0B" w:rsidRPr="00E23F46">
        <w:rPr>
          <w:lang w:val="en-GB"/>
        </w:rPr>
        <w:t xml:space="preserve">frequency of </w:t>
      </w:r>
      <w:r w:rsidR="009C0A6C" w:rsidRPr="00E23F46">
        <w:rPr>
          <w:lang w:val="en-GB"/>
        </w:rPr>
        <w:t xml:space="preserve">other seizure types would improve </w:t>
      </w:r>
      <w:r w:rsidR="00304DAA" w:rsidRPr="00E23F46">
        <w:rPr>
          <w:lang w:val="en-GB"/>
        </w:rPr>
        <w:t xml:space="preserve">the quality of life of people with </w:t>
      </w:r>
      <w:r w:rsidR="00AC2454">
        <w:rPr>
          <w:lang w:val="en-GB"/>
        </w:rPr>
        <w:t>Lennox</w:t>
      </w:r>
      <w:r w:rsidR="00A56AE2">
        <w:rPr>
          <w:lang w:val="en-GB"/>
        </w:rPr>
        <w:t>–</w:t>
      </w:r>
      <w:r w:rsidR="00AC2454">
        <w:rPr>
          <w:lang w:val="en-GB"/>
        </w:rPr>
        <w:t>Gastaut</w:t>
      </w:r>
      <w:r w:rsidR="00304DAA" w:rsidRPr="00E23F46">
        <w:rPr>
          <w:lang w:val="en-GB"/>
        </w:rPr>
        <w:t xml:space="preserve"> syndrome</w:t>
      </w:r>
      <w:r w:rsidR="009C0A6C" w:rsidRPr="00E23F46">
        <w:rPr>
          <w:lang w:val="en-GB"/>
        </w:rPr>
        <w:t>.</w:t>
      </w:r>
      <w:r w:rsidR="005635A8" w:rsidRPr="00E23F46">
        <w:rPr>
          <w:lang w:val="en-GB"/>
        </w:rPr>
        <w:t xml:space="preserve"> The committee concluded that there is an unmet need for </w:t>
      </w:r>
      <w:r w:rsidR="00E82F43" w:rsidRPr="00E23F46">
        <w:rPr>
          <w:lang w:val="en-GB"/>
        </w:rPr>
        <w:t xml:space="preserve">treatments </w:t>
      </w:r>
      <w:r w:rsidR="005635A8" w:rsidRPr="00E23F46">
        <w:rPr>
          <w:lang w:val="en-GB"/>
        </w:rPr>
        <w:t xml:space="preserve">that </w:t>
      </w:r>
      <w:r w:rsidR="00E82F43" w:rsidRPr="00E23F46">
        <w:rPr>
          <w:lang w:val="en-GB"/>
        </w:rPr>
        <w:t xml:space="preserve">reduce the number of </w:t>
      </w:r>
      <w:r w:rsidR="005635A8" w:rsidRPr="00F36861">
        <w:rPr>
          <w:lang w:val="en-GB"/>
        </w:rPr>
        <w:t>drop</w:t>
      </w:r>
      <w:r w:rsidR="00E82F43" w:rsidRPr="00E23F46">
        <w:rPr>
          <w:lang w:val="en-GB"/>
        </w:rPr>
        <w:t xml:space="preserve"> </w:t>
      </w:r>
      <w:r w:rsidR="005635A8" w:rsidRPr="00E23F46">
        <w:rPr>
          <w:lang w:val="en-GB"/>
        </w:rPr>
        <w:t>seizure</w:t>
      </w:r>
      <w:r w:rsidR="00E82F43" w:rsidRPr="00E23F46">
        <w:rPr>
          <w:lang w:val="en-GB"/>
        </w:rPr>
        <w:t>s</w:t>
      </w:r>
      <w:r w:rsidR="00640005" w:rsidRPr="00E23F46">
        <w:rPr>
          <w:lang w:val="en-GB"/>
        </w:rPr>
        <w:t>,</w:t>
      </w:r>
      <w:r w:rsidR="00325EB0" w:rsidRPr="00E23F46">
        <w:rPr>
          <w:lang w:val="en-GB"/>
        </w:rPr>
        <w:t xml:space="preserve"> and that patients and their carers would value a new treatment option</w:t>
      </w:r>
      <w:r w:rsidR="005635A8" w:rsidRPr="00E23F46">
        <w:rPr>
          <w:lang w:val="en-GB"/>
        </w:rPr>
        <w:t>.</w:t>
      </w:r>
      <w:bookmarkEnd w:id="4"/>
    </w:p>
    <w:p w14:paraId="0FEE752A" w14:textId="56B75C87" w:rsidR="009231D2" w:rsidRPr="00E23F46" w:rsidRDefault="009231D2" w:rsidP="00704B1A">
      <w:pPr>
        <w:pStyle w:val="Heading2"/>
      </w:pPr>
      <w:r w:rsidRPr="00E23F46">
        <w:t>Cann</w:t>
      </w:r>
      <w:r w:rsidR="009F01FA" w:rsidRPr="00E23F46">
        <w:t>a</w:t>
      </w:r>
      <w:r w:rsidRPr="00E23F46">
        <w:t>bidiol and its p</w:t>
      </w:r>
      <w:r w:rsidR="0061554A" w:rsidRPr="00E23F46">
        <w:t>ositioning in the treatment pathway</w:t>
      </w:r>
    </w:p>
    <w:p w14:paraId="31A5DC6A" w14:textId="3D1739F6" w:rsidR="0061554A" w:rsidRPr="00E23F46" w:rsidRDefault="0061554A" w:rsidP="0061554A">
      <w:pPr>
        <w:pStyle w:val="Heading3"/>
      </w:pPr>
      <w:r w:rsidRPr="00E23F46">
        <w:t xml:space="preserve">The </w:t>
      </w:r>
      <w:r w:rsidR="00E82F43" w:rsidRPr="00E23F46">
        <w:t xml:space="preserve">company’s </w:t>
      </w:r>
      <w:r w:rsidRPr="00E23F46">
        <w:t>position</w:t>
      </w:r>
      <w:r w:rsidR="00E82F43" w:rsidRPr="00E23F46">
        <w:t>ing</w:t>
      </w:r>
      <w:r w:rsidRPr="00E23F46">
        <w:t xml:space="preserve"> of cannabidiol</w:t>
      </w:r>
      <w:r w:rsidR="00E03172">
        <w:t xml:space="preserve"> with clobazam</w:t>
      </w:r>
      <w:r w:rsidRPr="00E23F46">
        <w:t xml:space="preserve"> in the treatment pathway is appropriate</w:t>
      </w:r>
    </w:p>
    <w:p w14:paraId="0E823543" w14:textId="670FB2F8" w:rsidR="0061554A" w:rsidRPr="00E23F46" w:rsidRDefault="00E82F43" w:rsidP="00FB6F35">
      <w:pPr>
        <w:pStyle w:val="Numberedlevel2text"/>
        <w:rPr>
          <w:lang w:val="en-GB"/>
        </w:rPr>
      </w:pPr>
      <w:r w:rsidRPr="00E23F46">
        <w:rPr>
          <w:lang w:val="en-GB"/>
        </w:rPr>
        <w:t>The c</w:t>
      </w:r>
      <w:r w:rsidR="00B318DB" w:rsidRPr="00E23F46">
        <w:rPr>
          <w:lang w:val="en-GB"/>
        </w:rPr>
        <w:t xml:space="preserve">linical experts explained </w:t>
      </w:r>
      <w:r w:rsidRPr="00E23F46">
        <w:rPr>
          <w:lang w:val="en-GB"/>
        </w:rPr>
        <w:t xml:space="preserve">that </w:t>
      </w:r>
      <w:r w:rsidR="00B318DB" w:rsidRPr="00E23F46">
        <w:rPr>
          <w:lang w:val="en-GB"/>
        </w:rPr>
        <w:t xml:space="preserve">the </w:t>
      </w:r>
      <w:r w:rsidR="001B6911">
        <w:rPr>
          <w:lang w:val="en-GB"/>
        </w:rPr>
        <w:t>Lennox</w:t>
      </w:r>
      <w:r w:rsidR="00A56AE2">
        <w:rPr>
          <w:lang w:val="en-GB"/>
        </w:rPr>
        <w:t>–</w:t>
      </w:r>
      <w:r w:rsidR="001B6911">
        <w:rPr>
          <w:lang w:val="en-GB"/>
        </w:rPr>
        <w:t>Gastaut</w:t>
      </w:r>
      <w:r w:rsidR="001B6911" w:rsidRPr="00E23F46">
        <w:rPr>
          <w:lang w:val="en-GB"/>
        </w:rPr>
        <w:t xml:space="preserve"> syndrome</w:t>
      </w:r>
      <w:r w:rsidR="00B318DB" w:rsidRPr="00E23F46">
        <w:rPr>
          <w:lang w:val="en-GB"/>
        </w:rPr>
        <w:t xml:space="preserve"> treatment pathway</w:t>
      </w:r>
      <w:r w:rsidR="00014061" w:rsidRPr="00E23F46">
        <w:rPr>
          <w:lang w:val="en-GB"/>
        </w:rPr>
        <w:t xml:space="preserve"> </w:t>
      </w:r>
      <w:r w:rsidR="009101B1" w:rsidRPr="00E23F46">
        <w:rPr>
          <w:lang w:val="en-GB"/>
        </w:rPr>
        <w:t>is consistent with</w:t>
      </w:r>
      <w:r w:rsidR="00B318DB" w:rsidRPr="00E23F46">
        <w:rPr>
          <w:lang w:val="en-GB"/>
        </w:rPr>
        <w:t xml:space="preserve"> NICE</w:t>
      </w:r>
      <w:r w:rsidR="00640005" w:rsidRPr="00E23F46">
        <w:rPr>
          <w:lang w:val="en-GB"/>
        </w:rPr>
        <w:t>’s</w:t>
      </w:r>
      <w:r w:rsidR="00B318DB" w:rsidRPr="00E23F46">
        <w:rPr>
          <w:lang w:val="en-GB"/>
        </w:rPr>
        <w:t xml:space="preserve"> </w:t>
      </w:r>
      <w:r w:rsidR="00640005" w:rsidRPr="00E23F46">
        <w:rPr>
          <w:lang w:val="en-GB"/>
        </w:rPr>
        <w:t>c</w:t>
      </w:r>
      <w:r w:rsidR="00B318DB" w:rsidRPr="00E23F46">
        <w:rPr>
          <w:lang w:val="en-GB"/>
        </w:rPr>
        <w:t xml:space="preserve">linical guideline </w:t>
      </w:r>
      <w:r w:rsidR="00640005" w:rsidRPr="00E23F46">
        <w:rPr>
          <w:lang w:val="en-GB"/>
        </w:rPr>
        <w:t xml:space="preserve">on </w:t>
      </w:r>
      <w:hyperlink r:id="rId11" w:history="1">
        <w:r w:rsidR="00640005" w:rsidRPr="00E23F46">
          <w:rPr>
            <w:rStyle w:val="Hyperlink"/>
            <w:lang w:val="en-GB"/>
          </w:rPr>
          <w:t>epilepsies: diagnosis and management</w:t>
        </w:r>
      </w:hyperlink>
      <w:r w:rsidRPr="00E23F46">
        <w:rPr>
          <w:lang w:val="en-GB"/>
        </w:rPr>
        <w:t>. This</w:t>
      </w:r>
      <w:r w:rsidR="00B318DB" w:rsidRPr="00E23F46">
        <w:rPr>
          <w:lang w:val="en-GB"/>
        </w:rPr>
        <w:t xml:space="preserve"> recommend</w:t>
      </w:r>
      <w:r w:rsidRPr="00E23F46">
        <w:rPr>
          <w:lang w:val="en-GB"/>
        </w:rPr>
        <w:t>s</w:t>
      </w:r>
      <w:r w:rsidR="00B318DB" w:rsidRPr="00E23F46">
        <w:rPr>
          <w:lang w:val="en-GB"/>
        </w:rPr>
        <w:t xml:space="preserve"> start</w:t>
      </w:r>
      <w:r w:rsidRPr="00E23F46">
        <w:rPr>
          <w:lang w:val="en-GB"/>
        </w:rPr>
        <w:t>ing</w:t>
      </w:r>
      <w:r w:rsidR="00B318DB" w:rsidRPr="00E23F46">
        <w:rPr>
          <w:lang w:val="en-GB"/>
        </w:rPr>
        <w:t xml:space="preserve"> treatment with sodium valproate and, if seizures are </w:t>
      </w:r>
      <w:r w:rsidRPr="00E23F46">
        <w:rPr>
          <w:lang w:val="en-GB"/>
        </w:rPr>
        <w:t xml:space="preserve">not </w:t>
      </w:r>
      <w:r w:rsidR="00B318DB" w:rsidRPr="00E23F46">
        <w:rPr>
          <w:lang w:val="en-GB"/>
        </w:rPr>
        <w:t>adequately controlled,</w:t>
      </w:r>
      <w:r w:rsidR="00014061" w:rsidRPr="00E23F46">
        <w:rPr>
          <w:lang w:val="en-GB"/>
        </w:rPr>
        <w:t xml:space="preserve"> </w:t>
      </w:r>
      <w:r w:rsidRPr="00E23F46">
        <w:rPr>
          <w:lang w:val="en-GB"/>
        </w:rPr>
        <w:t>adding</w:t>
      </w:r>
      <w:r w:rsidR="00B318DB" w:rsidRPr="00E23F46">
        <w:rPr>
          <w:lang w:val="en-GB"/>
        </w:rPr>
        <w:t xml:space="preserve"> </w:t>
      </w:r>
      <w:r w:rsidR="00B318DB" w:rsidRPr="00F36861">
        <w:rPr>
          <w:lang w:val="en-GB"/>
        </w:rPr>
        <w:t>lamotrigine.</w:t>
      </w:r>
      <w:r w:rsidR="00B318DB" w:rsidRPr="00E23F46">
        <w:rPr>
          <w:lang w:val="en-GB"/>
        </w:rPr>
        <w:t xml:space="preserve"> </w:t>
      </w:r>
      <w:r w:rsidRPr="00E23F46">
        <w:rPr>
          <w:lang w:val="en-GB"/>
        </w:rPr>
        <w:t>The</w:t>
      </w:r>
      <w:r w:rsidR="00A24541" w:rsidRPr="00E23F46">
        <w:rPr>
          <w:lang w:val="en-GB"/>
        </w:rPr>
        <w:t>y added</w:t>
      </w:r>
      <w:r w:rsidR="00B318DB" w:rsidRPr="00E23F46">
        <w:rPr>
          <w:lang w:val="en-GB"/>
        </w:rPr>
        <w:t xml:space="preserve"> tha</w:t>
      </w:r>
      <w:r w:rsidR="00FA3D14" w:rsidRPr="00E23F46">
        <w:rPr>
          <w:lang w:val="en-GB"/>
        </w:rPr>
        <w:t xml:space="preserve">t </w:t>
      </w:r>
      <w:r w:rsidR="00B318DB" w:rsidRPr="00F36861">
        <w:rPr>
          <w:lang w:val="en-GB"/>
        </w:rPr>
        <w:t xml:space="preserve">they would consider trying </w:t>
      </w:r>
      <w:r>
        <w:rPr>
          <w:lang w:val="en-GB"/>
        </w:rPr>
        <w:t>other</w:t>
      </w:r>
      <w:r w:rsidR="00B318DB" w:rsidRPr="00F36861">
        <w:rPr>
          <w:lang w:val="en-GB"/>
        </w:rPr>
        <w:t xml:space="preserve"> </w:t>
      </w:r>
      <w:r w:rsidR="00913F73">
        <w:rPr>
          <w:lang w:val="en-GB"/>
        </w:rPr>
        <w:t xml:space="preserve">antiepileptic </w:t>
      </w:r>
      <w:r w:rsidR="00B318DB" w:rsidRPr="00F36861">
        <w:rPr>
          <w:lang w:val="en-GB"/>
        </w:rPr>
        <w:t xml:space="preserve">drugs if </w:t>
      </w:r>
      <w:r w:rsidR="00A24541">
        <w:rPr>
          <w:lang w:val="en-GB"/>
        </w:rPr>
        <w:t>sodium</w:t>
      </w:r>
      <w:r w:rsidR="00FA3D14" w:rsidRPr="00E23F46">
        <w:rPr>
          <w:lang w:val="en-GB"/>
        </w:rPr>
        <w:t xml:space="preserve"> valproate and </w:t>
      </w:r>
      <w:r w:rsidR="00A24541">
        <w:rPr>
          <w:lang w:val="en-GB"/>
        </w:rPr>
        <w:t>lamotrigine</w:t>
      </w:r>
      <w:r w:rsidR="006F0913" w:rsidRPr="00E23F46">
        <w:rPr>
          <w:lang w:val="en-GB"/>
        </w:rPr>
        <w:t xml:space="preserve"> </w:t>
      </w:r>
      <w:r w:rsidR="00640005" w:rsidRPr="00E23F46">
        <w:rPr>
          <w:lang w:val="en-GB"/>
        </w:rPr>
        <w:t>together</w:t>
      </w:r>
      <w:r w:rsidR="00FA3D14" w:rsidRPr="00E23F46">
        <w:rPr>
          <w:lang w:val="en-GB"/>
        </w:rPr>
        <w:t xml:space="preserve"> </w:t>
      </w:r>
      <w:r>
        <w:rPr>
          <w:lang w:val="en-GB"/>
        </w:rPr>
        <w:t>do not</w:t>
      </w:r>
      <w:r w:rsidR="00B318DB" w:rsidRPr="00F36861">
        <w:rPr>
          <w:lang w:val="en-GB"/>
        </w:rPr>
        <w:t xml:space="preserve"> </w:t>
      </w:r>
      <w:r>
        <w:rPr>
          <w:lang w:val="en-GB"/>
        </w:rPr>
        <w:t>adequately</w:t>
      </w:r>
      <w:r w:rsidR="00B318DB" w:rsidRPr="00F36861">
        <w:rPr>
          <w:lang w:val="en-GB"/>
        </w:rPr>
        <w:t xml:space="preserve"> control </w:t>
      </w:r>
      <w:proofErr w:type="spellStart"/>
      <w:r w:rsidR="00B318DB" w:rsidRPr="00F36861">
        <w:rPr>
          <w:lang w:val="en-GB"/>
        </w:rPr>
        <w:t>seizures</w:t>
      </w:r>
      <w:r w:rsidR="00FA3D14" w:rsidRPr="00E23F46">
        <w:rPr>
          <w:lang w:val="en-GB"/>
        </w:rPr>
        <w:t>.</w:t>
      </w:r>
      <w:r w:rsidR="00B318DB" w:rsidRPr="00E23F46">
        <w:rPr>
          <w:lang w:val="en-GB"/>
        </w:rPr>
        <w:t xml:space="preserve"> The</w:t>
      </w:r>
      <w:proofErr w:type="spellEnd"/>
      <w:r w:rsidR="00B318DB" w:rsidRPr="00E23F46">
        <w:rPr>
          <w:lang w:val="en-GB"/>
        </w:rPr>
        <w:t xml:space="preserve"> </w:t>
      </w:r>
      <w:r w:rsidRPr="00E23F46">
        <w:rPr>
          <w:lang w:val="en-GB"/>
        </w:rPr>
        <w:t>committee was aware</w:t>
      </w:r>
      <w:r w:rsidR="00B318DB" w:rsidRPr="00E23F46">
        <w:rPr>
          <w:lang w:val="en-GB"/>
        </w:rPr>
        <w:t xml:space="preserve"> that, on 26</w:t>
      </w:r>
      <w:r w:rsidR="006F0913" w:rsidRPr="00E23F46">
        <w:rPr>
          <w:lang w:val="en-GB"/>
        </w:rPr>
        <w:t> </w:t>
      </w:r>
      <w:r w:rsidR="00B318DB" w:rsidRPr="00E23F46">
        <w:rPr>
          <w:lang w:val="en-GB"/>
        </w:rPr>
        <w:t xml:space="preserve">July 2019, the </w:t>
      </w:r>
      <w:r w:rsidRPr="00E23F46">
        <w:rPr>
          <w:lang w:val="en-GB"/>
        </w:rPr>
        <w:t>European Medicines Agency</w:t>
      </w:r>
      <w:r w:rsidR="006F0913" w:rsidRPr="00E23F46">
        <w:rPr>
          <w:lang w:val="en-GB"/>
        </w:rPr>
        <w:t>’s</w:t>
      </w:r>
      <w:r w:rsidRPr="00E23F46">
        <w:rPr>
          <w:lang w:val="en-GB"/>
        </w:rPr>
        <w:t xml:space="preserve"> </w:t>
      </w:r>
      <w:r w:rsidR="00B318DB" w:rsidRPr="00E23F46">
        <w:rPr>
          <w:lang w:val="en-GB"/>
        </w:rPr>
        <w:t>Committee for Medicinal Products for Human Use adopted a positive opinion</w:t>
      </w:r>
      <w:r w:rsidR="006F0913" w:rsidRPr="00E23F46">
        <w:rPr>
          <w:lang w:val="en-GB"/>
        </w:rPr>
        <w:t xml:space="preserve"> for cannabidiol. It recommended</w:t>
      </w:r>
      <w:r w:rsidR="00B318DB" w:rsidRPr="00E23F46">
        <w:rPr>
          <w:lang w:val="en-GB"/>
        </w:rPr>
        <w:t xml:space="preserve"> granting a marketing authorisation for cannabidiol</w:t>
      </w:r>
      <w:r w:rsidR="00864F2D" w:rsidRPr="00E23F46">
        <w:rPr>
          <w:lang w:val="en-GB"/>
        </w:rPr>
        <w:t xml:space="preserve"> for </w:t>
      </w:r>
      <w:r w:rsidR="00A56AE2">
        <w:rPr>
          <w:lang w:val="en-GB"/>
        </w:rPr>
        <w:t>Lennox–Gastaut</w:t>
      </w:r>
      <w:r w:rsidR="00864F2D" w:rsidRPr="00E23F46">
        <w:rPr>
          <w:lang w:val="en-GB"/>
        </w:rPr>
        <w:t xml:space="preserve"> syndrome</w:t>
      </w:r>
      <w:r w:rsidR="00834A7D" w:rsidRPr="00E23F46">
        <w:rPr>
          <w:lang w:val="en-GB"/>
        </w:rPr>
        <w:t>,</w:t>
      </w:r>
      <w:r w:rsidRPr="00E23F46">
        <w:rPr>
          <w:lang w:val="en-GB"/>
        </w:rPr>
        <w:t xml:space="preserve"> </w:t>
      </w:r>
      <w:r w:rsidR="00834A7D" w:rsidRPr="00E23F46">
        <w:rPr>
          <w:lang w:val="en-GB"/>
        </w:rPr>
        <w:t xml:space="preserve">but only </w:t>
      </w:r>
      <w:r w:rsidRPr="00E23F46">
        <w:rPr>
          <w:lang w:val="en-GB"/>
        </w:rPr>
        <w:t>as an adjuvant</w:t>
      </w:r>
      <w:r w:rsidR="00A24541" w:rsidRPr="00E23F46">
        <w:rPr>
          <w:lang w:val="en-GB"/>
        </w:rPr>
        <w:t xml:space="preserve"> therapy</w:t>
      </w:r>
      <w:r w:rsidR="00B318DB" w:rsidRPr="00E23F46">
        <w:rPr>
          <w:lang w:val="en-GB"/>
        </w:rPr>
        <w:t xml:space="preserve"> with clobazam.</w:t>
      </w:r>
      <w:r w:rsidR="00A24541" w:rsidRPr="00E23F46">
        <w:rPr>
          <w:lang w:val="en-GB"/>
        </w:rPr>
        <w:t xml:space="preserve"> The company proposed that cannabidiol should be </w:t>
      </w:r>
      <w:r w:rsidR="00136711">
        <w:rPr>
          <w:lang w:val="en-GB"/>
        </w:rPr>
        <w:t>considered</w:t>
      </w:r>
      <w:r w:rsidR="00A24541" w:rsidRPr="00E23F46">
        <w:rPr>
          <w:lang w:val="en-GB"/>
        </w:rPr>
        <w:t xml:space="preserve"> after 2</w:t>
      </w:r>
      <w:r w:rsidR="00864F2D" w:rsidRPr="00E23F46">
        <w:rPr>
          <w:lang w:val="en-GB"/>
        </w:rPr>
        <w:t> </w:t>
      </w:r>
      <w:r w:rsidR="00A24541" w:rsidRPr="00E23F46">
        <w:rPr>
          <w:lang w:val="en-GB"/>
        </w:rPr>
        <w:t xml:space="preserve">other antiepileptic drugs. </w:t>
      </w:r>
      <w:r w:rsidR="00014061" w:rsidRPr="00E23F46">
        <w:rPr>
          <w:lang w:val="en-GB"/>
        </w:rPr>
        <w:t xml:space="preserve">The clinical experts </w:t>
      </w:r>
      <w:r w:rsidR="009101B1" w:rsidRPr="00E23F46">
        <w:rPr>
          <w:lang w:val="en-GB"/>
        </w:rPr>
        <w:t xml:space="preserve">stated </w:t>
      </w:r>
      <w:r w:rsidR="00014061" w:rsidRPr="00E23F46">
        <w:rPr>
          <w:lang w:val="en-GB"/>
        </w:rPr>
        <w:t xml:space="preserve">that clobazam is currently used </w:t>
      </w:r>
      <w:r w:rsidR="009D0C0A">
        <w:rPr>
          <w:lang w:val="en-GB"/>
        </w:rPr>
        <w:t>when</w:t>
      </w:r>
      <w:r w:rsidR="00864F2D" w:rsidRPr="00E23F46">
        <w:rPr>
          <w:lang w:val="en-GB"/>
        </w:rPr>
        <w:t xml:space="preserve"> </w:t>
      </w:r>
      <w:r w:rsidR="00A24541" w:rsidRPr="00E23F46">
        <w:rPr>
          <w:lang w:val="en-GB"/>
        </w:rPr>
        <w:t>2</w:t>
      </w:r>
      <w:r w:rsidR="00864F2D" w:rsidRPr="00E23F46">
        <w:rPr>
          <w:lang w:val="en-GB"/>
        </w:rPr>
        <w:t> </w:t>
      </w:r>
      <w:r w:rsidR="00014061" w:rsidRPr="00E23F46">
        <w:rPr>
          <w:lang w:val="en-GB"/>
        </w:rPr>
        <w:t>antiepileptic drugs</w:t>
      </w:r>
      <w:r w:rsidR="00A24541" w:rsidRPr="00E23F46">
        <w:rPr>
          <w:lang w:val="en-GB"/>
        </w:rPr>
        <w:t xml:space="preserve"> have not adequately controlled seizures</w:t>
      </w:r>
      <w:r w:rsidR="00864F2D" w:rsidRPr="00E23F46">
        <w:rPr>
          <w:lang w:val="en-GB"/>
        </w:rPr>
        <w:t>,</w:t>
      </w:r>
      <w:r w:rsidR="00DA2869" w:rsidRPr="00E23F46">
        <w:rPr>
          <w:lang w:val="en-GB"/>
        </w:rPr>
        <w:t xml:space="preserve"> and that they would </w:t>
      </w:r>
      <w:r w:rsidR="009101B1" w:rsidRPr="00E23F46">
        <w:rPr>
          <w:lang w:val="en-GB"/>
        </w:rPr>
        <w:t>consider</w:t>
      </w:r>
      <w:r w:rsidR="00DA2869" w:rsidRPr="00E23F46">
        <w:rPr>
          <w:lang w:val="en-GB"/>
        </w:rPr>
        <w:t xml:space="preserve"> </w:t>
      </w:r>
      <w:r w:rsidR="003A69F6">
        <w:rPr>
          <w:lang w:val="en-GB"/>
        </w:rPr>
        <w:t xml:space="preserve">adding </w:t>
      </w:r>
      <w:r w:rsidR="00DA2869" w:rsidRPr="00E23F46">
        <w:rPr>
          <w:lang w:val="en-GB"/>
        </w:rPr>
        <w:t>cannabidiol to clobazam</w:t>
      </w:r>
      <w:r w:rsidR="00014061" w:rsidRPr="00E23F46">
        <w:rPr>
          <w:lang w:val="en-GB"/>
        </w:rPr>
        <w:t xml:space="preserve">. The committee </w:t>
      </w:r>
      <w:r w:rsidR="00A24541" w:rsidRPr="00E23F46">
        <w:rPr>
          <w:lang w:val="en-GB"/>
        </w:rPr>
        <w:t xml:space="preserve">therefore </w:t>
      </w:r>
      <w:r w:rsidR="00014061" w:rsidRPr="00E23F46">
        <w:rPr>
          <w:lang w:val="en-GB"/>
        </w:rPr>
        <w:t>concluded that the</w:t>
      </w:r>
      <w:r w:rsidR="009101B1" w:rsidRPr="00E23F46">
        <w:rPr>
          <w:lang w:val="en-GB"/>
        </w:rPr>
        <w:t xml:space="preserve"> company’s</w:t>
      </w:r>
      <w:r w:rsidR="00014061" w:rsidRPr="00E23F46">
        <w:rPr>
          <w:lang w:val="en-GB"/>
        </w:rPr>
        <w:t xml:space="preserve"> </w:t>
      </w:r>
      <w:r w:rsidR="00014061" w:rsidRPr="00E23F46">
        <w:rPr>
          <w:lang w:val="en-GB"/>
        </w:rPr>
        <w:lastRenderedPageBreak/>
        <w:t xml:space="preserve">positioning of cannabidiol with clobazam in the treatment pathway </w:t>
      </w:r>
      <w:r w:rsidR="00864F2D" w:rsidRPr="00E23F46">
        <w:rPr>
          <w:lang w:val="en-GB"/>
        </w:rPr>
        <w:t>wa</w:t>
      </w:r>
      <w:r w:rsidR="00014061" w:rsidRPr="00E23F46">
        <w:rPr>
          <w:lang w:val="en-GB"/>
        </w:rPr>
        <w:t>s appropriate.</w:t>
      </w:r>
    </w:p>
    <w:p w14:paraId="5F2AB7B2" w14:textId="6514DA2F" w:rsidR="00D61014" w:rsidRPr="00E23F46" w:rsidRDefault="00D61014" w:rsidP="00643582">
      <w:pPr>
        <w:pStyle w:val="Heading2"/>
      </w:pPr>
      <w:r w:rsidRPr="00E23F46">
        <w:t>Clinical</w:t>
      </w:r>
      <w:r w:rsidR="003D04B6">
        <w:t>-</w:t>
      </w:r>
      <w:r w:rsidR="009C0C55" w:rsidRPr="00E23F46">
        <w:t>effectiv</w:t>
      </w:r>
      <w:r w:rsidR="00060D93" w:rsidRPr="00E23F46">
        <w:t>e</w:t>
      </w:r>
      <w:r w:rsidR="009C0C55" w:rsidRPr="00E23F46">
        <w:t>ness</w:t>
      </w:r>
      <w:r w:rsidRPr="00E23F46">
        <w:t xml:space="preserve"> </w:t>
      </w:r>
      <w:r w:rsidR="009C0C55" w:rsidRPr="00E23F46">
        <w:t>e</w:t>
      </w:r>
      <w:r w:rsidRPr="00E23F46">
        <w:t>vidence</w:t>
      </w:r>
    </w:p>
    <w:p w14:paraId="0340C101" w14:textId="4207556A" w:rsidR="00D61014" w:rsidRPr="00E23F46" w:rsidRDefault="00D86640" w:rsidP="00D61014">
      <w:pPr>
        <w:pStyle w:val="Heading3"/>
      </w:pPr>
      <w:r>
        <w:t>The committee has not seen</w:t>
      </w:r>
      <w:r w:rsidR="00F36861" w:rsidRPr="00E23F46">
        <w:t xml:space="preserve"> </w:t>
      </w:r>
      <w:r>
        <w:t>data</w:t>
      </w:r>
      <w:r w:rsidR="00F36861" w:rsidRPr="00E23F46">
        <w:t xml:space="preserve"> to </w:t>
      </w:r>
      <w:r w:rsidR="003D04B6">
        <w:t>assess</w:t>
      </w:r>
      <w:r w:rsidR="003D04B6" w:rsidRPr="00E23F46">
        <w:t xml:space="preserve"> </w:t>
      </w:r>
      <w:r w:rsidR="003D04B6">
        <w:t>whether</w:t>
      </w:r>
      <w:r w:rsidR="003D04B6" w:rsidRPr="00E23F46">
        <w:t xml:space="preserve"> </w:t>
      </w:r>
      <w:r w:rsidR="00F36861" w:rsidRPr="00E23F46">
        <w:t xml:space="preserve">the </w:t>
      </w:r>
      <w:r w:rsidR="00060D93" w:rsidRPr="00E23F46">
        <w:t xml:space="preserve">patients in the </w:t>
      </w:r>
      <w:r w:rsidR="00F36861" w:rsidRPr="00E23F46">
        <w:t xml:space="preserve">clinical trials </w:t>
      </w:r>
      <w:r w:rsidR="00060D93" w:rsidRPr="00E23F46">
        <w:t>reflect those who would have cannabidiol in the NHS</w:t>
      </w:r>
    </w:p>
    <w:p w14:paraId="1BD079C4" w14:textId="6BE86B72" w:rsidR="00DB7F13" w:rsidRPr="00E23F46" w:rsidRDefault="009101B1" w:rsidP="009101B1">
      <w:pPr>
        <w:pStyle w:val="Numberedlevel2text"/>
        <w:rPr>
          <w:lang w:val="en-GB"/>
        </w:rPr>
      </w:pPr>
      <w:bookmarkStart w:id="5" w:name="_Ref15896702"/>
      <w:r w:rsidRPr="00E23F46">
        <w:rPr>
          <w:lang w:val="en-GB"/>
        </w:rPr>
        <w:t>C</w:t>
      </w:r>
      <w:r w:rsidR="00BE62E5" w:rsidRPr="00E23F46">
        <w:rPr>
          <w:lang w:val="en-GB"/>
        </w:rPr>
        <w:t>annabidiol</w:t>
      </w:r>
      <w:r w:rsidR="009C0C55" w:rsidRPr="00E23F46">
        <w:rPr>
          <w:lang w:val="en-GB"/>
        </w:rPr>
        <w:t xml:space="preserve"> </w:t>
      </w:r>
      <w:r w:rsidR="003D04B6">
        <w:rPr>
          <w:lang w:val="en-GB"/>
        </w:rPr>
        <w:t>(plus</w:t>
      </w:r>
      <w:r w:rsidR="009C0C55" w:rsidRPr="00E23F46">
        <w:rPr>
          <w:lang w:val="en-GB"/>
        </w:rPr>
        <w:t xml:space="preserve"> </w:t>
      </w:r>
      <w:r w:rsidR="000F6B2E" w:rsidRPr="00E23F46">
        <w:rPr>
          <w:lang w:val="en-GB"/>
        </w:rPr>
        <w:t>usual care</w:t>
      </w:r>
      <w:r w:rsidR="003D04B6">
        <w:rPr>
          <w:lang w:val="en-GB"/>
        </w:rPr>
        <w:t>)</w:t>
      </w:r>
      <w:r w:rsidR="00BE62E5" w:rsidRPr="00E23F46">
        <w:rPr>
          <w:lang w:val="en-GB"/>
        </w:rPr>
        <w:t xml:space="preserve"> </w:t>
      </w:r>
      <w:r w:rsidR="003D04B6">
        <w:rPr>
          <w:lang w:val="en-GB"/>
        </w:rPr>
        <w:t xml:space="preserve">has been </w:t>
      </w:r>
      <w:r w:rsidR="003D04B6" w:rsidRPr="00E23F46">
        <w:rPr>
          <w:lang w:val="en-GB"/>
        </w:rPr>
        <w:t xml:space="preserve">compared with placebo </w:t>
      </w:r>
      <w:r w:rsidR="003D04B6">
        <w:rPr>
          <w:lang w:val="en-GB"/>
        </w:rPr>
        <w:t>(plus</w:t>
      </w:r>
      <w:r w:rsidR="003D04B6" w:rsidRPr="00E23F46">
        <w:rPr>
          <w:lang w:val="en-GB"/>
        </w:rPr>
        <w:t xml:space="preserve"> usual care</w:t>
      </w:r>
      <w:r w:rsidR="003D04B6">
        <w:rPr>
          <w:lang w:val="en-GB"/>
        </w:rPr>
        <w:t>)</w:t>
      </w:r>
      <w:r w:rsidR="003D04B6" w:rsidRPr="00E23F46">
        <w:rPr>
          <w:lang w:val="en-GB"/>
        </w:rPr>
        <w:t xml:space="preserve"> </w:t>
      </w:r>
      <w:r w:rsidR="00BE62E5" w:rsidRPr="00E23F46">
        <w:rPr>
          <w:lang w:val="en-GB"/>
        </w:rPr>
        <w:t xml:space="preserve">in </w:t>
      </w:r>
      <w:r w:rsidR="009C0C55" w:rsidRPr="00E23F46">
        <w:rPr>
          <w:lang w:val="en-GB"/>
        </w:rPr>
        <w:t>2</w:t>
      </w:r>
      <w:r w:rsidR="003D04B6">
        <w:rPr>
          <w:lang w:val="en-GB"/>
        </w:rPr>
        <w:t> </w:t>
      </w:r>
      <w:r w:rsidR="00621514" w:rsidRPr="00E23F46">
        <w:rPr>
          <w:lang w:val="en-GB"/>
        </w:rPr>
        <w:t xml:space="preserve">randomised </w:t>
      </w:r>
      <w:r w:rsidR="003D04B6">
        <w:rPr>
          <w:lang w:val="en-GB"/>
        </w:rPr>
        <w:t xml:space="preserve">controlled </w:t>
      </w:r>
      <w:r w:rsidR="00621514" w:rsidRPr="00E23F46">
        <w:rPr>
          <w:lang w:val="en-GB"/>
        </w:rPr>
        <w:t>trials</w:t>
      </w:r>
      <w:r w:rsidR="000F6B2E" w:rsidRPr="00E23F46">
        <w:rPr>
          <w:lang w:val="en-GB"/>
        </w:rPr>
        <w:t>,</w:t>
      </w:r>
      <w:r w:rsidR="001F0E35" w:rsidRPr="00E23F46">
        <w:rPr>
          <w:lang w:val="en-GB"/>
        </w:rPr>
        <w:t xml:space="preserve"> </w:t>
      </w:r>
      <w:r w:rsidR="001F0E35" w:rsidRPr="00F36861">
        <w:rPr>
          <w:lang w:val="en-GB"/>
        </w:rPr>
        <w:t>GWPCARE3</w:t>
      </w:r>
      <w:r w:rsidR="001F0E35" w:rsidRPr="00E23F46">
        <w:rPr>
          <w:lang w:val="en-GB"/>
        </w:rPr>
        <w:t xml:space="preserve"> and </w:t>
      </w:r>
      <w:r w:rsidR="001F0E35" w:rsidRPr="00F36861">
        <w:rPr>
          <w:lang w:val="en-GB"/>
        </w:rPr>
        <w:t>GWPCARE4</w:t>
      </w:r>
      <w:r w:rsidR="00BE62E5" w:rsidRPr="00E23F46">
        <w:rPr>
          <w:lang w:val="en-GB"/>
        </w:rPr>
        <w:t xml:space="preserve">. </w:t>
      </w:r>
      <w:r w:rsidR="004B1DD9" w:rsidRPr="00E23F46">
        <w:rPr>
          <w:lang w:val="en-GB"/>
        </w:rPr>
        <w:t xml:space="preserve">In </w:t>
      </w:r>
      <w:r w:rsidR="004B1DD9" w:rsidRPr="00F36861">
        <w:rPr>
          <w:lang w:val="en-GB"/>
        </w:rPr>
        <w:t>GWPCARE3</w:t>
      </w:r>
      <w:r w:rsidR="004B1DD9" w:rsidRPr="00E23F46">
        <w:rPr>
          <w:lang w:val="en-GB"/>
        </w:rPr>
        <w:t xml:space="preserve">, </w:t>
      </w:r>
      <w:r w:rsidR="009C0C55" w:rsidRPr="00E23F46">
        <w:rPr>
          <w:lang w:val="en-GB"/>
        </w:rPr>
        <w:t>2</w:t>
      </w:r>
      <w:r w:rsidR="003D04B6">
        <w:rPr>
          <w:lang w:val="en-GB"/>
        </w:rPr>
        <w:t> </w:t>
      </w:r>
      <w:r w:rsidR="00023986" w:rsidRPr="00E23F46">
        <w:rPr>
          <w:lang w:val="en-GB"/>
        </w:rPr>
        <w:t xml:space="preserve">maintenance </w:t>
      </w:r>
      <w:r w:rsidR="004B1DD9" w:rsidRPr="00E23F46">
        <w:rPr>
          <w:lang w:val="en-GB"/>
        </w:rPr>
        <w:t>doses of cannabidiol (10</w:t>
      </w:r>
      <w:r w:rsidR="003D04B6">
        <w:rPr>
          <w:lang w:val="en-GB"/>
        </w:rPr>
        <w:t> </w:t>
      </w:r>
      <w:r w:rsidR="004B1DD9" w:rsidRPr="00E23F46">
        <w:rPr>
          <w:lang w:val="en-GB"/>
        </w:rPr>
        <w:t>mg/kg/day and 20</w:t>
      </w:r>
      <w:r w:rsidR="003D04B6">
        <w:rPr>
          <w:lang w:val="en-GB"/>
        </w:rPr>
        <w:t> </w:t>
      </w:r>
      <w:r w:rsidR="004B1DD9" w:rsidRPr="00E23F46">
        <w:rPr>
          <w:lang w:val="en-GB"/>
        </w:rPr>
        <w:t xml:space="preserve">mg/kg/day) were compared </w:t>
      </w:r>
      <w:r w:rsidR="00410D5B" w:rsidRPr="00E23F46">
        <w:rPr>
          <w:lang w:val="en-GB"/>
        </w:rPr>
        <w:t xml:space="preserve">with </w:t>
      </w:r>
      <w:r w:rsidR="001F0E35" w:rsidRPr="00E23F46">
        <w:rPr>
          <w:lang w:val="en-GB"/>
        </w:rPr>
        <w:t>placebo</w:t>
      </w:r>
      <w:r w:rsidR="004B1DD9" w:rsidRPr="00E23F46">
        <w:rPr>
          <w:lang w:val="en-GB"/>
        </w:rPr>
        <w:t xml:space="preserve">. </w:t>
      </w:r>
      <w:r w:rsidR="00621514" w:rsidRPr="00E23F46">
        <w:rPr>
          <w:lang w:val="en-GB"/>
        </w:rPr>
        <w:t xml:space="preserve">In </w:t>
      </w:r>
      <w:r w:rsidR="00621514" w:rsidRPr="00F36861">
        <w:rPr>
          <w:lang w:val="en-GB"/>
        </w:rPr>
        <w:t>GWPCARE4</w:t>
      </w:r>
      <w:r w:rsidR="00621514" w:rsidRPr="00E23F46">
        <w:rPr>
          <w:lang w:val="en-GB"/>
        </w:rPr>
        <w:t xml:space="preserve">, the higher </w:t>
      </w:r>
      <w:r w:rsidR="005558C2" w:rsidRPr="00E23F46">
        <w:rPr>
          <w:lang w:val="en-GB"/>
        </w:rPr>
        <w:t xml:space="preserve">maintenance </w:t>
      </w:r>
      <w:r w:rsidR="00621514" w:rsidRPr="00E23F46">
        <w:rPr>
          <w:lang w:val="en-GB"/>
        </w:rPr>
        <w:t>dose</w:t>
      </w:r>
      <w:r w:rsidR="00CA7157" w:rsidRPr="00E23F46">
        <w:rPr>
          <w:lang w:val="en-GB"/>
        </w:rPr>
        <w:t xml:space="preserve"> of</w:t>
      </w:r>
      <w:r w:rsidR="00621514" w:rsidRPr="00E23F46">
        <w:rPr>
          <w:lang w:val="en-GB"/>
        </w:rPr>
        <w:t xml:space="preserve"> 20</w:t>
      </w:r>
      <w:r w:rsidR="003D04B6">
        <w:rPr>
          <w:lang w:val="en-GB"/>
        </w:rPr>
        <w:t> </w:t>
      </w:r>
      <w:r w:rsidR="00621514" w:rsidRPr="00E23F46">
        <w:rPr>
          <w:lang w:val="en-GB"/>
        </w:rPr>
        <w:t xml:space="preserve">mg/kg/day was compared </w:t>
      </w:r>
      <w:r w:rsidRPr="00E23F46">
        <w:rPr>
          <w:lang w:val="en-GB"/>
        </w:rPr>
        <w:t xml:space="preserve">with </w:t>
      </w:r>
      <w:r w:rsidR="00621514" w:rsidRPr="00E23F46">
        <w:rPr>
          <w:lang w:val="en-GB"/>
        </w:rPr>
        <w:t xml:space="preserve">placebo. </w:t>
      </w:r>
      <w:r w:rsidRPr="00E23F46">
        <w:rPr>
          <w:lang w:val="en-GB"/>
        </w:rPr>
        <w:t>Both</w:t>
      </w:r>
      <w:r w:rsidR="00621514" w:rsidRPr="00E23F46">
        <w:rPr>
          <w:lang w:val="en-GB"/>
        </w:rPr>
        <w:t xml:space="preserve"> trials had a follow</w:t>
      </w:r>
      <w:r w:rsidR="00C34A61">
        <w:rPr>
          <w:lang w:val="en-GB"/>
        </w:rPr>
        <w:t xml:space="preserve"> </w:t>
      </w:r>
      <w:r w:rsidR="00621514" w:rsidRPr="00E23F46">
        <w:rPr>
          <w:lang w:val="en-GB"/>
        </w:rPr>
        <w:t>up of 14</w:t>
      </w:r>
      <w:r w:rsidR="00C34A61">
        <w:rPr>
          <w:lang w:val="en-GB"/>
        </w:rPr>
        <w:t> </w:t>
      </w:r>
      <w:r w:rsidR="00621514" w:rsidRPr="00E23F46">
        <w:rPr>
          <w:lang w:val="en-GB"/>
        </w:rPr>
        <w:t>weeks.</w:t>
      </w:r>
      <w:r w:rsidR="00060D93" w:rsidRPr="00E23F46">
        <w:rPr>
          <w:lang w:val="en-GB"/>
        </w:rPr>
        <w:t xml:space="preserve"> The company confirmed that the 10</w:t>
      </w:r>
      <w:r w:rsidR="00C34A61">
        <w:rPr>
          <w:lang w:val="en-GB"/>
        </w:rPr>
        <w:t> </w:t>
      </w:r>
      <w:r w:rsidR="00060D93" w:rsidRPr="00E23F46">
        <w:rPr>
          <w:lang w:val="en-GB"/>
        </w:rPr>
        <w:t>mg/kg/day maintenance dose of cannabidiol is likely to be</w:t>
      </w:r>
      <w:r w:rsidR="00410D5B" w:rsidRPr="00E23F46">
        <w:rPr>
          <w:lang w:val="en-GB"/>
        </w:rPr>
        <w:t xml:space="preserve"> the</w:t>
      </w:r>
      <w:r w:rsidR="00060D93" w:rsidRPr="00E23F46">
        <w:rPr>
          <w:lang w:val="en-GB"/>
        </w:rPr>
        <w:t xml:space="preserve"> recommended </w:t>
      </w:r>
      <w:r w:rsidR="00410D5B" w:rsidRPr="00E23F46">
        <w:rPr>
          <w:lang w:val="en-GB"/>
        </w:rPr>
        <w:t xml:space="preserve">maintenance dose </w:t>
      </w:r>
      <w:r w:rsidR="00060D93" w:rsidRPr="00E23F46">
        <w:rPr>
          <w:lang w:val="en-GB"/>
        </w:rPr>
        <w:t>in the marketing authorisation</w:t>
      </w:r>
      <w:r w:rsidR="002E0B75" w:rsidRPr="00E23F46">
        <w:rPr>
          <w:lang w:val="en-GB"/>
        </w:rPr>
        <w:t xml:space="preserve"> from the European Medicines Agency</w:t>
      </w:r>
      <w:r w:rsidR="00410D5B" w:rsidRPr="00E23F46">
        <w:rPr>
          <w:lang w:val="en-GB"/>
        </w:rPr>
        <w:t>, with dose increases permitted up to a maximum of 20 mg/kg/day</w:t>
      </w:r>
      <w:r w:rsidR="00060D93" w:rsidRPr="00E23F46">
        <w:rPr>
          <w:lang w:val="en-GB"/>
        </w:rPr>
        <w:t xml:space="preserve">. </w:t>
      </w:r>
      <w:r w:rsidR="00DB7F13" w:rsidRPr="00E23F46">
        <w:rPr>
          <w:lang w:val="en-GB"/>
        </w:rPr>
        <w:t>An open-label extension study</w:t>
      </w:r>
      <w:r w:rsidR="009C0C55" w:rsidRPr="00E23F46">
        <w:rPr>
          <w:lang w:val="en-GB"/>
        </w:rPr>
        <w:t>, GWPCARE5,</w:t>
      </w:r>
      <w:r w:rsidR="00DB7F13" w:rsidRPr="00E23F46">
        <w:rPr>
          <w:lang w:val="en-GB"/>
        </w:rPr>
        <w:t xml:space="preserve"> </w:t>
      </w:r>
      <w:r w:rsidR="009C0C55" w:rsidRPr="00E23F46">
        <w:rPr>
          <w:lang w:val="en-GB"/>
        </w:rPr>
        <w:t xml:space="preserve">in which all patients </w:t>
      </w:r>
      <w:r w:rsidR="00C34A61">
        <w:rPr>
          <w:lang w:val="en-GB"/>
        </w:rPr>
        <w:t>are having</w:t>
      </w:r>
      <w:r w:rsidR="00C34A61" w:rsidRPr="00E23F46">
        <w:rPr>
          <w:lang w:val="en-GB"/>
        </w:rPr>
        <w:t xml:space="preserve"> </w:t>
      </w:r>
      <w:r w:rsidR="00DB7F13" w:rsidRPr="00E23F46">
        <w:rPr>
          <w:lang w:val="en-GB"/>
        </w:rPr>
        <w:t>cannabidiol</w:t>
      </w:r>
      <w:r w:rsidR="00834A7D" w:rsidRPr="00E23F46">
        <w:rPr>
          <w:lang w:val="en-GB"/>
        </w:rPr>
        <w:t>,</w:t>
      </w:r>
      <w:r w:rsidR="00DB7F13" w:rsidRPr="00E23F46">
        <w:rPr>
          <w:lang w:val="en-GB"/>
        </w:rPr>
        <w:t xml:space="preserve"> is </w:t>
      </w:r>
      <w:r w:rsidR="00F36861" w:rsidRPr="00E23F46">
        <w:rPr>
          <w:lang w:val="en-GB"/>
        </w:rPr>
        <w:t>ongoing</w:t>
      </w:r>
      <w:r w:rsidR="00C34A61">
        <w:rPr>
          <w:lang w:val="en-GB"/>
        </w:rPr>
        <w:t>. T</w:t>
      </w:r>
      <w:r w:rsidR="00834A7D" w:rsidRPr="00E23F46">
        <w:rPr>
          <w:lang w:val="en-GB"/>
        </w:rPr>
        <w:t xml:space="preserve">he company </w:t>
      </w:r>
      <w:r w:rsidR="009C0C55" w:rsidRPr="00E23F46">
        <w:rPr>
          <w:lang w:val="en-GB"/>
        </w:rPr>
        <w:t>expect</w:t>
      </w:r>
      <w:r w:rsidR="00834A7D" w:rsidRPr="00E23F46">
        <w:rPr>
          <w:lang w:val="en-GB"/>
        </w:rPr>
        <w:t>s</w:t>
      </w:r>
      <w:r w:rsidR="009C0C55" w:rsidRPr="00E23F46">
        <w:rPr>
          <w:lang w:val="en-GB"/>
        </w:rPr>
        <w:t xml:space="preserve"> to follow patients</w:t>
      </w:r>
      <w:r w:rsidR="00C34A61">
        <w:rPr>
          <w:lang w:val="en-GB"/>
        </w:rPr>
        <w:t xml:space="preserve"> in this</w:t>
      </w:r>
      <w:r w:rsidR="009C0C55" w:rsidRPr="00E23F46">
        <w:rPr>
          <w:lang w:val="en-GB"/>
        </w:rPr>
        <w:t xml:space="preserve"> for</w:t>
      </w:r>
      <w:r w:rsidR="00621514" w:rsidRPr="00E23F46">
        <w:rPr>
          <w:lang w:val="en-GB"/>
        </w:rPr>
        <w:t xml:space="preserve"> </w:t>
      </w:r>
      <w:r w:rsidR="00410D5B" w:rsidRPr="00E23F46">
        <w:rPr>
          <w:lang w:val="en-GB"/>
        </w:rPr>
        <w:t xml:space="preserve">up to </w:t>
      </w:r>
      <w:r w:rsidR="00621514" w:rsidRPr="00E23F46">
        <w:rPr>
          <w:lang w:val="en-GB"/>
        </w:rPr>
        <w:t>3</w:t>
      </w:r>
      <w:r w:rsidR="00C34A61">
        <w:rPr>
          <w:lang w:val="en-GB"/>
        </w:rPr>
        <w:t> </w:t>
      </w:r>
      <w:r w:rsidR="00621514" w:rsidRPr="00E23F46">
        <w:rPr>
          <w:lang w:val="en-GB"/>
        </w:rPr>
        <w:t>years</w:t>
      </w:r>
      <w:r w:rsidR="00023986" w:rsidRPr="00E23F46">
        <w:rPr>
          <w:lang w:val="en-GB"/>
        </w:rPr>
        <w:t>.</w:t>
      </w:r>
      <w:r w:rsidR="00CA7157" w:rsidRPr="00E23F46">
        <w:rPr>
          <w:lang w:val="en-GB"/>
        </w:rPr>
        <w:t xml:space="preserve"> </w:t>
      </w:r>
      <w:r w:rsidR="00FA3EA9">
        <w:rPr>
          <w:lang w:val="en-GB"/>
        </w:rPr>
        <w:t xml:space="preserve">Both the </w:t>
      </w:r>
      <w:r w:rsidR="00035916">
        <w:rPr>
          <w:lang w:val="en-GB"/>
        </w:rPr>
        <w:t>studies</w:t>
      </w:r>
      <w:r w:rsidR="002E0B75" w:rsidRPr="00E23F46">
        <w:rPr>
          <w:lang w:val="en-GB"/>
        </w:rPr>
        <w:t xml:space="preserve"> included </w:t>
      </w:r>
      <w:r w:rsidR="00035916">
        <w:rPr>
          <w:lang w:val="en-GB"/>
        </w:rPr>
        <w:t>adult patients</w:t>
      </w:r>
      <w:r w:rsidR="00FA3EA9">
        <w:rPr>
          <w:lang w:val="en-GB"/>
        </w:rPr>
        <w:t>,</w:t>
      </w:r>
      <w:r w:rsidR="002E0B75" w:rsidRPr="00E23F46">
        <w:rPr>
          <w:lang w:val="en-GB"/>
        </w:rPr>
        <w:t xml:space="preserve"> and </w:t>
      </w:r>
      <w:r w:rsidR="00023986" w:rsidRPr="00F36861">
        <w:rPr>
          <w:lang w:val="en-GB"/>
        </w:rPr>
        <w:t>GWPCARE3 included a small number of participants</w:t>
      </w:r>
      <w:r w:rsidR="0020243F" w:rsidRPr="00E23F46">
        <w:rPr>
          <w:lang w:val="en-GB"/>
        </w:rPr>
        <w:t xml:space="preserve"> from the </w:t>
      </w:r>
      <w:r w:rsidR="00023986" w:rsidRPr="00F36861">
        <w:rPr>
          <w:lang w:val="en-GB"/>
        </w:rPr>
        <w:t>UK</w:t>
      </w:r>
      <w:r w:rsidR="000F6B2E">
        <w:rPr>
          <w:lang w:val="en-GB"/>
        </w:rPr>
        <w:t xml:space="preserve"> (the exact number is considered confidential by the company and cannot be reported here)</w:t>
      </w:r>
      <w:r w:rsidR="00023986" w:rsidRPr="00F36861">
        <w:rPr>
          <w:lang w:val="en-GB"/>
        </w:rPr>
        <w:t>.</w:t>
      </w:r>
      <w:r w:rsidR="00023986" w:rsidRPr="00E23F46">
        <w:rPr>
          <w:lang w:val="en-GB"/>
        </w:rPr>
        <w:t xml:space="preserve"> </w:t>
      </w:r>
      <w:r w:rsidR="00925FF6" w:rsidRPr="00E23F46">
        <w:rPr>
          <w:lang w:val="en-GB"/>
        </w:rPr>
        <w:t>A</w:t>
      </w:r>
      <w:r w:rsidR="00C34A61">
        <w:rPr>
          <w:lang w:val="en-GB"/>
        </w:rPr>
        <w:t>bout</w:t>
      </w:r>
      <w:r w:rsidR="00925FF6" w:rsidRPr="00E23F46">
        <w:rPr>
          <w:lang w:val="en-GB"/>
        </w:rPr>
        <w:t xml:space="preserve"> </w:t>
      </w:r>
      <w:proofErr w:type="spellStart"/>
      <w:r w:rsidR="00F36861" w:rsidRPr="00F36861">
        <w:rPr>
          <w:lang w:val="en-GB"/>
        </w:rPr>
        <w:t>half</w:t>
      </w:r>
      <w:r w:rsidR="00925FF6" w:rsidRPr="00E23F46">
        <w:rPr>
          <w:lang w:val="en-GB"/>
        </w:rPr>
        <w:t xml:space="preserve"> of</w:t>
      </w:r>
      <w:proofErr w:type="spellEnd"/>
      <w:r w:rsidR="00925FF6" w:rsidRPr="00E23F46">
        <w:rPr>
          <w:lang w:val="en-GB"/>
        </w:rPr>
        <w:t xml:space="preserve"> </w:t>
      </w:r>
      <w:r w:rsidR="00F36861" w:rsidRPr="00E23F46">
        <w:rPr>
          <w:lang w:val="en-GB"/>
        </w:rPr>
        <w:t xml:space="preserve">the patients </w:t>
      </w:r>
      <w:r w:rsidR="00925FF6" w:rsidRPr="00E23F46">
        <w:rPr>
          <w:lang w:val="en-GB"/>
        </w:rPr>
        <w:t xml:space="preserve">in both trials were </w:t>
      </w:r>
      <w:r w:rsidR="009C0C55" w:rsidRPr="00E23F46">
        <w:rPr>
          <w:lang w:val="en-GB"/>
        </w:rPr>
        <w:t xml:space="preserve">also </w:t>
      </w:r>
      <w:r w:rsidR="00925FF6" w:rsidRPr="00E23F46">
        <w:rPr>
          <w:lang w:val="en-GB"/>
        </w:rPr>
        <w:t>taking clobazam</w:t>
      </w:r>
      <w:r w:rsidR="009C0C55" w:rsidRPr="00E23F46">
        <w:rPr>
          <w:lang w:val="en-GB"/>
        </w:rPr>
        <w:t xml:space="preserve">, as </w:t>
      </w:r>
      <w:r w:rsidR="00060D93" w:rsidRPr="00E23F46">
        <w:rPr>
          <w:lang w:val="en-GB"/>
        </w:rPr>
        <w:t>specified in the</w:t>
      </w:r>
      <w:r w:rsidR="009C0C55" w:rsidRPr="00E23F46">
        <w:rPr>
          <w:lang w:val="en-GB"/>
        </w:rPr>
        <w:t xml:space="preserve"> expected marketing authorisation (see section</w:t>
      </w:r>
      <w:r w:rsidR="00C34A61">
        <w:rPr>
          <w:lang w:val="en-GB"/>
        </w:rPr>
        <w:t> </w:t>
      </w:r>
      <w:r w:rsidR="00410D5B" w:rsidRPr="00E23F46">
        <w:rPr>
          <w:lang w:val="en-GB"/>
        </w:rPr>
        <w:t>2</w:t>
      </w:r>
      <w:r w:rsidR="009C0C55" w:rsidRPr="00E23F46">
        <w:rPr>
          <w:lang w:val="en-GB"/>
        </w:rPr>
        <w:t>)</w:t>
      </w:r>
      <w:r w:rsidR="00925FF6" w:rsidRPr="00E23F46">
        <w:rPr>
          <w:lang w:val="en-GB"/>
        </w:rPr>
        <w:t xml:space="preserve">. </w:t>
      </w:r>
      <w:r w:rsidR="00904D3A" w:rsidRPr="00E23F46">
        <w:rPr>
          <w:lang w:val="en-GB"/>
        </w:rPr>
        <w:t>Most</w:t>
      </w:r>
      <w:r w:rsidR="00F36861" w:rsidRPr="00E23F46">
        <w:rPr>
          <w:lang w:val="en-GB"/>
        </w:rPr>
        <w:t xml:space="preserve"> patients not taking clobazam</w:t>
      </w:r>
      <w:r w:rsidR="00925FF6" w:rsidRPr="00E23F46">
        <w:rPr>
          <w:lang w:val="en-GB"/>
        </w:rPr>
        <w:t xml:space="preserve"> had previously </w:t>
      </w:r>
      <w:r w:rsidR="00F36861" w:rsidRPr="00E23F46">
        <w:rPr>
          <w:lang w:val="en-GB"/>
        </w:rPr>
        <w:t>tried it</w:t>
      </w:r>
      <w:r w:rsidR="00925FF6" w:rsidRPr="00E23F46">
        <w:rPr>
          <w:lang w:val="en-GB"/>
        </w:rPr>
        <w:t xml:space="preserve">. </w:t>
      </w:r>
      <w:r w:rsidR="00023986" w:rsidRPr="00E23F46">
        <w:rPr>
          <w:lang w:val="en-GB"/>
        </w:rPr>
        <w:t xml:space="preserve">The </w:t>
      </w:r>
      <w:r w:rsidR="00925FF6" w:rsidRPr="00E23F46">
        <w:rPr>
          <w:lang w:val="en-GB"/>
        </w:rPr>
        <w:t>company</w:t>
      </w:r>
      <w:r w:rsidR="009C0C55" w:rsidRPr="00E23F46">
        <w:rPr>
          <w:lang w:val="en-GB"/>
        </w:rPr>
        <w:t>’s</w:t>
      </w:r>
      <w:r w:rsidR="00023986" w:rsidRPr="00E23F46">
        <w:rPr>
          <w:lang w:val="en-GB"/>
        </w:rPr>
        <w:t xml:space="preserve"> </w:t>
      </w:r>
      <w:r w:rsidR="00925FF6" w:rsidRPr="00E23F46">
        <w:rPr>
          <w:lang w:val="en-GB"/>
        </w:rPr>
        <w:t>submission included the</w:t>
      </w:r>
      <w:r w:rsidR="00023986" w:rsidRPr="00E23F46">
        <w:rPr>
          <w:lang w:val="en-GB"/>
        </w:rPr>
        <w:t xml:space="preserve"> baseline characteristics </w:t>
      </w:r>
      <w:r w:rsidR="00925FF6" w:rsidRPr="00E23F46">
        <w:rPr>
          <w:lang w:val="en-GB"/>
        </w:rPr>
        <w:t>of</w:t>
      </w:r>
      <w:r w:rsidR="00023986" w:rsidRPr="00E23F46">
        <w:rPr>
          <w:lang w:val="en-GB"/>
        </w:rPr>
        <w:t xml:space="preserve"> the</w:t>
      </w:r>
      <w:r w:rsidR="00F36861" w:rsidRPr="00E23F46">
        <w:rPr>
          <w:lang w:val="en-GB"/>
        </w:rPr>
        <w:t xml:space="preserve"> full</w:t>
      </w:r>
      <w:r w:rsidR="00023986" w:rsidRPr="00E23F46">
        <w:rPr>
          <w:lang w:val="en-GB"/>
        </w:rPr>
        <w:t xml:space="preserve"> trial population</w:t>
      </w:r>
      <w:r w:rsidR="002E0B75" w:rsidRPr="00E23F46">
        <w:rPr>
          <w:lang w:val="en-GB"/>
        </w:rPr>
        <w:t>,</w:t>
      </w:r>
      <w:r w:rsidR="00023986" w:rsidRPr="00E23F46">
        <w:rPr>
          <w:lang w:val="en-GB"/>
        </w:rPr>
        <w:t xml:space="preserve"> but not the baseline characteristics of the subgroup that </w:t>
      </w:r>
      <w:r w:rsidR="00060D93" w:rsidRPr="00E23F46">
        <w:rPr>
          <w:lang w:val="en-GB"/>
        </w:rPr>
        <w:t xml:space="preserve">had </w:t>
      </w:r>
      <w:r w:rsidR="00023986" w:rsidRPr="00E23F46">
        <w:rPr>
          <w:lang w:val="en-GB"/>
        </w:rPr>
        <w:t>cannabidiol with clobazam</w:t>
      </w:r>
      <w:r w:rsidR="00F36861" w:rsidRPr="00E23F46">
        <w:rPr>
          <w:lang w:val="en-GB"/>
        </w:rPr>
        <w:t>.</w:t>
      </w:r>
      <w:r w:rsidR="006E77A8" w:rsidRPr="00E23F46">
        <w:rPr>
          <w:lang w:val="en-GB"/>
        </w:rPr>
        <w:t xml:space="preserve"> </w:t>
      </w:r>
      <w:r w:rsidR="00F36861" w:rsidRPr="00E23F46">
        <w:rPr>
          <w:lang w:val="en-GB"/>
        </w:rPr>
        <w:t>Therefore, the</w:t>
      </w:r>
      <w:r w:rsidR="00023986" w:rsidRPr="00E23F46">
        <w:rPr>
          <w:lang w:val="en-GB"/>
        </w:rPr>
        <w:t xml:space="preserve"> committee</w:t>
      </w:r>
      <w:r w:rsidR="00F36861" w:rsidRPr="00E23F46">
        <w:rPr>
          <w:lang w:val="en-GB"/>
        </w:rPr>
        <w:t xml:space="preserve"> concluded that it</w:t>
      </w:r>
      <w:r w:rsidR="00023986" w:rsidRPr="00E23F46">
        <w:rPr>
          <w:lang w:val="en-GB"/>
        </w:rPr>
        <w:t xml:space="preserve"> was unable to </w:t>
      </w:r>
      <w:r w:rsidR="00F36861" w:rsidRPr="00E23F46">
        <w:rPr>
          <w:lang w:val="en-GB"/>
        </w:rPr>
        <w:t xml:space="preserve">determine </w:t>
      </w:r>
      <w:r w:rsidR="00C34A61">
        <w:rPr>
          <w:lang w:val="en-GB"/>
        </w:rPr>
        <w:t>whether</w:t>
      </w:r>
      <w:r w:rsidR="00C34A61" w:rsidRPr="00E23F46">
        <w:rPr>
          <w:lang w:val="en-GB"/>
        </w:rPr>
        <w:t xml:space="preserve"> </w:t>
      </w:r>
      <w:r w:rsidR="00060D93" w:rsidRPr="00E23F46">
        <w:rPr>
          <w:lang w:val="en-GB"/>
        </w:rPr>
        <w:t>this subgroup reflected</w:t>
      </w:r>
      <w:r w:rsidR="00023986" w:rsidRPr="00E23F46">
        <w:rPr>
          <w:lang w:val="en-GB"/>
        </w:rPr>
        <w:t xml:space="preserve"> </w:t>
      </w:r>
      <w:r w:rsidR="00C34A61">
        <w:rPr>
          <w:lang w:val="en-GB"/>
        </w:rPr>
        <w:t>patients</w:t>
      </w:r>
      <w:r w:rsidR="00C34A61" w:rsidRPr="00E23F46">
        <w:rPr>
          <w:lang w:val="en-GB"/>
        </w:rPr>
        <w:t xml:space="preserve"> </w:t>
      </w:r>
      <w:r w:rsidR="00023986" w:rsidRPr="00E23F46">
        <w:rPr>
          <w:lang w:val="en-GB"/>
        </w:rPr>
        <w:t xml:space="preserve">with </w:t>
      </w:r>
      <w:r w:rsidR="001B6911">
        <w:rPr>
          <w:lang w:val="en-GB"/>
        </w:rPr>
        <w:t>Lennox</w:t>
      </w:r>
      <w:r w:rsidR="00FA3EA9">
        <w:rPr>
          <w:lang w:val="en-GB"/>
        </w:rPr>
        <w:t>–</w:t>
      </w:r>
      <w:r w:rsidR="001B6911">
        <w:rPr>
          <w:lang w:val="en-GB"/>
        </w:rPr>
        <w:t>Gastaut</w:t>
      </w:r>
      <w:r w:rsidR="001B6911" w:rsidRPr="00E23F46">
        <w:rPr>
          <w:lang w:val="en-GB"/>
        </w:rPr>
        <w:t xml:space="preserve"> syndrome</w:t>
      </w:r>
      <w:r w:rsidR="00023986" w:rsidRPr="00E23F46">
        <w:rPr>
          <w:lang w:val="en-GB"/>
        </w:rPr>
        <w:t xml:space="preserve"> who</w:t>
      </w:r>
      <w:r w:rsidR="00F36861" w:rsidRPr="00E23F46">
        <w:rPr>
          <w:lang w:val="en-GB"/>
        </w:rPr>
        <w:t xml:space="preserve"> </w:t>
      </w:r>
      <w:r w:rsidR="009C0C55" w:rsidRPr="00E23F46">
        <w:rPr>
          <w:lang w:val="en-GB"/>
        </w:rPr>
        <w:t>would have cannabidiol</w:t>
      </w:r>
      <w:r w:rsidR="00023986" w:rsidRPr="00E23F46">
        <w:rPr>
          <w:lang w:val="en-GB"/>
        </w:rPr>
        <w:t xml:space="preserve"> in the NHS.</w:t>
      </w:r>
      <w:bookmarkEnd w:id="5"/>
    </w:p>
    <w:p w14:paraId="6432C1B3" w14:textId="69185B75" w:rsidR="005C0775" w:rsidRPr="00E23F46" w:rsidRDefault="00DB7F13" w:rsidP="00DB7F13">
      <w:pPr>
        <w:pStyle w:val="Heading3"/>
      </w:pPr>
      <w:r w:rsidRPr="00E23F46">
        <w:lastRenderedPageBreak/>
        <w:t>Cannabidiol with clobazam reduc</w:t>
      </w:r>
      <w:r w:rsidR="00714C81" w:rsidRPr="00E23F46">
        <w:t>es</w:t>
      </w:r>
      <w:r w:rsidRPr="00E23F46">
        <w:t xml:space="preserve"> seizure frequency</w:t>
      </w:r>
      <w:r w:rsidR="00714C81" w:rsidRPr="00E23F46">
        <w:t>,</w:t>
      </w:r>
      <w:r w:rsidR="00E71ABE" w:rsidRPr="00E23F46">
        <w:t xml:space="preserve"> but long-term efficacy is uncertain</w:t>
      </w:r>
    </w:p>
    <w:p w14:paraId="7D16DCB3" w14:textId="652240E6" w:rsidR="00D61014" w:rsidRPr="00664BC5" w:rsidRDefault="0080661F" w:rsidP="006E77A8">
      <w:pPr>
        <w:pStyle w:val="Numberedlevel2text"/>
        <w:rPr>
          <w:lang w:val="en-GB"/>
        </w:rPr>
      </w:pPr>
      <w:bookmarkStart w:id="6" w:name="_Ref15897502"/>
      <w:bookmarkStart w:id="7" w:name="_Ref16158463"/>
      <w:r w:rsidRPr="00664BC5">
        <w:rPr>
          <w:lang w:val="en-GB"/>
        </w:rPr>
        <w:t xml:space="preserve">The primary endpoint in both </w:t>
      </w:r>
      <w:r w:rsidR="00557527" w:rsidRPr="00557527">
        <w:rPr>
          <w:lang w:val="en-US"/>
        </w:rPr>
        <w:t>GWPCARE</w:t>
      </w:r>
      <w:r w:rsidR="00557527">
        <w:rPr>
          <w:lang w:val="en-US"/>
        </w:rPr>
        <w:t>3</w:t>
      </w:r>
      <w:r w:rsidRPr="00664BC5">
        <w:rPr>
          <w:lang w:val="en-US"/>
        </w:rPr>
        <w:t xml:space="preserve"> and </w:t>
      </w:r>
      <w:r w:rsidR="00557527" w:rsidRPr="00557527">
        <w:rPr>
          <w:lang w:val="en-US"/>
        </w:rPr>
        <w:t>GWPCARE</w:t>
      </w:r>
      <w:r w:rsidR="00557527">
        <w:rPr>
          <w:lang w:val="en-US"/>
        </w:rPr>
        <w:t>4</w:t>
      </w:r>
      <w:r w:rsidRPr="00664BC5">
        <w:rPr>
          <w:lang w:val="en-GB"/>
        </w:rPr>
        <w:t xml:space="preserve"> was the percentage change in </w:t>
      </w:r>
      <w:r w:rsidR="00BE61AF">
        <w:rPr>
          <w:lang w:val="en-US"/>
        </w:rPr>
        <w:t>drop</w:t>
      </w:r>
      <w:r w:rsidR="00C830D6">
        <w:rPr>
          <w:lang w:val="en-US"/>
        </w:rPr>
        <w:t>-</w:t>
      </w:r>
      <w:r w:rsidRPr="00664BC5">
        <w:rPr>
          <w:lang w:val="en-GB"/>
        </w:rPr>
        <w:t>seizure frequency from baseline per 28</w:t>
      </w:r>
      <w:r w:rsidR="00C34A61" w:rsidRPr="00664BC5">
        <w:rPr>
          <w:lang w:val="en-GB"/>
        </w:rPr>
        <w:t> </w:t>
      </w:r>
      <w:r w:rsidRPr="00664BC5">
        <w:rPr>
          <w:lang w:val="en-GB"/>
        </w:rPr>
        <w:t xml:space="preserve">days. </w:t>
      </w:r>
      <w:r w:rsidR="006E77A8" w:rsidRPr="00664BC5">
        <w:rPr>
          <w:lang w:val="en-GB"/>
        </w:rPr>
        <w:t xml:space="preserve">The company provided </w:t>
      </w:r>
      <w:r w:rsidR="00060D93" w:rsidRPr="00664BC5">
        <w:rPr>
          <w:lang w:val="en-GB"/>
        </w:rPr>
        <w:t>results from the trials</w:t>
      </w:r>
      <w:r w:rsidR="006E77A8" w:rsidRPr="00664BC5">
        <w:rPr>
          <w:lang w:val="en-GB"/>
        </w:rPr>
        <w:t xml:space="preserve"> for the subgroup of patients who were taking clobazam</w:t>
      </w:r>
      <w:r w:rsidR="007C1D7F" w:rsidRPr="00664BC5">
        <w:rPr>
          <w:lang w:val="en-GB"/>
        </w:rPr>
        <w:t>.</w:t>
      </w:r>
      <w:r w:rsidR="00E45529" w:rsidRPr="00664BC5">
        <w:rPr>
          <w:lang w:val="en-GB"/>
        </w:rPr>
        <w:t xml:space="preserve"> The </w:t>
      </w:r>
      <w:r w:rsidR="00E45529">
        <w:rPr>
          <w:lang w:val="en-GB"/>
        </w:rPr>
        <w:t>company considers these results to be confidential</w:t>
      </w:r>
      <w:r w:rsidR="004E4252">
        <w:rPr>
          <w:lang w:val="en-GB"/>
        </w:rPr>
        <w:t>, so they cannot be reported here</w:t>
      </w:r>
      <w:r w:rsidR="00E45529">
        <w:rPr>
          <w:lang w:val="en-GB"/>
        </w:rPr>
        <w:t>.</w:t>
      </w:r>
      <w:r w:rsidR="006E77A8" w:rsidRPr="00E23F46">
        <w:rPr>
          <w:lang w:val="en-GB"/>
        </w:rPr>
        <w:t xml:space="preserve"> </w:t>
      </w:r>
      <w:r w:rsidR="004B1DD9" w:rsidRPr="00E23F46">
        <w:rPr>
          <w:lang w:val="en-GB"/>
        </w:rPr>
        <w:t>The</w:t>
      </w:r>
      <w:r w:rsidR="00E45529">
        <w:rPr>
          <w:lang w:val="en-GB"/>
        </w:rPr>
        <w:t>re was a statistically significant</w:t>
      </w:r>
      <w:r w:rsidR="00BE62E5" w:rsidRPr="00E23F46">
        <w:rPr>
          <w:lang w:val="en-GB"/>
        </w:rPr>
        <w:t xml:space="preserve"> </w:t>
      </w:r>
      <w:r w:rsidR="00BE62E5" w:rsidRPr="00664BC5">
        <w:rPr>
          <w:lang w:val="en-GB"/>
        </w:rPr>
        <w:t xml:space="preserve">reduction in </w:t>
      </w:r>
      <w:r w:rsidR="00664BC5">
        <w:rPr>
          <w:lang w:val="en-GB"/>
        </w:rPr>
        <w:t xml:space="preserve">median </w:t>
      </w:r>
      <w:r w:rsidR="00BE62E5" w:rsidRPr="00F36861">
        <w:t>drop</w:t>
      </w:r>
      <w:r w:rsidR="00C830D6">
        <w:t>-</w:t>
      </w:r>
      <w:r w:rsidR="00BE62E5" w:rsidRPr="00664BC5">
        <w:rPr>
          <w:lang w:val="en-GB"/>
        </w:rPr>
        <w:t>seizure frequency</w:t>
      </w:r>
      <w:r w:rsidR="00F104FC" w:rsidRPr="00664BC5">
        <w:rPr>
          <w:lang w:val="en-GB"/>
        </w:rPr>
        <w:t xml:space="preserve"> per 28</w:t>
      </w:r>
      <w:r w:rsidR="00C34A61" w:rsidRPr="00664BC5">
        <w:rPr>
          <w:lang w:val="en-GB"/>
        </w:rPr>
        <w:t> </w:t>
      </w:r>
      <w:r w:rsidR="00F104FC" w:rsidRPr="00664BC5">
        <w:rPr>
          <w:lang w:val="en-GB"/>
        </w:rPr>
        <w:t>days</w:t>
      </w:r>
      <w:r w:rsidR="006E77A8" w:rsidRPr="00664BC5">
        <w:rPr>
          <w:lang w:val="en-GB"/>
        </w:rPr>
        <w:t xml:space="preserve"> in </w:t>
      </w:r>
      <w:r w:rsidR="006E77A8">
        <w:rPr>
          <w:lang w:val="en-US"/>
        </w:rPr>
        <w:t>GWPCARE3</w:t>
      </w:r>
      <w:r w:rsidR="00BE62E5" w:rsidRPr="00664BC5">
        <w:rPr>
          <w:lang w:val="en-GB"/>
        </w:rPr>
        <w:t xml:space="preserve"> </w:t>
      </w:r>
      <w:r w:rsidR="00F104FC" w:rsidRPr="00664BC5">
        <w:rPr>
          <w:lang w:val="en-GB"/>
        </w:rPr>
        <w:t xml:space="preserve">for patients taking cannabidiol </w:t>
      </w:r>
      <w:r w:rsidR="001F0E35" w:rsidRPr="00664BC5">
        <w:rPr>
          <w:lang w:val="en-GB"/>
        </w:rPr>
        <w:t>10</w:t>
      </w:r>
      <w:r w:rsidR="0020243F" w:rsidRPr="00664BC5">
        <w:rPr>
          <w:lang w:val="en-GB"/>
        </w:rPr>
        <w:t> </w:t>
      </w:r>
      <w:r w:rsidR="001F0E35" w:rsidRPr="00664BC5">
        <w:rPr>
          <w:lang w:val="en-GB"/>
        </w:rPr>
        <w:t xml:space="preserve">mg/kg/day </w:t>
      </w:r>
      <w:r w:rsidR="00D63832" w:rsidRPr="00664BC5">
        <w:rPr>
          <w:lang w:val="en-GB"/>
        </w:rPr>
        <w:t>compared with</w:t>
      </w:r>
      <w:r w:rsidR="00E45529" w:rsidRPr="00664BC5">
        <w:rPr>
          <w:lang w:val="en-GB"/>
        </w:rPr>
        <w:t xml:space="preserve"> placebo</w:t>
      </w:r>
      <w:r w:rsidR="00F104FC" w:rsidRPr="00E23F46">
        <w:rPr>
          <w:lang w:val="en-GB"/>
        </w:rPr>
        <w:t>.</w:t>
      </w:r>
      <w:r w:rsidR="00D63832" w:rsidRPr="00664BC5">
        <w:rPr>
          <w:lang w:val="en-GB"/>
        </w:rPr>
        <w:t xml:space="preserve"> The clinical and patient experts noted that this reduction was meaningful for people with the condition.</w:t>
      </w:r>
      <w:r w:rsidR="00F104FC" w:rsidRPr="00664BC5">
        <w:rPr>
          <w:lang w:val="en-GB"/>
        </w:rPr>
        <w:t xml:space="preserve"> </w:t>
      </w:r>
      <w:r w:rsidR="00F44E20" w:rsidRPr="00664BC5">
        <w:rPr>
          <w:lang w:val="en-GB"/>
        </w:rPr>
        <w:t xml:space="preserve">The company did not provide evidence of how many people taking </w:t>
      </w:r>
      <w:r w:rsidR="00BE19C7" w:rsidRPr="00664BC5">
        <w:rPr>
          <w:lang w:val="en-GB"/>
        </w:rPr>
        <w:t xml:space="preserve">cannabidiol with </w:t>
      </w:r>
      <w:r w:rsidR="00F44E20" w:rsidRPr="00664BC5">
        <w:rPr>
          <w:lang w:val="en-GB"/>
        </w:rPr>
        <w:t xml:space="preserve">clobazam had no </w:t>
      </w:r>
      <w:r w:rsidR="00F44E20">
        <w:rPr>
          <w:lang w:val="en-US"/>
        </w:rPr>
        <w:t>drop</w:t>
      </w:r>
      <w:r w:rsidR="00F44E20" w:rsidRPr="00664BC5">
        <w:rPr>
          <w:lang w:val="en-GB"/>
        </w:rPr>
        <w:t xml:space="preserve"> seizures</w:t>
      </w:r>
      <w:r w:rsidR="00704B1A" w:rsidRPr="00664BC5">
        <w:rPr>
          <w:lang w:val="en-GB"/>
        </w:rPr>
        <w:t xml:space="preserve">, but the committee was aware that only a </w:t>
      </w:r>
      <w:r w:rsidR="00C34A61" w:rsidRPr="00664BC5">
        <w:rPr>
          <w:lang w:val="en-GB"/>
        </w:rPr>
        <w:t>few</w:t>
      </w:r>
      <w:r w:rsidR="00704B1A" w:rsidRPr="00664BC5">
        <w:rPr>
          <w:lang w:val="en-GB"/>
        </w:rPr>
        <w:t xml:space="preserve"> patients in the trials had no </w:t>
      </w:r>
      <w:r w:rsidR="00557527">
        <w:rPr>
          <w:lang w:val="en-US"/>
        </w:rPr>
        <w:t>drop</w:t>
      </w:r>
      <w:r w:rsidR="00704B1A" w:rsidRPr="00664BC5">
        <w:rPr>
          <w:lang w:val="en-GB"/>
        </w:rPr>
        <w:t xml:space="preserve"> seizures. </w:t>
      </w:r>
      <w:r w:rsidR="0088743B" w:rsidRPr="00664BC5">
        <w:rPr>
          <w:lang w:val="en-GB"/>
        </w:rPr>
        <w:t>The</w:t>
      </w:r>
      <w:r w:rsidR="00F104FC" w:rsidRPr="00664BC5">
        <w:rPr>
          <w:lang w:val="en-GB"/>
        </w:rPr>
        <w:t xml:space="preserve">re was also a statistically significant reduction </w:t>
      </w:r>
      <w:r w:rsidR="00E45529" w:rsidRPr="00664BC5">
        <w:rPr>
          <w:lang w:val="en-GB"/>
        </w:rPr>
        <w:t>compared with placebo in the secondary endpoint of total seizure frequency per 28 days</w:t>
      </w:r>
      <w:r w:rsidR="00E45529">
        <w:rPr>
          <w:lang w:val="en-GB"/>
        </w:rPr>
        <w:t>.</w:t>
      </w:r>
      <w:r w:rsidR="00B640DE" w:rsidRPr="00664BC5">
        <w:t xml:space="preserve"> </w:t>
      </w:r>
      <w:r w:rsidR="00F104FC" w:rsidRPr="00664BC5">
        <w:t xml:space="preserve">In </w:t>
      </w:r>
      <w:r w:rsidR="00F104FC" w:rsidRPr="00F36861">
        <w:t>GWPCARE4</w:t>
      </w:r>
      <w:r w:rsidR="00F104FC" w:rsidRPr="00664BC5">
        <w:t xml:space="preserve">, </w:t>
      </w:r>
      <w:r w:rsidR="00C34A61" w:rsidRPr="00664BC5">
        <w:rPr>
          <w:lang w:val="en-US"/>
        </w:rPr>
        <w:t xml:space="preserve">with </w:t>
      </w:r>
      <w:r w:rsidR="00F104FC" w:rsidRPr="00664BC5">
        <w:t>cannabidiol 20</w:t>
      </w:r>
      <w:r w:rsidR="00C34A61" w:rsidRPr="00664BC5">
        <w:t> </w:t>
      </w:r>
      <w:r w:rsidR="00F104FC" w:rsidRPr="00664BC5">
        <w:t xml:space="preserve">mg/kg/day </w:t>
      </w:r>
      <w:r w:rsidR="00C34A61" w:rsidRPr="00664BC5">
        <w:rPr>
          <w:lang w:val="en-US"/>
        </w:rPr>
        <w:t xml:space="preserve">there was </w:t>
      </w:r>
      <w:r w:rsidR="00A053D1" w:rsidRPr="00664BC5">
        <w:rPr>
          <w:lang w:val="en-US"/>
        </w:rPr>
        <w:t xml:space="preserve">also </w:t>
      </w:r>
      <w:r w:rsidR="00D63832" w:rsidRPr="00664BC5">
        <w:rPr>
          <w:lang w:val="en-US"/>
        </w:rPr>
        <w:t>a</w:t>
      </w:r>
      <w:r w:rsidR="00A053D1" w:rsidRPr="00664BC5">
        <w:rPr>
          <w:lang w:val="en-US"/>
        </w:rPr>
        <w:t xml:space="preserve"> reduction in </w:t>
      </w:r>
      <w:r w:rsidR="00D63832" w:rsidRPr="00664BC5">
        <w:rPr>
          <w:lang w:val="en-US"/>
        </w:rPr>
        <w:t xml:space="preserve">both </w:t>
      </w:r>
      <w:r w:rsidR="00D63832">
        <w:rPr>
          <w:lang w:val="en-US"/>
        </w:rPr>
        <w:t>drop</w:t>
      </w:r>
      <w:r w:rsidR="00D63832" w:rsidRPr="00664BC5">
        <w:rPr>
          <w:lang w:val="en-US"/>
        </w:rPr>
        <w:t xml:space="preserve"> and </w:t>
      </w:r>
      <w:r w:rsidR="007C7A51" w:rsidRPr="00664BC5">
        <w:rPr>
          <w:lang w:val="en-US"/>
        </w:rPr>
        <w:t>non-</w:t>
      </w:r>
      <w:r w:rsidR="00A053D1">
        <w:rPr>
          <w:lang w:val="en-US"/>
        </w:rPr>
        <w:t>drop</w:t>
      </w:r>
      <w:r w:rsidR="007C7A51" w:rsidRPr="00664BC5">
        <w:rPr>
          <w:lang w:val="en-GB"/>
        </w:rPr>
        <w:t xml:space="preserve"> </w:t>
      </w:r>
      <w:r w:rsidR="00A053D1" w:rsidRPr="00664BC5">
        <w:rPr>
          <w:lang w:val="en-GB"/>
        </w:rPr>
        <w:t>seizure frequency compared with placebo</w:t>
      </w:r>
      <w:r w:rsidR="00F104FC" w:rsidRPr="00664BC5">
        <w:rPr>
          <w:lang w:val="en-GB"/>
        </w:rPr>
        <w:t>.</w:t>
      </w:r>
      <w:r w:rsidR="00A053D1" w:rsidRPr="00664BC5">
        <w:rPr>
          <w:lang w:val="en-GB"/>
        </w:rPr>
        <w:t xml:space="preserve"> The committee was aware that the </w:t>
      </w:r>
      <w:r w:rsidR="00D63832" w:rsidRPr="00664BC5">
        <w:rPr>
          <w:lang w:val="en-GB"/>
        </w:rPr>
        <w:t xml:space="preserve">likely </w:t>
      </w:r>
      <w:r w:rsidR="00A053D1" w:rsidRPr="00664BC5">
        <w:rPr>
          <w:lang w:val="en-GB"/>
        </w:rPr>
        <w:t xml:space="preserve">recommended </w:t>
      </w:r>
      <w:r w:rsidR="00D63832" w:rsidRPr="00664BC5">
        <w:rPr>
          <w:lang w:val="en-GB"/>
        </w:rPr>
        <w:t xml:space="preserve">maintenance </w:t>
      </w:r>
      <w:r w:rsidR="00A053D1" w:rsidRPr="00664BC5">
        <w:rPr>
          <w:lang w:val="en-GB"/>
        </w:rPr>
        <w:t xml:space="preserve">dose of cannabidiol </w:t>
      </w:r>
      <w:r w:rsidR="00C34A61" w:rsidRPr="00664BC5">
        <w:rPr>
          <w:lang w:val="en-GB"/>
        </w:rPr>
        <w:t xml:space="preserve">would be </w:t>
      </w:r>
      <w:r w:rsidR="00A053D1" w:rsidRPr="00664BC5">
        <w:rPr>
          <w:lang w:val="en-GB"/>
        </w:rPr>
        <w:t>10</w:t>
      </w:r>
      <w:r w:rsidR="00C34A61" w:rsidRPr="00664BC5">
        <w:rPr>
          <w:lang w:val="en-GB"/>
        </w:rPr>
        <w:t> </w:t>
      </w:r>
      <w:r w:rsidR="00A053D1" w:rsidRPr="00664BC5">
        <w:rPr>
          <w:lang w:val="en-GB"/>
        </w:rPr>
        <w:t>mg/kg/day</w:t>
      </w:r>
      <w:r w:rsidR="00704B1A" w:rsidRPr="00664BC5">
        <w:rPr>
          <w:lang w:val="en-GB"/>
        </w:rPr>
        <w:t xml:space="preserve"> (see section</w:t>
      </w:r>
      <w:r w:rsidR="00C34A61">
        <w:rPr>
          <w:lang w:val="en-GB"/>
        </w:rPr>
        <w:t> </w:t>
      </w:r>
      <w:r w:rsidR="00704B1A" w:rsidRPr="00664BC5">
        <w:rPr>
          <w:lang w:val="en-GB"/>
        </w:rPr>
        <w:fldChar w:fldCharType="begin"/>
      </w:r>
      <w:r w:rsidR="00704B1A" w:rsidRPr="00664BC5">
        <w:rPr>
          <w:lang w:val="en-GB"/>
        </w:rPr>
        <w:instrText xml:space="preserve"> REF _Ref15896702 \r \h </w:instrText>
      </w:r>
      <w:r w:rsidR="00704B1A" w:rsidRPr="00664BC5">
        <w:rPr>
          <w:lang w:val="en-GB"/>
        </w:rPr>
      </w:r>
      <w:r w:rsidR="00704B1A" w:rsidRPr="00664BC5">
        <w:rPr>
          <w:lang w:val="en-GB"/>
        </w:rPr>
        <w:fldChar w:fldCharType="separate"/>
      </w:r>
      <w:r w:rsidR="00C63CFF" w:rsidRPr="00664BC5">
        <w:rPr>
          <w:lang w:val="en-GB"/>
        </w:rPr>
        <w:t>3.4</w:t>
      </w:r>
      <w:r w:rsidR="00704B1A" w:rsidRPr="00664BC5">
        <w:rPr>
          <w:lang w:val="en-GB"/>
        </w:rPr>
        <w:fldChar w:fldCharType="end"/>
      </w:r>
      <w:r w:rsidR="00704B1A" w:rsidRPr="00664BC5">
        <w:rPr>
          <w:lang w:val="en-GB"/>
        </w:rPr>
        <w:t>)</w:t>
      </w:r>
      <w:r w:rsidR="00714C81" w:rsidRPr="00664BC5">
        <w:rPr>
          <w:lang w:val="en-GB"/>
        </w:rPr>
        <w:t>,</w:t>
      </w:r>
      <w:r w:rsidR="00A053D1" w:rsidRPr="00664BC5">
        <w:rPr>
          <w:lang w:val="en-GB"/>
        </w:rPr>
        <w:t xml:space="preserve"> and agreed that </w:t>
      </w:r>
      <w:r w:rsidR="00557527" w:rsidRPr="00557527">
        <w:rPr>
          <w:lang w:val="en-US"/>
        </w:rPr>
        <w:t>GWPCARE</w:t>
      </w:r>
      <w:r w:rsidR="00557527">
        <w:rPr>
          <w:lang w:val="en-US"/>
        </w:rPr>
        <w:t>3</w:t>
      </w:r>
      <w:r w:rsidR="00A053D1" w:rsidRPr="00664BC5">
        <w:rPr>
          <w:lang w:val="en-GB"/>
        </w:rPr>
        <w:t xml:space="preserve"> was most relevant to the decision problem</w:t>
      </w:r>
      <w:r w:rsidR="007C7A51" w:rsidRPr="00664BC5">
        <w:rPr>
          <w:lang w:val="en-GB"/>
        </w:rPr>
        <w:t>.</w:t>
      </w:r>
      <w:r w:rsidR="00A053D1">
        <w:rPr>
          <w:lang w:val="en-US"/>
        </w:rPr>
        <w:t xml:space="preserve"> </w:t>
      </w:r>
      <w:r w:rsidR="00925FF6" w:rsidRPr="00F36861">
        <w:t xml:space="preserve">The patient </w:t>
      </w:r>
      <w:r w:rsidR="00D63832">
        <w:rPr>
          <w:lang w:val="en-GB"/>
        </w:rPr>
        <w:t xml:space="preserve">and carer </w:t>
      </w:r>
      <w:r w:rsidR="00925FF6" w:rsidRPr="00F36861">
        <w:t xml:space="preserve">experts </w:t>
      </w:r>
      <w:r w:rsidR="00A053D1">
        <w:rPr>
          <w:lang w:val="en-US"/>
        </w:rPr>
        <w:t>stated</w:t>
      </w:r>
      <w:r w:rsidR="00A053D1" w:rsidRPr="00F36861">
        <w:t xml:space="preserve"> </w:t>
      </w:r>
      <w:r w:rsidR="00925FF6" w:rsidRPr="00F36861">
        <w:t>that these results reflect their experience of the drug</w:t>
      </w:r>
      <w:r w:rsidR="002848C2">
        <w:rPr>
          <w:lang w:val="en-US"/>
        </w:rPr>
        <w:t>,</w:t>
      </w:r>
      <w:r w:rsidR="00925FF6" w:rsidRPr="00F36861">
        <w:t xml:space="preserve"> which has resulted in </w:t>
      </w:r>
      <w:r w:rsidR="00D63832">
        <w:rPr>
          <w:lang w:val="en-GB"/>
        </w:rPr>
        <w:t xml:space="preserve">a </w:t>
      </w:r>
      <w:r w:rsidR="00925FF6" w:rsidRPr="00F36861">
        <w:t>noticeable reduction in the frequency of drop</w:t>
      </w:r>
      <w:r w:rsidR="007C7624">
        <w:rPr>
          <w:lang w:val="en-GB"/>
        </w:rPr>
        <w:t xml:space="preserve"> </w:t>
      </w:r>
      <w:r w:rsidR="00925FF6" w:rsidRPr="00F36861">
        <w:t>seizures and other types of seizures.</w:t>
      </w:r>
      <w:r w:rsidR="00704B1A" w:rsidRPr="00664BC5">
        <w:rPr>
          <w:lang w:val="en-GB"/>
        </w:rPr>
        <w:t xml:space="preserve"> </w:t>
      </w:r>
      <w:r w:rsidR="00E71ABE" w:rsidRPr="00664BC5">
        <w:rPr>
          <w:lang w:val="en-GB"/>
        </w:rPr>
        <w:t>The company</w:t>
      </w:r>
      <w:r w:rsidR="00A053D1" w:rsidRPr="00664BC5">
        <w:rPr>
          <w:lang w:val="en-GB"/>
        </w:rPr>
        <w:t xml:space="preserve"> stated </w:t>
      </w:r>
      <w:r w:rsidR="00742BF7" w:rsidRPr="00664BC5">
        <w:rPr>
          <w:lang w:val="en-GB"/>
        </w:rPr>
        <w:t xml:space="preserve">that the </w:t>
      </w:r>
      <w:r w:rsidR="003A20B6" w:rsidRPr="00664BC5">
        <w:rPr>
          <w:lang w:val="en-GB"/>
        </w:rPr>
        <w:t xml:space="preserve">interim </w:t>
      </w:r>
      <w:r w:rsidR="00742BF7" w:rsidRPr="00664BC5">
        <w:rPr>
          <w:lang w:val="en-GB"/>
        </w:rPr>
        <w:t>results of the open</w:t>
      </w:r>
      <w:r w:rsidR="0000126B" w:rsidRPr="00664BC5">
        <w:rPr>
          <w:lang w:val="en-GB"/>
        </w:rPr>
        <w:t>-</w:t>
      </w:r>
      <w:r w:rsidR="00742BF7" w:rsidRPr="00664BC5">
        <w:rPr>
          <w:lang w:val="en-GB"/>
        </w:rPr>
        <w:t>label extension study (GWPCARE5) show</w:t>
      </w:r>
      <w:r w:rsidR="00CD20AD" w:rsidRPr="00664BC5">
        <w:rPr>
          <w:lang w:val="en-GB"/>
        </w:rPr>
        <w:t xml:space="preserve">ed </w:t>
      </w:r>
      <w:r w:rsidR="00742BF7" w:rsidRPr="00664BC5">
        <w:rPr>
          <w:lang w:val="en-GB"/>
        </w:rPr>
        <w:t xml:space="preserve">sustained efficacy </w:t>
      </w:r>
      <w:r w:rsidR="00CD20AD">
        <w:rPr>
          <w:lang w:val="en-GB"/>
        </w:rPr>
        <w:t>with</w:t>
      </w:r>
      <w:r w:rsidR="00CD20AD" w:rsidRPr="00E23F46">
        <w:rPr>
          <w:lang w:val="en-GB"/>
        </w:rPr>
        <w:t xml:space="preserve"> </w:t>
      </w:r>
      <w:r w:rsidR="00E71ABE" w:rsidRPr="00E23F46">
        <w:rPr>
          <w:lang w:val="en-GB"/>
        </w:rPr>
        <w:t xml:space="preserve">cannabidiol </w:t>
      </w:r>
      <w:r w:rsidR="00742BF7" w:rsidRPr="00664BC5">
        <w:rPr>
          <w:lang w:val="en-GB"/>
        </w:rPr>
        <w:t>over 48</w:t>
      </w:r>
      <w:r w:rsidR="00CD20AD" w:rsidRPr="00664BC5">
        <w:rPr>
          <w:lang w:val="en-GB"/>
        </w:rPr>
        <w:t> </w:t>
      </w:r>
      <w:r w:rsidR="00742BF7" w:rsidRPr="00664BC5">
        <w:rPr>
          <w:lang w:val="en-GB"/>
        </w:rPr>
        <w:t>weeks of follow</w:t>
      </w:r>
      <w:r w:rsidR="00CD20AD" w:rsidRPr="00664BC5">
        <w:rPr>
          <w:lang w:val="en-GB"/>
        </w:rPr>
        <w:t xml:space="preserve"> </w:t>
      </w:r>
      <w:r w:rsidR="00742BF7" w:rsidRPr="00664BC5">
        <w:rPr>
          <w:lang w:val="en-GB"/>
        </w:rPr>
        <w:t>up. The committee noted that</w:t>
      </w:r>
      <w:r w:rsidR="00007FC8" w:rsidRPr="00664BC5">
        <w:rPr>
          <w:lang w:val="en-GB"/>
        </w:rPr>
        <w:t xml:space="preserve"> the company had not presented</w:t>
      </w:r>
      <w:r w:rsidR="00742BF7" w:rsidRPr="00664BC5">
        <w:rPr>
          <w:lang w:val="en-GB"/>
        </w:rPr>
        <w:t xml:space="preserve"> it with detailed </w:t>
      </w:r>
      <w:r w:rsidR="003E4C72" w:rsidRPr="00664BC5">
        <w:rPr>
          <w:lang w:val="en-GB"/>
        </w:rPr>
        <w:t xml:space="preserve">methods or </w:t>
      </w:r>
      <w:r w:rsidR="00742BF7" w:rsidRPr="00664BC5">
        <w:rPr>
          <w:lang w:val="en-GB"/>
        </w:rPr>
        <w:t xml:space="preserve">results </w:t>
      </w:r>
      <w:r w:rsidR="00CD20AD" w:rsidRPr="00664BC5">
        <w:rPr>
          <w:lang w:val="en-GB"/>
        </w:rPr>
        <w:t xml:space="preserve">for </w:t>
      </w:r>
      <w:r w:rsidR="00742BF7" w:rsidRPr="00664BC5">
        <w:rPr>
          <w:lang w:val="en-GB"/>
        </w:rPr>
        <w:t>the open</w:t>
      </w:r>
      <w:r w:rsidR="0000126B" w:rsidRPr="00664BC5">
        <w:rPr>
          <w:lang w:val="en-GB"/>
        </w:rPr>
        <w:t>-</w:t>
      </w:r>
      <w:r w:rsidR="00742BF7" w:rsidRPr="00664BC5">
        <w:rPr>
          <w:lang w:val="en-GB"/>
        </w:rPr>
        <w:t xml:space="preserve">label extension study </w:t>
      </w:r>
      <w:r w:rsidR="00CD20AD">
        <w:rPr>
          <w:lang w:val="en-GB"/>
        </w:rPr>
        <w:t>in</w:t>
      </w:r>
      <w:r w:rsidR="00CD20AD" w:rsidRPr="00664BC5">
        <w:rPr>
          <w:lang w:val="en-GB"/>
        </w:rPr>
        <w:t xml:space="preserve"> </w:t>
      </w:r>
      <w:r w:rsidR="00742BF7" w:rsidRPr="00664BC5">
        <w:rPr>
          <w:lang w:val="en-GB"/>
        </w:rPr>
        <w:t>the subgroup o</w:t>
      </w:r>
      <w:r w:rsidR="00A053D1" w:rsidRPr="00664BC5">
        <w:rPr>
          <w:lang w:val="en-GB"/>
        </w:rPr>
        <w:t xml:space="preserve">f </w:t>
      </w:r>
      <w:r w:rsidR="00C34A61" w:rsidRPr="00664BC5">
        <w:rPr>
          <w:lang w:val="en-GB"/>
        </w:rPr>
        <w:t xml:space="preserve">patients </w:t>
      </w:r>
      <w:r w:rsidR="00A053D1" w:rsidRPr="00664BC5">
        <w:rPr>
          <w:lang w:val="en-GB"/>
        </w:rPr>
        <w:t>taking</w:t>
      </w:r>
      <w:r w:rsidR="00742BF7" w:rsidRPr="00664BC5">
        <w:rPr>
          <w:lang w:val="en-GB"/>
        </w:rPr>
        <w:t xml:space="preserve"> cannabidiol with clobazam. </w:t>
      </w:r>
      <w:r w:rsidR="00CB01A9" w:rsidRPr="00664BC5">
        <w:rPr>
          <w:lang w:val="en-GB"/>
        </w:rPr>
        <w:t xml:space="preserve">The committee concluded that </w:t>
      </w:r>
      <w:r w:rsidR="00A053D1" w:rsidRPr="00664BC5">
        <w:rPr>
          <w:lang w:val="en-GB"/>
        </w:rPr>
        <w:t xml:space="preserve">cannabidiol with clobazam </w:t>
      </w:r>
      <w:r w:rsidR="00411B71" w:rsidRPr="00664BC5">
        <w:rPr>
          <w:lang w:val="en-GB"/>
        </w:rPr>
        <w:t>reduc</w:t>
      </w:r>
      <w:r w:rsidR="003E4C72" w:rsidRPr="00664BC5">
        <w:rPr>
          <w:lang w:val="en-GB"/>
        </w:rPr>
        <w:t>es</w:t>
      </w:r>
      <w:r w:rsidR="00411B71" w:rsidRPr="00664BC5">
        <w:rPr>
          <w:lang w:val="en-GB"/>
        </w:rPr>
        <w:t xml:space="preserve"> seizure frequency compared with usual care</w:t>
      </w:r>
      <w:r w:rsidR="00E71ABE" w:rsidRPr="00664BC5">
        <w:rPr>
          <w:lang w:val="en-GB"/>
        </w:rPr>
        <w:t>, but that the long-term efficacy is uncertain</w:t>
      </w:r>
      <w:r w:rsidR="00411B71" w:rsidRPr="00664BC5">
        <w:rPr>
          <w:lang w:val="en-GB"/>
        </w:rPr>
        <w:t>.</w:t>
      </w:r>
      <w:bookmarkEnd w:id="6"/>
      <w:bookmarkEnd w:id="7"/>
    </w:p>
    <w:p w14:paraId="24EEB86F" w14:textId="597D8C2E" w:rsidR="00DB7F13" w:rsidRPr="00E23F46" w:rsidRDefault="00DB7F13" w:rsidP="006D4232">
      <w:pPr>
        <w:pStyle w:val="Heading2"/>
      </w:pPr>
      <w:r w:rsidRPr="00E23F46">
        <w:lastRenderedPageBreak/>
        <w:t>Adverse events</w:t>
      </w:r>
    </w:p>
    <w:p w14:paraId="0A10BC08" w14:textId="26D43880" w:rsidR="00643582" w:rsidRPr="00E23F46" w:rsidRDefault="00B640DE" w:rsidP="0073007E">
      <w:pPr>
        <w:pStyle w:val="Heading3"/>
      </w:pPr>
      <w:r w:rsidRPr="00E23F46">
        <w:t xml:space="preserve">Cannabidiol is associated with adverse events that are </w:t>
      </w:r>
      <w:r w:rsidR="00E71ABE" w:rsidRPr="00E23F46">
        <w:t>manageable</w:t>
      </w:r>
    </w:p>
    <w:p w14:paraId="495F4EA6" w14:textId="3C7A4B4C" w:rsidR="00DB7F13" w:rsidRPr="003C6CE8" w:rsidRDefault="00D33B78" w:rsidP="002B6923">
      <w:pPr>
        <w:pStyle w:val="Numberedlevel2text"/>
        <w:rPr>
          <w:lang w:val="en-GB"/>
        </w:rPr>
      </w:pPr>
      <w:bookmarkStart w:id="8" w:name="_Ref15899789"/>
      <w:bookmarkStart w:id="9" w:name="_Ref16159539"/>
      <w:r w:rsidRPr="00664BC5">
        <w:rPr>
          <w:lang w:val="en-GB"/>
        </w:rPr>
        <w:t>The trial</w:t>
      </w:r>
      <w:r w:rsidR="00E71ABE" w:rsidRPr="00E23F46">
        <w:rPr>
          <w:lang w:val="en-GB"/>
        </w:rPr>
        <w:t xml:space="preserve"> result</w:t>
      </w:r>
      <w:r w:rsidRPr="00E23F46">
        <w:rPr>
          <w:lang w:val="en-GB"/>
        </w:rPr>
        <w:t>s</w:t>
      </w:r>
      <w:r w:rsidRPr="00664BC5">
        <w:rPr>
          <w:lang w:val="en-GB"/>
        </w:rPr>
        <w:t xml:space="preserve"> showed</w:t>
      </w:r>
      <w:r w:rsidR="007C7624" w:rsidRPr="00E23F46">
        <w:rPr>
          <w:lang w:val="en-GB"/>
        </w:rPr>
        <w:t xml:space="preserve"> that</w:t>
      </w:r>
      <w:r w:rsidRPr="00664BC5">
        <w:rPr>
          <w:lang w:val="en-GB"/>
        </w:rPr>
        <w:t xml:space="preserve"> a large proportion of </w:t>
      </w:r>
      <w:r w:rsidR="007C7624" w:rsidRPr="00664BC5">
        <w:rPr>
          <w:lang w:val="en-GB"/>
        </w:rPr>
        <w:t>p</w:t>
      </w:r>
      <w:r w:rsidR="007C7624" w:rsidRPr="00E23F46">
        <w:rPr>
          <w:lang w:val="en-GB"/>
        </w:rPr>
        <w:t>atients</w:t>
      </w:r>
      <w:r w:rsidR="007C7624" w:rsidRPr="00664BC5">
        <w:rPr>
          <w:lang w:val="en-GB"/>
        </w:rPr>
        <w:t xml:space="preserve"> </w:t>
      </w:r>
      <w:r w:rsidR="00E71ABE" w:rsidRPr="00E23F46">
        <w:rPr>
          <w:lang w:val="en-GB"/>
        </w:rPr>
        <w:t>having</w:t>
      </w:r>
      <w:r w:rsidR="00E71ABE" w:rsidRPr="00664BC5">
        <w:rPr>
          <w:lang w:val="en-GB"/>
        </w:rPr>
        <w:t xml:space="preserve"> </w:t>
      </w:r>
      <w:r w:rsidRPr="00664BC5">
        <w:rPr>
          <w:lang w:val="en-GB"/>
        </w:rPr>
        <w:t>cannabidiol with clobazam</w:t>
      </w:r>
      <w:r w:rsidR="00E71ABE" w:rsidRPr="00E23F46">
        <w:rPr>
          <w:lang w:val="en-GB"/>
        </w:rPr>
        <w:t xml:space="preserve"> </w:t>
      </w:r>
      <w:r w:rsidR="00CD20AD">
        <w:rPr>
          <w:lang w:val="en-GB"/>
        </w:rPr>
        <w:t>had</w:t>
      </w:r>
      <w:r w:rsidR="00CD20AD" w:rsidRPr="00E23F46">
        <w:rPr>
          <w:lang w:val="en-GB"/>
        </w:rPr>
        <w:t xml:space="preserve"> </w:t>
      </w:r>
      <w:r w:rsidR="00E71ABE" w:rsidRPr="00E23F46">
        <w:rPr>
          <w:lang w:val="en-GB"/>
        </w:rPr>
        <w:t>adverse events</w:t>
      </w:r>
      <w:r w:rsidRPr="003C6CE8">
        <w:rPr>
          <w:lang w:val="en-GB"/>
        </w:rPr>
        <w:t>. The most commonly occurring adverse events in this group were somnolence</w:t>
      </w:r>
      <w:r w:rsidR="00CD20AD" w:rsidRPr="003C6CE8">
        <w:rPr>
          <w:lang w:val="en-GB"/>
        </w:rPr>
        <w:t xml:space="preserve"> or </w:t>
      </w:r>
      <w:r w:rsidRPr="003C6CE8">
        <w:rPr>
          <w:lang w:val="en-GB"/>
        </w:rPr>
        <w:t>sedation</w:t>
      </w:r>
      <w:r w:rsidR="001C0AD5" w:rsidRPr="003C6CE8">
        <w:rPr>
          <w:lang w:val="en-GB"/>
        </w:rPr>
        <w:t xml:space="preserve">, </w:t>
      </w:r>
      <w:r w:rsidRPr="00F36861">
        <w:t xml:space="preserve">and </w:t>
      </w:r>
      <w:r w:rsidRPr="003C6CE8">
        <w:t>diarrhoe</w:t>
      </w:r>
      <w:r w:rsidR="0057372A" w:rsidRPr="003C6CE8">
        <w:t>a</w:t>
      </w:r>
      <w:r w:rsidRPr="00F36861">
        <w:t>.</w:t>
      </w:r>
      <w:r w:rsidRPr="003C6CE8">
        <w:rPr>
          <w:lang w:val="en-GB"/>
        </w:rPr>
        <w:t xml:space="preserve"> The clinical experts noted that people with </w:t>
      </w:r>
      <w:r w:rsidR="00557527">
        <w:rPr>
          <w:lang w:val="en-US"/>
        </w:rPr>
        <w:t>Lennox</w:t>
      </w:r>
      <w:r w:rsidR="002848C2">
        <w:rPr>
          <w:lang w:val="en-US"/>
        </w:rPr>
        <w:t>–</w:t>
      </w:r>
      <w:r w:rsidR="00557527">
        <w:rPr>
          <w:lang w:val="en-US"/>
        </w:rPr>
        <w:t>Gastaut</w:t>
      </w:r>
      <w:r w:rsidR="001B6911" w:rsidRPr="003C6CE8">
        <w:rPr>
          <w:lang w:val="en-GB"/>
        </w:rPr>
        <w:t xml:space="preserve"> syndrome</w:t>
      </w:r>
      <w:r w:rsidRPr="003C6CE8">
        <w:rPr>
          <w:lang w:val="en-GB"/>
        </w:rPr>
        <w:t xml:space="preserve"> </w:t>
      </w:r>
      <w:r w:rsidR="00E71ABE" w:rsidRPr="003C6CE8">
        <w:rPr>
          <w:lang w:val="en-GB"/>
        </w:rPr>
        <w:t xml:space="preserve">often experience adverse </w:t>
      </w:r>
      <w:r w:rsidR="00CD20AD" w:rsidRPr="003C6CE8">
        <w:rPr>
          <w:lang w:val="en-GB"/>
        </w:rPr>
        <w:t>effects from</w:t>
      </w:r>
      <w:r w:rsidR="00E71ABE" w:rsidRPr="003C6CE8">
        <w:rPr>
          <w:lang w:val="en-GB"/>
        </w:rPr>
        <w:t xml:space="preserve"> their</w:t>
      </w:r>
      <w:r w:rsidRPr="003C6CE8">
        <w:rPr>
          <w:lang w:val="en-GB"/>
        </w:rPr>
        <w:t xml:space="preserve"> medications</w:t>
      </w:r>
      <w:r w:rsidR="00CD20AD" w:rsidRPr="003C6CE8">
        <w:rPr>
          <w:lang w:val="en-GB"/>
        </w:rPr>
        <w:t>. They also noted</w:t>
      </w:r>
      <w:r w:rsidR="00E71ABE" w:rsidRPr="003C6CE8">
        <w:rPr>
          <w:lang w:val="en-GB"/>
        </w:rPr>
        <w:t xml:space="preserve"> that </w:t>
      </w:r>
      <w:r w:rsidR="00CD20AD" w:rsidRPr="003C6CE8">
        <w:rPr>
          <w:lang w:val="en-GB"/>
        </w:rPr>
        <w:t xml:space="preserve">cannabidiol’s adverse effects </w:t>
      </w:r>
      <w:r w:rsidR="00E71ABE" w:rsidRPr="003C6CE8">
        <w:rPr>
          <w:lang w:val="en-GB"/>
        </w:rPr>
        <w:t xml:space="preserve">are </w:t>
      </w:r>
      <w:r w:rsidR="00CD20AD" w:rsidRPr="003C6CE8">
        <w:rPr>
          <w:lang w:val="en-GB"/>
        </w:rPr>
        <w:t>mostly</w:t>
      </w:r>
      <w:r w:rsidR="003E4C72" w:rsidRPr="003C6CE8">
        <w:rPr>
          <w:lang w:val="en-GB"/>
        </w:rPr>
        <w:t>, but not always,</w:t>
      </w:r>
      <w:r w:rsidR="00E71ABE" w:rsidRPr="003C6CE8">
        <w:rPr>
          <w:lang w:val="en-GB"/>
        </w:rPr>
        <w:t xml:space="preserve"> mild and tolera</w:t>
      </w:r>
      <w:r w:rsidR="003E4C72" w:rsidRPr="003C6CE8">
        <w:rPr>
          <w:lang w:val="en-GB"/>
        </w:rPr>
        <w:t>ted</w:t>
      </w:r>
      <w:r w:rsidRPr="003C6CE8">
        <w:rPr>
          <w:lang w:val="en-GB"/>
        </w:rPr>
        <w:t xml:space="preserve">. </w:t>
      </w:r>
      <w:r w:rsidR="00E71ABE" w:rsidRPr="003C6CE8">
        <w:rPr>
          <w:lang w:val="en-GB"/>
        </w:rPr>
        <w:t>The p</w:t>
      </w:r>
      <w:r w:rsidR="00742BF7" w:rsidRPr="003C6CE8">
        <w:rPr>
          <w:lang w:val="en-GB"/>
        </w:rPr>
        <w:t>atient</w:t>
      </w:r>
      <w:r w:rsidR="00E71ABE" w:rsidRPr="003C6CE8">
        <w:rPr>
          <w:lang w:val="en-GB"/>
        </w:rPr>
        <w:t xml:space="preserve"> and carer</w:t>
      </w:r>
      <w:r w:rsidR="00742BF7" w:rsidRPr="003C6CE8">
        <w:rPr>
          <w:lang w:val="en-GB"/>
        </w:rPr>
        <w:t xml:space="preserve"> </w:t>
      </w:r>
      <w:r w:rsidR="00BA2147">
        <w:rPr>
          <w:lang w:val="en-US"/>
        </w:rPr>
        <w:t>experts</w:t>
      </w:r>
      <w:r w:rsidR="00742BF7" w:rsidRPr="003C6CE8">
        <w:rPr>
          <w:lang w:val="en-GB"/>
        </w:rPr>
        <w:t xml:space="preserve"> </w:t>
      </w:r>
      <w:r w:rsidR="002B6923" w:rsidRPr="003C6CE8">
        <w:rPr>
          <w:lang w:val="en-GB"/>
        </w:rPr>
        <w:t xml:space="preserve">stated </w:t>
      </w:r>
      <w:r w:rsidR="00742BF7" w:rsidRPr="003C6CE8">
        <w:rPr>
          <w:lang w:val="en-GB"/>
        </w:rPr>
        <w:t>that the choice of treatment depend</w:t>
      </w:r>
      <w:r w:rsidR="00E71ABE" w:rsidRPr="003C6CE8">
        <w:rPr>
          <w:lang w:val="en-GB"/>
        </w:rPr>
        <w:t>s</w:t>
      </w:r>
      <w:r w:rsidR="00742BF7" w:rsidRPr="003C6CE8">
        <w:rPr>
          <w:lang w:val="en-GB"/>
        </w:rPr>
        <w:t xml:space="preserve"> on the balance of its safety and tolerability, with adverse events representing an important consideration. </w:t>
      </w:r>
      <w:bookmarkEnd w:id="8"/>
      <w:r w:rsidR="00136711" w:rsidRPr="003C6CE8">
        <w:rPr>
          <w:lang w:val="en-GB"/>
        </w:rPr>
        <w:t>The committee concluded that</w:t>
      </w:r>
      <w:r w:rsidR="00BE19C7" w:rsidRPr="003C6CE8">
        <w:rPr>
          <w:lang w:val="en-GB"/>
        </w:rPr>
        <w:t>,</w:t>
      </w:r>
      <w:r w:rsidR="00136711" w:rsidRPr="003C6CE8">
        <w:rPr>
          <w:lang w:val="en-GB"/>
        </w:rPr>
        <w:t xml:space="preserve"> while cannabidiol’s adverse effects are mostly manageable, they are an important consideration when making decisions about whether to start or continue cannabidiol.</w:t>
      </w:r>
      <w:bookmarkEnd w:id="9"/>
    </w:p>
    <w:p w14:paraId="6F1A98D4" w14:textId="4077A770" w:rsidR="00DB7F13" w:rsidRPr="00E23F46" w:rsidRDefault="00DB7F13" w:rsidP="00643582">
      <w:pPr>
        <w:pStyle w:val="Heading2"/>
      </w:pPr>
      <w:r w:rsidRPr="00E23F46">
        <w:t>Stopping treatment</w:t>
      </w:r>
    </w:p>
    <w:p w14:paraId="4A4DD22A" w14:textId="7C82D053" w:rsidR="00DB7F13" w:rsidRPr="003C6CE8" w:rsidRDefault="002953C4" w:rsidP="003C6CE8">
      <w:pPr>
        <w:pStyle w:val="NICEnormal"/>
        <w:rPr>
          <w:b/>
        </w:rPr>
      </w:pPr>
      <w:r w:rsidRPr="003C6CE8">
        <w:rPr>
          <w:b/>
        </w:rPr>
        <w:t>It is appropriate to assess response to treatment at 3</w:t>
      </w:r>
      <w:r w:rsidR="00FD7E27" w:rsidRPr="003C6CE8">
        <w:rPr>
          <w:b/>
        </w:rPr>
        <w:t> </w:t>
      </w:r>
      <w:r w:rsidRPr="003C6CE8">
        <w:rPr>
          <w:b/>
        </w:rPr>
        <w:t>months and stop cannabidiol if it is not effective</w:t>
      </w:r>
    </w:p>
    <w:p w14:paraId="3EBE4B3B" w14:textId="1F1B35A6" w:rsidR="00DB7F13" w:rsidRPr="003C6CE8" w:rsidRDefault="00D33B78" w:rsidP="002B6923">
      <w:pPr>
        <w:pStyle w:val="Numberedlevel2text"/>
        <w:rPr>
          <w:lang w:val="en-GB"/>
        </w:rPr>
      </w:pPr>
      <w:r w:rsidRPr="003C6CE8">
        <w:rPr>
          <w:lang w:val="en-GB"/>
        </w:rPr>
        <w:t xml:space="preserve">The anticipated marketing authorisation </w:t>
      </w:r>
      <w:r w:rsidR="00E71ABE" w:rsidRPr="003C6CE8">
        <w:rPr>
          <w:lang w:val="en-GB"/>
        </w:rPr>
        <w:t>for</w:t>
      </w:r>
      <w:r w:rsidR="003550B4" w:rsidRPr="003C6CE8">
        <w:rPr>
          <w:lang w:val="en-GB"/>
        </w:rPr>
        <w:t xml:space="preserve"> </w:t>
      </w:r>
      <w:r w:rsidRPr="003C6CE8">
        <w:rPr>
          <w:lang w:val="en-GB"/>
        </w:rPr>
        <w:t>cannabidiol does not specify a stopping rule</w:t>
      </w:r>
      <w:r w:rsidR="00B74946" w:rsidRPr="003C6CE8">
        <w:rPr>
          <w:lang w:val="en-GB"/>
        </w:rPr>
        <w:t xml:space="preserve">, that is, stopping treatment if </w:t>
      </w:r>
      <w:r w:rsidR="001B3C46" w:rsidRPr="003C6CE8">
        <w:rPr>
          <w:lang w:val="en-GB"/>
        </w:rPr>
        <w:t xml:space="preserve">or when </w:t>
      </w:r>
      <w:r w:rsidR="00B74946" w:rsidRPr="003C6CE8">
        <w:rPr>
          <w:lang w:val="en-GB"/>
        </w:rPr>
        <w:t>it does not work</w:t>
      </w:r>
      <w:r w:rsidRPr="003C6CE8">
        <w:rPr>
          <w:lang w:val="en-GB"/>
        </w:rPr>
        <w:t xml:space="preserve">. </w:t>
      </w:r>
      <w:r w:rsidR="00913F08" w:rsidRPr="003C6CE8">
        <w:rPr>
          <w:lang w:val="en-GB"/>
        </w:rPr>
        <w:t>However,</w:t>
      </w:r>
      <w:r w:rsidR="002B6923" w:rsidRPr="003C6CE8">
        <w:rPr>
          <w:lang w:val="en-GB"/>
        </w:rPr>
        <w:t xml:space="preserve"> </w:t>
      </w:r>
      <w:r w:rsidRPr="003C6CE8">
        <w:rPr>
          <w:lang w:val="en-GB"/>
        </w:rPr>
        <w:t xml:space="preserve">NHS </w:t>
      </w:r>
      <w:r w:rsidR="00913F08" w:rsidRPr="003C6CE8">
        <w:rPr>
          <w:lang w:val="en-GB"/>
        </w:rPr>
        <w:t>England</w:t>
      </w:r>
      <w:r w:rsidRPr="003C6CE8">
        <w:rPr>
          <w:lang w:val="en-GB"/>
        </w:rPr>
        <w:t xml:space="preserve"> </w:t>
      </w:r>
      <w:r w:rsidR="007C7624" w:rsidRPr="003C6CE8">
        <w:rPr>
          <w:lang w:val="en-GB"/>
        </w:rPr>
        <w:t xml:space="preserve">proposed </w:t>
      </w:r>
      <w:r w:rsidR="00913F08" w:rsidRPr="003C6CE8">
        <w:rPr>
          <w:lang w:val="en-GB"/>
        </w:rPr>
        <w:t>during the technical engagement stage</w:t>
      </w:r>
      <w:r w:rsidR="00E71ABE" w:rsidRPr="003C6CE8">
        <w:rPr>
          <w:lang w:val="en-GB"/>
        </w:rPr>
        <w:t xml:space="preserve"> of the appraisal</w:t>
      </w:r>
      <w:r w:rsidR="00913F08" w:rsidRPr="003C6CE8">
        <w:rPr>
          <w:lang w:val="en-GB"/>
        </w:rPr>
        <w:t xml:space="preserve"> </w:t>
      </w:r>
      <w:r w:rsidR="00EF102F" w:rsidRPr="003C6CE8">
        <w:rPr>
          <w:lang w:val="en-GB"/>
        </w:rPr>
        <w:t>that</w:t>
      </w:r>
      <w:r w:rsidR="002B6923" w:rsidRPr="003C6CE8">
        <w:rPr>
          <w:lang w:val="en-GB"/>
        </w:rPr>
        <w:t xml:space="preserve"> cannabidiol</w:t>
      </w:r>
      <w:r w:rsidR="00EF102F" w:rsidRPr="003C6CE8">
        <w:rPr>
          <w:lang w:val="en-GB"/>
        </w:rPr>
        <w:t xml:space="preserve"> should be stopped</w:t>
      </w:r>
      <w:r w:rsidR="002B6923" w:rsidRPr="003C6CE8">
        <w:rPr>
          <w:lang w:val="en-GB"/>
        </w:rPr>
        <w:t xml:space="preserve"> </w:t>
      </w:r>
      <w:r w:rsidR="00913F08" w:rsidRPr="003C6CE8">
        <w:rPr>
          <w:lang w:val="en-GB"/>
        </w:rPr>
        <w:t xml:space="preserve">if the frequency of </w:t>
      </w:r>
      <w:r w:rsidR="00B16FED">
        <w:rPr>
          <w:lang w:val="en-US"/>
        </w:rPr>
        <w:t>drop</w:t>
      </w:r>
      <w:r w:rsidR="00913F08" w:rsidRPr="003C6CE8">
        <w:rPr>
          <w:lang w:val="en-GB"/>
        </w:rPr>
        <w:t xml:space="preserve"> seizures do</w:t>
      </w:r>
      <w:r w:rsidR="003550B4" w:rsidRPr="003C6CE8">
        <w:rPr>
          <w:lang w:val="en-GB"/>
        </w:rPr>
        <w:t>es</w:t>
      </w:r>
      <w:r w:rsidR="00913F08" w:rsidRPr="003C6CE8">
        <w:rPr>
          <w:lang w:val="en-GB"/>
        </w:rPr>
        <w:t xml:space="preserve"> not reduce by 30%</w:t>
      </w:r>
      <w:r w:rsidR="00386711" w:rsidRPr="003C6CE8">
        <w:rPr>
          <w:lang w:val="en-GB"/>
        </w:rPr>
        <w:t xml:space="preserve"> from baseline</w:t>
      </w:r>
      <w:r w:rsidR="00913F08" w:rsidRPr="003C6CE8">
        <w:rPr>
          <w:lang w:val="en-GB"/>
        </w:rPr>
        <w:t>.</w:t>
      </w:r>
      <w:r w:rsidR="003550B4" w:rsidRPr="003C6CE8">
        <w:rPr>
          <w:lang w:val="en-GB"/>
        </w:rPr>
        <w:t xml:space="preserve"> The clinical experts </w:t>
      </w:r>
      <w:r w:rsidR="00386711" w:rsidRPr="003C6CE8">
        <w:rPr>
          <w:lang w:val="en-GB"/>
        </w:rPr>
        <w:t xml:space="preserve">noted that they took account </w:t>
      </w:r>
      <w:r w:rsidR="00EF102F" w:rsidRPr="003C6CE8">
        <w:rPr>
          <w:lang w:val="en-GB"/>
        </w:rPr>
        <w:t xml:space="preserve">of </w:t>
      </w:r>
      <w:r w:rsidR="001B3C46" w:rsidRPr="003C6CE8">
        <w:rPr>
          <w:lang w:val="en-GB"/>
        </w:rPr>
        <w:t xml:space="preserve">broadly </w:t>
      </w:r>
      <w:r w:rsidR="007C7624" w:rsidRPr="003C6CE8">
        <w:rPr>
          <w:lang w:val="en-GB"/>
        </w:rPr>
        <w:t>similar</w:t>
      </w:r>
      <w:r w:rsidR="00386711" w:rsidRPr="003C6CE8">
        <w:rPr>
          <w:lang w:val="en-GB"/>
        </w:rPr>
        <w:t xml:space="preserve"> criteria when advising patients</w:t>
      </w:r>
      <w:r w:rsidR="00EF102F" w:rsidRPr="003C6CE8">
        <w:rPr>
          <w:lang w:val="en-GB"/>
        </w:rPr>
        <w:t>,</w:t>
      </w:r>
      <w:r w:rsidR="00386711" w:rsidRPr="003C6CE8">
        <w:rPr>
          <w:lang w:val="en-GB"/>
        </w:rPr>
        <w:t xml:space="preserve"> and their</w:t>
      </w:r>
      <w:r w:rsidR="00C34A61" w:rsidRPr="003C6CE8">
        <w:rPr>
          <w:lang w:val="en-GB"/>
        </w:rPr>
        <w:t xml:space="preserve"> families and</w:t>
      </w:r>
      <w:r w:rsidR="00386711" w:rsidRPr="003C6CE8">
        <w:rPr>
          <w:lang w:val="en-GB"/>
        </w:rPr>
        <w:t xml:space="preserve"> carers about whether to continue other antiepileptic drugs. </w:t>
      </w:r>
      <w:bookmarkStart w:id="10" w:name="_Hlk16776022"/>
      <w:r w:rsidR="00136711" w:rsidRPr="003C6CE8">
        <w:rPr>
          <w:lang w:val="en-GB"/>
        </w:rPr>
        <w:t xml:space="preserve">The patient and carer </w:t>
      </w:r>
      <w:r w:rsidR="00FA6F96" w:rsidRPr="00FA6F96">
        <w:t>expert</w:t>
      </w:r>
      <w:r w:rsidR="00FA6F96">
        <w:rPr>
          <w:lang w:val="en-US"/>
        </w:rPr>
        <w:t>s</w:t>
      </w:r>
      <w:r w:rsidR="00136711" w:rsidRPr="003C6CE8">
        <w:rPr>
          <w:lang w:val="en-GB"/>
        </w:rPr>
        <w:t xml:space="preserve"> explained that they would not want to continue a treatment</w:t>
      </w:r>
      <w:r w:rsidR="00BE19C7" w:rsidRPr="003C6CE8">
        <w:rPr>
          <w:lang w:val="en-GB"/>
        </w:rPr>
        <w:t xml:space="preserve"> unnecessarily</w:t>
      </w:r>
      <w:r w:rsidR="00136711" w:rsidRPr="003C6CE8">
        <w:rPr>
          <w:lang w:val="en-GB"/>
        </w:rPr>
        <w:t xml:space="preserve"> when it does not work well </w:t>
      </w:r>
      <w:r w:rsidR="00BE19C7" w:rsidRPr="003C6CE8">
        <w:rPr>
          <w:lang w:val="en-GB"/>
        </w:rPr>
        <w:t>because</w:t>
      </w:r>
      <w:r w:rsidR="00136711" w:rsidRPr="003C6CE8">
        <w:rPr>
          <w:lang w:val="en-GB"/>
        </w:rPr>
        <w:t xml:space="preserve"> this would increase</w:t>
      </w:r>
      <w:r w:rsidR="00BE19C7" w:rsidRPr="003C6CE8">
        <w:rPr>
          <w:lang w:val="en-GB"/>
        </w:rPr>
        <w:t xml:space="preserve"> </w:t>
      </w:r>
      <w:r w:rsidR="00136711" w:rsidRPr="003C6CE8">
        <w:rPr>
          <w:lang w:val="en-GB"/>
        </w:rPr>
        <w:t>the drug burden and</w:t>
      </w:r>
      <w:r w:rsidR="00BE19C7" w:rsidRPr="003C6CE8">
        <w:rPr>
          <w:lang w:val="en-GB"/>
        </w:rPr>
        <w:t>,</w:t>
      </w:r>
      <w:r w:rsidR="00136711" w:rsidRPr="003C6CE8">
        <w:rPr>
          <w:lang w:val="en-GB"/>
        </w:rPr>
        <w:t xml:space="preserve"> potentially</w:t>
      </w:r>
      <w:r w:rsidR="00BE19C7" w:rsidRPr="003C6CE8">
        <w:rPr>
          <w:lang w:val="en-GB"/>
        </w:rPr>
        <w:t>, the</w:t>
      </w:r>
      <w:r w:rsidR="00136711" w:rsidRPr="003C6CE8">
        <w:rPr>
          <w:lang w:val="en-GB"/>
        </w:rPr>
        <w:t xml:space="preserve"> adverse effects.</w:t>
      </w:r>
      <w:bookmarkEnd w:id="10"/>
      <w:r w:rsidR="005F074A" w:rsidRPr="003C6CE8">
        <w:rPr>
          <w:lang w:val="en-GB"/>
        </w:rPr>
        <w:t xml:space="preserve"> </w:t>
      </w:r>
      <w:r w:rsidR="007C7A51" w:rsidRPr="003C6CE8">
        <w:rPr>
          <w:lang w:val="en-GB"/>
        </w:rPr>
        <w:t xml:space="preserve">The </w:t>
      </w:r>
      <w:r w:rsidR="002953C4" w:rsidRPr="003C6CE8">
        <w:rPr>
          <w:lang w:val="en-GB"/>
        </w:rPr>
        <w:t xml:space="preserve">committee was aware that the </w:t>
      </w:r>
      <w:r w:rsidR="007C7A51" w:rsidRPr="003C6CE8">
        <w:rPr>
          <w:lang w:val="en-GB"/>
        </w:rPr>
        <w:t>company implemented th</w:t>
      </w:r>
      <w:r w:rsidR="002953C4" w:rsidRPr="003C6CE8">
        <w:rPr>
          <w:lang w:val="en-GB"/>
        </w:rPr>
        <w:t>e</w:t>
      </w:r>
      <w:r w:rsidR="007C7A51" w:rsidRPr="003C6CE8">
        <w:rPr>
          <w:lang w:val="en-GB"/>
        </w:rPr>
        <w:t xml:space="preserve"> stopping </w:t>
      </w:r>
      <w:r w:rsidR="007C7624" w:rsidRPr="003C6CE8">
        <w:rPr>
          <w:lang w:val="en-GB"/>
        </w:rPr>
        <w:t>criteria proposed by NHS England</w:t>
      </w:r>
      <w:r w:rsidR="007C7A51" w:rsidRPr="003C6CE8">
        <w:rPr>
          <w:lang w:val="en-GB"/>
        </w:rPr>
        <w:t xml:space="preserve"> in its model </w:t>
      </w:r>
      <w:r w:rsidR="001B3C46" w:rsidRPr="003C6CE8">
        <w:rPr>
          <w:lang w:val="en-GB"/>
        </w:rPr>
        <w:t xml:space="preserve">after </w:t>
      </w:r>
      <w:r w:rsidR="007C7A51" w:rsidRPr="003C6CE8">
        <w:rPr>
          <w:lang w:val="en-GB"/>
        </w:rPr>
        <w:t>6</w:t>
      </w:r>
      <w:r w:rsidR="00EF102F" w:rsidRPr="003C6CE8">
        <w:rPr>
          <w:lang w:val="en-GB"/>
        </w:rPr>
        <w:t> </w:t>
      </w:r>
      <w:r w:rsidR="007C7A51" w:rsidRPr="003C6CE8">
        <w:rPr>
          <w:lang w:val="en-GB"/>
        </w:rPr>
        <w:t>months</w:t>
      </w:r>
      <w:r w:rsidR="001B3C46" w:rsidRPr="003C6CE8">
        <w:rPr>
          <w:lang w:val="en-GB"/>
        </w:rPr>
        <w:t xml:space="preserve"> of treatment with cannabidiol</w:t>
      </w:r>
      <w:r w:rsidR="007C7624" w:rsidRPr="003C6CE8">
        <w:rPr>
          <w:lang w:val="en-GB"/>
        </w:rPr>
        <w:t>. However,</w:t>
      </w:r>
      <w:r w:rsidR="002953C4" w:rsidRPr="003C6CE8">
        <w:rPr>
          <w:lang w:val="en-GB"/>
        </w:rPr>
        <w:t xml:space="preserve"> during technical </w:t>
      </w:r>
      <w:r w:rsidR="002953C4" w:rsidRPr="003C6CE8">
        <w:rPr>
          <w:lang w:val="en-GB"/>
        </w:rPr>
        <w:lastRenderedPageBreak/>
        <w:t>engagement, c</w:t>
      </w:r>
      <w:r w:rsidR="007C7A51" w:rsidRPr="003C6CE8">
        <w:rPr>
          <w:lang w:val="en-GB"/>
        </w:rPr>
        <w:t xml:space="preserve">linical experts reported that </w:t>
      </w:r>
      <w:r w:rsidR="001B3C46" w:rsidRPr="003C6CE8">
        <w:rPr>
          <w:lang w:val="en-GB"/>
        </w:rPr>
        <w:t xml:space="preserve">they </w:t>
      </w:r>
      <w:r w:rsidR="007C7A51" w:rsidRPr="003C6CE8">
        <w:rPr>
          <w:lang w:val="en-GB"/>
        </w:rPr>
        <w:t xml:space="preserve">review </w:t>
      </w:r>
      <w:r w:rsidR="001B3C46" w:rsidRPr="003C6CE8">
        <w:rPr>
          <w:lang w:val="en-GB"/>
        </w:rPr>
        <w:t xml:space="preserve">patients </w:t>
      </w:r>
      <w:r w:rsidR="002953C4" w:rsidRPr="003C6CE8">
        <w:rPr>
          <w:lang w:val="en-GB"/>
        </w:rPr>
        <w:t>every</w:t>
      </w:r>
      <w:r w:rsidR="007C7A51" w:rsidRPr="003C6CE8">
        <w:rPr>
          <w:lang w:val="en-GB"/>
        </w:rPr>
        <w:t xml:space="preserve"> 3</w:t>
      </w:r>
      <w:r w:rsidR="00EF102F" w:rsidRPr="003C6CE8">
        <w:rPr>
          <w:lang w:val="en-GB"/>
        </w:rPr>
        <w:t> </w:t>
      </w:r>
      <w:r w:rsidR="007C7A51" w:rsidRPr="003C6CE8">
        <w:rPr>
          <w:lang w:val="en-GB"/>
        </w:rPr>
        <w:t>month</w:t>
      </w:r>
      <w:r w:rsidR="002953C4" w:rsidRPr="003C6CE8">
        <w:rPr>
          <w:lang w:val="en-GB"/>
        </w:rPr>
        <w:t>s</w:t>
      </w:r>
      <w:r w:rsidR="007C7A51" w:rsidRPr="003C6CE8">
        <w:rPr>
          <w:lang w:val="en-GB"/>
        </w:rPr>
        <w:t xml:space="preserve"> in the first year then annually. The committee considered that applying th</w:t>
      </w:r>
      <w:r w:rsidR="007C7624" w:rsidRPr="003C6CE8">
        <w:rPr>
          <w:lang w:val="en-GB"/>
        </w:rPr>
        <w:t>e</w:t>
      </w:r>
      <w:r w:rsidR="007C7A51" w:rsidRPr="003C6CE8">
        <w:rPr>
          <w:lang w:val="en-GB"/>
        </w:rPr>
        <w:t xml:space="preserve"> stopping rule at 3</w:t>
      </w:r>
      <w:r w:rsidR="00EF102F" w:rsidRPr="003C6CE8">
        <w:rPr>
          <w:lang w:val="en-GB"/>
        </w:rPr>
        <w:t> </w:t>
      </w:r>
      <w:r w:rsidR="007C7A51" w:rsidRPr="003C6CE8">
        <w:rPr>
          <w:lang w:val="en-GB"/>
        </w:rPr>
        <w:t xml:space="preserve">months would be appropriate </w:t>
      </w:r>
      <w:r w:rsidR="00386711" w:rsidRPr="003C6CE8">
        <w:rPr>
          <w:lang w:val="en-GB"/>
        </w:rPr>
        <w:t>and aligned with the follow</w:t>
      </w:r>
      <w:r w:rsidR="00EF102F" w:rsidRPr="003C6CE8">
        <w:rPr>
          <w:lang w:val="en-GB"/>
        </w:rPr>
        <w:t xml:space="preserve"> </w:t>
      </w:r>
      <w:r w:rsidR="00386711" w:rsidRPr="003C6CE8">
        <w:rPr>
          <w:lang w:val="en-GB"/>
        </w:rPr>
        <w:t>up in the clinical trials</w:t>
      </w:r>
      <w:r w:rsidR="007C7A51" w:rsidRPr="003C6CE8">
        <w:rPr>
          <w:lang w:val="en-GB"/>
        </w:rPr>
        <w:t>.</w:t>
      </w:r>
      <w:r w:rsidR="002953C4" w:rsidRPr="003C6CE8">
        <w:rPr>
          <w:lang w:val="en-GB"/>
        </w:rPr>
        <w:t xml:space="preserve"> </w:t>
      </w:r>
      <w:r w:rsidR="005F074A" w:rsidRPr="003C6CE8">
        <w:rPr>
          <w:lang w:val="en-GB"/>
        </w:rPr>
        <w:t xml:space="preserve">The committee concluded that the stopping </w:t>
      </w:r>
      <w:r w:rsidR="007C7A51" w:rsidRPr="003C6CE8">
        <w:rPr>
          <w:lang w:val="en-GB"/>
        </w:rPr>
        <w:t>rule</w:t>
      </w:r>
      <w:r w:rsidR="005F074A" w:rsidRPr="003C6CE8">
        <w:rPr>
          <w:lang w:val="en-GB"/>
        </w:rPr>
        <w:t xml:space="preserve"> proposed by NHS England </w:t>
      </w:r>
      <w:r w:rsidR="007C7A51" w:rsidRPr="003C6CE8">
        <w:rPr>
          <w:lang w:val="en-GB"/>
        </w:rPr>
        <w:t>is</w:t>
      </w:r>
      <w:r w:rsidR="005F074A" w:rsidRPr="003C6CE8">
        <w:rPr>
          <w:lang w:val="en-GB"/>
        </w:rPr>
        <w:t xml:space="preserve"> appropriate</w:t>
      </w:r>
      <w:r w:rsidR="002953C4" w:rsidRPr="003C6CE8">
        <w:rPr>
          <w:lang w:val="en-GB"/>
        </w:rPr>
        <w:t xml:space="preserve">, but that response to treatment should be assessed </w:t>
      </w:r>
      <w:r w:rsidR="001B3C46" w:rsidRPr="003C6CE8">
        <w:rPr>
          <w:lang w:val="en-GB"/>
        </w:rPr>
        <w:t xml:space="preserve">after </w:t>
      </w:r>
      <w:r w:rsidR="002953C4" w:rsidRPr="003C6CE8">
        <w:rPr>
          <w:lang w:val="en-GB"/>
        </w:rPr>
        <w:t>3</w:t>
      </w:r>
      <w:r w:rsidR="00EF102F" w:rsidRPr="003C6CE8">
        <w:rPr>
          <w:lang w:val="en-GB"/>
        </w:rPr>
        <w:t> </w:t>
      </w:r>
      <w:r w:rsidR="002953C4" w:rsidRPr="003C6CE8">
        <w:rPr>
          <w:lang w:val="en-GB"/>
        </w:rPr>
        <w:t>months</w:t>
      </w:r>
      <w:r w:rsidR="001B3C46" w:rsidRPr="003C6CE8">
        <w:rPr>
          <w:lang w:val="en-GB"/>
        </w:rPr>
        <w:t xml:space="preserve"> of treatment</w:t>
      </w:r>
      <w:r w:rsidR="005F074A" w:rsidRPr="003C6CE8">
        <w:rPr>
          <w:lang w:val="en-GB"/>
        </w:rPr>
        <w:t>.</w:t>
      </w:r>
    </w:p>
    <w:p w14:paraId="5BBB8C21" w14:textId="77777777" w:rsidR="00E45BF3" w:rsidRPr="00E23F46" w:rsidRDefault="00E45BF3" w:rsidP="006D4232">
      <w:pPr>
        <w:pStyle w:val="Heading2"/>
      </w:pPr>
      <w:r w:rsidRPr="00663FA7">
        <w:t>Company’s economic model</w:t>
      </w:r>
    </w:p>
    <w:p w14:paraId="44FBBA7C" w14:textId="1CE6A2E1" w:rsidR="00E45BF3" w:rsidRPr="00E23F46" w:rsidRDefault="00483FBE" w:rsidP="006D4232">
      <w:pPr>
        <w:pStyle w:val="Heading3"/>
      </w:pPr>
      <w:r>
        <w:t xml:space="preserve">The health states in the company’s model do not </w:t>
      </w:r>
      <w:r w:rsidR="00F56504">
        <w:t xml:space="preserve">adequately </w:t>
      </w:r>
      <w:r>
        <w:t xml:space="preserve">represent </w:t>
      </w:r>
      <w:r w:rsidR="008C22D5" w:rsidRPr="00F36861">
        <w:t>Lennox</w:t>
      </w:r>
      <w:r w:rsidR="008C22D5">
        <w:t>–</w:t>
      </w:r>
      <w:r w:rsidR="008C22D5" w:rsidRPr="00F36861">
        <w:t>Gastaut</w:t>
      </w:r>
      <w:r>
        <w:t xml:space="preserve"> syndrome</w:t>
      </w:r>
    </w:p>
    <w:p w14:paraId="694019A7" w14:textId="0B2B3907" w:rsidR="00E45BF3" w:rsidRDefault="00E45BF3" w:rsidP="00664BC5">
      <w:pPr>
        <w:pStyle w:val="Numberedlevel2text"/>
      </w:pPr>
      <w:bookmarkStart w:id="11" w:name="_Ref15549751"/>
      <w:bookmarkStart w:id="12" w:name="_Ref16694064"/>
      <w:r w:rsidRPr="00E23F46">
        <w:rPr>
          <w:lang w:val="en-GB"/>
        </w:rPr>
        <w:t xml:space="preserve">The company </w:t>
      </w:r>
      <w:r w:rsidR="00A27925" w:rsidRPr="00E23F46">
        <w:rPr>
          <w:lang w:val="en-GB"/>
        </w:rPr>
        <w:t>presented</w:t>
      </w:r>
      <w:r w:rsidRPr="00E23F46">
        <w:rPr>
          <w:lang w:val="en-GB"/>
        </w:rPr>
        <w:t xml:space="preserve"> a Markov state-transition cohort model</w:t>
      </w:r>
      <w:r w:rsidR="00A27925" w:rsidRPr="00E23F46">
        <w:rPr>
          <w:lang w:val="en-GB"/>
        </w:rPr>
        <w:t xml:space="preserve"> to estimate the cost</w:t>
      </w:r>
      <w:r w:rsidR="0000126B">
        <w:rPr>
          <w:lang w:val="en-GB"/>
        </w:rPr>
        <w:t xml:space="preserve"> </w:t>
      </w:r>
      <w:r w:rsidR="00A27925" w:rsidRPr="00E23F46">
        <w:rPr>
          <w:lang w:val="en-GB"/>
        </w:rPr>
        <w:t>effectiveness of cannabidiol</w:t>
      </w:r>
      <w:r w:rsidRPr="00E23F46">
        <w:rPr>
          <w:lang w:val="en-GB"/>
        </w:rPr>
        <w:t>.</w:t>
      </w:r>
      <w:r w:rsidR="00337BAE">
        <w:rPr>
          <w:lang w:val="en-GB"/>
        </w:rPr>
        <w:t xml:space="preserve"> </w:t>
      </w:r>
      <w:bookmarkStart w:id="13" w:name="_Hlk16776382"/>
      <w:r w:rsidR="00337BAE">
        <w:rPr>
          <w:lang w:val="en-GB"/>
        </w:rPr>
        <w:t>It used efficacy inputs derived from the subgroup of patients in the trial who also took clobazam.</w:t>
      </w:r>
      <w:bookmarkEnd w:id="13"/>
      <w:r w:rsidRPr="00E23F46">
        <w:rPr>
          <w:lang w:val="en-GB"/>
        </w:rPr>
        <w:t xml:space="preserve"> </w:t>
      </w:r>
      <w:r w:rsidR="00762005" w:rsidRPr="00E23F46">
        <w:rPr>
          <w:lang w:val="en-GB"/>
        </w:rPr>
        <w:t>The model had a time horizon of 50</w:t>
      </w:r>
      <w:r w:rsidR="00762005">
        <w:rPr>
          <w:lang w:val="en-GB"/>
        </w:rPr>
        <w:t> </w:t>
      </w:r>
      <w:r w:rsidR="00762005" w:rsidRPr="00E23F46">
        <w:rPr>
          <w:lang w:val="en-GB"/>
        </w:rPr>
        <w:t>years and a cycle length of 3</w:t>
      </w:r>
      <w:r w:rsidR="00762005">
        <w:rPr>
          <w:lang w:val="en-GB"/>
        </w:rPr>
        <w:t> </w:t>
      </w:r>
      <w:r w:rsidR="00762005" w:rsidRPr="00E23F46">
        <w:rPr>
          <w:lang w:val="en-GB"/>
        </w:rPr>
        <w:t>months.</w:t>
      </w:r>
      <w:r w:rsidR="00762005">
        <w:rPr>
          <w:lang w:val="en-GB"/>
        </w:rPr>
        <w:t xml:space="preserve"> It</w:t>
      </w:r>
      <w:r w:rsidRPr="00E23F46">
        <w:rPr>
          <w:lang w:val="en-GB"/>
        </w:rPr>
        <w:t xml:space="preserve"> </w:t>
      </w:r>
      <w:r w:rsidR="00663FA7">
        <w:rPr>
          <w:lang w:val="en-GB"/>
        </w:rPr>
        <w:t>had</w:t>
      </w:r>
      <w:r w:rsidR="00663FA7" w:rsidRPr="00E23F46">
        <w:rPr>
          <w:lang w:val="en-GB"/>
        </w:rPr>
        <w:t xml:space="preserve"> </w:t>
      </w:r>
      <w:r w:rsidRPr="00E23F46">
        <w:rPr>
          <w:lang w:val="en-GB"/>
        </w:rPr>
        <w:t>4</w:t>
      </w:r>
      <w:r w:rsidR="00663FA7">
        <w:rPr>
          <w:lang w:val="en-GB"/>
        </w:rPr>
        <w:t> </w:t>
      </w:r>
      <w:r w:rsidRPr="00E23F46">
        <w:rPr>
          <w:lang w:val="en-GB"/>
        </w:rPr>
        <w:t>health</w:t>
      </w:r>
      <w:r w:rsidR="00A27925" w:rsidRPr="00E23F46">
        <w:rPr>
          <w:lang w:val="en-GB"/>
        </w:rPr>
        <w:t xml:space="preserve"> </w:t>
      </w:r>
      <w:r w:rsidRPr="00E23F46">
        <w:rPr>
          <w:lang w:val="en-GB"/>
        </w:rPr>
        <w:t>states</w:t>
      </w:r>
      <w:r w:rsidR="00663FA7">
        <w:rPr>
          <w:lang w:val="en-GB"/>
        </w:rPr>
        <w:t>,</w:t>
      </w:r>
      <w:r w:rsidRPr="00E23F46">
        <w:rPr>
          <w:lang w:val="en-GB"/>
        </w:rPr>
        <w:t xml:space="preserve"> based on </w:t>
      </w:r>
      <w:r w:rsidR="002803F5" w:rsidRPr="00E23F46">
        <w:rPr>
          <w:lang w:val="en-GB"/>
        </w:rPr>
        <w:t xml:space="preserve">the </w:t>
      </w:r>
      <w:r w:rsidRPr="00E23F46">
        <w:rPr>
          <w:lang w:val="en-GB"/>
        </w:rPr>
        <w:t xml:space="preserve">number of </w:t>
      </w:r>
      <w:r w:rsidR="008C22D5">
        <w:rPr>
          <w:lang w:val="en-GB"/>
        </w:rPr>
        <w:t>drop</w:t>
      </w:r>
      <w:r w:rsidR="00E97D40" w:rsidRPr="00E23F46">
        <w:rPr>
          <w:lang w:val="en-GB"/>
        </w:rPr>
        <w:t xml:space="preserve"> </w:t>
      </w:r>
      <w:r w:rsidRPr="00E23F46">
        <w:rPr>
          <w:lang w:val="en-GB"/>
        </w:rPr>
        <w:t xml:space="preserve">seizures </w:t>
      </w:r>
      <w:r w:rsidR="002803F5" w:rsidRPr="00E23F46">
        <w:rPr>
          <w:lang w:val="en-GB"/>
        </w:rPr>
        <w:t xml:space="preserve">a patient </w:t>
      </w:r>
      <w:r w:rsidR="00663FA7">
        <w:rPr>
          <w:lang w:val="en-GB"/>
        </w:rPr>
        <w:t>had</w:t>
      </w:r>
      <w:r w:rsidR="00663FA7" w:rsidRPr="00E23F46">
        <w:rPr>
          <w:lang w:val="en-GB"/>
        </w:rPr>
        <w:t xml:space="preserve"> </w:t>
      </w:r>
      <w:r w:rsidRPr="00E23F46">
        <w:rPr>
          <w:lang w:val="en-GB"/>
        </w:rPr>
        <w:t>each month</w:t>
      </w:r>
      <w:r w:rsidR="00663FA7">
        <w:rPr>
          <w:lang w:val="en-GB"/>
        </w:rPr>
        <w:t>,</w:t>
      </w:r>
      <w:r w:rsidRPr="00E23F46">
        <w:rPr>
          <w:lang w:val="en-GB"/>
        </w:rPr>
        <w:t xml:space="preserve"> to capture the costs and </w:t>
      </w:r>
      <w:r w:rsidR="00A27925" w:rsidRPr="00E23F46">
        <w:rPr>
          <w:lang w:val="en-GB"/>
        </w:rPr>
        <w:t>health effects</w:t>
      </w:r>
      <w:r w:rsidRPr="00E23F46">
        <w:rPr>
          <w:lang w:val="en-GB"/>
        </w:rPr>
        <w:t xml:space="preserve">. One health state corresponded to </w:t>
      </w:r>
      <w:r w:rsidR="00231BEE">
        <w:rPr>
          <w:lang w:val="en-GB"/>
        </w:rPr>
        <w:t>0 </w:t>
      </w:r>
      <w:r w:rsidR="002803F5" w:rsidRPr="00E23F46">
        <w:rPr>
          <w:lang w:val="en-GB"/>
        </w:rPr>
        <w:t>seizures (</w:t>
      </w:r>
      <w:r w:rsidRPr="00E23F46">
        <w:rPr>
          <w:lang w:val="en-GB"/>
        </w:rPr>
        <w:t>freedom</w:t>
      </w:r>
      <w:r w:rsidR="002803F5" w:rsidRPr="00E23F46">
        <w:rPr>
          <w:lang w:val="en-GB"/>
        </w:rPr>
        <w:t xml:space="preserve"> from seizures)</w:t>
      </w:r>
      <w:r w:rsidR="00663FA7">
        <w:rPr>
          <w:lang w:val="en-GB"/>
        </w:rPr>
        <w:t>. T</w:t>
      </w:r>
      <w:r w:rsidRPr="00E23F46">
        <w:rPr>
          <w:lang w:val="en-GB"/>
        </w:rPr>
        <w:t xml:space="preserve">he </w:t>
      </w:r>
      <w:r w:rsidR="002803F5" w:rsidRPr="00E23F46">
        <w:rPr>
          <w:lang w:val="en-GB"/>
        </w:rPr>
        <w:t xml:space="preserve">company derived the </w:t>
      </w:r>
      <w:r w:rsidRPr="00E23F46">
        <w:rPr>
          <w:lang w:val="en-GB"/>
        </w:rPr>
        <w:t xml:space="preserve">remaining health states </w:t>
      </w:r>
      <w:r w:rsidR="00A27925" w:rsidRPr="00E23F46">
        <w:rPr>
          <w:lang w:val="en-GB"/>
        </w:rPr>
        <w:t>by divid</w:t>
      </w:r>
      <w:r w:rsidR="00E97D40" w:rsidRPr="00E23F46">
        <w:rPr>
          <w:lang w:val="en-GB"/>
        </w:rPr>
        <w:t>ing</w:t>
      </w:r>
      <w:r w:rsidR="00A27925" w:rsidRPr="00E23F46">
        <w:rPr>
          <w:lang w:val="en-GB"/>
        </w:rPr>
        <w:t xml:space="preserve"> </w:t>
      </w:r>
      <w:r w:rsidRPr="00E23F46">
        <w:rPr>
          <w:lang w:val="en-GB"/>
        </w:rPr>
        <w:t>the trial population evenly into 3</w:t>
      </w:r>
      <w:r w:rsidR="00663FA7">
        <w:rPr>
          <w:lang w:val="en-GB"/>
        </w:rPr>
        <w:t> </w:t>
      </w:r>
      <w:r w:rsidRPr="00E23F46">
        <w:rPr>
          <w:lang w:val="en-GB"/>
        </w:rPr>
        <w:t>health states</w:t>
      </w:r>
      <w:r w:rsidR="002803F5" w:rsidRPr="00E23F46">
        <w:rPr>
          <w:lang w:val="en-GB"/>
        </w:rPr>
        <w:t xml:space="preserve"> by the frequency of seizures</w:t>
      </w:r>
      <w:r w:rsidR="00E65E68" w:rsidRPr="00E23F46">
        <w:rPr>
          <w:lang w:val="en-GB"/>
        </w:rPr>
        <w:t xml:space="preserve"> </w:t>
      </w:r>
      <w:r w:rsidR="00E97D40" w:rsidRPr="00E23F46">
        <w:rPr>
          <w:lang w:val="en-GB"/>
        </w:rPr>
        <w:t xml:space="preserve">at </w:t>
      </w:r>
      <w:r w:rsidR="002803F5" w:rsidRPr="00E23F46">
        <w:rPr>
          <w:lang w:val="en-GB"/>
        </w:rPr>
        <w:t>the beginning of the trials</w:t>
      </w:r>
      <w:r w:rsidRPr="00E23F46">
        <w:rPr>
          <w:lang w:val="en-GB"/>
        </w:rPr>
        <w:t xml:space="preserve">. </w:t>
      </w:r>
      <w:bookmarkStart w:id="14" w:name="_Hlk16760651"/>
      <w:r w:rsidR="003235E0" w:rsidRPr="00E23F46">
        <w:t xml:space="preserve">The committee was concerned that the health states </w:t>
      </w:r>
      <w:r w:rsidR="003235E0">
        <w:rPr>
          <w:lang w:val="en-GB"/>
        </w:rPr>
        <w:t xml:space="preserve">based on seizure frequency </w:t>
      </w:r>
      <w:r w:rsidR="003235E0" w:rsidRPr="00E23F46">
        <w:t>had been arbitrarily derived</w:t>
      </w:r>
      <w:r w:rsidR="003235E0">
        <w:rPr>
          <w:lang w:val="en-US"/>
        </w:rPr>
        <w:t xml:space="preserve"> because they were not based on any clinical rationale and represented wide ranges of seizure frequencies</w:t>
      </w:r>
      <w:r w:rsidR="00D85B62" w:rsidRPr="00E23F46">
        <w:t>.</w:t>
      </w:r>
      <w:bookmarkEnd w:id="14"/>
      <w:r w:rsidR="00D85B62">
        <w:rPr>
          <w:lang w:val="en-US"/>
        </w:rPr>
        <w:t xml:space="preserve"> </w:t>
      </w:r>
      <w:r w:rsidR="009928BC">
        <w:rPr>
          <w:lang w:val="en-US"/>
        </w:rPr>
        <w:t xml:space="preserve">It </w:t>
      </w:r>
      <w:r w:rsidR="009928BC">
        <w:rPr>
          <w:lang w:val="en-GB"/>
        </w:rPr>
        <w:t>would have preferred to see</w:t>
      </w:r>
      <w:r w:rsidR="00D85B62" w:rsidRPr="00E23F46">
        <w:rPr>
          <w:lang w:val="en-GB"/>
        </w:rPr>
        <w:t xml:space="preserve"> </w:t>
      </w:r>
      <w:r w:rsidR="009928BC">
        <w:rPr>
          <w:lang w:val="en-GB"/>
        </w:rPr>
        <w:t>scenario</w:t>
      </w:r>
      <w:r w:rsidR="00D85B62" w:rsidRPr="00E23F46">
        <w:rPr>
          <w:lang w:val="en-GB"/>
        </w:rPr>
        <w:t xml:space="preserve"> analyses categorising the health states differently. </w:t>
      </w:r>
      <w:r w:rsidR="009928BC">
        <w:rPr>
          <w:lang w:val="en-GB"/>
        </w:rPr>
        <w:t xml:space="preserve">In particular, the committee would have preferred to see narrower seizure frequency ranges to better capture the effect of changes in this parameter on costs and benefits. </w:t>
      </w:r>
      <w:r w:rsidR="00762005">
        <w:rPr>
          <w:lang w:val="en-GB"/>
        </w:rPr>
        <w:t>It also noted the company</w:t>
      </w:r>
      <w:r w:rsidR="00762005" w:rsidRPr="00E23F46">
        <w:rPr>
          <w:lang w:val="en-GB"/>
        </w:rPr>
        <w:t xml:space="preserve"> did </w:t>
      </w:r>
      <w:r w:rsidR="00762005">
        <w:rPr>
          <w:lang w:val="en-GB"/>
        </w:rPr>
        <w:t>not</w:t>
      </w:r>
      <w:r w:rsidR="00762005" w:rsidRPr="00E23F46">
        <w:rPr>
          <w:lang w:val="en-GB"/>
        </w:rPr>
        <w:t xml:space="preserve"> model the benefits associated with reducing non-</w:t>
      </w:r>
      <w:proofErr w:type="spellStart"/>
      <w:r w:rsidR="008C22D5">
        <w:rPr>
          <w:lang w:val="en-GB"/>
        </w:rPr>
        <w:t>drop</w:t>
      </w:r>
      <w:r w:rsidR="00762005" w:rsidRPr="00E23F46">
        <w:rPr>
          <w:lang w:val="en-GB"/>
        </w:rPr>
        <w:t xml:space="preserve"> seizures </w:t>
      </w:r>
      <w:proofErr w:type="spellEnd"/>
      <w:r w:rsidR="00762005" w:rsidRPr="00E23F46">
        <w:rPr>
          <w:lang w:val="en-GB"/>
        </w:rPr>
        <w:t xml:space="preserve">because it considered </w:t>
      </w:r>
      <w:r w:rsidR="004471F4">
        <w:rPr>
          <w:lang w:val="en-GB"/>
        </w:rPr>
        <w:t>drop</w:t>
      </w:r>
      <w:r w:rsidR="00762005" w:rsidRPr="00E23F46">
        <w:rPr>
          <w:lang w:val="en-GB"/>
        </w:rPr>
        <w:t xml:space="preserve"> seizures to be more important to </w:t>
      </w:r>
      <w:r w:rsidR="00762005">
        <w:rPr>
          <w:lang w:val="en-GB"/>
        </w:rPr>
        <w:t xml:space="preserve">people with </w:t>
      </w:r>
      <w:r w:rsidR="008C22D5" w:rsidRPr="00F36861">
        <w:t>Lennox</w:t>
      </w:r>
      <w:r w:rsidR="008C22D5">
        <w:t>–</w:t>
      </w:r>
      <w:r w:rsidR="008C22D5" w:rsidRPr="00F36861">
        <w:t>Gastaut</w:t>
      </w:r>
      <w:r w:rsidR="00762005" w:rsidRPr="003C6CE8">
        <w:rPr>
          <w:lang w:val="en-GB"/>
        </w:rPr>
        <w:t xml:space="preserve"> syndrome</w:t>
      </w:r>
      <w:r w:rsidR="00762005">
        <w:rPr>
          <w:lang w:val="en-GB"/>
        </w:rPr>
        <w:t xml:space="preserve"> and their families and carers</w:t>
      </w:r>
      <w:r w:rsidR="00762005" w:rsidRPr="00E23F46">
        <w:rPr>
          <w:lang w:val="en-GB"/>
        </w:rPr>
        <w:t xml:space="preserve">. </w:t>
      </w:r>
      <w:r w:rsidR="00762005">
        <w:rPr>
          <w:lang w:val="en-GB"/>
        </w:rPr>
        <w:t>The company explained</w:t>
      </w:r>
      <w:r w:rsidR="00762005" w:rsidRPr="00E23F46">
        <w:rPr>
          <w:lang w:val="en-GB"/>
        </w:rPr>
        <w:t xml:space="preserve"> that </w:t>
      </w:r>
      <w:r w:rsidR="00762005">
        <w:rPr>
          <w:lang w:val="en-GB"/>
        </w:rPr>
        <w:t>non-</w:t>
      </w:r>
      <w:r w:rsidR="008C22D5">
        <w:rPr>
          <w:lang w:val="en-GB"/>
        </w:rPr>
        <w:t>drop</w:t>
      </w:r>
      <w:r w:rsidR="00762005">
        <w:rPr>
          <w:lang w:val="en-GB"/>
        </w:rPr>
        <w:t xml:space="preserve"> </w:t>
      </w:r>
      <w:r w:rsidR="00822FE2">
        <w:rPr>
          <w:lang w:val="en-GB"/>
        </w:rPr>
        <w:t xml:space="preserve">seizures </w:t>
      </w:r>
      <w:r w:rsidR="00337BAE">
        <w:rPr>
          <w:lang w:val="en-GB"/>
        </w:rPr>
        <w:t>are</w:t>
      </w:r>
      <w:r w:rsidR="00337BAE" w:rsidRPr="00E23F46">
        <w:rPr>
          <w:lang w:val="en-GB"/>
        </w:rPr>
        <w:t xml:space="preserve"> </w:t>
      </w:r>
      <w:r w:rsidR="00762005" w:rsidRPr="00E23F46">
        <w:rPr>
          <w:lang w:val="en-GB"/>
        </w:rPr>
        <w:t xml:space="preserve">difficult to count reliably, which the clinical experts agreed with. The committee recalled that reducing </w:t>
      </w:r>
      <w:r w:rsidR="00762005">
        <w:rPr>
          <w:lang w:val="en-GB"/>
        </w:rPr>
        <w:t>non-</w:t>
      </w:r>
      <w:r w:rsidR="008C22D5">
        <w:rPr>
          <w:lang w:val="en-GB"/>
        </w:rPr>
        <w:t>drop</w:t>
      </w:r>
      <w:r w:rsidR="00762005">
        <w:rPr>
          <w:lang w:val="en-GB"/>
        </w:rPr>
        <w:t xml:space="preserve"> seizures</w:t>
      </w:r>
      <w:r w:rsidR="00762005" w:rsidRPr="00E23F46">
        <w:rPr>
          <w:lang w:val="en-GB"/>
        </w:rPr>
        <w:t xml:space="preserve"> is associated with </w:t>
      </w:r>
      <w:r w:rsidR="00762005" w:rsidRPr="00E23F46">
        <w:rPr>
          <w:lang w:val="en-GB"/>
        </w:rPr>
        <w:lastRenderedPageBreak/>
        <w:t>improved quality of life (see section</w:t>
      </w:r>
      <w:r w:rsidR="00762005">
        <w:rPr>
          <w:lang w:val="en-GB"/>
        </w:rPr>
        <w:t> </w:t>
      </w:r>
      <w:r w:rsidR="00762005" w:rsidRPr="00E23F46">
        <w:rPr>
          <w:lang w:val="en-GB"/>
        </w:rPr>
        <w:fldChar w:fldCharType="begin"/>
      </w:r>
      <w:r w:rsidR="00762005" w:rsidRPr="00E23F46">
        <w:rPr>
          <w:lang w:val="en-GB"/>
        </w:rPr>
        <w:instrText xml:space="preserve"> REF _Ref15900658 \r \h </w:instrText>
      </w:r>
      <w:r w:rsidR="00762005" w:rsidRPr="00E23F46">
        <w:rPr>
          <w:lang w:val="en-GB"/>
        </w:rPr>
      </w:r>
      <w:r w:rsidR="00762005" w:rsidRPr="00E23F46">
        <w:rPr>
          <w:lang w:val="en-GB"/>
        </w:rPr>
        <w:fldChar w:fldCharType="separate"/>
      </w:r>
      <w:r w:rsidR="00C63CFF">
        <w:rPr>
          <w:lang w:val="en-GB"/>
        </w:rPr>
        <w:t>3.2</w:t>
      </w:r>
      <w:r w:rsidR="00762005" w:rsidRPr="00E23F46">
        <w:rPr>
          <w:lang w:val="en-GB"/>
        </w:rPr>
        <w:fldChar w:fldCharType="end"/>
      </w:r>
      <w:proofErr w:type="gramStart"/>
      <w:r w:rsidR="00762005" w:rsidRPr="00E23F46">
        <w:rPr>
          <w:lang w:val="en-GB"/>
        </w:rPr>
        <w:t>), and</w:t>
      </w:r>
      <w:proofErr w:type="gramEnd"/>
      <w:r w:rsidR="00762005" w:rsidRPr="00E23F46">
        <w:rPr>
          <w:lang w:val="en-GB"/>
        </w:rPr>
        <w:t xml:space="preserve"> agreed that the model did not capture these benefits</w:t>
      </w:r>
      <w:r w:rsidR="006F19A5">
        <w:rPr>
          <w:lang w:val="en-GB"/>
        </w:rPr>
        <w:t>.</w:t>
      </w:r>
      <w:r w:rsidR="006F19A5" w:rsidRPr="003C6CE8">
        <w:rPr>
          <w:lang w:val="en-GB"/>
        </w:rPr>
        <w:t xml:space="preserve"> </w:t>
      </w:r>
      <w:bookmarkStart w:id="15" w:name="_Hlk16776716"/>
      <w:r w:rsidR="006F19A5">
        <w:rPr>
          <w:lang w:val="en-GB"/>
        </w:rPr>
        <w:t>However, it</w:t>
      </w:r>
      <w:r w:rsidR="00483FBE">
        <w:rPr>
          <w:lang w:val="en-GB"/>
        </w:rPr>
        <w:t xml:space="preserve"> </w:t>
      </w:r>
      <w:bookmarkEnd w:id="15"/>
      <w:r w:rsidR="00483FBE">
        <w:rPr>
          <w:lang w:val="en-GB"/>
        </w:rPr>
        <w:t>acknowledged that these may be challenging to include in the model.</w:t>
      </w:r>
      <w:r w:rsidR="00762005">
        <w:rPr>
          <w:lang w:val="en-GB"/>
        </w:rPr>
        <w:t xml:space="preserve"> </w:t>
      </w:r>
      <w:bookmarkStart w:id="16" w:name="_Hlk16776908"/>
      <w:r w:rsidR="00FC6C46" w:rsidRPr="00E23F46">
        <w:t>It was also concerned that</w:t>
      </w:r>
      <w:r w:rsidR="00FC6C46">
        <w:t>,</w:t>
      </w:r>
      <w:r w:rsidR="00FC6C46" w:rsidRPr="00E23F46">
        <w:t xml:space="preserve"> in the </w:t>
      </w:r>
      <w:r w:rsidR="006F19A5" w:rsidRPr="006F19A5">
        <w:t>usual-care</w:t>
      </w:r>
      <w:r w:rsidR="00FC6C46" w:rsidRPr="00E23F46">
        <w:t xml:space="preserve"> arm, after cycle</w:t>
      </w:r>
      <w:r w:rsidR="00FC6C46">
        <w:t> </w:t>
      </w:r>
      <w:r w:rsidR="00FC6C46" w:rsidRPr="00E23F46">
        <w:t xml:space="preserve">2, some </w:t>
      </w:r>
      <w:r w:rsidR="00FC6C46">
        <w:t>patients</w:t>
      </w:r>
      <w:r w:rsidR="00FC6C46" w:rsidRPr="00E23F46">
        <w:t xml:space="preserve"> stay</w:t>
      </w:r>
      <w:r w:rsidR="006F19A5" w:rsidRPr="003C6CE8">
        <w:rPr>
          <w:lang w:val="en-US"/>
        </w:rPr>
        <w:t>ed</w:t>
      </w:r>
      <w:r w:rsidR="00FC6C46" w:rsidRPr="00E23F46">
        <w:t xml:space="preserve"> in the highest seizure frequency health state for the rest of the model.</w:t>
      </w:r>
      <w:r w:rsidR="006F19A5" w:rsidRPr="003C6CE8">
        <w:rPr>
          <w:lang w:val="en-US"/>
        </w:rPr>
        <w:t xml:space="preserve"> It considered this was not clinically plausible. </w:t>
      </w:r>
      <w:bookmarkStart w:id="17" w:name="_Hlk16760707"/>
      <w:bookmarkEnd w:id="16"/>
      <w:r w:rsidR="003235E0">
        <w:rPr>
          <w:lang w:val="en-GB"/>
        </w:rPr>
        <w:t xml:space="preserve">The committee concluded that the modelled health states </w:t>
      </w:r>
      <w:r w:rsidR="00175E71">
        <w:rPr>
          <w:lang w:val="en-GB"/>
        </w:rPr>
        <w:t>did</w:t>
      </w:r>
      <w:r w:rsidR="00175E71">
        <w:rPr>
          <w:lang w:val="en-GB"/>
        </w:rPr>
        <w:t xml:space="preserve"> not </w:t>
      </w:r>
      <w:bookmarkEnd w:id="12"/>
      <w:bookmarkEnd w:id="17"/>
      <w:r w:rsidR="00175E71">
        <w:rPr>
          <w:lang w:val="en-GB"/>
        </w:rPr>
        <w:t xml:space="preserve">adequately represent </w:t>
      </w:r>
      <w:r w:rsidR="003C6CE8">
        <w:rPr>
          <w:lang w:val="en-GB"/>
        </w:rPr>
        <w:t>Lennox-Gastaut</w:t>
      </w:r>
      <w:r w:rsidR="00175E71">
        <w:rPr>
          <w:lang w:val="en-GB"/>
        </w:rPr>
        <w:t xml:space="preserve"> syndrome</w:t>
      </w:r>
      <w:r w:rsidR="003235E0">
        <w:rPr>
          <w:lang w:val="en-GB"/>
        </w:rPr>
        <w:t>.</w:t>
      </w:r>
      <w:r w:rsidR="003235E0" w:rsidRPr="00E23F46">
        <w:rPr>
          <w:lang w:val="en-GB"/>
        </w:rPr>
        <w:t xml:space="preserve">  </w:t>
      </w:r>
      <w:r w:rsidR="00762005" w:rsidRPr="00E23F46">
        <w:rPr>
          <w:lang w:val="en-GB"/>
        </w:rPr>
        <w:t xml:space="preserve"> </w:t>
      </w:r>
      <w:r w:rsidRPr="00E23F46">
        <w:rPr>
          <w:lang w:val="en-GB"/>
        </w:rPr>
        <w:t xml:space="preserve"> </w:t>
      </w:r>
      <w:bookmarkStart w:id="18" w:name="_Hlk16515349"/>
      <w:bookmarkEnd w:id="11"/>
    </w:p>
    <w:p w14:paraId="67AFE201" w14:textId="6778EE45" w:rsidR="009928BC" w:rsidRDefault="00F74F24" w:rsidP="009928BC">
      <w:pPr>
        <w:pStyle w:val="Heading3"/>
      </w:pPr>
      <w:r>
        <w:t xml:space="preserve">The company’s approach to capturing the benefit of seizure-free days </w:t>
      </w:r>
      <w:r w:rsidR="00ED54B6">
        <w:t>increases the complexity of the model</w:t>
      </w:r>
    </w:p>
    <w:p w14:paraId="0972190B" w14:textId="3BE4A10E" w:rsidR="009928BC" w:rsidRPr="00A474B8" w:rsidRDefault="00483FBE" w:rsidP="00664BC5">
      <w:pPr>
        <w:pStyle w:val="Numberedlevel2text"/>
      </w:pPr>
      <w:r>
        <w:rPr>
          <w:lang w:val="en-GB"/>
        </w:rPr>
        <w:t>The company included the number of</w:t>
      </w:r>
      <w:r w:rsidR="00762005" w:rsidRPr="00E23F46">
        <w:rPr>
          <w:lang w:val="en-GB"/>
        </w:rPr>
        <w:t xml:space="preserve"> days</w:t>
      </w:r>
      <w:r w:rsidR="006F19A5">
        <w:rPr>
          <w:lang w:val="en-GB"/>
        </w:rPr>
        <w:t xml:space="preserve"> in</w:t>
      </w:r>
      <w:r w:rsidR="00762005" w:rsidRPr="00E23F46">
        <w:rPr>
          <w:lang w:val="en-GB"/>
        </w:rPr>
        <w:t xml:space="preserve"> each month without </w:t>
      </w:r>
      <w:proofErr w:type="spellStart"/>
      <w:r w:rsidR="008C22D5">
        <w:rPr>
          <w:lang w:val="en-GB"/>
        </w:rPr>
        <w:t>drop</w:t>
      </w:r>
      <w:r>
        <w:rPr>
          <w:lang w:val="en-GB"/>
        </w:rPr>
        <w:t xml:space="preserve"> </w:t>
      </w:r>
      <w:r w:rsidR="00762005" w:rsidRPr="00E23F46">
        <w:rPr>
          <w:lang w:val="en-GB"/>
        </w:rPr>
        <w:t>seizures</w:t>
      </w:r>
      <w:r>
        <w:rPr>
          <w:lang w:val="en-GB"/>
        </w:rPr>
        <w:t xml:space="preserve"> </w:t>
      </w:r>
      <w:proofErr w:type="spellEnd"/>
      <w:r>
        <w:rPr>
          <w:lang w:val="en-GB"/>
        </w:rPr>
        <w:t>by dividing each of the</w:t>
      </w:r>
      <w:r w:rsidR="00762005" w:rsidRPr="00E23F46">
        <w:rPr>
          <w:lang w:val="en-GB"/>
        </w:rPr>
        <w:t xml:space="preserve"> 3</w:t>
      </w:r>
      <w:r>
        <w:rPr>
          <w:lang w:val="en-GB"/>
        </w:rPr>
        <w:t xml:space="preserve"> </w:t>
      </w:r>
      <w:r w:rsidR="008C22D5">
        <w:rPr>
          <w:lang w:val="en-GB"/>
        </w:rPr>
        <w:t>drop</w:t>
      </w:r>
      <w:r>
        <w:rPr>
          <w:lang w:val="en-GB"/>
        </w:rPr>
        <w:t xml:space="preserve"> seizure</w:t>
      </w:r>
      <w:r w:rsidR="00762005">
        <w:rPr>
          <w:lang w:val="en-GB"/>
        </w:rPr>
        <w:t> </w:t>
      </w:r>
      <w:r w:rsidR="00762005" w:rsidRPr="00E23F46">
        <w:rPr>
          <w:lang w:val="en-GB"/>
        </w:rPr>
        <w:t xml:space="preserve">health states </w:t>
      </w:r>
      <w:r>
        <w:rPr>
          <w:lang w:val="en-GB"/>
        </w:rPr>
        <w:t>into</w:t>
      </w:r>
      <w:r w:rsidR="00762005" w:rsidRPr="00E23F46">
        <w:rPr>
          <w:lang w:val="en-GB"/>
        </w:rPr>
        <w:t xml:space="preserve"> 3</w:t>
      </w:r>
      <w:r w:rsidR="00762005">
        <w:rPr>
          <w:lang w:val="en-GB"/>
        </w:rPr>
        <w:t> </w:t>
      </w:r>
      <w:proofErr w:type="spellStart"/>
      <w:r w:rsidR="00762005" w:rsidRPr="00E23F46">
        <w:rPr>
          <w:lang w:val="en-GB"/>
        </w:rPr>
        <w:t>substates</w:t>
      </w:r>
      <w:proofErr w:type="spellEnd"/>
      <w:r w:rsidR="00762005" w:rsidRPr="00E23F46">
        <w:rPr>
          <w:lang w:val="en-GB"/>
        </w:rPr>
        <w:t xml:space="preserve"> </w:t>
      </w:r>
      <w:r>
        <w:rPr>
          <w:lang w:val="en-GB"/>
        </w:rPr>
        <w:t>based on</w:t>
      </w:r>
      <w:r w:rsidR="00762005" w:rsidRPr="00E23F46">
        <w:rPr>
          <w:lang w:val="en-GB"/>
        </w:rPr>
        <w:t xml:space="preserve"> different numbers of seizure-free days</w:t>
      </w:r>
      <w:r>
        <w:rPr>
          <w:lang w:val="en-GB"/>
        </w:rPr>
        <w:t>.</w:t>
      </w:r>
      <w:r w:rsidR="00762005" w:rsidRPr="00E23F46">
        <w:rPr>
          <w:lang w:val="en-GB"/>
        </w:rPr>
        <w:t xml:space="preserve"> </w:t>
      </w:r>
      <w:r>
        <w:rPr>
          <w:lang w:val="en-GB"/>
        </w:rPr>
        <w:t xml:space="preserve">This was </w:t>
      </w:r>
      <w:r w:rsidR="00762005" w:rsidRPr="00E23F46">
        <w:rPr>
          <w:lang w:val="en-GB"/>
        </w:rPr>
        <w:t xml:space="preserve">based on an exploratory endpoint in the clinical trials. </w:t>
      </w:r>
      <w:r w:rsidRPr="00E23F46">
        <w:t xml:space="preserve">The company explained that it had chosen this structure because both seizure frequency and days without seizures benefit </w:t>
      </w:r>
      <w:r>
        <w:t xml:space="preserve">people with </w:t>
      </w:r>
      <w:r w:rsidR="008C22D5" w:rsidRPr="00F36861">
        <w:t>Lennox</w:t>
      </w:r>
      <w:r w:rsidR="008C22D5">
        <w:t>–</w:t>
      </w:r>
      <w:r w:rsidR="008C22D5" w:rsidRPr="00F36861">
        <w:t>Gastaut</w:t>
      </w:r>
      <w:r>
        <w:t xml:space="preserve"> syndrome</w:t>
      </w:r>
      <w:r w:rsidRPr="00E23F46">
        <w:t>.</w:t>
      </w:r>
      <w:r>
        <w:rPr>
          <w:lang w:val="en-US"/>
        </w:rPr>
        <w:t xml:space="preserve"> The committee agreed that having more seizure-free days would benefit patients and their </w:t>
      </w:r>
      <w:proofErr w:type="spellStart"/>
      <w:r>
        <w:rPr>
          <w:lang w:val="en-US"/>
        </w:rPr>
        <w:t>carers</w:t>
      </w:r>
      <w:proofErr w:type="spellEnd"/>
      <w:r w:rsidR="00DB6AB0">
        <w:rPr>
          <w:lang w:val="en-US"/>
        </w:rPr>
        <w:t xml:space="preserve"> but</w:t>
      </w:r>
      <w:r>
        <w:rPr>
          <w:lang w:val="en-US"/>
        </w:rPr>
        <w:t xml:space="preserve"> was concerned that modelling </w:t>
      </w:r>
      <w:r w:rsidR="00DB6AB0">
        <w:rPr>
          <w:lang w:val="en-US"/>
        </w:rPr>
        <w:t>additional</w:t>
      </w:r>
      <w:r>
        <w:rPr>
          <w:lang w:val="en-US"/>
        </w:rPr>
        <w:t xml:space="preserve"> </w:t>
      </w:r>
      <w:proofErr w:type="spellStart"/>
      <w:r>
        <w:rPr>
          <w:lang w:val="en-US"/>
        </w:rPr>
        <w:t>substates</w:t>
      </w:r>
      <w:proofErr w:type="spellEnd"/>
      <w:r>
        <w:rPr>
          <w:lang w:val="en-US"/>
        </w:rPr>
        <w:t xml:space="preserve"> increased the complexity of the model structure</w:t>
      </w:r>
      <w:r w:rsidR="00ED6FBE">
        <w:rPr>
          <w:lang w:val="en-US"/>
        </w:rPr>
        <w:t xml:space="preserve">. </w:t>
      </w:r>
      <w:r w:rsidR="00145ACD" w:rsidRPr="00E23F46">
        <w:t>The clinical experts explained that the number of seizures</w:t>
      </w:r>
      <w:r w:rsidR="00145ACD">
        <w:rPr>
          <w:lang w:val="en-US"/>
        </w:rPr>
        <w:t xml:space="preserve"> and seizure-free days</w:t>
      </w:r>
      <w:r w:rsidR="00145ACD" w:rsidRPr="00E23F46">
        <w:t xml:space="preserve"> </w:t>
      </w:r>
      <w:r w:rsidR="00145ACD">
        <w:t xml:space="preserve">people with </w:t>
      </w:r>
      <w:r w:rsidR="008C22D5" w:rsidRPr="00F36861">
        <w:t>Lennox</w:t>
      </w:r>
      <w:r w:rsidR="008C22D5">
        <w:t>–</w:t>
      </w:r>
      <w:r w:rsidR="008C22D5" w:rsidRPr="00F36861">
        <w:t>Gastaut</w:t>
      </w:r>
      <w:r w:rsidR="00145ACD">
        <w:t xml:space="preserve"> syndrome</w:t>
      </w:r>
      <w:r w:rsidR="00145ACD" w:rsidRPr="00E23F46">
        <w:t xml:space="preserve"> have each month will fluctuate, and be higher or lower depending on individual circumstances.</w:t>
      </w:r>
      <w:r w:rsidR="00145ACD">
        <w:rPr>
          <w:lang w:val="en-US"/>
        </w:rPr>
        <w:t xml:space="preserve"> </w:t>
      </w:r>
      <w:bookmarkStart w:id="19" w:name="_Hlk16760838"/>
      <w:r w:rsidR="003235E0">
        <w:rPr>
          <w:lang w:val="en-US"/>
        </w:rPr>
        <w:t xml:space="preserve">The committee considered that the company’s model was based on discrete health states (frequency of seizures) and </w:t>
      </w:r>
      <w:proofErr w:type="spellStart"/>
      <w:r w:rsidR="003235E0">
        <w:rPr>
          <w:lang w:val="en-US"/>
        </w:rPr>
        <w:t>substates</w:t>
      </w:r>
      <w:proofErr w:type="spellEnd"/>
      <w:r w:rsidR="003235E0">
        <w:rPr>
          <w:lang w:val="en-US"/>
        </w:rPr>
        <w:t xml:space="preserve"> (seizure-free days) </w:t>
      </w:r>
      <w:r w:rsidR="000900B6">
        <w:rPr>
          <w:lang w:val="en-US"/>
        </w:rPr>
        <w:t xml:space="preserve">but that </w:t>
      </w:r>
      <w:r w:rsidR="003235E0">
        <w:rPr>
          <w:lang w:val="en-US"/>
        </w:rPr>
        <w:t xml:space="preserve">the number of seizures </w:t>
      </w:r>
      <w:r w:rsidR="000900B6">
        <w:rPr>
          <w:lang w:val="en-US"/>
        </w:rPr>
        <w:t>would be</w:t>
      </w:r>
      <w:r w:rsidR="003235E0">
        <w:rPr>
          <w:lang w:val="en-US"/>
        </w:rPr>
        <w:t xml:space="preserve"> better represented as a </w:t>
      </w:r>
      <w:r w:rsidR="00175E71">
        <w:rPr>
          <w:lang w:val="en-US"/>
        </w:rPr>
        <w:t>continuous variable</w:t>
      </w:r>
      <w:r w:rsidR="003235E0">
        <w:rPr>
          <w:lang w:val="en-US"/>
        </w:rPr>
        <w:t>.</w:t>
      </w:r>
      <w:r w:rsidR="003235E0" w:rsidRPr="00E23F46">
        <w:t xml:space="preserve"> </w:t>
      </w:r>
      <w:r w:rsidR="000900B6">
        <w:rPr>
          <w:lang w:val="en-US"/>
        </w:rPr>
        <w:t>It</w:t>
      </w:r>
      <w:r w:rsidR="003235E0">
        <w:rPr>
          <w:lang w:val="en-US"/>
        </w:rPr>
        <w:t xml:space="preserve"> </w:t>
      </w:r>
      <w:proofErr w:type="spellStart"/>
      <w:r w:rsidR="003235E0">
        <w:rPr>
          <w:lang w:val="en-US"/>
        </w:rPr>
        <w:t>recognised</w:t>
      </w:r>
      <w:proofErr w:type="spellEnd"/>
      <w:r w:rsidR="003235E0">
        <w:rPr>
          <w:lang w:val="en-US"/>
        </w:rPr>
        <w:t xml:space="preserve"> that</w:t>
      </w:r>
      <w:r w:rsidR="003235E0" w:rsidRPr="003B10B5">
        <w:t xml:space="preserve"> model</w:t>
      </w:r>
      <w:r w:rsidR="003235E0">
        <w:rPr>
          <w:lang w:val="en-US"/>
        </w:rPr>
        <w:t>ling</w:t>
      </w:r>
      <w:r w:rsidR="003235E0" w:rsidRPr="003B10B5">
        <w:t xml:space="preserve"> seizures as occurring over time at a given rate</w:t>
      </w:r>
      <w:r w:rsidR="003235E0">
        <w:rPr>
          <w:lang w:val="en-US"/>
        </w:rPr>
        <w:t xml:space="preserve"> </w:t>
      </w:r>
      <w:r w:rsidR="003235E0" w:rsidRPr="003B10B5">
        <w:t xml:space="preserve">implies </w:t>
      </w:r>
      <w:r w:rsidR="003235E0">
        <w:rPr>
          <w:lang w:val="en-US"/>
        </w:rPr>
        <w:t xml:space="preserve">that </w:t>
      </w:r>
      <w:r w:rsidR="003235E0" w:rsidRPr="003B10B5">
        <w:t>the number of seizure</w:t>
      </w:r>
      <w:r w:rsidR="003235E0">
        <w:rPr>
          <w:lang w:val="en-GB"/>
        </w:rPr>
        <w:t>-</w:t>
      </w:r>
      <w:r w:rsidR="003235E0" w:rsidRPr="003B10B5">
        <w:t>free days</w:t>
      </w:r>
      <w:r w:rsidR="003235E0">
        <w:rPr>
          <w:lang w:val="en-US"/>
        </w:rPr>
        <w:t xml:space="preserve"> would follow</w:t>
      </w:r>
      <w:r w:rsidR="003235E0" w:rsidRPr="003B10B5">
        <w:t xml:space="preserve">. </w:t>
      </w:r>
      <w:r w:rsidR="003235E0">
        <w:rPr>
          <w:lang w:val="en-US"/>
        </w:rPr>
        <w:t>The committee considered it unusual</w:t>
      </w:r>
      <w:r w:rsidR="003235E0" w:rsidRPr="003B10B5">
        <w:t xml:space="preserve"> to firstly categorise into numbers of seizures, and then subdivide these into number of seizure</w:t>
      </w:r>
      <w:r w:rsidR="003235E0">
        <w:rPr>
          <w:lang w:val="en-GB"/>
        </w:rPr>
        <w:t>-</w:t>
      </w:r>
      <w:r w:rsidR="003235E0" w:rsidRPr="003B10B5">
        <w:t>free days.</w:t>
      </w:r>
      <w:r w:rsidR="003235E0">
        <w:rPr>
          <w:lang w:val="en-US"/>
        </w:rPr>
        <w:t xml:space="preserve"> </w:t>
      </w:r>
      <w:r w:rsidR="000900B6">
        <w:rPr>
          <w:lang w:val="en-US"/>
        </w:rPr>
        <w:t>It</w:t>
      </w:r>
      <w:r w:rsidR="003235E0">
        <w:rPr>
          <w:lang w:val="en-US"/>
        </w:rPr>
        <w:t xml:space="preserve"> considered that this may have resulted in ‘double-counting’ the benefits of reducing the frequency of seizures. </w:t>
      </w:r>
      <w:bookmarkStart w:id="20" w:name="_Hlk16778137"/>
      <w:bookmarkEnd w:id="19"/>
      <w:r w:rsidR="00E0665F" w:rsidRPr="00E23F46">
        <w:t xml:space="preserve">It </w:t>
      </w:r>
      <w:r w:rsidR="00E0665F" w:rsidRPr="003C6CE8">
        <w:rPr>
          <w:lang w:val="en-US"/>
        </w:rPr>
        <w:t xml:space="preserve">therefore </w:t>
      </w:r>
      <w:r w:rsidR="00E0665F" w:rsidRPr="00E23F46">
        <w:t xml:space="preserve">noted that an alternative model </w:t>
      </w:r>
      <w:r w:rsidR="00175E71">
        <w:rPr>
          <w:lang w:val="en-GB"/>
        </w:rPr>
        <w:t xml:space="preserve">structure </w:t>
      </w:r>
      <w:r w:rsidR="00E0665F" w:rsidRPr="00E23F46">
        <w:t xml:space="preserve">may </w:t>
      </w:r>
      <w:r w:rsidR="00E0665F" w:rsidRPr="003C6CE8">
        <w:rPr>
          <w:lang w:val="en-US"/>
        </w:rPr>
        <w:t xml:space="preserve">have better reflected the condition and captured the benefits of both </w:t>
      </w:r>
      <w:r w:rsidR="00EC5AE3">
        <w:rPr>
          <w:lang w:val="en-US"/>
        </w:rPr>
        <w:t>drop</w:t>
      </w:r>
      <w:r w:rsidR="00E0665F" w:rsidRPr="003C6CE8">
        <w:rPr>
          <w:lang w:val="en-US"/>
        </w:rPr>
        <w:t xml:space="preserve"> seizure</w:t>
      </w:r>
      <w:r w:rsidR="00E0665F">
        <w:rPr>
          <w:lang w:val="en-US"/>
        </w:rPr>
        <w:noBreakHyphen/>
      </w:r>
      <w:r w:rsidR="00E0665F" w:rsidRPr="003C6CE8">
        <w:rPr>
          <w:lang w:val="en-US"/>
        </w:rPr>
        <w:t xml:space="preserve">free days and </w:t>
      </w:r>
      <w:r w:rsidR="00EC5AE3">
        <w:rPr>
          <w:lang w:val="en-US"/>
        </w:rPr>
        <w:t>drop</w:t>
      </w:r>
      <w:r w:rsidR="00E0665F" w:rsidRPr="003C6CE8">
        <w:t xml:space="preserve"> seizure </w:t>
      </w:r>
      <w:r w:rsidR="00E0665F" w:rsidRPr="003C6CE8">
        <w:lastRenderedPageBreak/>
        <w:t xml:space="preserve">frequency. One such model </w:t>
      </w:r>
      <w:r w:rsidR="00E0665F" w:rsidRPr="003C6CE8">
        <w:rPr>
          <w:lang w:val="en-GB"/>
        </w:rPr>
        <w:t>structure</w:t>
      </w:r>
      <w:r w:rsidR="00E0665F" w:rsidRPr="003C6CE8">
        <w:t xml:space="preserve"> would be</w:t>
      </w:r>
      <w:r w:rsidR="00E0665F" w:rsidRPr="003C6CE8">
        <w:rPr>
          <w:lang w:val="en-GB"/>
        </w:rPr>
        <w:t xml:space="preserve"> a </w:t>
      </w:r>
      <w:r w:rsidR="00E0665F" w:rsidRPr="003C6CE8">
        <w:t xml:space="preserve">discrete event simulation model examining the effect of different </w:t>
      </w:r>
      <w:r w:rsidR="001602A7">
        <w:rPr>
          <w:lang w:val="en-US"/>
        </w:rPr>
        <w:t>drop</w:t>
      </w:r>
      <w:r w:rsidR="00E0665F" w:rsidRPr="003C6CE8">
        <w:t xml:space="preserve"> seizure rates on individual patients. The committee concluded that it was appropriate to capture the benefits of having more</w:t>
      </w:r>
      <w:r w:rsidR="00E0665F">
        <w:rPr>
          <w:lang w:val="en-US"/>
        </w:rPr>
        <w:t xml:space="preserve"> </w:t>
      </w:r>
      <w:r w:rsidR="00EC5AE3">
        <w:rPr>
          <w:lang w:val="en-US"/>
        </w:rPr>
        <w:t>drop</w:t>
      </w:r>
      <w:r w:rsidR="00E0665F" w:rsidRPr="003C6CE8">
        <w:t xml:space="preserve"> seizure-free days. However, it was concerned that the company’s approach to modelling these increased the complexity of the model.</w:t>
      </w:r>
      <w:bookmarkEnd w:id="20"/>
    </w:p>
    <w:p w14:paraId="39FD150A" w14:textId="75925C4E" w:rsidR="009928BC" w:rsidRDefault="0058658C" w:rsidP="009928BC">
      <w:pPr>
        <w:pStyle w:val="Heading3"/>
      </w:pPr>
      <w:bookmarkStart w:id="21" w:name="_Hlk16778545"/>
      <w:r>
        <w:t>The</w:t>
      </w:r>
      <w:r w:rsidR="005D2431">
        <w:t xml:space="preserve"> </w:t>
      </w:r>
      <w:r w:rsidR="00B17F1F">
        <w:t>usual care arm should be modelled in the same way as the cannabidiol arm</w:t>
      </w:r>
      <w:r>
        <w:t xml:space="preserve"> </w:t>
      </w:r>
      <w:bookmarkEnd w:id="21"/>
      <w:r w:rsidR="00F74F24">
        <w:t xml:space="preserve"> </w:t>
      </w:r>
      <w:r>
        <w:t xml:space="preserve"> </w:t>
      </w:r>
    </w:p>
    <w:p w14:paraId="0CD198E4" w14:textId="0CF5147C" w:rsidR="00762005" w:rsidRPr="00E23F46" w:rsidRDefault="00ED6FBE" w:rsidP="00664BC5">
      <w:pPr>
        <w:pStyle w:val="Numberedlevel2text"/>
        <w:rPr>
          <w:lang w:val="en-GB"/>
        </w:rPr>
      </w:pPr>
      <w:bookmarkStart w:id="22" w:name="_Ref16684246"/>
      <w:r>
        <w:rPr>
          <w:lang w:val="en-GB"/>
        </w:rPr>
        <w:t>The committee noted that p</w:t>
      </w:r>
      <w:r w:rsidR="00762005" w:rsidRPr="00E23F46">
        <w:rPr>
          <w:lang w:val="en-GB"/>
        </w:rPr>
        <w:t>atients progressed through the</w:t>
      </w:r>
      <w:r>
        <w:rPr>
          <w:lang w:val="en-GB"/>
        </w:rPr>
        <w:t xml:space="preserve"> company’s</w:t>
      </w:r>
      <w:r>
        <w:rPr>
          <w:lang w:val="en-GB"/>
        </w:rPr>
        <w:t xml:space="preserve"> </w:t>
      </w:r>
      <w:r w:rsidR="00762005" w:rsidRPr="00E23F46">
        <w:rPr>
          <w:lang w:val="en-GB"/>
        </w:rPr>
        <w:t>model differently:</w:t>
      </w:r>
      <w:bookmarkEnd w:id="22"/>
    </w:p>
    <w:p w14:paraId="5FE30B7A" w14:textId="2552C057" w:rsidR="00762005" w:rsidRPr="00E23F46" w:rsidRDefault="00762005" w:rsidP="00762005">
      <w:pPr>
        <w:pStyle w:val="Bulletindent1"/>
      </w:pPr>
      <w:r w:rsidRPr="00E23F46">
        <w:t>Patients taking cannabidiol moved between health states for cycles</w:t>
      </w:r>
      <w:r>
        <w:t> </w:t>
      </w:r>
      <w:r w:rsidRPr="00E23F46">
        <w:t>1 to</w:t>
      </w:r>
      <w:r>
        <w:t> </w:t>
      </w:r>
      <w:r w:rsidRPr="00E23F46">
        <w:t>9 based on individual patient</w:t>
      </w:r>
      <w:r>
        <w:t>-</w:t>
      </w:r>
      <w:r w:rsidRPr="00E23F46">
        <w:t xml:space="preserve">level data from </w:t>
      </w:r>
      <w:r w:rsidR="008C22D5" w:rsidRPr="00E23F46">
        <w:t>GWPCARE</w:t>
      </w:r>
      <w:r w:rsidR="00CA337C">
        <w:t>3</w:t>
      </w:r>
      <w:r w:rsidRPr="00E23F46">
        <w:t xml:space="preserve"> and GWPCARE5. From cycle</w:t>
      </w:r>
      <w:r>
        <w:t> </w:t>
      </w:r>
      <w:r w:rsidRPr="00E23F46">
        <w:t>10</w:t>
      </w:r>
      <w:r>
        <w:t>,</w:t>
      </w:r>
      <w:r w:rsidRPr="00E23F46">
        <w:t xml:space="preserve"> patients </w:t>
      </w:r>
      <w:r>
        <w:t>stayed</w:t>
      </w:r>
      <w:r w:rsidRPr="00E23F46">
        <w:t xml:space="preserve"> in the cycle</w:t>
      </w:r>
      <w:r>
        <w:t> </w:t>
      </w:r>
      <w:r w:rsidRPr="00E23F46">
        <w:t>9 health states until they stopped cannabidiol or died. In cycle</w:t>
      </w:r>
      <w:r>
        <w:t> </w:t>
      </w:r>
      <w:r w:rsidRPr="00E23F46">
        <w:t xml:space="preserve">1, patients who stopped cannabidiol moved between health states using transition probabilities derived from the placebo arm of </w:t>
      </w:r>
      <w:r w:rsidR="008C22D5" w:rsidRPr="00E23F46">
        <w:t>GWPCARE</w:t>
      </w:r>
      <w:r w:rsidR="00CA337C">
        <w:t>3</w:t>
      </w:r>
      <w:r w:rsidRPr="00E23F46">
        <w:t>. From cycle</w:t>
      </w:r>
      <w:r>
        <w:t> </w:t>
      </w:r>
      <w:r w:rsidRPr="00E23F46">
        <w:t>2 onward</w:t>
      </w:r>
      <w:r>
        <w:t>s</w:t>
      </w:r>
      <w:r w:rsidRPr="00E23F46">
        <w:t xml:space="preserve">, patients who stopped cannabidiol returned to their (before trial) baseline health state for the </w:t>
      </w:r>
      <w:r>
        <w:t>rest</w:t>
      </w:r>
      <w:r w:rsidRPr="00E23F46">
        <w:t xml:space="preserve"> of the model.</w:t>
      </w:r>
    </w:p>
    <w:p w14:paraId="52E54046" w14:textId="444D53B7" w:rsidR="00ED6FBE" w:rsidRPr="00A474B8" w:rsidRDefault="00762005" w:rsidP="00BE2731">
      <w:pPr>
        <w:pStyle w:val="Bulletindent1last"/>
      </w:pPr>
      <w:r w:rsidRPr="00E23F46">
        <w:t>For usual care, patients moved between health states in cycle</w:t>
      </w:r>
      <w:r>
        <w:t> </w:t>
      </w:r>
      <w:r w:rsidRPr="00E23F46">
        <w:t>1 based on individual patient</w:t>
      </w:r>
      <w:r>
        <w:t>-</w:t>
      </w:r>
      <w:r w:rsidRPr="00E23F46">
        <w:t xml:space="preserve">level data for the placebo arms of </w:t>
      </w:r>
      <w:r w:rsidR="008C22D5" w:rsidRPr="00E23F46">
        <w:t>GWPCARE</w:t>
      </w:r>
      <w:r w:rsidR="00CA337C">
        <w:t>3</w:t>
      </w:r>
      <w:r w:rsidRPr="00E23F46">
        <w:t xml:space="preserve"> and </w:t>
      </w:r>
      <w:r w:rsidR="008C22D5" w:rsidRPr="00E23F46">
        <w:t>GWPCARE</w:t>
      </w:r>
      <w:r w:rsidR="00CA337C">
        <w:t>4</w:t>
      </w:r>
      <w:r w:rsidRPr="00E23F46">
        <w:t xml:space="preserve">. </w:t>
      </w:r>
      <w:r w:rsidR="00BE2731" w:rsidRPr="00E23F46">
        <w:t>In cycle</w:t>
      </w:r>
      <w:r w:rsidR="00BE2731">
        <w:t> </w:t>
      </w:r>
      <w:r w:rsidR="00BE2731" w:rsidRPr="00E23F46">
        <w:t xml:space="preserve">2, patients </w:t>
      </w:r>
      <w:r w:rsidR="00BE2731">
        <w:t>stayed</w:t>
      </w:r>
      <w:r w:rsidR="00BE2731" w:rsidRPr="00E23F46">
        <w:t xml:space="preserve"> in the same health state before returning to their baseline health state in cycle</w:t>
      </w:r>
      <w:r w:rsidR="00BE2731">
        <w:t> </w:t>
      </w:r>
      <w:r w:rsidR="00BE2731" w:rsidRPr="00E23F46">
        <w:t xml:space="preserve">3 and </w:t>
      </w:r>
      <w:r w:rsidR="00BE2731">
        <w:t>stayed</w:t>
      </w:r>
      <w:r w:rsidR="00BE2731" w:rsidRPr="00E23F46">
        <w:t xml:space="preserve"> in this state for the </w:t>
      </w:r>
      <w:r w:rsidR="00BE2731">
        <w:t>rest</w:t>
      </w:r>
      <w:r w:rsidR="00BE2731" w:rsidRPr="00E23F46">
        <w:t xml:space="preserve"> of the model.</w:t>
      </w:r>
      <w:r w:rsidR="00BE2731">
        <w:br/>
      </w:r>
      <w:r w:rsidR="00BE2731">
        <w:br/>
        <w:t xml:space="preserve">The committee </w:t>
      </w:r>
      <w:r w:rsidR="00ED6FBE">
        <w:t xml:space="preserve">was concerned </w:t>
      </w:r>
      <w:r w:rsidR="0058658C">
        <w:t>these differences</w:t>
      </w:r>
      <w:r w:rsidR="00FC6C46">
        <w:t xml:space="preserve"> were not clinically justified,</w:t>
      </w:r>
      <w:r w:rsidR="0058658C">
        <w:t xml:space="preserve"> introduced unnecessary complexity and</w:t>
      </w:r>
      <w:r w:rsidR="00ED6FBE">
        <w:t xml:space="preserve"> had biased the results in favour of cannabidiol</w:t>
      </w:r>
      <w:r w:rsidR="00DE49F4">
        <w:t xml:space="preserve">. </w:t>
      </w:r>
      <w:bookmarkStart w:id="23" w:name="_Hlk16758603"/>
      <w:bookmarkStart w:id="24" w:name="_Hlk16761043"/>
      <w:r w:rsidR="00DE49F4">
        <w:t xml:space="preserve">It concluded that it would have preferred the </w:t>
      </w:r>
      <w:r w:rsidR="00B17F1F">
        <w:t xml:space="preserve">outcomes in the </w:t>
      </w:r>
      <w:r w:rsidR="00DE49F4">
        <w:t xml:space="preserve">usual care arm </w:t>
      </w:r>
      <w:r w:rsidR="00B17F1F">
        <w:t>to be</w:t>
      </w:r>
      <w:r w:rsidR="00DE49F4">
        <w:t xml:space="preserve"> based on trial data up to cycle 9, </w:t>
      </w:r>
      <w:r w:rsidR="007C1D7F">
        <w:t>a</w:t>
      </w:r>
      <w:r w:rsidR="00DE49F4">
        <w:t xml:space="preserve">s </w:t>
      </w:r>
      <w:r w:rsidR="00B17F1F">
        <w:t xml:space="preserve">in </w:t>
      </w:r>
      <w:r w:rsidR="00DE49F4">
        <w:t>the cannabidiol arm</w:t>
      </w:r>
      <w:bookmarkEnd w:id="23"/>
      <w:r w:rsidR="00DE49F4">
        <w:t>.</w:t>
      </w:r>
      <w:bookmarkEnd w:id="24"/>
    </w:p>
    <w:bookmarkEnd w:id="18"/>
    <w:p w14:paraId="5B2517F9" w14:textId="1CB7B11F" w:rsidR="00E45BF3" w:rsidRPr="003C6CE8" w:rsidRDefault="00E45BF3" w:rsidP="003C6CE8">
      <w:pPr>
        <w:keepNext/>
        <w:spacing w:before="240" w:after="60" w:line="360" w:lineRule="auto"/>
        <w:outlineLvl w:val="2"/>
        <w:rPr>
          <w:rFonts w:ascii="Arial" w:hAnsi="Arial"/>
          <w:b/>
        </w:rPr>
      </w:pPr>
      <w:r w:rsidRPr="003C6CE8">
        <w:rPr>
          <w:rFonts w:ascii="Arial" w:hAnsi="Arial"/>
          <w:b/>
        </w:rPr>
        <w:lastRenderedPageBreak/>
        <w:t xml:space="preserve">The results from the company’s model </w:t>
      </w:r>
      <w:r w:rsidR="00D20666" w:rsidRPr="003C6CE8">
        <w:rPr>
          <w:rFonts w:ascii="Arial" w:hAnsi="Arial"/>
          <w:b/>
        </w:rPr>
        <w:t xml:space="preserve">are not </w:t>
      </w:r>
      <w:r w:rsidR="0003103A" w:rsidRPr="003C6CE8">
        <w:rPr>
          <w:rFonts w:ascii="Arial" w:hAnsi="Arial"/>
          <w:b/>
        </w:rPr>
        <w:t>valid</w:t>
      </w:r>
    </w:p>
    <w:p w14:paraId="443B5AA7" w14:textId="50B53F88" w:rsidR="00FC6C46" w:rsidRPr="0058658C" w:rsidRDefault="00E45BF3" w:rsidP="00D86640">
      <w:pPr>
        <w:pStyle w:val="Numberedlevel2text"/>
      </w:pPr>
      <w:bookmarkStart w:id="25" w:name="_Ref15901490"/>
      <w:bookmarkStart w:id="26" w:name="_Ref16694215"/>
      <w:r w:rsidRPr="003C6CE8">
        <w:rPr>
          <w:lang w:val="en-GB"/>
        </w:rPr>
        <w:t>The ERG w</w:t>
      </w:r>
      <w:r w:rsidR="0070222A" w:rsidRPr="003C6CE8">
        <w:rPr>
          <w:lang w:val="en-GB"/>
        </w:rPr>
        <w:t>as</w:t>
      </w:r>
      <w:r w:rsidRPr="003C6CE8">
        <w:rPr>
          <w:lang w:val="en-GB"/>
        </w:rPr>
        <w:t xml:space="preserve"> concerned that the </w:t>
      </w:r>
      <w:r w:rsidR="00DE49F4" w:rsidRPr="00F56504">
        <w:rPr>
          <w:lang w:val="en-GB"/>
        </w:rPr>
        <w:t xml:space="preserve">results </w:t>
      </w:r>
      <w:r w:rsidR="00DE49F4">
        <w:rPr>
          <w:lang w:val="en-GB"/>
        </w:rPr>
        <w:t xml:space="preserve">of the </w:t>
      </w:r>
      <w:r w:rsidRPr="003C6CE8">
        <w:rPr>
          <w:lang w:val="en-GB"/>
        </w:rPr>
        <w:t xml:space="preserve">company’s model </w:t>
      </w:r>
      <w:r w:rsidR="0070222A" w:rsidRPr="003C6CE8">
        <w:rPr>
          <w:lang w:val="en-GB"/>
        </w:rPr>
        <w:t xml:space="preserve">were not </w:t>
      </w:r>
      <w:r w:rsidR="0003103A" w:rsidRPr="003C6CE8">
        <w:rPr>
          <w:lang w:val="en-GB"/>
        </w:rPr>
        <w:t>valid</w:t>
      </w:r>
      <w:r w:rsidRPr="003C6CE8">
        <w:rPr>
          <w:lang w:val="en-GB"/>
        </w:rPr>
        <w:t xml:space="preserve">. </w:t>
      </w:r>
      <w:r w:rsidR="00663FA7" w:rsidRPr="003C6CE8">
        <w:rPr>
          <w:lang w:val="en-GB"/>
        </w:rPr>
        <w:t xml:space="preserve">The ERG </w:t>
      </w:r>
      <w:r w:rsidR="002409E5" w:rsidRPr="003C6CE8">
        <w:rPr>
          <w:lang w:val="en-GB"/>
        </w:rPr>
        <w:t>explained</w:t>
      </w:r>
      <w:r w:rsidRPr="003C6CE8">
        <w:rPr>
          <w:lang w:val="en-GB"/>
        </w:rPr>
        <w:t xml:space="preserve"> that</w:t>
      </w:r>
      <w:r w:rsidR="00663FA7" w:rsidRPr="003C6CE8">
        <w:rPr>
          <w:lang w:val="en-GB"/>
        </w:rPr>
        <w:t>,</w:t>
      </w:r>
      <w:r w:rsidRPr="003C6CE8">
        <w:rPr>
          <w:lang w:val="en-GB"/>
        </w:rPr>
        <w:t xml:space="preserve"> when </w:t>
      </w:r>
      <w:r w:rsidR="00663FA7" w:rsidRPr="003C6CE8">
        <w:rPr>
          <w:lang w:val="en-GB"/>
        </w:rPr>
        <w:t>it</w:t>
      </w:r>
      <w:r w:rsidR="0003103A" w:rsidRPr="003C6CE8">
        <w:rPr>
          <w:lang w:val="en-GB"/>
        </w:rPr>
        <w:t xml:space="preserve"> set </w:t>
      </w:r>
      <w:r w:rsidR="002409E5" w:rsidRPr="003C6CE8">
        <w:rPr>
          <w:lang w:val="en-GB"/>
        </w:rPr>
        <w:t xml:space="preserve">all </w:t>
      </w:r>
      <w:r w:rsidR="00463357" w:rsidRPr="003C6CE8">
        <w:rPr>
          <w:lang w:val="en-GB"/>
        </w:rPr>
        <w:t xml:space="preserve">the </w:t>
      </w:r>
      <w:r w:rsidR="00596C61" w:rsidRPr="003C6CE8">
        <w:rPr>
          <w:lang w:val="en-GB"/>
        </w:rPr>
        <w:t>clinical</w:t>
      </w:r>
      <w:r w:rsidR="002409E5" w:rsidRPr="003C6CE8">
        <w:rPr>
          <w:lang w:val="en-GB"/>
        </w:rPr>
        <w:t xml:space="preserve"> inputs</w:t>
      </w:r>
      <w:r w:rsidR="00596C61" w:rsidRPr="003C6CE8">
        <w:rPr>
          <w:lang w:val="en-GB"/>
        </w:rPr>
        <w:t xml:space="preserve"> in the model</w:t>
      </w:r>
      <w:r w:rsidR="002409E5" w:rsidRPr="003C6CE8">
        <w:rPr>
          <w:lang w:val="en-GB"/>
        </w:rPr>
        <w:t xml:space="preserve"> </w:t>
      </w:r>
      <w:r w:rsidR="00663FA7" w:rsidRPr="003C6CE8">
        <w:rPr>
          <w:lang w:val="en-GB"/>
        </w:rPr>
        <w:t xml:space="preserve">as </w:t>
      </w:r>
      <w:r w:rsidR="002409E5" w:rsidRPr="003C6CE8">
        <w:rPr>
          <w:lang w:val="en-GB"/>
        </w:rPr>
        <w:t xml:space="preserve">equal for both cannabidiol and usual care, it expected that the estimated </w:t>
      </w:r>
      <w:r w:rsidR="007546EB" w:rsidRPr="003C6CE8">
        <w:rPr>
          <w:lang w:val="en-GB"/>
        </w:rPr>
        <w:t>quality</w:t>
      </w:r>
      <w:r w:rsidR="002409E5" w:rsidRPr="003C6CE8">
        <w:rPr>
          <w:lang w:val="en-GB"/>
        </w:rPr>
        <w:t>-adjusted life years</w:t>
      </w:r>
      <w:r w:rsidR="00463357" w:rsidRPr="003C6CE8">
        <w:rPr>
          <w:lang w:val="en-GB"/>
        </w:rPr>
        <w:t xml:space="preserve"> (QALYs)</w:t>
      </w:r>
      <w:r w:rsidR="002409E5" w:rsidRPr="003C6CE8">
        <w:rPr>
          <w:lang w:val="en-GB"/>
        </w:rPr>
        <w:t xml:space="preserve"> would be the same </w:t>
      </w:r>
      <w:r w:rsidR="00DE49F4">
        <w:rPr>
          <w:lang w:val="en-GB"/>
        </w:rPr>
        <w:t>for</w:t>
      </w:r>
      <w:r w:rsidR="002409E5" w:rsidRPr="003C6CE8">
        <w:rPr>
          <w:lang w:val="en-GB"/>
        </w:rPr>
        <w:t xml:space="preserve"> both </w:t>
      </w:r>
      <w:r w:rsidR="00DE49F4">
        <w:rPr>
          <w:lang w:val="en-GB"/>
        </w:rPr>
        <w:t>treatments</w:t>
      </w:r>
      <w:r w:rsidR="002409E5" w:rsidRPr="003C6CE8">
        <w:rPr>
          <w:lang w:val="en-GB"/>
        </w:rPr>
        <w:t xml:space="preserve">. </w:t>
      </w:r>
      <w:r w:rsidR="00463357" w:rsidRPr="003C6CE8">
        <w:rPr>
          <w:lang w:val="en-GB"/>
        </w:rPr>
        <w:t>However,</w:t>
      </w:r>
      <w:r w:rsidR="002409E5" w:rsidRPr="003C6CE8">
        <w:rPr>
          <w:lang w:val="en-GB"/>
        </w:rPr>
        <w:t xml:space="preserve"> </w:t>
      </w:r>
      <w:r w:rsidRPr="003C6CE8">
        <w:rPr>
          <w:lang w:val="en-GB"/>
        </w:rPr>
        <w:t>the</w:t>
      </w:r>
      <w:r w:rsidR="00463357" w:rsidRPr="003C6CE8">
        <w:rPr>
          <w:lang w:val="en-GB"/>
        </w:rPr>
        <w:t xml:space="preserve"> model </w:t>
      </w:r>
      <w:r w:rsidR="00663FA7" w:rsidRPr="003C6CE8">
        <w:rPr>
          <w:lang w:val="en-GB"/>
        </w:rPr>
        <w:t xml:space="preserve">produced </w:t>
      </w:r>
      <w:r w:rsidR="00463357" w:rsidRPr="003C6CE8">
        <w:rPr>
          <w:lang w:val="en-GB"/>
        </w:rPr>
        <w:t>higher QALYs for</w:t>
      </w:r>
      <w:r w:rsidRPr="003C6CE8">
        <w:rPr>
          <w:lang w:val="en-GB"/>
        </w:rPr>
        <w:t xml:space="preserve"> cannabidiol</w:t>
      </w:r>
      <w:r w:rsidR="00463357" w:rsidRPr="003C6CE8">
        <w:rPr>
          <w:lang w:val="en-GB"/>
        </w:rPr>
        <w:t>.</w:t>
      </w:r>
      <w:r w:rsidRPr="003C6CE8">
        <w:rPr>
          <w:lang w:val="en-GB"/>
        </w:rPr>
        <w:t xml:space="preserve"> The company stated that the model </w:t>
      </w:r>
      <w:r w:rsidR="00663FA7" w:rsidRPr="003C6CE8">
        <w:rPr>
          <w:lang w:val="en-GB"/>
        </w:rPr>
        <w:t>produced</w:t>
      </w:r>
      <w:r w:rsidRPr="003C6CE8">
        <w:rPr>
          <w:lang w:val="en-GB"/>
        </w:rPr>
        <w:t xml:space="preserve"> equal </w:t>
      </w:r>
      <w:r w:rsidR="00463357" w:rsidRPr="003C6CE8">
        <w:rPr>
          <w:lang w:val="en-GB"/>
        </w:rPr>
        <w:t>QALYs</w:t>
      </w:r>
      <w:r w:rsidR="00663FA7" w:rsidRPr="00F56504">
        <w:rPr>
          <w:lang w:val="en-GB"/>
        </w:rPr>
        <w:t xml:space="preserve"> </w:t>
      </w:r>
      <w:r w:rsidR="00DE49F4" w:rsidRPr="00F56504">
        <w:rPr>
          <w:lang w:val="en-GB"/>
        </w:rPr>
        <w:t>only</w:t>
      </w:r>
      <w:r w:rsidR="00DE49F4" w:rsidRPr="003C6CE8">
        <w:rPr>
          <w:lang w:val="en-GB"/>
        </w:rPr>
        <w:t xml:space="preserve"> </w:t>
      </w:r>
      <w:r w:rsidR="00663FA7" w:rsidRPr="003C6CE8">
        <w:rPr>
          <w:lang w:val="en-GB"/>
        </w:rPr>
        <w:t>under certain conditions</w:t>
      </w:r>
      <w:r w:rsidRPr="003C6CE8">
        <w:rPr>
          <w:lang w:val="en-GB"/>
        </w:rPr>
        <w:t>.</w:t>
      </w:r>
      <w:r w:rsidR="00463357" w:rsidRPr="003C6CE8">
        <w:rPr>
          <w:lang w:val="en-GB"/>
        </w:rPr>
        <w:t xml:space="preserve"> The committee did not consider this </w:t>
      </w:r>
      <w:proofErr w:type="gramStart"/>
      <w:r w:rsidR="00B17F1F">
        <w:rPr>
          <w:lang w:val="en-GB"/>
        </w:rPr>
        <w:t>sufficient</w:t>
      </w:r>
      <w:proofErr w:type="gramEnd"/>
      <w:r w:rsidR="008950AB" w:rsidRPr="003C6CE8">
        <w:rPr>
          <w:lang w:val="en-GB"/>
        </w:rPr>
        <w:t>. It</w:t>
      </w:r>
      <w:r w:rsidR="00463357" w:rsidRPr="003C6CE8">
        <w:rPr>
          <w:lang w:val="en-GB"/>
        </w:rPr>
        <w:t xml:space="preserve"> agreed with the ERG that </w:t>
      </w:r>
      <w:r w:rsidR="0003103A" w:rsidRPr="003C6CE8">
        <w:rPr>
          <w:lang w:val="en-GB"/>
        </w:rPr>
        <w:t xml:space="preserve">the model was flawed, and that </w:t>
      </w:r>
      <w:r w:rsidR="00463357" w:rsidRPr="003C6CE8">
        <w:rPr>
          <w:lang w:val="en-GB"/>
        </w:rPr>
        <w:t>this test of validity should hold for the base</w:t>
      </w:r>
      <w:r w:rsidR="0000126B" w:rsidRPr="003C6CE8">
        <w:rPr>
          <w:lang w:val="en-GB"/>
        </w:rPr>
        <w:t>-</w:t>
      </w:r>
      <w:r w:rsidR="00463357" w:rsidRPr="003C6CE8">
        <w:rPr>
          <w:lang w:val="en-GB"/>
        </w:rPr>
        <w:t>case settings.</w:t>
      </w:r>
      <w:r w:rsidRPr="003C6CE8">
        <w:rPr>
          <w:lang w:val="en-GB"/>
        </w:rPr>
        <w:t xml:space="preserve"> The committee recalled that patients </w:t>
      </w:r>
      <w:r w:rsidR="00DE49F4">
        <w:rPr>
          <w:lang w:val="en-GB"/>
        </w:rPr>
        <w:t>receiving</w:t>
      </w:r>
      <w:r w:rsidRPr="00F56504">
        <w:rPr>
          <w:lang w:val="en-GB"/>
        </w:rPr>
        <w:t xml:space="preserve"> each</w:t>
      </w:r>
      <w:r w:rsidRPr="003C6CE8">
        <w:rPr>
          <w:lang w:val="en-GB"/>
        </w:rPr>
        <w:t xml:space="preserve"> treatment </w:t>
      </w:r>
      <w:r w:rsidR="00DE49F4">
        <w:rPr>
          <w:lang w:val="en-GB"/>
        </w:rPr>
        <w:t>took</w:t>
      </w:r>
      <w:r w:rsidR="00DE49F4" w:rsidRPr="003C6CE8">
        <w:rPr>
          <w:lang w:val="en-GB"/>
        </w:rPr>
        <w:t xml:space="preserve"> </w:t>
      </w:r>
      <w:r w:rsidRPr="003C6CE8">
        <w:rPr>
          <w:lang w:val="en-GB"/>
        </w:rPr>
        <w:t>different path</w:t>
      </w:r>
      <w:r w:rsidR="00DE49F4">
        <w:rPr>
          <w:lang w:val="en-GB"/>
        </w:rPr>
        <w:t>s</w:t>
      </w:r>
      <w:r w:rsidRPr="003C6CE8">
        <w:rPr>
          <w:lang w:val="en-GB"/>
        </w:rPr>
        <w:t xml:space="preserve"> through the model (see section</w:t>
      </w:r>
      <w:r w:rsidR="008950AB" w:rsidRPr="003C6CE8">
        <w:rPr>
          <w:lang w:val="en-GB"/>
        </w:rPr>
        <w:t> </w:t>
      </w:r>
      <w:r w:rsidR="00FC6C46" w:rsidRPr="003C6CE8">
        <w:rPr>
          <w:lang w:val="en-GB"/>
        </w:rPr>
        <w:fldChar w:fldCharType="begin"/>
      </w:r>
      <w:r w:rsidR="00FC6C46" w:rsidRPr="00F56504">
        <w:rPr>
          <w:lang w:val="en-GB"/>
        </w:rPr>
        <w:instrText xml:space="preserve"> REF _Ref16684246 \r \h </w:instrText>
      </w:r>
      <w:r w:rsidR="00FC6C46" w:rsidRPr="00F56504">
        <w:rPr>
          <w:lang w:val="en-GB"/>
        </w:rPr>
      </w:r>
      <w:r w:rsidR="00FC6C46" w:rsidRPr="003C6CE8">
        <w:rPr>
          <w:lang w:val="en-GB"/>
        </w:rPr>
        <w:fldChar w:fldCharType="separate"/>
      </w:r>
      <w:r w:rsidR="00C63CFF" w:rsidRPr="003C6CE8">
        <w:rPr>
          <w:lang w:val="en-GB"/>
        </w:rPr>
        <w:t>3.10</w:t>
      </w:r>
      <w:r w:rsidR="00FC6C46" w:rsidRPr="003C6CE8">
        <w:rPr>
          <w:lang w:val="en-GB"/>
        </w:rPr>
        <w:fldChar w:fldCharType="end"/>
      </w:r>
      <w:r w:rsidRPr="00F56504">
        <w:rPr>
          <w:lang w:val="en-GB"/>
        </w:rPr>
        <w:t>)</w:t>
      </w:r>
      <w:r w:rsidRPr="003C6CE8">
        <w:rPr>
          <w:lang w:val="en-GB"/>
        </w:rPr>
        <w:t xml:space="preserve"> and </w:t>
      </w:r>
      <w:r w:rsidR="00463357" w:rsidRPr="003C6CE8">
        <w:rPr>
          <w:lang w:val="en-GB"/>
        </w:rPr>
        <w:t>considered</w:t>
      </w:r>
      <w:r w:rsidRPr="003C6CE8">
        <w:rPr>
          <w:lang w:val="en-GB"/>
        </w:rPr>
        <w:t xml:space="preserve"> that this may </w:t>
      </w:r>
      <w:r w:rsidR="008950AB" w:rsidRPr="003C6CE8">
        <w:rPr>
          <w:lang w:val="en-GB"/>
        </w:rPr>
        <w:t xml:space="preserve">have </w:t>
      </w:r>
      <w:r w:rsidRPr="003C6CE8">
        <w:rPr>
          <w:lang w:val="en-GB"/>
        </w:rPr>
        <w:t>bias</w:t>
      </w:r>
      <w:r w:rsidR="008950AB" w:rsidRPr="003C6CE8">
        <w:rPr>
          <w:lang w:val="en-GB"/>
        </w:rPr>
        <w:t>ed the</w:t>
      </w:r>
      <w:r w:rsidRPr="003C6CE8">
        <w:rPr>
          <w:lang w:val="en-GB"/>
        </w:rPr>
        <w:t xml:space="preserve"> results in favour of cannabidiol. It was also concerned that there may </w:t>
      </w:r>
      <w:r w:rsidR="008950AB" w:rsidRPr="003C6CE8">
        <w:rPr>
          <w:lang w:val="en-GB"/>
        </w:rPr>
        <w:t xml:space="preserve">have been </w:t>
      </w:r>
      <w:r w:rsidRPr="003C6CE8">
        <w:rPr>
          <w:lang w:val="en-GB"/>
        </w:rPr>
        <w:t xml:space="preserve">unidentified </w:t>
      </w:r>
      <w:r w:rsidR="0003103A" w:rsidRPr="003C6CE8">
        <w:rPr>
          <w:lang w:val="en-GB"/>
        </w:rPr>
        <w:t xml:space="preserve">flaws </w:t>
      </w:r>
      <w:r w:rsidR="008950AB" w:rsidRPr="003C6CE8">
        <w:rPr>
          <w:lang w:val="en-GB"/>
        </w:rPr>
        <w:t xml:space="preserve">in </w:t>
      </w:r>
      <w:r w:rsidRPr="003C6CE8">
        <w:rPr>
          <w:lang w:val="en-GB"/>
        </w:rPr>
        <w:t>the model</w:t>
      </w:r>
      <w:r w:rsidR="00596AF5" w:rsidRPr="00F56504">
        <w:rPr>
          <w:lang w:val="en-GB"/>
        </w:rPr>
        <w:t xml:space="preserve"> coding</w:t>
      </w:r>
      <w:r w:rsidRPr="003C6CE8">
        <w:rPr>
          <w:lang w:val="en-GB"/>
        </w:rPr>
        <w:t xml:space="preserve">. The committee concluded that the results from the company’s model were not </w:t>
      </w:r>
      <w:r w:rsidR="007546EB" w:rsidRPr="003C6CE8">
        <w:rPr>
          <w:lang w:val="en-GB"/>
        </w:rPr>
        <w:t>valid</w:t>
      </w:r>
      <w:r w:rsidRPr="003C6CE8">
        <w:rPr>
          <w:lang w:val="en-GB"/>
        </w:rPr>
        <w:t>.</w:t>
      </w:r>
      <w:bookmarkEnd w:id="25"/>
      <w:bookmarkEnd w:id="26"/>
      <w:r w:rsidR="00FC6C46" w:rsidRPr="00FC6C46">
        <w:t xml:space="preserve"> </w:t>
      </w:r>
    </w:p>
    <w:p w14:paraId="0B9E8FA7" w14:textId="77777777" w:rsidR="00E45BF3" w:rsidRPr="003C6CE8" w:rsidRDefault="00E45BF3" w:rsidP="003C6CE8">
      <w:pPr>
        <w:keepNext/>
        <w:tabs>
          <w:tab w:val="left" w:pos="1134"/>
        </w:tabs>
        <w:spacing w:before="240" w:after="60" w:line="360" w:lineRule="auto"/>
        <w:outlineLvl w:val="1"/>
        <w:rPr>
          <w:rFonts w:ascii="Arial" w:hAnsi="Arial"/>
          <w:b/>
          <w:i/>
          <w:sz w:val="28"/>
        </w:rPr>
      </w:pPr>
      <w:r w:rsidRPr="003C6CE8">
        <w:rPr>
          <w:rFonts w:ascii="Arial" w:hAnsi="Arial"/>
          <w:b/>
          <w:i/>
          <w:sz w:val="28"/>
        </w:rPr>
        <w:t>Assumptions in the economic model</w:t>
      </w:r>
    </w:p>
    <w:p w14:paraId="71D16B09" w14:textId="6A6BC225" w:rsidR="00FD36C0" w:rsidRPr="00E23F46" w:rsidRDefault="00FD36C0" w:rsidP="00FD36C0">
      <w:pPr>
        <w:pStyle w:val="Heading3"/>
      </w:pPr>
      <w:r w:rsidRPr="00E23F46">
        <w:t>The mean weight from the clinical trials should be used to model the weight-based dose of cannabidiol</w:t>
      </w:r>
    </w:p>
    <w:p w14:paraId="430403FF" w14:textId="410861C5" w:rsidR="00FD36C0" w:rsidRPr="003C6CE8" w:rsidRDefault="00FD36C0" w:rsidP="00FD36C0">
      <w:pPr>
        <w:pStyle w:val="Numberedlevel2text"/>
        <w:rPr>
          <w:lang w:val="en-GB"/>
        </w:rPr>
      </w:pPr>
      <w:r w:rsidRPr="003C6CE8">
        <w:rPr>
          <w:lang w:val="en-GB"/>
        </w:rPr>
        <w:t>To model the weight-based dose of cannabidiol (see section</w:t>
      </w:r>
      <w:r w:rsidR="004C6C81" w:rsidRPr="003C6CE8">
        <w:rPr>
          <w:lang w:val="en-GB"/>
        </w:rPr>
        <w:t> </w:t>
      </w:r>
      <w:r w:rsidRPr="003C6CE8">
        <w:rPr>
          <w:lang w:val="en-GB"/>
        </w:rPr>
        <w:t>2), the company divided the population into 4</w:t>
      </w:r>
      <w:r w:rsidR="004C6C81" w:rsidRPr="003C6CE8">
        <w:rPr>
          <w:lang w:val="en-GB"/>
        </w:rPr>
        <w:t> </w:t>
      </w:r>
      <w:r w:rsidRPr="003C6CE8">
        <w:rPr>
          <w:lang w:val="en-GB"/>
        </w:rPr>
        <w:t>age groups and used the median weight from the trials.</w:t>
      </w:r>
      <w:r w:rsidR="00FE1C5D" w:rsidRPr="003C6CE8">
        <w:rPr>
          <w:lang w:val="en-GB"/>
        </w:rPr>
        <w:t xml:space="preserve"> The committee was </w:t>
      </w:r>
      <w:r w:rsidR="00596C61" w:rsidRPr="003C6CE8">
        <w:rPr>
          <w:lang w:val="en-GB"/>
        </w:rPr>
        <w:t>concerned</w:t>
      </w:r>
      <w:r w:rsidR="00FE1C5D" w:rsidRPr="003C6CE8">
        <w:rPr>
          <w:lang w:val="en-GB"/>
        </w:rPr>
        <w:t xml:space="preserve"> </w:t>
      </w:r>
      <w:r w:rsidRPr="003C6CE8">
        <w:rPr>
          <w:lang w:val="en-GB"/>
        </w:rPr>
        <w:t>that</w:t>
      </w:r>
      <w:r w:rsidR="00C15DDB" w:rsidRPr="003C6CE8">
        <w:rPr>
          <w:lang w:val="en-GB"/>
        </w:rPr>
        <w:t>, because</w:t>
      </w:r>
      <w:r w:rsidR="00EF1D14" w:rsidRPr="003C6CE8">
        <w:rPr>
          <w:lang w:val="en-GB"/>
        </w:rPr>
        <w:t xml:space="preserve"> </w:t>
      </w:r>
      <w:r w:rsidRPr="003C6CE8">
        <w:rPr>
          <w:lang w:val="en-GB"/>
        </w:rPr>
        <w:t xml:space="preserve">median weight in the trials was lower than mean weight, this would </w:t>
      </w:r>
      <w:r w:rsidR="00C15DDB" w:rsidRPr="003C6CE8">
        <w:rPr>
          <w:lang w:val="en-GB"/>
        </w:rPr>
        <w:t xml:space="preserve">have </w:t>
      </w:r>
      <w:r w:rsidRPr="003C6CE8">
        <w:rPr>
          <w:lang w:val="en-GB"/>
        </w:rPr>
        <w:t>underestimate</w:t>
      </w:r>
      <w:r w:rsidR="00C15DDB" w:rsidRPr="003C6CE8">
        <w:rPr>
          <w:lang w:val="en-GB"/>
        </w:rPr>
        <w:t>d</w:t>
      </w:r>
      <w:r w:rsidRPr="003C6CE8">
        <w:rPr>
          <w:lang w:val="en-GB"/>
        </w:rPr>
        <w:t xml:space="preserve"> the dose and cost of cannabidiol. It concluded that</w:t>
      </w:r>
      <w:r w:rsidR="00FE1C5D" w:rsidRPr="003C6CE8">
        <w:rPr>
          <w:lang w:val="en-GB"/>
        </w:rPr>
        <w:t xml:space="preserve"> the</w:t>
      </w:r>
      <w:r w:rsidRPr="003C6CE8">
        <w:rPr>
          <w:lang w:val="en-GB"/>
        </w:rPr>
        <w:t xml:space="preserve"> mean weight</w:t>
      </w:r>
      <w:r w:rsidR="00FE1C5D" w:rsidRPr="003C6CE8">
        <w:rPr>
          <w:lang w:val="en-GB"/>
        </w:rPr>
        <w:t xml:space="preserve"> from the clinical trials</w:t>
      </w:r>
      <w:r w:rsidRPr="003C6CE8">
        <w:rPr>
          <w:lang w:val="en-GB"/>
        </w:rPr>
        <w:t xml:space="preserve"> should </w:t>
      </w:r>
      <w:r w:rsidR="00C15DDB" w:rsidRPr="003C6CE8">
        <w:rPr>
          <w:lang w:val="en-GB"/>
        </w:rPr>
        <w:t xml:space="preserve">have been </w:t>
      </w:r>
      <w:r w:rsidRPr="003C6CE8">
        <w:rPr>
          <w:lang w:val="en-GB"/>
        </w:rPr>
        <w:t>used.</w:t>
      </w:r>
    </w:p>
    <w:p w14:paraId="5CF9B469" w14:textId="668AB1BC" w:rsidR="00E45BF3" w:rsidRPr="003C6CE8" w:rsidRDefault="00E45BF3" w:rsidP="003C6CE8">
      <w:pPr>
        <w:keepNext/>
        <w:spacing w:before="240" w:after="60" w:line="360" w:lineRule="auto"/>
        <w:outlineLvl w:val="2"/>
        <w:rPr>
          <w:rFonts w:ascii="Arial" w:hAnsi="Arial"/>
          <w:b/>
        </w:rPr>
      </w:pPr>
      <w:r w:rsidRPr="003C6CE8">
        <w:rPr>
          <w:rFonts w:ascii="Arial" w:hAnsi="Arial"/>
          <w:b/>
        </w:rPr>
        <w:t>The placebo data from the clinical trials should not be combined in the model</w:t>
      </w:r>
    </w:p>
    <w:p w14:paraId="0A0936A5" w14:textId="6E382686" w:rsidR="00C15DDB" w:rsidRPr="003C6CE8" w:rsidRDefault="00E45BF3" w:rsidP="002B6923">
      <w:pPr>
        <w:pStyle w:val="Numberedlevel2text"/>
        <w:rPr>
          <w:lang w:val="en-GB"/>
        </w:rPr>
      </w:pPr>
      <w:r w:rsidRPr="003C6CE8">
        <w:rPr>
          <w:lang w:val="en-GB"/>
        </w:rPr>
        <w:t xml:space="preserve">The company based the efficacy of placebo </w:t>
      </w:r>
      <w:r w:rsidR="007D1580" w:rsidRPr="003C6CE8">
        <w:rPr>
          <w:lang w:val="en-GB"/>
        </w:rPr>
        <w:t xml:space="preserve">plus usual care </w:t>
      </w:r>
      <w:r w:rsidRPr="003C6CE8">
        <w:rPr>
          <w:lang w:val="en-GB"/>
        </w:rPr>
        <w:t xml:space="preserve">in the model on </w:t>
      </w:r>
      <w:r w:rsidR="007D1580" w:rsidRPr="003C6CE8">
        <w:rPr>
          <w:lang w:val="en-GB"/>
        </w:rPr>
        <w:t xml:space="preserve">the </w:t>
      </w:r>
      <w:r w:rsidRPr="003C6CE8">
        <w:rPr>
          <w:lang w:val="en-GB"/>
        </w:rPr>
        <w:t>combin</w:t>
      </w:r>
      <w:r w:rsidR="007D1580" w:rsidRPr="003C6CE8">
        <w:rPr>
          <w:lang w:val="en-GB"/>
        </w:rPr>
        <w:t>ed</w:t>
      </w:r>
      <w:r w:rsidRPr="003C6CE8">
        <w:rPr>
          <w:lang w:val="en-GB"/>
        </w:rPr>
        <w:t xml:space="preserve"> individual patient</w:t>
      </w:r>
      <w:r w:rsidR="00C15DDB" w:rsidRPr="003C6CE8">
        <w:rPr>
          <w:lang w:val="en-GB"/>
        </w:rPr>
        <w:t>-</w:t>
      </w:r>
      <w:r w:rsidR="00EF78C0" w:rsidRPr="003C6CE8">
        <w:rPr>
          <w:lang w:val="en-GB"/>
        </w:rPr>
        <w:t xml:space="preserve">level </w:t>
      </w:r>
      <w:r w:rsidRPr="003C6CE8">
        <w:rPr>
          <w:lang w:val="en-GB"/>
        </w:rPr>
        <w:t xml:space="preserve">data from the placebo </w:t>
      </w:r>
      <w:r w:rsidR="00D20666" w:rsidRPr="003C6CE8">
        <w:rPr>
          <w:lang w:val="en-GB"/>
        </w:rPr>
        <w:t xml:space="preserve">plus </w:t>
      </w:r>
      <w:r w:rsidR="00BE2731" w:rsidRPr="003C6CE8">
        <w:rPr>
          <w:lang w:val="en-GB"/>
        </w:rPr>
        <w:t>usual-care</w:t>
      </w:r>
      <w:r w:rsidR="00D20666" w:rsidRPr="003C6CE8">
        <w:rPr>
          <w:lang w:val="en-GB"/>
        </w:rPr>
        <w:t xml:space="preserve"> </w:t>
      </w:r>
      <w:r w:rsidRPr="003C6CE8">
        <w:rPr>
          <w:lang w:val="en-GB"/>
        </w:rPr>
        <w:t xml:space="preserve">arms in </w:t>
      </w:r>
      <w:r w:rsidR="006A1682" w:rsidRPr="006A1682">
        <w:t>GWPCARE</w:t>
      </w:r>
      <w:r w:rsidR="006A1682">
        <w:rPr>
          <w:lang w:val="en-US"/>
        </w:rPr>
        <w:t>3</w:t>
      </w:r>
      <w:r w:rsidRPr="003C6CE8">
        <w:t xml:space="preserve"> and </w:t>
      </w:r>
      <w:r w:rsidR="006A1682" w:rsidRPr="006A1682">
        <w:t>GWPCARE</w:t>
      </w:r>
      <w:r w:rsidR="006A1682">
        <w:rPr>
          <w:lang w:val="en-US"/>
        </w:rPr>
        <w:t>4</w:t>
      </w:r>
      <w:r w:rsidRPr="003C6CE8">
        <w:rPr>
          <w:lang w:val="en-GB"/>
        </w:rPr>
        <w:t>. The committee</w:t>
      </w:r>
      <w:r w:rsidR="00AD098A" w:rsidRPr="003C6CE8">
        <w:rPr>
          <w:lang w:val="en-GB"/>
        </w:rPr>
        <w:t xml:space="preserve"> recalled that it has not seen the baseline characteristics in each trial used in the model (see section</w:t>
      </w:r>
      <w:r w:rsidR="00C15DDB" w:rsidRPr="003C6CE8">
        <w:rPr>
          <w:lang w:val="en-GB"/>
        </w:rPr>
        <w:t> </w:t>
      </w:r>
      <w:r w:rsidR="00AD098A" w:rsidRPr="00E23F46">
        <w:rPr>
          <w:lang w:val="en-GB"/>
        </w:rPr>
        <w:fldChar w:fldCharType="begin"/>
      </w:r>
      <w:r w:rsidR="00AD098A" w:rsidRPr="00E23F46">
        <w:rPr>
          <w:lang w:val="en-GB"/>
        </w:rPr>
        <w:instrText xml:space="preserve"> REF _Ref15896702 \r \h </w:instrText>
      </w:r>
      <w:r w:rsidR="00AD098A" w:rsidRPr="00E23F46">
        <w:rPr>
          <w:lang w:val="en-GB"/>
        </w:rPr>
      </w:r>
      <w:r w:rsidR="00AD098A" w:rsidRPr="00E23F46">
        <w:rPr>
          <w:lang w:val="en-GB"/>
        </w:rPr>
        <w:fldChar w:fldCharType="separate"/>
      </w:r>
      <w:r w:rsidR="00C63CFF">
        <w:rPr>
          <w:lang w:val="en-GB"/>
        </w:rPr>
        <w:t>3.4</w:t>
      </w:r>
      <w:r w:rsidR="00AD098A" w:rsidRPr="00E23F46">
        <w:rPr>
          <w:lang w:val="en-GB"/>
        </w:rPr>
        <w:fldChar w:fldCharType="end"/>
      </w:r>
      <w:r w:rsidR="00AD098A" w:rsidRPr="00E23F46">
        <w:rPr>
          <w:lang w:val="en-GB"/>
        </w:rPr>
        <w:t>)</w:t>
      </w:r>
      <w:r w:rsidR="00AD098A" w:rsidRPr="003C6CE8">
        <w:rPr>
          <w:lang w:val="en-GB"/>
        </w:rPr>
        <w:t xml:space="preserve"> but </w:t>
      </w:r>
      <w:r w:rsidRPr="003C6CE8">
        <w:rPr>
          <w:lang w:val="en-GB"/>
        </w:rPr>
        <w:t xml:space="preserve">was aware that </w:t>
      </w:r>
      <w:r w:rsidR="00AD098A" w:rsidRPr="003C6CE8">
        <w:rPr>
          <w:lang w:val="en-GB"/>
        </w:rPr>
        <w:t xml:space="preserve">these may </w:t>
      </w:r>
      <w:r w:rsidR="00C15DDB" w:rsidRPr="003C6CE8">
        <w:rPr>
          <w:lang w:val="en-GB"/>
        </w:rPr>
        <w:t xml:space="preserve">have been </w:t>
      </w:r>
      <w:r w:rsidRPr="003C6CE8">
        <w:rPr>
          <w:lang w:val="en-GB"/>
        </w:rPr>
        <w:t xml:space="preserve">different. It </w:t>
      </w:r>
      <w:r w:rsidRPr="003C6CE8">
        <w:rPr>
          <w:lang w:val="en-GB"/>
        </w:rPr>
        <w:lastRenderedPageBreak/>
        <w:t xml:space="preserve">was also aware that the efficacy of cannabidiol in the model was based on </w:t>
      </w:r>
      <w:r w:rsidR="006A1682" w:rsidRPr="006A1682">
        <w:t>GWPCARE</w:t>
      </w:r>
      <w:r w:rsidR="006A1682">
        <w:rPr>
          <w:lang w:val="en-US"/>
        </w:rPr>
        <w:t>3</w:t>
      </w:r>
      <w:r w:rsidRPr="003C6CE8">
        <w:rPr>
          <w:lang w:val="en-GB"/>
        </w:rPr>
        <w:t xml:space="preserve"> alone because this was the only trial that included the </w:t>
      </w:r>
      <w:r w:rsidR="00D20666" w:rsidRPr="003C6CE8">
        <w:rPr>
          <w:lang w:val="en-GB"/>
        </w:rPr>
        <w:t xml:space="preserve">expected </w:t>
      </w:r>
      <w:r w:rsidR="00AD098A" w:rsidRPr="003C6CE8">
        <w:rPr>
          <w:lang w:val="en-GB"/>
        </w:rPr>
        <w:t xml:space="preserve">recommended maintenance </w:t>
      </w:r>
      <w:r w:rsidRPr="003C6CE8">
        <w:rPr>
          <w:lang w:val="en-GB"/>
        </w:rPr>
        <w:t>dose of 10</w:t>
      </w:r>
      <w:r w:rsidR="00C15DDB" w:rsidRPr="003C6CE8">
        <w:rPr>
          <w:lang w:val="en-GB"/>
        </w:rPr>
        <w:t> </w:t>
      </w:r>
      <w:r w:rsidRPr="003C6CE8">
        <w:rPr>
          <w:lang w:val="en-GB"/>
        </w:rPr>
        <w:t xml:space="preserve">mg/kg/day. </w:t>
      </w:r>
      <w:bookmarkStart w:id="27" w:name="_Hlk16515616"/>
      <w:bookmarkStart w:id="28" w:name="_Hlk16515581"/>
      <w:r w:rsidRPr="003C6CE8">
        <w:rPr>
          <w:lang w:val="en-GB"/>
        </w:rPr>
        <w:t xml:space="preserve">The committee was concerned that combining the placebo arms of the trials would </w:t>
      </w:r>
      <w:r w:rsidR="00C15DDB" w:rsidRPr="003C6CE8">
        <w:rPr>
          <w:lang w:val="en-GB"/>
        </w:rPr>
        <w:t>have</w:t>
      </w:r>
    </w:p>
    <w:p w14:paraId="014153EA" w14:textId="5C674133" w:rsidR="00C15DDB" w:rsidRDefault="00C15DDB" w:rsidP="00C15DDB">
      <w:pPr>
        <w:pStyle w:val="Bulletindent1"/>
      </w:pPr>
      <w:bookmarkStart w:id="29" w:name="_Hlk16515636"/>
      <w:r>
        <w:t>broken</w:t>
      </w:r>
      <w:r w:rsidRPr="00E23F46">
        <w:t xml:space="preserve"> </w:t>
      </w:r>
      <w:r w:rsidR="00E45BF3" w:rsidRPr="00E23F46">
        <w:t>randomisation</w:t>
      </w:r>
    </w:p>
    <w:p w14:paraId="57D2F50D" w14:textId="003D366B" w:rsidR="00C15DDB" w:rsidRDefault="00E45BF3" w:rsidP="00C15DDB">
      <w:pPr>
        <w:pStyle w:val="Bulletindent1"/>
      </w:pPr>
      <w:r w:rsidRPr="00E23F46">
        <w:t>incorrectly model</w:t>
      </w:r>
      <w:r w:rsidR="00C15DDB">
        <w:t>led</w:t>
      </w:r>
      <w:r w:rsidRPr="00E23F46">
        <w:t xml:space="preserve"> the efficacy of cannabidiol compared with placebo</w:t>
      </w:r>
    </w:p>
    <w:p w14:paraId="728B0991" w14:textId="33DF316C" w:rsidR="00E45BF3" w:rsidRPr="00E23F46" w:rsidRDefault="00E45BF3" w:rsidP="003C6CE8">
      <w:pPr>
        <w:pStyle w:val="Bulletindent1last"/>
      </w:pPr>
      <w:r w:rsidRPr="00E23F46">
        <w:t>introduce</w:t>
      </w:r>
      <w:r w:rsidR="00C15DDB">
        <w:t>d</w:t>
      </w:r>
      <w:r w:rsidRPr="00E23F46">
        <w:t xml:space="preserve"> uncertainty because of </w:t>
      </w:r>
      <w:r w:rsidR="00AD098A" w:rsidRPr="00E23F46">
        <w:t xml:space="preserve">potential </w:t>
      </w:r>
      <w:r w:rsidRPr="00E23F46">
        <w:t>differences in baseline characteristics.</w:t>
      </w:r>
      <w:r w:rsidR="00C15DDB">
        <w:br/>
      </w:r>
      <w:r w:rsidR="00C15DDB">
        <w:br/>
      </w:r>
      <w:r w:rsidRPr="00E23F46">
        <w:t xml:space="preserve">It concluded that the </w:t>
      </w:r>
      <w:r w:rsidR="00A01FE0" w:rsidRPr="00E23F46">
        <w:t xml:space="preserve">combined </w:t>
      </w:r>
      <w:r w:rsidRPr="00E23F46">
        <w:t xml:space="preserve">placebo data from the clinical trials should </w:t>
      </w:r>
      <w:r w:rsidR="00A01FE0" w:rsidRPr="00E23F46">
        <w:t xml:space="preserve">only </w:t>
      </w:r>
      <w:r w:rsidR="00C15DDB">
        <w:t>have been</w:t>
      </w:r>
      <w:r w:rsidR="00C15DDB" w:rsidRPr="00E23F46">
        <w:t xml:space="preserve"> </w:t>
      </w:r>
      <w:r w:rsidR="00A01FE0" w:rsidRPr="00E23F46">
        <w:t>used in a scenario analysis</w:t>
      </w:r>
      <w:r w:rsidR="00C15DDB">
        <w:t>,</w:t>
      </w:r>
      <w:r w:rsidR="007546EB" w:rsidRPr="00E23F46">
        <w:t xml:space="preserve"> and </w:t>
      </w:r>
      <w:r w:rsidR="00DE49F4">
        <w:t xml:space="preserve">that the company should use </w:t>
      </w:r>
      <w:r w:rsidR="00DE49F4" w:rsidRPr="00E23F46">
        <w:t xml:space="preserve">placebo data from </w:t>
      </w:r>
      <w:r w:rsidR="006A1682" w:rsidRPr="006A1682">
        <w:t>GWPCARE</w:t>
      </w:r>
      <w:r w:rsidR="006A1682" w:rsidRPr="0052321B">
        <w:rPr>
          <w:lang w:val="en-US"/>
        </w:rPr>
        <w:t>3</w:t>
      </w:r>
      <w:r w:rsidR="00DE49F4" w:rsidRPr="00E23F46">
        <w:t xml:space="preserve"> in </w:t>
      </w:r>
      <w:r w:rsidR="00DE49F4">
        <w:t>its</w:t>
      </w:r>
      <w:r w:rsidR="00DE49F4" w:rsidRPr="00E23F46">
        <w:t xml:space="preserve"> base case.</w:t>
      </w:r>
      <w:bookmarkEnd w:id="27"/>
      <w:bookmarkEnd w:id="29"/>
    </w:p>
    <w:bookmarkEnd w:id="28"/>
    <w:p w14:paraId="5AFAEF51" w14:textId="549BA5BA" w:rsidR="00E45BF3" w:rsidRPr="003C6CE8" w:rsidRDefault="00596C61" w:rsidP="003C6CE8">
      <w:pPr>
        <w:keepNext/>
        <w:spacing w:before="240" w:after="60" w:line="360" w:lineRule="auto"/>
        <w:outlineLvl w:val="2"/>
        <w:rPr>
          <w:rFonts w:ascii="Arial" w:hAnsi="Arial"/>
          <w:b/>
        </w:rPr>
      </w:pPr>
      <w:r w:rsidRPr="003C6CE8">
        <w:rPr>
          <w:rFonts w:ascii="Arial" w:hAnsi="Arial"/>
          <w:b/>
        </w:rPr>
        <w:t>The company</w:t>
      </w:r>
      <w:r w:rsidR="00777219" w:rsidRPr="003C6CE8">
        <w:rPr>
          <w:rFonts w:ascii="Arial" w:hAnsi="Arial"/>
          <w:b/>
        </w:rPr>
        <w:t xml:space="preserve">’s approach does not appropriately account </w:t>
      </w:r>
      <w:r w:rsidRPr="003C6CE8">
        <w:rPr>
          <w:rFonts w:ascii="Arial" w:hAnsi="Arial"/>
          <w:b/>
        </w:rPr>
        <w:t>for the lack of comparator arm in the open-label extension study</w:t>
      </w:r>
    </w:p>
    <w:p w14:paraId="2B1A99F7" w14:textId="5E3C985A" w:rsidR="00E45BF3" w:rsidRPr="003C6CE8" w:rsidRDefault="00E45BF3" w:rsidP="006D4232">
      <w:pPr>
        <w:pStyle w:val="Numberedlevel2text"/>
        <w:rPr>
          <w:lang w:val="en-GB"/>
        </w:rPr>
      </w:pPr>
      <w:r w:rsidRPr="003C6CE8">
        <w:rPr>
          <w:lang w:val="en-GB"/>
        </w:rPr>
        <w:t xml:space="preserve">The committee recalled that </w:t>
      </w:r>
      <w:r w:rsidR="00587C32" w:rsidRPr="003C6CE8">
        <w:rPr>
          <w:lang w:val="en-GB"/>
        </w:rPr>
        <w:t>the company</w:t>
      </w:r>
      <w:r w:rsidR="00007792" w:rsidRPr="003C6CE8">
        <w:rPr>
          <w:lang w:val="en-GB"/>
        </w:rPr>
        <w:t xml:space="preserve">’s </w:t>
      </w:r>
      <w:r w:rsidR="00007792" w:rsidRPr="00007792">
        <w:rPr>
          <w:lang w:val="en-US"/>
        </w:rPr>
        <w:t>model used different assumptions for</w:t>
      </w:r>
      <w:r w:rsidR="00007792" w:rsidRPr="003C6CE8">
        <w:rPr>
          <w:lang w:val="en-US"/>
        </w:rPr>
        <w:t xml:space="preserve"> patients in </w:t>
      </w:r>
      <w:r w:rsidR="00007792" w:rsidRPr="00007792">
        <w:rPr>
          <w:lang w:val="en-US"/>
        </w:rPr>
        <w:t>the treatment</w:t>
      </w:r>
      <w:r w:rsidR="00007792" w:rsidRPr="003C6CE8">
        <w:rPr>
          <w:lang w:val="en-US"/>
        </w:rPr>
        <w:t xml:space="preserve"> arm </w:t>
      </w:r>
      <w:r w:rsidR="00007792" w:rsidRPr="00007792">
        <w:rPr>
          <w:lang w:val="en-US"/>
        </w:rPr>
        <w:t xml:space="preserve">than for those in the </w:t>
      </w:r>
      <w:r w:rsidR="00BE2731" w:rsidRPr="00BE2731">
        <w:rPr>
          <w:lang w:val="en-US"/>
        </w:rPr>
        <w:t>usual-care</w:t>
      </w:r>
      <w:r w:rsidR="00007792" w:rsidRPr="00007792">
        <w:rPr>
          <w:lang w:val="en-US"/>
        </w:rPr>
        <w:t xml:space="preserve"> arm</w:t>
      </w:r>
      <w:r w:rsidRPr="003C6CE8">
        <w:rPr>
          <w:lang w:val="en-GB"/>
        </w:rPr>
        <w:t xml:space="preserve"> (see section</w:t>
      </w:r>
      <w:r w:rsidR="00C15DDB">
        <w:rPr>
          <w:lang w:val="en-GB"/>
        </w:rPr>
        <w:t> </w:t>
      </w:r>
      <w:r w:rsidR="00581364" w:rsidRPr="003C6CE8">
        <w:rPr>
          <w:lang w:val="en-GB"/>
        </w:rPr>
        <w:fldChar w:fldCharType="begin"/>
      </w:r>
      <w:r w:rsidR="00581364" w:rsidRPr="003C6CE8">
        <w:rPr>
          <w:lang w:val="en-GB"/>
        </w:rPr>
        <w:instrText xml:space="preserve"> REF _Ref16684246 \r \h </w:instrText>
      </w:r>
      <w:r w:rsidR="00581364" w:rsidRPr="003C6CE8">
        <w:rPr>
          <w:lang w:val="en-GB"/>
        </w:rPr>
      </w:r>
      <w:r w:rsidR="00581364" w:rsidRPr="003C6CE8">
        <w:rPr>
          <w:lang w:val="en-GB"/>
        </w:rPr>
        <w:fldChar w:fldCharType="separate"/>
      </w:r>
      <w:r w:rsidR="00581364" w:rsidRPr="003C6CE8">
        <w:rPr>
          <w:lang w:val="en-GB"/>
        </w:rPr>
        <w:t>3.10</w:t>
      </w:r>
      <w:r w:rsidR="00581364" w:rsidRPr="003C6CE8">
        <w:rPr>
          <w:lang w:val="en-GB"/>
        </w:rPr>
        <w:fldChar w:fldCharType="end"/>
      </w:r>
      <w:r w:rsidRPr="003C6CE8">
        <w:rPr>
          <w:lang w:val="en-GB"/>
        </w:rPr>
        <w:t xml:space="preserve">). </w:t>
      </w:r>
      <w:r w:rsidR="007E1710" w:rsidRPr="003C6CE8">
        <w:rPr>
          <w:lang w:val="en-GB"/>
        </w:rPr>
        <w:t>Based on the data from the open-label extension study</w:t>
      </w:r>
      <w:r w:rsidR="00D20666" w:rsidRPr="003C6CE8">
        <w:rPr>
          <w:lang w:val="en-GB"/>
        </w:rPr>
        <w:t xml:space="preserve">, </w:t>
      </w:r>
      <w:r w:rsidR="00D86640">
        <w:rPr>
          <w:lang w:val="en-GB"/>
        </w:rPr>
        <w:t>the company</w:t>
      </w:r>
      <w:r w:rsidR="00D20666" w:rsidRPr="003C6CE8">
        <w:rPr>
          <w:lang w:val="en-GB"/>
        </w:rPr>
        <w:t xml:space="preserve"> assumed that</w:t>
      </w:r>
      <w:r w:rsidR="007E1710">
        <w:rPr>
          <w:lang w:val="en-GB"/>
        </w:rPr>
        <w:t>,</w:t>
      </w:r>
      <w:r w:rsidR="00D20666" w:rsidRPr="003C6CE8">
        <w:rPr>
          <w:lang w:val="en-GB"/>
        </w:rPr>
        <w:t xml:space="preserve"> after cycle</w:t>
      </w:r>
      <w:r w:rsidR="007E1710" w:rsidRPr="003C6CE8">
        <w:rPr>
          <w:lang w:val="en-GB"/>
        </w:rPr>
        <w:t> </w:t>
      </w:r>
      <w:r w:rsidR="00D20666" w:rsidRPr="003C6CE8">
        <w:rPr>
          <w:lang w:val="en-GB"/>
        </w:rPr>
        <w:t>2, p</w:t>
      </w:r>
      <w:r w:rsidR="009C5010" w:rsidRPr="003C6CE8">
        <w:rPr>
          <w:lang w:val="en-GB"/>
        </w:rPr>
        <w:t>atients</w:t>
      </w:r>
      <w:r w:rsidR="00D20666" w:rsidRPr="003C6CE8">
        <w:rPr>
          <w:lang w:val="en-GB"/>
        </w:rPr>
        <w:t xml:space="preserve"> in the </w:t>
      </w:r>
      <w:r w:rsidR="00BE2731" w:rsidRPr="003C6CE8">
        <w:rPr>
          <w:lang w:val="en-GB"/>
        </w:rPr>
        <w:t>usual-care</w:t>
      </w:r>
      <w:r w:rsidR="00D20666" w:rsidRPr="003C6CE8">
        <w:rPr>
          <w:lang w:val="en-GB"/>
        </w:rPr>
        <w:t xml:space="preserve"> arm </w:t>
      </w:r>
      <w:r w:rsidR="00DE49F4">
        <w:rPr>
          <w:lang w:val="en-GB"/>
        </w:rPr>
        <w:t>returned</w:t>
      </w:r>
      <w:r w:rsidR="00D20666" w:rsidRPr="003C6CE8">
        <w:rPr>
          <w:lang w:val="en-GB"/>
        </w:rPr>
        <w:t xml:space="preserve"> to their baseline health states</w:t>
      </w:r>
      <w:r w:rsidR="0000246D" w:rsidRPr="003C6CE8">
        <w:rPr>
          <w:lang w:val="en-GB"/>
        </w:rPr>
        <w:t xml:space="preserve">, while patients taking cannabidiol continued to benefit from </w:t>
      </w:r>
      <w:r w:rsidR="00DE49F4">
        <w:rPr>
          <w:lang w:val="en-GB"/>
        </w:rPr>
        <w:t>cannabidiol</w:t>
      </w:r>
      <w:r w:rsidR="00D20666" w:rsidRPr="003C6CE8">
        <w:rPr>
          <w:lang w:val="en-GB"/>
        </w:rPr>
        <w:t xml:space="preserve">. </w:t>
      </w:r>
      <w:r w:rsidR="00321218" w:rsidRPr="003C6CE8">
        <w:rPr>
          <w:lang w:val="en-GB"/>
        </w:rPr>
        <w:t>The committee appreciate</w:t>
      </w:r>
      <w:r w:rsidR="007546EB" w:rsidRPr="003C6CE8">
        <w:rPr>
          <w:lang w:val="en-GB"/>
        </w:rPr>
        <w:t>d</w:t>
      </w:r>
      <w:r w:rsidR="00321218" w:rsidRPr="003C6CE8">
        <w:rPr>
          <w:lang w:val="en-GB"/>
        </w:rPr>
        <w:t xml:space="preserve"> that the company </w:t>
      </w:r>
      <w:r w:rsidR="007E1710" w:rsidRPr="003C6CE8">
        <w:rPr>
          <w:lang w:val="en-GB"/>
        </w:rPr>
        <w:t xml:space="preserve">had essentially </w:t>
      </w:r>
      <w:r w:rsidR="00321218" w:rsidRPr="003C6CE8">
        <w:rPr>
          <w:lang w:val="en-GB"/>
        </w:rPr>
        <w:t xml:space="preserve">treated regression to the mean in the treatment group as the effect of </w:t>
      </w:r>
      <w:r w:rsidR="00DE49F4" w:rsidRPr="003C6CE8">
        <w:rPr>
          <w:lang w:val="en-GB"/>
        </w:rPr>
        <w:t>cannabidiol but</w:t>
      </w:r>
      <w:r w:rsidR="007E1710" w:rsidRPr="003C6CE8">
        <w:rPr>
          <w:lang w:val="en-GB"/>
        </w:rPr>
        <w:t xml:space="preserve"> had </w:t>
      </w:r>
      <w:r w:rsidR="00321218" w:rsidRPr="003C6CE8">
        <w:rPr>
          <w:lang w:val="en-GB"/>
        </w:rPr>
        <w:t>strip</w:t>
      </w:r>
      <w:r w:rsidR="007E1710" w:rsidRPr="003C6CE8">
        <w:rPr>
          <w:lang w:val="en-GB"/>
        </w:rPr>
        <w:t>ped</w:t>
      </w:r>
      <w:r w:rsidR="00321218" w:rsidRPr="003C6CE8">
        <w:rPr>
          <w:lang w:val="en-GB"/>
        </w:rPr>
        <w:t xml:space="preserve"> the placebo group of the same effect. </w:t>
      </w:r>
      <w:r w:rsidR="0000246D" w:rsidRPr="003C6CE8">
        <w:rPr>
          <w:lang w:val="en-GB"/>
        </w:rPr>
        <w:t xml:space="preserve">The committee noted that </w:t>
      </w:r>
      <w:r w:rsidR="00CA1661" w:rsidRPr="003C6CE8">
        <w:rPr>
          <w:lang w:val="en-GB"/>
        </w:rPr>
        <w:t>t</w:t>
      </w:r>
      <w:r w:rsidR="00D20666" w:rsidRPr="003C6CE8">
        <w:rPr>
          <w:lang w:val="en-GB"/>
        </w:rPr>
        <w:t>h</w:t>
      </w:r>
      <w:r w:rsidR="0000246D" w:rsidRPr="003C6CE8">
        <w:rPr>
          <w:lang w:val="en-GB"/>
        </w:rPr>
        <w:t>is meant that the</w:t>
      </w:r>
      <w:r w:rsidR="00D20666" w:rsidRPr="003C6CE8">
        <w:rPr>
          <w:lang w:val="en-GB"/>
        </w:rPr>
        <w:t xml:space="preserve"> relative treatment benefit</w:t>
      </w:r>
      <w:r w:rsidR="0000246D" w:rsidRPr="003C6CE8">
        <w:rPr>
          <w:lang w:val="en-GB"/>
        </w:rPr>
        <w:t xml:space="preserve"> of cannabidiol increased after cycle</w:t>
      </w:r>
      <w:r w:rsidR="007E1710" w:rsidRPr="003C6CE8">
        <w:rPr>
          <w:lang w:val="en-GB"/>
        </w:rPr>
        <w:t> </w:t>
      </w:r>
      <w:r w:rsidR="0000246D" w:rsidRPr="003C6CE8">
        <w:rPr>
          <w:lang w:val="en-GB"/>
        </w:rPr>
        <w:t>2</w:t>
      </w:r>
      <w:r w:rsidR="00321218" w:rsidRPr="003C6CE8">
        <w:rPr>
          <w:lang w:val="en-GB"/>
        </w:rPr>
        <w:t xml:space="preserve"> and did not reflect the difference between groups from the trial</w:t>
      </w:r>
      <w:r w:rsidR="0000246D" w:rsidRPr="003C6CE8">
        <w:rPr>
          <w:lang w:val="en-GB"/>
        </w:rPr>
        <w:t xml:space="preserve">. The company explained that it had modelled the treatment effect in this way because there </w:t>
      </w:r>
      <w:r w:rsidR="007E1710" w:rsidRPr="003C6CE8">
        <w:rPr>
          <w:lang w:val="en-GB"/>
        </w:rPr>
        <w:t xml:space="preserve">are </w:t>
      </w:r>
      <w:r w:rsidR="0000246D" w:rsidRPr="003C6CE8">
        <w:rPr>
          <w:lang w:val="en-GB"/>
        </w:rPr>
        <w:t>no data for placebo plus usual care after cycle</w:t>
      </w:r>
      <w:r w:rsidR="007E1710" w:rsidRPr="003C6CE8">
        <w:rPr>
          <w:lang w:val="en-GB"/>
        </w:rPr>
        <w:t> </w:t>
      </w:r>
      <w:r w:rsidR="0000246D" w:rsidRPr="003C6CE8">
        <w:rPr>
          <w:lang w:val="en-GB"/>
        </w:rPr>
        <w:t>2</w:t>
      </w:r>
      <w:r w:rsidR="007E1710" w:rsidRPr="003C6CE8">
        <w:rPr>
          <w:lang w:val="en-GB"/>
        </w:rPr>
        <w:t xml:space="preserve"> (</w:t>
      </w:r>
      <w:r w:rsidR="0000246D" w:rsidRPr="003C6CE8">
        <w:rPr>
          <w:lang w:val="en-GB"/>
        </w:rPr>
        <w:t>every</w:t>
      </w:r>
      <w:r w:rsidR="007E1710" w:rsidRPr="003C6CE8">
        <w:rPr>
          <w:lang w:val="en-GB"/>
        </w:rPr>
        <w:t>one</w:t>
      </w:r>
      <w:r w:rsidR="0000246D" w:rsidRPr="003C6CE8">
        <w:rPr>
          <w:lang w:val="en-GB"/>
        </w:rPr>
        <w:t xml:space="preserve"> </w:t>
      </w:r>
      <w:r w:rsidR="00DE49F4">
        <w:rPr>
          <w:lang w:val="en-GB"/>
        </w:rPr>
        <w:t>received</w:t>
      </w:r>
      <w:r w:rsidR="0000246D" w:rsidRPr="003C6CE8">
        <w:rPr>
          <w:lang w:val="en-GB"/>
        </w:rPr>
        <w:t xml:space="preserve"> cannabidiol in the open-label extension</w:t>
      </w:r>
      <w:r w:rsidR="009C5010" w:rsidRPr="003C6CE8">
        <w:rPr>
          <w:lang w:val="en-GB"/>
        </w:rPr>
        <w:t xml:space="preserve"> study</w:t>
      </w:r>
      <w:r w:rsidR="007E1710" w:rsidRPr="003C6CE8">
        <w:rPr>
          <w:lang w:val="en-GB"/>
        </w:rPr>
        <w:t>)</w:t>
      </w:r>
      <w:r w:rsidR="0000246D" w:rsidRPr="003C6CE8">
        <w:rPr>
          <w:lang w:val="en-GB"/>
        </w:rPr>
        <w:t xml:space="preserve">. The committee </w:t>
      </w:r>
      <w:r w:rsidR="00321218" w:rsidRPr="003C6CE8">
        <w:rPr>
          <w:lang w:val="en-GB"/>
        </w:rPr>
        <w:t>considered</w:t>
      </w:r>
      <w:r w:rsidR="0000246D" w:rsidRPr="003C6CE8">
        <w:rPr>
          <w:lang w:val="en-GB"/>
        </w:rPr>
        <w:t xml:space="preserve"> that this approach </w:t>
      </w:r>
      <w:r w:rsidR="007E1710" w:rsidRPr="003C6CE8">
        <w:rPr>
          <w:lang w:val="en-GB"/>
        </w:rPr>
        <w:t xml:space="preserve">had </w:t>
      </w:r>
      <w:r w:rsidR="0000246D" w:rsidRPr="003C6CE8">
        <w:rPr>
          <w:lang w:val="en-GB"/>
        </w:rPr>
        <w:t xml:space="preserve">biased the analyses in favour of cannabidiol. </w:t>
      </w:r>
      <w:r w:rsidR="007E1710" w:rsidRPr="003C6CE8">
        <w:rPr>
          <w:lang w:val="en-GB"/>
        </w:rPr>
        <w:t>It further</w:t>
      </w:r>
      <w:r w:rsidRPr="003C6CE8">
        <w:rPr>
          <w:lang w:val="en-GB"/>
        </w:rPr>
        <w:t xml:space="preserve"> </w:t>
      </w:r>
      <w:r w:rsidR="0000246D" w:rsidRPr="003C6CE8">
        <w:rPr>
          <w:lang w:val="en-GB"/>
        </w:rPr>
        <w:t xml:space="preserve">noted that it </w:t>
      </w:r>
      <w:r w:rsidRPr="003C6CE8">
        <w:rPr>
          <w:lang w:val="en-GB"/>
        </w:rPr>
        <w:t xml:space="preserve">had not seen evidence that </w:t>
      </w:r>
      <w:r w:rsidRPr="003C6CE8">
        <w:rPr>
          <w:lang w:val="en-GB"/>
        </w:rPr>
        <w:lastRenderedPageBreak/>
        <w:t xml:space="preserve">the subgroup of </w:t>
      </w:r>
      <w:r w:rsidR="00C34A61" w:rsidRPr="003C6CE8">
        <w:rPr>
          <w:lang w:val="en-GB"/>
        </w:rPr>
        <w:t xml:space="preserve">patients </w:t>
      </w:r>
      <w:r w:rsidRPr="003C6CE8">
        <w:rPr>
          <w:lang w:val="en-GB"/>
        </w:rPr>
        <w:t xml:space="preserve">taking cannabidiol </w:t>
      </w:r>
      <w:r w:rsidR="00940FC5" w:rsidRPr="003C6CE8">
        <w:rPr>
          <w:lang w:val="en-GB"/>
        </w:rPr>
        <w:t xml:space="preserve">with </w:t>
      </w:r>
      <w:r w:rsidRPr="003C6CE8">
        <w:rPr>
          <w:lang w:val="en-GB"/>
        </w:rPr>
        <w:t>clobazam maintained treatment benefit during the open</w:t>
      </w:r>
      <w:r w:rsidR="007D1580" w:rsidRPr="003C6CE8">
        <w:rPr>
          <w:lang w:val="en-GB"/>
        </w:rPr>
        <w:t>-</w:t>
      </w:r>
      <w:r w:rsidRPr="003C6CE8">
        <w:rPr>
          <w:lang w:val="en-GB"/>
        </w:rPr>
        <w:t xml:space="preserve">label extension study. </w:t>
      </w:r>
      <w:r w:rsidR="00587C32" w:rsidRPr="003C6CE8">
        <w:rPr>
          <w:lang w:val="en-GB"/>
        </w:rPr>
        <w:t>The committee</w:t>
      </w:r>
      <w:r w:rsidR="003910D2" w:rsidRPr="003C6CE8">
        <w:rPr>
          <w:lang w:val="en-GB"/>
        </w:rPr>
        <w:t xml:space="preserve"> concluded that it </w:t>
      </w:r>
      <w:r w:rsidR="00587C32" w:rsidRPr="003C6CE8">
        <w:rPr>
          <w:lang w:val="en-GB"/>
        </w:rPr>
        <w:t xml:space="preserve">would have preferred </w:t>
      </w:r>
      <w:r w:rsidRPr="003C6CE8">
        <w:rPr>
          <w:lang w:val="en-GB"/>
        </w:rPr>
        <w:t>the</w:t>
      </w:r>
      <w:r w:rsidR="00587C32" w:rsidRPr="003C6CE8">
        <w:rPr>
          <w:lang w:val="en-GB"/>
        </w:rPr>
        <w:t xml:space="preserve"> company to </w:t>
      </w:r>
      <w:r w:rsidR="00AA6630" w:rsidRPr="003C6CE8">
        <w:rPr>
          <w:lang w:val="en-GB"/>
        </w:rPr>
        <w:t xml:space="preserve">have </w:t>
      </w:r>
      <w:r w:rsidR="00587C32" w:rsidRPr="003C6CE8">
        <w:rPr>
          <w:lang w:val="en-GB"/>
        </w:rPr>
        <w:t>account</w:t>
      </w:r>
      <w:r w:rsidR="00AA6630" w:rsidRPr="003C6CE8">
        <w:rPr>
          <w:lang w:val="en-GB"/>
        </w:rPr>
        <w:t>ed</w:t>
      </w:r>
      <w:r w:rsidR="00587C32" w:rsidRPr="003C6CE8">
        <w:rPr>
          <w:lang w:val="en-GB"/>
        </w:rPr>
        <w:t xml:space="preserve"> for the lack of </w:t>
      </w:r>
      <w:r w:rsidR="00087F6F" w:rsidRPr="003C6CE8">
        <w:rPr>
          <w:lang w:val="en-GB"/>
        </w:rPr>
        <w:t xml:space="preserve">a </w:t>
      </w:r>
      <w:r w:rsidR="00587C32" w:rsidRPr="003C6CE8">
        <w:rPr>
          <w:lang w:val="en-GB"/>
        </w:rPr>
        <w:t>comparator arm in the open</w:t>
      </w:r>
      <w:r w:rsidR="007D1580" w:rsidRPr="003C6CE8">
        <w:rPr>
          <w:lang w:val="en-GB"/>
        </w:rPr>
        <w:t>-</w:t>
      </w:r>
      <w:r w:rsidR="00587C32" w:rsidRPr="003C6CE8">
        <w:rPr>
          <w:lang w:val="en-GB"/>
        </w:rPr>
        <w:t xml:space="preserve">label </w:t>
      </w:r>
      <w:r w:rsidR="009C5010" w:rsidRPr="003C6CE8">
        <w:rPr>
          <w:lang w:val="en-GB"/>
        </w:rPr>
        <w:t xml:space="preserve">extension </w:t>
      </w:r>
      <w:r w:rsidR="00587C32" w:rsidRPr="003C6CE8">
        <w:rPr>
          <w:lang w:val="en-GB"/>
        </w:rPr>
        <w:t>study</w:t>
      </w:r>
      <w:r w:rsidR="007D1580" w:rsidRPr="003C6CE8">
        <w:rPr>
          <w:lang w:val="en-GB"/>
        </w:rPr>
        <w:t xml:space="preserve"> rather than assuming patients </w:t>
      </w:r>
      <w:r w:rsidR="00AA6630" w:rsidRPr="003C6CE8">
        <w:rPr>
          <w:lang w:val="en-GB"/>
        </w:rPr>
        <w:t xml:space="preserve">would </w:t>
      </w:r>
      <w:r w:rsidR="00DE49F4">
        <w:rPr>
          <w:lang w:val="en-GB"/>
        </w:rPr>
        <w:t>return</w:t>
      </w:r>
      <w:r w:rsidR="007D1580" w:rsidRPr="003C6CE8">
        <w:rPr>
          <w:lang w:val="en-GB"/>
        </w:rPr>
        <w:t xml:space="preserve"> to baseline. It suggested that </w:t>
      </w:r>
      <w:r w:rsidR="00DE49F4" w:rsidRPr="003C6CE8">
        <w:rPr>
          <w:lang w:val="en-GB"/>
        </w:rPr>
        <w:t>one</w:t>
      </w:r>
      <w:r w:rsidR="00AA6630" w:rsidRPr="003C6CE8">
        <w:rPr>
          <w:lang w:val="en-GB"/>
        </w:rPr>
        <w:t> </w:t>
      </w:r>
      <w:r w:rsidR="007D1580" w:rsidRPr="003C6CE8">
        <w:rPr>
          <w:lang w:val="en-GB"/>
        </w:rPr>
        <w:t xml:space="preserve">way of doing this would </w:t>
      </w:r>
      <w:r w:rsidR="00587C32" w:rsidRPr="003C6CE8">
        <w:rPr>
          <w:lang w:val="en-GB"/>
        </w:rPr>
        <w:t>b</w:t>
      </w:r>
      <w:r w:rsidR="007D1580" w:rsidRPr="003C6CE8">
        <w:rPr>
          <w:lang w:val="en-GB"/>
        </w:rPr>
        <w:t>e to</w:t>
      </w:r>
      <w:r w:rsidR="00587C32" w:rsidRPr="003C6CE8">
        <w:rPr>
          <w:lang w:val="en-GB"/>
        </w:rPr>
        <w:t xml:space="preserve"> </w:t>
      </w:r>
      <w:r w:rsidR="00321218" w:rsidRPr="003C6CE8">
        <w:rPr>
          <w:lang w:val="en-GB"/>
        </w:rPr>
        <w:t>extrapolate</w:t>
      </w:r>
      <w:r w:rsidR="009F7EEB" w:rsidRPr="003C6CE8">
        <w:rPr>
          <w:lang w:val="en-GB"/>
        </w:rPr>
        <w:t xml:space="preserve"> the relative treatment effect</w:t>
      </w:r>
      <w:r w:rsidR="001F3880" w:rsidRPr="003C6CE8">
        <w:rPr>
          <w:lang w:val="en-GB"/>
        </w:rPr>
        <w:t xml:space="preserve"> from</w:t>
      </w:r>
      <w:r w:rsidR="009C5010" w:rsidRPr="003C6CE8">
        <w:rPr>
          <w:lang w:val="en-GB"/>
        </w:rPr>
        <w:t xml:space="preserve"> </w:t>
      </w:r>
      <w:r w:rsidR="006F2FBE" w:rsidRPr="00704B1A">
        <w:t>GWPCARE</w:t>
      </w:r>
      <w:r w:rsidR="006F2FBE">
        <w:rPr>
          <w:lang w:val="en-US"/>
        </w:rPr>
        <w:t>3</w:t>
      </w:r>
      <w:r w:rsidR="009C5010" w:rsidRPr="003C6CE8">
        <w:rPr>
          <w:lang w:val="en-GB"/>
        </w:rPr>
        <w:t xml:space="preserve"> </w:t>
      </w:r>
      <w:r w:rsidR="009F7EEB" w:rsidRPr="003C6CE8">
        <w:rPr>
          <w:lang w:val="en-GB"/>
        </w:rPr>
        <w:t>beyond the</w:t>
      </w:r>
      <w:r w:rsidR="00587C32" w:rsidRPr="003C6CE8">
        <w:rPr>
          <w:lang w:val="en-GB"/>
        </w:rPr>
        <w:t xml:space="preserve"> controlled part of the trial</w:t>
      </w:r>
      <w:r w:rsidRPr="003C6CE8">
        <w:rPr>
          <w:lang w:val="en-GB"/>
        </w:rPr>
        <w:t>.</w:t>
      </w:r>
    </w:p>
    <w:p w14:paraId="048C00B9" w14:textId="32836A9A" w:rsidR="00E45BF3" w:rsidRPr="003C6CE8" w:rsidRDefault="00DB6C04" w:rsidP="003C6CE8">
      <w:pPr>
        <w:keepNext/>
        <w:spacing w:before="240" w:after="60" w:line="360" w:lineRule="auto"/>
        <w:outlineLvl w:val="2"/>
        <w:rPr>
          <w:rFonts w:ascii="Arial" w:hAnsi="Arial"/>
          <w:b/>
        </w:rPr>
      </w:pPr>
      <w:r w:rsidRPr="003C6CE8">
        <w:rPr>
          <w:rFonts w:ascii="Arial" w:hAnsi="Arial"/>
          <w:b/>
        </w:rPr>
        <w:t>T</w:t>
      </w:r>
      <w:r w:rsidR="00E45BF3" w:rsidRPr="003C6CE8">
        <w:rPr>
          <w:rFonts w:ascii="Arial" w:hAnsi="Arial"/>
          <w:b/>
        </w:rPr>
        <w:t>he effect</w:t>
      </w:r>
      <w:r w:rsidRPr="003C6CE8">
        <w:rPr>
          <w:rFonts w:ascii="Arial" w:hAnsi="Arial"/>
          <w:b/>
        </w:rPr>
        <w:t>iveness</w:t>
      </w:r>
      <w:r w:rsidR="00E45BF3" w:rsidRPr="003C6CE8">
        <w:rPr>
          <w:rFonts w:ascii="Arial" w:hAnsi="Arial"/>
          <w:b/>
        </w:rPr>
        <w:t xml:space="preserve"> of cannabidiol</w:t>
      </w:r>
      <w:r w:rsidRPr="003C6CE8">
        <w:rPr>
          <w:rFonts w:ascii="Arial" w:hAnsi="Arial"/>
          <w:b/>
        </w:rPr>
        <w:t xml:space="preserve"> is likely to</w:t>
      </w:r>
      <w:r w:rsidR="00E45BF3" w:rsidRPr="003C6CE8">
        <w:rPr>
          <w:rFonts w:ascii="Arial" w:hAnsi="Arial"/>
          <w:b/>
        </w:rPr>
        <w:t xml:space="preserve"> </w:t>
      </w:r>
      <w:r w:rsidR="00E62B20" w:rsidRPr="003C6CE8">
        <w:rPr>
          <w:rFonts w:ascii="Arial" w:hAnsi="Arial"/>
          <w:b/>
        </w:rPr>
        <w:t>diminish</w:t>
      </w:r>
      <w:r w:rsidR="00AA6630" w:rsidRPr="003C6CE8">
        <w:rPr>
          <w:rFonts w:ascii="Arial" w:hAnsi="Arial"/>
          <w:b/>
        </w:rPr>
        <w:t xml:space="preserve"> </w:t>
      </w:r>
      <w:r w:rsidR="00E45BF3" w:rsidRPr="003C6CE8">
        <w:rPr>
          <w:rFonts w:ascii="Arial" w:hAnsi="Arial"/>
          <w:b/>
        </w:rPr>
        <w:t>over time</w:t>
      </w:r>
    </w:p>
    <w:p w14:paraId="2FF18175" w14:textId="7C1F1397" w:rsidR="00E45BF3" w:rsidRPr="003C6CE8" w:rsidRDefault="00E45BF3" w:rsidP="00E65E68">
      <w:pPr>
        <w:pStyle w:val="Numberedlevel2text"/>
        <w:rPr>
          <w:lang w:val="en-GB"/>
        </w:rPr>
      </w:pPr>
      <w:r w:rsidRPr="003C6CE8">
        <w:rPr>
          <w:lang w:val="en-GB"/>
        </w:rPr>
        <w:t>The company assumed in its model that</w:t>
      </w:r>
      <w:r w:rsidR="00E62B20" w:rsidRPr="003C6CE8">
        <w:rPr>
          <w:lang w:val="en-GB"/>
        </w:rPr>
        <w:t>,</w:t>
      </w:r>
      <w:r w:rsidRPr="003C6CE8">
        <w:rPr>
          <w:lang w:val="en-GB"/>
        </w:rPr>
        <w:t xml:space="preserve"> </w:t>
      </w:r>
      <w:r w:rsidR="00DB6C04" w:rsidRPr="003C6CE8">
        <w:rPr>
          <w:lang w:val="en-GB"/>
        </w:rPr>
        <w:t>beyond</w:t>
      </w:r>
      <w:r w:rsidR="005B1518" w:rsidRPr="003C6CE8">
        <w:rPr>
          <w:lang w:val="en-GB"/>
        </w:rPr>
        <w:t xml:space="preserve"> </w:t>
      </w:r>
      <w:r w:rsidRPr="003C6CE8">
        <w:rPr>
          <w:lang w:val="en-GB"/>
        </w:rPr>
        <w:t>9</w:t>
      </w:r>
      <w:r w:rsidR="00E62B20" w:rsidRPr="003C6CE8">
        <w:rPr>
          <w:lang w:val="en-GB"/>
        </w:rPr>
        <w:t> </w:t>
      </w:r>
      <w:r w:rsidRPr="003C6CE8">
        <w:rPr>
          <w:lang w:val="en-GB"/>
        </w:rPr>
        <w:t>cycles (27</w:t>
      </w:r>
      <w:r w:rsidR="00E62B20" w:rsidRPr="003C6CE8">
        <w:rPr>
          <w:lang w:val="en-GB"/>
        </w:rPr>
        <w:t> </w:t>
      </w:r>
      <w:r w:rsidRPr="003C6CE8">
        <w:rPr>
          <w:lang w:val="en-GB"/>
        </w:rPr>
        <w:t xml:space="preserve">months), patients on cannabidiol </w:t>
      </w:r>
      <w:r w:rsidR="00663FA7" w:rsidRPr="003C6CE8">
        <w:rPr>
          <w:lang w:val="en-GB"/>
        </w:rPr>
        <w:t xml:space="preserve">stayed </w:t>
      </w:r>
      <w:r w:rsidRPr="003C6CE8">
        <w:rPr>
          <w:lang w:val="en-GB"/>
        </w:rPr>
        <w:t>in the same health state</w:t>
      </w:r>
      <w:r w:rsidR="009F7EEB" w:rsidRPr="003C6CE8">
        <w:rPr>
          <w:lang w:val="en-GB"/>
        </w:rPr>
        <w:t xml:space="preserve"> defined by seizure frequency</w:t>
      </w:r>
      <w:r w:rsidR="00E62B20" w:rsidRPr="003C6CE8">
        <w:rPr>
          <w:lang w:val="en-GB"/>
        </w:rPr>
        <w:t xml:space="preserve"> (</w:t>
      </w:r>
      <w:r w:rsidRPr="003C6CE8">
        <w:rPr>
          <w:lang w:val="en-GB"/>
        </w:rPr>
        <w:t>that is</w:t>
      </w:r>
      <w:r w:rsidR="009F7EEB" w:rsidRPr="003C6CE8">
        <w:rPr>
          <w:lang w:val="en-GB"/>
        </w:rPr>
        <w:t>,</w:t>
      </w:r>
      <w:r w:rsidRPr="003C6CE8">
        <w:rPr>
          <w:lang w:val="en-GB"/>
        </w:rPr>
        <w:t xml:space="preserve"> the treatment effect of cannabidiol was maintained until the patient </w:t>
      </w:r>
      <w:r w:rsidR="00AB1478" w:rsidRPr="003C6CE8">
        <w:rPr>
          <w:lang w:val="en-GB"/>
        </w:rPr>
        <w:t xml:space="preserve">stopped </w:t>
      </w:r>
      <w:r w:rsidR="009F7EEB" w:rsidRPr="003C6CE8">
        <w:rPr>
          <w:lang w:val="en-GB"/>
        </w:rPr>
        <w:t xml:space="preserve">treatment </w:t>
      </w:r>
      <w:r w:rsidR="005B1518" w:rsidRPr="003C6CE8">
        <w:rPr>
          <w:lang w:val="en-GB"/>
        </w:rPr>
        <w:t xml:space="preserve">or </w:t>
      </w:r>
      <w:r w:rsidRPr="003C6CE8">
        <w:rPr>
          <w:lang w:val="en-GB"/>
        </w:rPr>
        <w:t>died</w:t>
      </w:r>
      <w:r w:rsidR="00E62B20" w:rsidRPr="003C6CE8">
        <w:rPr>
          <w:lang w:val="en-GB"/>
        </w:rPr>
        <w:t>)</w:t>
      </w:r>
      <w:r w:rsidRPr="003C6CE8">
        <w:rPr>
          <w:lang w:val="en-GB"/>
        </w:rPr>
        <w:t>.</w:t>
      </w:r>
      <w:r w:rsidR="00DB6C04" w:rsidRPr="003C6CE8">
        <w:rPr>
          <w:lang w:val="en-GB"/>
        </w:rPr>
        <w:t xml:space="preserve"> This was because there w</w:t>
      </w:r>
      <w:r w:rsidR="009F7EEB" w:rsidRPr="003C6CE8">
        <w:rPr>
          <w:lang w:val="en-GB"/>
        </w:rPr>
        <w:t>ere</w:t>
      </w:r>
      <w:r w:rsidR="00DB6C04" w:rsidRPr="003C6CE8">
        <w:rPr>
          <w:lang w:val="en-GB"/>
        </w:rPr>
        <w:t xml:space="preserve"> no data after 2</w:t>
      </w:r>
      <w:r w:rsidR="003A20B6" w:rsidRPr="003C6CE8">
        <w:rPr>
          <w:lang w:val="en-GB"/>
        </w:rPr>
        <w:t>4</w:t>
      </w:r>
      <w:r w:rsidR="00E62B20" w:rsidRPr="003C6CE8">
        <w:rPr>
          <w:lang w:val="en-GB"/>
        </w:rPr>
        <w:t> </w:t>
      </w:r>
      <w:r w:rsidR="00DB6C04" w:rsidRPr="003C6CE8">
        <w:rPr>
          <w:lang w:val="en-GB"/>
        </w:rPr>
        <w:t>months of follow</w:t>
      </w:r>
      <w:r w:rsidR="00E62B20" w:rsidRPr="003C6CE8">
        <w:rPr>
          <w:lang w:val="en-GB"/>
        </w:rPr>
        <w:t xml:space="preserve"> </w:t>
      </w:r>
      <w:r w:rsidR="00DB6C04" w:rsidRPr="003C6CE8">
        <w:rPr>
          <w:lang w:val="en-GB"/>
        </w:rPr>
        <w:t>up in the open</w:t>
      </w:r>
      <w:r w:rsidR="007D1580" w:rsidRPr="003C6CE8">
        <w:rPr>
          <w:lang w:val="en-GB"/>
        </w:rPr>
        <w:t>-</w:t>
      </w:r>
      <w:r w:rsidR="00DB6C04" w:rsidRPr="003C6CE8">
        <w:rPr>
          <w:lang w:val="en-GB"/>
        </w:rPr>
        <w:t>label extension.</w:t>
      </w:r>
      <w:r w:rsidRPr="003C6CE8">
        <w:rPr>
          <w:lang w:val="en-GB"/>
        </w:rPr>
        <w:t xml:space="preserve"> The clinical experts stated that </w:t>
      </w:r>
      <w:r w:rsidR="009F7EEB" w:rsidRPr="003C6CE8">
        <w:rPr>
          <w:lang w:val="en-GB"/>
        </w:rPr>
        <w:t>they would expect the effectiveness of cannabidiol to diminish over time</w:t>
      </w:r>
      <w:r w:rsidR="004F2A2E" w:rsidRPr="003C6CE8">
        <w:rPr>
          <w:lang w:val="en-GB"/>
        </w:rPr>
        <w:t xml:space="preserve"> because this</w:t>
      </w:r>
      <w:r w:rsidR="00AA3414">
        <w:rPr>
          <w:lang w:val="en-GB"/>
        </w:rPr>
        <w:t xml:space="preserve"> is seen with</w:t>
      </w:r>
      <w:r w:rsidR="009F7EEB" w:rsidRPr="00E23F46">
        <w:rPr>
          <w:lang w:val="en-GB"/>
        </w:rPr>
        <w:t xml:space="preserve"> </w:t>
      </w:r>
      <w:r w:rsidRPr="003C6CE8">
        <w:rPr>
          <w:lang w:val="en-GB"/>
        </w:rPr>
        <w:t xml:space="preserve">other antiepileptic drugs. The company </w:t>
      </w:r>
      <w:r w:rsidR="009F7EEB" w:rsidRPr="003C6CE8">
        <w:rPr>
          <w:lang w:val="en-GB"/>
        </w:rPr>
        <w:t>considered that</w:t>
      </w:r>
      <w:r w:rsidRPr="003C6CE8">
        <w:rPr>
          <w:lang w:val="en-GB"/>
        </w:rPr>
        <w:t xml:space="preserve"> </w:t>
      </w:r>
      <w:r w:rsidR="00DB6C04" w:rsidRPr="003C6CE8">
        <w:rPr>
          <w:lang w:val="en-GB"/>
        </w:rPr>
        <w:t xml:space="preserve">it had captured a </w:t>
      </w:r>
      <w:r w:rsidRPr="003C6CE8">
        <w:rPr>
          <w:lang w:val="en-GB"/>
        </w:rPr>
        <w:t xml:space="preserve">reduction in efficacy over time </w:t>
      </w:r>
      <w:r w:rsidR="00DB6C04" w:rsidRPr="003C6CE8">
        <w:rPr>
          <w:lang w:val="en-GB"/>
        </w:rPr>
        <w:t>in a scenario analysis in which it</w:t>
      </w:r>
      <w:r w:rsidRPr="003C6CE8">
        <w:rPr>
          <w:lang w:val="en-GB"/>
        </w:rPr>
        <w:t xml:space="preserve"> increas</w:t>
      </w:r>
      <w:r w:rsidR="00DB6C04" w:rsidRPr="003C6CE8">
        <w:rPr>
          <w:lang w:val="en-GB"/>
        </w:rPr>
        <w:t>ed</w:t>
      </w:r>
      <w:r w:rsidRPr="003C6CE8">
        <w:rPr>
          <w:lang w:val="en-GB"/>
        </w:rPr>
        <w:t xml:space="preserve"> the </w:t>
      </w:r>
      <w:r w:rsidR="00DB6C04" w:rsidRPr="003C6CE8">
        <w:rPr>
          <w:lang w:val="en-GB"/>
        </w:rPr>
        <w:t xml:space="preserve">annual </w:t>
      </w:r>
      <w:r w:rsidRPr="003C6CE8">
        <w:rPr>
          <w:lang w:val="en-GB"/>
        </w:rPr>
        <w:t>rate</w:t>
      </w:r>
      <w:r w:rsidR="00DB6C04" w:rsidRPr="003C6CE8">
        <w:rPr>
          <w:lang w:val="en-GB"/>
        </w:rPr>
        <w:t xml:space="preserve"> at which</w:t>
      </w:r>
      <w:r w:rsidRPr="003C6CE8">
        <w:rPr>
          <w:lang w:val="en-GB"/>
        </w:rPr>
        <w:t xml:space="preserve"> </w:t>
      </w:r>
      <w:r w:rsidR="00C34A61" w:rsidRPr="003C6CE8">
        <w:rPr>
          <w:lang w:val="en-GB"/>
        </w:rPr>
        <w:t xml:space="preserve">patients </w:t>
      </w:r>
      <w:r w:rsidR="00DB6C04" w:rsidRPr="003C6CE8">
        <w:rPr>
          <w:lang w:val="en-GB"/>
        </w:rPr>
        <w:t xml:space="preserve">in the highest </w:t>
      </w:r>
      <w:r w:rsidR="004F2A2E" w:rsidRPr="003C6CE8">
        <w:rPr>
          <w:lang w:val="en-GB"/>
        </w:rPr>
        <w:t>seizure-frequency</w:t>
      </w:r>
      <w:r w:rsidR="00DB6C04" w:rsidRPr="003C6CE8">
        <w:rPr>
          <w:lang w:val="en-GB"/>
        </w:rPr>
        <w:t xml:space="preserve"> health state stop</w:t>
      </w:r>
      <w:r w:rsidR="00E62B20" w:rsidRPr="003C6CE8">
        <w:rPr>
          <w:lang w:val="en-GB"/>
        </w:rPr>
        <w:t>ped</w:t>
      </w:r>
      <w:r w:rsidRPr="003C6CE8">
        <w:rPr>
          <w:lang w:val="en-GB"/>
        </w:rPr>
        <w:t xml:space="preserve"> cannabidiol</w:t>
      </w:r>
      <w:r w:rsidR="009F7EEB" w:rsidRPr="003C6CE8">
        <w:rPr>
          <w:lang w:val="en-GB"/>
        </w:rPr>
        <w:t>, increasing the rate</w:t>
      </w:r>
      <w:r w:rsidR="00DB6C04" w:rsidRPr="003C6CE8">
        <w:rPr>
          <w:lang w:val="en-GB"/>
        </w:rPr>
        <w:t xml:space="preserve"> from 5% to 10% a year.</w:t>
      </w:r>
      <w:r w:rsidRPr="003C6CE8">
        <w:rPr>
          <w:lang w:val="en-GB"/>
        </w:rPr>
        <w:t xml:space="preserve"> </w:t>
      </w:r>
      <w:r w:rsidR="00DB6C04" w:rsidRPr="003C6CE8">
        <w:rPr>
          <w:lang w:val="en-GB"/>
        </w:rPr>
        <w:t xml:space="preserve">It argued that being in this health state implied that </w:t>
      </w:r>
      <w:r w:rsidR="007D1580" w:rsidRPr="003C6CE8">
        <w:rPr>
          <w:lang w:val="en-GB"/>
        </w:rPr>
        <w:t>patients</w:t>
      </w:r>
      <w:r w:rsidR="00DB6C04" w:rsidRPr="003C6CE8">
        <w:rPr>
          <w:lang w:val="en-GB"/>
        </w:rPr>
        <w:t xml:space="preserve"> were</w:t>
      </w:r>
      <w:r w:rsidRPr="003C6CE8">
        <w:rPr>
          <w:lang w:val="en-GB"/>
        </w:rPr>
        <w:t xml:space="preserve"> no longer deriv</w:t>
      </w:r>
      <w:r w:rsidR="00DB6C04" w:rsidRPr="003C6CE8">
        <w:rPr>
          <w:lang w:val="en-GB"/>
        </w:rPr>
        <w:t>ing</w:t>
      </w:r>
      <w:r w:rsidRPr="003C6CE8">
        <w:rPr>
          <w:lang w:val="en-GB"/>
        </w:rPr>
        <w:t xml:space="preserve"> benefit from cannabidiol</w:t>
      </w:r>
      <w:r w:rsidR="00DB6C04" w:rsidRPr="003C6CE8">
        <w:rPr>
          <w:lang w:val="en-GB"/>
        </w:rPr>
        <w:t xml:space="preserve"> and so would stop taking </w:t>
      </w:r>
      <w:r w:rsidR="007D1580" w:rsidRPr="003C6CE8">
        <w:rPr>
          <w:lang w:val="en-GB"/>
        </w:rPr>
        <w:t>it</w:t>
      </w:r>
      <w:r w:rsidRPr="003C6CE8">
        <w:rPr>
          <w:lang w:val="en-GB"/>
        </w:rPr>
        <w:t xml:space="preserve">. The clinical experts stated that the </w:t>
      </w:r>
      <w:r w:rsidR="00915C6A" w:rsidRPr="003C6CE8">
        <w:rPr>
          <w:lang w:val="en-GB"/>
        </w:rPr>
        <w:t xml:space="preserve">proportions </w:t>
      </w:r>
      <w:r w:rsidRPr="003C6CE8">
        <w:rPr>
          <w:lang w:val="en-GB"/>
        </w:rPr>
        <w:t xml:space="preserve">of patients </w:t>
      </w:r>
      <w:r w:rsidR="00DB6C04" w:rsidRPr="003C6CE8">
        <w:rPr>
          <w:lang w:val="en-GB"/>
        </w:rPr>
        <w:t xml:space="preserve">on cannabidiol at </w:t>
      </w:r>
      <w:r w:rsidR="00F87769" w:rsidRPr="003C6CE8">
        <w:rPr>
          <w:lang w:val="en-GB"/>
        </w:rPr>
        <w:t>3</w:t>
      </w:r>
      <w:r w:rsidR="00E62B20" w:rsidRPr="003C6CE8">
        <w:rPr>
          <w:lang w:val="en-GB"/>
        </w:rPr>
        <w:t> </w:t>
      </w:r>
      <w:r w:rsidR="00DB6C04" w:rsidRPr="003C6CE8">
        <w:rPr>
          <w:lang w:val="en-GB"/>
        </w:rPr>
        <w:t xml:space="preserve">and </w:t>
      </w:r>
      <w:r w:rsidR="00F87769" w:rsidRPr="003C6CE8">
        <w:rPr>
          <w:lang w:val="en-GB"/>
        </w:rPr>
        <w:t>5</w:t>
      </w:r>
      <w:r w:rsidR="00E62B20" w:rsidRPr="003C6CE8">
        <w:rPr>
          <w:lang w:val="en-GB"/>
        </w:rPr>
        <w:t> </w:t>
      </w:r>
      <w:r w:rsidR="00DB6C04" w:rsidRPr="003C6CE8">
        <w:rPr>
          <w:lang w:val="en-GB"/>
        </w:rPr>
        <w:t>years in</w:t>
      </w:r>
      <w:r w:rsidRPr="003C6CE8">
        <w:rPr>
          <w:lang w:val="en-GB"/>
        </w:rPr>
        <w:t xml:space="preserve"> the company’s </w:t>
      </w:r>
      <w:r w:rsidR="003A20B6" w:rsidRPr="003C6CE8">
        <w:rPr>
          <w:lang w:val="en-GB"/>
        </w:rPr>
        <w:t>base-case analysis</w:t>
      </w:r>
      <w:r w:rsidR="00915C6A" w:rsidRPr="003C6CE8">
        <w:rPr>
          <w:lang w:val="en-GB"/>
        </w:rPr>
        <w:t xml:space="preserve"> of the full trial population</w:t>
      </w:r>
      <w:r w:rsidRPr="003C6CE8">
        <w:rPr>
          <w:lang w:val="en-GB"/>
        </w:rPr>
        <w:t xml:space="preserve"> w</w:t>
      </w:r>
      <w:r w:rsidR="00915C6A" w:rsidRPr="003C6CE8">
        <w:rPr>
          <w:lang w:val="en-GB"/>
        </w:rPr>
        <w:t>ere</w:t>
      </w:r>
      <w:r w:rsidRPr="003C6CE8">
        <w:rPr>
          <w:lang w:val="en-GB"/>
        </w:rPr>
        <w:t xml:space="preserve"> plausible.</w:t>
      </w:r>
      <w:r w:rsidR="00DB6C04" w:rsidRPr="003C6CE8">
        <w:rPr>
          <w:lang w:val="en-GB"/>
        </w:rPr>
        <w:t xml:space="preserve"> However,</w:t>
      </w:r>
      <w:r w:rsidRPr="003C6CE8">
        <w:rPr>
          <w:lang w:val="en-GB"/>
        </w:rPr>
        <w:t xml:space="preserve"> </w:t>
      </w:r>
      <w:r w:rsidR="00DB6C04" w:rsidRPr="003C6CE8">
        <w:rPr>
          <w:lang w:val="en-GB"/>
        </w:rPr>
        <w:t>t</w:t>
      </w:r>
      <w:r w:rsidRPr="003C6CE8">
        <w:rPr>
          <w:lang w:val="en-GB"/>
        </w:rPr>
        <w:t xml:space="preserve">he committee </w:t>
      </w:r>
      <w:r w:rsidR="00DB6C04" w:rsidRPr="003C6CE8">
        <w:rPr>
          <w:lang w:val="en-GB"/>
        </w:rPr>
        <w:t>considered the rates at which people stop</w:t>
      </w:r>
      <w:r w:rsidR="00E62B20" w:rsidRPr="003C6CE8">
        <w:rPr>
          <w:lang w:val="en-GB"/>
        </w:rPr>
        <w:t>ped</w:t>
      </w:r>
      <w:r w:rsidR="00DB6C04" w:rsidRPr="003C6CE8">
        <w:rPr>
          <w:lang w:val="en-GB"/>
        </w:rPr>
        <w:t xml:space="preserve"> treatment</w:t>
      </w:r>
      <w:r w:rsidR="009F7EEB" w:rsidRPr="003C6CE8">
        <w:rPr>
          <w:lang w:val="en-GB"/>
        </w:rPr>
        <w:t>,</w:t>
      </w:r>
      <w:r w:rsidRPr="003C6CE8">
        <w:rPr>
          <w:lang w:val="en-GB"/>
        </w:rPr>
        <w:t xml:space="preserve"> and a reduction in treatment effect </w:t>
      </w:r>
      <w:r w:rsidR="009F7EEB" w:rsidRPr="003C6CE8">
        <w:rPr>
          <w:lang w:val="en-GB"/>
        </w:rPr>
        <w:t>reflect</w:t>
      </w:r>
      <w:r w:rsidR="00E62B20" w:rsidRPr="003C6CE8">
        <w:rPr>
          <w:lang w:val="en-GB"/>
        </w:rPr>
        <w:t>ed</w:t>
      </w:r>
      <w:r w:rsidR="009F7EEB" w:rsidRPr="003C6CE8">
        <w:rPr>
          <w:lang w:val="en-GB"/>
        </w:rPr>
        <w:t xml:space="preserve"> </w:t>
      </w:r>
      <w:r w:rsidRPr="003C6CE8">
        <w:rPr>
          <w:lang w:val="en-GB"/>
        </w:rPr>
        <w:t xml:space="preserve">separate </w:t>
      </w:r>
      <w:r w:rsidR="00602F18" w:rsidRPr="003C6CE8">
        <w:rPr>
          <w:lang w:val="en-GB"/>
        </w:rPr>
        <w:t>issues</w:t>
      </w:r>
      <w:r w:rsidR="009432D9" w:rsidRPr="003C6CE8">
        <w:rPr>
          <w:lang w:val="en-GB"/>
        </w:rPr>
        <w:t xml:space="preserve">. This </w:t>
      </w:r>
      <w:r w:rsidR="00E62B20">
        <w:rPr>
          <w:lang w:val="en-GB"/>
        </w:rPr>
        <w:t>wa</w:t>
      </w:r>
      <w:r w:rsidR="009432D9" w:rsidRPr="00E23F46">
        <w:rPr>
          <w:lang w:val="en-GB"/>
        </w:rPr>
        <w:t>s</w:t>
      </w:r>
      <w:r w:rsidRPr="003C6CE8">
        <w:rPr>
          <w:lang w:val="en-GB"/>
        </w:rPr>
        <w:t xml:space="preserve"> because </w:t>
      </w:r>
      <w:r w:rsidR="009432D9" w:rsidRPr="003C6CE8">
        <w:rPr>
          <w:lang w:val="en-GB"/>
        </w:rPr>
        <w:t xml:space="preserve">a </w:t>
      </w:r>
      <w:r w:rsidR="009F7EEB" w:rsidRPr="003C6CE8">
        <w:rPr>
          <w:lang w:val="en-GB"/>
        </w:rPr>
        <w:t>waning</w:t>
      </w:r>
      <w:r w:rsidR="009432D9" w:rsidRPr="003C6CE8">
        <w:rPr>
          <w:lang w:val="en-GB"/>
        </w:rPr>
        <w:t xml:space="preserve"> treatment effect would </w:t>
      </w:r>
      <w:r w:rsidR="00E62B20" w:rsidRPr="003C6CE8">
        <w:rPr>
          <w:lang w:val="en-GB"/>
        </w:rPr>
        <w:t xml:space="preserve">have </w:t>
      </w:r>
      <w:r w:rsidR="009432D9" w:rsidRPr="003C6CE8">
        <w:rPr>
          <w:lang w:val="en-GB"/>
        </w:rPr>
        <w:t>appl</w:t>
      </w:r>
      <w:r w:rsidR="00E62B20" w:rsidRPr="003C6CE8">
        <w:rPr>
          <w:lang w:val="en-GB"/>
        </w:rPr>
        <w:t>ied</w:t>
      </w:r>
      <w:r w:rsidR="009432D9" w:rsidRPr="003C6CE8">
        <w:rPr>
          <w:lang w:val="en-GB"/>
        </w:rPr>
        <w:t xml:space="preserve"> to all patients, but not all of them would </w:t>
      </w:r>
      <w:r w:rsidR="00E62B20" w:rsidRPr="003C6CE8">
        <w:rPr>
          <w:lang w:val="en-GB"/>
        </w:rPr>
        <w:t xml:space="preserve">have </w:t>
      </w:r>
      <w:r w:rsidR="009432D9" w:rsidRPr="003C6CE8">
        <w:rPr>
          <w:lang w:val="en-GB"/>
        </w:rPr>
        <w:t>move</w:t>
      </w:r>
      <w:r w:rsidR="00E62B20" w:rsidRPr="003C6CE8">
        <w:rPr>
          <w:lang w:val="en-GB"/>
        </w:rPr>
        <w:t>d</w:t>
      </w:r>
      <w:r w:rsidR="009432D9" w:rsidRPr="003C6CE8">
        <w:rPr>
          <w:lang w:val="en-GB"/>
        </w:rPr>
        <w:t xml:space="preserve"> to the </w:t>
      </w:r>
      <w:r w:rsidR="009F7EEB" w:rsidRPr="003C6CE8">
        <w:rPr>
          <w:lang w:val="en-GB"/>
        </w:rPr>
        <w:t xml:space="preserve">health state with the </w:t>
      </w:r>
      <w:r w:rsidR="009432D9" w:rsidRPr="003C6CE8">
        <w:rPr>
          <w:lang w:val="en-GB"/>
        </w:rPr>
        <w:t xml:space="preserve">highest seizure frequency and </w:t>
      </w:r>
      <w:r w:rsidR="00AB1478" w:rsidRPr="003C6CE8">
        <w:rPr>
          <w:lang w:val="en-GB"/>
        </w:rPr>
        <w:t>stop</w:t>
      </w:r>
      <w:r w:rsidR="00E62B20" w:rsidRPr="003C6CE8">
        <w:rPr>
          <w:lang w:val="en-GB"/>
        </w:rPr>
        <w:t>ped</w:t>
      </w:r>
      <w:r w:rsidR="00AB1478" w:rsidRPr="003C6CE8">
        <w:rPr>
          <w:lang w:val="en-GB"/>
        </w:rPr>
        <w:t xml:space="preserve"> </w:t>
      </w:r>
      <w:r w:rsidR="009432D9" w:rsidRPr="003C6CE8">
        <w:rPr>
          <w:lang w:val="en-GB"/>
        </w:rPr>
        <w:t>cannabidiol.</w:t>
      </w:r>
      <w:r w:rsidR="00F87769" w:rsidRPr="003C6CE8">
        <w:rPr>
          <w:lang w:val="en-GB"/>
        </w:rPr>
        <w:t xml:space="preserve"> </w:t>
      </w:r>
      <w:r w:rsidRPr="003C6CE8">
        <w:rPr>
          <w:lang w:val="en-GB"/>
        </w:rPr>
        <w:t xml:space="preserve">The committee recalled that </w:t>
      </w:r>
      <w:r w:rsidR="009F7EEB" w:rsidRPr="003C6CE8">
        <w:rPr>
          <w:lang w:val="en-GB"/>
        </w:rPr>
        <w:t xml:space="preserve">the company had provided </w:t>
      </w:r>
      <w:r w:rsidRPr="003C6CE8">
        <w:rPr>
          <w:lang w:val="en-GB"/>
        </w:rPr>
        <w:t xml:space="preserve">no clinical evidence for </w:t>
      </w:r>
      <w:r w:rsidR="009F7EEB" w:rsidRPr="003C6CE8">
        <w:rPr>
          <w:lang w:val="en-GB"/>
        </w:rPr>
        <w:t xml:space="preserve">the effectiveness of </w:t>
      </w:r>
      <w:r w:rsidRPr="003C6CE8">
        <w:rPr>
          <w:lang w:val="en-GB"/>
        </w:rPr>
        <w:t>cannabidiol after 27</w:t>
      </w:r>
      <w:r w:rsidR="00E62B20" w:rsidRPr="003C6CE8">
        <w:rPr>
          <w:lang w:val="en-GB"/>
        </w:rPr>
        <w:t> </w:t>
      </w:r>
      <w:r w:rsidRPr="003C6CE8">
        <w:rPr>
          <w:lang w:val="en-GB"/>
        </w:rPr>
        <w:t>months</w:t>
      </w:r>
      <w:r w:rsidR="009F7EEB" w:rsidRPr="003C6CE8">
        <w:rPr>
          <w:lang w:val="en-GB"/>
        </w:rPr>
        <w:t xml:space="preserve"> of treatment</w:t>
      </w:r>
      <w:r w:rsidR="00E62B20" w:rsidRPr="003C6CE8">
        <w:rPr>
          <w:lang w:val="en-GB"/>
        </w:rPr>
        <w:t>. It also recalled</w:t>
      </w:r>
      <w:r w:rsidRPr="003C6CE8">
        <w:rPr>
          <w:lang w:val="en-GB"/>
        </w:rPr>
        <w:t xml:space="preserve"> that it had not seen clinical evidence for the population in the anticipated marketing authorisation from the open</w:t>
      </w:r>
      <w:r w:rsidR="00F87769" w:rsidRPr="003C6CE8">
        <w:rPr>
          <w:lang w:val="en-GB"/>
        </w:rPr>
        <w:t>-</w:t>
      </w:r>
      <w:r w:rsidRPr="003C6CE8">
        <w:rPr>
          <w:lang w:val="en-GB"/>
        </w:rPr>
        <w:t>label extension study</w:t>
      </w:r>
      <w:r w:rsidR="00F87769" w:rsidRPr="003C6CE8">
        <w:rPr>
          <w:lang w:val="en-GB"/>
        </w:rPr>
        <w:t xml:space="preserve"> </w:t>
      </w:r>
      <w:r w:rsidRPr="003C6CE8">
        <w:rPr>
          <w:lang w:val="en-GB"/>
        </w:rPr>
        <w:t>(see section</w:t>
      </w:r>
      <w:r w:rsidR="00E62B20" w:rsidRPr="003C6CE8">
        <w:rPr>
          <w:lang w:val="en-GB"/>
        </w:rPr>
        <w:t> </w:t>
      </w:r>
      <w:r w:rsidR="002B4B9B" w:rsidRPr="00E23F46">
        <w:rPr>
          <w:lang w:val="en-GB"/>
        </w:rPr>
        <w:fldChar w:fldCharType="begin"/>
      </w:r>
      <w:r w:rsidR="002B4B9B" w:rsidRPr="00E23F46">
        <w:rPr>
          <w:lang w:val="en-GB"/>
        </w:rPr>
        <w:instrText xml:space="preserve"> REF _Ref15897502 \r \h </w:instrText>
      </w:r>
      <w:r w:rsidR="002B4B9B" w:rsidRPr="00E23F46">
        <w:rPr>
          <w:lang w:val="en-GB"/>
        </w:rPr>
      </w:r>
      <w:r w:rsidR="002B4B9B" w:rsidRPr="00E23F46">
        <w:rPr>
          <w:lang w:val="en-GB"/>
        </w:rPr>
        <w:fldChar w:fldCharType="separate"/>
      </w:r>
      <w:r w:rsidR="00C63CFF">
        <w:rPr>
          <w:lang w:val="en-GB"/>
        </w:rPr>
        <w:t>3.5</w:t>
      </w:r>
      <w:r w:rsidR="002B4B9B" w:rsidRPr="00E23F46">
        <w:rPr>
          <w:lang w:val="en-GB"/>
        </w:rPr>
        <w:fldChar w:fldCharType="end"/>
      </w:r>
      <w:r w:rsidRPr="00E23F46">
        <w:rPr>
          <w:lang w:val="en-GB"/>
        </w:rPr>
        <w:t>).</w:t>
      </w:r>
      <w:r w:rsidRPr="003C6CE8">
        <w:rPr>
          <w:lang w:val="en-GB"/>
        </w:rPr>
        <w:t xml:space="preserve"> The </w:t>
      </w:r>
      <w:r w:rsidRPr="003C6CE8">
        <w:rPr>
          <w:lang w:val="en-GB"/>
        </w:rPr>
        <w:lastRenderedPageBreak/>
        <w:t>committee concluded that it would</w:t>
      </w:r>
      <w:r w:rsidR="00AA3414" w:rsidRPr="003C6CE8">
        <w:rPr>
          <w:lang w:val="en-GB"/>
        </w:rPr>
        <w:t xml:space="preserve"> have</w:t>
      </w:r>
      <w:r w:rsidRPr="003C6CE8">
        <w:rPr>
          <w:lang w:val="en-GB"/>
        </w:rPr>
        <w:t xml:space="preserve"> </w:t>
      </w:r>
      <w:r w:rsidR="00FA52A2" w:rsidRPr="003C6CE8">
        <w:rPr>
          <w:lang w:val="en-GB"/>
        </w:rPr>
        <w:t>preferred to see</w:t>
      </w:r>
      <w:r w:rsidRPr="003C6CE8">
        <w:rPr>
          <w:lang w:val="en-GB"/>
        </w:rPr>
        <w:t xml:space="preserve"> scenario analyses </w:t>
      </w:r>
      <w:r w:rsidR="00E62B20" w:rsidRPr="003C6CE8">
        <w:rPr>
          <w:lang w:val="en-GB"/>
        </w:rPr>
        <w:t xml:space="preserve">in which </w:t>
      </w:r>
      <w:r w:rsidRPr="003C6CE8">
        <w:rPr>
          <w:lang w:val="en-GB"/>
        </w:rPr>
        <w:t xml:space="preserve">the efficacy of cannabidiol </w:t>
      </w:r>
      <w:r w:rsidR="00EB719A" w:rsidRPr="003C6CE8">
        <w:rPr>
          <w:lang w:val="en-GB"/>
        </w:rPr>
        <w:t>diminished</w:t>
      </w:r>
      <w:r w:rsidR="00D86640" w:rsidRPr="003C6CE8">
        <w:rPr>
          <w:lang w:val="en-GB"/>
        </w:rPr>
        <w:t xml:space="preserve"> </w:t>
      </w:r>
      <w:r w:rsidRPr="003C6CE8">
        <w:rPr>
          <w:lang w:val="en-GB"/>
        </w:rPr>
        <w:t>after 27</w:t>
      </w:r>
      <w:r w:rsidR="00E62B20" w:rsidRPr="003C6CE8">
        <w:rPr>
          <w:lang w:val="en-GB"/>
        </w:rPr>
        <w:t> </w:t>
      </w:r>
      <w:r w:rsidRPr="003C6CE8">
        <w:rPr>
          <w:lang w:val="en-GB"/>
        </w:rPr>
        <w:t>months.</w:t>
      </w:r>
    </w:p>
    <w:p w14:paraId="5F002411" w14:textId="7B0A7E01" w:rsidR="00E45BF3" w:rsidRPr="003C6CE8" w:rsidRDefault="00E45BF3" w:rsidP="003C6CE8">
      <w:pPr>
        <w:pStyle w:val="Heading3"/>
      </w:pPr>
      <w:r w:rsidRPr="003C6CE8">
        <w:t xml:space="preserve">The model may underestimate the mortality of people who are free from </w:t>
      </w:r>
      <w:proofErr w:type="spellStart"/>
      <w:r w:rsidRPr="00F36861">
        <w:t>drop</w:t>
      </w:r>
      <w:r w:rsidRPr="003C6CE8">
        <w:t xml:space="preserve"> seizures</w:t>
      </w:r>
    </w:p>
    <w:p w14:paraId="237493B8" w14:textId="6408A8F2" w:rsidR="00E45BF3" w:rsidRPr="003C6CE8" w:rsidRDefault="009F7EEB" w:rsidP="002B6923">
      <w:pPr>
        <w:pStyle w:val="Numberedlevel2text"/>
        <w:rPr>
          <w:lang w:val="en-GB"/>
        </w:rPr>
      </w:pPr>
      <w:proofErr w:type="spellEnd"/>
      <w:r w:rsidRPr="003C6CE8">
        <w:rPr>
          <w:lang w:val="en-GB"/>
        </w:rPr>
        <w:t xml:space="preserve">The committee was aware that </w:t>
      </w:r>
      <w:r w:rsidR="00AA4AB6" w:rsidRPr="003C6CE8">
        <w:rPr>
          <w:lang w:val="en-GB"/>
        </w:rPr>
        <w:t xml:space="preserve">the </w:t>
      </w:r>
      <w:r w:rsidRPr="003C6CE8">
        <w:rPr>
          <w:lang w:val="en-GB"/>
        </w:rPr>
        <w:t>trials did not show th</w:t>
      </w:r>
      <w:r w:rsidR="00AA4AB6" w:rsidRPr="003C6CE8">
        <w:rPr>
          <w:lang w:val="en-GB"/>
        </w:rPr>
        <w:t>at</w:t>
      </w:r>
      <w:r w:rsidRPr="003C6CE8">
        <w:rPr>
          <w:lang w:val="en-GB"/>
        </w:rPr>
        <w:t xml:space="preserve"> treatment with cannabidiol prolonged life, but that the company </w:t>
      </w:r>
      <w:r w:rsidR="005A7DFB" w:rsidRPr="003C6CE8">
        <w:rPr>
          <w:lang w:val="en-GB"/>
        </w:rPr>
        <w:t xml:space="preserve">had </w:t>
      </w:r>
      <w:r w:rsidRPr="003C6CE8">
        <w:rPr>
          <w:lang w:val="en-GB"/>
        </w:rPr>
        <w:t xml:space="preserve">proposed that </w:t>
      </w:r>
      <w:r w:rsidR="00E23FF1" w:rsidRPr="003C6CE8">
        <w:rPr>
          <w:lang w:val="en-GB"/>
        </w:rPr>
        <w:t>people taking</w:t>
      </w:r>
      <w:r w:rsidRPr="003C6CE8">
        <w:rPr>
          <w:lang w:val="en-GB"/>
        </w:rPr>
        <w:t xml:space="preserve"> cannabidiol li</w:t>
      </w:r>
      <w:r w:rsidR="00E23FF1" w:rsidRPr="003C6CE8">
        <w:rPr>
          <w:lang w:val="en-GB"/>
        </w:rPr>
        <w:t>v</w:t>
      </w:r>
      <w:r w:rsidRPr="003C6CE8">
        <w:rPr>
          <w:lang w:val="en-GB"/>
        </w:rPr>
        <w:t>e</w:t>
      </w:r>
      <w:r w:rsidR="00E23FF1" w:rsidRPr="003C6CE8">
        <w:rPr>
          <w:lang w:val="en-GB"/>
        </w:rPr>
        <w:t xml:space="preserve"> longer</w:t>
      </w:r>
      <w:r w:rsidRPr="003C6CE8">
        <w:rPr>
          <w:lang w:val="en-GB"/>
        </w:rPr>
        <w:t xml:space="preserve">. </w:t>
      </w:r>
      <w:r w:rsidR="00E23FF1" w:rsidRPr="003C6CE8">
        <w:rPr>
          <w:lang w:val="en-GB"/>
        </w:rPr>
        <w:t xml:space="preserve">This is because, </w:t>
      </w:r>
      <w:r w:rsidR="005A7DFB" w:rsidRPr="003C6CE8">
        <w:rPr>
          <w:lang w:val="en-GB"/>
        </w:rPr>
        <w:t xml:space="preserve">in its model, </w:t>
      </w:r>
      <w:r w:rsidR="00E23FF1" w:rsidRPr="003C6CE8">
        <w:rPr>
          <w:lang w:val="en-GB"/>
        </w:rPr>
        <w:t>t</w:t>
      </w:r>
      <w:r w:rsidR="00E45BF3" w:rsidRPr="003C6CE8">
        <w:rPr>
          <w:lang w:val="en-GB"/>
        </w:rPr>
        <w:t xml:space="preserve">he company assumed that people without </w:t>
      </w:r>
      <w:r w:rsidR="00BE61AF">
        <w:rPr>
          <w:lang w:val="en-US"/>
        </w:rPr>
        <w:t>drop</w:t>
      </w:r>
      <w:r w:rsidR="00E45BF3" w:rsidRPr="003C6CE8">
        <w:rPr>
          <w:lang w:val="en-GB"/>
        </w:rPr>
        <w:t xml:space="preserve"> seizures are less likely to die from epilepsy-related causes</w:t>
      </w:r>
      <w:r w:rsidR="00E23FF1" w:rsidRPr="003C6CE8">
        <w:rPr>
          <w:lang w:val="en-GB"/>
        </w:rPr>
        <w:t xml:space="preserve">, and people taking cannabidiol are more likely to be free from </w:t>
      </w:r>
      <w:r w:rsidR="00F06816">
        <w:rPr>
          <w:lang w:val="en-US"/>
        </w:rPr>
        <w:t>drop</w:t>
      </w:r>
      <w:r w:rsidR="00E23FF1" w:rsidRPr="003C6CE8">
        <w:rPr>
          <w:lang w:val="en-GB"/>
        </w:rPr>
        <w:t xml:space="preserve"> seizures</w:t>
      </w:r>
      <w:r w:rsidR="00E45BF3" w:rsidRPr="003C6CE8">
        <w:rPr>
          <w:lang w:val="en-GB"/>
        </w:rPr>
        <w:t>.</w:t>
      </w:r>
      <w:r w:rsidR="00E23FF1" w:rsidRPr="003C6CE8">
        <w:rPr>
          <w:lang w:val="en-GB"/>
        </w:rPr>
        <w:t xml:space="preserve"> Specifically, the company modelled a 58% reduction in risk of death</w:t>
      </w:r>
      <w:r w:rsidR="00065B46">
        <w:rPr>
          <w:lang w:val="en-US"/>
        </w:rPr>
        <w:t>. This was</w:t>
      </w:r>
      <w:r w:rsidR="00E23FF1" w:rsidRPr="003C6CE8">
        <w:t xml:space="preserve"> based on observational evidence for people with </w:t>
      </w:r>
      <w:r w:rsidR="00065B46">
        <w:rPr>
          <w:lang w:val="en-US"/>
        </w:rPr>
        <w:t xml:space="preserve">a different form of epilepsy, </w:t>
      </w:r>
      <w:proofErr w:type="spellStart"/>
      <w:r w:rsidR="00E23FF1" w:rsidRPr="003C6CE8">
        <w:t>Dravet</w:t>
      </w:r>
      <w:proofErr w:type="spellEnd"/>
      <w:r w:rsidR="00E23FF1" w:rsidRPr="003C6CE8">
        <w:t xml:space="preserve"> syndrome</w:t>
      </w:r>
      <w:r w:rsidR="00065B46">
        <w:rPr>
          <w:lang w:val="en-US"/>
        </w:rPr>
        <w:t>,</w:t>
      </w:r>
      <w:r w:rsidR="00E23FF1" w:rsidRPr="003C6CE8">
        <w:t xml:space="preserve"> who were completely free from seizures</w:t>
      </w:r>
      <w:r w:rsidR="00F06816">
        <w:rPr>
          <w:lang w:val="en-US"/>
        </w:rPr>
        <w:t xml:space="preserve"> </w:t>
      </w:r>
      <w:bookmarkStart w:id="30" w:name="_Hlk16259612"/>
      <w:r w:rsidR="00F06816" w:rsidRPr="00F36861">
        <w:t>(Cooper et al</w:t>
      </w:r>
      <w:r w:rsidR="00F06816">
        <w:rPr>
          <w:lang w:val="en-GB"/>
        </w:rPr>
        <w:t>. 2016</w:t>
      </w:r>
      <w:r w:rsidR="00F06816" w:rsidRPr="00F36861">
        <w:t>)</w:t>
      </w:r>
      <w:r w:rsidR="00F06816" w:rsidRPr="00F06816">
        <w:t>.</w:t>
      </w:r>
      <w:r w:rsidR="00E23FF1" w:rsidRPr="003C6CE8">
        <w:rPr>
          <w:lang w:val="en-GB"/>
        </w:rPr>
        <w:t xml:space="preserve"> </w:t>
      </w:r>
      <w:bookmarkEnd w:id="30"/>
      <w:r w:rsidR="00417B8C" w:rsidRPr="003C6CE8">
        <w:rPr>
          <w:lang w:val="en-GB"/>
        </w:rPr>
        <w:t xml:space="preserve">The clinical experts </w:t>
      </w:r>
      <w:r w:rsidR="00AA4AB6" w:rsidRPr="003C6CE8">
        <w:rPr>
          <w:lang w:val="en-GB"/>
        </w:rPr>
        <w:t>explained that they were unaware of any evidence showing that</w:t>
      </w:r>
      <w:r w:rsidR="00AB5C12" w:rsidRPr="003C6CE8">
        <w:rPr>
          <w:lang w:val="en-GB"/>
        </w:rPr>
        <w:t xml:space="preserve"> other treatments</w:t>
      </w:r>
      <w:r w:rsidR="00154B48" w:rsidRPr="003C6CE8">
        <w:rPr>
          <w:lang w:val="en-GB"/>
        </w:rPr>
        <w:t xml:space="preserve"> reduce </w:t>
      </w:r>
      <w:r w:rsidR="00AA4AB6" w:rsidRPr="003C6CE8">
        <w:rPr>
          <w:lang w:val="en-GB"/>
        </w:rPr>
        <w:t>mortality</w:t>
      </w:r>
      <w:r w:rsidR="00154B48" w:rsidRPr="003C6CE8">
        <w:rPr>
          <w:lang w:val="en-GB"/>
        </w:rPr>
        <w:t xml:space="preserve"> in </w:t>
      </w:r>
      <w:proofErr w:type="spellStart"/>
      <w:r w:rsidR="00725103" w:rsidRPr="003C6CE8">
        <w:rPr>
          <w:lang w:val="en-GB"/>
        </w:rPr>
        <w:t>Dravet</w:t>
      </w:r>
      <w:proofErr w:type="spellEnd"/>
      <w:r w:rsidR="00725103" w:rsidRPr="003C6CE8">
        <w:rPr>
          <w:lang w:val="en-GB"/>
        </w:rPr>
        <w:t xml:space="preserve"> </w:t>
      </w:r>
      <w:r w:rsidR="00A049CC">
        <w:rPr>
          <w:lang w:val="en-US"/>
        </w:rPr>
        <w:t>or Lennox</w:t>
      </w:r>
      <w:r w:rsidR="00C830D6">
        <w:rPr>
          <w:lang w:val="en-US"/>
        </w:rPr>
        <w:t>–</w:t>
      </w:r>
      <w:r w:rsidR="00A049CC">
        <w:rPr>
          <w:lang w:val="en-US"/>
        </w:rPr>
        <w:t xml:space="preserve">Gastaut </w:t>
      </w:r>
      <w:r w:rsidR="00F06816" w:rsidRPr="00F06816">
        <w:t>syndrome</w:t>
      </w:r>
      <w:r w:rsidR="00A049CC">
        <w:rPr>
          <w:lang w:val="en-US"/>
        </w:rPr>
        <w:t>s</w:t>
      </w:r>
      <w:r w:rsidR="00F06816" w:rsidRPr="00F06816">
        <w:t>.</w:t>
      </w:r>
      <w:r w:rsidR="00F06816">
        <w:rPr>
          <w:lang w:val="en-US"/>
        </w:rPr>
        <w:t xml:space="preserve"> </w:t>
      </w:r>
      <w:r w:rsidR="00F06816" w:rsidRPr="00F36861">
        <w:t>The</w:t>
      </w:r>
      <w:r w:rsidR="00F06816">
        <w:rPr>
          <w:lang w:val="en-US"/>
        </w:rPr>
        <w:t>y</w:t>
      </w:r>
      <w:r w:rsidR="00F06816" w:rsidRPr="00F36861">
        <w:t xml:space="preserve"> </w:t>
      </w:r>
      <w:r w:rsidR="00F06816">
        <w:rPr>
          <w:lang w:val="en-US"/>
        </w:rPr>
        <w:t>also</w:t>
      </w:r>
      <w:r w:rsidR="00F06816" w:rsidRPr="00F36861">
        <w:t xml:space="preserve"> stated that that using evidence from </w:t>
      </w:r>
      <w:proofErr w:type="spellStart"/>
      <w:r w:rsidR="00F06816" w:rsidRPr="00F36861">
        <w:t>Dravet</w:t>
      </w:r>
      <w:proofErr w:type="spellEnd"/>
      <w:r w:rsidR="00F06816" w:rsidRPr="00F36861">
        <w:t xml:space="preserve"> </w:t>
      </w:r>
      <w:r w:rsidR="00725103" w:rsidRPr="003C6CE8">
        <w:t>syndrome</w:t>
      </w:r>
      <w:r w:rsidR="00F06816" w:rsidRPr="00F36861">
        <w:t xml:space="preserve"> as an approximation for the mortality of people with Lennox</w:t>
      </w:r>
      <w:r w:rsidR="00F06816">
        <w:noBreakHyphen/>
      </w:r>
      <w:r w:rsidR="00F06816" w:rsidRPr="00F36861">
        <w:t>Gastaut syndrome was appropriate.</w:t>
      </w:r>
      <w:r w:rsidR="00417B8C" w:rsidRPr="003C6CE8">
        <w:rPr>
          <w:lang w:val="en-US"/>
        </w:rPr>
        <w:t xml:space="preserve"> </w:t>
      </w:r>
      <w:r w:rsidR="00417B8C" w:rsidRPr="003C6CE8">
        <w:t>The committee was aware th</w:t>
      </w:r>
      <w:r w:rsidR="00596AF5" w:rsidRPr="003C6CE8">
        <w:rPr>
          <w:lang w:val="en-US"/>
        </w:rPr>
        <w:t>at</w:t>
      </w:r>
      <w:r w:rsidR="00417B8C" w:rsidRPr="003C6CE8">
        <w:t xml:space="preserve"> status </w:t>
      </w:r>
      <w:r w:rsidR="00F27B4B" w:rsidRPr="003C6CE8">
        <w:t>epilepticus</w:t>
      </w:r>
      <w:r w:rsidR="00417B8C" w:rsidRPr="003C6CE8">
        <w:t xml:space="preserve"> </w:t>
      </w:r>
      <w:r w:rsidR="00F06816" w:rsidRPr="00F06816">
        <w:t>is</w:t>
      </w:r>
      <w:r w:rsidR="00596AF5" w:rsidRPr="003C6CE8">
        <w:t xml:space="preserve"> </w:t>
      </w:r>
      <w:r w:rsidR="00417B8C" w:rsidRPr="003C6CE8">
        <w:t>associated with high mortality</w:t>
      </w:r>
      <w:r w:rsidR="00AA4AB6" w:rsidRPr="003C6CE8">
        <w:t>.</w:t>
      </w:r>
      <w:r w:rsidR="00417B8C" w:rsidRPr="003C6CE8">
        <w:t xml:space="preserve"> </w:t>
      </w:r>
      <w:r w:rsidR="00AA4AB6" w:rsidRPr="003C6CE8">
        <w:t>T</w:t>
      </w:r>
      <w:r w:rsidR="00417B8C" w:rsidRPr="003C6CE8">
        <w:t>he commi</w:t>
      </w:r>
      <w:r w:rsidR="00AA4AB6" w:rsidRPr="003C6CE8">
        <w:t>t</w:t>
      </w:r>
      <w:r w:rsidR="00417B8C" w:rsidRPr="003C6CE8">
        <w:t xml:space="preserve">tee considered it reasonable that a treatment that reduced </w:t>
      </w:r>
      <w:r w:rsidR="00F06816">
        <w:rPr>
          <w:lang w:val="en-US"/>
        </w:rPr>
        <w:t>drop</w:t>
      </w:r>
      <w:r w:rsidR="00417B8C" w:rsidRPr="003C6CE8">
        <w:t xml:space="preserve"> seizures would prolong life, and that this association </w:t>
      </w:r>
      <w:r w:rsidR="00A154F6" w:rsidRPr="003C6CE8">
        <w:t>may</w:t>
      </w:r>
      <w:r w:rsidR="00417B8C" w:rsidRPr="003C6CE8">
        <w:t xml:space="preserve"> </w:t>
      </w:r>
      <w:r w:rsidR="005A7DFB" w:rsidRPr="003C6CE8">
        <w:rPr>
          <w:lang w:val="en-US"/>
        </w:rPr>
        <w:t xml:space="preserve">also </w:t>
      </w:r>
      <w:r w:rsidR="00417B8C" w:rsidRPr="003C6CE8">
        <w:t xml:space="preserve">apply to health states other than being free from seizures. </w:t>
      </w:r>
      <w:r w:rsidRPr="003C6CE8">
        <w:t xml:space="preserve">The committee appreciated that people who </w:t>
      </w:r>
      <w:r w:rsidR="005A7DFB" w:rsidRPr="003C6CE8">
        <w:rPr>
          <w:lang w:val="en-US"/>
        </w:rPr>
        <w:t>are</w:t>
      </w:r>
      <w:r w:rsidR="005A7DFB" w:rsidRPr="003C6CE8">
        <w:t xml:space="preserve"> </w:t>
      </w:r>
      <w:r w:rsidRPr="003C6CE8">
        <w:t>free of seizures may be otherwise hea</w:t>
      </w:r>
      <w:r w:rsidR="00E23FF1" w:rsidRPr="003C6CE8">
        <w:t>l</w:t>
      </w:r>
      <w:r w:rsidRPr="003C6CE8">
        <w:t xml:space="preserve">thier than people with frequent </w:t>
      </w:r>
      <w:r w:rsidR="009E107A" w:rsidRPr="003C6CE8">
        <w:t xml:space="preserve">seizures, and that </w:t>
      </w:r>
      <w:r w:rsidR="005A7DFB" w:rsidRPr="003C6CE8">
        <w:rPr>
          <w:lang w:val="en-US"/>
        </w:rPr>
        <w:t xml:space="preserve">this </w:t>
      </w:r>
      <w:r w:rsidR="009E107A" w:rsidRPr="003C6CE8">
        <w:t>could</w:t>
      </w:r>
      <w:r w:rsidR="00AB5C12" w:rsidRPr="003C6CE8">
        <w:t xml:space="preserve"> partially</w:t>
      </w:r>
      <w:r w:rsidR="009E107A" w:rsidRPr="003C6CE8">
        <w:t xml:space="preserve"> account for </w:t>
      </w:r>
      <w:r w:rsidR="005A7DFB" w:rsidRPr="003C6CE8">
        <w:rPr>
          <w:lang w:val="en-GB"/>
        </w:rPr>
        <w:t>the size</w:t>
      </w:r>
      <w:r w:rsidR="00154B48" w:rsidRPr="003C6CE8">
        <w:rPr>
          <w:lang w:val="en-GB"/>
        </w:rPr>
        <w:t xml:space="preserve"> of the </w:t>
      </w:r>
      <w:r w:rsidR="009E107A" w:rsidRPr="003C6CE8">
        <w:rPr>
          <w:lang w:val="en-GB"/>
        </w:rPr>
        <w:t xml:space="preserve">association between seizure frequency and death. </w:t>
      </w:r>
      <w:r w:rsidR="00E45BF3" w:rsidRPr="003C6CE8">
        <w:rPr>
          <w:lang w:val="en-GB"/>
        </w:rPr>
        <w:t xml:space="preserve">The clinical experts stated that the company had likely overestimated </w:t>
      </w:r>
      <w:r w:rsidR="009E107A" w:rsidRPr="003C6CE8">
        <w:rPr>
          <w:lang w:val="en-GB"/>
        </w:rPr>
        <w:t>cannabidiol’s potential to prolong life</w:t>
      </w:r>
      <w:r w:rsidR="00E45BF3" w:rsidRPr="003C6CE8">
        <w:rPr>
          <w:lang w:val="en-GB"/>
        </w:rPr>
        <w:t xml:space="preserve">. The committee was aware that relatively few </w:t>
      </w:r>
      <w:r w:rsidR="00221337" w:rsidRPr="003C6CE8">
        <w:rPr>
          <w:lang w:val="en-GB"/>
        </w:rPr>
        <w:t xml:space="preserve">patients </w:t>
      </w:r>
      <w:r w:rsidR="00E45BF3" w:rsidRPr="003C6CE8">
        <w:rPr>
          <w:lang w:val="en-GB"/>
        </w:rPr>
        <w:t xml:space="preserve">in the model were </w:t>
      </w:r>
      <w:r w:rsidR="009E107A" w:rsidRPr="003C6CE8">
        <w:rPr>
          <w:lang w:val="en-GB"/>
        </w:rPr>
        <w:t>free from seizures</w:t>
      </w:r>
      <w:r w:rsidR="00E45BF3" w:rsidRPr="003C6CE8">
        <w:rPr>
          <w:lang w:val="en-GB"/>
        </w:rPr>
        <w:t xml:space="preserve">, </w:t>
      </w:r>
      <w:r w:rsidR="005A7DFB" w:rsidRPr="003C6CE8">
        <w:rPr>
          <w:lang w:val="en-GB"/>
        </w:rPr>
        <w:t xml:space="preserve">so </w:t>
      </w:r>
      <w:r w:rsidR="00E45BF3" w:rsidRPr="003C6CE8">
        <w:rPr>
          <w:lang w:val="en-GB"/>
        </w:rPr>
        <w:t xml:space="preserve">changing this assumption </w:t>
      </w:r>
      <w:r w:rsidR="009432D9" w:rsidRPr="003C6CE8">
        <w:rPr>
          <w:lang w:val="en-GB"/>
        </w:rPr>
        <w:t xml:space="preserve">would likely </w:t>
      </w:r>
      <w:r w:rsidR="00E45BF3" w:rsidRPr="003C6CE8">
        <w:rPr>
          <w:lang w:val="en-GB"/>
        </w:rPr>
        <w:t>have</w:t>
      </w:r>
      <w:r w:rsidR="005A7DFB" w:rsidRPr="003C6CE8">
        <w:rPr>
          <w:lang w:val="en-GB"/>
        </w:rPr>
        <w:t xml:space="preserve"> had</w:t>
      </w:r>
      <w:r w:rsidR="00E45BF3" w:rsidRPr="003C6CE8">
        <w:rPr>
          <w:lang w:val="en-GB"/>
        </w:rPr>
        <w:t xml:space="preserve"> a small </w:t>
      </w:r>
      <w:r w:rsidR="003D04B6" w:rsidRPr="003C6CE8">
        <w:rPr>
          <w:lang w:val="en-GB"/>
        </w:rPr>
        <w:t xml:space="preserve">effect </w:t>
      </w:r>
      <w:r w:rsidR="00E45BF3" w:rsidRPr="003C6CE8">
        <w:rPr>
          <w:lang w:val="en-GB"/>
        </w:rPr>
        <w:t xml:space="preserve">on the cost-effectiveness results. It concluded that the model may </w:t>
      </w:r>
      <w:r w:rsidR="005A7DFB" w:rsidRPr="003C6CE8">
        <w:rPr>
          <w:lang w:val="en-GB"/>
        </w:rPr>
        <w:t xml:space="preserve">have </w:t>
      </w:r>
      <w:r w:rsidR="00E45BF3" w:rsidRPr="003C6CE8">
        <w:rPr>
          <w:lang w:val="en-GB"/>
        </w:rPr>
        <w:lastRenderedPageBreak/>
        <w:t>underestimate</w:t>
      </w:r>
      <w:r w:rsidR="005A7DFB" w:rsidRPr="003C6CE8">
        <w:rPr>
          <w:lang w:val="en-GB"/>
        </w:rPr>
        <w:t>d</w:t>
      </w:r>
      <w:r w:rsidR="00E45BF3" w:rsidRPr="003C6CE8">
        <w:rPr>
          <w:lang w:val="en-GB"/>
        </w:rPr>
        <w:t xml:space="preserve"> the mortality of </w:t>
      </w:r>
      <w:r w:rsidR="005A7DFB" w:rsidRPr="003C6CE8">
        <w:rPr>
          <w:lang w:val="en-GB"/>
        </w:rPr>
        <w:t>patients</w:t>
      </w:r>
      <w:r w:rsidR="00E45BF3" w:rsidRPr="003C6CE8">
        <w:rPr>
          <w:lang w:val="en-GB"/>
        </w:rPr>
        <w:t xml:space="preserve"> free from </w:t>
      </w:r>
      <w:r w:rsidR="00F06816">
        <w:rPr>
          <w:lang w:val="en-US"/>
        </w:rPr>
        <w:t>drop</w:t>
      </w:r>
      <w:r w:rsidR="00E45BF3" w:rsidRPr="003C6CE8">
        <w:rPr>
          <w:lang w:val="en-GB"/>
        </w:rPr>
        <w:t xml:space="preserve"> seizures</w:t>
      </w:r>
      <w:r w:rsidR="005A7DFB" w:rsidRPr="003C6CE8">
        <w:rPr>
          <w:lang w:val="en-GB"/>
        </w:rPr>
        <w:t xml:space="preserve">. It </w:t>
      </w:r>
      <w:r w:rsidR="00E45BF3" w:rsidRPr="003C6CE8">
        <w:rPr>
          <w:lang w:val="en-GB"/>
        </w:rPr>
        <w:t xml:space="preserve">would have preferred to see scenario analyses </w:t>
      </w:r>
      <w:r w:rsidR="005A7DFB" w:rsidRPr="003C6CE8">
        <w:rPr>
          <w:lang w:val="en-GB"/>
        </w:rPr>
        <w:t xml:space="preserve">in which </w:t>
      </w:r>
      <w:r w:rsidR="00E45BF3" w:rsidRPr="003C6CE8">
        <w:rPr>
          <w:lang w:val="en-GB"/>
        </w:rPr>
        <w:t>the reduction in risk of death was smaller.</w:t>
      </w:r>
    </w:p>
    <w:p w14:paraId="4A53B0C4" w14:textId="77777777" w:rsidR="00E45BF3" w:rsidRPr="003C6CE8" w:rsidRDefault="00E45BF3" w:rsidP="003C6CE8">
      <w:pPr>
        <w:keepNext/>
        <w:tabs>
          <w:tab w:val="left" w:pos="1134"/>
        </w:tabs>
        <w:spacing w:before="240" w:after="60" w:line="360" w:lineRule="auto"/>
        <w:outlineLvl w:val="1"/>
        <w:rPr>
          <w:rFonts w:ascii="Arial" w:hAnsi="Arial"/>
          <w:b/>
          <w:i/>
          <w:sz w:val="28"/>
        </w:rPr>
      </w:pPr>
      <w:r w:rsidRPr="003C6CE8">
        <w:rPr>
          <w:rFonts w:ascii="Arial" w:hAnsi="Arial"/>
          <w:b/>
          <w:i/>
          <w:sz w:val="28"/>
        </w:rPr>
        <w:t>Costs in the economic model</w:t>
      </w:r>
    </w:p>
    <w:p w14:paraId="07B12E84" w14:textId="3B462D06" w:rsidR="00E45BF3" w:rsidRPr="003C6CE8" w:rsidRDefault="00E45BF3" w:rsidP="003C6CE8">
      <w:pPr>
        <w:keepNext/>
        <w:spacing w:before="240" w:after="60" w:line="360" w:lineRule="auto"/>
        <w:outlineLvl w:val="2"/>
        <w:rPr>
          <w:rFonts w:ascii="Arial" w:hAnsi="Arial"/>
          <w:b/>
        </w:rPr>
      </w:pPr>
      <w:r w:rsidRPr="003C6CE8">
        <w:rPr>
          <w:rFonts w:ascii="Arial" w:hAnsi="Arial"/>
          <w:b/>
        </w:rPr>
        <w:t xml:space="preserve">The </w:t>
      </w:r>
      <w:r w:rsidR="00FC0BD8" w:rsidRPr="003C6CE8">
        <w:rPr>
          <w:rFonts w:ascii="Arial" w:hAnsi="Arial"/>
          <w:b/>
        </w:rPr>
        <w:t xml:space="preserve">company should model the </w:t>
      </w:r>
      <w:r w:rsidRPr="003C6CE8">
        <w:rPr>
          <w:rFonts w:ascii="Arial" w:hAnsi="Arial"/>
          <w:b/>
        </w:rPr>
        <w:t>costs of increasing the dose of cannabidiol</w:t>
      </w:r>
    </w:p>
    <w:p w14:paraId="3352333A" w14:textId="14019FB0" w:rsidR="00E45BF3" w:rsidRPr="003C6CE8" w:rsidRDefault="00E45BF3" w:rsidP="00CA1661">
      <w:pPr>
        <w:pStyle w:val="Numberedlevel2text"/>
        <w:rPr>
          <w:lang w:val="en-GB"/>
        </w:rPr>
      </w:pPr>
      <w:r w:rsidRPr="003C6CE8">
        <w:rPr>
          <w:lang w:val="en-GB"/>
        </w:rPr>
        <w:t xml:space="preserve">The </w:t>
      </w:r>
      <w:r w:rsidR="00602F18" w:rsidRPr="003C6CE8">
        <w:rPr>
          <w:lang w:val="en-GB"/>
        </w:rPr>
        <w:t>draft summary of product characteristics</w:t>
      </w:r>
      <w:r w:rsidRPr="003C6CE8">
        <w:rPr>
          <w:lang w:val="en-GB"/>
        </w:rPr>
        <w:t xml:space="preserve"> for cannabidiol </w:t>
      </w:r>
      <w:r w:rsidR="00602F18" w:rsidRPr="003C6CE8">
        <w:rPr>
          <w:lang w:val="en-GB"/>
        </w:rPr>
        <w:t>states that</w:t>
      </w:r>
      <w:r w:rsidRPr="003C6CE8">
        <w:rPr>
          <w:lang w:val="en-GB"/>
        </w:rPr>
        <w:t xml:space="preserve"> the dose </w:t>
      </w:r>
      <w:r w:rsidR="00602F18" w:rsidRPr="003C6CE8">
        <w:rPr>
          <w:lang w:val="en-GB"/>
        </w:rPr>
        <w:t>can</w:t>
      </w:r>
      <w:r w:rsidRPr="003C6CE8">
        <w:rPr>
          <w:lang w:val="en-GB"/>
        </w:rPr>
        <w:t xml:space="preserve"> be increased from a maintenance dose of 10</w:t>
      </w:r>
      <w:r w:rsidR="005A7DFB" w:rsidRPr="003C6CE8">
        <w:rPr>
          <w:lang w:val="en-GB"/>
        </w:rPr>
        <w:t> </w:t>
      </w:r>
      <w:r w:rsidRPr="003C6CE8">
        <w:rPr>
          <w:lang w:val="en-GB"/>
        </w:rPr>
        <w:t>mg/kg/day to 20</w:t>
      </w:r>
      <w:r w:rsidR="005A7DFB" w:rsidRPr="003C6CE8">
        <w:rPr>
          <w:lang w:val="en-GB"/>
        </w:rPr>
        <w:t> </w:t>
      </w:r>
      <w:r w:rsidRPr="003C6CE8">
        <w:rPr>
          <w:lang w:val="en-GB"/>
        </w:rPr>
        <w:t>mg/kg/day (see section</w:t>
      </w:r>
      <w:r w:rsidR="005A7DFB" w:rsidRPr="003C6CE8">
        <w:rPr>
          <w:lang w:val="en-GB"/>
        </w:rPr>
        <w:t> </w:t>
      </w:r>
      <w:r w:rsidR="001E722B" w:rsidRPr="003C6CE8">
        <w:rPr>
          <w:lang w:val="en-GB"/>
        </w:rPr>
        <w:t>2</w:t>
      </w:r>
      <w:r w:rsidRPr="003C6CE8">
        <w:rPr>
          <w:lang w:val="en-GB"/>
        </w:rPr>
        <w:t>). The company assumed</w:t>
      </w:r>
      <w:r w:rsidR="00E3347F" w:rsidRPr="003C6CE8">
        <w:rPr>
          <w:lang w:val="en-GB"/>
        </w:rPr>
        <w:t xml:space="preserve"> in its base case</w:t>
      </w:r>
      <w:r w:rsidRPr="003C6CE8">
        <w:rPr>
          <w:lang w:val="en-GB"/>
        </w:rPr>
        <w:t xml:space="preserve"> that all patients</w:t>
      </w:r>
      <w:r w:rsidR="004727E2" w:rsidRPr="003C6CE8">
        <w:rPr>
          <w:lang w:val="en-GB"/>
        </w:rPr>
        <w:t xml:space="preserve"> </w:t>
      </w:r>
      <w:r w:rsidR="005A7DFB" w:rsidRPr="003C6CE8">
        <w:rPr>
          <w:lang w:val="en-GB"/>
        </w:rPr>
        <w:t xml:space="preserve">would </w:t>
      </w:r>
      <w:r w:rsidR="00E3347F" w:rsidRPr="003C6CE8">
        <w:rPr>
          <w:lang w:val="en-GB"/>
        </w:rPr>
        <w:t>have</w:t>
      </w:r>
      <w:r w:rsidRPr="003C6CE8">
        <w:rPr>
          <w:lang w:val="en-GB"/>
        </w:rPr>
        <w:t xml:space="preserve"> a maintenance dose of 10</w:t>
      </w:r>
      <w:r w:rsidR="005A7DFB" w:rsidRPr="003C6CE8">
        <w:rPr>
          <w:lang w:val="en-GB"/>
        </w:rPr>
        <w:t> </w:t>
      </w:r>
      <w:r w:rsidRPr="003C6CE8">
        <w:rPr>
          <w:lang w:val="en-GB"/>
        </w:rPr>
        <w:t xml:space="preserve">mg/kg/day for the entire </w:t>
      </w:r>
      <w:r w:rsidR="005A7DFB" w:rsidRPr="003C6CE8">
        <w:rPr>
          <w:lang w:val="en-GB"/>
        </w:rPr>
        <w:t xml:space="preserve">treatment </w:t>
      </w:r>
      <w:r w:rsidRPr="003C6CE8">
        <w:rPr>
          <w:lang w:val="en-GB"/>
        </w:rPr>
        <w:t>duration with cannabidiol.</w:t>
      </w:r>
      <w:r w:rsidR="004727E2" w:rsidRPr="003C6CE8">
        <w:rPr>
          <w:lang w:val="en-GB"/>
        </w:rPr>
        <w:t xml:space="preserve"> However, it explained that it expected some people would be offered higher doses if they had seen a large </w:t>
      </w:r>
      <w:r w:rsidR="009E107A" w:rsidRPr="003C6CE8">
        <w:rPr>
          <w:lang w:val="en-GB"/>
        </w:rPr>
        <w:t xml:space="preserve">drop </w:t>
      </w:r>
      <w:r w:rsidR="004727E2" w:rsidRPr="003C6CE8">
        <w:rPr>
          <w:lang w:val="en-GB"/>
        </w:rPr>
        <w:t xml:space="preserve">in </w:t>
      </w:r>
      <w:r w:rsidR="009E107A" w:rsidRPr="003C6CE8">
        <w:rPr>
          <w:lang w:val="en-GB"/>
        </w:rPr>
        <w:t xml:space="preserve">their frequency of </w:t>
      </w:r>
      <w:r w:rsidR="004727E2" w:rsidRPr="003C6CE8">
        <w:rPr>
          <w:lang w:val="en-GB"/>
        </w:rPr>
        <w:t xml:space="preserve">seizures </w:t>
      </w:r>
      <w:r w:rsidR="009F675D" w:rsidRPr="003C6CE8">
        <w:rPr>
          <w:lang w:val="en-GB"/>
        </w:rPr>
        <w:t>to try to</w:t>
      </w:r>
      <w:r w:rsidR="004727E2" w:rsidRPr="003C6CE8">
        <w:rPr>
          <w:lang w:val="en-GB"/>
        </w:rPr>
        <w:t xml:space="preserve"> </w:t>
      </w:r>
      <w:r w:rsidR="005A7DFB" w:rsidRPr="003C6CE8">
        <w:rPr>
          <w:lang w:val="en-GB"/>
        </w:rPr>
        <w:t>free them of seizures</w:t>
      </w:r>
      <w:r w:rsidR="004727E2" w:rsidRPr="003C6CE8">
        <w:rPr>
          <w:lang w:val="en-GB"/>
        </w:rPr>
        <w:t xml:space="preserve">. </w:t>
      </w:r>
      <w:r w:rsidR="00E957E3" w:rsidRPr="003C6CE8">
        <w:rPr>
          <w:lang w:val="en-GB"/>
        </w:rPr>
        <w:t xml:space="preserve">To </w:t>
      </w:r>
      <w:r w:rsidR="004727E2" w:rsidRPr="003C6CE8">
        <w:rPr>
          <w:lang w:val="en-GB"/>
        </w:rPr>
        <w:t xml:space="preserve">attempt to capture </w:t>
      </w:r>
      <w:r w:rsidRPr="003C6CE8">
        <w:rPr>
          <w:lang w:val="en-GB"/>
        </w:rPr>
        <w:t xml:space="preserve">the cost of </w:t>
      </w:r>
      <w:r w:rsidR="004727E2" w:rsidRPr="003C6CE8">
        <w:rPr>
          <w:lang w:val="en-GB"/>
        </w:rPr>
        <w:t xml:space="preserve">the </w:t>
      </w:r>
      <w:r w:rsidRPr="003C6CE8">
        <w:rPr>
          <w:lang w:val="en-GB"/>
        </w:rPr>
        <w:t>dose increases</w:t>
      </w:r>
      <w:r w:rsidR="009811F7" w:rsidRPr="003C6CE8">
        <w:rPr>
          <w:lang w:val="en-GB"/>
        </w:rPr>
        <w:t xml:space="preserve">, </w:t>
      </w:r>
      <w:r w:rsidR="0084259B" w:rsidRPr="003C6CE8">
        <w:rPr>
          <w:lang w:val="en-GB"/>
        </w:rPr>
        <w:t>the company did a scenario analysis using a higher average dose</w:t>
      </w:r>
      <w:r w:rsidR="00D86640">
        <w:rPr>
          <w:lang w:val="en-GB"/>
        </w:rPr>
        <w:t xml:space="preserve"> for all patients</w:t>
      </w:r>
      <w:r w:rsidR="00510BCB" w:rsidRPr="003C6CE8">
        <w:rPr>
          <w:lang w:val="en-GB"/>
        </w:rPr>
        <w:t>. It</w:t>
      </w:r>
      <w:r w:rsidR="001E722B" w:rsidRPr="003C6CE8">
        <w:rPr>
          <w:lang w:val="en-GB"/>
        </w:rPr>
        <w:t xml:space="preserve"> calculated </w:t>
      </w:r>
      <w:r w:rsidR="00510BCB" w:rsidRPr="003C6CE8">
        <w:rPr>
          <w:lang w:val="en-GB"/>
        </w:rPr>
        <w:t xml:space="preserve">this </w:t>
      </w:r>
      <w:r w:rsidR="001E722B" w:rsidRPr="003C6CE8">
        <w:rPr>
          <w:lang w:val="en-GB"/>
        </w:rPr>
        <w:t>by assuming that the proportion of people who would have a 20</w:t>
      </w:r>
      <w:r w:rsidR="005A7DFB" w:rsidRPr="003C6CE8">
        <w:rPr>
          <w:lang w:val="en-GB"/>
        </w:rPr>
        <w:t> </w:t>
      </w:r>
      <w:r w:rsidR="001E722B" w:rsidRPr="003C6CE8">
        <w:rPr>
          <w:lang w:val="en-GB"/>
        </w:rPr>
        <w:t xml:space="preserve">mg/kg/day dose was the same as the proportion in the clinical trials with a greater than 75% reduction in </w:t>
      </w:r>
      <w:r w:rsidR="00BE61AF">
        <w:rPr>
          <w:lang w:val="en-US"/>
        </w:rPr>
        <w:t>drop</w:t>
      </w:r>
      <w:r w:rsidR="001E722B" w:rsidRPr="003C6CE8">
        <w:rPr>
          <w:lang w:val="en-GB"/>
        </w:rPr>
        <w:t xml:space="preserve"> seizures</w:t>
      </w:r>
      <w:r w:rsidRPr="003C6CE8">
        <w:rPr>
          <w:lang w:val="en-GB"/>
        </w:rPr>
        <w:t xml:space="preserve">. The clinical experts agreed that the </w:t>
      </w:r>
      <w:r w:rsidR="00510BCB" w:rsidRPr="003C6CE8">
        <w:rPr>
          <w:lang w:val="en-GB"/>
        </w:rPr>
        <w:t xml:space="preserve">population </w:t>
      </w:r>
      <w:r w:rsidRPr="003C6CE8">
        <w:rPr>
          <w:lang w:val="en-GB"/>
        </w:rPr>
        <w:t xml:space="preserve">the company identified as candidates for </w:t>
      </w:r>
      <w:r w:rsidR="00510BCB" w:rsidRPr="003C6CE8">
        <w:rPr>
          <w:lang w:val="en-GB"/>
        </w:rPr>
        <w:t xml:space="preserve">a </w:t>
      </w:r>
      <w:r w:rsidRPr="003C6CE8">
        <w:rPr>
          <w:lang w:val="en-GB"/>
        </w:rPr>
        <w:t>dose increase w</w:t>
      </w:r>
      <w:r w:rsidR="00510BCB" w:rsidRPr="003C6CE8">
        <w:rPr>
          <w:lang w:val="en-GB"/>
        </w:rPr>
        <w:t>as</w:t>
      </w:r>
      <w:r w:rsidRPr="003C6CE8">
        <w:rPr>
          <w:lang w:val="en-GB"/>
        </w:rPr>
        <w:t xml:space="preserve"> appropriate</w:t>
      </w:r>
      <w:r w:rsidR="00510BCB" w:rsidRPr="003C6CE8">
        <w:rPr>
          <w:lang w:val="en-GB"/>
        </w:rPr>
        <w:t>. They stated that</w:t>
      </w:r>
      <w:r w:rsidR="0084259B" w:rsidRPr="003C6CE8">
        <w:rPr>
          <w:lang w:val="en-GB"/>
        </w:rPr>
        <w:t xml:space="preserve"> they would not increase the dose of cannabidiol in people whose </w:t>
      </w:r>
      <w:r w:rsidR="00510BCB" w:rsidRPr="003C6CE8">
        <w:rPr>
          <w:lang w:val="en-GB"/>
        </w:rPr>
        <w:t xml:space="preserve">condition </w:t>
      </w:r>
      <w:r w:rsidR="0084259B" w:rsidRPr="003C6CE8">
        <w:rPr>
          <w:lang w:val="en-GB"/>
        </w:rPr>
        <w:t>was not responding. However,</w:t>
      </w:r>
      <w:r w:rsidRPr="003C6CE8">
        <w:rPr>
          <w:lang w:val="en-GB"/>
        </w:rPr>
        <w:t xml:space="preserve"> they would expect </w:t>
      </w:r>
      <w:r w:rsidR="00510BCB" w:rsidRPr="003C6CE8">
        <w:rPr>
          <w:lang w:val="en-GB"/>
        </w:rPr>
        <w:t xml:space="preserve">the condition to respond well in </w:t>
      </w:r>
      <w:r w:rsidR="003D04B6" w:rsidRPr="003C6CE8">
        <w:rPr>
          <w:lang w:val="en-GB"/>
        </w:rPr>
        <w:t xml:space="preserve">about </w:t>
      </w:r>
      <w:r w:rsidRPr="003C6CE8">
        <w:rPr>
          <w:lang w:val="en-GB"/>
        </w:rPr>
        <w:t xml:space="preserve">20% of </w:t>
      </w:r>
      <w:r w:rsidR="0084259B" w:rsidRPr="003C6CE8">
        <w:rPr>
          <w:lang w:val="en-GB"/>
        </w:rPr>
        <w:t>people</w:t>
      </w:r>
      <w:r w:rsidR="00510BCB" w:rsidRPr="003C6CE8">
        <w:rPr>
          <w:lang w:val="en-GB"/>
        </w:rPr>
        <w:t>, who would</w:t>
      </w:r>
      <w:r w:rsidR="0084259B" w:rsidRPr="003C6CE8">
        <w:rPr>
          <w:lang w:val="en-GB"/>
        </w:rPr>
        <w:t xml:space="preserve"> potential</w:t>
      </w:r>
      <w:r w:rsidR="00FC0BD8" w:rsidRPr="003C6CE8">
        <w:rPr>
          <w:lang w:val="en-GB"/>
        </w:rPr>
        <w:t>ly</w:t>
      </w:r>
      <w:r w:rsidR="00E957E3" w:rsidRPr="003C6CE8">
        <w:rPr>
          <w:lang w:val="en-GB"/>
        </w:rPr>
        <w:t xml:space="preserve"> </w:t>
      </w:r>
      <w:r w:rsidR="003D04B6" w:rsidRPr="003C6CE8">
        <w:rPr>
          <w:lang w:val="en-GB"/>
        </w:rPr>
        <w:t xml:space="preserve">be </w:t>
      </w:r>
      <w:r w:rsidR="0084259B" w:rsidRPr="003C6CE8">
        <w:rPr>
          <w:lang w:val="en-GB"/>
        </w:rPr>
        <w:t>seizure free with a higher dose of cannabidiol</w:t>
      </w:r>
      <w:r w:rsidR="00510BCB" w:rsidRPr="003C6CE8">
        <w:rPr>
          <w:lang w:val="en-GB"/>
        </w:rPr>
        <w:t xml:space="preserve">. This </w:t>
      </w:r>
      <w:r w:rsidR="00510BCB">
        <w:rPr>
          <w:lang w:val="en-GB"/>
        </w:rPr>
        <w:t>was</w:t>
      </w:r>
      <w:r w:rsidRPr="003C6CE8">
        <w:rPr>
          <w:lang w:val="en-GB"/>
        </w:rPr>
        <w:t xml:space="preserve"> </w:t>
      </w:r>
      <w:r w:rsidR="0084259B" w:rsidRPr="003C6CE8">
        <w:rPr>
          <w:lang w:val="en-GB"/>
        </w:rPr>
        <w:t xml:space="preserve">a </w:t>
      </w:r>
      <w:r w:rsidR="00D027B6">
        <w:rPr>
          <w:lang w:val="en-US"/>
        </w:rPr>
        <w:t>larger</w:t>
      </w:r>
      <w:r w:rsidR="0084259B" w:rsidRPr="003C6CE8">
        <w:rPr>
          <w:lang w:val="en-GB"/>
        </w:rPr>
        <w:t xml:space="preserve"> proportion</w:t>
      </w:r>
      <w:r w:rsidRPr="003C6CE8">
        <w:rPr>
          <w:lang w:val="en-GB"/>
        </w:rPr>
        <w:t xml:space="preserve"> than </w:t>
      </w:r>
      <w:r w:rsidR="0084259B" w:rsidRPr="003C6CE8">
        <w:rPr>
          <w:lang w:val="en-GB"/>
        </w:rPr>
        <w:t>that</w:t>
      </w:r>
      <w:r w:rsidRPr="003C6CE8">
        <w:rPr>
          <w:lang w:val="en-GB"/>
        </w:rPr>
        <w:t xml:space="preserve"> </w:t>
      </w:r>
      <w:r w:rsidR="009E107A" w:rsidRPr="003C6CE8">
        <w:rPr>
          <w:lang w:val="en-GB"/>
        </w:rPr>
        <w:t xml:space="preserve">chosen </w:t>
      </w:r>
      <w:r w:rsidRPr="003C6CE8">
        <w:rPr>
          <w:lang w:val="en-GB"/>
        </w:rPr>
        <w:t xml:space="preserve">by the company. The committee recognised </w:t>
      </w:r>
      <w:r w:rsidR="00B10731" w:rsidRPr="003C6CE8">
        <w:rPr>
          <w:lang w:val="en-GB"/>
        </w:rPr>
        <w:t xml:space="preserve">that </w:t>
      </w:r>
      <w:r w:rsidR="0084259B" w:rsidRPr="003C6CE8">
        <w:rPr>
          <w:lang w:val="en-GB"/>
        </w:rPr>
        <w:t xml:space="preserve">the </w:t>
      </w:r>
      <w:r w:rsidR="009E107A" w:rsidRPr="003C6CE8">
        <w:rPr>
          <w:lang w:val="en-GB"/>
        </w:rPr>
        <w:t xml:space="preserve">current </w:t>
      </w:r>
      <w:r w:rsidR="0084259B" w:rsidRPr="003C6CE8">
        <w:rPr>
          <w:lang w:val="en-GB"/>
        </w:rPr>
        <w:t>model</w:t>
      </w:r>
      <w:r w:rsidRPr="003C6CE8">
        <w:rPr>
          <w:lang w:val="en-GB"/>
        </w:rPr>
        <w:t xml:space="preserve"> may </w:t>
      </w:r>
      <w:r w:rsidR="00510BCB" w:rsidRPr="003C6CE8">
        <w:rPr>
          <w:lang w:val="en-GB"/>
        </w:rPr>
        <w:t xml:space="preserve">have </w:t>
      </w:r>
      <w:r w:rsidR="008E2D30">
        <w:rPr>
          <w:lang w:val="en-US"/>
        </w:rPr>
        <w:t>underestimated</w:t>
      </w:r>
      <w:r w:rsidRPr="003C6CE8">
        <w:rPr>
          <w:lang w:val="en-GB"/>
        </w:rPr>
        <w:t xml:space="preserve"> the costs of cannabidiol. It concluded that the </w:t>
      </w:r>
      <w:r w:rsidR="00B10731" w:rsidRPr="003C6CE8">
        <w:rPr>
          <w:lang w:val="en-GB"/>
        </w:rPr>
        <w:t xml:space="preserve">company should </w:t>
      </w:r>
      <w:r w:rsidR="00510BCB" w:rsidRPr="003C6CE8">
        <w:rPr>
          <w:lang w:val="en-GB"/>
        </w:rPr>
        <w:t xml:space="preserve">have </w:t>
      </w:r>
      <w:r w:rsidR="00B10731" w:rsidRPr="003C6CE8">
        <w:rPr>
          <w:lang w:val="en-GB"/>
        </w:rPr>
        <w:t>include</w:t>
      </w:r>
      <w:r w:rsidR="00510BCB" w:rsidRPr="003C6CE8">
        <w:rPr>
          <w:lang w:val="en-GB"/>
        </w:rPr>
        <w:t>d</w:t>
      </w:r>
      <w:r w:rsidR="00B10731" w:rsidRPr="003C6CE8">
        <w:rPr>
          <w:lang w:val="en-GB"/>
        </w:rPr>
        <w:t xml:space="preserve"> and justif</w:t>
      </w:r>
      <w:r w:rsidR="00510BCB" w:rsidRPr="003C6CE8">
        <w:rPr>
          <w:lang w:val="en-GB"/>
        </w:rPr>
        <w:t>ied</w:t>
      </w:r>
      <w:r w:rsidR="00B10731" w:rsidRPr="003C6CE8">
        <w:rPr>
          <w:lang w:val="en-GB"/>
        </w:rPr>
        <w:t xml:space="preserve"> the </w:t>
      </w:r>
      <w:r w:rsidRPr="003C6CE8">
        <w:rPr>
          <w:lang w:val="en-GB"/>
        </w:rPr>
        <w:t>costs of increasing the dose of cannabidiol</w:t>
      </w:r>
      <w:r w:rsidR="0084259B" w:rsidRPr="003C6CE8">
        <w:rPr>
          <w:lang w:val="en-GB"/>
        </w:rPr>
        <w:t xml:space="preserve"> for some people</w:t>
      </w:r>
      <w:r w:rsidRPr="003C6CE8">
        <w:rPr>
          <w:lang w:val="en-GB"/>
        </w:rPr>
        <w:t xml:space="preserve"> in </w:t>
      </w:r>
      <w:r w:rsidR="00B10731" w:rsidRPr="003C6CE8">
        <w:rPr>
          <w:lang w:val="en-GB"/>
        </w:rPr>
        <w:t xml:space="preserve">its </w:t>
      </w:r>
      <w:r w:rsidRPr="003C6CE8">
        <w:rPr>
          <w:lang w:val="en-GB"/>
        </w:rPr>
        <w:t>base-case</w:t>
      </w:r>
      <w:r w:rsidR="009E107A" w:rsidRPr="003C6CE8">
        <w:rPr>
          <w:lang w:val="en-GB"/>
        </w:rPr>
        <w:t xml:space="preserve"> analysis</w:t>
      </w:r>
      <w:r w:rsidR="00510BCB" w:rsidRPr="003C6CE8">
        <w:rPr>
          <w:lang w:val="en-GB"/>
        </w:rPr>
        <w:t xml:space="preserve">. It noted </w:t>
      </w:r>
      <w:r w:rsidRPr="003C6CE8">
        <w:rPr>
          <w:lang w:val="en-GB"/>
        </w:rPr>
        <w:t>that it would</w:t>
      </w:r>
      <w:r w:rsidR="00510BCB" w:rsidRPr="003C6CE8">
        <w:rPr>
          <w:lang w:val="en-GB"/>
        </w:rPr>
        <w:t xml:space="preserve"> have</w:t>
      </w:r>
      <w:r w:rsidRPr="003C6CE8">
        <w:rPr>
          <w:lang w:val="en-GB"/>
        </w:rPr>
        <w:t xml:space="preserve"> prefer</w:t>
      </w:r>
      <w:r w:rsidR="00510BCB" w:rsidRPr="003C6CE8">
        <w:rPr>
          <w:lang w:val="en-GB"/>
        </w:rPr>
        <w:t>red</w:t>
      </w:r>
      <w:r w:rsidRPr="003C6CE8">
        <w:rPr>
          <w:lang w:val="en-GB"/>
        </w:rPr>
        <w:t xml:space="preserve"> to see scenario analys</w:t>
      </w:r>
      <w:r w:rsidR="0084259B" w:rsidRPr="003C6CE8">
        <w:rPr>
          <w:lang w:val="en-GB"/>
        </w:rPr>
        <w:t>e</w:t>
      </w:r>
      <w:r w:rsidRPr="003C6CE8">
        <w:rPr>
          <w:lang w:val="en-GB"/>
        </w:rPr>
        <w:t xml:space="preserve">s </w:t>
      </w:r>
      <w:r w:rsidR="0084259B" w:rsidRPr="003C6CE8">
        <w:rPr>
          <w:lang w:val="en-GB"/>
        </w:rPr>
        <w:t>exploring how sensitive the cost</w:t>
      </w:r>
      <w:r w:rsidR="0000126B" w:rsidRPr="003C6CE8">
        <w:rPr>
          <w:lang w:val="en-GB"/>
        </w:rPr>
        <w:t>-</w:t>
      </w:r>
      <w:r w:rsidR="0084259B" w:rsidRPr="003C6CE8">
        <w:rPr>
          <w:lang w:val="en-GB"/>
        </w:rPr>
        <w:t xml:space="preserve">effectiveness results </w:t>
      </w:r>
      <w:r w:rsidR="00510BCB" w:rsidRPr="003C6CE8">
        <w:rPr>
          <w:lang w:val="en-GB"/>
        </w:rPr>
        <w:t xml:space="preserve">were </w:t>
      </w:r>
      <w:r w:rsidR="0084259B" w:rsidRPr="003C6CE8">
        <w:rPr>
          <w:lang w:val="en-GB"/>
        </w:rPr>
        <w:t xml:space="preserve">to the </w:t>
      </w:r>
      <w:r w:rsidRPr="003C6CE8">
        <w:rPr>
          <w:lang w:val="en-GB"/>
        </w:rPr>
        <w:t>proportion of people</w:t>
      </w:r>
      <w:r w:rsidR="0084259B" w:rsidRPr="003C6CE8">
        <w:rPr>
          <w:lang w:val="en-GB"/>
        </w:rPr>
        <w:t xml:space="preserve"> </w:t>
      </w:r>
      <w:r w:rsidR="009E107A" w:rsidRPr="003C6CE8">
        <w:rPr>
          <w:lang w:val="en-GB"/>
        </w:rPr>
        <w:t xml:space="preserve">on </w:t>
      </w:r>
      <w:r w:rsidR="0084259B" w:rsidRPr="003C6CE8">
        <w:rPr>
          <w:lang w:val="en-GB"/>
        </w:rPr>
        <w:t>higher doses</w:t>
      </w:r>
      <w:r w:rsidRPr="003C6CE8">
        <w:rPr>
          <w:lang w:val="en-GB"/>
        </w:rPr>
        <w:t>.</w:t>
      </w:r>
    </w:p>
    <w:p w14:paraId="4237A7B1" w14:textId="03A7B0D6" w:rsidR="00E45BF3" w:rsidRPr="003C6CE8" w:rsidRDefault="00E45BF3" w:rsidP="003C6CE8">
      <w:pPr>
        <w:keepNext/>
        <w:tabs>
          <w:tab w:val="left" w:pos="1134"/>
        </w:tabs>
        <w:spacing w:before="240" w:after="60" w:line="360" w:lineRule="auto"/>
        <w:outlineLvl w:val="1"/>
        <w:rPr>
          <w:rFonts w:ascii="Arial" w:hAnsi="Arial"/>
          <w:b/>
          <w:i/>
          <w:sz w:val="28"/>
        </w:rPr>
      </w:pPr>
      <w:r w:rsidRPr="003C6CE8">
        <w:rPr>
          <w:rFonts w:ascii="Arial" w:hAnsi="Arial"/>
          <w:b/>
          <w:i/>
          <w:sz w:val="28"/>
        </w:rPr>
        <w:lastRenderedPageBreak/>
        <w:t>Modelling adverse events</w:t>
      </w:r>
    </w:p>
    <w:p w14:paraId="6C28FC3A" w14:textId="55278992" w:rsidR="00E45BF3" w:rsidRPr="003C6CE8" w:rsidRDefault="00E45BF3" w:rsidP="003C6CE8">
      <w:pPr>
        <w:keepNext/>
        <w:spacing w:before="240" w:after="60" w:line="360" w:lineRule="auto"/>
        <w:outlineLvl w:val="2"/>
        <w:rPr>
          <w:rFonts w:ascii="Arial" w:hAnsi="Arial"/>
          <w:b/>
        </w:rPr>
      </w:pPr>
      <w:r w:rsidRPr="003C6CE8">
        <w:rPr>
          <w:rFonts w:ascii="Arial" w:hAnsi="Arial"/>
          <w:b/>
        </w:rPr>
        <w:t>The company should include the effect of adverse events on quality of life in the model</w:t>
      </w:r>
    </w:p>
    <w:p w14:paraId="7B612F7C" w14:textId="75017A8B" w:rsidR="00E45BF3" w:rsidRPr="00E23F46" w:rsidRDefault="00E45BF3" w:rsidP="00664BC5">
      <w:pPr>
        <w:pStyle w:val="Numberedlevel2text"/>
        <w:rPr>
          <w:lang w:val="en-GB"/>
        </w:rPr>
      </w:pPr>
      <w:r w:rsidRPr="00E23F46">
        <w:rPr>
          <w:lang w:val="en-GB"/>
        </w:rPr>
        <w:t>The committee recalled that cannabidiol was associated with adverse events (see section</w:t>
      </w:r>
      <w:r w:rsidR="00EF1D14">
        <w:rPr>
          <w:lang w:val="en-GB"/>
        </w:rPr>
        <w:t> </w:t>
      </w:r>
      <w:r w:rsidR="002601CF" w:rsidRPr="00E23F46">
        <w:rPr>
          <w:lang w:val="en-GB"/>
        </w:rPr>
        <w:fldChar w:fldCharType="begin"/>
      </w:r>
      <w:r w:rsidR="002601CF" w:rsidRPr="00E23F46">
        <w:rPr>
          <w:lang w:val="en-GB"/>
        </w:rPr>
        <w:instrText xml:space="preserve"> REF _Ref15899789 \r \h </w:instrText>
      </w:r>
      <w:r w:rsidR="002601CF" w:rsidRPr="00E23F46">
        <w:rPr>
          <w:lang w:val="en-GB"/>
        </w:rPr>
      </w:r>
      <w:r w:rsidR="002601CF" w:rsidRPr="00E23F46">
        <w:rPr>
          <w:lang w:val="en-GB"/>
        </w:rPr>
        <w:fldChar w:fldCharType="separate"/>
      </w:r>
      <w:r w:rsidR="00C63CFF">
        <w:rPr>
          <w:lang w:val="en-GB"/>
        </w:rPr>
        <w:t>3.6</w:t>
      </w:r>
      <w:r w:rsidR="002601CF" w:rsidRPr="00E23F46">
        <w:rPr>
          <w:lang w:val="en-GB"/>
        </w:rPr>
        <w:fldChar w:fldCharType="end"/>
      </w:r>
      <w:r w:rsidRPr="00E23F46">
        <w:rPr>
          <w:lang w:val="en-GB"/>
        </w:rPr>
        <w:t>).</w:t>
      </w:r>
      <w:r w:rsidRPr="00E23F46">
        <w:rPr>
          <w:lang w:val="en-GB"/>
        </w:rPr>
        <w:t xml:space="preserve"> The company included the cost of adverse events in the model, based on pooled safety results from the clinical trials for </w:t>
      </w:r>
      <w:proofErr w:type="spellStart"/>
      <w:r w:rsidR="009F3D90" w:rsidRPr="00E23F46">
        <w:rPr>
          <w:lang w:val="en-GB"/>
        </w:rPr>
        <w:t>Dravet</w:t>
      </w:r>
      <w:proofErr w:type="spellEnd"/>
      <w:r w:rsidRPr="00E23F46">
        <w:rPr>
          <w:lang w:val="en-GB"/>
        </w:rPr>
        <w:t xml:space="preserve"> syndrome and </w:t>
      </w:r>
      <w:r w:rsidR="00575750" w:rsidRPr="00E23F46">
        <w:rPr>
          <w:lang w:val="en-GB"/>
        </w:rPr>
        <w:t>Lennox</w:t>
      </w:r>
      <w:r w:rsidR="00575750" w:rsidRPr="00E23F46">
        <w:rPr>
          <w:lang w:val="en-GB"/>
        </w:rPr>
        <w:t>-</w:t>
      </w:r>
      <w:r w:rsidR="00575750" w:rsidRPr="00E23F46">
        <w:rPr>
          <w:lang w:val="en-GB"/>
        </w:rPr>
        <w:t>Gastaut</w:t>
      </w:r>
      <w:r w:rsidRPr="00E23F46">
        <w:rPr>
          <w:lang w:val="en-GB"/>
        </w:rPr>
        <w:t xml:space="preserve"> syndrome</w:t>
      </w:r>
      <w:r w:rsidR="00EF1D14">
        <w:rPr>
          <w:lang w:val="en-GB"/>
        </w:rPr>
        <w:t>. However</w:t>
      </w:r>
      <w:r w:rsidR="00B10731" w:rsidRPr="00E23F46">
        <w:rPr>
          <w:lang w:val="en-GB"/>
        </w:rPr>
        <w:t>,</w:t>
      </w:r>
      <w:r w:rsidR="00EF1D14">
        <w:rPr>
          <w:lang w:val="en-GB"/>
        </w:rPr>
        <w:t xml:space="preserve"> i</w:t>
      </w:r>
      <w:r w:rsidRPr="00E23F46">
        <w:rPr>
          <w:lang w:val="en-GB"/>
        </w:rPr>
        <w:t xml:space="preserve">t did not model their effect on quality of life. It justified this by stating that adverse events were not severe </w:t>
      </w:r>
      <w:r w:rsidR="00EF1D14">
        <w:rPr>
          <w:lang w:val="en-GB"/>
        </w:rPr>
        <w:t>so</w:t>
      </w:r>
      <w:r w:rsidRPr="00E23F46">
        <w:rPr>
          <w:lang w:val="en-GB"/>
        </w:rPr>
        <w:t xml:space="preserve"> the loss in quality of life would be very small. The committee agreed that there may be some differences between the safety profile in </w:t>
      </w:r>
      <w:proofErr w:type="spellStart"/>
      <w:r w:rsidRPr="00E23F46">
        <w:rPr>
          <w:lang w:val="en-GB"/>
        </w:rPr>
        <w:t>Dravet</w:t>
      </w:r>
      <w:proofErr w:type="spellEnd"/>
      <w:r w:rsidRPr="00E23F46">
        <w:rPr>
          <w:lang w:val="en-GB"/>
        </w:rPr>
        <w:t xml:space="preserve"> syndrome and </w:t>
      </w:r>
      <w:r w:rsidR="00575750" w:rsidRPr="00E23F46">
        <w:rPr>
          <w:lang w:val="en-GB"/>
        </w:rPr>
        <w:t>Lennox</w:t>
      </w:r>
      <w:r w:rsidR="00575750" w:rsidRPr="00E23F46">
        <w:rPr>
          <w:lang w:val="en-GB"/>
        </w:rPr>
        <w:t>-</w:t>
      </w:r>
      <w:r w:rsidR="00575750" w:rsidRPr="00E23F46">
        <w:rPr>
          <w:lang w:val="en-GB"/>
        </w:rPr>
        <w:t>Gastaut</w:t>
      </w:r>
      <w:r w:rsidRPr="00E23F46">
        <w:rPr>
          <w:lang w:val="en-GB"/>
        </w:rPr>
        <w:t xml:space="preserve"> syndrome. It also recalled that the patient </w:t>
      </w:r>
      <w:r w:rsidR="00D027B6" w:rsidRPr="00704B1A">
        <w:rPr>
          <w:lang w:val="en-GB"/>
        </w:rPr>
        <w:t>experts</w:t>
      </w:r>
      <w:r w:rsidRPr="00E23F46">
        <w:rPr>
          <w:lang w:val="en-GB"/>
        </w:rPr>
        <w:t xml:space="preserve"> stated that minimising adverse events was an important consideration in choice of treatment</w:t>
      </w:r>
      <w:r w:rsidR="00E957E3" w:rsidRPr="00E23F46">
        <w:rPr>
          <w:lang w:val="en-GB"/>
        </w:rPr>
        <w:t xml:space="preserve"> because of their effect on quality of life</w:t>
      </w:r>
      <w:r w:rsidRPr="00E23F46">
        <w:rPr>
          <w:lang w:val="en-GB"/>
        </w:rPr>
        <w:t xml:space="preserve">. The committee concluded that the </w:t>
      </w:r>
      <w:r w:rsidR="00B10731" w:rsidRPr="00E23F46">
        <w:rPr>
          <w:lang w:val="en-GB"/>
        </w:rPr>
        <w:t xml:space="preserve">company should </w:t>
      </w:r>
      <w:r w:rsidR="00EF1D14">
        <w:rPr>
          <w:lang w:val="en-GB"/>
        </w:rPr>
        <w:t xml:space="preserve">have </w:t>
      </w:r>
      <w:r w:rsidR="00B10731" w:rsidRPr="00E23F46">
        <w:rPr>
          <w:lang w:val="en-GB"/>
        </w:rPr>
        <w:t>include</w:t>
      </w:r>
      <w:r w:rsidR="00EF1D14">
        <w:rPr>
          <w:lang w:val="en-GB"/>
        </w:rPr>
        <w:t>d</w:t>
      </w:r>
      <w:r w:rsidR="00B10731" w:rsidRPr="00E23F46">
        <w:rPr>
          <w:lang w:val="en-GB"/>
        </w:rPr>
        <w:t xml:space="preserve"> the </w:t>
      </w:r>
      <w:r w:rsidRPr="00E23F46">
        <w:rPr>
          <w:lang w:val="en-GB"/>
        </w:rPr>
        <w:t xml:space="preserve">effect of adverse events on quality of life in </w:t>
      </w:r>
      <w:r w:rsidR="00B10731" w:rsidRPr="00E23F46">
        <w:rPr>
          <w:lang w:val="en-GB"/>
        </w:rPr>
        <w:t xml:space="preserve">its </w:t>
      </w:r>
      <w:r w:rsidRPr="00E23F46">
        <w:rPr>
          <w:lang w:val="en-GB"/>
        </w:rPr>
        <w:t>model</w:t>
      </w:r>
      <w:r w:rsidR="00241E15">
        <w:rPr>
          <w:lang w:val="en-GB"/>
        </w:rPr>
        <w:t>.</w:t>
      </w:r>
      <w:r w:rsidR="00EF1D14">
        <w:rPr>
          <w:lang w:val="en-GB"/>
        </w:rPr>
        <w:t xml:space="preserve"> It also concluded</w:t>
      </w:r>
      <w:r w:rsidRPr="00E23F46">
        <w:rPr>
          <w:lang w:val="en-GB"/>
        </w:rPr>
        <w:t xml:space="preserve"> that the incidence of adverse events should </w:t>
      </w:r>
      <w:r w:rsidR="00EF1D14">
        <w:rPr>
          <w:lang w:val="en-GB"/>
        </w:rPr>
        <w:t>have been</w:t>
      </w:r>
      <w:r w:rsidR="00EF1D14" w:rsidRPr="00E23F46">
        <w:rPr>
          <w:lang w:val="en-GB"/>
        </w:rPr>
        <w:t xml:space="preserve"> </w:t>
      </w:r>
      <w:r w:rsidRPr="00E23F46">
        <w:rPr>
          <w:lang w:val="en-GB"/>
        </w:rPr>
        <w:t>based on</w:t>
      </w:r>
      <w:r w:rsidR="003C6BDF" w:rsidRPr="00E23F46">
        <w:rPr>
          <w:lang w:val="en-GB"/>
        </w:rPr>
        <w:t xml:space="preserve"> data from the subgroup using cannabidiol with clobazam in</w:t>
      </w:r>
      <w:r w:rsidRPr="00E23F46">
        <w:rPr>
          <w:lang w:val="en-GB"/>
        </w:rPr>
        <w:t xml:space="preserve"> the </w:t>
      </w:r>
      <w:r w:rsidR="00D027B6">
        <w:rPr>
          <w:lang w:val="en-GB"/>
        </w:rPr>
        <w:t>Lennox</w:t>
      </w:r>
      <w:r w:rsidR="00C47E3D">
        <w:rPr>
          <w:lang w:val="en-GB"/>
        </w:rPr>
        <w:t>–</w:t>
      </w:r>
      <w:r w:rsidR="00D027B6">
        <w:rPr>
          <w:lang w:val="en-GB"/>
        </w:rPr>
        <w:t>Gastaut</w:t>
      </w:r>
      <w:r w:rsidRPr="00E23F46">
        <w:rPr>
          <w:lang w:val="en-GB"/>
        </w:rPr>
        <w:t xml:space="preserve"> syndrome trials.</w:t>
      </w:r>
    </w:p>
    <w:p w14:paraId="5A678FF9" w14:textId="77777777" w:rsidR="00E45BF3" w:rsidRPr="003C6CE8" w:rsidRDefault="00E45BF3" w:rsidP="003C6CE8">
      <w:pPr>
        <w:keepNext/>
        <w:tabs>
          <w:tab w:val="left" w:pos="1134"/>
        </w:tabs>
        <w:spacing w:before="240" w:after="60" w:line="360" w:lineRule="auto"/>
        <w:outlineLvl w:val="1"/>
        <w:rPr>
          <w:rFonts w:ascii="Arial" w:hAnsi="Arial"/>
          <w:b/>
          <w:i/>
          <w:sz w:val="28"/>
        </w:rPr>
      </w:pPr>
      <w:r w:rsidRPr="003C6CE8">
        <w:rPr>
          <w:rFonts w:ascii="Arial" w:hAnsi="Arial"/>
          <w:b/>
          <w:i/>
          <w:sz w:val="28"/>
        </w:rPr>
        <w:t>Utility values in the economic model</w:t>
      </w:r>
    </w:p>
    <w:p w14:paraId="520B1AE6" w14:textId="54C722A7" w:rsidR="00E45BF3" w:rsidRPr="003C6CE8" w:rsidRDefault="00E45BF3" w:rsidP="003C6CE8">
      <w:pPr>
        <w:pStyle w:val="Heading3"/>
      </w:pPr>
      <w:r w:rsidRPr="003C6CE8">
        <w:t xml:space="preserve">The utility values from the company’s vignette study </w:t>
      </w:r>
      <w:r w:rsidR="007916D2" w:rsidRPr="003C6CE8">
        <w:t>do</w:t>
      </w:r>
      <w:r w:rsidRPr="003C6CE8">
        <w:t xml:space="preserve"> not </w:t>
      </w:r>
      <w:r w:rsidR="003C6BDF" w:rsidRPr="003C6CE8">
        <w:t xml:space="preserve">accurately </w:t>
      </w:r>
      <w:r w:rsidRPr="003C6CE8">
        <w:t xml:space="preserve">reflect </w:t>
      </w:r>
      <w:r w:rsidR="00E957E3" w:rsidRPr="003C6CE8">
        <w:t xml:space="preserve">the </w:t>
      </w:r>
      <w:r w:rsidRPr="003C6CE8">
        <w:t>health-related quality of life</w:t>
      </w:r>
      <w:r w:rsidR="00E957E3" w:rsidRPr="003C6CE8">
        <w:t xml:space="preserve"> of people with </w:t>
      </w:r>
      <w:r w:rsidR="00E957E3">
        <w:t>Lennox</w:t>
      </w:r>
      <w:r w:rsidR="00A11A58">
        <w:t>–</w:t>
      </w:r>
      <w:r w:rsidR="00E957E3">
        <w:t>Gastaut</w:t>
      </w:r>
      <w:r w:rsidR="00E957E3" w:rsidRPr="003C6CE8">
        <w:t xml:space="preserve"> syndrome</w:t>
      </w:r>
    </w:p>
    <w:p w14:paraId="0F13C26C" w14:textId="2E4AB606" w:rsidR="00E45BF3" w:rsidRPr="005D45AA" w:rsidRDefault="00E45BF3" w:rsidP="002B6923">
      <w:pPr>
        <w:pStyle w:val="Numberedlevel2text"/>
        <w:rPr>
          <w:lang w:val="en-GB"/>
        </w:rPr>
      </w:pPr>
      <w:bookmarkStart w:id="31" w:name="_Ref15480294"/>
      <w:r w:rsidRPr="003C6CE8">
        <w:rPr>
          <w:lang w:val="en-GB"/>
        </w:rPr>
        <w:t xml:space="preserve">The company </w:t>
      </w:r>
      <w:r w:rsidR="00E957E3" w:rsidRPr="003C6CE8">
        <w:rPr>
          <w:lang w:val="en-GB"/>
        </w:rPr>
        <w:t xml:space="preserve">collected Quality of Life in Childhood Epilepsy data in </w:t>
      </w:r>
      <w:r w:rsidR="00C214B7" w:rsidRPr="003C6CE8">
        <w:rPr>
          <w:lang w:val="en-GB"/>
        </w:rPr>
        <w:t xml:space="preserve">its </w:t>
      </w:r>
      <w:r w:rsidR="00E957E3" w:rsidRPr="003C6CE8">
        <w:rPr>
          <w:lang w:val="en-GB"/>
        </w:rPr>
        <w:t xml:space="preserve">clinical trials but did not use </w:t>
      </w:r>
      <w:r w:rsidR="00C214B7" w:rsidRPr="003C6CE8">
        <w:rPr>
          <w:lang w:val="en-GB"/>
        </w:rPr>
        <w:t xml:space="preserve">the data </w:t>
      </w:r>
      <w:r w:rsidRPr="003C6CE8">
        <w:rPr>
          <w:lang w:val="en-GB"/>
        </w:rPr>
        <w:t xml:space="preserve">in </w:t>
      </w:r>
      <w:r w:rsidR="00E957E3" w:rsidRPr="003C6CE8">
        <w:rPr>
          <w:lang w:val="en-GB"/>
        </w:rPr>
        <w:t>the</w:t>
      </w:r>
      <w:r w:rsidRPr="003C6CE8">
        <w:rPr>
          <w:lang w:val="en-GB"/>
        </w:rPr>
        <w:t xml:space="preserve"> model. It stated that there was a low response rate to the questionnaire</w:t>
      </w:r>
      <w:r w:rsidR="00EF1D14" w:rsidRPr="003C6CE8">
        <w:rPr>
          <w:lang w:val="en-GB"/>
        </w:rPr>
        <w:t>. It also stated</w:t>
      </w:r>
      <w:r w:rsidRPr="003C6CE8">
        <w:rPr>
          <w:lang w:val="en-GB"/>
        </w:rPr>
        <w:t xml:space="preserve"> that there </w:t>
      </w:r>
      <w:r w:rsidR="00C214B7" w:rsidRPr="003C6CE8">
        <w:rPr>
          <w:lang w:val="en-GB"/>
        </w:rPr>
        <w:t xml:space="preserve">is </w:t>
      </w:r>
      <w:r w:rsidRPr="003C6CE8">
        <w:rPr>
          <w:lang w:val="en-GB"/>
        </w:rPr>
        <w:t>no mapping algorithm to convert the results to EQ</w:t>
      </w:r>
      <w:r w:rsidR="00EF1D14" w:rsidRPr="003C6CE8">
        <w:rPr>
          <w:lang w:val="en-GB"/>
        </w:rPr>
        <w:noBreakHyphen/>
      </w:r>
      <w:r w:rsidRPr="003C6CE8">
        <w:rPr>
          <w:lang w:val="en-GB"/>
        </w:rPr>
        <w:t xml:space="preserve">5D </w:t>
      </w:r>
      <w:r w:rsidR="003C6BDF" w:rsidRPr="003C6CE8">
        <w:rPr>
          <w:lang w:val="en-GB"/>
        </w:rPr>
        <w:t>utilities</w:t>
      </w:r>
      <w:r w:rsidR="00E957E3" w:rsidRPr="003C6CE8">
        <w:rPr>
          <w:lang w:val="en-GB"/>
        </w:rPr>
        <w:t>, NICE’s preferred measure of health-related quality of life</w:t>
      </w:r>
      <w:r w:rsidRPr="003C6CE8">
        <w:rPr>
          <w:lang w:val="en-GB"/>
        </w:rPr>
        <w:t xml:space="preserve">. </w:t>
      </w:r>
      <w:r w:rsidR="00D30B0E" w:rsidRPr="003C6CE8">
        <w:rPr>
          <w:lang w:val="en-GB"/>
        </w:rPr>
        <w:t xml:space="preserve">The company </w:t>
      </w:r>
      <w:r w:rsidRPr="003C6CE8">
        <w:rPr>
          <w:lang w:val="en-GB"/>
        </w:rPr>
        <w:t xml:space="preserve">also noted that </w:t>
      </w:r>
      <w:r w:rsidR="00D30B0E" w:rsidRPr="003C6CE8">
        <w:rPr>
          <w:lang w:val="en-GB"/>
        </w:rPr>
        <w:t xml:space="preserve">data on </w:t>
      </w:r>
      <w:r w:rsidRPr="003C6CE8">
        <w:rPr>
          <w:lang w:val="en-GB"/>
        </w:rPr>
        <w:t xml:space="preserve">quality of life in the literature </w:t>
      </w:r>
      <w:r w:rsidR="00EF1D14" w:rsidRPr="003C6CE8">
        <w:rPr>
          <w:lang w:val="en-GB"/>
        </w:rPr>
        <w:t xml:space="preserve">are </w:t>
      </w:r>
      <w:r w:rsidRPr="003C6CE8">
        <w:rPr>
          <w:lang w:val="en-GB"/>
        </w:rPr>
        <w:t xml:space="preserve">based on percentage reduction in seizures rather than the health states and </w:t>
      </w:r>
      <w:proofErr w:type="spellStart"/>
      <w:r w:rsidRPr="003C6CE8">
        <w:rPr>
          <w:lang w:val="en-GB"/>
        </w:rPr>
        <w:t>substates</w:t>
      </w:r>
      <w:proofErr w:type="spellEnd"/>
      <w:r w:rsidRPr="003C6CE8">
        <w:rPr>
          <w:lang w:val="en-GB"/>
        </w:rPr>
        <w:t xml:space="preserve"> </w:t>
      </w:r>
      <w:r w:rsidR="00EF1D14">
        <w:rPr>
          <w:lang w:val="en-GB"/>
        </w:rPr>
        <w:t>it</w:t>
      </w:r>
      <w:r w:rsidR="00D30B0E" w:rsidRPr="00E23F46">
        <w:rPr>
          <w:lang w:val="en-GB"/>
        </w:rPr>
        <w:t xml:space="preserve"> </w:t>
      </w:r>
      <w:r w:rsidRPr="003C6CE8">
        <w:rPr>
          <w:lang w:val="en-GB"/>
        </w:rPr>
        <w:t xml:space="preserve">used in </w:t>
      </w:r>
      <w:r w:rsidR="00EF1D14" w:rsidRPr="003C6CE8">
        <w:rPr>
          <w:lang w:val="en-GB"/>
        </w:rPr>
        <w:t xml:space="preserve">its </w:t>
      </w:r>
      <w:r w:rsidRPr="003C6CE8">
        <w:rPr>
          <w:lang w:val="en-GB"/>
        </w:rPr>
        <w:t>model</w:t>
      </w:r>
      <w:r w:rsidR="00EF1D14" w:rsidRPr="003C6CE8">
        <w:rPr>
          <w:lang w:val="en-GB"/>
        </w:rPr>
        <w:t xml:space="preserve"> (that is</w:t>
      </w:r>
      <w:r w:rsidRPr="003C6CE8">
        <w:rPr>
          <w:lang w:val="en-GB"/>
        </w:rPr>
        <w:t>, number of seizures and seizure</w:t>
      </w:r>
      <w:r w:rsidR="0000126B" w:rsidRPr="003C6CE8">
        <w:rPr>
          <w:lang w:val="en-GB"/>
        </w:rPr>
        <w:t>-</w:t>
      </w:r>
      <w:r w:rsidRPr="003C6CE8">
        <w:rPr>
          <w:lang w:val="en-GB"/>
        </w:rPr>
        <w:t>free days</w:t>
      </w:r>
      <w:r w:rsidR="00EF1D14" w:rsidRPr="003C6CE8">
        <w:rPr>
          <w:lang w:val="en-GB"/>
        </w:rPr>
        <w:t>)</w:t>
      </w:r>
      <w:r w:rsidRPr="003C6CE8">
        <w:rPr>
          <w:lang w:val="en-GB"/>
        </w:rPr>
        <w:t xml:space="preserve">. The company instead </w:t>
      </w:r>
      <w:r w:rsidR="00E957E3" w:rsidRPr="003C6CE8">
        <w:rPr>
          <w:lang w:val="en-GB"/>
        </w:rPr>
        <w:t xml:space="preserve">asked </w:t>
      </w:r>
      <w:r w:rsidRPr="003C6CE8">
        <w:rPr>
          <w:lang w:val="en-GB"/>
        </w:rPr>
        <w:t xml:space="preserve">people with </w:t>
      </w:r>
      <w:r w:rsidR="00110FE3">
        <w:rPr>
          <w:lang w:val="en-US"/>
        </w:rPr>
        <w:t>Lennox</w:t>
      </w:r>
      <w:r w:rsidR="00A11A58">
        <w:rPr>
          <w:lang w:val="en-US"/>
        </w:rPr>
        <w:t>–</w:t>
      </w:r>
      <w:r w:rsidR="00110FE3">
        <w:rPr>
          <w:lang w:val="en-US"/>
        </w:rPr>
        <w:t>Gastaut</w:t>
      </w:r>
      <w:r w:rsidRPr="003C6CE8">
        <w:rPr>
          <w:lang w:val="en-GB"/>
        </w:rPr>
        <w:t xml:space="preserve"> syndrome </w:t>
      </w:r>
      <w:r w:rsidRPr="003C6CE8">
        <w:rPr>
          <w:lang w:val="en-GB"/>
        </w:rPr>
        <w:lastRenderedPageBreak/>
        <w:t xml:space="preserve">and their carers to estimate </w:t>
      </w:r>
      <w:r w:rsidR="00D30B0E" w:rsidRPr="003C6CE8">
        <w:rPr>
          <w:lang w:val="en-GB"/>
        </w:rPr>
        <w:t xml:space="preserve">the </w:t>
      </w:r>
      <w:r w:rsidRPr="003C6CE8">
        <w:rPr>
          <w:lang w:val="en-GB"/>
        </w:rPr>
        <w:t xml:space="preserve">quality of life </w:t>
      </w:r>
      <w:r w:rsidR="00D30B0E" w:rsidRPr="003C6CE8">
        <w:rPr>
          <w:lang w:val="en-GB"/>
        </w:rPr>
        <w:t xml:space="preserve">associated with each </w:t>
      </w:r>
      <w:r w:rsidRPr="003C6CE8">
        <w:rPr>
          <w:lang w:val="en-GB"/>
        </w:rPr>
        <w:t xml:space="preserve">health state and </w:t>
      </w:r>
      <w:proofErr w:type="spellStart"/>
      <w:r w:rsidRPr="003C6CE8">
        <w:rPr>
          <w:lang w:val="en-GB"/>
        </w:rPr>
        <w:t>substate</w:t>
      </w:r>
      <w:proofErr w:type="spellEnd"/>
      <w:r w:rsidR="00E957E3" w:rsidRPr="003C6CE8">
        <w:rPr>
          <w:lang w:val="en-GB"/>
        </w:rPr>
        <w:t xml:space="preserve"> in the model</w:t>
      </w:r>
      <w:r w:rsidRPr="003C6CE8">
        <w:rPr>
          <w:lang w:val="en-GB"/>
        </w:rPr>
        <w:t>.</w:t>
      </w:r>
      <w:r w:rsidR="00E957E3" w:rsidRPr="003C6CE8">
        <w:rPr>
          <w:lang w:val="en-GB"/>
        </w:rPr>
        <w:t xml:space="preserve"> Respondents were asked to consider ‘vignettes’ or descriptions of each health state</w:t>
      </w:r>
      <w:r w:rsidR="001214E5" w:rsidRPr="003C6CE8">
        <w:rPr>
          <w:lang w:val="en-GB"/>
        </w:rPr>
        <w:t xml:space="preserve"> and</w:t>
      </w:r>
      <w:r w:rsidR="00EF1D14" w:rsidRPr="003C6CE8">
        <w:rPr>
          <w:lang w:val="en-GB"/>
        </w:rPr>
        <w:t>,</w:t>
      </w:r>
      <w:r w:rsidR="001214E5" w:rsidRPr="003C6CE8">
        <w:rPr>
          <w:lang w:val="en-GB"/>
        </w:rPr>
        <w:t xml:space="preserve"> </w:t>
      </w:r>
      <w:r w:rsidR="00D30B0E" w:rsidRPr="003C6CE8">
        <w:rPr>
          <w:lang w:val="en-GB"/>
        </w:rPr>
        <w:t>using a visual analogue scale</w:t>
      </w:r>
      <w:r w:rsidR="00EF1D14" w:rsidRPr="003C6CE8">
        <w:rPr>
          <w:lang w:val="en-GB"/>
        </w:rPr>
        <w:t>,</w:t>
      </w:r>
      <w:r w:rsidR="00D30B0E" w:rsidRPr="003C6CE8">
        <w:rPr>
          <w:lang w:val="en-GB"/>
        </w:rPr>
        <w:t xml:space="preserve"> </w:t>
      </w:r>
      <w:r w:rsidR="001214E5" w:rsidRPr="003C6CE8">
        <w:rPr>
          <w:lang w:val="en-GB"/>
        </w:rPr>
        <w:t>give each a value between</w:t>
      </w:r>
      <w:r w:rsidR="00EF1D14">
        <w:rPr>
          <w:lang w:val="en-GB"/>
        </w:rPr>
        <w:t> </w:t>
      </w:r>
      <w:r w:rsidR="001214E5" w:rsidRPr="003C6CE8">
        <w:rPr>
          <w:lang w:val="en-GB"/>
        </w:rPr>
        <w:t>0</w:t>
      </w:r>
      <w:r w:rsidR="00EF1D14" w:rsidRPr="003C6CE8">
        <w:rPr>
          <w:lang w:val="en-GB"/>
        </w:rPr>
        <w:t xml:space="preserve"> (</w:t>
      </w:r>
      <w:r w:rsidR="00D30B0E" w:rsidRPr="003C6CE8">
        <w:rPr>
          <w:lang w:val="en-GB"/>
        </w:rPr>
        <w:t>death</w:t>
      </w:r>
      <w:r w:rsidR="00EF1D14" w:rsidRPr="003C6CE8">
        <w:rPr>
          <w:lang w:val="en-GB"/>
        </w:rPr>
        <w:t>)</w:t>
      </w:r>
      <w:r w:rsidR="001214E5" w:rsidRPr="003C6CE8">
        <w:rPr>
          <w:lang w:val="en-GB"/>
        </w:rPr>
        <w:t xml:space="preserve"> and</w:t>
      </w:r>
      <w:r w:rsidR="00EF1D14">
        <w:rPr>
          <w:lang w:val="en-GB"/>
        </w:rPr>
        <w:t> </w:t>
      </w:r>
      <w:r w:rsidR="001214E5" w:rsidRPr="003C6CE8">
        <w:rPr>
          <w:lang w:val="en-GB"/>
        </w:rPr>
        <w:t xml:space="preserve">1 </w:t>
      </w:r>
      <w:r w:rsidR="00EF1D14" w:rsidRPr="003C6CE8">
        <w:rPr>
          <w:lang w:val="en-GB"/>
        </w:rPr>
        <w:t>(</w:t>
      </w:r>
      <w:r w:rsidR="001214E5" w:rsidRPr="003C6CE8">
        <w:rPr>
          <w:lang w:val="en-GB"/>
        </w:rPr>
        <w:t>perfect health</w:t>
      </w:r>
      <w:r w:rsidR="00EF1D14" w:rsidRPr="003C6CE8">
        <w:rPr>
          <w:lang w:val="en-GB"/>
        </w:rPr>
        <w:t>)</w:t>
      </w:r>
      <w:r w:rsidR="001214E5" w:rsidRPr="003C6CE8">
        <w:rPr>
          <w:lang w:val="en-GB"/>
        </w:rPr>
        <w:t>.</w:t>
      </w:r>
      <w:r w:rsidR="00B43450" w:rsidRPr="003C6CE8">
        <w:rPr>
          <w:lang w:val="en-GB"/>
        </w:rPr>
        <w:t xml:space="preserve"> The </w:t>
      </w:r>
      <w:r w:rsidR="00D30B0E" w:rsidRPr="003C6CE8">
        <w:rPr>
          <w:lang w:val="en-GB"/>
        </w:rPr>
        <w:t xml:space="preserve">company considered the </w:t>
      </w:r>
      <w:r w:rsidR="00B43450" w:rsidRPr="003C6CE8">
        <w:rPr>
          <w:lang w:val="en-GB"/>
        </w:rPr>
        <w:t>quality</w:t>
      </w:r>
      <w:r w:rsidR="00EF1D14" w:rsidRPr="003C6CE8">
        <w:rPr>
          <w:lang w:val="en-GB"/>
        </w:rPr>
        <w:t>-</w:t>
      </w:r>
      <w:r w:rsidR="00B43450" w:rsidRPr="003C6CE8">
        <w:rPr>
          <w:lang w:val="en-GB"/>
        </w:rPr>
        <w:t>of</w:t>
      </w:r>
      <w:r w:rsidR="00EF1D14" w:rsidRPr="003C6CE8">
        <w:rPr>
          <w:lang w:val="en-GB"/>
        </w:rPr>
        <w:t>-</w:t>
      </w:r>
      <w:r w:rsidR="00B43450" w:rsidRPr="003C6CE8">
        <w:rPr>
          <w:lang w:val="en-GB"/>
        </w:rPr>
        <w:t xml:space="preserve">life values </w:t>
      </w:r>
      <w:r w:rsidR="00D30B0E" w:rsidRPr="003C6CE8">
        <w:rPr>
          <w:lang w:val="en-GB"/>
        </w:rPr>
        <w:t xml:space="preserve">it </w:t>
      </w:r>
      <w:r w:rsidR="00B43450" w:rsidRPr="003C6CE8">
        <w:rPr>
          <w:lang w:val="en-GB"/>
        </w:rPr>
        <w:t xml:space="preserve">used in </w:t>
      </w:r>
      <w:r w:rsidR="00D30B0E" w:rsidRPr="003C6CE8">
        <w:rPr>
          <w:lang w:val="en-GB"/>
        </w:rPr>
        <w:t>it</w:t>
      </w:r>
      <w:r w:rsidR="00A82C6B" w:rsidRPr="003C6CE8">
        <w:rPr>
          <w:lang w:val="en-GB"/>
        </w:rPr>
        <w:t>s</w:t>
      </w:r>
      <w:r w:rsidR="00D30B0E" w:rsidRPr="003C6CE8">
        <w:rPr>
          <w:lang w:val="en-GB"/>
        </w:rPr>
        <w:t xml:space="preserve"> </w:t>
      </w:r>
      <w:r w:rsidR="00B43450" w:rsidRPr="003C6CE8">
        <w:rPr>
          <w:lang w:val="en-GB"/>
        </w:rPr>
        <w:t xml:space="preserve">model </w:t>
      </w:r>
      <w:r w:rsidR="00D30B0E" w:rsidRPr="003C6CE8">
        <w:rPr>
          <w:lang w:val="en-GB"/>
        </w:rPr>
        <w:t>to be</w:t>
      </w:r>
      <w:r w:rsidR="00B43450" w:rsidRPr="003C6CE8">
        <w:rPr>
          <w:lang w:val="en-GB"/>
        </w:rPr>
        <w:t xml:space="preserve"> confidential. </w:t>
      </w:r>
      <w:r w:rsidRPr="003C6CE8">
        <w:rPr>
          <w:lang w:val="en-GB"/>
        </w:rPr>
        <w:t>The committee agreed that th</w:t>
      </w:r>
      <w:r w:rsidR="002360B7" w:rsidRPr="003C6CE8">
        <w:rPr>
          <w:lang w:val="en-GB"/>
        </w:rPr>
        <w:t>e vignette</w:t>
      </w:r>
      <w:r w:rsidRPr="003C6CE8">
        <w:rPr>
          <w:lang w:val="en-GB"/>
        </w:rPr>
        <w:t xml:space="preserve"> approach may </w:t>
      </w:r>
      <w:r w:rsidR="00EF1D14" w:rsidRPr="003C6CE8">
        <w:rPr>
          <w:lang w:val="en-GB"/>
        </w:rPr>
        <w:t xml:space="preserve">have been </w:t>
      </w:r>
      <w:r w:rsidRPr="003C6CE8">
        <w:rPr>
          <w:lang w:val="en-GB"/>
        </w:rPr>
        <w:t>justified</w:t>
      </w:r>
      <w:r w:rsidR="001214E5" w:rsidRPr="003C6CE8">
        <w:rPr>
          <w:lang w:val="en-GB"/>
        </w:rPr>
        <w:t xml:space="preserve"> given the lack of data in the literature</w:t>
      </w:r>
      <w:r w:rsidR="002360B7" w:rsidRPr="003C6CE8">
        <w:rPr>
          <w:lang w:val="en-GB"/>
        </w:rPr>
        <w:t>.</w:t>
      </w:r>
      <w:r w:rsidRPr="003C6CE8">
        <w:rPr>
          <w:lang w:val="en-GB"/>
        </w:rPr>
        <w:t xml:space="preserve"> </w:t>
      </w:r>
      <w:r w:rsidR="00EF1D14" w:rsidRPr="003C6CE8">
        <w:rPr>
          <w:lang w:val="en-GB"/>
        </w:rPr>
        <w:t xml:space="preserve">However, it </w:t>
      </w:r>
      <w:r w:rsidRPr="003C6CE8">
        <w:rPr>
          <w:lang w:val="en-GB"/>
        </w:rPr>
        <w:t xml:space="preserve">noted several limitations. It </w:t>
      </w:r>
      <w:r w:rsidR="001214E5" w:rsidRPr="003C6CE8">
        <w:rPr>
          <w:lang w:val="en-GB"/>
        </w:rPr>
        <w:t xml:space="preserve">highlighted </w:t>
      </w:r>
      <w:r w:rsidRPr="003C6CE8">
        <w:rPr>
          <w:lang w:val="en-GB"/>
        </w:rPr>
        <w:t xml:space="preserve">that the vignette study relied on </w:t>
      </w:r>
      <w:r w:rsidRPr="00E23F46">
        <w:rPr>
          <w:lang w:val="en-GB"/>
        </w:rPr>
        <w:t>p</w:t>
      </w:r>
      <w:r w:rsidRPr="003C6CE8">
        <w:rPr>
          <w:lang w:val="en-GB"/>
        </w:rPr>
        <w:t>atients and carer</w:t>
      </w:r>
      <w:r w:rsidR="00B661F0" w:rsidRPr="003C6CE8">
        <w:rPr>
          <w:lang w:val="en-GB"/>
        </w:rPr>
        <w:t>s</w:t>
      </w:r>
      <w:r w:rsidRPr="003C6CE8">
        <w:rPr>
          <w:lang w:val="en-GB"/>
        </w:rPr>
        <w:t xml:space="preserve"> </w:t>
      </w:r>
      <w:r w:rsidR="0029761B">
        <w:rPr>
          <w:lang w:val="en-GB"/>
        </w:rPr>
        <w:t>to value the health states</w:t>
      </w:r>
      <w:r w:rsidR="0029761B" w:rsidRPr="003C6CE8">
        <w:rPr>
          <w:lang w:val="en-GB"/>
        </w:rPr>
        <w:t xml:space="preserve"> </w:t>
      </w:r>
      <w:r w:rsidR="00EF1D14" w:rsidRPr="003C6CE8">
        <w:rPr>
          <w:lang w:val="en-GB"/>
        </w:rPr>
        <w:t xml:space="preserve">rather than </w:t>
      </w:r>
      <w:r w:rsidRPr="003C6CE8">
        <w:rPr>
          <w:lang w:val="en-GB"/>
        </w:rPr>
        <w:t>the general public, who may estimate quality of life differently</w:t>
      </w:r>
      <w:bookmarkStart w:id="32" w:name="_Hlk16518915"/>
      <w:r w:rsidR="0029761B">
        <w:rPr>
          <w:lang w:val="en-GB"/>
        </w:rPr>
        <w:t>.</w:t>
      </w:r>
      <w:r w:rsidR="007B654B" w:rsidRPr="003C6CE8">
        <w:rPr>
          <w:lang w:val="en-GB"/>
        </w:rPr>
        <w:t xml:space="preserve"> </w:t>
      </w:r>
      <w:r w:rsidR="0029761B">
        <w:rPr>
          <w:lang w:val="en-GB"/>
        </w:rPr>
        <w:t>U</w:t>
      </w:r>
      <w:r w:rsidR="007B654B" w:rsidRPr="003C6CE8">
        <w:rPr>
          <w:lang w:val="en-GB"/>
        </w:rPr>
        <w:t>sing values from the general public is NICE’s preferred method</w:t>
      </w:r>
      <w:bookmarkEnd w:id="32"/>
      <w:r w:rsidRPr="003C6CE8">
        <w:rPr>
          <w:lang w:val="en-GB"/>
        </w:rPr>
        <w:t>.</w:t>
      </w:r>
      <w:r w:rsidR="001214E5" w:rsidRPr="003C6CE8">
        <w:rPr>
          <w:lang w:val="en-GB"/>
        </w:rPr>
        <w:t xml:space="preserve"> This is because someone living </w:t>
      </w:r>
      <w:proofErr w:type="gramStart"/>
      <w:r w:rsidR="001214E5" w:rsidRPr="003C6CE8">
        <w:rPr>
          <w:lang w:val="en-GB"/>
        </w:rPr>
        <w:t>with,</w:t>
      </w:r>
      <w:r w:rsidR="009811F7" w:rsidRPr="003C6CE8">
        <w:rPr>
          <w:lang w:val="en-GB"/>
        </w:rPr>
        <w:t xml:space="preserve"> </w:t>
      </w:r>
      <w:r w:rsidR="001214E5" w:rsidRPr="003C6CE8">
        <w:rPr>
          <w:lang w:val="en-GB"/>
        </w:rPr>
        <w:t>or</w:t>
      </w:r>
      <w:proofErr w:type="gramEnd"/>
      <w:r w:rsidR="001214E5" w:rsidRPr="003C6CE8">
        <w:rPr>
          <w:lang w:val="en-GB"/>
        </w:rPr>
        <w:t xml:space="preserve"> caring for someone with the disease may</w:t>
      </w:r>
      <w:r w:rsidR="001214E5" w:rsidRPr="00E23F46">
        <w:rPr>
          <w:lang w:val="en-GB"/>
        </w:rPr>
        <w:t xml:space="preserve"> </w:t>
      </w:r>
      <w:r w:rsidR="001214E5" w:rsidRPr="003C6CE8">
        <w:rPr>
          <w:lang w:val="en-GB"/>
        </w:rPr>
        <w:t>get used to the symptom</w:t>
      </w:r>
      <w:r w:rsidR="002360B7" w:rsidRPr="003C6CE8">
        <w:rPr>
          <w:lang w:val="en-GB"/>
        </w:rPr>
        <w:t>s,</w:t>
      </w:r>
      <w:r w:rsidR="001214E5" w:rsidRPr="003C6CE8">
        <w:rPr>
          <w:lang w:val="en-GB"/>
        </w:rPr>
        <w:t xml:space="preserve"> and have a lower expectation of good health than the general public.</w:t>
      </w:r>
      <w:r w:rsidRPr="003C6CE8">
        <w:rPr>
          <w:lang w:val="en-GB"/>
        </w:rPr>
        <w:t xml:space="preserve"> It also noted that </w:t>
      </w:r>
      <w:r w:rsidR="001214E5" w:rsidRPr="003C6CE8">
        <w:rPr>
          <w:lang w:val="en-GB"/>
        </w:rPr>
        <w:t>the lowest value people could give each health state was</w:t>
      </w:r>
      <w:r w:rsidR="006556EB" w:rsidRPr="003C6CE8">
        <w:rPr>
          <w:lang w:val="en-GB"/>
        </w:rPr>
        <w:t> </w:t>
      </w:r>
      <w:r w:rsidR="001214E5" w:rsidRPr="003C6CE8">
        <w:rPr>
          <w:lang w:val="en-GB"/>
        </w:rPr>
        <w:t>0,</w:t>
      </w:r>
      <w:r w:rsidRPr="003C6CE8">
        <w:rPr>
          <w:lang w:val="en-GB"/>
        </w:rPr>
        <w:t xml:space="preserve"> whereas the EQ</w:t>
      </w:r>
      <w:r w:rsidR="006556EB" w:rsidRPr="003C6CE8">
        <w:rPr>
          <w:lang w:val="en-GB"/>
        </w:rPr>
        <w:noBreakHyphen/>
      </w:r>
      <w:r w:rsidRPr="003C6CE8">
        <w:rPr>
          <w:lang w:val="en-GB"/>
        </w:rPr>
        <w:t>5D scale allows for health states below</w:t>
      </w:r>
      <w:r w:rsidR="006556EB">
        <w:rPr>
          <w:lang w:val="en-GB"/>
        </w:rPr>
        <w:t> </w:t>
      </w:r>
      <w:r w:rsidR="006556EB" w:rsidRPr="003C6CE8">
        <w:rPr>
          <w:lang w:val="en-GB"/>
        </w:rPr>
        <w:t xml:space="preserve">0 </w:t>
      </w:r>
      <w:r w:rsidRPr="003C6CE8">
        <w:rPr>
          <w:lang w:val="en-GB"/>
        </w:rPr>
        <w:t>(</w:t>
      </w:r>
      <w:r w:rsidR="001214E5" w:rsidRPr="003C6CE8">
        <w:rPr>
          <w:lang w:val="en-GB"/>
        </w:rPr>
        <w:t xml:space="preserve">that is, </w:t>
      </w:r>
      <w:r w:rsidRPr="003C6CE8">
        <w:rPr>
          <w:lang w:val="en-GB"/>
        </w:rPr>
        <w:t xml:space="preserve">worse than death). The clinical experts stated that </w:t>
      </w:r>
      <w:r w:rsidR="00B43450" w:rsidRPr="003C6CE8">
        <w:rPr>
          <w:lang w:val="en-GB"/>
        </w:rPr>
        <w:t>the value used</w:t>
      </w:r>
      <w:r w:rsidRPr="003C6CE8">
        <w:rPr>
          <w:lang w:val="en-GB"/>
        </w:rPr>
        <w:t xml:space="preserve"> for the </w:t>
      </w:r>
      <w:r w:rsidR="002360B7" w:rsidRPr="003C6CE8">
        <w:rPr>
          <w:lang w:val="en-GB"/>
        </w:rPr>
        <w:t xml:space="preserve">health state reflecting freedom from </w:t>
      </w:r>
      <w:r w:rsidR="00110FE3">
        <w:rPr>
          <w:lang w:val="en-US"/>
        </w:rPr>
        <w:t>drop</w:t>
      </w:r>
      <w:r w:rsidR="0000126B" w:rsidRPr="003C6CE8">
        <w:rPr>
          <w:lang w:val="en-GB"/>
        </w:rPr>
        <w:t xml:space="preserve"> </w:t>
      </w:r>
      <w:r w:rsidRPr="003C6CE8">
        <w:rPr>
          <w:lang w:val="en-GB"/>
        </w:rPr>
        <w:t>seizure</w:t>
      </w:r>
      <w:r w:rsidR="001D1C14" w:rsidRPr="003C6CE8">
        <w:rPr>
          <w:lang w:val="en-GB"/>
        </w:rPr>
        <w:t>s</w:t>
      </w:r>
      <w:r w:rsidRPr="003C6CE8">
        <w:rPr>
          <w:lang w:val="en-GB"/>
        </w:rPr>
        <w:t xml:space="preserve"> lacked face validity</w:t>
      </w:r>
      <w:r w:rsidR="001D1C14" w:rsidRPr="003C6CE8">
        <w:rPr>
          <w:lang w:val="en-GB"/>
        </w:rPr>
        <w:t>. T</w:t>
      </w:r>
      <w:r w:rsidR="002360B7" w:rsidRPr="003C6CE8">
        <w:rPr>
          <w:lang w:val="en-GB"/>
        </w:rPr>
        <w:t xml:space="preserve">hey </w:t>
      </w:r>
      <w:r w:rsidR="00A82C6B" w:rsidRPr="003C6CE8">
        <w:rPr>
          <w:lang w:val="en-GB"/>
        </w:rPr>
        <w:t>expected</w:t>
      </w:r>
      <w:r w:rsidRPr="003C6CE8">
        <w:rPr>
          <w:lang w:val="en-GB"/>
        </w:rPr>
        <w:t xml:space="preserve"> </w:t>
      </w:r>
      <w:r w:rsidR="002360B7" w:rsidRPr="003C6CE8">
        <w:rPr>
          <w:lang w:val="en-GB"/>
        </w:rPr>
        <w:t xml:space="preserve">the values </w:t>
      </w:r>
      <w:r w:rsidRPr="003C6CE8">
        <w:rPr>
          <w:lang w:val="en-GB"/>
        </w:rPr>
        <w:t xml:space="preserve">to be lower because </w:t>
      </w:r>
      <w:r w:rsidR="002360B7" w:rsidRPr="003C6CE8">
        <w:rPr>
          <w:lang w:val="en-GB"/>
        </w:rPr>
        <w:t xml:space="preserve">despite being free from </w:t>
      </w:r>
      <w:r w:rsidR="00110FE3">
        <w:rPr>
          <w:lang w:val="en-US"/>
        </w:rPr>
        <w:t>drop</w:t>
      </w:r>
      <w:r w:rsidR="002360B7" w:rsidRPr="003C6CE8">
        <w:rPr>
          <w:lang w:val="en-GB"/>
        </w:rPr>
        <w:t xml:space="preserve"> seizures, </w:t>
      </w:r>
      <w:r w:rsidRPr="003C6CE8">
        <w:rPr>
          <w:lang w:val="en-GB"/>
        </w:rPr>
        <w:t xml:space="preserve">patients </w:t>
      </w:r>
      <w:r w:rsidR="001214E5" w:rsidRPr="003C6CE8">
        <w:rPr>
          <w:lang w:val="en-GB"/>
        </w:rPr>
        <w:t>may</w:t>
      </w:r>
      <w:r w:rsidRPr="003C6CE8">
        <w:rPr>
          <w:lang w:val="en-GB"/>
        </w:rPr>
        <w:t xml:space="preserve"> still have non-</w:t>
      </w:r>
      <w:r w:rsidR="00110FE3">
        <w:rPr>
          <w:lang w:val="en-US"/>
        </w:rPr>
        <w:t>drop</w:t>
      </w:r>
      <w:r w:rsidRPr="003C6CE8">
        <w:rPr>
          <w:lang w:val="en-GB"/>
        </w:rPr>
        <w:t xml:space="preserve"> seizures, adverse </w:t>
      </w:r>
      <w:r w:rsidR="00CF5CFE" w:rsidRPr="003C6CE8">
        <w:rPr>
          <w:lang w:val="en-GB"/>
        </w:rPr>
        <w:t>effects</w:t>
      </w:r>
      <w:r w:rsidRPr="003C6CE8">
        <w:rPr>
          <w:lang w:val="en-GB"/>
        </w:rPr>
        <w:t xml:space="preserve"> and epilepsy associated co</w:t>
      </w:r>
      <w:r w:rsidR="0000126B" w:rsidRPr="003C6CE8">
        <w:rPr>
          <w:lang w:val="en-GB"/>
        </w:rPr>
        <w:t>morbidities</w:t>
      </w:r>
      <w:r w:rsidR="001214E5" w:rsidRPr="003C6CE8">
        <w:rPr>
          <w:lang w:val="en-GB"/>
        </w:rPr>
        <w:t xml:space="preserve"> such as cognitive impairment</w:t>
      </w:r>
      <w:r w:rsidR="00DF4686" w:rsidRPr="003C6CE8">
        <w:rPr>
          <w:lang w:val="en-GB"/>
        </w:rPr>
        <w:t>.</w:t>
      </w:r>
      <w:r w:rsidR="00575750" w:rsidRPr="003C6CE8">
        <w:rPr>
          <w:lang w:val="en-GB"/>
        </w:rPr>
        <w:t xml:space="preserve"> </w:t>
      </w:r>
      <w:r w:rsidR="001214E5" w:rsidRPr="00E23F46">
        <w:rPr>
          <w:lang w:val="en-GB"/>
        </w:rPr>
        <w:t xml:space="preserve">The committee </w:t>
      </w:r>
      <w:r w:rsidR="00EC5ACE">
        <w:rPr>
          <w:lang w:val="en-GB"/>
        </w:rPr>
        <w:t xml:space="preserve">was aware that because this utility value was </w:t>
      </w:r>
      <w:proofErr w:type="gramStart"/>
      <w:r w:rsidR="00EC5ACE">
        <w:rPr>
          <w:lang w:val="en-GB"/>
        </w:rPr>
        <w:t>similar to</w:t>
      </w:r>
      <w:proofErr w:type="gramEnd"/>
      <w:r w:rsidR="00EC5ACE">
        <w:rPr>
          <w:lang w:val="en-GB"/>
        </w:rPr>
        <w:t xml:space="preserve"> that of the general population, the company used the value from </w:t>
      </w:r>
      <w:r w:rsidR="001B53F3">
        <w:rPr>
          <w:lang w:val="en-GB"/>
        </w:rPr>
        <w:t>its vignette study in</w:t>
      </w:r>
      <w:r w:rsidR="00EC5ACE">
        <w:rPr>
          <w:lang w:val="en-GB"/>
        </w:rPr>
        <w:t xml:space="preserve"> </w:t>
      </w:r>
      <w:proofErr w:type="spellStart"/>
      <w:r w:rsidR="00EC5ACE">
        <w:rPr>
          <w:lang w:val="en-GB"/>
        </w:rPr>
        <w:t>Dravet</w:t>
      </w:r>
      <w:proofErr w:type="spellEnd"/>
      <w:r w:rsidR="00EC5ACE">
        <w:rPr>
          <w:lang w:val="en-GB"/>
        </w:rPr>
        <w:t>.</w:t>
      </w:r>
      <w:r w:rsidR="00110FE3" w:rsidRPr="00110FE3">
        <w:t xml:space="preserve"> </w:t>
      </w:r>
      <w:r w:rsidR="00EC5ACE">
        <w:rPr>
          <w:lang w:val="en-US"/>
        </w:rPr>
        <w:t>It</w:t>
      </w:r>
      <w:r w:rsidR="00110FE3" w:rsidRPr="00110FE3">
        <w:t xml:space="preserve"> </w:t>
      </w:r>
      <w:r w:rsidR="001214E5" w:rsidRPr="005D45AA">
        <w:rPr>
          <w:lang w:val="en-GB"/>
        </w:rPr>
        <w:t>noted that</w:t>
      </w:r>
      <w:r w:rsidR="001D1C14">
        <w:rPr>
          <w:lang w:val="en-GB"/>
        </w:rPr>
        <w:t>,</w:t>
      </w:r>
      <w:r w:rsidR="001214E5" w:rsidRPr="005D45AA">
        <w:rPr>
          <w:lang w:val="en-GB"/>
        </w:rPr>
        <w:t xml:space="preserve"> </w:t>
      </w:r>
      <w:r w:rsidR="002360B7" w:rsidRPr="005D45AA">
        <w:rPr>
          <w:lang w:val="en-GB"/>
        </w:rPr>
        <w:t xml:space="preserve">among people with more than </w:t>
      </w:r>
      <w:r w:rsidR="00110FE3">
        <w:rPr>
          <w:lang w:val="en-US"/>
        </w:rPr>
        <w:t>15</w:t>
      </w:r>
      <w:r w:rsidR="003E66EF">
        <w:rPr>
          <w:lang w:val="en-US"/>
        </w:rPr>
        <w:t> </w:t>
      </w:r>
      <w:r w:rsidR="00110FE3">
        <w:rPr>
          <w:lang w:val="en-US"/>
        </w:rPr>
        <w:t>drop</w:t>
      </w:r>
      <w:r w:rsidR="00C830D6">
        <w:t>-</w:t>
      </w:r>
      <w:r w:rsidR="002360B7" w:rsidRPr="005D45AA">
        <w:rPr>
          <w:lang w:val="en-GB"/>
        </w:rPr>
        <w:t>seizure</w:t>
      </w:r>
      <w:r w:rsidR="0000126B">
        <w:rPr>
          <w:lang w:val="en-GB"/>
        </w:rPr>
        <w:t>-</w:t>
      </w:r>
      <w:r w:rsidR="002360B7" w:rsidRPr="005D45AA">
        <w:rPr>
          <w:lang w:val="en-GB"/>
        </w:rPr>
        <w:t xml:space="preserve">free days per month, </w:t>
      </w:r>
      <w:r w:rsidR="001214E5" w:rsidRPr="005D45AA">
        <w:rPr>
          <w:lang w:val="en-GB"/>
        </w:rPr>
        <w:t>the utility values were s</w:t>
      </w:r>
      <w:r w:rsidR="008729C6" w:rsidRPr="005D45AA">
        <w:rPr>
          <w:lang w:val="en-GB"/>
        </w:rPr>
        <w:t>imilar</w:t>
      </w:r>
      <w:r w:rsidR="001214E5" w:rsidRPr="005D45AA">
        <w:rPr>
          <w:lang w:val="en-GB"/>
        </w:rPr>
        <w:t xml:space="preserve"> whether</w:t>
      </w:r>
      <w:r w:rsidRPr="005D45AA">
        <w:rPr>
          <w:lang w:val="en-GB"/>
        </w:rPr>
        <w:t xml:space="preserve"> they had</w:t>
      </w:r>
      <w:r w:rsidR="00215888">
        <w:rPr>
          <w:lang w:val="en-GB"/>
        </w:rPr>
        <w:t>, in total,</w:t>
      </w:r>
      <w:r w:rsidRPr="005D45AA">
        <w:rPr>
          <w:lang w:val="en-GB"/>
        </w:rPr>
        <w:t xml:space="preserve"> more than </w:t>
      </w:r>
      <w:r w:rsidR="00110FE3">
        <w:rPr>
          <w:lang w:val="en-US"/>
        </w:rPr>
        <w:t>110</w:t>
      </w:r>
      <w:r w:rsidR="00F11F70" w:rsidRPr="005D45AA">
        <w:rPr>
          <w:lang w:val="en-GB"/>
        </w:rPr>
        <w:t> </w:t>
      </w:r>
      <w:r w:rsidRPr="005D45AA">
        <w:rPr>
          <w:lang w:val="en-GB"/>
        </w:rPr>
        <w:t xml:space="preserve">seizures </w:t>
      </w:r>
      <w:r w:rsidR="001214E5" w:rsidRPr="005D45AA">
        <w:rPr>
          <w:lang w:val="en-GB"/>
        </w:rPr>
        <w:t>per month or</w:t>
      </w:r>
      <w:r w:rsidRPr="005D45AA">
        <w:rPr>
          <w:lang w:val="en-GB"/>
        </w:rPr>
        <w:t xml:space="preserve"> </w:t>
      </w:r>
      <w:r w:rsidR="001D1C14" w:rsidRPr="005D45AA">
        <w:rPr>
          <w:lang w:val="en-GB"/>
        </w:rPr>
        <w:t xml:space="preserve">between </w:t>
      </w:r>
      <w:r w:rsidR="00110FE3">
        <w:rPr>
          <w:lang w:val="en-US"/>
        </w:rPr>
        <w:t>45</w:t>
      </w:r>
      <w:r w:rsidR="001D1C14" w:rsidRPr="005D45AA">
        <w:rPr>
          <w:lang w:val="en-US"/>
        </w:rPr>
        <w:t> </w:t>
      </w:r>
      <w:r w:rsidR="001D1C14" w:rsidRPr="005D45AA">
        <w:t xml:space="preserve">and </w:t>
      </w:r>
      <w:r w:rsidR="00110FE3">
        <w:rPr>
          <w:lang w:val="en-US"/>
        </w:rPr>
        <w:t>110</w:t>
      </w:r>
      <w:r w:rsidR="001D1C14" w:rsidRPr="005D45AA">
        <w:rPr>
          <w:lang w:val="en-GB"/>
        </w:rPr>
        <w:t> </w:t>
      </w:r>
      <w:r w:rsidR="002360B7" w:rsidRPr="005D45AA">
        <w:rPr>
          <w:lang w:val="en-GB"/>
        </w:rPr>
        <w:t>seizures per month</w:t>
      </w:r>
      <w:r w:rsidRPr="005D45AA">
        <w:rPr>
          <w:lang w:val="en-GB"/>
        </w:rPr>
        <w:t xml:space="preserve">. </w:t>
      </w:r>
      <w:r w:rsidR="001214E5" w:rsidRPr="005D45AA">
        <w:rPr>
          <w:lang w:val="en-GB"/>
        </w:rPr>
        <w:t xml:space="preserve">The committee considered this implausible </w:t>
      </w:r>
      <w:r w:rsidR="004F757A" w:rsidRPr="005D45AA">
        <w:rPr>
          <w:lang w:val="en-GB"/>
        </w:rPr>
        <w:t xml:space="preserve">because </w:t>
      </w:r>
      <w:r w:rsidR="001214E5" w:rsidRPr="005D45AA">
        <w:rPr>
          <w:lang w:val="en-GB"/>
        </w:rPr>
        <w:t xml:space="preserve">it had heard that </w:t>
      </w:r>
      <w:r w:rsidR="00110FE3">
        <w:rPr>
          <w:lang w:val="en-US"/>
        </w:rPr>
        <w:t>drop</w:t>
      </w:r>
      <w:r w:rsidR="007916D2" w:rsidRPr="005D45AA">
        <w:rPr>
          <w:lang w:val="en-GB"/>
        </w:rPr>
        <w:t xml:space="preserve"> seizure</w:t>
      </w:r>
      <w:r w:rsidR="00B43450" w:rsidRPr="005D45AA">
        <w:rPr>
          <w:lang w:val="en-GB"/>
        </w:rPr>
        <w:t>s</w:t>
      </w:r>
      <w:r w:rsidR="007916D2" w:rsidRPr="005D45AA">
        <w:rPr>
          <w:lang w:val="en-GB"/>
        </w:rPr>
        <w:t xml:space="preserve"> </w:t>
      </w:r>
      <w:r w:rsidR="002360B7" w:rsidRPr="005D45AA">
        <w:rPr>
          <w:lang w:val="en-GB"/>
        </w:rPr>
        <w:t>worsen</w:t>
      </w:r>
      <w:r w:rsidR="007916D2" w:rsidRPr="005D45AA">
        <w:rPr>
          <w:lang w:val="en-GB"/>
        </w:rPr>
        <w:t xml:space="preserve"> quality of life (see section</w:t>
      </w:r>
      <w:r w:rsidR="004F757A" w:rsidRPr="005D45AA">
        <w:rPr>
          <w:lang w:val="en-GB"/>
        </w:rPr>
        <w:t> </w:t>
      </w:r>
      <w:r w:rsidR="00B43450" w:rsidRPr="00E23F46">
        <w:rPr>
          <w:lang w:val="en-GB"/>
        </w:rPr>
        <w:fldChar w:fldCharType="begin"/>
      </w:r>
      <w:r w:rsidR="00B43450" w:rsidRPr="00E23F46">
        <w:rPr>
          <w:lang w:val="en-GB"/>
        </w:rPr>
        <w:instrText xml:space="preserve"> REF _Ref15900658 \r \h </w:instrText>
      </w:r>
      <w:r w:rsidR="00B43450" w:rsidRPr="00E23F46">
        <w:rPr>
          <w:lang w:val="en-GB"/>
        </w:rPr>
      </w:r>
      <w:r w:rsidR="00B43450" w:rsidRPr="00E23F46">
        <w:rPr>
          <w:lang w:val="en-GB"/>
        </w:rPr>
        <w:fldChar w:fldCharType="separate"/>
      </w:r>
      <w:r w:rsidR="00C63CFF">
        <w:rPr>
          <w:lang w:val="en-GB"/>
        </w:rPr>
        <w:t>3.2</w:t>
      </w:r>
      <w:r w:rsidR="00B43450" w:rsidRPr="00E23F46">
        <w:rPr>
          <w:lang w:val="en-GB"/>
        </w:rPr>
        <w:fldChar w:fldCharType="end"/>
      </w:r>
      <w:r w:rsidR="007916D2" w:rsidRPr="00E23F46">
        <w:rPr>
          <w:lang w:val="en-GB"/>
        </w:rPr>
        <w:t>).</w:t>
      </w:r>
      <w:r w:rsidR="007916D2" w:rsidRPr="005D45AA">
        <w:rPr>
          <w:lang w:val="en-GB"/>
        </w:rPr>
        <w:t xml:space="preserve"> </w:t>
      </w:r>
      <w:r w:rsidR="004F757A" w:rsidRPr="005D45AA">
        <w:rPr>
          <w:lang w:val="en-GB"/>
        </w:rPr>
        <w:t>It</w:t>
      </w:r>
      <w:r w:rsidRPr="005D45AA">
        <w:rPr>
          <w:lang w:val="en-GB"/>
        </w:rPr>
        <w:t xml:space="preserve"> was aware that the company had </w:t>
      </w:r>
      <w:r w:rsidR="007916D2" w:rsidRPr="005D45AA">
        <w:rPr>
          <w:lang w:val="en-GB"/>
        </w:rPr>
        <w:t xml:space="preserve">done </w:t>
      </w:r>
      <w:r w:rsidRPr="005D45AA">
        <w:rPr>
          <w:lang w:val="en-GB"/>
        </w:rPr>
        <w:t>a scenario analysis using values from a general population preference study</w:t>
      </w:r>
      <w:r w:rsidR="00691904" w:rsidRPr="005D45AA">
        <w:rPr>
          <w:lang w:val="en-GB"/>
        </w:rPr>
        <w:t xml:space="preserve"> in Lennox</w:t>
      </w:r>
      <w:r w:rsidR="00691904" w:rsidRPr="00E23F46">
        <w:rPr>
          <w:lang w:val="en-GB"/>
        </w:rPr>
        <w:t>-</w:t>
      </w:r>
      <w:r w:rsidR="00691904" w:rsidRPr="005D45AA">
        <w:rPr>
          <w:lang w:val="en-GB"/>
        </w:rPr>
        <w:t>Gastaut syndrome</w:t>
      </w:r>
      <w:r w:rsidRPr="005D45AA">
        <w:rPr>
          <w:lang w:val="en-GB"/>
        </w:rPr>
        <w:t xml:space="preserve"> (</w:t>
      </w:r>
      <w:proofErr w:type="spellStart"/>
      <w:r w:rsidRPr="005D45AA">
        <w:rPr>
          <w:lang w:val="en-GB"/>
        </w:rPr>
        <w:t>Verdian</w:t>
      </w:r>
      <w:proofErr w:type="spellEnd"/>
      <w:r w:rsidRPr="005D45AA">
        <w:rPr>
          <w:lang w:val="en-GB"/>
        </w:rPr>
        <w:t xml:space="preserve"> et al</w:t>
      </w:r>
      <w:r w:rsidR="00E23F46" w:rsidRPr="005D45AA">
        <w:rPr>
          <w:lang w:val="en-GB"/>
        </w:rPr>
        <w:t>.</w:t>
      </w:r>
      <w:r w:rsidRPr="005D45AA">
        <w:rPr>
          <w:lang w:val="en-GB"/>
        </w:rPr>
        <w:t xml:space="preserve"> 2018). </w:t>
      </w:r>
      <w:r w:rsidR="008A0E15" w:rsidRPr="005D45AA">
        <w:rPr>
          <w:lang w:val="en-GB"/>
        </w:rPr>
        <w:t xml:space="preserve">The committee </w:t>
      </w:r>
      <w:r w:rsidRPr="005D45AA">
        <w:rPr>
          <w:lang w:val="en-GB"/>
        </w:rPr>
        <w:t xml:space="preserve">noted that, although not directly comparable, these values appeared lower than </w:t>
      </w:r>
      <w:r w:rsidRPr="005D45AA">
        <w:rPr>
          <w:lang w:val="en-GB"/>
        </w:rPr>
        <w:lastRenderedPageBreak/>
        <w:t xml:space="preserve">those in the company’s vignette study. </w:t>
      </w:r>
      <w:r w:rsidR="004F757A" w:rsidRPr="005D45AA">
        <w:rPr>
          <w:lang w:val="en-GB"/>
        </w:rPr>
        <w:t>It</w:t>
      </w:r>
      <w:r w:rsidRPr="005D45AA">
        <w:rPr>
          <w:lang w:val="en-GB"/>
        </w:rPr>
        <w:t xml:space="preserve"> concluded that the utility values used by the company did not </w:t>
      </w:r>
      <w:r w:rsidR="00DF4686" w:rsidRPr="005D45AA">
        <w:rPr>
          <w:lang w:val="en-GB"/>
        </w:rPr>
        <w:t xml:space="preserve">accurately </w:t>
      </w:r>
      <w:r w:rsidRPr="005D45AA">
        <w:rPr>
          <w:lang w:val="en-GB"/>
        </w:rPr>
        <w:t xml:space="preserve">reflect </w:t>
      </w:r>
      <w:r w:rsidR="00DF4686" w:rsidRPr="005D45AA">
        <w:rPr>
          <w:lang w:val="en-GB"/>
        </w:rPr>
        <w:t xml:space="preserve">the health-related </w:t>
      </w:r>
      <w:r w:rsidRPr="005D45AA">
        <w:rPr>
          <w:lang w:val="en-GB"/>
        </w:rPr>
        <w:t xml:space="preserve">quality of life </w:t>
      </w:r>
      <w:r w:rsidR="00DF4686" w:rsidRPr="005D45AA">
        <w:rPr>
          <w:lang w:val="en-GB"/>
        </w:rPr>
        <w:t xml:space="preserve">of people with </w:t>
      </w:r>
      <w:r w:rsidR="00EC5ACE">
        <w:rPr>
          <w:lang w:val="en-US"/>
        </w:rPr>
        <w:t>Lennox</w:t>
      </w:r>
      <w:r w:rsidR="003E66EF">
        <w:rPr>
          <w:lang w:val="en-US"/>
        </w:rPr>
        <w:t>–</w:t>
      </w:r>
      <w:r w:rsidR="00EC5ACE">
        <w:rPr>
          <w:lang w:val="en-US"/>
        </w:rPr>
        <w:t>Gastaut</w:t>
      </w:r>
      <w:r w:rsidR="00DF4686" w:rsidRPr="005D45AA">
        <w:rPr>
          <w:lang w:val="en-GB"/>
        </w:rPr>
        <w:t xml:space="preserve"> syndrome</w:t>
      </w:r>
      <w:r w:rsidRPr="005D45AA">
        <w:rPr>
          <w:lang w:val="en-GB"/>
        </w:rPr>
        <w:t>.</w:t>
      </w:r>
      <w:bookmarkEnd w:id="31"/>
    </w:p>
    <w:p w14:paraId="04166D0C" w14:textId="757BC46E" w:rsidR="00E45BF3" w:rsidRPr="005D45AA" w:rsidRDefault="00E45BF3" w:rsidP="005D45AA">
      <w:pPr>
        <w:keepNext/>
        <w:spacing w:before="240" w:after="60" w:line="360" w:lineRule="auto"/>
        <w:outlineLvl w:val="2"/>
        <w:rPr>
          <w:rFonts w:ascii="Arial" w:hAnsi="Arial"/>
          <w:b/>
        </w:rPr>
      </w:pPr>
      <w:r w:rsidRPr="005D45AA">
        <w:rPr>
          <w:rFonts w:ascii="Arial" w:hAnsi="Arial"/>
          <w:b/>
        </w:rPr>
        <w:t xml:space="preserve">It is appropriate to include </w:t>
      </w:r>
      <w:r w:rsidR="007916D2" w:rsidRPr="005D45AA">
        <w:rPr>
          <w:rFonts w:ascii="Arial" w:hAnsi="Arial"/>
          <w:b/>
        </w:rPr>
        <w:t xml:space="preserve">the </w:t>
      </w:r>
      <w:r w:rsidR="003D04B6" w:rsidRPr="005D45AA">
        <w:rPr>
          <w:rFonts w:ascii="Arial" w:hAnsi="Arial"/>
          <w:b/>
        </w:rPr>
        <w:t xml:space="preserve">effect </w:t>
      </w:r>
      <w:r w:rsidR="007916D2" w:rsidRPr="005D45AA">
        <w:rPr>
          <w:rFonts w:ascii="Arial" w:hAnsi="Arial"/>
          <w:b/>
        </w:rPr>
        <w:t xml:space="preserve">on </w:t>
      </w:r>
      <w:r w:rsidRPr="005D45AA">
        <w:rPr>
          <w:rFonts w:ascii="Arial" w:hAnsi="Arial"/>
          <w:b/>
        </w:rPr>
        <w:t>carer</w:t>
      </w:r>
      <w:r w:rsidR="007916D2" w:rsidRPr="005D45AA">
        <w:rPr>
          <w:rFonts w:ascii="Arial" w:hAnsi="Arial"/>
          <w:b/>
        </w:rPr>
        <w:t>s</w:t>
      </w:r>
      <w:r w:rsidR="00026AF8" w:rsidRPr="005D45AA">
        <w:rPr>
          <w:rFonts w:ascii="Arial" w:hAnsi="Arial"/>
          <w:b/>
        </w:rPr>
        <w:t>’</w:t>
      </w:r>
      <w:r w:rsidRPr="005D45AA">
        <w:rPr>
          <w:rFonts w:ascii="Arial" w:hAnsi="Arial"/>
          <w:b/>
        </w:rPr>
        <w:t xml:space="preserve"> quality of life in the model, but the </w:t>
      </w:r>
      <w:r w:rsidR="007916D2" w:rsidRPr="005D45AA">
        <w:rPr>
          <w:rFonts w:ascii="Arial" w:hAnsi="Arial"/>
          <w:b/>
        </w:rPr>
        <w:t xml:space="preserve">company’s </w:t>
      </w:r>
      <w:r w:rsidRPr="005D45AA">
        <w:rPr>
          <w:rFonts w:ascii="Arial" w:hAnsi="Arial"/>
          <w:b/>
        </w:rPr>
        <w:t xml:space="preserve">utility values may not </w:t>
      </w:r>
      <w:r w:rsidR="00ED476A" w:rsidRPr="005D45AA">
        <w:rPr>
          <w:rFonts w:ascii="Arial" w:hAnsi="Arial"/>
          <w:b/>
        </w:rPr>
        <w:t xml:space="preserve">accurately </w:t>
      </w:r>
      <w:r w:rsidRPr="005D45AA">
        <w:rPr>
          <w:rFonts w:ascii="Arial" w:hAnsi="Arial"/>
          <w:b/>
        </w:rPr>
        <w:t xml:space="preserve">reflect </w:t>
      </w:r>
      <w:r w:rsidR="00ED476A" w:rsidRPr="005D45AA">
        <w:rPr>
          <w:rFonts w:ascii="Arial" w:hAnsi="Arial"/>
          <w:b/>
        </w:rPr>
        <w:t>this</w:t>
      </w:r>
    </w:p>
    <w:p w14:paraId="6B622798" w14:textId="350A1427" w:rsidR="00E45BF3" w:rsidRPr="005D45AA" w:rsidRDefault="00E45BF3" w:rsidP="002B6923">
      <w:pPr>
        <w:pStyle w:val="Numberedlevel2text"/>
        <w:rPr>
          <w:lang w:val="en-GB"/>
        </w:rPr>
      </w:pPr>
      <w:bookmarkStart w:id="33" w:name="_Ref15482069"/>
      <w:r w:rsidRPr="005D45AA">
        <w:rPr>
          <w:lang w:val="en-GB"/>
        </w:rPr>
        <w:t xml:space="preserve">The committee recalled that caring for </w:t>
      </w:r>
      <w:r w:rsidR="007916D2" w:rsidRPr="005D45AA">
        <w:rPr>
          <w:lang w:val="en-GB"/>
        </w:rPr>
        <w:t>someone</w:t>
      </w:r>
      <w:r w:rsidRPr="005D45AA">
        <w:rPr>
          <w:lang w:val="en-GB"/>
        </w:rPr>
        <w:t xml:space="preserve"> with </w:t>
      </w:r>
      <w:r w:rsidR="00503F70">
        <w:rPr>
          <w:lang w:val="en-US"/>
        </w:rPr>
        <w:t>Lennox</w:t>
      </w:r>
      <w:r w:rsidR="003E66EF">
        <w:rPr>
          <w:lang w:val="en-US"/>
        </w:rPr>
        <w:t>–</w:t>
      </w:r>
      <w:r w:rsidR="00503F70">
        <w:rPr>
          <w:lang w:val="en-US"/>
        </w:rPr>
        <w:t>Gastaut</w:t>
      </w:r>
      <w:r w:rsidRPr="005D45AA">
        <w:rPr>
          <w:lang w:val="en-GB"/>
        </w:rPr>
        <w:t xml:space="preserve"> syndrome </w:t>
      </w:r>
      <w:r w:rsidR="007916D2" w:rsidRPr="005D45AA">
        <w:rPr>
          <w:lang w:val="en-GB"/>
        </w:rPr>
        <w:t>is likely to</w:t>
      </w:r>
      <w:r w:rsidRPr="005D45AA">
        <w:rPr>
          <w:lang w:val="en-GB"/>
        </w:rPr>
        <w:t xml:space="preserve"> </w:t>
      </w:r>
      <w:r w:rsidR="003D04B6" w:rsidRPr="005D45AA">
        <w:rPr>
          <w:lang w:val="en-GB"/>
        </w:rPr>
        <w:t xml:space="preserve">substantially affect </w:t>
      </w:r>
      <w:r w:rsidRPr="005D45AA">
        <w:rPr>
          <w:lang w:val="en-GB"/>
        </w:rPr>
        <w:t>carers</w:t>
      </w:r>
      <w:r w:rsidR="008A0E15" w:rsidRPr="005D45AA">
        <w:rPr>
          <w:lang w:val="en-GB"/>
        </w:rPr>
        <w:t>’</w:t>
      </w:r>
      <w:r w:rsidRPr="005D45AA">
        <w:rPr>
          <w:lang w:val="en-GB"/>
        </w:rPr>
        <w:t xml:space="preserve"> quality of life (see section</w:t>
      </w:r>
      <w:r w:rsidR="00026AF8" w:rsidRPr="005D45AA">
        <w:rPr>
          <w:lang w:val="en-GB"/>
        </w:rPr>
        <w:t> </w:t>
      </w:r>
      <w:r w:rsidR="00911A1F" w:rsidRPr="005D45AA">
        <w:rPr>
          <w:lang w:val="en-GB"/>
        </w:rPr>
        <w:fldChar w:fldCharType="begin"/>
      </w:r>
      <w:r w:rsidR="00911A1F" w:rsidRPr="005D45AA">
        <w:rPr>
          <w:lang w:val="en-GB"/>
        </w:rPr>
        <w:instrText xml:space="preserve"> REF _Ref15900748 \r \h </w:instrText>
      </w:r>
      <w:r w:rsidR="00911A1F" w:rsidRPr="005D45AA">
        <w:rPr>
          <w:lang w:val="en-GB"/>
        </w:rPr>
      </w:r>
      <w:r w:rsidR="00911A1F" w:rsidRPr="005D45AA">
        <w:rPr>
          <w:lang w:val="en-GB"/>
        </w:rPr>
        <w:fldChar w:fldCharType="separate"/>
      </w:r>
      <w:r w:rsidR="00C63CFF" w:rsidRPr="005D45AA">
        <w:rPr>
          <w:lang w:val="en-GB"/>
        </w:rPr>
        <w:t>3.1</w:t>
      </w:r>
      <w:r w:rsidR="00911A1F" w:rsidRPr="005D45AA">
        <w:rPr>
          <w:lang w:val="en-GB"/>
        </w:rPr>
        <w:fldChar w:fldCharType="end"/>
      </w:r>
      <w:r w:rsidRPr="005D45AA">
        <w:rPr>
          <w:lang w:val="en-GB"/>
        </w:rPr>
        <w:t>)</w:t>
      </w:r>
      <w:r w:rsidR="008A0E15" w:rsidRPr="005D45AA">
        <w:rPr>
          <w:lang w:val="en-GB"/>
        </w:rPr>
        <w:t xml:space="preserve">, and </w:t>
      </w:r>
      <w:r w:rsidRPr="005D45AA">
        <w:rPr>
          <w:lang w:val="en-GB"/>
        </w:rPr>
        <w:t xml:space="preserve">that </w:t>
      </w:r>
      <w:r w:rsidR="007916D2" w:rsidRPr="005D45AA">
        <w:rPr>
          <w:lang w:val="en-GB"/>
        </w:rPr>
        <w:t>capturing this</w:t>
      </w:r>
      <w:r w:rsidRPr="005D45AA">
        <w:rPr>
          <w:lang w:val="en-GB"/>
        </w:rPr>
        <w:t xml:space="preserve"> in the model was appropriate. The company </w:t>
      </w:r>
      <w:r w:rsidR="007916D2" w:rsidRPr="005D45AA">
        <w:rPr>
          <w:lang w:val="en-GB"/>
        </w:rPr>
        <w:t>did this by including</w:t>
      </w:r>
      <w:r w:rsidRPr="005D45AA">
        <w:rPr>
          <w:lang w:val="en-GB"/>
        </w:rPr>
        <w:t xml:space="preserve"> utility decrements in its model</w:t>
      </w:r>
      <w:r w:rsidR="007916D2" w:rsidRPr="005D45AA">
        <w:rPr>
          <w:lang w:val="en-GB"/>
        </w:rPr>
        <w:t xml:space="preserve"> for carers of people in the 2</w:t>
      </w:r>
      <w:r w:rsidR="00026AF8" w:rsidRPr="005D45AA">
        <w:rPr>
          <w:lang w:val="en-GB"/>
        </w:rPr>
        <w:t> </w:t>
      </w:r>
      <w:r w:rsidR="007916D2" w:rsidRPr="005D45AA">
        <w:rPr>
          <w:lang w:val="en-GB"/>
        </w:rPr>
        <w:t>highest seizure frequency health states</w:t>
      </w:r>
      <w:r w:rsidRPr="005D45AA">
        <w:rPr>
          <w:lang w:val="en-GB"/>
        </w:rPr>
        <w:t>. The utility decrements were based on the company’s vignette study. The committee recalled</w:t>
      </w:r>
      <w:r w:rsidR="00615D6D" w:rsidRPr="005D45AA">
        <w:rPr>
          <w:lang w:val="en-GB"/>
        </w:rPr>
        <w:t xml:space="preserve"> that</w:t>
      </w:r>
      <w:r w:rsidRPr="005D45AA">
        <w:rPr>
          <w:lang w:val="en-GB"/>
        </w:rPr>
        <w:t xml:space="preserve"> the vignette study had several limitations (see section</w:t>
      </w:r>
      <w:r w:rsidR="00026AF8" w:rsidRPr="005D45AA">
        <w:rPr>
          <w:lang w:val="en-GB"/>
        </w:rPr>
        <w:t> </w:t>
      </w:r>
      <w:r w:rsidR="00D53F7A" w:rsidRPr="005D45AA">
        <w:rPr>
          <w:lang w:val="en-GB"/>
        </w:rPr>
        <w:fldChar w:fldCharType="begin"/>
      </w:r>
      <w:r w:rsidR="00D53F7A" w:rsidRPr="005D45AA">
        <w:rPr>
          <w:lang w:val="en-GB"/>
        </w:rPr>
        <w:instrText xml:space="preserve"> REF _Ref15480294 \r \h </w:instrText>
      </w:r>
      <w:r w:rsidR="00D53F7A" w:rsidRPr="005D45AA">
        <w:rPr>
          <w:lang w:val="en-GB"/>
        </w:rPr>
      </w:r>
      <w:r w:rsidR="00D53F7A" w:rsidRPr="005D45AA">
        <w:rPr>
          <w:lang w:val="en-GB"/>
        </w:rPr>
        <w:fldChar w:fldCharType="separate"/>
      </w:r>
      <w:r w:rsidR="00C63CFF" w:rsidRPr="005D45AA">
        <w:rPr>
          <w:lang w:val="en-GB"/>
        </w:rPr>
        <w:t>3.19</w:t>
      </w:r>
      <w:r w:rsidR="00D53F7A" w:rsidRPr="005D45AA">
        <w:rPr>
          <w:lang w:val="en-GB"/>
        </w:rPr>
        <w:fldChar w:fldCharType="end"/>
      </w:r>
      <w:r w:rsidRPr="005D45AA">
        <w:rPr>
          <w:lang w:val="en-GB"/>
        </w:rPr>
        <w:t xml:space="preserve">). </w:t>
      </w:r>
      <w:r w:rsidR="00615D6D" w:rsidRPr="005D45AA">
        <w:rPr>
          <w:lang w:val="en-GB"/>
        </w:rPr>
        <w:t>It</w:t>
      </w:r>
      <w:r w:rsidR="008A0E15" w:rsidRPr="005D45AA">
        <w:rPr>
          <w:lang w:val="en-GB"/>
        </w:rPr>
        <w:t xml:space="preserve"> </w:t>
      </w:r>
      <w:r w:rsidR="007916D2" w:rsidRPr="005D45AA">
        <w:rPr>
          <w:lang w:val="en-GB"/>
        </w:rPr>
        <w:t xml:space="preserve">was concerned that </w:t>
      </w:r>
      <w:r w:rsidR="008A0E15" w:rsidRPr="005D45AA">
        <w:rPr>
          <w:lang w:val="en-GB"/>
        </w:rPr>
        <w:t xml:space="preserve">the company had captured the </w:t>
      </w:r>
      <w:r w:rsidR="003D04B6" w:rsidRPr="005D45AA">
        <w:rPr>
          <w:lang w:val="en-GB"/>
        </w:rPr>
        <w:t xml:space="preserve">effect </w:t>
      </w:r>
      <w:r w:rsidR="008A0E15" w:rsidRPr="005D45AA">
        <w:rPr>
          <w:lang w:val="en-GB"/>
        </w:rPr>
        <w:t xml:space="preserve">on the </w:t>
      </w:r>
      <w:r w:rsidR="00ED476A" w:rsidRPr="005D45AA">
        <w:rPr>
          <w:lang w:val="en-GB"/>
        </w:rPr>
        <w:t xml:space="preserve">quality of life </w:t>
      </w:r>
      <w:r w:rsidR="008A0E15" w:rsidRPr="005D45AA">
        <w:rPr>
          <w:lang w:val="en-GB"/>
        </w:rPr>
        <w:t xml:space="preserve">of carers only </w:t>
      </w:r>
      <w:r w:rsidR="00ED476A" w:rsidRPr="005D45AA">
        <w:rPr>
          <w:lang w:val="en-GB"/>
        </w:rPr>
        <w:t>for the 2</w:t>
      </w:r>
      <w:r w:rsidR="00026AF8" w:rsidRPr="005D45AA">
        <w:rPr>
          <w:lang w:val="en-GB"/>
        </w:rPr>
        <w:t> </w:t>
      </w:r>
      <w:r w:rsidR="00ED476A" w:rsidRPr="005D45AA">
        <w:rPr>
          <w:lang w:val="en-GB"/>
        </w:rPr>
        <w:t>highest seizure</w:t>
      </w:r>
      <w:r w:rsidR="00F11F70" w:rsidRPr="005D45AA">
        <w:rPr>
          <w:lang w:val="en-GB"/>
        </w:rPr>
        <w:t>-</w:t>
      </w:r>
      <w:r w:rsidR="00ED476A" w:rsidRPr="005D45AA">
        <w:rPr>
          <w:lang w:val="en-GB"/>
        </w:rPr>
        <w:t>frequency health states</w:t>
      </w:r>
      <w:r w:rsidR="00615D6D" w:rsidRPr="005D45AA">
        <w:rPr>
          <w:lang w:val="en-GB"/>
        </w:rPr>
        <w:t xml:space="preserve">. </w:t>
      </w:r>
      <w:bookmarkStart w:id="34" w:name="_Hlk16519288"/>
      <w:r w:rsidR="00615D6D">
        <w:rPr>
          <w:lang w:val="en-GB"/>
        </w:rPr>
        <w:t>It</w:t>
      </w:r>
      <w:r w:rsidR="00ED476A" w:rsidRPr="00E23F46">
        <w:rPr>
          <w:lang w:val="en-GB"/>
        </w:rPr>
        <w:t xml:space="preserve"> considered that </w:t>
      </w:r>
      <w:r w:rsidR="00D42100">
        <w:rPr>
          <w:lang w:val="en-GB"/>
        </w:rPr>
        <w:t xml:space="preserve">people with few </w:t>
      </w:r>
      <w:r w:rsidR="003A3E96">
        <w:rPr>
          <w:lang w:val="en-GB"/>
        </w:rPr>
        <w:t>drop</w:t>
      </w:r>
      <w:r w:rsidR="00D42100">
        <w:rPr>
          <w:lang w:val="en-GB"/>
        </w:rPr>
        <w:t xml:space="preserve"> seizures </w:t>
      </w:r>
      <w:r w:rsidR="00ED476A" w:rsidRPr="00E23F46">
        <w:rPr>
          <w:lang w:val="en-GB"/>
        </w:rPr>
        <w:t xml:space="preserve">may still have </w:t>
      </w:r>
      <w:r w:rsidR="00E533D1" w:rsidRPr="00E23F46">
        <w:rPr>
          <w:lang w:val="en-GB"/>
        </w:rPr>
        <w:t xml:space="preserve">comorbidities and </w:t>
      </w:r>
      <w:r w:rsidR="00ED476A" w:rsidRPr="00E23F46">
        <w:rPr>
          <w:lang w:val="en-GB"/>
        </w:rPr>
        <w:t>other</w:t>
      </w:r>
      <w:r w:rsidR="00E533D1" w:rsidRPr="00E23F46">
        <w:rPr>
          <w:lang w:val="en-GB"/>
        </w:rPr>
        <w:t xml:space="preserve"> types of</w:t>
      </w:r>
      <w:r w:rsidR="00ED476A" w:rsidRPr="00E23F46">
        <w:rPr>
          <w:lang w:val="en-GB"/>
        </w:rPr>
        <w:t xml:space="preserve"> seizure</w:t>
      </w:r>
      <w:r w:rsidR="00B31434" w:rsidRPr="00E23F46">
        <w:rPr>
          <w:lang w:val="en-GB"/>
        </w:rPr>
        <w:t>s</w:t>
      </w:r>
      <w:r w:rsidR="00D42100">
        <w:rPr>
          <w:lang w:val="en-GB"/>
        </w:rPr>
        <w:t xml:space="preserve"> that</w:t>
      </w:r>
      <w:r w:rsidR="00F11F70">
        <w:rPr>
          <w:lang w:val="en-GB"/>
        </w:rPr>
        <w:t xml:space="preserve"> would</w:t>
      </w:r>
      <w:r w:rsidR="00D42100">
        <w:rPr>
          <w:lang w:val="en-GB"/>
        </w:rPr>
        <w:t xml:space="preserve"> </w:t>
      </w:r>
      <w:r w:rsidR="00215888">
        <w:rPr>
          <w:lang w:val="en-GB"/>
        </w:rPr>
        <w:t>a</w:t>
      </w:r>
      <w:r w:rsidR="00D42100">
        <w:rPr>
          <w:lang w:val="en-GB"/>
        </w:rPr>
        <w:t>ffect carers’ quality of life</w:t>
      </w:r>
      <w:bookmarkEnd w:id="34"/>
      <w:r w:rsidR="00A01FE0" w:rsidRPr="005D45AA">
        <w:t xml:space="preserve">. </w:t>
      </w:r>
      <w:r w:rsidR="00503F70" w:rsidRPr="00704B1A">
        <w:t>The committee was also concerned that the utility decrement associated with caring for someone in the highest seizure frequency</w:t>
      </w:r>
      <w:r w:rsidR="005D45AA">
        <w:rPr>
          <w:lang w:val="en-GB"/>
        </w:rPr>
        <w:t xml:space="preserve"> lacked face validity. This is because it was</w:t>
      </w:r>
      <w:r w:rsidR="00503F70" w:rsidRPr="00F36861">
        <w:t xml:space="preserve"> almost double the value in the equivalent health state for </w:t>
      </w:r>
      <w:proofErr w:type="spellStart"/>
      <w:r w:rsidR="00503F70" w:rsidRPr="00F36861">
        <w:t>Dravet</w:t>
      </w:r>
      <w:proofErr w:type="spellEnd"/>
      <w:r w:rsidR="00503F70" w:rsidRPr="00F36861">
        <w:t xml:space="preserve"> syndrome</w:t>
      </w:r>
      <w:r w:rsidR="00503F70" w:rsidRPr="00704B1A">
        <w:t xml:space="preserve"> (the exact figure is considered confidential by the company and </w:t>
      </w:r>
      <w:r w:rsidR="003E66EF">
        <w:rPr>
          <w:lang w:val="en-US"/>
        </w:rPr>
        <w:t>cannot</w:t>
      </w:r>
      <w:r w:rsidR="00503F70" w:rsidRPr="00704B1A">
        <w:t xml:space="preserve"> be reported here).</w:t>
      </w:r>
      <w:r w:rsidR="005D45AA">
        <w:rPr>
          <w:lang w:val="en-GB"/>
        </w:rPr>
        <w:t xml:space="preserve"> However, the committee considered that the burden on carers would be similar for both diseases. </w:t>
      </w:r>
      <w:r w:rsidR="00503F70" w:rsidRPr="00704B1A">
        <w:t xml:space="preserve"> </w:t>
      </w:r>
      <w:r w:rsidR="009F675D">
        <w:rPr>
          <w:lang w:val="en-GB"/>
        </w:rPr>
        <w:t>To validate the values from its vignette study</w:t>
      </w:r>
      <w:r w:rsidR="00F11F70">
        <w:rPr>
          <w:lang w:val="en-GB"/>
        </w:rPr>
        <w:t>,</w:t>
      </w:r>
      <w:r w:rsidR="009F675D">
        <w:rPr>
          <w:lang w:val="en-GB"/>
        </w:rPr>
        <w:t xml:space="preserve"> the</w:t>
      </w:r>
      <w:r w:rsidRPr="005D45AA">
        <w:rPr>
          <w:lang w:val="en-GB"/>
        </w:rPr>
        <w:t xml:space="preserve"> company</w:t>
      </w:r>
      <w:r w:rsidR="00B31434" w:rsidRPr="005D45AA">
        <w:rPr>
          <w:lang w:val="en-GB"/>
        </w:rPr>
        <w:t xml:space="preserve"> </w:t>
      </w:r>
      <w:r w:rsidRPr="005D45AA">
        <w:rPr>
          <w:lang w:val="en-GB"/>
        </w:rPr>
        <w:t xml:space="preserve">presented </w:t>
      </w:r>
      <w:r w:rsidR="00B31434" w:rsidRPr="005D45AA">
        <w:rPr>
          <w:lang w:val="en-GB"/>
        </w:rPr>
        <w:t xml:space="preserve">utility </w:t>
      </w:r>
      <w:r w:rsidRPr="005D45AA">
        <w:rPr>
          <w:lang w:val="en-GB"/>
        </w:rPr>
        <w:t xml:space="preserve">values for carers of people with </w:t>
      </w:r>
      <w:proofErr w:type="spellStart"/>
      <w:r w:rsidRPr="005D45AA">
        <w:rPr>
          <w:lang w:val="en-GB"/>
        </w:rPr>
        <w:t>Dravet</w:t>
      </w:r>
      <w:proofErr w:type="spellEnd"/>
      <w:r w:rsidRPr="005D45AA">
        <w:rPr>
          <w:lang w:val="en-GB"/>
        </w:rPr>
        <w:t xml:space="preserve"> syndrome</w:t>
      </w:r>
      <w:r w:rsidR="00B31434" w:rsidRPr="005D45AA">
        <w:rPr>
          <w:lang w:val="en-GB"/>
        </w:rPr>
        <w:t xml:space="preserve"> from the literature</w:t>
      </w:r>
      <w:r w:rsidRPr="005D45AA">
        <w:rPr>
          <w:lang w:val="en-GB"/>
        </w:rPr>
        <w:t xml:space="preserve"> (Campbell et al</w:t>
      </w:r>
      <w:r w:rsidR="00D53F7A" w:rsidRPr="005D45AA">
        <w:rPr>
          <w:lang w:val="en-GB"/>
        </w:rPr>
        <w:t>.</w:t>
      </w:r>
      <w:r w:rsidRPr="005D45AA">
        <w:rPr>
          <w:lang w:val="en-GB"/>
        </w:rPr>
        <w:t xml:space="preserve"> 2018). </w:t>
      </w:r>
      <w:r w:rsidR="00D53F7A" w:rsidRPr="005D45AA">
        <w:rPr>
          <w:lang w:val="en-GB"/>
        </w:rPr>
        <w:t>T</w:t>
      </w:r>
      <w:r w:rsidRPr="005D45AA">
        <w:rPr>
          <w:lang w:val="en-GB"/>
        </w:rPr>
        <w:t>he committee was aware that the company had incorrectly calculated the utility decrement</w:t>
      </w:r>
      <w:r w:rsidR="009F675D">
        <w:rPr>
          <w:lang w:val="en-GB"/>
        </w:rPr>
        <w:t xml:space="preserve"> from Campbell</w:t>
      </w:r>
      <w:r w:rsidR="00615D6D">
        <w:rPr>
          <w:lang w:val="en-GB"/>
        </w:rPr>
        <w:t>.</w:t>
      </w:r>
      <w:r w:rsidR="00615D6D" w:rsidRPr="005D45AA">
        <w:rPr>
          <w:lang w:val="en-GB"/>
        </w:rPr>
        <w:t xml:space="preserve"> </w:t>
      </w:r>
      <w:r w:rsidR="00241E15" w:rsidRPr="005D45AA">
        <w:rPr>
          <w:lang w:val="en-GB"/>
        </w:rPr>
        <w:t>However,</w:t>
      </w:r>
      <w:r w:rsidR="00615D6D" w:rsidRPr="005D45AA">
        <w:rPr>
          <w:lang w:val="en-GB"/>
        </w:rPr>
        <w:t xml:space="preserve"> it</w:t>
      </w:r>
      <w:r w:rsidRPr="005D45AA">
        <w:rPr>
          <w:lang w:val="en-GB"/>
        </w:rPr>
        <w:t xml:space="preserve"> </w:t>
      </w:r>
      <w:r w:rsidR="00E533D1" w:rsidRPr="005D45AA">
        <w:rPr>
          <w:lang w:val="en-GB"/>
        </w:rPr>
        <w:t xml:space="preserve">also </w:t>
      </w:r>
      <w:r w:rsidRPr="005D45AA">
        <w:rPr>
          <w:lang w:val="en-GB"/>
        </w:rPr>
        <w:t>agreed that the correct</w:t>
      </w:r>
      <w:r w:rsidR="00E533D1" w:rsidRPr="005D45AA">
        <w:rPr>
          <w:lang w:val="en-GB"/>
        </w:rPr>
        <w:t>ly estimated</w:t>
      </w:r>
      <w:r w:rsidRPr="005D45AA">
        <w:rPr>
          <w:lang w:val="en-GB"/>
        </w:rPr>
        <w:t xml:space="preserve"> </w:t>
      </w:r>
      <w:r w:rsidR="00FE7C1A" w:rsidRPr="005D45AA">
        <w:rPr>
          <w:lang w:val="en-GB"/>
        </w:rPr>
        <w:t xml:space="preserve">decrement </w:t>
      </w:r>
      <w:r w:rsidRPr="005D45AA">
        <w:rPr>
          <w:lang w:val="en-GB"/>
        </w:rPr>
        <w:t xml:space="preserve">of </w:t>
      </w:r>
      <w:r w:rsidR="00ED476A" w:rsidRPr="005D45AA">
        <w:rPr>
          <w:lang w:val="en-GB"/>
        </w:rPr>
        <w:t xml:space="preserve">around </w:t>
      </w:r>
      <w:r w:rsidR="00FE7C1A" w:rsidRPr="00E23F46">
        <w:rPr>
          <w:lang w:val="en-GB"/>
        </w:rPr>
        <w:noBreakHyphen/>
      </w:r>
      <w:r w:rsidRPr="005D45AA">
        <w:rPr>
          <w:lang w:val="en-GB"/>
        </w:rPr>
        <w:t xml:space="preserve">0.045 was likely to </w:t>
      </w:r>
      <w:r w:rsidR="00615D6D" w:rsidRPr="005D45AA">
        <w:rPr>
          <w:lang w:val="en-GB"/>
        </w:rPr>
        <w:t xml:space="preserve">have been </w:t>
      </w:r>
      <w:r w:rsidR="00FE7C1A" w:rsidRPr="005D45AA">
        <w:rPr>
          <w:lang w:val="en-GB"/>
        </w:rPr>
        <w:t xml:space="preserve">too low, and </w:t>
      </w:r>
      <w:r w:rsidR="00615D6D" w:rsidRPr="005D45AA">
        <w:rPr>
          <w:lang w:val="en-GB"/>
        </w:rPr>
        <w:t xml:space="preserve">to have </w:t>
      </w:r>
      <w:r w:rsidR="00ED476A" w:rsidRPr="005D45AA">
        <w:rPr>
          <w:lang w:val="en-GB"/>
        </w:rPr>
        <w:t>under</w:t>
      </w:r>
      <w:r w:rsidRPr="005D45AA">
        <w:rPr>
          <w:lang w:val="en-GB"/>
        </w:rPr>
        <w:t>estimate</w:t>
      </w:r>
      <w:r w:rsidR="00615D6D" w:rsidRPr="005D45AA">
        <w:rPr>
          <w:lang w:val="en-GB"/>
        </w:rPr>
        <w:t>d</w:t>
      </w:r>
      <w:r w:rsidRPr="005D45AA">
        <w:rPr>
          <w:lang w:val="en-GB"/>
        </w:rPr>
        <w:t xml:space="preserve"> </w:t>
      </w:r>
      <w:r w:rsidR="00ED476A" w:rsidRPr="005D45AA">
        <w:rPr>
          <w:lang w:val="en-GB"/>
        </w:rPr>
        <w:t xml:space="preserve">the </w:t>
      </w:r>
      <w:r w:rsidR="003D04B6" w:rsidRPr="005D45AA">
        <w:rPr>
          <w:lang w:val="en-GB"/>
        </w:rPr>
        <w:t xml:space="preserve">effect </w:t>
      </w:r>
      <w:r w:rsidR="00ED476A" w:rsidRPr="005D45AA">
        <w:rPr>
          <w:lang w:val="en-GB"/>
        </w:rPr>
        <w:t xml:space="preserve">on </w:t>
      </w:r>
      <w:r w:rsidRPr="00E23F46">
        <w:rPr>
          <w:lang w:val="en-GB"/>
        </w:rPr>
        <w:t>carer</w:t>
      </w:r>
      <w:r w:rsidR="00B661F0">
        <w:rPr>
          <w:lang w:val="en-GB"/>
        </w:rPr>
        <w:t>s’</w:t>
      </w:r>
      <w:r w:rsidRPr="005D45AA">
        <w:rPr>
          <w:lang w:val="en-GB"/>
        </w:rPr>
        <w:t xml:space="preserve"> quality of life. The committee concluded that it was appropriate to include </w:t>
      </w:r>
      <w:r w:rsidRPr="00E23F46">
        <w:rPr>
          <w:lang w:val="en-GB"/>
        </w:rPr>
        <w:t>carer</w:t>
      </w:r>
      <w:r w:rsidR="00B661F0">
        <w:rPr>
          <w:lang w:val="en-GB"/>
        </w:rPr>
        <w:t>s’</w:t>
      </w:r>
      <w:r w:rsidRPr="005D45AA">
        <w:rPr>
          <w:lang w:val="en-GB"/>
        </w:rPr>
        <w:t xml:space="preserve"> quality of life in the model</w:t>
      </w:r>
      <w:r w:rsidR="00615D6D" w:rsidRPr="005D45AA">
        <w:rPr>
          <w:lang w:val="en-GB"/>
        </w:rPr>
        <w:t>. However, it thought</w:t>
      </w:r>
      <w:r w:rsidRPr="005D45AA">
        <w:rPr>
          <w:lang w:val="en-GB"/>
        </w:rPr>
        <w:t xml:space="preserve"> that the</w:t>
      </w:r>
      <w:r w:rsidR="00B31434" w:rsidRPr="005D45AA">
        <w:rPr>
          <w:lang w:val="en-GB"/>
        </w:rPr>
        <w:t xml:space="preserve"> values from the</w:t>
      </w:r>
      <w:r w:rsidRPr="005D45AA">
        <w:rPr>
          <w:lang w:val="en-GB"/>
        </w:rPr>
        <w:t xml:space="preserve"> company’s vignette study may </w:t>
      </w:r>
      <w:r w:rsidR="00B31434" w:rsidRPr="005D45AA">
        <w:rPr>
          <w:lang w:val="en-GB"/>
        </w:rPr>
        <w:t>not</w:t>
      </w:r>
      <w:r w:rsidR="00615D6D" w:rsidRPr="005D45AA">
        <w:rPr>
          <w:lang w:val="en-GB"/>
        </w:rPr>
        <w:t xml:space="preserve"> have</w:t>
      </w:r>
      <w:r w:rsidR="00B31434" w:rsidRPr="005D45AA">
        <w:rPr>
          <w:lang w:val="en-GB"/>
        </w:rPr>
        <w:t xml:space="preserve"> accurately reflect</w:t>
      </w:r>
      <w:r w:rsidR="00615D6D" w:rsidRPr="005D45AA">
        <w:rPr>
          <w:lang w:val="en-GB"/>
        </w:rPr>
        <w:t>ed</w:t>
      </w:r>
      <w:r w:rsidR="00B31434" w:rsidRPr="005D45AA">
        <w:rPr>
          <w:lang w:val="en-GB"/>
        </w:rPr>
        <w:t xml:space="preserve"> the </w:t>
      </w:r>
      <w:r w:rsidR="003D04B6" w:rsidRPr="005D45AA">
        <w:rPr>
          <w:lang w:val="en-GB"/>
        </w:rPr>
        <w:t xml:space="preserve">effect </w:t>
      </w:r>
      <w:r w:rsidR="00B31434" w:rsidRPr="005D45AA">
        <w:rPr>
          <w:lang w:val="en-GB"/>
        </w:rPr>
        <w:t>of caring for someone in each of the health states in the model</w:t>
      </w:r>
      <w:r w:rsidRPr="005D45AA">
        <w:rPr>
          <w:lang w:val="en-GB"/>
        </w:rPr>
        <w:t>.</w:t>
      </w:r>
      <w:bookmarkEnd w:id="33"/>
    </w:p>
    <w:p w14:paraId="2F95E1F0" w14:textId="534C9D92" w:rsidR="00E45BF3" w:rsidRPr="005D45AA" w:rsidRDefault="00E45BF3" w:rsidP="005D45AA">
      <w:pPr>
        <w:pStyle w:val="Heading3"/>
      </w:pPr>
      <w:r w:rsidRPr="005D45AA">
        <w:lastRenderedPageBreak/>
        <w:t xml:space="preserve">The company’s approach to modelling </w:t>
      </w:r>
      <w:r w:rsidRPr="00E23F46">
        <w:t>carer</w:t>
      </w:r>
      <w:r w:rsidR="00B661F0">
        <w:t>s’</w:t>
      </w:r>
      <w:r w:rsidRPr="005D45AA">
        <w:t xml:space="preserve"> quality of life may overestimate the </w:t>
      </w:r>
      <w:r w:rsidR="003D04B6" w:rsidRPr="005D45AA">
        <w:t xml:space="preserve">effect </w:t>
      </w:r>
      <w:r w:rsidRPr="005D45AA">
        <w:t xml:space="preserve">of caring for someone with </w:t>
      </w:r>
      <w:r w:rsidRPr="00F36861">
        <w:t>Lennox</w:t>
      </w:r>
      <w:r w:rsidR="00DB0439">
        <w:t>–</w:t>
      </w:r>
      <w:r w:rsidRPr="00F36861">
        <w:t>Gastaut</w:t>
      </w:r>
      <w:r w:rsidRPr="005D45AA">
        <w:t xml:space="preserve"> syndrome</w:t>
      </w:r>
    </w:p>
    <w:p w14:paraId="2409876F" w14:textId="72C78103" w:rsidR="00E45BF3" w:rsidRPr="005D45AA" w:rsidRDefault="00E45BF3" w:rsidP="002B6923">
      <w:pPr>
        <w:pStyle w:val="Numberedlevel2text"/>
        <w:rPr>
          <w:lang w:val="en-GB"/>
        </w:rPr>
      </w:pPr>
      <w:bookmarkStart w:id="35" w:name="_Ref15902158"/>
      <w:bookmarkStart w:id="36" w:name="_Ref16694340"/>
      <w:r w:rsidRPr="005D45AA">
        <w:rPr>
          <w:lang w:val="en-GB"/>
        </w:rPr>
        <w:t xml:space="preserve">The company assumed that people with </w:t>
      </w:r>
      <w:r w:rsidR="00503F70">
        <w:rPr>
          <w:lang w:val="en-US"/>
        </w:rPr>
        <w:t>Lennox</w:t>
      </w:r>
      <w:r w:rsidR="00DB0439">
        <w:rPr>
          <w:lang w:val="en-US"/>
        </w:rPr>
        <w:t>–</w:t>
      </w:r>
      <w:r w:rsidR="00503F70">
        <w:rPr>
          <w:lang w:val="en-US"/>
        </w:rPr>
        <w:t>Gastaut</w:t>
      </w:r>
      <w:r w:rsidRPr="005D45AA">
        <w:rPr>
          <w:lang w:val="en-GB"/>
        </w:rPr>
        <w:t xml:space="preserve"> syndrome have 1.8</w:t>
      </w:r>
      <w:r w:rsidR="00F11F70" w:rsidRPr="005D45AA">
        <w:rPr>
          <w:lang w:val="en-GB"/>
        </w:rPr>
        <w:t> </w:t>
      </w:r>
      <w:r w:rsidRPr="005D45AA">
        <w:rPr>
          <w:lang w:val="en-GB"/>
        </w:rPr>
        <w:t>carers</w:t>
      </w:r>
      <w:r w:rsidR="00B31434" w:rsidRPr="005D45AA">
        <w:rPr>
          <w:lang w:val="en-GB"/>
        </w:rPr>
        <w:t xml:space="preserve"> based on evidence</w:t>
      </w:r>
      <w:r w:rsidR="00A41BEA" w:rsidRPr="005D45AA">
        <w:rPr>
          <w:lang w:val="en-GB"/>
        </w:rPr>
        <w:t xml:space="preserve"> from the literature</w:t>
      </w:r>
      <w:r w:rsidR="00B31434" w:rsidRPr="005D45AA">
        <w:rPr>
          <w:lang w:val="en-GB"/>
        </w:rPr>
        <w:t xml:space="preserve"> (</w:t>
      </w:r>
      <w:proofErr w:type="spellStart"/>
      <w:r w:rsidR="00B31434" w:rsidRPr="005D45AA">
        <w:rPr>
          <w:lang w:val="en-GB"/>
        </w:rPr>
        <w:t>Lagae</w:t>
      </w:r>
      <w:proofErr w:type="spellEnd"/>
      <w:r w:rsidR="00B31434" w:rsidRPr="005D45AA">
        <w:rPr>
          <w:lang w:val="en-GB"/>
        </w:rPr>
        <w:t xml:space="preserve"> et al</w:t>
      </w:r>
      <w:r w:rsidR="00D53F7A" w:rsidRPr="005D45AA">
        <w:rPr>
          <w:lang w:val="en-GB"/>
        </w:rPr>
        <w:t>.</w:t>
      </w:r>
      <w:r w:rsidR="00B31434" w:rsidRPr="005D45AA">
        <w:rPr>
          <w:lang w:val="en-GB"/>
        </w:rPr>
        <w:t xml:space="preserve"> 2017)</w:t>
      </w:r>
      <w:r w:rsidRPr="005D45AA">
        <w:rPr>
          <w:lang w:val="en-GB"/>
        </w:rPr>
        <w:t xml:space="preserve">. The committee recalled that people with </w:t>
      </w:r>
      <w:r w:rsidR="00503F70">
        <w:rPr>
          <w:lang w:val="en-US"/>
        </w:rPr>
        <w:t>Lennox</w:t>
      </w:r>
      <w:r w:rsidR="00DB0439">
        <w:rPr>
          <w:lang w:val="en-US"/>
        </w:rPr>
        <w:t>–</w:t>
      </w:r>
      <w:r w:rsidR="00503F70">
        <w:rPr>
          <w:lang w:val="en-US"/>
        </w:rPr>
        <w:t>Gastaut</w:t>
      </w:r>
      <w:r w:rsidRPr="005D45AA">
        <w:rPr>
          <w:lang w:val="en-GB"/>
        </w:rPr>
        <w:t xml:space="preserve"> syndrome </w:t>
      </w:r>
      <w:r w:rsidR="003D04B6" w:rsidRPr="005D45AA">
        <w:rPr>
          <w:lang w:val="en-GB"/>
        </w:rPr>
        <w:t xml:space="preserve">need </w:t>
      </w:r>
      <w:r w:rsidRPr="005D45AA">
        <w:rPr>
          <w:lang w:val="en-GB"/>
        </w:rPr>
        <w:t>one-to-one</w:t>
      </w:r>
      <w:r w:rsidR="00154C98" w:rsidRPr="005D45AA">
        <w:rPr>
          <w:lang w:val="en-GB"/>
        </w:rPr>
        <w:t>,</w:t>
      </w:r>
      <w:r w:rsidRPr="005D45AA">
        <w:rPr>
          <w:lang w:val="en-GB"/>
        </w:rPr>
        <w:t xml:space="preserve"> </w:t>
      </w:r>
      <w:r w:rsidR="00F11F70" w:rsidRPr="005D45AA">
        <w:rPr>
          <w:lang w:val="en-GB"/>
        </w:rPr>
        <w:t>around-the-clock</w:t>
      </w:r>
      <w:r w:rsidRPr="005D45AA">
        <w:rPr>
          <w:lang w:val="en-GB"/>
        </w:rPr>
        <w:t xml:space="preserve"> care (see section</w:t>
      </w:r>
      <w:r w:rsidR="00CC3212" w:rsidRPr="005D45AA">
        <w:rPr>
          <w:lang w:val="en-GB"/>
        </w:rPr>
        <w:t> </w:t>
      </w:r>
      <w:r w:rsidR="00D53F7A" w:rsidRPr="00E23F46">
        <w:rPr>
          <w:lang w:val="en-GB"/>
        </w:rPr>
        <w:fldChar w:fldCharType="begin"/>
      </w:r>
      <w:r w:rsidR="00D53F7A" w:rsidRPr="00E23F46">
        <w:rPr>
          <w:lang w:val="en-GB"/>
        </w:rPr>
        <w:instrText xml:space="preserve"> REF _Ref15900748 \r \h </w:instrText>
      </w:r>
      <w:r w:rsidR="00D53F7A" w:rsidRPr="00E23F46">
        <w:rPr>
          <w:lang w:val="en-GB"/>
        </w:rPr>
      </w:r>
      <w:r w:rsidR="00D53F7A" w:rsidRPr="00E23F46">
        <w:rPr>
          <w:lang w:val="en-GB"/>
        </w:rPr>
        <w:fldChar w:fldCharType="separate"/>
      </w:r>
      <w:r w:rsidR="00C63CFF">
        <w:rPr>
          <w:lang w:val="en-GB"/>
        </w:rPr>
        <w:t>3.1</w:t>
      </w:r>
      <w:r w:rsidR="00D53F7A" w:rsidRPr="00E23F46">
        <w:rPr>
          <w:lang w:val="en-GB"/>
        </w:rPr>
        <w:fldChar w:fldCharType="end"/>
      </w:r>
      <w:r w:rsidRPr="00E23F46">
        <w:rPr>
          <w:lang w:val="en-GB"/>
        </w:rPr>
        <w:t>)</w:t>
      </w:r>
      <w:r w:rsidR="00CC3212">
        <w:rPr>
          <w:lang w:val="en-GB"/>
        </w:rPr>
        <w:t>,</w:t>
      </w:r>
      <w:r w:rsidRPr="005D45AA">
        <w:rPr>
          <w:lang w:val="en-GB"/>
        </w:rPr>
        <w:t xml:space="preserve"> and </w:t>
      </w:r>
      <w:r w:rsidR="00B31434" w:rsidRPr="005D45AA">
        <w:rPr>
          <w:lang w:val="en-GB"/>
        </w:rPr>
        <w:t>the clinical</w:t>
      </w:r>
      <w:r w:rsidR="00A41BEA" w:rsidRPr="005D45AA">
        <w:rPr>
          <w:lang w:val="en-GB"/>
        </w:rPr>
        <w:t>,</w:t>
      </w:r>
      <w:r w:rsidR="00B31434" w:rsidRPr="005D45AA">
        <w:rPr>
          <w:lang w:val="en-GB"/>
        </w:rPr>
        <w:t xml:space="preserve"> and patient and carer experts </w:t>
      </w:r>
      <w:r w:rsidRPr="005D45AA">
        <w:rPr>
          <w:lang w:val="en-GB"/>
        </w:rPr>
        <w:t>agreed that th</w:t>
      </w:r>
      <w:r w:rsidR="00A41BEA" w:rsidRPr="005D45AA">
        <w:rPr>
          <w:lang w:val="en-GB"/>
        </w:rPr>
        <w:t>e company’s</w:t>
      </w:r>
      <w:r w:rsidRPr="005D45AA">
        <w:rPr>
          <w:lang w:val="en-GB"/>
        </w:rPr>
        <w:t xml:space="preserve"> assumption was appropriate. </w:t>
      </w:r>
      <w:r w:rsidR="00B31434" w:rsidRPr="005D45AA">
        <w:rPr>
          <w:lang w:val="en-GB"/>
        </w:rPr>
        <w:t xml:space="preserve">The committee was also aware </w:t>
      </w:r>
      <w:r w:rsidR="009F675D" w:rsidRPr="005D45AA">
        <w:rPr>
          <w:lang w:val="en-GB"/>
        </w:rPr>
        <w:t xml:space="preserve">that </w:t>
      </w:r>
      <w:r w:rsidR="00B31434" w:rsidRPr="005D45AA">
        <w:rPr>
          <w:lang w:val="en-GB"/>
        </w:rPr>
        <w:t xml:space="preserve">siblings of people with </w:t>
      </w:r>
      <w:r w:rsidR="00503F70">
        <w:rPr>
          <w:lang w:val="en-US"/>
        </w:rPr>
        <w:t>Lennox</w:t>
      </w:r>
      <w:r w:rsidR="00DB0439">
        <w:rPr>
          <w:lang w:val="en-US"/>
        </w:rPr>
        <w:t>–</w:t>
      </w:r>
      <w:r w:rsidR="00503F70">
        <w:rPr>
          <w:lang w:val="en-US"/>
        </w:rPr>
        <w:t>Gastaut</w:t>
      </w:r>
      <w:r w:rsidR="00B31434" w:rsidRPr="005D45AA">
        <w:rPr>
          <w:lang w:val="en-GB"/>
        </w:rPr>
        <w:t xml:space="preserve"> syndrome </w:t>
      </w:r>
      <w:r w:rsidR="000A5AF7" w:rsidRPr="005D45AA">
        <w:rPr>
          <w:lang w:val="en-GB"/>
        </w:rPr>
        <w:t xml:space="preserve">may </w:t>
      </w:r>
      <w:r w:rsidR="00B31434" w:rsidRPr="005D45AA">
        <w:rPr>
          <w:lang w:val="en-GB"/>
        </w:rPr>
        <w:t>hav</w:t>
      </w:r>
      <w:r w:rsidR="00AC2A94" w:rsidRPr="005D45AA">
        <w:rPr>
          <w:lang w:val="en-GB"/>
        </w:rPr>
        <w:t>e</w:t>
      </w:r>
      <w:r w:rsidR="00B31434" w:rsidRPr="005D45AA">
        <w:rPr>
          <w:lang w:val="en-GB"/>
        </w:rPr>
        <w:t xml:space="preserve"> responsibilities</w:t>
      </w:r>
      <w:r w:rsidR="00A41BEA" w:rsidRPr="005D45AA">
        <w:rPr>
          <w:lang w:val="en-GB"/>
        </w:rPr>
        <w:t xml:space="preserve"> for care</w:t>
      </w:r>
      <w:r w:rsidR="00B31434" w:rsidRPr="00E23F46">
        <w:rPr>
          <w:lang w:val="en-GB"/>
        </w:rPr>
        <w:t>,</w:t>
      </w:r>
      <w:r w:rsidR="009F675D">
        <w:rPr>
          <w:lang w:val="en-GB"/>
        </w:rPr>
        <w:t xml:space="preserve"> and</w:t>
      </w:r>
      <w:r w:rsidR="00F11F70">
        <w:rPr>
          <w:lang w:val="en-GB"/>
        </w:rPr>
        <w:t xml:space="preserve"> that</w:t>
      </w:r>
      <w:r w:rsidR="009F675D">
        <w:rPr>
          <w:lang w:val="en-GB"/>
        </w:rPr>
        <w:t xml:space="preserve"> their </w:t>
      </w:r>
      <w:r w:rsidR="000A5AF7">
        <w:rPr>
          <w:lang w:val="en-GB"/>
        </w:rPr>
        <w:t>quality of life may be affected</w:t>
      </w:r>
      <w:r w:rsidR="009F675D">
        <w:rPr>
          <w:lang w:val="en-GB"/>
        </w:rPr>
        <w:t xml:space="preserve"> </w:t>
      </w:r>
      <w:r w:rsidR="00B31434" w:rsidRPr="005D45AA">
        <w:rPr>
          <w:lang w:val="en-GB"/>
        </w:rPr>
        <w:t>(see section</w:t>
      </w:r>
      <w:r w:rsidR="00EF1D14" w:rsidRPr="005D45AA">
        <w:rPr>
          <w:lang w:val="en-GB"/>
        </w:rPr>
        <w:t> </w:t>
      </w:r>
      <w:r w:rsidR="00D53F7A" w:rsidRPr="00E23F46">
        <w:rPr>
          <w:lang w:val="en-GB"/>
        </w:rPr>
        <w:fldChar w:fldCharType="begin"/>
      </w:r>
      <w:r w:rsidR="00D53F7A" w:rsidRPr="00E23F46">
        <w:rPr>
          <w:lang w:val="en-GB"/>
        </w:rPr>
        <w:instrText xml:space="preserve"> REF _Ref15900748 \r \h </w:instrText>
      </w:r>
      <w:r w:rsidR="00D53F7A" w:rsidRPr="00E23F46">
        <w:rPr>
          <w:lang w:val="en-GB"/>
        </w:rPr>
      </w:r>
      <w:r w:rsidR="00D53F7A" w:rsidRPr="00E23F46">
        <w:rPr>
          <w:lang w:val="en-GB"/>
        </w:rPr>
        <w:fldChar w:fldCharType="separate"/>
      </w:r>
      <w:r w:rsidR="00C63CFF">
        <w:rPr>
          <w:lang w:val="en-GB"/>
        </w:rPr>
        <w:t>3.1</w:t>
      </w:r>
      <w:r w:rsidR="00D53F7A" w:rsidRPr="00E23F46">
        <w:rPr>
          <w:lang w:val="en-GB"/>
        </w:rPr>
        <w:fldChar w:fldCharType="end"/>
      </w:r>
      <w:r w:rsidR="00B31434" w:rsidRPr="00E23F46">
        <w:rPr>
          <w:lang w:val="en-GB"/>
        </w:rPr>
        <w:t>).</w:t>
      </w:r>
      <w:r w:rsidR="00B31434" w:rsidRPr="005D45AA">
        <w:rPr>
          <w:lang w:val="en-GB"/>
        </w:rPr>
        <w:t xml:space="preserve"> </w:t>
      </w:r>
      <w:r w:rsidRPr="005D45AA">
        <w:rPr>
          <w:lang w:val="en-GB"/>
        </w:rPr>
        <w:t xml:space="preserve">The company </w:t>
      </w:r>
      <w:r w:rsidR="00B31434" w:rsidRPr="005D45AA">
        <w:rPr>
          <w:lang w:val="en-GB"/>
        </w:rPr>
        <w:t xml:space="preserve">incorporated </w:t>
      </w:r>
      <w:r w:rsidRPr="005D45AA">
        <w:rPr>
          <w:lang w:val="en-GB"/>
        </w:rPr>
        <w:t xml:space="preserve">the </w:t>
      </w:r>
      <w:r w:rsidR="003D04B6" w:rsidRPr="005D45AA">
        <w:rPr>
          <w:lang w:val="en-GB"/>
        </w:rPr>
        <w:t xml:space="preserve">effect </w:t>
      </w:r>
      <w:r w:rsidR="00A41BEA" w:rsidRPr="005D45AA">
        <w:rPr>
          <w:lang w:val="en-GB"/>
        </w:rPr>
        <w:t xml:space="preserve">on </w:t>
      </w:r>
      <w:r w:rsidRPr="005D45AA">
        <w:rPr>
          <w:lang w:val="en-GB"/>
        </w:rPr>
        <w:t>quality of life for carers</w:t>
      </w:r>
      <w:r w:rsidR="00B31434" w:rsidRPr="005D45AA">
        <w:rPr>
          <w:lang w:val="en-GB"/>
        </w:rPr>
        <w:t xml:space="preserve"> into the model</w:t>
      </w:r>
      <w:r w:rsidRPr="005D45AA">
        <w:rPr>
          <w:lang w:val="en-GB"/>
        </w:rPr>
        <w:t xml:space="preserve"> by multiplying the decrement</w:t>
      </w:r>
      <w:r w:rsidR="00B31434" w:rsidRPr="005D45AA">
        <w:rPr>
          <w:lang w:val="en-GB"/>
        </w:rPr>
        <w:t>s</w:t>
      </w:r>
      <w:r w:rsidRPr="005D45AA">
        <w:rPr>
          <w:lang w:val="en-GB"/>
        </w:rPr>
        <w:t xml:space="preserve"> from the vignette study (see section</w:t>
      </w:r>
      <w:r w:rsidR="00EF1D14" w:rsidRPr="005D45AA">
        <w:rPr>
          <w:lang w:val="en-GB"/>
        </w:rPr>
        <w:t> </w:t>
      </w:r>
      <w:r w:rsidRPr="00E23F46">
        <w:rPr>
          <w:lang w:val="en-GB"/>
        </w:rPr>
        <w:fldChar w:fldCharType="begin"/>
      </w:r>
      <w:r w:rsidRPr="00E23F46">
        <w:rPr>
          <w:lang w:val="en-GB"/>
        </w:rPr>
        <w:instrText xml:space="preserve"> REF _Ref15482069 \r \h </w:instrText>
      </w:r>
      <w:r w:rsidRPr="00E23F46">
        <w:rPr>
          <w:lang w:val="en-GB"/>
        </w:rPr>
      </w:r>
      <w:r w:rsidRPr="00E23F46">
        <w:rPr>
          <w:lang w:val="en-GB"/>
        </w:rPr>
        <w:fldChar w:fldCharType="separate"/>
      </w:r>
      <w:r w:rsidR="00C63CFF">
        <w:rPr>
          <w:lang w:val="en-GB"/>
        </w:rPr>
        <w:t>3.20</w:t>
      </w:r>
      <w:r w:rsidRPr="00E23F46">
        <w:rPr>
          <w:lang w:val="en-GB"/>
        </w:rPr>
        <w:fldChar w:fldCharType="end"/>
      </w:r>
      <w:r w:rsidRPr="00E23F46">
        <w:rPr>
          <w:lang w:val="en-GB"/>
        </w:rPr>
        <w:t>)</w:t>
      </w:r>
      <w:r w:rsidRPr="005D45AA">
        <w:rPr>
          <w:lang w:val="en-GB"/>
        </w:rPr>
        <w:t xml:space="preserve"> by 1.8</w:t>
      </w:r>
      <w:r w:rsidR="00EF1D14" w:rsidRPr="005D45AA">
        <w:rPr>
          <w:lang w:val="en-GB"/>
        </w:rPr>
        <w:t> </w:t>
      </w:r>
      <w:r w:rsidR="00B31434" w:rsidRPr="005D45AA">
        <w:rPr>
          <w:lang w:val="en-GB"/>
        </w:rPr>
        <w:t xml:space="preserve">carers and subtracting </w:t>
      </w:r>
      <w:r w:rsidR="00A41BEA" w:rsidRPr="005D45AA">
        <w:rPr>
          <w:lang w:val="en-GB"/>
        </w:rPr>
        <w:t xml:space="preserve">this </w:t>
      </w:r>
      <w:r w:rsidR="00B31434" w:rsidRPr="005D45AA">
        <w:rPr>
          <w:lang w:val="en-GB"/>
        </w:rPr>
        <w:t>from the</w:t>
      </w:r>
      <w:r w:rsidR="00A41BEA" w:rsidRPr="005D45AA">
        <w:rPr>
          <w:lang w:val="en-GB"/>
        </w:rPr>
        <w:t xml:space="preserve"> value reflecting the</w:t>
      </w:r>
      <w:r w:rsidR="00B31434" w:rsidRPr="005D45AA">
        <w:rPr>
          <w:lang w:val="en-GB"/>
        </w:rPr>
        <w:t xml:space="preserve"> patient</w:t>
      </w:r>
      <w:r w:rsidR="00A41BEA" w:rsidRPr="005D45AA">
        <w:rPr>
          <w:lang w:val="en-GB"/>
        </w:rPr>
        <w:t>’</w:t>
      </w:r>
      <w:r w:rsidR="00B31434" w:rsidRPr="005D45AA">
        <w:rPr>
          <w:lang w:val="en-GB"/>
        </w:rPr>
        <w:t>s utility</w:t>
      </w:r>
      <w:r w:rsidRPr="005D45AA">
        <w:rPr>
          <w:lang w:val="en-GB"/>
        </w:rPr>
        <w:t xml:space="preserve">. </w:t>
      </w:r>
      <w:r w:rsidR="000A5AF7" w:rsidRPr="000A5AF7">
        <w:rPr>
          <w:lang w:val="en-GB"/>
        </w:rPr>
        <w:t>The committee was concerned that the company’s approach meant that the caring burden increased linearly the more carers a patient had. However</w:t>
      </w:r>
      <w:r w:rsidR="000A5AF7" w:rsidRPr="000A5AF7">
        <w:rPr>
          <w:lang w:val="en-GB"/>
        </w:rPr>
        <w:t xml:space="preserve">, </w:t>
      </w:r>
      <w:r w:rsidR="00B17F1F">
        <w:rPr>
          <w:lang w:val="en-GB"/>
        </w:rPr>
        <w:t>for a patient with multiple carers</w:t>
      </w:r>
      <w:r w:rsidR="00B17F1F">
        <w:rPr>
          <w:lang w:val="en-GB"/>
        </w:rPr>
        <w:t xml:space="preserve">, </w:t>
      </w:r>
      <w:r w:rsidR="000A5AF7" w:rsidRPr="000A5AF7">
        <w:rPr>
          <w:lang w:val="en-GB"/>
        </w:rPr>
        <w:t xml:space="preserve">it </w:t>
      </w:r>
      <w:r w:rsidR="000A5AF7" w:rsidRPr="005D45AA">
        <w:rPr>
          <w:lang w:val="en-GB"/>
        </w:rPr>
        <w:t xml:space="preserve">expected there to be less effect on the quality of life of each carer because they would ‘share’ the burden. </w:t>
      </w:r>
      <w:r w:rsidR="000A5AF7" w:rsidRPr="000A5AF7">
        <w:rPr>
          <w:lang w:val="en-GB"/>
        </w:rPr>
        <w:t>So</w:t>
      </w:r>
      <w:r w:rsidR="000A5AF7" w:rsidRPr="000A5AF7">
        <w:rPr>
          <w:lang w:val="en-GB"/>
        </w:rPr>
        <w:t>,</w:t>
      </w:r>
      <w:r w:rsidR="000A5AF7" w:rsidRPr="000A5AF7">
        <w:rPr>
          <w:lang w:val="en-GB"/>
        </w:rPr>
        <w:t xml:space="preserve"> while the total burden for 1.8</w:t>
      </w:r>
      <w:r w:rsidR="00F11F70">
        <w:rPr>
          <w:lang w:val="en-GB"/>
        </w:rPr>
        <w:t> </w:t>
      </w:r>
      <w:r w:rsidR="000A5AF7" w:rsidRPr="000A5AF7">
        <w:rPr>
          <w:lang w:val="en-GB"/>
        </w:rPr>
        <w:t>carers may be greater than the burden for a sole care, it would likely not be 1.8</w:t>
      </w:r>
      <w:r w:rsidR="00F11F70">
        <w:rPr>
          <w:lang w:val="en-GB"/>
        </w:rPr>
        <w:t> </w:t>
      </w:r>
      <w:r w:rsidR="000A5AF7" w:rsidRPr="000A5AF7">
        <w:rPr>
          <w:lang w:val="en-GB"/>
        </w:rPr>
        <w:t>time</w:t>
      </w:r>
      <w:r w:rsidR="00F11F70">
        <w:rPr>
          <w:lang w:val="en-GB"/>
        </w:rPr>
        <w:t>s</w:t>
      </w:r>
      <w:r w:rsidR="000A5AF7" w:rsidRPr="000A5AF7">
        <w:rPr>
          <w:lang w:val="en-GB"/>
        </w:rPr>
        <w:t xml:space="preserve"> greater. </w:t>
      </w:r>
      <w:r w:rsidR="00AC2A94" w:rsidRPr="005D45AA">
        <w:rPr>
          <w:lang w:val="en-GB"/>
        </w:rPr>
        <w:t>The committee acknowledg</w:t>
      </w:r>
      <w:r w:rsidR="00744931" w:rsidRPr="005D45AA">
        <w:rPr>
          <w:lang w:val="en-GB"/>
        </w:rPr>
        <w:t>ed</w:t>
      </w:r>
      <w:r w:rsidR="00AC2A94" w:rsidRPr="005D45AA">
        <w:rPr>
          <w:lang w:val="en-GB"/>
        </w:rPr>
        <w:t xml:space="preserve"> the substantial </w:t>
      </w:r>
      <w:r w:rsidR="003D04B6" w:rsidRPr="005D45AA">
        <w:rPr>
          <w:lang w:val="en-GB"/>
        </w:rPr>
        <w:t xml:space="preserve">effect </w:t>
      </w:r>
      <w:r w:rsidR="00744931" w:rsidRPr="005D45AA">
        <w:rPr>
          <w:lang w:val="en-GB"/>
        </w:rPr>
        <w:t xml:space="preserve">that </w:t>
      </w:r>
      <w:r w:rsidR="00AC2A94" w:rsidRPr="005D45AA">
        <w:rPr>
          <w:lang w:val="en-GB"/>
        </w:rPr>
        <w:t>caring can have on quality of life</w:t>
      </w:r>
      <w:r w:rsidR="00744931" w:rsidRPr="005D45AA">
        <w:rPr>
          <w:lang w:val="en-GB"/>
        </w:rPr>
        <w:t>. However</w:t>
      </w:r>
      <w:r w:rsidR="00AC2A94" w:rsidRPr="005D45AA">
        <w:rPr>
          <w:lang w:val="en-GB"/>
        </w:rPr>
        <w:t>,</w:t>
      </w:r>
      <w:r w:rsidR="00744931" w:rsidRPr="005D45AA">
        <w:rPr>
          <w:lang w:val="en-GB"/>
        </w:rPr>
        <w:t xml:space="preserve"> it</w:t>
      </w:r>
      <w:r w:rsidR="00AC2A94" w:rsidRPr="005D45AA">
        <w:rPr>
          <w:lang w:val="en-GB"/>
        </w:rPr>
        <w:t xml:space="preserve"> </w:t>
      </w:r>
      <w:r w:rsidRPr="005D45AA">
        <w:rPr>
          <w:lang w:val="en-GB"/>
        </w:rPr>
        <w:t xml:space="preserve">concluded that the company’s approach to incorporating </w:t>
      </w:r>
      <w:r w:rsidRPr="00E23F46">
        <w:rPr>
          <w:lang w:val="en-GB"/>
        </w:rPr>
        <w:t>carer</w:t>
      </w:r>
      <w:r w:rsidR="00B661F0">
        <w:rPr>
          <w:lang w:val="en-GB"/>
        </w:rPr>
        <w:t>s’</w:t>
      </w:r>
      <w:r w:rsidRPr="005D45AA">
        <w:rPr>
          <w:lang w:val="en-GB"/>
        </w:rPr>
        <w:t xml:space="preserve"> quality of life in the model may</w:t>
      </w:r>
      <w:r w:rsidR="00744931" w:rsidRPr="005D45AA">
        <w:rPr>
          <w:lang w:val="en-GB"/>
        </w:rPr>
        <w:t xml:space="preserve"> have</w:t>
      </w:r>
      <w:r w:rsidRPr="005D45AA">
        <w:rPr>
          <w:lang w:val="en-GB"/>
        </w:rPr>
        <w:t xml:space="preserve"> overestimate</w:t>
      </w:r>
      <w:r w:rsidR="00744931" w:rsidRPr="005D45AA">
        <w:rPr>
          <w:lang w:val="en-GB"/>
        </w:rPr>
        <w:t>d</w:t>
      </w:r>
      <w:r w:rsidRPr="005D45AA">
        <w:rPr>
          <w:lang w:val="en-GB"/>
        </w:rPr>
        <w:t xml:space="preserve"> the </w:t>
      </w:r>
      <w:r w:rsidR="003D04B6" w:rsidRPr="005D45AA">
        <w:rPr>
          <w:lang w:val="en-GB"/>
        </w:rPr>
        <w:t>effect</w:t>
      </w:r>
      <w:r w:rsidRPr="005D45AA">
        <w:rPr>
          <w:lang w:val="en-GB"/>
        </w:rPr>
        <w:t>.</w:t>
      </w:r>
      <w:bookmarkEnd w:id="35"/>
      <w:bookmarkEnd w:id="36"/>
      <w:r w:rsidR="005471D8">
        <w:rPr>
          <w:lang w:val="en-GB"/>
        </w:rPr>
        <w:t xml:space="preserve"> </w:t>
      </w:r>
    </w:p>
    <w:p w14:paraId="1C9D7F99" w14:textId="77777777" w:rsidR="00E45BF3" w:rsidRPr="005D45AA" w:rsidRDefault="00E45BF3" w:rsidP="005D45AA">
      <w:pPr>
        <w:keepNext/>
        <w:tabs>
          <w:tab w:val="left" w:pos="1134"/>
        </w:tabs>
        <w:spacing w:before="240" w:after="60" w:line="360" w:lineRule="auto"/>
        <w:outlineLvl w:val="1"/>
        <w:rPr>
          <w:rFonts w:ascii="Arial" w:hAnsi="Arial"/>
          <w:b/>
          <w:i/>
          <w:sz w:val="28"/>
        </w:rPr>
      </w:pPr>
      <w:r w:rsidRPr="005D45AA">
        <w:rPr>
          <w:rFonts w:ascii="Arial" w:hAnsi="Arial"/>
          <w:b/>
          <w:i/>
          <w:sz w:val="28"/>
        </w:rPr>
        <w:lastRenderedPageBreak/>
        <w:t>Cost-effectiveness results</w:t>
      </w:r>
    </w:p>
    <w:p w14:paraId="6134D4FD" w14:textId="70017C3E" w:rsidR="00E45BF3" w:rsidRPr="00E23F46" w:rsidRDefault="00837464" w:rsidP="00837464">
      <w:pPr>
        <w:pStyle w:val="Heading3"/>
      </w:pPr>
      <w:r w:rsidRPr="00E23F46">
        <w:t>Neither the company’s base-case analysis nor the ERG’s scenarios give an accurate reflection of the cost</w:t>
      </w:r>
      <w:r w:rsidR="0000126B">
        <w:t xml:space="preserve"> </w:t>
      </w:r>
      <w:r w:rsidRPr="00E23F46">
        <w:t>effectiveness of cannabidiol</w:t>
      </w:r>
    </w:p>
    <w:p w14:paraId="42DBE7E5" w14:textId="027EC276" w:rsidR="00E45BF3" w:rsidRPr="00E23F46" w:rsidRDefault="00E45BF3" w:rsidP="00664BC5">
      <w:pPr>
        <w:pStyle w:val="Numberedlevel2text"/>
        <w:rPr>
          <w:lang w:val="en-GB"/>
        </w:rPr>
      </w:pPr>
      <w:r w:rsidRPr="00E23F46">
        <w:rPr>
          <w:lang w:val="en-GB"/>
        </w:rPr>
        <w:t>The committee recalled that it had not seen evidence that the population taking</w:t>
      </w:r>
      <w:r w:rsidR="00F11F70">
        <w:rPr>
          <w:lang w:val="en-GB"/>
        </w:rPr>
        <w:t xml:space="preserve"> cannabidiol with</w:t>
      </w:r>
      <w:r w:rsidRPr="00E23F46">
        <w:rPr>
          <w:lang w:val="en-GB"/>
        </w:rPr>
        <w:t xml:space="preserve"> clobazam in the clinical trials was generali</w:t>
      </w:r>
      <w:r w:rsidR="00CA7A3B" w:rsidRPr="00E23F46">
        <w:rPr>
          <w:lang w:val="en-GB"/>
        </w:rPr>
        <w:t>s</w:t>
      </w:r>
      <w:r w:rsidRPr="00E23F46">
        <w:rPr>
          <w:lang w:val="en-GB"/>
        </w:rPr>
        <w:t>able to NHS practice (see section</w:t>
      </w:r>
      <w:r w:rsidR="00D304EC">
        <w:rPr>
          <w:lang w:val="en-GB"/>
        </w:rPr>
        <w:t> </w:t>
      </w:r>
      <w:r w:rsidR="00660D0E" w:rsidRPr="00E23F46">
        <w:rPr>
          <w:lang w:val="en-GB"/>
        </w:rPr>
        <w:fldChar w:fldCharType="begin"/>
      </w:r>
      <w:r w:rsidR="00660D0E" w:rsidRPr="00E23F46">
        <w:rPr>
          <w:lang w:val="en-GB"/>
        </w:rPr>
        <w:instrText xml:space="preserve"> REF _Ref15896702 \r \h </w:instrText>
      </w:r>
      <w:r w:rsidR="00660D0E" w:rsidRPr="00E23F46">
        <w:rPr>
          <w:lang w:val="en-GB"/>
        </w:rPr>
      </w:r>
      <w:r w:rsidR="00660D0E" w:rsidRPr="00E23F46">
        <w:rPr>
          <w:lang w:val="en-GB"/>
        </w:rPr>
        <w:fldChar w:fldCharType="separate"/>
      </w:r>
      <w:r w:rsidR="00C63CFF">
        <w:rPr>
          <w:lang w:val="en-GB"/>
        </w:rPr>
        <w:t>3.4</w:t>
      </w:r>
      <w:r w:rsidR="00660D0E" w:rsidRPr="00E23F46">
        <w:rPr>
          <w:lang w:val="en-GB"/>
        </w:rPr>
        <w:fldChar w:fldCharType="end"/>
      </w:r>
      <w:r w:rsidRPr="00E23F46">
        <w:rPr>
          <w:lang w:val="en-GB"/>
        </w:rPr>
        <w:t xml:space="preserve">). It also agreed that the company’s modelling approach </w:t>
      </w:r>
      <w:r w:rsidR="009432D9" w:rsidRPr="00E23F46">
        <w:rPr>
          <w:lang w:val="en-GB"/>
        </w:rPr>
        <w:t xml:space="preserve">did not adequately characterise </w:t>
      </w:r>
      <w:r w:rsidR="008C22D5" w:rsidRPr="00F36861">
        <w:t>Lennox</w:t>
      </w:r>
      <w:r w:rsidR="008C22D5">
        <w:t>–</w:t>
      </w:r>
      <w:r w:rsidR="008C22D5" w:rsidRPr="00F36861">
        <w:t>Gastaut</w:t>
      </w:r>
      <w:r w:rsidR="003756FC" w:rsidRPr="005D45AA">
        <w:rPr>
          <w:lang w:val="en-GB"/>
        </w:rPr>
        <w:t xml:space="preserve"> syndrome</w:t>
      </w:r>
      <w:r w:rsidR="009432D9" w:rsidRPr="00E23F46">
        <w:rPr>
          <w:lang w:val="en-GB"/>
        </w:rPr>
        <w:t xml:space="preserve"> (</w:t>
      </w:r>
      <w:r w:rsidR="00660D0E" w:rsidRPr="00E23F46">
        <w:rPr>
          <w:lang w:val="en-GB"/>
        </w:rPr>
        <w:t>s</w:t>
      </w:r>
      <w:r w:rsidR="009432D9" w:rsidRPr="00E23F46">
        <w:rPr>
          <w:lang w:val="en-GB"/>
        </w:rPr>
        <w:t>ee section</w:t>
      </w:r>
      <w:r w:rsidR="00C63CFF">
        <w:rPr>
          <w:lang w:val="en-GB"/>
        </w:rPr>
        <w:t>s</w:t>
      </w:r>
      <w:r w:rsidR="00D304EC">
        <w:rPr>
          <w:lang w:val="en-GB"/>
        </w:rPr>
        <w:t> </w:t>
      </w:r>
      <w:r w:rsidR="00660D0E" w:rsidRPr="00E23F46">
        <w:rPr>
          <w:lang w:val="en-GB"/>
        </w:rPr>
        <w:fldChar w:fldCharType="begin"/>
      </w:r>
      <w:r w:rsidR="00660D0E" w:rsidRPr="00E23F46">
        <w:rPr>
          <w:lang w:val="en-GB"/>
        </w:rPr>
        <w:instrText xml:space="preserve"> REF _Ref15549751 \r \h </w:instrText>
      </w:r>
      <w:r w:rsidR="00660D0E" w:rsidRPr="00E23F46">
        <w:rPr>
          <w:lang w:val="en-GB"/>
        </w:rPr>
      </w:r>
      <w:r w:rsidR="00660D0E" w:rsidRPr="00E23F46">
        <w:rPr>
          <w:lang w:val="en-GB"/>
        </w:rPr>
        <w:fldChar w:fldCharType="separate"/>
      </w:r>
      <w:r w:rsidR="00C63CFF">
        <w:rPr>
          <w:lang w:val="en-GB"/>
        </w:rPr>
        <w:t>3.8</w:t>
      </w:r>
      <w:r w:rsidR="00660D0E" w:rsidRPr="00E23F46">
        <w:rPr>
          <w:lang w:val="en-GB"/>
        </w:rPr>
        <w:fldChar w:fldCharType="end"/>
      </w:r>
      <w:r w:rsidR="00C63CFF">
        <w:rPr>
          <w:lang w:val="en-GB"/>
        </w:rPr>
        <w:t xml:space="preserve"> to </w:t>
      </w:r>
      <w:r w:rsidR="00C63CFF">
        <w:rPr>
          <w:lang w:val="en-GB"/>
        </w:rPr>
        <w:fldChar w:fldCharType="begin"/>
      </w:r>
      <w:r w:rsidR="00C63CFF">
        <w:rPr>
          <w:lang w:val="en-GB"/>
        </w:rPr>
        <w:instrText xml:space="preserve"> REF _Ref16684246 \r \h </w:instrText>
      </w:r>
      <w:r w:rsidR="00C63CFF">
        <w:rPr>
          <w:lang w:val="en-GB"/>
        </w:rPr>
      </w:r>
      <w:r w:rsidR="00C63CFF">
        <w:rPr>
          <w:lang w:val="en-GB"/>
        </w:rPr>
        <w:fldChar w:fldCharType="separate"/>
      </w:r>
      <w:r w:rsidR="00C63CFF">
        <w:rPr>
          <w:lang w:val="en-GB"/>
        </w:rPr>
        <w:t>3.10</w:t>
      </w:r>
      <w:r w:rsidR="00C63CFF">
        <w:rPr>
          <w:lang w:val="en-GB"/>
        </w:rPr>
        <w:fldChar w:fldCharType="end"/>
      </w:r>
      <w:r w:rsidR="009432D9" w:rsidRPr="00E23F46">
        <w:rPr>
          <w:lang w:val="en-GB"/>
        </w:rPr>
        <w:t>)</w:t>
      </w:r>
      <w:r w:rsidRPr="00E23F46">
        <w:rPr>
          <w:lang w:val="en-GB"/>
        </w:rPr>
        <w:t xml:space="preserve">. The committee was concerned that the model outputs </w:t>
      </w:r>
      <w:r w:rsidR="009432D9" w:rsidRPr="00E23F46">
        <w:rPr>
          <w:lang w:val="en-GB"/>
        </w:rPr>
        <w:t xml:space="preserve">were </w:t>
      </w:r>
      <w:r w:rsidR="00C415F0">
        <w:rPr>
          <w:lang w:val="en-GB"/>
        </w:rPr>
        <w:t>not valid</w:t>
      </w:r>
      <w:r w:rsidR="00C415F0" w:rsidRPr="00E23F46">
        <w:rPr>
          <w:lang w:val="en-GB"/>
        </w:rPr>
        <w:t xml:space="preserve"> </w:t>
      </w:r>
      <w:r w:rsidR="009432D9" w:rsidRPr="00E23F46">
        <w:rPr>
          <w:lang w:val="en-GB"/>
        </w:rPr>
        <w:t>(see section</w:t>
      </w:r>
      <w:r w:rsidR="00D304EC">
        <w:rPr>
          <w:lang w:val="en-GB"/>
        </w:rPr>
        <w:t> </w:t>
      </w:r>
      <w:r w:rsidR="00660D0E" w:rsidRPr="00E23F46">
        <w:rPr>
          <w:lang w:val="en-GB"/>
        </w:rPr>
        <w:fldChar w:fldCharType="begin"/>
      </w:r>
      <w:r w:rsidR="00660D0E" w:rsidRPr="00E23F46">
        <w:rPr>
          <w:lang w:val="en-GB"/>
        </w:rPr>
        <w:instrText xml:space="preserve"> REF _Ref15901490 \r \h </w:instrText>
      </w:r>
      <w:r w:rsidR="00660D0E" w:rsidRPr="00E23F46">
        <w:rPr>
          <w:lang w:val="en-GB"/>
        </w:rPr>
      </w:r>
      <w:r w:rsidR="00660D0E" w:rsidRPr="00E23F46">
        <w:rPr>
          <w:lang w:val="en-GB"/>
        </w:rPr>
        <w:fldChar w:fldCharType="separate"/>
      </w:r>
      <w:r w:rsidR="00C63CFF">
        <w:rPr>
          <w:lang w:val="en-GB"/>
        </w:rPr>
        <w:t>3.11</w:t>
      </w:r>
      <w:r w:rsidR="00660D0E" w:rsidRPr="00E23F46">
        <w:rPr>
          <w:lang w:val="en-GB"/>
        </w:rPr>
        <w:fldChar w:fldCharType="end"/>
      </w:r>
      <w:r w:rsidR="009432D9" w:rsidRPr="00E23F46">
        <w:rPr>
          <w:lang w:val="en-GB"/>
        </w:rPr>
        <w:t>)</w:t>
      </w:r>
      <w:r w:rsidRPr="00E23F46">
        <w:rPr>
          <w:lang w:val="en-GB"/>
        </w:rPr>
        <w:t xml:space="preserve"> and </w:t>
      </w:r>
      <w:r w:rsidR="00D304EC">
        <w:rPr>
          <w:lang w:val="en-GB"/>
        </w:rPr>
        <w:t xml:space="preserve">that </w:t>
      </w:r>
      <w:r w:rsidR="009432D9" w:rsidRPr="00E23F46">
        <w:rPr>
          <w:lang w:val="en-GB"/>
        </w:rPr>
        <w:t xml:space="preserve">several assumptions in the model </w:t>
      </w:r>
      <w:r w:rsidRPr="00E23F46">
        <w:rPr>
          <w:lang w:val="en-GB"/>
        </w:rPr>
        <w:t xml:space="preserve">may </w:t>
      </w:r>
      <w:r w:rsidR="00D304EC">
        <w:rPr>
          <w:lang w:val="en-GB"/>
        </w:rPr>
        <w:t xml:space="preserve">have </w:t>
      </w:r>
      <w:r w:rsidRPr="00E23F46">
        <w:rPr>
          <w:lang w:val="en-GB"/>
        </w:rPr>
        <w:t>introduce</w:t>
      </w:r>
      <w:r w:rsidR="00D304EC">
        <w:rPr>
          <w:lang w:val="en-GB"/>
        </w:rPr>
        <w:t>d</w:t>
      </w:r>
      <w:r w:rsidRPr="00E23F46">
        <w:rPr>
          <w:lang w:val="en-GB"/>
        </w:rPr>
        <w:t xml:space="preserve"> a</w:t>
      </w:r>
      <w:r w:rsidRPr="00E23F46">
        <w:rPr>
          <w:lang w:val="en-GB"/>
        </w:rPr>
        <w:t xml:space="preserve"> bias in favour of cannabidiol. </w:t>
      </w:r>
      <w:r w:rsidR="00837464" w:rsidRPr="00E23F46">
        <w:rPr>
          <w:lang w:val="en-GB"/>
        </w:rPr>
        <w:t xml:space="preserve">It further noted that the ERG had been unable to adapt aspects of the company’s model or rectify </w:t>
      </w:r>
      <w:r w:rsidR="00837464" w:rsidRPr="00E23F46">
        <w:rPr>
          <w:lang w:val="en-GB"/>
        </w:rPr>
        <w:t>the</w:t>
      </w:r>
      <w:r w:rsidR="009526FA">
        <w:rPr>
          <w:lang w:val="en-GB"/>
        </w:rPr>
        <w:t>se</w:t>
      </w:r>
      <w:r w:rsidR="00837464" w:rsidRPr="00E23F46">
        <w:rPr>
          <w:lang w:val="en-GB"/>
        </w:rPr>
        <w:t xml:space="preserve"> issues. </w:t>
      </w:r>
      <w:r w:rsidR="009432D9" w:rsidRPr="00E23F46">
        <w:rPr>
          <w:lang w:val="en-GB"/>
        </w:rPr>
        <w:t xml:space="preserve">The committee concluded </w:t>
      </w:r>
      <w:r w:rsidRPr="00E23F46">
        <w:rPr>
          <w:lang w:val="en-GB"/>
        </w:rPr>
        <w:t xml:space="preserve">that </w:t>
      </w:r>
      <w:r w:rsidR="009432D9" w:rsidRPr="00E23F46">
        <w:rPr>
          <w:lang w:val="en-GB"/>
        </w:rPr>
        <w:t xml:space="preserve">neither </w:t>
      </w:r>
      <w:r w:rsidRPr="00E23F46">
        <w:rPr>
          <w:lang w:val="en-GB"/>
        </w:rPr>
        <w:t xml:space="preserve">the company’s base-case analysis </w:t>
      </w:r>
      <w:r w:rsidR="00837464" w:rsidRPr="00E23F46">
        <w:rPr>
          <w:lang w:val="en-GB"/>
        </w:rPr>
        <w:t xml:space="preserve">nor the ERG’s </w:t>
      </w:r>
      <w:r w:rsidRPr="00E23F46">
        <w:rPr>
          <w:lang w:val="en-GB"/>
        </w:rPr>
        <w:t>scenarios g</w:t>
      </w:r>
      <w:r w:rsidR="00837464" w:rsidRPr="00E23F46">
        <w:rPr>
          <w:lang w:val="en-GB"/>
        </w:rPr>
        <w:t>a</w:t>
      </w:r>
      <w:r w:rsidRPr="00E23F46">
        <w:rPr>
          <w:lang w:val="en-GB"/>
        </w:rPr>
        <w:t>ve an accurate reflection of the cost</w:t>
      </w:r>
      <w:r w:rsidR="0000126B">
        <w:rPr>
          <w:lang w:val="en-GB"/>
        </w:rPr>
        <w:t xml:space="preserve"> </w:t>
      </w:r>
      <w:r w:rsidRPr="00E23F46">
        <w:rPr>
          <w:lang w:val="en-GB"/>
        </w:rPr>
        <w:t>effectiveness of cannabidiol.</w:t>
      </w:r>
      <w:r w:rsidRPr="00E23F46">
        <w:rPr>
          <w:lang w:val="en-GB"/>
        </w:rPr>
        <w:t xml:space="preserve"> </w:t>
      </w:r>
    </w:p>
    <w:p w14:paraId="095C0AF2" w14:textId="764F0BFF" w:rsidR="00E45BF3" w:rsidRPr="005D45AA" w:rsidRDefault="00E45BF3" w:rsidP="005D45AA">
      <w:pPr>
        <w:keepNext/>
        <w:spacing w:before="240" w:after="60" w:line="360" w:lineRule="auto"/>
        <w:outlineLvl w:val="2"/>
        <w:rPr>
          <w:rFonts w:ascii="Arial" w:hAnsi="Arial"/>
          <w:b/>
        </w:rPr>
      </w:pPr>
      <w:r w:rsidRPr="005D45AA">
        <w:rPr>
          <w:rFonts w:ascii="Arial" w:hAnsi="Arial"/>
          <w:b/>
        </w:rPr>
        <w:t xml:space="preserve">The committee would like to see a model </w:t>
      </w:r>
      <w:r w:rsidR="00535C99" w:rsidRPr="005D45AA">
        <w:rPr>
          <w:rFonts w:ascii="Arial" w:hAnsi="Arial"/>
          <w:b/>
        </w:rPr>
        <w:t xml:space="preserve">that </w:t>
      </w:r>
      <w:r w:rsidRPr="005D45AA">
        <w:rPr>
          <w:rFonts w:ascii="Arial" w:hAnsi="Arial"/>
          <w:b/>
        </w:rPr>
        <w:t>incorporates its preferred assumptions</w:t>
      </w:r>
    </w:p>
    <w:p w14:paraId="2B1C95B8" w14:textId="02CA0D62" w:rsidR="00E45BF3" w:rsidRPr="005D45AA" w:rsidRDefault="00E45BF3" w:rsidP="002B6923">
      <w:pPr>
        <w:pStyle w:val="Numberedlevel2text"/>
        <w:rPr>
          <w:lang w:val="en-GB"/>
        </w:rPr>
      </w:pPr>
      <w:r w:rsidRPr="005D45AA">
        <w:rPr>
          <w:lang w:val="en-GB"/>
        </w:rPr>
        <w:t>The committee recognised</w:t>
      </w:r>
      <w:r w:rsidR="00535C99" w:rsidRPr="005D45AA">
        <w:rPr>
          <w:lang w:val="en-GB"/>
        </w:rPr>
        <w:t xml:space="preserve"> that there is an</w:t>
      </w:r>
      <w:r w:rsidRPr="005D45AA">
        <w:rPr>
          <w:lang w:val="en-GB"/>
        </w:rPr>
        <w:t xml:space="preserve"> unmet need for new treatments for people with </w:t>
      </w:r>
      <w:r w:rsidR="00035916">
        <w:t>Lennox</w:t>
      </w:r>
      <w:r w:rsidR="00723ECD">
        <w:rPr>
          <w:lang w:val="en-US"/>
        </w:rPr>
        <w:t>–</w:t>
      </w:r>
      <w:r w:rsidR="00035916">
        <w:t>Gastaut</w:t>
      </w:r>
      <w:r w:rsidRPr="005D45AA">
        <w:rPr>
          <w:lang w:val="en-GB"/>
        </w:rPr>
        <w:t xml:space="preserve"> </w:t>
      </w:r>
      <w:r w:rsidR="007C0ABF" w:rsidRPr="005D45AA">
        <w:rPr>
          <w:lang w:val="en-GB"/>
        </w:rPr>
        <w:t>syndrome</w:t>
      </w:r>
      <w:r w:rsidR="00535C99" w:rsidRPr="005D45AA">
        <w:rPr>
          <w:lang w:val="en-GB"/>
        </w:rPr>
        <w:t>,</w:t>
      </w:r>
      <w:r w:rsidR="007C0ABF" w:rsidRPr="005D45AA">
        <w:rPr>
          <w:lang w:val="en-GB"/>
        </w:rPr>
        <w:t xml:space="preserve"> </w:t>
      </w:r>
      <w:r w:rsidRPr="005D45AA">
        <w:rPr>
          <w:lang w:val="en-GB"/>
        </w:rPr>
        <w:t xml:space="preserve">and </w:t>
      </w:r>
      <w:r w:rsidR="00535C99" w:rsidRPr="005D45AA">
        <w:rPr>
          <w:lang w:val="en-GB"/>
        </w:rPr>
        <w:t xml:space="preserve">that </w:t>
      </w:r>
      <w:r w:rsidRPr="005D45AA">
        <w:rPr>
          <w:lang w:val="en-GB"/>
        </w:rPr>
        <w:t>their</w:t>
      </w:r>
      <w:r w:rsidR="00535C99" w:rsidRPr="005D45AA">
        <w:rPr>
          <w:lang w:val="en-GB"/>
        </w:rPr>
        <w:t xml:space="preserve"> families and</w:t>
      </w:r>
      <w:r w:rsidRPr="005D45AA">
        <w:rPr>
          <w:lang w:val="en-GB"/>
        </w:rPr>
        <w:t xml:space="preserve"> carers</w:t>
      </w:r>
      <w:r w:rsidR="00535C99" w:rsidRPr="005D45AA">
        <w:rPr>
          <w:lang w:val="en-GB"/>
        </w:rPr>
        <w:t xml:space="preserve"> would also welcome this</w:t>
      </w:r>
      <w:r w:rsidRPr="005D45AA">
        <w:rPr>
          <w:lang w:val="en-GB"/>
        </w:rPr>
        <w:t xml:space="preserve"> (see section</w:t>
      </w:r>
      <w:r w:rsidR="00535C99" w:rsidRPr="005D45AA">
        <w:rPr>
          <w:lang w:val="en-GB"/>
        </w:rPr>
        <w:t> </w:t>
      </w:r>
      <w:r w:rsidR="00660D0E" w:rsidRPr="00E23F46">
        <w:rPr>
          <w:lang w:val="en-GB"/>
        </w:rPr>
        <w:fldChar w:fldCharType="begin"/>
      </w:r>
      <w:r w:rsidR="00660D0E" w:rsidRPr="00E23F46">
        <w:rPr>
          <w:lang w:val="en-GB"/>
        </w:rPr>
        <w:instrText xml:space="preserve"> REF _Ref15900658 \r \h </w:instrText>
      </w:r>
      <w:r w:rsidR="00660D0E" w:rsidRPr="00E23F46">
        <w:rPr>
          <w:lang w:val="en-GB"/>
        </w:rPr>
      </w:r>
      <w:r w:rsidR="00660D0E" w:rsidRPr="00E23F46">
        <w:rPr>
          <w:lang w:val="en-GB"/>
        </w:rPr>
        <w:fldChar w:fldCharType="separate"/>
      </w:r>
      <w:r w:rsidR="00C63CFF">
        <w:rPr>
          <w:lang w:val="en-GB"/>
        </w:rPr>
        <w:t>3.2</w:t>
      </w:r>
      <w:r w:rsidR="00660D0E" w:rsidRPr="00E23F46">
        <w:rPr>
          <w:lang w:val="en-GB"/>
        </w:rPr>
        <w:fldChar w:fldCharType="end"/>
      </w:r>
      <w:r w:rsidRPr="00E23F46">
        <w:rPr>
          <w:lang w:val="en-GB"/>
        </w:rPr>
        <w:t>)</w:t>
      </w:r>
      <w:r w:rsidR="00535C99">
        <w:rPr>
          <w:lang w:val="en-GB"/>
        </w:rPr>
        <w:t>.</w:t>
      </w:r>
      <w:r w:rsidR="00535C99" w:rsidRPr="005D45AA">
        <w:rPr>
          <w:lang w:val="en-GB"/>
        </w:rPr>
        <w:t xml:space="preserve"> It also recognised</w:t>
      </w:r>
      <w:r w:rsidRPr="005D45AA">
        <w:rPr>
          <w:lang w:val="en-GB"/>
        </w:rPr>
        <w:t xml:space="preserve"> that cannabidiol </w:t>
      </w:r>
      <w:r w:rsidR="00535C99" w:rsidRPr="005D45AA">
        <w:rPr>
          <w:lang w:val="en-GB"/>
        </w:rPr>
        <w:t>i</w:t>
      </w:r>
      <w:r w:rsidRPr="005D45AA">
        <w:rPr>
          <w:lang w:val="en-GB"/>
        </w:rPr>
        <w:t xml:space="preserve">s effective in reducing the seizure burden of people with </w:t>
      </w:r>
      <w:r w:rsidR="00035916">
        <w:t>Lennox</w:t>
      </w:r>
      <w:r w:rsidR="00723ECD">
        <w:rPr>
          <w:lang w:val="en-US"/>
        </w:rPr>
        <w:t>–</w:t>
      </w:r>
      <w:r w:rsidR="00035916">
        <w:t>Gastaut</w:t>
      </w:r>
      <w:r w:rsidRPr="005D45AA">
        <w:rPr>
          <w:lang w:val="en-GB"/>
        </w:rPr>
        <w:t xml:space="preserve"> syndrome (see section</w:t>
      </w:r>
      <w:r w:rsidR="00535C99" w:rsidRPr="005D45AA">
        <w:rPr>
          <w:lang w:val="en-GB"/>
        </w:rPr>
        <w:t> </w:t>
      </w:r>
      <w:r w:rsidR="00660D0E" w:rsidRPr="00E23F46">
        <w:rPr>
          <w:lang w:val="en-GB"/>
        </w:rPr>
        <w:fldChar w:fldCharType="begin"/>
      </w:r>
      <w:r w:rsidR="00660D0E" w:rsidRPr="00E23F46">
        <w:rPr>
          <w:lang w:val="en-GB"/>
        </w:rPr>
        <w:instrText xml:space="preserve"> REF _Ref15897502 \r \h </w:instrText>
      </w:r>
      <w:r w:rsidR="00660D0E" w:rsidRPr="00E23F46">
        <w:rPr>
          <w:lang w:val="en-GB"/>
        </w:rPr>
      </w:r>
      <w:r w:rsidR="00660D0E" w:rsidRPr="00E23F46">
        <w:rPr>
          <w:lang w:val="en-GB"/>
        </w:rPr>
        <w:fldChar w:fldCharType="separate"/>
      </w:r>
      <w:r w:rsidR="00C63CFF">
        <w:rPr>
          <w:lang w:val="en-GB"/>
        </w:rPr>
        <w:t>3.5</w:t>
      </w:r>
      <w:r w:rsidR="00660D0E" w:rsidRPr="00E23F46">
        <w:rPr>
          <w:lang w:val="en-GB"/>
        </w:rPr>
        <w:fldChar w:fldCharType="end"/>
      </w:r>
      <w:r w:rsidR="009526FA">
        <w:rPr>
          <w:lang w:val="en-GB"/>
        </w:rPr>
        <w:t>).</w:t>
      </w:r>
      <w:r w:rsidR="009526FA" w:rsidRPr="005D45AA">
        <w:rPr>
          <w:lang w:val="en-GB"/>
        </w:rPr>
        <w:t xml:space="preserve"> </w:t>
      </w:r>
      <w:r w:rsidR="00535C99" w:rsidRPr="005D45AA">
        <w:rPr>
          <w:lang w:val="en-GB"/>
        </w:rPr>
        <w:t>The committee</w:t>
      </w:r>
      <w:r w:rsidRPr="005D45AA">
        <w:rPr>
          <w:lang w:val="en-GB"/>
        </w:rPr>
        <w:t xml:space="preserve"> agreed that it would like to see a revised model that more </w:t>
      </w:r>
      <w:r w:rsidR="00DC029E">
        <w:rPr>
          <w:lang w:val="en-GB"/>
        </w:rPr>
        <w:t>adequately</w:t>
      </w:r>
      <w:r w:rsidR="00DC029E" w:rsidRPr="005D45AA">
        <w:rPr>
          <w:lang w:val="en-GB"/>
        </w:rPr>
        <w:t xml:space="preserve"> reflects </w:t>
      </w:r>
      <w:r w:rsidR="008C22D5" w:rsidRPr="00F36861">
        <w:t>Lennox</w:t>
      </w:r>
      <w:r w:rsidR="008C22D5">
        <w:t>–</w:t>
      </w:r>
      <w:r w:rsidR="008C22D5" w:rsidRPr="00F36861">
        <w:t>Gastaut</w:t>
      </w:r>
      <w:r w:rsidR="00DC029E" w:rsidRPr="005D45AA">
        <w:rPr>
          <w:lang w:val="en-GB"/>
        </w:rPr>
        <w:t xml:space="preserve"> syndrome</w:t>
      </w:r>
      <w:r w:rsidRPr="005D45AA">
        <w:rPr>
          <w:lang w:val="en-GB"/>
        </w:rPr>
        <w:t xml:space="preserve"> </w:t>
      </w:r>
      <w:r w:rsidRPr="00E23F46">
        <w:rPr>
          <w:lang w:val="en-GB"/>
        </w:rPr>
        <w:t xml:space="preserve">and </w:t>
      </w:r>
      <w:r w:rsidRPr="005D45AA">
        <w:rPr>
          <w:lang w:val="en-GB"/>
        </w:rPr>
        <w:t xml:space="preserve">captures the costs and benefits of treatment with cannabidiol. The committee’s preferred approach </w:t>
      </w:r>
      <w:r w:rsidR="00837464" w:rsidRPr="005D45AA">
        <w:rPr>
          <w:lang w:val="en-GB"/>
        </w:rPr>
        <w:t xml:space="preserve">is for a model </w:t>
      </w:r>
      <w:r w:rsidR="00535C99" w:rsidRPr="005D45AA">
        <w:rPr>
          <w:lang w:val="en-GB"/>
        </w:rPr>
        <w:t>that</w:t>
      </w:r>
      <w:r w:rsidRPr="005D45AA">
        <w:rPr>
          <w:lang w:val="en-GB"/>
        </w:rPr>
        <w:t>:</w:t>
      </w:r>
    </w:p>
    <w:p w14:paraId="358376A0" w14:textId="37D3DFD0" w:rsidR="00562D7E" w:rsidRPr="00E23F46" w:rsidRDefault="00535C99" w:rsidP="002B6923">
      <w:pPr>
        <w:pStyle w:val="Bulletindent1"/>
      </w:pPr>
      <w:r>
        <w:t>h</w:t>
      </w:r>
      <w:r w:rsidR="00837464" w:rsidRPr="00E23F46">
        <w:t>as a</w:t>
      </w:r>
      <w:r w:rsidR="00E45BF3" w:rsidRPr="00E23F46">
        <w:t xml:space="preserve"> structure </w:t>
      </w:r>
      <w:r w:rsidR="00837464" w:rsidRPr="00E23F46">
        <w:t>that</w:t>
      </w:r>
      <w:r w:rsidR="00E45BF3" w:rsidRPr="00E23F46">
        <w:t xml:space="preserve"> </w:t>
      </w:r>
      <w:r w:rsidR="00DC029E">
        <w:t xml:space="preserve">adequately </w:t>
      </w:r>
      <w:r w:rsidR="00DC029E">
        <w:t xml:space="preserve">reflects </w:t>
      </w:r>
      <w:r w:rsidR="008C22D5" w:rsidRPr="00F36861">
        <w:t>Lennox</w:t>
      </w:r>
      <w:r w:rsidR="008C22D5">
        <w:t>–</w:t>
      </w:r>
      <w:r w:rsidR="008C22D5" w:rsidRPr="00F36861">
        <w:t>Gastaut</w:t>
      </w:r>
      <w:r w:rsidR="00DC029E">
        <w:t xml:space="preserve"> syndrome and</w:t>
      </w:r>
      <w:r w:rsidR="00726348" w:rsidRPr="00E23F46">
        <w:t xml:space="preserve"> captures </w:t>
      </w:r>
      <w:r w:rsidR="00E45BF3" w:rsidRPr="00E23F46">
        <w:t>the benefits of reduc</w:t>
      </w:r>
      <w:r w:rsidR="00726348" w:rsidRPr="00E23F46">
        <w:t xml:space="preserve">ing both </w:t>
      </w:r>
      <w:r w:rsidR="009526FA">
        <w:t xml:space="preserve">the </w:t>
      </w:r>
      <w:r w:rsidR="00E45BF3" w:rsidRPr="00E23F46">
        <w:t xml:space="preserve">number of </w:t>
      </w:r>
      <w:r w:rsidR="00BE61AF">
        <w:rPr>
          <w:rFonts w:cs="Arial"/>
        </w:rPr>
        <w:t>drop</w:t>
      </w:r>
      <w:r w:rsidR="00E45BF3" w:rsidRPr="00E23F46">
        <w:t xml:space="preserve"> seizures and the number of </w:t>
      </w:r>
      <w:r w:rsidR="00726348" w:rsidRPr="00E23F46">
        <w:t>day</w:t>
      </w:r>
      <w:r w:rsidR="009A7BE5">
        <w:t>s</w:t>
      </w:r>
      <w:r w:rsidR="00726348" w:rsidRPr="00E23F46">
        <w:t xml:space="preserve"> free of </w:t>
      </w:r>
      <w:proofErr w:type="spellStart"/>
      <w:r w:rsidR="00BE61AF">
        <w:rPr>
          <w:rFonts w:cs="Arial"/>
        </w:rPr>
        <w:t>drop</w:t>
      </w:r>
      <w:r w:rsidR="00726348" w:rsidRPr="00E23F46">
        <w:t xml:space="preserve"> </w:t>
      </w:r>
      <w:r w:rsidR="00E45BF3" w:rsidRPr="00E23F46">
        <w:t>seizure</w:t>
      </w:r>
      <w:r w:rsidR="00726348" w:rsidRPr="00E23F46">
        <w:t>s</w:t>
      </w:r>
    </w:p>
    <w:p w14:paraId="0F6AA647" w14:textId="563E04BB" w:rsidR="00562D7E" w:rsidRDefault="00535C99" w:rsidP="00562D7E">
      <w:pPr>
        <w:pStyle w:val="Bulletindent1"/>
      </w:pPr>
      <w:bookmarkStart w:id="37" w:name="_Hlk16519437"/>
      <w:proofErr w:type="spellEnd"/>
      <w:r>
        <w:lastRenderedPageBreak/>
        <w:t>e</w:t>
      </w:r>
      <w:r w:rsidR="00A01FE0" w:rsidRPr="00E23F46">
        <w:t>xplores</w:t>
      </w:r>
      <w:r w:rsidR="00562D7E" w:rsidRPr="00E23F46">
        <w:t xml:space="preserve"> scenarios around defining the health states </w:t>
      </w:r>
      <w:r w:rsidR="00853E0F">
        <w:t>by different seizure frequencies</w:t>
      </w:r>
    </w:p>
    <w:p w14:paraId="002653F7" w14:textId="2AB109D9" w:rsidR="00B17F1F" w:rsidRPr="00E23F46" w:rsidRDefault="00E32395" w:rsidP="00562D7E">
      <w:pPr>
        <w:pStyle w:val="Bulletindent1"/>
      </w:pPr>
      <w:r>
        <w:t xml:space="preserve">models the usual care arm in the same way as the cannabidiol arm </w:t>
      </w:r>
    </w:p>
    <w:bookmarkEnd w:id="37"/>
    <w:p w14:paraId="16A98BC0" w14:textId="446491F2" w:rsidR="00E45BF3" w:rsidRPr="00E23F46" w:rsidRDefault="00535C99" w:rsidP="002B6923">
      <w:pPr>
        <w:pStyle w:val="Bulletindent1"/>
      </w:pPr>
      <w:r>
        <w:t>p</w:t>
      </w:r>
      <w:r w:rsidR="00837464" w:rsidRPr="00E23F46">
        <w:t>asses all tests of validity and bias</w:t>
      </w:r>
      <w:r w:rsidR="00DD1A9A" w:rsidRPr="00E23F46">
        <w:t xml:space="preserve"> (see section</w:t>
      </w:r>
      <w:r>
        <w:t> </w:t>
      </w:r>
      <w:r w:rsidR="005B3774" w:rsidRPr="00E23F46">
        <w:fldChar w:fldCharType="begin"/>
      </w:r>
      <w:r w:rsidR="005B3774" w:rsidRPr="00E23F46">
        <w:instrText xml:space="preserve"> REF _Ref15901490 \r \h </w:instrText>
      </w:r>
      <w:r w:rsidR="005B3774" w:rsidRPr="00E23F46">
        <w:fldChar w:fldCharType="separate"/>
      </w:r>
      <w:r w:rsidR="00C63CFF">
        <w:t>3.1</w:t>
      </w:r>
      <w:r w:rsidR="00C63CFF">
        <w:t>1</w:t>
      </w:r>
      <w:r w:rsidR="005B3774" w:rsidRPr="00E23F46">
        <w:fldChar w:fldCharType="end"/>
      </w:r>
      <w:r w:rsidR="00DD1A9A" w:rsidRPr="00E23F46">
        <w:t>)</w:t>
      </w:r>
    </w:p>
    <w:p w14:paraId="2EAB8357" w14:textId="7E606196" w:rsidR="00E45BF3" w:rsidRPr="00E23F46" w:rsidRDefault="00535C99" w:rsidP="002B6923">
      <w:pPr>
        <w:pStyle w:val="Bulletindent1"/>
      </w:pPr>
      <w:r>
        <w:t>m</w:t>
      </w:r>
      <w:r w:rsidR="00837464" w:rsidRPr="00E23F46">
        <w:t>aintains the</w:t>
      </w:r>
      <w:r w:rsidR="00E45BF3" w:rsidRPr="00E23F46">
        <w:t xml:space="preserve"> </w:t>
      </w:r>
      <w:r w:rsidR="00651197" w:rsidRPr="00E23F46">
        <w:t>relative treatment</w:t>
      </w:r>
      <w:r w:rsidR="00660D0E" w:rsidRPr="00E23F46">
        <w:t xml:space="preserve"> benefit</w:t>
      </w:r>
      <w:r w:rsidR="00651197" w:rsidRPr="00E23F46">
        <w:t xml:space="preserve"> </w:t>
      </w:r>
      <w:r w:rsidR="00837464" w:rsidRPr="00E23F46">
        <w:t xml:space="preserve">of cannabidiol </w:t>
      </w:r>
      <w:r w:rsidR="00FC0BD8" w:rsidRPr="00E23F46">
        <w:t xml:space="preserve">compared with </w:t>
      </w:r>
      <w:r w:rsidR="0085121F" w:rsidRPr="00E23F46">
        <w:t>usual care</w:t>
      </w:r>
      <w:r w:rsidR="00FC0BD8" w:rsidRPr="00E23F46">
        <w:t xml:space="preserve"> </w:t>
      </w:r>
      <w:r w:rsidR="00837464" w:rsidRPr="00E23F46">
        <w:t>for the duration of the open</w:t>
      </w:r>
      <w:r w:rsidR="0000126B">
        <w:t>-</w:t>
      </w:r>
      <w:r w:rsidR="00837464" w:rsidRPr="00E23F46">
        <w:t>label extension study</w:t>
      </w:r>
    </w:p>
    <w:p w14:paraId="27FA003F" w14:textId="6AD5CBA8" w:rsidR="00837464" w:rsidRPr="00E23F46" w:rsidRDefault="00535C99" w:rsidP="002B6923">
      <w:pPr>
        <w:pStyle w:val="Bulletindent1"/>
      </w:pPr>
      <w:r>
        <w:t>e</w:t>
      </w:r>
      <w:r w:rsidR="00837464" w:rsidRPr="00E23F46">
        <w:t xml:space="preserve">xplores </w:t>
      </w:r>
      <w:r w:rsidR="00FC0BD8" w:rsidRPr="00E23F46">
        <w:t xml:space="preserve">a </w:t>
      </w:r>
      <w:r w:rsidR="00853E0F">
        <w:t>diminishing</w:t>
      </w:r>
      <w:r w:rsidR="00837464" w:rsidRPr="00E23F46">
        <w:t xml:space="preserve"> treatment</w:t>
      </w:r>
      <w:r w:rsidR="00660D0E" w:rsidRPr="00E23F46">
        <w:t xml:space="preserve"> benefit</w:t>
      </w:r>
      <w:r w:rsidR="00837464" w:rsidRPr="00E23F46">
        <w:t xml:space="preserve"> of cannabidiol after 27</w:t>
      </w:r>
      <w:r>
        <w:t> </w:t>
      </w:r>
      <w:r w:rsidR="00837464" w:rsidRPr="00E23F46">
        <w:t>months</w:t>
      </w:r>
      <w:r w:rsidR="00DF4686" w:rsidRPr="00E23F46">
        <w:t xml:space="preserve">, </w:t>
      </w:r>
      <w:r w:rsidR="00837464" w:rsidRPr="00E23F46">
        <w:t xml:space="preserve">including a scenario </w:t>
      </w:r>
      <w:r>
        <w:t>in which</w:t>
      </w:r>
      <w:r w:rsidRPr="00E23F46">
        <w:t xml:space="preserve"> </w:t>
      </w:r>
      <w:r w:rsidR="00837464" w:rsidRPr="00E23F46">
        <w:t>the treatment effect is removed</w:t>
      </w:r>
    </w:p>
    <w:p w14:paraId="021FED4D" w14:textId="237C3CE0" w:rsidR="00837464" w:rsidRPr="00E23F46" w:rsidRDefault="00535C99" w:rsidP="00837464">
      <w:pPr>
        <w:pStyle w:val="Bulletindent1"/>
      </w:pPr>
      <w:r>
        <w:t>a</w:t>
      </w:r>
      <w:r w:rsidR="00837464" w:rsidRPr="00E23F46">
        <w:t xml:space="preserve">ppropriately incorporates the effect on </w:t>
      </w:r>
      <w:r w:rsidR="00FC0BD8" w:rsidRPr="00E23F46">
        <w:t xml:space="preserve">the </w:t>
      </w:r>
      <w:r w:rsidR="00837464" w:rsidRPr="00E23F46">
        <w:t xml:space="preserve">quality of life </w:t>
      </w:r>
      <w:r w:rsidR="00FC0BD8" w:rsidRPr="00E23F46">
        <w:t>of carers</w:t>
      </w:r>
    </w:p>
    <w:p w14:paraId="5F1BB53C" w14:textId="7038309E" w:rsidR="00837464" w:rsidRPr="00E23F46" w:rsidRDefault="00535C99" w:rsidP="00837464">
      <w:pPr>
        <w:pStyle w:val="Bulletindent1"/>
      </w:pPr>
      <w:r>
        <w:t>e</w:t>
      </w:r>
      <w:r w:rsidR="00837464" w:rsidRPr="00E23F46">
        <w:t>xplor</w:t>
      </w:r>
      <w:r w:rsidR="00691904" w:rsidRPr="00E23F46">
        <w:t>es</w:t>
      </w:r>
      <w:r w:rsidR="00837464" w:rsidRPr="00E23F46">
        <w:t xml:space="preserve"> the uncertainty in the utility values for patient and carers</w:t>
      </w:r>
    </w:p>
    <w:p w14:paraId="5BA9A423" w14:textId="66887592" w:rsidR="00837464" w:rsidRPr="00E23F46" w:rsidRDefault="00535C99" w:rsidP="00837464">
      <w:pPr>
        <w:pStyle w:val="Bulletindent1"/>
      </w:pPr>
      <w:r>
        <w:t>u</w:t>
      </w:r>
      <w:r w:rsidR="00837464" w:rsidRPr="00E23F46">
        <w:t>ses mean</w:t>
      </w:r>
      <w:r>
        <w:t>, rather than median,</w:t>
      </w:r>
      <w:r w:rsidR="00837464" w:rsidRPr="00E23F46">
        <w:t xml:space="preserve"> body weight from the trials </w:t>
      </w:r>
      <w:r w:rsidR="00FC0BD8" w:rsidRPr="00E23F46">
        <w:t>to calculate dosages and costs</w:t>
      </w:r>
    </w:p>
    <w:p w14:paraId="04DA7FD8" w14:textId="1C134EEA" w:rsidR="00E45BF3" w:rsidRPr="00E23F46" w:rsidRDefault="00535C99" w:rsidP="002B6923">
      <w:pPr>
        <w:pStyle w:val="Bulletindent1"/>
      </w:pPr>
      <w:r>
        <w:t>i</w:t>
      </w:r>
      <w:r w:rsidR="00E45BF3" w:rsidRPr="00E23F46">
        <w:t>nclud</w:t>
      </w:r>
      <w:r w:rsidR="00837464" w:rsidRPr="00E23F46">
        <w:t>es</w:t>
      </w:r>
      <w:r w:rsidR="00E45BF3" w:rsidRPr="00E23F46">
        <w:t xml:space="preserve"> the costs of increasing the dose of cannabidiol in </w:t>
      </w:r>
      <w:r w:rsidR="00837464" w:rsidRPr="00E23F46">
        <w:t>some patients</w:t>
      </w:r>
    </w:p>
    <w:p w14:paraId="0AA0A283" w14:textId="2BC71790" w:rsidR="00E45BF3" w:rsidRPr="00E23F46" w:rsidRDefault="00535C99" w:rsidP="006D4232">
      <w:pPr>
        <w:pStyle w:val="Bulletindent1"/>
      </w:pPr>
      <w:r>
        <w:t>i</w:t>
      </w:r>
      <w:r w:rsidR="00E45BF3" w:rsidRPr="00E23F46">
        <w:t>nclud</w:t>
      </w:r>
      <w:r w:rsidR="00837464" w:rsidRPr="00E23F46">
        <w:t>es</w:t>
      </w:r>
      <w:r w:rsidR="00E45BF3" w:rsidRPr="00E23F46">
        <w:t xml:space="preserve"> </w:t>
      </w:r>
      <w:proofErr w:type="spellStart"/>
      <w:r w:rsidR="00E45BF3" w:rsidRPr="00E23F46">
        <w:t>disutilities</w:t>
      </w:r>
      <w:proofErr w:type="spellEnd"/>
      <w:r w:rsidR="00E45BF3" w:rsidRPr="00E23F46">
        <w:t xml:space="preserve"> for </w:t>
      </w:r>
      <w:r w:rsidR="00651197" w:rsidRPr="00E23F46">
        <w:t xml:space="preserve">the most commonly observed </w:t>
      </w:r>
      <w:r w:rsidR="00FC0BD8" w:rsidRPr="00E23F46">
        <w:t>cannabidiol-</w:t>
      </w:r>
      <w:r w:rsidR="0085121F" w:rsidRPr="00E23F46">
        <w:t xml:space="preserve">related </w:t>
      </w:r>
      <w:r w:rsidR="00E45BF3" w:rsidRPr="00E23F46">
        <w:t>adverse events</w:t>
      </w:r>
    </w:p>
    <w:p w14:paraId="430E0939" w14:textId="6155681D" w:rsidR="00E45BF3" w:rsidRPr="00E23F46" w:rsidRDefault="00535C99" w:rsidP="005D45AA">
      <w:pPr>
        <w:pStyle w:val="Bulletindent1"/>
      </w:pPr>
      <w:r>
        <w:t>e</w:t>
      </w:r>
      <w:r w:rsidR="00837464" w:rsidRPr="00E23F46">
        <w:t>xplores</w:t>
      </w:r>
      <w:r w:rsidR="00E45BF3" w:rsidRPr="00E23F46">
        <w:t xml:space="preserve"> a </w:t>
      </w:r>
      <w:r w:rsidR="009A7BE5">
        <w:t>smaller</w:t>
      </w:r>
      <w:r w:rsidR="009A7BE5" w:rsidRPr="00E23F46">
        <w:t xml:space="preserve"> </w:t>
      </w:r>
      <w:r w:rsidR="00E45BF3" w:rsidRPr="00E23F46">
        <w:t>reduction in the risk of epilepsy-related death in the seizure</w:t>
      </w:r>
      <w:r w:rsidR="0000126B">
        <w:t>-</w:t>
      </w:r>
      <w:r w:rsidR="00E45BF3" w:rsidRPr="00E23F46">
        <w:t>free health state</w:t>
      </w:r>
      <w:r w:rsidR="00FC0BD8" w:rsidRPr="00E23F46">
        <w:t xml:space="preserve"> accounting for confounding</w:t>
      </w:r>
      <w:r w:rsidR="004E4013" w:rsidRPr="00E23F46">
        <w:t>.</w:t>
      </w:r>
    </w:p>
    <w:p w14:paraId="7012BAAB" w14:textId="77777777" w:rsidR="00E45BF3" w:rsidRPr="005D45AA" w:rsidRDefault="00E45BF3" w:rsidP="005D45AA">
      <w:pPr>
        <w:keepNext/>
        <w:tabs>
          <w:tab w:val="left" w:pos="1134"/>
        </w:tabs>
        <w:spacing w:before="240" w:after="60" w:line="360" w:lineRule="auto"/>
        <w:outlineLvl w:val="1"/>
        <w:rPr>
          <w:rFonts w:ascii="Arial" w:hAnsi="Arial"/>
          <w:b/>
          <w:i/>
          <w:sz w:val="28"/>
        </w:rPr>
      </w:pPr>
      <w:r w:rsidRPr="005D45AA">
        <w:rPr>
          <w:rFonts w:ascii="Arial" w:hAnsi="Arial"/>
          <w:b/>
          <w:i/>
          <w:sz w:val="28"/>
        </w:rPr>
        <w:t>Other factors</w:t>
      </w:r>
    </w:p>
    <w:p w14:paraId="70D411B7" w14:textId="2488028B" w:rsidR="00E45BF3" w:rsidRPr="005D45AA" w:rsidRDefault="00E45BF3" w:rsidP="005D45AA">
      <w:pPr>
        <w:keepNext/>
        <w:spacing w:before="240" w:after="60" w:line="360" w:lineRule="auto"/>
        <w:outlineLvl w:val="2"/>
        <w:rPr>
          <w:rFonts w:ascii="Arial" w:hAnsi="Arial"/>
          <w:b/>
        </w:rPr>
      </w:pPr>
      <w:r w:rsidRPr="005D45AA">
        <w:rPr>
          <w:rFonts w:ascii="Arial" w:hAnsi="Arial"/>
          <w:b/>
        </w:rPr>
        <w:t xml:space="preserve">Cannabidiol </w:t>
      </w:r>
      <w:r w:rsidR="00562D7E" w:rsidRPr="005D45AA">
        <w:rPr>
          <w:rFonts w:ascii="Arial" w:hAnsi="Arial"/>
          <w:b/>
        </w:rPr>
        <w:t>doe</w:t>
      </w:r>
      <w:r w:rsidRPr="005D45AA">
        <w:rPr>
          <w:rFonts w:ascii="Arial" w:hAnsi="Arial"/>
          <w:b/>
        </w:rPr>
        <w:t xml:space="preserve">s not </w:t>
      </w:r>
      <w:r w:rsidR="00562D7E" w:rsidRPr="005D45AA">
        <w:rPr>
          <w:rFonts w:ascii="Arial" w:hAnsi="Arial"/>
          <w:b/>
        </w:rPr>
        <w:t xml:space="preserve">meet the criteria for </w:t>
      </w:r>
      <w:r w:rsidRPr="005D45AA">
        <w:rPr>
          <w:rFonts w:ascii="Arial" w:hAnsi="Arial"/>
          <w:b/>
        </w:rPr>
        <w:t xml:space="preserve">an innovative treatment but </w:t>
      </w:r>
      <w:r w:rsidR="004B19E5" w:rsidRPr="005D45AA">
        <w:rPr>
          <w:rFonts w:ascii="Arial" w:hAnsi="Arial"/>
          <w:b/>
        </w:rPr>
        <w:t>there are</w:t>
      </w:r>
      <w:r w:rsidRPr="005D45AA">
        <w:rPr>
          <w:rFonts w:ascii="Arial" w:hAnsi="Arial"/>
          <w:b/>
        </w:rPr>
        <w:t xml:space="preserve"> benefits </w:t>
      </w:r>
      <w:r w:rsidR="002E3DE9" w:rsidRPr="005D45AA">
        <w:rPr>
          <w:rFonts w:ascii="Arial" w:hAnsi="Arial"/>
          <w:b/>
        </w:rPr>
        <w:t xml:space="preserve">that </w:t>
      </w:r>
      <w:r w:rsidRPr="005D45AA">
        <w:rPr>
          <w:rFonts w:ascii="Arial" w:hAnsi="Arial"/>
          <w:b/>
        </w:rPr>
        <w:t>are not captured in the model</w:t>
      </w:r>
    </w:p>
    <w:p w14:paraId="12B8963D" w14:textId="7C177762" w:rsidR="00E45BF3" w:rsidRPr="00E23F46" w:rsidRDefault="00E45BF3" w:rsidP="00664BC5">
      <w:pPr>
        <w:pStyle w:val="Numberedlevel2text"/>
        <w:rPr>
          <w:lang w:val="en-GB"/>
        </w:rPr>
      </w:pPr>
      <w:r w:rsidRPr="00E23F46">
        <w:rPr>
          <w:lang w:val="en-GB"/>
        </w:rPr>
        <w:t>The clinical experts stated that</w:t>
      </w:r>
      <w:r w:rsidR="002E3DE9">
        <w:rPr>
          <w:lang w:val="en-GB"/>
        </w:rPr>
        <w:t xml:space="preserve"> </w:t>
      </w:r>
      <w:r w:rsidR="004B19E5" w:rsidRPr="00E23F46">
        <w:rPr>
          <w:lang w:val="en-GB"/>
        </w:rPr>
        <w:t>they would welcome an additional treatment option</w:t>
      </w:r>
      <w:r w:rsidR="002E3DE9">
        <w:rPr>
          <w:lang w:val="en-GB"/>
        </w:rPr>
        <w:t xml:space="preserve"> for </w:t>
      </w:r>
      <w:r w:rsidR="000F5CB6">
        <w:rPr>
          <w:lang w:val="en-GB"/>
        </w:rPr>
        <w:t>Lennox–Gastaut</w:t>
      </w:r>
      <w:r w:rsidR="002E3DE9">
        <w:rPr>
          <w:lang w:val="en-GB"/>
        </w:rPr>
        <w:t xml:space="preserve"> syndrome but considered </w:t>
      </w:r>
      <w:r w:rsidR="0081127A">
        <w:rPr>
          <w:lang w:val="en-GB"/>
        </w:rPr>
        <w:t xml:space="preserve">that </w:t>
      </w:r>
      <w:r w:rsidR="002E3DE9">
        <w:rPr>
          <w:lang w:val="en-GB"/>
        </w:rPr>
        <w:t>cannabidiol</w:t>
      </w:r>
      <w:r w:rsidR="002E3DE9" w:rsidRPr="00E23F46">
        <w:rPr>
          <w:lang w:val="en-GB"/>
        </w:rPr>
        <w:t xml:space="preserve"> </w:t>
      </w:r>
      <w:r w:rsidR="00562D7E" w:rsidRPr="00E23F46">
        <w:rPr>
          <w:lang w:val="en-GB"/>
        </w:rPr>
        <w:t>only represent</w:t>
      </w:r>
      <w:r w:rsidR="0081127A">
        <w:rPr>
          <w:lang w:val="en-GB"/>
        </w:rPr>
        <w:t>s</w:t>
      </w:r>
      <w:r w:rsidR="00562D7E" w:rsidRPr="00E23F46">
        <w:rPr>
          <w:lang w:val="en-GB"/>
        </w:rPr>
        <w:t xml:space="preserve"> an incremental </w:t>
      </w:r>
      <w:r w:rsidRPr="00E23F46">
        <w:rPr>
          <w:lang w:val="en-GB"/>
        </w:rPr>
        <w:t xml:space="preserve">change in </w:t>
      </w:r>
      <w:r w:rsidR="002E3DE9">
        <w:rPr>
          <w:lang w:val="en-GB"/>
        </w:rPr>
        <w:t>its management</w:t>
      </w:r>
      <w:r w:rsidR="004B19E5" w:rsidRPr="00E23F46">
        <w:rPr>
          <w:lang w:val="en-GB"/>
        </w:rPr>
        <w:t>. This is</w:t>
      </w:r>
      <w:r w:rsidRPr="00E23F46">
        <w:rPr>
          <w:lang w:val="en-GB"/>
        </w:rPr>
        <w:t xml:space="preserve"> because</w:t>
      </w:r>
      <w:r w:rsidR="0043779B" w:rsidRPr="00E23F46">
        <w:rPr>
          <w:lang w:val="en-GB"/>
        </w:rPr>
        <w:t>,</w:t>
      </w:r>
      <w:r w:rsidR="004B19E5" w:rsidRPr="00E23F46">
        <w:rPr>
          <w:lang w:val="en-GB"/>
        </w:rPr>
        <w:t xml:space="preserve"> although</w:t>
      </w:r>
      <w:r w:rsidR="0043779B" w:rsidRPr="00E23F46">
        <w:rPr>
          <w:lang w:val="en-GB"/>
        </w:rPr>
        <w:t xml:space="preserve"> the trials showed that</w:t>
      </w:r>
      <w:r w:rsidR="002E3DE9">
        <w:rPr>
          <w:lang w:val="en-GB"/>
        </w:rPr>
        <w:t xml:space="preserve"> the drug</w:t>
      </w:r>
      <w:r w:rsidR="002E3DE9" w:rsidRPr="00E23F46">
        <w:rPr>
          <w:lang w:val="en-GB"/>
        </w:rPr>
        <w:t xml:space="preserve"> </w:t>
      </w:r>
      <w:r w:rsidRPr="00E23F46">
        <w:rPr>
          <w:lang w:val="en-GB"/>
        </w:rPr>
        <w:t>reduce</w:t>
      </w:r>
      <w:r w:rsidR="002E3DE9">
        <w:rPr>
          <w:lang w:val="en-GB"/>
        </w:rPr>
        <w:t>d</w:t>
      </w:r>
      <w:r w:rsidRPr="00E23F46">
        <w:rPr>
          <w:lang w:val="en-GB"/>
        </w:rPr>
        <w:t xml:space="preserve"> the number of seizures</w:t>
      </w:r>
      <w:r w:rsidR="0043779B" w:rsidRPr="00E23F46">
        <w:rPr>
          <w:lang w:val="en-GB"/>
        </w:rPr>
        <w:t>,</w:t>
      </w:r>
      <w:r w:rsidRPr="00E23F46">
        <w:rPr>
          <w:lang w:val="en-GB"/>
        </w:rPr>
        <w:t xml:space="preserve"> </w:t>
      </w:r>
      <w:r w:rsidR="004B19E5" w:rsidRPr="00E23F46">
        <w:rPr>
          <w:lang w:val="en-GB"/>
        </w:rPr>
        <w:t xml:space="preserve">few people </w:t>
      </w:r>
      <w:r w:rsidR="002E3DE9">
        <w:rPr>
          <w:lang w:val="en-GB"/>
        </w:rPr>
        <w:t>became seizure free</w:t>
      </w:r>
      <w:r w:rsidRPr="00E23F46">
        <w:rPr>
          <w:lang w:val="en-GB"/>
        </w:rPr>
        <w:t xml:space="preserve"> (see section</w:t>
      </w:r>
      <w:r w:rsidR="002E3DE9">
        <w:rPr>
          <w:lang w:val="en-GB"/>
        </w:rPr>
        <w:t> </w:t>
      </w:r>
      <w:r w:rsidR="009C0A6C" w:rsidRPr="00E23F46">
        <w:rPr>
          <w:lang w:val="en-GB"/>
        </w:rPr>
        <w:fldChar w:fldCharType="begin"/>
      </w:r>
      <w:r w:rsidR="009C0A6C" w:rsidRPr="00E23F46">
        <w:rPr>
          <w:lang w:val="en-GB"/>
        </w:rPr>
        <w:instrText xml:space="preserve"> REF _Ref15897502 \r \h </w:instrText>
      </w:r>
      <w:r w:rsidR="009C0A6C" w:rsidRPr="00E23F46">
        <w:rPr>
          <w:lang w:val="en-GB"/>
        </w:rPr>
      </w:r>
      <w:r w:rsidR="009C0A6C" w:rsidRPr="00E23F46">
        <w:rPr>
          <w:lang w:val="en-GB"/>
        </w:rPr>
        <w:fldChar w:fldCharType="separate"/>
      </w:r>
      <w:r w:rsidR="00C63CFF">
        <w:rPr>
          <w:lang w:val="en-GB"/>
        </w:rPr>
        <w:t>3.5</w:t>
      </w:r>
      <w:r w:rsidR="009C0A6C" w:rsidRPr="00E23F46">
        <w:rPr>
          <w:lang w:val="en-GB"/>
        </w:rPr>
        <w:fldChar w:fldCharType="end"/>
      </w:r>
      <w:r w:rsidRPr="00E23F46">
        <w:rPr>
          <w:lang w:val="en-GB"/>
        </w:rPr>
        <w:t xml:space="preserve">). </w:t>
      </w:r>
      <w:r w:rsidR="004B19E5" w:rsidRPr="00E23F46">
        <w:rPr>
          <w:lang w:val="en-GB"/>
        </w:rPr>
        <w:t>However, t</w:t>
      </w:r>
      <w:r w:rsidRPr="00E23F46">
        <w:rPr>
          <w:lang w:val="en-GB"/>
        </w:rPr>
        <w:t xml:space="preserve">he committee recalled that </w:t>
      </w:r>
      <w:r w:rsidR="0043779B" w:rsidRPr="00E23F46">
        <w:rPr>
          <w:lang w:val="en-GB"/>
        </w:rPr>
        <w:t xml:space="preserve">the company </w:t>
      </w:r>
      <w:r w:rsidR="002E3DE9">
        <w:rPr>
          <w:lang w:val="en-GB"/>
        </w:rPr>
        <w:t>had</w:t>
      </w:r>
      <w:r w:rsidR="002E3DE9" w:rsidRPr="00E23F46">
        <w:rPr>
          <w:lang w:val="en-GB"/>
        </w:rPr>
        <w:t xml:space="preserve"> </w:t>
      </w:r>
      <w:r w:rsidR="0043779B" w:rsidRPr="00E23F46">
        <w:rPr>
          <w:lang w:val="en-GB"/>
        </w:rPr>
        <w:t>not model</w:t>
      </w:r>
      <w:r w:rsidR="002E3DE9">
        <w:rPr>
          <w:lang w:val="en-GB"/>
        </w:rPr>
        <w:t>led the effect of</w:t>
      </w:r>
      <w:r w:rsidR="0043779B" w:rsidRPr="00E23F46">
        <w:rPr>
          <w:lang w:val="en-GB"/>
        </w:rPr>
        <w:t xml:space="preserve"> </w:t>
      </w:r>
      <w:r w:rsidRPr="00E23F46">
        <w:rPr>
          <w:lang w:val="en-GB"/>
        </w:rPr>
        <w:t>reducing the number of non-</w:t>
      </w:r>
      <w:r w:rsidR="00035916">
        <w:rPr>
          <w:lang w:val="en-GB"/>
        </w:rPr>
        <w:t>drop</w:t>
      </w:r>
      <w:r w:rsidRPr="00E23F46">
        <w:rPr>
          <w:lang w:val="en-GB"/>
        </w:rPr>
        <w:t xml:space="preserve"> seizures (see section</w:t>
      </w:r>
      <w:r w:rsidR="002E3DE9">
        <w:rPr>
          <w:lang w:val="en-GB"/>
        </w:rPr>
        <w:t> </w:t>
      </w:r>
      <w:r w:rsidR="00385A96" w:rsidRPr="00E23F46">
        <w:rPr>
          <w:lang w:val="en-GB"/>
        </w:rPr>
        <w:fldChar w:fldCharType="begin"/>
      </w:r>
      <w:r w:rsidR="00385A96" w:rsidRPr="00E23F46">
        <w:rPr>
          <w:lang w:val="en-GB"/>
        </w:rPr>
        <w:instrText xml:space="preserve"> REF _Ref15549751 \r \h </w:instrText>
      </w:r>
      <w:r w:rsidR="00385A96" w:rsidRPr="00E23F46">
        <w:rPr>
          <w:lang w:val="en-GB"/>
        </w:rPr>
      </w:r>
      <w:r w:rsidR="00385A96" w:rsidRPr="00E23F46">
        <w:rPr>
          <w:lang w:val="en-GB"/>
        </w:rPr>
        <w:fldChar w:fldCharType="separate"/>
      </w:r>
      <w:r w:rsidR="00C63CFF">
        <w:rPr>
          <w:lang w:val="en-GB"/>
        </w:rPr>
        <w:t>3.8</w:t>
      </w:r>
      <w:r w:rsidR="00385A96" w:rsidRPr="00E23F46">
        <w:rPr>
          <w:lang w:val="en-GB"/>
        </w:rPr>
        <w:fldChar w:fldCharType="end"/>
      </w:r>
      <w:r w:rsidRPr="00E23F46">
        <w:rPr>
          <w:lang w:val="en-GB"/>
        </w:rPr>
        <w:t>)</w:t>
      </w:r>
      <w:r w:rsidR="00691904" w:rsidRPr="00E23F46">
        <w:rPr>
          <w:lang w:val="en-GB"/>
        </w:rPr>
        <w:t xml:space="preserve">, </w:t>
      </w:r>
      <w:r w:rsidR="002E3DE9">
        <w:rPr>
          <w:lang w:val="en-GB"/>
        </w:rPr>
        <w:t>nor</w:t>
      </w:r>
      <w:r w:rsidR="002E3DE9" w:rsidRPr="00E23F46">
        <w:rPr>
          <w:lang w:val="en-GB"/>
        </w:rPr>
        <w:t xml:space="preserve"> </w:t>
      </w:r>
      <w:r w:rsidRPr="00E23F46">
        <w:rPr>
          <w:lang w:val="en-GB"/>
        </w:rPr>
        <w:t xml:space="preserve">the </w:t>
      </w:r>
      <w:r w:rsidR="003D04B6">
        <w:rPr>
          <w:lang w:val="en-GB"/>
        </w:rPr>
        <w:t>effect</w:t>
      </w:r>
      <w:r w:rsidR="003D04B6" w:rsidRPr="00E23F46">
        <w:rPr>
          <w:lang w:val="en-GB"/>
        </w:rPr>
        <w:t xml:space="preserve"> </w:t>
      </w:r>
      <w:r w:rsidRPr="00E23F46">
        <w:rPr>
          <w:lang w:val="en-GB"/>
        </w:rPr>
        <w:t>on the quality of life of siblings of children</w:t>
      </w:r>
      <w:r w:rsidR="00BE1C4B">
        <w:rPr>
          <w:lang w:val="en-GB"/>
        </w:rPr>
        <w:t xml:space="preserve"> or young people</w:t>
      </w:r>
      <w:r w:rsidRPr="00E23F46">
        <w:rPr>
          <w:lang w:val="en-GB"/>
        </w:rPr>
        <w:t xml:space="preserve"> with </w:t>
      </w:r>
      <w:r w:rsidR="00035916">
        <w:rPr>
          <w:lang w:val="en-GB"/>
        </w:rPr>
        <w:t>Lennox</w:t>
      </w:r>
      <w:r w:rsidR="00D65F93">
        <w:rPr>
          <w:lang w:val="en-GB"/>
        </w:rPr>
        <w:t>–</w:t>
      </w:r>
      <w:r w:rsidR="00035916">
        <w:rPr>
          <w:lang w:val="en-GB"/>
        </w:rPr>
        <w:t>Gastaut</w:t>
      </w:r>
      <w:r w:rsidRPr="00E23F46">
        <w:rPr>
          <w:lang w:val="en-GB"/>
        </w:rPr>
        <w:t xml:space="preserve"> syndrome (see </w:t>
      </w:r>
      <w:r w:rsidRPr="00E23F46">
        <w:rPr>
          <w:lang w:val="en-GB"/>
        </w:rPr>
        <w:lastRenderedPageBreak/>
        <w:t>section</w:t>
      </w:r>
      <w:r w:rsidR="002E3DE9">
        <w:rPr>
          <w:lang w:val="en-GB"/>
        </w:rPr>
        <w:t> </w:t>
      </w:r>
      <w:r w:rsidR="009C0A6C" w:rsidRPr="00E23F46">
        <w:rPr>
          <w:lang w:val="en-GB"/>
        </w:rPr>
        <w:fldChar w:fldCharType="begin"/>
      </w:r>
      <w:r w:rsidR="009C0A6C" w:rsidRPr="00E23F46">
        <w:rPr>
          <w:lang w:val="en-GB"/>
        </w:rPr>
        <w:instrText xml:space="preserve"> REF _Ref15902158 \r \h </w:instrText>
      </w:r>
      <w:r w:rsidR="009C0A6C" w:rsidRPr="00E23F46">
        <w:rPr>
          <w:lang w:val="en-GB"/>
        </w:rPr>
      </w:r>
      <w:r w:rsidR="009C0A6C" w:rsidRPr="00E23F46">
        <w:rPr>
          <w:lang w:val="en-GB"/>
        </w:rPr>
        <w:fldChar w:fldCharType="separate"/>
      </w:r>
      <w:r w:rsidR="00C63CFF">
        <w:rPr>
          <w:lang w:val="en-GB"/>
        </w:rPr>
        <w:t>3.21</w:t>
      </w:r>
      <w:r w:rsidR="009C0A6C" w:rsidRPr="00E23F46">
        <w:rPr>
          <w:lang w:val="en-GB"/>
        </w:rPr>
        <w:fldChar w:fldCharType="end"/>
      </w:r>
      <w:r w:rsidRPr="00E23F46">
        <w:rPr>
          <w:lang w:val="en-GB"/>
        </w:rPr>
        <w:t xml:space="preserve">). </w:t>
      </w:r>
      <w:r w:rsidR="002E3DE9">
        <w:rPr>
          <w:lang w:val="en-GB"/>
        </w:rPr>
        <w:t>It also</w:t>
      </w:r>
      <w:r w:rsidRPr="00E23F46">
        <w:rPr>
          <w:lang w:val="en-GB"/>
        </w:rPr>
        <w:t xml:space="preserve"> recalled that these </w:t>
      </w:r>
      <w:r w:rsidR="002E3DE9">
        <w:rPr>
          <w:lang w:val="en-GB"/>
        </w:rPr>
        <w:t>factors</w:t>
      </w:r>
      <w:r w:rsidR="002E3DE9" w:rsidRPr="00E23F46">
        <w:rPr>
          <w:lang w:val="en-GB"/>
        </w:rPr>
        <w:t xml:space="preserve"> </w:t>
      </w:r>
      <w:r w:rsidRPr="00E23F46">
        <w:rPr>
          <w:lang w:val="en-GB"/>
        </w:rPr>
        <w:t xml:space="preserve">were important and </w:t>
      </w:r>
      <w:r w:rsidR="002E3DE9">
        <w:rPr>
          <w:lang w:val="en-GB"/>
        </w:rPr>
        <w:t xml:space="preserve">improving them </w:t>
      </w:r>
      <w:r w:rsidRPr="00E23F46">
        <w:rPr>
          <w:lang w:val="en-GB"/>
        </w:rPr>
        <w:t>could improve quality of life (see section</w:t>
      </w:r>
      <w:r w:rsidR="002E3DE9">
        <w:rPr>
          <w:lang w:val="en-GB"/>
        </w:rPr>
        <w:t> </w:t>
      </w:r>
      <w:r w:rsidR="009C0A6C" w:rsidRPr="00E23F46">
        <w:rPr>
          <w:lang w:val="en-GB"/>
        </w:rPr>
        <w:fldChar w:fldCharType="begin"/>
      </w:r>
      <w:r w:rsidR="009C0A6C" w:rsidRPr="00E23F46">
        <w:rPr>
          <w:lang w:val="en-GB"/>
        </w:rPr>
        <w:instrText xml:space="preserve"> REF _Ref15900748 \r \h </w:instrText>
      </w:r>
      <w:r w:rsidR="009C0A6C" w:rsidRPr="00E23F46">
        <w:rPr>
          <w:lang w:val="en-GB"/>
        </w:rPr>
      </w:r>
      <w:r w:rsidR="009C0A6C" w:rsidRPr="00E23F46">
        <w:rPr>
          <w:lang w:val="en-GB"/>
        </w:rPr>
        <w:fldChar w:fldCharType="separate"/>
      </w:r>
      <w:r w:rsidR="00C63CFF">
        <w:rPr>
          <w:lang w:val="en-GB"/>
        </w:rPr>
        <w:t>3.1</w:t>
      </w:r>
      <w:r w:rsidR="009C0A6C" w:rsidRPr="00E23F46">
        <w:rPr>
          <w:lang w:val="en-GB"/>
        </w:rPr>
        <w:fldChar w:fldCharType="end"/>
      </w:r>
      <w:r w:rsidRPr="00E23F46">
        <w:rPr>
          <w:lang w:val="en-GB"/>
        </w:rPr>
        <w:t>)</w:t>
      </w:r>
      <w:r w:rsidR="004B19E5" w:rsidRPr="00E23F46">
        <w:rPr>
          <w:lang w:val="en-GB"/>
        </w:rPr>
        <w:t>.</w:t>
      </w:r>
      <w:r w:rsidRPr="00E23F46">
        <w:rPr>
          <w:lang w:val="en-GB"/>
        </w:rPr>
        <w:t xml:space="preserve"> </w:t>
      </w:r>
      <w:r w:rsidR="002E3DE9">
        <w:rPr>
          <w:lang w:val="en-GB"/>
        </w:rPr>
        <w:t>T</w:t>
      </w:r>
      <w:r w:rsidRPr="00E23F46">
        <w:rPr>
          <w:lang w:val="en-GB"/>
        </w:rPr>
        <w:t xml:space="preserve">he committee concluded that cannabidiol </w:t>
      </w:r>
      <w:r w:rsidR="005A6A13" w:rsidRPr="00E23F46">
        <w:rPr>
          <w:lang w:val="en-GB"/>
        </w:rPr>
        <w:t>did not meet the criteria for an</w:t>
      </w:r>
      <w:r w:rsidRPr="00E23F46">
        <w:rPr>
          <w:lang w:val="en-GB"/>
        </w:rPr>
        <w:t xml:space="preserve"> innovativ</w:t>
      </w:r>
      <w:r w:rsidR="005A6A13" w:rsidRPr="00E23F46">
        <w:rPr>
          <w:lang w:val="en-GB"/>
        </w:rPr>
        <w:t>e treatment</w:t>
      </w:r>
      <w:r w:rsidR="002E3DE9">
        <w:rPr>
          <w:lang w:val="en-GB"/>
        </w:rPr>
        <w:t>. However</w:t>
      </w:r>
      <w:r w:rsidR="005A6A13" w:rsidRPr="00E23F46">
        <w:rPr>
          <w:lang w:val="en-GB"/>
        </w:rPr>
        <w:t>,</w:t>
      </w:r>
      <w:r w:rsidR="002E3DE9">
        <w:rPr>
          <w:lang w:val="en-GB"/>
        </w:rPr>
        <w:t xml:space="preserve"> it noted</w:t>
      </w:r>
      <w:r w:rsidRPr="00E23F46">
        <w:rPr>
          <w:lang w:val="en-GB"/>
        </w:rPr>
        <w:t xml:space="preserve"> there were additional gains in health-related quality of life </w:t>
      </w:r>
      <w:r w:rsidR="002E3DE9">
        <w:rPr>
          <w:lang w:val="en-GB"/>
        </w:rPr>
        <w:t>that</w:t>
      </w:r>
      <w:r w:rsidR="002E3DE9" w:rsidRPr="00E23F46">
        <w:rPr>
          <w:lang w:val="en-GB"/>
        </w:rPr>
        <w:t xml:space="preserve"> </w:t>
      </w:r>
      <w:r w:rsidRPr="00E23F46">
        <w:rPr>
          <w:lang w:val="en-GB"/>
        </w:rPr>
        <w:t>were not included in the QALY calculations.</w:t>
      </w:r>
    </w:p>
    <w:p w14:paraId="4E686645" w14:textId="77777777" w:rsidR="00E45BF3" w:rsidRPr="005D45AA" w:rsidRDefault="00E45BF3" w:rsidP="005D45AA">
      <w:pPr>
        <w:keepNext/>
        <w:numPr>
          <w:ilvl w:val="0"/>
          <w:numId w:val="1"/>
        </w:numPr>
        <w:spacing w:before="240" w:after="120" w:line="360" w:lineRule="auto"/>
        <w:outlineLvl w:val="0"/>
        <w:rPr>
          <w:rFonts w:ascii="Arial" w:hAnsi="Arial"/>
          <w:b/>
          <w:kern w:val="32"/>
          <w:sz w:val="32"/>
        </w:rPr>
      </w:pPr>
      <w:r w:rsidRPr="005D45AA">
        <w:rPr>
          <w:rFonts w:ascii="Arial" w:hAnsi="Arial"/>
          <w:b/>
          <w:kern w:val="32"/>
          <w:sz w:val="32"/>
        </w:rPr>
        <w:t>Proposed date for review of guidance</w:t>
      </w:r>
    </w:p>
    <w:p w14:paraId="1628432E" w14:textId="68A30C01" w:rsidR="00E45BF3" w:rsidRPr="005D45AA" w:rsidRDefault="00E45BF3" w:rsidP="002B6923">
      <w:pPr>
        <w:pStyle w:val="Numberedlevel2text"/>
        <w:rPr>
          <w:lang w:val="en-GB"/>
        </w:rPr>
      </w:pPr>
      <w:r w:rsidRPr="005D45AA">
        <w:rPr>
          <w:lang w:val="en-GB"/>
        </w:rPr>
        <w:t>NICE proposes that the guidance on this technology is considered for review by the guidance executive 3 years after publication of the guidance. NICE welcomes comment on this proposed date. The guidance executive will decide whether the technology should be reviewed based on information gathered by NICE, and in consultation with consultees and commentators.</w:t>
      </w:r>
    </w:p>
    <w:p w14:paraId="21A5F495" w14:textId="2B4BDE25" w:rsidR="00E45BF3" w:rsidRPr="00E23F46" w:rsidRDefault="00E45BF3" w:rsidP="00E45BF3">
      <w:pPr>
        <w:spacing w:after="240" w:line="360" w:lineRule="auto"/>
        <w:rPr>
          <w:rFonts w:ascii="Arial" w:hAnsi="Arial"/>
        </w:rPr>
      </w:pPr>
      <w:r w:rsidRPr="00E23F46">
        <w:rPr>
          <w:rFonts w:ascii="Arial" w:hAnsi="Arial"/>
        </w:rPr>
        <w:t>Amanda Adler</w:t>
      </w:r>
      <w:r w:rsidRPr="00E23F46">
        <w:rPr>
          <w:rFonts w:ascii="Arial" w:hAnsi="Arial"/>
        </w:rPr>
        <w:t xml:space="preserve"> </w:t>
      </w:r>
      <w:r w:rsidRPr="00E23F46">
        <w:rPr>
          <w:rFonts w:ascii="Arial" w:hAnsi="Arial"/>
        </w:rPr>
        <w:br/>
        <w:t xml:space="preserve">Chair, </w:t>
      </w:r>
      <w:r w:rsidR="00E65E68" w:rsidRPr="00E23F46">
        <w:rPr>
          <w:rFonts w:ascii="Arial" w:hAnsi="Arial"/>
        </w:rPr>
        <w:t>A</w:t>
      </w:r>
      <w:r w:rsidRPr="00E23F46">
        <w:rPr>
          <w:rFonts w:ascii="Arial" w:hAnsi="Arial"/>
        </w:rPr>
        <w:t xml:space="preserve">ppraisal </w:t>
      </w:r>
      <w:r w:rsidR="00E65E68" w:rsidRPr="00E23F46">
        <w:rPr>
          <w:rFonts w:ascii="Arial" w:hAnsi="Arial"/>
        </w:rPr>
        <w:t>C</w:t>
      </w:r>
      <w:r w:rsidRPr="00E23F46">
        <w:rPr>
          <w:rFonts w:ascii="Arial" w:hAnsi="Arial"/>
        </w:rPr>
        <w:t>ommittee</w:t>
      </w:r>
      <w:r w:rsidRPr="00E23F46">
        <w:rPr>
          <w:rFonts w:ascii="Arial" w:hAnsi="Arial"/>
        </w:rPr>
        <w:br/>
        <w:t>August 2019</w:t>
      </w:r>
    </w:p>
    <w:p w14:paraId="76A4CCCB" w14:textId="77777777" w:rsidR="00E45BF3" w:rsidRPr="005D45AA" w:rsidRDefault="00E45BF3" w:rsidP="005D45AA">
      <w:pPr>
        <w:keepNext/>
        <w:numPr>
          <w:ilvl w:val="0"/>
          <w:numId w:val="1"/>
        </w:numPr>
        <w:tabs>
          <w:tab w:val="clear" w:pos="1134"/>
        </w:tabs>
        <w:spacing w:before="240" w:after="120" w:line="360" w:lineRule="auto"/>
        <w:ind w:left="426" w:hanging="426"/>
        <w:outlineLvl w:val="0"/>
        <w:rPr>
          <w:rFonts w:ascii="Arial" w:hAnsi="Arial"/>
          <w:b/>
          <w:kern w:val="32"/>
          <w:sz w:val="32"/>
        </w:rPr>
      </w:pPr>
      <w:r w:rsidRPr="005D45AA">
        <w:rPr>
          <w:rFonts w:ascii="Arial" w:hAnsi="Arial"/>
          <w:b/>
          <w:kern w:val="32"/>
          <w:sz w:val="32"/>
        </w:rPr>
        <w:t>Appraisal committee members and NICE project team</w:t>
      </w:r>
    </w:p>
    <w:p w14:paraId="2B5191B1" w14:textId="77777777" w:rsidR="00E45BF3" w:rsidRPr="005D45AA" w:rsidRDefault="00E45BF3" w:rsidP="005D45AA">
      <w:pPr>
        <w:keepNext/>
        <w:tabs>
          <w:tab w:val="left" w:pos="1134"/>
        </w:tabs>
        <w:spacing w:before="240" w:after="60" w:line="360" w:lineRule="auto"/>
        <w:outlineLvl w:val="1"/>
        <w:rPr>
          <w:rFonts w:ascii="Arial" w:hAnsi="Arial"/>
          <w:b/>
          <w:i/>
          <w:sz w:val="28"/>
        </w:rPr>
      </w:pPr>
      <w:r w:rsidRPr="005D45AA">
        <w:rPr>
          <w:rFonts w:ascii="Arial" w:hAnsi="Arial"/>
          <w:b/>
          <w:i/>
          <w:sz w:val="28"/>
        </w:rPr>
        <w:t>Appraisal committee members</w:t>
      </w:r>
    </w:p>
    <w:p w14:paraId="734EF635" w14:textId="4A05D6D6" w:rsidR="00E45BF3" w:rsidRPr="005D45AA" w:rsidRDefault="00E45BF3" w:rsidP="005D45AA">
      <w:pPr>
        <w:spacing w:after="240" w:line="360" w:lineRule="auto"/>
        <w:rPr>
          <w:rFonts w:ascii="Arial" w:eastAsia="Calibri" w:hAnsi="Arial"/>
        </w:rPr>
      </w:pPr>
      <w:r w:rsidRPr="005D45AA">
        <w:rPr>
          <w:rFonts w:ascii="Arial" w:hAnsi="Arial"/>
        </w:rPr>
        <w:t>The 4</w:t>
      </w:r>
      <w:r w:rsidR="00B326DF" w:rsidRPr="00E23F46">
        <w:rPr>
          <w:rFonts w:ascii="Arial" w:hAnsi="Arial"/>
        </w:rPr>
        <w:t> </w:t>
      </w:r>
      <w:r w:rsidRPr="005D45AA">
        <w:rPr>
          <w:rFonts w:ascii="Arial" w:hAnsi="Arial"/>
        </w:rPr>
        <w:t xml:space="preserve">technology appraisal committees are standing advisory committees of NICE. This topic was considered by </w:t>
      </w:r>
      <w:hyperlink r:id="rId12" w:history="1">
        <w:r w:rsidRPr="005D45AA">
          <w:rPr>
            <w:rFonts w:ascii="Arial" w:eastAsia="Calibri" w:hAnsi="Arial"/>
            <w:color w:val="0000FF"/>
            <w:u w:val="single"/>
          </w:rPr>
          <w:t>committee</w:t>
        </w:r>
        <w:r w:rsidR="00B326DF" w:rsidRPr="00E23F46">
          <w:rPr>
            <w:rFonts w:ascii="Arial" w:eastAsia="Calibri" w:hAnsi="Arial"/>
            <w:color w:val="0000FF"/>
            <w:u w:val="single"/>
          </w:rPr>
          <w:t> </w:t>
        </w:r>
        <w:r w:rsidRPr="005D45AA">
          <w:rPr>
            <w:rFonts w:ascii="Arial" w:eastAsia="Calibri" w:hAnsi="Arial"/>
            <w:color w:val="0000FF"/>
            <w:u w:val="single"/>
          </w:rPr>
          <w:t>B</w:t>
        </w:r>
      </w:hyperlink>
      <w:r w:rsidRPr="005D45AA">
        <w:rPr>
          <w:rFonts w:ascii="Arial" w:hAnsi="Arial"/>
        </w:rPr>
        <w:t>.</w:t>
      </w:r>
    </w:p>
    <w:p w14:paraId="37485753" w14:textId="5D0FA323" w:rsidR="00E45BF3" w:rsidRPr="005D45AA" w:rsidRDefault="00E45BF3" w:rsidP="005D45AA">
      <w:pPr>
        <w:spacing w:after="240" w:line="360" w:lineRule="auto"/>
        <w:rPr>
          <w:rFonts w:ascii="Arial" w:hAnsi="Arial"/>
        </w:rPr>
      </w:pPr>
      <w:r w:rsidRPr="005D45AA">
        <w:rPr>
          <w:rFonts w:ascii="Arial" w:hAnsi="Arial"/>
        </w:rPr>
        <w:t>Committee members are asked to declare any interests in the technology to be appraised. If it is considered there is a conflict of interest, the member is excluded from participating further in that appraisal.</w:t>
      </w:r>
    </w:p>
    <w:p w14:paraId="6D4ADF98" w14:textId="1F223E25" w:rsidR="00E45BF3" w:rsidRPr="005D45AA" w:rsidRDefault="00E45BF3" w:rsidP="005D45AA">
      <w:pPr>
        <w:spacing w:after="240" w:line="360" w:lineRule="auto"/>
        <w:rPr>
          <w:rFonts w:ascii="Arial" w:hAnsi="Arial"/>
        </w:rPr>
      </w:pPr>
      <w:r w:rsidRPr="005D45AA">
        <w:rPr>
          <w:rFonts w:ascii="Arial" w:hAnsi="Arial"/>
        </w:rPr>
        <w:t xml:space="preserve">The </w:t>
      </w:r>
      <w:hyperlink r:id="rId13" w:history="1">
        <w:r w:rsidRPr="005D45AA">
          <w:rPr>
            <w:rFonts w:ascii="Arial" w:eastAsia="Calibri" w:hAnsi="Arial"/>
            <w:color w:val="0000FF"/>
            <w:u w:val="single"/>
          </w:rPr>
          <w:t>minutes</w:t>
        </w:r>
      </w:hyperlink>
      <w:r w:rsidRPr="005D45AA">
        <w:rPr>
          <w:rFonts w:ascii="Arial" w:hAnsi="Arial"/>
        </w:rPr>
        <w:t xml:space="preserve"> of each appraisal committee meeting, which include the names of the members who attended and their declarations of interests, are posted on the NICE website.</w:t>
      </w:r>
    </w:p>
    <w:p w14:paraId="6C70BF41" w14:textId="77777777" w:rsidR="00E45BF3" w:rsidRPr="005D45AA" w:rsidRDefault="00E45BF3" w:rsidP="005D45AA">
      <w:pPr>
        <w:keepNext/>
        <w:tabs>
          <w:tab w:val="left" w:pos="1134"/>
        </w:tabs>
        <w:spacing w:before="240" w:after="60" w:line="360" w:lineRule="auto"/>
        <w:outlineLvl w:val="1"/>
        <w:rPr>
          <w:rFonts w:ascii="Arial" w:hAnsi="Arial"/>
          <w:b/>
          <w:i/>
          <w:sz w:val="28"/>
        </w:rPr>
      </w:pPr>
      <w:r w:rsidRPr="005D45AA">
        <w:rPr>
          <w:rFonts w:ascii="Arial" w:hAnsi="Arial"/>
          <w:b/>
          <w:i/>
          <w:sz w:val="28"/>
        </w:rPr>
        <w:lastRenderedPageBreak/>
        <w:t>NICE project team</w:t>
      </w:r>
    </w:p>
    <w:p w14:paraId="3C661654" w14:textId="4B50E5FE" w:rsidR="00E45BF3" w:rsidRPr="005D45AA" w:rsidRDefault="00E45BF3" w:rsidP="005D45AA">
      <w:pPr>
        <w:spacing w:after="240" w:line="360" w:lineRule="auto"/>
        <w:rPr>
          <w:rFonts w:ascii="Arial" w:hAnsi="Arial"/>
        </w:rPr>
      </w:pPr>
      <w:r w:rsidRPr="005D45AA">
        <w:rPr>
          <w:rFonts w:ascii="Arial" w:hAnsi="Arial"/>
        </w:rPr>
        <w:t>Each technology appraisal is assigned to a team consisting of 1</w:t>
      </w:r>
      <w:r w:rsidR="00B326DF" w:rsidRPr="00E23F46">
        <w:rPr>
          <w:rFonts w:ascii="Arial" w:hAnsi="Arial"/>
        </w:rPr>
        <w:t> </w:t>
      </w:r>
      <w:r w:rsidRPr="005D45AA">
        <w:rPr>
          <w:rFonts w:ascii="Arial" w:hAnsi="Arial"/>
        </w:rPr>
        <w:t>or more health technology analysts (who act as technical leads for the appraisal), a technical adviser and a project manager.</w:t>
      </w:r>
    </w:p>
    <w:p w14:paraId="337355C7" w14:textId="79941A83" w:rsidR="00E45BF3" w:rsidRPr="005D45AA" w:rsidRDefault="00E45BF3" w:rsidP="005D45AA">
      <w:pPr>
        <w:spacing w:after="240" w:line="360" w:lineRule="auto"/>
        <w:rPr>
          <w:rFonts w:ascii="Arial" w:hAnsi="Arial"/>
        </w:rPr>
      </w:pPr>
      <w:bookmarkStart w:id="38" w:name="Text45"/>
      <w:r w:rsidRPr="005D45AA">
        <w:rPr>
          <w:rFonts w:ascii="Arial" w:hAnsi="Arial" w:cs="Arial"/>
          <w:b/>
          <w:bCs/>
        </w:rPr>
        <w:t>Dalia Dawoud</w:t>
      </w:r>
      <w:r w:rsidRPr="005D45AA">
        <w:rPr>
          <w:rFonts w:ascii="Arial" w:hAnsi="Arial"/>
        </w:rPr>
        <w:br/>
        <w:t>Technical lead</w:t>
      </w:r>
    </w:p>
    <w:p w14:paraId="6AAE9526" w14:textId="77777777" w:rsidR="00E45BF3" w:rsidRPr="005D45AA" w:rsidRDefault="00E45BF3" w:rsidP="005D45AA">
      <w:pPr>
        <w:spacing w:after="240" w:line="360" w:lineRule="auto"/>
        <w:rPr>
          <w:rFonts w:ascii="Arial" w:hAnsi="Arial"/>
        </w:rPr>
      </w:pPr>
      <w:r w:rsidRPr="005D45AA">
        <w:rPr>
          <w:rFonts w:ascii="Arial" w:hAnsi="Arial"/>
          <w:b/>
        </w:rPr>
        <w:t>Ross Dent</w:t>
      </w:r>
      <w:r w:rsidRPr="005D45AA">
        <w:rPr>
          <w:rFonts w:ascii="Arial" w:hAnsi="Arial"/>
        </w:rPr>
        <w:br/>
        <w:t>Technical adviser</w:t>
      </w:r>
    </w:p>
    <w:p w14:paraId="469CB52F" w14:textId="77777777" w:rsidR="00E45BF3" w:rsidRPr="005D45AA" w:rsidRDefault="00E45BF3" w:rsidP="005D45AA">
      <w:pPr>
        <w:spacing w:after="240" w:line="360" w:lineRule="auto"/>
        <w:rPr>
          <w:rFonts w:ascii="Arial" w:hAnsi="Arial"/>
        </w:rPr>
      </w:pPr>
      <w:r w:rsidRPr="005D45AA">
        <w:rPr>
          <w:rFonts w:ascii="Arial" w:hAnsi="Arial"/>
          <w:b/>
        </w:rPr>
        <w:t>Jeremy Powell</w:t>
      </w:r>
      <w:r w:rsidRPr="005D45AA">
        <w:rPr>
          <w:rFonts w:ascii="Arial" w:hAnsi="Arial"/>
        </w:rPr>
        <w:br/>
        <w:t>Project manager</w:t>
      </w:r>
      <w:bookmarkEnd w:id="38"/>
    </w:p>
    <w:p w14:paraId="5A5F67F6" w14:textId="15A099AE" w:rsidR="00EE3AC7" w:rsidRPr="00E23F46" w:rsidRDefault="00E45BF3" w:rsidP="005D45AA">
      <w:pPr>
        <w:spacing w:after="240" w:line="360" w:lineRule="auto"/>
      </w:pPr>
      <w:r w:rsidRPr="005D45AA">
        <w:rPr>
          <w:rFonts w:ascii="Arial" w:hAnsi="Arial"/>
        </w:rPr>
        <w:t>ISBN:</w:t>
      </w:r>
      <w:bookmarkStart w:id="39" w:name="_GoBack"/>
      <w:bookmarkEnd w:id="39"/>
      <w:r w:rsidRPr="005D45AA">
        <w:rPr>
          <w:rFonts w:ascii="Arial" w:hAnsi="Arial"/>
        </w:rPr>
        <w:t xml:space="preserve"> </w:t>
      </w:r>
      <w:r w:rsidRPr="005D45AA">
        <w:rPr>
          <w:rFonts w:ascii="Arial" w:hAnsi="Arial"/>
          <w:highlight w:val="green"/>
        </w:rPr>
        <w:t>[to be added at publication]</w:t>
      </w:r>
    </w:p>
    <w:sectPr w:rsidR="00EE3AC7" w:rsidRPr="00E23F46" w:rsidSect="00C76DDA">
      <w:headerReference w:type="default" r:id="rId14"/>
      <w:footerReference w:type="default" r:id="rId15"/>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1D6A8" w14:textId="77777777" w:rsidR="00664BC5" w:rsidRDefault="00664BC5">
      <w:r>
        <w:separator/>
      </w:r>
    </w:p>
  </w:endnote>
  <w:endnote w:type="continuationSeparator" w:id="0">
    <w:p w14:paraId="73288033" w14:textId="77777777" w:rsidR="00664BC5" w:rsidRDefault="00664BC5">
      <w:r>
        <w:continuationSeparator/>
      </w:r>
    </w:p>
  </w:endnote>
  <w:endnote w:type="continuationNotice" w:id="1">
    <w:p w14:paraId="69C63C72" w14:textId="77777777" w:rsidR="00664BC5" w:rsidRDefault="00664B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4E5C7" w14:textId="769F63A5" w:rsidR="00664BC5" w:rsidRPr="003D33FB" w:rsidRDefault="00664BC5" w:rsidP="007A7EC8">
    <w:pPr>
      <w:pStyle w:val="NICEnormalsinglespacing"/>
      <w:spacing w:after="120"/>
      <w:rPr>
        <w:sz w:val="18"/>
        <w:szCs w:val="18"/>
      </w:rPr>
    </w:pPr>
    <w:r>
      <w:rPr>
        <w:sz w:val="18"/>
        <w:szCs w:val="18"/>
      </w:rPr>
      <w:t xml:space="preserve">Appraisal consultation document </w:t>
    </w:r>
    <w:r w:rsidRPr="003D33FB">
      <w:rPr>
        <w:sz w:val="18"/>
        <w:szCs w:val="18"/>
      </w:rPr>
      <w:t xml:space="preserve">– </w:t>
    </w:r>
    <w:r w:rsidRPr="00EC3F8E">
      <w:rPr>
        <w:sz w:val="18"/>
        <w:szCs w:val="18"/>
      </w:rPr>
      <w:t xml:space="preserve">Cannabidiol with clobazam for treating seizures associated with </w:t>
    </w:r>
    <w:r>
      <w:rPr>
        <w:sz w:val="18"/>
        <w:szCs w:val="18"/>
      </w:rPr>
      <w:t>Lennox-Gastaut</w:t>
    </w:r>
    <w:r>
      <w:rPr>
        <w:sz w:val="18"/>
        <w:szCs w:val="18"/>
      </w:rPr>
      <w:t xml:space="preserve"> syndrome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9118D">
      <w:rPr>
        <w:rStyle w:val="PageNumber"/>
        <w:sz w:val="20"/>
        <w:szCs w:val="20"/>
      </w:rPr>
      <w:t xml:space="preserve">Page </w:t>
    </w:r>
    <w:r w:rsidRPr="0039118D">
      <w:rPr>
        <w:rStyle w:val="PageNumber"/>
        <w:sz w:val="20"/>
        <w:szCs w:val="20"/>
      </w:rPr>
      <w:fldChar w:fldCharType="begin"/>
    </w:r>
    <w:r w:rsidRPr="0039118D">
      <w:rPr>
        <w:rStyle w:val="PageNumber"/>
        <w:sz w:val="20"/>
        <w:szCs w:val="20"/>
      </w:rPr>
      <w:instrText xml:space="preserve"> PAGE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r w:rsidRPr="0039118D">
      <w:rPr>
        <w:rStyle w:val="PageNumber"/>
        <w:sz w:val="20"/>
        <w:szCs w:val="20"/>
      </w:rPr>
      <w:t xml:space="preserve"> of </w:t>
    </w:r>
    <w:r w:rsidRPr="0039118D">
      <w:rPr>
        <w:rStyle w:val="PageNumber"/>
        <w:sz w:val="20"/>
        <w:szCs w:val="20"/>
      </w:rPr>
      <w:fldChar w:fldCharType="begin"/>
    </w:r>
    <w:r w:rsidRPr="0039118D">
      <w:rPr>
        <w:rStyle w:val="PageNumber"/>
        <w:sz w:val="20"/>
        <w:szCs w:val="20"/>
      </w:rPr>
      <w:instrText xml:space="preserve"> NUMPAGES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p>
  <w:p w14:paraId="33BFDC89" w14:textId="755E008D" w:rsidR="00664BC5" w:rsidRDefault="00664BC5" w:rsidP="007A7EC8">
    <w:pPr>
      <w:pStyle w:val="NICEnormalsinglespacing"/>
      <w:spacing w:after="120"/>
      <w:rPr>
        <w:sz w:val="18"/>
        <w:szCs w:val="18"/>
      </w:rPr>
    </w:pPr>
    <w:r w:rsidRPr="003D33FB">
      <w:rPr>
        <w:sz w:val="18"/>
        <w:szCs w:val="18"/>
      </w:rPr>
      <w:t>Issue date: [</w:t>
    </w:r>
    <w:r>
      <w:rPr>
        <w:sz w:val="18"/>
        <w:szCs w:val="18"/>
      </w:rPr>
      <w:t>August 2019</w:t>
    </w:r>
    <w:r w:rsidRPr="003D33FB">
      <w:rPr>
        <w:sz w:val="18"/>
        <w:szCs w:val="18"/>
      </w:rPr>
      <w:t>]</w:t>
    </w:r>
  </w:p>
  <w:p w14:paraId="627C340E" w14:textId="645A1168" w:rsidR="00664BC5" w:rsidRPr="007A7EC8" w:rsidRDefault="00664BC5" w:rsidP="007A7EC8">
    <w:pPr>
      <w:pStyle w:val="NICEnormalsinglespacing"/>
      <w:spacing w:after="120"/>
    </w:pPr>
    <w:r>
      <w:rPr>
        <w:sz w:val="18"/>
        <w:szCs w:val="18"/>
      </w:rPr>
      <w:t xml:space="preserve">© NICE [2019].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B76B4" w14:textId="77777777" w:rsidR="00664BC5" w:rsidRDefault="00664BC5">
      <w:r>
        <w:separator/>
      </w:r>
    </w:p>
  </w:footnote>
  <w:footnote w:type="continuationSeparator" w:id="0">
    <w:p w14:paraId="358896B2" w14:textId="77777777" w:rsidR="00664BC5" w:rsidRDefault="00664BC5">
      <w:r>
        <w:continuationSeparator/>
      </w:r>
    </w:p>
  </w:footnote>
  <w:footnote w:type="continuationNotice" w:id="1">
    <w:p w14:paraId="5DDE0911" w14:textId="77777777" w:rsidR="00664BC5" w:rsidRDefault="00664B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F3414" w14:textId="77777777" w:rsidR="00664BC5" w:rsidRPr="004E6427" w:rsidRDefault="00664BC5"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CC3584"/>
    <w:multiLevelType w:val="multilevel"/>
    <w:tmpl w:val="A87ACBC8"/>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i w:val="0"/>
      </w:rPr>
    </w:lvl>
    <w:lvl w:ilvl="2">
      <w:start w:val="1"/>
      <w:numFmt w:val="decimal"/>
      <w:lvlText w:val="%1.%2.%3"/>
      <w:lvlJc w:val="left"/>
      <w:pPr>
        <w:tabs>
          <w:tab w:val="num" w:pos="1134"/>
        </w:tabs>
        <w:ind w:left="1134" w:hanging="1134"/>
      </w:pPr>
      <w:rPr>
        <w:rFonts w:hint="default"/>
      </w:rPr>
    </w:lvl>
    <w:lvl w:ilvl="3">
      <w:start w:val="1"/>
      <w:numFmt w:val="decimal"/>
      <w:pStyle w:val="Numberedheading1"/>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A4A1F04"/>
    <w:multiLevelType w:val="hybridMultilevel"/>
    <w:tmpl w:val="178CBD9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4"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7277105"/>
    <w:multiLevelType w:val="hybridMultilevel"/>
    <w:tmpl w:val="3F24B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1"/>
  </w:num>
  <w:num w:numId="3">
    <w:abstractNumId w:val="13"/>
  </w:num>
  <w:num w:numId="4">
    <w:abstractNumId w:val="9"/>
  </w:num>
  <w:num w:numId="5">
    <w:abstractNumId w:val="10"/>
  </w:num>
  <w:num w:numId="6">
    <w:abstractNumId w:val="0"/>
  </w:num>
  <w:num w:numId="7">
    <w:abstractNumId w:val="2"/>
  </w:num>
  <w:num w:numId="8">
    <w:abstractNumId w:val="4"/>
  </w:num>
  <w:num w:numId="9">
    <w:abstractNumId w:val="5"/>
  </w:num>
  <w:num w:numId="10">
    <w:abstractNumId w:val="6"/>
  </w:num>
  <w:num w:numId="11">
    <w:abstractNumId w:val="8"/>
  </w:num>
  <w:num w:numId="12">
    <w:abstractNumId w:val="7"/>
  </w:num>
  <w:num w:numId="13">
    <w:abstractNumId w:val="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4"/>
  </w:num>
  <w:num w:numId="18">
    <w:abstractNumId w:val="12"/>
  </w:num>
  <w:num w:numId="19">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E2A"/>
    <w:rsid w:val="00000441"/>
    <w:rsid w:val="0000126B"/>
    <w:rsid w:val="0000246D"/>
    <w:rsid w:val="00003BA9"/>
    <w:rsid w:val="00006590"/>
    <w:rsid w:val="000069A4"/>
    <w:rsid w:val="000069F9"/>
    <w:rsid w:val="0000727D"/>
    <w:rsid w:val="00007792"/>
    <w:rsid w:val="00007FC8"/>
    <w:rsid w:val="000119FB"/>
    <w:rsid w:val="00014061"/>
    <w:rsid w:val="00014990"/>
    <w:rsid w:val="000159B1"/>
    <w:rsid w:val="00016A22"/>
    <w:rsid w:val="00016E5E"/>
    <w:rsid w:val="00017610"/>
    <w:rsid w:val="000205C6"/>
    <w:rsid w:val="000209C4"/>
    <w:rsid w:val="00021FB0"/>
    <w:rsid w:val="000221AA"/>
    <w:rsid w:val="000225EF"/>
    <w:rsid w:val="0002331F"/>
    <w:rsid w:val="00023986"/>
    <w:rsid w:val="00023F26"/>
    <w:rsid w:val="000249F8"/>
    <w:rsid w:val="00026AF8"/>
    <w:rsid w:val="00026E82"/>
    <w:rsid w:val="00030676"/>
    <w:rsid w:val="00030714"/>
    <w:rsid w:val="0003103A"/>
    <w:rsid w:val="0003322C"/>
    <w:rsid w:val="00034110"/>
    <w:rsid w:val="00035916"/>
    <w:rsid w:val="00035AC1"/>
    <w:rsid w:val="00035B2B"/>
    <w:rsid w:val="000368FC"/>
    <w:rsid w:val="000376EE"/>
    <w:rsid w:val="00037C8F"/>
    <w:rsid w:val="000421F8"/>
    <w:rsid w:val="00043262"/>
    <w:rsid w:val="0004373C"/>
    <w:rsid w:val="00045528"/>
    <w:rsid w:val="00052063"/>
    <w:rsid w:val="00055DDF"/>
    <w:rsid w:val="00057724"/>
    <w:rsid w:val="000600AB"/>
    <w:rsid w:val="00060D93"/>
    <w:rsid w:val="00061C83"/>
    <w:rsid w:val="00062C44"/>
    <w:rsid w:val="00065B46"/>
    <w:rsid w:val="0006624B"/>
    <w:rsid w:val="000711F1"/>
    <w:rsid w:val="000725A6"/>
    <w:rsid w:val="00073DA8"/>
    <w:rsid w:val="00074A0E"/>
    <w:rsid w:val="000755E6"/>
    <w:rsid w:val="000764D3"/>
    <w:rsid w:val="00080A47"/>
    <w:rsid w:val="000814CC"/>
    <w:rsid w:val="00082F77"/>
    <w:rsid w:val="00085C5A"/>
    <w:rsid w:val="000862FC"/>
    <w:rsid w:val="00087323"/>
    <w:rsid w:val="000879ED"/>
    <w:rsid w:val="00087F6F"/>
    <w:rsid w:val="000900B6"/>
    <w:rsid w:val="00093649"/>
    <w:rsid w:val="00096246"/>
    <w:rsid w:val="000978E5"/>
    <w:rsid w:val="000A0A6E"/>
    <w:rsid w:val="000A1243"/>
    <w:rsid w:val="000A4016"/>
    <w:rsid w:val="000A5AF7"/>
    <w:rsid w:val="000A6C40"/>
    <w:rsid w:val="000B42FD"/>
    <w:rsid w:val="000B70D6"/>
    <w:rsid w:val="000B7F7A"/>
    <w:rsid w:val="000C04A1"/>
    <w:rsid w:val="000C194F"/>
    <w:rsid w:val="000C2222"/>
    <w:rsid w:val="000C4CC8"/>
    <w:rsid w:val="000D09ED"/>
    <w:rsid w:val="000D0A87"/>
    <w:rsid w:val="000D0FB1"/>
    <w:rsid w:val="000D11B8"/>
    <w:rsid w:val="000D145B"/>
    <w:rsid w:val="000D6016"/>
    <w:rsid w:val="000D7185"/>
    <w:rsid w:val="000D7259"/>
    <w:rsid w:val="000E1CED"/>
    <w:rsid w:val="000E24BD"/>
    <w:rsid w:val="000E29D1"/>
    <w:rsid w:val="000E44B3"/>
    <w:rsid w:val="000E59D2"/>
    <w:rsid w:val="000E6F19"/>
    <w:rsid w:val="000F0F2A"/>
    <w:rsid w:val="000F1E3F"/>
    <w:rsid w:val="000F2B88"/>
    <w:rsid w:val="000F3DBC"/>
    <w:rsid w:val="000F48EC"/>
    <w:rsid w:val="000F5BA8"/>
    <w:rsid w:val="000F5CB6"/>
    <w:rsid w:val="000F6B2E"/>
    <w:rsid w:val="00101F34"/>
    <w:rsid w:val="001033D5"/>
    <w:rsid w:val="001039F7"/>
    <w:rsid w:val="00105041"/>
    <w:rsid w:val="00105409"/>
    <w:rsid w:val="0010715B"/>
    <w:rsid w:val="00107DBD"/>
    <w:rsid w:val="00110FE3"/>
    <w:rsid w:val="00111244"/>
    <w:rsid w:val="00113209"/>
    <w:rsid w:val="00113666"/>
    <w:rsid w:val="001169FE"/>
    <w:rsid w:val="00116D19"/>
    <w:rsid w:val="001214E5"/>
    <w:rsid w:val="00121E78"/>
    <w:rsid w:val="001230AC"/>
    <w:rsid w:val="00124604"/>
    <w:rsid w:val="001265C0"/>
    <w:rsid w:val="00126F8B"/>
    <w:rsid w:val="00130391"/>
    <w:rsid w:val="00133334"/>
    <w:rsid w:val="001337B7"/>
    <w:rsid w:val="00133921"/>
    <w:rsid w:val="00136711"/>
    <w:rsid w:val="001378AE"/>
    <w:rsid w:val="00140C93"/>
    <w:rsid w:val="00143536"/>
    <w:rsid w:val="001458C1"/>
    <w:rsid w:val="00145ACD"/>
    <w:rsid w:val="00145B2F"/>
    <w:rsid w:val="00150440"/>
    <w:rsid w:val="00151D8E"/>
    <w:rsid w:val="00154B48"/>
    <w:rsid w:val="00154C98"/>
    <w:rsid w:val="001570BC"/>
    <w:rsid w:val="001579BF"/>
    <w:rsid w:val="001601B4"/>
    <w:rsid w:val="001602A7"/>
    <w:rsid w:val="001615CD"/>
    <w:rsid w:val="00161AA0"/>
    <w:rsid w:val="00164092"/>
    <w:rsid w:val="001662BC"/>
    <w:rsid w:val="0017072D"/>
    <w:rsid w:val="001707C7"/>
    <w:rsid w:val="00170B60"/>
    <w:rsid w:val="0017197C"/>
    <w:rsid w:val="00171A2B"/>
    <w:rsid w:val="00172555"/>
    <w:rsid w:val="00175A73"/>
    <w:rsid w:val="00175E71"/>
    <w:rsid w:val="00176FB2"/>
    <w:rsid w:val="001823EB"/>
    <w:rsid w:val="00184A64"/>
    <w:rsid w:val="0018716E"/>
    <w:rsid w:val="001873CB"/>
    <w:rsid w:val="001918B2"/>
    <w:rsid w:val="00191B56"/>
    <w:rsid w:val="00193945"/>
    <w:rsid w:val="001952E9"/>
    <w:rsid w:val="001956FC"/>
    <w:rsid w:val="0019718A"/>
    <w:rsid w:val="001A0E9A"/>
    <w:rsid w:val="001A1AE2"/>
    <w:rsid w:val="001B0D2F"/>
    <w:rsid w:val="001B2DD8"/>
    <w:rsid w:val="001B3C46"/>
    <w:rsid w:val="001B4DEE"/>
    <w:rsid w:val="001B53F3"/>
    <w:rsid w:val="001B6911"/>
    <w:rsid w:val="001B7E00"/>
    <w:rsid w:val="001C0AD5"/>
    <w:rsid w:val="001C0EF4"/>
    <w:rsid w:val="001C59E4"/>
    <w:rsid w:val="001D1C14"/>
    <w:rsid w:val="001D1D43"/>
    <w:rsid w:val="001E1BB0"/>
    <w:rsid w:val="001E27E5"/>
    <w:rsid w:val="001E2CAF"/>
    <w:rsid w:val="001E4D37"/>
    <w:rsid w:val="001E722B"/>
    <w:rsid w:val="001F0E35"/>
    <w:rsid w:val="001F1400"/>
    <w:rsid w:val="001F3880"/>
    <w:rsid w:val="001F3E73"/>
    <w:rsid w:val="001F6078"/>
    <w:rsid w:val="001F7251"/>
    <w:rsid w:val="00201571"/>
    <w:rsid w:val="0020243F"/>
    <w:rsid w:val="00204F82"/>
    <w:rsid w:val="00205377"/>
    <w:rsid w:val="00207B6B"/>
    <w:rsid w:val="0021081C"/>
    <w:rsid w:val="002119CD"/>
    <w:rsid w:val="00213A92"/>
    <w:rsid w:val="00215888"/>
    <w:rsid w:val="002159C9"/>
    <w:rsid w:val="00217811"/>
    <w:rsid w:val="00221337"/>
    <w:rsid w:val="002218BC"/>
    <w:rsid w:val="002224E8"/>
    <w:rsid w:val="00222BEA"/>
    <w:rsid w:val="00225439"/>
    <w:rsid w:val="00225F9B"/>
    <w:rsid w:val="00231BEE"/>
    <w:rsid w:val="00232061"/>
    <w:rsid w:val="002352D4"/>
    <w:rsid w:val="00235945"/>
    <w:rsid w:val="00235CAB"/>
    <w:rsid w:val="002360B7"/>
    <w:rsid w:val="00240325"/>
    <w:rsid w:val="002409E5"/>
    <w:rsid w:val="00241E15"/>
    <w:rsid w:val="002555BE"/>
    <w:rsid w:val="00255679"/>
    <w:rsid w:val="00257B1C"/>
    <w:rsid w:val="002601CF"/>
    <w:rsid w:val="002614EA"/>
    <w:rsid w:val="00262FBE"/>
    <w:rsid w:val="00265A4C"/>
    <w:rsid w:val="00265B0E"/>
    <w:rsid w:val="00267E81"/>
    <w:rsid w:val="002802E3"/>
    <w:rsid w:val="002803F5"/>
    <w:rsid w:val="00282C30"/>
    <w:rsid w:val="00282D7E"/>
    <w:rsid w:val="002848C2"/>
    <w:rsid w:val="00290445"/>
    <w:rsid w:val="00292044"/>
    <w:rsid w:val="00293811"/>
    <w:rsid w:val="002953C4"/>
    <w:rsid w:val="0029761B"/>
    <w:rsid w:val="002A151A"/>
    <w:rsid w:val="002A2687"/>
    <w:rsid w:val="002A5C23"/>
    <w:rsid w:val="002A6569"/>
    <w:rsid w:val="002A7788"/>
    <w:rsid w:val="002B3340"/>
    <w:rsid w:val="002B4B9B"/>
    <w:rsid w:val="002B53F1"/>
    <w:rsid w:val="002B5772"/>
    <w:rsid w:val="002B6923"/>
    <w:rsid w:val="002B6D1D"/>
    <w:rsid w:val="002C0551"/>
    <w:rsid w:val="002C257D"/>
    <w:rsid w:val="002C2774"/>
    <w:rsid w:val="002C381D"/>
    <w:rsid w:val="002C3F48"/>
    <w:rsid w:val="002C4538"/>
    <w:rsid w:val="002D1012"/>
    <w:rsid w:val="002D79A7"/>
    <w:rsid w:val="002E0B75"/>
    <w:rsid w:val="002E3DE9"/>
    <w:rsid w:val="002E3F68"/>
    <w:rsid w:val="002E5882"/>
    <w:rsid w:val="002E5C16"/>
    <w:rsid w:val="002E73E7"/>
    <w:rsid w:val="002F0AA7"/>
    <w:rsid w:val="002F1B28"/>
    <w:rsid w:val="002F2583"/>
    <w:rsid w:val="002F279A"/>
    <w:rsid w:val="002F2C1A"/>
    <w:rsid w:val="002F487A"/>
    <w:rsid w:val="002F4F5B"/>
    <w:rsid w:val="002F68FE"/>
    <w:rsid w:val="00300DF8"/>
    <w:rsid w:val="00303156"/>
    <w:rsid w:val="00304DAA"/>
    <w:rsid w:val="00306A72"/>
    <w:rsid w:val="003107AB"/>
    <w:rsid w:val="0031127A"/>
    <w:rsid w:val="00311DC1"/>
    <w:rsid w:val="00312736"/>
    <w:rsid w:val="003154E8"/>
    <w:rsid w:val="00315C29"/>
    <w:rsid w:val="0031664C"/>
    <w:rsid w:val="00321218"/>
    <w:rsid w:val="003235E0"/>
    <w:rsid w:val="003246D8"/>
    <w:rsid w:val="00324997"/>
    <w:rsid w:val="003256B1"/>
    <w:rsid w:val="00325EB0"/>
    <w:rsid w:val="00331545"/>
    <w:rsid w:val="003330E6"/>
    <w:rsid w:val="0033333E"/>
    <w:rsid w:val="003368C0"/>
    <w:rsid w:val="003378BB"/>
    <w:rsid w:val="00337BAE"/>
    <w:rsid w:val="00343439"/>
    <w:rsid w:val="00343B53"/>
    <w:rsid w:val="003459E9"/>
    <w:rsid w:val="00345B31"/>
    <w:rsid w:val="00346BA7"/>
    <w:rsid w:val="00351B23"/>
    <w:rsid w:val="00354915"/>
    <w:rsid w:val="003550B4"/>
    <w:rsid w:val="003634EE"/>
    <w:rsid w:val="00364E30"/>
    <w:rsid w:val="00371B99"/>
    <w:rsid w:val="00372031"/>
    <w:rsid w:val="003738C2"/>
    <w:rsid w:val="003756FC"/>
    <w:rsid w:val="00375AF9"/>
    <w:rsid w:val="00376D89"/>
    <w:rsid w:val="0037785C"/>
    <w:rsid w:val="003847B9"/>
    <w:rsid w:val="00384962"/>
    <w:rsid w:val="00385A96"/>
    <w:rsid w:val="00385E85"/>
    <w:rsid w:val="00386711"/>
    <w:rsid w:val="003910D2"/>
    <w:rsid w:val="0039118D"/>
    <w:rsid w:val="00391AC8"/>
    <w:rsid w:val="00392FB4"/>
    <w:rsid w:val="00394DFF"/>
    <w:rsid w:val="00395C05"/>
    <w:rsid w:val="003A0250"/>
    <w:rsid w:val="003A04CD"/>
    <w:rsid w:val="003A11AB"/>
    <w:rsid w:val="003A1F14"/>
    <w:rsid w:val="003A20B6"/>
    <w:rsid w:val="003A3974"/>
    <w:rsid w:val="003A3E96"/>
    <w:rsid w:val="003A499F"/>
    <w:rsid w:val="003A5838"/>
    <w:rsid w:val="003A69F6"/>
    <w:rsid w:val="003A6B46"/>
    <w:rsid w:val="003B0BC2"/>
    <w:rsid w:val="003B37BB"/>
    <w:rsid w:val="003B5D59"/>
    <w:rsid w:val="003C0669"/>
    <w:rsid w:val="003C36AC"/>
    <w:rsid w:val="003C4A9C"/>
    <w:rsid w:val="003C67B5"/>
    <w:rsid w:val="003C6BDF"/>
    <w:rsid w:val="003C6CE8"/>
    <w:rsid w:val="003C7BEF"/>
    <w:rsid w:val="003C7EF9"/>
    <w:rsid w:val="003D04B6"/>
    <w:rsid w:val="003D1389"/>
    <w:rsid w:val="003D45F2"/>
    <w:rsid w:val="003D68D5"/>
    <w:rsid w:val="003D7050"/>
    <w:rsid w:val="003E14CF"/>
    <w:rsid w:val="003E1514"/>
    <w:rsid w:val="003E4C72"/>
    <w:rsid w:val="003E66EF"/>
    <w:rsid w:val="003E684C"/>
    <w:rsid w:val="003F168A"/>
    <w:rsid w:val="003F583C"/>
    <w:rsid w:val="003F711F"/>
    <w:rsid w:val="00407D59"/>
    <w:rsid w:val="00410D5B"/>
    <w:rsid w:val="00411B71"/>
    <w:rsid w:val="0041525E"/>
    <w:rsid w:val="00415939"/>
    <w:rsid w:val="00416E59"/>
    <w:rsid w:val="00417B8C"/>
    <w:rsid w:val="00420742"/>
    <w:rsid w:val="00421005"/>
    <w:rsid w:val="00421FA0"/>
    <w:rsid w:val="00422BA3"/>
    <w:rsid w:val="0042559F"/>
    <w:rsid w:val="00426D42"/>
    <w:rsid w:val="0042787D"/>
    <w:rsid w:val="00431372"/>
    <w:rsid w:val="00432FBC"/>
    <w:rsid w:val="00433564"/>
    <w:rsid w:val="00434573"/>
    <w:rsid w:val="0043779B"/>
    <w:rsid w:val="00437CA3"/>
    <w:rsid w:val="0044027B"/>
    <w:rsid w:val="004408F8"/>
    <w:rsid w:val="004419C9"/>
    <w:rsid w:val="00442F95"/>
    <w:rsid w:val="0044648F"/>
    <w:rsid w:val="00446DA2"/>
    <w:rsid w:val="004471F4"/>
    <w:rsid w:val="004541FB"/>
    <w:rsid w:val="00457843"/>
    <w:rsid w:val="00462002"/>
    <w:rsid w:val="0046212F"/>
    <w:rsid w:val="00462733"/>
    <w:rsid w:val="00463227"/>
    <w:rsid w:val="00463357"/>
    <w:rsid w:val="00463973"/>
    <w:rsid w:val="00466674"/>
    <w:rsid w:val="00471113"/>
    <w:rsid w:val="00471200"/>
    <w:rsid w:val="004727E2"/>
    <w:rsid w:val="00472FF8"/>
    <w:rsid w:val="00475F03"/>
    <w:rsid w:val="004804B3"/>
    <w:rsid w:val="00481E06"/>
    <w:rsid w:val="004820E9"/>
    <w:rsid w:val="00483119"/>
    <w:rsid w:val="0048361F"/>
    <w:rsid w:val="00483FBE"/>
    <w:rsid w:val="004845D0"/>
    <w:rsid w:val="004852FF"/>
    <w:rsid w:val="00494E73"/>
    <w:rsid w:val="00496301"/>
    <w:rsid w:val="004A2830"/>
    <w:rsid w:val="004B19E5"/>
    <w:rsid w:val="004B1DD9"/>
    <w:rsid w:val="004B514C"/>
    <w:rsid w:val="004B5906"/>
    <w:rsid w:val="004C00D8"/>
    <w:rsid w:val="004C0E19"/>
    <w:rsid w:val="004C25C0"/>
    <w:rsid w:val="004C2CFC"/>
    <w:rsid w:val="004C3DAD"/>
    <w:rsid w:val="004C5923"/>
    <w:rsid w:val="004C6116"/>
    <w:rsid w:val="004C6C81"/>
    <w:rsid w:val="004C7C61"/>
    <w:rsid w:val="004D0DFD"/>
    <w:rsid w:val="004D1FBE"/>
    <w:rsid w:val="004D4A86"/>
    <w:rsid w:val="004D7664"/>
    <w:rsid w:val="004E074F"/>
    <w:rsid w:val="004E4013"/>
    <w:rsid w:val="004E4252"/>
    <w:rsid w:val="004E6427"/>
    <w:rsid w:val="004E7625"/>
    <w:rsid w:val="004E7E43"/>
    <w:rsid w:val="004F1956"/>
    <w:rsid w:val="004F2A2E"/>
    <w:rsid w:val="004F5FC6"/>
    <w:rsid w:val="004F6557"/>
    <w:rsid w:val="004F69FA"/>
    <w:rsid w:val="004F757A"/>
    <w:rsid w:val="005037B2"/>
    <w:rsid w:val="00503F70"/>
    <w:rsid w:val="0050455E"/>
    <w:rsid w:val="005047AD"/>
    <w:rsid w:val="00505CD3"/>
    <w:rsid w:val="00510B1D"/>
    <w:rsid w:val="00510BCB"/>
    <w:rsid w:val="0051107D"/>
    <w:rsid w:val="0051636B"/>
    <w:rsid w:val="0052321B"/>
    <w:rsid w:val="005259A0"/>
    <w:rsid w:val="00526C07"/>
    <w:rsid w:val="005273A6"/>
    <w:rsid w:val="00527533"/>
    <w:rsid w:val="00527E88"/>
    <w:rsid w:val="00531DDB"/>
    <w:rsid w:val="0053387C"/>
    <w:rsid w:val="00534F74"/>
    <w:rsid w:val="00535C99"/>
    <w:rsid w:val="00536789"/>
    <w:rsid w:val="00536D2F"/>
    <w:rsid w:val="00540052"/>
    <w:rsid w:val="0054146B"/>
    <w:rsid w:val="00543DB4"/>
    <w:rsid w:val="00543E08"/>
    <w:rsid w:val="005449AD"/>
    <w:rsid w:val="005471D8"/>
    <w:rsid w:val="005475E9"/>
    <w:rsid w:val="005505ED"/>
    <w:rsid w:val="0055492D"/>
    <w:rsid w:val="005558C2"/>
    <w:rsid w:val="00556249"/>
    <w:rsid w:val="00557527"/>
    <w:rsid w:val="00562D7E"/>
    <w:rsid w:val="005635A8"/>
    <w:rsid w:val="00564B04"/>
    <w:rsid w:val="005664E2"/>
    <w:rsid w:val="00571F89"/>
    <w:rsid w:val="00573059"/>
    <w:rsid w:val="0057372A"/>
    <w:rsid w:val="00575750"/>
    <w:rsid w:val="0057621E"/>
    <w:rsid w:val="00577B05"/>
    <w:rsid w:val="00580D6F"/>
    <w:rsid w:val="005812C6"/>
    <w:rsid w:val="00581364"/>
    <w:rsid w:val="00581C5A"/>
    <w:rsid w:val="00582323"/>
    <w:rsid w:val="00583844"/>
    <w:rsid w:val="0058658C"/>
    <w:rsid w:val="00587129"/>
    <w:rsid w:val="005872F7"/>
    <w:rsid w:val="00587C32"/>
    <w:rsid w:val="005948FA"/>
    <w:rsid w:val="00594B33"/>
    <w:rsid w:val="0059571D"/>
    <w:rsid w:val="005959BE"/>
    <w:rsid w:val="00596210"/>
    <w:rsid w:val="00596286"/>
    <w:rsid w:val="00596999"/>
    <w:rsid w:val="00596AF5"/>
    <w:rsid w:val="00596C61"/>
    <w:rsid w:val="00596DC9"/>
    <w:rsid w:val="005A0F31"/>
    <w:rsid w:val="005A28A1"/>
    <w:rsid w:val="005A46D0"/>
    <w:rsid w:val="005A6A13"/>
    <w:rsid w:val="005A6FB5"/>
    <w:rsid w:val="005A7DFB"/>
    <w:rsid w:val="005B1518"/>
    <w:rsid w:val="005B25E4"/>
    <w:rsid w:val="005B30C8"/>
    <w:rsid w:val="005B3774"/>
    <w:rsid w:val="005B7778"/>
    <w:rsid w:val="005C051F"/>
    <w:rsid w:val="005C0775"/>
    <w:rsid w:val="005C46EA"/>
    <w:rsid w:val="005C6901"/>
    <w:rsid w:val="005C6E7B"/>
    <w:rsid w:val="005C762E"/>
    <w:rsid w:val="005D098C"/>
    <w:rsid w:val="005D2431"/>
    <w:rsid w:val="005D3FD9"/>
    <w:rsid w:val="005D45AA"/>
    <w:rsid w:val="005E2139"/>
    <w:rsid w:val="005E3392"/>
    <w:rsid w:val="005E46BB"/>
    <w:rsid w:val="005F074A"/>
    <w:rsid w:val="005F095F"/>
    <w:rsid w:val="005F5C1C"/>
    <w:rsid w:val="005F6128"/>
    <w:rsid w:val="006001CC"/>
    <w:rsid w:val="00602B4D"/>
    <w:rsid w:val="00602F18"/>
    <w:rsid w:val="00603C94"/>
    <w:rsid w:val="00604219"/>
    <w:rsid w:val="006048E0"/>
    <w:rsid w:val="00604FAD"/>
    <w:rsid w:val="0060662A"/>
    <w:rsid w:val="00612789"/>
    <w:rsid w:val="00612986"/>
    <w:rsid w:val="00613D24"/>
    <w:rsid w:val="00614BDA"/>
    <w:rsid w:val="006151A3"/>
    <w:rsid w:val="0061554A"/>
    <w:rsid w:val="00615D6D"/>
    <w:rsid w:val="00617D2B"/>
    <w:rsid w:val="00621514"/>
    <w:rsid w:val="00621AFB"/>
    <w:rsid w:val="006247C5"/>
    <w:rsid w:val="0062589A"/>
    <w:rsid w:val="006307C7"/>
    <w:rsid w:val="00632B82"/>
    <w:rsid w:val="006331B4"/>
    <w:rsid w:val="00633692"/>
    <w:rsid w:val="006343F3"/>
    <w:rsid w:val="0063781B"/>
    <w:rsid w:val="00640005"/>
    <w:rsid w:val="00640CF2"/>
    <w:rsid w:val="006417D6"/>
    <w:rsid w:val="00641DC8"/>
    <w:rsid w:val="00642906"/>
    <w:rsid w:val="00642FAC"/>
    <w:rsid w:val="00643582"/>
    <w:rsid w:val="00643B75"/>
    <w:rsid w:val="006457EF"/>
    <w:rsid w:val="00645E6D"/>
    <w:rsid w:val="0065059C"/>
    <w:rsid w:val="00650F96"/>
    <w:rsid w:val="00651197"/>
    <w:rsid w:val="006512B7"/>
    <w:rsid w:val="00651C22"/>
    <w:rsid w:val="0065286F"/>
    <w:rsid w:val="00655679"/>
    <w:rsid w:val="006556EB"/>
    <w:rsid w:val="00655B4D"/>
    <w:rsid w:val="00655ED5"/>
    <w:rsid w:val="00660D0E"/>
    <w:rsid w:val="00663FA7"/>
    <w:rsid w:val="0066467F"/>
    <w:rsid w:val="00664BC5"/>
    <w:rsid w:val="00665620"/>
    <w:rsid w:val="00665734"/>
    <w:rsid w:val="00671977"/>
    <w:rsid w:val="00671D80"/>
    <w:rsid w:val="00672EFB"/>
    <w:rsid w:val="006739CF"/>
    <w:rsid w:val="00674429"/>
    <w:rsid w:val="00676820"/>
    <w:rsid w:val="0067752C"/>
    <w:rsid w:val="006776A2"/>
    <w:rsid w:val="006801A6"/>
    <w:rsid w:val="0068124B"/>
    <w:rsid w:val="00681610"/>
    <w:rsid w:val="00682F02"/>
    <w:rsid w:val="00683922"/>
    <w:rsid w:val="00683E2A"/>
    <w:rsid w:val="00685D36"/>
    <w:rsid w:val="00686130"/>
    <w:rsid w:val="0068701E"/>
    <w:rsid w:val="00687304"/>
    <w:rsid w:val="00690D17"/>
    <w:rsid w:val="00691904"/>
    <w:rsid w:val="0069241B"/>
    <w:rsid w:val="00692C71"/>
    <w:rsid w:val="006931A0"/>
    <w:rsid w:val="006935BC"/>
    <w:rsid w:val="006966BB"/>
    <w:rsid w:val="00696E55"/>
    <w:rsid w:val="006A0B0E"/>
    <w:rsid w:val="006A1682"/>
    <w:rsid w:val="006A3A9C"/>
    <w:rsid w:val="006A3CC5"/>
    <w:rsid w:val="006A4C93"/>
    <w:rsid w:val="006A52E5"/>
    <w:rsid w:val="006A721F"/>
    <w:rsid w:val="006A7933"/>
    <w:rsid w:val="006A7CCF"/>
    <w:rsid w:val="006B0581"/>
    <w:rsid w:val="006B0F36"/>
    <w:rsid w:val="006B30FD"/>
    <w:rsid w:val="006B4076"/>
    <w:rsid w:val="006B4254"/>
    <w:rsid w:val="006B5CB4"/>
    <w:rsid w:val="006B6DCF"/>
    <w:rsid w:val="006B791B"/>
    <w:rsid w:val="006C4793"/>
    <w:rsid w:val="006C6301"/>
    <w:rsid w:val="006D36FB"/>
    <w:rsid w:val="006D3BDC"/>
    <w:rsid w:val="006D4232"/>
    <w:rsid w:val="006D42ED"/>
    <w:rsid w:val="006D4D1A"/>
    <w:rsid w:val="006D6A44"/>
    <w:rsid w:val="006D73F1"/>
    <w:rsid w:val="006E25A4"/>
    <w:rsid w:val="006E2771"/>
    <w:rsid w:val="006E2A29"/>
    <w:rsid w:val="006E3514"/>
    <w:rsid w:val="006E64D5"/>
    <w:rsid w:val="006E7421"/>
    <w:rsid w:val="006E7647"/>
    <w:rsid w:val="006E77A8"/>
    <w:rsid w:val="006F0913"/>
    <w:rsid w:val="006F162C"/>
    <w:rsid w:val="006F19A5"/>
    <w:rsid w:val="006F1DA8"/>
    <w:rsid w:val="006F2FBE"/>
    <w:rsid w:val="006F4CFA"/>
    <w:rsid w:val="006F5310"/>
    <w:rsid w:val="006F696E"/>
    <w:rsid w:val="006F6B91"/>
    <w:rsid w:val="0070222A"/>
    <w:rsid w:val="00704079"/>
    <w:rsid w:val="007040CB"/>
    <w:rsid w:val="00704B1A"/>
    <w:rsid w:val="00704EFF"/>
    <w:rsid w:val="0070523B"/>
    <w:rsid w:val="00707D16"/>
    <w:rsid w:val="0071031D"/>
    <w:rsid w:val="0071166B"/>
    <w:rsid w:val="0071352C"/>
    <w:rsid w:val="00714C81"/>
    <w:rsid w:val="00715E8A"/>
    <w:rsid w:val="00717226"/>
    <w:rsid w:val="00720FDD"/>
    <w:rsid w:val="00721C58"/>
    <w:rsid w:val="00721DD7"/>
    <w:rsid w:val="00722883"/>
    <w:rsid w:val="007232A8"/>
    <w:rsid w:val="00723AF0"/>
    <w:rsid w:val="00723ECD"/>
    <w:rsid w:val="00724660"/>
    <w:rsid w:val="00725103"/>
    <w:rsid w:val="00726348"/>
    <w:rsid w:val="00727911"/>
    <w:rsid w:val="0073007E"/>
    <w:rsid w:val="007311E2"/>
    <w:rsid w:val="00732519"/>
    <w:rsid w:val="0073365B"/>
    <w:rsid w:val="00733CB3"/>
    <w:rsid w:val="00734F5A"/>
    <w:rsid w:val="00736D97"/>
    <w:rsid w:val="00737CEF"/>
    <w:rsid w:val="00737DDA"/>
    <w:rsid w:val="00740F6F"/>
    <w:rsid w:val="00742BF7"/>
    <w:rsid w:val="00743066"/>
    <w:rsid w:val="00744931"/>
    <w:rsid w:val="00746B57"/>
    <w:rsid w:val="00747D90"/>
    <w:rsid w:val="00751CB9"/>
    <w:rsid w:val="007546EB"/>
    <w:rsid w:val="0075624F"/>
    <w:rsid w:val="00756D96"/>
    <w:rsid w:val="00762005"/>
    <w:rsid w:val="0076312B"/>
    <w:rsid w:val="00763641"/>
    <w:rsid w:val="007668BA"/>
    <w:rsid w:val="00770596"/>
    <w:rsid w:val="0077277D"/>
    <w:rsid w:val="007747D4"/>
    <w:rsid w:val="00774963"/>
    <w:rsid w:val="00776296"/>
    <w:rsid w:val="00777219"/>
    <w:rsid w:val="00777EAE"/>
    <w:rsid w:val="00777ECB"/>
    <w:rsid w:val="00781B7F"/>
    <w:rsid w:val="00782DCB"/>
    <w:rsid w:val="00784156"/>
    <w:rsid w:val="00784A9E"/>
    <w:rsid w:val="00784ACB"/>
    <w:rsid w:val="007916D2"/>
    <w:rsid w:val="007933B3"/>
    <w:rsid w:val="00794D72"/>
    <w:rsid w:val="007A048E"/>
    <w:rsid w:val="007A19AF"/>
    <w:rsid w:val="007A1E9D"/>
    <w:rsid w:val="007A2801"/>
    <w:rsid w:val="007A35AC"/>
    <w:rsid w:val="007A4EEE"/>
    <w:rsid w:val="007A6DAA"/>
    <w:rsid w:val="007A7EC8"/>
    <w:rsid w:val="007B032C"/>
    <w:rsid w:val="007B1AF8"/>
    <w:rsid w:val="007B2A16"/>
    <w:rsid w:val="007B4B3F"/>
    <w:rsid w:val="007B654B"/>
    <w:rsid w:val="007B7081"/>
    <w:rsid w:val="007B787D"/>
    <w:rsid w:val="007B7B7B"/>
    <w:rsid w:val="007C0ABF"/>
    <w:rsid w:val="007C0CBF"/>
    <w:rsid w:val="007C1D7F"/>
    <w:rsid w:val="007C3165"/>
    <w:rsid w:val="007C58D6"/>
    <w:rsid w:val="007C732D"/>
    <w:rsid w:val="007C7624"/>
    <w:rsid w:val="007C7A51"/>
    <w:rsid w:val="007D1008"/>
    <w:rsid w:val="007D1580"/>
    <w:rsid w:val="007D5B27"/>
    <w:rsid w:val="007D5C80"/>
    <w:rsid w:val="007D62AE"/>
    <w:rsid w:val="007E013D"/>
    <w:rsid w:val="007E1710"/>
    <w:rsid w:val="007E2754"/>
    <w:rsid w:val="007E57CA"/>
    <w:rsid w:val="007E5818"/>
    <w:rsid w:val="007E61A7"/>
    <w:rsid w:val="007E65D7"/>
    <w:rsid w:val="007E7781"/>
    <w:rsid w:val="007E7B2E"/>
    <w:rsid w:val="007F58EF"/>
    <w:rsid w:val="0080089C"/>
    <w:rsid w:val="00803318"/>
    <w:rsid w:val="00803456"/>
    <w:rsid w:val="0080661F"/>
    <w:rsid w:val="00806782"/>
    <w:rsid w:val="00810180"/>
    <w:rsid w:val="0081127A"/>
    <w:rsid w:val="00811BBD"/>
    <w:rsid w:val="00812976"/>
    <w:rsid w:val="0081387D"/>
    <w:rsid w:val="00814462"/>
    <w:rsid w:val="00814DEF"/>
    <w:rsid w:val="008152A6"/>
    <w:rsid w:val="0082239E"/>
    <w:rsid w:val="00822FE2"/>
    <w:rsid w:val="00825A87"/>
    <w:rsid w:val="00826414"/>
    <w:rsid w:val="00826FEE"/>
    <w:rsid w:val="00831B9B"/>
    <w:rsid w:val="00834A7D"/>
    <w:rsid w:val="00835008"/>
    <w:rsid w:val="00837464"/>
    <w:rsid w:val="008416D9"/>
    <w:rsid w:val="0084259B"/>
    <w:rsid w:val="00842A30"/>
    <w:rsid w:val="00842A7E"/>
    <w:rsid w:val="00844D3D"/>
    <w:rsid w:val="0084532E"/>
    <w:rsid w:val="00845810"/>
    <w:rsid w:val="00845F3C"/>
    <w:rsid w:val="00846159"/>
    <w:rsid w:val="008505C3"/>
    <w:rsid w:val="0085121F"/>
    <w:rsid w:val="00851677"/>
    <w:rsid w:val="008522C6"/>
    <w:rsid w:val="00852E40"/>
    <w:rsid w:val="00853E0F"/>
    <w:rsid w:val="0085453B"/>
    <w:rsid w:val="00857A90"/>
    <w:rsid w:val="00857CDD"/>
    <w:rsid w:val="00860214"/>
    <w:rsid w:val="00860527"/>
    <w:rsid w:val="00860D00"/>
    <w:rsid w:val="00860EA8"/>
    <w:rsid w:val="0086172C"/>
    <w:rsid w:val="0086325A"/>
    <w:rsid w:val="008634D9"/>
    <w:rsid w:val="0086472B"/>
    <w:rsid w:val="00864F2D"/>
    <w:rsid w:val="008729C6"/>
    <w:rsid w:val="00872A42"/>
    <w:rsid w:val="0087368E"/>
    <w:rsid w:val="008802D9"/>
    <w:rsid w:val="00880B98"/>
    <w:rsid w:val="00881F26"/>
    <w:rsid w:val="008838A1"/>
    <w:rsid w:val="00885098"/>
    <w:rsid w:val="0088685E"/>
    <w:rsid w:val="0088689E"/>
    <w:rsid w:val="0088743B"/>
    <w:rsid w:val="00891794"/>
    <w:rsid w:val="00891929"/>
    <w:rsid w:val="00893176"/>
    <w:rsid w:val="0089361D"/>
    <w:rsid w:val="0089384A"/>
    <w:rsid w:val="008950AB"/>
    <w:rsid w:val="00895446"/>
    <w:rsid w:val="008A05E4"/>
    <w:rsid w:val="008A0E15"/>
    <w:rsid w:val="008A2098"/>
    <w:rsid w:val="008A32D1"/>
    <w:rsid w:val="008B03D8"/>
    <w:rsid w:val="008B4606"/>
    <w:rsid w:val="008B61CD"/>
    <w:rsid w:val="008C1DCD"/>
    <w:rsid w:val="008C22D5"/>
    <w:rsid w:val="008C382F"/>
    <w:rsid w:val="008C4A61"/>
    <w:rsid w:val="008C4CB3"/>
    <w:rsid w:val="008C4F0F"/>
    <w:rsid w:val="008C6CFD"/>
    <w:rsid w:val="008C7D07"/>
    <w:rsid w:val="008C7F38"/>
    <w:rsid w:val="008D3B9E"/>
    <w:rsid w:val="008D55C9"/>
    <w:rsid w:val="008E2D30"/>
    <w:rsid w:val="008E7460"/>
    <w:rsid w:val="008E7585"/>
    <w:rsid w:val="008F2454"/>
    <w:rsid w:val="008F2E5C"/>
    <w:rsid w:val="008F646F"/>
    <w:rsid w:val="008F6875"/>
    <w:rsid w:val="008F7706"/>
    <w:rsid w:val="009013A1"/>
    <w:rsid w:val="00904D3A"/>
    <w:rsid w:val="00906982"/>
    <w:rsid w:val="00907013"/>
    <w:rsid w:val="009076D0"/>
    <w:rsid w:val="009101B1"/>
    <w:rsid w:val="00911A1F"/>
    <w:rsid w:val="00913F08"/>
    <w:rsid w:val="00913F73"/>
    <w:rsid w:val="00914DAF"/>
    <w:rsid w:val="00914F38"/>
    <w:rsid w:val="00915C6A"/>
    <w:rsid w:val="0091776B"/>
    <w:rsid w:val="00920396"/>
    <w:rsid w:val="009231D2"/>
    <w:rsid w:val="00925FF6"/>
    <w:rsid w:val="0092657D"/>
    <w:rsid w:val="0092756D"/>
    <w:rsid w:val="00932B67"/>
    <w:rsid w:val="00935018"/>
    <w:rsid w:val="0093671F"/>
    <w:rsid w:val="00937C96"/>
    <w:rsid w:val="00937D0C"/>
    <w:rsid w:val="00937F0D"/>
    <w:rsid w:val="00940FC5"/>
    <w:rsid w:val="00941D1F"/>
    <w:rsid w:val="009432D9"/>
    <w:rsid w:val="0094366C"/>
    <w:rsid w:val="00944003"/>
    <w:rsid w:val="0094666B"/>
    <w:rsid w:val="00947248"/>
    <w:rsid w:val="009479C0"/>
    <w:rsid w:val="00950828"/>
    <w:rsid w:val="00950914"/>
    <w:rsid w:val="00950C51"/>
    <w:rsid w:val="00951973"/>
    <w:rsid w:val="0095252E"/>
    <w:rsid w:val="00952591"/>
    <w:rsid w:val="009526FA"/>
    <w:rsid w:val="00952C90"/>
    <w:rsid w:val="00953ADF"/>
    <w:rsid w:val="00953B55"/>
    <w:rsid w:val="009544F8"/>
    <w:rsid w:val="00957E73"/>
    <w:rsid w:val="0096135C"/>
    <w:rsid w:val="00966231"/>
    <w:rsid w:val="009711B5"/>
    <w:rsid w:val="009746D7"/>
    <w:rsid w:val="009808B4"/>
    <w:rsid w:val="009811F7"/>
    <w:rsid w:val="00983391"/>
    <w:rsid w:val="00984821"/>
    <w:rsid w:val="0098681D"/>
    <w:rsid w:val="0099062E"/>
    <w:rsid w:val="009928BC"/>
    <w:rsid w:val="009961A7"/>
    <w:rsid w:val="0099716A"/>
    <w:rsid w:val="009A0593"/>
    <w:rsid w:val="009A0A76"/>
    <w:rsid w:val="009A2797"/>
    <w:rsid w:val="009A2C14"/>
    <w:rsid w:val="009A3D97"/>
    <w:rsid w:val="009A3E33"/>
    <w:rsid w:val="009A3ED6"/>
    <w:rsid w:val="009A598B"/>
    <w:rsid w:val="009A5ED9"/>
    <w:rsid w:val="009A698B"/>
    <w:rsid w:val="009A7BE5"/>
    <w:rsid w:val="009B2D86"/>
    <w:rsid w:val="009B36CF"/>
    <w:rsid w:val="009B3F94"/>
    <w:rsid w:val="009B5E70"/>
    <w:rsid w:val="009B621A"/>
    <w:rsid w:val="009B672F"/>
    <w:rsid w:val="009B6EAB"/>
    <w:rsid w:val="009B718D"/>
    <w:rsid w:val="009C0A6C"/>
    <w:rsid w:val="009C0BCC"/>
    <w:rsid w:val="009C0C55"/>
    <w:rsid w:val="009C3FA3"/>
    <w:rsid w:val="009C45D9"/>
    <w:rsid w:val="009C5010"/>
    <w:rsid w:val="009C6F32"/>
    <w:rsid w:val="009D0C0A"/>
    <w:rsid w:val="009D2BEF"/>
    <w:rsid w:val="009D3FCE"/>
    <w:rsid w:val="009D7187"/>
    <w:rsid w:val="009D783B"/>
    <w:rsid w:val="009E01DD"/>
    <w:rsid w:val="009E107A"/>
    <w:rsid w:val="009E547A"/>
    <w:rsid w:val="009E7F56"/>
    <w:rsid w:val="009F01FA"/>
    <w:rsid w:val="009F30C8"/>
    <w:rsid w:val="009F3D90"/>
    <w:rsid w:val="009F4054"/>
    <w:rsid w:val="009F675D"/>
    <w:rsid w:val="009F7EEB"/>
    <w:rsid w:val="00A01FE0"/>
    <w:rsid w:val="00A02F7D"/>
    <w:rsid w:val="00A03791"/>
    <w:rsid w:val="00A049CC"/>
    <w:rsid w:val="00A053D1"/>
    <w:rsid w:val="00A058AB"/>
    <w:rsid w:val="00A06657"/>
    <w:rsid w:val="00A11A58"/>
    <w:rsid w:val="00A12DA0"/>
    <w:rsid w:val="00A15142"/>
    <w:rsid w:val="00A154F6"/>
    <w:rsid w:val="00A16DFA"/>
    <w:rsid w:val="00A17C0A"/>
    <w:rsid w:val="00A22489"/>
    <w:rsid w:val="00A22A98"/>
    <w:rsid w:val="00A22FA7"/>
    <w:rsid w:val="00A2343D"/>
    <w:rsid w:val="00A238D0"/>
    <w:rsid w:val="00A24541"/>
    <w:rsid w:val="00A252F3"/>
    <w:rsid w:val="00A27925"/>
    <w:rsid w:val="00A33919"/>
    <w:rsid w:val="00A3601F"/>
    <w:rsid w:val="00A36968"/>
    <w:rsid w:val="00A41149"/>
    <w:rsid w:val="00A41BEA"/>
    <w:rsid w:val="00A44745"/>
    <w:rsid w:val="00A44F15"/>
    <w:rsid w:val="00A474B8"/>
    <w:rsid w:val="00A47B7B"/>
    <w:rsid w:val="00A50621"/>
    <w:rsid w:val="00A54175"/>
    <w:rsid w:val="00A54C34"/>
    <w:rsid w:val="00A55625"/>
    <w:rsid w:val="00A56809"/>
    <w:rsid w:val="00A56AE2"/>
    <w:rsid w:val="00A6012C"/>
    <w:rsid w:val="00A60D9A"/>
    <w:rsid w:val="00A6159C"/>
    <w:rsid w:val="00A630A5"/>
    <w:rsid w:val="00A63A07"/>
    <w:rsid w:val="00A654A2"/>
    <w:rsid w:val="00A67183"/>
    <w:rsid w:val="00A70079"/>
    <w:rsid w:val="00A76452"/>
    <w:rsid w:val="00A82C6B"/>
    <w:rsid w:val="00A83F5F"/>
    <w:rsid w:val="00A84DF8"/>
    <w:rsid w:val="00A86D3D"/>
    <w:rsid w:val="00A9013E"/>
    <w:rsid w:val="00A915F3"/>
    <w:rsid w:val="00A94B17"/>
    <w:rsid w:val="00A94F1F"/>
    <w:rsid w:val="00A95347"/>
    <w:rsid w:val="00A95D3A"/>
    <w:rsid w:val="00AA3414"/>
    <w:rsid w:val="00AA471D"/>
    <w:rsid w:val="00AA4AB6"/>
    <w:rsid w:val="00AA4B1C"/>
    <w:rsid w:val="00AA6188"/>
    <w:rsid w:val="00AA6630"/>
    <w:rsid w:val="00AA7E33"/>
    <w:rsid w:val="00AA7EB1"/>
    <w:rsid w:val="00AB1478"/>
    <w:rsid w:val="00AB265E"/>
    <w:rsid w:val="00AB2948"/>
    <w:rsid w:val="00AB39FA"/>
    <w:rsid w:val="00AB3B30"/>
    <w:rsid w:val="00AB426C"/>
    <w:rsid w:val="00AB451C"/>
    <w:rsid w:val="00AB59F2"/>
    <w:rsid w:val="00AB5C12"/>
    <w:rsid w:val="00AC0160"/>
    <w:rsid w:val="00AC08B7"/>
    <w:rsid w:val="00AC2454"/>
    <w:rsid w:val="00AC2A94"/>
    <w:rsid w:val="00AC3E62"/>
    <w:rsid w:val="00AC5AF9"/>
    <w:rsid w:val="00AC6192"/>
    <w:rsid w:val="00AD098A"/>
    <w:rsid w:val="00AD2566"/>
    <w:rsid w:val="00AD2F03"/>
    <w:rsid w:val="00AD3896"/>
    <w:rsid w:val="00AD57FE"/>
    <w:rsid w:val="00AD6933"/>
    <w:rsid w:val="00AD6B7B"/>
    <w:rsid w:val="00AD7B99"/>
    <w:rsid w:val="00AD7CAB"/>
    <w:rsid w:val="00AE16C9"/>
    <w:rsid w:val="00AE3EF5"/>
    <w:rsid w:val="00AE4F2A"/>
    <w:rsid w:val="00AE5F33"/>
    <w:rsid w:val="00AF0AD5"/>
    <w:rsid w:val="00AF15E6"/>
    <w:rsid w:val="00AF17D2"/>
    <w:rsid w:val="00AF51E7"/>
    <w:rsid w:val="00AF6744"/>
    <w:rsid w:val="00B05620"/>
    <w:rsid w:val="00B10731"/>
    <w:rsid w:val="00B11FA1"/>
    <w:rsid w:val="00B12E05"/>
    <w:rsid w:val="00B12EBE"/>
    <w:rsid w:val="00B149FE"/>
    <w:rsid w:val="00B16431"/>
    <w:rsid w:val="00B166A4"/>
    <w:rsid w:val="00B16DD4"/>
    <w:rsid w:val="00B16FED"/>
    <w:rsid w:val="00B17F1F"/>
    <w:rsid w:val="00B219B7"/>
    <w:rsid w:val="00B25038"/>
    <w:rsid w:val="00B31434"/>
    <w:rsid w:val="00B3159A"/>
    <w:rsid w:val="00B318DB"/>
    <w:rsid w:val="00B326DF"/>
    <w:rsid w:val="00B33465"/>
    <w:rsid w:val="00B35C09"/>
    <w:rsid w:val="00B379C5"/>
    <w:rsid w:val="00B4183F"/>
    <w:rsid w:val="00B42198"/>
    <w:rsid w:val="00B43450"/>
    <w:rsid w:val="00B46AD2"/>
    <w:rsid w:val="00B640DE"/>
    <w:rsid w:val="00B64BBE"/>
    <w:rsid w:val="00B657D7"/>
    <w:rsid w:val="00B661F0"/>
    <w:rsid w:val="00B67DE1"/>
    <w:rsid w:val="00B70CC6"/>
    <w:rsid w:val="00B73894"/>
    <w:rsid w:val="00B74946"/>
    <w:rsid w:val="00B7757E"/>
    <w:rsid w:val="00B80662"/>
    <w:rsid w:val="00B8193F"/>
    <w:rsid w:val="00B82D9D"/>
    <w:rsid w:val="00B82DCE"/>
    <w:rsid w:val="00B8473D"/>
    <w:rsid w:val="00B85205"/>
    <w:rsid w:val="00B90410"/>
    <w:rsid w:val="00B90E10"/>
    <w:rsid w:val="00B91782"/>
    <w:rsid w:val="00B94E81"/>
    <w:rsid w:val="00B964CA"/>
    <w:rsid w:val="00BA2147"/>
    <w:rsid w:val="00BA2DCF"/>
    <w:rsid w:val="00BA31C4"/>
    <w:rsid w:val="00BA32C3"/>
    <w:rsid w:val="00BA4655"/>
    <w:rsid w:val="00BA78B6"/>
    <w:rsid w:val="00BA7935"/>
    <w:rsid w:val="00BB047B"/>
    <w:rsid w:val="00BB20D1"/>
    <w:rsid w:val="00BB4818"/>
    <w:rsid w:val="00BB4AF3"/>
    <w:rsid w:val="00BB6398"/>
    <w:rsid w:val="00BC25EF"/>
    <w:rsid w:val="00BC2DAF"/>
    <w:rsid w:val="00BC4FD3"/>
    <w:rsid w:val="00BC6827"/>
    <w:rsid w:val="00BC6C7A"/>
    <w:rsid w:val="00BC7D9E"/>
    <w:rsid w:val="00BD0372"/>
    <w:rsid w:val="00BD44F5"/>
    <w:rsid w:val="00BE19C7"/>
    <w:rsid w:val="00BE1C4B"/>
    <w:rsid w:val="00BE2731"/>
    <w:rsid w:val="00BE2C0B"/>
    <w:rsid w:val="00BE42FD"/>
    <w:rsid w:val="00BE4340"/>
    <w:rsid w:val="00BE5C41"/>
    <w:rsid w:val="00BE61AF"/>
    <w:rsid w:val="00BE62E5"/>
    <w:rsid w:val="00BF0646"/>
    <w:rsid w:val="00BF1C32"/>
    <w:rsid w:val="00BF6B3F"/>
    <w:rsid w:val="00BF6DFE"/>
    <w:rsid w:val="00BF76A6"/>
    <w:rsid w:val="00C01F23"/>
    <w:rsid w:val="00C044BE"/>
    <w:rsid w:val="00C04BAB"/>
    <w:rsid w:val="00C0607B"/>
    <w:rsid w:val="00C06DEF"/>
    <w:rsid w:val="00C075A2"/>
    <w:rsid w:val="00C107CB"/>
    <w:rsid w:val="00C118C4"/>
    <w:rsid w:val="00C11F58"/>
    <w:rsid w:val="00C120D7"/>
    <w:rsid w:val="00C132D1"/>
    <w:rsid w:val="00C139CA"/>
    <w:rsid w:val="00C13A7D"/>
    <w:rsid w:val="00C13E4F"/>
    <w:rsid w:val="00C15B50"/>
    <w:rsid w:val="00C15DDB"/>
    <w:rsid w:val="00C214B7"/>
    <w:rsid w:val="00C241A8"/>
    <w:rsid w:val="00C24ABA"/>
    <w:rsid w:val="00C264CB"/>
    <w:rsid w:val="00C31253"/>
    <w:rsid w:val="00C34A61"/>
    <w:rsid w:val="00C35129"/>
    <w:rsid w:val="00C415F0"/>
    <w:rsid w:val="00C419DB"/>
    <w:rsid w:val="00C43CEC"/>
    <w:rsid w:val="00C476F1"/>
    <w:rsid w:val="00C47E3D"/>
    <w:rsid w:val="00C51429"/>
    <w:rsid w:val="00C51E8F"/>
    <w:rsid w:val="00C52FC0"/>
    <w:rsid w:val="00C52FC3"/>
    <w:rsid w:val="00C53F9E"/>
    <w:rsid w:val="00C559E9"/>
    <w:rsid w:val="00C60108"/>
    <w:rsid w:val="00C60312"/>
    <w:rsid w:val="00C608C1"/>
    <w:rsid w:val="00C62833"/>
    <w:rsid w:val="00C63CFF"/>
    <w:rsid w:val="00C63D4E"/>
    <w:rsid w:val="00C63EA9"/>
    <w:rsid w:val="00C665A0"/>
    <w:rsid w:val="00C669BC"/>
    <w:rsid w:val="00C67725"/>
    <w:rsid w:val="00C700F3"/>
    <w:rsid w:val="00C7058C"/>
    <w:rsid w:val="00C7092F"/>
    <w:rsid w:val="00C744C0"/>
    <w:rsid w:val="00C76DDA"/>
    <w:rsid w:val="00C77540"/>
    <w:rsid w:val="00C807B3"/>
    <w:rsid w:val="00C80AA9"/>
    <w:rsid w:val="00C825C9"/>
    <w:rsid w:val="00C830D6"/>
    <w:rsid w:val="00C86CC3"/>
    <w:rsid w:val="00C901B1"/>
    <w:rsid w:val="00C9068E"/>
    <w:rsid w:val="00C90EBC"/>
    <w:rsid w:val="00C91B69"/>
    <w:rsid w:val="00C96049"/>
    <w:rsid w:val="00CA0A72"/>
    <w:rsid w:val="00CA13A0"/>
    <w:rsid w:val="00CA1661"/>
    <w:rsid w:val="00CA255F"/>
    <w:rsid w:val="00CA337C"/>
    <w:rsid w:val="00CA3856"/>
    <w:rsid w:val="00CA5A3F"/>
    <w:rsid w:val="00CA67E0"/>
    <w:rsid w:val="00CA7157"/>
    <w:rsid w:val="00CA7A3B"/>
    <w:rsid w:val="00CB0122"/>
    <w:rsid w:val="00CB01A9"/>
    <w:rsid w:val="00CB0269"/>
    <w:rsid w:val="00CB0833"/>
    <w:rsid w:val="00CB18F5"/>
    <w:rsid w:val="00CB4C2B"/>
    <w:rsid w:val="00CB6165"/>
    <w:rsid w:val="00CC008E"/>
    <w:rsid w:val="00CC02ED"/>
    <w:rsid w:val="00CC3212"/>
    <w:rsid w:val="00CC524A"/>
    <w:rsid w:val="00CC63EB"/>
    <w:rsid w:val="00CC7E7A"/>
    <w:rsid w:val="00CD022A"/>
    <w:rsid w:val="00CD03BE"/>
    <w:rsid w:val="00CD0707"/>
    <w:rsid w:val="00CD1A25"/>
    <w:rsid w:val="00CD20AD"/>
    <w:rsid w:val="00CD4CB3"/>
    <w:rsid w:val="00CD65E7"/>
    <w:rsid w:val="00CD7BFC"/>
    <w:rsid w:val="00CE2B95"/>
    <w:rsid w:val="00CE2F1A"/>
    <w:rsid w:val="00CE79A7"/>
    <w:rsid w:val="00CF1A11"/>
    <w:rsid w:val="00CF30FC"/>
    <w:rsid w:val="00CF4286"/>
    <w:rsid w:val="00CF5CB2"/>
    <w:rsid w:val="00CF5CFE"/>
    <w:rsid w:val="00D01B9F"/>
    <w:rsid w:val="00D027B6"/>
    <w:rsid w:val="00D03B38"/>
    <w:rsid w:val="00D03F87"/>
    <w:rsid w:val="00D04CD4"/>
    <w:rsid w:val="00D07174"/>
    <w:rsid w:val="00D12095"/>
    <w:rsid w:val="00D13BF7"/>
    <w:rsid w:val="00D15668"/>
    <w:rsid w:val="00D15F24"/>
    <w:rsid w:val="00D20666"/>
    <w:rsid w:val="00D20D47"/>
    <w:rsid w:val="00D21AEC"/>
    <w:rsid w:val="00D22D06"/>
    <w:rsid w:val="00D24772"/>
    <w:rsid w:val="00D260CF"/>
    <w:rsid w:val="00D26E91"/>
    <w:rsid w:val="00D304EC"/>
    <w:rsid w:val="00D30B0E"/>
    <w:rsid w:val="00D33B78"/>
    <w:rsid w:val="00D3441D"/>
    <w:rsid w:val="00D355C4"/>
    <w:rsid w:val="00D3612A"/>
    <w:rsid w:val="00D37703"/>
    <w:rsid w:val="00D37DBF"/>
    <w:rsid w:val="00D37F25"/>
    <w:rsid w:val="00D42100"/>
    <w:rsid w:val="00D42F4F"/>
    <w:rsid w:val="00D44141"/>
    <w:rsid w:val="00D44E83"/>
    <w:rsid w:val="00D51FBA"/>
    <w:rsid w:val="00D53F7A"/>
    <w:rsid w:val="00D54565"/>
    <w:rsid w:val="00D56A53"/>
    <w:rsid w:val="00D61014"/>
    <w:rsid w:val="00D6324F"/>
    <w:rsid w:val="00D63458"/>
    <w:rsid w:val="00D63832"/>
    <w:rsid w:val="00D65F93"/>
    <w:rsid w:val="00D66D37"/>
    <w:rsid w:val="00D750CC"/>
    <w:rsid w:val="00D758DC"/>
    <w:rsid w:val="00D80F38"/>
    <w:rsid w:val="00D84369"/>
    <w:rsid w:val="00D84C8F"/>
    <w:rsid w:val="00D854B0"/>
    <w:rsid w:val="00D85B62"/>
    <w:rsid w:val="00D86640"/>
    <w:rsid w:val="00D873AD"/>
    <w:rsid w:val="00D90BEE"/>
    <w:rsid w:val="00D91AAC"/>
    <w:rsid w:val="00D91C06"/>
    <w:rsid w:val="00D91C9F"/>
    <w:rsid w:val="00D93281"/>
    <w:rsid w:val="00D93D06"/>
    <w:rsid w:val="00D93FD1"/>
    <w:rsid w:val="00DA08F5"/>
    <w:rsid w:val="00DA2869"/>
    <w:rsid w:val="00DA2ADC"/>
    <w:rsid w:val="00DB01E2"/>
    <w:rsid w:val="00DB0439"/>
    <w:rsid w:val="00DB0764"/>
    <w:rsid w:val="00DB3506"/>
    <w:rsid w:val="00DB6AB0"/>
    <w:rsid w:val="00DB6C04"/>
    <w:rsid w:val="00DB7A9A"/>
    <w:rsid w:val="00DB7F13"/>
    <w:rsid w:val="00DC029E"/>
    <w:rsid w:val="00DC078B"/>
    <w:rsid w:val="00DC3177"/>
    <w:rsid w:val="00DC3276"/>
    <w:rsid w:val="00DD13AB"/>
    <w:rsid w:val="00DD1A9A"/>
    <w:rsid w:val="00DD2841"/>
    <w:rsid w:val="00DD37D8"/>
    <w:rsid w:val="00DD4EB5"/>
    <w:rsid w:val="00DD5902"/>
    <w:rsid w:val="00DE01A4"/>
    <w:rsid w:val="00DE1C9C"/>
    <w:rsid w:val="00DE3E40"/>
    <w:rsid w:val="00DE4597"/>
    <w:rsid w:val="00DE49F4"/>
    <w:rsid w:val="00DE6221"/>
    <w:rsid w:val="00DE643F"/>
    <w:rsid w:val="00DF4686"/>
    <w:rsid w:val="00DF676C"/>
    <w:rsid w:val="00DF6840"/>
    <w:rsid w:val="00DF6F9C"/>
    <w:rsid w:val="00E010AB"/>
    <w:rsid w:val="00E015AD"/>
    <w:rsid w:val="00E0233F"/>
    <w:rsid w:val="00E02678"/>
    <w:rsid w:val="00E03172"/>
    <w:rsid w:val="00E050EC"/>
    <w:rsid w:val="00E06262"/>
    <w:rsid w:val="00E0665F"/>
    <w:rsid w:val="00E0748A"/>
    <w:rsid w:val="00E128A9"/>
    <w:rsid w:val="00E143DA"/>
    <w:rsid w:val="00E14BA3"/>
    <w:rsid w:val="00E16013"/>
    <w:rsid w:val="00E16744"/>
    <w:rsid w:val="00E23F46"/>
    <w:rsid w:val="00E23FF1"/>
    <w:rsid w:val="00E25953"/>
    <w:rsid w:val="00E27F5A"/>
    <w:rsid w:val="00E320B8"/>
    <w:rsid w:val="00E32395"/>
    <w:rsid w:val="00E32BEA"/>
    <w:rsid w:val="00E32F5B"/>
    <w:rsid w:val="00E3347F"/>
    <w:rsid w:val="00E3799F"/>
    <w:rsid w:val="00E37DA2"/>
    <w:rsid w:val="00E4121B"/>
    <w:rsid w:val="00E42FA4"/>
    <w:rsid w:val="00E43ACF"/>
    <w:rsid w:val="00E446BA"/>
    <w:rsid w:val="00E45529"/>
    <w:rsid w:val="00E45864"/>
    <w:rsid w:val="00E45BF3"/>
    <w:rsid w:val="00E4622C"/>
    <w:rsid w:val="00E46634"/>
    <w:rsid w:val="00E47F40"/>
    <w:rsid w:val="00E51A9A"/>
    <w:rsid w:val="00E51FFB"/>
    <w:rsid w:val="00E52DD3"/>
    <w:rsid w:val="00E533D1"/>
    <w:rsid w:val="00E5471E"/>
    <w:rsid w:val="00E558A4"/>
    <w:rsid w:val="00E57089"/>
    <w:rsid w:val="00E57543"/>
    <w:rsid w:val="00E576D9"/>
    <w:rsid w:val="00E62B20"/>
    <w:rsid w:val="00E65C76"/>
    <w:rsid w:val="00E65E68"/>
    <w:rsid w:val="00E65EA1"/>
    <w:rsid w:val="00E6605D"/>
    <w:rsid w:val="00E6611F"/>
    <w:rsid w:val="00E71ABE"/>
    <w:rsid w:val="00E82F43"/>
    <w:rsid w:val="00E83992"/>
    <w:rsid w:val="00E9168B"/>
    <w:rsid w:val="00E91F23"/>
    <w:rsid w:val="00E923A0"/>
    <w:rsid w:val="00E9265B"/>
    <w:rsid w:val="00E93D0B"/>
    <w:rsid w:val="00E95253"/>
    <w:rsid w:val="00E957E3"/>
    <w:rsid w:val="00E96CAA"/>
    <w:rsid w:val="00E978F3"/>
    <w:rsid w:val="00E97D40"/>
    <w:rsid w:val="00EA0355"/>
    <w:rsid w:val="00EA1CB1"/>
    <w:rsid w:val="00EA6125"/>
    <w:rsid w:val="00EA6A49"/>
    <w:rsid w:val="00EB1925"/>
    <w:rsid w:val="00EB4E9F"/>
    <w:rsid w:val="00EB719A"/>
    <w:rsid w:val="00EC0435"/>
    <w:rsid w:val="00EC0744"/>
    <w:rsid w:val="00EC18A9"/>
    <w:rsid w:val="00EC3F8E"/>
    <w:rsid w:val="00EC5ACE"/>
    <w:rsid w:val="00EC5AE3"/>
    <w:rsid w:val="00EC7180"/>
    <w:rsid w:val="00ED209D"/>
    <w:rsid w:val="00ED418D"/>
    <w:rsid w:val="00ED46C4"/>
    <w:rsid w:val="00ED476A"/>
    <w:rsid w:val="00ED54B6"/>
    <w:rsid w:val="00ED5B82"/>
    <w:rsid w:val="00ED5F88"/>
    <w:rsid w:val="00ED6560"/>
    <w:rsid w:val="00ED664B"/>
    <w:rsid w:val="00ED6FBE"/>
    <w:rsid w:val="00ED7359"/>
    <w:rsid w:val="00ED7C2E"/>
    <w:rsid w:val="00EE3AC7"/>
    <w:rsid w:val="00EE5111"/>
    <w:rsid w:val="00EE78C4"/>
    <w:rsid w:val="00EF102F"/>
    <w:rsid w:val="00EF157F"/>
    <w:rsid w:val="00EF1D14"/>
    <w:rsid w:val="00EF2730"/>
    <w:rsid w:val="00EF28D7"/>
    <w:rsid w:val="00EF78C0"/>
    <w:rsid w:val="00F01D63"/>
    <w:rsid w:val="00F03786"/>
    <w:rsid w:val="00F05857"/>
    <w:rsid w:val="00F05E37"/>
    <w:rsid w:val="00F06816"/>
    <w:rsid w:val="00F07897"/>
    <w:rsid w:val="00F07EF7"/>
    <w:rsid w:val="00F104FC"/>
    <w:rsid w:val="00F112AC"/>
    <w:rsid w:val="00F11573"/>
    <w:rsid w:val="00F11F17"/>
    <w:rsid w:val="00F11F70"/>
    <w:rsid w:val="00F130AD"/>
    <w:rsid w:val="00F16CA3"/>
    <w:rsid w:val="00F2002D"/>
    <w:rsid w:val="00F2167E"/>
    <w:rsid w:val="00F22093"/>
    <w:rsid w:val="00F227E8"/>
    <w:rsid w:val="00F24647"/>
    <w:rsid w:val="00F26374"/>
    <w:rsid w:val="00F26A9F"/>
    <w:rsid w:val="00F27B4B"/>
    <w:rsid w:val="00F30DE4"/>
    <w:rsid w:val="00F331B5"/>
    <w:rsid w:val="00F34AF9"/>
    <w:rsid w:val="00F36861"/>
    <w:rsid w:val="00F44E20"/>
    <w:rsid w:val="00F45725"/>
    <w:rsid w:val="00F47B58"/>
    <w:rsid w:val="00F47BED"/>
    <w:rsid w:val="00F53521"/>
    <w:rsid w:val="00F53991"/>
    <w:rsid w:val="00F56504"/>
    <w:rsid w:val="00F61722"/>
    <w:rsid w:val="00F617C6"/>
    <w:rsid w:val="00F6208E"/>
    <w:rsid w:val="00F6232B"/>
    <w:rsid w:val="00F66A33"/>
    <w:rsid w:val="00F66F7C"/>
    <w:rsid w:val="00F70BA5"/>
    <w:rsid w:val="00F71604"/>
    <w:rsid w:val="00F71818"/>
    <w:rsid w:val="00F73842"/>
    <w:rsid w:val="00F73B39"/>
    <w:rsid w:val="00F74981"/>
    <w:rsid w:val="00F74F24"/>
    <w:rsid w:val="00F75C04"/>
    <w:rsid w:val="00F87769"/>
    <w:rsid w:val="00F90692"/>
    <w:rsid w:val="00F94984"/>
    <w:rsid w:val="00F95772"/>
    <w:rsid w:val="00F96579"/>
    <w:rsid w:val="00FA27ED"/>
    <w:rsid w:val="00FA3D14"/>
    <w:rsid w:val="00FA3EA9"/>
    <w:rsid w:val="00FA52A2"/>
    <w:rsid w:val="00FA6F96"/>
    <w:rsid w:val="00FB2CA2"/>
    <w:rsid w:val="00FB4289"/>
    <w:rsid w:val="00FB6F35"/>
    <w:rsid w:val="00FC0149"/>
    <w:rsid w:val="00FC0BD8"/>
    <w:rsid w:val="00FC1824"/>
    <w:rsid w:val="00FC2985"/>
    <w:rsid w:val="00FC6C46"/>
    <w:rsid w:val="00FC7254"/>
    <w:rsid w:val="00FD008B"/>
    <w:rsid w:val="00FD0E0E"/>
    <w:rsid w:val="00FD12A2"/>
    <w:rsid w:val="00FD36C0"/>
    <w:rsid w:val="00FD424D"/>
    <w:rsid w:val="00FD5803"/>
    <w:rsid w:val="00FD7E27"/>
    <w:rsid w:val="00FE1C5D"/>
    <w:rsid w:val="00FE2CF0"/>
    <w:rsid w:val="00FE7C1A"/>
    <w:rsid w:val="00FF20D4"/>
    <w:rsid w:val="00FF2AF6"/>
    <w:rsid w:val="00FF3F44"/>
    <w:rsid w:val="00FF4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4A8E4E"/>
  <w15:chartTrackingRefBased/>
  <w15:docId w15:val="{347CD8DF-45FA-46CB-8569-51FC92A4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957E73"/>
    <w:pPr>
      <w:keepNext/>
      <w:tabs>
        <w:tab w:val="left" w:pos="1134"/>
      </w:tabs>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957E73"/>
    <w:rPr>
      <w:rFonts w:ascii="Arial" w:hAnsi="Arial" w:cs="Arial"/>
      <w:b/>
      <w:bCs/>
      <w:i/>
      <w:iCs/>
      <w:sz w:val="28"/>
      <w:szCs w:val="28"/>
      <w:lang w:val="en-GB" w:eastAsia="en-US" w:bidi="ar-SA"/>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qFormat/>
    <w:rsid w:val="00282D7E"/>
    <w:pPr>
      <w:numPr>
        <w:numId w:val="10"/>
      </w:numPr>
    </w:pPr>
    <w:rPr>
      <w:szCs w:val="24"/>
      <w:lang w:val="en-GB"/>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133921"/>
    <w:pPr>
      <w:numPr>
        <w:ilvl w:val="1"/>
        <w:numId w:val="10"/>
      </w:numPr>
      <w:spacing w:after="240" w:line="360" w:lineRule="auto"/>
    </w:pPr>
    <w:rPr>
      <w:rFonts w:ascii="Arial" w:hAnsi="Arial"/>
      <w:bCs/>
      <w:iCs/>
      <w:szCs w:val="28"/>
      <w:lang w:val="x-none"/>
    </w:rPr>
  </w:style>
  <w:style w:type="character" w:customStyle="1" w:styleId="Numberedlevel2textChar">
    <w:name w:val="Numbered level 2 text Char"/>
    <w:link w:val="Numberedlevel2text"/>
    <w:qFormat/>
    <w:rsid w:val="00034110"/>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BD0372"/>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4"/>
      <w:szCs w:val="24"/>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styleId="UnresolvedMention">
    <w:name w:val="Unresolved Mention"/>
    <w:basedOn w:val="DefaultParagraphFont"/>
    <w:uiPriority w:val="99"/>
    <w:semiHidden/>
    <w:unhideWhenUsed/>
    <w:rsid w:val="0080661F"/>
    <w:rPr>
      <w:color w:val="605E5C"/>
      <w:shd w:val="clear" w:color="auto" w:fill="E1DFDD"/>
    </w:rPr>
  </w:style>
  <w:style w:type="character" w:styleId="Strong">
    <w:name w:val="Strong"/>
    <w:basedOn w:val="DefaultParagraphFont"/>
    <w:uiPriority w:val="22"/>
    <w:qFormat/>
    <w:rsid w:val="008F24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807210367">
      <w:bodyDiv w:val="1"/>
      <w:marLeft w:val="0"/>
      <w:marRight w:val="0"/>
      <w:marTop w:val="0"/>
      <w:marBottom w:val="0"/>
      <w:divBdr>
        <w:top w:val="none" w:sz="0" w:space="0" w:color="auto"/>
        <w:left w:val="none" w:sz="0" w:space="0" w:color="auto"/>
        <w:bottom w:val="none" w:sz="0" w:space="0" w:color="auto"/>
        <w:right w:val="none" w:sz="0" w:space="0" w:color="auto"/>
      </w:divBdr>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410/documents" TargetMode="External"/><Relationship Id="rId13" Type="http://schemas.openxmlformats.org/officeDocument/2006/relationships/hyperlink" Target="https://www.nice.org.uk/get-involved/meetings-in-public/technology-appraisal-committ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Get-Involved/Meetings-in-public/Technology-appraisal-Committee/Committee-B-Membe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cg13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ice.org.uk/guidance/indevelopment/gid-ta10410/documents" TargetMode="External"/><Relationship Id="rId4" Type="http://schemas.openxmlformats.org/officeDocument/2006/relationships/settings" Target="settings.xml"/><Relationship Id="rId9" Type="http://schemas.openxmlformats.org/officeDocument/2006/relationships/hyperlink" Target="http://www.nice.org.uk/article/pmg19/chapter/Foreword"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D8705-E25A-4CC1-A215-197671D6D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BDBC853F</Template>
  <TotalTime>33</TotalTime>
  <Pages>24</Pages>
  <Words>7083</Words>
  <Characters>39375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46366</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Dalia Dawoud</dc:creator>
  <cp:keywords/>
  <cp:lastModifiedBy>Ross Dent</cp:lastModifiedBy>
  <cp:revision>1</cp:revision>
  <cp:lastPrinted>2012-11-14T14:34:00Z</cp:lastPrinted>
  <dcterms:created xsi:type="dcterms:W3CDTF">2019-08-16T07:50:00Z</dcterms:created>
  <dcterms:modified xsi:type="dcterms:W3CDTF">2019-08-16T08:24:00Z</dcterms:modified>
</cp:coreProperties>
</file>