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5761" w14:textId="618275F5" w:rsidR="00AE4AAC" w:rsidRPr="004D672D" w:rsidRDefault="00BC1E24" w:rsidP="004D672D">
      <w:pPr>
        <w:pStyle w:val="Title"/>
        <w:rPr>
          <w:kern w:val="0"/>
          <w:sz w:val="28"/>
        </w:rPr>
      </w:pPr>
      <w:r>
        <w:rPr>
          <w:sz w:val="28"/>
        </w:rPr>
        <w:t xml:space="preserve">Professional </w:t>
      </w:r>
      <w:r w:rsidR="00DE6114">
        <w:rPr>
          <w:sz w:val="28"/>
        </w:rPr>
        <w:t xml:space="preserve">and NHS </w:t>
      </w:r>
      <w:r>
        <w:rPr>
          <w:sz w:val="28"/>
        </w:rPr>
        <w:t>organisation submission</w:t>
      </w:r>
      <w:r w:rsidR="00DE6114">
        <w:rPr>
          <w:sz w:val="28"/>
        </w:rPr>
        <w:t xml:space="preserve"> template</w:t>
      </w:r>
    </w:p>
    <w:p w14:paraId="499E7181" w14:textId="6E5ECBD3" w:rsidR="007301BA" w:rsidRPr="00550D46" w:rsidRDefault="00852187" w:rsidP="00550D46">
      <w:pPr>
        <w:pStyle w:val="Title"/>
        <w:rPr>
          <w:sz w:val="28"/>
        </w:rPr>
      </w:pPr>
      <w:r w:rsidRPr="00550D46">
        <w:rPr>
          <w:sz w:val="28"/>
        </w:rPr>
        <w:t>Ceftazidime with avibactam for treating severe aerobic Gram-negative bacterial infections</w:t>
      </w:r>
    </w:p>
    <w:tbl>
      <w:tblPr>
        <w:tblStyle w:val="TableGrid"/>
        <w:tblW w:w="15055" w:type="dxa"/>
        <w:jc w:val="center"/>
        <w:tblLook w:val="04A0" w:firstRow="1" w:lastRow="0" w:firstColumn="1" w:lastColumn="0" w:noHBand="0" w:noVBand="1"/>
      </w:tblPr>
      <w:tblGrid>
        <w:gridCol w:w="15055"/>
      </w:tblGrid>
      <w:tr w:rsidR="00AE4AAC" w14:paraId="1A72D2F0" w14:textId="77777777" w:rsidTr="00D367FF">
        <w:trPr>
          <w:jc w:val="center"/>
        </w:trPr>
        <w:tc>
          <w:tcPr>
            <w:tcW w:w="15055" w:type="dxa"/>
          </w:tcPr>
          <w:p w14:paraId="7354D9B9" w14:textId="53B75B6B" w:rsidR="00AE4AAC" w:rsidRDefault="00AE4AAC" w:rsidP="00BC1E24">
            <w:pPr>
              <w:pStyle w:val="NICEnormal"/>
              <w:spacing w:line="240" w:lineRule="auto"/>
            </w:pPr>
            <w:r>
              <w:t>Thank you for agreeing to give us your organisation’s view</w:t>
            </w:r>
            <w:r w:rsidR="001214BE">
              <w:t>s</w:t>
            </w:r>
            <w:r>
              <w:t xml:space="preserve"> o</w:t>
            </w:r>
            <w:r w:rsidR="001214BE">
              <w:t>n</w:t>
            </w:r>
            <w:r>
              <w:t xml:space="preserve"> th</w:t>
            </w:r>
            <w:r w:rsidR="001214BE">
              <w:t>is</w:t>
            </w:r>
            <w:r>
              <w:t xml:space="preserve"> technology</w:t>
            </w:r>
            <w:r w:rsidR="001214BE">
              <w:t xml:space="preserve"> </w:t>
            </w:r>
            <w:r>
              <w:t xml:space="preserve">and </w:t>
            </w:r>
            <w:r w:rsidR="0010268D">
              <w:t>its possible use</w:t>
            </w:r>
            <w:r>
              <w:t xml:space="preserve"> in the NHS.</w:t>
            </w:r>
          </w:p>
          <w:p w14:paraId="2151FA26" w14:textId="3E3A8F10" w:rsidR="00BC1E24" w:rsidRPr="00BC1E24" w:rsidRDefault="00D6632A" w:rsidP="00BC1E24">
            <w:pPr>
              <w:pStyle w:val="NICEnormal"/>
              <w:spacing w:line="240" w:lineRule="auto"/>
            </w:pPr>
            <w:r>
              <w:t>You</w:t>
            </w:r>
            <w:r w:rsidR="00BC1E24" w:rsidRPr="00BC1E24">
              <w:t xml:space="preserve"> can provide a unique perspective on the technology in the context of current clinical practice</w:t>
            </w:r>
            <w:r w:rsidR="00CD7333">
              <w:t xml:space="preserve"> </w:t>
            </w:r>
            <w:r w:rsidR="00E04641">
              <w:t>that</w:t>
            </w:r>
            <w:r w:rsidR="00E04641" w:rsidRPr="00BC1E24">
              <w:t xml:space="preserve"> </w:t>
            </w:r>
            <w:r w:rsidR="00BC1E24" w:rsidRPr="00BC1E24">
              <w:t>is not typically available from the published literature.</w:t>
            </w:r>
          </w:p>
          <w:p w14:paraId="33C622D6" w14:textId="63174D94" w:rsidR="00AE4AAC" w:rsidRDefault="00AE4AAC" w:rsidP="00F678B8">
            <w:pPr>
              <w:pStyle w:val="NICEnormal"/>
              <w:spacing w:line="240" w:lineRule="auto"/>
            </w:pPr>
            <w:r>
              <w:t xml:space="preserve">To help you give your views, </w:t>
            </w:r>
            <w:r w:rsidR="000E69F5">
              <w:t>please use</w:t>
            </w:r>
            <w:r>
              <w:t xml:space="preserve"> </w:t>
            </w:r>
            <w:r w:rsidR="001214BE">
              <w:t xml:space="preserve">this </w:t>
            </w:r>
            <w:r>
              <w:t xml:space="preserve">questionnaire. </w:t>
            </w:r>
            <w:r w:rsidRPr="00647DE7">
              <w:rPr>
                <w:b/>
                <w:bCs/>
              </w:rPr>
              <w:t>You do not have to answer every question</w:t>
            </w:r>
            <w:r>
              <w:t xml:space="preserve"> </w:t>
            </w:r>
            <w:r w:rsidR="003D64AE">
              <w:t>–</w:t>
            </w:r>
            <w:r>
              <w:t xml:space="preserve"> the</w:t>
            </w:r>
            <w:r w:rsidR="001214BE">
              <w:t>y</w:t>
            </w:r>
            <w:r>
              <w:t xml:space="preserve"> are prompts to guide you. The </w:t>
            </w:r>
            <w:r w:rsidR="001214BE">
              <w:t>text boxes</w:t>
            </w:r>
            <w:r>
              <w:t xml:space="preserve"> will expand as you type. </w:t>
            </w:r>
          </w:p>
          <w:p w14:paraId="5333462E" w14:textId="2B49E9A9" w:rsidR="002240A6" w:rsidRPr="00003718" w:rsidRDefault="002240A6" w:rsidP="002240A6">
            <w:pPr>
              <w:pStyle w:val="NICEnormal"/>
              <w:spacing w:line="240" w:lineRule="auto"/>
              <w:rPr>
                <w:b/>
              </w:rPr>
            </w:pPr>
            <w:r w:rsidRPr="00003718">
              <w:rPr>
                <w:b/>
              </w:rPr>
              <w:t xml:space="preserve">Information on completing this </w:t>
            </w:r>
            <w:r>
              <w:rPr>
                <w:b/>
              </w:rPr>
              <w:t xml:space="preserve">submission </w:t>
            </w:r>
          </w:p>
          <w:p w14:paraId="5858AB2A" w14:textId="77777777" w:rsidR="002240A6" w:rsidRDefault="002240A6" w:rsidP="00D367FF">
            <w:pPr>
              <w:pStyle w:val="NICEnormal"/>
              <w:numPr>
                <w:ilvl w:val="0"/>
                <w:numId w:val="36"/>
              </w:numPr>
              <w:spacing w:line="240" w:lineRule="auto"/>
              <w:ind w:left="714" w:hanging="357"/>
              <w:contextualSpacing/>
            </w:pPr>
            <w:r>
              <w:t>Please do not embed documents (such as a PDF) in a submission because this may lead to the information being mislaid or make the submission unreadable</w:t>
            </w:r>
          </w:p>
          <w:p w14:paraId="3F4147C5" w14:textId="77777777" w:rsidR="002240A6" w:rsidRDefault="002240A6" w:rsidP="00D367FF">
            <w:pPr>
              <w:pStyle w:val="NICEnormal"/>
              <w:numPr>
                <w:ilvl w:val="0"/>
                <w:numId w:val="36"/>
              </w:numPr>
              <w:spacing w:line="240" w:lineRule="auto"/>
              <w:ind w:left="714" w:hanging="357"/>
              <w:contextualSpacing/>
            </w:pPr>
            <w:r w:rsidRPr="00A95366">
              <w:t xml:space="preserve">We are committed to meeting the requirements of copyright legislation. If you intend to include </w:t>
            </w:r>
            <w:r w:rsidRPr="00003718">
              <w:rPr>
                <w:b/>
              </w:rPr>
              <w:t>journal articles</w:t>
            </w:r>
            <w:r w:rsidRPr="00A95366">
              <w:t xml:space="preserve"> in your submission you must have copyright clearance for these articles. We can accept journal articles in NICE Docs.</w:t>
            </w:r>
          </w:p>
          <w:p w14:paraId="1C87A287" w14:textId="466B15BA" w:rsidR="002240A6" w:rsidRDefault="002240A6" w:rsidP="00D367FF">
            <w:pPr>
              <w:pStyle w:val="NICEnormal"/>
              <w:numPr>
                <w:ilvl w:val="0"/>
                <w:numId w:val="36"/>
              </w:numPr>
              <w:spacing w:line="240" w:lineRule="auto"/>
              <w:ind w:left="714" w:hanging="357"/>
              <w:contextualSpacing/>
            </w:pPr>
            <w:r>
              <w:t>Your response should not be longer than 13 pages.</w:t>
            </w:r>
          </w:p>
        </w:tc>
      </w:tr>
    </w:tbl>
    <w:p w14:paraId="4212F603" w14:textId="77777777" w:rsidR="00443081" w:rsidRDefault="00443081" w:rsidP="00181A4A">
      <w:pPr>
        <w:pStyle w:val="Title"/>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1625"/>
      </w:tblGrid>
      <w:tr w:rsidR="00BA157E" w14:paraId="53219A62" w14:textId="77777777" w:rsidTr="00BA157E">
        <w:trPr>
          <w:trHeight w:val="450"/>
          <w:jc w:val="center"/>
        </w:trPr>
        <w:tc>
          <w:tcPr>
            <w:tcW w:w="3543" w:type="dxa"/>
            <w:shd w:val="clear" w:color="auto" w:fill="D9D9D9" w:themeFill="background1" w:themeFillShade="D9"/>
          </w:tcPr>
          <w:p w14:paraId="6B4A7442" w14:textId="77777777" w:rsidR="00BA157E" w:rsidRPr="004D672D" w:rsidRDefault="00BA157E" w:rsidP="0061685C">
            <w:pPr>
              <w:pStyle w:val="NICEnormal"/>
              <w:rPr>
                <w:b/>
                <w:bCs/>
              </w:rPr>
            </w:pPr>
            <w:r w:rsidRPr="004D672D">
              <w:rPr>
                <w:b/>
                <w:bCs/>
              </w:rPr>
              <w:t>About you</w:t>
            </w:r>
          </w:p>
        </w:tc>
        <w:tc>
          <w:tcPr>
            <w:tcW w:w="11625" w:type="dxa"/>
            <w:shd w:val="clear" w:color="auto" w:fill="D9D9D9" w:themeFill="background1" w:themeFillShade="D9"/>
          </w:tcPr>
          <w:p w14:paraId="6C74AD19" w14:textId="178BDA82" w:rsidR="00BA157E" w:rsidRPr="004D672D" w:rsidRDefault="00BA157E" w:rsidP="0061685C">
            <w:pPr>
              <w:pStyle w:val="NICEnormal"/>
              <w:rPr>
                <w:b/>
                <w:bCs/>
              </w:rPr>
            </w:pPr>
          </w:p>
        </w:tc>
      </w:tr>
      <w:tr w:rsidR="00AE4AAC" w14:paraId="6F986C97" w14:textId="77777777" w:rsidTr="00BA157E">
        <w:trPr>
          <w:jc w:val="center"/>
        </w:trPr>
        <w:tc>
          <w:tcPr>
            <w:tcW w:w="3543" w:type="dxa"/>
          </w:tcPr>
          <w:p w14:paraId="4B2C76A5" w14:textId="77777777" w:rsidR="00AE4AAC" w:rsidRDefault="00AE4AAC" w:rsidP="00AE4AAC">
            <w:pPr>
              <w:pStyle w:val="NICEnormal"/>
            </w:pPr>
            <w:r>
              <w:t>1. Your name</w:t>
            </w:r>
          </w:p>
        </w:tc>
        <w:tc>
          <w:tcPr>
            <w:tcW w:w="11625" w:type="dxa"/>
          </w:tcPr>
          <w:p w14:paraId="03D07801" w14:textId="04D65B57" w:rsidR="00AE4AAC" w:rsidRPr="00EE7815" w:rsidRDefault="00621156" w:rsidP="00AE4AAC">
            <w:pPr>
              <w:pStyle w:val="Heading1"/>
              <w:rPr>
                <w:rFonts w:cs="Arial"/>
                <w:sz w:val="22"/>
                <w:szCs w:val="22"/>
              </w:rPr>
            </w:pPr>
            <w:proofErr w:type="spellStart"/>
            <w:r w:rsidRPr="00621156">
              <w:rPr>
                <w:rFonts w:cs="Arial"/>
                <w:sz w:val="22"/>
                <w:szCs w:val="22"/>
                <w:highlight w:val="black"/>
              </w:rPr>
              <w:t>xxxxxxxxxxxx</w:t>
            </w:r>
            <w:proofErr w:type="spellEnd"/>
          </w:p>
        </w:tc>
      </w:tr>
      <w:tr w:rsidR="00AE4AAC" w14:paraId="1E6E7E9C" w14:textId="77777777" w:rsidTr="00BA157E">
        <w:trPr>
          <w:trHeight w:val="70"/>
          <w:jc w:val="center"/>
        </w:trPr>
        <w:tc>
          <w:tcPr>
            <w:tcW w:w="3543" w:type="dxa"/>
          </w:tcPr>
          <w:p w14:paraId="458ADFD5" w14:textId="77777777" w:rsidR="00AE4AAC" w:rsidRDefault="00AE4AAC" w:rsidP="00AE4AAC">
            <w:pPr>
              <w:pStyle w:val="NICEnormal"/>
            </w:pPr>
            <w:r>
              <w:t>2. Name of organisation</w:t>
            </w:r>
          </w:p>
        </w:tc>
        <w:tc>
          <w:tcPr>
            <w:tcW w:w="11625" w:type="dxa"/>
          </w:tcPr>
          <w:p w14:paraId="6C45D54C" w14:textId="77777777" w:rsidR="00AE4AAC" w:rsidRPr="00CE5F4F" w:rsidRDefault="002D3F1D" w:rsidP="00EE7815">
            <w:pPr>
              <w:pStyle w:val="Heading1"/>
              <w:tabs>
                <w:tab w:val="left" w:pos="6300"/>
              </w:tabs>
              <w:rPr>
                <w:rFonts w:cs="Arial"/>
                <w:sz w:val="20"/>
                <w:szCs w:val="22"/>
              </w:rPr>
            </w:pPr>
            <w:r>
              <w:rPr>
                <w:rFonts w:cs="Arial"/>
                <w:sz w:val="22"/>
                <w:szCs w:val="22"/>
              </w:rPr>
              <w:t>British Society for Antimicrobial Chemotherapy (BSAC)</w:t>
            </w:r>
          </w:p>
          <w:p w14:paraId="7BB9B555" w14:textId="09938225" w:rsidR="002D3F1D" w:rsidRPr="00CE5F4F" w:rsidRDefault="002D3F1D" w:rsidP="002D3F1D">
            <w:pPr>
              <w:pStyle w:val="Paragraphnonumbers"/>
              <w:rPr>
                <w:b/>
              </w:rPr>
            </w:pPr>
            <w:r w:rsidRPr="00CE5F4F">
              <w:rPr>
                <w:b/>
                <w:sz w:val="22"/>
              </w:rPr>
              <w:t>Royal College of Pathologists</w:t>
            </w:r>
          </w:p>
        </w:tc>
      </w:tr>
      <w:tr w:rsidR="00AE4AAC" w14:paraId="1BC81F37" w14:textId="77777777" w:rsidTr="00BA157E">
        <w:trPr>
          <w:jc w:val="center"/>
        </w:trPr>
        <w:tc>
          <w:tcPr>
            <w:tcW w:w="3543" w:type="dxa"/>
          </w:tcPr>
          <w:p w14:paraId="0FFBDC8C" w14:textId="4E14A890" w:rsidR="00AE4AAC" w:rsidRDefault="00AE4AAC" w:rsidP="00AE4AAC">
            <w:pPr>
              <w:pStyle w:val="NICEnormal"/>
            </w:pPr>
            <w:r>
              <w:lastRenderedPageBreak/>
              <w:t>3. Job title or position</w:t>
            </w:r>
          </w:p>
        </w:tc>
        <w:tc>
          <w:tcPr>
            <w:tcW w:w="11625" w:type="dxa"/>
          </w:tcPr>
          <w:p w14:paraId="4C48B156" w14:textId="49021A50" w:rsidR="00AE4AAC" w:rsidRPr="00EE7815" w:rsidRDefault="00621156" w:rsidP="00AE4AAC">
            <w:pPr>
              <w:pStyle w:val="Heading1"/>
              <w:rPr>
                <w:rFonts w:cs="Arial"/>
                <w:sz w:val="22"/>
                <w:szCs w:val="22"/>
              </w:rPr>
            </w:pPr>
            <w:proofErr w:type="spellStart"/>
            <w:r w:rsidRPr="00621156">
              <w:rPr>
                <w:rFonts w:cs="Arial"/>
                <w:sz w:val="22"/>
                <w:szCs w:val="22"/>
                <w:highlight w:val="black"/>
              </w:rPr>
              <w:t>xxxxxxxxxxxxxxxxxxxxxxxxxxxxx</w:t>
            </w:r>
            <w:proofErr w:type="spellEnd"/>
            <w:r w:rsidR="00C94301" w:rsidRPr="00EE7815">
              <w:rPr>
                <w:rFonts w:cs="Arial"/>
                <w:sz w:val="22"/>
                <w:szCs w:val="22"/>
              </w:rPr>
              <w:t xml:space="preserve">, </w:t>
            </w:r>
            <w:r w:rsidR="002D3F1D" w:rsidRPr="00EE7815">
              <w:rPr>
                <w:rFonts w:cs="Arial"/>
                <w:sz w:val="22"/>
                <w:szCs w:val="22"/>
                <w:shd w:val="clear" w:color="auto" w:fill="FFFFFF"/>
              </w:rPr>
              <w:t>Cambridge University Hospitals NHS Foundation Trust</w:t>
            </w:r>
            <w:r w:rsidR="002D3F1D">
              <w:rPr>
                <w:rFonts w:cs="Arial"/>
                <w:sz w:val="22"/>
                <w:szCs w:val="22"/>
                <w:shd w:val="clear" w:color="auto" w:fill="FFFFFF"/>
              </w:rPr>
              <w:t>,</w:t>
            </w:r>
            <w:r w:rsidR="002D3F1D" w:rsidRPr="00EE7815">
              <w:rPr>
                <w:rFonts w:cs="Arial"/>
                <w:sz w:val="22"/>
                <w:szCs w:val="22"/>
                <w:shd w:val="clear" w:color="auto" w:fill="FFFFFF"/>
              </w:rPr>
              <w:t xml:space="preserve"> </w:t>
            </w:r>
            <w:r w:rsidR="00C94301" w:rsidRPr="00EE7815">
              <w:rPr>
                <w:rFonts w:cs="Arial"/>
                <w:sz w:val="22"/>
                <w:szCs w:val="22"/>
                <w:shd w:val="clear" w:color="auto" w:fill="FFFFFF"/>
              </w:rPr>
              <w:t>Cambridge</w:t>
            </w:r>
          </w:p>
        </w:tc>
      </w:tr>
      <w:tr w:rsidR="00AE4AAC" w14:paraId="42DF0225" w14:textId="77777777" w:rsidTr="00BA157E">
        <w:trPr>
          <w:jc w:val="center"/>
        </w:trPr>
        <w:tc>
          <w:tcPr>
            <w:tcW w:w="3543" w:type="dxa"/>
          </w:tcPr>
          <w:p w14:paraId="676234D4" w14:textId="77777777" w:rsidR="00AE4AAC" w:rsidRDefault="00AE4AAC" w:rsidP="00AE4AAC">
            <w:pPr>
              <w:pStyle w:val="NICEnormal"/>
            </w:pPr>
            <w:r>
              <w:t>4. Are you (please tick all that apply):</w:t>
            </w:r>
          </w:p>
        </w:tc>
        <w:tc>
          <w:tcPr>
            <w:tcW w:w="11625" w:type="dxa"/>
          </w:tcPr>
          <w:p w14:paraId="5D003AE6" w14:textId="00C126FB" w:rsidR="001D2862" w:rsidRDefault="00422E1A" w:rsidP="00AE4AAC">
            <w:pPr>
              <w:spacing w:before="120" w:after="120"/>
              <w:rPr>
                <w:rStyle w:val="NICEnormalChar"/>
              </w:rPr>
            </w:pPr>
            <w:r>
              <w:rPr>
                <w:rStyle w:val="NICEnormalChar"/>
              </w:rPr>
              <w:fldChar w:fldCharType="begin">
                <w:ffData>
                  <w:name w:val=""/>
                  <w:enabled/>
                  <w:calcOnExit w:val="0"/>
                  <w:checkBox>
                    <w:sizeAuto/>
                    <w:default w:val="1"/>
                  </w:checkBox>
                </w:ffData>
              </w:fldChar>
            </w:r>
            <w:r>
              <w:rPr>
                <w:rStyle w:val="NICEnormalChar"/>
              </w:rPr>
              <w:instrText xml:space="preserve"> FORMCHECKBOX </w:instrText>
            </w:r>
            <w:r w:rsidR="00BA157E">
              <w:rPr>
                <w:rStyle w:val="NICEnormalChar"/>
              </w:rPr>
            </w:r>
            <w:r w:rsidR="00BA157E">
              <w:rPr>
                <w:rStyle w:val="NICEnormalChar"/>
              </w:rPr>
              <w:fldChar w:fldCharType="separate"/>
            </w:r>
            <w:r>
              <w:rPr>
                <w:rStyle w:val="NICEnormalChar"/>
              </w:rPr>
              <w:fldChar w:fldCharType="end"/>
            </w:r>
            <w:r w:rsidR="00303145" w:rsidRPr="00550D46">
              <w:rPr>
                <w:rStyle w:val="NICEnormalChar"/>
              </w:rPr>
              <w:t xml:space="preserve"> </w:t>
            </w:r>
            <w:r w:rsidR="00BC1E24">
              <w:rPr>
                <w:rStyle w:val="NICEnormalChar"/>
              </w:rPr>
              <w:t xml:space="preserve">an employee </w:t>
            </w:r>
            <w:r w:rsidR="004D672D">
              <w:rPr>
                <w:rStyle w:val="NICEnormalChar"/>
              </w:rPr>
              <w:t xml:space="preserve">or representative </w:t>
            </w:r>
            <w:r w:rsidR="00BC1E24">
              <w:rPr>
                <w:rStyle w:val="NICEnormalChar"/>
              </w:rPr>
              <w:t>of a healthcare professional organisation that represents clinicians?</w:t>
            </w:r>
          </w:p>
          <w:p w14:paraId="6CE06A0F" w14:textId="735721E3" w:rsidR="00AE4AAC" w:rsidRPr="00AE4AAC" w:rsidRDefault="00422E1A" w:rsidP="00AE4AAC">
            <w:pPr>
              <w:spacing w:before="120" w:after="120"/>
              <w:rPr>
                <w:rStyle w:val="NICEnormalChar"/>
              </w:rPr>
            </w:pPr>
            <w:r>
              <w:rPr>
                <w:rStyle w:val="NICEnormalChar"/>
              </w:rPr>
              <w:fldChar w:fldCharType="begin">
                <w:ffData>
                  <w:name w:val="Check4"/>
                  <w:enabled/>
                  <w:calcOnExit w:val="0"/>
                  <w:checkBox>
                    <w:sizeAuto/>
                    <w:default w:val="1"/>
                  </w:checkBox>
                </w:ffData>
              </w:fldChar>
            </w:r>
            <w:bookmarkStart w:id="0" w:name="Check4"/>
            <w:r>
              <w:rPr>
                <w:rStyle w:val="NICEnormalChar"/>
              </w:rPr>
              <w:instrText xml:space="preserve"> FORMCHECKBOX </w:instrText>
            </w:r>
            <w:r w:rsidR="00BA157E">
              <w:rPr>
                <w:rStyle w:val="NICEnormalChar"/>
              </w:rPr>
            </w:r>
            <w:r w:rsidR="00BA157E">
              <w:rPr>
                <w:rStyle w:val="NICEnormalChar"/>
              </w:rPr>
              <w:fldChar w:fldCharType="separate"/>
            </w:r>
            <w:r>
              <w:rPr>
                <w:rStyle w:val="NICEnormalChar"/>
              </w:rPr>
              <w:fldChar w:fldCharType="end"/>
            </w:r>
            <w:bookmarkEnd w:id="0"/>
            <w:r w:rsidR="001D2862" w:rsidRPr="00550D46">
              <w:rPr>
                <w:rStyle w:val="NICEnormalChar"/>
              </w:rPr>
              <w:t xml:space="preserve"> </w:t>
            </w:r>
            <w:r w:rsidR="00BC1E24">
              <w:rPr>
                <w:rStyle w:val="NICEnormalChar"/>
              </w:rPr>
              <w:t>a</w:t>
            </w:r>
            <w:r w:rsidR="001D2862">
              <w:rPr>
                <w:rStyle w:val="NICEnormalChar"/>
              </w:rPr>
              <w:t xml:space="preserve"> </w:t>
            </w:r>
            <w:r w:rsidR="00BC1E24">
              <w:rPr>
                <w:rStyle w:val="NICEnormalChar"/>
              </w:rPr>
              <w:t>specialis</w:t>
            </w:r>
            <w:r w:rsidR="001D2862">
              <w:rPr>
                <w:rStyle w:val="NICEnormalChar"/>
              </w:rPr>
              <w:t xml:space="preserve">t in the treatment of people with </w:t>
            </w:r>
            <w:r w:rsidR="00BC1E24">
              <w:rPr>
                <w:rStyle w:val="NICEnormalChar"/>
              </w:rPr>
              <w:t>this condition?</w:t>
            </w:r>
          </w:p>
          <w:p w14:paraId="7851BFDA" w14:textId="2B27E183" w:rsidR="00AE4AAC" w:rsidRDefault="00AE4AAC" w:rsidP="00550D46">
            <w:pPr>
              <w:pStyle w:val="NICEnormal"/>
              <w:spacing w:after="0" w:line="240" w:lineRule="auto"/>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BA157E">
              <w:rPr>
                <w:rStyle w:val="NICEnormalChar"/>
              </w:rPr>
            </w:r>
            <w:r w:rsidR="00BA157E">
              <w:rPr>
                <w:rStyle w:val="NICEnormalChar"/>
              </w:rPr>
              <w:fldChar w:fldCharType="separate"/>
            </w:r>
            <w:r w:rsidRPr="00550D46">
              <w:rPr>
                <w:rStyle w:val="NICEnormalChar"/>
              </w:rPr>
              <w:fldChar w:fldCharType="end"/>
            </w:r>
            <w:r w:rsidRPr="00550D46">
              <w:rPr>
                <w:rStyle w:val="NICEnormalChar"/>
              </w:rPr>
              <w:t xml:space="preserve"> </w:t>
            </w:r>
            <w:r w:rsidR="00BC1E24">
              <w:rPr>
                <w:rStyle w:val="NICEnormalChar"/>
              </w:rPr>
              <w:t xml:space="preserve">a specialist </w:t>
            </w:r>
            <w:r w:rsidR="001D2862">
              <w:rPr>
                <w:rStyle w:val="NICEnormalChar"/>
              </w:rPr>
              <w:t xml:space="preserve">in the clinical evidence base </w:t>
            </w:r>
            <w:r w:rsidR="00BC1E24">
              <w:rPr>
                <w:rStyle w:val="NICEnormalChar"/>
              </w:rPr>
              <w:t>for this condition or technology</w:t>
            </w:r>
            <w:r w:rsidR="00DE6114">
              <w:rPr>
                <w:rStyle w:val="NICEnormalChar"/>
              </w:rPr>
              <w:t xml:space="preserve"> (for example, an investigator </w:t>
            </w:r>
            <w:r w:rsidR="00852187">
              <w:rPr>
                <w:rStyle w:val="NICEnormalChar"/>
              </w:rPr>
              <w:t xml:space="preserve">   </w:t>
            </w:r>
            <w:r w:rsidR="00DE6114">
              <w:rPr>
                <w:rStyle w:val="NICEnormalChar"/>
              </w:rPr>
              <w:t>in clinical trials for the technology)</w:t>
            </w:r>
            <w:r w:rsidR="00BC1E24">
              <w:rPr>
                <w:rStyle w:val="NICEnormalChar"/>
              </w:rPr>
              <w:t>?</w:t>
            </w:r>
          </w:p>
          <w:p w14:paraId="79E7DB0F" w14:textId="13D1941B" w:rsidR="00FF56BA" w:rsidRDefault="00852187" w:rsidP="00FF56BA">
            <w:pPr>
              <w:spacing w:before="120" w:after="120"/>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BA157E">
              <w:rPr>
                <w:rStyle w:val="NICEnormalChar"/>
                <w:lang w:eastAsia="en-GB"/>
              </w:rPr>
            </w:r>
            <w:r w:rsidR="00BA157E">
              <w:rPr>
                <w:rStyle w:val="NICEnormalChar"/>
                <w:lang w:eastAsia="en-GB"/>
              </w:rPr>
              <w:fldChar w:fldCharType="separate"/>
            </w:r>
            <w:r w:rsidRPr="00550D46">
              <w:rPr>
                <w:rStyle w:val="NICEnormalChar"/>
              </w:rPr>
              <w:fldChar w:fldCharType="end"/>
            </w:r>
            <w:r w:rsidRPr="00550D46">
              <w:rPr>
                <w:rStyle w:val="NICEnormalChar"/>
              </w:rPr>
              <w:t xml:space="preserve"> </w:t>
            </w:r>
            <w:r w:rsidR="00FF56BA">
              <w:rPr>
                <w:rStyle w:val="NICEnormalChar"/>
              </w:rPr>
              <w:t>commissioning services for a CCG or NHS England in general?</w:t>
            </w:r>
          </w:p>
          <w:p w14:paraId="5B713A23" w14:textId="6A2B90B2" w:rsidR="00FF56BA" w:rsidRDefault="00852187" w:rsidP="00FF56BA">
            <w:pPr>
              <w:spacing w:before="120" w:after="120"/>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BA157E">
              <w:rPr>
                <w:rStyle w:val="NICEnormalChar"/>
                <w:lang w:eastAsia="en-GB"/>
              </w:rPr>
            </w:r>
            <w:r w:rsidR="00BA157E">
              <w:rPr>
                <w:rStyle w:val="NICEnormalChar"/>
                <w:lang w:eastAsia="en-GB"/>
              </w:rPr>
              <w:fldChar w:fldCharType="separate"/>
            </w:r>
            <w:r w:rsidRPr="00550D46">
              <w:rPr>
                <w:rStyle w:val="NICEnormalChar"/>
              </w:rPr>
              <w:fldChar w:fldCharType="end"/>
            </w:r>
            <w:r w:rsidRPr="00550D46">
              <w:rPr>
                <w:rStyle w:val="NICEnormalChar"/>
              </w:rPr>
              <w:t xml:space="preserve"> </w:t>
            </w:r>
            <w:r w:rsidR="00FF56BA">
              <w:rPr>
                <w:rStyle w:val="NICEnormalChar"/>
              </w:rPr>
              <w:t>commissioning services for the condition for which NICE is considering this technology?</w:t>
            </w:r>
          </w:p>
          <w:p w14:paraId="1E883457" w14:textId="34032CAB" w:rsidR="00FF56BA" w:rsidRPr="00550D46" w:rsidRDefault="00852187" w:rsidP="00FF56BA">
            <w:pPr>
              <w:spacing w:before="120" w:after="120"/>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BA157E">
              <w:rPr>
                <w:rStyle w:val="NICEnormalChar"/>
                <w:lang w:eastAsia="en-GB"/>
              </w:rPr>
            </w:r>
            <w:r w:rsidR="00BA157E">
              <w:rPr>
                <w:rStyle w:val="NICEnormalChar"/>
                <w:lang w:eastAsia="en-GB"/>
              </w:rPr>
              <w:fldChar w:fldCharType="separate"/>
            </w:r>
            <w:r w:rsidRPr="00550D46">
              <w:rPr>
                <w:rStyle w:val="NICEnormalChar"/>
              </w:rPr>
              <w:fldChar w:fldCharType="end"/>
            </w:r>
            <w:r w:rsidRPr="00550D46">
              <w:rPr>
                <w:rStyle w:val="NICEnormalChar"/>
              </w:rPr>
              <w:t xml:space="preserve"> </w:t>
            </w:r>
            <w:r w:rsidR="00FF56BA" w:rsidRPr="00550D46">
              <w:rPr>
                <w:rStyle w:val="NICEnormalChar"/>
              </w:rPr>
              <w:t xml:space="preserve">responsible for </w:t>
            </w:r>
            <w:proofErr w:type="gramStart"/>
            <w:r w:rsidR="00FF56BA" w:rsidRPr="00550D46">
              <w:rPr>
                <w:rStyle w:val="NICEnormalChar"/>
              </w:rPr>
              <w:t>quality of service</w:t>
            </w:r>
            <w:proofErr w:type="gramEnd"/>
            <w:r w:rsidR="00FF56BA" w:rsidRPr="00550D46">
              <w:rPr>
                <w:rStyle w:val="NICEnormalChar"/>
              </w:rPr>
              <w:t xml:space="preserve"> delivery in the CCG (e.g. medical director, public health director, director of nursing)?</w:t>
            </w:r>
          </w:p>
          <w:p w14:paraId="1ED740D6" w14:textId="78D559EF" w:rsidR="005737FE" w:rsidRPr="005737FE" w:rsidRDefault="00AE4AAC" w:rsidP="00372A86">
            <w:pPr>
              <w:pStyle w:val="NICEnormal"/>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BA157E">
              <w:rPr>
                <w:rStyle w:val="NICEnormalChar"/>
              </w:rPr>
            </w:r>
            <w:r w:rsidR="00BA157E">
              <w:rPr>
                <w:rStyle w:val="NICEnormalChar"/>
              </w:rPr>
              <w:fldChar w:fldCharType="separate"/>
            </w:r>
            <w:r w:rsidRPr="00550D46">
              <w:rPr>
                <w:rStyle w:val="NICEnormalChar"/>
              </w:rPr>
              <w:fldChar w:fldCharType="end"/>
            </w:r>
            <w:r w:rsidRPr="00550D46">
              <w:rPr>
                <w:rStyle w:val="NICEnormalChar"/>
              </w:rPr>
              <w:t xml:space="preserve"> </w:t>
            </w:r>
            <w:r w:rsidRPr="00AE4AAC">
              <w:rPr>
                <w:rStyle w:val="NICEnormalChar"/>
              </w:rPr>
              <w:t>other</w:t>
            </w:r>
            <w:r w:rsidR="005737FE">
              <w:rPr>
                <w:rStyle w:val="NICEnormalChar"/>
              </w:rPr>
              <w:t xml:space="preserve"> (p</w:t>
            </w:r>
            <w:r w:rsidRPr="00AE4AAC">
              <w:rPr>
                <w:rStyle w:val="NICEnormalChar"/>
              </w:rPr>
              <w:t>lease specify):</w:t>
            </w:r>
            <w:r w:rsidRPr="00851A97" w:rsidDel="00E5420D">
              <w:rPr>
                <w:rFonts w:cs="Arial"/>
                <w:bCs/>
              </w:rPr>
              <w:t xml:space="preserve"> </w:t>
            </w:r>
          </w:p>
        </w:tc>
      </w:tr>
      <w:tr w:rsidR="00AE4AAC" w14:paraId="66BEA9AC" w14:textId="77777777" w:rsidTr="00BA157E">
        <w:trPr>
          <w:jc w:val="center"/>
        </w:trPr>
        <w:tc>
          <w:tcPr>
            <w:tcW w:w="3543" w:type="dxa"/>
          </w:tcPr>
          <w:p w14:paraId="514B0853" w14:textId="61BE1CB0" w:rsidR="00AE4AAC" w:rsidRPr="00AE4AAC" w:rsidRDefault="00AE4AAC" w:rsidP="0010268D">
            <w:pPr>
              <w:pStyle w:val="NICEnormal"/>
            </w:pPr>
            <w:r w:rsidRPr="0061685C">
              <w:t xml:space="preserve">5a. Brief description of the organisation (including who funds </w:t>
            </w:r>
            <w:r w:rsidR="002C5406">
              <w:t>it</w:t>
            </w:r>
            <w:r w:rsidRPr="0061685C">
              <w:t>)</w:t>
            </w:r>
            <w:r w:rsidR="00EB74A3">
              <w:t>.</w:t>
            </w:r>
          </w:p>
        </w:tc>
        <w:tc>
          <w:tcPr>
            <w:tcW w:w="11625" w:type="dxa"/>
          </w:tcPr>
          <w:p w14:paraId="59096C98" w14:textId="77777777" w:rsidR="00AE4AAC" w:rsidRPr="002D3F1D" w:rsidRDefault="00E01560" w:rsidP="001F4FD9">
            <w:pPr>
              <w:pStyle w:val="Heading1"/>
              <w:rPr>
                <w:b w:val="0"/>
                <w:sz w:val="22"/>
                <w:szCs w:val="22"/>
              </w:rPr>
            </w:pPr>
            <w:r w:rsidRPr="002D3F1D">
              <w:rPr>
                <w:b w:val="0"/>
                <w:sz w:val="22"/>
                <w:szCs w:val="22"/>
              </w:rPr>
              <w:t xml:space="preserve">The British Society for Antimicrobial Chemotherapy (BSAC) is a professional society and registered charity that </w:t>
            </w:r>
            <w:r w:rsidR="00E626F3" w:rsidRPr="002D3F1D">
              <w:rPr>
                <w:b w:val="0"/>
                <w:sz w:val="22"/>
                <w:szCs w:val="22"/>
              </w:rPr>
              <w:t>works to influence antimicrobial use globally. It does this through the development, funding and delivery of relevant initiatives that inform and enhance knowledge about practices that drive responsible antimicrobial use.</w:t>
            </w:r>
            <w:r w:rsidR="001F4FD9" w:rsidRPr="002D3F1D">
              <w:rPr>
                <w:b w:val="0"/>
                <w:sz w:val="22"/>
                <w:szCs w:val="22"/>
              </w:rPr>
              <w:t xml:space="preserve"> The Society owns and publishes the Journal of Antimicrobial Chemotherapy and this is its main source of income.</w:t>
            </w:r>
            <w:r w:rsidR="002D3F1D" w:rsidRPr="002D3F1D">
              <w:rPr>
                <w:b w:val="0"/>
                <w:sz w:val="22"/>
                <w:szCs w:val="22"/>
              </w:rPr>
              <w:t xml:space="preserve"> Membership is free.</w:t>
            </w:r>
          </w:p>
          <w:p w14:paraId="468B3D62" w14:textId="3477A540" w:rsidR="002D3F1D" w:rsidRPr="002D3F1D" w:rsidRDefault="002D3F1D" w:rsidP="00CE5F4F">
            <w:pPr>
              <w:pStyle w:val="Paragraphnonumbers"/>
            </w:pPr>
            <w:r w:rsidRPr="002D3F1D">
              <w:rPr>
                <w:sz w:val="22"/>
                <w:szCs w:val="22"/>
              </w:rPr>
              <w:t>The Royal College of Pathologists is a professional membership organisation with charitable status, concerned with all matters relating to the science and practice of pathology. The College is a charity with over 11,000 members worldwide. The majority of members are doctors and scientists working in hospitals and universities in the UK.</w:t>
            </w:r>
            <w:r>
              <w:rPr>
                <w:sz w:val="22"/>
                <w:szCs w:val="22"/>
              </w:rPr>
              <w:t xml:space="preserve"> </w:t>
            </w:r>
            <w:r w:rsidRPr="002D3F1D">
              <w:rPr>
                <w:sz w:val="22"/>
                <w:szCs w:val="22"/>
              </w:rPr>
              <w:t>The College oversees the training of pathologists and scientists working in 17 different specialties, which include cellular pathology, haematology, clinical biochemistry and medical microbiology.</w:t>
            </w:r>
            <w:r>
              <w:rPr>
                <w:sz w:val="22"/>
                <w:szCs w:val="22"/>
              </w:rPr>
              <w:t xml:space="preserve"> </w:t>
            </w:r>
            <w:r w:rsidRPr="002D3F1D">
              <w:rPr>
                <w:sz w:val="22"/>
                <w:szCs w:val="22"/>
              </w:rPr>
              <w:t>The College is funded from subscriptions, examinations and related fees, investment income, grants from outside bodies and charitable donations.</w:t>
            </w:r>
          </w:p>
        </w:tc>
      </w:tr>
      <w:tr w:rsidR="003E698C" w14:paraId="1AEEC8C6" w14:textId="77777777" w:rsidTr="00BA157E">
        <w:trPr>
          <w:jc w:val="center"/>
        </w:trPr>
        <w:tc>
          <w:tcPr>
            <w:tcW w:w="3543" w:type="dxa"/>
          </w:tcPr>
          <w:p w14:paraId="09960709" w14:textId="355EEE34" w:rsidR="003E698C" w:rsidRDefault="00DC6980" w:rsidP="003E698C">
            <w:pPr>
              <w:pStyle w:val="NICEnormal"/>
            </w:pPr>
            <w:r>
              <w:t>5</w:t>
            </w:r>
            <w:r w:rsidR="003E698C">
              <w:t xml:space="preserve">b. Has the organisation received any funding from the </w:t>
            </w:r>
            <w:r w:rsidR="003E698C">
              <w:lastRenderedPageBreak/>
              <w:t xml:space="preserve">manufacturer(s) of the technology and/or comparator products in the last 12 months? [Relevant manufacturers are listed in the </w:t>
            </w:r>
            <w:r w:rsidR="00852187">
              <w:t>stakeholder list</w:t>
            </w:r>
            <w:r w:rsidR="003E698C">
              <w:t>.]</w:t>
            </w:r>
          </w:p>
          <w:p w14:paraId="63086B57" w14:textId="5B988CCE" w:rsidR="003E698C" w:rsidRPr="0061685C" w:rsidRDefault="003E698C" w:rsidP="003E698C">
            <w:pPr>
              <w:pStyle w:val="NICEnormal"/>
            </w:pPr>
            <w:r>
              <w:t>If so, please state the name of manufacturer, amount, and purpose of funding.</w:t>
            </w:r>
          </w:p>
        </w:tc>
        <w:tc>
          <w:tcPr>
            <w:tcW w:w="11625" w:type="dxa"/>
          </w:tcPr>
          <w:p w14:paraId="550AD088" w14:textId="6D0B6A07" w:rsidR="003E698C" w:rsidRPr="009C625D" w:rsidRDefault="002D3F1D" w:rsidP="002D3F1D">
            <w:pPr>
              <w:pStyle w:val="Heading1"/>
              <w:rPr>
                <w:sz w:val="22"/>
              </w:rPr>
            </w:pPr>
            <w:r>
              <w:rPr>
                <w:b w:val="0"/>
                <w:sz w:val="22"/>
              </w:rPr>
              <w:lastRenderedPageBreak/>
              <w:t xml:space="preserve">Neither </w:t>
            </w:r>
            <w:r w:rsidR="00422E1A" w:rsidRPr="009C625D">
              <w:rPr>
                <w:b w:val="0"/>
                <w:sz w:val="22"/>
              </w:rPr>
              <w:t xml:space="preserve">BSAC </w:t>
            </w:r>
            <w:r>
              <w:rPr>
                <w:b w:val="0"/>
                <w:sz w:val="22"/>
              </w:rPr>
              <w:t xml:space="preserve">or the </w:t>
            </w:r>
            <w:proofErr w:type="spellStart"/>
            <w:r>
              <w:rPr>
                <w:b w:val="0"/>
                <w:sz w:val="22"/>
              </w:rPr>
              <w:t>RCPath</w:t>
            </w:r>
            <w:proofErr w:type="spellEnd"/>
            <w:r>
              <w:rPr>
                <w:b w:val="0"/>
                <w:sz w:val="22"/>
              </w:rPr>
              <w:t xml:space="preserve"> </w:t>
            </w:r>
            <w:r w:rsidR="00422E1A" w:rsidRPr="009C625D">
              <w:rPr>
                <w:b w:val="0"/>
                <w:sz w:val="22"/>
              </w:rPr>
              <w:t>ha</w:t>
            </w:r>
            <w:r>
              <w:rPr>
                <w:b w:val="0"/>
                <w:sz w:val="22"/>
              </w:rPr>
              <w:t>ve</w:t>
            </w:r>
            <w:r w:rsidR="00422E1A" w:rsidRPr="009C625D">
              <w:rPr>
                <w:b w:val="0"/>
                <w:sz w:val="22"/>
              </w:rPr>
              <w:t xml:space="preserve"> received any funding from the manufacturer(s) of the technology and/or comparator products in the last 12 months, published any position on the technology or a comparator in the last 12 months, </w:t>
            </w:r>
            <w:r>
              <w:rPr>
                <w:b w:val="0"/>
                <w:sz w:val="22"/>
              </w:rPr>
              <w:t>or</w:t>
            </w:r>
            <w:r w:rsidR="00422E1A" w:rsidRPr="009C625D">
              <w:rPr>
                <w:b w:val="0"/>
                <w:sz w:val="22"/>
              </w:rPr>
              <w:t xml:space="preserve"> have any other interests in the last 12 months relevant to the technology or comparator</w:t>
            </w:r>
            <w:r w:rsidR="00CE5F4F">
              <w:rPr>
                <w:b w:val="0"/>
                <w:sz w:val="22"/>
              </w:rPr>
              <w:t>.</w:t>
            </w:r>
          </w:p>
        </w:tc>
      </w:tr>
      <w:tr w:rsidR="0010268D" w14:paraId="7C13A1B0" w14:textId="77777777" w:rsidTr="00BA157E">
        <w:trPr>
          <w:jc w:val="center"/>
        </w:trPr>
        <w:tc>
          <w:tcPr>
            <w:tcW w:w="3543" w:type="dxa"/>
          </w:tcPr>
          <w:p w14:paraId="05910A4E" w14:textId="41F9C25C" w:rsidR="0010268D" w:rsidRPr="0061685C" w:rsidRDefault="0010268D" w:rsidP="004D672D">
            <w:pPr>
              <w:pStyle w:val="NICEnormal"/>
            </w:pPr>
            <w:r w:rsidRPr="0061685C">
              <w:t>5</w:t>
            </w:r>
            <w:r w:rsidR="003E698C">
              <w:t>c</w:t>
            </w:r>
            <w:r w:rsidRPr="0061685C">
              <w:t xml:space="preserve">. </w:t>
            </w:r>
            <w:r>
              <w:t>Do you have any direct or indirect links with, or funding from, the tobacco industry?</w:t>
            </w:r>
          </w:p>
        </w:tc>
        <w:tc>
          <w:tcPr>
            <w:tcW w:w="11625" w:type="dxa"/>
          </w:tcPr>
          <w:p w14:paraId="28450D15" w14:textId="3A3723D3" w:rsidR="0010268D" w:rsidRPr="00A80972" w:rsidRDefault="00E01560" w:rsidP="00AE4AAC">
            <w:pPr>
              <w:pStyle w:val="Heading1"/>
              <w:rPr>
                <w:b w:val="0"/>
              </w:rPr>
            </w:pPr>
            <w:r w:rsidRPr="009C625D">
              <w:rPr>
                <w:b w:val="0"/>
                <w:sz w:val="22"/>
              </w:rPr>
              <w:t>No</w:t>
            </w:r>
          </w:p>
        </w:tc>
      </w:tr>
      <w:tr w:rsidR="00BA157E" w14:paraId="52ED05C7"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D9D9D9" w:themeFill="background1" w:themeFillShade="D9"/>
          </w:tcPr>
          <w:p w14:paraId="4A7BA618" w14:textId="77777777" w:rsidR="00BA157E" w:rsidRPr="001214BE" w:rsidRDefault="00BA157E" w:rsidP="004D672D">
            <w:pPr>
              <w:pStyle w:val="NICEnormal"/>
            </w:pPr>
            <w:r>
              <w:rPr>
                <w:b/>
                <w:bCs/>
              </w:rPr>
              <w:t>Current treatment of severe gram-negative infections, where resistance is suspected/confirmed</w:t>
            </w:r>
          </w:p>
        </w:tc>
        <w:tc>
          <w:tcPr>
            <w:tcW w:w="11625" w:type="dxa"/>
            <w:shd w:val="clear" w:color="auto" w:fill="D9D9D9" w:themeFill="background1" w:themeFillShade="D9"/>
          </w:tcPr>
          <w:p w14:paraId="30915816" w14:textId="2D2A4A93" w:rsidR="00BA157E" w:rsidRPr="001214BE" w:rsidRDefault="00BA157E" w:rsidP="004D672D">
            <w:pPr>
              <w:pStyle w:val="NICEnormal"/>
            </w:pPr>
          </w:p>
        </w:tc>
      </w:tr>
      <w:tr w:rsidR="008527FD" w14:paraId="23FBA7AD"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6A038F90" w14:textId="6B1DCC9B" w:rsidR="008527FD" w:rsidRPr="0061685C" w:rsidRDefault="00CE2A47" w:rsidP="004D672D">
            <w:pPr>
              <w:pStyle w:val="NICEnormal"/>
            </w:pPr>
            <w:r w:rsidRPr="0061685C">
              <w:t xml:space="preserve">6. </w:t>
            </w:r>
            <w:r w:rsidR="00587440">
              <w:t xml:space="preserve">What is the main aim of treatment? </w:t>
            </w:r>
          </w:p>
        </w:tc>
        <w:tc>
          <w:tcPr>
            <w:tcW w:w="11625" w:type="dxa"/>
          </w:tcPr>
          <w:p w14:paraId="25A77336" w14:textId="700FD196" w:rsidR="008527FD" w:rsidRPr="00A80972" w:rsidRDefault="001F4FD9" w:rsidP="006C4BF5">
            <w:pPr>
              <w:pStyle w:val="Numberedheading2"/>
              <w:rPr>
                <w:b/>
              </w:rPr>
            </w:pPr>
            <w:r w:rsidRPr="00A80972">
              <w:t xml:space="preserve">Clinical cure </w:t>
            </w:r>
            <w:r w:rsidR="006D22CB">
              <w:t xml:space="preserve">as determined by resolution of symptoms. </w:t>
            </w:r>
            <w:r w:rsidR="00A80972">
              <w:t xml:space="preserve">These principles would be the same </w:t>
            </w:r>
            <w:r w:rsidR="00A43D36">
              <w:t xml:space="preserve">for any infection </w:t>
            </w:r>
            <w:r w:rsidR="00A80972">
              <w:t xml:space="preserve">irrespective of the presence of </w:t>
            </w:r>
            <w:r w:rsidR="006D22CB">
              <w:t xml:space="preserve">any </w:t>
            </w:r>
            <w:r w:rsidR="00A80972">
              <w:t>resistan</w:t>
            </w:r>
            <w:r w:rsidR="006D22CB">
              <w:t>t causative organisms</w:t>
            </w:r>
            <w:r w:rsidR="00CE5F4F">
              <w:t>, these being the principle focus of the use of ceftazidime-avibactam</w:t>
            </w:r>
            <w:r w:rsidR="00A80972">
              <w:t>.</w:t>
            </w:r>
          </w:p>
        </w:tc>
      </w:tr>
      <w:tr w:rsidR="008527FD" w14:paraId="53DC1077"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085C4F26" w14:textId="04662BE6" w:rsidR="008527FD" w:rsidRPr="001214BE" w:rsidRDefault="00CE2A47" w:rsidP="004D672D">
            <w:pPr>
              <w:pStyle w:val="NICEnormal"/>
            </w:pPr>
            <w:r w:rsidRPr="0061685C">
              <w:lastRenderedPageBreak/>
              <w:t xml:space="preserve">7. </w:t>
            </w:r>
            <w:r w:rsidR="00587440">
              <w:t xml:space="preserve">What do you consider a clinically significant treatment response? </w:t>
            </w:r>
          </w:p>
        </w:tc>
        <w:tc>
          <w:tcPr>
            <w:tcW w:w="11625" w:type="dxa"/>
          </w:tcPr>
          <w:p w14:paraId="58551A3A" w14:textId="4117AED0" w:rsidR="008527FD" w:rsidRPr="00A80972" w:rsidRDefault="00FB3703" w:rsidP="006C4BF5">
            <w:pPr>
              <w:pStyle w:val="Numberedheading2"/>
              <w:rPr>
                <w:b/>
              </w:rPr>
            </w:pPr>
            <w:r>
              <w:t>Resolution of symptoms</w:t>
            </w:r>
            <w:r w:rsidR="006D22CB">
              <w:t>, settling of any fever and reduction in the inflammatory response (</w:t>
            </w:r>
            <w:proofErr w:type="spellStart"/>
            <w:r w:rsidR="006D22CB">
              <w:t>wbc</w:t>
            </w:r>
            <w:proofErr w:type="spellEnd"/>
            <w:r w:rsidR="006D22CB">
              <w:t>, CRP etc). (Microbiological eradication would be another outcome, but would not usually be a major priority in the types of infection where this treatment would be given</w:t>
            </w:r>
            <w:r w:rsidR="006C4BF5">
              <w:rPr>
                <w:b/>
              </w:rPr>
              <w:t>,</w:t>
            </w:r>
            <w:r w:rsidR="006D22CB">
              <w:t xml:space="preserve"> apart from in bloodstream infection)</w:t>
            </w:r>
          </w:p>
        </w:tc>
      </w:tr>
      <w:tr w:rsidR="008527FD" w14:paraId="13E7F913"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3C708690" w14:textId="5EAEC396" w:rsidR="008527FD" w:rsidRPr="001214BE" w:rsidRDefault="00CE2A47" w:rsidP="004D672D">
            <w:pPr>
              <w:pStyle w:val="NICEnormal"/>
            </w:pPr>
            <w:r w:rsidRPr="0061685C">
              <w:t xml:space="preserve">8. </w:t>
            </w:r>
            <w:r w:rsidR="00587440">
              <w:t>I</w:t>
            </w:r>
            <w:r w:rsidR="00587440" w:rsidRPr="00ED7C3B">
              <w:t>n your view</w:t>
            </w:r>
            <w:r w:rsidR="00587440">
              <w:t>,</w:t>
            </w:r>
            <w:r w:rsidR="00587440" w:rsidRPr="00ED7C3B">
              <w:t xml:space="preserve"> is the</w:t>
            </w:r>
            <w:r w:rsidR="00587440">
              <w:t>re an</w:t>
            </w:r>
            <w:r w:rsidR="00587440" w:rsidRPr="00ED7C3B">
              <w:t xml:space="preserve"> unmet need for patients and healthcare professionals?</w:t>
            </w:r>
          </w:p>
        </w:tc>
        <w:tc>
          <w:tcPr>
            <w:tcW w:w="11625" w:type="dxa"/>
          </w:tcPr>
          <w:p w14:paraId="43E71A47" w14:textId="77267159" w:rsidR="008527FD" w:rsidRPr="00A80972" w:rsidRDefault="006C4BF5" w:rsidP="006C4BF5">
            <w:pPr>
              <w:pStyle w:val="Numberedheading2"/>
            </w:pPr>
            <w:r>
              <w:t xml:space="preserve">The unmet need is in the treatment of infection due to carbapenem-resistant organisms, especially those due to organisms producing </w:t>
            </w:r>
            <w:proofErr w:type="spellStart"/>
            <w:r>
              <w:t>carbapenemase</w:t>
            </w:r>
            <w:proofErr w:type="spellEnd"/>
            <w:r>
              <w:t xml:space="preserve"> enzymes.</w:t>
            </w:r>
          </w:p>
        </w:tc>
      </w:tr>
      <w:tr w:rsidR="00CE2A47" w14:paraId="438673EF"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700F351" w14:textId="191344C0" w:rsidR="00CE2A47" w:rsidRDefault="00CE2A47" w:rsidP="00F678B8">
            <w:pPr>
              <w:pStyle w:val="NICEnormal"/>
            </w:pPr>
            <w:r>
              <w:t xml:space="preserve">9. </w:t>
            </w:r>
            <w:r w:rsidR="00DF1F2B" w:rsidRPr="00D759D2">
              <w:t xml:space="preserve">How is the condition currently treated in the NHS? </w:t>
            </w:r>
          </w:p>
        </w:tc>
        <w:tc>
          <w:tcPr>
            <w:tcW w:w="11625" w:type="dxa"/>
          </w:tcPr>
          <w:p w14:paraId="6A832099" w14:textId="1777309D" w:rsidR="00CE2A47" w:rsidRPr="00A80972" w:rsidRDefault="006C4BF5" w:rsidP="006C4BF5">
            <w:pPr>
              <w:pStyle w:val="Numberedheading2"/>
            </w:pPr>
            <w:r>
              <w:t xml:space="preserve">Current treatments are usually empirical and based on regimens proposed in the literature. These most often include agents such as colistin, amikacin and tigecycline. The first two of these agents are nephrotoxic and tigecycline has poor efficacy in the most severe infections.  </w:t>
            </w:r>
          </w:p>
        </w:tc>
      </w:tr>
      <w:tr w:rsidR="0010268D" w14:paraId="18D7EE6C"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4CCD55A" w14:textId="571A3D9F" w:rsidR="0010268D" w:rsidRDefault="0010268D" w:rsidP="00F678B8">
            <w:pPr>
              <w:pStyle w:val="Bullets"/>
              <w:ind w:left="596" w:hanging="567"/>
            </w:pPr>
            <w:r w:rsidRPr="00303145">
              <w:t xml:space="preserve">Are any clinical guidelines used in the treatment of the condition, and if so, which? </w:t>
            </w:r>
          </w:p>
        </w:tc>
        <w:tc>
          <w:tcPr>
            <w:tcW w:w="11625" w:type="dxa"/>
          </w:tcPr>
          <w:p w14:paraId="3A3E7EC0" w14:textId="77777777" w:rsidR="0010268D" w:rsidRDefault="006C4BF5" w:rsidP="006C4BF5">
            <w:pPr>
              <w:pStyle w:val="Numberedheading2"/>
            </w:pPr>
            <w:r w:rsidRPr="006C4BF5">
              <w:t xml:space="preserve">Wilson APR et al. Prevention and control of multi-drug-resistant Gram-negative bacteria: recommendations from a Joint Working Party. </w:t>
            </w:r>
            <w:r w:rsidRPr="006C4BF5">
              <w:rPr>
                <w:i/>
              </w:rPr>
              <w:t>Journal of Hospital Infection</w:t>
            </w:r>
            <w:r w:rsidRPr="006C4BF5">
              <w:t xml:space="preserve"> </w:t>
            </w:r>
            <w:r>
              <w:t xml:space="preserve">2016; </w:t>
            </w:r>
            <w:r w:rsidRPr="006C4BF5">
              <w:t>92</w:t>
            </w:r>
            <w:r>
              <w:t>:</w:t>
            </w:r>
            <w:r w:rsidRPr="006C4BF5">
              <w:t xml:space="preserve"> S1</w:t>
            </w:r>
            <w:r>
              <w:t>-</w:t>
            </w:r>
            <w:r w:rsidRPr="006C4BF5">
              <w:t>S44</w:t>
            </w:r>
          </w:p>
          <w:p w14:paraId="26401621" w14:textId="77777777" w:rsidR="006C4BF5" w:rsidRDefault="006C4BF5" w:rsidP="006C4BF5">
            <w:pPr>
              <w:rPr>
                <w:lang w:eastAsia="en-US"/>
              </w:rPr>
            </w:pPr>
          </w:p>
          <w:p w14:paraId="5121CD90" w14:textId="1860A385" w:rsidR="006C4BF5" w:rsidRPr="006C4BF5" w:rsidRDefault="006C4BF5" w:rsidP="006C4BF5">
            <w:pPr>
              <w:rPr>
                <w:rFonts w:ascii="Arial" w:hAnsi="Arial" w:cs="Arial"/>
                <w:lang w:eastAsia="en-US"/>
              </w:rPr>
            </w:pPr>
          </w:p>
        </w:tc>
      </w:tr>
      <w:tr w:rsidR="0010268D" w14:paraId="4F70594C"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0939BC10" w14:textId="24BACE36" w:rsidR="0010268D" w:rsidRDefault="0010268D" w:rsidP="00F678B8">
            <w:pPr>
              <w:pStyle w:val="Bullets"/>
              <w:ind w:left="596" w:hanging="567"/>
            </w:pPr>
            <w:r w:rsidRPr="00303145">
              <w:t>Is the pathway of care well defined</w:t>
            </w:r>
            <w:r>
              <w:t>?</w:t>
            </w:r>
            <w:r w:rsidRPr="00303145">
              <w:t xml:space="preserve"> </w:t>
            </w:r>
            <w:r>
              <w:t xml:space="preserve">Does it </w:t>
            </w:r>
            <w:r w:rsidRPr="00303145">
              <w:t>var</w:t>
            </w:r>
            <w:r>
              <w:t>y</w:t>
            </w:r>
            <w:r w:rsidRPr="00303145">
              <w:t xml:space="preserve"> or </w:t>
            </w:r>
            <w:r>
              <w:t xml:space="preserve">are there </w:t>
            </w:r>
            <w:r w:rsidRPr="00303145">
              <w:t>differences of opinion between professionals across the NHS? (</w:t>
            </w:r>
            <w:r>
              <w:t>Please state i</w:t>
            </w:r>
            <w:r w:rsidRPr="00303145">
              <w:t>f your experience is from outside England</w:t>
            </w:r>
            <w:r>
              <w:t>.</w:t>
            </w:r>
            <w:r w:rsidRPr="00303145">
              <w:t>)</w:t>
            </w:r>
          </w:p>
        </w:tc>
        <w:tc>
          <w:tcPr>
            <w:tcW w:w="11625" w:type="dxa"/>
          </w:tcPr>
          <w:p w14:paraId="6FF0F4D5" w14:textId="5EAC8E7C" w:rsidR="0010268D" w:rsidRDefault="006C4BF5" w:rsidP="006C4BF5">
            <w:pPr>
              <w:pStyle w:val="Numberedheading2"/>
            </w:pPr>
            <w:r>
              <w:t>Knowledge in t</w:t>
            </w:r>
            <w:r w:rsidRPr="006C4BF5">
              <w:t>he field is advancing rapidly and th</w:t>
            </w:r>
            <w:r>
              <w:t>e above</w:t>
            </w:r>
            <w:r w:rsidRPr="006C4BF5">
              <w:t xml:space="preserve"> guideline is probably out of date now.</w:t>
            </w:r>
            <w:r>
              <w:t xml:space="preserve"> Most clinicians would refer to publications on the treatment of resistant Gram negative infection in the literature, much of which is based on experience in the US and is based on small case series rather than </w:t>
            </w:r>
            <w:r w:rsidR="00C6130B">
              <w:t>more robust evidence.</w:t>
            </w:r>
          </w:p>
          <w:p w14:paraId="1CE302F1" w14:textId="10C047C5" w:rsidR="00C6130B" w:rsidRPr="00C6130B" w:rsidRDefault="00C6130B" w:rsidP="00C6130B">
            <w:pPr>
              <w:rPr>
                <w:rFonts w:ascii="Arial" w:hAnsi="Arial" w:cs="Arial"/>
                <w:lang w:eastAsia="en-US"/>
              </w:rPr>
            </w:pPr>
            <w:r w:rsidRPr="00C6130B">
              <w:rPr>
                <w:rFonts w:ascii="Arial" w:hAnsi="Arial" w:cs="Arial"/>
                <w:lang w:eastAsia="en-US"/>
              </w:rPr>
              <w:t xml:space="preserve">The </w:t>
            </w:r>
            <w:r>
              <w:rPr>
                <w:rFonts w:ascii="Arial" w:hAnsi="Arial" w:cs="Arial"/>
                <w:lang w:eastAsia="en-US"/>
              </w:rPr>
              <w:t xml:space="preserve">geographical setting for any study in this field is very important. The local epidemiology of different resistance mechanisms varies around the world and experience in one area is not necessarily applicable to another. An example relevant to this technology is the epidemiology of KPC </w:t>
            </w:r>
            <w:proofErr w:type="spellStart"/>
            <w:r>
              <w:rPr>
                <w:rFonts w:ascii="Arial" w:hAnsi="Arial" w:cs="Arial"/>
                <w:lang w:eastAsia="en-US"/>
              </w:rPr>
              <w:t>carbapenemase</w:t>
            </w:r>
            <w:proofErr w:type="spellEnd"/>
            <w:r>
              <w:rPr>
                <w:rFonts w:ascii="Arial" w:hAnsi="Arial" w:cs="Arial"/>
                <w:lang w:eastAsia="en-US"/>
              </w:rPr>
              <w:t xml:space="preserve"> enzymes. These are seen most frequently in the US, but are less common in Europe, where other </w:t>
            </w:r>
            <w:proofErr w:type="spellStart"/>
            <w:r>
              <w:rPr>
                <w:rFonts w:ascii="Arial" w:hAnsi="Arial" w:cs="Arial"/>
                <w:lang w:eastAsia="en-US"/>
              </w:rPr>
              <w:t>carbapenemase</w:t>
            </w:r>
            <w:proofErr w:type="spellEnd"/>
            <w:r>
              <w:rPr>
                <w:rFonts w:ascii="Arial" w:hAnsi="Arial" w:cs="Arial"/>
                <w:lang w:eastAsia="en-US"/>
              </w:rPr>
              <w:t xml:space="preserve"> enzymes predominate.  </w:t>
            </w:r>
          </w:p>
          <w:p w14:paraId="06F06571" w14:textId="46E9E936" w:rsidR="00C6130B" w:rsidRPr="00C6130B" w:rsidRDefault="00C6130B" w:rsidP="00C6130B">
            <w:pPr>
              <w:rPr>
                <w:lang w:eastAsia="en-US"/>
              </w:rPr>
            </w:pPr>
          </w:p>
        </w:tc>
      </w:tr>
      <w:tr w:rsidR="0010268D" w14:paraId="13CDD9BA"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837D86D" w14:textId="07649854" w:rsidR="0010268D" w:rsidRDefault="0010268D" w:rsidP="00F678B8">
            <w:pPr>
              <w:pStyle w:val="Bullets"/>
              <w:ind w:left="601" w:hanging="601"/>
            </w:pPr>
            <w:r w:rsidRPr="00303145">
              <w:lastRenderedPageBreak/>
              <w:t>What impact would the technology have on the current pathway of care?</w:t>
            </w:r>
          </w:p>
        </w:tc>
        <w:tc>
          <w:tcPr>
            <w:tcW w:w="11625" w:type="dxa"/>
          </w:tcPr>
          <w:p w14:paraId="1176C0C4" w14:textId="29E85C62" w:rsidR="0010268D" w:rsidRDefault="00F002E9" w:rsidP="006C4BF5">
            <w:pPr>
              <w:pStyle w:val="Numberedheading2"/>
            </w:pPr>
            <w:r>
              <w:t>A key impact would be a reduction in the use of more toxic alternative agents.</w:t>
            </w:r>
            <w:r w:rsidR="00CE5F4F">
              <w:t xml:space="preserve"> </w:t>
            </w:r>
          </w:p>
        </w:tc>
      </w:tr>
      <w:tr w:rsidR="00BA157E" w14:paraId="46F2B2D7"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D9D9D9" w:themeFill="background1" w:themeFillShade="D9"/>
          </w:tcPr>
          <w:p w14:paraId="55327754" w14:textId="77777777" w:rsidR="00BA157E" w:rsidRPr="00647DE7" w:rsidRDefault="00BA157E" w:rsidP="00550D46">
            <w:pPr>
              <w:pStyle w:val="NICEnormal"/>
              <w:rPr>
                <w:bCs/>
              </w:rPr>
            </w:pPr>
            <w:r w:rsidRPr="00647DE7">
              <w:rPr>
                <w:b/>
                <w:bCs/>
              </w:rPr>
              <w:t>The use of the technology</w:t>
            </w:r>
          </w:p>
        </w:tc>
        <w:tc>
          <w:tcPr>
            <w:tcW w:w="11625" w:type="dxa"/>
            <w:shd w:val="clear" w:color="auto" w:fill="D9D9D9" w:themeFill="background1" w:themeFillShade="D9"/>
          </w:tcPr>
          <w:p w14:paraId="091D5FD9" w14:textId="41A0E9B4" w:rsidR="00BA157E" w:rsidRPr="00647DE7" w:rsidRDefault="00BA157E" w:rsidP="00550D46">
            <w:pPr>
              <w:pStyle w:val="NICEnormal"/>
              <w:rPr>
                <w:bCs/>
              </w:rPr>
            </w:pPr>
          </w:p>
        </w:tc>
      </w:tr>
      <w:tr w:rsidR="008527FD" w14:paraId="582F2187"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841417A" w14:textId="50DCBFD8" w:rsidR="008527FD" w:rsidRDefault="00303145" w:rsidP="00F678B8">
            <w:pPr>
              <w:pStyle w:val="NICEnormal"/>
            </w:pPr>
            <w:r>
              <w:t xml:space="preserve">10. </w:t>
            </w:r>
            <w:r w:rsidR="00DF1F2B" w:rsidRPr="00A852C4">
              <w:t xml:space="preserve">Will </w:t>
            </w:r>
            <w:r>
              <w:t>the technology</w:t>
            </w:r>
            <w:r w:rsidR="00DF1F2B" w:rsidRPr="00A852C4">
              <w:t xml:space="preserve"> be used </w:t>
            </w:r>
            <w:r w:rsidR="000E69F5">
              <w:t xml:space="preserve">(or is it already used) </w:t>
            </w:r>
            <w:r w:rsidR="00DF1F2B" w:rsidRPr="00A852C4">
              <w:t>in the same way as current care in NHS clinical practice</w:t>
            </w:r>
            <w:r w:rsidR="00DF1F2B" w:rsidRPr="00BE0F76">
              <w:t xml:space="preserve">? </w:t>
            </w:r>
          </w:p>
        </w:tc>
        <w:tc>
          <w:tcPr>
            <w:tcW w:w="11625" w:type="dxa"/>
          </w:tcPr>
          <w:p w14:paraId="6A79A801" w14:textId="5AF75B01" w:rsidR="008527FD" w:rsidRDefault="00CE5F4F" w:rsidP="006C4BF5">
            <w:pPr>
              <w:pStyle w:val="Numberedheading2"/>
            </w:pPr>
            <w:r>
              <w:t xml:space="preserve">It is likely that most clinical use of </w:t>
            </w:r>
            <w:proofErr w:type="spellStart"/>
            <w:r>
              <w:t>cetazidime</w:t>
            </w:r>
            <w:proofErr w:type="spellEnd"/>
            <w:r>
              <w:t>-avibactam would be overseen by infection specialists and the drug would probably be reserved for restricted use following approval. Most NHS Trusts have systems in place to restrict the use of various drugs and thus this would not be unusual.</w:t>
            </w:r>
          </w:p>
        </w:tc>
      </w:tr>
      <w:tr w:rsidR="001405D3" w14:paraId="4AC36725"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6C94CC8" w14:textId="7A0799AA" w:rsidR="001405D3" w:rsidRPr="00BE0F76" w:rsidRDefault="001405D3" w:rsidP="00F678B8">
            <w:pPr>
              <w:pStyle w:val="Bullets"/>
              <w:ind w:left="601" w:hanging="567"/>
            </w:pPr>
            <w:r w:rsidRPr="0061685C">
              <w:t>To what extent and in which population(s) is the technology</w:t>
            </w:r>
            <w:r w:rsidRPr="00D01336">
              <w:t xml:space="preserve"> being used in your local </w:t>
            </w:r>
            <w:r w:rsidRPr="00E478AF">
              <w:t>health economy?</w:t>
            </w:r>
          </w:p>
        </w:tc>
        <w:tc>
          <w:tcPr>
            <w:tcW w:w="11625" w:type="dxa"/>
          </w:tcPr>
          <w:p w14:paraId="10997449" w14:textId="58DC8D2F" w:rsidR="001405D3" w:rsidRPr="00CE5F4F" w:rsidRDefault="00CE5F4F" w:rsidP="00CE5F4F">
            <w:pPr>
              <w:pStyle w:val="Numberedheading2"/>
            </w:pPr>
            <w:r w:rsidRPr="00CE5F4F">
              <w:t xml:space="preserve">Currently, ceftazidime-avibactam is only used following recommendation and approval of infection specialists. </w:t>
            </w:r>
            <w:r>
              <w:t xml:space="preserve">It is only used in secondary care. </w:t>
            </w:r>
            <w:r w:rsidRPr="00CE5F4F">
              <w:t>It is mainly used in immunocompromised patients (mostly haematology or solid organ transplant) and most often on ICU.</w:t>
            </w:r>
          </w:p>
          <w:p w14:paraId="03937385" w14:textId="6A0ECED0" w:rsidR="00CE5F4F" w:rsidRPr="00CE5F4F" w:rsidRDefault="00CE5F4F" w:rsidP="00CE5F4F">
            <w:pPr>
              <w:rPr>
                <w:rFonts w:ascii="Arial" w:hAnsi="Arial" w:cs="Arial"/>
                <w:lang w:eastAsia="en-US"/>
              </w:rPr>
            </w:pPr>
            <w:r w:rsidRPr="00CE5F4F">
              <w:rPr>
                <w:rFonts w:ascii="Arial" w:hAnsi="Arial" w:cs="Arial"/>
                <w:lang w:eastAsia="en-US"/>
              </w:rPr>
              <w:t>It is infrequently used. Perhaps one patient treated each month</w:t>
            </w:r>
          </w:p>
        </w:tc>
      </w:tr>
      <w:tr w:rsidR="0012348A" w14:paraId="7CD8014F"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284A8C6" w14:textId="34A63364" w:rsidR="0012348A" w:rsidRDefault="0012348A" w:rsidP="00F678B8">
            <w:pPr>
              <w:pStyle w:val="Bullets"/>
              <w:ind w:left="601" w:hanging="567"/>
            </w:pPr>
            <w:r w:rsidRPr="00BE0F76">
              <w:t xml:space="preserve">How does </w:t>
            </w:r>
            <w:r w:rsidRPr="00701557">
              <w:t xml:space="preserve">healthcare resource use differ between </w:t>
            </w:r>
            <w:r>
              <w:t>the technology</w:t>
            </w:r>
            <w:r w:rsidRPr="00701557">
              <w:t xml:space="preserve"> and current care?</w:t>
            </w:r>
          </w:p>
        </w:tc>
        <w:tc>
          <w:tcPr>
            <w:tcW w:w="11625" w:type="dxa"/>
          </w:tcPr>
          <w:p w14:paraId="664B9675" w14:textId="20211DEA" w:rsidR="0012348A" w:rsidRDefault="00CE5F4F" w:rsidP="006C4BF5">
            <w:pPr>
              <w:pStyle w:val="Numberedheading2"/>
            </w:pPr>
            <w:r>
              <w:t>It is the same</w:t>
            </w:r>
          </w:p>
        </w:tc>
      </w:tr>
      <w:tr w:rsidR="0012348A" w14:paraId="285C9D3B"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3859320" w14:textId="4A7E5E56" w:rsidR="0012348A" w:rsidRDefault="0012348A" w:rsidP="00F678B8">
            <w:pPr>
              <w:pStyle w:val="Bullets"/>
              <w:ind w:left="601" w:hanging="601"/>
            </w:pPr>
            <w:r>
              <w:t>What</w:t>
            </w:r>
            <w:r w:rsidRPr="00CA5BC0">
              <w:t xml:space="preserve"> investment </w:t>
            </w:r>
            <w:r>
              <w:t xml:space="preserve">is </w:t>
            </w:r>
            <w:r w:rsidRPr="00CA5BC0">
              <w:t xml:space="preserve">needed to introduce </w:t>
            </w:r>
            <w:r>
              <w:t>the technology</w:t>
            </w:r>
            <w:r w:rsidRPr="00CA5BC0">
              <w:t xml:space="preserve">? </w:t>
            </w:r>
            <w:r w:rsidRPr="002749BA">
              <w:t>(</w:t>
            </w:r>
            <w:r>
              <w:t>F</w:t>
            </w:r>
            <w:r w:rsidRPr="002749BA">
              <w:t xml:space="preserve">or </w:t>
            </w:r>
            <w:r w:rsidRPr="002749BA">
              <w:lastRenderedPageBreak/>
              <w:t xml:space="preserve">example, </w:t>
            </w:r>
            <w:r>
              <w:t xml:space="preserve">for </w:t>
            </w:r>
            <w:r w:rsidRPr="002749BA">
              <w:t>facilities, equipment, or training</w:t>
            </w:r>
            <w:r>
              <w:t>.</w:t>
            </w:r>
            <w:r w:rsidRPr="002749BA">
              <w:t>)</w:t>
            </w:r>
          </w:p>
        </w:tc>
        <w:tc>
          <w:tcPr>
            <w:tcW w:w="11625" w:type="dxa"/>
          </w:tcPr>
          <w:p w14:paraId="31856BAE" w14:textId="50A6E0BC" w:rsidR="0012348A" w:rsidRDefault="00CE5F4F" w:rsidP="006C4BF5">
            <w:pPr>
              <w:pStyle w:val="Numberedheading2"/>
            </w:pPr>
            <w:r>
              <w:lastRenderedPageBreak/>
              <w:t>None</w:t>
            </w:r>
          </w:p>
          <w:p w14:paraId="0669EAAD" w14:textId="77777777" w:rsidR="00CE5F4F" w:rsidRPr="00CE5F4F" w:rsidRDefault="00CE5F4F" w:rsidP="00CE5F4F">
            <w:pPr>
              <w:rPr>
                <w:lang w:eastAsia="en-US"/>
              </w:rPr>
            </w:pPr>
          </w:p>
        </w:tc>
      </w:tr>
      <w:tr w:rsidR="00EB24E9" w14:paraId="439B353D"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3D3CD7C" w14:textId="6680CB99" w:rsidR="00EB24E9" w:rsidRDefault="00EB24E9" w:rsidP="00F678B8">
            <w:pPr>
              <w:pStyle w:val="NICEnormal"/>
            </w:pPr>
            <w:r>
              <w:t xml:space="preserve">11. Do you expect the technology </w:t>
            </w:r>
            <w:r w:rsidR="00730691">
              <w:t xml:space="preserve">to </w:t>
            </w:r>
            <w:r>
              <w:t xml:space="preserve">provide clinically meaningful benefits compared with current care? </w:t>
            </w:r>
          </w:p>
        </w:tc>
        <w:tc>
          <w:tcPr>
            <w:tcW w:w="11625" w:type="dxa"/>
          </w:tcPr>
          <w:p w14:paraId="7F7EEEC7" w14:textId="2BE713B2" w:rsidR="00EB24E9" w:rsidRDefault="00CE5F4F" w:rsidP="006C4BF5">
            <w:pPr>
              <w:pStyle w:val="Numberedheading2"/>
            </w:pPr>
            <w:r>
              <w:t xml:space="preserve">There would be an expected reduction in drug-related toxicity as a result of a reduction in the use of alternative agents, particularly colistin and aminoglycosides. </w:t>
            </w:r>
            <w:r w:rsidR="000726AD">
              <w:t>As yet, there are no data from RCTs that I am aware of that demonstrate improved patient outcomes.</w:t>
            </w:r>
          </w:p>
        </w:tc>
      </w:tr>
      <w:tr w:rsidR="00160276" w14:paraId="59AD0700"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C83520A" w14:textId="7212A358" w:rsidR="00160276" w:rsidRDefault="00160276" w:rsidP="00F678B8">
            <w:pPr>
              <w:pStyle w:val="Bullets"/>
              <w:ind w:left="601" w:hanging="601"/>
            </w:pPr>
            <w:r>
              <w:t xml:space="preserve">Do you expect the technology to increase length of life more than current care? </w:t>
            </w:r>
          </w:p>
        </w:tc>
        <w:tc>
          <w:tcPr>
            <w:tcW w:w="11625" w:type="dxa"/>
          </w:tcPr>
          <w:p w14:paraId="34EF4168" w14:textId="75548A0D" w:rsidR="00160276" w:rsidRDefault="000726AD" w:rsidP="006C4BF5">
            <w:pPr>
              <w:pStyle w:val="Numberedheading2"/>
            </w:pPr>
            <w:r>
              <w:t>Probably not.</w:t>
            </w:r>
          </w:p>
        </w:tc>
      </w:tr>
      <w:tr w:rsidR="00160276" w14:paraId="34F1CE39"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C1C3380" w14:textId="3A93CFE1" w:rsidR="00160276" w:rsidRDefault="00160276" w:rsidP="00F678B8">
            <w:pPr>
              <w:pStyle w:val="Bullets"/>
              <w:ind w:left="601" w:hanging="601"/>
            </w:pPr>
            <w:r>
              <w:t>Do you expect the technology to increase health-related quality of life more than current care?</w:t>
            </w:r>
          </w:p>
        </w:tc>
        <w:tc>
          <w:tcPr>
            <w:tcW w:w="11625" w:type="dxa"/>
          </w:tcPr>
          <w:p w14:paraId="50F07CD5" w14:textId="10CC6432" w:rsidR="00160276" w:rsidRDefault="000726AD" w:rsidP="006C4BF5">
            <w:pPr>
              <w:pStyle w:val="Numberedheading2"/>
            </w:pPr>
            <w:r>
              <w:t xml:space="preserve">Possibly, if drug-related toxicities are avoided. This would mainly relate to nephrotoxicity.  </w:t>
            </w:r>
          </w:p>
        </w:tc>
      </w:tr>
      <w:tr w:rsidR="00CE2A47" w14:paraId="5B1EE926" w14:textId="77777777" w:rsidTr="00BA15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3" w:type="dxa"/>
          </w:tcPr>
          <w:p w14:paraId="232618DA" w14:textId="13C32033" w:rsidR="00CE2A47" w:rsidRDefault="00303145" w:rsidP="004D4F99">
            <w:pPr>
              <w:pStyle w:val="NICEnormal"/>
            </w:pPr>
            <w:r>
              <w:t xml:space="preserve">12. </w:t>
            </w:r>
            <w:r w:rsidR="000A0FE2" w:rsidRPr="00D759D2">
              <w:t xml:space="preserve">Are there any groups of people </w:t>
            </w:r>
            <w:r w:rsidR="004D4F99">
              <w:t>for whom</w:t>
            </w:r>
            <w:r w:rsidR="000A0FE2" w:rsidRPr="00D759D2">
              <w:t xml:space="preserve"> </w:t>
            </w:r>
            <w:r>
              <w:t>the technology</w:t>
            </w:r>
            <w:r w:rsidR="000A0FE2">
              <w:t xml:space="preserve"> </w:t>
            </w:r>
            <w:r w:rsidR="000A0FE2" w:rsidRPr="00D759D2">
              <w:t>would be more or less effective</w:t>
            </w:r>
            <w:r w:rsidR="000A0FE2">
              <w:t xml:space="preserve"> (or appropriate)</w:t>
            </w:r>
            <w:r w:rsidR="000A0FE2" w:rsidRPr="00D759D2">
              <w:t xml:space="preserve"> than the general population?</w:t>
            </w:r>
            <w:r w:rsidR="000A0FE2">
              <w:t xml:space="preserve"> </w:t>
            </w:r>
          </w:p>
        </w:tc>
        <w:tc>
          <w:tcPr>
            <w:tcW w:w="11625" w:type="dxa"/>
          </w:tcPr>
          <w:p w14:paraId="079430C0" w14:textId="0C2C7A1B" w:rsidR="00CE2A47" w:rsidRDefault="000726AD" w:rsidP="006C4BF5">
            <w:pPr>
              <w:pStyle w:val="Numberedheading2"/>
            </w:pPr>
            <w:r>
              <w:t>No</w:t>
            </w:r>
          </w:p>
        </w:tc>
      </w:tr>
      <w:tr w:rsidR="005F39E3" w14:paraId="7D0823B3"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3F129364" w14:textId="7B5E3948" w:rsidR="005F39E3" w:rsidRDefault="005F39E3" w:rsidP="004D672D">
            <w:pPr>
              <w:pStyle w:val="NICEnormal"/>
            </w:pPr>
            <w:r>
              <w:lastRenderedPageBreak/>
              <w:t>13. Will the technology be easier or more difficult to use for patients or healthcare professionals than current care</w:t>
            </w:r>
            <w:r w:rsidR="004D4F99">
              <w:t>? A</w:t>
            </w:r>
            <w:r>
              <w:t xml:space="preserve">re there any practical implications </w:t>
            </w:r>
            <w:r w:rsidR="004D4F99">
              <w:t xml:space="preserve">for its use </w:t>
            </w:r>
            <w:r>
              <w:t xml:space="preserve">(for example, </w:t>
            </w:r>
            <w:r w:rsidR="006D6D28">
              <w:t xml:space="preserve">any </w:t>
            </w:r>
            <w:r>
              <w:t>concomitant treatments</w:t>
            </w:r>
            <w:r w:rsidR="006D6D28">
              <w:t xml:space="preserve"> needed</w:t>
            </w:r>
            <w:r>
              <w:t xml:space="preserve">, additional clinical requirements, </w:t>
            </w:r>
            <w:r w:rsidR="006D6D28">
              <w:t xml:space="preserve">factors affecting </w:t>
            </w:r>
            <w:r>
              <w:t>patient acceptability</w:t>
            </w:r>
            <w:r w:rsidR="006D6D28">
              <w:t xml:space="preserve"> or </w:t>
            </w:r>
            <w:r>
              <w:t>ease of use or additional tests or monitoring</w:t>
            </w:r>
            <w:r w:rsidR="006D6D28">
              <w:t xml:space="preserve"> needed.</w:t>
            </w:r>
            <w:r>
              <w:t xml:space="preserve">) </w:t>
            </w:r>
          </w:p>
        </w:tc>
        <w:tc>
          <w:tcPr>
            <w:tcW w:w="11625" w:type="dxa"/>
          </w:tcPr>
          <w:p w14:paraId="21550A2B" w14:textId="6430D6C3" w:rsidR="005F39E3" w:rsidRDefault="000726AD" w:rsidP="00CE2A47">
            <w:pPr>
              <w:pStyle w:val="NICEnormal"/>
            </w:pPr>
            <w:r>
              <w:t>Similar</w:t>
            </w:r>
          </w:p>
          <w:p w14:paraId="46AD2F9B" w14:textId="77777777" w:rsidR="000726AD" w:rsidRPr="001A4177" w:rsidRDefault="000726AD" w:rsidP="00CE2A47">
            <w:pPr>
              <w:pStyle w:val="NICEnormal"/>
            </w:pPr>
          </w:p>
        </w:tc>
      </w:tr>
      <w:tr w:rsidR="005F39E3" w14:paraId="5A1C157D"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1A874605" w14:textId="5673DB7A" w:rsidR="005F39E3" w:rsidRDefault="005F39E3" w:rsidP="004D672D">
            <w:pPr>
              <w:pStyle w:val="NICEnormal"/>
            </w:pPr>
            <w:r>
              <w:t xml:space="preserve">14. </w:t>
            </w:r>
            <w:r w:rsidR="00450224">
              <w:t>Will any</w:t>
            </w:r>
            <w:r w:rsidRPr="006A1D52">
              <w:t xml:space="preserve"> rules (informal or formal) be used to start or stop treatment with </w:t>
            </w:r>
            <w:r>
              <w:t>the technology</w:t>
            </w:r>
            <w:r w:rsidR="00450224">
              <w:t>?</w:t>
            </w:r>
            <w:r w:rsidRPr="006A1D52">
              <w:t xml:space="preserve"> </w:t>
            </w:r>
            <w:r w:rsidR="00E720F3">
              <w:t>D</w:t>
            </w:r>
            <w:r>
              <w:t>o these</w:t>
            </w:r>
            <w:r w:rsidRPr="006A1D52">
              <w:t xml:space="preserve"> include any </w:t>
            </w:r>
            <w:r w:rsidR="004D672D">
              <w:t>additional testing?</w:t>
            </w:r>
          </w:p>
        </w:tc>
        <w:tc>
          <w:tcPr>
            <w:tcW w:w="11625" w:type="dxa"/>
          </w:tcPr>
          <w:p w14:paraId="40ABDE3E" w14:textId="77777777" w:rsidR="005F39E3" w:rsidRDefault="000726AD" w:rsidP="00CE2A47">
            <w:pPr>
              <w:pStyle w:val="NICEnormal"/>
            </w:pPr>
            <w:r>
              <w:t>Antimicrobial susceptibility testing will be required (but this is performed as routine already).</w:t>
            </w:r>
          </w:p>
          <w:p w14:paraId="5295DBBF" w14:textId="5B986BF6" w:rsidR="000726AD" w:rsidRPr="001A4177" w:rsidRDefault="000726AD" w:rsidP="00CE2A47">
            <w:pPr>
              <w:pStyle w:val="NICEnormal"/>
            </w:pPr>
            <w:r>
              <w:t>Future guidance could usefully provide recommendations for starting and stopping. For example, which resistant microorganisms might respond to treatment and when. Also recommended course lengths.</w:t>
            </w:r>
          </w:p>
        </w:tc>
      </w:tr>
      <w:tr w:rsidR="001405D3" w14:paraId="781629ED"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39B4396" w14:textId="1C79BD7A" w:rsidR="001405D3" w:rsidRDefault="001405D3" w:rsidP="004D672D">
            <w:pPr>
              <w:pStyle w:val="NICEnormal"/>
            </w:pPr>
            <w:r>
              <w:lastRenderedPageBreak/>
              <w:t xml:space="preserve">15. </w:t>
            </w:r>
            <w:r w:rsidRPr="00990053">
              <w:t xml:space="preserve">What is the outcome of any evaluations or audits of the use of the </w:t>
            </w:r>
            <w:r>
              <w:t>technology?</w:t>
            </w:r>
          </w:p>
        </w:tc>
        <w:tc>
          <w:tcPr>
            <w:tcW w:w="11625" w:type="dxa"/>
          </w:tcPr>
          <w:p w14:paraId="067CAD6F" w14:textId="04CAF93F" w:rsidR="001405D3" w:rsidRPr="001A4177" w:rsidRDefault="000726AD" w:rsidP="000726AD">
            <w:pPr>
              <w:pStyle w:val="NICEnormal"/>
            </w:pPr>
            <w:r>
              <w:t xml:space="preserve">Most data are non-inferiority studies in comparison with carbapenems or other standard of care that have been company sponsored and performed for licencing purposes.  </w:t>
            </w:r>
          </w:p>
        </w:tc>
      </w:tr>
      <w:tr w:rsidR="00BA157E" w14:paraId="48FDEC6C"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01446691" w14:textId="77777777" w:rsidR="00BA157E" w:rsidRPr="004D672D" w:rsidRDefault="00BA157E" w:rsidP="00CE2A47">
            <w:pPr>
              <w:pStyle w:val="NICEnormal"/>
              <w:rPr>
                <w:b/>
              </w:rPr>
            </w:pPr>
            <w:r w:rsidRPr="004D672D">
              <w:rPr>
                <w:b/>
              </w:rPr>
              <w:t>Sources of evidence</w:t>
            </w:r>
          </w:p>
        </w:tc>
        <w:tc>
          <w:tcPr>
            <w:tcW w:w="11625" w:type="dxa"/>
            <w:shd w:val="clear" w:color="auto" w:fill="D9D9D9" w:themeFill="background1" w:themeFillShade="D9"/>
          </w:tcPr>
          <w:p w14:paraId="7BF6E00A" w14:textId="04C47EE2" w:rsidR="00BA157E" w:rsidRPr="004D672D" w:rsidRDefault="00BA157E" w:rsidP="00CE2A47">
            <w:pPr>
              <w:pStyle w:val="NICEnormal"/>
              <w:rPr>
                <w:b/>
              </w:rPr>
            </w:pPr>
          </w:p>
        </w:tc>
      </w:tr>
      <w:tr w:rsidR="005F39E3" w14:paraId="771E7C2A"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0437DAF3" w14:textId="719231B3" w:rsidR="005F39E3" w:rsidRDefault="00283AF0" w:rsidP="00F678B8">
            <w:pPr>
              <w:pStyle w:val="NICEnormal"/>
            </w:pPr>
            <w:r>
              <w:t>1</w:t>
            </w:r>
            <w:r w:rsidR="001405D3">
              <w:t>6</w:t>
            </w:r>
            <w:r>
              <w:t xml:space="preserve">. Do the clinical trials on </w:t>
            </w:r>
            <w:r w:rsidR="00E66BAF">
              <w:t>the technology</w:t>
            </w:r>
            <w:r>
              <w:t xml:space="preserve"> reflect current UK clinical practice?</w:t>
            </w:r>
          </w:p>
        </w:tc>
        <w:tc>
          <w:tcPr>
            <w:tcW w:w="11625" w:type="dxa"/>
          </w:tcPr>
          <w:p w14:paraId="6DD74928" w14:textId="50D5976D" w:rsidR="005F39E3" w:rsidRPr="001A4177" w:rsidRDefault="000726AD" w:rsidP="00CE2A47">
            <w:pPr>
              <w:pStyle w:val="NICEnormal"/>
            </w:pPr>
            <w:r>
              <w:t xml:space="preserve">No. Studies have often been performed in areas of the world where the epidemiology of bacterial resistance to antibiotics is different to the UK. In particular, in the US the prevalence of KPC </w:t>
            </w:r>
            <w:proofErr w:type="spellStart"/>
            <w:r>
              <w:t>carbapenemases</w:t>
            </w:r>
            <w:proofErr w:type="spellEnd"/>
            <w:r>
              <w:t xml:space="preserve"> is much higher than in the UK. This means that ceftazidime-avibactam would be expected to be a more frontline treatment </w:t>
            </w:r>
            <w:r w:rsidR="00F02205">
              <w:t>in the US than in the UK, where it would be a reserved agent used on approval by infection specialists only.</w:t>
            </w:r>
          </w:p>
        </w:tc>
      </w:tr>
      <w:tr w:rsidR="00160276" w14:paraId="05B0EFE8"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1AB8FCFB" w14:textId="3E08B671" w:rsidR="00160276" w:rsidRDefault="00160276" w:rsidP="00F678B8">
            <w:pPr>
              <w:pStyle w:val="Bullets"/>
              <w:ind w:left="596" w:hanging="567"/>
            </w:pPr>
            <w:r>
              <w:t xml:space="preserve">If not, how could the results be extrapolated to the UK setting? </w:t>
            </w:r>
          </w:p>
        </w:tc>
        <w:tc>
          <w:tcPr>
            <w:tcW w:w="11625" w:type="dxa"/>
          </w:tcPr>
          <w:p w14:paraId="45CDDD55" w14:textId="7B892147" w:rsidR="00160276" w:rsidRPr="001A4177" w:rsidRDefault="00F02205" w:rsidP="00CE2A47">
            <w:pPr>
              <w:pStyle w:val="NICEnormal"/>
            </w:pPr>
            <w:r>
              <w:t xml:space="preserve">It is useful to understand which infections due to resistant microorganisms respond to treatment with ceftazidime-avibactam. This information can only be obtained in areas of the world where it is more frequently used. </w:t>
            </w:r>
          </w:p>
        </w:tc>
      </w:tr>
      <w:tr w:rsidR="00160276" w14:paraId="5207EFFA"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6E750610" w14:textId="6F4BDBA6" w:rsidR="00160276" w:rsidRDefault="00160276" w:rsidP="00F678B8">
            <w:pPr>
              <w:pStyle w:val="Bullets"/>
              <w:ind w:left="596" w:hanging="567"/>
            </w:pPr>
            <w:r>
              <w:t>What, in your view, are the most important outcomes, and were they measured in the trials?</w:t>
            </w:r>
          </w:p>
        </w:tc>
        <w:tc>
          <w:tcPr>
            <w:tcW w:w="11625" w:type="dxa"/>
          </w:tcPr>
          <w:p w14:paraId="1A769391" w14:textId="6827AFB0" w:rsidR="00160276" w:rsidRPr="001A4177" w:rsidRDefault="00F02205" w:rsidP="00F02205">
            <w:pPr>
              <w:pStyle w:val="NICEnormal"/>
            </w:pPr>
            <w:r>
              <w:t>Generally, trials have been non-inferiority design and performed for licencing purposes. Real world use experience would be more informative.</w:t>
            </w:r>
          </w:p>
        </w:tc>
      </w:tr>
      <w:tr w:rsidR="00160276" w14:paraId="15A87E9E"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2EB805F4" w14:textId="4C365DE6" w:rsidR="00160276" w:rsidRDefault="00160276" w:rsidP="00F678B8">
            <w:pPr>
              <w:pStyle w:val="Bullets"/>
              <w:ind w:left="596" w:hanging="567"/>
            </w:pPr>
            <w:r>
              <w:t xml:space="preserve">If surrogate outcome measures were used, do they adequately predict </w:t>
            </w:r>
            <w:r>
              <w:lastRenderedPageBreak/>
              <w:t>long-term clinical outcomes?</w:t>
            </w:r>
          </w:p>
        </w:tc>
        <w:tc>
          <w:tcPr>
            <w:tcW w:w="11625" w:type="dxa"/>
          </w:tcPr>
          <w:p w14:paraId="64C932A3" w14:textId="77777777" w:rsidR="00160276" w:rsidRPr="001A4177" w:rsidRDefault="00160276" w:rsidP="00CE2A47">
            <w:pPr>
              <w:pStyle w:val="NICEnormal"/>
            </w:pPr>
          </w:p>
        </w:tc>
      </w:tr>
      <w:tr w:rsidR="00160276" w14:paraId="064915BA"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C0E4059" w14:textId="7FFBB75F" w:rsidR="00160276" w:rsidRDefault="00160276" w:rsidP="00F678B8">
            <w:pPr>
              <w:pStyle w:val="Bullets"/>
              <w:ind w:left="601" w:hanging="567"/>
            </w:pPr>
            <w:r>
              <w:t>Are there any adverse effects that were not apparent in clinical trials but have come to light subsequently?</w:t>
            </w:r>
          </w:p>
        </w:tc>
        <w:tc>
          <w:tcPr>
            <w:tcW w:w="11625" w:type="dxa"/>
          </w:tcPr>
          <w:p w14:paraId="49C78513" w14:textId="558BEE45" w:rsidR="00160276" w:rsidRPr="001A4177" w:rsidRDefault="00F02205" w:rsidP="00CE2A47">
            <w:pPr>
              <w:pStyle w:val="NICEnormal"/>
            </w:pPr>
            <w:r>
              <w:t>No</w:t>
            </w:r>
          </w:p>
        </w:tc>
      </w:tr>
      <w:tr w:rsidR="005F39E3" w14:paraId="46DDD1E8"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D7F7943" w14:textId="10898290" w:rsidR="005F39E3" w:rsidRDefault="00283AF0" w:rsidP="000462AB">
            <w:pPr>
              <w:pStyle w:val="NICEnormal"/>
            </w:pPr>
            <w:r>
              <w:t>1</w:t>
            </w:r>
            <w:r w:rsidR="001405D3">
              <w:t>7</w:t>
            </w:r>
            <w:r>
              <w:t xml:space="preserve">. Are you aware of any relevant evidence that might not be found by a systematic review of the trial evidence? </w:t>
            </w:r>
          </w:p>
        </w:tc>
        <w:tc>
          <w:tcPr>
            <w:tcW w:w="11625" w:type="dxa"/>
          </w:tcPr>
          <w:p w14:paraId="1E5BE7F1" w14:textId="6F33253E" w:rsidR="005F39E3" w:rsidRPr="001A4177" w:rsidRDefault="00F02205" w:rsidP="00CE2A47">
            <w:pPr>
              <w:pStyle w:val="NICEnormal"/>
            </w:pPr>
            <w:r>
              <w:t xml:space="preserve">The emergence of resistance to </w:t>
            </w:r>
            <w:proofErr w:type="spellStart"/>
            <w:r>
              <w:t>cetazidime</w:t>
            </w:r>
            <w:proofErr w:type="spellEnd"/>
            <w:r>
              <w:t>-avibactam is well described and might not feature in the type of study included in a systematic review.</w:t>
            </w:r>
          </w:p>
        </w:tc>
      </w:tr>
      <w:tr w:rsidR="00283AF0" w14:paraId="15CEF54A"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09EF6353" w14:textId="06627C66" w:rsidR="00283AF0" w:rsidRDefault="00C05862" w:rsidP="00D34A35">
            <w:pPr>
              <w:pStyle w:val="NICEnormal"/>
            </w:pPr>
            <w:r>
              <w:t>1</w:t>
            </w:r>
            <w:r w:rsidR="001405D3">
              <w:t>8</w:t>
            </w:r>
            <w:r w:rsidR="00283AF0">
              <w:t>. How do data on real-world experience compare with the trial data?</w:t>
            </w:r>
          </w:p>
        </w:tc>
        <w:tc>
          <w:tcPr>
            <w:tcW w:w="11625" w:type="dxa"/>
          </w:tcPr>
          <w:p w14:paraId="3FC2233F" w14:textId="1828BE20" w:rsidR="00283AF0" w:rsidRPr="001A4177" w:rsidRDefault="00F02205" w:rsidP="00CE2A47">
            <w:pPr>
              <w:pStyle w:val="NICEnormal"/>
            </w:pPr>
            <w:r>
              <w:t>There are limited data so far.</w:t>
            </w:r>
          </w:p>
        </w:tc>
      </w:tr>
      <w:tr w:rsidR="00BA157E" w14:paraId="7D88E4F2"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1AA476C1" w14:textId="77777777" w:rsidR="00BA157E" w:rsidRPr="004D672D" w:rsidRDefault="00BA157E" w:rsidP="00CE2A47">
            <w:pPr>
              <w:pStyle w:val="NICEnormal"/>
              <w:rPr>
                <w:b/>
              </w:rPr>
            </w:pPr>
            <w:r w:rsidRPr="004D672D">
              <w:rPr>
                <w:b/>
              </w:rPr>
              <w:t>Equality</w:t>
            </w:r>
          </w:p>
        </w:tc>
        <w:tc>
          <w:tcPr>
            <w:tcW w:w="11625" w:type="dxa"/>
            <w:shd w:val="clear" w:color="auto" w:fill="D9D9D9" w:themeFill="background1" w:themeFillShade="D9"/>
          </w:tcPr>
          <w:p w14:paraId="597BCD89" w14:textId="52E0F1AE" w:rsidR="00BA157E" w:rsidRPr="004D672D" w:rsidRDefault="00BA157E" w:rsidP="00CE2A47">
            <w:pPr>
              <w:pStyle w:val="NICEnormal"/>
              <w:rPr>
                <w:b/>
              </w:rPr>
            </w:pPr>
          </w:p>
        </w:tc>
      </w:tr>
      <w:tr w:rsidR="00750FF2" w14:paraId="4EC0F897"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A5A9CA0" w14:textId="56E6CE59" w:rsidR="00750FF2" w:rsidRPr="001F05D1" w:rsidRDefault="00C05862" w:rsidP="00F678B8">
            <w:pPr>
              <w:pStyle w:val="NICEnormal"/>
              <w:rPr>
                <w:rFonts w:cs="Arial"/>
              </w:rPr>
            </w:pPr>
            <w:r>
              <w:t>1</w:t>
            </w:r>
            <w:r w:rsidR="001405D3">
              <w:t>9</w:t>
            </w:r>
            <w:r w:rsidR="001F05D1">
              <w:t xml:space="preserve">. </w:t>
            </w:r>
            <w:r w:rsidR="00750FF2" w:rsidRPr="001A4177">
              <w:t xml:space="preserve">Are there any potential </w:t>
            </w:r>
            <w:hyperlink r:id="rId10" w:history="1">
              <w:r w:rsidR="000462AB" w:rsidRPr="000462AB">
                <w:rPr>
                  <w:rStyle w:val="Hyperlink"/>
                </w:rPr>
                <w:t>equality issues</w:t>
              </w:r>
            </w:hyperlink>
            <w:r w:rsidR="00750FF2" w:rsidRPr="001A4177">
              <w:t xml:space="preserve"> that should be taken into account when considering this treatment?</w:t>
            </w:r>
          </w:p>
        </w:tc>
        <w:tc>
          <w:tcPr>
            <w:tcW w:w="11625" w:type="dxa"/>
          </w:tcPr>
          <w:p w14:paraId="0137A4FC" w14:textId="6E129C2D" w:rsidR="00750FF2" w:rsidRPr="001A4177" w:rsidRDefault="00F02205" w:rsidP="00CE2A47">
            <w:pPr>
              <w:pStyle w:val="NICEnormal"/>
            </w:pPr>
            <w:r>
              <w:t>Not in UK practice.</w:t>
            </w:r>
          </w:p>
        </w:tc>
      </w:tr>
      <w:tr w:rsidR="00125A3F" w14:paraId="3809FCD4"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4AE9C04D" w14:textId="6F8705F2" w:rsidR="00125A3F" w:rsidRDefault="001405D3" w:rsidP="001F05D1">
            <w:pPr>
              <w:pStyle w:val="NICEnormal"/>
            </w:pPr>
            <w:r>
              <w:lastRenderedPageBreak/>
              <w:t>20</w:t>
            </w:r>
            <w:r w:rsidR="00125A3F">
              <w:t xml:space="preserve">. </w:t>
            </w:r>
            <w:r w:rsidR="00125A3F" w:rsidRPr="001C1588">
              <w:t xml:space="preserve">Consider whether </w:t>
            </w:r>
            <w:r w:rsidR="00125A3F">
              <w:t>these issues</w:t>
            </w:r>
            <w:r w:rsidR="00125A3F" w:rsidRPr="001C1588">
              <w:t xml:space="preserve"> are different from </w:t>
            </w:r>
            <w:r w:rsidR="00125A3F">
              <w:t>issues with current care</w:t>
            </w:r>
            <w:r w:rsidR="00125A3F" w:rsidRPr="001C1588">
              <w:t xml:space="preserve"> and why.</w:t>
            </w:r>
          </w:p>
        </w:tc>
        <w:tc>
          <w:tcPr>
            <w:tcW w:w="11625" w:type="dxa"/>
          </w:tcPr>
          <w:p w14:paraId="04833161" w14:textId="77777777" w:rsidR="00125A3F" w:rsidRPr="001A4177" w:rsidRDefault="00125A3F" w:rsidP="00CE2A47">
            <w:pPr>
              <w:pStyle w:val="NICEnormal"/>
            </w:pPr>
          </w:p>
        </w:tc>
      </w:tr>
      <w:tr w:rsidR="00BA157E" w14:paraId="70D2B820"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7DE9305C" w14:textId="77777777" w:rsidR="00BA157E" w:rsidRPr="001F05D1" w:rsidRDefault="00BA157E" w:rsidP="00CE2A47">
            <w:pPr>
              <w:pStyle w:val="NICEnormal"/>
              <w:rPr>
                <w:b/>
              </w:rPr>
            </w:pPr>
            <w:r w:rsidRPr="001F05D1">
              <w:rPr>
                <w:b/>
              </w:rPr>
              <w:t>Key messages</w:t>
            </w:r>
          </w:p>
        </w:tc>
        <w:tc>
          <w:tcPr>
            <w:tcW w:w="11625" w:type="dxa"/>
            <w:shd w:val="clear" w:color="auto" w:fill="D9D9D9" w:themeFill="background1" w:themeFillShade="D9"/>
          </w:tcPr>
          <w:p w14:paraId="11F4A10A" w14:textId="2595C667" w:rsidR="00BA157E" w:rsidRPr="001F05D1" w:rsidRDefault="00BA157E" w:rsidP="00CE2A47">
            <w:pPr>
              <w:pStyle w:val="NICEnormal"/>
              <w:rPr>
                <w:b/>
              </w:rPr>
            </w:pPr>
          </w:p>
        </w:tc>
      </w:tr>
      <w:tr w:rsidR="00BA157E" w14:paraId="1ECFD632" w14:textId="77777777" w:rsidTr="00BA15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5607CEA9" w14:textId="63E3CF0E" w:rsidR="00BA157E" w:rsidRPr="007617E9" w:rsidRDefault="00BA157E" w:rsidP="00BA157E">
            <w:pPr>
              <w:pStyle w:val="Numberedheading2"/>
            </w:pPr>
            <w:r>
              <w:t xml:space="preserve">21. </w:t>
            </w:r>
            <w:r w:rsidRPr="007617E9">
              <w:t xml:space="preserve">In </w:t>
            </w:r>
            <w:r>
              <w:t>up to</w:t>
            </w:r>
            <w:r w:rsidRPr="007617E9">
              <w:t xml:space="preserve"> 5 bullet points, please summarise the key messages of your submission.</w:t>
            </w:r>
          </w:p>
        </w:tc>
        <w:tc>
          <w:tcPr>
            <w:tcW w:w="11629" w:type="dxa"/>
          </w:tcPr>
          <w:p w14:paraId="6C3AD8DD" w14:textId="77777777" w:rsidR="00BA157E" w:rsidRPr="007617E9" w:rsidRDefault="00BA157E" w:rsidP="00BA157E">
            <w:pPr>
              <w:pStyle w:val="Bulletleft1"/>
              <w:numPr>
                <w:ilvl w:val="0"/>
                <w:numId w:val="32"/>
              </w:numPr>
              <w:spacing w:before="120" w:after="120" w:line="240" w:lineRule="auto"/>
            </w:pPr>
            <w:r>
              <w:t>Ceftazidime-avibactam provides a less toxic alternative treatment option for the treatment of resistant Gram-negative infections</w:t>
            </w:r>
          </w:p>
          <w:p w14:paraId="11CB3C31" w14:textId="289E81BC" w:rsidR="00BA157E" w:rsidRPr="007617E9" w:rsidRDefault="00BA157E" w:rsidP="00BA157E">
            <w:pPr>
              <w:pStyle w:val="Bulletleft1"/>
              <w:numPr>
                <w:ilvl w:val="0"/>
                <w:numId w:val="32"/>
              </w:numPr>
              <w:spacing w:before="120" w:after="120" w:line="240" w:lineRule="auto"/>
            </w:pPr>
            <w:proofErr w:type="gramStart"/>
            <w:r>
              <w:t>It’s</w:t>
            </w:r>
            <w:proofErr w:type="gramEnd"/>
            <w:r>
              <w:t xml:space="preserve"> use would need to be restricted to require approval from an infection </w:t>
            </w:r>
            <w:proofErr w:type="spellStart"/>
            <w:r>
              <w:t>specialist</w:t>
            </w:r>
            <w:r>
              <w:t>The</w:t>
            </w:r>
            <w:proofErr w:type="spellEnd"/>
            <w:r>
              <w:t xml:space="preserve"> epidemiology of resistance in Gram-negative bacteria varies significantly around the world and it is possible that use of ceftazidime-avibactam in the UK would be lower than in the US or elsewhere, at least initially. </w:t>
            </w:r>
          </w:p>
          <w:p w14:paraId="3CD0DCF6" w14:textId="108A4BF2" w:rsidR="00BA157E" w:rsidRPr="007617E9" w:rsidRDefault="00BA157E" w:rsidP="0000132D">
            <w:pPr>
              <w:pStyle w:val="Bulletleft1"/>
              <w:numPr>
                <w:ilvl w:val="0"/>
                <w:numId w:val="32"/>
              </w:numPr>
              <w:spacing w:before="120" w:after="120" w:line="240" w:lineRule="auto"/>
            </w:pPr>
            <w:r>
              <w:t>Studies demonstrating improved efficacy compared to current options are lacking and would be useful.</w:t>
            </w:r>
          </w:p>
          <w:p w14:paraId="6631C7EE" w14:textId="12282973" w:rsidR="00BA157E" w:rsidRPr="001A4177" w:rsidRDefault="00BA157E" w:rsidP="0000132D">
            <w:pPr>
              <w:pStyle w:val="Bulletleft1last"/>
              <w:numPr>
                <w:ilvl w:val="0"/>
                <w:numId w:val="32"/>
              </w:numPr>
              <w:spacing w:before="120" w:after="120" w:line="240" w:lineRule="auto"/>
            </w:pPr>
            <w:r w:rsidRPr="007617E9">
              <w:fldChar w:fldCharType="begin">
                <w:ffData>
                  <w:name w:val="Text109"/>
                  <w:enabled/>
                  <w:calcOnExit w:val="0"/>
                  <w:textInput/>
                </w:ffData>
              </w:fldChar>
            </w:r>
            <w:bookmarkStart w:id="1" w:name="Text109"/>
            <w:r w:rsidRPr="007617E9">
              <w:instrText xml:space="preserve"> FORMTEXT </w:instrText>
            </w:r>
            <w:r w:rsidRPr="007617E9">
              <w:fldChar w:fldCharType="separate"/>
            </w:r>
            <w:r w:rsidRPr="007617E9">
              <w:rPr>
                <w:noProof/>
              </w:rPr>
              <w:t> </w:t>
            </w:r>
            <w:r w:rsidRPr="007617E9">
              <w:rPr>
                <w:noProof/>
              </w:rPr>
              <w:t> </w:t>
            </w:r>
            <w:r w:rsidRPr="007617E9">
              <w:rPr>
                <w:noProof/>
              </w:rPr>
              <w:t> </w:t>
            </w:r>
            <w:r w:rsidRPr="007617E9">
              <w:rPr>
                <w:noProof/>
              </w:rPr>
              <w:t> </w:t>
            </w:r>
            <w:r w:rsidRPr="007617E9">
              <w:rPr>
                <w:noProof/>
              </w:rPr>
              <w:t> </w:t>
            </w:r>
            <w:r w:rsidRPr="007617E9">
              <w:fldChar w:fldCharType="end"/>
            </w:r>
            <w:bookmarkEnd w:id="1"/>
          </w:p>
        </w:tc>
      </w:tr>
    </w:tbl>
    <w:p w14:paraId="2AC921F1" w14:textId="77777777" w:rsidR="00FA6FEE" w:rsidRDefault="00FA6FEE" w:rsidP="008A24CC">
      <w:pPr>
        <w:rPr>
          <w:rFonts w:ascii="Arial" w:hAnsi="Arial" w:cs="Arial"/>
          <w:bCs/>
        </w:rPr>
      </w:pPr>
    </w:p>
    <w:p w14:paraId="5CF0EE39" w14:textId="4A3D422F" w:rsidR="008A24CC" w:rsidRPr="008A24CC" w:rsidRDefault="008A24CC" w:rsidP="008A24CC">
      <w:pPr>
        <w:rPr>
          <w:rFonts w:ascii="Arial" w:hAnsi="Arial" w:cs="Arial"/>
          <w:bCs/>
        </w:rPr>
      </w:pPr>
      <w:r w:rsidRPr="008A24CC">
        <w:rPr>
          <w:rFonts w:ascii="Arial" w:hAnsi="Arial" w:cs="Arial"/>
          <w:bCs/>
        </w:rPr>
        <w:t>Thank you for your time.</w:t>
      </w:r>
    </w:p>
    <w:p w14:paraId="4DB17932" w14:textId="10080122" w:rsidR="00AE4AAC" w:rsidRDefault="00EE370E" w:rsidP="008A24CC">
      <w:pPr>
        <w:rPr>
          <w:rFonts w:ascii="Arial" w:hAnsi="Arial" w:cs="Arial"/>
          <w:bCs/>
        </w:rPr>
      </w:pPr>
      <w:r w:rsidRPr="00EE370E">
        <w:rPr>
          <w:rFonts w:ascii="Arial" w:hAnsi="Arial" w:cs="Arial"/>
          <w:bCs/>
        </w:rPr>
        <w:t xml:space="preserve">Please log in to your NICE </w:t>
      </w:r>
      <w:r w:rsidR="002240A6">
        <w:rPr>
          <w:rFonts w:ascii="Arial" w:hAnsi="Arial" w:cs="Arial"/>
          <w:bCs/>
        </w:rPr>
        <w:t>D</w:t>
      </w:r>
      <w:r w:rsidRPr="00EE370E">
        <w:rPr>
          <w:rFonts w:ascii="Arial" w:hAnsi="Arial" w:cs="Arial"/>
          <w:bCs/>
        </w:rPr>
        <w:t>ocs account to upload your completed submission.</w:t>
      </w:r>
    </w:p>
    <w:p w14:paraId="65AAEDEC" w14:textId="77777777" w:rsidR="0087077B" w:rsidRDefault="0087077B" w:rsidP="0087077B">
      <w:pPr>
        <w:tabs>
          <w:tab w:val="num" w:pos="0"/>
        </w:tabs>
        <w:spacing w:after="240"/>
        <w:jc w:val="center"/>
        <w:rPr>
          <w:rFonts w:ascii="Arial" w:hAnsi="Arial" w:cs="Arial"/>
          <w:sz w:val="20"/>
          <w:szCs w:val="20"/>
        </w:rPr>
      </w:pPr>
      <w:r>
        <w:rPr>
          <w:rFonts w:ascii="Arial" w:hAnsi="Arial" w:cs="Arial"/>
          <w:sz w:val="20"/>
          <w:szCs w:val="20"/>
        </w:rPr>
        <w:t>………………………………………………………………………………………………….</w:t>
      </w:r>
    </w:p>
    <w:p w14:paraId="69766759" w14:textId="77777777" w:rsidR="0087077B" w:rsidRDefault="0087077B" w:rsidP="0087077B">
      <w:pPr>
        <w:pStyle w:val="BodyText2"/>
        <w:ind w:right="-523"/>
        <w:jc w:val="left"/>
        <w:rPr>
          <w:sz w:val="20"/>
        </w:rPr>
      </w:pPr>
      <w:r>
        <w:rPr>
          <w:sz w:val="20"/>
        </w:rPr>
        <w:t>Your privacy</w:t>
      </w:r>
    </w:p>
    <w:p w14:paraId="7E67C1C1" w14:textId="3E5B8EA3" w:rsidR="0087077B" w:rsidRDefault="0087077B" w:rsidP="0087077B">
      <w:pPr>
        <w:pStyle w:val="BodyText2"/>
        <w:ind w:right="-523"/>
        <w:jc w:val="left"/>
        <w:rPr>
          <w:b w:val="0"/>
          <w:sz w:val="20"/>
        </w:rPr>
      </w:pPr>
      <w:r>
        <w:rPr>
          <w:b w:val="0"/>
          <w:sz w:val="20"/>
        </w:rPr>
        <w:t>The information that you provide on this form will be used t</w:t>
      </w:r>
      <w:r w:rsidR="002951AA">
        <w:rPr>
          <w:b w:val="0"/>
          <w:sz w:val="20"/>
        </w:rPr>
        <w:t>o contact you about the topic</w:t>
      </w:r>
      <w:r>
        <w:rPr>
          <w:b w:val="0"/>
          <w:sz w:val="20"/>
        </w:rPr>
        <w:t xml:space="preserve"> above.</w:t>
      </w:r>
    </w:p>
    <w:p w14:paraId="6D81160D" w14:textId="77777777" w:rsidR="0087077B" w:rsidRDefault="0087077B" w:rsidP="0087077B">
      <w:pPr>
        <w:pStyle w:val="BodyText2"/>
        <w:ind w:right="-523"/>
        <w:jc w:val="left"/>
        <w:rPr>
          <w:b w:val="0"/>
          <w:sz w:val="20"/>
        </w:rPr>
      </w:pPr>
      <w:r>
        <w:rPr>
          <w:b w:val="0"/>
          <w:sz w:val="20"/>
        </w:rPr>
        <w:fldChar w:fldCharType="begin">
          <w:ffData>
            <w:name w:val="Check1"/>
            <w:enabled/>
            <w:calcOnExit w:val="0"/>
            <w:checkBox>
              <w:sizeAuto/>
              <w:default w:val="0"/>
            </w:checkBox>
          </w:ffData>
        </w:fldChar>
      </w:r>
      <w:bookmarkStart w:id="2" w:name="Check1"/>
      <w:r>
        <w:rPr>
          <w:b w:val="0"/>
          <w:sz w:val="20"/>
        </w:rPr>
        <w:instrText xml:space="preserve"> FORMCHECKBOX </w:instrText>
      </w:r>
      <w:r w:rsidR="00BA157E">
        <w:rPr>
          <w:b w:val="0"/>
          <w:sz w:val="20"/>
        </w:rPr>
      </w:r>
      <w:r w:rsidR="00BA157E">
        <w:rPr>
          <w:b w:val="0"/>
          <w:sz w:val="20"/>
        </w:rPr>
        <w:fldChar w:fldCharType="separate"/>
      </w:r>
      <w:r>
        <w:fldChar w:fldCharType="end"/>
      </w:r>
      <w:bookmarkEnd w:id="2"/>
      <w:r>
        <w:rPr>
          <w:b w:val="0"/>
          <w:sz w:val="20"/>
        </w:rPr>
        <w:t xml:space="preserve"> </w:t>
      </w:r>
      <w:r>
        <w:rPr>
          <w:sz w:val="20"/>
        </w:rPr>
        <w:t>Please tick this box</w:t>
      </w:r>
      <w:r>
        <w:rPr>
          <w:b w:val="0"/>
          <w:sz w:val="20"/>
        </w:rPr>
        <w:t xml:space="preserve"> if you would like to receive information about other NICE topics.</w:t>
      </w:r>
    </w:p>
    <w:p w14:paraId="2BAD7FF8" w14:textId="522EC770" w:rsidR="0087077B" w:rsidRPr="00342298" w:rsidRDefault="0087077B" w:rsidP="00342298">
      <w:pPr>
        <w:pStyle w:val="BodyText2"/>
        <w:ind w:right="-523"/>
        <w:jc w:val="left"/>
        <w:rPr>
          <w:b w:val="0"/>
          <w:sz w:val="20"/>
        </w:rPr>
      </w:pPr>
      <w:r>
        <w:rPr>
          <w:b w:val="0"/>
          <w:sz w:val="20"/>
        </w:rPr>
        <w:t xml:space="preserve">For more information about how we process your personal data please see our </w:t>
      </w:r>
      <w:hyperlink r:id="rId11" w:history="1">
        <w:r>
          <w:rPr>
            <w:rStyle w:val="Hyperlink"/>
            <w:b w:val="0"/>
            <w:sz w:val="20"/>
          </w:rPr>
          <w:t>privacy notice</w:t>
        </w:r>
      </w:hyperlink>
      <w:r>
        <w:rPr>
          <w:b w:val="0"/>
          <w:sz w:val="20"/>
        </w:rPr>
        <w:t>.</w:t>
      </w:r>
    </w:p>
    <w:sectPr w:rsidR="0087077B" w:rsidRPr="00342298" w:rsidSect="006B73B8">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7C0A" w14:textId="77777777" w:rsidR="00AE4AAC" w:rsidRDefault="00AE4AAC" w:rsidP="00446BEE">
      <w:r>
        <w:separator/>
      </w:r>
    </w:p>
  </w:endnote>
  <w:endnote w:type="continuationSeparator" w:id="0">
    <w:p w14:paraId="3897FFE7" w14:textId="77777777" w:rsidR="00AE4AAC" w:rsidRDefault="00AE4AA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9BF0" w14:textId="36E688FD" w:rsidR="008527FD" w:rsidRDefault="00587440">
    <w:pPr>
      <w:pStyle w:val="Footer"/>
    </w:pPr>
    <w:r>
      <w:t xml:space="preserve">Professional </w:t>
    </w:r>
    <w:r w:rsidR="00FF56BA">
      <w:t xml:space="preserve">and NHS </w:t>
    </w:r>
    <w:r w:rsidR="008527FD">
      <w:t>organisation submission</w:t>
    </w:r>
  </w:p>
  <w:p w14:paraId="74A3FB89" w14:textId="54077E7D" w:rsidR="00446BEE" w:rsidRDefault="00852187">
    <w:pPr>
      <w:pStyle w:val="Footer"/>
    </w:pPr>
    <w:r w:rsidRPr="00550D46">
      <w:t>Ceftazidime with avibactam for treating severe aerobic Gram-negative bacterial infections</w:t>
    </w:r>
    <w:r w:rsidRPr="00550D46">
      <w:tab/>
    </w:r>
    <w:r w:rsidRPr="00550D46">
      <w:tab/>
    </w:r>
    <w:r w:rsidRPr="00550D46">
      <w:tab/>
    </w:r>
    <w:r w:rsidRPr="00550D46">
      <w:tab/>
    </w:r>
    <w:r w:rsidRPr="00550D46">
      <w:tab/>
    </w:r>
    <w:r w:rsidR="002E684F" w:rsidRPr="00550D46">
      <w:tab/>
    </w:r>
    <w:r w:rsidR="002240A6" w:rsidRPr="00550D46">
      <w:tab/>
    </w:r>
    <w:r w:rsidR="00446BEE" w:rsidRPr="00550D46">
      <w:fldChar w:fldCharType="begin"/>
    </w:r>
    <w:r w:rsidR="00446BEE" w:rsidRPr="00550D46">
      <w:instrText xml:space="preserve"> PAGE </w:instrText>
    </w:r>
    <w:r w:rsidR="00446BEE" w:rsidRPr="00550D46">
      <w:fldChar w:fldCharType="separate"/>
    </w:r>
    <w:r w:rsidR="002A059D">
      <w:rPr>
        <w:noProof/>
      </w:rPr>
      <w:t>6</w:t>
    </w:r>
    <w:r w:rsidR="00446BEE" w:rsidRPr="00550D46">
      <w:fldChar w:fldCharType="end"/>
    </w:r>
    <w:r w:rsidR="00446BEE" w:rsidRPr="00550D46">
      <w:t xml:space="preserve"> of </w:t>
    </w:r>
    <w:fldSimple w:instr=" NUMPAGES  ">
      <w:r w:rsidR="002A059D">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EA049" w14:textId="77777777" w:rsidR="00AE4AAC" w:rsidRDefault="00AE4AAC" w:rsidP="00446BEE">
      <w:r>
        <w:separator/>
      </w:r>
    </w:p>
  </w:footnote>
  <w:footnote w:type="continuationSeparator" w:id="0">
    <w:p w14:paraId="52323DAF" w14:textId="77777777" w:rsidR="00AE4AAC" w:rsidRDefault="00AE4AA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784A" w14:textId="77777777" w:rsidR="00AE4AAC" w:rsidRDefault="00AE4AAC">
    <w:pPr>
      <w:pStyle w:val="Header"/>
    </w:pPr>
    <w:r>
      <w:rPr>
        <w:noProof/>
      </w:rPr>
      <w:drawing>
        <wp:inline distT="0" distB="0" distL="0" distR="0" wp14:anchorId="4A02A0DC" wp14:editId="61E1FA9A">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25"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4"/>
  </w:num>
  <w:num w:numId="3">
    <w:abstractNumId w:val="24"/>
    <w:lvlOverride w:ilvl="0">
      <w:startOverride w:val="1"/>
    </w:lvlOverride>
  </w:num>
  <w:num w:numId="4">
    <w:abstractNumId w:val="24"/>
    <w:lvlOverride w:ilvl="0">
      <w:startOverride w:val="1"/>
    </w:lvlOverride>
  </w:num>
  <w:num w:numId="5">
    <w:abstractNumId w:val="24"/>
    <w:lvlOverride w:ilvl="0">
      <w:startOverride w:val="1"/>
    </w:lvlOverride>
  </w:num>
  <w:num w:numId="6">
    <w:abstractNumId w:val="24"/>
    <w:lvlOverride w:ilvl="0">
      <w:startOverride w:val="1"/>
    </w:lvlOverride>
  </w:num>
  <w:num w:numId="7">
    <w:abstractNumId w:val="24"/>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1"/>
  </w:num>
  <w:num w:numId="21">
    <w:abstractNumId w:val="27"/>
  </w:num>
  <w:num w:numId="22">
    <w:abstractNumId w:val="22"/>
  </w:num>
  <w:num w:numId="23">
    <w:abstractNumId w:val="22"/>
    <w:lvlOverride w:ilvl="0">
      <w:startOverride w:val="6"/>
    </w:lvlOverride>
  </w:num>
  <w:num w:numId="24">
    <w:abstractNumId w:val="22"/>
    <w:lvlOverride w:ilvl="0">
      <w:startOverride w:val="6"/>
    </w:lvlOverride>
  </w:num>
  <w:num w:numId="25">
    <w:abstractNumId w:val="18"/>
  </w:num>
  <w:num w:numId="26">
    <w:abstractNumId w:val="10"/>
  </w:num>
  <w:num w:numId="27">
    <w:abstractNumId w:val="15"/>
  </w:num>
  <w:num w:numId="28">
    <w:abstractNumId w:val="19"/>
  </w:num>
  <w:num w:numId="29">
    <w:abstractNumId w:val="14"/>
  </w:num>
  <w:num w:numId="30">
    <w:abstractNumId w:val="23"/>
  </w:num>
  <w:num w:numId="31">
    <w:abstractNumId w:val="28"/>
  </w:num>
  <w:num w:numId="32">
    <w:abstractNumId w:val="20"/>
  </w:num>
  <w:num w:numId="33">
    <w:abstractNumId w:val="12"/>
  </w:num>
  <w:num w:numId="34">
    <w:abstractNumId w:val="13"/>
  </w:num>
  <w:num w:numId="35">
    <w:abstractNumId w:val="26"/>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AC"/>
    <w:rsid w:val="0000132D"/>
    <w:rsid w:val="000053F8"/>
    <w:rsid w:val="00024D0A"/>
    <w:rsid w:val="00035070"/>
    <w:rsid w:val="00036D89"/>
    <w:rsid w:val="00043659"/>
    <w:rsid w:val="000462AB"/>
    <w:rsid w:val="000472DC"/>
    <w:rsid w:val="00070065"/>
    <w:rsid w:val="00070BC9"/>
    <w:rsid w:val="000726AD"/>
    <w:rsid w:val="000A0FE2"/>
    <w:rsid w:val="000A4FEE"/>
    <w:rsid w:val="000B5939"/>
    <w:rsid w:val="000D02C3"/>
    <w:rsid w:val="000E69F5"/>
    <w:rsid w:val="000F7445"/>
    <w:rsid w:val="0010268D"/>
    <w:rsid w:val="00111CCE"/>
    <w:rsid w:val="001134E7"/>
    <w:rsid w:val="001214BE"/>
    <w:rsid w:val="0012348A"/>
    <w:rsid w:val="00125A3F"/>
    <w:rsid w:val="001405D3"/>
    <w:rsid w:val="00160276"/>
    <w:rsid w:val="0017149E"/>
    <w:rsid w:val="0017169E"/>
    <w:rsid w:val="00181A4A"/>
    <w:rsid w:val="00195C45"/>
    <w:rsid w:val="001B0EE9"/>
    <w:rsid w:val="001B65B3"/>
    <w:rsid w:val="001D2862"/>
    <w:rsid w:val="001D313A"/>
    <w:rsid w:val="001F05D1"/>
    <w:rsid w:val="001F4FD9"/>
    <w:rsid w:val="002029A6"/>
    <w:rsid w:val="002151D1"/>
    <w:rsid w:val="002240A6"/>
    <w:rsid w:val="002408EA"/>
    <w:rsid w:val="002819D7"/>
    <w:rsid w:val="00283AF0"/>
    <w:rsid w:val="002951AA"/>
    <w:rsid w:val="002A059D"/>
    <w:rsid w:val="002C1A7E"/>
    <w:rsid w:val="002C5406"/>
    <w:rsid w:val="002D3376"/>
    <w:rsid w:val="002D3F1D"/>
    <w:rsid w:val="002E684F"/>
    <w:rsid w:val="00303145"/>
    <w:rsid w:val="00311ED0"/>
    <w:rsid w:val="00342298"/>
    <w:rsid w:val="003648C5"/>
    <w:rsid w:val="003722FA"/>
    <w:rsid w:val="00372A86"/>
    <w:rsid w:val="00377EDE"/>
    <w:rsid w:val="00393614"/>
    <w:rsid w:val="003B759E"/>
    <w:rsid w:val="003C0479"/>
    <w:rsid w:val="003C7AAF"/>
    <w:rsid w:val="003D64AE"/>
    <w:rsid w:val="003E698C"/>
    <w:rsid w:val="003F7548"/>
    <w:rsid w:val="004075B6"/>
    <w:rsid w:val="00420952"/>
    <w:rsid w:val="00422E1A"/>
    <w:rsid w:val="00433EFF"/>
    <w:rsid w:val="00443081"/>
    <w:rsid w:val="00446BEE"/>
    <w:rsid w:val="00450224"/>
    <w:rsid w:val="004B74C8"/>
    <w:rsid w:val="004D4F99"/>
    <w:rsid w:val="004D672D"/>
    <w:rsid w:val="004E4420"/>
    <w:rsid w:val="004F2257"/>
    <w:rsid w:val="005025A1"/>
    <w:rsid w:val="005371C4"/>
    <w:rsid w:val="00550D46"/>
    <w:rsid w:val="005737FE"/>
    <w:rsid w:val="00587440"/>
    <w:rsid w:val="005963BC"/>
    <w:rsid w:val="005F15DD"/>
    <w:rsid w:val="005F39E3"/>
    <w:rsid w:val="0061685C"/>
    <w:rsid w:val="00621156"/>
    <w:rsid w:val="00647DE7"/>
    <w:rsid w:val="006921E1"/>
    <w:rsid w:val="006963F7"/>
    <w:rsid w:val="006968FA"/>
    <w:rsid w:val="006B73B8"/>
    <w:rsid w:val="006C4BF5"/>
    <w:rsid w:val="006D22CB"/>
    <w:rsid w:val="006D6D28"/>
    <w:rsid w:val="006F4B25"/>
    <w:rsid w:val="006F6496"/>
    <w:rsid w:val="007301BA"/>
    <w:rsid w:val="00730691"/>
    <w:rsid w:val="00736348"/>
    <w:rsid w:val="00750FF2"/>
    <w:rsid w:val="00760908"/>
    <w:rsid w:val="00767B42"/>
    <w:rsid w:val="00770C7A"/>
    <w:rsid w:val="007C1BAE"/>
    <w:rsid w:val="007F238D"/>
    <w:rsid w:val="00802D93"/>
    <w:rsid w:val="0083594D"/>
    <w:rsid w:val="00852187"/>
    <w:rsid w:val="008527FD"/>
    <w:rsid w:val="00861B92"/>
    <w:rsid w:val="0087077B"/>
    <w:rsid w:val="00880E12"/>
    <w:rsid w:val="008814FB"/>
    <w:rsid w:val="008A24CC"/>
    <w:rsid w:val="008F5E30"/>
    <w:rsid w:val="008F6913"/>
    <w:rsid w:val="00914D7F"/>
    <w:rsid w:val="00980ED5"/>
    <w:rsid w:val="009A0DD9"/>
    <w:rsid w:val="009C625D"/>
    <w:rsid w:val="009D106F"/>
    <w:rsid w:val="009E680B"/>
    <w:rsid w:val="00A15A1F"/>
    <w:rsid w:val="00A3325A"/>
    <w:rsid w:val="00A4181D"/>
    <w:rsid w:val="00A43013"/>
    <w:rsid w:val="00A43D36"/>
    <w:rsid w:val="00A80972"/>
    <w:rsid w:val="00AE4AAC"/>
    <w:rsid w:val="00AE5011"/>
    <w:rsid w:val="00AF108A"/>
    <w:rsid w:val="00B02E55"/>
    <w:rsid w:val="00B036C1"/>
    <w:rsid w:val="00B15E93"/>
    <w:rsid w:val="00B5431F"/>
    <w:rsid w:val="00BA157E"/>
    <w:rsid w:val="00BC1E24"/>
    <w:rsid w:val="00BF7FE0"/>
    <w:rsid w:val="00C05862"/>
    <w:rsid w:val="00C333EB"/>
    <w:rsid w:val="00C6130B"/>
    <w:rsid w:val="00C73286"/>
    <w:rsid w:val="00C81104"/>
    <w:rsid w:val="00C826DD"/>
    <w:rsid w:val="00C94301"/>
    <w:rsid w:val="00C96411"/>
    <w:rsid w:val="00CB5671"/>
    <w:rsid w:val="00CD7333"/>
    <w:rsid w:val="00CE2A47"/>
    <w:rsid w:val="00CE5F4F"/>
    <w:rsid w:val="00CF4856"/>
    <w:rsid w:val="00CF58B7"/>
    <w:rsid w:val="00D34A35"/>
    <w:rsid w:val="00D351C1"/>
    <w:rsid w:val="00D35EFB"/>
    <w:rsid w:val="00D367FF"/>
    <w:rsid w:val="00D504B3"/>
    <w:rsid w:val="00D54341"/>
    <w:rsid w:val="00D60C2D"/>
    <w:rsid w:val="00D6632A"/>
    <w:rsid w:val="00D86BF0"/>
    <w:rsid w:val="00D95BFA"/>
    <w:rsid w:val="00DB43DD"/>
    <w:rsid w:val="00DC6980"/>
    <w:rsid w:val="00DE6114"/>
    <w:rsid w:val="00DF1F2B"/>
    <w:rsid w:val="00E01560"/>
    <w:rsid w:val="00E04641"/>
    <w:rsid w:val="00E51920"/>
    <w:rsid w:val="00E5377E"/>
    <w:rsid w:val="00E55BBB"/>
    <w:rsid w:val="00E626F3"/>
    <w:rsid w:val="00E64120"/>
    <w:rsid w:val="00E660A1"/>
    <w:rsid w:val="00E66BAF"/>
    <w:rsid w:val="00E720F3"/>
    <w:rsid w:val="00EA3CCF"/>
    <w:rsid w:val="00EB24E9"/>
    <w:rsid w:val="00EB74A3"/>
    <w:rsid w:val="00ED761B"/>
    <w:rsid w:val="00EE370E"/>
    <w:rsid w:val="00EE7815"/>
    <w:rsid w:val="00F002E9"/>
    <w:rsid w:val="00F02205"/>
    <w:rsid w:val="00F055F1"/>
    <w:rsid w:val="00F610AF"/>
    <w:rsid w:val="00F678B8"/>
    <w:rsid w:val="00F71C2A"/>
    <w:rsid w:val="00FA2C5A"/>
    <w:rsid w:val="00FA6FEE"/>
    <w:rsid w:val="00FB06F4"/>
    <w:rsid w:val="00FB3703"/>
    <w:rsid w:val="00FC2D11"/>
    <w:rsid w:val="00FC6230"/>
    <w:rsid w:val="00FE206C"/>
    <w:rsid w:val="00FF56B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0CDE454"/>
  <w15:docId w15:val="{F2001812-F2F4-4D80-BABF-D4FC10E0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6C4BF5"/>
    <w:pPr>
      <w:spacing w:before="120"/>
    </w:pPr>
    <w:rPr>
      <w:rFonts w:cs="Arial"/>
      <w:b w:val="0"/>
      <w:bCs w:val="0"/>
      <w:i w:val="0"/>
      <w:sz w:val="24"/>
      <w:szCs w:val="24"/>
      <w:lang w:eastAsia="en-US"/>
    </w:rPr>
  </w:style>
  <w:style w:type="character" w:customStyle="1" w:styleId="Numberedheading2Char">
    <w:name w:val="Numbered heading 2 Char"/>
    <w:link w:val="Numberedheading2"/>
    <w:rsid w:val="006C4BF5"/>
    <w:rPr>
      <w:rFonts w:ascii="Arial" w:hAnsi="Arial" w:cs="Arial"/>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semiHidden/>
    <w:unhideWhenUsed/>
    <w:rsid w:val="008527FD"/>
    <w:rPr>
      <w:sz w:val="20"/>
      <w:szCs w:val="20"/>
    </w:rPr>
  </w:style>
  <w:style w:type="character" w:customStyle="1" w:styleId="CommentTextChar">
    <w:name w:val="Comment Text Char"/>
    <w:basedOn w:val="DefaultParagraphFont"/>
    <w:link w:val="CommentText"/>
    <w:semiHidden/>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unhideWhenUsed/>
    <w:rsid w:val="0087077B"/>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87077B"/>
    <w:rPr>
      <w:rFonts w:ascii="Arial" w:hAnsi="Arial" w:cs="Arial"/>
      <w:b/>
      <w:sz w:val="24"/>
      <w:lang w:eastAsia="en-US"/>
    </w:rPr>
  </w:style>
  <w:style w:type="paragraph" w:customStyle="1" w:styleId="Introtextbullet">
    <w:name w:val="Intro text bullet"/>
    <w:basedOn w:val="Normal"/>
    <w:rsid w:val="003E698C"/>
    <w:pPr>
      <w:numPr>
        <w:numId w:val="37"/>
      </w:num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styleId="Revision">
    <w:name w:val="Revision"/>
    <w:hidden/>
    <w:uiPriority w:val="99"/>
    <w:semiHidden/>
    <w:rsid w:val="00647D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 w:id="16414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privacy-no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ice.org.uk/about/who-we-are/policies-and-procedures/nice-equality-sche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D056B550BF044B8F24DB3767FD6011" ma:contentTypeVersion="14" ma:contentTypeDescription="Create a new document." ma:contentTypeScope="" ma:versionID="39c0b59ad71deb2d161a0077afcf47a7">
  <xsd:schema xmlns:xsd="http://www.w3.org/2001/XMLSchema" xmlns:xs="http://www.w3.org/2001/XMLSchema" xmlns:p="http://schemas.microsoft.com/office/2006/metadata/properties" xmlns:ns2="f6046f29-5f9a-4222-b0e0-fab62d4fbb46" xmlns:ns3="3a50e11a-3f05-4ad6-a180-901be0e095d4" targetNamespace="http://schemas.microsoft.com/office/2006/metadata/properties" ma:root="true" ma:fieldsID="0f3c2ee6e01025e79eef2013a4e23518" ns2:_="" ns3:_="">
    <xsd:import namespace="f6046f29-5f9a-4222-b0e0-fab62d4fbb46"/>
    <xsd:import namespace="3a50e11a-3f05-4ad6-a180-901be0e09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46f29-5f9a-4222-b0e0-fab62d4fb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50e11a-3f05-4ad6-a180-901be0e095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046f29-5f9a-4222-b0e0-fab62d4fbb46" xsi:nil="true"/>
  </documentManagement>
</p:properties>
</file>

<file path=customXml/itemProps1.xml><?xml version="1.0" encoding="utf-8"?>
<ds:datastoreItem xmlns:ds="http://schemas.openxmlformats.org/officeDocument/2006/customXml" ds:itemID="{BD739C77-C9F6-44CB-B1C4-6B6B84BAAF0A}">
  <ds:schemaRefs>
    <ds:schemaRef ds:uri="http://schemas.microsoft.com/sharepoint/v3/contenttype/forms"/>
  </ds:schemaRefs>
</ds:datastoreItem>
</file>

<file path=customXml/itemProps2.xml><?xml version="1.0" encoding="utf-8"?>
<ds:datastoreItem xmlns:ds="http://schemas.openxmlformats.org/officeDocument/2006/customXml" ds:itemID="{3B18FC69-7F62-40D8-B360-23F0AC26A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46f29-5f9a-4222-b0e0-fab62d4fbb46"/>
    <ds:schemaRef ds:uri="3a50e11a-3f05-4ad6-a180-901be0e09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E56DC-1F5E-42E8-9274-7B3B6C9B8D38}">
  <ds:schemaRefs>
    <ds:schemaRef ds:uri="http://schemas.microsoft.com/office/2006/metadata/properties"/>
    <ds:schemaRef ds:uri="http://schemas.microsoft.com/office/infopath/2007/PartnerControls"/>
    <ds:schemaRef ds:uri="f6046f29-5f9a-4222-b0e0-fab62d4fbb4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1915</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Weir</dc:creator>
  <cp:keywords/>
  <dc:description/>
  <cp:lastModifiedBy>Ian Pye</cp:lastModifiedBy>
  <cp:revision>3</cp:revision>
  <dcterms:created xsi:type="dcterms:W3CDTF">2022-01-05T12:09:00Z</dcterms:created>
  <dcterms:modified xsi:type="dcterms:W3CDTF">2022-03-30T12:58:00Z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0x010100E0D056B550BF044B8F24DB3767FD6011</vt:lpwstr>
  </property>
</Properties>
</file>