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2AD0196E" w:rsidR="00D47BA7" w:rsidRDefault="00C47D11" w:rsidP="00D47BA7">
      <w:pPr>
        <w:spacing w:after="120"/>
        <w:ind w:hanging="567"/>
        <w:rPr>
          <w:rFonts w:ascii="Arial" w:hAnsi="Arial" w:cs="Arial"/>
          <w:b/>
          <w:bCs/>
          <w:color w:val="00506A"/>
          <w:sz w:val="28"/>
          <w:szCs w:val="28"/>
        </w:rPr>
      </w:pPr>
      <w:r w:rsidRPr="00C47D11">
        <w:rPr>
          <w:rFonts w:ascii="Arial" w:hAnsi="Arial" w:cs="Arial"/>
          <w:b/>
          <w:bCs/>
          <w:color w:val="00506A"/>
          <w:sz w:val="28"/>
          <w:szCs w:val="28"/>
        </w:rPr>
        <w:t xml:space="preserve">Polycystic ovary syndrome: </w:t>
      </w:r>
      <w:r w:rsidR="005B3CAF">
        <w:rPr>
          <w:rFonts w:ascii="Arial" w:hAnsi="Arial" w:cs="Arial"/>
          <w:b/>
          <w:bCs/>
          <w:color w:val="00506A"/>
          <w:sz w:val="28"/>
          <w:szCs w:val="28"/>
        </w:rPr>
        <w:t>assessment</w:t>
      </w:r>
      <w:r w:rsidRPr="00C47D11">
        <w:rPr>
          <w:rFonts w:ascii="Arial" w:hAnsi="Arial" w:cs="Arial"/>
          <w:b/>
          <w:bCs/>
          <w:color w:val="00506A"/>
          <w:sz w:val="28"/>
          <w:szCs w:val="28"/>
        </w:rPr>
        <w:t xml:space="preserve"> and management</w:t>
      </w:r>
      <w:r w:rsidR="00D47BA7" w:rsidRPr="00D47BA7">
        <w:rPr>
          <w:rFonts w:ascii="Arial" w:hAnsi="Arial" w:cs="Arial"/>
          <w:b/>
          <w:bCs/>
          <w:color w:val="00506A"/>
          <w:sz w:val="28"/>
          <w:szCs w:val="28"/>
        </w:rPr>
        <w:t xml:space="preserve"> </w:t>
      </w:r>
      <w:r w:rsidR="00C90398">
        <w:rPr>
          <w:rFonts w:ascii="Arial" w:hAnsi="Arial" w:cs="Arial"/>
          <w:b/>
          <w:bCs/>
          <w:color w:val="00506A"/>
          <w:sz w:val="28"/>
          <w:szCs w:val="28"/>
        </w:rPr>
        <w:t>Guideline</w:t>
      </w:r>
      <w:r w:rsidR="00D47BA7" w:rsidRPr="00D47BA7">
        <w:rPr>
          <w:rFonts w:ascii="Arial" w:hAnsi="Arial" w:cs="Arial"/>
          <w:b/>
          <w:bCs/>
          <w:color w:val="00506A"/>
          <w:sz w:val="28"/>
          <w:szCs w:val="28"/>
        </w:rPr>
        <w:t xml:space="preserve"> Committee</w:t>
      </w:r>
      <w:r w:rsidR="004A2D1D">
        <w:rPr>
          <w:rFonts w:ascii="Arial" w:hAnsi="Arial" w:cs="Arial"/>
          <w:b/>
          <w:bCs/>
          <w:color w:val="00506A"/>
          <w:sz w:val="28"/>
          <w:szCs w:val="28"/>
        </w:rPr>
        <w:t xml:space="preserve"> Interests Register</w:t>
      </w:r>
    </w:p>
    <w:p w14:paraId="74C01AEC" w14:textId="2B2002FA" w:rsidR="00D47BA7" w:rsidRPr="00D47BA7" w:rsidRDefault="00586593" w:rsidP="00D47BA7">
      <w:pPr>
        <w:ind w:hanging="567"/>
        <w:rPr>
          <w:rFonts w:ascii="Arial" w:hAnsi="Arial" w:cs="Arial"/>
          <w:b/>
          <w:bCs/>
        </w:rPr>
      </w:pPr>
      <w:r>
        <w:rPr>
          <w:rFonts w:ascii="Arial" w:hAnsi="Arial" w:cs="Arial"/>
          <w:b/>
          <w:bCs/>
          <w:color w:val="00506A"/>
          <w:sz w:val="28"/>
          <w:szCs w:val="28"/>
        </w:rPr>
        <w:t xml:space="preserve">Register </w:t>
      </w:r>
      <w:r w:rsidR="0070123A">
        <w:rPr>
          <w:rFonts w:ascii="Arial" w:hAnsi="Arial" w:cs="Arial"/>
          <w:b/>
          <w:bCs/>
          <w:color w:val="00506A"/>
          <w:sz w:val="28"/>
          <w:szCs w:val="28"/>
        </w:rPr>
        <w:t>last up</w:t>
      </w:r>
      <w:r>
        <w:rPr>
          <w:rFonts w:ascii="Arial" w:hAnsi="Arial" w:cs="Arial"/>
          <w:b/>
          <w:bCs/>
          <w:color w:val="00506A"/>
          <w:sz w:val="28"/>
          <w:szCs w:val="28"/>
        </w:rPr>
        <w:t>dated</w:t>
      </w:r>
      <w:r w:rsidR="00D47BA7" w:rsidRPr="00D47BA7">
        <w:rPr>
          <w:rFonts w:ascii="Arial" w:hAnsi="Arial" w:cs="Arial"/>
          <w:b/>
          <w:bCs/>
          <w:color w:val="00506A"/>
          <w:sz w:val="28"/>
          <w:szCs w:val="28"/>
        </w:rPr>
        <w:t>:</w:t>
      </w:r>
      <w:r w:rsidR="00C47D11">
        <w:rPr>
          <w:rFonts w:ascii="Arial" w:hAnsi="Arial" w:cs="Arial"/>
          <w:b/>
          <w:bCs/>
          <w:color w:val="00506A"/>
          <w:sz w:val="28"/>
          <w:szCs w:val="28"/>
        </w:rPr>
        <w:t xml:space="preserve"> </w:t>
      </w:r>
      <w:r w:rsidR="001063A4">
        <w:rPr>
          <w:rFonts w:ascii="Arial" w:hAnsi="Arial" w:cs="Arial"/>
          <w:b/>
          <w:bCs/>
          <w:color w:val="00506A"/>
          <w:sz w:val="28"/>
          <w:szCs w:val="28"/>
        </w:rPr>
        <w:t>12</w:t>
      </w:r>
      <w:r w:rsidR="00F22B6C">
        <w:rPr>
          <w:rFonts w:ascii="Arial" w:hAnsi="Arial" w:cs="Arial"/>
          <w:b/>
          <w:bCs/>
          <w:color w:val="00506A"/>
          <w:sz w:val="28"/>
          <w:szCs w:val="28"/>
        </w:rPr>
        <w:t>/01/2026</w:t>
      </w:r>
    </w:p>
    <w:p w14:paraId="1C7CC411" w14:textId="77777777" w:rsidR="00D47BA7" w:rsidRDefault="00D47BA7"/>
    <w:tbl>
      <w:tblPr>
        <w:tblStyle w:val="TableGrid"/>
        <w:tblW w:w="15129" w:type="dxa"/>
        <w:tblLayout w:type="fixed"/>
        <w:tblLook w:val="04A0" w:firstRow="1" w:lastRow="0" w:firstColumn="1" w:lastColumn="0" w:noHBand="0" w:noVBand="1"/>
      </w:tblPr>
      <w:tblGrid>
        <w:gridCol w:w="2023"/>
        <w:gridCol w:w="2330"/>
        <w:gridCol w:w="1911"/>
        <w:gridCol w:w="2847"/>
        <w:gridCol w:w="1047"/>
        <w:gridCol w:w="1041"/>
        <w:gridCol w:w="1417"/>
        <w:gridCol w:w="2513"/>
      </w:tblGrid>
      <w:tr w:rsidR="004602D6" w:rsidRPr="002D256A" w14:paraId="111674D1" w14:textId="77777777" w:rsidTr="5D10226A">
        <w:trPr>
          <w:trHeight w:val="775"/>
        </w:trPr>
        <w:tc>
          <w:tcPr>
            <w:tcW w:w="2023" w:type="dxa"/>
          </w:tcPr>
          <w:p w14:paraId="626159D9" w14:textId="77777777" w:rsidR="004602D6" w:rsidRPr="002D256A" w:rsidRDefault="004602D6" w:rsidP="00181A4A">
            <w:pPr>
              <w:pStyle w:val="Title"/>
              <w:rPr>
                <w:rFonts w:cs="Arial"/>
                <w:color w:val="00506A"/>
                <w:sz w:val="22"/>
                <w:szCs w:val="22"/>
              </w:rPr>
            </w:pPr>
            <w:r w:rsidRPr="002D256A">
              <w:rPr>
                <w:rFonts w:cs="Arial"/>
                <w:color w:val="00506A"/>
                <w:sz w:val="22"/>
                <w:szCs w:val="22"/>
              </w:rPr>
              <w:t>Name</w:t>
            </w:r>
          </w:p>
        </w:tc>
        <w:tc>
          <w:tcPr>
            <w:tcW w:w="2330" w:type="dxa"/>
          </w:tcPr>
          <w:p w14:paraId="4BC0C4D4" w14:textId="77777777" w:rsidR="004602D6" w:rsidRPr="002D256A" w:rsidRDefault="004602D6" w:rsidP="00181A4A">
            <w:pPr>
              <w:pStyle w:val="Title"/>
              <w:rPr>
                <w:rFonts w:cs="Arial"/>
                <w:color w:val="00506A"/>
                <w:sz w:val="22"/>
                <w:szCs w:val="22"/>
              </w:rPr>
            </w:pPr>
            <w:r w:rsidRPr="002D256A">
              <w:rPr>
                <w:rFonts w:cs="Arial"/>
                <w:color w:val="00506A"/>
                <w:sz w:val="22"/>
                <w:szCs w:val="22"/>
              </w:rPr>
              <w:t>Role with NICE</w:t>
            </w:r>
          </w:p>
        </w:tc>
        <w:tc>
          <w:tcPr>
            <w:tcW w:w="1911" w:type="dxa"/>
          </w:tcPr>
          <w:p w14:paraId="3D4BE18B" w14:textId="77777777" w:rsidR="004602D6" w:rsidRPr="002D256A" w:rsidRDefault="004602D6" w:rsidP="00181A4A">
            <w:pPr>
              <w:pStyle w:val="Title"/>
              <w:rPr>
                <w:rFonts w:cs="Arial"/>
                <w:color w:val="00506A"/>
                <w:sz w:val="22"/>
                <w:szCs w:val="22"/>
              </w:rPr>
            </w:pPr>
            <w:r w:rsidRPr="002D256A">
              <w:rPr>
                <w:rFonts w:cs="Arial"/>
                <w:color w:val="00506A"/>
                <w:sz w:val="22"/>
                <w:szCs w:val="22"/>
              </w:rPr>
              <w:t>Type of interest</w:t>
            </w:r>
          </w:p>
        </w:tc>
        <w:tc>
          <w:tcPr>
            <w:tcW w:w="2847" w:type="dxa"/>
          </w:tcPr>
          <w:p w14:paraId="231853E2" w14:textId="77777777" w:rsidR="004602D6" w:rsidRPr="002D256A" w:rsidRDefault="004602D6" w:rsidP="00181A4A">
            <w:pPr>
              <w:pStyle w:val="Title"/>
              <w:rPr>
                <w:rFonts w:cs="Arial"/>
                <w:color w:val="00506A"/>
                <w:sz w:val="22"/>
                <w:szCs w:val="22"/>
              </w:rPr>
            </w:pPr>
            <w:r w:rsidRPr="002D256A">
              <w:rPr>
                <w:rFonts w:cs="Arial"/>
                <w:color w:val="00506A"/>
                <w:sz w:val="22"/>
                <w:szCs w:val="22"/>
              </w:rPr>
              <w:t>Description of interest</w:t>
            </w:r>
          </w:p>
        </w:tc>
        <w:tc>
          <w:tcPr>
            <w:tcW w:w="1047" w:type="dxa"/>
          </w:tcPr>
          <w:p w14:paraId="1CD048D0" w14:textId="77777777" w:rsidR="004602D6" w:rsidRPr="002D256A" w:rsidRDefault="004602D6" w:rsidP="004602D6">
            <w:pPr>
              <w:pStyle w:val="Title"/>
              <w:spacing w:after="0"/>
              <w:rPr>
                <w:rFonts w:cs="Arial"/>
                <w:color w:val="00506A"/>
                <w:sz w:val="22"/>
                <w:szCs w:val="22"/>
              </w:rPr>
            </w:pPr>
            <w:r w:rsidRPr="002D256A">
              <w:rPr>
                <w:rFonts w:cs="Arial"/>
                <w:color w:val="00506A"/>
                <w:sz w:val="22"/>
                <w:szCs w:val="22"/>
              </w:rPr>
              <w:t>Interest</w:t>
            </w:r>
          </w:p>
          <w:p w14:paraId="39C94262" w14:textId="7D8627EE" w:rsidR="004602D6" w:rsidRPr="002D256A" w:rsidRDefault="004602D6" w:rsidP="001811A9">
            <w:pPr>
              <w:pStyle w:val="Title"/>
              <w:spacing w:before="0" w:after="60"/>
              <w:rPr>
                <w:rFonts w:cs="Arial"/>
                <w:color w:val="00506A"/>
                <w:sz w:val="22"/>
                <w:szCs w:val="22"/>
              </w:rPr>
            </w:pPr>
            <w:r w:rsidRPr="002D256A">
              <w:rPr>
                <w:rFonts w:cs="Arial"/>
                <w:color w:val="00506A"/>
                <w:sz w:val="22"/>
                <w:szCs w:val="22"/>
              </w:rPr>
              <w:t>arose</w:t>
            </w:r>
          </w:p>
        </w:tc>
        <w:tc>
          <w:tcPr>
            <w:tcW w:w="1041" w:type="dxa"/>
          </w:tcPr>
          <w:p w14:paraId="07D4B157" w14:textId="77777777" w:rsidR="004602D6" w:rsidRPr="002D256A" w:rsidRDefault="004602D6" w:rsidP="004602D6">
            <w:pPr>
              <w:pStyle w:val="Title"/>
              <w:spacing w:after="0"/>
              <w:rPr>
                <w:rFonts w:cs="Arial"/>
                <w:color w:val="00506A"/>
                <w:sz w:val="22"/>
                <w:szCs w:val="22"/>
              </w:rPr>
            </w:pPr>
            <w:r w:rsidRPr="002D256A">
              <w:rPr>
                <w:rFonts w:cs="Arial"/>
                <w:color w:val="00506A"/>
                <w:sz w:val="22"/>
                <w:szCs w:val="22"/>
              </w:rPr>
              <w:t>Interest</w:t>
            </w:r>
          </w:p>
          <w:p w14:paraId="79047174" w14:textId="05A416BF" w:rsidR="004602D6" w:rsidRPr="002D256A" w:rsidRDefault="004602D6" w:rsidP="001811A9">
            <w:pPr>
              <w:pStyle w:val="Title"/>
              <w:spacing w:before="0" w:after="0"/>
              <w:rPr>
                <w:rFonts w:cs="Arial"/>
                <w:color w:val="00506A"/>
                <w:sz w:val="22"/>
                <w:szCs w:val="22"/>
              </w:rPr>
            </w:pPr>
            <w:r w:rsidRPr="002D256A">
              <w:rPr>
                <w:rFonts w:cs="Arial"/>
                <w:color w:val="00506A"/>
                <w:sz w:val="22"/>
                <w:szCs w:val="22"/>
              </w:rPr>
              <w:t>declared</w:t>
            </w:r>
          </w:p>
        </w:tc>
        <w:tc>
          <w:tcPr>
            <w:tcW w:w="1417" w:type="dxa"/>
          </w:tcPr>
          <w:p w14:paraId="7F96F18C" w14:textId="77777777" w:rsidR="004602D6" w:rsidRPr="002D256A" w:rsidRDefault="004602D6" w:rsidP="004602D6">
            <w:pPr>
              <w:pStyle w:val="Title"/>
              <w:spacing w:after="0"/>
              <w:rPr>
                <w:rFonts w:cs="Arial"/>
                <w:color w:val="00506A"/>
                <w:sz w:val="22"/>
                <w:szCs w:val="22"/>
              </w:rPr>
            </w:pPr>
            <w:r w:rsidRPr="002D256A">
              <w:rPr>
                <w:rFonts w:cs="Arial"/>
                <w:color w:val="00506A"/>
                <w:sz w:val="22"/>
                <w:szCs w:val="22"/>
              </w:rPr>
              <w:t xml:space="preserve">Interest </w:t>
            </w:r>
          </w:p>
          <w:p w14:paraId="7756DC64" w14:textId="5CBD8E0E" w:rsidR="004602D6" w:rsidRPr="002D256A" w:rsidRDefault="004602D6" w:rsidP="001811A9">
            <w:pPr>
              <w:pStyle w:val="Title"/>
              <w:spacing w:before="0" w:after="0"/>
              <w:rPr>
                <w:rFonts w:cs="Arial"/>
                <w:color w:val="00506A"/>
                <w:sz w:val="22"/>
                <w:szCs w:val="22"/>
              </w:rPr>
            </w:pPr>
            <w:r w:rsidRPr="002D256A">
              <w:rPr>
                <w:rFonts w:cs="Arial"/>
                <w:color w:val="00506A"/>
                <w:sz w:val="22"/>
                <w:szCs w:val="22"/>
              </w:rPr>
              <w:t>ceased</w:t>
            </w:r>
          </w:p>
        </w:tc>
        <w:tc>
          <w:tcPr>
            <w:tcW w:w="2513" w:type="dxa"/>
          </w:tcPr>
          <w:p w14:paraId="5A51D99E" w14:textId="77777777" w:rsidR="004602D6" w:rsidRPr="002D256A" w:rsidRDefault="004602D6" w:rsidP="00181A4A">
            <w:pPr>
              <w:pStyle w:val="Title"/>
              <w:rPr>
                <w:rFonts w:cs="Arial"/>
                <w:color w:val="00506A"/>
                <w:sz w:val="22"/>
                <w:szCs w:val="22"/>
              </w:rPr>
            </w:pPr>
            <w:r w:rsidRPr="002D256A">
              <w:rPr>
                <w:rFonts w:cs="Arial"/>
                <w:color w:val="00506A"/>
                <w:sz w:val="22"/>
                <w:szCs w:val="22"/>
              </w:rPr>
              <w:t>Comments</w:t>
            </w:r>
          </w:p>
        </w:tc>
      </w:tr>
      <w:tr w:rsidR="00A02A70" w:rsidRPr="002D256A" w14:paraId="57CAFC58" w14:textId="77777777" w:rsidTr="5D10226A">
        <w:tc>
          <w:tcPr>
            <w:tcW w:w="2023" w:type="dxa"/>
          </w:tcPr>
          <w:p w14:paraId="545F8CD3" w14:textId="1351A7AF" w:rsidR="00A02A70" w:rsidRPr="002D256A" w:rsidRDefault="569A26D2" w:rsidP="454F067B">
            <w:pPr>
              <w:pStyle w:val="Title"/>
              <w:jc w:val="left"/>
              <w:rPr>
                <w:rFonts w:cs="Arial"/>
                <w:b w:val="0"/>
                <w:bCs w:val="0"/>
                <w:sz w:val="22"/>
                <w:szCs w:val="22"/>
              </w:rPr>
            </w:pPr>
            <w:r w:rsidRPr="002D256A">
              <w:rPr>
                <w:rFonts w:cs="Arial"/>
                <w:b w:val="0"/>
                <w:bCs w:val="0"/>
                <w:sz w:val="22"/>
                <w:szCs w:val="22"/>
              </w:rPr>
              <w:t xml:space="preserve"> </w:t>
            </w:r>
            <w:r w:rsidR="00A02A70" w:rsidRPr="002D256A">
              <w:rPr>
                <w:rFonts w:cs="Arial"/>
                <w:b w:val="0"/>
                <w:sz w:val="22"/>
                <w:szCs w:val="22"/>
              </w:rPr>
              <w:t>Rebecca Payne</w:t>
            </w:r>
          </w:p>
        </w:tc>
        <w:tc>
          <w:tcPr>
            <w:tcW w:w="2330" w:type="dxa"/>
          </w:tcPr>
          <w:p w14:paraId="70AA5D8E" w14:textId="67A7B63C" w:rsidR="00A02A70" w:rsidRPr="002D256A" w:rsidRDefault="00A02A70"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52D407CC" w14:textId="52C9206F" w:rsidR="00A02A70" w:rsidRPr="002D256A" w:rsidRDefault="00A02A70" w:rsidP="121A8BA8">
            <w:pPr>
              <w:pStyle w:val="Title"/>
              <w:jc w:val="left"/>
              <w:rPr>
                <w:rFonts w:cs="Arial"/>
                <w:b w:val="0"/>
                <w:bCs w:val="0"/>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2B3BF6A6" w14:textId="32E12826" w:rsidR="00A02A70" w:rsidRPr="002D256A" w:rsidRDefault="00A02A70" w:rsidP="121A8BA8">
            <w:pPr>
              <w:pStyle w:val="Title"/>
              <w:jc w:val="left"/>
              <w:rPr>
                <w:rFonts w:cs="Arial"/>
                <w:b w:val="0"/>
                <w:bCs w:val="0"/>
                <w:sz w:val="22"/>
                <w:szCs w:val="22"/>
              </w:rPr>
            </w:pPr>
            <w:r w:rsidRPr="002D256A">
              <w:rPr>
                <w:rFonts w:cs="Arial"/>
                <w:b w:val="0"/>
                <w:bCs w:val="0"/>
                <w:sz w:val="22"/>
                <w:szCs w:val="22"/>
              </w:rPr>
              <w:t>Salaried GP NHS Orkney</w:t>
            </w:r>
          </w:p>
        </w:tc>
        <w:tc>
          <w:tcPr>
            <w:tcW w:w="1047" w:type="dxa"/>
          </w:tcPr>
          <w:p w14:paraId="36721A78" w14:textId="02CE07BC" w:rsidR="00A02A70" w:rsidRPr="002D256A" w:rsidRDefault="00A02A70" w:rsidP="00A02A70">
            <w:pPr>
              <w:pStyle w:val="Title"/>
              <w:rPr>
                <w:rFonts w:cs="Arial"/>
                <w:b w:val="0"/>
                <w:bCs w:val="0"/>
                <w:sz w:val="22"/>
                <w:szCs w:val="22"/>
              </w:rPr>
            </w:pPr>
            <w:r w:rsidRPr="002D256A">
              <w:rPr>
                <w:rFonts w:cs="Arial"/>
                <w:b w:val="0"/>
                <w:bCs w:val="0"/>
                <w:sz w:val="22"/>
                <w:szCs w:val="22"/>
              </w:rPr>
              <w:t>2020</w:t>
            </w:r>
          </w:p>
        </w:tc>
        <w:tc>
          <w:tcPr>
            <w:tcW w:w="1041" w:type="dxa"/>
          </w:tcPr>
          <w:p w14:paraId="526E311A" w14:textId="31CF4132" w:rsidR="00A02A70" w:rsidRPr="002D256A" w:rsidRDefault="00A02A70" w:rsidP="00A02A70">
            <w:pPr>
              <w:pStyle w:val="Title"/>
              <w:rPr>
                <w:rFonts w:cs="Arial"/>
                <w:b w:val="0"/>
                <w:bCs w:val="0"/>
                <w:sz w:val="22"/>
                <w:szCs w:val="22"/>
              </w:rPr>
            </w:pPr>
            <w:r w:rsidRPr="002D256A">
              <w:rPr>
                <w:rFonts w:cs="Arial"/>
                <w:b w:val="0"/>
                <w:bCs w:val="0"/>
                <w:sz w:val="22"/>
                <w:szCs w:val="22"/>
              </w:rPr>
              <w:t>Apr</w:t>
            </w:r>
            <w:r w:rsidR="00534554" w:rsidRPr="002D256A">
              <w:rPr>
                <w:rFonts w:cs="Arial"/>
                <w:b w:val="0"/>
                <w:bCs w:val="0"/>
                <w:sz w:val="22"/>
                <w:szCs w:val="22"/>
              </w:rPr>
              <w:t>il</w:t>
            </w:r>
            <w:r w:rsidRPr="002D256A">
              <w:rPr>
                <w:rFonts w:cs="Arial"/>
                <w:b w:val="0"/>
                <w:bCs w:val="0"/>
                <w:sz w:val="22"/>
                <w:szCs w:val="22"/>
              </w:rPr>
              <w:t xml:space="preserve"> 2024</w:t>
            </w:r>
          </w:p>
        </w:tc>
        <w:tc>
          <w:tcPr>
            <w:tcW w:w="1417" w:type="dxa"/>
          </w:tcPr>
          <w:p w14:paraId="685EA588" w14:textId="118205D1" w:rsidR="00A02A70" w:rsidRPr="002D256A" w:rsidRDefault="00A02A70" w:rsidP="00A02A70">
            <w:pPr>
              <w:pStyle w:val="Title"/>
              <w:rPr>
                <w:rFonts w:cs="Arial"/>
                <w:b w:val="0"/>
                <w:bCs w:val="0"/>
                <w:sz w:val="22"/>
                <w:szCs w:val="22"/>
              </w:rPr>
            </w:pPr>
            <w:r w:rsidRPr="002D256A">
              <w:rPr>
                <w:rFonts w:cs="Arial"/>
                <w:b w:val="0"/>
                <w:bCs w:val="0"/>
                <w:sz w:val="22"/>
                <w:szCs w:val="22"/>
              </w:rPr>
              <w:t>Ongoing</w:t>
            </w:r>
          </w:p>
        </w:tc>
        <w:tc>
          <w:tcPr>
            <w:tcW w:w="2513" w:type="dxa"/>
          </w:tcPr>
          <w:p w14:paraId="7019FB95" w14:textId="7839A55F" w:rsidR="00297108" w:rsidRPr="002D256A" w:rsidRDefault="00B70EF6" w:rsidP="00297108">
            <w:pPr>
              <w:pStyle w:val="Title"/>
              <w:jc w:val="left"/>
              <w:rPr>
                <w:rFonts w:cs="Arial"/>
                <w:b w:val="0"/>
                <w:bCs w:val="0"/>
                <w:sz w:val="22"/>
                <w:szCs w:val="22"/>
              </w:rPr>
            </w:pPr>
            <w:r w:rsidRPr="002D256A">
              <w:rPr>
                <w:rFonts w:cs="Arial"/>
                <w:b w:val="0"/>
                <w:bCs w:val="0"/>
                <w:sz w:val="22"/>
                <w:szCs w:val="22"/>
              </w:rPr>
              <w:t>Non-specific</w:t>
            </w:r>
          </w:p>
          <w:p w14:paraId="2B34EB83" w14:textId="29CCA585" w:rsidR="00297108" w:rsidRPr="002D256A" w:rsidRDefault="00B70EF6" w:rsidP="00297108">
            <w:pPr>
              <w:pStyle w:val="Title"/>
              <w:jc w:val="left"/>
              <w:rPr>
                <w:rFonts w:cs="Arial"/>
                <w:b w:val="0"/>
                <w:bCs w:val="0"/>
                <w:sz w:val="22"/>
                <w:szCs w:val="22"/>
              </w:rPr>
            </w:pPr>
            <w:r w:rsidRPr="002D256A">
              <w:rPr>
                <w:rFonts w:cs="Arial"/>
                <w:b w:val="0"/>
                <w:bCs w:val="0"/>
                <w:sz w:val="22"/>
                <w:szCs w:val="22"/>
              </w:rPr>
              <w:t>Declare and participate</w:t>
            </w:r>
          </w:p>
          <w:p w14:paraId="1201529D" w14:textId="47510737" w:rsidR="00A02A70" w:rsidRPr="002D256A" w:rsidRDefault="00297108" w:rsidP="00297108">
            <w:pPr>
              <w:pStyle w:val="Title"/>
              <w:jc w:val="left"/>
              <w:rPr>
                <w:rFonts w:cs="Arial"/>
                <w:sz w:val="22"/>
                <w:szCs w:val="22"/>
              </w:rPr>
            </w:pPr>
            <w:r w:rsidRPr="002D256A">
              <w:rPr>
                <w:rFonts w:cs="Arial"/>
                <w:b w:val="0"/>
                <w:bCs w:val="0"/>
                <w:sz w:val="22"/>
                <w:szCs w:val="22"/>
              </w:rPr>
              <w:t>Rationale: Salaried employment</w:t>
            </w:r>
            <w:r w:rsidR="0076006F" w:rsidRPr="002D256A">
              <w:rPr>
                <w:rFonts w:cs="Arial"/>
                <w:b w:val="0"/>
                <w:bCs w:val="0"/>
                <w:sz w:val="22"/>
                <w:szCs w:val="22"/>
              </w:rPr>
              <w:t xml:space="preserve"> in the NHS.</w:t>
            </w:r>
          </w:p>
        </w:tc>
      </w:tr>
      <w:tr w:rsidR="00CC075F" w:rsidRPr="002D256A" w14:paraId="113840F9" w14:textId="77777777" w:rsidTr="5D10226A">
        <w:tc>
          <w:tcPr>
            <w:tcW w:w="2023" w:type="dxa"/>
          </w:tcPr>
          <w:p w14:paraId="213F955C" w14:textId="18F9CD2A" w:rsidR="00CC075F" w:rsidRPr="002D256A" w:rsidRDefault="44777437" w:rsidP="0FDC6C00">
            <w:pPr>
              <w:pStyle w:val="Title"/>
              <w:jc w:val="left"/>
              <w:rPr>
                <w:rFonts w:cs="Arial"/>
                <w:sz w:val="22"/>
                <w:szCs w:val="22"/>
              </w:rPr>
            </w:pPr>
            <w:r w:rsidRPr="002D256A">
              <w:rPr>
                <w:rFonts w:cs="Arial"/>
                <w:b w:val="0"/>
                <w:bCs w:val="0"/>
                <w:sz w:val="22"/>
                <w:szCs w:val="22"/>
              </w:rPr>
              <w:t xml:space="preserve"> Rebecca Payne</w:t>
            </w:r>
          </w:p>
        </w:tc>
        <w:tc>
          <w:tcPr>
            <w:tcW w:w="2330" w:type="dxa"/>
          </w:tcPr>
          <w:p w14:paraId="1F51B8A6" w14:textId="69F5C82B" w:rsidR="00CC075F" w:rsidRPr="002D256A" w:rsidRDefault="00CC075F" w:rsidP="121A8BA8">
            <w:pPr>
              <w:pStyle w:val="Title"/>
              <w:jc w:val="left"/>
              <w:rPr>
                <w:rFonts w:cs="Arial"/>
                <w:sz w:val="22"/>
                <w:szCs w:val="22"/>
              </w:rPr>
            </w:pPr>
            <w:r w:rsidRPr="002D256A">
              <w:rPr>
                <w:rFonts w:cs="Arial"/>
                <w:b w:val="0"/>
                <w:bCs w:val="0"/>
                <w:sz w:val="22"/>
                <w:szCs w:val="22"/>
              </w:rPr>
              <w:t>Chair</w:t>
            </w:r>
          </w:p>
        </w:tc>
        <w:tc>
          <w:tcPr>
            <w:tcW w:w="1911" w:type="dxa"/>
          </w:tcPr>
          <w:p w14:paraId="1D25840F" w14:textId="1BD1E204" w:rsidR="00CC075F" w:rsidRPr="002D256A" w:rsidRDefault="00CC075F" w:rsidP="121A8BA8">
            <w:pPr>
              <w:pStyle w:val="Title"/>
              <w:jc w:val="left"/>
              <w:rPr>
                <w:rFonts w:cs="Arial"/>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4347FF6D" w14:textId="2D71B835" w:rsidR="00CC075F" w:rsidRPr="002D256A" w:rsidRDefault="00CC075F" w:rsidP="121A8BA8">
            <w:pPr>
              <w:pStyle w:val="Title"/>
              <w:jc w:val="left"/>
              <w:rPr>
                <w:rFonts w:cs="Arial"/>
                <w:sz w:val="22"/>
                <w:szCs w:val="22"/>
              </w:rPr>
            </w:pPr>
            <w:r w:rsidRPr="002D256A">
              <w:rPr>
                <w:rFonts w:cs="Arial"/>
                <w:b w:val="0"/>
                <w:bCs w:val="0"/>
                <w:sz w:val="22"/>
                <w:szCs w:val="22"/>
              </w:rPr>
              <w:t>Locum GP, Falkland Isles, Western Isles, Wales</w:t>
            </w:r>
          </w:p>
        </w:tc>
        <w:tc>
          <w:tcPr>
            <w:tcW w:w="1047" w:type="dxa"/>
          </w:tcPr>
          <w:p w14:paraId="3C1ED97B" w14:textId="7EB48F75" w:rsidR="00CC075F" w:rsidRPr="002D256A" w:rsidRDefault="00CC075F" w:rsidP="00CC075F">
            <w:pPr>
              <w:pStyle w:val="Title"/>
              <w:rPr>
                <w:rFonts w:cs="Arial"/>
                <w:sz w:val="22"/>
                <w:szCs w:val="22"/>
              </w:rPr>
            </w:pPr>
            <w:r w:rsidRPr="002D256A">
              <w:rPr>
                <w:rFonts w:cs="Arial"/>
                <w:b w:val="0"/>
                <w:bCs w:val="0"/>
                <w:sz w:val="22"/>
                <w:szCs w:val="22"/>
              </w:rPr>
              <w:t>2008</w:t>
            </w:r>
          </w:p>
        </w:tc>
        <w:tc>
          <w:tcPr>
            <w:tcW w:w="1041" w:type="dxa"/>
          </w:tcPr>
          <w:p w14:paraId="068A1835" w14:textId="5B3E7CF5" w:rsidR="00CC075F" w:rsidRPr="002D256A" w:rsidRDefault="00CC075F" w:rsidP="00CC075F">
            <w:pPr>
              <w:pStyle w:val="Title"/>
              <w:rPr>
                <w:rFonts w:cs="Arial"/>
                <w:sz w:val="22"/>
                <w:szCs w:val="22"/>
              </w:rPr>
            </w:pPr>
            <w:r w:rsidRPr="002D256A">
              <w:rPr>
                <w:rFonts w:cs="Arial"/>
                <w:b w:val="0"/>
                <w:bCs w:val="0"/>
                <w:sz w:val="22"/>
                <w:szCs w:val="22"/>
              </w:rPr>
              <w:t>Apr</w:t>
            </w:r>
            <w:r w:rsidR="009F33A2" w:rsidRPr="002D256A">
              <w:rPr>
                <w:rFonts w:cs="Arial"/>
                <w:b w:val="0"/>
                <w:bCs w:val="0"/>
                <w:sz w:val="22"/>
                <w:szCs w:val="22"/>
              </w:rPr>
              <w:t>il</w:t>
            </w:r>
            <w:r w:rsidRPr="002D256A">
              <w:rPr>
                <w:rFonts w:cs="Arial"/>
                <w:b w:val="0"/>
                <w:bCs w:val="0"/>
                <w:sz w:val="22"/>
                <w:szCs w:val="22"/>
              </w:rPr>
              <w:t xml:space="preserve"> 2024</w:t>
            </w:r>
          </w:p>
        </w:tc>
        <w:tc>
          <w:tcPr>
            <w:tcW w:w="1417" w:type="dxa"/>
          </w:tcPr>
          <w:p w14:paraId="7ACF5888" w14:textId="78E8F35C" w:rsidR="00CC075F" w:rsidRPr="002D256A" w:rsidRDefault="00CC075F" w:rsidP="00CC075F">
            <w:pPr>
              <w:pStyle w:val="Title"/>
              <w:rPr>
                <w:rFonts w:cs="Arial"/>
                <w:sz w:val="22"/>
                <w:szCs w:val="22"/>
              </w:rPr>
            </w:pPr>
            <w:r w:rsidRPr="002D256A">
              <w:rPr>
                <w:rFonts w:cs="Arial"/>
                <w:b w:val="0"/>
                <w:bCs w:val="0"/>
                <w:sz w:val="22"/>
                <w:szCs w:val="22"/>
              </w:rPr>
              <w:t>Ongoing</w:t>
            </w:r>
          </w:p>
        </w:tc>
        <w:tc>
          <w:tcPr>
            <w:tcW w:w="2513" w:type="dxa"/>
            <w:vAlign w:val="center"/>
          </w:tcPr>
          <w:p w14:paraId="222AD37A" w14:textId="0CD7E4F0" w:rsidR="00CC075F" w:rsidRPr="002D256A" w:rsidRDefault="00B70EF6" w:rsidP="002700BC">
            <w:pPr>
              <w:pStyle w:val="Title"/>
              <w:spacing w:line="259" w:lineRule="auto"/>
              <w:jc w:val="left"/>
              <w:rPr>
                <w:rFonts w:cs="Arial"/>
                <w:b w:val="0"/>
                <w:bCs w:val="0"/>
                <w:sz w:val="22"/>
                <w:szCs w:val="22"/>
              </w:rPr>
            </w:pPr>
            <w:r w:rsidRPr="002D256A">
              <w:rPr>
                <w:rFonts w:cs="Arial"/>
                <w:b w:val="0"/>
                <w:bCs w:val="0"/>
                <w:sz w:val="22"/>
                <w:szCs w:val="22"/>
              </w:rPr>
              <w:t>Non-specific</w:t>
            </w:r>
          </w:p>
          <w:p w14:paraId="5FFFC197" w14:textId="56804152" w:rsidR="00CC075F" w:rsidRPr="002D256A" w:rsidRDefault="00B70EF6" w:rsidP="00891AD1">
            <w:pPr>
              <w:pStyle w:val="Title"/>
              <w:spacing w:line="259" w:lineRule="auto"/>
              <w:jc w:val="left"/>
              <w:rPr>
                <w:rFonts w:cs="Arial"/>
                <w:b w:val="0"/>
                <w:bCs w:val="0"/>
                <w:sz w:val="22"/>
                <w:szCs w:val="22"/>
              </w:rPr>
            </w:pPr>
            <w:r w:rsidRPr="002D256A">
              <w:rPr>
                <w:rFonts w:cs="Arial"/>
                <w:b w:val="0"/>
                <w:bCs w:val="0"/>
                <w:sz w:val="22"/>
                <w:szCs w:val="22"/>
              </w:rPr>
              <w:t>Declare and participate</w:t>
            </w:r>
          </w:p>
          <w:p w14:paraId="7F844AD8" w14:textId="343FC1DA" w:rsidR="00CC075F" w:rsidRPr="002D256A" w:rsidRDefault="00CC075F" w:rsidP="00891AD1">
            <w:pPr>
              <w:pStyle w:val="Title"/>
              <w:spacing w:line="259" w:lineRule="auto"/>
              <w:jc w:val="left"/>
              <w:rPr>
                <w:rFonts w:cs="Arial"/>
                <w:b w:val="0"/>
                <w:sz w:val="22"/>
                <w:szCs w:val="22"/>
              </w:rPr>
            </w:pPr>
            <w:r w:rsidRPr="002D256A">
              <w:rPr>
                <w:rFonts w:cs="Arial"/>
                <w:b w:val="0"/>
                <w:bCs w:val="0"/>
                <w:sz w:val="22"/>
                <w:szCs w:val="22"/>
              </w:rPr>
              <w:t>Rationale: Salaried employment</w:t>
            </w:r>
            <w:r w:rsidR="70ABA867" w:rsidRPr="002D256A">
              <w:rPr>
                <w:rFonts w:cs="Arial"/>
                <w:b w:val="0"/>
                <w:bCs w:val="0"/>
                <w:sz w:val="22"/>
                <w:szCs w:val="22"/>
              </w:rPr>
              <w:t xml:space="preserve"> for the NHS</w:t>
            </w:r>
            <w:r w:rsidR="003576B4" w:rsidRPr="002D256A">
              <w:rPr>
                <w:rFonts w:cs="Arial"/>
                <w:b w:val="0"/>
                <w:bCs w:val="0"/>
                <w:sz w:val="22"/>
                <w:szCs w:val="22"/>
              </w:rPr>
              <w:t>.</w:t>
            </w:r>
          </w:p>
        </w:tc>
      </w:tr>
      <w:tr w:rsidR="00D05C3A" w:rsidRPr="002D256A" w14:paraId="3C7E304E" w14:textId="77777777" w:rsidTr="5D10226A">
        <w:tc>
          <w:tcPr>
            <w:tcW w:w="2023" w:type="dxa"/>
          </w:tcPr>
          <w:p w14:paraId="362157B7" w14:textId="7FC310BA" w:rsidR="00D05C3A" w:rsidRPr="002D256A" w:rsidRDefault="69B4BC25" w:rsidP="63F35BDD">
            <w:pPr>
              <w:pStyle w:val="Title"/>
              <w:jc w:val="left"/>
              <w:rPr>
                <w:rFonts w:cs="Arial"/>
                <w:b w:val="0"/>
                <w:bCs w:val="0"/>
                <w:sz w:val="22"/>
                <w:szCs w:val="22"/>
              </w:rPr>
            </w:pPr>
            <w:r w:rsidRPr="002D256A">
              <w:rPr>
                <w:rFonts w:cs="Arial"/>
                <w:b w:val="0"/>
                <w:bCs w:val="0"/>
                <w:sz w:val="22"/>
                <w:szCs w:val="22"/>
              </w:rPr>
              <w:t xml:space="preserve"> Rebecca Payne</w:t>
            </w:r>
          </w:p>
        </w:tc>
        <w:tc>
          <w:tcPr>
            <w:tcW w:w="2330" w:type="dxa"/>
          </w:tcPr>
          <w:p w14:paraId="382ED75B" w14:textId="4858CD5B" w:rsidR="00D05C3A" w:rsidRPr="002D256A" w:rsidRDefault="00D05C3A"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780889A8" w14:textId="633899C5" w:rsidR="00D05C3A" w:rsidRPr="002D256A" w:rsidRDefault="00D05C3A" w:rsidP="121A8BA8">
            <w:pPr>
              <w:pStyle w:val="Title"/>
              <w:jc w:val="left"/>
              <w:rPr>
                <w:rFonts w:cs="Arial"/>
                <w:b w:val="0"/>
                <w:bCs w:val="0"/>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7A95FCCC" w14:textId="35368879" w:rsidR="00D05C3A" w:rsidRPr="002D256A" w:rsidRDefault="00D05C3A" w:rsidP="121A8BA8">
            <w:pPr>
              <w:pStyle w:val="Title"/>
              <w:jc w:val="left"/>
              <w:rPr>
                <w:rFonts w:cs="Arial"/>
                <w:b w:val="0"/>
                <w:bCs w:val="0"/>
                <w:sz w:val="22"/>
                <w:szCs w:val="22"/>
              </w:rPr>
            </w:pPr>
            <w:r w:rsidRPr="002D256A">
              <w:rPr>
                <w:rFonts w:cs="Arial"/>
                <w:b w:val="0"/>
                <w:bCs w:val="0"/>
                <w:sz w:val="22"/>
                <w:szCs w:val="22"/>
              </w:rPr>
              <w:t>NIHR funded fellowship, Oxford university</w:t>
            </w:r>
          </w:p>
        </w:tc>
        <w:tc>
          <w:tcPr>
            <w:tcW w:w="1047" w:type="dxa"/>
          </w:tcPr>
          <w:p w14:paraId="6710073B" w14:textId="081E61ED" w:rsidR="00D05C3A" w:rsidRPr="002D256A" w:rsidRDefault="00D05C3A" w:rsidP="00D05C3A">
            <w:pPr>
              <w:pStyle w:val="Title"/>
              <w:rPr>
                <w:rFonts w:cs="Arial"/>
                <w:b w:val="0"/>
                <w:bCs w:val="0"/>
                <w:sz w:val="22"/>
                <w:szCs w:val="22"/>
              </w:rPr>
            </w:pPr>
            <w:r w:rsidRPr="002D256A">
              <w:rPr>
                <w:rFonts w:cs="Arial"/>
                <w:b w:val="0"/>
                <w:bCs w:val="0"/>
                <w:sz w:val="22"/>
                <w:szCs w:val="22"/>
              </w:rPr>
              <w:t>2022</w:t>
            </w:r>
          </w:p>
        </w:tc>
        <w:tc>
          <w:tcPr>
            <w:tcW w:w="1041" w:type="dxa"/>
          </w:tcPr>
          <w:p w14:paraId="6CF25CA4" w14:textId="35D5555E" w:rsidR="00D05C3A" w:rsidRPr="002D256A" w:rsidRDefault="00D05C3A" w:rsidP="00D05C3A">
            <w:pPr>
              <w:pStyle w:val="Title"/>
              <w:rPr>
                <w:rFonts w:cs="Arial"/>
                <w:b w:val="0"/>
                <w:bCs w:val="0"/>
                <w:sz w:val="22"/>
                <w:szCs w:val="22"/>
              </w:rPr>
            </w:pPr>
            <w:r w:rsidRPr="002D256A">
              <w:rPr>
                <w:rFonts w:cs="Arial"/>
                <w:b w:val="0"/>
                <w:bCs w:val="0"/>
                <w:sz w:val="22"/>
                <w:szCs w:val="22"/>
              </w:rPr>
              <w:t>April 2024</w:t>
            </w:r>
          </w:p>
        </w:tc>
        <w:tc>
          <w:tcPr>
            <w:tcW w:w="1417" w:type="dxa"/>
          </w:tcPr>
          <w:p w14:paraId="28D8E33C" w14:textId="367A1B41" w:rsidR="00D05C3A" w:rsidRPr="002D256A" w:rsidRDefault="00D05C3A" w:rsidP="00D05C3A">
            <w:pPr>
              <w:pStyle w:val="Title"/>
              <w:rPr>
                <w:rFonts w:cs="Arial"/>
                <w:b w:val="0"/>
                <w:bCs w:val="0"/>
                <w:sz w:val="22"/>
                <w:szCs w:val="22"/>
              </w:rPr>
            </w:pPr>
            <w:r w:rsidRPr="002D256A">
              <w:rPr>
                <w:rFonts w:cs="Arial"/>
                <w:b w:val="0"/>
                <w:bCs w:val="0"/>
                <w:sz w:val="22"/>
                <w:szCs w:val="22"/>
              </w:rPr>
              <w:t xml:space="preserve">October </w:t>
            </w:r>
            <w:r w:rsidR="003576B4" w:rsidRPr="002D256A">
              <w:rPr>
                <w:rFonts w:cs="Arial"/>
                <w:b w:val="0"/>
                <w:bCs w:val="0"/>
                <w:sz w:val="22"/>
                <w:szCs w:val="22"/>
              </w:rPr>
              <w:t>20</w:t>
            </w:r>
            <w:r w:rsidRPr="002D256A">
              <w:rPr>
                <w:rFonts w:cs="Arial"/>
                <w:b w:val="0"/>
                <w:bCs w:val="0"/>
                <w:sz w:val="22"/>
                <w:szCs w:val="22"/>
              </w:rPr>
              <w:t>24</w:t>
            </w:r>
          </w:p>
        </w:tc>
        <w:tc>
          <w:tcPr>
            <w:tcW w:w="2513" w:type="dxa"/>
          </w:tcPr>
          <w:p w14:paraId="75EB8A77" w14:textId="4D194C92" w:rsidR="003576B4" w:rsidRPr="002D256A" w:rsidRDefault="00B70EF6" w:rsidP="00891AD1">
            <w:pPr>
              <w:pStyle w:val="Title"/>
              <w:spacing w:line="259" w:lineRule="auto"/>
              <w:jc w:val="left"/>
              <w:rPr>
                <w:rFonts w:cs="Arial"/>
                <w:b w:val="0"/>
                <w:bCs w:val="0"/>
                <w:sz w:val="22"/>
                <w:szCs w:val="22"/>
              </w:rPr>
            </w:pPr>
            <w:r w:rsidRPr="002D256A">
              <w:rPr>
                <w:rFonts w:cs="Arial"/>
                <w:b w:val="0"/>
                <w:bCs w:val="0"/>
                <w:sz w:val="22"/>
                <w:szCs w:val="22"/>
              </w:rPr>
              <w:t>Non-specific</w:t>
            </w:r>
          </w:p>
          <w:p w14:paraId="682BED64" w14:textId="4C8F7F77" w:rsidR="003576B4" w:rsidRPr="002D256A" w:rsidRDefault="00B70EF6" w:rsidP="00891AD1">
            <w:pPr>
              <w:pStyle w:val="Title"/>
              <w:spacing w:line="259" w:lineRule="auto"/>
              <w:jc w:val="left"/>
              <w:rPr>
                <w:rFonts w:cs="Arial"/>
                <w:b w:val="0"/>
                <w:bCs w:val="0"/>
                <w:sz w:val="22"/>
                <w:szCs w:val="22"/>
              </w:rPr>
            </w:pPr>
            <w:r w:rsidRPr="002D256A">
              <w:rPr>
                <w:rFonts w:cs="Arial"/>
                <w:b w:val="0"/>
                <w:bCs w:val="0"/>
                <w:sz w:val="22"/>
                <w:szCs w:val="22"/>
              </w:rPr>
              <w:t>Declare and participate</w:t>
            </w:r>
          </w:p>
          <w:p w14:paraId="23923EC1" w14:textId="0908D4A4" w:rsidR="00D05C3A" w:rsidRPr="002D256A" w:rsidRDefault="003576B4" w:rsidP="00891AD1">
            <w:pPr>
              <w:pStyle w:val="Title"/>
              <w:spacing w:line="259" w:lineRule="auto"/>
              <w:jc w:val="left"/>
              <w:rPr>
                <w:rFonts w:cs="Arial"/>
                <w:b w:val="0"/>
                <w:sz w:val="22"/>
                <w:szCs w:val="22"/>
              </w:rPr>
            </w:pPr>
            <w:r w:rsidRPr="002D256A">
              <w:rPr>
                <w:rFonts w:cs="Arial"/>
                <w:b w:val="0"/>
                <w:bCs w:val="0"/>
                <w:sz w:val="22"/>
                <w:szCs w:val="22"/>
              </w:rPr>
              <w:t>Rationale: Not specific to the guideline</w:t>
            </w:r>
            <w:r w:rsidR="0ED6A307" w:rsidRPr="002D256A">
              <w:rPr>
                <w:rFonts w:cs="Arial"/>
                <w:b w:val="0"/>
                <w:bCs w:val="0"/>
                <w:sz w:val="22"/>
                <w:szCs w:val="22"/>
              </w:rPr>
              <w:t xml:space="preserve"> scope</w:t>
            </w:r>
            <w:r w:rsidRPr="002D256A">
              <w:rPr>
                <w:rFonts w:cs="Arial"/>
                <w:b w:val="0"/>
                <w:bCs w:val="0"/>
                <w:sz w:val="22"/>
                <w:szCs w:val="22"/>
              </w:rPr>
              <w:t>.</w:t>
            </w:r>
          </w:p>
        </w:tc>
      </w:tr>
      <w:tr w:rsidR="00D20706" w:rsidRPr="002D256A" w14:paraId="20CE3E22" w14:textId="77777777" w:rsidTr="5D10226A">
        <w:tc>
          <w:tcPr>
            <w:tcW w:w="2023" w:type="dxa"/>
          </w:tcPr>
          <w:p w14:paraId="500FF108" w14:textId="26183CF1" w:rsidR="00D20706" w:rsidRPr="002D256A" w:rsidRDefault="586135E4" w:rsidP="63F35BDD">
            <w:pPr>
              <w:pStyle w:val="Title"/>
              <w:jc w:val="left"/>
              <w:rPr>
                <w:rFonts w:cs="Arial"/>
                <w:sz w:val="22"/>
                <w:szCs w:val="22"/>
              </w:rPr>
            </w:pPr>
            <w:r w:rsidRPr="002D256A">
              <w:rPr>
                <w:rFonts w:cs="Arial"/>
                <w:b w:val="0"/>
                <w:bCs w:val="0"/>
                <w:sz w:val="22"/>
                <w:szCs w:val="22"/>
              </w:rPr>
              <w:t xml:space="preserve"> Rebecca Payne</w:t>
            </w:r>
          </w:p>
        </w:tc>
        <w:tc>
          <w:tcPr>
            <w:tcW w:w="2330" w:type="dxa"/>
          </w:tcPr>
          <w:p w14:paraId="0E9EB1CD" w14:textId="0905B75A" w:rsidR="00D20706" w:rsidRPr="002D256A" w:rsidRDefault="00D20706" w:rsidP="121A8BA8">
            <w:pPr>
              <w:pStyle w:val="Title"/>
              <w:jc w:val="left"/>
              <w:rPr>
                <w:rFonts w:cs="Arial"/>
                <w:sz w:val="22"/>
                <w:szCs w:val="22"/>
              </w:rPr>
            </w:pPr>
            <w:r w:rsidRPr="002D256A">
              <w:rPr>
                <w:rFonts w:cs="Arial"/>
                <w:b w:val="0"/>
                <w:bCs w:val="0"/>
                <w:sz w:val="22"/>
                <w:szCs w:val="22"/>
              </w:rPr>
              <w:t>Chair</w:t>
            </w:r>
          </w:p>
        </w:tc>
        <w:tc>
          <w:tcPr>
            <w:tcW w:w="1911" w:type="dxa"/>
          </w:tcPr>
          <w:p w14:paraId="7917BC8B" w14:textId="1B19318B" w:rsidR="00D20706" w:rsidRPr="002D256A" w:rsidRDefault="00D20706" w:rsidP="121A8BA8">
            <w:pPr>
              <w:pStyle w:val="Title"/>
              <w:jc w:val="left"/>
              <w:rPr>
                <w:rFonts w:cs="Arial"/>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1EA90DBE" w14:textId="2B7A093D" w:rsidR="00D20706" w:rsidRPr="002D256A" w:rsidRDefault="00D20706" w:rsidP="121A8BA8">
            <w:pPr>
              <w:pStyle w:val="Title"/>
              <w:jc w:val="left"/>
              <w:rPr>
                <w:rFonts w:cs="Arial"/>
                <w:sz w:val="22"/>
                <w:szCs w:val="22"/>
              </w:rPr>
            </w:pPr>
            <w:r w:rsidRPr="002D256A">
              <w:rPr>
                <w:rFonts w:cs="Arial"/>
                <w:b w:val="0"/>
                <w:bCs w:val="0"/>
                <w:sz w:val="22"/>
                <w:szCs w:val="22"/>
              </w:rPr>
              <w:t>Single payment of £200 from Pulse management in practice conference for speech</w:t>
            </w:r>
          </w:p>
        </w:tc>
        <w:tc>
          <w:tcPr>
            <w:tcW w:w="1047" w:type="dxa"/>
          </w:tcPr>
          <w:p w14:paraId="56810591" w14:textId="03C13E6F" w:rsidR="00D20706" w:rsidRPr="002D256A" w:rsidRDefault="00D20706" w:rsidP="00D20706">
            <w:pPr>
              <w:pStyle w:val="Title"/>
              <w:rPr>
                <w:rFonts w:cs="Arial"/>
                <w:sz w:val="22"/>
                <w:szCs w:val="22"/>
              </w:rPr>
            </w:pPr>
            <w:r w:rsidRPr="002D256A">
              <w:rPr>
                <w:rFonts w:cs="Arial"/>
                <w:b w:val="0"/>
                <w:bCs w:val="0"/>
                <w:sz w:val="22"/>
                <w:szCs w:val="22"/>
              </w:rPr>
              <w:t>2023</w:t>
            </w:r>
          </w:p>
        </w:tc>
        <w:tc>
          <w:tcPr>
            <w:tcW w:w="1041" w:type="dxa"/>
          </w:tcPr>
          <w:p w14:paraId="2EBF79D2" w14:textId="6F19AB1D" w:rsidR="00D20706" w:rsidRPr="002D256A" w:rsidRDefault="00D20706" w:rsidP="00D20706">
            <w:pPr>
              <w:pStyle w:val="Title"/>
              <w:rPr>
                <w:rFonts w:cs="Arial"/>
                <w:sz w:val="22"/>
                <w:szCs w:val="22"/>
              </w:rPr>
            </w:pPr>
            <w:r w:rsidRPr="002D256A">
              <w:rPr>
                <w:rFonts w:cs="Arial"/>
                <w:b w:val="0"/>
                <w:bCs w:val="0"/>
                <w:sz w:val="22"/>
                <w:szCs w:val="22"/>
              </w:rPr>
              <w:t>April 2024</w:t>
            </w:r>
          </w:p>
        </w:tc>
        <w:tc>
          <w:tcPr>
            <w:tcW w:w="1417" w:type="dxa"/>
          </w:tcPr>
          <w:p w14:paraId="02B14795" w14:textId="2D41EC8B" w:rsidR="00D20706" w:rsidRPr="002D256A" w:rsidRDefault="00D20706" w:rsidP="00D20706">
            <w:pPr>
              <w:pStyle w:val="Title"/>
              <w:rPr>
                <w:rFonts w:cs="Arial"/>
                <w:sz w:val="22"/>
                <w:szCs w:val="22"/>
              </w:rPr>
            </w:pPr>
            <w:r w:rsidRPr="002D256A">
              <w:rPr>
                <w:rFonts w:cs="Arial"/>
                <w:b w:val="0"/>
                <w:bCs w:val="0"/>
                <w:sz w:val="22"/>
                <w:szCs w:val="22"/>
              </w:rPr>
              <w:t>2023</w:t>
            </w:r>
          </w:p>
        </w:tc>
        <w:tc>
          <w:tcPr>
            <w:tcW w:w="2513" w:type="dxa"/>
          </w:tcPr>
          <w:p w14:paraId="67BD3342" w14:textId="0A85CEB6" w:rsidR="00D20706" w:rsidRPr="002D256A" w:rsidRDefault="00B70EF6" w:rsidP="00D20706">
            <w:pPr>
              <w:pStyle w:val="Title"/>
              <w:jc w:val="left"/>
              <w:rPr>
                <w:rFonts w:cs="Arial"/>
                <w:b w:val="0"/>
                <w:bCs w:val="0"/>
                <w:sz w:val="22"/>
                <w:szCs w:val="22"/>
              </w:rPr>
            </w:pPr>
            <w:r w:rsidRPr="002D256A">
              <w:rPr>
                <w:rFonts w:cs="Arial"/>
                <w:b w:val="0"/>
                <w:bCs w:val="0"/>
                <w:sz w:val="22"/>
                <w:szCs w:val="22"/>
              </w:rPr>
              <w:t>Non-specific</w:t>
            </w:r>
          </w:p>
          <w:p w14:paraId="60644B7C" w14:textId="50EA963A" w:rsidR="00D20706" w:rsidRPr="002D256A" w:rsidRDefault="00B70EF6" w:rsidP="00D20706">
            <w:pPr>
              <w:pStyle w:val="Title"/>
              <w:jc w:val="left"/>
              <w:rPr>
                <w:rFonts w:cs="Arial"/>
                <w:b w:val="0"/>
                <w:bCs w:val="0"/>
                <w:sz w:val="22"/>
                <w:szCs w:val="22"/>
              </w:rPr>
            </w:pPr>
            <w:r w:rsidRPr="002D256A">
              <w:rPr>
                <w:rFonts w:cs="Arial"/>
                <w:b w:val="0"/>
                <w:bCs w:val="0"/>
                <w:sz w:val="22"/>
                <w:szCs w:val="22"/>
              </w:rPr>
              <w:t>Declare and participate</w:t>
            </w:r>
          </w:p>
          <w:p w14:paraId="6613CDE2" w14:textId="3F922EBA" w:rsidR="00D20706" w:rsidRPr="002D256A" w:rsidRDefault="00D20706" w:rsidP="00D20706">
            <w:pPr>
              <w:pStyle w:val="Title"/>
              <w:jc w:val="left"/>
              <w:rPr>
                <w:rFonts w:cs="Arial"/>
                <w:sz w:val="22"/>
                <w:szCs w:val="22"/>
              </w:rPr>
            </w:pPr>
            <w:r w:rsidRPr="002D256A">
              <w:rPr>
                <w:rFonts w:cs="Arial"/>
                <w:b w:val="0"/>
                <w:bCs w:val="0"/>
                <w:sz w:val="22"/>
                <w:szCs w:val="22"/>
              </w:rPr>
              <w:t>Rationale: Not specific to the guideline</w:t>
            </w:r>
            <w:r w:rsidR="0286F1CB" w:rsidRPr="002D256A">
              <w:rPr>
                <w:rFonts w:cs="Arial"/>
                <w:b w:val="0"/>
                <w:bCs w:val="0"/>
                <w:sz w:val="22"/>
                <w:szCs w:val="22"/>
              </w:rPr>
              <w:t xml:space="preserve"> scope</w:t>
            </w:r>
            <w:r w:rsidRPr="002D256A">
              <w:rPr>
                <w:rFonts w:cs="Arial"/>
                <w:b w:val="0"/>
                <w:bCs w:val="0"/>
                <w:sz w:val="22"/>
                <w:szCs w:val="22"/>
              </w:rPr>
              <w:t>.</w:t>
            </w:r>
          </w:p>
        </w:tc>
      </w:tr>
      <w:tr w:rsidR="00500E5C" w:rsidRPr="002D256A" w14:paraId="0F50C1B5" w14:textId="77777777" w:rsidTr="5D10226A">
        <w:tc>
          <w:tcPr>
            <w:tcW w:w="2023" w:type="dxa"/>
          </w:tcPr>
          <w:p w14:paraId="25209589" w14:textId="2DF27D09" w:rsidR="00500E5C" w:rsidRPr="002D256A" w:rsidRDefault="299F6C13" w:rsidP="63F35BDD">
            <w:pPr>
              <w:pStyle w:val="Title"/>
              <w:jc w:val="left"/>
              <w:rPr>
                <w:rFonts w:cs="Arial"/>
                <w:b w:val="0"/>
                <w:bCs w:val="0"/>
                <w:sz w:val="22"/>
                <w:szCs w:val="22"/>
              </w:rPr>
            </w:pPr>
            <w:r w:rsidRPr="002D256A">
              <w:rPr>
                <w:rFonts w:cs="Arial"/>
                <w:b w:val="0"/>
                <w:bCs w:val="0"/>
                <w:sz w:val="22"/>
                <w:szCs w:val="22"/>
              </w:rPr>
              <w:lastRenderedPageBreak/>
              <w:t xml:space="preserve"> Rebecca Payne</w:t>
            </w:r>
          </w:p>
        </w:tc>
        <w:tc>
          <w:tcPr>
            <w:tcW w:w="2330" w:type="dxa"/>
          </w:tcPr>
          <w:p w14:paraId="6E157352" w14:textId="50CFEA30" w:rsidR="00500E5C" w:rsidRPr="002D256A" w:rsidRDefault="00500E5C"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47F606BA" w14:textId="562BBC5B" w:rsidR="00500E5C" w:rsidRPr="002D256A" w:rsidRDefault="00500E5C" w:rsidP="121A8BA8">
            <w:pPr>
              <w:pStyle w:val="Title"/>
              <w:jc w:val="left"/>
              <w:rPr>
                <w:rFonts w:cs="Arial"/>
                <w:b w:val="0"/>
                <w:bCs w:val="0"/>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446CE3D0" w14:textId="6D40EB4B" w:rsidR="00500E5C" w:rsidRPr="002D256A" w:rsidRDefault="00C77D2C" w:rsidP="121A8BA8">
            <w:pPr>
              <w:pStyle w:val="Title"/>
              <w:jc w:val="left"/>
              <w:rPr>
                <w:rFonts w:cs="Arial"/>
                <w:b w:val="0"/>
                <w:bCs w:val="0"/>
                <w:sz w:val="22"/>
                <w:szCs w:val="22"/>
              </w:rPr>
            </w:pPr>
            <w:r w:rsidRPr="002D256A">
              <w:rPr>
                <w:rFonts w:cs="Arial"/>
                <w:b w:val="0"/>
                <w:bCs w:val="0"/>
                <w:sz w:val="22"/>
                <w:szCs w:val="22"/>
              </w:rPr>
              <w:t>Clarendon Reuben Doctoral scholar, Oxford University</w:t>
            </w:r>
          </w:p>
        </w:tc>
        <w:tc>
          <w:tcPr>
            <w:tcW w:w="1047" w:type="dxa"/>
          </w:tcPr>
          <w:p w14:paraId="206C7F07" w14:textId="2B4833ED" w:rsidR="00500E5C" w:rsidRPr="002D256A" w:rsidRDefault="00C77D2C" w:rsidP="00500E5C">
            <w:pPr>
              <w:pStyle w:val="Title"/>
              <w:rPr>
                <w:rFonts w:cs="Arial"/>
                <w:b w:val="0"/>
                <w:bCs w:val="0"/>
                <w:sz w:val="22"/>
                <w:szCs w:val="22"/>
              </w:rPr>
            </w:pPr>
            <w:r w:rsidRPr="002D256A">
              <w:rPr>
                <w:rFonts w:cs="Arial"/>
                <w:b w:val="0"/>
                <w:bCs w:val="0"/>
                <w:sz w:val="22"/>
                <w:szCs w:val="22"/>
              </w:rPr>
              <w:t>October 2024</w:t>
            </w:r>
          </w:p>
        </w:tc>
        <w:tc>
          <w:tcPr>
            <w:tcW w:w="1041" w:type="dxa"/>
          </w:tcPr>
          <w:p w14:paraId="7D51E88F" w14:textId="55509F8F" w:rsidR="00500E5C" w:rsidRPr="002D256A" w:rsidRDefault="00C77D2C" w:rsidP="00500E5C">
            <w:pPr>
              <w:pStyle w:val="Title"/>
              <w:rPr>
                <w:rFonts w:cs="Arial"/>
                <w:b w:val="0"/>
                <w:bCs w:val="0"/>
                <w:sz w:val="22"/>
                <w:szCs w:val="22"/>
              </w:rPr>
            </w:pPr>
            <w:r w:rsidRPr="002D256A">
              <w:rPr>
                <w:rFonts w:cs="Arial"/>
                <w:b w:val="0"/>
                <w:bCs w:val="0"/>
                <w:sz w:val="22"/>
                <w:szCs w:val="22"/>
              </w:rPr>
              <w:t>December 2024</w:t>
            </w:r>
          </w:p>
        </w:tc>
        <w:tc>
          <w:tcPr>
            <w:tcW w:w="1417" w:type="dxa"/>
          </w:tcPr>
          <w:p w14:paraId="4A53BEEB" w14:textId="569509F9" w:rsidR="00500E5C" w:rsidRPr="002D256A" w:rsidRDefault="00C77D2C" w:rsidP="00500E5C">
            <w:pPr>
              <w:pStyle w:val="Title"/>
              <w:rPr>
                <w:rFonts w:cs="Arial"/>
                <w:b w:val="0"/>
                <w:bCs w:val="0"/>
                <w:sz w:val="22"/>
                <w:szCs w:val="22"/>
              </w:rPr>
            </w:pPr>
            <w:r w:rsidRPr="002D256A">
              <w:rPr>
                <w:rFonts w:cs="Arial"/>
                <w:b w:val="0"/>
                <w:bCs w:val="0"/>
                <w:sz w:val="22"/>
                <w:szCs w:val="22"/>
              </w:rPr>
              <w:t>Ongoing</w:t>
            </w:r>
          </w:p>
        </w:tc>
        <w:tc>
          <w:tcPr>
            <w:tcW w:w="2513" w:type="dxa"/>
          </w:tcPr>
          <w:p w14:paraId="6C00576F" w14:textId="28788CBA" w:rsidR="00C77D2C" w:rsidRPr="002D256A" w:rsidRDefault="00B70EF6" w:rsidP="00C77D2C">
            <w:pPr>
              <w:pStyle w:val="Title"/>
              <w:jc w:val="left"/>
              <w:rPr>
                <w:rFonts w:cs="Arial"/>
                <w:b w:val="0"/>
                <w:bCs w:val="0"/>
                <w:sz w:val="22"/>
                <w:szCs w:val="22"/>
              </w:rPr>
            </w:pPr>
            <w:r w:rsidRPr="002D256A">
              <w:rPr>
                <w:rFonts w:cs="Arial"/>
                <w:b w:val="0"/>
                <w:bCs w:val="0"/>
                <w:sz w:val="22"/>
                <w:szCs w:val="22"/>
              </w:rPr>
              <w:t>Non-specific</w:t>
            </w:r>
          </w:p>
          <w:p w14:paraId="64272194" w14:textId="4B26F961" w:rsidR="00C77D2C" w:rsidRPr="002D256A" w:rsidRDefault="00B70EF6" w:rsidP="00C77D2C">
            <w:pPr>
              <w:pStyle w:val="Title"/>
              <w:jc w:val="left"/>
              <w:rPr>
                <w:rFonts w:cs="Arial"/>
                <w:b w:val="0"/>
                <w:bCs w:val="0"/>
                <w:sz w:val="22"/>
                <w:szCs w:val="22"/>
              </w:rPr>
            </w:pPr>
            <w:r w:rsidRPr="002D256A">
              <w:rPr>
                <w:rFonts w:cs="Arial"/>
                <w:b w:val="0"/>
                <w:bCs w:val="0"/>
                <w:sz w:val="22"/>
                <w:szCs w:val="22"/>
              </w:rPr>
              <w:t>Declare and participate</w:t>
            </w:r>
          </w:p>
          <w:p w14:paraId="09D018B6" w14:textId="34BB79E4" w:rsidR="00500E5C" w:rsidRPr="002D256A" w:rsidRDefault="00C77D2C" w:rsidP="00C77D2C">
            <w:pPr>
              <w:pStyle w:val="Title"/>
              <w:jc w:val="left"/>
              <w:rPr>
                <w:rFonts w:cs="Arial"/>
                <w:b w:val="0"/>
                <w:bCs w:val="0"/>
                <w:sz w:val="22"/>
                <w:szCs w:val="22"/>
              </w:rPr>
            </w:pPr>
            <w:r w:rsidRPr="002D256A">
              <w:rPr>
                <w:rFonts w:cs="Arial"/>
                <w:b w:val="0"/>
                <w:bCs w:val="0"/>
                <w:sz w:val="22"/>
                <w:szCs w:val="22"/>
              </w:rPr>
              <w:t>Rationale: Not specific to the guideline</w:t>
            </w:r>
            <w:r w:rsidR="1E605926" w:rsidRPr="002D256A">
              <w:rPr>
                <w:rFonts w:cs="Arial"/>
                <w:b w:val="0"/>
                <w:bCs w:val="0"/>
                <w:sz w:val="22"/>
                <w:szCs w:val="22"/>
              </w:rPr>
              <w:t xml:space="preserve"> scope</w:t>
            </w:r>
            <w:r w:rsidRPr="002D256A">
              <w:rPr>
                <w:rFonts w:cs="Arial"/>
                <w:b w:val="0"/>
                <w:bCs w:val="0"/>
                <w:sz w:val="22"/>
                <w:szCs w:val="22"/>
              </w:rPr>
              <w:t>.</w:t>
            </w:r>
          </w:p>
        </w:tc>
      </w:tr>
      <w:tr w:rsidR="000D32CF" w:rsidRPr="002D256A" w14:paraId="513FF489" w14:textId="77777777" w:rsidTr="5D10226A">
        <w:tc>
          <w:tcPr>
            <w:tcW w:w="2023" w:type="dxa"/>
          </w:tcPr>
          <w:p w14:paraId="724F3A58" w14:textId="5B62EE84" w:rsidR="000D32CF" w:rsidRPr="002D256A" w:rsidRDefault="3C3320E2" w:rsidP="5382BC12">
            <w:pPr>
              <w:pStyle w:val="Title"/>
              <w:jc w:val="left"/>
              <w:rPr>
                <w:rFonts w:cs="Arial"/>
                <w:b w:val="0"/>
                <w:bCs w:val="0"/>
                <w:sz w:val="22"/>
                <w:szCs w:val="22"/>
              </w:rPr>
            </w:pPr>
            <w:r w:rsidRPr="002D256A">
              <w:rPr>
                <w:rFonts w:cs="Arial"/>
                <w:b w:val="0"/>
                <w:bCs w:val="0"/>
                <w:sz w:val="22"/>
                <w:szCs w:val="22"/>
              </w:rPr>
              <w:t xml:space="preserve"> Rebecca Payne</w:t>
            </w:r>
          </w:p>
        </w:tc>
        <w:tc>
          <w:tcPr>
            <w:tcW w:w="2330" w:type="dxa"/>
          </w:tcPr>
          <w:p w14:paraId="647E41F2" w14:textId="1FAB5817" w:rsidR="000D32CF" w:rsidRPr="002D256A" w:rsidRDefault="000D32CF"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5AB4C40B" w14:textId="1405DDE2" w:rsidR="000D32CF" w:rsidRPr="002D256A" w:rsidRDefault="000D32CF" w:rsidP="121A8BA8">
            <w:pPr>
              <w:pStyle w:val="Title"/>
              <w:jc w:val="left"/>
              <w:rPr>
                <w:rFonts w:cs="Arial"/>
                <w:b w:val="0"/>
                <w:bCs w:val="0"/>
                <w:sz w:val="22"/>
                <w:szCs w:val="22"/>
              </w:rPr>
            </w:pPr>
            <w:r w:rsidRPr="002D256A">
              <w:rPr>
                <w:rFonts w:cs="Arial"/>
                <w:b w:val="0"/>
                <w:bCs w:val="0"/>
                <w:sz w:val="22"/>
                <w:szCs w:val="22"/>
              </w:rPr>
              <w:t xml:space="preserve">Direct </w:t>
            </w:r>
            <w:r w:rsidR="007969E3" w:rsidRPr="002D256A">
              <w:rPr>
                <w:rFonts w:cs="Arial"/>
                <w:b w:val="0"/>
                <w:bCs w:val="0"/>
                <w:sz w:val="22"/>
                <w:szCs w:val="22"/>
              </w:rPr>
              <w:t>–</w:t>
            </w:r>
            <w:r w:rsidRPr="002D256A">
              <w:rPr>
                <w:rFonts w:cs="Arial"/>
                <w:b w:val="0"/>
                <w:bCs w:val="0"/>
                <w:sz w:val="22"/>
                <w:szCs w:val="22"/>
              </w:rPr>
              <w:t xml:space="preserve"> financial</w:t>
            </w:r>
          </w:p>
        </w:tc>
        <w:tc>
          <w:tcPr>
            <w:tcW w:w="2847" w:type="dxa"/>
          </w:tcPr>
          <w:p w14:paraId="63D1BFBF" w14:textId="1ACCF360" w:rsidR="000D32CF" w:rsidRPr="002D256A" w:rsidRDefault="00403ADD" w:rsidP="121A8BA8">
            <w:pPr>
              <w:pStyle w:val="Title"/>
              <w:jc w:val="left"/>
              <w:rPr>
                <w:rFonts w:cs="Arial"/>
                <w:b w:val="0"/>
                <w:bCs w:val="0"/>
                <w:sz w:val="22"/>
                <w:szCs w:val="22"/>
              </w:rPr>
            </w:pPr>
            <w:r w:rsidRPr="002D256A">
              <w:rPr>
                <w:rFonts w:cs="Arial"/>
                <w:b w:val="0"/>
                <w:bCs w:val="0"/>
                <w:sz w:val="22"/>
                <w:szCs w:val="22"/>
              </w:rPr>
              <w:t xml:space="preserve">Bank GP, Cardiff and Vale University </w:t>
            </w:r>
            <w:proofErr w:type="spellStart"/>
            <w:r w:rsidRPr="002D256A">
              <w:rPr>
                <w:rFonts w:cs="Arial"/>
                <w:b w:val="0"/>
                <w:bCs w:val="0"/>
                <w:sz w:val="22"/>
                <w:szCs w:val="22"/>
              </w:rPr>
              <w:t>Healthboard</w:t>
            </w:r>
            <w:proofErr w:type="spellEnd"/>
          </w:p>
        </w:tc>
        <w:tc>
          <w:tcPr>
            <w:tcW w:w="1047" w:type="dxa"/>
          </w:tcPr>
          <w:p w14:paraId="00B5F5DB" w14:textId="5BF87A93" w:rsidR="000D32CF" w:rsidRPr="002D256A" w:rsidRDefault="00403ADD" w:rsidP="000D32CF">
            <w:pPr>
              <w:pStyle w:val="Title"/>
              <w:rPr>
                <w:rFonts w:cs="Arial"/>
                <w:b w:val="0"/>
                <w:bCs w:val="0"/>
                <w:sz w:val="22"/>
                <w:szCs w:val="22"/>
              </w:rPr>
            </w:pPr>
            <w:r w:rsidRPr="002D256A">
              <w:rPr>
                <w:rFonts w:cs="Arial"/>
                <w:b w:val="0"/>
                <w:bCs w:val="0"/>
                <w:sz w:val="22"/>
                <w:szCs w:val="22"/>
              </w:rPr>
              <w:t>December 2024</w:t>
            </w:r>
          </w:p>
        </w:tc>
        <w:tc>
          <w:tcPr>
            <w:tcW w:w="1041" w:type="dxa"/>
          </w:tcPr>
          <w:p w14:paraId="5FA58283" w14:textId="0131FC4B" w:rsidR="000D32CF" w:rsidRPr="002D256A" w:rsidRDefault="009F33A2" w:rsidP="000D32CF">
            <w:pPr>
              <w:pStyle w:val="Title"/>
              <w:rPr>
                <w:rFonts w:cs="Arial"/>
                <w:b w:val="0"/>
                <w:bCs w:val="0"/>
                <w:sz w:val="22"/>
                <w:szCs w:val="22"/>
              </w:rPr>
            </w:pPr>
            <w:r w:rsidRPr="002D256A">
              <w:rPr>
                <w:rFonts w:cs="Arial"/>
                <w:b w:val="0"/>
                <w:bCs w:val="0"/>
                <w:sz w:val="22"/>
                <w:szCs w:val="22"/>
              </w:rPr>
              <w:t>December 2024</w:t>
            </w:r>
          </w:p>
        </w:tc>
        <w:tc>
          <w:tcPr>
            <w:tcW w:w="1417" w:type="dxa"/>
          </w:tcPr>
          <w:p w14:paraId="6B8CBF05" w14:textId="1AE0E339" w:rsidR="000D32CF" w:rsidRPr="002D256A" w:rsidRDefault="00403ADD" w:rsidP="000D32CF">
            <w:pPr>
              <w:pStyle w:val="Title"/>
              <w:rPr>
                <w:rFonts w:cs="Arial"/>
                <w:b w:val="0"/>
                <w:bCs w:val="0"/>
                <w:sz w:val="22"/>
                <w:szCs w:val="22"/>
              </w:rPr>
            </w:pPr>
            <w:r w:rsidRPr="002D256A">
              <w:rPr>
                <w:rFonts w:cs="Arial"/>
                <w:b w:val="0"/>
                <w:bCs w:val="0"/>
                <w:sz w:val="22"/>
                <w:szCs w:val="22"/>
              </w:rPr>
              <w:t>Ongoing</w:t>
            </w:r>
          </w:p>
        </w:tc>
        <w:tc>
          <w:tcPr>
            <w:tcW w:w="2513" w:type="dxa"/>
          </w:tcPr>
          <w:p w14:paraId="1585A010" w14:textId="39328A70" w:rsidR="00403ADD" w:rsidRPr="002D256A" w:rsidRDefault="00B70EF6" w:rsidP="00403ADD">
            <w:pPr>
              <w:pStyle w:val="Title"/>
              <w:jc w:val="left"/>
              <w:rPr>
                <w:rFonts w:cs="Arial"/>
                <w:b w:val="0"/>
                <w:bCs w:val="0"/>
                <w:sz w:val="22"/>
                <w:szCs w:val="22"/>
              </w:rPr>
            </w:pPr>
            <w:r w:rsidRPr="002D256A">
              <w:rPr>
                <w:rFonts w:cs="Arial"/>
                <w:b w:val="0"/>
                <w:bCs w:val="0"/>
                <w:sz w:val="22"/>
                <w:szCs w:val="22"/>
              </w:rPr>
              <w:t>Non-specific</w:t>
            </w:r>
          </w:p>
          <w:p w14:paraId="425A3072" w14:textId="15007379" w:rsidR="00403ADD" w:rsidRPr="002D256A" w:rsidRDefault="00B70EF6" w:rsidP="00403ADD">
            <w:pPr>
              <w:pStyle w:val="Title"/>
              <w:jc w:val="left"/>
              <w:rPr>
                <w:rFonts w:cs="Arial"/>
                <w:b w:val="0"/>
                <w:bCs w:val="0"/>
                <w:sz w:val="22"/>
                <w:szCs w:val="22"/>
              </w:rPr>
            </w:pPr>
            <w:r w:rsidRPr="002D256A">
              <w:rPr>
                <w:rFonts w:cs="Arial"/>
                <w:b w:val="0"/>
                <w:bCs w:val="0"/>
                <w:sz w:val="22"/>
                <w:szCs w:val="22"/>
              </w:rPr>
              <w:t>Declare and participate</w:t>
            </w:r>
          </w:p>
          <w:p w14:paraId="1189098C" w14:textId="19016CD1" w:rsidR="000D32CF" w:rsidRPr="002D256A" w:rsidRDefault="00403ADD" w:rsidP="00403ADD">
            <w:pPr>
              <w:pStyle w:val="Title"/>
              <w:jc w:val="left"/>
              <w:rPr>
                <w:rFonts w:cs="Arial"/>
                <w:b w:val="0"/>
                <w:bCs w:val="0"/>
                <w:sz w:val="22"/>
                <w:szCs w:val="22"/>
              </w:rPr>
            </w:pPr>
            <w:r w:rsidRPr="002D256A">
              <w:rPr>
                <w:rFonts w:cs="Arial"/>
                <w:b w:val="0"/>
                <w:bCs w:val="0"/>
                <w:sz w:val="22"/>
                <w:szCs w:val="22"/>
              </w:rPr>
              <w:t>Rationale: Salaried employment.</w:t>
            </w:r>
          </w:p>
        </w:tc>
      </w:tr>
      <w:tr w:rsidR="4220389A" w:rsidRPr="002D256A" w14:paraId="316A98A6" w14:textId="77777777" w:rsidTr="5D10226A">
        <w:trPr>
          <w:trHeight w:val="300"/>
        </w:trPr>
        <w:tc>
          <w:tcPr>
            <w:tcW w:w="2023" w:type="dxa"/>
          </w:tcPr>
          <w:p w14:paraId="7615FB28" w14:textId="7D651CA9" w:rsidR="4220389A" w:rsidRPr="002D256A" w:rsidRDefault="6B862097" w:rsidP="5382BC12">
            <w:pPr>
              <w:pStyle w:val="Title"/>
              <w:jc w:val="left"/>
              <w:rPr>
                <w:rFonts w:eastAsia="Arial" w:cs="Arial"/>
                <w:color w:val="000000" w:themeColor="text1"/>
                <w:sz w:val="22"/>
                <w:szCs w:val="22"/>
              </w:rPr>
            </w:pPr>
            <w:r w:rsidRPr="002D256A">
              <w:rPr>
                <w:rFonts w:cs="Arial"/>
                <w:b w:val="0"/>
                <w:bCs w:val="0"/>
                <w:sz w:val="22"/>
                <w:szCs w:val="22"/>
              </w:rPr>
              <w:t xml:space="preserve"> Rebecca Payne</w:t>
            </w:r>
          </w:p>
        </w:tc>
        <w:tc>
          <w:tcPr>
            <w:tcW w:w="2330" w:type="dxa"/>
          </w:tcPr>
          <w:p w14:paraId="0C7EAC08" w14:textId="4AD423BD" w:rsidR="4220389A" w:rsidRPr="002D256A" w:rsidRDefault="4220389A" w:rsidP="121A8BA8">
            <w:pPr>
              <w:pStyle w:val="Title"/>
              <w:jc w:val="left"/>
              <w:rPr>
                <w:rFonts w:eastAsia="Arial" w:cs="Arial"/>
                <w:color w:val="000000" w:themeColor="text1"/>
                <w:sz w:val="22"/>
                <w:szCs w:val="22"/>
              </w:rPr>
            </w:pPr>
            <w:r w:rsidRPr="002D256A">
              <w:rPr>
                <w:rFonts w:eastAsia="Arial" w:cs="Arial"/>
                <w:b w:val="0"/>
                <w:bCs w:val="0"/>
                <w:color w:val="000000" w:themeColor="text1"/>
                <w:sz w:val="22"/>
                <w:szCs w:val="22"/>
              </w:rPr>
              <w:t>Chair</w:t>
            </w:r>
          </w:p>
        </w:tc>
        <w:tc>
          <w:tcPr>
            <w:tcW w:w="1911" w:type="dxa"/>
          </w:tcPr>
          <w:p w14:paraId="4D3BE81D" w14:textId="62C7B5D7" w:rsidR="4220389A" w:rsidRPr="002D256A" w:rsidRDefault="4220389A" w:rsidP="121A8BA8">
            <w:pPr>
              <w:pStyle w:val="Title"/>
              <w:jc w:val="left"/>
              <w:rPr>
                <w:rFonts w:eastAsia="Arial" w:cs="Arial"/>
                <w:color w:val="000000" w:themeColor="text1"/>
                <w:sz w:val="22"/>
                <w:szCs w:val="22"/>
              </w:rPr>
            </w:pPr>
            <w:r w:rsidRPr="002D256A">
              <w:rPr>
                <w:rFonts w:eastAsia="Arial" w:cs="Arial"/>
                <w:b w:val="0"/>
                <w:bCs w:val="0"/>
                <w:color w:val="000000" w:themeColor="text1"/>
                <w:sz w:val="22"/>
                <w:szCs w:val="22"/>
              </w:rPr>
              <w:t>Direct – financial</w:t>
            </w:r>
          </w:p>
        </w:tc>
        <w:tc>
          <w:tcPr>
            <w:tcW w:w="2847" w:type="dxa"/>
          </w:tcPr>
          <w:p w14:paraId="5B155DFE" w14:textId="54030843" w:rsidR="4FD15347" w:rsidRPr="002D256A" w:rsidRDefault="39ECC273" w:rsidP="121A8BA8">
            <w:pPr>
              <w:pStyle w:val="Title"/>
              <w:jc w:val="left"/>
              <w:rPr>
                <w:rFonts w:cs="Arial"/>
                <w:b w:val="0"/>
                <w:bCs w:val="0"/>
                <w:sz w:val="22"/>
                <w:szCs w:val="22"/>
              </w:rPr>
            </w:pPr>
            <w:r w:rsidRPr="002D256A">
              <w:rPr>
                <w:rFonts w:cs="Arial"/>
                <w:b w:val="0"/>
                <w:bCs w:val="0"/>
                <w:sz w:val="22"/>
                <w:szCs w:val="22"/>
              </w:rPr>
              <w:t xml:space="preserve">Clinical Senior Lecturer in Primary Care- </w:t>
            </w:r>
            <w:r w:rsidR="0D730314" w:rsidRPr="002D256A">
              <w:rPr>
                <w:rFonts w:cs="Arial"/>
                <w:b w:val="0"/>
                <w:bCs w:val="0"/>
                <w:sz w:val="22"/>
                <w:szCs w:val="22"/>
              </w:rPr>
              <w:t>Bangor University</w:t>
            </w:r>
          </w:p>
        </w:tc>
        <w:tc>
          <w:tcPr>
            <w:tcW w:w="1047" w:type="dxa"/>
          </w:tcPr>
          <w:p w14:paraId="45C376F9" w14:textId="787B0F8E" w:rsidR="4FD15347" w:rsidRPr="002D256A" w:rsidRDefault="4FD15347" w:rsidP="4220389A">
            <w:pPr>
              <w:pStyle w:val="Title"/>
              <w:rPr>
                <w:rFonts w:cs="Arial"/>
                <w:b w:val="0"/>
                <w:bCs w:val="0"/>
                <w:sz w:val="22"/>
                <w:szCs w:val="22"/>
              </w:rPr>
            </w:pPr>
            <w:r w:rsidRPr="002D256A">
              <w:rPr>
                <w:rFonts w:cs="Arial"/>
                <w:b w:val="0"/>
                <w:bCs w:val="0"/>
                <w:sz w:val="22"/>
                <w:szCs w:val="22"/>
              </w:rPr>
              <w:t>June 2025</w:t>
            </w:r>
          </w:p>
        </w:tc>
        <w:tc>
          <w:tcPr>
            <w:tcW w:w="1041" w:type="dxa"/>
          </w:tcPr>
          <w:p w14:paraId="2E680D5E" w14:textId="51A128C0" w:rsidR="4FD15347" w:rsidRPr="002D256A" w:rsidRDefault="4FD15347" w:rsidP="4220389A">
            <w:pPr>
              <w:pStyle w:val="Title"/>
              <w:rPr>
                <w:rFonts w:cs="Arial"/>
                <w:b w:val="0"/>
                <w:bCs w:val="0"/>
                <w:sz w:val="22"/>
                <w:szCs w:val="22"/>
              </w:rPr>
            </w:pPr>
            <w:r w:rsidRPr="002D256A">
              <w:rPr>
                <w:rFonts w:cs="Arial"/>
                <w:b w:val="0"/>
                <w:bCs w:val="0"/>
                <w:sz w:val="22"/>
                <w:szCs w:val="22"/>
              </w:rPr>
              <w:t>June 2025</w:t>
            </w:r>
          </w:p>
        </w:tc>
        <w:tc>
          <w:tcPr>
            <w:tcW w:w="1417" w:type="dxa"/>
          </w:tcPr>
          <w:p w14:paraId="019C052F" w14:textId="1AE0E339" w:rsidR="4FD15347" w:rsidRPr="002D256A" w:rsidRDefault="4FD15347" w:rsidP="4220389A">
            <w:pPr>
              <w:pStyle w:val="Title"/>
              <w:rPr>
                <w:rFonts w:cs="Arial"/>
                <w:b w:val="0"/>
                <w:bCs w:val="0"/>
                <w:sz w:val="22"/>
                <w:szCs w:val="22"/>
              </w:rPr>
            </w:pPr>
            <w:r w:rsidRPr="002D256A">
              <w:rPr>
                <w:rFonts w:cs="Arial"/>
                <w:b w:val="0"/>
                <w:bCs w:val="0"/>
                <w:sz w:val="22"/>
                <w:szCs w:val="22"/>
              </w:rPr>
              <w:t>Ongoing</w:t>
            </w:r>
          </w:p>
          <w:p w14:paraId="56CBB466" w14:textId="61C565AD" w:rsidR="4220389A" w:rsidRPr="002D256A" w:rsidRDefault="4220389A" w:rsidP="4220389A">
            <w:pPr>
              <w:pStyle w:val="Heading1"/>
              <w:rPr>
                <w:rFonts w:cs="Arial"/>
                <w:sz w:val="22"/>
                <w:szCs w:val="22"/>
              </w:rPr>
            </w:pPr>
          </w:p>
        </w:tc>
        <w:tc>
          <w:tcPr>
            <w:tcW w:w="2513" w:type="dxa"/>
          </w:tcPr>
          <w:p w14:paraId="07CCEDE6" w14:textId="06AFC12E" w:rsidR="4FD15347" w:rsidRPr="002D256A" w:rsidRDefault="00B70EF6" w:rsidP="4220389A">
            <w:pPr>
              <w:pStyle w:val="Title"/>
              <w:spacing w:line="259" w:lineRule="auto"/>
              <w:jc w:val="left"/>
              <w:rPr>
                <w:rFonts w:cs="Arial"/>
                <w:b w:val="0"/>
                <w:bCs w:val="0"/>
                <w:sz w:val="22"/>
                <w:szCs w:val="22"/>
              </w:rPr>
            </w:pPr>
            <w:r w:rsidRPr="002D256A">
              <w:rPr>
                <w:rFonts w:cs="Arial"/>
                <w:b w:val="0"/>
                <w:bCs w:val="0"/>
                <w:sz w:val="22"/>
                <w:szCs w:val="22"/>
              </w:rPr>
              <w:t>Non-specific</w:t>
            </w:r>
          </w:p>
          <w:p w14:paraId="6E31EC75" w14:textId="291615A7" w:rsidR="4FD15347" w:rsidRPr="002D256A" w:rsidRDefault="00B70EF6" w:rsidP="4220389A">
            <w:pPr>
              <w:pStyle w:val="Title"/>
              <w:spacing w:line="259" w:lineRule="auto"/>
              <w:jc w:val="left"/>
              <w:rPr>
                <w:rFonts w:cs="Arial"/>
                <w:b w:val="0"/>
                <w:bCs w:val="0"/>
                <w:sz w:val="22"/>
                <w:szCs w:val="22"/>
              </w:rPr>
            </w:pPr>
            <w:r w:rsidRPr="002D256A">
              <w:rPr>
                <w:rFonts w:cs="Arial"/>
                <w:b w:val="0"/>
                <w:bCs w:val="0"/>
                <w:sz w:val="22"/>
                <w:szCs w:val="22"/>
              </w:rPr>
              <w:t>Declare and participate</w:t>
            </w:r>
          </w:p>
          <w:p w14:paraId="172C5C76" w14:textId="53B42723" w:rsidR="4FD15347" w:rsidRPr="002D256A" w:rsidRDefault="4FD15347" w:rsidP="4220389A">
            <w:pPr>
              <w:pStyle w:val="Title"/>
              <w:spacing w:line="259" w:lineRule="auto"/>
              <w:jc w:val="left"/>
              <w:rPr>
                <w:rFonts w:cs="Arial"/>
                <w:b w:val="0"/>
                <w:bCs w:val="0"/>
                <w:sz w:val="22"/>
                <w:szCs w:val="22"/>
              </w:rPr>
            </w:pPr>
            <w:r w:rsidRPr="002D256A">
              <w:rPr>
                <w:rFonts w:cs="Arial"/>
                <w:b w:val="0"/>
                <w:bCs w:val="0"/>
                <w:sz w:val="22"/>
                <w:szCs w:val="22"/>
              </w:rPr>
              <w:t>Rationale: Salaried employment</w:t>
            </w:r>
            <w:r w:rsidR="61CC510E" w:rsidRPr="002D256A">
              <w:rPr>
                <w:rFonts w:cs="Arial"/>
                <w:b w:val="0"/>
                <w:bCs w:val="0"/>
                <w:sz w:val="22"/>
                <w:szCs w:val="22"/>
              </w:rPr>
              <w:t>.</w:t>
            </w:r>
          </w:p>
        </w:tc>
      </w:tr>
      <w:tr w:rsidR="00D20706" w:rsidRPr="002D256A" w14:paraId="767A7A1B" w14:textId="77777777" w:rsidTr="5D10226A">
        <w:tc>
          <w:tcPr>
            <w:tcW w:w="2023" w:type="dxa"/>
          </w:tcPr>
          <w:p w14:paraId="23325F77" w14:textId="241AFD3B" w:rsidR="00D20706" w:rsidRPr="002D256A" w:rsidRDefault="58BA436C" w:rsidP="5382BC12">
            <w:pPr>
              <w:pStyle w:val="Title"/>
              <w:jc w:val="left"/>
              <w:rPr>
                <w:rFonts w:cs="Arial"/>
                <w:sz w:val="22"/>
                <w:szCs w:val="22"/>
              </w:rPr>
            </w:pPr>
            <w:r w:rsidRPr="002D256A">
              <w:rPr>
                <w:rFonts w:cs="Arial"/>
                <w:b w:val="0"/>
                <w:bCs w:val="0"/>
                <w:sz w:val="22"/>
                <w:szCs w:val="22"/>
              </w:rPr>
              <w:t xml:space="preserve"> Rebecca Payne</w:t>
            </w:r>
          </w:p>
        </w:tc>
        <w:tc>
          <w:tcPr>
            <w:tcW w:w="2330" w:type="dxa"/>
          </w:tcPr>
          <w:p w14:paraId="5E852C26" w14:textId="3EBDB031" w:rsidR="00D20706" w:rsidRPr="002D256A" w:rsidRDefault="00D20706" w:rsidP="121A8BA8">
            <w:pPr>
              <w:pStyle w:val="Title"/>
              <w:jc w:val="left"/>
              <w:rPr>
                <w:rFonts w:cs="Arial"/>
                <w:sz w:val="22"/>
                <w:szCs w:val="22"/>
              </w:rPr>
            </w:pPr>
            <w:r w:rsidRPr="002D256A">
              <w:rPr>
                <w:rFonts w:cs="Arial"/>
                <w:b w:val="0"/>
                <w:bCs w:val="0"/>
                <w:sz w:val="22"/>
                <w:szCs w:val="22"/>
              </w:rPr>
              <w:t>Chair</w:t>
            </w:r>
          </w:p>
        </w:tc>
        <w:tc>
          <w:tcPr>
            <w:tcW w:w="1911" w:type="dxa"/>
          </w:tcPr>
          <w:p w14:paraId="35FB986E" w14:textId="26430D35" w:rsidR="00D20706" w:rsidRPr="002D256A" w:rsidRDefault="009B1653" w:rsidP="121A8BA8">
            <w:pPr>
              <w:pStyle w:val="Title"/>
              <w:jc w:val="left"/>
              <w:rPr>
                <w:rFonts w:cs="Arial"/>
                <w:sz w:val="22"/>
                <w:szCs w:val="22"/>
              </w:rPr>
            </w:pPr>
            <w:r w:rsidRPr="002D256A">
              <w:rPr>
                <w:rFonts w:cs="Arial"/>
                <w:b w:val="0"/>
                <w:bCs w:val="0"/>
                <w:sz w:val="22"/>
                <w:szCs w:val="22"/>
              </w:rPr>
              <w:t>Direct – non-financial</w:t>
            </w:r>
            <w:r w:rsidR="00D20706" w:rsidRPr="002D256A">
              <w:rPr>
                <w:rFonts w:cs="Arial"/>
                <w:b w:val="0"/>
                <w:bCs w:val="0"/>
                <w:sz w:val="22"/>
                <w:szCs w:val="22"/>
              </w:rPr>
              <w:t xml:space="preserve"> </w:t>
            </w:r>
          </w:p>
        </w:tc>
        <w:tc>
          <w:tcPr>
            <w:tcW w:w="2847" w:type="dxa"/>
          </w:tcPr>
          <w:p w14:paraId="101379A6" w14:textId="0B04A895" w:rsidR="00D20706" w:rsidRPr="002D256A" w:rsidRDefault="00D20706" w:rsidP="121A8BA8">
            <w:pPr>
              <w:pStyle w:val="Title"/>
              <w:jc w:val="left"/>
              <w:rPr>
                <w:rFonts w:cs="Arial"/>
                <w:sz w:val="22"/>
                <w:szCs w:val="22"/>
              </w:rPr>
            </w:pPr>
            <w:r w:rsidRPr="002D256A">
              <w:rPr>
                <w:rFonts w:cs="Arial"/>
                <w:b w:val="0"/>
                <w:bCs w:val="0"/>
                <w:sz w:val="22"/>
                <w:szCs w:val="22"/>
              </w:rPr>
              <w:t xml:space="preserve">Member </w:t>
            </w:r>
            <w:r w:rsidR="005B0802" w:rsidRPr="002D256A">
              <w:rPr>
                <w:rFonts w:cs="Arial"/>
                <w:b w:val="0"/>
                <w:bCs w:val="0"/>
                <w:sz w:val="22"/>
                <w:szCs w:val="22"/>
              </w:rPr>
              <w:t xml:space="preserve">of </w:t>
            </w:r>
            <w:r w:rsidRPr="002D256A">
              <w:rPr>
                <w:rFonts w:cs="Arial"/>
                <w:b w:val="0"/>
                <w:bCs w:val="0"/>
                <w:sz w:val="22"/>
                <w:szCs w:val="22"/>
              </w:rPr>
              <w:t>Christian Medical Fellowship</w:t>
            </w:r>
          </w:p>
        </w:tc>
        <w:tc>
          <w:tcPr>
            <w:tcW w:w="1047" w:type="dxa"/>
          </w:tcPr>
          <w:p w14:paraId="562E85EF" w14:textId="69BB7818" w:rsidR="00D20706" w:rsidRPr="002D256A" w:rsidRDefault="00D20706" w:rsidP="00D20706">
            <w:pPr>
              <w:pStyle w:val="Title"/>
              <w:rPr>
                <w:rFonts w:cs="Arial"/>
                <w:sz w:val="22"/>
                <w:szCs w:val="22"/>
              </w:rPr>
            </w:pPr>
            <w:r w:rsidRPr="002D256A">
              <w:rPr>
                <w:rFonts w:cs="Arial"/>
                <w:b w:val="0"/>
                <w:bCs w:val="0"/>
                <w:sz w:val="22"/>
                <w:szCs w:val="22"/>
              </w:rPr>
              <w:t>1996</w:t>
            </w:r>
          </w:p>
        </w:tc>
        <w:tc>
          <w:tcPr>
            <w:tcW w:w="1041" w:type="dxa"/>
          </w:tcPr>
          <w:p w14:paraId="51D4F73E" w14:textId="38068407" w:rsidR="00D20706" w:rsidRPr="002D256A" w:rsidRDefault="00D20706" w:rsidP="00D20706">
            <w:pPr>
              <w:pStyle w:val="Title"/>
              <w:rPr>
                <w:rFonts w:cs="Arial"/>
                <w:sz w:val="22"/>
                <w:szCs w:val="22"/>
              </w:rPr>
            </w:pPr>
            <w:r w:rsidRPr="002D256A">
              <w:rPr>
                <w:rFonts w:cs="Arial"/>
                <w:b w:val="0"/>
                <w:bCs w:val="0"/>
                <w:sz w:val="22"/>
                <w:szCs w:val="22"/>
              </w:rPr>
              <w:t>April 2024</w:t>
            </w:r>
          </w:p>
        </w:tc>
        <w:tc>
          <w:tcPr>
            <w:tcW w:w="1417" w:type="dxa"/>
          </w:tcPr>
          <w:p w14:paraId="721DE20F" w14:textId="58E452AD" w:rsidR="00D20706" w:rsidRPr="002D256A" w:rsidRDefault="00D20706" w:rsidP="00D20706">
            <w:pPr>
              <w:pStyle w:val="Title"/>
              <w:rPr>
                <w:rFonts w:cs="Arial"/>
                <w:sz w:val="22"/>
                <w:szCs w:val="22"/>
              </w:rPr>
            </w:pPr>
            <w:r w:rsidRPr="002D256A">
              <w:rPr>
                <w:rFonts w:cs="Arial"/>
                <w:b w:val="0"/>
                <w:bCs w:val="0"/>
                <w:sz w:val="22"/>
                <w:szCs w:val="22"/>
              </w:rPr>
              <w:t>Ongoing</w:t>
            </w:r>
          </w:p>
        </w:tc>
        <w:tc>
          <w:tcPr>
            <w:tcW w:w="2513" w:type="dxa"/>
          </w:tcPr>
          <w:p w14:paraId="71BC614E" w14:textId="59F5E757" w:rsidR="00D20706" w:rsidRPr="002D256A" w:rsidRDefault="00B70EF6" w:rsidP="4220389A">
            <w:pPr>
              <w:pStyle w:val="Title"/>
              <w:spacing w:line="259" w:lineRule="auto"/>
              <w:jc w:val="left"/>
              <w:rPr>
                <w:rFonts w:cs="Arial"/>
                <w:b w:val="0"/>
                <w:bCs w:val="0"/>
                <w:sz w:val="22"/>
                <w:szCs w:val="22"/>
              </w:rPr>
            </w:pPr>
            <w:r w:rsidRPr="002D256A">
              <w:rPr>
                <w:rFonts w:cs="Arial"/>
                <w:b w:val="0"/>
                <w:bCs w:val="0"/>
                <w:sz w:val="22"/>
                <w:szCs w:val="22"/>
              </w:rPr>
              <w:t>Non-specific</w:t>
            </w:r>
          </w:p>
          <w:p w14:paraId="62EDD183" w14:textId="4E7F11FD" w:rsidR="00D20706" w:rsidRPr="002D256A" w:rsidRDefault="00B70EF6" w:rsidP="4220389A">
            <w:pPr>
              <w:pStyle w:val="Title"/>
              <w:spacing w:line="259" w:lineRule="auto"/>
              <w:jc w:val="left"/>
              <w:rPr>
                <w:rFonts w:cs="Arial"/>
                <w:b w:val="0"/>
                <w:bCs w:val="0"/>
                <w:sz w:val="22"/>
                <w:szCs w:val="22"/>
              </w:rPr>
            </w:pPr>
            <w:r w:rsidRPr="002D256A">
              <w:rPr>
                <w:rFonts w:cs="Arial"/>
                <w:b w:val="0"/>
                <w:bCs w:val="0"/>
                <w:sz w:val="22"/>
                <w:szCs w:val="22"/>
              </w:rPr>
              <w:t>Declare and participate</w:t>
            </w:r>
          </w:p>
          <w:p w14:paraId="7F763FCC" w14:textId="76A097ED" w:rsidR="00D20706" w:rsidRPr="002D256A" w:rsidRDefault="72E47B3C" w:rsidP="4220389A">
            <w:pPr>
              <w:pStyle w:val="Title"/>
              <w:spacing w:line="259" w:lineRule="auto"/>
              <w:jc w:val="left"/>
              <w:rPr>
                <w:rFonts w:cs="Arial"/>
                <w:b w:val="0"/>
                <w:bCs w:val="0"/>
                <w:sz w:val="22"/>
                <w:szCs w:val="22"/>
              </w:rPr>
            </w:pPr>
            <w:r w:rsidRPr="002D256A">
              <w:rPr>
                <w:rFonts w:cs="Arial"/>
                <w:b w:val="0"/>
                <w:bCs w:val="0"/>
                <w:sz w:val="22"/>
                <w:szCs w:val="22"/>
              </w:rPr>
              <w:t>Rationale: Not specific to the guideline</w:t>
            </w:r>
            <w:r w:rsidR="2316DD8A" w:rsidRPr="002D256A">
              <w:rPr>
                <w:rFonts w:cs="Arial"/>
                <w:b w:val="0"/>
                <w:bCs w:val="0"/>
                <w:sz w:val="22"/>
                <w:szCs w:val="22"/>
              </w:rPr>
              <w:t xml:space="preserve"> scope</w:t>
            </w:r>
            <w:r w:rsidRPr="002D256A">
              <w:rPr>
                <w:rFonts w:cs="Arial"/>
                <w:b w:val="0"/>
                <w:bCs w:val="0"/>
                <w:sz w:val="22"/>
                <w:szCs w:val="22"/>
              </w:rPr>
              <w:t>.</w:t>
            </w:r>
          </w:p>
        </w:tc>
      </w:tr>
      <w:tr w:rsidR="00D20706" w:rsidRPr="002D256A" w14:paraId="7F2D53B2" w14:textId="77777777" w:rsidTr="5D10226A">
        <w:tc>
          <w:tcPr>
            <w:tcW w:w="2023" w:type="dxa"/>
          </w:tcPr>
          <w:p w14:paraId="53AB4788" w14:textId="306C814E" w:rsidR="00D20706" w:rsidRPr="002D256A" w:rsidRDefault="3D2E4097" w:rsidP="769EBE6B">
            <w:pPr>
              <w:pStyle w:val="Title"/>
              <w:jc w:val="left"/>
              <w:rPr>
                <w:rFonts w:cs="Arial"/>
                <w:b w:val="0"/>
                <w:sz w:val="22"/>
                <w:szCs w:val="22"/>
              </w:rPr>
            </w:pPr>
            <w:r w:rsidRPr="002D256A">
              <w:rPr>
                <w:rFonts w:cs="Arial"/>
                <w:b w:val="0"/>
                <w:bCs w:val="0"/>
                <w:sz w:val="22"/>
                <w:szCs w:val="22"/>
              </w:rPr>
              <w:t xml:space="preserve"> Rebecca Payne</w:t>
            </w:r>
          </w:p>
        </w:tc>
        <w:tc>
          <w:tcPr>
            <w:tcW w:w="2330" w:type="dxa"/>
          </w:tcPr>
          <w:p w14:paraId="6CE411A2" w14:textId="4366E1FF" w:rsidR="00D20706" w:rsidRPr="002D256A" w:rsidRDefault="00D20706" w:rsidP="121A8BA8">
            <w:pPr>
              <w:pStyle w:val="Title"/>
              <w:jc w:val="left"/>
              <w:rPr>
                <w:rFonts w:cs="Arial"/>
                <w:sz w:val="22"/>
                <w:szCs w:val="22"/>
              </w:rPr>
            </w:pPr>
            <w:r w:rsidRPr="002D256A">
              <w:rPr>
                <w:rFonts w:cs="Arial"/>
                <w:b w:val="0"/>
                <w:bCs w:val="0"/>
                <w:sz w:val="22"/>
                <w:szCs w:val="22"/>
              </w:rPr>
              <w:t>Chair</w:t>
            </w:r>
          </w:p>
        </w:tc>
        <w:tc>
          <w:tcPr>
            <w:tcW w:w="1911" w:type="dxa"/>
          </w:tcPr>
          <w:p w14:paraId="04855CE8" w14:textId="43D95718" w:rsidR="00D20706" w:rsidRPr="002D256A" w:rsidRDefault="009B1653" w:rsidP="121A8BA8">
            <w:pPr>
              <w:pStyle w:val="Title"/>
              <w:jc w:val="left"/>
              <w:rPr>
                <w:rFonts w:cs="Arial"/>
                <w:sz w:val="22"/>
                <w:szCs w:val="22"/>
              </w:rPr>
            </w:pPr>
            <w:r w:rsidRPr="002D256A">
              <w:rPr>
                <w:rFonts w:cs="Arial"/>
                <w:b w:val="0"/>
                <w:bCs w:val="0"/>
                <w:sz w:val="22"/>
                <w:szCs w:val="22"/>
              </w:rPr>
              <w:t>Direct – non-financial</w:t>
            </w:r>
            <w:r w:rsidR="00D20706" w:rsidRPr="002D256A">
              <w:rPr>
                <w:rFonts w:cs="Arial"/>
                <w:b w:val="0"/>
                <w:bCs w:val="0"/>
                <w:sz w:val="22"/>
                <w:szCs w:val="22"/>
              </w:rPr>
              <w:t xml:space="preserve"> </w:t>
            </w:r>
          </w:p>
        </w:tc>
        <w:tc>
          <w:tcPr>
            <w:tcW w:w="2847" w:type="dxa"/>
          </w:tcPr>
          <w:p w14:paraId="0B49D6DF" w14:textId="51B89E6E" w:rsidR="00D20706" w:rsidRPr="002D256A" w:rsidRDefault="00D20706" w:rsidP="121A8BA8">
            <w:pPr>
              <w:pStyle w:val="Title"/>
              <w:jc w:val="left"/>
              <w:rPr>
                <w:rFonts w:cs="Arial"/>
                <w:sz w:val="22"/>
                <w:szCs w:val="22"/>
              </w:rPr>
            </w:pPr>
            <w:r w:rsidRPr="002D256A">
              <w:rPr>
                <w:rFonts w:cs="Arial"/>
                <w:b w:val="0"/>
                <w:bCs w:val="0"/>
                <w:sz w:val="22"/>
                <w:szCs w:val="22"/>
              </w:rPr>
              <w:t>Member of Society for Organising in Healthcare</w:t>
            </w:r>
          </w:p>
        </w:tc>
        <w:tc>
          <w:tcPr>
            <w:tcW w:w="1047" w:type="dxa"/>
          </w:tcPr>
          <w:p w14:paraId="2AC4F165" w14:textId="32A2B848" w:rsidR="00D20706" w:rsidRPr="002D256A" w:rsidRDefault="00D20706" w:rsidP="00D20706">
            <w:pPr>
              <w:pStyle w:val="Title"/>
              <w:rPr>
                <w:rFonts w:cs="Arial"/>
                <w:sz w:val="22"/>
                <w:szCs w:val="22"/>
              </w:rPr>
            </w:pPr>
            <w:r w:rsidRPr="002D256A">
              <w:rPr>
                <w:rFonts w:cs="Arial"/>
                <w:b w:val="0"/>
                <w:bCs w:val="0"/>
                <w:sz w:val="22"/>
                <w:szCs w:val="22"/>
              </w:rPr>
              <w:t>2024</w:t>
            </w:r>
          </w:p>
        </w:tc>
        <w:tc>
          <w:tcPr>
            <w:tcW w:w="1041" w:type="dxa"/>
          </w:tcPr>
          <w:p w14:paraId="606D7500" w14:textId="383C91B1" w:rsidR="00D20706" w:rsidRPr="002D256A" w:rsidRDefault="00D20706" w:rsidP="00D20706">
            <w:pPr>
              <w:pStyle w:val="Title"/>
              <w:rPr>
                <w:rFonts w:cs="Arial"/>
                <w:sz w:val="22"/>
                <w:szCs w:val="22"/>
              </w:rPr>
            </w:pPr>
            <w:r w:rsidRPr="002D256A">
              <w:rPr>
                <w:rFonts w:cs="Arial"/>
                <w:b w:val="0"/>
                <w:bCs w:val="0"/>
                <w:sz w:val="22"/>
                <w:szCs w:val="22"/>
              </w:rPr>
              <w:t>April 2024</w:t>
            </w:r>
          </w:p>
        </w:tc>
        <w:tc>
          <w:tcPr>
            <w:tcW w:w="1417" w:type="dxa"/>
          </w:tcPr>
          <w:p w14:paraId="622E5B83" w14:textId="7AD7BA92" w:rsidR="00D20706" w:rsidRPr="002D256A" w:rsidRDefault="00D20706" w:rsidP="00D20706">
            <w:pPr>
              <w:pStyle w:val="Title"/>
              <w:rPr>
                <w:rFonts w:cs="Arial"/>
                <w:b w:val="0"/>
                <w:bCs w:val="0"/>
                <w:sz w:val="22"/>
                <w:szCs w:val="22"/>
              </w:rPr>
            </w:pPr>
            <w:r w:rsidRPr="002D256A">
              <w:rPr>
                <w:rFonts w:cs="Arial"/>
                <w:b w:val="0"/>
                <w:bCs w:val="0"/>
                <w:sz w:val="22"/>
                <w:szCs w:val="22"/>
              </w:rPr>
              <w:t>Ongoing</w:t>
            </w:r>
          </w:p>
        </w:tc>
        <w:tc>
          <w:tcPr>
            <w:tcW w:w="2513" w:type="dxa"/>
          </w:tcPr>
          <w:p w14:paraId="10E507F8" w14:textId="55B47078" w:rsidR="00D20706" w:rsidRPr="002D256A" w:rsidRDefault="00B70EF6" w:rsidP="00D20706">
            <w:pPr>
              <w:pStyle w:val="Title"/>
              <w:jc w:val="left"/>
              <w:rPr>
                <w:rFonts w:cs="Arial"/>
                <w:b w:val="0"/>
                <w:bCs w:val="0"/>
                <w:sz w:val="22"/>
                <w:szCs w:val="22"/>
              </w:rPr>
            </w:pPr>
            <w:r w:rsidRPr="002D256A">
              <w:rPr>
                <w:rFonts w:cs="Arial"/>
                <w:b w:val="0"/>
                <w:bCs w:val="0"/>
                <w:sz w:val="22"/>
                <w:szCs w:val="22"/>
              </w:rPr>
              <w:t>Non-specific</w:t>
            </w:r>
          </w:p>
          <w:p w14:paraId="3D6F7801" w14:textId="27873449" w:rsidR="00D20706" w:rsidRPr="002D256A" w:rsidRDefault="00B70EF6" w:rsidP="00D20706">
            <w:pPr>
              <w:pStyle w:val="Title"/>
              <w:jc w:val="left"/>
              <w:rPr>
                <w:rFonts w:cs="Arial"/>
                <w:b w:val="0"/>
                <w:bCs w:val="0"/>
                <w:sz w:val="22"/>
                <w:szCs w:val="22"/>
              </w:rPr>
            </w:pPr>
            <w:r w:rsidRPr="002D256A">
              <w:rPr>
                <w:rFonts w:cs="Arial"/>
                <w:b w:val="0"/>
                <w:bCs w:val="0"/>
                <w:sz w:val="22"/>
                <w:szCs w:val="22"/>
              </w:rPr>
              <w:t>Declare and participate</w:t>
            </w:r>
          </w:p>
          <w:p w14:paraId="27799A9D" w14:textId="4A25CE81" w:rsidR="00D20706" w:rsidRPr="002D256A" w:rsidRDefault="00D20706" w:rsidP="00D20706">
            <w:pPr>
              <w:pStyle w:val="Title"/>
              <w:jc w:val="left"/>
              <w:rPr>
                <w:rFonts w:cs="Arial"/>
                <w:b w:val="0"/>
                <w:bCs w:val="0"/>
                <w:sz w:val="22"/>
                <w:szCs w:val="22"/>
              </w:rPr>
            </w:pPr>
            <w:r w:rsidRPr="002D256A">
              <w:rPr>
                <w:rFonts w:cs="Arial"/>
                <w:b w:val="0"/>
                <w:bCs w:val="0"/>
                <w:sz w:val="22"/>
                <w:szCs w:val="22"/>
              </w:rPr>
              <w:t>Rationale: Not specific to the guideline</w:t>
            </w:r>
            <w:r w:rsidR="16FDC273" w:rsidRPr="002D256A">
              <w:rPr>
                <w:rFonts w:cs="Arial"/>
                <w:b w:val="0"/>
                <w:bCs w:val="0"/>
                <w:sz w:val="22"/>
                <w:szCs w:val="22"/>
              </w:rPr>
              <w:t xml:space="preserve"> scope</w:t>
            </w:r>
            <w:r w:rsidRPr="002D256A">
              <w:rPr>
                <w:rFonts w:cs="Arial"/>
                <w:b w:val="0"/>
                <w:bCs w:val="0"/>
                <w:sz w:val="22"/>
                <w:szCs w:val="22"/>
              </w:rPr>
              <w:t>.</w:t>
            </w:r>
          </w:p>
        </w:tc>
      </w:tr>
      <w:tr w:rsidR="001B4829" w:rsidRPr="002D256A" w14:paraId="5F98ECAD" w14:textId="77777777" w:rsidTr="5D10226A">
        <w:tc>
          <w:tcPr>
            <w:tcW w:w="2023" w:type="dxa"/>
          </w:tcPr>
          <w:p w14:paraId="70B33709" w14:textId="7563EC7A" w:rsidR="001B4829" w:rsidRPr="002D256A" w:rsidRDefault="4ADD8BC5" w:rsidP="121A8BA8">
            <w:pPr>
              <w:pStyle w:val="Title"/>
              <w:jc w:val="left"/>
              <w:rPr>
                <w:rFonts w:cs="Arial"/>
                <w:b w:val="0"/>
                <w:sz w:val="22"/>
                <w:szCs w:val="22"/>
              </w:rPr>
            </w:pPr>
            <w:r w:rsidRPr="002D256A">
              <w:rPr>
                <w:rFonts w:cs="Arial"/>
                <w:b w:val="0"/>
                <w:bCs w:val="0"/>
                <w:sz w:val="22"/>
                <w:szCs w:val="22"/>
              </w:rPr>
              <w:t xml:space="preserve"> Rebecca Payne</w:t>
            </w:r>
          </w:p>
        </w:tc>
        <w:tc>
          <w:tcPr>
            <w:tcW w:w="2330" w:type="dxa"/>
          </w:tcPr>
          <w:p w14:paraId="2653578C" w14:textId="78D9ECFE" w:rsidR="001B4829" w:rsidRPr="002D256A" w:rsidRDefault="001B4829"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66525253" w14:textId="02139937" w:rsidR="001B4829"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1B4829" w:rsidRPr="002D256A">
              <w:rPr>
                <w:rFonts w:cs="Arial"/>
                <w:b w:val="0"/>
                <w:bCs w:val="0"/>
                <w:sz w:val="22"/>
                <w:szCs w:val="22"/>
              </w:rPr>
              <w:t xml:space="preserve"> </w:t>
            </w:r>
          </w:p>
        </w:tc>
        <w:tc>
          <w:tcPr>
            <w:tcW w:w="2847" w:type="dxa"/>
          </w:tcPr>
          <w:p w14:paraId="7F2D2A64" w14:textId="067AEB3A" w:rsidR="001B4829" w:rsidRPr="002D256A" w:rsidRDefault="001B4829" w:rsidP="121A8BA8">
            <w:pPr>
              <w:pStyle w:val="Title"/>
              <w:jc w:val="left"/>
              <w:rPr>
                <w:rFonts w:cs="Arial"/>
                <w:b w:val="0"/>
                <w:bCs w:val="0"/>
                <w:sz w:val="22"/>
                <w:szCs w:val="22"/>
              </w:rPr>
            </w:pPr>
            <w:r w:rsidRPr="002D256A">
              <w:rPr>
                <w:rFonts w:cs="Arial"/>
                <w:b w:val="0"/>
                <w:bCs w:val="0"/>
                <w:sz w:val="22"/>
                <w:szCs w:val="22"/>
              </w:rPr>
              <w:t>Fellow</w:t>
            </w:r>
            <w:r w:rsidR="000E5496" w:rsidRPr="002D256A">
              <w:rPr>
                <w:rFonts w:cs="Arial"/>
                <w:b w:val="0"/>
                <w:bCs w:val="0"/>
                <w:sz w:val="22"/>
                <w:szCs w:val="22"/>
              </w:rPr>
              <w:t>,</w:t>
            </w:r>
            <w:r w:rsidRPr="002D256A">
              <w:rPr>
                <w:rFonts w:cs="Arial"/>
                <w:b w:val="0"/>
                <w:bCs w:val="0"/>
                <w:sz w:val="22"/>
                <w:szCs w:val="22"/>
              </w:rPr>
              <w:t xml:space="preserve"> R</w:t>
            </w:r>
            <w:r w:rsidR="000E5496" w:rsidRPr="002D256A">
              <w:rPr>
                <w:rFonts w:cs="Arial"/>
                <w:b w:val="0"/>
                <w:bCs w:val="0"/>
                <w:sz w:val="22"/>
                <w:szCs w:val="22"/>
              </w:rPr>
              <w:t xml:space="preserve">oyal </w:t>
            </w:r>
            <w:r w:rsidRPr="002D256A">
              <w:rPr>
                <w:rFonts w:cs="Arial"/>
                <w:b w:val="0"/>
                <w:bCs w:val="0"/>
                <w:sz w:val="22"/>
                <w:szCs w:val="22"/>
              </w:rPr>
              <w:t>C</w:t>
            </w:r>
            <w:r w:rsidR="000E5496" w:rsidRPr="002D256A">
              <w:rPr>
                <w:rFonts w:cs="Arial"/>
                <w:b w:val="0"/>
                <w:bCs w:val="0"/>
                <w:sz w:val="22"/>
                <w:szCs w:val="22"/>
              </w:rPr>
              <w:t xml:space="preserve">ollege of </w:t>
            </w:r>
            <w:r w:rsidRPr="002D256A">
              <w:rPr>
                <w:rFonts w:cs="Arial"/>
                <w:b w:val="0"/>
                <w:bCs w:val="0"/>
                <w:sz w:val="22"/>
                <w:szCs w:val="22"/>
              </w:rPr>
              <w:t>G</w:t>
            </w:r>
            <w:r w:rsidR="000E5496" w:rsidRPr="002D256A">
              <w:rPr>
                <w:rFonts w:cs="Arial"/>
                <w:b w:val="0"/>
                <w:bCs w:val="0"/>
                <w:sz w:val="22"/>
                <w:szCs w:val="22"/>
              </w:rPr>
              <w:t xml:space="preserve">eneral </w:t>
            </w:r>
            <w:r w:rsidRPr="002D256A">
              <w:rPr>
                <w:rFonts w:cs="Arial"/>
                <w:b w:val="0"/>
                <w:bCs w:val="0"/>
                <w:sz w:val="22"/>
                <w:szCs w:val="22"/>
              </w:rPr>
              <w:t>P</w:t>
            </w:r>
            <w:r w:rsidR="000E5496" w:rsidRPr="002D256A">
              <w:rPr>
                <w:rFonts w:cs="Arial"/>
                <w:b w:val="0"/>
                <w:bCs w:val="0"/>
                <w:sz w:val="22"/>
                <w:szCs w:val="22"/>
              </w:rPr>
              <w:t>ractitioners</w:t>
            </w:r>
          </w:p>
        </w:tc>
        <w:tc>
          <w:tcPr>
            <w:tcW w:w="1047" w:type="dxa"/>
          </w:tcPr>
          <w:p w14:paraId="02C04248" w14:textId="15E96E93" w:rsidR="001B4829" w:rsidRPr="002D256A" w:rsidRDefault="001B4829" w:rsidP="001B4829">
            <w:pPr>
              <w:pStyle w:val="Title"/>
              <w:rPr>
                <w:rFonts w:cs="Arial"/>
                <w:b w:val="0"/>
                <w:bCs w:val="0"/>
                <w:sz w:val="22"/>
                <w:szCs w:val="22"/>
              </w:rPr>
            </w:pPr>
            <w:r w:rsidRPr="002D256A">
              <w:rPr>
                <w:rFonts w:cs="Arial"/>
                <w:b w:val="0"/>
                <w:bCs w:val="0"/>
                <w:sz w:val="22"/>
                <w:szCs w:val="22"/>
              </w:rPr>
              <w:t>2007</w:t>
            </w:r>
          </w:p>
        </w:tc>
        <w:tc>
          <w:tcPr>
            <w:tcW w:w="1041" w:type="dxa"/>
          </w:tcPr>
          <w:p w14:paraId="24BB72B0" w14:textId="75D0E6C2" w:rsidR="001B4829" w:rsidRPr="002D256A" w:rsidRDefault="001B4829" w:rsidP="001B4829">
            <w:pPr>
              <w:pStyle w:val="Title"/>
              <w:rPr>
                <w:rFonts w:cs="Arial"/>
                <w:b w:val="0"/>
                <w:bCs w:val="0"/>
                <w:sz w:val="22"/>
                <w:szCs w:val="22"/>
              </w:rPr>
            </w:pPr>
            <w:r w:rsidRPr="002D256A">
              <w:rPr>
                <w:rFonts w:cs="Arial"/>
                <w:b w:val="0"/>
                <w:bCs w:val="0"/>
                <w:sz w:val="22"/>
                <w:szCs w:val="22"/>
              </w:rPr>
              <w:t>Apr</w:t>
            </w:r>
            <w:r w:rsidR="00AA1528" w:rsidRPr="002D256A">
              <w:rPr>
                <w:rFonts w:cs="Arial"/>
                <w:b w:val="0"/>
                <w:bCs w:val="0"/>
                <w:sz w:val="22"/>
                <w:szCs w:val="22"/>
              </w:rPr>
              <w:t>il</w:t>
            </w:r>
            <w:r w:rsidRPr="002D256A">
              <w:rPr>
                <w:rFonts w:cs="Arial"/>
                <w:b w:val="0"/>
                <w:bCs w:val="0"/>
                <w:sz w:val="22"/>
                <w:szCs w:val="22"/>
              </w:rPr>
              <w:t xml:space="preserve"> 2024</w:t>
            </w:r>
          </w:p>
        </w:tc>
        <w:tc>
          <w:tcPr>
            <w:tcW w:w="1417" w:type="dxa"/>
          </w:tcPr>
          <w:p w14:paraId="462B9C10" w14:textId="1758D026" w:rsidR="001B4829" w:rsidRPr="002D256A" w:rsidRDefault="00AA1528" w:rsidP="001B4829">
            <w:pPr>
              <w:pStyle w:val="Title"/>
              <w:rPr>
                <w:rFonts w:cs="Arial"/>
                <w:b w:val="0"/>
                <w:bCs w:val="0"/>
                <w:sz w:val="22"/>
                <w:szCs w:val="22"/>
              </w:rPr>
            </w:pPr>
            <w:r w:rsidRPr="002D256A">
              <w:rPr>
                <w:rFonts w:cs="Arial"/>
                <w:b w:val="0"/>
                <w:bCs w:val="0"/>
                <w:sz w:val="22"/>
                <w:szCs w:val="22"/>
              </w:rPr>
              <w:t>Ongoing</w:t>
            </w:r>
          </w:p>
        </w:tc>
        <w:tc>
          <w:tcPr>
            <w:tcW w:w="2513" w:type="dxa"/>
          </w:tcPr>
          <w:p w14:paraId="0F7C0313" w14:textId="19E069C9" w:rsidR="00AA1528" w:rsidRPr="002D256A" w:rsidRDefault="00B70EF6" w:rsidP="00AA1528">
            <w:pPr>
              <w:pStyle w:val="Title"/>
              <w:jc w:val="left"/>
              <w:rPr>
                <w:rFonts w:cs="Arial"/>
                <w:b w:val="0"/>
                <w:bCs w:val="0"/>
                <w:sz w:val="22"/>
                <w:szCs w:val="22"/>
              </w:rPr>
            </w:pPr>
            <w:r w:rsidRPr="002D256A">
              <w:rPr>
                <w:rFonts w:cs="Arial"/>
                <w:b w:val="0"/>
                <w:bCs w:val="0"/>
                <w:sz w:val="22"/>
                <w:szCs w:val="22"/>
              </w:rPr>
              <w:t>Non-specific</w:t>
            </w:r>
          </w:p>
          <w:p w14:paraId="238EB6B6" w14:textId="1C110D1A" w:rsidR="00AA1528" w:rsidRPr="002D256A" w:rsidRDefault="00B70EF6" w:rsidP="00AA1528">
            <w:pPr>
              <w:pStyle w:val="Title"/>
              <w:jc w:val="left"/>
              <w:rPr>
                <w:rFonts w:cs="Arial"/>
                <w:b w:val="0"/>
                <w:bCs w:val="0"/>
                <w:sz w:val="22"/>
                <w:szCs w:val="22"/>
              </w:rPr>
            </w:pPr>
            <w:r w:rsidRPr="002D256A">
              <w:rPr>
                <w:rFonts w:cs="Arial"/>
                <w:b w:val="0"/>
                <w:bCs w:val="0"/>
                <w:sz w:val="22"/>
                <w:szCs w:val="22"/>
              </w:rPr>
              <w:t>Declare and participate</w:t>
            </w:r>
          </w:p>
          <w:p w14:paraId="120EDF4B" w14:textId="3504308C" w:rsidR="001B4829" w:rsidRPr="002D256A" w:rsidRDefault="00AA1528" w:rsidP="00AA1528">
            <w:pPr>
              <w:pStyle w:val="Title"/>
              <w:jc w:val="left"/>
              <w:rPr>
                <w:rFonts w:cs="Arial"/>
                <w:sz w:val="22"/>
                <w:szCs w:val="22"/>
              </w:rPr>
            </w:pPr>
            <w:r w:rsidRPr="002D256A">
              <w:rPr>
                <w:rFonts w:cs="Arial"/>
                <w:b w:val="0"/>
                <w:bCs w:val="0"/>
                <w:sz w:val="22"/>
                <w:szCs w:val="22"/>
              </w:rPr>
              <w:lastRenderedPageBreak/>
              <w:t>Rationale: Not specific to the guideline.</w:t>
            </w:r>
          </w:p>
        </w:tc>
      </w:tr>
      <w:tr w:rsidR="001B4829" w:rsidRPr="002D256A" w14:paraId="76811951" w14:textId="77777777" w:rsidTr="5D10226A">
        <w:tc>
          <w:tcPr>
            <w:tcW w:w="2023" w:type="dxa"/>
          </w:tcPr>
          <w:p w14:paraId="08BC9E0A" w14:textId="0F82E725" w:rsidR="001B4829" w:rsidRPr="002D256A" w:rsidRDefault="7493E667" w:rsidP="121A8BA8">
            <w:pPr>
              <w:pStyle w:val="Title"/>
              <w:jc w:val="left"/>
              <w:rPr>
                <w:rFonts w:cs="Arial"/>
                <w:b w:val="0"/>
                <w:sz w:val="22"/>
                <w:szCs w:val="22"/>
              </w:rPr>
            </w:pPr>
            <w:r w:rsidRPr="002D256A">
              <w:rPr>
                <w:rFonts w:cs="Arial"/>
                <w:b w:val="0"/>
                <w:bCs w:val="0"/>
                <w:sz w:val="22"/>
                <w:szCs w:val="22"/>
              </w:rPr>
              <w:lastRenderedPageBreak/>
              <w:t xml:space="preserve"> Rebecca Payne</w:t>
            </w:r>
          </w:p>
        </w:tc>
        <w:tc>
          <w:tcPr>
            <w:tcW w:w="2330" w:type="dxa"/>
          </w:tcPr>
          <w:p w14:paraId="47079C68" w14:textId="02A2D9AA" w:rsidR="001B4829" w:rsidRPr="002D256A" w:rsidRDefault="001B4829"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0A081328" w14:textId="4E2E444C" w:rsidR="001B4829"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1B4829" w:rsidRPr="002D256A">
              <w:rPr>
                <w:rFonts w:cs="Arial"/>
                <w:b w:val="0"/>
                <w:bCs w:val="0"/>
                <w:sz w:val="22"/>
                <w:szCs w:val="22"/>
              </w:rPr>
              <w:t xml:space="preserve"> </w:t>
            </w:r>
          </w:p>
        </w:tc>
        <w:tc>
          <w:tcPr>
            <w:tcW w:w="2847" w:type="dxa"/>
          </w:tcPr>
          <w:p w14:paraId="72D3A30B" w14:textId="2D4EDFB0" w:rsidR="001B4829" w:rsidRPr="002D256A" w:rsidRDefault="001B4829" w:rsidP="121A8BA8">
            <w:pPr>
              <w:pStyle w:val="Title"/>
              <w:jc w:val="left"/>
              <w:rPr>
                <w:rFonts w:cs="Arial"/>
                <w:b w:val="0"/>
                <w:bCs w:val="0"/>
                <w:sz w:val="22"/>
                <w:szCs w:val="22"/>
              </w:rPr>
            </w:pPr>
            <w:r w:rsidRPr="002D256A">
              <w:rPr>
                <w:rFonts w:cs="Arial"/>
                <w:b w:val="0"/>
                <w:bCs w:val="0"/>
                <w:sz w:val="22"/>
                <w:szCs w:val="22"/>
              </w:rPr>
              <w:t>Fellow</w:t>
            </w:r>
            <w:r w:rsidR="000E5496" w:rsidRPr="002D256A">
              <w:rPr>
                <w:rFonts w:cs="Arial"/>
                <w:b w:val="0"/>
                <w:bCs w:val="0"/>
                <w:sz w:val="22"/>
                <w:szCs w:val="22"/>
              </w:rPr>
              <w:t>,</w:t>
            </w:r>
            <w:r w:rsidR="00291245" w:rsidRPr="002D256A">
              <w:rPr>
                <w:rFonts w:cs="Arial"/>
                <w:b w:val="0"/>
                <w:bCs w:val="0"/>
                <w:sz w:val="22"/>
                <w:szCs w:val="22"/>
              </w:rPr>
              <w:t xml:space="preserve"> Faculty of Medical Leadership and Management</w:t>
            </w:r>
          </w:p>
        </w:tc>
        <w:tc>
          <w:tcPr>
            <w:tcW w:w="1047" w:type="dxa"/>
          </w:tcPr>
          <w:p w14:paraId="3C22E212" w14:textId="5A0C1F8F" w:rsidR="001B4829" w:rsidRPr="002D256A" w:rsidRDefault="001B4829" w:rsidP="001B4829">
            <w:pPr>
              <w:pStyle w:val="Title"/>
              <w:rPr>
                <w:rFonts w:cs="Arial"/>
                <w:b w:val="0"/>
                <w:bCs w:val="0"/>
                <w:sz w:val="22"/>
                <w:szCs w:val="22"/>
              </w:rPr>
            </w:pPr>
            <w:r w:rsidRPr="002D256A">
              <w:rPr>
                <w:rFonts w:cs="Arial"/>
                <w:b w:val="0"/>
                <w:bCs w:val="0"/>
                <w:sz w:val="22"/>
                <w:szCs w:val="22"/>
              </w:rPr>
              <w:t>2021</w:t>
            </w:r>
          </w:p>
        </w:tc>
        <w:tc>
          <w:tcPr>
            <w:tcW w:w="1041" w:type="dxa"/>
          </w:tcPr>
          <w:p w14:paraId="214796CC" w14:textId="0D837E3C" w:rsidR="001B4829" w:rsidRPr="002D256A" w:rsidRDefault="001B4829" w:rsidP="001B4829">
            <w:pPr>
              <w:pStyle w:val="Title"/>
              <w:rPr>
                <w:rFonts w:cs="Arial"/>
                <w:b w:val="0"/>
                <w:bCs w:val="0"/>
                <w:sz w:val="22"/>
                <w:szCs w:val="22"/>
              </w:rPr>
            </w:pPr>
            <w:r w:rsidRPr="002D256A">
              <w:rPr>
                <w:rFonts w:cs="Arial"/>
                <w:b w:val="0"/>
                <w:bCs w:val="0"/>
                <w:sz w:val="22"/>
                <w:szCs w:val="22"/>
              </w:rPr>
              <w:t>Apr</w:t>
            </w:r>
            <w:r w:rsidR="00AA1528" w:rsidRPr="002D256A">
              <w:rPr>
                <w:rFonts w:cs="Arial"/>
                <w:b w:val="0"/>
                <w:bCs w:val="0"/>
                <w:sz w:val="22"/>
                <w:szCs w:val="22"/>
              </w:rPr>
              <w:t>il</w:t>
            </w:r>
            <w:r w:rsidRPr="002D256A">
              <w:rPr>
                <w:rFonts w:cs="Arial"/>
                <w:b w:val="0"/>
                <w:bCs w:val="0"/>
                <w:sz w:val="22"/>
                <w:szCs w:val="22"/>
              </w:rPr>
              <w:t xml:space="preserve"> 2024</w:t>
            </w:r>
          </w:p>
        </w:tc>
        <w:tc>
          <w:tcPr>
            <w:tcW w:w="1417" w:type="dxa"/>
          </w:tcPr>
          <w:p w14:paraId="5270C3CF" w14:textId="5461AFE3" w:rsidR="001B4829" w:rsidRPr="002D256A" w:rsidRDefault="00AA1528" w:rsidP="001B4829">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1E5E284C" w14:textId="2A5AF744" w:rsidR="00AA1528" w:rsidRPr="002D256A" w:rsidRDefault="00B70EF6" w:rsidP="00AA1528">
            <w:pPr>
              <w:pStyle w:val="Title"/>
              <w:jc w:val="left"/>
              <w:rPr>
                <w:rFonts w:cs="Arial"/>
                <w:b w:val="0"/>
                <w:bCs w:val="0"/>
                <w:sz w:val="22"/>
                <w:szCs w:val="22"/>
              </w:rPr>
            </w:pPr>
            <w:r w:rsidRPr="002D256A">
              <w:rPr>
                <w:rFonts w:cs="Arial"/>
                <w:b w:val="0"/>
                <w:bCs w:val="0"/>
                <w:sz w:val="22"/>
                <w:szCs w:val="22"/>
              </w:rPr>
              <w:t>Non-specific</w:t>
            </w:r>
          </w:p>
          <w:p w14:paraId="1D3CB3B1" w14:textId="3E8C2550" w:rsidR="00AA1528" w:rsidRPr="002D256A" w:rsidRDefault="00B70EF6" w:rsidP="00AA1528">
            <w:pPr>
              <w:pStyle w:val="Title"/>
              <w:jc w:val="left"/>
              <w:rPr>
                <w:rFonts w:cs="Arial"/>
                <w:b w:val="0"/>
                <w:bCs w:val="0"/>
                <w:sz w:val="22"/>
                <w:szCs w:val="22"/>
              </w:rPr>
            </w:pPr>
            <w:r w:rsidRPr="002D256A">
              <w:rPr>
                <w:rFonts w:cs="Arial"/>
                <w:b w:val="0"/>
                <w:bCs w:val="0"/>
                <w:sz w:val="22"/>
                <w:szCs w:val="22"/>
              </w:rPr>
              <w:t>Declare and participate</w:t>
            </w:r>
          </w:p>
          <w:p w14:paraId="4B14C2C7" w14:textId="63359F70" w:rsidR="001B4829" w:rsidRPr="002D256A" w:rsidRDefault="00AA1528" w:rsidP="00AA1528">
            <w:pPr>
              <w:pStyle w:val="Title"/>
              <w:jc w:val="left"/>
              <w:rPr>
                <w:rFonts w:cs="Arial"/>
                <w:sz w:val="22"/>
                <w:szCs w:val="22"/>
              </w:rPr>
            </w:pPr>
            <w:r w:rsidRPr="002D256A">
              <w:rPr>
                <w:rFonts w:cs="Arial"/>
                <w:b w:val="0"/>
                <w:bCs w:val="0"/>
                <w:sz w:val="22"/>
                <w:szCs w:val="22"/>
              </w:rPr>
              <w:t>Rationale: Not specific to the guideline</w:t>
            </w:r>
            <w:r w:rsidR="70EC12CF" w:rsidRPr="002D256A">
              <w:rPr>
                <w:rFonts w:cs="Arial"/>
                <w:b w:val="0"/>
                <w:bCs w:val="0"/>
                <w:sz w:val="22"/>
                <w:szCs w:val="22"/>
              </w:rPr>
              <w:t xml:space="preserve"> scope</w:t>
            </w:r>
            <w:r w:rsidRPr="002D256A">
              <w:rPr>
                <w:rFonts w:cs="Arial"/>
                <w:b w:val="0"/>
                <w:bCs w:val="0"/>
                <w:sz w:val="22"/>
                <w:szCs w:val="22"/>
              </w:rPr>
              <w:t>.</w:t>
            </w:r>
          </w:p>
        </w:tc>
      </w:tr>
      <w:tr w:rsidR="00C05692" w:rsidRPr="002D256A" w14:paraId="330C09A3" w14:textId="77777777" w:rsidTr="5D10226A">
        <w:tc>
          <w:tcPr>
            <w:tcW w:w="2023" w:type="dxa"/>
          </w:tcPr>
          <w:p w14:paraId="7987549D" w14:textId="693EC2FD" w:rsidR="00C05692" w:rsidRPr="002D256A" w:rsidRDefault="67164411" w:rsidP="121A8BA8">
            <w:pPr>
              <w:pStyle w:val="Title"/>
              <w:jc w:val="left"/>
              <w:rPr>
                <w:rFonts w:cs="Arial"/>
                <w:b w:val="0"/>
                <w:sz w:val="22"/>
                <w:szCs w:val="22"/>
              </w:rPr>
            </w:pPr>
            <w:r w:rsidRPr="002D256A">
              <w:rPr>
                <w:rFonts w:cs="Arial"/>
                <w:b w:val="0"/>
                <w:bCs w:val="0"/>
                <w:sz w:val="22"/>
                <w:szCs w:val="22"/>
              </w:rPr>
              <w:t xml:space="preserve"> Rebecca Payne</w:t>
            </w:r>
          </w:p>
        </w:tc>
        <w:tc>
          <w:tcPr>
            <w:tcW w:w="2330" w:type="dxa"/>
          </w:tcPr>
          <w:p w14:paraId="57C5F9C7" w14:textId="20C47E64" w:rsidR="00C05692" w:rsidRPr="002D256A" w:rsidRDefault="00C05692" w:rsidP="121A8BA8">
            <w:pPr>
              <w:pStyle w:val="Title"/>
              <w:jc w:val="left"/>
              <w:rPr>
                <w:rFonts w:cs="Arial"/>
                <w:b w:val="0"/>
                <w:bCs w:val="0"/>
                <w:sz w:val="22"/>
                <w:szCs w:val="22"/>
              </w:rPr>
            </w:pPr>
            <w:r w:rsidRPr="002D256A">
              <w:rPr>
                <w:rFonts w:cs="Arial"/>
                <w:b w:val="0"/>
                <w:bCs w:val="0"/>
                <w:sz w:val="22"/>
                <w:szCs w:val="22"/>
              </w:rPr>
              <w:t>Chair</w:t>
            </w:r>
          </w:p>
        </w:tc>
        <w:tc>
          <w:tcPr>
            <w:tcW w:w="1911" w:type="dxa"/>
          </w:tcPr>
          <w:p w14:paraId="610C331D" w14:textId="549B2244" w:rsidR="00C05692"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C05692" w:rsidRPr="002D256A">
              <w:rPr>
                <w:rFonts w:cs="Arial"/>
                <w:b w:val="0"/>
                <w:bCs w:val="0"/>
                <w:sz w:val="22"/>
                <w:szCs w:val="22"/>
              </w:rPr>
              <w:t xml:space="preserve"> </w:t>
            </w:r>
          </w:p>
        </w:tc>
        <w:tc>
          <w:tcPr>
            <w:tcW w:w="2847" w:type="dxa"/>
          </w:tcPr>
          <w:p w14:paraId="2C11C7FD" w14:textId="03D03794" w:rsidR="00C05692" w:rsidRPr="002D256A" w:rsidRDefault="0029669A" w:rsidP="121A8BA8">
            <w:pPr>
              <w:pStyle w:val="Title"/>
              <w:jc w:val="left"/>
              <w:rPr>
                <w:rFonts w:cs="Arial"/>
                <w:b w:val="0"/>
                <w:bCs w:val="0"/>
                <w:sz w:val="22"/>
                <w:szCs w:val="22"/>
              </w:rPr>
            </w:pPr>
            <w:r w:rsidRPr="002D256A">
              <w:rPr>
                <w:rFonts w:cs="Arial"/>
                <w:b w:val="0"/>
                <w:bCs w:val="0"/>
                <w:sz w:val="22"/>
                <w:szCs w:val="22"/>
              </w:rPr>
              <w:t>PhD student Bangor University</w:t>
            </w:r>
            <w:r w:rsidR="00291245" w:rsidRPr="002D256A">
              <w:rPr>
                <w:rFonts w:cs="Arial"/>
                <w:b w:val="0"/>
                <w:bCs w:val="0"/>
                <w:sz w:val="22"/>
                <w:szCs w:val="22"/>
              </w:rPr>
              <w:t xml:space="preserve"> – self funded </w:t>
            </w:r>
            <w:r w:rsidR="00DF0AFB" w:rsidRPr="002D256A">
              <w:rPr>
                <w:rFonts w:cs="Arial"/>
                <w:b w:val="0"/>
                <w:bCs w:val="0"/>
                <w:sz w:val="22"/>
                <w:szCs w:val="22"/>
              </w:rPr>
              <w:t>–</w:t>
            </w:r>
            <w:r w:rsidR="00291245" w:rsidRPr="002D256A">
              <w:rPr>
                <w:rFonts w:cs="Arial"/>
                <w:b w:val="0"/>
                <w:bCs w:val="0"/>
                <w:sz w:val="22"/>
                <w:szCs w:val="22"/>
              </w:rPr>
              <w:t xml:space="preserve"> </w:t>
            </w:r>
            <w:r w:rsidR="00DF0AFB" w:rsidRPr="002D256A">
              <w:rPr>
                <w:rFonts w:cs="Arial"/>
                <w:b w:val="0"/>
                <w:bCs w:val="0"/>
                <w:sz w:val="22"/>
                <w:szCs w:val="22"/>
              </w:rPr>
              <w:t>Title: “virtual consults, real consequences” – the PhD is about the risks to quality and safety in remote general practice in the UK</w:t>
            </w:r>
          </w:p>
        </w:tc>
        <w:tc>
          <w:tcPr>
            <w:tcW w:w="1047" w:type="dxa"/>
          </w:tcPr>
          <w:p w14:paraId="4131F054" w14:textId="383C1B99" w:rsidR="00C05692" w:rsidRPr="002D256A" w:rsidRDefault="0029669A" w:rsidP="00C05692">
            <w:pPr>
              <w:pStyle w:val="Title"/>
              <w:rPr>
                <w:rFonts w:cs="Arial"/>
                <w:b w:val="0"/>
                <w:bCs w:val="0"/>
                <w:sz w:val="22"/>
                <w:szCs w:val="22"/>
              </w:rPr>
            </w:pPr>
            <w:r w:rsidRPr="002D256A">
              <w:rPr>
                <w:rFonts w:cs="Arial"/>
                <w:b w:val="0"/>
                <w:bCs w:val="0"/>
                <w:sz w:val="22"/>
                <w:szCs w:val="22"/>
              </w:rPr>
              <w:t>October 2024</w:t>
            </w:r>
          </w:p>
        </w:tc>
        <w:tc>
          <w:tcPr>
            <w:tcW w:w="1041" w:type="dxa"/>
          </w:tcPr>
          <w:p w14:paraId="33DDA1EE" w14:textId="24D7F730" w:rsidR="00C05692" w:rsidRPr="002D256A" w:rsidRDefault="009F33A2" w:rsidP="00C05692">
            <w:pPr>
              <w:pStyle w:val="Title"/>
              <w:rPr>
                <w:rFonts w:cs="Arial"/>
                <w:b w:val="0"/>
                <w:bCs w:val="0"/>
                <w:sz w:val="22"/>
                <w:szCs w:val="22"/>
              </w:rPr>
            </w:pPr>
            <w:r w:rsidRPr="002D256A">
              <w:rPr>
                <w:rFonts w:cs="Arial"/>
                <w:b w:val="0"/>
                <w:bCs w:val="0"/>
                <w:sz w:val="22"/>
                <w:szCs w:val="22"/>
              </w:rPr>
              <w:t>December 2024</w:t>
            </w:r>
          </w:p>
        </w:tc>
        <w:tc>
          <w:tcPr>
            <w:tcW w:w="1417" w:type="dxa"/>
          </w:tcPr>
          <w:p w14:paraId="5899F203" w14:textId="50F94FD6" w:rsidR="00C05692" w:rsidRPr="002D256A" w:rsidRDefault="0029669A" w:rsidP="00C05692">
            <w:pPr>
              <w:pStyle w:val="Title"/>
              <w:rPr>
                <w:rFonts w:cs="Arial"/>
                <w:b w:val="0"/>
                <w:bCs w:val="0"/>
                <w:sz w:val="22"/>
                <w:szCs w:val="22"/>
              </w:rPr>
            </w:pPr>
            <w:r w:rsidRPr="002D256A">
              <w:rPr>
                <w:rFonts w:cs="Arial"/>
                <w:b w:val="0"/>
                <w:bCs w:val="0"/>
                <w:sz w:val="22"/>
                <w:szCs w:val="22"/>
              </w:rPr>
              <w:t>Ongoing</w:t>
            </w:r>
          </w:p>
        </w:tc>
        <w:tc>
          <w:tcPr>
            <w:tcW w:w="2513" w:type="dxa"/>
          </w:tcPr>
          <w:p w14:paraId="681DB010" w14:textId="10EE553B" w:rsidR="0029669A" w:rsidRPr="002D256A" w:rsidRDefault="00B70EF6" w:rsidP="0029669A">
            <w:pPr>
              <w:pStyle w:val="Title"/>
              <w:jc w:val="left"/>
              <w:rPr>
                <w:rFonts w:cs="Arial"/>
                <w:b w:val="0"/>
                <w:bCs w:val="0"/>
                <w:sz w:val="22"/>
                <w:szCs w:val="22"/>
              </w:rPr>
            </w:pPr>
            <w:r w:rsidRPr="002D256A">
              <w:rPr>
                <w:rFonts w:cs="Arial"/>
                <w:b w:val="0"/>
                <w:bCs w:val="0"/>
                <w:sz w:val="22"/>
                <w:szCs w:val="22"/>
              </w:rPr>
              <w:t>Non-specific</w:t>
            </w:r>
          </w:p>
          <w:p w14:paraId="55F83605" w14:textId="52A0AB96" w:rsidR="0029669A" w:rsidRPr="002D256A" w:rsidRDefault="00B70EF6" w:rsidP="0029669A">
            <w:pPr>
              <w:pStyle w:val="Title"/>
              <w:jc w:val="left"/>
              <w:rPr>
                <w:rFonts w:cs="Arial"/>
                <w:b w:val="0"/>
                <w:bCs w:val="0"/>
                <w:sz w:val="22"/>
                <w:szCs w:val="22"/>
              </w:rPr>
            </w:pPr>
            <w:r w:rsidRPr="002D256A">
              <w:rPr>
                <w:rFonts w:cs="Arial"/>
                <w:b w:val="0"/>
                <w:bCs w:val="0"/>
                <w:sz w:val="22"/>
                <w:szCs w:val="22"/>
              </w:rPr>
              <w:t>Declare and participate</w:t>
            </w:r>
          </w:p>
          <w:p w14:paraId="24E65307" w14:textId="4B91E706" w:rsidR="00C05692" w:rsidRPr="002D256A" w:rsidRDefault="0029669A" w:rsidP="0029669A">
            <w:pPr>
              <w:pStyle w:val="Title"/>
              <w:jc w:val="left"/>
              <w:rPr>
                <w:rFonts w:cs="Arial"/>
                <w:b w:val="0"/>
                <w:bCs w:val="0"/>
                <w:sz w:val="22"/>
                <w:szCs w:val="22"/>
              </w:rPr>
            </w:pPr>
            <w:r w:rsidRPr="002D256A">
              <w:rPr>
                <w:rFonts w:cs="Arial"/>
                <w:b w:val="0"/>
                <w:bCs w:val="0"/>
                <w:sz w:val="22"/>
                <w:szCs w:val="22"/>
              </w:rPr>
              <w:t>Rationale: Not specific to the guideline</w:t>
            </w:r>
            <w:r w:rsidR="3D539B32" w:rsidRPr="002D256A">
              <w:rPr>
                <w:rFonts w:cs="Arial"/>
                <w:b w:val="0"/>
                <w:bCs w:val="0"/>
                <w:sz w:val="22"/>
                <w:szCs w:val="22"/>
              </w:rPr>
              <w:t xml:space="preserve"> scope</w:t>
            </w:r>
            <w:r w:rsidRPr="002D256A">
              <w:rPr>
                <w:rFonts w:cs="Arial"/>
                <w:b w:val="0"/>
                <w:bCs w:val="0"/>
                <w:sz w:val="22"/>
                <w:szCs w:val="22"/>
              </w:rPr>
              <w:t>.</w:t>
            </w:r>
          </w:p>
        </w:tc>
      </w:tr>
      <w:tr w:rsidR="004952EB" w:rsidRPr="002D256A" w14:paraId="09B34DE5" w14:textId="77777777" w:rsidTr="5D10226A">
        <w:tc>
          <w:tcPr>
            <w:tcW w:w="2023" w:type="dxa"/>
          </w:tcPr>
          <w:p w14:paraId="5A7C850B" w14:textId="03584F61" w:rsidR="004952EB" w:rsidRPr="002D256A" w:rsidRDefault="004952EB">
            <w:pPr>
              <w:pStyle w:val="Title"/>
              <w:jc w:val="left"/>
              <w:rPr>
                <w:rFonts w:cs="Arial"/>
                <w:b w:val="0"/>
                <w:bCs w:val="0"/>
                <w:sz w:val="22"/>
                <w:szCs w:val="22"/>
              </w:rPr>
            </w:pPr>
            <w:r w:rsidRPr="002D256A">
              <w:rPr>
                <w:rFonts w:cs="Arial"/>
                <w:b w:val="0"/>
                <w:bCs w:val="0"/>
                <w:sz w:val="22"/>
                <w:szCs w:val="22"/>
              </w:rPr>
              <w:t>Rebecca Payne</w:t>
            </w:r>
            <w:r w:rsidRPr="002D256A">
              <w:rPr>
                <w:rFonts w:cs="Arial"/>
                <w:sz w:val="22"/>
                <w:szCs w:val="22"/>
              </w:rPr>
              <w:tab/>
            </w:r>
          </w:p>
        </w:tc>
        <w:tc>
          <w:tcPr>
            <w:tcW w:w="2330" w:type="dxa"/>
          </w:tcPr>
          <w:p w14:paraId="7608E177" w14:textId="0CA04EDC" w:rsidR="004952EB" w:rsidRPr="002D256A" w:rsidRDefault="004952EB">
            <w:pPr>
              <w:pStyle w:val="Title"/>
              <w:jc w:val="left"/>
              <w:rPr>
                <w:rFonts w:cs="Arial"/>
                <w:b w:val="0"/>
                <w:bCs w:val="0"/>
                <w:sz w:val="22"/>
                <w:szCs w:val="22"/>
              </w:rPr>
            </w:pPr>
            <w:r w:rsidRPr="002D256A">
              <w:rPr>
                <w:rFonts w:cs="Arial"/>
                <w:b w:val="0"/>
                <w:bCs w:val="0"/>
                <w:sz w:val="22"/>
                <w:szCs w:val="22"/>
              </w:rPr>
              <w:t>Chair</w:t>
            </w:r>
          </w:p>
        </w:tc>
        <w:tc>
          <w:tcPr>
            <w:tcW w:w="1911" w:type="dxa"/>
          </w:tcPr>
          <w:p w14:paraId="4DBE96B4" w14:textId="75C4F03A" w:rsidR="004952EB" w:rsidRPr="002D256A" w:rsidRDefault="0012471E">
            <w:pPr>
              <w:pStyle w:val="Title"/>
              <w:jc w:val="left"/>
              <w:rPr>
                <w:rFonts w:cs="Arial"/>
                <w:b w:val="0"/>
                <w:bCs w:val="0"/>
                <w:sz w:val="22"/>
                <w:szCs w:val="22"/>
              </w:rPr>
            </w:pPr>
            <w:r w:rsidRPr="002D256A">
              <w:rPr>
                <w:rFonts w:cs="Arial"/>
                <w:b w:val="0"/>
                <w:bCs w:val="0"/>
                <w:sz w:val="22"/>
                <w:szCs w:val="22"/>
              </w:rPr>
              <w:t>Indirect, financial</w:t>
            </w:r>
          </w:p>
        </w:tc>
        <w:tc>
          <w:tcPr>
            <w:tcW w:w="2847" w:type="dxa"/>
          </w:tcPr>
          <w:p w14:paraId="4D02511C" w14:textId="2C8A945B" w:rsidR="00C42DF4" w:rsidRPr="002D256A" w:rsidRDefault="00437BAD" w:rsidP="00322142">
            <w:pPr>
              <w:pStyle w:val="Title"/>
              <w:jc w:val="left"/>
              <w:rPr>
                <w:rFonts w:cs="Arial"/>
                <w:b w:val="0"/>
                <w:bCs w:val="0"/>
                <w:sz w:val="22"/>
                <w:szCs w:val="22"/>
              </w:rPr>
            </w:pPr>
            <w:r w:rsidRPr="002D256A">
              <w:rPr>
                <w:rFonts w:cs="Arial"/>
                <w:b w:val="0"/>
                <w:bCs w:val="0"/>
                <w:sz w:val="22"/>
                <w:szCs w:val="22"/>
              </w:rPr>
              <w:t>Member of advisory group The ESCORT Project</w:t>
            </w:r>
            <w:r w:rsidR="00C42DF4" w:rsidRPr="002D256A">
              <w:rPr>
                <w:rFonts w:cs="Arial"/>
                <w:b w:val="0"/>
                <w:bCs w:val="0"/>
                <w:sz w:val="22"/>
                <w:szCs w:val="22"/>
              </w:rPr>
              <w:t>. University is paid</w:t>
            </w:r>
          </w:p>
          <w:p w14:paraId="23A856A0" w14:textId="6CEE6C57" w:rsidR="004952EB" w:rsidRPr="002D256A" w:rsidRDefault="004952EB">
            <w:pPr>
              <w:pStyle w:val="Title"/>
              <w:jc w:val="left"/>
              <w:rPr>
                <w:rFonts w:cs="Arial"/>
                <w:b w:val="0"/>
                <w:bCs w:val="0"/>
                <w:sz w:val="22"/>
                <w:szCs w:val="22"/>
              </w:rPr>
            </w:pPr>
          </w:p>
        </w:tc>
        <w:tc>
          <w:tcPr>
            <w:tcW w:w="1047" w:type="dxa"/>
          </w:tcPr>
          <w:p w14:paraId="0C100CCC" w14:textId="3B37DF23" w:rsidR="004952EB" w:rsidRPr="002D256A" w:rsidRDefault="00F31AF3">
            <w:pPr>
              <w:pStyle w:val="Title"/>
              <w:rPr>
                <w:rFonts w:cs="Arial"/>
                <w:b w:val="0"/>
                <w:bCs w:val="0"/>
                <w:sz w:val="22"/>
                <w:szCs w:val="22"/>
              </w:rPr>
            </w:pPr>
            <w:r w:rsidRPr="002D256A">
              <w:rPr>
                <w:rFonts w:cs="Arial"/>
                <w:b w:val="0"/>
                <w:bCs w:val="0"/>
                <w:sz w:val="22"/>
                <w:szCs w:val="22"/>
              </w:rPr>
              <w:t>November 2025</w:t>
            </w:r>
          </w:p>
        </w:tc>
        <w:tc>
          <w:tcPr>
            <w:tcW w:w="1041" w:type="dxa"/>
          </w:tcPr>
          <w:p w14:paraId="5EC7AB53" w14:textId="1E4C049F" w:rsidR="004952EB" w:rsidRPr="002D256A" w:rsidRDefault="00F31AF3">
            <w:pPr>
              <w:pStyle w:val="Title"/>
              <w:rPr>
                <w:rFonts w:cs="Arial"/>
                <w:b w:val="0"/>
                <w:bCs w:val="0"/>
                <w:sz w:val="22"/>
                <w:szCs w:val="22"/>
              </w:rPr>
            </w:pPr>
            <w:r w:rsidRPr="002D256A">
              <w:rPr>
                <w:rFonts w:cs="Arial"/>
                <w:b w:val="0"/>
                <w:bCs w:val="0"/>
                <w:sz w:val="22"/>
                <w:szCs w:val="22"/>
              </w:rPr>
              <w:t>04/11/25</w:t>
            </w:r>
          </w:p>
        </w:tc>
        <w:tc>
          <w:tcPr>
            <w:tcW w:w="1417" w:type="dxa"/>
          </w:tcPr>
          <w:p w14:paraId="2D04785A" w14:textId="385A3480" w:rsidR="004952EB" w:rsidRPr="002D256A" w:rsidRDefault="00F31AF3">
            <w:pPr>
              <w:pStyle w:val="Title"/>
              <w:rPr>
                <w:rFonts w:cs="Arial"/>
                <w:b w:val="0"/>
                <w:bCs w:val="0"/>
                <w:sz w:val="22"/>
                <w:szCs w:val="22"/>
              </w:rPr>
            </w:pPr>
            <w:r w:rsidRPr="002D256A">
              <w:rPr>
                <w:rFonts w:cs="Arial"/>
                <w:b w:val="0"/>
                <w:bCs w:val="0"/>
                <w:sz w:val="22"/>
                <w:szCs w:val="22"/>
              </w:rPr>
              <w:t>Ongoing</w:t>
            </w:r>
          </w:p>
        </w:tc>
        <w:tc>
          <w:tcPr>
            <w:tcW w:w="2513" w:type="dxa"/>
          </w:tcPr>
          <w:p w14:paraId="4CE2DF4E" w14:textId="0DB4D401" w:rsidR="004952EB" w:rsidRPr="002D256A" w:rsidRDefault="0012471E" w:rsidP="60A669E8">
            <w:pPr>
              <w:pStyle w:val="Title"/>
              <w:jc w:val="left"/>
              <w:rPr>
                <w:rFonts w:cs="Arial"/>
                <w:b w:val="0"/>
                <w:bCs w:val="0"/>
                <w:sz w:val="22"/>
                <w:szCs w:val="22"/>
              </w:rPr>
            </w:pPr>
            <w:r w:rsidRPr="002D256A">
              <w:rPr>
                <w:rFonts w:cs="Arial"/>
                <w:b w:val="0"/>
                <w:bCs w:val="0"/>
                <w:sz w:val="22"/>
                <w:szCs w:val="22"/>
              </w:rPr>
              <w:t>Non-specific</w:t>
            </w:r>
          </w:p>
          <w:p w14:paraId="775CF6A7" w14:textId="73EBB70A" w:rsidR="004952EB" w:rsidRPr="002D256A" w:rsidRDefault="0012471E" w:rsidP="60A669E8">
            <w:pPr>
              <w:pStyle w:val="Title"/>
              <w:jc w:val="left"/>
              <w:rPr>
                <w:rFonts w:cs="Arial"/>
                <w:b w:val="0"/>
                <w:bCs w:val="0"/>
                <w:sz w:val="22"/>
                <w:szCs w:val="22"/>
              </w:rPr>
            </w:pPr>
            <w:r w:rsidRPr="002D256A">
              <w:rPr>
                <w:rFonts w:cs="Arial"/>
                <w:b w:val="0"/>
                <w:bCs w:val="0"/>
                <w:sz w:val="22"/>
                <w:szCs w:val="22"/>
              </w:rPr>
              <w:t>Declare and participate</w:t>
            </w:r>
          </w:p>
          <w:p w14:paraId="1F89EF70" w14:textId="004C48D3" w:rsidR="004952EB" w:rsidRPr="002D256A" w:rsidRDefault="00A242E8" w:rsidP="00A242E8">
            <w:pPr>
              <w:pStyle w:val="Title"/>
              <w:jc w:val="left"/>
              <w:rPr>
                <w:rFonts w:cs="Arial"/>
                <w:b w:val="0"/>
                <w:bCs w:val="0"/>
                <w:sz w:val="22"/>
                <w:szCs w:val="22"/>
              </w:rPr>
            </w:pPr>
            <w:r w:rsidRPr="002D256A">
              <w:rPr>
                <w:rFonts w:cs="Arial"/>
                <w:b w:val="0"/>
                <w:bCs w:val="0"/>
                <w:sz w:val="22"/>
                <w:szCs w:val="22"/>
              </w:rPr>
              <w:t>Rationale: Not specific to the guideline scope.</w:t>
            </w:r>
          </w:p>
        </w:tc>
      </w:tr>
      <w:tr w:rsidR="00B27033" w:rsidRPr="002D256A" w14:paraId="3D38CB94" w14:textId="77777777" w:rsidTr="5D10226A">
        <w:trPr>
          <w:trHeight w:val="300"/>
        </w:trPr>
        <w:tc>
          <w:tcPr>
            <w:tcW w:w="2023" w:type="dxa"/>
          </w:tcPr>
          <w:p w14:paraId="0462B95C" w14:textId="3F6AD884" w:rsidR="00B27033" w:rsidRPr="002D256A" w:rsidRDefault="00B27033">
            <w:pPr>
              <w:pStyle w:val="Title"/>
              <w:jc w:val="left"/>
              <w:rPr>
                <w:rFonts w:cs="Arial"/>
                <w:b w:val="0"/>
                <w:bCs w:val="0"/>
                <w:sz w:val="22"/>
                <w:szCs w:val="22"/>
              </w:rPr>
            </w:pPr>
            <w:r w:rsidRPr="002D256A">
              <w:rPr>
                <w:rFonts w:cs="Arial"/>
                <w:b w:val="0"/>
                <w:bCs w:val="0"/>
                <w:sz w:val="22"/>
                <w:szCs w:val="22"/>
              </w:rPr>
              <w:t>Rebecca Payne</w:t>
            </w:r>
          </w:p>
        </w:tc>
        <w:tc>
          <w:tcPr>
            <w:tcW w:w="2330" w:type="dxa"/>
          </w:tcPr>
          <w:p w14:paraId="5A6DA9CE" w14:textId="55D41043" w:rsidR="00B27033" w:rsidRPr="002D256A" w:rsidRDefault="00B27033">
            <w:pPr>
              <w:pStyle w:val="Title"/>
              <w:jc w:val="left"/>
              <w:rPr>
                <w:rFonts w:cs="Arial"/>
                <w:b w:val="0"/>
                <w:bCs w:val="0"/>
                <w:sz w:val="22"/>
                <w:szCs w:val="22"/>
              </w:rPr>
            </w:pPr>
            <w:r w:rsidRPr="002D256A">
              <w:rPr>
                <w:rFonts w:cs="Arial"/>
                <w:b w:val="0"/>
                <w:bCs w:val="0"/>
                <w:sz w:val="22"/>
                <w:szCs w:val="22"/>
              </w:rPr>
              <w:t>Chair</w:t>
            </w:r>
          </w:p>
        </w:tc>
        <w:tc>
          <w:tcPr>
            <w:tcW w:w="1911" w:type="dxa"/>
          </w:tcPr>
          <w:p w14:paraId="3C182432" w14:textId="5BCA0D6E" w:rsidR="00B27033" w:rsidRPr="002D256A" w:rsidRDefault="00105731">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05315C46" w14:textId="4B478CA8" w:rsidR="00B27033" w:rsidRPr="002D256A" w:rsidRDefault="00105731">
            <w:pPr>
              <w:pStyle w:val="Title"/>
              <w:jc w:val="left"/>
              <w:rPr>
                <w:rFonts w:cs="Arial"/>
                <w:b w:val="0"/>
                <w:bCs w:val="0"/>
                <w:sz w:val="22"/>
                <w:szCs w:val="22"/>
              </w:rPr>
            </w:pPr>
            <w:r w:rsidRPr="002D256A">
              <w:rPr>
                <w:rFonts w:cs="Arial"/>
                <w:b w:val="0"/>
                <w:bCs w:val="0"/>
                <w:sz w:val="22"/>
                <w:szCs w:val="22"/>
              </w:rPr>
              <w:t xml:space="preserve">Received a referral payment from locum agency </w:t>
            </w:r>
            <w:proofErr w:type="spellStart"/>
            <w:r w:rsidR="1352481C" w:rsidRPr="002D256A">
              <w:rPr>
                <w:rFonts w:cs="Arial"/>
                <w:b w:val="0"/>
                <w:bCs w:val="0"/>
                <w:sz w:val="22"/>
                <w:szCs w:val="22"/>
              </w:rPr>
              <w:t>D</w:t>
            </w:r>
            <w:r w:rsidRPr="002D256A">
              <w:rPr>
                <w:rFonts w:cs="Arial"/>
                <w:b w:val="0"/>
                <w:bCs w:val="0"/>
                <w:sz w:val="22"/>
                <w:szCs w:val="22"/>
              </w:rPr>
              <w:t>edicare</w:t>
            </w:r>
            <w:proofErr w:type="spellEnd"/>
            <w:r w:rsidRPr="002D256A">
              <w:rPr>
                <w:rFonts w:cs="Arial"/>
                <w:b w:val="0"/>
                <w:bCs w:val="0"/>
                <w:sz w:val="22"/>
                <w:szCs w:val="22"/>
              </w:rPr>
              <w:t xml:space="preserve"> for finding them a doctor for the Falkland island</w:t>
            </w:r>
          </w:p>
        </w:tc>
        <w:tc>
          <w:tcPr>
            <w:tcW w:w="1047" w:type="dxa"/>
          </w:tcPr>
          <w:p w14:paraId="51AD8F31" w14:textId="34CA5D0F" w:rsidR="00B27033" w:rsidRPr="002D256A" w:rsidRDefault="001C13B3">
            <w:pPr>
              <w:pStyle w:val="Title"/>
              <w:rPr>
                <w:rFonts w:cs="Arial"/>
                <w:b w:val="0"/>
                <w:bCs w:val="0"/>
                <w:sz w:val="22"/>
                <w:szCs w:val="22"/>
              </w:rPr>
            </w:pPr>
            <w:r w:rsidRPr="002D256A">
              <w:rPr>
                <w:rFonts w:cs="Arial"/>
                <w:b w:val="0"/>
                <w:bCs w:val="0"/>
                <w:sz w:val="22"/>
                <w:szCs w:val="22"/>
              </w:rPr>
              <w:t>November 2025</w:t>
            </w:r>
          </w:p>
        </w:tc>
        <w:tc>
          <w:tcPr>
            <w:tcW w:w="1041" w:type="dxa"/>
          </w:tcPr>
          <w:p w14:paraId="0A5B39A0" w14:textId="7023AB12" w:rsidR="00B27033" w:rsidRPr="002D256A" w:rsidRDefault="00B27033">
            <w:pPr>
              <w:pStyle w:val="Title"/>
              <w:rPr>
                <w:rFonts w:cs="Arial"/>
                <w:b w:val="0"/>
                <w:bCs w:val="0"/>
                <w:sz w:val="22"/>
                <w:szCs w:val="22"/>
              </w:rPr>
            </w:pPr>
            <w:r w:rsidRPr="002D256A">
              <w:rPr>
                <w:rFonts w:cs="Arial"/>
                <w:b w:val="0"/>
                <w:bCs w:val="0"/>
                <w:sz w:val="22"/>
                <w:szCs w:val="22"/>
              </w:rPr>
              <w:t>20/11/2025</w:t>
            </w:r>
          </w:p>
        </w:tc>
        <w:tc>
          <w:tcPr>
            <w:tcW w:w="1417" w:type="dxa"/>
          </w:tcPr>
          <w:p w14:paraId="68BE5509" w14:textId="78FB90D0" w:rsidR="00B27033" w:rsidRPr="002D256A" w:rsidRDefault="001C13B3">
            <w:pPr>
              <w:pStyle w:val="Title"/>
              <w:rPr>
                <w:rFonts w:cs="Arial"/>
                <w:b w:val="0"/>
                <w:bCs w:val="0"/>
                <w:sz w:val="22"/>
                <w:szCs w:val="22"/>
              </w:rPr>
            </w:pPr>
            <w:r w:rsidRPr="002D256A">
              <w:rPr>
                <w:rFonts w:cs="Arial"/>
                <w:b w:val="0"/>
                <w:bCs w:val="0"/>
                <w:sz w:val="22"/>
                <w:szCs w:val="22"/>
              </w:rPr>
              <w:t>November 2025</w:t>
            </w:r>
          </w:p>
        </w:tc>
        <w:tc>
          <w:tcPr>
            <w:tcW w:w="2513" w:type="dxa"/>
          </w:tcPr>
          <w:p w14:paraId="6E459D3A" w14:textId="77777777" w:rsidR="00105731" w:rsidRPr="002D256A" w:rsidRDefault="00105731" w:rsidP="2451C074">
            <w:pPr>
              <w:pStyle w:val="Title"/>
              <w:jc w:val="left"/>
              <w:rPr>
                <w:rFonts w:cs="Arial"/>
                <w:b w:val="0"/>
                <w:bCs w:val="0"/>
                <w:sz w:val="22"/>
                <w:szCs w:val="22"/>
              </w:rPr>
            </w:pPr>
            <w:r w:rsidRPr="002D256A">
              <w:rPr>
                <w:rFonts w:cs="Arial"/>
                <w:b w:val="0"/>
                <w:bCs w:val="0"/>
                <w:sz w:val="22"/>
                <w:szCs w:val="22"/>
              </w:rPr>
              <w:t>Non-specific</w:t>
            </w:r>
          </w:p>
          <w:p w14:paraId="7FADACB5" w14:textId="77777777" w:rsidR="00105731" w:rsidRPr="002D256A" w:rsidRDefault="00105731" w:rsidP="00105731">
            <w:pPr>
              <w:pStyle w:val="Title"/>
              <w:rPr>
                <w:rFonts w:cs="Arial"/>
                <w:b w:val="0"/>
                <w:bCs w:val="0"/>
                <w:sz w:val="22"/>
                <w:szCs w:val="22"/>
              </w:rPr>
            </w:pPr>
            <w:r w:rsidRPr="002D256A">
              <w:rPr>
                <w:rFonts w:cs="Arial"/>
                <w:b w:val="0"/>
                <w:bCs w:val="0"/>
                <w:sz w:val="22"/>
                <w:szCs w:val="22"/>
              </w:rPr>
              <w:t>Declare and participate</w:t>
            </w:r>
          </w:p>
          <w:p w14:paraId="68D13706" w14:textId="44C798A9" w:rsidR="00B27033" w:rsidRPr="002D256A" w:rsidRDefault="00105731" w:rsidP="00105731">
            <w:pPr>
              <w:pStyle w:val="Title"/>
              <w:jc w:val="left"/>
              <w:rPr>
                <w:rFonts w:cs="Arial"/>
                <w:b w:val="0"/>
                <w:bCs w:val="0"/>
                <w:sz w:val="22"/>
                <w:szCs w:val="22"/>
              </w:rPr>
            </w:pPr>
            <w:r w:rsidRPr="002D256A">
              <w:rPr>
                <w:rFonts w:cs="Arial"/>
                <w:b w:val="0"/>
                <w:bCs w:val="0"/>
                <w:sz w:val="22"/>
                <w:szCs w:val="22"/>
              </w:rPr>
              <w:t>Rationale: Not specific to the guideline scope.</w:t>
            </w:r>
          </w:p>
        </w:tc>
      </w:tr>
      <w:tr w:rsidR="00E33DBE" w:rsidRPr="002D256A" w14:paraId="069CDD52" w14:textId="77777777" w:rsidTr="5D10226A">
        <w:tc>
          <w:tcPr>
            <w:tcW w:w="2023" w:type="dxa"/>
          </w:tcPr>
          <w:p w14:paraId="658A1436"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7D365838" w14:textId="77777777" w:rsidR="00E33DBE" w:rsidRPr="002D256A" w:rsidRDefault="00E33DBE">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28E35F2C"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35C6D428"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Associate Professor of Reproductive Medicine and a Consultant Obstetrician and Gynaecologist at Epsom </w:t>
            </w:r>
            <w:r w:rsidRPr="002D256A">
              <w:rPr>
                <w:rFonts w:cs="Arial"/>
                <w:b w:val="0"/>
                <w:bCs w:val="0"/>
                <w:sz w:val="22"/>
                <w:szCs w:val="22"/>
              </w:rPr>
              <w:lastRenderedPageBreak/>
              <w:t>and St Helier University Hospitals NHS Trust. Sub-specialist in Reproductive Medicine and Surgery and run a dedicated PCOS clinic in the NHS.</w:t>
            </w:r>
          </w:p>
        </w:tc>
        <w:tc>
          <w:tcPr>
            <w:tcW w:w="1047" w:type="dxa"/>
          </w:tcPr>
          <w:p w14:paraId="27C5CCB6" w14:textId="77777777" w:rsidR="00E33DBE" w:rsidRPr="002D256A" w:rsidRDefault="00E33DBE">
            <w:pPr>
              <w:pStyle w:val="Title"/>
              <w:rPr>
                <w:rFonts w:cs="Arial"/>
                <w:b w:val="0"/>
                <w:bCs w:val="0"/>
                <w:sz w:val="22"/>
                <w:szCs w:val="22"/>
              </w:rPr>
            </w:pPr>
            <w:r w:rsidRPr="002D256A">
              <w:rPr>
                <w:rFonts w:cs="Arial"/>
                <w:b w:val="0"/>
                <w:bCs w:val="0"/>
                <w:sz w:val="22"/>
                <w:szCs w:val="22"/>
              </w:rPr>
              <w:lastRenderedPageBreak/>
              <w:t>2022</w:t>
            </w:r>
          </w:p>
        </w:tc>
        <w:tc>
          <w:tcPr>
            <w:tcW w:w="1041" w:type="dxa"/>
          </w:tcPr>
          <w:p w14:paraId="6A4B3536"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62454350"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2513" w:type="dxa"/>
          </w:tcPr>
          <w:p w14:paraId="16344715" w14:textId="77777777" w:rsidR="00E33DBE" w:rsidRPr="002D256A" w:rsidRDefault="00E33DBE">
            <w:pPr>
              <w:pStyle w:val="Title"/>
              <w:jc w:val="left"/>
              <w:rPr>
                <w:rFonts w:cs="Arial"/>
                <w:b w:val="0"/>
                <w:bCs w:val="0"/>
                <w:sz w:val="22"/>
                <w:szCs w:val="22"/>
              </w:rPr>
            </w:pPr>
            <w:r w:rsidRPr="002D256A">
              <w:rPr>
                <w:rFonts w:cs="Arial"/>
                <w:b w:val="0"/>
                <w:bCs w:val="0"/>
                <w:sz w:val="22"/>
                <w:szCs w:val="22"/>
              </w:rPr>
              <w:t>Non-specific.</w:t>
            </w:r>
          </w:p>
          <w:p w14:paraId="6E979D22" w14:textId="77777777" w:rsidR="00E33DBE" w:rsidRPr="002D256A" w:rsidRDefault="00E33DBE">
            <w:pPr>
              <w:pStyle w:val="Title"/>
              <w:jc w:val="left"/>
              <w:rPr>
                <w:rFonts w:cs="Arial"/>
                <w:b w:val="0"/>
                <w:bCs w:val="0"/>
                <w:sz w:val="22"/>
                <w:szCs w:val="22"/>
              </w:rPr>
            </w:pPr>
            <w:r w:rsidRPr="002D256A">
              <w:rPr>
                <w:rFonts w:cs="Arial"/>
                <w:b w:val="0"/>
                <w:bCs w:val="0"/>
                <w:sz w:val="22"/>
                <w:szCs w:val="22"/>
              </w:rPr>
              <w:t>Declare and participate</w:t>
            </w:r>
          </w:p>
          <w:p w14:paraId="49741D82" w14:textId="77777777" w:rsidR="00E33DBE" w:rsidRPr="002D256A" w:rsidRDefault="00E33DBE">
            <w:pPr>
              <w:pStyle w:val="Title"/>
              <w:jc w:val="left"/>
              <w:rPr>
                <w:rFonts w:cs="Arial"/>
                <w:b w:val="0"/>
                <w:bCs w:val="0"/>
                <w:sz w:val="22"/>
                <w:szCs w:val="22"/>
              </w:rPr>
            </w:pPr>
            <w:r w:rsidRPr="002D256A">
              <w:rPr>
                <w:rFonts w:cs="Arial"/>
                <w:b w:val="0"/>
                <w:bCs w:val="0"/>
                <w:sz w:val="22"/>
                <w:szCs w:val="22"/>
              </w:rPr>
              <w:t>Rationale: Salaried employment for NHS.</w:t>
            </w:r>
          </w:p>
        </w:tc>
      </w:tr>
      <w:tr w:rsidR="00E33DBE" w:rsidRPr="002D256A" w14:paraId="57EB71A2" w14:textId="77777777" w:rsidTr="5D10226A">
        <w:trPr>
          <w:trHeight w:val="300"/>
        </w:trPr>
        <w:tc>
          <w:tcPr>
            <w:tcW w:w="2023" w:type="dxa"/>
          </w:tcPr>
          <w:p w14:paraId="4AE34524"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Watter  </w:t>
            </w:r>
          </w:p>
        </w:tc>
        <w:tc>
          <w:tcPr>
            <w:tcW w:w="2330" w:type="dxa"/>
          </w:tcPr>
          <w:p w14:paraId="0BE05251" w14:textId="77777777" w:rsidR="00E33DBE" w:rsidRPr="002D256A" w:rsidRDefault="00E33DBE">
            <w:pPr>
              <w:pStyle w:val="Title"/>
              <w:jc w:val="left"/>
              <w:rPr>
                <w:rFonts w:cs="Arial"/>
                <w:sz w:val="22"/>
                <w:szCs w:val="22"/>
              </w:rPr>
            </w:pPr>
            <w:r w:rsidRPr="002D256A">
              <w:rPr>
                <w:rFonts w:cs="Arial"/>
                <w:b w:val="0"/>
                <w:bCs w:val="0"/>
                <w:sz w:val="22"/>
                <w:szCs w:val="22"/>
              </w:rPr>
              <w:t>Committee Member</w:t>
            </w:r>
          </w:p>
        </w:tc>
        <w:tc>
          <w:tcPr>
            <w:tcW w:w="1911" w:type="dxa"/>
          </w:tcPr>
          <w:p w14:paraId="37C2B7E8"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441607E3" w14:textId="77777777" w:rsidR="00E33DBE" w:rsidRPr="002D256A" w:rsidRDefault="00E33DBE">
            <w:pPr>
              <w:pStyle w:val="Title"/>
              <w:jc w:val="left"/>
              <w:rPr>
                <w:rFonts w:cs="Arial"/>
                <w:sz w:val="22"/>
                <w:szCs w:val="22"/>
              </w:rPr>
            </w:pPr>
            <w:r w:rsidRPr="002D256A">
              <w:rPr>
                <w:rFonts w:cs="Arial"/>
                <w:b w:val="0"/>
                <w:bCs w:val="0"/>
                <w:sz w:val="22"/>
                <w:szCs w:val="22"/>
              </w:rPr>
              <w:t>Associate Professor of Reproductive Medicine - Medical Director of the Clinical Trials Unit, Anglia Ruskin University</w:t>
            </w:r>
          </w:p>
        </w:tc>
        <w:tc>
          <w:tcPr>
            <w:tcW w:w="1047" w:type="dxa"/>
          </w:tcPr>
          <w:p w14:paraId="1C3969AE" w14:textId="77777777" w:rsidR="00E33DBE" w:rsidRPr="002D256A" w:rsidRDefault="00E33DBE">
            <w:pPr>
              <w:pStyle w:val="Title"/>
              <w:rPr>
                <w:rFonts w:cs="Arial"/>
                <w:sz w:val="22"/>
                <w:szCs w:val="22"/>
              </w:rPr>
            </w:pPr>
            <w:r w:rsidRPr="002D256A">
              <w:rPr>
                <w:rFonts w:cs="Arial"/>
                <w:b w:val="0"/>
                <w:bCs w:val="0"/>
                <w:sz w:val="22"/>
                <w:szCs w:val="22"/>
              </w:rPr>
              <w:t>2024</w:t>
            </w:r>
          </w:p>
        </w:tc>
        <w:tc>
          <w:tcPr>
            <w:tcW w:w="1041" w:type="dxa"/>
          </w:tcPr>
          <w:p w14:paraId="6198065C" w14:textId="77777777" w:rsidR="00E33DBE" w:rsidRPr="002D256A" w:rsidRDefault="00E33DBE">
            <w:pPr>
              <w:pStyle w:val="Title"/>
              <w:rPr>
                <w:rFonts w:cs="Arial"/>
                <w:sz w:val="22"/>
                <w:szCs w:val="22"/>
              </w:rPr>
            </w:pPr>
            <w:r w:rsidRPr="002D256A">
              <w:rPr>
                <w:rFonts w:cs="Arial"/>
                <w:b w:val="0"/>
                <w:bCs w:val="0"/>
                <w:sz w:val="22"/>
                <w:szCs w:val="22"/>
              </w:rPr>
              <w:t>23/04/2025</w:t>
            </w:r>
          </w:p>
        </w:tc>
        <w:tc>
          <w:tcPr>
            <w:tcW w:w="1417" w:type="dxa"/>
          </w:tcPr>
          <w:p w14:paraId="2038E292" w14:textId="77777777" w:rsidR="00E33DBE" w:rsidRPr="002D256A" w:rsidRDefault="00E33DBE">
            <w:pPr>
              <w:pStyle w:val="Title"/>
              <w:rPr>
                <w:rFonts w:cs="Arial"/>
                <w:sz w:val="22"/>
                <w:szCs w:val="22"/>
              </w:rPr>
            </w:pPr>
            <w:r w:rsidRPr="002D256A">
              <w:rPr>
                <w:rFonts w:cs="Arial"/>
                <w:b w:val="0"/>
                <w:bCs w:val="0"/>
                <w:sz w:val="22"/>
                <w:szCs w:val="22"/>
              </w:rPr>
              <w:t>ongoing</w:t>
            </w:r>
          </w:p>
        </w:tc>
        <w:tc>
          <w:tcPr>
            <w:tcW w:w="2513" w:type="dxa"/>
          </w:tcPr>
          <w:p w14:paraId="4158CB23" w14:textId="77777777" w:rsidR="00E33DBE" w:rsidRPr="002D256A" w:rsidRDefault="00E33DBE">
            <w:pPr>
              <w:pStyle w:val="Title"/>
              <w:jc w:val="left"/>
              <w:rPr>
                <w:rFonts w:cs="Arial"/>
                <w:sz w:val="22"/>
                <w:szCs w:val="22"/>
              </w:rPr>
            </w:pPr>
            <w:r w:rsidRPr="002D256A">
              <w:rPr>
                <w:rFonts w:cs="Arial"/>
                <w:b w:val="0"/>
                <w:bCs w:val="0"/>
                <w:sz w:val="22"/>
                <w:szCs w:val="22"/>
              </w:rPr>
              <w:t xml:space="preserve">Non-specific. </w:t>
            </w:r>
          </w:p>
          <w:p w14:paraId="0675DE3A" w14:textId="77777777" w:rsidR="00E33DBE" w:rsidRPr="002D256A" w:rsidRDefault="00E33DBE">
            <w:pPr>
              <w:pStyle w:val="Title"/>
              <w:jc w:val="left"/>
              <w:rPr>
                <w:rFonts w:cs="Arial"/>
                <w:sz w:val="22"/>
                <w:szCs w:val="22"/>
              </w:rPr>
            </w:pPr>
            <w:r w:rsidRPr="002D256A">
              <w:rPr>
                <w:rFonts w:cs="Arial"/>
                <w:b w:val="0"/>
                <w:bCs w:val="0"/>
                <w:sz w:val="22"/>
                <w:szCs w:val="22"/>
              </w:rPr>
              <w:t xml:space="preserve">Declare and participate </w:t>
            </w:r>
          </w:p>
          <w:p w14:paraId="72DB08BF" w14:textId="77777777" w:rsidR="00E33DBE" w:rsidRPr="002D256A" w:rsidRDefault="00E33DBE">
            <w:pPr>
              <w:pStyle w:val="Title"/>
              <w:jc w:val="left"/>
              <w:rPr>
                <w:rFonts w:cs="Arial"/>
                <w:sz w:val="22"/>
                <w:szCs w:val="22"/>
              </w:rPr>
            </w:pPr>
            <w:r w:rsidRPr="002D256A">
              <w:rPr>
                <w:rFonts w:cs="Arial"/>
                <w:b w:val="0"/>
                <w:bCs w:val="0"/>
                <w:sz w:val="22"/>
                <w:szCs w:val="22"/>
              </w:rPr>
              <w:t>Rationale: salaried employment for NHS.</w:t>
            </w:r>
          </w:p>
        </w:tc>
      </w:tr>
      <w:tr w:rsidR="00E33DBE" w:rsidRPr="002D256A" w14:paraId="06AF236B" w14:textId="77777777" w:rsidTr="5D10226A">
        <w:trPr>
          <w:trHeight w:val="300"/>
        </w:trPr>
        <w:tc>
          <w:tcPr>
            <w:tcW w:w="2023" w:type="dxa"/>
          </w:tcPr>
          <w:p w14:paraId="7E734391"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r w:rsidRPr="002D256A">
              <w:rPr>
                <w:rFonts w:cs="Arial"/>
                <w:b w:val="0"/>
                <w:bCs w:val="0"/>
                <w:sz w:val="22"/>
                <w:szCs w:val="22"/>
              </w:rPr>
              <w:t xml:space="preserve">    </w:t>
            </w:r>
          </w:p>
        </w:tc>
        <w:tc>
          <w:tcPr>
            <w:tcW w:w="2330" w:type="dxa"/>
          </w:tcPr>
          <w:p w14:paraId="26F40B36" w14:textId="77777777" w:rsidR="00E33DBE" w:rsidRPr="002D256A" w:rsidRDefault="00E33DBE">
            <w:pPr>
              <w:pStyle w:val="Title"/>
              <w:jc w:val="left"/>
              <w:rPr>
                <w:rFonts w:cs="Arial"/>
                <w:sz w:val="22"/>
                <w:szCs w:val="22"/>
              </w:rPr>
            </w:pPr>
            <w:r w:rsidRPr="002D256A">
              <w:rPr>
                <w:rFonts w:cs="Arial"/>
                <w:b w:val="0"/>
                <w:bCs w:val="0"/>
                <w:sz w:val="22"/>
                <w:szCs w:val="22"/>
              </w:rPr>
              <w:t>Committee Member</w:t>
            </w:r>
          </w:p>
        </w:tc>
        <w:tc>
          <w:tcPr>
            <w:tcW w:w="1911" w:type="dxa"/>
          </w:tcPr>
          <w:p w14:paraId="7B5EE211"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0213A303" w14:textId="77777777" w:rsidR="00E33DBE" w:rsidRPr="002D256A" w:rsidRDefault="00E33DBE">
            <w:pPr>
              <w:pStyle w:val="Title"/>
              <w:jc w:val="left"/>
              <w:rPr>
                <w:rFonts w:cs="Arial"/>
                <w:b w:val="0"/>
                <w:bCs w:val="0"/>
                <w:sz w:val="22"/>
                <w:szCs w:val="22"/>
              </w:rPr>
            </w:pPr>
            <w:r w:rsidRPr="002D256A">
              <w:rPr>
                <w:rFonts w:cs="Arial"/>
                <w:b w:val="0"/>
                <w:bCs w:val="0"/>
                <w:sz w:val="22"/>
                <w:szCs w:val="22"/>
              </w:rPr>
              <w:t>Private medical practice includes 3 evening sessions of 2 hours each covering PCOS, menopause and IVF.</w:t>
            </w:r>
          </w:p>
        </w:tc>
        <w:tc>
          <w:tcPr>
            <w:tcW w:w="1047" w:type="dxa"/>
          </w:tcPr>
          <w:p w14:paraId="46614EE1" w14:textId="77777777" w:rsidR="00E33DBE" w:rsidRPr="002D256A" w:rsidRDefault="00E33DBE">
            <w:pPr>
              <w:pStyle w:val="Title"/>
              <w:rPr>
                <w:rFonts w:cs="Arial"/>
                <w:sz w:val="22"/>
                <w:szCs w:val="22"/>
              </w:rPr>
            </w:pPr>
            <w:r w:rsidRPr="002D256A">
              <w:rPr>
                <w:rFonts w:cs="Arial"/>
                <w:b w:val="0"/>
                <w:bCs w:val="0"/>
                <w:sz w:val="22"/>
                <w:szCs w:val="22"/>
              </w:rPr>
              <w:t>2024</w:t>
            </w:r>
          </w:p>
        </w:tc>
        <w:tc>
          <w:tcPr>
            <w:tcW w:w="1041" w:type="dxa"/>
          </w:tcPr>
          <w:p w14:paraId="1E1BEEB3" w14:textId="77777777" w:rsidR="00E33DBE" w:rsidRPr="002D256A" w:rsidRDefault="00E33DBE">
            <w:pPr>
              <w:pStyle w:val="Title"/>
              <w:rPr>
                <w:rFonts w:cs="Arial"/>
                <w:sz w:val="22"/>
                <w:szCs w:val="22"/>
              </w:rPr>
            </w:pPr>
            <w:r w:rsidRPr="002D256A">
              <w:rPr>
                <w:rFonts w:cs="Arial"/>
                <w:b w:val="0"/>
                <w:bCs w:val="0"/>
                <w:sz w:val="22"/>
                <w:szCs w:val="22"/>
              </w:rPr>
              <w:t>23/04/2025</w:t>
            </w:r>
          </w:p>
        </w:tc>
        <w:tc>
          <w:tcPr>
            <w:tcW w:w="1417" w:type="dxa"/>
          </w:tcPr>
          <w:p w14:paraId="30A11528" w14:textId="77777777" w:rsidR="00E33DBE" w:rsidRPr="002D256A" w:rsidRDefault="00E33DBE">
            <w:pPr>
              <w:pStyle w:val="Title"/>
              <w:rPr>
                <w:rFonts w:cs="Arial"/>
                <w:sz w:val="22"/>
                <w:szCs w:val="22"/>
              </w:rPr>
            </w:pPr>
            <w:r w:rsidRPr="002D256A">
              <w:rPr>
                <w:rFonts w:cs="Arial"/>
                <w:b w:val="0"/>
                <w:bCs w:val="0"/>
                <w:sz w:val="22"/>
                <w:szCs w:val="22"/>
              </w:rPr>
              <w:t>ongoing</w:t>
            </w:r>
          </w:p>
        </w:tc>
        <w:tc>
          <w:tcPr>
            <w:tcW w:w="2513" w:type="dxa"/>
          </w:tcPr>
          <w:p w14:paraId="2EB567FD" w14:textId="77777777" w:rsidR="00E33DBE" w:rsidRPr="002D256A" w:rsidRDefault="00E33DBE">
            <w:pPr>
              <w:pStyle w:val="Title"/>
              <w:jc w:val="left"/>
              <w:rPr>
                <w:rFonts w:cs="Arial"/>
                <w:b w:val="0"/>
                <w:bCs w:val="0"/>
                <w:sz w:val="22"/>
                <w:szCs w:val="22"/>
              </w:rPr>
            </w:pPr>
            <w:r w:rsidRPr="002D256A">
              <w:rPr>
                <w:rFonts w:cs="Arial"/>
                <w:b w:val="0"/>
                <w:bCs w:val="0"/>
                <w:sz w:val="22"/>
                <w:szCs w:val="22"/>
              </w:rPr>
              <w:t>Specific.</w:t>
            </w:r>
          </w:p>
          <w:p w14:paraId="00632131" w14:textId="77777777" w:rsidR="00E33DBE" w:rsidRPr="002D256A" w:rsidRDefault="00E33DBE">
            <w:pPr>
              <w:pStyle w:val="Title"/>
              <w:jc w:val="left"/>
              <w:rPr>
                <w:rFonts w:cs="Arial"/>
                <w:b w:val="0"/>
                <w:bCs w:val="0"/>
                <w:sz w:val="22"/>
                <w:szCs w:val="22"/>
              </w:rPr>
            </w:pPr>
            <w:r w:rsidRPr="002D256A">
              <w:rPr>
                <w:rFonts w:cs="Arial"/>
                <w:b w:val="0"/>
                <w:bCs w:val="0"/>
                <w:sz w:val="22"/>
                <w:szCs w:val="22"/>
              </w:rPr>
              <w:t>Declare and participate</w:t>
            </w:r>
          </w:p>
          <w:p w14:paraId="75FD04D4"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Few sessions covering PCOS, bulk of work is carried out as associate professor and consultant. </w:t>
            </w:r>
          </w:p>
        </w:tc>
      </w:tr>
      <w:tr w:rsidR="00E33DBE" w:rsidRPr="002D256A" w14:paraId="322A9F5E" w14:textId="77777777" w:rsidTr="5D10226A">
        <w:trPr>
          <w:trHeight w:val="300"/>
        </w:trPr>
        <w:tc>
          <w:tcPr>
            <w:tcW w:w="2023" w:type="dxa"/>
          </w:tcPr>
          <w:p w14:paraId="07EE7F0A" w14:textId="77777777" w:rsidR="00E33DBE" w:rsidRPr="002D256A" w:rsidRDefault="00E33DBE">
            <w:pPr>
              <w:pStyle w:val="Title"/>
              <w:jc w:val="left"/>
              <w:rPr>
                <w:rFonts w:cs="Arial"/>
                <w:sz w:val="22"/>
                <w:szCs w:val="22"/>
              </w:rPr>
            </w:pPr>
            <w:r w:rsidRPr="002D256A">
              <w:rPr>
                <w:rFonts w:cs="Arial"/>
                <w:b w:val="0"/>
                <w:bCs w:val="0"/>
                <w:sz w:val="22"/>
                <w:szCs w:val="22"/>
              </w:rPr>
              <w:t>Bassel Watter</w:t>
            </w:r>
          </w:p>
        </w:tc>
        <w:tc>
          <w:tcPr>
            <w:tcW w:w="2330" w:type="dxa"/>
          </w:tcPr>
          <w:p w14:paraId="638C5AD4" w14:textId="77777777" w:rsidR="00E33DBE" w:rsidRPr="002D256A" w:rsidRDefault="00E33DBE">
            <w:pPr>
              <w:pStyle w:val="Title"/>
              <w:jc w:val="left"/>
              <w:rPr>
                <w:rFonts w:cs="Arial"/>
                <w:sz w:val="22"/>
                <w:szCs w:val="22"/>
              </w:rPr>
            </w:pPr>
            <w:r w:rsidRPr="002D256A">
              <w:rPr>
                <w:rFonts w:cs="Arial"/>
                <w:b w:val="0"/>
                <w:bCs w:val="0"/>
                <w:sz w:val="22"/>
                <w:szCs w:val="22"/>
              </w:rPr>
              <w:t>Committee Member</w:t>
            </w:r>
          </w:p>
        </w:tc>
        <w:tc>
          <w:tcPr>
            <w:tcW w:w="1911" w:type="dxa"/>
          </w:tcPr>
          <w:p w14:paraId="1A8559B3"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08CEE3F9"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Lead-The international initiatives to harmonise research reporting in polycystic ovary syndrome (HARP). Coordinated work of an international group of experts on PCOS to harmonise reporting findings of studies on PCOS. This initiative led to the production of the 1st </w:t>
            </w:r>
            <w:r w:rsidRPr="002D256A">
              <w:rPr>
                <w:rFonts w:cs="Arial"/>
                <w:b w:val="0"/>
                <w:bCs w:val="0"/>
                <w:sz w:val="22"/>
                <w:szCs w:val="22"/>
              </w:rPr>
              <w:lastRenderedPageBreak/>
              <w:t>international core outcome set to guide the conduct of future research studies in PCOS with input from all relevant stakeholder groups.</w:t>
            </w:r>
          </w:p>
          <w:p w14:paraId="040C86ED" w14:textId="77777777" w:rsidR="00E33DBE" w:rsidRPr="002D256A" w:rsidRDefault="00E33DBE">
            <w:pPr>
              <w:pStyle w:val="Title"/>
              <w:jc w:val="left"/>
              <w:rPr>
                <w:rFonts w:cs="Arial"/>
                <w:sz w:val="22"/>
                <w:szCs w:val="22"/>
              </w:rPr>
            </w:pPr>
            <w:r w:rsidRPr="002D256A">
              <w:rPr>
                <w:rFonts w:cs="Arial"/>
                <w:b w:val="0"/>
                <w:bCs w:val="0"/>
                <w:sz w:val="22"/>
                <w:szCs w:val="22"/>
              </w:rPr>
              <w:t xml:space="preserve">Al Wattar. B.H, </w:t>
            </w:r>
            <w:proofErr w:type="spellStart"/>
            <w:r w:rsidRPr="002D256A">
              <w:rPr>
                <w:rFonts w:cs="Arial"/>
                <w:b w:val="0"/>
                <w:bCs w:val="0"/>
                <w:sz w:val="22"/>
                <w:szCs w:val="22"/>
              </w:rPr>
              <w:t>Teede</w:t>
            </w:r>
            <w:proofErr w:type="spellEnd"/>
            <w:r w:rsidRPr="002D256A">
              <w:rPr>
                <w:rFonts w:cs="Arial"/>
                <w:b w:val="0"/>
                <w:bCs w:val="0"/>
                <w:sz w:val="22"/>
                <w:szCs w:val="22"/>
              </w:rPr>
              <w:t xml:space="preserve"> H, Garad R, Franks S, Balen A, Bhide P, </w:t>
            </w:r>
            <w:proofErr w:type="spellStart"/>
            <w:r w:rsidRPr="002D256A">
              <w:rPr>
                <w:rFonts w:cs="Arial"/>
                <w:b w:val="0"/>
                <w:bCs w:val="0"/>
                <w:sz w:val="22"/>
                <w:szCs w:val="22"/>
              </w:rPr>
              <w:t>Piltonen</w:t>
            </w:r>
            <w:proofErr w:type="spellEnd"/>
            <w:r w:rsidRPr="002D256A">
              <w:rPr>
                <w:rFonts w:cs="Arial"/>
                <w:b w:val="0"/>
                <w:bCs w:val="0"/>
                <w:sz w:val="22"/>
                <w:szCs w:val="22"/>
              </w:rPr>
              <w:t xml:space="preserve"> T, </w:t>
            </w:r>
            <w:proofErr w:type="spellStart"/>
            <w:r w:rsidRPr="002D256A">
              <w:rPr>
                <w:rFonts w:cs="Arial"/>
                <w:b w:val="0"/>
                <w:bCs w:val="0"/>
                <w:sz w:val="22"/>
                <w:szCs w:val="22"/>
              </w:rPr>
              <w:t>Romaldi</w:t>
            </w:r>
            <w:proofErr w:type="spellEnd"/>
            <w:r w:rsidRPr="002D256A">
              <w:rPr>
                <w:rFonts w:cs="Arial"/>
                <w:b w:val="0"/>
                <w:bCs w:val="0"/>
                <w:sz w:val="22"/>
                <w:szCs w:val="22"/>
              </w:rPr>
              <w:t xml:space="preserve"> D, Laven J, Thondan M, Bueno A, Moss N, Andrews C, Hawkes R, Mol B.W, Khan K.S, </w:t>
            </w:r>
            <w:proofErr w:type="spellStart"/>
            <w:r w:rsidRPr="002D256A">
              <w:rPr>
                <w:rFonts w:cs="Arial"/>
                <w:b w:val="0"/>
                <w:bCs w:val="0"/>
                <w:sz w:val="22"/>
                <w:szCs w:val="22"/>
              </w:rPr>
              <w:t>Thangaratinam</w:t>
            </w:r>
            <w:proofErr w:type="spellEnd"/>
            <w:r w:rsidRPr="002D256A">
              <w:rPr>
                <w:rFonts w:cs="Arial"/>
                <w:b w:val="0"/>
                <w:bCs w:val="0"/>
                <w:sz w:val="22"/>
                <w:szCs w:val="22"/>
              </w:rPr>
              <w:t xml:space="preserve"> S. Harmonising research outcomes for polycystic ovary syndrome (HARP): An international multi-stakeholder core outcome set. Human Reproduction. 2020 Feb 29;35(2):404-412  </w:t>
            </w:r>
          </w:p>
        </w:tc>
        <w:tc>
          <w:tcPr>
            <w:tcW w:w="1047" w:type="dxa"/>
          </w:tcPr>
          <w:p w14:paraId="6FA0DFCD" w14:textId="77777777" w:rsidR="00E33DBE" w:rsidRPr="002D256A" w:rsidRDefault="00E33DBE">
            <w:pPr>
              <w:pStyle w:val="Title"/>
              <w:rPr>
                <w:rFonts w:cs="Arial"/>
                <w:sz w:val="22"/>
                <w:szCs w:val="22"/>
              </w:rPr>
            </w:pPr>
            <w:r w:rsidRPr="002D256A">
              <w:rPr>
                <w:rFonts w:cs="Arial"/>
                <w:b w:val="0"/>
                <w:bCs w:val="0"/>
                <w:sz w:val="22"/>
                <w:szCs w:val="22"/>
              </w:rPr>
              <w:lastRenderedPageBreak/>
              <w:t>2018</w:t>
            </w:r>
          </w:p>
        </w:tc>
        <w:tc>
          <w:tcPr>
            <w:tcW w:w="1041" w:type="dxa"/>
          </w:tcPr>
          <w:p w14:paraId="09B6B409" w14:textId="77777777" w:rsidR="00E33DBE" w:rsidRPr="002D256A" w:rsidRDefault="00E33DBE">
            <w:pPr>
              <w:pStyle w:val="Title"/>
              <w:rPr>
                <w:rFonts w:cs="Arial"/>
                <w:sz w:val="22"/>
                <w:szCs w:val="22"/>
              </w:rPr>
            </w:pPr>
            <w:r w:rsidRPr="002D256A">
              <w:rPr>
                <w:rFonts w:cs="Arial"/>
                <w:b w:val="0"/>
                <w:bCs w:val="0"/>
                <w:sz w:val="22"/>
                <w:szCs w:val="22"/>
              </w:rPr>
              <w:t>23/04/2025</w:t>
            </w:r>
          </w:p>
        </w:tc>
        <w:tc>
          <w:tcPr>
            <w:tcW w:w="1417" w:type="dxa"/>
          </w:tcPr>
          <w:p w14:paraId="41257AC9" w14:textId="77777777" w:rsidR="00E33DBE" w:rsidRPr="002D256A" w:rsidRDefault="00E33DBE">
            <w:pPr>
              <w:pStyle w:val="Title"/>
              <w:rPr>
                <w:rFonts w:cs="Arial"/>
                <w:sz w:val="22"/>
                <w:szCs w:val="22"/>
              </w:rPr>
            </w:pPr>
            <w:r w:rsidRPr="002D256A">
              <w:rPr>
                <w:rFonts w:cs="Arial"/>
                <w:b w:val="0"/>
                <w:bCs w:val="0"/>
                <w:sz w:val="22"/>
                <w:szCs w:val="22"/>
              </w:rPr>
              <w:t>ongoing</w:t>
            </w:r>
          </w:p>
        </w:tc>
        <w:tc>
          <w:tcPr>
            <w:tcW w:w="2513" w:type="dxa"/>
          </w:tcPr>
          <w:p w14:paraId="55E44FBA" w14:textId="77777777" w:rsidR="00E33DBE" w:rsidRPr="002D256A" w:rsidRDefault="00E33DBE">
            <w:pPr>
              <w:pStyle w:val="Title"/>
              <w:jc w:val="left"/>
              <w:rPr>
                <w:rFonts w:cs="Arial"/>
                <w:sz w:val="22"/>
                <w:szCs w:val="22"/>
              </w:rPr>
            </w:pPr>
            <w:r w:rsidRPr="002D256A">
              <w:rPr>
                <w:rFonts w:cs="Arial"/>
                <w:b w:val="0"/>
                <w:bCs w:val="0"/>
                <w:sz w:val="22"/>
                <w:szCs w:val="22"/>
              </w:rPr>
              <w:t xml:space="preserve">Non-specific </w:t>
            </w:r>
          </w:p>
          <w:p w14:paraId="32D38330" w14:textId="77777777" w:rsidR="00E33DBE" w:rsidRPr="002D256A" w:rsidRDefault="00E33DBE">
            <w:pPr>
              <w:pStyle w:val="Title"/>
              <w:jc w:val="left"/>
              <w:rPr>
                <w:rFonts w:cs="Arial"/>
                <w:sz w:val="22"/>
                <w:szCs w:val="22"/>
              </w:rPr>
            </w:pPr>
            <w:r w:rsidRPr="002D256A">
              <w:rPr>
                <w:rFonts w:cs="Arial"/>
                <w:b w:val="0"/>
                <w:bCs w:val="0"/>
                <w:sz w:val="22"/>
                <w:szCs w:val="22"/>
              </w:rPr>
              <w:t>Declare and Participate</w:t>
            </w:r>
          </w:p>
          <w:p w14:paraId="775CA280" w14:textId="77777777" w:rsidR="00E33DBE" w:rsidRPr="002D256A" w:rsidRDefault="00E33DBE">
            <w:pPr>
              <w:pStyle w:val="Title"/>
              <w:jc w:val="left"/>
              <w:rPr>
                <w:rFonts w:cs="Arial"/>
                <w:b w:val="0"/>
                <w:bCs w:val="0"/>
                <w:sz w:val="22"/>
                <w:szCs w:val="22"/>
              </w:rPr>
            </w:pPr>
            <w:r w:rsidRPr="002D256A">
              <w:rPr>
                <w:rFonts w:cs="Arial"/>
                <w:b w:val="0"/>
                <w:bCs w:val="0"/>
                <w:sz w:val="22"/>
                <w:szCs w:val="22"/>
              </w:rPr>
              <w:t>Rationale: Not specific to guideline scope.</w:t>
            </w:r>
          </w:p>
          <w:p w14:paraId="37D2EF14" w14:textId="77777777" w:rsidR="00E33DBE" w:rsidRPr="002D256A" w:rsidRDefault="00E33DBE">
            <w:pPr>
              <w:pStyle w:val="Paragraphnonumbers"/>
              <w:rPr>
                <w:rFonts w:cs="Arial"/>
                <w:b/>
                <w:bCs/>
                <w:sz w:val="22"/>
                <w:szCs w:val="22"/>
              </w:rPr>
            </w:pPr>
          </w:p>
        </w:tc>
      </w:tr>
      <w:tr w:rsidR="00E33DBE" w:rsidRPr="002D256A" w14:paraId="283963FA" w14:textId="77777777" w:rsidTr="5D10226A">
        <w:trPr>
          <w:trHeight w:val="300"/>
        </w:trPr>
        <w:tc>
          <w:tcPr>
            <w:tcW w:w="2023" w:type="dxa"/>
          </w:tcPr>
          <w:p w14:paraId="2830AF78" w14:textId="77777777" w:rsidR="00E33DBE" w:rsidRPr="002D256A" w:rsidRDefault="00E33DBE">
            <w:pPr>
              <w:pStyle w:val="Title"/>
              <w:jc w:val="left"/>
              <w:rPr>
                <w:rFonts w:cs="Arial"/>
                <w:sz w:val="22"/>
                <w:szCs w:val="22"/>
              </w:rPr>
            </w:pPr>
            <w:r w:rsidRPr="002D256A">
              <w:rPr>
                <w:rFonts w:cs="Arial"/>
                <w:b w:val="0"/>
                <w:bCs w:val="0"/>
                <w:sz w:val="22"/>
                <w:szCs w:val="22"/>
              </w:rPr>
              <w:t>Bassel Watter</w:t>
            </w:r>
          </w:p>
        </w:tc>
        <w:tc>
          <w:tcPr>
            <w:tcW w:w="2330" w:type="dxa"/>
          </w:tcPr>
          <w:p w14:paraId="6EC84BA8" w14:textId="3631AC94" w:rsidR="00E33DBE" w:rsidRPr="002D256A" w:rsidRDefault="00E33DBE">
            <w:pPr>
              <w:pStyle w:val="Title"/>
              <w:jc w:val="left"/>
              <w:rPr>
                <w:rFonts w:cs="Arial"/>
                <w:sz w:val="22"/>
                <w:szCs w:val="22"/>
              </w:rPr>
            </w:pPr>
            <w:r w:rsidRPr="002D256A">
              <w:rPr>
                <w:rFonts w:cs="Arial"/>
                <w:b w:val="0"/>
                <w:bCs w:val="0"/>
                <w:sz w:val="22"/>
                <w:szCs w:val="22"/>
              </w:rPr>
              <w:t xml:space="preserve">Vice-Chair  </w:t>
            </w:r>
          </w:p>
        </w:tc>
        <w:tc>
          <w:tcPr>
            <w:tcW w:w="1911" w:type="dxa"/>
          </w:tcPr>
          <w:p w14:paraId="150B6DA9" w14:textId="77777777" w:rsidR="00E33DBE" w:rsidRPr="002D256A" w:rsidRDefault="00E33DBE">
            <w:pPr>
              <w:pStyle w:val="Title"/>
              <w:jc w:val="left"/>
              <w:rPr>
                <w:rFonts w:cs="Arial"/>
                <w:sz w:val="22"/>
                <w:szCs w:val="22"/>
              </w:rPr>
            </w:pPr>
            <w:r w:rsidRPr="002D256A">
              <w:rPr>
                <w:rFonts w:cs="Arial"/>
                <w:b w:val="0"/>
                <w:bCs w:val="0"/>
                <w:sz w:val="22"/>
                <w:szCs w:val="22"/>
              </w:rPr>
              <w:t>Direct - non-financial</w:t>
            </w:r>
          </w:p>
        </w:tc>
        <w:tc>
          <w:tcPr>
            <w:tcW w:w="2847" w:type="dxa"/>
          </w:tcPr>
          <w:p w14:paraId="727AA929" w14:textId="77777777" w:rsidR="00E33DBE" w:rsidRPr="002D256A" w:rsidRDefault="00E33DBE">
            <w:pPr>
              <w:pStyle w:val="Title"/>
              <w:jc w:val="left"/>
              <w:rPr>
                <w:rFonts w:cs="Arial"/>
                <w:sz w:val="22"/>
                <w:szCs w:val="22"/>
              </w:rPr>
            </w:pPr>
            <w:r w:rsidRPr="002D256A">
              <w:rPr>
                <w:rFonts w:cs="Arial"/>
                <w:b w:val="0"/>
                <w:bCs w:val="0"/>
                <w:sz w:val="22"/>
                <w:szCs w:val="22"/>
              </w:rPr>
              <w:t>International secretary of the early career researchers for the Androgen Excess and Polycystic Ovary Syndrome Society (AE-PCOS).</w:t>
            </w:r>
          </w:p>
        </w:tc>
        <w:tc>
          <w:tcPr>
            <w:tcW w:w="1047" w:type="dxa"/>
          </w:tcPr>
          <w:p w14:paraId="66B86FA5" w14:textId="77777777" w:rsidR="00E33DBE" w:rsidRPr="002D256A" w:rsidRDefault="00E33DBE">
            <w:pPr>
              <w:pStyle w:val="Title"/>
              <w:rPr>
                <w:rFonts w:cs="Arial"/>
                <w:sz w:val="22"/>
                <w:szCs w:val="22"/>
              </w:rPr>
            </w:pPr>
            <w:r w:rsidRPr="002D256A">
              <w:rPr>
                <w:rFonts w:cs="Arial"/>
                <w:b w:val="0"/>
                <w:bCs w:val="0"/>
                <w:sz w:val="22"/>
                <w:szCs w:val="22"/>
              </w:rPr>
              <w:t>2019</w:t>
            </w:r>
          </w:p>
        </w:tc>
        <w:tc>
          <w:tcPr>
            <w:tcW w:w="1041" w:type="dxa"/>
          </w:tcPr>
          <w:p w14:paraId="4CA0008E" w14:textId="77777777" w:rsidR="00E33DBE" w:rsidRPr="002D256A" w:rsidRDefault="00E33DBE">
            <w:pPr>
              <w:pStyle w:val="Title"/>
              <w:rPr>
                <w:rFonts w:cs="Arial"/>
                <w:sz w:val="22"/>
                <w:szCs w:val="22"/>
              </w:rPr>
            </w:pPr>
            <w:r w:rsidRPr="002D256A">
              <w:rPr>
                <w:rFonts w:cs="Arial"/>
                <w:b w:val="0"/>
                <w:bCs w:val="0"/>
                <w:sz w:val="22"/>
                <w:szCs w:val="22"/>
              </w:rPr>
              <w:t>23/4/2025</w:t>
            </w:r>
          </w:p>
        </w:tc>
        <w:tc>
          <w:tcPr>
            <w:tcW w:w="1417" w:type="dxa"/>
          </w:tcPr>
          <w:p w14:paraId="31422BD7" w14:textId="77777777" w:rsidR="00E33DBE" w:rsidRPr="002D256A" w:rsidRDefault="00E33DBE">
            <w:pPr>
              <w:pStyle w:val="Title"/>
              <w:rPr>
                <w:rFonts w:cs="Arial"/>
                <w:sz w:val="22"/>
                <w:szCs w:val="22"/>
              </w:rPr>
            </w:pPr>
            <w:r w:rsidRPr="002D256A">
              <w:rPr>
                <w:rFonts w:cs="Arial"/>
                <w:b w:val="0"/>
                <w:bCs w:val="0"/>
                <w:sz w:val="22"/>
                <w:szCs w:val="22"/>
              </w:rPr>
              <w:t>2021</w:t>
            </w:r>
          </w:p>
        </w:tc>
        <w:tc>
          <w:tcPr>
            <w:tcW w:w="2513" w:type="dxa"/>
          </w:tcPr>
          <w:p w14:paraId="5298B24B" w14:textId="77777777" w:rsidR="00E33DBE" w:rsidRPr="002D256A" w:rsidRDefault="00E33DBE">
            <w:pPr>
              <w:pStyle w:val="Title"/>
              <w:jc w:val="left"/>
              <w:rPr>
                <w:rFonts w:cs="Arial"/>
                <w:sz w:val="22"/>
                <w:szCs w:val="22"/>
              </w:rPr>
            </w:pPr>
            <w:r w:rsidRPr="002D256A">
              <w:rPr>
                <w:rFonts w:cs="Arial"/>
                <w:b w:val="0"/>
                <w:bCs w:val="0"/>
                <w:sz w:val="22"/>
                <w:szCs w:val="22"/>
              </w:rPr>
              <w:t xml:space="preserve">Non-specific  </w:t>
            </w:r>
          </w:p>
          <w:p w14:paraId="46FCC342" w14:textId="77777777" w:rsidR="00E33DBE" w:rsidRPr="002D256A" w:rsidRDefault="00E33DBE">
            <w:pPr>
              <w:pStyle w:val="Title"/>
              <w:jc w:val="left"/>
              <w:rPr>
                <w:rFonts w:cs="Arial"/>
                <w:sz w:val="22"/>
                <w:szCs w:val="22"/>
              </w:rPr>
            </w:pPr>
            <w:r w:rsidRPr="002D256A">
              <w:rPr>
                <w:rFonts w:cs="Arial"/>
                <w:b w:val="0"/>
                <w:bCs w:val="0"/>
                <w:sz w:val="22"/>
                <w:szCs w:val="22"/>
              </w:rPr>
              <w:t xml:space="preserve">Declare and Participate </w:t>
            </w:r>
          </w:p>
          <w:p w14:paraId="69DB96E9" w14:textId="77777777" w:rsidR="00E33DBE" w:rsidRPr="002D256A" w:rsidRDefault="00E33DBE">
            <w:pPr>
              <w:pStyle w:val="Title"/>
              <w:jc w:val="left"/>
              <w:rPr>
                <w:rFonts w:cs="Arial"/>
                <w:sz w:val="22"/>
                <w:szCs w:val="22"/>
              </w:rPr>
            </w:pPr>
            <w:r w:rsidRPr="002D256A">
              <w:rPr>
                <w:rFonts w:cs="Arial"/>
                <w:b w:val="0"/>
                <w:bCs w:val="0"/>
                <w:sz w:val="22"/>
                <w:szCs w:val="22"/>
              </w:rPr>
              <w:t>Rationale: Not specific to guideline scope.</w:t>
            </w:r>
          </w:p>
        </w:tc>
      </w:tr>
      <w:tr w:rsidR="00E33DBE" w:rsidRPr="002D256A" w14:paraId="0E201D03" w14:textId="77777777" w:rsidTr="5D10226A">
        <w:trPr>
          <w:trHeight w:val="300"/>
        </w:trPr>
        <w:tc>
          <w:tcPr>
            <w:tcW w:w="2023" w:type="dxa"/>
          </w:tcPr>
          <w:p w14:paraId="3CBD46E9" w14:textId="77777777" w:rsidR="00E33DBE" w:rsidRPr="002D256A" w:rsidRDefault="00E33DBE">
            <w:pPr>
              <w:pStyle w:val="Title"/>
              <w:jc w:val="left"/>
              <w:rPr>
                <w:rFonts w:cs="Arial"/>
                <w:sz w:val="22"/>
                <w:szCs w:val="22"/>
              </w:rPr>
            </w:pPr>
            <w:r w:rsidRPr="002D256A">
              <w:rPr>
                <w:rFonts w:cs="Arial"/>
                <w:b w:val="0"/>
                <w:bCs w:val="0"/>
                <w:sz w:val="22"/>
                <w:szCs w:val="22"/>
              </w:rPr>
              <w:lastRenderedPageBreak/>
              <w:t xml:space="preserve">Bassel </w:t>
            </w:r>
            <w:proofErr w:type="spellStart"/>
            <w:r w:rsidRPr="002D256A">
              <w:rPr>
                <w:rFonts w:cs="Arial"/>
                <w:b w:val="0"/>
                <w:bCs w:val="0"/>
                <w:sz w:val="22"/>
                <w:szCs w:val="22"/>
              </w:rPr>
              <w:t>Wattar</w:t>
            </w:r>
            <w:proofErr w:type="spellEnd"/>
            <w:r w:rsidRPr="002D256A">
              <w:rPr>
                <w:rFonts w:cs="Arial"/>
                <w:b w:val="0"/>
                <w:bCs w:val="0"/>
                <w:sz w:val="22"/>
                <w:szCs w:val="22"/>
              </w:rPr>
              <w:t xml:space="preserve">  </w:t>
            </w:r>
          </w:p>
        </w:tc>
        <w:tc>
          <w:tcPr>
            <w:tcW w:w="2330" w:type="dxa"/>
          </w:tcPr>
          <w:p w14:paraId="4456315C" w14:textId="143414FD"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39B072A9" w14:textId="77777777" w:rsidR="00E33DBE" w:rsidRPr="002D256A" w:rsidRDefault="00E33DBE">
            <w:pPr>
              <w:pStyle w:val="Title"/>
              <w:jc w:val="left"/>
              <w:rPr>
                <w:rFonts w:cs="Arial"/>
                <w:sz w:val="22"/>
                <w:szCs w:val="22"/>
              </w:rPr>
            </w:pPr>
            <w:r w:rsidRPr="002D256A">
              <w:rPr>
                <w:rFonts w:cs="Arial"/>
                <w:b w:val="0"/>
                <w:bCs w:val="0"/>
                <w:sz w:val="22"/>
                <w:szCs w:val="22"/>
              </w:rPr>
              <w:t>Direct – non-financial</w:t>
            </w:r>
          </w:p>
        </w:tc>
        <w:tc>
          <w:tcPr>
            <w:tcW w:w="2847" w:type="dxa"/>
          </w:tcPr>
          <w:p w14:paraId="412B87E0" w14:textId="77777777" w:rsidR="00E33DBE" w:rsidRPr="002D256A" w:rsidRDefault="00E33DBE">
            <w:pPr>
              <w:pStyle w:val="Title"/>
              <w:jc w:val="left"/>
              <w:rPr>
                <w:rFonts w:cs="Arial"/>
                <w:sz w:val="22"/>
                <w:szCs w:val="22"/>
              </w:rPr>
            </w:pPr>
            <w:r w:rsidRPr="002D256A">
              <w:rPr>
                <w:rFonts w:cs="Arial"/>
                <w:b w:val="0"/>
                <w:bCs w:val="0"/>
                <w:sz w:val="22"/>
                <w:szCs w:val="22"/>
              </w:rPr>
              <w:t>Member of the RCOG Guideline Development Committee</w:t>
            </w:r>
          </w:p>
        </w:tc>
        <w:tc>
          <w:tcPr>
            <w:tcW w:w="1047" w:type="dxa"/>
          </w:tcPr>
          <w:p w14:paraId="3E0864FB" w14:textId="77777777" w:rsidR="00E33DBE" w:rsidRPr="002D256A" w:rsidRDefault="00E33DBE">
            <w:pPr>
              <w:pStyle w:val="Title"/>
              <w:rPr>
                <w:rFonts w:cs="Arial"/>
                <w:sz w:val="22"/>
                <w:szCs w:val="22"/>
              </w:rPr>
            </w:pPr>
            <w:r w:rsidRPr="002D256A">
              <w:rPr>
                <w:rFonts w:cs="Arial"/>
                <w:b w:val="0"/>
                <w:bCs w:val="0"/>
                <w:sz w:val="22"/>
                <w:szCs w:val="22"/>
              </w:rPr>
              <w:t>2024</w:t>
            </w:r>
          </w:p>
        </w:tc>
        <w:tc>
          <w:tcPr>
            <w:tcW w:w="1041" w:type="dxa"/>
          </w:tcPr>
          <w:p w14:paraId="6316CB65" w14:textId="77777777" w:rsidR="00E33DBE" w:rsidRPr="002D256A" w:rsidRDefault="00E33DBE">
            <w:pPr>
              <w:pStyle w:val="Title"/>
              <w:rPr>
                <w:rFonts w:cs="Arial"/>
                <w:sz w:val="22"/>
                <w:szCs w:val="22"/>
              </w:rPr>
            </w:pPr>
            <w:r w:rsidRPr="002D256A">
              <w:rPr>
                <w:rFonts w:cs="Arial"/>
                <w:b w:val="0"/>
                <w:bCs w:val="0"/>
                <w:sz w:val="22"/>
                <w:szCs w:val="22"/>
              </w:rPr>
              <w:t>23/04/2025</w:t>
            </w:r>
          </w:p>
        </w:tc>
        <w:tc>
          <w:tcPr>
            <w:tcW w:w="1417" w:type="dxa"/>
          </w:tcPr>
          <w:p w14:paraId="7C85D634" w14:textId="77777777" w:rsidR="00E33DBE" w:rsidRPr="002D256A" w:rsidRDefault="00E33DBE">
            <w:pPr>
              <w:pStyle w:val="Title"/>
              <w:rPr>
                <w:rFonts w:cs="Arial"/>
                <w:sz w:val="22"/>
                <w:szCs w:val="22"/>
              </w:rPr>
            </w:pPr>
            <w:r w:rsidRPr="002D256A">
              <w:rPr>
                <w:rFonts w:cs="Arial"/>
                <w:b w:val="0"/>
                <w:bCs w:val="0"/>
                <w:sz w:val="22"/>
                <w:szCs w:val="22"/>
              </w:rPr>
              <w:t>ongoing</w:t>
            </w:r>
          </w:p>
        </w:tc>
        <w:tc>
          <w:tcPr>
            <w:tcW w:w="2513" w:type="dxa"/>
          </w:tcPr>
          <w:p w14:paraId="3577740A"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42AB73E2"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46896D2F" w14:textId="77777777" w:rsidR="00E33DBE" w:rsidRPr="002D256A" w:rsidRDefault="00E33DBE">
            <w:pPr>
              <w:pStyle w:val="Title"/>
              <w:jc w:val="left"/>
              <w:rPr>
                <w:rFonts w:cs="Arial"/>
                <w:b w:val="0"/>
                <w:sz w:val="22"/>
                <w:szCs w:val="22"/>
              </w:rPr>
            </w:pPr>
            <w:r w:rsidRPr="002D256A">
              <w:rPr>
                <w:rFonts w:cs="Arial"/>
                <w:b w:val="0"/>
                <w:bCs w:val="0"/>
                <w:sz w:val="22"/>
                <w:szCs w:val="22"/>
              </w:rPr>
              <w:t xml:space="preserve">Rationale: Not specific to guideline scope. </w:t>
            </w:r>
          </w:p>
          <w:p w14:paraId="212E73E0" w14:textId="77777777" w:rsidR="00E33DBE" w:rsidRPr="002D256A" w:rsidRDefault="00E33DBE">
            <w:pPr>
              <w:pStyle w:val="Heading1"/>
              <w:rPr>
                <w:rFonts w:cs="Arial"/>
                <w:sz w:val="22"/>
                <w:szCs w:val="22"/>
              </w:rPr>
            </w:pPr>
          </w:p>
        </w:tc>
      </w:tr>
      <w:tr w:rsidR="00E33DBE" w:rsidRPr="002D256A" w14:paraId="78FE0F26" w14:textId="77777777" w:rsidTr="5D10226A">
        <w:trPr>
          <w:trHeight w:val="300"/>
        </w:trPr>
        <w:tc>
          <w:tcPr>
            <w:tcW w:w="2023" w:type="dxa"/>
          </w:tcPr>
          <w:p w14:paraId="0105BE41"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r w:rsidRPr="002D256A">
              <w:rPr>
                <w:rFonts w:cs="Arial"/>
                <w:b w:val="0"/>
                <w:bCs w:val="0"/>
                <w:sz w:val="22"/>
                <w:szCs w:val="22"/>
              </w:rPr>
              <w:t xml:space="preserve">  </w:t>
            </w:r>
          </w:p>
        </w:tc>
        <w:tc>
          <w:tcPr>
            <w:tcW w:w="2330" w:type="dxa"/>
          </w:tcPr>
          <w:p w14:paraId="54608600" w14:textId="7223275D"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1601854C"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536364A3" w14:textId="77777777" w:rsidR="00E33DBE" w:rsidRPr="002D256A" w:rsidRDefault="00E33DBE">
            <w:pPr>
              <w:pStyle w:val="Title"/>
              <w:jc w:val="left"/>
              <w:rPr>
                <w:rFonts w:cs="Arial"/>
                <w:sz w:val="22"/>
                <w:szCs w:val="22"/>
              </w:rPr>
            </w:pPr>
            <w:r w:rsidRPr="002D256A">
              <w:rPr>
                <w:rFonts w:cs="Arial"/>
                <w:b w:val="0"/>
                <w:bCs w:val="0"/>
                <w:sz w:val="22"/>
                <w:szCs w:val="22"/>
              </w:rPr>
              <w:t>Scientific editor - BJOG: An international journal of obstetrics and gynaecology</w:t>
            </w:r>
          </w:p>
        </w:tc>
        <w:tc>
          <w:tcPr>
            <w:tcW w:w="1047" w:type="dxa"/>
          </w:tcPr>
          <w:p w14:paraId="2718AB9D" w14:textId="77777777" w:rsidR="00E33DBE" w:rsidRPr="002D256A" w:rsidRDefault="00E33DBE">
            <w:pPr>
              <w:pStyle w:val="Title"/>
              <w:rPr>
                <w:rFonts w:cs="Arial"/>
                <w:b w:val="0"/>
                <w:bCs w:val="0"/>
                <w:sz w:val="22"/>
                <w:szCs w:val="22"/>
              </w:rPr>
            </w:pPr>
            <w:r w:rsidRPr="002D256A">
              <w:rPr>
                <w:rFonts w:cs="Arial"/>
                <w:b w:val="0"/>
                <w:bCs w:val="0"/>
                <w:sz w:val="22"/>
                <w:szCs w:val="22"/>
              </w:rPr>
              <w:t xml:space="preserve">  2017</w:t>
            </w:r>
          </w:p>
        </w:tc>
        <w:tc>
          <w:tcPr>
            <w:tcW w:w="1041" w:type="dxa"/>
          </w:tcPr>
          <w:p w14:paraId="787C7D2C"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5ADB0AB4" w14:textId="77777777" w:rsidR="00E33DBE" w:rsidRPr="002D256A" w:rsidRDefault="00E33DBE">
            <w:pPr>
              <w:pStyle w:val="Title"/>
              <w:rPr>
                <w:rFonts w:cs="Arial"/>
                <w:b w:val="0"/>
                <w:bCs w:val="0"/>
                <w:sz w:val="22"/>
                <w:szCs w:val="22"/>
              </w:rPr>
            </w:pPr>
            <w:r w:rsidRPr="002D256A">
              <w:rPr>
                <w:rFonts w:cs="Arial"/>
                <w:b w:val="0"/>
                <w:bCs w:val="0"/>
                <w:sz w:val="22"/>
                <w:szCs w:val="22"/>
              </w:rPr>
              <w:t>ongoing</w:t>
            </w:r>
          </w:p>
        </w:tc>
        <w:tc>
          <w:tcPr>
            <w:tcW w:w="2513" w:type="dxa"/>
          </w:tcPr>
          <w:p w14:paraId="20366FD6"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636D336A"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6F5A5F11" w14:textId="77777777" w:rsidR="00E33DBE" w:rsidRPr="002D256A" w:rsidRDefault="00E33DBE">
            <w:pPr>
              <w:pStyle w:val="Title"/>
              <w:jc w:val="left"/>
              <w:rPr>
                <w:rFonts w:cs="Arial"/>
                <w:sz w:val="22"/>
                <w:szCs w:val="22"/>
              </w:rPr>
            </w:pPr>
            <w:r w:rsidRPr="002D256A">
              <w:rPr>
                <w:rFonts w:cs="Arial"/>
                <w:b w:val="0"/>
                <w:bCs w:val="0"/>
                <w:sz w:val="22"/>
                <w:szCs w:val="22"/>
              </w:rPr>
              <w:t xml:space="preserve">Rationale: Not specific to guideline scope. </w:t>
            </w:r>
          </w:p>
        </w:tc>
      </w:tr>
      <w:tr w:rsidR="00E33DBE" w:rsidRPr="002D256A" w14:paraId="7135A1BD" w14:textId="77777777" w:rsidTr="5D10226A">
        <w:trPr>
          <w:trHeight w:val="300"/>
        </w:trPr>
        <w:tc>
          <w:tcPr>
            <w:tcW w:w="2023" w:type="dxa"/>
          </w:tcPr>
          <w:p w14:paraId="45982E4C"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7A34FF6F" w14:textId="5F6E5196"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5E383FC1" w14:textId="77777777" w:rsidR="00E33DBE" w:rsidRPr="002D256A" w:rsidRDefault="00E33DBE">
            <w:pPr>
              <w:pStyle w:val="Title"/>
              <w:jc w:val="left"/>
              <w:rPr>
                <w:rFonts w:cs="Arial"/>
                <w:sz w:val="22"/>
                <w:szCs w:val="22"/>
              </w:rPr>
            </w:pPr>
            <w:r w:rsidRPr="002D256A">
              <w:rPr>
                <w:rFonts w:cs="Arial"/>
                <w:b w:val="0"/>
                <w:bCs w:val="0"/>
                <w:sz w:val="22"/>
                <w:szCs w:val="22"/>
              </w:rPr>
              <w:t xml:space="preserve">Indirect financial (money goes to institution) </w:t>
            </w:r>
          </w:p>
        </w:tc>
        <w:tc>
          <w:tcPr>
            <w:tcW w:w="2847" w:type="dxa"/>
          </w:tcPr>
          <w:p w14:paraId="2EF2C7D3" w14:textId="77777777" w:rsidR="00E33DBE" w:rsidRPr="002D256A" w:rsidRDefault="00E33DBE">
            <w:pPr>
              <w:pStyle w:val="Title"/>
              <w:jc w:val="left"/>
              <w:rPr>
                <w:rFonts w:cs="Arial"/>
                <w:b w:val="0"/>
                <w:bCs w:val="0"/>
                <w:sz w:val="22"/>
                <w:szCs w:val="22"/>
              </w:rPr>
            </w:pPr>
            <w:r w:rsidRPr="002D256A">
              <w:rPr>
                <w:rFonts w:cs="Arial"/>
                <w:b w:val="0"/>
                <w:bCs w:val="0"/>
                <w:sz w:val="22"/>
                <w:szCs w:val="22"/>
              </w:rPr>
              <w:t>Chief investigator- A comprehensive multi-disciplinary online educational course for healthcare professionals on the diagnosis and management of polycystic ovary syndrome (PCOS TIME) (The Waterloo Foundation funded).</w:t>
            </w:r>
          </w:p>
        </w:tc>
        <w:tc>
          <w:tcPr>
            <w:tcW w:w="1047" w:type="dxa"/>
          </w:tcPr>
          <w:p w14:paraId="32E8B508" w14:textId="77777777" w:rsidR="00E33DBE" w:rsidRPr="002D256A" w:rsidRDefault="00E33DBE">
            <w:pPr>
              <w:pStyle w:val="Title"/>
              <w:rPr>
                <w:rFonts w:cs="Arial"/>
                <w:b w:val="0"/>
                <w:bCs w:val="0"/>
                <w:sz w:val="22"/>
                <w:szCs w:val="22"/>
              </w:rPr>
            </w:pPr>
            <w:r w:rsidRPr="002D256A">
              <w:rPr>
                <w:rFonts w:cs="Arial"/>
                <w:b w:val="0"/>
                <w:bCs w:val="0"/>
                <w:sz w:val="22"/>
                <w:szCs w:val="22"/>
              </w:rPr>
              <w:t>2023</w:t>
            </w:r>
          </w:p>
        </w:tc>
        <w:tc>
          <w:tcPr>
            <w:tcW w:w="1041" w:type="dxa"/>
          </w:tcPr>
          <w:p w14:paraId="2475C368"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54D63BE8" w14:textId="77777777" w:rsidR="00E33DBE" w:rsidRPr="002D256A" w:rsidRDefault="00E33DBE">
            <w:pPr>
              <w:pStyle w:val="Title"/>
              <w:rPr>
                <w:rFonts w:cs="Arial"/>
                <w:b w:val="0"/>
                <w:bCs w:val="0"/>
                <w:sz w:val="22"/>
                <w:szCs w:val="22"/>
              </w:rPr>
            </w:pPr>
            <w:r w:rsidRPr="002D256A">
              <w:rPr>
                <w:rFonts w:cs="Arial"/>
                <w:b w:val="0"/>
                <w:bCs w:val="0"/>
                <w:sz w:val="22"/>
                <w:szCs w:val="22"/>
              </w:rPr>
              <w:t>2026</w:t>
            </w:r>
          </w:p>
        </w:tc>
        <w:tc>
          <w:tcPr>
            <w:tcW w:w="2513" w:type="dxa"/>
          </w:tcPr>
          <w:p w14:paraId="39C505EE" w14:textId="77777777" w:rsidR="00E33DBE" w:rsidRPr="002D256A" w:rsidRDefault="00E33DBE">
            <w:pPr>
              <w:pStyle w:val="Title"/>
              <w:jc w:val="left"/>
              <w:rPr>
                <w:rFonts w:cs="Arial"/>
                <w:sz w:val="22"/>
                <w:szCs w:val="22"/>
              </w:rPr>
            </w:pPr>
            <w:r w:rsidRPr="002D256A">
              <w:rPr>
                <w:rFonts w:cs="Arial"/>
                <w:b w:val="0"/>
                <w:bCs w:val="0"/>
                <w:sz w:val="22"/>
                <w:szCs w:val="22"/>
              </w:rPr>
              <w:t xml:space="preserve">Non-specific </w:t>
            </w:r>
          </w:p>
          <w:p w14:paraId="56813C59" w14:textId="77777777" w:rsidR="00E33DBE" w:rsidRPr="002D256A" w:rsidRDefault="00E33DBE">
            <w:pPr>
              <w:pStyle w:val="Title"/>
              <w:jc w:val="left"/>
              <w:rPr>
                <w:rFonts w:cs="Arial"/>
                <w:sz w:val="22"/>
                <w:szCs w:val="22"/>
              </w:rPr>
            </w:pPr>
            <w:r w:rsidRPr="002D256A">
              <w:rPr>
                <w:rFonts w:cs="Arial"/>
                <w:b w:val="0"/>
                <w:bCs w:val="0"/>
                <w:sz w:val="22"/>
                <w:szCs w:val="22"/>
              </w:rPr>
              <w:t xml:space="preserve">Declare and participate </w:t>
            </w:r>
          </w:p>
          <w:p w14:paraId="36F507B6" w14:textId="77777777" w:rsidR="00E33DBE" w:rsidRPr="002D256A" w:rsidRDefault="00E33DBE">
            <w:pPr>
              <w:pStyle w:val="Title"/>
              <w:jc w:val="left"/>
              <w:rPr>
                <w:rFonts w:cs="Arial"/>
                <w:sz w:val="22"/>
                <w:szCs w:val="22"/>
              </w:rPr>
            </w:pPr>
            <w:r w:rsidRPr="002D256A">
              <w:rPr>
                <w:rFonts w:cs="Arial"/>
                <w:b w:val="0"/>
                <w:bCs w:val="0"/>
                <w:sz w:val="22"/>
                <w:szCs w:val="22"/>
              </w:rPr>
              <w:t>Rationale: Educational course is not specific to the guideline scope.</w:t>
            </w:r>
          </w:p>
        </w:tc>
      </w:tr>
      <w:tr w:rsidR="00E33DBE" w:rsidRPr="002D256A" w14:paraId="7EFE6236" w14:textId="77777777" w:rsidTr="5D10226A">
        <w:trPr>
          <w:trHeight w:val="300"/>
        </w:trPr>
        <w:tc>
          <w:tcPr>
            <w:tcW w:w="2023" w:type="dxa"/>
          </w:tcPr>
          <w:p w14:paraId="318ABA96"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3224C7C3" w14:textId="3364322C"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48105151"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non financial </w:t>
            </w:r>
          </w:p>
        </w:tc>
        <w:tc>
          <w:tcPr>
            <w:tcW w:w="2847" w:type="dxa"/>
          </w:tcPr>
          <w:p w14:paraId="350C6339"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Chief investigator- A comprehensive multi-disciplinary online educational course for healthcare professionals on the diagnosis and management of polycystic ovary syndrome (PCOS </w:t>
            </w:r>
            <w:r w:rsidRPr="002D256A">
              <w:rPr>
                <w:rFonts w:cs="Arial"/>
                <w:b w:val="0"/>
                <w:bCs w:val="0"/>
                <w:sz w:val="22"/>
                <w:szCs w:val="22"/>
              </w:rPr>
              <w:lastRenderedPageBreak/>
              <w:t>TIME) (The Waterloo Foundation funded).</w:t>
            </w:r>
          </w:p>
        </w:tc>
        <w:tc>
          <w:tcPr>
            <w:tcW w:w="1047" w:type="dxa"/>
          </w:tcPr>
          <w:p w14:paraId="37475088" w14:textId="77777777" w:rsidR="00E33DBE" w:rsidRPr="002D256A" w:rsidRDefault="00E33DBE">
            <w:pPr>
              <w:pStyle w:val="Title"/>
              <w:rPr>
                <w:rFonts w:cs="Arial"/>
                <w:b w:val="0"/>
                <w:bCs w:val="0"/>
                <w:sz w:val="22"/>
                <w:szCs w:val="22"/>
              </w:rPr>
            </w:pPr>
            <w:r w:rsidRPr="002D256A">
              <w:rPr>
                <w:rFonts w:cs="Arial"/>
                <w:b w:val="0"/>
                <w:bCs w:val="0"/>
                <w:sz w:val="22"/>
                <w:szCs w:val="22"/>
              </w:rPr>
              <w:lastRenderedPageBreak/>
              <w:t>2023</w:t>
            </w:r>
          </w:p>
        </w:tc>
        <w:tc>
          <w:tcPr>
            <w:tcW w:w="1041" w:type="dxa"/>
          </w:tcPr>
          <w:p w14:paraId="45E94E8B"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2276FBDF" w14:textId="77777777" w:rsidR="00E33DBE" w:rsidRPr="002D256A" w:rsidRDefault="00E33DBE">
            <w:pPr>
              <w:pStyle w:val="Title"/>
              <w:rPr>
                <w:rFonts w:cs="Arial"/>
                <w:b w:val="0"/>
                <w:bCs w:val="0"/>
                <w:sz w:val="22"/>
                <w:szCs w:val="22"/>
              </w:rPr>
            </w:pPr>
            <w:r w:rsidRPr="002D256A">
              <w:rPr>
                <w:rFonts w:cs="Arial"/>
                <w:b w:val="0"/>
                <w:bCs w:val="0"/>
                <w:sz w:val="22"/>
                <w:szCs w:val="22"/>
              </w:rPr>
              <w:t>2026</w:t>
            </w:r>
          </w:p>
        </w:tc>
        <w:tc>
          <w:tcPr>
            <w:tcW w:w="2513" w:type="dxa"/>
          </w:tcPr>
          <w:p w14:paraId="49A95787" w14:textId="77777777" w:rsidR="00E33DBE" w:rsidRPr="002D256A" w:rsidRDefault="00E33DBE">
            <w:pPr>
              <w:pStyle w:val="Title"/>
              <w:jc w:val="left"/>
              <w:rPr>
                <w:rFonts w:cs="Arial"/>
                <w:sz w:val="22"/>
                <w:szCs w:val="22"/>
              </w:rPr>
            </w:pPr>
            <w:r w:rsidRPr="002D256A">
              <w:rPr>
                <w:rFonts w:cs="Arial"/>
                <w:b w:val="0"/>
                <w:bCs w:val="0"/>
                <w:sz w:val="22"/>
                <w:szCs w:val="22"/>
              </w:rPr>
              <w:t xml:space="preserve">Non-specific </w:t>
            </w:r>
          </w:p>
          <w:p w14:paraId="008FB4C2" w14:textId="77777777" w:rsidR="00E33DBE" w:rsidRPr="002D256A" w:rsidRDefault="00E33DBE">
            <w:pPr>
              <w:pStyle w:val="Title"/>
              <w:jc w:val="left"/>
              <w:rPr>
                <w:rFonts w:cs="Arial"/>
                <w:sz w:val="22"/>
                <w:szCs w:val="22"/>
              </w:rPr>
            </w:pPr>
            <w:r w:rsidRPr="002D256A">
              <w:rPr>
                <w:rFonts w:cs="Arial"/>
                <w:b w:val="0"/>
                <w:bCs w:val="0"/>
                <w:sz w:val="22"/>
                <w:szCs w:val="22"/>
              </w:rPr>
              <w:t xml:space="preserve">Declare and participate </w:t>
            </w:r>
          </w:p>
          <w:p w14:paraId="24161A5F" w14:textId="77777777" w:rsidR="00E33DBE" w:rsidRPr="002D256A" w:rsidRDefault="00E33DBE">
            <w:pPr>
              <w:pStyle w:val="Title"/>
              <w:jc w:val="left"/>
              <w:rPr>
                <w:rFonts w:cs="Arial"/>
                <w:sz w:val="22"/>
                <w:szCs w:val="22"/>
              </w:rPr>
            </w:pPr>
            <w:r w:rsidRPr="002D256A">
              <w:rPr>
                <w:rFonts w:cs="Arial"/>
                <w:b w:val="0"/>
                <w:bCs w:val="0"/>
                <w:sz w:val="22"/>
                <w:szCs w:val="22"/>
              </w:rPr>
              <w:t>Rationale: Educational course is not specific to the guideline scope.</w:t>
            </w:r>
          </w:p>
        </w:tc>
      </w:tr>
      <w:tr w:rsidR="00E33DBE" w:rsidRPr="002D256A" w14:paraId="3020291B" w14:textId="77777777" w:rsidTr="5D10226A">
        <w:trPr>
          <w:trHeight w:val="300"/>
        </w:trPr>
        <w:tc>
          <w:tcPr>
            <w:tcW w:w="2023" w:type="dxa"/>
          </w:tcPr>
          <w:p w14:paraId="000AA3B3"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3336BF74" w14:textId="218AEDB0"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565B8C2C" w14:textId="77777777" w:rsidR="00E33DBE" w:rsidRPr="002D256A" w:rsidRDefault="00E33DBE">
            <w:pPr>
              <w:pStyle w:val="Title"/>
              <w:jc w:val="left"/>
              <w:rPr>
                <w:rFonts w:cs="Arial"/>
                <w:sz w:val="22"/>
                <w:szCs w:val="22"/>
              </w:rPr>
            </w:pPr>
            <w:r w:rsidRPr="002D256A">
              <w:rPr>
                <w:rFonts w:cs="Arial"/>
                <w:b w:val="0"/>
                <w:bCs w:val="0"/>
                <w:sz w:val="22"/>
                <w:szCs w:val="22"/>
              </w:rPr>
              <w:t>Indirect financial (money goes to institution)</w:t>
            </w:r>
          </w:p>
        </w:tc>
        <w:tc>
          <w:tcPr>
            <w:tcW w:w="2847" w:type="dxa"/>
          </w:tcPr>
          <w:p w14:paraId="111D62F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Chief investigator- </w:t>
            </w:r>
            <w:hyperlink r:id="rId10" w:history="1">
              <w:proofErr w:type="spellStart"/>
              <w:r w:rsidRPr="002D256A">
                <w:rPr>
                  <w:rStyle w:val="Hyperlink"/>
                  <w:rFonts w:cs="Arial"/>
                  <w:b w:val="0"/>
                  <w:bCs w:val="0"/>
                  <w:sz w:val="22"/>
                  <w:szCs w:val="22"/>
                </w:rPr>
                <w:t>EfficAcy</w:t>
              </w:r>
              <w:proofErr w:type="spellEnd"/>
              <w:r w:rsidRPr="002D256A">
                <w:rPr>
                  <w:rStyle w:val="Hyperlink"/>
                  <w:rFonts w:cs="Arial"/>
                  <w:b w:val="0"/>
                  <w:bCs w:val="0"/>
                  <w:sz w:val="22"/>
                  <w:szCs w:val="22"/>
                </w:rPr>
                <w:t xml:space="preserve"> of In-vitro Fertilisation add-ons in </w:t>
              </w:r>
              <w:proofErr w:type="spellStart"/>
              <w:r w:rsidRPr="002D256A">
                <w:rPr>
                  <w:rStyle w:val="Hyperlink"/>
                  <w:rFonts w:cs="Arial"/>
                  <w:b w:val="0"/>
                  <w:bCs w:val="0"/>
                  <w:sz w:val="22"/>
                  <w:szCs w:val="22"/>
                </w:rPr>
                <w:t>improvINg</w:t>
              </w:r>
              <w:proofErr w:type="spellEnd"/>
              <w:r w:rsidRPr="002D256A">
                <w:rPr>
                  <w:rStyle w:val="Hyperlink"/>
                  <w:rFonts w:cs="Arial"/>
                  <w:b w:val="0"/>
                  <w:bCs w:val="0"/>
                  <w:sz w:val="22"/>
                  <w:szCs w:val="22"/>
                </w:rPr>
                <w:t xml:space="preserve"> the reproductive outcomes of couples with </w:t>
              </w:r>
              <w:proofErr w:type="spellStart"/>
              <w:r w:rsidRPr="002D256A">
                <w:rPr>
                  <w:rStyle w:val="Hyperlink"/>
                  <w:rFonts w:cs="Arial"/>
                  <w:b w:val="0"/>
                  <w:bCs w:val="0"/>
                  <w:sz w:val="22"/>
                  <w:szCs w:val="22"/>
                </w:rPr>
                <w:t>inferTilitY</w:t>
              </w:r>
              <w:proofErr w:type="spellEnd"/>
              <w:r w:rsidRPr="002D256A">
                <w:rPr>
                  <w:rStyle w:val="Hyperlink"/>
                  <w:rFonts w:cs="Arial"/>
                  <w:b w:val="0"/>
                  <w:bCs w:val="0"/>
                  <w:sz w:val="22"/>
                  <w:szCs w:val="22"/>
                </w:rPr>
                <w:t xml:space="preserve"> (AFFINITY): A development programme for a Bayesian multi-stage multi-arm adaptive randomised trial </w:t>
              </w:r>
            </w:hyperlink>
            <w:r w:rsidRPr="002D256A">
              <w:rPr>
                <w:rFonts w:cs="Arial"/>
                <w:b w:val="0"/>
                <w:bCs w:val="0"/>
                <w:sz w:val="22"/>
                <w:szCs w:val="22"/>
              </w:rPr>
              <w:t xml:space="preserve"> (NIHR funded).</w:t>
            </w:r>
          </w:p>
        </w:tc>
        <w:tc>
          <w:tcPr>
            <w:tcW w:w="1047" w:type="dxa"/>
          </w:tcPr>
          <w:p w14:paraId="2F6A04DB" w14:textId="77777777" w:rsidR="00E33DBE" w:rsidRPr="002D256A" w:rsidRDefault="00E33DBE">
            <w:pPr>
              <w:pStyle w:val="Title"/>
              <w:rPr>
                <w:rFonts w:cs="Arial"/>
                <w:b w:val="0"/>
                <w:bCs w:val="0"/>
                <w:sz w:val="22"/>
                <w:szCs w:val="22"/>
              </w:rPr>
            </w:pPr>
            <w:r w:rsidRPr="002D256A">
              <w:rPr>
                <w:rFonts w:cs="Arial"/>
                <w:b w:val="0"/>
                <w:bCs w:val="0"/>
                <w:sz w:val="22"/>
                <w:szCs w:val="22"/>
              </w:rPr>
              <w:t>2024</w:t>
            </w:r>
          </w:p>
        </w:tc>
        <w:tc>
          <w:tcPr>
            <w:tcW w:w="1041" w:type="dxa"/>
          </w:tcPr>
          <w:p w14:paraId="114913B6"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3B85F1E7"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2513" w:type="dxa"/>
          </w:tcPr>
          <w:p w14:paraId="1C9DFB0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73B3A8F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4E65BD68"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Not specific to the guideline scope. </w:t>
            </w:r>
          </w:p>
        </w:tc>
      </w:tr>
      <w:tr w:rsidR="00E33DBE" w:rsidRPr="002D256A" w14:paraId="1673E14A" w14:textId="77777777" w:rsidTr="5D10226A">
        <w:trPr>
          <w:trHeight w:val="300"/>
        </w:trPr>
        <w:tc>
          <w:tcPr>
            <w:tcW w:w="2023" w:type="dxa"/>
          </w:tcPr>
          <w:p w14:paraId="5CD5C0FB"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0F5944AA" w14:textId="74113A60" w:rsidR="00E33DBE" w:rsidRPr="002D256A" w:rsidRDefault="00E33DBE">
            <w:pPr>
              <w:pStyle w:val="Title"/>
              <w:jc w:val="left"/>
              <w:rPr>
                <w:rFonts w:cs="Arial"/>
                <w:sz w:val="22"/>
                <w:szCs w:val="22"/>
              </w:rPr>
            </w:pPr>
            <w:r w:rsidRPr="002D256A">
              <w:rPr>
                <w:rFonts w:cs="Arial"/>
                <w:b w:val="0"/>
                <w:bCs w:val="0"/>
                <w:sz w:val="22"/>
                <w:szCs w:val="22"/>
              </w:rPr>
              <w:t>Vice-Chair</w:t>
            </w:r>
          </w:p>
        </w:tc>
        <w:tc>
          <w:tcPr>
            <w:tcW w:w="1911" w:type="dxa"/>
          </w:tcPr>
          <w:p w14:paraId="6EABDB50" w14:textId="77777777" w:rsidR="00E33DBE" w:rsidRPr="002D256A" w:rsidRDefault="00E33DBE">
            <w:pPr>
              <w:pStyle w:val="Title"/>
              <w:jc w:val="left"/>
              <w:rPr>
                <w:rFonts w:cs="Arial"/>
                <w:sz w:val="22"/>
                <w:szCs w:val="22"/>
              </w:rPr>
            </w:pPr>
            <w:r w:rsidRPr="002D256A">
              <w:rPr>
                <w:rFonts w:cs="Arial"/>
                <w:b w:val="0"/>
                <w:bCs w:val="0"/>
                <w:sz w:val="22"/>
                <w:szCs w:val="22"/>
              </w:rPr>
              <w:t>Indirect financial (money goes to institution)</w:t>
            </w:r>
          </w:p>
        </w:tc>
        <w:tc>
          <w:tcPr>
            <w:tcW w:w="2847" w:type="dxa"/>
          </w:tcPr>
          <w:p w14:paraId="520976AF"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Chief investigator- </w:t>
            </w:r>
            <w:hyperlink r:id="rId11" w:history="1">
              <w:proofErr w:type="spellStart"/>
              <w:r w:rsidRPr="002D256A">
                <w:rPr>
                  <w:rStyle w:val="Hyperlink"/>
                  <w:rFonts w:cs="Arial"/>
                  <w:b w:val="0"/>
                  <w:bCs w:val="0"/>
                  <w:sz w:val="22"/>
                  <w:szCs w:val="22"/>
                </w:rPr>
                <w:t>EfficAcy</w:t>
              </w:r>
              <w:proofErr w:type="spellEnd"/>
              <w:r w:rsidRPr="002D256A">
                <w:rPr>
                  <w:rStyle w:val="Hyperlink"/>
                  <w:rFonts w:cs="Arial"/>
                  <w:b w:val="0"/>
                  <w:bCs w:val="0"/>
                  <w:sz w:val="22"/>
                  <w:szCs w:val="22"/>
                </w:rPr>
                <w:t xml:space="preserve"> of In-vitro Fertilisation add-ons in </w:t>
              </w:r>
              <w:proofErr w:type="spellStart"/>
              <w:r w:rsidRPr="002D256A">
                <w:rPr>
                  <w:rStyle w:val="Hyperlink"/>
                  <w:rFonts w:cs="Arial"/>
                  <w:b w:val="0"/>
                  <w:bCs w:val="0"/>
                  <w:sz w:val="22"/>
                  <w:szCs w:val="22"/>
                </w:rPr>
                <w:t>improvINg</w:t>
              </w:r>
              <w:proofErr w:type="spellEnd"/>
              <w:r w:rsidRPr="002D256A">
                <w:rPr>
                  <w:rStyle w:val="Hyperlink"/>
                  <w:rFonts w:cs="Arial"/>
                  <w:b w:val="0"/>
                  <w:bCs w:val="0"/>
                  <w:sz w:val="22"/>
                  <w:szCs w:val="22"/>
                </w:rPr>
                <w:t xml:space="preserve"> the reproductive outcomes of couples with </w:t>
              </w:r>
              <w:proofErr w:type="spellStart"/>
              <w:r w:rsidRPr="002D256A">
                <w:rPr>
                  <w:rStyle w:val="Hyperlink"/>
                  <w:rFonts w:cs="Arial"/>
                  <w:b w:val="0"/>
                  <w:bCs w:val="0"/>
                  <w:sz w:val="22"/>
                  <w:szCs w:val="22"/>
                </w:rPr>
                <w:t>inferTilitY</w:t>
              </w:r>
              <w:proofErr w:type="spellEnd"/>
              <w:r w:rsidRPr="002D256A">
                <w:rPr>
                  <w:rStyle w:val="Hyperlink"/>
                  <w:rFonts w:cs="Arial"/>
                  <w:b w:val="0"/>
                  <w:bCs w:val="0"/>
                  <w:sz w:val="22"/>
                  <w:szCs w:val="22"/>
                </w:rPr>
                <w:t xml:space="preserve"> (AFFINITY): A development programme for a Bayesian multi-stage multi-arm adaptive randomised trial </w:t>
              </w:r>
            </w:hyperlink>
            <w:r w:rsidRPr="002D256A">
              <w:rPr>
                <w:rFonts w:cs="Arial"/>
                <w:b w:val="0"/>
                <w:bCs w:val="0"/>
                <w:sz w:val="22"/>
                <w:szCs w:val="22"/>
              </w:rPr>
              <w:t xml:space="preserve"> (NIHR funded).</w:t>
            </w:r>
          </w:p>
        </w:tc>
        <w:tc>
          <w:tcPr>
            <w:tcW w:w="1047" w:type="dxa"/>
          </w:tcPr>
          <w:p w14:paraId="501B03B2" w14:textId="77777777" w:rsidR="00E33DBE" w:rsidRPr="002D256A" w:rsidRDefault="00E33DBE">
            <w:pPr>
              <w:pStyle w:val="Title"/>
              <w:rPr>
                <w:rFonts w:cs="Arial"/>
                <w:b w:val="0"/>
                <w:bCs w:val="0"/>
                <w:sz w:val="22"/>
                <w:szCs w:val="22"/>
              </w:rPr>
            </w:pPr>
            <w:r w:rsidRPr="002D256A">
              <w:rPr>
                <w:rFonts w:cs="Arial"/>
                <w:b w:val="0"/>
                <w:bCs w:val="0"/>
                <w:sz w:val="22"/>
                <w:szCs w:val="22"/>
              </w:rPr>
              <w:t>2024</w:t>
            </w:r>
          </w:p>
        </w:tc>
        <w:tc>
          <w:tcPr>
            <w:tcW w:w="1041" w:type="dxa"/>
          </w:tcPr>
          <w:p w14:paraId="3769A1A0"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6A6A486C"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2513" w:type="dxa"/>
          </w:tcPr>
          <w:p w14:paraId="0A693426"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01025247"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511B114F"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Not specific to the guideline scope. </w:t>
            </w:r>
          </w:p>
        </w:tc>
      </w:tr>
      <w:tr w:rsidR="00E33DBE" w:rsidRPr="002D256A" w14:paraId="30BD0A1A" w14:textId="77777777" w:rsidTr="5D10226A">
        <w:trPr>
          <w:trHeight w:val="300"/>
        </w:trPr>
        <w:tc>
          <w:tcPr>
            <w:tcW w:w="2023" w:type="dxa"/>
          </w:tcPr>
          <w:p w14:paraId="76968DCD"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08CADAFA" w14:textId="0B998A6E" w:rsidR="00E33DBE" w:rsidRPr="002D256A" w:rsidRDefault="00A755E6">
            <w:pPr>
              <w:pStyle w:val="Title"/>
              <w:jc w:val="left"/>
              <w:rPr>
                <w:rFonts w:cs="Arial"/>
                <w:sz w:val="22"/>
                <w:szCs w:val="22"/>
              </w:rPr>
            </w:pPr>
            <w:r w:rsidRPr="002D256A">
              <w:rPr>
                <w:rFonts w:cs="Arial"/>
                <w:b w:val="0"/>
                <w:bCs w:val="0"/>
                <w:sz w:val="22"/>
                <w:szCs w:val="22"/>
              </w:rPr>
              <w:t>Vice-Chair</w:t>
            </w:r>
          </w:p>
        </w:tc>
        <w:tc>
          <w:tcPr>
            <w:tcW w:w="1911" w:type="dxa"/>
          </w:tcPr>
          <w:p w14:paraId="693F52B4"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3D54B1D6"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Chief investigator- </w:t>
            </w:r>
            <w:hyperlink r:id="rId12" w:history="1">
              <w:proofErr w:type="spellStart"/>
              <w:r w:rsidRPr="002D256A">
                <w:rPr>
                  <w:rStyle w:val="Hyperlink"/>
                  <w:rFonts w:cs="Arial"/>
                  <w:b w:val="0"/>
                  <w:bCs w:val="0"/>
                  <w:sz w:val="22"/>
                  <w:szCs w:val="22"/>
                </w:rPr>
                <w:t>EfficAcy</w:t>
              </w:r>
              <w:proofErr w:type="spellEnd"/>
              <w:r w:rsidRPr="002D256A">
                <w:rPr>
                  <w:rStyle w:val="Hyperlink"/>
                  <w:rFonts w:cs="Arial"/>
                  <w:b w:val="0"/>
                  <w:bCs w:val="0"/>
                  <w:sz w:val="22"/>
                  <w:szCs w:val="22"/>
                </w:rPr>
                <w:t xml:space="preserve"> of In-vitro Fertilisation add-ons in </w:t>
              </w:r>
              <w:proofErr w:type="spellStart"/>
              <w:r w:rsidRPr="002D256A">
                <w:rPr>
                  <w:rStyle w:val="Hyperlink"/>
                  <w:rFonts w:cs="Arial"/>
                  <w:b w:val="0"/>
                  <w:bCs w:val="0"/>
                  <w:sz w:val="22"/>
                  <w:szCs w:val="22"/>
                </w:rPr>
                <w:t>improvINg</w:t>
              </w:r>
              <w:proofErr w:type="spellEnd"/>
              <w:r w:rsidRPr="002D256A">
                <w:rPr>
                  <w:rStyle w:val="Hyperlink"/>
                  <w:rFonts w:cs="Arial"/>
                  <w:b w:val="0"/>
                  <w:bCs w:val="0"/>
                  <w:sz w:val="22"/>
                  <w:szCs w:val="22"/>
                </w:rPr>
                <w:t xml:space="preserve"> the reproductive outcomes of couples with </w:t>
              </w:r>
              <w:proofErr w:type="spellStart"/>
              <w:r w:rsidRPr="002D256A">
                <w:rPr>
                  <w:rStyle w:val="Hyperlink"/>
                  <w:rFonts w:cs="Arial"/>
                  <w:b w:val="0"/>
                  <w:bCs w:val="0"/>
                  <w:sz w:val="22"/>
                  <w:szCs w:val="22"/>
                </w:rPr>
                <w:t>inferTilitY</w:t>
              </w:r>
              <w:proofErr w:type="spellEnd"/>
              <w:r w:rsidRPr="002D256A">
                <w:rPr>
                  <w:rStyle w:val="Hyperlink"/>
                  <w:rFonts w:cs="Arial"/>
                  <w:b w:val="0"/>
                  <w:bCs w:val="0"/>
                  <w:sz w:val="22"/>
                  <w:szCs w:val="22"/>
                </w:rPr>
                <w:t xml:space="preserve"> (AFFINITY): A development programme </w:t>
              </w:r>
              <w:r w:rsidRPr="002D256A">
                <w:rPr>
                  <w:rStyle w:val="Hyperlink"/>
                  <w:rFonts w:cs="Arial"/>
                  <w:b w:val="0"/>
                  <w:bCs w:val="0"/>
                  <w:sz w:val="22"/>
                  <w:szCs w:val="22"/>
                </w:rPr>
                <w:lastRenderedPageBreak/>
                <w:t xml:space="preserve">for a Bayesian multi-stage multi-arm adaptive randomised trial </w:t>
              </w:r>
            </w:hyperlink>
            <w:r w:rsidRPr="002D256A">
              <w:rPr>
                <w:rFonts w:cs="Arial"/>
                <w:b w:val="0"/>
                <w:bCs w:val="0"/>
                <w:sz w:val="22"/>
                <w:szCs w:val="22"/>
              </w:rPr>
              <w:t xml:space="preserve"> (NIHR funded).</w:t>
            </w:r>
          </w:p>
        </w:tc>
        <w:tc>
          <w:tcPr>
            <w:tcW w:w="1047" w:type="dxa"/>
          </w:tcPr>
          <w:p w14:paraId="75372E8A" w14:textId="77777777" w:rsidR="00E33DBE" w:rsidRPr="002D256A" w:rsidRDefault="00E33DBE">
            <w:pPr>
              <w:pStyle w:val="Title"/>
              <w:rPr>
                <w:rFonts w:cs="Arial"/>
                <w:b w:val="0"/>
                <w:bCs w:val="0"/>
                <w:sz w:val="22"/>
                <w:szCs w:val="22"/>
              </w:rPr>
            </w:pPr>
            <w:r w:rsidRPr="002D256A">
              <w:rPr>
                <w:rFonts w:cs="Arial"/>
                <w:b w:val="0"/>
                <w:bCs w:val="0"/>
                <w:sz w:val="22"/>
                <w:szCs w:val="22"/>
              </w:rPr>
              <w:lastRenderedPageBreak/>
              <w:t>2024</w:t>
            </w:r>
          </w:p>
        </w:tc>
        <w:tc>
          <w:tcPr>
            <w:tcW w:w="1041" w:type="dxa"/>
          </w:tcPr>
          <w:p w14:paraId="61014F21"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0A458D84"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2513" w:type="dxa"/>
          </w:tcPr>
          <w:p w14:paraId="2952C357"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671CB7E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53C7BD7B"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Not specific to the guideline scope. </w:t>
            </w:r>
          </w:p>
        </w:tc>
      </w:tr>
      <w:tr w:rsidR="00E33DBE" w:rsidRPr="002D256A" w14:paraId="426DEABC" w14:textId="77777777" w:rsidTr="5D10226A">
        <w:trPr>
          <w:trHeight w:val="300"/>
        </w:trPr>
        <w:tc>
          <w:tcPr>
            <w:tcW w:w="2023" w:type="dxa"/>
          </w:tcPr>
          <w:p w14:paraId="5F3948EE"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r w:rsidRPr="002D256A">
              <w:rPr>
                <w:rFonts w:cs="Arial"/>
                <w:b w:val="0"/>
                <w:bCs w:val="0"/>
                <w:sz w:val="22"/>
                <w:szCs w:val="22"/>
              </w:rPr>
              <w:t xml:space="preserve">  </w:t>
            </w:r>
          </w:p>
        </w:tc>
        <w:tc>
          <w:tcPr>
            <w:tcW w:w="2330" w:type="dxa"/>
          </w:tcPr>
          <w:p w14:paraId="33AFC939" w14:textId="0EFBAFAB" w:rsidR="00E33DBE" w:rsidRPr="002D256A" w:rsidRDefault="00A755E6">
            <w:pPr>
              <w:pStyle w:val="Title"/>
              <w:jc w:val="left"/>
              <w:rPr>
                <w:rFonts w:cs="Arial"/>
                <w:sz w:val="22"/>
                <w:szCs w:val="22"/>
              </w:rPr>
            </w:pPr>
            <w:r w:rsidRPr="002D256A">
              <w:rPr>
                <w:rFonts w:cs="Arial"/>
                <w:b w:val="0"/>
                <w:bCs w:val="0"/>
                <w:sz w:val="22"/>
                <w:szCs w:val="22"/>
              </w:rPr>
              <w:t>Vice-Chair</w:t>
            </w:r>
          </w:p>
        </w:tc>
        <w:tc>
          <w:tcPr>
            <w:tcW w:w="1911" w:type="dxa"/>
          </w:tcPr>
          <w:p w14:paraId="79C765B9" w14:textId="77777777" w:rsidR="00E33DBE" w:rsidRPr="002D256A" w:rsidRDefault="00E33DBE">
            <w:pPr>
              <w:pStyle w:val="Title"/>
              <w:jc w:val="left"/>
              <w:rPr>
                <w:rFonts w:cs="Arial"/>
                <w:sz w:val="22"/>
                <w:szCs w:val="22"/>
              </w:rPr>
            </w:pPr>
            <w:r w:rsidRPr="002D256A">
              <w:rPr>
                <w:rFonts w:cs="Arial"/>
                <w:b w:val="0"/>
                <w:bCs w:val="0"/>
                <w:sz w:val="22"/>
                <w:szCs w:val="22"/>
              </w:rPr>
              <w:t>Indirect financial (money goes to institution)</w:t>
            </w:r>
          </w:p>
        </w:tc>
        <w:tc>
          <w:tcPr>
            <w:tcW w:w="2847" w:type="dxa"/>
          </w:tcPr>
          <w:p w14:paraId="71965820" w14:textId="77777777" w:rsidR="00E33DBE" w:rsidRPr="002D256A" w:rsidRDefault="00E33DBE">
            <w:pPr>
              <w:pStyle w:val="Title"/>
              <w:jc w:val="left"/>
              <w:rPr>
                <w:rFonts w:cs="Arial"/>
                <w:sz w:val="22"/>
                <w:szCs w:val="22"/>
              </w:rPr>
            </w:pPr>
            <w:r w:rsidRPr="002D256A">
              <w:rPr>
                <w:rFonts w:cs="Arial"/>
                <w:b w:val="0"/>
                <w:bCs w:val="0"/>
                <w:sz w:val="22"/>
                <w:szCs w:val="22"/>
              </w:rPr>
              <w:t>Chief Investigator-</w:t>
            </w:r>
            <w:hyperlink r:id="rId13" w:history="1">
              <w:r w:rsidRPr="002D256A">
                <w:rPr>
                  <w:rStyle w:val="Hyperlink"/>
                  <w:rFonts w:cs="Arial"/>
                  <w:b w:val="0"/>
                  <w:bCs w:val="0"/>
                  <w:sz w:val="22"/>
                  <w:szCs w:val="22"/>
                </w:rPr>
                <w:t xml:space="preserve">Effectiveness of </w:t>
              </w:r>
              <w:proofErr w:type="spellStart"/>
              <w:r w:rsidRPr="002D256A">
                <w:rPr>
                  <w:rStyle w:val="Hyperlink"/>
                  <w:rFonts w:cs="Arial"/>
                  <w:b w:val="0"/>
                  <w:bCs w:val="0"/>
                  <w:sz w:val="22"/>
                  <w:szCs w:val="22"/>
                </w:rPr>
                <w:t>ClOmipheNe</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CitRate</w:t>
              </w:r>
              <w:proofErr w:type="spellEnd"/>
              <w:r w:rsidRPr="002D256A">
                <w:rPr>
                  <w:rStyle w:val="Hyperlink"/>
                  <w:rFonts w:cs="Arial"/>
                  <w:b w:val="0"/>
                  <w:bCs w:val="0"/>
                  <w:sz w:val="22"/>
                  <w:szCs w:val="22"/>
                </w:rPr>
                <w:t xml:space="preserve"> for the management of </w:t>
              </w:r>
              <w:proofErr w:type="spellStart"/>
              <w:r w:rsidRPr="002D256A">
                <w:rPr>
                  <w:rStyle w:val="Hyperlink"/>
                  <w:rFonts w:cs="Arial"/>
                  <w:b w:val="0"/>
                  <w:bCs w:val="0"/>
                  <w:sz w:val="22"/>
                  <w:szCs w:val="22"/>
                </w:rPr>
                <w:t>mEn</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wiTh</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infErtility</w:t>
              </w:r>
              <w:proofErr w:type="spellEnd"/>
              <w:r w:rsidRPr="002D256A">
                <w:rPr>
                  <w:rStyle w:val="Hyperlink"/>
                  <w:rFonts w:cs="Arial"/>
                  <w:b w:val="0"/>
                  <w:bCs w:val="0"/>
                  <w:sz w:val="22"/>
                  <w:szCs w:val="22"/>
                </w:rPr>
                <w:t xml:space="preserve"> (CONCRETE): A randomised double-blind placebo-controlled trial.</w:t>
              </w:r>
            </w:hyperlink>
            <w:r w:rsidRPr="002D256A">
              <w:rPr>
                <w:rFonts w:cs="Arial"/>
                <w:b w:val="0"/>
                <w:bCs w:val="0"/>
                <w:sz w:val="22"/>
                <w:szCs w:val="22"/>
              </w:rPr>
              <w:t xml:space="preserve"> (NIHR funded).</w:t>
            </w:r>
          </w:p>
        </w:tc>
        <w:tc>
          <w:tcPr>
            <w:tcW w:w="1047" w:type="dxa"/>
          </w:tcPr>
          <w:p w14:paraId="2FBFAF73"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1041" w:type="dxa"/>
          </w:tcPr>
          <w:p w14:paraId="67BA90F0"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7B572FEF" w14:textId="77777777" w:rsidR="00E33DBE" w:rsidRPr="002D256A" w:rsidRDefault="00E33DBE">
            <w:pPr>
              <w:pStyle w:val="Title"/>
              <w:rPr>
                <w:rFonts w:cs="Arial"/>
                <w:b w:val="0"/>
                <w:bCs w:val="0"/>
                <w:sz w:val="22"/>
                <w:szCs w:val="22"/>
              </w:rPr>
            </w:pPr>
            <w:r w:rsidRPr="002D256A">
              <w:rPr>
                <w:rFonts w:cs="Arial"/>
                <w:b w:val="0"/>
                <w:bCs w:val="0"/>
                <w:sz w:val="22"/>
                <w:szCs w:val="22"/>
              </w:rPr>
              <w:t>2029</w:t>
            </w:r>
          </w:p>
        </w:tc>
        <w:tc>
          <w:tcPr>
            <w:tcW w:w="2513" w:type="dxa"/>
          </w:tcPr>
          <w:p w14:paraId="5AD6E17A"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0094F6B1"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6DC890F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Not specific to the guideline scope. </w:t>
            </w:r>
          </w:p>
        </w:tc>
      </w:tr>
      <w:tr w:rsidR="00E33DBE" w:rsidRPr="002D256A" w14:paraId="20DAC338" w14:textId="77777777" w:rsidTr="5D10226A">
        <w:trPr>
          <w:trHeight w:val="300"/>
        </w:trPr>
        <w:tc>
          <w:tcPr>
            <w:tcW w:w="2023" w:type="dxa"/>
          </w:tcPr>
          <w:p w14:paraId="0DD30AB0" w14:textId="77777777" w:rsidR="00E33DBE" w:rsidRPr="002D256A" w:rsidRDefault="00E33DBE">
            <w:pPr>
              <w:pStyle w:val="Title"/>
              <w:jc w:val="left"/>
              <w:rPr>
                <w:rFonts w:cs="Arial"/>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r w:rsidRPr="002D256A">
              <w:rPr>
                <w:rFonts w:cs="Arial"/>
                <w:b w:val="0"/>
                <w:bCs w:val="0"/>
                <w:sz w:val="22"/>
                <w:szCs w:val="22"/>
              </w:rPr>
              <w:t xml:space="preserve">  </w:t>
            </w:r>
          </w:p>
        </w:tc>
        <w:tc>
          <w:tcPr>
            <w:tcW w:w="2330" w:type="dxa"/>
          </w:tcPr>
          <w:p w14:paraId="744DB3FD" w14:textId="20D155EE" w:rsidR="00E33DBE" w:rsidRPr="002D256A" w:rsidRDefault="00A755E6">
            <w:pPr>
              <w:pStyle w:val="Title"/>
              <w:jc w:val="left"/>
              <w:rPr>
                <w:rFonts w:cs="Arial"/>
                <w:sz w:val="22"/>
                <w:szCs w:val="22"/>
              </w:rPr>
            </w:pPr>
            <w:r w:rsidRPr="002D256A">
              <w:rPr>
                <w:rFonts w:cs="Arial"/>
                <w:b w:val="0"/>
                <w:bCs w:val="0"/>
                <w:sz w:val="22"/>
                <w:szCs w:val="22"/>
              </w:rPr>
              <w:t>Vice-Chair</w:t>
            </w:r>
          </w:p>
        </w:tc>
        <w:tc>
          <w:tcPr>
            <w:tcW w:w="1911" w:type="dxa"/>
          </w:tcPr>
          <w:p w14:paraId="63FED7A3" w14:textId="77777777" w:rsidR="00E33DBE" w:rsidRPr="002D256A" w:rsidRDefault="00E33DBE">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42A36341" w14:textId="77777777" w:rsidR="00E33DBE" w:rsidRPr="002D256A" w:rsidRDefault="00E33DBE">
            <w:pPr>
              <w:pStyle w:val="Title"/>
              <w:jc w:val="left"/>
              <w:rPr>
                <w:rFonts w:cs="Arial"/>
                <w:sz w:val="22"/>
                <w:szCs w:val="22"/>
              </w:rPr>
            </w:pPr>
            <w:r w:rsidRPr="002D256A">
              <w:rPr>
                <w:rFonts w:cs="Arial"/>
                <w:b w:val="0"/>
                <w:bCs w:val="0"/>
                <w:sz w:val="22"/>
                <w:szCs w:val="22"/>
              </w:rPr>
              <w:t>Chief Investigator-</w:t>
            </w:r>
            <w:hyperlink r:id="rId14" w:history="1">
              <w:r w:rsidRPr="002D256A">
                <w:rPr>
                  <w:rStyle w:val="Hyperlink"/>
                  <w:rFonts w:cs="Arial"/>
                  <w:b w:val="0"/>
                  <w:bCs w:val="0"/>
                  <w:sz w:val="22"/>
                  <w:szCs w:val="22"/>
                </w:rPr>
                <w:t xml:space="preserve">Effectiveness of </w:t>
              </w:r>
              <w:proofErr w:type="spellStart"/>
              <w:r w:rsidRPr="002D256A">
                <w:rPr>
                  <w:rStyle w:val="Hyperlink"/>
                  <w:rFonts w:cs="Arial"/>
                  <w:b w:val="0"/>
                  <w:bCs w:val="0"/>
                  <w:sz w:val="22"/>
                  <w:szCs w:val="22"/>
                </w:rPr>
                <w:t>ClOmipheNe</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CitRate</w:t>
              </w:r>
              <w:proofErr w:type="spellEnd"/>
              <w:r w:rsidRPr="002D256A">
                <w:rPr>
                  <w:rStyle w:val="Hyperlink"/>
                  <w:rFonts w:cs="Arial"/>
                  <w:b w:val="0"/>
                  <w:bCs w:val="0"/>
                  <w:sz w:val="22"/>
                  <w:szCs w:val="22"/>
                </w:rPr>
                <w:t xml:space="preserve"> for the management of </w:t>
              </w:r>
              <w:proofErr w:type="spellStart"/>
              <w:r w:rsidRPr="002D256A">
                <w:rPr>
                  <w:rStyle w:val="Hyperlink"/>
                  <w:rFonts w:cs="Arial"/>
                  <w:b w:val="0"/>
                  <w:bCs w:val="0"/>
                  <w:sz w:val="22"/>
                  <w:szCs w:val="22"/>
                </w:rPr>
                <w:t>mEn</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wiTh</w:t>
              </w:r>
              <w:proofErr w:type="spellEnd"/>
              <w:r w:rsidRPr="002D256A">
                <w:rPr>
                  <w:rStyle w:val="Hyperlink"/>
                  <w:rFonts w:cs="Arial"/>
                  <w:b w:val="0"/>
                  <w:bCs w:val="0"/>
                  <w:sz w:val="22"/>
                  <w:szCs w:val="22"/>
                </w:rPr>
                <w:t xml:space="preserve"> </w:t>
              </w:r>
              <w:proofErr w:type="spellStart"/>
              <w:r w:rsidRPr="002D256A">
                <w:rPr>
                  <w:rStyle w:val="Hyperlink"/>
                  <w:rFonts w:cs="Arial"/>
                  <w:b w:val="0"/>
                  <w:bCs w:val="0"/>
                  <w:sz w:val="22"/>
                  <w:szCs w:val="22"/>
                </w:rPr>
                <w:t>infErtility</w:t>
              </w:r>
              <w:proofErr w:type="spellEnd"/>
              <w:r w:rsidRPr="002D256A">
                <w:rPr>
                  <w:rStyle w:val="Hyperlink"/>
                  <w:rFonts w:cs="Arial"/>
                  <w:b w:val="0"/>
                  <w:bCs w:val="0"/>
                  <w:sz w:val="22"/>
                  <w:szCs w:val="22"/>
                </w:rPr>
                <w:t xml:space="preserve"> (CONCRETE): A randomised double-blind placebo-controlled trial.</w:t>
              </w:r>
            </w:hyperlink>
            <w:r w:rsidRPr="002D256A">
              <w:rPr>
                <w:rFonts w:cs="Arial"/>
                <w:b w:val="0"/>
                <w:bCs w:val="0"/>
                <w:sz w:val="22"/>
                <w:szCs w:val="22"/>
              </w:rPr>
              <w:t xml:space="preserve"> (NIHR funded).</w:t>
            </w:r>
          </w:p>
        </w:tc>
        <w:tc>
          <w:tcPr>
            <w:tcW w:w="1047" w:type="dxa"/>
          </w:tcPr>
          <w:p w14:paraId="112382B1" w14:textId="77777777" w:rsidR="00E33DBE" w:rsidRPr="002D256A" w:rsidRDefault="00E33DBE">
            <w:pPr>
              <w:pStyle w:val="Title"/>
              <w:rPr>
                <w:rFonts w:cs="Arial"/>
                <w:b w:val="0"/>
                <w:bCs w:val="0"/>
                <w:sz w:val="22"/>
                <w:szCs w:val="22"/>
              </w:rPr>
            </w:pPr>
            <w:r w:rsidRPr="002D256A">
              <w:rPr>
                <w:rFonts w:cs="Arial"/>
                <w:b w:val="0"/>
                <w:bCs w:val="0"/>
                <w:sz w:val="22"/>
                <w:szCs w:val="22"/>
              </w:rPr>
              <w:t>2025</w:t>
            </w:r>
          </w:p>
        </w:tc>
        <w:tc>
          <w:tcPr>
            <w:tcW w:w="1041" w:type="dxa"/>
          </w:tcPr>
          <w:p w14:paraId="1A597E1F" w14:textId="77777777" w:rsidR="00E33DBE" w:rsidRPr="002D256A" w:rsidRDefault="00E33DBE">
            <w:pPr>
              <w:pStyle w:val="Title"/>
              <w:rPr>
                <w:rFonts w:cs="Arial"/>
                <w:b w:val="0"/>
                <w:bCs w:val="0"/>
                <w:sz w:val="22"/>
                <w:szCs w:val="22"/>
              </w:rPr>
            </w:pPr>
            <w:r w:rsidRPr="002D256A">
              <w:rPr>
                <w:rFonts w:cs="Arial"/>
                <w:b w:val="0"/>
                <w:bCs w:val="0"/>
                <w:sz w:val="22"/>
                <w:szCs w:val="22"/>
              </w:rPr>
              <w:t>23/04/2025</w:t>
            </w:r>
          </w:p>
        </w:tc>
        <w:tc>
          <w:tcPr>
            <w:tcW w:w="1417" w:type="dxa"/>
          </w:tcPr>
          <w:p w14:paraId="7648191D" w14:textId="77777777" w:rsidR="00E33DBE" w:rsidRPr="002D256A" w:rsidRDefault="00E33DBE">
            <w:pPr>
              <w:pStyle w:val="Title"/>
              <w:rPr>
                <w:rFonts w:cs="Arial"/>
                <w:b w:val="0"/>
                <w:bCs w:val="0"/>
                <w:sz w:val="22"/>
                <w:szCs w:val="22"/>
              </w:rPr>
            </w:pPr>
            <w:r w:rsidRPr="002D256A">
              <w:rPr>
                <w:rFonts w:cs="Arial"/>
                <w:b w:val="0"/>
                <w:bCs w:val="0"/>
                <w:sz w:val="22"/>
                <w:szCs w:val="22"/>
              </w:rPr>
              <w:t>2029</w:t>
            </w:r>
          </w:p>
        </w:tc>
        <w:tc>
          <w:tcPr>
            <w:tcW w:w="2513" w:type="dxa"/>
          </w:tcPr>
          <w:p w14:paraId="46F87408"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Non-specific </w:t>
            </w:r>
          </w:p>
          <w:p w14:paraId="4488328B"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Declare and participate </w:t>
            </w:r>
          </w:p>
          <w:p w14:paraId="3807DDF5" w14:textId="77777777" w:rsidR="00E33DBE" w:rsidRPr="002D256A" w:rsidRDefault="00E33DBE">
            <w:pPr>
              <w:pStyle w:val="Title"/>
              <w:jc w:val="left"/>
              <w:rPr>
                <w:rFonts w:cs="Arial"/>
                <w:b w:val="0"/>
                <w:bCs w:val="0"/>
                <w:sz w:val="22"/>
                <w:szCs w:val="22"/>
              </w:rPr>
            </w:pPr>
            <w:r w:rsidRPr="002D256A">
              <w:rPr>
                <w:rFonts w:cs="Arial"/>
                <w:b w:val="0"/>
                <w:bCs w:val="0"/>
                <w:sz w:val="22"/>
                <w:szCs w:val="22"/>
              </w:rPr>
              <w:t xml:space="preserve">Rationale: Not specific to the guideline scope. </w:t>
            </w:r>
          </w:p>
        </w:tc>
      </w:tr>
      <w:tr w:rsidR="00CF137C" w:rsidRPr="002D256A" w14:paraId="19D8AFA4" w14:textId="77777777" w:rsidTr="5D10226A">
        <w:tc>
          <w:tcPr>
            <w:tcW w:w="2023" w:type="dxa"/>
          </w:tcPr>
          <w:p w14:paraId="70547038" w14:textId="2CC38D4B" w:rsidR="00CF137C" w:rsidRPr="002D256A" w:rsidRDefault="00CF137C" w:rsidP="007243E6">
            <w:pPr>
              <w:pStyle w:val="Title"/>
              <w:jc w:val="both"/>
              <w:rPr>
                <w:rFonts w:cs="Arial"/>
                <w:b w:val="0"/>
                <w:bCs w:val="0"/>
                <w:sz w:val="22"/>
                <w:szCs w:val="22"/>
              </w:rPr>
            </w:pPr>
            <w:r w:rsidRPr="002D256A">
              <w:rPr>
                <w:rFonts w:cs="Arial"/>
                <w:b w:val="0"/>
                <w:bCs w:val="0"/>
                <w:sz w:val="22"/>
                <w:szCs w:val="22"/>
              </w:rPr>
              <w:t xml:space="preserve">Bassel </w:t>
            </w:r>
            <w:proofErr w:type="spellStart"/>
            <w:r w:rsidRPr="002D256A">
              <w:rPr>
                <w:rFonts w:cs="Arial"/>
                <w:b w:val="0"/>
                <w:bCs w:val="0"/>
                <w:sz w:val="22"/>
                <w:szCs w:val="22"/>
              </w:rPr>
              <w:t>Wattar</w:t>
            </w:r>
            <w:proofErr w:type="spellEnd"/>
          </w:p>
        </w:tc>
        <w:tc>
          <w:tcPr>
            <w:tcW w:w="2330" w:type="dxa"/>
          </w:tcPr>
          <w:p w14:paraId="7262094E" w14:textId="2FFB9B9E" w:rsidR="00CF137C" w:rsidRPr="002D256A" w:rsidRDefault="00CF137C" w:rsidP="121A8BA8">
            <w:pPr>
              <w:pStyle w:val="Title"/>
              <w:jc w:val="left"/>
              <w:rPr>
                <w:rFonts w:cs="Arial"/>
                <w:b w:val="0"/>
                <w:bCs w:val="0"/>
                <w:sz w:val="22"/>
                <w:szCs w:val="22"/>
              </w:rPr>
            </w:pPr>
            <w:r w:rsidRPr="002D256A">
              <w:rPr>
                <w:rFonts w:cs="Arial"/>
                <w:b w:val="0"/>
                <w:bCs w:val="0"/>
                <w:sz w:val="22"/>
                <w:szCs w:val="22"/>
              </w:rPr>
              <w:t>Vice-Chair</w:t>
            </w:r>
          </w:p>
        </w:tc>
        <w:tc>
          <w:tcPr>
            <w:tcW w:w="1911" w:type="dxa"/>
          </w:tcPr>
          <w:p w14:paraId="360BE402" w14:textId="4F77948C" w:rsidR="00CF137C" w:rsidRPr="002D256A" w:rsidRDefault="00896878" w:rsidP="121A8BA8">
            <w:pPr>
              <w:pStyle w:val="Title"/>
              <w:jc w:val="left"/>
              <w:rPr>
                <w:rFonts w:cs="Arial"/>
                <w:b w:val="0"/>
                <w:bCs w:val="0"/>
                <w:sz w:val="22"/>
                <w:szCs w:val="22"/>
              </w:rPr>
            </w:pPr>
            <w:r w:rsidRPr="002D256A">
              <w:rPr>
                <w:rFonts w:cs="Arial"/>
                <w:b w:val="0"/>
                <w:bCs w:val="0"/>
                <w:sz w:val="22"/>
                <w:szCs w:val="22"/>
              </w:rPr>
              <w:t>Indirect financial (money goes to institution)</w:t>
            </w:r>
          </w:p>
        </w:tc>
        <w:tc>
          <w:tcPr>
            <w:tcW w:w="2847" w:type="dxa"/>
          </w:tcPr>
          <w:p w14:paraId="019B0F5F" w14:textId="77777777" w:rsidR="00460A42" w:rsidRPr="002D256A" w:rsidRDefault="006F5E65" w:rsidP="00896878">
            <w:pPr>
              <w:pStyle w:val="Title"/>
              <w:jc w:val="left"/>
              <w:rPr>
                <w:rFonts w:cs="Arial"/>
                <w:b w:val="0"/>
                <w:bCs w:val="0"/>
                <w:sz w:val="22"/>
                <w:szCs w:val="22"/>
              </w:rPr>
            </w:pPr>
            <w:r w:rsidRPr="002D256A">
              <w:rPr>
                <w:rFonts w:cs="Arial"/>
                <w:b w:val="0"/>
                <w:bCs w:val="0"/>
                <w:sz w:val="22"/>
                <w:szCs w:val="22"/>
              </w:rPr>
              <w:t>Deputy Editor in Chief of the Human Fertility Journal</w:t>
            </w:r>
            <w:r w:rsidR="00460A42" w:rsidRPr="002D256A">
              <w:rPr>
                <w:rFonts w:cs="Arial"/>
                <w:b w:val="0"/>
                <w:bCs w:val="0"/>
                <w:sz w:val="22"/>
                <w:szCs w:val="22"/>
              </w:rPr>
              <w:t>. manage submissions relevant to several topics including PCOS</w:t>
            </w:r>
          </w:p>
          <w:p w14:paraId="0136DF25" w14:textId="34A965FC" w:rsidR="00CF137C" w:rsidRPr="002D256A" w:rsidRDefault="00CF137C" w:rsidP="121A8BA8">
            <w:pPr>
              <w:pStyle w:val="Title"/>
              <w:jc w:val="left"/>
              <w:rPr>
                <w:rFonts w:cs="Arial"/>
                <w:b w:val="0"/>
                <w:bCs w:val="0"/>
                <w:sz w:val="22"/>
                <w:szCs w:val="22"/>
              </w:rPr>
            </w:pPr>
          </w:p>
        </w:tc>
        <w:tc>
          <w:tcPr>
            <w:tcW w:w="1047" w:type="dxa"/>
          </w:tcPr>
          <w:p w14:paraId="311B4DAF" w14:textId="5D5DD59F" w:rsidR="00CF137C" w:rsidRPr="002D256A" w:rsidRDefault="009223E7" w:rsidP="00921F65">
            <w:pPr>
              <w:pStyle w:val="Title"/>
              <w:rPr>
                <w:rFonts w:cs="Arial"/>
                <w:b w:val="0"/>
                <w:bCs w:val="0"/>
                <w:sz w:val="22"/>
                <w:szCs w:val="22"/>
              </w:rPr>
            </w:pPr>
            <w:r w:rsidRPr="002D256A">
              <w:rPr>
                <w:rFonts w:cs="Arial"/>
                <w:b w:val="0"/>
                <w:bCs w:val="0"/>
                <w:sz w:val="22"/>
                <w:szCs w:val="22"/>
              </w:rPr>
              <w:t>September 2025</w:t>
            </w:r>
          </w:p>
        </w:tc>
        <w:tc>
          <w:tcPr>
            <w:tcW w:w="1041" w:type="dxa"/>
          </w:tcPr>
          <w:p w14:paraId="7F7FF1BD" w14:textId="78BEABC2" w:rsidR="00CF137C" w:rsidRPr="002D256A" w:rsidRDefault="0018550B" w:rsidP="00921F65">
            <w:pPr>
              <w:pStyle w:val="Title"/>
              <w:rPr>
                <w:rFonts w:cs="Arial"/>
                <w:b w:val="0"/>
                <w:bCs w:val="0"/>
                <w:sz w:val="22"/>
                <w:szCs w:val="22"/>
              </w:rPr>
            </w:pPr>
            <w:r w:rsidRPr="002D256A">
              <w:rPr>
                <w:rFonts w:cs="Arial"/>
                <w:b w:val="0"/>
                <w:bCs w:val="0"/>
                <w:sz w:val="22"/>
                <w:szCs w:val="22"/>
              </w:rPr>
              <w:t>17</w:t>
            </w:r>
            <w:r w:rsidR="008E7474" w:rsidRPr="002D256A">
              <w:rPr>
                <w:rFonts w:cs="Arial"/>
                <w:b w:val="0"/>
                <w:bCs w:val="0"/>
                <w:sz w:val="22"/>
                <w:szCs w:val="22"/>
              </w:rPr>
              <w:t>/09/2025</w:t>
            </w:r>
          </w:p>
        </w:tc>
        <w:tc>
          <w:tcPr>
            <w:tcW w:w="1417" w:type="dxa"/>
          </w:tcPr>
          <w:p w14:paraId="6A69C9B8" w14:textId="742635D5" w:rsidR="00CF137C" w:rsidRPr="002D256A" w:rsidRDefault="0018550B" w:rsidP="00921F65">
            <w:pPr>
              <w:pStyle w:val="Title"/>
              <w:rPr>
                <w:rFonts w:cs="Arial"/>
                <w:b w:val="0"/>
                <w:bCs w:val="0"/>
                <w:sz w:val="22"/>
                <w:szCs w:val="22"/>
              </w:rPr>
            </w:pPr>
            <w:r w:rsidRPr="002D256A">
              <w:rPr>
                <w:rFonts w:cs="Arial"/>
                <w:b w:val="0"/>
                <w:bCs w:val="0"/>
                <w:sz w:val="22"/>
                <w:szCs w:val="22"/>
              </w:rPr>
              <w:t>Ongoing</w:t>
            </w:r>
          </w:p>
        </w:tc>
        <w:tc>
          <w:tcPr>
            <w:tcW w:w="2513" w:type="dxa"/>
          </w:tcPr>
          <w:p w14:paraId="0A28E6C5" w14:textId="77777777" w:rsidR="0018550B" w:rsidRPr="002D256A" w:rsidRDefault="0018550B" w:rsidP="00896878">
            <w:pPr>
              <w:pStyle w:val="Title"/>
              <w:jc w:val="left"/>
              <w:rPr>
                <w:rFonts w:cs="Arial"/>
                <w:b w:val="0"/>
                <w:bCs w:val="0"/>
                <w:sz w:val="22"/>
                <w:szCs w:val="22"/>
              </w:rPr>
            </w:pPr>
            <w:r w:rsidRPr="002D256A">
              <w:rPr>
                <w:rFonts w:cs="Arial"/>
                <w:b w:val="0"/>
                <w:bCs w:val="0"/>
                <w:sz w:val="22"/>
                <w:szCs w:val="22"/>
              </w:rPr>
              <w:t xml:space="preserve">Specific.  </w:t>
            </w:r>
          </w:p>
          <w:p w14:paraId="5E29C70A" w14:textId="77777777" w:rsidR="0018550B" w:rsidRPr="002D256A" w:rsidRDefault="0018550B" w:rsidP="00896878">
            <w:pPr>
              <w:pStyle w:val="Title"/>
              <w:jc w:val="left"/>
              <w:rPr>
                <w:rFonts w:cs="Arial"/>
                <w:b w:val="0"/>
                <w:bCs w:val="0"/>
                <w:sz w:val="22"/>
                <w:szCs w:val="22"/>
              </w:rPr>
            </w:pPr>
            <w:r w:rsidRPr="002D256A">
              <w:rPr>
                <w:rFonts w:cs="Arial"/>
                <w:b w:val="0"/>
                <w:bCs w:val="0"/>
                <w:sz w:val="22"/>
                <w:szCs w:val="22"/>
              </w:rPr>
              <w:t xml:space="preserve">Declare and participate  </w:t>
            </w:r>
          </w:p>
          <w:p w14:paraId="776C8935" w14:textId="03C5C2AC" w:rsidR="00CF137C" w:rsidRPr="002D256A" w:rsidRDefault="0018550B" w:rsidP="0018550B">
            <w:pPr>
              <w:pStyle w:val="Title"/>
              <w:jc w:val="left"/>
              <w:rPr>
                <w:rFonts w:cs="Arial"/>
                <w:b w:val="0"/>
                <w:bCs w:val="0"/>
                <w:sz w:val="22"/>
                <w:szCs w:val="22"/>
              </w:rPr>
            </w:pPr>
            <w:r w:rsidRPr="002D256A">
              <w:rPr>
                <w:rFonts w:cs="Arial"/>
                <w:b w:val="0"/>
                <w:bCs w:val="0"/>
                <w:sz w:val="22"/>
                <w:szCs w:val="22"/>
              </w:rPr>
              <w:t>Rationale: No potential to benefit identified.</w:t>
            </w:r>
          </w:p>
        </w:tc>
      </w:tr>
      <w:tr w:rsidR="007C5BB5" w:rsidRPr="002D256A" w14:paraId="7B3546EC" w14:textId="77777777" w:rsidTr="5D10226A">
        <w:trPr>
          <w:trHeight w:val="300"/>
        </w:trPr>
        <w:tc>
          <w:tcPr>
            <w:tcW w:w="2023" w:type="dxa"/>
          </w:tcPr>
          <w:p w14:paraId="132703D0" w14:textId="4FC75F28" w:rsidR="007C5BB5" w:rsidRPr="002D256A" w:rsidRDefault="002A19E7" w:rsidP="007243E6">
            <w:pPr>
              <w:pStyle w:val="Title"/>
              <w:jc w:val="both"/>
              <w:rPr>
                <w:rFonts w:cs="Arial"/>
                <w:b w:val="0"/>
                <w:bCs w:val="0"/>
                <w:sz w:val="22"/>
                <w:szCs w:val="22"/>
              </w:rPr>
            </w:pPr>
            <w:r w:rsidRPr="002D256A">
              <w:rPr>
                <w:rFonts w:cs="Arial"/>
                <w:b w:val="0"/>
                <w:bCs w:val="0"/>
                <w:sz w:val="22"/>
                <w:szCs w:val="22"/>
              </w:rPr>
              <w:lastRenderedPageBreak/>
              <w:t xml:space="preserve">Bassel </w:t>
            </w:r>
            <w:proofErr w:type="spellStart"/>
            <w:r w:rsidRPr="002D256A">
              <w:rPr>
                <w:rFonts w:cs="Arial"/>
                <w:b w:val="0"/>
                <w:bCs w:val="0"/>
                <w:sz w:val="22"/>
                <w:szCs w:val="22"/>
              </w:rPr>
              <w:t>Wattar</w:t>
            </w:r>
            <w:proofErr w:type="spellEnd"/>
          </w:p>
        </w:tc>
        <w:tc>
          <w:tcPr>
            <w:tcW w:w="2330" w:type="dxa"/>
          </w:tcPr>
          <w:p w14:paraId="5AC9FF8E" w14:textId="690B12C9" w:rsidR="007C5BB5" w:rsidRPr="002D256A" w:rsidRDefault="002A19E7" w:rsidP="121A8BA8">
            <w:pPr>
              <w:pStyle w:val="Title"/>
              <w:jc w:val="left"/>
              <w:rPr>
                <w:rFonts w:cs="Arial"/>
                <w:b w:val="0"/>
                <w:bCs w:val="0"/>
                <w:sz w:val="22"/>
                <w:szCs w:val="22"/>
              </w:rPr>
            </w:pPr>
            <w:r w:rsidRPr="002D256A">
              <w:rPr>
                <w:rFonts w:cs="Arial"/>
                <w:b w:val="0"/>
                <w:bCs w:val="0"/>
                <w:sz w:val="22"/>
                <w:szCs w:val="22"/>
              </w:rPr>
              <w:t>Vice-Chair</w:t>
            </w:r>
          </w:p>
        </w:tc>
        <w:tc>
          <w:tcPr>
            <w:tcW w:w="1911" w:type="dxa"/>
          </w:tcPr>
          <w:p w14:paraId="125DBEE2" w14:textId="38EA62B1" w:rsidR="007C5BB5" w:rsidRPr="002D256A" w:rsidRDefault="002A19E7" w:rsidP="121A8BA8">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47823E76" w14:textId="42FC4BED" w:rsidR="007569F1" w:rsidRPr="002D256A" w:rsidRDefault="009223E7" w:rsidP="000D10EC">
            <w:pPr>
              <w:pStyle w:val="Title"/>
              <w:jc w:val="left"/>
              <w:rPr>
                <w:rFonts w:cs="Arial"/>
                <w:b w:val="0"/>
                <w:sz w:val="22"/>
                <w:szCs w:val="22"/>
              </w:rPr>
            </w:pPr>
            <w:r w:rsidRPr="002D256A">
              <w:rPr>
                <w:rFonts w:cs="Arial"/>
                <w:b w:val="0"/>
                <w:sz w:val="22"/>
                <w:szCs w:val="22"/>
              </w:rPr>
              <w:t>Delivered</w:t>
            </w:r>
            <w:r w:rsidR="007569F1" w:rsidRPr="002D256A">
              <w:rPr>
                <w:rFonts w:cs="Arial"/>
                <w:b w:val="0"/>
                <w:sz w:val="22"/>
                <w:szCs w:val="22"/>
              </w:rPr>
              <w:t xml:space="preserve"> an educational lecture on management of PCOS at </w:t>
            </w:r>
            <w:r w:rsidR="007569F1" w:rsidRPr="002D256A">
              <w:rPr>
                <w:rFonts w:cs="Arial"/>
                <w:b w:val="0"/>
                <w:bCs w:val="0"/>
                <w:sz w:val="22"/>
                <w:szCs w:val="22"/>
              </w:rPr>
              <w:t>a</w:t>
            </w:r>
            <w:r w:rsidR="1828FD79" w:rsidRPr="002D256A">
              <w:rPr>
                <w:rFonts w:cs="Arial"/>
                <w:b w:val="0"/>
                <w:bCs w:val="0"/>
                <w:sz w:val="22"/>
                <w:szCs w:val="22"/>
              </w:rPr>
              <w:t>n</w:t>
            </w:r>
            <w:r w:rsidR="007569F1" w:rsidRPr="002D256A">
              <w:rPr>
                <w:rFonts w:cs="Arial"/>
                <w:b w:val="0"/>
                <w:sz w:val="22"/>
                <w:szCs w:val="22"/>
              </w:rPr>
              <w:t xml:space="preserve"> academic meeting</w:t>
            </w:r>
            <w:r w:rsidR="002A19E7" w:rsidRPr="002D256A">
              <w:rPr>
                <w:rFonts w:cs="Arial"/>
                <w:b w:val="0"/>
                <w:sz w:val="22"/>
                <w:szCs w:val="22"/>
              </w:rPr>
              <w:t>.</w:t>
            </w:r>
            <w:r w:rsidR="007569F1" w:rsidRPr="002D256A">
              <w:rPr>
                <w:rFonts w:cs="Arial"/>
                <w:b w:val="0"/>
                <w:sz w:val="22"/>
                <w:szCs w:val="22"/>
              </w:rPr>
              <w:t xml:space="preserve"> </w:t>
            </w:r>
            <w:r w:rsidR="002A19E7" w:rsidRPr="002D256A">
              <w:rPr>
                <w:rFonts w:cs="Arial"/>
                <w:b w:val="0"/>
                <w:sz w:val="22"/>
                <w:szCs w:val="22"/>
              </w:rPr>
              <w:t>F</w:t>
            </w:r>
            <w:r w:rsidR="007569F1" w:rsidRPr="002D256A">
              <w:rPr>
                <w:rFonts w:cs="Arial"/>
                <w:b w:val="0"/>
                <w:sz w:val="22"/>
                <w:szCs w:val="22"/>
              </w:rPr>
              <w:t xml:space="preserve">unding </w:t>
            </w:r>
            <w:r w:rsidR="002A19E7" w:rsidRPr="002D256A">
              <w:rPr>
                <w:rFonts w:cs="Arial"/>
                <w:b w:val="0"/>
                <w:sz w:val="22"/>
                <w:szCs w:val="22"/>
              </w:rPr>
              <w:t xml:space="preserve">for </w:t>
            </w:r>
            <w:r w:rsidR="007569F1" w:rsidRPr="002D256A">
              <w:rPr>
                <w:rFonts w:cs="Arial"/>
                <w:b w:val="0"/>
                <w:sz w:val="22"/>
                <w:szCs w:val="22"/>
              </w:rPr>
              <w:t xml:space="preserve"> travel and accommodation provided by Merck Pharma. </w:t>
            </w:r>
          </w:p>
          <w:p w14:paraId="3170A4D7" w14:textId="77777777" w:rsidR="007C5BB5" w:rsidRPr="002D256A" w:rsidRDefault="007C5BB5" w:rsidP="121A8BA8">
            <w:pPr>
              <w:pStyle w:val="Title"/>
              <w:jc w:val="left"/>
              <w:rPr>
                <w:rFonts w:cs="Arial"/>
                <w:b w:val="0"/>
                <w:bCs w:val="0"/>
                <w:sz w:val="22"/>
                <w:szCs w:val="22"/>
              </w:rPr>
            </w:pPr>
          </w:p>
        </w:tc>
        <w:tc>
          <w:tcPr>
            <w:tcW w:w="1047" w:type="dxa"/>
          </w:tcPr>
          <w:p w14:paraId="4970A38C" w14:textId="693D2CC8" w:rsidR="007C5BB5" w:rsidRPr="002D256A" w:rsidRDefault="00EA7292" w:rsidP="00921F65">
            <w:pPr>
              <w:pStyle w:val="Title"/>
              <w:rPr>
                <w:rFonts w:cs="Arial"/>
                <w:b w:val="0"/>
                <w:bCs w:val="0"/>
                <w:sz w:val="22"/>
                <w:szCs w:val="22"/>
              </w:rPr>
            </w:pPr>
            <w:r w:rsidRPr="002D256A">
              <w:rPr>
                <w:rFonts w:cs="Arial"/>
                <w:b w:val="0"/>
                <w:bCs w:val="0"/>
                <w:sz w:val="22"/>
                <w:szCs w:val="22"/>
              </w:rPr>
              <w:t>06/11/2025</w:t>
            </w:r>
          </w:p>
        </w:tc>
        <w:tc>
          <w:tcPr>
            <w:tcW w:w="1041" w:type="dxa"/>
          </w:tcPr>
          <w:p w14:paraId="013F0ABA" w14:textId="5FE3F478" w:rsidR="007C5BB5" w:rsidRPr="002D256A" w:rsidRDefault="00FC0932" w:rsidP="00921F65">
            <w:pPr>
              <w:pStyle w:val="Title"/>
              <w:rPr>
                <w:rFonts w:cs="Arial"/>
                <w:b w:val="0"/>
                <w:bCs w:val="0"/>
                <w:sz w:val="22"/>
                <w:szCs w:val="22"/>
              </w:rPr>
            </w:pPr>
            <w:r w:rsidRPr="002D256A">
              <w:rPr>
                <w:rFonts w:cs="Arial"/>
                <w:b w:val="0"/>
                <w:bCs w:val="0"/>
                <w:sz w:val="22"/>
                <w:szCs w:val="22"/>
              </w:rPr>
              <w:t>10/11/2025</w:t>
            </w:r>
          </w:p>
        </w:tc>
        <w:tc>
          <w:tcPr>
            <w:tcW w:w="1417" w:type="dxa"/>
          </w:tcPr>
          <w:p w14:paraId="6A8B4561" w14:textId="7C2C016A" w:rsidR="007C5BB5" w:rsidRPr="002D256A" w:rsidRDefault="00476095" w:rsidP="00921F65">
            <w:pPr>
              <w:pStyle w:val="Title"/>
              <w:rPr>
                <w:rFonts w:cs="Arial"/>
                <w:b w:val="0"/>
                <w:bCs w:val="0"/>
                <w:sz w:val="22"/>
                <w:szCs w:val="22"/>
              </w:rPr>
            </w:pPr>
            <w:r w:rsidRPr="002D256A">
              <w:rPr>
                <w:rFonts w:cs="Arial"/>
                <w:b w:val="0"/>
                <w:bCs w:val="0"/>
                <w:sz w:val="22"/>
                <w:szCs w:val="22"/>
              </w:rPr>
              <w:t>Ongoing</w:t>
            </w:r>
          </w:p>
        </w:tc>
        <w:tc>
          <w:tcPr>
            <w:tcW w:w="2513" w:type="dxa"/>
          </w:tcPr>
          <w:p w14:paraId="176D0ADB" w14:textId="77777777" w:rsidR="00476095" w:rsidRPr="002D256A" w:rsidRDefault="00476095" w:rsidP="00476095">
            <w:pPr>
              <w:pStyle w:val="Title"/>
              <w:jc w:val="left"/>
              <w:rPr>
                <w:rFonts w:cs="Arial"/>
                <w:b w:val="0"/>
                <w:bCs w:val="0"/>
                <w:sz w:val="22"/>
                <w:szCs w:val="22"/>
              </w:rPr>
            </w:pPr>
            <w:r w:rsidRPr="002D256A">
              <w:rPr>
                <w:rFonts w:cs="Arial"/>
                <w:b w:val="0"/>
                <w:bCs w:val="0"/>
                <w:sz w:val="22"/>
                <w:szCs w:val="22"/>
              </w:rPr>
              <w:t xml:space="preserve">Specific.  </w:t>
            </w:r>
          </w:p>
          <w:p w14:paraId="4D4631E7" w14:textId="77777777" w:rsidR="00476095" w:rsidRPr="002D256A" w:rsidRDefault="00476095" w:rsidP="00476095">
            <w:pPr>
              <w:pStyle w:val="Title"/>
              <w:jc w:val="left"/>
              <w:rPr>
                <w:rFonts w:cs="Arial"/>
                <w:b w:val="0"/>
                <w:bCs w:val="0"/>
                <w:sz w:val="22"/>
                <w:szCs w:val="22"/>
              </w:rPr>
            </w:pPr>
            <w:r w:rsidRPr="002D256A">
              <w:rPr>
                <w:rFonts w:cs="Arial"/>
                <w:b w:val="0"/>
                <w:bCs w:val="0"/>
                <w:sz w:val="22"/>
                <w:szCs w:val="22"/>
              </w:rPr>
              <w:t xml:space="preserve">Declare and participate  </w:t>
            </w:r>
          </w:p>
          <w:p w14:paraId="7BF182D6" w14:textId="32CC66D3" w:rsidR="007C5BB5" w:rsidRPr="002D256A" w:rsidRDefault="00476095" w:rsidP="00476095">
            <w:pPr>
              <w:pStyle w:val="Title"/>
              <w:jc w:val="left"/>
              <w:rPr>
                <w:rFonts w:cs="Arial"/>
                <w:b w:val="0"/>
                <w:bCs w:val="0"/>
                <w:sz w:val="22"/>
                <w:szCs w:val="22"/>
              </w:rPr>
            </w:pPr>
            <w:r w:rsidRPr="002D256A">
              <w:rPr>
                <w:rFonts w:cs="Arial"/>
                <w:b w:val="0"/>
                <w:bCs w:val="0"/>
                <w:sz w:val="22"/>
                <w:szCs w:val="22"/>
              </w:rPr>
              <w:t xml:space="preserve">Rationale: </w:t>
            </w:r>
            <w:r w:rsidR="00542E2A" w:rsidRPr="002D256A">
              <w:rPr>
                <w:rFonts w:cs="Arial"/>
                <w:b w:val="0"/>
                <w:bCs w:val="0"/>
                <w:sz w:val="22"/>
                <w:szCs w:val="22"/>
              </w:rPr>
              <w:t>Confirmed</w:t>
            </w:r>
            <w:r w:rsidR="4BEFF7B3" w:rsidRPr="002D256A">
              <w:rPr>
                <w:rFonts w:cs="Arial"/>
                <w:b w:val="0"/>
                <w:bCs w:val="0"/>
                <w:sz w:val="22"/>
                <w:szCs w:val="22"/>
              </w:rPr>
              <w:t xml:space="preserve"> that travel and accommodation were within reasonable limits (car mileage and standard hotel). </w:t>
            </w:r>
            <w:r w:rsidRPr="002D256A">
              <w:rPr>
                <w:rFonts w:cs="Arial"/>
                <w:b w:val="0"/>
                <w:bCs w:val="0"/>
                <w:sz w:val="22"/>
                <w:szCs w:val="22"/>
              </w:rPr>
              <w:t>No potential to benefit identified.</w:t>
            </w:r>
          </w:p>
        </w:tc>
      </w:tr>
      <w:tr w:rsidR="00921F65" w:rsidRPr="002D256A" w14:paraId="5B7DA480" w14:textId="77777777" w:rsidTr="5D10226A">
        <w:tc>
          <w:tcPr>
            <w:tcW w:w="2023" w:type="dxa"/>
          </w:tcPr>
          <w:p w14:paraId="01519C9A" w14:textId="025A2E59" w:rsidR="00921F65" w:rsidRPr="002D256A" w:rsidRDefault="00921F65" w:rsidP="007243E6">
            <w:pPr>
              <w:pStyle w:val="Title"/>
              <w:jc w:val="both"/>
              <w:rPr>
                <w:rFonts w:cs="Arial"/>
                <w:b w:val="0"/>
                <w:bCs w:val="0"/>
                <w:sz w:val="22"/>
                <w:szCs w:val="22"/>
              </w:rPr>
            </w:pPr>
            <w:r w:rsidRPr="002D256A">
              <w:rPr>
                <w:rFonts w:cs="Arial"/>
                <w:b w:val="0"/>
                <w:bCs w:val="0"/>
                <w:sz w:val="22"/>
                <w:szCs w:val="22"/>
              </w:rPr>
              <w:t>Aled Rees</w:t>
            </w:r>
          </w:p>
        </w:tc>
        <w:tc>
          <w:tcPr>
            <w:tcW w:w="2330" w:type="dxa"/>
          </w:tcPr>
          <w:p w14:paraId="32F167E2" w14:textId="4063C855" w:rsidR="00921F65" w:rsidRPr="002D256A" w:rsidRDefault="00921F65"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722B1BD2" w14:textId="6C0E8207" w:rsidR="00921F65" w:rsidRPr="002D256A" w:rsidRDefault="5C397720" w:rsidP="121A8BA8">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7AD74102" w14:textId="23E06518" w:rsidR="00921F65" w:rsidRPr="002D256A" w:rsidRDefault="00921F65" w:rsidP="121A8BA8">
            <w:pPr>
              <w:pStyle w:val="Title"/>
              <w:jc w:val="left"/>
              <w:rPr>
                <w:rFonts w:cs="Arial"/>
                <w:b w:val="0"/>
                <w:bCs w:val="0"/>
                <w:sz w:val="22"/>
                <w:szCs w:val="22"/>
              </w:rPr>
            </w:pPr>
            <w:r w:rsidRPr="002D256A">
              <w:rPr>
                <w:rFonts w:cs="Arial"/>
                <w:b w:val="0"/>
                <w:bCs w:val="0"/>
                <w:sz w:val="22"/>
                <w:szCs w:val="22"/>
              </w:rPr>
              <w:t>Consultant Endocrinologist, Cardiff and Vale University Health Board</w:t>
            </w:r>
          </w:p>
        </w:tc>
        <w:tc>
          <w:tcPr>
            <w:tcW w:w="1047" w:type="dxa"/>
          </w:tcPr>
          <w:p w14:paraId="2EE5D9BF" w14:textId="62FF0858" w:rsidR="00921F65" w:rsidRPr="002D256A" w:rsidRDefault="00921F65" w:rsidP="00921F65">
            <w:pPr>
              <w:pStyle w:val="Title"/>
              <w:rPr>
                <w:rFonts w:cs="Arial"/>
                <w:b w:val="0"/>
                <w:bCs w:val="0"/>
                <w:sz w:val="22"/>
                <w:szCs w:val="22"/>
              </w:rPr>
            </w:pPr>
            <w:r w:rsidRPr="002D256A">
              <w:rPr>
                <w:rFonts w:cs="Arial"/>
                <w:b w:val="0"/>
                <w:bCs w:val="0"/>
                <w:sz w:val="22"/>
                <w:szCs w:val="22"/>
              </w:rPr>
              <w:t>2006</w:t>
            </w:r>
          </w:p>
        </w:tc>
        <w:tc>
          <w:tcPr>
            <w:tcW w:w="1041" w:type="dxa"/>
          </w:tcPr>
          <w:p w14:paraId="42DF3D24" w14:textId="75AE5138" w:rsidR="00921F65" w:rsidRPr="002D256A" w:rsidRDefault="00D66B27" w:rsidP="00921F65">
            <w:pPr>
              <w:pStyle w:val="Title"/>
              <w:rPr>
                <w:rFonts w:cs="Arial"/>
                <w:b w:val="0"/>
                <w:bCs w:val="0"/>
                <w:sz w:val="22"/>
                <w:szCs w:val="22"/>
              </w:rPr>
            </w:pPr>
            <w:r w:rsidRPr="002D256A">
              <w:rPr>
                <w:rFonts w:cs="Arial"/>
                <w:b w:val="0"/>
                <w:bCs w:val="0"/>
                <w:sz w:val="22"/>
                <w:szCs w:val="22"/>
              </w:rPr>
              <w:t>25.03.2025</w:t>
            </w:r>
          </w:p>
        </w:tc>
        <w:tc>
          <w:tcPr>
            <w:tcW w:w="1417" w:type="dxa"/>
          </w:tcPr>
          <w:p w14:paraId="0939763B" w14:textId="21A0AA82" w:rsidR="00921F65" w:rsidRPr="002D256A" w:rsidRDefault="00921F65" w:rsidP="00921F65">
            <w:pPr>
              <w:pStyle w:val="Title"/>
              <w:rPr>
                <w:rFonts w:cs="Arial"/>
                <w:b w:val="0"/>
                <w:bCs w:val="0"/>
                <w:sz w:val="22"/>
                <w:szCs w:val="22"/>
              </w:rPr>
            </w:pPr>
            <w:r w:rsidRPr="002D256A">
              <w:rPr>
                <w:rFonts w:cs="Arial"/>
                <w:b w:val="0"/>
                <w:bCs w:val="0"/>
                <w:sz w:val="22"/>
                <w:szCs w:val="22"/>
              </w:rPr>
              <w:t>Ongoing</w:t>
            </w:r>
          </w:p>
        </w:tc>
        <w:tc>
          <w:tcPr>
            <w:tcW w:w="2513" w:type="dxa"/>
          </w:tcPr>
          <w:p w14:paraId="04123103" w14:textId="26CC0F9A" w:rsidR="00921F65" w:rsidRPr="002D256A" w:rsidRDefault="007503FA" w:rsidP="00921F65">
            <w:pPr>
              <w:pStyle w:val="Title"/>
              <w:jc w:val="left"/>
              <w:rPr>
                <w:rFonts w:cs="Arial"/>
                <w:b w:val="0"/>
                <w:bCs w:val="0"/>
                <w:sz w:val="22"/>
                <w:szCs w:val="22"/>
              </w:rPr>
            </w:pPr>
            <w:r w:rsidRPr="002D256A">
              <w:rPr>
                <w:rFonts w:cs="Arial"/>
                <w:b w:val="0"/>
                <w:bCs w:val="0"/>
                <w:sz w:val="22"/>
                <w:szCs w:val="22"/>
              </w:rPr>
              <w:t>Non-specific</w:t>
            </w:r>
            <w:r w:rsidR="00921F65" w:rsidRPr="002D256A">
              <w:rPr>
                <w:rFonts w:cs="Arial"/>
                <w:b w:val="0"/>
                <w:bCs w:val="0"/>
                <w:sz w:val="22"/>
                <w:szCs w:val="22"/>
              </w:rPr>
              <w:t>.</w:t>
            </w:r>
          </w:p>
          <w:p w14:paraId="48EEE242" w14:textId="4BD472A2" w:rsidR="00921F65" w:rsidRPr="002D256A" w:rsidRDefault="00B70EF6" w:rsidP="00921F65">
            <w:pPr>
              <w:pStyle w:val="Title"/>
              <w:jc w:val="left"/>
              <w:rPr>
                <w:rFonts w:cs="Arial"/>
                <w:b w:val="0"/>
                <w:bCs w:val="0"/>
                <w:sz w:val="22"/>
                <w:szCs w:val="22"/>
              </w:rPr>
            </w:pPr>
            <w:r w:rsidRPr="002D256A">
              <w:rPr>
                <w:rFonts w:cs="Arial"/>
                <w:b w:val="0"/>
                <w:bCs w:val="0"/>
                <w:sz w:val="22"/>
                <w:szCs w:val="22"/>
              </w:rPr>
              <w:t>Declare and participate</w:t>
            </w:r>
          </w:p>
          <w:p w14:paraId="7C797B57" w14:textId="73187F7F" w:rsidR="00921F65" w:rsidRPr="002D256A" w:rsidRDefault="00921F65" w:rsidP="00921F65">
            <w:pPr>
              <w:pStyle w:val="Title"/>
              <w:jc w:val="left"/>
              <w:rPr>
                <w:rFonts w:cs="Arial"/>
                <w:b w:val="0"/>
                <w:bCs w:val="0"/>
                <w:sz w:val="22"/>
                <w:szCs w:val="22"/>
              </w:rPr>
            </w:pPr>
            <w:r w:rsidRPr="002D256A">
              <w:rPr>
                <w:rFonts w:cs="Arial"/>
                <w:b w:val="0"/>
                <w:bCs w:val="0"/>
                <w:sz w:val="22"/>
                <w:szCs w:val="22"/>
              </w:rPr>
              <w:t xml:space="preserve">Rationale: Salaried employment </w:t>
            </w:r>
            <w:r w:rsidR="00A85C2B" w:rsidRPr="002D256A">
              <w:rPr>
                <w:rFonts w:cs="Arial"/>
                <w:b w:val="0"/>
                <w:bCs w:val="0"/>
                <w:sz w:val="22"/>
                <w:szCs w:val="22"/>
              </w:rPr>
              <w:t>for</w:t>
            </w:r>
            <w:r w:rsidRPr="002D256A">
              <w:rPr>
                <w:rFonts w:cs="Arial"/>
                <w:b w:val="0"/>
                <w:bCs w:val="0"/>
                <w:sz w:val="22"/>
                <w:szCs w:val="22"/>
              </w:rPr>
              <w:t xml:space="preserve"> the NHS.</w:t>
            </w:r>
          </w:p>
        </w:tc>
      </w:tr>
      <w:tr w:rsidR="00CC075F" w:rsidRPr="002D256A" w14:paraId="57022944" w14:textId="77777777" w:rsidTr="5D10226A">
        <w:tc>
          <w:tcPr>
            <w:tcW w:w="2023" w:type="dxa"/>
          </w:tcPr>
          <w:p w14:paraId="6A0EA688" w14:textId="46E8D938" w:rsidR="00CC075F" w:rsidRPr="002D256A" w:rsidRDefault="7954FEF8" w:rsidP="121A8BA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4F178E7D" w14:textId="0068008E" w:rsidR="00CC075F" w:rsidRPr="002D256A" w:rsidRDefault="002B25C6"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55C23E81" w14:textId="5C56B159" w:rsidR="00CC075F" w:rsidRPr="002D256A" w:rsidRDefault="6D974382" w:rsidP="121A8BA8">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17E4C6B0" w14:textId="1F701FC4" w:rsidR="00CC075F" w:rsidRPr="002D256A" w:rsidRDefault="00B6641E" w:rsidP="121A8BA8">
            <w:pPr>
              <w:pStyle w:val="Title"/>
              <w:jc w:val="left"/>
              <w:rPr>
                <w:rFonts w:cs="Arial"/>
                <w:b w:val="0"/>
                <w:bCs w:val="0"/>
                <w:sz w:val="22"/>
                <w:szCs w:val="22"/>
              </w:rPr>
            </w:pPr>
            <w:r w:rsidRPr="002D256A">
              <w:rPr>
                <w:rFonts w:cs="Arial"/>
                <w:b w:val="0"/>
                <w:bCs w:val="0"/>
                <w:sz w:val="22"/>
                <w:szCs w:val="22"/>
              </w:rPr>
              <w:t xml:space="preserve">Senior Editor, </w:t>
            </w:r>
            <w:r w:rsidRPr="002D256A">
              <w:rPr>
                <w:rFonts w:cs="Arial"/>
                <w:b w:val="0"/>
                <w:bCs w:val="0"/>
                <w:i/>
                <w:iCs/>
                <w:sz w:val="22"/>
                <w:szCs w:val="22"/>
              </w:rPr>
              <w:t>Clinical Endocrinology</w:t>
            </w:r>
          </w:p>
        </w:tc>
        <w:tc>
          <w:tcPr>
            <w:tcW w:w="1047" w:type="dxa"/>
          </w:tcPr>
          <w:p w14:paraId="3EA71006" w14:textId="5881FE19" w:rsidR="00CC075F" w:rsidRPr="002D256A" w:rsidRDefault="00B6641E" w:rsidP="001811A9">
            <w:pPr>
              <w:pStyle w:val="Title"/>
              <w:rPr>
                <w:rFonts w:cs="Arial"/>
                <w:b w:val="0"/>
                <w:bCs w:val="0"/>
                <w:sz w:val="22"/>
                <w:szCs w:val="22"/>
              </w:rPr>
            </w:pPr>
            <w:r w:rsidRPr="002D256A">
              <w:rPr>
                <w:rFonts w:cs="Arial"/>
                <w:b w:val="0"/>
                <w:bCs w:val="0"/>
                <w:sz w:val="22"/>
                <w:szCs w:val="22"/>
              </w:rPr>
              <w:t>2017</w:t>
            </w:r>
          </w:p>
        </w:tc>
        <w:tc>
          <w:tcPr>
            <w:tcW w:w="1041" w:type="dxa"/>
          </w:tcPr>
          <w:p w14:paraId="2A1E97F6" w14:textId="089C94DA" w:rsidR="00CC075F" w:rsidRPr="002D256A" w:rsidRDefault="00D66B27" w:rsidP="001811A9">
            <w:pPr>
              <w:pStyle w:val="Title"/>
              <w:rPr>
                <w:rFonts w:cs="Arial"/>
                <w:b w:val="0"/>
                <w:bCs w:val="0"/>
                <w:sz w:val="22"/>
                <w:szCs w:val="22"/>
              </w:rPr>
            </w:pPr>
            <w:r w:rsidRPr="002D256A">
              <w:rPr>
                <w:rFonts w:cs="Arial"/>
                <w:b w:val="0"/>
                <w:bCs w:val="0"/>
                <w:sz w:val="22"/>
                <w:szCs w:val="22"/>
              </w:rPr>
              <w:t>25.03.2025</w:t>
            </w:r>
          </w:p>
        </w:tc>
        <w:tc>
          <w:tcPr>
            <w:tcW w:w="1417" w:type="dxa"/>
          </w:tcPr>
          <w:p w14:paraId="72B893C7" w14:textId="617F874C" w:rsidR="00CC075F" w:rsidRPr="002D256A" w:rsidRDefault="00B6641E" w:rsidP="001811A9">
            <w:pPr>
              <w:pStyle w:val="Title"/>
              <w:rPr>
                <w:rFonts w:cs="Arial"/>
                <w:b w:val="0"/>
                <w:bCs w:val="0"/>
                <w:sz w:val="22"/>
                <w:szCs w:val="22"/>
              </w:rPr>
            </w:pPr>
            <w:r w:rsidRPr="002D256A">
              <w:rPr>
                <w:rFonts w:cs="Arial"/>
                <w:b w:val="0"/>
                <w:bCs w:val="0"/>
                <w:sz w:val="22"/>
                <w:szCs w:val="22"/>
              </w:rPr>
              <w:t>2024</w:t>
            </w:r>
          </w:p>
        </w:tc>
        <w:tc>
          <w:tcPr>
            <w:tcW w:w="2513" w:type="dxa"/>
          </w:tcPr>
          <w:p w14:paraId="79BF0619" w14:textId="518E423A" w:rsidR="00CC075F"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6A7E18C0" w:rsidRPr="002D256A">
              <w:rPr>
                <w:rFonts w:cs="Arial"/>
                <w:b w:val="0"/>
                <w:bCs w:val="0"/>
                <w:sz w:val="22"/>
                <w:szCs w:val="22"/>
              </w:rPr>
              <w:t xml:space="preserve"> </w:t>
            </w:r>
          </w:p>
          <w:p w14:paraId="10FB9280" w14:textId="6A447B01" w:rsidR="00CC075F" w:rsidRPr="002D256A" w:rsidRDefault="00B70EF6" w:rsidP="00891AD1">
            <w:pPr>
              <w:pStyle w:val="Title"/>
              <w:jc w:val="left"/>
              <w:rPr>
                <w:rFonts w:cs="Arial"/>
                <w:sz w:val="22"/>
                <w:szCs w:val="22"/>
              </w:rPr>
            </w:pPr>
            <w:r w:rsidRPr="002D256A">
              <w:rPr>
                <w:rFonts w:cs="Arial"/>
                <w:b w:val="0"/>
                <w:bCs w:val="0"/>
                <w:sz w:val="22"/>
                <w:szCs w:val="22"/>
              </w:rPr>
              <w:t>Declare and participate</w:t>
            </w:r>
            <w:r w:rsidR="6A7E18C0" w:rsidRPr="002D256A">
              <w:rPr>
                <w:rFonts w:cs="Arial"/>
                <w:b w:val="0"/>
                <w:bCs w:val="0"/>
                <w:sz w:val="22"/>
                <w:szCs w:val="22"/>
              </w:rPr>
              <w:t xml:space="preserve"> </w:t>
            </w:r>
          </w:p>
          <w:p w14:paraId="2E0A2A36" w14:textId="77CA1411" w:rsidR="00CC075F" w:rsidRPr="002D256A" w:rsidRDefault="6A7E18C0" w:rsidP="121A8BA8">
            <w:pPr>
              <w:pStyle w:val="Title"/>
              <w:jc w:val="left"/>
              <w:rPr>
                <w:rFonts w:cs="Arial"/>
                <w:sz w:val="22"/>
                <w:szCs w:val="22"/>
              </w:rPr>
            </w:pPr>
            <w:r w:rsidRPr="002D256A">
              <w:rPr>
                <w:rFonts w:cs="Arial"/>
                <w:b w:val="0"/>
                <w:bCs w:val="0"/>
                <w:sz w:val="22"/>
                <w:szCs w:val="22"/>
              </w:rPr>
              <w:t>Rationale:</w:t>
            </w:r>
            <w:r w:rsidR="52BC9340" w:rsidRPr="002D256A">
              <w:rPr>
                <w:rFonts w:cs="Arial"/>
                <w:b w:val="0"/>
                <w:bCs w:val="0"/>
                <w:sz w:val="22"/>
                <w:szCs w:val="22"/>
              </w:rPr>
              <w:t xml:space="preserve"> Not specific to </w:t>
            </w:r>
            <w:r w:rsidR="0060738C" w:rsidRPr="002D256A">
              <w:rPr>
                <w:rFonts w:cs="Arial"/>
                <w:b w:val="0"/>
                <w:bCs w:val="0"/>
                <w:sz w:val="22"/>
                <w:szCs w:val="22"/>
              </w:rPr>
              <w:t>guideline scope</w:t>
            </w:r>
            <w:r w:rsidR="009A650E" w:rsidRPr="002D256A">
              <w:rPr>
                <w:rFonts w:cs="Arial"/>
                <w:b w:val="0"/>
                <w:bCs w:val="0"/>
                <w:sz w:val="22"/>
                <w:szCs w:val="22"/>
              </w:rPr>
              <w:t>.</w:t>
            </w:r>
          </w:p>
        </w:tc>
      </w:tr>
      <w:tr w:rsidR="00251F1E" w:rsidRPr="002D256A" w14:paraId="48168185" w14:textId="77777777" w:rsidTr="5D10226A">
        <w:tc>
          <w:tcPr>
            <w:tcW w:w="2023" w:type="dxa"/>
          </w:tcPr>
          <w:p w14:paraId="46C14C26" w14:textId="353C3DE1" w:rsidR="00251F1E" w:rsidRPr="002D256A" w:rsidRDefault="090C0F31" w:rsidP="662C85F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00932BFE" w14:textId="395C456C" w:rsidR="00251F1E" w:rsidRPr="002D256A" w:rsidRDefault="00251F1E"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290B6F1D" w14:textId="6AC61CD3" w:rsidR="00251F1E" w:rsidRPr="002D256A" w:rsidRDefault="66A08553" w:rsidP="121A8BA8">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36B27C16" w14:textId="55ADFC82" w:rsidR="00251F1E" w:rsidRPr="002D256A" w:rsidRDefault="00F7304B" w:rsidP="121A8BA8">
            <w:pPr>
              <w:pStyle w:val="Title"/>
              <w:jc w:val="left"/>
              <w:rPr>
                <w:rFonts w:cs="Arial"/>
                <w:b w:val="0"/>
                <w:bCs w:val="0"/>
                <w:sz w:val="22"/>
                <w:szCs w:val="22"/>
              </w:rPr>
            </w:pPr>
            <w:r w:rsidRPr="002D256A">
              <w:rPr>
                <w:rFonts w:cs="Arial"/>
                <w:b w:val="0"/>
                <w:bCs w:val="0"/>
                <w:sz w:val="22"/>
                <w:szCs w:val="22"/>
              </w:rPr>
              <w:t xml:space="preserve">Royalty payments for </w:t>
            </w:r>
            <w:r w:rsidRPr="002D256A">
              <w:rPr>
                <w:rFonts w:cs="Arial"/>
                <w:b w:val="0"/>
                <w:bCs w:val="0"/>
                <w:i/>
                <w:iCs/>
                <w:sz w:val="22"/>
                <w:szCs w:val="22"/>
              </w:rPr>
              <w:t>Clinical Endocrinology and Diabetes at a Glance</w:t>
            </w:r>
          </w:p>
        </w:tc>
        <w:tc>
          <w:tcPr>
            <w:tcW w:w="1047" w:type="dxa"/>
          </w:tcPr>
          <w:p w14:paraId="784F2115" w14:textId="3C69C77B" w:rsidR="00251F1E" w:rsidRPr="002D256A" w:rsidRDefault="00E420A6" w:rsidP="00251F1E">
            <w:pPr>
              <w:pStyle w:val="Title"/>
              <w:rPr>
                <w:rFonts w:cs="Arial"/>
                <w:b w:val="0"/>
                <w:bCs w:val="0"/>
                <w:sz w:val="22"/>
                <w:szCs w:val="22"/>
              </w:rPr>
            </w:pPr>
            <w:r w:rsidRPr="002D256A">
              <w:rPr>
                <w:rFonts w:cs="Arial"/>
                <w:b w:val="0"/>
                <w:bCs w:val="0"/>
                <w:sz w:val="22"/>
                <w:szCs w:val="22"/>
              </w:rPr>
              <w:t>2017</w:t>
            </w:r>
          </w:p>
        </w:tc>
        <w:tc>
          <w:tcPr>
            <w:tcW w:w="1041" w:type="dxa"/>
          </w:tcPr>
          <w:p w14:paraId="0EB516EC" w14:textId="7A072909" w:rsidR="00251F1E" w:rsidRPr="002D256A" w:rsidRDefault="00D66B27" w:rsidP="00251F1E">
            <w:pPr>
              <w:pStyle w:val="Title"/>
              <w:rPr>
                <w:rFonts w:cs="Arial"/>
                <w:b w:val="0"/>
                <w:bCs w:val="0"/>
                <w:sz w:val="22"/>
                <w:szCs w:val="22"/>
              </w:rPr>
            </w:pPr>
            <w:r w:rsidRPr="002D256A">
              <w:rPr>
                <w:rFonts w:cs="Arial"/>
                <w:b w:val="0"/>
                <w:bCs w:val="0"/>
                <w:sz w:val="22"/>
                <w:szCs w:val="22"/>
              </w:rPr>
              <w:t>25.03.2025</w:t>
            </w:r>
          </w:p>
        </w:tc>
        <w:tc>
          <w:tcPr>
            <w:tcW w:w="1417" w:type="dxa"/>
          </w:tcPr>
          <w:p w14:paraId="543D0B9D" w14:textId="345FE965" w:rsidR="00251F1E" w:rsidRPr="002D256A" w:rsidRDefault="00E420A6" w:rsidP="00251F1E">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07ED4E67" w14:textId="72C5267C" w:rsidR="00251F1E"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60FA3D91" w:rsidRPr="002D256A">
              <w:rPr>
                <w:rFonts w:cs="Arial"/>
                <w:b w:val="0"/>
                <w:bCs w:val="0"/>
                <w:sz w:val="22"/>
                <w:szCs w:val="22"/>
              </w:rPr>
              <w:t xml:space="preserve">  </w:t>
            </w:r>
          </w:p>
          <w:p w14:paraId="14AF1C6D" w14:textId="2540B770" w:rsidR="00251F1E" w:rsidRPr="002D256A" w:rsidRDefault="00B70EF6" w:rsidP="00891AD1">
            <w:pPr>
              <w:pStyle w:val="Title"/>
              <w:jc w:val="left"/>
              <w:rPr>
                <w:rFonts w:cs="Arial"/>
                <w:sz w:val="22"/>
                <w:szCs w:val="22"/>
              </w:rPr>
            </w:pPr>
            <w:r w:rsidRPr="002D256A">
              <w:rPr>
                <w:rFonts w:cs="Arial"/>
                <w:b w:val="0"/>
                <w:bCs w:val="0"/>
                <w:sz w:val="22"/>
                <w:szCs w:val="22"/>
              </w:rPr>
              <w:t>Declare and participate</w:t>
            </w:r>
            <w:r w:rsidR="60FA3D91" w:rsidRPr="002D256A">
              <w:rPr>
                <w:rFonts w:cs="Arial"/>
                <w:b w:val="0"/>
                <w:bCs w:val="0"/>
                <w:sz w:val="22"/>
                <w:szCs w:val="22"/>
              </w:rPr>
              <w:t xml:space="preserve">  </w:t>
            </w:r>
          </w:p>
          <w:p w14:paraId="44F3627F" w14:textId="149F7A96" w:rsidR="00251F1E" w:rsidRPr="002D256A" w:rsidRDefault="60FA3D91" w:rsidP="0039663B">
            <w:pPr>
              <w:pStyle w:val="Title"/>
              <w:jc w:val="left"/>
              <w:rPr>
                <w:rFonts w:cs="Arial"/>
                <w:sz w:val="22"/>
                <w:szCs w:val="22"/>
              </w:rPr>
            </w:pPr>
            <w:r w:rsidRPr="002D256A">
              <w:rPr>
                <w:rFonts w:cs="Arial"/>
                <w:b w:val="0"/>
                <w:bCs w:val="0"/>
                <w:sz w:val="22"/>
                <w:szCs w:val="22"/>
              </w:rPr>
              <w:t>Rationale: Not specific to guideline</w:t>
            </w:r>
            <w:r w:rsidR="30463EB9" w:rsidRPr="002D256A">
              <w:rPr>
                <w:rFonts w:cs="Arial"/>
                <w:b w:val="0"/>
                <w:bCs w:val="0"/>
                <w:sz w:val="22"/>
                <w:szCs w:val="22"/>
              </w:rPr>
              <w:t xml:space="preserve"> </w:t>
            </w:r>
            <w:r w:rsidR="009A650E" w:rsidRPr="002D256A">
              <w:rPr>
                <w:rFonts w:cs="Arial"/>
                <w:b w:val="0"/>
                <w:bCs w:val="0"/>
                <w:sz w:val="22"/>
                <w:szCs w:val="22"/>
              </w:rPr>
              <w:t>scope</w:t>
            </w:r>
            <w:r w:rsidR="001675AB" w:rsidRPr="002D256A">
              <w:rPr>
                <w:rFonts w:cs="Arial"/>
                <w:b w:val="0"/>
                <w:bCs w:val="0"/>
                <w:sz w:val="22"/>
                <w:szCs w:val="22"/>
              </w:rPr>
              <w:t>.</w:t>
            </w:r>
          </w:p>
        </w:tc>
      </w:tr>
      <w:tr w:rsidR="00251F1E" w:rsidRPr="002D256A" w14:paraId="117C6901" w14:textId="77777777" w:rsidTr="5D10226A">
        <w:tc>
          <w:tcPr>
            <w:tcW w:w="2023" w:type="dxa"/>
          </w:tcPr>
          <w:p w14:paraId="2273ADED" w14:textId="631EAFF0" w:rsidR="00251F1E" w:rsidRPr="002D256A" w:rsidRDefault="7DA2DEA9" w:rsidP="121A8BA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4AE41212" w14:textId="66ABE12B" w:rsidR="00251F1E" w:rsidRPr="002D256A" w:rsidRDefault="00251F1E"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2A96267D" w14:textId="26B56E75" w:rsidR="00251F1E" w:rsidRPr="002D256A" w:rsidRDefault="66A08553" w:rsidP="121A8BA8">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5D4F5D1B" w14:textId="0F98A383" w:rsidR="00251F1E" w:rsidRPr="002D256A" w:rsidRDefault="006E7FB0" w:rsidP="121A8BA8">
            <w:pPr>
              <w:pStyle w:val="Title"/>
              <w:jc w:val="left"/>
              <w:rPr>
                <w:rFonts w:cs="Arial"/>
                <w:b w:val="0"/>
                <w:bCs w:val="0"/>
                <w:sz w:val="22"/>
                <w:szCs w:val="22"/>
              </w:rPr>
            </w:pPr>
            <w:r w:rsidRPr="002D256A">
              <w:rPr>
                <w:rFonts w:cs="Arial"/>
                <w:b w:val="0"/>
                <w:bCs w:val="0"/>
                <w:sz w:val="22"/>
                <w:szCs w:val="22"/>
              </w:rPr>
              <w:t>C</w:t>
            </w:r>
            <w:r w:rsidR="00F11D74" w:rsidRPr="002D256A">
              <w:rPr>
                <w:rFonts w:cs="Arial"/>
                <w:b w:val="0"/>
                <w:bCs w:val="0"/>
                <w:sz w:val="22"/>
                <w:szCs w:val="22"/>
              </w:rPr>
              <w:t>o-lead question writer for the pituitary and adrenal sections</w:t>
            </w:r>
            <w:r w:rsidRPr="002D256A">
              <w:rPr>
                <w:rFonts w:cs="Arial"/>
                <w:b w:val="0"/>
                <w:bCs w:val="0"/>
                <w:sz w:val="22"/>
                <w:szCs w:val="22"/>
              </w:rPr>
              <w:t xml:space="preserve"> of the </w:t>
            </w:r>
            <w:r w:rsidR="0052672B" w:rsidRPr="002D256A">
              <w:rPr>
                <w:rFonts w:cs="Arial"/>
                <w:b w:val="0"/>
                <w:bCs w:val="0"/>
                <w:sz w:val="22"/>
                <w:szCs w:val="22"/>
              </w:rPr>
              <w:t xml:space="preserve">Endocrine </w:t>
            </w:r>
            <w:r w:rsidR="0052672B" w:rsidRPr="002D256A">
              <w:rPr>
                <w:rFonts w:cs="Arial"/>
                <w:b w:val="0"/>
                <w:bCs w:val="0"/>
                <w:sz w:val="22"/>
                <w:szCs w:val="22"/>
              </w:rPr>
              <w:lastRenderedPageBreak/>
              <w:t>Self-Assessment Program</w:t>
            </w:r>
            <w:r w:rsidR="004329DB" w:rsidRPr="002D256A">
              <w:rPr>
                <w:rFonts w:cs="Arial"/>
                <w:b w:val="0"/>
                <w:bCs w:val="0"/>
                <w:sz w:val="22"/>
                <w:szCs w:val="22"/>
              </w:rPr>
              <w:t xml:space="preserve"> -</w:t>
            </w:r>
            <w:r w:rsidR="0052672B" w:rsidRPr="002D256A">
              <w:rPr>
                <w:rFonts w:cs="Arial"/>
                <w:b w:val="0"/>
                <w:bCs w:val="0"/>
                <w:sz w:val="22"/>
                <w:szCs w:val="22"/>
              </w:rPr>
              <w:t xml:space="preserve"> </w:t>
            </w:r>
            <w:r w:rsidR="004329DB" w:rsidRPr="002D256A">
              <w:rPr>
                <w:rFonts w:cs="Arial"/>
                <w:b w:val="0"/>
                <w:bCs w:val="0"/>
                <w:sz w:val="22"/>
                <w:szCs w:val="22"/>
              </w:rPr>
              <w:t xml:space="preserve">leading global self-study program for endocrinologists </w:t>
            </w:r>
            <w:r w:rsidR="0052672B" w:rsidRPr="002D256A">
              <w:rPr>
                <w:rFonts w:cs="Arial"/>
                <w:b w:val="0"/>
                <w:bCs w:val="0"/>
                <w:sz w:val="22"/>
                <w:szCs w:val="22"/>
              </w:rPr>
              <w:t>(US Endocrine Society)</w:t>
            </w:r>
            <w:r w:rsidR="00916F15" w:rsidRPr="002D256A">
              <w:rPr>
                <w:rFonts w:cs="Arial"/>
                <w:b w:val="0"/>
                <w:bCs w:val="0"/>
                <w:sz w:val="22"/>
                <w:szCs w:val="22"/>
              </w:rPr>
              <w:t>. Write</w:t>
            </w:r>
            <w:r w:rsidR="0055362D" w:rsidRPr="002D256A">
              <w:rPr>
                <w:rFonts w:cs="Arial"/>
                <w:b w:val="0"/>
                <w:bCs w:val="0"/>
                <w:sz w:val="22"/>
                <w:szCs w:val="22"/>
              </w:rPr>
              <w:t>s</w:t>
            </w:r>
            <w:r w:rsidR="00916F15" w:rsidRPr="002D256A">
              <w:rPr>
                <w:rFonts w:cs="Arial"/>
                <w:b w:val="0"/>
                <w:bCs w:val="0"/>
                <w:sz w:val="22"/>
                <w:szCs w:val="22"/>
              </w:rPr>
              <w:t xml:space="preserve"> 8 questions per year and get reimbursed for time and any travel expenses</w:t>
            </w:r>
          </w:p>
        </w:tc>
        <w:tc>
          <w:tcPr>
            <w:tcW w:w="1047" w:type="dxa"/>
          </w:tcPr>
          <w:p w14:paraId="48B3AA87" w14:textId="2BA27781" w:rsidR="00251F1E" w:rsidRPr="002D256A" w:rsidRDefault="0052672B" w:rsidP="00251F1E">
            <w:pPr>
              <w:pStyle w:val="Title"/>
              <w:rPr>
                <w:rFonts w:cs="Arial"/>
                <w:b w:val="0"/>
                <w:bCs w:val="0"/>
                <w:sz w:val="22"/>
                <w:szCs w:val="22"/>
              </w:rPr>
            </w:pPr>
            <w:r w:rsidRPr="002D256A">
              <w:rPr>
                <w:rFonts w:cs="Arial"/>
                <w:b w:val="0"/>
                <w:bCs w:val="0"/>
                <w:sz w:val="22"/>
                <w:szCs w:val="22"/>
              </w:rPr>
              <w:lastRenderedPageBreak/>
              <w:t>2024</w:t>
            </w:r>
          </w:p>
        </w:tc>
        <w:tc>
          <w:tcPr>
            <w:tcW w:w="1041" w:type="dxa"/>
          </w:tcPr>
          <w:p w14:paraId="2FA1CF17" w14:textId="7FBE4729" w:rsidR="00251F1E" w:rsidRPr="002D256A" w:rsidRDefault="00D66B27" w:rsidP="00251F1E">
            <w:pPr>
              <w:pStyle w:val="Title"/>
              <w:rPr>
                <w:rFonts w:cs="Arial"/>
                <w:b w:val="0"/>
                <w:bCs w:val="0"/>
                <w:sz w:val="22"/>
                <w:szCs w:val="22"/>
              </w:rPr>
            </w:pPr>
            <w:r w:rsidRPr="002D256A">
              <w:rPr>
                <w:rFonts w:cs="Arial"/>
                <w:b w:val="0"/>
                <w:bCs w:val="0"/>
                <w:sz w:val="22"/>
                <w:szCs w:val="22"/>
              </w:rPr>
              <w:t>25.03.2025</w:t>
            </w:r>
          </w:p>
        </w:tc>
        <w:tc>
          <w:tcPr>
            <w:tcW w:w="1417" w:type="dxa"/>
          </w:tcPr>
          <w:p w14:paraId="6D927B39" w14:textId="519C2BE8" w:rsidR="00251F1E" w:rsidRPr="002D256A" w:rsidRDefault="0052672B" w:rsidP="00251F1E">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52154CB0" w14:textId="2883ABA3" w:rsidR="00251F1E"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12B42535" w:rsidRPr="002D256A">
              <w:rPr>
                <w:rFonts w:cs="Arial"/>
                <w:b w:val="0"/>
                <w:bCs w:val="0"/>
                <w:sz w:val="22"/>
                <w:szCs w:val="22"/>
              </w:rPr>
              <w:t xml:space="preserve">  </w:t>
            </w:r>
          </w:p>
          <w:p w14:paraId="6509359A" w14:textId="67383F9D" w:rsidR="00251F1E" w:rsidRPr="002D256A" w:rsidRDefault="00B70EF6" w:rsidP="00891AD1">
            <w:pPr>
              <w:pStyle w:val="Title"/>
              <w:jc w:val="left"/>
              <w:rPr>
                <w:rFonts w:cs="Arial"/>
                <w:sz w:val="22"/>
                <w:szCs w:val="22"/>
              </w:rPr>
            </w:pPr>
            <w:r w:rsidRPr="002D256A">
              <w:rPr>
                <w:rFonts w:cs="Arial"/>
                <w:b w:val="0"/>
                <w:bCs w:val="0"/>
                <w:sz w:val="22"/>
                <w:szCs w:val="22"/>
              </w:rPr>
              <w:t>Declare and participate</w:t>
            </w:r>
            <w:r w:rsidR="12B42535" w:rsidRPr="002D256A">
              <w:rPr>
                <w:rFonts w:cs="Arial"/>
                <w:b w:val="0"/>
                <w:bCs w:val="0"/>
                <w:sz w:val="22"/>
                <w:szCs w:val="22"/>
              </w:rPr>
              <w:t xml:space="preserve">  </w:t>
            </w:r>
          </w:p>
          <w:p w14:paraId="278E19B1" w14:textId="3C80CB10" w:rsidR="00251F1E" w:rsidRPr="002D256A" w:rsidRDefault="12B42535" w:rsidP="121A8BA8">
            <w:pPr>
              <w:pStyle w:val="Title"/>
              <w:jc w:val="left"/>
              <w:rPr>
                <w:rFonts w:cs="Arial"/>
                <w:sz w:val="22"/>
                <w:szCs w:val="22"/>
              </w:rPr>
            </w:pPr>
            <w:r w:rsidRPr="002D256A">
              <w:rPr>
                <w:rFonts w:cs="Arial"/>
                <w:b w:val="0"/>
                <w:bCs w:val="0"/>
                <w:sz w:val="22"/>
                <w:szCs w:val="22"/>
              </w:rPr>
              <w:lastRenderedPageBreak/>
              <w:t xml:space="preserve">Rationale: </w:t>
            </w:r>
            <w:r w:rsidR="5A99D565" w:rsidRPr="002D256A">
              <w:rPr>
                <w:rFonts w:cs="Arial"/>
                <w:b w:val="0"/>
                <w:bCs w:val="0"/>
                <w:sz w:val="22"/>
                <w:szCs w:val="22"/>
              </w:rPr>
              <w:t xml:space="preserve">Not specific to </w:t>
            </w:r>
            <w:r w:rsidR="00897D66" w:rsidRPr="002D256A">
              <w:rPr>
                <w:rFonts w:cs="Arial"/>
                <w:b w:val="0"/>
                <w:bCs w:val="0"/>
                <w:sz w:val="22"/>
                <w:szCs w:val="22"/>
              </w:rPr>
              <w:t>guideline scope</w:t>
            </w:r>
            <w:r w:rsidR="001675AB" w:rsidRPr="002D256A">
              <w:rPr>
                <w:rFonts w:cs="Arial"/>
                <w:b w:val="0"/>
                <w:bCs w:val="0"/>
                <w:sz w:val="22"/>
                <w:szCs w:val="22"/>
              </w:rPr>
              <w:t>.</w:t>
            </w:r>
          </w:p>
        </w:tc>
      </w:tr>
      <w:tr w:rsidR="00251F1E" w:rsidRPr="002D256A" w14:paraId="4EFA4264" w14:textId="77777777" w:rsidTr="5D10226A">
        <w:tc>
          <w:tcPr>
            <w:tcW w:w="2023" w:type="dxa"/>
          </w:tcPr>
          <w:p w14:paraId="6CD50CB3" w14:textId="54F14809" w:rsidR="00251F1E" w:rsidRPr="002D256A" w:rsidRDefault="4C12C801" w:rsidP="1675C3C6">
            <w:pPr>
              <w:pStyle w:val="Title"/>
              <w:jc w:val="left"/>
              <w:rPr>
                <w:rFonts w:cs="Arial"/>
                <w:b w:val="0"/>
                <w:bCs w:val="0"/>
                <w:sz w:val="22"/>
                <w:szCs w:val="22"/>
              </w:rPr>
            </w:pPr>
            <w:r w:rsidRPr="002D256A">
              <w:rPr>
                <w:rFonts w:cs="Arial"/>
                <w:b w:val="0"/>
                <w:bCs w:val="0"/>
                <w:sz w:val="22"/>
                <w:szCs w:val="22"/>
              </w:rPr>
              <w:lastRenderedPageBreak/>
              <w:t xml:space="preserve"> Aled Rees</w:t>
            </w:r>
          </w:p>
        </w:tc>
        <w:tc>
          <w:tcPr>
            <w:tcW w:w="2330" w:type="dxa"/>
          </w:tcPr>
          <w:p w14:paraId="445517DA" w14:textId="25F2205B" w:rsidR="00251F1E" w:rsidRPr="002D256A" w:rsidRDefault="00251F1E"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0F80E489" w14:textId="13CC6F13" w:rsidR="00251F1E" w:rsidRPr="002D256A" w:rsidRDefault="66A08553" w:rsidP="121A8BA8">
            <w:pPr>
              <w:pStyle w:val="Title"/>
              <w:jc w:val="left"/>
              <w:rPr>
                <w:rFonts w:cs="Arial"/>
                <w:b w:val="0"/>
                <w:bCs w:val="0"/>
                <w:sz w:val="22"/>
                <w:szCs w:val="22"/>
              </w:rPr>
            </w:pPr>
            <w:r w:rsidRPr="002D256A">
              <w:rPr>
                <w:rFonts w:cs="Arial"/>
                <w:b w:val="0"/>
                <w:bCs w:val="0"/>
                <w:sz w:val="22"/>
                <w:szCs w:val="22"/>
              </w:rPr>
              <w:t>Direct – financial</w:t>
            </w:r>
            <w:r w:rsidR="22ACF822" w:rsidRPr="002D256A">
              <w:rPr>
                <w:rFonts w:cs="Arial"/>
                <w:b w:val="0"/>
                <w:bCs w:val="0"/>
                <w:sz w:val="22"/>
                <w:szCs w:val="22"/>
              </w:rPr>
              <w:t xml:space="preserve"> </w:t>
            </w:r>
            <w:r w:rsidRPr="002D256A">
              <w:rPr>
                <w:rFonts w:cs="Arial"/>
                <w:b w:val="0"/>
                <w:bCs w:val="0"/>
                <w:sz w:val="22"/>
                <w:szCs w:val="22"/>
              </w:rPr>
              <w:t xml:space="preserve"> </w:t>
            </w:r>
          </w:p>
        </w:tc>
        <w:tc>
          <w:tcPr>
            <w:tcW w:w="2847" w:type="dxa"/>
          </w:tcPr>
          <w:p w14:paraId="5ECC032E" w14:textId="264B61F8" w:rsidR="00251F1E" w:rsidRPr="002D256A" w:rsidRDefault="009A2D18" w:rsidP="121A8BA8">
            <w:pPr>
              <w:pStyle w:val="Title"/>
              <w:jc w:val="left"/>
              <w:rPr>
                <w:rFonts w:cs="Arial"/>
                <w:b w:val="0"/>
                <w:bCs w:val="0"/>
                <w:sz w:val="22"/>
                <w:szCs w:val="22"/>
              </w:rPr>
            </w:pPr>
            <w:r w:rsidRPr="002D256A">
              <w:rPr>
                <w:rFonts w:cs="Arial"/>
                <w:b w:val="0"/>
                <w:bCs w:val="0"/>
                <w:sz w:val="22"/>
                <w:szCs w:val="22"/>
              </w:rPr>
              <w:t xml:space="preserve">Invited speaker payments (Neurocrine, </w:t>
            </w:r>
            <w:proofErr w:type="spellStart"/>
            <w:r w:rsidRPr="002D256A">
              <w:rPr>
                <w:rFonts w:cs="Arial"/>
                <w:b w:val="0"/>
                <w:bCs w:val="0"/>
                <w:sz w:val="22"/>
                <w:szCs w:val="22"/>
              </w:rPr>
              <w:t>FrostPharma</w:t>
            </w:r>
            <w:proofErr w:type="spellEnd"/>
            <w:r w:rsidRPr="002D256A">
              <w:rPr>
                <w:rFonts w:cs="Arial"/>
                <w:b w:val="0"/>
                <w:bCs w:val="0"/>
                <w:sz w:val="22"/>
                <w:szCs w:val="22"/>
              </w:rPr>
              <w:t>)</w:t>
            </w:r>
            <w:r w:rsidR="00055319" w:rsidRPr="002D256A">
              <w:rPr>
                <w:rFonts w:cs="Arial"/>
                <w:b w:val="0"/>
                <w:bCs w:val="0"/>
                <w:sz w:val="22"/>
                <w:szCs w:val="22"/>
              </w:rPr>
              <w:t xml:space="preserve">. This is not related to PCOS. </w:t>
            </w:r>
          </w:p>
        </w:tc>
        <w:tc>
          <w:tcPr>
            <w:tcW w:w="1047" w:type="dxa"/>
          </w:tcPr>
          <w:p w14:paraId="53A2EA61" w14:textId="1D9D46FE" w:rsidR="00251F1E" w:rsidRPr="002D256A" w:rsidRDefault="009A2D18" w:rsidP="00251F1E">
            <w:pPr>
              <w:pStyle w:val="Title"/>
              <w:rPr>
                <w:rFonts w:cs="Arial"/>
                <w:b w:val="0"/>
                <w:bCs w:val="0"/>
                <w:sz w:val="22"/>
                <w:szCs w:val="22"/>
              </w:rPr>
            </w:pPr>
            <w:r w:rsidRPr="002D256A">
              <w:rPr>
                <w:rFonts w:cs="Arial"/>
                <w:b w:val="0"/>
                <w:bCs w:val="0"/>
                <w:sz w:val="22"/>
                <w:szCs w:val="22"/>
              </w:rPr>
              <w:t>2025</w:t>
            </w:r>
          </w:p>
        </w:tc>
        <w:tc>
          <w:tcPr>
            <w:tcW w:w="1041" w:type="dxa"/>
          </w:tcPr>
          <w:p w14:paraId="2C066FF2" w14:textId="41BCEAB4" w:rsidR="00251F1E" w:rsidRPr="002D256A" w:rsidRDefault="00D66B27" w:rsidP="00251F1E">
            <w:pPr>
              <w:pStyle w:val="Title"/>
              <w:rPr>
                <w:rFonts w:cs="Arial"/>
                <w:b w:val="0"/>
                <w:bCs w:val="0"/>
                <w:sz w:val="22"/>
                <w:szCs w:val="22"/>
              </w:rPr>
            </w:pPr>
            <w:r w:rsidRPr="002D256A">
              <w:rPr>
                <w:rFonts w:cs="Arial"/>
                <w:b w:val="0"/>
                <w:bCs w:val="0"/>
                <w:sz w:val="22"/>
                <w:szCs w:val="22"/>
              </w:rPr>
              <w:t>25.03.2025</w:t>
            </w:r>
          </w:p>
        </w:tc>
        <w:tc>
          <w:tcPr>
            <w:tcW w:w="1417" w:type="dxa"/>
          </w:tcPr>
          <w:p w14:paraId="0E014F30" w14:textId="51DCEEC8" w:rsidR="00251F1E" w:rsidRPr="002D256A" w:rsidRDefault="009A2D18" w:rsidP="00251F1E">
            <w:pPr>
              <w:pStyle w:val="Title"/>
              <w:rPr>
                <w:rFonts w:cs="Arial"/>
                <w:b w:val="0"/>
                <w:bCs w:val="0"/>
                <w:sz w:val="22"/>
                <w:szCs w:val="22"/>
              </w:rPr>
            </w:pPr>
            <w:r w:rsidRPr="002D256A">
              <w:rPr>
                <w:rFonts w:cs="Arial"/>
                <w:b w:val="0"/>
                <w:bCs w:val="0"/>
                <w:sz w:val="22"/>
                <w:szCs w:val="22"/>
              </w:rPr>
              <w:t>2025</w:t>
            </w:r>
          </w:p>
        </w:tc>
        <w:tc>
          <w:tcPr>
            <w:tcW w:w="2513" w:type="dxa"/>
          </w:tcPr>
          <w:p w14:paraId="30D3FE1F" w14:textId="18D5637F" w:rsidR="0095667A" w:rsidRPr="002D256A" w:rsidRDefault="00B70EF6" w:rsidP="0095667A">
            <w:pPr>
              <w:pStyle w:val="Title"/>
              <w:jc w:val="left"/>
              <w:rPr>
                <w:rFonts w:cs="Arial"/>
                <w:b w:val="0"/>
                <w:bCs w:val="0"/>
                <w:sz w:val="22"/>
                <w:szCs w:val="22"/>
              </w:rPr>
            </w:pPr>
            <w:r w:rsidRPr="002D256A">
              <w:rPr>
                <w:rFonts w:cs="Arial"/>
                <w:b w:val="0"/>
                <w:bCs w:val="0"/>
                <w:sz w:val="22"/>
                <w:szCs w:val="22"/>
              </w:rPr>
              <w:t>Non-specific</w:t>
            </w:r>
          </w:p>
          <w:p w14:paraId="4FC8A9C0" w14:textId="74E0C58A" w:rsidR="0095667A" w:rsidRPr="002D256A" w:rsidRDefault="00B70EF6" w:rsidP="0095667A">
            <w:pPr>
              <w:pStyle w:val="Title"/>
              <w:jc w:val="left"/>
              <w:rPr>
                <w:rFonts w:cs="Arial"/>
                <w:b w:val="0"/>
                <w:bCs w:val="0"/>
                <w:sz w:val="22"/>
                <w:szCs w:val="22"/>
              </w:rPr>
            </w:pPr>
            <w:r w:rsidRPr="002D256A">
              <w:rPr>
                <w:rFonts w:cs="Arial"/>
                <w:b w:val="0"/>
                <w:bCs w:val="0"/>
                <w:sz w:val="22"/>
                <w:szCs w:val="22"/>
              </w:rPr>
              <w:t>Declare and participate</w:t>
            </w:r>
            <w:r w:rsidR="0095667A" w:rsidRPr="002D256A">
              <w:rPr>
                <w:rFonts w:cs="Arial"/>
                <w:b w:val="0"/>
                <w:bCs w:val="0"/>
                <w:sz w:val="22"/>
                <w:szCs w:val="22"/>
              </w:rPr>
              <w:t xml:space="preserve"> </w:t>
            </w:r>
          </w:p>
          <w:p w14:paraId="6347A7B9" w14:textId="47C8CC93" w:rsidR="00251F1E" w:rsidRPr="002D256A" w:rsidRDefault="00257093" w:rsidP="0095667A">
            <w:pPr>
              <w:pStyle w:val="Title"/>
              <w:jc w:val="left"/>
              <w:rPr>
                <w:rFonts w:cs="Arial"/>
                <w:b w:val="0"/>
                <w:bCs w:val="0"/>
                <w:sz w:val="22"/>
                <w:szCs w:val="22"/>
              </w:rPr>
            </w:pPr>
            <w:r w:rsidRPr="002D256A">
              <w:rPr>
                <w:rFonts w:cs="Arial"/>
                <w:b w:val="0"/>
                <w:bCs w:val="0"/>
                <w:sz w:val="22"/>
                <w:szCs w:val="22"/>
              </w:rPr>
              <w:t xml:space="preserve">Rationale: </w:t>
            </w:r>
            <w:r w:rsidR="00A012DA" w:rsidRPr="002D256A">
              <w:rPr>
                <w:rFonts w:cs="Arial"/>
                <w:b w:val="0"/>
                <w:bCs w:val="0"/>
                <w:sz w:val="22"/>
                <w:szCs w:val="22"/>
              </w:rPr>
              <w:t xml:space="preserve">Not </w:t>
            </w:r>
            <w:r w:rsidR="08EF40CC" w:rsidRPr="002D256A">
              <w:rPr>
                <w:rFonts w:cs="Arial"/>
                <w:b w:val="0"/>
                <w:bCs w:val="0"/>
                <w:sz w:val="22"/>
                <w:szCs w:val="22"/>
              </w:rPr>
              <w:t>specific to the</w:t>
            </w:r>
            <w:r w:rsidR="001232E5" w:rsidRPr="002D256A">
              <w:rPr>
                <w:rFonts w:cs="Arial"/>
                <w:b w:val="0"/>
                <w:bCs w:val="0"/>
                <w:sz w:val="22"/>
                <w:szCs w:val="22"/>
              </w:rPr>
              <w:t xml:space="preserve"> </w:t>
            </w:r>
            <w:r w:rsidR="00D622A0" w:rsidRPr="002D256A">
              <w:rPr>
                <w:rFonts w:cs="Arial"/>
                <w:b w:val="0"/>
                <w:bCs w:val="0"/>
                <w:sz w:val="22"/>
                <w:szCs w:val="22"/>
              </w:rPr>
              <w:t xml:space="preserve">guideline </w:t>
            </w:r>
            <w:r w:rsidR="08EF40CC" w:rsidRPr="002D256A">
              <w:rPr>
                <w:rFonts w:cs="Arial"/>
                <w:b w:val="0"/>
                <w:bCs w:val="0"/>
                <w:sz w:val="22"/>
                <w:szCs w:val="22"/>
              </w:rPr>
              <w:t>scope.</w:t>
            </w:r>
          </w:p>
        </w:tc>
      </w:tr>
      <w:tr w:rsidR="00F94EEC" w:rsidRPr="002D256A" w14:paraId="2B22195A" w14:textId="77777777" w:rsidTr="5D10226A">
        <w:tc>
          <w:tcPr>
            <w:tcW w:w="2023" w:type="dxa"/>
          </w:tcPr>
          <w:p w14:paraId="0AF44D1A" w14:textId="243309D6" w:rsidR="00F94EEC" w:rsidRPr="002D256A" w:rsidRDefault="26AC07F0" w:rsidP="121A8BA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593E87CE" w14:textId="56C49D55" w:rsidR="00F94EEC" w:rsidRPr="002D256A" w:rsidRDefault="00F94EEC"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4EECCDDD" w14:textId="23B88FA5" w:rsidR="00F94EEC"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F94EEC" w:rsidRPr="002D256A">
              <w:rPr>
                <w:rFonts w:cs="Arial"/>
                <w:b w:val="0"/>
                <w:bCs w:val="0"/>
                <w:sz w:val="22"/>
                <w:szCs w:val="22"/>
              </w:rPr>
              <w:t xml:space="preserve"> </w:t>
            </w:r>
          </w:p>
        </w:tc>
        <w:tc>
          <w:tcPr>
            <w:tcW w:w="2847" w:type="dxa"/>
          </w:tcPr>
          <w:p w14:paraId="6DA283EE" w14:textId="66A462FA" w:rsidR="00F94EEC" w:rsidRPr="002D256A" w:rsidRDefault="00C416A2" w:rsidP="121A8BA8">
            <w:pPr>
              <w:pStyle w:val="Title"/>
              <w:jc w:val="left"/>
              <w:rPr>
                <w:rFonts w:cs="Arial"/>
                <w:b w:val="0"/>
                <w:bCs w:val="0"/>
                <w:sz w:val="22"/>
                <w:szCs w:val="22"/>
              </w:rPr>
            </w:pPr>
            <w:r w:rsidRPr="002D256A">
              <w:rPr>
                <w:rFonts w:cs="Arial"/>
                <w:b w:val="0"/>
                <w:bCs w:val="0"/>
                <w:sz w:val="22"/>
                <w:szCs w:val="22"/>
              </w:rPr>
              <w:t>Chair, Welsh Endocrine and Diabetes Society</w:t>
            </w:r>
          </w:p>
        </w:tc>
        <w:tc>
          <w:tcPr>
            <w:tcW w:w="1047" w:type="dxa"/>
          </w:tcPr>
          <w:p w14:paraId="0EAC29D7" w14:textId="76D2FBC1" w:rsidR="00F94EEC" w:rsidRPr="002D256A" w:rsidRDefault="00C416A2" w:rsidP="00F94EEC">
            <w:pPr>
              <w:pStyle w:val="Title"/>
              <w:rPr>
                <w:rFonts w:cs="Arial"/>
                <w:b w:val="0"/>
                <w:bCs w:val="0"/>
                <w:sz w:val="22"/>
                <w:szCs w:val="22"/>
              </w:rPr>
            </w:pPr>
            <w:r w:rsidRPr="002D256A">
              <w:rPr>
                <w:rFonts w:cs="Arial"/>
                <w:b w:val="0"/>
                <w:bCs w:val="0"/>
                <w:sz w:val="22"/>
                <w:szCs w:val="22"/>
              </w:rPr>
              <w:t>2014</w:t>
            </w:r>
          </w:p>
        </w:tc>
        <w:tc>
          <w:tcPr>
            <w:tcW w:w="1041" w:type="dxa"/>
          </w:tcPr>
          <w:p w14:paraId="7DCDD1A0" w14:textId="0784CA25" w:rsidR="00F94EEC" w:rsidRPr="002D256A" w:rsidRDefault="00D66B27" w:rsidP="00F94EEC">
            <w:pPr>
              <w:pStyle w:val="Title"/>
              <w:rPr>
                <w:rFonts w:cs="Arial"/>
                <w:b w:val="0"/>
                <w:bCs w:val="0"/>
                <w:sz w:val="22"/>
                <w:szCs w:val="22"/>
              </w:rPr>
            </w:pPr>
            <w:r w:rsidRPr="002D256A">
              <w:rPr>
                <w:rFonts w:cs="Arial"/>
                <w:b w:val="0"/>
                <w:bCs w:val="0"/>
                <w:sz w:val="22"/>
                <w:szCs w:val="22"/>
              </w:rPr>
              <w:t>25.03.2025</w:t>
            </w:r>
          </w:p>
        </w:tc>
        <w:tc>
          <w:tcPr>
            <w:tcW w:w="1417" w:type="dxa"/>
          </w:tcPr>
          <w:p w14:paraId="5BEFF3FD" w14:textId="1838661F" w:rsidR="00F94EEC" w:rsidRPr="002D256A" w:rsidRDefault="00C416A2" w:rsidP="00F94EEC">
            <w:pPr>
              <w:pStyle w:val="Title"/>
              <w:rPr>
                <w:rFonts w:cs="Arial"/>
                <w:b w:val="0"/>
                <w:bCs w:val="0"/>
                <w:sz w:val="22"/>
                <w:szCs w:val="22"/>
              </w:rPr>
            </w:pPr>
            <w:r w:rsidRPr="002D256A">
              <w:rPr>
                <w:rFonts w:cs="Arial"/>
                <w:b w:val="0"/>
                <w:bCs w:val="0"/>
                <w:sz w:val="22"/>
                <w:szCs w:val="22"/>
              </w:rPr>
              <w:t>2024</w:t>
            </w:r>
          </w:p>
        </w:tc>
        <w:tc>
          <w:tcPr>
            <w:tcW w:w="2513" w:type="dxa"/>
          </w:tcPr>
          <w:p w14:paraId="766CC253" w14:textId="61E1F20A" w:rsidR="00F94EEC" w:rsidRPr="002D256A" w:rsidRDefault="00B70EF6" w:rsidP="121A8BA8">
            <w:pPr>
              <w:pStyle w:val="Title"/>
              <w:jc w:val="left"/>
              <w:rPr>
                <w:rFonts w:cs="Arial"/>
                <w:b w:val="0"/>
                <w:bCs w:val="0"/>
                <w:sz w:val="22"/>
                <w:szCs w:val="22"/>
              </w:rPr>
            </w:pPr>
            <w:r w:rsidRPr="002D256A">
              <w:rPr>
                <w:rFonts w:cs="Arial"/>
                <w:b w:val="0"/>
                <w:bCs w:val="0"/>
                <w:sz w:val="22"/>
                <w:szCs w:val="22"/>
              </w:rPr>
              <w:t>Non-specific</w:t>
            </w:r>
          </w:p>
          <w:p w14:paraId="06C63BC2" w14:textId="237DC160" w:rsidR="00F94EEC" w:rsidRPr="002D256A" w:rsidRDefault="00B70EF6" w:rsidP="121A8BA8">
            <w:pPr>
              <w:pStyle w:val="Title"/>
              <w:jc w:val="left"/>
              <w:rPr>
                <w:rFonts w:cs="Arial"/>
                <w:b w:val="0"/>
                <w:bCs w:val="0"/>
                <w:sz w:val="22"/>
                <w:szCs w:val="22"/>
              </w:rPr>
            </w:pPr>
            <w:r w:rsidRPr="002D256A">
              <w:rPr>
                <w:rFonts w:cs="Arial"/>
                <w:b w:val="0"/>
                <w:bCs w:val="0"/>
                <w:sz w:val="22"/>
                <w:szCs w:val="22"/>
              </w:rPr>
              <w:t>Declare and participate</w:t>
            </w:r>
          </w:p>
          <w:p w14:paraId="1F701D55" w14:textId="04D2B7DA" w:rsidR="00F94EEC" w:rsidRPr="002D256A" w:rsidRDefault="7A67B2CE" w:rsidP="121A8BA8">
            <w:pPr>
              <w:pStyle w:val="Title"/>
              <w:jc w:val="left"/>
              <w:rPr>
                <w:rFonts w:cs="Arial"/>
                <w:b w:val="0"/>
                <w:bCs w:val="0"/>
                <w:sz w:val="22"/>
                <w:szCs w:val="22"/>
              </w:rPr>
            </w:pPr>
            <w:r w:rsidRPr="002D256A">
              <w:rPr>
                <w:rFonts w:cs="Arial"/>
                <w:b w:val="0"/>
                <w:bCs w:val="0"/>
                <w:sz w:val="22"/>
                <w:szCs w:val="22"/>
              </w:rPr>
              <w:t>Rationale:</w:t>
            </w:r>
            <w:r w:rsidR="66AE8FA4" w:rsidRPr="002D256A">
              <w:rPr>
                <w:rFonts w:cs="Arial"/>
                <w:b w:val="0"/>
                <w:bCs w:val="0"/>
                <w:sz w:val="22"/>
                <w:szCs w:val="22"/>
              </w:rPr>
              <w:t xml:space="preserve"> </w:t>
            </w:r>
            <w:r w:rsidR="00A012DA" w:rsidRPr="002D256A">
              <w:rPr>
                <w:rFonts w:cs="Arial"/>
                <w:b w:val="0"/>
                <w:bCs w:val="0"/>
                <w:sz w:val="22"/>
                <w:szCs w:val="22"/>
              </w:rPr>
              <w:t>N</w:t>
            </w:r>
            <w:r w:rsidR="66AE8FA4" w:rsidRPr="002D256A">
              <w:rPr>
                <w:rFonts w:cs="Arial"/>
                <w:b w:val="0"/>
                <w:bCs w:val="0"/>
                <w:sz w:val="22"/>
                <w:szCs w:val="22"/>
              </w:rPr>
              <w:t xml:space="preserve">ot specific to the </w:t>
            </w:r>
            <w:r w:rsidR="007030F0" w:rsidRPr="002D256A">
              <w:rPr>
                <w:rFonts w:cs="Arial"/>
                <w:b w:val="0"/>
                <w:bCs w:val="0"/>
                <w:sz w:val="22"/>
                <w:szCs w:val="22"/>
              </w:rPr>
              <w:t xml:space="preserve">guideline </w:t>
            </w:r>
            <w:r w:rsidR="66AE8FA4" w:rsidRPr="002D256A">
              <w:rPr>
                <w:rFonts w:cs="Arial"/>
                <w:b w:val="0"/>
                <w:bCs w:val="0"/>
                <w:sz w:val="22"/>
                <w:szCs w:val="22"/>
              </w:rPr>
              <w:t>scope</w:t>
            </w:r>
            <w:r w:rsidR="001232E5" w:rsidRPr="002D256A">
              <w:rPr>
                <w:rFonts w:cs="Arial"/>
                <w:b w:val="0"/>
                <w:bCs w:val="0"/>
                <w:sz w:val="22"/>
                <w:szCs w:val="22"/>
              </w:rPr>
              <w:t>.</w:t>
            </w:r>
          </w:p>
        </w:tc>
      </w:tr>
      <w:tr w:rsidR="009B3AA9" w:rsidRPr="002D256A" w14:paraId="43C8D1AF" w14:textId="77777777" w:rsidTr="5D10226A">
        <w:tc>
          <w:tcPr>
            <w:tcW w:w="2023" w:type="dxa"/>
          </w:tcPr>
          <w:p w14:paraId="0332F0B8" w14:textId="24B60B4D" w:rsidR="009B3AA9" w:rsidRPr="002D256A" w:rsidRDefault="777DEF56" w:rsidP="62BBFB7F">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54496250" w14:textId="4E159C0B" w:rsidR="009B3AA9" w:rsidRPr="002D256A" w:rsidRDefault="009B3AA9"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1E4D7BFF" w14:textId="0527F17E" w:rsidR="009B3AA9"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9B3AA9" w:rsidRPr="002D256A">
              <w:rPr>
                <w:rFonts w:cs="Arial"/>
                <w:b w:val="0"/>
                <w:bCs w:val="0"/>
                <w:sz w:val="22"/>
                <w:szCs w:val="22"/>
              </w:rPr>
              <w:t xml:space="preserve"> </w:t>
            </w:r>
          </w:p>
        </w:tc>
        <w:tc>
          <w:tcPr>
            <w:tcW w:w="2847" w:type="dxa"/>
          </w:tcPr>
          <w:p w14:paraId="1D9AA374" w14:textId="59363E3F" w:rsidR="009B3AA9" w:rsidRPr="002D256A" w:rsidRDefault="00460525" w:rsidP="121A8BA8">
            <w:pPr>
              <w:pStyle w:val="Title"/>
              <w:jc w:val="left"/>
              <w:rPr>
                <w:rFonts w:cs="Arial"/>
                <w:b w:val="0"/>
                <w:bCs w:val="0"/>
                <w:sz w:val="22"/>
                <w:szCs w:val="22"/>
              </w:rPr>
            </w:pPr>
            <w:r w:rsidRPr="002D256A">
              <w:rPr>
                <w:rFonts w:cs="Arial"/>
                <w:b w:val="0"/>
                <w:bCs w:val="0"/>
                <w:sz w:val="22"/>
                <w:szCs w:val="22"/>
              </w:rPr>
              <w:t>Principal investigator on clinical studies examining hypertension, resistance and other exercise training in PCOS</w:t>
            </w:r>
          </w:p>
        </w:tc>
        <w:tc>
          <w:tcPr>
            <w:tcW w:w="1047" w:type="dxa"/>
          </w:tcPr>
          <w:p w14:paraId="507D6D5C" w14:textId="04DECFD4" w:rsidR="009B3AA9" w:rsidRPr="002D256A" w:rsidRDefault="00460525" w:rsidP="009B3AA9">
            <w:pPr>
              <w:pStyle w:val="Title"/>
              <w:rPr>
                <w:rFonts w:cs="Arial"/>
                <w:b w:val="0"/>
                <w:bCs w:val="0"/>
                <w:sz w:val="22"/>
                <w:szCs w:val="22"/>
              </w:rPr>
            </w:pPr>
            <w:r w:rsidRPr="002D256A">
              <w:rPr>
                <w:rFonts w:cs="Arial"/>
                <w:b w:val="0"/>
                <w:bCs w:val="0"/>
                <w:sz w:val="22"/>
                <w:szCs w:val="22"/>
              </w:rPr>
              <w:t>2020</w:t>
            </w:r>
          </w:p>
        </w:tc>
        <w:tc>
          <w:tcPr>
            <w:tcW w:w="1041" w:type="dxa"/>
          </w:tcPr>
          <w:p w14:paraId="76D9428D" w14:textId="0C4B9D40" w:rsidR="009B3AA9" w:rsidRPr="002D256A" w:rsidRDefault="00D66B27" w:rsidP="009B3AA9">
            <w:pPr>
              <w:pStyle w:val="Title"/>
              <w:rPr>
                <w:rFonts w:cs="Arial"/>
                <w:b w:val="0"/>
                <w:bCs w:val="0"/>
                <w:sz w:val="22"/>
                <w:szCs w:val="22"/>
              </w:rPr>
            </w:pPr>
            <w:r w:rsidRPr="002D256A">
              <w:rPr>
                <w:rFonts w:cs="Arial"/>
                <w:b w:val="0"/>
                <w:bCs w:val="0"/>
                <w:sz w:val="22"/>
                <w:szCs w:val="22"/>
              </w:rPr>
              <w:t>25.03.2025</w:t>
            </w:r>
          </w:p>
        </w:tc>
        <w:tc>
          <w:tcPr>
            <w:tcW w:w="1417" w:type="dxa"/>
          </w:tcPr>
          <w:p w14:paraId="07DB1D27" w14:textId="33B32E57" w:rsidR="009B3AA9" w:rsidRPr="002D256A" w:rsidRDefault="00460525" w:rsidP="009B3AA9">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3BCDBC28" w14:textId="14DF7085" w:rsidR="009B3AA9" w:rsidRPr="002D256A" w:rsidRDefault="005004FD" w:rsidP="121A8BA8">
            <w:pPr>
              <w:pStyle w:val="Title"/>
              <w:jc w:val="left"/>
              <w:rPr>
                <w:rFonts w:cs="Arial"/>
                <w:b w:val="0"/>
                <w:bCs w:val="0"/>
                <w:sz w:val="22"/>
                <w:szCs w:val="22"/>
              </w:rPr>
            </w:pPr>
            <w:r w:rsidRPr="002D256A">
              <w:rPr>
                <w:rFonts w:cs="Arial"/>
                <w:b w:val="0"/>
                <w:bCs w:val="0"/>
                <w:sz w:val="22"/>
                <w:szCs w:val="22"/>
              </w:rPr>
              <w:t>S</w:t>
            </w:r>
            <w:r w:rsidR="78BA09E8" w:rsidRPr="002D256A">
              <w:rPr>
                <w:rFonts w:cs="Arial"/>
                <w:b w:val="0"/>
                <w:bCs w:val="0"/>
                <w:sz w:val="22"/>
                <w:szCs w:val="22"/>
              </w:rPr>
              <w:t xml:space="preserve">pecific </w:t>
            </w:r>
          </w:p>
          <w:p w14:paraId="0FE1A574" w14:textId="3093B128" w:rsidR="009B3AA9" w:rsidRPr="002D256A" w:rsidRDefault="00B70EF6" w:rsidP="00891AD1">
            <w:pPr>
              <w:pStyle w:val="Title"/>
              <w:jc w:val="left"/>
              <w:rPr>
                <w:rFonts w:cs="Arial"/>
                <w:sz w:val="22"/>
                <w:szCs w:val="22"/>
              </w:rPr>
            </w:pPr>
            <w:r w:rsidRPr="002D256A">
              <w:rPr>
                <w:rFonts w:cs="Arial"/>
                <w:b w:val="0"/>
                <w:bCs w:val="0"/>
                <w:sz w:val="22"/>
                <w:szCs w:val="22"/>
              </w:rPr>
              <w:t>Declare and participate</w:t>
            </w:r>
            <w:r w:rsidR="78BA09E8" w:rsidRPr="002D256A">
              <w:rPr>
                <w:rFonts w:cs="Arial"/>
                <w:b w:val="0"/>
                <w:bCs w:val="0"/>
                <w:sz w:val="22"/>
                <w:szCs w:val="22"/>
              </w:rPr>
              <w:t xml:space="preserve"> </w:t>
            </w:r>
          </w:p>
          <w:p w14:paraId="7BFA1371" w14:textId="271E5E42" w:rsidR="009B3AA9" w:rsidRPr="002D256A" w:rsidRDefault="78BA09E8" w:rsidP="121A8BA8">
            <w:pPr>
              <w:pStyle w:val="Title"/>
              <w:jc w:val="left"/>
              <w:rPr>
                <w:rFonts w:cs="Arial"/>
                <w:sz w:val="22"/>
                <w:szCs w:val="22"/>
              </w:rPr>
            </w:pPr>
            <w:r w:rsidRPr="002D256A">
              <w:rPr>
                <w:rFonts w:cs="Arial"/>
                <w:b w:val="0"/>
                <w:bCs w:val="0"/>
                <w:sz w:val="22"/>
                <w:szCs w:val="22"/>
              </w:rPr>
              <w:t xml:space="preserve">Rationale: </w:t>
            </w:r>
            <w:r w:rsidR="314A9E85" w:rsidRPr="002D256A">
              <w:rPr>
                <w:rFonts w:cs="Arial"/>
                <w:b w:val="0"/>
                <w:bCs w:val="0"/>
                <w:sz w:val="22"/>
                <w:szCs w:val="22"/>
              </w:rPr>
              <w:t xml:space="preserve"> </w:t>
            </w:r>
            <w:r w:rsidR="00452D87" w:rsidRPr="002D256A">
              <w:rPr>
                <w:rFonts w:cs="Arial"/>
                <w:b w:val="0"/>
                <w:bCs w:val="0"/>
                <w:sz w:val="22"/>
                <w:szCs w:val="22"/>
              </w:rPr>
              <w:t xml:space="preserve">Study not yet published. </w:t>
            </w:r>
            <w:r w:rsidR="007030F0" w:rsidRPr="002D256A">
              <w:rPr>
                <w:rFonts w:cs="Arial"/>
                <w:b w:val="0"/>
                <w:bCs w:val="0"/>
                <w:sz w:val="22"/>
                <w:szCs w:val="22"/>
              </w:rPr>
              <w:t>T</w:t>
            </w:r>
            <w:r w:rsidR="6128A5F2" w:rsidRPr="002D256A">
              <w:rPr>
                <w:rFonts w:cs="Arial"/>
                <w:b w:val="0"/>
                <w:bCs w:val="0"/>
                <w:sz w:val="22"/>
                <w:szCs w:val="22"/>
              </w:rPr>
              <w:t xml:space="preserve">o be kept under review </w:t>
            </w:r>
            <w:r w:rsidR="4D1FFD53" w:rsidRPr="002D256A">
              <w:rPr>
                <w:rFonts w:cs="Arial"/>
                <w:b w:val="0"/>
                <w:bCs w:val="0"/>
                <w:sz w:val="22"/>
                <w:szCs w:val="22"/>
              </w:rPr>
              <w:t>because</w:t>
            </w:r>
            <w:r w:rsidR="6D691D84" w:rsidRPr="002D256A">
              <w:rPr>
                <w:rFonts w:cs="Arial"/>
                <w:b w:val="0"/>
                <w:bCs w:val="0"/>
                <w:sz w:val="22"/>
                <w:szCs w:val="22"/>
              </w:rPr>
              <w:t xml:space="preserve"> the study may inform the guidance. Potential perceived conflict in lifestyle discussions. </w:t>
            </w:r>
          </w:p>
        </w:tc>
      </w:tr>
      <w:tr w:rsidR="00251F1E" w:rsidRPr="002D256A" w14:paraId="4D8AD443" w14:textId="77777777" w:rsidTr="5D10226A">
        <w:tc>
          <w:tcPr>
            <w:tcW w:w="2023" w:type="dxa"/>
          </w:tcPr>
          <w:p w14:paraId="71D1DC87" w14:textId="73E9AE7E" w:rsidR="00251F1E" w:rsidRPr="002D256A" w:rsidRDefault="53FA4DCE" w:rsidP="121A8BA8">
            <w:pPr>
              <w:pStyle w:val="Title"/>
              <w:jc w:val="left"/>
              <w:rPr>
                <w:rFonts w:cs="Arial"/>
                <w:b w:val="0"/>
                <w:bCs w:val="0"/>
                <w:sz w:val="22"/>
                <w:szCs w:val="22"/>
              </w:rPr>
            </w:pPr>
            <w:r w:rsidRPr="002D256A">
              <w:rPr>
                <w:rFonts w:cs="Arial"/>
                <w:b w:val="0"/>
                <w:bCs w:val="0"/>
                <w:sz w:val="22"/>
                <w:szCs w:val="22"/>
              </w:rPr>
              <w:lastRenderedPageBreak/>
              <w:t xml:space="preserve"> Aled Rees</w:t>
            </w:r>
          </w:p>
        </w:tc>
        <w:tc>
          <w:tcPr>
            <w:tcW w:w="2330" w:type="dxa"/>
          </w:tcPr>
          <w:p w14:paraId="1B061DF5" w14:textId="522F4339" w:rsidR="00251F1E" w:rsidRPr="002D256A" w:rsidRDefault="00251F1E"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54B7FDAB" w14:textId="00A8A3E3" w:rsidR="00251F1E"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7969E3" w:rsidRPr="002D256A">
              <w:rPr>
                <w:rFonts w:cs="Arial"/>
                <w:b w:val="0"/>
                <w:bCs w:val="0"/>
                <w:sz w:val="22"/>
                <w:szCs w:val="22"/>
              </w:rPr>
              <w:t xml:space="preserve"> </w:t>
            </w:r>
          </w:p>
        </w:tc>
        <w:tc>
          <w:tcPr>
            <w:tcW w:w="2847" w:type="dxa"/>
          </w:tcPr>
          <w:p w14:paraId="318B75C5" w14:textId="7F18B8F3" w:rsidR="00251F1E" w:rsidRPr="002D256A" w:rsidRDefault="00847923" w:rsidP="121A8BA8">
            <w:pPr>
              <w:pStyle w:val="Title"/>
              <w:jc w:val="left"/>
              <w:rPr>
                <w:rFonts w:cs="Arial"/>
                <w:b w:val="0"/>
                <w:bCs w:val="0"/>
                <w:sz w:val="22"/>
                <w:szCs w:val="22"/>
              </w:rPr>
            </w:pPr>
            <w:r w:rsidRPr="002D256A">
              <w:rPr>
                <w:rFonts w:cs="Arial"/>
                <w:b w:val="0"/>
                <w:bCs w:val="0"/>
                <w:sz w:val="22"/>
                <w:szCs w:val="22"/>
              </w:rPr>
              <w:t>Lead, James Lind Alliance Priority Setting Partnership in PCOS</w:t>
            </w:r>
          </w:p>
        </w:tc>
        <w:tc>
          <w:tcPr>
            <w:tcW w:w="1047" w:type="dxa"/>
          </w:tcPr>
          <w:p w14:paraId="4E31C894" w14:textId="2434E9C4" w:rsidR="00251F1E" w:rsidRPr="002D256A" w:rsidRDefault="00847923" w:rsidP="00251F1E">
            <w:pPr>
              <w:pStyle w:val="Title"/>
              <w:rPr>
                <w:rFonts w:cs="Arial"/>
                <w:b w:val="0"/>
                <w:bCs w:val="0"/>
                <w:sz w:val="22"/>
                <w:szCs w:val="22"/>
              </w:rPr>
            </w:pPr>
            <w:r w:rsidRPr="002D256A">
              <w:rPr>
                <w:rFonts w:cs="Arial"/>
                <w:b w:val="0"/>
                <w:bCs w:val="0"/>
                <w:sz w:val="22"/>
                <w:szCs w:val="22"/>
              </w:rPr>
              <w:t>2024</w:t>
            </w:r>
          </w:p>
        </w:tc>
        <w:tc>
          <w:tcPr>
            <w:tcW w:w="1041" w:type="dxa"/>
          </w:tcPr>
          <w:p w14:paraId="66E8B094" w14:textId="4BDC4F61" w:rsidR="00251F1E" w:rsidRPr="002D256A" w:rsidRDefault="00D66B27" w:rsidP="00251F1E">
            <w:pPr>
              <w:pStyle w:val="Title"/>
              <w:rPr>
                <w:rFonts w:cs="Arial"/>
                <w:b w:val="0"/>
                <w:bCs w:val="0"/>
                <w:sz w:val="22"/>
                <w:szCs w:val="22"/>
              </w:rPr>
            </w:pPr>
            <w:r w:rsidRPr="002D256A">
              <w:rPr>
                <w:rFonts w:cs="Arial"/>
                <w:b w:val="0"/>
                <w:bCs w:val="0"/>
                <w:sz w:val="22"/>
                <w:szCs w:val="22"/>
              </w:rPr>
              <w:t>25.03.2025</w:t>
            </w:r>
          </w:p>
        </w:tc>
        <w:tc>
          <w:tcPr>
            <w:tcW w:w="1417" w:type="dxa"/>
          </w:tcPr>
          <w:p w14:paraId="07CAFD4E" w14:textId="1CEC5F88" w:rsidR="00251F1E" w:rsidRPr="002D256A" w:rsidRDefault="00847923" w:rsidP="00251F1E">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1D3129AE" w14:textId="1182290C" w:rsidR="00251F1E"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290F9BC3" w:rsidRPr="002D256A">
              <w:rPr>
                <w:rFonts w:cs="Arial"/>
                <w:b w:val="0"/>
                <w:bCs w:val="0"/>
                <w:sz w:val="22"/>
                <w:szCs w:val="22"/>
              </w:rPr>
              <w:t xml:space="preserve">   </w:t>
            </w:r>
          </w:p>
          <w:p w14:paraId="3C092972" w14:textId="79224521" w:rsidR="00E876C6" w:rsidRPr="002D256A" w:rsidRDefault="00B70EF6" w:rsidP="00891AD1">
            <w:pPr>
              <w:pStyle w:val="Title"/>
              <w:jc w:val="left"/>
              <w:rPr>
                <w:rFonts w:cs="Arial"/>
                <w:b w:val="0"/>
                <w:bCs w:val="0"/>
                <w:sz w:val="22"/>
                <w:szCs w:val="22"/>
              </w:rPr>
            </w:pPr>
            <w:r w:rsidRPr="002D256A">
              <w:rPr>
                <w:rFonts w:cs="Arial"/>
                <w:b w:val="0"/>
                <w:bCs w:val="0"/>
                <w:sz w:val="22"/>
                <w:szCs w:val="22"/>
              </w:rPr>
              <w:t>Declare and participate</w:t>
            </w:r>
            <w:r w:rsidR="290F9BC3" w:rsidRPr="002D256A">
              <w:rPr>
                <w:rFonts w:cs="Arial"/>
                <w:b w:val="0"/>
                <w:bCs w:val="0"/>
                <w:sz w:val="22"/>
                <w:szCs w:val="22"/>
              </w:rPr>
              <w:t xml:space="preserve"> </w:t>
            </w:r>
          </w:p>
          <w:p w14:paraId="11643D28" w14:textId="18DEB9A6" w:rsidR="00251F1E" w:rsidRPr="002D256A" w:rsidRDefault="00E876C6" w:rsidP="00145CAF">
            <w:pPr>
              <w:pStyle w:val="Title"/>
              <w:jc w:val="left"/>
              <w:rPr>
                <w:rFonts w:cs="Arial"/>
                <w:sz w:val="22"/>
                <w:szCs w:val="22"/>
              </w:rPr>
            </w:pPr>
            <w:r w:rsidRPr="002D256A">
              <w:rPr>
                <w:rFonts w:cs="Arial"/>
                <w:b w:val="0"/>
                <w:bCs w:val="0"/>
                <w:sz w:val="22"/>
                <w:szCs w:val="22"/>
              </w:rPr>
              <w:t xml:space="preserve">Rationale: </w:t>
            </w:r>
            <w:r w:rsidR="006132EF" w:rsidRPr="002D256A">
              <w:rPr>
                <w:rFonts w:cs="Arial"/>
                <w:b w:val="0"/>
                <w:sz w:val="22"/>
                <w:szCs w:val="22"/>
              </w:rPr>
              <w:t>Interest is not specific to guideline and research focused</w:t>
            </w:r>
            <w:r w:rsidR="006132EF" w:rsidRPr="002D256A">
              <w:rPr>
                <w:rFonts w:cs="Arial"/>
                <w:b w:val="0"/>
                <w:bCs w:val="0"/>
                <w:sz w:val="22"/>
                <w:szCs w:val="22"/>
              </w:rPr>
              <w:t xml:space="preserve">. No potential to benefit from NICE decision.  </w:t>
            </w:r>
          </w:p>
        </w:tc>
      </w:tr>
      <w:tr w:rsidR="00C31A0A" w:rsidRPr="002D256A" w14:paraId="74EE4D14" w14:textId="77777777" w:rsidTr="5D10226A">
        <w:tc>
          <w:tcPr>
            <w:tcW w:w="2023" w:type="dxa"/>
          </w:tcPr>
          <w:p w14:paraId="6E4C0BBF" w14:textId="535DC1F3" w:rsidR="00C31A0A" w:rsidRPr="002D256A" w:rsidRDefault="59D172C0" w:rsidP="121A8BA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766B978B" w14:textId="0FA66341" w:rsidR="00C31A0A" w:rsidRPr="002D256A" w:rsidRDefault="00C31A0A"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18A1A4C3" w14:textId="0D431785" w:rsidR="00C31A0A"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C31A0A" w:rsidRPr="002D256A">
              <w:rPr>
                <w:rFonts w:cs="Arial"/>
                <w:b w:val="0"/>
                <w:bCs w:val="0"/>
                <w:sz w:val="22"/>
                <w:szCs w:val="22"/>
              </w:rPr>
              <w:t xml:space="preserve"> </w:t>
            </w:r>
          </w:p>
        </w:tc>
        <w:tc>
          <w:tcPr>
            <w:tcW w:w="2847" w:type="dxa"/>
          </w:tcPr>
          <w:p w14:paraId="0C3A8AA9" w14:textId="47642D3F" w:rsidR="00C31A0A" w:rsidRPr="002D256A" w:rsidRDefault="00C31A0A" w:rsidP="121A8BA8">
            <w:pPr>
              <w:pStyle w:val="Title"/>
              <w:jc w:val="left"/>
              <w:rPr>
                <w:rFonts w:cs="Arial"/>
                <w:b w:val="0"/>
                <w:bCs w:val="0"/>
                <w:sz w:val="22"/>
                <w:szCs w:val="22"/>
              </w:rPr>
            </w:pPr>
            <w:r w:rsidRPr="002D256A">
              <w:rPr>
                <w:rFonts w:cs="Arial"/>
                <w:b w:val="0"/>
                <w:bCs w:val="0"/>
                <w:sz w:val="22"/>
                <w:szCs w:val="22"/>
              </w:rPr>
              <w:t>Board member, Androgen Excess-PCOS Society</w:t>
            </w:r>
          </w:p>
        </w:tc>
        <w:tc>
          <w:tcPr>
            <w:tcW w:w="1047" w:type="dxa"/>
          </w:tcPr>
          <w:p w14:paraId="3CE62340" w14:textId="0E8A4B1F" w:rsidR="00C31A0A" w:rsidRPr="002D256A" w:rsidRDefault="00C31A0A" w:rsidP="00C31A0A">
            <w:pPr>
              <w:pStyle w:val="Title"/>
              <w:rPr>
                <w:rFonts w:cs="Arial"/>
                <w:b w:val="0"/>
                <w:bCs w:val="0"/>
                <w:sz w:val="22"/>
                <w:szCs w:val="22"/>
              </w:rPr>
            </w:pPr>
            <w:r w:rsidRPr="002D256A">
              <w:rPr>
                <w:rFonts w:cs="Arial"/>
                <w:b w:val="0"/>
                <w:bCs w:val="0"/>
                <w:sz w:val="22"/>
                <w:szCs w:val="22"/>
              </w:rPr>
              <w:t>2024</w:t>
            </w:r>
          </w:p>
        </w:tc>
        <w:tc>
          <w:tcPr>
            <w:tcW w:w="1041" w:type="dxa"/>
          </w:tcPr>
          <w:p w14:paraId="63E32E62" w14:textId="5DDE1FBE" w:rsidR="00C31A0A" w:rsidRPr="002D256A" w:rsidRDefault="00D66B27" w:rsidP="00C31A0A">
            <w:pPr>
              <w:pStyle w:val="Title"/>
              <w:rPr>
                <w:rFonts w:cs="Arial"/>
                <w:b w:val="0"/>
                <w:bCs w:val="0"/>
                <w:sz w:val="22"/>
                <w:szCs w:val="22"/>
              </w:rPr>
            </w:pPr>
            <w:r w:rsidRPr="002D256A">
              <w:rPr>
                <w:rFonts w:cs="Arial"/>
                <w:b w:val="0"/>
                <w:bCs w:val="0"/>
                <w:sz w:val="22"/>
                <w:szCs w:val="22"/>
              </w:rPr>
              <w:t>25.03.2025</w:t>
            </w:r>
          </w:p>
        </w:tc>
        <w:tc>
          <w:tcPr>
            <w:tcW w:w="1417" w:type="dxa"/>
          </w:tcPr>
          <w:p w14:paraId="1D77412B" w14:textId="6F160ECA" w:rsidR="00C31A0A" w:rsidRPr="002D256A" w:rsidRDefault="00C31A0A" w:rsidP="00C31A0A">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50DFF762" w14:textId="7ED31AC7" w:rsidR="00C31A0A"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0B8495F7" w:rsidRPr="002D256A">
              <w:rPr>
                <w:rFonts w:cs="Arial"/>
                <w:b w:val="0"/>
                <w:bCs w:val="0"/>
                <w:sz w:val="22"/>
                <w:szCs w:val="22"/>
              </w:rPr>
              <w:t xml:space="preserve">   </w:t>
            </w:r>
          </w:p>
          <w:p w14:paraId="3EB905B8" w14:textId="0D759BD1" w:rsidR="00B70EF6" w:rsidRPr="002D256A" w:rsidRDefault="00B70EF6" w:rsidP="00B70EF6">
            <w:pPr>
              <w:pStyle w:val="Title"/>
              <w:jc w:val="left"/>
              <w:rPr>
                <w:rFonts w:cs="Arial"/>
                <w:b w:val="0"/>
                <w:bCs w:val="0"/>
                <w:sz w:val="22"/>
                <w:szCs w:val="22"/>
              </w:rPr>
            </w:pPr>
            <w:r w:rsidRPr="002D256A">
              <w:rPr>
                <w:rFonts w:cs="Arial"/>
                <w:b w:val="0"/>
                <w:bCs w:val="0"/>
                <w:sz w:val="22"/>
                <w:szCs w:val="22"/>
              </w:rPr>
              <w:t>Declare and participate</w:t>
            </w:r>
          </w:p>
          <w:p w14:paraId="030BC0C1" w14:textId="070DFD3F" w:rsidR="00C31A0A" w:rsidRPr="002D256A" w:rsidRDefault="0B8495F7" w:rsidP="00B70EF6">
            <w:pPr>
              <w:pStyle w:val="Title"/>
              <w:jc w:val="left"/>
              <w:rPr>
                <w:rFonts w:cs="Arial"/>
                <w:sz w:val="22"/>
                <w:szCs w:val="22"/>
              </w:rPr>
            </w:pPr>
            <w:r w:rsidRPr="002D256A">
              <w:rPr>
                <w:rFonts w:cs="Arial"/>
                <w:b w:val="0"/>
                <w:bCs w:val="0"/>
                <w:sz w:val="22"/>
                <w:szCs w:val="22"/>
              </w:rPr>
              <w:t xml:space="preserve">Rationale: </w:t>
            </w:r>
            <w:r w:rsidR="00A012DA" w:rsidRPr="002D256A">
              <w:rPr>
                <w:rFonts w:cs="Arial"/>
                <w:b w:val="0"/>
                <w:bCs w:val="0"/>
                <w:sz w:val="22"/>
                <w:szCs w:val="22"/>
              </w:rPr>
              <w:t>N</w:t>
            </w:r>
            <w:r w:rsidR="00F76C9B" w:rsidRPr="002D256A">
              <w:rPr>
                <w:rFonts w:cs="Arial"/>
                <w:b w:val="0"/>
                <w:bCs w:val="0"/>
                <w:sz w:val="22"/>
                <w:szCs w:val="22"/>
              </w:rPr>
              <w:t>ot specific to the guidelin</w:t>
            </w:r>
            <w:r w:rsidR="00F468AB" w:rsidRPr="002D256A">
              <w:rPr>
                <w:rFonts w:cs="Arial"/>
                <w:b w:val="0"/>
                <w:bCs w:val="0"/>
                <w:sz w:val="22"/>
                <w:szCs w:val="22"/>
              </w:rPr>
              <w:t>e</w:t>
            </w:r>
            <w:r w:rsidR="00F76C9B" w:rsidRPr="002D256A">
              <w:rPr>
                <w:rFonts w:cs="Arial"/>
                <w:b w:val="0"/>
                <w:bCs w:val="0"/>
                <w:sz w:val="22"/>
                <w:szCs w:val="22"/>
              </w:rPr>
              <w:t xml:space="preserve"> scope</w:t>
            </w:r>
            <w:r w:rsidR="00F468AB" w:rsidRPr="002D256A">
              <w:rPr>
                <w:rFonts w:cs="Arial"/>
                <w:b w:val="0"/>
                <w:bCs w:val="0"/>
                <w:sz w:val="22"/>
                <w:szCs w:val="22"/>
              </w:rPr>
              <w:t>.</w:t>
            </w:r>
          </w:p>
        </w:tc>
      </w:tr>
      <w:tr w:rsidR="001D4D13" w:rsidRPr="002D256A" w14:paraId="7E4491F0" w14:textId="77777777" w:rsidTr="5D10226A">
        <w:tc>
          <w:tcPr>
            <w:tcW w:w="2023" w:type="dxa"/>
          </w:tcPr>
          <w:p w14:paraId="61FDF909" w14:textId="64BD20AE" w:rsidR="001D4D13" w:rsidRPr="002D256A" w:rsidRDefault="77FBD1B7" w:rsidP="121A8BA8">
            <w:pPr>
              <w:pStyle w:val="Title"/>
              <w:jc w:val="left"/>
              <w:rPr>
                <w:rFonts w:cs="Arial"/>
                <w:b w:val="0"/>
                <w:bCs w:val="0"/>
                <w:sz w:val="22"/>
                <w:szCs w:val="22"/>
              </w:rPr>
            </w:pPr>
            <w:r w:rsidRPr="002D256A">
              <w:rPr>
                <w:rFonts w:cs="Arial"/>
                <w:b w:val="0"/>
                <w:bCs w:val="0"/>
                <w:sz w:val="22"/>
                <w:szCs w:val="22"/>
              </w:rPr>
              <w:t xml:space="preserve"> Aled Rees</w:t>
            </w:r>
          </w:p>
        </w:tc>
        <w:tc>
          <w:tcPr>
            <w:tcW w:w="2330" w:type="dxa"/>
          </w:tcPr>
          <w:p w14:paraId="6747C148" w14:textId="022022BD" w:rsidR="001D4D13" w:rsidRPr="002D256A" w:rsidRDefault="001D4D13" w:rsidP="121A8BA8">
            <w:pPr>
              <w:pStyle w:val="Title"/>
              <w:jc w:val="left"/>
              <w:rPr>
                <w:rFonts w:cs="Arial"/>
                <w:b w:val="0"/>
                <w:bCs w:val="0"/>
                <w:sz w:val="22"/>
                <w:szCs w:val="22"/>
              </w:rPr>
            </w:pPr>
            <w:r w:rsidRPr="002D256A">
              <w:rPr>
                <w:rFonts w:cs="Arial"/>
                <w:b w:val="0"/>
                <w:bCs w:val="0"/>
                <w:sz w:val="22"/>
                <w:szCs w:val="22"/>
              </w:rPr>
              <w:t xml:space="preserve">Topic Advisor </w:t>
            </w:r>
          </w:p>
        </w:tc>
        <w:tc>
          <w:tcPr>
            <w:tcW w:w="1911" w:type="dxa"/>
          </w:tcPr>
          <w:p w14:paraId="46CEE064" w14:textId="68013003" w:rsidR="001D4D13"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001D4D13" w:rsidRPr="002D256A">
              <w:rPr>
                <w:rFonts w:cs="Arial"/>
                <w:b w:val="0"/>
                <w:bCs w:val="0"/>
                <w:sz w:val="22"/>
                <w:szCs w:val="22"/>
              </w:rPr>
              <w:t xml:space="preserve"> </w:t>
            </w:r>
          </w:p>
        </w:tc>
        <w:tc>
          <w:tcPr>
            <w:tcW w:w="2847" w:type="dxa"/>
          </w:tcPr>
          <w:p w14:paraId="09833220" w14:textId="3B81722A" w:rsidR="001D4D13" w:rsidRPr="002D256A" w:rsidRDefault="001D4D13" w:rsidP="121A8BA8">
            <w:pPr>
              <w:pStyle w:val="Title"/>
              <w:jc w:val="left"/>
              <w:rPr>
                <w:rFonts w:cs="Arial"/>
                <w:b w:val="0"/>
                <w:bCs w:val="0"/>
                <w:sz w:val="22"/>
                <w:szCs w:val="22"/>
              </w:rPr>
            </w:pPr>
            <w:r w:rsidRPr="002D256A">
              <w:rPr>
                <w:rFonts w:cs="Arial"/>
                <w:b w:val="0"/>
                <w:bCs w:val="0"/>
                <w:sz w:val="22"/>
                <w:szCs w:val="22"/>
              </w:rPr>
              <w:t>General Secretary, Society for Endocrinology</w:t>
            </w:r>
          </w:p>
        </w:tc>
        <w:tc>
          <w:tcPr>
            <w:tcW w:w="1047" w:type="dxa"/>
          </w:tcPr>
          <w:p w14:paraId="0926A848" w14:textId="4CE5D436" w:rsidR="001D4D13" w:rsidRPr="002D256A" w:rsidRDefault="001D4D13" w:rsidP="001D4D13">
            <w:pPr>
              <w:pStyle w:val="Title"/>
              <w:rPr>
                <w:rFonts w:cs="Arial"/>
                <w:b w:val="0"/>
                <w:bCs w:val="0"/>
                <w:sz w:val="22"/>
                <w:szCs w:val="22"/>
              </w:rPr>
            </w:pPr>
            <w:r w:rsidRPr="002D256A">
              <w:rPr>
                <w:rFonts w:cs="Arial"/>
                <w:b w:val="0"/>
                <w:bCs w:val="0"/>
                <w:sz w:val="22"/>
                <w:szCs w:val="22"/>
              </w:rPr>
              <w:t>2025</w:t>
            </w:r>
          </w:p>
        </w:tc>
        <w:tc>
          <w:tcPr>
            <w:tcW w:w="1041" w:type="dxa"/>
          </w:tcPr>
          <w:p w14:paraId="2B127D8B" w14:textId="2D749E42" w:rsidR="001D4D13" w:rsidRPr="002D256A" w:rsidRDefault="00D66B27" w:rsidP="001D4D13">
            <w:pPr>
              <w:pStyle w:val="Title"/>
              <w:rPr>
                <w:rFonts w:cs="Arial"/>
                <w:b w:val="0"/>
                <w:bCs w:val="0"/>
                <w:sz w:val="22"/>
                <w:szCs w:val="22"/>
              </w:rPr>
            </w:pPr>
            <w:r w:rsidRPr="002D256A">
              <w:rPr>
                <w:rFonts w:cs="Arial"/>
                <w:b w:val="0"/>
                <w:bCs w:val="0"/>
                <w:sz w:val="22"/>
                <w:szCs w:val="22"/>
              </w:rPr>
              <w:t>25.03.2025</w:t>
            </w:r>
          </w:p>
        </w:tc>
        <w:tc>
          <w:tcPr>
            <w:tcW w:w="1417" w:type="dxa"/>
          </w:tcPr>
          <w:p w14:paraId="7F66F77D" w14:textId="205483A0" w:rsidR="001D4D13" w:rsidRPr="002D256A" w:rsidRDefault="001D4D13" w:rsidP="001D4D13">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49A5A53D" w14:textId="290ACB0A" w:rsidR="001D4D13"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195110F7" w:rsidRPr="002D256A">
              <w:rPr>
                <w:rFonts w:cs="Arial"/>
                <w:b w:val="0"/>
                <w:bCs w:val="0"/>
                <w:sz w:val="22"/>
                <w:szCs w:val="22"/>
              </w:rPr>
              <w:t xml:space="preserve">   </w:t>
            </w:r>
          </w:p>
          <w:p w14:paraId="74190A33" w14:textId="10079DC7" w:rsidR="001D4D13" w:rsidRPr="002D256A" w:rsidRDefault="00B70EF6" w:rsidP="00891AD1">
            <w:pPr>
              <w:pStyle w:val="Title"/>
              <w:jc w:val="left"/>
              <w:rPr>
                <w:rFonts w:cs="Arial"/>
                <w:sz w:val="22"/>
                <w:szCs w:val="22"/>
              </w:rPr>
            </w:pPr>
            <w:r w:rsidRPr="002D256A">
              <w:rPr>
                <w:rFonts w:cs="Arial"/>
                <w:b w:val="0"/>
                <w:bCs w:val="0"/>
                <w:sz w:val="22"/>
                <w:szCs w:val="22"/>
              </w:rPr>
              <w:t>Declare and participate</w:t>
            </w:r>
            <w:r w:rsidR="195110F7" w:rsidRPr="002D256A">
              <w:rPr>
                <w:rFonts w:cs="Arial"/>
                <w:b w:val="0"/>
                <w:bCs w:val="0"/>
                <w:sz w:val="22"/>
                <w:szCs w:val="22"/>
              </w:rPr>
              <w:t xml:space="preserve">   </w:t>
            </w:r>
          </w:p>
          <w:p w14:paraId="2C3166E1" w14:textId="27DF3D83" w:rsidR="001D4D13" w:rsidRPr="002D256A" w:rsidRDefault="195110F7" w:rsidP="121A8BA8">
            <w:pPr>
              <w:pStyle w:val="Title"/>
              <w:jc w:val="left"/>
              <w:rPr>
                <w:rFonts w:cs="Arial"/>
                <w:sz w:val="22"/>
                <w:szCs w:val="22"/>
              </w:rPr>
            </w:pPr>
            <w:r w:rsidRPr="002D256A">
              <w:rPr>
                <w:rFonts w:cs="Arial"/>
                <w:b w:val="0"/>
                <w:bCs w:val="0"/>
                <w:sz w:val="22"/>
                <w:szCs w:val="22"/>
              </w:rPr>
              <w:t>Rationale: Not specific to guideline</w:t>
            </w:r>
            <w:r w:rsidR="00685E38" w:rsidRPr="002D256A">
              <w:rPr>
                <w:rFonts w:cs="Arial"/>
                <w:b w:val="0"/>
                <w:bCs w:val="0"/>
                <w:sz w:val="22"/>
                <w:szCs w:val="22"/>
              </w:rPr>
              <w:t xml:space="preserve"> scope.</w:t>
            </w:r>
          </w:p>
        </w:tc>
      </w:tr>
      <w:tr w:rsidR="004C321B" w:rsidRPr="002D256A" w14:paraId="1478C16B" w14:textId="77777777" w:rsidTr="5D10226A">
        <w:tc>
          <w:tcPr>
            <w:tcW w:w="2023" w:type="dxa"/>
          </w:tcPr>
          <w:p w14:paraId="279F99FA" w14:textId="2C8D961F" w:rsidR="004C321B" w:rsidRPr="002D256A" w:rsidRDefault="12C3C250" w:rsidP="121A8BA8">
            <w:pPr>
              <w:pStyle w:val="Title"/>
              <w:jc w:val="left"/>
              <w:rPr>
                <w:rFonts w:cs="Arial"/>
                <w:b w:val="0"/>
                <w:sz w:val="22"/>
                <w:szCs w:val="22"/>
              </w:rPr>
            </w:pPr>
            <w:r w:rsidRPr="002D256A">
              <w:rPr>
                <w:rFonts w:cs="Arial"/>
                <w:b w:val="0"/>
                <w:bCs w:val="0"/>
                <w:sz w:val="22"/>
                <w:szCs w:val="22"/>
              </w:rPr>
              <w:t xml:space="preserve"> Aled Rees</w:t>
            </w:r>
          </w:p>
        </w:tc>
        <w:tc>
          <w:tcPr>
            <w:tcW w:w="2330" w:type="dxa"/>
          </w:tcPr>
          <w:p w14:paraId="30E2D3FA" w14:textId="20259DA7" w:rsidR="004C321B" w:rsidRPr="002D256A" w:rsidRDefault="004C321B"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08EAF497" w14:textId="445AC939" w:rsidR="004C321B" w:rsidRPr="002D256A" w:rsidRDefault="009B1653" w:rsidP="121A8BA8">
            <w:pPr>
              <w:pStyle w:val="Title"/>
              <w:jc w:val="left"/>
              <w:rPr>
                <w:rFonts w:cs="Arial"/>
                <w:sz w:val="22"/>
                <w:szCs w:val="22"/>
              </w:rPr>
            </w:pPr>
            <w:r w:rsidRPr="002D256A">
              <w:rPr>
                <w:rFonts w:cs="Arial"/>
                <w:b w:val="0"/>
                <w:bCs w:val="0"/>
                <w:sz w:val="22"/>
                <w:szCs w:val="22"/>
              </w:rPr>
              <w:t>Direct – non-financial</w:t>
            </w:r>
            <w:r w:rsidR="004C321B" w:rsidRPr="002D256A">
              <w:rPr>
                <w:rFonts w:cs="Arial"/>
                <w:b w:val="0"/>
                <w:bCs w:val="0"/>
                <w:sz w:val="22"/>
                <w:szCs w:val="22"/>
              </w:rPr>
              <w:t xml:space="preserve"> </w:t>
            </w:r>
          </w:p>
        </w:tc>
        <w:tc>
          <w:tcPr>
            <w:tcW w:w="2847" w:type="dxa"/>
          </w:tcPr>
          <w:p w14:paraId="78C03181" w14:textId="77777777" w:rsidR="0098729C" w:rsidRPr="002D256A" w:rsidRDefault="0049045C" w:rsidP="121A8BA8">
            <w:pPr>
              <w:pStyle w:val="Title"/>
              <w:jc w:val="left"/>
              <w:rPr>
                <w:rFonts w:cs="Arial"/>
                <w:sz w:val="22"/>
                <w:szCs w:val="22"/>
              </w:rPr>
            </w:pPr>
            <w:r w:rsidRPr="002D256A">
              <w:rPr>
                <w:rFonts w:cs="Arial"/>
                <w:b w:val="0"/>
                <w:bCs w:val="0"/>
                <w:sz w:val="22"/>
                <w:szCs w:val="22"/>
              </w:rPr>
              <w:t>Manuscript of relevance to the matter under consideration:</w:t>
            </w:r>
            <w:r w:rsidR="0098729C" w:rsidRPr="002D256A">
              <w:rPr>
                <w:rFonts w:cs="Arial"/>
                <w:sz w:val="22"/>
                <w:szCs w:val="22"/>
              </w:rPr>
              <w:t xml:space="preserve"> </w:t>
            </w:r>
          </w:p>
          <w:p w14:paraId="38B6055F" w14:textId="0ED5FD83" w:rsidR="0049045C" w:rsidRPr="002D256A" w:rsidRDefault="0098729C" w:rsidP="00484BEB">
            <w:pPr>
              <w:pStyle w:val="Title"/>
              <w:jc w:val="left"/>
              <w:rPr>
                <w:rFonts w:cs="Arial"/>
                <w:b w:val="0"/>
                <w:bCs w:val="0"/>
                <w:sz w:val="22"/>
                <w:szCs w:val="22"/>
              </w:rPr>
            </w:pPr>
            <w:r w:rsidRPr="002D256A">
              <w:rPr>
                <w:rFonts w:cs="Arial"/>
                <w:b w:val="0"/>
                <w:bCs w:val="0"/>
                <w:sz w:val="22"/>
                <w:szCs w:val="22"/>
              </w:rPr>
              <w:t xml:space="preserve">Agarwal N, Rice SPL, </w:t>
            </w:r>
            <w:proofErr w:type="spellStart"/>
            <w:r w:rsidRPr="002D256A">
              <w:rPr>
                <w:rFonts w:cs="Arial"/>
                <w:b w:val="0"/>
                <w:bCs w:val="0"/>
                <w:sz w:val="22"/>
                <w:szCs w:val="22"/>
              </w:rPr>
              <w:t>Bolusani</w:t>
            </w:r>
            <w:proofErr w:type="spellEnd"/>
            <w:r w:rsidRPr="002D256A">
              <w:rPr>
                <w:rFonts w:cs="Arial"/>
                <w:b w:val="0"/>
                <w:bCs w:val="0"/>
                <w:sz w:val="22"/>
                <w:szCs w:val="22"/>
              </w:rPr>
              <w:t xml:space="preserve"> H, Luzio SD, Dunseath G, Ludgate M, </w:t>
            </w:r>
            <w:r w:rsidRPr="002D256A">
              <w:rPr>
                <w:rFonts w:cs="Arial"/>
                <w:sz w:val="22"/>
                <w:szCs w:val="22"/>
              </w:rPr>
              <w:t>Rees DA.</w:t>
            </w:r>
            <w:r w:rsidRPr="002D256A">
              <w:rPr>
                <w:rFonts w:cs="Arial"/>
                <w:b w:val="0"/>
                <w:bCs w:val="0"/>
                <w:sz w:val="22"/>
                <w:szCs w:val="22"/>
              </w:rPr>
              <w:t xml:space="preserve"> Metformin reduces arterial stiffness and improves endothelial function in young women with Polycystic Ovary Syndrome: a randomized, </w:t>
            </w:r>
            <w:r w:rsidRPr="002D256A">
              <w:rPr>
                <w:rFonts w:cs="Arial"/>
                <w:b w:val="0"/>
                <w:bCs w:val="0"/>
                <w:sz w:val="22"/>
                <w:szCs w:val="22"/>
              </w:rPr>
              <w:lastRenderedPageBreak/>
              <w:t xml:space="preserve">placebo-controlled, crossover trial.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2010</w:t>
            </w:r>
          </w:p>
        </w:tc>
        <w:tc>
          <w:tcPr>
            <w:tcW w:w="1047" w:type="dxa"/>
          </w:tcPr>
          <w:p w14:paraId="39F8D00C" w14:textId="5395BAF1" w:rsidR="004C321B" w:rsidRPr="002D256A" w:rsidRDefault="00B33783" w:rsidP="004C321B">
            <w:pPr>
              <w:pStyle w:val="Title"/>
              <w:rPr>
                <w:rFonts w:cs="Arial"/>
                <w:b w:val="0"/>
                <w:bCs w:val="0"/>
                <w:sz w:val="22"/>
                <w:szCs w:val="22"/>
              </w:rPr>
            </w:pPr>
            <w:r w:rsidRPr="002D256A">
              <w:rPr>
                <w:rFonts w:cs="Arial"/>
                <w:b w:val="0"/>
                <w:bCs w:val="0"/>
                <w:sz w:val="22"/>
                <w:szCs w:val="22"/>
              </w:rPr>
              <w:lastRenderedPageBreak/>
              <w:t>2010</w:t>
            </w:r>
          </w:p>
        </w:tc>
        <w:tc>
          <w:tcPr>
            <w:tcW w:w="1041" w:type="dxa"/>
          </w:tcPr>
          <w:p w14:paraId="19524197" w14:textId="6DE80278" w:rsidR="004C321B" w:rsidRPr="002D256A" w:rsidRDefault="00D66B27" w:rsidP="004C321B">
            <w:pPr>
              <w:pStyle w:val="Title"/>
              <w:rPr>
                <w:rFonts w:cs="Arial"/>
                <w:b w:val="0"/>
                <w:bCs w:val="0"/>
                <w:sz w:val="22"/>
                <w:szCs w:val="22"/>
              </w:rPr>
            </w:pPr>
            <w:r w:rsidRPr="002D256A">
              <w:rPr>
                <w:rFonts w:cs="Arial"/>
                <w:b w:val="0"/>
                <w:bCs w:val="0"/>
                <w:sz w:val="22"/>
                <w:szCs w:val="22"/>
              </w:rPr>
              <w:t>25.03.2025</w:t>
            </w:r>
          </w:p>
        </w:tc>
        <w:tc>
          <w:tcPr>
            <w:tcW w:w="1417" w:type="dxa"/>
          </w:tcPr>
          <w:p w14:paraId="03AB008C" w14:textId="46104EAF" w:rsidR="004C321B" w:rsidRPr="002D256A" w:rsidRDefault="00B33783" w:rsidP="004C321B">
            <w:pPr>
              <w:pStyle w:val="Title"/>
              <w:rPr>
                <w:rFonts w:cs="Arial"/>
                <w:b w:val="0"/>
                <w:bCs w:val="0"/>
                <w:sz w:val="22"/>
                <w:szCs w:val="22"/>
              </w:rPr>
            </w:pPr>
            <w:r w:rsidRPr="002D256A">
              <w:rPr>
                <w:rFonts w:cs="Arial"/>
                <w:b w:val="0"/>
                <w:bCs w:val="0"/>
                <w:sz w:val="22"/>
                <w:szCs w:val="22"/>
              </w:rPr>
              <w:t>2010</w:t>
            </w:r>
          </w:p>
        </w:tc>
        <w:tc>
          <w:tcPr>
            <w:tcW w:w="2513" w:type="dxa"/>
          </w:tcPr>
          <w:p w14:paraId="399FC237" w14:textId="48C5A912" w:rsidR="004C321B" w:rsidRPr="002D256A" w:rsidRDefault="00B70EF6" w:rsidP="121A8BA8">
            <w:pPr>
              <w:pStyle w:val="Title"/>
              <w:jc w:val="left"/>
              <w:rPr>
                <w:rFonts w:cs="Arial"/>
                <w:b w:val="0"/>
                <w:bCs w:val="0"/>
                <w:sz w:val="22"/>
                <w:szCs w:val="22"/>
              </w:rPr>
            </w:pPr>
            <w:r w:rsidRPr="002D256A">
              <w:rPr>
                <w:rFonts w:cs="Arial"/>
                <w:b w:val="0"/>
                <w:bCs w:val="0"/>
                <w:sz w:val="22"/>
                <w:szCs w:val="22"/>
              </w:rPr>
              <w:t>Non-specific</w:t>
            </w:r>
            <w:r w:rsidR="67536B23" w:rsidRPr="002D256A">
              <w:rPr>
                <w:rFonts w:cs="Arial"/>
                <w:b w:val="0"/>
                <w:bCs w:val="0"/>
                <w:sz w:val="22"/>
                <w:szCs w:val="22"/>
              </w:rPr>
              <w:t xml:space="preserve">  </w:t>
            </w:r>
          </w:p>
          <w:p w14:paraId="191C7E8E" w14:textId="232C56FF" w:rsidR="004C321B" w:rsidRPr="002D256A" w:rsidRDefault="00B70EF6" w:rsidP="00891AD1">
            <w:pPr>
              <w:pStyle w:val="Title"/>
              <w:jc w:val="left"/>
              <w:rPr>
                <w:rFonts w:cs="Arial"/>
                <w:sz w:val="22"/>
                <w:szCs w:val="22"/>
              </w:rPr>
            </w:pPr>
            <w:r w:rsidRPr="002D256A">
              <w:rPr>
                <w:rFonts w:cs="Arial"/>
                <w:b w:val="0"/>
                <w:bCs w:val="0"/>
                <w:sz w:val="22"/>
                <w:szCs w:val="22"/>
              </w:rPr>
              <w:t>Declare and participate</w:t>
            </w:r>
            <w:r w:rsidR="67536B23" w:rsidRPr="002D256A">
              <w:rPr>
                <w:rFonts w:cs="Arial"/>
                <w:b w:val="0"/>
                <w:bCs w:val="0"/>
                <w:sz w:val="22"/>
                <w:szCs w:val="22"/>
              </w:rPr>
              <w:t xml:space="preserve">  </w:t>
            </w:r>
          </w:p>
          <w:p w14:paraId="5240A14C" w14:textId="3413944E" w:rsidR="004C321B" w:rsidRPr="002D256A" w:rsidRDefault="67536B23" w:rsidP="121A8BA8">
            <w:pPr>
              <w:pStyle w:val="Title"/>
              <w:jc w:val="left"/>
              <w:rPr>
                <w:rFonts w:cs="Arial"/>
                <w:sz w:val="22"/>
                <w:szCs w:val="22"/>
              </w:rPr>
            </w:pPr>
            <w:r w:rsidRPr="002D256A">
              <w:rPr>
                <w:rFonts w:cs="Arial"/>
                <w:b w:val="0"/>
                <w:bCs w:val="0"/>
                <w:sz w:val="22"/>
                <w:szCs w:val="22"/>
              </w:rPr>
              <w:t xml:space="preserve">Rationale:  </w:t>
            </w:r>
            <w:r w:rsidR="000C7F33" w:rsidRPr="002D256A">
              <w:rPr>
                <w:rFonts w:cs="Arial"/>
                <w:b w:val="0"/>
                <w:bCs w:val="0"/>
                <w:sz w:val="22"/>
                <w:szCs w:val="22"/>
              </w:rPr>
              <w:t xml:space="preserve">Not </w:t>
            </w:r>
            <w:r w:rsidRPr="002D256A">
              <w:rPr>
                <w:rFonts w:cs="Arial"/>
                <w:b w:val="0"/>
                <w:bCs w:val="0"/>
                <w:sz w:val="22"/>
                <w:szCs w:val="22"/>
              </w:rPr>
              <w:t xml:space="preserve">specific </w:t>
            </w:r>
            <w:r w:rsidR="000C7F33" w:rsidRPr="002D256A">
              <w:rPr>
                <w:rFonts w:cs="Arial"/>
                <w:b w:val="0"/>
                <w:bCs w:val="0"/>
                <w:sz w:val="22"/>
                <w:szCs w:val="22"/>
              </w:rPr>
              <w:t>to guideline scope</w:t>
            </w:r>
            <w:r w:rsidR="004F17F5" w:rsidRPr="002D256A">
              <w:rPr>
                <w:rFonts w:cs="Arial"/>
                <w:b w:val="0"/>
                <w:bCs w:val="0"/>
                <w:sz w:val="22"/>
                <w:szCs w:val="22"/>
              </w:rPr>
              <w:t xml:space="preserve"> as not included as evidence</w:t>
            </w:r>
            <w:r w:rsidR="005004FD" w:rsidRPr="002D256A">
              <w:rPr>
                <w:rFonts w:cs="Arial"/>
                <w:b w:val="0"/>
                <w:bCs w:val="0"/>
                <w:sz w:val="22"/>
                <w:szCs w:val="22"/>
              </w:rPr>
              <w:t>.</w:t>
            </w:r>
          </w:p>
        </w:tc>
      </w:tr>
      <w:tr w:rsidR="00CA1C0C" w:rsidRPr="002D256A" w14:paraId="61E7B833" w14:textId="77777777" w:rsidTr="5D10226A">
        <w:tc>
          <w:tcPr>
            <w:tcW w:w="2023" w:type="dxa"/>
          </w:tcPr>
          <w:p w14:paraId="24FE6FBE" w14:textId="06B5F431" w:rsidR="00CA1C0C" w:rsidRPr="002D256A" w:rsidRDefault="3A935C44" w:rsidP="290F124E">
            <w:pPr>
              <w:pStyle w:val="Title"/>
              <w:jc w:val="left"/>
              <w:rPr>
                <w:rFonts w:cs="Arial"/>
                <w:b w:val="0"/>
                <w:sz w:val="22"/>
                <w:szCs w:val="22"/>
              </w:rPr>
            </w:pPr>
            <w:r w:rsidRPr="002D256A">
              <w:rPr>
                <w:rFonts w:cs="Arial"/>
                <w:b w:val="0"/>
                <w:bCs w:val="0"/>
                <w:sz w:val="22"/>
                <w:szCs w:val="22"/>
              </w:rPr>
              <w:t xml:space="preserve"> Aled Rees</w:t>
            </w:r>
          </w:p>
        </w:tc>
        <w:tc>
          <w:tcPr>
            <w:tcW w:w="2330" w:type="dxa"/>
          </w:tcPr>
          <w:p w14:paraId="5011875E" w14:textId="71137F19"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4B82F598" w14:textId="493ABCB6"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7F412EE5" w14:textId="77777777" w:rsidR="00230A00"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7A1496E4" w14:textId="729442B2" w:rsidR="00CA1C0C" w:rsidRPr="002D256A" w:rsidRDefault="00230A00" w:rsidP="121A8BA8">
            <w:pPr>
              <w:pStyle w:val="Title"/>
              <w:jc w:val="left"/>
              <w:rPr>
                <w:rFonts w:cs="Arial"/>
                <w:b w:val="0"/>
                <w:bCs w:val="0"/>
                <w:sz w:val="22"/>
                <w:szCs w:val="22"/>
              </w:rPr>
            </w:pPr>
            <w:r w:rsidRPr="002D256A">
              <w:rPr>
                <w:rFonts w:cs="Arial"/>
                <w:b w:val="0"/>
                <w:bCs w:val="0"/>
                <w:sz w:val="22"/>
                <w:szCs w:val="22"/>
              </w:rPr>
              <w:t>Morgan C, Jenkins-Jones S, Currie C,</w:t>
            </w:r>
            <w:r w:rsidRPr="002D256A">
              <w:rPr>
                <w:rFonts w:cs="Arial"/>
                <w:sz w:val="22"/>
                <w:szCs w:val="22"/>
              </w:rPr>
              <w:t xml:space="preserve"> Rees DA. </w:t>
            </w:r>
            <w:r w:rsidRPr="002D256A">
              <w:rPr>
                <w:rFonts w:cs="Arial"/>
                <w:b w:val="0"/>
                <w:bCs w:val="0"/>
                <w:sz w:val="22"/>
                <w:szCs w:val="22"/>
              </w:rPr>
              <w:t xml:space="preserve">Evaluation of adverse outcome in women with polycystic ovary syndrome versus matched, reference controls: a retrospective, observational study.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2012</w:t>
            </w:r>
          </w:p>
        </w:tc>
        <w:tc>
          <w:tcPr>
            <w:tcW w:w="1047" w:type="dxa"/>
          </w:tcPr>
          <w:p w14:paraId="02ED9E65" w14:textId="43E4BEED" w:rsidR="00CA1C0C" w:rsidRPr="002D256A" w:rsidRDefault="00230A00" w:rsidP="00CA1C0C">
            <w:pPr>
              <w:pStyle w:val="Title"/>
              <w:rPr>
                <w:rFonts w:cs="Arial"/>
                <w:b w:val="0"/>
                <w:bCs w:val="0"/>
                <w:sz w:val="22"/>
                <w:szCs w:val="22"/>
              </w:rPr>
            </w:pPr>
            <w:r w:rsidRPr="002D256A">
              <w:rPr>
                <w:rFonts w:cs="Arial"/>
                <w:b w:val="0"/>
                <w:bCs w:val="0"/>
                <w:sz w:val="22"/>
                <w:szCs w:val="22"/>
              </w:rPr>
              <w:t>2012</w:t>
            </w:r>
          </w:p>
        </w:tc>
        <w:tc>
          <w:tcPr>
            <w:tcW w:w="1041" w:type="dxa"/>
          </w:tcPr>
          <w:p w14:paraId="70E23C04" w14:textId="78B3B425"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32254F8E" w14:textId="3234E1F0" w:rsidR="00CA1C0C" w:rsidRPr="002D256A" w:rsidRDefault="00230A00" w:rsidP="00CA1C0C">
            <w:pPr>
              <w:pStyle w:val="Title"/>
              <w:rPr>
                <w:rFonts w:cs="Arial"/>
                <w:b w:val="0"/>
                <w:bCs w:val="0"/>
                <w:sz w:val="22"/>
                <w:szCs w:val="22"/>
              </w:rPr>
            </w:pPr>
            <w:r w:rsidRPr="002D256A">
              <w:rPr>
                <w:rFonts w:cs="Arial"/>
                <w:b w:val="0"/>
                <w:bCs w:val="0"/>
                <w:sz w:val="22"/>
                <w:szCs w:val="22"/>
              </w:rPr>
              <w:t>2012</w:t>
            </w:r>
          </w:p>
        </w:tc>
        <w:tc>
          <w:tcPr>
            <w:tcW w:w="2513" w:type="dxa"/>
          </w:tcPr>
          <w:p w14:paraId="09363B90" w14:textId="00B00657" w:rsidR="00CA1C0C" w:rsidRPr="002D256A" w:rsidRDefault="65C9C7DA" w:rsidP="1E9441AA">
            <w:pPr>
              <w:pStyle w:val="Title"/>
              <w:jc w:val="left"/>
              <w:rPr>
                <w:rFonts w:cs="Arial"/>
                <w:b w:val="0"/>
                <w:bCs w:val="0"/>
                <w:sz w:val="22"/>
                <w:szCs w:val="22"/>
              </w:rPr>
            </w:pPr>
            <w:r w:rsidRPr="002D256A">
              <w:rPr>
                <w:rFonts w:cs="Arial"/>
                <w:b w:val="0"/>
                <w:bCs w:val="0"/>
                <w:sz w:val="22"/>
                <w:szCs w:val="22"/>
              </w:rPr>
              <w:t xml:space="preserve">Specific.  </w:t>
            </w:r>
          </w:p>
          <w:p w14:paraId="50D3060B" w14:textId="118AD054"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65C9C7DA" w:rsidRPr="002D256A">
              <w:rPr>
                <w:rFonts w:cs="Arial"/>
                <w:b w:val="0"/>
                <w:bCs w:val="0"/>
                <w:sz w:val="22"/>
                <w:szCs w:val="22"/>
              </w:rPr>
              <w:t xml:space="preserve">  </w:t>
            </w:r>
          </w:p>
          <w:p w14:paraId="4823E269" w14:textId="1E40FCEB" w:rsidR="00CA1C0C" w:rsidRPr="002D256A" w:rsidRDefault="61DF9530" w:rsidP="121A8BA8">
            <w:pPr>
              <w:pStyle w:val="Title"/>
              <w:jc w:val="left"/>
              <w:rPr>
                <w:rFonts w:cs="Arial"/>
                <w:b w:val="0"/>
                <w:bCs w:val="0"/>
                <w:sz w:val="22"/>
                <w:szCs w:val="22"/>
              </w:rPr>
            </w:pPr>
            <w:r w:rsidRPr="002D256A">
              <w:rPr>
                <w:rFonts w:cs="Arial"/>
                <w:b w:val="0"/>
                <w:bCs w:val="0"/>
                <w:sz w:val="22"/>
                <w:szCs w:val="22"/>
              </w:rPr>
              <w:t xml:space="preserve">Rationale: </w:t>
            </w:r>
            <w:r w:rsidR="00A82EDE" w:rsidRPr="002D256A">
              <w:rPr>
                <w:rFonts w:cs="Arial"/>
                <w:b w:val="0"/>
                <w:bCs w:val="0"/>
                <w:sz w:val="22"/>
                <w:szCs w:val="22"/>
              </w:rPr>
              <w:t>No potential to benefit identified</w:t>
            </w:r>
            <w:r w:rsidR="00AF7B8C" w:rsidRPr="002D256A">
              <w:rPr>
                <w:rFonts w:cs="Arial"/>
                <w:b w:val="0"/>
                <w:bCs w:val="0"/>
                <w:sz w:val="22"/>
                <w:szCs w:val="22"/>
              </w:rPr>
              <w:t>.</w:t>
            </w:r>
          </w:p>
          <w:p w14:paraId="5C69CCEE" w14:textId="4CEFD4E0" w:rsidR="00CA1C0C" w:rsidRPr="002D256A" w:rsidRDefault="00CA1C0C" w:rsidP="00891AD1">
            <w:pPr>
              <w:pStyle w:val="Paragraphnonumbers"/>
              <w:rPr>
                <w:rFonts w:cs="Arial"/>
                <w:sz w:val="22"/>
                <w:szCs w:val="22"/>
              </w:rPr>
            </w:pPr>
          </w:p>
        </w:tc>
      </w:tr>
      <w:tr w:rsidR="00CA1C0C" w:rsidRPr="002D256A" w14:paraId="1C011BBF" w14:textId="77777777" w:rsidTr="5D10226A">
        <w:tc>
          <w:tcPr>
            <w:tcW w:w="2023" w:type="dxa"/>
          </w:tcPr>
          <w:p w14:paraId="7FED2C35" w14:textId="5522C3AC" w:rsidR="00CA1C0C" w:rsidRPr="002D256A" w:rsidRDefault="711F9838" w:rsidP="290F124E">
            <w:pPr>
              <w:pStyle w:val="Title"/>
              <w:rPr>
                <w:rFonts w:cs="Arial"/>
                <w:b w:val="0"/>
                <w:sz w:val="22"/>
                <w:szCs w:val="22"/>
              </w:rPr>
            </w:pPr>
            <w:r w:rsidRPr="002D256A">
              <w:rPr>
                <w:rFonts w:cs="Arial"/>
                <w:b w:val="0"/>
                <w:bCs w:val="0"/>
                <w:sz w:val="22"/>
                <w:szCs w:val="22"/>
              </w:rPr>
              <w:t xml:space="preserve"> Aled Rees</w:t>
            </w:r>
          </w:p>
        </w:tc>
        <w:tc>
          <w:tcPr>
            <w:tcW w:w="2330" w:type="dxa"/>
          </w:tcPr>
          <w:p w14:paraId="48C5EF8E" w14:textId="6526A335"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6C83EFA1" w14:textId="0B851BFC"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458E29DE" w14:textId="77777777" w:rsidR="000D5E11"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1C8CD38D" w14:textId="5409A2F1" w:rsidR="00CA1C0C" w:rsidRPr="002D256A" w:rsidRDefault="000D5E11" w:rsidP="121A8BA8">
            <w:pPr>
              <w:pStyle w:val="Title"/>
              <w:jc w:val="left"/>
              <w:rPr>
                <w:rFonts w:cs="Arial"/>
                <w:b w:val="0"/>
                <w:bCs w:val="0"/>
                <w:sz w:val="22"/>
                <w:szCs w:val="22"/>
              </w:rPr>
            </w:pPr>
            <w:r w:rsidRPr="002D256A">
              <w:rPr>
                <w:rFonts w:cs="Arial"/>
                <w:b w:val="0"/>
                <w:bCs w:val="0"/>
                <w:sz w:val="22"/>
                <w:szCs w:val="22"/>
              </w:rPr>
              <w:t>Lansdown A,</w:t>
            </w:r>
            <w:r w:rsidRPr="002D256A">
              <w:rPr>
                <w:rFonts w:cs="Arial"/>
                <w:sz w:val="22"/>
                <w:szCs w:val="22"/>
              </w:rPr>
              <w:t xml:space="preserve"> Rees DA. </w:t>
            </w:r>
            <w:r w:rsidRPr="002D256A">
              <w:rPr>
                <w:rFonts w:cs="Arial"/>
                <w:b w:val="0"/>
                <w:bCs w:val="0"/>
                <w:sz w:val="22"/>
                <w:szCs w:val="22"/>
              </w:rPr>
              <w:t>The sympathetic nervous system in polycystic ovary syndrome: a novel therapeutic target? Clin Endocrinol 2012</w:t>
            </w:r>
          </w:p>
        </w:tc>
        <w:tc>
          <w:tcPr>
            <w:tcW w:w="1047" w:type="dxa"/>
          </w:tcPr>
          <w:p w14:paraId="619C769A" w14:textId="219088A7" w:rsidR="00CA1C0C" w:rsidRPr="002D256A" w:rsidRDefault="000D5E11" w:rsidP="00CA1C0C">
            <w:pPr>
              <w:pStyle w:val="Title"/>
              <w:rPr>
                <w:rFonts w:cs="Arial"/>
                <w:b w:val="0"/>
                <w:bCs w:val="0"/>
                <w:sz w:val="22"/>
                <w:szCs w:val="22"/>
              </w:rPr>
            </w:pPr>
            <w:r w:rsidRPr="002D256A">
              <w:rPr>
                <w:rFonts w:cs="Arial"/>
                <w:b w:val="0"/>
                <w:bCs w:val="0"/>
                <w:sz w:val="22"/>
                <w:szCs w:val="22"/>
              </w:rPr>
              <w:t>2012</w:t>
            </w:r>
          </w:p>
        </w:tc>
        <w:tc>
          <w:tcPr>
            <w:tcW w:w="1041" w:type="dxa"/>
          </w:tcPr>
          <w:p w14:paraId="4A7EDC7E" w14:textId="2112E7B4"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7FDDB2D9" w14:textId="2EB4D358" w:rsidR="00CA1C0C" w:rsidRPr="002D256A" w:rsidRDefault="000D5E11" w:rsidP="00CA1C0C">
            <w:pPr>
              <w:pStyle w:val="Title"/>
              <w:rPr>
                <w:rFonts w:cs="Arial"/>
                <w:b w:val="0"/>
                <w:bCs w:val="0"/>
                <w:sz w:val="22"/>
                <w:szCs w:val="22"/>
              </w:rPr>
            </w:pPr>
            <w:r w:rsidRPr="002D256A">
              <w:rPr>
                <w:rFonts w:cs="Arial"/>
                <w:b w:val="0"/>
                <w:bCs w:val="0"/>
                <w:sz w:val="22"/>
                <w:szCs w:val="22"/>
              </w:rPr>
              <w:t>2012</w:t>
            </w:r>
          </w:p>
        </w:tc>
        <w:tc>
          <w:tcPr>
            <w:tcW w:w="2513" w:type="dxa"/>
          </w:tcPr>
          <w:p w14:paraId="1D6221DE" w14:textId="35C7186F"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1C7FE62C" w:rsidRPr="002D256A">
              <w:rPr>
                <w:rFonts w:cs="Arial"/>
                <w:b w:val="0"/>
                <w:bCs w:val="0"/>
                <w:sz w:val="22"/>
                <w:szCs w:val="22"/>
              </w:rPr>
              <w:t xml:space="preserve">  </w:t>
            </w:r>
          </w:p>
          <w:p w14:paraId="0E4C8368" w14:textId="24DFC14B"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1C7FE62C" w:rsidRPr="002D256A">
              <w:rPr>
                <w:rFonts w:cs="Arial"/>
                <w:b w:val="0"/>
                <w:bCs w:val="0"/>
                <w:sz w:val="22"/>
                <w:szCs w:val="22"/>
              </w:rPr>
              <w:t xml:space="preserve">  </w:t>
            </w:r>
          </w:p>
          <w:p w14:paraId="04B4AAEA" w14:textId="038621BC" w:rsidR="00CA1C0C" w:rsidRPr="002D256A" w:rsidRDefault="35775732" w:rsidP="121A8BA8">
            <w:pPr>
              <w:pStyle w:val="Title"/>
              <w:jc w:val="left"/>
              <w:rPr>
                <w:rFonts w:cs="Arial"/>
                <w:b w:val="0"/>
                <w:bCs w:val="0"/>
                <w:sz w:val="22"/>
                <w:szCs w:val="22"/>
              </w:rPr>
            </w:pPr>
            <w:r w:rsidRPr="002D256A">
              <w:rPr>
                <w:rFonts w:cs="Arial"/>
                <w:b w:val="0"/>
                <w:bCs w:val="0"/>
                <w:sz w:val="22"/>
                <w:szCs w:val="22"/>
              </w:rPr>
              <w:t>Rationale: Not specific to guideline</w:t>
            </w:r>
            <w:r w:rsidR="5EEC9369" w:rsidRPr="002D256A">
              <w:rPr>
                <w:rFonts w:cs="Arial"/>
                <w:b w:val="0"/>
                <w:bCs w:val="0"/>
                <w:sz w:val="22"/>
                <w:szCs w:val="22"/>
              </w:rPr>
              <w:t xml:space="preserve"> </w:t>
            </w:r>
            <w:r w:rsidR="00D74A34" w:rsidRPr="002D256A">
              <w:rPr>
                <w:rFonts w:cs="Arial"/>
                <w:b w:val="0"/>
                <w:bCs w:val="0"/>
                <w:sz w:val="22"/>
                <w:szCs w:val="22"/>
              </w:rPr>
              <w:t>scope.</w:t>
            </w:r>
          </w:p>
          <w:p w14:paraId="7723304E" w14:textId="69B0EA4D" w:rsidR="00CA1C0C" w:rsidRPr="002D256A" w:rsidRDefault="00CA1C0C" w:rsidP="00891AD1">
            <w:pPr>
              <w:pStyle w:val="Paragraphnonumbers"/>
              <w:rPr>
                <w:rFonts w:cs="Arial"/>
                <w:sz w:val="22"/>
                <w:szCs w:val="22"/>
              </w:rPr>
            </w:pPr>
          </w:p>
        </w:tc>
      </w:tr>
      <w:tr w:rsidR="00CA1C0C" w:rsidRPr="002D256A" w14:paraId="776BF932" w14:textId="77777777" w:rsidTr="5D10226A">
        <w:tc>
          <w:tcPr>
            <w:tcW w:w="2023" w:type="dxa"/>
          </w:tcPr>
          <w:p w14:paraId="553643D7" w14:textId="6D584E66" w:rsidR="00CA1C0C" w:rsidRPr="002D256A" w:rsidRDefault="5AD083BE" w:rsidP="63E75BDE">
            <w:pPr>
              <w:pStyle w:val="Title"/>
              <w:rPr>
                <w:rFonts w:cs="Arial"/>
                <w:b w:val="0"/>
                <w:sz w:val="22"/>
                <w:szCs w:val="22"/>
              </w:rPr>
            </w:pPr>
            <w:r w:rsidRPr="002D256A">
              <w:rPr>
                <w:rFonts w:cs="Arial"/>
                <w:b w:val="0"/>
                <w:bCs w:val="0"/>
                <w:sz w:val="22"/>
                <w:szCs w:val="22"/>
              </w:rPr>
              <w:t xml:space="preserve"> Aled Rees</w:t>
            </w:r>
          </w:p>
        </w:tc>
        <w:tc>
          <w:tcPr>
            <w:tcW w:w="2330" w:type="dxa"/>
          </w:tcPr>
          <w:p w14:paraId="1DD57190" w14:textId="19665DF0"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20726EB7" w14:textId="6EA96F6B"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45151258" w14:textId="77777777" w:rsidR="006A11CB"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610E2E4E" w14:textId="37DFC7C7" w:rsidR="00CA1C0C" w:rsidRPr="002D256A" w:rsidRDefault="006A11CB" w:rsidP="121A8BA8">
            <w:pPr>
              <w:pStyle w:val="Title"/>
              <w:jc w:val="left"/>
              <w:rPr>
                <w:rFonts w:cs="Arial"/>
                <w:sz w:val="22"/>
                <w:szCs w:val="22"/>
              </w:rPr>
            </w:pPr>
            <w:r w:rsidRPr="002D256A">
              <w:rPr>
                <w:rFonts w:cs="Arial"/>
                <w:b w:val="0"/>
                <w:bCs w:val="0"/>
                <w:sz w:val="22"/>
                <w:szCs w:val="22"/>
              </w:rPr>
              <w:t xml:space="preserve">Willis GR, </w:t>
            </w:r>
            <w:proofErr w:type="spellStart"/>
            <w:r w:rsidRPr="002D256A">
              <w:rPr>
                <w:rFonts w:cs="Arial"/>
                <w:b w:val="0"/>
                <w:bCs w:val="0"/>
                <w:sz w:val="22"/>
                <w:szCs w:val="22"/>
              </w:rPr>
              <w:t>Udiawar</w:t>
            </w:r>
            <w:proofErr w:type="spellEnd"/>
            <w:r w:rsidRPr="002D256A">
              <w:rPr>
                <w:rFonts w:cs="Arial"/>
                <w:b w:val="0"/>
                <w:bCs w:val="0"/>
                <w:sz w:val="22"/>
                <w:szCs w:val="22"/>
              </w:rPr>
              <w:t xml:space="preserve"> M, Evans WD, Blundell HL, James PE,</w:t>
            </w:r>
            <w:r w:rsidRPr="002D256A">
              <w:rPr>
                <w:rFonts w:cs="Arial"/>
                <w:sz w:val="22"/>
                <w:szCs w:val="22"/>
              </w:rPr>
              <w:t xml:space="preserve"> Rees DA. </w:t>
            </w:r>
            <w:r w:rsidRPr="002D256A">
              <w:rPr>
                <w:rFonts w:cs="Arial"/>
                <w:b w:val="0"/>
                <w:bCs w:val="0"/>
                <w:sz w:val="22"/>
                <w:szCs w:val="22"/>
              </w:rPr>
              <w:lastRenderedPageBreak/>
              <w:t>Detailed characterisation of circulatory nitric oxide and free radical indices – is there evidence for abnormal cardiovascular homeostasis in young women with polycystic ovary syndrome? BJOG 2014</w:t>
            </w:r>
          </w:p>
        </w:tc>
        <w:tc>
          <w:tcPr>
            <w:tcW w:w="1047" w:type="dxa"/>
          </w:tcPr>
          <w:p w14:paraId="78135FA4" w14:textId="565D5764" w:rsidR="00CA1C0C" w:rsidRPr="002D256A" w:rsidRDefault="006A11CB" w:rsidP="00CA1C0C">
            <w:pPr>
              <w:pStyle w:val="Title"/>
              <w:rPr>
                <w:rFonts w:cs="Arial"/>
                <w:b w:val="0"/>
                <w:bCs w:val="0"/>
                <w:sz w:val="22"/>
                <w:szCs w:val="22"/>
              </w:rPr>
            </w:pPr>
            <w:r w:rsidRPr="002D256A">
              <w:rPr>
                <w:rFonts w:cs="Arial"/>
                <w:b w:val="0"/>
                <w:bCs w:val="0"/>
                <w:sz w:val="22"/>
                <w:szCs w:val="22"/>
              </w:rPr>
              <w:lastRenderedPageBreak/>
              <w:t>2014</w:t>
            </w:r>
          </w:p>
        </w:tc>
        <w:tc>
          <w:tcPr>
            <w:tcW w:w="1041" w:type="dxa"/>
          </w:tcPr>
          <w:p w14:paraId="1A4919B5" w14:textId="6D4FAC65"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016BE370" w14:textId="664C8D8D" w:rsidR="00CA1C0C" w:rsidRPr="002D256A" w:rsidRDefault="006A11CB" w:rsidP="00CA1C0C">
            <w:pPr>
              <w:pStyle w:val="Title"/>
              <w:rPr>
                <w:rFonts w:cs="Arial"/>
                <w:b w:val="0"/>
                <w:bCs w:val="0"/>
                <w:sz w:val="22"/>
                <w:szCs w:val="22"/>
              </w:rPr>
            </w:pPr>
            <w:r w:rsidRPr="002D256A">
              <w:rPr>
                <w:rFonts w:cs="Arial"/>
                <w:b w:val="0"/>
                <w:bCs w:val="0"/>
                <w:sz w:val="22"/>
                <w:szCs w:val="22"/>
              </w:rPr>
              <w:t>2014</w:t>
            </w:r>
          </w:p>
        </w:tc>
        <w:tc>
          <w:tcPr>
            <w:tcW w:w="2513" w:type="dxa"/>
          </w:tcPr>
          <w:p w14:paraId="0AE3E562" w14:textId="711039E3"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4E09F4AE" w:rsidRPr="002D256A">
              <w:rPr>
                <w:rFonts w:cs="Arial"/>
                <w:b w:val="0"/>
                <w:bCs w:val="0"/>
                <w:sz w:val="22"/>
                <w:szCs w:val="22"/>
              </w:rPr>
              <w:t xml:space="preserve">  </w:t>
            </w:r>
          </w:p>
          <w:p w14:paraId="7A4A14F3" w14:textId="27FEDD57"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4E09F4AE" w:rsidRPr="002D256A">
              <w:rPr>
                <w:rFonts w:cs="Arial"/>
                <w:b w:val="0"/>
                <w:bCs w:val="0"/>
                <w:sz w:val="22"/>
                <w:szCs w:val="22"/>
              </w:rPr>
              <w:t xml:space="preserve">  </w:t>
            </w:r>
          </w:p>
          <w:p w14:paraId="06C8E919" w14:textId="5954C31E" w:rsidR="00CA1C0C" w:rsidRPr="002D256A" w:rsidRDefault="6BD334DD" w:rsidP="121A8BA8">
            <w:pPr>
              <w:pStyle w:val="Title"/>
              <w:jc w:val="left"/>
              <w:rPr>
                <w:rFonts w:cs="Arial"/>
                <w:b w:val="0"/>
                <w:bCs w:val="0"/>
                <w:sz w:val="22"/>
                <w:szCs w:val="22"/>
              </w:rPr>
            </w:pPr>
            <w:r w:rsidRPr="002D256A">
              <w:rPr>
                <w:rFonts w:cs="Arial"/>
                <w:b w:val="0"/>
                <w:bCs w:val="0"/>
                <w:sz w:val="22"/>
                <w:szCs w:val="22"/>
              </w:rPr>
              <w:t>Rationale: Not specific to guideline</w:t>
            </w:r>
            <w:r w:rsidR="002E5E4E" w:rsidRPr="002D256A">
              <w:rPr>
                <w:rFonts w:cs="Arial"/>
                <w:b w:val="0"/>
                <w:bCs w:val="0"/>
                <w:sz w:val="22"/>
                <w:szCs w:val="22"/>
              </w:rPr>
              <w:t xml:space="preserve"> scope</w:t>
            </w:r>
            <w:r w:rsidR="00F27BDE" w:rsidRPr="002D256A">
              <w:rPr>
                <w:rFonts w:cs="Arial"/>
                <w:b w:val="0"/>
                <w:bCs w:val="0"/>
                <w:sz w:val="22"/>
                <w:szCs w:val="22"/>
              </w:rPr>
              <w:t>.</w:t>
            </w:r>
          </w:p>
          <w:p w14:paraId="2300F962" w14:textId="5278D22B" w:rsidR="00CA1C0C" w:rsidRPr="002D256A" w:rsidRDefault="00CA1C0C" w:rsidP="00891AD1">
            <w:pPr>
              <w:pStyle w:val="Paragraphnonumbers"/>
              <w:rPr>
                <w:rFonts w:cs="Arial"/>
                <w:sz w:val="22"/>
                <w:szCs w:val="22"/>
              </w:rPr>
            </w:pPr>
          </w:p>
        </w:tc>
      </w:tr>
      <w:tr w:rsidR="00CA1C0C" w:rsidRPr="002D256A" w14:paraId="3CA96100" w14:textId="77777777" w:rsidTr="5D10226A">
        <w:tc>
          <w:tcPr>
            <w:tcW w:w="2023" w:type="dxa"/>
          </w:tcPr>
          <w:p w14:paraId="0443DB48" w14:textId="3E9A0580" w:rsidR="00CA1C0C" w:rsidRPr="002D256A" w:rsidRDefault="65A1E7D6" w:rsidP="1D7C355E">
            <w:pPr>
              <w:pStyle w:val="Title"/>
              <w:rPr>
                <w:rFonts w:cs="Arial"/>
                <w:b w:val="0"/>
                <w:sz w:val="22"/>
                <w:szCs w:val="22"/>
              </w:rPr>
            </w:pPr>
            <w:r w:rsidRPr="002D256A">
              <w:rPr>
                <w:rFonts w:cs="Arial"/>
                <w:b w:val="0"/>
                <w:bCs w:val="0"/>
                <w:sz w:val="22"/>
                <w:szCs w:val="22"/>
              </w:rPr>
              <w:lastRenderedPageBreak/>
              <w:t xml:space="preserve"> Aled Rees</w:t>
            </w:r>
          </w:p>
        </w:tc>
        <w:tc>
          <w:tcPr>
            <w:tcW w:w="2330" w:type="dxa"/>
          </w:tcPr>
          <w:p w14:paraId="3A400870" w14:textId="03290673"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45907BC4" w14:textId="0E911ACA"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3F51AD8D" w14:textId="77777777" w:rsidR="006013FB"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52E8E831" w14:textId="58669A3C" w:rsidR="00CA1C0C" w:rsidRPr="002D256A" w:rsidRDefault="006013FB" w:rsidP="121A8BA8">
            <w:pPr>
              <w:pStyle w:val="Title"/>
              <w:jc w:val="left"/>
              <w:rPr>
                <w:rFonts w:cs="Arial"/>
                <w:sz w:val="22"/>
                <w:szCs w:val="22"/>
              </w:rPr>
            </w:pPr>
            <w:r w:rsidRPr="002D256A">
              <w:rPr>
                <w:rFonts w:cs="Arial"/>
                <w:b w:val="0"/>
                <w:bCs w:val="0"/>
                <w:sz w:val="22"/>
                <w:szCs w:val="22"/>
              </w:rPr>
              <w:t xml:space="preserve">Rees E, Coulson R, Dunstan F, Evans WD, Blundell HL, Luzio SD, Dunseath G, </w:t>
            </w:r>
            <w:proofErr w:type="spellStart"/>
            <w:r w:rsidRPr="002D256A">
              <w:rPr>
                <w:rFonts w:cs="Arial"/>
                <w:b w:val="0"/>
                <w:bCs w:val="0"/>
                <w:sz w:val="22"/>
                <w:szCs w:val="22"/>
              </w:rPr>
              <w:t>Halcox</w:t>
            </w:r>
            <w:proofErr w:type="spellEnd"/>
            <w:r w:rsidRPr="002D256A">
              <w:rPr>
                <w:rFonts w:cs="Arial"/>
                <w:b w:val="0"/>
                <w:bCs w:val="0"/>
                <w:sz w:val="22"/>
                <w:szCs w:val="22"/>
              </w:rPr>
              <w:t xml:space="preserve"> JP, Fraser AG,</w:t>
            </w:r>
            <w:r w:rsidRPr="002D256A">
              <w:rPr>
                <w:rFonts w:cs="Arial"/>
                <w:sz w:val="22"/>
                <w:szCs w:val="22"/>
              </w:rPr>
              <w:t xml:space="preserve"> Rees DA. </w:t>
            </w:r>
            <w:r w:rsidRPr="002D256A">
              <w:rPr>
                <w:rFonts w:cs="Arial"/>
                <w:b w:val="0"/>
                <w:bCs w:val="0"/>
                <w:sz w:val="22"/>
                <w:szCs w:val="22"/>
              </w:rPr>
              <w:t xml:space="preserve">Central arterial stiffness and diastolic dysfunction are associated with insulin resistance and abdominal obesity in young women but polycystic ovary syndrome does not confer additional risk. Hum </w:t>
            </w:r>
            <w:proofErr w:type="spellStart"/>
            <w:r w:rsidRPr="002D256A">
              <w:rPr>
                <w:rFonts w:cs="Arial"/>
                <w:b w:val="0"/>
                <w:bCs w:val="0"/>
                <w:sz w:val="22"/>
                <w:szCs w:val="22"/>
              </w:rPr>
              <w:t>Reprod</w:t>
            </w:r>
            <w:proofErr w:type="spellEnd"/>
            <w:r w:rsidRPr="002D256A">
              <w:rPr>
                <w:rFonts w:cs="Arial"/>
                <w:b w:val="0"/>
                <w:bCs w:val="0"/>
                <w:sz w:val="22"/>
                <w:szCs w:val="22"/>
              </w:rPr>
              <w:t xml:space="preserve"> 2014</w:t>
            </w:r>
          </w:p>
        </w:tc>
        <w:tc>
          <w:tcPr>
            <w:tcW w:w="1047" w:type="dxa"/>
          </w:tcPr>
          <w:p w14:paraId="4C207F69" w14:textId="778004F2" w:rsidR="00CA1C0C" w:rsidRPr="002D256A" w:rsidRDefault="006013FB" w:rsidP="00CA1C0C">
            <w:pPr>
              <w:pStyle w:val="Title"/>
              <w:rPr>
                <w:rFonts w:cs="Arial"/>
                <w:b w:val="0"/>
                <w:bCs w:val="0"/>
                <w:sz w:val="22"/>
                <w:szCs w:val="22"/>
              </w:rPr>
            </w:pPr>
            <w:r w:rsidRPr="002D256A">
              <w:rPr>
                <w:rFonts w:cs="Arial"/>
                <w:b w:val="0"/>
                <w:bCs w:val="0"/>
                <w:sz w:val="22"/>
                <w:szCs w:val="22"/>
              </w:rPr>
              <w:t>2014</w:t>
            </w:r>
          </w:p>
        </w:tc>
        <w:tc>
          <w:tcPr>
            <w:tcW w:w="1041" w:type="dxa"/>
          </w:tcPr>
          <w:p w14:paraId="15C4B04B" w14:textId="24958DE3"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35ABFC39" w14:textId="64CE95C8" w:rsidR="00CA1C0C" w:rsidRPr="002D256A" w:rsidRDefault="006013FB" w:rsidP="00CA1C0C">
            <w:pPr>
              <w:pStyle w:val="Title"/>
              <w:rPr>
                <w:rFonts w:cs="Arial"/>
                <w:b w:val="0"/>
                <w:bCs w:val="0"/>
                <w:sz w:val="22"/>
                <w:szCs w:val="22"/>
              </w:rPr>
            </w:pPr>
            <w:r w:rsidRPr="002D256A">
              <w:rPr>
                <w:rFonts w:cs="Arial"/>
                <w:b w:val="0"/>
                <w:bCs w:val="0"/>
                <w:sz w:val="22"/>
                <w:szCs w:val="22"/>
              </w:rPr>
              <w:t>2014</w:t>
            </w:r>
          </w:p>
        </w:tc>
        <w:tc>
          <w:tcPr>
            <w:tcW w:w="2513" w:type="dxa"/>
          </w:tcPr>
          <w:p w14:paraId="1FE5DEE8" w14:textId="3B09994A"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61B185CE" w:rsidRPr="002D256A">
              <w:rPr>
                <w:rFonts w:cs="Arial"/>
                <w:b w:val="0"/>
                <w:bCs w:val="0"/>
                <w:sz w:val="22"/>
                <w:szCs w:val="22"/>
              </w:rPr>
              <w:t xml:space="preserve">  </w:t>
            </w:r>
          </w:p>
          <w:p w14:paraId="5053C257" w14:textId="3E5964A3"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61B185CE" w:rsidRPr="002D256A">
              <w:rPr>
                <w:rFonts w:cs="Arial"/>
                <w:b w:val="0"/>
                <w:bCs w:val="0"/>
                <w:sz w:val="22"/>
                <w:szCs w:val="22"/>
              </w:rPr>
              <w:t xml:space="preserve">  </w:t>
            </w:r>
          </w:p>
          <w:p w14:paraId="7F6537A1" w14:textId="743B3457" w:rsidR="00CA1C0C" w:rsidRPr="002D256A" w:rsidRDefault="4FB26190" w:rsidP="121A8BA8">
            <w:pPr>
              <w:pStyle w:val="Title"/>
              <w:jc w:val="left"/>
              <w:rPr>
                <w:rFonts w:cs="Arial"/>
                <w:b w:val="0"/>
                <w:bCs w:val="0"/>
                <w:sz w:val="22"/>
                <w:szCs w:val="22"/>
              </w:rPr>
            </w:pPr>
            <w:r w:rsidRPr="002D256A">
              <w:rPr>
                <w:rFonts w:cs="Arial"/>
                <w:b w:val="0"/>
                <w:bCs w:val="0"/>
                <w:sz w:val="22"/>
                <w:szCs w:val="22"/>
              </w:rPr>
              <w:t>Rationale: Not specific to guideline</w:t>
            </w:r>
            <w:r w:rsidR="00C864AB" w:rsidRPr="002D256A">
              <w:rPr>
                <w:rFonts w:cs="Arial"/>
                <w:b w:val="0"/>
                <w:bCs w:val="0"/>
                <w:sz w:val="22"/>
                <w:szCs w:val="22"/>
              </w:rPr>
              <w:t xml:space="preserve"> scope</w:t>
            </w:r>
            <w:r w:rsidR="3D6B6BE4" w:rsidRPr="002D256A">
              <w:rPr>
                <w:rFonts w:cs="Arial"/>
                <w:b w:val="0"/>
                <w:bCs w:val="0"/>
                <w:sz w:val="22"/>
                <w:szCs w:val="22"/>
              </w:rPr>
              <w:t xml:space="preserve">. </w:t>
            </w:r>
          </w:p>
          <w:p w14:paraId="21F7DB6B" w14:textId="5206EDFF" w:rsidR="00CA1C0C" w:rsidRPr="002D256A" w:rsidRDefault="00CA1C0C" w:rsidP="00891AD1">
            <w:pPr>
              <w:pStyle w:val="Paragraphnonumbers"/>
              <w:rPr>
                <w:rFonts w:cs="Arial"/>
                <w:sz w:val="22"/>
                <w:szCs w:val="22"/>
              </w:rPr>
            </w:pPr>
          </w:p>
        </w:tc>
      </w:tr>
      <w:tr w:rsidR="00CA1C0C" w:rsidRPr="002D256A" w14:paraId="5D39CC86" w14:textId="77777777" w:rsidTr="5D10226A">
        <w:tc>
          <w:tcPr>
            <w:tcW w:w="2023" w:type="dxa"/>
          </w:tcPr>
          <w:p w14:paraId="48FB21A1" w14:textId="0C321BFB" w:rsidR="00CA1C0C" w:rsidRPr="002D256A" w:rsidRDefault="2ED7A562" w:rsidP="7FB87020">
            <w:pPr>
              <w:pStyle w:val="Title"/>
              <w:rPr>
                <w:rFonts w:cs="Arial"/>
                <w:b w:val="0"/>
                <w:sz w:val="22"/>
                <w:szCs w:val="22"/>
              </w:rPr>
            </w:pPr>
            <w:r w:rsidRPr="002D256A">
              <w:rPr>
                <w:rFonts w:cs="Arial"/>
                <w:b w:val="0"/>
                <w:bCs w:val="0"/>
                <w:sz w:val="22"/>
                <w:szCs w:val="22"/>
              </w:rPr>
              <w:t xml:space="preserve"> Aled Rees</w:t>
            </w:r>
          </w:p>
        </w:tc>
        <w:tc>
          <w:tcPr>
            <w:tcW w:w="2330" w:type="dxa"/>
          </w:tcPr>
          <w:p w14:paraId="6545F527" w14:textId="5040CD28"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47DAC6F0" w14:textId="543A233E"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518D6A6D" w14:textId="77777777" w:rsidR="00D6302F"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2F0EC300" w14:textId="0D965EBC" w:rsidR="00CA1C0C" w:rsidRPr="002D256A" w:rsidRDefault="00D6302F" w:rsidP="121A8BA8">
            <w:pPr>
              <w:pStyle w:val="Title"/>
              <w:jc w:val="left"/>
              <w:rPr>
                <w:rFonts w:cs="Arial"/>
                <w:sz w:val="22"/>
                <w:szCs w:val="22"/>
              </w:rPr>
            </w:pPr>
            <w:r w:rsidRPr="002D256A">
              <w:rPr>
                <w:rFonts w:cs="Arial"/>
                <w:sz w:val="22"/>
                <w:szCs w:val="22"/>
              </w:rPr>
              <w:t>Rees DA</w:t>
            </w:r>
            <w:r w:rsidRPr="002D256A">
              <w:rPr>
                <w:rFonts w:cs="Arial"/>
                <w:b w:val="0"/>
                <w:bCs w:val="0"/>
                <w:sz w:val="22"/>
                <w:szCs w:val="22"/>
              </w:rPr>
              <w:t xml:space="preserve">, </w:t>
            </w:r>
            <w:proofErr w:type="spellStart"/>
            <w:r w:rsidRPr="002D256A">
              <w:rPr>
                <w:rFonts w:cs="Arial"/>
                <w:b w:val="0"/>
                <w:bCs w:val="0"/>
                <w:sz w:val="22"/>
                <w:szCs w:val="22"/>
              </w:rPr>
              <w:t>Udiawar</w:t>
            </w:r>
            <w:proofErr w:type="spellEnd"/>
            <w:r w:rsidRPr="002D256A">
              <w:rPr>
                <w:rFonts w:cs="Arial"/>
                <w:b w:val="0"/>
                <w:bCs w:val="0"/>
                <w:sz w:val="22"/>
                <w:szCs w:val="22"/>
              </w:rPr>
              <w:t xml:space="preserve"> M, Jones D, </w:t>
            </w:r>
            <w:proofErr w:type="spellStart"/>
            <w:r w:rsidRPr="002D256A">
              <w:rPr>
                <w:rFonts w:cs="Arial"/>
                <w:b w:val="0"/>
                <w:bCs w:val="0"/>
                <w:sz w:val="22"/>
                <w:szCs w:val="22"/>
              </w:rPr>
              <w:t>Berlot</w:t>
            </w:r>
            <w:proofErr w:type="spellEnd"/>
            <w:r w:rsidRPr="002D256A">
              <w:rPr>
                <w:rFonts w:cs="Arial"/>
                <w:b w:val="0"/>
                <w:bCs w:val="0"/>
                <w:sz w:val="22"/>
                <w:szCs w:val="22"/>
              </w:rPr>
              <w:t xml:space="preserve"> R, </w:t>
            </w:r>
            <w:r w:rsidRPr="002D256A">
              <w:rPr>
                <w:rFonts w:cs="Arial"/>
                <w:b w:val="0"/>
                <w:bCs w:val="0"/>
                <w:sz w:val="22"/>
                <w:szCs w:val="22"/>
              </w:rPr>
              <w:lastRenderedPageBreak/>
              <w:t xml:space="preserve">O’Sullivan M. White matter microstructure and cognitive function in young women with polycystic ovary syndrome.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2016</w:t>
            </w:r>
          </w:p>
        </w:tc>
        <w:tc>
          <w:tcPr>
            <w:tcW w:w="1047" w:type="dxa"/>
          </w:tcPr>
          <w:p w14:paraId="645B9A5C" w14:textId="60CF508F" w:rsidR="00CA1C0C" w:rsidRPr="002D256A" w:rsidRDefault="00D6302F" w:rsidP="00CA1C0C">
            <w:pPr>
              <w:pStyle w:val="Title"/>
              <w:rPr>
                <w:rFonts w:cs="Arial"/>
                <w:b w:val="0"/>
                <w:bCs w:val="0"/>
                <w:sz w:val="22"/>
                <w:szCs w:val="22"/>
              </w:rPr>
            </w:pPr>
            <w:r w:rsidRPr="002D256A">
              <w:rPr>
                <w:rFonts w:cs="Arial"/>
                <w:b w:val="0"/>
                <w:bCs w:val="0"/>
                <w:sz w:val="22"/>
                <w:szCs w:val="22"/>
              </w:rPr>
              <w:lastRenderedPageBreak/>
              <w:t>2016</w:t>
            </w:r>
          </w:p>
        </w:tc>
        <w:tc>
          <w:tcPr>
            <w:tcW w:w="1041" w:type="dxa"/>
          </w:tcPr>
          <w:p w14:paraId="293DA094" w14:textId="18710639"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3C46097C" w14:textId="6F0AE4A5" w:rsidR="00CA1C0C" w:rsidRPr="002D256A" w:rsidRDefault="00D6302F" w:rsidP="00CA1C0C">
            <w:pPr>
              <w:pStyle w:val="Title"/>
              <w:rPr>
                <w:rFonts w:cs="Arial"/>
                <w:b w:val="0"/>
                <w:bCs w:val="0"/>
                <w:sz w:val="22"/>
                <w:szCs w:val="22"/>
              </w:rPr>
            </w:pPr>
            <w:r w:rsidRPr="002D256A">
              <w:rPr>
                <w:rFonts w:cs="Arial"/>
                <w:b w:val="0"/>
                <w:bCs w:val="0"/>
                <w:sz w:val="22"/>
                <w:szCs w:val="22"/>
              </w:rPr>
              <w:t>2016</w:t>
            </w:r>
          </w:p>
        </w:tc>
        <w:tc>
          <w:tcPr>
            <w:tcW w:w="2513" w:type="dxa"/>
          </w:tcPr>
          <w:p w14:paraId="65ABE6EA" w14:textId="143BA6F3"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10BF084B" w:rsidRPr="002D256A">
              <w:rPr>
                <w:rFonts w:cs="Arial"/>
                <w:b w:val="0"/>
                <w:bCs w:val="0"/>
                <w:sz w:val="22"/>
                <w:szCs w:val="22"/>
              </w:rPr>
              <w:t xml:space="preserve">  </w:t>
            </w:r>
          </w:p>
          <w:p w14:paraId="76761F5A" w14:textId="10C52723"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10BF084B" w:rsidRPr="002D256A">
              <w:rPr>
                <w:rFonts w:cs="Arial"/>
                <w:b w:val="0"/>
                <w:bCs w:val="0"/>
                <w:sz w:val="22"/>
                <w:szCs w:val="22"/>
              </w:rPr>
              <w:t xml:space="preserve">  </w:t>
            </w:r>
          </w:p>
          <w:p w14:paraId="5C91C220" w14:textId="2E36719F" w:rsidR="00CA1C0C" w:rsidRPr="002D256A" w:rsidRDefault="2F5F8C15" w:rsidP="121A8BA8">
            <w:pPr>
              <w:pStyle w:val="Title"/>
              <w:jc w:val="left"/>
              <w:rPr>
                <w:rFonts w:cs="Arial"/>
                <w:b w:val="0"/>
                <w:bCs w:val="0"/>
                <w:sz w:val="22"/>
                <w:szCs w:val="22"/>
              </w:rPr>
            </w:pPr>
            <w:r w:rsidRPr="002D256A">
              <w:rPr>
                <w:rFonts w:cs="Arial"/>
                <w:b w:val="0"/>
                <w:bCs w:val="0"/>
                <w:sz w:val="22"/>
                <w:szCs w:val="22"/>
              </w:rPr>
              <w:t>Rationale: Not specific to guideline</w:t>
            </w:r>
            <w:r w:rsidR="00E06C72" w:rsidRPr="002D256A">
              <w:rPr>
                <w:rFonts w:cs="Arial"/>
                <w:b w:val="0"/>
                <w:bCs w:val="0"/>
                <w:sz w:val="22"/>
                <w:szCs w:val="22"/>
              </w:rPr>
              <w:t xml:space="preserve"> scope.</w:t>
            </w:r>
          </w:p>
          <w:p w14:paraId="65E6AAF8" w14:textId="339DACF1" w:rsidR="00CA1C0C" w:rsidRPr="002D256A" w:rsidRDefault="00CA1C0C" w:rsidP="0002240F">
            <w:pPr>
              <w:pStyle w:val="Paragraphnonumbers"/>
              <w:rPr>
                <w:rFonts w:cs="Arial"/>
                <w:sz w:val="22"/>
                <w:szCs w:val="22"/>
              </w:rPr>
            </w:pPr>
          </w:p>
        </w:tc>
      </w:tr>
      <w:tr w:rsidR="00CA1C0C" w:rsidRPr="002D256A" w14:paraId="60452561" w14:textId="77777777" w:rsidTr="5D10226A">
        <w:tc>
          <w:tcPr>
            <w:tcW w:w="2023" w:type="dxa"/>
          </w:tcPr>
          <w:p w14:paraId="36F9ECB8" w14:textId="62454190" w:rsidR="00CA1C0C" w:rsidRPr="002D256A" w:rsidRDefault="77916253" w:rsidP="1170D747">
            <w:pPr>
              <w:pStyle w:val="Title"/>
              <w:rPr>
                <w:rFonts w:cs="Arial"/>
                <w:b w:val="0"/>
                <w:sz w:val="22"/>
                <w:szCs w:val="22"/>
              </w:rPr>
            </w:pPr>
            <w:r w:rsidRPr="002D256A">
              <w:rPr>
                <w:rFonts w:cs="Arial"/>
                <w:b w:val="0"/>
                <w:bCs w:val="0"/>
                <w:sz w:val="22"/>
                <w:szCs w:val="22"/>
              </w:rPr>
              <w:lastRenderedPageBreak/>
              <w:t xml:space="preserve"> Aled Rees</w:t>
            </w:r>
          </w:p>
        </w:tc>
        <w:tc>
          <w:tcPr>
            <w:tcW w:w="2330" w:type="dxa"/>
          </w:tcPr>
          <w:p w14:paraId="2CFB30DA" w14:textId="22E2E734"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3B8DE526" w14:textId="68B7B0E6"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05AE729F" w14:textId="77777777" w:rsidR="00D7627B"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4D9CC75C" w14:textId="202D5323" w:rsidR="00CA1C0C" w:rsidRPr="002D256A" w:rsidRDefault="00D7627B" w:rsidP="121A8BA8">
            <w:pPr>
              <w:pStyle w:val="Title"/>
              <w:jc w:val="left"/>
              <w:rPr>
                <w:rFonts w:cs="Arial"/>
                <w:sz w:val="22"/>
                <w:szCs w:val="22"/>
              </w:rPr>
            </w:pPr>
            <w:r w:rsidRPr="002D256A">
              <w:rPr>
                <w:rFonts w:cs="Arial"/>
                <w:sz w:val="22"/>
                <w:szCs w:val="22"/>
              </w:rPr>
              <w:t>Rees DA</w:t>
            </w:r>
            <w:r w:rsidRPr="002D256A">
              <w:rPr>
                <w:rFonts w:cs="Arial"/>
                <w:b w:val="0"/>
                <w:bCs w:val="0"/>
                <w:sz w:val="22"/>
                <w:szCs w:val="22"/>
              </w:rPr>
              <w:t xml:space="preserve">, Jenkins-Jones S, Morgan CL. Contemporary reproductive outcomes for patients with polycystic ovary syndrome: a retrospective observational study.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2016</w:t>
            </w:r>
          </w:p>
        </w:tc>
        <w:tc>
          <w:tcPr>
            <w:tcW w:w="1047" w:type="dxa"/>
          </w:tcPr>
          <w:p w14:paraId="1298E51F" w14:textId="1DEB0A10" w:rsidR="00CA1C0C" w:rsidRPr="002D256A" w:rsidRDefault="00D7627B" w:rsidP="00CA1C0C">
            <w:pPr>
              <w:pStyle w:val="Title"/>
              <w:rPr>
                <w:rFonts w:cs="Arial"/>
                <w:b w:val="0"/>
                <w:bCs w:val="0"/>
                <w:sz w:val="22"/>
                <w:szCs w:val="22"/>
              </w:rPr>
            </w:pPr>
            <w:r w:rsidRPr="002D256A">
              <w:rPr>
                <w:rFonts w:cs="Arial"/>
                <w:b w:val="0"/>
                <w:bCs w:val="0"/>
                <w:sz w:val="22"/>
                <w:szCs w:val="22"/>
              </w:rPr>
              <w:t>2016</w:t>
            </w:r>
          </w:p>
        </w:tc>
        <w:tc>
          <w:tcPr>
            <w:tcW w:w="1041" w:type="dxa"/>
          </w:tcPr>
          <w:p w14:paraId="0E9AA1CB" w14:textId="43087A7F"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5D3D9FD1" w14:textId="51CDFC40" w:rsidR="00CA1C0C" w:rsidRPr="002D256A" w:rsidRDefault="00D7627B" w:rsidP="00CA1C0C">
            <w:pPr>
              <w:pStyle w:val="Title"/>
              <w:rPr>
                <w:rFonts w:cs="Arial"/>
                <w:b w:val="0"/>
                <w:bCs w:val="0"/>
                <w:sz w:val="22"/>
                <w:szCs w:val="22"/>
              </w:rPr>
            </w:pPr>
            <w:r w:rsidRPr="002D256A">
              <w:rPr>
                <w:rFonts w:cs="Arial"/>
                <w:b w:val="0"/>
                <w:bCs w:val="0"/>
                <w:sz w:val="22"/>
                <w:szCs w:val="22"/>
              </w:rPr>
              <w:t>2016</w:t>
            </w:r>
          </w:p>
        </w:tc>
        <w:tc>
          <w:tcPr>
            <w:tcW w:w="2513" w:type="dxa"/>
          </w:tcPr>
          <w:p w14:paraId="46EE6895" w14:textId="5B63941B" w:rsidR="00CA1C0C" w:rsidRPr="002D256A" w:rsidRDefault="30B9E6BC" w:rsidP="1E9441AA">
            <w:pPr>
              <w:pStyle w:val="Title"/>
              <w:jc w:val="left"/>
              <w:rPr>
                <w:rFonts w:cs="Arial"/>
                <w:b w:val="0"/>
                <w:bCs w:val="0"/>
                <w:sz w:val="22"/>
                <w:szCs w:val="22"/>
              </w:rPr>
            </w:pPr>
            <w:r w:rsidRPr="002D256A">
              <w:rPr>
                <w:rFonts w:cs="Arial"/>
                <w:b w:val="0"/>
                <w:bCs w:val="0"/>
                <w:sz w:val="22"/>
                <w:szCs w:val="22"/>
              </w:rPr>
              <w:t xml:space="preserve">Specific.  </w:t>
            </w:r>
          </w:p>
          <w:p w14:paraId="14CB8A84" w14:textId="6F185012"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30B9E6BC" w:rsidRPr="002D256A">
              <w:rPr>
                <w:rFonts w:cs="Arial"/>
                <w:b w:val="0"/>
                <w:bCs w:val="0"/>
                <w:sz w:val="22"/>
                <w:szCs w:val="22"/>
              </w:rPr>
              <w:t xml:space="preserve">  </w:t>
            </w:r>
          </w:p>
          <w:p w14:paraId="7E0399D9" w14:textId="6CEB009F" w:rsidR="00CA1C0C" w:rsidRPr="002D256A" w:rsidRDefault="36E99E56" w:rsidP="121A8BA8">
            <w:pPr>
              <w:pStyle w:val="Title"/>
              <w:jc w:val="left"/>
              <w:rPr>
                <w:rFonts w:cs="Arial"/>
                <w:b w:val="0"/>
                <w:bCs w:val="0"/>
                <w:sz w:val="22"/>
                <w:szCs w:val="22"/>
              </w:rPr>
            </w:pPr>
            <w:r w:rsidRPr="002D256A">
              <w:rPr>
                <w:rFonts w:cs="Arial"/>
                <w:b w:val="0"/>
                <w:bCs w:val="0"/>
                <w:sz w:val="22"/>
                <w:szCs w:val="22"/>
              </w:rPr>
              <w:t xml:space="preserve">Rationale: </w:t>
            </w:r>
            <w:r w:rsidR="00DC0AB8" w:rsidRPr="002D256A">
              <w:rPr>
                <w:rFonts w:cs="Arial"/>
                <w:b w:val="0"/>
                <w:bCs w:val="0"/>
                <w:sz w:val="22"/>
                <w:szCs w:val="22"/>
              </w:rPr>
              <w:t>No potential to benefit from NICE decision</w:t>
            </w:r>
            <w:r w:rsidR="000B268B" w:rsidRPr="002D256A">
              <w:rPr>
                <w:rFonts w:cs="Arial"/>
                <w:b w:val="0"/>
                <w:bCs w:val="0"/>
                <w:sz w:val="22"/>
                <w:szCs w:val="22"/>
              </w:rPr>
              <w:t>.</w:t>
            </w:r>
          </w:p>
          <w:p w14:paraId="2029022C" w14:textId="0E2F6173" w:rsidR="00CA1C0C" w:rsidRPr="002D256A" w:rsidRDefault="00CA1C0C" w:rsidP="0086448E">
            <w:pPr>
              <w:pStyle w:val="Paragraphnonumbers"/>
              <w:rPr>
                <w:rFonts w:cs="Arial"/>
                <w:sz w:val="22"/>
                <w:szCs w:val="22"/>
              </w:rPr>
            </w:pPr>
          </w:p>
        </w:tc>
      </w:tr>
      <w:tr w:rsidR="00CA1C0C" w:rsidRPr="002D256A" w14:paraId="716451D1" w14:textId="77777777" w:rsidTr="5D10226A">
        <w:tc>
          <w:tcPr>
            <w:tcW w:w="2023" w:type="dxa"/>
          </w:tcPr>
          <w:p w14:paraId="57B7DA72" w14:textId="15F113EC" w:rsidR="00CA1C0C" w:rsidRPr="002D256A" w:rsidRDefault="3C7E7C7B" w:rsidP="19F749A8">
            <w:pPr>
              <w:pStyle w:val="Title"/>
              <w:rPr>
                <w:rFonts w:cs="Arial"/>
                <w:b w:val="0"/>
                <w:sz w:val="22"/>
                <w:szCs w:val="22"/>
              </w:rPr>
            </w:pPr>
            <w:r w:rsidRPr="002D256A">
              <w:rPr>
                <w:rFonts w:cs="Arial"/>
                <w:b w:val="0"/>
                <w:bCs w:val="0"/>
                <w:sz w:val="22"/>
                <w:szCs w:val="22"/>
              </w:rPr>
              <w:t xml:space="preserve"> Aled Rees</w:t>
            </w:r>
          </w:p>
        </w:tc>
        <w:tc>
          <w:tcPr>
            <w:tcW w:w="2330" w:type="dxa"/>
          </w:tcPr>
          <w:p w14:paraId="434429F2" w14:textId="1A5324A4"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2909FD49" w14:textId="2AF39DE5"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07C804CB" w14:textId="77777777" w:rsidR="007069F6"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7F46A139" w14:textId="7F90D612" w:rsidR="00CA1C0C" w:rsidRPr="002D256A" w:rsidRDefault="007069F6" w:rsidP="121A8BA8">
            <w:pPr>
              <w:pStyle w:val="Title"/>
              <w:jc w:val="left"/>
              <w:rPr>
                <w:rFonts w:cs="Arial"/>
                <w:sz w:val="22"/>
                <w:szCs w:val="22"/>
              </w:rPr>
            </w:pPr>
            <w:r w:rsidRPr="002D256A">
              <w:rPr>
                <w:rFonts w:cs="Arial"/>
                <w:b w:val="0"/>
                <w:bCs w:val="0"/>
                <w:sz w:val="22"/>
                <w:szCs w:val="22"/>
              </w:rPr>
              <w:t>Berni TR, Morgan CL, Berni ER,</w:t>
            </w:r>
            <w:r w:rsidRPr="002D256A">
              <w:rPr>
                <w:rFonts w:cs="Arial"/>
                <w:sz w:val="22"/>
                <w:szCs w:val="22"/>
              </w:rPr>
              <w:t xml:space="preserve"> Rees DA. </w:t>
            </w:r>
            <w:r w:rsidRPr="002D256A">
              <w:rPr>
                <w:rFonts w:cs="Arial"/>
                <w:b w:val="0"/>
                <w:bCs w:val="0"/>
                <w:sz w:val="22"/>
                <w:szCs w:val="22"/>
              </w:rPr>
              <w:t xml:space="preserve">Polycystic ovary syndrome is associated with adverse mental health and neurodevelopmental outcomes.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2018</w:t>
            </w:r>
          </w:p>
        </w:tc>
        <w:tc>
          <w:tcPr>
            <w:tcW w:w="1047" w:type="dxa"/>
          </w:tcPr>
          <w:p w14:paraId="53A40164" w14:textId="72596BA3" w:rsidR="00CA1C0C" w:rsidRPr="002D256A" w:rsidRDefault="007069F6" w:rsidP="00CA1C0C">
            <w:pPr>
              <w:pStyle w:val="Title"/>
              <w:rPr>
                <w:rFonts w:cs="Arial"/>
                <w:b w:val="0"/>
                <w:bCs w:val="0"/>
                <w:sz w:val="22"/>
                <w:szCs w:val="22"/>
              </w:rPr>
            </w:pPr>
            <w:r w:rsidRPr="002D256A">
              <w:rPr>
                <w:rFonts w:cs="Arial"/>
                <w:b w:val="0"/>
                <w:bCs w:val="0"/>
                <w:sz w:val="22"/>
                <w:szCs w:val="22"/>
              </w:rPr>
              <w:t>2018</w:t>
            </w:r>
          </w:p>
        </w:tc>
        <w:tc>
          <w:tcPr>
            <w:tcW w:w="1041" w:type="dxa"/>
          </w:tcPr>
          <w:p w14:paraId="55D63291" w14:textId="3750200C"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155ECB55" w14:textId="0DECC9F9" w:rsidR="00CA1C0C" w:rsidRPr="002D256A" w:rsidRDefault="007069F6" w:rsidP="00CA1C0C">
            <w:pPr>
              <w:pStyle w:val="Title"/>
              <w:rPr>
                <w:rFonts w:cs="Arial"/>
                <w:b w:val="0"/>
                <w:bCs w:val="0"/>
                <w:sz w:val="22"/>
                <w:szCs w:val="22"/>
              </w:rPr>
            </w:pPr>
            <w:r w:rsidRPr="002D256A">
              <w:rPr>
                <w:rFonts w:cs="Arial"/>
                <w:b w:val="0"/>
                <w:bCs w:val="0"/>
                <w:sz w:val="22"/>
                <w:szCs w:val="22"/>
              </w:rPr>
              <w:t>2018</w:t>
            </w:r>
          </w:p>
        </w:tc>
        <w:tc>
          <w:tcPr>
            <w:tcW w:w="2513" w:type="dxa"/>
          </w:tcPr>
          <w:p w14:paraId="17888E38" w14:textId="0B53EC91"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2F8B864A" w:rsidRPr="002D256A">
              <w:rPr>
                <w:rFonts w:cs="Arial"/>
                <w:b w:val="0"/>
                <w:bCs w:val="0"/>
                <w:sz w:val="22"/>
                <w:szCs w:val="22"/>
              </w:rPr>
              <w:t xml:space="preserve">  </w:t>
            </w:r>
          </w:p>
          <w:p w14:paraId="01E51665" w14:textId="1E116B92"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2F8B864A" w:rsidRPr="002D256A">
              <w:rPr>
                <w:rFonts w:cs="Arial"/>
                <w:b w:val="0"/>
                <w:bCs w:val="0"/>
                <w:sz w:val="22"/>
                <w:szCs w:val="22"/>
              </w:rPr>
              <w:t xml:space="preserve">  </w:t>
            </w:r>
          </w:p>
          <w:p w14:paraId="09DE71EE" w14:textId="1180E932" w:rsidR="00CA1C0C" w:rsidRPr="002D256A" w:rsidRDefault="395E3039" w:rsidP="121A8BA8">
            <w:pPr>
              <w:pStyle w:val="Title"/>
              <w:jc w:val="left"/>
              <w:rPr>
                <w:rFonts w:cs="Arial"/>
                <w:b w:val="0"/>
                <w:bCs w:val="0"/>
                <w:sz w:val="22"/>
                <w:szCs w:val="22"/>
              </w:rPr>
            </w:pPr>
            <w:r w:rsidRPr="002D256A">
              <w:rPr>
                <w:rFonts w:cs="Arial"/>
                <w:b w:val="0"/>
                <w:bCs w:val="0"/>
                <w:sz w:val="22"/>
                <w:szCs w:val="22"/>
              </w:rPr>
              <w:t>Rationale: Not specific to guideline</w:t>
            </w:r>
            <w:r w:rsidR="00B40630" w:rsidRPr="002D256A">
              <w:rPr>
                <w:rFonts w:cs="Arial"/>
                <w:b w:val="0"/>
                <w:bCs w:val="0"/>
                <w:sz w:val="22"/>
                <w:szCs w:val="22"/>
              </w:rPr>
              <w:t xml:space="preserve"> scope</w:t>
            </w:r>
            <w:r w:rsidR="00216D3A" w:rsidRPr="002D256A">
              <w:rPr>
                <w:rFonts w:cs="Arial"/>
                <w:b w:val="0"/>
                <w:bCs w:val="0"/>
                <w:sz w:val="22"/>
                <w:szCs w:val="22"/>
              </w:rPr>
              <w:t>.</w:t>
            </w:r>
          </w:p>
          <w:p w14:paraId="70AB2982" w14:textId="7A9650B9" w:rsidR="00CA1C0C" w:rsidRPr="002D256A" w:rsidRDefault="00CA1C0C" w:rsidP="0086448E">
            <w:pPr>
              <w:pStyle w:val="Paragraphnonumbers"/>
              <w:rPr>
                <w:rFonts w:cs="Arial"/>
                <w:sz w:val="22"/>
                <w:szCs w:val="22"/>
              </w:rPr>
            </w:pPr>
          </w:p>
        </w:tc>
      </w:tr>
      <w:tr w:rsidR="00CA1C0C" w:rsidRPr="002D256A" w14:paraId="153FA69C" w14:textId="77777777" w:rsidTr="5D10226A">
        <w:tc>
          <w:tcPr>
            <w:tcW w:w="2023" w:type="dxa"/>
          </w:tcPr>
          <w:p w14:paraId="30A3A6DA" w14:textId="5C95F9B5" w:rsidR="00CA1C0C" w:rsidRPr="002D256A" w:rsidRDefault="011CD91C" w:rsidP="1DB125D3">
            <w:pPr>
              <w:pStyle w:val="Title"/>
              <w:rPr>
                <w:rFonts w:cs="Arial"/>
                <w:b w:val="0"/>
                <w:sz w:val="22"/>
                <w:szCs w:val="22"/>
              </w:rPr>
            </w:pPr>
            <w:r w:rsidRPr="002D256A">
              <w:rPr>
                <w:rFonts w:cs="Arial"/>
                <w:b w:val="0"/>
                <w:bCs w:val="0"/>
                <w:sz w:val="22"/>
                <w:szCs w:val="22"/>
              </w:rPr>
              <w:lastRenderedPageBreak/>
              <w:t xml:space="preserve"> Aled Rees</w:t>
            </w:r>
          </w:p>
        </w:tc>
        <w:tc>
          <w:tcPr>
            <w:tcW w:w="2330" w:type="dxa"/>
          </w:tcPr>
          <w:p w14:paraId="1144D0A4" w14:textId="457371A5"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1804D615" w14:textId="2E5B1B46"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263E7000" w14:textId="77777777" w:rsidR="00411556"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0C95A771" w14:textId="2CEE6AD9" w:rsidR="00CA1C0C" w:rsidRPr="002D256A" w:rsidRDefault="00411556" w:rsidP="121A8BA8">
            <w:pPr>
              <w:pStyle w:val="Title"/>
              <w:jc w:val="left"/>
              <w:rPr>
                <w:rFonts w:cs="Arial"/>
                <w:sz w:val="22"/>
                <w:szCs w:val="22"/>
              </w:rPr>
            </w:pPr>
            <w:r w:rsidRPr="002D256A">
              <w:rPr>
                <w:rFonts w:cs="Arial"/>
                <w:b w:val="0"/>
                <w:bCs w:val="0"/>
                <w:sz w:val="22"/>
                <w:szCs w:val="22"/>
              </w:rPr>
              <w:t xml:space="preserve">Lansdown A, Warnert E, </w:t>
            </w:r>
            <w:proofErr w:type="spellStart"/>
            <w:r w:rsidRPr="002D256A">
              <w:rPr>
                <w:rFonts w:cs="Arial"/>
                <w:b w:val="0"/>
                <w:bCs w:val="0"/>
                <w:sz w:val="22"/>
                <w:szCs w:val="22"/>
              </w:rPr>
              <w:t>Sverisdottir</w:t>
            </w:r>
            <w:proofErr w:type="spellEnd"/>
            <w:r w:rsidRPr="002D256A">
              <w:rPr>
                <w:rFonts w:cs="Arial"/>
                <w:b w:val="0"/>
                <w:bCs w:val="0"/>
                <w:sz w:val="22"/>
                <w:szCs w:val="22"/>
              </w:rPr>
              <w:t xml:space="preserve"> Y, Wise R,</w:t>
            </w:r>
            <w:r w:rsidRPr="002D256A">
              <w:rPr>
                <w:rFonts w:cs="Arial"/>
                <w:sz w:val="22"/>
                <w:szCs w:val="22"/>
              </w:rPr>
              <w:t xml:space="preserve"> Rees DA. </w:t>
            </w:r>
            <w:r w:rsidRPr="002D256A">
              <w:rPr>
                <w:rFonts w:cs="Arial"/>
                <w:b w:val="0"/>
                <w:bCs w:val="0"/>
                <w:sz w:val="22"/>
                <w:szCs w:val="22"/>
              </w:rPr>
              <w:t xml:space="preserve">Regional cerebral differences accompany </w:t>
            </w:r>
            <w:proofErr w:type="spellStart"/>
            <w:r w:rsidRPr="002D256A">
              <w:rPr>
                <w:rFonts w:cs="Arial"/>
                <w:b w:val="0"/>
                <w:bCs w:val="0"/>
                <w:sz w:val="22"/>
                <w:szCs w:val="22"/>
              </w:rPr>
              <w:t>sympathoexcitation</w:t>
            </w:r>
            <w:proofErr w:type="spellEnd"/>
            <w:r w:rsidRPr="002D256A">
              <w:rPr>
                <w:rFonts w:cs="Arial"/>
                <w:b w:val="0"/>
                <w:bCs w:val="0"/>
                <w:sz w:val="22"/>
                <w:szCs w:val="22"/>
              </w:rPr>
              <w:t xml:space="preserve"> in women with polycystic ovary syndrome.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2019</w:t>
            </w:r>
          </w:p>
        </w:tc>
        <w:tc>
          <w:tcPr>
            <w:tcW w:w="1047" w:type="dxa"/>
          </w:tcPr>
          <w:p w14:paraId="64455C49" w14:textId="5C49F3DA" w:rsidR="00CA1C0C" w:rsidRPr="002D256A" w:rsidRDefault="00411556" w:rsidP="00CA1C0C">
            <w:pPr>
              <w:pStyle w:val="Title"/>
              <w:rPr>
                <w:rFonts w:cs="Arial"/>
                <w:b w:val="0"/>
                <w:bCs w:val="0"/>
                <w:sz w:val="22"/>
                <w:szCs w:val="22"/>
              </w:rPr>
            </w:pPr>
            <w:r w:rsidRPr="002D256A">
              <w:rPr>
                <w:rFonts w:cs="Arial"/>
                <w:b w:val="0"/>
                <w:bCs w:val="0"/>
                <w:sz w:val="22"/>
                <w:szCs w:val="22"/>
              </w:rPr>
              <w:t>2019</w:t>
            </w:r>
          </w:p>
        </w:tc>
        <w:tc>
          <w:tcPr>
            <w:tcW w:w="1041" w:type="dxa"/>
          </w:tcPr>
          <w:p w14:paraId="53F24C3D" w14:textId="17EA31E5"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11639355" w14:textId="5F7684BC" w:rsidR="00CA1C0C" w:rsidRPr="002D256A" w:rsidRDefault="00411556" w:rsidP="00CA1C0C">
            <w:pPr>
              <w:pStyle w:val="Title"/>
              <w:rPr>
                <w:rFonts w:cs="Arial"/>
                <w:b w:val="0"/>
                <w:bCs w:val="0"/>
                <w:sz w:val="22"/>
                <w:szCs w:val="22"/>
              </w:rPr>
            </w:pPr>
            <w:r w:rsidRPr="002D256A">
              <w:rPr>
                <w:rFonts w:cs="Arial"/>
                <w:b w:val="0"/>
                <w:bCs w:val="0"/>
                <w:sz w:val="22"/>
                <w:szCs w:val="22"/>
              </w:rPr>
              <w:t>2019</w:t>
            </w:r>
          </w:p>
        </w:tc>
        <w:tc>
          <w:tcPr>
            <w:tcW w:w="2513" w:type="dxa"/>
          </w:tcPr>
          <w:p w14:paraId="5CBAB413" w14:textId="0192E5A3"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654E21CB" w:rsidRPr="002D256A">
              <w:rPr>
                <w:rFonts w:cs="Arial"/>
                <w:b w:val="0"/>
                <w:bCs w:val="0"/>
                <w:sz w:val="22"/>
                <w:szCs w:val="22"/>
              </w:rPr>
              <w:t xml:space="preserve">  </w:t>
            </w:r>
          </w:p>
          <w:p w14:paraId="2362B362" w14:textId="679BE65F"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654E21CB" w:rsidRPr="002D256A">
              <w:rPr>
                <w:rFonts w:cs="Arial"/>
                <w:b w:val="0"/>
                <w:bCs w:val="0"/>
                <w:sz w:val="22"/>
                <w:szCs w:val="22"/>
              </w:rPr>
              <w:t xml:space="preserve">  </w:t>
            </w:r>
          </w:p>
          <w:p w14:paraId="3ACE1C0E" w14:textId="275BF7C1" w:rsidR="00CA1C0C" w:rsidRPr="002D256A" w:rsidRDefault="4290C9E8" w:rsidP="121A8BA8">
            <w:pPr>
              <w:pStyle w:val="Title"/>
              <w:jc w:val="left"/>
              <w:rPr>
                <w:rFonts w:cs="Arial"/>
                <w:b w:val="0"/>
                <w:bCs w:val="0"/>
                <w:sz w:val="22"/>
                <w:szCs w:val="22"/>
              </w:rPr>
            </w:pPr>
            <w:r w:rsidRPr="002D256A">
              <w:rPr>
                <w:rFonts w:cs="Arial"/>
                <w:b w:val="0"/>
                <w:bCs w:val="0"/>
                <w:sz w:val="22"/>
                <w:szCs w:val="22"/>
              </w:rPr>
              <w:t>Rationale: Not specific to guideline</w:t>
            </w:r>
            <w:r w:rsidR="00B32CC2" w:rsidRPr="002D256A">
              <w:rPr>
                <w:rFonts w:cs="Arial"/>
                <w:b w:val="0"/>
                <w:bCs w:val="0"/>
                <w:sz w:val="22"/>
                <w:szCs w:val="22"/>
              </w:rPr>
              <w:t xml:space="preserve"> scope.</w:t>
            </w:r>
          </w:p>
          <w:p w14:paraId="3417EF2F" w14:textId="5075DCE4" w:rsidR="00CA1C0C" w:rsidRPr="002D256A" w:rsidRDefault="00CA1C0C" w:rsidP="0086448E">
            <w:pPr>
              <w:pStyle w:val="Paragraphnonumbers"/>
              <w:rPr>
                <w:rFonts w:cs="Arial"/>
                <w:sz w:val="22"/>
                <w:szCs w:val="22"/>
              </w:rPr>
            </w:pPr>
          </w:p>
        </w:tc>
      </w:tr>
      <w:tr w:rsidR="00CA1C0C" w:rsidRPr="002D256A" w14:paraId="30F7A02E" w14:textId="77777777" w:rsidTr="5D10226A">
        <w:tc>
          <w:tcPr>
            <w:tcW w:w="2023" w:type="dxa"/>
          </w:tcPr>
          <w:p w14:paraId="1BA48728" w14:textId="00997EB5" w:rsidR="00CA1C0C" w:rsidRPr="002D256A" w:rsidRDefault="1D13E399" w:rsidP="01FC97D0">
            <w:pPr>
              <w:pStyle w:val="Title"/>
              <w:rPr>
                <w:rFonts w:cs="Arial"/>
                <w:b w:val="0"/>
                <w:sz w:val="22"/>
                <w:szCs w:val="22"/>
              </w:rPr>
            </w:pPr>
            <w:r w:rsidRPr="002D256A">
              <w:rPr>
                <w:rFonts w:cs="Arial"/>
                <w:b w:val="0"/>
                <w:bCs w:val="0"/>
                <w:sz w:val="22"/>
                <w:szCs w:val="22"/>
              </w:rPr>
              <w:t xml:space="preserve"> Aled Rees</w:t>
            </w:r>
          </w:p>
        </w:tc>
        <w:tc>
          <w:tcPr>
            <w:tcW w:w="2330" w:type="dxa"/>
          </w:tcPr>
          <w:p w14:paraId="11E1C301" w14:textId="404FFCC5"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1D02BD0E" w14:textId="1DB83EA9"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4F5A07E3" w14:textId="77777777" w:rsidR="00AC6BCF"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0D1B84B3" w14:textId="62385A93" w:rsidR="00CA1C0C" w:rsidRPr="002D256A" w:rsidRDefault="00AC6BCF" w:rsidP="121A8BA8">
            <w:pPr>
              <w:pStyle w:val="Title"/>
              <w:jc w:val="left"/>
              <w:rPr>
                <w:rFonts w:cs="Arial"/>
                <w:sz w:val="22"/>
                <w:szCs w:val="22"/>
              </w:rPr>
            </w:pPr>
            <w:r w:rsidRPr="002D256A">
              <w:rPr>
                <w:rFonts w:cs="Arial"/>
                <w:b w:val="0"/>
                <w:bCs w:val="0"/>
                <w:sz w:val="22"/>
                <w:szCs w:val="22"/>
              </w:rPr>
              <w:t>Lewis RD, Narayanaswamy AK, Farewell D,</w:t>
            </w:r>
            <w:r w:rsidRPr="002D256A">
              <w:rPr>
                <w:rFonts w:cs="Arial"/>
                <w:sz w:val="22"/>
                <w:szCs w:val="22"/>
              </w:rPr>
              <w:t xml:space="preserve"> Rees DA. </w:t>
            </w:r>
            <w:r w:rsidRPr="002D256A">
              <w:rPr>
                <w:rFonts w:cs="Arial"/>
                <w:b w:val="0"/>
                <w:bCs w:val="0"/>
                <w:sz w:val="22"/>
                <w:szCs w:val="22"/>
              </w:rPr>
              <w:t>Complement activation in polycystic ovary syndrome occurs in the postprandial and fasted state and is influenced by obesity and insulin sensitivity. Clin Endocrinol 2020</w:t>
            </w:r>
          </w:p>
        </w:tc>
        <w:tc>
          <w:tcPr>
            <w:tcW w:w="1047" w:type="dxa"/>
          </w:tcPr>
          <w:p w14:paraId="73BE8CDC" w14:textId="5FFFDFCE" w:rsidR="00CA1C0C" w:rsidRPr="002D256A" w:rsidRDefault="00AC6BCF" w:rsidP="00CA1C0C">
            <w:pPr>
              <w:pStyle w:val="Title"/>
              <w:rPr>
                <w:rFonts w:cs="Arial"/>
                <w:b w:val="0"/>
                <w:bCs w:val="0"/>
                <w:sz w:val="22"/>
                <w:szCs w:val="22"/>
              </w:rPr>
            </w:pPr>
            <w:r w:rsidRPr="002D256A">
              <w:rPr>
                <w:rFonts w:cs="Arial"/>
                <w:b w:val="0"/>
                <w:bCs w:val="0"/>
                <w:sz w:val="22"/>
                <w:szCs w:val="22"/>
              </w:rPr>
              <w:t>2020</w:t>
            </w:r>
          </w:p>
        </w:tc>
        <w:tc>
          <w:tcPr>
            <w:tcW w:w="1041" w:type="dxa"/>
          </w:tcPr>
          <w:p w14:paraId="702EB8D9" w14:textId="08108F96"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4B765072" w14:textId="570BB130" w:rsidR="00CA1C0C" w:rsidRPr="002D256A" w:rsidRDefault="00AC6BCF" w:rsidP="00CA1C0C">
            <w:pPr>
              <w:pStyle w:val="Title"/>
              <w:rPr>
                <w:rFonts w:cs="Arial"/>
                <w:b w:val="0"/>
                <w:bCs w:val="0"/>
                <w:sz w:val="22"/>
                <w:szCs w:val="22"/>
              </w:rPr>
            </w:pPr>
            <w:r w:rsidRPr="002D256A">
              <w:rPr>
                <w:rFonts w:cs="Arial"/>
                <w:b w:val="0"/>
                <w:bCs w:val="0"/>
                <w:sz w:val="22"/>
                <w:szCs w:val="22"/>
              </w:rPr>
              <w:t>2020</w:t>
            </w:r>
          </w:p>
        </w:tc>
        <w:tc>
          <w:tcPr>
            <w:tcW w:w="2513" w:type="dxa"/>
          </w:tcPr>
          <w:p w14:paraId="4CCBEBC0" w14:textId="03D3901A"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02D5B6D3" w:rsidRPr="002D256A">
              <w:rPr>
                <w:rFonts w:cs="Arial"/>
                <w:b w:val="0"/>
                <w:bCs w:val="0"/>
                <w:sz w:val="22"/>
                <w:szCs w:val="22"/>
              </w:rPr>
              <w:t xml:space="preserve">  </w:t>
            </w:r>
          </w:p>
          <w:p w14:paraId="255404DF" w14:textId="06763658"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02D5B6D3" w:rsidRPr="002D256A">
              <w:rPr>
                <w:rFonts w:cs="Arial"/>
                <w:b w:val="0"/>
                <w:bCs w:val="0"/>
                <w:sz w:val="22"/>
                <w:szCs w:val="22"/>
              </w:rPr>
              <w:t xml:space="preserve">  </w:t>
            </w:r>
          </w:p>
          <w:p w14:paraId="14F909BF" w14:textId="2BC5505B" w:rsidR="00CA1C0C" w:rsidRPr="002D256A" w:rsidRDefault="6B173D81" w:rsidP="009E2031">
            <w:pPr>
              <w:pStyle w:val="Title"/>
              <w:jc w:val="left"/>
              <w:rPr>
                <w:rFonts w:cs="Arial"/>
                <w:sz w:val="22"/>
                <w:szCs w:val="22"/>
              </w:rPr>
            </w:pPr>
            <w:r w:rsidRPr="002D256A">
              <w:rPr>
                <w:rFonts w:cs="Arial"/>
                <w:b w:val="0"/>
                <w:bCs w:val="0"/>
                <w:sz w:val="22"/>
                <w:szCs w:val="22"/>
              </w:rPr>
              <w:t>Rationale: Not specific to guideline</w:t>
            </w:r>
            <w:r w:rsidR="009F6EFB" w:rsidRPr="002D256A">
              <w:rPr>
                <w:rFonts w:cs="Arial"/>
                <w:b w:val="0"/>
                <w:bCs w:val="0"/>
                <w:sz w:val="22"/>
                <w:szCs w:val="22"/>
              </w:rPr>
              <w:t xml:space="preserve"> scope</w:t>
            </w:r>
            <w:r w:rsidR="2384B5AA" w:rsidRPr="002D256A">
              <w:rPr>
                <w:rFonts w:cs="Arial"/>
                <w:b w:val="0"/>
                <w:bCs w:val="0"/>
                <w:sz w:val="22"/>
                <w:szCs w:val="22"/>
              </w:rPr>
              <w:t xml:space="preserve">. </w:t>
            </w:r>
          </w:p>
        </w:tc>
      </w:tr>
      <w:tr w:rsidR="00CA1C0C" w:rsidRPr="002D256A" w14:paraId="399DB9A4" w14:textId="77777777" w:rsidTr="5D10226A">
        <w:tc>
          <w:tcPr>
            <w:tcW w:w="2023" w:type="dxa"/>
          </w:tcPr>
          <w:p w14:paraId="26C8DC9B" w14:textId="1B9E9317" w:rsidR="00CA1C0C" w:rsidRPr="002D256A" w:rsidRDefault="082E4199" w:rsidP="01FC97D0">
            <w:pPr>
              <w:pStyle w:val="Title"/>
              <w:rPr>
                <w:rFonts w:cs="Arial"/>
                <w:b w:val="0"/>
                <w:sz w:val="22"/>
                <w:szCs w:val="22"/>
              </w:rPr>
            </w:pPr>
            <w:r w:rsidRPr="002D256A">
              <w:rPr>
                <w:rFonts w:cs="Arial"/>
                <w:b w:val="0"/>
                <w:bCs w:val="0"/>
                <w:sz w:val="22"/>
                <w:szCs w:val="22"/>
              </w:rPr>
              <w:t xml:space="preserve"> Aled Rees</w:t>
            </w:r>
          </w:p>
        </w:tc>
        <w:tc>
          <w:tcPr>
            <w:tcW w:w="2330" w:type="dxa"/>
          </w:tcPr>
          <w:p w14:paraId="02C3DC43" w14:textId="610F0006"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2EE5A16D" w14:textId="430A2C92"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01A3AF6D" w14:textId="77777777" w:rsidR="00A92CDE"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3A6E9716" w14:textId="34368E9F" w:rsidR="00CA1C0C" w:rsidRPr="002D256A" w:rsidRDefault="00A92CDE" w:rsidP="121A8BA8">
            <w:pPr>
              <w:pStyle w:val="Title"/>
              <w:jc w:val="left"/>
              <w:rPr>
                <w:rFonts w:cs="Arial"/>
                <w:b w:val="0"/>
                <w:bCs w:val="0"/>
                <w:sz w:val="22"/>
                <w:szCs w:val="22"/>
              </w:rPr>
            </w:pPr>
            <w:r w:rsidRPr="002D256A">
              <w:rPr>
                <w:rFonts w:cs="Arial"/>
                <w:b w:val="0"/>
                <w:bCs w:val="0"/>
                <w:sz w:val="22"/>
                <w:szCs w:val="22"/>
              </w:rPr>
              <w:t xml:space="preserve">Berni T, Morgan C, Rees DA. Women with </w:t>
            </w:r>
            <w:r w:rsidRPr="002D256A">
              <w:rPr>
                <w:rFonts w:cs="Arial"/>
                <w:b w:val="0"/>
                <w:bCs w:val="0"/>
                <w:sz w:val="22"/>
                <w:szCs w:val="22"/>
              </w:rPr>
              <w:lastRenderedPageBreak/>
              <w:t xml:space="preserve">Polycystic Ovary Syndrome have an increased risk of major cardiovascular events: a population study.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2021</w:t>
            </w:r>
          </w:p>
        </w:tc>
        <w:tc>
          <w:tcPr>
            <w:tcW w:w="1047" w:type="dxa"/>
          </w:tcPr>
          <w:p w14:paraId="3FA6F238" w14:textId="4A5E2C58" w:rsidR="00CA1C0C" w:rsidRPr="002D256A" w:rsidRDefault="005E41F4" w:rsidP="00CA1C0C">
            <w:pPr>
              <w:pStyle w:val="Title"/>
              <w:rPr>
                <w:rFonts w:cs="Arial"/>
                <w:b w:val="0"/>
                <w:bCs w:val="0"/>
                <w:sz w:val="22"/>
                <w:szCs w:val="22"/>
              </w:rPr>
            </w:pPr>
            <w:r w:rsidRPr="002D256A">
              <w:rPr>
                <w:rFonts w:cs="Arial"/>
                <w:b w:val="0"/>
                <w:bCs w:val="0"/>
                <w:sz w:val="22"/>
                <w:szCs w:val="22"/>
              </w:rPr>
              <w:lastRenderedPageBreak/>
              <w:t>2021</w:t>
            </w:r>
          </w:p>
        </w:tc>
        <w:tc>
          <w:tcPr>
            <w:tcW w:w="1041" w:type="dxa"/>
          </w:tcPr>
          <w:p w14:paraId="02A73646" w14:textId="7E611760"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63D9CC6E" w14:textId="3DFEBB8A" w:rsidR="00CA1C0C" w:rsidRPr="002D256A" w:rsidRDefault="005E41F4" w:rsidP="00CA1C0C">
            <w:pPr>
              <w:pStyle w:val="Title"/>
              <w:rPr>
                <w:rFonts w:cs="Arial"/>
                <w:b w:val="0"/>
                <w:bCs w:val="0"/>
                <w:sz w:val="22"/>
                <w:szCs w:val="22"/>
              </w:rPr>
            </w:pPr>
            <w:r w:rsidRPr="002D256A">
              <w:rPr>
                <w:rFonts w:cs="Arial"/>
                <w:b w:val="0"/>
                <w:bCs w:val="0"/>
                <w:sz w:val="22"/>
                <w:szCs w:val="22"/>
              </w:rPr>
              <w:t>2021</w:t>
            </w:r>
          </w:p>
        </w:tc>
        <w:tc>
          <w:tcPr>
            <w:tcW w:w="2513" w:type="dxa"/>
          </w:tcPr>
          <w:p w14:paraId="474DED48" w14:textId="446272C2" w:rsidR="00CA1C0C" w:rsidRPr="002D256A" w:rsidRDefault="44556A29" w:rsidP="1E9441AA">
            <w:pPr>
              <w:pStyle w:val="Title"/>
              <w:jc w:val="left"/>
              <w:rPr>
                <w:rFonts w:cs="Arial"/>
                <w:b w:val="0"/>
                <w:bCs w:val="0"/>
                <w:sz w:val="22"/>
                <w:szCs w:val="22"/>
              </w:rPr>
            </w:pPr>
            <w:r w:rsidRPr="002D256A">
              <w:rPr>
                <w:rFonts w:cs="Arial"/>
                <w:b w:val="0"/>
                <w:bCs w:val="0"/>
                <w:sz w:val="22"/>
                <w:szCs w:val="22"/>
              </w:rPr>
              <w:t xml:space="preserve">Specific.  </w:t>
            </w:r>
          </w:p>
          <w:p w14:paraId="6530B918" w14:textId="6DE2E436"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44556A29" w:rsidRPr="002D256A">
              <w:rPr>
                <w:rFonts w:cs="Arial"/>
                <w:b w:val="0"/>
                <w:bCs w:val="0"/>
                <w:sz w:val="22"/>
                <w:szCs w:val="22"/>
              </w:rPr>
              <w:t xml:space="preserve">  </w:t>
            </w:r>
          </w:p>
          <w:p w14:paraId="2CEFCDD5" w14:textId="623BD997" w:rsidR="00CA1C0C" w:rsidRPr="002D256A" w:rsidRDefault="775C13F2" w:rsidP="121A8BA8">
            <w:pPr>
              <w:pStyle w:val="Title"/>
              <w:jc w:val="left"/>
              <w:rPr>
                <w:rFonts w:cs="Arial"/>
                <w:b w:val="0"/>
                <w:bCs w:val="0"/>
                <w:sz w:val="22"/>
                <w:szCs w:val="22"/>
              </w:rPr>
            </w:pPr>
            <w:r w:rsidRPr="002D256A">
              <w:rPr>
                <w:rFonts w:cs="Arial"/>
                <w:b w:val="0"/>
                <w:bCs w:val="0"/>
                <w:sz w:val="22"/>
                <w:szCs w:val="22"/>
              </w:rPr>
              <w:lastRenderedPageBreak/>
              <w:t xml:space="preserve">Rationale: </w:t>
            </w:r>
            <w:r w:rsidR="4BA6A4A7" w:rsidRPr="002D256A">
              <w:rPr>
                <w:rFonts w:cs="Arial"/>
                <w:b w:val="0"/>
                <w:bCs w:val="0"/>
                <w:sz w:val="22"/>
                <w:szCs w:val="22"/>
              </w:rPr>
              <w:t xml:space="preserve"> </w:t>
            </w:r>
            <w:r w:rsidR="00B01E67" w:rsidRPr="002D256A">
              <w:rPr>
                <w:rFonts w:cs="Arial"/>
                <w:b w:val="0"/>
                <w:bCs w:val="0"/>
                <w:sz w:val="22"/>
                <w:szCs w:val="22"/>
              </w:rPr>
              <w:t>No potential to benefit from NICE decision</w:t>
            </w:r>
            <w:r w:rsidR="009779A3" w:rsidRPr="002D256A">
              <w:rPr>
                <w:rFonts w:cs="Arial"/>
                <w:b w:val="0"/>
                <w:bCs w:val="0"/>
                <w:sz w:val="22"/>
                <w:szCs w:val="22"/>
              </w:rPr>
              <w:t>.</w:t>
            </w:r>
          </w:p>
          <w:p w14:paraId="35849039" w14:textId="4500BABA" w:rsidR="00CA1C0C" w:rsidRPr="002D256A" w:rsidRDefault="00CA1C0C" w:rsidP="0086448E">
            <w:pPr>
              <w:pStyle w:val="Paragraphnonumbers"/>
              <w:rPr>
                <w:rFonts w:cs="Arial"/>
                <w:sz w:val="22"/>
                <w:szCs w:val="22"/>
              </w:rPr>
            </w:pPr>
          </w:p>
        </w:tc>
      </w:tr>
      <w:tr w:rsidR="00CA1C0C" w:rsidRPr="002D256A" w14:paraId="285A8CC4" w14:textId="77777777" w:rsidTr="5D10226A">
        <w:tc>
          <w:tcPr>
            <w:tcW w:w="2023" w:type="dxa"/>
          </w:tcPr>
          <w:p w14:paraId="72E7A7BC" w14:textId="2D7D88B6" w:rsidR="00CA1C0C" w:rsidRPr="002D256A" w:rsidRDefault="6FC4C426" w:rsidP="6A2D237D">
            <w:pPr>
              <w:pStyle w:val="Title"/>
              <w:rPr>
                <w:rFonts w:cs="Arial"/>
                <w:b w:val="0"/>
                <w:sz w:val="22"/>
                <w:szCs w:val="22"/>
              </w:rPr>
            </w:pPr>
            <w:r w:rsidRPr="002D256A">
              <w:rPr>
                <w:rFonts w:cs="Arial"/>
                <w:b w:val="0"/>
                <w:bCs w:val="0"/>
                <w:sz w:val="22"/>
                <w:szCs w:val="22"/>
              </w:rPr>
              <w:lastRenderedPageBreak/>
              <w:t xml:space="preserve"> Aled Rees</w:t>
            </w:r>
          </w:p>
        </w:tc>
        <w:tc>
          <w:tcPr>
            <w:tcW w:w="2330" w:type="dxa"/>
          </w:tcPr>
          <w:p w14:paraId="3C1ACB5D" w14:textId="34950A1D"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6AF87032" w14:textId="3801E5DE"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1658A518" w14:textId="77777777" w:rsidR="006B11EB"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57F51DF5" w14:textId="2C5D4F37" w:rsidR="00CA1C0C" w:rsidRPr="002D256A" w:rsidRDefault="006B11EB" w:rsidP="121A8BA8">
            <w:pPr>
              <w:pStyle w:val="Title"/>
              <w:jc w:val="left"/>
              <w:rPr>
                <w:rFonts w:cs="Arial"/>
                <w:sz w:val="22"/>
                <w:szCs w:val="22"/>
              </w:rPr>
            </w:pPr>
            <w:r w:rsidRPr="002D256A">
              <w:rPr>
                <w:rFonts w:cs="Arial"/>
                <w:b w:val="0"/>
                <w:bCs w:val="0"/>
                <w:sz w:val="22"/>
                <w:szCs w:val="22"/>
              </w:rPr>
              <w:t xml:space="preserve">Allen L, </w:t>
            </w:r>
            <w:proofErr w:type="spellStart"/>
            <w:r w:rsidRPr="002D256A">
              <w:rPr>
                <w:rFonts w:cs="Arial"/>
                <w:b w:val="0"/>
                <w:bCs w:val="0"/>
                <w:sz w:val="22"/>
                <w:szCs w:val="22"/>
              </w:rPr>
              <w:t>Shrikrishnapalasuriyar</w:t>
            </w:r>
            <w:proofErr w:type="spellEnd"/>
            <w:r w:rsidRPr="002D256A">
              <w:rPr>
                <w:rFonts w:cs="Arial"/>
                <w:b w:val="0"/>
                <w:bCs w:val="0"/>
                <w:sz w:val="22"/>
                <w:szCs w:val="22"/>
              </w:rPr>
              <w:t xml:space="preserve"> N, </w:t>
            </w:r>
            <w:r w:rsidRPr="002D256A">
              <w:rPr>
                <w:rFonts w:cs="Arial"/>
                <w:sz w:val="22"/>
                <w:szCs w:val="22"/>
              </w:rPr>
              <w:t xml:space="preserve">Rees DA. </w:t>
            </w:r>
            <w:r w:rsidRPr="002D256A">
              <w:rPr>
                <w:rFonts w:cs="Arial"/>
                <w:b w:val="0"/>
                <w:bCs w:val="0"/>
                <w:sz w:val="22"/>
                <w:szCs w:val="22"/>
              </w:rPr>
              <w:t>Long-term health outcomes in young women with Polycystic Ovary Syndrome: a narrative review. Clin Endocrinol 2021</w:t>
            </w:r>
          </w:p>
        </w:tc>
        <w:tc>
          <w:tcPr>
            <w:tcW w:w="1047" w:type="dxa"/>
          </w:tcPr>
          <w:p w14:paraId="718B1A24" w14:textId="23AD2631" w:rsidR="00CA1C0C" w:rsidRPr="002D256A" w:rsidRDefault="006B11EB" w:rsidP="00CA1C0C">
            <w:pPr>
              <w:pStyle w:val="Title"/>
              <w:rPr>
                <w:rFonts w:cs="Arial"/>
                <w:b w:val="0"/>
                <w:bCs w:val="0"/>
                <w:sz w:val="22"/>
                <w:szCs w:val="22"/>
              </w:rPr>
            </w:pPr>
            <w:r w:rsidRPr="002D256A">
              <w:rPr>
                <w:rFonts w:cs="Arial"/>
                <w:b w:val="0"/>
                <w:bCs w:val="0"/>
                <w:sz w:val="22"/>
                <w:szCs w:val="22"/>
              </w:rPr>
              <w:t>2021</w:t>
            </w:r>
          </w:p>
        </w:tc>
        <w:tc>
          <w:tcPr>
            <w:tcW w:w="1041" w:type="dxa"/>
          </w:tcPr>
          <w:p w14:paraId="0076C4A1" w14:textId="6DCAAC51"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6761F72E" w14:textId="42EA2AB9" w:rsidR="00CA1C0C" w:rsidRPr="002D256A" w:rsidRDefault="006B11EB" w:rsidP="00CA1C0C">
            <w:pPr>
              <w:pStyle w:val="Title"/>
              <w:rPr>
                <w:rFonts w:cs="Arial"/>
                <w:b w:val="0"/>
                <w:bCs w:val="0"/>
                <w:sz w:val="22"/>
                <w:szCs w:val="22"/>
              </w:rPr>
            </w:pPr>
            <w:r w:rsidRPr="002D256A">
              <w:rPr>
                <w:rFonts w:cs="Arial"/>
                <w:b w:val="0"/>
                <w:bCs w:val="0"/>
                <w:sz w:val="22"/>
                <w:szCs w:val="22"/>
              </w:rPr>
              <w:t>2021</w:t>
            </w:r>
          </w:p>
        </w:tc>
        <w:tc>
          <w:tcPr>
            <w:tcW w:w="2513" w:type="dxa"/>
          </w:tcPr>
          <w:p w14:paraId="0121A3ED" w14:textId="067BD6B5"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64D719B8" w:rsidRPr="002D256A">
              <w:rPr>
                <w:rFonts w:cs="Arial"/>
                <w:b w:val="0"/>
                <w:bCs w:val="0"/>
                <w:sz w:val="22"/>
                <w:szCs w:val="22"/>
              </w:rPr>
              <w:t xml:space="preserve">  </w:t>
            </w:r>
          </w:p>
          <w:p w14:paraId="54C003E1" w14:textId="79459068"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64D719B8" w:rsidRPr="002D256A">
              <w:rPr>
                <w:rFonts w:cs="Arial"/>
                <w:b w:val="0"/>
                <w:bCs w:val="0"/>
                <w:sz w:val="22"/>
                <w:szCs w:val="22"/>
              </w:rPr>
              <w:t xml:space="preserve">  </w:t>
            </w:r>
          </w:p>
          <w:p w14:paraId="2D4BBD8B" w14:textId="2CB73AA6" w:rsidR="00CA1C0C" w:rsidRPr="002D256A" w:rsidRDefault="3DB7E930" w:rsidP="121A8BA8">
            <w:pPr>
              <w:pStyle w:val="Title"/>
              <w:jc w:val="left"/>
              <w:rPr>
                <w:rFonts w:cs="Arial"/>
                <w:b w:val="0"/>
                <w:bCs w:val="0"/>
                <w:sz w:val="22"/>
                <w:szCs w:val="22"/>
              </w:rPr>
            </w:pPr>
            <w:r w:rsidRPr="002D256A">
              <w:rPr>
                <w:rFonts w:cs="Arial"/>
                <w:b w:val="0"/>
                <w:bCs w:val="0"/>
                <w:sz w:val="22"/>
                <w:szCs w:val="22"/>
              </w:rPr>
              <w:t>Rationale: Not specific to guideline</w:t>
            </w:r>
            <w:r w:rsidR="00303518" w:rsidRPr="002D256A">
              <w:rPr>
                <w:rFonts w:cs="Arial"/>
                <w:b w:val="0"/>
                <w:bCs w:val="0"/>
                <w:sz w:val="22"/>
                <w:szCs w:val="22"/>
              </w:rPr>
              <w:t xml:space="preserve"> scope.</w:t>
            </w:r>
          </w:p>
          <w:p w14:paraId="34547D60" w14:textId="1C63BB13" w:rsidR="00CA1C0C" w:rsidRPr="002D256A" w:rsidRDefault="00CA1C0C" w:rsidP="0086448E">
            <w:pPr>
              <w:pStyle w:val="Paragraphnonumbers"/>
              <w:rPr>
                <w:rFonts w:cs="Arial"/>
                <w:sz w:val="22"/>
                <w:szCs w:val="22"/>
              </w:rPr>
            </w:pPr>
          </w:p>
        </w:tc>
      </w:tr>
      <w:tr w:rsidR="00CA1C0C" w:rsidRPr="002D256A" w14:paraId="167AD4B4" w14:textId="77777777" w:rsidTr="5D10226A">
        <w:tc>
          <w:tcPr>
            <w:tcW w:w="2023" w:type="dxa"/>
          </w:tcPr>
          <w:p w14:paraId="35494BA3" w14:textId="1DD78521" w:rsidR="00CA1C0C" w:rsidRPr="002D256A" w:rsidRDefault="6BB6D45D" w:rsidP="6A2D237D">
            <w:pPr>
              <w:pStyle w:val="Title"/>
              <w:rPr>
                <w:rFonts w:cs="Arial"/>
                <w:b w:val="0"/>
                <w:sz w:val="22"/>
                <w:szCs w:val="22"/>
              </w:rPr>
            </w:pPr>
            <w:r w:rsidRPr="002D256A">
              <w:rPr>
                <w:rFonts w:cs="Arial"/>
                <w:b w:val="0"/>
                <w:bCs w:val="0"/>
                <w:sz w:val="22"/>
                <w:szCs w:val="22"/>
              </w:rPr>
              <w:t xml:space="preserve"> Aled Rees</w:t>
            </w:r>
          </w:p>
        </w:tc>
        <w:tc>
          <w:tcPr>
            <w:tcW w:w="2330" w:type="dxa"/>
          </w:tcPr>
          <w:p w14:paraId="57E76C94" w14:textId="3ACA6C5D"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643D44BA" w14:textId="75A58F26"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2DF57A46" w14:textId="77777777" w:rsidR="007C4A8A"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1D82810B" w14:textId="00DAA63E" w:rsidR="00CA1C0C" w:rsidRPr="002D256A" w:rsidRDefault="007C4A8A" w:rsidP="121A8BA8">
            <w:pPr>
              <w:pStyle w:val="Title"/>
              <w:jc w:val="left"/>
              <w:rPr>
                <w:rFonts w:cs="Arial"/>
                <w:sz w:val="22"/>
                <w:szCs w:val="22"/>
              </w:rPr>
            </w:pPr>
            <w:r w:rsidRPr="002D256A">
              <w:rPr>
                <w:rFonts w:cs="Arial"/>
                <w:b w:val="0"/>
                <w:bCs w:val="0"/>
                <w:sz w:val="22"/>
                <w:szCs w:val="22"/>
              </w:rPr>
              <w:t>Dong J,</w:t>
            </w:r>
            <w:r w:rsidRPr="002D256A">
              <w:rPr>
                <w:rFonts w:cs="Arial"/>
                <w:sz w:val="22"/>
                <w:szCs w:val="22"/>
              </w:rPr>
              <w:t xml:space="preserve"> Rees DA. </w:t>
            </w:r>
            <w:r w:rsidRPr="002D256A">
              <w:rPr>
                <w:rFonts w:cs="Arial"/>
                <w:b w:val="0"/>
                <w:bCs w:val="0"/>
                <w:sz w:val="22"/>
                <w:szCs w:val="22"/>
              </w:rPr>
              <w:t>Polycystic Ovary Syndrome: pathophysiology and therapeutic opportunities. BMJ Medicine 2023</w:t>
            </w:r>
          </w:p>
        </w:tc>
        <w:tc>
          <w:tcPr>
            <w:tcW w:w="1047" w:type="dxa"/>
          </w:tcPr>
          <w:p w14:paraId="329D44EF" w14:textId="13CB3596" w:rsidR="00CA1C0C" w:rsidRPr="002D256A" w:rsidRDefault="007C4A8A" w:rsidP="00CA1C0C">
            <w:pPr>
              <w:pStyle w:val="Title"/>
              <w:rPr>
                <w:rFonts w:cs="Arial"/>
                <w:b w:val="0"/>
                <w:bCs w:val="0"/>
                <w:sz w:val="22"/>
                <w:szCs w:val="22"/>
              </w:rPr>
            </w:pPr>
            <w:r w:rsidRPr="002D256A">
              <w:rPr>
                <w:rFonts w:cs="Arial"/>
                <w:b w:val="0"/>
                <w:bCs w:val="0"/>
                <w:sz w:val="22"/>
                <w:szCs w:val="22"/>
              </w:rPr>
              <w:t>2023</w:t>
            </w:r>
          </w:p>
        </w:tc>
        <w:tc>
          <w:tcPr>
            <w:tcW w:w="1041" w:type="dxa"/>
          </w:tcPr>
          <w:p w14:paraId="566A58AB" w14:textId="134195BE"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48D87BC7" w14:textId="768A9C2A" w:rsidR="00CA1C0C" w:rsidRPr="002D256A" w:rsidRDefault="007C4A8A" w:rsidP="00CA1C0C">
            <w:pPr>
              <w:pStyle w:val="Title"/>
              <w:rPr>
                <w:rFonts w:cs="Arial"/>
                <w:b w:val="0"/>
                <w:bCs w:val="0"/>
                <w:sz w:val="22"/>
                <w:szCs w:val="22"/>
              </w:rPr>
            </w:pPr>
            <w:r w:rsidRPr="002D256A">
              <w:rPr>
                <w:rFonts w:cs="Arial"/>
                <w:b w:val="0"/>
                <w:bCs w:val="0"/>
                <w:sz w:val="22"/>
                <w:szCs w:val="22"/>
              </w:rPr>
              <w:t>2023</w:t>
            </w:r>
          </w:p>
        </w:tc>
        <w:tc>
          <w:tcPr>
            <w:tcW w:w="2513" w:type="dxa"/>
          </w:tcPr>
          <w:p w14:paraId="4064ACBA" w14:textId="10015725"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2E6B3505" w:rsidRPr="002D256A">
              <w:rPr>
                <w:rFonts w:cs="Arial"/>
                <w:b w:val="0"/>
                <w:bCs w:val="0"/>
                <w:sz w:val="22"/>
                <w:szCs w:val="22"/>
              </w:rPr>
              <w:t xml:space="preserve">  </w:t>
            </w:r>
          </w:p>
          <w:p w14:paraId="5A433A36" w14:textId="36785CAC"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2E6B3505" w:rsidRPr="002D256A">
              <w:rPr>
                <w:rFonts w:cs="Arial"/>
                <w:b w:val="0"/>
                <w:bCs w:val="0"/>
                <w:sz w:val="22"/>
                <w:szCs w:val="22"/>
              </w:rPr>
              <w:t xml:space="preserve">  </w:t>
            </w:r>
          </w:p>
          <w:p w14:paraId="2AE8EAB9" w14:textId="1E468AE9" w:rsidR="00CA1C0C" w:rsidRPr="002D256A" w:rsidRDefault="646628BB" w:rsidP="121A8BA8">
            <w:pPr>
              <w:pStyle w:val="Title"/>
              <w:jc w:val="left"/>
              <w:rPr>
                <w:rFonts w:cs="Arial"/>
                <w:b w:val="0"/>
                <w:bCs w:val="0"/>
                <w:sz w:val="22"/>
                <w:szCs w:val="22"/>
              </w:rPr>
            </w:pPr>
            <w:r w:rsidRPr="002D256A">
              <w:rPr>
                <w:rFonts w:cs="Arial"/>
                <w:b w:val="0"/>
                <w:bCs w:val="0"/>
                <w:sz w:val="22"/>
                <w:szCs w:val="22"/>
              </w:rPr>
              <w:t>Rationale: Not specific to guideline</w:t>
            </w:r>
            <w:r w:rsidR="006A0BBA" w:rsidRPr="002D256A">
              <w:rPr>
                <w:rFonts w:cs="Arial"/>
                <w:b w:val="0"/>
                <w:bCs w:val="0"/>
                <w:sz w:val="22"/>
                <w:szCs w:val="22"/>
              </w:rPr>
              <w:t xml:space="preserve"> scope.</w:t>
            </w:r>
          </w:p>
          <w:p w14:paraId="34114B19" w14:textId="31A1E356" w:rsidR="00CA1C0C" w:rsidRPr="002D256A" w:rsidRDefault="00CA1C0C" w:rsidP="0086448E">
            <w:pPr>
              <w:pStyle w:val="Paragraphnonumbers"/>
              <w:rPr>
                <w:rFonts w:cs="Arial"/>
                <w:sz w:val="22"/>
                <w:szCs w:val="22"/>
              </w:rPr>
            </w:pPr>
          </w:p>
        </w:tc>
      </w:tr>
      <w:tr w:rsidR="00CA1C0C" w:rsidRPr="002D256A" w14:paraId="155FB242" w14:textId="77777777" w:rsidTr="5D10226A">
        <w:tc>
          <w:tcPr>
            <w:tcW w:w="2023" w:type="dxa"/>
          </w:tcPr>
          <w:p w14:paraId="77A0F36B" w14:textId="701B0DB0" w:rsidR="00CA1C0C" w:rsidRPr="002D256A" w:rsidRDefault="3D2EBB8C" w:rsidP="66BABE73">
            <w:pPr>
              <w:pStyle w:val="Title"/>
              <w:rPr>
                <w:rFonts w:cs="Arial"/>
                <w:b w:val="0"/>
                <w:sz w:val="22"/>
                <w:szCs w:val="22"/>
              </w:rPr>
            </w:pPr>
            <w:r w:rsidRPr="002D256A">
              <w:rPr>
                <w:rFonts w:cs="Arial"/>
                <w:b w:val="0"/>
                <w:bCs w:val="0"/>
                <w:sz w:val="22"/>
                <w:szCs w:val="22"/>
              </w:rPr>
              <w:t xml:space="preserve"> Aled Rees</w:t>
            </w:r>
          </w:p>
        </w:tc>
        <w:tc>
          <w:tcPr>
            <w:tcW w:w="2330" w:type="dxa"/>
          </w:tcPr>
          <w:p w14:paraId="74A74FFF" w14:textId="62E6ACED"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51B4DADA" w14:textId="1493BF58"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212A4042" w14:textId="77777777" w:rsidR="00BF6806"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223CC8B8" w14:textId="7573CB98" w:rsidR="00CA1C0C" w:rsidRPr="002D256A" w:rsidRDefault="00BF6806" w:rsidP="121A8BA8">
            <w:pPr>
              <w:pStyle w:val="Title"/>
              <w:jc w:val="left"/>
              <w:rPr>
                <w:rFonts w:cs="Arial"/>
                <w:sz w:val="22"/>
                <w:szCs w:val="22"/>
              </w:rPr>
            </w:pPr>
            <w:r w:rsidRPr="002D256A">
              <w:rPr>
                <w:rFonts w:cs="Arial"/>
                <w:b w:val="0"/>
                <w:bCs w:val="0"/>
                <w:sz w:val="22"/>
                <w:szCs w:val="22"/>
              </w:rPr>
              <w:lastRenderedPageBreak/>
              <w:t>Berni TR, Morgan CL,</w:t>
            </w:r>
            <w:r w:rsidRPr="002D256A">
              <w:rPr>
                <w:rFonts w:cs="Arial"/>
                <w:sz w:val="22"/>
                <w:szCs w:val="22"/>
              </w:rPr>
              <w:t xml:space="preserve"> Rees DA. </w:t>
            </w:r>
            <w:r w:rsidRPr="002D256A">
              <w:rPr>
                <w:rFonts w:cs="Arial"/>
                <w:b w:val="0"/>
                <w:bCs w:val="0"/>
                <w:sz w:val="22"/>
                <w:szCs w:val="22"/>
              </w:rPr>
              <w:t xml:space="preserve">Rising incidence, health resource utilization and costs of Polycystic Ovary Syndrome in the United Kingdom. J Clin Endocrinol </w:t>
            </w:r>
            <w:proofErr w:type="spellStart"/>
            <w:r w:rsidRPr="002D256A">
              <w:rPr>
                <w:rFonts w:cs="Arial"/>
                <w:b w:val="0"/>
                <w:bCs w:val="0"/>
                <w:sz w:val="22"/>
                <w:szCs w:val="22"/>
              </w:rPr>
              <w:t>Metab</w:t>
            </w:r>
            <w:proofErr w:type="spellEnd"/>
            <w:r w:rsidRPr="002D256A">
              <w:rPr>
                <w:rFonts w:cs="Arial"/>
                <w:b w:val="0"/>
                <w:bCs w:val="0"/>
                <w:sz w:val="22"/>
                <w:szCs w:val="22"/>
              </w:rPr>
              <w:t xml:space="preserve"> 2024</w:t>
            </w:r>
          </w:p>
        </w:tc>
        <w:tc>
          <w:tcPr>
            <w:tcW w:w="1047" w:type="dxa"/>
          </w:tcPr>
          <w:p w14:paraId="10ED076C" w14:textId="38858917" w:rsidR="00CA1C0C" w:rsidRPr="002D256A" w:rsidRDefault="00BF6806" w:rsidP="00CA1C0C">
            <w:pPr>
              <w:pStyle w:val="Title"/>
              <w:rPr>
                <w:rFonts w:cs="Arial"/>
                <w:b w:val="0"/>
                <w:bCs w:val="0"/>
                <w:sz w:val="22"/>
                <w:szCs w:val="22"/>
              </w:rPr>
            </w:pPr>
            <w:r w:rsidRPr="002D256A">
              <w:rPr>
                <w:rFonts w:cs="Arial"/>
                <w:b w:val="0"/>
                <w:bCs w:val="0"/>
                <w:sz w:val="22"/>
                <w:szCs w:val="22"/>
              </w:rPr>
              <w:lastRenderedPageBreak/>
              <w:t>2024</w:t>
            </w:r>
          </w:p>
        </w:tc>
        <w:tc>
          <w:tcPr>
            <w:tcW w:w="1041" w:type="dxa"/>
          </w:tcPr>
          <w:p w14:paraId="70428622" w14:textId="561A464E"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4320C6A1" w14:textId="1350BF42" w:rsidR="00CA1C0C" w:rsidRPr="002D256A" w:rsidRDefault="00BF6806" w:rsidP="00CA1C0C">
            <w:pPr>
              <w:pStyle w:val="Title"/>
              <w:rPr>
                <w:rFonts w:cs="Arial"/>
                <w:b w:val="0"/>
                <w:bCs w:val="0"/>
                <w:sz w:val="22"/>
                <w:szCs w:val="22"/>
              </w:rPr>
            </w:pPr>
            <w:r w:rsidRPr="002D256A">
              <w:rPr>
                <w:rFonts w:cs="Arial"/>
                <w:b w:val="0"/>
                <w:bCs w:val="0"/>
                <w:sz w:val="22"/>
                <w:szCs w:val="22"/>
              </w:rPr>
              <w:t>2024</w:t>
            </w:r>
          </w:p>
        </w:tc>
        <w:tc>
          <w:tcPr>
            <w:tcW w:w="2513" w:type="dxa"/>
          </w:tcPr>
          <w:p w14:paraId="631FC535" w14:textId="1C6CA822" w:rsidR="00CA1C0C" w:rsidRPr="002D256A" w:rsidRDefault="00B70EF6" w:rsidP="1E9441AA">
            <w:pPr>
              <w:pStyle w:val="Title"/>
              <w:jc w:val="left"/>
              <w:rPr>
                <w:rFonts w:cs="Arial"/>
                <w:b w:val="0"/>
                <w:bCs w:val="0"/>
                <w:sz w:val="22"/>
                <w:szCs w:val="22"/>
              </w:rPr>
            </w:pPr>
            <w:r w:rsidRPr="002D256A">
              <w:rPr>
                <w:rFonts w:cs="Arial"/>
                <w:b w:val="0"/>
                <w:bCs w:val="0"/>
                <w:sz w:val="22"/>
                <w:szCs w:val="22"/>
              </w:rPr>
              <w:t>Non-specific</w:t>
            </w:r>
            <w:r w:rsidR="381EC919" w:rsidRPr="002D256A">
              <w:rPr>
                <w:rFonts w:cs="Arial"/>
                <w:b w:val="0"/>
                <w:bCs w:val="0"/>
                <w:sz w:val="22"/>
                <w:szCs w:val="22"/>
              </w:rPr>
              <w:t xml:space="preserve">  </w:t>
            </w:r>
          </w:p>
          <w:p w14:paraId="5AD21E8F" w14:textId="7442CC61" w:rsidR="00CA1C0C" w:rsidRPr="002D256A" w:rsidRDefault="00B70EF6" w:rsidP="1E9441AA">
            <w:pPr>
              <w:pStyle w:val="Title"/>
              <w:jc w:val="left"/>
              <w:rPr>
                <w:rFonts w:cs="Arial"/>
                <w:b w:val="0"/>
                <w:bCs w:val="0"/>
                <w:sz w:val="22"/>
                <w:szCs w:val="22"/>
              </w:rPr>
            </w:pPr>
            <w:r w:rsidRPr="002D256A">
              <w:rPr>
                <w:rFonts w:cs="Arial"/>
                <w:b w:val="0"/>
                <w:bCs w:val="0"/>
                <w:sz w:val="22"/>
                <w:szCs w:val="22"/>
              </w:rPr>
              <w:t>Declare and participate</w:t>
            </w:r>
            <w:r w:rsidR="381EC919" w:rsidRPr="002D256A">
              <w:rPr>
                <w:rFonts w:cs="Arial"/>
                <w:b w:val="0"/>
                <w:bCs w:val="0"/>
                <w:sz w:val="22"/>
                <w:szCs w:val="22"/>
              </w:rPr>
              <w:t xml:space="preserve">  </w:t>
            </w:r>
          </w:p>
          <w:p w14:paraId="19D1B097" w14:textId="77777777" w:rsidR="008E4710" w:rsidRPr="002D256A" w:rsidRDefault="0AE43F18" w:rsidP="008E4710">
            <w:pPr>
              <w:pStyle w:val="Title"/>
              <w:jc w:val="left"/>
              <w:rPr>
                <w:rFonts w:cs="Arial"/>
                <w:b w:val="0"/>
                <w:bCs w:val="0"/>
                <w:sz w:val="22"/>
                <w:szCs w:val="22"/>
              </w:rPr>
            </w:pPr>
            <w:r w:rsidRPr="002D256A">
              <w:rPr>
                <w:rFonts w:cs="Arial"/>
                <w:b w:val="0"/>
                <w:bCs w:val="0"/>
                <w:sz w:val="22"/>
                <w:szCs w:val="22"/>
              </w:rPr>
              <w:lastRenderedPageBreak/>
              <w:t xml:space="preserve">Rationale: </w:t>
            </w:r>
            <w:r w:rsidR="006769E4" w:rsidRPr="002D256A">
              <w:rPr>
                <w:rFonts w:cs="Arial"/>
                <w:b w:val="0"/>
                <w:bCs w:val="0"/>
                <w:sz w:val="22"/>
                <w:szCs w:val="22"/>
              </w:rPr>
              <w:t xml:space="preserve">General overview of costs in a UK context compared to a non-PCOS population. </w:t>
            </w:r>
            <w:r w:rsidR="008E4710" w:rsidRPr="002D256A">
              <w:rPr>
                <w:rFonts w:cs="Arial"/>
                <w:b w:val="0"/>
                <w:bCs w:val="0"/>
                <w:sz w:val="22"/>
                <w:szCs w:val="22"/>
              </w:rPr>
              <w:t xml:space="preserve"> No potential to benefit from NICE decision  </w:t>
            </w:r>
          </w:p>
          <w:p w14:paraId="5B70E721" w14:textId="61FAA4A4" w:rsidR="00CA1C0C" w:rsidRPr="002D256A" w:rsidRDefault="00CA1C0C" w:rsidP="001308BE">
            <w:pPr>
              <w:pStyle w:val="Title"/>
              <w:jc w:val="left"/>
              <w:rPr>
                <w:rFonts w:cs="Arial"/>
                <w:sz w:val="22"/>
                <w:szCs w:val="22"/>
              </w:rPr>
            </w:pPr>
          </w:p>
        </w:tc>
      </w:tr>
      <w:tr w:rsidR="00CA1C0C" w:rsidRPr="002D256A" w14:paraId="1524C132" w14:textId="77777777" w:rsidTr="5D10226A">
        <w:tc>
          <w:tcPr>
            <w:tcW w:w="2023" w:type="dxa"/>
          </w:tcPr>
          <w:p w14:paraId="13465C94" w14:textId="58E91CCF" w:rsidR="00CA1C0C" w:rsidRPr="002D256A" w:rsidRDefault="1E01D51A" w:rsidP="2E152F5B">
            <w:pPr>
              <w:pStyle w:val="Title"/>
              <w:rPr>
                <w:rFonts w:cs="Arial"/>
                <w:b w:val="0"/>
                <w:sz w:val="22"/>
                <w:szCs w:val="22"/>
              </w:rPr>
            </w:pPr>
            <w:r w:rsidRPr="002D256A">
              <w:rPr>
                <w:rFonts w:cs="Arial"/>
                <w:b w:val="0"/>
                <w:bCs w:val="0"/>
                <w:sz w:val="22"/>
                <w:szCs w:val="22"/>
              </w:rPr>
              <w:lastRenderedPageBreak/>
              <w:t xml:space="preserve"> Aled Rees</w:t>
            </w:r>
          </w:p>
        </w:tc>
        <w:tc>
          <w:tcPr>
            <w:tcW w:w="2330" w:type="dxa"/>
          </w:tcPr>
          <w:p w14:paraId="0D5A6200" w14:textId="5884A4B4" w:rsidR="00CA1C0C" w:rsidRPr="002D256A" w:rsidRDefault="00CA1C0C" w:rsidP="121A8BA8">
            <w:pPr>
              <w:pStyle w:val="Title"/>
              <w:jc w:val="left"/>
              <w:rPr>
                <w:rFonts w:cs="Arial"/>
                <w:sz w:val="22"/>
                <w:szCs w:val="22"/>
              </w:rPr>
            </w:pPr>
            <w:r w:rsidRPr="002D256A">
              <w:rPr>
                <w:rFonts w:cs="Arial"/>
                <w:b w:val="0"/>
                <w:bCs w:val="0"/>
                <w:sz w:val="22"/>
                <w:szCs w:val="22"/>
              </w:rPr>
              <w:t xml:space="preserve">Topic Advisor </w:t>
            </w:r>
          </w:p>
        </w:tc>
        <w:tc>
          <w:tcPr>
            <w:tcW w:w="1911" w:type="dxa"/>
          </w:tcPr>
          <w:p w14:paraId="5F6E515F" w14:textId="3C5D8A91" w:rsidR="00CA1C0C" w:rsidRPr="002D256A" w:rsidRDefault="009B1653" w:rsidP="121A8BA8">
            <w:pPr>
              <w:pStyle w:val="Title"/>
              <w:jc w:val="left"/>
              <w:rPr>
                <w:rFonts w:cs="Arial"/>
                <w:sz w:val="22"/>
                <w:szCs w:val="22"/>
              </w:rPr>
            </w:pPr>
            <w:r w:rsidRPr="002D256A">
              <w:rPr>
                <w:rFonts w:cs="Arial"/>
                <w:b w:val="0"/>
                <w:bCs w:val="0"/>
                <w:sz w:val="22"/>
                <w:szCs w:val="22"/>
              </w:rPr>
              <w:t>Direct – non-financial</w:t>
            </w:r>
            <w:r w:rsidR="00CA1C0C" w:rsidRPr="002D256A">
              <w:rPr>
                <w:rFonts w:cs="Arial"/>
                <w:b w:val="0"/>
                <w:bCs w:val="0"/>
                <w:sz w:val="22"/>
                <w:szCs w:val="22"/>
              </w:rPr>
              <w:t xml:space="preserve"> </w:t>
            </w:r>
          </w:p>
        </w:tc>
        <w:tc>
          <w:tcPr>
            <w:tcW w:w="2847" w:type="dxa"/>
          </w:tcPr>
          <w:p w14:paraId="17B3DB45" w14:textId="77777777" w:rsidR="00E905E5" w:rsidRPr="002D256A" w:rsidRDefault="00CA1C0C" w:rsidP="121A8BA8">
            <w:pPr>
              <w:pStyle w:val="Title"/>
              <w:jc w:val="left"/>
              <w:rPr>
                <w:rFonts w:cs="Arial"/>
                <w:sz w:val="22"/>
                <w:szCs w:val="22"/>
              </w:rPr>
            </w:pPr>
            <w:r w:rsidRPr="002D256A">
              <w:rPr>
                <w:rFonts w:cs="Arial"/>
                <w:b w:val="0"/>
                <w:bCs w:val="0"/>
                <w:sz w:val="22"/>
                <w:szCs w:val="22"/>
              </w:rPr>
              <w:t>Manuscript of relevance to the matter under consideration:</w:t>
            </w:r>
            <w:r w:rsidRPr="002D256A">
              <w:rPr>
                <w:rFonts w:cs="Arial"/>
                <w:sz w:val="22"/>
                <w:szCs w:val="22"/>
              </w:rPr>
              <w:t xml:space="preserve"> </w:t>
            </w:r>
          </w:p>
          <w:p w14:paraId="26348C45" w14:textId="421DDED7" w:rsidR="00CA1C0C" w:rsidRPr="002D256A" w:rsidRDefault="00E905E5" w:rsidP="121A8BA8">
            <w:pPr>
              <w:pStyle w:val="Title"/>
              <w:jc w:val="left"/>
              <w:rPr>
                <w:rFonts w:cs="Arial"/>
                <w:sz w:val="22"/>
                <w:szCs w:val="22"/>
              </w:rPr>
            </w:pPr>
            <w:r w:rsidRPr="002D256A">
              <w:rPr>
                <w:rFonts w:cs="Arial"/>
                <w:b w:val="0"/>
                <w:bCs w:val="0"/>
                <w:sz w:val="22"/>
                <w:szCs w:val="22"/>
              </w:rPr>
              <w:t xml:space="preserve">Adams ZH, </w:t>
            </w:r>
            <w:proofErr w:type="spellStart"/>
            <w:r w:rsidRPr="002D256A">
              <w:rPr>
                <w:rFonts w:cs="Arial"/>
                <w:b w:val="0"/>
                <w:bCs w:val="0"/>
                <w:sz w:val="22"/>
                <w:szCs w:val="22"/>
              </w:rPr>
              <w:t>Berbrier</w:t>
            </w:r>
            <w:proofErr w:type="spellEnd"/>
            <w:r w:rsidRPr="002D256A">
              <w:rPr>
                <w:rFonts w:cs="Arial"/>
                <w:b w:val="0"/>
                <w:bCs w:val="0"/>
                <w:sz w:val="22"/>
                <w:szCs w:val="22"/>
              </w:rPr>
              <w:t xml:space="preserve"> DE, </w:t>
            </w:r>
            <w:proofErr w:type="spellStart"/>
            <w:r w:rsidRPr="002D256A">
              <w:rPr>
                <w:rFonts w:cs="Arial"/>
                <w:b w:val="0"/>
                <w:bCs w:val="0"/>
                <w:sz w:val="22"/>
                <w:szCs w:val="22"/>
              </w:rPr>
              <w:t>Schwende</w:t>
            </w:r>
            <w:proofErr w:type="spellEnd"/>
            <w:r w:rsidRPr="002D256A">
              <w:rPr>
                <w:rFonts w:cs="Arial"/>
                <w:b w:val="0"/>
                <w:bCs w:val="0"/>
                <w:sz w:val="22"/>
                <w:szCs w:val="22"/>
              </w:rPr>
              <w:t xml:space="preserve"> BK, Huckins W, Richards CT,</w:t>
            </w:r>
            <w:r w:rsidRPr="002D256A">
              <w:rPr>
                <w:rFonts w:cs="Arial"/>
                <w:sz w:val="22"/>
                <w:szCs w:val="22"/>
              </w:rPr>
              <w:t xml:space="preserve"> Rees DA, </w:t>
            </w:r>
            <w:r w:rsidRPr="002D256A">
              <w:rPr>
                <w:rFonts w:cs="Arial"/>
                <w:b w:val="0"/>
                <w:bCs w:val="0"/>
                <w:sz w:val="22"/>
                <w:szCs w:val="22"/>
              </w:rPr>
              <w:t xml:space="preserve">Usselman CW, Lord RN. The impact of androgens on cardiovascular control mechanisms in polycystic ovary syndrome: recent advances and translational approaches. J </w:t>
            </w:r>
            <w:proofErr w:type="spellStart"/>
            <w:r w:rsidRPr="002D256A">
              <w:rPr>
                <w:rFonts w:cs="Arial"/>
                <w:b w:val="0"/>
                <w:bCs w:val="0"/>
                <w:sz w:val="22"/>
                <w:szCs w:val="22"/>
              </w:rPr>
              <w:t>Physiol</w:t>
            </w:r>
            <w:proofErr w:type="spellEnd"/>
            <w:r w:rsidRPr="002D256A">
              <w:rPr>
                <w:rFonts w:cs="Arial"/>
                <w:b w:val="0"/>
                <w:bCs w:val="0"/>
                <w:sz w:val="22"/>
                <w:szCs w:val="22"/>
              </w:rPr>
              <w:t xml:space="preserve"> 2025</w:t>
            </w:r>
          </w:p>
        </w:tc>
        <w:tc>
          <w:tcPr>
            <w:tcW w:w="1047" w:type="dxa"/>
          </w:tcPr>
          <w:p w14:paraId="48F5F5FA" w14:textId="7D4050DC" w:rsidR="00CA1C0C" w:rsidRPr="002D256A" w:rsidRDefault="00E905E5" w:rsidP="00CA1C0C">
            <w:pPr>
              <w:pStyle w:val="Title"/>
              <w:rPr>
                <w:rFonts w:cs="Arial"/>
                <w:b w:val="0"/>
                <w:bCs w:val="0"/>
                <w:sz w:val="22"/>
                <w:szCs w:val="22"/>
              </w:rPr>
            </w:pPr>
            <w:r w:rsidRPr="002D256A">
              <w:rPr>
                <w:rFonts w:cs="Arial"/>
                <w:b w:val="0"/>
                <w:bCs w:val="0"/>
                <w:sz w:val="22"/>
                <w:szCs w:val="22"/>
              </w:rPr>
              <w:t>2025</w:t>
            </w:r>
          </w:p>
        </w:tc>
        <w:tc>
          <w:tcPr>
            <w:tcW w:w="1041" w:type="dxa"/>
          </w:tcPr>
          <w:p w14:paraId="1EEA5987" w14:textId="49080596" w:rsidR="00CA1C0C" w:rsidRPr="002D256A" w:rsidRDefault="00D66B27" w:rsidP="00CA1C0C">
            <w:pPr>
              <w:pStyle w:val="Title"/>
              <w:rPr>
                <w:rFonts w:cs="Arial"/>
                <w:b w:val="0"/>
                <w:bCs w:val="0"/>
                <w:sz w:val="22"/>
                <w:szCs w:val="22"/>
              </w:rPr>
            </w:pPr>
            <w:r w:rsidRPr="002D256A">
              <w:rPr>
                <w:rFonts w:cs="Arial"/>
                <w:b w:val="0"/>
                <w:bCs w:val="0"/>
                <w:sz w:val="22"/>
                <w:szCs w:val="22"/>
              </w:rPr>
              <w:t>25.03.2025</w:t>
            </w:r>
          </w:p>
        </w:tc>
        <w:tc>
          <w:tcPr>
            <w:tcW w:w="1417" w:type="dxa"/>
          </w:tcPr>
          <w:p w14:paraId="1F79647D" w14:textId="4679ECE6" w:rsidR="00CA1C0C" w:rsidRPr="002D256A" w:rsidRDefault="00E905E5" w:rsidP="00CA1C0C">
            <w:pPr>
              <w:pStyle w:val="Title"/>
              <w:rPr>
                <w:rFonts w:cs="Arial"/>
                <w:b w:val="0"/>
                <w:bCs w:val="0"/>
                <w:sz w:val="22"/>
                <w:szCs w:val="22"/>
              </w:rPr>
            </w:pPr>
            <w:r w:rsidRPr="002D256A">
              <w:rPr>
                <w:rFonts w:cs="Arial"/>
                <w:b w:val="0"/>
                <w:bCs w:val="0"/>
                <w:sz w:val="22"/>
                <w:szCs w:val="22"/>
              </w:rPr>
              <w:t>2025</w:t>
            </w:r>
          </w:p>
        </w:tc>
        <w:tc>
          <w:tcPr>
            <w:tcW w:w="2513" w:type="dxa"/>
          </w:tcPr>
          <w:p w14:paraId="7D881036" w14:textId="7A443ACE" w:rsidR="00CA1C0C" w:rsidRPr="002D256A" w:rsidRDefault="00B70EF6" w:rsidP="121A8BA8">
            <w:pPr>
              <w:pStyle w:val="Title"/>
              <w:jc w:val="left"/>
              <w:rPr>
                <w:rFonts w:cs="Arial"/>
                <w:b w:val="0"/>
                <w:bCs w:val="0"/>
                <w:sz w:val="22"/>
                <w:szCs w:val="22"/>
              </w:rPr>
            </w:pPr>
            <w:r w:rsidRPr="002D256A">
              <w:rPr>
                <w:rFonts w:cs="Arial"/>
                <w:b w:val="0"/>
                <w:bCs w:val="0"/>
                <w:sz w:val="22"/>
                <w:szCs w:val="22"/>
              </w:rPr>
              <w:t>Non-specific</w:t>
            </w:r>
          </w:p>
          <w:p w14:paraId="7CB0E132" w14:textId="558E884D" w:rsidR="00CA1C0C" w:rsidRPr="002D256A" w:rsidRDefault="00B70EF6" w:rsidP="121A8BA8">
            <w:pPr>
              <w:pStyle w:val="Title"/>
              <w:jc w:val="left"/>
              <w:rPr>
                <w:rFonts w:cs="Arial"/>
                <w:b w:val="0"/>
                <w:bCs w:val="0"/>
                <w:sz w:val="22"/>
                <w:szCs w:val="22"/>
              </w:rPr>
            </w:pPr>
            <w:r w:rsidRPr="002D256A">
              <w:rPr>
                <w:rFonts w:cs="Arial"/>
                <w:b w:val="0"/>
                <w:bCs w:val="0"/>
                <w:sz w:val="22"/>
                <w:szCs w:val="22"/>
              </w:rPr>
              <w:t>Declare and participate</w:t>
            </w:r>
          </w:p>
          <w:p w14:paraId="50B638E1" w14:textId="2A5D4DD7" w:rsidR="008E4710" w:rsidRPr="002D256A" w:rsidRDefault="2E3ECA16" w:rsidP="008E4710">
            <w:pPr>
              <w:pStyle w:val="Title"/>
              <w:jc w:val="left"/>
              <w:rPr>
                <w:rFonts w:cs="Arial"/>
                <w:b w:val="0"/>
                <w:bCs w:val="0"/>
                <w:sz w:val="22"/>
                <w:szCs w:val="22"/>
              </w:rPr>
            </w:pPr>
            <w:r w:rsidRPr="002D256A">
              <w:rPr>
                <w:rFonts w:cs="Arial"/>
                <w:b w:val="0"/>
                <w:bCs w:val="0"/>
                <w:sz w:val="22"/>
                <w:szCs w:val="22"/>
              </w:rPr>
              <w:t xml:space="preserve">Rationale: Interest is not specific to the </w:t>
            </w:r>
            <w:r w:rsidR="00A961FF" w:rsidRPr="002D256A">
              <w:rPr>
                <w:rFonts w:cs="Arial"/>
                <w:b w:val="0"/>
                <w:bCs w:val="0"/>
                <w:sz w:val="22"/>
                <w:szCs w:val="22"/>
              </w:rPr>
              <w:t xml:space="preserve">guideline </w:t>
            </w:r>
            <w:r w:rsidRPr="002D256A">
              <w:rPr>
                <w:rFonts w:cs="Arial"/>
                <w:b w:val="0"/>
                <w:bCs w:val="0"/>
                <w:sz w:val="22"/>
                <w:szCs w:val="22"/>
              </w:rPr>
              <w:t>scope</w:t>
            </w:r>
            <w:r w:rsidR="00A961FF" w:rsidRPr="002D256A">
              <w:rPr>
                <w:rFonts w:cs="Arial"/>
                <w:b w:val="0"/>
                <w:bCs w:val="0"/>
                <w:sz w:val="22"/>
                <w:szCs w:val="22"/>
              </w:rPr>
              <w:t>.</w:t>
            </w:r>
            <w:r w:rsidRPr="002D256A">
              <w:rPr>
                <w:rFonts w:cs="Arial"/>
                <w:b w:val="0"/>
                <w:bCs w:val="0"/>
                <w:sz w:val="22"/>
                <w:szCs w:val="22"/>
              </w:rPr>
              <w:t xml:space="preserve"> </w:t>
            </w:r>
            <w:r w:rsidR="008E4710" w:rsidRPr="002D256A">
              <w:rPr>
                <w:rFonts w:cs="Arial"/>
                <w:b w:val="0"/>
                <w:bCs w:val="0"/>
                <w:sz w:val="22"/>
                <w:szCs w:val="22"/>
              </w:rPr>
              <w:t xml:space="preserve"> No potential to benefit from NICE decision  </w:t>
            </w:r>
          </w:p>
          <w:p w14:paraId="17010398" w14:textId="79B0F02B" w:rsidR="00CA1C0C" w:rsidRPr="002D256A" w:rsidRDefault="00CA1C0C" w:rsidP="121A8BA8">
            <w:pPr>
              <w:pStyle w:val="Title"/>
              <w:jc w:val="left"/>
              <w:rPr>
                <w:rFonts w:cs="Arial"/>
                <w:b w:val="0"/>
                <w:sz w:val="22"/>
                <w:szCs w:val="22"/>
              </w:rPr>
            </w:pPr>
          </w:p>
          <w:p w14:paraId="0F10DE17" w14:textId="477B2E3F" w:rsidR="00CA1C0C" w:rsidRPr="002D256A" w:rsidRDefault="00CA1C0C" w:rsidP="0086448E">
            <w:pPr>
              <w:pStyle w:val="Heading1"/>
              <w:rPr>
                <w:rFonts w:cs="Arial"/>
                <w:sz w:val="22"/>
                <w:szCs w:val="22"/>
              </w:rPr>
            </w:pPr>
          </w:p>
        </w:tc>
      </w:tr>
      <w:tr w:rsidR="00E905E5" w:rsidRPr="002D256A" w14:paraId="149DDC31" w14:textId="77777777" w:rsidTr="5D10226A">
        <w:tc>
          <w:tcPr>
            <w:tcW w:w="2023" w:type="dxa"/>
          </w:tcPr>
          <w:p w14:paraId="4672B0D2" w14:textId="0203256B" w:rsidR="00E905E5" w:rsidRPr="002D256A" w:rsidRDefault="11B1E3B1" w:rsidP="00632BAD">
            <w:pPr>
              <w:pStyle w:val="Title"/>
              <w:jc w:val="left"/>
              <w:rPr>
                <w:rFonts w:cs="Arial"/>
                <w:b w:val="0"/>
                <w:bCs w:val="0"/>
                <w:sz w:val="22"/>
                <w:szCs w:val="22"/>
              </w:rPr>
            </w:pPr>
            <w:r w:rsidRPr="002D256A">
              <w:rPr>
                <w:rFonts w:cs="Arial"/>
                <w:b w:val="0"/>
                <w:bCs w:val="0"/>
                <w:sz w:val="22"/>
                <w:szCs w:val="22"/>
              </w:rPr>
              <w:t>Aled Rees</w:t>
            </w:r>
          </w:p>
        </w:tc>
        <w:tc>
          <w:tcPr>
            <w:tcW w:w="2330" w:type="dxa"/>
          </w:tcPr>
          <w:p w14:paraId="38F63A43" w14:textId="1BAD4A38" w:rsidR="00E905E5" w:rsidRPr="002D256A" w:rsidRDefault="50A7E8C2" w:rsidP="121A8BA8">
            <w:pPr>
              <w:pStyle w:val="Title"/>
              <w:jc w:val="left"/>
              <w:rPr>
                <w:rFonts w:cs="Arial"/>
                <w:b w:val="0"/>
                <w:bCs w:val="0"/>
                <w:sz w:val="22"/>
                <w:szCs w:val="22"/>
              </w:rPr>
            </w:pPr>
            <w:r w:rsidRPr="002D256A">
              <w:rPr>
                <w:rFonts w:cs="Arial"/>
                <w:b w:val="0"/>
                <w:bCs w:val="0"/>
                <w:sz w:val="22"/>
                <w:szCs w:val="22"/>
              </w:rPr>
              <w:t>Topic advisor</w:t>
            </w:r>
          </w:p>
        </w:tc>
        <w:tc>
          <w:tcPr>
            <w:tcW w:w="1911" w:type="dxa"/>
          </w:tcPr>
          <w:p w14:paraId="5925EB3D" w14:textId="3056AC01" w:rsidR="00E905E5"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50A7E8C2" w:rsidRPr="002D256A">
              <w:rPr>
                <w:rFonts w:cs="Arial"/>
                <w:b w:val="0"/>
                <w:bCs w:val="0"/>
                <w:sz w:val="22"/>
                <w:szCs w:val="22"/>
              </w:rPr>
              <w:t xml:space="preserve"> </w:t>
            </w:r>
          </w:p>
        </w:tc>
        <w:tc>
          <w:tcPr>
            <w:tcW w:w="2847" w:type="dxa"/>
          </w:tcPr>
          <w:p w14:paraId="06673342" w14:textId="660206F7" w:rsidR="00E905E5" w:rsidRPr="002D256A" w:rsidRDefault="50A7E8C2" w:rsidP="121A8BA8">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1EBE6744" w14:textId="686B0BE8" w:rsidR="00E905E5" w:rsidRPr="002D256A" w:rsidRDefault="50A7E8C2" w:rsidP="00EC4572">
            <w:pPr>
              <w:pStyle w:val="Title"/>
              <w:jc w:val="left"/>
              <w:rPr>
                <w:rFonts w:cs="Arial"/>
                <w:b w:val="0"/>
                <w:bCs w:val="0"/>
                <w:sz w:val="22"/>
                <w:szCs w:val="22"/>
              </w:rPr>
            </w:pPr>
            <w:proofErr w:type="spellStart"/>
            <w:r w:rsidRPr="002D256A">
              <w:rPr>
                <w:rFonts w:cs="Arial"/>
                <w:b w:val="0"/>
                <w:bCs w:val="0"/>
                <w:sz w:val="22"/>
                <w:szCs w:val="22"/>
              </w:rPr>
              <w:t>Joham</w:t>
            </w:r>
            <w:proofErr w:type="spellEnd"/>
            <w:r w:rsidRPr="002D256A">
              <w:rPr>
                <w:rFonts w:cs="Arial"/>
                <w:b w:val="0"/>
                <w:bCs w:val="0"/>
                <w:sz w:val="22"/>
                <w:szCs w:val="22"/>
              </w:rPr>
              <w:t xml:space="preserve"> AE, Rees DA, Shinkai K, Forslund M, Tay CT, </w:t>
            </w:r>
            <w:proofErr w:type="spellStart"/>
            <w:r w:rsidRPr="002D256A">
              <w:rPr>
                <w:rFonts w:cs="Arial"/>
                <w:b w:val="0"/>
                <w:bCs w:val="0"/>
                <w:sz w:val="22"/>
                <w:szCs w:val="22"/>
              </w:rPr>
              <w:t>Teede</w:t>
            </w:r>
            <w:proofErr w:type="spellEnd"/>
            <w:r w:rsidRPr="002D256A">
              <w:rPr>
                <w:rFonts w:cs="Arial"/>
                <w:b w:val="0"/>
                <w:bCs w:val="0"/>
                <w:sz w:val="22"/>
                <w:szCs w:val="22"/>
              </w:rPr>
              <w:t xml:space="preserve"> HJ. Epidemiological Aspects of Polycystic Ovary </w:t>
            </w:r>
            <w:r w:rsidRPr="002D256A">
              <w:rPr>
                <w:rFonts w:cs="Arial"/>
                <w:b w:val="0"/>
                <w:bCs w:val="0"/>
                <w:sz w:val="22"/>
                <w:szCs w:val="22"/>
              </w:rPr>
              <w:lastRenderedPageBreak/>
              <w:t>Syndrome. Reproduction 2025</w:t>
            </w:r>
          </w:p>
        </w:tc>
        <w:tc>
          <w:tcPr>
            <w:tcW w:w="1047" w:type="dxa"/>
          </w:tcPr>
          <w:p w14:paraId="098C68F5" w14:textId="72AC06EB" w:rsidR="00E905E5" w:rsidRPr="002D256A" w:rsidRDefault="59346A97" w:rsidP="00CA1C0C">
            <w:pPr>
              <w:pStyle w:val="Title"/>
              <w:rPr>
                <w:rFonts w:cs="Arial"/>
                <w:b w:val="0"/>
                <w:bCs w:val="0"/>
                <w:sz w:val="22"/>
                <w:szCs w:val="22"/>
              </w:rPr>
            </w:pPr>
            <w:r w:rsidRPr="002D256A">
              <w:rPr>
                <w:rFonts w:cs="Arial"/>
                <w:b w:val="0"/>
                <w:bCs w:val="0"/>
                <w:sz w:val="22"/>
                <w:szCs w:val="22"/>
              </w:rPr>
              <w:lastRenderedPageBreak/>
              <w:t>2025</w:t>
            </w:r>
          </w:p>
        </w:tc>
        <w:tc>
          <w:tcPr>
            <w:tcW w:w="1041" w:type="dxa"/>
          </w:tcPr>
          <w:p w14:paraId="6AA33CE4" w14:textId="16811A43" w:rsidR="00E905E5" w:rsidRPr="002D256A" w:rsidRDefault="59346A97" w:rsidP="00CA1C0C">
            <w:pPr>
              <w:pStyle w:val="Title"/>
              <w:rPr>
                <w:rFonts w:cs="Arial"/>
                <w:b w:val="0"/>
                <w:bCs w:val="0"/>
                <w:sz w:val="22"/>
                <w:szCs w:val="22"/>
              </w:rPr>
            </w:pPr>
            <w:r w:rsidRPr="002D256A">
              <w:rPr>
                <w:rFonts w:cs="Arial"/>
                <w:b w:val="0"/>
                <w:bCs w:val="0"/>
                <w:sz w:val="22"/>
                <w:szCs w:val="22"/>
              </w:rPr>
              <w:t>08/07/2025</w:t>
            </w:r>
          </w:p>
        </w:tc>
        <w:tc>
          <w:tcPr>
            <w:tcW w:w="1417" w:type="dxa"/>
          </w:tcPr>
          <w:p w14:paraId="1363F862" w14:textId="76A99795" w:rsidR="00E905E5" w:rsidRPr="002D256A" w:rsidRDefault="59346A97" w:rsidP="00CA1C0C">
            <w:pPr>
              <w:pStyle w:val="Title"/>
              <w:rPr>
                <w:rFonts w:cs="Arial"/>
                <w:b w:val="0"/>
                <w:bCs w:val="0"/>
                <w:sz w:val="22"/>
                <w:szCs w:val="22"/>
              </w:rPr>
            </w:pPr>
            <w:r w:rsidRPr="002D256A">
              <w:rPr>
                <w:rFonts w:cs="Arial"/>
                <w:b w:val="0"/>
                <w:bCs w:val="0"/>
                <w:sz w:val="22"/>
                <w:szCs w:val="22"/>
              </w:rPr>
              <w:t>2025</w:t>
            </w:r>
          </w:p>
        </w:tc>
        <w:tc>
          <w:tcPr>
            <w:tcW w:w="2513" w:type="dxa"/>
          </w:tcPr>
          <w:p w14:paraId="13F97746" w14:textId="2200186F" w:rsidR="00E905E5" w:rsidRPr="002D256A" w:rsidRDefault="00B70EF6" w:rsidP="121A8BA8">
            <w:pPr>
              <w:pStyle w:val="Title"/>
              <w:jc w:val="left"/>
              <w:rPr>
                <w:rFonts w:cs="Arial"/>
                <w:b w:val="0"/>
                <w:bCs w:val="0"/>
                <w:sz w:val="22"/>
                <w:szCs w:val="22"/>
              </w:rPr>
            </w:pPr>
            <w:r w:rsidRPr="002D256A">
              <w:rPr>
                <w:rFonts w:cs="Arial"/>
                <w:b w:val="0"/>
                <w:bCs w:val="0"/>
                <w:sz w:val="22"/>
                <w:szCs w:val="22"/>
              </w:rPr>
              <w:t>Non-specific</w:t>
            </w:r>
          </w:p>
          <w:p w14:paraId="6280A455" w14:textId="703EA56A" w:rsidR="00E905E5" w:rsidRPr="002D256A" w:rsidRDefault="00B70EF6" w:rsidP="121A8BA8">
            <w:pPr>
              <w:pStyle w:val="Title"/>
              <w:jc w:val="left"/>
              <w:rPr>
                <w:rFonts w:cs="Arial"/>
                <w:b w:val="0"/>
                <w:bCs w:val="0"/>
                <w:sz w:val="22"/>
                <w:szCs w:val="22"/>
              </w:rPr>
            </w:pPr>
            <w:r w:rsidRPr="002D256A">
              <w:rPr>
                <w:rFonts w:cs="Arial"/>
                <w:b w:val="0"/>
                <w:bCs w:val="0"/>
                <w:sz w:val="22"/>
                <w:szCs w:val="22"/>
              </w:rPr>
              <w:t>Declare and participate</w:t>
            </w:r>
          </w:p>
          <w:p w14:paraId="34B14736" w14:textId="0DB734C5" w:rsidR="00E905E5" w:rsidRPr="002D256A" w:rsidRDefault="0817D126" w:rsidP="121A8BA8">
            <w:pPr>
              <w:pStyle w:val="Title"/>
              <w:jc w:val="left"/>
              <w:rPr>
                <w:rFonts w:cs="Arial"/>
                <w:b w:val="0"/>
                <w:sz w:val="22"/>
                <w:szCs w:val="22"/>
              </w:rPr>
            </w:pPr>
            <w:r w:rsidRPr="002D256A">
              <w:rPr>
                <w:rFonts w:cs="Arial"/>
                <w:b w:val="0"/>
                <w:bCs w:val="0"/>
                <w:sz w:val="22"/>
                <w:szCs w:val="22"/>
              </w:rPr>
              <w:t>Rationale: Not specific to guideline</w:t>
            </w:r>
            <w:r w:rsidR="00AE64AF" w:rsidRPr="002D256A">
              <w:rPr>
                <w:rFonts w:cs="Arial"/>
                <w:b w:val="0"/>
                <w:bCs w:val="0"/>
                <w:sz w:val="22"/>
                <w:szCs w:val="22"/>
              </w:rPr>
              <w:t xml:space="preserve"> scope</w:t>
            </w:r>
            <w:r w:rsidR="00956449" w:rsidRPr="002D256A">
              <w:rPr>
                <w:rFonts w:cs="Arial"/>
                <w:b w:val="0"/>
                <w:bCs w:val="0"/>
                <w:sz w:val="22"/>
                <w:szCs w:val="22"/>
              </w:rPr>
              <w:t>.</w:t>
            </w:r>
          </w:p>
          <w:p w14:paraId="7D3C7D3F" w14:textId="120A454D" w:rsidR="00E905E5" w:rsidRPr="002D256A" w:rsidRDefault="00E905E5" w:rsidP="00FA47FC">
            <w:pPr>
              <w:pStyle w:val="Paragraphnonumbers"/>
              <w:rPr>
                <w:rFonts w:cs="Arial"/>
                <w:sz w:val="22"/>
                <w:szCs w:val="22"/>
              </w:rPr>
            </w:pPr>
          </w:p>
        </w:tc>
      </w:tr>
      <w:tr w:rsidR="00E905E5" w:rsidRPr="002D256A" w14:paraId="06F523D1" w14:textId="77777777" w:rsidTr="5D10226A">
        <w:tc>
          <w:tcPr>
            <w:tcW w:w="2023" w:type="dxa"/>
          </w:tcPr>
          <w:p w14:paraId="0C53BD05" w14:textId="4DBF22C8" w:rsidR="00E905E5" w:rsidRPr="002D256A" w:rsidRDefault="532B2E8B" w:rsidP="121A8BA8">
            <w:pPr>
              <w:pStyle w:val="Title"/>
              <w:jc w:val="left"/>
              <w:rPr>
                <w:rFonts w:cs="Arial"/>
                <w:b w:val="0"/>
                <w:bCs w:val="0"/>
                <w:sz w:val="22"/>
                <w:szCs w:val="22"/>
              </w:rPr>
            </w:pPr>
            <w:r w:rsidRPr="002D256A">
              <w:rPr>
                <w:rFonts w:cs="Arial"/>
                <w:b w:val="0"/>
                <w:bCs w:val="0"/>
                <w:sz w:val="22"/>
                <w:szCs w:val="22"/>
              </w:rPr>
              <w:t>Aled Rees</w:t>
            </w:r>
            <w:r w:rsidR="59346A97" w:rsidRPr="002D256A">
              <w:rPr>
                <w:rFonts w:cs="Arial"/>
                <w:b w:val="0"/>
                <w:bCs w:val="0"/>
                <w:sz w:val="22"/>
                <w:szCs w:val="22"/>
              </w:rPr>
              <w:t xml:space="preserve">  </w:t>
            </w:r>
          </w:p>
        </w:tc>
        <w:tc>
          <w:tcPr>
            <w:tcW w:w="2330" w:type="dxa"/>
          </w:tcPr>
          <w:p w14:paraId="03871BEC" w14:textId="534C65DA" w:rsidR="00E905E5" w:rsidRPr="002D256A" w:rsidRDefault="7353CFD9" w:rsidP="121A8BA8">
            <w:pPr>
              <w:pStyle w:val="Title"/>
              <w:jc w:val="left"/>
              <w:rPr>
                <w:rFonts w:cs="Arial"/>
                <w:b w:val="0"/>
                <w:bCs w:val="0"/>
                <w:sz w:val="22"/>
                <w:szCs w:val="22"/>
              </w:rPr>
            </w:pPr>
            <w:r w:rsidRPr="002D256A">
              <w:rPr>
                <w:rFonts w:cs="Arial"/>
                <w:b w:val="0"/>
                <w:bCs w:val="0"/>
                <w:sz w:val="22"/>
                <w:szCs w:val="22"/>
              </w:rPr>
              <w:t>Topic Advisor</w:t>
            </w:r>
          </w:p>
        </w:tc>
        <w:tc>
          <w:tcPr>
            <w:tcW w:w="1911" w:type="dxa"/>
          </w:tcPr>
          <w:p w14:paraId="7146DB90" w14:textId="53393578" w:rsidR="00E905E5" w:rsidRPr="002D256A" w:rsidRDefault="009B1653" w:rsidP="121A8BA8">
            <w:pPr>
              <w:pStyle w:val="Title"/>
              <w:jc w:val="left"/>
              <w:rPr>
                <w:rFonts w:cs="Arial"/>
                <w:b w:val="0"/>
                <w:bCs w:val="0"/>
                <w:sz w:val="22"/>
                <w:szCs w:val="22"/>
              </w:rPr>
            </w:pPr>
            <w:r w:rsidRPr="002D256A">
              <w:rPr>
                <w:rFonts w:cs="Arial"/>
                <w:b w:val="0"/>
                <w:bCs w:val="0"/>
                <w:sz w:val="22"/>
                <w:szCs w:val="22"/>
              </w:rPr>
              <w:t>Direct – non-financial</w:t>
            </w:r>
            <w:r w:rsidR="7353CFD9" w:rsidRPr="002D256A">
              <w:rPr>
                <w:rFonts w:cs="Arial"/>
                <w:b w:val="0"/>
                <w:bCs w:val="0"/>
                <w:sz w:val="22"/>
                <w:szCs w:val="22"/>
              </w:rPr>
              <w:t xml:space="preserve"> </w:t>
            </w:r>
          </w:p>
        </w:tc>
        <w:tc>
          <w:tcPr>
            <w:tcW w:w="2847" w:type="dxa"/>
          </w:tcPr>
          <w:p w14:paraId="6B280CFF" w14:textId="47B11539" w:rsidR="00E905E5" w:rsidRPr="002D256A" w:rsidRDefault="7353CFD9" w:rsidP="121A8BA8">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4662114F" w14:textId="72EC190A" w:rsidR="00E905E5" w:rsidRPr="002D256A" w:rsidRDefault="7353CFD9" w:rsidP="00B92798">
            <w:pPr>
              <w:rPr>
                <w:rFonts w:ascii="Arial" w:eastAsia="Arial" w:hAnsi="Arial" w:cs="Arial"/>
                <w:sz w:val="22"/>
                <w:szCs w:val="22"/>
              </w:rPr>
            </w:pPr>
            <w:r w:rsidRPr="002D256A">
              <w:rPr>
                <w:rFonts w:ascii="Arial" w:eastAsia="Arial" w:hAnsi="Arial" w:cs="Arial"/>
                <w:sz w:val="22"/>
                <w:szCs w:val="22"/>
              </w:rPr>
              <w:t xml:space="preserve">Richards CT, Meah VL, James PE, </w:t>
            </w:r>
            <w:r w:rsidRPr="002D256A">
              <w:rPr>
                <w:rFonts w:ascii="Arial" w:eastAsia="Arial" w:hAnsi="Arial" w:cs="Arial"/>
                <w:b/>
                <w:bCs/>
                <w:sz w:val="22"/>
                <w:szCs w:val="22"/>
              </w:rPr>
              <w:t>Rees DA</w:t>
            </w:r>
            <w:r w:rsidRPr="002D256A">
              <w:rPr>
                <w:rFonts w:ascii="Arial" w:eastAsia="Arial" w:hAnsi="Arial" w:cs="Arial"/>
                <w:sz w:val="22"/>
                <w:szCs w:val="22"/>
              </w:rPr>
              <w:t xml:space="preserve">, Lord RN. </w:t>
            </w:r>
            <w:proofErr w:type="spellStart"/>
            <w:r w:rsidRPr="002D256A">
              <w:rPr>
                <w:rFonts w:ascii="Arial" w:eastAsia="Arial" w:hAnsi="Arial" w:cs="Arial"/>
                <w:sz w:val="22"/>
                <w:szCs w:val="22"/>
              </w:rPr>
              <w:t>HIIT’ing</w:t>
            </w:r>
            <w:proofErr w:type="spellEnd"/>
            <w:r w:rsidRPr="002D256A">
              <w:rPr>
                <w:rFonts w:ascii="Arial" w:eastAsia="Arial" w:hAnsi="Arial" w:cs="Arial"/>
                <w:sz w:val="22"/>
                <w:szCs w:val="22"/>
              </w:rPr>
              <w:t xml:space="preserve"> or </w:t>
            </w:r>
            <w:proofErr w:type="spellStart"/>
            <w:r w:rsidRPr="002D256A">
              <w:rPr>
                <w:rFonts w:ascii="Arial" w:eastAsia="Arial" w:hAnsi="Arial" w:cs="Arial"/>
                <w:sz w:val="22"/>
                <w:szCs w:val="22"/>
              </w:rPr>
              <w:t>MISS’ing</w:t>
            </w:r>
            <w:proofErr w:type="spellEnd"/>
            <w:r w:rsidRPr="002D256A">
              <w:rPr>
                <w:rFonts w:ascii="Arial" w:eastAsia="Arial" w:hAnsi="Arial" w:cs="Arial"/>
                <w:sz w:val="22"/>
                <w:szCs w:val="22"/>
              </w:rPr>
              <w:t xml:space="preserve"> the optimal management of polycystic ovary syndrome: a systematic review and meta-analysis of high- versus moderate-intensity exercise prescription. Front </w:t>
            </w:r>
            <w:proofErr w:type="spellStart"/>
            <w:r w:rsidRPr="002D256A">
              <w:rPr>
                <w:rFonts w:ascii="Arial" w:eastAsia="Arial" w:hAnsi="Arial" w:cs="Arial"/>
                <w:sz w:val="22"/>
                <w:szCs w:val="22"/>
              </w:rPr>
              <w:t>Physiol</w:t>
            </w:r>
            <w:proofErr w:type="spellEnd"/>
            <w:r w:rsidRPr="002D256A">
              <w:rPr>
                <w:rFonts w:ascii="Arial" w:eastAsia="Arial" w:hAnsi="Arial" w:cs="Arial"/>
                <w:sz w:val="22"/>
                <w:szCs w:val="22"/>
              </w:rPr>
              <w:t xml:space="preserve"> 2021</w:t>
            </w:r>
          </w:p>
        </w:tc>
        <w:tc>
          <w:tcPr>
            <w:tcW w:w="1047" w:type="dxa"/>
          </w:tcPr>
          <w:p w14:paraId="3B3ED00D" w14:textId="0658C2A0" w:rsidR="00E905E5" w:rsidRPr="002D256A" w:rsidRDefault="7353CFD9" w:rsidP="00CA1C0C">
            <w:pPr>
              <w:pStyle w:val="Title"/>
              <w:rPr>
                <w:rFonts w:cs="Arial"/>
                <w:b w:val="0"/>
                <w:bCs w:val="0"/>
                <w:sz w:val="22"/>
                <w:szCs w:val="22"/>
              </w:rPr>
            </w:pPr>
            <w:r w:rsidRPr="002D256A">
              <w:rPr>
                <w:rFonts w:cs="Arial"/>
                <w:b w:val="0"/>
                <w:bCs w:val="0"/>
                <w:sz w:val="22"/>
                <w:szCs w:val="22"/>
              </w:rPr>
              <w:t>2021</w:t>
            </w:r>
          </w:p>
        </w:tc>
        <w:tc>
          <w:tcPr>
            <w:tcW w:w="1041" w:type="dxa"/>
          </w:tcPr>
          <w:p w14:paraId="73C06015" w14:textId="29A7EBCC" w:rsidR="00E905E5" w:rsidRPr="002D256A" w:rsidRDefault="7353CFD9" w:rsidP="00CA1C0C">
            <w:pPr>
              <w:pStyle w:val="Title"/>
              <w:rPr>
                <w:rFonts w:cs="Arial"/>
                <w:b w:val="0"/>
                <w:bCs w:val="0"/>
                <w:sz w:val="22"/>
                <w:szCs w:val="22"/>
              </w:rPr>
            </w:pPr>
            <w:r w:rsidRPr="002D256A">
              <w:rPr>
                <w:rFonts w:cs="Arial"/>
                <w:b w:val="0"/>
                <w:bCs w:val="0"/>
                <w:sz w:val="22"/>
                <w:szCs w:val="22"/>
              </w:rPr>
              <w:t>08/07/2025</w:t>
            </w:r>
          </w:p>
        </w:tc>
        <w:tc>
          <w:tcPr>
            <w:tcW w:w="1417" w:type="dxa"/>
          </w:tcPr>
          <w:p w14:paraId="3632EBE8" w14:textId="40804925" w:rsidR="00E905E5" w:rsidRPr="002D256A" w:rsidRDefault="7353CFD9" w:rsidP="00CA1C0C">
            <w:pPr>
              <w:pStyle w:val="Title"/>
              <w:rPr>
                <w:rFonts w:cs="Arial"/>
                <w:b w:val="0"/>
                <w:bCs w:val="0"/>
                <w:sz w:val="22"/>
                <w:szCs w:val="22"/>
              </w:rPr>
            </w:pPr>
            <w:r w:rsidRPr="002D256A">
              <w:rPr>
                <w:rFonts w:cs="Arial"/>
                <w:b w:val="0"/>
                <w:bCs w:val="0"/>
                <w:sz w:val="22"/>
                <w:szCs w:val="22"/>
              </w:rPr>
              <w:t>2021</w:t>
            </w:r>
          </w:p>
        </w:tc>
        <w:tc>
          <w:tcPr>
            <w:tcW w:w="2513" w:type="dxa"/>
          </w:tcPr>
          <w:p w14:paraId="1CBF28F4" w14:textId="63B42CD7" w:rsidR="00E905E5" w:rsidRPr="002D256A" w:rsidRDefault="00B92798" w:rsidP="121A8BA8">
            <w:pPr>
              <w:pStyle w:val="Title"/>
              <w:jc w:val="left"/>
              <w:rPr>
                <w:rFonts w:cs="Arial"/>
                <w:b w:val="0"/>
                <w:bCs w:val="0"/>
                <w:sz w:val="22"/>
                <w:szCs w:val="22"/>
              </w:rPr>
            </w:pPr>
            <w:r w:rsidRPr="002D256A">
              <w:rPr>
                <w:rFonts w:cs="Arial"/>
                <w:b w:val="0"/>
                <w:bCs w:val="0"/>
                <w:sz w:val="22"/>
                <w:szCs w:val="22"/>
              </w:rPr>
              <w:t>S</w:t>
            </w:r>
            <w:r w:rsidR="00B70EF6" w:rsidRPr="002D256A">
              <w:rPr>
                <w:rFonts w:cs="Arial"/>
                <w:b w:val="0"/>
                <w:bCs w:val="0"/>
                <w:sz w:val="22"/>
                <w:szCs w:val="22"/>
              </w:rPr>
              <w:t>pecific</w:t>
            </w:r>
          </w:p>
          <w:p w14:paraId="57B60D97" w14:textId="37FC786B" w:rsidR="00E905E5" w:rsidRPr="002D256A" w:rsidRDefault="00B70EF6" w:rsidP="121A8BA8">
            <w:pPr>
              <w:pStyle w:val="Title"/>
              <w:jc w:val="left"/>
              <w:rPr>
                <w:rFonts w:cs="Arial"/>
                <w:b w:val="0"/>
                <w:bCs w:val="0"/>
                <w:sz w:val="22"/>
                <w:szCs w:val="22"/>
              </w:rPr>
            </w:pPr>
            <w:r w:rsidRPr="002D256A">
              <w:rPr>
                <w:rFonts w:cs="Arial"/>
                <w:b w:val="0"/>
                <w:bCs w:val="0"/>
                <w:sz w:val="22"/>
                <w:szCs w:val="22"/>
              </w:rPr>
              <w:t>Declare and participate</w:t>
            </w:r>
          </w:p>
          <w:p w14:paraId="14C9C798" w14:textId="6F72D505" w:rsidR="008E4710" w:rsidRPr="002D256A" w:rsidRDefault="081A83A2" w:rsidP="008E4710">
            <w:pPr>
              <w:pStyle w:val="Title"/>
              <w:jc w:val="left"/>
              <w:rPr>
                <w:rFonts w:cs="Arial"/>
                <w:b w:val="0"/>
                <w:bCs w:val="0"/>
                <w:sz w:val="22"/>
                <w:szCs w:val="22"/>
              </w:rPr>
            </w:pPr>
            <w:r w:rsidRPr="002D256A">
              <w:rPr>
                <w:rFonts w:cs="Arial"/>
                <w:b w:val="0"/>
                <w:bCs w:val="0"/>
                <w:sz w:val="22"/>
                <w:szCs w:val="22"/>
              </w:rPr>
              <w:t xml:space="preserve">Rationale: </w:t>
            </w:r>
            <w:r w:rsidR="008E4710" w:rsidRPr="002D256A">
              <w:rPr>
                <w:rFonts w:cs="Arial"/>
                <w:b w:val="0"/>
                <w:bCs w:val="0"/>
                <w:sz w:val="22"/>
                <w:szCs w:val="22"/>
              </w:rPr>
              <w:t>No potential to benefit from NICE decision</w:t>
            </w:r>
            <w:r w:rsidR="00B92798" w:rsidRPr="002D256A">
              <w:rPr>
                <w:rFonts w:cs="Arial"/>
                <w:b w:val="0"/>
                <w:bCs w:val="0"/>
                <w:sz w:val="22"/>
                <w:szCs w:val="22"/>
              </w:rPr>
              <w:t>.</w:t>
            </w:r>
          </w:p>
          <w:p w14:paraId="5A90FADF" w14:textId="0F812DEC" w:rsidR="00E905E5" w:rsidRPr="002D256A" w:rsidRDefault="00E905E5" w:rsidP="007A4835">
            <w:pPr>
              <w:pStyle w:val="Title"/>
              <w:jc w:val="left"/>
              <w:rPr>
                <w:rFonts w:cs="Arial"/>
                <w:sz w:val="22"/>
                <w:szCs w:val="22"/>
              </w:rPr>
            </w:pPr>
          </w:p>
        </w:tc>
      </w:tr>
      <w:tr w:rsidR="009C2177" w:rsidRPr="002D256A" w14:paraId="2A1A1A1A" w14:textId="77777777" w:rsidTr="5D10226A">
        <w:tc>
          <w:tcPr>
            <w:tcW w:w="2023" w:type="dxa"/>
          </w:tcPr>
          <w:p w14:paraId="68E8084A" w14:textId="5790B273" w:rsidR="009C2177" w:rsidRPr="002D256A" w:rsidRDefault="009C2177" w:rsidP="009C2177">
            <w:pPr>
              <w:pStyle w:val="Title"/>
              <w:jc w:val="left"/>
              <w:rPr>
                <w:rFonts w:cs="Arial"/>
                <w:b w:val="0"/>
                <w:bCs w:val="0"/>
                <w:sz w:val="22"/>
                <w:szCs w:val="22"/>
              </w:rPr>
            </w:pPr>
            <w:r w:rsidRPr="002D256A">
              <w:rPr>
                <w:rFonts w:cs="Arial"/>
                <w:b w:val="0"/>
                <w:bCs w:val="0"/>
                <w:sz w:val="22"/>
                <w:szCs w:val="22"/>
              </w:rPr>
              <w:t xml:space="preserve">Aled Rees  </w:t>
            </w:r>
          </w:p>
        </w:tc>
        <w:tc>
          <w:tcPr>
            <w:tcW w:w="2330" w:type="dxa"/>
          </w:tcPr>
          <w:p w14:paraId="2892E982" w14:textId="18F905DA" w:rsidR="009C2177" w:rsidRPr="002D256A" w:rsidRDefault="009C2177" w:rsidP="009C2177">
            <w:pPr>
              <w:pStyle w:val="Title"/>
              <w:jc w:val="left"/>
              <w:rPr>
                <w:rFonts w:cs="Arial"/>
                <w:b w:val="0"/>
                <w:bCs w:val="0"/>
                <w:sz w:val="22"/>
                <w:szCs w:val="22"/>
              </w:rPr>
            </w:pPr>
            <w:r w:rsidRPr="002D256A">
              <w:rPr>
                <w:rFonts w:cs="Arial"/>
                <w:b w:val="0"/>
                <w:bCs w:val="0"/>
                <w:sz w:val="22"/>
                <w:szCs w:val="22"/>
              </w:rPr>
              <w:t>Topic Advisor</w:t>
            </w:r>
          </w:p>
        </w:tc>
        <w:tc>
          <w:tcPr>
            <w:tcW w:w="1911" w:type="dxa"/>
          </w:tcPr>
          <w:p w14:paraId="2714E5E9" w14:textId="21D8C0A8" w:rsidR="009C2177" w:rsidRPr="002D256A" w:rsidRDefault="009C2177" w:rsidP="009C2177">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7C4F2A2" w14:textId="6C2790AD" w:rsidR="009C2177" w:rsidRPr="002D256A" w:rsidRDefault="00371D83" w:rsidP="009C2177">
            <w:pPr>
              <w:pStyle w:val="Title"/>
              <w:jc w:val="left"/>
              <w:rPr>
                <w:rFonts w:eastAsia="Arial" w:cs="Arial"/>
                <w:b w:val="0"/>
                <w:bCs w:val="0"/>
                <w:kern w:val="0"/>
                <w:sz w:val="22"/>
                <w:szCs w:val="22"/>
              </w:rPr>
            </w:pPr>
            <w:r w:rsidRPr="002D256A">
              <w:rPr>
                <w:rFonts w:eastAsia="Arial" w:cs="Arial"/>
                <w:b w:val="0"/>
                <w:bCs w:val="0"/>
                <w:kern w:val="0"/>
                <w:sz w:val="22"/>
                <w:szCs w:val="22"/>
              </w:rPr>
              <w:t>Briefly appeared on Channel 5 News in connection with the launch of the 2025 All Parliamentary Party Group report on PCOS. Remarks were confined to the general state of care for women with PCOS in the UK, and the general need for a more integrated approach.  Did not endorse any specific interventions or approaches.</w:t>
            </w:r>
          </w:p>
        </w:tc>
        <w:tc>
          <w:tcPr>
            <w:tcW w:w="1047" w:type="dxa"/>
          </w:tcPr>
          <w:p w14:paraId="171A90A2" w14:textId="65622AFC" w:rsidR="009C2177" w:rsidRPr="002D256A" w:rsidRDefault="009C2177" w:rsidP="009C2177">
            <w:pPr>
              <w:pStyle w:val="Title"/>
              <w:rPr>
                <w:rFonts w:cs="Arial"/>
                <w:b w:val="0"/>
                <w:bCs w:val="0"/>
                <w:sz w:val="22"/>
                <w:szCs w:val="22"/>
              </w:rPr>
            </w:pPr>
            <w:r w:rsidRPr="002D256A">
              <w:rPr>
                <w:rFonts w:cs="Arial"/>
                <w:b w:val="0"/>
                <w:bCs w:val="0"/>
                <w:sz w:val="22"/>
                <w:szCs w:val="22"/>
              </w:rPr>
              <w:t>8/09/2025</w:t>
            </w:r>
          </w:p>
          <w:p w14:paraId="099D2CA3" w14:textId="77777777" w:rsidR="009C2177" w:rsidRPr="002D256A" w:rsidRDefault="009C2177" w:rsidP="009C2177">
            <w:pPr>
              <w:pStyle w:val="Title"/>
              <w:rPr>
                <w:rFonts w:cs="Arial"/>
                <w:b w:val="0"/>
                <w:bCs w:val="0"/>
                <w:sz w:val="22"/>
                <w:szCs w:val="22"/>
              </w:rPr>
            </w:pPr>
          </w:p>
        </w:tc>
        <w:tc>
          <w:tcPr>
            <w:tcW w:w="1041" w:type="dxa"/>
          </w:tcPr>
          <w:p w14:paraId="6DC61F63" w14:textId="4F4418ED" w:rsidR="009C2177" w:rsidRPr="002D256A" w:rsidRDefault="00DD2D24" w:rsidP="009C2177">
            <w:pPr>
              <w:pStyle w:val="Title"/>
              <w:rPr>
                <w:rFonts w:cs="Arial"/>
                <w:b w:val="0"/>
                <w:bCs w:val="0"/>
                <w:sz w:val="22"/>
                <w:szCs w:val="22"/>
              </w:rPr>
            </w:pPr>
            <w:r w:rsidRPr="002D256A">
              <w:rPr>
                <w:rFonts w:cs="Arial"/>
                <w:b w:val="0"/>
                <w:bCs w:val="0"/>
                <w:sz w:val="22"/>
                <w:szCs w:val="22"/>
              </w:rPr>
              <w:t>10/09/2025</w:t>
            </w:r>
          </w:p>
        </w:tc>
        <w:tc>
          <w:tcPr>
            <w:tcW w:w="1417" w:type="dxa"/>
          </w:tcPr>
          <w:p w14:paraId="55E7F5A9" w14:textId="77777777" w:rsidR="009C2177" w:rsidRPr="002D256A" w:rsidRDefault="009C2177" w:rsidP="009C2177">
            <w:pPr>
              <w:pStyle w:val="Title"/>
              <w:rPr>
                <w:rFonts w:cs="Arial"/>
                <w:b w:val="0"/>
                <w:bCs w:val="0"/>
                <w:sz w:val="22"/>
                <w:szCs w:val="22"/>
              </w:rPr>
            </w:pPr>
            <w:r w:rsidRPr="002D256A">
              <w:rPr>
                <w:rFonts w:cs="Arial"/>
                <w:b w:val="0"/>
                <w:bCs w:val="0"/>
                <w:sz w:val="22"/>
                <w:szCs w:val="22"/>
              </w:rPr>
              <w:t>8/09/2025</w:t>
            </w:r>
          </w:p>
          <w:p w14:paraId="64AEFF51" w14:textId="77777777" w:rsidR="009C2177" w:rsidRPr="002D256A" w:rsidRDefault="009C2177" w:rsidP="009C2177">
            <w:pPr>
              <w:pStyle w:val="Title"/>
              <w:rPr>
                <w:rFonts w:cs="Arial"/>
                <w:b w:val="0"/>
                <w:bCs w:val="0"/>
                <w:sz w:val="22"/>
                <w:szCs w:val="22"/>
              </w:rPr>
            </w:pPr>
          </w:p>
        </w:tc>
        <w:tc>
          <w:tcPr>
            <w:tcW w:w="2513" w:type="dxa"/>
          </w:tcPr>
          <w:p w14:paraId="27859E7A" w14:textId="77777777" w:rsidR="00371D83" w:rsidRPr="002D256A" w:rsidRDefault="00371D83" w:rsidP="00371D83">
            <w:pPr>
              <w:pStyle w:val="Title"/>
              <w:jc w:val="left"/>
              <w:rPr>
                <w:rFonts w:cs="Arial"/>
                <w:b w:val="0"/>
                <w:bCs w:val="0"/>
                <w:sz w:val="22"/>
                <w:szCs w:val="22"/>
              </w:rPr>
            </w:pPr>
            <w:r w:rsidRPr="002D256A">
              <w:rPr>
                <w:rFonts w:cs="Arial"/>
                <w:b w:val="0"/>
                <w:bCs w:val="0"/>
                <w:sz w:val="22"/>
                <w:szCs w:val="22"/>
              </w:rPr>
              <w:t>Declare and participate</w:t>
            </w:r>
          </w:p>
          <w:p w14:paraId="666F0A93" w14:textId="77777777" w:rsidR="00300D71" w:rsidRPr="002D256A" w:rsidRDefault="00371D83" w:rsidP="00300D71">
            <w:pPr>
              <w:pStyle w:val="Title"/>
              <w:rPr>
                <w:rFonts w:cs="Arial"/>
                <w:b w:val="0"/>
                <w:bCs w:val="0"/>
                <w:sz w:val="22"/>
                <w:szCs w:val="22"/>
              </w:rPr>
            </w:pPr>
            <w:r w:rsidRPr="002D256A">
              <w:rPr>
                <w:rFonts w:cs="Arial"/>
                <w:b w:val="0"/>
                <w:bCs w:val="0"/>
                <w:sz w:val="22"/>
                <w:szCs w:val="22"/>
              </w:rPr>
              <w:t xml:space="preserve">Rationale: </w:t>
            </w:r>
            <w:r w:rsidR="00300D71" w:rsidRPr="002D256A">
              <w:rPr>
                <w:rFonts w:cs="Arial"/>
                <w:b w:val="0"/>
                <w:bCs w:val="0"/>
                <w:sz w:val="22"/>
                <w:szCs w:val="22"/>
              </w:rPr>
              <w:t>non-specific, Declare and participate</w:t>
            </w:r>
          </w:p>
          <w:p w14:paraId="4C1D664B" w14:textId="4CF59E37" w:rsidR="00371D83" w:rsidRPr="002D256A" w:rsidRDefault="00371D83" w:rsidP="00371D83">
            <w:pPr>
              <w:pStyle w:val="Title"/>
              <w:jc w:val="left"/>
              <w:rPr>
                <w:rFonts w:cs="Arial"/>
                <w:b w:val="0"/>
                <w:bCs w:val="0"/>
                <w:sz w:val="22"/>
                <w:szCs w:val="22"/>
              </w:rPr>
            </w:pPr>
          </w:p>
          <w:p w14:paraId="2885A510" w14:textId="77777777" w:rsidR="009C2177" w:rsidRPr="002D256A" w:rsidRDefault="009C2177" w:rsidP="009C2177">
            <w:pPr>
              <w:pStyle w:val="Title"/>
              <w:jc w:val="left"/>
              <w:rPr>
                <w:rFonts w:cs="Arial"/>
                <w:b w:val="0"/>
                <w:bCs w:val="0"/>
                <w:sz w:val="22"/>
                <w:szCs w:val="22"/>
              </w:rPr>
            </w:pPr>
          </w:p>
        </w:tc>
      </w:tr>
      <w:tr w:rsidR="00D50B09" w:rsidRPr="002D256A" w14:paraId="19EA8ED7" w14:textId="77777777" w:rsidTr="5D10226A">
        <w:tc>
          <w:tcPr>
            <w:tcW w:w="2023" w:type="dxa"/>
          </w:tcPr>
          <w:p w14:paraId="29991095" w14:textId="3E960D29" w:rsidR="00D50B09" w:rsidRPr="002D256A" w:rsidRDefault="00D50B09" w:rsidP="009C2177">
            <w:pPr>
              <w:pStyle w:val="Title"/>
              <w:jc w:val="left"/>
              <w:rPr>
                <w:rFonts w:cs="Arial"/>
                <w:b w:val="0"/>
                <w:bCs w:val="0"/>
                <w:sz w:val="22"/>
                <w:szCs w:val="22"/>
              </w:rPr>
            </w:pPr>
            <w:r w:rsidRPr="002D256A">
              <w:rPr>
                <w:rFonts w:cs="Arial"/>
                <w:b w:val="0"/>
                <w:bCs w:val="0"/>
                <w:sz w:val="22"/>
                <w:szCs w:val="22"/>
              </w:rPr>
              <w:lastRenderedPageBreak/>
              <w:t xml:space="preserve">Aled Rees  </w:t>
            </w:r>
          </w:p>
        </w:tc>
        <w:tc>
          <w:tcPr>
            <w:tcW w:w="2330" w:type="dxa"/>
          </w:tcPr>
          <w:p w14:paraId="701DE4F0" w14:textId="5DFD2F09" w:rsidR="00D50B09" w:rsidRPr="002D256A" w:rsidRDefault="00D50B09" w:rsidP="009C2177">
            <w:pPr>
              <w:pStyle w:val="Title"/>
              <w:jc w:val="left"/>
              <w:rPr>
                <w:rFonts w:cs="Arial"/>
                <w:b w:val="0"/>
                <w:bCs w:val="0"/>
                <w:sz w:val="22"/>
                <w:szCs w:val="22"/>
              </w:rPr>
            </w:pPr>
            <w:r w:rsidRPr="002D256A">
              <w:rPr>
                <w:rFonts w:cs="Arial"/>
                <w:b w:val="0"/>
                <w:bCs w:val="0"/>
                <w:sz w:val="22"/>
                <w:szCs w:val="22"/>
              </w:rPr>
              <w:t>Topic Advisor</w:t>
            </w:r>
          </w:p>
        </w:tc>
        <w:tc>
          <w:tcPr>
            <w:tcW w:w="1911" w:type="dxa"/>
          </w:tcPr>
          <w:p w14:paraId="45E4CFF6" w14:textId="661EDB57" w:rsidR="00D50B09" w:rsidRPr="002D256A" w:rsidRDefault="00D50B09" w:rsidP="009C2177">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760AE51C" w14:textId="4AC7359E" w:rsidR="00D50B09" w:rsidRPr="002D256A" w:rsidRDefault="002F3703" w:rsidP="009C2177">
            <w:pPr>
              <w:pStyle w:val="Title"/>
              <w:jc w:val="left"/>
              <w:rPr>
                <w:rFonts w:cs="Arial"/>
                <w:b w:val="0"/>
                <w:bCs w:val="0"/>
                <w:sz w:val="22"/>
                <w:szCs w:val="22"/>
              </w:rPr>
            </w:pPr>
            <w:r w:rsidRPr="002D256A">
              <w:rPr>
                <w:rFonts w:cs="Arial"/>
                <w:b w:val="0"/>
                <w:bCs w:val="0"/>
                <w:sz w:val="22"/>
                <w:szCs w:val="22"/>
              </w:rPr>
              <w:t xml:space="preserve">Attended the launch event of the </w:t>
            </w:r>
            <w:r w:rsidR="00706B1B" w:rsidRPr="002D256A">
              <w:rPr>
                <w:rFonts w:cs="Arial"/>
                <w:b w:val="0"/>
                <w:bCs w:val="0"/>
                <w:sz w:val="22"/>
                <w:szCs w:val="22"/>
              </w:rPr>
              <w:t>All-Party</w:t>
            </w:r>
            <w:r w:rsidRPr="002D256A">
              <w:rPr>
                <w:rFonts w:cs="Arial"/>
                <w:b w:val="0"/>
                <w:bCs w:val="0"/>
                <w:sz w:val="22"/>
                <w:szCs w:val="22"/>
              </w:rPr>
              <w:t xml:space="preserve"> Parliamentary Group (APPG) report on PCOS.</w:t>
            </w:r>
          </w:p>
        </w:tc>
        <w:tc>
          <w:tcPr>
            <w:tcW w:w="1047" w:type="dxa"/>
          </w:tcPr>
          <w:p w14:paraId="1B044DB9" w14:textId="39639E34" w:rsidR="00D50B09" w:rsidRPr="002D256A" w:rsidRDefault="00180DAA" w:rsidP="009C2177">
            <w:pPr>
              <w:pStyle w:val="Title"/>
              <w:rPr>
                <w:rFonts w:cs="Arial"/>
                <w:b w:val="0"/>
                <w:bCs w:val="0"/>
                <w:sz w:val="22"/>
                <w:szCs w:val="22"/>
              </w:rPr>
            </w:pPr>
            <w:r w:rsidRPr="002D256A">
              <w:rPr>
                <w:rFonts w:cs="Arial"/>
                <w:b w:val="0"/>
                <w:bCs w:val="0"/>
                <w:sz w:val="22"/>
                <w:szCs w:val="22"/>
              </w:rPr>
              <w:t>08/09/2025</w:t>
            </w:r>
          </w:p>
        </w:tc>
        <w:tc>
          <w:tcPr>
            <w:tcW w:w="1041" w:type="dxa"/>
          </w:tcPr>
          <w:p w14:paraId="0F267113" w14:textId="14826351" w:rsidR="00D50B09" w:rsidRPr="002D256A" w:rsidRDefault="00180DAA" w:rsidP="009C2177">
            <w:pPr>
              <w:pStyle w:val="Title"/>
              <w:rPr>
                <w:rFonts w:cs="Arial"/>
                <w:b w:val="0"/>
                <w:bCs w:val="0"/>
                <w:sz w:val="22"/>
                <w:szCs w:val="22"/>
              </w:rPr>
            </w:pPr>
            <w:r w:rsidRPr="002D256A">
              <w:rPr>
                <w:rFonts w:cs="Arial"/>
                <w:b w:val="0"/>
                <w:bCs w:val="0"/>
                <w:sz w:val="22"/>
                <w:szCs w:val="22"/>
              </w:rPr>
              <w:t>15/09/2025</w:t>
            </w:r>
          </w:p>
        </w:tc>
        <w:tc>
          <w:tcPr>
            <w:tcW w:w="1417" w:type="dxa"/>
          </w:tcPr>
          <w:p w14:paraId="50CCA896" w14:textId="3A39C19C" w:rsidR="00D50B09" w:rsidRPr="002D256A" w:rsidRDefault="00180DAA" w:rsidP="009C2177">
            <w:pPr>
              <w:pStyle w:val="Title"/>
              <w:rPr>
                <w:rFonts w:cs="Arial"/>
                <w:b w:val="0"/>
                <w:bCs w:val="0"/>
                <w:sz w:val="22"/>
                <w:szCs w:val="22"/>
              </w:rPr>
            </w:pPr>
            <w:r w:rsidRPr="002D256A">
              <w:rPr>
                <w:rFonts w:cs="Arial"/>
                <w:b w:val="0"/>
                <w:bCs w:val="0"/>
                <w:sz w:val="22"/>
                <w:szCs w:val="22"/>
              </w:rPr>
              <w:t>08/09/2025</w:t>
            </w:r>
          </w:p>
        </w:tc>
        <w:tc>
          <w:tcPr>
            <w:tcW w:w="2513" w:type="dxa"/>
          </w:tcPr>
          <w:p w14:paraId="79A7C040" w14:textId="77777777" w:rsidR="0010092F" w:rsidRPr="002D256A" w:rsidRDefault="0010092F" w:rsidP="0010092F">
            <w:pPr>
              <w:pStyle w:val="Title"/>
              <w:rPr>
                <w:rFonts w:cs="Arial"/>
                <w:b w:val="0"/>
                <w:bCs w:val="0"/>
                <w:sz w:val="22"/>
                <w:szCs w:val="22"/>
              </w:rPr>
            </w:pPr>
            <w:r w:rsidRPr="002D256A">
              <w:rPr>
                <w:rFonts w:cs="Arial"/>
                <w:b w:val="0"/>
                <w:bCs w:val="0"/>
                <w:sz w:val="22"/>
                <w:szCs w:val="22"/>
              </w:rPr>
              <w:t>Declare and participate</w:t>
            </w:r>
          </w:p>
          <w:p w14:paraId="566C75A8" w14:textId="33874F5C" w:rsidR="00D50B09" w:rsidRPr="002D256A" w:rsidRDefault="0010092F" w:rsidP="0010092F">
            <w:pPr>
              <w:pStyle w:val="Title"/>
              <w:jc w:val="left"/>
              <w:rPr>
                <w:rFonts w:cs="Arial"/>
                <w:b w:val="0"/>
                <w:bCs w:val="0"/>
                <w:sz w:val="22"/>
                <w:szCs w:val="22"/>
              </w:rPr>
            </w:pPr>
            <w:r w:rsidRPr="002D256A">
              <w:rPr>
                <w:rFonts w:cs="Arial"/>
                <w:b w:val="0"/>
                <w:bCs w:val="0"/>
                <w:sz w:val="22"/>
                <w:szCs w:val="22"/>
              </w:rPr>
              <w:t>Rationale: non-specific, Declare and participate</w:t>
            </w:r>
          </w:p>
        </w:tc>
      </w:tr>
      <w:tr w:rsidR="002E517C" w:rsidRPr="002D256A" w14:paraId="2B164D22" w14:textId="77777777" w:rsidTr="5D10226A">
        <w:trPr>
          <w:trHeight w:val="300"/>
        </w:trPr>
        <w:tc>
          <w:tcPr>
            <w:tcW w:w="2023" w:type="dxa"/>
          </w:tcPr>
          <w:p w14:paraId="7165DA1F" w14:textId="77777777" w:rsidR="002E517C" w:rsidRPr="002D256A" w:rsidRDefault="002E517C">
            <w:pPr>
              <w:pStyle w:val="Title"/>
              <w:jc w:val="left"/>
              <w:rPr>
                <w:rFonts w:cs="Arial"/>
                <w:sz w:val="22"/>
                <w:szCs w:val="22"/>
              </w:rPr>
            </w:pPr>
            <w:r w:rsidRPr="002D256A">
              <w:rPr>
                <w:rFonts w:cs="Arial"/>
                <w:b w:val="0"/>
                <w:bCs w:val="0"/>
                <w:sz w:val="22"/>
                <w:szCs w:val="22"/>
              </w:rPr>
              <w:t>Clare Devanney-Glynn</w:t>
            </w:r>
          </w:p>
        </w:tc>
        <w:tc>
          <w:tcPr>
            <w:tcW w:w="2330" w:type="dxa"/>
          </w:tcPr>
          <w:p w14:paraId="6B6DC781" w14:textId="77777777" w:rsidR="002E517C" w:rsidRPr="002D256A" w:rsidRDefault="002E517C">
            <w:pPr>
              <w:pStyle w:val="Title"/>
              <w:jc w:val="left"/>
              <w:rPr>
                <w:rFonts w:cs="Arial"/>
                <w:sz w:val="22"/>
                <w:szCs w:val="22"/>
              </w:rPr>
            </w:pPr>
            <w:r w:rsidRPr="002D256A">
              <w:rPr>
                <w:rFonts w:cs="Arial"/>
                <w:b w:val="0"/>
                <w:bCs w:val="0"/>
                <w:sz w:val="22"/>
                <w:szCs w:val="22"/>
              </w:rPr>
              <w:t>Lay member</w:t>
            </w:r>
          </w:p>
        </w:tc>
        <w:tc>
          <w:tcPr>
            <w:tcW w:w="1911" w:type="dxa"/>
          </w:tcPr>
          <w:p w14:paraId="6D8B7D99" w14:textId="77777777" w:rsidR="002E517C" w:rsidRPr="002D256A" w:rsidRDefault="002E517C">
            <w:pPr>
              <w:pStyle w:val="Title"/>
              <w:jc w:val="left"/>
              <w:rPr>
                <w:rFonts w:cs="Arial"/>
                <w:sz w:val="22"/>
                <w:szCs w:val="22"/>
              </w:rPr>
            </w:pPr>
            <w:r w:rsidRPr="002D256A">
              <w:rPr>
                <w:rFonts w:cs="Arial"/>
                <w:b w:val="0"/>
                <w:bCs w:val="0"/>
                <w:sz w:val="22"/>
                <w:szCs w:val="22"/>
              </w:rPr>
              <w:t>Direct/indirect, financial/non-financial interests</w:t>
            </w:r>
          </w:p>
        </w:tc>
        <w:tc>
          <w:tcPr>
            <w:tcW w:w="2847" w:type="dxa"/>
          </w:tcPr>
          <w:p w14:paraId="1B5E396A" w14:textId="77777777" w:rsidR="002E517C" w:rsidRPr="002D256A" w:rsidRDefault="002E517C">
            <w:pPr>
              <w:pStyle w:val="Title"/>
              <w:jc w:val="left"/>
              <w:rPr>
                <w:rFonts w:cs="Arial"/>
                <w:sz w:val="22"/>
                <w:szCs w:val="22"/>
              </w:rPr>
            </w:pPr>
            <w:r w:rsidRPr="002D256A">
              <w:rPr>
                <w:rFonts w:cs="Arial"/>
                <w:b w:val="0"/>
                <w:bCs w:val="0"/>
                <w:sz w:val="22"/>
                <w:szCs w:val="22"/>
              </w:rPr>
              <w:t>nil</w:t>
            </w:r>
          </w:p>
        </w:tc>
        <w:tc>
          <w:tcPr>
            <w:tcW w:w="1047" w:type="dxa"/>
          </w:tcPr>
          <w:p w14:paraId="08CD6177" w14:textId="77777777" w:rsidR="002E517C" w:rsidRPr="002D256A" w:rsidRDefault="002E517C">
            <w:pPr>
              <w:pStyle w:val="Title"/>
              <w:rPr>
                <w:rFonts w:cs="Arial"/>
                <w:b w:val="0"/>
                <w:bCs w:val="0"/>
                <w:sz w:val="22"/>
                <w:szCs w:val="22"/>
              </w:rPr>
            </w:pPr>
            <w:r w:rsidRPr="002D256A">
              <w:rPr>
                <w:rFonts w:cs="Arial"/>
                <w:b w:val="0"/>
                <w:bCs w:val="0"/>
                <w:sz w:val="22"/>
                <w:szCs w:val="22"/>
              </w:rPr>
              <w:t>N/A</w:t>
            </w:r>
          </w:p>
        </w:tc>
        <w:tc>
          <w:tcPr>
            <w:tcW w:w="1041" w:type="dxa"/>
          </w:tcPr>
          <w:p w14:paraId="4A20D06C" w14:textId="77777777" w:rsidR="002E517C" w:rsidRPr="002D256A" w:rsidRDefault="002E517C">
            <w:pPr>
              <w:pStyle w:val="Title"/>
              <w:rPr>
                <w:rFonts w:cs="Arial"/>
                <w:b w:val="0"/>
                <w:bCs w:val="0"/>
                <w:sz w:val="22"/>
                <w:szCs w:val="22"/>
              </w:rPr>
            </w:pPr>
            <w:r w:rsidRPr="002D256A">
              <w:rPr>
                <w:rFonts w:cs="Arial"/>
                <w:b w:val="0"/>
                <w:bCs w:val="0"/>
                <w:sz w:val="22"/>
                <w:szCs w:val="22"/>
              </w:rPr>
              <w:t>30/05/2025</w:t>
            </w:r>
          </w:p>
        </w:tc>
        <w:tc>
          <w:tcPr>
            <w:tcW w:w="1417" w:type="dxa"/>
          </w:tcPr>
          <w:p w14:paraId="67E88FEE" w14:textId="77777777" w:rsidR="002E517C" w:rsidRPr="002D256A" w:rsidRDefault="002E517C">
            <w:pPr>
              <w:pStyle w:val="Title"/>
              <w:rPr>
                <w:rFonts w:cs="Arial"/>
                <w:b w:val="0"/>
                <w:bCs w:val="0"/>
                <w:sz w:val="22"/>
                <w:szCs w:val="22"/>
              </w:rPr>
            </w:pPr>
            <w:r w:rsidRPr="002D256A">
              <w:rPr>
                <w:rFonts w:cs="Arial"/>
                <w:b w:val="0"/>
                <w:bCs w:val="0"/>
                <w:sz w:val="22"/>
                <w:szCs w:val="22"/>
              </w:rPr>
              <w:t>N/A</w:t>
            </w:r>
          </w:p>
        </w:tc>
        <w:tc>
          <w:tcPr>
            <w:tcW w:w="2513" w:type="dxa"/>
          </w:tcPr>
          <w:p w14:paraId="5FE68F5A" w14:textId="77777777" w:rsidR="002E517C" w:rsidRPr="002D256A" w:rsidRDefault="002E517C">
            <w:pPr>
              <w:pStyle w:val="Title"/>
              <w:jc w:val="left"/>
              <w:rPr>
                <w:rFonts w:cs="Arial"/>
                <w:sz w:val="22"/>
                <w:szCs w:val="22"/>
              </w:rPr>
            </w:pPr>
            <w:r w:rsidRPr="002D256A">
              <w:rPr>
                <w:rFonts w:cs="Arial"/>
                <w:b w:val="0"/>
                <w:bCs w:val="0"/>
                <w:sz w:val="22"/>
                <w:szCs w:val="22"/>
              </w:rPr>
              <w:t>N/A</w:t>
            </w:r>
          </w:p>
        </w:tc>
      </w:tr>
      <w:tr w:rsidR="002E517C" w:rsidRPr="002D256A" w14:paraId="3D3A1907" w14:textId="77777777" w:rsidTr="5D10226A">
        <w:trPr>
          <w:trHeight w:val="300"/>
        </w:trPr>
        <w:tc>
          <w:tcPr>
            <w:tcW w:w="2023" w:type="dxa"/>
          </w:tcPr>
          <w:p w14:paraId="649E3BEB" w14:textId="77777777" w:rsidR="002E517C" w:rsidRPr="002D256A" w:rsidRDefault="002E517C">
            <w:pPr>
              <w:pStyle w:val="Title"/>
              <w:jc w:val="left"/>
              <w:rPr>
                <w:rFonts w:cs="Arial"/>
                <w:sz w:val="22"/>
                <w:szCs w:val="22"/>
              </w:rPr>
            </w:pPr>
            <w:r w:rsidRPr="002D256A">
              <w:rPr>
                <w:rFonts w:cs="Arial"/>
                <w:b w:val="0"/>
                <w:bCs w:val="0"/>
                <w:sz w:val="22"/>
                <w:szCs w:val="22"/>
              </w:rPr>
              <w:t xml:space="preserve">Araya Gautam  </w:t>
            </w:r>
          </w:p>
          <w:p w14:paraId="256D902C" w14:textId="77777777" w:rsidR="002E517C" w:rsidRPr="002D256A" w:rsidRDefault="002E517C">
            <w:pPr>
              <w:pStyle w:val="Heading1"/>
              <w:rPr>
                <w:rFonts w:cs="Arial"/>
                <w:sz w:val="22"/>
                <w:szCs w:val="22"/>
              </w:rPr>
            </w:pPr>
          </w:p>
        </w:tc>
        <w:tc>
          <w:tcPr>
            <w:tcW w:w="2330" w:type="dxa"/>
          </w:tcPr>
          <w:p w14:paraId="7740ADBD" w14:textId="77777777" w:rsidR="002E517C" w:rsidRPr="002D256A" w:rsidRDefault="002E517C">
            <w:pPr>
              <w:pStyle w:val="Title"/>
              <w:jc w:val="left"/>
              <w:rPr>
                <w:rFonts w:cs="Arial"/>
                <w:sz w:val="22"/>
                <w:szCs w:val="22"/>
              </w:rPr>
            </w:pPr>
            <w:r w:rsidRPr="002D256A">
              <w:rPr>
                <w:rFonts w:cs="Arial"/>
                <w:b w:val="0"/>
                <w:bCs w:val="0"/>
                <w:sz w:val="22"/>
                <w:szCs w:val="22"/>
              </w:rPr>
              <w:t>Lay Member</w:t>
            </w:r>
          </w:p>
        </w:tc>
        <w:tc>
          <w:tcPr>
            <w:tcW w:w="1911" w:type="dxa"/>
          </w:tcPr>
          <w:p w14:paraId="07562FFD" w14:textId="77777777" w:rsidR="002E517C" w:rsidRPr="002D256A" w:rsidRDefault="002E517C">
            <w:pPr>
              <w:pStyle w:val="Title"/>
              <w:jc w:val="left"/>
              <w:rPr>
                <w:rFonts w:cs="Arial"/>
                <w:sz w:val="22"/>
                <w:szCs w:val="22"/>
              </w:rPr>
            </w:pPr>
            <w:r w:rsidRPr="002D256A">
              <w:rPr>
                <w:rFonts w:cs="Arial"/>
                <w:b w:val="0"/>
                <w:bCs w:val="0"/>
                <w:sz w:val="22"/>
                <w:szCs w:val="22"/>
              </w:rPr>
              <w:t xml:space="preserve">Direct/indirect, financial/non-financial interests  </w:t>
            </w:r>
          </w:p>
        </w:tc>
        <w:tc>
          <w:tcPr>
            <w:tcW w:w="2847" w:type="dxa"/>
          </w:tcPr>
          <w:p w14:paraId="107BA7FF" w14:textId="77777777" w:rsidR="002E517C" w:rsidRPr="002D256A" w:rsidRDefault="002E517C">
            <w:pPr>
              <w:pStyle w:val="Title"/>
              <w:jc w:val="left"/>
              <w:rPr>
                <w:rFonts w:cs="Arial"/>
                <w:sz w:val="22"/>
                <w:szCs w:val="22"/>
              </w:rPr>
            </w:pPr>
            <w:r w:rsidRPr="002D256A">
              <w:rPr>
                <w:rFonts w:cs="Arial"/>
                <w:b w:val="0"/>
                <w:bCs w:val="0"/>
                <w:sz w:val="22"/>
                <w:szCs w:val="22"/>
              </w:rPr>
              <w:t>nil</w:t>
            </w:r>
          </w:p>
        </w:tc>
        <w:tc>
          <w:tcPr>
            <w:tcW w:w="1047" w:type="dxa"/>
          </w:tcPr>
          <w:p w14:paraId="72E8A61E" w14:textId="77777777" w:rsidR="002E517C" w:rsidRPr="002D256A" w:rsidRDefault="002E517C">
            <w:pPr>
              <w:pStyle w:val="Title"/>
              <w:rPr>
                <w:rFonts w:cs="Arial"/>
                <w:b w:val="0"/>
                <w:bCs w:val="0"/>
                <w:sz w:val="22"/>
                <w:szCs w:val="22"/>
              </w:rPr>
            </w:pPr>
            <w:r w:rsidRPr="002D256A">
              <w:rPr>
                <w:rFonts w:cs="Arial"/>
                <w:b w:val="0"/>
                <w:bCs w:val="0"/>
                <w:sz w:val="22"/>
                <w:szCs w:val="22"/>
              </w:rPr>
              <w:t>N/A</w:t>
            </w:r>
          </w:p>
        </w:tc>
        <w:tc>
          <w:tcPr>
            <w:tcW w:w="1041" w:type="dxa"/>
          </w:tcPr>
          <w:p w14:paraId="6239CDD9" w14:textId="77777777" w:rsidR="002E517C" w:rsidRPr="002D256A" w:rsidRDefault="002E517C">
            <w:pPr>
              <w:pStyle w:val="Title"/>
              <w:rPr>
                <w:rFonts w:cs="Arial"/>
                <w:b w:val="0"/>
                <w:bCs w:val="0"/>
                <w:sz w:val="22"/>
                <w:szCs w:val="22"/>
              </w:rPr>
            </w:pPr>
            <w:r w:rsidRPr="002D256A">
              <w:rPr>
                <w:rFonts w:cs="Arial"/>
                <w:b w:val="0"/>
                <w:bCs w:val="0"/>
                <w:sz w:val="22"/>
                <w:szCs w:val="22"/>
              </w:rPr>
              <w:t>19/06/2025</w:t>
            </w:r>
          </w:p>
        </w:tc>
        <w:tc>
          <w:tcPr>
            <w:tcW w:w="1417" w:type="dxa"/>
          </w:tcPr>
          <w:p w14:paraId="5E9AEEE6" w14:textId="77777777" w:rsidR="002E517C" w:rsidRPr="002D256A" w:rsidRDefault="002E517C">
            <w:pPr>
              <w:pStyle w:val="Title"/>
              <w:rPr>
                <w:rFonts w:cs="Arial"/>
                <w:b w:val="0"/>
                <w:bCs w:val="0"/>
                <w:sz w:val="22"/>
                <w:szCs w:val="22"/>
              </w:rPr>
            </w:pPr>
            <w:r w:rsidRPr="002D256A">
              <w:rPr>
                <w:rFonts w:cs="Arial"/>
                <w:b w:val="0"/>
                <w:bCs w:val="0"/>
                <w:sz w:val="22"/>
                <w:szCs w:val="22"/>
              </w:rPr>
              <w:t>N/A</w:t>
            </w:r>
          </w:p>
        </w:tc>
        <w:tc>
          <w:tcPr>
            <w:tcW w:w="2513" w:type="dxa"/>
          </w:tcPr>
          <w:p w14:paraId="78CBCB10" w14:textId="77777777" w:rsidR="002E517C" w:rsidRPr="002D256A" w:rsidRDefault="002E517C">
            <w:pPr>
              <w:pStyle w:val="Title"/>
              <w:jc w:val="left"/>
              <w:rPr>
                <w:rFonts w:cs="Arial"/>
                <w:sz w:val="22"/>
                <w:szCs w:val="22"/>
              </w:rPr>
            </w:pPr>
            <w:r w:rsidRPr="002D256A">
              <w:rPr>
                <w:rFonts w:cs="Arial"/>
                <w:b w:val="0"/>
                <w:bCs w:val="0"/>
                <w:sz w:val="22"/>
                <w:szCs w:val="22"/>
              </w:rPr>
              <w:t>N/A</w:t>
            </w:r>
          </w:p>
        </w:tc>
      </w:tr>
      <w:tr w:rsidR="002E7672" w:rsidRPr="002D256A" w14:paraId="6F04B58E" w14:textId="77777777" w:rsidTr="5D10226A">
        <w:trPr>
          <w:trHeight w:val="300"/>
        </w:trPr>
        <w:tc>
          <w:tcPr>
            <w:tcW w:w="2023" w:type="dxa"/>
          </w:tcPr>
          <w:p w14:paraId="3FEF8B2E" w14:textId="77777777" w:rsidR="002E7672" w:rsidRPr="002D256A" w:rsidRDefault="002E7672">
            <w:pPr>
              <w:pStyle w:val="Title"/>
              <w:jc w:val="left"/>
              <w:rPr>
                <w:rFonts w:cs="Arial"/>
                <w:b w:val="0"/>
                <w:bCs w:val="0"/>
                <w:sz w:val="22"/>
                <w:szCs w:val="22"/>
              </w:rPr>
            </w:pPr>
            <w:r w:rsidRPr="002D256A">
              <w:rPr>
                <w:rFonts w:cs="Arial"/>
                <w:b w:val="0"/>
                <w:bCs w:val="0"/>
                <w:sz w:val="22"/>
                <w:szCs w:val="22"/>
              </w:rPr>
              <w:t>Catherine Gallagher</w:t>
            </w:r>
          </w:p>
          <w:p w14:paraId="63BB44BE" w14:textId="77777777" w:rsidR="002E7672" w:rsidRPr="002D256A" w:rsidRDefault="002E7672">
            <w:pPr>
              <w:pStyle w:val="Title"/>
              <w:jc w:val="left"/>
              <w:rPr>
                <w:rFonts w:cs="Arial"/>
                <w:b w:val="0"/>
                <w:bCs w:val="0"/>
                <w:sz w:val="22"/>
                <w:szCs w:val="22"/>
              </w:rPr>
            </w:pPr>
          </w:p>
        </w:tc>
        <w:tc>
          <w:tcPr>
            <w:tcW w:w="2330" w:type="dxa"/>
          </w:tcPr>
          <w:p w14:paraId="22490F7B" w14:textId="77777777" w:rsidR="002E7672" w:rsidRPr="002D256A" w:rsidRDefault="002E7672">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67E3AF15"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24C0AAD2"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Dietetic Manager, Liverpool Women’s Hospital</w:t>
            </w:r>
          </w:p>
        </w:tc>
        <w:tc>
          <w:tcPr>
            <w:tcW w:w="1047" w:type="dxa"/>
          </w:tcPr>
          <w:p w14:paraId="0E660D3D" w14:textId="77777777" w:rsidR="002E7672" w:rsidRPr="002D256A" w:rsidRDefault="002E7672">
            <w:pPr>
              <w:pStyle w:val="Heading1"/>
              <w:rPr>
                <w:rFonts w:cs="Arial"/>
                <w:sz w:val="22"/>
                <w:szCs w:val="22"/>
              </w:rPr>
            </w:pPr>
            <w:r w:rsidRPr="002D256A">
              <w:rPr>
                <w:rFonts w:cs="Arial"/>
                <w:b w:val="0"/>
                <w:bCs w:val="0"/>
                <w:kern w:val="28"/>
                <w:sz w:val="22"/>
                <w:szCs w:val="22"/>
              </w:rPr>
              <w:t>March 2024</w:t>
            </w:r>
          </w:p>
        </w:tc>
        <w:tc>
          <w:tcPr>
            <w:tcW w:w="1041" w:type="dxa"/>
          </w:tcPr>
          <w:p w14:paraId="7C16938E" w14:textId="77777777" w:rsidR="002E7672" w:rsidRPr="002D256A" w:rsidRDefault="002E7672">
            <w:pPr>
              <w:pStyle w:val="Title"/>
              <w:rPr>
                <w:rFonts w:cs="Arial"/>
                <w:b w:val="0"/>
                <w:bCs w:val="0"/>
                <w:sz w:val="22"/>
                <w:szCs w:val="22"/>
              </w:rPr>
            </w:pPr>
            <w:r w:rsidRPr="002D256A">
              <w:rPr>
                <w:rFonts w:cs="Arial"/>
                <w:b w:val="0"/>
                <w:bCs w:val="0"/>
                <w:sz w:val="22"/>
                <w:szCs w:val="22"/>
              </w:rPr>
              <w:t>10/07/25</w:t>
            </w:r>
          </w:p>
          <w:p w14:paraId="0927A9D9" w14:textId="77777777" w:rsidR="002E7672" w:rsidRPr="002D256A" w:rsidRDefault="002E7672">
            <w:pPr>
              <w:pStyle w:val="Title"/>
              <w:rPr>
                <w:rFonts w:cs="Arial"/>
                <w:b w:val="0"/>
                <w:bCs w:val="0"/>
                <w:sz w:val="22"/>
                <w:szCs w:val="22"/>
              </w:rPr>
            </w:pPr>
          </w:p>
        </w:tc>
        <w:tc>
          <w:tcPr>
            <w:tcW w:w="1417" w:type="dxa"/>
          </w:tcPr>
          <w:p w14:paraId="51AB95AA"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E997E90"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2199320E" w14:textId="77777777" w:rsidR="002E7672" w:rsidRPr="002D256A" w:rsidRDefault="002E7672">
            <w:pPr>
              <w:pStyle w:val="Title"/>
              <w:rPr>
                <w:rFonts w:cs="Arial"/>
                <w:b w:val="0"/>
                <w:bCs w:val="0"/>
                <w:sz w:val="22"/>
                <w:szCs w:val="22"/>
              </w:rPr>
            </w:pPr>
            <w:r w:rsidRPr="002D256A">
              <w:rPr>
                <w:rFonts w:cs="Arial"/>
                <w:b w:val="0"/>
                <w:bCs w:val="0"/>
                <w:sz w:val="22"/>
                <w:szCs w:val="22"/>
              </w:rPr>
              <w:t xml:space="preserve">Declare and participate </w:t>
            </w:r>
          </w:p>
          <w:p w14:paraId="0D221177"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salaried employment</w:t>
            </w:r>
          </w:p>
        </w:tc>
      </w:tr>
      <w:tr w:rsidR="002E7672" w:rsidRPr="002D256A" w14:paraId="036C44DD" w14:textId="77777777" w:rsidTr="5D10226A">
        <w:trPr>
          <w:trHeight w:val="300"/>
        </w:trPr>
        <w:tc>
          <w:tcPr>
            <w:tcW w:w="2023" w:type="dxa"/>
          </w:tcPr>
          <w:p w14:paraId="22B5F2B0" w14:textId="77777777" w:rsidR="002E7672" w:rsidRPr="002D256A" w:rsidRDefault="002E7672">
            <w:pPr>
              <w:pStyle w:val="Title"/>
              <w:jc w:val="left"/>
              <w:rPr>
                <w:rFonts w:cs="Arial"/>
                <w:b w:val="0"/>
                <w:bCs w:val="0"/>
                <w:sz w:val="22"/>
                <w:szCs w:val="22"/>
              </w:rPr>
            </w:pPr>
            <w:r w:rsidRPr="002D256A">
              <w:rPr>
                <w:rFonts w:cs="Arial"/>
                <w:b w:val="0"/>
                <w:bCs w:val="0"/>
                <w:sz w:val="22"/>
                <w:szCs w:val="22"/>
              </w:rPr>
              <w:t>Catherine Gallagher</w:t>
            </w:r>
          </w:p>
        </w:tc>
        <w:tc>
          <w:tcPr>
            <w:tcW w:w="2330" w:type="dxa"/>
          </w:tcPr>
          <w:p w14:paraId="392C0535" w14:textId="77777777" w:rsidR="002E7672" w:rsidRPr="002D256A" w:rsidRDefault="002E7672">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68D08FBA"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2426CBB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Private practice, mirrors NHS work, few hours per week.  </w:t>
            </w:r>
          </w:p>
        </w:tc>
        <w:tc>
          <w:tcPr>
            <w:tcW w:w="1047" w:type="dxa"/>
          </w:tcPr>
          <w:p w14:paraId="7F6293C1" w14:textId="77777777" w:rsidR="002E7672" w:rsidRPr="002D256A" w:rsidRDefault="002E7672">
            <w:pPr>
              <w:pStyle w:val="Title"/>
              <w:rPr>
                <w:rFonts w:cs="Arial"/>
                <w:b w:val="0"/>
                <w:bCs w:val="0"/>
                <w:sz w:val="22"/>
                <w:szCs w:val="22"/>
              </w:rPr>
            </w:pPr>
            <w:r w:rsidRPr="002D256A">
              <w:rPr>
                <w:rFonts w:cs="Arial"/>
                <w:b w:val="0"/>
                <w:bCs w:val="0"/>
                <w:sz w:val="22"/>
                <w:szCs w:val="22"/>
              </w:rPr>
              <w:t>July 2024</w:t>
            </w:r>
          </w:p>
          <w:p w14:paraId="03CB569E" w14:textId="77777777" w:rsidR="002E7672" w:rsidRPr="002D256A" w:rsidRDefault="002E7672">
            <w:pPr>
              <w:pStyle w:val="Title"/>
              <w:rPr>
                <w:rFonts w:cs="Arial"/>
                <w:b w:val="0"/>
                <w:bCs w:val="0"/>
                <w:sz w:val="22"/>
                <w:szCs w:val="22"/>
              </w:rPr>
            </w:pPr>
          </w:p>
        </w:tc>
        <w:tc>
          <w:tcPr>
            <w:tcW w:w="1041" w:type="dxa"/>
          </w:tcPr>
          <w:p w14:paraId="2AC6967C" w14:textId="77777777" w:rsidR="002E7672" w:rsidRPr="002D256A" w:rsidRDefault="002E7672">
            <w:pPr>
              <w:pStyle w:val="Title"/>
              <w:rPr>
                <w:rFonts w:cs="Arial"/>
                <w:b w:val="0"/>
                <w:bCs w:val="0"/>
                <w:sz w:val="22"/>
                <w:szCs w:val="22"/>
              </w:rPr>
            </w:pPr>
            <w:r w:rsidRPr="002D256A">
              <w:rPr>
                <w:rFonts w:cs="Arial"/>
                <w:b w:val="0"/>
                <w:bCs w:val="0"/>
                <w:sz w:val="22"/>
                <w:szCs w:val="22"/>
              </w:rPr>
              <w:t>10/07/25</w:t>
            </w:r>
          </w:p>
        </w:tc>
        <w:tc>
          <w:tcPr>
            <w:tcW w:w="1417" w:type="dxa"/>
          </w:tcPr>
          <w:p w14:paraId="1F87D789"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96456FF" w14:textId="77777777" w:rsidR="002E7672" w:rsidRPr="002D256A" w:rsidRDefault="002E7672">
            <w:pPr>
              <w:pStyle w:val="Title"/>
              <w:jc w:val="left"/>
              <w:rPr>
                <w:rFonts w:cs="Arial"/>
                <w:b w:val="0"/>
                <w:bCs w:val="0"/>
                <w:sz w:val="22"/>
                <w:szCs w:val="22"/>
              </w:rPr>
            </w:pPr>
            <w:r w:rsidRPr="002D256A">
              <w:rPr>
                <w:rFonts w:cs="Arial"/>
                <w:b w:val="0"/>
                <w:bCs w:val="0"/>
                <w:sz w:val="22"/>
                <w:szCs w:val="22"/>
              </w:rPr>
              <w:t>Specific</w:t>
            </w:r>
          </w:p>
          <w:p w14:paraId="596A3F44" w14:textId="77777777" w:rsidR="002E7672" w:rsidRPr="002D256A" w:rsidRDefault="002E7672">
            <w:pPr>
              <w:pStyle w:val="Title"/>
              <w:jc w:val="left"/>
              <w:rPr>
                <w:rFonts w:cs="Arial"/>
                <w:b w:val="0"/>
                <w:bCs w:val="0"/>
                <w:sz w:val="22"/>
                <w:szCs w:val="22"/>
              </w:rPr>
            </w:pPr>
            <w:r w:rsidRPr="002D256A">
              <w:rPr>
                <w:rFonts w:cs="Arial"/>
                <w:b w:val="0"/>
                <w:bCs w:val="0"/>
                <w:sz w:val="22"/>
                <w:szCs w:val="22"/>
              </w:rPr>
              <w:t>Declare and participate.</w:t>
            </w:r>
          </w:p>
          <w:p w14:paraId="5C09EA3E"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Private practice is limited</w:t>
            </w:r>
          </w:p>
        </w:tc>
      </w:tr>
      <w:tr w:rsidR="002E7672" w:rsidRPr="002D256A" w14:paraId="2033319F" w14:textId="77777777" w:rsidTr="5D10226A">
        <w:trPr>
          <w:trHeight w:val="300"/>
        </w:trPr>
        <w:tc>
          <w:tcPr>
            <w:tcW w:w="2023" w:type="dxa"/>
          </w:tcPr>
          <w:p w14:paraId="6B9A7AD2" w14:textId="77777777" w:rsidR="002E7672" w:rsidRPr="002D256A" w:rsidRDefault="002E7672">
            <w:pPr>
              <w:pStyle w:val="Title"/>
              <w:jc w:val="left"/>
              <w:rPr>
                <w:rFonts w:cs="Arial"/>
                <w:b w:val="0"/>
                <w:bCs w:val="0"/>
                <w:sz w:val="22"/>
                <w:szCs w:val="22"/>
              </w:rPr>
            </w:pPr>
            <w:r w:rsidRPr="002D256A">
              <w:rPr>
                <w:rFonts w:cs="Arial"/>
                <w:b w:val="0"/>
                <w:bCs w:val="0"/>
                <w:sz w:val="22"/>
                <w:szCs w:val="22"/>
              </w:rPr>
              <w:t>Catherine Gallagher</w:t>
            </w:r>
          </w:p>
        </w:tc>
        <w:tc>
          <w:tcPr>
            <w:tcW w:w="2330" w:type="dxa"/>
          </w:tcPr>
          <w:p w14:paraId="2066AE65" w14:textId="77777777" w:rsidR="002E7672" w:rsidRPr="002D256A" w:rsidRDefault="002E7672">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1E3D25F2"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2AE572C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Manage a social media business page and use this as a platform for education on nutrition regarding fertility, pregnancy &amp; GDM, and </w:t>
            </w:r>
            <w:r w:rsidRPr="002D256A">
              <w:rPr>
                <w:rFonts w:cs="Arial"/>
                <w:b w:val="0"/>
                <w:bCs w:val="0"/>
                <w:sz w:val="22"/>
                <w:szCs w:val="22"/>
              </w:rPr>
              <w:lastRenderedPageBreak/>
              <w:t xml:space="preserve">promote private practice. Posts are not specific to PCOS  </w:t>
            </w:r>
          </w:p>
        </w:tc>
        <w:tc>
          <w:tcPr>
            <w:tcW w:w="1047" w:type="dxa"/>
          </w:tcPr>
          <w:p w14:paraId="3F722406" w14:textId="77777777" w:rsidR="002E7672" w:rsidRPr="002D256A" w:rsidRDefault="002E7672">
            <w:pPr>
              <w:pStyle w:val="Title"/>
              <w:rPr>
                <w:rFonts w:cs="Arial"/>
                <w:b w:val="0"/>
                <w:bCs w:val="0"/>
                <w:sz w:val="22"/>
                <w:szCs w:val="22"/>
              </w:rPr>
            </w:pPr>
            <w:r w:rsidRPr="002D256A">
              <w:rPr>
                <w:rFonts w:cs="Arial"/>
                <w:b w:val="0"/>
                <w:bCs w:val="0"/>
                <w:sz w:val="22"/>
                <w:szCs w:val="22"/>
              </w:rPr>
              <w:lastRenderedPageBreak/>
              <w:t>July 2024</w:t>
            </w:r>
          </w:p>
          <w:p w14:paraId="18DCD632" w14:textId="77777777" w:rsidR="002E7672" w:rsidRPr="002D256A" w:rsidRDefault="002E7672">
            <w:pPr>
              <w:pStyle w:val="Title"/>
              <w:rPr>
                <w:rFonts w:cs="Arial"/>
                <w:b w:val="0"/>
                <w:bCs w:val="0"/>
                <w:sz w:val="22"/>
                <w:szCs w:val="22"/>
              </w:rPr>
            </w:pPr>
          </w:p>
        </w:tc>
        <w:tc>
          <w:tcPr>
            <w:tcW w:w="1041" w:type="dxa"/>
          </w:tcPr>
          <w:p w14:paraId="6B11F1BC" w14:textId="77777777" w:rsidR="002E7672" w:rsidRPr="002D256A" w:rsidRDefault="002E7672">
            <w:pPr>
              <w:pStyle w:val="Title"/>
              <w:rPr>
                <w:rFonts w:cs="Arial"/>
                <w:b w:val="0"/>
                <w:bCs w:val="0"/>
                <w:sz w:val="22"/>
                <w:szCs w:val="22"/>
              </w:rPr>
            </w:pPr>
            <w:r w:rsidRPr="002D256A">
              <w:rPr>
                <w:rFonts w:cs="Arial"/>
                <w:b w:val="0"/>
                <w:bCs w:val="0"/>
                <w:sz w:val="22"/>
                <w:szCs w:val="22"/>
              </w:rPr>
              <w:t>12/09/2025</w:t>
            </w:r>
          </w:p>
        </w:tc>
        <w:tc>
          <w:tcPr>
            <w:tcW w:w="1417" w:type="dxa"/>
          </w:tcPr>
          <w:p w14:paraId="2A73B4A1"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3E55DB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01498F3A" w14:textId="77777777" w:rsidR="002E7672" w:rsidRPr="002D256A" w:rsidRDefault="002E7672">
            <w:pPr>
              <w:pStyle w:val="Title"/>
              <w:jc w:val="left"/>
              <w:rPr>
                <w:rFonts w:cs="Arial"/>
                <w:b w:val="0"/>
                <w:bCs w:val="0"/>
                <w:sz w:val="22"/>
                <w:szCs w:val="22"/>
              </w:rPr>
            </w:pPr>
            <w:r w:rsidRPr="002D256A">
              <w:rPr>
                <w:rFonts w:cs="Arial"/>
                <w:b w:val="0"/>
                <w:bCs w:val="0"/>
                <w:sz w:val="22"/>
                <w:szCs w:val="22"/>
              </w:rPr>
              <w:t>Declare and participate.</w:t>
            </w:r>
          </w:p>
          <w:p w14:paraId="7E0851B3" w14:textId="77777777" w:rsidR="002E7672" w:rsidRPr="002D256A" w:rsidRDefault="002E7672">
            <w:pPr>
              <w:pStyle w:val="Heading1"/>
              <w:rPr>
                <w:rFonts w:cs="Arial"/>
                <w:sz w:val="22"/>
                <w:szCs w:val="22"/>
              </w:rPr>
            </w:pPr>
            <w:r w:rsidRPr="002D256A">
              <w:rPr>
                <w:rFonts w:cs="Arial"/>
                <w:b w:val="0"/>
                <w:bCs w:val="0"/>
                <w:kern w:val="28"/>
                <w:sz w:val="22"/>
                <w:szCs w:val="22"/>
              </w:rPr>
              <w:lastRenderedPageBreak/>
              <w:t>Rationale: Interest is not specific to guideline</w:t>
            </w:r>
          </w:p>
        </w:tc>
      </w:tr>
      <w:tr w:rsidR="000C0B0B" w:rsidRPr="002D256A" w14:paraId="1E14D60F" w14:textId="77777777" w:rsidTr="5D10226A">
        <w:trPr>
          <w:trHeight w:val="300"/>
        </w:trPr>
        <w:tc>
          <w:tcPr>
            <w:tcW w:w="2023" w:type="dxa"/>
          </w:tcPr>
          <w:p w14:paraId="33E6DE30" w14:textId="77777777" w:rsidR="000C0B0B" w:rsidRPr="002D256A" w:rsidRDefault="000C0B0B" w:rsidP="000C0B0B">
            <w:pPr>
              <w:pStyle w:val="Title"/>
              <w:jc w:val="left"/>
              <w:rPr>
                <w:rFonts w:cs="Arial"/>
                <w:sz w:val="22"/>
                <w:szCs w:val="22"/>
              </w:rPr>
            </w:pPr>
            <w:r w:rsidRPr="002D256A">
              <w:rPr>
                <w:rFonts w:cs="Arial"/>
                <w:b w:val="0"/>
                <w:bCs w:val="0"/>
                <w:sz w:val="22"/>
                <w:szCs w:val="22"/>
              </w:rPr>
              <w:lastRenderedPageBreak/>
              <w:t>Judith Margaret Ibison</w:t>
            </w:r>
          </w:p>
          <w:p w14:paraId="23BB484C" w14:textId="77777777" w:rsidR="000C0B0B" w:rsidRPr="002D256A" w:rsidRDefault="000C0B0B" w:rsidP="000C0B0B">
            <w:pPr>
              <w:pStyle w:val="Title"/>
              <w:jc w:val="left"/>
              <w:rPr>
                <w:rFonts w:cs="Arial"/>
                <w:b w:val="0"/>
                <w:bCs w:val="0"/>
                <w:sz w:val="22"/>
                <w:szCs w:val="22"/>
              </w:rPr>
            </w:pPr>
          </w:p>
        </w:tc>
        <w:tc>
          <w:tcPr>
            <w:tcW w:w="2330" w:type="dxa"/>
          </w:tcPr>
          <w:p w14:paraId="3AE6ADFB"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Committee Member  </w:t>
            </w:r>
          </w:p>
          <w:p w14:paraId="62D14228" w14:textId="77777777" w:rsidR="000C0B0B" w:rsidRPr="002D256A" w:rsidRDefault="000C0B0B" w:rsidP="000C0B0B">
            <w:pPr>
              <w:pStyle w:val="Title"/>
              <w:jc w:val="left"/>
              <w:rPr>
                <w:rFonts w:cs="Arial"/>
                <w:b w:val="0"/>
                <w:bCs w:val="0"/>
                <w:sz w:val="22"/>
                <w:szCs w:val="22"/>
              </w:rPr>
            </w:pPr>
          </w:p>
        </w:tc>
        <w:tc>
          <w:tcPr>
            <w:tcW w:w="1911" w:type="dxa"/>
          </w:tcPr>
          <w:p w14:paraId="10E3DB5D" w14:textId="3EAD4828"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106348AB" w14:textId="18B5F56F" w:rsidR="000C0B0B" w:rsidRPr="002D256A" w:rsidRDefault="000C0B0B" w:rsidP="000C0B0B">
            <w:pPr>
              <w:pStyle w:val="Title"/>
              <w:jc w:val="left"/>
              <w:rPr>
                <w:rFonts w:cs="Arial"/>
                <w:b w:val="0"/>
                <w:bCs w:val="0"/>
                <w:sz w:val="22"/>
                <w:szCs w:val="22"/>
              </w:rPr>
            </w:pPr>
            <w:r w:rsidRPr="002D256A">
              <w:rPr>
                <w:rFonts w:cs="Arial"/>
                <w:b w:val="0"/>
                <w:bCs w:val="0"/>
                <w:sz w:val="22"/>
                <w:szCs w:val="22"/>
              </w:rPr>
              <w:t>General Practitioner (salaried) Minet Green Health Practice, Brixton</w:t>
            </w:r>
          </w:p>
        </w:tc>
        <w:tc>
          <w:tcPr>
            <w:tcW w:w="1047" w:type="dxa"/>
          </w:tcPr>
          <w:p w14:paraId="4BE77F58" w14:textId="17956111" w:rsidR="000C0B0B" w:rsidRPr="002D256A" w:rsidRDefault="000C0B0B" w:rsidP="000C0B0B">
            <w:pPr>
              <w:pStyle w:val="Title"/>
              <w:rPr>
                <w:rFonts w:cs="Arial"/>
                <w:b w:val="0"/>
                <w:bCs w:val="0"/>
                <w:sz w:val="22"/>
                <w:szCs w:val="22"/>
              </w:rPr>
            </w:pPr>
            <w:r w:rsidRPr="002D256A">
              <w:rPr>
                <w:rFonts w:cs="Arial"/>
                <w:b w:val="0"/>
                <w:bCs w:val="0"/>
                <w:sz w:val="22"/>
                <w:szCs w:val="22"/>
              </w:rPr>
              <w:t>2006</w:t>
            </w:r>
          </w:p>
        </w:tc>
        <w:tc>
          <w:tcPr>
            <w:tcW w:w="1041" w:type="dxa"/>
          </w:tcPr>
          <w:p w14:paraId="58B9966D"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21/05/2025</w:t>
            </w:r>
          </w:p>
          <w:p w14:paraId="0B0D27CB" w14:textId="77777777" w:rsidR="000C0B0B" w:rsidRPr="002D256A" w:rsidRDefault="000C0B0B" w:rsidP="000C0B0B">
            <w:pPr>
              <w:pStyle w:val="Title"/>
              <w:rPr>
                <w:rFonts w:cs="Arial"/>
                <w:b w:val="0"/>
                <w:bCs w:val="0"/>
                <w:sz w:val="22"/>
                <w:szCs w:val="22"/>
              </w:rPr>
            </w:pPr>
          </w:p>
        </w:tc>
        <w:tc>
          <w:tcPr>
            <w:tcW w:w="1417" w:type="dxa"/>
          </w:tcPr>
          <w:p w14:paraId="12BC3B8A" w14:textId="62CCB7DA"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62B60162"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7B5FE89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5A44D7BA" w14:textId="296BAAF9"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Salaried employment</w:t>
            </w:r>
          </w:p>
        </w:tc>
      </w:tr>
      <w:tr w:rsidR="000C0B0B" w:rsidRPr="002D256A" w14:paraId="701BBE7E" w14:textId="77777777" w:rsidTr="5D10226A">
        <w:trPr>
          <w:trHeight w:val="300"/>
        </w:trPr>
        <w:tc>
          <w:tcPr>
            <w:tcW w:w="2023" w:type="dxa"/>
          </w:tcPr>
          <w:p w14:paraId="46838261" w14:textId="228AE781"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Judith Margaret Ibison  </w:t>
            </w:r>
          </w:p>
        </w:tc>
        <w:tc>
          <w:tcPr>
            <w:tcW w:w="2330" w:type="dxa"/>
          </w:tcPr>
          <w:p w14:paraId="3E2D9FED" w14:textId="45DFF98F"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775D1505" w14:textId="3C75B78B"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48FC5D6C" w14:textId="0B0F2C1C" w:rsidR="000C0B0B" w:rsidRPr="002D256A" w:rsidRDefault="000C0B0B" w:rsidP="000C0B0B">
            <w:pPr>
              <w:pStyle w:val="Title"/>
              <w:jc w:val="left"/>
              <w:rPr>
                <w:rFonts w:cs="Arial"/>
                <w:b w:val="0"/>
                <w:bCs w:val="0"/>
                <w:sz w:val="22"/>
                <w:szCs w:val="22"/>
              </w:rPr>
            </w:pPr>
            <w:r w:rsidRPr="002D256A">
              <w:rPr>
                <w:rFonts w:cs="Arial"/>
                <w:b w:val="0"/>
                <w:bCs w:val="0"/>
                <w:sz w:val="22"/>
                <w:szCs w:val="22"/>
              </w:rPr>
              <w:t>Head of primary care education School of Health and Medical Sciences City St George's</w:t>
            </w:r>
          </w:p>
        </w:tc>
        <w:tc>
          <w:tcPr>
            <w:tcW w:w="1047" w:type="dxa"/>
          </w:tcPr>
          <w:p w14:paraId="1498D4C6" w14:textId="601BF521" w:rsidR="000C0B0B" w:rsidRPr="002D256A" w:rsidRDefault="000C0B0B" w:rsidP="000C0B0B">
            <w:pPr>
              <w:pStyle w:val="Title"/>
              <w:rPr>
                <w:rFonts w:cs="Arial"/>
                <w:b w:val="0"/>
                <w:bCs w:val="0"/>
                <w:sz w:val="22"/>
                <w:szCs w:val="22"/>
              </w:rPr>
            </w:pPr>
            <w:r w:rsidRPr="002D256A">
              <w:rPr>
                <w:rFonts w:cs="Arial"/>
                <w:b w:val="0"/>
                <w:bCs w:val="0"/>
                <w:sz w:val="22"/>
                <w:szCs w:val="22"/>
              </w:rPr>
              <w:t>2001</w:t>
            </w:r>
          </w:p>
        </w:tc>
        <w:tc>
          <w:tcPr>
            <w:tcW w:w="1041" w:type="dxa"/>
          </w:tcPr>
          <w:p w14:paraId="46276FEB" w14:textId="2B97CD5A" w:rsidR="000C0B0B" w:rsidRPr="002D256A" w:rsidRDefault="000C0B0B" w:rsidP="000C0B0B">
            <w:pPr>
              <w:pStyle w:val="Title"/>
              <w:rPr>
                <w:rFonts w:cs="Arial"/>
                <w:b w:val="0"/>
                <w:bCs w:val="0"/>
                <w:sz w:val="22"/>
                <w:szCs w:val="22"/>
              </w:rPr>
            </w:pPr>
            <w:r w:rsidRPr="002D256A">
              <w:rPr>
                <w:rFonts w:cs="Arial"/>
                <w:b w:val="0"/>
                <w:bCs w:val="0"/>
                <w:sz w:val="22"/>
                <w:szCs w:val="22"/>
              </w:rPr>
              <w:t>24/05/2025</w:t>
            </w:r>
          </w:p>
        </w:tc>
        <w:tc>
          <w:tcPr>
            <w:tcW w:w="1417" w:type="dxa"/>
          </w:tcPr>
          <w:p w14:paraId="71FD68DA" w14:textId="79ADD1C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1C55C890"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21FC0D2A"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1AC7546" w14:textId="5D91B75C"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Salaried employment</w:t>
            </w:r>
          </w:p>
        </w:tc>
      </w:tr>
      <w:tr w:rsidR="000C0B0B" w:rsidRPr="002D256A" w14:paraId="5925C0BE" w14:textId="77777777" w:rsidTr="5D10226A">
        <w:trPr>
          <w:trHeight w:val="300"/>
        </w:trPr>
        <w:tc>
          <w:tcPr>
            <w:tcW w:w="2023" w:type="dxa"/>
          </w:tcPr>
          <w:p w14:paraId="3A34199E" w14:textId="77777777" w:rsidR="000C0B0B" w:rsidRPr="002D256A" w:rsidRDefault="000C0B0B" w:rsidP="000C0B0B">
            <w:pPr>
              <w:pStyle w:val="Title"/>
              <w:jc w:val="left"/>
              <w:rPr>
                <w:rFonts w:cs="Arial"/>
                <w:sz w:val="22"/>
                <w:szCs w:val="22"/>
              </w:rPr>
            </w:pPr>
            <w:r w:rsidRPr="002D256A">
              <w:rPr>
                <w:rFonts w:cs="Arial"/>
                <w:b w:val="0"/>
                <w:bCs w:val="0"/>
                <w:sz w:val="22"/>
                <w:szCs w:val="22"/>
              </w:rPr>
              <w:t>Judith Margaret Ibison</w:t>
            </w:r>
          </w:p>
          <w:p w14:paraId="17A38F79" w14:textId="77777777" w:rsidR="000C0B0B" w:rsidRPr="002D256A" w:rsidRDefault="000C0B0B" w:rsidP="000C0B0B">
            <w:pPr>
              <w:pStyle w:val="Title"/>
              <w:jc w:val="left"/>
              <w:rPr>
                <w:rFonts w:cs="Arial"/>
                <w:b w:val="0"/>
                <w:bCs w:val="0"/>
                <w:sz w:val="22"/>
                <w:szCs w:val="22"/>
              </w:rPr>
            </w:pPr>
          </w:p>
        </w:tc>
        <w:tc>
          <w:tcPr>
            <w:tcW w:w="2330" w:type="dxa"/>
          </w:tcPr>
          <w:p w14:paraId="7BC78A07"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Committee Member  </w:t>
            </w:r>
          </w:p>
          <w:p w14:paraId="78C3CD13" w14:textId="77777777" w:rsidR="000C0B0B" w:rsidRPr="002D256A" w:rsidRDefault="000C0B0B" w:rsidP="000C0B0B">
            <w:pPr>
              <w:pStyle w:val="Title"/>
              <w:jc w:val="left"/>
              <w:rPr>
                <w:rFonts w:cs="Arial"/>
                <w:b w:val="0"/>
                <w:bCs w:val="0"/>
                <w:sz w:val="22"/>
                <w:szCs w:val="22"/>
              </w:rPr>
            </w:pPr>
          </w:p>
        </w:tc>
        <w:tc>
          <w:tcPr>
            <w:tcW w:w="1911" w:type="dxa"/>
          </w:tcPr>
          <w:p w14:paraId="0A9F53FB" w14:textId="31072142"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financial </w:t>
            </w:r>
          </w:p>
        </w:tc>
        <w:tc>
          <w:tcPr>
            <w:tcW w:w="2847" w:type="dxa"/>
          </w:tcPr>
          <w:p w14:paraId="1D658440" w14:textId="7993BE69" w:rsidR="000C0B0B" w:rsidRPr="002D256A" w:rsidRDefault="000C0B0B" w:rsidP="000C0B0B">
            <w:pPr>
              <w:pStyle w:val="Title"/>
              <w:jc w:val="left"/>
              <w:rPr>
                <w:rFonts w:cs="Arial"/>
                <w:b w:val="0"/>
                <w:bCs w:val="0"/>
                <w:sz w:val="22"/>
                <w:szCs w:val="22"/>
              </w:rPr>
            </w:pPr>
            <w:r w:rsidRPr="002D256A">
              <w:rPr>
                <w:rFonts w:cs="Arial"/>
                <w:b w:val="0"/>
                <w:bCs w:val="0"/>
                <w:sz w:val="22"/>
                <w:szCs w:val="22"/>
              </w:rPr>
              <w:t>Professor of Practice: Primary care education</w:t>
            </w:r>
          </w:p>
        </w:tc>
        <w:tc>
          <w:tcPr>
            <w:tcW w:w="1047" w:type="dxa"/>
          </w:tcPr>
          <w:p w14:paraId="5A8F4A57" w14:textId="33FCAF64" w:rsidR="000C0B0B" w:rsidRPr="002D256A" w:rsidRDefault="000C0B0B" w:rsidP="000C0B0B">
            <w:pPr>
              <w:pStyle w:val="Title"/>
              <w:rPr>
                <w:rFonts w:cs="Arial"/>
                <w:b w:val="0"/>
                <w:bCs w:val="0"/>
                <w:sz w:val="22"/>
                <w:szCs w:val="22"/>
              </w:rPr>
            </w:pPr>
            <w:r w:rsidRPr="002D256A">
              <w:rPr>
                <w:rFonts w:cs="Arial"/>
                <w:b w:val="0"/>
                <w:bCs w:val="0"/>
                <w:sz w:val="22"/>
                <w:szCs w:val="22"/>
              </w:rPr>
              <w:t>2022</w:t>
            </w:r>
          </w:p>
        </w:tc>
        <w:tc>
          <w:tcPr>
            <w:tcW w:w="1041" w:type="dxa"/>
          </w:tcPr>
          <w:p w14:paraId="7FE162DF"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21/05/2025</w:t>
            </w:r>
          </w:p>
          <w:p w14:paraId="4623C332" w14:textId="77777777" w:rsidR="000C0B0B" w:rsidRPr="002D256A" w:rsidRDefault="000C0B0B" w:rsidP="000C0B0B">
            <w:pPr>
              <w:pStyle w:val="Title"/>
              <w:rPr>
                <w:rFonts w:cs="Arial"/>
                <w:b w:val="0"/>
                <w:bCs w:val="0"/>
                <w:sz w:val="22"/>
                <w:szCs w:val="22"/>
              </w:rPr>
            </w:pPr>
          </w:p>
        </w:tc>
        <w:tc>
          <w:tcPr>
            <w:tcW w:w="1417" w:type="dxa"/>
          </w:tcPr>
          <w:p w14:paraId="65043BF7" w14:textId="049AF329"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476F1FF8"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0D2A5027"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6E7D54A9" w14:textId="2B51A097"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Salaried employment</w:t>
            </w:r>
          </w:p>
        </w:tc>
      </w:tr>
      <w:tr w:rsidR="000C0B0B" w:rsidRPr="002D256A" w14:paraId="3D569914" w14:textId="77777777" w:rsidTr="5D10226A">
        <w:trPr>
          <w:trHeight w:val="300"/>
        </w:trPr>
        <w:tc>
          <w:tcPr>
            <w:tcW w:w="2023" w:type="dxa"/>
          </w:tcPr>
          <w:p w14:paraId="758A9213" w14:textId="77777777" w:rsidR="000C0B0B" w:rsidRPr="002D256A" w:rsidRDefault="000C0B0B" w:rsidP="000C0B0B">
            <w:pPr>
              <w:pStyle w:val="Title"/>
              <w:jc w:val="left"/>
              <w:rPr>
                <w:rFonts w:cs="Arial"/>
                <w:sz w:val="22"/>
                <w:szCs w:val="22"/>
              </w:rPr>
            </w:pPr>
            <w:r w:rsidRPr="002D256A">
              <w:rPr>
                <w:rFonts w:cs="Arial"/>
                <w:b w:val="0"/>
                <w:bCs w:val="0"/>
                <w:sz w:val="22"/>
                <w:szCs w:val="22"/>
              </w:rPr>
              <w:t>Judith Margaret Ibison</w:t>
            </w:r>
          </w:p>
          <w:p w14:paraId="6012DF35" w14:textId="77777777" w:rsidR="000C0B0B" w:rsidRPr="002D256A" w:rsidRDefault="000C0B0B" w:rsidP="000C0B0B">
            <w:pPr>
              <w:pStyle w:val="Heading1"/>
              <w:rPr>
                <w:rFonts w:cs="Arial"/>
                <w:sz w:val="22"/>
                <w:szCs w:val="22"/>
              </w:rPr>
            </w:pPr>
          </w:p>
          <w:p w14:paraId="4E691A08" w14:textId="77777777" w:rsidR="000C0B0B" w:rsidRPr="002D256A" w:rsidRDefault="000C0B0B" w:rsidP="000C0B0B">
            <w:pPr>
              <w:pStyle w:val="Title"/>
              <w:jc w:val="left"/>
              <w:rPr>
                <w:rFonts w:cs="Arial"/>
                <w:b w:val="0"/>
                <w:bCs w:val="0"/>
                <w:sz w:val="22"/>
                <w:szCs w:val="22"/>
              </w:rPr>
            </w:pPr>
          </w:p>
        </w:tc>
        <w:tc>
          <w:tcPr>
            <w:tcW w:w="2330" w:type="dxa"/>
          </w:tcPr>
          <w:p w14:paraId="4F09DB48"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Committee Member  </w:t>
            </w:r>
          </w:p>
          <w:p w14:paraId="31189347" w14:textId="77777777" w:rsidR="000C0B0B" w:rsidRPr="002D256A" w:rsidRDefault="000C0B0B" w:rsidP="000C0B0B">
            <w:pPr>
              <w:pStyle w:val="Title"/>
              <w:jc w:val="left"/>
              <w:rPr>
                <w:rFonts w:cs="Arial"/>
                <w:b w:val="0"/>
                <w:bCs w:val="0"/>
                <w:sz w:val="22"/>
                <w:szCs w:val="22"/>
              </w:rPr>
            </w:pPr>
          </w:p>
        </w:tc>
        <w:tc>
          <w:tcPr>
            <w:tcW w:w="1911" w:type="dxa"/>
          </w:tcPr>
          <w:p w14:paraId="16D6D3A0" w14:textId="482E29A1"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4A8169E1" w14:textId="2DFFE27A" w:rsidR="000C0B0B" w:rsidRPr="002D256A" w:rsidRDefault="000C0B0B" w:rsidP="000C0B0B">
            <w:pPr>
              <w:pStyle w:val="Title"/>
              <w:jc w:val="left"/>
              <w:rPr>
                <w:rFonts w:cs="Arial"/>
                <w:b w:val="0"/>
                <w:bCs w:val="0"/>
                <w:sz w:val="22"/>
                <w:szCs w:val="22"/>
              </w:rPr>
            </w:pPr>
            <w:r w:rsidRPr="002D256A">
              <w:rPr>
                <w:rFonts w:cs="Arial"/>
                <w:b w:val="0"/>
                <w:bCs w:val="0"/>
                <w:sz w:val="22"/>
                <w:szCs w:val="22"/>
              </w:rPr>
              <w:t>Secretary to Heads of Departments (HODS) Committee for the Society for Academic Primary Care (SAPC)</w:t>
            </w:r>
          </w:p>
        </w:tc>
        <w:tc>
          <w:tcPr>
            <w:tcW w:w="1047" w:type="dxa"/>
          </w:tcPr>
          <w:p w14:paraId="61C7C4E3" w14:textId="4CA025C1" w:rsidR="000C0B0B" w:rsidRPr="002D256A" w:rsidRDefault="000C0B0B" w:rsidP="000C0B0B">
            <w:pPr>
              <w:pStyle w:val="Title"/>
              <w:rPr>
                <w:rFonts w:cs="Arial"/>
                <w:b w:val="0"/>
                <w:bCs w:val="0"/>
                <w:sz w:val="22"/>
                <w:szCs w:val="22"/>
              </w:rPr>
            </w:pPr>
            <w:r w:rsidRPr="002D256A">
              <w:rPr>
                <w:rFonts w:cs="Arial"/>
                <w:b w:val="0"/>
                <w:bCs w:val="0"/>
                <w:sz w:val="22"/>
                <w:szCs w:val="22"/>
              </w:rPr>
              <w:t>2020</w:t>
            </w:r>
          </w:p>
        </w:tc>
        <w:tc>
          <w:tcPr>
            <w:tcW w:w="1041" w:type="dxa"/>
          </w:tcPr>
          <w:p w14:paraId="47D924BC" w14:textId="36D5493C" w:rsidR="000C0B0B" w:rsidRPr="002D256A" w:rsidRDefault="000C0B0B" w:rsidP="000C0B0B">
            <w:pPr>
              <w:pStyle w:val="Title"/>
              <w:rPr>
                <w:rFonts w:cs="Arial"/>
                <w:b w:val="0"/>
                <w:bCs w:val="0"/>
                <w:sz w:val="22"/>
                <w:szCs w:val="22"/>
              </w:rPr>
            </w:pPr>
            <w:r w:rsidRPr="002D256A">
              <w:rPr>
                <w:rFonts w:cs="Arial"/>
                <w:b w:val="0"/>
                <w:bCs w:val="0"/>
                <w:sz w:val="22"/>
                <w:szCs w:val="22"/>
              </w:rPr>
              <w:t>21/05/2025</w:t>
            </w:r>
          </w:p>
        </w:tc>
        <w:tc>
          <w:tcPr>
            <w:tcW w:w="1417" w:type="dxa"/>
          </w:tcPr>
          <w:p w14:paraId="70632C31" w14:textId="2F6760C2"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2513" w:type="dxa"/>
          </w:tcPr>
          <w:p w14:paraId="2BF7C3C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5B1E5FD7"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7A34339" w14:textId="374F9DF0"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0C0B0B" w:rsidRPr="002D256A" w14:paraId="24AF113C" w14:textId="77777777" w:rsidTr="5D10226A">
        <w:trPr>
          <w:trHeight w:val="300"/>
        </w:trPr>
        <w:tc>
          <w:tcPr>
            <w:tcW w:w="2023" w:type="dxa"/>
          </w:tcPr>
          <w:p w14:paraId="0A9F99D2" w14:textId="046ACA12" w:rsidR="000C0B0B" w:rsidRPr="002D256A" w:rsidRDefault="000C0B0B" w:rsidP="000C0B0B">
            <w:pPr>
              <w:pStyle w:val="Heading1"/>
              <w:rPr>
                <w:rFonts w:cs="Arial"/>
                <w:sz w:val="22"/>
                <w:szCs w:val="22"/>
              </w:rPr>
            </w:pPr>
            <w:r w:rsidRPr="002D256A">
              <w:rPr>
                <w:rFonts w:cs="Arial"/>
                <w:b w:val="0"/>
                <w:bCs w:val="0"/>
                <w:sz w:val="22"/>
                <w:szCs w:val="22"/>
              </w:rPr>
              <w:lastRenderedPageBreak/>
              <w:t xml:space="preserve">Judith Margaret Ibison    </w:t>
            </w:r>
          </w:p>
        </w:tc>
        <w:tc>
          <w:tcPr>
            <w:tcW w:w="2330" w:type="dxa"/>
          </w:tcPr>
          <w:p w14:paraId="27DCCA5C" w14:textId="3E53CCA9" w:rsidR="000C0B0B" w:rsidRPr="002D256A" w:rsidRDefault="000C0B0B" w:rsidP="000C0B0B">
            <w:pPr>
              <w:pStyle w:val="Title"/>
              <w:jc w:val="left"/>
              <w:rPr>
                <w:rFonts w:cs="Arial"/>
                <w:sz w:val="22"/>
                <w:szCs w:val="22"/>
              </w:rPr>
            </w:pPr>
            <w:r w:rsidRPr="002D256A">
              <w:rPr>
                <w:rFonts w:cs="Arial"/>
                <w:b w:val="0"/>
                <w:bCs w:val="0"/>
                <w:sz w:val="22"/>
                <w:szCs w:val="22"/>
              </w:rPr>
              <w:t xml:space="preserve">Committee Member  </w:t>
            </w:r>
          </w:p>
        </w:tc>
        <w:tc>
          <w:tcPr>
            <w:tcW w:w="1911" w:type="dxa"/>
          </w:tcPr>
          <w:p w14:paraId="5C4BE052" w14:textId="21D5EDD2"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65E98CC4" w14:textId="5CC72207" w:rsidR="000C0B0B" w:rsidRPr="002D256A" w:rsidRDefault="000C0B0B" w:rsidP="000C0B0B">
            <w:pPr>
              <w:pStyle w:val="Title"/>
              <w:jc w:val="left"/>
              <w:rPr>
                <w:rFonts w:cs="Arial"/>
                <w:sz w:val="22"/>
                <w:szCs w:val="22"/>
              </w:rPr>
            </w:pPr>
            <w:r w:rsidRPr="002D256A">
              <w:rPr>
                <w:rFonts w:cs="Arial"/>
                <w:b w:val="0"/>
                <w:bCs w:val="0"/>
                <w:sz w:val="22"/>
                <w:szCs w:val="22"/>
              </w:rPr>
              <w:t>GP support for Verity Charity, a PCOS Patient Group</w:t>
            </w:r>
          </w:p>
        </w:tc>
        <w:tc>
          <w:tcPr>
            <w:tcW w:w="1047" w:type="dxa"/>
          </w:tcPr>
          <w:p w14:paraId="4BCA3962" w14:textId="3D5797E4" w:rsidR="000C0B0B" w:rsidRPr="002D256A" w:rsidRDefault="000C0B0B" w:rsidP="000C0B0B">
            <w:pPr>
              <w:pStyle w:val="Title"/>
              <w:rPr>
                <w:rFonts w:cs="Arial"/>
                <w:b w:val="0"/>
                <w:bCs w:val="0"/>
                <w:sz w:val="22"/>
                <w:szCs w:val="22"/>
              </w:rPr>
            </w:pPr>
            <w:r w:rsidRPr="002D256A">
              <w:rPr>
                <w:rFonts w:cs="Arial"/>
                <w:b w:val="0"/>
                <w:bCs w:val="0"/>
                <w:sz w:val="22"/>
                <w:szCs w:val="22"/>
              </w:rPr>
              <w:t>2011</w:t>
            </w:r>
          </w:p>
        </w:tc>
        <w:tc>
          <w:tcPr>
            <w:tcW w:w="1041" w:type="dxa"/>
          </w:tcPr>
          <w:p w14:paraId="280839F2" w14:textId="70DA4E66" w:rsidR="000C0B0B" w:rsidRPr="002D256A" w:rsidRDefault="000C0B0B" w:rsidP="000C0B0B">
            <w:pPr>
              <w:pStyle w:val="Title"/>
              <w:rPr>
                <w:rFonts w:cs="Arial"/>
                <w:b w:val="0"/>
                <w:bCs w:val="0"/>
                <w:sz w:val="22"/>
                <w:szCs w:val="22"/>
              </w:rPr>
            </w:pPr>
            <w:r w:rsidRPr="002D256A">
              <w:rPr>
                <w:rFonts w:cs="Arial"/>
                <w:b w:val="0"/>
                <w:bCs w:val="0"/>
                <w:sz w:val="22"/>
                <w:szCs w:val="22"/>
              </w:rPr>
              <w:t>24/05/2025</w:t>
            </w:r>
          </w:p>
        </w:tc>
        <w:tc>
          <w:tcPr>
            <w:tcW w:w="1417" w:type="dxa"/>
          </w:tcPr>
          <w:p w14:paraId="5EA3CE7B" w14:textId="1BEC29DF"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30F75BB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1C86F9DD"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311C45D0" w14:textId="012C6077"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0C0B0B" w:rsidRPr="002D256A" w14:paraId="5AEB7403" w14:textId="77777777" w:rsidTr="5D10226A">
        <w:trPr>
          <w:trHeight w:val="300"/>
        </w:trPr>
        <w:tc>
          <w:tcPr>
            <w:tcW w:w="2023" w:type="dxa"/>
          </w:tcPr>
          <w:p w14:paraId="6B34E803"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67B5A449" w14:textId="77777777" w:rsidR="000C0B0B" w:rsidRPr="002D256A" w:rsidRDefault="000C0B0B" w:rsidP="000C0B0B">
            <w:pPr>
              <w:pStyle w:val="Heading1"/>
              <w:rPr>
                <w:rFonts w:cs="Arial"/>
                <w:sz w:val="22"/>
                <w:szCs w:val="22"/>
              </w:rPr>
            </w:pPr>
          </w:p>
        </w:tc>
        <w:tc>
          <w:tcPr>
            <w:tcW w:w="2330" w:type="dxa"/>
          </w:tcPr>
          <w:p w14:paraId="3E6C859F"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644EFD53"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45594DD1"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Principal investigator and sub-investigator on a number of commercial and non-commercial multi-centre clinical research trials related to obesity and diabetes conducted at the Diabetes research centre at North Bristol NHS Trust:</w:t>
            </w:r>
          </w:p>
          <w:p w14:paraId="0E0B1DA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Principal investigator on Redefine 3, a commercial study by Novo Nordisk on the cardiovascular safety of </w:t>
            </w:r>
            <w:proofErr w:type="spellStart"/>
            <w:r w:rsidRPr="002D256A">
              <w:rPr>
                <w:rFonts w:cs="Arial"/>
                <w:b w:val="0"/>
                <w:bCs w:val="0"/>
                <w:sz w:val="22"/>
                <w:szCs w:val="22"/>
              </w:rPr>
              <w:t>CagriSema</w:t>
            </w:r>
            <w:proofErr w:type="spellEnd"/>
            <w:r w:rsidRPr="002D256A">
              <w:rPr>
                <w:rFonts w:cs="Arial"/>
                <w:b w:val="0"/>
                <w:bCs w:val="0"/>
                <w:sz w:val="22"/>
                <w:szCs w:val="22"/>
              </w:rPr>
              <w:t xml:space="preserve"> in people with obesity and established cardiovascular disease; Ascend Plus, a non-commercial research study by the University of Oxford, examining the effects of oral Semaglutide in preventing cardiovascular disease in people with type 2 diabetes.  I am a sub-investigator on a number of studies including </w:t>
            </w:r>
            <w:r w:rsidRPr="002D256A">
              <w:rPr>
                <w:rFonts w:cs="Arial"/>
                <w:b w:val="0"/>
                <w:bCs w:val="0"/>
                <w:sz w:val="22"/>
                <w:szCs w:val="22"/>
              </w:rPr>
              <w:lastRenderedPageBreak/>
              <w:t>Transcend-3, SURPASS, UK-EDI Pancreatic Cancer, Redefine 1, 2, 8 and 9, SURMOUNT, Maritime 1 and 2.</w:t>
            </w:r>
          </w:p>
          <w:p w14:paraId="5B7D3129"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w:t>
            </w:r>
          </w:p>
          <w:p w14:paraId="6CD3D326"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I have not received any payment from Pharma, nor have I received travel grants, research grants, or honoraria. I have not undertaken any promotional or educational activities for pharma. I have always tried to maintain independence from pharma. In my clinical work, opinions or practice, I always try to act in a balanced, neutral, evidence-based, and professional manner. </w:t>
            </w:r>
          </w:p>
        </w:tc>
        <w:tc>
          <w:tcPr>
            <w:tcW w:w="1047" w:type="dxa"/>
          </w:tcPr>
          <w:p w14:paraId="1558502B" w14:textId="77777777"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2019</w:t>
            </w:r>
          </w:p>
        </w:tc>
        <w:tc>
          <w:tcPr>
            <w:tcW w:w="1041" w:type="dxa"/>
          </w:tcPr>
          <w:p w14:paraId="780842BB"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10/07/2025</w:t>
            </w:r>
          </w:p>
        </w:tc>
        <w:tc>
          <w:tcPr>
            <w:tcW w:w="1417" w:type="dxa"/>
          </w:tcPr>
          <w:p w14:paraId="6FF4FA37"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242FFA9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5FADD211"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A60B423"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Not specific to guideline scope.</w:t>
            </w:r>
          </w:p>
        </w:tc>
      </w:tr>
      <w:tr w:rsidR="000C0B0B" w:rsidRPr="002D256A" w14:paraId="72A86D35" w14:textId="77777777" w:rsidTr="5D10226A">
        <w:trPr>
          <w:trHeight w:val="300"/>
        </w:trPr>
        <w:tc>
          <w:tcPr>
            <w:tcW w:w="2023" w:type="dxa"/>
          </w:tcPr>
          <w:p w14:paraId="15CE7401"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2C4506D5" w14:textId="77777777" w:rsidR="000C0B0B" w:rsidRPr="002D256A" w:rsidRDefault="000C0B0B" w:rsidP="000C0B0B">
            <w:pPr>
              <w:pStyle w:val="Heading1"/>
              <w:rPr>
                <w:rFonts w:cs="Arial"/>
                <w:sz w:val="22"/>
                <w:szCs w:val="22"/>
              </w:rPr>
            </w:pPr>
          </w:p>
        </w:tc>
        <w:tc>
          <w:tcPr>
            <w:tcW w:w="2330" w:type="dxa"/>
          </w:tcPr>
          <w:p w14:paraId="6F23E341"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4ED23890"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71D0C134"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Cousin is Head of global development Obesity and Vice President at Amgen research Copenhagen since January 2025. He was International Medical Vice president, Medical and Science, Obesity and NASH, Clinical Drug Development at Novo </w:t>
            </w:r>
            <w:r w:rsidRPr="002D256A">
              <w:rPr>
                <w:rFonts w:cs="Arial"/>
                <w:b w:val="0"/>
                <w:bCs w:val="0"/>
                <w:sz w:val="22"/>
                <w:szCs w:val="22"/>
              </w:rPr>
              <w:lastRenderedPageBreak/>
              <w:t xml:space="preserve">Nordisk between July 2021 and January 2025. </w:t>
            </w:r>
          </w:p>
        </w:tc>
        <w:tc>
          <w:tcPr>
            <w:tcW w:w="1047" w:type="dxa"/>
          </w:tcPr>
          <w:p w14:paraId="7090E05F" w14:textId="77777777"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2021</w:t>
            </w:r>
          </w:p>
        </w:tc>
        <w:tc>
          <w:tcPr>
            <w:tcW w:w="1041" w:type="dxa"/>
          </w:tcPr>
          <w:p w14:paraId="00FC9FB7"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10/07/2025</w:t>
            </w:r>
          </w:p>
        </w:tc>
        <w:tc>
          <w:tcPr>
            <w:tcW w:w="1417" w:type="dxa"/>
          </w:tcPr>
          <w:p w14:paraId="7687E50D"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566B1F0E" w14:textId="77777777" w:rsidR="000C0B0B" w:rsidRPr="002D256A" w:rsidRDefault="000C0B0B" w:rsidP="000C0B0B">
            <w:pPr>
              <w:pStyle w:val="Title"/>
              <w:jc w:val="left"/>
              <w:rPr>
                <w:rFonts w:cs="Arial"/>
                <w:sz w:val="22"/>
                <w:szCs w:val="22"/>
              </w:rPr>
            </w:pPr>
            <w:r w:rsidRPr="002D256A">
              <w:rPr>
                <w:rFonts w:cs="Arial"/>
                <w:b w:val="0"/>
                <w:bCs w:val="0"/>
                <w:sz w:val="22"/>
                <w:szCs w:val="22"/>
              </w:rPr>
              <w:t>Non-specific</w:t>
            </w:r>
          </w:p>
          <w:p w14:paraId="669340B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3A26842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Not specific to guideline scope.</w:t>
            </w:r>
          </w:p>
        </w:tc>
      </w:tr>
      <w:tr w:rsidR="000C0B0B" w:rsidRPr="002D256A" w14:paraId="59F0F7FF" w14:textId="77777777" w:rsidTr="5D10226A">
        <w:trPr>
          <w:trHeight w:val="300"/>
        </w:trPr>
        <w:tc>
          <w:tcPr>
            <w:tcW w:w="2023" w:type="dxa"/>
          </w:tcPr>
          <w:p w14:paraId="42728E6D"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3FCED552" w14:textId="77777777" w:rsidR="000C0B0B" w:rsidRPr="002D256A" w:rsidRDefault="000C0B0B" w:rsidP="000C0B0B">
            <w:pPr>
              <w:pStyle w:val="Heading1"/>
              <w:rPr>
                <w:rFonts w:cs="Arial"/>
                <w:sz w:val="22"/>
                <w:szCs w:val="22"/>
              </w:rPr>
            </w:pPr>
          </w:p>
        </w:tc>
        <w:tc>
          <w:tcPr>
            <w:tcW w:w="2330" w:type="dxa"/>
          </w:tcPr>
          <w:p w14:paraId="7CDA8FF0"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67D0F2A1"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55F901D9" w14:textId="77777777" w:rsidR="000C0B0B" w:rsidRPr="002D256A" w:rsidRDefault="000C0B0B" w:rsidP="000C0B0B">
            <w:pPr>
              <w:pStyle w:val="Title"/>
              <w:jc w:val="left"/>
              <w:rPr>
                <w:rFonts w:cs="Arial"/>
                <w:sz w:val="22"/>
                <w:szCs w:val="22"/>
              </w:rPr>
            </w:pPr>
            <w:r w:rsidRPr="002D256A">
              <w:rPr>
                <w:rFonts w:cs="Arial"/>
                <w:b w:val="0"/>
                <w:bCs w:val="0"/>
                <w:sz w:val="22"/>
                <w:szCs w:val="22"/>
              </w:rPr>
              <w:t>Member of MHRA Cardiovascular, Diabetes, Renal, Respiratory, and Allergy Expert Advisory Group (CDRRA EAG)</w:t>
            </w:r>
          </w:p>
        </w:tc>
        <w:tc>
          <w:tcPr>
            <w:tcW w:w="1047" w:type="dxa"/>
          </w:tcPr>
          <w:p w14:paraId="4CC8C93C"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4DDCCFBF"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10/07/2025</w:t>
            </w:r>
          </w:p>
        </w:tc>
        <w:tc>
          <w:tcPr>
            <w:tcW w:w="1417" w:type="dxa"/>
          </w:tcPr>
          <w:p w14:paraId="2B1AC122"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3C6FFAA9"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2EEFFFE9"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4839514E"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Not specific to guideline scope.</w:t>
            </w:r>
          </w:p>
        </w:tc>
      </w:tr>
      <w:tr w:rsidR="000C0B0B" w:rsidRPr="002D256A" w14:paraId="74543D79" w14:textId="77777777" w:rsidTr="5D10226A">
        <w:trPr>
          <w:trHeight w:val="300"/>
        </w:trPr>
        <w:tc>
          <w:tcPr>
            <w:tcW w:w="2023" w:type="dxa"/>
          </w:tcPr>
          <w:p w14:paraId="0C66E99A"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631C6500" w14:textId="77777777" w:rsidR="000C0B0B" w:rsidRPr="002D256A" w:rsidRDefault="000C0B0B" w:rsidP="000C0B0B">
            <w:pPr>
              <w:pStyle w:val="Heading1"/>
              <w:rPr>
                <w:rFonts w:cs="Arial"/>
                <w:sz w:val="22"/>
                <w:szCs w:val="22"/>
              </w:rPr>
            </w:pPr>
          </w:p>
        </w:tc>
        <w:tc>
          <w:tcPr>
            <w:tcW w:w="2330" w:type="dxa"/>
          </w:tcPr>
          <w:p w14:paraId="535BA9B5"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7E8A767E"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20F0B5A3"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4D74FD6A" w14:textId="6D579F68" w:rsidR="000C0B0B" w:rsidRPr="002D256A" w:rsidRDefault="000C0B0B" w:rsidP="000C0B0B">
            <w:pPr>
              <w:pStyle w:val="Title"/>
              <w:jc w:val="left"/>
              <w:rPr>
                <w:rFonts w:cs="Arial"/>
                <w:sz w:val="22"/>
                <w:szCs w:val="22"/>
              </w:rPr>
            </w:pPr>
            <w:r w:rsidRPr="002D256A">
              <w:rPr>
                <w:rFonts w:cs="Arial"/>
                <w:b w:val="0"/>
                <w:bCs w:val="0"/>
                <w:sz w:val="22"/>
                <w:szCs w:val="22"/>
              </w:rPr>
              <w:t>Author of a</w:t>
            </w:r>
            <w:r w:rsidR="00A22853" w:rsidRPr="002D256A">
              <w:rPr>
                <w:rFonts w:cs="Arial"/>
                <w:b w:val="0"/>
                <w:bCs w:val="0"/>
                <w:sz w:val="22"/>
                <w:szCs w:val="22"/>
              </w:rPr>
              <w:t xml:space="preserve"> </w:t>
            </w:r>
            <w:r w:rsidRPr="002D256A">
              <w:rPr>
                <w:rFonts w:cs="Arial"/>
                <w:b w:val="0"/>
                <w:bCs w:val="0"/>
                <w:sz w:val="22"/>
                <w:szCs w:val="22"/>
              </w:rPr>
              <w:t xml:space="preserve">published article summarising the MONASH guidelines on the management of PCOS for the journal of Medicine (www.medicinejournal.co.uk). Presented the findings of the MONASH PCOS guidelines, without particularly endorsing them. </w:t>
            </w:r>
          </w:p>
        </w:tc>
        <w:tc>
          <w:tcPr>
            <w:tcW w:w="1047" w:type="dxa"/>
          </w:tcPr>
          <w:p w14:paraId="1C2AA520"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2025</w:t>
            </w:r>
          </w:p>
        </w:tc>
        <w:tc>
          <w:tcPr>
            <w:tcW w:w="1041" w:type="dxa"/>
          </w:tcPr>
          <w:p w14:paraId="2B0D7965"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10/07/2025</w:t>
            </w:r>
          </w:p>
        </w:tc>
        <w:tc>
          <w:tcPr>
            <w:tcW w:w="1417" w:type="dxa"/>
          </w:tcPr>
          <w:p w14:paraId="3EF6D715" w14:textId="55F3AC38" w:rsidR="000C0B0B" w:rsidRPr="002D256A" w:rsidRDefault="000C0B0B" w:rsidP="000C0B0B">
            <w:pPr>
              <w:pStyle w:val="Title"/>
              <w:rPr>
                <w:rFonts w:cs="Arial"/>
                <w:b w:val="0"/>
                <w:bCs w:val="0"/>
                <w:sz w:val="22"/>
                <w:szCs w:val="22"/>
              </w:rPr>
            </w:pPr>
            <w:r w:rsidRPr="002D256A">
              <w:rPr>
                <w:rFonts w:cs="Arial"/>
                <w:b w:val="0"/>
                <w:bCs w:val="0"/>
                <w:sz w:val="22"/>
                <w:szCs w:val="22"/>
              </w:rPr>
              <w:t>September 2025</w:t>
            </w:r>
          </w:p>
        </w:tc>
        <w:tc>
          <w:tcPr>
            <w:tcW w:w="2513" w:type="dxa"/>
          </w:tcPr>
          <w:p w14:paraId="1EA60DB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63699540"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648F9BAE"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Rationale: Summary of the </w:t>
            </w:r>
            <w:hyperlink r:id="rId15" w:history="1">
              <w:r w:rsidRPr="002D256A">
                <w:rPr>
                  <w:rStyle w:val="Hyperlink"/>
                  <w:rFonts w:cs="Arial"/>
                  <w:b w:val="0"/>
                  <w:bCs w:val="0"/>
                  <w:sz w:val="22"/>
                  <w:szCs w:val="22"/>
                </w:rPr>
                <w:t>International guideline for the assessment and management of PCOS</w:t>
              </w:r>
            </w:hyperlink>
            <w:r w:rsidRPr="002D256A">
              <w:rPr>
                <w:rFonts w:cs="Arial"/>
                <w:b w:val="0"/>
                <w:bCs w:val="0"/>
                <w:sz w:val="22"/>
                <w:szCs w:val="22"/>
              </w:rPr>
              <w:t xml:space="preserve">. However, there is no potential to benefit. </w:t>
            </w:r>
          </w:p>
        </w:tc>
      </w:tr>
      <w:tr w:rsidR="000C0B0B" w:rsidRPr="002D256A" w14:paraId="07D5D924" w14:textId="77777777" w:rsidTr="5D10226A">
        <w:trPr>
          <w:trHeight w:val="300"/>
        </w:trPr>
        <w:tc>
          <w:tcPr>
            <w:tcW w:w="2023" w:type="dxa"/>
          </w:tcPr>
          <w:p w14:paraId="5EC72DF0"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1A3A2815" w14:textId="77777777" w:rsidR="000C0B0B" w:rsidRPr="002D256A" w:rsidRDefault="000C0B0B" w:rsidP="000C0B0B">
            <w:pPr>
              <w:pStyle w:val="Title"/>
              <w:jc w:val="left"/>
              <w:rPr>
                <w:rFonts w:cs="Arial"/>
                <w:sz w:val="22"/>
                <w:szCs w:val="22"/>
              </w:rPr>
            </w:pPr>
          </w:p>
        </w:tc>
        <w:tc>
          <w:tcPr>
            <w:tcW w:w="2330" w:type="dxa"/>
          </w:tcPr>
          <w:p w14:paraId="44206394"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998F637"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6C2A607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30C38FD2"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Kahal H, Kyrou I, Uthman OA, Brown A, et al. The prevalence of obstructive sleep apnoea in women with polycystic ovary syndrome: a systematic </w:t>
            </w:r>
            <w:r w:rsidRPr="002D256A">
              <w:rPr>
                <w:rFonts w:cs="Arial"/>
                <w:b w:val="0"/>
                <w:bCs w:val="0"/>
                <w:sz w:val="22"/>
                <w:szCs w:val="22"/>
              </w:rPr>
              <w:lastRenderedPageBreak/>
              <w:t>review and meta-analysis. Sleep Breath. 2020 Mar;24(1):339-350.</w:t>
            </w:r>
          </w:p>
        </w:tc>
        <w:tc>
          <w:tcPr>
            <w:tcW w:w="1047" w:type="dxa"/>
          </w:tcPr>
          <w:p w14:paraId="597135FE" w14:textId="77777777"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2020</w:t>
            </w:r>
          </w:p>
        </w:tc>
        <w:tc>
          <w:tcPr>
            <w:tcW w:w="1041" w:type="dxa"/>
          </w:tcPr>
          <w:p w14:paraId="67312EC8"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64DCA2DE"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2020</w:t>
            </w:r>
          </w:p>
        </w:tc>
        <w:tc>
          <w:tcPr>
            <w:tcW w:w="2513" w:type="dxa"/>
          </w:tcPr>
          <w:p w14:paraId="7F611448"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4A54151A"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16BA6588" w14:textId="77777777" w:rsidR="000C0B0B" w:rsidRPr="002D256A" w:rsidRDefault="000C0B0B" w:rsidP="000C0B0B">
            <w:pPr>
              <w:pStyle w:val="Title"/>
              <w:jc w:val="left"/>
              <w:rPr>
                <w:rFonts w:cs="Arial"/>
                <w:b w:val="0"/>
                <w:bCs w:val="0"/>
                <w:sz w:val="22"/>
                <w:szCs w:val="22"/>
              </w:rPr>
            </w:pPr>
            <w:r w:rsidRPr="002D256A">
              <w:rPr>
                <w:rFonts w:cs="Arial"/>
                <w:b w:val="0"/>
                <w:sz w:val="22"/>
                <w:szCs w:val="22"/>
              </w:rPr>
              <w:t xml:space="preserve">Rationale: Study included as evidence in the </w:t>
            </w:r>
            <w:hyperlink r:id="rId16" w:history="1">
              <w:r w:rsidRPr="002D256A">
                <w:rPr>
                  <w:rStyle w:val="Hyperlink"/>
                  <w:rFonts w:cs="Arial"/>
                  <w:b w:val="0"/>
                  <w:bCs w:val="0"/>
                  <w:sz w:val="22"/>
                  <w:szCs w:val="22"/>
                </w:rPr>
                <w:t>International guideline for the assessment and management of PCOS</w:t>
              </w:r>
            </w:hyperlink>
            <w:r w:rsidRPr="002D256A">
              <w:rPr>
                <w:rFonts w:cs="Arial"/>
                <w:b w:val="0"/>
                <w:sz w:val="22"/>
                <w:szCs w:val="22"/>
              </w:rPr>
              <w:t>. However, there is n</w:t>
            </w:r>
            <w:r w:rsidRPr="002D256A">
              <w:rPr>
                <w:rFonts w:cs="Arial"/>
                <w:b w:val="0"/>
                <w:bCs w:val="0"/>
                <w:sz w:val="22"/>
                <w:szCs w:val="22"/>
              </w:rPr>
              <w:t xml:space="preserve">o </w:t>
            </w:r>
            <w:r w:rsidRPr="002D256A">
              <w:rPr>
                <w:rFonts w:cs="Arial"/>
                <w:b w:val="0"/>
                <w:bCs w:val="0"/>
                <w:sz w:val="22"/>
                <w:szCs w:val="22"/>
              </w:rPr>
              <w:lastRenderedPageBreak/>
              <w:t xml:space="preserve">potential to benefit from NICE decision. </w:t>
            </w:r>
          </w:p>
        </w:tc>
      </w:tr>
      <w:tr w:rsidR="000C0B0B" w:rsidRPr="002D256A" w14:paraId="3708EE59" w14:textId="77777777" w:rsidTr="5D10226A">
        <w:trPr>
          <w:trHeight w:val="300"/>
        </w:trPr>
        <w:tc>
          <w:tcPr>
            <w:tcW w:w="2023" w:type="dxa"/>
          </w:tcPr>
          <w:p w14:paraId="31F7FF8A" w14:textId="77777777" w:rsidR="000C0B0B" w:rsidRPr="002D256A" w:rsidRDefault="000C0B0B" w:rsidP="000C0B0B">
            <w:pPr>
              <w:pStyle w:val="Title"/>
              <w:jc w:val="left"/>
              <w:rPr>
                <w:rFonts w:cs="Arial"/>
                <w:sz w:val="22"/>
                <w:szCs w:val="22"/>
              </w:rPr>
            </w:pPr>
            <w:r w:rsidRPr="002D256A">
              <w:rPr>
                <w:rFonts w:cs="Arial"/>
                <w:b w:val="0"/>
                <w:bCs w:val="0"/>
                <w:sz w:val="22"/>
                <w:szCs w:val="22"/>
              </w:rPr>
              <w:lastRenderedPageBreak/>
              <w:t>Hassan Kahal</w:t>
            </w:r>
          </w:p>
          <w:p w14:paraId="12131339" w14:textId="77777777" w:rsidR="000C0B0B" w:rsidRPr="002D256A" w:rsidRDefault="000C0B0B" w:rsidP="000C0B0B">
            <w:pPr>
              <w:pStyle w:val="Title"/>
              <w:jc w:val="left"/>
              <w:rPr>
                <w:rFonts w:cs="Arial"/>
                <w:sz w:val="22"/>
                <w:szCs w:val="22"/>
              </w:rPr>
            </w:pPr>
          </w:p>
        </w:tc>
        <w:tc>
          <w:tcPr>
            <w:tcW w:w="2330" w:type="dxa"/>
          </w:tcPr>
          <w:p w14:paraId="00D52D21"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0D31000A"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2BDB4A30"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Manuscript of relevance to the matter under consideration :</w:t>
            </w:r>
          </w:p>
          <w:p w14:paraId="16B9EE84"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Kahal H, Tahrani AA, Kyrou I, Dimitriadis GK, et al. The relationship between obstructive sleep apnoea and quality of life in women with polycystic ovary syndrome: a cross-sectional study. Therapeutic Advances in Endocrinology and Metabolism. 2020 Feb 21;11:2042018820906689.</w:t>
            </w:r>
          </w:p>
        </w:tc>
        <w:tc>
          <w:tcPr>
            <w:tcW w:w="1047" w:type="dxa"/>
          </w:tcPr>
          <w:p w14:paraId="75FFFC54"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2020</w:t>
            </w:r>
          </w:p>
        </w:tc>
        <w:tc>
          <w:tcPr>
            <w:tcW w:w="1041" w:type="dxa"/>
          </w:tcPr>
          <w:p w14:paraId="788017D0"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651E815E"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2020</w:t>
            </w:r>
          </w:p>
        </w:tc>
        <w:tc>
          <w:tcPr>
            <w:tcW w:w="2513" w:type="dxa"/>
          </w:tcPr>
          <w:p w14:paraId="5E55E843"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20BC2882"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6D6AD8B8"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Rationale: Study is specific to guideline topic but not included as evidence </w:t>
            </w:r>
            <w:r w:rsidRPr="002D256A">
              <w:rPr>
                <w:rFonts w:cs="Arial"/>
                <w:b w:val="0"/>
                <w:sz w:val="22"/>
                <w:szCs w:val="22"/>
              </w:rPr>
              <w:t xml:space="preserve">in the </w:t>
            </w:r>
            <w:hyperlink r:id="rId17" w:history="1">
              <w:r w:rsidRPr="002D256A">
                <w:rPr>
                  <w:rStyle w:val="Hyperlink"/>
                  <w:rFonts w:cs="Arial"/>
                  <w:b w:val="0"/>
                  <w:bCs w:val="0"/>
                  <w:sz w:val="22"/>
                  <w:szCs w:val="22"/>
                </w:rPr>
                <w:t>International guideline for the assessment and management of PCOS</w:t>
              </w:r>
            </w:hyperlink>
            <w:r w:rsidRPr="002D256A">
              <w:rPr>
                <w:rFonts w:cs="Arial"/>
                <w:b w:val="0"/>
                <w:sz w:val="22"/>
                <w:szCs w:val="22"/>
              </w:rPr>
              <w:t>. There is n</w:t>
            </w:r>
            <w:r w:rsidRPr="002D256A">
              <w:rPr>
                <w:rFonts w:cs="Arial"/>
                <w:b w:val="0"/>
                <w:bCs w:val="0"/>
                <w:sz w:val="22"/>
                <w:szCs w:val="22"/>
              </w:rPr>
              <w:t xml:space="preserve">o potential to benefit from NICE decision. </w:t>
            </w:r>
          </w:p>
        </w:tc>
      </w:tr>
      <w:tr w:rsidR="000C0B0B" w:rsidRPr="002D256A" w14:paraId="0D63FE81" w14:textId="77777777" w:rsidTr="5D10226A">
        <w:trPr>
          <w:trHeight w:val="300"/>
        </w:trPr>
        <w:tc>
          <w:tcPr>
            <w:tcW w:w="2023" w:type="dxa"/>
          </w:tcPr>
          <w:p w14:paraId="6CACAE90"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37B1A92C" w14:textId="77777777" w:rsidR="000C0B0B" w:rsidRPr="002D256A" w:rsidRDefault="000C0B0B" w:rsidP="000C0B0B">
            <w:pPr>
              <w:pStyle w:val="Title"/>
              <w:jc w:val="left"/>
              <w:rPr>
                <w:rFonts w:cs="Arial"/>
                <w:sz w:val="22"/>
                <w:szCs w:val="22"/>
              </w:rPr>
            </w:pPr>
          </w:p>
        </w:tc>
        <w:tc>
          <w:tcPr>
            <w:tcW w:w="2330" w:type="dxa"/>
          </w:tcPr>
          <w:p w14:paraId="35B3D553"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4F0BB0E9"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0E8EB9B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147801A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Kahal H, Kyrou I, Uthman O, Brown A, et al. The Association between Obstructive Sleep Apnoea and Metabolic </w:t>
            </w:r>
            <w:proofErr w:type="spellStart"/>
            <w:r w:rsidRPr="002D256A">
              <w:rPr>
                <w:rFonts w:cs="Arial"/>
                <w:b w:val="0"/>
                <w:bCs w:val="0"/>
                <w:sz w:val="22"/>
                <w:szCs w:val="22"/>
              </w:rPr>
              <w:t>Abnormalitiesin</w:t>
            </w:r>
            <w:proofErr w:type="spellEnd"/>
            <w:r w:rsidRPr="002D256A">
              <w:rPr>
                <w:rFonts w:cs="Arial"/>
                <w:b w:val="0"/>
                <w:bCs w:val="0"/>
                <w:sz w:val="22"/>
                <w:szCs w:val="22"/>
              </w:rPr>
              <w:t xml:space="preserve"> Women with Polycystic Ovary Syndrome: a Systematic Review and Meta-analysis. Sleep. 2018 Jul 1;41(7)</w:t>
            </w:r>
          </w:p>
        </w:tc>
        <w:tc>
          <w:tcPr>
            <w:tcW w:w="1047" w:type="dxa"/>
          </w:tcPr>
          <w:p w14:paraId="5AE4C294" w14:textId="77777777" w:rsidR="000C0B0B" w:rsidRPr="002D256A" w:rsidRDefault="000C0B0B" w:rsidP="000C0B0B">
            <w:pPr>
              <w:pStyle w:val="Title"/>
              <w:rPr>
                <w:rFonts w:cs="Arial"/>
                <w:b w:val="0"/>
                <w:bCs w:val="0"/>
                <w:sz w:val="22"/>
                <w:szCs w:val="22"/>
              </w:rPr>
            </w:pPr>
          </w:p>
          <w:p w14:paraId="15099038"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2018</w:t>
            </w:r>
          </w:p>
        </w:tc>
        <w:tc>
          <w:tcPr>
            <w:tcW w:w="1041" w:type="dxa"/>
          </w:tcPr>
          <w:p w14:paraId="2AEE6FC3"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18426741"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2018</w:t>
            </w:r>
          </w:p>
        </w:tc>
        <w:tc>
          <w:tcPr>
            <w:tcW w:w="2513" w:type="dxa"/>
          </w:tcPr>
          <w:p w14:paraId="467FF32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35A08832"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6A95BC41" w14:textId="77777777" w:rsidR="000C0B0B" w:rsidRPr="002D256A" w:rsidRDefault="000C0B0B" w:rsidP="000C0B0B">
            <w:pPr>
              <w:pStyle w:val="Title"/>
              <w:jc w:val="left"/>
              <w:rPr>
                <w:rFonts w:cs="Arial"/>
                <w:sz w:val="22"/>
                <w:szCs w:val="22"/>
              </w:rPr>
            </w:pPr>
            <w:r w:rsidRPr="002D256A">
              <w:rPr>
                <w:rFonts w:cs="Arial"/>
                <w:b w:val="0"/>
                <w:bCs w:val="0"/>
                <w:sz w:val="22"/>
                <w:szCs w:val="22"/>
              </w:rPr>
              <w:t>Rationale: Study is specific to guideline topic but is not included as evidence</w:t>
            </w:r>
            <w:r w:rsidRPr="002D256A">
              <w:rPr>
                <w:rFonts w:cs="Arial"/>
                <w:b w:val="0"/>
                <w:sz w:val="22"/>
                <w:szCs w:val="22"/>
              </w:rPr>
              <w:t xml:space="preserve"> in the </w:t>
            </w:r>
            <w:hyperlink r:id="rId18" w:history="1">
              <w:r w:rsidRPr="002D256A">
                <w:rPr>
                  <w:rStyle w:val="Hyperlink"/>
                  <w:rFonts w:cs="Arial"/>
                  <w:b w:val="0"/>
                  <w:bCs w:val="0"/>
                  <w:sz w:val="22"/>
                  <w:szCs w:val="22"/>
                </w:rPr>
                <w:t>International guideline for the assessment and management of PCOS</w:t>
              </w:r>
            </w:hyperlink>
            <w:r w:rsidRPr="002D256A">
              <w:rPr>
                <w:rFonts w:cs="Arial"/>
                <w:b w:val="0"/>
                <w:sz w:val="22"/>
                <w:szCs w:val="22"/>
              </w:rPr>
              <w:t>. There is n</w:t>
            </w:r>
            <w:r w:rsidRPr="002D256A">
              <w:rPr>
                <w:rFonts w:cs="Arial"/>
                <w:b w:val="0"/>
                <w:bCs w:val="0"/>
                <w:sz w:val="22"/>
                <w:szCs w:val="22"/>
              </w:rPr>
              <w:t xml:space="preserve">o potential to </w:t>
            </w:r>
            <w:r w:rsidRPr="002D256A">
              <w:rPr>
                <w:rFonts w:cs="Arial"/>
                <w:b w:val="0"/>
                <w:bCs w:val="0"/>
                <w:sz w:val="22"/>
                <w:szCs w:val="22"/>
              </w:rPr>
              <w:lastRenderedPageBreak/>
              <w:t>benefit from NICE decision.</w:t>
            </w:r>
          </w:p>
        </w:tc>
      </w:tr>
      <w:tr w:rsidR="000C0B0B" w:rsidRPr="002D256A" w14:paraId="66EC5B71" w14:textId="77777777" w:rsidTr="5D10226A">
        <w:trPr>
          <w:trHeight w:val="300"/>
        </w:trPr>
        <w:tc>
          <w:tcPr>
            <w:tcW w:w="2023" w:type="dxa"/>
          </w:tcPr>
          <w:p w14:paraId="50275C20" w14:textId="77777777" w:rsidR="000C0B0B" w:rsidRPr="002D256A" w:rsidRDefault="000C0B0B" w:rsidP="000C0B0B">
            <w:pPr>
              <w:pStyle w:val="Title"/>
              <w:jc w:val="left"/>
              <w:rPr>
                <w:rFonts w:cs="Arial"/>
                <w:sz w:val="22"/>
                <w:szCs w:val="22"/>
              </w:rPr>
            </w:pPr>
            <w:r w:rsidRPr="002D256A">
              <w:rPr>
                <w:rFonts w:cs="Arial"/>
                <w:b w:val="0"/>
                <w:bCs w:val="0"/>
                <w:sz w:val="22"/>
                <w:szCs w:val="22"/>
              </w:rPr>
              <w:lastRenderedPageBreak/>
              <w:t>Hassan Kahal</w:t>
            </w:r>
          </w:p>
          <w:p w14:paraId="1106197C" w14:textId="77777777" w:rsidR="000C0B0B" w:rsidRPr="002D256A" w:rsidRDefault="000C0B0B" w:rsidP="000C0B0B">
            <w:pPr>
              <w:pStyle w:val="Title"/>
              <w:jc w:val="left"/>
              <w:rPr>
                <w:rFonts w:cs="Arial"/>
                <w:sz w:val="22"/>
                <w:szCs w:val="22"/>
              </w:rPr>
            </w:pPr>
          </w:p>
        </w:tc>
        <w:tc>
          <w:tcPr>
            <w:tcW w:w="2330" w:type="dxa"/>
          </w:tcPr>
          <w:p w14:paraId="320C6611"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0B4609C"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42EB109F"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4EE97655"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Kahal H, Kyrou I, Tahrani AA, </w:t>
            </w:r>
            <w:proofErr w:type="spellStart"/>
            <w:r w:rsidRPr="002D256A">
              <w:rPr>
                <w:rFonts w:cs="Arial"/>
                <w:b w:val="0"/>
                <w:bCs w:val="0"/>
                <w:sz w:val="22"/>
                <w:szCs w:val="22"/>
              </w:rPr>
              <w:t>Randeva</w:t>
            </w:r>
            <w:proofErr w:type="spellEnd"/>
            <w:r w:rsidRPr="002D256A">
              <w:rPr>
                <w:rFonts w:cs="Arial"/>
                <w:b w:val="0"/>
                <w:bCs w:val="0"/>
                <w:sz w:val="22"/>
                <w:szCs w:val="22"/>
              </w:rPr>
              <w:t xml:space="preserve"> HS. Obstructive sleep apnoea and polycystic ovary syndrome: A comprehensive review of clinical interactions and underlying pathophysiology. Clin Endocrinol (</w:t>
            </w:r>
            <w:proofErr w:type="spellStart"/>
            <w:r w:rsidRPr="002D256A">
              <w:rPr>
                <w:rFonts w:cs="Arial"/>
                <w:b w:val="0"/>
                <w:bCs w:val="0"/>
                <w:sz w:val="22"/>
                <w:szCs w:val="22"/>
              </w:rPr>
              <w:t>Oxf</w:t>
            </w:r>
            <w:proofErr w:type="spellEnd"/>
            <w:r w:rsidRPr="002D256A">
              <w:rPr>
                <w:rFonts w:cs="Arial"/>
                <w:b w:val="0"/>
                <w:bCs w:val="0"/>
                <w:sz w:val="22"/>
                <w:szCs w:val="22"/>
              </w:rPr>
              <w:t xml:space="preserve">). 2017 Jun 22. </w:t>
            </w:r>
            <w:proofErr w:type="spellStart"/>
            <w:r w:rsidRPr="002D256A">
              <w:rPr>
                <w:rFonts w:cs="Arial"/>
                <w:b w:val="0"/>
                <w:bCs w:val="0"/>
                <w:sz w:val="22"/>
                <w:szCs w:val="22"/>
              </w:rPr>
              <w:t>doi</w:t>
            </w:r>
            <w:proofErr w:type="spellEnd"/>
            <w:r w:rsidRPr="002D256A">
              <w:rPr>
                <w:rFonts w:cs="Arial"/>
                <w:b w:val="0"/>
                <w:bCs w:val="0"/>
                <w:sz w:val="22"/>
                <w:szCs w:val="22"/>
              </w:rPr>
              <w:t>: 10.1111/cen.13392.</w:t>
            </w:r>
          </w:p>
        </w:tc>
        <w:tc>
          <w:tcPr>
            <w:tcW w:w="1047" w:type="dxa"/>
          </w:tcPr>
          <w:p w14:paraId="6D6D7B29"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2017</w:t>
            </w:r>
          </w:p>
        </w:tc>
        <w:tc>
          <w:tcPr>
            <w:tcW w:w="1041" w:type="dxa"/>
          </w:tcPr>
          <w:p w14:paraId="1C1ABD65"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48E09BF0"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2017</w:t>
            </w:r>
          </w:p>
        </w:tc>
        <w:tc>
          <w:tcPr>
            <w:tcW w:w="2513" w:type="dxa"/>
          </w:tcPr>
          <w:p w14:paraId="6BCB34A1"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6DAEFAA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6CD29D60" w14:textId="77777777" w:rsidR="000C0B0B" w:rsidRPr="002D256A" w:rsidRDefault="000C0B0B" w:rsidP="000C0B0B">
            <w:pPr>
              <w:pStyle w:val="Title"/>
              <w:jc w:val="left"/>
              <w:rPr>
                <w:rFonts w:cs="Arial"/>
                <w:sz w:val="22"/>
                <w:szCs w:val="22"/>
              </w:rPr>
            </w:pPr>
            <w:r w:rsidRPr="002D256A">
              <w:rPr>
                <w:rFonts w:cs="Arial"/>
                <w:b w:val="0"/>
                <w:bCs w:val="0"/>
                <w:sz w:val="22"/>
                <w:szCs w:val="22"/>
              </w:rPr>
              <w:t>Rationale: Study is specific to guideline topic but is not included as evidence</w:t>
            </w:r>
            <w:r w:rsidRPr="002D256A">
              <w:rPr>
                <w:rFonts w:cs="Arial"/>
                <w:b w:val="0"/>
                <w:sz w:val="22"/>
                <w:szCs w:val="22"/>
              </w:rPr>
              <w:t xml:space="preserve"> in the </w:t>
            </w:r>
            <w:hyperlink r:id="rId19" w:history="1">
              <w:r w:rsidRPr="002D256A">
                <w:rPr>
                  <w:rStyle w:val="Hyperlink"/>
                  <w:rFonts w:cs="Arial"/>
                  <w:b w:val="0"/>
                  <w:bCs w:val="0"/>
                  <w:sz w:val="22"/>
                  <w:szCs w:val="22"/>
                </w:rPr>
                <w:t>International guideline for the assessment and management of PCOS</w:t>
              </w:r>
            </w:hyperlink>
            <w:r w:rsidRPr="002D256A">
              <w:rPr>
                <w:rFonts w:cs="Arial"/>
                <w:b w:val="0"/>
                <w:sz w:val="22"/>
                <w:szCs w:val="22"/>
              </w:rPr>
              <w:t>.</w:t>
            </w:r>
            <w:r w:rsidRPr="002D256A">
              <w:rPr>
                <w:rFonts w:cs="Arial"/>
                <w:b w:val="0"/>
                <w:bCs w:val="0"/>
                <w:sz w:val="22"/>
                <w:szCs w:val="22"/>
              </w:rPr>
              <w:t xml:space="preserve"> </w:t>
            </w:r>
            <w:r w:rsidRPr="002D256A">
              <w:rPr>
                <w:rFonts w:cs="Arial"/>
                <w:b w:val="0"/>
                <w:sz w:val="22"/>
                <w:szCs w:val="22"/>
              </w:rPr>
              <w:t>There is n</w:t>
            </w:r>
            <w:r w:rsidRPr="002D256A">
              <w:rPr>
                <w:rFonts w:cs="Arial"/>
                <w:b w:val="0"/>
                <w:bCs w:val="0"/>
                <w:sz w:val="22"/>
                <w:szCs w:val="22"/>
              </w:rPr>
              <w:t>o potential to benefit from NICE decision.</w:t>
            </w:r>
          </w:p>
        </w:tc>
      </w:tr>
      <w:tr w:rsidR="000C0B0B" w:rsidRPr="002D256A" w14:paraId="721E43C0" w14:textId="77777777" w:rsidTr="5D10226A">
        <w:trPr>
          <w:trHeight w:val="300"/>
        </w:trPr>
        <w:tc>
          <w:tcPr>
            <w:tcW w:w="2023" w:type="dxa"/>
          </w:tcPr>
          <w:p w14:paraId="147CE9BA"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171F38B9" w14:textId="77777777" w:rsidR="000C0B0B" w:rsidRPr="002D256A" w:rsidRDefault="000C0B0B" w:rsidP="000C0B0B">
            <w:pPr>
              <w:pStyle w:val="Title"/>
              <w:jc w:val="left"/>
              <w:rPr>
                <w:rFonts w:cs="Arial"/>
                <w:sz w:val="22"/>
                <w:szCs w:val="22"/>
              </w:rPr>
            </w:pPr>
          </w:p>
        </w:tc>
        <w:tc>
          <w:tcPr>
            <w:tcW w:w="2330" w:type="dxa"/>
          </w:tcPr>
          <w:p w14:paraId="23CFD4DF"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7726234F"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0D2585AA"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738576E3"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Kahal H, Kilpatrick E, Rigby A, Coady A, Atkin S. The effects of treatment with liraglutide on quality of life and depression in young obese women with PCOS and controls. </w:t>
            </w:r>
            <w:proofErr w:type="spellStart"/>
            <w:r w:rsidRPr="002D256A">
              <w:rPr>
                <w:rFonts w:cs="Arial"/>
                <w:b w:val="0"/>
                <w:bCs w:val="0"/>
                <w:sz w:val="22"/>
                <w:szCs w:val="22"/>
              </w:rPr>
              <w:t>Gynecol</w:t>
            </w:r>
            <w:proofErr w:type="spellEnd"/>
            <w:r w:rsidRPr="002D256A">
              <w:rPr>
                <w:rFonts w:cs="Arial"/>
                <w:b w:val="0"/>
                <w:bCs w:val="0"/>
                <w:sz w:val="22"/>
                <w:szCs w:val="22"/>
              </w:rPr>
              <w:t xml:space="preserve"> Endocrinol. 2019 Feb;35(2):142-145</w:t>
            </w:r>
          </w:p>
        </w:tc>
        <w:tc>
          <w:tcPr>
            <w:tcW w:w="1047" w:type="dxa"/>
          </w:tcPr>
          <w:p w14:paraId="622EE224"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2019</w:t>
            </w:r>
          </w:p>
        </w:tc>
        <w:tc>
          <w:tcPr>
            <w:tcW w:w="1041" w:type="dxa"/>
          </w:tcPr>
          <w:p w14:paraId="3BA66CB3"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7AA4DEE6"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2019</w:t>
            </w:r>
          </w:p>
        </w:tc>
        <w:tc>
          <w:tcPr>
            <w:tcW w:w="2513" w:type="dxa"/>
          </w:tcPr>
          <w:p w14:paraId="22080F8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Specific </w:t>
            </w:r>
          </w:p>
          <w:p w14:paraId="2A4845C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31AA6CD7" w14:textId="77777777" w:rsidR="000C0B0B" w:rsidRPr="002D256A" w:rsidRDefault="000C0B0B" w:rsidP="000C0B0B">
            <w:pPr>
              <w:pStyle w:val="Title"/>
              <w:jc w:val="left"/>
              <w:rPr>
                <w:rFonts w:cs="Arial"/>
                <w:b w:val="0"/>
                <w:bCs w:val="0"/>
                <w:sz w:val="22"/>
                <w:szCs w:val="22"/>
              </w:rPr>
            </w:pPr>
            <w:r w:rsidRPr="002D256A">
              <w:rPr>
                <w:rFonts w:cs="Arial"/>
                <w:b w:val="0"/>
                <w:sz w:val="22"/>
                <w:szCs w:val="22"/>
              </w:rPr>
              <w:t xml:space="preserve">Rationale: Study is included as evidence in the </w:t>
            </w:r>
            <w:hyperlink r:id="rId20" w:history="1">
              <w:r w:rsidRPr="002D256A">
                <w:rPr>
                  <w:rStyle w:val="Hyperlink"/>
                  <w:rFonts w:cs="Arial"/>
                  <w:b w:val="0"/>
                  <w:bCs w:val="0"/>
                  <w:sz w:val="22"/>
                  <w:szCs w:val="22"/>
                </w:rPr>
                <w:t>International guideline for the assessment and management of PCOS</w:t>
              </w:r>
            </w:hyperlink>
            <w:r w:rsidRPr="002D256A">
              <w:rPr>
                <w:rFonts w:cs="Arial"/>
                <w:b w:val="0"/>
                <w:sz w:val="22"/>
                <w:szCs w:val="22"/>
              </w:rPr>
              <w:t>. However, there is n</w:t>
            </w:r>
            <w:r w:rsidRPr="002D256A">
              <w:rPr>
                <w:rFonts w:cs="Arial"/>
                <w:b w:val="0"/>
                <w:bCs w:val="0"/>
                <w:sz w:val="22"/>
                <w:szCs w:val="22"/>
              </w:rPr>
              <w:t>o potential to benefit from NICE decision.</w:t>
            </w:r>
          </w:p>
        </w:tc>
      </w:tr>
      <w:tr w:rsidR="000C0B0B" w:rsidRPr="002D256A" w14:paraId="2E20F29F" w14:textId="77777777" w:rsidTr="5D10226A">
        <w:trPr>
          <w:trHeight w:val="300"/>
        </w:trPr>
        <w:tc>
          <w:tcPr>
            <w:tcW w:w="2023" w:type="dxa"/>
          </w:tcPr>
          <w:p w14:paraId="0E1A202D" w14:textId="77777777" w:rsidR="000C0B0B" w:rsidRPr="002D256A" w:rsidRDefault="000C0B0B" w:rsidP="000C0B0B">
            <w:pPr>
              <w:pStyle w:val="Title"/>
              <w:jc w:val="left"/>
              <w:rPr>
                <w:rFonts w:cs="Arial"/>
                <w:sz w:val="22"/>
                <w:szCs w:val="22"/>
              </w:rPr>
            </w:pPr>
            <w:r w:rsidRPr="002D256A">
              <w:rPr>
                <w:rFonts w:cs="Arial"/>
                <w:b w:val="0"/>
                <w:bCs w:val="0"/>
                <w:sz w:val="22"/>
                <w:szCs w:val="22"/>
              </w:rPr>
              <w:lastRenderedPageBreak/>
              <w:t>Hassan Kahal</w:t>
            </w:r>
          </w:p>
          <w:p w14:paraId="1B5128E7" w14:textId="77777777" w:rsidR="000C0B0B" w:rsidRPr="002D256A" w:rsidRDefault="000C0B0B" w:rsidP="000C0B0B">
            <w:pPr>
              <w:pStyle w:val="Title"/>
              <w:jc w:val="left"/>
              <w:rPr>
                <w:rFonts w:cs="Arial"/>
                <w:sz w:val="22"/>
                <w:szCs w:val="22"/>
              </w:rPr>
            </w:pPr>
          </w:p>
        </w:tc>
        <w:tc>
          <w:tcPr>
            <w:tcW w:w="2330" w:type="dxa"/>
          </w:tcPr>
          <w:p w14:paraId="139AF57F"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3AC8B8DE"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4168EB2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7112DE9C"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Kahal H, </w:t>
            </w:r>
            <w:proofErr w:type="spellStart"/>
            <w:r w:rsidRPr="002D256A">
              <w:rPr>
                <w:rFonts w:cs="Arial"/>
                <w:b w:val="0"/>
                <w:bCs w:val="0"/>
                <w:sz w:val="22"/>
                <w:szCs w:val="22"/>
              </w:rPr>
              <w:t>Aburima</w:t>
            </w:r>
            <w:proofErr w:type="spellEnd"/>
            <w:r w:rsidRPr="002D256A">
              <w:rPr>
                <w:rFonts w:cs="Arial"/>
                <w:b w:val="0"/>
                <w:bCs w:val="0"/>
                <w:sz w:val="22"/>
                <w:szCs w:val="22"/>
              </w:rPr>
              <w:t xml:space="preserve"> A, </w:t>
            </w:r>
            <w:proofErr w:type="spellStart"/>
            <w:r w:rsidRPr="002D256A">
              <w:rPr>
                <w:rFonts w:cs="Arial"/>
                <w:b w:val="0"/>
                <w:bCs w:val="0"/>
                <w:sz w:val="22"/>
                <w:szCs w:val="22"/>
              </w:rPr>
              <w:t>Ungvari</w:t>
            </w:r>
            <w:proofErr w:type="spellEnd"/>
            <w:r w:rsidRPr="002D256A">
              <w:rPr>
                <w:rFonts w:cs="Arial"/>
                <w:b w:val="0"/>
                <w:bCs w:val="0"/>
                <w:sz w:val="22"/>
                <w:szCs w:val="22"/>
              </w:rPr>
              <w:t xml:space="preserve"> T, Rigby AS, Coady AM, Vince RV, </w:t>
            </w:r>
            <w:proofErr w:type="spellStart"/>
            <w:r w:rsidRPr="002D256A">
              <w:rPr>
                <w:rFonts w:cs="Arial"/>
                <w:b w:val="0"/>
                <w:bCs w:val="0"/>
                <w:sz w:val="22"/>
                <w:szCs w:val="22"/>
              </w:rPr>
              <w:t>Ajjan</w:t>
            </w:r>
            <w:proofErr w:type="spellEnd"/>
            <w:r w:rsidRPr="002D256A">
              <w:rPr>
                <w:rFonts w:cs="Arial"/>
                <w:b w:val="0"/>
                <w:bCs w:val="0"/>
                <w:sz w:val="22"/>
                <w:szCs w:val="22"/>
              </w:rPr>
              <w:t xml:space="preserve"> RA, Kilpatrick ES, Naseem KM, Atkin SL. The effects of treatment with liraglutide on atherothrombotic risk in obese young women with polycystic ovary syndrome and controls. BMC </w:t>
            </w:r>
            <w:proofErr w:type="spellStart"/>
            <w:r w:rsidRPr="002D256A">
              <w:rPr>
                <w:rFonts w:cs="Arial"/>
                <w:b w:val="0"/>
                <w:bCs w:val="0"/>
                <w:sz w:val="22"/>
                <w:szCs w:val="22"/>
              </w:rPr>
              <w:t>Endocr</w:t>
            </w:r>
            <w:proofErr w:type="spellEnd"/>
            <w:r w:rsidRPr="002D256A">
              <w:rPr>
                <w:rFonts w:cs="Arial"/>
                <w:b w:val="0"/>
                <w:bCs w:val="0"/>
                <w:sz w:val="22"/>
                <w:szCs w:val="22"/>
              </w:rPr>
              <w:t xml:space="preserve"> </w:t>
            </w:r>
            <w:proofErr w:type="spellStart"/>
            <w:r w:rsidRPr="002D256A">
              <w:rPr>
                <w:rFonts w:cs="Arial"/>
                <w:b w:val="0"/>
                <w:bCs w:val="0"/>
                <w:sz w:val="22"/>
                <w:szCs w:val="22"/>
              </w:rPr>
              <w:t>Disord</w:t>
            </w:r>
            <w:proofErr w:type="spellEnd"/>
            <w:r w:rsidRPr="002D256A">
              <w:rPr>
                <w:rFonts w:cs="Arial"/>
                <w:b w:val="0"/>
                <w:bCs w:val="0"/>
                <w:sz w:val="22"/>
                <w:szCs w:val="22"/>
              </w:rPr>
              <w:t>. 2015 Apr 2; 15:14</w:t>
            </w:r>
          </w:p>
        </w:tc>
        <w:tc>
          <w:tcPr>
            <w:tcW w:w="1047" w:type="dxa"/>
          </w:tcPr>
          <w:p w14:paraId="7BF2E886"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2015</w:t>
            </w:r>
          </w:p>
        </w:tc>
        <w:tc>
          <w:tcPr>
            <w:tcW w:w="1041" w:type="dxa"/>
          </w:tcPr>
          <w:p w14:paraId="30CF6593"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1F788CD9"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2015</w:t>
            </w:r>
          </w:p>
        </w:tc>
        <w:tc>
          <w:tcPr>
            <w:tcW w:w="2513" w:type="dxa"/>
          </w:tcPr>
          <w:p w14:paraId="6EC02F81"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5DEB5D6D"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96BF84A" w14:textId="77777777" w:rsidR="000C0B0B" w:rsidRPr="002D256A" w:rsidRDefault="000C0B0B" w:rsidP="000C0B0B">
            <w:pPr>
              <w:pStyle w:val="Title"/>
              <w:jc w:val="left"/>
              <w:rPr>
                <w:rFonts w:cs="Arial"/>
                <w:sz w:val="22"/>
                <w:szCs w:val="22"/>
              </w:rPr>
            </w:pPr>
            <w:r w:rsidRPr="002D256A">
              <w:rPr>
                <w:rFonts w:cs="Arial"/>
                <w:b w:val="0"/>
                <w:bCs w:val="0"/>
                <w:sz w:val="22"/>
                <w:szCs w:val="22"/>
              </w:rPr>
              <w:t>Rationale: Study is not specific to guideline reviews.</w:t>
            </w:r>
          </w:p>
        </w:tc>
      </w:tr>
      <w:tr w:rsidR="000C0B0B" w:rsidRPr="002D256A" w14:paraId="75D37414" w14:textId="77777777" w:rsidTr="5D10226A">
        <w:trPr>
          <w:trHeight w:val="300"/>
        </w:trPr>
        <w:tc>
          <w:tcPr>
            <w:tcW w:w="2023" w:type="dxa"/>
          </w:tcPr>
          <w:p w14:paraId="41087908" w14:textId="77777777" w:rsidR="000C0B0B" w:rsidRPr="002D256A" w:rsidRDefault="000C0B0B" w:rsidP="000C0B0B">
            <w:pPr>
              <w:pStyle w:val="Title"/>
              <w:jc w:val="left"/>
              <w:rPr>
                <w:rFonts w:cs="Arial"/>
                <w:sz w:val="22"/>
                <w:szCs w:val="22"/>
              </w:rPr>
            </w:pPr>
            <w:r w:rsidRPr="002D256A">
              <w:rPr>
                <w:rFonts w:cs="Arial"/>
                <w:b w:val="0"/>
                <w:bCs w:val="0"/>
                <w:sz w:val="22"/>
                <w:szCs w:val="22"/>
              </w:rPr>
              <w:t>Hassan Kahal</w:t>
            </w:r>
          </w:p>
          <w:p w14:paraId="7D17F561" w14:textId="77777777" w:rsidR="000C0B0B" w:rsidRPr="002D256A" w:rsidRDefault="000C0B0B" w:rsidP="000C0B0B">
            <w:pPr>
              <w:pStyle w:val="Title"/>
              <w:jc w:val="left"/>
              <w:rPr>
                <w:rFonts w:cs="Arial"/>
                <w:sz w:val="22"/>
                <w:szCs w:val="22"/>
              </w:rPr>
            </w:pPr>
          </w:p>
        </w:tc>
        <w:tc>
          <w:tcPr>
            <w:tcW w:w="2330" w:type="dxa"/>
          </w:tcPr>
          <w:p w14:paraId="1B2D8366"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3C16AEF4"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4D42AABF"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119D2EA4"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Kahal H, </w:t>
            </w:r>
            <w:proofErr w:type="spellStart"/>
            <w:r w:rsidRPr="002D256A">
              <w:rPr>
                <w:rFonts w:cs="Arial"/>
                <w:b w:val="0"/>
                <w:bCs w:val="0"/>
                <w:sz w:val="22"/>
                <w:szCs w:val="22"/>
              </w:rPr>
              <w:t>Aburima</w:t>
            </w:r>
            <w:proofErr w:type="spellEnd"/>
            <w:r w:rsidRPr="002D256A">
              <w:rPr>
                <w:rFonts w:cs="Arial"/>
                <w:b w:val="0"/>
                <w:bCs w:val="0"/>
                <w:sz w:val="22"/>
                <w:szCs w:val="22"/>
              </w:rPr>
              <w:t xml:space="preserve"> A, </w:t>
            </w:r>
            <w:proofErr w:type="spellStart"/>
            <w:r w:rsidRPr="002D256A">
              <w:rPr>
                <w:rFonts w:cs="Arial"/>
                <w:b w:val="0"/>
                <w:bCs w:val="0"/>
                <w:sz w:val="22"/>
                <w:szCs w:val="22"/>
              </w:rPr>
              <w:t>Ungvari</w:t>
            </w:r>
            <w:proofErr w:type="spellEnd"/>
            <w:r w:rsidRPr="002D256A">
              <w:rPr>
                <w:rFonts w:cs="Arial"/>
                <w:b w:val="0"/>
                <w:bCs w:val="0"/>
                <w:sz w:val="22"/>
                <w:szCs w:val="22"/>
              </w:rPr>
              <w:t xml:space="preserve"> T, Rigby AS, Dawson AJ, Coady AM, Vince RV, </w:t>
            </w:r>
            <w:proofErr w:type="spellStart"/>
            <w:r w:rsidRPr="002D256A">
              <w:rPr>
                <w:rFonts w:cs="Arial"/>
                <w:b w:val="0"/>
                <w:bCs w:val="0"/>
                <w:sz w:val="22"/>
                <w:szCs w:val="22"/>
              </w:rPr>
              <w:t>Ajjan</w:t>
            </w:r>
            <w:proofErr w:type="spellEnd"/>
            <w:r w:rsidRPr="002D256A">
              <w:rPr>
                <w:rFonts w:cs="Arial"/>
                <w:b w:val="0"/>
                <w:bCs w:val="0"/>
                <w:sz w:val="22"/>
                <w:szCs w:val="22"/>
              </w:rPr>
              <w:t xml:space="preserve"> RA, Kilpatrick ES, Naseem KM, Atkin SL. Polycystic ovary syndrome has no independent effect on vascular, inflammatory or thrombotic markers when matched for obesity. Clin Endocrinol (</w:t>
            </w:r>
            <w:proofErr w:type="spellStart"/>
            <w:r w:rsidRPr="002D256A">
              <w:rPr>
                <w:rFonts w:cs="Arial"/>
                <w:b w:val="0"/>
                <w:bCs w:val="0"/>
                <w:sz w:val="22"/>
                <w:szCs w:val="22"/>
              </w:rPr>
              <w:t>Oxf</w:t>
            </w:r>
            <w:proofErr w:type="spellEnd"/>
            <w:r w:rsidRPr="002D256A">
              <w:rPr>
                <w:rFonts w:cs="Arial"/>
                <w:b w:val="0"/>
                <w:bCs w:val="0"/>
                <w:sz w:val="22"/>
                <w:szCs w:val="22"/>
              </w:rPr>
              <w:t>). 2013 Aug;79(2):252-8.</w:t>
            </w:r>
          </w:p>
        </w:tc>
        <w:tc>
          <w:tcPr>
            <w:tcW w:w="1047" w:type="dxa"/>
          </w:tcPr>
          <w:p w14:paraId="56130778"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2013</w:t>
            </w:r>
          </w:p>
        </w:tc>
        <w:tc>
          <w:tcPr>
            <w:tcW w:w="1041" w:type="dxa"/>
          </w:tcPr>
          <w:p w14:paraId="331261C8"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633E11AB"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2013</w:t>
            </w:r>
          </w:p>
        </w:tc>
        <w:tc>
          <w:tcPr>
            <w:tcW w:w="2513" w:type="dxa"/>
          </w:tcPr>
          <w:p w14:paraId="5F38A90E"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1BBA796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5BD0D6F6"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Rationale: Study is not specific to guideline reviews. </w:t>
            </w:r>
          </w:p>
        </w:tc>
      </w:tr>
      <w:tr w:rsidR="000C0B0B" w:rsidRPr="002D256A" w14:paraId="2A15D3A6" w14:textId="77777777" w:rsidTr="5D10226A">
        <w:trPr>
          <w:trHeight w:val="300"/>
        </w:trPr>
        <w:tc>
          <w:tcPr>
            <w:tcW w:w="2023" w:type="dxa"/>
          </w:tcPr>
          <w:p w14:paraId="4C1925DD" w14:textId="77777777" w:rsidR="000C0B0B" w:rsidRPr="002D256A" w:rsidRDefault="000C0B0B" w:rsidP="000C0B0B">
            <w:pPr>
              <w:pStyle w:val="Title"/>
              <w:jc w:val="left"/>
              <w:rPr>
                <w:rFonts w:cs="Arial"/>
                <w:sz w:val="22"/>
                <w:szCs w:val="22"/>
              </w:rPr>
            </w:pPr>
            <w:r w:rsidRPr="002D256A">
              <w:rPr>
                <w:rFonts w:cs="Arial"/>
                <w:b w:val="0"/>
                <w:bCs w:val="0"/>
                <w:sz w:val="22"/>
                <w:szCs w:val="22"/>
              </w:rPr>
              <w:lastRenderedPageBreak/>
              <w:t>Hassan Kahal</w:t>
            </w:r>
          </w:p>
          <w:p w14:paraId="7BCE8033" w14:textId="77777777" w:rsidR="000C0B0B" w:rsidRPr="002D256A" w:rsidRDefault="000C0B0B" w:rsidP="000C0B0B">
            <w:pPr>
              <w:pStyle w:val="Title"/>
              <w:jc w:val="left"/>
              <w:rPr>
                <w:rFonts w:cs="Arial"/>
                <w:sz w:val="22"/>
                <w:szCs w:val="22"/>
              </w:rPr>
            </w:pPr>
          </w:p>
        </w:tc>
        <w:tc>
          <w:tcPr>
            <w:tcW w:w="2330" w:type="dxa"/>
          </w:tcPr>
          <w:p w14:paraId="3C191A77"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A191D79"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208C876C"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4A33F341"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Kahal H, Atkin SL, </w:t>
            </w:r>
            <w:proofErr w:type="spellStart"/>
            <w:r w:rsidRPr="002D256A">
              <w:rPr>
                <w:rFonts w:cs="Arial"/>
                <w:b w:val="0"/>
                <w:bCs w:val="0"/>
                <w:sz w:val="22"/>
                <w:szCs w:val="22"/>
              </w:rPr>
              <w:t>Sathyapalan</w:t>
            </w:r>
            <w:proofErr w:type="spellEnd"/>
            <w:r w:rsidRPr="002D256A">
              <w:rPr>
                <w:rFonts w:cs="Arial"/>
                <w:b w:val="0"/>
                <w:bCs w:val="0"/>
                <w:sz w:val="22"/>
                <w:szCs w:val="22"/>
              </w:rPr>
              <w:t xml:space="preserve"> T. Pharmacological Treatment of Obesity in Patients with Polycystic Ovary Syndrome. Journal of Obesity. Volume 2011 (2011), Article ID 402052, 6 pages. doi:10.1155/2011/402052</w:t>
            </w:r>
          </w:p>
        </w:tc>
        <w:tc>
          <w:tcPr>
            <w:tcW w:w="1047" w:type="dxa"/>
          </w:tcPr>
          <w:p w14:paraId="4607E738"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2011</w:t>
            </w:r>
          </w:p>
        </w:tc>
        <w:tc>
          <w:tcPr>
            <w:tcW w:w="1041" w:type="dxa"/>
          </w:tcPr>
          <w:p w14:paraId="383E2AAF"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43F83F29"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2011</w:t>
            </w:r>
          </w:p>
        </w:tc>
        <w:tc>
          <w:tcPr>
            <w:tcW w:w="2513" w:type="dxa"/>
          </w:tcPr>
          <w:p w14:paraId="259BDB97"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67440592"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3796AA73" w14:textId="77777777" w:rsidR="000C0B0B" w:rsidRPr="002D256A" w:rsidRDefault="000C0B0B" w:rsidP="000C0B0B">
            <w:pPr>
              <w:pStyle w:val="Title"/>
              <w:jc w:val="left"/>
              <w:rPr>
                <w:rFonts w:cs="Arial"/>
                <w:sz w:val="22"/>
                <w:szCs w:val="22"/>
              </w:rPr>
            </w:pPr>
            <w:r w:rsidRPr="002D256A">
              <w:rPr>
                <w:rFonts w:cs="Arial"/>
                <w:b w:val="0"/>
                <w:bCs w:val="0"/>
                <w:sz w:val="22"/>
                <w:szCs w:val="22"/>
              </w:rPr>
              <w:t>Rationale: Study is a summary of treatment options for PCOS and not specific to guideline reviews.</w:t>
            </w:r>
          </w:p>
        </w:tc>
      </w:tr>
      <w:tr w:rsidR="000C0B0B" w:rsidRPr="002D256A" w14:paraId="70ECD64C" w14:textId="77777777" w:rsidTr="5D10226A">
        <w:trPr>
          <w:trHeight w:val="300"/>
        </w:trPr>
        <w:tc>
          <w:tcPr>
            <w:tcW w:w="2023" w:type="dxa"/>
          </w:tcPr>
          <w:p w14:paraId="226540ED"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Hassan Kahal </w:t>
            </w:r>
          </w:p>
        </w:tc>
        <w:tc>
          <w:tcPr>
            <w:tcW w:w="2330" w:type="dxa"/>
          </w:tcPr>
          <w:p w14:paraId="217891BA"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97B46F1"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795D5221"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0C24C03D"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Elliott R; Myint MTK; Bird M; Munafo J; </w:t>
            </w:r>
            <w:proofErr w:type="spellStart"/>
            <w:r w:rsidRPr="002D256A">
              <w:rPr>
                <w:rFonts w:cs="Arial"/>
                <w:b w:val="0"/>
                <w:bCs w:val="0"/>
                <w:sz w:val="22"/>
                <w:szCs w:val="22"/>
              </w:rPr>
              <w:t>KahalH</w:t>
            </w:r>
            <w:proofErr w:type="spellEnd"/>
            <w:r w:rsidRPr="002D256A">
              <w:rPr>
                <w:rFonts w:cs="Arial"/>
                <w:b w:val="0"/>
                <w:bCs w:val="0"/>
                <w:sz w:val="22"/>
                <w:szCs w:val="22"/>
              </w:rPr>
              <w:t xml:space="preserve">. </w:t>
            </w:r>
            <w:proofErr w:type="spellStart"/>
            <w:r w:rsidRPr="002D256A">
              <w:rPr>
                <w:rFonts w:cs="Arial"/>
                <w:b w:val="0"/>
                <w:bCs w:val="0"/>
                <w:sz w:val="22"/>
                <w:szCs w:val="22"/>
              </w:rPr>
              <w:t>OnlineGroup</w:t>
            </w:r>
            <w:proofErr w:type="spellEnd"/>
            <w:r w:rsidRPr="002D256A">
              <w:rPr>
                <w:rFonts w:cs="Arial"/>
                <w:b w:val="0"/>
                <w:bCs w:val="0"/>
                <w:sz w:val="22"/>
                <w:szCs w:val="22"/>
              </w:rPr>
              <w:t xml:space="preserve"> Tier-3 Obesity Assessment Clinic - a Pilot Study. Poster presentation. European Congress on Obesity; Venice; Italy. 12-15th May 2024.</w:t>
            </w:r>
          </w:p>
        </w:tc>
        <w:tc>
          <w:tcPr>
            <w:tcW w:w="1047" w:type="dxa"/>
          </w:tcPr>
          <w:p w14:paraId="78EFAE90"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1E08B251"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19/05/2025</w:t>
            </w:r>
          </w:p>
        </w:tc>
        <w:tc>
          <w:tcPr>
            <w:tcW w:w="1417" w:type="dxa"/>
          </w:tcPr>
          <w:p w14:paraId="4EAD8566"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2513" w:type="dxa"/>
          </w:tcPr>
          <w:p w14:paraId="71E367D4"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3C131EAF"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448D045A" w14:textId="77777777" w:rsidR="000C0B0B" w:rsidRPr="002D256A" w:rsidRDefault="000C0B0B" w:rsidP="000C0B0B">
            <w:pPr>
              <w:pStyle w:val="Title"/>
              <w:jc w:val="left"/>
              <w:rPr>
                <w:rFonts w:cs="Arial"/>
                <w:sz w:val="22"/>
                <w:szCs w:val="22"/>
              </w:rPr>
            </w:pPr>
            <w:r w:rsidRPr="002D256A">
              <w:rPr>
                <w:rFonts w:cs="Arial"/>
                <w:b w:val="0"/>
                <w:bCs w:val="0"/>
                <w:sz w:val="22"/>
                <w:szCs w:val="22"/>
              </w:rPr>
              <w:t>Rationale: Study is not specific to guideline reviews.</w:t>
            </w:r>
          </w:p>
        </w:tc>
      </w:tr>
      <w:tr w:rsidR="000C0B0B" w:rsidRPr="002D256A" w14:paraId="1FAC3FD9" w14:textId="77777777" w:rsidTr="5D10226A">
        <w:trPr>
          <w:trHeight w:val="300"/>
        </w:trPr>
        <w:tc>
          <w:tcPr>
            <w:tcW w:w="2023" w:type="dxa"/>
          </w:tcPr>
          <w:p w14:paraId="48E60723"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Hassan Kahal</w:t>
            </w:r>
          </w:p>
        </w:tc>
        <w:tc>
          <w:tcPr>
            <w:tcW w:w="2330" w:type="dxa"/>
          </w:tcPr>
          <w:p w14:paraId="3BACA85A"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69C347F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03AD465F"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Private clinic in diabetes, endocrinology and obesity medicine. Work/income remains predominantly in the NHS. The private work one session a week, which </w:t>
            </w:r>
            <w:r w:rsidRPr="002D256A">
              <w:rPr>
                <w:rFonts w:cs="Arial"/>
                <w:b w:val="0"/>
                <w:bCs w:val="0"/>
                <w:sz w:val="22"/>
                <w:szCs w:val="22"/>
              </w:rPr>
              <w:lastRenderedPageBreak/>
              <w:t>mirrors NHS work (mainly focusing on obesity, PCOS, and type 2 diabetes).</w:t>
            </w:r>
          </w:p>
        </w:tc>
        <w:tc>
          <w:tcPr>
            <w:tcW w:w="1047" w:type="dxa"/>
          </w:tcPr>
          <w:p w14:paraId="29716A5A" w14:textId="77777777"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09/09/2025</w:t>
            </w:r>
          </w:p>
        </w:tc>
        <w:tc>
          <w:tcPr>
            <w:tcW w:w="1041" w:type="dxa"/>
          </w:tcPr>
          <w:p w14:paraId="7F09CF3D"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11/09/2025</w:t>
            </w:r>
          </w:p>
        </w:tc>
        <w:tc>
          <w:tcPr>
            <w:tcW w:w="1417" w:type="dxa"/>
          </w:tcPr>
          <w:p w14:paraId="3660617B"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2A886B26"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Specific</w:t>
            </w:r>
          </w:p>
          <w:p w14:paraId="4E8364E0"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1C1B793" w14:textId="05F8E6B8" w:rsidR="000C0B0B" w:rsidRPr="002D256A" w:rsidRDefault="000C0B0B" w:rsidP="000C0B0B">
            <w:pPr>
              <w:pStyle w:val="Title"/>
              <w:jc w:val="left"/>
              <w:rPr>
                <w:rFonts w:cs="Arial"/>
                <w:b w:val="0"/>
                <w:bCs w:val="0"/>
                <w:sz w:val="22"/>
                <w:szCs w:val="22"/>
              </w:rPr>
            </w:pPr>
            <w:r w:rsidRPr="002D256A">
              <w:rPr>
                <w:rFonts w:cs="Arial"/>
                <w:b w:val="0"/>
                <w:bCs w:val="0"/>
                <w:sz w:val="22"/>
                <w:szCs w:val="22"/>
              </w:rPr>
              <w:lastRenderedPageBreak/>
              <w:t>Rationale: Private practice is limited</w:t>
            </w:r>
            <w:r w:rsidR="00E90709" w:rsidRPr="002D256A">
              <w:rPr>
                <w:rFonts w:cs="Arial"/>
                <w:b w:val="0"/>
                <w:bCs w:val="0"/>
                <w:sz w:val="22"/>
                <w:szCs w:val="22"/>
              </w:rPr>
              <w:t>. No potential to benefit.</w:t>
            </w:r>
          </w:p>
        </w:tc>
      </w:tr>
      <w:tr w:rsidR="000C0B0B" w:rsidRPr="002D256A" w14:paraId="018226B8" w14:textId="77777777" w:rsidTr="5D10226A">
        <w:trPr>
          <w:trHeight w:val="300"/>
        </w:trPr>
        <w:tc>
          <w:tcPr>
            <w:tcW w:w="2023" w:type="dxa"/>
          </w:tcPr>
          <w:p w14:paraId="5CF2D40E" w14:textId="42DAA3BA" w:rsidR="000C0B0B" w:rsidRPr="002D256A" w:rsidRDefault="000C0B0B" w:rsidP="000C0B0B">
            <w:pPr>
              <w:pStyle w:val="Title"/>
              <w:jc w:val="left"/>
              <w:rPr>
                <w:rFonts w:cs="Arial"/>
                <w:sz w:val="22"/>
                <w:szCs w:val="22"/>
              </w:rPr>
            </w:pPr>
            <w:r w:rsidRPr="002D256A">
              <w:rPr>
                <w:rFonts w:cs="Arial"/>
                <w:b w:val="0"/>
                <w:bCs w:val="0"/>
                <w:sz w:val="22"/>
                <w:szCs w:val="22"/>
              </w:rPr>
              <w:lastRenderedPageBreak/>
              <w:t xml:space="preserve">Punith </w:t>
            </w:r>
            <w:proofErr w:type="spellStart"/>
            <w:r w:rsidRPr="002D256A">
              <w:rPr>
                <w:rFonts w:cs="Arial"/>
                <w:b w:val="0"/>
                <w:bCs w:val="0"/>
                <w:sz w:val="22"/>
                <w:szCs w:val="22"/>
              </w:rPr>
              <w:t>Kempegowda</w:t>
            </w:r>
            <w:proofErr w:type="spellEnd"/>
          </w:p>
        </w:tc>
        <w:tc>
          <w:tcPr>
            <w:tcW w:w="2330" w:type="dxa"/>
          </w:tcPr>
          <w:p w14:paraId="1EAEB2E9" w14:textId="7DC3E042"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1C2B857E" w14:textId="26DCFAED"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2437E53C" w14:textId="2FFDE0E1" w:rsidR="000C0B0B" w:rsidRPr="002D256A" w:rsidRDefault="000C0B0B" w:rsidP="000C0B0B">
            <w:pPr>
              <w:pStyle w:val="Title"/>
              <w:jc w:val="left"/>
              <w:rPr>
                <w:rFonts w:cs="Arial"/>
                <w:sz w:val="22"/>
                <w:szCs w:val="22"/>
              </w:rPr>
            </w:pPr>
            <w:r w:rsidRPr="002D256A">
              <w:rPr>
                <w:rFonts w:cs="Arial"/>
                <w:b w:val="0"/>
                <w:bCs w:val="0"/>
                <w:sz w:val="22"/>
                <w:szCs w:val="22"/>
              </w:rPr>
              <w:t>Consultant in Diabetes and Endocrinology,</w:t>
            </w:r>
            <w:r w:rsidRPr="002D256A">
              <w:rPr>
                <w:rFonts w:cs="Arial"/>
                <w:sz w:val="22"/>
                <w:szCs w:val="22"/>
              </w:rPr>
              <w:br/>
            </w:r>
            <w:r w:rsidRPr="002D256A">
              <w:rPr>
                <w:rFonts w:cs="Arial"/>
                <w:b w:val="0"/>
                <w:bCs w:val="0"/>
                <w:sz w:val="22"/>
                <w:szCs w:val="22"/>
              </w:rPr>
              <w:t>Queen Elizabeth Hospital Birmingham, UK</w:t>
            </w:r>
          </w:p>
        </w:tc>
        <w:tc>
          <w:tcPr>
            <w:tcW w:w="1047" w:type="dxa"/>
          </w:tcPr>
          <w:p w14:paraId="47E087C8" w14:textId="5278B689" w:rsidR="000C0B0B" w:rsidRPr="002D256A" w:rsidRDefault="000C0B0B" w:rsidP="000C0B0B">
            <w:pPr>
              <w:pStyle w:val="Title"/>
              <w:rPr>
                <w:rFonts w:cs="Arial"/>
                <w:b w:val="0"/>
                <w:bCs w:val="0"/>
                <w:sz w:val="22"/>
                <w:szCs w:val="22"/>
              </w:rPr>
            </w:pPr>
            <w:r w:rsidRPr="002D256A">
              <w:rPr>
                <w:rFonts w:cs="Arial"/>
                <w:b w:val="0"/>
                <w:bCs w:val="0"/>
                <w:sz w:val="22"/>
                <w:szCs w:val="22"/>
              </w:rPr>
              <w:t>2023</w:t>
            </w:r>
          </w:p>
        </w:tc>
        <w:tc>
          <w:tcPr>
            <w:tcW w:w="1041" w:type="dxa"/>
          </w:tcPr>
          <w:p w14:paraId="5EBE8EA4" w14:textId="60E5CAE6" w:rsidR="000C0B0B" w:rsidRPr="002D256A" w:rsidRDefault="000C0B0B" w:rsidP="000C0B0B">
            <w:pPr>
              <w:pStyle w:val="Title"/>
              <w:rPr>
                <w:rFonts w:cs="Arial"/>
                <w:b w:val="0"/>
                <w:bCs w:val="0"/>
                <w:sz w:val="22"/>
                <w:szCs w:val="22"/>
              </w:rPr>
            </w:pPr>
            <w:r w:rsidRPr="002D256A">
              <w:rPr>
                <w:rFonts w:cs="Arial"/>
                <w:b w:val="0"/>
                <w:bCs w:val="0"/>
                <w:sz w:val="22"/>
                <w:szCs w:val="22"/>
              </w:rPr>
              <w:t>18/01/2025</w:t>
            </w:r>
          </w:p>
        </w:tc>
        <w:tc>
          <w:tcPr>
            <w:tcW w:w="1417" w:type="dxa"/>
          </w:tcPr>
          <w:p w14:paraId="23953FD3" w14:textId="14CBB9B5"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7C5D1937" w14:textId="660617CC"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5F3E618B" w14:textId="55FA6C08"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27FE31EF" w14:textId="3E555745"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salaried employment for the NHS.</w:t>
            </w:r>
          </w:p>
        </w:tc>
      </w:tr>
      <w:tr w:rsidR="000C0B0B" w:rsidRPr="002D256A" w14:paraId="695755EA" w14:textId="77777777" w:rsidTr="5D10226A">
        <w:trPr>
          <w:trHeight w:val="300"/>
        </w:trPr>
        <w:tc>
          <w:tcPr>
            <w:tcW w:w="2023" w:type="dxa"/>
          </w:tcPr>
          <w:p w14:paraId="73FA1FAD" w14:textId="03729404" w:rsidR="000C0B0B" w:rsidRPr="002D256A" w:rsidRDefault="000C0B0B" w:rsidP="000C0B0B">
            <w:pPr>
              <w:pStyle w:val="Title"/>
              <w:jc w:val="left"/>
              <w:rPr>
                <w:rFonts w:cs="Arial"/>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58E2CDF2" w14:textId="37C7A6BE"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3104DDF5" w14:textId="4CBF1954"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6C8162B9" w14:textId="4ED02C61" w:rsidR="000C0B0B" w:rsidRPr="002D256A" w:rsidRDefault="000C0B0B" w:rsidP="000C0B0B">
            <w:pPr>
              <w:pStyle w:val="Title"/>
              <w:jc w:val="left"/>
              <w:rPr>
                <w:rFonts w:cs="Arial"/>
                <w:sz w:val="22"/>
                <w:szCs w:val="22"/>
              </w:rPr>
            </w:pPr>
            <w:r w:rsidRPr="002D256A">
              <w:rPr>
                <w:rFonts w:cs="Arial"/>
                <w:b w:val="0"/>
                <w:bCs w:val="0"/>
                <w:sz w:val="22"/>
                <w:szCs w:val="22"/>
              </w:rPr>
              <w:t>Awarded an advanced clinician scientist fellowship by the NIHR to reduce variation in care for people admitted with diabetic ketoacidosis.</w:t>
            </w:r>
          </w:p>
        </w:tc>
        <w:tc>
          <w:tcPr>
            <w:tcW w:w="1047" w:type="dxa"/>
          </w:tcPr>
          <w:p w14:paraId="06EEF664" w14:textId="3390AB61"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7F1ADAB8" w14:textId="0C218EC0" w:rsidR="000C0B0B" w:rsidRPr="002D256A" w:rsidRDefault="000C0B0B" w:rsidP="000C0B0B">
            <w:pPr>
              <w:pStyle w:val="Title"/>
              <w:rPr>
                <w:rFonts w:cs="Arial"/>
                <w:b w:val="0"/>
                <w:bCs w:val="0"/>
                <w:sz w:val="22"/>
                <w:szCs w:val="22"/>
              </w:rPr>
            </w:pPr>
            <w:r w:rsidRPr="002D256A">
              <w:rPr>
                <w:rFonts w:cs="Arial"/>
                <w:b w:val="0"/>
                <w:bCs w:val="0"/>
                <w:sz w:val="22"/>
                <w:szCs w:val="22"/>
              </w:rPr>
              <w:t>18/01/2025</w:t>
            </w:r>
          </w:p>
        </w:tc>
        <w:tc>
          <w:tcPr>
            <w:tcW w:w="1417" w:type="dxa"/>
          </w:tcPr>
          <w:p w14:paraId="6B81B758" w14:textId="41648D1C" w:rsidR="000C0B0B" w:rsidRPr="002D256A" w:rsidRDefault="000C0B0B" w:rsidP="000C0B0B">
            <w:pPr>
              <w:pStyle w:val="Title"/>
              <w:rPr>
                <w:rFonts w:cs="Arial"/>
                <w:b w:val="0"/>
                <w:bCs w:val="0"/>
                <w:sz w:val="22"/>
                <w:szCs w:val="22"/>
              </w:rPr>
            </w:pPr>
            <w:r w:rsidRPr="002D256A">
              <w:rPr>
                <w:rFonts w:cs="Arial"/>
                <w:b w:val="0"/>
                <w:bCs w:val="0"/>
                <w:sz w:val="22"/>
                <w:szCs w:val="22"/>
              </w:rPr>
              <w:t>2028</w:t>
            </w:r>
          </w:p>
        </w:tc>
        <w:tc>
          <w:tcPr>
            <w:tcW w:w="2513" w:type="dxa"/>
          </w:tcPr>
          <w:p w14:paraId="527FCC9E" w14:textId="6E1DE35A"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0C1CD759" w14:textId="7EF03BD4"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0705A85A" w14:textId="1EBBFB44"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not specific to guideline scope.</w:t>
            </w:r>
          </w:p>
        </w:tc>
      </w:tr>
      <w:tr w:rsidR="000C0B0B" w:rsidRPr="002D256A" w14:paraId="5D2C863E" w14:textId="77777777" w:rsidTr="5D10226A">
        <w:trPr>
          <w:trHeight w:val="300"/>
        </w:trPr>
        <w:tc>
          <w:tcPr>
            <w:tcW w:w="2023" w:type="dxa"/>
          </w:tcPr>
          <w:p w14:paraId="69B32801" w14:textId="77777777" w:rsidR="000C0B0B" w:rsidRPr="002D256A" w:rsidRDefault="000C0B0B" w:rsidP="000C0B0B">
            <w:pPr>
              <w:pStyle w:val="Title"/>
              <w:jc w:val="left"/>
              <w:rPr>
                <w:rFonts w:cs="Arial"/>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1912A80D" w14:textId="77777777"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7BC5B90F" w14:textId="558209F3" w:rsidR="000C0B0B" w:rsidRPr="002D256A" w:rsidRDefault="000C0B0B" w:rsidP="000C0B0B">
            <w:pPr>
              <w:pStyle w:val="Title"/>
              <w:jc w:val="left"/>
              <w:rPr>
                <w:rFonts w:cs="Arial"/>
                <w:sz w:val="22"/>
                <w:szCs w:val="22"/>
              </w:rPr>
            </w:pPr>
            <w:r w:rsidRPr="002D256A">
              <w:rPr>
                <w:rFonts w:cs="Arial"/>
                <w:b w:val="0"/>
                <w:bCs w:val="0"/>
                <w:sz w:val="22"/>
                <w:szCs w:val="22"/>
              </w:rPr>
              <w:t xml:space="preserve">Indirect financial </w:t>
            </w:r>
          </w:p>
        </w:tc>
        <w:tc>
          <w:tcPr>
            <w:tcW w:w="2847" w:type="dxa"/>
          </w:tcPr>
          <w:p w14:paraId="6B597972" w14:textId="5B738AE7" w:rsidR="000C0B0B" w:rsidRPr="002D256A" w:rsidRDefault="000C0B0B" w:rsidP="000C0B0B">
            <w:pPr>
              <w:pStyle w:val="Title"/>
              <w:jc w:val="left"/>
              <w:rPr>
                <w:rFonts w:cs="Arial"/>
                <w:sz w:val="22"/>
                <w:szCs w:val="22"/>
              </w:rPr>
            </w:pPr>
            <w:r w:rsidRPr="002D256A">
              <w:rPr>
                <w:rFonts w:cs="Arial"/>
                <w:b w:val="0"/>
                <w:bCs w:val="0"/>
                <w:sz w:val="22"/>
                <w:szCs w:val="22"/>
              </w:rPr>
              <w:t>Department awarded Clinical Endocrinology Journal Foundation Grant by the Society for Endocrinology to improve the models of care for women with PCOS, particularly addressing health literacy and language barriers.</w:t>
            </w:r>
          </w:p>
        </w:tc>
        <w:tc>
          <w:tcPr>
            <w:tcW w:w="1047" w:type="dxa"/>
          </w:tcPr>
          <w:p w14:paraId="6294F423"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0766C7F2"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 xml:space="preserve">18/01/2025  </w:t>
            </w:r>
          </w:p>
        </w:tc>
        <w:tc>
          <w:tcPr>
            <w:tcW w:w="1417" w:type="dxa"/>
          </w:tcPr>
          <w:p w14:paraId="0D11519B" w14:textId="77777777" w:rsidR="000C0B0B" w:rsidRPr="002D256A" w:rsidRDefault="000C0B0B" w:rsidP="000C0B0B">
            <w:pPr>
              <w:pStyle w:val="Title"/>
              <w:rPr>
                <w:rFonts w:cs="Arial"/>
                <w:b w:val="0"/>
                <w:bCs w:val="0"/>
                <w:sz w:val="22"/>
                <w:szCs w:val="22"/>
              </w:rPr>
            </w:pPr>
            <w:r w:rsidRPr="002D256A">
              <w:rPr>
                <w:rFonts w:cs="Arial"/>
                <w:b w:val="0"/>
                <w:bCs w:val="0"/>
                <w:sz w:val="22"/>
                <w:szCs w:val="22"/>
              </w:rPr>
              <w:t>2026</w:t>
            </w:r>
          </w:p>
        </w:tc>
        <w:tc>
          <w:tcPr>
            <w:tcW w:w="2513" w:type="dxa"/>
          </w:tcPr>
          <w:p w14:paraId="6C744DBF" w14:textId="44AC373B"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44D77932" w14:textId="291AC429"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195140B8" w14:textId="5AD96A62" w:rsidR="000C0B0B" w:rsidRPr="002D256A" w:rsidRDefault="000C0B0B" w:rsidP="000C0B0B">
            <w:pPr>
              <w:pStyle w:val="Title"/>
              <w:jc w:val="left"/>
              <w:rPr>
                <w:rFonts w:cs="Arial"/>
                <w:b w:val="0"/>
                <w:bCs w:val="0"/>
                <w:sz w:val="22"/>
                <w:szCs w:val="22"/>
              </w:rPr>
            </w:pPr>
            <w:r w:rsidRPr="002D256A">
              <w:rPr>
                <w:rFonts w:cs="Arial"/>
                <w:b w:val="0"/>
                <w:bCs w:val="0"/>
                <w:sz w:val="22"/>
                <w:szCs w:val="22"/>
              </w:rPr>
              <w:t>Rationale: Interest is educational and not specific to guideline but will be kept under review depending on matter under consideration</w:t>
            </w:r>
          </w:p>
        </w:tc>
      </w:tr>
      <w:tr w:rsidR="000C0B0B" w:rsidRPr="002D256A" w14:paraId="3E093452" w14:textId="77777777" w:rsidTr="5D10226A">
        <w:trPr>
          <w:trHeight w:val="300"/>
        </w:trPr>
        <w:tc>
          <w:tcPr>
            <w:tcW w:w="2023" w:type="dxa"/>
          </w:tcPr>
          <w:p w14:paraId="42774DDE" w14:textId="13E2F9A4" w:rsidR="000C0B0B" w:rsidRPr="002D256A" w:rsidRDefault="000C0B0B" w:rsidP="000C0B0B">
            <w:pPr>
              <w:pStyle w:val="Title"/>
              <w:jc w:val="left"/>
              <w:rPr>
                <w:rFonts w:cs="Arial"/>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69100B3B" w14:textId="6C9D26CF"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7FB52D32" w14:textId="44F61E60"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3E95FE91" w14:textId="3CA696AD" w:rsidR="000C0B0B" w:rsidRPr="002D256A" w:rsidRDefault="000C0B0B" w:rsidP="000C0B0B">
            <w:pPr>
              <w:pStyle w:val="Title"/>
              <w:jc w:val="left"/>
              <w:rPr>
                <w:rFonts w:cs="Arial"/>
                <w:sz w:val="22"/>
                <w:szCs w:val="22"/>
              </w:rPr>
            </w:pPr>
            <w:r w:rsidRPr="002D256A">
              <w:rPr>
                <w:rFonts w:cs="Arial"/>
                <w:b w:val="0"/>
                <w:bCs w:val="0"/>
                <w:sz w:val="22"/>
                <w:szCs w:val="22"/>
              </w:rPr>
              <w:t xml:space="preserve">Awarded Clinical Endocrinology Journal Foundation Grant by the Society for Endocrinology </w:t>
            </w:r>
            <w:r w:rsidRPr="002D256A">
              <w:rPr>
                <w:rFonts w:cs="Arial"/>
                <w:b w:val="0"/>
                <w:bCs w:val="0"/>
                <w:sz w:val="22"/>
                <w:szCs w:val="22"/>
              </w:rPr>
              <w:lastRenderedPageBreak/>
              <w:t>to improve the models of care for women with PCOS, particularly addressing health literacy and language barriers.</w:t>
            </w:r>
          </w:p>
        </w:tc>
        <w:tc>
          <w:tcPr>
            <w:tcW w:w="1047" w:type="dxa"/>
          </w:tcPr>
          <w:p w14:paraId="59AE2427" w14:textId="68B8E63E"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2024</w:t>
            </w:r>
          </w:p>
        </w:tc>
        <w:tc>
          <w:tcPr>
            <w:tcW w:w="1041" w:type="dxa"/>
          </w:tcPr>
          <w:p w14:paraId="5897FE79" w14:textId="1FACF148" w:rsidR="000C0B0B" w:rsidRPr="002D256A" w:rsidRDefault="000C0B0B" w:rsidP="000C0B0B">
            <w:pPr>
              <w:pStyle w:val="Title"/>
              <w:rPr>
                <w:rFonts w:cs="Arial"/>
                <w:b w:val="0"/>
                <w:bCs w:val="0"/>
                <w:sz w:val="22"/>
                <w:szCs w:val="22"/>
              </w:rPr>
            </w:pPr>
            <w:r w:rsidRPr="002D256A">
              <w:rPr>
                <w:rFonts w:cs="Arial"/>
                <w:b w:val="0"/>
                <w:bCs w:val="0"/>
                <w:sz w:val="22"/>
                <w:szCs w:val="22"/>
              </w:rPr>
              <w:t xml:space="preserve">18/01/2025  </w:t>
            </w:r>
          </w:p>
        </w:tc>
        <w:tc>
          <w:tcPr>
            <w:tcW w:w="1417" w:type="dxa"/>
          </w:tcPr>
          <w:p w14:paraId="7F6273B8" w14:textId="595C8F76" w:rsidR="000C0B0B" w:rsidRPr="002D256A" w:rsidRDefault="000C0B0B" w:rsidP="000C0B0B">
            <w:pPr>
              <w:pStyle w:val="Title"/>
              <w:rPr>
                <w:rFonts w:cs="Arial"/>
                <w:b w:val="0"/>
                <w:bCs w:val="0"/>
                <w:sz w:val="22"/>
                <w:szCs w:val="22"/>
              </w:rPr>
            </w:pPr>
            <w:r w:rsidRPr="002D256A">
              <w:rPr>
                <w:rFonts w:cs="Arial"/>
                <w:b w:val="0"/>
                <w:bCs w:val="0"/>
                <w:sz w:val="22"/>
                <w:szCs w:val="22"/>
              </w:rPr>
              <w:t>2026</w:t>
            </w:r>
          </w:p>
        </w:tc>
        <w:tc>
          <w:tcPr>
            <w:tcW w:w="2513" w:type="dxa"/>
          </w:tcPr>
          <w:p w14:paraId="50AF0E29" w14:textId="4352E821"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4F83BF3F" w14:textId="05789F1F"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5EB6B983" w14:textId="3246A161" w:rsidR="000C0B0B" w:rsidRPr="002D256A" w:rsidRDefault="000C0B0B" w:rsidP="000C0B0B">
            <w:pPr>
              <w:pStyle w:val="Title"/>
              <w:jc w:val="left"/>
              <w:rPr>
                <w:rFonts w:cs="Arial"/>
                <w:b w:val="0"/>
                <w:bCs w:val="0"/>
                <w:sz w:val="22"/>
                <w:szCs w:val="22"/>
              </w:rPr>
            </w:pPr>
            <w:r w:rsidRPr="002D256A">
              <w:rPr>
                <w:rFonts w:cs="Arial"/>
                <w:b w:val="0"/>
                <w:bCs w:val="0"/>
                <w:sz w:val="22"/>
                <w:szCs w:val="22"/>
              </w:rPr>
              <w:lastRenderedPageBreak/>
              <w:t>Rationale: Interest is educational and not specific to guideline but will be kept under review depending on matter under consideration</w:t>
            </w:r>
          </w:p>
        </w:tc>
      </w:tr>
      <w:tr w:rsidR="000C0B0B" w:rsidRPr="002D256A" w14:paraId="34968F8E" w14:textId="77777777" w:rsidTr="5D10226A">
        <w:trPr>
          <w:trHeight w:val="300"/>
        </w:trPr>
        <w:tc>
          <w:tcPr>
            <w:tcW w:w="2023" w:type="dxa"/>
          </w:tcPr>
          <w:p w14:paraId="0F194236" w14:textId="61F87371" w:rsidR="000C0B0B" w:rsidRPr="002D256A" w:rsidRDefault="000C0B0B" w:rsidP="000C0B0B">
            <w:pPr>
              <w:pStyle w:val="Title"/>
              <w:jc w:val="left"/>
              <w:rPr>
                <w:rFonts w:cs="Arial"/>
                <w:sz w:val="22"/>
                <w:szCs w:val="22"/>
              </w:rPr>
            </w:pPr>
            <w:r w:rsidRPr="002D256A">
              <w:rPr>
                <w:rFonts w:cs="Arial"/>
                <w:b w:val="0"/>
                <w:bCs w:val="0"/>
                <w:sz w:val="22"/>
                <w:szCs w:val="22"/>
              </w:rPr>
              <w:lastRenderedPageBreak/>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36C0D1AA" w14:textId="09C9B36A"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7301DA2E" w14:textId="50FACEE5"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215FF083" w14:textId="5973755C" w:rsidR="000C0B0B" w:rsidRPr="002D256A" w:rsidRDefault="000C0B0B" w:rsidP="000C0B0B">
            <w:pPr>
              <w:pStyle w:val="Title"/>
              <w:jc w:val="left"/>
              <w:rPr>
                <w:rFonts w:cs="Arial"/>
                <w:sz w:val="22"/>
                <w:szCs w:val="22"/>
              </w:rPr>
            </w:pPr>
            <w:r w:rsidRPr="002D256A">
              <w:rPr>
                <w:rFonts w:cs="Arial"/>
                <w:b w:val="0"/>
                <w:bCs w:val="0"/>
                <w:sz w:val="22"/>
                <w:szCs w:val="22"/>
              </w:rPr>
              <w:t>Chair of Diabetes Research Steering Group for acute care. this group develop highlight notice to recommend research in specific areas in acute diabetes</w:t>
            </w:r>
          </w:p>
        </w:tc>
        <w:tc>
          <w:tcPr>
            <w:tcW w:w="1047" w:type="dxa"/>
          </w:tcPr>
          <w:p w14:paraId="7906C310" w14:textId="6439234C"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617CF0F6" w14:textId="0627D09A" w:rsidR="000C0B0B" w:rsidRPr="002D256A" w:rsidRDefault="000C0B0B" w:rsidP="000C0B0B">
            <w:pPr>
              <w:pStyle w:val="Title"/>
              <w:rPr>
                <w:rFonts w:cs="Arial"/>
                <w:b w:val="0"/>
                <w:bCs w:val="0"/>
                <w:sz w:val="22"/>
                <w:szCs w:val="22"/>
              </w:rPr>
            </w:pPr>
            <w:r w:rsidRPr="002D256A">
              <w:rPr>
                <w:rFonts w:cs="Arial"/>
                <w:b w:val="0"/>
                <w:bCs w:val="0"/>
                <w:sz w:val="22"/>
                <w:szCs w:val="22"/>
              </w:rPr>
              <w:t xml:space="preserve">18/01/2025  </w:t>
            </w:r>
          </w:p>
        </w:tc>
        <w:tc>
          <w:tcPr>
            <w:tcW w:w="1417" w:type="dxa"/>
          </w:tcPr>
          <w:p w14:paraId="70CCF799" w14:textId="68E92BD1" w:rsidR="000C0B0B" w:rsidRPr="002D256A" w:rsidRDefault="000C0B0B" w:rsidP="000C0B0B">
            <w:pPr>
              <w:pStyle w:val="Title"/>
              <w:rPr>
                <w:rFonts w:cs="Arial"/>
                <w:b w:val="0"/>
                <w:bCs w:val="0"/>
                <w:sz w:val="22"/>
                <w:szCs w:val="22"/>
              </w:rPr>
            </w:pPr>
            <w:r w:rsidRPr="002D256A">
              <w:rPr>
                <w:rFonts w:cs="Arial"/>
                <w:b w:val="0"/>
                <w:bCs w:val="0"/>
                <w:sz w:val="22"/>
                <w:szCs w:val="22"/>
              </w:rPr>
              <w:t>2027</w:t>
            </w:r>
          </w:p>
        </w:tc>
        <w:tc>
          <w:tcPr>
            <w:tcW w:w="2513" w:type="dxa"/>
          </w:tcPr>
          <w:p w14:paraId="552166EB" w14:textId="4F4ED8D0"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1FE11EFC" w14:textId="1985144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4F6AD63B" w14:textId="0FCC9D8F"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Rationale: Not specific to guideline scope. </w:t>
            </w:r>
          </w:p>
        </w:tc>
      </w:tr>
      <w:tr w:rsidR="000C0B0B" w:rsidRPr="002D256A" w14:paraId="1354119F" w14:textId="77777777" w:rsidTr="5D10226A">
        <w:trPr>
          <w:trHeight w:val="300"/>
        </w:trPr>
        <w:tc>
          <w:tcPr>
            <w:tcW w:w="2023" w:type="dxa"/>
          </w:tcPr>
          <w:p w14:paraId="7A9DD13B" w14:textId="1BFEBA39" w:rsidR="000C0B0B" w:rsidRPr="002D256A" w:rsidRDefault="000C0B0B" w:rsidP="000C0B0B">
            <w:pPr>
              <w:pStyle w:val="Title"/>
              <w:jc w:val="left"/>
              <w:rPr>
                <w:rFonts w:cs="Arial"/>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1E10616D" w14:textId="6E96FA8B"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690296E7" w14:textId="66B32EC2"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567E9B20" w14:textId="67CDD744" w:rsidR="000C0B0B" w:rsidRPr="002D256A" w:rsidRDefault="000C0B0B" w:rsidP="000C0B0B">
            <w:pPr>
              <w:pStyle w:val="Title"/>
              <w:jc w:val="left"/>
              <w:rPr>
                <w:rFonts w:cs="Arial"/>
                <w:sz w:val="22"/>
                <w:szCs w:val="22"/>
              </w:rPr>
            </w:pPr>
            <w:r w:rsidRPr="002D256A">
              <w:rPr>
                <w:rFonts w:cs="Arial"/>
                <w:b w:val="0"/>
                <w:bCs w:val="0"/>
                <w:sz w:val="22"/>
                <w:szCs w:val="22"/>
              </w:rPr>
              <w:t>Member of the James Lind Alliance Priority Setting Group for PCOS research</w:t>
            </w:r>
          </w:p>
        </w:tc>
        <w:tc>
          <w:tcPr>
            <w:tcW w:w="1047" w:type="dxa"/>
          </w:tcPr>
          <w:p w14:paraId="48BC5636" w14:textId="65FCAA47"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74DD5B7E" w14:textId="67FD4567" w:rsidR="000C0B0B" w:rsidRPr="002D256A" w:rsidRDefault="000C0B0B" w:rsidP="000C0B0B">
            <w:pPr>
              <w:pStyle w:val="Title"/>
              <w:rPr>
                <w:rFonts w:cs="Arial"/>
                <w:b w:val="0"/>
                <w:bCs w:val="0"/>
                <w:sz w:val="22"/>
                <w:szCs w:val="22"/>
              </w:rPr>
            </w:pPr>
            <w:r w:rsidRPr="002D256A">
              <w:rPr>
                <w:rFonts w:cs="Arial"/>
                <w:b w:val="0"/>
                <w:bCs w:val="0"/>
                <w:sz w:val="22"/>
                <w:szCs w:val="22"/>
              </w:rPr>
              <w:t xml:space="preserve">18/01/2025  </w:t>
            </w:r>
          </w:p>
        </w:tc>
        <w:tc>
          <w:tcPr>
            <w:tcW w:w="1417" w:type="dxa"/>
          </w:tcPr>
          <w:p w14:paraId="789A88E3" w14:textId="18C11F8B" w:rsidR="000C0B0B" w:rsidRPr="002D256A" w:rsidRDefault="000C0B0B" w:rsidP="000C0B0B">
            <w:pPr>
              <w:pStyle w:val="Title"/>
              <w:rPr>
                <w:rFonts w:cs="Arial"/>
                <w:b w:val="0"/>
                <w:bCs w:val="0"/>
                <w:sz w:val="22"/>
                <w:szCs w:val="22"/>
              </w:rPr>
            </w:pPr>
            <w:r w:rsidRPr="002D256A">
              <w:rPr>
                <w:rFonts w:cs="Arial"/>
                <w:b w:val="0"/>
                <w:bCs w:val="0"/>
                <w:sz w:val="22"/>
                <w:szCs w:val="22"/>
              </w:rPr>
              <w:t>2027</w:t>
            </w:r>
          </w:p>
        </w:tc>
        <w:tc>
          <w:tcPr>
            <w:tcW w:w="2513" w:type="dxa"/>
          </w:tcPr>
          <w:p w14:paraId="56EA4C71" w14:textId="09147F2A" w:rsidR="000C0B0B" w:rsidRPr="002D256A" w:rsidRDefault="000C0B0B" w:rsidP="000C0B0B">
            <w:pPr>
              <w:pStyle w:val="Title"/>
              <w:jc w:val="left"/>
              <w:rPr>
                <w:rFonts w:cs="Arial"/>
                <w:b w:val="0"/>
                <w:sz w:val="22"/>
                <w:szCs w:val="22"/>
              </w:rPr>
            </w:pPr>
            <w:r w:rsidRPr="002D256A">
              <w:rPr>
                <w:rFonts w:cs="Arial"/>
                <w:b w:val="0"/>
                <w:sz w:val="22"/>
                <w:szCs w:val="22"/>
              </w:rPr>
              <w:t xml:space="preserve">Non-specific </w:t>
            </w:r>
          </w:p>
          <w:p w14:paraId="73E94A4D" w14:textId="62A747FB" w:rsidR="000C0B0B" w:rsidRPr="002D256A" w:rsidRDefault="000C0B0B" w:rsidP="000C0B0B">
            <w:pPr>
              <w:pStyle w:val="Title"/>
              <w:jc w:val="left"/>
              <w:rPr>
                <w:rFonts w:cs="Arial"/>
                <w:b w:val="0"/>
                <w:sz w:val="22"/>
                <w:szCs w:val="22"/>
              </w:rPr>
            </w:pPr>
            <w:r w:rsidRPr="002D256A">
              <w:rPr>
                <w:rFonts w:cs="Arial"/>
                <w:b w:val="0"/>
                <w:sz w:val="22"/>
                <w:szCs w:val="22"/>
              </w:rPr>
              <w:t xml:space="preserve">Declare and participate </w:t>
            </w:r>
          </w:p>
          <w:p w14:paraId="7595FEF4" w14:textId="47DE457B" w:rsidR="000C0B0B" w:rsidRPr="002D256A" w:rsidRDefault="000C0B0B" w:rsidP="000C0B0B">
            <w:pPr>
              <w:pStyle w:val="Title"/>
              <w:jc w:val="left"/>
              <w:rPr>
                <w:rFonts w:cs="Arial"/>
                <w:b w:val="0"/>
                <w:bCs w:val="0"/>
                <w:sz w:val="22"/>
                <w:szCs w:val="22"/>
              </w:rPr>
            </w:pPr>
            <w:r w:rsidRPr="002D256A">
              <w:rPr>
                <w:rFonts w:cs="Arial"/>
                <w:b w:val="0"/>
                <w:sz w:val="22"/>
                <w:szCs w:val="22"/>
              </w:rPr>
              <w:t>Rationale: Interest is not specific to guideline and research focused</w:t>
            </w:r>
            <w:r w:rsidRPr="002D256A">
              <w:rPr>
                <w:rFonts w:cs="Arial"/>
                <w:b w:val="0"/>
                <w:bCs w:val="0"/>
                <w:sz w:val="22"/>
                <w:szCs w:val="22"/>
              </w:rPr>
              <w:t xml:space="preserve">. No potential to benefit from NICE decision.  </w:t>
            </w:r>
          </w:p>
          <w:p w14:paraId="32226B8D" w14:textId="1662CA68" w:rsidR="000C0B0B" w:rsidRPr="002D256A" w:rsidRDefault="000C0B0B" w:rsidP="000C0B0B">
            <w:pPr>
              <w:pStyle w:val="Title"/>
              <w:jc w:val="left"/>
              <w:rPr>
                <w:rFonts w:cs="Arial"/>
                <w:b w:val="0"/>
                <w:sz w:val="22"/>
                <w:szCs w:val="22"/>
              </w:rPr>
            </w:pPr>
          </w:p>
          <w:p w14:paraId="3FE58573" w14:textId="6DAB4F83" w:rsidR="000C0B0B" w:rsidRPr="002D256A" w:rsidRDefault="000C0B0B" w:rsidP="000C0B0B">
            <w:pPr>
              <w:pStyle w:val="Heading1"/>
              <w:rPr>
                <w:rFonts w:cs="Arial"/>
                <w:sz w:val="22"/>
                <w:szCs w:val="22"/>
              </w:rPr>
            </w:pPr>
          </w:p>
        </w:tc>
      </w:tr>
      <w:tr w:rsidR="000C0B0B" w:rsidRPr="002D256A" w14:paraId="56105BB4" w14:textId="77777777" w:rsidTr="5D10226A">
        <w:trPr>
          <w:trHeight w:val="300"/>
        </w:trPr>
        <w:tc>
          <w:tcPr>
            <w:tcW w:w="2023" w:type="dxa"/>
          </w:tcPr>
          <w:p w14:paraId="73107281" w14:textId="34C71EF0" w:rsidR="000C0B0B" w:rsidRPr="002D256A" w:rsidRDefault="000C0B0B" w:rsidP="000C0B0B">
            <w:pPr>
              <w:pStyle w:val="Title"/>
              <w:jc w:val="left"/>
              <w:rPr>
                <w:rFonts w:cs="Arial"/>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 xml:space="preserve">  </w:t>
            </w:r>
          </w:p>
        </w:tc>
        <w:tc>
          <w:tcPr>
            <w:tcW w:w="2330" w:type="dxa"/>
          </w:tcPr>
          <w:p w14:paraId="72E869FE" w14:textId="53868E31"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537CAF62" w14:textId="2C8052E5" w:rsidR="000C0B0B" w:rsidRPr="002D256A" w:rsidRDefault="000C0B0B" w:rsidP="000C0B0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7F9A2A04" w14:textId="2F4BCED9" w:rsidR="000C0B0B" w:rsidRPr="002D256A" w:rsidRDefault="000C0B0B" w:rsidP="000C0B0B">
            <w:pPr>
              <w:pStyle w:val="Title"/>
              <w:jc w:val="left"/>
              <w:rPr>
                <w:rFonts w:cs="Arial"/>
                <w:sz w:val="22"/>
                <w:szCs w:val="22"/>
              </w:rPr>
            </w:pPr>
            <w:r w:rsidRPr="002D256A">
              <w:rPr>
                <w:rFonts w:cs="Arial"/>
                <w:b w:val="0"/>
                <w:bCs w:val="0"/>
                <w:sz w:val="22"/>
                <w:szCs w:val="22"/>
              </w:rPr>
              <w:t>Member of Midlands Patient Safety Research Centre, focussing on improving safety and care for people admitted with diabetes</w:t>
            </w:r>
          </w:p>
        </w:tc>
        <w:tc>
          <w:tcPr>
            <w:tcW w:w="1047" w:type="dxa"/>
          </w:tcPr>
          <w:p w14:paraId="323C2CF4" w14:textId="1F94E54D" w:rsidR="000C0B0B" w:rsidRPr="002D256A" w:rsidRDefault="000C0B0B" w:rsidP="000C0B0B">
            <w:pPr>
              <w:pStyle w:val="Title"/>
              <w:rPr>
                <w:rFonts w:cs="Arial"/>
                <w:b w:val="0"/>
                <w:bCs w:val="0"/>
                <w:sz w:val="22"/>
                <w:szCs w:val="22"/>
              </w:rPr>
            </w:pPr>
            <w:r w:rsidRPr="002D256A">
              <w:rPr>
                <w:rFonts w:cs="Arial"/>
                <w:b w:val="0"/>
                <w:bCs w:val="0"/>
                <w:sz w:val="22"/>
                <w:szCs w:val="22"/>
              </w:rPr>
              <w:t>2024</w:t>
            </w:r>
          </w:p>
        </w:tc>
        <w:tc>
          <w:tcPr>
            <w:tcW w:w="1041" w:type="dxa"/>
          </w:tcPr>
          <w:p w14:paraId="3658CA6E" w14:textId="3DEE3ABB" w:rsidR="000C0B0B" w:rsidRPr="002D256A" w:rsidRDefault="000C0B0B" w:rsidP="000C0B0B">
            <w:pPr>
              <w:pStyle w:val="Title"/>
              <w:rPr>
                <w:rFonts w:cs="Arial"/>
                <w:b w:val="0"/>
                <w:bCs w:val="0"/>
                <w:sz w:val="22"/>
                <w:szCs w:val="22"/>
              </w:rPr>
            </w:pPr>
            <w:r w:rsidRPr="002D256A">
              <w:rPr>
                <w:rFonts w:cs="Arial"/>
                <w:b w:val="0"/>
                <w:bCs w:val="0"/>
                <w:sz w:val="22"/>
                <w:szCs w:val="22"/>
              </w:rPr>
              <w:t xml:space="preserve">18/01/2025  </w:t>
            </w:r>
          </w:p>
        </w:tc>
        <w:tc>
          <w:tcPr>
            <w:tcW w:w="1417" w:type="dxa"/>
          </w:tcPr>
          <w:p w14:paraId="556F5646" w14:textId="2F15B037" w:rsidR="000C0B0B" w:rsidRPr="002D256A" w:rsidRDefault="000C0B0B" w:rsidP="000C0B0B">
            <w:pPr>
              <w:pStyle w:val="Title"/>
              <w:rPr>
                <w:rFonts w:cs="Arial"/>
                <w:b w:val="0"/>
                <w:bCs w:val="0"/>
                <w:sz w:val="22"/>
                <w:szCs w:val="22"/>
              </w:rPr>
            </w:pPr>
            <w:r w:rsidRPr="002D256A">
              <w:rPr>
                <w:rFonts w:cs="Arial"/>
                <w:b w:val="0"/>
                <w:bCs w:val="0"/>
                <w:sz w:val="22"/>
                <w:szCs w:val="22"/>
              </w:rPr>
              <w:t>ongoing</w:t>
            </w:r>
          </w:p>
        </w:tc>
        <w:tc>
          <w:tcPr>
            <w:tcW w:w="2513" w:type="dxa"/>
          </w:tcPr>
          <w:p w14:paraId="799AADAF" w14:textId="25E5EF71"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Non-specific </w:t>
            </w:r>
          </w:p>
          <w:p w14:paraId="0461B46D" w14:textId="6FC664FB"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Declare and participate </w:t>
            </w:r>
          </w:p>
          <w:p w14:paraId="3CD1E943" w14:textId="13D14956"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Rationale: Not specific to guideline scope. </w:t>
            </w:r>
          </w:p>
          <w:p w14:paraId="332EE339" w14:textId="65ABA715" w:rsidR="000C0B0B" w:rsidRPr="002D256A" w:rsidRDefault="000C0B0B" w:rsidP="000C0B0B">
            <w:pPr>
              <w:pStyle w:val="Heading1"/>
              <w:rPr>
                <w:rFonts w:cs="Arial"/>
                <w:sz w:val="22"/>
                <w:szCs w:val="22"/>
              </w:rPr>
            </w:pPr>
          </w:p>
        </w:tc>
      </w:tr>
      <w:tr w:rsidR="000C0B0B" w:rsidRPr="002D256A" w14:paraId="031A8519" w14:textId="77777777" w:rsidTr="5D10226A">
        <w:trPr>
          <w:trHeight w:val="300"/>
        </w:trPr>
        <w:tc>
          <w:tcPr>
            <w:tcW w:w="2023" w:type="dxa"/>
          </w:tcPr>
          <w:p w14:paraId="28BCD5C3" w14:textId="3845875A" w:rsidR="000C0B0B" w:rsidRPr="002D256A" w:rsidRDefault="000C0B0B" w:rsidP="000C0B0B">
            <w:pPr>
              <w:pStyle w:val="Title"/>
              <w:jc w:val="left"/>
              <w:rPr>
                <w:rFonts w:cs="Arial"/>
                <w:b w:val="0"/>
                <w:bCs w:val="0"/>
                <w:sz w:val="22"/>
                <w:szCs w:val="22"/>
              </w:rPr>
            </w:pPr>
            <w:r w:rsidRPr="002D256A">
              <w:rPr>
                <w:rFonts w:cs="Arial"/>
                <w:b w:val="0"/>
                <w:bCs w:val="0"/>
                <w:sz w:val="22"/>
                <w:szCs w:val="22"/>
              </w:rPr>
              <w:lastRenderedPageBreak/>
              <w:t xml:space="preserve">Punith </w:t>
            </w:r>
            <w:proofErr w:type="spellStart"/>
            <w:r w:rsidRPr="002D256A">
              <w:rPr>
                <w:rFonts w:cs="Arial"/>
                <w:b w:val="0"/>
                <w:bCs w:val="0"/>
                <w:sz w:val="22"/>
                <w:szCs w:val="22"/>
              </w:rPr>
              <w:t>Kempegowda</w:t>
            </w:r>
            <w:proofErr w:type="spellEnd"/>
          </w:p>
        </w:tc>
        <w:tc>
          <w:tcPr>
            <w:tcW w:w="2330" w:type="dxa"/>
          </w:tcPr>
          <w:p w14:paraId="14A7D0C8" w14:textId="5F7A7588"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CA7E681" w14:textId="286D1A8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68D0090E"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56C08157" w14:textId="542BBB7F" w:rsidR="000C0B0B" w:rsidRPr="002D256A" w:rsidRDefault="000C0B0B" w:rsidP="000C0B0B">
            <w:pPr>
              <w:pStyle w:val="Title"/>
              <w:jc w:val="left"/>
              <w:rPr>
                <w:rFonts w:eastAsia="Arial" w:cs="Arial"/>
                <w:b w:val="0"/>
                <w:sz w:val="22"/>
                <w:szCs w:val="22"/>
              </w:rPr>
            </w:pPr>
            <w:r w:rsidRPr="002D256A">
              <w:rPr>
                <w:rFonts w:eastAsia="Arial" w:cs="Arial"/>
                <w:b w:val="0"/>
                <w:sz w:val="22"/>
                <w:szCs w:val="22"/>
              </w:rPr>
              <w:t>Author of a systematic review on models of care in PCOS</w:t>
            </w:r>
            <w:r w:rsidRPr="002D256A">
              <w:rPr>
                <w:rFonts w:cs="Arial"/>
                <w:b w:val="0"/>
                <w:bCs w:val="0"/>
                <w:sz w:val="22"/>
                <w:szCs w:val="22"/>
              </w:rPr>
              <w:t xml:space="preserve">. Melson E, Davitadze M, Malhotra K, Mousa A, </w:t>
            </w:r>
            <w:proofErr w:type="spellStart"/>
            <w:r w:rsidRPr="002D256A">
              <w:rPr>
                <w:rFonts w:cs="Arial"/>
                <w:b w:val="0"/>
                <w:bCs w:val="0"/>
                <w:sz w:val="22"/>
                <w:szCs w:val="22"/>
              </w:rPr>
              <w:t>Teede</w:t>
            </w:r>
            <w:proofErr w:type="spellEnd"/>
            <w:r w:rsidRPr="002D256A">
              <w:rPr>
                <w:rFonts w:cs="Arial"/>
                <w:b w:val="0"/>
                <w:bCs w:val="0"/>
                <w:sz w:val="22"/>
                <w:szCs w:val="22"/>
              </w:rPr>
              <w:t xml:space="preserve"> H, Boivin J, et al. A systematic review of models of care for polycystic ovary syndrome highlights the gap in the literature, especially in developing countries. Front Endocrinol (Lausanne). 2023;14:1217468.</w:t>
            </w:r>
          </w:p>
        </w:tc>
        <w:tc>
          <w:tcPr>
            <w:tcW w:w="1047" w:type="dxa"/>
          </w:tcPr>
          <w:p w14:paraId="2063CD5F" w14:textId="007F811C" w:rsidR="000C0B0B" w:rsidRPr="002D256A" w:rsidRDefault="000C0B0B" w:rsidP="000C0B0B">
            <w:pPr>
              <w:pStyle w:val="Title"/>
              <w:rPr>
                <w:rFonts w:cs="Arial"/>
                <w:b w:val="0"/>
                <w:bCs w:val="0"/>
                <w:sz w:val="22"/>
                <w:szCs w:val="22"/>
              </w:rPr>
            </w:pPr>
            <w:r w:rsidRPr="002D256A">
              <w:rPr>
                <w:rFonts w:cs="Arial"/>
                <w:b w:val="0"/>
                <w:bCs w:val="0"/>
                <w:sz w:val="22"/>
                <w:szCs w:val="22"/>
              </w:rPr>
              <w:t>2021</w:t>
            </w:r>
          </w:p>
        </w:tc>
        <w:tc>
          <w:tcPr>
            <w:tcW w:w="1041" w:type="dxa"/>
          </w:tcPr>
          <w:p w14:paraId="321B055D" w14:textId="30B56832" w:rsidR="000C0B0B" w:rsidRPr="002D256A" w:rsidRDefault="000C0B0B" w:rsidP="000C0B0B">
            <w:pPr>
              <w:pStyle w:val="Title"/>
              <w:rPr>
                <w:rFonts w:cs="Arial"/>
                <w:b w:val="0"/>
                <w:bCs w:val="0"/>
                <w:sz w:val="22"/>
                <w:szCs w:val="22"/>
              </w:rPr>
            </w:pPr>
            <w:r w:rsidRPr="002D256A">
              <w:rPr>
                <w:rFonts w:cs="Arial"/>
                <w:b w:val="0"/>
                <w:bCs w:val="0"/>
                <w:sz w:val="22"/>
                <w:szCs w:val="22"/>
              </w:rPr>
              <w:t>18/06/2025</w:t>
            </w:r>
          </w:p>
        </w:tc>
        <w:tc>
          <w:tcPr>
            <w:tcW w:w="1417" w:type="dxa"/>
          </w:tcPr>
          <w:p w14:paraId="17F0E605" w14:textId="75AC528C" w:rsidR="000C0B0B" w:rsidRPr="002D256A" w:rsidRDefault="000C0B0B" w:rsidP="000C0B0B">
            <w:pPr>
              <w:pStyle w:val="Title"/>
              <w:rPr>
                <w:rFonts w:cs="Arial"/>
                <w:b w:val="0"/>
                <w:bCs w:val="0"/>
                <w:sz w:val="22"/>
                <w:szCs w:val="22"/>
              </w:rPr>
            </w:pPr>
            <w:r w:rsidRPr="002D256A">
              <w:rPr>
                <w:rFonts w:cs="Arial"/>
                <w:b w:val="0"/>
                <w:bCs w:val="0"/>
                <w:sz w:val="22"/>
                <w:szCs w:val="22"/>
              </w:rPr>
              <w:t>2023</w:t>
            </w:r>
          </w:p>
        </w:tc>
        <w:tc>
          <w:tcPr>
            <w:tcW w:w="2513" w:type="dxa"/>
          </w:tcPr>
          <w:p w14:paraId="27227CEF" w14:textId="77777777" w:rsidR="00F02E9D" w:rsidRPr="002D256A" w:rsidRDefault="00F02E9D" w:rsidP="00F02E9D">
            <w:pPr>
              <w:pStyle w:val="Title"/>
              <w:jc w:val="left"/>
              <w:rPr>
                <w:rFonts w:cs="Arial"/>
                <w:b w:val="0"/>
                <w:bCs w:val="0"/>
                <w:sz w:val="22"/>
                <w:szCs w:val="22"/>
              </w:rPr>
            </w:pPr>
            <w:r w:rsidRPr="002D256A">
              <w:rPr>
                <w:rFonts w:cs="Arial"/>
                <w:b w:val="0"/>
                <w:bCs w:val="0"/>
                <w:sz w:val="22"/>
                <w:szCs w:val="22"/>
              </w:rPr>
              <w:t>Specific</w:t>
            </w:r>
          </w:p>
          <w:p w14:paraId="711F92D8" w14:textId="77777777" w:rsidR="00F02E9D" w:rsidRPr="002D256A" w:rsidRDefault="00F02E9D" w:rsidP="00F02E9D">
            <w:pPr>
              <w:pStyle w:val="Title"/>
              <w:jc w:val="left"/>
              <w:rPr>
                <w:rFonts w:cs="Arial"/>
                <w:b w:val="0"/>
                <w:bCs w:val="0"/>
                <w:sz w:val="22"/>
                <w:szCs w:val="22"/>
              </w:rPr>
            </w:pPr>
            <w:r w:rsidRPr="002D256A">
              <w:rPr>
                <w:rFonts w:cs="Arial"/>
                <w:b w:val="0"/>
                <w:bCs w:val="0"/>
                <w:sz w:val="22"/>
                <w:szCs w:val="22"/>
              </w:rPr>
              <w:t xml:space="preserve">Declare and participate. </w:t>
            </w:r>
          </w:p>
          <w:p w14:paraId="183B8334" w14:textId="7B34D0FD" w:rsidR="00F02E9D" w:rsidRPr="002D256A" w:rsidRDefault="00F02E9D" w:rsidP="00F02E9D">
            <w:pPr>
              <w:pStyle w:val="Title"/>
              <w:jc w:val="left"/>
              <w:rPr>
                <w:rFonts w:cs="Arial"/>
                <w:b w:val="0"/>
                <w:bCs w:val="0"/>
                <w:sz w:val="22"/>
                <w:szCs w:val="22"/>
              </w:rPr>
            </w:pPr>
            <w:r w:rsidRPr="002D256A">
              <w:rPr>
                <w:rFonts w:cs="Arial"/>
                <w:b w:val="0"/>
                <w:bCs w:val="0"/>
                <w:sz w:val="22"/>
                <w:szCs w:val="22"/>
              </w:rPr>
              <w:t>Rationale:</w:t>
            </w:r>
            <w:r w:rsidRPr="002D256A">
              <w:rPr>
                <w:rFonts w:cs="Arial"/>
                <w:sz w:val="22"/>
                <w:szCs w:val="22"/>
              </w:rPr>
              <w:t xml:space="preserve"> </w:t>
            </w:r>
            <w:r w:rsidRPr="002D256A">
              <w:rPr>
                <w:rFonts w:cs="Arial"/>
                <w:b w:val="0"/>
                <w:bCs w:val="0"/>
                <w:sz w:val="22"/>
                <w:szCs w:val="22"/>
              </w:rPr>
              <w:t>No potential to benefit</w:t>
            </w:r>
            <w:r w:rsidRPr="002D256A">
              <w:rPr>
                <w:rFonts w:cs="Arial"/>
                <w:sz w:val="22"/>
                <w:szCs w:val="22"/>
              </w:rPr>
              <w:t xml:space="preserve"> </w:t>
            </w:r>
            <w:r w:rsidRPr="002D256A">
              <w:rPr>
                <w:rFonts w:cs="Arial"/>
                <w:b w:val="0"/>
                <w:bCs w:val="0"/>
                <w:sz w:val="22"/>
                <w:szCs w:val="22"/>
              </w:rPr>
              <w:t>Specific</w:t>
            </w:r>
          </w:p>
          <w:p w14:paraId="3E252447" w14:textId="77777777" w:rsidR="00F02E9D" w:rsidRPr="002D256A" w:rsidRDefault="00F02E9D" w:rsidP="00F02E9D">
            <w:pPr>
              <w:pStyle w:val="Title"/>
              <w:jc w:val="left"/>
              <w:rPr>
                <w:rFonts w:cs="Arial"/>
                <w:b w:val="0"/>
                <w:bCs w:val="0"/>
                <w:sz w:val="22"/>
                <w:szCs w:val="22"/>
              </w:rPr>
            </w:pPr>
            <w:r w:rsidRPr="002D256A">
              <w:rPr>
                <w:rFonts w:cs="Arial"/>
                <w:b w:val="0"/>
                <w:bCs w:val="0"/>
                <w:sz w:val="22"/>
                <w:szCs w:val="22"/>
              </w:rPr>
              <w:t xml:space="preserve">Declare and participate. </w:t>
            </w:r>
          </w:p>
          <w:p w14:paraId="04306BB8" w14:textId="31ED8F16" w:rsidR="000C0B0B" w:rsidRPr="002D256A" w:rsidRDefault="00F02E9D" w:rsidP="00F02E9D">
            <w:pPr>
              <w:pStyle w:val="Title"/>
              <w:jc w:val="left"/>
              <w:rPr>
                <w:rFonts w:cs="Arial"/>
                <w:b w:val="0"/>
                <w:bCs w:val="0"/>
                <w:sz w:val="22"/>
                <w:szCs w:val="22"/>
              </w:rPr>
            </w:pPr>
            <w:r w:rsidRPr="002D256A">
              <w:rPr>
                <w:rFonts w:cs="Arial"/>
                <w:b w:val="0"/>
                <w:bCs w:val="0"/>
                <w:sz w:val="22"/>
                <w:szCs w:val="22"/>
              </w:rPr>
              <w:t>Rationale:</w:t>
            </w:r>
            <w:r w:rsidRPr="002D256A">
              <w:rPr>
                <w:rFonts w:cs="Arial"/>
                <w:sz w:val="22"/>
                <w:szCs w:val="22"/>
              </w:rPr>
              <w:t xml:space="preserve"> </w:t>
            </w:r>
            <w:r w:rsidRPr="002D256A">
              <w:rPr>
                <w:rFonts w:cs="Arial"/>
                <w:b w:val="0"/>
                <w:bCs w:val="0"/>
                <w:sz w:val="22"/>
                <w:szCs w:val="22"/>
              </w:rPr>
              <w:t>No potential to benefit</w:t>
            </w:r>
          </w:p>
        </w:tc>
      </w:tr>
      <w:tr w:rsidR="000C0B0B" w:rsidRPr="002D256A" w14:paraId="7767690A" w14:textId="77777777" w:rsidTr="5D10226A">
        <w:trPr>
          <w:trHeight w:val="300"/>
        </w:trPr>
        <w:tc>
          <w:tcPr>
            <w:tcW w:w="2023" w:type="dxa"/>
          </w:tcPr>
          <w:p w14:paraId="1ABB19F5" w14:textId="7F8303D4"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p>
        </w:tc>
        <w:tc>
          <w:tcPr>
            <w:tcW w:w="2330" w:type="dxa"/>
          </w:tcPr>
          <w:p w14:paraId="494B0C47" w14:textId="7E565BA6" w:rsidR="000C0B0B" w:rsidRPr="002D256A" w:rsidRDefault="000C0B0B" w:rsidP="000C0B0B">
            <w:pPr>
              <w:pStyle w:val="Title"/>
              <w:jc w:val="left"/>
              <w:rPr>
                <w:rFonts w:cs="Arial"/>
                <w:sz w:val="22"/>
                <w:szCs w:val="22"/>
              </w:rPr>
            </w:pPr>
            <w:r w:rsidRPr="002D256A">
              <w:rPr>
                <w:rFonts w:cs="Arial"/>
                <w:b w:val="0"/>
                <w:bCs w:val="0"/>
                <w:sz w:val="22"/>
                <w:szCs w:val="22"/>
              </w:rPr>
              <w:t>Committee Member</w:t>
            </w:r>
          </w:p>
        </w:tc>
        <w:tc>
          <w:tcPr>
            <w:tcW w:w="1911" w:type="dxa"/>
          </w:tcPr>
          <w:p w14:paraId="2BD6C892" w14:textId="07924D59"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6BFB2A9B" w14:textId="77777777" w:rsidR="000C0B0B" w:rsidRPr="002D256A" w:rsidRDefault="000C0B0B" w:rsidP="000C0B0B">
            <w:pPr>
              <w:pStyle w:val="Title"/>
              <w:jc w:val="left"/>
              <w:rPr>
                <w:rFonts w:cs="Arial"/>
                <w:b w:val="0"/>
                <w:bCs w:val="0"/>
                <w:sz w:val="22"/>
                <w:szCs w:val="22"/>
              </w:rPr>
            </w:pPr>
            <w:r w:rsidRPr="002D256A">
              <w:rPr>
                <w:rFonts w:cs="Arial"/>
                <w:b w:val="0"/>
                <w:bCs w:val="0"/>
                <w:sz w:val="22"/>
                <w:szCs w:val="22"/>
              </w:rPr>
              <w:t xml:space="preserve">Manuscript of relevance to the matter under consideration </w:t>
            </w:r>
          </w:p>
          <w:p w14:paraId="7EE2322C" w14:textId="54F9372E" w:rsidR="000C0B0B" w:rsidRPr="002D256A" w:rsidRDefault="000C0B0B" w:rsidP="000C0B0B">
            <w:pPr>
              <w:pStyle w:val="Title"/>
              <w:jc w:val="left"/>
              <w:rPr>
                <w:rFonts w:eastAsia="Arial" w:cs="Arial"/>
                <w:b w:val="0"/>
                <w:sz w:val="22"/>
                <w:szCs w:val="22"/>
              </w:rPr>
            </w:pPr>
            <w:r w:rsidRPr="002D256A">
              <w:rPr>
                <w:rFonts w:eastAsia="Arial" w:cs="Arial"/>
                <w:b w:val="0"/>
                <w:sz w:val="22"/>
                <w:szCs w:val="22"/>
              </w:rPr>
              <w:t>Author of a systematic review on body image concerns in PCOS</w:t>
            </w:r>
            <w:r w:rsidRPr="002D256A">
              <w:rPr>
                <w:rFonts w:cs="Arial"/>
                <w:b w:val="0"/>
                <w:bCs w:val="0"/>
                <w:sz w:val="22"/>
                <w:szCs w:val="22"/>
              </w:rPr>
              <w:t xml:space="preserve">. Davitadze M, Malhotra K, Khalil H, Hebbar M, Tay CT, Mousa A, et al. Body image concerns in women with polycystic ovary syndrome: a systematic review and meta-analysis. </w:t>
            </w:r>
            <w:r w:rsidRPr="002D256A">
              <w:rPr>
                <w:rFonts w:cs="Arial"/>
                <w:b w:val="0"/>
                <w:bCs w:val="0"/>
                <w:sz w:val="22"/>
                <w:szCs w:val="22"/>
              </w:rPr>
              <w:lastRenderedPageBreak/>
              <w:t>European journal of endocrinology. 2023;189(2):R1-R9.</w:t>
            </w:r>
          </w:p>
        </w:tc>
        <w:tc>
          <w:tcPr>
            <w:tcW w:w="1047" w:type="dxa"/>
          </w:tcPr>
          <w:p w14:paraId="59ED8408" w14:textId="43E547A7" w:rsidR="000C0B0B" w:rsidRPr="002D256A" w:rsidRDefault="000C0B0B" w:rsidP="000C0B0B">
            <w:pPr>
              <w:pStyle w:val="Title"/>
              <w:rPr>
                <w:rFonts w:cs="Arial"/>
                <w:b w:val="0"/>
                <w:bCs w:val="0"/>
                <w:sz w:val="22"/>
                <w:szCs w:val="22"/>
              </w:rPr>
            </w:pPr>
            <w:r w:rsidRPr="002D256A">
              <w:rPr>
                <w:rFonts w:cs="Arial"/>
                <w:b w:val="0"/>
                <w:bCs w:val="0"/>
                <w:sz w:val="22"/>
                <w:szCs w:val="22"/>
              </w:rPr>
              <w:lastRenderedPageBreak/>
              <w:t>2021</w:t>
            </w:r>
          </w:p>
        </w:tc>
        <w:tc>
          <w:tcPr>
            <w:tcW w:w="1041" w:type="dxa"/>
          </w:tcPr>
          <w:p w14:paraId="733406ED" w14:textId="45EBCA88" w:rsidR="000C0B0B" w:rsidRPr="002D256A" w:rsidRDefault="000C0B0B" w:rsidP="000C0B0B">
            <w:pPr>
              <w:pStyle w:val="Title"/>
              <w:rPr>
                <w:rFonts w:cs="Arial"/>
                <w:b w:val="0"/>
                <w:bCs w:val="0"/>
                <w:sz w:val="22"/>
                <w:szCs w:val="22"/>
              </w:rPr>
            </w:pPr>
            <w:r w:rsidRPr="002D256A">
              <w:rPr>
                <w:rFonts w:cs="Arial"/>
                <w:b w:val="0"/>
                <w:bCs w:val="0"/>
                <w:sz w:val="22"/>
                <w:szCs w:val="22"/>
              </w:rPr>
              <w:t>18/06/2025</w:t>
            </w:r>
          </w:p>
        </w:tc>
        <w:tc>
          <w:tcPr>
            <w:tcW w:w="1417" w:type="dxa"/>
          </w:tcPr>
          <w:p w14:paraId="52A8A642" w14:textId="38C8F92F" w:rsidR="000C0B0B" w:rsidRPr="002D256A" w:rsidRDefault="000C0B0B" w:rsidP="000C0B0B">
            <w:pPr>
              <w:pStyle w:val="Title"/>
              <w:rPr>
                <w:rFonts w:cs="Arial"/>
                <w:b w:val="0"/>
                <w:bCs w:val="0"/>
                <w:sz w:val="22"/>
                <w:szCs w:val="22"/>
              </w:rPr>
            </w:pPr>
            <w:r w:rsidRPr="002D256A">
              <w:rPr>
                <w:rFonts w:cs="Arial"/>
                <w:b w:val="0"/>
                <w:bCs w:val="0"/>
                <w:sz w:val="22"/>
                <w:szCs w:val="22"/>
              </w:rPr>
              <w:t>2023</w:t>
            </w:r>
          </w:p>
        </w:tc>
        <w:tc>
          <w:tcPr>
            <w:tcW w:w="2513" w:type="dxa"/>
          </w:tcPr>
          <w:p w14:paraId="2D6D602C" w14:textId="77777777" w:rsidR="00F02E9D" w:rsidRPr="002D256A" w:rsidRDefault="00F02E9D" w:rsidP="00F02E9D">
            <w:pPr>
              <w:pStyle w:val="Title"/>
              <w:jc w:val="left"/>
              <w:rPr>
                <w:rFonts w:cs="Arial"/>
                <w:b w:val="0"/>
                <w:bCs w:val="0"/>
                <w:sz w:val="22"/>
                <w:szCs w:val="22"/>
              </w:rPr>
            </w:pPr>
            <w:r w:rsidRPr="002D256A">
              <w:rPr>
                <w:rFonts w:cs="Arial"/>
                <w:b w:val="0"/>
                <w:bCs w:val="0"/>
                <w:sz w:val="22"/>
                <w:szCs w:val="22"/>
              </w:rPr>
              <w:t>Specific</w:t>
            </w:r>
          </w:p>
          <w:p w14:paraId="580F568B" w14:textId="77777777" w:rsidR="00F02E9D" w:rsidRPr="002D256A" w:rsidRDefault="00F02E9D" w:rsidP="00F02E9D">
            <w:pPr>
              <w:pStyle w:val="Title"/>
              <w:jc w:val="left"/>
              <w:rPr>
                <w:rFonts w:cs="Arial"/>
                <w:b w:val="0"/>
                <w:bCs w:val="0"/>
                <w:sz w:val="22"/>
                <w:szCs w:val="22"/>
              </w:rPr>
            </w:pPr>
            <w:r w:rsidRPr="002D256A">
              <w:rPr>
                <w:rFonts w:cs="Arial"/>
                <w:b w:val="0"/>
                <w:bCs w:val="0"/>
                <w:sz w:val="22"/>
                <w:szCs w:val="22"/>
              </w:rPr>
              <w:t xml:space="preserve">Declare and participate. </w:t>
            </w:r>
          </w:p>
          <w:p w14:paraId="2A089AC5" w14:textId="054D97B5" w:rsidR="000C0B0B" w:rsidRPr="002D256A" w:rsidRDefault="00F02E9D" w:rsidP="000C0B0B">
            <w:pPr>
              <w:pStyle w:val="Title"/>
              <w:jc w:val="left"/>
              <w:rPr>
                <w:rFonts w:cs="Arial"/>
                <w:b w:val="0"/>
                <w:bCs w:val="0"/>
                <w:sz w:val="22"/>
                <w:szCs w:val="22"/>
              </w:rPr>
            </w:pPr>
            <w:r w:rsidRPr="002D256A">
              <w:rPr>
                <w:rFonts w:cs="Arial"/>
                <w:b w:val="0"/>
                <w:bCs w:val="0"/>
                <w:sz w:val="22"/>
                <w:szCs w:val="22"/>
              </w:rPr>
              <w:t>Rationale:</w:t>
            </w:r>
            <w:r w:rsidRPr="002D256A">
              <w:rPr>
                <w:rFonts w:cs="Arial"/>
                <w:sz w:val="22"/>
                <w:szCs w:val="22"/>
              </w:rPr>
              <w:t xml:space="preserve"> </w:t>
            </w:r>
            <w:r w:rsidRPr="002D256A">
              <w:rPr>
                <w:rFonts w:cs="Arial"/>
                <w:b w:val="0"/>
                <w:bCs w:val="0"/>
                <w:sz w:val="22"/>
                <w:szCs w:val="22"/>
              </w:rPr>
              <w:t>No potential to benefit</w:t>
            </w:r>
          </w:p>
        </w:tc>
      </w:tr>
      <w:tr w:rsidR="005B11E1" w:rsidRPr="002D256A" w14:paraId="159CA980" w14:textId="77777777" w:rsidTr="5D10226A">
        <w:trPr>
          <w:trHeight w:val="300"/>
        </w:trPr>
        <w:tc>
          <w:tcPr>
            <w:tcW w:w="2023" w:type="dxa"/>
          </w:tcPr>
          <w:p w14:paraId="131B58EF" w14:textId="63AA564C" w:rsidR="005B11E1" w:rsidRPr="002D256A" w:rsidRDefault="005B11E1" w:rsidP="000C0B0B">
            <w:pPr>
              <w:pStyle w:val="Title"/>
              <w:jc w:val="left"/>
              <w:rPr>
                <w:rFonts w:cs="Arial"/>
                <w:b w:val="0"/>
                <w:bCs w:val="0"/>
                <w:sz w:val="22"/>
                <w:szCs w:val="22"/>
              </w:rPr>
            </w:pPr>
            <w:r w:rsidRPr="002D256A">
              <w:rPr>
                <w:rFonts w:cs="Arial"/>
                <w:b w:val="0"/>
                <w:bCs w:val="0"/>
                <w:sz w:val="22"/>
                <w:szCs w:val="22"/>
              </w:rPr>
              <w:lastRenderedPageBreak/>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ab/>
            </w:r>
          </w:p>
        </w:tc>
        <w:tc>
          <w:tcPr>
            <w:tcW w:w="2330" w:type="dxa"/>
          </w:tcPr>
          <w:p w14:paraId="1B2F8C1D" w14:textId="01FA07E0" w:rsidR="005B11E1" w:rsidRPr="002D256A" w:rsidRDefault="005B11E1" w:rsidP="000C0B0B">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0A1EEC5C" w14:textId="35D443F5" w:rsidR="005B11E1" w:rsidRPr="002D256A" w:rsidRDefault="008C199B" w:rsidP="000C0B0B">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5F5E4542" w14:textId="758AFC18" w:rsidR="005B11E1" w:rsidRPr="002D256A" w:rsidRDefault="00EE3117" w:rsidP="000C0B0B">
            <w:pPr>
              <w:pStyle w:val="Title"/>
              <w:jc w:val="left"/>
              <w:rPr>
                <w:rFonts w:cs="Arial"/>
                <w:b w:val="0"/>
                <w:bCs w:val="0"/>
                <w:sz w:val="22"/>
                <w:szCs w:val="22"/>
              </w:rPr>
            </w:pPr>
            <w:r w:rsidRPr="002D256A">
              <w:rPr>
                <w:rFonts w:cs="Arial"/>
                <w:b w:val="0"/>
                <w:bCs w:val="0"/>
                <w:sz w:val="22"/>
                <w:szCs w:val="22"/>
              </w:rPr>
              <w:t xml:space="preserve">Supported </w:t>
            </w:r>
            <w:r w:rsidR="00BE3343" w:rsidRPr="002D256A">
              <w:rPr>
                <w:rFonts w:cs="Arial"/>
                <w:b w:val="0"/>
                <w:bCs w:val="0"/>
                <w:sz w:val="22"/>
                <w:szCs w:val="22"/>
              </w:rPr>
              <w:t xml:space="preserve">the delivery of patient engagement event as part of PCOS awareness day </w:t>
            </w:r>
            <w:r w:rsidR="0049768C" w:rsidRPr="002D256A">
              <w:rPr>
                <w:rFonts w:cs="Arial"/>
                <w:b w:val="0"/>
                <w:bCs w:val="0"/>
                <w:sz w:val="22"/>
                <w:szCs w:val="22"/>
              </w:rPr>
              <w:t>at the University of Birmingham. Topics revolved around service delivery in the NHS</w:t>
            </w:r>
            <w:r w:rsidR="008C199B" w:rsidRPr="002D256A">
              <w:rPr>
                <w:rFonts w:cs="Arial"/>
                <w:b w:val="0"/>
                <w:bCs w:val="0"/>
                <w:sz w:val="22"/>
                <w:szCs w:val="22"/>
              </w:rPr>
              <w:t>.</w:t>
            </w:r>
            <w:r w:rsidR="0049768C" w:rsidRPr="002D256A">
              <w:rPr>
                <w:rFonts w:cs="Arial"/>
                <w:b w:val="0"/>
                <w:bCs w:val="0"/>
                <w:sz w:val="22"/>
                <w:szCs w:val="22"/>
              </w:rPr>
              <w:t xml:space="preserve"> </w:t>
            </w:r>
          </w:p>
        </w:tc>
        <w:tc>
          <w:tcPr>
            <w:tcW w:w="1047" w:type="dxa"/>
          </w:tcPr>
          <w:p w14:paraId="3E93EBE3" w14:textId="2AB436ED" w:rsidR="005B11E1" w:rsidRPr="002D256A" w:rsidRDefault="006945F1" w:rsidP="000C0B0B">
            <w:pPr>
              <w:pStyle w:val="Title"/>
              <w:rPr>
                <w:rFonts w:cs="Arial"/>
                <w:b w:val="0"/>
                <w:bCs w:val="0"/>
                <w:sz w:val="22"/>
                <w:szCs w:val="22"/>
              </w:rPr>
            </w:pPr>
            <w:r w:rsidRPr="002D256A">
              <w:rPr>
                <w:rFonts w:cs="Arial"/>
                <w:b w:val="0"/>
                <w:bCs w:val="0"/>
                <w:sz w:val="22"/>
                <w:szCs w:val="22"/>
              </w:rPr>
              <w:t>01/06/2025</w:t>
            </w:r>
          </w:p>
        </w:tc>
        <w:tc>
          <w:tcPr>
            <w:tcW w:w="1041" w:type="dxa"/>
          </w:tcPr>
          <w:p w14:paraId="4BCD476B" w14:textId="0B3B521F" w:rsidR="005B11E1" w:rsidRPr="002D256A" w:rsidRDefault="006945F1" w:rsidP="000C0B0B">
            <w:pPr>
              <w:pStyle w:val="Title"/>
              <w:rPr>
                <w:rFonts w:cs="Arial"/>
                <w:b w:val="0"/>
                <w:bCs w:val="0"/>
                <w:sz w:val="22"/>
                <w:szCs w:val="22"/>
              </w:rPr>
            </w:pPr>
            <w:r w:rsidRPr="002D256A">
              <w:rPr>
                <w:rFonts w:cs="Arial"/>
                <w:b w:val="0"/>
                <w:bCs w:val="0"/>
                <w:sz w:val="22"/>
                <w:szCs w:val="22"/>
              </w:rPr>
              <w:t>15/09/2025</w:t>
            </w:r>
          </w:p>
        </w:tc>
        <w:tc>
          <w:tcPr>
            <w:tcW w:w="1417" w:type="dxa"/>
          </w:tcPr>
          <w:p w14:paraId="1D39B98D" w14:textId="36F3A150" w:rsidR="005B11E1" w:rsidRPr="002D256A" w:rsidRDefault="00EE3117" w:rsidP="000C0B0B">
            <w:pPr>
              <w:pStyle w:val="Title"/>
              <w:rPr>
                <w:rFonts w:cs="Arial"/>
                <w:b w:val="0"/>
                <w:bCs w:val="0"/>
                <w:sz w:val="22"/>
                <w:szCs w:val="22"/>
              </w:rPr>
            </w:pPr>
            <w:r w:rsidRPr="002D256A">
              <w:rPr>
                <w:rFonts w:cs="Arial"/>
                <w:b w:val="0"/>
                <w:bCs w:val="0"/>
                <w:sz w:val="22"/>
                <w:szCs w:val="22"/>
              </w:rPr>
              <w:t>07/09/2025</w:t>
            </w:r>
          </w:p>
        </w:tc>
        <w:tc>
          <w:tcPr>
            <w:tcW w:w="2513" w:type="dxa"/>
          </w:tcPr>
          <w:p w14:paraId="7B4D259A" w14:textId="77777777" w:rsidR="000B372D" w:rsidRPr="002D256A" w:rsidRDefault="000B372D" w:rsidP="000B372D">
            <w:pPr>
              <w:pStyle w:val="Title"/>
              <w:jc w:val="left"/>
              <w:rPr>
                <w:rFonts w:cs="Arial"/>
                <w:b w:val="0"/>
                <w:bCs w:val="0"/>
                <w:sz w:val="22"/>
                <w:szCs w:val="22"/>
              </w:rPr>
            </w:pPr>
            <w:r w:rsidRPr="002D256A">
              <w:rPr>
                <w:rFonts w:cs="Arial"/>
                <w:b w:val="0"/>
                <w:bCs w:val="0"/>
                <w:sz w:val="22"/>
                <w:szCs w:val="22"/>
              </w:rPr>
              <w:t>Specific</w:t>
            </w:r>
          </w:p>
          <w:p w14:paraId="59A8866C" w14:textId="77777777" w:rsidR="000B372D" w:rsidRPr="002D256A" w:rsidRDefault="000B372D" w:rsidP="000B372D">
            <w:pPr>
              <w:pStyle w:val="Title"/>
              <w:jc w:val="left"/>
              <w:rPr>
                <w:rFonts w:cs="Arial"/>
                <w:b w:val="0"/>
                <w:bCs w:val="0"/>
                <w:sz w:val="22"/>
                <w:szCs w:val="22"/>
              </w:rPr>
            </w:pPr>
            <w:r w:rsidRPr="002D256A">
              <w:rPr>
                <w:rFonts w:cs="Arial"/>
                <w:b w:val="0"/>
                <w:bCs w:val="0"/>
                <w:sz w:val="22"/>
                <w:szCs w:val="22"/>
              </w:rPr>
              <w:t xml:space="preserve">Declare and participate. </w:t>
            </w:r>
          </w:p>
          <w:p w14:paraId="4A901C5B" w14:textId="7C2AF2D9" w:rsidR="005B11E1" w:rsidRPr="002D256A" w:rsidRDefault="000B372D" w:rsidP="000C0B0B">
            <w:pPr>
              <w:pStyle w:val="Title"/>
              <w:jc w:val="left"/>
              <w:rPr>
                <w:rFonts w:cs="Arial"/>
                <w:b w:val="0"/>
                <w:bCs w:val="0"/>
                <w:sz w:val="22"/>
                <w:szCs w:val="22"/>
              </w:rPr>
            </w:pPr>
            <w:r w:rsidRPr="002D256A">
              <w:rPr>
                <w:rFonts w:cs="Arial"/>
                <w:b w:val="0"/>
                <w:bCs w:val="0"/>
                <w:sz w:val="22"/>
                <w:szCs w:val="22"/>
              </w:rPr>
              <w:t>Rationale:</w:t>
            </w:r>
            <w:r w:rsidR="00947EF7" w:rsidRPr="002D256A">
              <w:rPr>
                <w:rFonts w:cs="Arial"/>
                <w:sz w:val="22"/>
                <w:szCs w:val="22"/>
              </w:rPr>
              <w:t xml:space="preserve"> </w:t>
            </w:r>
            <w:r w:rsidR="00947EF7" w:rsidRPr="002D256A">
              <w:rPr>
                <w:rFonts w:cs="Arial"/>
                <w:b w:val="0"/>
                <w:bCs w:val="0"/>
                <w:sz w:val="22"/>
                <w:szCs w:val="22"/>
              </w:rPr>
              <w:t>No potential to benefit</w:t>
            </w:r>
          </w:p>
        </w:tc>
      </w:tr>
      <w:tr w:rsidR="005B11E1" w:rsidRPr="002D256A" w14:paraId="6CEE9C8F" w14:textId="77777777" w:rsidTr="5D10226A">
        <w:trPr>
          <w:trHeight w:val="300"/>
        </w:trPr>
        <w:tc>
          <w:tcPr>
            <w:tcW w:w="2023" w:type="dxa"/>
          </w:tcPr>
          <w:p w14:paraId="7C93EC9C" w14:textId="4947418E" w:rsidR="005B11E1" w:rsidRPr="002D256A" w:rsidRDefault="005B11E1" w:rsidP="000C0B0B">
            <w:pPr>
              <w:pStyle w:val="Title"/>
              <w:jc w:val="left"/>
              <w:rPr>
                <w:rFonts w:cs="Arial"/>
                <w:b w:val="0"/>
                <w:bCs w:val="0"/>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ab/>
            </w:r>
          </w:p>
        </w:tc>
        <w:tc>
          <w:tcPr>
            <w:tcW w:w="2330" w:type="dxa"/>
          </w:tcPr>
          <w:p w14:paraId="51E90891" w14:textId="64047F47" w:rsidR="005B11E1" w:rsidRPr="002D256A" w:rsidRDefault="005B11E1" w:rsidP="000C0B0B">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73FA9217" w14:textId="7458B094" w:rsidR="005B11E1" w:rsidRPr="002D256A" w:rsidRDefault="006945F1" w:rsidP="000C0B0B">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EC38060" w14:textId="136D16E8" w:rsidR="005B11E1" w:rsidRPr="002D256A" w:rsidRDefault="00D64823" w:rsidP="000C0B0B">
            <w:pPr>
              <w:pStyle w:val="Title"/>
              <w:jc w:val="left"/>
              <w:rPr>
                <w:rFonts w:cs="Arial"/>
                <w:b w:val="0"/>
                <w:bCs w:val="0"/>
                <w:sz w:val="22"/>
                <w:szCs w:val="22"/>
              </w:rPr>
            </w:pPr>
            <w:r w:rsidRPr="002D256A">
              <w:rPr>
                <w:rFonts w:cs="Arial"/>
                <w:b w:val="0"/>
                <w:bCs w:val="0"/>
                <w:sz w:val="22"/>
                <w:szCs w:val="22"/>
              </w:rPr>
              <w:t>Support medical student and resident doctors interested in creating evidence-based, pe</w:t>
            </w:r>
            <w:r w:rsidR="00AC198F" w:rsidRPr="002D256A">
              <w:rPr>
                <w:rFonts w:cs="Arial"/>
                <w:b w:val="0"/>
                <w:bCs w:val="0"/>
                <w:sz w:val="22"/>
                <w:szCs w:val="22"/>
              </w:rPr>
              <w:t>e</w:t>
            </w:r>
            <w:r w:rsidRPr="002D256A">
              <w:rPr>
                <w:rFonts w:cs="Arial"/>
                <w:b w:val="0"/>
                <w:bCs w:val="0"/>
                <w:sz w:val="22"/>
                <w:szCs w:val="22"/>
              </w:rPr>
              <w:t>r</w:t>
            </w:r>
            <w:r w:rsidR="00AC198F" w:rsidRPr="002D256A">
              <w:rPr>
                <w:rFonts w:cs="Arial"/>
                <w:b w:val="0"/>
                <w:bCs w:val="0"/>
                <w:sz w:val="22"/>
                <w:szCs w:val="22"/>
              </w:rPr>
              <w:t>-reviewed multimedia content</w:t>
            </w:r>
            <w:r w:rsidR="00DF3A7D" w:rsidRPr="002D256A">
              <w:rPr>
                <w:rFonts w:cs="Arial"/>
                <w:b w:val="0"/>
                <w:bCs w:val="0"/>
                <w:sz w:val="22"/>
                <w:szCs w:val="22"/>
              </w:rPr>
              <w:t>, which is then shared on social media</w:t>
            </w:r>
            <w:r w:rsidR="006945F1" w:rsidRPr="002D256A">
              <w:rPr>
                <w:rFonts w:cs="Arial"/>
                <w:b w:val="0"/>
                <w:bCs w:val="0"/>
                <w:sz w:val="22"/>
                <w:szCs w:val="22"/>
              </w:rPr>
              <w:t xml:space="preserve"> using the name ‘</w:t>
            </w:r>
            <w:proofErr w:type="spellStart"/>
            <w:r w:rsidR="006945F1" w:rsidRPr="002D256A">
              <w:rPr>
                <w:rFonts w:cs="Arial"/>
                <w:b w:val="0"/>
                <w:bCs w:val="0"/>
                <w:sz w:val="22"/>
                <w:szCs w:val="22"/>
              </w:rPr>
              <w:t>CoMICs’</w:t>
            </w:r>
            <w:proofErr w:type="spellEnd"/>
            <w:r w:rsidR="006945F1" w:rsidRPr="002D256A">
              <w:rPr>
                <w:rFonts w:cs="Arial"/>
                <w:b w:val="0"/>
                <w:bCs w:val="0"/>
                <w:sz w:val="22"/>
                <w:szCs w:val="22"/>
              </w:rPr>
              <w:t xml:space="preserve"> Includes PCOS</w:t>
            </w:r>
            <w:r w:rsidR="008C199B" w:rsidRPr="002D256A">
              <w:rPr>
                <w:rFonts w:cs="Arial"/>
                <w:b w:val="0"/>
                <w:bCs w:val="0"/>
                <w:sz w:val="22"/>
                <w:szCs w:val="22"/>
              </w:rPr>
              <w:t>.</w:t>
            </w:r>
            <w:r w:rsidR="006945F1" w:rsidRPr="002D256A">
              <w:rPr>
                <w:rFonts w:cs="Arial"/>
                <w:b w:val="0"/>
                <w:bCs w:val="0"/>
                <w:sz w:val="22"/>
                <w:szCs w:val="22"/>
              </w:rPr>
              <w:t xml:space="preserve"> </w:t>
            </w:r>
          </w:p>
        </w:tc>
        <w:tc>
          <w:tcPr>
            <w:tcW w:w="1047" w:type="dxa"/>
          </w:tcPr>
          <w:p w14:paraId="5D20E52D" w14:textId="577CD410" w:rsidR="005B11E1" w:rsidRPr="002D256A" w:rsidRDefault="00E362CA" w:rsidP="000C0B0B">
            <w:pPr>
              <w:pStyle w:val="Title"/>
              <w:rPr>
                <w:rFonts w:cs="Arial"/>
                <w:b w:val="0"/>
                <w:bCs w:val="0"/>
                <w:sz w:val="22"/>
                <w:szCs w:val="22"/>
              </w:rPr>
            </w:pPr>
            <w:r w:rsidRPr="002D256A">
              <w:rPr>
                <w:rFonts w:cs="Arial"/>
                <w:b w:val="0"/>
                <w:bCs w:val="0"/>
                <w:sz w:val="22"/>
                <w:szCs w:val="22"/>
              </w:rPr>
              <w:t>20/08/2025</w:t>
            </w:r>
          </w:p>
        </w:tc>
        <w:tc>
          <w:tcPr>
            <w:tcW w:w="1041" w:type="dxa"/>
          </w:tcPr>
          <w:p w14:paraId="5204C464" w14:textId="1B1369AF" w:rsidR="005B11E1" w:rsidRPr="002D256A" w:rsidRDefault="006945F1" w:rsidP="000C0B0B">
            <w:pPr>
              <w:pStyle w:val="Title"/>
              <w:rPr>
                <w:rFonts w:cs="Arial"/>
                <w:b w:val="0"/>
                <w:bCs w:val="0"/>
                <w:sz w:val="22"/>
                <w:szCs w:val="22"/>
              </w:rPr>
            </w:pPr>
            <w:r w:rsidRPr="002D256A">
              <w:rPr>
                <w:rFonts w:cs="Arial"/>
                <w:b w:val="0"/>
                <w:bCs w:val="0"/>
                <w:sz w:val="22"/>
                <w:szCs w:val="22"/>
              </w:rPr>
              <w:t>1</w:t>
            </w:r>
            <w:r w:rsidR="00255929" w:rsidRPr="002D256A">
              <w:rPr>
                <w:rFonts w:cs="Arial"/>
                <w:b w:val="0"/>
                <w:bCs w:val="0"/>
                <w:sz w:val="22"/>
                <w:szCs w:val="22"/>
              </w:rPr>
              <w:t>5/09/2025</w:t>
            </w:r>
          </w:p>
        </w:tc>
        <w:tc>
          <w:tcPr>
            <w:tcW w:w="1417" w:type="dxa"/>
          </w:tcPr>
          <w:p w14:paraId="1BEF1064" w14:textId="3B135D7B" w:rsidR="005B11E1" w:rsidRPr="002D256A" w:rsidRDefault="00E362CA" w:rsidP="000C0B0B">
            <w:pPr>
              <w:pStyle w:val="Title"/>
              <w:rPr>
                <w:rFonts w:cs="Arial"/>
                <w:b w:val="0"/>
                <w:bCs w:val="0"/>
                <w:sz w:val="22"/>
                <w:szCs w:val="22"/>
              </w:rPr>
            </w:pPr>
            <w:r w:rsidRPr="002D256A">
              <w:rPr>
                <w:rFonts w:cs="Arial"/>
                <w:b w:val="0"/>
                <w:bCs w:val="0"/>
                <w:sz w:val="22"/>
                <w:szCs w:val="22"/>
              </w:rPr>
              <w:t>ongoing</w:t>
            </w:r>
          </w:p>
        </w:tc>
        <w:tc>
          <w:tcPr>
            <w:tcW w:w="2513" w:type="dxa"/>
          </w:tcPr>
          <w:p w14:paraId="3BD055CD" w14:textId="77777777" w:rsidR="000B372D" w:rsidRPr="002D256A" w:rsidRDefault="000B372D" w:rsidP="000B372D">
            <w:pPr>
              <w:pStyle w:val="Title"/>
              <w:jc w:val="left"/>
              <w:rPr>
                <w:rFonts w:cs="Arial"/>
                <w:b w:val="0"/>
                <w:bCs w:val="0"/>
                <w:sz w:val="22"/>
                <w:szCs w:val="22"/>
              </w:rPr>
            </w:pPr>
            <w:r w:rsidRPr="002D256A">
              <w:rPr>
                <w:rFonts w:cs="Arial"/>
                <w:b w:val="0"/>
                <w:bCs w:val="0"/>
                <w:sz w:val="22"/>
                <w:szCs w:val="22"/>
              </w:rPr>
              <w:t>Specific</w:t>
            </w:r>
          </w:p>
          <w:p w14:paraId="42786F6A" w14:textId="77777777" w:rsidR="000B372D" w:rsidRPr="002D256A" w:rsidRDefault="000B372D" w:rsidP="000B372D">
            <w:pPr>
              <w:pStyle w:val="Title"/>
              <w:jc w:val="left"/>
              <w:rPr>
                <w:rFonts w:cs="Arial"/>
                <w:b w:val="0"/>
                <w:bCs w:val="0"/>
                <w:sz w:val="22"/>
                <w:szCs w:val="22"/>
              </w:rPr>
            </w:pPr>
            <w:r w:rsidRPr="002D256A">
              <w:rPr>
                <w:rFonts w:cs="Arial"/>
                <w:b w:val="0"/>
                <w:bCs w:val="0"/>
                <w:sz w:val="22"/>
                <w:szCs w:val="22"/>
              </w:rPr>
              <w:t xml:space="preserve">Declare and participate. </w:t>
            </w:r>
          </w:p>
          <w:p w14:paraId="3D547A8F" w14:textId="2AAF5AB5" w:rsidR="005B11E1" w:rsidRPr="002D256A" w:rsidRDefault="000B372D" w:rsidP="000C0B0B">
            <w:pPr>
              <w:pStyle w:val="Title"/>
              <w:jc w:val="left"/>
              <w:rPr>
                <w:rFonts w:cs="Arial"/>
                <w:b w:val="0"/>
                <w:bCs w:val="0"/>
                <w:sz w:val="22"/>
                <w:szCs w:val="22"/>
              </w:rPr>
            </w:pPr>
            <w:r w:rsidRPr="002D256A">
              <w:rPr>
                <w:rFonts w:cs="Arial"/>
                <w:b w:val="0"/>
                <w:bCs w:val="0"/>
                <w:sz w:val="22"/>
                <w:szCs w:val="22"/>
              </w:rPr>
              <w:t>Rationale:</w:t>
            </w:r>
            <w:r w:rsidR="00947EF7" w:rsidRPr="002D256A">
              <w:rPr>
                <w:rFonts w:cs="Arial"/>
                <w:sz w:val="22"/>
                <w:szCs w:val="22"/>
              </w:rPr>
              <w:t xml:space="preserve"> </w:t>
            </w:r>
            <w:r w:rsidR="00947EF7" w:rsidRPr="002D256A">
              <w:rPr>
                <w:rFonts w:cs="Arial"/>
                <w:b w:val="0"/>
                <w:bCs w:val="0"/>
                <w:sz w:val="22"/>
                <w:szCs w:val="22"/>
              </w:rPr>
              <w:t>No potential to benefit</w:t>
            </w:r>
          </w:p>
        </w:tc>
      </w:tr>
      <w:tr w:rsidR="0064402A" w:rsidRPr="002D256A" w14:paraId="694ED3BD" w14:textId="77777777" w:rsidTr="5D10226A">
        <w:trPr>
          <w:trHeight w:val="300"/>
        </w:trPr>
        <w:tc>
          <w:tcPr>
            <w:tcW w:w="2023" w:type="dxa"/>
          </w:tcPr>
          <w:p w14:paraId="594579D1" w14:textId="79B51BA4" w:rsidR="0064402A" w:rsidRPr="002D256A" w:rsidRDefault="0064402A">
            <w:pPr>
              <w:pStyle w:val="Title"/>
              <w:jc w:val="left"/>
              <w:rPr>
                <w:rFonts w:cs="Arial"/>
                <w:b w:val="0"/>
                <w:bCs w:val="0"/>
                <w:sz w:val="22"/>
                <w:szCs w:val="22"/>
              </w:rPr>
            </w:pPr>
            <w:r w:rsidRPr="002D256A">
              <w:rPr>
                <w:rFonts w:cs="Arial"/>
                <w:b w:val="0"/>
                <w:bCs w:val="0"/>
                <w:sz w:val="22"/>
                <w:szCs w:val="22"/>
              </w:rPr>
              <w:t xml:space="preserve">Punith </w:t>
            </w:r>
            <w:proofErr w:type="spellStart"/>
            <w:r w:rsidRPr="002D256A">
              <w:rPr>
                <w:rFonts w:cs="Arial"/>
                <w:b w:val="0"/>
                <w:bCs w:val="0"/>
                <w:sz w:val="22"/>
                <w:szCs w:val="22"/>
              </w:rPr>
              <w:t>Kempegowda</w:t>
            </w:r>
            <w:proofErr w:type="spellEnd"/>
            <w:r w:rsidRPr="002D256A">
              <w:rPr>
                <w:rFonts w:cs="Arial"/>
                <w:b w:val="0"/>
                <w:bCs w:val="0"/>
                <w:sz w:val="22"/>
                <w:szCs w:val="22"/>
              </w:rPr>
              <w:tab/>
            </w:r>
          </w:p>
        </w:tc>
        <w:tc>
          <w:tcPr>
            <w:tcW w:w="2330" w:type="dxa"/>
          </w:tcPr>
          <w:p w14:paraId="595F3080" w14:textId="360132D6" w:rsidR="0064402A" w:rsidRPr="002D256A" w:rsidRDefault="0064402A">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33D475B8" w14:textId="39D77C1A" w:rsidR="0064402A" w:rsidRPr="002D256A" w:rsidRDefault="001F4FC0">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78B4D7CD" w14:textId="2ECEC813" w:rsidR="0064402A" w:rsidRPr="002D256A" w:rsidRDefault="001F4FC0">
            <w:pPr>
              <w:pStyle w:val="Title"/>
              <w:jc w:val="left"/>
              <w:rPr>
                <w:rFonts w:cs="Arial"/>
                <w:b w:val="0"/>
                <w:bCs w:val="0"/>
                <w:sz w:val="22"/>
                <w:szCs w:val="22"/>
              </w:rPr>
            </w:pPr>
            <w:r w:rsidRPr="002D256A">
              <w:rPr>
                <w:rFonts w:cs="Arial"/>
                <w:b w:val="0"/>
                <w:bCs w:val="0"/>
                <w:sz w:val="22"/>
                <w:szCs w:val="22"/>
              </w:rPr>
              <w:t xml:space="preserve">Private clinic in diabetes, endocrinology and obesity medicine. </w:t>
            </w:r>
            <w:r w:rsidR="007907A3" w:rsidRPr="002D256A">
              <w:rPr>
                <w:rFonts w:cs="Arial"/>
                <w:b w:val="0"/>
                <w:bCs w:val="0"/>
                <w:sz w:val="22"/>
                <w:szCs w:val="22"/>
              </w:rPr>
              <w:t>O</w:t>
            </w:r>
            <w:r w:rsidRPr="002D256A">
              <w:rPr>
                <w:rFonts w:cs="Arial"/>
                <w:b w:val="0"/>
                <w:bCs w:val="0"/>
                <w:sz w:val="22"/>
                <w:szCs w:val="22"/>
              </w:rPr>
              <w:t>ne session a week</w:t>
            </w:r>
            <w:r w:rsidR="007907A3" w:rsidRPr="002D256A">
              <w:rPr>
                <w:rFonts w:cs="Arial"/>
                <w:b w:val="0"/>
                <w:bCs w:val="0"/>
                <w:sz w:val="22"/>
                <w:szCs w:val="22"/>
              </w:rPr>
              <w:t xml:space="preserve">, </w:t>
            </w:r>
            <w:r w:rsidRPr="002D256A">
              <w:rPr>
                <w:rFonts w:cs="Arial"/>
                <w:b w:val="0"/>
                <w:bCs w:val="0"/>
                <w:sz w:val="22"/>
                <w:szCs w:val="22"/>
              </w:rPr>
              <w:t>mirrors NHS work (mainly focusing on obesity, PCOS, and type 2 diabetes).</w:t>
            </w:r>
          </w:p>
        </w:tc>
        <w:tc>
          <w:tcPr>
            <w:tcW w:w="1047" w:type="dxa"/>
          </w:tcPr>
          <w:p w14:paraId="4CC7CA02" w14:textId="4E3270B0" w:rsidR="0064402A" w:rsidRPr="002D256A" w:rsidRDefault="005C4670">
            <w:pPr>
              <w:pStyle w:val="Title"/>
              <w:rPr>
                <w:rFonts w:cs="Arial"/>
                <w:b w:val="0"/>
                <w:bCs w:val="0"/>
                <w:sz w:val="22"/>
                <w:szCs w:val="22"/>
              </w:rPr>
            </w:pPr>
            <w:r w:rsidRPr="002D256A">
              <w:rPr>
                <w:rFonts w:cs="Arial"/>
                <w:b w:val="0"/>
                <w:bCs w:val="0"/>
                <w:color w:val="616161"/>
                <w:spacing w:val="-4"/>
                <w:sz w:val="22"/>
                <w:szCs w:val="22"/>
                <w:shd w:val="clear" w:color="auto" w:fill="F5F5F5"/>
              </w:rPr>
              <w:t>09/09/2025</w:t>
            </w:r>
          </w:p>
        </w:tc>
        <w:tc>
          <w:tcPr>
            <w:tcW w:w="1041" w:type="dxa"/>
          </w:tcPr>
          <w:p w14:paraId="279D965B" w14:textId="682BEB63" w:rsidR="0064402A" w:rsidRPr="002D256A" w:rsidRDefault="005C4670">
            <w:pPr>
              <w:pStyle w:val="Title"/>
              <w:rPr>
                <w:rFonts w:cs="Arial"/>
                <w:b w:val="0"/>
                <w:bCs w:val="0"/>
                <w:sz w:val="22"/>
                <w:szCs w:val="22"/>
              </w:rPr>
            </w:pPr>
            <w:r w:rsidRPr="002D256A">
              <w:rPr>
                <w:rFonts w:cs="Arial"/>
                <w:b w:val="0"/>
                <w:bCs w:val="0"/>
                <w:sz w:val="22"/>
                <w:szCs w:val="22"/>
              </w:rPr>
              <w:t>03/10/25</w:t>
            </w:r>
          </w:p>
        </w:tc>
        <w:tc>
          <w:tcPr>
            <w:tcW w:w="1417" w:type="dxa"/>
          </w:tcPr>
          <w:p w14:paraId="639DDC8D" w14:textId="453C2DF5" w:rsidR="0064402A" w:rsidRPr="002D256A" w:rsidRDefault="00BD04E3">
            <w:pPr>
              <w:pStyle w:val="Title"/>
              <w:rPr>
                <w:rFonts w:cs="Arial"/>
                <w:b w:val="0"/>
                <w:bCs w:val="0"/>
                <w:sz w:val="22"/>
                <w:szCs w:val="22"/>
              </w:rPr>
            </w:pPr>
            <w:r w:rsidRPr="002D256A">
              <w:rPr>
                <w:rFonts w:cs="Arial"/>
                <w:b w:val="0"/>
                <w:bCs w:val="0"/>
                <w:sz w:val="22"/>
                <w:szCs w:val="22"/>
              </w:rPr>
              <w:t>ongoing</w:t>
            </w:r>
          </w:p>
        </w:tc>
        <w:tc>
          <w:tcPr>
            <w:tcW w:w="2513" w:type="dxa"/>
          </w:tcPr>
          <w:p w14:paraId="0864A576" w14:textId="77777777" w:rsidR="001054E8" w:rsidRPr="002D256A" w:rsidRDefault="001054E8" w:rsidP="001054E8">
            <w:pPr>
              <w:pStyle w:val="Title"/>
              <w:jc w:val="left"/>
              <w:rPr>
                <w:rFonts w:cs="Arial"/>
                <w:b w:val="0"/>
                <w:bCs w:val="0"/>
                <w:sz w:val="22"/>
                <w:szCs w:val="22"/>
              </w:rPr>
            </w:pPr>
            <w:r w:rsidRPr="002D256A">
              <w:rPr>
                <w:rFonts w:cs="Arial"/>
                <w:b w:val="0"/>
                <w:bCs w:val="0"/>
                <w:sz w:val="22"/>
                <w:szCs w:val="22"/>
              </w:rPr>
              <w:t>Specific</w:t>
            </w:r>
          </w:p>
          <w:p w14:paraId="182C5AD7" w14:textId="77777777" w:rsidR="001054E8" w:rsidRPr="002D256A" w:rsidRDefault="001054E8" w:rsidP="001054E8">
            <w:pPr>
              <w:pStyle w:val="Title"/>
              <w:jc w:val="left"/>
              <w:rPr>
                <w:rFonts w:cs="Arial"/>
                <w:b w:val="0"/>
                <w:bCs w:val="0"/>
                <w:sz w:val="22"/>
                <w:szCs w:val="22"/>
              </w:rPr>
            </w:pPr>
            <w:r w:rsidRPr="002D256A">
              <w:rPr>
                <w:rFonts w:cs="Arial"/>
                <w:b w:val="0"/>
                <w:bCs w:val="0"/>
                <w:sz w:val="22"/>
                <w:szCs w:val="22"/>
              </w:rPr>
              <w:t xml:space="preserve">Declare and participate. </w:t>
            </w:r>
          </w:p>
          <w:p w14:paraId="3A22EF9B" w14:textId="5AF4F0D5" w:rsidR="0064402A" w:rsidRPr="002D256A" w:rsidRDefault="001054E8" w:rsidP="001054E8">
            <w:pPr>
              <w:pStyle w:val="Title"/>
              <w:jc w:val="left"/>
              <w:rPr>
                <w:rFonts w:cs="Arial"/>
                <w:b w:val="0"/>
                <w:bCs w:val="0"/>
                <w:sz w:val="22"/>
                <w:szCs w:val="22"/>
              </w:rPr>
            </w:pPr>
            <w:r w:rsidRPr="002D256A">
              <w:rPr>
                <w:rFonts w:cs="Arial"/>
                <w:b w:val="0"/>
                <w:bCs w:val="0"/>
                <w:sz w:val="22"/>
                <w:szCs w:val="22"/>
              </w:rPr>
              <w:t>Rationale: Private practice is limited and</w:t>
            </w:r>
            <w:r w:rsidRPr="002D256A">
              <w:rPr>
                <w:rFonts w:cs="Arial"/>
                <w:sz w:val="22"/>
                <w:szCs w:val="22"/>
              </w:rPr>
              <w:t xml:space="preserve"> </w:t>
            </w:r>
            <w:r w:rsidRPr="002D256A">
              <w:rPr>
                <w:rFonts w:cs="Arial"/>
                <w:b w:val="0"/>
                <w:bCs w:val="0"/>
                <w:sz w:val="22"/>
                <w:szCs w:val="22"/>
              </w:rPr>
              <w:t>mirrors NHS work</w:t>
            </w:r>
          </w:p>
        </w:tc>
      </w:tr>
      <w:tr w:rsidR="001A7BAB" w:rsidRPr="002D256A" w14:paraId="69091EA9" w14:textId="77777777" w:rsidTr="5D10226A">
        <w:trPr>
          <w:trHeight w:val="300"/>
        </w:trPr>
        <w:tc>
          <w:tcPr>
            <w:tcW w:w="2023" w:type="dxa"/>
          </w:tcPr>
          <w:p w14:paraId="78C96A51" w14:textId="77777777" w:rsidR="001A7BAB" w:rsidRPr="002D256A" w:rsidRDefault="001A7BAB">
            <w:pPr>
              <w:pStyle w:val="Title"/>
              <w:jc w:val="left"/>
              <w:rPr>
                <w:rFonts w:cs="Arial"/>
                <w:sz w:val="22"/>
                <w:szCs w:val="22"/>
              </w:rPr>
            </w:pPr>
            <w:r w:rsidRPr="002D256A">
              <w:rPr>
                <w:rFonts w:cs="Arial"/>
                <w:b w:val="0"/>
                <w:bCs w:val="0"/>
                <w:sz w:val="22"/>
                <w:szCs w:val="22"/>
              </w:rPr>
              <w:t>Sharon Manship</w:t>
            </w:r>
          </w:p>
          <w:p w14:paraId="6200AF24" w14:textId="77777777" w:rsidR="001A7BAB" w:rsidRPr="002D256A" w:rsidRDefault="001A7BAB">
            <w:pPr>
              <w:pStyle w:val="Heading1"/>
              <w:rPr>
                <w:rFonts w:cs="Arial"/>
                <w:sz w:val="22"/>
                <w:szCs w:val="22"/>
              </w:rPr>
            </w:pPr>
          </w:p>
          <w:p w14:paraId="4F4BF2E3" w14:textId="77777777" w:rsidR="001A7BAB" w:rsidRPr="002D256A" w:rsidRDefault="001A7BAB">
            <w:pPr>
              <w:pStyle w:val="Heading1"/>
              <w:rPr>
                <w:rFonts w:cs="Arial"/>
                <w:sz w:val="22"/>
                <w:szCs w:val="22"/>
              </w:rPr>
            </w:pPr>
          </w:p>
        </w:tc>
        <w:tc>
          <w:tcPr>
            <w:tcW w:w="2330" w:type="dxa"/>
          </w:tcPr>
          <w:p w14:paraId="2FB1BD24" w14:textId="77777777" w:rsidR="001A7BAB" w:rsidRPr="002D256A" w:rsidRDefault="001A7BAB">
            <w:pPr>
              <w:pStyle w:val="Title"/>
              <w:jc w:val="left"/>
              <w:rPr>
                <w:rFonts w:cs="Arial"/>
                <w:sz w:val="22"/>
                <w:szCs w:val="22"/>
              </w:rPr>
            </w:pPr>
            <w:r w:rsidRPr="002D256A">
              <w:rPr>
                <w:rFonts w:cs="Arial"/>
                <w:b w:val="0"/>
                <w:bCs w:val="0"/>
                <w:sz w:val="22"/>
                <w:szCs w:val="22"/>
              </w:rPr>
              <w:lastRenderedPageBreak/>
              <w:t xml:space="preserve">Lay Member  </w:t>
            </w:r>
          </w:p>
        </w:tc>
        <w:tc>
          <w:tcPr>
            <w:tcW w:w="1911" w:type="dxa"/>
          </w:tcPr>
          <w:p w14:paraId="50B1DD47" w14:textId="77777777" w:rsidR="001A7BAB" w:rsidRPr="002D256A" w:rsidRDefault="001A7BAB">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5282C668" w14:textId="77777777" w:rsidR="001A7BAB" w:rsidRPr="002D256A" w:rsidRDefault="001A7BAB">
            <w:pPr>
              <w:pStyle w:val="Title"/>
              <w:jc w:val="left"/>
              <w:rPr>
                <w:rFonts w:cs="Arial"/>
                <w:sz w:val="22"/>
                <w:szCs w:val="22"/>
              </w:rPr>
            </w:pPr>
            <w:r w:rsidRPr="002D256A">
              <w:rPr>
                <w:rFonts w:cs="Arial"/>
                <w:b w:val="0"/>
                <w:bCs w:val="0"/>
                <w:sz w:val="22"/>
                <w:szCs w:val="22"/>
              </w:rPr>
              <w:t xml:space="preserve">Research Associate, University of Kent. funded public health research and </w:t>
            </w:r>
            <w:r w:rsidRPr="002D256A">
              <w:rPr>
                <w:rFonts w:cs="Arial"/>
                <w:b w:val="0"/>
                <w:bCs w:val="0"/>
                <w:sz w:val="22"/>
                <w:szCs w:val="22"/>
              </w:rPr>
              <w:lastRenderedPageBreak/>
              <w:t xml:space="preserve">have special interests in women's health and arts &amp; health. </w:t>
            </w:r>
          </w:p>
        </w:tc>
        <w:tc>
          <w:tcPr>
            <w:tcW w:w="1047" w:type="dxa"/>
          </w:tcPr>
          <w:p w14:paraId="7E0266E8" w14:textId="77777777" w:rsidR="001A7BAB" w:rsidRPr="002D256A" w:rsidRDefault="001A7BAB">
            <w:pPr>
              <w:pStyle w:val="Title"/>
              <w:rPr>
                <w:rFonts w:cs="Arial"/>
                <w:b w:val="0"/>
                <w:bCs w:val="0"/>
                <w:sz w:val="22"/>
                <w:szCs w:val="22"/>
              </w:rPr>
            </w:pPr>
            <w:r w:rsidRPr="002D256A">
              <w:rPr>
                <w:rFonts w:cs="Arial"/>
                <w:b w:val="0"/>
                <w:bCs w:val="0"/>
                <w:sz w:val="22"/>
                <w:szCs w:val="22"/>
              </w:rPr>
              <w:lastRenderedPageBreak/>
              <w:t>2023</w:t>
            </w:r>
          </w:p>
        </w:tc>
        <w:tc>
          <w:tcPr>
            <w:tcW w:w="1041" w:type="dxa"/>
          </w:tcPr>
          <w:p w14:paraId="3D32DE66" w14:textId="77777777" w:rsidR="001A7BAB" w:rsidRPr="002D256A" w:rsidRDefault="001A7BAB">
            <w:pPr>
              <w:pStyle w:val="Title"/>
              <w:rPr>
                <w:rFonts w:cs="Arial"/>
                <w:b w:val="0"/>
                <w:bCs w:val="0"/>
                <w:sz w:val="22"/>
                <w:szCs w:val="22"/>
              </w:rPr>
            </w:pPr>
            <w:r w:rsidRPr="002D256A">
              <w:rPr>
                <w:rFonts w:cs="Arial"/>
                <w:b w:val="0"/>
                <w:bCs w:val="0"/>
                <w:sz w:val="22"/>
                <w:szCs w:val="22"/>
              </w:rPr>
              <w:t>23/05/2025</w:t>
            </w:r>
          </w:p>
        </w:tc>
        <w:tc>
          <w:tcPr>
            <w:tcW w:w="1417" w:type="dxa"/>
          </w:tcPr>
          <w:p w14:paraId="638ABC4E" w14:textId="77777777" w:rsidR="001A7BAB" w:rsidRPr="002D256A" w:rsidRDefault="001A7BAB">
            <w:pPr>
              <w:pStyle w:val="Title"/>
              <w:rPr>
                <w:rFonts w:cs="Arial"/>
                <w:b w:val="0"/>
                <w:bCs w:val="0"/>
                <w:sz w:val="22"/>
                <w:szCs w:val="22"/>
              </w:rPr>
            </w:pPr>
            <w:r w:rsidRPr="002D256A">
              <w:rPr>
                <w:rFonts w:cs="Arial"/>
                <w:b w:val="0"/>
                <w:bCs w:val="0"/>
                <w:sz w:val="22"/>
                <w:szCs w:val="22"/>
              </w:rPr>
              <w:t>ongoing</w:t>
            </w:r>
          </w:p>
        </w:tc>
        <w:tc>
          <w:tcPr>
            <w:tcW w:w="2513" w:type="dxa"/>
          </w:tcPr>
          <w:p w14:paraId="5C66E097"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71C2DC0A"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5B806E02" w14:textId="77777777" w:rsidR="001A7BAB" w:rsidRPr="002D256A" w:rsidRDefault="001A7BAB">
            <w:pPr>
              <w:pStyle w:val="Title"/>
              <w:jc w:val="left"/>
              <w:rPr>
                <w:rFonts w:cs="Arial"/>
                <w:b w:val="0"/>
                <w:bCs w:val="0"/>
                <w:sz w:val="22"/>
                <w:szCs w:val="22"/>
              </w:rPr>
            </w:pPr>
            <w:r w:rsidRPr="002D256A">
              <w:rPr>
                <w:rFonts w:cs="Arial"/>
                <w:b w:val="0"/>
                <w:bCs w:val="0"/>
                <w:sz w:val="22"/>
                <w:szCs w:val="22"/>
              </w:rPr>
              <w:lastRenderedPageBreak/>
              <w:t>Rationale: salaried employment</w:t>
            </w:r>
          </w:p>
        </w:tc>
      </w:tr>
      <w:tr w:rsidR="001A7BAB" w:rsidRPr="002D256A" w14:paraId="5341ED02" w14:textId="77777777" w:rsidTr="5D10226A">
        <w:trPr>
          <w:trHeight w:val="300"/>
        </w:trPr>
        <w:tc>
          <w:tcPr>
            <w:tcW w:w="2023" w:type="dxa"/>
          </w:tcPr>
          <w:p w14:paraId="1DEA34BB" w14:textId="77777777" w:rsidR="001A7BAB" w:rsidRPr="002D256A" w:rsidRDefault="001A7BAB">
            <w:pPr>
              <w:pStyle w:val="Title"/>
              <w:jc w:val="left"/>
              <w:rPr>
                <w:rFonts w:cs="Arial"/>
                <w:sz w:val="22"/>
                <w:szCs w:val="22"/>
              </w:rPr>
            </w:pPr>
            <w:r w:rsidRPr="002D256A">
              <w:rPr>
                <w:rFonts w:cs="Arial"/>
                <w:b w:val="0"/>
                <w:bCs w:val="0"/>
                <w:sz w:val="22"/>
                <w:szCs w:val="22"/>
              </w:rPr>
              <w:lastRenderedPageBreak/>
              <w:t>Sharon Manship</w:t>
            </w:r>
          </w:p>
          <w:p w14:paraId="3CF59CA9" w14:textId="77777777" w:rsidR="001A7BAB" w:rsidRPr="002D256A" w:rsidRDefault="001A7BAB">
            <w:pPr>
              <w:pStyle w:val="Heading1"/>
              <w:rPr>
                <w:rFonts w:cs="Arial"/>
                <w:sz w:val="22"/>
                <w:szCs w:val="22"/>
              </w:rPr>
            </w:pPr>
          </w:p>
          <w:p w14:paraId="3587D81C" w14:textId="77777777" w:rsidR="001A7BAB" w:rsidRPr="002D256A" w:rsidRDefault="001A7BAB">
            <w:pPr>
              <w:pStyle w:val="Heading1"/>
              <w:rPr>
                <w:rFonts w:cs="Arial"/>
                <w:sz w:val="22"/>
                <w:szCs w:val="22"/>
              </w:rPr>
            </w:pPr>
          </w:p>
        </w:tc>
        <w:tc>
          <w:tcPr>
            <w:tcW w:w="2330" w:type="dxa"/>
          </w:tcPr>
          <w:p w14:paraId="377A8669" w14:textId="77777777" w:rsidR="001A7BAB" w:rsidRPr="002D256A" w:rsidRDefault="001A7BAB">
            <w:pPr>
              <w:pStyle w:val="Title"/>
              <w:jc w:val="left"/>
              <w:rPr>
                <w:rFonts w:cs="Arial"/>
                <w:sz w:val="22"/>
                <w:szCs w:val="22"/>
              </w:rPr>
            </w:pPr>
            <w:r w:rsidRPr="002D256A">
              <w:rPr>
                <w:rFonts w:cs="Arial"/>
                <w:b w:val="0"/>
                <w:bCs w:val="0"/>
                <w:sz w:val="22"/>
                <w:szCs w:val="22"/>
              </w:rPr>
              <w:t>Lay Member</w:t>
            </w:r>
          </w:p>
        </w:tc>
        <w:tc>
          <w:tcPr>
            <w:tcW w:w="1911" w:type="dxa"/>
          </w:tcPr>
          <w:p w14:paraId="7283349F" w14:textId="77777777" w:rsidR="001A7BAB" w:rsidRPr="002D256A" w:rsidRDefault="001A7BAB">
            <w:pPr>
              <w:pStyle w:val="Title"/>
              <w:jc w:val="left"/>
              <w:rPr>
                <w:rFonts w:cs="Arial"/>
                <w:sz w:val="22"/>
                <w:szCs w:val="22"/>
              </w:rPr>
            </w:pPr>
            <w:r w:rsidRPr="002D256A">
              <w:rPr>
                <w:rFonts w:cs="Arial"/>
                <w:b w:val="0"/>
                <w:bCs w:val="0"/>
                <w:sz w:val="22"/>
                <w:szCs w:val="22"/>
              </w:rPr>
              <w:t xml:space="preserve">Direct – non-financial </w:t>
            </w:r>
          </w:p>
        </w:tc>
        <w:tc>
          <w:tcPr>
            <w:tcW w:w="2847" w:type="dxa"/>
          </w:tcPr>
          <w:p w14:paraId="2E86A6BB" w14:textId="77777777" w:rsidR="001A7BAB" w:rsidRPr="002D256A" w:rsidRDefault="001A7BAB">
            <w:pPr>
              <w:pStyle w:val="Title"/>
              <w:jc w:val="left"/>
              <w:rPr>
                <w:rFonts w:cs="Arial"/>
                <w:sz w:val="22"/>
                <w:szCs w:val="22"/>
              </w:rPr>
            </w:pPr>
            <w:r w:rsidRPr="002D256A">
              <w:rPr>
                <w:rFonts w:cs="Arial"/>
                <w:b w:val="0"/>
                <w:bCs w:val="0"/>
                <w:sz w:val="22"/>
                <w:szCs w:val="22"/>
              </w:rPr>
              <w:t>Lead for a small-scale qualitative research study (funded by NIHR ARC Kent Surrey &amp; Sussex) about the diagnosis support needs of individuals living with PCOS</w:t>
            </w:r>
          </w:p>
        </w:tc>
        <w:tc>
          <w:tcPr>
            <w:tcW w:w="1047" w:type="dxa"/>
          </w:tcPr>
          <w:p w14:paraId="7EB72E38" w14:textId="77777777" w:rsidR="001A7BAB" w:rsidRPr="002D256A" w:rsidRDefault="001A7BAB">
            <w:pPr>
              <w:pStyle w:val="Title"/>
              <w:rPr>
                <w:rFonts w:cs="Arial"/>
                <w:b w:val="0"/>
                <w:bCs w:val="0"/>
                <w:sz w:val="22"/>
                <w:szCs w:val="22"/>
              </w:rPr>
            </w:pPr>
            <w:r w:rsidRPr="002D256A">
              <w:rPr>
                <w:rFonts w:cs="Arial"/>
                <w:b w:val="0"/>
                <w:bCs w:val="0"/>
                <w:sz w:val="22"/>
                <w:szCs w:val="22"/>
              </w:rPr>
              <w:t>2023</w:t>
            </w:r>
          </w:p>
        </w:tc>
        <w:tc>
          <w:tcPr>
            <w:tcW w:w="1041" w:type="dxa"/>
          </w:tcPr>
          <w:p w14:paraId="547515D3" w14:textId="77777777" w:rsidR="001A7BAB" w:rsidRPr="002D256A" w:rsidRDefault="001A7BAB">
            <w:pPr>
              <w:pStyle w:val="Title"/>
              <w:rPr>
                <w:rFonts w:cs="Arial"/>
                <w:b w:val="0"/>
                <w:bCs w:val="0"/>
                <w:sz w:val="22"/>
                <w:szCs w:val="22"/>
              </w:rPr>
            </w:pPr>
            <w:r w:rsidRPr="002D256A">
              <w:rPr>
                <w:rFonts w:cs="Arial"/>
                <w:b w:val="0"/>
                <w:bCs w:val="0"/>
                <w:sz w:val="22"/>
                <w:szCs w:val="22"/>
              </w:rPr>
              <w:t>23/05/2025</w:t>
            </w:r>
          </w:p>
        </w:tc>
        <w:tc>
          <w:tcPr>
            <w:tcW w:w="1417" w:type="dxa"/>
          </w:tcPr>
          <w:p w14:paraId="2AD326AE" w14:textId="77777777" w:rsidR="001A7BAB" w:rsidRPr="002D256A" w:rsidRDefault="001A7BAB">
            <w:pPr>
              <w:pStyle w:val="Title"/>
              <w:rPr>
                <w:rFonts w:cs="Arial"/>
                <w:b w:val="0"/>
                <w:bCs w:val="0"/>
                <w:sz w:val="22"/>
                <w:szCs w:val="22"/>
              </w:rPr>
            </w:pPr>
            <w:r w:rsidRPr="002D256A">
              <w:rPr>
                <w:rFonts w:cs="Arial"/>
                <w:b w:val="0"/>
                <w:bCs w:val="0"/>
                <w:sz w:val="22"/>
                <w:szCs w:val="22"/>
              </w:rPr>
              <w:t>ongoing</w:t>
            </w:r>
          </w:p>
        </w:tc>
        <w:tc>
          <w:tcPr>
            <w:tcW w:w="2513" w:type="dxa"/>
          </w:tcPr>
          <w:p w14:paraId="017FB1B0"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Specific </w:t>
            </w:r>
          </w:p>
          <w:p w14:paraId="1AD06390"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47884EC0"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study not completed and not part of international guideline.</w:t>
            </w:r>
          </w:p>
        </w:tc>
      </w:tr>
      <w:tr w:rsidR="001A7BAB" w:rsidRPr="002D256A" w14:paraId="00770502" w14:textId="77777777" w:rsidTr="5D10226A">
        <w:trPr>
          <w:trHeight w:val="300"/>
        </w:trPr>
        <w:tc>
          <w:tcPr>
            <w:tcW w:w="2023" w:type="dxa"/>
          </w:tcPr>
          <w:p w14:paraId="232E5260" w14:textId="77777777" w:rsidR="001A7BAB" w:rsidRPr="002D256A" w:rsidRDefault="001A7BAB">
            <w:pPr>
              <w:pStyle w:val="Title"/>
              <w:jc w:val="left"/>
              <w:rPr>
                <w:rFonts w:cs="Arial"/>
                <w:b w:val="0"/>
                <w:bCs w:val="0"/>
                <w:sz w:val="22"/>
                <w:szCs w:val="22"/>
              </w:rPr>
            </w:pPr>
            <w:r w:rsidRPr="002D256A">
              <w:rPr>
                <w:rFonts w:cs="Arial"/>
                <w:b w:val="0"/>
                <w:bCs w:val="0"/>
                <w:sz w:val="22"/>
                <w:szCs w:val="22"/>
              </w:rPr>
              <w:t>Sharon Manship</w:t>
            </w:r>
          </w:p>
        </w:tc>
        <w:tc>
          <w:tcPr>
            <w:tcW w:w="2330" w:type="dxa"/>
          </w:tcPr>
          <w:p w14:paraId="431AEEE3"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7B4B5546"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14136454" w14:textId="77777777" w:rsidR="001A7BAB" w:rsidRPr="002D256A" w:rsidRDefault="001A7BAB">
            <w:pPr>
              <w:pStyle w:val="Title"/>
              <w:jc w:val="left"/>
              <w:rPr>
                <w:rFonts w:cs="Arial"/>
                <w:b w:val="0"/>
                <w:bCs w:val="0"/>
                <w:sz w:val="22"/>
                <w:szCs w:val="22"/>
              </w:rPr>
            </w:pPr>
            <w:r w:rsidRPr="002D256A">
              <w:rPr>
                <w:rFonts w:cs="Arial"/>
                <w:b w:val="0"/>
                <w:bCs w:val="0"/>
                <w:sz w:val="22"/>
                <w:szCs w:val="22"/>
              </w:rPr>
              <w:t>Co-lead the Inclusive Women's Health Research Group</w:t>
            </w:r>
          </w:p>
        </w:tc>
        <w:tc>
          <w:tcPr>
            <w:tcW w:w="1047" w:type="dxa"/>
          </w:tcPr>
          <w:p w14:paraId="46FCB4C5" w14:textId="77777777" w:rsidR="001A7BAB" w:rsidRPr="002D256A" w:rsidRDefault="001A7BAB">
            <w:pPr>
              <w:pStyle w:val="Title"/>
              <w:rPr>
                <w:rFonts w:cs="Arial"/>
                <w:b w:val="0"/>
                <w:bCs w:val="0"/>
                <w:sz w:val="22"/>
                <w:szCs w:val="22"/>
              </w:rPr>
            </w:pPr>
            <w:r w:rsidRPr="002D256A">
              <w:rPr>
                <w:rFonts w:cs="Arial"/>
                <w:b w:val="0"/>
                <w:bCs w:val="0"/>
                <w:sz w:val="22"/>
                <w:szCs w:val="22"/>
              </w:rPr>
              <w:t>2023</w:t>
            </w:r>
          </w:p>
        </w:tc>
        <w:tc>
          <w:tcPr>
            <w:tcW w:w="1041" w:type="dxa"/>
          </w:tcPr>
          <w:p w14:paraId="67AFC3A1" w14:textId="77777777" w:rsidR="001A7BAB" w:rsidRPr="002D256A" w:rsidRDefault="001A7BAB">
            <w:pPr>
              <w:pStyle w:val="Title"/>
              <w:rPr>
                <w:rFonts w:cs="Arial"/>
                <w:b w:val="0"/>
                <w:bCs w:val="0"/>
                <w:sz w:val="22"/>
                <w:szCs w:val="22"/>
              </w:rPr>
            </w:pPr>
            <w:r w:rsidRPr="002D256A">
              <w:rPr>
                <w:rFonts w:cs="Arial"/>
                <w:b w:val="0"/>
                <w:bCs w:val="0"/>
                <w:sz w:val="22"/>
                <w:szCs w:val="22"/>
              </w:rPr>
              <w:t>21/07/2025</w:t>
            </w:r>
          </w:p>
        </w:tc>
        <w:tc>
          <w:tcPr>
            <w:tcW w:w="1417" w:type="dxa"/>
          </w:tcPr>
          <w:p w14:paraId="5CF0DE10" w14:textId="77777777" w:rsidR="001A7BAB" w:rsidRPr="002D256A" w:rsidRDefault="001A7BAB">
            <w:pPr>
              <w:pStyle w:val="Title"/>
              <w:rPr>
                <w:rFonts w:cs="Arial"/>
                <w:b w:val="0"/>
                <w:bCs w:val="0"/>
                <w:sz w:val="22"/>
                <w:szCs w:val="22"/>
              </w:rPr>
            </w:pPr>
            <w:r w:rsidRPr="002D256A">
              <w:rPr>
                <w:rFonts w:cs="Arial"/>
                <w:b w:val="0"/>
                <w:bCs w:val="0"/>
                <w:sz w:val="22"/>
                <w:szCs w:val="22"/>
              </w:rPr>
              <w:t>Ongoing</w:t>
            </w:r>
          </w:p>
        </w:tc>
        <w:tc>
          <w:tcPr>
            <w:tcW w:w="2513" w:type="dxa"/>
          </w:tcPr>
          <w:p w14:paraId="1F83FF34"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25E23D3E"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735434B5"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1A7BAB" w:rsidRPr="002D256A" w14:paraId="3747CD13" w14:textId="77777777" w:rsidTr="5D10226A">
        <w:trPr>
          <w:trHeight w:val="300"/>
        </w:trPr>
        <w:tc>
          <w:tcPr>
            <w:tcW w:w="2023" w:type="dxa"/>
          </w:tcPr>
          <w:p w14:paraId="7107DDF0" w14:textId="77777777" w:rsidR="001A7BAB" w:rsidRPr="002D256A" w:rsidRDefault="001A7BAB">
            <w:pPr>
              <w:pStyle w:val="Title"/>
              <w:jc w:val="left"/>
              <w:rPr>
                <w:rFonts w:cs="Arial"/>
                <w:b w:val="0"/>
                <w:bCs w:val="0"/>
                <w:sz w:val="22"/>
                <w:szCs w:val="22"/>
              </w:rPr>
            </w:pPr>
            <w:r w:rsidRPr="002D256A">
              <w:rPr>
                <w:rFonts w:cs="Arial"/>
                <w:b w:val="0"/>
                <w:bCs w:val="0"/>
                <w:sz w:val="22"/>
                <w:szCs w:val="22"/>
              </w:rPr>
              <w:t>Sharon Manship</w:t>
            </w:r>
          </w:p>
        </w:tc>
        <w:tc>
          <w:tcPr>
            <w:tcW w:w="2330" w:type="dxa"/>
          </w:tcPr>
          <w:p w14:paraId="55DA3394"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2EF98FA8"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3708E02C" w14:textId="77777777" w:rsidR="001A7BAB" w:rsidRPr="002D256A" w:rsidRDefault="001A7BAB">
            <w:pPr>
              <w:pStyle w:val="Title"/>
              <w:jc w:val="left"/>
              <w:rPr>
                <w:rFonts w:cs="Arial"/>
                <w:b w:val="0"/>
                <w:bCs w:val="0"/>
                <w:sz w:val="22"/>
                <w:szCs w:val="22"/>
              </w:rPr>
            </w:pPr>
            <w:r w:rsidRPr="002D256A">
              <w:rPr>
                <w:rFonts w:cs="Arial"/>
                <w:b w:val="0"/>
                <w:bCs w:val="0"/>
                <w:sz w:val="22"/>
                <w:szCs w:val="22"/>
              </w:rPr>
              <w:t>Presentation at The Inclusive Women's Health Research Group focused on PCOS.</w:t>
            </w:r>
          </w:p>
        </w:tc>
        <w:tc>
          <w:tcPr>
            <w:tcW w:w="1047" w:type="dxa"/>
          </w:tcPr>
          <w:p w14:paraId="6A8CBE0A" w14:textId="77777777" w:rsidR="001A7BAB" w:rsidRPr="002D256A" w:rsidRDefault="001A7BAB">
            <w:pPr>
              <w:pStyle w:val="Title"/>
              <w:rPr>
                <w:rFonts w:cs="Arial"/>
                <w:b w:val="0"/>
                <w:bCs w:val="0"/>
                <w:sz w:val="22"/>
                <w:szCs w:val="22"/>
              </w:rPr>
            </w:pPr>
            <w:r w:rsidRPr="002D256A">
              <w:rPr>
                <w:rFonts w:cs="Arial"/>
                <w:b w:val="0"/>
                <w:bCs w:val="0"/>
                <w:sz w:val="22"/>
                <w:szCs w:val="22"/>
              </w:rPr>
              <w:t>2024</w:t>
            </w:r>
          </w:p>
        </w:tc>
        <w:tc>
          <w:tcPr>
            <w:tcW w:w="1041" w:type="dxa"/>
          </w:tcPr>
          <w:p w14:paraId="34637F78" w14:textId="77777777" w:rsidR="001A7BAB" w:rsidRPr="002D256A" w:rsidRDefault="001A7BAB">
            <w:pPr>
              <w:pStyle w:val="Title"/>
              <w:rPr>
                <w:rFonts w:cs="Arial"/>
                <w:b w:val="0"/>
                <w:bCs w:val="0"/>
                <w:sz w:val="22"/>
                <w:szCs w:val="22"/>
              </w:rPr>
            </w:pPr>
            <w:r w:rsidRPr="002D256A">
              <w:rPr>
                <w:rFonts w:cs="Arial"/>
                <w:b w:val="0"/>
                <w:bCs w:val="0"/>
                <w:sz w:val="22"/>
                <w:szCs w:val="22"/>
              </w:rPr>
              <w:t>21/07/2025</w:t>
            </w:r>
          </w:p>
        </w:tc>
        <w:tc>
          <w:tcPr>
            <w:tcW w:w="1417" w:type="dxa"/>
          </w:tcPr>
          <w:p w14:paraId="681DDF68" w14:textId="77777777" w:rsidR="001A7BAB" w:rsidRPr="002D256A" w:rsidRDefault="001A7BAB">
            <w:pPr>
              <w:pStyle w:val="Title"/>
              <w:rPr>
                <w:rFonts w:cs="Arial"/>
                <w:b w:val="0"/>
                <w:bCs w:val="0"/>
                <w:sz w:val="22"/>
                <w:szCs w:val="22"/>
              </w:rPr>
            </w:pPr>
            <w:r w:rsidRPr="002D256A">
              <w:rPr>
                <w:rFonts w:cs="Arial"/>
                <w:b w:val="0"/>
                <w:bCs w:val="0"/>
                <w:sz w:val="22"/>
                <w:szCs w:val="22"/>
              </w:rPr>
              <w:t>2024</w:t>
            </w:r>
          </w:p>
        </w:tc>
        <w:tc>
          <w:tcPr>
            <w:tcW w:w="2513" w:type="dxa"/>
          </w:tcPr>
          <w:p w14:paraId="5D107730"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5BB9678B"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72C62A0B"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1A7BAB" w:rsidRPr="002D256A" w14:paraId="2E62D450" w14:textId="77777777" w:rsidTr="5D10226A">
        <w:trPr>
          <w:trHeight w:val="300"/>
        </w:trPr>
        <w:tc>
          <w:tcPr>
            <w:tcW w:w="2023" w:type="dxa"/>
          </w:tcPr>
          <w:p w14:paraId="58932D17" w14:textId="77777777" w:rsidR="001A7BAB" w:rsidRPr="002D256A" w:rsidRDefault="001A7BAB">
            <w:pPr>
              <w:pStyle w:val="Title"/>
              <w:jc w:val="left"/>
              <w:rPr>
                <w:rFonts w:cs="Arial"/>
                <w:b w:val="0"/>
                <w:bCs w:val="0"/>
                <w:sz w:val="22"/>
                <w:szCs w:val="22"/>
              </w:rPr>
            </w:pPr>
            <w:r w:rsidRPr="002D256A">
              <w:rPr>
                <w:rFonts w:cs="Arial"/>
                <w:b w:val="0"/>
                <w:bCs w:val="0"/>
                <w:sz w:val="22"/>
                <w:szCs w:val="22"/>
              </w:rPr>
              <w:t>Sharon Manship</w:t>
            </w:r>
          </w:p>
        </w:tc>
        <w:tc>
          <w:tcPr>
            <w:tcW w:w="2330" w:type="dxa"/>
          </w:tcPr>
          <w:p w14:paraId="2135A75F"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22629D16"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3C3129F6" w14:textId="2B5A6514" w:rsidR="001A7BAB" w:rsidRPr="002D256A" w:rsidRDefault="001A7BAB">
            <w:pPr>
              <w:pStyle w:val="Title"/>
              <w:jc w:val="left"/>
              <w:rPr>
                <w:rFonts w:cs="Arial"/>
                <w:b w:val="0"/>
                <w:bCs w:val="0"/>
                <w:sz w:val="22"/>
                <w:szCs w:val="22"/>
              </w:rPr>
            </w:pPr>
            <w:r w:rsidRPr="002D256A">
              <w:rPr>
                <w:rFonts w:cs="Arial"/>
                <w:b w:val="0"/>
                <w:bCs w:val="0"/>
                <w:sz w:val="22"/>
                <w:szCs w:val="22"/>
              </w:rPr>
              <w:t>Co-lead a teaching session to MSc Physiotherapy students at Canterbury Christ Church University</w:t>
            </w:r>
            <w:r w:rsidR="00CC40C2" w:rsidRPr="002D256A">
              <w:rPr>
                <w:rFonts w:cs="Arial"/>
                <w:b w:val="0"/>
                <w:bCs w:val="0"/>
                <w:sz w:val="22"/>
                <w:szCs w:val="22"/>
              </w:rPr>
              <w:t>.  Session</w:t>
            </w:r>
            <w:r w:rsidR="00470921" w:rsidRPr="002D256A">
              <w:rPr>
                <w:rFonts w:cs="Arial"/>
                <w:b w:val="0"/>
                <w:bCs w:val="0"/>
                <w:sz w:val="22"/>
                <w:szCs w:val="22"/>
              </w:rPr>
              <w:t xml:space="preserve"> was about PCOS research, covering </w:t>
            </w:r>
            <w:r w:rsidR="002E1AB2" w:rsidRPr="002D256A">
              <w:rPr>
                <w:rFonts w:cs="Arial"/>
                <w:b w:val="0"/>
                <w:bCs w:val="0"/>
                <w:sz w:val="22"/>
                <w:szCs w:val="22"/>
              </w:rPr>
              <w:t xml:space="preserve">current policy/strategy, research </w:t>
            </w:r>
            <w:r w:rsidR="002E1AB2" w:rsidRPr="002D256A">
              <w:rPr>
                <w:rFonts w:cs="Arial"/>
                <w:b w:val="0"/>
                <w:bCs w:val="0"/>
                <w:sz w:val="22"/>
                <w:szCs w:val="22"/>
              </w:rPr>
              <w:lastRenderedPageBreak/>
              <w:t>evidence and research priorities.</w:t>
            </w:r>
          </w:p>
        </w:tc>
        <w:tc>
          <w:tcPr>
            <w:tcW w:w="1047" w:type="dxa"/>
          </w:tcPr>
          <w:p w14:paraId="45239B75" w14:textId="77777777" w:rsidR="001A7BAB" w:rsidRPr="002D256A" w:rsidRDefault="001A7BAB">
            <w:pPr>
              <w:pStyle w:val="Title"/>
              <w:rPr>
                <w:rFonts w:cs="Arial"/>
                <w:b w:val="0"/>
                <w:bCs w:val="0"/>
                <w:sz w:val="22"/>
                <w:szCs w:val="22"/>
              </w:rPr>
            </w:pPr>
            <w:r w:rsidRPr="002D256A">
              <w:rPr>
                <w:rFonts w:cs="Arial"/>
                <w:b w:val="0"/>
                <w:bCs w:val="0"/>
                <w:sz w:val="22"/>
                <w:szCs w:val="22"/>
              </w:rPr>
              <w:lastRenderedPageBreak/>
              <w:t>2024</w:t>
            </w:r>
          </w:p>
        </w:tc>
        <w:tc>
          <w:tcPr>
            <w:tcW w:w="1041" w:type="dxa"/>
          </w:tcPr>
          <w:p w14:paraId="020FB039" w14:textId="77777777" w:rsidR="001A7BAB" w:rsidRPr="002D256A" w:rsidRDefault="001A7BAB">
            <w:pPr>
              <w:pStyle w:val="Title"/>
              <w:rPr>
                <w:rFonts w:cs="Arial"/>
                <w:b w:val="0"/>
                <w:bCs w:val="0"/>
                <w:sz w:val="22"/>
                <w:szCs w:val="22"/>
              </w:rPr>
            </w:pPr>
            <w:r w:rsidRPr="002D256A">
              <w:rPr>
                <w:rFonts w:cs="Arial"/>
                <w:b w:val="0"/>
                <w:bCs w:val="0"/>
                <w:sz w:val="22"/>
                <w:szCs w:val="22"/>
              </w:rPr>
              <w:t>21/07/2025</w:t>
            </w:r>
          </w:p>
        </w:tc>
        <w:tc>
          <w:tcPr>
            <w:tcW w:w="1417" w:type="dxa"/>
          </w:tcPr>
          <w:p w14:paraId="2EE83095" w14:textId="77777777" w:rsidR="001A7BAB" w:rsidRPr="002D256A" w:rsidRDefault="001A7BAB">
            <w:pPr>
              <w:pStyle w:val="Title"/>
              <w:rPr>
                <w:rFonts w:cs="Arial"/>
                <w:b w:val="0"/>
                <w:bCs w:val="0"/>
                <w:sz w:val="22"/>
                <w:szCs w:val="22"/>
              </w:rPr>
            </w:pPr>
            <w:r w:rsidRPr="002D256A">
              <w:rPr>
                <w:rFonts w:cs="Arial"/>
                <w:b w:val="0"/>
                <w:bCs w:val="0"/>
                <w:sz w:val="22"/>
                <w:szCs w:val="22"/>
              </w:rPr>
              <w:t>2024</w:t>
            </w:r>
          </w:p>
        </w:tc>
        <w:tc>
          <w:tcPr>
            <w:tcW w:w="2513" w:type="dxa"/>
          </w:tcPr>
          <w:p w14:paraId="1C9C8E9D"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3D17D648"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5684594D"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1A7BAB" w:rsidRPr="002D256A" w14:paraId="3ABA20A2" w14:textId="77777777" w:rsidTr="5D10226A">
        <w:trPr>
          <w:trHeight w:val="300"/>
        </w:trPr>
        <w:tc>
          <w:tcPr>
            <w:tcW w:w="2023" w:type="dxa"/>
          </w:tcPr>
          <w:p w14:paraId="2077C5C6" w14:textId="77777777" w:rsidR="001A7BAB" w:rsidRPr="002D256A" w:rsidRDefault="001A7BAB">
            <w:pPr>
              <w:pStyle w:val="Title"/>
              <w:jc w:val="left"/>
              <w:rPr>
                <w:rFonts w:cs="Arial"/>
                <w:b w:val="0"/>
                <w:bCs w:val="0"/>
                <w:sz w:val="22"/>
                <w:szCs w:val="22"/>
              </w:rPr>
            </w:pPr>
            <w:r w:rsidRPr="002D256A">
              <w:rPr>
                <w:rFonts w:cs="Arial"/>
                <w:b w:val="0"/>
                <w:bCs w:val="0"/>
                <w:sz w:val="22"/>
                <w:szCs w:val="22"/>
              </w:rPr>
              <w:lastRenderedPageBreak/>
              <w:t>Sharon Manship</w:t>
            </w:r>
          </w:p>
        </w:tc>
        <w:tc>
          <w:tcPr>
            <w:tcW w:w="2330" w:type="dxa"/>
          </w:tcPr>
          <w:p w14:paraId="2DEB0610"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2C545214"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Direct – non financial </w:t>
            </w:r>
          </w:p>
        </w:tc>
        <w:tc>
          <w:tcPr>
            <w:tcW w:w="2847" w:type="dxa"/>
          </w:tcPr>
          <w:p w14:paraId="39DDA0EF"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Presentation </w:t>
            </w:r>
            <w:proofErr w:type="spellStart"/>
            <w:r w:rsidRPr="002D256A">
              <w:rPr>
                <w:rFonts w:cs="Arial"/>
                <w:b w:val="0"/>
                <w:bCs w:val="0"/>
                <w:sz w:val="22"/>
                <w:szCs w:val="22"/>
              </w:rPr>
              <w:t>aSALt</w:t>
            </w:r>
            <w:proofErr w:type="spellEnd"/>
            <w:r w:rsidRPr="002D256A">
              <w:rPr>
                <w:rFonts w:cs="Arial"/>
                <w:b w:val="0"/>
                <w:bCs w:val="0"/>
                <w:sz w:val="22"/>
                <w:szCs w:val="22"/>
              </w:rPr>
              <w:t xml:space="preserve"> ARC Kent Surrey Sussex Public Health Research Network  on PCOS</w:t>
            </w:r>
          </w:p>
        </w:tc>
        <w:tc>
          <w:tcPr>
            <w:tcW w:w="1047" w:type="dxa"/>
          </w:tcPr>
          <w:p w14:paraId="0673B83C" w14:textId="77777777" w:rsidR="001A7BAB" w:rsidRPr="002D256A" w:rsidRDefault="001A7BAB">
            <w:pPr>
              <w:pStyle w:val="Title"/>
              <w:rPr>
                <w:rFonts w:cs="Arial"/>
                <w:b w:val="0"/>
                <w:bCs w:val="0"/>
                <w:sz w:val="22"/>
                <w:szCs w:val="22"/>
              </w:rPr>
            </w:pPr>
            <w:r w:rsidRPr="002D256A">
              <w:rPr>
                <w:rFonts w:cs="Arial"/>
                <w:b w:val="0"/>
                <w:bCs w:val="0"/>
                <w:sz w:val="22"/>
                <w:szCs w:val="22"/>
              </w:rPr>
              <w:t>2024</w:t>
            </w:r>
          </w:p>
        </w:tc>
        <w:tc>
          <w:tcPr>
            <w:tcW w:w="1041" w:type="dxa"/>
          </w:tcPr>
          <w:p w14:paraId="206F8D3F" w14:textId="77777777" w:rsidR="001A7BAB" w:rsidRPr="002D256A" w:rsidRDefault="001A7BAB">
            <w:pPr>
              <w:pStyle w:val="Title"/>
              <w:rPr>
                <w:rFonts w:cs="Arial"/>
                <w:b w:val="0"/>
                <w:bCs w:val="0"/>
                <w:sz w:val="22"/>
                <w:szCs w:val="22"/>
              </w:rPr>
            </w:pPr>
            <w:r w:rsidRPr="002D256A">
              <w:rPr>
                <w:rFonts w:cs="Arial"/>
                <w:b w:val="0"/>
                <w:bCs w:val="0"/>
                <w:sz w:val="22"/>
                <w:szCs w:val="22"/>
              </w:rPr>
              <w:t>21/07/2025</w:t>
            </w:r>
          </w:p>
        </w:tc>
        <w:tc>
          <w:tcPr>
            <w:tcW w:w="1417" w:type="dxa"/>
          </w:tcPr>
          <w:p w14:paraId="728A6D3F" w14:textId="77777777" w:rsidR="001A7BAB" w:rsidRPr="002D256A" w:rsidRDefault="001A7BAB">
            <w:pPr>
              <w:pStyle w:val="Title"/>
              <w:rPr>
                <w:rFonts w:cs="Arial"/>
                <w:b w:val="0"/>
                <w:bCs w:val="0"/>
                <w:sz w:val="22"/>
                <w:szCs w:val="22"/>
              </w:rPr>
            </w:pPr>
            <w:r w:rsidRPr="002D256A">
              <w:rPr>
                <w:rFonts w:cs="Arial"/>
                <w:b w:val="0"/>
                <w:bCs w:val="0"/>
                <w:sz w:val="22"/>
                <w:szCs w:val="22"/>
              </w:rPr>
              <w:t>2024</w:t>
            </w:r>
          </w:p>
        </w:tc>
        <w:tc>
          <w:tcPr>
            <w:tcW w:w="2513" w:type="dxa"/>
          </w:tcPr>
          <w:p w14:paraId="438DEF0A"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371834DD"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36B0E125"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1A7BAB" w:rsidRPr="002D256A" w14:paraId="35CE22C7" w14:textId="77777777" w:rsidTr="5D10226A">
        <w:trPr>
          <w:trHeight w:val="300"/>
        </w:trPr>
        <w:tc>
          <w:tcPr>
            <w:tcW w:w="2023" w:type="dxa"/>
          </w:tcPr>
          <w:p w14:paraId="1182B8AD" w14:textId="77777777" w:rsidR="001A7BAB" w:rsidRPr="002D256A" w:rsidRDefault="001A7BAB">
            <w:pPr>
              <w:pStyle w:val="Title"/>
              <w:jc w:val="left"/>
              <w:rPr>
                <w:rFonts w:cs="Arial"/>
                <w:b w:val="0"/>
                <w:bCs w:val="0"/>
                <w:sz w:val="22"/>
                <w:szCs w:val="22"/>
              </w:rPr>
            </w:pPr>
            <w:r w:rsidRPr="002D256A">
              <w:rPr>
                <w:rFonts w:cs="Arial"/>
                <w:b w:val="0"/>
                <w:bCs w:val="0"/>
                <w:sz w:val="22"/>
                <w:szCs w:val="22"/>
              </w:rPr>
              <w:t>Sharon Manship</w:t>
            </w:r>
          </w:p>
        </w:tc>
        <w:tc>
          <w:tcPr>
            <w:tcW w:w="2330" w:type="dxa"/>
          </w:tcPr>
          <w:p w14:paraId="5EF385CF"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3F61428C"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Direct – non financial </w:t>
            </w:r>
          </w:p>
        </w:tc>
        <w:tc>
          <w:tcPr>
            <w:tcW w:w="2847" w:type="dxa"/>
          </w:tcPr>
          <w:p w14:paraId="1142C15D" w14:textId="77777777" w:rsidR="001A7BAB" w:rsidRPr="002D256A" w:rsidRDefault="001A7BAB">
            <w:pPr>
              <w:pStyle w:val="Title"/>
              <w:jc w:val="left"/>
              <w:rPr>
                <w:rFonts w:cs="Arial"/>
                <w:b w:val="0"/>
                <w:bCs w:val="0"/>
                <w:sz w:val="22"/>
                <w:szCs w:val="22"/>
              </w:rPr>
            </w:pPr>
            <w:r w:rsidRPr="002D256A">
              <w:rPr>
                <w:rFonts w:cs="Arial"/>
                <w:b w:val="0"/>
                <w:bCs w:val="0"/>
                <w:sz w:val="22"/>
                <w:szCs w:val="22"/>
              </w:rPr>
              <w:t>Coordinator for a small community of practice (the PCOS Research Network UK) of researchers/professionals working in the field of PCOS</w:t>
            </w:r>
          </w:p>
        </w:tc>
        <w:tc>
          <w:tcPr>
            <w:tcW w:w="1047" w:type="dxa"/>
          </w:tcPr>
          <w:p w14:paraId="4900D1B8" w14:textId="77777777" w:rsidR="001A7BAB" w:rsidRPr="002D256A" w:rsidRDefault="001A7BAB">
            <w:pPr>
              <w:pStyle w:val="Title"/>
              <w:rPr>
                <w:rFonts w:cs="Arial"/>
                <w:b w:val="0"/>
                <w:bCs w:val="0"/>
                <w:sz w:val="22"/>
                <w:szCs w:val="22"/>
              </w:rPr>
            </w:pPr>
            <w:r w:rsidRPr="002D256A">
              <w:rPr>
                <w:rFonts w:cs="Arial"/>
                <w:b w:val="0"/>
                <w:bCs w:val="0"/>
                <w:sz w:val="22"/>
                <w:szCs w:val="22"/>
              </w:rPr>
              <w:t>2025</w:t>
            </w:r>
          </w:p>
        </w:tc>
        <w:tc>
          <w:tcPr>
            <w:tcW w:w="1041" w:type="dxa"/>
          </w:tcPr>
          <w:p w14:paraId="3F7A5DE1" w14:textId="77777777" w:rsidR="001A7BAB" w:rsidRPr="002D256A" w:rsidRDefault="001A7BAB">
            <w:pPr>
              <w:pStyle w:val="Title"/>
              <w:rPr>
                <w:rFonts w:cs="Arial"/>
                <w:b w:val="0"/>
                <w:bCs w:val="0"/>
                <w:sz w:val="22"/>
                <w:szCs w:val="22"/>
              </w:rPr>
            </w:pPr>
            <w:r w:rsidRPr="002D256A">
              <w:rPr>
                <w:rFonts w:cs="Arial"/>
                <w:b w:val="0"/>
                <w:bCs w:val="0"/>
                <w:sz w:val="22"/>
                <w:szCs w:val="22"/>
              </w:rPr>
              <w:t>11/07/2025</w:t>
            </w:r>
          </w:p>
        </w:tc>
        <w:tc>
          <w:tcPr>
            <w:tcW w:w="1417" w:type="dxa"/>
          </w:tcPr>
          <w:p w14:paraId="54705901" w14:textId="77777777" w:rsidR="001A7BAB" w:rsidRPr="002D256A" w:rsidRDefault="001A7BAB">
            <w:pPr>
              <w:pStyle w:val="Title"/>
              <w:rPr>
                <w:rFonts w:cs="Arial"/>
                <w:b w:val="0"/>
                <w:bCs w:val="0"/>
                <w:sz w:val="22"/>
                <w:szCs w:val="22"/>
              </w:rPr>
            </w:pPr>
            <w:r w:rsidRPr="002D256A">
              <w:rPr>
                <w:rFonts w:cs="Arial"/>
                <w:b w:val="0"/>
                <w:bCs w:val="0"/>
                <w:sz w:val="22"/>
                <w:szCs w:val="22"/>
              </w:rPr>
              <w:t>ongoing</w:t>
            </w:r>
          </w:p>
        </w:tc>
        <w:tc>
          <w:tcPr>
            <w:tcW w:w="2513" w:type="dxa"/>
          </w:tcPr>
          <w:p w14:paraId="75135427"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01903F61"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Declare and participate </w:t>
            </w:r>
          </w:p>
          <w:p w14:paraId="15DC0C3C"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1A7BAB" w:rsidRPr="002D256A" w14:paraId="42008F68" w14:textId="77777777" w:rsidTr="5D10226A">
        <w:trPr>
          <w:trHeight w:val="300"/>
        </w:trPr>
        <w:tc>
          <w:tcPr>
            <w:tcW w:w="2023" w:type="dxa"/>
          </w:tcPr>
          <w:p w14:paraId="40190E7D" w14:textId="77777777" w:rsidR="001A7BAB" w:rsidRPr="002D256A" w:rsidRDefault="001A7BAB">
            <w:pPr>
              <w:pStyle w:val="Title"/>
              <w:jc w:val="left"/>
              <w:rPr>
                <w:rFonts w:cs="Arial"/>
                <w:b w:val="0"/>
                <w:bCs w:val="0"/>
                <w:sz w:val="22"/>
                <w:szCs w:val="22"/>
              </w:rPr>
            </w:pPr>
            <w:r w:rsidRPr="002D256A">
              <w:rPr>
                <w:rFonts w:cs="Arial"/>
                <w:b w:val="0"/>
                <w:bCs w:val="0"/>
                <w:sz w:val="22"/>
                <w:szCs w:val="22"/>
              </w:rPr>
              <w:t>Sharon Manship</w:t>
            </w:r>
          </w:p>
        </w:tc>
        <w:tc>
          <w:tcPr>
            <w:tcW w:w="2330" w:type="dxa"/>
          </w:tcPr>
          <w:p w14:paraId="1C4D99A5" w14:textId="77777777" w:rsidR="001A7BAB" w:rsidRPr="002D256A" w:rsidRDefault="001A7BAB">
            <w:pPr>
              <w:pStyle w:val="Title"/>
              <w:jc w:val="left"/>
              <w:rPr>
                <w:rFonts w:cs="Arial"/>
                <w:b w:val="0"/>
                <w:bCs w:val="0"/>
                <w:sz w:val="22"/>
                <w:szCs w:val="22"/>
              </w:rPr>
            </w:pPr>
            <w:r w:rsidRPr="002D256A">
              <w:rPr>
                <w:rFonts w:cs="Arial"/>
                <w:b w:val="0"/>
                <w:bCs w:val="0"/>
                <w:sz w:val="22"/>
                <w:szCs w:val="22"/>
              </w:rPr>
              <w:t>Lay Member</w:t>
            </w:r>
          </w:p>
        </w:tc>
        <w:tc>
          <w:tcPr>
            <w:tcW w:w="1911" w:type="dxa"/>
          </w:tcPr>
          <w:p w14:paraId="680C0650" w14:textId="77777777" w:rsidR="001A7BAB" w:rsidRPr="002D256A" w:rsidRDefault="001A7BAB">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305B0DD2"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Submitted a poster and presented at the Applied Research Collaboration Kent Surrey Sussex Research Symposium. Focused on focussed on diagnosis experiences and support needs. Received a small financial award for the poster. </w:t>
            </w:r>
          </w:p>
        </w:tc>
        <w:tc>
          <w:tcPr>
            <w:tcW w:w="1047" w:type="dxa"/>
          </w:tcPr>
          <w:p w14:paraId="302DF434" w14:textId="77777777" w:rsidR="001A7BAB" w:rsidRPr="002D256A" w:rsidRDefault="001A7BAB">
            <w:pPr>
              <w:pStyle w:val="Title"/>
              <w:rPr>
                <w:rFonts w:cs="Arial"/>
                <w:b w:val="0"/>
                <w:bCs w:val="0"/>
                <w:sz w:val="22"/>
                <w:szCs w:val="22"/>
              </w:rPr>
            </w:pPr>
            <w:r w:rsidRPr="002D256A">
              <w:rPr>
                <w:rFonts w:cs="Arial"/>
                <w:b w:val="0"/>
                <w:bCs w:val="0"/>
                <w:sz w:val="22"/>
                <w:szCs w:val="22"/>
              </w:rPr>
              <w:t>12/09/2025</w:t>
            </w:r>
          </w:p>
        </w:tc>
        <w:tc>
          <w:tcPr>
            <w:tcW w:w="1041" w:type="dxa"/>
          </w:tcPr>
          <w:p w14:paraId="6DFE2A3B" w14:textId="77777777" w:rsidR="001A7BAB" w:rsidRPr="002D256A" w:rsidRDefault="001A7BAB">
            <w:pPr>
              <w:pStyle w:val="Title"/>
              <w:rPr>
                <w:rFonts w:cs="Arial"/>
                <w:b w:val="0"/>
                <w:bCs w:val="0"/>
                <w:sz w:val="22"/>
                <w:szCs w:val="22"/>
              </w:rPr>
            </w:pPr>
            <w:r w:rsidRPr="002D256A">
              <w:rPr>
                <w:rFonts w:cs="Arial"/>
                <w:b w:val="0"/>
                <w:bCs w:val="0"/>
                <w:sz w:val="22"/>
                <w:szCs w:val="22"/>
              </w:rPr>
              <w:t>15/09/2025</w:t>
            </w:r>
          </w:p>
        </w:tc>
        <w:tc>
          <w:tcPr>
            <w:tcW w:w="1417" w:type="dxa"/>
          </w:tcPr>
          <w:p w14:paraId="4AA7143E" w14:textId="77777777" w:rsidR="001A7BAB" w:rsidRPr="002D256A" w:rsidRDefault="001A7BAB">
            <w:pPr>
              <w:pStyle w:val="Title"/>
              <w:rPr>
                <w:rFonts w:cs="Arial"/>
                <w:b w:val="0"/>
                <w:bCs w:val="0"/>
                <w:sz w:val="22"/>
                <w:szCs w:val="22"/>
              </w:rPr>
            </w:pPr>
            <w:r w:rsidRPr="002D256A">
              <w:rPr>
                <w:rFonts w:cs="Arial"/>
                <w:b w:val="0"/>
                <w:bCs w:val="0"/>
                <w:sz w:val="22"/>
                <w:szCs w:val="22"/>
              </w:rPr>
              <w:t>12/09/2025</w:t>
            </w:r>
          </w:p>
        </w:tc>
        <w:tc>
          <w:tcPr>
            <w:tcW w:w="2513" w:type="dxa"/>
          </w:tcPr>
          <w:p w14:paraId="06C05D47" w14:textId="77777777" w:rsidR="001A7BAB" w:rsidRPr="002D256A" w:rsidRDefault="001A7BAB">
            <w:pPr>
              <w:pStyle w:val="Title"/>
              <w:jc w:val="left"/>
              <w:rPr>
                <w:rFonts w:cs="Arial"/>
                <w:b w:val="0"/>
                <w:bCs w:val="0"/>
                <w:sz w:val="22"/>
                <w:szCs w:val="22"/>
              </w:rPr>
            </w:pPr>
            <w:r w:rsidRPr="002D256A">
              <w:rPr>
                <w:rFonts w:cs="Arial"/>
                <w:b w:val="0"/>
                <w:bCs w:val="0"/>
                <w:sz w:val="22"/>
                <w:szCs w:val="22"/>
              </w:rPr>
              <w:t xml:space="preserve">Non-specific </w:t>
            </w:r>
          </w:p>
          <w:p w14:paraId="1CC71C9A" w14:textId="77777777" w:rsidR="001A7BAB" w:rsidRPr="002D256A" w:rsidRDefault="001A7BAB">
            <w:pPr>
              <w:pStyle w:val="Title"/>
              <w:rPr>
                <w:rFonts w:cs="Arial"/>
                <w:b w:val="0"/>
                <w:bCs w:val="0"/>
                <w:sz w:val="22"/>
                <w:szCs w:val="22"/>
              </w:rPr>
            </w:pPr>
            <w:r w:rsidRPr="002D256A">
              <w:rPr>
                <w:rFonts w:cs="Arial"/>
                <w:b w:val="0"/>
                <w:bCs w:val="0"/>
                <w:sz w:val="22"/>
                <w:szCs w:val="22"/>
              </w:rPr>
              <w:t xml:space="preserve">Declare and participate </w:t>
            </w:r>
          </w:p>
          <w:p w14:paraId="1DA0EF14" w14:textId="77777777" w:rsidR="001A7BAB" w:rsidRPr="002D256A" w:rsidRDefault="001A7BAB">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130D6C5E" w14:textId="77777777" w:rsidTr="5D10226A">
        <w:trPr>
          <w:trHeight w:val="300"/>
        </w:trPr>
        <w:tc>
          <w:tcPr>
            <w:tcW w:w="2023" w:type="dxa"/>
          </w:tcPr>
          <w:p w14:paraId="4FF012D9"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Raj Mathur</w:t>
            </w:r>
          </w:p>
          <w:p w14:paraId="480FF6FB" w14:textId="77777777" w:rsidR="002E7672" w:rsidRPr="002D256A" w:rsidRDefault="002E7672">
            <w:pPr>
              <w:pStyle w:val="Heading1"/>
              <w:rPr>
                <w:rFonts w:cs="Arial"/>
                <w:sz w:val="22"/>
                <w:szCs w:val="22"/>
              </w:rPr>
            </w:pPr>
          </w:p>
        </w:tc>
        <w:tc>
          <w:tcPr>
            <w:tcW w:w="2330" w:type="dxa"/>
          </w:tcPr>
          <w:p w14:paraId="2782E775"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p w14:paraId="63F63909" w14:textId="77777777" w:rsidR="002E7672" w:rsidRPr="002D256A" w:rsidRDefault="002E7672">
            <w:pPr>
              <w:pStyle w:val="Heading1"/>
              <w:rPr>
                <w:rFonts w:cs="Arial"/>
                <w:sz w:val="22"/>
                <w:szCs w:val="22"/>
              </w:rPr>
            </w:pPr>
          </w:p>
        </w:tc>
        <w:tc>
          <w:tcPr>
            <w:tcW w:w="1911" w:type="dxa"/>
          </w:tcPr>
          <w:p w14:paraId="77F6FDAF"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p w14:paraId="596F2699" w14:textId="77777777" w:rsidR="002E7672" w:rsidRPr="002D256A" w:rsidRDefault="002E7672">
            <w:pPr>
              <w:pStyle w:val="Heading1"/>
              <w:rPr>
                <w:rFonts w:cs="Arial"/>
                <w:sz w:val="22"/>
                <w:szCs w:val="22"/>
              </w:rPr>
            </w:pPr>
          </w:p>
        </w:tc>
        <w:tc>
          <w:tcPr>
            <w:tcW w:w="2847" w:type="dxa"/>
          </w:tcPr>
          <w:p w14:paraId="18289786" w14:textId="77777777" w:rsidR="002E7672" w:rsidRPr="002D256A" w:rsidRDefault="002E7672">
            <w:pPr>
              <w:pStyle w:val="Title"/>
              <w:jc w:val="left"/>
              <w:rPr>
                <w:rFonts w:eastAsia="Arial" w:cs="Arial"/>
                <w:sz w:val="22"/>
                <w:szCs w:val="22"/>
              </w:rPr>
            </w:pPr>
            <w:r w:rsidRPr="002D256A">
              <w:rPr>
                <w:rFonts w:cs="Arial"/>
                <w:b w:val="0"/>
                <w:bCs w:val="0"/>
                <w:sz w:val="22"/>
                <w:szCs w:val="22"/>
              </w:rPr>
              <w:t xml:space="preserve">Consultant Gynaecologist, Manchester University NHS Foundation Trust. </w:t>
            </w:r>
          </w:p>
          <w:p w14:paraId="68499E48" w14:textId="77777777" w:rsidR="002E7672" w:rsidRPr="002D256A" w:rsidRDefault="002E7672">
            <w:pPr>
              <w:pStyle w:val="Title"/>
              <w:jc w:val="left"/>
              <w:rPr>
                <w:rFonts w:cs="Arial"/>
                <w:sz w:val="22"/>
                <w:szCs w:val="22"/>
              </w:rPr>
            </w:pPr>
          </w:p>
        </w:tc>
        <w:tc>
          <w:tcPr>
            <w:tcW w:w="1047" w:type="dxa"/>
          </w:tcPr>
          <w:p w14:paraId="6B4A2F9B" w14:textId="77777777" w:rsidR="002E7672" w:rsidRPr="002D256A" w:rsidRDefault="002E7672">
            <w:pPr>
              <w:pStyle w:val="Title"/>
              <w:rPr>
                <w:rFonts w:cs="Arial"/>
                <w:sz w:val="22"/>
                <w:szCs w:val="22"/>
              </w:rPr>
            </w:pPr>
            <w:r w:rsidRPr="002D256A">
              <w:rPr>
                <w:rFonts w:cs="Arial"/>
                <w:b w:val="0"/>
                <w:bCs w:val="0"/>
                <w:sz w:val="22"/>
                <w:szCs w:val="22"/>
              </w:rPr>
              <w:t xml:space="preserve">Dec 2014 </w:t>
            </w:r>
          </w:p>
        </w:tc>
        <w:tc>
          <w:tcPr>
            <w:tcW w:w="1041" w:type="dxa"/>
          </w:tcPr>
          <w:p w14:paraId="18114C64"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p w14:paraId="6AAC4E33" w14:textId="77777777" w:rsidR="002E7672" w:rsidRPr="002D256A" w:rsidRDefault="002E7672">
            <w:pPr>
              <w:pStyle w:val="Heading1"/>
              <w:rPr>
                <w:rFonts w:cs="Arial"/>
                <w:sz w:val="22"/>
                <w:szCs w:val="22"/>
              </w:rPr>
            </w:pPr>
          </w:p>
        </w:tc>
        <w:tc>
          <w:tcPr>
            <w:tcW w:w="1417" w:type="dxa"/>
          </w:tcPr>
          <w:p w14:paraId="6F40EB5E"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p w14:paraId="2892641E" w14:textId="77777777" w:rsidR="002E7672" w:rsidRPr="002D256A" w:rsidRDefault="002E7672">
            <w:pPr>
              <w:pStyle w:val="Heading1"/>
              <w:rPr>
                <w:rFonts w:cs="Arial"/>
                <w:sz w:val="22"/>
                <w:szCs w:val="22"/>
              </w:rPr>
            </w:pPr>
          </w:p>
        </w:tc>
        <w:tc>
          <w:tcPr>
            <w:tcW w:w="2513" w:type="dxa"/>
          </w:tcPr>
          <w:p w14:paraId="1317AD31" w14:textId="77777777" w:rsidR="002E7672" w:rsidRPr="002D256A" w:rsidRDefault="002E7672">
            <w:pPr>
              <w:pStyle w:val="Title"/>
              <w:spacing w:line="259" w:lineRule="auto"/>
              <w:jc w:val="left"/>
              <w:rPr>
                <w:rFonts w:cs="Arial"/>
                <w:b w:val="0"/>
                <w:bCs w:val="0"/>
                <w:sz w:val="22"/>
                <w:szCs w:val="22"/>
              </w:rPr>
            </w:pPr>
            <w:r w:rsidRPr="002D256A">
              <w:rPr>
                <w:rFonts w:cs="Arial"/>
                <w:b w:val="0"/>
                <w:bCs w:val="0"/>
                <w:sz w:val="22"/>
                <w:szCs w:val="22"/>
              </w:rPr>
              <w:t>Non-specific</w:t>
            </w:r>
          </w:p>
          <w:p w14:paraId="0E5BDF8F" w14:textId="77777777" w:rsidR="002E7672" w:rsidRPr="002D256A" w:rsidRDefault="002E7672">
            <w:pPr>
              <w:pStyle w:val="Title"/>
              <w:spacing w:line="259" w:lineRule="auto"/>
              <w:jc w:val="left"/>
              <w:rPr>
                <w:rFonts w:cs="Arial"/>
                <w:b w:val="0"/>
                <w:bCs w:val="0"/>
                <w:sz w:val="22"/>
                <w:szCs w:val="22"/>
              </w:rPr>
            </w:pPr>
            <w:r w:rsidRPr="002D256A">
              <w:rPr>
                <w:rFonts w:cs="Arial"/>
                <w:b w:val="0"/>
                <w:bCs w:val="0"/>
                <w:sz w:val="22"/>
                <w:szCs w:val="22"/>
              </w:rPr>
              <w:t>Declare and participate</w:t>
            </w:r>
          </w:p>
          <w:p w14:paraId="759C319C" w14:textId="77777777" w:rsidR="002E7672" w:rsidRPr="002D256A" w:rsidRDefault="002E7672">
            <w:pPr>
              <w:pStyle w:val="Title"/>
              <w:spacing w:line="259" w:lineRule="auto"/>
              <w:jc w:val="left"/>
              <w:rPr>
                <w:rFonts w:cs="Arial"/>
                <w:b w:val="0"/>
                <w:bCs w:val="0"/>
                <w:sz w:val="22"/>
                <w:szCs w:val="22"/>
              </w:rPr>
            </w:pPr>
            <w:r w:rsidRPr="002D256A">
              <w:rPr>
                <w:rFonts w:cs="Arial"/>
                <w:b w:val="0"/>
                <w:bCs w:val="0"/>
                <w:sz w:val="22"/>
                <w:szCs w:val="22"/>
              </w:rPr>
              <w:lastRenderedPageBreak/>
              <w:t>Rationale: Salaried employment for the NHS.</w:t>
            </w:r>
          </w:p>
          <w:p w14:paraId="04282483" w14:textId="77777777" w:rsidR="002E7672" w:rsidRPr="002D256A" w:rsidRDefault="002E7672">
            <w:pPr>
              <w:pStyle w:val="Heading1"/>
              <w:rPr>
                <w:rFonts w:cs="Arial"/>
                <w:sz w:val="22"/>
                <w:szCs w:val="22"/>
              </w:rPr>
            </w:pPr>
          </w:p>
        </w:tc>
      </w:tr>
      <w:tr w:rsidR="002E7672" w:rsidRPr="002D256A" w14:paraId="039662A0" w14:textId="77777777" w:rsidTr="5D10226A">
        <w:trPr>
          <w:trHeight w:val="300"/>
        </w:trPr>
        <w:tc>
          <w:tcPr>
            <w:tcW w:w="2023" w:type="dxa"/>
          </w:tcPr>
          <w:p w14:paraId="0502FD29" w14:textId="77777777" w:rsidR="002E7672" w:rsidRPr="002D256A" w:rsidRDefault="002E7672">
            <w:pPr>
              <w:pStyle w:val="Title"/>
              <w:jc w:val="left"/>
              <w:rPr>
                <w:rFonts w:cs="Arial"/>
                <w:b w:val="0"/>
                <w:bCs w:val="0"/>
                <w:sz w:val="22"/>
                <w:szCs w:val="22"/>
              </w:rPr>
            </w:pPr>
            <w:r w:rsidRPr="002D256A">
              <w:rPr>
                <w:rFonts w:cs="Arial"/>
                <w:b w:val="0"/>
                <w:bCs w:val="0"/>
                <w:sz w:val="22"/>
                <w:szCs w:val="22"/>
              </w:rPr>
              <w:lastRenderedPageBreak/>
              <w:t>Raj Mathur</w:t>
            </w:r>
          </w:p>
          <w:p w14:paraId="5EB6CB69" w14:textId="77777777" w:rsidR="002E7672" w:rsidRPr="002D256A" w:rsidRDefault="002E7672">
            <w:pPr>
              <w:pStyle w:val="Heading1"/>
              <w:rPr>
                <w:rFonts w:cs="Arial"/>
                <w:sz w:val="22"/>
                <w:szCs w:val="22"/>
              </w:rPr>
            </w:pPr>
          </w:p>
        </w:tc>
        <w:tc>
          <w:tcPr>
            <w:tcW w:w="2330" w:type="dxa"/>
          </w:tcPr>
          <w:p w14:paraId="25A659D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p w14:paraId="79D1F0CF" w14:textId="77777777" w:rsidR="002E7672" w:rsidRPr="002D256A" w:rsidRDefault="002E7672">
            <w:pPr>
              <w:pStyle w:val="Heading1"/>
              <w:rPr>
                <w:rFonts w:cs="Arial"/>
                <w:sz w:val="22"/>
                <w:szCs w:val="22"/>
              </w:rPr>
            </w:pPr>
          </w:p>
        </w:tc>
        <w:tc>
          <w:tcPr>
            <w:tcW w:w="1911" w:type="dxa"/>
          </w:tcPr>
          <w:p w14:paraId="061035A1"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p w14:paraId="36E621DA" w14:textId="77777777" w:rsidR="002E7672" w:rsidRPr="002D256A" w:rsidRDefault="002E7672">
            <w:pPr>
              <w:pStyle w:val="Heading1"/>
              <w:rPr>
                <w:rFonts w:cs="Arial"/>
                <w:sz w:val="22"/>
                <w:szCs w:val="22"/>
              </w:rPr>
            </w:pPr>
          </w:p>
        </w:tc>
        <w:tc>
          <w:tcPr>
            <w:tcW w:w="2847" w:type="dxa"/>
          </w:tcPr>
          <w:p w14:paraId="35AD8329" w14:textId="77777777" w:rsidR="002E7672" w:rsidRPr="002D256A" w:rsidRDefault="002E7672">
            <w:pPr>
              <w:pStyle w:val="Title"/>
              <w:jc w:val="left"/>
              <w:rPr>
                <w:rFonts w:cs="Arial"/>
                <w:b w:val="0"/>
                <w:bCs w:val="0"/>
                <w:sz w:val="22"/>
                <w:szCs w:val="22"/>
              </w:rPr>
            </w:pPr>
            <w:r w:rsidRPr="002D256A">
              <w:rPr>
                <w:rFonts w:cs="Arial"/>
                <w:b w:val="0"/>
                <w:bCs w:val="0"/>
                <w:sz w:val="22"/>
                <w:szCs w:val="22"/>
              </w:rPr>
              <w:t>Hon Senior Lecturer, University of Manchester</w:t>
            </w:r>
          </w:p>
        </w:tc>
        <w:tc>
          <w:tcPr>
            <w:tcW w:w="1047" w:type="dxa"/>
          </w:tcPr>
          <w:p w14:paraId="5C8D8300" w14:textId="77777777" w:rsidR="002E7672" w:rsidRPr="002D256A" w:rsidRDefault="002E7672">
            <w:pPr>
              <w:pStyle w:val="Title"/>
              <w:rPr>
                <w:rFonts w:cs="Arial"/>
                <w:sz w:val="22"/>
                <w:szCs w:val="22"/>
              </w:rPr>
            </w:pPr>
            <w:r w:rsidRPr="002D256A">
              <w:rPr>
                <w:rFonts w:cs="Arial"/>
                <w:b w:val="0"/>
                <w:bCs w:val="0"/>
                <w:sz w:val="22"/>
                <w:szCs w:val="22"/>
              </w:rPr>
              <w:t xml:space="preserve">Dec 2014 </w:t>
            </w:r>
          </w:p>
        </w:tc>
        <w:tc>
          <w:tcPr>
            <w:tcW w:w="1041" w:type="dxa"/>
          </w:tcPr>
          <w:p w14:paraId="3BE77F4D"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p w14:paraId="3B0B80D1" w14:textId="77777777" w:rsidR="002E7672" w:rsidRPr="002D256A" w:rsidRDefault="002E7672">
            <w:pPr>
              <w:pStyle w:val="Heading1"/>
              <w:rPr>
                <w:rFonts w:cs="Arial"/>
                <w:sz w:val="22"/>
                <w:szCs w:val="22"/>
              </w:rPr>
            </w:pPr>
          </w:p>
        </w:tc>
        <w:tc>
          <w:tcPr>
            <w:tcW w:w="1417" w:type="dxa"/>
          </w:tcPr>
          <w:p w14:paraId="4359B595"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p w14:paraId="6397DEEE" w14:textId="77777777" w:rsidR="002E7672" w:rsidRPr="002D256A" w:rsidRDefault="002E7672">
            <w:pPr>
              <w:pStyle w:val="Heading1"/>
              <w:rPr>
                <w:rFonts w:cs="Arial"/>
                <w:sz w:val="22"/>
                <w:szCs w:val="22"/>
              </w:rPr>
            </w:pPr>
          </w:p>
        </w:tc>
        <w:tc>
          <w:tcPr>
            <w:tcW w:w="2513" w:type="dxa"/>
          </w:tcPr>
          <w:p w14:paraId="54504D71" w14:textId="77777777" w:rsidR="002E7672" w:rsidRPr="002D256A" w:rsidRDefault="002E7672">
            <w:pPr>
              <w:pStyle w:val="Title"/>
              <w:jc w:val="left"/>
              <w:rPr>
                <w:rFonts w:cs="Arial"/>
                <w:b w:val="0"/>
                <w:bCs w:val="0"/>
                <w:sz w:val="22"/>
                <w:szCs w:val="22"/>
              </w:rPr>
            </w:pPr>
            <w:r w:rsidRPr="002D256A">
              <w:rPr>
                <w:rFonts w:cs="Arial"/>
                <w:b w:val="0"/>
                <w:bCs w:val="0"/>
                <w:sz w:val="22"/>
                <w:szCs w:val="22"/>
              </w:rPr>
              <w:t>Non-specific</w:t>
            </w:r>
          </w:p>
          <w:p w14:paraId="27B7C0F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4F739B0D" w14:textId="77777777" w:rsidR="002E7672" w:rsidRPr="002D256A" w:rsidRDefault="002E7672">
            <w:pPr>
              <w:pStyle w:val="Title"/>
              <w:jc w:val="left"/>
              <w:rPr>
                <w:rFonts w:cs="Arial"/>
                <w:sz w:val="22"/>
                <w:szCs w:val="22"/>
              </w:rPr>
            </w:pPr>
            <w:r w:rsidRPr="002D256A">
              <w:rPr>
                <w:rFonts w:cs="Arial"/>
                <w:b w:val="0"/>
                <w:bCs w:val="0"/>
                <w:sz w:val="22"/>
                <w:szCs w:val="22"/>
              </w:rPr>
              <w:t>Rationale: salaried employment.</w:t>
            </w:r>
          </w:p>
          <w:p w14:paraId="21102634" w14:textId="77777777" w:rsidR="002E7672" w:rsidRPr="002D256A" w:rsidRDefault="002E7672">
            <w:pPr>
              <w:pStyle w:val="Heading1"/>
              <w:rPr>
                <w:rFonts w:cs="Arial"/>
                <w:sz w:val="22"/>
                <w:szCs w:val="22"/>
              </w:rPr>
            </w:pPr>
          </w:p>
        </w:tc>
      </w:tr>
      <w:tr w:rsidR="002E7672" w:rsidRPr="002D256A" w14:paraId="54B5A6F5" w14:textId="77777777" w:rsidTr="5D10226A">
        <w:trPr>
          <w:trHeight w:val="300"/>
        </w:trPr>
        <w:tc>
          <w:tcPr>
            <w:tcW w:w="2023" w:type="dxa"/>
          </w:tcPr>
          <w:p w14:paraId="09F1C278"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Raj Mathur</w:t>
            </w:r>
          </w:p>
        </w:tc>
        <w:tc>
          <w:tcPr>
            <w:tcW w:w="2330" w:type="dxa"/>
          </w:tcPr>
          <w:p w14:paraId="1ABE1E6F"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0AA23B94"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0CD45989" w14:textId="77777777" w:rsidR="002E7672" w:rsidRPr="002D256A" w:rsidRDefault="002E7672">
            <w:pPr>
              <w:pStyle w:val="Title"/>
              <w:jc w:val="left"/>
              <w:rPr>
                <w:rFonts w:cs="Arial"/>
                <w:b w:val="0"/>
                <w:bCs w:val="0"/>
                <w:sz w:val="22"/>
                <w:szCs w:val="22"/>
              </w:rPr>
            </w:pPr>
            <w:r w:rsidRPr="002D256A">
              <w:rPr>
                <w:rFonts w:cs="Arial"/>
                <w:b w:val="0"/>
                <w:bCs w:val="0"/>
                <w:sz w:val="22"/>
                <w:szCs w:val="22"/>
                <w:lang w:val="en-US"/>
              </w:rPr>
              <w:t>Private Practice in a private fertility clinic. Manchester Fertility. I work there 1.5 days a week on average. Roughly 20% at an estimate of my patients have PCOS</w:t>
            </w:r>
          </w:p>
        </w:tc>
        <w:tc>
          <w:tcPr>
            <w:tcW w:w="1047" w:type="dxa"/>
          </w:tcPr>
          <w:p w14:paraId="497B9C29" w14:textId="77777777" w:rsidR="002E7672" w:rsidRPr="002D256A" w:rsidRDefault="002E7672">
            <w:pPr>
              <w:pStyle w:val="Title"/>
              <w:rPr>
                <w:rFonts w:cs="Arial"/>
                <w:b w:val="0"/>
                <w:bCs w:val="0"/>
                <w:sz w:val="22"/>
                <w:szCs w:val="22"/>
              </w:rPr>
            </w:pPr>
            <w:r w:rsidRPr="002D256A">
              <w:rPr>
                <w:rFonts w:cs="Arial"/>
                <w:b w:val="0"/>
                <w:bCs w:val="0"/>
                <w:sz w:val="22"/>
                <w:szCs w:val="22"/>
              </w:rPr>
              <w:t>2015</w:t>
            </w:r>
          </w:p>
        </w:tc>
        <w:tc>
          <w:tcPr>
            <w:tcW w:w="1041" w:type="dxa"/>
          </w:tcPr>
          <w:p w14:paraId="26229DFF"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191415F5"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29B1512" w14:textId="77777777" w:rsidR="002E7672" w:rsidRPr="002D256A" w:rsidRDefault="002E7672">
            <w:pPr>
              <w:pStyle w:val="Title"/>
              <w:jc w:val="left"/>
              <w:rPr>
                <w:rFonts w:cs="Arial"/>
                <w:b w:val="0"/>
                <w:bCs w:val="0"/>
                <w:sz w:val="22"/>
                <w:szCs w:val="22"/>
              </w:rPr>
            </w:pPr>
            <w:r w:rsidRPr="002D256A">
              <w:rPr>
                <w:rFonts w:cs="Arial"/>
                <w:b w:val="0"/>
                <w:bCs w:val="0"/>
                <w:sz w:val="22"/>
                <w:szCs w:val="22"/>
              </w:rPr>
              <w:t>Specific</w:t>
            </w:r>
          </w:p>
          <w:p w14:paraId="02842EC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24045174"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Private practice is limited and</w:t>
            </w:r>
            <w:r w:rsidRPr="002D256A">
              <w:rPr>
                <w:rFonts w:cs="Arial"/>
                <w:sz w:val="22"/>
                <w:szCs w:val="22"/>
              </w:rPr>
              <w:t xml:space="preserve"> </w:t>
            </w:r>
            <w:r w:rsidRPr="002D256A">
              <w:rPr>
                <w:rFonts w:cs="Arial"/>
                <w:b w:val="0"/>
                <w:bCs w:val="0"/>
                <w:sz w:val="22"/>
                <w:szCs w:val="22"/>
              </w:rPr>
              <w:t>bulk of work carried out is not specific to guideline</w:t>
            </w:r>
          </w:p>
        </w:tc>
      </w:tr>
      <w:tr w:rsidR="002E7672" w:rsidRPr="002D256A" w14:paraId="167299F3" w14:textId="77777777" w:rsidTr="5D10226A">
        <w:trPr>
          <w:trHeight w:val="300"/>
        </w:trPr>
        <w:tc>
          <w:tcPr>
            <w:tcW w:w="2023" w:type="dxa"/>
          </w:tcPr>
          <w:p w14:paraId="57D2F159" w14:textId="77777777" w:rsidR="002E7672" w:rsidRPr="002D256A" w:rsidRDefault="002E7672">
            <w:pPr>
              <w:pStyle w:val="Title"/>
              <w:jc w:val="left"/>
              <w:rPr>
                <w:rFonts w:eastAsia="system-ui" w:cs="Arial"/>
                <w:b w:val="0"/>
                <w:sz w:val="22"/>
                <w:szCs w:val="22"/>
              </w:rPr>
            </w:pPr>
            <w:r w:rsidRPr="002D256A">
              <w:rPr>
                <w:rFonts w:cs="Arial"/>
                <w:b w:val="0"/>
                <w:bCs w:val="0"/>
                <w:sz w:val="22"/>
                <w:szCs w:val="22"/>
              </w:rPr>
              <w:t>Raj Mathur</w:t>
            </w:r>
          </w:p>
        </w:tc>
        <w:tc>
          <w:tcPr>
            <w:tcW w:w="2330" w:type="dxa"/>
          </w:tcPr>
          <w:p w14:paraId="5281D632"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5A032776"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460DB7E7"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Chair of the British Fertility Society</w:t>
            </w:r>
          </w:p>
        </w:tc>
        <w:tc>
          <w:tcPr>
            <w:tcW w:w="1047" w:type="dxa"/>
          </w:tcPr>
          <w:p w14:paraId="1754F130" w14:textId="77777777" w:rsidR="002E7672" w:rsidRPr="002D256A" w:rsidRDefault="002E7672">
            <w:pPr>
              <w:pStyle w:val="Title"/>
              <w:rPr>
                <w:rFonts w:cs="Arial"/>
                <w:b w:val="0"/>
                <w:sz w:val="22"/>
                <w:szCs w:val="22"/>
              </w:rPr>
            </w:pPr>
            <w:r w:rsidRPr="002D256A">
              <w:rPr>
                <w:rFonts w:cs="Arial"/>
                <w:b w:val="0"/>
                <w:sz w:val="22"/>
                <w:szCs w:val="22"/>
              </w:rPr>
              <w:t>2021</w:t>
            </w:r>
          </w:p>
        </w:tc>
        <w:tc>
          <w:tcPr>
            <w:tcW w:w="1041" w:type="dxa"/>
          </w:tcPr>
          <w:p w14:paraId="30B570DE"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3BB7B17E"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2513" w:type="dxa"/>
          </w:tcPr>
          <w:p w14:paraId="1120F522"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3868E255"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2ABFAD93"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7052D091" w14:textId="77777777" w:rsidTr="5D10226A">
        <w:trPr>
          <w:trHeight w:val="300"/>
        </w:trPr>
        <w:tc>
          <w:tcPr>
            <w:tcW w:w="2023" w:type="dxa"/>
          </w:tcPr>
          <w:p w14:paraId="4588C5EF" w14:textId="77777777" w:rsidR="002E7672" w:rsidRPr="002D256A" w:rsidRDefault="002E7672">
            <w:pPr>
              <w:pStyle w:val="Title"/>
              <w:jc w:val="left"/>
              <w:rPr>
                <w:rFonts w:eastAsia="system-ui" w:cs="Arial"/>
                <w:b w:val="0"/>
                <w:sz w:val="22"/>
                <w:szCs w:val="22"/>
              </w:rPr>
            </w:pPr>
            <w:r w:rsidRPr="002D256A">
              <w:rPr>
                <w:rFonts w:cs="Arial"/>
                <w:b w:val="0"/>
                <w:bCs w:val="0"/>
                <w:sz w:val="22"/>
                <w:szCs w:val="22"/>
              </w:rPr>
              <w:t>Raj Mathur</w:t>
            </w:r>
          </w:p>
        </w:tc>
        <w:tc>
          <w:tcPr>
            <w:tcW w:w="2330" w:type="dxa"/>
          </w:tcPr>
          <w:p w14:paraId="2B1E46A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438A476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2AE2B548" w14:textId="77777777" w:rsidR="002E7672" w:rsidRPr="002D256A" w:rsidRDefault="002E7672">
            <w:pPr>
              <w:pStyle w:val="Title"/>
              <w:jc w:val="left"/>
              <w:rPr>
                <w:rFonts w:eastAsia="system-ui" w:cs="Arial"/>
                <w:b w:val="0"/>
                <w:bCs w:val="0"/>
                <w:sz w:val="22"/>
                <w:szCs w:val="22"/>
              </w:rPr>
            </w:pPr>
            <w:r w:rsidRPr="002D256A">
              <w:rPr>
                <w:rFonts w:cs="Arial"/>
                <w:b w:val="0"/>
                <w:bCs w:val="0"/>
                <w:sz w:val="22"/>
                <w:szCs w:val="22"/>
                <w:lang w:val="en-US"/>
              </w:rPr>
              <w:t>Trustee of charity the Fertility Alliance</w:t>
            </w:r>
          </w:p>
        </w:tc>
        <w:tc>
          <w:tcPr>
            <w:tcW w:w="1047" w:type="dxa"/>
          </w:tcPr>
          <w:p w14:paraId="565143BA" w14:textId="77777777" w:rsidR="002E7672" w:rsidRPr="002D256A" w:rsidRDefault="002E7672">
            <w:pPr>
              <w:pStyle w:val="Title"/>
              <w:rPr>
                <w:rFonts w:cs="Arial"/>
                <w:b w:val="0"/>
                <w:sz w:val="22"/>
                <w:szCs w:val="22"/>
              </w:rPr>
            </w:pPr>
            <w:r w:rsidRPr="002D256A">
              <w:rPr>
                <w:rFonts w:cs="Arial"/>
                <w:b w:val="0"/>
                <w:sz w:val="22"/>
                <w:szCs w:val="22"/>
              </w:rPr>
              <w:t>2024</w:t>
            </w:r>
          </w:p>
        </w:tc>
        <w:tc>
          <w:tcPr>
            <w:tcW w:w="1041" w:type="dxa"/>
          </w:tcPr>
          <w:p w14:paraId="06A015BC"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466E74A2"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167D528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60D4D40C"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5FD7AE9E"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2D5E5819" w14:textId="77777777" w:rsidTr="5D10226A">
        <w:trPr>
          <w:trHeight w:val="300"/>
        </w:trPr>
        <w:tc>
          <w:tcPr>
            <w:tcW w:w="2023" w:type="dxa"/>
          </w:tcPr>
          <w:p w14:paraId="34183D78" w14:textId="77777777" w:rsidR="002E7672" w:rsidRPr="002D256A" w:rsidRDefault="002E7672">
            <w:pPr>
              <w:pStyle w:val="Title"/>
              <w:jc w:val="left"/>
              <w:rPr>
                <w:rFonts w:eastAsia="system-ui" w:cs="Arial"/>
                <w:b w:val="0"/>
                <w:sz w:val="22"/>
                <w:szCs w:val="22"/>
              </w:rPr>
            </w:pPr>
            <w:r w:rsidRPr="002D256A">
              <w:rPr>
                <w:rFonts w:cs="Arial"/>
                <w:b w:val="0"/>
                <w:bCs w:val="0"/>
                <w:sz w:val="22"/>
                <w:szCs w:val="22"/>
              </w:rPr>
              <w:lastRenderedPageBreak/>
              <w:t>Raj Mathur</w:t>
            </w:r>
          </w:p>
        </w:tc>
        <w:tc>
          <w:tcPr>
            <w:tcW w:w="2330" w:type="dxa"/>
          </w:tcPr>
          <w:p w14:paraId="20FAE290"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53D26A1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4A3D65B3"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Advisor to charity Fertility Network UK</w:t>
            </w:r>
          </w:p>
        </w:tc>
        <w:tc>
          <w:tcPr>
            <w:tcW w:w="1047" w:type="dxa"/>
          </w:tcPr>
          <w:p w14:paraId="30736057" w14:textId="77777777" w:rsidR="002E7672" w:rsidRPr="002D256A" w:rsidRDefault="002E7672">
            <w:pPr>
              <w:pStyle w:val="Title"/>
              <w:rPr>
                <w:rFonts w:cs="Arial"/>
                <w:b w:val="0"/>
                <w:sz w:val="22"/>
                <w:szCs w:val="22"/>
              </w:rPr>
            </w:pPr>
            <w:r w:rsidRPr="002D256A">
              <w:rPr>
                <w:rFonts w:cs="Arial"/>
                <w:b w:val="0"/>
                <w:sz w:val="22"/>
                <w:szCs w:val="22"/>
              </w:rPr>
              <w:t>2021</w:t>
            </w:r>
          </w:p>
        </w:tc>
        <w:tc>
          <w:tcPr>
            <w:tcW w:w="1041" w:type="dxa"/>
          </w:tcPr>
          <w:p w14:paraId="5543BB0D"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226BCC93"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2513" w:type="dxa"/>
          </w:tcPr>
          <w:p w14:paraId="1C93D7A1"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6EC4061D"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712B8370"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1AF98B30" w14:textId="77777777" w:rsidTr="5D10226A">
        <w:trPr>
          <w:trHeight w:val="300"/>
        </w:trPr>
        <w:tc>
          <w:tcPr>
            <w:tcW w:w="2023" w:type="dxa"/>
          </w:tcPr>
          <w:p w14:paraId="17668D07" w14:textId="77777777" w:rsidR="002E7672" w:rsidRPr="002D256A" w:rsidRDefault="002E7672">
            <w:pPr>
              <w:pStyle w:val="Title"/>
              <w:jc w:val="left"/>
              <w:rPr>
                <w:rFonts w:eastAsia="system-ui" w:cs="Arial"/>
                <w:b w:val="0"/>
                <w:sz w:val="22"/>
                <w:szCs w:val="22"/>
              </w:rPr>
            </w:pPr>
            <w:r w:rsidRPr="002D256A">
              <w:rPr>
                <w:rFonts w:cs="Arial"/>
                <w:b w:val="0"/>
                <w:bCs w:val="0"/>
                <w:sz w:val="22"/>
                <w:szCs w:val="22"/>
              </w:rPr>
              <w:t>Raj Mathur</w:t>
            </w:r>
          </w:p>
        </w:tc>
        <w:tc>
          <w:tcPr>
            <w:tcW w:w="2330" w:type="dxa"/>
          </w:tcPr>
          <w:p w14:paraId="543D0621"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44210FDB"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436A25AA"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rPr>
              <w:t>Adviser to the Scientific and Clinical Advances Advisory Committee of the HFEA (Human Fertilisation and Embryology Authority).</w:t>
            </w:r>
          </w:p>
        </w:tc>
        <w:tc>
          <w:tcPr>
            <w:tcW w:w="1047" w:type="dxa"/>
          </w:tcPr>
          <w:p w14:paraId="5A33D42E" w14:textId="77777777" w:rsidR="002E7672" w:rsidRPr="002D256A" w:rsidRDefault="002E7672">
            <w:pPr>
              <w:pStyle w:val="Title"/>
              <w:rPr>
                <w:rFonts w:cs="Arial"/>
                <w:b w:val="0"/>
                <w:sz w:val="22"/>
                <w:szCs w:val="22"/>
              </w:rPr>
            </w:pPr>
            <w:r w:rsidRPr="002D256A">
              <w:rPr>
                <w:rFonts w:cs="Arial"/>
                <w:b w:val="0"/>
                <w:sz w:val="22"/>
                <w:szCs w:val="22"/>
              </w:rPr>
              <w:t>2014</w:t>
            </w:r>
          </w:p>
        </w:tc>
        <w:tc>
          <w:tcPr>
            <w:tcW w:w="1041" w:type="dxa"/>
          </w:tcPr>
          <w:p w14:paraId="115FD85B"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24FBE743"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2513" w:type="dxa"/>
          </w:tcPr>
          <w:p w14:paraId="6EE3C4C3"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33005B5C"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2FBDAF44"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2F3A153C" w14:textId="77777777" w:rsidTr="5D10226A">
        <w:trPr>
          <w:trHeight w:val="300"/>
        </w:trPr>
        <w:tc>
          <w:tcPr>
            <w:tcW w:w="2023" w:type="dxa"/>
          </w:tcPr>
          <w:p w14:paraId="725D6EDA" w14:textId="77777777" w:rsidR="002E7672" w:rsidRPr="002D256A" w:rsidRDefault="002E7672">
            <w:pPr>
              <w:pStyle w:val="Title"/>
              <w:jc w:val="left"/>
              <w:rPr>
                <w:rFonts w:eastAsia="system-ui" w:cs="Arial"/>
                <w:b w:val="0"/>
                <w:sz w:val="22"/>
                <w:szCs w:val="22"/>
              </w:rPr>
            </w:pPr>
            <w:r w:rsidRPr="002D256A">
              <w:rPr>
                <w:rFonts w:cs="Arial"/>
                <w:b w:val="0"/>
                <w:bCs w:val="0"/>
                <w:sz w:val="22"/>
                <w:szCs w:val="22"/>
              </w:rPr>
              <w:t>Raj Mathur</w:t>
            </w:r>
          </w:p>
        </w:tc>
        <w:tc>
          <w:tcPr>
            <w:tcW w:w="2330" w:type="dxa"/>
          </w:tcPr>
          <w:p w14:paraId="057286CD"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15AA25A4"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3B72BCC6"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Co-author of BFS guideline on Prevention of OHSS 2025. This condition is more common in women with PCOS</w:t>
            </w:r>
          </w:p>
        </w:tc>
        <w:tc>
          <w:tcPr>
            <w:tcW w:w="1047" w:type="dxa"/>
          </w:tcPr>
          <w:p w14:paraId="3BC0DA9C" w14:textId="77777777" w:rsidR="002E7672" w:rsidRPr="002D256A" w:rsidRDefault="002E7672">
            <w:pPr>
              <w:pStyle w:val="Title"/>
              <w:rPr>
                <w:rFonts w:cs="Arial"/>
                <w:b w:val="0"/>
                <w:sz w:val="22"/>
                <w:szCs w:val="22"/>
              </w:rPr>
            </w:pPr>
            <w:r w:rsidRPr="002D256A">
              <w:rPr>
                <w:rFonts w:cs="Arial"/>
                <w:b w:val="0"/>
                <w:sz w:val="22"/>
                <w:szCs w:val="22"/>
              </w:rPr>
              <w:t>2025</w:t>
            </w:r>
          </w:p>
        </w:tc>
        <w:tc>
          <w:tcPr>
            <w:tcW w:w="1041" w:type="dxa"/>
          </w:tcPr>
          <w:p w14:paraId="708F74FA" w14:textId="77777777" w:rsidR="002E7672" w:rsidRPr="002D256A" w:rsidRDefault="002E7672">
            <w:pPr>
              <w:pStyle w:val="Title"/>
              <w:rPr>
                <w:rFonts w:cs="Arial"/>
                <w:b w:val="0"/>
                <w:bCs w:val="0"/>
                <w:sz w:val="22"/>
                <w:szCs w:val="22"/>
              </w:rPr>
            </w:pPr>
            <w:r w:rsidRPr="002D256A">
              <w:rPr>
                <w:rFonts w:cs="Arial"/>
                <w:b w:val="0"/>
                <w:bCs w:val="0"/>
                <w:sz w:val="22"/>
                <w:szCs w:val="22"/>
              </w:rPr>
              <w:t>18/07/2025</w:t>
            </w:r>
          </w:p>
        </w:tc>
        <w:tc>
          <w:tcPr>
            <w:tcW w:w="1417" w:type="dxa"/>
          </w:tcPr>
          <w:p w14:paraId="4A8780A6"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42E293BD" w14:textId="77777777" w:rsidR="00BA3E00" w:rsidRPr="002D256A" w:rsidRDefault="002E7672">
            <w:pPr>
              <w:pStyle w:val="Title"/>
              <w:jc w:val="left"/>
              <w:rPr>
                <w:rFonts w:cs="Arial"/>
                <w:b w:val="0"/>
                <w:bCs w:val="0"/>
                <w:sz w:val="22"/>
                <w:szCs w:val="22"/>
              </w:rPr>
            </w:pPr>
            <w:r w:rsidRPr="002D256A">
              <w:rPr>
                <w:rFonts w:cs="Arial"/>
                <w:b w:val="0"/>
                <w:bCs w:val="0"/>
                <w:sz w:val="22"/>
                <w:szCs w:val="22"/>
              </w:rPr>
              <w:t xml:space="preserve">Declare and partial exclusion </w:t>
            </w:r>
          </w:p>
          <w:p w14:paraId="575DE1E6" w14:textId="77777777" w:rsidR="00BA3E00" w:rsidRPr="002D256A" w:rsidRDefault="00BA3E00">
            <w:pPr>
              <w:pStyle w:val="Title"/>
              <w:jc w:val="left"/>
              <w:rPr>
                <w:rFonts w:cs="Arial"/>
                <w:b w:val="0"/>
                <w:bCs w:val="0"/>
                <w:sz w:val="22"/>
                <w:szCs w:val="22"/>
              </w:rPr>
            </w:pPr>
          </w:p>
          <w:p w14:paraId="4B5F3473" w14:textId="537C01CC" w:rsidR="002E7672" w:rsidRPr="002D256A" w:rsidRDefault="002E7672">
            <w:pPr>
              <w:pStyle w:val="Title"/>
              <w:jc w:val="left"/>
              <w:rPr>
                <w:rFonts w:cs="Arial"/>
                <w:b w:val="0"/>
                <w:bCs w:val="0"/>
                <w:sz w:val="22"/>
                <w:szCs w:val="22"/>
              </w:rPr>
            </w:pPr>
            <w:r w:rsidRPr="002D256A">
              <w:rPr>
                <w:rFonts w:cs="Arial"/>
                <w:b w:val="0"/>
                <w:bCs w:val="0"/>
                <w:sz w:val="22"/>
                <w:szCs w:val="22"/>
              </w:rPr>
              <w:t xml:space="preserve"> </w:t>
            </w:r>
          </w:p>
          <w:p w14:paraId="1E6BF8F2" w14:textId="0CC1B6ED" w:rsidR="002E7672" w:rsidRPr="002D256A" w:rsidRDefault="002E7672">
            <w:pPr>
              <w:pStyle w:val="Title"/>
              <w:jc w:val="left"/>
              <w:rPr>
                <w:rFonts w:cs="Arial"/>
                <w:b w:val="0"/>
                <w:bCs w:val="0"/>
                <w:sz w:val="22"/>
                <w:szCs w:val="22"/>
              </w:rPr>
            </w:pPr>
            <w:r w:rsidRPr="002D256A">
              <w:rPr>
                <w:rFonts w:cs="Arial"/>
                <w:b w:val="0"/>
                <w:bCs w:val="0"/>
                <w:sz w:val="22"/>
                <w:szCs w:val="22"/>
              </w:rPr>
              <w:t xml:space="preserve">Participate in discussion of evidence, exclusion from </w:t>
            </w:r>
            <w:r w:rsidR="00762E35" w:rsidRPr="002D256A">
              <w:rPr>
                <w:rFonts w:cs="Arial"/>
                <w:b w:val="0"/>
                <w:bCs w:val="0"/>
                <w:sz w:val="22"/>
                <w:szCs w:val="22"/>
              </w:rPr>
              <w:t xml:space="preserve">final decision on recommendations </w:t>
            </w:r>
            <w:r w:rsidR="005E4A2A" w:rsidRPr="002D256A">
              <w:rPr>
                <w:rFonts w:cs="Arial"/>
                <w:b w:val="0"/>
                <w:bCs w:val="0"/>
                <w:sz w:val="22"/>
                <w:szCs w:val="22"/>
              </w:rPr>
              <w:t xml:space="preserve">1.8.20 to 1.8.22 </w:t>
            </w:r>
            <w:r w:rsidRPr="002D256A">
              <w:rPr>
                <w:rFonts w:cs="Arial"/>
                <w:b w:val="0"/>
                <w:bCs w:val="0"/>
                <w:sz w:val="22"/>
                <w:szCs w:val="22"/>
              </w:rPr>
              <w:t>on OHSS</w:t>
            </w:r>
          </w:p>
        </w:tc>
      </w:tr>
      <w:tr w:rsidR="002E517C" w:rsidRPr="002D256A" w14:paraId="7AEF3248" w14:textId="77777777" w:rsidTr="5D10226A">
        <w:trPr>
          <w:trHeight w:val="300"/>
        </w:trPr>
        <w:tc>
          <w:tcPr>
            <w:tcW w:w="2023" w:type="dxa"/>
          </w:tcPr>
          <w:p w14:paraId="10F1101B" w14:textId="77777777" w:rsidR="002E517C" w:rsidRPr="002D256A" w:rsidRDefault="002E517C">
            <w:pPr>
              <w:pStyle w:val="Title"/>
              <w:jc w:val="left"/>
              <w:rPr>
                <w:rFonts w:cs="Arial"/>
                <w:b w:val="0"/>
                <w:bCs w:val="0"/>
                <w:sz w:val="22"/>
                <w:szCs w:val="22"/>
              </w:rPr>
            </w:pPr>
            <w:r w:rsidRPr="002D256A">
              <w:rPr>
                <w:rFonts w:cs="Arial"/>
                <w:b w:val="0"/>
                <w:bCs w:val="0"/>
                <w:sz w:val="22"/>
                <w:szCs w:val="22"/>
              </w:rPr>
              <w:t xml:space="preserve">Samantha Montes </w:t>
            </w:r>
          </w:p>
        </w:tc>
        <w:tc>
          <w:tcPr>
            <w:tcW w:w="2330" w:type="dxa"/>
          </w:tcPr>
          <w:p w14:paraId="0B038792" w14:textId="77777777" w:rsidR="002E517C" w:rsidRPr="002D256A" w:rsidRDefault="002E517C">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2174A284" w14:textId="77777777" w:rsidR="002E517C" w:rsidRPr="002D256A" w:rsidRDefault="002E517C">
            <w:pPr>
              <w:pStyle w:val="Title"/>
              <w:jc w:val="left"/>
              <w:rPr>
                <w:rFonts w:cs="Arial"/>
                <w:b w:val="0"/>
                <w:bCs w:val="0"/>
                <w:sz w:val="22"/>
                <w:szCs w:val="22"/>
              </w:rPr>
            </w:pPr>
          </w:p>
        </w:tc>
        <w:tc>
          <w:tcPr>
            <w:tcW w:w="2847" w:type="dxa"/>
          </w:tcPr>
          <w:p w14:paraId="128B5774" w14:textId="77777777" w:rsidR="002E517C" w:rsidRPr="002D256A" w:rsidRDefault="002E517C">
            <w:pPr>
              <w:pStyle w:val="Title"/>
              <w:jc w:val="left"/>
              <w:rPr>
                <w:rFonts w:cs="Arial"/>
                <w:b w:val="0"/>
                <w:bCs w:val="0"/>
                <w:sz w:val="22"/>
                <w:szCs w:val="22"/>
              </w:rPr>
            </w:pPr>
            <w:r w:rsidRPr="002D256A">
              <w:rPr>
                <w:rFonts w:cs="Arial"/>
                <w:b w:val="0"/>
                <w:bCs w:val="0"/>
                <w:sz w:val="22"/>
                <w:szCs w:val="22"/>
              </w:rPr>
              <w:t xml:space="preserve">Consultant Obstetrician, Epsom and St Helier </w:t>
            </w:r>
            <w:proofErr w:type="spellStart"/>
            <w:r w:rsidRPr="002D256A">
              <w:rPr>
                <w:rFonts w:cs="Arial"/>
                <w:b w:val="0"/>
                <w:bCs w:val="0"/>
                <w:sz w:val="22"/>
                <w:szCs w:val="22"/>
              </w:rPr>
              <w:t>Univerity</w:t>
            </w:r>
            <w:proofErr w:type="spellEnd"/>
            <w:r w:rsidRPr="002D256A">
              <w:rPr>
                <w:rFonts w:cs="Arial"/>
                <w:b w:val="0"/>
                <w:bCs w:val="0"/>
                <w:sz w:val="22"/>
                <w:szCs w:val="22"/>
              </w:rPr>
              <w:t xml:space="preserve"> Hospitals </w:t>
            </w:r>
          </w:p>
        </w:tc>
        <w:tc>
          <w:tcPr>
            <w:tcW w:w="1047" w:type="dxa"/>
          </w:tcPr>
          <w:p w14:paraId="06A6CB25" w14:textId="77777777" w:rsidR="002E517C" w:rsidRPr="002D256A" w:rsidRDefault="002E517C">
            <w:pPr>
              <w:pStyle w:val="Title"/>
              <w:rPr>
                <w:rFonts w:cs="Arial"/>
                <w:b w:val="0"/>
                <w:bCs w:val="0"/>
                <w:sz w:val="22"/>
                <w:szCs w:val="22"/>
              </w:rPr>
            </w:pPr>
            <w:r w:rsidRPr="002D256A">
              <w:rPr>
                <w:rFonts w:cs="Arial"/>
                <w:b w:val="0"/>
                <w:bCs w:val="0"/>
                <w:sz w:val="22"/>
                <w:szCs w:val="22"/>
              </w:rPr>
              <w:t>September 2024</w:t>
            </w:r>
          </w:p>
        </w:tc>
        <w:tc>
          <w:tcPr>
            <w:tcW w:w="1041" w:type="dxa"/>
          </w:tcPr>
          <w:p w14:paraId="47CC014A" w14:textId="77777777" w:rsidR="002E517C" w:rsidRPr="002D256A" w:rsidRDefault="002E517C">
            <w:pPr>
              <w:pStyle w:val="Title"/>
              <w:rPr>
                <w:rFonts w:cs="Arial"/>
                <w:b w:val="0"/>
                <w:bCs w:val="0"/>
                <w:sz w:val="22"/>
                <w:szCs w:val="22"/>
              </w:rPr>
            </w:pPr>
            <w:r w:rsidRPr="002D256A">
              <w:rPr>
                <w:rFonts w:cs="Arial"/>
                <w:b w:val="0"/>
                <w:bCs w:val="0"/>
                <w:sz w:val="22"/>
                <w:szCs w:val="22"/>
              </w:rPr>
              <w:t>29/07/2025</w:t>
            </w:r>
          </w:p>
        </w:tc>
        <w:tc>
          <w:tcPr>
            <w:tcW w:w="1417" w:type="dxa"/>
          </w:tcPr>
          <w:p w14:paraId="785A4C38" w14:textId="77777777" w:rsidR="002E517C" w:rsidRPr="002D256A" w:rsidRDefault="002E517C">
            <w:pPr>
              <w:pStyle w:val="Title"/>
              <w:rPr>
                <w:rFonts w:cs="Arial"/>
                <w:b w:val="0"/>
                <w:bCs w:val="0"/>
                <w:sz w:val="22"/>
                <w:szCs w:val="22"/>
              </w:rPr>
            </w:pPr>
            <w:r w:rsidRPr="002D256A">
              <w:rPr>
                <w:rFonts w:cs="Arial"/>
                <w:b w:val="0"/>
                <w:bCs w:val="0"/>
                <w:sz w:val="22"/>
                <w:szCs w:val="22"/>
              </w:rPr>
              <w:t>Ongoing</w:t>
            </w:r>
          </w:p>
        </w:tc>
        <w:tc>
          <w:tcPr>
            <w:tcW w:w="2513" w:type="dxa"/>
          </w:tcPr>
          <w:p w14:paraId="3B2B0677" w14:textId="77777777" w:rsidR="002E517C" w:rsidRPr="002D256A" w:rsidRDefault="002E517C">
            <w:pPr>
              <w:pStyle w:val="Title"/>
              <w:jc w:val="left"/>
              <w:rPr>
                <w:rFonts w:cs="Arial"/>
                <w:b w:val="0"/>
                <w:bCs w:val="0"/>
                <w:sz w:val="22"/>
                <w:szCs w:val="22"/>
              </w:rPr>
            </w:pPr>
            <w:r w:rsidRPr="002D256A">
              <w:rPr>
                <w:rFonts w:cs="Arial"/>
                <w:b w:val="0"/>
                <w:bCs w:val="0"/>
                <w:sz w:val="22"/>
                <w:szCs w:val="22"/>
              </w:rPr>
              <w:t>Non-specific</w:t>
            </w:r>
          </w:p>
          <w:p w14:paraId="7CA3E276" w14:textId="77777777" w:rsidR="002E517C" w:rsidRPr="002D256A" w:rsidRDefault="002E517C">
            <w:pPr>
              <w:pStyle w:val="Title"/>
              <w:jc w:val="left"/>
              <w:rPr>
                <w:rFonts w:cs="Arial"/>
                <w:b w:val="0"/>
                <w:bCs w:val="0"/>
                <w:sz w:val="22"/>
                <w:szCs w:val="22"/>
              </w:rPr>
            </w:pPr>
            <w:r w:rsidRPr="002D256A">
              <w:rPr>
                <w:rFonts w:cs="Arial"/>
                <w:b w:val="0"/>
                <w:bCs w:val="0"/>
                <w:sz w:val="22"/>
                <w:szCs w:val="22"/>
              </w:rPr>
              <w:t>Declare and participate</w:t>
            </w:r>
          </w:p>
          <w:p w14:paraId="3633C3E6" w14:textId="77777777" w:rsidR="002E517C" w:rsidRPr="002D256A" w:rsidRDefault="002E517C">
            <w:pPr>
              <w:pStyle w:val="Title"/>
              <w:jc w:val="left"/>
              <w:rPr>
                <w:rFonts w:cs="Arial"/>
                <w:b w:val="0"/>
                <w:bCs w:val="0"/>
                <w:sz w:val="22"/>
                <w:szCs w:val="22"/>
              </w:rPr>
            </w:pPr>
            <w:r w:rsidRPr="002D256A">
              <w:rPr>
                <w:rFonts w:cs="Arial"/>
                <w:b w:val="0"/>
                <w:bCs w:val="0"/>
                <w:sz w:val="22"/>
                <w:szCs w:val="22"/>
              </w:rPr>
              <w:t>Rationale: Salaried employment in the NHS.</w:t>
            </w:r>
          </w:p>
        </w:tc>
      </w:tr>
      <w:tr w:rsidR="002E7672" w:rsidRPr="002D256A" w14:paraId="62EEDDDD" w14:textId="77777777" w:rsidTr="5D10226A">
        <w:trPr>
          <w:trHeight w:val="300"/>
        </w:trPr>
        <w:tc>
          <w:tcPr>
            <w:tcW w:w="2023" w:type="dxa"/>
          </w:tcPr>
          <w:p w14:paraId="1117397A"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2073873571"/>
                <w:placeholder>
                  <w:docPart w:val="D9C74C38644748BB92129A874A8B1C6C"/>
                </w:placeholder>
                <w:text w:multiLine="1"/>
              </w:sdtPr>
              <w:sdtEndPr/>
              <w:sdtContent>
                <w:r w:rsidR="002E7672" w:rsidRPr="002D256A">
                  <w:rPr>
                    <w:rFonts w:eastAsia="system-ui" w:cs="Arial"/>
                    <w:b w:val="0"/>
                    <w:sz w:val="22"/>
                    <w:szCs w:val="22"/>
                  </w:rPr>
                  <w:t>Guy Morris</w:t>
                </w:r>
              </w:sdtContent>
            </w:sdt>
          </w:p>
        </w:tc>
        <w:tc>
          <w:tcPr>
            <w:tcW w:w="2330" w:type="dxa"/>
          </w:tcPr>
          <w:p w14:paraId="4304C2A1"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28AB7501"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54B46B06"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 xml:space="preserve">Consultant </w:t>
            </w:r>
            <w:proofErr w:type="spellStart"/>
            <w:r w:rsidRPr="002D256A">
              <w:rPr>
                <w:rFonts w:eastAsia="system-ui" w:cs="Arial"/>
                <w:b w:val="0"/>
                <w:sz w:val="22"/>
                <w:szCs w:val="22"/>
                <w:lang w:val="en-US"/>
              </w:rPr>
              <w:t>Gynaecologist</w:t>
            </w:r>
            <w:proofErr w:type="spellEnd"/>
            <w:r w:rsidRPr="002D256A">
              <w:rPr>
                <w:rFonts w:eastAsia="system-ui" w:cs="Arial"/>
                <w:b w:val="0"/>
                <w:sz w:val="22"/>
                <w:szCs w:val="22"/>
                <w:lang w:val="en-US"/>
              </w:rPr>
              <w:t xml:space="preserve"> for North Bristol NHS Trust. In this role I lead a joint clinic for women with PCOS and the fertility clinic that provides ovulation induction for women with PCOS.</w:t>
            </w:r>
          </w:p>
        </w:tc>
        <w:tc>
          <w:tcPr>
            <w:tcW w:w="1047" w:type="dxa"/>
          </w:tcPr>
          <w:p w14:paraId="287A9FD8"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1041" w:type="dxa"/>
          </w:tcPr>
          <w:p w14:paraId="0352F312"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703797540"/>
                <w:placeholder>
                  <w:docPart w:val="2DDC010DC56E4D1BAEEBB3FE2BE500CC"/>
                </w:placeholder>
                <w:text/>
              </w:sdtPr>
              <w:sdtEndPr/>
              <w:sdtContent>
                <w:r w:rsidR="002E7672" w:rsidRPr="002D256A">
                  <w:rPr>
                    <w:rFonts w:cs="Arial"/>
                    <w:b w:val="0"/>
                    <w:bCs w:val="0"/>
                    <w:sz w:val="22"/>
                    <w:szCs w:val="22"/>
                  </w:rPr>
                  <w:t>21/7/2025</w:t>
                </w:r>
              </w:sdtContent>
            </w:sdt>
          </w:p>
        </w:tc>
        <w:tc>
          <w:tcPr>
            <w:tcW w:w="1417" w:type="dxa"/>
          </w:tcPr>
          <w:p w14:paraId="2043A599"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5E34B0EE" w14:textId="77777777" w:rsidR="002E7672" w:rsidRPr="002D256A" w:rsidRDefault="002E7672">
            <w:pPr>
              <w:pStyle w:val="Title"/>
              <w:jc w:val="left"/>
              <w:rPr>
                <w:rFonts w:cs="Arial"/>
                <w:b w:val="0"/>
                <w:bCs w:val="0"/>
                <w:sz w:val="22"/>
                <w:szCs w:val="22"/>
              </w:rPr>
            </w:pPr>
            <w:r w:rsidRPr="002D256A">
              <w:rPr>
                <w:rFonts w:cs="Arial"/>
                <w:b w:val="0"/>
                <w:bCs w:val="0"/>
                <w:sz w:val="22"/>
                <w:szCs w:val="22"/>
              </w:rPr>
              <w:t>Non-specific</w:t>
            </w:r>
          </w:p>
          <w:p w14:paraId="26747CD8"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5DE630E6" w14:textId="77777777" w:rsidR="002E7672" w:rsidRPr="002D256A" w:rsidRDefault="002E7672">
            <w:pPr>
              <w:pStyle w:val="Title"/>
              <w:jc w:val="left"/>
              <w:rPr>
                <w:rFonts w:cs="Arial"/>
                <w:kern w:val="32"/>
                <w:sz w:val="22"/>
                <w:szCs w:val="22"/>
              </w:rPr>
            </w:pPr>
            <w:r w:rsidRPr="002D256A">
              <w:rPr>
                <w:rFonts w:cs="Arial"/>
                <w:b w:val="0"/>
                <w:bCs w:val="0"/>
                <w:sz w:val="22"/>
                <w:szCs w:val="22"/>
              </w:rPr>
              <w:t>Rationale: salaried employment.</w:t>
            </w:r>
          </w:p>
        </w:tc>
      </w:tr>
      <w:tr w:rsidR="002E7672" w:rsidRPr="002D256A" w14:paraId="03BD03C0" w14:textId="77777777" w:rsidTr="5D10226A">
        <w:trPr>
          <w:trHeight w:val="300"/>
        </w:trPr>
        <w:tc>
          <w:tcPr>
            <w:tcW w:w="2023" w:type="dxa"/>
          </w:tcPr>
          <w:p w14:paraId="00C26039"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1544202042"/>
                <w:placeholder>
                  <w:docPart w:val="D53A1A812DBE4EB08BF851A75FED74AE"/>
                </w:placeholder>
                <w:text w:multiLine="1"/>
              </w:sdtPr>
              <w:sdtEndPr/>
              <w:sdtContent>
                <w:r w:rsidR="002E7672" w:rsidRPr="002D256A">
                  <w:rPr>
                    <w:rFonts w:eastAsia="system-ui" w:cs="Arial"/>
                    <w:b w:val="0"/>
                    <w:sz w:val="22"/>
                    <w:szCs w:val="22"/>
                  </w:rPr>
                  <w:t>Guy Morris</w:t>
                </w:r>
              </w:sdtContent>
            </w:sdt>
          </w:p>
        </w:tc>
        <w:tc>
          <w:tcPr>
            <w:tcW w:w="2330" w:type="dxa"/>
          </w:tcPr>
          <w:p w14:paraId="3BF224A1"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5373F7A0"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22EF90D7"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Consultant and Subspecialist in Reproductive Medicine working in private fertility clinic. One day a week I work in a private fertility clinic. I see women with PCOS as part of my work.</w:t>
            </w:r>
          </w:p>
        </w:tc>
        <w:tc>
          <w:tcPr>
            <w:tcW w:w="1047" w:type="dxa"/>
          </w:tcPr>
          <w:p w14:paraId="5B94482B"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1041" w:type="dxa"/>
          </w:tcPr>
          <w:p w14:paraId="62A17F12"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27456320"/>
                <w:placeholder>
                  <w:docPart w:val="71BA12625F114FCEADCD6E12558B66D3"/>
                </w:placeholder>
                <w:text/>
              </w:sdtPr>
              <w:sdtEndPr/>
              <w:sdtContent>
                <w:r w:rsidR="002E7672" w:rsidRPr="002D256A">
                  <w:rPr>
                    <w:rFonts w:cs="Arial"/>
                    <w:b w:val="0"/>
                    <w:bCs w:val="0"/>
                    <w:sz w:val="22"/>
                    <w:szCs w:val="22"/>
                  </w:rPr>
                  <w:t>21/7/2025</w:t>
                </w:r>
              </w:sdtContent>
            </w:sdt>
          </w:p>
        </w:tc>
        <w:tc>
          <w:tcPr>
            <w:tcW w:w="1417" w:type="dxa"/>
          </w:tcPr>
          <w:p w14:paraId="6894D37E"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0826F94" w14:textId="77777777" w:rsidR="002E7672" w:rsidRPr="002D256A" w:rsidRDefault="002E7672">
            <w:pPr>
              <w:pStyle w:val="Title"/>
              <w:jc w:val="left"/>
              <w:rPr>
                <w:rFonts w:cs="Arial"/>
                <w:b w:val="0"/>
                <w:bCs w:val="0"/>
                <w:sz w:val="22"/>
                <w:szCs w:val="22"/>
              </w:rPr>
            </w:pPr>
            <w:r w:rsidRPr="002D256A">
              <w:rPr>
                <w:rFonts w:cs="Arial"/>
                <w:b w:val="0"/>
                <w:bCs w:val="0"/>
                <w:sz w:val="22"/>
                <w:szCs w:val="22"/>
              </w:rPr>
              <w:t>Non-specific</w:t>
            </w:r>
          </w:p>
          <w:p w14:paraId="16FF3C56"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58BA723A"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Private practice is limited and bulk of work carried out is not specific to guideline</w:t>
            </w:r>
          </w:p>
        </w:tc>
      </w:tr>
      <w:tr w:rsidR="002E7672" w:rsidRPr="002D256A" w14:paraId="340958D9" w14:textId="77777777" w:rsidTr="5D10226A">
        <w:trPr>
          <w:trHeight w:val="2855"/>
        </w:trPr>
        <w:tc>
          <w:tcPr>
            <w:tcW w:w="2023" w:type="dxa"/>
          </w:tcPr>
          <w:p w14:paraId="054586B7"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1034539065"/>
                <w:placeholder>
                  <w:docPart w:val="A88CE2D68DCD42F28503091E5E6DD2CC"/>
                </w:placeholder>
                <w:text w:multiLine="1"/>
              </w:sdtPr>
              <w:sdtEndPr/>
              <w:sdtContent>
                <w:r w:rsidR="002E7672" w:rsidRPr="002D256A">
                  <w:rPr>
                    <w:rFonts w:eastAsia="system-ui" w:cs="Arial"/>
                    <w:b w:val="0"/>
                    <w:sz w:val="22"/>
                    <w:szCs w:val="22"/>
                  </w:rPr>
                  <w:t>Guy Morris</w:t>
                </w:r>
              </w:sdtContent>
            </w:sdt>
          </w:p>
        </w:tc>
        <w:tc>
          <w:tcPr>
            <w:tcW w:w="2330" w:type="dxa"/>
          </w:tcPr>
          <w:p w14:paraId="574DC32A"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5D45144C" w14:textId="1BE9EB2A"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w:t>
            </w:r>
            <w:r w:rsidR="004D13E5" w:rsidRPr="002D256A">
              <w:rPr>
                <w:rFonts w:cs="Arial"/>
                <w:b w:val="0"/>
                <w:bCs w:val="0"/>
                <w:sz w:val="22"/>
                <w:szCs w:val="22"/>
              </w:rPr>
              <w:t>non-</w:t>
            </w:r>
            <w:r w:rsidRPr="002D256A">
              <w:rPr>
                <w:rFonts w:cs="Arial"/>
                <w:b w:val="0"/>
                <w:bCs w:val="0"/>
                <w:sz w:val="22"/>
                <w:szCs w:val="22"/>
              </w:rPr>
              <w:t>financial</w:t>
            </w:r>
          </w:p>
        </w:tc>
        <w:tc>
          <w:tcPr>
            <w:tcW w:w="2847" w:type="dxa"/>
          </w:tcPr>
          <w:p w14:paraId="3E2892FB" w14:textId="0714190A" w:rsidR="00BB73A7" w:rsidRPr="002D256A" w:rsidRDefault="00D90088" w:rsidP="00D90088">
            <w:pPr>
              <w:pStyle w:val="Title"/>
              <w:jc w:val="left"/>
              <w:rPr>
                <w:rFonts w:eastAsia="system-ui" w:cs="Arial"/>
                <w:b w:val="0"/>
                <w:sz w:val="22"/>
                <w:szCs w:val="22"/>
                <w:lang w:val="en-US"/>
              </w:rPr>
            </w:pPr>
            <w:r w:rsidRPr="002D256A">
              <w:rPr>
                <w:rFonts w:eastAsia="system-ui" w:cs="Arial"/>
                <w:b w:val="0"/>
                <w:sz w:val="22"/>
                <w:szCs w:val="22"/>
                <w:lang w:val="en-US"/>
              </w:rPr>
              <w:t xml:space="preserve"> Gave a one-off presentation at a conference sponsored by IBSA</w:t>
            </w:r>
            <w:r w:rsidR="00FF4FA3" w:rsidRPr="002D256A">
              <w:rPr>
                <w:rFonts w:eastAsia="system-ui" w:cs="Arial"/>
                <w:b w:val="0"/>
                <w:sz w:val="22"/>
                <w:szCs w:val="22"/>
                <w:lang w:val="en-US"/>
              </w:rPr>
              <w:t>.</w:t>
            </w:r>
            <w:r w:rsidRPr="002D256A">
              <w:rPr>
                <w:rFonts w:eastAsia="system-ui" w:cs="Arial"/>
                <w:b w:val="0"/>
                <w:sz w:val="22"/>
                <w:szCs w:val="22"/>
                <w:lang w:val="en-US"/>
              </w:rPr>
              <w:t xml:space="preserve"> </w:t>
            </w:r>
            <w:r w:rsidR="00FF4FA3" w:rsidRPr="002D256A">
              <w:rPr>
                <w:rFonts w:eastAsia="system-ui" w:cs="Arial"/>
                <w:b w:val="0"/>
                <w:sz w:val="22"/>
                <w:szCs w:val="22"/>
                <w:lang w:val="en-US"/>
              </w:rPr>
              <w:t>IBSA</w:t>
            </w:r>
            <w:r w:rsidRPr="002D256A">
              <w:rPr>
                <w:rFonts w:eastAsia="system-ui" w:cs="Arial"/>
                <w:b w:val="0"/>
                <w:sz w:val="22"/>
                <w:szCs w:val="22"/>
                <w:lang w:val="en-US"/>
              </w:rPr>
              <w:t xml:space="preserve"> makes</w:t>
            </w:r>
            <w:r w:rsidR="00FF4FA3" w:rsidRPr="002D256A">
              <w:rPr>
                <w:rFonts w:eastAsia="system-ui" w:cs="Arial"/>
                <w:b w:val="0"/>
                <w:sz w:val="22"/>
                <w:szCs w:val="22"/>
                <w:lang w:val="en-US"/>
              </w:rPr>
              <w:t xml:space="preserve"> </w:t>
            </w:r>
            <w:proofErr w:type="spellStart"/>
            <w:r w:rsidR="00FF4FA3" w:rsidRPr="002D256A">
              <w:rPr>
                <w:rFonts w:eastAsia="system-ui" w:cs="Arial"/>
                <w:b w:val="0"/>
                <w:sz w:val="22"/>
                <w:szCs w:val="22"/>
                <w:lang w:val="en-US"/>
              </w:rPr>
              <w:t>meriofert</w:t>
            </w:r>
            <w:proofErr w:type="spellEnd"/>
            <w:r w:rsidR="00FF4FA3" w:rsidRPr="002D256A">
              <w:rPr>
                <w:rFonts w:eastAsia="system-ui" w:cs="Arial"/>
                <w:b w:val="0"/>
                <w:sz w:val="22"/>
                <w:szCs w:val="22"/>
                <w:lang w:val="en-US"/>
              </w:rPr>
              <w:t xml:space="preserve">, which can be used </w:t>
            </w:r>
            <w:r w:rsidR="00AE5CAE" w:rsidRPr="002D256A">
              <w:rPr>
                <w:rFonts w:eastAsia="system-ui" w:cs="Arial"/>
                <w:b w:val="0"/>
                <w:sz w:val="22"/>
                <w:szCs w:val="22"/>
                <w:lang w:val="en-US"/>
              </w:rPr>
              <w:t>second-line for ovulation induction. However, did not receive payment or other compensation.</w:t>
            </w:r>
          </w:p>
        </w:tc>
        <w:tc>
          <w:tcPr>
            <w:tcW w:w="1047" w:type="dxa"/>
          </w:tcPr>
          <w:p w14:paraId="359B8C30"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1041" w:type="dxa"/>
          </w:tcPr>
          <w:p w14:paraId="2B5DE195"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1014116455"/>
                <w:placeholder>
                  <w:docPart w:val="DACD39E64AD148C7AFE337B43AE55C12"/>
                </w:placeholder>
                <w:text/>
              </w:sdtPr>
              <w:sdtEndPr/>
              <w:sdtContent>
                <w:r w:rsidR="002E7672" w:rsidRPr="002D256A">
                  <w:rPr>
                    <w:rFonts w:cs="Arial"/>
                    <w:b w:val="0"/>
                    <w:bCs w:val="0"/>
                    <w:sz w:val="22"/>
                    <w:szCs w:val="22"/>
                  </w:rPr>
                  <w:t>21/7/2025</w:t>
                </w:r>
              </w:sdtContent>
            </w:sdt>
          </w:p>
        </w:tc>
        <w:tc>
          <w:tcPr>
            <w:tcW w:w="1417" w:type="dxa"/>
          </w:tcPr>
          <w:p w14:paraId="4BA3EA4B" w14:textId="77777777" w:rsidR="002E7672" w:rsidRPr="002D256A" w:rsidRDefault="002E7672">
            <w:pPr>
              <w:pStyle w:val="Title"/>
              <w:rPr>
                <w:rFonts w:cs="Arial"/>
                <w:b w:val="0"/>
                <w:bCs w:val="0"/>
                <w:sz w:val="22"/>
                <w:szCs w:val="22"/>
              </w:rPr>
            </w:pPr>
            <w:r w:rsidRPr="002D256A">
              <w:rPr>
                <w:rFonts w:cs="Arial"/>
                <w:b w:val="0"/>
                <w:bCs w:val="0"/>
                <w:sz w:val="22"/>
                <w:szCs w:val="22"/>
              </w:rPr>
              <w:t xml:space="preserve">Ongoing </w:t>
            </w:r>
          </w:p>
        </w:tc>
        <w:tc>
          <w:tcPr>
            <w:tcW w:w="2513" w:type="dxa"/>
          </w:tcPr>
          <w:p w14:paraId="6A601EED" w14:textId="5A8E72A7" w:rsidR="002E7672" w:rsidRPr="002D256A" w:rsidRDefault="004512C3">
            <w:pPr>
              <w:pStyle w:val="Title"/>
              <w:jc w:val="left"/>
              <w:rPr>
                <w:rFonts w:cs="Arial"/>
                <w:b w:val="0"/>
                <w:bCs w:val="0"/>
                <w:sz w:val="22"/>
                <w:szCs w:val="22"/>
              </w:rPr>
            </w:pPr>
            <w:r w:rsidRPr="002D256A">
              <w:rPr>
                <w:rFonts w:cs="Arial"/>
                <w:b w:val="0"/>
                <w:bCs w:val="0"/>
                <w:sz w:val="22"/>
                <w:szCs w:val="22"/>
              </w:rPr>
              <w:t>Specific</w:t>
            </w:r>
          </w:p>
          <w:p w14:paraId="7D057164" w14:textId="7C090083" w:rsidR="002E7672" w:rsidRPr="002D256A" w:rsidRDefault="002E7672" w:rsidP="00984A21">
            <w:pPr>
              <w:pStyle w:val="Title"/>
              <w:jc w:val="left"/>
              <w:rPr>
                <w:rFonts w:cs="Arial"/>
                <w:b w:val="0"/>
                <w:bCs w:val="0"/>
                <w:sz w:val="22"/>
                <w:szCs w:val="22"/>
              </w:rPr>
            </w:pPr>
            <w:r w:rsidRPr="002D256A">
              <w:rPr>
                <w:rFonts w:cs="Arial"/>
                <w:b w:val="0"/>
                <w:bCs w:val="0"/>
                <w:sz w:val="22"/>
                <w:szCs w:val="22"/>
              </w:rPr>
              <w:t>Declare and</w:t>
            </w:r>
            <w:r w:rsidR="00984A21" w:rsidRPr="002D256A">
              <w:rPr>
                <w:rFonts w:cs="Arial"/>
                <w:b w:val="0"/>
                <w:bCs w:val="0"/>
                <w:sz w:val="22"/>
                <w:szCs w:val="22"/>
              </w:rPr>
              <w:t xml:space="preserve"> participate</w:t>
            </w:r>
            <w:r w:rsidR="00FC54C8" w:rsidRPr="002D256A">
              <w:rPr>
                <w:rFonts w:cs="Arial"/>
                <w:b w:val="0"/>
                <w:bCs w:val="0"/>
                <w:sz w:val="22"/>
                <w:szCs w:val="22"/>
              </w:rPr>
              <w:t xml:space="preserve"> as no potential to benefit</w:t>
            </w:r>
            <w:r w:rsidRPr="002D256A">
              <w:rPr>
                <w:rFonts w:cs="Arial"/>
                <w:b w:val="0"/>
                <w:bCs w:val="0"/>
                <w:sz w:val="22"/>
                <w:szCs w:val="22"/>
              </w:rPr>
              <w:t xml:space="preserve"> </w:t>
            </w:r>
          </w:p>
          <w:p w14:paraId="0CABC09F" w14:textId="63E7734A" w:rsidR="00FC54C8" w:rsidRPr="002D256A" w:rsidRDefault="00FC54C8" w:rsidP="00E46933">
            <w:pPr>
              <w:pStyle w:val="Heading1"/>
              <w:rPr>
                <w:rFonts w:cs="Arial"/>
                <w:sz w:val="22"/>
                <w:szCs w:val="22"/>
              </w:rPr>
            </w:pPr>
          </w:p>
        </w:tc>
      </w:tr>
      <w:tr w:rsidR="002E7672" w:rsidRPr="002D256A" w14:paraId="3676473A" w14:textId="77777777" w:rsidTr="5D10226A">
        <w:trPr>
          <w:trHeight w:val="300"/>
        </w:trPr>
        <w:tc>
          <w:tcPr>
            <w:tcW w:w="2023" w:type="dxa"/>
          </w:tcPr>
          <w:p w14:paraId="65A24270"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749809495"/>
                <w:placeholder>
                  <w:docPart w:val="6A83C9F3F6174946829F2FA2236A5792"/>
                </w:placeholder>
                <w:text w:multiLine="1"/>
              </w:sdtPr>
              <w:sdtEndPr/>
              <w:sdtContent>
                <w:r w:rsidR="002E7672" w:rsidRPr="002D256A">
                  <w:rPr>
                    <w:rFonts w:eastAsia="system-ui" w:cs="Arial"/>
                    <w:b w:val="0"/>
                    <w:sz w:val="22"/>
                    <w:szCs w:val="22"/>
                  </w:rPr>
                  <w:t>Guy Morris</w:t>
                </w:r>
              </w:sdtContent>
            </w:sdt>
          </w:p>
        </w:tc>
        <w:tc>
          <w:tcPr>
            <w:tcW w:w="2330" w:type="dxa"/>
          </w:tcPr>
          <w:p w14:paraId="1CDBB914"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3457E771"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2B56B637" w14:textId="7DCB0499" w:rsidR="002E7672" w:rsidRPr="002D256A" w:rsidRDefault="002E7672">
            <w:pPr>
              <w:pStyle w:val="Title"/>
              <w:jc w:val="left"/>
              <w:rPr>
                <w:rFonts w:eastAsia="system-ui" w:cs="Arial"/>
                <w:b w:val="0"/>
                <w:bCs w:val="0"/>
                <w:sz w:val="22"/>
                <w:szCs w:val="22"/>
              </w:rPr>
            </w:pPr>
            <w:r w:rsidRPr="002D256A">
              <w:rPr>
                <w:rFonts w:cs="Arial"/>
                <w:b w:val="0"/>
                <w:bCs w:val="0"/>
                <w:sz w:val="22"/>
                <w:szCs w:val="22"/>
                <w:lang w:val="en-US"/>
              </w:rPr>
              <w:t xml:space="preserve">Sponsored to attend an educational conference by Ferring a pharmaceutical </w:t>
            </w:r>
            <w:r w:rsidRPr="002D256A">
              <w:rPr>
                <w:rFonts w:cs="Arial"/>
                <w:b w:val="0"/>
                <w:bCs w:val="0"/>
                <w:sz w:val="22"/>
                <w:szCs w:val="22"/>
                <w:lang w:val="en-US"/>
              </w:rPr>
              <w:lastRenderedPageBreak/>
              <w:t>company that makes medication used for IV</w:t>
            </w:r>
            <w:r w:rsidR="002B6C61" w:rsidRPr="002D256A">
              <w:rPr>
                <w:rFonts w:cs="Arial"/>
                <w:b w:val="0"/>
                <w:bCs w:val="0"/>
                <w:sz w:val="22"/>
                <w:szCs w:val="22"/>
                <w:lang w:val="en-US"/>
              </w:rPr>
              <w:t>F. Sponsorship</w:t>
            </w:r>
            <w:r w:rsidR="0050538C" w:rsidRPr="002D256A">
              <w:rPr>
                <w:rFonts w:cs="Arial"/>
                <w:b w:val="0"/>
                <w:bCs w:val="0"/>
                <w:sz w:val="22"/>
                <w:szCs w:val="22"/>
                <w:lang w:val="en-US"/>
              </w:rPr>
              <w:t xml:space="preserve"> was a one-off and</w:t>
            </w:r>
            <w:r w:rsidR="002B6C61" w:rsidRPr="002D256A">
              <w:rPr>
                <w:rFonts w:cs="Arial"/>
                <w:b w:val="0"/>
                <w:bCs w:val="0"/>
                <w:sz w:val="22"/>
                <w:szCs w:val="22"/>
                <w:lang w:val="en-US"/>
              </w:rPr>
              <w:t xml:space="preserve"> simply covered </w:t>
            </w:r>
            <w:r w:rsidR="0050538C" w:rsidRPr="002D256A">
              <w:rPr>
                <w:rFonts w:cs="Arial"/>
                <w:b w:val="0"/>
                <w:bCs w:val="0"/>
                <w:sz w:val="22"/>
                <w:szCs w:val="22"/>
                <w:lang w:val="en-US"/>
              </w:rPr>
              <w:t xml:space="preserve">reasonable </w:t>
            </w:r>
            <w:r w:rsidR="002B6C61" w:rsidRPr="002D256A">
              <w:rPr>
                <w:rFonts w:cs="Arial"/>
                <w:b w:val="0"/>
                <w:bCs w:val="0"/>
                <w:sz w:val="22"/>
                <w:szCs w:val="22"/>
                <w:lang w:val="en-US"/>
              </w:rPr>
              <w:t>accommodation and travel.</w:t>
            </w:r>
          </w:p>
        </w:tc>
        <w:tc>
          <w:tcPr>
            <w:tcW w:w="1047" w:type="dxa"/>
          </w:tcPr>
          <w:p w14:paraId="38991F7E" w14:textId="77777777" w:rsidR="002E7672" w:rsidRPr="002D256A" w:rsidRDefault="002E7672">
            <w:pPr>
              <w:pStyle w:val="Title"/>
              <w:rPr>
                <w:rFonts w:cs="Arial"/>
                <w:b w:val="0"/>
                <w:bCs w:val="0"/>
                <w:sz w:val="22"/>
                <w:szCs w:val="22"/>
              </w:rPr>
            </w:pPr>
            <w:r w:rsidRPr="002D256A">
              <w:rPr>
                <w:rFonts w:cs="Arial"/>
                <w:b w:val="0"/>
                <w:bCs w:val="0"/>
                <w:sz w:val="22"/>
                <w:szCs w:val="22"/>
              </w:rPr>
              <w:lastRenderedPageBreak/>
              <w:t>2025</w:t>
            </w:r>
          </w:p>
        </w:tc>
        <w:tc>
          <w:tcPr>
            <w:tcW w:w="1041" w:type="dxa"/>
          </w:tcPr>
          <w:p w14:paraId="6559F180"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1345312131"/>
                <w:placeholder>
                  <w:docPart w:val="A4C673906A464CC389C19FB95B763271"/>
                </w:placeholder>
                <w:text/>
              </w:sdtPr>
              <w:sdtEndPr/>
              <w:sdtContent>
                <w:r w:rsidR="002E7672" w:rsidRPr="002D256A">
                  <w:rPr>
                    <w:rFonts w:cs="Arial"/>
                    <w:b w:val="0"/>
                    <w:bCs w:val="0"/>
                    <w:sz w:val="22"/>
                    <w:szCs w:val="22"/>
                  </w:rPr>
                  <w:t>21/7/2025</w:t>
                </w:r>
              </w:sdtContent>
            </w:sdt>
          </w:p>
        </w:tc>
        <w:tc>
          <w:tcPr>
            <w:tcW w:w="1417" w:type="dxa"/>
          </w:tcPr>
          <w:p w14:paraId="46929557" w14:textId="77777777" w:rsidR="002E7672" w:rsidRPr="002D256A" w:rsidRDefault="002E7672">
            <w:pPr>
              <w:pStyle w:val="Title"/>
              <w:rPr>
                <w:rFonts w:cs="Arial"/>
                <w:b w:val="0"/>
                <w:bCs w:val="0"/>
                <w:sz w:val="22"/>
                <w:szCs w:val="22"/>
              </w:rPr>
            </w:pPr>
            <w:r w:rsidRPr="002D256A">
              <w:rPr>
                <w:rFonts w:cs="Arial"/>
                <w:b w:val="0"/>
                <w:bCs w:val="0"/>
                <w:sz w:val="22"/>
                <w:szCs w:val="22"/>
              </w:rPr>
              <w:t>2025</w:t>
            </w:r>
          </w:p>
        </w:tc>
        <w:tc>
          <w:tcPr>
            <w:tcW w:w="2513" w:type="dxa"/>
          </w:tcPr>
          <w:p w14:paraId="0077FC48" w14:textId="707C67C7" w:rsidR="002E7672" w:rsidRPr="002D256A" w:rsidRDefault="002B6C61">
            <w:pPr>
              <w:pStyle w:val="Title"/>
              <w:jc w:val="left"/>
              <w:rPr>
                <w:rFonts w:cs="Arial"/>
                <w:b w:val="0"/>
                <w:bCs w:val="0"/>
                <w:sz w:val="22"/>
                <w:szCs w:val="22"/>
              </w:rPr>
            </w:pPr>
            <w:r w:rsidRPr="002D256A">
              <w:rPr>
                <w:rFonts w:cs="Arial"/>
                <w:b w:val="0"/>
                <w:bCs w:val="0"/>
                <w:sz w:val="22"/>
                <w:szCs w:val="22"/>
              </w:rPr>
              <w:t>specific</w:t>
            </w:r>
          </w:p>
          <w:p w14:paraId="1616092F"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666B1E4C" w14:textId="4AD5FE1E" w:rsidR="002E7672" w:rsidRPr="002D256A" w:rsidRDefault="002E7672">
            <w:pPr>
              <w:pStyle w:val="Title"/>
              <w:jc w:val="left"/>
              <w:rPr>
                <w:rFonts w:cs="Arial"/>
                <w:b w:val="0"/>
                <w:bCs w:val="0"/>
                <w:sz w:val="22"/>
                <w:szCs w:val="22"/>
              </w:rPr>
            </w:pPr>
            <w:r w:rsidRPr="002D256A">
              <w:rPr>
                <w:rFonts w:cs="Arial"/>
                <w:b w:val="0"/>
                <w:bCs w:val="0"/>
                <w:sz w:val="22"/>
                <w:szCs w:val="22"/>
              </w:rPr>
              <w:lastRenderedPageBreak/>
              <w:t xml:space="preserve">Rationale: </w:t>
            </w:r>
            <w:r w:rsidR="002B6C61" w:rsidRPr="002D256A">
              <w:rPr>
                <w:rFonts w:cs="Arial"/>
                <w:b w:val="0"/>
                <w:bCs w:val="0"/>
                <w:sz w:val="22"/>
                <w:szCs w:val="22"/>
              </w:rPr>
              <w:t>no potential to benefit</w:t>
            </w:r>
          </w:p>
        </w:tc>
      </w:tr>
      <w:tr w:rsidR="002E7672" w:rsidRPr="002D256A" w14:paraId="5C2B6B44" w14:textId="77777777" w:rsidTr="5D10226A">
        <w:trPr>
          <w:trHeight w:val="300"/>
        </w:trPr>
        <w:tc>
          <w:tcPr>
            <w:tcW w:w="2023" w:type="dxa"/>
          </w:tcPr>
          <w:p w14:paraId="729756BB"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1330329457"/>
                <w:placeholder>
                  <w:docPart w:val="8F794652C84E49B28BD53B68DEACE7DB"/>
                </w:placeholder>
                <w:text w:multiLine="1"/>
              </w:sdtPr>
              <w:sdtEndPr/>
              <w:sdtContent>
                <w:r w:rsidR="002E7672" w:rsidRPr="002D256A">
                  <w:rPr>
                    <w:rFonts w:eastAsia="system-ui" w:cs="Arial"/>
                    <w:b w:val="0"/>
                    <w:sz w:val="22"/>
                    <w:szCs w:val="22"/>
                  </w:rPr>
                  <w:t>Guy Morris</w:t>
                </w:r>
              </w:sdtContent>
            </w:sdt>
          </w:p>
        </w:tc>
        <w:tc>
          <w:tcPr>
            <w:tcW w:w="2330" w:type="dxa"/>
          </w:tcPr>
          <w:p w14:paraId="32E73BE5"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6BF192AF"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Direct – non-financial </w:t>
            </w:r>
          </w:p>
        </w:tc>
        <w:tc>
          <w:tcPr>
            <w:tcW w:w="2847" w:type="dxa"/>
          </w:tcPr>
          <w:p w14:paraId="2D954341"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Member of the BFS Fertility Preservation Special Interest Group and contribute to meetings</w:t>
            </w:r>
          </w:p>
        </w:tc>
        <w:tc>
          <w:tcPr>
            <w:tcW w:w="1047" w:type="dxa"/>
          </w:tcPr>
          <w:p w14:paraId="5241DBDF" w14:textId="77777777" w:rsidR="002E7672" w:rsidRPr="002D256A" w:rsidRDefault="002E7672">
            <w:pPr>
              <w:pStyle w:val="Title"/>
              <w:rPr>
                <w:rFonts w:cs="Arial"/>
                <w:b w:val="0"/>
                <w:bCs w:val="0"/>
                <w:sz w:val="22"/>
                <w:szCs w:val="22"/>
              </w:rPr>
            </w:pPr>
            <w:r w:rsidRPr="002D256A">
              <w:rPr>
                <w:rFonts w:cs="Arial"/>
                <w:b w:val="0"/>
                <w:bCs w:val="0"/>
                <w:sz w:val="22"/>
                <w:szCs w:val="22"/>
              </w:rPr>
              <w:t>2023</w:t>
            </w:r>
          </w:p>
        </w:tc>
        <w:tc>
          <w:tcPr>
            <w:tcW w:w="1041" w:type="dxa"/>
          </w:tcPr>
          <w:p w14:paraId="439CC9E3"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1573783741"/>
                <w:placeholder>
                  <w:docPart w:val="F78E49AACDE945428B53F471F977C352"/>
                </w:placeholder>
                <w:text/>
              </w:sdtPr>
              <w:sdtEndPr/>
              <w:sdtContent>
                <w:r w:rsidR="002E7672" w:rsidRPr="002D256A">
                  <w:rPr>
                    <w:rFonts w:cs="Arial"/>
                    <w:b w:val="0"/>
                    <w:bCs w:val="0"/>
                    <w:sz w:val="22"/>
                    <w:szCs w:val="22"/>
                  </w:rPr>
                  <w:t>21/7/2025</w:t>
                </w:r>
              </w:sdtContent>
            </w:sdt>
          </w:p>
        </w:tc>
        <w:tc>
          <w:tcPr>
            <w:tcW w:w="1417" w:type="dxa"/>
          </w:tcPr>
          <w:p w14:paraId="70F9D511"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3B6FD195"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Non-specific </w:t>
            </w:r>
          </w:p>
          <w:p w14:paraId="4BC803E4"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534A1599" w14:textId="77777777" w:rsidR="002E7672" w:rsidRPr="002D256A" w:rsidRDefault="002E7672">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2E7672" w:rsidRPr="002D256A" w14:paraId="2E3C2AE9" w14:textId="77777777" w:rsidTr="5D10226A">
        <w:trPr>
          <w:trHeight w:val="300"/>
        </w:trPr>
        <w:tc>
          <w:tcPr>
            <w:tcW w:w="2023" w:type="dxa"/>
          </w:tcPr>
          <w:p w14:paraId="08BF03FF" w14:textId="77777777" w:rsidR="002E7672" w:rsidRPr="002D256A" w:rsidRDefault="002D256A">
            <w:pPr>
              <w:pStyle w:val="Title"/>
              <w:jc w:val="left"/>
              <w:rPr>
                <w:rFonts w:eastAsia="system-ui" w:cs="Arial"/>
                <w:b w:val="0"/>
                <w:sz w:val="22"/>
                <w:szCs w:val="22"/>
              </w:rPr>
            </w:pPr>
            <w:sdt>
              <w:sdtPr>
                <w:rPr>
                  <w:rFonts w:eastAsia="system-ui" w:cs="Arial"/>
                  <w:b w:val="0"/>
                  <w:sz w:val="22"/>
                  <w:szCs w:val="22"/>
                </w:rPr>
                <w:tag w:val="Enter your name"/>
                <w:id w:val="25763431"/>
                <w:placeholder>
                  <w:docPart w:val="66EBC5B2C2D54BD78F2FE0D171D2C9AC"/>
                </w:placeholder>
                <w:text w:multiLine="1"/>
              </w:sdtPr>
              <w:sdtEndPr/>
              <w:sdtContent>
                <w:r w:rsidR="002E7672" w:rsidRPr="002D256A">
                  <w:rPr>
                    <w:rFonts w:eastAsia="system-ui" w:cs="Arial"/>
                    <w:b w:val="0"/>
                    <w:sz w:val="22"/>
                    <w:szCs w:val="22"/>
                  </w:rPr>
                  <w:t>Guy Morris</w:t>
                </w:r>
              </w:sdtContent>
            </w:sdt>
          </w:p>
        </w:tc>
        <w:tc>
          <w:tcPr>
            <w:tcW w:w="2330" w:type="dxa"/>
          </w:tcPr>
          <w:p w14:paraId="2308FD85"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Committee Member  </w:t>
            </w:r>
          </w:p>
        </w:tc>
        <w:tc>
          <w:tcPr>
            <w:tcW w:w="1911" w:type="dxa"/>
          </w:tcPr>
          <w:p w14:paraId="2AF28D6B" w14:textId="77777777" w:rsidR="002E7672" w:rsidRPr="002D256A" w:rsidRDefault="002E7672">
            <w:pPr>
              <w:pStyle w:val="Title"/>
              <w:jc w:val="left"/>
              <w:rPr>
                <w:rFonts w:cs="Arial"/>
                <w:b w:val="0"/>
                <w:bCs w:val="0"/>
                <w:sz w:val="22"/>
                <w:szCs w:val="22"/>
              </w:rPr>
            </w:pPr>
            <w:r w:rsidRPr="002D256A">
              <w:rPr>
                <w:rFonts w:cs="Arial"/>
                <w:b w:val="0"/>
                <w:bCs w:val="0"/>
                <w:sz w:val="22"/>
                <w:szCs w:val="22"/>
              </w:rPr>
              <w:t>Direct financial</w:t>
            </w:r>
          </w:p>
        </w:tc>
        <w:tc>
          <w:tcPr>
            <w:tcW w:w="2847" w:type="dxa"/>
          </w:tcPr>
          <w:p w14:paraId="3627FAE4" w14:textId="77777777" w:rsidR="002E7672" w:rsidRPr="002D256A" w:rsidRDefault="002E7672">
            <w:pPr>
              <w:pStyle w:val="Title"/>
              <w:jc w:val="left"/>
              <w:rPr>
                <w:rFonts w:eastAsia="system-ui" w:cs="Arial"/>
                <w:b w:val="0"/>
                <w:sz w:val="22"/>
                <w:szCs w:val="22"/>
              </w:rPr>
            </w:pPr>
            <w:r w:rsidRPr="002D256A">
              <w:rPr>
                <w:rFonts w:eastAsia="system-ui" w:cs="Arial"/>
                <w:b w:val="0"/>
                <w:sz w:val="22"/>
                <w:szCs w:val="22"/>
                <w:lang w:val="en-US"/>
              </w:rPr>
              <w:t>Work at a private fertility clinic – Bristol Centre for Reproductive Medicine (BCRM) treats women with PCOS to achieve their fertility goals</w:t>
            </w:r>
          </w:p>
        </w:tc>
        <w:tc>
          <w:tcPr>
            <w:tcW w:w="1047" w:type="dxa"/>
          </w:tcPr>
          <w:p w14:paraId="36D0DF6F" w14:textId="77777777" w:rsidR="002E7672" w:rsidRPr="002D256A" w:rsidRDefault="002E7672">
            <w:pPr>
              <w:pStyle w:val="Title"/>
              <w:rPr>
                <w:rFonts w:cs="Arial"/>
                <w:b w:val="0"/>
                <w:bCs w:val="0"/>
                <w:sz w:val="22"/>
                <w:szCs w:val="22"/>
              </w:rPr>
            </w:pPr>
            <w:r w:rsidRPr="002D256A">
              <w:rPr>
                <w:rFonts w:cs="Arial"/>
                <w:b w:val="0"/>
                <w:bCs w:val="0"/>
                <w:sz w:val="22"/>
                <w:szCs w:val="22"/>
              </w:rPr>
              <w:t>2024</w:t>
            </w:r>
          </w:p>
        </w:tc>
        <w:tc>
          <w:tcPr>
            <w:tcW w:w="1041" w:type="dxa"/>
          </w:tcPr>
          <w:p w14:paraId="061880AA" w14:textId="77777777" w:rsidR="002E7672" w:rsidRPr="002D256A" w:rsidRDefault="002D256A">
            <w:pPr>
              <w:pStyle w:val="Title"/>
              <w:rPr>
                <w:rFonts w:cs="Arial"/>
                <w:b w:val="0"/>
                <w:bCs w:val="0"/>
                <w:sz w:val="22"/>
                <w:szCs w:val="22"/>
              </w:rPr>
            </w:pPr>
            <w:sdt>
              <w:sdtPr>
                <w:rPr>
                  <w:rFonts w:cs="Arial"/>
                  <w:b w:val="0"/>
                  <w:bCs w:val="0"/>
                  <w:sz w:val="22"/>
                  <w:szCs w:val="22"/>
                </w:rPr>
                <w:tag w:val="Enter the date"/>
                <w:id w:val="-1458717171"/>
                <w:placeholder>
                  <w:docPart w:val="85C2591C15AF4F4A91408137550A8EC6"/>
                </w:placeholder>
                <w:text/>
              </w:sdtPr>
              <w:sdtEndPr/>
              <w:sdtContent>
                <w:r w:rsidR="002E7672" w:rsidRPr="002D256A">
                  <w:rPr>
                    <w:rFonts w:cs="Arial"/>
                    <w:b w:val="0"/>
                    <w:bCs w:val="0"/>
                    <w:sz w:val="22"/>
                    <w:szCs w:val="22"/>
                  </w:rPr>
                  <w:t>21/7/2025</w:t>
                </w:r>
              </w:sdtContent>
            </w:sdt>
          </w:p>
        </w:tc>
        <w:tc>
          <w:tcPr>
            <w:tcW w:w="1417" w:type="dxa"/>
          </w:tcPr>
          <w:p w14:paraId="750CBD57" w14:textId="77777777" w:rsidR="002E7672" w:rsidRPr="002D256A" w:rsidRDefault="002E7672">
            <w:pPr>
              <w:pStyle w:val="Title"/>
              <w:rPr>
                <w:rFonts w:cs="Arial"/>
                <w:b w:val="0"/>
                <w:bCs w:val="0"/>
                <w:sz w:val="22"/>
                <w:szCs w:val="22"/>
              </w:rPr>
            </w:pPr>
            <w:r w:rsidRPr="002D256A">
              <w:rPr>
                <w:rFonts w:cs="Arial"/>
                <w:b w:val="0"/>
                <w:bCs w:val="0"/>
                <w:sz w:val="22"/>
                <w:szCs w:val="22"/>
              </w:rPr>
              <w:t>ongoing</w:t>
            </w:r>
          </w:p>
        </w:tc>
        <w:tc>
          <w:tcPr>
            <w:tcW w:w="2513" w:type="dxa"/>
          </w:tcPr>
          <w:p w14:paraId="04C8ACAB" w14:textId="77777777" w:rsidR="002E7672" w:rsidRPr="002D256A" w:rsidRDefault="002E7672">
            <w:pPr>
              <w:pStyle w:val="Title"/>
              <w:jc w:val="left"/>
              <w:rPr>
                <w:rFonts w:cs="Arial"/>
                <w:b w:val="0"/>
                <w:bCs w:val="0"/>
                <w:sz w:val="22"/>
                <w:szCs w:val="22"/>
              </w:rPr>
            </w:pPr>
            <w:r w:rsidRPr="002D256A">
              <w:rPr>
                <w:rFonts w:cs="Arial"/>
                <w:b w:val="0"/>
                <w:bCs w:val="0"/>
                <w:sz w:val="22"/>
                <w:szCs w:val="22"/>
              </w:rPr>
              <w:t>Specific</w:t>
            </w:r>
          </w:p>
          <w:p w14:paraId="2194CB8E" w14:textId="77777777" w:rsidR="002E7672" w:rsidRPr="002D256A" w:rsidRDefault="002E7672">
            <w:pPr>
              <w:pStyle w:val="Title"/>
              <w:jc w:val="left"/>
              <w:rPr>
                <w:rFonts w:cs="Arial"/>
                <w:b w:val="0"/>
                <w:bCs w:val="0"/>
                <w:sz w:val="22"/>
                <w:szCs w:val="22"/>
              </w:rPr>
            </w:pPr>
            <w:r w:rsidRPr="002D256A">
              <w:rPr>
                <w:rFonts w:cs="Arial"/>
                <w:b w:val="0"/>
                <w:bCs w:val="0"/>
                <w:sz w:val="22"/>
                <w:szCs w:val="22"/>
              </w:rPr>
              <w:t xml:space="preserve">Declare and participate. </w:t>
            </w:r>
          </w:p>
          <w:p w14:paraId="6451B93C" w14:textId="1FD2E0C3" w:rsidR="002E7672" w:rsidRPr="002D256A" w:rsidRDefault="002E7672">
            <w:pPr>
              <w:pStyle w:val="Title"/>
              <w:jc w:val="left"/>
              <w:rPr>
                <w:rFonts w:cs="Arial"/>
                <w:b w:val="0"/>
                <w:bCs w:val="0"/>
                <w:sz w:val="22"/>
                <w:szCs w:val="22"/>
              </w:rPr>
            </w:pPr>
            <w:r w:rsidRPr="002D256A">
              <w:rPr>
                <w:rFonts w:cs="Arial"/>
                <w:b w:val="0"/>
                <w:bCs w:val="0"/>
                <w:sz w:val="22"/>
                <w:szCs w:val="22"/>
              </w:rPr>
              <w:t>Rationale: Private practice is limited</w:t>
            </w:r>
            <w:r w:rsidR="00183DFC" w:rsidRPr="002D256A">
              <w:rPr>
                <w:rFonts w:cs="Arial"/>
                <w:b w:val="0"/>
                <w:bCs w:val="0"/>
                <w:sz w:val="22"/>
                <w:szCs w:val="22"/>
              </w:rPr>
              <w:t>.  1 day a week.  Private practice and NHS practice</w:t>
            </w:r>
            <w:r w:rsidR="006C294C" w:rsidRPr="002D256A">
              <w:rPr>
                <w:rFonts w:cs="Arial"/>
                <w:b w:val="0"/>
                <w:bCs w:val="0"/>
                <w:sz w:val="22"/>
                <w:szCs w:val="22"/>
              </w:rPr>
              <w:t xml:space="preserve"> do not vary.</w:t>
            </w:r>
          </w:p>
        </w:tc>
      </w:tr>
      <w:tr w:rsidR="00A12DB6" w:rsidRPr="002D256A" w14:paraId="44F2AE39" w14:textId="77777777" w:rsidTr="5D10226A">
        <w:trPr>
          <w:trHeight w:val="300"/>
        </w:trPr>
        <w:tc>
          <w:tcPr>
            <w:tcW w:w="2023" w:type="dxa"/>
          </w:tcPr>
          <w:p w14:paraId="7E598ED3" w14:textId="3C0667DC" w:rsidR="00A12DB6" w:rsidRPr="002D256A" w:rsidRDefault="00A12DB6" w:rsidP="00D12AC2">
            <w:pPr>
              <w:pStyle w:val="Title"/>
              <w:spacing w:before="0" w:after="0"/>
              <w:jc w:val="left"/>
              <w:rPr>
                <w:rFonts w:cs="Arial"/>
                <w:b w:val="0"/>
                <w:bCs w:val="0"/>
                <w:sz w:val="22"/>
                <w:szCs w:val="22"/>
              </w:rPr>
            </w:pPr>
            <w:r w:rsidRPr="002D256A">
              <w:rPr>
                <w:rFonts w:cs="Arial"/>
                <w:b w:val="0"/>
                <w:bCs w:val="0"/>
                <w:sz w:val="22"/>
                <w:szCs w:val="22"/>
              </w:rPr>
              <w:t>Rachel Morman</w:t>
            </w:r>
          </w:p>
        </w:tc>
        <w:tc>
          <w:tcPr>
            <w:tcW w:w="2330" w:type="dxa"/>
          </w:tcPr>
          <w:p w14:paraId="4CC93E12" w14:textId="45A0012F" w:rsidR="00A12DB6" w:rsidRPr="002D256A" w:rsidRDefault="00A12DB6" w:rsidP="00D12AC2">
            <w:pPr>
              <w:pStyle w:val="Title"/>
              <w:spacing w:before="0" w:after="0"/>
              <w:jc w:val="left"/>
              <w:rPr>
                <w:rFonts w:cs="Arial"/>
                <w:b w:val="0"/>
                <w:bCs w:val="0"/>
                <w:sz w:val="22"/>
                <w:szCs w:val="22"/>
              </w:rPr>
            </w:pPr>
            <w:r w:rsidRPr="002D256A">
              <w:rPr>
                <w:rFonts w:cs="Arial"/>
                <w:b w:val="0"/>
                <w:bCs w:val="0"/>
                <w:sz w:val="22"/>
                <w:szCs w:val="22"/>
              </w:rPr>
              <w:t>Lay Member</w:t>
            </w:r>
          </w:p>
        </w:tc>
        <w:tc>
          <w:tcPr>
            <w:tcW w:w="1911" w:type="dxa"/>
          </w:tcPr>
          <w:p w14:paraId="5F5F1779" w14:textId="381B313C" w:rsidR="00A12DB6" w:rsidRPr="002D256A" w:rsidRDefault="00D12AC2" w:rsidP="00D12AC2">
            <w:pPr>
              <w:pStyle w:val="Title"/>
              <w:spacing w:before="0" w:after="0"/>
              <w:jc w:val="left"/>
              <w:rPr>
                <w:rFonts w:cs="Arial"/>
                <w:b w:val="0"/>
                <w:bCs w:val="0"/>
                <w:sz w:val="22"/>
                <w:szCs w:val="22"/>
              </w:rPr>
            </w:pPr>
            <w:r w:rsidRPr="002D256A">
              <w:rPr>
                <w:rFonts w:cs="Arial"/>
                <w:b w:val="0"/>
                <w:bCs w:val="0"/>
                <w:sz w:val="22"/>
                <w:szCs w:val="22"/>
              </w:rPr>
              <w:t>Direct – non-financial</w:t>
            </w:r>
          </w:p>
        </w:tc>
        <w:tc>
          <w:tcPr>
            <w:tcW w:w="2847" w:type="dxa"/>
          </w:tcPr>
          <w:p w14:paraId="117A9A1B" w14:textId="7C60D9CE" w:rsidR="00674AF8" w:rsidRPr="002D256A" w:rsidRDefault="00674AF8" w:rsidP="00D12AC2">
            <w:pPr>
              <w:pStyle w:val="Title"/>
              <w:spacing w:before="0" w:after="0"/>
              <w:jc w:val="left"/>
              <w:rPr>
                <w:rFonts w:cs="Arial"/>
                <w:b w:val="0"/>
                <w:bCs w:val="0"/>
                <w:sz w:val="22"/>
                <w:szCs w:val="22"/>
              </w:rPr>
            </w:pPr>
            <w:r w:rsidRPr="002D256A">
              <w:rPr>
                <w:rFonts w:cs="Arial"/>
                <w:b w:val="0"/>
                <w:bCs w:val="0"/>
                <w:sz w:val="22"/>
                <w:szCs w:val="22"/>
              </w:rPr>
              <w:t>Trustee of Verity (PCOS UK)</w:t>
            </w:r>
          </w:p>
          <w:p w14:paraId="5E145C1D" w14:textId="3095063F" w:rsidR="00A12DB6" w:rsidRPr="002D256A" w:rsidRDefault="00A12DB6" w:rsidP="00D12AC2">
            <w:pPr>
              <w:pStyle w:val="Title"/>
              <w:spacing w:before="0" w:after="0"/>
              <w:jc w:val="left"/>
              <w:rPr>
                <w:rFonts w:cs="Arial"/>
                <w:b w:val="0"/>
                <w:bCs w:val="0"/>
                <w:sz w:val="22"/>
                <w:szCs w:val="22"/>
              </w:rPr>
            </w:pPr>
          </w:p>
        </w:tc>
        <w:tc>
          <w:tcPr>
            <w:tcW w:w="1047" w:type="dxa"/>
          </w:tcPr>
          <w:p w14:paraId="4E1EB899" w14:textId="46EDAE57" w:rsidR="00A12DB6" w:rsidRPr="002D256A" w:rsidRDefault="00D12AC2" w:rsidP="00D12AC2">
            <w:pPr>
              <w:pStyle w:val="Title"/>
              <w:spacing w:before="0" w:after="0"/>
              <w:rPr>
                <w:rFonts w:cs="Arial"/>
                <w:b w:val="0"/>
                <w:bCs w:val="0"/>
                <w:sz w:val="22"/>
                <w:szCs w:val="22"/>
              </w:rPr>
            </w:pPr>
            <w:r w:rsidRPr="002D256A">
              <w:rPr>
                <w:rFonts w:cs="Arial"/>
                <w:b w:val="0"/>
                <w:bCs w:val="0"/>
                <w:sz w:val="22"/>
                <w:szCs w:val="22"/>
              </w:rPr>
              <w:t>2005</w:t>
            </w:r>
          </w:p>
        </w:tc>
        <w:tc>
          <w:tcPr>
            <w:tcW w:w="1041" w:type="dxa"/>
          </w:tcPr>
          <w:p w14:paraId="0B9CAD49" w14:textId="0855393C" w:rsidR="00A12DB6" w:rsidRPr="002D256A" w:rsidRDefault="00D12AC2" w:rsidP="00D12AC2">
            <w:pPr>
              <w:pStyle w:val="Title"/>
              <w:spacing w:before="0" w:after="0"/>
              <w:rPr>
                <w:rFonts w:cs="Arial"/>
                <w:b w:val="0"/>
                <w:bCs w:val="0"/>
                <w:sz w:val="22"/>
                <w:szCs w:val="22"/>
              </w:rPr>
            </w:pPr>
            <w:r w:rsidRPr="002D256A">
              <w:rPr>
                <w:rFonts w:cs="Arial"/>
                <w:b w:val="0"/>
                <w:bCs w:val="0"/>
                <w:sz w:val="22"/>
                <w:szCs w:val="22"/>
              </w:rPr>
              <w:t>04/12/2025</w:t>
            </w:r>
          </w:p>
        </w:tc>
        <w:tc>
          <w:tcPr>
            <w:tcW w:w="1417" w:type="dxa"/>
          </w:tcPr>
          <w:p w14:paraId="14B08BFC" w14:textId="1E82EC35" w:rsidR="00A12DB6" w:rsidRPr="002D256A" w:rsidRDefault="00D12AC2" w:rsidP="00D12AC2">
            <w:pPr>
              <w:pStyle w:val="Title"/>
              <w:spacing w:before="0" w:after="0"/>
              <w:rPr>
                <w:rFonts w:cs="Arial"/>
                <w:b w:val="0"/>
                <w:bCs w:val="0"/>
                <w:sz w:val="22"/>
                <w:szCs w:val="22"/>
              </w:rPr>
            </w:pPr>
            <w:r w:rsidRPr="002D256A">
              <w:rPr>
                <w:rFonts w:cs="Arial"/>
                <w:b w:val="0"/>
                <w:bCs w:val="0"/>
                <w:sz w:val="22"/>
                <w:szCs w:val="22"/>
              </w:rPr>
              <w:t>ongoing</w:t>
            </w:r>
          </w:p>
        </w:tc>
        <w:tc>
          <w:tcPr>
            <w:tcW w:w="2513" w:type="dxa"/>
          </w:tcPr>
          <w:p w14:paraId="364EFC37" w14:textId="77777777" w:rsidR="00D90730" w:rsidRPr="002D256A" w:rsidRDefault="00D90730" w:rsidP="00D90730">
            <w:pPr>
              <w:pStyle w:val="Title"/>
              <w:jc w:val="left"/>
              <w:rPr>
                <w:rFonts w:cs="Arial"/>
                <w:b w:val="0"/>
                <w:bCs w:val="0"/>
                <w:sz w:val="22"/>
                <w:szCs w:val="22"/>
              </w:rPr>
            </w:pPr>
            <w:r w:rsidRPr="002D256A">
              <w:rPr>
                <w:rFonts w:cs="Arial"/>
                <w:b w:val="0"/>
                <w:bCs w:val="0"/>
                <w:sz w:val="22"/>
                <w:szCs w:val="22"/>
              </w:rPr>
              <w:t>Specific</w:t>
            </w:r>
          </w:p>
          <w:p w14:paraId="0F2EA878" w14:textId="77777777" w:rsidR="00D90730" w:rsidRPr="002D256A" w:rsidRDefault="00D90730" w:rsidP="00D90730">
            <w:pPr>
              <w:pStyle w:val="Title"/>
              <w:jc w:val="left"/>
              <w:rPr>
                <w:rFonts w:cs="Arial"/>
                <w:b w:val="0"/>
                <w:bCs w:val="0"/>
                <w:sz w:val="22"/>
                <w:szCs w:val="22"/>
              </w:rPr>
            </w:pPr>
            <w:r w:rsidRPr="002D256A">
              <w:rPr>
                <w:rFonts w:cs="Arial"/>
                <w:b w:val="0"/>
                <w:bCs w:val="0"/>
                <w:sz w:val="22"/>
                <w:szCs w:val="22"/>
              </w:rPr>
              <w:t xml:space="preserve">Declare and participate. </w:t>
            </w:r>
          </w:p>
          <w:p w14:paraId="53F6FA71" w14:textId="45550061" w:rsidR="00A12DB6" w:rsidRPr="002D256A" w:rsidRDefault="00D90730" w:rsidP="00D12AC2">
            <w:pPr>
              <w:pStyle w:val="Title"/>
              <w:spacing w:before="0" w:after="0"/>
              <w:jc w:val="left"/>
              <w:rPr>
                <w:rFonts w:cs="Arial"/>
                <w:b w:val="0"/>
                <w:bCs w:val="0"/>
                <w:sz w:val="22"/>
                <w:szCs w:val="22"/>
              </w:rPr>
            </w:pPr>
            <w:r w:rsidRPr="002D256A">
              <w:rPr>
                <w:rFonts w:cs="Arial"/>
                <w:b w:val="0"/>
                <w:bCs w:val="0"/>
                <w:sz w:val="22"/>
                <w:szCs w:val="22"/>
              </w:rPr>
              <w:t>Rationale:</w:t>
            </w:r>
            <w:r w:rsidR="005E6FE1" w:rsidRPr="002D256A">
              <w:rPr>
                <w:rFonts w:cs="Arial"/>
                <w:b w:val="0"/>
                <w:bCs w:val="0"/>
                <w:sz w:val="22"/>
                <w:szCs w:val="22"/>
              </w:rPr>
              <w:t xml:space="preserve"> </w:t>
            </w:r>
            <w:r w:rsidR="00A10DF2" w:rsidRPr="002D256A">
              <w:rPr>
                <w:rFonts w:cs="Arial"/>
                <w:b w:val="0"/>
                <w:bCs w:val="0"/>
                <w:sz w:val="22"/>
                <w:szCs w:val="22"/>
              </w:rPr>
              <w:t>no potential to benef</w:t>
            </w:r>
            <w:r w:rsidR="00652F0E" w:rsidRPr="002D256A">
              <w:rPr>
                <w:rFonts w:cs="Arial"/>
                <w:b w:val="0"/>
                <w:bCs w:val="0"/>
                <w:sz w:val="22"/>
                <w:szCs w:val="22"/>
              </w:rPr>
              <w:t>it</w:t>
            </w:r>
          </w:p>
        </w:tc>
      </w:tr>
      <w:tr w:rsidR="00151082" w:rsidRPr="002D256A" w14:paraId="08F270E6" w14:textId="77777777" w:rsidTr="5D10226A">
        <w:trPr>
          <w:trHeight w:val="300"/>
        </w:trPr>
        <w:tc>
          <w:tcPr>
            <w:tcW w:w="2023" w:type="dxa"/>
          </w:tcPr>
          <w:p w14:paraId="29E206E5" w14:textId="7453981F" w:rsidR="00151082" w:rsidRPr="002D256A" w:rsidRDefault="00151082" w:rsidP="00151082">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5F2F50B6" w14:textId="45FFD85E" w:rsidR="00151082" w:rsidRPr="002D256A" w:rsidRDefault="00151082" w:rsidP="00151082">
            <w:pPr>
              <w:pStyle w:val="Title"/>
              <w:jc w:val="left"/>
              <w:rPr>
                <w:rFonts w:cs="Arial"/>
                <w:b w:val="0"/>
                <w:bCs w:val="0"/>
                <w:sz w:val="22"/>
                <w:szCs w:val="22"/>
              </w:rPr>
            </w:pPr>
            <w:r w:rsidRPr="002D256A">
              <w:rPr>
                <w:rFonts w:cs="Arial"/>
                <w:b w:val="0"/>
                <w:bCs w:val="0"/>
                <w:sz w:val="22"/>
                <w:szCs w:val="22"/>
              </w:rPr>
              <w:t>Lay Member</w:t>
            </w:r>
          </w:p>
        </w:tc>
        <w:tc>
          <w:tcPr>
            <w:tcW w:w="1911" w:type="dxa"/>
          </w:tcPr>
          <w:p w14:paraId="353847EF" w14:textId="031C78C7" w:rsidR="00151082" w:rsidRPr="002D256A" w:rsidRDefault="00151082" w:rsidP="00151082">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4B2C724B" w14:textId="084ECEA9" w:rsidR="00151082" w:rsidRPr="002D256A" w:rsidRDefault="00151082" w:rsidP="00151082">
            <w:pPr>
              <w:pStyle w:val="Title"/>
              <w:jc w:val="left"/>
              <w:rPr>
                <w:rFonts w:cs="Arial"/>
                <w:b w:val="0"/>
                <w:bCs w:val="0"/>
                <w:sz w:val="22"/>
                <w:szCs w:val="22"/>
              </w:rPr>
            </w:pPr>
            <w:r w:rsidRPr="002D256A">
              <w:rPr>
                <w:rFonts w:cs="Arial"/>
                <w:b w:val="0"/>
                <w:bCs w:val="0"/>
                <w:sz w:val="22"/>
                <w:szCs w:val="22"/>
              </w:rPr>
              <w:t>Steering committee member for the PCOS Name Change</w:t>
            </w:r>
          </w:p>
        </w:tc>
        <w:tc>
          <w:tcPr>
            <w:tcW w:w="1047" w:type="dxa"/>
          </w:tcPr>
          <w:p w14:paraId="03297241" w14:textId="034F6A07" w:rsidR="00151082" w:rsidRPr="002D256A" w:rsidRDefault="00151082" w:rsidP="00151082">
            <w:pPr>
              <w:pStyle w:val="Title"/>
              <w:rPr>
                <w:rFonts w:cs="Arial"/>
                <w:b w:val="0"/>
                <w:bCs w:val="0"/>
                <w:sz w:val="22"/>
                <w:szCs w:val="22"/>
              </w:rPr>
            </w:pPr>
            <w:r w:rsidRPr="002D256A">
              <w:rPr>
                <w:rFonts w:cs="Arial"/>
                <w:b w:val="0"/>
                <w:bCs w:val="0"/>
                <w:sz w:val="22"/>
                <w:szCs w:val="22"/>
              </w:rPr>
              <w:t>2023</w:t>
            </w:r>
          </w:p>
        </w:tc>
        <w:tc>
          <w:tcPr>
            <w:tcW w:w="1041" w:type="dxa"/>
          </w:tcPr>
          <w:p w14:paraId="6810D445" w14:textId="60E565FD" w:rsidR="00151082" w:rsidRPr="002D256A" w:rsidRDefault="00151082" w:rsidP="00151082">
            <w:pPr>
              <w:pStyle w:val="Title"/>
              <w:rPr>
                <w:rFonts w:cs="Arial"/>
                <w:b w:val="0"/>
                <w:bCs w:val="0"/>
                <w:sz w:val="22"/>
                <w:szCs w:val="22"/>
              </w:rPr>
            </w:pPr>
            <w:r w:rsidRPr="002D256A">
              <w:rPr>
                <w:rFonts w:cs="Arial"/>
                <w:b w:val="0"/>
                <w:bCs w:val="0"/>
                <w:sz w:val="22"/>
                <w:szCs w:val="22"/>
              </w:rPr>
              <w:t>04/12/2025</w:t>
            </w:r>
          </w:p>
        </w:tc>
        <w:tc>
          <w:tcPr>
            <w:tcW w:w="1417" w:type="dxa"/>
          </w:tcPr>
          <w:p w14:paraId="68AC3ECC" w14:textId="5B867772" w:rsidR="00151082" w:rsidRPr="002D256A" w:rsidRDefault="00151082" w:rsidP="00151082">
            <w:pPr>
              <w:pStyle w:val="Title"/>
              <w:rPr>
                <w:rFonts w:cs="Arial"/>
                <w:b w:val="0"/>
                <w:bCs w:val="0"/>
                <w:sz w:val="22"/>
                <w:szCs w:val="22"/>
              </w:rPr>
            </w:pPr>
            <w:r w:rsidRPr="002D256A">
              <w:rPr>
                <w:rFonts w:cs="Arial"/>
                <w:b w:val="0"/>
                <w:bCs w:val="0"/>
                <w:sz w:val="22"/>
                <w:szCs w:val="22"/>
              </w:rPr>
              <w:t>ongoing</w:t>
            </w:r>
          </w:p>
        </w:tc>
        <w:tc>
          <w:tcPr>
            <w:tcW w:w="2513" w:type="dxa"/>
          </w:tcPr>
          <w:p w14:paraId="77E8FFE6" w14:textId="77777777" w:rsidR="00C9430E" w:rsidRPr="002D256A" w:rsidRDefault="00C9430E" w:rsidP="00C9430E">
            <w:pPr>
              <w:pStyle w:val="Title"/>
              <w:jc w:val="left"/>
              <w:rPr>
                <w:rFonts w:cs="Arial"/>
                <w:b w:val="0"/>
                <w:bCs w:val="0"/>
                <w:sz w:val="22"/>
                <w:szCs w:val="22"/>
              </w:rPr>
            </w:pPr>
            <w:r w:rsidRPr="002D256A">
              <w:rPr>
                <w:rFonts w:cs="Arial"/>
                <w:b w:val="0"/>
                <w:bCs w:val="0"/>
                <w:sz w:val="22"/>
                <w:szCs w:val="22"/>
              </w:rPr>
              <w:t>Specific</w:t>
            </w:r>
          </w:p>
          <w:p w14:paraId="40AE0D6C" w14:textId="77777777" w:rsidR="00C9430E" w:rsidRPr="002D256A" w:rsidRDefault="00C9430E" w:rsidP="00C9430E">
            <w:pPr>
              <w:pStyle w:val="Title"/>
              <w:jc w:val="left"/>
              <w:rPr>
                <w:rFonts w:cs="Arial"/>
                <w:b w:val="0"/>
                <w:bCs w:val="0"/>
                <w:sz w:val="22"/>
                <w:szCs w:val="22"/>
              </w:rPr>
            </w:pPr>
            <w:r w:rsidRPr="002D256A">
              <w:rPr>
                <w:rFonts w:cs="Arial"/>
                <w:b w:val="0"/>
                <w:bCs w:val="0"/>
                <w:sz w:val="22"/>
                <w:szCs w:val="22"/>
              </w:rPr>
              <w:t xml:space="preserve">Declare and participate. </w:t>
            </w:r>
          </w:p>
          <w:p w14:paraId="32F1FFE3" w14:textId="7045AD3E" w:rsidR="00151082" w:rsidRPr="002D256A" w:rsidRDefault="00C9430E" w:rsidP="00C9430E">
            <w:pPr>
              <w:pStyle w:val="Title"/>
              <w:jc w:val="left"/>
              <w:rPr>
                <w:rFonts w:cs="Arial"/>
                <w:b w:val="0"/>
                <w:bCs w:val="0"/>
                <w:sz w:val="22"/>
                <w:szCs w:val="22"/>
              </w:rPr>
            </w:pPr>
            <w:r w:rsidRPr="002D256A">
              <w:rPr>
                <w:rFonts w:cs="Arial"/>
                <w:b w:val="0"/>
                <w:bCs w:val="0"/>
                <w:sz w:val="22"/>
                <w:szCs w:val="22"/>
              </w:rPr>
              <w:lastRenderedPageBreak/>
              <w:t>Rationale: However, there is no potential to benefit.</w:t>
            </w:r>
          </w:p>
        </w:tc>
      </w:tr>
      <w:tr w:rsidR="0068308E" w:rsidRPr="002D256A" w14:paraId="2D0E10B1" w14:textId="77777777" w:rsidTr="5D10226A">
        <w:trPr>
          <w:trHeight w:val="300"/>
        </w:trPr>
        <w:tc>
          <w:tcPr>
            <w:tcW w:w="2023" w:type="dxa"/>
          </w:tcPr>
          <w:p w14:paraId="6DEA2476" w14:textId="75EAD8F3" w:rsidR="0068308E" w:rsidRPr="002D256A" w:rsidRDefault="0068308E" w:rsidP="0068308E">
            <w:pPr>
              <w:pStyle w:val="Title"/>
              <w:jc w:val="left"/>
              <w:rPr>
                <w:rFonts w:cs="Arial"/>
                <w:b w:val="0"/>
                <w:bCs w:val="0"/>
                <w:sz w:val="22"/>
                <w:szCs w:val="22"/>
              </w:rPr>
            </w:pPr>
            <w:r w:rsidRPr="002D256A">
              <w:rPr>
                <w:rFonts w:cs="Arial"/>
                <w:b w:val="0"/>
                <w:bCs w:val="0"/>
                <w:sz w:val="22"/>
                <w:szCs w:val="22"/>
              </w:rPr>
              <w:lastRenderedPageBreak/>
              <w:t>Rachel Morman</w:t>
            </w:r>
          </w:p>
        </w:tc>
        <w:tc>
          <w:tcPr>
            <w:tcW w:w="2330" w:type="dxa"/>
          </w:tcPr>
          <w:p w14:paraId="4A85A2A0" w14:textId="4D91EA46" w:rsidR="0068308E" w:rsidRPr="002D256A" w:rsidRDefault="0068308E" w:rsidP="0068308E">
            <w:pPr>
              <w:pStyle w:val="Title"/>
              <w:jc w:val="left"/>
              <w:rPr>
                <w:rFonts w:cs="Arial"/>
                <w:b w:val="0"/>
                <w:bCs w:val="0"/>
                <w:sz w:val="22"/>
                <w:szCs w:val="22"/>
              </w:rPr>
            </w:pPr>
            <w:r w:rsidRPr="002D256A">
              <w:rPr>
                <w:rFonts w:cs="Arial"/>
                <w:b w:val="0"/>
                <w:bCs w:val="0"/>
                <w:sz w:val="22"/>
                <w:szCs w:val="22"/>
              </w:rPr>
              <w:t>Lay Member</w:t>
            </w:r>
          </w:p>
        </w:tc>
        <w:tc>
          <w:tcPr>
            <w:tcW w:w="1911" w:type="dxa"/>
          </w:tcPr>
          <w:p w14:paraId="03BCB35D" w14:textId="71D54CFA" w:rsidR="0068308E" w:rsidRPr="002D256A" w:rsidRDefault="0068308E" w:rsidP="0068308E">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7939A516" w14:textId="566708B4" w:rsidR="0068308E" w:rsidRPr="002D256A" w:rsidRDefault="0068308E" w:rsidP="0068308E">
            <w:pPr>
              <w:pStyle w:val="Title"/>
              <w:jc w:val="left"/>
              <w:rPr>
                <w:rFonts w:cs="Arial"/>
                <w:b w:val="0"/>
                <w:bCs w:val="0"/>
                <w:sz w:val="22"/>
                <w:szCs w:val="22"/>
              </w:rPr>
            </w:pPr>
            <w:r w:rsidRPr="002D256A">
              <w:rPr>
                <w:rFonts w:cs="Arial"/>
                <w:b w:val="0"/>
                <w:bCs w:val="0"/>
                <w:sz w:val="22"/>
                <w:szCs w:val="22"/>
              </w:rPr>
              <w:t>Steering committee member for the International PCOS Guidelines</w:t>
            </w:r>
          </w:p>
        </w:tc>
        <w:tc>
          <w:tcPr>
            <w:tcW w:w="1047" w:type="dxa"/>
          </w:tcPr>
          <w:p w14:paraId="337F46F0" w14:textId="6BB50439" w:rsidR="0068308E" w:rsidRPr="002D256A" w:rsidRDefault="0068308E" w:rsidP="0068308E">
            <w:pPr>
              <w:pStyle w:val="Title"/>
              <w:rPr>
                <w:rFonts w:cs="Arial"/>
                <w:b w:val="0"/>
                <w:bCs w:val="0"/>
                <w:sz w:val="22"/>
                <w:szCs w:val="22"/>
              </w:rPr>
            </w:pPr>
            <w:r w:rsidRPr="002D256A">
              <w:rPr>
                <w:rFonts w:cs="Arial"/>
                <w:b w:val="0"/>
                <w:bCs w:val="0"/>
                <w:sz w:val="22"/>
                <w:szCs w:val="22"/>
              </w:rPr>
              <w:t>2017</w:t>
            </w:r>
          </w:p>
        </w:tc>
        <w:tc>
          <w:tcPr>
            <w:tcW w:w="1041" w:type="dxa"/>
          </w:tcPr>
          <w:p w14:paraId="34D12819" w14:textId="01990609" w:rsidR="0068308E" w:rsidRPr="002D256A" w:rsidRDefault="0068308E" w:rsidP="0068308E">
            <w:pPr>
              <w:pStyle w:val="Title"/>
              <w:rPr>
                <w:rFonts w:cs="Arial"/>
                <w:b w:val="0"/>
                <w:bCs w:val="0"/>
                <w:sz w:val="22"/>
                <w:szCs w:val="22"/>
              </w:rPr>
            </w:pPr>
            <w:r w:rsidRPr="002D256A">
              <w:rPr>
                <w:rFonts w:cs="Arial"/>
                <w:b w:val="0"/>
                <w:bCs w:val="0"/>
                <w:sz w:val="22"/>
                <w:szCs w:val="22"/>
              </w:rPr>
              <w:t>04/12/2025</w:t>
            </w:r>
          </w:p>
        </w:tc>
        <w:tc>
          <w:tcPr>
            <w:tcW w:w="1417" w:type="dxa"/>
          </w:tcPr>
          <w:p w14:paraId="56FC28CA" w14:textId="668928C3" w:rsidR="0068308E" w:rsidRPr="002D256A" w:rsidRDefault="0068308E" w:rsidP="0068308E">
            <w:pPr>
              <w:pStyle w:val="Title"/>
              <w:rPr>
                <w:rFonts w:cs="Arial"/>
                <w:b w:val="0"/>
                <w:bCs w:val="0"/>
                <w:sz w:val="22"/>
                <w:szCs w:val="22"/>
              </w:rPr>
            </w:pPr>
            <w:r w:rsidRPr="002D256A">
              <w:rPr>
                <w:rFonts w:cs="Arial"/>
                <w:b w:val="0"/>
                <w:bCs w:val="0"/>
                <w:sz w:val="22"/>
                <w:szCs w:val="22"/>
              </w:rPr>
              <w:t>ongoing</w:t>
            </w:r>
          </w:p>
        </w:tc>
        <w:tc>
          <w:tcPr>
            <w:tcW w:w="2513" w:type="dxa"/>
          </w:tcPr>
          <w:p w14:paraId="71AB16DB" w14:textId="77777777" w:rsidR="00C9430E" w:rsidRPr="002D256A" w:rsidRDefault="00C9430E" w:rsidP="00C9430E">
            <w:pPr>
              <w:pStyle w:val="Title"/>
              <w:jc w:val="left"/>
              <w:rPr>
                <w:rFonts w:cs="Arial"/>
                <w:b w:val="0"/>
                <w:bCs w:val="0"/>
                <w:sz w:val="22"/>
                <w:szCs w:val="22"/>
              </w:rPr>
            </w:pPr>
            <w:r w:rsidRPr="002D256A">
              <w:rPr>
                <w:rFonts w:cs="Arial"/>
                <w:b w:val="0"/>
                <w:bCs w:val="0"/>
                <w:sz w:val="22"/>
                <w:szCs w:val="22"/>
              </w:rPr>
              <w:t>Specific</w:t>
            </w:r>
          </w:p>
          <w:p w14:paraId="4B98D30F" w14:textId="77777777" w:rsidR="00C9430E" w:rsidRPr="002D256A" w:rsidRDefault="00C9430E" w:rsidP="00C9430E">
            <w:pPr>
              <w:pStyle w:val="Title"/>
              <w:jc w:val="left"/>
              <w:rPr>
                <w:rFonts w:cs="Arial"/>
                <w:b w:val="0"/>
                <w:bCs w:val="0"/>
                <w:sz w:val="22"/>
                <w:szCs w:val="22"/>
              </w:rPr>
            </w:pPr>
            <w:r w:rsidRPr="002D256A">
              <w:rPr>
                <w:rFonts w:cs="Arial"/>
                <w:b w:val="0"/>
                <w:bCs w:val="0"/>
                <w:sz w:val="22"/>
                <w:szCs w:val="22"/>
              </w:rPr>
              <w:t xml:space="preserve">Declare and participate. </w:t>
            </w:r>
          </w:p>
          <w:p w14:paraId="22B5A1D4" w14:textId="0F0B1078" w:rsidR="0068308E" w:rsidRPr="002D256A" w:rsidRDefault="00C9430E" w:rsidP="00C9430E">
            <w:pPr>
              <w:pStyle w:val="Title"/>
              <w:jc w:val="left"/>
              <w:rPr>
                <w:rFonts w:cs="Arial"/>
                <w:b w:val="0"/>
                <w:bCs w:val="0"/>
                <w:sz w:val="22"/>
                <w:szCs w:val="22"/>
              </w:rPr>
            </w:pPr>
            <w:r w:rsidRPr="002D256A">
              <w:rPr>
                <w:rFonts w:cs="Arial"/>
                <w:b w:val="0"/>
                <w:bCs w:val="0"/>
                <w:sz w:val="22"/>
                <w:szCs w:val="22"/>
              </w:rPr>
              <w:t xml:space="preserve">Rationale: </w:t>
            </w:r>
            <w:r w:rsidR="006A1DFA" w:rsidRPr="002D256A">
              <w:rPr>
                <w:rFonts w:cs="Arial"/>
                <w:b w:val="0"/>
                <w:bCs w:val="0"/>
                <w:sz w:val="22"/>
                <w:szCs w:val="22"/>
              </w:rPr>
              <w:t>managed through declaration alone</w:t>
            </w:r>
          </w:p>
        </w:tc>
      </w:tr>
      <w:tr w:rsidR="003F7F67" w:rsidRPr="002D256A" w14:paraId="18A26D6A" w14:textId="77777777" w:rsidTr="5D10226A">
        <w:trPr>
          <w:trHeight w:val="300"/>
        </w:trPr>
        <w:tc>
          <w:tcPr>
            <w:tcW w:w="2023" w:type="dxa"/>
          </w:tcPr>
          <w:p w14:paraId="49318516" w14:textId="54759C90" w:rsidR="003F7F67" w:rsidRPr="002D256A" w:rsidRDefault="003F7F67" w:rsidP="003F7F67">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0BCB66BA" w14:textId="3F041415" w:rsidR="003F7F67" w:rsidRPr="002D256A" w:rsidRDefault="003F7F67" w:rsidP="003F7F67">
            <w:pPr>
              <w:pStyle w:val="Title"/>
              <w:jc w:val="left"/>
              <w:rPr>
                <w:rFonts w:cs="Arial"/>
                <w:b w:val="0"/>
                <w:bCs w:val="0"/>
                <w:sz w:val="22"/>
                <w:szCs w:val="22"/>
              </w:rPr>
            </w:pPr>
            <w:r w:rsidRPr="002D256A">
              <w:rPr>
                <w:rFonts w:cs="Arial"/>
                <w:b w:val="0"/>
                <w:bCs w:val="0"/>
                <w:sz w:val="22"/>
                <w:szCs w:val="22"/>
              </w:rPr>
              <w:t>Lay Member</w:t>
            </w:r>
          </w:p>
        </w:tc>
        <w:tc>
          <w:tcPr>
            <w:tcW w:w="1911" w:type="dxa"/>
          </w:tcPr>
          <w:p w14:paraId="153096DC" w14:textId="1A834651" w:rsidR="003F7F67" w:rsidRPr="002D256A" w:rsidRDefault="003F7F67" w:rsidP="003F7F67">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1E25BEC4" w14:textId="5518E9F7"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Published contributing author - Polycystic ovary syndrome perspectives</w:t>
            </w:r>
          </w:p>
          <w:p w14:paraId="291423D8" w14:textId="77777777"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from patients and health professionals on</w:t>
            </w:r>
          </w:p>
          <w:p w14:paraId="04AFE99E" w14:textId="77777777"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clinical features, current name, and</w:t>
            </w:r>
          </w:p>
          <w:p w14:paraId="6BA20533" w14:textId="77777777"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renaming: a longitudinal international</w:t>
            </w:r>
          </w:p>
          <w:p w14:paraId="04182CA0" w14:textId="41AE5536" w:rsidR="003F7F67"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online survey</w:t>
            </w:r>
          </w:p>
        </w:tc>
        <w:tc>
          <w:tcPr>
            <w:tcW w:w="1047" w:type="dxa"/>
          </w:tcPr>
          <w:p w14:paraId="2E749A2B" w14:textId="5DD05B77" w:rsidR="003F7F67" w:rsidRPr="002D256A" w:rsidRDefault="00591AAF" w:rsidP="003F7F67">
            <w:pPr>
              <w:pStyle w:val="Title"/>
              <w:rPr>
                <w:rFonts w:cs="Arial"/>
                <w:b w:val="0"/>
                <w:bCs w:val="0"/>
                <w:sz w:val="22"/>
                <w:szCs w:val="22"/>
              </w:rPr>
            </w:pPr>
            <w:r w:rsidRPr="002D256A">
              <w:rPr>
                <w:rFonts w:cs="Arial"/>
                <w:b w:val="0"/>
                <w:bCs w:val="0"/>
                <w:sz w:val="22"/>
                <w:szCs w:val="22"/>
              </w:rPr>
              <w:t>May 2025</w:t>
            </w:r>
          </w:p>
        </w:tc>
        <w:tc>
          <w:tcPr>
            <w:tcW w:w="1041" w:type="dxa"/>
          </w:tcPr>
          <w:p w14:paraId="4A4B2542" w14:textId="7874E504" w:rsidR="003F7F67" w:rsidRPr="002D256A" w:rsidRDefault="00195894" w:rsidP="003F7F67">
            <w:pPr>
              <w:pStyle w:val="Title"/>
              <w:rPr>
                <w:rFonts w:cs="Arial"/>
                <w:b w:val="0"/>
                <w:bCs w:val="0"/>
                <w:sz w:val="22"/>
                <w:szCs w:val="22"/>
              </w:rPr>
            </w:pPr>
            <w:r w:rsidRPr="002D256A">
              <w:rPr>
                <w:rFonts w:cs="Arial"/>
                <w:b w:val="0"/>
                <w:bCs w:val="0"/>
                <w:sz w:val="22"/>
                <w:szCs w:val="22"/>
              </w:rPr>
              <w:t>28/12/2025</w:t>
            </w:r>
          </w:p>
        </w:tc>
        <w:tc>
          <w:tcPr>
            <w:tcW w:w="1417" w:type="dxa"/>
          </w:tcPr>
          <w:p w14:paraId="3FE13350" w14:textId="631B67E0" w:rsidR="003F7F67" w:rsidRPr="002D256A" w:rsidRDefault="00591AAF" w:rsidP="003F7F67">
            <w:pPr>
              <w:pStyle w:val="Title"/>
              <w:rPr>
                <w:rFonts w:cs="Arial"/>
                <w:b w:val="0"/>
                <w:bCs w:val="0"/>
                <w:sz w:val="22"/>
                <w:szCs w:val="22"/>
              </w:rPr>
            </w:pPr>
            <w:r w:rsidRPr="002D256A">
              <w:rPr>
                <w:rFonts w:cs="Arial"/>
                <w:b w:val="0"/>
                <w:bCs w:val="0"/>
                <w:sz w:val="22"/>
                <w:szCs w:val="22"/>
              </w:rPr>
              <w:t>May 2025</w:t>
            </w:r>
          </w:p>
        </w:tc>
        <w:tc>
          <w:tcPr>
            <w:tcW w:w="2513" w:type="dxa"/>
          </w:tcPr>
          <w:p w14:paraId="450678A2" w14:textId="77777777" w:rsidR="00954774" w:rsidRPr="002D256A" w:rsidRDefault="00954774" w:rsidP="00954774">
            <w:pPr>
              <w:pStyle w:val="Title"/>
              <w:jc w:val="left"/>
              <w:rPr>
                <w:rFonts w:cs="Arial"/>
                <w:b w:val="0"/>
                <w:bCs w:val="0"/>
                <w:sz w:val="22"/>
                <w:szCs w:val="22"/>
              </w:rPr>
            </w:pPr>
            <w:r w:rsidRPr="002D256A">
              <w:rPr>
                <w:rFonts w:cs="Arial"/>
                <w:b w:val="0"/>
                <w:bCs w:val="0"/>
                <w:sz w:val="22"/>
                <w:szCs w:val="22"/>
              </w:rPr>
              <w:t>Specific</w:t>
            </w:r>
          </w:p>
          <w:p w14:paraId="244EA92F" w14:textId="77777777" w:rsidR="00954774" w:rsidRPr="002D256A" w:rsidRDefault="00954774" w:rsidP="00954774">
            <w:pPr>
              <w:pStyle w:val="Title"/>
              <w:jc w:val="left"/>
              <w:rPr>
                <w:rFonts w:cs="Arial"/>
                <w:b w:val="0"/>
                <w:bCs w:val="0"/>
                <w:sz w:val="22"/>
                <w:szCs w:val="22"/>
              </w:rPr>
            </w:pPr>
            <w:r w:rsidRPr="002D256A">
              <w:rPr>
                <w:rFonts w:cs="Arial"/>
                <w:b w:val="0"/>
                <w:bCs w:val="0"/>
                <w:sz w:val="22"/>
                <w:szCs w:val="22"/>
              </w:rPr>
              <w:t xml:space="preserve">Declare and participate. </w:t>
            </w:r>
          </w:p>
          <w:p w14:paraId="3D7A51D7" w14:textId="78BD2ABD" w:rsidR="003F7F67" w:rsidRPr="002D256A" w:rsidRDefault="00954774" w:rsidP="00954774">
            <w:pPr>
              <w:pStyle w:val="Title"/>
              <w:jc w:val="left"/>
              <w:rPr>
                <w:rFonts w:cs="Arial"/>
                <w:b w:val="0"/>
                <w:bCs w:val="0"/>
                <w:sz w:val="22"/>
                <w:szCs w:val="22"/>
              </w:rPr>
            </w:pPr>
            <w:r w:rsidRPr="002D256A">
              <w:rPr>
                <w:rFonts w:cs="Arial"/>
                <w:b w:val="0"/>
                <w:bCs w:val="0"/>
                <w:sz w:val="22"/>
                <w:szCs w:val="22"/>
              </w:rPr>
              <w:t>Rationale: managed through declaration alone</w:t>
            </w:r>
          </w:p>
        </w:tc>
      </w:tr>
      <w:tr w:rsidR="00C64A60" w:rsidRPr="002D256A" w14:paraId="7DDB3DC8" w14:textId="77777777" w:rsidTr="5D10226A">
        <w:trPr>
          <w:trHeight w:val="300"/>
        </w:trPr>
        <w:tc>
          <w:tcPr>
            <w:tcW w:w="2023" w:type="dxa"/>
          </w:tcPr>
          <w:p w14:paraId="06CF5D68" w14:textId="3737248A"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Rachel Morman</w:t>
            </w:r>
          </w:p>
        </w:tc>
        <w:tc>
          <w:tcPr>
            <w:tcW w:w="2330" w:type="dxa"/>
          </w:tcPr>
          <w:p w14:paraId="5C3F19C9" w14:textId="59818498"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Lay Member</w:t>
            </w:r>
          </w:p>
        </w:tc>
        <w:tc>
          <w:tcPr>
            <w:tcW w:w="1911" w:type="dxa"/>
          </w:tcPr>
          <w:p w14:paraId="7BCD22A6" w14:textId="58C8997A" w:rsidR="00C64A60"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Direct – non-financial</w:t>
            </w:r>
          </w:p>
        </w:tc>
        <w:tc>
          <w:tcPr>
            <w:tcW w:w="2847" w:type="dxa"/>
          </w:tcPr>
          <w:p w14:paraId="4BC150CE" w14:textId="1E34A576" w:rsidR="001B1F9B" w:rsidRPr="002D256A" w:rsidRDefault="00C64A60" w:rsidP="00954774">
            <w:pPr>
              <w:pStyle w:val="Title"/>
              <w:spacing w:before="0" w:after="0"/>
              <w:jc w:val="left"/>
              <w:rPr>
                <w:rFonts w:cs="Arial"/>
                <w:b w:val="0"/>
                <w:bCs w:val="0"/>
                <w:sz w:val="22"/>
                <w:szCs w:val="22"/>
              </w:rPr>
            </w:pPr>
            <w:r w:rsidRPr="002D256A">
              <w:rPr>
                <w:rFonts w:cs="Arial"/>
                <w:b w:val="0"/>
                <w:bCs w:val="0"/>
                <w:sz w:val="22"/>
                <w:szCs w:val="22"/>
              </w:rPr>
              <w:t xml:space="preserve">Published contributing author - </w:t>
            </w:r>
            <w:r w:rsidR="001B1F9B" w:rsidRPr="002D256A">
              <w:rPr>
                <w:rFonts w:cs="Arial"/>
                <w:b w:val="0"/>
                <w:bCs w:val="0"/>
                <w:sz w:val="22"/>
                <w:szCs w:val="22"/>
              </w:rPr>
              <w:t>Polycystic Ovary Syndrome:</w:t>
            </w:r>
            <w:r w:rsidR="00954774" w:rsidRPr="002D256A">
              <w:rPr>
                <w:rFonts w:cs="Arial"/>
                <w:b w:val="0"/>
                <w:bCs w:val="0"/>
                <w:sz w:val="22"/>
                <w:szCs w:val="22"/>
              </w:rPr>
              <w:t xml:space="preserve"> </w:t>
            </w:r>
            <w:r w:rsidR="001B1F9B" w:rsidRPr="002D256A">
              <w:rPr>
                <w:rFonts w:cs="Arial"/>
                <w:b w:val="0"/>
                <w:bCs w:val="0"/>
                <w:sz w:val="22"/>
                <w:szCs w:val="22"/>
              </w:rPr>
              <w:t>Perspectives from Patients and Health</w:t>
            </w:r>
          </w:p>
          <w:p w14:paraId="5A8F4240" w14:textId="74792EFD" w:rsidR="001B1F9B" w:rsidRPr="002D256A" w:rsidRDefault="001B1F9B" w:rsidP="00954774">
            <w:pPr>
              <w:pStyle w:val="Title"/>
              <w:spacing w:before="0" w:after="0"/>
              <w:jc w:val="left"/>
              <w:rPr>
                <w:rFonts w:cs="Arial"/>
                <w:b w:val="0"/>
                <w:bCs w:val="0"/>
                <w:sz w:val="22"/>
                <w:szCs w:val="22"/>
              </w:rPr>
            </w:pPr>
            <w:r w:rsidRPr="002D256A">
              <w:rPr>
                <w:rFonts w:cs="Arial"/>
                <w:b w:val="0"/>
                <w:bCs w:val="0"/>
                <w:sz w:val="22"/>
                <w:szCs w:val="22"/>
              </w:rPr>
              <w:t>Professionals on Clinical Features,</w:t>
            </w:r>
            <w:r w:rsidR="00954774" w:rsidRPr="002D256A">
              <w:rPr>
                <w:rFonts w:cs="Arial"/>
                <w:b w:val="0"/>
                <w:bCs w:val="0"/>
                <w:sz w:val="22"/>
                <w:szCs w:val="22"/>
              </w:rPr>
              <w:t xml:space="preserve"> </w:t>
            </w:r>
            <w:r w:rsidRPr="002D256A">
              <w:rPr>
                <w:rFonts w:cs="Arial"/>
                <w:b w:val="0"/>
                <w:bCs w:val="0"/>
                <w:sz w:val="22"/>
                <w:szCs w:val="22"/>
              </w:rPr>
              <w:t>Current Name, and Renaming: A</w:t>
            </w:r>
          </w:p>
          <w:p w14:paraId="07B72EBF" w14:textId="13D643C3" w:rsidR="00C64A60" w:rsidRPr="002D256A" w:rsidRDefault="001B1F9B" w:rsidP="00954774">
            <w:pPr>
              <w:pStyle w:val="Title"/>
              <w:spacing w:before="0" w:after="0"/>
              <w:jc w:val="left"/>
              <w:rPr>
                <w:rFonts w:cs="Arial"/>
                <w:sz w:val="22"/>
                <w:szCs w:val="22"/>
              </w:rPr>
            </w:pPr>
            <w:r w:rsidRPr="002D256A">
              <w:rPr>
                <w:rFonts w:cs="Arial"/>
                <w:b w:val="0"/>
                <w:bCs w:val="0"/>
                <w:sz w:val="22"/>
                <w:szCs w:val="22"/>
              </w:rPr>
              <w:t>Longitudinal International Online Survey</w:t>
            </w:r>
          </w:p>
        </w:tc>
        <w:tc>
          <w:tcPr>
            <w:tcW w:w="1047" w:type="dxa"/>
          </w:tcPr>
          <w:p w14:paraId="1989135B" w14:textId="3F4469FB" w:rsidR="00C64A60" w:rsidRPr="002D256A" w:rsidRDefault="00B940B6" w:rsidP="00954774">
            <w:pPr>
              <w:pStyle w:val="Title"/>
              <w:spacing w:before="0" w:after="0"/>
              <w:rPr>
                <w:rFonts w:cs="Arial"/>
                <w:b w:val="0"/>
                <w:bCs w:val="0"/>
                <w:sz w:val="22"/>
                <w:szCs w:val="22"/>
              </w:rPr>
            </w:pPr>
            <w:r w:rsidRPr="002D256A">
              <w:rPr>
                <w:rFonts w:cs="Arial"/>
                <w:b w:val="0"/>
                <w:bCs w:val="0"/>
                <w:sz w:val="22"/>
                <w:szCs w:val="22"/>
              </w:rPr>
              <w:t>January  2025</w:t>
            </w:r>
          </w:p>
        </w:tc>
        <w:tc>
          <w:tcPr>
            <w:tcW w:w="1041" w:type="dxa"/>
          </w:tcPr>
          <w:p w14:paraId="3AB845DA" w14:textId="3053A09A" w:rsidR="00C64A60" w:rsidRPr="002D256A" w:rsidRDefault="00195894" w:rsidP="00954774">
            <w:pPr>
              <w:pStyle w:val="Title"/>
              <w:spacing w:before="0" w:after="0"/>
              <w:rPr>
                <w:rFonts w:cs="Arial"/>
                <w:b w:val="0"/>
                <w:bCs w:val="0"/>
                <w:sz w:val="22"/>
                <w:szCs w:val="22"/>
              </w:rPr>
            </w:pPr>
            <w:r w:rsidRPr="002D256A">
              <w:rPr>
                <w:rFonts w:cs="Arial"/>
                <w:b w:val="0"/>
                <w:bCs w:val="0"/>
                <w:sz w:val="22"/>
                <w:szCs w:val="22"/>
              </w:rPr>
              <w:t>28/12/2025</w:t>
            </w:r>
          </w:p>
        </w:tc>
        <w:tc>
          <w:tcPr>
            <w:tcW w:w="1417" w:type="dxa"/>
          </w:tcPr>
          <w:p w14:paraId="4A5C9416" w14:textId="0164D974" w:rsidR="00C64A60" w:rsidRPr="002D256A" w:rsidRDefault="00B940B6" w:rsidP="00954774">
            <w:pPr>
              <w:pStyle w:val="Title"/>
              <w:spacing w:before="0" w:after="0"/>
              <w:rPr>
                <w:rFonts w:cs="Arial"/>
                <w:b w:val="0"/>
                <w:bCs w:val="0"/>
                <w:sz w:val="22"/>
                <w:szCs w:val="22"/>
              </w:rPr>
            </w:pPr>
            <w:r w:rsidRPr="002D256A">
              <w:rPr>
                <w:rFonts w:cs="Arial"/>
                <w:b w:val="0"/>
                <w:bCs w:val="0"/>
                <w:sz w:val="22"/>
                <w:szCs w:val="22"/>
              </w:rPr>
              <w:t>January  2025</w:t>
            </w:r>
          </w:p>
        </w:tc>
        <w:tc>
          <w:tcPr>
            <w:tcW w:w="2513" w:type="dxa"/>
          </w:tcPr>
          <w:p w14:paraId="27471A68" w14:textId="77777777" w:rsidR="00954774" w:rsidRPr="002D256A" w:rsidRDefault="00954774" w:rsidP="00954774">
            <w:pPr>
              <w:pStyle w:val="Title"/>
              <w:jc w:val="left"/>
              <w:rPr>
                <w:rFonts w:cs="Arial"/>
                <w:b w:val="0"/>
                <w:bCs w:val="0"/>
                <w:sz w:val="22"/>
                <w:szCs w:val="22"/>
              </w:rPr>
            </w:pPr>
            <w:r w:rsidRPr="002D256A">
              <w:rPr>
                <w:rFonts w:cs="Arial"/>
                <w:b w:val="0"/>
                <w:bCs w:val="0"/>
                <w:sz w:val="22"/>
                <w:szCs w:val="22"/>
              </w:rPr>
              <w:t>Specific</w:t>
            </w:r>
          </w:p>
          <w:p w14:paraId="6DCCDEB2" w14:textId="77777777" w:rsidR="00954774" w:rsidRPr="002D256A" w:rsidRDefault="00954774" w:rsidP="00954774">
            <w:pPr>
              <w:pStyle w:val="Title"/>
              <w:jc w:val="left"/>
              <w:rPr>
                <w:rFonts w:cs="Arial"/>
                <w:b w:val="0"/>
                <w:bCs w:val="0"/>
                <w:sz w:val="22"/>
                <w:szCs w:val="22"/>
              </w:rPr>
            </w:pPr>
            <w:r w:rsidRPr="002D256A">
              <w:rPr>
                <w:rFonts w:cs="Arial"/>
                <w:b w:val="0"/>
                <w:bCs w:val="0"/>
                <w:sz w:val="22"/>
                <w:szCs w:val="22"/>
              </w:rPr>
              <w:t xml:space="preserve">Declare and participate. </w:t>
            </w:r>
          </w:p>
          <w:p w14:paraId="5CA9EC4D" w14:textId="6788477A" w:rsidR="00C64A60" w:rsidRPr="002D256A" w:rsidRDefault="00954774" w:rsidP="00954774">
            <w:pPr>
              <w:pStyle w:val="Title"/>
              <w:spacing w:before="0" w:after="0"/>
              <w:jc w:val="left"/>
              <w:rPr>
                <w:rFonts w:cs="Arial"/>
                <w:b w:val="0"/>
                <w:bCs w:val="0"/>
                <w:sz w:val="22"/>
                <w:szCs w:val="22"/>
              </w:rPr>
            </w:pPr>
            <w:r w:rsidRPr="002D256A">
              <w:rPr>
                <w:rFonts w:cs="Arial"/>
                <w:b w:val="0"/>
                <w:bCs w:val="0"/>
                <w:sz w:val="22"/>
                <w:szCs w:val="22"/>
              </w:rPr>
              <w:t>Rationale: managed through declaration alone</w:t>
            </w:r>
          </w:p>
        </w:tc>
      </w:tr>
      <w:tr w:rsidR="001B1F9B" w:rsidRPr="002D256A" w14:paraId="0BA59168" w14:textId="77777777" w:rsidTr="5D10226A">
        <w:trPr>
          <w:trHeight w:val="300"/>
        </w:trPr>
        <w:tc>
          <w:tcPr>
            <w:tcW w:w="2023" w:type="dxa"/>
          </w:tcPr>
          <w:p w14:paraId="0D17662B" w14:textId="0530853B" w:rsidR="001B1F9B" w:rsidRPr="002D256A" w:rsidRDefault="001B1F9B" w:rsidP="0038035A">
            <w:pPr>
              <w:pStyle w:val="Title"/>
              <w:spacing w:before="0" w:after="0"/>
              <w:jc w:val="left"/>
              <w:rPr>
                <w:rFonts w:cs="Arial"/>
                <w:b w:val="0"/>
                <w:bCs w:val="0"/>
                <w:sz w:val="22"/>
                <w:szCs w:val="22"/>
              </w:rPr>
            </w:pPr>
            <w:r w:rsidRPr="002D256A">
              <w:rPr>
                <w:rFonts w:cs="Arial"/>
                <w:b w:val="0"/>
                <w:bCs w:val="0"/>
                <w:sz w:val="22"/>
                <w:szCs w:val="22"/>
              </w:rPr>
              <w:t>Rachel Morman</w:t>
            </w:r>
          </w:p>
        </w:tc>
        <w:tc>
          <w:tcPr>
            <w:tcW w:w="2330" w:type="dxa"/>
          </w:tcPr>
          <w:p w14:paraId="55B747B3" w14:textId="3173D6F8" w:rsidR="001B1F9B" w:rsidRPr="002D256A" w:rsidRDefault="001B1F9B" w:rsidP="0038035A">
            <w:pPr>
              <w:pStyle w:val="Title"/>
              <w:spacing w:before="0" w:after="0"/>
              <w:jc w:val="left"/>
              <w:rPr>
                <w:rFonts w:cs="Arial"/>
                <w:b w:val="0"/>
                <w:bCs w:val="0"/>
                <w:sz w:val="22"/>
                <w:szCs w:val="22"/>
              </w:rPr>
            </w:pPr>
            <w:r w:rsidRPr="002D256A">
              <w:rPr>
                <w:rFonts w:cs="Arial"/>
                <w:b w:val="0"/>
                <w:bCs w:val="0"/>
                <w:sz w:val="22"/>
                <w:szCs w:val="22"/>
              </w:rPr>
              <w:t>Lay Member</w:t>
            </w:r>
          </w:p>
        </w:tc>
        <w:tc>
          <w:tcPr>
            <w:tcW w:w="1911" w:type="dxa"/>
          </w:tcPr>
          <w:p w14:paraId="73469430" w14:textId="440AAAD8" w:rsidR="001B1F9B" w:rsidRPr="002D256A" w:rsidRDefault="001B1F9B" w:rsidP="0038035A">
            <w:pPr>
              <w:pStyle w:val="Title"/>
              <w:spacing w:before="0" w:after="0"/>
              <w:jc w:val="left"/>
              <w:rPr>
                <w:rFonts w:cs="Arial"/>
                <w:b w:val="0"/>
                <w:bCs w:val="0"/>
                <w:sz w:val="22"/>
                <w:szCs w:val="22"/>
              </w:rPr>
            </w:pPr>
            <w:r w:rsidRPr="002D256A">
              <w:rPr>
                <w:rFonts w:cs="Arial"/>
                <w:b w:val="0"/>
                <w:bCs w:val="0"/>
                <w:sz w:val="22"/>
                <w:szCs w:val="22"/>
              </w:rPr>
              <w:t>Direct – non-financial</w:t>
            </w:r>
          </w:p>
        </w:tc>
        <w:tc>
          <w:tcPr>
            <w:tcW w:w="2847" w:type="dxa"/>
          </w:tcPr>
          <w:p w14:paraId="6A6F5950" w14:textId="77777777" w:rsidR="00A265DC" w:rsidRPr="002D256A" w:rsidRDefault="00564D0F" w:rsidP="0038035A">
            <w:pPr>
              <w:pStyle w:val="Title"/>
              <w:spacing w:before="0" w:after="0"/>
              <w:jc w:val="left"/>
              <w:rPr>
                <w:rFonts w:cs="Arial"/>
                <w:b w:val="0"/>
                <w:bCs w:val="0"/>
                <w:sz w:val="22"/>
                <w:szCs w:val="22"/>
              </w:rPr>
            </w:pPr>
            <w:r w:rsidRPr="002D256A">
              <w:rPr>
                <w:rFonts w:cs="Arial"/>
                <w:b w:val="0"/>
                <w:bCs w:val="0"/>
                <w:sz w:val="22"/>
                <w:szCs w:val="22"/>
              </w:rPr>
              <w:t>Published contributing author -</w:t>
            </w:r>
            <w:r w:rsidR="00A265DC" w:rsidRPr="002D256A">
              <w:rPr>
                <w:rFonts w:cs="Arial"/>
                <w:b w:val="0"/>
                <w:bCs w:val="0"/>
                <w:sz w:val="22"/>
                <w:szCs w:val="22"/>
              </w:rPr>
              <w:t xml:space="preserve"> International PCOS guideline clinical</w:t>
            </w:r>
          </w:p>
          <w:p w14:paraId="4CC23D6F" w14:textId="77777777" w:rsidR="00A265DC" w:rsidRPr="002D256A" w:rsidRDefault="00A265DC" w:rsidP="0038035A">
            <w:pPr>
              <w:pStyle w:val="Title"/>
              <w:spacing w:before="0" w:after="0"/>
              <w:jc w:val="left"/>
              <w:rPr>
                <w:rFonts w:cs="Arial"/>
                <w:b w:val="0"/>
                <w:bCs w:val="0"/>
                <w:sz w:val="22"/>
                <w:szCs w:val="22"/>
              </w:rPr>
            </w:pPr>
            <w:r w:rsidRPr="002D256A">
              <w:rPr>
                <w:rFonts w:cs="Arial"/>
                <w:b w:val="0"/>
                <w:bCs w:val="0"/>
                <w:sz w:val="22"/>
                <w:szCs w:val="22"/>
              </w:rPr>
              <w:lastRenderedPageBreak/>
              <w:t>research priorities roadmap: a codesigned approach aligned with end-user</w:t>
            </w:r>
          </w:p>
          <w:p w14:paraId="52BBB054" w14:textId="77777777" w:rsidR="00A265DC" w:rsidRPr="002D256A" w:rsidRDefault="00A265DC" w:rsidP="0038035A">
            <w:pPr>
              <w:pStyle w:val="Title"/>
              <w:spacing w:before="0" w:after="0"/>
              <w:jc w:val="left"/>
              <w:rPr>
                <w:rFonts w:cs="Arial"/>
                <w:b w:val="0"/>
                <w:bCs w:val="0"/>
                <w:sz w:val="22"/>
                <w:szCs w:val="22"/>
              </w:rPr>
            </w:pPr>
            <w:r w:rsidRPr="002D256A">
              <w:rPr>
                <w:rFonts w:cs="Arial"/>
                <w:b w:val="0"/>
                <w:bCs w:val="0"/>
                <w:sz w:val="22"/>
                <w:szCs w:val="22"/>
              </w:rPr>
              <w:t>priorities in a neglected women’s health</w:t>
            </w:r>
          </w:p>
          <w:p w14:paraId="05685AAA" w14:textId="77777777" w:rsidR="00A265DC" w:rsidRPr="002D256A" w:rsidRDefault="00A265DC" w:rsidP="0038035A">
            <w:pPr>
              <w:pStyle w:val="Title"/>
              <w:spacing w:before="0" w:after="0"/>
              <w:jc w:val="left"/>
              <w:rPr>
                <w:rFonts w:cs="Arial"/>
                <w:b w:val="0"/>
                <w:bCs w:val="0"/>
                <w:sz w:val="22"/>
                <w:szCs w:val="22"/>
              </w:rPr>
            </w:pPr>
            <w:r w:rsidRPr="002D256A">
              <w:rPr>
                <w:rFonts w:cs="Arial"/>
                <w:b w:val="0"/>
                <w:bCs w:val="0"/>
                <w:sz w:val="22"/>
                <w:szCs w:val="22"/>
              </w:rPr>
              <w:t>condition</w:t>
            </w:r>
          </w:p>
          <w:p w14:paraId="75AFE06F" w14:textId="0F6ADE90" w:rsidR="001B1F9B" w:rsidRPr="002D256A" w:rsidRDefault="001B1F9B" w:rsidP="0038035A">
            <w:pPr>
              <w:pStyle w:val="Title"/>
              <w:spacing w:before="0" w:after="0"/>
              <w:jc w:val="left"/>
              <w:rPr>
                <w:rFonts w:cs="Arial"/>
                <w:b w:val="0"/>
                <w:bCs w:val="0"/>
                <w:sz w:val="22"/>
                <w:szCs w:val="22"/>
              </w:rPr>
            </w:pPr>
          </w:p>
        </w:tc>
        <w:tc>
          <w:tcPr>
            <w:tcW w:w="1047" w:type="dxa"/>
          </w:tcPr>
          <w:p w14:paraId="7741EAD9" w14:textId="0496E420" w:rsidR="001B1F9B" w:rsidRPr="002D256A" w:rsidRDefault="00F26AC0" w:rsidP="0038035A">
            <w:pPr>
              <w:pStyle w:val="Title"/>
              <w:spacing w:before="0" w:after="0"/>
              <w:rPr>
                <w:rFonts w:cs="Arial"/>
                <w:b w:val="0"/>
                <w:bCs w:val="0"/>
                <w:sz w:val="22"/>
                <w:szCs w:val="22"/>
              </w:rPr>
            </w:pPr>
            <w:r w:rsidRPr="002D256A">
              <w:rPr>
                <w:rFonts w:cs="Arial"/>
                <w:b w:val="0"/>
                <w:bCs w:val="0"/>
                <w:sz w:val="22"/>
                <w:szCs w:val="22"/>
              </w:rPr>
              <w:lastRenderedPageBreak/>
              <w:t>December 2024</w:t>
            </w:r>
          </w:p>
        </w:tc>
        <w:tc>
          <w:tcPr>
            <w:tcW w:w="1041" w:type="dxa"/>
          </w:tcPr>
          <w:p w14:paraId="36DB6FA8" w14:textId="0303DB6B" w:rsidR="001B1F9B" w:rsidRPr="002D256A" w:rsidRDefault="00195894" w:rsidP="0038035A">
            <w:pPr>
              <w:pStyle w:val="Title"/>
              <w:spacing w:before="0" w:after="0"/>
              <w:rPr>
                <w:rFonts w:cs="Arial"/>
                <w:b w:val="0"/>
                <w:bCs w:val="0"/>
                <w:sz w:val="22"/>
                <w:szCs w:val="22"/>
              </w:rPr>
            </w:pPr>
            <w:r w:rsidRPr="002D256A">
              <w:rPr>
                <w:rFonts w:cs="Arial"/>
                <w:b w:val="0"/>
                <w:bCs w:val="0"/>
                <w:sz w:val="22"/>
                <w:szCs w:val="22"/>
              </w:rPr>
              <w:t>28/12/2025</w:t>
            </w:r>
          </w:p>
        </w:tc>
        <w:tc>
          <w:tcPr>
            <w:tcW w:w="1417" w:type="dxa"/>
          </w:tcPr>
          <w:p w14:paraId="1B575E5E" w14:textId="2758A00D" w:rsidR="001B1F9B" w:rsidRPr="002D256A" w:rsidRDefault="00F26AC0" w:rsidP="0038035A">
            <w:pPr>
              <w:pStyle w:val="Title"/>
              <w:spacing w:before="0" w:after="0"/>
              <w:rPr>
                <w:rFonts w:cs="Arial"/>
                <w:b w:val="0"/>
                <w:bCs w:val="0"/>
                <w:sz w:val="22"/>
                <w:szCs w:val="22"/>
              </w:rPr>
            </w:pPr>
            <w:r w:rsidRPr="002D256A">
              <w:rPr>
                <w:rFonts w:cs="Arial"/>
                <w:b w:val="0"/>
                <w:bCs w:val="0"/>
                <w:sz w:val="22"/>
                <w:szCs w:val="22"/>
              </w:rPr>
              <w:t>December 2024</w:t>
            </w:r>
          </w:p>
        </w:tc>
        <w:tc>
          <w:tcPr>
            <w:tcW w:w="2513" w:type="dxa"/>
          </w:tcPr>
          <w:p w14:paraId="56C26941" w14:textId="77777777" w:rsidR="00954774" w:rsidRPr="002D256A" w:rsidRDefault="00954774" w:rsidP="0038035A">
            <w:pPr>
              <w:pStyle w:val="Title"/>
              <w:spacing w:before="0" w:after="0"/>
              <w:jc w:val="left"/>
              <w:rPr>
                <w:rFonts w:cs="Arial"/>
                <w:b w:val="0"/>
                <w:bCs w:val="0"/>
                <w:sz w:val="22"/>
                <w:szCs w:val="22"/>
              </w:rPr>
            </w:pPr>
            <w:r w:rsidRPr="002D256A">
              <w:rPr>
                <w:rFonts w:cs="Arial"/>
                <w:b w:val="0"/>
                <w:bCs w:val="0"/>
                <w:sz w:val="22"/>
                <w:szCs w:val="22"/>
              </w:rPr>
              <w:t>Specific</w:t>
            </w:r>
          </w:p>
          <w:p w14:paraId="47A70BA1" w14:textId="77777777" w:rsidR="003C4269" w:rsidRPr="002D256A" w:rsidRDefault="003C4269" w:rsidP="003C4269">
            <w:pPr>
              <w:pStyle w:val="Heading1"/>
              <w:rPr>
                <w:rFonts w:cs="Arial"/>
                <w:sz w:val="22"/>
                <w:szCs w:val="22"/>
              </w:rPr>
            </w:pPr>
          </w:p>
          <w:p w14:paraId="7B4CBE3F" w14:textId="77777777" w:rsidR="00954774" w:rsidRPr="002D256A" w:rsidRDefault="00954774" w:rsidP="0038035A">
            <w:pPr>
              <w:pStyle w:val="Title"/>
              <w:spacing w:before="0" w:after="0"/>
              <w:jc w:val="left"/>
              <w:rPr>
                <w:rFonts w:cs="Arial"/>
                <w:b w:val="0"/>
                <w:bCs w:val="0"/>
                <w:sz w:val="22"/>
                <w:szCs w:val="22"/>
              </w:rPr>
            </w:pPr>
            <w:r w:rsidRPr="002D256A">
              <w:rPr>
                <w:rFonts w:cs="Arial"/>
                <w:b w:val="0"/>
                <w:bCs w:val="0"/>
                <w:sz w:val="22"/>
                <w:szCs w:val="22"/>
              </w:rPr>
              <w:t xml:space="preserve">Declare and participate. </w:t>
            </w:r>
          </w:p>
          <w:p w14:paraId="01CC09EE" w14:textId="4A2B7CB5" w:rsidR="001B1F9B" w:rsidRPr="002D256A" w:rsidRDefault="00954774" w:rsidP="0038035A">
            <w:pPr>
              <w:pStyle w:val="Title"/>
              <w:spacing w:before="0" w:after="0"/>
              <w:jc w:val="left"/>
              <w:rPr>
                <w:rFonts w:cs="Arial"/>
                <w:b w:val="0"/>
                <w:bCs w:val="0"/>
                <w:sz w:val="22"/>
                <w:szCs w:val="22"/>
              </w:rPr>
            </w:pPr>
            <w:r w:rsidRPr="002D256A">
              <w:rPr>
                <w:rFonts w:cs="Arial"/>
                <w:b w:val="0"/>
                <w:bCs w:val="0"/>
                <w:sz w:val="22"/>
                <w:szCs w:val="22"/>
              </w:rPr>
              <w:t>Rationale: managed through declaration alone</w:t>
            </w:r>
          </w:p>
        </w:tc>
      </w:tr>
      <w:tr w:rsidR="00954774" w:rsidRPr="002D256A" w14:paraId="45019A9E" w14:textId="77777777" w:rsidTr="5D10226A">
        <w:trPr>
          <w:trHeight w:val="300"/>
        </w:trPr>
        <w:tc>
          <w:tcPr>
            <w:tcW w:w="2023" w:type="dxa"/>
          </w:tcPr>
          <w:p w14:paraId="538F9585" w14:textId="4B1F37D5" w:rsidR="00954774" w:rsidRPr="002D256A" w:rsidRDefault="00954774" w:rsidP="00954774">
            <w:pPr>
              <w:pStyle w:val="Title"/>
              <w:jc w:val="left"/>
              <w:rPr>
                <w:rFonts w:cs="Arial"/>
                <w:b w:val="0"/>
                <w:bCs w:val="0"/>
                <w:sz w:val="22"/>
                <w:szCs w:val="22"/>
              </w:rPr>
            </w:pPr>
            <w:r w:rsidRPr="002D256A">
              <w:rPr>
                <w:rFonts w:cs="Arial"/>
                <w:b w:val="0"/>
                <w:bCs w:val="0"/>
                <w:sz w:val="22"/>
                <w:szCs w:val="22"/>
              </w:rPr>
              <w:lastRenderedPageBreak/>
              <w:t>Rachel Morman</w:t>
            </w:r>
          </w:p>
        </w:tc>
        <w:tc>
          <w:tcPr>
            <w:tcW w:w="2330" w:type="dxa"/>
          </w:tcPr>
          <w:p w14:paraId="4667F9CA" w14:textId="0E65BEBB" w:rsidR="00954774" w:rsidRPr="002D256A" w:rsidRDefault="00954774" w:rsidP="00954774">
            <w:pPr>
              <w:pStyle w:val="Title"/>
              <w:jc w:val="left"/>
              <w:rPr>
                <w:rFonts w:cs="Arial"/>
                <w:b w:val="0"/>
                <w:bCs w:val="0"/>
                <w:sz w:val="22"/>
                <w:szCs w:val="22"/>
              </w:rPr>
            </w:pPr>
            <w:r w:rsidRPr="002D256A">
              <w:rPr>
                <w:rFonts w:cs="Arial"/>
                <w:b w:val="0"/>
                <w:bCs w:val="0"/>
                <w:sz w:val="22"/>
                <w:szCs w:val="22"/>
              </w:rPr>
              <w:t>Lay Member</w:t>
            </w:r>
          </w:p>
        </w:tc>
        <w:tc>
          <w:tcPr>
            <w:tcW w:w="1911" w:type="dxa"/>
          </w:tcPr>
          <w:p w14:paraId="1DE6987F" w14:textId="3EBF3B35" w:rsidR="00954774" w:rsidRPr="002D256A" w:rsidRDefault="004E2805" w:rsidP="00954774">
            <w:pPr>
              <w:pStyle w:val="Title"/>
              <w:jc w:val="left"/>
              <w:rPr>
                <w:rFonts w:cs="Arial"/>
                <w:b w:val="0"/>
                <w:bCs w:val="0"/>
                <w:sz w:val="22"/>
                <w:szCs w:val="22"/>
              </w:rPr>
            </w:pPr>
            <w:r w:rsidRPr="002D256A">
              <w:rPr>
                <w:rFonts w:cs="Arial"/>
                <w:b w:val="0"/>
                <w:bCs w:val="0"/>
                <w:sz w:val="22"/>
                <w:szCs w:val="22"/>
              </w:rPr>
              <w:t>Direct</w:t>
            </w:r>
            <w:r w:rsidR="00954774" w:rsidRPr="002D256A">
              <w:rPr>
                <w:rFonts w:cs="Arial"/>
                <w:b w:val="0"/>
                <w:bCs w:val="0"/>
                <w:sz w:val="22"/>
                <w:szCs w:val="22"/>
              </w:rPr>
              <w:t>, financial</w:t>
            </w:r>
          </w:p>
        </w:tc>
        <w:tc>
          <w:tcPr>
            <w:tcW w:w="2847" w:type="dxa"/>
          </w:tcPr>
          <w:p w14:paraId="1FCAA648" w14:textId="01600648" w:rsidR="00954774" w:rsidRPr="002D256A" w:rsidRDefault="00255870" w:rsidP="00954774">
            <w:pPr>
              <w:pStyle w:val="Title"/>
              <w:spacing w:before="0" w:after="0"/>
              <w:jc w:val="left"/>
              <w:rPr>
                <w:rFonts w:cs="Arial"/>
                <w:b w:val="0"/>
                <w:bCs w:val="0"/>
                <w:sz w:val="22"/>
                <w:szCs w:val="22"/>
              </w:rPr>
            </w:pPr>
            <w:r w:rsidRPr="002D256A">
              <w:rPr>
                <w:rFonts w:cs="Arial"/>
                <w:b w:val="0"/>
                <w:bCs w:val="0"/>
                <w:sz w:val="22"/>
                <w:szCs w:val="22"/>
              </w:rPr>
              <w:t>Attended</w:t>
            </w:r>
            <w:r w:rsidR="009B1D33" w:rsidRPr="002D256A">
              <w:rPr>
                <w:rFonts w:cs="Arial"/>
                <w:b w:val="0"/>
                <w:bCs w:val="0"/>
                <w:sz w:val="22"/>
                <w:szCs w:val="22"/>
              </w:rPr>
              <w:t xml:space="preserve"> a meeting</w:t>
            </w:r>
            <w:r w:rsidR="002F207E" w:rsidRPr="002D256A">
              <w:rPr>
                <w:rFonts w:cs="Arial"/>
                <w:b w:val="0"/>
                <w:bCs w:val="0"/>
                <w:sz w:val="22"/>
                <w:szCs w:val="22"/>
              </w:rPr>
              <w:t xml:space="preserve"> (AMH</w:t>
            </w:r>
            <w:r w:rsidR="00ED743E" w:rsidRPr="002D256A">
              <w:rPr>
                <w:rFonts w:cs="Arial"/>
                <w:b w:val="0"/>
                <w:bCs w:val="0"/>
                <w:sz w:val="22"/>
                <w:szCs w:val="22"/>
              </w:rPr>
              <w:t xml:space="preserve"> tests and PCOS) </w:t>
            </w:r>
            <w:r w:rsidR="009B1D33" w:rsidRPr="002D256A">
              <w:rPr>
                <w:rFonts w:cs="Arial"/>
                <w:b w:val="0"/>
                <w:bCs w:val="0"/>
                <w:sz w:val="22"/>
                <w:szCs w:val="22"/>
              </w:rPr>
              <w:t xml:space="preserve"> a</w:t>
            </w:r>
            <w:r w:rsidR="00700C8F" w:rsidRPr="002D256A">
              <w:rPr>
                <w:rFonts w:cs="Arial"/>
                <w:b w:val="0"/>
                <w:bCs w:val="0"/>
                <w:sz w:val="22"/>
                <w:szCs w:val="22"/>
              </w:rPr>
              <w:t>t</w:t>
            </w:r>
            <w:r w:rsidR="009B1D33" w:rsidRPr="002D256A">
              <w:rPr>
                <w:rFonts w:cs="Arial"/>
                <w:b w:val="0"/>
                <w:bCs w:val="0"/>
                <w:sz w:val="22"/>
                <w:szCs w:val="22"/>
              </w:rPr>
              <w:t xml:space="preserve"> Roche and </w:t>
            </w:r>
            <w:r w:rsidR="00700C8F" w:rsidRPr="002D256A">
              <w:rPr>
                <w:rFonts w:cs="Arial"/>
                <w:b w:val="0"/>
                <w:bCs w:val="0"/>
                <w:sz w:val="22"/>
                <w:szCs w:val="22"/>
              </w:rPr>
              <w:t>received</w:t>
            </w:r>
            <w:r w:rsidR="00810BE7" w:rsidRPr="002D256A">
              <w:rPr>
                <w:rFonts w:cs="Arial"/>
                <w:b w:val="0"/>
                <w:bCs w:val="0"/>
                <w:sz w:val="22"/>
                <w:szCs w:val="22"/>
              </w:rPr>
              <w:t xml:space="preserve"> travel expenses </w:t>
            </w:r>
          </w:p>
          <w:p w14:paraId="3274F902" w14:textId="77777777" w:rsidR="00954774" w:rsidRPr="002D256A" w:rsidRDefault="00954774" w:rsidP="00954774">
            <w:pPr>
              <w:pStyle w:val="Title"/>
              <w:jc w:val="left"/>
              <w:rPr>
                <w:rFonts w:cs="Arial"/>
                <w:b w:val="0"/>
                <w:bCs w:val="0"/>
                <w:sz w:val="22"/>
                <w:szCs w:val="22"/>
              </w:rPr>
            </w:pPr>
          </w:p>
        </w:tc>
        <w:tc>
          <w:tcPr>
            <w:tcW w:w="1047" w:type="dxa"/>
          </w:tcPr>
          <w:p w14:paraId="4C819665" w14:textId="6EA35161" w:rsidR="00954774" w:rsidRPr="002D256A" w:rsidRDefault="00700C8F" w:rsidP="00954774">
            <w:pPr>
              <w:pStyle w:val="Title"/>
              <w:rPr>
                <w:rFonts w:cs="Arial"/>
                <w:b w:val="0"/>
                <w:bCs w:val="0"/>
                <w:sz w:val="22"/>
                <w:szCs w:val="22"/>
              </w:rPr>
            </w:pPr>
            <w:r w:rsidRPr="002D256A">
              <w:rPr>
                <w:rFonts w:cs="Arial"/>
                <w:b w:val="0"/>
                <w:bCs w:val="0"/>
                <w:sz w:val="22"/>
                <w:szCs w:val="22"/>
              </w:rPr>
              <w:t>Oct</w:t>
            </w:r>
            <w:r w:rsidR="00E046CD" w:rsidRPr="002D256A">
              <w:rPr>
                <w:rFonts w:cs="Arial"/>
                <w:b w:val="0"/>
                <w:bCs w:val="0"/>
                <w:sz w:val="22"/>
                <w:szCs w:val="22"/>
              </w:rPr>
              <w:t>ober</w:t>
            </w:r>
            <w:r w:rsidRPr="002D256A">
              <w:rPr>
                <w:rFonts w:cs="Arial"/>
                <w:b w:val="0"/>
                <w:bCs w:val="0"/>
                <w:sz w:val="22"/>
                <w:szCs w:val="22"/>
              </w:rPr>
              <w:t xml:space="preserve"> 2023 </w:t>
            </w:r>
          </w:p>
        </w:tc>
        <w:tc>
          <w:tcPr>
            <w:tcW w:w="1041" w:type="dxa"/>
          </w:tcPr>
          <w:p w14:paraId="22738446" w14:textId="4EBE0760" w:rsidR="00954774" w:rsidRPr="002D256A" w:rsidRDefault="002F207E" w:rsidP="00954774">
            <w:pPr>
              <w:pStyle w:val="Title"/>
              <w:rPr>
                <w:rFonts w:cs="Arial"/>
                <w:b w:val="0"/>
                <w:bCs w:val="0"/>
                <w:sz w:val="22"/>
                <w:szCs w:val="22"/>
              </w:rPr>
            </w:pPr>
            <w:r w:rsidRPr="002D256A">
              <w:rPr>
                <w:rFonts w:cs="Arial"/>
                <w:b w:val="0"/>
                <w:bCs w:val="0"/>
                <w:sz w:val="22"/>
                <w:szCs w:val="22"/>
              </w:rPr>
              <w:t>28/12/2025</w:t>
            </w:r>
          </w:p>
        </w:tc>
        <w:tc>
          <w:tcPr>
            <w:tcW w:w="1417" w:type="dxa"/>
          </w:tcPr>
          <w:p w14:paraId="44A63444" w14:textId="099D2068" w:rsidR="00954774" w:rsidRPr="002D256A" w:rsidRDefault="002F207E" w:rsidP="00954774">
            <w:pPr>
              <w:pStyle w:val="Title"/>
              <w:rPr>
                <w:rFonts w:cs="Arial"/>
                <w:b w:val="0"/>
                <w:bCs w:val="0"/>
                <w:sz w:val="22"/>
                <w:szCs w:val="22"/>
              </w:rPr>
            </w:pPr>
            <w:r w:rsidRPr="002D256A">
              <w:rPr>
                <w:rFonts w:cs="Arial"/>
                <w:b w:val="0"/>
                <w:bCs w:val="0"/>
                <w:sz w:val="22"/>
                <w:szCs w:val="22"/>
              </w:rPr>
              <w:t>Oct</w:t>
            </w:r>
            <w:r w:rsidR="00E046CD" w:rsidRPr="002D256A">
              <w:rPr>
                <w:rFonts w:cs="Arial"/>
                <w:b w:val="0"/>
                <w:bCs w:val="0"/>
                <w:sz w:val="22"/>
                <w:szCs w:val="22"/>
              </w:rPr>
              <w:t>ober</w:t>
            </w:r>
            <w:r w:rsidRPr="002D256A">
              <w:rPr>
                <w:rFonts w:cs="Arial"/>
                <w:b w:val="0"/>
                <w:bCs w:val="0"/>
                <w:sz w:val="22"/>
                <w:szCs w:val="22"/>
              </w:rPr>
              <w:t xml:space="preserve"> 2023</w:t>
            </w:r>
          </w:p>
        </w:tc>
        <w:tc>
          <w:tcPr>
            <w:tcW w:w="2513" w:type="dxa"/>
          </w:tcPr>
          <w:p w14:paraId="1C165D53" w14:textId="77777777" w:rsidR="00954774" w:rsidRPr="002D256A" w:rsidRDefault="00954774" w:rsidP="00954774">
            <w:pPr>
              <w:pStyle w:val="Title"/>
              <w:jc w:val="left"/>
              <w:rPr>
                <w:rFonts w:cs="Arial"/>
                <w:b w:val="0"/>
                <w:bCs w:val="0"/>
                <w:sz w:val="22"/>
                <w:szCs w:val="22"/>
              </w:rPr>
            </w:pPr>
            <w:r w:rsidRPr="002D256A">
              <w:rPr>
                <w:rFonts w:cs="Arial"/>
                <w:b w:val="0"/>
                <w:bCs w:val="0"/>
                <w:sz w:val="22"/>
                <w:szCs w:val="22"/>
              </w:rPr>
              <w:t>Specific</w:t>
            </w:r>
          </w:p>
          <w:p w14:paraId="7BD23A5C" w14:textId="77777777" w:rsidR="00BE7AA0" w:rsidRPr="002D256A" w:rsidRDefault="00BE7AA0" w:rsidP="00BE7AA0">
            <w:pPr>
              <w:pStyle w:val="Title"/>
              <w:spacing w:before="0" w:after="0"/>
              <w:jc w:val="left"/>
              <w:rPr>
                <w:rFonts w:cs="Arial"/>
                <w:b w:val="0"/>
                <w:bCs w:val="0"/>
                <w:sz w:val="22"/>
                <w:szCs w:val="22"/>
              </w:rPr>
            </w:pPr>
            <w:r w:rsidRPr="002D256A">
              <w:rPr>
                <w:rFonts w:cs="Arial"/>
                <w:b w:val="0"/>
                <w:bCs w:val="0"/>
                <w:sz w:val="22"/>
                <w:szCs w:val="22"/>
              </w:rPr>
              <w:t xml:space="preserve">Declare and participate. </w:t>
            </w:r>
          </w:p>
          <w:p w14:paraId="372FEF71" w14:textId="5071CA3F" w:rsidR="00836211" w:rsidRPr="002D256A" w:rsidRDefault="00954774" w:rsidP="00836211">
            <w:pPr>
              <w:pStyle w:val="Heading1"/>
              <w:rPr>
                <w:rFonts w:cs="Arial"/>
                <w:b w:val="0"/>
                <w:bCs w:val="0"/>
                <w:sz w:val="22"/>
                <w:szCs w:val="22"/>
              </w:rPr>
            </w:pPr>
            <w:r w:rsidRPr="002D256A">
              <w:rPr>
                <w:rFonts w:cs="Arial"/>
                <w:b w:val="0"/>
                <w:bCs w:val="0"/>
                <w:sz w:val="22"/>
                <w:szCs w:val="22"/>
              </w:rPr>
              <w:t xml:space="preserve">Rationale: </w:t>
            </w:r>
            <w:r w:rsidR="00BE7AA0" w:rsidRPr="002D256A">
              <w:rPr>
                <w:rFonts w:cs="Arial"/>
                <w:b w:val="0"/>
                <w:bCs w:val="0"/>
                <w:sz w:val="22"/>
                <w:szCs w:val="22"/>
              </w:rPr>
              <w:t xml:space="preserve">No potential to benefit, payment </w:t>
            </w:r>
            <w:r w:rsidR="00836211" w:rsidRPr="002D256A">
              <w:rPr>
                <w:rFonts w:cs="Arial"/>
                <w:b w:val="0"/>
                <w:bCs w:val="0"/>
                <w:sz w:val="22"/>
                <w:szCs w:val="22"/>
              </w:rPr>
              <w:t xml:space="preserve">limited to reasonable travel expenses. The interest is more than 12 months before joining the committee, noted for transparency. </w:t>
            </w:r>
          </w:p>
        </w:tc>
      </w:tr>
      <w:tr w:rsidR="003C4AB3" w:rsidRPr="002D256A" w14:paraId="30D4B05D" w14:textId="77777777" w:rsidTr="5D10226A">
        <w:trPr>
          <w:trHeight w:val="300"/>
        </w:trPr>
        <w:tc>
          <w:tcPr>
            <w:tcW w:w="2023" w:type="dxa"/>
          </w:tcPr>
          <w:p w14:paraId="1FB46F2F" w14:textId="27F3549B" w:rsidR="003C4AB3" w:rsidRPr="002D256A" w:rsidRDefault="003C4AB3" w:rsidP="003C4AB3">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681A1ECF" w14:textId="3D01947A" w:rsidR="003C4AB3" w:rsidRPr="002D256A" w:rsidRDefault="003C4AB3" w:rsidP="003C4AB3">
            <w:pPr>
              <w:pStyle w:val="Title"/>
              <w:jc w:val="left"/>
              <w:rPr>
                <w:rFonts w:cs="Arial"/>
                <w:b w:val="0"/>
                <w:bCs w:val="0"/>
                <w:sz w:val="22"/>
                <w:szCs w:val="22"/>
              </w:rPr>
            </w:pPr>
            <w:r w:rsidRPr="002D256A">
              <w:rPr>
                <w:rFonts w:cs="Arial"/>
                <w:b w:val="0"/>
                <w:bCs w:val="0"/>
                <w:sz w:val="22"/>
                <w:szCs w:val="22"/>
              </w:rPr>
              <w:t>Lay Member</w:t>
            </w:r>
          </w:p>
        </w:tc>
        <w:tc>
          <w:tcPr>
            <w:tcW w:w="1911" w:type="dxa"/>
          </w:tcPr>
          <w:p w14:paraId="4D1CE901" w14:textId="00A9ED52" w:rsidR="003C4AB3" w:rsidRPr="002D256A" w:rsidRDefault="003C4AB3" w:rsidP="003C4AB3">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923A43A" w14:textId="260B2516" w:rsidR="009F3325" w:rsidRPr="002D256A" w:rsidRDefault="009F3325" w:rsidP="009F3325">
            <w:pPr>
              <w:rPr>
                <w:rFonts w:ascii="Arial" w:hAnsi="Arial" w:cs="Arial"/>
                <w:sz w:val="22"/>
                <w:szCs w:val="22"/>
              </w:rPr>
            </w:pPr>
            <w:r w:rsidRPr="002D256A">
              <w:rPr>
                <w:rFonts w:ascii="Arial" w:hAnsi="Arial" w:cs="Arial"/>
                <w:kern w:val="28"/>
                <w:sz w:val="22"/>
                <w:szCs w:val="22"/>
              </w:rPr>
              <w:t xml:space="preserve">That Time of the Month: </w:t>
            </w:r>
            <w:r w:rsidR="005C3F71" w:rsidRPr="002D256A">
              <w:rPr>
                <w:rFonts w:ascii="Arial" w:hAnsi="Arial" w:cs="Arial"/>
                <w:kern w:val="28"/>
                <w:sz w:val="22"/>
                <w:szCs w:val="22"/>
              </w:rPr>
              <w:t>living with</w:t>
            </w:r>
            <w:r w:rsidR="00464D0A" w:rsidRPr="002D256A">
              <w:rPr>
                <w:rFonts w:ascii="Arial" w:hAnsi="Arial" w:cs="Arial"/>
                <w:kern w:val="28"/>
                <w:sz w:val="22"/>
                <w:szCs w:val="22"/>
              </w:rPr>
              <w:t xml:space="preserve"> </w:t>
            </w:r>
            <w:r w:rsidRPr="002D256A">
              <w:rPr>
                <w:rFonts w:ascii="Arial" w:hAnsi="Arial" w:cs="Arial"/>
                <w:kern w:val="28"/>
                <w:sz w:val="22"/>
                <w:szCs w:val="22"/>
              </w:rPr>
              <w:t>PCOS</w:t>
            </w:r>
            <w:r w:rsidR="003D05BB" w:rsidRPr="002D256A">
              <w:rPr>
                <w:rFonts w:ascii="Arial" w:hAnsi="Arial" w:cs="Arial"/>
                <w:kern w:val="28"/>
                <w:sz w:val="22"/>
                <w:szCs w:val="22"/>
              </w:rPr>
              <w:t xml:space="preserve">, BBC 5 Live Radio </w:t>
            </w:r>
          </w:p>
        </w:tc>
        <w:tc>
          <w:tcPr>
            <w:tcW w:w="1047" w:type="dxa"/>
          </w:tcPr>
          <w:p w14:paraId="17602F3F" w14:textId="10657960" w:rsidR="003C4AB3" w:rsidRPr="002D256A" w:rsidRDefault="003C4269" w:rsidP="003C4AB3">
            <w:pPr>
              <w:pStyle w:val="Title"/>
              <w:rPr>
                <w:rFonts w:cs="Arial"/>
                <w:b w:val="0"/>
                <w:bCs w:val="0"/>
                <w:sz w:val="22"/>
                <w:szCs w:val="22"/>
              </w:rPr>
            </w:pPr>
            <w:r w:rsidRPr="002D256A">
              <w:rPr>
                <w:rFonts w:cs="Arial"/>
                <w:b w:val="0"/>
                <w:bCs w:val="0"/>
                <w:sz w:val="22"/>
                <w:szCs w:val="22"/>
              </w:rPr>
              <w:t>12/12/2025</w:t>
            </w:r>
          </w:p>
        </w:tc>
        <w:tc>
          <w:tcPr>
            <w:tcW w:w="1041" w:type="dxa"/>
          </w:tcPr>
          <w:p w14:paraId="6001461F" w14:textId="3847458D" w:rsidR="003C4AB3" w:rsidRPr="002D256A" w:rsidRDefault="003C4269" w:rsidP="003C4AB3">
            <w:pPr>
              <w:pStyle w:val="Title"/>
              <w:rPr>
                <w:rFonts w:cs="Arial"/>
                <w:b w:val="0"/>
                <w:bCs w:val="0"/>
                <w:sz w:val="22"/>
                <w:szCs w:val="22"/>
              </w:rPr>
            </w:pPr>
            <w:r w:rsidRPr="002D256A">
              <w:rPr>
                <w:rFonts w:cs="Arial"/>
                <w:b w:val="0"/>
                <w:bCs w:val="0"/>
                <w:sz w:val="22"/>
                <w:szCs w:val="22"/>
              </w:rPr>
              <w:t>28/12/2025</w:t>
            </w:r>
          </w:p>
        </w:tc>
        <w:tc>
          <w:tcPr>
            <w:tcW w:w="1417" w:type="dxa"/>
          </w:tcPr>
          <w:p w14:paraId="2BEC02FB" w14:textId="2E4A741C" w:rsidR="003C4AB3" w:rsidRPr="002D256A" w:rsidRDefault="003C4269" w:rsidP="003C4AB3">
            <w:pPr>
              <w:pStyle w:val="Title"/>
              <w:rPr>
                <w:rFonts w:cs="Arial"/>
                <w:b w:val="0"/>
                <w:bCs w:val="0"/>
                <w:sz w:val="22"/>
                <w:szCs w:val="22"/>
              </w:rPr>
            </w:pPr>
            <w:r w:rsidRPr="002D256A">
              <w:rPr>
                <w:rFonts w:cs="Arial"/>
                <w:b w:val="0"/>
                <w:bCs w:val="0"/>
                <w:sz w:val="22"/>
                <w:szCs w:val="22"/>
              </w:rPr>
              <w:t>12/12/2025</w:t>
            </w:r>
          </w:p>
        </w:tc>
        <w:tc>
          <w:tcPr>
            <w:tcW w:w="2513" w:type="dxa"/>
          </w:tcPr>
          <w:p w14:paraId="0C093703" w14:textId="77777777" w:rsidR="003C4269" w:rsidRPr="002D256A" w:rsidRDefault="003C4269" w:rsidP="003C4269">
            <w:pPr>
              <w:pStyle w:val="Title"/>
              <w:jc w:val="left"/>
              <w:rPr>
                <w:rFonts w:cs="Arial"/>
                <w:b w:val="0"/>
                <w:bCs w:val="0"/>
                <w:sz w:val="22"/>
                <w:szCs w:val="22"/>
              </w:rPr>
            </w:pPr>
            <w:r w:rsidRPr="002D256A">
              <w:rPr>
                <w:rFonts w:cs="Arial"/>
                <w:b w:val="0"/>
                <w:bCs w:val="0"/>
                <w:sz w:val="22"/>
                <w:szCs w:val="22"/>
              </w:rPr>
              <w:t>Specific</w:t>
            </w:r>
          </w:p>
          <w:p w14:paraId="58902F6D" w14:textId="77777777" w:rsidR="003C4269" w:rsidRPr="002D256A" w:rsidRDefault="003C4269" w:rsidP="003C4269">
            <w:pPr>
              <w:pStyle w:val="Title"/>
              <w:jc w:val="left"/>
              <w:rPr>
                <w:rFonts w:cs="Arial"/>
                <w:b w:val="0"/>
                <w:bCs w:val="0"/>
                <w:sz w:val="22"/>
                <w:szCs w:val="22"/>
              </w:rPr>
            </w:pPr>
            <w:r w:rsidRPr="002D256A">
              <w:rPr>
                <w:rFonts w:cs="Arial"/>
                <w:b w:val="0"/>
                <w:bCs w:val="0"/>
                <w:sz w:val="22"/>
                <w:szCs w:val="22"/>
              </w:rPr>
              <w:t xml:space="preserve">Declare and participate. </w:t>
            </w:r>
          </w:p>
          <w:p w14:paraId="183B2A5B" w14:textId="2E78516C" w:rsidR="003C4AB3" w:rsidRPr="002D256A" w:rsidRDefault="003C4269" w:rsidP="003C4269">
            <w:pPr>
              <w:pStyle w:val="Title"/>
              <w:jc w:val="left"/>
              <w:rPr>
                <w:rFonts w:cs="Arial"/>
                <w:b w:val="0"/>
                <w:bCs w:val="0"/>
                <w:sz w:val="22"/>
                <w:szCs w:val="22"/>
              </w:rPr>
            </w:pPr>
            <w:r w:rsidRPr="002D256A">
              <w:rPr>
                <w:rFonts w:cs="Arial"/>
                <w:b w:val="0"/>
                <w:bCs w:val="0"/>
                <w:sz w:val="22"/>
                <w:szCs w:val="22"/>
              </w:rPr>
              <w:t>Rationale: managed through declaration alone</w:t>
            </w:r>
          </w:p>
        </w:tc>
      </w:tr>
      <w:tr w:rsidR="00A409E1" w:rsidRPr="002D256A" w14:paraId="0642941E" w14:textId="77777777" w:rsidTr="5D10226A">
        <w:trPr>
          <w:trHeight w:val="300"/>
        </w:trPr>
        <w:tc>
          <w:tcPr>
            <w:tcW w:w="2023" w:type="dxa"/>
          </w:tcPr>
          <w:p w14:paraId="0431D731" w14:textId="2A95AB7F" w:rsidR="00A409E1" w:rsidRPr="002D256A" w:rsidRDefault="00A409E1" w:rsidP="00A409E1">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071914BF" w14:textId="4AE0EB65" w:rsidR="00A409E1" w:rsidRPr="002D256A" w:rsidRDefault="00A409E1" w:rsidP="00A409E1">
            <w:pPr>
              <w:pStyle w:val="Title"/>
              <w:jc w:val="left"/>
              <w:rPr>
                <w:rFonts w:cs="Arial"/>
                <w:b w:val="0"/>
                <w:bCs w:val="0"/>
                <w:sz w:val="22"/>
                <w:szCs w:val="22"/>
              </w:rPr>
            </w:pPr>
            <w:r w:rsidRPr="002D256A">
              <w:rPr>
                <w:rFonts w:cs="Arial"/>
                <w:b w:val="0"/>
                <w:bCs w:val="0"/>
                <w:sz w:val="22"/>
                <w:szCs w:val="22"/>
              </w:rPr>
              <w:t>Lay Member</w:t>
            </w:r>
          </w:p>
        </w:tc>
        <w:tc>
          <w:tcPr>
            <w:tcW w:w="1911" w:type="dxa"/>
          </w:tcPr>
          <w:p w14:paraId="683DA1BA" w14:textId="31B36DBD" w:rsidR="00A409E1" w:rsidRPr="002D256A" w:rsidRDefault="00A409E1" w:rsidP="00A409E1">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1F723B35" w14:textId="29E95755" w:rsidR="00A409E1" w:rsidRPr="002D256A" w:rsidRDefault="00022D8D" w:rsidP="00A409E1">
            <w:pPr>
              <w:pStyle w:val="Title"/>
              <w:jc w:val="left"/>
              <w:rPr>
                <w:rFonts w:cs="Arial"/>
                <w:b w:val="0"/>
                <w:bCs w:val="0"/>
                <w:sz w:val="22"/>
                <w:szCs w:val="22"/>
              </w:rPr>
            </w:pPr>
            <w:r w:rsidRPr="002D256A">
              <w:rPr>
                <w:rFonts w:cs="Arial"/>
                <w:b w:val="0"/>
                <w:bCs w:val="0"/>
                <w:sz w:val="22"/>
                <w:szCs w:val="22"/>
              </w:rPr>
              <w:t xml:space="preserve">Article </w:t>
            </w:r>
            <w:r w:rsidR="00D14400" w:rsidRPr="002D256A">
              <w:rPr>
                <w:rFonts w:cs="Arial"/>
                <w:b w:val="0"/>
                <w:bCs w:val="0"/>
                <w:sz w:val="22"/>
                <w:szCs w:val="22"/>
              </w:rPr>
              <w:t xml:space="preserve">The Guardian – PCOS misinformation </w:t>
            </w:r>
          </w:p>
        </w:tc>
        <w:tc>
          <w:tcPr>
            <w:tcW w:w="1047" w:type="dxa"/>
          </w:tcPr>
          <w:p w14:paraId="7C562389" w14:textId="6FEBB19A" w:rsidR="00A409E1" w:rsidRPr="002D256A" w:rsidRDefault="00464D0A" w:rsidP="00A409E1">
            <w:pPr>
              <w:pStyle w:val="Title"/>
              <w:rPr>
                <w:rFonts w:cs="Arial"/>
                <w:b w:val="0"/>
                <w:bCs w:val="0"/>
                <w:sz w:val="22"/>
                <w:szCs w:val="22"/>
              </w:rPr>
            </w:pPr>
            <w:r w:rsidRPr="002D256A">
              <w:rPr>
                <w:rFonts w:cs="Arial"/>
                <w:b w:val="0"/>
                <w:bCs w:val="0"/>
                <w:sz w:val="22"/>
                <w:szCs w:val="22"/>
              </w:rPr>
              <w:t xml:space="preserve">22/06/2025 </w:t>
            </w:r>
          </w:p>
        </w:tc>
        <w:tc>
          <w:tcPr>
            <w:tcW w:w="1041" w:type="dxa"/>
          </w:tcPr>
          <w:p w14:paraId="0F9E4352" w14:textId="45FCC637" w:rsidR="00A409E1" w:rsidRPr="002D256A" w:rsidRDefault="00D14400" w:rsidP="00A409E1">
            <w:pPr>
              <w:pStyle w:val="Title"/>
              <w:rPr>
                <w:rFonts w:cs="Arial"/>
                <w:b w:val="0"/>
                <w:bCs w:val="0"/>
                <w:sz w:val="22"/>
                <w:szCs w:val="22"/>
              </w:rPr>
            </w:pPr>
            <w:r w:rsidRPr="002D256A">
              <w:rPr>
                <w:rFonts w:cs="Arial"/>
                <w:b w:val="0"/>
                <w:bCs w:val="0"/>
                <w:sz w:val="22"/>
                <w:szCs w:val="22"/>
              </w:rPr>
              <w:t>28/12/2025</w:t>
            </w:r>
          </w:p>
        </w:tc>
        <w:tc>
          <w:tcPr>
            <w:tcW w:w="1417" w:type="dxa"/>
          </w:tcPr>
          <w:p w14:paraId="458960B4" w14:textId="7E484D34" w:rsidR="00A409E1" w:rsidRPr="002D256A" w:rsidRDefault="00464D0A" w:rsidP="00A409E1">
            <w:pPr>
              <w:pStyle w:val="Title"/>
              <w:rPr>
                <w:rFonts w:cs="Arial"/>
                <w:b w:val="0"/>
                <w:bCs w:val="0"/>
                <w:sz w:val="22"/>
                <w:szCs w:val="22"/>
              </w:rPr>
            </w:pPr>
            <w:r w:rsidRPr="002D256A">
              <w:rPr>
                <w:rFonts w:cs="Arial"/>
                <w:b w:val="0"/>
                <w:bCs w:val="0"/>
                <w:sz w:val="22"/>
                <w:szCs w:val="22"/>
              </w:rPr>
              <w:t>22/06/2025</w:t>
            </w:r>
          </w:p>
        </w:tc>
        <w:tc>
          <w:tcPr>
            <w:tcW w:w="2513" w:type="dxa"/>
          </w:tcPr>
          <w:p w14:paraId="05D71BAA" w14:textId="77777777" w:rsidR="00D14400" w:rsidRPr="002D256A" w:rsidRDefault="00D14400" w:rsidP="00D14400">
            <w:pPr>
              <w:pStyle w:val="Title"/>
              <w:jc w:val="left"/>
              <w:rPr>
                <w:rFonts w:cs="Arial"/>
                <w:b w:val="0"/>
                <w:bCs w:val="0"/>
                <w:sz w:val="22"/>
                <w:szCs w:val="22"/>
              </w:rPr>
            </w:pPr>
            <w:r w:rsidRPr="002D256A">
              <w:rPr>
                <w:rFonts w:cs="Arial"/>
                <w:b w:val="0"/>
                <w:bCs w:val="0"/>
                <w:sz w:val="22"/>
                <w:szCs w:val="22"/>
              </w:rPr>
              <w:t>Specific</w:t>
            </w:r>
          </w:p>
          <w:p w14:paraId="284D0AC5" w14:textId="77777777" w:rsidR="00D14400" w:rsidRPr="002D256A" w:rsidRDefault="00D14400" w:rsidP="00D14400">
            <w:pPr>
              <w:pStyle w:val="Title"/>
              <w:jc w:val="left"/>
              <w:rPr>
                <w:rFonts w:cs="Arial"/>
                <w:b w:val="0"/>
                <w:bCs w:val="0"/>
                <w:sz w:val="22"/>
                <w:szCs w:val="22"/>
              </w:rPr>
            </w:pPr>
            <w:r w:rsidRPr="002D256A">
              <w:rPr>
                <w:rFonts w:cs="Arial"/>
                <w:b w:val="0"/>
                <w:bCs w:val="0"/>
                <w:sz w:val="22"/>
                <w:szCs w:val="22"/>
              </w:rPr>
              <w:t xml:space="preserve">Declare and participate. </w:t>
            </w:r>
          </w:p>
          <w:p w14:paraId="424FB0E8" w14:textId="2EA30262" w:rsidR="00A409E1" w:rsidRPr="002D256A" w:rsidRDefault="00D14400" w:rsidP="00D14400">
            <w:pPr>
              <w:pStyle w:val="Title"/>
              <w:jc w:val="left"/>
              <w:rPr>
                <w:rFonts w:cs="Arial"/>
                <w:b w:val="0"/>
                <w:bCs w:val="0"/>
                <w:sz w:val="22"/>
                <w:szCs w:val="22"/>
              </w:rPr>
            </w:pPr>
            <w:r w:rsidRPr="002D256A">
              <w:rPr>
                <w:rFonts w:cs="Arial"/>
                <w:b w:val="0"/>
                <w:bCs w:val="0"/>
                <w:sz w:val="22"/>
                <w:szCs w:val="22"/>
              </w:rPr>
              <w:lastRenderedPageBreak/>
              <w:t>Rationale: managed through declaration alone</w:t>
            </w:r>
          </w:p>
        </w:tc>
      </w:tr>
      <w:tr w:rsidR="00DB259C" w:rsidRPr="002D256A" w14:paraId="7E719C59" w14:textId="77777777" w:rsidTr="5D10226A">
        <w:trPr>
          <w:trHeight w:val="300"/>
        </w:trPr>
        <w:tc>
          <w:tcPr>
            <w:tcW w:w="2023" w:type="dxa"/>
          </w:tcPr>
          <w:p w14:paraId="62E52083" w14:textId="29B45CD6" w:rsidR="00DB259C" w:rsidRPr="002D256A" w:rsidRDefault="00DB259C" w:rsidP="00DB259C">
            <w:pPr>
              <w:pStyle w:val="Title"/>
              <w:jc w:val="left"/>
              <w:rPr>
                <w:rFonts w:cs="Arial"/>
                <w:b w:val="0"/>
                <w:bCs w:val="0"/>
                <w:sz w:val="22"/>
                <w:szCs w:val="22"/>
              </w:rPr>
            </w:pPr>
            <w:r w:rsidRPr="002D256A">
              <w:rPr>
                <w:rFonts w:cs="Arial"/>
                <w:b w:val="0"/>
                <w:bCs w:val="0"/>
                <w:sz w:val="22"/>
                <w:szCs w:val="22"/>
              </w:rPr>
              <w:lastRenderedPageBreak/>
              <w:t>Rachel Morman</w:t>
            </w:r>
          </w:p>
        </w:tc>
        <w:tc>
          <w:tcPr>
            <w:tcW w:w="2330" w:type="dxa"/>
          </w:tcPr>
          <w:p w14:paraId="0B1D1D75" w14:textId="075A37E4" w:rsidR="00DB259C" w:rsidRPr="002D256A" w:rsidRDefault="00DB259C" w:rsidP="00DB259C">
            <w:pPr>
              <w:pStyle w:val="Title"/>
              <w:jc w:val="left"/>
              <w:rPr>
                <w:rFonts w:cs="Arial"/>
                <w:b w:val="0"/>
                <w:bCs w:val="0"/>
                <w:sz w:val="22"/>
                <w:szCs w:val="22"/>
              </w:rPr>
            </w:pPr>
            <w:r w:rsidRPr="002D256A">
              <w:rPr>
                <w:rFonts w:cs="Arial"/>
                <w:b w:val="0"/>
                <w:bCs w:val="0"/>
                <w:sz w:val="22"/>
                <w:szCs w:val="22"/>
              </w:rPr>
              <w:t>Lay Member</w:t>
            </w:r>
          </w:p>
        </w:tc>
        <w:tc>
          <w:tcPr>
            <w:tcW w:w="1911" w:type="dxa"/>
          </w:tcPr>
          <w:p w14:paraId="76FFB923" w14:textId="2B1ED782" w:rsidR="00DB259C" w:rsidRPr="002D256A" w:rsidRDefault="00DB259C" w:rsidP="00DB259C">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4B6E774A" w14:textId="05F404E1" w:rsidR="00DB259C" w:rsidRPr="002D256A" w:rsidRDefault="00022D8D" w:rsidP="00DB259C">
            <w:pPr>
              <w:pStyle w:val="Title"/>
              <w:jc w:val="left"/>
              <w:rPr>
                <w:rFonts w:cs="Arial"/>
                <w:b w:val="0"/>
                <w:bCs w:val="0"/>
                <w:sz w:val="22"/>
                <w:szCs w:val="22"/>
              </w:rPr>
            </w:pPr>
            <w:r w:rsidRPr="002D256A">
              <w:rPr>
                <w:rFonts w:cs="Arial"/>
                <w:b w:val="0"/>
                <w:bCs w:val="0"/>
                <w:sz w:val="22"/>
                <w:szCs w:val="22"/>
              </w:rPr>
              <w:t>Article I</w:t>
            </w:r>
            <w:r w:rsidR="006D262E" w:rsidRPr="002D256A">
              <w:rPr>
                <w:rFonts w:cs="Arial"/>
                <w:b w:val="0"/>
                <w:bCs w:val="0"/>
                <w:sz w:val="22"/>
                <w:szCs w:val="22"/>
              </w:rPr>
              <w:t xml:space="preserve">TV – PCOS report and misinformation </w:t>
            </w:r>
          </w:p>
        </w:tc>
        <w:tc>
          <w:tcPr>
            <w:tcW w:w="1047" w:type="dxa"/>
          </w:tcPr>
          <w:p w14:paraId="67E32A39" w14:textId="3DD0C162" w:rsidR="00DB259C" w:rsidRPr="002D256A" w:rsidRDefault="00397057" w:rsidP="00DB259C">
            <w:pPr>
              <w:pStyle w:val="Title"/>
              <w:rPr>
                <w:rFonts w:cs="Arial"/>
                <w:b w:val="0"/>
                <w:bCs w:val="0"/>
                <w:sz w:val="22"/>
                <w:szCs w:val="22"/>
              </w:rPr>
            </w:pPr>
            <w:r w:rsidRPr="002D256A">
              <w:rPr>
                <w:rFonts w:cs="Arial"/>
                <w:b w:val="0"/>
                <w:bCs w:val="0"/>
                <w:sz w:val="22"/>
                <w:szCs w:val="22"/>
              </w:rPr>
              <w:t>8/09/2025</w:t>
            </w:r>
          </w:p>
        </w:tc>
        <w:tc>
          <w:tcPr>
            <w:tcW w:w="1041" w:type="dxa"/>
          </w:tcPr>
          <w:p w14:paraId="10D7AC78" w14:textId="7CCB1CA4" w:rsidR="00DB259C" w:rsidRPr="002D256A" w:rsidRDefault="006D262E" w:rsidP="00DB259C">
            <w:pPr>
              <w:pStyle w:val="Title"/>
              <w:rPr>
                <w:rFonts w:cs="Arial"/>
                <w:b w:val="0"/>
                <w:bCs w:val="0"/>
                <w:sz w:val="22"/>
                <w:szCs w:val="22"/>
              </w:rPr>
            </w:pPr>
            <w:r w:rsidRPr="002D256A">
              <w:rPr>
                <w:rFonts w:cs="Arial"/>
                <w:b w:val="0"/>
                <w:bCs w:val="0"/>
                <w:sz w:val="22"/>
                <w:szCs w:val="22"/>
              </w:rPr>
              <w:t>28/12/2025</w:t>
            </w:r>
          </w:p>
        </w:tc>
        <w:tc>
          <w:tcPr>
            <w:tcW w:w="1417" w:type="dxa"/>
          </w:tcPr>
          <w:p w14:paraId="3D003051" w14:textId="35D73165" w:rsidR="00DB259C" w:rsidRPr="002D256A" w:rsidRDefault="00397057" w:rsidP="00DB259C">
            <w:pPr>
              <w:pStyle w:val="Title"/>
              <w:rPr>
                <w:rFonts w:cs="Arial"/>
                <w:b w:val="0"/>
                <w:bCs w:val="0"/>
                <w:sz w:val="22"/>
                <w:szCs w:val="22"/>
              </w:rPr>
            </w:pPr>
            <w:r w:rsidRPr="002D256A">
              <w:rPr>
                <w:rFonts w:cs="Arial"/>
                <w:b w:val="0"/>
                <w:bCs w:val="0"/>
                <w:sz w:val="22"/>
                <w:szCs w:val="22"/>
              </w:rPr>
              <w:t>8/09/2025</w:t>
            </w:r>
          </w:p>
        </w:tc>
        <w:tc>
          <w:tcPr>
            <w:tcW w:w="2513" w:type="dxa"/>
          </w:tcPr>
          <w:p w14:paraId="50F5A4E4" w14:textId="77777777" w:rsidR="006D262E" w:rsidRPr="002D256A" w:rsidRDefault="006D262E" w:rsidP="006D262E">
            <w:pPr>
              <w:pStyle w:val="Title"/>
              <w:jc w:val="left"/>
              <w:rPr>
                <w:rFonts w:cs="Arial"/>
                <w:b w:val="0"/>
                <w:bCs w:val="0"/>
                <w:sz w:val="22"/>
                <w:szCs w:val="22"/>
              </w:rPr>
            </w:pPr>
            <w:r w:rsidRPr="002D256A">
              <w:rPr>
                <w:rFonts w:cs="Arial"/>
                <w:b w:val="0"/>
                <w:bCs w:val="0"/>
                <w:sz w:val="22"/>
                <w:szCs w:val="22"/>
              </w:rPr>
              <w:t>Specific</w:t>
            </w:r>
          </w:p>
          <w:p w14:paraId="7AC3AAA6" w14:textId="77777777" w:rsidR="006D262E" w:rsidRPr="002D256A" w:rsidRDefault="006D262E" w:rsidP="006D262E">
            <w:pPr>
              <w:pStyle w:val="Title"/>
              <w:jc w:val="left"/>
              <w:rPr>
                <w:rFonts w:cs="Arial"/>
                <w:b w:val="0"/>
                <w:bCs w:val="0"/>
                <w:sz w:val="22"/>
                <w:szCs w:val="22"/>
              </w:rPr>
            </w:pPr>
            <w:r w:rsidRPr="002D256A">
              <w:rPr>
                <w:rFonts w:cs="Arial"/>
                <w:b w:val="0"/>
                <w:bCs w:val="0"/>
                <w:sz w:val="22"/>
                <w:szCs w:val="22"/>
              </w:rPr>
              <w:t xml:space="preserve">Declare and participate. </w:t>
            </w:r>
          </w:p>
          <w:p w14:paraId="4B4A5A28" w14:textId="3F768AC1" w:rsidR="00DB259C" w:rsidRPr="002D256A" w:rsidRDefault="006D262E" w:rsidP="006D262E">
            <w:pPr>
              <w:pStyle w:val="Title"/>
              <w:jc w:val="left"/>
              <w:rPr>
                <w:rFonts w:cs="Arial"/>
                <w:b w:val="0"/>
                <w:bCs w:val="0"/>
                <w:sz w:val="22"/>
                <w:szCs w:val="22"/>
              </w:rPr>
            </w:pPr>
            <w:r w:rsidRPr="002D256A">
              <w:rPr>
                <w:rFonts w:cs="Arial"/>
                <w:b w:val="0"/>
                <w:bCs w:val="0"/>
                <w:sz w:val="22"/>
                <w:szCs w:val="22"/>
              </w:rPr>
              <w:t>Rationale: managed through declaration alone</w:t>
            </w:r>
          </w:p>
        </w:tc>
      </w:tr>
      <w:tr w:rsidR="006B0C13" w:rsidRPr="002D256A" w14:paraId="6FE4A66E" w14:textId="77777777" w:rsidTr="5D10226A">
        <w:trPr>
          <w:trHeight w:val="300"/>
        </w:trPr>
        <w:tc>
          <w:tcPr>
            <w:tcW w:w="2023" w:type="dxa"/>
          </w:tcPr>
          <w:p w14:paraId="268B248D" w14:textId="5DAC9226" w:rsidR="006B0C13" w:rsidRPr="002D256A" w:rsidRDefault="006B0C13" w:rsidP="006B0C13">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4305EA6C" w14:textId="406FA96D" w:rsidR="006B0C13" w:rsidRPr="002D256A" w:rsidRDefault="006B0C13" w:rsidP="006B0C13">
            <w:pPr>
              <w:pStyle w:val="Title"/>
              <w:jc w:val="left"/>
              <w:rPr>
                <w:rFonts w:cs="Arial"/>
                <w:b w:val="0"/>
                <w:bCs w:val="0"/>
                <w:sz w:val="22"/>
                <w:szCs w:val="22"/>
              </w:rPr>
            </w:pPr>
            <w:r w:rsidRPr="002D256A">
              <w:rPr>
                <w:rFonts w:cs="Arial"/>
                <w:b w:val="0"/>
                <w:bCs w:val="0"/>
                <w:sz w:val="22"/>
                <w:szCs w:val="22"/>
              </w:rPr>
              <w:t>Lay Member</w:t>
            </w:r>
          </w:p>
        </w:tc>
        <w:tc>
          <w:tcPr>
            <w:tcW w:w="1911" w:type="dxa"/>
          </w:tcPr>
          <w:p w14:paraId="54FF175C" w14:textId="16C38A79" w:rsidR="006B0C13" w:rsidRPr="002D256A" w:rsidRDefault="006B0C13" w:rsidP="006B0C13">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5930145D" w14:textId="71E57BD9" w:rsidR="006B0C13" w:rsidRPr="002D256A" w:rsidRDefault="00022D8D" w:rsidP="006B0C13">
            <w:pPr>
              <w:pStyle w:val="Title"/>
              <w:jc w:val="left"/>
              <w:rPr>
                <w:rFonts w:cs="Arial"/>
                <w:b w:val="0"/>
                <w:bCs w:val="0"/>
                <w:sz w:val="22"/>
                <w:szCs w:val="22"/>
              </w:rPr>
            </w:pPr>
            <w:proofErr w:type="spellStart"/>
            <w:r w:rsidRPr="002D256A">
              <w:rPr>
                <w:rFonts w:cs="Arial"/>
                <w:b w:val="0"/>
                <w:bCs w:val="0"/>
                <w:sz w:val="22"/>
                <w:szCs w:val="22"/>
              </w:rPr>
              <w:t>Aricle</w:t>
            </w:r>
            <w:proofErr w:type="spellEnd"/>
            <w:r w:rsidRPr="002D256A">
              <w:rPr>
                <w:rFonts w:cs="Arial"/>
                <w:b w:val="0"/>
                <w:bCs w:val="0"/>
                <w:sz w:val="22"/>
                <w:szCs w:val="22"/>
              </w:rPr>
              <w:t xml:space="preserve"> </w:t>
            </w:r>
            <w:r w:rsidR="006B0C13" w:rsidRPr="002D256A">
              <w:rPr>
                <w:rFonts w:cs="Arial"/>
                <w:b w:val="0"/>
                <w:bCs w:val="0"/>
                <w:sz w:val="22"/>
                <w:szCs w:val="22"/>
              </w:rPr>
              <w:t xml:space="preserve">The Guardian – PCOS report and failures </w:t>
            </w:r>
          </w:p>
        </w:tc>
        <w:tc>
          <w:tcPr>
            <w:tcW w:w="1047" w:type="dxa"/>
          </w:tcPr>
          <w:p w14:paraId="248A1BDD" w14:textId="0FA4E2CB" w:rsidR="006B0C13" w:rsidRPr="002D256A" w:rsidRDefault="004E60B8" w:rsidP="006B0C13">
            <w:pPr>
              <w:pStyle w:val="Title"/>
              <w:rPr>
                <w:rFonts w:cs="Arial"/>
                <w:b w:val="0"/>
                <w:bCs w:val="0"/>
                <w:sz w:val="22"/>
                <w:szCs w:val="22"/>
              </w:rPr>
            </w:pPr>
            <w:r w:rsidRPr="002D256A">
              <w:rPr>
                <w:rFonts w:cs="Arial"/>
                <w:b w:val="0"/>
                <w:bCs w:val="0"/>
                <w:sz w:val="22"/>
                <w:szCs w:val="22"/>
              </w:rPr>
              <w:t>7/09/2025</w:t>
            </w:r>
          </w:p>
        </w:tc>
        <w:tc>
          <w:tcPr>
            <w:tcW w:w="1041" w:type="dxa"/>
          </w:tcPr>
          <w:p w14:paraId="615BAC39" w14:textId="65B5655B" w:rsidR="006B0C13" w:rsidRPr="002D256A" w:rsidRDefault="006B0C13" w:rsidP="006B0C13">
            <w:pPr>
              <w:pStyle w:val="Title"/>
              <w:rPr>
                <w:rFonts w:cs="Arial"/>
                <w:b w:val="0"/>
                <w:bCs w:val="0"/>
                <w:sz w:val="22"/>
                <w:szCs w:val="22"/>
              </w:rPr>
            </w:pPr>
            <w:r w:rsidRPr="002D256A">
              <w:rPr>
                <w:rFonts w:cs="Arial"/>
                <w:b w:val="0"/>
                <w:bCs w:val="0"/>
                <w:sz w:val="22"/>
                <w:szCs w:val="22"/>
              </w:rPr>
              <w:t>28/12/2025</w:t>
            </w:r>
          </w:p>
        </w:tc>
        <w:tc>
          <w:tcPr>
            <w:tcW w:w="1417" w:type="dxa"/>
          </w:tcPr>
          <w:p w14:paraId="14EAF6BA" w14:textId="04F62B5C" w:rsidR="006B0C13" w:rsidRPr="002D256A" w:rsidRDefault="004E60B8" w:rsidP="006B0C13">
            <w:pPr>
              <w:pStyle w:val="Title"/>
              <w:rPr>
                <w:rFonts w:cs="Arial"/>
                <w:b w:val="0"/>
                <w:bCs w:val="0"/>
                <w:sz w:val="22"/>
                <w:szCs w:val="22"/>
              </w:rPr>
            </w:pPr>
            <w:r w:rsidRPr="002D256A">
              <w:rPr>
                <w:rFonts w:cs="Arial"/>
                <w:b w:val="0"/>
                <w:bCs w:val="0"/>
                <w:sz w:val="22"/>
                <w:szCs w:val="22"/>
              </w:rPr>
              <w:t>7/09/2025</w:t>
            </w:r>
          </w:p>
        </w:tc>
        <w:tc>
          <w:tcPr>
            <w:tcW w:w="2513" w:type="dxa"/>
          </w:tcPr>
          <w:p w14:paraId="304FABEC" w14:textId="77777777" w:rsidR="006B0C13" w:rsidRPr="002D256A" w:rsidRDefault="006B0C13" w:rsidP="006B0C13">
            <w:pPr>
              <w:pStyle w:val="Title"/>
              <w:jc w:val="left"/>
              <w:rPr>
                <w:rFonts w:cs="Arial"/>
                <w:b w:val="0"/>
                <w:bCs w:val="0"/>
                <w:sz w:val="22"/>
                <w:szCs w:val="22"/>
              </w:rPr>
            </w:pPr>
            <w:r w:rsidRPr="002D256A">
              <w:rPr>
                <w:rFonts w:cs="Arial"/>
                <w:b w:val="0"/>
                <w:bCs w:val="0"/>
                <w:sz w:val="22"/>
                <w:szCs w:val="22"/>
              </w:rPr>
              <w:t>Specific</w:t>
            </w:r>
          </w:p>
          <w:p w14:paraId="7B834C01" w14:textId="77777777" w:rsidR="006B0C13" w:rsidRPr="002D256A" w:rsidRDefault="006B0C13" w:rsidP="006B0C13">
            <w:pPr>
              <w:pStyle w:val="Title"/>
              <w:jc w:val="left"/>
              <w:rPr>
                <w:rFonts w:cs="Arial"/>
                <w:b w:val="0"/>
                <w:bCs w:val="0"/>
                <w:sz w:val="22"/>
                <w:szCs w:val="22"/>
              </w:rPr>
            </w:pPr>
            <w:r w:rsidRPr="002D256A">
              <w:rPr>
                <w:rFonts w:cs="Arial"/>
                <w:b w:val="0"/>
                <w:bCs w:val="0"/>
                <w:sz w:val="22"/>
                <w:szCs w:val="22"/>
              </w:rPr>
              <w:t xml:space="preserve">Declare and participate. </w:t>
            </w:r>
          </w:p>
          <w:p w14:paraId="15080641" w14:textId="7707C94E" w:rsidR="006B0C13" w:rsidRPr="002D256A" w:rsidRDefault="006B0C13" w:rsidP="006B0C13">
            <w:pPr>
              <w:pStyle w:val="Title"/>
              <w:jc w:val="left"/>
              <w:rPr>
                <w:rFonts w:cs="Arial"/>
                <w:b w:val="0"/>
                <w:bCs w:val="0"/>
                <w:sz w:val="22"/>
                <w:szCs w:val="22"/>
              </w:rPr>
            </w:pPr>
            <w:r w:rsidRPr="002D256A">
              <w:rPr>
                <w:rFonts w:cs="Arial"/>
                <w:b w:val="0"/>
                <w:bCs w:val="0"/>
                <w:sz w:val="22"/>
                <w:szCs w:val="22"/>
              </w:rPr>
              <w:t>Rationale: managed through declaration alone</w:t>
            </w:r>
          </w:p>
        </w:tc>
      </w:tr>
      <w:tr w:rsidR="00984368" w:rsidRPr="002D256A" w14:paraId="02158934" w14:textId="77777777" w:rsidTr="5D10226A">
        <w:trPr>
          <w:trHeight w:val="300"/>
        </w:trPr>
        <w:tc>
          <w:tcPr>
            <w:tcW w:w="2023" w:type="dxa"/>
          </w:tcPr>
          <w:p w14:paraId="1F79E356" w14:textId="66AC2912" w:rsidR="00984368" w:rsidRPr="002D256A" w:rsidRDefault="00984368" w:rsidP="00984368">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22132566" w14:textId="75B0750C" w:rsidR="00984368" w:rsidRPr="002D256A" w:rsidRDefault="00984368" w:rsidP="00984368">
            <w:pPr>
              <w:pStyle w:val="Title"/>
              <w:jc w:val="left"/>
              <w:rPr>
                <w:rFonts w:cs="Arial"/>
                <w:b w:val="0"/>
                <w:bCs w:val="0"/>
                <w:sz w:val="22"/>
                <w:szCs w:val="22"/>
              </w:rPr>
            </w:pPr>
            <w:r w:rsidRPr="002D256A">
              <w:rPr>
                <w:rFonts w:cs="Arial"/>
                <w:b w:val="0"/>
                <w:bCs w:val="0"/>
                <w:sz w:val="22"/>
                <w:szCs w:val="22"/>
              </w:rPr>
              <w:t>Lay Member</w:t>
            </w:r>
          </w:p>
        </w:tc>
        <w:tc>
          <w:tcPr>
            <w:tcW w:w="1911" w:type="dxa"/>
          </w:tcPr>
          <w:p w14:paraId="538E74A6" w14:textId="0D874194" w:rsidR="00984368" w:rsidRPr="002D256A" w:rsidRDefault="00984368" w:rsidP="00984368">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1B1DDFCB" w14:textId="5AD321AB" w:rsidR="00984368" w:rsidRPr="002D256A" w:rsidRDefault="00022D8D" w:rsidP="00984368">
            <w:pPr>
              <w:pStyle w:val="Title"/>
              <w:jc w:val="left"/>
              <w:rPr>
                <w:rFonts w:cs="Arial"/>
                <w:b w:val="0"/>
                <w:bCs w:val="0"/>
                <w:sz w:val="22"/>
                <w:szCs w:val="22"/>
              </w:rPr>
            </w:pPr>
            <w:r w:rsidRPr="002D256A">
              <w:rPr>
                <w:rFonts w:cs="Arial"/>
                <w:b w:val="0"/>
                <w:bCs w:val="0"/>
                <w:sz w:val="22"/>
                <w:szCs w:val="22"/>
              </w:rPr>
              <w:t xml:space="preserve">Article </w:t>
            </w:r>
            <w:proofErr w:type="spellStart"/>
            <w:r w:rsidR="00DC05E9" w:rsidRPr="002D256A">
              <w:rPr>
                <w:rFonts w:cs="Arial"/>
                <w:b w:val="0"/>
                <w:bCs w:val="0"/>
                <w:sz w:val="22"/>
                <w:szCs w:val="22"/>
              </w:rPr>
              <w:t>FemTech</w:t>
            </w:r>
            <w:proofErr w:type="spellEnd"/>
            <w:r w:rsidR="00DC05E9" w:rsidRPr="002D256A">
              <w:rPr>
                <w:rFonts w:cs="Arial"/>
                <w:b w:val="0"/>
                <w:bCs w:val="0"/>
                <w:sz w:val="22"/>
                <w:szCs w:val="22"/>
              </w:rPr>
              <w:t xml:space="preserve"> World </w:t>
            </w:r>
            <w:r w:rsidR="00AB0728" w:rsidRPr="002D256A">
              <w:rPr>
                <w:rFonts w:cs="Arial"/>
                <w:b w:val="0"/>
                <w:bCs w:val="0"/>
                <w:sz w:val="22"/>
                <w:szCs w:val="22"/>
              </w:rPr>
              <w:t>–</w:t>
            </w:r>
            <w:r w:rsidR="00DC05E9" w:rsidRPr="002D256A">
              <w:rPr>
                <w:rFonts w:cs="Arial"/>
                <w:b w:val="0"/>
                <w:bCs w:val="0"/>
                <w:sz w:val="22"/>
                <w:szCs w:val="22"/>
              </w:rPr>
              <w:t xml:space="preserve"> PCOS</w:t>
            </w:r>
            <w:r w:rsidR="00AB0728" w:rsidRPr="002D256A">
              <w:rPr>
                <w:rFonts w:cs="Arial"/>
                <w:b w:val="0"/>
                <w:bCs w:val="0"/>
                <w:sz w:val="22"/>
                <w:szCs w:val="22"/>
              </w:rPr>
              <w:t xml:space="preserve"> report and failures </w:t>
            </w:r>
          </w:p>
        </w:tc>
        <w:tc>
          <w:tcPr>
            <w:tcW w:w="1047" w:type="dxa"/>
          </w:tcPr>
          <w:p w14:paraId="641F4044" w14:textId="61C39178" w:rsidR="00984368" w:rsidRPr="002D256A" w:rsidRDefault="00984368" w:rsidP="00984368">
            <w:pPr>
              <w:pStyle w:val="Title"/>
              <w:rPr>
                <w:rFonts w:cs="Arial"/>
                <w:b w:val="0"/>
                <w:bCs w:val="0"/>
                <w:sz w:val="22"/>
                <w:szCs w:val="22"/>
              </w:rPr>
            </w:pPr>
            <w:r w:rsidRPr="002D256A">
              <w:rPr>
                <w:rFonts w:cs="Arial"/>
                <w:b w:val="0"/>
                <w:bCs w:val="0"/>
                <w:sz w:val="22"/>
                <w:szCs w:val="22"/>
              </w:rPr>
              <w:t>08/09/2025</w:t>
            </w:r>
          </w:p>
        </w:tc>
        <w:tc>
          <w:tcPr>
            <w:tcW w:w="1041" w:type="dxa"/>
          </w:tcPr>
          <w:p w14:paraId="1DF16286" w14:textId="34712FFD" w:rsidR="00984368" w:rsidRPr="002D256A" w:rsidRDefault="00AB0728" w:rsidP="00984368">
            <w:pPr>
              <w:pStyle w:val="Title"/>
              <w:rPr>
                <w:rFonts w:cs="Arial"/>
                <w:b w:val="0"/>
                <w:bCs w:val="0"/>
                <w:sz w:val="22"/>
                <w:szCs w:val="22"/>
              </w:rPr>
            </w:pPr>
            <w:r w:rsidRPr="002D256A">
              <w:rPr>
                <w:rFonts w:cs="Arial"/>
                <w:b w:val="0"/>
                <w:bCs w:val="0"/>
                <w:sz w:val="22"/>
                <w:szCs w:val="22"/>
              </w:rPr>
              <w:t>28/12/2025</w:t>
            </w:r>
          </w:p>
        </w:tc>
        <w:tc>
          <w:tcPr>
            <w:tcW w:w="1417" w:type="dxa"/>
          </w:tcPr>
          <w:p w14:paraId="505D5EC8" w14:textId="5CAB2C71" w:rsidR="00984368" w:rsidRPr="002D256A" w:rsidRDefault="00984368" w:rsidP="00984368">
            <w:pPr>
              <w:pStyle w:val="Title"/>
              <w:rPr>
                <w:rFonts w:cs="Arial"/>
                <w:b w:val="0"/>
                <w:bCs w:val="0"/>
                <w:sz w:val="22"/>
                <w:szCs w:val="22"/>
              </w:rPr>
            </w:pPr>
            <w:r w:rsidRPr="002D256A">
              <w:rPr>
                <w:rFonts w:cs="Arial"/>
                <w:b w:val="0"/>
                <w:bCs w:val="0"/>
                <w:sz w:val="22"/>
                <w:szCs w:val="22"/>
              </w:rPr>
              <w:t>08/09/2025</w:t>
            </w:r>
          </w:p>
        </w:tc>
        <w:tc>
          <w:tcPr>
            <w:tcW w:w="2513" w:type="dxa"/>
          </w:tcPr>
          <w:p w14:paraId="2F5E357C" w14:textId="77777777" w:rsidR="00984368" w:rsidRPr="002D256A" w:rsidRDefault="00984368" w:rsidP="00984368">
            <w:pPr>
              <w:pStyle w:val="Title"/>
              <w:jc w:val="left"/>
              <w:rPr>
                <w:rFonts w:cs="Arial"/>
                <w:b w:val="0"/>
                <w:bCs w:val="0"/>
                <w:sz w:val="22"/>
                <w:szCs w:val="22"/>
              </w:rPr>
            </w:pPr>
            <w:r w:rsidRPr="002D256A">
              <w:rPr>
                <w:rFonts w:cs="Arial"/>
                <w:b w:val="0"/>
                <w:bCs w:val="0"/>
                <w:sz w:val="22"/>
                <w:szCs w:val="22"/>
              </w:rPr>
              <w:t>Specific</w:t>
            </w:r>
          </w:p>
          <w:p w14:paraId="4C369DD4" w14:textId="77777777" w:rsidR="00984368" w:rsidRPr="002D256A" w:rsidRDefault="00984368" w:rsidP="00984368">
            <w:pPr>
              <w:pStyle w:val="Title"/>
              <w:jc w:val="left"/>
              <w:rPr>
                <w:rFonts w:cs="Arial"/>
                <w:b w:val="0"/>
                <w:bCs w:val="0"/>
                <w:sz w:val="22"/>
                <w:szCs w:val="22"/>
              </w:rPr>
            </w:pPr>
            <w:r w:rsidRPr="002D256A">
              <w:rPr>
                <w:rFonts w:cs="Arial"/>
                <w:b w:val="0"/>
                <w:bCs w:val="0"/>
                <w:sz w:val="22"/>
                <w:szCs w:val="22"/>
              </w:rPr>
              <w:t xml:space="preserve">Declare and participate. </w:t>
            </w:r>
          </w:p>
          <w:p w14:paraId="290A1006" w14:textId="6651A84D" w:rsidR="00984368" w:rsidRPr="002D256A" w:rsidRDefault="00984368" w:rsidP="00984368">
            <w:pPr>
              <w:pStyle w:val="Title"/>
              <w:jc w:val="left"/>
              <w:rPr>
                <w:rFonts w:cs="Arial"/>
                <w:b w:val="0"/>
                <w:bCs w:val="0"/>
                <w:sz w:val="22"/>
                <w:szCs w:val="22"/>
              </w:rPr>
            </w:pPr>
            <w:r w:rsidRPr="002D256A">
              <w:rPr>
                <w:rFonts w:cs="Arial"/>
                <w:b w:val="0"/>
                <w:bCs w:val="0"/>
                <w:sz w:val="22"/>
                <w:szCs w:val="22"/>
              </w:rPr>
              <w:t>Rationale: managed through declaration alone</w:t>
            </w:r>
          </w:p>
        </w:tc>
      </w:tr>
      <w:tr w:rsidR="00AB0728" w:rsidRPr="002D256A" w14:paraId="6AF6BACD" w14:textId="77777777" w:rsidTr="5D10226A">
        <w:trPr>
          <w:trHeight w:val="300"/>
        </w:trPr>
        <w:tc>
          <w:tcPr>
            <w:tcW w:w="2023" w:type="dxa"/>
          </w:tcPr>
          <w:p w14:paraId="373FA3EF" w14:textId="761898EE" w:rsidR="00AB0728" w:rsidRPr="002D256A" w:rsidRDefault="00AB0728" w:rsidP="00AB0728">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1F80D2C1" w14:textId="28AFC884" w:rsidR="00AB0728" w:rsidRPr="002D256A" w:rsidRDefault="00AB0728" w:rsidP="00AB0728">
            <w:pPr>
              <w:pStyle w:val="Title"/>
              <w:jc w:val="left"/>
              <w:rPr>
                <w:rFonts w:cs="Arial"/>
                <w:b w:val="0"/>
                <w:bCs w:val="0"/>
                <w:sz w:val="22"/>
                <w:szCs w:val="22"/>
              </w:rPr>
            </w:pPr>
            <w:r w:rsidRPr="002D256A">
              <w:rPr>
                <w:rFonts w:cs="Arial"/>
                <w:b w:val="0"/>
                <w:bCs w:val="0"/>
                <w:sz w:val="22"/>
                <w:szCs w:val="22"/>
              </w:rPr>
              <w:t>Lay Member</w:t>
            </w:r>
          </w:p>
        </w:tc>
        <w:tc>
          <w:tcPr>
            <w:tcW w:w="1911" w:type="dxa"/>
          </w:tcPr>
          <w:p w14:paraId="2C22022B" w14:textId="7AAC32B6" w:rsidR="00AB0728" w:rsidRPr="002D256A" w:rsidRDefault="00AB0728" w:rsidP="00AB0728">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2FB9ED1C" w14:textId="5689AFC9" w:rsidR="00AB0728" w:rsidRPr="002D256A" w:rsidRDefault="00022D8D" w:rsidP="00AB0728">
            <w:pPr>
              <w:pStyle w:val="Title"/>
              <w:jc w:val="left"/>
              <w:rPr>
                <w:rFonts w:cs="Arial"/>
                <w:b w:val="0"/>
                <w:bCs w:val="0"/>
                <w:sz w:val="22"/>
                <w:szCs w:val="22"/>
              </w:rPr>
            </w:pPr>
            <w:r w:rsidRPr="002D256A">
              <w:rPr>
                <w:rFonts w:cs="Arial"/>
                <w:b w:val="0"/>
                <w:bCs w:val="0"/>
                <w:sz w:val="22"/>
                <w:szCs w:val="22"/>
              </w:rPr>
              <w:t>Health innovation – article PCOS blood test</w:t>
            </w:r>
          </w:p>
        </w:tc>
        <w:tc>
          <w:tcPr>
            <w:tcW w:w="1047" w:type="dxa"/>
          </w:tcPr>
          <w:p w14:paraId="0ACA1B93" w14:textId="3DB42CCB" w:rsidR="00AB0728" w:rsidRPr="002D256A" w:rsidRDefault="006C1B1B" w:rsidP="00AB0728">
            <w:pPr>
              <w:pStyle w:val="Title"/>
              <w:rPr>
                <w:rFonts w:cs="Arial"/>
                <w:b w:val="0"/>
                <w:bCs w:val="0"/>
                <w:sz w:val="22"/>
                <w:szCs w:val="22"/>
              </w:rPr>
            </w:pPr>
            <w:r w:rsidRPr="002D256A">
              <w:rPr>
                <w:rFonts w:cs="Arial"/>
                <w:b w:val="0"/>
                <w:bCs w:val="0"/>
                <w:sz w:val="22"/>
                <w:szCs w:val="22"/>
              </w:rPr>
              <w:t>7/02/2025</w:t>
            </w:r>
          </w:p>
        </w:tc>
        <w:tc>
          <w:tcPr>
            <w:tcW w:w="1041" w:type="dxa"/>
          </w:tcPr>
          <w:p w14:paraId="06908610" w14:textId="3DD3B65C" w:rsidR="00AB0728" w:rsidRPr="002D256A" w:rsidRDefault="00A45ED3" w:rsidP="00AB0728">
            <w:pPr>
              <w:pStyle w:val="Title"/>
              <w:rPr>
                <w:rFonts w:cs="Arial"/>
                <w:b w:val="0"/>
                <w:bCs w:val="0"/>
                <w:sz w:val="22"/>
                <w:szCs w:val="22"/>
              </w:rPr>
            </w:pPr>
            <w:r w:rsidRPr="002D256A">
              <w:rPr>
                <w:rFonts w:cs="Arial"/>
                <w:b w:val="0"/>
                <w:bCs w:val="0"/>
                <w:sz w:val="22"/>
                <w:szCs w:val="22"/>
              </w:rPr>
              <w:t>28/12/2025</w:t>
            </w:r>
          </w:p>
        </w:tc>
        <w:tc>
          <w:tcPr>
            <w:tcW w:w="1417" w:type="dxa"/>
          </w:tcPr>
          <w:p w14:paraId="7173B501" w14:textId="7C4C7BBE" w:rsidR="00AB0728" w:rsidRPr="002D256A" w:rsidRDefault="006C1B1B" w:rsidP="00AB0728">
            <w:pPr>
              <w:pStyle w:val="Title"/>
              <w:rPr>
                <w:rFonts w:cs="Arial"/>
                <w:b w:val="0"/>
                <w:bCs w:val="0"/>
                <w:sz w:val="22"/>
                <w:szCs w:val="22"/>
              </w:rPr>
            </w:pPr>
            <w:r w:rsidRPr="002D256A">
              <w:rPr>
                <w:rFonts w:cs="Arial"/>
                <w:b w:val="0"/>
                <w:bCs w:val="0"/>
                <w:sz w:val="22"/>
                <w:szCs w:val="22"/>
              </w:rPr>
              <w:t>7/02/2025</w:t>
            </w:r>
          </w:p>
        </w:tc>
        <w:tc>
          <w:tcPr>
            <w:tcW w:w="2513" w:type="dxa"/>
          </w:tcPr>
          <w:p w14:paraId="48AE01D9" w14:textId="77777777" w:rsidR="00A45ED3" w:rsidRPr="002D256A" w:rsidRDefault="00A45ED3" w:rsidP="00A45ED3">
            <w:pPr>
              <w:pStyle w:val="Title"/>
              <w:jc w:val="left"/>
              <w:rPr>
                <w:rFonts w:cs="Arial"/>
                <w:b w:val="0"/>
                <w:bCs w:val="0"/>
                <w:sz w:val="22"/>
                <w:szCs w:val="22"/>
              </w:rPr>
            </w:pPr>
            <w:r w:rsidRPr="002D256A">
              <w:rPr>
                <w:rFonts w:cs="Arial"/>
                <w:b w:val="0"/>
                <w:bCs w:val="0"/>
                <w:sz w:val="22"/>
                <w:szCs w:val="22"/>
              </w:rPr>
              <w:t>Specific</w:t>
            </w:r>
          </w:p>
          <w:p w14:paraId="5689BD52" w14:textId="77777777" w:rsidR="00A45ED3" w:rsidRPr="002D256A" w:rsidRDefault="00A45ED3" w:rsidP="00A45ED3">
            <w:pPr>
              <w:pStyle w:val="Title"/>
              <w:jc w:val="left"/>
              <w:rPr>
                <w:rFonts w:cs="Arial"/>
                <w:b w:val="0"/>
                <w:bCs w:val="0"/>
                <w:sz w:val="22"/>
                <w:szCs w:val="22"/>
              </w:rPr>
            </w:pPr>
            <w:r w:rsidRPr="002D256A">
              <w:rPr>
                <w:rFonts w:cs="Arial"/>
                <w:b w:val="0"/>
                <w:bCs w:val="0"/>
                <w:sz w:val="22"/>
                <w:szCs w:val="22"/>
              </w:rPr>
              <w:t xml:space="preserve">Declare and participate. </w:t>
            </w:r>
          </w:p>
          <w:p w14:paraId="7EF3D31B" w14:textId="7D30C44F" w:rsidR="00AB0728" w:rsidRPr="002D256A" w:rsidRDefault="00A45ED3" w:rsidP="00A45ED3">
            <w:pPr>
              <w:pStyle w:val="Title"/>
              <w:jc w:val="left"/>
              <w:rPr>
                <w:rFonts w:cs="Arial"/>
                <w:b w:val="0"/>
                <w:bCs w:val="0"/>
                <w:sz w:val="22"/>
                <w:szCs w:val="22"/>
              </w:rPr>
            </w:pPr>
            <w:r w:rsidRPr="002D256A">
              <w:rPr>
                <w:rFonts w:cs="Arial"/>
                <w:b w:val="0"/>
                <w:bCs w:val="0"/>
                <w:sz w:val="22"/>
                <w:szCs w:val="22"/>
              </w:rPr>
              <w:lastRenderedPageBreak/>
              <w:t>Rationale: managed through declaration alone</w:t>
            </w:r>
          </w:p>
        </w:tc>
      </w:tr>
      <w:tr w:rsidR="00AA3459" w:rsidRPr="002D256A" w14:paraId="43C65009" w14:textId="77777777" w:rsidTr="5D10226A">
        <w:trPr>
          <w:trHeight w:val="300"/>
        </w:trPr>
        <w:tc>
          <w:tcPr>
            <w:tcW w:w="2023" w:type="dxa"/>
          </w:tcPr>
          <w:p w14:paraId="3BE0E49A" w14:textId="5BA9C811" w:rsidR="00AA3459" w:rsidRPr="002D256A" w:rsidRDefault="00AA3459" w:rsidP="00AA3459">
            <w:pPr>
              <w:pStyle w:val="Title"/>
              <w:jc w:val="left"/>
              <w:rPr>
                <w:rFonts w:cs="Arial"/>
                <w:b w:val="0"/>
                <w:bCs w:val="0"/>
                <w:sz w:val="22"/>
                <w:szCs w:val="22"/>
              </w:rPr>
            </w:pPr>
            <w:r w:rsidRPr="002D256A">
              <w:rPr>
                <w:rFonts w:cs="Arial"/>
                <w:b w:val="0"/>
                <w:bCs w:val="0"/>
                <w:sz w:val="22"/>
                <w:szCs w:val="22"/>
              </w:rPr>
              <w:lastRenderedPageBreak/>
              <w:t>Rachel Morman</w:t>
            </w:r>
          </w:p>
        </w:tc>
        <w:tc>
          <w:tcPr>
            <w:tcW w:w="2330" w:type="dxa"/>
          </w:tcPr>
          <w:p w14:paraId="3DAEC4EF" w14:textId="1B6D1AFB" w:rsidR="00AA3459" w:rsidRPr="002D256A" w:rsidRDefault="00AA3459" w:rsidP="00AA3459">
            <w:pPr>
              <w:pStyle w:val="Title"/>
              <w:jc w:val="left"/>
              <w:rPr>
                <w:rFonts w:cs="Arial"/>
                <w:b w:val="0"/>
                <w:bCs w:val="0"/>
                <w:sz w:val="22"/>
                <w:szCs w:val="22"/>
              </w:rPr>
            </w:pPr>
            <w:r w:rsidRPr="002D256A">
              <w:rPr>
                <w:rFonts w:cs="Arial"/>
                <w:b w:val="0"/>
                <w:bCs w:val="0"/>
                <w:sz w:val="22"/>
                <w:szCs w:val="22"/>
              </w:rPr>
              <w:t>Lay Member</w:t>
            </w:r>
          </w:p>
        </w:tc>
        <w:tc>
          <w:tcPr>
            <w:tcW w:w="1911" w:type="dxa"/>
          </w:tcPr>
          <w:p w14:paraId="74C5C842" w14:textId="43B0CAC0" w:rsidR="00AA3459" w:rsidRPr="002D256A" w:rsidRDefault="00AA3459" w:rsidP="00AA3459">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2A07819" w14:textId="58092CC6" w:rsidR="00AA3459" w:rsidRPr="002D256A" w:rsidRDefault="00AA3459" w:rsidP="00AA3459">
            <w:pPr>
              <w:pStyle w:val="Title"/>
              <w:jc w:val="left"/>
              <w:rPr>
                <w:rFonts w:cs="Arial"/>
                <w:b w:val="0"/>
                <w:bCs w:val="0"/>
                <w:sz w:val="22"/>
                <w:szCs w:val="22"/>
              </w:rPr>
            </w:pPr>
            <w:r w:rsidRPr="002D256A">
              <w:rPr>
                <w:rFonts w:cs="Arial"/>
                <w:b w:val="0"/>
                <w:bCs w:val="0"/>
                <w:sz w:val="22"/>
                <w:szCs w:val="22"/>
              </w:rPr>
              <w:t>Article – Monash University</w:t>
            </w:r>
            <w:r w:rsidR="004551A7" w:rsidRPr="002D256A">
              <w:rPr>
                <w:rFonts w:cs="Arial"/>
                <w:b w:val="0"/>
                <w:bCs w:val="0"/>
                <w:sz w:val="22"/>
                <w:szCs w:val="22"/>
              </w:rPr>
              <w:t xml:space="preserve">, NICE guidelines </w:t>
            </w:r>
          </w:p>
        </w:tc>
        <w:tc>
          <w:tcPr>
            <w:tcW w:w="1047" w:type="dxa"/>
          </w:tcPr>
          <w:p w14:paraId="412C351E" w14:textId="24CF8279" w:rsidR="00AA3459" w:rsidRPr="002D256A" w:rsidRDefault="004551A7" w:rsidP="00AA3459">
            <w:pPr>
              <w:pStyle w:val="Title"/>
              <w:rPr>
                <w:rFonts w:cs="Arial"/>
                <w:b w:val="0"/>
                <w:bCs w:val="0"/>
                <w:sz w:val="22"/>
                <w:szCs w:val="22"/>
              </w:rPr>
            </w:pPr>
            <w:r w:rsidRPr="002D256A">
              <w:rPr>
                <w:rFonts w:cs="Arial"/>
                <w:b w:val="0"/>
                <w:bCs w:val="0"/>
                <w:sz w:val="22"/>
                <w:szCs w:val="22"/>
              </w:rPr>
              <w:t>28/10/2025</w:t>
            </w:r>
          </w:p>
        </w:tc>
        <w:tc>
          <w:tcPr>
            <w:tcW w:w="1041" w:type="dxa"/>
          </w:tcPr>
          <w:p w14:paraId="57FE982A" w14:textId="043D9AE5" w:rsidR="00AA3459" w:rsidRPr="002D256A" w:rsidRDefault="004551A7" w:rsidP="00AA3459">
            <w:pPr>
              <w:pStyle w:val="Title"/>
              <w:rPr>
                <w:rFonts w:cs="Arial"/>
                <w:b w:val="0"/>
                <w:bCs w:val="0"/>
                <w:sz w:val="22"/>
                <w:szCs w:val="22"/>
              </w:rPr>
            </w:pPr>
            <w:r w:rsidRPr="002D256A">
              <w:rPr>
                <w:rFonts w:cs="Arial"/>
                <w:b w:val="0"/>
                <w:bCs w:val="0"/>
                <w:sz w:val="22"/>
                <w:szCs w:val="22"/>
              </w:rPr>
              <w:t>28/12/2025</w:t>
            </w:r>
          </w:p>
        </w:tc>
        <w:tc>
          <w:tcPr>
            <w:tcW w:w="1417" w:type="dxa"/>
          </w:tcPr>
          <w:p w14:paraId="5D205C0C" w14:textId="7C325F2E" w:rsidR="00AA3459" w:rsidRPr="002D256A" w:rsidRDefault="004551A7" w:rsidP="00AA3459">
            <w:pPr>
              <w:pStyle w:val="Title"/>
              <w:rPr>
                <w:rFonts w:cs="Arial"/>
                <w:b w:val="0"/>
                <w:bCs w:val="0"/>
                <w:sz w:val="22"/>
                <w:szCs w:val="22"/>
              </w:rPr>
            </w:pPr>
            <w:r w:rsidRPr="002D256A">
              <w:rPr>
                <w:rFonts w:cs="Arial"/>
                <w:b w:val="0"/>
                <w:bCs w:val="0"/>
                <w:sz w:val="22"/>
                <w:szCs w:val="22"/>
              </w:rPr>
              <w:t>28/10/2025</w:t>
            </w:r>
          </w:p>
        </w:tc>
        <w:tc>
          <w:tcPr>
            <w:tcW w:w="2513" w:type="dxa"/>
          </w:tcPr>
          <w:p w14:paraId="4B4D8826" w14:textId="77777777" w:rsidR="004551A7" w:rsidRPr="002D256A" w:rsidRDefault="004551A7" w:rsidP="004551A7">
            <w:pPr>
              <w:pStyle w:val="Title"/>
              <w:jc w:val="left"/>
              <w:rPr>
                <w:rFonts w:cs="Arial"/>
                <w:b w:val="0"/>
                <w:bCs w:val="0"/>
                <w:sz w:val="22"/>
                <w:szCs w:val="22"/>
              </w:rPr>
            </w:pPr>
            <w:r w:rsidRPr="002D256A">
              <w:rPr>
                <w:rFonts w:cs="Arial"/>
                <w:b w:val="0"/>
                <w:bCs w:val="0"/>
                <w:sz w:val="22"/>
                <w:szCs w:val="22"/>
              </w:rPr>
              <w:t>Specific</w:t>
            </w:r>
          </w:p>
          <w:p w14:paraId="786CE5DB" w14:textId="77777777" w:rsidR="004551A7" w:rsidRPr="002D256A" w:rsidRDefault="004551A7" w:rsidP="004551A7">
            <w:pPr>
              <w:pStyle w:val="Title"/>
              <w:jc w:val="left"/>
              <w:rPr>
                <w:rFonts w:cs="Arial"/>
                <w:b w:val="0"/>
                <w:bCs w:val="0"/>
                <w:sz w:val="22"/>
                <w:szCs w:val="22"/>
              </w:rPr>
            </w:pPr>
            <w:r w:rsidRPr="002D256A">
              <w:rPr>
                <w:rFonts w:cs="Arial"/>
                <w:b w:val="0"/>
                <w:bCs w:val="0"/>
                <w:sz w:val="22"/>
                <w:szCs w:val="22"/>
              </w:rPr>
              <w:t xml:space="preserve">Declare and participate. </w:t>
            </w:r>
          </w:p>
          <w:p w14:paraId="3D781B91" w14:textId="04BAEA6A" w:rsidR="00AA3459" w:rsidRPr="002D256A" w:rsidRDefault="004551A7" w:rsidP="004551A7">
            <w:pPr>
              <w:pStyle w:val="Title"/>
              <w:jc w:val="left"/>
              <w:rPr>
                <w:rFonts w:cs="Arial"/>
                <w:b w:val="0"/>
                <w:bCs w:val="0"/>
                <w:sz w:val="22"/>
                <w:szCs w:val="22"/>
              </w:rPr>
            </w:pPr>
            <w:r w:rsidRPr="002D256A">
              <w:rPr>
                <w:rFonts w:cs="Arial"/>
                <w:b w:val="0"/>
                <w:bCs w:val="0"/>
                <w:sz w:val="22"/>
                <w:szCs w:val="22"/>
              </w:rPr>
              <w:t>Rationale: managed through declaration alone</w:t>
            </w:r>
          </w:p>
        </w:tc>
      </w:tr>
      <w:tr w:rsidR="004551A7" w:rsidRPr="002D256A" w14:paraId="577BDF00" w14:textId="77777777" w:rsidTr="5D10226A">
        <w:trPr>
          <w:trHeight w:val="300"/>
        </w:trPr>
        <w:tc>
          <w:tcPr>
            <w:tcW w:w="2023" w:type="dxa"/>
          </w:tcPr>
          <w:p w14:paraId="5CB067DA" w14:textId="52AA3539" w:rsidR="004551A7" w:rsidRPr="002D256A" w:rsidRDefault="004551A7" w:rsidP="004551A7">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768D0B75" w14:textId="66C8B9D9" w:rsidR="004551A7" w:rsidRPr="002D256A" w:rsidRDefault="004551A7" w:rsidP="004551A7">
            <w:pPr>
              <w:pStyle w:val="Title"/>
              <w:jc w:val="left"/>
              <w:rPr>
                <w:rFonts w:cs="Arial"/>
                <w:b w:val="0"/>
                <w:bCs w:val="0"/>
                <w:sz w:val="22"/>
                <w:szCs w:val="22"/>
              </w:rPr>
            </w:pPr>
            <w:r w:rsidRPr="002D256A">
              <w:rPr>
                <w:rFonts w:cs="Arial"/>
                <w:b w:val="0"/>
                <w:bCs w:val="0"/>
                <w:sz w:val="22"/>
                <w:szCs w:val="22"/>
              </w:rPr>
              <w:t>Lay Member</w:t>
            </w:r>
          </w:p>
        </w:tc>
        <w:tc>
          <w:tcPr>
            <w:tcW w:w="1911" w:type="dxa"/>
          </w:tcPr>
          <w:p w14:paraId="1BFD6B9C" w14:textId="3D8EBA7C" w:rsidR="004551A7" w:rsidRPr="002D256A" w:rsidRDefault="004551A7" w:rsidP="004551A7">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4160CEC" w14:textId="7D3FC6FB" w:rsidR="004551A7" w:rsidRPr="002D256A" w:rsidRDefault="00E12E15" w:rsidP="004551A7">
            <w:pPr>
              <w:pStyle w:val="Title"/>
              <w:jc w:val="left"/>
              <w:rPr>
                <w:rFonts w:cs="Arial"/>
                <w:b w:val="0"/>
                <w:bCs w:val="0"/>
                <w:sz w:val="22"/>
                <w:szCs w:val="22"/>
              </w:rPr>
            </w:pPr>
            <w:r w:rsidRPr="002D256A">
              <w:rPr>
                <w:rFonts w:cs="Arial"/>
                <w:b w:val="0"/>
                <w:bCs w:val="0"/>
                <w:sz w:val="22"/>
                <w:szCs w:val="22"/>
              </w:rPr>
              <w:t xml:space="preserve">Article – Pharmaceutical Journal BMI recording </w:t>
            </w:r>
          </w:p>
        </w:tc>
        <w:tc>
          <w:tcPr>
            <w:tcW w:w="1047" w:type="dxa"/>
          </w:tcPr>
          <w:p w14:paraId="3CFA9DFD" w14:textId="55504FC8" w:rsidR="004551A7" w:rsidRPr="002D256A" w:rsidRDefault="00A80BED" w:rsidP="004551A7">
            <w:pPr>
              <w:pStyle w:val="Title"/>
              <w:rPr>
                <w:rFonts w:cs="Arial"/>
                <w:b w:val="0"/>
                <w:bCs w:val="0"/>
                <w:sz w:val="22"/>
                <w:szCs w:val="22"/>
              </w:rPr>
            </w:pPr>
            <w:r w:rsidRPr="002D256A">
              <w:rPr>
                <w:rFonts w:cs="Arial"/>
                <w:b w:val="0"/>
                <w:bCs w:val="0"/>
                <w:sz w:val="22"/>
                <w:szCs w:val="22"/>
              </w:rPr>
              <w:t>25/03/2025</w:t>
            </w:r>
          </w:p>
        </w:tc>
        <w:tc>
          <w:tcPr>
            <w:tcW w:w="1041" w:type="dxa"/>
          </w:tcPr>
          <w:p w14:paraId="758BCE18" w14:textId="5575BAAD" w:rsidR="004551A7" w:rsidRPr="002D256A" w:rsidRDefault="00A80BED" w:rsidP="004551A7">
            <w:pPr>
              <w:pStyle w:val="Title"/>
              <w:rPr>
                <w:rFonts w:cs="Arial"/>
                <w:b w:val="0"/>
                <w:bCs w:val="0"/>
                <w:sz w:val="22"/>
                <w:szCs w:val="22"/>
              </w:rPr>
            </w:pPr>
            <w:r w:rsidRPr="002D256A">
              <w:rPr>
                <w:rFonts w:cs="Arial"/>
                <w:b w:val="0"/>
                <w:bCs w:val="0"/>
                <w:sz w:val="22"/>
                <w:szCs w:val="22"/>
              </w:rPr>
              <w:t>28/12/2025</w:t>
            </w:r>
          </w:p>
        </w:tc>
        <w:tc>
          <w:tcPr>
            <w:tcW w:w="1417" w:type="dxa"/>
          </w:tcPr>
          <w:p w14:paraId="0F6E7119" w14:textId="0B0D5864" w:rsidR="004551A7" w:rsidRPr="002D256A" w:rsidRDefault="00A80BED" w:rsidP="004551A7">
            <w:pPr>
              <w:pStyle w:val="Title"/>
              <w:rPr>
                <w:rFonts w:cs="Arial"/>
                <w:b w:val="0"/>
                <w:bCs w:val="0"/>
                <w:sz w:val="22"/>
                <w:szCs w:val="22"/>
              </w:rPr>
            </w:pPr>
            <w:r w:rsidRPr="002D256A">
              <w:rPr>
                <w:rFonts w:cs="Arial"/>
                <w:b w:val="0"/>
                <w:bCs w:val="0"/>
                <w:sz w:val="22"/>
                <w:szCs w:val="22"/>
              </w:rPr>
              <w:t>25/03/2025</w:t>
            </w:r>
          </w:p>
        </w:tc>
        <w:tc>
          <w:tcPr>
            <w:tcW w:w="2513" w:type="dxa"/>
          </w:tcPr>
          <w:p w14:paraId="28FD658D" w14:textId="77777777" w:rsidR="00A80BED" w:rsidRPr="002D256A" w:rsidRDefault="00A80BED" w:rsidP="00A80BED">
            <w:pPr>
              <w:pStyle w:val="Title"/>
              <w:jc w:val="left"/>
              <w:rPr>
                <w:rFonts w:cs="Arial"/>
                <w:b w:val="0"/>
                <w:bCs w:val="0"/>
                <w:sz w:val="22"/>
                <w:szCs w:val="22"/>
              </w:rPr>
            </w:pPr>
            <w:r w:rsidRPr="002D256A">
              <w:rPr>
                <w:rFonts w:cs="Arial"/>
                <w:b w:val="0"/>
                <w:bCs w:val="0"/>
                <w:sz w:val="22"/>
                <w:szCs w:val="22"/>
              </w:rPr>
              <w:t>Specific</w:t>
            </w:r>
          </w:p>
          <w:p w14:paraId="1C2D9A02" w14:textId="77777777" w:rsidR="00A80BED" w:rsidRPr="002D256A" w:rsidRDefault="00A80BED" w:rsidP="00A80BED">
            <w:pPr>
              <w:pStyle w:val="Title"/>
              <w:jc w:val="left"/>
              <w:rPr>
                <w:rFonts w:cs="Arial"/>
                <w:b w:val="0"/>
                <w:bCs w:val="0"/>
                <w:sz w:val="22"/>
                <w:szCs w:val="22"/>
              </w:rPr>
            </w:pPr>
            <w:r w:rsidRPr="002D256A">
              <w:rPr>
                <w:rFonts w:cs="Arial"/>
                <w:b w:val="0"/>
                <w:bCs w:val="0"/>
                <w:sz w:val="22"/>
                <w:szCs w:val="22"/>
              </w:rPr>
              <w:t xml:space="preserve">Declare and participate. </w:t>
            </w:r>
          </w:p>
          <w:p w14:paraId="1AF581A9" w14:textId="1C79F2A8" w:rsidR="004551A7" w:rsidRPr="002D256A" w:rsidRDefault="00A80BED" w:rsidP="00A80BED">
            <w:pPr>
              <w:pStyle w:val="Title"/>
              <w:jc w:val="left"/>
              <w:rPr>
                <w:rFonts w:cs="Arial"/>
                <w:b w:val="0"/>
                <w:bCs w:val="0"/>
                <w:sz w:val="22"/>
                <w:szCs w:val="22"/>
              </w:rPr>
            </w:pPr>
            <w:r w:rsidRPr="002D256A">
              <w:rPr>
                <w:rFonts w:cs="Arial"/>
                <w:b w:val="0"/>
                <w:bCs w:val="0"/>
                <w:sz w:val="22"/>
                <w:szCs w:val="22"/>
              </w:rPr>
              <w:t>Rationale: managed through declaration alone</w:t>
            </w:r>
          </w:p>
        </w:tc>
      </w:tr>
      <w:tr w:rsidR="00E12E15" w:rsidRPr="002D256A" w14:paraId="2ABC4BE2" w14:textId="77777777" w:rsidTr="5D10226A">
        <w:trPr>
          <w:trHeight w:val="300"/>
        </w:trPr>
        <w:tc>
          <w:tcPr>
            <w:tcW w:w="2023" w:type="dxa"/>
          </w:tcPr>
          <w:p w14:paraId="5E8FBD4C" w14:textId="22C844A1" w:rsidR="00E12E15" w:rsidRPr="002D256A" w:rsidRDefault="00E12E15" w:rsidP="00E12E15">
            <w:pPr>
              <w:pStyle w:val="Title"/>
              <w:jc w:val="left"/>
              <w:rPr>
                <w:rFonts w:cs="Arial"/>
                <w:b w:val="0"/>
                <w:bCs w:val="0"/>
                <w:sz w:val="22"/>
                <w:szCs w:val="22"/>
              </w:rPr>
            </w:pPr>
            <w:r w:rsidRPr="002D256A">
              <w:rPr>
                <w:rFonts w:cs="Arial"/>
                <w:b w:val="0"/>
                <w:bCs w:val="0"/>
                <w:sz w:val="22"/>
                <w:szCs w:val="22"/>
              </w:rPr>
              <w:t>Rachel Morman</w:t>
            </w:r>
          </w:p>
        </w:tc>
        <w:tc>
          <w:tcPr>
            <w:tcW w:w="2330" w:type="dxa"/>
          </w:tcPr>
          <w:p w14:paraId="4B5DF97B" w14:textId="77FD8AA9" w:rsidR="00E12E15" w:rsidRPr="002D256A" w:rsidRDefault="00E12E15" w:rsidP="00E12E15">
            <w:pPr>
              <w:pStyle w:val="Title"/>
              <w:jc w:val="left"/>
              <w:rPr>
                <w:rFonts w:cs="Arial"/>
                <w:b w:val="0"/>
                <w:bCs w:val="0"/>
                <w:sz w:val="22"/>
                <w:szCs w:val="22"/>
              </w:rPr>
            </w:pPr>
            <w:r w:rsidRPr="002D256A">
              <w:rPr>
                <w:rFonts w:cs="Arial"/>
                <w:b w:val="0"/>
                <w:bCs w:val="0"/>
                <w:sz w:val="22"/>
                <w:szCs w:val="22"/>
              </w:rPr>
              <w:t>Lay Member</w:t>
            </w:r>
          </w:p>
        </w:tc>
        <w:tc>
          <w:tcPr>
            <w:tcW w:w="1911" w:type="dxa"/>
          </w:tcPr>
          <w:p w14:paraId="6F38BA99" w14:textId="54BD5BBF" w:rsidR="00E12E15" w:rsidRPr="002D256A" w:rsidRDefault="00E12E15" w:rsidP="00E12E15">
            <w:pPr>
              <w:pStyle w:val="Title"/>
              <w:jc w:val="left"/>
              <w:rPr>
                <w:rFonts w:cs="Arial"/>
                <w:b w:val="0"/>
                <w:bCs w:val="0"/>
                <w:sz w:val="22"/>
                <w:szCs w:val="22"/>
              </w:rPr>
            </w:pPr>
            <w:r w:rsidRPr="002D256A">
              <w:rPr>
                <w:rFonts w:cs="Arial"/>
                <w:b w:val="0"/>
                <w:bCs w:val="0"/>
                <w:sz w:val="22"/>
                <w:szCs w:val="22"/>
              </w:rPr>
              <w:t>Direct – non-financial</w:t>
            </w:r>
          </w:p>
        </w:tc>
        <w:tc>
          <w:tcPr>
            <w:tcW w:w="2847" w:type="dxa"/>
          </w:tcPr>
          <w:p w14:paraId="6E5B7465" w14:textId="484ECADF" w:rsidR="00E12E15" w:rsidRPr="002D256A" w:rsidRDefault="005137B8" w:rsidP="00E12E15">
            <w:pPr>
              <w:pStyle w:val="Title"/>
              <w:jc w:val="left"/>
              <w:rPr>
                <w:rFonts w:cs="Arial"/>
                <w:b w:val="0"/>
                <w:bCs w:val="0"/>
                <w:sz w:val="22"/>
                <w:szCs w:val="22"/>
              </w:rPr>
            </w:pPr>
            <w:r w:rsidRPr="002D256A">
              <w:rPr>
                <w:rFonts w:cs="Arial"/>
                <w:b w:val="0"/>
                <w:bCs w:val="0"/>
                <w:sz w:val="22"/>
                <w:szCs w:val="22"/>
              </w:rPr>
              <w:t xml:space="preserve">Article – </w:t>
            </w:r>
            <w:r w:rsidR="003C1D48" w:rsidRPr="002D256A">
              <w:rPr>
                <w:rFonts w:cs="Arial"/>
                <w:b w:val="0"/>
                <w:bCs w:val="0"/>
                <w:sz w:val="22"/>
                <w:szCs w:val="22"/>
              </w:rPr>
              <w:t>Dail</w:t>
            </w:r>
            <w:r w:rsidRPr="002D256A">
              <w:rPr>
                <w:rFonts w:cs="Arial"/>
                <w:b w:val="0"/>
                <w:bCs w:val="0"/>
                <w:sz w:val="22"/>
                <w:szCs w:val="22"/>
              </w:rPr>
              <w:t xml:space="preserve">y Mail Signs of PCOS </w:t>
            </w:r>
          </w:p>
        </w:tc>
        <w:tc>
          <w:tcPr>
            <w:tcW w:w="1047" w:type="dxa"/>
          </w:tcPr>
          <w:p w14:paraId="458D276C" w14:textId="572210CA" w:rsidR="00E12E15" w:rsidRPr="002D256A" w:rsidRDefault="003C1D48" w:rsidP="00E12E15">
            <w:pPr>
              <w:pStyle w:val="Title"/>
              <w:rPr>
                <w:rFonts w:cs="Arial"/>
                <w:b w:val="0"/>
                <w:bCs w:val="0"/>
                <w:sz w:val="22"/>
                <w:szCs w:val="22"/>
              </w:rPr>
            </w:pPr>
            <w:r w:rsidRPr="002D256A">
              <w:rPr>
                <w:rFonts w:cs="Arial"/>
                <w:b w:val="0"/>
                <w:bCs w:val="0"/>
                <w:sz w:val="22"/>
                <w:szCs w:val="22"/>
              </w:rPr>
              <w:t>29/12/2025</w:t>
            </w:r>
          </w:p>
        </w:tc>
        <w:tc>
          <w:tcPr>
            <w:tcW w:w="1041" w:type="dxa"/>
          </w:tcPr>
          <w:p w14:paraId="532E4741" w14:textId="68C2AB73" w:rsidR="00E12E15" w:rsidRPr="002D256A" w:rsidRDefault="00E12E15" w:rsidP="00E12E15">
            <w:pPr>
              <w:pStyle w:val="Title"/>
              <w:rPr>
                <w:rFonts w:cs="Arial"/>
                <w:b w:val="0"/>
                <w:bCs w:val="0"/>
                <w:sz w:val="22"/>
                <w:szCs w:val="22"/>
              </w:rPr>
            </w:pPr>
            <w:r w:rsidRPr="002D256A">
              <w:rPr>
                <w:rFonts w:cs="Arial"/>
                <w:b w:val="0"/>
                <w:bCs w:val="0"/>
                <w:sz w:val="22"/>
                <w:szCs w:val="22"/>
              </w:rPr>
              <w:t>28/12/2025</w:t>
            </w:r>
          </w:p>
        </w:tc>
        <w:tc>
          <w:tcPr>
            <w:tcW w:w="1417" w:type="dxa"/>
          </w:tcPr>
          <w:p w14:paraId="31706D78" w14:textId="0ADBA0AE" w:rsidR="00E12E15" w:rsidRPr="002D256A" w:rsidRDefault="003C1D48" w:rsidP="00E12E15">
            <w:pPr>
              <w:pStyle w:val="Title"/>
              <w:rPr>
                <w:rFonts w:cs="Arial"/>
                <w:b w:val="0"/>
                <w:bCs w:val="0"/>
                <w:sz w:val="22"/>
                <w:szCs w:val="22"/>
              </w:rPr>
            </w:pPr>
            <w:r w:rsidRPr="002D256A">
              <w:rPr>
                <w:rFonts w:cs="Arial"/>
                <w:b w:val="0"/>
                <w:bCs w:val="0"/>
                <w:sz w:val="22"/>
                <w:szCs w:val="22"/>
              </w:rPr>
              <w:t>29/12/2025</w:t>
            </w:r>
          </w:p>
        </w:tc>
        <w:tc>
          <w:tcPr>
            <w:tcW w:w="2513" w:type="dxa"/>
          </w:tcPr>
          <w:p w14:paraId="115E5AE2" w14:textId="77777777" w:rsidR="00E12E15" w:rsidRPr="002D256A" w:rsidRDefault="00E12E15" w:rsidP="00E12E15">
            <w:pPr>
              <w:pStyle w:val="Title"/>
              <w:jc w:val="left"/>
              <w:rPr>
                <w:rFonts w:cs="Arial"/>
                <w:b w:val="0"/>
                <w:bCs w:val="0"/>
                <w:sz w:val="22"/>
                <w:szCs w:val="22"/>
              </w:rPr>
            </w:pPr>
            <w:r w:rsidRPr="002D256A">
              <w:rPr>
                <w:rFonts w:cs="Arial"/>
                <w:b w:val="0"/>
                <w:bCs w:val="0"/>
                <w:sz w:val="22"/>
                <w:szCs w:val="22"/>
              </w:rPr>
              <w:t>Specific</w:t>
            </w:r>
          </w:p>
          <w:p w14:paraId="6BD1570E" w14:textId="77777777" w:rsidR="00E12E15" w:rsidRPr="002D256A" w:rsidRDefault="00E12E15" w:rsidP="00E12E15">
            <w:pPr>
              <w:pStyle w:val="Title"/>
              <w:jc w:val="left"/>
              <w:rPr>
                <w:rFonts w:cs="Arial"/>
                <w:b w:val="0"/>
                <w:bCs w:val="0"/>
                <w:sz w:val="22"/>
                <w:szCs w:val="22"/>
              </w:rPr>
            </w:pPr>
            <w:r w:rsidRPr="002D256A">
              <w:rPr>
                <w:rFonts w:cs="Arial"/>
                <w:b w:val="0"/>
                <w:bCs w:val="0"/>
                <w:sz w:val="22"/>
                <w:szCs w:val="22"/>
              </w:rPr>
              <w:t xml:space="preserve">Declare and participate. </w:t>
            </w:r>
          </w:p>
          <w:p w14:paraId="41245ACD" w14:textId="5905B4D0" w:rsidR="00E12E15" w:rsidRPr="002D256A" w:rsidRDefault="00E12E15" w:rsidP="00E12E15">
            <w:pPr>
              <w:pStyle w:val="Title"/>
              <w:jc w:val="left"/>
              <w:rPr>
                <w:rFonts w:cs="Arial"/>
                <w:b w:val="0"/>
                <w:bCs w:val="0"/>
                <w:sz w:val="22"/>
                <w:szCs w:val="22"/>
              </w:rPr>
            </w:pPr>
            <w:r w:rsidRPr="002D256A">
              <w:rPr>
                <w:rFonts w:cs="Arial"/>
                <w:b w:val="0"/>
                <w:bCs w:val="0"/>
                <w:sz w:val="22"/>
                <w:szCs w:val="22"/>
              </w:rPr>
              <w:t>Rationale: managed through declaration alone</w:t>
            </w:r>
          </w:p>
        </w:tc>
      </w:tr>
      <w:tr w:rsidR="005137B8" w:rsidRPr="002D256A" w14:paraId="5507D2DD" w14:textId="77777777" w:rsidTr="5D10226A">
        <w:trPr>
          <w:trHeight w:val="300"/>
        </w:trPr>
        <w:tc>
          <w:tcPr>
            <w:tcW w:w="2023" w:type="dxa"/>
          </w:tcPr>
          <w:p w14:paraId="1C7F9EE3" w14:textId="1A057DF8" w:rsidR="005137B8" w:rsidRPr="002D256A" w:rsidRDefault="005137B8" w:rsidP="005137B8">
            <w:pPr>
              <w:pStyle w:val="Title"/>
              <w:jc w:val="left"/>
              <w:rPr>
                <w:rFonts w:cs="Arial"/>
                <w:sz w:val="22"/>
                <w:szCs w:val="22"/>
              </w:rPr>
            </w:pPr>
            <w:r w:rsidRPr="002D256A">
              <w:rPr>
                <w:rFonts w:cs="Arial"/>
                <w:b w:val="0"/>
                <w:bCs w:val="0"/>
                <w:sz w:val="22"/>
                <w:szCs w:val="22"/>
              </w:rPr>
              <w:t>Chetna Patel</w:t>
            </w:r>
          </w:p>
        </w:tc>
        <w:tc>
          <w:tcPr>
            <w:tcW w:w="2330" w:type="dxa"/>
          </w:tcPr>
          <w:p w14:paraId="362068B3" w14:textId="1C0105BB"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tc>
        <w:tc>
          <w:tcPr>
            <w:tcW w:w="1911" w:type="dxa"/>
          </w:tcPr>
          <w:p w14:paraId="38C25E00" w14:textId="17E6DD21" w:rsidR="005137B8" w:rsidRPr="002D256A" w:rsidRDefault="005137B8" w:rsidP="005137B8">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531D8EF2" w14:textId="00E4A17C" w:rsidR="005137B8" w:rsidRPr="002D256A" w:rsidRDefault="005137B8" w:rsidP="005137B8">
            <w:pPr>
              <w:pStyle w:val="Title"/>
              <w:jc w:val="left"/>
              <w:rPr>
                <w:rFonts w:cs="Arial"/>
                <w:sz w:val="22"/>
                <w:szCs w:val="22"/>
              </w:rPr>
            </w:pPr>
            <w:r w:rsidRPr="002D256A">
              <w:rPr>
                <w:rFonts w:cs="Arial"/>
                <w:b w:val="0"/>
                <w:bCs w:val="0"/>
                <w:sz w:val="22"/>
                <w:szCs w:val="22"/>
              </w:rPr>
              <w:t>General Practitioner, Paddington Green Health Centre, London</w:t>
            </w:r>
          </w:p>
        </w:tc>
        <w:tc>
          <w:tcPr>
            <w:tcW w:w="1047" w:type="dxa"/>
          </w:tcPr>
          <w:p w14:paraId="2D26AC41" w14:textId="597B68F9" w:rsidR="005137B8" w:rsidRPr="002D256A" w:rsidRDefault="005137B8" w:rsidP="005137B8">
            <w:pPr>
              <w:pStyle w:val="Title"/>
              <w:rPr>
                <w:rFonts w:cs="Arial"/>
                <w:b w:val="0"/>
                <w:bCs w:val="0"/>
                <w:sz w:val="22"/>
                <w:szCs w:val="22"/>
              </w:rPr>
            </w:pPr>
            <w:r w:rsidRPr="002D256A">
              <w:rPr>
                <w:rFonts w:cs="Arial"/>
                <w:b w:val="0"/>
                <w:bCs w:val="0"/>
                <w:sz w:val="22"/>
                <w:szCs w:val="22"/>
              </w:rPr>
              <w:t>2023</w:t>
            </w:r>
          </w:p>
        </w:tc>
        <w:tc>
          <w:tcPr>
            <w:tcW w:w="1041" w:type="dxa"/>
          </w:tcPr>
          <w:p w14:paraId="764D91D2" w14:textId="7E79C95C" w:rsidR="005137B8" w:rsidRPr="002D256A" w:rsidRDefault="005137B8" w:rsidP="005137B8">
            <w:pPr>
              <w:pStyle w:val="Title"/>
              <w:rPr>
                <w:rFonts w:cs="Arial"/>
                <w:b w:val="0"/>
                <w:bCs w:val="0"/>
                <w:sz w:val="22"/>
                <w:szCs w:val="22"/>
              </w:rPr>
            </w:pPr>
            <w:r w:rsidRPr="002D256A">
              <w:rPr>
                <w:rFonts w:cs="Arial"/>
                <w:b w:val="0"/>
                <w:bCs w:val="0"/>
                <w:sz w:val="22"/>
                <w:szCs w:val="22"/>
              </w:rPr>
              <w:t>19/05/2025</w:t>
            </w:r>
          </w:p>
        </w:tc>
        <w:tc>
          <w:tcPr>
            <w:tcW w:w="1417" w:type="dxa"/>
          </w:tcPr>
          <w:p w14:paraId="2843EB72" w14:textId="22E0854B"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7A5BD6E9" w14:textId="23833F53"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630E5381" w14:textId="57999253"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45867914" w14:textId="705E1720"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323F418B" w14:textId="77777777" w:rsidTr="5D10226A">
        <w:trPr>
          <w:trHeight w:val="300"/>
        </w:trPr>
        <w:tc>
          <w:tcPr>
            <w:tcW w:w="2023" w:type="dxa"/>
          </w:tcPr>
          <w:p w14:paraId="4B9FE10F" w14:textId="6443FCAC" w:rsidR="005137B8" w:rsidRPr="002D256A" w:rsidRDefault="005137B8" w:rsidP="005137B8">
            <w:pPr>
              <w:pStyle w:val="Title"/>
              <w:jc w:val="left"/>
              <w:rPr>
                <w:rFonts w:cs="Arial"/>
                <w:sz w:val="22"/>
                <w:szCs w:val="22"/>
              </w:rPr>
            </w:pPr>
            <w:r w:rsidRPr="002D256A">
              <w:rPr>
                <w:rFonts w:cs="Arial"/>
                <w:b w:val="0"/>
                <w:bCs w:val="0"/>
                <w:sz w:val="22"/>
                <w:szCs w:val="22"/>
              </w:rPr>
              <w:lastRenderedPageBreak/>
              <w:t>Chetna Patel</w:t>
            </w:r>
          </w:p>
        </w:tc>
        <w:tc>
          <w:tcPr>
            <w:tcW w:w="2330" w:type="dxa"/>
          </w:tcPr>
          <w:p w14:paraId="3E1EB0E4" w14:textId="0B14D301"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tc>
        <w:tc>
          <w:tcPr>
            <w:tcW w:w="1911" w:type="dxa"/>
          </w:tcPr>
          <w:p w14:paraId="063714E5" w14:textId="38D48111" w:rsidR="005137B8" w:rsidRPr="002D256A" w:rsidRDefault="005137B8" w:rsidP="005137B8">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50A13767" w14:textId="7FC6986A" w:rsidR="005137B8" w:rsidRPr="002D256A" w:rsidRDefault="005137B8" w:rsidP="005137B8">
            <w:pPr>
              <w:pStyle w:val="Title"/>
              <w:jc w:val="left"/>
              <w:rPr>
                <w:rFonts w:cs="Arial"/>
                <w:sz w:val="22"/>
                <w:szCs w:val="22"/>
              </w:rPr>
            </w:pPr>
            <w:r w:rsidRPr="002D256A">
              <w:rPr>
                <w:rFonts w:cs="Arial"/>
                <w:b w:val="0"/>
                <w:bCs w:val="0"/>
                <w:sz w:val="22"/>
                <w:szCs w:val="22"/>
              </w:rPr>
              <w:t>British Society of Lifestyle Medicine Lifestyle Medicine Core Accreditation Assessor. Role: Assessment of BSLM Lifestyle Medicine Core Accreditation assignments.</w:t>
            </w:r>
          </w:p>
        </w:tc>
        <w:tc>
          <w:tcPr>
            <w:tcW w:w="1047" w:type="dxa"/>
          </w:tcPr>
          <w:p w14:paraId="508F8344" w14:textId="419D939D" w:rsidR="005137B8" w:rsidRPr="002D256A" w:rsidRDefault="005137B8" w:rsidP="005137B8">
            <w:pPr>
              <w:pStyle w:val="Title"/>
              <w:rPr>
                <w:rFonts w:cs="Arial"/>
                <w:b w:val="0"/>
                <w:bCs w:val="0"/>
                <w:sz w:val="22"/>
                <w:szCs w:val="22"/>
              </w:rPr>
            </w:pPr>
            <w:r w:rsidRPr="002D256A">
              <w:rPr>
                <w:rFonts w:cs="Arial"/>
                <w:b w:val="0"/>
                <w:bCs w:val="0"/>
                <w:sz w:val="22"/>
                <w:szCs w:val="22"/>
              </w:rPr>
              <w:t xml:space="preserve">     2023</w:t>
            </w:r>
          </w:p>
        </w:tc>
        <w:tc>
          <w:tcPr>
            <w:tcW w:w="1041" w:type="dxa"/>
          </w:tcPr>
          <w:p w14:paraId="7B4D4B37" w14:textId="725F1ED1" w:rsidR="005137B8" w:rsidRPr="002D256A" w:rsidRDefault="005137B8" w:rsidP="005137B8">
            <w:pPr>
              <w:pStyle w:val="Title"/>
              <w:rPr>
                <w:rFonts w:cs="Arial"/>
                <w:b w:val="0"/>
                <w:bCs w:val="0"/>
                <w:sz w:val="22"/>
                <w:szCs w:val="22"/>
              </w:rPr>
            </w:pPr>
            <w:r w:rsidRPr="002D256A">
              <w:rPr>
                <w:rFonts w:cs="Arial"/>
                <w:b w:val="0"/>
                <w:bCs w:val="0"/>
                <w:sz w:val="22"/>
                <w:szCs w:val="22"/>
              </w:rPr>
              <w:t>21/05/2025</w:t>
            </w:r>
          </w:p>
        </w:tc>
        <w:tc>
          <w:tcPr>
            <w:tcW w:w="1417" w:type="dxa"/>
          </w:tcPr>
          <w:p w14:paraId="1A7A4D84" w14:textId="0CC6CAB3"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4F2DF1F6" w14:textId="062E7296"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680D5B57" w14:textId="4DB2451F"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1BBBB205" w14:textId="42469F06"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32290636" w14:textId="77777777" w:rsidTr="5D10226A">
        <w:trPr>
          <w:trHeight w:val="300"/>
        </w:trPr>
        <w:tc>
          <w:tcPr>
            <w:tcW w:w="2023" w:type="dxa"/>
          </w:tcPr>
          <w:p w14:paraId="66A1119E" w14:textId="77777777" w:rsidR="005137B8" w:rsidRPr="002D256A" w:rsidRDefault="005137B8" w:rsidP="005137B8">
            <w:pPr>
              <w:pStyle w:val="Title"/>
              <w:jc w:val="left"/>
              <w:rPr>
                <w:rFonts w:cs="Arial"/>
                <w:sz w:val="22"/>
                <w:szCs w:val="22"/>
              </w:rPr>
            </w:pPr>
            <w:r w:rsidRPr="002D256A">
              <w:rPr>
                <w:rFonts w:cs="Arial"/>
                <w:b w:val="0"/>
                <w:bCs w:val="0"/>
                <w:sz w:val="22"/>
                <w:szCs w:val="22"/>
              </w:rPr>
              <w:t>Chetna Patel</w:t>
            </w:r>
          </w:p>
          <w:p w14:paraId="4C2DD654" w14:textId="77777777" w:rsidR="005137B8" w:rsidRPr="002D256A" w:rsidRDefault="005137B8" w:rsidP="005137B8">
            <w:pPr>
              <w:pStyle w:val="Heading1"/>
              <w:rPr>
                <w:rFonts w:cs="Arial"/>
                <w:sz w:val="22"/>
                <w:szCs w:val="22"/>
              </w:rPr>
            </w:pPr>
          </w:p>
        </w:tc>
        <w:tc>
          <w:tcPr>
            <w:tcW w:w="2330" w:type="dxa"/>
          </w:tcPr>
          <w:p w14:paraId="15843EFE" w14:textId="77777777"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p w14:paraId="0D714E06" w14:textId="77777777" w:rsidR="005137B8" w:rsidRPr="002D256A" w:rsidRDefault="005137B8" w:rsidP="005137B8">
            <w:pPr>
              <w:pStyle w:val="Heading1"/>
              <w:rPr>
                <w:rFonts w:cs="Arial"/>
                <w:sz w:val="22"/>
                <w:szCs w:val="22"/>
              </w:rPr>
            </w:pPr>
          </w:p>
        </w:tc>
        <w:tc>
          <w:tcPr>
            <w:tcW w:w="1911" w:type="dxa"/>
          </w:tcPr>
          <w:p w14:paraId="4ECAF50D" w14:textId="06AC2FCE" w:rsidR="005137B8" w:rsidRPr="002D256A" w:rsidRDefault="005137B8" w:rsidP="005137B8">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5B27C864" w14:textId="1E6A451A"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Frailty Virtual Ward GP – BARTS Health, Newham University Hospital Trust. I work as a self-employed locum GP and invoice Barts Health for my trust. </w:t>
            </w:r>
          </w:p>
        </w:tc>
        <w:tc>
          <w:tcPr>
            <w:tcW w:w="1047" w:type="dxa"/>
          </w:tcPr>
          <w:p w14:paraId="203F87E9" w14:textId="77777777" w:rsidR="005137B8" w:rsidRPr="002D256A" w:rsidRDefault="005137B8" w:rsidP="005137B8">
            <w:pPr>
              <w:pStyle w:val="Title"/>
              <w:rPr>
                <w:rFonts w:cs="Arial"/>
                <w:b w:val="0"/>
                <w:bCs w:val="0"/>
                <w:sz w:val="22"/>
                <w:szCs w:val="22"/>
              </w:rPr>
            </w:pPr>
            <w:r w:rsidRPr="002D256A">
              <w:rPr>
                <w:rFonts w:cs="Arial"/>
                <w:b w:val="0"/>
                <w:bCs w:val="0"/>
                <w:sz w:val="22"/>
                <w:szCs w:val="22"/>
              </w:rPr>
              <w:t>2023</w:t>
            </w:r>
          </w:p>
        </w:tc>
        <w:tc>
          <w:tcPr>
            <w:tcW w:w="1041" w:type="dxa"/>
          </w:tcPr>
          <w:p w14:paraId="404DB87B" w14:textId="77777777" w:rsidR="005137B8" w:rsidRPr="002D256A" w:rsidRDefault="005137B8" w:rsidP="005137B8">
            <w:pPr>
              <w:pStyle w:val="Title"/>
              <w:rPr>
                <w:rFonts w:cs="Arial"/>
                <w:b w:val="0"/>
                <w:bCs w:val="0"/>
                <w:sz w:val="22"/>
                <w:szCs w:val="22"/>
              </w:rPr>
            </w:pPr>
            <w:r w:rsidRPr="002D256A">
              <w:rPr>
                <w:rFonts w:cs="Arial"/>
                <w:b w:val="0"/>
                <w:bCs w:val="0"/>
                <w:sz w:val="22"/>
                <w:szCs w:val="22"/>
              </w:rPr>
              <w:t>21/05/2025</w:t>
            </w:r>
          </w:p>
          <w:p w14:paraId="00AB216D" w14:textId="77777777" w:rsidR="005137B8" w:rsidRPr="002D256A" w:rsidRDefault="005137B8" w:rsidP="005137B8">
            <w:pPr>
              <w:pStyle w:val="Title"/>
              <w:rPr>
                <w:rFonts w:cs="Arial"/>
                <w:b w:val="0"/>
                <w:bCs w:val="0"/>
                <w:sz w:val="22"/>
                <w:szCs w:val="22"/>
              </w:rPr>
            </w:pPr>
          </w:p>
        </w:tc>
        <w:tc>
          <w:tcPr>
            <w:tcW w:w="1417" w:type="dxa"/>
          </w:tcPr>
          <w:p w14:paraId="402E04CD" w14:textId="77777777"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407AFAC6" w14:textId="63E10466"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48F35C1D" w14:textId="238517BB"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159FE536" w14:textId="30A3FAE3"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 for the NHS.</w:t>
            </w:r>
          </w:p>
        </w:tc>
      </w:tr>
      <w:tr w:rsidR="005137B8" w:rsidRPr="002D256A" w14:paraId="53E59319" w14:textId="77777777" w:rsidTr="5D10226A">
        <w:trPr>
          <w:trHeight w:val="300"/>
        </w:trPr>
        <w:tc>
          <w:tcPr>
            <w:tcW w:w="2023" w:type="dxa"/>
          </w:tcPr>
          <w:p w14:paraId="0A4938BC" w14:textId="784FE4D3" w:rsidR="005137B8" w:rsidRPr="002D256A" w:rsidRDefault="005137B8" w:rsidP="005137B8">
            <w:pPr>
              <w:pStyle w:val="Title"/>
              <w:jc w:val="left"/>
              <w:rPr>
                <w:rFonts w:cs="Arial"/>
                <w:sz w:val="22"/>
                <w:szCs w:val="22"/>
              </w:rPr>
            </w:pPr>
            <w:r w:rsidRPr="002D256A">
              <w:rPr>
                <w:rFonts w:cs="Arial"/>
                <w:b w:val="0"/>
                <w:bCs w:val="0"/>
                <w:sz w:val="22"/>
                <w:szCs w:val="22"/>
              </w:rPr>
              <w:t>Chetna Patel</w:t>
            </w:r>
          </w:p>
        </w:tc>
        <w:tc>
          <w:tcPr>
            <w:tcW w:w="2330" w:type="dxa"/>
          </w:tcPr>
          <w:p w14:paraId="11C54E66" w14:textId="2BE21D58"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tc>
        <w:tc>
          <w:tcPr>
            <w:tcW w:w="1911" w:type="dxa"/>
          </w:tcPr>
          <w:p w14:paraId="5710E187" w14:textId="031A5031" w:rsidR="005137B8" w:rsidRPr="002D256A" w:rsidRDefault="005137B8" w:rsidP="005137B8">
            <w:pPr>
              <w:pStyle w:val="Title"/>
              <w:jc w:val="left"/>
              <w:rPr>
                <w:rFonts w:cs="Arial"/>
                <w:sz w:val="22"/>
                <w:szCs w:val="22"/>
              </w:rPr>
            </w:pPr>
            <w:r w:rsidRPr="002D256A">
              <w:rPr>
                <w:rFonts w:cs="Arial"/>
                <w:b w:val="0"/>
                <w:bCs w:val="0"/>
                <w:sz w:val="22"/>
                <w:szCs w:val="22"/>
              </w:rPr>
              <w:t>Direct –non-financial</w:t>
            </w:r>
          </w:p>
        </w:tc>
        <w:tc>
          <w:tcPr>
            <w:tcW w:w="2847" w:type="dxa"/>
          </w:tcPr>
          <w:p w14:paraId="223AD959" w14:textId="3B12023A" w:rsidR="005137B8" w:rsidRPr="002D256A" w:rsidRDefault="005137B8" w:rsidP="005137B8">
            <w:pPr>
              <w:pStyle w:val="Title"/>
              <w:jc w:val="left"/>
              <w:rPr>
                <w:rFonts w:cs="Arial"/>
                <w:sz w:val="22"/>
                <w:szCs w:val="22"/>
              </w:rPr>
            </w:pPr>
            <w:r w:rsidRPr="002D256A">
              <w:rPr>
                <w:rFonts w:cs="Arial"/>
                <w:b w:val="0"/>
                <w:bCs w:val="0"/>
                <w:sz w:val="22"/>
                <w:szCs w:val="22"/>
              </w:rPr>
              <w:t>British Society of Lifestyle Medicine London Regional Lead. Role: Organisation of social and educational events for BSLM.</w:t>
            </w:r>
          </w:p>
        </w:tc>
        <w:tc>
          <w:tcPr>
            <w:tcW w:w="1047" w:type="dxa"/>
          </w:tcPr>
          <w:p w14:paraId="7FF3208F" w14:textId="2E981871" w:rsidR="005137B8" w:rsidRPr="002D256A" w:rsidRDefault="005137B8" w:rsidP="005137B8">
            <w:pPr>
              <w:pStyle w:val="Title"/>
              <w:rPr>
                <w:rFonts w:cs="Arial"/>
                <w:b w:val="0"/>
                <w:bCs w:val="0"/>
                <w:sz w:val="22"/>
                <w:szCs w:val="22"/>
              </w:rPr>
            </w:pPr>
            <w:r w:rsidRPr="002D256A">
              <w:rPr>
                <w:rFonts w:cs="Arial"/>
                <w:b w:val="0"/>
                <w:bCs w:val="0"/>
                <w:sz w:val="22"/>
                <w:szCs w:val="22"/>
              </w:rPr>
              <w:t>2022</w:t>
            </w:r>
          </w:p>
        </w:tc>
        <w:tc>
          <w:tcPr>
            <w:tcW w:w="1041" w:type="dxa"/>
          </w:tcPr>
          <w:p w14:paraId="4D2A62C2" w14:textId="77998AC1" w:rsidR="005137B8" w:rsidRPr="002D256A" w:rsidRDefault="005137B8" w:rsidP="005137B8">
            <w:pPr>
              <w:pStyle w:val="Title"/>
              <w:rPr>
                <w:rFonts w:cs="Arial"/>
                <w:b w:val="0"/>
                <w:bCs w:val="0"/>
                <w:sz w:val="22"/>
                <w:szCs w:val="22"/>
              </w:rPr>
            </w:pPr>
            <w:r w:rsidRPr="002D256A">
              <w:rPr>
                <w:rFonts w:cs="Arial"/>
                <w:b w:val="0"/>
                <w:bCs w:val="0"/>
                <w:sz w:val="22"/>
                <w:szCs w:val="22"/>
              </w:rPr>
              <w:t>21/05/2025</w:t>
            </w:r>
          </w:p>
        </w:tc>
        <w:tc>
          <w:tcPr>
            <w:tcW w:w="1417" w:type="dxa"/>
          </w:tcPr>
          <w:p w14:paraId="1FA694E4" w14:textId="0263359F"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0364F736" w14:textId="2D4C703D"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4209D4A4" w14:textId="5405A43C"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2099F4D9" w14:textId="354376E7"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5137B8" w:rsidRPr="002D256A" w14:paraId="48805F07" w14:textId="77777777" w:rsidTr="5D10226A">
        <w:trPr>
          <w:trHeight w:val="300"/>
        </w:trPr>
        <w:tc>
          <w:tcPr>
            <w:tcW w:w="2023" w:type="dxa"/>
          </w:tcPr>
          <w:p w14:paraId="2EB7CF79" w14:textId="784FE4D3" w:rsidR="005137B8" w:rsidRPr="002D256A" w:rsidRDefault="005137B8" w:rsidP="005137B8">
            <w:pPr>
              <w:pStyle w:val="Title"/>
              <w:jc w:val="left"/>
              <w:rPr>
                <w:rFonts w:cs="Arial"/>
                <w:sz w:val="22"/>
                <w:szCs w:val="22"/>
              </w:rPr>
            </w:pPr>
            <w:r w:rsidRPr="002D256A">
              <w:rPr>
                <w:rFonts w:cs="Arial"/>
                <w:b w:val="0"/>
                <w:bCs w:val="0"/>
                <w:sz w:val="22"/>
                <w:szCs w:val="22"/>
              </w:rPr>
              <w:t>Chetna Patel</w:t>
            </w:r>
          </w:p>
          <w:p w14:paraId="54EFB3F4" w14:textId="1350F88E" w:rsidR="005137B8" w:rsidRPr="002D256A" w:rsidRDefault="005137B8" w:rsidP="005137B8">
            <w:pPr>
              <w:pStyle w:val="Heading1"/>
              <w:rPr>
                <w:rFonts w:cs="Arial"/>
                <w:sz w:val="22"/>
                <w:szCs w:val="22"/>
              </w:rPr>
            </w:pPr>
          </w:p>
        </w:tc>
        <w:tc>
          <w:tcPr>
            <w:tcW w:w="2330" w:type="dxa"/>
          </w:tcPr>
          <w:p w14:paraId="16EA87E5" w14:textId="2BE21D58"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p w14:paraId="2228E6DA" w14:textId="7A30746A" w:rsidR="005137B8" w:rsidRPr="002D256A" w:rsidRDefault="005137B8" w:rsidP="005137B8">
            <w:pPr>
              <w:pStyle w:val="Heading1"/>
              <w:rPr>
                <w:rFonts w:cs="Arial"/>
                <w:sz w:val="22"/>
                <w:szCs w:val="22"/>
              </w:rPr>
            </w:pPr>
          </w:p>
        </w:tc>
        <w:tc>
          <w:tcPr>
            <w:tcW w:w="1911" w:type="dxa"/>
          </w:tcPr>
          <w:p w14:paraId="00005075" w14:textId="6BAAE4BC" w:rsidR="005137B8" w:rsidRPr="002D256A" w:rsidRDefault="005137B8" w:rsidP="005137B8">
            <w:pPr>
              <w:pStyle w:val="Title"/>
              <w:jc w:val="left"/>
              <w:rPr>
                <w:rFonts w:cs="Arial"/>
                <w:sz w:val="22"/>
                <w:szCs w:val="22"/>
              </w:rPr>
            </w:pPr>
            <w:r w:rsidRPr="002D256A">
              <w:rPr>
                <w:rFonts w:cs="Arial"/>
                <w:b w:val="0"/>
                <w:bCs w:val="0"/>
                <w:sz w:val="22"/>
                <w:szCs w:val="22"/>
              </w:rPr>
              <w:t>Direct –non-financial</w:t>
            </w:r>
          </w:p>
        </w:tc>
        <w:tc>
          <w:tcPr>
            <w:tcW w:w="2847" w:type="dxa"/>
          </w:tcPr>
          <w:p w14:paraId="5954713C" w14:textId="481040F6" w:rsidR="005137B8" w:rsidRPr="002D256A" w:rsidRDefault="005137B8" w:rsidP="005137B8">
            <w:pPr>
              <w:pStyle w:val="Title"/>
              <w:jc w:val="left"/>
              <w:rPr>
                <w:rFonts w:cs="Arial"/>
                <w:sz w:val="22"/>
                <w:szCs w:val="22"/>
              </w:rPr>
            </w:pPr>
            <w:r w:rsidRPr="002D256A">
              <w:rPr>
                <w:rFonts w:cs="Arial"/>
                <w:b w:val="0"/>
                <w:bCs w:val="0"/>
                <w:sz w:val="22"/>
                <w:szCs w:val="22"/>
              </w:rPr>
              <w:t>Core20PLUS Ambassador</w:t>
            </w:r>
          </w:p>
        </w:tc>
        <w:tc>
          <w:tcPr>
            <w:tcW w:w="1047" w:type="dxa"/>
          </w:tcPr>
          <w:p w14:paraId="2DF6B2D4" w14:textId="295B118C" w:rsidR="005137B8" w:rsidRPr="002D256A" w:rsidRDefault="005137B8" w:rsidP="005137B8">
            <w:pPr>
              <w:pStyle w:val="Title"/>
              <w:rPr>
                <w:rFonts w:cs="Arial"/>
                <w:b w:val="0"/>
                <w:bCs w:val="0"/>
                <w:sz w:val="22"/>
                <w:szCs w:val="22"/>
              </w:rPr>
            </w:pPr>
            <w:r w:rsidRPr="002D256A">
              <w:rPr>
                <w:rFonts w:cs="Arial"/>
                <w:b w:val="0"/>
                <w:bCs w:val="0"/>
                <w:sz w:val="22"/>
                <w:szCs w:val="22"/>
              </w:rPr>
              <w:t>2023</w:t>
            </w:r>
          </w:p>
        </w:tc>
        <w:tc>
          <w:tcPr>
            <w:tcW w:w="1041" w:type="dxa"/>
          </w:tcPr>
          <w:p w14:paraId="6E93D221" w14:textId="77998AC1" w:rsidR="005137B8" w:rsidRPr="002D256A" w:rsidRDefault="005137B8" w:rsidP="005137B8">
            <w:pPr>
              <w:pStyle w:val="Title"/>
              <w:rPr>
                <w:rFonts w:cs="Arial"/>
                <w:b w:val="0"/>
                <w:bCs w:val="0"/>
                <w:sz w:val="22"/>
                <w:szCs w:val="22"/>
              </w:rPr>
            </w:pPr>
            <w:r w:rsidRPr="002D256A">
              <w:rPr>
                <w:rFonts w:cs="Arial"/>
                <w:b w:val="0"/>
                <w:bCs w:val="0"/>
                <w:sz w:val="22"/>
                <w:szCs w:val="22"/>
              </w:rPr>
              <w:t>21/05/2025</w:t>
            </w:r>
          </w:p>
          <w:p w14:paraId="28789A40" w14:textId="63D1C396" w:rsidR="005137B8" w:rsidRPr="002D256A" w:rsidRDefault="005137B8" w:rsidP="005137B8">
            <w:pPr>
              <w:pStyle w:val="Title"/>
              <w:rPr>
                <w:rFonts w:cs="Arial"/>
                <w:b w:val="0"/>
                <w:bCs w:val="0"/>
                <w:sz w:val="22"/>
                <w:szCs w:val="22"/>
              </w:rPr>
            </w:pPr>
          </w:p>
        </w:tc>
        <w:tc>
          <w:tcPr>
            <w:tcW w:w="1417" w:type="dxa"/>
          </w:tcPr>
          <w:p w14:paraId="6ED6F40F" w14:textId="19F226E4"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523927BE" w14:textId="4321E250"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7EF3BA3C" w14:textId="32938EF1"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6954F123" w14:textId="7FF4B706"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5137B8" w:rsidRPr="002D256A" w14:paraId="37020C62" w14:textId="77777777" w:rsidTr="5D10226A">
        <w:trPr>
          <w:trHeight w:val="300"/>
        </w:trPr>
        <w:tc>
          <w:tcPr>
            <w:tcW w:w="2023" w:type="dxa"/>
          </w:tcPr>
          <w:p w14:paraId="7A5C1B89" w14:textId="77777777" w:rsidR="005137B8" w:rsidRPr="002D256A" w:rsidRDefault="005137B8" w:rsidP="005137B8">
            <w:pPr>
              <w:pStyle w:val="Title"/>
              <w:jc w:val="left"/>
              <w:rPr>
                <w:rFonts w:cs="Arial"/>
                <w:sz w:val="22"/>
                <w:szCs w:val="22"/>
              </w:rPr>
            </w:pPr>
            <w:r w:rsidRPr="002D256A">
              <w:rPr>
                <w:rFonts w:cs="Arial"/>
                <w:b w:val="0"/>
                <w:bCs w:val="0"/>
                <w:sz w:val="22"/>
                <w:szCs w:val="22"/>
              </w:rPr>
              <w:t>Chetna Patel</w:t>
            </w:r>
          </w:p>
          <w:p w14:paraId="20356BB9" w14:textId="77777777" w:rsidR="005137B8" w:rsidRPr="002D256A" w:rsidRDefault="005137B8" w:rsidP="005137B8">
            <w:pPr>
              <w:pStyle w:val="Title"/>
              <w:jc w:val="left"/>
              <w:rPr>
                <w:rFonts w:cs="Arial"/>
                <w:b w:val="0"/>
                <w:bCs w:val="0"/>
                <w:sz w:val="22"/>
                <w:szCs w:val="22"/>
              </w:rPr>
            </w:pPr>
          </w:p>
        </w:tc>
        <w:tc>
          <w:tcPr>
            <w:tcW w:w="2330" w:type="dxa"/>
          </w:tcPr>
          <w:p w14:paraId="66689D69" w14:textId="77777777" w:rsidR="005137B8" w:rsidRPr="002D256A" w:rsidRDefault="005137B8" w:rsidP="005137B8">
            <w:pPr>
              <w:pStyle w:val="Title"/>
              <w:jc w:val="left"/>
              <w:rPr>
                <w:rFonts w:cs="Arial"/>
                <w:sz w:val="22"/>
                <w:szCs w:val="22"/>
              </w:rPr>
            </w:pPr>
            <w:r w:rsidRPr="002D256A">
              <w:rPr>
                <w:rFonts w:cs="Arial"/>
                <w:b w:val="0"/>
                <w:bCs w:val="0"/>
                <w:sz w:val="22"/>
                <w:szCs w:val="22"/>
              </w:rPr>
              <w:t xml:space="preserve">Committee Member  </w:t>
            </w:r>
          </w:p>
          <w:p w14:paraId="3C725C9E" w14:textId="77777777" w:rsidR="005137B8" w:rsidRPr="002D256A" w:rsidRDefault="005137B8" w:rsidP="005137B8">
            <w:pPr>
              <w:pStyle w:val="Title"/>
              <w:jc w:val="left"/>
              <w:rPr>
                <w:rFonts w:cs="Arial"/>
                <w:b w:val="0"/>
                <w:bCs w:val="0"/>
                <w:sz w:val="22"/>
                <w:szCs w:val="22"/>
              </w:rPr>
            </w:pPr>
          </w:p>
        </w:tc>
        <w:tc>
          <w:tcPr>
            <w:tcW w:w="1911" w:type="dxa"/>
          </w:tcPr>
          <w:p w14:paraId="0A57ED06" w14:textId="36CB44CB" w:rsidR="005137B8" w:rsidRPr="002D256A" w:rsidRDefault="005137B8" w:rsidP="005137B8">
            <w:pPr>
              <w:pStyle w:val="Title"/>
              <w:jc w:val="left"/>
              <w:rPr>
                <w:rFonts w:cs="Arial"/>
                <w:b w:val="0"/>
                <w:bCs w:val="0"/>
                <w:sz w:val="22"/>
                <w:szCs w:val="22"/>
              </w:rPr>
            </w:pPr>
            <w:r w:rsidRPr="002D256A">
              <w:rPr>
                <w:rFonts w:cs="Arial"/>
                <w:b w:val="0"/>
                <w:bCs w:val="0"/>
                <w:sz w:val="22"/>
                <w:szCs w:val="22"/>
              </w:rPr>
              <w:t>Direct –non-financial</w:t>
            </w:r>
          </w:p>
        </w:tc>
        <w:tc>
          <w:tcPr>
            <w:tcW w:w="2847" w:type="dxa"/>
          </w:tcPr>
          <w:p w14:paraId="6A2CA790" w14:textId="2E61E93C"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Public social media page, promotes evidence based lifestyle interventions. Promotes BSLM social and educational events and connect with British </w:t>
            </w:r>
            <w:r w:rsidRPr="002D256A">
              <w:rPr>
                <w:rFonts w:cs="Arial"/>
                <w:b w:val="0"/>
                <w:bCs w:val="0"/>
                <w:sz w:val="22"/>
                <w:szCs w:val="22"/>
              </w:rPr>
              <w:lastRenderedPageBreak/>
              <w:t xml:space="preserve">Society of Lifestyle Medicine members. </w:t>
            </w:r>
          </w:p>
        </w:tc>
        <w:tc>
          <w:tcPr>
            <w:tcW w:w="1047" w:type="dxa"/>
          </w:tcPr>
          <w:p w14:paraId="4E253BD8" w14:textId="040DFC44" w:rsidR="005137B8" w:rsidRPr="002D256A" w:rsidRDefault="005137B8" w:rsidP="005137B8">
            <w:pPr>
              <w:pStyle w:val="Title"/>
              <w:rPr>
                <w:rFonts w:cs="Arial"/>
                <w:b w:val="0"/>
                <w:bCs w:val="0"/>
                <w:sz w:val="22"/>
                <w:szCs w:val="22"/>
              </w:rPr>
            </w:pPr>
            <w:r w:rsidRPr="002D256A">
              <w:rPr>
                <w:rFonts w:cs="Arial"/>
                <w:b w:val="0"/>
                <w:bCs w:val="0"/>
                <w:sz w:val="22"/>
                <w:szCs w:val="22"/>
              </w:rPr>
              <w:lastRenderedPageBreak/>
              <w:t>2020</w:t>
            </w:r>
          </w:p>
        </w:tc>
        <w:tc>
          <w:tcPr>
            <w:tcW w:w="1041" w:type="dxa"/>
          </w:tcPr>
          <w:p w14:paraId="0575A2F7" w14:textId="0549CA3F" w:rsidR="005137B8" w:rsidRPr="002D256A" w:rsidRDefault="005137B8" w:rsidP="005137B8">
            <w:pPr>
              <w:pStyle w:val="Title"/>
              <w:rPr>
                <w:rFonts w:cs="Arial"/>
                <w:b w:val="0"/>
                <w:bCs w:val="0"/>
                <w:sz w:val="22"/>
                <w:szCs w:val="22"/>
              </w:rPr>
            </w:pPr>
            <w:r w:rsidRPr="002D256A">
              <w:rPr>
                <w:rFonts w:cs="Arial"/>
                <w:b w:val="0"/>
                <w:bCs w:val="0"/>
                <w:sz w:val="22"/>
                <w:szCs w:val="22"/>
              </w:rPr>
              <w:t>12/09/2025</w:t>
            </w:r>
          </w:p>
        </w:tc>
        <w:tc>
          <w:tcPr>
            <w:tcW w:w="1417" w:type="dxa"/>
          </w:tcPr>
          <w:p w14:paraId="0CF99AE0" w14:textId="34D837A6"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2E30ACA8"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1C5C6CD8"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5EB73F3E" w14:textId="20C85CB5"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Interest is not specific to guideline</w:t>
            </w:r>
          </w:p>
        </w:tc>
      </w:tr>
      <w:tr w:rsidR="005137B8" w:rsidRPr="002D256A" w14:paraId="71AB7696" w14:textId="77777777" w:rsidTr="5D10226A">
        <w:trPr>
          <w:trHeight w:val="300"/>
        </w:trPr>
        <w:tc>
          <w:tcPr>
            <w:tcW w:w="2023" w:type="dxa"/>
          </w:tcPr>
          <w:p w14:paraId="4793C230" w14:textId="34EE7D2F" w:rsidR="005137B8" w:rsidRPr="002D256A" w:rsidRDefault="005137B8" w:rsidP="005137B8">
            <w:pPr>
              <w:pStyle w:val="Title"/>
              <w:jc w:val="left"/>
              <w:rPr>
                <w:rFonts w:eastAsia="system-ui" w:cs="Arial"/>
                <w:b w:val="0"/>
                <w:sz w:val="22"/>
                <w:szCs w:val="22"/>
              </w:rPr>
            </w:pPr>
            <w:r w:rsidRPr="002D256A">
              <w:rPr>
                <w:rFonts w:eastAsia="system-ui" w:cs="Arial"/>
                <w:b w:val="0"/>
                <w:sz w:val="22"/>
                <w:szCs w:val="22"/>
              </w:rPr>
              <w:t>Nadia Rahman</w:t>
            </w:r>
          </w:p>
        </w:tc>
        <w:tc>
          <w:tcPr>
            <w:tcW w:w="2330" w:type="dxa"/>
          </w:tcPr>
          <w:p w14:paraId="11620456" w14:textId="4A6880FB" w:rsidR="005137B8" w:rsidRPr="002D256A" w:rsidRDefault="005137B8" w:rsidP="005137B8">
            <w:pPr>
              <w:pStyle w:val="Title"/>
              <w:jc w:val="left"/>
              <w:rPr>
                <w:rFonts w:cs="Arial"/>
                <w:sz w:val="22"/>
                <w:szCs w:val="22"/>
              </w:rPr>
            </w:pPr>
            <w:r w:rsidRPr="002D256A">
              <w:rPr>
                <w:rFonts w:cs="Arial"/>
                <w:b w:val="0"/>
                <w:bCs w:val="0"/>
                <w:sz w:val="22"/>
                <w:szCs w:val="22"/>
              </w:rPr>
              <w:t>Committee Member</w:t>
            </w:r>
          </w:p>
        </w:tc>
        <w:tc>
          <w:tcPr>
            <w:tcW w:w="1911" w:type="dxa"/>
          </w:tcPr>
          <w:p w14:paraId="29353F3C" w14:textId="40C8132C" w:rsidR="005137B8" w:rsidRPr="002D256A" w:rsidRDefault="005137B8" w:rsidP="005137B8">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6F28F79A" w14:textId="64B48006" w:rsidR="005137B8" w:rsidRPr="002D256A" w:rsidRDefault="005137B8" w:rsidP="005137B8">
            <w:pPr>
              <w:pStyle w:val="Title"/>
              <w:jc w:val="left"/>
              <w:rPr>
                <w:rFonts w:cs="Arial"/>
                <w:b w:val="0"/>
                <w:bCs w:val="0"/>
                <w:sz w:val="22"/>
                <w:szCs w:val="22"/>
              </w:rPr>
            </w:pPr>
            <w:r w:rsidRPr="002D256A">
              <w:rPr>
                <w:rFonts w:eastAsia="system-ui" w:cs="Arial"/>
                <w:b w:val="0"/>
                <w:sz w:val="22"/>
                <w:szCs w:val="22"/>
              </w:rPr>
              <w:t>Senior Clinical Pharmacist &amp; Independent Prescriber - James Wigg Practice Group</w:t>
            </w:r>
          </w:p>
        </w:tc>
        <w:tc>
          <w:tcPr>
            <w:tcW w:w="1047" w:type="dxa"/>
          </w:tcPr>
          <w:p w14:paraId="728E854C" w14:textId="555CE368" w:rsidR="005137B8" w:rsidRPr="002D256A" w:rsidRDefault="005137B8" w:rsidP="005137B8">
            <w:pPr>
              <w:pStyle w:val="Title"/>
              <w:rPr>
                <w:rFonts w:cs="Arial"/>
                <w:b w:val="0"/>
                <w:bCs w:val="0"/>
                <w:sz w:val="22"/>
                <w:szCs w:val="22"/>
              </w:rPr>
            </w:pPr>
            <w:r w:rsidRPr="002D256A">
              <w:rPr>
                <w:rFonts w:cs="Arial"/>
                <w:b w:val="0"/>
                <w:bCs w:val="0"/>
                <w:sz w:val="22"/>
                <w:szCs w:val="22"/>
              </w:rPr>
              <w:t>2025</w:t>
            </w:r>
          </w:p>
        </w:tc>
        <w:tc>
          <w:tcPr>
            <w:tcW w:w="1041" w:type="dxa"/>
          </w:tcPr>
          <w:p w14:paraId="30F6F5CC" w14:textId="33487B83" w:rsidR="005137B8" w:rsidRPr="002D256A" w:rsidRDefault="005137B8" w:rsidP="005137B8">
            <w:pPr>
              <w:pStyle w:val="Title"/>
              <w:rPr>
                <w:rFonts w:cs="Arial"/>
                <w:b w:val="0"/>
                <w:bCs w:val="0"/>
                <w:sz w:val="22"/>
                <w:szCs w:val="22"/>
              </w:rPr>
            </w:pPr>
            <w:r w:rsidRPr="002D256A">
              <w:rPr>
                <w:rFonts w:cs="Arial"/>
                <w:b w:val="0"/>
                <w:bCs w:val="0"/>
                <w:sz w:val="22"/>
                <w:szCs w:val="22"/>
              </w:rPr>
              <w:t>28/05/2025</w:t>
            </w:r>
          </w:p>
        </w:tc>
        <w:tc>
          <w:tcPr>
            <w:tcW w:w="1417" w:type="dxa"/>
          </w:tcPr>
          <w:p w14:paraId="074403C3" w14:textId="6C0CB80C"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468F0768" w14:textId="796126EF"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7E7C8462" w14:textId="3F0B5023"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29BE3AA7" w14:textId="139DFC43"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0825B1C8" w14:textId="77777777" w:rsidTr="5D10226A">
        <w:trPr>
          <w:trHeight w:val="300"/>
        </w:trPr>
        <w:tc>
          <w:tcPr>
            <w:tcW w:w="2023" w:type="dxa"/>
          </w:tcPr>
          <w:p w14:paraId="42560FDD" w14:textId="460A630D" w:rsidR="005137B8" w:rsidRPr="002D256A" w:rsidRDefault="005137B8" w:rsidP="005137B8">
            <w:pPr>
              <w:pStyle w:val="Title"/>
              <w:jc w:val="left"/>
              <w:rPr>
                <w:rFonts w:cs="Arial"/>
                <w:b w:val="0"/>
                <w:bCs w:val="0"/>
                <w:sz w:val="22"/>
                <w:szCs w:val="22"/>
              </w:rPr>
            </w:pPr>
            <w:r w:rsidRPr="002D256A">
              <w:rPr>
                <w:rFonts w:cs="Arial"/>
                <w:b w:val="0"/>
                <w:bCs w:val="0"/>
                <w:sz w:val="22"/>
                <w:szCs w:val="22"/>
              </w:rPr>
              <w:t>Nadia Rahman</w:t>
            </w:r>
          </w:p>
          <w:p w14:paraId="50C71198" w14:textId="1905ED48" w:rsidR="005137B8" w:rsidRPr="002D256A" w:rsidRDefault="005137B8" w:rsidP="005137B8">
            <w:pPr>
              <w:pStyle w:val="Heading1"/>
              <w:rPr>
                <w:rFonts w:cs="Arial"/>
                <w:b w:val="0"/>
                <w:bCs w:val="0"/>
                <w:kern w:val="28"/>
                <w:sz w:val="22"/>
                <w:szCs w:val="22"/>
              </w:rPr>
            </w:pPr>
          </w:p>
        </w:tc>
        <w:tc>
          <w:tcPr>
            <w:tcW w:w="2330" w:type="dxa"/>
          </w:tcPr>
          <w:p w14:paraId="762D5FB2" w14:textId="1F3CE110" w:rsidR="005137B8" w:rsidRPr="002D256A" w:rsidRDefault="005137B8" w:rsidP="005137B8">
            <w:pPr>
              <w:pStyle w:val="Title"/>
              <w:jc w:val="left"/>
              <w:rPr>
                <w:rFonts w:cs="Arial"/>
                <w:sz w:val="22"/>
                <w:szCs w:val="22"/>
              </w:rPr>
            </w:pPr>
            <w:r w:rsidRPr="002D256A">
              <w:rPr>
                <w:rFonts w:cs="Arial"/>
                <w:b w:val="0"/>
                <w:bCs w:val="0"/>
                <w:sz w:val="22"/>
                <w:szCs w:val="22"/>
              </w:rPr>
              <w:t>Committee Member</w:t>
            </w:r>
          </w:p>
        </w:tc>
        <w:tc>
          <w:tcPr>
            <w:tcW w:w="1911" w:type="dxa"/>
          </w:tcPr>
          <w:p w14:paraId="635666C8" w14:textId="56944617" w:rsidR="005137B8" w:rsidRPr="002D256A" w:rsidRDefault="005137B8" w:rsidP="005137B8">
            <w:pPr>
              <w:pStyle w:val="Title"/>
              <w:jc w:val="left"/>
              <w:rPr>
                <w:rFonts w:cs="Arial"/>
                <w:sz w:val="22"/>
                <w:szCs w:val="22"/>
              </w:rPr>
            </w:pPr>
            <w:r w:rsidRPr="002D256A">
              <w:rPr>
                <w:rFonts w:cs="Arial"/>
                <w:b w:val="0"/>
                <w:bCs w:val="0"/>
                <w:sz w:val="22"/>
                <w:szCs w:val="22"/>
              </w:rPr>
              <w:t xml:space="preserve">Direct – financial </w:t>
            </w:r>
          </w:p>
        </w:tc>
        <w:tc>
          <w:tcPr>
            <w:tcW w:w="2847" w:type="dxa"/>
          </w:tcPr>
          <w:p w14:paraId="1FA8DB9C" w14:textId="4CC55A6F" w:rsidR="005137B8" w:rsidRPr="002D256A" w:rsidRDefault="005137B8" w:rsidP="005137B8">
            <w:pPr>
              <w:pStyle w:val="Title"/>
              <w:jc w:val="left"/>
              <w:rPr>
                <w:rFonts w:cs="Arial"/>
                <w:sz w:val="22"/>
                <w:szCs w:val="22"/>
              </w:rPr>
            </w:pPr>
            <w:r w:rsidRPr="002D256A">
              <w:rPr>
                <w:rFonts w:cs="Arial"/>
                <w:b w:val="0"/>
                <w:bCs w:val="0"/>
                <w:sz w:val="22"/>
                <w:szCs w:val="22"/>
              </w:rPr>
              <w:t>Clinical Pharmacist - Goodman’s Fields Health Centre</w:t>
            </w:r>
          </w:p>
        </w:tc>
        <w:tc>
          <w:tcPr>
            <w:tcW w:w="1047" w:type="dxa"/>
          </w:tcPr>
          <w:p w14:paraId="7B3C7CDE" w14:textId="5B34B1CB" w:rsidR="005137B8" w:rsidRPr="002D256A" w:rsidRDefault="005137B8" w:rsidP="005137B8">
            <w:pPr>
              <w:pStyle w:val="Title"/>
              <w:rPr>
                <w:rFonts w:cs="Arial"/>
                <w:b w:val="0"/>
                <w:bCs w:val="0"/>
                <w:sz w:val="22"/>
                <w:szCs w:val="22"/>
              </w:rPr>
            </w:pPr>
            <w:r w:rsidRPr="002D256A">
              <w:rPr>
                <w:rFonts w:cs="Arial"/>
                <w:b w:val="0"/>
                <w:bCs w:val="0"/>
                <w:sz w:val="22"/>
                <w:szCs w:val="22"/>
              </w:rPr>
              <w:t>2021</w:t>
            </w:r>
          </w:p>
        </w:tc>
        <w:tc>
          <w:tcPr>
            <w:tcW w:w="1041" w:type="dxa"/>
          </w:tcPr>
          <w:p w14:paraId="07ADF4DE" w14:textId="49363C50" w:rsidR="005137B8" w:rsidRPr="002D256A" w:rsidRDefault="005137B8" w:rsidP="005137B8">
            <w:pPr>
              <w:pStyle w:val="Title"/>
              <w:rPr>
                <w:rFonts w:cs="Arial"/>
                <w:b w:val="0"/>
                <w:bCs w:val="0"/>
                <w:sz w:val="22"/>
                <w:szCs w:val="22"/>
              </w:rPr>
            </w:pPr>
            <w:r w:rsidRPr="002D256A">
              <w:rPr>
                <w:rFonts w:cs="Arial"/>
                <w:b w:val="0"/>
                <w:bCs w:val="0"/>
                <w:sz w:val="22"/>
                <w:szCs w:val="22"/>
              </w:rPr>
              <w:t>28/05/2025</w:t>
            </w:r>
          </w:p>
        </w:tc>
        <w:tc>
          <w:tcPr>
            <w:tcW w:w="1417" w:type="dxa"/>
          </w:tcPr>
          <w:p w14:paraId="57DA2840" w14:textId="2E4501CE" w:rsidR="005137B8" w:rsidRPr="002D256A" w:rsidRDefault="005137B8" w:rsidP="005137B8">
            <w:pPr>
              <w:pStyle w:val="Title"/>
              <w:rPr>
                <w:rFonts w:cs="Arial"/>
                <w:b w:val="0"/>
                <w:bCs w:val="0"/>
                <w:sz w:val="22"/>
                <w:szCs w:val="22"/>
              </w:rPr>
            </w:pPr>
            <w:r w:rsidRPr="002D256A">
              <w:rPr>
                <w:rFonts w:cs="Arial"/>
                <w:b w:val="0"/>
                <w:bCs w:val="0"/>
                <w:sz w:val="22"/>
                <w:szCs w:val="22"/>
              </w:rPr>
              <w:t>2024</w:t>
            </w:r>
          </w:p>
        </w:tc>
        <w:tc>
          <w:tcPr>
            <w:tcW w:w="2513" w:type="dxa"/>
          </w:tcPr>
          <w:p w14:paraId="04975700" w14:textId="1C2A3599"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6D91F1ED" w14:textId="2BE5CDDC"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23D5741B" w14:textId="3E1AD925"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285A75BD" w14:textId="77777777" w:rsidTr="5D10226A">
        <w:trPr>
          <w:trHeight w:val="300"/>
        </w:trPr>
        <w:tc>
          <w:tcPr>
            <w:tcW w:w="2023" w:type="dxa"/>
          </w:tcPr>
          <w:p w14:paraId="7E3211B0" w14:textId="77777777" w:rsidR="005137B8" w:rsidRPr="002D256A" w:rsidRDefault="005137B8" w:rsidP="005137B8">
            <w:pPr>
              <w:pStyle w:val="Title"/>
              <w:jc w:val="left"/>
              <w:rPr>
                <w:rFonts w:cs="Arial"/>
                <w:b w:val="0"/>
                <w:bCs w:val="0"/>
                <w:sz w:val="22"/>
                <w:szCs w:val="22"/>
              </w:rPr>
            </w:pPr>
            <w:r w:rsidRPr="002D256A">
              <w:rPr>
                <w:rStyle w:val="contentcontrolboundarysink"/>
                <w:rFonts w:cs="Arial"/>
                <w:color w:val="000000"/>
                <w:sz w:val="22"/>
                <w:szCs w:val="22"/>
                <w:shd w:val="clear" w:color="auto" w:fill="FFFFFF"/>
              </w:rPr>
              <w:t>​</w:t>
            </w:r>
            <w:r w:rsidRPr="002D256A">
              <w:rPr>
                <w:rFonts w:cs="Arial"/>
                <w:b w:val="0"/>
                <w:bCs w:val="0"/>
                <w:sz w:val="22"/>
                <w:szCs w:val="22"/>
              </w:rPr>
              <w:t>Gorav Wali​ </w:t>
            </w:r>
          </w:p>
          <w:p w14:paraId="29E16145" w14:textId="77777777" w:rsidR="005137B8" w:rsidRPr="002D256A" w:rsidRDefault="005137B8" w:rsidP="005137B8">
            <w:pPr>
              <w:pStyle w:val="Title"/>
              <w:jc w:val="left"/>
              <w:rPr>
                <w:rStyle w:val="contentcontrolboundarysink"/>
                <w:rFonts w:cs="Arial"/>
                <w:color w:val="000000"/>
                <w:sz w:val="22"/>
                <w:szCs w:val="22"/>
                <w:shd w:val="clear" w:color="auto" w:fill="FFFFFF"/>
              </w:rPr>
            </w:pPr>
          </w:p>
        </w:tc>
        <w:tc>
          <w:tcPr>
            <w:tcW w:w="2330" w:type="dxa"/>
          </w:tcPr>
          <w:p w14:paraId="465D5A20" w14:textId="61DD92C2" w:rsidR="005137B8" w:rsidRPr="002D256A" w:rsidRDefault="005137B8" w:rsidP="005137B8">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06575119" w14:textId="0C540634" w:rsidR="005137B8" w:rsidRPr="002D256A" w:rsidRDefault="005137B8" w:rsidP="005137B8">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5ECEECE5" w14:textId="6D4DD115" w:rsidR="005137B8" w:rsidRPr="002D256A" w:rsidRDefault="005137B8" w:rsidP="005137B8">
            <w:pPr>
              <w:pStyle w:val="Title"/>
              <w:jc w:val="left"/>
              <w:rPr>
                <w:rFonts w:cs="Arial"/>
                <w:b w:val="0"/>
                <w:bCs w:val="0"/>
                <w:sz w:val="22"/>
                <w:szCs w:val="22"/>
              </w:rPr>
            </w:pPr>
            <w:r w:rsidRPr="002D256A">
              <w:rPr>
                <w:rFonts w:cs="Arial"/>
                <w:b w:val="0"/>
                <w:bCs w:val="0"/>
                <w:sz w:val="22"/>
                <w:szCs w:val="22"/>
              </w:rPr>
              <w:t>Consultant Dermatologist, Oxford University Hospitals NHS Foundation Trus</w:t>
            </w:r>
          </w:p>
        </w:tc>
        <w:tc>
          <w:tcPr>
            <w:tcW w:w="1047" w:type="dxa"/>
          </w:tcPr>
          <w:p w14:paraId="4362EB9A" w14:textId="78604033" w:rsidR="005137B8" w:rsidRPr="002D256A" w:rsidRDefault="005137B8" w:rsidP="005137B8">
            <w:pPr>
              <w:pStyle w:val="Title"/>
              <w:rPr>
                <w:rFonts w:cs="Arial"/>
                <w:b w:val="0"/>
                <w:bCs w:val="0"/>
                <w:sz w:val="22"/>
                <w:szCs w:val="22"/>
              </w:rPr>
            </w:pPr>
            <w:r w:rsidRPr="002D256A">
              <w:rPr>
                <w:rFonts w:cs="Arial"/>
                <w:b w:val="0"/>
                <w:bCs w:val="0"/>
                <w:sz w:val="22"/>
                <w:szCs w:val="22"/>
              </w:rPr>
              <w:t>August 2018</w:t>
            </w:r>
          </w:p>
        </w:tc>
        <w:tc>
          <w:tcPr>
            <w:tcW w:w="1041" w:type="dxa"/>
          </w:tcPr>
          <w:p w14:paraId="44F547B0" w14:textId="301B5B67" w:rsidR="005137B8" w:rsidRPr="002D256A" w:rsidRDefault="005137B8" w:rsidP="005137B8">
            <w:pPr>
              <w:pStyle w:val="Title"/>
              <w:rPr>
                <w:rFonts w:cs="Arial"/>
                <w:b w:val="0"/>
                <w:bCs w:val="0"/>
                <w:sz w:val="22"/>
                <w:szCs w:val="22"/>
              </w:rPr>
            </w:pPr>
            <w:r w:rsidRPr="002D256A">
              <w:rPr>
                <w:rFonts w:cs="Arial"/>
                <w:b w:val="0"/>
                <w:bCs w:val="0"/>
                <w:sz w:val="22"/>
                <w:szCs w:val="22"/>
              </w:rPr>
              <w:t>06/11/2025</w:t>
            </w:r>
          </w:p>
        </w:tc>
        <w:tc>
          <w:tcPr>
            <w:tcW w:w="1417" w:type="dxa"/>
          </w:tcPr>
          <w:p w14:paraId="10CC157D" w14:textId="498110EE"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23F3E43A"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5E874AC1"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00611B21" w14:textId="074BA51C"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5DA29911" w14:textId="77777777" w:rsidTr="5D10226A">
        <w:trPr>
          <w:trHeight w:val="300"/>
        </w:trPr>
        <w:tc>
          <w:tcPr>
            <w:tcW w:w="2023" w:type="dxa"/>
          </w:tcPr>
          <w:p w14:paraId="5F7AED1F" w14:textId="77777777" w:rsidR="005137B8" w:rsidRPr="002D256A" w:rsidRDefault="005137B8" w:rsidP="005137B8">
            <w:pPr>
              <w:pStyle w:val="Title"/>
              <w:jc w:val="left"/>
              <w:rPr>
                <w:rFonts w:cs="Arial"/>
                <w:b w:val="0"/>
                <w:bCs w:val="0"/>
                <w:sz w:val="22"/>
                <w:szCs w:val="22"/>
              </w:rPr>
            </w:pPr>
            <w:r w:rsidRPr="002D256A">
              <w:rPr>
                <w:rStyle w:val="contentcontrolboundarysink"/>
                <w:rFonts w:cs="Arial"/>
                <w:color w:val="000000"/>
                <w:sz w:val="22"/>
                <w:szCs w:val="22"/>
                <w:shd w:val="clear" w:color="auto" w:fill="FFFFFF"/>
              </w:rPr>
              <w:t>​</w:t>
            </w:r>
            <w:r w:rsidRPr="002D256A">
              <w:rPr>
                <w:rFonts w:cs="Arial"/>
                <w:b w:val="0"/>
                <w:bCs w:val="0"/>
                <w:sz w:val="22"/>
                <w:szCs w:val="22"/>
              </w:rPr>
              <w:t>Gorav Wali​ </w:t>
            </w:r>
          </w:p>
          <w:p w14:paraId="5D3CE513" w14:textId="77777777" w:rsidR="005137B8" w:rsidRPr="002D256A" w:rsidRDefault="005137B8" w:rsidP="005137B8">
            <w:pPr>
              <w:pStyle w:val="Title"/>
              <w:jc w:val="left"/>
              <w:rPr>
                <w:rStyle w:val="contentcontrolboundarysink"/>
                <w:rFonts w:cs="Arial"/>
                <w:color w:val="000000"/>
                <w:sz w:val="22"/>
                <w:szCs w:val="22"/>
                <w:shd w:val="clear" w:color="auto" w:fill="FFFFFF"/>
              </w:rPr>
            </w:pPr>
          </w:p>
        </w:tc>
        <w:tc>
          <w:tcPr>
            <w:tcW w:w="2330" w:type="dxa"/>
          </w:tcPr>
          <w:p w14:paraId="042CE4A5" w14:textId="09E7B94C" w:rsidR="005137B8" w:rsidRPr="002D256A" w:rsidRDefault="005137B8" w:rsidP="005137B8">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494C4025" w14:textId="19BC55D4" w:rsidR="005137B8" w:rsidRPr="002D256A" w:rsidRDefault="005137B8" w:rsidP="005137B8">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0D4599BF" w14:textId="4FA8FF0D" w:rsidR="005137B8" w:rsidRPr="002D256A" w:rsidRDefault="005137B8" w:rsidP="005137B8">
            <w:pPr>
              <w:pStyle w:val="Title"/>
              <w:jc w:val="left"/>
              <w:rPr>
                <w:rFonts w:cs="Arial"/>
                <w:b w:val="0"/>
                <w:bCs w:val="0"/>
                <w:sz w:val="22"/>
                <w:szCs w:val="22"/>
              </w:rPr>
            </w:pPr>
            <w:r w:rsidRPr="002D256A">
              <w:rPr>
                <w:rFonts w:cs="Arial"/>
                <w:b w:val="0"/>
                <w:bCs w:val="0"/>
                <w:sz w:val="22"/>
                <w:szCs w:val="22"/>
              </w:rPr>
              <w:t>Honorary Senior Clinical Lecturer in Dermatology at University of Oxford</w:t>
            </w:r>
          </w:p>
        </w:tc>
        <w:tc>
          <w:tcPr>
            <w:tcW w:w="1047" w:type="dxa"/>
          </w:tcPr>
          <w:p w14:paraId="4227E0BF" w14:textId="19D7C860" w:rsidR="005137B8" w:rsidRPr="002D256A" w:rsidRDefault="005137B8" w:rsidP="005137B8">
            <w:pPr>
              <w:pStyle w:val="Title"/>
              <w:rPr>
                <w:rFonts w:cs="Arial"/>
                <w:b w:val="0"/>
                <w:bCs w:val="0"/>
                <w:sz w:val="22"/>
                <w:szCs w:val="22"/>
              </w:rPr>
            </w:pPr>
            <w:r w:rsidRPr="002D256A">
              <w:rPr>
                <w:rFonts w:cs="Arial"/>
                <w:b w:val="0"/>
                <w:bCs w:val="0"/>
                <w:sz w:val="22"/>
                <w:szCs w:val="22"/>
              </w:rPr>
              <w:t>Sept 2019</w:t>
            </w:r>
          </w:p>
        </w:tc>
        <w:tc>
          <w:tcPr>
            <w:tcW w:w="1041" w:type="dxa"/>
          </w:tcPr>
          <w:p w14:paraId="0EE5C73F" w14:textId="4F067131" w:rsidR="005137B8" w:rsidRPr="002D256A" w:rsidRDefault="005137B8" w:rsidP="005137B8">
            <w:pPr>
              <w:pStyle w:val="Title"/>
              <w:rPr>
                <w:rFonts w:cs="Arial"/>
                <w:b w:val="0"/>
                <w:bCs w:val="0"/>
                <w:sz w:val="22"/>
                <w:szCs w:val="22"/>
              </w:rPr>
            </w:pPr>
            <w:r w:rsidRPr="002D256A">
              <w:rPr>
                <w:rFonts w:cs="Arial"/>
                <w:b w:val="0"/>
                <w:bCs w:val="0"/>
                <w:sz w:val="22"/>
                <w:szCs w:val="22"/>
              </w:rPr>
              <w:t>06/11/2025</w:t>
            </w:r>
          </w:p>
        </w:tc>
        <w:tc>
          <w:tcPr>
            <w:tcW w:w="1417" w:type="dxa"/>
          </w:tcPr>
          <w:p w14:paraId="201976C8" w14:textId="45314E4D"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55E2143A"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5D2ECEFC"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0BEEA7A8" w14:textId="67C7722F"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2D256A" w14:paraId="0179B78F" w14:textId="77777777" w:rsidTr="5D10226A">
        <w:trPr>
          <w:trHeight w:val="300"/>
        </w:trPr>
        <w:tc>
          <w:tcPr>
            <w:tcW w:w="2023" w:type="dxa"/>
          </w:tcPr>
          <w:p w14:paraId="264A2275" w14:textId="77777777" w:rsidR="005137B8" w:rsidRPr="002D256A" w:rsidRDefault="005137B8" w:rsidP="005137B8">
            <w:pPr>
              <w:pStyle w:val="Title"/>
              <w:jc w:val="left"/>
              <w:rPr>
                <w:rFonts w:cs="Arial"/>
                <w:b w:val="0"/>
                <w:bCs w:val="0"/>
                <w:sz w:val="22"/>
                <w:szCs w:val="22"/>
              </w:rPr>
            </w:pPr>
            <w:r w:rsidRPr="002D256A">
              <w:rPr>
                <w:rStyle w:val="contentcontrolboundarysink"/>
                <w:rFonts w:cs="Arial"/>
                <w:color w:val="000000"/>
                <w:sz w:val="22"/>
                <w:szCs w:val="22"/>
                <w:shd w:val="clear" w:color="auto" w:fill="FFFFFF"/>
              </w:rPr>
              <w:t>​</w:t>
            </w:r>
            <w:r w:rsidRPr="002D256A">
              <w:rPr>
                <w:rFonts w:cs="Arial"/>
                <w:b w:val="0"/>
                <w:bCs w:val="0"/>
                <w:sz w:val="22"/>
                <w:szCs w:val="22"/>
              </w:rPr>
              <w:t>Gorav Wali​ </w:t>
            </w:r>
          </w:p>
          <w:p w14:paraId="1529C18A" w14:textId="77777777" w:rsidR="005137B8" w:rsidRPr="002D256A" w:rsidRDefault="005137B8" w:rsidP="005137B8">
            <w:pPr>
              <w:pStyle w:val="Title"/>
              <w:jc w:val="left"/>
              <w:rPr>
                <w:rStyle w:val="contentcontrolboundarysink"/>
                <w:rFonts w:cs="Arial"/>
                <w:color w:val="000000"/>
                <w:sz w:val="22"/>
                <w:szCs w:val="22"/>
                <w:shd w:val="clear" w:color="auto" w:fill="FFFFFF"/>
              </w:rPr>
            </w:pPr>
          </w:p>
        </w:tc>
        <w:tc>
          <w:tcPr>
            <w:tcW w:w="2330" w:type="dxa"/>
          </w:tcPr>
          <w:p w14:paraId="7DF27D1B" w14:textId="0518A9C4" w:rsidR="005137B8" w:rsidRPr="002D256A" w:rsidRDefault="005137B8" w:rsidP="005137B8">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5AB67AEE" w14:textId="1E356DB7" w:rsidR="005137B8" w:rsidRPr="002D256A" w:rsidRDefault="005137B8" w:rsidP="005137B8">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2596DBB2" w14:textId="577BA9E4" w:rsidR="005137B8" w:rsidRPr="002D256A" w:rsidRDefault="005137B8" w:rsidP="005137B8">
            <w:pPr>
              <w:pStyle w:val="Title"/>
              <w:jc w:val="left"/>
              <w:rPr>
                <w:rFonts w:cs="Arial"/>
                <w:b w:val="0"/>
                <w:bCs w:val="0"/>
                <w:sz w:val="22"/>
                <w:szCs w:val="22"/>
              </w:rPr>
            </w:pPr>
            <w:r w:rsidRPr="002D256A">
              <w:rPr>
                <w:rFonts w:cs="Arial"/>
                <w:b w:val="0"/>
                <w:bCs w:val="0"/>
                <w:sz w:val="22"/>
                <w:szCs w:val="22"/>
              </w:rPr>
              <w:t>British Association of Dermatologists National Therapies &amp; Guidelines Committee Member </w:t>
            </w:r>
          </w:p>
        </w:tc>
        <w:tc>
          <w:tcPr>
            <w:tcW w:w="1047" w:type="dxa"/>
          </w:tcPr>
          <w:p w14:paraId="27771056" w14:textId="76E99BE5" w:rsidR="005137B8" w:rsidRPr="002D256A" w:rsidRDefault="005137B8" w:rsidP="005137B8">
            <w:pPr>
              <w:pStyle w:val="Title"/>
              <w:rPr>
                <w:rFonts w:cs="Arial"/>
                <w:b w:val="0"/>
                <w:bCs w:val="0"/>
                <w:sz w:val="22"/>
                <w:szCs w:val="22"/>
              </w:rPr>
            </w:pPr>
            <w:r w:rsidRPr="002D256A">
              <w:rPr>
                <w:rFonts w:cs="Arial"/>
                <w:b w:val="0"/>
                <w:bCs w:val="0"/>
                <w:sz w:val="22"/>
                <w:szCs w:val="22"/>
              </w:rPr>
              <w:t>Sept 2023</w:t>
            </w:r>
          </w:p>
        </w:tc>
        <w:tc>
          <w:tcPr>
            <w:tcW w:w="1041" w:type="dxa"/>
          </w:tcPr>
          <w:p w14:paraId="1DBA7076" w14:textId="30ACE8AB" w:rsidR="005137B8" w:rsidRPr="002D256A" w:rsidRDefault="005137B8" w:rsidP="005137B8">
            <w:pPr>
              <w:pStyle w:val="Title"/>
              <w:rPr>
                <w:rFonts w:cs="Arial"/>
                <w:b w:val="0"/>
                <w:bCs w:val="0"/>
                <w:sz w:val="22"/>
                <w:szCs w:val="22"/>
              </w:rPr>
            </w:pPr>
            <w:r w:rsidRPr="002D256A">
              <w:rPr>
                <w:rFonts w:cs="Arial"/>
                <w:b w:val="0"/>
                <w:bCs w:val="0"/>
                <w:sz w:val="22"/>
                <w:szCs w:val="22"/>
              </w:rPr>
              <w:t>06/11/2025</w:t>
            </w:r>
          </w:p>
        </w:tc>
        <w:tc>
          <w:tcPr>
            <w:tcW w:w="1417" w:type="dxa"/>
          </w:tcPr>
          <w:p w14:paraId="147921B5" w14:textId="7466B7EB" w:rsidR="005137B8" w:rsidRPr="002D256A" w:rsidRDefault="005137B8" w:rsidP="005137B8">
            <w:pPr>
              <w:pStyle w:val="Title"/>
              <w:rPr>
                <w:rFonts w:cs="Arial"/>
                <w:b w:val="0"/>
                <w:bCs w:val="0"/>
                <w:sz w:val="22"/>
                <w:szCs w:val="22"/>
              </w:rPr>
            </w:pPr>
            <w:r w:rsidRPr="002D256A">
              <w:rPr>
                <w:rFonts w:cs="Arial"/>
                <w:b w:val="0"/>
                <w:bCs w:val="0"/>
                <w:sz w:val="22"/>
                <w:szCs w:val="22"/>
              </w:rPr>
              <w:t>Ongoing</w:t>
            </w:r>
          </w:p>
        </w:tc>
        <w:tc>
          <w:tcPr>
            <w:tcW w:w="2513" w:type="dxa"/>
          </w:tcPr>
          <w:p w14:paraId="23AA9D5F"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636407AC"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060ED122" w14:textId="0F873A3D"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r w:rsidR="005137B8" w:rsidRPr="00134CC7" w14:paraId="3E50FA73" w14:textId="77777777" w:rsidTr="5D10226A">
        <w:trPr>
          <w:trHeight w:val="300"/>
        </w:trPr>
        <w:tc>
          <w:tcPr>
            <w:tcW w:w="2023" w:type="dxa"/>
          </w:tcPr>
          <w:p w14:paraId="0CCE3B61" w14:textId="77777777" w:rsidR="005137B8" w:rsidRPr="002D256A" w:rsidRDefault="005137B8" w:rsidP="005137B8">
            <w:pPr>
              <w:pStyle w:val="Title"/>
              <w:jc w:val="left"/>
              <w:rPr>
                <w:rFonts w:cs="Arial"/>
                <w:b w:val="0"/>
                <w:bCs w:val="0"/>
                <w:sz w:val="22"/>
                <w:szCs w:val="22"/>
              </w:rPr>
            </w:pPr>
            <w:r w:rsidRPr="002D256A">
              <w:rPr>
                <w:rStyle w:val="contentcontrolboundarysink"/>
                <w:rFonts w:cs="Arial"/>
                <w:color w:val="000000"/>
                <w:sz w:val="22"/>
                <w:szCs w:val="22"/>
                <w:shd w:val="clear" w:color="auto" w:fill="FFFFFF"/>
              </w:rPr>
              <w:lastRenderedPageBreak/>
              <w:t>​</w:t>
            </w:r>
            <w:r w:rsidRPr="002D256A">
              <w:rPr>
                <w:rFonts w:cs="Arial"/>
                <w:b w:val="0"/>
                <w:bCs w:val="0"/>
                <w:sz w:val="22"/>
                <w:szCs w:val="22"/>
              </w:rPr>
              <w:t>Gorav Wali​ </w:t>
            </w:r>
          </w:p>
          <w:p w14:paraId="57F3F8D9" w14:textId="1AA676AE" w:rsidR="005137B8" w:rsidRPr="002D256A" w:rsidRDefault="005137B8" w:rsidP="005137B8">
            <w:pPr>
              <w:pStyle w:val="Heading1"/>
              <w:rPr>
                <w:rFonts w:cs="Arial"/>
                <w:sz w:val="22"/>
                <w:szCs w:val="22"/>
              </w:rPr>
            </w:pPr>
          </w:p>
        </w:tc>
        <w:tc>
          <w:tcPr>
            <w:tcW w:w="2330" w:type="dxa"/>
          </w:tcPr>
          <w:p w14:paraId="459E9012" w14:textId="0375A066" w:rsidR="005137B8" w:rsidRPr="002D256A" w:rsidRDefault="005137B8" w:rsidP="005137B8">
            <w:pPr>
              <w:pStyle w:val="Title"/>
              <w:jc w:val="left"/>
              <w:rPr>
                <w:rFonts w:cs="Arial"/>
                <w:b w:val="0"/>
                <w:bCs w:val="0"/>
                <w:sz w:val="22"/>
                <w:szCs w:val="22"/>
              </w:rPr>
            </w:pPr>
            <w:r w:rsidRPr="002D256A">
              <w:rPr>
                <w:rFonts w:cs="Arial"/>
                <w:b w:val="0"/>
                <w:bCs w:val="0"/>
                <w:sz w:val="22"/>
                <w:szCs w:val="22"/>
              </w:rPr>
              <w:t>Committee Member</w:t>
            </w:r>
          </w:p>
        </w:tc>
        <w:tc>
          <w:tcPr>
            <w:tcW w:w="1911" w:type="dxa"/>
          </w:tcPr>
          <w:p w14:paraId="6F09EA50" w14:textId="4F28AA05" w:rsidR="005137B8" w:rsidRPr="002D256A" w:rsidRDefault="005137B8" w:rsidP="005137B8">
            <w:pPr>
              <w:pStyle w:val="Title"/>
              <w:jc w:val="left"/>
              <w:rPr>
                <w:rFonts w:cs="Arial"/>
                <w:b w:val="0"/>
                <w:bCs w:val="0"/>
                <w:sz w:val="22"/>
                <w:szCs w:val="22"/>
              </w:rPr>
            </w:pPr>
            <w:r w:rsidRPr="002D256A">
              <w:rPr>
                <w:rFonts w:cs="Arial"/>
                <w:b w:val="0"/>
                <w:bCs w:val="0"/>
                <w:sz w:val="22"/>
                <w:szCs w:val="22"/>
              </w:rPr>
              <w:t>Direct – financial</w:t>
            </w:r>
          </w:p>
        </w:tc>
        <w:tc>
          <w:tcPr>
            <w:tcW w:w="2847" w:type="dxa"/>
          </w:tcPr>
          <w:p w14:paraId="6A6EEEDA" w14:textId="096DA971"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Galderma Advisory Board for </w:t>
            </w:r>
            <w:proofErr w:type="spellStart"/>
            <w:r w:rsidRPr="002D256A">
              <w:rPr>
                <w:rFonts w:cs="Arial"/>
                <w:b w:val="0"/>
                <w:bCs w:val="0"/>
                <w:sz w:val="22"/>
                <w:szCs w:val="22"/>
              </w:rPr>
              <w:t>Nemolizumab</w:t>
            </w:r>
            <w:proofErr w:type="spellEnd"/>
            <w:r w:rsidRPr="002D256A">
              <w:rPr>
                <w:rFonts w:cs="Arial"/>
                <w:b w:val="0"/>
                <w:bCs w:val="0"/>
                <w:sz w:val="22"/>
                <w:szCs w:val="22"/>
              </w:rPr>
              <w:t xml:space="preserve"> in treatment of atopic dermatitis and nodular prurigo</w:t>
            </w:r>
          </w:p>
        </w:tc>
        <w:tc>
          <w:tcPr>
            <w:tcW w:w="1047" w:type="dxa"/>
          </w:tcPr>
          <w:p w14:paraId="3CCE21B3" w14:textId="29C44639" w:rsidR="005137B8" w:rsidRPr="002D256A" w:rsidRDefault="005137B8" w:rsidP="005137B8">
            <w:pPr>
              <w:pStyle w:val="Title"/>
              <w:rPr>
                <w:rFonts w:cs="Arial"/>
                <w:b w:val="0"/>
                <w:bCs w:val="0"/>
                <w:sz w:val="22"/>
                <w:szCs w:val="22"/>
              </w:rPr>
            </w:pPr>
            <w:r w:rsidRPr="002D256A">
              <w:rPr>
                <w:rFonts w:cs="Arial"/>
                <w:b w:val="0"/>
                <w:bCs w:val="0"/>
                <w:sz w:val="22"/>
                <w:szCs w:val="22"/>
              </w:rPr>
              <w:t>02/07/2025</w:t>
            </w:r>
          </w:p>
        </w:tc>
        <w:tc>
          <w:tcPr>
            <w:tcW w:w="1041" w:type="dxa"/>
          </w:tcPr>
          <w:p w14:paraId="4AEF9735" w14:textId="59A9D7FC" w:rsidR="005137B8" w:rsidRPr="002D256A" w:rsidRDefault="005137B8" w:rsidP="005137B8">
            <w:pPr>
              <w:pStyle w:val="Title"/>
              <w:rPr>
                <w:rFonts w:cs="Arial"/>
                <w:b w:val="0"/>
                <w:bCs w:val="0"/>
                <w:sz w:val="22"/>
                <w:szCs w:val="22"/>
              </w:rPr>
            </w:pPr>
            <w:r w:rsidRPr="002D256A">
              <w:rPr>
                <w:rFonts w:cs="Arial"/>
                <w:b w:val="0"/>
                <w:bCs w:val="0"/>
                <w:sz w:val="22"/>
                <w:szCs w:val="22"/>
              </w:rPr>
              <w:t>06/11/2025</w:t>
            </w:r>
          </w:p>
        </w:tc>
        <w:tc>
          <w:tcPr>
            <w:tcW w:w="1417" w:type="dxa"/>
          </w:tcPr>
          <w:p w14:paraId="6488BB85" w14:textId="06D96C77" w:rsidR="005137B8" w:rsidRPr="002D256A" w:rsidRDefault="005137B8" w:rsidP="005137B8">
            <w:pPr>
              <w:pStyle w:val="Title"/>
              <w:rPr>
                <w:rFonts w:cs="Arial"/>
                <w:b w:val="0"/>
                <w:bCs w:val="0"/>
                <w:sz w:val="22"/>
                <w:szCs w:val="22"/>
              </w:rPr>
            </w:pPr>
            <w:r w:rsidRPr="002D256A">
              <w:rPr>
                <w:rFonts w:cs="Arial"/>
                <w:b w:val="0"/>
                <w:bCs w:val="0"/>
                <w:sz w:val="22"/>
                <w:szCs w:val="22"/>
              </w:rPr>
              <w:t>02/07/2025</w:t>
            </w:r>
          </w:p>
        </w:tc>
        <w:tc>
          <w:tcPr>
            <w:tcW w:w="2513" w:type="dxa"/>
          </w:tcPr>
          <w:p w14:paraId="757D029E"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Non-specific </w:t>
            </w:r>
          </w:p>
          <w:p w14:paraId="57DA6D38" w14:textId="77777777" w:rsidR="005137B8" w:rsidRPr="002D256A" w:rsidRDefault="005137B8" w:rsidP="005137B8">
            <w:pPr>
              <w:pStyle w:val="Title"/>
              <w:jc w:val="left"/>
              <w:rPr>
                <w:rFonts w:cs="Arial"/>
                <w:b w:val="0"/>
                <w:bCs w:val="0"/>
                <w:sz w:val="22"/>
                <w:szCs w:val="22"/>
              </w:rPr>
            </w:pPr>
            <w:r w:rsidRPr="002D256A">
              <w:rPr>
                <w:rFonts w:cs="Arial"/>
                <w:b w:val="0"/>
                <w:bCs w:val="0"/>
                <w:sz w:val="22"/>
                <w:szCs w:val="22"/>
              </w:rPr>
              <w:t xml:space="preserve">Declare and participate </w:t>
            </w:r>
          </w:p>
          <w:p w14:paraId="6C8ED367" w14:textId="719CE711" w:rsidR="005137B8" w:rsidRPr="002D256A" w:rsidRDefault="005137B8" w:rsidP="005137B8">
            <w:pPr>
              <w:pStyle w:val="Title"/>
              <w:jc w:val="left"/>
              <w:rPr>
                <w:rFonts w:cs="Arial"/>
                <w:b w:val="0"/>
                <w:bCs w:val="0"/>
                <w:sz w:val="22"/>
                <w:szCs w:val="22"/>
              </w:rPr>
            </w:pPr>
            <w:r w:rsidRPr="002D256A">
              <w:rPr>
                <w:rFonts w:cs="Arial"/>
                <w:b w:val="0"/>
                <w:bCs w:val="0"/>
                <w:sz w:val="22"/>
                <w:szCs w:val="22"/>
              </w:rPr>
              <w:t>Rationale: salaried employment</w:t>
            </w:r>
          </w:p>
        </w:tc>
      </w:tr>
    </w:tbl>
    <w:p w14:paraId="18C08BA0" w14:textId="6949E5CA" w:rsidR="001978C7" w:rsidRPr="001978C7" w:rsidRDefault="001978C7" w:rsidP="00CA1C0C">
      <w:pPr>
        <w:pStyle w:val="Paragraphnonumbers"/>
        <w:spacing w:before="240"/>
        <w:rPr>
          <w:b/>
          <w:sz w:val="22"/>
          <w:szCs w:val="22"/>
        </w:rPr>
      </w:pPr>
    </w:p>
    <w:sectPr w:rsidR="001978C7" w:rsidRPr="001978C7" w:rsidSect="009F66BF">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C649" w14:textId="77777777" w:rsidR="00AF63AB" w:rsidRDefault="00AF63AB" w:rsidP="00446BEE">
      <w:r>
        <w:separator/>
      </w:r>
    </w:p>
  </w:endnote>
  <w:endnote w:type="continuationSeparator" w:id="0">
    <w:p w14:paraId="7875B359" w14:textId="77777777" w:rsidR="00AF63AB" w:rsidRDefault="00AF63AB" w:rsidP="00446BEE">
      <w:r>
        <w:continuationSeparator/>
      </w:r>
    </w:p>
  </w:endnote>
  <w:endnote w:type="continuationNotice" w:id="1">
    <w:p w14:paraId="64321511" w14:textId="77777777" w:rsidR="00AF63AB" w:rsidRDefault="00AF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4E947A2D" w:rsidR="00446BEE" w:rsidRDefault="006C3988" w:rsidP="009F66BF">
    <w:pPr>
      <w:pStyle w:val="Footer"/>
      <w:ind w:hanging="567"/>
    </w:pPr>
    <w:r w:rsidRPr="006C3988">
      <w:rPr>
        <w:rFonts w:cs="Arial"/>
        <w:szCs w:val="20"/>
      </w:rPr>
      <w:t xml:space="preserve">Polycystic ovary syndrome: </w:t>
    </w:r>
    <w:r w:rsidR="00DC2A7B">
      <w:rPr>
        <w:rFonts w:cs="Arial"/>
        <w:szCs w:val="20"/>
      </w:rPr>
      <w:t>assessment</w:t>
    </w:r>
    <w:r w:rsidRPr="006C3988">
      <w:rPr>
        <w:rFonts w:cs="Arial"/>
        <w:szCs w:val="20"/>
      </w:rPr>
      <w:t xml:space="preserve"> and management</w:t>
    </w:r>
    <w:r w:rsidR="009F66BF" w:rsidRPr="006C3988">
      <w:rPr>
        <w:sz w:val="14"/>
        <w:szCs w:val="18"/>
      </w:rPr>
      <w:t xml:space="preserve"> </w:t>
    </w:r>
    <w:r w:rsidR="00C90398">
      <w:t>guideline</w:t>
    </w:r>
    <w:r w:rsidR="009F66BF">
      <w:t xml:space="preserve">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1946BB">
      <w:fldChar w:fldCharType="begin"/>
    </w:r>
    <w:r w:rsidR="001946BB">
      <w:instrText xml:space="preserve"> NUMPAGES  </w:instrText>
    </w:r>
    <w:r w:rsidR="001946BB">
      <w:fldChar w:fldCharType="separate"/>
    </w:r>
    <w:r w:rsidR="001946BB">
      <w:rPr>
        <w:noProof/>
      </w:rPr>
      <w:t>2</w:t>
    </w:r>
    <w:r w:rsidR="001946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2A72" w14:textId="77777777" w:rsidR="00AF63AB" w:rsidRDefault="00AF63AB" w:rsidP="00446BEE">
      <w:r>
        <w:separator/>
      </w:r>
    </w:p>
  </w:footnote>
  <w:footnote w:type="continuationSeparator" w:id="0">
    <w:p w14:paraId="3BEB8C0C" w14:textId="77777777" w:rsidR="00AF63AB" w:rsidRDefault="00AF63AB" w:rsidP="00446BEE">
      <w:r>
        <w:continuationSeparator/>
      </w:r>
    </w:p>
  </w:footnote>
  <w:footnote w:type="continuationNotice" w:id="1">
    <w:p w14:paraId="01E1D581" w14:textId="77777777" w:rsidR="00AF63AB" w:rsidRDefault="00AF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DF827"/>
    <w:multiLevelType w:val="hybridMultilevel"/>
    <w:tmpl w:val="FFFFFFFF"/>
    <w:lvl w:ilvl="0" w:tplc="6E2AAA76">
      <w:start w:val="1"/>
      <w:numFmt w:val="decimal"/>
      <w:lvlText w:val="%1."/>
      <w:lvlJc w:val="left"/>
      <w:pPr>
        <w:ind w:left="720" w:hanging="360"/>
      </w:pPr>
    </w:lvl>
    <w:lvl w:ilvl="1" w:tplc="15444C90">
      <w:start w:val="1"/>
      <w:numFmt w:val="lowerLetter"/>
      <w:lvlText w:val="%2."/>
      <w:lvlJc w:val="left"/>
      <w:pPr>
        <w:ind w:left="1440" w:hanging="360"/>
      </w:pPr>
    </w:lvl>
    <w:lvl w:ilvl="2" w:tplc="939C6634">
      <w:start w:val="1"/>
      <w:numFmt w:val="lowerRoman"/>
      <w:lvlText w:val="%3."/>
      <w:lvlJc w:val="right"/>
      <w:pPr>
        <w:ind w:left="2160" w:hanging="180"/>
      </w:pPr>
    </w:lvl>
    <w:lvl w:ilvl="3" w:tplc="6F5224B4">
      <w:start w:val="1"/>
      <w:numFmt w:val="decimal"/>
      <w:lvlText w:val="%4."/>
      <w:lvlJc w:val="left"/>
      <w:pPr>
        <w:ind w:left="2880" w:hanging="360"/>
      </w:pPr>
    </w:lvl>
    <w:lvl w:ilvl="4" w:tplc="86A03C90">
      <w:start w:val="1"/>
      <w:numFmt w:val="lowerLetter"/>
      <w:lvlText w:val="%5."/>
      <w:lvlJc w:val="left"/>
      <w:pPr>
        <w:ind w:left="3600" w:hanging="360"/>
      </w:pPr>
    </w:lvl>
    <w:lvl w:ilvl="5" w:tplc="B42C82A2">
      <w:start w:val="1"/>
      <w:numFmt w:val="lowerRoman"/>
      <w:lvlText w:val="%6."/>
      <w:lvlJc w:val="right"/>
      <w:pPr>
        <w:ind w:left="4320" w:hanging="180"/>
      </w:pPr>
    </w:lvl>
    <w:lvl w:ilvl="6" w:tplc="E5B883F6">
      <w:start w:val="1"/>
      <w:numFmt w:val="decimal"/>
      <w:lvlText w:val="%7."/>
      <w:lvlJc w:val="left"/>
      <w:pPr>
        <w:ind w:left="5040" w:hanging="360"/>
      </w:pPr>
    </w:lvl>
    <w:lvl w:ilvl="7" w:tplc="D696C9AE">
      <w:start w:val="1"/>
      <w:numFmt w:val="lowerLetter"/>
      <w:lvlText w:val="%8."/>
      <w:lvlJc w:val="left"/>
      <w:pPr>
        <w:ind w:left="5760" w:hanging="360"/>
      </w:pPr>
    </w:lvl>
    <w:lvl w:ilvl="8" w:tplc="B7467B14">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E59F"/>
    <w:multiLevelType w:val="hybridMultilevel"/>
    <w:tmpl w:val="FFFFFFFF"/>
    <w:lvl w:ilvl="0" w:tplc="B26C67A2">
      <w:start w:val="1"/>
      <w:numFmt w:val="decimal"/>
      <w:lvlText w:val="%1."/>
      <w:lvlJc w:val="left"/>
      <w:pPr>
        <w:ind w:left="720" w:hanging="360"/>
      </w:pPr>
    </w:lvl>
    <w:lvl w:ilvl="1" w:tplc="2118DF40">
      <w:start w:val="1"/>
      <w:numFmt w:val="lowerLetter"/>
      <w:lvlText w:val="%2."/>
      <w:lvlJc w:val="left"/>
      <w:pPr>
        <w:ind w:left="1440" w:hanging="360"/>
      </w:pPr>
    </w:lvl>
    <w:lvl w:ilvl="2" w:tplc="431E274A">
      <w:start w:val="1"/>
      <w:numFmt w:val="lowerRoman"/>
      <w:lvlText w:val="%3."/>
      <w:lvlJc w:val="right"/>
      <w:pPr>
        <w:ind w:left="2160" w:hanging="180"/>
      </w:pPr>
    </w:lvl>
    <w:lvl w:ilvl="3" w:tplc="CE843512">
      <w:start w:val="1"/>
      <w:numFmt w:val="decimal"/>
      <w:lvlText w:val="%4."/>
      <w:lvlJc w:val="left"/>
      <w:pPr>
        <w:ind w:left="2880" w:hanging="360"/>
      </w:pPr>
    </w:lvl>
    <w:lvl w:ilvl="4" w:tplc="4ABA2E0A">
      <w:start w:val="1"/>
      <w:numFmt w:val="lowerLetter"/>
      <w:lvlText w:val="%5."/>
      <w:lvlJc w:val="left"/>
      <w:pPr>
        <w:ind w:left="3600" w:hanging="360"/>
      </w:pPr>
    </w:lvl>
    <w:lvl w:ilvl="5" w:tplc="9F7CEDD4">
      <w:start w:val="1"/>
      <w:numFmt w:val="lowerRoman"/>
      <w:lvlText w:val="%6."/>
      <w:lvlJc w:val="right"/>
      <w:pPr>
        <w:ind w:left="4320" w:hanging="180"/>
      </w:pPr>
    </w:lvl>
    <w:lvl w:ilvl="6" w:tplc="67EC5BE2">
      <w:start w:val="1"/>
      <w:numFmt w:val="decimal"/>
      <w:lvlText w:val="%7."/>
      <w:lvlJc w:val="left"/>
      <w:pPr>
        <w:ind w:left="5040" w:hanging="360"/>
      </w:pPr>
    </w:lvl>
    <w:lvl w:ilvl="7" w:tplc="7AE28F56">
      <w:start w:val="1"/>
      <w:numFmt w:val="lowerLetter"/>
      <w:lvlText w:val="%8."/>
      <w:lvlJc w:val="left"/>
      <w:pPr>
        <w:ind w:left="5760" w:hanging="360"/>
      </w:pPr>
    </w:lvl>
    <w:lvl w:ilvl="8" w:tplc="56881512">
      <w:start w:val="1"/>
      <w:numFmt w:val="lowerRoman"/>
      <w:lvlText w:val="%9."/>
      <w:lvlJc w:val="right"/>
      <w:pPr>
        <w:ind w:left="6480" w:hanging="180"/>
      </w:pPr>
    </w:lvl>
  </w:abstractNum>
  <w:num w:numId="1" w16cid:durableId="1910841357">
    <w:abstractNumId w:val="10"/>
  </w:num>
  <w:num w:numId="2" w16cid:durableId="1851674263">
    <w:abstractNumId w:val="15"/>
  </w:num>
  <w:num w:numId="3" w16cid:durableId="1421608706">
    <w:abstractNumId w:val="13"/>
  </w:num>
  <w:num w:numId="4" w16cid:durableId="1180314343">
    <w:abstractNumId w:val="14"/>
  </w:num>
  <w:num w:numId="5" w16cid:durableId="317270664">
    <w:abstractNumId w:val="14"/>
    <w:lvlOverride w:ilvl="0">
      <w:startOverride w:val="1"/>
    </w:lvlOverride>
  </w:num>
  <w:num w:numId="6" w16cid:durableId="1462305882">
    <w:abstractNumId w:val="14"/>
    <w:lvlOverride w:ilvl="0">
      <w:startOverride w:val="1"/>
    </w:lvlOverride>
  </w:num>
  <w:num w:numId="7" w16cid:durableId="1248421275">
    <w:abstractNumId w:val="14"/>
    <w:lvlOverride w:ilvl="0">
      <w:startOverride w:val="1"/>
    </w:lvlOverride>
  </w:num>
  <w:num w:numId="8" w16cid:durableId="600064201">
    <w:abstractNumId w:val="14"/>
    <w:lvlOverride w:ilvl="0">
      <w:startOverride w:val="1"/>
    </w:lvlOverride>
  </w:num>
  <w:num w:numId="9" w16cid:durableId="2048674731">
    <w:abstractNumId w:val="14"/>
    <w:lvlOverride w:ilvl="0">
      <w:startOverride w:val="1"/>
    </w:lvlOverride>
  </w:num>
  <w:num w:numId="10" w16cid:durableId="1935243677">
    <w:abstractNumId w:val="9"/>
  </w:num>
  <w:num w:numId="11" w16cid:durableId="1650133080">
    <w:abstractNumId w:val="7"/>
  </w:num>
  <w:num w:numId="12" w16cid:durableId="2021161159">
    <w:abstractNumId w:val="6"/>
  </w:num>
  <w:num w:numId="13" w16cid:durableId="1340735994">
    <w:abstractNumId w:val="5"/>
  </w:num>
  <w:num w:numId="14" w16cid:durableId="1890342943">
    <w:abstractNumId w:val="4"/>
  </w:num>
  <w:num w:numId="15" w16cid:durableId="642806757">
    <w:abstractNumId w:val="8"/>
  </w:num>
  <w:num w:numId="16" w16cid:durableId="1920553039">
    <w:abstractNumId w:val="3"/>
  </w:num>
  <w:num w:numId="17" w16cid:durableId="1011179946">
    <w:abstractNumId w:val="2"/>
  </w:num>
  <w:num w:numId="18" w16cid:durableId="2042515409">
    <w:abstractNumId w:val="1"/>
  </w:num>
  <w:num w:numId="19" w16cid:durableId="965161421">
    <w:abstractNumId w:val="0"/>
  </w:num>
  <w:num w:numId="20" w16cid:durableId="462232241">
    <w:abstractNumId w:val="12"/>
  </w:num>
  <w:num w:numId="21" w16cid:durableId="964460129">
    <w:abstractNumId w:val="12"/>
    <w:lvlOverride w:ilvl="0">
      <w:startOverride w:val="1"/>
    </w:lvlOverride>
  </w:num>
  <w:num w:numId="22" w16cid:durableId="1622296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114A"/>
    <w:rsid w:val="00001B24"/>
    <w:rsid w:val="00001FCC"/>
    <w:rsid w:val="00002E1A"/>
    <w:rsid w:val="000032B6"/>
    <w:rsid w:val="000043D0"/>
    <w:rsid w:val="0000531A"/>
    <w:rsid w:val="000053F8"/>
    <w:rsid w:val="00011623"/>
    <w:rsid w:val="00013593"/>
    <w:rsid w:val="000136F6"/>
    <w:rsid w:val="00014E95"/>
    <w:rsid w:val="00015A0B"/>
    <w:rsid w:val="000174F6"/>
    <w:rsid w:val="0002240F"/>
    <w:rsid w:val="00022D8D"/>
    <w:rsid w:val="00024D0A"/>
    <w:rsid w:val="00024FAE"/>
    <w:rsid w:val="000278F1"/>
    <w:rsid w:val="000343D8"/>
    <w:rsid w:val="000364A9"/>
    <w:rsid w:val="00036BB7"/>
    <w:rsid w:val="00037151"/>
    <w:rsid w:val="0003722E"/>
    <w:rsid w:val="00037F77"/>
    <w:rsid w:val="00041E00"/>
    <w:rsid w:val="00041F36"/>
    <w:rsid w:val="00045AC7"/>
    <w:rsid w:val="00046FFA"/>
    <w:rsid w:val="000472DC"/>
    <w:rsid w:val="00050C51"/>
    <w:rsid w:val="00051007"/>
    <w:rsid w:val="00053E01"/>
    <w:rsid w:val="00055319"/>
    <w:rsid w:val="0005531D"/>
    <w:rsid w:val="00056602"/>
    <w:rsid w:val="0005686A"/>
    <w:rsid w:val="000613F9"/>
    <w:rsid w:val="00061F93"/>
    <w:rsid w:val="000672C0"/>
    <w:rsid w:val="000676A3"/>
    <w:rsid w:val="00070065"/>
    <w:rsid w:val="00070938"/>
    <w:rsid w:val="00072733"/>
    <w:rsid w:val="00074C03"/>
    <w:rsid w:val="00074F9B"/>
    <w:rsid w:val="0008226C"/>
    <w:rsid w:val="00082B42"/>
    <w:rsid w:val="00083C92"/>
    <w:rsid w:val="00087F0B"/>
    <w:rsid w:val="000924BA"/>
    <w:rsid w:val="0009296E"/>
    <w:rsid w:val="00094791"/>
    <w:rsid w:val="000951FF"/>
    <w:rsid w:val="00095BB5"/>
    <w:rsid w:val="00096638"/>
    <w:rsid w:val="000972EE"/>
    <w:rsid w:val="000977A7"/>
    <w:rsid w:val="000A0435"/>
    <w:rsid w:val="000A16A3"/>
    <w:rsid w:val="000A22CA"/>
    <w:rsid w:val="000A2EBB"/>
    <w:rsid w:val="000A401E"/>
    <w:rsid w:val="000A4FEE"/>
    <w:rsid w:val="000A5708"/>
    <w:rsid w:val="000A6370"/>
    <w:rsid w:val="000A74EE"/>
    <w:rsid w:val="000B0F07"/>
    <w:rsid w:val="000B2225"/>
    <w:rsid w:val="000B268B"/>
    <w:rsid w:val="000B34CA"/>
    <w:rsid w:val="000B372D"/>
    <w:rsid w:val="000B3F82"/>
    <w:rsid w:val="000B5102"/>
    <w:rsid w:val="000B54F0"/>
    <w:rsid w:val="000B5939"/>
    <w:rsid w:val="000B593F"/>
    <w:rsid w:val="000B62E6"/>
    <w:rsid w:val="000B7190"/>
    <w:rsid w:val="000C0B0B"/>
    <w:rsid w:val="000C1DBE"/>
    <w:rsid w:val="000C4EA5"/>
    <w:rsid w:val="000C5AF5"/>
    <w:rsid w:val="000C7F33"/>
    <w:rsid w:val="000D10EC"/>
    <w:rsid w:val="000D1B3E"/>
    <w:rsid w:val="000D1B41"/>
    <w:rsid w:val="000D275E"/>
    <w:rsid w:val="000D32CF"/>
    <w:rsid w:val="000D4784"/>
    <w:rsid w:val="000D53A7"/>
    <w:rsid w:val="000D5E11"/>
    <w:rsid w:val="000D6C6A"/>
    <w:rsid w:val="000DD7D7"/>
    <w:rsid w:val="000E0C53"/>
    <w:rsid w:val="000E1D75"/>
    <w:rsid w:val="000E2C50"/>
    <w:rsid w:val="000E3260"/>
    <w:rsid w:val="000E51E5"/>
    <w:rsid w:val="000E5496"/>
    <w:rsid w:val="000E6BB1"/>
    <w:rsid w:val="000F15C4"/>
    <w:rsid w:val="000F3C41"/>
    <w:rsid w:val="000F4F7B"/>
    <w:rsid w:val="000F50AA"/>
    <w:rsid w:val="000F6B47"/>
    <w:rsid w:val="000F713B"/>
    <w:rsid w:val="0010092F"/>
    <w:rsid w:val="00100B8D"/>
    <w:rsid w:val="00102B52"/>
    <w:rsid w:val="00103DCD"/>
    <w:rsid w:val="001048B6"/>
    <w:rsid w:val="001054E8"/>
    <w:rsid w:val="00105571"/>
    <w:rsid w:val="00105731"/>
    <w:rsid w:val="00106101"/>
    <w:rsid w:val="001063A4"/>
    <w:rsid w:val="00106603"/>
    <w:rsid w:val="0010FE52"/>
    <w:rsid w:val="00110C11"/>
    <w:rsid w:val="00111CCE"/>
    <w:rsid w:val="00111D66"/>
    <w:rsid w:val="001134E7"/>
    <w:rsid w:val="00113845"/>
    <w:rsid w:val="00114B19"/>
    <w:rsid w:val="00116211"/>
    <w:rsid w:val="001175AC"/>
    <w:rsid w:val="00120AA9"/>
    <w:rsid w:val="0012302A"/>
    <w:rsid w:val="001232E5"/>
    <w:rsid w:val="0012471E"/>
    <w:rsid w:val="001248BE"/>
    <w:rsid w:val="001267FC"/>
    <w:rsid w:val="001300E7"/>
    <w:rsid w:val="00130230"/>
    <w:rsid w:val="001308BE"/>
    <w:rsid w:val="001319F2"/>
    <w:rsid w:val="00131D73"/>
    <w:rsid w:val="00131DFD"/>
    <w:rsid w:val="001323B9"/>
    <w:rsid w:val="00134B06"/>
    <w:rsid w:val="00134CC7"/>
    <w:rsid w:val="001352A5"/>
    <w:rsid w:val="00140F2D"/>
    <w:rsid w:val="001426D1"/>
    <w:rsid w:val="00143F22"/>
    <w:rsid w:val="00145CAF"/>
    <w:rsid w:val="00145F60"/>
    <w:rsid w:val="0014776E"/>
    <w:rsid w:val="00150E3D"/>
    <w:rsid w:val="00151082"/>
    <w:rsid w:val="00151509"/>
    <w:rsid w:val="00151B66"/>
    <w:rsid w:val="00151E46"/>
    <w:rsid w:val="00153F2B"/>
    <w:rsid w:val="00154AD0"/>
    <w:rsid w:val="0015520F"/>
    <w:rsid w:val="00160B59"/>
    <w:rsid w:val="00162329"/>
    <w:rsid w:val="00163BF4"/>
    <w:rsid w:val="00164F23"/>
    <w:rsid w:val="00165A96"/>
    <w:rsid w:val="00166347"/>
    <w:rsid w:val="0016703F"/>
    <w:rsid w:val="001675AB"/>
    <w:rsid w:val="0017149E"/>
    <w:rsid w:val="0017169E"/>
    <w:rsid w:val="00171C84"/>
    <w:rsid w:val="00172421"/>
    <w:rsid w:val="00173F4C"/>
    <w:rsid w:val="001741CE"/>
    <w:rsid w:val="00176526"/>
    <w:rsid w:val="001807B6"/>
    <w:rsid w:val="00180DAA"/>
    <w:rsid w:val="001811A9"/>
    <w:rsid w:val="00181A4A"/>
    <w:rsid w:val="00183DFC"/>
    <w:rsid w:val="00183F68"/>
    <w:rsid w:val="0018550B"/>
    <w:rsid w:val="001906C0"/>
    <w:rsid w:val="001919A2"/>
    <w:rsid w:val="00191A6E"/>
    <w:rsid w:val="00192468"/>
    <w:rsid w:val="00193083"/>
    <w:rsid w:val="00194451"/>
    <w:rsid w:val="001946BB"/>
    <w:rsid w:val="0019492D"/>
    <w:rsid w:val="00195894"/>
    <w:rsid w:val="00197676"/>
    <w:rsid w:val="001978C7"/>
    <w:rsid w:val="00197917"/>
    <w:rsid w:val="00197D8E"/>
    <w:rsid w:val="001A0116"/>
    <w:rsid w:val="001A112A"/>
    <w:rsid w:val="001A25FF"/>
    <w:rsid w:val="001A4203"/>
    <w:rsid w:val="001A46FA"/>
    <w:rsid w:val="001A4A7F"/>
    <w:rsid w:val="001A7BAB"/>
    <w:rsid w:val="001A7C27"/>
    <w:rsid w:val="001A7FCF"/>
    <w:rsid w:val="001B0EE9"/>
    <w:rsid w:val="001B1F9B"/>
    <w:rsid w:val="001B4829"/>
    <w:rsid w:val="001B65B3"/>
    <w:rsid w:val="001B7E5D"/>
    <w:rsid w:val="001C0FDF"/>
    <w:rsid w:val="001C13B3"/>
    <w:rsid w:val="001C340C"/>
    <w:rsid w:val="001C6796"/>
    <w:rsid w:val="001C7914"/>
    <w:rsid w:val="001D40C4"/>
    <w:rsid w:val="001D4D13"/>
    <w:rsid w:val="001D57AA"/>
    <w:rsid w:val="001D6F3F"/>
    <w:rsid w:val="001E524B"/>
    <w:rsid w:val="001E6C87"/>
    <w:rsid w:val="001E7A4F"/>
    <w:rsid w:val="001F0104"/>
    <w:rsid w:val="001F0F5B"/>
    <w:rsid w:val="001F2C6C"/>
    <w:rsid w:val="001F3715"/>
    <w:rsid w:val="001F4317"/>
    <w:rsid w:val="001F4FC0"/>
    <w:rsid w:val="001F5E7E"/>
    <w:rsid w:val="001F6ACA"/>
    <w:rsid w:val="00202744"/>
    <w:rsid w:val="002029A6"/>
    <w:rsid w:val="002040BB"/>
    <w:rsid w:val="00204AA9"/>
    <w:rsid w:val="00205BA3"/>
    <w:rsid w:val="00206877"/>
    <w:rsid w:val="002072AE"/>
    <w:rsid w:val="002117BF"/>
    <w:rsid w:val="00212D9D"/>
    <w:rsid w:val="002132DF"/>
    <w:rsid w:val="00213388"/>
    <w:rsid w:val="0021597B"/>
    <w:rsid w:val="00216D3A"/>
    <w:rsid w:val="00220BF9"/>
    <w:rsid w:val="00223E1A"/>
    <w:rsid w:val="00224356"/>
    <w:rsid w:val="0022538A"/>
    <w:rsid w:val="00225BB3"/>
    <w:rsid w:val="00226533"/>
    <w:rsid w:val="002272B0"/>
    <w:rsid w:val="00230236"/>
    <w:rsid w:val="0023059B"/>
    <w:rsid w:val="00230A00"/>
    <w:rsid w:val="0023300C"/>
    <w:rsid w:val="0023516B"/>
    <w:rsid w:val="0023519B"/>
    <w:rsid w:val="002352DD"/>
    <w:rsid w:val="002353A5"/>
    <w:rsid w:val="00236852"/>
    <w:rsid w:val="00236ABD"/>
    <w:rsid w:val="00236F12"/>
    <w:rsid w:val="002408EA"/>
    <w:rsid w:val="002422FD"/>
    <w:rsid w:val="0024372A"/>
    <w:rsid w:val="00244389"/>
    <w:rsid w:val="00245554"/>
    <w:rsid w:val="00246B89"/>
    <w:rsid w:val="00250DDE"/>
    <w:rsid w:val="00251F1E"/>
    <w:rsid w:val="00251FBC"/>
    <w:rsid w:val="00251FF0"/>
    <w:rsid w:val="00252482"/>
    <w:rsid w:val="002524F7"/>
    <w:rsid w:val="0025298B"/>
    <w:rsid w:val="00255870"/>
    <w:rsid w:val="00255929"/>
    <w:rsid w:val="00256059"/>
    <w:rsid w:val="002561C6"/>
    <w:rsid w:val="002563AA"/>
    <w:rsid w:val="00257093"/>
    <w:rsid w:val="0025759D"/>
    <w:rsid w:val="0026036A"/>
    <w:rsid w:val="0026192A"/>
    <w:rsid w:val="00261DE0"/>
    <w:rsid w:val="0026325E"/>
    <w:rsid w:val="00263F3B"/>
    <w:rsid w:val="00264E13"/>
    <w:rsid w:val="00265EB4"/>
    <w:rsid w:val="0026778A"/>
    <w:rsid w:val="002700BC"/>
    <w:rsid w:val="00270EE1"/>
    <w:rsid w:val="002711BB"/>
    <w:rsid w:val="002741B8"/>
    <w:rsid w:val="002766DF"/>
    <w:rsid w:val="00276E42"/>
    <w:rsid w:val="00277F94"/>
    <w:rsid w:val="00281037"/>
    <w:rsid w:val="002819D7"/>
    <w:rsid w:val="0028575A"/>
    <w:rsid w:val="00285C65"/>
    <w:rsid w:val="00290A88"/>
    <w:rsid w:val="00291245"/>
    <w:rsid w:val="002924B1"/>
    <w:rsid w:val="00296584"/>
    <w:rsid w:val="0029669A"/>
    <w:rsid w:val="00297108"/>
    <w:rsid w:val="002A19E7"/>
    <w:rsid w:val="002A21E0"/>
    <w:rsid w:val="002A460A"/>
    <w:rsid w:val="002A68B3"/>
    <w:rsid w:val="002A7020"/>
    <w:rsid w:val="002A7C71"/>
    <w:rsid w:val="002B0AD6"/>
    <w:rsid w:val="002B25C6"/>
    <w:rsid w:val="002B2C96"/>
    <w:rsid w:val="002B5040"/>
    <w:rsid w:val="002B6A80"/>
    <w:rsid w:val="002B6A99"/>
    <w:rsid w:val="002B6C61"/>
    <w:rsid w:val="002C1A7E"/>
    <w:rsid w:val="002C2107"/>
    <w:rsid w:val="002C3A43"/>
    <w:rsid w:val="002C68C5"/>
    <w:rsid w:val="002C6AF1"/>
    <w:rsid w:val="002C6B71"/>
    <w:rsid w:val="002D256A"/>
    <w:rsid w:val="002D2579"/>
    <w:rsid w:val="002D3376"/>
    <w:rsid w:val="002D4AA1"/>
    <w:rsid w:val="002D6352"/>
    <w:rsid w:val="002D707E"/>
    <w:rsid w:val="002E0AF5"/>
    <w:rsid w:val="002E1AB2"/>
    <w:rsid w:val="002E3A17"/>
    <w:rsid w:val="002E517C"/>
    <w:rsid w:val="002E5E4E"/>
    <w:rsid w:val="002E751A"/>
    <w:rsid w:val="002E7672"/>
    <w:rsid w:val="002E7848"/>
    <w:rsid w:val="002F08AB"/>
    <w:rsid w:val="002F125A"/>
    <w:rsid w:val="002F167D"/>
    <w:rsid w:val="002F207E"/>
    <w:rsid w:val="002F298B"/>
    <w:rsid w:val="002F3703"/>
    <w:rsid w:val="002F3D5D"/>
    <w:rsid w:val="002F625E"/>
    <w:rsid w:val="002F78E2"/>
    <w:rsid w:val="002F7D39"/>
    <w:rsid w:val="00300B7C"/>
    <w:rsid w:val="00300D71"/>
    <w:rsid w:val="00303357"/>
    <w:rsid w:val="00303518"/>
    <w:rsid w:val="00304045"/>
    <w:rsid w:val="00304E63"/>
    <w:rsid w:val="00305587"/>
    <w:rsid w:val="00307ACF"/>
    <w:rsid w:val="00311618"/>
    <w:rsid w:val="00311B85"/>
    <w:rsid w:val="00311ED0"/>
    <w:rsid w:val="00313B04"/>
    <w:rsid w:val="00313F99"/>
    <w:rsid w:val="003150E7"/>
    <w:rsid w:val="00320EAB"/>
    <w:rsid w:val="00321C7A"/>
    <w:rsid w:val="00322142"/>
    <w:rsid w:val="00322345"/>
    <w:rsid w:val="00323608"/>
    <w:rsid w:val="00326818"/>
    <w:rsid w:val="0033052A"/>
    <w:rsid w:val="0033494C"/>
    <w:rsid w:val="00336219"/>
    <w:rsid w:val="00336FAF"/>
    <w:rsid w:val="00337227"/>
    <w:rsid w:val="003412F2"/>
    <w:rsid w:val="00341E70"/>
    <w:rsid w:val="00350095"/>
    <w:rsid w:val="003525E2"/>
    <w:rsid w:val="003567F8"/>
    <w:rsid w:val="003576B4"/>
    <w:rsid w:val="003648C5"/>
    <w:rsid w:val="003719A9"/>
    <w:rsid w:val="00371C7A"/>
    <w:rsid w:val="00371D83"/>
    <w:rsid w:val="003722FA"/>
    <w:rsid w:val="00374391"/>
    <w:rsid w:val="00376ECB"/>
    <w:rsid w:val="00377764"/>
    <w:rsid w:val="00377ACD"/>
    <w:rsid w:val="0038035A"/>
    <w:rsid w:val="00381ADE"/>
    <w:rsid w:val="00382964"/>
    <w:rsid w:val="0038412A"/>
    <w:rsid w:val="003841BE"/>
    <w:rsid w:val="00392240"/>
    <w:rsid w:val="00394C45"/>
    <w:rsid w:val="00395F2B"/>
    <w:rsid w:val="003960BE"/>
    <w:rsid w:val="0039663B"/>
    <w:rsid w:val="00396A37"/>
    <w:rsid w:val="00397057"/>
    <w:rsid w:val="00397EE9"/>
    <w:rsid w:val="003A3C19"/>
    <w:rsid w:val="003A4768"/>
    <w:rsid w:val="003A54EC"/>
    <w:rsid w:val="003A62F4"/>
    <w:rsid w:val="003B0AC9"/>
    <w:rsid w:val="003B0EF2"/>
    <w:rsid w:val="003B0FB5"/>
    <w:rsid w:val="003B165C"/>
    <w:rsid w:val="003B3953"/>
    <w:rsid w:val="003B3DA6"/>
    <w:rsid w:val="003B45B9"/>
    <w:rsid w:val="003C1D48"/>
    <w:rsid w:val="003C20EB"/>
    <w:rsid w:val="003C4269"/>
    <w:rsid w:val="003C429E"/>
    <w:rsid w:val="003C4AB3"/>
    <w:rsid w:val="003C5457"/>
    <w:rsid w:val="003C7AAF"/>
    <w:rsid w:val="003D05BB"/>
    <w:rsid w:val="003D05DC"/>
    <w:rsid w:val="003D1286"/>
    <w:rsid w:val="003D3DA2"/>
    <w:rsid w:val="003D48A3"/>
    <w:rsid w:val="003D5FCC"/>
    <w:rsid w:val="003D6219"/>
    <w:rsid w:val="003D7906"/>
    <w:rsid w:val="003E2BC1"/>
    <w:rsid w:val="003E375F"/>
    <w:rsid w:val="003E4F6F"/>
    <w:rsid w:val="003E66E0"/>
    <w:rsid w:val="003E6AF2"/>
    <w:rsid w:val="003E6CED"/>
    <w:rsid w:val="003E6E5C"/>
    <w:rsid w:val="003E7E8B"/>
    <w:rsid w:val="003F4644"/>
    <w:rsid w:val="003F4A78"/>
    <w:rsid w:val="003F7F67"/>
    <w:rsid w:val="0040004F"/>
    <w:rsid w:val="0040101D"/>
    <w:rsid w:val="00403ADD"/>
    <w:rsid w:val="004075B6"/>
    <w:rsid w:val="00410718"/>
    <w:rsid w:val="00411335"/>
    <w:rsid w:val="00411556"/>
    <w:rsid w:val="00411DC4"/>
    <w:rsid w:val="004129C9"/>
    <w:rsid w:val="00420952"/>
    <w:rsid w:val="00424A23"/>
    <w:rsid w:val="00425368"/>
    <w:rsid w:val="004260B3"/>
    <w:rsid w:val="00430A86"/>
    <w:rsid w:val="004327C3"/>
    <w:rsid w:val="004329DB"/>
    <w:rsid w:val="00432B00"/>
    <w:rsid w:val="00433EFF"/>
    <w:rsid w:val="00435A76"/>
    <w:rsid w:val="00436BFD"/>
    <w:rsid w:val="00437B20"/>
    <w:rsid w:val="00437BAD"/>
    <w:rsid w:val="004419AF"/>
    <w:rsid w:val="00443081"/>
    <w:rsid w:val="0044418B"/>
    <w:rsid w:val="00445A1A"/>
    <w:rsid w:val="004461C4"/>
    <w:rsid w:val="00446BEE"/>
    <w:rsid w:val="00447FE9"/>
    <w:rsid w:val="004512C3"/>
    <w:rsid w:val="00451A91"/>
    <w:rsid w:val="00452D87"/>
    <w:rsid w:val="00453C25"/>
    <w:rsid w:val="004551A7"/>
    <w:rsid w:val="00456DAA"/>
    <w:rsid w:val="004602D6"/>
    <w:rsid w:val="00460525"/>
    <w:rsid w:val="00460A42"/>
    <w:rsid w:val="004635ED"/>
    <w:rsid w:val="004636C1"/>
    <w:rsid w:val="00463C92"/>
    <w:rsid w:val="00464D0A"/>
    <w:rsid w:val="00466108"/>
    <w:rsid w:val="0046719C"/>
    <w:rsid w:val="00470921"/>
    <w:rsid w:val="0047279F"/>
    <w:rsid w:val="004736CD"/>
    <w:rsid w:val="00476095"/>
    <w:rsid w:val="00476139"/>
    <w:rsid w:val="0048000A"/>
    <w:rsid w:val="0048041F"/>
    <w:rsid w:val="004825CF"/>
    <w:rsid w:val="00484BEB"/>
    <w:rsid w:val="00484FFD"/>
    <w:rsid w:val="004879B8"/>
    <w:rsid w:val="0049045C"/>
    <w:rsid w:val="0049230C"/>
    <w:rsid w:val="004930AD"/>
    <w:rsid w:val="00493154"/>
    <w:rsid w:val="004952EB"/>
    <w:rsid w:val="0049533C"/>
    <w:rsid w:val="00495D1D"/>
    <w:rsid w:val="00496463"/>
    <w:rsid w:val="0049768C"/>
    <w:rsid w:val="004A2D1D"/>
    <w:rsid w:val="004A37E3"/>
    <w:rsid w:val="004A3F12"/>
    <w:rsid w:val="004A4306"/>
    <w:rsid w:val="004B0A60"/>
    <w:rsid w:val="004B2113"/>
    <w:rsid w:val="004B235A"/>
    <w:rsid w:val="004B30CB"/>
    <w:rsid w:val="004B68B9"/>
    <w:rsid w:val="004C0306"/>
    <w:rsid w:val="004C1832"/>
    <w:rsid w:val="004C19A7"/>
    <w:rsid w:val="004C321B"/>
    <w:rsid w:val="004C45E5"/>
    <w:rsid w:val="004C5094"/>
    <w:rsid w:val="004C70DD"/>
    <w:rsid w:val="004D13A6"/>
    <w:rsid w:val="004D13E5"/>
    <w:rsid w:val="004D15D0"/>
    <w:rsid w:val="004D7205"/>
    <w:rsid w:val="004D7695"/>
    <w:rsid w:val="004D7758"/>
    <w:rsid w:val="004E2805"/>
    <w:rsid w:val="004E369F"/>
    <w:rsid w:val="004E393F"/>
    <w:rsid w:val="004E4A7A"/>
    <w:rsid w:val="004E60B8"/>
    <w:rsid w:val="004E644A"/>
    <w:rsid w:val="004E6CA5"/>
    <w:rsid w:val="004E6E4C"/>
    <w:rsid w:val="004F17F5"/>
    <w:rsid w:val="004F1D74"/>
    <w:rsid w:val="004F3341"/>
    <w:rsid w:val="004F7705"/>
    <w:rsid w:val="005004FD"/>
    <w:rsid w:val="005007D9"/>
    <w:rsid w:val="00500CE5"/>
    <w:rsid w:val="00500E5C"/>
    <w:rsid w:val="005016FB"/>
    <w:rsid w:val="00502142"/>
    <w:rsid w:val="005025A1"/>
    <w:rsid w:val="0050538C"/>
    <w:rsid w:val="005057FD"/>
    <w:rsid w:val="0050673A"/>
    <w:rsid w:val="005069B6"/>
    <w:rsid w:val="00507809"/>
    <w:rsid w:val="005086F0"/>
    <w:rsid w:val="005105C5"/>
    <w:rsid w:val="005137B8"/>
    <w:rsid w:val="0051792A"/>
    <w:rsid w:val="00523606"/>
    <w:rsid w:val="00524B2C"/>
    <w:rsid w:val="0052672B"/>
    <w:rsid w:val="00527478"/>
    <w:rsid w:val="00530F54"/>
    <w:rsid w:val="00531426"/>
    <w:rsid w:val="00532AE5"/>
    <w:rsid w:val="00534293"/>
    <w:rsid w:val="00534554"/>
    <w:rsid w:val="0053569E"/>
    <w:rsid w:val="00535824"/>
    <w:rsid w:val="00537651"/>
    <w:rsid w:val="00537974"/>
    <w:rsid w:val="0054175E"/>
    <w:rsid w:val="00541AEC"/>
    <w:rsid w:val="00541FA4"/>
    <w:rsid w:val="005427D1"/>
    <w:rsid w:val="00542E2A"/>
    <w:rsid w:val="00543AFC"/>
    <w:rsid w:val="00544AE5"/>
    <w:rsid w:val="0054651C"/>
    <w:rsid w:val="005516EA"/>
    <w:rsid w:val="0055362D"/>
    <w:rsid w:val="00553B3C"/>
    <w:rsid w:val="0055625F"/>
    <w:rsid w:val="005578F4"/>
    <w:rsid w:val="005604EA"/>
    <w:rsid w:val="00560CAE"/>
    <w:rsid w:val="00560DC2"/>
    <w:rsid w:val="0056315F"/>
    <w:rsid w:val="00564D0F"/>
    <w:rsid w:val="005705F6"/>
    <w:rsid w:val="00570A9C"/>
    <w:rsid w:val="00570C67"/>
    <w:rsid w:val="00571A9A"/>
    <w:rsid w:val="00572917"/>
    <w:rsid w:val="00576C80"/>
    <w:rsid w:val="005853E3"/>
    <w:rsid w:val="00586593"/>
    <w:rsid w:val="00587A7B"/>
    <w:rsid w:val="005902A0"/>
    <w:rsid w:val="00591425"/>
    <w:rsid w:val="00591AAF"/>
    <w:rsid w:val="00592F47"/>
    <w:rsid w:val="005965BD"/>
    <w:rsid w:val="005A258F"/>
    <w:rsid w:val="005A2B7D"/>
    <w:rsid w:val="005A6E6D"/>
    <w:rsid w:val="005A7E77"/>
    <w:rsid w:val="005B0802"/>
    <w:rsid w:val="005B11E1"/>
    <w:rsid w:val="005B1E16"/>
    <w:rsid w:val="005B3CAF"/>
    <w:rsid w:val="005B46E0"/>
    <w:rsid w:val="005B52C1"/>
    <w:rsid w:val="005B6B79"/>
    <w:rsid w:val="005B7455"/>
    <w:rsid w:val="005C3F71"/>
    <w:rsid w:val="005C4670"/>
    <w:rsid w:val="005D3577"/>
    <w:rsid w:val="005D37C6"/>
    <w:rsid w:val="005D4F34"/>
    <w:rsid w:val="005D502D"/>
    <w:rsid w:val="005D627E"/>
    <w:rsid w:val="005D67CA"/>
    <w:rsid w:val="005D7D2D"/>
    <w:rsid w:val="005E3181"/>
    <w:rsid w:val="005E4136"/>
    <w:rsid w:val="005E41F4"/>
    <w:rsid w:val="005E4557"/>
    <w:rsid w:val="005E4A2A"/>
    <w:rsid w:val="005E61CD"/>
    <w:rsid w:val="005E6A54"/>
    <w:rsid w:val="005E6FE1"/>
    <w:rsid w:val="005F1726"/>
    <w:rsid w:val="005F24DB"/>
    <w:rsid w:val="005F2CED"/>
    <w:rsid w:val="005F34EA"/>
    <w:rsid w:val="005F4AB1"/>
    <w:rsid w:val="005F54E0"/>
    <w:rsid w:val="005F649C"/>
    <w:rsid w:val="005F67D9"/>
    <w:rsid w:val="005F7E28"/>
    <w:rsid w:val="006003DA"/>
    <w:rsid w:val="00600F1B"/>
    <w:rsid w:val="006013FB"/>
    <w:rsid w:val="00605C3F"/>
    <w:rsid w:val="0060738C"/>
    <w:rsid w:val="00607B3A"/>
    <w:rsid w:val="00610875"/>
    <w:rsid w:val="00610D50"/>
    <w:rsid w:val="00612A32"/>
    <w:rsid w:val="006132EF"/>
    <w:rsid w:val="00613394"/>
    <w:rsid w:val="00613B16"/>
    <w:rsid w:val="00614973"/>
    <w:rsid w:val="00620248"/>
    <w:rsid w:val="0062162A"/>
    <w:rsid w:val="00623B29"/>
    <w:rsid w:val="00624B87"/>
    <w:rsid w:val="0062640E"/>
    <w:rsid w:val="00627032"/>
    <w:rsid w:val="00627485"/>
    <w:rsid w:val="0063005A"/>
    <w:rsid w:val="00632BAD"/>
    <w:rsid w:val="00634761"/>
    <w:rsid w:val="006358DF"/>
    <w:rsid w:val="006410BD"/>
    <w:rsid w:val="0064402A"/>
    <w:rsid w:val="0064655C"/>
    <w:rsid w:val="006465FF"/>
    <w:rsid w:val="00646D96"/>
    <w:rsid w:val="00651047"/>
    <w:rsid w:val="00651D61"/>
    <w:rsid w:val="00652F0E"/>
    <w:rsid w:val="006534ED"/>
    <w:rsid w:val="00654D81"/>
    <w:rsid w:val="0065523A"/>
    <w:rsid w:val="00655717"/>
    <w:rsid w:val="00655DF0"/>
    <w:rsid w:val="00656698"/>
    <w:rsid w:val="0066558E"/>
    <w:rsid w:val="00666420"/>
    <w:rsid w:val="00666BC3"/>
    <w:rsid w:val="0066789B"/>
    <w:rsid w:val="00667ADC"/>
    <w:rsid w:val="00671507"/>
    <w:rsid w:val="006719B0"/>
    <w:rsid w:val="00672D16"/>
    <w:rsid w:val="006734EC"/>
    <w:rsid w:val="00674AF8"/>
    <w:rsid w:val="006763B5"/>
    <w:rsid w:val="00676756"/>
    <w:rsid w:val="006769E4"/>
    <w:rsid w:val="0067796F"/>
    <w:rsid w:val="00680DB9"/>
    <w:rsid w:val="0068308E"/>
    <w:rsid w:val="00683513"/>
    <w:rsid w:val="00683EFE"/>
    <w:rsid w:val="00684415"/>
    <w:rsid w:val="00685C1C"/>
    <w:rsid w:val="00685E38"/>
    <w:rsid w:val="00685F2B"/>
    <w:rsid w:val="00687958"/>
    <w:rsid w:val="00691AB9"/>
    <w:rsid w:val="006921E1"/>
    <w:rsid w:val="00692B54"/>
    <w:rsid w:val="006945F1"/>
    <w:rsid w:val="006949F3"/>
    <w:rsid w:val="006A0041"/>
    <w:rsid w:val="006A0BBA"/>
    <w:rsid w:val="006A11CB"/>
    <w:rsid w:val="006A1224"/>
    <w:rsid w:val="006A1B4C"/>
    <w:rsid w:val="006A1DFA"/>
    <w:rsid w:val="006A29BA"/>
    <w:rsid w:val="006A3196"/>
    <w:rsid w:val="006A42AC"/>
    <w:rsid w:val="006A48A1"/>
    <w:rsid w:val="006A48E4"/>
    <w:rsid w:val="006A57B8"/>
    <w:rsid w:val="006A5E52"/>
    <w:rsid w:val="006A6471"/>
    <w:rsid w:val="006A7482"/>
    <w:rsid w:val="006A75C8"/>
    <w:rsid w:val="006B0B77"/>
    <w:rsid w:val="006B0C13"/>
    <w:rsid w:val="006B11EB"/>
    <w:rsid w:val="006B334B"/>
    <w:rsid w:val="006B409D"/>
    <w:rsid w:val="006B451D"/>
    <w:rsid w:val="006B6443"/>
    <w:rsid w:val="006C09B5"/>
    <w:rsid w:val="006C0D5D"/>
    <w:rsid w:val="006C1084"/>
    <w:rsid w:val="006C1404"/>
    <w:rsid w:val="006C1B1B"/>
    <w:rsid w:val="006C294C"/>
    <w:rsid w:val="006C38A3"/>
    <w:rsid w:val="006C3988"/>
    <w:rsid w:val="006C7651"/>
    <w:rsid w:val="006C7DB3"/>
    <w:rsid w:val="006D262E"/>
    <w:rsid w:val="006D312D"/>
    <w:rsid w:val="006D36C9"/>
    <w:rsid w:val="006D6351"/>
    <w:rsid w:val="006D65FB"/>
    <w:rsid w:val="006E41AF"/>
    <w:rsid w:val="006E7FB0"/>
    <w:rsid w:val="006F22ED"/>
    <w:rsid w:val="006F2684"/>
    <w:rsid w:val="006F4B25"/>
    <w:rsid w:val="006F54BF"/>
    <w:rsid w:val="006F561B"/>
    <w:rsid w:val="006F5E65"/>
    <w:rsid w:val="006F6496"/>
    <w:rsid w:val="006F6B21"/>
    <w:rsid w:val="006F6C73"/>
    <w:rsid w:val="006F782D"/>
    <w:rsid w:val="00700717"/>
    <w:rsid w:val="00700C8F"/>
    <w:rsid w:val="00700D37"/>
    <w:rsid w:val="0070123A"/>
    <w:rsid w:val="00701B72"/>
    <w:rsid w:val="007030F0"/>
    <w:rsid w:val="007036BF"/>
    <w:rsid w:val="0070651B"/>
    <w:rsid w:val="007069F6"/>
    <w:rsid w:val="00706B1B"/>
    <w:rsid w:val="00707F38"/>
    <w:rsid w:val="0071024D"/>
    <w:rsid w:val="00711F4F"/>
    <w:rsid w:val="00716B34"/>
    <w:rsid w:val="00716F9D"/>
    <w:rsid w:val="0072229F"/>
    <w:rsid w:val="007243E6"/>
    <w:rsid w:val="007254C6"/>
    <w:rsid w:val="00727766"/>
    <w:rsid w:val="00730CB6"/>
    <w:rsid w:val="007322D2"/>
    <w:rsid w:val="007323F5"/>
    <w:rsid w:val="0073280D"/>
    <w:rsid w:val="0073377D"/>
    <w:rsid w:val="00733A5B"/>
    <w:rsid w:val="00733C54"/>
    <w:rsid w:val="00735C18"/>
    <w:rsid w:val="00736348"/>
    <w:rsid w:val="007408DB"/>
    <w:rsid w:val="00742BE0"/>
    <w:rsid w:val="00744F8F"/>
    <w:rsid w:val="007473BA"/>
    <w:rsid w:val="007503FA"/>
    <w:rsid w:val="00750984"/>
    <w:rsid w:val="0075175F"/>
    <w:rsid w:val="00752AA9"/>
    <w:rsid w:val="007535E4"/>
    <w:rsid w:val="00753E6B"/>
    <w:rsid w:val="00756208"/>
    <w:rsid w:val="007569F1"/>
    <w:rsid w:val="0076006F"/>
    <w:rsid w:val="00760908"/>
    <w:rsid w:val="00760B43"/>
    <w:rsid w:val="00760BC4"/>
    <w:rsid w:val="00761C3F"/>
    <w:rsid w:val="00762E35"/>
    <w:rsid w:val="007657E9"/>
    <w:rsid w:val="007665D3"/>
    <w:rsid w:val="00772535"/>
    <w:rsid w:val="007735CA"/>
    <w:rsid w:val="00775747"/>
    <w:rsid w:val="0077603B"/>
    <w:rsid w:val="00776F90"/>
    <w:rsid w:val="00777299"/>
    <w:rsid w:val="007808B0"/>
    <w:rsid w:val="00780B7D"/>
    <w:rsid w:val="00782A99"/>
    <w:rsid w:val="00786170"/>
    <w:rsid w:val="0078635F"/>
    <w:rsid w:val="007907A3"/>
    <w:rsid w:val="007969E3"/>
    <w:rsid w:val="00796A17"/>
    <w:rsid w:val="007976B4"/>
    <w:rsid w:val="00797AB0"/>
    <w:rsid w:val="007A0B20"/>
    <w:rsid w:val="007A1970"/>
    <w:rsid w:val="007A19A4"/>
    <w:rsid w:val="007A1B0D"/>
    <w:rsid w:val="007A1C66"/>
    <w:rsid w:val="007A2CD1"/>
    <w:rsid w:val="007A4204"/>
    <w:rsid w:val="007A466D"/>
    <w:rsid w:val="007A4835"/>
    <w:rsid w:val="007A51C3"/>
    <w:rsid w:val="007B2905"/>
    <w:rsid w:val="007B468F"/>
    <w:rsid w:val="007B47EE"/>
    <w:rsid w:val="007B632A"/>
    <w:rsid w:val="007B7878"/>
    <w:rsid w:val="007C0B89"/>
    <w:rsid w:val="007C0DD3"/>
    <w:rsid w:val="007C2327"/>
    <w:rsid w:val="007C2781"/>
    <w:rsid w:val="007C2F88"/>
    <w:rsid w:val="007C4A8A"/>
    <w:rsid w:val="007C5BB5"/>
    <w:rsid w:val="007C5E23"/>
    <w:rsid w:val="007C5F71"/>
    <w:rsid w:val="007C7050"/>
    <w:rsid w:val="007C74C9"/>
    <w:rsid w:val="007D1875"/>
    <w:rsid w:val="007D1C98"/>
    <w:rsid w:val="007D2221"/>
    <w:rsid w:val="007D282B"/>
    <w:rsid w:val="007D358C"/>
    <w:rsid w:val="007D7C25"/>
    <w:rsid w:val="007E1971"/>
    <w:rsid w:val="007E3AFE"/>
    <w:rsid w:val="007E71DE"/>
    <w:rsid w:val="007F0E4E"/>
    <w:rsid w:val="007F22F1"/>
    <w:rsid w:val="007F238D"/>
    <w:rsid w:val="007F3EAD"/>
    <w:rsid w:val="007F4638"/>
    <w:rsid w:val="007F5265"/>
    <w:rsid w:val="00802E4A"/>
    <w:rsid w:val="00802EA5"/>
    <w:rsid w:val="00802FB5"/>
    <w:rsid w:val="008030BE"/>
    <w:rsid w:val="00804C3C"/>
    <w:rsid w:val="0080726B"/>
    <w:rsid w:val="00810BE7"/>
    <w:rsid w:val="00811812"/>
    <w:rsid w:val="00814FB5"/>
    <w:rsid w:val="00815295"/>
    <w:rsid w:val="00815DC4"/>
    <w:rsid w:val="00822137"/>
    <w:rsid w:val="00824065"/>
    <w:rsid w:val="00831ED4"/>
    <w:rsid w:val="008352C3"/>
    <w:rsid w:val="00835AD3"/>
    <w:rsid w:val="0083601D"/>
    <w:rsid w:val="00836211"/>
    <w:rsid w:val="00836C28"/>
    <w:rsid w:val="00836F14"/>
    <w:rsid w:val="00837593"/>
    <w:rsid w:val="00843510"/>
    <w:rsid w:val="00843CF5"/>
    <w:rsid w:val="008450F7"/>
    <w:rsid w:val="008476E8"/>
    <w:rsid w:val="00847923"/>
    <w:rsid w:val="0085092E"/>
    <w:rsid w:val="00851326"/>
    <w:rsid w:val="00851463"/>
    <w:rsid w:val="00852C98"/>
    <w:rsid w:val="00856689"/>
    <w:rsid w:val="00861B92"/>
    <w:rsid w:val="00861F5A"/>
    <w:rsid w:val="0086384E"/>
    <w:rsid w:val="0086393A"/>
    <w:rsid w:val="0086448E"/>
    <w:rsid w:val="00870622"/>
    <w:rsid w:val="008733AD"/>
    <w:rsid w:val="008736B2"/>
    <w:rsid w:val="008745C3"/>
    <w:rsid w:val="00874AA7"/>
    <w:rsid w:val="00877B7C"/>
    <w:rsid w:val="008800CC"/>
    <w:rsid w:val="008807AF"/>
    <w:rsid w:val="00880DE4"/>
    <w:rsid w:val="008814FB"/>
    <w:rsid w:val="008817DA"/>
    <w:rsid w:val="008827A2"/>
    <w:rsid w:val="0088385C"/>
    <w:rsid w:val="00883F90"/>
    <w:rsid w:val="00886431"/>
    <w:rsid w:val="008905E8"/>
    <w:rsid w:val="00891206"/>
    <w:rsid w:val="00891AD1"/>
    <w:rsid w:val="00891F08"/>
    <w:rsid w:val="00896878"/>
    <w:rsid w:val="00897911"/>
    <w:rsid w:val="00897A26"/>
    <w:rsid w:val="00897BCC"/>
    <w:rsid w:val="00897D66"/>
    <w:rsid w:val="0089A2C2"/>
    <w:rsid w:val="008A035C"/>
    <w:rsid w:val="008A03B0"/>
    <w:rsid w:val="008A0985"/>
    <w:rsid w:val="008A1E3B"/>
    <w:rsid w:val="008A335F"/>
    <w:rsid w:val="008A38B2"/>
    <w:rsid w:val="008A40AD"/>
    <w:rsid w:val="008A638F"/>
    <w:rsid w:val="008A7875"/>
    <w:rsid w:val="008B00B0"/>
    <w:rsid w:val="008B1F65"/>
    <w:rsid w:val="008B3108"/>
    <w:rsid w:val="008B3875"/>
    <w:rsid w:val="008B57FB"/>
    <w:rsid w:val="008B5986"/>
    <w:rsid w:val="008B7F22"/>
    <w:rsid w:val="008C0D53"/>
    <w:rsid w:val="008C18FA"/>
    <w:rsid w:val="008C199B"/>
    <w:rsid w:val="008C31BC"/>
    <w:rsid w:val="008C3A96"/>
    <w:rsid w:val="008C4978"/>
    <w:rsid w:val="008D0332"/>
    <w:rsid w:val="008D33D3"/>
    <w:rsid w:val="008D4E19"/>
    <w:rsid w:val="008D5222"/>
    <w:rsid w:val="008D7671"/>
    <w:rsid w:val="008E09F7"/>
    <w:rsid w:val="008E4710"/>
    <w:rsid w:val="008E7474"/>
    <w:rsid w:val="008E7B2F"/>
    <w:rsid w:val="008F001A"/>
    <w:rsid w:val="008F2580"/>
    <w:rsid w:val="008F2CDD"/>
    <w:rsid w:val="008F388D"/>
    <w:rsid w:val="008F4227"/>
    <w:rsid w:val="008F4DC9"/>
    <w:rsid w:val="008F50C6"/>
    <w:rsid w:val="008F5704"/>
    <w:rsid w:val="008F5E30"/>
    <w:rsid w:val="00900309"/>
    <w:rsid w:val="00901ADD"/>
    <w:rsid w:val="00902048"/>
    <w:rsid w:val="00902DAE"/>
    <w:rsid w:val="00903814"/>
    <w:rsid w:val="00904BAF"/>
    <w:rsid w:val="00904D17"/>
    <w:rsid w:val="009059E1"/>
    <w:rsid w:val="00907198"/>
    <w:rsid w:val="00911023"/>
    <w:rsid w:val="00911802"/>
    <w:rsid w:val="009118C3"/>
    <w:rsid w:val="00913527"/>
    <w:rsid w:val="00914022"/>
    <w:rsid w:val="00914D7F"/>
    <w:rsid w:val="00916F15"/>
    <w:rsid w:val="009171F3"/>
    <w:rsid w:val="00917697"/>
    <w:rsid w:val="00920C94"/>
    <w:rsid w:val="009213C8"/>
    <w:rsid w:val="00921F65"/>
    <w:rsid w:val="009223E7"/>
    <w:rsid w:val="00926822"/>
    <w:rsid w:val="0093156B"/>
    <w:rsid w:val="00932391"/>
    <w:rsid w:val="009324C0"/>
    <w:rsid w:val="00933708"/>
    <w:rsid w:val="00934291"/>
    <w:rsid w:val="0094000D"/>
    <w:rsid w:val="00940A0F"/>
    <w:rsid w:val="009417F5"/>
    <w:rsid w:val="0094353E"/>
    <w:rsid w:val="009443E6"/>
    <w:rsid w:val="00946520"/>
    <w:rsid w:val="00947EF7"/>
    <w:rsid w:val="0095093A"/>
    <w:rsid w:val="00952CC1"/>
    <w:rsid w:val="00954774"/>
    <w:rsid w:val="00955724"/>
    <w:rsid w:val="009557DB"/>
    <w:rsid w:val="00956449"/>
    <w:rsid w:val="0095667A"/>
    <w:rsid w:val="009601A1"/>
    <w:rsid w:val="00961AC9"/>
    <w:rsid w:val="00965323"/>
    <w:rsid w:val="009664D9"/>
    <w:rsid w:val="0096661E"/>
    <w:rsid w:val="009715BA"/>
    <w:rsid w:val="00975734"/>
    <w:rsid w:val="009779A3"/>
    <w:rsid w:val="00982DCB"/>
    <w:rsid w:val="00983317"/>
    <w:rsid w:val="00984323"/>
    <w:rsid w:val="00984368"/>
    <w:rsid w:val="00984A21"/>
    <w:rsid w:val="00986C58"/>
    <w:rsid w:val="0098729C"/>
    <w:rsid w:val="00987D1A"/>
    <w:rsid w:val="00991813"/>
    <w:rsid w:val="00991BC8"/>
    <w:rsid w:val="00991F23"/>
    <w:rsid w:val="009922FA"/>
    <w:rsid w:val="00993F86"/>
    <w:rsid w:val="00997C76"/>
    <w:rsid w:val="009A0E59"/>
    <w:rsid w:val="009A20D4"/>
    <w:rsid w:val="009A2D18"/>
    <w:rsid w:val="009A2FB8"/>
    <w:rsid w:val="009A422F"/>
    <w:rsid w:val="009A650E"/>
    <w:rsid w:val="009A7930"/>
    <w:rsid w:val="009A7A15"/>
    <w:rsid w:val="009A7CBC"/>
    <w:rsid w:val="009B10F5"/>
    <w:rsid w:val="009B1653"/>
    <w:rsid w:val="009B194D"/>
    <w:rsid w:val="009B1D33"/>
    <w:rsid w:val="009B1DAF"/>
    <w:rsid w:val="009B2C38"/>
    <w:rsid w:val="009B2F22"/>
    <w:rsid w:val="009B3AA9"/>
    <w:rsid w:val="009B4D7F"/>
    <w:rsid w:val="009B55B2"/>
    <w:rsid w:val="009C1F2B"/>
    <w:rsid w:val="009C2177"/>
    <w:rsid w:val="009C35E4"/>
    <w:rsid w:val="009C48FF"/>
    <w:rsid w:val="009C513B"/>
    <w:rsid w:val="009C54EF"/>
    <w:rsid w:val="009C6849"/>
    <w:rsid w:val="009C7173"/>
    <w:rsid w:val="009C76EC"/>
    <w:rsid w:val="009D29F0"/>
    <w:rsid w:val="009D3A2E"/>
    <w:rsid w:val="009D40BB"/>
    <w:rsid w:val="009D41E2"/>
    <w:rsid w:val="009D428D"/>
    <w:rsid w:val="009D47F6"/>
    <w:rsid w:val="009D5C54"/>
    <w:rsid w:val="009D6BD5"/>
    <w:rsid w:val="009E088B"/>
    <w:rsid w:val="009E1DFF"/>
    <w:rsid w:val="009E2031"/>
    <w:rsid w:val="009E2C35"/>
    <w:rsid w:val="009E2EE8"/>
    <w:rsid w:val="009E3434"/>
    <w:rsid w:val="009E6696"/>
    <w:rsid w:val="009E680B"/>
    <w:rsid w:val="009E72D7"/>
    <w:rsid w:val="009F0461"/>
    <w:rsid w:val="009F2363"/>
    <w:rsid w:val="009F26E2"/>
    <w:rsid w:val="009F3325"/>
    <w:rsid w:val="009F333C"/>
    <w:rsid w:val="009F33A2"/>
    <w:rsid w:val="009F66BF"/>
    <w:rsid w:val="009F6EFB"/>
    <w:rsid w:val="009F74FD"/>
    <w:rsid w:val="00A0046F"/>
    <w:rsid w:val="00A012DA"/>
    <w:rsid w:val="00A02A3C"/>
    <w:rsid w:val="00A02A70"/>
    <w:rsid w:val="00A0654F"/>
    <w:rsid w:val="00A0690C"/>
    <w:rsid w:val="00A10567"/>
    <w:rsid w:val="00A1081B"/>
    <w:rsid w:val="00A10DF2"/>
    <w:rsid w:val="00A12DB6"/>
    <w:rsid w:val="00A15A1F"/>
    <w:rsid w:val="00A170FC"/>
    <w:rsid w:val="00A1742C"/>
    <w:rsid w:val="00A22798"/>
    <w:rsid w:val="00A22853"/>
    <w:rsid w:val="00A231BA"/>
    <w:rsid w:val="00A242E8"/>
    <w:rsid w:val="00A253D3"/>
    <w:rsid w:val="00A25FE8"/>
    <w:rsid w:val="00A265DC"/>
    <w:rsid w:val="00A26BDA"/>
    <w:rsid w:val="00A2716B"/>
    <w:rsid w:val="00A2799F"/>
    <w:rsid w:val="00A30821"/>
    <w:rsid w:val="00A309CB"/>
    <w:rsid w:val="00A3108E"/>
    <w:rsid w:val="00A318F2"/>
    <w:rsid w:val="00A31AEC"/>
    <w:rsid w:val="00A3325A"/>
    <w:rsid w:val="00A34A48"/>
    <w:rsid w:val="00A35224"/>
    <w:rsid w:val="00A37449"/>
    <w:rsid w:val="00A409E1"/>
    <w:rsid w:val="00A420E7"/>
    <w:rsid w:val="00A43013"/>
    <w:rsid w:val="00A444DE"/>
    <w:rsid w:val="00A45119"/>
    <w:rsid w:val="00A4537B"/>
    <w:rsid w:val="00A458E3"/>
    <w:rsid w:val="00A45A02"/>
    <w:rsid w:val="00A45ED3"/>
    <w:rsid w:val="00A46A61"/>
    <w:rsid w:val="00A4777E"/>
    <w:rsid w:val="00A50CD1"/>
    <w:rsid w:val="00A52738"/>
    <w:rsid w:val="00A55FF9"/>
    <w:rsid w:val="00A60501"/>
    <w:rsid w:val="00A62E56"/>
    <w:rsid w:val="00A638E8"/>
    <w:rsid w:val="00A63BF5"/>
    <w:rsid w:val="00A65A4D"/>
    <w:rsid w:val="00A65A84"/>
    <w:rsid w:val="00A702D6"/>
    <w:rsid w:val="00A755E6"/>
    <w:rsid w:val="00A7566F"/>
    <w:rsid w:val="00A75DC0"/>
    <w:rsid w:val="00A763FF"/>
    <w:rsid w:val="00A774D7"/>
    <w:rsid w:val="00A77D41"/>
    <w:rsid w:val="00A80B3A"/>
    <w:rsid w:val="00A80BED"/>
    <w:rsid w:val="00A81D67"/>
    <w:rsid w:val="00A826FC"/>
    <w:rsid w:val="00A82EDE"/>
    <w:rsid w:val="00A8346F"/>
    <w:rsid w:val="00A84C3B"/>
    <w:rsid w:val="00A85C2B"/>
    <w:rsid w:val="00A8712E"/>
    <w:rsid w:val="00A92CDE"/>
    <w:rsid w:val="00A92D21"/>
    <w:rsid w:val="00A94BD4"/>
    <w:rsid w:val="00A961FF"/>
    <w:rsid w:val="00A97C73"/>
    <w:rsid w:val="00AA135A"/>
    <w:rsid w:val="00AA1528"/>
    <w:rsid w:val="00AA29D1"/>
    <w:rsid w:val="00AA30E4"/>
    <w:rsid w:val="00AA3459"/>
    <w:rsid w:val="00AA35F2"/>
    <w:rsid w:val="00AA4470"/>
    <w:rsid w:val="00AA51D7"/>
    <w:rsid w:val="00AA6542"/>
    <w:rsid w:val="00AB0728"/>
    <w:rsid w:val="00AB08CD"/>
    <w:rsid w:val="00AB1DED"/>
    <w:rsid w:val="00AB515C"/>
    <w:rsid w:val="00AB7E10"/>
    <w:rsid w:val="00AC09C0"/>
    <w:rsid w:val="00AC0E2F"/>
    <w:rsid w:val="00AC198F"/>
    <w:rsid w:val="00AC1A7E"/>
    <w:rsid w:val="00AC5D63"/>
    <w:rsid w:val="00AC5FFE"/>
    <w:rsid w:val="00AC6BCF"/>
    <w:rsid w:val="00AD0C7E"/>
    <w:rsid w:val="00AD6DD7"/>
    <w:rsid w:val="00AD7E4C"/>
    <w:rsid w:val="00AE427C"/>
    <w:rsid w:val="00AE438C"/>
    <w:rsid w:val="00AE472B"/>
    <w:rsid w:val="00AE4C76"/>
    <w:rsid w:val="00AE4E47"/>
    <w:rsid w:val="00AE5A7B"/>
    <w:rsid w:val="00AE5CAE"/>
    <w:rsid w:val="00AE62DF"/>
    <w:rsid w:val="00AE64AF"/>
    <w:rsid w:val="00AE7817"/>
    <w:rsid w:val="00AF108A"/>
    <w:rsid w:val="00AF38CA"/>
    <w:rsid w:val="00AF492C"/>
    <w:rsid w:val="00AF54CC"/>
    <w:rsid w:val="00AF5622"/>
    <w:rsid w:val="00AF63AB"/>
    <w:rsid w:val="00AF640B"/>
    <w:rsid w:val="00AF7B8C"/>
    <w:rsid w:val="00B00001"/>
    <w:rsid w:val="00B00775"/>
    <w:rsid w:val="00B01424"/>
    <w:rsid w:val="00B01E67"/>
    <w:rsid w:val="00B02840"/>
    <w:rsid w:val="00B02E55"/>
    <w:rsid w:val="00B036C1"/>
    <w:rsid w:val="00B05CF6"/>
    <w:rsid w:val="00B05F22"/>
    <w:rsid w:val="00B05FCB"/>
    <w:rsid w:val="00B07AB1"/>
    <w:rsid w:val="00B113FA"/>
    <w:rsid w:val="00B150A1"/>
    <w:rsid w:val="00B15A09"/>
    <w:rsid w:val="00B20FEE"/>
    <w:rsid w:val="00B21503"/>
    <w:rsid w:val="00B2287D"/>
    <w:rsid w:val="00B2584A"/>
    <w:rsid w:val="00B26516"/>
    <w:rsid w:val="00B27033"/>
    <w:rsid w:val="00B274B1"/>
    <w:rsid w:val="00B300C6"/>
    <w:rsid w:val="00B30B2E"/>
    <w:rsid w:val="00B312AB"/>
    <w:rsid w:val="00B31D84"/>
    <w:rsid w:val="00B32236"/>
    <w:rsid w:val="00B32CC2"/>
    <w:rsid w:val="00B33783"/>
    <w:rsid w:val="00B33EF9"/>
    <w:rsid w:val="00B3521F"/>
    <w:rsid w:val="00B36E7C"/>
    <w:rsid w:val="00B37E9B"/>
    <w:rsid w:val="00B37FD5"/>
    <w:rsid w:val="00B40630"/>
    <w:rsid w:val="00B41B5A"/>
    <w:rsid w:val="00B41E16"/>
    <w:rsid w:val="00B42C07"/>
    <w:rsid w:val="00B4394D"/>
    <w:rsid w:val="00B444C6"/>
    <w:rsid w:val="00B4574C"/>
    <w:rsid w:val="00B4576F"/>
    <w:rsid w:val="00B46A5B"/>
    <w:rsid w:val="00B46BA4"/>
    <w:rsid w:val="00B47353"/>
    <w:rsid w:val="00B47D5B"/>
    <w:rsid w:val="00B519C0"/>
    <w:rsid w:val="00B51AEB"/>
    <w:rsid w:val="00B5308F"/>
    <w:rsid w:val="00B5320B"/>
    <w:rsid w:val="00B5431F"/>
    <w:rsid w:val="00B544F2"/>
    <w:rsid w:val="00B545DF"/>
    <w:rsid w:val="00B55BEA"/>
    <w:rsid w:val="00B55F13"/>
    <w:rsid w:val="00B56247"/>
    <w:rsid w:val="00B62A6F"/>
    <w:rsid w:val="00B63646"/>
    <w:rsid w:val="00B65ABA"/>
    <w:rsid w:val="00B660BB"/>
    <w:rsid w:val="00B6641E"/>
    <w:rsid w:val="00B70BAE"/>
    <w:rsid w:val="00B70EF6"/>
    <w:rsid w:val="00B72C9A"/>
    <w:rsid w:val="00B753A5"/>
    <w:rsid w:val="00B80A8C"/>
    <w:rsid w:val="00B81413"/>
    <w:rsid w:val="00B815C5"/>
    <w:rsid w:val="00B855B4"/>
    <w:rsid w:val="00B85F46"/>
    <w:rsid w:val="00B863AB"/>
    <w:rsid w:val="00B871DF"/>
    <w:rsid w:val="00B90982"/>
    <w:rsid w:val="00B92325"/>
    <w:rsid w:val="00B92798"/>
    <w:rsid w:val="00B92D1F"/>
    <w:rsid w:val="00B940B6"/>
    <w:rsid w:val="00B95182"/>
    <w:rsid w:val="00B9592F"/>
    <w:rsid w:val="00B96391"/>
    <w:rsid w:val="00B966C5"/>
    <w:rsid w:val="00B96DE5"/>
    <w:rsid w:val="00BA12B5"/>
    <w:rsid w:val="00BA278B"/>
    <w:rsid w:val="00BA3E00"/>
    <w:rsid w:val="00BB011A"/>
    <w:rsid w:val="00BB346E"/>
    <w:rsid w:val="00BB4E7B"/>
    <w:rsid w:val="00BB73A7"/>
    <w:rsid w:val="00BC0C01"/>
    <w:rsid w:val="00BC2498"/>
    <w:rsid w:val="00BC3B5B"/>
    <w:rsid w:val="00BC4708"/>
    <w:rsid w:val="00BC4A15"/>
    <w:rsid w:val="00BC511B"/>
    <w:rsid w:val="00BC5470"/>
    <w:rsid w:val="00BD04E3"/>
    <w:rsid w:val="00BD23BB"/>
    <w:rsid w:val="00BD4294"/>
    <w:rsid w:val="00BD5668"/>
    <w:rsid w:val="00BD5CD2"/>
    <w:rsid w:val="00BD7399"/>
    <w:rsid w:val="00BD7D35"/>
    <w:rsid w:val="00BE0223"/>
    <w:rsid w:val="00BE06ED"/>
    <w:rsid w:val="00BE236B"/>
    <w:rsid w:val="00BE2378"/>
    <w:rsid w:val="00BE24E9"/>
    <w:rsid w:val="00BE2847"/>
    <w:rsid w:val="00BE3343"/>
    <w:rsid w:val="00BE4428"/>
    <w:rsid w:val="00BE5050"/>
    <w:rsid w:val="00BE6A27"/>
    <w:rsid w:val="00BE7AA0"/>
    <w:rsid w:val="00BF0242"/>
    <w:rsid w:val="00BF22EE"/>
    <w:rsid w:val="00BF26A9"/>
    <w:rsid w:val="00BF3B20"/>
    <w:rsid w:val="00BF4C98"/>
    <w:rsid w:val="00BF5033"/>
    <w:rsid w:val="00BF6806"/>
    <w:rsid w:val="00BF7895"/>
    <w:rsid w:val="00BF7FE0"/>
    <w:rsid w:val="00C0241E"/>
    <w:rsid w:val="00C04AD5"/>
    <w:rsid w:val="00C05359"/>
    <w:rsid w:val="00C05692"/>
    <w:rsid w:val="00C0706F"/>
    <w:rsid w:val="00C110A2"/>
    <w:rsid w:val="00C134CD"/>
    <w:rsid w:val="00C1452B"/>
    <w:rsid w:val="00C14BA7"/>
    <w:rsid w:val="00C237B7"/>
    <w:rsid w:val="00C2460C"/>
    <w:rsid w:val="00C25904"/>
    <w:rsid w:val="00C26605"/>
    <w:rsid w:val="00C305B5"/>
    <w:rsid w:val="00C30A2A"/>
    <w:rsid w:val="00C30BD7"/>
    <w:rsid w:val="00C30CF8"/>
    <w:rsid w:val="00C31A0A"/>
    <w:rsid w:val="00C32056"/>
    <w:rsid w:val="00C329A6"/>
    <w:rsid w:val="00C35A5F"/>
    <w:rsid w:val="00C3623D"/>
    <w:rsid w:val="00C36600"/>
    <w:rsid w:val="00C3785A"/>
    <w:rsid w:val="00C37A10"/>
    <w:rsid w:val="00C416A2"/>
    <w:rsid w:val="00C42017"/>
    <w:rsid w:val="00C42445"/>
    <w:rsid w:val="00C42DF4"/>
    <w:rsid w:val="00C4418A"/>
    <w:rsid w:val="00C45561"/>
    <w:rsid w:val="00C47D11"/>
    <w:rsid w:val="00C47F1D"/>
    <w:rsid w:val="00C50DA5"/>
    <w:rsid w:val="00C52D91"/>
    <w:rsid w:val="00C53BB2"/>
    <w:rsid w:val="00C5621F"/>
    <w:rsid w:val="00C64A60"/>
    <w:rsid w:val="00C672FC"/>
    <w:rsid w:val="00C67830"/>
    <w:rsid w:val="00C704B3"/>
    <w:rsid w:val="00C719DA"/>
    <w:rsid w:val="00C71BAC"/>
    <w:rsid w:val="00C7217C"/>
    <w:rsid w:val="00C72562"/>
    <w:rsid w:val="00C72B6B"/>
    <w:rsid w:val="00C7694D"/>
    <w:rsid w:val="00C76D5F"/>
    <w:rsid w:val="00C77D2C"/>
    <w:rsid w:val="00C80407"/>
    <w:rsid w:val="00C81104"/>
    <w:rsid w:val="00C82E72"/>
    <w:rsid w:val="00C84548"/>
    <w:rsid w:val="00C847E6"/>
    <w:rsid w:val="00C864AB"/>
    <w:rsid w:val="00C90398"/>
    <w:rsid w:val="00C909C2"/>
    <w:rsid w:val="00C90F6F"/>
    <w:rsid w:val="00C91369"/>
    <w:rsid w:val="00C93B10"/>
    <w:rsid w:val="00C9430E"/>
    <w:rsid w:val="00C945F3"/>
    <w:rsid w:val="00C95979"/>
    <w:rsid w:val="00C96099"/>
    <w:rsid w:val="00C96411"/>
    <w:rsid w:val="00C9655B"/>
    <w:rsid w:val="00C96CB4"/>
    <w:rsid w:val="00CA1C0C"/>
    <w:rsid w:val="00CA369E"/>
    <w:rsid w:val="00CA36F0"/>
    <w:rsid w:val="00CA3C29"/>
    <w:rsid w:val="00CA3DD7"/>
    <w:rsid w:val="00CA3DF3"/>
    <w:rsid w:val="00CB08DC"/>
    <w:rsid w:val="00CB221C"/>
    <w:rsid w:val="00CB24BE"/>
    <w:rsid w:val="00CB4048"/>
    <w:rsid w:val="00CB506D"/>
    <w:rsid w:val="00CB5671"/>
    <w:rsid w:val="00CB600D"/>
    <w:rsid w:val="00CB6AAA"/>
    <w:rsid w:val="00CB6C34"/>
    <w:rsid w:val="00CB6E66"/>
    <w:rsid w:val="00CB7238"/>
    <w:rsid w:val="00CB7675"/>
    <w:rsid w:val="00CC075F"/>
    <w:rsid w:val="00CC2F9E"/>
    <w:rsid w:val="00CC30D6"/>
    <w:rsid w:val="00CC3C2A"/>
    <w:rsid w:val="00CC3F47"/>
    <w:rsid w:val="00CC40C2"/>
    <w:rsid w:val="00CC6CD5"/>
    <w:rsid w:val="00CC70F2"/>
    <w:rsid w:val="00CC7488"/>
    <w:rsid w:val="00CD0027"/>
    <w:rsid w:val="00CD3CCE"/>
    <w:rsid w:val="00CD621D"/>
    <w:rsid w:val="00CD715A"/>
    <w:rsid w:val="00CF137C"/>
    <w:rsid w:val="00CF58B7"/>
    <w:rsid w:val="00CF5EB4"/>
    <w:rsid w:val="00CF63FC"/>
    <w:rsid w:val="00CF66F0"/>
    <w:rsid w:val="00CF70A7"/>
    <w:rsid w:val="00D00186"/>
    <w:rsid w:val="00D01789"/>
    <w:rsid w:val="00D02802"/>
    <w:rsid w:val="00D02FC6"/>
    <w:rsid w:val="00D03D82"/>
    <w:rsid w:val="00D04780"/>
    <w:rsid w:val="00D05C3A"/>
    <w:rsid w:val="00D065C1"/>
    <w:rsid w:val="00D1274A"/>
    <w:rsid w:val="00D12AC2"/>
    <w:rsid w:val="00D1393B"/>
    <w:rsid w:val="00D14400"/>
    <w:rsid w:val="00D16DAB"/>
    <w:rsid w:val="00D171F5"/>
    <w:rsid w:val="00D20706"/>
    <w:rsid w:val="00D21992"/>
    <w:rsid w:val="00D22078"/>
    <w:rsid w:val="00D2241C"/>
    <w:rsid w:val="00D26572"/>
    <w:rsid w:val="00D302FA"/>
    <w:rsid w:val="00D31FBD"/>
    <w:rsid w:val="00D32FCC"/>
    <w:rsid w:val="00D33B36"/>
    <w:rsid w:val="00D348F4"/>
    <w:rsid w:val="00D351C1"/>
    <w:rsid w:val="00D351D0"/>
    <w:rsid w:val="00D35EFB"/>
    <w:rsid w:val="00D37749"/>
    <w:rsid w:val="00D404EA"/>
    <w:rsid w:val="00D47BA7"/>
    <w:rsid w:val="00D504B3"/>
    <w:rsid w:val="00D50B09"/>
    <w:rsid w:val="00D50C53"/>
    <w:rsid w:val="00D5133B"/>
    <w:rsid w:val="00D51F61"/>
    <w:rsid w:val="00D52F56"/>
    <w:rsid w:val="00D533CC"/>
    <w:rsid w:val="00D54CB3"/>
    <w:rsid w:val="00D54FBE"/>
    <w:rsid w:val="00D576D8"/>
    <w:rsid w:val="00D607D5"/>
    <w:rsid w:val="00D622A0"/>
    <w:rsid w:val="00D6302F"/>
    <w:rsid w:val="00D63672"/>
    <w:rsid w:val="00D64316"/>
    <w:rsid w:val="00D64823"/>
    <w:rsid w:val="00D66B27"/>
    <w:rsid w:val="00D7063B"/>
    <w:rsid w:val="00D708FA"/>
    <w:rsid w:val="00D732C5"/>
    <w:rsid w:val="00D74A34"/>
    <w:rsid w:val="00D74C8D"/>
    <w:rsid w:val="00D7627B"/>
    <w:rsid w:val="00D76F4F"/>
    <w:rsid w:val="00D806ED"/>
    <w:rsid w:val="00D808D5"/>
    <w:rsid w:val="00D81A29"/>
    <w:rsid w:val="00D8514E"/>
    <w:rsid w:val="00D85235"/>
    <w:rsid w:val="00D86BF0"/>
    <w:rsid w:val="00D8713A"/>
    <w:rsid w:val="00D90088"/>
    <w:rsid w:val="00D90730"/>
    <w:rsid w:val="00D94308"/>
    <w:rsid w:val="00D947BB"/>
    <w:rsid w:val="00D95ADD"/>
    <w:rsid w:val="00D96AE5"/>
    <w:rsid w:val="00DA60C9"/>
    <w:rsid w:val="00DB259C"/>
    <w:rsid w:val="00DB6038"/>
    <w:rsid w:val="00DC008E"/>
    <w:rsid w:val="00DC05E9"/>
    <w:rsid w:val="00DC0AB8"/>
    <w:rsid w:val="00DC172C"/>
    <w:rsid w:val="00DC2A7B"/>
    <w:rsid w:val="00DC2EC4"/>
    <w:rsid w:val="00DC56C8"/>
    <w:rsid w:val="00DC5A5C"/>
    <w:rsid w:val="00DC5FED"/>
    <w:rsid w:val="00DC6665"/>
    <w:rsid w:val="00DD0049"/>
    <w:rsid w:val="00DD2310"/>
    <w:rsid w:val="00DD2D24"/>
    <w:rsid w:val="00DD3B93"/>
    <w:rsid w:val="00DD5600"/>
    <w:rsid w:val="00DD663E"/>
    <w:rsid w:val="00DE2EF7"/>
    <w:rsid w:val="00DE4DF7"/>
    <w:rsid w:val="00DE6FB0"/>
    <w:rsid w:val="00DE728B"/>
    <w:rsid w:val="00DE7B2D"/>
    <w:rsid w:val="00DF067A"/>
    <w:rsid w:val="00DF0AFB"/>
    <w:rsid w:val="00DF1E26"/>
    <w:rsid w:val="00DF2F6E"/>
    <w:rsid w:val="00DF3A7D"/>
    <w:rsid w:val="00DF4AA5"/>
    <w:rsid w:val="00DF5B54"/>
    <w:rsid w:val="00DF5FC1"/>
    <w:rsid w:val="00DF6F69"/>
    <w:rsid w:val="00DF7402"/>
    <w:rsid w:val="00E0051A"/>
    <w:rsid w:val="00E02045"/>
    <w:rsid w:val="00E02958"/>
    <w:rsid w:val="00E02B28"/>
    <w:rsid w:val="00E031B7"/>
    <w:rsid w:val="00E03AD1"/>
    <w:rsid w:val="00E046CD"/>
    <w:rsid w:val="00E04CB0"/>
    <w:rsid w:val="00E04E3A"/>
    <w:rsid w:val="00E06C72"/>
    <w:rsid w:val="00E07673"/>
    <w:rsid w:val="00E12E15"/>
    <w:rsid w:val="00E13D8A"/>
    <w:rsid w:val="00E14A8B"/>
    <w:rsid w:val="00E17100"/>
    <w:rsid w:val="00E2286A"/>
    <w:rsid w:val="00E25669"/>
    <w:rsid w:val="00E27487"/>
    <w:rsid w:val="00E276DD"/>
    <w:rsid w:val="00E27CA5"/>
    <w:rsid w:val="00E31C95"/>
    <w:rsid w:val="00E32F10"/>
    <w:rsid w:val="00E33DBE"/>
    <w:rsid w:val="00E34CA1"/>
    <w:rsid w:val="00E3528B"/>
    <w:rsid w:val="00E362CA"/>
    <w:rsid w:val="00E412BF"/>
    <w:rsid w:val="00E41F41"/>
    <w:rsid w:val="00E420A6"/>
    <w:rsid w:val="00E42BEC"/>
    <w:rsid w:val="00E4379B"/>
    <w:rsid w:val="00E461C2"/>
    <w:rsid w:val="00E46933"/>
    <w:rsid w:val="00E4795B"/>
    <w:rsid w:val="00E517F4"/>
    <w:rsid w:val="00E51861"/>
    <w:rsid w:val="00E51920"/>
    <w:rsid w:val="00E51E84"/>
    <w:rsid w:val="00E54A96"/>
    <w:rsid w:val="00E550C3"/>
    <w:rsid w:val="00E55631"/>
    <w:rsid w:val="00E56102"/>
    <w:rsid w:val="00E5782A"/>
    <w:rsid w:val="00E60279"/>
    <w:rsid w:val="00E6088F"/>
    <w:rsid w:val="00E62001"/>
    <w:rsid w:val="00E64120"/>
    <w:rsid w:val="00E646CE"/>
    <w:rsid w:val="00E660A1"/>
    <w:rsid w:val="00E66922"/>
    <w:rsid w:val="00E71D5F"/>
    <w:rsid w:val="00E757B8"/>
    <w:rsid w:val="00E82694"/>
    <w:rsid w:val="00E83397"/>
    <w:rsid w:val="00E841A9"/>
    <w:rsid w:val="00E86941"/>
    <w:rsid w:val="00E876C6"/>
    <w:rsid w:val="00E905E5"/>
    <w:rsid w:val="00E90709"/>
    <w:rsid w:val="00E91327"/>
    <w:rsid w:val="00E92729"/>
    <w:rsid w:val="00E9445E"/>
    <w:rsid w:val="00E9526F"/>
    <w:rsid w:val="00E9565A"/>
    <w:rsid w:val="00E95F04"/>
    <w:rsid w:val="00E9E61F"/>
    <w:rsid w:val="00EA27EB"/>
    <w:rsid w:val="00EA30ED"/>
    <w:rsid w:val="00EA3CCF"/>
    <w:rsid w:val="00EA3DEE"/>
    <w:rsid w:val="00EA3F11"/>
    <w:rsid w:val="00EA4129"/>
    <w:rsid w:val="00EA4EA4"/>
    <w:rsid w:val="00EA5A05"/>
    <w:rsid w:val="00EA5D8D"/>
    <w:rsid w:val="00EA7292"/>
    <w:rsid w:val="00EB2EB6"/>
    <w:rsid w:val="00EB35B3"/>
    <w:rsid w:val="00EB4A4D"/>
    <w:rsid w:val="00EB569A"/>
    <w:rsid w:val="00EB6F30"/>
    <w:rsid w:val="00EB7D31"/>
    <w:rsid w:val="00EC099D"/>
    <w:rsid w:val="00EC2C0C"/>
    <w:rsid w:val="00EC3D23"/>
    <w:rsid w:val="00EC4572"/>
    <w:rsid w:val="00EC71F4"/>
    <w:rsid w:val="00ED383C"/>
    <w:rsid w:val="00ED3AF5"/>
    <w:rsid w:val="00ED5733"/>
    <w:rsid w:val="00ED65D3"/>
    <w:rsid w:val="00ED743E"/>
    <w:rsid w:val="00EE0019"/>
    <w:rsid w:val="00EE3117"/>
    <w:rsid w:val="00EE3FC2"/>
    <w:rsid w:val="00EE4156"/>
    <w:rsid w:val="00EE4F58"/>
    <w:rsid w:val="00EF0727"/>
    <w:rsid w:val="00EF0ABB"/>
    <w:rsid w:val="00EF3EDF"/>
    <w:rsid w:val="00EF61D2"/>
    <w:rsid w:val="00EF68B3"/>
    <w:rsid w:val="00F01EBE"/>
    <w:rsid w:val="00F02E9D"/>
    <w:rsid w:val="00F03682"/>
    <w:rsid w:val="00F03828"/>
    <w:rsid w:val="00F039E1"/>
    <w:rsid w:val="00F055F1"/>
    <w:rsid w:val="00F06BED"/>
    <w:rsid w:val="00F0714D"/>
    <w:rsid w:val="00F11D74"/>
    <w:rsid w:val="00F13490"/>
    <w:rsid w:val="00F16118"/>
    <w:rsid w:val="00F16F8E"/>
    <w:rsid w:val="00F1798C"/>
    <w:rsid w:val="00F20E1B"/>
    <w:rsid w:val="00F21C75"/>
    <w:rsid w:val="00F22B6C"/>
    <w:rsid w:val="00F23F60"/>
    <w:rsid w:val="00F24EBA"/>
    <w:rsid w:val="00F25AE2"/>
    <w:rsid w:val="00F26AC0"/>
    <w:rsid w:val="00F27215"/>
    <w:rsid w:val="00F275D2"/>
    <w:rsid w:val="00F27BDE"/>
    <w:rsid w:val="00F31AF3"/>
    <w:rsid w:val="00F33811"/>
    <w:rsid w:val="00F35C4E"/>
    <w:rsid w:val="00F3758F"/>
    <w:rsid w:val="00F40158"/>
    <w:rsid w:val="00F4078E"/>
    <w:rsid w:val="00F442DD"/>
    <w:rsid w:val="00F45898"/>
    <w:rsid w:val="00F468AB"/>
    <w:rsid w:val="00F4C1E4"/>
    <w:rsid w:val="00F51AE5"/>
    <w:rsid w:val="00F5449A"/>
    <w:rsid w:val="00F54EBA"/>
    <w:rsid w:val="00F56F88"/>
    <w:rsid w:val="00F57670"/>
    <w:rsid w:val="00F6072D"/>
    <w:rsid w:val="00F60865"/>
    <w:rsid w:val="00F60D3E"/>
    <w:rsid w:val="00F610AF"/>
    <w:rsid w:val="00F62FAF"/>
    <w:rsid w:val="00F64564"/>
    <w:rsid w:val="00F648A0"/>
    <w:rsid w:val="00F66281"/>
    <w:rsid w:val="00F665DA"/>
    <w:rsid w:val="00F66E5E"/>
    <w:rsid w:val="00F71444"/>
    <w:rsid w:val="00F716B8"/>
    <w:rsid w:val="00F7184B"/>
    <w:rsid w:val="00F71919"/>
    <w:rsid w:val="00F72997"/>
    <w:rsid w:val="00F72FEC"/>
    <w:rsid w:val="00F7304B"/>
    <w:rsid w:val="00F731CE"/>
    <w:rsid w:val="00F74211"/>
    <w:rsid w:val="00F76789"/>
    <w:rsid w:val="00F76C9B"/>
    <w:rsid w:val="00F76E6B"/>
    <w:rsid w:val="00F7745D"/>
    <w:rsid w:val="00F827D3"/>
    <w:rsid w:val="00F843A4"/>
    <w:rsid w:val="00F8656F"/>
    <w:rsid w:val="00F8735C"/>
    <w:rsid w:val="00F90411"/>
    <w:rsid w:val="00F91A59"/>
    <w:rsid w:val="00F94EEC"/>
    <w:rsid w:val="00F95130"/>
    <w:rsid w:val="00FA1319"/>
    <w:rsid w:val="00FA2C5A"/>
    <w:rsid w:val="00FA47FC"/>
    <w:rsid w:val="00FA6472"/>
    <w:rsid w:val="00FA6C38"/>
    <w:rsid w:val="00FB0C9C"/>
    <w:rsid w:val="00FB35D8"/>
    <w:rsid w:val="00FB3F0C"/>
    <w:rsid w:val="00FB5C7E"/>
    <w:rsid w:val="00FC03FD"/>
    <w:rsid w:val="00FC0932"/>
    <w:rsid w:val="00FC2922"/>
    <w:rsid w:val="00FC2D11"/>
    <w:rsid w:val="00FC3621"/>
    <w:rsid w:val="00FC3B6E"/>
    <w:rsid w:val="00FC4200"/>
    <w:rsid w:val="00FC4BDB"/>
    <w:rsid w:val="00FC54C8"/>
    <w:rsid w:val="00FC6230"/>
    <w:rsid w:val="00FC70D6"/>
    <w:rsid w:val="00FD1191"/>
    <w:rsid w:val="00FD12B7"/>
    <w:rsid w:val="00FD27F0"/>
    <w:rsid w:val="00FD3A0C"/>
    <w:rsid w:val="00FD4EB7"/>
    <w:rsid w:val="00FD52AB"/>
    <w:rsid w:val="00FD6155"/>
    <w:rsid w:val="00FD77B5"/>
    <w:rsid w:val="00FE1A93"/>
    <w:rsid w:val="00FE1B44"/>
    <w:rsid w:val="00FE2A35"/>
    <w:rsid w:val="00FE53A3"/>
    <w:rsid w:val="00FF24FB"/>
    <w:rsid w:val="00FF4FA3"/>
    <w:rsid w:val="00FF4FCF"/>
    <w:rsid w:val="00FF61E7"/>
    <w:rsid w:val="011CD91C"/>
    <w:rsid w:val="01454D48"/>
    <w:rsid w:val="0148C522"/>
    <w:rsid w:val="016D001D"/>
    <w:rsid w:val="018F546D"/>
    <w:rsid w:val="01D2E309"/>
    <w:rsid w:val="01E44230"/>
    <w:rsid w:val="01FC97D0"/>
    <w:rsid w:val="01FEAD9C"/>
    <w:rsid w:val="025130E2"/>
    <w:rsid w:val="026AF379"/>
    <w:rsid w:val="02835DAA"/>
    <w:rsid w:val="0286F1CB"/>
    <w:rsid w:val="0289F149"/>
    <w:rsid w:val="02C411C2"/>
    <w:rsid w:val="02C8B80B"/>
    <w:rsid w:val="02CEBE83"/>
    <w:rsid w:val="02D5B6D3"/>
    <w:rsid w:val="02D65FD6"/>
    <w:rsid w:val="02EF522A"/>
    <w:rsid w:val="0300E9CA"/>
    <w:rsid w:val="0331FFF8"/>
    <w:rsid w:val="0354A9B3"/>
    <w:rsid w:val="038EDF14"/>
    <w:rsid w:val="03B7F732"/>
    <w:rsid w:val="0430FF18"/>
    <w:rsid w:val="0459D409"/>
    <w:rsid w:val="0464381D"/>
    <w:rsid w:val="04948A1E"/>
    <w:rsid w:val="04BAE3F5"/>
    <w:rsid w:val="04D098F3"/>
    <w:rsid w:val="04E1B0F3"/>
    <w:rsid w:val="0500AD95"/>
    <w:rsid w:val="054388D9"/>
    <w:rsid w:val="0558B931"/>
    <w:rsid w:val="0560723A"/>
    <w:rsid w:val="059B9EF5"/>
    <w:rsid w:val="05C0D678"/>
    <w:rsid w:val="061BF44A"/>
    <w:rsid w:val="062A2F65"/>
    <w:rsid w:val="06524C89"/>
    <w:rsid w:val="0677FC02"/>
    <w:rsid w:val="0685E751"/>
    <w:rsid w:val="0695CC28"/>
    <w:rsid w:val="069FC8FF"/>
    <w:rsid w:val="06A2C00B"/>
    <w:rsid w:val="06DCCF27"/>
    <w:rsid w:val="06E8E307"/>
    <w:rsid w:val="071F3319"/>
    <w:rsid w:val="072D34E0"/>
    <w:rsid w:val="07760940"/>
    <w:rsid w:val="07BB0F3F"/>
    <w:rsid w:val="07CA7C39"/>
    <w:rsid w:val="07D5F3C4"/>
    <w:rsid w:val="080C6FF8"/>
    <w:rsid w:val="0817D126"/>
    <w:rsid w:val="081A83A2"/>
    <w:rsid w:val="082E4199"/>
    <w:rsid w:val="0834E24E"/>
    <w:rsid w:val="084DFB9E"/>
    <w:rsid w:val="087742EF"/>
    <w:rsid w:val="087C375C"/>
    <w:rsid w:val="08836159"/>
    <w:rsid w:val="08AAFA09"/>
    <w:rsid w:val="08B10121"/>
    <w:rsid w:val="08B7251C"/>
    <w:rsid w:val="08B91728"/>
    <w:rsid w:val="08BFFBFB"/>
    <w:rsid w:val="08C72F9C"/>
    <w:rsid w:val="08E66EE2"/>
    <w:rsid w:val="08EF40CC"/>
    <w:rsid w:val="090C0F31"/>
    <w:rsid w:val="091D4F38"/>
    <w:rsid w:val="09218F2A"/>
    <w:rsid w:val="092DFC14"/>
    <w:rsid w:val="094F5E3E"/>
    <w:rsid w:val="09505065"/>
    <w:rsid w:val="09D8B8E1"/>
    <w:rsid w:val="09F8E432"/>
    <w:rsid w:val="09FA803A"/>
    <w:rsid w:val="0A08CD35"/>
    <w:rsid w:val="0A0E8E6D"/>
    <w:rsid w:val="0A162F62"/>
    <w:rsid w:val="0A3AE551"/>
    <w:rsid w:val="0A400DBD"/>
    <w:rsid w:val="0A4F3608"/>
    <w:rsid w:val="0A7DD7BD"/>
    <w:rsid w:val="0AD4A287"/>
    <w:rsid w:val="0AE43F18"/>
    <w:rsid w:val="0B4C7C9C"/>
    <w:rsid w:val="0B83F74C"/>
    <w:rsid w:val="0B8495F7"/>
    <w:rsid w:val="0BABD436"/>
    <w:rsid w:val="0BAF21AE"/>
    <w:rsid w:val="0BDF61A1"/>
    <w:rsid w:val="0C07AE32"/>
    <w:rsid w:val="0C267ACA"/>
    <w:rsid w:val="0C2ECA3D"/>
    <w:rsid w:val="0C546865"/>
    <w:rsid w:val="0C5597BD"/>
    <w:rsid w:val="0C6019A1"/>
    <w:rsid w:val="0C63F762"/>
    <w:rsid w:val="0C6431A0"/>
    <w:rsid w:val="0C6489B2"/>
    <w:rsid w:val="0C97BE57"/>
    <w:rsid w:val="0CDD6E0E"/>
    <w:rsid w:val="0CE1D898"/>
    <w:rsid w:val="0CE6FE1E"/>
    <w:rsid w:val="0CFA5EC9"/>
    <w:rsid w:val="0D0B56C0"/>
    <w:rsid w:val="0D101146"/>
    <w:rsid w:val="0D17BEA9"/>
    <w:rsid w:val="0D271FE5"/>
    <w:rsid w:val="0D575EA6"/>
    <w:rsid w:val="0D730314"/>
    <w:rsid w:val="0DA7E288"/>
    <w:rsid w:val="0E03DFAB"/>
    <w:rsid w:val="0E0C694F"/>
    <w:rsid w:val="0E2DE9E0"/>
    <w:rsid w:val="0E7A5A07"/>
    <w:rsid w:val="0EA3769B"/>
    <w:rsid w:val="0ED6A307"/>
    <w:rsid w:val="0EF7A30D"/>
    <w:rsid w:val="0F1E629B"/>
    <w:rsid w:val="0F40F808"/>
    <w:rsid w:val="0F4B31DE"/>
    <w:rsid w:val="0F5678D9"/>
    <w:rsid w:val="0F5C69B9"/>
    <w:rsid w:val="0F916D9C"/>
    <w:rsid w:val="0FA81AB5"/>
    <w:rsid w:val="0FC5A612"/>
    <w:rsid w:val="0FD1EFA7"/>
    <w:rsid w:val="0FDC6C00"/>
    <w:rsid w:val="0FE12BE0"/>
    <w:rsid w:val="100452A1"/>
    <w:rsid w:val="10066166"/>
    <w:rsid w:val="1021139C"/>
    <w:rsid w:val="10391280"/>
    <w:rsid w:val="1060A7FF"/>
    <w:rsid w:val="107148BE"/>
    <w:rsid w:val="10B8EE65"/>
    <w:rsid w:val="10BF084B"/>
    <w:rsid w:val="10DAB3B6"/>
    <w:rsid w:val="10F8D45D"/>
    <w:rsid w:val="10FDECD0"/>
    <w:rsid w:val="10FE9536"/>
    <w:rsid w:val="1101F712"/>
    <w:rsid w:val="111BBCDB"/>
    <w:rsid w:val="114EE53F"/>
    <w:rsid w:val="1170D747"/>
    <w:rsid w:val="117F7248"/>
    <w:rsid w:val="119128FE"/>
    <w:rsid w:val="119BA886"/>
    <w:rsid w:val="11AA3DB4"/>
    <w:rsid w:val="11B1E3B1"/>
    <w:rsid w:val="11E94E7A"/>
    <w:rsid w:val="1215B445"/>
    <w:rsid w:val="121A8BA8"/>
    <w:rsid w:val="1231146E"/>
    <w:rsid w:val="12859600"/>
    <w:rsid w:val="1286115C"/>
    <w:rsid w:val="12B42535"/>
    <w:rsid w:val="12B8D1B1"/>
    <w:rsid w:val="12C3C250"/>
    <w:rsid w:val="12E62761"/>
    <w:rsid w:val="12E7BE01"/>
    <w:rsid w:val="12EAEF6A"/>
    <w:rsid w:val="130B7899"/>
    <w:rsid w:val="132D144B"/>
    <w:rsid w:val="13385942"/>
    <w:rsid w:val="13414EC8"/>
    <w:rsid w:val="134687CF"/>
    <w:rsid w:val="134E96C6"/>
    <w:rsid w:val="1352481C"/>
    <w:rsid w:val="135A4885"/>
    <w:rsid w:val="137791E0"/>
    <w:rsid w:val="13A3D133"/>
    <w:rsid w:val="13ABB715"/>
    <w:rsid w:val="13BC6612"/>
    <w:rsid w:val="13C53170"/>
    <w:rsid w:val="13D1CEE2"/>
    <w:rsid w:val="13DFF083"/>
    <w:rsid w:val="140B68D8"/>
    <w:rsid w:val="141A506A"/>
    <w:rsid w:val="1422773D"/>
    <w:rsid w:val="1430EA6D"/>
    <w:rsid w:val="14B6CEE1"/>
    <w:rsid w:val="14C14BDE"/>
    <w:rsid w:val="14DE1DFE"/>
    <w:rsid w:val="14ECE95A"/>
    <w:rsid w:val="15517252"/>
    <w:rsid w:val="155910F2"/>
    <w:rsid w:val="15661A21"/>
    <w:rsid w:val="1585548B"/>
    <w:rsid w:val="158692A5"/>
    <w:rsid w:val="15B3DF99"/>
    <w:rsid w:val="15BD363C"/>
    <w:rsid w:val="15C8092A"/>
    <w:rsid w:val="15CEF374"/>
    <w:rsid w:val="15D44D42"/>
    <w:rsid w:val="16383B30"/>
    <w:rsid w:val="166093EC"/>
    <w:rsid w:val="1675C3C6"/>
    <w:rsid w:val="1688B322"/>
    <w:rsid w:val="16BB122A"/>
    <w:rsid w:val="16BDDCA5"/>
    <w:rsid w:val="16C04042"/>
    <w:rsid w:val="16FDC273"/>
    <w:rsid w:val="1707C5D2"/>
    <w:rsid w:val="170E4477"/>
    <w:rsid w:val="1724F7F7"/>
    <w:rsid w:val="17265577"/>
    <w:rsid w:val="1732EDE8"/>
    <w:rsid w:val="1735A8DF"/>
    <w:rsid w:val="17B7F580"/>
    <w:rsid w:val="17D24A91"/>
    <w:rsid w:val="17DE5E7A"/>
    <w:rsid w:val="1828FD79"/>
    <w:rsid w:val="187DC855"/>
    <w:rsid w:val="18846457"/>
    <w:rsid w:val="188BF068"/>
    <w:rsid w:val="18BA4840"/>
    <w:rsid w:val="18BE81E3"/>
    <w:rsid w:val="18CE118D"/>
    <w:rsid w:val="19031D51"/>
    <w:rsid w:val="1915C796"/>
    <w:rsid w:val="1943DFFD"/>
    <w:rsid w:val="195110F7"/>
    <w:rsid w:val="19703AE6"/>
    <w:rsid w:val="1973DA6C"/>
    <w:rsid w:val="1995CE2E"/>
    <w:rsid w:val="199F747A"/>
    <w:rsid w:val="19A92981"/>
    <w:rsid w:val="19EA0F23"/>
    <w:rsid w:val="19EDA043"/>
    <w:rsid w:val="19F749A8"/>
    <w:rsid w:val="1A9CE83A"/>
    <w:rsid w:val="1AA385F3"/>
    <w:rsid w:val="1AD2E396"/>
    <w:rsid w:val="1B08DB34"/>
    <w:rsid w:val="1B142537"/>
    <w:rsid w:val="1B1F0D8D"/>
    <w:rsid w:val="1B2FA2FC"/>
    <w:rsid w:val="1B5E4990"/>
    <w:rsid w:val="1B815FB1"/>
    <w:rsid w:val="1B94093C"/>
    <w:rsid w:val="1B986CB2"/>
    <w:rsid w:val="1BA7814E"/>
    <w:rsid w:val="1BA8ACE9"/>
    <w:rsid w:val="1BAAF547"/>
    <w:rsid w:val="1BC2382D"/>
    <w:rsid w:val="1C0DCB41"/>
    <w:rsid w:val="1C0DE6D2"/>
    <w:rsid w:val="1C411B91"/>
    <w:rsid w:val="1C7B5E90"/>
    <w:rsid w:val="1C7FE62C"/>
    <w:rsid w:val="1CA1E5FE"/>
    <w:rsid w:val="1CA8CA94"/>
    <w:rsid w:val="1CC0AB5C"/>
    <w:rsid w:val="1D00A63C"/>
    <w:rsid w:val="1D13E399"/>
    <w:rsid w:val="1D2A417B"/>
    <w:rsid w:val="1D40C548"/>
    <w:rsid w:val="1D7C355E"/>
    <w:rsid w:val="1D99D361"/>
    <w:rsid w:val="1DAE8579"/>
    <w:rsid w:val="1DB125D3"/>
    <w:rsid w:val="1E01D51A"/>
    <w:rsid w:val="1E124936"/>
    <w:rsid w:val="1E199C1B"/>
    <w:rsid w:val="1E605926"/>
    <w:rsid w:val="1E9441AA"/>
    <w:rsid w:val="1E99754B"/>
    <w:rsid w:val="1EAB6899"/>
    <w:rsid w:val="1EB6EA49"/>
    <w:rsid w:val="1EBD1907"/>
    <w:rsid w:val="1ED0C6C3"/>
    <w:rsid w:val="1EF7E7C6"/>
    <w:rsid w:val="1FCEF457"/>
    <w:rsid w:val="1FFF09A6"/>
    <w:rsid w:val="2080E05D"/>
    <w:rsid w:val="2085D19A"/>
    <w:rsid w:val="20C56833"/>
    <w:rsid w:val="20E65F61"/>
    <w:rsid w:val="20F02286"/>
    <w:rsid w:val="20F46055"/>
    <w:rsid w:val="210C0D61"/>
    <w:rsid w:val="210D3BC4"/>
    <w:rsid w:val="2147A79E"/>
    <w:rsid w:val="21612391"/>
    <w:rsid w:val="2161409D"/>
    <w:rsid w:val="216A7A00"/>
    <w:rsid w:val="217AADBC"/>
    <w:rsid w:val="2197F6E8"/>
    <w:rsid w:val="21B5D969"/>
    <w:rsid w:val="21D433B0"/>
    <w:rsid w:val="21E86EFB"/>
    <w:rsid w:val="21F8F8D6"/>
    <w:rsid w:val="221AB076"/>
    <w:rsid w:val="22230314"/>
    <w:rsid w:val="224090F1"/>
    <w:rsid w:val="2257695B"/>
    <w:rsid w:val="227AE53A"/>
    <w:rsid w:val="22ACF822"/>
    <w:rsid w:val="22C3D685"/>
    <w:rsid w:val="23089CCD"/>
    <w:rsid w:val="2310DEA5"/>
    <w:rsid w:val="2316DD8A"/>
    <w:rsid w:val="232878F2"/>
    <w:rsid w:val="2334977E"/>
    <w:rsid w:val="234292E9"/>
    <w:rsid w:val="234EB6D8"/>
    <w:rsid w:val="2384B5AA"/>
    <w:rsid w:val="239B7C77"/>
    <w:rsid w:val="23ACB11C"/>
    <w:rsid w:val="23B007A4"/>
    <w:rsid w:val="23B47DFD"/>
    <w:rsid w:val="23CD256E"/>
    <w:rsid w:val="23D3F48A"/>
    <w:rsid w:val="24039E13"/>
    <w:rsid w:val="2433B05D"/>
    <w:rsid w:val="24416EBD"/>
    <w:rsid w:val="2451C074"/>
    <w:rsid w:val="2452ED8C"/>
    <w:rsid w:val="2476D483"/>
    <w:rsid w:val="2479F833"/>
    <w:rsid w:val="24AECB1A"/>
    <w:rsid w:val="24B2FD0D"/>
    <w:rsid w:val="24C0E17E"/>
    <w:rsid w:val="24D452AD"/>
    <w:rsid w:val="24DFAD2E"/>
    <w:rsid w:val="24E5610E"/>
    <w:rsid w:val="24FDA518"/>
    <w:rsid w:val="25050517"/>
    <w:rsid w:val="2540EF13"/>
    <w:rsid w:val="2559F6B1"/>
    <w:rsid w:val="256F0BA3"/>
    <w:rsid w:val="25AF3528"/>
    <w:rsid w:val="25AFC986"/>
    <w:rsid w:val="25CC7F5B"/>
    <w:rsid w:val="25EADEFD"/>
    <w:rsid w:val="26523E56"/>
    <w:rsid w:val="265547CD"/>
    <w:rsid w:val="267D2B4F"/>
    <w:rsid w:val="2684CCA8"/>
    <w:rsid w:val="26ABF25F"/>
    <w:rsid w:val="26AC07F0"/>
    <w:rsid w:val="26C24386"/>
    <w:rsid w:val="26C6F3EE"/>
    <w:rsid w:val="271E5F5A"/>
    <w:rsid w:val="272F4C63"/>
    <w:rsid w:val="27464341"/>
    <w:rsid w:val="2761A860"/>
    <w:rsid w:val="279F585E"/>
    <w:rsid w:val="27AF742B"/>
    <w:rsid w:val="27C8C7C2"/>
    <w:rsid w:val="27D30690"/>
    <w:rsid w:val="27DF3B47"/>
    <w:rsid w:val="28158519"/>
    <w:rsid w:val="281D98F4"/>
    <w:rsid w:val="281F838F"/>
    <w:rsid w:val="284696FA"/>
    <w:rsid w:val="28760F29"/>
    <w:rsid w:val="29045468"/>
    <w:rsid w:val="290F124E"/>
    <w:rsid w:val="290F9BC3"/>
    <w:rsid w:val="2920B3D3"/>
    <w:rsid w:val="2937904C"/>
    <w:rsid w:val="293AF62B"/>
    <w:rsid w:val="2941ADAF"/>
    <w:rsid w:val="29523EF9"/>
    <w:rsid w:val="296C1F7B"/>
    <w:rsid w:val="297691C3"/>
    <w:rsid w:val="2977FA71"/>
    <w:rsid w:val="299F6C13"/>
    <w:rsid w:val="29C88E1D"/>
    <w:rsid w:val="29D50578"/>
    <w:rsid w:val="29FE95F2"/>
    <w:rsid w:val="2A02BF78"/>
    <w:rsid w:val="2A190BB2"/>
    <w:rsid w:val="2A19B9FF"/>
    <w:rsid w:val="2A38F85C"/>
    <w:rsid w:val="2A4A1050"/>
    <w:rsid w:val="2A7A9C57"/>
    <w:rsid w:val="2A7D3448"/>
    <w:rsid w:val="2A8AD14A"/>
    <w:rsid w:val="2ACEBB05"/>
    <w:rsid w:val="2ACEF7A4"/>
    <w:rsid w:val="2AD0EE0C"/>
    <w:rsid w:val="2AE43669"/>
    <w:rsid w:val="2AF95CD5"/>
    <w:rsid w:val="2B0A7BB7"/>
    <w:rsid w:val="2B1ADF69"/>
    <w:rsid w:val="2B33829D"/>
    <w:rsid w:val="2B7A0BD2"/>
    <w:rsid w:val="2B7AA8BC"/>
    <w:rsid w:val="2B7DF80A"/>
    <w:rsid w:val="2BC77176"/>
    <w:rsid w:val="2BF272E5"/>
    <w:rsid w:val="2BFD3B4B"/>
    <w:rsid w:val="2C8627BB"/>
    <w:rsid w:val="2CE1F7BA"/>
    <w:rsid w:val="2D2F62AA"/>
    <w:rsid w:val="2D5EBEE3"/>
    <w:rsid w:val="2D796BAE"/>
    <w:rsid w:val="2DA6D94A"/>
    <w:rsid w:val="2DAB06C7"/>
    <w:rsid w:val="2DAE6FB2"/>
    <w:rsid w:val="2DB80707"/>
    <w:rsid w:val="2DCF1B81"/>
    <w:rsid w:val="2DF0913F"/>
    <w:rsid w:val="2E152F5B"/>
    <w:rsid w:val="2E2BD288"/>
    <w:rsid w:val="2E309D05"/>
    <w:rsid w:val="2E3ECA16"/>
    <w:rsid w:val="2E691B53"/>
    <w:rsid w:val="2E6B3505"/>
    <w:rsid w:val="2EBF9CD9"/>
    <w:rsid w:val="2ED7A562"/>
    <w:rsid w:val="2EE4143D"/>
    <w:rsid w:val="2F184E1C"/>
    <w:rsid w:val="2F5F8C15"/>
    <w:rsid w:val="2F871F6F"/>
    <w:rsid w:val="2F8B864A"/>
    <w:rsid w:val="2FAA4894"/>
    <w:rsid w:val="2FAB5F4C"/>
    <w:rsid w:val="2FDD6CB1"/>
    <w:rsid w:val="2FFE8393"/>
    <w:rsid w:val="300E8C7B"/>
    <w:rsid w:val="301041BB"/>
    <w:rsid w:val="3043DC42"/>
    <w:rsid w:val="30463EB9"/>
    <w:rsid w:val="30794DE6"/>
    <w:rsid w:val="309D3AF7"/>
    <w:rsid w:val="30B2CA54"/>
    <w:rsid w:val="30B3197C"/>
    <w:rsid w:val="30B9E6BC"/>
    <w:rsid w:val="30D124AE"/>
    <w:rsid w:val="30D91E04"/>
    <w:rsid w:val="30ECBCAF"/>
    <w:rsid w:val="30F34C8B"/>
    <w:rsid w:val="313A827C"/>
    <w:rsid w:val="314A9E85"/>
    <w:rsid w:val="315F45BE"/>
    <w:rsid w:val="318B41E5"/>
    <w:rsid w:val="31A201C2"/>
    <w:rsid w:val="31B7229C"/>
    <w:rsid w:val="31C14DC7"/>
    <w:rsid w:val="31D82FD4"/>
    <w:rsid w:val="31FF2985"/>
    <w:rsid w:val="32439777"/>
    <w:rsid w:val="3273DB43"/>
    <w:rsid w:val="3291152A"/>
    <w:rsid w:val="3291966F"/>
    <w:rsid w:val="32B9E86E"/>
    <w:rsid w:val="32C03D9C"/>
    <w:rsid w:val="32E4196E"/>
    <w:rsid w:val="32E5C9A6"/>
    <w:rsid w:val="32EC7442"/>
    <w:rsid w:val="32FD981C"/>
    <w:rsid w:val="3305A5BA"/>
    <w:rsid w:val="33095440"/>
    <w:rsid w:val="3344A203"/>
    <w:rsid w:val="334CBCE9"/>
    <w:rsid w:val="3350FE57"/>
    <w:rsid w:val="336A48B3"/>
    <w:rsid w:val="3389008D"/>
    <w:rsid w:val="33A75B97"/>
    <w:rsid w:val="33B51525"/>
    <w:rsid w:val="343BF5F9"/>
    <w:rsid w:val="344D0D29"/>
    <w:rsid w:val="3492DAE7"/>
    <w:rsid w:val="34A7C181"/>
    <w:rsid w:val="34BA180F"/>
    <w:rsid w:val="34DD67AF"/>
    <w:rsid w:val="34DFD19D"/>
    <w:rsid w:val="35525907"/>
    <w:rsid w:val="3567A9F5"/>
    <w:rsid w:val="3575D68D"/>
    <w:rsid w:val="35775732"/>
    <w:rsid w:val="3583476A"/>
    <w:rsid w:val="359E0037"/>
    <w:rsid w:val="35E21D3E"/>
    <w:rsid w:val="36034610"/>
    <w:rsid w:val="363379E3"/>
    <w:rsid w:val="367A1A9E"/>
    <w:rsid w:val="3683B23C"/>
    <w:rsid w:val="368F2FDC"/>
    <w:rsid w:val="36A1B1E1"/>
    <w:rsid w:val="36B3567D"/>
    <w:rsid w:val="36C8CA48"/>
    <w:rsid w:val="36DC10F9"/>
    <w:rsid w:val="36E62211"/>
    <w:rsid w:val="36E6E966"/>
    <w:rsid w:val="36E99E56"/>
    <w:rsid w:val="37036998"/>
    <w:rsid w:val="371554A2"/>
    <w:rsid w:val="373CF4FC"/>
    <w:rsid w:val="378722F7"/>
    <w:rsid w:val="379F87CC"/>
    <w:rsid w:val="37A976A0"/>
    <w:rsid w:val="37CEBF98"/>
    <w:rsid w:val="37D5C76C"/>
    <w:rsid w:val="37DACF54"/>
    <w:rsid w:val="37E4B352"/>
    <w:rsid w:val="381EC919"/>
    <w:rsid w:val="381F597E"/>
    <w:rsid w:val="38439DE2"/>
    <w:rsid w:val="3876191E"/>
    <w:rsid w:val="38A14485"/>
    <w:rsid w:val="38A4F207"/>
    <w:rsid w:val="395C605C"/>
    <w:rsid w:val="395E3039"/>
    <w:rsid w:val="398C7B03"/>
    <w:rsid w:val="39AE0331"/>
    <w:rsid w:val="39BAD018"/>
    <w:rsid w:val="39C2F41E"/>
    <w:rsid w:val="39ECC273"/>
    <w:rsid w:val="3A17D3E5"/>
    <w:rsid w:val="3A27ECA5"/>
    <w:rsid w:val="3A317B7B"/>
    <w:rsid w:val="3A3F2CEA"/>
    <w:rsid w:val="3A6D49DA"/>
    <w:rsid w:val="3A83A86F"/>
    <w:rsid w:val="3A935C44"/>
    <w:rsid w:val="3AA69C76"/>
    <w:rsid w:val="3AAD9EAB"/>
    <w:rsid w:val="3AB2857B"/>
    <w:rsid w:val="3AE7BAB5"/>
    <w:rsid w:val="3AED2BCD"/>
    <w:rsid w:val="3AEE1F0D"/>
    <w:rsid w:val="3B0062F9"/>
    <w:rsid w:val="3B0A335E"/>
    <w:rsid w:val="3B268C09"/>
    <w:rsid w:val="3B511446"/>
    <w:rsid w:val="3B7DF59E"/>
    <w:rsid w:val="3BB9F944"/>
    <w:rsid w:val="3BBB7EA8"/>
    <w:rsid w:val="3BC84808"/>
    <w:rsid w:val="3C3320E2"/>
    <w:rsid w:val="3C41EA54"/>
    <w:rsid w:val="3C49A88E"/>
    <w:rsid w:val="3C518B22"/>
    <w:rsid w:val="3C608FA0"/>
    <w:rsid w:val="3C7E7C7B"/>
    <w:rsid w:val="3CAE70E9"/>
    <w:rsid w:val="3CCEB241"/>
    <w:rsid w:val="3CE2773E"/>
    <w:rsid w:val="3CE4562C"/>
    <w:rsid w:val="3D008861"/>
    <w:rsid w:val="3D17E2ED"/>
    <w:rsid w:val="3D2E4097"/>
    <w:rsid w:val="3D2EBB8C"/>
    <w:rsid w:val="3D501766"/>
    <w:rsid w:val="3D539B32"/>
    <w:rsid w:val="3D64AFBB"/>
    <w:rsid w:val="3D6B6BE4"/>
    <w:rsid w:val="3DB7E930"/>
    <w:rsid w:val="3DF6543E"/>
    <w:rsid w:val="3E0A9C7E"/>
    <w:rsid w:val="3E0EE9EF"/>
    <w:rsid w:val="3E331B28"/>
    <w:rsid w:val="3E5BC9C9"/>
    <w:rsid w:val="3E5E9D48"/>
    <w:rsid w:val="3E611187"/>
    <w:rsid w:val="3EC3D355"/>
    <w:rsid w:val="3EE3F73E"/>
    <w:rsid w:val="3EF4115B"/>
    <w:rsid w:val="3F429173"/>
    <w:rsid w:val="3F5150CB"/>
    <w:rsid w:val="3F954E49"/>
    <w:rsid w:val="3F9D5293"/>
    <w:rsid w:val="3FA53489"/>
    <w:rsid w:val="3FAC38B8"/>
    <w:rsid w:val="3FD06054"/>
    <w:rsid w:val="3FD9D204"/>
    <w:rsid w:val="3FF603E4"/>
    <w:rsid w:val="40086B8B"/>
    <w:rsid w:val="401D923B"/>
    <w:rsid w:val="402E2A0D"/>
    <w:rsid w:val="4040260C"/>
    <w:rsid w:val="40821BCE"/>
    <w:rsid w:val="409CA2A4"/>
    <w:rsid w:val="40AF82C1"/>
    <w:rsid w:val="40BCD38B"/>
    <w:rsid w:val="40F1B6A9"/>
    <w:rsid w:val="4105DAA7"/>
    <w:rsid w:val="4112ACCB"/>
    <w:rsid w:val="412F56D6"/>
    <w:rsid w:val="415A2D03"/>
    <w:rsid w:val="41D39D4C"/>
    <w:rsid w:val="41E189A7"/>
    <w:rsid w:val="41EC86F4"/>
    <w:rsid w:val="42041051"/>
    <w:rsid w:val="4220389A"/>
    <w:rsid w:val="42313A1A"/>
    <w:rsid w:val="42451E87"/>
    <w:rsid w:val="425BF91E"/>
    <w:rsid w:val="425ED4B9"/>
    <w:rsid w:val="426E802A"/>
    <w:rsid w:val="4290C9E8"/>
    <w:rsid w:val="42C992BE"/>
    <w:rsid w:val="42F97EC8"/>
    <w:rsid w:val="437B0C12"/>
    <w:rsid w:val="438E07B8"/>
    <w:rsid w:val="43935579"/>
    <w:rsid w:val="43BCFA6B"/>
    <w:rsid w:val="43D005A0"/>
    <w:rsid w:val="43E30653"/>
    <w:rsid w:val="43E6DDED"/>
    <w:rsid w:val="43FD9514"/>
    <w:rsid w:val="440DA089"/>
    <w:rsid w:val="442B048E"/>
    <w:rsid w:val="44556A29"/>
    <w:rsid w:val="4464CDA5"/>
    <w:rsid w:val="44777437"/>
    <w:rsid w:val="448A9508"/>
    <w:rsid w:val="44998063"/>
    <w:rsid w:val="44B6C439"/>
    <w:rsid w:val="44DF81A6"/>
    <w:rsid w:val="44EFCF2C"/>
    <w:rsid w:val="45320FF1"/>
    <w:rsid w:val="454F067B"/>
    <w:rsid w:val="4573352F"/>
    <w:rsid w:val="45D7947D"/>
    <w:rsid w:val="45DABF11"/>
    <w:rsid w:val="45ECFB59"/>
    <w:rsid w:val="4600EC16"/>
    <w:rsid w:val="4610CE86"/>
    <w:rsid w:val="464C8092"/>
    <w:rsid w:val="4652AB51"/>
    <w:rsid w:val="468E875A"/>
    <w:rsid w:val="4699320B"/>
    <w:rsid w:val="46B6D18C"/>
    <w:rsid w:val="46BBBB20"/>
    <w:rsid w:val="46BCEBE2"/>
    <w:rsid w:val="46D50E88"/>
    <w:rsid w:val="46E26F4B"/>
    <w:rsid w:val="46E91749"/>
    <w:rsid w:val="475578A3"/>
    <w:rsid w:val="47C3A685"/>
    <w:rsid w:val="47D52F96"/>
    <w:rsid w:val="47F0D51B"/>
    <w:rsid w:val="484603D6"/>
    <w:rsid w:val="486E8C94"/>
    <w:rsid w:val="48A0D03D"/>
    <w:rsid w:val="48CF6696"/>
    <w:rsid w:val="48DF9884"/>
    <w:rsid w:val="4914B752"/>
    <w:rsid w:val="494C9B3A"/>
    <w:rsid w:val="495C392E"/>
    <w:rsid w:val="4968ADBB"/>
    <w:rsid w:val="498732BA"/>
    <w:rsid w:val="4994BE16"/>
    <w:rsid w:val="49B10AB7"/>
    <w:rsid w:val="49CEE4E8"/>
    <w:rsid w:val="49D89FB3"/>
    <w:rsid w:val="49FFA4CF"/>
    <w:rsid w:val="4A35017F"/>
    <w:rsid w:val="4A60B864"/>
    <w:rsid w:val="4A71904F"/>
    <w:rsid w:val="4A9F1D58"/>
    <w:rsid w:val="4ADD8BC5"/>
    <w:rsid w:val="4B0531BC"/>
    <w:rsid w:val="4B1C2581"/>
    <w:rsid w:val="4B1FEABC"/>
    <w:rsid w:val="4B382762"/>
    <w:rsid w:val="4B407543"/>
    <w:rsid w:val="4B56CF16"/>
    <w:rsid w:val="4B7F1C6E"/>
    <w:rsid w:val="4B8B0238"/>
    <w:rsid w:val="4B9368D4"/>
    <w:rsid w:val="4BA6A4A7"/>
    <w:rsid w:val="4BDA5006"/>
    <w:rsid w:val="4BEFF7B3"/>
    <w:rsid w:val="4C12C801"/>
    <w:rsid w:val="4C3D47CF"/>
    <w:rsid w:val="4C5367E8"/>
    <w:rsid w:val="4C544920"/>
    <w:rsid w:val="4C56CECA"/>
    <w:rsid w:val="4C9A2D88"/>
    <w:rsid w:val="4CAD0EFA"/>
    <w:rsid w:val="4CCBC0C8"/>
    <w:rsid w:val="4CDAC913"/>
    <w:rsid w:val="4CE791BD"/>
    <w:rsid w:val="4CF98C40"/>
    <w:rsid w:val="4D1F11CC"/>
    <w:rsid w:val="4D1FFD53"/>
    <w:rsid w:val="4D201EED"/>
    <w:rsid w:val="4D7C9D2E"/>
    <w:rsid w:val="4D8E7777"/>
    <w:rsid w:val="4D977480"/>
    <w:rsid w:val="4DBC9028"/>
    <w:rsid w:val="4DE30EB8"/>
    <w:rsid w:val="4E09F4AE"/>
    <w:rsid w:val="4E1488E4"/>
    <w:rsid w:val="4E1D904E"/>
    <w:rsid w:val="4E2B2092"/>
    <w:rsid w:val="4E336035"/>
    <w:rsid w:val="4E4F304A"/>
    <w:rsid w:val="4E5CD7F1"/>
    <w:rsid w:val="4E83D16E"/>
    <w:rsid w:val="4EA1EF4D"/>
    <w:rsid w:val="4EB2ACA2"/>
    <w:rsid w:val="4EB393E0"/>
    <w:rsid w:val="4EB8DA50"/>
    <w:rsid w:val="4EB8DAC9"/>
    <w:rsid w:val="4EB908BC"/>
    <w:rsid w:val="4F13FA7D"/>
    <w:rsid w:val="4F4AD2C5"/>
    <w:rsid w:val="4F63E950"/>
    <w:rsid w:val="4F9F68E7"/>
    <w:rsid w:val="4FB26190"/>
    <w:rsid w:val="4FCCE3B2"/>
    <w:rsid w:val="4FD15347"/>
    <w:rsid w:val="50068AE7"/>
    <w:rsid w:val="5086578A"/>
    <w:rsid w:val="508ACC78"/>
    <w:rsid w:val="50A6B56E"/>
    <w:rsid w:val="50A7E8C2"/>
    <w:rsid w:val="50C4344C"/>
    <w:rsid w:val="50FA953C"/>
    <w:rsid w:val="5121AC7B"/>
    <w:rsid w:val="51591540"/>
    <w:rsid w:val="51738D67"/>
    <w:rsid w:val="5174CC57"/>
    <w:rsid w:val="51A278E1"/>
    <w:rsid w:val="51C077FD"/>
    <w:rsid w:val="52067C50"/>
    <w:rsid w:val="521FBD63"/>
    <w:rsid w:val="522DC7DB"/>
    <w:rsid w:val="523860C5"/>
    <w:rsid w:val="5241A723"/>
    <w:rsid w:val="528E6A5E"/>
    <w:rsid w:val="52A0352F"/>
    <w:rsid w:val="52B7E7C7"/>
    <w:rsid w:val="52BC9340"/>
    <w:rsid w:val="52E9AEB3"/>
    <w:rsid w:val="52FDC7AC"/>
    <w:rsid w:val="532B2E8B"/>
    <w:rsid w:val="532BD498"/>
    <w:rsid w:val="5347CD29"/>
    <w:rsid w:val="53597F98"/>
    <w:rsid w:val="535BFB04"/>
    <w:rsid w:val="5382BC12"/>
    <w:rsid w:val="53C3D336"/>
    <w:rsid w:val="53D7DA12"/>
    <w:rsid w:val="53DF1C51"/>
    <w:rsid w:val="53E2CF6B"/>
    <w:rsid w:val="53FA4DCE"/>
    <w:rsid w:val="54398BB1"/>
    <w:rsid w:val="544D71ED"/>
    <w:rsid w:val="548E138F"/>
    <w:rsid w:val="54B0C0FB"/>
    <w:rsid w:val="54C211D3"/>
    <w:rsid w:val="54E8DD7C"/>
    <w:rsid w:val="553755E2"/>
    <w:rsid w:val="55413271"/>
    <w:rsid w:val="5548F510"/>
    <w:rsid w:val="559A8F99"/>
    <w:rsid w:val="55C2898C"/>
    <w:rsid w:val="55CFD4FC"/>
    <w:rsid w:val="55F578FB"/>
    <w:rsid w:val="561B9D01"/>
    <w:rsid w:val="56432694"/>
    <w:rsid w:val="5644BECB"/>
    <w:rsid w:val="56532911"/>
    <w:rsid w:val="56694E10"/>
    <w:rsid w:val="5678B88D"/>
    <w:rsid w:val="569586F3"/>
    <w:rsid w:val="569A26D2"/>
    <w:rsid w:val="56A53350"/>
    <w:rsid w:val="5728F548"/>
    <w:rsid w:val="57651FB1"/>
    <w:rsid w:val="57AF878B"/>
    <w:rsid w:val="57B7F41E"/>
    <w:rsid w:val="57C10F25"/>
    <w:rsid w:val="57CF2EF7"/>
    <w:rsid w:val="57D4F046"/>
    <w:rsid w:val="58181D6D"/>
    <w:rsid w:val="582EB232"/>
    <w:rsid w:val="5836FB9A"/>
    <w:rsid w:val="5849480A"/>
    <w:rsid w:val="586135E4"/>
    <w:rsid w:val="5879ABFB"/>
    <w:rsid w:val="5883E680"/>
    <w:rsid w:val="588D8D72"/>
    <w:rsid w:val="58BA436C"/>
    <w:rsid w:val="591C3DF2"/>
    <w:rsid w:val="592EFA7A"/>
    <w:rsid w:val="593031AF"/>
    <w:rsid w:val="59346A97"/>
    <w:rsid w:val="5941BC8A"/>
    <w:rsid w:val="5942207E"/>
    <w:rsid w:val="59495F81"/>
    <w:rsid w:val="59515824"/>
    <w:rsid w:val="597DEB90"/>
    <w:rsid w:val="59D172C0"/>
    <w:rsid w:val="59F7046E"/>
    <w:rsid w:val="5A01F5D7"/>
    <w:rsid w:val="5A114ED8"/>
    <w:rsid w:val="5A2D65EB"/>
    <w:rsid w:val="5A3DD3EB"/>
    <w:rsid w:val="5A52843E"/>
    <w:rsid w:val="5A5BD6E7"/>
    <w:rsid w:val="5A611DF1"/>
    <w:rsid w:val="5A673FE3"/>
    <w:rsid w:val="5A8762D9"/>
    <w:rsid w:val="5A8828AB"/>
    <w:rsid w:val="5A99D565"/>
    <w:rsid w:val="5AAF04BF"/>
    <w:rsid w:val="5AB863A6"/>
    <w:rsid w:val="5ACC124C"/>
    <w:rsid w:val="5AD083BE"/>
    <w:rsid w:val="5AD8039A"/>
    <w:rsid w:val="5ADAE365"/>
    <w:rsid w:val="5AE6B6C5"/>
    <w:rsid w:val="5AF7DF2B"/>
    <w:rsid w:val="5B250AB1"/>
    <w:rsid w:val="5B3E906B"/>
    <w:rsid w:val="5B50424C"/>
    <w:rsid w:val="5B50E76F"/>
    <w:rsid w:val="5BFA3CAF"/>
    <w:rsid w:val="5BFC698A"/>
    <w:rsid w:val="5C397720"/>
    <w:rsid w:val="5C3FAD2E"/>
    <w:rsid w:val="5C4B0A67"/>
    <w:rsid w:val="5C56468A"/>
    <w:rsid w:val="5C660621"/>
    <w:rsid w:val="5C99935D"/>
    <w:rsid w:val="5C9D779C"/>
    <w:rsid w:val="5CC0B53F"/>
    <w:rsid w:val="5CE50202"/>
    <w:rsid w:val="5CF39798"/>
    <w:rsid w:val="5D10226A"/>
    <w:rsid w:val="5D1A6721"/>
    <w:rsid w:val="5D1F7CDE"/>
    <w:rsid w:val="5D21C9AE"/>
    <w:rsid w:val="5D2E5066"/>
    <w:rsid w:val="5D3B1628"/>
    <w:rsid w:val="5D495C5B"/>
    <w:rsid w:val="5D6AF183"/>
    <w:rsid w:val="5DE6E72B"/>
    <w:rsid w:val="5E278F10"/>
    <w:rsid w:val="5E4438C9"/>
    <w:rsid w:val="5E749D8A"/>
    <w:rsid w:val="5E7A0DF1"/>
    <w:rsid w:val="5E842FF1"/>
    <w:rsid w:val="5E86ED55"/>
    <w:rsid w:val="5E99B2E8"/>
    <w:rsid w:val="5EAF454F"/>
    <w:rsid w:val="5EB9580D"/>
    <w:rsid w:val="5ECB1F56"/>
    <w:rsid w:val="5ED6775C"/>
    <w:rsid w:val="5EEC9369"/>
    <w:rsid w:val="5F46E2A2"/>
    <w:rsid w:val="5F4DC634"/>
    <w:rsid w:val="5F705F60"/>
    <w:rsid w:val="5F894CF7"/>
    <w:rsid w:val="5F91B94F"/>
    <w:rsid w:val="5FA33714"/>
    <w:rsid w:val="5FA7370C"/>
    <w:rsid w:val="5FDA899B"/>
    <w:rsid w:val="5FDC5929"/>
    <w:rsid w:val="5FE37158"/>
    <w:rsid w:val="5FEE766C"/>
    <w:rsid w:val="5FFA0C69"/>
    <w:rsid w:val="60550F43"/>
    <w:rsid w:val="6070CF2A"/>
    <w:rsid w:val="6071A71C"/>
    <w:rsid w:val="60775EA3"/>
    <w:rsid w:val="607FB1A4"/>
    <w:rsid w:val="609607BE"/>
    <w:rsid w:val="60A669E8"/>
    <w:rsid w:val="60C1E049"/>
    <w:rsid w:val="60D30739"/>
    <w:rsid w:val="60FA3D91"/>
    <w:rsid w:val="610E78E6"/>
    <w:rsid w:val="6128A5F2"/>
    <w:rsid w:val="6168F6E5"/>
    <w:rsid w:val="6171148E"/>
    <w:rsid w:val="6184F882"/>
    <w:rsid w:val="618B2F8D"/>
    <w:rsid w:val="618FA3E7"/>
    <w:rsid w:val="61955816"/>
    <w:rsid w:val="619C3EDE"/>
    <w:rsid w:val="61A6DAA4"/>
    <w:rsid w:val="61B185CE"/>
    <w:rsid w:val="61CC510E"/>
    <w:rsid w:val="61DF9530"/>
    <w:rsid w:val="61F10B6A"/>
    <w:rsid w:val="62075DB1"/>
    <w:rsid w:val="6219716D"/>
    <w:rsid w:val="6263AA3F"/>
    <w:rsid w:val="627A6DB3"/>
    <w:rsid w:val="62A77277"/>
    <w:rsid w:val="62BBFB7F"/>
    <w:rsid w:val="6300C109"/>
    <w:rsid w:val="63073D74"/>
    <w:rsid w:val="631A7E79"/>
    <w:rsid w:val="6320578C"/>
    <w:rsid w:val="633D339C"/>
    <w:rsid w:val="6347E724"/>
    <w:rsid w:val="63895718"/>
    <w:rsid w:val="639CC71C"/>
    <w:rsid w:val="63C77309"/>
    <w:rsid w:val="63CEB7D3"/>
    <w:rsid w:val="63D57B9D"/>
    <w:rsid w:val="63E1C5CE"/>
    <w:rsid w:val="63E75BDE"/>
    <w:rsid w:val="63F35BDD"/>
    <w:rsid w:val="64206FAB"/>
    <w:rsid w:val="64356515"/>
    <w:rsid w:val="644F02A8"/>
    <w:rsid w:val="646628BB"/>
    <w:rsid w:val="646C76DC"/>
    <w:rsid w:val="6481B9C2"/>
    <w:rsid w:val="64A2F222"/>
    <w:rsid w:val="64C8A349"/>
    <w:rsid w:val="64D23E84"/>
    <w:rsid w:val="64D719B8"/>
    <w:rsid w:val="64F8B326"/>
    <w:rsid w:val="650ADD5F"/>
    <w:rsid w:val="651C46AB"/>
    <w:rsid w:val="6526BD72"/>
    <w:rsid w:val="654E21CB"/>
    <w:rsid w:val="65A1E7D6"/>
    <w:rsid w:val="65C788E8"/>
    <w:rsid w:val="65C9C7DA"/>
    <w:rsid w:val="662C85F8"/>
    <w:rsid w:val="663BBA76"/>
    <w:rsid w:val="665D8BD2"/>
    <w:rsid w:val="668FF8DB"/>
    <w:rsid w:val="66A08553"/>
    <w:rsid w:val="66AE8FA4"/>
    <w:rsid w:val="66BABE73"/>
    <w:rsid w:val="66C84830"/>
    <w:rsid w:val="66D9C7CE"/>
    <w:rsid w:val="66F72DA8"/>
    <w:rsid w:val="67140FA1"/>
    <w:rsid w:val="67164411"/>
    <w:rsid w:val="6721D289"/>
    <w:rsid w:val="6735C0A1"/>
    <w:rsid w:val="6752354D"/>
    <w:rsid w:val="67536B23"/>
    <w:rsid w:val="676E4EC0"/>
    <w:rsid w:val="6778783F"/>
    <w:rsid w:val="6788A986"/>
    <w:rsid w:val="67C366AC"/>
    <w:rsid w:val="67DFFEB6"/>
    <w:rsid w:val="681ED4CF"/>
    <w:rsid w:val="688E6A1F"/>
    <w:rsid w:val="68F08220"/>
    <w:rsid w:val="69418CE4"/>
    <w:rsid w:val="694214F7"/>
    <w:rsid w:val="69836F4C"/>
    <w:rsid w:val="698D34A3"/>
    <w:rsid w:val="69B4BC25"/>
    <w:rsid w:val="69E1C646"/>
    <w:rsid w:val="69F0C6A8"/>
    <w:rsid w:val="6A0524DD"/>
    <w:rsid w:val="6A0FC5DE"/>
    <w:rsid w:val="6A16F177"/>
    <w:rsid w:val="6A2D237D"/>
    <w:rsid w:val="6A6718B7"/>
    <w:rsid w:val="6A7E18C0"/>
    <w:rsid w:val="6A8E704E"/>
    <w:rsid w:val="6ABB24A0"/>
    <w:rsid w:val="6B0F7F28"/>
    <w:rsid w:val="6B173D81"/>
    <w:rsid w:val="6B498D6E"/>
    <w:rsid w:val="6B538CF9"/>
    <w:rsid w:val="6B862097"/>
    <w:rsid w:val="6B999635"/>
    <w:rsid w:val="6BA91DC9"/>
    <w:rsid w:val="6BB6D45D"/>
    <w:rsid w:val="6BD334DD"/>
    <w:rsid w:val="6C5E9C32"/>
    <w:rsid w:val="6C71F135"/>
    <w:rsid w:val="6C73E94B"/>
    <w:rsid w:val="6C7ADD9C"/>
    <w:rsid w:val="6C84FF6C"/>
    <w:rsid w:val="6CC2465C"/>
    <w:rsid w:val="6CEA36EF"/>
    <w:rsid w:val="6D2A2D82"/>
    <w:rsid w:val="6D417645"/>
    <w:rsid w:val="6D691D84"/>
    <w:rsid w:val="6D7F94AF"/>
    <w:rsid w:val="6D974382"/>
    <w:rsid w:val="6DB7238E"/>
    <w:rsid w:val="6E0EDDB4"/>
    <w:rsid w:val="6E2AA142"/>
    <w:rsid w:val="6EA0EF4A"/>
    <w:rsid w:val="6ECAD079"/>
    <w:rsid w:val="6F02B801"/>
    <w:rsid w:val="6F206622"/>
    <w:rsid w:val="6F47E9B0"/>
    <w:rsid w:val="6F7FCD66"/>
    <w:rsid w:val="6FBF13FD"/>
    <w:rsid w:val="6FC4C426"/>
    <w:rsid w:val="6FDD8518"/>
    <w:rsid w:val="702AA0AD"/>
    <w:rsid w:val="7041C964"/>
    <w:rsid w:val="705133BC"/>
    <w:rsid w:val="7055D947"/>
    <w:rsid w:val="705CA465"/>
    <w:rsid w:val="707D05F9"/>
    <w:rsid w:val="70A226D4"/>
    <w:rsid w:val="70ABA867"/>
    <w:rsid w:val="70B381C0"/>
    <w:rsid w:val="70D25FC0"/>
    <w:rsid w:val="70EC12CF"/>
    <w:rsid w:val="7113CF67"/>
    <w:rsid w:val="711F9838"/>
    <w:rsid w:val="71368C41"/>
    <w:rsid w:val="7138EF32"/>
    <w:rsid w:val="7185AD3F"/>
    <w:rsid w:val="71B2232A"/>
    <w:rsid w:val="71BAD5AF"/>
    <w:rsid w:val="71BBC211"/>
    <w:rsid w:val="71DB0971"/>
    <w:rsid w:val="71ED3573"/>
    <w:rsid w:val="71F95178"/>
    <w:rsid w:val="720B7733"/>
    <w:rsid w:val="721CAD61"/>
    <w:rsid w:val="725B2C6D"/>
    <w:rsid w:val="72756913"/>
    <w:rsid w:val="72996686"/>
    <w:rsid w:val="729FFD82"/>
    <w:rsid w:val="72AE1E9F"/>
    <w:rsid w:val="72B13216"/>
    <w:rsid w:val="72B4F57B"/>
    <w:rsid w:val="72B8C3BE"/>
    <w:rsid w:val="72E47B3C"/>
    <w:rsid w:val="72EE204F"/>
    <w:rsid w:val="73129121"/>
    <w:rsid w:val="7329B4F2"/>
    <w:rsid w:val="7341DFFD"/>
    <w:rsid w:val="734CE1FF"/>
    <w:rsid w:val="7353CFD9"/>
    <w:rsid w:val="7361506E"/>
    <w:rsid w:val="7365A962"/>
    <w:rsid w:val="73C25AD0"/>
    <w:rsid w:val="73C383C6"/>
    <w:rsid w:val="73DCD413"/>
    <w:rsid w:val="73FD75CC"/>
    <w:rsid w:val="7407BD6E"/>
    <w:rsid w:val="740D05FC"/>
    <w:rsid w:val="7454A4C6"/>
    <w:rsid w:val="746F68EB"/>
    <w:rsid w:val="7493E667"/>
    <w:rsid w:val="74C75994"/>
    <w:rsid w:val="74E23855"/>
    <w:rsid w:val="74F4300B"/>
    <w:rsid w:val="74FA062C"/>
    <w:rsid w:val="75206FED"/>
    <w:rsid w:val="7524B0BF"/>
    <w:rsid w:val="752F3BD3"/>
    <w:rsid w:val="7541728B"/>
    <w:rsid w:val="755EB527"/>
    <w:rsid w:val="756A6EDE"/>
    <w:rsid w:val="7584D906"/>
    <w:rsid w:val="759C0FAF"/>
    <w:rsid w:val="75B5D97E"/>
    <w:rsid w:val="75E25F38"/>
    <w:rsid w:val="75F7DE04"/>
    <w:rsid w:val="75FCAF1E"/>
    <w:rsid w:val="7606ACD0"/>
    <w:rsid w:val="7607F447"/>
    <w:rsid w:val="7624F632"/>
    <w:rsid w:val="7654E4E5"/>
    <w:rsid w:val="765D6482"/>
    <w:rsid w:val="766558C8"/>
    <w:rsid w:val="767620C7"/>
    <w:rsid w:val="769E94DA"/>
    <w:rsid w:val="769EBE6B"/>
    <w:rsid w:val="76B37D3E"/>
    <w:rsid w:val="7704BA9F"/>
    <w:rsid w:val="772967CF"/>
    <w:rsid w:val="772A9868"/>
    <w:rsid w:val="775A25CD"/>
    <w:rsid w:val="775C13F2"/>
    <w:rsid w:val="776E4E81"/>
    <w:rsid w:val="77728772"/>
    <w:rsid w:val="777DEF56"/>
    <w:rsid w:val="777ED083"/>
    <w:rsid w:val="778BD8F1"/>
    <w:rsid w:val="77916253"/>
    <w:rsid w:val="77A05D69"/>
    <w:rsid w:val="77A19304"/>
    <w:rsid w:val="77F6066F"/>
    <w:rsid w:val="77FBD1B7"/>
    <w:rsid w:val="78137503"/>
    <w:rsid w:val="7836CD1D"/>
    <w:rsid w:val="785020DC"/>
    <w:rsid w:val="786C2F3F"/>
    <w:rsid w:val="786F9E8F"/>
    <w:rsid w:val="7873D398"/>
    <w:rsid w:val="78A9931E"/>
    <w:rsid w:val="78BA09E8"/>
    <w:rsid w:val="78C8DD28"/>
    <w:rsid w:val="78E43111"/>
    <w:rsid w:val="78E8DC16"/>
    <w:rsid w:val="78EC527C"/>
    <w:rsid w:val="791D1174"/>
    <w:rsid w:val="79254127"/>
    <w:rsid w:val="792A4862"/>
    <w:rsid w:val="792B01E6"/>
    <w:rsid w:val="7930FBE5"/>
    <w:rsid w:val="7947CAE2"/>
    <w:rsid w:val="7954FEF8"/>
    <w:rsid w:val="7968515F"/>
    <w:rsid w:val="798031E8"/>
    <w:rsid w:val="7983F46E"/>
    <w:rsid w:val="79849D93"/>
    <w:rsid w:val="79A8C8AD"/>
    <w:rsid w:val="79AD43A4"/>
    <w:rsid w:val="79BC472E"/>
    <w:rsid w:val="79E4B468"/>
    <w:rsid w:val="7A3655F0"/>
    <w:rsid w:val="7A3F163F"/>
    <w:rsid w:val="7A53C478"/>
    <w:rsid w:val="7A67B2CE"/>
    <w:rsid w:val="7A78F91B"/>
    <w:rsid w:val="7A85D61F"/>
    <w:rsid w:val="7AB56F5E"/>
    <w:rsid w:val="7B06EE79"/>
    <w:rsid w:val="7B26AFCC"/>
    <w:rsid w:val="7B46271D"/>
    <w:rsid w:val="7B63B3B1"/>
    <w:rsid w:val="7B919501"/>
    <w:rsid w:val="7BB5EC55"/>
    <w:rsid w:val="7BB7D696"/>
    <w:rsid w:val="7BBFA7EE"/>
    <w:rsid w:val="7BCBD907"/>
    <w:rsid w:val="7BE1DF2F"/>
    <w:rsid w:val="7BF783C2"/>
    <w:rsid w:val="7C0C8C25"/>
    <w:rsid w:val="7C0F466D"/>
    <w:rsid w:val="7C2F09F6"/>
    <w:rsid w:val="7C301C70"/>
    <w:rsid w:val="7C5E3A45"/>
    <w:rsid w:val="7C6B2B31"/>
    <w:rsid w:val="7CBBAE52"/>
    <w:rsid w:val="7D2811AB"/>
    <w:rsid w:val="7DA2DEA9"/>
    <w:rsid w:val="7DC6E067"/>
    <w:rsid w:val="7DC8E20C"/>
    <w:rsid w:val="7DE3088B"/>
    <w:rsid w:val="7DF33992"/>
    <w:rsid w:val="7E0F97B6"/>
    <w:rsid w:val="7E26D179"/>
    <w:rsid w:val="7E2BEE1F"/>
    <w:rsid w:val="7E430169"/>
    <w:rsid w:val="7E5B1683"/>
    <w:rsid w:val="7E6251BD"/>
    <w:rsid w:val="7E72DF42"/>
    <w:rsid w:val="7E76DDFA"/>
    <w:rsid w:val="7ECFFFCE"/>
    <w:rsid w:val="7ED8CA1B"/>
    <w:rsid w:val="7EDCC801"/>
    <w:rsid w:val="7EDCD8F2"/>
    <w:rsid w:val="7EF341D5"/>
    <w:rsid w:val="7F4001DE"/>
    <w:rsid w:val="7F50A482"/>
    <w:rsid w:val="7F63A691"/>
    <w:rsid w:val="7FB87020"/>
    <w:rsid w:val="7FCAD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876F"/>
  <w15:chartTrackingRefBased/>
  <w15:docId w15:val="{69F6D89E-6132-4CE6-89F4-79C403E7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2"/>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4"/>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0"/>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669A"/>
    <w:rPr>
      <w:sz w:val="16"/>
      <w:szCs w:val="16"/>
    </w:rPr>
  </w:style>
  <w:style w:type="paragraph" w:styleId="CommentText">
    <w:name w:val="annotation text"/>
    <w:basedOn w:val="Normal"/>
    <w:link w:val="CommentTextChar"/>
    <w:unhideWhenUsed/>
    <w:rsid w:val="0029669A"/>
    <w:rPr>
      <w:sz w:val="20"/>
      <w:szCs w:val="20"/>
    </w:rPr>
  </w:style>
  <w:style w:type="character" w:customStyle="1" w:styleId="CommentTextChar">
    <w:name w:val="Comment Text Char"/>
    <w:basedOn w:val="DefaultParagraphFont"/>
    <w:link w:val="CommentText"/>
    <w:rsid w:val="0029669A"/>
  </w:style>
  <w:style w:type="paragraph" w:styleId="CommentSubject">
    <w:name w:val="annotation subject"/>
    <w:basedOn w:val="CommentText"/>
    <w:next w:val="CommentText"/>
    <w:link w:val="CommentSubjectChar"/>
    <w:semiHidden/>
    <w:unhideWhenUsed/>
    <w:rsid w:val="0029669A"/>
    <w:rPr>
      <w:b/>
      <w:bCs/>
    </w:rPr>
  </w:style>
  <w:style w:type="character" w:customStyle="1" w:styleId="CommentSubjectChar">
    <w:name w:val="Comment Subject Char"/>
    <w:basedOn w:val="CommentTextChar"/>
    <w:link w:val="CommentSubject"/>
    <w:semiHidden/>
    <w:rsid w:val="0029669A"/>
    <w:rPr>
      <w:b/>
      <w:bCs/>
    </w:rPr>
  </w:style>
  <w:style w:type="character" w:styleId="Mention">
    <w:name w:val="Mention"/>
    <w:basedOn w:val="DefaultParagraphFont"/>
    <w:uiPriority w:val="99"/>
    <w:unhideWhenUsed/>
    <w:rsid w:val="00EA30ED"/>
    <w:rPr>
      <w:color w:val="2B579A"/>
      <w:shd w:val="clear" w:color="auto" w:fill="E1DFDD"/>
    </w:rPr>
  </w:style>
  <w:style w:type="paragraph" w:styleId="ListParagraph">
    <w:name w:val="List Paragraph"/>
    <w:basedOn w:val="Normal"/>
    <w:uiPriority w:val="34"/>
    <w:qFormat/>
    <w:rsid w:val="1E9441AA"/>
    <w:pPr>
      <w:ind w:left="720"/>
      <w:contextualSpacing/>
    </w:pPr>
  </w:style>
  <w:style w:type="paragraph" w:customStyle="1" w:styleId="Title16pt">
    <w:name w:val="Title 16 pt"/>
    <w:basedOn w:val="Normal"/>
    <w:uiPriority w:val="1"/>
    <w:rsid w:val="1E9441AA"/>
    <w:pPr>
      <w:keepNext/>
      <w:spacing w:before="240" w:after="240"/>
      <w:jc w:val="center"/>
      <w:outlineLvl w:val="0"/>
    </w:pPr>
    <w:rPr>
      <w:rFonts w:ascii="Arial" w:hAnsi="Arial" w:cs="Arial"/>
      <w:b/>
      <w:bCs/>
      <w:sz w:val="32"/>
      <w:szCs w:val="32"/>
      <w:lang w:eastAsia="en-US"/>
    </w:rPr>
  </w:style>
  <w:style w:type="paragraph" w:styleId="Revision">
    <w:name w:val="Revision"/>
    <w:hidden/>
    <w:uiPriority w:val="99"/>
    <w:semiHidden/>
    <w:rsid w:val="000F3C41"/>
    <w:rPr>
      <w:sz w:val="24"/>
      <w:szCs w:val="24"/>
    </w:rPr>
  </w:style>
  <w:style w:type="character" w:styleId="Hyperlink">
    <w:name w:val="Hyperlink"/>
    <w:basedOn w:val="DefaultParagraphFont"/>
    <w:unhideWhenUsed/>
    <w:rsid w:val="00110C11"/>
    <w:rPr>
      <w:color w:val="0000FF" w:themeColor="hyperlink"/>
      <w:u w:val="single"/>
    </w:rPr>
  </w:style>
  <w:style w:type="character" w:styleId="UnresolvedMention">
    <w:name w:val="Unresolved Mention"/>
    <w:basedOn w:val="DefaultParagraphFont"/>
    <w:uiPriority w:val="99"/>
    <w:semiHidden/>
    <w:unhideWhenUsed/>
    <w:rsid w:val="00110C11"/>
    <w:rPr>
      <w:color w:val="605E5C"/>
      <w:shd w:val="clear" w:color="auto" w:fill="E1DFDD"/>
    </w:rPr>
  </w:style>
  <w:style w:type="character" w:styleId="FollowedHyperlink">
    <w:name w:val="FollowedHyperlink"/>
    <w:basedOn w:val="DefaultParagraphFont"/>
    <w:semiHidden/>
    <w:unhideWhenUsed/>
    <w:rsid w:val="00CB24BE"/>
    <w:rPr>
      <w:color w:val="800080" w:themeColor="followedHyperlink"/>
      <w:u w:val="single"/>
    </w:rPr>
  </w:style>
  <w:style w:type="character" w:customStyle="1" w:styleId="contentcontrolboundarysink">
    <w:name w:val="contentcontrolboundarysink"/>
    <w:basedOn w:val="DefaultParagraphFont"/>
    <w:rsid w:val="00134CC7"/>
  </w:style>
  <w:style w:type="character" w:customStyle="1" w:styleId="normaltextrun">
    <w:name w:val="normaltextrun"/>
    <w:basedOn w:val="DefaultParagraphFont"/>
    <w:rsid w:val="00134CC7"/>
  </w:style>
  <w:style w:type="character" w:customStyle="1" w:styleId="eop">
    <w:name w:val="eop"/>
    <w:basedOn w:val="DefaultParagraphFont"/>
    <w:rsid w:val="00134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272">
      <w:bodyDiv w:val="1"/>
      <w:marLeft w:val="0"/>
      <w:marRight w:val="0"/>
      <w:marTop w:val="0"/>
      <w:marBottom w:val="0"/>
      <w:divBdr>
        <w:top w:val="none" w:sz="0" w:space="0" w:color="auto"/>
        <w:left w:val="none" w:sz="0" w:space="0" w:color="auto"/>
        <w:bottom w:val="none" w:sz="0" w:space="0" w:color="auto"/>
        <w:right w:val="none" w:sz="0" w:space="0" w:color="auto"/>
      </w:divBdr>
      <w:divsChild>
        <w:div w:id="237830497">
          <w:marLeft w:val="0"/>
          <w:marRight w:val="0"/>
          <w:marTop w:val="0"/>
          <w:marBottom w:val="0"/>
          <w:divBdr>
            <w:top w:val="none" w:sz="0" w:space="0" w:color="auto"/>
            <w:left w:val="none" w:sz="0" w:space="0" w:color="auto"/>
            <w:bottom w:val="none" w:sz="0" w:space="0" w:color="auto"/>
            <w:right w:val="none" w:sz="0" w:space="0" w:color="auto"/>
          </w:divBdr>
        </w:div>
        <w:div w:id="854540983">
          <w:marLeft w:val="0"/>
          <w:marRight w:val="0"/>
          <w:marTop w:val="0"/>
          <w:marBottom w:val="0"/>
          <w:divBdr>
            <w:top w:val="none" w:sz="0" w:space="0" w:color="auto"/>
            <w:left w:val="none" w:sz="0" w:space="0" w:color="auto"/>
            <w:bottom w:val="none" w:sz="0" w:space="0" w:color="auto"/>
            <w:right w:val="none" w:sz="0" w:space="0" w:color="auto"/>
          </w:divBdr>
        </w:div>
        <w:div w:id="917324923">
          <w:marLeft w:val="0"/>
          <w:marRight w:val="0"/>
          <w:marTop w:val="0"/>
          <w:marBottom w:val="0"/>
          <w:divBdr>
            <w:top w:val="none" w:sz="0" w:space="0" w:color="auto"/>
            <w:left w:val="none" w:sz="0" w:space="0" w:color="auto"/>
            <w:bottom w:val="none" w:sz="0" w:space="0" w:color="auto"/>
            <w:right w:val="none" w:sz="0" w:space="0" w:color="auto"/>
          </w:divBdr>
        </w:div>
        <w:div w:id="1274090899">
          <w:marLeft w:val="0"/>
          <w:marRight w:val="0"/>
          <w:marTop w:val="0"/>
          <w:marBottom w:val="0"/>
          <w:divBdr>
            <w:top w:val="none" w:sz="0" w:space="0" w:color="auto"/>
            <w:left w:val="none" w:sz="0" w:space="0" w:color="auto"/>
            <w:bottom w:val="none" w:sz="0" w:space="0" w:color="auto"/>
            <w:right w:val="none" w:sz="0" w:space="0" w:color="auto"/>
          </w:divBdr>
        </w:div>
      </w:divsChild>
    </w:div>
    <w:div w:id="144012921">
      <w:bodyDiv w:val="1"/>
      <w:marLeft w:val="0"/>
      <w:marRight w:val="0"/>
      <w:marTop w:val="0"/>
      <w:marBottom w:val="0"/>
      <w:divBdr>
        <w:top w:val="none" w:sz="0" w:space="0" w:color="auto"/>
        <w:left w:val="none" w:sz="0" w:space="0" w:color="auto"/>
        <w:bottom w:val="none" w:sz="0" w:space="0" w:color="auto"/>
        <w:right w:val="none" w:sz="0" w:space="0" w:color="auto"/>
      </w:divBdr>
    </w:div>
    <w:div w:id="339816316">
      <w:bodyDiv w:val="1"/>
      <w:marLeft w:val="0"/>
      <w:marRight w:val="0"/>
      <w:marTop w:val="0"/>
      <w:marBottom w:val="0"/>
      <w:divBdr>
        <w:top w:val="none" w:sz="0" w:space="0" w:color="auto"/>
        <w:left w:val="none" w:sz="0" w:space="0" w:color="auto"/>
        <w:bottom w:val="none" w:sz="0" w:space="0" w:color="auto"/>
        <w:right w:val="none" w:sz="0" w:space="0" w:color="auto"/>
      </w:divBdr>
    </w:div>
    <w:div w:id="378668356">
      <w:bodyDiv w:val="1"/>
      <w:marLeft w:val="0"/>
      <w:marRight w:val="0"/>
      <w:marTop w:val="0"/>
      <w:marBottom w:val="0"/>
      <w:divBdr>
        <w:top w:val="none" w:sz="0" w:space="0" w:color="auto"/>
        <w:left w:val="none" w:sz="0" w:space="0" w:color="auto"/>
        <w:bottom w:val="none" w:sz="0" w:space="0" w:color="auto"/>
        <w:right w:val="none" w:sz="0" w:space="0" w:color="auto"/>
      </w:divBdr>
    </w:div>
    <w:div w:id="461702115">
      <w:bodyDiv w:val="1"/>
      <w:marLeft w:val="0"/>
      <w:marRight w:val="0"/>
      <w:marTop w:val="0"/>
      <w:marBottom w:val="0"/>
      <w:divBdr>
        <w:top w:val="none" w:sz="0" w:space="0" w:color="auto"/>
        <w:left w:val="none" w:sz="0" w:space="0" w:color="auto"/>
        <w:bottom w:val="none" w:sz="0" w:space="0" w:color="auto"/>
        <w:right w:val="none" w:sz="0" w:space="0" w:color="auto"/>
      </w:divBdr>
      <w:divsChild>
        <w:div w:id="1136291054">
          <w:marLeft w:val="0"/>
          <w:marRight w:val="0"/>
          <w:marTop w:val="0"/>
          <w:marBottom w:val="0"/>
          <w:divBdr>
            <w:top w:val="none" w:sz="0" w:space="0" w:color="auto"/>
            <w:left w:val="none" w:sz="0" w:space="0" w:color="auto"/>
            <w:bottom w:val="none" w:sz="0" w:space="0" w:color="auto"/>
            <w:right w:val="none" w:sz="0" w:space="0" w:color="auto"/>
          </w:divBdr>
        </w:div>
        <w:div w:id="1513031887">
          <w:marLeft w:val="0"/>
          <w:marRight w:val="0"/>
          <w:marTop w:val="0"/>
          <w:marBottom w:val="0"/>
          <w:divBdr>
            <w:top w:val="none" w:sz="0" w:space="0" w:color="auto"/>
            <w:left w:val="none" w:sz="0" w:space="0" w:color="auto"/>
            <w:bottom w:val="none" w:sz="0" w:space="0" w:color="auto"/>
            <w:right w:val="none" w:sz="0" w:space="0" w:color="auto"/>
          </w:divBdr>
        </w:div>
        <w:div w:id="2117675389">
          <w:marLeft w:val="0"/>
          <w:marRight w:val="0"/>
          <w:marTop w:val="0"/>
          <w:marBottom w:val="0"/>
          <w:divBdr>
            <w:top w:val="none" w:sz="0" w:space="0" w:color="auto"/>
            <w:left w:val="none" w:sz="0" w:space="0" w:color="auto"/>
            <w:bottom w:val="none" w:sz="0" w:space="0" w:color="auto"/>
            <w:right w:val="none" w:sz="0" w:space="0" w:color="auto"/>
          </w:divBdr>
        </w:div>
      </w:divsChild>
    </w:div>
    <w:div w:id="633096549">
      <w:bodyDiv w:val="1"/>
      <w:marLeft w:val="0"/>
      <w:marRight w:val="0"/>
      <w:marTop w:val="0"/>
      <w:marBottom w:val="0"/>
      <w:divBdr>
        <w:top w:val="none" w:sz="0" w:space="0" w:color="auto"/>
        <w:left w:val="none" w:sz="0" w:space="0" w:color="auto"/>
        <w:bottom w:val="none" w:sz="0" w:space="0" w:color="auto"/>
        <w:right w:val="none" w:sz="0" w:space="0" w:color="auto"/>
      </w:divBdr>
    </w:div>
    <w:div w:id="711883836">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11870019">
      <w:bodyDiv w:val="1"/>
      <w:marLeft w:val="0"/>
      <w:marRight w:val="0"/>
      <w:marTop w:val="0"/>
      <w:marBottom w:val="0"/>
      <w:divBdr>
        <w:top w:val="none" w:sz="0" w:space="0" w:color="auto"/>
        <w:left w:val="none" w:sz="0" w:space="0" w:color="auto"/>
        <w:bottom w:val="none" w:sz="0" w:space="0" w:color="auto"/>
        <w:right w:val="none" w:sz="0" w:space="0" w:color="auto"/>
      </w:divBdr>
    </w:div>
    <w:div w:id="857080397">
      <w:bodyDiv w:val="1"/>
      <w:marLeft w:val="0"/>
      <w:marRight w:val="0"/>
      <w:marTop w:val="0"/>
      <w:marBottom w:val="0"/>
      <w:divBdr>
        <w:top w:val="none" w:sz="0" w:space="0" w:color="auto"/>
        <w:left w:val="none" w:sz="0" w:space="0" w:color="auto"/>
        <w:bottom w:val="none" w:sz="0" w:space="0" w:color="auto"/>
        <w:right w:val="none" w:sz="0" w:space="0" w:color="auto"/>
      </w:divBdr>
    </w:div>
    <w:div w:id="903835406">
      <w:bodyDiv w:val="1"/>
      <w:marLeft w:val="0"/>
      <w:marRight w:val="0"/>
      <w:marTop w:val="0"/>
      <w:marBottom w:val="0"/>
      <w:divBdr>
        <w:top w:val="none" w:sz="0" w:space="0" w:color="auto"/>
        <w:left w:val="none" w:sz="0" w:space="0" w:color="auto"/>
        <w:bottom w:val="none" w:sz="0" w:space="0" w:color="auto"/>
        <w:right w:val="none" w:sz="0" w:space="0" w:color="auto"/>
      </w:divBdr>
    </w:div>
    <w:div w:id="909970027">
      <w:bodyDiv w:val="1"/>
      <w:marLeft w:val="0"/>
      <w:marRight w:val="0"/>
      <w:marTop w:val="0"/>
      <w:marBottom w:val="0"/>
      <w:divBdr>
        <w:top w:val="none" w:sz="0" w:space="0" w:color="auto"/>
        <w:left w:val="none" w:sz="0" w:space="0" w:color="auto"/>
        <w:bottom w:val="none" w:sz="0" w:space="0" w:color="auto"/>
        <w:right w:val="none" w:sz="0" w:space="0" w:color="auto"/>
      </w:divBdr>
    </w:div>
    <w:div w:id="1086340273">
      <w:bodyDiv w:val="1"/>
      <w:marLeft w:val="0"/>
      <w:marRight w:val="0"/>
      <w:marTop w:val="0"/>
      <w:marBottom w:val="0"/>
      <w:divBdr>
        <w:top w:val="none" w:sz="0" w:space="0" w:color="auto"/>
        <w:left w:val="none" w:sz="0" w:space="0" w:color="auto"/>
        <w:bottom w:val="none" w:sz="0" w:space="0" w:color="auto"/>
        <w:right w:val="none" w:sz="0" w:space="0" w:color="auto"/>
      </w:divBdr>
    </w:div>
    <w:div w:id="1110517295">
      <w:bodyDiv w:val="1"/>
      <w:marLeft w:val="0"/>
      <w:marRight w:val="0"/>
      <w:marTop w:val="0"/>
      <w:marBottom w:val="0"/>
      <w:divBdr>
        <w:top w:val="none" w:sz="0" w:space="0" w:color="auto"/>
        <w:left w:val="none" w:sz="0" w:space="0" w:color="auto"/>
        <w:bottom w:val="none" w:sz="0" w:space="0" w:color="auto"/>
        <w:right w:val="none" w:sz="0" w:space="0" w:color="auto"/>
      </w:divBdr>
    </w:div>
    <w:div w:id="1174567110">
      <w:bodyDiv w:val="1"/>
      <w:marLeft w:val="0"/>
      <w:marRight w:val="0"/>
      <w:marTop w:val="0"/>
      <w:marBottom w:val="0"/>
      <w:divBdr>
        <w:top w:val="none" w:sz="0" w:space="0" w:color="auto"/>
        <w:left w:val="none" w:sz="0" w:space="0" w:color="auto"/>
        <w:bottom w:val="none" w:sz="0" w:space="0" w:color="auto"/>
        <w:right w:val="none" w:sz="0" w:space="0" w:color="auto"/>
      </w:divBdr>
    </w:div>
    <w:div w:id="1272739126">
      <w:bodyDiv w:val="1"/>
      <w:marLeft w:val="0"/>
      <w:marRight w:val="0"/>
      <w:marTop w:val="0"/>
      <w:marBottom w:val="0"/>
      <w:divBdr>
        <w:top w:val="none" w:sz="0" w:space="0" w:color="auto"/>
        <w:left w:val="none" w:sz="0" w:space="0" w:color="auto"/>
        <w:bottom w:val="none" w:sz="0" w:space="0" w:color="auto"/>
        <w:right w:val="none" w:sz="0" w:space="0" w:color="auto"/>
      </w:divBdr>
    </w:div>
    <w:div w:id="1328939725">
      <w:bodyDiv w:val="1"/>
      <w:marLeft w:val="0"/>
      <w:marRight w:val="0"/>
      <w:marTop w:val="0"/>
      <w:marBottom w:val="0"/>
      <w:divBdr>
        <w:top w:val="none" w:sz="0" w:space="0" w:color="auto"/>
        <w:left w:val="none" w:sz="0" w:space="0" w:color="auto"/>
        <w:bottom w:val="none" w:sz="0" w:space="0" w:color="auto"/>
        <w:right w:val="none" w:sz="0" w:space="0" w:color="auto"/>
      </w:divBdr>
    </w:div>
    <w:div w:id="1658992143">
      <w:bodyDiv w:val="1"/>
      <w:marLeft w:val="0"/>
      <w:marRight w:val="0"/>
      <w:marTop w:val="0"/>
      <w:marBottom w:val="0"/>
      <w:divBdr>
        <w:top w:val="none" w:sz="0" w:space="0" w:color="auto"/>
        <w:left w:val="none" w:sz="0" w:space="0" w:color="auto"/>
        <w:bottom w:val="none" w:sz="0" w:space="0" w:color="auto"/>
        <w:right w:val="none" w:sz="0" w:space="0" w:color="auto"/>
      </w:divBdr>
    </w:div>
    <w:div w:id="1686708705">
      <w:bodyDiv w:val="1"/>
      <w:marLeft w:val="0"/>
      <w:marRight w:val="0"/>
      <w:marTop w:val="0"/>
      <w:marBottom w:val="0"/>
      <w:divBdr>
        <w:top w:val="none" w:sz="0" w:space="0" w:color="auto"/>
        <w:left w:val="none" w:sz="0" w:space="0" w:color="auto"/>
        <w:bottom w:val="none" w:sz="0" w:space="0" w:color="auto"/>
        <w:right w:val="none" w:sz="0" w:space="0" w:color="auto"/>
      </w:divBdr>
    </w:div>
    <w:div w:id="1822767573">
      <w:bodyDiv w:val="1"/>
      <w:marLeft w:val="0"/>
      <w:marRight w:val="0"/>
      <w:marTop w:val="0"/>
      <w:marBottom w:val="0"/>
      <w:divBdr>
        <w:top w:val="none" w:sz="0" w:space="0" w:color="auto"/>
        <w:left w:val="none" w:sz="0" w:space="0" w:color="auto"/>
        <w:bottom w:val="none" w:sz="0" w:space="0" w:color="auto"/>
        <w:right w:val="none" w:sz="0" w:space="0" w:color="auto"/>
      </w:divBdr>
    </w:div>
    <w:div w:id="1950509286">
      <w:bodyDiv w:val="1"/>
      <w:marLeft w:val="0"/>
      <w:marRight w:val="0"/>
      <w:marTop w:val="0"/>
      <w:marBottom w:val="0"/>
      <w:divBdr>
        <w:top w:val="none" w:sz="0" w:space="0" w:color="auto"/>
        <w:left w:val="none" w:sz="0" w:space="0" w:color="auto"/>
        <w:bottom w:val="none" w:sz="0" w:space="0" w:color="auto"/>
        <w:right w:val="none" w:sz="0" w:space="0" w:color="auto"/>
      </w:divBdr>
    </w:div>
    <w:div w:id="2008827641">
      <w:bodyDiv w:val="1"/>
      <w:marLeft w:val="0"/>
      <w:marRight w:val="0"/>
      <w:marTop w:val="0"/>
      <w:marBottom w:val="0"/>
      <w:divBdr>
        <w:top w:val="none" w:sz="0" w:space="0" w:color="auto"/>
        <w:left w:val="none" w:sz="0" w:space="0" w:color="auto"/>
        <w:bottom w:val="none" w:sz="0" w:space="0" w:color="auto"/>
        <w:right w:val="none" w:sz="0" w:space="0" w:color="auto"/>
      </w:divBdr>
    </w:div>
    <w:div w:id="2054114120">
      <w:bodyDiv w:val="1"/>
      <w:marLeft w:val="0"/>
      <w:marRight w:val="0"/>
      <w:marTop w:val="0"/>
      <w:marBottom w:val="0"/>
      <w:divBdr>
        <w:top w:val="none" w:sz="0" w:space="0" w:color="auto"/>
        <w:left w:val="none" w:sz="0" w:space="0" w:color="auto"/>
        <w:bottom w:val="none" w:sz="0" w:space="0" w:color="auto"/>
        <w:right w:val="none" w:sz="0" w:space="0" w:color="auto"/>
      </w:divBdr>
    </w:div>
    <w:div w:id="2073498365">
      <w:bodyDiv w:val="1"/>
      <w:marLeft w:val="0"/>
      <w:marRight w:val="0"/>
      <w:marTop w:val="0"/>
      <w:marBottom w:val="0"/>
      <w:divBdr>
        <w:top w:val="none" w:sz="0" w:space="0" w:color="auto"/>
        <w:left w:val="none" w:sz="0" w:space="0" w:color="auto"/>
        <w:bottom w:val="none" w:sz="0" w:space="0" w:color="auto"/>
        <w:right w:val="none" w:sz="0" w:space="0" w:color="auto"/>
      </w:divBdr>
    </w:div>
    <w:div w:id="21089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undingawards.nihr.ac.uk/award/NIHR167189" TargetMode="External"/><Relationship Id="rId18" Type="http://schemas.openxmlformats.org/officeDocument/2006/relationships/hyperlink" Target="https://www.monash.edu/medicine/mchri/pcos/guidelin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fundingawards.nihr.ac.uk/award/NIHR168789" TargetMode="External"/><Relationship Id="rId17" Type="http://schemas.openxmlformats.org/officeDocument/2006/relationships/hyperlink" Target="https://www.monash.edu/medicine/mchri/pcos/guide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nash.edu/medicine/mchri/pcos/guideline" TargetMode="External"/><Relationship Id="rId20" Type="http://schemas.openxmlformats.org/officeDocument/2006/relationships/hyperlink" Target="https://www.monash.edu/medicine/mchri/pcos/guideli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ndingawards.nihr.ac.uk/award/NIHR168789"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monash.edu/medicine/mchri/pcos/guideline" TargetMode="External"/><Relationship Id="rId23" Type="http://schemas.openxmlformats.org/officeDocument/2006/relationships/fontTable" Target="fontTable.xml"/><Relationship Id="rId10" Type="http://schemas.openxmlformats.org/officeDocument/2006/relationships/hyperlink" Target="https://fundingawards.nihr.ac.uk/award/NIHR168789" TargetMode="External"/><Relationship Id="rId19" Type="http://schemas.openxmlformats.org/officeDocument/2006/relationships/hyperlink" Target="https://www.monash.edu/medicine/mchri/pcos/guide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undingawards.nihr.ac.uk/award/NIHR16718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74C38644748BB92129A874A8B1C6C"/>
        <w:category>
          <w:name w:val="General"/>
          <w:gallery w:val="placeholder"/>
        </w:category>
        <w:types>
          <w:type w:val="bbPlcHdr"/>
        </w:types>
        <w:behaviors>
          <w:behavior w:val="content"/>
        </w:behaviors>
        <w:guid w:val="{AF4F00B3-7329-48FF-94F9-D38607CC426E}"/>
      </w:docPartPr>
      <w:docPartBody>
        <w:p w:rsidR="00EA72E5" w:rsidRDefault="003D05DC" w:rsidP="003D05DC">
          <w:pPr>
            <w:pStyle w:val="D9C74C38644748BB92129A874A8B1C6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2DDC010DC56E4D1BAEEBB3FE2BE500CC"/>
        <w:category>
          <w:name w:val="General"/>
          <w:gallery w:val="placeholder"/>
        </w:category>
        <w:types>
          <w:type w:val="bbPlcHdr"/>
        </w:types>
        <w:behaviors>
          <w:behavior w:val="content"/>
        </w:behaviors>
        <w:guid w:val="{C317356B-D282-4E16-B80B-BB8DE03223EC}"/>
      </w:docPartPr>
      <w:docPartBody>
        <w:p w:rsidR="00EA72E5" w:rsidRDefault="003D05DC" w:rsidP="003D05DC">
          <w:pPr>
            <w:pStyle w:val="2DDC010DC56E4D1BAEEBB3FE2BE500C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53A1A812DBE4EB08BF851A75FED74AE"/>
        <w:category>
          <w:name w:val="General"/>
          <w:gallery w:val="placeholder"/>
        </w:category>
        <w:types>
          <w:type w:val="bbPlcHdr"/>
        </w:types>
        <w:behaviors>
          <w:behavior w:val="content"/>
        </w:behaviors>
        <w:guid w:val="{DEAEA876-2236-486E-9856-36047FF7C34E}"/>
      </w:docPartPr>
      <w:docPartBody>
        <w:p w:rsidR="00EA72E5" w:rsidRDefault="003D05DC" w:rsidP="003D05DC">
          <w:pPr>
            <w:pStyle w:val="D53A1A812DBE4EB08BF851A75FED74A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71BA12625F114FCEADCD6E12558B66D3"/>
        <w:category>
          <w:name w:val="General"/>
          <w:gallery w:val="placeholder"/>
        </w:category>
        <w:types>
          <w:type w:val="bbPlcHdr"/>
        </w:types>
        <w:behaviors>
          <w:behavior w:val="content"/>
        </w:behaviors>
        <w:guid w:val="{633F98A7-13F7-484B-A885-0A0D68B74C9B}"/>
      </w:docPartPr>
      <w:docPartBody>
        <w:p w:rsidR="00EA72E5" w:rsidRDefault="003D05DC" w:rsidP="003D05DC">
          <w:pPr>
            <w:pStyle w:val="71BA12625F114FCEADCD6E12558B66D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88CE2D68DCD42F28503091E5E6DD2CC"/>
        <w:category>
          <w:name w:val="General"/>
          <w:gallery w:val="placeholder"/>
        </w:category>
        <w:types>
          <w:type w:val="bbPlcHdr"/>
        </w:types>
        <w:behaviors>
          <w:behavior w:val="content"/>
        </w:behaviors>
        <w:guid w:val="{931D331D-951F-468C-B759-9770735ABEC2}"/>
      </w:docPartPr>
      <w:docPartBody>
        <w:p w:rsidR="00EA72E5" w:rsidRDefault="003D05DC" w:rsidP="003D05DC">
          <w:pPr>
            <w:pStyle w:val="A88CE2D68DCD42F28503091E5E6DD2C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ACD39E64AD148C7AFE337B43AE55C12"/>
        <w:category>
          <w:name w:val="General"/>
          <w:gallery w:val="placeholder"/>
        </w:category>
        <w:types>
          <w:type w:val="bbPlcHdr"/>
        </w:types>
        <w:behaviors>
          <w:behavior w:val="content"/>
        </w:behaviors>
        <w:guid w:val="{876E8183-44DC-4645-B28E-0D9B1FABA89D}"/>
      </w:docPartPr>
      <w:docPartBody>
        <w:p w:rsidR="00EA72E5" w:rsidRDefault="003D05DC" w:rsidP="003D05DC">
          <w:pPr>
            <w:pStyle w:val="DACD39E64AD148C7AFE337B43AE55C1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6A83C9F3F6174946829F2FA2236A5792"/>
        <w:category>
          <w:name w:val="General"/>
          <w:gallery w:val="placeholder"/>
        </w:category>
        <w:types>
          <w:type w:val="bbPlcHdr"/>
        </w:types>
        <w:behaviors>
          <w:behavior w:val="content"/>
        </w:behaviors>
        <w:guid w:val="{D07FC270-A932-4B7F-BF14-4F13AD929BC8}"/>
      </w:docPartPr>
      <w:docPartBody>
        <w:p w:rsidR="00EA72E5" w:rsidRDefault="003D05DC" w:rsidP="003D05DC">
          <w:pPr>
            <w:pStyle w:val="6A83C9F3F6174946829F2FA2236A579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4C673906A464CC389C19FB95B763271"/>
        <w:category>
          <w:name w:val="General"/>
          <w:gallery w:val="placeholder"/>
        </w:category>
        <w:types>
          <w:type w:val="bbPlcHdr"/>
        </w:types>
        <w:behaviors>
          <w:behavior w:val="content"/>
        </w:behaviors>
        <w:guid w:val="{775D6C43-5291-4EF0-8019-4DF8C6DCF2CF}"/>
      </w:docPartPr>
      <w:docPartBody>
        <w:p w:rsidR="00EA72E5" w:rsidRDefault="003D05DC" w:rsidP="003D05DC">
          <w:pPr>
            <w:pStyle w:val="A4C673906A464CC389C19FB95B763271"/>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F794652C84E49B28BD53B68DEACE7DB"/>
        <w:category>
          <w:name w:val="General"/>
          <w:gallery w:val="placeholder"/>
        </w:category>
        <w:types>
          <w:type w:val="bbPlcHdr"/>
        </w:types>
        <w:behaviors>
          <w:behavior w:val="content"/>
        </w:behaviors>
        <w:guid w:val="{E726330F-03B9-4D89-A4DA-B2254C44F1F8}"/>
      </w:docPartPr>
      <w:docPartBody>
        <w:p w:rsidR="00EA72E5" w:rsidRDefault="003D05DC" w:rsidP="003D05DC">
          <w:pPr>
            <w:pStyle w:val="8F794652C84E49B28BD53B68DEACE7D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F78E49AACDE945428B53F471F977C352"/>
        <w:category>
          <w:name w:val="General"/>
          <w:gallery w:val="placeholder"/>
        </w:category>
        <w:types>
          <w:type w:val="bbPlcHdr"/>
        </w:types>
        <w:behaviors>
          <w:behavior w:val="content"/>
        </w:behaviors>
        <w:guid w:val="{2EA1AB7B-9FFA-4AC6-99EE-2D929EBBE3D1}"/>
      </w:docPartPr>
      <w:docPartBody>
        <w:p w:rsidR="00EA72E5" w:rsidRDefault="003D05DC" w:rsidP="003D05DC">
          <w:pPr>
            <w:pStyle w:val="F78E49AACDE945428B53F471F977C35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66EBC5B2C2D54BD78F2FE0D171D2C9AC"/>
        <w:category>
          <w:name w:val="General"/>
          <w:gallery w:val="placeholder"/>
        </w:category>
        <w:types>
          <w:type w:val="bbPlcHdr"/>
        </w:types>
        <w:behaviors>
          <w:behavior w:val="content"/>
        </w:behaviors>
        <w:guid w:val="{17330E39-452E-44A0-A1C4-B44C311F6323}"/>
      </w:docPartPr>
      <w:docPartBody>
        <w:p w:rsidR="00EA72E5" w:rsidRDefault="003D05DC" w:rsidP="003D05DC">
          <w:pPr>
            <w:pStyle w:val="66EBC5B2C2D54BD78F2FE0D171D2C9A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5C2591C15AF4F4A91408137550A8EC6"/>
        <w:category>
          <w:name w:val="General"/>
          <w:gallery w:val="placeholder"/>
        </w:category>
        <w:types>
          <w:type w:val="bbPlcHdr"/>
        </w:types>
        <w:behaviors>
          <w:behavior w:val="content"/>
        </w:behaviors>
        <w:guid w:val="{A8C61244-A329-4EDB-A5F9-869A36B24D39}"/>
      </w:docPartPr>
      <w:docPartBody>
        <w:p w:rsidR="00EA72E5" w:rsidRDefault="003D05DC" w:rsidP="003D05DC">
          <w:pPr>
            <w:pStyle w:val="85C2591C15AF4F4A91408137550A8EC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58"/>
    <w:rsid w:val="0000531A"/>
    <w:rsid w:val="00061BCD"/>
    <w:rsid w:val="0008226C"/>
    <w:rsid w:val="000972EE"/>
    <w:rsid w:val="000D1B41"/>
    <w:rsid w:val="000F6907"/>
    <w:rsid w:val="001048B6"/>
    <w:rsid w:val="00115EF4"/>
    <w:rsid w:val="0012293A"/>
    <w:rsid w:val="00143A50"/>
    <w:rsid w:val="00150E3D"/>
    <w:rsid w:val="001F2C6C"/>
    <w:rsid w:val="002132DF"/>
    <w:rsid w:val="00223E1A"/>
    <w:rsid w:val="0024372A"/>
    <w:rsid w:val="0026778A"/>
    <w:rsid w:val="0028373D"/>
    <w:rsid w:val="002D4789"/>
    <w:rsid w:val="002F3369"/>
    <w:rsid w:val="0030482E"/>
    <w:rsid w:val="0032573E"/>
    <w:rsid w:val="00330621"/>
    <w:rsid w:val="00363FB7"/>
    <w:rsid w:val="00370038"/>
    <w:rsid w:val="003767A4"/>
    <w:rsid w:val="00387F8A"/>
    <w:rsid w:val="003A78B7"/>
    <w:rsid w:val="003D05DC"/>
    <w:rsid w:val="00402419"/>
    <w:rsid w:val="00456B74"/>
    <w:rsid w:val="004B2113"/>
    <w:rsid w:val="004D7758"/>
    <w:rsid w:val="004F59E6"/>
    <w:rsid w:val="005427D1"/>
    <w:rsid w:val="005F4C47"/>
    <w:rsid w:val="00600F1B"/>
    <w:rsid w:val="0062162A"/>
    <w:rsid w:val="006754EA"/>
    <w:rsid w:val="00683513"/>
    <w:rsid w:val="006A29BA"/>
    <w:rsid w:val="006A48A1"/>
    <w:rsid w:val="006A5E52"/>
    <w:rsid w:val="006D2667"/>
    <w:rsid w:val="007A1970"/>
    <w:rsid w:val="00823ED3"/>
    <w:rsid w:val="00834F5F"/>
    <w:rsid w:val="00836C28"/>
    <w:rsid w:val="0084200D"/>
    <w:rsid w:val="008543E0"/>
    <w:rsid w:val="008800CC"/>
    <w:rsid w:val="008905E8"/>
    <w:rsid w:val="008B7F22"/>
    <w:rsid w:val="008F001A"/>
    <w:rsid w:val="00902DAE"/>
    <w:rsid w:val="00903814"/>
    <w:rsid w:val="009319A8"/>
    <w:rsid w:val="009372CA"/>
    <w:rsid w:val="009664D9"/>
    <w:rsid w:val="0096661E"/>
    <w:rsid w:val="009C48FF"/>
    <w:rsid w:val="00A25EF6"/>
    <w:rsid w:val="00A3651E"/>
    <w:rsid w:val="00A6555E"/>
    <w:rsid w:val="00A80B3A"/>
    <w:rsid w:val="00A8410C"/>
    <w:rsid w:val="00B15A09"/>
    <w:rsid w:val="00B44A4A"/>
    <w:rsid w:val="00BC0C01"/>
    <w:rsid w:val="00BF4C98"/>
    <w:rsid w:val="00C140C7"/>
    <w:rsid w:val="00C30BD7"/>
    <w:rsid w:val="00C672FC"/>
    <w:rsid w:val="00C72B6B"/>
    <w:rsid w:val="00CB6E66"/>
    <w:rsid w:val="00CF63FC"/>
    <w:rsid w:val="00D32115"/>
    <w:rsid w:val="00D600DE"/>
    <w:rsid w:val="00D808D5"/>
    <w:rsid w:val="00D82AC8"/>
    <w:rsid w:val="00DA2AFD"/>
    <w:rsid w:val="00E0051A"/>
    <w:rsid w:val="00E30BF0"/>
    <w:rsid w:val="00E646CE"/>
    <w:rsid w:val="00EA2D56"/>
    <w:rsid w:val="00EA72E5"/>
    <w:rsid w:val="00F1798C"/>
    <w:rsid w:val="00F27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5DC"/>
    <w:rPr>
      <w:color w:val="808080"/>
    </w:rPr>
  </w:style>
  <w:style w:type="paragraph" w:customStyle="1" w:styleId="D9C74C38644748BB92129A874A8B1C6C">
    <w:name w:val="D9C74C38644748BB92129A874A8B1C6C"/>
    <w:rsid w:val="003D05DC"/>
  </w:style>
  <w:style w:type="paragraph" w:customStyle="1" w:styleId="2DDC010DC56E4D1BAEEBB3FE2BE500CC">
    <w:name w:val="2DDC010DC56E4D1BAEEBB3FE2BE500CC"/>
    <w:rsid w:val="003D05DC"/>
  </w:style>
  <w:style w:type="paragraph" w:customStyle="1" w:styleId="D53A1A812DBE4EB08BF851A75FED74AE">
    <w:name w:val="D53A1A812DBE4EB08BF851A75FED74AE"/>
    <w:rsid w:val="003D05DC"/>
  </w:style>
  <w:style w:type="paragraph" w:customStyle="1" w:styleId="71BA12625F114FCEADCD6E12558B66D3">
    <w:name w:val="71BA12625F114FCEADCD6E12558B66D3"/>
    <w:rsid w:val="003D05DC"/>
  </w:style>
  <w:style w:type="paragraph" w:customStyle="1" w:styleId="A88CE2D68DCD42F28503091E5E6DD2CC">
    <w:name w:val="A88CE2D68DCD42F28503091E5E6DD2CC"/>
    <w:rsid w:val="003D05DC"/>
  </w:style>
  <w:style w:type="paragraph" w:customStyle="1" w:styleId="DACD39E64AD148C7AFE337B43AE55C12">
    <w:name w:val="DACD39E64AD148C7AFE337B43AE55C12"/>
    <w:rsid w:val="003D05DC"/>
  </w:style>
  <w:style w:type="paragraph" w:customStyle="1" w:styleId="6A83C9F3F6174946829F2FA2236A5792">
    <w:name w:val="6A83C9F3F6174946829F2FA2236A5792"/>
    <w:rsid w:val="003D05DC"/>
  </w:style>
  <w:style w:type="paragraph" w:customStyle="1" w:styleId="A4C673906A464CC389C19FB95B763271">
    <w:name w:val="A4C673906A464CC389C19FB95B763271"/>
    <w:rsid w:val="003D05DC"/>
  </w:style>
  <w:style w:type="paragraph" w:customStyle="1" w:styleId="8F794652C84E49B28BD53B68DEACE7DB">
    <w:name w:val="8F794652C84E49B28BD53B68DEACE7DB"/>
    <w:rsid w:val="003D05DC"/>
  </w:style>
  <w:style w:type="paragraph" w:customStyle="1" w:styleId="F78E49AACDE945428B53F471F977C352">
    <w:name w:val="F78E49AACDE945428B53F471F977C352"/>
    <w:rsid w:val="003D05DC"/>
  </w:style>
  <w:style w:type="paragraph" w:customStyle="1" w:styleId="66EBC5B2C2D54BD78F2FE0D171D2C9AC">
    <w:name w:val="66EBC5B2C2D54BD78F2FE0D171D2C9AC"/>
    <w:rsid w:val="003D05DC"/>
  </w:style>
  <w:style w:type="paragraph" w:customStyle="1" w:styleId="85C2591C15AF4F4A91408137550A8EC6">
    <w:name w:val="85C2591C15AF4F4A91408137550A8EC6"/>
    <w:rsid w:val="003D0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fff91cf93d227b81fe255b5cecfa28d3">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c79f26dc78a7f5969de0743ae1de0d39"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Currentversion xmlns="06f6bfed-a723-4874-8d2e-7cca1059c0d6">false</Currentversion>
  </documentManagement>
</p:properties>
</file>

<file path=customXml/itemProps1.xml><?xml version="1.0" encoding="utf-8"?>
<ds:datastoreItem xmlns:ds="http://schemas.openxmlformats.org/officeDocument/2006/customXml" ds:itemID="{1D67AA0A-BBDF-4166-9FCD-D0B914805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6132-C1E2-4CE1-AA78-D96A1580BFB7}">
  <ds:schemaRefs>
    <ds:schemaRef ds:uri="http://schemas.microsoft.com/sharepoint/v3/contenttype/forms"/>
  </ds:schemaRefs>
</ds:datastoreItem>
</file>

<file path=customXml/itemProps3.xml><?xml version="1.0" encoding="utf-8"?>
<ds:datastoreItem xmlns:ds="http://schemas.openxmlformats.org/officeDocument/2006/customXml" ds:itemID="{4EC3B3D0-5A49-4463-B9CD-D5941FC14418}">
  <ds:schemaRef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0eb656aa-4e79-4e95-9076-bc119a23e0cc"/>
    <ds:schemaRef ds:uri="http://purl.org/dc/elements/1.1/"/>
    <ds:schemaRef ds:uri="http://schemas.microsoft.com/office/2006/documentManagement/types"/>
    <ds:schemaRef ds:uri="http://schemas.microsoft.com/office/infopath/2007/PartnerControls"/>
    <ds:schemaRef ds:uri="06f6bfed-a723-4874-8d2e-7cca1059c0d6"/>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44</Pages>
  <Words>6610</Words>
  <Characters>42377</Characters>
  <Application>Microsoft Office Word</Application>
  <DocSecurity>0</DocSecurity>
  <Lines>3259</Lines>
  <Paragraphs>1749</Paragraphs>
  <ScaleCrop>false</ScaleCrop>
  <Company/>
  <LinksUpToDate>false</LinksUpToDate>
  <CharactersWithSpaces>47238</CharactersWithSpaces>
  <SharedDoc>false</SharedDoc>
  <HLinks>
    <vt:vector size="78" baseType="variant">
      <vt:variant>
        <vt:i4>6029338</vt:i4>
      </vt:variant>
      <vt:variant>
        <vt:i4>36</vt:i4>
      </vt:variant>
      <vt:variant>
        <vt:i4>0</vt:i4>
      </vt:variant>
      <vt:variant>
        <vt:i4>5</vt:i4>
      </vt:variant>
      <vt:variant>
        <vt:lpwstr>https://www.monash.edu/medicine/mchri/pcos/guideline</vt:lpwstr>
      </vt:variant>
      <vt:variant>
        <vt:lpwstr/>
      </vt:variant>
      <vt:variant>
        <vt:i4>6029338</vt:i4>
      </vt:variant>
      <vt:variant>
        <vt:i4>33</vt:i4>
      </vt:variant>
      <vt:variant>
        <vt:i4>0</vt:i4>
      </vt:variant>
      <vt:variant>
        <vt:i4>5</vt:i4>
      </vt:variant>
      <vt:variant>
        <vt:lpwstr>https://www.monash.edu/medicine/mchri/pcos/guideline</vt:lpwstr>
      </vt:variant>
      <vt:variant>
        <vt:lpwstr/>
      </vt:variant>
      <vt:variant>
        <vt:i4>6029338</vt:i4>
      </vt:variant>
      <vt:variant>
        <vt:i4>30</vt:i4>
      </vt:variant>
      <vt:variant>
        <vt:i4>0</vt:i4>
      </vt:variant>
      <vt:variant>
        <vt:i4>5</vt:i4>
      </vt:variant>
      <vt:variant>
        <vt:lpwstr>https://www.monash.edu/medicine/mchri/pcos/guideline</vt:lpwstr>
      </vt:variant>
      <vt:variant>
        <vt:lpwstr/>
      </vt:variant>
      <vt:variant>
        <vt:i4>6029338</vt:i4>
      </vt:variant>
      <vt:variant>
        <vt:i4>27</vt:i4>
      </vt:variant>
      <vt:variant>
        <vt:i4>0</vt:i4>
      </vt:variant>
      <vt:variant>
        <vt:i4>5</vt:i4>
      </vt:variant>
      <vt:variant>
        <vt:lpwstr>https://www.monash.edu/medicine/mchri/pcos/guideline</vt:lpwstr>
      </vt:variant>
      <vt:variant>
        <vt:lpwstr/>
      </vt:variant>
      <vt:variant>
        <vt:i4>6029338</vt:i4>
      </vt:variant>
      <vt:variant>
        <vt:i4>24</vt:i4>
      </vt:variant>
      <vt:variant>
        <vt:i4>0</vt:i4>
      </vt:variant>
      <vt:variant>
        <vt:i4>5</vt:i4>
      </vt:variant>
      <vt:variant>
        <vt:lpwstr>https://www.monash.edu/medicine/mchri/pcos/guideline</vt:lpwstr>
      </vt:variant>
      <vt:variant>
        <vt:lpwstr/>
      </vt:variant>
      <vt:variant>
        <vt:i4>6029338</vt:i4>
      </vt:variant>
      <vt:variant>
        <vt:i4>21</vt:i4>
      </vt:variant>
      <vt:variant>
        <vt:i4>0</vt:i4>
      </vt:variant>
      <vt:variant>
        <vt:i4>5</vt:i4>
      </vt:variant>
      <vt:variant>
        <vt:lpwstr>https://www.monash.edu/medicine/mchri/pcos/guideline</vt:lpwstr>
      </vt:variant>
      <vt:variant>
        <vt:lpwstr/>
      </vt:variant>
      <vt:variant>
        <vt:i4>6029338</vt:i4>
      </vt:variant>
      <vt:variant>
        <vt:i4>18</vt:i4>
      </vt:variant>
      <vt:variant>
        <vt:i4>0</vt:i4>
      </vt:variant>
      <vt:variant>
        <vt:i4>5</vt:i4>
      </vt:variant>
      <vt:variant>
        <vt:lpwstr>https://www.monash.edu/medicine/mchri/pcos/guideline</vt:lpwstr>
      </vt:variant>
      <vt:variant>
        <vt:lpwstr/>
      </vt:variant>
      <vt:variant>
        <vt:i4>6029338</vt:i4>
      </vt:variant>
      <vt:variant>
        <vt:i4>15</vt:i4>
      </vt:variant>
      <vt:variant>
        <vt:i4>0</vt:i4>
      </vt:variant>
      <vt:variant>
        <vt:i4>5</vt:i4>
      </vt:variant>
      <vt:variant>
        <vt:lpwstr>https://www.monash.edu/medicine/mchri/pcos/guideline</vt:lpwstr>
      </vt:variant>
      <vt:variant>
        <vt:lpwstr/>
      </vt:variant>
      <vt:variant>
        <vt:i4>4653079</vt:i4>
      </vt:variant>
      <vt:variant>
        <vt:i4>12</vt:i4>
      </vt:variant>
      <vt:variant>
        <vt:i4>0</vt:i4>
      </vt:variant>
      <vt:variant>
        <vt:i4>5</vt:i4>
      </vt:variant>
      <vt:variant>
        <vt:lpwstr>https://fundingawards.nihr.ac.uk/award/NIHR167189</vt:lpwstr>
      </vt:variant>
      <vt:variant>
        <vt:lpwstr/>
      </vt:variant>
      <vt:variant>
        <vt:i4>4653079</vt:i4>
      </vt:variant>
      <vt:variant>
        <vt:i4>9</vt:i4>
      </vt:variant>
      <vt:variant>
        <vt:i4>0</vt:i4>
      </vt:variant>
      <vt:variant>
        <vt:i4>5</vt:i4>
      </vt:variant>
      <vt:variant>
        <vt:lpwstr>https://fundingawards.nihr.ac.uk/award/NIHR167189</vt:lpwstr>
      </vt:variant>
      <vt:variant>
        <vt:lpwstr/>
      </vt:variant>
      <vt:variant>
        <vt:i4>4718609</vt:i4>
      </vt:variant>
      <vt:variant>
        <vt:i4>6</vt:i4>
      </vt:variant>
      <vt:variant>
        <vt:i4>0</vt:i4>
      </vt:variant>
      <vt:variant>
        <vt:i4>5</vt:i4>
      </vt:variant>
      <vt:variant>
        <vt:lpwstr>https://fundingawards.nihr.ac.uk/award/NIHR168789</vt:lpwstr>
      </vt:variant>
      <vt:variant>
        <vt:lpwstr/>
      </vt:variant>
      <vt:variant>
        <vt:i4>4718609</vt:i4>
      </vt:variant>
      <vt:variant>
        <vt:i4>3</vt:i4>
      </vt:variant>
      <vt:variant>
        <vt:i4>0</vt:i4>
      </vt:variant>
      <vt:variant>
        <vt:i4>5</vt:i4>
      </vt:variant>
      <vt:variant>
        <vt:lpwstr>https://fundingawards.nihr.ac.uk/award/NIHR168789</vt:lpwstr>
      </vt:variant>
      <vt:variant>
        <vt:lpwstr/>
      </vt:variant>
      <vt:variant>
        <vt:i4>4718609</vt:i4>
      </vt:variant>
      <vt:variant>
        <vt:i4>0</vt:i4>
      </vt:variant>
      <vt:variant>
        <vt:i4>0</vt:i4>
      </vt:variant>
      <vt:variant>
        <vt:i4>5</vt:i4>
      </vt:variant>
      <vt:variant>
        <vt:lpwstr>https://fundingawards.nihr.ac.uk/award/NIHR168789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Vonda Murray</cp:lastModifiedBy>
  <cp:revision>347</cp:revision>
  <dcterms:created xsi:type="dcterms:W3CDTF">2025-09-09T01:58:00Z</dcterms:created>
  <dcterms:modified xsi:type="dcterms:W3CDTF">2026-01-12T17:54:00Z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2023-09-22T10:03:52Z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944d6449-8684-43b0-8558-ec0e1d89fbb0</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Service_x0020_area">
    <vt:lpwstr/>
  </property>
  <property fmtid="{D5CDD505-2E9C-101B-9397-08002B2CF9AE}" pid="13" name="Display Status">
    <vt:lpwstr>6;#Published to NICE Space|f71fafb2-379e-4f7a-b39f-0cae49bb0737</vt:lpwstr>
  </property>
  <property fmtid="{D5CDD505-2E9C-101B-9397-08002B2CF9AE}" pid="14" name="c3e9b32804b143caaf778522fda46369">
    <vt:lpwstr/>
  </property>
  <property fmtid="{D5CDD505-2E9C-101B-9397-08002B2CF9AE}" pid="15" name="Policy_x0020_Status">
    <vt:lpwstr>4;#Published to NICE Space|f71fafb2-379e-4f7a-b39f-0cae49bb0737</vt:lpwstr>
  </property>
  <property fmtid="{D5CDD505-2E9C-101B-9397-08002B2CF9AE}" pid="16" name="TaxCatchAll">
    <vt:lpwstr>4;#Published to NICE Space|f71fafb2-379e-4f7a-b39f-0cae49bb0737;#6;#Published to NICE Space|f71fafb2-379e-4f7a-b39f-0cae49bb0737</vt:lpwstr>
  </property>
  <property fmtid="{D5CDD505-2E9C-101B-9397-08002B2CF9AE}" pid="17" name="j31c8abf4698464c99deb46d7432c918">
    <vt:lpwstr>Published to NICE Space|f71fafb2-379e-4f7a-b39f-0cae49bb0737</vt:lpwstr>
  </property>
  <property fmtid="{D5CDD505-2E9C-101B-9397-08002B2CF9AE}" pid="18" name="Service area">
    <vt:lpwstr/>
  </property>
  <property fmtid="{D5CDD505-2E9C-101B-9397-08002B2CF9AE}" pid="19" name="Policy Status">
    <vt:lpwstr>4;#Published to NICE Space|f71fafb2-379e-4f7a-b39f-0cae49bb0737</vt:lpwstr>
  </property>
  <property fmtid="{D5CDD505-2E9C-101B-9397-08002B2CF9AE}" pid="20" name="Display_x0020_Status">
    <vt:lpwstr>6;#Published to NICE Space|f71fafb2-379e-4f7a-b39f-0cae49bb0737</vt:lpwstr>
  </property>
  <property fmtid="{D5CDD505-2E9C-101B-9397-08002B2CF9AE}" pid="21" name="docLang">
    <vt:lpwstr>en</vt:lpwstr>
  </property>
</Properties>
</file>