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8132E" w:rsidR="00D47BA7" w:rsidP="00A43DA6" w:rsidRDefault="00A43DA6" w14:paraId="4C88D337" w14:textId="086F5D0E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Pr="00D8132E" w:rsidR="00D47BA7">
        <w:rPr>
          <w:rFonts w:ascii="Arial" w:hAnsi="Arial" w:cs="Arial"/>
          <w:b/>
          <w:bCs/>
          <w:color w:val="00506A"/>
          <w:sz w:val="28"/>
          <w:szCs w:val="28"/>
        </w:rPr>
        <w:t>A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>ppraisal</w:t>
      </w:r>
      <w:r w:rsidRPr="00D8132E" w:rsidR="00D47BA7">
        <w:rPr>
          <w:rFonts w:ascii="Arial" w:hAnsi="Arial" w:cs="Arial"/>
          <w:b/>
          <w:bCs/>
          <w:color w:val="00506A"/>
          <w:sz w:val="28"/>
          <w:szCs w:val="28"/>
        </w:rPr>
        <w:t xml:space="preserve"> Committee</w:t>
      </w:r>
      <w:r w:rsidRPr="00D8132E" w:rsidR="004A2D1D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F718F7">
        <w:rPr>
          <w:rFonts w:ascii="Arial" w:hAnsi="Arial" w:cs="Arial"/>
          <w:b/>
          <w:bCs/>
          <w:color w:val="00506A"/>
          <w:sz w:val="28"/>
          <w:szCs w:val="28"/>
        </w:rPr>
        <w:t>B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Pr="00D8132E" w:rsidR="004A2D1D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:rsidR="002029E7" w:rsidP="00706811" w:rsidRDefault="009E271E" w14:paraId="37503272" w14:textId="1EF9A4D7">
      <w:pPr>
        <w:spacing w:line="276" w:lineRule="auto"/>
        <w:ind w:left="-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Topic: </w:t>
      </w:r>
      <w:proofErr w:type="spellStart"/>
      <w:r w:rsidRPr="00882DEA" w:rsidR="00882DEA">
        <w:rPr>
          <w:rFonts w:ascii="Arial" w:hAnsi="Arial" w:cs="Arial"/>
          <w:b/>
          <w:bCs/>
          <w:color w:val="00506A"/>
          <w:sz w:val="28"/>
          <w:szCs w:val="28"/>
        </w:rPr>
        <w:t>Sotorasib</w:t>
      </w:r>
      <w:proofErr w:type="spellEnd"/>
      <w:r w:rsidRPr="00882DEA" w:rsidR="00882DEA">
        <w:rPr>
          <w:rFonts w:ascii="Arial" w:hAnsi="Arial" w:cs="Arial"/>
          <w:b/>
          <w:bCs/>
          <w:color w:val="00506A"/>
          <w:sz w:val="28"/>
          <w:szCs w:val="28"/>
        </w:rPr>
        <w:t xml:space="preserve"> for previously treated KRAS G12C mutation-positive advanced non-small-cell lung cancer (MA review of TA781) [ID6287]</w:t>
      </w:r>
    </w:p>
    <w:p w:rsidRPr="00A43DA6" w:rsidR="00D47BA7" w:rsidP="00A43DA6" w:rsidRDefault="00D47BA7" w14:paraId="74C01AEC" w14:textId="08563844">
      <w:pPr>
        <w:spacing w:line="276" w:lineRule="auto"/>
        <w:ind w:hanging="567"/>
        <w:rPr>
          <w:rFonts w:ascii="Arial" w:hAnsi="Arial" w:cs="Arial"/>
          <w:b w:val="1"/>
          <w:bCs w:val="1"/>
          <w:color w:val="00506A"/>
          <w:sz w:val="28"/>
          <w:szCs w:val="28"/>
        </w:rPr>
      </w:pPr>
      <w:r w:rsidRPr="57099F47" w:rsidR="00D47BA7">
        <w:rPr>
          <w:rFonts w:ascii="Arial" w:hAnsi="Arial" w:cs="Arial"/>
          <w:b w:val="1"/>
          <w:bCs w:val="1"/>
          <w:color w:val="00506A"/>
          <w:sz w:val="28"/>
          <w:szCs w:val="28"/>
        </w:rPr>
        <w:t>Publication Date:</w:t>
      </w:r>
      <w:r w:rsidRPr="57099F47" w:rsidR="003404D8">
        <w:rPr>
          <w:rFonts w:ascii="Arial" w:hAnsi="Arial" w:cs="Arial"/>
          <w:b w:val="1"/>
          <w:bCs w:val="1"/>
          <w:color w:val="00506A"/>
          <w:sz w:val="28"/>
          <w:szCs w:val="28"/>
        </w:rPr>
        <w:t xml:space="preserve"> </w:t>
      </w:r>
      <w:r w:rsidRPr="57099F47" w:rsidR="1D8A90D5">
        <w:rPr>
          <w:rFonts w:ascii="Arial" w:hAnsi="Arial" w:cs="Arial"/>
          <w:b w:val="1"/>
          <w:bCs w:val="1"/>
          <w:color w:val="00506A"/>
          <w:sz w:val="28"/>
          <w:szCs w:val="28"/>
        </w:rPr>
        <w:t>8 July 2026</w:t>
      </w:r>
    </w:p>
    <w:p w:rsidR="00D47BA7" w:rsidRDefault="00D47BA7" w14:paraId="1C7CC411" w14:textId="7777777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34"/>
        <w:gridCol w:w="1741"/>
        <w:gridCol w:w="1939"/>
        <w:gridCol w:w="3799"/>
        <w:gridCol w:w="1467"/>
        <w:gridCol w:w="2868"/>
      </w:tblGrid>
      <w:tr w:rsidRPr="009F66BF" w:rsidR="005C6BC7" w:rsidTr="00702916" w14:paraId="111674D1" w14:textId="77777777">
        <w:trPr>
          <w:trHeight w:val="775"/>
          <w:tblHeader/>
        </w:trPr>
        <w:tc>
          <w:tcPr>
            <w:tcW w:w="765" w:type="pct"/>
          </w:tcPr>
          <w:p w:rsidRPr="009F66BF" w:rsidR="005C6BC7" w:rsidP="00492FE1" w:rsidRDefault="005C6BC7" w14:paraId="626159D9" w14:textId="77777777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624" w:type="pct"/>
          </w:tcPr>
          <w:p w:rsidRPr="009F66BF" w:rsidR="005C6BC7" w:rsidP="00492FE1" w:rsidRDefault="005C6BC7" w14:paraId="4BC0C4D4" w14:textId="77777777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695" w:type="pct"/>
          </w:tcPr>
          <w:p w:rsidRPr="009F66BF" w:rsidR="005C6BC7" w:rsidP="00492FE1" w:rsidRDefault="005C6BC7" w14:paraId="3D4BE18B" w14:textId="77777777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1362" w:type="pct"/>
          </w:tcPr>
          <w:p w:rsidRPr="009F66BF" w:rsidR="005C6BC7" w:rsidP="00492FE1" w:rsidRDefault="005C6BC7" w14:paraId="231853E2" w14:textId="77777777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526" w:type="pct"/>
          </w:tcPr>
          <w:p w:rsidRPr="004602D6" w:rsidR="005C6BC7" w:rsidP="00492FE1" w:rsidRDefault="005C6BC7" w14:paraId="07D4B157" w14:textId="77777777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:rsidRPr="009F66BF" w:rsidR="005C6BC7" w:rsidP="00492FE1" w:rsidRDefault="005C6BC7" w14:paraId="79047174" w14:textId="05A416BF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028" w:type="pct"/>
          </w:tcPr>
          <w:p w:rsidRPr="009F66BF" w:rsidR="005C6BC7" w:rsidP="00492FE1" w:rsidRDefault="005C6BC7" w14:paraId="5A51D99E" w14:textId="77777777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4C26E1" w:rsidTr="00702916" w14:paraId="7C538747" w14:textId="77777777">
        <w:tc>
          <w:tcPr>
            <w:tcW w:w="765" w:type="pct"/>
          </w:tcPr>
          <w:p w:rsidRPr="004C26E1" w:rsidR="004C26E1" w:rsidP="004C26E1" w:rsidRDefault="004C26E1" w14:paraId="5A9ABA95" w14:textId="1CE0B7D0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4C26E1">
              <w:rPr>
                <w:rFonts w:ascii="Arial" w:hAnsi="Arial" w:cs="Arial"/>
                <w:iCs/>
                <w:szCs w:val="22"/>
              </w:rPr>
              <w:t>Will Sullivan</w:t>
            </w:r>
          </w:p>
        </w:tc>
        <w:tc>
          <w:tcPr>
            <w:tcW w:w="624" w:type="pct"/>
          </w:tcPr>
          <w:p w:rsidRPr="004C26E1" w:rsidR="004C26E1" w:rsidP="004C26E1" w:rsidRDefault="004C26E1" w14:paraId="7CF4D325" w14:textId="73F85D2F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4C26E1">
              <w:rPr>
                <w:rFonts w:ascii="Arial" w:hAnsi="Arial" w:cs="Arial"/>
                <w:iCs/>
                <w:szCs w:val="22"/>
              </w:rPr>
              <w:t>TAC Committee Member</w:t>
            </w:r>
          </w:p>
        </w:tc>
        <w:tc>
          <w:tcPr>
            <w:tcW w:w="695" w:type="pct"/>
          </w:tcPr>
          <w:p w:rsidRPr="004C26E1" w:rsidR="004C26E1" w:rsidP="004C26E1" w:rsidRDefault="004C26E1" w14:paraId="57553DA8" w14:textId="1A1BBDE0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4C26E1">
              <w:rPr>
                <w:rFonts w:ascii="Arial" w:hAnsi="Arial" w:cs="Arial"/>
                <w:iCs/>
                <w:szCs w:val="22"/>
              </w:rPr>
              <w:t>Financial Interests</w:t>
            </w:r>
          </w:p>
        </w:tc>
        <w:tc>
          <w:tcPr>
            <w:tcW w:w="1362" w:type="pct"/>
          </w:tcPr>
          <w:p w:rsidRPr="004C26E1" w:rsidR="004C26E1" w:rsidP="004C26E1" w:rsidRDefault="004C26E1" w14:paraId="7C2B42C0" w14:textId="35500022">
            <w:pPr>
              <w:pStyle w:val="Paragraph"/>
              <w:rPr>
                <w:rFonts w:ascii="Arial" w:hAnsi="Arial" w:cs="Arial"/>
                <w:iCs/>
              </w:rPr>
            </w:pPr>
            <w:r w:rsidRPr="004C26E1">
              <w:rPr>
                <w:rFonts w:ascii="Arial" w:hAnsi="Arial" w:cs="Arial"/>
                <w:iCs/>
                <w:szCs w:val="22"/>
              </w:rPr>
              <w:t>Through his salaried role, Will is part of the team working with Amgen's global team on a project concerning an in-development technology for obesity and related comorbidities. Will declared this when the lead team invitation was sent and was advised to process at that stage.</w:t>
            </w:r>
          </w:p>
        </w:tc>
        <w:tc>
          <w:tcPr>
            <w:tcW w:w="526" w:type="pct"/>
          </w:tcPr>
          <w:p w:rsidRPr="004C26E1" w:rsidR="004C26E1" w:rsidP="004C26E1" w:rsidRDefault="004C26E1" w14:paraId="55C6028F" w14:textId="5921F64F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4C26E1">
              <w:rPr>
                <w:rFonts w:ascii="Arial" w:hAnsi="Arial" w:cs="Arial"/>
                <w:iCs/>
                <w:szCs w:val="22"/>
              </w:rPr>
              <w:t>16/01/2026</w:t>
            </w:r>
          </w:p>
        </w:tc>
        <w:tc>
          <w:tcPr>
            <w:tcW w:w="1028" w:type="pct"/>
          </w:tcPr>
          <w:p w:rsidRPr="004415DB" w:rsidR="004C26E1" w:rsidP="004C26E1" w:rsidRDefault="004C26E1" w14:paraId="1619F187" w14:textId="7FDEFE20">
            <w:pPr>
              <w:pStyle w:val="Paragraph"/>
              <w:rPr>
                <w:rFonts w:ascii="Arial" w:hAnsi="Arial" w:cs="Arial"/>
                <w:iCs/>
              </w:rPr>
            </w:pPr>
            <w:r w:rsidRPr="004C26E1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Will Sullivan</w:t>
            </w:r>
            <w:r w:rsidRPr="004C26E1">
              <w:rPr>
                <w:rFonts w:ascii="Arial" w:hAnsi="Arial" w:cs="Arial"/>
                <w:iCs/>
              </w:rPr>
              <w:t>'s declaration would not prevent hi</w:t>
            </w:r>
            <w:r>
              <w:rPr>
                <w:rFonts w:ascii="Arial" w:hAnsi="Arial" w:cs="Arial"/>
                <w:iCs/>
              </w:rPr>
              <w:t xml:space="preserve">m </w:t>
            </w:r>
            <w:r w:rsidRPr="004C26E1">
              <w:rPr>
                <w:rFonts w:ascii="Arial" w:hAnsi="Arial" w:cs="Arial"/>
                <w:iCs/>
              </w:rPr>
              <w:t>from participating in discussions on this appraisal.</w:t>
            </w:r>
          </w:p>
        </w:tc>
      </w:tr>
      <w:tr w:rsidR="004C26E1" w:rsidTr="00702916" w14:paraId="07D6FE42" w14:textId="77777777">
        <w:tc>
          <w:tcPr>
            <w:tcW w:w="765" w:type="pct"/>
          </w:tcPr>
          <w:p w:rsidRPr="004415DB" w:rsidR="004C26E1" w:rsidP="00737087" w:rsidRDefault="00737087" w14:paraId="5D5835FE" w14:textId="3153C27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737087">
              <w:rPr>
                <w:rFonts w:ascii="Arial" w:hAnsi="Arial" w:cs="Arial"/>
                <w:iCs/>
              </w:rPr>
              <w:t>David McAllister</w:t>
            </w:r>
          </w:p>
        </w:tc>
        <w:tc>
          <w:tcPr>
            <w:tcW w:w="624" w:type="pct"/>
          </w:tcPr>
          <w:p w:rsidRPr="004415DB" w:rsidR="004C26E1" w:rsidP="004C26E1" w:rsidRDefault="00737087" w14:paraId="1C1C2F76" w14:textId="7A965CBA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TAC Committee Member</w:t>
            </w:r>
          </w:p>
        </w:tc>
        <w:tc>
          <w:tcPr>
            <w:tcW w:w="695" w:type="pct"/>
          </w:tcPr>
          <w:p w:rsidRPr="004415DB" w:rsidR="004C26E1" w:rsidP="004C26E1" w:rsidRDefault="00737087" w14:paraId="005581B6" w14:textId="693C78A9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737087">
              <w:rPr>
                <w:rFonts w:ascii="Arial" w:hAnsi="Arial" w:cs="Arial"/>
                <w:iCs/>
              </w:rPr>
              <w:t>Non-Financial Professional &amp; Personal Interests</w:t>
            </w:r>
          </w:p>
        </w:tc>
        <w:tc>
          <w:tcPr>
            <w:tcW w:w="1362" w:type="pct"/>
          </w:tcPr>
          <w:p w:rsidRPr="004415DB" w:rsidR="004C26E1" w:rsidP="004C26E1" w:rsidRDefault="0054564A" w14:paraId="6B5DCD4D" w14:textId="2246F85A">
            <w:pPr>
              <w:pStyle w:val="Paragraph"/>
              <w:rPr>
                <w:rFonts w:ascii="Arial" w:hAnsi="Arial" w:cs="Arial"/>
                <w:iCs/>
              </w:rPr>
            </w:pPr>
            <w:r w:rsidRPr="0054564A">
              <w:rPr>
                <w:rFonts w:ascii="Arial" w:hAnsi="Arial" w:cs="Arial"/>
                <w:iCs/>
              </w:rPr>
              <w:t xml:space="preserve">BI and UCB - use individual-level trial data provided by both sponsors via the </w:t>
            </w:r>
            <w:proofErr w:type="spellStart"/>
            <w:r w:rsidRPr="0054564A">
              <w:rPr>
                <w:rFonts w:ascii="Arial" w:hAnsi="Arial" w:cs="Arial"/>
                <w:iCs/>
              </w:rPr>
              <w:t>Vivli</w:t>
            </w:r>
            <w:proofErr w:type="spellEnd"/>
            <w:r w:rsidRPr="0054564A">
              <w:rPr>
                <w:rFonts w:ascii="Arial" w:hAnsi="Arial" w:cs="Arial"/>
                <w:iCs/>
              </w:rPr>
              <w:t xml:space="preserve"> platform in my academic research.</w:t>
            </w:r>
          </w:p>
        </w:tc>
        <w:tc>
          <w:tcPr>
            <w:tcW w:w="526" w:type="pct"/>
          </w:tcPr>
          <w:p w:rsidRPr="004415DB" w:rsidR="004C26E1" w:rsidP="004C26E1" w:rsidRDefault="007057AE" w14:paraId="133D062A" w14:textId="26C83B17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23/01/2026</w:t>
            </w:r>
          </w:p>
        </w:tc>
        <w:tc>
          <w:tcPr>
            <w:tcW w:w="1028" w:type="pct"/>
          </w:tcPr>
          <w:p w:rsidRPr="004415DB" w:rsidR="004C26E1" w:rsidP="004C26E1" w:rsidRDefault="007057AE" w14:paraId="672EC20B" w14:textId="16C06854">
            <w:pPr>
              <w:pStyle w:val="Paragraph"/>
              <w:rPr>
                <w:rFonts w:ascii="Arial" w:hAnsi="Arial" w:cs="Arial"/>
                <w:iCs/>
              </w:rPr>
            </w:pPr>
            <w:r w:rsidRPr="004C26E1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 xml:space="preserve">David McAllister’s </w:t>
            </w:r>
            <w:r w:rsidRPr="004C26E1">
              <w:rPr>
                <w:rFonts w:ascii="Arial" w:hAnsi="Arial" w:cs="Arial"/>
                <w:iCs/>
              </w:rPr>
              <w:t>declaration would not prevent hi</w:t>
            </w:r>
            <w:r>
              <w:rPr>
                <w:rFonts w:ascii="Arial" w:hAnsi="Arial" w:cs="Arial"/>
                <w:iCs/>
              </w:rPr>
              <w:t xml:space="preserve">m </w:t>
            </w:r>
            <w:r w:rsidRPr="004C26E1">
              <w:rPr>
                <w:rFonts w:ascii="Arial" w:hAnsi="Arial" w:cs="Arial"/>
                <w:iCs/>
              </w:rPr>
              <w:t>from participating in discussions on this appraisal.</w:t>
            </w:r>
          </w:p>
        </w:tc>
      </w:tr>
      <w:tr w:rsidR="002A2708" w:rsidTr="00702916" w14:paraId="6BF8C2D2" w14:textId="77777777">
        <w:tc>
          <w:tcPr>
            <w:tcW w:w="765" w:type="pct"/>
            <w:vMerge w:val="restart"/>
          </w:tcPr>
          <w:p w:rsidRPr="00737087" w:rsidR="002A2708" w:rsidP="004D4424" w:rsidRDefault="002A2708" w14:paraId="707B75A3" w14:textId="0C453595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341773">
              <w:rPr>
                <w:rFonts w:ascii="Arial" w:hAnsi="Arial" w:cs="Arial"/>
                <w:iCs/>
              </w:rPr>
              <w:t>Yvonne Diaz</w:t>
            </w:r>
          </w:p>
        </w:tc>
        <w:tc>
          <w:tcPr>
            <w:tcW w:w="624" w:type="pct"/>
            <w:vMerge w:val="restart"/>
          </w:tcPr>
          <w:p w:rsidR="002A2708" w:rsidP="004D4424" w:rsidRDefault="002A2708" w14:paraId="4B5CDBAF" w14:textId="7115183F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Patient Expert</w:t>
            </w:r>
          </w:p>
        </w:tc>
        <w:tc>
          <w:tcPr>
            <w:tcW w:w="695" w:type="pct"/>
          </w:tcPr>
          <w:p w:rsidRPr="00737087" w:rsidR="002A2708" w:rsidP="004D4424" w:rsidRDefault="002A2708" w14:paraId="4464B0F3" w14:textId="1A3105B6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Direct – non-financial</w:t>
            </w:r>
          </w:p>
        </w:tc>
        <w:tc>
          <w:tcPr>
            <w:tcW w:w="1362" w:type="pct"/>
          </w:tcPr>
          <w:p w:rsidRPr="0054564A" w:rsidR="002A2708" w:rsidP="004D4424" w:rsidRDefault="002A2708" w14:paraId="65E53517" w14:textId="3932B42F">
            <w:pPr>
              <w:pStyle w:val="Paragraph"/>
              <w:rPr>
                <w:rFonts w:ascii="Arial" w:hAnsi="Arial" w:cs="Arial"/>
                <w:iCs/>
              </w:rPr>
            </w:pPr>
            <w:r w:rsidRPr="00895153">
              <w:rPr>
                <w:rFonts w:ascii="Arial" w:hAnsi="Arial" w:cs="Arial"/>
                <w:iCs/>
              </w:rPr>
              <w:t xml:space="preserve">Travel and meeting support from IASLC (International Association for the Study of Lung Cancer), ESMO (European Society for Medical Oncology), and BTOG (British Thoracic Oncology Group) to attend </w:t>
            </w:r>
            <w:r w:rsidRPr="00895153">
              <w:rPr>
                <w:rFonts w:ascii="Arial" w:hAnsi="Arial" w:cs="Arial"/>
                <w:iCs/>
              </w:rPr>
              <w:lastRenderedPageBreak/>
              <w:t>annual meetings. Payments cover travel and registration only. Ongoing.</w:t>
            </w:r>
          </w:p>
        </w:tc>
        <w:tc>
          <w:tcPr>
            <w:tcW w:w="526" w:type="pct"/>
            <w:vMerge w:val="restart"/>
          </w:tcPr>
          <w:p w:rsidR="002A2708" w:rsidP="004D4424" w:rsidRDefault="002A2708" w14:paraId="253292E4" w14:textId="74CF965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14/05/2026</w:t>
            </w:r>
          </w:p>
        </w:tc>
        <w:tc>
          <w:tcPr>
            <w:tcW w:w="1028" w:type="pct"/>
            <w:vMerge w:val="restart"/>
          </w:tcPr>
          <w:p w:rsidRPr="004C26E1" w:rsidR="002A2708" w:rsidP="004D4424" w:rsidRDefault="002A2708" w14:paraId="2039FF02" w14:textId="5B995080">
            <w:pPr>
              <w:pStyle w:val="Paragraph"/>
              <w:rPr>
                <w:rFonts w:ascii="Arial" w:hAnsi="Arial" w:cs="Arial"/>
                <w:iCs/>
              </w:rPr>
            </w:pPr>
            <w:r w:rsidRPr="00D62F73">
              <w:rPr>
                <w:rFonts w:ascii="Arial" w:hAnsi="Arial" w:cs="Arial"/>
                <w:iCs/>
              </w:rPr>
              <w:t>It was agreed that</w:t>
            </w:r>
            <w:r>
              <w:rPr>
                <w:rFonts w:ascii="Arial" w:hAnsi="Arial" w:cs="Arial"/>
                <w:iCs/>
              </w:rPr>
              <w:t xml:space="preserve"> Yvonne Diaz’s</w:t>
            </w:r>
            <w:r w:rsidRPr="00D62F73">
              <w:rPr>
                <w:rFonts w:ascii="Arial" w:hAnsi="Arial" w:cs="Arial"/>
                <w:iCs/>
              </w:rPr>
              <w:t xml:space="preserve"> declaration would not prevent h</w:t>
            </w:r>
            <w:r>
              <w:rPr>
                <w:rFonts w:ascii="Arial" w:hAnsi="Arial" w:cs="Arial"/>
                <w:iCs/>
              </w:rPr>
              <w:t>er</w:t>
            </w:r>
            <w:r w:rsidRPr="00D62F73">
              <w:rPr>
                <w:rFonts w:ascii="Arial" w:hAnsi="Arial" w:cs="Arial"/>
                <w:iCs/>
              </w:rPr>
              <w:t xml:space="preserve"> from providing expert advice to the committee.</w:t>
            </w:r>
          </w:p>
        </w:tc>
      </w:tr>
      <w:tr w:rsidR="002A2708" w:rsidTr="00702916" w14:paraId="27DE2BB2" w14:textId="77777777">
        <w:tc>
          <w:tcPr>
            <w:tcW w:w="765" w:type="pct"/>
            <w:vMerge/>
          </w:tcPr>
          <w:p w:rsidRPr="00C27E67" w:rsidR="002A2708" w:rsidP="004D4424" w:rsidRDefault="002A2708" w14:paraId="27EEF998" w14:textId="77777777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24" w:type="pct"/>
            <w:vMerge/>
          </w:tcPr>
          <w:p w:rsidR="002A2708" w:rsidP="004D4424" w:rsidRDefault="002A2708" w14:paraId="15E9FA30" w14:textId="77777777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95" w:type="pct"/>
          </w:tcPr>
          <w:p w:rsidR="002A2708" w:rsidP="004D4424" w:rsidRDefault="002A2708" w14:paraId="4C2FBF3B" w14:textId="184ED6B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Direct – </w:t>
            </w:r>
            <w:proofErr w:type="gramStart"/>
            <w:r>
              <w:rPr>
                <w:rFonts w:ascii="Arial" w:hAnsi="Arial" w:cs="Arial"/>
                <w:iCs/>
              </w:rPr>
              <w:t>Non-Financial</w:t>
            </w:r>
            <w:proofErr w:type="gramEnd"/>
            <w:r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1362" w:type="pct"/>
          </w:tcPr>
          <w:p w:rsidRPr="00D45841" w:rsidR="002A2708" w:rsidP="004D4424" w:rsidRDefault="002A2708" w14:paraId="4AC51EDC" w14:textId="77777777">
            <w:pPr>
              <w:pStyle w:val="Paragraph"/>
              <w:rPr>
                <w:rFonts w:ascii="Arial" w:hAnsi="Arial" w:cs="Arial"/>
                <w:iCs/>
              </w:rPr>
            </w:pPr>
            <w:r w:rsidRPr="00D45841">
              <w:rPr>
                <w:rFonts w:ascii="Arial" w:hAnsi="Arial" w:cs="Arial"/>
                <w:iCs/>
              </w:rPr>
              <w:t>Chair and co-founder of Oncogene Cancer Research (from Nov 2023 – present). This is a patient advocacy charity representing people with lung cancer.</w:t>
            </w:r>
          </w:p>
          <w:p w:rsidRPr="00D45841" w:rsidR="002A2708" w:rsidP="004D4424" w:rsidRDefault="002A2708" w14:paraId="073DAA0E" w14:textId="77777777">
            <w:pPr>
              <w:pStyle w:val="Paragraph"/>
              <w:rPr>
                <w:rFonts w:ascii="Arial" w:hAnsi="Arial" w:cs="Arial"/>
                <w:iCs/>
              </w:rPr>
            </w:pPr>
            <w:r w:rsidRPr="00D45841">
              <w:rPr>
                <w:rFonts w:ascii="Arial" w:hAnsi="Arial" w:cs="Arial"/>
                <w:iCs/>
              </w:rPr>
              <w:t>Board member of ALK Positive Inc (from Aug 2023 – present). US-based non-profit patient advocacy group for people living with ALK+ lung cancer.</w:t>
            </w:r>
          </w:p>
          <w:p w:rsidRPr="00D45841" w:rsidR="002A2708" w:rsidP="004D4424" w:rsidRDefault="002A2708" w14:paraId="63B17D2D" w14:textId="77777777">
            <w:pPr>
              <w:pStyle w:val="Paragraph"/>
              <w:rPr>
                <w:rFonts w:ascii="Arial" w:hAnsi="Arial" w:cs="Arial"/>
                <w:iCs/>
              </w:rPr>
            </w:pPr>
            <w:r w:rsidRPr="00D45841">
              <w:rPr>
                <w:rFonts w:ascii="Arial" w:hAnsi="Arial" w:cs="Arial"/>
                <w:iCs/>
              </w:rPr>
              <w:t>Member of Lung Cancer Europe (from Dec 2022 – present). Patient advocacy network for European lung cancer patients.</w:t>
            </w:r>
          </w:p>
          <w:p w:rsidRPr="00D45841" w:rsidR="002A2708" w:rsidP="004D4424" w:rsidRDefault="002A2708" w14:paraId="2B1C19FD" w14:textId="77777777">
            <w:pPr>
              <w:pStyle w:val="Paragraph"/>
              <w:rPr>
                <w:rFonts w:ascii="Arial" w:hAnsi="Arial" w:cs="Arial"/>
                <w:iCs/>
              </w:rPr>
            </w:pPr>
            <w:r w:rsidRPr="00D45841">
              <w:rPr>
                <w:rFonts w:ascii="Arial" w:hAnsi="Arial" w:cs="Arial"/>
                <w:iCs/>
              </w:rPr>
              <w:t>Patient representative on CRUK/NCI-funded Cancer Grand Challenge’s Team CANCAN (from Nov 2022 – present). Patient rep in a study for research into cancer cachexia.</w:t>
            </w:r>
          </w:p>
          <w:p w:rsidRPr="00530F9C" w:rsidR="002A2708" w:rsidP="004D4424" w:rsidRDefault="002A2708" w14:paraId="5EC81253" w14:textId="701DD54D">
            <w:pPr>
              <w:pStyle w:val="Paragraph"/>
              <w:rPr>
                <w:rFonts w:ascii="Arial" w:hAnsi="Arial" w:cs="Arial"/>
                <w:iCs/>
              </w:rPr>
            </w:pPr>
            <w:r w:rsidRPr="00D45841">
              <w:rPr>
                <w:rFonts w:ascii="Arial" w:hAnsi="Arial" w:cs="Arial"/>
                <w:iCs/>
              </w:rPr>
              <w:lastRenderedPageBreak/>
              <w:t xml:space="preserve">Member of IASLC Patient </w:t>
            </w:r>
            <w:proofErr w:type="spellStart"/>
            <w:r w:rsidRPr="00D45841">
              <w:rPr>
                <w:rFonts w:ascii="Arial" w:hAnsi="Arial" w:cs="Arial"/>
                <w:iCs/>
              </w:rPr>
              <w:t>Advoc</w:t>
            </w:r>
            <w:proofErr w:type="spellEnd"/>
          </w:p>
        </w:tc>
        <w:tc>
          <w:tcPr>
            <w:tcW w:w="526" w:type="pct"/>
            <w:vMerge/>
          </w:tcPr>
          <w:p w:rsidR="002A2708" w:rsidP="004D4424" w:rsidRDefault="002A2708" w14:paraId="3C73D677" w14:textId="77777777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8" w:type="pct"/>
            <w:vMerge/>
          </w:tcPr>
          <w:p w:rsidRPr="00D62F73" w:rsidR="002A2708" w:rsidP="004D4424" w:rsidRDefault="002A2708" w14:paraId="42F764AD" w14:textId="77777777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004D4424" w:rsidTr="00702916" w14:paraId="063EE704" w14:textId="77777777">
        <w:tc>
          <w:tcPr>
            <w:tcW w:w="765" w:type="pct"/>
          </w:tcPr>
          <w:p w:rsidRPr="00737087" w:rsidR="004D4424" w:rsidP="004D4424" w:rsidRDefault="004D4424" w14:paraId="3C1BA87F" w14:textId="2A4FB2F6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C27E67">
              <w:rPr>
                <w:rFonts w:ascii="Arial" w:hAnsi="Arial" w:cs="Arial"/>
                <w:iCs/>
              </w:rPr>
              <w:t>Dr To</w:t>
            </w:r>
            <w:r>
              <w:rPr>
                <w:rFonts w:ascii="Arial" w:hAnsi="Arial" w:cs="Arial"/>
                <w:iCs/>
              </w:rPr>
              <w:t>b</w:t>
            </w:r>
            <w:r w:rsidRPr="00C27E67">
              <w:rPr>
                <w:rFonts w:ascii="Arial" w:hAnsi="Arial" w:cs="Arial"/>
                <w:iCs/>
              </w:rPr>
              <w:t>y Talbot</w:t>
            </w:r>
          </w:p>
        </w:tc>
        <w:tc>
          <w:tcPr>
            <w:tcW w:w="624" w:type="pct"/>
          </w:tcPr>
          <w:p w:rsidR="004D4424" w:rsidP="004D4424" w:rsidRDefault="004D4424" w14:paraId="0C1BDCB8" w14:textId="0FE1A3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695" w:type="pct"/>
          </w:tcPr>
          <w:p w:rsidRPr="00737087" w:rsidR="004D4424" w:rsidP="004D4424" w:rsidRDefault="004D4424" w14:paraId="23EF2463" w14:textId="4D2C4A07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Direct – Financial </w:t>
            </w:r>
          </w:p>
        </w:tc>
        <w:tc>
          <w:tcPr>
            <w:tcW w:w="1362" w:type="pct"/>
          </w:tcPr>
          <w:p w:rsidRPr="0054564A" w:rsidR="004D4424" w:rsidP="004D4424" w:rsidRDefault="004D4424" w14:paraId="28539D84" w14:textId="5160FE33">
            <w:pPr>
              <w:pStyle w:val="Paragraph"/>
              <w:rPr>
                <w:rFonts w:ascii="Arial" w:hAnsi="Arial" w:cs="Arial"/>
                <w:iCs/>
              </w:rPr>
            </w:pPr>
            <w:r w:rsidRPr="00530F9C">
              <w:rPr>
                <w:rFonts w:ascii="Arial" w:hAnsi="Arial" w:cs="Arial"/>
                <w:iCs/>
              </w:rPr>
              <w:t>Previous paid activity with Amgen including speaker fees and travel grants, all over 2 years ago; no recent activity</w:t>
            </w:r>
          </w:p>
        </w:tc>
        <w:tc>
          <w:tcPr>
            <w:tcW w:w="526" w:type="pct"/>
          </w:tcPr>
          <w:p w:rsidR="004D4424" w:rsidP="004D4424" w:rsidRDefault="004D4424" w14:paraId="2ACEA998" w14:textId="7CA07AA7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31/01/2026</w:t>
            </w:r>
          </w:p>
        </w:tc>
        <w:tc>
          <w:tcPr>
            <w:tcW w:w="1028" w:type="pct"/>
          </w:tcPr>
          <w:p w:rsidRPr="004C26E1" w:rsidR="004D4424" w:rsidP="004D4424" w:rsidRDefault="004D4424" w14:paraId="554D017C" w14:textId="23B21C64">
            <w:pPr>
              <w:pStyle w:val="Paragraph"/>
              <w:rPr>
                <w:rFonts w:ascii="Arial" w:hAnsi="Arial" w:cs="Arial"/>
                <w:iCs/>
              </w:rPr>
            </w:pPr>
            <w:r w:rsidRPr="00D62F73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Dr Talbot</w:t>
            </w:r>
            <w:r w:rsidRPr="00D62F73">
              <w:rPr>
                <w:rFonts w:ascii="Arial" w:hAnsi="Arial" w:cs="Arial"/>
                <w:iCs/>
              </w:rPr>
              <w:t>'</w:t>
            </w:r>
            <w:r w:rsidR="002A2708">
              <w:rPr>
                <w:rFonts w:ascii="Arial" w:hAnsi="Arial" w:cs="Arial"/>
                <w:iCs/>
              </w:rPr>
              <w:t>s</w:t>
            </w:r>
            <w:r w:rsidRPr="00D62F73">
              <w:rPr>
                <w:rFonts w:ascii="Arial" w:hAnsi="Arial" w:cs="Arial"/>
                <w:iCs/>
              </w:rPr>
              <w:t xml:space="preserve"> declaration would not prevent him from providing expert advice to the committee.</w:t>
            </w:r>
          </w:p>
        </w:tc>
      </w:tr>
      <w:tr w:rsidR="004D4424" w:rsidTr="00702916" w14:paraId="337FADC7" w14:textId="77777777">
        <w:tc>
          <w:tcPr>
            <w:tcW w:w="765" w:type="pct"/>
            <w:vMerge w:val="restart"/>
          </w:tcPr>
          <w:p w:rsidRPr="004415DB" w:rsidR="004D4424" w:rsidP="004D4424" w:rsidRDefault="004D4424" w14:paraId="2CC78238" w14:textId="4C01817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D62F73">
              <w:rPr>
                <w:rFonts w:ascii="Arial" w:hAnsi="Arial" w:cs="Arial"/>
                <w:iCs/>
              </w:rPr>
              <w:t>Dr Thomas Newsom Davis</w:t>
            </w:r>
          </w:p>
        </w:tc>
        <w:tc>
          <w:tcPr>
            <w:tcW w:w="624" w:type="pct"/>
            <w:vMerge w:val="restart"/>
          </w:tcPr>
          <w:p w:rsidRPr="004415DB" w:rsidR="004D4424" w:rsidP="004D4424" w:rsidRDefault="004D4424" w14:paraId="7CDB68F8" w14:textId="7B1EB287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695" w:type="pct"/>
          </w:tcPr>
          <w:p w:rsidRPr="004415DB" w:rsidR="004D4424" w:rsidP="004D4424" w:rsidRDefault="004D4424" w14:paraId="0856EF01" w14:textId="02F00408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Direct – Financial</w:t>
            </w:r>
          </w:p>
        </w:tc>
        <w:tc>
          <w:tcPr>
            <w:tcW w:w="1362" w:type="pct"/>
          </w:tcPr>
          <w:p w:rsidRPr="004415DB" w:rsidR="004D4424" w:rsidP="004D4424" w:rsidRDefault="004D4424" w14:paraId="0A1BA50D" w14:textId="31C747FE">
            <w:pPr>
              <w:pStyle w:val="Paragraph"/>
              <w:rPr>
                <w:rFonts w:ascii="Arial" w:hAnsi="Arial" w:cs="Arial"/>
                <w:iCs/>
              </w:rPr>
            </w:pPr>
            <w:proofErr w:type="spellStart"/>
            <w:r w:rsidRPr="00D62F73">
              <w:rPr>
                <w:rFonts w:ascii="Arial" w:hAnsi="Arial" w:cs="Arial"/>
                <w:iCs/>
              </w:rPr>
              <w:t>Abbvie</w:t>
            </w:r>
            <w:proofErr w:type="spellEnd"/>
            <w:r w:rsidRPr="00D62F73">
              <w:rPr>
                <w:rFonts w:ascii="Arial" w:hAnsi="Arial" w:cs="Arial"/>
                <w:iCs/>
              </w:rPr>
              <w:t xml:space="preserve">, Accord, Amgen, </w:t>
            </w:r>
            <w:proofErr w:type="gramStart"/>
            <w:r w:rsidRPr="00D62F73">
              <w:rPr>
                <w:rFonts w:ascii="Arial" w:hAnsi="Arial" w:cs="Arial"/>
                <w:iCs/>
              </w:rPr>
              <w:t>Astra-Zeneca</w:t>
            </w:r>
            <w:proofErr w:type="gramEnd"/>
            <w:r w:rsidRPr="00D62F73">
              <w:rPr>
                <w:rFonts w:ascii="Arial" w:hAnsi="Arial" w:cs="Arial"/>
                <w:iCs/>
              </w:rPr>
              <w:t xml:space="preserve">, Bayer, BMS, Boehringer Ingelheim, Daiichi Sankyo, </w:t>
            </w:r>
            <w:proofErr w:type="spellStart"/>
            <w:r w:rsidRPr="00D62F73">
              <w:rPr>
                <w:rFonts w:ascii="Arial" w:hAnsi="Arial" w:cs="Arial"/>
                <w:iCs/>
              </w:rPr>
              <w:t>EQRx</w:t>
            </w:r>
            <w:proofErr w:type="spellEnd"/>
            <w:r w:rsidRPr="00D62F73">
              <w:rPr>
                <w:rFonts w:ascii="Arial" w:hAnsi="Arial" w:cs="Arial"/>
                <w:iCs/>
              </w:rPr>
              <w:t xml:space="preserve">, Gilead, GSK, Johnson&amp;Johnson, Lilly, Merck, MSD, Novartis, </w:t>
            </w:r>
            <w:proofErr w:type="spellStart"/>
            <w:r w:rsidRPr="00D62F73">
              <w:rPr>
                <w:rFonts w:ascii="Arial" w:hAnsi="Arial" w:cs="Arial"/>
                <w:iCs/>
              </w:rPr>
              <w:t>Novocure</w:t>
            </w:r>
            <w:proofErr w:type="spellEnd"/>
            <w:r w:rsidRPr="00D62F73">
              <w:rPr>
                <w:rFonts w:ascii="Arial" w:hAnsi="Arial" w:cs="Arial"/>
                <w:iCs/>
              </w:rPr>
              <w:t>, Pfizer, Regeneron, Roche, Sanofi, Takeda</w:t>
            </w:r>
          </w:p>
        </w:tc>
        <w:tc>
          <w:tcPr>
            <w:tcW w:w="526" w:type="pct"/>
            <w:vMerge w:val="restart"/>
          </w:tcPr>
          <w:p w:rsidRPr="004415DB" w:rsidR="004D4424" w:rsidP="004D4424" w:rsidRDefault="004D4424" w14:paraId="0EF7F80F" w14:textId="2A9438DE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22/07/2025</w:t>
            </w:r>
          </w:p>
        </w:tc>
        <w:tc>
          <w:tcPr>
            <w:tcW w:w="1028" w:type="pct"/>
            <w:vMerge w:val="restart"/>
          </w:tcPr>
          <w:p w:rsidRPr="004415DB" w:rsidR="004D4424" w:rsidP="004D4424" w:rsidRDefault="004D4424" w14:paraId="007F6CDB" w14:textId="29100DE6">
            <w:pPr>
              <w:pStyle w:val="Paragraph"/>
              <w:rPr>
                <w:rFonts w:ascii="Arial" w:hAnsi="Arial" w:cs="Arial"/>
                <w:iCs/>
              </w:rPr>
            </w:pPr>
            <w:r w:rsidRPr="00D62F73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Dr Davis</w:t>
            </w:r>
            <w:r w:rsidRPr="00D62F73">
              <w:rPr>
                <w:rFonts w:ascii="Arial" w:hAnsi="Arial" w:cs="Arial"/>
                <w:iCs/>
              </w:rPr>
              <w:t>' declaration would not prevent him from providing expert advice to the committee.</w:t>
            </w:r>
          </w:p>
        </w:tc>
      </w:tr>
      <w:tr w:rsidR="004D4424" w:rsidTr="00702916" w14:paraId="0FBA0A78" w14:textId="77777777">
        <w:tc>
          <w:tcPr>
            <w:tcW w:w="765" w:type="pct"/>
            <w:vMerge/>
          </w:tcPr>
          <w:p w:rsidRPr="004415DB" w:rsidR="004D4424" w:rsidP="004D4424" w:rsidRDefault="004D4424" w14:paraId="45F37783" w14:textId="77777777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24" w:type="pct"/>
            <w:vMerge/>
          </w:tcPr>
          <w:p w:rsidRPr="004415DB" w:rsidR="004D4424" w:rsidP="004D4424" w:rsidRDefault="004D4424" w14:paraId="283CA6F5" w14:textId="77777777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95" w:type="pct"/>
          </w:tcPr>
          <w:p w:rsidRPr="004415DB" w:rsidR="004D4424" w:rsidP="004D4424" w:rsidRDefault="004D4424" w14:paraId="39DDBF60" w14:textId="5186FBB9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D62F73">
              <w:rPr>
                <w:rFonts w:ascii="Arial" w:hAnsi="Arial" w:cs="Arial"/>
                <w:iCs/>
              </w:rPr>
              <w:t>Direct – non-financial</w:t>
            </w:r>
          </w:p>
        </w:tc>
        <w:tc>
          <w:tcPr>
            <w:tcW w:w="1362" w:type="pct"/>
          </w:tcPr>
          <w:p w:rsidRPr="004415DB" w:rsidR="004D4424" w:rsidP="004D4424" w:rsidRDefault="004D4424" w14:paraId="0B038C76" w14:textId="61579F58">
            <w:pPr>
              <w:pStyle w:val="Paragraph"/>
              <w:rPr>
                <w:rFonts w:ascii="Arial" w:hAnsi="Arial" w:cs="Arial"/>
                <w:iCs/>
              </w:rPr>
            </w:pPr>
            <w:r w:rsidRPr="00D62F73">
              <w:rPr>
                <w:rFonts w:ascii="Arial" w:hAnsi="Arial" w:cs="Arial"/>
                <w:iCs/>
              </w:rPr>
              <w:t>Independent Data Monitoring Committee for Roche &amp; Clinical Trial Steering Committee for Astra Zeneca and MSD</w:t>
            </w:r>
          </w:p>
        </w:tc>
        <w:tc>
          <w:tcPr>
            <w:tcW w:w="526" w:type="pct"/>
            <w:vMerge/>
          </w:tcPr>
          <w:p w:rsidRPr="004415DB" w:rsidR="004D4424" w:rsidP="004D4424" w:rsidRDefault="004D4424" w14:paraId="306FC0A9" w14:textId="77777777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8" w:type="pct"/>
            <w:vMerge/>
          </w:tcPr>
          <w:p w:rsidRPr="004415DB" w:rsidR="004D4424" w:rsidP="004D4424" w:rsidRDefault="004D4424" w14:paraId="66741E44" w14:textId="77777777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</w:tbl>
    <w:p w:rsidRPr="001978C7" w:rsidR="00737087" w:rsidP="00530F9C" w:rsidRDefault="00737087" w14:paraId="4D6E5981" w14:textId="77777777">
      <w:pPr>
        <w:pStyle w:val="Paragraphnonumbers"/>
        <w:spacing w:before="240"/>
        <w:rPr>
          <w:b/>
          <w:sz w:val="22"/>
          <w:szCs w:val="22"/>
        </w:rPr>
      </w:pPr>
    </w:p>
    <w:sectPr w:rsidRPr="001978C7" w:rsidR="00737087" w:rsidSect="009B19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6C02" w:rsidP="00446BEE" w:rsidRDefault="00516C02" w14:paraId="7F64B874" w14:textId="77777777">
      <w:r>
        <w:separator/>
      </w:r>
    </w:p>
  </w:endnote>
  <w:endnote w:type="continuationSeparator" w:id="0">
    <w:p w:rsidR="00516C02" w:rsidP="00446BEE" w:rsidRDefault="00516C02" w14:paraId="233A01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6BC7" w:rsidRDefault="005C6BC7" w14:paraId="2990E64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BEE" w:rsidP="009F66BF" w:rsidRDefault="00446BEE" w14:paraId="0D062A93" w14:textId="599D5E3A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5C6BC7">
      <w:fldChar w:fldCharType="begin"/>
    </w:r>
    <w:r w:rsidR="005C6BC7">
      <w:instrText xml:space="preserve"> NUMPAGES  </w:instrText>
    </w:r>
    <w:r w:rsidR="005C6BC7">
      <w:fldChar w:fldCharType="separate"/>
    </w:r>
    <w:r w:rsidR="001946BB">
      <w:rPr>
        <w:noProof/>
      </w:rPr>
      <w:t>2</w:t>
    </w:r>
    <w:r w:rsidR="005C6B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6BC7" w:rsidRDefault="005C6BC7" w14:paraId="2E40D4C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6C02" w:rsidP="00446BEE" w:rsidRDefault="00516C02" w14:paraId="540741CE" w14:textId="77777777">
      <w:r>
        <w:separator/>
      </w:r>
    </w:p>
  </w:footnote>
  <w:footnote w:type="continuationSeparator" w:id="0">
    <w:p w:rsidR="00516C02" w:rsidP="00446BEE" w:rsidRDefault="00516C02" w14:paraId="49BA2E8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6BC7" w:rsidRDefault="005C6BC7" w14:paraId="739AC0C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F66BF" w:rsidP="009F66BF" w:rsidRDefault="009F66BF" w14:paraId="6A2178B0" w14:textId="14FC542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:rsidR="009F66BF" w:rsidRDefault="009F66BF" w14:paraId="211FF48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6BC7" w:rsidRDefault="005C6BC7" w14:paraId="3B0403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6120245">
    <w:abstractNumId w:val="13"/>
  </w:num>
  <w:num w:numId="2" w16cid:durableId="2002538492">
    <w:abstractNumId w:val="14"/>
  </w:num>
  <w:num w:numId="3" w16cid:durableId="1115755560">
    <w:abstractNumId w:val="14"/>
    <w:lvlOverride w:ilvl="0">
      <w:startOverride w:val="1"/>
    </w:lvlOverride>
  </w:num>
  <w:num w:numId="4" w16cid:durableId="1164737210">
    <w:abstractNumId w:val="14"/>
    <w:lvlOverride w:ilvl="0">
      <w:startOverride w:val="1"/>
    </w:lvlOverride>
  </w:num>
  <w:num w:numId="5" w16cid:durableId="1907496277">
    <w:abstractNumId w:val="14"/>
    <w:lvlOverride w:ilvl="0">
      <w:startOverride w:val="1"/>
    </w:lvlOverride>
  </w:num>
  <w:num w:numId="6" w16cid:durableId="957377609">
    <w:abstractNumId w:val="14"/>
    <w:lvlOverride w:ilvl="0">
      <w:startOverride w:val="1"/>
    </w:lvlOverride>
  </w:num>
  <w:num w:numId="7" w16cid:durableId="2040887977">
    <w:abstractNumId w:val="14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1"/>
  </w:num>
  <w:num w:numId="19" w16cid:durableId="304820830">
    <w:abstractNumId w:val="11"/>
    <w:lvlOverride w:ilvl="0">
      <w:startOverride w:val="1"/>
    </w:lvlOverride>
  </w:num>
  <w:num w:numId="20" w16cid:durableId="985671688">
    <w:abstractNumId w:val="10"/>
  </w:num>
  <w:num w:numId="21" w16cid:durableId="1451506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dirty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1680"/>
    <w:rsid w:val="000053F8"/>
    <w:rsid w:val="00011B79"/>
    <w:rsid w:val="00024D0A"/>
    <w:rsid w:val="00025F27"/>
    <w:rsid w:val="000472DC"/>
    <w:rsid w:val="0005185C"/>
    <w:rsid w:val="00070065"/>
    <w:rsid w:val="00086397"/>
    <w:rsid w:val="000A4FEE"/>
    <w:rsid w:val="000B5102"/>
    <w:rsid w:val="000B5939"/>
    <w:rsid w:val="000B6154"/>
    <w:rsid w:val="00111CCE"/>
    <w:rsid w:val="001134E7"/>
    <w:rsid w:val="00122752"/>
    <w:rsid w:val="0013226F"/>
    <w:rsid w:val="0017149E"/>
    <w:rsid w:val="0017169E"/>
    <w:rsid w:val="001811A9"/>
    <w:rsid w:val="00181A4A"/>
    <w:rsid w:val="001946BB"/>
    <w:rsid w:val="0019492D"/>
    <w:rsid w:val="001978C7"/>
    <w:rsid w:val="001A76BA"/>
    <w:rsid w:val="001B0EE9"/>
    <w:rsid w:val="001B65B3"/>
    <w:rsid w:val="002029A6"/>
    <w:rsid w:val="002029E7"/>
    <w:rsid w:val="0022538A"/>
    <w:rsid w:val="002408EA"/>
    <w:rsid w:val="0024589A"/>
    <w:rsid w:val="002819D7"/>
    <w:rsid w:val="002A2708"/>
    <w:rsid w:val="002C1A7E"/>
    <w:rsid w:val="002D3376"/>
    <w:rsid w:val="00311ED0"/>
    <w:rsid w:val="003404D8"/>
    <w:rsid w:val="00341773"/>
    <w:rsid w:val="00360316"/>
    <w:rsid w:val="003648C5"/>
    <w:rsid w:val="003722FA"/>
    <w:rsid w:val="003B10C7"/>
    <w:rsid w:val="003C7AAF"/>
    <w:rsid w:val="003E25CF"/>
    <w:rsid w:val="00406A49"/>
    <w:rsid w:val="004075B6"/>
    <w:rsid w:val="00420952"/>
    <w:rsid w:val="004327C3"/>
    <w:rsid w:val="00433EFF"/>
    <w:rsid w:val="004415DB"/>
    <w:rsid w:val="00443081"/>
    <w:rsid w:val="00446BEE"/>
    <w:rsid w:val="004602D6"/>
    <w:rsid w:val="00487372"/>
    <w:rsid w:val="00492FE1"/>
    <w:rsid w:val="00494FEF"/>
    <w:rsid w:val="004A241F"/>
    <w:rsid w:val="004A2D1D"/>
    <w:rsid w:val="004B6AB6"/>
    <w:rsid w:val="004C26E1"/>
    <w:rsid w:val="004D4424"/>
    <w:rsid w:val="004E3A84"/>
    <w:rsid w:val="005025A1"/>
    <w:rsid w:val="00507F4B"/>
    <w:rsid w:val="00516C02"/>
    <w:rsid w:val="00530F9C"/>
    <w:rsid w:val="0054564A"/>
    <w:rsid w:val="00557456"/>
    <w:rsid w:val="005602B2"/>
    <w:rsid w:val="0058204D"/>
    <w:rsid w:val="00585429"/>
    <w:rsid w:val="00593097"/>
    <w:rsid w:val="005C6BC7"/>
    <w:rsid w:val="00665C3E"/>
    <w:rsid w:val="006921E1"/>
    <w:rsid w:val="006A3196"/>
    <w:rsid w:val="006C42BD"/>
    <w:rsid w:val="006F4B25"/>
    <w:rsid w:val="006F6496"/>
    <w:rsid w:val="00702916"/>
    <w:rsid w:val="007057AE"/>
    <w:rsid w:val="00706811"/>
    <w:rsid w:val="0073154B"/>
    <w:rsid w:val="00731D82"/>
    <w:rsid w:val="00736348"/>
    <w:rsid w:val="00737087"/>
    <w:rsid w:val="007574E6"/>
    <w:rsid w:val="00760908"/>
    <w:rsid w:val="00773470"/>
    <w:rsid w:val="007956C4"/>
    <w:rsid w:val="007D764C"/>
    <w:rsid w:val="007F238D"/>
    <w:rsid w:val="008131E9"/>
    <w:rsid w:val="00836D58"/>
    <w:rsid w:val="00861B92"/>
    <w:rsid w:val="008814FB"/>
    <w:rsid w:val="00882DEA"/>
    <w:rsid w:val="00895153"/>
    <w:rsid w:val="008F5E30"/>
    <w:rsid w:val="008F7830"/>
    <w:rsid w:val="00914D7F"/>
    <w:rsid w:val="009176A1"/>
    <w:rsid w:val="00955EC5"/>
    <w:rsid w:val="00961C9E"/>
    <w:rsid w:val="009813A0"/>
    <w:rsid w:val="0099111D"/>
    <w:rsid w:val="009B19D9"/>
    <w:rsid w:val="009C1F2B"/>
    <w:rsid w:val="009E271E"/>
    <w:rsid w:val="009E680B"/>
    <w:rsid w:val="009F01ED"/>
    <w:rsid w:val="009F4556"/>
    <w:rsid w:val="009F66BF"/>
    <w:rsid w:val="009F74FD"/>
    <w:rsid w:val="00A15A1F"/>
    <w:rsid w:val="00A17C0C"/>
    <w:rsid w:val="00A3325A"/>
    <w:rsid w:val="00A43013"/>
    <w:rsid w:val="00A43DA6"/>
    <w:rsid w:val="00A4430C"/>
    <w:rsid w:val="00AA089A"/>
    <w:rsid w:val="00AF108A"/>
    <w:rsid w:val="00B02E55"/>
    <w:rsid w:val="00B036C1"/>
    <w:rsid w:val="00B53C35"/>
    <w:rsid w:val="00B5431F"/>
    <w:rsid w:val="00B626DF"/>
    <w:rsid w:val="00BF7FE0"/>
    <w:rsid w:val="00C27E67"/>
    <w:rsid w:val="00C41FDB"/>
    <w:rsid w:val="00C81104"/>
    <w:rsid w:val="00C96411"/>
    <w:rsid w:val="00CB5671"/>
    <w:rsid w:val="00CD4C18"/>
    <w:rsid w:val="00CF58B7"/>
    <w:rsid w:val="00D34B42"/>
    <w:rsid w:val="00D351C1"/>
    <w:rsid w:val="00D35EFB"/>
    <w:rsid w:val="00D45841"/>
    <w:rsid w:val="00D47BA7"/>
    <w:rsid w:val="00D504B3"/>
    <w:rsid w:val="00D607D5"/>
    <w:rsid w:val="00D61BEA"/>
    <w:rsid w:val="00D62F73"/>
    <w:rsid w:val="00D63B88"/>
    <w:rsid w:val="00D8132E"/>
    <w:rsid w:val="00D86BF0"/>
    <w:rsid w:val="00DB03DD"/>
    <w:rsid w:val="00E03CCB"/>
    <w:rsid w:val="00E23430"/>
    <w:rsid w:val="00E3025D"/>
    <w:rsid w:val="00E51920"/>
    <w:rsid w:val="00E64120"/>
    <w:rsid w:val="00E660A1"/>
    <w:rsid w:val="00EA3CCF"/>
    <w:rsid w:val="00EB652E"/>
    <w:rsid w:val="00EB7131"/>
    <w:rsid w:val="00ED3443"/>
    <w:rsid w:val="00F055F1"/>
    <w:rsid w:val="00F610AF"/>
    <w:rsid w:val="00F63A40"/>
    <w:rsid w:val="00F718F7"/>
    <w:rsid w:val="00F80C14"/>
    <w:rsid w:val="00FA0496"/>
    <w:rsid w:val="00FA2C5A"/>
    <w:rsid w:val="00FC2D11"/>
    <w:rsid w:val="00FC6230"/>
    <w:rsid w:val="00FE3357"/>
    <w:rsid w:val="00FE57E1"/>
    <w:rsid w:val="00FF61E7"/>
    <w:rsid w:val="076EEA8F"/>
    <w:rsid w:val="1D8A90D5"/>
    <w:rsid w:val="57099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styleId="TitleChar" w:customStyle="1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styleId="Heading1Char" w:customStyle="1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styleId="Bullets" w:customStyle="1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styleId="HeaderChar" w:customStyle="1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styleId="FooterChar" w:customStyle="1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styleId="Heading2Char" w:customStyle="1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styleId="Heading3Char" w:customStyle="1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styleId="Subbullets" w:customStyle="1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styleId="Paragraphnonumbers" w:customStyle="1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961C9E"/>
    <w:rPr>
      <w:b/>
      <w:bCs/>
    </w:rPr>
  </w:style>
  <w:style w:type="character" w:styleId="normaltextrun" w:customStyle="1">
    <w:name w:val="normaltextrun"/>
    <w:basedOn w:val="DefaultParagraphFont"/>
    <w:rsid w:val="0073154B"/>
  </w:style>
  <w:style w:type="character" w:styleId="eop" w:customStyle="1">
    <w:name w:val="eop"/>
    <w:basedOn w:val="DefaultParagraphFont"/>
    <w:rsid w:val="0073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4" ma:contentTypeDescription="Create a new document." ma:contentTypeScope="" ma:versionID="db4c8f230b91955f728e1a0693fdf401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cbdb94d3dcc07661ee322fb764763604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88f659-1643-4156-81f1-9846a64941a2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61AB20-9A96-421A-8CB7-48464E05FC00}">
  <ds:schemaRefs>
    <ds:schemaRef ds:uri="http://schemas.microsoft.com/office/2006/metadata/properties"/>
    <ds:schemaRef ds:uri="http://schemas.microsoft.com/office/infopath/2007/PartnerControls"/>
    <ds:schemaRef ds:uri="0eb656aa-4e79-4e95-9076-bc119a23e0cc"/>
    <ds:schemaRef ds:uri="6113f790-c252-4bfe-890a-0e01b9de803a"/>
  </ds:schemaRefs>
</ds:datastoreItem>
</file>

<file path=customXml/itemProps2.xml><?xml version="1.0" encoding="utf-8"?>
<ds:datastoreItem xmlns:ds="http://schemas.openxmlformats.org/officeDocument/2006/customXml" ds:itemID="{6BA1689F-E2CA-4130-8948-53F2AC5C5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DA9028-5EED-47C3-A3D7-35324B80579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Elaine Repton</dc:creator>
  <keywords/>
  <dc:description/>
  <lastModifiedBy>Portia Dodds</lastModifiedBy>
  <revision>11</revision>
  <lastPrinted>2026-02-17T10:07:00.0000000Z</lastPrinted>
  <dcterms:created xsi:type="dcterms:W3CDTF">2026-05-14T13:12:00.0000000Z</dcterms:created>
  <dcterms:modified xsi:type="dcterms:W3CDTF">2026-05-15T08:38:10.5472873Z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MediaServiceImageTags">
    <vt:lpwstr/>
  </property>
</Properties>
</file>