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C895" w14:textId="77777777" w:rsidR="00361C6B" w:rsidRDefault="00361C6B" w:rsidP="00AD1B9E">
      <w:pPr>
        <w:pStyle w:val="Subtitle"/>
        <w:jc w:val="left"/>
      </w:pPr>
    </w:p>
    <w:p w14:paraId="32064D27" w14:textId="1A2D5399" w:rsidR="00FA30A4" w:rsidRPr="00FA30A4" w:rsidRDefault="00FA30A4" w:rsidP="00DF0992">
      <w:pPr>
        <w:pStyle w:val="Subtitle"/>
        <w:ind w:left="-540"/>
      </w:pPr>
      <w:r w:rsidRPr="00FA30A4">
        <w:t>NATIONAL INSTITUTE FOR HEALTH AND CARE EXCELLENCE</w:t>
      </w:r>
    </w:p>
    <w:p w14:paraId="172947BF" w14:textId="77777777" w:rsidR="00FA30A4" w:rsidRDefault="00FA30A4" w:rsidP="00DF0992">
      <w:pPr>
        <w:pStyle w:val="Subtitle"/>
        <w:ind w:left="-540"/>
        <w:rPr>
          <w:highlight w:val="yellow"/>
        </w:rPr>
      </w:pPr>
    </w:p>
    <w:p w14:paraId="6A30D9B4" w14:textId="60C8D76F" w:rsidR="009635EE" w:rsidRDefault="009635EE" w:rsidP="00DF0992">
      <w:pPr>
        <w:pStyle w:val="Subtitle"/>
        <w:ind w:left="-540"/>
      </w:pPr>
      <w:r w:rsidRPr="00953406">
        <w:t>Single Technology Appraisal</w:t>
      </w:r>
    </w:p>
    <w:p w14:paraId="1269E7C6" w14:textId="77777777" w:rsidR="00921993" w:rsidRDefault="00921993" w:rsidP="00DF0992">
      <w:pPr>
        <w:pStyle w:val="Subtitle"/>
        <w:ind w:left="-540"/>
      </w:pPr>
    </w:p>
    <w:p w14:paraId="3A712893" w14:textId="77777777" w:rsidR="00245966" w:rsidRPr="00245966" w:rsidRDefault="00245966" w:rsidP="00245966">
      <w:pPr>
        <w:pStyle w:val="Subtitle"/>
        <w:ind w:left="-540"/>
      </w:pPr>
      <w:bookmarkStart w:id="0" w:name="_Hlk197510981"/>
      <w:r w:rsidRPr="00245966">
        <w:t>Tovorafenib for treating relapsed or refractory paediatric low-grade glioma with BRAF fusion or rearrangement or BRAF V600 mutation in people 6 months and over ID6557</w:t>
      </w:r>
    </w:p>
    <w:bookmarkEnd w:id="0"/>
    <w:p w14:paraId="44A392CC" w14:textId="77777777" w:rsidR="009635EE" w:rsidRDefault="009635EE" w:rsidP="00084A0B">
      <w:pPr>
        <w:pStyle w:val="Subtitle"/>
        <w:jc w:val="left"/>
      </w:pPr>
    </w:p>
    <w:p w14:paraId="52437BDE" w14:textId="77777777" w:rsidR="009635EE" w:rsidRPr="00FE473A" w:rsidRDefault="009635EE" w:rsidP="00DF0992">
      <w:pPr>
        <w:pStyle w:val="Subtitle"/>
        <w:ind w:left="-540"/>
      </w:pPr>
      <w:r w:rsidRPr="00FE473A">
        <w:t xml:space="preserve">Provisional </w:t>
      </w:r>
      <w:r>
        <w:t>Stakeholder List</w:t>
      </w:r>
      <w:r w:rsidRPr="00FE473A">
        <w:t xml:space="preserve"> </w:t>
      </w:r>
    </w:p>
    <w:p w14:paraId="01F3D2BD" w14:textId="77777777" w:rsidR="009635EE" w:rsidRPr="00FE473A" w:rsidRDefault="009635EE" w:rsidP="009635EE">
      <w:pPr>
        <w:jc w:val="center"/>
        <w:rPr>
          <w:rFonts w:ascii="Arial" w:hAnsi="Arial" w:cs="Arial"/>
          <w:b/>
          <w:bCs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9635EE" w:rsidRPr="00FE473A" w14:paraId="795EEC3B" w14:textId="77777777" w:rsidTr="2FABBD62">
        <w:trPr>
          <w:tblHeader/>
        </w:trPr>
        <w:tc>
          <w:tcPr>
            <w:tcW w:w="4680" w:type="dxa"/>
          </w:tcPr>
          <w:p w14:paraId="01E83D09" w14:textId="5EFD80D1" w:rsidR="009635EE" w:rsidRPr="00FE473A" w:rsidRDefault="1368374E" w:rsidP="006D7198">
            <w:pPr>
              <w:rPr>
                <w:rFonts w:ascii="Arial" w:hAnsi="Arial" w:cs="Arial"/>
                <w:b/>
                <w:bCs/>
              </w:rPr>
            </w:pPr>
            <w:r w:rsidRPr="2FABBD62">
              <w:rPr>
                <w:rFonts w:ascii="Arial" w:hAnsi="Arial" w:cs="Arial"/>
                <w:b/>
                <w:bCs/>
              </w:rPr>
              <w:t xml:space="preserve">Provisional </w:t>
            </w:r>
            <w:r w:rsidR="009635EE" w:rsidRPr="2FABBD62">
              <w:rPr>
                <w:rFonts w:ascii="Arial" w:hAnsi="Arial" w:cs="Arial"/>
                <w:b/>
                <w:bCs/>
              </w:rPr>
              <w:t>Consultees</w:t>
            </w:r>
          </w:p>
        </w:tc>
        <w:tc>
          <w:tcPr>
            <w:tcW w:w="4860" w:type="dxa"/>
          </w:tcPr>
          <w:p w14:paraId="457A215E" w14:textId="51B0D3D8" w:rsidR="009635EE" w:rsidRPr="00FE473A" w:rsidRDefault="7FD292E6" w:rsidP="006D7198">
            <w:pPr>
              <w:rPr>
                <w:rFonts w:ascii="Arial" w:hAnsi="Arial" w:cs="Arial"/>
                <w:b/>
                <w:bCs/>
              </w:rPr>
            </w:pPr>
            <w:r w:rsidRPr="2FABBD62">
              <w:rPr>
                <w:rFonts w:ascii="Arial" w:hAnsi="Arial" w:cs="Arial"/>
                <w:b/>
                <w:bCs/>
              </w:rPr>
              <w:t xml:space="preserve">Provisional </w:t>
            </w:r>
            <w:r w:rsidR="009635EE" w:rsidRPr="2FABBD62">
              <w:rPr>
                <w:rFonts w:ascii="Arial" w:hAnsi="Arial" w:cs="Arial"/>
                <w:b/>
                <w:bCs/>
              </w:rPr>
              <w:t>Commentators (no right to submit or appeal)</w:t>
            </w:r>
          </w:p>
        </w:tc>
      </w:tr>
      <w:tr w:rsidR="009635EE" w:rsidRPr="00FE473A" w14:paraId="03C76854" w14:textId="77777777" w:rsidTr="2FABBD62">
        <w:tc>
          <w:tcPr>
            <w:tcW w:w="4680" w:type="dxa"/>
          </w:tcPr>
          <w:p w14:paraId="49998ADE" w14:textId="77777777" w:rsidR="009635EE" w:rsidRPr="00FE473A" w:rsidRDefault="009635EE" w:rsidP="006D7198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>Company</w:t>
            </w:r>
          </w:p>
          <w:p w14:paraId="2271552B" w14:textId="74F91B65" w:rsidR="009635EE" w:rsidRPr="006952EF" w:rsidRDefault="00FC6C21" w:rsidP="0046771D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6952EF">
              <w:rPr>
                <w:rFonts w:ascii="Arial" w:hAnsi="Arial" w:cs="Arial"/>
              </w:rPr>
              <w:t>Ipsen (tovorafenib)</w:t>
            </w:r>
          </w:p>
          <w:p w14:paraId="70DD2963" w14:textId="77777777" w:rsidR="009635EE" w:rsidRPr="00FE473A" w:rsidRDefault="009635EE" w:rsidP="006D7198">
            <w:pPr>
              <w:rPr>
                <w:rFonts w:ascii="Arial" w:hAnsi="Arial" w:cs="Arial"/>
                <w:u w:val="single"/>
              </w:rPr>
            </w:pPr>
          </w:p>
          <w:p w14:paraId="6F89A1D7" w14:textId="38F6831B" w:rsidR="009635EE" w:rsidRPr="00A13628" w:rsidRDefault="009635EE" w:rsidP="006D7198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>Patient/carer groups</w:t>
            </w:r>
            <w:r w:rsidR="00C44414">
              <w:rPr>
                <w:rFonts w:ascii="Arial" w:hAnsi="Arial" w:cs="Arial"/>
                <w:u w:val="single"/>
              </w:rPr>
              <w:t xml:space="preserve"> </w:t>
            </w:r>
          </w:p>
          <w:p w14:paraId="64C7625A" w14:textId="77777777" w:rsidR="00EC6B7C" w:rsidRPr="00953406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  <w:u w:val="single"/>
              </w:rPr>
            </w:pPr>
            <w:r w:rsidRPr="00683C3D">
              <w:rPr>
                <w:rFonts w:ascii="Arial" w:hAnsi="Arial"/>
              </w:rPr>
              <w:t>Astro Brain Tumour Fund</w:t>
            </w:r>
          </w:p>
          <w:p w14:paraId="50150A89" w14:textId="77777777" w:rsidR="00EC6B7C" w:rsidRPr="00A13628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Beacon</w:t>
            </w:r>
          </w:p>
          <w:p w14:paraId="5241FC91" w14:textId="77777777" w:rsidR="00EC6B7C" w:rsidRPr="00BF037A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Black Health Agency</w:t>
            </w:r>
            <w:r>
              <w:rPr>
                <w:rFonts w:ascii="Arial" w:hAnsi="Arial"/>
              </w:rPr>
              <w:t xml:space="preserve"> for Equality </w:t>
            </w:r>
          </w:p>
          <w:p w14:paraId="48831580" w14:textId="77777777" w:rsidR="00EC6B7C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F037A">
              <w:rPr>
                <w:rFonts w:ascii="Arial" w:hAnsi="Arial" w:cs="Arial"/>
              </w:rPr>
              <w:t>Brain and Spine Foundation</w:t>
            </w:r>
          </w:p>
          <w:p w14:paraId="1D12BCBF" w14:textId="77777777" w:rsidR="006952EF" w:rsidRPr="006952EF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F037A">
              <w:rPr>
                <w:rFonts w:ascii="Arial" w:hAnsi="Arial"/>
              </w:rPr>
              <w:t>Brain Tumour Charity</w:t>
            </w:r>
          </w:p>
          <w:p w14:paraId="128938E2" w14:textId="6F940863" w:rsidR="0046771D" w:rsidRPr="0046771D" w:rsidRDefault="0046771D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16C9B">
              <w:rPr>
                <w:rFonts w:ascii="Arial" w:hAnsi="Arial" w:cs="Arial"/>
              </w:rPr>
              <w:t>Brain Tumour Research</w:t>
            </w:r>
          </w:p>
          <w:p w14:paraId="4A1DF05F" w14:textId="77777777" w:rsidR="00EC6B7C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F037A">
              <w:rPr>
                <w:rFonts w:ascii="Arial" w:hAnsi="Arial" w:cs="Arial"/>
              </w:rPr>
              <w:t>Brainstrust</w:t>
            </w:r>
          </w:p>
          <w:p w14:paraId="799B4B38" w14:textId="77777777" w:rsidR="00EC6B7C" w:rsidRPr="00BF037A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F037A">
              <w:rPr>
                <w:rFonts w:ascii="Arial" w:hAnsi="Arial" w:cs="Arial"/>
              </w:rPr>
              <w:t>Cancer 52</w:t>
            </w:r>
          </w:p>
          <w:p w14:paraId="55A193F6" w14:textId="77777777" w:rsidR="00EC6B7C" w:rsidRPr="00BF037A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F037A">
              <w:rPr>
                <w:rFonts w:ascii="Arial" w:hAnsi="Arial" w:cs="Arial"/>
              </w:rPr>
              <w:t>Cancer Black Care</w:t>
            </w:r>
          </w:p>
          <w:p w14:paraId="0FBD2869" w14:textId="77777777" w:rsidR="00EC6B7C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Childhood Cancer Patients Alliance</w:t>
            </w:r>
          </w:p>
          <w:p w14:paraId="66C40D0C" w14:textId="77777777" w:rsidR="00EC6B7C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with Cancer</w:t>
            </w:r>
          </w:p>
          <w:p w14:paraId="40CDA872" w14:textId="77777777" w:rsidR="00EC6B7C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Independent Cancer Patients Voice</w:t>
            </w:r>
          </w:p>
          <w:p w14:paraId="534310DF" w14:textId="3F141F78" w:rsidR="00AD6F2D" w:rsidRPr="00BF037A" w:rsidRDefault="00AD6F2D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International </w:t>
            </w:r>
            <w:r w:rsidR="00782961">
              <w:rPr>
                <w:rFonts w:ascii="Arial" w:hAnsi="Arial"/>
              </w:rPr>
              <w:t>Brain Tumour Alliance</w:t>
            </w:r>
          </w:p>
          <w:p w14:paraId="2CC3E3B3" w14:textId="77777777" w:rsidR="00EC6B7C" w:rsidRPr="00BF037A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F037A">
              <w:rPr>
                <w:rFonts w:ascii="Arial" w:hAnsi="Arial" w:cs="Arial"/>
              </w:rPr>
              <w:t>Macmillan Cancer Support</w:t>
            </w:r>
          </w:p>
          <w:p w14:paraId="72030C09" w14:textId="77777777" w:rsidR="00EC6B7C" w:rsidRPr="00BF037A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F037A">
              <w:rPr>
                <w:rFonts w:ascii="Arial" w:hAnsi="Arial" w:cs="Arial"/>
              </w:rPr>
              <w:t>Maggie’s Centres</w:t>
            </w:r>
          </w:p>
          <w:p w14:paraId="79F1B671" w14:textId="77777777" w:rsidR="00EC6B7C" w:rsidRPr="00BF037A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F037A">
              <w:rPr>
                <w:rFonts w:ascii="Arial" w:hAnsi="Arial" w:cs="Arial"/>
              </w:rPr>
              <w:t xml:space="preserve">Marie Curie </w:t>
            </w:r>
          </w:p>
          <w:p w14:paraId="48F112F3" w14:textId="77777777" w:rsidR="00EC6B7C" w:rsidRPr="00522DDA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8175B0">
              <w:rPr>
                <w:rFonts w:ascii="Arial" w:hAnsi="Arial"/>
              </w:rPr>
              <w:t>Neurological Alliance</w:t>
            </w:r>
          </w:p>
          <w:p w14:paraId="6370BE88" w14:textId="77777777" w:rsidR="00EC6B7C" w:rsidRPr="001D1FC9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Solving Kids Cancer</w:t>
            </w:r>
          </w:p>
          <w:p w14:paraId="774A4178" w14:textId="77777777" w:rsidR="00EC6B7C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South Asian Health Foundation</w:t>
            </w:r>
          </w:p>
          <w:p w14:paraId="76BE7F2B" w14:textId="77777777" w:rsidR="00EC6B7C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Specialised Healthcare Alliance</w:t>
            </w:r>
          </w:p>
          <w:p w14:paraId="05218817" w14:textId="77777777" w:rsidR="00EC6B7C" w:rsidRPr="00BF037A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Teenage Cancer Trust</w:t>
            </w:r>
          </w:p>
          <w:p w14:paraId="2DA3EDC3" w14:textId="77777777" w:rsidR="0064072A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 xml:space="preserve">Tenovus </w:t>
            </w:r>
            <w:r>
              <w:rPr>
                <w:rFonts w:ascii="Arial" w:hAnsi="Arial"/>
              </w:rPr>
              <w:t>Cancer Care</w:t>
            </w:r>
          </w:p>
          <w:p w14:paraId="15BFBC01" w14:textId="15CB2700" w:rsidR="00EC6B7C" w:rsidRPr="00522DDA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Brain Charity </w:t>
            </w:r>
          </w:p>
          <w:p w14:paraId="779C2323" w14:textId="77777777" w:rsidR="00EC6B7C" w:rsidRPr="00BF037A" w:rsidRDefault="00EC6B7C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Young Lives vs Cancer</w:t>
            </w:r>
          </w:p>
          <w:p w14:paraId="7A0FE0AA" w14:textId="77777777" w:rsidR="009635EE" w:rsidRPr="00AC4A6A" w:rsidRDefault="009635EE" w:rsidP="006D7198">
            <w:pPr>
              <w:tabs>
                <w:tab w:val="left" w:pos="2126"/>
              </w:tabs>
              <w:ind w:left="360"/>
              <w:rPr>
                <w:rFonts w:ascii="Arial" w:hAnsi="Arial" w:cs="Arial"/>
              </w:rPr>
            </w:pPr>
          </w:p>
          <w:p w14:paraId="4E2AC92D" w14:textId="440793E3" w:rsidR="009635EE" w:rsidRPr="00FE473A" w:rsidRDefault="009635EE" w:rsidP="006D719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Healthcare p</w:t>
            </w:r>
            <w:r w:rsidRPr="00FE473A">
              <w:rPr>
                <w:rFonts w:ascii="Arial" w:hAnsi="Arial" w:cs="Arial"/>
                <w:u w:val="single"/>
              </w:rPr>
              <w:t>rofessional groups</w:t>
            </w:r>
            <w:r w:rsidR="00FA2CCE">
              <w:rPr>
                <w:rFonts w:ascii="Arial" w:hAnsi="Arial" w:cs="Arial"/>
                <w:u w:val="single"/>
              </w:rPr>
              <w:t xml:space="preserve">  </w:t>
            </w:r>
          </w:p>
          <w:p w14:paraId="77D2310A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F037A">
              <w:rPr>
                <w:rFonts w:ascii="Arial" w:hAnsi="Arial" w:cs="Arial"/>
              </w:rPr>
              <w:t xml:space="preserve">Association of British Neurologists </w:t>
            </w:r>
          </w:p>
          <w:p w14:paraId="55B0427E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F037A">
              <w:rPr>
                <w:rFonts w:ascii="Arial" w:hAnsi="Arial" w:cs="Arial"/>
              </w:rPr>
              <w:t>Association of Cancer Physicians</w:t>
            </w:r>
          </w:p>
          <w:p w14:paraId="65F3D155" w14:textId="77777777" w:rsidR="00953406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lastRenderedPageBreak/>
              <w:t>Association of Surgeons of Great Britain and Ireland</w:t>
            </w:r>
          </w:p>
          <w:p w14:paraId="55B2A9DB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British Association of Surgical Oncology</w:t>
            </w:r>
          </w:p>
          <w:p w14:paraId="0A855AB2" w14:textId="14BAD4D3" w:rsidR="00953406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British Institute of Radiology</w:t>
            </w:r>
          </w:p>
          <w:p w14:paraId="044ABCA1" w14:textId="23250B55" w:rsidR="006B636B" w:rsidRPr="006B636B" w:rsidRDefault="006B636B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British Neuro-Oncology Society</w:t>
            </w:r>
          </w:p>
          <w:p w14:paraId="38F50567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British Oncology Pharmacy Association</w:t>
            </w:r>
          </w:p>
          <w:p w14:paraId="2ADD16BD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British Psychosocial Oncology Society</w:t>
            </w:r>
          </w:p>
          <w:p w14:paraId="7EBE0DB9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F037A">
              <w:rPr>
                <w:rFonts w:ascii="Arial" w:hAnsi="Arial"/>
              </w:rPr>
              <w:t xml:space="preserve">British Skull Base Society </w:t>
            </w:r>
          </w:p>
          <w:p w14:paraId="5C2173D5" w14:textId="77777777" w:rsidR="00953406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F037A">
              <w:rPr>
                <w:rFonts w:ascii="Arial" w:hAnsi="Arial" w:cs="Arial"/>
              </w:rPr>
              <w:t>Cancer Research UK</w:t>
            </w:r>
          </w:p>
          <w:p w14:paraId="0A659583" w14:textId="77777777" w:rsidR="00953406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Cancer &amp; Leukaemia Group</w:t>
            </w:r>
          </w:p>
          <w:p w14:paraId="762581FA" w14:textId="77777777" w:rsidR="00953406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4832">
              <w:rPr>
                <w:rFonts w:ascii="Arial" w:hAnsi="Arial" w:cs="Arial"/>
              </w:rPr>
              <w:t>National Neuroscience Advisory Group</w:t>
            </w:r>
          </w:p>
          <w:p w14:paraId="17F8474A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4832">
              <w:rPr>
                <w:rFonts w:ascii="Arial" w:hAnsi="Arial" w:cs="Arial"/>
              </w:rPr>
              <w:t>Neonatal and Paediatric Pharmacists Group</w:t>
            </w:r>
          </w:p>
          <w:p w14:paraId="2AD391EA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Royal College of Anaesthetists</w:t>
            </w:r>
          </w:p>
          <w:p w14:paraId="1191820C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Royal College of General Practitioners</w:t>
            </w:r>
          </w:p>
          <w:p w14:paraId="1636B724" w14:textId="77777777" w:rsidR="00953406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Royal College of Nursing</w:t>
            </w:r>
          </w:p>
          <w:p w14:paraId="4C1C9D12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A25D0A">
              <w:rPr>
                <w:rFonts w:ascii="Arial" w:hAnsi="Arial"/>
              </w:rPr>
              <w:t>Royal College of Paediatrics and Child Health</w:t>
            </w:r>
          </w:p>
          <w:p w14:paraId="00C28FD6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 xml:space="preserve">Royal College of Pathologists </w:t>
            </w:r>
          </w:p>
          <w:p w14:paraId="4314C57B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Royal College of Physicians</w:t>
            </w:r>
          </w:p>
          <w:p w14:paraId="0EE8D721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Royal College of Radiologists</w:t>
            </w:r>
          </w:p>
          <w:p w14:paraId="1591CAF5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Royal College of Surgeons</w:t>
            </w:r>
          </w:p>
          <w:p w14:paraId="1523D4CD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Royal Pharmaceutical Society</w:t>
            </w:r>
          </w:p>
          <w:p w14:paraId="1AA76E01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 xml:space="preserve">Royal Society of Medicine </w:t>
            </w:r>
          </w:p>
          <w:p w14:paraId="2433D250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Society and College of Radiographers</w:t>
            </w:r>
          </w:p>
          <w:p w14:paraId="73181882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Society of British Neurological Surgeons</w:t>
            </w:r>
          </w:p>
          <w:p w14:paraId="7E711E12" w14:textId="77777777" w:rsidR="00953406" w:rsidRPr="00BF037A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UK Clinical Pharmacy Association</w:t>
            </w:r>
          </w:p>
          <w:p w14:paraId="549B99A4" w14:textId="77777777" w:rsidR="00953406" w:rsidRPr="000F2C1D" w:rsidRDefault="00953406" w:rsidP="0046771D">
            <w:pPr>
              <w:pStyle w:val="Bulletlist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BF037A">
              <w:rPr>
                <w:rFonts w:ascii="Arial" w:hAnsi="Arial"/>
              </w:rPr>
              <w:t>UK Oncology Nursing Society</w:t>
            </w:r>
          </w:p>
          <w:p w14:paraId="7B2080BF" w14:textId="77777777" w:rsidR="009635EE" w:rsidRDefault="009635EE" w:rsidP="006D7198">
            <w:pPr>
              <w:rPr>
                <w:rFonts w:ascii="Arial" w:hAnsi="Arial" w:cs="Arial"/>
                <w:u w:val="single"/>
              </w:rPr>
            </w:pPr>
          </w:p>
          <w:p w14:paraId="09D93D2D" w14:textId="0011F347" w:rsidR="009635EE" w:rsidRPr="00A81F13" w:rsidRDefault="009635EE" w:rsidP="006D7198">
            <w:pPr>
              <w:tabs>
                <w:tab w:val="left" w:pos="2126"/>
              </w:tabs>
              <w:rPr>
                <w:rFonts w:ascii="Arial" w:hAnsi="Arial" w:cs="Arial"/>
              </w:rPr>
            </w:pPr>
            <w:r w:rsidRPr="53D4DCFA">
              <w:rPr>
                <w:rFonts w:ascii="Arial" w:hAnsi="Arial" w:cs="Arial"/>
                <w:u w:val="single"/>
              </w:rPr>
              <w:t>Others</w:t>
            </w:r>
          </w:p>
          <w:p w14:paraId="532866DC" w14:textId="2AF7D6E1" w:rsidR="009635EE" w:rsidRPr="00A81F13" w:rsidRDefault="009635EE" w:rsidP="0046771D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53D4DCFA">
              <w:rPr>
                <w:rFonts w:ascii="Arial" w:hAnsi="Arial" w:cs="Arial"/>
              </w:rPr>
              <w:t>Department</w:t>
            </w:r>
            <w:r w:rsidRPr="00FE473A">
              <w:rPr>
                <w:rFonts w:ascii="Arial" w:hAnsi="Arial" w:cs="Arial"/>
              </w:rPr>
              <w:t xml:space="preserve"> of Health</w:t>
            </w:r>
            <w:r>
              <w:rPr>
                <w:rFonts w:ascii="Arial" w:hAnsi="Arial" w:cs="Arial"/>
              </w:rPr>
              <w:t xml:space="preserve"> and Social Care</w:t>
            </w:r>
          </w:p>
          <w:p w14:paraId="7F6AF28D" w14:textId="29FE609D" w:rsidR="009635EE" w:rsidRPr="00F30C2E" w:rsidRDefault="009635EE" w:rsidP="0046771D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England</w:t>
            </w:r>
          </w:p>
        </w:tc>
        <w:tc>
          <w:tcPr>
            <w:tcW w:w="4860" w:type="dxa"/>
          </w:tcPr>
          <w:p w14:paraId="44E8123E" w14:textId="5BD3FFEA" w:rsidR="009635EE" w:rsidRPr="00FE473A" w:rsidRDefault="009635EE" w:rsidP="006D7198">
            <w:pPr>
              <w:rPr>
                <w:rFonts w:ascii="Arial" w:hAnsi="Arial" w:cs="Arial"/>
                <w:u w:val="single"/>
                <w:lang w:val="en-US"/>
              </w:rPr>
            </w:pPr>
            <w:r w:rsidRPr="00FE473A">
              <w:rPr>
                <w:rFonts w:ascii="Arial" w:hAnsi="Arial" w:cs="Arial"/>
                <w:u w:val="single"/>
                <w:lang w:val="en-US"/>
              </w:rPr>
              <w:lastRenderedPageBreak/>
              <w:t>General</w:t>
            </w:r>
            <w:r w:rsidR="00447F14">
              <w:rPr>
                <w:rFonts w:ascii="Arial" w:hAnsi="Arial" w:cs="Arial"/>
                <w:u w:val="single"/>
                <w:lang w:val="en-US"/>
              </w:rPr>
              <w:t xml:space="preserve"> </w:t>
            </w:r>
          </w:p>
          <w:p w14:paraId="1610BAA7" w14:textId="5D4070D0" w:rsidR="009635EE" w:rsidRDefault="009635EE" w:rsidP="00FF60C3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Wales Therapeutics and Toxicology Centre</w:t>
            </w:r>
          </w:p>
          <w:p w14:paraId="1AD56240" w14:textId="77777777" w:rsidR="009635EE" w:rsidRPr="00FE473A" w:rsidRDefault="009635EE" w:rsidP="00FF60C3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Allied Health Professionals Federation</w:t>
            </w:r>
          </w:p>
          <w:p w14:paraId="0726F2F7" w14:textId="77777777" w:rsidR="009635EE" w:rsidRPr="00FE473A" w:rsidRDefault="009635EE" w:rsidP="00FF60C3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Board of Community Health Councils in Wales</w:t>
            </w:r>
          </w:p>
          <w:p w14:paraId="7C43ACAB" w14:textId="77777777" w:rsidR="009635EE" w:rsidRPr="00FE473A" w:rsidRDefault="009635EE" w:rsidP="00FF60C3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British National Formulary</w:t>
            </w:r>
          </w:p>
          <w:p w14:paraId="4B440C23" w14:textId="77777777" w:rsidR="009635EE" w:rsidRPr="00FE473A" w:rsidRDefault="009635EE" w:rsidP="00FF60C3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Care Quality Commission</w:t>
            </w:r>
          </w:p>
          <w:p w14:paraId="0C9289D6" w14:textId="75AC9719" w:rsidR="009635EE" w:rsidRPr="00FE473A" w:rsidRDefault="009635EE" w:rsidP="00FF60C3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Department of Health</w:t>
            </w:r>
            <w:r w:rsidR="001A4E5D">
              <w:rPr>
                <w:rFonts w:ascii="Arial" w:hAnsi="Arial" w:cs="Arial"/>
              </w:rPr>
              <w:t xml:space="preserve"> -</w:t>
            </w:r>
            <w:r w:rsidRPr="00FE473A">
              <w:rPr>
                <w:rFonts w:ascii="Arial" w:hAnsi="Arial" w:cs="Arial"/>
              </w:rPr>
              <w:t xml:space="preserve"> Northern Ireland</w:t>
            </w:r>
          </w:p>
          <w:p w14:paraId="6CBE9887" w14:textId="77777777" w:rsidR="009635EE" w:rsidRPr="00FE473A" w:rsidRDefault="009635EE" w:rsidP="00FF60C3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Healthcare Improvement Scotland</w:t>
            </w:r>
          </w:p>
          <w:p w14:paraId="66EE5F50" w14:textId="77777777" w:rsidR="009635EE" w:rsidRPr="00FE473A" w:rsidRDefault="009635EE" w:rsidP="00FF60C3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 xml:space="preserve">Medicines and Healthcare </w:t>
            </w:r>
            <w:r>
              <w:rPr>
                <w:rFonts w:ascii="Arial" w:hAnsi="Arial" w:cs="Arial"/>
              </w:rPr>
              <w:t>p</w:t>
            </w:r>
            <w:r w:rsidRPr="00FE473A">
              <w:rPr>
                <w:rFonts w:ascii="Arial" w:hAnsi="Arial" w:cs="Arial"/>
              </w:rPr>
              <w:t xml:space="preserve">roducts Regulatory Agency </w:t>
            </w:r>
          </w:p>
          <w:p w14:paraId="61CB6C08" w14:textId="77777777" w:rsidR="009635EE" w:rsidRPr="00FE473A" w:rsidRDefault="009635EE" w:rsidP="00FF60C3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National Association of Primary Care</w:t>
            </w:r>
          </w:p>
          <w:p w14:paraId="53FC654B" w14:textId="77777777" w:rsidR="009635EE" w:rsidRPr="00FE473A" w:rsidRDefault="009635EE" w:rsidP="00FF60C3">
            <w:pPr>
              <w:numPr>
                <w:ilvl w:val="0"/>
                <w:numId w:val="8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National Pharmacy Association</w:t>
            </w:r>
          </w:p>
          <w:p w14:paraId="14C6C7CA" w14:textId="77777777" w:rsidR="009635EE" w:rsidRDefault="009635EE" w:rsidP="00FF60C3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NHS Confederation</w:t>
            </w:r>
          </w:p>
          <w:p w14:paraId="2A43DAAC" w14:textId="25FCAB5C" w:rsidR="00E6109F" w:rsidRPr="00FE473A" w:rsidRDefault="00E6109F" w:rsidP="00FF60C3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NHS </w:t>
            </w:r>
            <w:r w:rsidR="00862D7D">
              <w:rPr>
                <w:rFonts w:ascii="Arial" w:hAnsi="Arial" w:cs="Arial"/>
              </w:rPr>
              <w:t>Wales J</w:t>
            </w:r>
            <w:r>
              <w:rPr>
                <w:rFonts w:ascii="Arial" w:hAnsi="Arial" w:cs="Arial"/>
              </w:rPr>
              <w:t xml:space="preserve">oint </w:t>
            </w:r>
            <w:r w:rsidR="00862D7D">
              <w:rPr>
                <w:rFonts w:ascii="Arial" w:hAnsi="Arial" w:cs="Arial"/>
              </w:rPr>
              <w:t>Commissioning Service</w:t>
            </w:r>
          </w:p>
          <w:p w14:paraId="28EB462F" w14:textId="77777777" w:rsidR="009635EE" w:rsidRDefault="009635EE" w:rsidP="00FF60C3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Scottish Medicines Consortium</w:t>
            </w:r>
          </w:p>
          <w:p w14:paraId="64F03C95" w14:textId="77777777" w:rsidR="009635EE" w:rsidRPr="00A81F13" w:rsidRDefault="009635EE" w:rsidP="00FF60C3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81F13">
              <w:rPr>
                <w:rFonts w:ascii="Arial" w:hAnsi="Arial" w:cs="Arial"/>
              </w:rPr>
              <w:t>Welsh Government</w:t>
            </w:r>
          </w:p>
          <w:p w14:paraId="145B2530" w14:textId="77777777" w:rsidR="009635EE" w:rsidRPr="00FE473A" w:rsidRDefault="009635EE" w:rsidP="006D7198">
            <w:pPr>
              <w:rPr>
                <w:rFonts w:ascii="Arial" w:hAnsi="Arial" w:cs="Arial"/>
                <w:u w:val="single"/>
                <w:lang w:val="en-US"/>
              </w:rPr>
            </w:pPr>
          </w:p>
          <w:p w14:paraId="07AE4DD3" w14:textId="77777777" w:rsidR="009635EE" w:rsidRPr="00FE473A" w:rsidRDefault="009635EE" w:rsidP="006D7198">
            <w:pPr>
              <w:rPr>
                <w:rFonts w:ascii="Arial" w:hAnsi="Arial" w:cs="Arial"/>
                <w:u w:val="single"/>
                <w:lang w:val="en-US"/>
              </w:rPr>
            </w:pPr>
            <w:r w:rsidRPr="00FE473A">
              <w:rPr>
                <w:rFonts w:ascii="Arial" w:hAnsi="Arial" w:cs="Arial"/>
                <w:u w:val="single"/>
                <w:lang w:val="en-US"/>
              </w:rPr>
              <w:t>Possible comparator companies</w:t>
            </w:r>
          </w:p>
          <w:p w14:paraId="39051769" w14:textId="2B9DB6F8" w:rsidR="009635EE" w:rsidRDefault="00ED051D" w:rsidP="00FF60C3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73374">
              <w:rPr>
                <w:rFonts w:ascii="Arial" w:hAnsi="Arial" w:cs="Arial"/>
              </w:rPr>
              <w:t>Novartis (</w:t>
            </w:r>
            <w:r w:rsidR="001C0D41">
              <w:rPr>
                <w:rFonts w:ascii="Arial" w:hAnsi="Arial" w:cs="Arial"/>
              </w:rPr>
              <w:t>d</w:t>
            </w:r>
            <w:r w:rsidRPr="00C73374">
              <w:rPr>
                <w:rFonts w:ascii="Arial" w:hAnsi="Arial" w:cs="Arial"/>
              </w:rPr>
              <w:t>abrafenib with trametinib)</w:t>
            </w:r>
          </w:p>
          <w:p w14:paraId="6202E57A" w14:textId="53589804" w:rsidR="00332E29" w:rsidRDefault="00332E29" w:rsidP="00FF60C3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32E29">
              <w:rPr>
                <w:rFonts w:ascii="Arial" w:hAnsi="Arial" w:cs="Arial"/>
              </w:rPr>
              <w:t>Servier Laboratories (vorasidenib)</w:t>
            </w:r>
          </w:p>
          <w:p w14:paraId="2DBF24BD" w14:textId="2F0A0033" w:rsidR="001C0D41" w:rsidRPr="00C73374" w:rsidRDefault="001C0D41" w:rsidP="00FF60C3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Pfizer (vinblastine)</w:t>
            </w:r>
          </w:p>
          <w:p w14:paraId="0BFE74E4" w14:textId="77777777" w:rsidR="00BB1DF9" w:rsidRPr="008879AF" w:rsidRDefault="00BB1DF9" w:rsidP="00BB1DF9">
            <w:pPr>
              <w:ind w:left="360"/>
              <w:rPr>
                <w:rFonts w:ascii="Arial" w:hAnsi="Arial" w:cs="Arial"/>
              </w:rPr>
            </w:pPr>
          </w:p>
          <w:p w14:paraId="135FE346" w14:textId="0D1B62E9" w:rsidR="009635EE" w:rsidRPr="00FE473A" w:rsidRDefault="009635EE" w:rsidP="006D7198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>Relevant research groups</w:t>
            </w:r>
            <w:r w:rsidR="00A9630C">
              <w:rPr>
                <w:rFonts w:ascii="Arial" w:hAnsi="Arial" w:cs="Arial"/>
                <w:u w:val="single"/>
              </w:rPr>
              <w:t xml:space="preserve"> </w:t>
            </w:r>
          </w:p>
          <w:p w14:paraId="7400811A" w14:textId="6947C88D" w:rsidR="00F91877" w:rsidRDefault="00953406" w:rsidP="001977E9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16C9B">
              <w:rPr>
                <w:rFonts w:ascii="Arial" w:hAnsi="Arial" w:cs="Arial"/>
              </w:rPr>
              <w:t>Andrew McCartney Trust Fund for Brain Tumour Research</w:t>
            </w:r>
          </w:p>
          <w:p w14:paraId="3AD61878" w14:textId="37A798C1" w:rsidR="00953406" w:rsidRDefault="00953406" w:rsidP="00FF60C3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16C9B">
              <w:rPr>
                <w:rFonts w:ascii="Arial" w:hAnsi="Arial" w:cs="Arial"/>
              </w:rPr>
              <w:t>Brain Tumour Research Campaign</w:t>
            </w:r>
          </w:p>
          <w:p w14:paraId="42757FA5" w14:textId="77777777" w:rsidR="00953406" w:rsidRDefault="00953406" w:rsidP="00FF60C3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Cochrane Childhood Cancer Group </w:t>
            </w:r>
          </w:p>
          <w:p w14:paraId="3BC07025" w14:textId="77777777" w:rsidR="00953406" w:rsidRPr="00516C9B" w:rsidRDefault="00953406" w:rsidP="00FF60C3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Genomics England</w:t>
            </w:r>
          </w:p>
          <w:p w14:paraId="609B1175" w14:textId="77777777" w:rsidR="00953406" w:rsidRPr="00516C9B" w:rsidRDefault="00953406" w:rsidP="00FF60C3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16C9B">
              <w:rPr>
                <w:rFonts w:ascii="Arial" w:hAnsi="Arial" w:cs="Arial"/>
              </w:rPr>
              <w:t>Institute of Cancer Research</w:t>
            </w:r>
          </w:p>
          <w:p w14:paraId="37F9A36D" w14:textId="77777777" w:rsidR="00953406" w:rsidRPr="00516C9B" w:rsidRDefault="00953406" w:rsidP="00FF60C3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16C9B">
              <w:rPr>
                <w:rFonts w:ascii="Arial" w:hAnsi="Arial" w:cs="Arial"/>
              </w:rPr>
              <w:lastRenderedPageBreak/>
              <w:t>Institute of Neurology, UCL</w:t>
            </w:r>
          </w:p>
          <w:p w14:paraId="7EFF51FA" w14:textId="77777777" w:rsidR="00953406" w:rsidRPr="00516C9B" w:rsidRDefault="00953406" w:rsidP="00FF60C3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16C9B">
              <w:rPr>
                <w:rFonts w:ascii="Arial" w:hAnsi="Arial" w:cs="Arial"/>
              </w:rPr>
              <w:t>MRC Clinical Trials Unit</w:t>
            </w:r>
          </w:p>
          <w:p w14:paraId="1F75BEBD" w14:textId="77777777" w:rsidR="00953406" w:rsidRPr="00516C9B" w:rsidRDefault="00953406" w:rsidP="00FF60C3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16C9B">
              <w:rPr>
                <w:rFonts w:ascii="Arial" w:hAnsi="Arial" w:cs="Arial"/>
              </w:rPr>
              <w:t>National Institute for Health Research</w:t>
            </w:r>
          </w:p>
          <w:p w14:paraId="48554A6C" w14:textId="3E4E7CCA" w:rsidR="009635EE" w:rsidRDefault="00953406" w:rsidP="00FF60C3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16C9B">
              <w:rPr>
                <w:rFonts w:ascii="Arial" w:hAnsi="Arial" w:cs="Arial"/>
              </w:rPr>
              <w:t>Oracle Cancer Trust</w:t>
            </w:r>
          </w:p>
          <w:p w14:paraId="7B51A8C6" w14:textId="1CD111A1" w:rsidR="009F6B5F" w:rsidRDefault="009F6B5F" w:rsidP="00FF60C3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Tessa Jowell Brain Cancer Mission</w:t>
            </w:r>
          </w:p>
          <w:p w14:paraId="3E07039A" w14:textId="77777777" w:rsidR="00F30C2E" w:rsidRPr="00F30C2E" w:rsidRDefault="00F30C2E" w:rsidP="00F30C2E">
            <w:pPr>
              <w:pStyle w:val="Bulletlist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  <w:p w14:paraId="0B14F498" w14:textId="77777777" w:rsidR="009635EE" w:rsidRPr="00FE473A" w:rsidRDefault="009635EE" w:rsidP="006D7198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 xml:space="preserve">Associated Public Health </w:t>
            </w:r>
            <w:r>
              <w:rPr>
                <w:rFonts w:ascii="Arial" w:hAnsi="Arial" w:cs="Arial"/>
                <w:u w:val="single"/>
              </w:rPr>
              <w:t>g</w:t>
            </w:r>
            <w:r w:rsidRPr="00FE473A">
              <w:rPr>
                <w:rFonts w:ascii="Arial" w:hAnsi="Arial" w:cs="Arial"/>
                <w:u w:val="single"/>
              </w:rPr>
              <w:t>roups</w:t>
            </w:r>
          </w:p>
          <w:p w14:paraId="3DF81926" w14:textId="77777777" w:rsidR="009635EE" w:rsidRDefault="009635EE" w:rsidP="00FF60C3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Public Health Wales</w:t>
            </w:r>
          </w:p>
          <w:p w14:paraId="71E9ADE7" w14:textId="77777777" w:rsidR="009635EE" w:rsidRPr="00052503" w:rsidRDefault="009635EE" w:rsidP="00FF60C3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52503">
              <w:rPr>
                <w:rFonts w:ascii="Arial" w:hAnsi="Arial" w:cs="Arial"/>
              </w:rPr>
              <w:t xml:space="preserve">UK Health Security Agency </w:t>
            </w:r>
          </w:p>
          <w:p w14:paraId="2CC174B9" w14:textId="77777777" w:rsidR="009635EE" w:rsidRDefault="009635EE" w:rsidP="006D7198">
            <w:pPr>
              <w:pStyle w:val="Bulletlist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  <w:p w14:paraId="024E2A9D" w14:textId="77777777" w:rsidR="009635EE" w:rsidRPr="008C7E11" w:rsidRDefault="009635EE" w:rsidP="006D7198">
            <w:pPr>
              <w:pStyle w:val="Bulletlist"/>
              <w:numPr>
                <w:ilvl w:val="0"/>
                <w:numId w:val="0"/>
              </w:numPr>
              <w:tabs>
                <w:tab w:val="left" w:pos="720"/>
              </w:tabs>
              <w:ind w:left="567" w:hanging="567"/>
              <w:rPr>
                <w:rFonts w:ascii="Arial" w:hAnsi="Arial" w:cs="Arial"/>
                <w:highlight w:val="yellow"/>
              </w:rPr>
            </w:pPr>
          </w:p>
          <w:p w14:paraId="2855EF3B" w14:textId="77777777" w:rsidR="009635EE" w:rsidRPr="001F587E" w:rsidRDefault="009635EE" w:rsidP="00C05EA2">
            <w:pPr>
              <w:rPr>
                <w:rFonts w:ascii="Arial" w:hAnsi="Arial" w:cs="Arial"/>
              </w:rPr>
            </w:pPr>
          </w:p>
        </w:tc>
      </w:tr>
    </w:tbl>
    <w:p w14:paraId="13FA1358" w14:textId="77777777" w:rsidR="009635EE" w:rsidRPr="00FE473A" w:rsidRDefault="009635EE" w:rsidP="00963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outlineLvl w:val="0"/>
        <w:rPr>
          <w:rFonts w:ascii="Arial" w:hAnsi="Arial"/>
          <w:bCs/>
          <w:kern w:val="28"/>
        </w:rPr>
      </w:pPr>
      <w:r w:rsidRPr="00FE473A">
        <w:rPr>
          <w:rFonts w:ascii="Arial" w:hAnsi="Arial"/>
          <w:bCs/>
          <w:kern w:val="28"/>
        </w:rPr>
        <w:lastRenderedPageBreak/>
        <w:t xml:space="preserve">NICE is committed to promoting equality, eliminating unlawful discrimination and fostering good relations between people who share a protected characteristic and those who do not. Please let us know if we have missed any important organisations </w:t>
      </w:r>
      <w:r>
        <w:rPr>
          <w:rFonts w:ascii="Arial" w:hAnsi="Arial"/>
          <w:bCs/>
          <w:kern w:val="28"/>
        </w:rPr>
        <w:t xml:space="preserve">from </w:t>
      </w:r>
      <w:r w:rsidRPr="00FE473A">
        <w:rPr>
          <w:rFonts w:ascii="Arial" w:hAnsi="Arial"/>
          <w:bCs/>
          <w:kern w:val="28"/>
        </w:rPr>
        <w:t xml:space="preserve">the </w:t>
      </w:r>
      <w:r>
        <w:rPr>
          <w:rFonts w:ascii="Arial" w:hAnsi="Arial"/>
          <w:bCs/>
          <w:kern w:val="28"/>
        </w:rPr>
        <w:t>stakeholder list</w:t>
      </w:r>
      <w:r w:rsidRPr="00FE473A">
        <w:rPr>
          <w:rFonts w:ascii="Arial" w:hAnsi="Arial"/>
          <w:bCs/>
          <w:kern w:val="28"/>
        </w:rPr>
        <w:t>, and which organisations we should include that have a particular focus on relevant equality issues.</w:t>
      </w:r>
    </w:p>
    <w:p w14:paraId="6EED270D" w14:textId="5EC3D256" w:rsidR="00F30C2E" w:rsidRDefault="00F30C2E" w:rsidP="0010736D">
      <w:pPr>
        <w:spacing w:before="240" w:after="240"/>
        <w:ind w:left="-540"/>
        <w:outlineLvl w:val="0"/>
        <w:rPr>
          <w:rFonts w:ascii="Arial" w:hAnsi="Arial" w:cs="Arial"/>
          <w:b/>
          <w:bCs/>
        </w:rPr>
      </w:pPr>
    </w:p>
    <w:p w14:paraId="61F8F557" w14:textId="165250A9" w:rsidR="0010736D" w:rsidRDefault="0010736D" w:rsidP="0010736D">
      <w:pPr>
        <w:spacing w:before="240" w:after="240"/>
        <w:ind w:left="-540"/>
        <w:outlineLvl w:val="0"/>
        <w:rPr>
          <w:rFonts w:ascii="Arial" w:hAnsi="Arial" w:cs="Arial"/>
          <w:b/>
          <w:bCs/>
        </w:rPr>
      </w:pPr>
      <w:r w:rsidRPr="6092458E">
        <w:rPr>
          <w:rFonts w:ascii="Arial" w:hAnsi="Arial" w:cs="Arial"/>
          <w:b/>
          <w:bCs/>
        </w:rPr>
        <w:t>Definitions:</w:t>
      </w:r>
    </w:p>
    <w:p w14:paraId="26E8FDC6" w14:textId="77777777" w:rsidR="0010736D" w:rsidRDefault="0010736D" w:rsidP="0010736D">
      <w:pPr>
        <w:ind w:left="-540"/>
        <w:rPr>
          <w:rFonts w:ascii="Arial" w:hAnsi="Arial" w:cs="Arial"/>
        </w:rPr>
      </w:pPr>
      <w:r w:rsidRPr="3657CB49">
        <w:rPr>
          <w:rFonts w:ascii="Arial" w:hAnsi="Arial" w:cs="Arial"/>
        </w:rPr>
        <w:t xml:space="preserve">Consultee or commentator stakeholders are provisional until a signed Confidentiality Agreement &amp; Undertaking form is submitted to NICE at the evaluation stage. </w:t>
      </w:r>
      <w:r w:rsidRPr="3657CB49">
        <w:rPr>
          <w:rFonts w:ascii="Arial" w:eastAsia="Arial" w:hAnsi="Arial" w:cs="Arial"/>
        </w:rPr>
        <w:t>Participating stakeholders will be listed on the project information page for the evaluation.</w:t>
      </w:r>
    </w:p>
    <w:p w14:paraId="535C4F5F" w14:textId="77777777" w:rsidR="0010736D" w:rsidRDefault="0010736D" w:rsidP="0010736D">
      <w:pPr>
        <w:ind w:left="-540"/>
        <w:outlineLvl w:val="0"/>
        <w:rPr>
          <w:rFonts w:ascii="Arial" w:hAnsi="Arial" w:cs="Arial"/>
          <w:u w:val="single"/>
        </w:rPr>
      </w:pPr>
    </w:p>
    <w:p w14:paraId="175DE36E" w14:textId="77777777" w:rsidR="0010736D" w:rsidRDefault="0010736D" w:rsidP="0010736D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Consultees</w:t>
      </w:r>
    </w:p>
    <w:p w14:paraId="07EAA65E" w14:textId="77777777" w:rsidR="0010736D" w:rsidRPr="00FE3DF2" w:rsidRDefault="0010736D" w:rsidP="0010736D">
      <w:pPr>
        <w:ind w:left="-540"/>
        <w:outlineLvl w:val="0"/>
        <w:rPr>
          <w:rFonts w:ascii="Arial" w:hAnsi="Arial" w:cs="Arial"/>
          <w:bCs/>
          <w:u w:val="single"/>
        </w:rPr>
      </w:pPr>
    </w:p>
    <w:p w14:paraId="4FFD087D" w14:textId="77777777" w:rsidR="0010736D" w:rsidRPr="00FE3DF2" w:rsidRDefault="0010736D" w:rsidP="0010736D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Organisations that accept an invitation to participate in the </w:t>
      </w:r>
      <w:r>
        <w:rPr>
          <w:rFonts w:ascii="Arial" w:hAnsi="Arial" w:cs="Arial"/>
          <w:bCs/>
        </w:rPr>
        <w:t>evaluation</w:t>
      </w:r>
      <w:r w:rsidRPr="00FE3DF2">
        <w:rPr>
          <w:rFonts w:ascii="Arial" w:hAnsi="Arial" w:cs="Arial"/>
          <w:bCs/>
        </w:rPr>
        <w:t xml:space="preserve">; the </w:t>
      </w:r>
      <w:r>
        <w:rPr>
          <w:rFonts w:ascii="Arial" w:hAnsi="Arial" w:cs="Arial"/>
          <w:bCs/>
        </w:rPr>
        <w:t>company that markets</w:t>
      </w:r>
      <w:r w:rsidRPr="00FE3DF2">
        <w:rPr>
          <w:rFonts w:ascii="Arial" w:hAnsi="Arial" w:cs="Arial"/>
          <w:bCs/>
        </w:rPr>
        <w:t xml:space="preserve"> the technology; national professional organisations; national patient organisations; the Department of Health </w:t>
      </w:r>
      <w:r>
        <w:rPr>
          <w:rFonts w:ascii="Arial" w:hAnsi="Arial" w:cs="Arial"/>
          <w:bCs/>
        </w:rPr>
        <w:t xml:space="preserve">and Social Care </w:t>
      </w:r>
      <w:r w:rsidRPr="00FE3DF2">
        <w:rPr>
          <w:rFonts w:ascii="Arial" w:hAnsi="Arial" w:cs="Arial"/>
          <w:bCs/>
        </w:rPr>
        <w:t>and relevant NHS organisations in England.</w:t>
      </w:r>
    </w:p>
    <w:p w14:paraId="393B80EC" w14:textId="77777777" w:rsidR="0010736D" w:rsidRPr="00FE3DF2" w:rsidRDefault="0010736D" w:rsidP="0010736D">
      <w:pPr>
        <w:ind w:left="-540"/>
        <w:rPr>
          <w:rFonts w:ascii="Arial" w:hAnsi="Arial" w:cs="Arial"/>
          <w:bCs/>
        </w:rPr>
      </w:pPr>
    </w:p>
    <w:p w14:paraId="3ACDAB96" w14:textId="77777777" w:rsidR="0010736D" w:rsidRPr="00FE3DF2" w:rsidRDefault="0010736D" w:rsidP="0010736D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company that markets the</w:t>
      </w:r>
      <w:r w:rsidRPr="00FE3DF2">
        <w:rPr>
          <w:rFonts w:ascii="Arial" w:hAnsi="Arial" w:cs="Arial"/>
          <w:bCs/>
        </w:rPr>
        <w:t xml:space="preserve"> technology is invited to make an evidence submission, respond to consultations</w:t>
      </w:r>
      <w:r>
        <w:rPr>
          <w:rFonts w:ascii="Arial" w:hAnsi="Arial" w:cs="Arial"/>
          <w:bCs/>
        </w:rPr>
        <w:t xml:space="preserve">, </w:t>
      </w:r>
      <w:r w:rsidRPr="00FE3DF2">
        <w:rPr>
          <w:rFonts w:ascii="Arial" w:hAnsi="Arial" w:cs="Arial"/>
          <w:bCs/>
        </w:rPr>
        <w:t xml:space="preserve">nominate clinical </w:t>
      </w:r>
      <w:r>
        <w:rPr>
          <w:rFonts w:ascii="Arial" w:hAnsi="Arial" w:cs="Arial"/>
          <w:bCs/>
        </w:rPr>
        <w:t>experts</w:t>
      </w:r>
      <w:r w:rsidRPr="00FE3DF2">
        <w:rPr>
          <w:rFonts w:ascii="Arial" w:hAnsi="Arial" w:cs="Arial"/>
          <w:bCs/>
        </w:rPr>
        <w:t xml:space="preserve"> and has the right to appeal against </w:t>
      </w:r>
      <w:r>
        <w:rPr>
          <w:rFonts w:ascii="Arial" w:hAnsi="Arial" w:cs="Arial"/>
          <w:bCs/>
        </w:rPr>
        <w:t>the Final Draft Guidance (FDG)</w:t>
      </w:r>
      <w:r w:rsidRPr="00FE3DF2">
        <w:rPr>
          <w:rFonts w:ascii="Arial" w:hAnsi="Arial" w:cs="Arial"/>
          <w:bCs/>
        </w:rPr>
        <w:t>.</w:t>
      </w:r>
    </w:p>
    <w:p w14:paraId="7F3C68C3" w14:textId="77777777" w:rsidR="0010736D" w:rsidRPr="00FE3DF2" w:rsidRDefault="0010736D" w:rsidP="0010736D">
      <w:pPr>
        <w:ind w:left="-540"/>
        <w:rPr>
          <w:rFonts w:ascii="Arial" w:hAnsi="Arial" w:cs="Arial"/>
          <w:bCs/>
        </w:rPr>
      </w:pPr>
    </w:p>
    <w:p w14:paraId="4B8C07C9" w14:textId="77777777" w:rsidR="0010736D" w:rsidRPr="00FE3DF2" w:rsidRDefault="0010736D" w:rsidP="0010736D">
      <w:pPr>
        <w:ind w:left="-540"/>
        <w:rPr>
          <w:rFonts w:ascii="Arial" w:hAnsi="Arial" w:cs="Arial"/>
        </w:rPr>
      </w:pPr>
      <w:r w:rsidRPr="2FABBD62">
        <w:rPr>
          <w:rFonts w:ascii="Arial" w:hAnsi="Arial" w:cs="Arial"/>
        </w:rPr>
        <w:t>All non-company consultees are invited to submit a statement</w:t>
      </w:r>
      <w:r>
        <w:t xml:space="preserve"> </w:t>
      </w:r>
      <w:r w:rsidRPr="2FABBD62">
        <w:rPr>
          <w:rFonts w:ascii="Arial" w:hAnsi="Arial" w:cs="Arial"/>
        </w:rPr>
        <w:t>relevant to the group they are representing, respond to consultations, nominate clinical or patient experts and have the right to appeal against the Final Draft Guidance (FDG).</w:t>
      </w:r>
    </w:p>
    <w:p w14:paraId="5613891A" w14:textId="77777777" w:rsidR="0010736D" w:rsidRDefault="0010736D" w:rsidP="0010736D">
      <w:pPr>
        <w:ind w:left="-540"/>
        <w:rPr>
          <w:rFonts w:ascii="Arial" w:hAnsi="Arial" w:cs="Arial"/>
        </w:rPr>
      </w:pPr>
    </w:p>
    <w:p w14:paraId="467F978A" w14:textId="77777777" w:rsidR="0010736D" w:rsidRPr="00FE3DF2" w:rsidRDefault="0010736D" w:rsidP="0010736D">
      <w:pPr>
        <w:ind w:left="-540"/>
        <w:rPr>
          <w:rFonts w:ascii="Arial" w:hAnsi="Arial" w:cs="Arial"/>
          <w:bCs/>
        </w:rPr>
      </w:pPr>
      <w:r w:rsidRPr="3657CB49">
        <w:rPr>
          <w:rFonts w:ascii="Arial" w:hAnsi="Arial" w:cs="Arial"/>
        </w:rPr>
        <w:t xml:space="preserve"> </w:t>
      </w:r>
    </w:p>
    <w:p w14:paraId="27E574F5" w14:textId="77777777" w:rsidR="0010736D" w:rsidRDefault="0010736D" w:rsidP="0010736D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Commentators</w:t>
      </w:r>
    </w:p>
    <w:p w14:paraId="28C49D18" w14:textId="77777777" w:rsidR="0010736D" w:rsidRPr="00FE3DF2" w:rsidRDefault="0010736D" w:rsidP="0010736D">
      <w:pPr>
        <w:ind w:left="-540"/>
        <w:outlineLvl w:val="0"/>
        <w:rPr>
          <w:rFonts w:ascii="Arial" w:hAnsi="Arial" w:cs="Arial"/>
          <w:bCs/>
          <w:u w:val="single"/>
        </w:rPr>
      </w:pPr>
    </w:p>
    <w:p w14:paraId="19CB5D24" w14:textId="77777777" w:rsidR="0010736D" w:rsidRDefault="0010736D" w:rsidP="0010736D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Organisations that engage in the</w:t>
      </w:r>
      <w:r>
        <w:rPr>
          <w:rFonts w:ascii="Arial" w:hAnsi="Arial" w:cs="Arial"/>
          <w:bCs/>
        </w:rPr>
        <w:t xml:space="preserve"> evaluation</w:t>
      </w:r>
      <w:r w:rsidRPr="00FE3DF2">
        <w:rPr>
          <w:rFonts w:ascii="Arial" w:hAnsi="Arial" w:cs="Arial"/>
          <w:bCs/>
        </w:rPr>
        <w:t xml:space="preserve"> process but that are not asked to prepare an evidence submission or statement, are able to respond to consultations and they receive the </w:t>
      </w:r>
      <w:r>
        <w:rPr>
          <w:rFonts w:ascii="Arial" w:hAnsi="Arial" w:cs="Arial"/>
          <w:bCs/>
        </w:rPr>
        <w:t>FDG</w:t>
      </w:r>
      <w:r w:rsidRPr="00FE3DF2">
        <w:rPr>
          <w:rFonts w:ascii="Arial" w:hAnsi="Arial" w:cs="Arial"/>
          <w:bCs/>
        </w:rPr>
        <w:t xml:space="preserve"> for information only, without right of appeal. These organisations are: </w:t>
      </w:r>
      <w:r>
        <w:rPr>
          <w:rFonts w:ascii="Arial" w:hAnsi="Arial" w:cs="Arial"/>
          <w:bCs/>
        </w:rPr>
        <w:t>companies that market c</w:t>
      </w:r>
      <w:r w:rsidRPr="00FE3DF2">
        <w:rPr>
          <w:rFonts w:ascii="Arial" w:hAnsi="Arial" w:cs="Arial"/>
          <w:bCs/>
        </w:rPr>
        <w:t xml:space="preserve">omparator technologies; </w:t>
      </w:r>
      <w:r w:rsidRPr="00C16064">
        <w:rPr>
          <w:rFonts w:ascii="Arial" w:hAnsi="Arial" w:cs="Arial"/>
          <w:bCs/>
        </w:rPr>
        <w:t>Healthcare Improvement Scotland</w:t>
      </w:r>
      <w:r w:rsidRPr="00FE3DF2">
        <w:rPr>
          <w:rFonts w:ascii="Arial" w:hAnsi="Arial" w:cs="Arial"/>
          <w:bCs/>
        </w:rPr>
        <w:t>; related research groups where appropriate (for example, the Medical Research Council [MRC]); other groups (for example, the NHS Confeder</w:t>
      </w:r>
      <w:r>
        <w:rPr>
          <w:rFonts w:ascii="Arial" w:hAnsi="Arial" w:cs="Arial"/>
          <w:bCs/>
        </w:rPr>
        <w:t>ation</w:t>
      </w:r>
      <w:r w:rsidRPr="00FE3DF2">
        <w:rPr>
          <w:rFonts w:ascii="Arial" w:hAnsi="Arial" w:cs="Arial"/>
          <w:bCs/>
        </w:rPr>
        <w:t xml:space="preserve"> and the </w:t>
      </w:r>
      <w:r w:rsidRPr="00B07EEB">
        <w:rPr>
          <w:rFonts w:ascii="Arial" w:hAnsi="Arial" w:cs="Arial"/>
          <w:bCs/>
        </w:rPr>
        <w:t>British National Formulary</w:t>
      </w:r>
      <w:r>
        <w:rPr>
          <w:rFonts w:ascii="Arial" w:hAnsi="Arial" w:cs="Arial"/>
          <w:bCs/>
        </w:rPr>
        <w:t>)</w:t>
      </w:r>
      <w:r w:rsidRPr="00187A90">
        <w:rPr>
          <w:rFonts w:ascii="Arial" w:hAnsi="Arial" w:cs="Arial"/>
          <w:bCs/>
        </w:rPr>
        <w:t>.</w:t>
      </w:r>
    </w:p>
    <w:p w14:paraId="29C0E321" w14:textId="77777777" w:rsidR="0010736D" w:rsidRDefault="0010736D" w:rsidP="0010736D">
      <w:pPr>
        <w:ind w:left="-540"/>
        <w:rPr>
          <w:rFonts w:ascii="Arial" w:hAnsi="Arial" w:cs="Arial"/>
          <w:bCs/>
        </w:rPr>
      </w:pPr>
    </w:p>
    <w:p w14:paraId="67D6338A" w14:textId="77777777" w:rsidR="0010736D" w:rsidRPr="00895440" w:rsidRDefault="0010736D" w:rsidP="0010736D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All non</w:t>
      </w:r>
      <w:r>
        <w:rPr>
          <w:rFonts w:ascii="Arial" w:hAnsi="Arial" w:cs="Arial"/>
          <w:bCs/>
        </w:rPr>
        <w:t>-company</w:t>
      </w:r>
      <w:r w:rsidRPr="00FE3DF2">
        <w:rPr>
          <w:rFonts w:ascii="Arial" w:hAnsi="Arial" w:cs="Arial"/>
          <w:bCs/>
        </w:rPr>
        <w:t xml:space="preserve"> commentators are invited to nominate clinical or patient experts.</w:t>
      </w:r>
    </w:p>
    <w:p w14:paraId="72A88623" w14:textId="1BB72F1C" w:rsidR="2FABBD62" w:rsidRDefault="2FABBD62" w:rsidP="2FABBD62">
      <w:pPr>
        <w:ind w:left="-540"/>
        <w:rPr>
          <w:rFonts w:ascii="Arial" w:hAnsi="Arial" w:cs="Arial"/>
        </w:rPr>
      </w:pPr>
    </w:p>
    <w:sectPr w:rsidR="2FABBD62" w:rsidSect="00FF6B2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1A12" w14:textId="77777777" w:rsidR="00AC30C2" w:rsidRDefault="00AC30C2" w:rsidP="00446BEE">
      <w:r>
        <w:separator/>
      </w:r>
    </w:p>
  </w:endnote>
  <w:endnote w:type="continuationSeparator" w:id="0">
    <w:p w14:paraId="71ECEFD7" w14:textId="77777777" w:rsidR="00AC30C2" w:rsidRDefault="00AC30C2" w:rsidP="00446BEE">
      <w:r>
        <w:continuationSeparator/>
      </w:r>
    </w:p>
  </w:endnote>
  <w:endnote w:type="continuationNotice" w:id="1">
    <w:p w14:paraId="5D965261" w14:textId="77777777" w:rsidR="00AC30C2" w:rsidRDefault="00AC3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86DE" w14:textId="77777777" w:rsidR="00C05EA2" w:rsidRDefault="00C05EA2" w:rsidP="009635EE">
    <w:pPr>
      <w:pStyle w:val="Subtitle"/>
      <w:ind w:left="-540"/>
      <w:jc w:val="left"/>
      <w:rPr>
        <w:b w:val="0"/>
        <w:sz w:val="20"/>
        <w:szCs w:val="20"/>
      </w:rPr>
    </w:pPr>
  </w:p>
  <w:p w14:paraId="7E4CE516" w14:textId="77777777" w:rsidR="008F43BE" w:rsidRDefault="009635EE" w:rsidP="009635EE">
    <w:pPr>
      <w:pStyle w:val="Subtitle"/>
      <w:ind w:left="-540"/>
      <w:jc w:val="left"/>
      <w:rPr>
        <w:b w:val="0"/>
        <w:sz w:val="20"/>
        <w:szCs w:val="20"/>
      </w:rPr>
    </w:pPr>
    <w:r w:rsidRPr="004D13DE">
      <w:rPr>
        <w:b w:val="0"/>
        <w:sz w:val="20"/>
        <w:szCs w:val="20"/>
      </w:rPr>
      <w:t xml:space="preserve">Provisional </w:t>
    </w:r>
    <w:r>
      <w:rPr>
        <w:b w:val="0"/>
        <w:sz w:val="20"/>
        <w:szCs w:val="20"/>
      </w:rPr>
      <w:t>stakeholder list</w:t>
    </w:r>
    <w:r w:rsidRPr="004D13DE">
      <w:rPr>
        <w:b w:val="0"/>
        <w:sz w:val="20"/>
        <w:szCs w:val="20"/>
      </w:rPr>
      <w:t xml:space="preserve"> for the </w:t>
    </w:r>
    <w:r>
      <w:rPr>
        <w:b w:val="0"/>
        <w:sz w:val="20"/>
        <w:szCs w:val="20"/>
      </w:rPr>
      <w:t>evaluation of</w:t>
    </w:r>
    <w:r w:rsidRPr="004D13DE">
      <w:rPr>
        <w:b w:val="0"/>
        <w:sz w:val="20"/>
        <w:szCs w:val="20"/>
      </w:rPr>
      <w:t xml:space="preserve"> </w:t>
    </w:r>
    <w:r w:rsidR="00C955A0">
      <w:rPr>
        <w:b w:val="0"/>
        <w:sz w:val="20"/>
        <w:szCs w:val="20"/>
      </w:rPr>
      <w:t>t</w:t>
    </w:r>
    <w:r w:rsidR="00C955A0" w:rsidRPr="00C955A0">
      <w:rPr>
        <w:b w:val="0"/>
        <w:sz w:val="20"/>
        <w:szCs w:val="20"/>
      </w:rPr>
      <w:t>ovorafenib for treating relapsed or refractory paediatric low-grade glioma with BRAF fusion or rearrangement or BRAF V600 mutation in people 6 months and over ID6557</w:t>
    </w:r>
  </w:p>
  <w:p w14:paraId="29332069" w14:textId="365BE42A" w:rsidR="00953406" w:rsidRDefault="009635EE" w:rsidP="009635EE">
    <w:pPr>
      <w:pStyle w:val="Subtitle"/>
      <w:ind w:left="-540"/>
      <w:jc w:val="left"/>
      <w:rPr>
        <w:b w:val="0"/>
        <w:sz w:val="20"/>
        <w:szCs w:val="20"/>
      </w:rPr>
    </w:pPr>
    <w:r w:rsidRPr="004D13DE">
      <w:rPr>
        <w:b w:val="0"/>
        <w:sz w:val="20"/>
        <w:szCs w:val="20"/>
      </w:rPr>
      <w:t xml:space="preserve">Issue date: </w:t>
    </w:r>
    <w:r w:rsidR="00007BDA">
      <w:rPr>
        <w:b w:val="0"/>
        <w:sz w:val="20"/>
        <w:szCs w:val="20"/>
      </w:rPr>
      <w:t>July</w:t>
    </w:r>
    <w:r w:rsidR="00953406">
      <w:rPr>
        <w:b w:val="0"/>
        <w:sz w:val="20"/>
        <w:szCs w:val="20"/>
      </w:rPr>
      <w:t xml:space="preserve"> 202</w:t>
    </w:r>
    <w:r w:rsidR="00007BDA">
      <w:rPr>
        <w:b w:val="0"/>
        <w:sz w:val="20"/>
        <w:szCs w:val="20"/>
      </w:rPr>
      <w:t>5</w:t>
    </w:r>
  </w:p>
  <w:p w14:paraId="1CEB74C2" w14:textId="60E383E5" w:rsidR="00446BEE" w:rsidRPr="009635EE" w:rsidRDefault="0E6147D9" w:rsidP="0E6147D9">
    <w:pPr>
      <w:pStyle w:val="Subtitle"/>
      <w:ind w:left="-540"/>
      <w:jc w:val="left"/>
      <w:rPr>
        <w:b w:val="0"/>
        <w:bCs w:val="0"/>
        <w:sz w:val="20"/>
        <w:szCs w:val="20"/>
      </w:rPr>
    </w:pPr>
    <w:r w:rsidRPr="0E6147D9">
      <w:rPr>
        <w:b w:val="0"/>
        <w:bCs w:val="0"/>
        <w:sz w:val="20"/>
        <w:szCs w:val="20"/>
      </w:rPr>
      <w:t>© National Institute for Health and Care Excellence 202</w:t>
    </w:r>
    <w:r w:rsidR="00007BDA">
      <w:rPr>
        <w:b w:val="0"/>
        <w:bCs w:val="0"/>
        <w:sz w:val="20"/>
        <w:szCs w:val="20"/>
      </w:rPr>
      <w:t>5</w:t>
    </w:r>
    <w:r w:rsidRPr="0E6147D9">
      <w:rPr>
        <w:b w:val="0"/>
        <w:bCs w:val="0"/>
        <w:sz w:val="20"/>
        <w:szCs w:val="20"/>
      </w:rPr>
      <w:t>. All rights reserved.</w:t>
    </w:r>
  </w:p>
  <w:p w14:paraId="53AF6DD2" w14:textId="71AE8C62" w:rsidR="00446BEE" w:rsidRPr="009635EE" w:rsidRDefault="0E6147D9" w:rsidP="009635EE">
    <w:pPr>
      <w:pStyle w:val="Subtitle"/>
      <w:ind w:left="-540"/>
      <w:jc w:val="left"/>
      <w:rPr>
        <w:b w:val="0"/>
        <w:bCs w:val="0"/>
        <w:sz w:val="20"/>
        <w:szCs w:val="20"/>
      </w:rPr>
    </w:pPr>
    <w:r w:rsidRPr="0E6147D9">
      <w:rPr>
        <w:b w:val="0"/>
        <w:bCs w:val="0"/>
        <w:sz w:val="22"/>
        <w:szCs w:val="22"/>
      </w:rPr>
      <w:t xml:space="preserve">Page </w:t>
    </w:r>
    <w:r w:rsidR="009635EE" w:rsidRPr="0E6147D9">
      <w:rPr>
        <w:b w:val="0"/>
        <w:bCs w:val="0"/>
        <w:noProof/>
        <w:sz w:val="22"/>
        <w:szCs w:val="22"/>
      </w:rPr>
      <w:fldChar w:fldCharType="begin"/>
    </w:r>
    <w:r w:rsidR="009635EE" w:rsidRPr="0E6147D9">
      <w:rPr>
        <w:b w:val="0"/>
        <w:bCs w:val="0"/>
        <w:sz w:val="22"/>
        <w:szCs w:val="22"/>
      </w:rPr>
      <w:instrText xml:space="preserve"> PAGE </w:instrText>
    </w:r>
    <w:r w:rsidR="009635EE" w:rsidRPr="0E6147D9">
      <w:rPr>
        <w:b w:val="0"/>
        <w:bCs w:val="0"/>
        <w:sz w:val="22"/>
        <w:szCs w:val="22"/>
      </w:rPr>
      <w:fldChar w:fldCharType="separate"/>
    </w:r>
    <w:r w:rsidRPr="0E6147D9">
      <w:rPr>
        <w:b w:val="0"/>
        <w:bCs w:val="0"/>
        <w:noProof/>
        <w:sz w:val="22"/>
        <w:szCs w:val="22"/>
      </w:rPr>
      <w:t>1</w:t>
    </w:r>
    <w:r w:rsidR="009635EE" w:rsidRPr="0E6147D9">
      <w:rPr>
        <w:b w:val="0"/>
        <w:bCs w:val="0"/>
        <w:noProof/>
        <w:sz w:val="22"/>
        <w:szCs w:val="22"/>
      </w:rPr>
      <w:fldChar w:fldCharType="end"/>
    </w:r>
    <w:r w:rsidRPr="0E6147D9">
      <w:rPr>
        <w:b w:val="0"/>
        <w:bCs w:val="0"/>
        <w:sz w:val="22"/>
        <w:szCs w:val="22"/>
      </w:rPr>
      <w:t xml:space="preserve"> of </w:t>
    </w:r>
    <w:r w:rsidR="009635EE" w:rsidRPr="0E6147D9">
      <w:rPr>
        <w:b w:val="0"/>
        <w:bCs w:val="0"/>
        <w:noProof/>
        <w:sz w:val="22"/>
        <w:szCs w:val="22"/>
      </w:rPr>
      <w:fldChar w:fldCharType="begin"/>
    </w:r>
    <w:r w:rsidR="009635EE" w:rsidRPr="0E6147D9">
      <w:rPr>
        <w:b w:val="0"/>
        <w:bCs w:val="0"/>
        <w:sz w:val="22"/>
        <w:szCs w:val="22"/>
      </w:rPr>
      <w:instrText xml:space="preserve"> NUMPAGES  </w:instrText>
    </w:r>
    <w:r w:rsidR="009635EE" w:rsidRPr="0E6147D9">
      <w:rPr>
        <w:b w:val="0"/>
        <w:bCs w:val="0"/>
        <w:sz w:val="22"/>
        <w:szCs w:val="22"/>
      </w:rPr>
      <w:fldChar w:fldCharType="separate"/>
    </w:r>
    <w:r w:rsidRPr="0E6147D9">
      <w:rPr>
        <w:b w:val="0"/>
        <w:bCs w:val="0"/>
        <w:noProof/>
        <w:sz w:val="22"/>
        <w:szCs w:val="22"/>
      </w:rPr>
      <w:t>1</w:t>
    </w:r>
    <w:r w:rsidR="009635EE" w:rsidRPr="0E6147D9">
      <w:rPr>
        <w:b w:val="0"/>
        <w:bCs w:val="0"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950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EF5C35" w14:textId="77777777" w:rsidR="009635EE" w:rsidRDefault="009635EE" w:rsidP="009635EE">
            <w:pPr>
              <w:pStyle w:val="Subtitle"/>
              <w:ind w:left="-540"/>
              <w:jc w:val="left"/>
              <w:rPr>
                <w:b w:val="0"/>
                <w:sz w:val="20"/>
                <w:szCs w:val="20"/>
              </w:rPr>
            </w:pPr>
            <w:r w:rsidRPr="004D13DE">
              <w:rPr>
                <w:b w:val="0"/>
                <w:sz w:val="20"/>
                <w:szCs w:val="20"/>
              </w:rPr>
              <w:t xml:space="preserve">Provisional </w:t>
            </w:r>
            <w:r>
              <w:rPr>
                <w:b w:val="0"/>
                <w:sz w:val="20"/>
                <w:szCs w:val="20"/>
              </w:rPr>
              <w:t>stakeholder list</w:t>
            </w:r>
            <w:r w:rsidRPr="004D13DE">
              <w:rPr>
                <w:b w:val="0"/>
                <w:sz w:val="20"/>
                <w:szCs w:val="20"/>
              </w:rPr>
              <w:t xml:space="preserve"> for the </w:t>
            </w:r>
            <w:r>
              <w:rPr>
                <w:b w:val="0"/>
                <w:sz w:val="20"/>
                <w:szCs w:val="20"/>
              </w:rPr>
              <w:t>evaluation of</w:t>
            </w:r>
            <w:r w:rsidRPr="004D13DE">
              <w:rPr>
                <w:b w:val="0"/>
                <w:sz w:val="20"/>
                <w:szCs w:val="20"/>
              </w:rPr>
              <w:t xml:space="preserve"> </w:t>
            </w:r>
            <w:r w:rsidRPr="009635EE">
              <w:rPr>
                <w:b w:val="0"/>
                <w:sz w:val="20"/>
                <w:szCs w:val="20"/>
                <w:highlight w:val="yellow"/>
              </w:rPr>
              <w:t>&lt;insert title &amp; ID&gt;</w:t>
            </w:r>
          </w:p>
          <w:p w14:paraId="30BC9A6B" w14:textId="14A131D8" w:rsidR="008E7826" w:rsidRPr="009635EE" w:rsidRDefault="009635EE" w:rsidP="009635EE">
            <w:pPr>
              <w:pStyle w:val="Subtitle"/>
              <w:ind w:left="-540"/>
              <w:jc w:val="left"/>
              <w:rPr>
                <w:b w:val="0"/>
                <w:sz w:val="20"/>
                <w:szCs w:val="20"/>
              </w:rPr>
            </w:pPr>
            <w:r w:rsidRPr="004D13DE">
              <w:rPr>
                <w:b w:val="0"/>
                <w:sz w:val="20"/>
                <w:szCs w:val="20"/>
              </w:rPr>
              <w:t xml:space="preserve">Issue date: </w:t>
            </w:r>
            <w:r w:rsidRPr="009635EE">
              <w:rPr>
                <w:b w:val="0"/>
                <w:sz w:val="20"/>
                <w:szCs w:val="20"/>
                <w:highlight w:val="yellow"/>
              </w:rPr>
              <w:t>TBC &lt;this can usually be found in the batch schedule&gt;</w:t>
            </w: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8C7E11">
              <w:rPr>
                <w:b w:val="0"/>
                <w:bCs w:val="0"/>
                <w:sz w:val="20"/>
                <w:szCs w:val="20"/>
              </w:rPr>
              <w:t>© National Institute for Health and Care Excellence 20</w:t>
            </w:r>
            <w:r>
              <w:rPr>
                <w:b w:val="0"/>
                <w:bCs w:val="0"/>
                <w:sz w:val="20"/>
                <w:szCs w:val="20"/>
              </w:rPr>
              <w:t>23</w:t>
            </w:r>
            <w:r w:rsidRPr="008C7E11">
              <w:rPr>
                <w:b w:val="0"/>
                <w:bCs w:val="0"/>
                <w:sz w:val="20"/>
                <w:szCs w:val="20"/>
              </w:rPr>
              <w:t>. All rights reserved.</w:t>
            </w:r>
            <w:r w:rsidR="008E7826">
              <w:tab/>
            </w:r>
            <w:r>
              <w:tab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t xml:space="preserve">Page </w: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begin"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instrText xml:space="preserve"> PAGE </w:instrTex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8E7826" w:rsidRPr="009635EE">
              <w:rPr>
                <w:b w:val="0"/>
                <w:bCs w:val="0"/>
                <w:noProof/>
                <w:sz w:val="20"/>
                <w:szCs w:val="20"/>
              </w:rPr>
              <w:t>2</w: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end"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t xml:space="preserve"> of </w:t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fldChar w:fldCharType="begin"/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instrText xml:space="preserve"> NUMPAGES  </w:instrText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8E7826" w:rsidRPr="009635EE">
              <w:rPr>
                <w:b w:val="0"/>
                <w:bCs w:val="0"/>
                <w:noProof/>
                <w:sz w:val="20"/>
                <w:szCs w:val="20"/>
              </w:rPr>
              <w:t>2</w:t>
            </w:r>
            <w:r w:rsidR="00DF0992" w:rsidRPr="009635EE">
              <w:rPr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CE98" w14:textId="77777777" w:rsidR="00AC30C2" w:rsidRDefault="00AC30C2" w:rsidP="00446BEE">
      <w:r>
        <w:separator/>
      </w:r>
    </w:p>
  </w:footnote>
  <w:footnote w:type="continuationSeparator" w:id="0">
    <w:p w14:paraId="175397D2" w14:textId="77777777" w:rsidR="00AC30C2" w:rsidRDefault="00AC30C2" w:rsidP="00446BEE">
      <w:r>
        <w:continuationSeparator/>
      </w:r>
    </w:p>
  </w:footnote>
  <w:footnote w:type="continuationNotice" w:id="1">
    <w:p w14:paraId="396976BA" w14:textId="77777777" w:rsidR="00AC30C2" w:rsidRDefault="00AC30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86D2" w14:textId="77777777" w:rsidR="007F5372" w:rsidRPr="009635EE" w:rsidRDefault="007F5372" w:rsidP="007F5372">
    <w:pPr>
      <w:pStyle w:val="Header"/>
      <w:jc w:val="right"/>
      <w:rPr>
        <w:b/>
        <w:bCs/>
      </w:rPr>
    </w:pPr>
    <w:r w:rsidRPr="009635EE"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294F1689" wp14:editId="5A203CFE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1910527" name="Picture 11910527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35EE">
      <w:rPr>
        <w:b/>
        <w:bCs/>
      </w:rPr>
      <w:t>Appendix C</w:t>
    </w:r>
  </w:p>
  <w:p w14:paraId="4CB352D4" w14:textId="77777777" w:rsidR="007F5372" w:rsidRDefault="007F5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8D66" w14:textId="6DF83AE4" w:rsidR="008F6FB7" w:rsidRPr="009635EE" w:rsidRDefault="008F6FB7" w:rsidP="009635EE">
    <w:pPr>
      <w:pStyle w:val="Header"/>
      <w:jc w:val="right"/>
      <w:rPr>
        <w:b/>
        <w:bCs/>
      </w:rPr>
    </w:pPr>
    <w:r w:rsidRPr="009635EE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69619E4" wp14:editId="54E35C53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2113688204" name="Picture 2113688204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5EE" w:rsidRPr="009635EE">
      <w:rPr>
        <w:b/>
        <w:bCs/>
      </w:rPr>
      <w:t>Appendix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E42"/>
    <w:multiLevelType w:val="hybridMultilevel"/>
    <w:tmpl w:val="892255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B7BBC"/>
    <w:multiLevelType w:val="hybridMultilevel"/>
    <w:tmpl w:val="65002A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BFB4DA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67B6E"/>
    <w:multiLevelType w:val="hybridMultilevel"/>
    <w:tmpl w:val="DFBE0DD8"/>
    <w:lvl w:ilvl="0" w:tplc="6CF8F9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0C67F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91496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3FA48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56EBD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6F42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A8A37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52EA7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BFE55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63DDC"/>
    <w:multiLevelType w:val="hybridMultilevel"/>
    <w:tmpl w:val="D3980A1E"/>
    <w:lvl w:ilvl="0" w:tplc="5A96C7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6BC79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4386F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452B5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1068E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01EBA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012C4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D7CE6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7EE3E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5E57"/>
    <w:multiLevelType w:val="hybridMultilevel"/>
    <w:tmpl w:val="F76A434E"/>
    <w:lvl w:ilvl="0" w:tplc="8C38CF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5104A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002BF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49C9B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E7688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16A63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15C7E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3D4F3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3B2E2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33410AE5"/>
    <w:multiLevelType w:val="hybridMultilevel"/>
    <w:tmpl w:val="64DA5394"/>
    <w:lvl w:ilvl="0" w:tplc="BDA620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732BA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7F8FF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C58D8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DC496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ECEF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0CE2E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29A89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B7432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38AF52F2"/>
    <w:multiLevelType w:val="hybridMultilevel"/>
    <w:tmpl w:val="BBC4E1BC"/>
    <w:lvl w:ilvl="0" w:tplc="F41EC528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10F0F"/>
    <w:multiLevelType w:val="hybridMultilevel"/>
    <w:tmpl w:val="C1FEE212"/>
    <w:lvl w:ilvl="0" w:tplc="8E4453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B84C2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C360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1A280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3283B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19A7B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FA816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E2C9C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9F697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4D446891"/>
    <w:multiLevelType w:val="hybridMultilevel"/>
    <w:tmpl w:val="97EA80AE"/>
    <w:lvl w:ilvl="0" w:tplc="1C3A5C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76623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93A28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A8650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8F09E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06EA1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7C03C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040F1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8C8A5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E41AC"/>
    <w:multiLevelType w:val="hybridMultilevel"/>
    <w:tmpl w:val="44F868EA"/>
    <w:lvl w:ilvl="0" w:tplc="354026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3EDF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6D84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F74F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6B8B9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B841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2ED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17CE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F10F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6F0D2050"/>
    <w:multiLevelType w:val="hybridMultilevel"/>
    <w:tmpl w:val="95264B7E"/>
    <w:lvl w:ilvl="0" w:tplc="A846F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7A3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4640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910F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286BB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E20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D86E8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2E8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C8C7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99716702">
    <w:abstractNumId w:val="11"/>
  </w:num>
  <w:num w:numId="2" w16cid:durableId="1595244151">
    <w:abstractNumId w:val="14"/>
  </w:num>
  <w:num w:numId="3" w16cid:durableId="368646558">
    <w:abstractNumId w:val="3"/>
  </w:num>
  <w:num w:numId="4" w16cid:durableId="534393170">
    <w:abstractNumId w:val="13"/>
  </w:num>
  <w:num w:numId="5" w16cid:durableId="609512517">
    <w:abstractNumId w:val="15"/>
  </w:num>
  <w:num w:numId="6" w16cid:durableId="709064106">
    <w:abstractNumId w:val="1"/>
  </w:num>
  <w:num w:numId="7" w16cid:durableId="1207118">
    <w:abstractNumId w:val="8"/>
  </w:num>
  <w:num w:numId="8" w16cid:durableId="1457793245">
    <w:abstractNumId w:val="0"/>
  </w:num>
  <w:num w:numId="9" w16cid:durableId="1622347076">
    <w:abstractNumId w:val="5"/>
  </w:num>
  <w:num w:numId="10" w16cid:durableId="1494444620">
    <w:abstractNumId w:val="4"/>
  </w:num>
  <w:num w:numId="11" w16cid:durableId="1607884846">
    <w:abstractNumId w:val="9"/>
  </w:num>
  <w:num w:numId="12" w16cid:durableId="871069456">
    <w:abstractNumId w:val="6"/>
  </w:num>
  <w:num w:numId="13" w16cid:durableId="316884672">
    <w:abstractNumId w:val="7"/>
  </w:num>
  <w:num w:numId="14" w16cid:durableId="1141384718">
    <w:abstractNumId w:val="10"/>
  </w:num>
  <w:num w:numId="15" w16cid:durableId="1174219732">
    <w:abstractNumId w:val="2"/>
  </w:num>
  <w:num w:numId="16" w16cid:durableId="820658331">
    <w:abstractNumId w:val="12"/>
  </w:num>
  <w:num w:numId="17" w16cid:durableId="156875934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7A"/>
    <w:rsid w:val="00003AF9"/>
    <w:rsid w:val="000053F8"/>
    <w:rsid w:val="000067B4"/>
    <w:rsid w:val="00007BDA"/>
    <w:rsid w:val="00024D0A"/>
    <w:rsid w:val="0002611C"/>
    <w:rsid w:val="000378D0"/>
    <w:rsid w:val="0005645A"/>
    <w:rsid w:val="00062979"/>
    <w:rsid w:val="00063993"/>
    <w:rsid w:val="00066001"/>
    <w:rsid w:val="00070065"/>
    <w:rsid w:val="0007016E"/>
    <w:rsid w:val="00076AA8"/>
    <w:rsid w:val="00084A0B"/>
    <w:rsid w:val="000A4FEE"/>
    <w:rsid w:val="000B4E22"/>
    <w:rsid w:val="000B5939"/>
    <w:rsid w:val="000C4F7A"/>
    <w:rsid w:val="000E16CB"/>
    <w:rsid w:val="000E1778"/>
    <w:rsid w:val="000F55CC"/>
    <w:rsid w:val="00100F20"/>
    <w:rsid w:val="0010736D"/>
    <w:rsid w:val="00110076"/>
    <w:rsid w:val="001134E7"/>
    <w:rsid w:val="0011481A"/>
    <w:rsid w:val="00115656"/>
    <w:rsid w:val="00126CC8"/>
    <w:rsid w:val="001336FF"/>
    <w:rsid w:val="00136206"/>
    <w:rsid w:val="00153B45"/>
    <w:rsid w:val="00157BBE"/>
    <w:rsid w:val="0017169E"/>
    <w:rsid w:val="00186AB7"/>
    <w:rsid w:val="00187C35"/>
    <w:rsid w:val="001977E9"/>
    <w:rsid w:val="001A31C3"/>
    <w:rsid w:val="001A4E5D"/>
    <w:rsid w:val="001A6635"/>
    <w:rsid w:val="001B0EE9"/>
    <w:rsid w:val="001B5128"/>
    <w:rsid w:val="001B65B3"/>
    <w:rsid w:val="001C0D41"/>
    <w:rsid w:val="001E5304"/>
    <w:rsid w:val="001E60D6"/>
    <w:rsid w:val="001F2973"/>
    <w:rsid w:val="001F69F1"/>
    <w:rsid w:val="00205CB8"/>
    <w:rsid w:val="002124D5"/>
    <w:rsid w:val="00213B8D"/>
    <w:rsid w:val="00221249"/>
    <w:rsid w:val="0022727E"/>
    <w:rsid w:val="002274B9"/>
    <w:rsid w:val="002356D1"/>
    <w:rsid w:val="002408EA"/>
    <w:rsid w:val="00245966"/>
    <w:rsid w:val="002469A8"/>
    <w:rsid w:val="0025603E"/>
    <w:rsid w:val="00272A44"/>
    <w:rsid w:val="00276302"/>
    <w:rsid w:val="00280526"/>
    <w:rsid w:val="002819D7"/>
    <w:rsid w:val="00296B70"/>
    <w:rsid w:val="002A3FB6"/>
    <w:rsid w:val="002A616B"/>
    <w:rsid w:val="002C1A7E"/>
    <w:rsid w:val="002D3376"/>
    <w:rsid w:val="002D7A29"/>
    <w:rsid w:val="002E5207"/>
    <w:rsid w:val="002E60E7"/>
    <w:rsid w:val="00305B4F"/>
    <w:rsid w:val="00311ED0"/>
    <w:rsid w:val="00323DB3"/>
    <w:rsid w:val="00332E29"/>
    <w:rsid w:val="0033612C"/>
    <w:rsid w:val="00361C6B"/>
    <w:rsid w:val="003648C5"/>
    <w:rsid w:val="00367F7A"/>
    <w:rsid w:val="003722FA"/>
    <w:rsid w:val="003828E1"/>
    <w:rsid w:val="003A5524"/>
    <w:rsid w:val="003B77FE"/>
    <w:rsid w:val="003C607B"/>
    <w:rsid w:val="003C6F5D"/>
    <w:rsid w:val="003C7AAF"/>
    <w:rsid w:val="003E20F1"/>
    <w:rsid w:val="003E2BEA"/>
    <w:rsid w:val="003F0A04"/>
    <w:rsid w:val="003F1C1C"/>
    <w:rsid w:val="003F7F6B"/>
    <w:rsid w:val="00404FBE"/>
    <w:rsid w:val="004075B6"/>
    <w:rsid w:val="00420952"/>
    <w:rsid w:val="00446BEE"/>
    <w:rsid w:val="00447F14"/>
    <w:rsid w:val="00463678"/>
    <w:rsid w:val="0046771D"/>
    <w:rsid w:val="004829F2"/>
    <w:rsid w:val="005025A1"/>
    <w:rsid w:val="005030F9"/>
    <w:rsid w:val="0051413D"/>
    <w:rsid w:val="005157D2"/>
    <w:rsid w:val="005344B0"/>
    <w:rsid w:val="00537E73"/>
    <w:rsid w:val="00542399"/>
    <w:rsid w:val="00566904"/>
    <w:rsid w:val="00594C3A"/>
    <w:rsid w:val="005A02D5"/>
    <w:rsid w:val="005B4647"/>
    <w:rsid w:val="005D52D0"/>
    <w:rsid w:val="00601F1D"/>
    <w:rsid w:val="00602D58"/>
    <w:rsid w:val="006100F7"/>
    <w:rsid w:val="00624140"/>
    <w:rsid w:val="00633E41"/>
    <w:rsid w:val="0064072A"/>
    <w:rsid w:val="00655B70"/>
    <w:rsid w:val="00666196"/>
    <w:rsid w:val="006709A9"/>
    <w:rsid w:val="00671223"/>
    <w:rsid w:val="006802A7"/>
    <w:rsid w:val="006921E1"/>
    <w:rsid w:val="006952EF"/>
    <w:rsid w:val="00696C0A"/>
    <w:rsid w:val="006A1C18"/>
    <w:rsid w:val="006A28FB"/>
    <w:rsid w:val="006A403D"/>
    <w:rsid w:val="006B636B"/>
    <w:rsid w:val="006C1377"/>
    <w:rsid w:val="006D7198"/>
    <w:rsid w:val="00710F84"/>
    <w:rsid w:val="00726F4E"/>
    <w:rsid w:val="00736348"/>
    <w:rsid w:val="007379DA"/>
    <w:rsid w:val="00741458"/>
    <w:rsid w:val="0074316F"/>
    <w:rsid w:val="00750735"/>
    <w:rsid w:val="00762470"/>
    <w:rsid w:val="00763487"/>
    <w:rsid w:val="00765758"/>
    <w:rsid w:val="0077376B"/>
    <w:rsid w:val="00781C41"/>
    <w:rsid w:val="00782961"/>
    <w:rsid w:val="007C1474"/>
    <w:rsid w:val="007D5F2B"/>
    <w:rsid w:val="007F5372"/>
    <w:rsid w:val="00820148"/>
    <w:rsid w:val="00826950"/>
    <w:rsid w:val="00833D8A"/>
    <w:rsid w:val="00861B92"/>
    <w:rsid w:val="00862D7D"/>
    <w:rsid w:val="0087635E"/>
    <w:rsid w:val="00880892"/>
    <w:rsid w:val="008814FB"/>
    <w:rsid w:val="008879AF"/>
    <w:rsid w:val="008A41BF"/>
    <w:rsid w:val="008A68B8"/>
    <w:rsid w:val="008C4435"/>
    <w:rsid w:val="008E7826"/>
    <w:rsid w:val="008F43BE"/>
    <w:rsid w:val="008F5E30"/>
    <w:rsid w:val="008F6FB7"/>
    <w:rsid w:val="009003B1"/>
    <w:rsid w:val="00900D05"/>
    <w:rsid w:val="00907E90"/>
    <w:rsid w:val="00913420"/>
    <w:rsid w:val="00914D7F"/>
    <w:rsid w:val="00921993"/>
    <w:rsid w:val="00935CE0"/>
    <w:rsid w:val="00937909"/>
    <w:rsid w:val="00953406"/>
    <w:rsid w:val="00955C51"/>
    <w:rsid w:val="009635EE"/>
    <w:rsid w:val="00972BCB"/>
    <w:rsid w:val="0097305A"/>
    <w:rsid w:val="009D7897"/>
    <w:rsid w:val="009D799F"/>
    <w:rsid w:val="009E5F8B"/>
    <w:rsid w:val="009E680B"/>
    <w:rsid w:val="009F4341"/>
    <w:rsid w:val="009F4B0C"/>
    <w:rsid w:val="009F6B5F"/>
    <w:rsid w:val="00A15A1F"/>
    <w:rsid w:val="00A3325A"/>
    <w:rsid w:val="00A333DE"/>
    <w:rsid w:val="00A43013"/>
    <w:rsid w:val="00A47FAD"/>
    <w:rsid w:val="00A50198"/>
    <w:rsid w:val="00A53716"/>
    <w:rsid w:val="00A566F9"/>
    <w:rsid w:val="00A57A5D"/>
    <w:rsid w:val="00A71DAB"/>
    <w:rsid w:val="00A90548"/>
    <w:rsid w:val="00A9630C"/>
    <w:rsid w:val="00AB27E5"/>
    <w:rsid w:val="00AC30C2"/>
    <w:rsid w:val="00AD1B9E"/>
    <w:rsid w:val="00AD2A27"/>
    <w:rsid w:val="00AD6F2D"/>
    <w:rsid w:val="00AE4336"/>
    <w:rsid w:val="00AF108A"/>
    <w:rsid w:val="00AF2BBF"/>
    <w:rsid w:val="00B01ADB"/>
    <w:rsid w:val="00B02E55"/>
    <w:rsid w:val="00B036C1"/>
    <w:rsid w:val="00B10523"/>
    <w:rsid w:val="00B126EE"/>
    <w:rsid w:val="00B14CF1"/>
    <w:rsid w:val="00B3389E"/>
    <w:rsid w:val="00B40054"/>
    <w:rsid w:val="00B5431F"/>
    <w:rsid w:val="00B54BAC"/>
    <w:rsid w:val="00B576A7"/>
    <w:rsid w:val="00B61EB2"/>
    <w:rsid w:val="00B65A11"/>
    <w:rsid w:val="00B67625"/>
    <w:rsid w:val="00B8409B"/>
    <w:rsid w:val="00B84E05"/>
    <w:rsid w:val="00BB1DF9"/>
    <w:rsid w:val="00BC184B"/>
    <w:rsid w:val="00BC4C87"/>
    <w:rsid w:val="00BD5F17"/>
    <w:rsid w:val="00BF7BC9"/>
    <w:rsid w:val="00BF7FE0"/>
    <w:rsid w:val="00C05EA2"/>
    <w:rsid w:val="00C324FE"/>
    <w:rsid w:val="00C36044"/>
    <w:rsid w:val="00C37048"/>
    <w:rsid w:val="00C44414"/>
    <w:rsid w:val="00C47E03"/>
    <w:rsid w:val="00C55AC3"/>
    <w:rsid w:val="00C604FF"/>
    <w:rsid w:val="00C62223"/>
    <w:rsid w:val="00C71452"/>
    <w:rsid w:val="00C73374"/>
    <w:rsid w:val="00C759E1"/>
    <w:rsid w:val="00C77C66"/>
    <w:rsid w:val="00C85682"/>
    <w:rsid w:val="00C955A0"/>
    <w:rsid w:val="00C96411"/>
    <w:rsid w:val="00CA595C"/>
    <w:rsid w:val="00CB2369"/>
    <w:rsid w:val="00CD0623"/>
    <w:rsid w:val="00CE66EC"/>
    <w:rsid w:val="00CF1552"/>
    <w:rsid w:val="00CF2E5C"/>
    <w:rsid w:val="00CF58B7"/>
    <w:rsid w:val="00D02A8F"/>
    <w:rsid w:val="00D1699D"/>
    <w:rsid w:val="00D23BCB"/>
    <w:rsid w:val="00D27471"/>
    <w:rsid w:val="00D351C1"/>
    <w:rsid w:val="00D35EFB"/>
    <w:rsid w:val="00D43133"/>
    <w:rsid w:val="00D47D55"/>
    <w:rsid w:val="00D502ED"/>
    <w:rsid w:val="00D504B3"/>
    <w:rsid w:val="00D64163"/>
    <w:rsid w:val="00D83F4F"/>
    <w:rsid w:val="00D86BF0"/>
    <w:rsid w:val="00DB3058"/>
    <w:rsid w:val="00DD151C"/>
    <w:rsid w:val="00DF0992"/>
    <w:rsid w:val="00DF35B5"/>
    <w:rsid w:val="00E02634"/>
    <w:rsid w:val="00E0378F"/>
    <w:rsid w:val="00E06E02"/>
    <w:rsid w:val="00E35AEB"/>
    <w:rsid w:val="00E51079"/>
    <w:rsid w:val="00E51920"/>
    <w:rsid w:val="00E6109F"/>
    <w:rsid w:val="00E64120"/>
    <w:rsid w:val="00E660A1"/>
    <w:rsid w:val="00E72AE9"/>
    <w:rsid w:val="00E851C4"/>
    <w:rsid w:val="00EB096F"/>
    <w:rsid w:val="00EC6B7C"/>
    <w:rsid w:val="00ED051D"/>
    <w:rsid w:val="00EF23F3"/>
    <w:rsid w:val="00EF391C"/>
    <w:rsid w:val="00EF7E01"/>
    <w:rsid w:val="00F0509B"/>
    <w:rsid w:val="00F055F1"/>
    <w:rsid w:val="00F17862"/>
    <w:rsid w:val="00F25456"/>
    <w:rsid w:val="00F30C2E"/>
    <w:rsid w:val="00F561B6"/>
    <w:rsid w:val="00F610AF"/>
    <w:rsid w:val="00F72B89"/>
    <w:rsid w:val="00F91877"/>
    <w:rsid w:val="00FA2C5A"/>
    <w:rsid w:val="00FA2CCE"/>
    <w:rsid w:val="00FA30A4"/>
    <w:rsid w:val="00FC2D11"/>
    <w:rsid w:val="00FC6230"/>
    <w:rsid w:val="00FC6C21"/>
    <w:rsid w:val="00FF60C3"/>
    <w:rsid w:val="00FF61E7"/>
    <w:rsid w:val="00FF6B24"/>
    <w:rsid w:val="00FF70CC"/>
    <w:rsid w:val="0426F48E"/>
    <w:rsid w:val="0E6147D9"/>
    <w:rsid w:val="1368374E"/>
    <w:rsid w:val="148BE9CC"/>
    <w:rsid w:val="188B874F"/>
    <w:rsid w:val="2A22D43E"/>
    <w:rsid w:val="2E8278EA"/>
    <w:rsid w:val="2FABBD62"/>
    <w:rsid w:val="3F833A3B"/>
    <w:rsid w:val="4295FA53"/>
    <w:rsid w:val="52B40BA3"/>
    <w:rsid w:val="53D4DCFA"/>
    <w:rsid w:val="63796726"/>
    <w:rsid w:val="662F9CC3"/>
    <w:rsid w:val="68783B26"/>
    <w:rsid w:val="69DFFD8A"/>
    <w:rsid w:val="6A140B87"/>
    <w:rsid w:val="6D4BAC49"/>
    <w:rsid w:val="6EE77CAA"/>
    <w:rsid w:val="741ADF06"/>
    <w:rsid w:val="7FD29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7E48D"/>
  <w15:chartTrackingRefBased/>
  <w15:docId w15:val="{F0D9418D-0083-4A2A-A8E2-C1B50B94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5EE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1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"/>
      </w:numPr>
      <w:tabs>
        <w:tab w:val="left" w:pos="993"/>
      </w:tabs>
      <w:spacing w:line="360" w:lineRule="auto"/>
      <w:ind w:left="993" w:hanging="426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3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</w:rPr>
  </w:style>
  <w:style w:type="paragraph" w:customStyle="1" w:styleId="Tablebullet">
    <w:name w:val="Table bullet"/>
    <w:basedOn w:val="Tabletext"/>
    <w:qFormat/>
    <w:rsid w:val="00833D8A"/>
    <w:pPr>
      <w:numPr>
        <w:numId w:val="4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5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paragraph" w:customStyle="1" w:styleId="Unnumberedboldheading">
    <w:name w:val="Unnumbered bold heading"/>
    <w:next w:val="Normal"/>
    <w:rsid w:val="009635E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9635E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9635EE"/>
    <w:rPr>
      <w:rFonts w:ascii="Arial" w:hAnsi="Arial" w:cs="Arial"/>
      <w:b/>
      <w:bCs/>
      <w:sz w:val="24"/>
      <w:szCs w:val="24"/>
      <w:lang w:eastAsia="en-US"/>
    </w:rPr>
  </w:style>
  <w:style w:type="paragraph" w:customStyle="1" w:styleId="Bulletlist">
    <w:name w:val="Bullet list"/>
    <w:basedOn w:val="Normal"/>
    <w:rsid w:val="009635EE"/>
    <w:pPr>
      <w:numPr>
        <w:numId w:val="7"/>
      </w:numPr>
    </w:pPr>
  </w:style>
  <w:style w:type="paragraph" w:styleId="FootnoteText">
    <w:name w:val="footnote text"/>
    <w:basedOn w:val="Normal"/>
    <w:link w:val="FootnoteTextChar"/>
    <w:rsid w:val="009635EE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9635EE"/>
    <w:rPr>
      <w:lang w:val="x-none" w:eastAsia="en-US"/>
    </w:rPr>
  </w:style>
  <w:style w:type="character" w:styleId="FootnoteReference">
    <w:name w:val="footnote reference"/>
    <w:rsid w:val="009635EE"/>
    <w:rPr>
      <w:vertAlign w:val="superscript"/>
    </w:rPr>
  </w:style>
  <w:style w:type="paragraph" w:customStyle="1" w:styleId="Numberedheading1">
    <w:name w:val="Numbered heading 1"/>
    <w:basedOn w:val="Heading1"/>
    <w:next w:val="Normal"/>
    <w:link w:val="Numberedheading1CharChar"/>
    <w:rsid w:val="009635EE"/>
    <w:pPr>
      <w:numPr>
        <w:numId w:val="9"/>
      </w:numPr>
    </w:pPr>
    <w:rPr>
      <w:szCs w:val="24"/>
    </w:rPr>
  </w:style>
  <w:style w:type="paragraph" w:customStyle="1" w:styleId="Numberedheading2">
    <w:name w:val="Numbered heading 2"/>
    <w:basedOn w:val="Heading2"/>
    <w:next w:val="Normal"/>
    <w:rsid w:val="009635EE"/>
    <w:pPr>
      <w:numPr>
        <w:ilvl w:val="1"/>
        <w:numId w:val="9"/>
      </w:numPr>
    </w:pPr>
    <w:rPr>
      <w:i/>
      <w:iCs/>
      <w:color w:val="auto"/>
    </w:rPr>
  </w:style>
  <w:style w:type="paragraph" w:customStyle="1" w:styleId="Numberedheading3">
    <w:name w:val="Numbered heading 3"/>
    <w:basedOn w:val="Heading3"/>
    <w:next w:val="Normal"/>
    <w:rsid w:val="009635EE"/>
    <w:pPr>
      <w:numPr>
        <w:ilvl w:val="2"/>
        <w:numId w:val="9"/>
      </w:numPr>
    </w:pPr>
  </w:style>
  <w:style w:type="paragraph" w:customStyle="1" w:styleId="Numberedlevel4text">
    <w:name w:val="Numbered level 4 text"/>
    <w:basedOn w:val="Normal"/>
    <w:next w:val="Normal"/>
    <w:rsid w:val="009635EE"/>
    <w:pPr>
      <w:numPr>
        <w:ilvl w:val="3"/>
        <w:numId w:val="9"/>
      </w:numPr>
      <w:spacing w:after="240" w:line="360" w:lineRule="auto"/>
    </w:pPr>
    <w:rPr>
      <w:rFonts w:ascii="Arial" w:hAnsi="Arial"/>
      <w:lang w:val="en-US"/>
    </w:rPr>
  </w:style>
  <w:style w:type="character" w:customStyle="1" w:styleId="Numberedheading1CharChar">
    <w:name w:val="Numbered heading 1 Char Char"/>
    <w:link w:val="Numberedheading1"/>
    <w:rsid w:val="009635E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styleId="Revision">
    <w:name w:val="Revision"/>
    <w:hidden/>
    <w:uiPriority w:val="99"/>
    <w:semiHidden/>
    <w:rsid w:val="009635E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FA2C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1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3c6a5024122fb7c5c5074beed631cb37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8b384a948197d1f4f7c6a1da5ea71383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2C17B-8AD8-407A-8786-3087CBE43554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6113f790-c252-4bfe-890a-0e01b9de803a"/>
  </ds:schemaRefs>
</ds:datastoreItem>
</file>

<file path=customXml/itemProps2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673E58-DE90-47F0-9DBD-ABA0F222F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964AF-D7BA-4E87-94DD-BC2C9B461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Links>
    <vt:vector size="24" baseType="variant">
      <vt:variant>
        <vt:i4>458836</vt:i4>
      </vt:variant>
      <vt:variant>
        <vt:i4>9</vt:i4>
      </vt:variant>
      <vt:variant>
        <vt:i4>0</vt:i4>
      </vt:variant>
      <vt:variant>
        <vt:i4>5</vt:i4>
      </vt:variant>
      <vt:variant>
        <vt:lpwstr>https://www.bnos.org.uk/</vt:lpwstr>
      </vt:variant>
      <vt:variant>
        <vt:lpwstr/>
      </vt:variant>
      <vt:variant>
        <vt:i4>1703958</vt:i4>
      </vt:variant>
      <vt:variant>
        <vt:i4>6</vt:i4>
      </vt:variant>
      <vt:variant>
        <vt:i4>0</vt:i4>
      </vt:variant>
      <vt:variant>
        <vt:i4>5</vt:i4>
      </vt:variant>
      <vt:variant>
        <vt:lpwstr>https://www.headway.org.uk/about-brain-injury/individuals/types-of-brain-injury/brain-tumour/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https://www.headway.org.uk/</vt:lpwstr>
      </vt:variant>
      <vt:variant>
        <vt:lpwstr/>
      </vt:variant>
      <vt:variant>
        <vt:i4>2228255</vt:i4>
      </vt:variant>
      <vt:variant>
        <vt:i4>0</vt:i4>
      </vt:variant>
      <vt:variant>
        <vt:i4>0</vt:i4>
      </vt:variant>
      <vt:variant>
        <vt:i4>5</vt:i4>
      </vt:variant>
      <vt:variant>
        <vt:lpwstr>https://register-of-charities.charitycommission.gov.uk/en/charity-search/?p_p_id=uk_gov_ccew_onereg_charitydetails_web_portlet_CharityDetailsPortlet&amp;p_p_lifecycle=0&amp;p_p_state=maximized&amp;p_p_mode=view&amp;_uk_gov_ccew_onereg_charitydetails_web_portlet_CharityDetailsPortlet_regId=1037081&amp;_uk_gov_ccew_onereg_charitydetails_web_portlet_CharityDetailsPortlet_subI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Pitt</dc:creator>
  <cp:keywords/>
  <dc:description/>
  <cp:lastModifiedBy>Leanne Atherton</cp:lastModifiedBy>
  <cp:revision>15</cp:revision>
  <cp:lastPrinted>2024-09-03T01:05:00Z</cp:lastPrinted>
  <dcterms:created xsi:type="dcterms:W3CDTF">2025-06-12T11:39:00Z</dcterms:created>
  <dcterms:modified xsi:type="dcterms:W3CDTF">2025-07-02T10:22:00Z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2023-09-29T10:43:01Z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7ea9c536-c859-4327-a217-20d50a73aac1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Condition category">
    <vt:lpwstr/>
  </property>
  <property fmtid="{D5CDD505-2E9C-101B-9397-08002B2CF9AE}" pid="13" name="_ExtendedDescription">
    <vt:lpwstr/>
  </property>
</Properties>
</file>