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75D1" w14:textId="77777777" w:rsidR="00FA0BCD" w:rsidRPr="00FA0BCD" w:rsidRDefault="00FA0BCD" w:rsidP="005B5F98">
      <w:pPr>
        <w:pStyle w:val="Title"/>
        <w:rPr>
          <w:lang w:val="cy-GB"/>
        </w:rPr>
      </w:pPr>
      <w:r w:rsidRPr="00FA0BCD">
        <w:rPr>
          <w:lang w:val="cy-GB"/>
        </w:rPr>
        <w:t>Chromoendosgopi rhithiol i asesu polyps colorectal yn ystod colonosgopi</w:t>
      </w:r>
    </w:p>
    <w:p w14:paraId="63DBCCFB" w14:textId="77777777" w:rsidR="001C6650" w:rsidRDefault="00FA0BCD" w:rsidP="00657B2E">
      <w:pPr>
        <w:pStyle w:val="Guidanceissuedate"/>
      </w:pPr>
      <w:r>
        <w:rPr>
          <w:lang w:val="cy-GB"/>
        </w:rPr>
        <w:t>10 Mai 2017</w:t>
      </w:r>
      <w:bookmarkStart w:id="0" w:name="_W_hat_has"/>
      <w:bookmarkEnd w:id="0"/>
    </w:p>
    <w:p w14:paraId="0253B558" w14:textId="77777777" w:rsidR="001C6650" w:rsidRDefault="00FA0BCD" w:rsidP="00362226">
      <w:pPr>
        <w:pStyle w:val="NICEnormal"/>
      </w:pPr>
      <w:r w:rsidRPr="00D2679A">
        <w:rPr>
          <w:lang w:val="cy-GB"/>
        </w:rPr>
        <w:t>Mae NICE wedi argymell rhith cromoendosgopi (VCE) yn defnyddio NBI, FICE neu i-sgan er mwyn asesu polypau'r colon 5mm o faint neu lai yn ystod colonosgopi yn y GIG.</w:t>
      </w:r>
    </w:p>
    <w:p w14:paraId="6060A39E" w14:textId="77777777" w:rsidR="001C6650" w:rsidRDefault="00FA0BCD" w:rsidP="00D2679A">
      <w:pPr>
        <w:pStyle w:val="NICEnormal"/>
      </w:pPr>
      <w:r>
        <w:rPr>
          <w:lang w:val="cy-GB"/>
        </w:rPr>
        <w:t>Gall rhai polypau yn y coluddyn droi'n ganseraidd oni chânt eu trin. Ar hyn o bryd, caiff polypau eu tynnu yn ystod colonosgopi a'u hanfon i labordy er mwyn asesu a allant droi'n ganseraidd. Ond, gall gymryd hyd at 3 wythnos i gael canlyniad. Gall endosgopwyr a hyfforddwyd i ddefnyddio VCE nodi a thynnu polypau bach sydd â'r potensial i droi'n ganseraidd, yn ystod colonosgopi, gan roi canlyniad cyflymach. Gallant hefyd nodi polypau na fyddant yn datblygu'n ganser, ac na does angen iddynt gael eu tynnu. Gall hyn atal tynnu polypau'n ddiangen, helpu i wneud penderfyniadau ynghylch goruchwyliaeth barhaus a lleihau baich gwaith labordai.</w:t>
      </w:r>
    </w:p>
    <w:p w14:paraId="519313E1" w14:textId="126E8B63" w:rsidR="001C6650" w:rsidRDefault="00FA0BCD" w:rsidP="001C6650">
      <w:pPr>
        <w:pStyle w:val="NICEnormal"/>
        <w:rPr>
          <w:lang w:eastAsia="en-GB"/>
        </w:rPr>
      </w:pPr>
      <w:r w:rsidRPr="008732BB">
        <w:rPr>
          <w:lang w:val="cy-GB"/>
        </w:rPr>
        <w:t xml:space="preserve">ISBN: </w:t>
      </w:r>
      <w:r w:rsidR="001C6650">
        <w:t>978-1-4731-7459-7</w:t>
      </w:r>
    </w:p>
    <w:p w14:paraId="7671DC82" w14:textId="64397C88" w:rsidR="001C6650" w:rsidRDefault="001C6650" w:rsidP="00D2679A">
      <w:pPr>
        <w:pStyle w:val="NICEnormal"/>
      </w:pPr>
    </w:p>
    <w:sectPr w:rsidR="001C6650" w:rsidSect="00DC012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A6A8" w14:textId="77777777" w:rsidR="0060765C" w:rsidRDefault="0060765C" w:rsidP="0060765C">
      <w:r>
        <w:separator/>
      </w:r>
    </w:p>
  </w:endnote>
  <w:endnote w:type="continuationSeparator" w:id="0">
    <w:p w14:paraId="6E11CB15" w14:textId="77777777" w:rsidR="0060765C" w:rsidRDefault="0060765C" w:rsidP="0060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A2B7" w14:textId="77777777" w:rsidR="0060765C" w:rsidRDefault="0060765C" w:rsidP="0060765C">
      <w:r>
        <w:separator/>
      </w:r>
    </w:p>
  </w:footnote>
  <w:footnote w:type="continuationSeparator" w:id="0">
    <w:p w14:paraId="2F337E40" w14:textId="77777777" w:rsidR="0060765C" w:rsidRDefault="0060765C" w:rsidP="0060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154F"/>
    <w:multiLevelType w:val="hybridMultilevel"/>
    <w:tmpl w:val="7C58E3B2"/>
    <w:lvl w:ilvl="0" w:tplc="FDEC0E56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CE21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E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4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08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69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EC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6A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83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93D6FC6A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3B1CE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2B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2E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45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4C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DC7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9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AA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ABD783C"/>
    <w:multiLevelType w:val="hybridMultilevel"/>
    <w:tmpl w:val="D62A8D68"/>
    <w:lvl w:ilvl="0" w:tplc="097E8E44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686A4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BC7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08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2C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0D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0A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1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CC0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8F36E6"/>
    <w:multiLevelType w:val="hybridMultilevel"/>
    <w:tmpl w:val="14320908"/>
    <w:lvl w:ilvl="0" w:tplc="79227840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93768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3C0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4E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6A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62D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29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2A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5AA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5095967">
    <w:abstractNumId w:val="8"/>
  </w:num>
  <w:num w:numId="2" w16cid:durableId="1138523937">
    <w:abstractNumId w:val="15"/>
  </w:num>
  <w:num w:numId="3" w16cid:durableId="413354840">
    <w:abstractNumId w:val="18"/>
  </w:num>
  <w:num w:numId="4" w16cid:durableId="2007172273">
    <w:abstractNumId w:val="6"/>
  </w:num>
  <w:num w:numId="5" w16cid:durableId="191653710">
    <w:abstractNumId w:val="0"/>
  </w:num>
  <w:num w:numId="6" w16cid:durableId="1976912372">
    <w:abstractNumId w:val="7"/>
  </w:num>
  <w:num w:numId="7" w16cid:durableId="1382484486">
    <w:abstractNumId w:val="13"/>
  </w:num>
  <w:num w:numId="8" w16cid:durableId="825167494">
    <w:abstractNumId w:val="14"/>
  </w:num>
  <w:num w:numId="9" w16cid:durableId="1411148914">
    <w:abstractNumId w:val="2"/>
  </w:num>
  <w:num w:numId="10" w16cid:durableId="315308326">
    <w:abstractNumId w:val="5"/>
  </w:num>
  <w:num w:numId="11" w16cid:durableId="727219158">
    <w:abstractNumId w:val="1"/>
  </w:num>
  <w:num w:numId="12" w16cid:durableId="608782656">
    <w:abstractNumId w:val="22"/>
  </w:num>
  <w:num w:numId="13" w16cid:durableId="1077048868">
    <w:abstractNumId w:val="9"/>
  </w:num>
  <w:num w:numId="14" w16cid:durableId="59251339">
    <w:abstractNumId w:val="19"/>
  </w:num>
  <w:num w:numId="15" w16cid:durableId="2128114403">
    <w:abstractNumId w:val="11"/>
  </w:num>
  <w:num w:numId="16" w16cid:durableId="778645085">
    <w:abstractNumId w:val="3"/>
  </w:num>
  <w:num w:numId="17" w16cid:durableId="1953321629">
    <w:abstractNumId w:val="10"/>
  </w:num>
  <w:num w:numId="18" w16cid:durableId="296422641">
    <w:abstractNumId w:val="12"/>
  </w:num>
  <w:num w:numId="19" w16cid:durableId="447050738">
    <w:abstractNumId w:val="16"/>
  </w:num>
  <w:num w:numId="20" w16cid:durableId="1425611372">
    <w:abstractNumId w:val="4"/>
  </w:num>
  <w:num w:numId="21" w16cid:durableId="1368407493">
    <w:abstractNumId w:val="20"/>
  </w:num>
  <w:num w:numId="22" w16cid:durableId="203195255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CD"/>
    <w:rsid w:val="001C6650"/>
    <w:rsid w:val="004629C9"/>
    <w:rsid w:val="005B5F98"/>
    <w:rsid w:val="0060765C"/>
    <w:rsid w:val="00B125A6"/>
    <w:rsid w:val="00D04A27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6C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F98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5B5F98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5B5F98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rsid w:val="005B5F98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5B5F98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  <w:rsid w:val="005B5F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5F98"/>
  </w:style>
  <w:style w:type="paragraph" w:customStyle="1" w:styleId="NICEnormal">
    <w:name w:val="NICE normal"/>
    <w:link w:val="NICEnormalChar"/>
    <w:qFormat/>
    <w:rsid w:val="005B5F98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B5F98"/>
    <w:pPr>
      <w:spacing w:line="240" w:lineRule="auto"/>
    </w:pPr>
  </w:style>
  <w:style w:type="paragraph" w:styleId="Title">
    <w:name w:val="Title"/>
    <w:basedOn w:val="Normal"/>
    <w:next w:val="NICEnormal"/>
    <w:qFormat/>
    <w:rsid w:val="005B5F9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B5F98"/>
    <w:rPr>
      <w:sz w:val="32"/>
    </w:rPr>
  </w:style>
  <w:style w:type="paragraph" w:customStyle="1" w:styleId="Introtext">
    <w:name w:val="Intro text"/>
    <w:basedOn w:val="NICEnormalsinglespacing"/>
    <w:rsid w:val="005B5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5B5F98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5B5F98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5B5F98"/>
    <w:pPr>
      <w:numPr>
        <w:ilvl w:val="2"/>
        <w:numId w:val="13"/>
      </w:numPr>
    </w:pPr>
  </w:style>
  <w:style w:type="paragraph" w:customStyle="1" w:styleId="Numberedlevel4text">
    <w:name w:val="Numbered level 4 text"/>
    <w:basedOn w:val="NICEnormal"/>
    <w:next w:val="NICEnormal"/>
    <w:rsid w:val="005B5F98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5B5F98"/>
    <w:pPr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5B5F98"/>
    <w:pPr>
      <w:numPr>
        <w:ilvl w:val="1"/>
        <w:numId w:val="7"/>
      </w:numPr>
      <w:spacing w:after="0"/>
    </w:pPr>
  </w:style>
  <w:style w:type="paragraph" w:customStyle="1" w:styleId="Title16ptleft">
    <w:name w:val="Title 16 pt left"/>
    <w:basedOn w:val="Title16pt"/>
    <w:rsid w:val="005B5F98"/>
    <w:pPr>
      <w:jc w:val="left"/>
    </w:pPr>
  </w:style>
  <w:style w:type="paragraph" w:customStyle="1" w:styleId="Bulletleft1">
    <w:name w:val="Bullet left 1"/>
    <w:basedOn w:val="NICEnormal"/>
    <w:rsid w:val="005B5F98"/>
    <w:pPr>
      <w:numPr>
        <w:numId w:val="9"/>
      </w:numPr>
      <w:spacing w:after="0"/>
    </w:pPr>
  </w:style>
  <w:style w:type="paragraph" w:customStyle="1" w:styleId="Bulletleft2">
    <w:name w:val="Bullet left 2"/>
    <w:basedOn w:val="NICEnormal"/>
    <w:rsid w:val="005B5F98"/>
    <w:pPr>
      <w:numPr>
        <w:ilvl w:val="1"/>
        <w:numId w:val="11"/>
      </w:numPr>
      <w:spacing w:after="0"/>
    </w:pPr>
  </w:style>
  <w:style w:type="paragraph" w:customStyle="1" w:styleId="Bulletleft3">
    <w:name w:val="Bullet left 3"/>
    <w:basedOn w:val="NICEnormal"/>
    <w:rsid w:val="005B5F98"/>
    <w:pPr>
      <w:numPr>
        <w:ilvl w:val="2"/>
        <w:numId w:val="12"/>
      </w:numPr>
      <w:spacing w:after="0"/>
    </w:pPr>
  </w:style>
  <w:style w:type="paragraph" w:customStyle="1" w:styleId="Bulletindent1">
    <w:name w:val="Bullet indent 1"/>
    <w:basedOn w:val="NICEnormal"/>
    <w:rsid w:val="005B5F98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5B5F9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umberedheading1CharChar">
    <w:name w:val="Numbered heading 1 Char Char"/>
    <w:link w:val="Numberedheading1"/>
    <w:rsid w:val="005B5F98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5B5F98"/>
    <w:pPr>
      <w:numPr>
        <w:ilvl w:val="2"/>
        <w:numId w:val="8"/>
      </w:numPr>
      <w:spacing w:after="0"/>
    </w:pPr>
  </w:style>
  <w:style w:type="paragraph" w:customStyle="1" w:styleId="Numberedlevel2text">
    <w:name w:val="Numbered level 2 text"/>
    <w:basedOn w:val="Numberedheading2"/>
    <w:rsid w:val="005B5F98"/>
    <w:pPr>
      <w:spacing w:before="0" w:after="240"/>
      <w:outlineLvl w:val="9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5B5F98"/>
    <w:pPr>
      <w:numPr>
        <w:numId w:val="10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B5F98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B5F98"/>
    <w:pPr>
      <w:tabs>
        <w:tab w:val="center" w:pos="4153"/>
        <w:tab w:val="right" w:pos="8306"/>
      </w:tabs>
    </w:pPr>
  </w:style>
  <w:style w:type="character" w:styleId="PageNumber">
    <w:name w:val="page number"/>
    <w:rsid w:val="005B5F98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5B5F98"/>
    <w:pPr>
      <w:numPr>
        <w:numId w:val="6"/>
      </w:numPr>
    </w:pPr>
  </w:style>
  <w:style w:type="paragraph" w:customStyle="1" w:styleId="NICEnormalindented">
    <w:name w:val="NICE normal indented"/>
    <w:basedOn w:val="NICEnormal"/>
    <w:rsid w:val="005B5F98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5B5F98"/>
    <w:pPr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5B5F98"/>
    <w:pPr>
      <w:numPr>
        <w:numId w:val="15"/>
      </w:numPr>
    </w:pPr>
  </w:style>
  <w:style w:type="paragraph" w:customStyle="1" w:styleId="Section3paragraphs">
    <w:name w:val="Section 3 paragraphs"/>
    <w:basedOn w:val="NICEnormal"/>
    <w:rsid w:val="005B5F98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5B5F98"/>
    <w:pPr>
      <w:numPr>
        <w:numId w:val="18"/>
      </w:numPr>
    </w:pPr>
  </w:style>
  <w:style w:type="character" w:customStyle="1" w:styleId="Heading2Char">
    <w:name w:val="Heading 2 Char"/>
    <w:link w:val="Heading2"/>
    <w:rsid w:val="005B5F98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rsid w:val="005B5F98"/>
    <w:rPr>
      <w:rFonts w:ascii="Arial" w:hAnsi="Arial" w:cs="Arial"/>
      <w:b/>
      <w:bCs/>
      <w:sz w:val="28"/>
      <w:szCs w:val="28"/>
      <w:lang w:eastAsia="en-US"/>
    </w:rPr>
  </w:style>
  <w:style w:type="paragraph" w:customStyle="1" w:styleId="Section412paragraphs">
    <w:name w:val="Section 4.1.2 paragraphs"/>
    <w:basedOn w:val="NICEnormal"/>
    <w:rsid w:val="005B5F98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5B5F98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5B5F98"/>
    <w:pPr>
      <w:numPr>
        <w:numId w:val="21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2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5B5F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66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6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66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6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66E9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F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6E9"/>
    <w:rPr>
      <w:rFonts w:ascii="Segoe UI" w:hAnsi="Segoe UI" w:cs="Segoe UI"/>
      <w:sz w:val="18"/>
      <w:szCs w:val="18"/>
      <w:lang w:eastAsia="en-US"/>
    </w:rPr>
  </w:style>
  <w:style w:type="paragraph" w:customStyle="1" w:styleId="Guidanceissuedate">
    <w:name w:val="Guidance issue date"/>
    <w:basedOn w:val="Normal"/>
    <w:qFormat/>
    <w:rsid w:val="005B5F98"/>
    <w:pPr>
      <w:spacing w:after="240" w:line="360" w:lineRule="auto"/>
    </w:pPr>
    <w:rPr>
      <w:rFonts w:ascii="Arial" w:hAnsi="Arial"/>
    </w:rPr>
  </w:style>
  <w:style w:type="paragraph" w:styleId="Revision">
    <w:name w:val="Revision"/>
    <w:hidden/>
    <w:uiPriority w:val="99"/>
    <w:semiHidden/>
    <w:rsid w:val="000E0A85"/>
    <w:rPr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B5F98"/>
    <w:rPr>
      <w:rFonts w:ascii="Arial" w:hAnsi="Arial"/>
      <w:sz w:val="24"/>
      <w:szCs w:val="24"/>
      <w:lang w:eastAsia="en-US"/>
    </w:rPr>
  </w:style>
  <w:style w:type="character" w:customStyle="1" w:styleId="Bulletleft1lastChar">
    <w:name w:val="Bullet left 1 last Char"/>
    <w:link w:val="Bulletleft1last"/>
    <w:rsid w:val="005B5F98"/>
    <w:rPr>
      <w:rFonts w:ascii="Arial" w:hAnsi="Arial" w:cs="Arial"/>
      <w:sz w:val="24"/>
      <w:szCs w:val="24"/>
      <w:lang w:eastAsia="en-US"/>
    </w:rPr>
  </w:style>
  <w:style w:type="paragraph" w:styleId="Caption">
    <w:name w:val="caption"/>
    <w:basedOn w:val="NICEnormal"/>
    <w:next w:val="NICEnormal"/>
    <w:unhideWhenUsed/>
    <w:qFormat/>
    <w:rsid w:val="005B5F98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Guidanceissuedate"/>
    <w:qFormat/>
    <w:rsid w:val="005B5F98"/>
  </w:style>
  <w:style w:type="character" w:styleId="Emphasis">
    <w:name w:val="Emphasis"/>
    <w:basedOn w:val="DefaultParagraphFont"/>
    <w:qFormat/>
    <w:rsid w:val="005B5F98"/>
    <w:rPr>
      <w:i/>
      <w:iCs/>
    </w:rPr>
  </w:style>
  <w:style w:type="paragraph" w:customStyle="1" w:styleId="Evidencebullet">
    <w:name w:val="Evidence bullet"/>
    <w:basedOn w:val="Bulletindent1"/>
    <w:qFormat/>
    <w:rsid w:val="005B5F9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rsid w:val="005B5F98"/>
    <w:pPr>
      <w:numPr>
        <w:numId w:val="0"/>
      </w:numPr>
    </w:pPr>
    <w:rPr>
      <w:i/>
    </w:rPr>
  </w:style>
  <w:style w:type="paragraph" w:customStyle="1" w:styleId="Evidencestatement">
    <w:name w:val="Evidence statement"/>
    <w:basedOn w:val="Numberedlevel4text"/>
    <w:next w:val="NICEnormal"/>
    <w:qFormat/>
    <w:rsid w:val="005B5F98"/>
    <w:pPr>
      <w:numPr>
        <w:ilvl w:val="0"/>
        <w:numId w:val="0"/>
      </w:numPr>
    </w:pPr>
    <w:rPr>
      <w:i/>
    </w:rPr>
  </w:style>
  <w:style w:type="paragraph" w:styleId="ListParagraph">
    <w:name w:val="List Paragraph"/>
    <w:basedOn w:val="Normal"/>
    <w:uiPriority w:val="34"/>
    <w:qFormat/>
    <w:rsid w:val="005B5F98"/>
    <w:pPr>
      <w:ind w:left="720"/>
      <w:contextualSpacing/>
    </w:pPr>
  </w:style>
  <w:style w:type="table" w:customStyle="1" w:styleId="PanelDefault">
    <w:name w:val="Panel (Default)"/>
    <w:basedOn w:val="TableNormal"/>
    <w:uiPriority w:val="99"/>
    <w:rsid w:val="005B5F9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5B5F9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5B5F9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5B5F98"/>
    <w:pPr>
      <w:numPr>
        <w:numId w:val="14"/>
      </w:numPr>
      <w:tabs>
        <w:tab w:val="num" w:pos="360"/>
        <w:tab w:val="num" w:pos="1134"/>
      </w:tabs>
    </w:pPr>
    <w:rPr>
      <w:rFonts w:ascii="Arial" w:hAnsi="Arial"/>
    </w:rPr>
  </w:style>
  <w:style w:type="paragraph" w:customStyle="1" w:styleId="Panelhyperlink">
    <w:name w:val="Panel hyperlink"/>
    <w:basedOn w:val="NICEnormal"/>
    <w:next w:val="NICEnormal"/>
    <w:qFormat/>
    <w:rsid w:val="005B5F98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5B5F98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5B5F98"/>
    <w:rPr>
      <w:rFonts w:ascii="Arial" w:hAnsi="Arial"/>
      <w:iCs/>
      <w:sz w:val="24"/>
      <w:szCs w:val="24"/>
      <w:lang w:eastAsia="en-US"/>
    </w:rPr>
  </w:style>
  <w:style w:type="paragraph" w:customStyle="1" w:styleId="Section21paragraphs">
    <w:name w:val="Section 2.1 paragraphs"/>
    <w:basedOn w:val="NICEnormal"/>
    <w:qFormat/>
    <w:rsid w:val="005B5F98"/>
    <w:pPr>
      <w:numPr>
        <w:numId w:val="16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rsid w:val="005B5F98"/>
    <w:pPr>
      <w:numPr>
        <w:numId w:val="0"/>
      </w:numPr>
    </w:pPr>
  </w:style>
  <w:style w:type="character" w:styleId="SubtleReference">
    <w:name w:val="Subtle Reference"/>
    <w:basedOn w:val="DefaultParagraphFont"/>
    <w:uiPriority w:val="31"/>
    <w:qFormat/>
    <w:rsid w:val="005B5F98"/>
  </w:style>
  <w:style w:type="character" w:customStyle="1" w:styleId="StyleSubtleReferenceArialAutoNotSmallcaps">
    <w:name w:val="Style Subtle Reference + Arial Auto Not Small caps"/>
    <w:basedOn w:val="SubtleReference"/>
    <w:rsid w:val="005B5F98"/>
    <w:rPr>
      <w:rFonts w:ascii="Arial" w:hAnsi="Arial"/>
      <w:smallCaps/>
      <w:color w:val="auto"/>
    </w:rPr>
  </w:style>
  <w:style w:type="character" w:styleId="SubtleEmphasis">
    <w:name w:val="Subtle Emphasis"/>
    <w:basedOn w:val="DefaultParagraphFont"/>
    <w:uiPriority w:val="19"/>
    <w:qFormat/>
    <w:rsid w:val="005B5F98"/>
    <w:rPr>
      <w:i/>
      <w:iCs/>
      <w:color w:val="404040" w:themeColor="text1" w:themeTint="BF"/>
    </w:rPr>
  </w:style>
  <w:style w:type="paragraph" w:customStyle="1" w:styleId="Tablebullet">
    <w:name w:val="Table bullet"/>
    <w:basedOn w:val="Tabletext"/>
    <w:qFormat/>
    <w:rsid w:val="005B5F98"/>
    <w:pPr>
      <w:numPr>
        <w:numId w:val="22"/>
      </w:numPr>
    </w:pPr>
  </w:style>
  <w:style w:type="table" w:styleId="TableGrid">
    <w:name w:val="Table Grid"/>
    <w:basedOn w:val="TableNormal"/>
    <w:rsid w:val="005B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5B5F98"/>
    <w:rPr>
      <w:b/>
    </w:rPr>
  </w:style>
  <w:style w:type="paragraph" w:customStyle="1" w:styleId="Tabletext9pt">
    <w:name w:val="Table text 9 pt"/>
    <w:basedOn w:val="Tabletext"/>
    <w:rsid w:val="005B5F98"/>
    <w:rPr>
      <w:sz w:val="18"/>
    </w:rPr>
  </w:style>
  <w:style w:type="paragraph" w:customStyle="1" w:styleId="Title1">
    <w:name w:val="Title 1"/>
    <w:basedOn w:val="Title"/>
    <w:qFormat/>
    <w:rsid w:val="005B5F98"/>
  </w:style>
  <w:style w:type="paragraph" w:customStyle="1" w:styleId="Title2">
    <w:name w:val="Title 2"/>
    <w:basedOn w:val="Title"/>
    <w:qFormat/>
    <w:rsid w:val="005B5F98"/>
    <w:rPr>
      <w:bCs w:val="0"/>
      <w:sz w:val="32"/>
    </w:rPr>
  </w:style>
  <w:style w:type="paragraph" w:styleId="TOC1">
    <w:name w:val="toc 1"/>
    <w:basedOn w:val="Normal"/>
    <w:next w:val="Normal"/>
    <w:rsid w:val="005B5F98"/>
    <w:rPr>
      <w:rFonts w:ascii="Arial" w:hAnsi="Arial"/>
    </w:rPr>
  </w:style>
  <w:style w:type="paragraph" w:styleId="TOC2">
    <w:name w:val="toc 2"/>
    <w:basedOn w:val="Normal"/>
    <w:next w:val="Normal"/>
    <w:rsid w:val="005B5F98"/>
    <w:pPr>
      <w:ind w:left="2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17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151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3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C124-4674-4827-A2AF-3C229CEE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768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HTG438 Virtual chromoendoscopy to assess colorectal polyps during colonoscopy: Welsh IFP</dc:title>
  <dc:creator/>
  <cp:lastModifiedBy/>
  <cp:revision>1</cp:revision>
  <dcterms:created xsi:type="dcterms:W3CDTF">2025-11-27T16:21:00Z</dcterms:created>
  <dcterms:modified xsi:type="dcterms:W3CDTF">2025-11-27T16:22:00Z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2025-11-27T16:22:31Z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5a72f113-03fb-4c0e-987f-790d768c6fe1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