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90270" w14:textId="0C6BFE5E" w:rsidR="00C53134" w:rsidRPr="002A0C0F" w:rsidRDefault="00541966" w:rsidP="00C06030">
      <w:pPr>
        <w:pStyle w:val="Title"/>
      </w:pPr>
      <w:bookmarkStart w:id="0" w:name="_Hlk121756156"/>
      <w:bookmarkStart w:id="1" w:name="_Hlk42499997"/>
      <w:r w:rsidRPr="00541966">
        <w:t xml:space="preserve">Tumour profiling tests to guide adjuvant chemotherapy decisions </w:t>
      </w:r>
      <w:r w:rsidR="0051722E">
        <w:t>in</w:t>
      </w:r>
      <w:r w:rsidRPr="00541966">
        <w:t xml:space="preserve"> lymph node-positive early breast cancer </w:t>
      </w:r>
      <w:bookmarkEnd w:id="0"/>
      <w:r>
        <w:br/>
      </w:r>
      <w:r w:rsidR="00C53134" w:rsidRPr="007E0BCC">
        <w:t>(provisional title)</w:t>
      </w:r>
      <w:bookmarkEnd w:id="1"/>
    </w:p>
    <w:p w14:paraId="6CA6C4C7" w14:textId="75FA3A1C" w:rsidR="00541966" w:rsidRDefault="0051722E" w:rsidP="00541966">
      <w:pPr>
        <w:pStyle w:val="Paragraph"/>
      </w:pPr>
      <w:r>
        <w:t xml:space="preserve">Initial treatment for early breast cancer is often surgery. </w:t>
      </w:r>
      <w:r w:rsidRPr="00B57201">
        <w:t>After surgery, further treatment (adjuvant treatment) may be needed</w:t>
      </w:r>
      <w:r>
        <w:t>,</w:t>
      </w:r>
      <w:r w:rsidRPr="00B57201">
        <w:t xml:space="preserve"> and this can include chemotherapy. </w:t>
      </w:r>
      <w:r w:rsidR="00541966">
        <w:t xml:space="preserve">Tumour profiling tests provide information on the activity of genes in tumour samples. </w:t>
      </w:r>
      <w:r w:rsidRPr="00B5679D">
        <w:t xml:space="preserve">The results provide a risk profile of a person's breast cancer, which can be used </w:t>
      </w:r>
      <w:r>
        <w:t>to predict the risk of disease recurrence and</w:t>
      </w:r>
      <w:r w:rsidR="00C50D79">
        <w:t xml:space="preserve"> may</w:t>
      </w:r>
      <w:r w:rsidR="00E26640">
        <w:t xml:space="preserve"> also</w:t>
      </w:r>
      <w:r>
        <w:t xml:space="preserve"> </w:t>
      </w:r>
      <w:r w:rsidR="00E26640">
        <w:t xml:space="preserve">predict </w:t>
      </w:r>
      <w:r w:rsidR="00453CCF">
        <w:t xml:space="preserve">whether </w:t>
      </w:r>
      <w:r w:rsidR="004C0958">
        <w:t>someone will benefit from</w:t>
      </w:r>
      <w:r>
        <w:t xml:space="preserve"> chemotherapy. </w:t>
      </w:r>
      <w:r w:rsidRPr="00B5679D">
        <w:t>This information is intended to help decision making about adjuvant chemotherapy use.</w:t>
      </w:r>
    </w:p>
    <w:p w14:paraId="386DC0C5" w14:textId="579B02F9" w:rsidR="0051722E" w:rsidRPr="00EE2FF9" w:rsidRDefault="00164870" w:rsidP="00164870">
      <w:pPr>
        <w:pStyle w:val="Paragraph"/>
        <w:rPr>
          <w:rFonts w:cs="Arial"/>
        </w:rPr>
      </w:pPr>
      <w:r>
        <w:rPr>
          <w:rFonts w:cs="Arial"/>
        </w:rPr>
        <w:t>Using</w:t>
      </w:r>
      <w:r w:rsidRPr="00164870">
        <w:rPr>
          <w:rFonts w:cs="Arial"/>
        </w:rPr>
        <w:t xml:space="preserve"> tumour profiling tests may improve the identification of people with</w:t>
      </w:r>
      <w:r>
        <w:rPr>
          <w:rFonts w:cs="Arial"/>
        </w:rPr>
        <w:t xml:space="preserve"> </w:t>
      </w:r>
      <w:r w:rsidR="00E26640" w:rsidRPr="00E26640">
        <w:rPr>
          <w:rFonts w:cs="Arial"/>
        </w:rPr>
        <w:t>oestrogen receptor (ER)-positive, human epidermal growth factor receptor 2 (HER2)-negative and lymph node (LN)-</w:t>
      </w:r>
      <w:r w:rsidR="00E26640">
        <w:rPr>
          <w:rFonts w:cs="Arial"/>
        </w:rPr>
        <w:t xml:space="preserve">positive </w:t>
      </w:r>
      <w:r w:rsidRPr="00164870">
        <w:rPr>
          <w:rFonts w:cs="Arial"/>
        </w:rPr>
        <w:t>early breast cancer</w:t>
      </w:r>
      <w:r w:rsidR="00E26640">
        <w:rPr>
          <w:rFonts w:cs="Arial"/>
        </w:rPr>
        <w:t xml:space="preserve"> </w:t>
      </w:r>
      <w:r w:rsidRPr="00164870">
        <w:rPr>
          <w:rFonts w:cs="Arial"/>
        </w:rPr>
        <w:t>who may not benefit from having adjuvant chemotherapy.</w:t>
      </w:r>
    </w:p>
    <w:p w14:paraId="2D1F7204" w14:textId="760B519D" w:rsidR="00C53134" w:rsidRDefault="00C53134" w:rsidP="00C06030">
      <w:pPr>
        <w:pStyle w:val="Paragraphnonumbers"/>
      </w:pPr>
      <w:r w:rsidRPr="007E0BCC">
        <w:t xml:space="preserve">The NICE </w:t>
      </w:r>
      <w:r>
        <w:t>d</w:t>
      </w:r>
      <w:r w:rsidRPr="007E0BCC">
        <w:t xml:space="preserve">iagnostics </w:t>
      </w:r>
      <w:r>
        <w:t>a</w:t>
      </w:r>
      <w:r w:rsidRPr="007E0BCC">
        <w:t xml:space="preserve">ssessment </w:t>
      </w:r>
      <w:r>
        <w:t>p</w:t>
      </w:r>
      <w:r w:rsidRPr="007E0BCC">
        <w:t xml:space="preserve">rogramme will assess the clinical and cost-effectiveness of </w:t>
      </w:r>
      <w:r w:rsidR="00541966">
        <w:t xml:space="preserve">tumour profiling tests to guide adjuvant chemotherapy decisions for </w:t>
      </w:r>
      <w:r w:rsidR="0051722E">
        <w:t>LN</w:t>
      </w:r>
      <w:r w:rsidR="00541966">
        <w:t>-positive early breast cancer</w:t>
      </w:r>
      <w:r w:rsidR="00EA515F">
        <w:t xml:space="preserve"> </w:t>
      </w:r>
      <w:r w:rsidRPr="007E0BCC">
        <w:t xml:space="preserve">in order to make recommendations on </w:t>
      </w:r>
      <w:r w:rsidR="00C06030">
        <w:t>their</w:t>
      </w:r>
      <w:r w:rsidR="00696CF1">
        <w:t xml:space="preserve"> </w:t>
      </w:r>
      <w:r w:rsidRPr="007E0BCC">
        <w:t xml:space="preserve">use in the NHS. </w:t>
      </w:r>
    </w:p>
    <w:p w14:paraId="12D5E986" w14:textId="635A4CE5" w:rsidR="00BC612A" w:rsidRPr="00541966" w:rsidRDefault="00BC612A" w:rsidP="0093380B">
      <w:pPr>
        <w:pStyle w:val="Bullets"/>
        <w:numPr>
          <w:ilvl w:val="0"/>
          <w:numId w:val="0"/>
        </w:numPr>
        <w:ind w:left="1134"/>
      </w:pPr>
    </w:p>
    <w:sectPr w:rsidR="00BC612A" w:rsidRPr="005419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66A9A" w14:textId="77777777" w:rsidR="00541192" w:rsidRDefault="00541192" w:rsidP="00446BEE">
      <w:r>
        <w:separator/>
      </w:r>
    </w:p>
  </w:endnote>
  <w:endnote w:type="continuationSeparator" w:id="0">
    <w:p w14:paraId="0655B9CF" w14:textId="77777777" w:rsidR="00541192" w:rsidRDefault="00541192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88EE8" w14:textId="77777777" w:rsidR="00AE7BCF" w:rsidRDefault="00AE7B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9DFDA" w14:textId="067F047F" w:rsidR="00446BEE" w:rsidRDefault="00446BEE" w:rsidP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526296">
      <w:rPr>
        <w:noProof/>
      </w:rPr>
      <w:t>1</w:t>
    </w:r>
    <w:r>
      <w:fldChar w:fldCharType="end"/>
    </w:r>
    <w:r>
      <w:t xml:space="preserve"> of </w:t>
    </w:r>
    <w:fldSimple w:instr=" NUMPAGES  ">
      <w:r w:rsidR="00526296">
        <w:rPr>
          <w:noProof/>
        </w:rPr>
        <w:t>1</w:t>
      </w:r>
    </w:fldSimple>
  </w:p>
  <w:p w14:paraId="041D94B4" w14:textId="77777777" w:rsidR="00446BEE" w:rsidRDefault="00446BEE">
    <w:pPr>
      <w:pStyle w:val="Footer"/>
    </w:pPr>
  </w:p>
  <w:p w14:paraId="7DDE5D15" w14:textId="77777777" w:rsidR="00446BEE" w:rsidRDefault="00446B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CF0DB" w14:textId="77777777" w:rsidR="00AE7BCF" w:rsidRDefault="00AE7B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7856F" w14:textId="77777777" w:rsidR="00541192" w:rsidRDefault="00541192" w:rsidP="00446BEE">
      <w:r>
        <w:separator/>
      </w:r>
    </w:p>
  </w:footnote>
  <w:footnote w:type="continuationSeparator" w:id="0">
    <w:p w14:paraId="4E346D86" w14:textId="77777777" w:rsidR="00541192" w:rsidRDefault="00541192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37D30" w14:textId="77777777" w:rsidR="00AE7BCF" w:rsidRDefault="00AE7B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12147" w14:textId="77777777" w:rsidR="00AE7BCF" w:rsidRDefault="00AE7B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E9E3E" w14:textId="77777777" w:rsidR="00AE7BCF" w:rsidRDefault="00AE7B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F73D5D"/>
    <w:multiLevelType w:val="hybridMultilevel"/>
    <w:tmpl w:val="ABC8A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66000"/>
    <w:multiLevelType w:val="hybridMultilevel"/>
    <w:tmpl w:val="3572C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54A79"/>
    <w:multiLevelType w:val="hybridMultilevel"/>
    <w:tmpl w:val="8E9EB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96F2189"/>
    <w:multiLevelType w:val="hybridMultilevel"/>
    <w:tmpl w:val="7DD6DEFA"/>
    <w:lvl w:ilvl="0" w:tplc="B20870A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9" w15:restartNumberingAfterBreak="0">
    <w:nsid w:val="75371BCF"/>
    <w:multiLevelType w:val="hybridMultilevel"/>
    <w:tmpl w:val="04801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320752">
    <w:abstractNumId w:val="14"/>
  </w:num>
  <w:num w:numId="2" w16cid:durableId="1743679699">
    <w:abstractNumId w:val="17"/>
  </w:num>
  <w:num w:numId="3" w16cid:durableId="182476162">
    <w:abstractNumId w:val="17"/>
    <w:lvlOverride w:ilvl="0">
      <w:startOverride w:val="1"/>
    </w:lvlOverride>
  </w:num>
  <w:num w:numId="4" w16cid:durableId="1239435956">
    <w:abstractNumId w:val="17"/>
    <w:lvlOverride w:ilvl="0">
      <w:startOverride w:val="1"/>
    </w:lvlOverride>
  </w:num>
  <w:num w:numId="5" w16cid:durableId="1402144679">
    <w:abstractNumId w:val="17"/>
    <w:lvlOverride w:ilvl="0">
      <w:startOverride w:val="1"/>
    </w:lvlOverride>
  </w:num>
  <w:num w:numId="6" w16cid:durableId="859928510">
    <w:abstractNumId w:val="17"/>
    <w:lvlOverride w:ilvl="0">
      <w:startOverride w:val="1"/>
    </w:lvlOverride>
  </w:num>
  <w:num w:numId="7" w16cid:durableId="1251162762">
    <w:abstractNumId w:val="17"/>
    <w:lvlOverride w:ilvl="0">
      <w:startOverride w:val="1"/>
    </w:lvlOverride>
  </w:num>
  <w:num w:numId="8" w16cid:durableId="2115127327">
    <w:abstractNumId w:val="9"/>
  </w:num>
  <w:num w:numId="9" w16cid:durableId="1131509766">
    <w:abstractNumId w:val="7"/>
  </w:num>
  <w:num w:numId="10" w16cid:durableId="1945991469">
    <w:abstractNumId w:val="6"/>
  </w:num>
  <w:num w:numId="11" w16cid:durableId="1389646848">
    <w:abstractNumId w:val="5"/>
  </w:num>
  <w:num w:numId="12" w16cid:durableId="1357342012">
    <w:abstractNumId w:val="4"/>
  </w:num>
  <w:num w:numId="13" w16cid:durableId="253587794">
    <w:abstractNumId w:val="8"/>
  </w:num>
  <w:num w:numId="14" w16cid:durableId="1167357576">
    <w:abstractNumId w:val="3"/>
  </w:num>
  <w:num w:numId="15" w16cid:durableId="714738794">
    <w:abstractNumId w:val="2"/>
  </w:num>
  <w:num w:numId="16" w16cid:durableId="249041914">
    <w:abstractNumId w:val="1"/>
  </w:num>
  <w:num w:numId="17" w16cid:durableId="2091464088">
    <w:abstractNumId w:val="0"/>
  </w:num>
  <w:num w:numId="18" w16cid:durableId="1390422522">
    <w:abstractNumId w:val="11"/>
  </w:num>
  <w:num w:numId="19" w16cid:durableId="2010790243">
    <w:abstractNumId w:val="11"/>
    <w:lvlOverride w:ilvl="0">
      <w:startOverride w:val="1"/>
    </w:lvlOverride>
  </w:num>
  <w:num w:numId="20" w16cid:durableId="2009596417">
    <w:abstractNumId w:val="10"/>
  </w:num>
  <w:num w:numId="21" w16cid:durableId="1379165125">
    <w:abstractNumId w:val="15"/>
  </w:num>
  <w:num w:numId="22" w16cid:durableId="380449251">
    <w:abstractNumId w:val="13"/>
  </w:num>
  <w:num w:numId="23" w16cid:durableId="1320620752">
    <w:abstractNumId w:val="19"/>
  </w:num>
  <w:num w:numId="24" w16cid:durableId="1213662879">
    <w:abstractNumId w:val="14"/>
  </w:num>
  <w:num w:numId="25" w16cid:durableId="1007027065">
    <w:abstractNumId w:val="16"/>
  </w:num>
  <w:num w:numId="26" w16cid:durableId="1631352403">
    <w:abstractNumId w:val="18"/>
  </w:num>
  <w:num w:numId="27" w16cid:durableId="619188266">
    <w:abstractNumId w:val="14"/>
  </w:num>
  <w:num w:numId="28" w16cid:durableId="1283196751">
    <w:abstractNumId w:val="17"/>
  </w:num>
  <w:num w:numId="29" w16cid:durableId="330639669">
    <w:abstractNumId w:val="11"/>
  </w:num>
  <w:num w:numId="30" w16cid:durableId="62535899">
    <w:abstractNumId w:val="16"/>
  </w:num>
  <w:num w:numId="31" w16cid:durableId="1587807818">
    <w:abstractNumId w:val="18"/>
  </w:num>
  <w:num w:numId="32" w16cid:durableId="14769512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192"/>
    <w:rsid w:val="000053F8"/>
    <w:rsid w:val="0001675A"/>
    <w:rsid w:val="00024D0A"/>
    <w:rsid w:val="00026554"/>
    <w:rsid w:val="00030E69"/>
    <w:rsid w:val="00042162"/>
    <w:rsid w:val="0005361A"/>
    <w:rsid w:val="00070065"/>
    <w:rsid w:val="00080E0E"/>
    <w:rsid w:val="00085FCE"/>
    <w:rsid w:val="00092E92"/>
    <w:rsid w:val="000A4FEE"/>
    <w:rsid w:val="000B5939"/>
    <w:rsid w:val="000C38EF"/>
    <w:rsid w:val="000C4B70"/>
    <w:rsid w:val="000F7491"/>
    <w:rsid w:val="001134E7"/>
    <w:rsid w:val="00116303"/>
    <w:rsid w:val="00121298"/>
    <w:rsid w:val="00146D6C"/>
    <w:rsid w:val="00164870"/>
    <w:rsid w:val="0017169E"/>
    <w:rsid w:val="00175061"/>
    <w:rsid w:val="001777F4"/>
    <w:rsid w:val="00180C3A"/>
    <w:rsid w:val="001B0EE9"/>
    <w:rsid w:val="001B0F06"/>
    <w:rsid w:val="001B65B3"/>
    <w:rsid w:val="001F2C6E"/>
    <w:rsid w:val="00214353"/>
    <w:rsid w:val="00221ADA"/>
    <w:rsid w:val="002408EA"/>
    <w:rsid w:val="0025391E"/>
    <w:rsid w:val="002572FF"/>
    <w:rsid w:val="00266AFA"/>
    <w:rsid w:val="002809E1"/>
    <w:rsid w:val="002819D7"/>
    <w:rsid w:val="00296E42"/>
    <w:rsid w:val="002A0C0F"/>
    <w:rsid w:val="002A3B8D"/>
    <w:rsid w:val="002C1A7E"/>
    <w:rsid w:val="002C49EA"/>
    <w:rsid w:val="002D3376"/>
    <w:rsid w:val="00303519"/>
    <w:rsid w:val="00311ED0"/>
    <w:rsid w:val="00313639"/>
    <w:rsid w:val="00321043"/>
    <w:rsid w:val="00341D3D"/>
    <w:rsid w:val="0035759E"/>
    <w:rsid w:val="003648C5"/>
    <w:rsid w:val="003722FA"/>
    <w:rsid w:val="003C7AAF"/>
    <w:rsid w:val="004075B6"/>
    <w:rsid w:val="00420952"/>
    <w:rsid w:val="00446BEE"/>
    <w:rsid w:val="00453CCF"/>
    <w:rsid w:val="00481F93"/>
    <w:rsid w:val="00486D6D"/>
    <w:rsid w:val="004A421A"/>
    <w:rsid w:val="004C0958"/>
    <w:rsid w:val="005025A1"/>
    <w:rsid w:val="0051722E"/>
    <w:rsid w:val="005201DA"/>
    <w:rsid w:val="00526296"/>
    <w:rsid w:val="005409B7"/>
    <w:rsid w:val="00541192"/>
    <w:rsid w:val="00541966"/>
    <w:rsid w:val="00544134"/>
    <w:rsid w:val="005456A1"/>
    <w:rsid w:val="0056247A"/>
    <w:rsid w:val="00582558"/>
    <w:rsid w:val="005A0439"/>
    <w:rsid w:val="005A13FF"/>
    <w:rsid w:val="005A38E3"/>
    <w:rsid w:val="005C3462"/>
    <w:rsid w:val="005F41DE"/>
    <w:rsid w:val="0060119A"/>
    <w:rsid w:val="00635B3B"/>
    <w:rsid w:val="00663B59"/>
    <w:rsid w:val="00671FEA"/>
    <w:rsid w:val="006921E1"/>
    <w:rsid w:val="00696CF1"/>
    <w:rsid w:val="006C0786"/>
    <w:rsid w:val="006C47D9"/>
    <w:rsid w:val="006D2FB1"/>
    <w:rsid w:val="006D3923"/>
    <w:rsid w:val="00736348"/>
    <w:rsid w:val="00737B71"/>
    <w:rsid w:val="00747A7C"/>
    <w:rsid w:val="00773E84"/>
    <w:rsid w:val="0078662C"/>
    <w:rsid w:val="007B41C7"/>
    <w:rsid w:val="007D0BCE"/>
    <w:rsid w:val="00803ED2"/>
    <w:rsid w:val="0081009B"/>
    <w:rsid w:val="0081335D"/>
    <w:rsid w:val="008152BE"/>
    <w:rsid w:val="008601FB"/>
    <w:rsid w:val="008602E2"/>
    <w:rsid w:val="00861B92"/>
    <w:rsid w:val="00875B83"/>
    <w:rsid w:val="008814FB"/>
    <w:rsid w:val="008A7B66"/>
    <w:rsid w:val="008C76F5"/>
    <w:rsid w:val="008F5E30"/>
    <w:rsid w:val="009024D6"/>
    <w:rsid w:val="00914D7F"/>
    <w:rsid w:val="00925902"/>
    <w:rsid w:val="0093380B"/>
    <w:rsid w:val="00952E6D"/>
    <w:rsid w:val="0096546D"/>
    <w:rsid w:val="0099277C"/>
    <w:rsid w:val="009C3A64"/>
    <w:rsid w:val="009E680B"/>
    <w:rsid w:val="00A045EA"/>
    <w:rsid w:val="00A12EB6"/>
    <w:rsid w:val="00A146DC"/>
    <w:rsid w:val="00A15A1F"/>
    <w:rsid w:val="00A174D0"/>
    <w:rsid w:val="00A210B0"/>
    <w:rsid w:val="00A3325A"/>
    <w:rsid w:val="00A33A2D"/>
    <w:rsid w:val="00A403C0"/>
    <w:rsid w:val="00A43013"/>
    <w:rsid w:val="00AE1425"/>
    <w:rsid w:val="00AE1CC4"/>
    <w:rsid w:val="00AE7BCF"/>
    <w:rsid w:val="00AF108A"/>
    <w:rsid w:val="00B02E55"/>
    <w:rsid w:val="00B036C1"/>
    <w:rsid w:val="00B1410E"/>
    <w:rsid w:val="00B15D0C"/>
    <w:rsid w:val="00B5431F"/>
    <w:rsid w:val="00B56BFB"/>
    <w:rsid w:val="00B65C93"/>
    <w:rsid w:val="00B6626D"/>
    <w:rsid w:val="00BC612A"/>
    <w:rsid w:val="00BF6572"/>
    <w:rsid w:val="00BF7FE0"/>
    <w:rsid w:val="00C06030"/>
    <w:rsid w:val="00C107EF"/>
    <w:rsid w:val="00C50D79"/>
    <w:rsid w:val="00C53134"/>
    <w:rsid w:val="00C61A56"/>
    <w:rsid w:val="00C7204C"/>
    <w:rsid w:val="00C87B5A"/>
    <w:rsid w:val="00C938BB"/>
    <w:rsid w:val="00C96411"/>
    <w:rsid w:val="00C97C98"/>
    <w:rsid w:val="00CF58B7"/>
    <w:rsid w:val="00D252CE"/>
    <w:rsid w:val="00D33091"/>
    <w:rsid w:val="00D351C1"/>
    <w:rsid w:val="00D35EFB"/>
    <w:rsid w:val="00D504B3"/>
    <w:rsid w:val="00D73F5B"/>
    <w:rsid w:val="00D86BF0"/>
    <w:rsid w:val="00D942AC"/>
    <w:rsid w:val="00DA19D7"/>
    <w:rsid w:val="00DA3F4C"/>
    <w:rsid w:val="00DB23D8"/>
    <w:rsid w:val="00DB4D1A"/>
    <w:rsid w:val="00DD7E3B"/>
    <w:rsid w:val="00DE1959"/>
    <w:rsid w:val="00DE4F47"/>
    <w:rsid w:val="00DE715A"/>
    <w:rsid w:val="00E26640"/>
    <w:rsid w:val="00E51920"/>
    <w:rsid w:val="00E531D0"/>
    <w:rsid w:val="00E543C7"/>
    <w:rsid w:val="00E64120"/>
    <w:rsid w:val="00E660A1"/>
    <w:rsid w:val="00E74A2B"/>
    <w:rsid w:val="00EA515F"/>
    <w:rsid w:val="00EE2FF9"/>
    <w:rsid w:val="00EE4DF8"/>
    <w:rsid w:val="00EF4F25"/>
    <w:rsid w:val="00F055F1"/>
    <w:rsid w:val="00F05B53"/>
    <w:rsid w:val="00F5741E"/>
    <w:rsid w:val="00F610AF"/>
    <w:rsid w:val="00F644F9"/>
    <w:rsid w:val="00F65FA1"/>
    <w:rsid w:val="00F968EF"/>
    <w:rsid w:val="00FA2C5A"/>
    <w:rsid w:val="00FC2D11"/>
    <w:rsid w:val="00FC6230"/>
    <w:rsid w:val="00FF0F97"/>
    <w:rsid w:val="00FF3C7B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8F66C4"/>
  <w15:chartTrackingRefBased/>
  <w15:docId w15:val="{F287D0DC-0AC3-42B8-B902-0ABEBCE94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C06030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C06030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Paragraph"/>
    <w:link w:val="Heading2Char"/>
    <w:qFormat/>
    <w:rsid w:val="00C06030"/>
    <w:pPr>
      <w:keepNext/>
      <w:spacing w:before="240" w:after="60" w:line="360" w:lineRule="auto"/>
      <w:outlineLvl w:val="1"/>
    </w:pPr>
    <w:rPr>
      <w:rFonts w:ascii="Arial" w:hAnsi="Arial" w:cs="Arial"/>
      <w:b/>
      <w:bCs/>
      <w:color w:val="228096"/>
      <w:sz w:val="28"/>
      <w:szCs w:val="28"/>
      <w:lang w:eastAsia="en-US"/>
    </w:rPr>
  </w:style>
  <w:style w:type="paragraph" w:styleId="Heading3">
    <w:name w:val="heading 3"/>
    <w:basedOn w:val="Normal"/>
    <w:next w:val="Paragraph"/>
    <w:link w:val="Heading3Char"/>
    <w:qFormat/>
    <w:rsid w:val="00C06030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lang w:eastAsia="en-US"/>
    </w:rPr>
  </w:style>
  <w:style w:type="paragraph" w:styleId="Heading4">
    <w:name w:val="heading 4"/>
    <w:basedOn w:val="Normal"/>
    <w:next w:val="Paragraph"/>
    <w:link w:val="Heading4Char"/>
    <w:qFormat/>
    <w:rsid w:val="00C06030"/>
    <w:pPr>
      <w:keepNext/>
      <w:spacing w:before="120" w:after="60" w:line="360" w:lineRule="auto"/>
      <w:outlineLvl w:val="3"/>
    </w:pPr>
    <w:rPr>
      <w:rFonts w:ascii="Arial" w:hAnsi="Arial"/>
      <w:b/>
      <w:bCs/>
      <w:iCs/>
      <w:color w:val="228096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99"/>
    <w:qFormat/>
    <w:rsid w:val="00C06030"/>
    <w:pPr>
      <w:spacing w:after="240" w:line="360" w:lineRule="auto"/>
    </w:pPr>
    <w:rPr>
      <w:rFonts w:ascii="Arial" w:hAnsi="Arial"/>
      <w:lang w:eastAsia="en-US"/>
    </w:rPr>
  </w:style>
  <w:style w:type="paragraph" w:styleId="Title">
    <w:name w:val="Title"/>
    <w:basedOn w:val="Normal"/>
    <w:next w:val="Heading1"/>
    <w:link w:val="TitleChar"/>
    <w:qFormat/>
    <w:rsid w:val="00C06030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C06030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rsid w:val="00C06030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C06030"/>
    <w:pPr>
      <w:numPr>
        <w:numId w:val="28"/>
      </w:numPr>
      <w:tabs>
        <w:tab w:val="left" w:pos="993"/>
      </w:tabs>
      <w:spacing w:line="360" w:lineRule="auto"/>
    </w:pPr>
    <w:rPr>
      <w:rFonts w:ascii="Arial" w:hAnsi="Arial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06030"/>
    <w:rPr>
      <w:rFonts w:ascii="Arial" w:hAnsi="Arial" w:cs="Arial"/>
      <w:b/>
      <w:bCs/>
      <w:color w:val="228096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C06030"/>
    <w:rPr>
      <w:rFonts w:ascii="Arial" w:hAnsi="Arial" w:cs="Arial"/>
      <w:b/>
      <w:bCs/>
      <w:sz w:val="2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rsid w:val="00C06030"/>
    <w:pPr>
      <w:numPr>
        <w:numId w:val="29"/>
      </w:numPr>
      <w:tabs>
        <w:tab w:val="left" w:pos="1276"/>
      </w:tabs>
      <w:spacing w:line="360" w:lineRule="auto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semiHidden/>
    <w:qFormat/>
    <w:rsid w:val="00C53134"/>
    <w:pPr>
      <w:ind w:left="720"/>
      <w:contextualSpacing/>
    </w:pPr>
  </w:style>
  <w:style w:type="character" w:styleId="CommentReference">
    <w:name w:val="annotation reference"/>
    <w:basedOn w:val="DefaultParagraphFont"/>
    <w:semiHidden/>
    <w:rsid w:val="00952E6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52E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52E6D"/>
  </w:style>
  <w:style w:type="paragraph" w:styleId="CommentSubject">
    <w:name w:val="annotation subject"/>
    <w:basedOn w:val="CommentText"/>
    <w:next w:val="CommentText"/>
    <w:link w:val="CommentSubjectChar"/>
    <w:semiHidden/>
    <w:rsid w:val="00952E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52E6D"/>
    <w:rPr>
      <w:b/>
      <w:bCs/>
    </w:rPr>
  </w:style>
  <w:style w:type="character" w:styleId="Hyperlink">
    <w:name w:val="Hyperlink"/>
    <w:basedOn w:val="DefaultParagraphFont"/>
    <w:semiHidden/>
    <w:rsid w:val="002572F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72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rsid w:val="00D3309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F7491"/>
    <w:rPr>
      <w:sz w:val="24"/>
      <w:szCs w:val="24"/>
    </w:rPr>
  </w:style>
  <w:style w:type="paragraph" w:customStyle="1" w:styleId="ParagraphNumbered">
    <w:name w:val="Paragraph Numbered"/>
    <w:basedOn w:val="Normal"/>
    <w:uiPriority w:val="4"/>
    <w:qFormat/>
    <w:rsid w:val="00C06030"/>
    <w:pPr>
      <w:numPr>
        <w:numId w:val="27"/>
      </w:numPr>
      <w:tabs>
        <w:tab w:val="left" w:pos="426"/>
      </w:tabs>
      <w:spacing w:after="240" w:line="360" w:lineRule="auto"/>
    </w:pPr>
    <w:rPr>
      <w:rFonts w:ascii="Arial" w:hAnsi="Arial"/>
      <w:lang w:eastAsia="en-US"/>
    </w:rPr>
  </w:style>
  <w:style w:type="paragraph" w:customStyle="1" w:styleId="Tablebullet">
    <w:name w:val="Table bullet"/>
    <w:basedOn w:val="Normal"/>
    <w:qFormat/>
    <w:rsid w:val="00C06030"/>
    <w:pPr>
      <w:numPr>
        <w:numId w:val="30"/>
      </w:numPr>
      <w:spacing w:before="60" w:after="80"/>
    </w:pPr>
    <w:rPr>
      <w:rFonts w:ascii="Arial" w:hAnsi="Arial"/>
      <w:sz w:val="22"/>
      <w:lang w:eastAsia="en-US"/>
    </w:rPr>
  </w:style>
  <w:style w:type="paragraph" w:customStyle="1" w:styleId="Tableheading">
    <w:name w:val="Table heading"/>
    <w:basedOn w:val="Normal"/>
    <w:qFormat/>
    <w:rsid w:val="00C06030"/>
    <w:pPr>
      <w:spacing w:before="60" w:after="80"/>
    </w:pPr>
    <w:rPr>
      <w:rFonts w:ascii="Arial" w:hAnsi="Arial"/>
      <w:b/>
      <w:sz w:val="22"/>
      <w:lang w:eastAsia="en-US"/>
    </w:rPr>
  </w:style>
  <w:style w:type="paragraph" w:customStyle="1" w:styleId="Numberedlist">
    <w:name w:val="Numbered list"/>
    <w:basedOn w:val="Bullets"/>
    <w:qFormat/>
    <w:rsid w:val="00C06030"/>
    <w:pPr>
      <w:numPr>
        <w:numId w:val="31"/>
      </w:numPr>
    </w:pPr>
  </w:style>
  <w:style w:type="paragraph" w:customStyle="1" w:styleId="Panelwhitetext">
    <w:name w:val="Panel white text"/>
    <w:basedOn w:val="Paragraph"/>
    <w:qFormat/>
    <w:rsid w:val="00C06030"/>
    <w:rPr>
      <w:b/>
      <w:color w:val="FFFFFF"/>
    </w:rPr>
  </w:style>
  <w:style w:type="paragraph" w:customStyle="1" w:styleId="Title2">
    <w:name w:val="Title 2"/>
    <w:basedOn w:val="Title"/>
    <w:qFormat/>
    <w:rsid w:val="00C06030"/>
    <w:rPr>
      <w:color w:val="4F81BD" w:themeColor="accent1"/>
      <w:sz w:val="32"/>
    </w:rPr>
  </w:style>
  <w:style w:type="paragraph" w:customStyle="1" w:styleId="Paragraphindent">
    <w:name w:val="Paragraph indent"/>
    <w:basedOn w:val="Paragraph"/>
    <w:next w:val="Paragraph"/>
    <w:qFormat/>
    <w:rsid w:val="00C06030"/>
    <w:pPr>
      <w:tabs>
        <w:tab w:val="left" w:pos="567"/>
      </w:tabs>
      <w:ind w:left="567"/>
    </w:pPr>
  </w:style>
  <w:style w:type="paragraph" w:customStyle="1" w:styleId="Pullquote">
    <w:name w:val="Pull quote"/>
    <w:basedOn w:val="Paragraph"/>
    <w:qFormat/>
    <w:rsid w:val="00C06030"/>
    <w:pPr>
      <w:jc w:val="center"/>
    </w:pPr>
    <w:rPr>
      <w:b/>
      <w:color w:val="228096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06030"/>
    <w:rPr>
      <w:rFonts w:ascii="Arial" w:hAnsi="Arial"/>
      <w:b/>
      <w:bCs/>
      <w:iCs/>
      <w:color w:val="228096"/>
      <w:sz w:val="24"/>
      <w:szCs w:val="28"/>
      <w:lang w:eastAsia="en-US"/>
    </w:rPr>
  </w:style>
  <w:style w:type="paragraph" w:styleId="Caption">
    <w:name w:val="caption"/>
    <w:basedOn w:val="Normal"/>
    <w:next w:val="Normal"/>
    <w:unhideWhenUsed/>
    <w:qFormat/>
    <w:rsid w:val="00C06030"/>
    <w:pPr>
      <w:keepNext/>
      <w:spacing w:before="240" w:after="200" w:line="360" w:lineRule="auto"/>
    </w:pPr>
    <w:rPr>
      <w:rFonts w:ascii="Arial" w:hAnsi="Arial"/>
      <w:b/>
      <w:iCs/>
      <w:szCs w:val="18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C06030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060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A886C-36ED-4328-899C-19A0E988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Grant</dc:creator>
  <cp:keywords/>
  <dc:description/>
  <cp:lastModifiedBy>Alexandra Sexton</cp:lastModifiedBy>
  <cp:revision>3</cp:revision>
  <cp:lastPrinted>2021-07-02T07:53:00Z</cp:lastPrinted>
  <dcterms:created xsi:type="dcterms:W3CDTF">2023-01-25T12:43:00Z</dcterms:created>
  <dcterms:modified xsi:type="dcterms:W3CDTF">2023-01-25T12:44:00Z</dcterms:modified>
</cp:coreProperties>
</file>